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6.xml" ContentType="application/vnd.openxmlformats-officedocument.wordprocessingml.header+xml"/>
  <Override PartName="/word/footer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7.xml" ContentType="application/vnd.openxmlformats-officedocument.wordprocessingml.footer+xml"/>
  <Override PartName="/word/header38.xml" ContentType="application/vnd.openxmlformats-officedocument.wordprocessingml.header+xml"/>
  <Override PartName="/word/footer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B" w:rsidRDefault="00F6463B" w:rsidP="00F6463B">
      <w:pPr>
        <w:spacing w:after="0"/>
        <w:rPr>
          <w:rFonts w:ascii="Times New Roman" w:hAnsi="Times New Roman" w:cs="Times New Roman"/>
          <w:b/>
          <w:sz w:val="24"/>
        </w:rPr>
      </w:pPr>
      <w:bookmarkStart w:id="0" w:name="_GoBack"/>
      <w:bookmarkEnd w:id="0"/>
    </w:p>
    <w:p w:rsidR="00F6463B" w:rsidRDefault="00F6463B" w:rsidP="007E2869">
      <w:pPr>
        <w:spacing w:after="0"/>
        <w:jc w:val="right"/>
        <w:rPr>
          <w:rFonts w:ascii="Times New Roman" w:hAnsi="Times New Roman" w:cs="Times New Roman"/>
          <w:b/>
          <w:sz w:val="24"/>
        </w:rPr>
      </w:pPr>
    </w:p>
    <w:p w:rsidR="00F6463B" w:rsidRPr="00F6463B" w:rsidRDefault="00F6463B" w:rsidP="00F6463B">
      <w:pPr>
        <w:keepNext/>
        <w:spacing w:after="0" w:line="240" w:lineRule="auto"/>
        <w:ind w:firstLine="709"/>
        <w:jc w:val="right"/>
        <w:rPr>
          <w:rFonts w:ascii="Times New Roman" w:eastAsia="Times New Roman" w:hAnsi="Times New Roman" w:cs="Times New Roman"/>
          <w:b/>
          <w:sz w:val="24"/>
          <w:szCs w:val="24"/>
        </w:rPr>
      </w:pPr>
      <w:r w:rsidRPr="00F6463B">
        <w:rPr>
          <w:rFonts w:ascii="Times New Roman" w:eastAsia="Times New Roman" w:hAnsi="Times New Roman" w:cs="Times New Roman"/>
          <w:b/>
          <w:sz w:val="24"/>
          <w:szCs w:val="24"/>
        </w:rPr>
        <w:t>ПРИЛОЖЕНИЕ 3</w:t>
      </w:r>
    </w:p>
    <w:p w:rsidR="00F6463B" w:rsidRPr="00F6463B" w:rsidRDefault="00F6463B" w:rsidP="00F6463B">
      <w:pPr>
        <w:keepNext/>
        <w:spacing w:after="0" w:line="240" w:lineRule="auto"/>
        <w:jc w:val="right"/>
        <w:outlineLvl w:val="0"/>
        <w:rPr>
          <w:rFonts w:ascii="Times New Roman" w:eastAsia="Calibri" w:hAnsi="Times New Roman" w:cs="Times New Roman"/>
          <w:sz w:val="28"/>
          <w:szCs w:val="28"/>
        </w:rPr>
      </w:pPr>
      <w:bookmarkStart w:id="1" w:name="_Toc150695619"/>
      <w:r w:rsidRPr="00F6463B">
        <w:rPr>
          <w:rFonts w:ascii="Times New Roman" w:eastAsia="Times New Roman" w:hAnsi="Times New Roman" w:cs="Times New Roman"/>
          <w:b/>
          <w:bCs/>
          <w:kern w:val="32"/>
          <w:sz w:val="24"/>
          <w:szCs w:val="24"/>
        </w:rPr>
        <w:t xml:space="preserve">к ОПОП-П по специальности </w:t>
      </w:r>
      <w:r w:rsidRPr="00F6463B">
        <w:rPr>
          <w:rFonts w:ascii="Times New Roman" w:eastAsia="Times New Roman" w:hAnsi="Times New Roman" w:cs="Times New Roman"/>
          <w:b/>
          <w:bCs/>
          <w:kern w:val="32"/>
          <w:sz w:val="24"/>
          <w:szCs w:val="24"/>
        </w:rPr>
        <w:br/>
      </w:r>
      <w:bookmarkEnd w:id="1"/>
      <w:r>
        <w:rPr>
          <w:rFonts w:ascii="Times New Roman" w:eastAsia="Times New Roman" w:hAnsi="Times New Roman" w:cs="Times New Roman"/>
          <w:b/>
          <w:bCs/>
          <w:kern w:val="32"/>
          <w:sz w:val="24"/>
          <w:szCs w:val="24"/>
        </w:rPr>
        <w:t xml:space="preserve">40.02.02 </w:t>
      </w:r>
      <w:r w:rsidRPr="00674A83">
        <w:rPr>
          <w:rFonts w:ascii="Times New Roman" w:hAnsi="Times New Roman" w:cs="Times New Roman"/>
          <w:b/>
          <w:sz w:val="24"/>
          <w:szCs w:val="24"/>
        </w:rPr>
        <w:t>Правоохранительная деятельность</w:t>
      </w:r>
      <w:r w:rsidRPr="00F6463B">
        <w:rPr>
          <w:rFonts w:ascii="Times New Roman" w:eastAsia="Times New Roman" w:hAnsi="Times New Roman" w:cs="Times New Roman"/>
          <w:b/>
          <w:bCs/>
          <w:kern w:val="32"/>
          <w:sz w:val="28"/>
          <w:szCs w:val="28"/>
        </w:rPr>
        <w:t xml:space="preserve"> </w:t>
      </w:r>
    </w:p>
    <w:p w:rsidR="00F6463B" w:rsidRDefault="00F6463B" w:rsidP="00F6463B">
      <w:pPr>
        <w:keepNext/>
        <w:spacing w:before="240" w:after="120" w:line="240" w:lineRule="auto"/>
        <w:jc w:val="center"/>
        <w:outlineLvl w:val="0"/>
        <w:rPr>
          <w:rFonts w:ascii="Times New Roman" w:eastAsia="Times New Roman" w:hAnsi="Times New Roman" w:cs="Times New Roman"/>
          <w:b/>
          <w:bCs/>
          <w:kern w:val="32"/>
          <w:sz w:val="24"/>
          <w:szCs w:val="24"/>
        </w:rPr>
      </w:pPr>
    </w:p>
    <w:p w:rsidR="00F6463B" w:rsidRDefault="00F6463B" w:rsidP="00F6463B">
      <w:pPr>
        <w:keepNext/>
        <w:spacing w:before="240" w:after="120" w:line="240" w:lineRule="auto"/>
        <w:jc w:val="center"/>
        <w:outlineLvl w:val="0"/>
        <w:rPr>
          <w:rFonts w:ascii="Times New Roman" w:eastAsia="Times New Roman" w:hAnsi="Times New Roman" w:cs="Times New Roman"/>
          <w:b/>
          <w:bCs/>
          <w:kern w:val="32"/>
          <w:sz w:val="24"/>
          <w:szCs w:val="24"/>
        </w:rPr>
      </w:pPr>
    </w:p>
    <w:p w:rsidR="00F6463B" w:rsidRPr="00F6463B" w:rsidRDefault="00F6463B" w:rsidP="00F6463B">
      <w:pPr>
        <w:keepNext/>
        <w:spacing w:before="240" w:after="120" w:line="240" w:lineRule="auto"/>
        <w:jc w:val="center"/>
        <w:outlineLvl w:val="0"/>
        <w:rPr>
          <w:rFonts w:ascii="Times New Roman" w:eastAsia="Times New Roman" w:hAnsi="Times New Roman" w:cs="Times New Roman"/>
          <w:b/>
          <w:bCs/>
          <w:kern w:val="32"/>
          <w:sz w:val="24"/>
          <w:szCs w:val="24"/>
        </w:rPr>
      </w:pPr>
      <w:r w:rsidRPr="00F6463B">
        <w:rPr>
          <w:rFonts w:ascii="Times New Roman" w:eastAsia="Times New Roman" w:hAnsi="Times New Roman" w:cs="Times New Roman"/>
          <w:b/>
          <w:bCs/>
          <w:kern w:val="32"/>
          <w:sz w:val="24"/>
          <w:szCs w:val="24"/>
        </w:rPr>
        <w:t>РАБОЧИЕ ПРОГРАММЫ УЧЕБНЫХ ДИСЦИПЛИН</w:t>
      </w:r>
    </w:p>
    <w:p w:rsidR="00F6463B" w:rsidRPr="00F6463B" w:rsidRDefault="00F6463B" w:rsidP="009670BE">
      <w:pPr>
        <w:tabs>
          <w:tab w:val="right" w:leader="dot" w:pos="9639"/>
        </w:tabs>
        <w:spacing w:before="120" w:after="0" w:line="360" w:lineRule="auto"/>
        <w:rPr>
          <w:rFonts w:ascii="Calibri" w:eastAsia="Times New Roman" w:hAnsi="Calibri" w:cs="Times New Roman"/>
          <w:noProof/>
          <w:sz w:val="24"/>
          <w:szCs w:val="24"/>
          <w:lang w:eastAsia="ru-RU"/>
        </w:rPr>
      </w:pPr>
      <w:r w:rsidRPr="00F6463B">
        <w:rPr>
          <w:rFonts w:ascii="Times New Roman" w:eastAsia="Calibri" w:hAnsi="Times New Roman" w:cs="Times New Roman"/>
          <w:noProof/>
          <w:kern w:val="32"/>
          <w:sz w:val="24"/>
          <w:szCs w:val="24"/>
        </w:rPr>
        <w:t>«</w:t>
      </w:r>
      <w:r w:rsidRPr="00F6463B">
        <w:rPr>
          <w:rFonts w:ascii="Times New Roman" w:eastAsia="Calibri" w:hAnsi="Times New Roman" w:cs="Times New Roman"/>
          <w:noProof/>
          <w:kern w:val="32"/>
          <w:sz w:val="24"/>
          <w:szCs w:val="24"/>
        </w:rPr>
        <w:fldChar w:fldCharType="begin"/>
      </w:r>
      <w:r w:rsidRPr="00F6463B">
        <w:rPr>
          <w:rFonts w:ascii="Times New Roman" w:eastAsia="Calibri" w:hAnsi="Times New Roman" w:cs="Times New Roman"/>
          <w:noProof/>
          <w:kern w:val="32"/>
          <w:sz w:val="24"/>
          <w:szCs w:val="24"/>
        </w:rPr>
        <w:instrText xml:space="preserve"> TOC \h \z \t "Заголовок;1" </w:instrText>
      </w:r>
      <w:r w:rsidRPr="00F6463B">
        <w:rPr>
          <w:rFonts w:ascii="Times New Roman" w:eastAsia="Calibri" w:hAnsi="Times New Roman" w:cs="Times New Roman"/>
          <w:noProof/>
          <w:kern w:val="32"/>
          <w:sz w:val="24"/>
          <w:szCs w:val="24"/>
        </w:rPr>
        <w:fldChar w:fldCharType="separate"/>
      </w:r>
      <w:hyperlink w:anchor="_Toc167979699" w:history="1">
        <w:r w:rsidRPr="00F6463B">
          <w:rPr>
            <w:rFonts w:ascii="Times New Roman" w:eastAsia="Calibri" w:hAnsi="Times New Roman" w:cs="Times New Roman"/>
            <w:b/>
            <w:bCs/>
            <w:noProof/>
            <w:sz w:val="24"/>
            <w:szCs w:val="24"/>
            <w:u w:val="single"/>
          </w:rPr>
          <w:t>СГ. 01 ИСТОРИЯ РОССИИ»</w:t>
        </w:r>
        <w:r w:rsidRPr="00F6463B">
          <w:rPr>
            <w:rFonts w:ascii="Times New Roman" w:eastAsia="Calibri" w:hAnsi="Times New Roman" w:cs="Times New Roman"/>
            <w:b/>
            <w:bCs/>
            <w:noProof/>
            <w:webHidden/>
            <w:sz w:val="24"/>
            <w:szCs w:val="24"/>
          </w:rPr>
          <w:tab/>
        </w:r>
        <w:r w:rsidRPr="00F6463B">
          <w:rPr>
            <w:rFonts w:ascii="Times New Roman" w:eastAsia="Calibri" w:hAnsi="Times New Roman" w:cs="Times New Roman"/>
            <w:b/>
            <w:bCs/>
            <w:noProof/>
            <w:webHidden/>
            <w:sz w:val="24"/>
            <w:szCs w:val="24"/>
          </w:rPr>
          <w:fldChar w:fldCharType="begin"/>
        </w:r>
        <w:r w:rsidRPr="00F6463B">
          <w:rPr>
            <w:rFonts w:ascii="Times New Roman" w:eastAsia="Calibri" w:hAnsi="Times New Roman" w:cs="Times New Roman"/>
            <w:b/>
            <w:bCs/>
            <w:noProof/>
            <w:webHidden/>
            <w:sz w:val="24"/>
            <w:szCs w:val="24"/>
          </w:rPr>
          <w:instrText xml:space="preserve"> PAGEREF _Toc167979699 \h </w:instrText>
        </w:r>
        <w:r w:rsidRPr="00F6463B">
          <w:rPr>
            <w:rFonts w:ascii="Times New Roman" w:eastAsia="Calibri" w:hAnsi="Times New Roman" w:cs="Times New Roman"/>
            <w:b/>
            <w:bCs/>
            <w:noProof/>
            <w:webHidden/>
            <w:sz w:val="24"/>
            <w:szCs w:val="24"/>
          </w:rPr>
        </w:r>
        <w:r w:rsidRPr="00F6463B">
          <w:rPr>
            <w:rFonts w:ascii="Times New Roman" w:eastAsia="Calibri" w:hAnsi="Times New Roman" w:cs="Times New Roman"/>
            <w:b/>
            <w:bCs/>
            <w:noProof/>
            <w:webHidden/>
            <w:sz w:val="24"/>
            <w:szCs w:val="24"/>
          </w:rPr>
          <w:fldChar w:fldCharType="separate"/>
        </w:r>
        <w:r w:rsidR="00A91954">
          <w:rPr>
            <w:rFonts w:ascii="Times New Roman" w:eastAsia="Calibri" w:hAnsi="Times New Roman" w:cs="Times New Roman"/>
            <w:b/>
            <w:bCs/>
            <w:noProof/>
            <w:webHidden/>
            <w:sz w:val="24"/>
            <w:szCs w:val="24"/>
          </w:rPr>
          <w:t>3</w:t>
        </w:r>
        <w:r w:rsidRPr="00F6463B">
          <w:rPr>
            <w:rFonts w:ascii="Times New Roman" w:eastAsia="Calibri" w:hAnsi="Times New Roman" w:cs="Times New Roman"/>
            <w:b/>
            <w:bCs/>
            <w:noProof/>
            <w:webHidden/>
            <w:sz w:val="24"/>
            <w:szCs w:val="24"/>
          </w:rPr>
          <w:fldChar w:fldCharType="end"/>
        </w:r>
      </w:hyperlink>
    </w:p>
    <w:p w:rsidR="00F6463B" w:rsidRPr="00F6463B" w:rsidRDefault="00F6463B" w:rsidP="009670BE">
      <w:pPr>
        <w:tabs>
          <w:tab w:val="right" w:leader="dot" w:pos="9639"/>
        </w:tabs>
        <w:spacing w:before="120" w:after="0" w:line="360" w:lineRule="auto"/>
        <w:rPr>
          <w:rFonts w:ascii="Calibri" w:eastAsia="Times New Roman" w:hAnsi="Calibri" w:cs="Times New Roman"/>
          <w:noProof/>
          <w:sz w:val="24"/>
          <w:szCs w:val="24"/>
          <w:lang w:eastAsia="ru-RU"/>
        </w:rPr>
      </w:pPr>
      <w:r w:rsidRPr="00F6463B">
        <w:rPr>
          <w:rFonts w:ascii="Times New Roman" w:eastAsia="Calibri" w:hAnsi="Times New Roman" w:cs="Times New Roman"/>
          <w:noProof/>
          <w:kern w:val="32"/>
          <w:sz w:val="24"/>
          <w:szCs w:val="24"/>
        </w:rPr>
        <w:t>«</w:t>
      </w:r>
      <w:hyperlink w:anchor="_Toc167979700" w:history="1">
        <w:r w:rsidRPr="00F6463B">
          <w:rPr>
            <w:rFonts w:ascii="Times New Roman" w:eastAsia="Calibri" w:hAnsi="Times New Roman" w:cs="Times New Roman"/>
            <w:b/>
            <w:bCs/>
            <w:noProof/>
            <w:sz w:val="24"/>
            <w:szCs w:val="24"/>
            <w:u w:val="single"/>
          </w:rPr>
          <w:t>СГ.02 ИНОСТРАННЫЙ (АНГЛИЙСКИЙ) ЯЗЫК В ПРОФЕССИОНАЛЬНОЙ ДЕЯТЕЛЬНОСТИ»</w:t>
        </w:r>
        <w:r w:rsidRPr="00F6463B">
          <w:rPr>
            <w:rFonts w:ascii="Times New Roman" w:eastAsia="Calibri" w:hAnsi="Times New Roman" w:cs="Times New Roman"/>
            <w:b/>
            <w:bCs/>
            <w:noProof/>
            <w:webHidden/>
            <w:sz w:val="24"/>
            <w:szCs w:val="24"/>
          </w:rPr>
          <w:tab/>
        </w:r>
        <w:r w:rsidRPr="00F6463B">
          <w:rPr>
            <w:rFonts w:ascii="Times New Roman" w:eastAsia="Calibri" w:hAnsi="Times New Roman" w:cs="Times New Roman"/>
            <w:b/>
            <w:bCs/>
            <w:noProof/>
            <w:webHidden/>
            <w:sz w:val="24"/>
            <w:szCs w:val="24"/>
          </w:rPr>
          <w:fldChar w:fldCharType="begin"/>
        </w:r>
        <w:r w:rsidRPr="00F6463B">
          <w:rPr>
            <w:rFonts w:ascii="Times New Roman" w:eastAsia="Calibri" w:hAnsi="Times New Roman" w:cs="Times New Roman"/>
            <w:b/>
            <w:bCs/>
            <w:noProof/>
            <w:webHidden/>
            <w:sz w:val="24"/>
            <w:szCs w:val="24"/>
          </w:rPr>
          <w:instrText xml:space="preserve"> PAGEREF _Toc167979700 \h </w:instrText>
        </w:r>
        <w:r w:rsidRPr="00F6463B">
          <w:rPr>
            <w:rFonts w:ascii="Times New Roman" w:eastAsia="Calibri" w:hAnsi="Times New Roman" w:cs="Times New Roman"/>
            <w:b/>
            <w:bCs/>
            <w:noProof/>
            <w:webHidden/>
            <w:sz w:val="24"/>
            <w:szCs w:val="24"/>
          </w:rPr>
        </w:r>
        <w:r w:rsidRPr="00F6463B">
          <w:rPr>
            <w:rFonts w:ascii="Times New Roman" w:eastAsia="Calibri" w:hAnsi="Times New Roman" w:cs="Times New Roman"/>
            <w:b/>
            <w:bCs/>
            <w:noProof/>
            <w:webHidden/>
            <w:sz w:val="24"/>
            <w:szCs w:val="24"/>
          </w:rPr>
          <w:fldChar w:fldCharType="separate"/>
        </w:r>
        <w:r w:rsidR="00A91954">
          <w:rPr>
            <w:rFonts w:ascii="Times New Roman" w:eastAsia="Calibri" w:hAnsi="Times New Roman" w:cs="Times New Roman"/>
            <w:b/>
            <w:bCs/>
            <w:noProof/>
            <w:webHidden/>
            <w:sz w:val="24"/>
            <w:szCs w:val="24"/>
          </w:rPr>
          <w:t>28</w:t>
        </w:r>
        <w:r w:rsidRPr="00F6463B">
          <w:rPr>
            <w:rFonts w:ascii="Times New Roman" w:eastAsia="Calibri" w:hAnsi="Times New Roman" w:cs="Times New Roman"/>
            <w:b/>
            <w:bCs/>
            <w:noProof/>
            <w:webHidden/>
            <w:sz w:val="24"/>
            <w:szCs w:val="24"/>
          </w:rPr>
          <w:fldChar w:fldCharType="end"/>
        </w:r>
      </w:hyperlink>
    </w:p>
    <w:p w:rsidR="00F6463B" w:rsidRPr="00F6463B" w:rsidRDefault="00F6463B" w:rsidP="009670BE">
      <w:pPr>
        <w:tabs>
          <w:tab w:val="right" w:leader="dot" w:pos="9639"/>
        </w:tabs>
        <w:spacing w:before="120" w:after="0" w:line="360" w:lineRule="auto"/>
        <w:rPr>
          <w:rFonts w:ascii="Calibri" w:eastAsia="Times New Roman" w:hAnsi="Calibri" w:cs="Times New Roman"/>
          <w:noProof/>
          <w:sz w:val="24"/>
          <w:szCs w:val="24"/>
          <w:lang w:eastAsia="ru-RU"/>
        </w:rPr>
      </w:pPr>
      <w:r w:rsidRPr="00F6463B">
        <w:rPr>
          <w:rFonts w:ascii="Times New Roman" w:eastAsia="Calibri" w:hAnsi="Times New Roman" w:cs="Times New Roman"/>
          <w:noProof/>
          <w:kern w:val="32"/>
          <w:sz w:val="24"/>
          <w:szCs w:val="24"/>
        </w:rPr>
        <w:t>«</w:t>
      </w:r>
      <w:hyperlink w:anchor="_Toc167979701" w:history="1">
        <w:r w:rsidRPr="00F6463B">
          <w:rPr>
            <w:rFonts w:ascii="Times New Roman" w:eastAsia="Calibri" w:hAnsi="Times New Roman" w:cs="Times New Roman"/>
            <w:b/>
            <w:bCs/>
            <w:noProof/>
            <w:sz w:val="24"/>
            <w:szCs w:val="24"/>
            <w:u w:val="single"/>
          </w:rPr>
          <w:t>СГ.02 ИНОСТРАННЫЙ (НЕМЕЦКИЙ) ЯЗЫК В ПРОФЕССИОНАЛЬНОЙ ДЕЯТЕЛЬНОСТИ»</w:t>
        </w:r>
        <w:r w:rsidRPr="00F6463B">
          <w:rPr>
            <w:rFonts w:ascii="Times New Roman" w:eastAsia="Calibri" w:hAnsi="Times New Roman" w:cs="Times New Roman"/>
            <w:b/>
            <w:bCs/>
            <w:noProof/>
            <w:webHidden/>
            <w:sz w:val="24"/>
            <w:szCs w:val="24"/>
          </w:rPr>
          <w:tab/>
        </w:r>
        <w:r w:rsidRPr="00F6463B">
          <w:rPr>
            <w:rFonts w:ascii="Times New Roman" w:eastAsia="Calibri" w:hAnsi="Times New Roman" w:cs="Times New Roman"/>
            <w:b/>
            <w:bCs/>
            <w:noProof/>
            <w:webHidden/>
            <w:sz w:val="24"/>
            <w:szCs w:val="24"/>
          </w:rPr>
          <w:fldChar w:fldCharType="begin"/>
        </w:r>
        <w:r w:rsidRPr="00F6463B">
          <w:rPr>
            <w:rFonts w:ascii="Times New Roman" w:eastAsia="Calibri" w:hAnsi="Times New Roman" w:cs="Times New Roman"/>
            <w:b/>
            <w:bCs/>
            <w:noProof/>
            <w:webHidden/>
            <w:sz w:val="24"/>
            <w:szCs w:val="24"/>
          </w:rPr>
          <w:instrText xml:space="preserve"> PAGEREF _Toc167979701 \h </w:instrText>
        </w:r>
        <w:r w:rsidRPr="00F6463B">
          <w:rPr>
            <w:rFonts w:ascii="Times New Roman" w:eastAsia="Calibri" w:hAnsi="Times New Roman" w:cs="Times New Roman"/>
            <w:b/>
            <w:bCs/>
            <w:noProof/>
            <w:webHidden/>
            <w:sz w:val="24"/>
            <w:szCs w:val="24"/>
          </w:rPr>
        </w:r>
        <w:r w:rsidRPr="00F6463B">
          <w:rPr>
            <w:rFonts w:ascii="Times New Roman" w:eastAsia="Calibri" w:hAnsi="Times New Roman" w:cs="Times New Roman"/>
            <w:b/>
            <w:bCs/>
            <w:noProof/>
            <w:webHidden/>
            <w:sz w:val="24"/>
            <w:szCs w:val="24"/>
          </w:rPr>
          <w:fldChar w:fldCharType="separate"/>
        </w:r>
        <w:r w:rsidR="00A91954">
          <w:rPr>
            <w:rFonts w:ascii="Times New Roman" w:eastAsia="Calibri" w:hAnsi="Times New Roman" w:cs="Times New Roman"/>
            <w:b/>
            <w:bCs/>
            <w:noProof/>
            <w:webHidden/>
            <w:sz w:val="24"/>
            <w:szCs w:val="24"/>
          </w:rPr>
          <w:t>47</w:t>
        </w:r>
        <w:r w:rsidRPr="00F6463B">
          <w:rPr>
            <w:rFonts w:ascii="Times New Roman" w:eastAsia="Calibri" w:hAnsi="Times New Roman" w:cs="Times New Roman"/>
            <w:b/>
            <w:bCs/>
            <w:noProof/>
            <w:webHidden/>
            <w:sz w:val="24"/>
            <w:szCs w:val="24"/>
          </w:rPr>
          <w:fldChar w:fldCharType="end"/>
        </w:r>
      </w:hyperlink>
    </w:p>
    <w:p w:rsidR="00F6463B" w:rsidRPr="00F6463B" w:rsidRDefault="00F6463B" w:rsidP="009670BE">
      <w:pPr>
        <w:tabs>
          <w:tab w:val="right" w:leader="dot" w:pos="9639"/>
        </w:tabs>
        <w:spacing w:before="120" w:after="0" w:line="360" w:lineRule="auto"/>
        <w:rPr>
          <w:rFonts w:ascii="Calibri" w:eastAsia="Times New Roman" w:hAnsi="Calibri" w:cs="Times New Roman"/>
          <w:noProof/>
          <w:sz w:val="24"/>
          <w:szCs w:val="24"/>
          <w:lang w:eastAsia="ru-RU"/>
        </w:rPr>
      </w:pPr>
      <w:r w:rsidRPr="00F6463B">
        <w:rPr>
          <w:rFonts w:ascii="Times New Roman" w:eastAsia="Calibri" w:hAnsi="Times New Roman" w:cs="Times New Roman"/>
          <w:noProof/>
          <w:kern w:val="32"/>
          <w:sz w:val="24"/>
          <w:szCs w:val="24"/>
        </w:rPr>
        <w:t>«</w:t>
      </w:r>
      <w:hyperlink w:anchor="_Toc167979702" w:history="1">
        <w:r w:rsidRPr="00F6463B">
          <w:rPr>
            <w:rFonts w:ascii="Times New Roman" w:eastAsia="Calibri" w:hAnsi="Times New Roman" w:cs="Times New Roman"/>
            <w:b/>
            <w:bCs/>
            <w:noProof/>
            <w:sz w:val="24"/>
            <w:szCs w:val="24"/>
            <w:u w:val="single"/>
          </w:rPr>
          <w:t>СГ.03 БЕЗОПАСНОСТЬ ЖИЗНЕДЕЯТЕЛЬНОСТИ»</w:t>
        </w:r>
        <w:r w:rsidRPr="00F6463B">
          <w:rPr>
            <w:rFonts w:ascii="Times New Roman" w:eastAsia="Calibri" w:hAnsi="Times New Roman" w:cs="Times New Roman"/>
            <w:b/>
            <w:bCs/>
            <w:noProof/>
            <w:webHidden/>
            <w:sz w:val="24"/>
            <w:szCs w:val="24"/>
          </w:rPr>
          <w:tab/>
        </w:r>
        <w:r w:rsidRPr="00F6463B">
          <w:rPr>
            <w:rFonts w:ascii="Times New Roman" w:eastAsia="Calibri" w:hAnsi="Times New Roman" w:cs="Times New Roman"/>
            <w:b/>
            <w:bCs/>
            <w:noProof/>
            <w:webHidden/>
            <w:sz w:val="24"/>
            <w:szCs w:val="24"/>
          </w:rPr>
          <w:fldChar w:fldCharType="begin"/>
        </w:r>
        <w:r w:rsidRPr="00F6463B">
          <w:rPr>
            <w:rFonts w:ascii="Times New Roman" w:eastAsia="Calibri" w:hAnsi="Times New Roman" w:cs="Times New Roman"/>
            <w:b/>
            <w:bCs/>
            <w:noProof/>
            <w:webHidden/>
            <w:sz w:val="24"/>
            <w:szCs w:val="24"/>
          </w:rPr>
          <w:instrText xml:space="preserve"> PAGEREF _Toc167979702 \h </w:instrText>
        </w:r>
        <w:r w:rsidRPr="00F6463B">
          <w:rPr>
            <w:rFonts w:ascii="Times New Roman" w:eastAsia="Calibri" w:hAnsi="Times New Roman" w:cs="Times New Roman"/>
            <w:b/>
            <w:bCs/>
            <w:noProof/>
            <w:webHidden/>
            <w:sz w:val="24"/>
            <w:szCs w:val="24"/>
          </w:rPr>
        </w:r>
        <w:r w:rsidRPr="00F6463B">
          <w:rPr>
            <w:rFonts w:ascii="Times New Roman" w:eastAsia="Calibri" w:hAnsi="Times New Roman" w:cs="Times New Roman"/>
            <w:b/>
            <w:bCs/>
            <w:noProof/>
            <w:webHidden/>
            <w:sz w:val="24"/>
            <w:szCs w:val="24"/>
          </w:rPr>
          <w:fldChar w:fldCharType="separate"/>
        </w:r>
        <w:r w:rsidR="00A91954">
          <w:rPr>
            <w:rFonts w:ascii="Times New Roman" w:eastAsia="Calibri" w:hAnsi="Times New Roman" w:cs="Times New Roman"/>
            <w:b/>
            <w:bCs/>
            <w:noProof/>
            <w:webHidden/>
            <w:sz w:val="24"/>
            <w:szCs w:val="24"/>
          </w:rPr>
          <w:t>67</w:t>
        </w:r>
        <w:r w:rsidRPr="00F6463B">
          <w:rPr>
            <w:rFonts w:ascii="Times New Roman" w:eastAsia="Calibri" w:hAnsi="Times New Roman" w:cs="Times New Roman"/>
            <w:b/>
            <w:bCs/>
            <w:noProof/>
            <w:webHidden/>
            <w:sz w:val="24"/>
            <w:szCs w:val="24"/>
          </w:rPr>
          <w:fldChar w:fldCharType="end"/>
        </w:r>
      </w:hyperlink>
    </w:p>
    <w:p w:rsidR="00F6463B" w:rsidRPr="00F6463B" w:rsidRDefault="00F6463B" w:rsidP="009670BE">
      <w:pPr>
        <w:tabs>
          <w:tab w:val="right" w:leader="dot" w:pos="9639"/>
        </w:tabs>
        <w:spacing w:before="120" w:after="0" w:line="360" w:lineRule="auto"/>
        <w:rPr>
          <w:rFonts w:ascii="Calibri" w:eastAsia="Times New Roman" w:hAnsi="Calibri" w:cs="Times New Roman"/>
          <w:noProof/>
          <w:sz w:val="24"/>
          <w:szCs w:val="24"/>
          <w:lang w:eastAsia="ru-RU"/>
        </w:rPr>
      </w:pPr>
      <w:r w:rsidRPr="00F6463B">
        <w:rPr>
          <w:rFonts w:ascii="Times New Roman" w:eastAsia="Calibri" w:hAnsi="Times New Roman" w:cs="Times New Roman"/>
          <w:noProof/>
          <w:kern w:val="32"/>
          <w:sz w:val="24"/>
          <w:szCs w:val="24"/>
        </w:rPr>
        <w:t>«</w:t>
      </w:r>
      <w:hyperlink w:anchor="_Toc167979703" w:history="1">
        <w:r w:rsidR="00F130ED">
          <w:rPr>
            <w:rFonts w:ascii="Times New Roman" w:eastAsia="Calibri" w:hAnsi="Times New Roman" w:cs="Times New Roman"/>
            <w:b/>
            <w:bCs/>
            <w:noProof/>
            <w:sz w:val="24"/>
            <w:szCs w:val="24"/>
            <w:u w:val="single"/>
          </w:rPr>
          <w:t>СГ.04 ФИЗИЧЕСКАЯ   КУЛЬТУРА</w:t>
        </w:r>
        <w:r w:rsidRPr="00F6463B">
          <w:rPr>
            <w:rFonts w:ascii="Times New Roman" w:eastAsia="Calibri" w:hAnsi="Times New Roman" w:cs="Times New Roman"/>
            <w:b/>
            <w:bCs/>
            <w:noProof/>
            <w:sz w:val="24"/>
            <w:szCs w:val="24"/>
            <w:u w:val="single"/>
          </w:rPr>
          <w:t>»</w:t>
        </w:r>
        <w:r w:rsidRPr="00F6463B">
          <w:rPr>
            <w:rFonts w:ascii="Times New Roman" w:eastAsia="Calibri" w:hAnsi="Times New Roman" w:cs="Times New Roman"/>
            <w:b/>
            <w:bCs/>
            <w:noProof/>
            <w:webHidden/>
            <w:sz w:val="24"/>
            <w:szCs w:val="24"/>
          </w:rPr>
          <w:tab/>
        </w:r>
      </w:hyperlink>
    </w:p>
    <w:p w:rsidR="00F6463B" w:rsidRPr="00F6463B" w:rsidRDefault="00F130ED" w:rsidP="009670BE">
      <w:pPr>
        <w:tabs>
          <w:tab w:val="right" w:leader="dot" w:pos="9639"/>
        </w:tabs>
        <w:spacing w:before="120" w:after="0" w:line="360" w:lineRule="auto"/>
        <w:rPr>
          <w:rFonts w:ascii="Calibri" w:eastAsia="Times New Roman" w:hAnsi="Calibri" w:cs="Times New Roman"/>
          <w:noProof/>
          <w:sz w:val="24"/>
          <w:szCs w:val="24"/>
          <w:lang w:eastAsia="ru-RU"/>
        </w:rPr>
      </w:pPr>
      <w:r w:rsidRPr="00F6463B">
        <w:rPr>
          <w:rFonts w:ascii="Times New Roman" w:eastAsia="Calibri" w:hAnsi="Times New Roman" w:cs="Times New Roman"/>
          <w:noProof/>
          <w:kern w:val="32"/>
          <w:sz w:val="24"/>
          <w:szCs w:val="24"/>
        </w:rPr>
        <w:t xml:space="preserve"> </w:t>
      </w:r>
      <w:r w:rsidR="00F6463B" w:rsidRPr="00F6463B">
        <w:rPr>
          <w:rFonts w:ascii="Times New Roman" w:eastAsia="Calibri" w:hAnsi="Times New Roman" w:cs="Times New Roman"/>
          <w:noProof/>
          <w:kern w:val="32"/>
          <w:sz w:val="24"/>
          <w:szCs w:val="24"/>
        </w:rPr>
        <w:t>«</w:t>
      </w:r>
      <w:hyperlink w:anchor="_Toc167979705" w:history="1">
        <w:r w:rsidR="00F6463B" w:rsidRPr="00F6463B">
          <w:rPr>
            <w:rFonts w:ascii="Times New Roman" w:eastAsia="Calibri" w:hAnsi="Times New Roman" w:cs="Times New Roman"/>
            <w:b/>
            <w:bCs/>
            <w:noProof/>
            <w:sz w:val="24"/>
            <w:szCs w:val="24"/>
            <w:u w:val="single"/>
          </w:rPr>
          <w:t>СГ.05 ОСНОВЫ БЕРЕЖЛИВОГО ПРОИЗВОДСТВА»</w:t>
        </w:r>
        <w:r w:rsidR="00F6463B" w:rsidRPr="00F6463B">
          <w:rPr>
            <w:rFonts w:ascii="Times New Roman" w:eastAsia="Calibri" w:hAnsi="Times New Roman" w:cs="Times New Roman"/>
            <w:b/>
            <w:bCs/>
            <w:noProof/>
            <w:webHidden/>
            <w:sz w:val="24"/>
            <w:szCs w:val="24"/>
          </w:rPr>
          <w:tab/>
        </w:r>
        <w:r w:rsidR="00F6463B" w:rsidRPr="00F6463B">
          <w:rPr>
            <w:rFonts w:ascii="Times New Roman" w:eastAsia="Calibri" w:hAnsi="Times New Roman" w:cs="Times New Roman"/>
            <w:b/>
            <w:bCs/>
            <w:noProof/>
            <w:webHidden/>
            <w:sz w:val="24"/>
            <w:szCs w:val="24"/>
          </w:rPr>
          <w:fldChar w:fldCharType="begin"/>
        </w:r>
        <w:r w:rsidR="00F6463B" w:rsidRPr="00F6463B">
          <w:rPr>
            <w:rFonts w:ascii="Times New Roman" w:eastAsia="Calibri" w:hAnsi="Times New Roman" w:cs="Times New Roman"/>
            <w:b/>
            <w:bCs/>
            <w:noProof/>
            <w:webHidden/>
            <w:sz w:val="24"/>
            <w:szCs w:val="24"/>
          </w:rPr>
          <w:instrText xml:space="preserve"> PAGEREF _Toc167979705 \h </w:instrText>
        </w:r>
        <w:r w:rsidR="00F6463B" w:rsidRPr="00F6463B">
          <w:rPr>
            <w:rFonts w:ascii="Times New Roman" w:eastAsia="Calibri" w:hAnsi="Times New Roman" w:cs="Times New Roman"/>
            <w:b/>
            <w:bCs/>
            <w:noProof/>
            <w:webHidden/>
            <w:sz w:val="24"/>
            <w:szCs w:val="24"/>
          </w:rPr>
        </w:r>
        <w:r w:rsidR="00F6463B" w:rsidRPr="00F6463B">
          <w:rPr>
            <w:rFonts w:ascii="Times New Roman" w:eastAsia="Calibri" w:hAnsi="Times New Roman" w:cs="Times New Roman"/>
            <w:b/>
            <w:bCs/>
            <w:noProof/>
            <w:webHidden/>
            <w:sz w:val="24"/>
            <w:szCs w:val="24"/>
          </w:rPr>
          <w:fldChar w:fldCharType="separate"/>
        </w:r>
        <w:r w:rsidR="00A91954">
          <w:rPr>
            <w:rFonts w:ascii="Times New Roman" w:eastAsia="Calibri" w:hAnsi="Times New Roman" w:cs="Times New Roman"/>
            <w:b/>
            <w:bCs/>
            <w:noProof/>
            <w:webHidden/>
            <w:sz w:val="24"/>
            <w:szCs w:val="24"/>
          </w:rPr>
          <w:t>113</w:t>
        </w:r>
        <w:r w:rsidR="00F6463B" w:rsidRPr="00F6463B">
          <w:rPr>
            <w:rFonts w:ascii="Times New Roman" w:eastAsia="Calibri" w:hAnsi="Times New Roman" w:cs="Times New Roman"/>
            <w:b/>
            <w:bCs/>
            <w:noProof/>
            <w:webHidden/>
            <w:sz w:val="24"/>
            <w:szCs w:val="24"/>
          </w:rPr>
          <w:fldChar w:fldCharType="end"/>
        </w:r>
      </w:hyperlink>
    </w:p>
    <w:p w:rsidR="00F6463B" w:rsidRDefault="00F6463B" w:rsidP="009670BE">
      <w:pPr>
        <w:tabs>
          <w:tab w:val="right" w:leader="dot" w:pos="9639"/>
        </w:tabs>
        <w:spacing w:before="120" w:after="0" w:line="360" w:lineRule="auto"/>
        <w:rPr>
          <w:rFonts w:ascii="Times New Roman" w:eastAsia="Calibri" w:hAnsi="Times New Roman" w:cs="Times New Roman"/>
          <w:b/>
          <w:noProof/>
          <w:kern w:val="32"/>
          <w:sz w:val="24"/>
          <w:szCs w:val="24"/>
          <w:u w:val="single"/>
        </w:rPr>
      </w:pPr>
      <w:r w:rsidRPr="00F6463B">
        <w:rPr>
          <w:rFonts w:ascii="Times New Roman" w:eastAsia="Calibri" w:hAnsi="Times New Roman" w:cs="Times New Roman"/>
          <w:noProof/>
          <w:kern w:val="32"/>
          <w:sz w:val="24"/>
          <w:szCs w:val="24"/>
        </w:rPr>
        <w:t xml:space="preserve"> </w:t>
      </w:r>
      <w:r w:rsidRPr="00F6463B">
        <w:rPr>
          <w:rFonts w:ascii="Times New Roman" w:eastAsia="Calibri" w:hAnsi="Times New Roman" w:cs="Times New Roman"/>
          <w:b/>
          <w:noProof/>
          <w:kern w:val="32"/>
          <w:sz w:val="24"/>
          <w:szCs w:val="24"/>
          <w:u w:val="single"/>
        </w:rPr>
        <w:t>«СГ.06. ОСНОВЫ ФИНАНСОВОЙ ГРАМОТНОСТИ»</w:t>
      </w:r>
      <w:r w:rsidRPr="001F2B94">
        <w:rPr>
          <w:rFonts w:ascii="Times New Roman" w:eastAsia="Calibri" w:hAnsi="Times New Roman" w:cs="Times New Roman"/>
          <w:b/>
          <w:noProof/>
          <w:kern w:val="32"/>
          <w:sz w:val="24"/>
          <w:szCs w:val="24"/>
        </w:rPr>
        <w:t>…………………………………</w:t>
      </w:r>
      <w:r w:rsidR="001F2B94" w:rsidRPr="001F2B94">
        <w:rPr>
          <w:rFonts w:ascii="Times New Roman" w:eastAsia="Calibri" w:hAnsi="Times New Roman" w:cs="Times New Roman"/>
          <w:b/>
          <w:noProof/>
          <w:kern w:val="32"/>
          <w:sz w:val="24"/>
          <w:szCs w:val="24"/>
        </w:rPr>
        <w:t>..126</w:t>
      </w:r>
    </w:p>
    <w:p w:rsidR="00F6463B" w:rsidRDefault="00F6463B" w:rsidP="009670BE">
      <w:pPr>
        <w:tabs>
          <w:tab w:val="right" w:leader="dot" w:pos="9639"/>
        </w:tabs>
        <w:spacing w:before="120" w:after="0" w:line="360" w:lineRule="auto"/>
        <w:rPr>
          <w:rFonts w:ascii="Times New Roman" w:eastAsia="Calibri" w:hAnsi="Times New Roman" w:cs="Times New Roman"/>
          <w:b/>
          <w:noProof/>
          <w:kern w:val="32"/>
          <w:sz w:val="24"/>
          <w:szCs w:val="24"/>
          <w:u w:val="single"/>
        </w:rPr>
      </w:pPr>
      <w:r w:rsidRPr="00376D6A">
        <w:rPr>
          <w:rFonts w:ascii="Times New Roman" w:eastAsia="Calibri" w:hAnsi="Times New Roman" w:cs="Times New Roman"/>
          <w:b/>
          <w:noProof/>
          <w:kern w:val="32"/>
          <w:sz w:val="24"/>
          <w:szCs w:val="24"/>
          <w:u w:val="single"/>
        </w:rPr>
        <w:t>«СГ.07. ЭТИКА И ПСИХОЛОГИЯ ПРОФЕССИОНАЛЬНОЙ ДЕЯТЕЛЬНОСТИ»</w:t>
      </w:r>
      <w:r w:rsidRPr="00376D6A">
        <w:rPr>
          <w:rFonts w:ascii="Times New Roman" w:eastAsia="Calibri" w:hAnsi="Times New Roman" w:cs="Times New Roman"/>
          <w:b/>
          <w:noProof/>
          <w:kern w:val="32"/>
          <w:sz w:val="24"/>
          <w:szCs w:val="24"/>
        </w:rPr>
        <w:t>……</w:t>
      </w:r>
      <w:r w:rsidR="001F2B94">
        <w:rPr>
          <w:rFonts w:ascii="Times New Roman" w:eastAsia="Calibri" w:hAnsi="Times New Roman" w:cs="Times New Roman"/>
          <w:b/>
          <w:noProof/>
          <w:kern w:val="32"/>
          <w:sz w:val="24"/>
          <w:szCs w:val="24"/>
        </w:rPr>
        <w:t>……………………………………………………………………….143</w:t>
      </w:r>
    </w:p>
    <w:p w:rsidR="00F6463B" w:rsidRPr="009670BE" w:rsidRDefault="00A87B64" w:rsidP="009670BE">
      <w:pPr>
        <w:tabs>
          <w:tab w:val="right" w:leader="dot" w:pos="9639"/>
        </w:tabs>
        <w:spacing w:before="120" w:after="0" w:line="360" w:lineRule="auto"/>
        <w:rPr>
          <w:rFonts w:ascii="Times New Roman" w:eastAsia="Times New Roman" w:hAnsi="Times New Roman" w:cs="Times New Roman"/>
          <w:b/>
          <w:noProof/>
          <w:sz w:val="24"/>
          <w:szCs w:val="24"/>
          <w:lang w:eastAsia="ru-RU"/>
        </w:rPr>
      </w:pPr>
      <w:r w:rsidRPr="00A87B64">
        <w:rPr>
          <w:rFonts w:ascii="Times New Roman" w:eastAsia="Calibri" w:hAnsi="Times New Roman" w:cs="Times New Roman"/>
          <w:b/>
          <w:noProof/>
          <w:kern w:val="32"/>
          <w:sz w:val="24"/>
          <w:szCs w:val="24"/>
          <w:u w:val="single"/>
        </w:rPr>
        <w:t>«</w:t>
      </w:r>
      <w:r>
        <w:rPr>
          <w:rFonts w:ascii="Times New Roman" w:eastAsia="Calibri" w:hAnsi="Times New Roman" w:cs="Times New Roman"/>
          <w:b/>
          <w:noProof/>
          <w:kern w:val="32"/>
          <w:sz w:val="24"/>
          <w:szCs w:val="24"/>
          <w:u w:val="single"/>
        </w:rPr>
        <w:t>ОП.01 ТЕОРИЯ ГОСУДАРСТВА И ПРАВ</w:t>
      </w:r>
      <w:r w:rsidRPr="00A87B64">
        <w:rPr>
          <w:rFonts w:ascii="Times New Roman" w:eastAsia="Calibri" w:hAnsi="Times New Roman" w:cs="Times New Roman"/>
          <w:b/>
          <w:noProof/>
          <w:kern w:val="32"/>
          <w:sz w:val="24"/>
          <w:szCs w:val="24"/>
          <w:u w:val="single"/>
        </w:rPr>
        <w:t>А»</w:t>
      </w:r>
      <w:r w:rsidR="001F2B94">
        <w:rPr>
          <w:rFonts w:ascii="Times New Roman" w:eastAsia="Calibri" w:hAnsi="Times New Roman" w:cs="Times New Roman"/>
          <w:b/>
          <w:noProof/>
          <w:kern w:val="32"/>
          <w:sz w:val="24"/>
          <w:szCs w:val="24"/>
        </w:rPr>
        <w:t>…………………………………………….159</w:t>
      </w:r>
    </w:p>
    <w:p w:rsidR="00F6463B" w:rsidRPr="009670BE" w:rsidRDefault="00F6463B" w:rsidP="009670BE">
      <w:pPr>
        <w:spacing w:line="360" w:lineRule="auto"/>
        <w:rPr>
          <w:rFonts w:ascii="Times New Roman" w:eastAsia="Times New Roman" w:hAnsi="Times New Roman" w:cs="Times New Roman"/>
          <w:b/>
          <w:bCs/>
          <w:kern w:val="32"/>
          <w:sz w:val="24"/>
          <w:szCs w:val="24"/>
        </w:rPr>
      </w:pPr>
      <w:r w:rsidRPr="00F6463B">
        <w:rPr>
          <w:rFonts w:ascii="Times New Roman" w:eastAsia="Times New Roman" w:hAnsi="Times New Roman" w:cs="Times New Roman"/>
          <w:b/>
          <w:bCs/>
          <w:kern w:val="32"/>
          <w:sz w:val="24"/>
          <w:szCs w:val="24"/>
        </w:rPr>
        <w:fldChar w:fldCharType="end"/>
      </w:r>
      <w:r w:rsidR="009670BE" w:rsidRPr="00A87B64">
        <w:rPr>
          <w:rFonts w:ascii="Times New Roman" w:eastAsia="Calibri" w:hAnsi="Times New Roman" w:cs="Times New Roman"/>
          <w:b/>
          <w:noProof/>
          <w:kern w:val="32"/>
          <w:sz w:val="24"/>
          <w:szCs w:val="24"/>
          <w:u w:val="single"/>
        </w:rPr>
        <w:t>«</w:t>
      </w:r>
      <w:r w:rsidR="00257A9F" w:rsidRPr="00257A9F">
        <w:rPr>
          <w:rFonts w:ascii="Times New Roman" w:eastAsia="Times New Roman" w:hAnsi="Times New Roman" w:cs="Times New Roman"/>
          <w:b/>
          <w:bCs/>
          <w:kern w:val="32"/>
          <w:sz w:val="24"/>
          <w:szCs w:val="24"/>
          <w:u w:val="single"/>
        </w:rPr>
        <w:t xml:space="preserve">ОП.02 </w:t>
      </w:r>
      <w:r w:rsidR="00A87B64" w:rsidRPr="00257A9F">
        <w:rPr>
          <w:rFonts w:ascii="Times New Roman" w:eastAsia="Times New Roman" w:hAnsi="Times New Roman" w:cs="Times New Roman"/>
          <w:b/>
          <w:bCs/>
          <w:kern w:val="32"/>
          <w:sz w:val="24"/>
          <w:szCs w:val="24"/>
          <w:u w:val="single"/>
        </w:rPr>
        <w:t>КОНСТИТУЦИОННОЕ ПРАВО</w:t>
      </w:r>
      <w:r w:rsidR="009670BE" w:rsidRPr="00F6463B">
        <w:rPr>
          <w:rFonts w:ascii="Times New Roman" w:eastAsia="Calibri" w:hAnsi="Times New Roman" w:cs="Times New Roman"/>
          <w:b/>
          <w:noProof/>
          <w:kern w:val="32"/>
          <w:sz w:val="24"/>
          <w:szCs w:val="24"/>
          <w:u w:val="single"/>
        </w:rPr>
        <w:t>»</w:t>
      </w:r>
      <w:r w:rsidR="009670BE">
        <w:rPr>
          <w:rFonts w:ascii="Times New Roman" w:eastAsia="Calibri" w:hAnsi="Times New Roman" w:cs="Times New Roman"/>
          <w:b/>
          <w:noProof/>
          <w:kern w:val="32"/>
          <w:sz w:val="24"/>
          <w:szCs w:val="24"/>
        </w:rPr>
        <w:t>………………</w:t>
      </w:r>
      <w:r w:rsidR="001F2B94">
        <w:rPr>
          <w:rFonts w:ascii="Times New Roman" w:eastAsia="Calibri" w:hAnsi="Times New Roman" w:cs="Times New Roman"/>
          <w:b/>
          <w:noProof/>
          <w:kern w:val="32"/>
          <w:sz w:val="24"/>
          <w:szCs w:val="24"/>
        </w:rPr>
        <w:t>………………………………… 189</w:t>
      </w:r>
    </w:p>
    <w:p w:rsidR="00A87B64"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t>«</w:t>
      </w:r>
      <w:r w:rsidR="00257A9F">
        <w:rPr>
          <w:rFonts w:ascii="Times New Roman" w:eastAsia="Times New Roman" w:hAnsi="Times New Roman" w:cs="Times New Roman"/>
          <w:b/>
          <w:bCs/>
          <w:kern w:val="32"/>
          <w:sz w:val="24"/>
          <w:szCs w:val="24"/>
          <w:u w:val="single"/>
        </w:rPr>
        <w:t xml:space="preserve">ОП.03 </w:t>
      </w:r>
      <w:r w:rsidR="00257A9F" w:rsidRPr="00257A9F">
        <w:rPr>
          <w:rFonts w:ascii="Times New Roman" w:eastAsia="Times New Roman" w:hAnsi="Times New Roman" w:cs="Times New Roman"/>
          <w:b/>
          <w:bCs/>
          <w:kern w:val="32"/>
          <w:sz w:val="24"/>
          <w:szCs w:val="24"/>
          <w:u w:val="single"/>
        </w:rPr>
        <w:t>АДМИНИСТРАТИВНОЕ ПРАВО</w:t>
      </w:r>
      <w:r w:rsidRPr="00F6463B">
        <w:rPr>
          <w:rFonts w:ascii="Times New Roman" w:eastAsia="Calibri" w:hAnsi="Times New Roman" w:cs="Times New Roman"/>
          <w:b/>
          <w:noProof/>
          <w:kern w:val="32"/>
          <w:sz w:val="24"/>
          <w:szCs w:val="24"/>
          <w:u w:val="single"/>
        </w:rPr>
        <w:t>»</w:t>
      </w:r>
      <w:r w:rsidR="002C0096">
        <w:rPr>
          <w:rFonts w:ascii="Times New Roman" w:eastAsia="Calibri" w:hAnsi="Times New Roman" w:cs="Times New Roman"/>
          <w:b/>
          <w:noProof/>
          <w:kern w:val="32"/>
          <w:sz w:val="24"/>
          <w:szCs w:val="24"/>
        </w:rPr>
        <w:t>………………………………………………...212</w:t>
      </w:r>
    </w:p>
    <w:p w:rsidR="00257A9F"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t>«</w:t>
      </w:r>
      <w:r w:rsidR="00257A9F">
        <w:rPr>
          <w:rFonts w:ascii="Times New Roman" w:eastAsia="Times New Roman" w:hAnsi="Times New Roman" w:cs="Times New Roman"/>
          <w:b/>
          <w:bCs/>
          <w:kern w:val="32"/>
          <w:sz w:val="24"/>
          <w:szCs w:val="24"/>
          <w:u w:val="single"/>
        </w:rPr>
        <w:t xml:space="preserve">ОП.04 </w:t>
      </w:r>
      <w:r w:rsidR="00257A9F" w:rsidRPr="00257A9F">
        <w:rPr>
          <w:rFonts w:ascii="Times New Roman" w:eastAsia="Times New Roman" w:hAnsi="Times New Roman" w:cs="Times New Roman"/>
          <w:b/>
          <w:bCs/>
          <w:kern w:val="32"/>
          <w:sz w:val="24"/>
          <w:szCs w:val="24"/>
          <w:u w:val="single"/>
        </w:rPr>
        <w:t>ИНФОРМАЦИОННЫЕ ТЕХНОЛОГИИ В ПРОФЕССИОНАЛЬНОЙ ДЕЯТЕЛЬНОСТИ</w:t>
      </w:r>
      <w:r w:rsidRPr="00F6463B">
        <w:rPr>
          <w:rFonts w:ascii="Times New Roman" w:eastAsia="Calibri" w:hAnsi="Times New Roman" w:cs="Times New Roman"/>
          <w:b/>
          <w:noProof/>
          <w:kern w:val="32"/>
          <w:sz w:val="24"/>
          <w:szCs w:val="24"/>
          <w:u w:val="single"/>
        </w:rPr>
        <w:t>»</w:t>
      </w:r>
      <w:r w:rsidR="002C0096">
        <w:rPr>
          <w:rFonts w:ascii="Times New Roman" w:eastAsia="Calibri" w:hAnsi="Times New Roman" w:cs="Times New Roman"/>
          <w:b/>
          <w:noProof/>
          <w:kern w:val="32"/>
          <w:sz w:val="24"/>
          <w:szCs w:val="24"/>
        </w:rPr>
        <w:t>……………………………………………………………………………235</w:t>
      </w:r>
    </w:p>
    <w:p w:rsidR="00257A9F"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t>«</w:t>
      </w:r>
      <w:r w:rsidR="00257A9F">
        <w:rPr>
          <w:rFonts w:ascii="Times New Roman" w:eastAsia="Times New Roman" w:hAnsi="Times New Roman" w:cs="Times New Roman"/>
          <w:b/>
          <w:bCs/>
          <w:kern w:val="32"/>
          <w:sz w:val="24"/>
          <w:szCs w:val="24"/>
          <w:u w:val="single"/>
        </w:rPr>
        <w:t xml:space="preserve">ОП.05 </w:t>
      </w:r>
      <w:r w:rsidR="00257A9F" w:rsidRPr="00257A9F">
        <w:rPr>
          <w:rFonts w:ascii="Times New Roman" w:eastAsia="Times New Roman" w:hAnsi="Times New Roman" w:cs="Times New Roman"/>
          <w:b/>
          <w:bCs/>
          <w:kern w:val="32"/>
          <w:sz w:val="24"/>
          <w:szCs w:val="24"/>
          <w:u w:val="single"/>
        </w:rPr>
        <w:t>КРИМИНОЛОГИЯ</w:t>
      </w:r>
      <w:r w:rsidRPr="00F6463B">
        <w:rPr>
          <w:rFonts w:ascii="Times New Roman" w:eastAsia="Calibri" w:hAnsi="Times New Roman" w:cs="Times New Roman"/>
          <w:b/>
          <w:noProof/>
          <w:kern w:val="32"/>
          <w:sz w:val="24"/>
          <w:szCs w:val="24"/>
          <w:u w:val="single"/>
        </w:rPr>
        <w:t>»</w:t>
      </w:r>
      <w:r w:rsidR="002C0096">
        <w:rPr>
          <w:rFonts w:ascii="Times New Roman" w:eastAsia="Calibri" w:hAnsi="Times New Roman" w:cs="Times New Roman"/>
          <w:b/>
          <w:noProof/>
          <w:kern w:val="32"/>
          <w:sz w:val="24"/>
          <w:szCs w:val="24"/>
        </w:rPr>
        <w:t>…………………………………………………………………251</w:t>
      </w:r>
    </w:p>
    <w:p w:rsidR="00257A9F"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t>«</w:t>
      </w:r>
      <w:r w:rsidR="00257A9F">
        <w:rPr>
          <w:rFonts w:ascii="Times New Roman" w:eastAsia="Times New Roman" w:hAnsi="Times New Roman" w:cs="Times New Roman"/>
          <w:b/>
          <w:bCs/>
          <w:kern w:val="32"/>
          <w:sz w:val="24"/>
          <w:szCs w:val="24"/>
          <w:u w:val="single"/>
        </w:rPr>
        <w:t xml:space="preserve">ОП.06 </w:t>
      </w:r>
      <w:r w:rsidR="00257A9F" w:rsidRPr="00257A9F">
        <w:rPr>
          <w:rFonts w:ascii="Times New Roman" w:eastAsia="Times New Roman" w:hAnsi="Times New Roman" w:cs="Times New Roman"/>
          <w:b/>
          <w:bCs/>
          <w:kern w:val="32"/>
          <w:sz w:val="24"/>
          <w:szCs w:val="24"/>
          <w:u w:val="single"/>
        </w:rPr>
        <w:t>КРИМИНАЛИСТИКА</w:t>
      </w:r>
      <w:r w:rsidRPr="00F6463B">
        <w:rPr>
          <w:rFonts w:ascii="Times New Roman" w:eastAsia="Calibri" w:hAnsi="Times New Roman" w:cs="Times New Roman"/>
          <w:b/>
          <w:noProof/>
          <w:kern w:val="32"/>
          <w:sz w:val="24"/>
          <w:szCs w:val="24"/>
          <w:u w:val="single"/>
        </w:rPr>
        <w:t>»</w:t>
      </w:r>
      <w:r>
        <w:rPr>
          <w:rFonts w:ascii="Times New Roman" w:eastAsia="Calibri" w:hAnsi="Times New Roman" w:cs="Times New Roman"/>
          <w:b/>
          <w:noProof/>
          <w:kern w:val="32"/>
          <w:sz w:val="24"/>
          <w:szCs w:val="24"/>
        </w:rPr>
        <w:t>……………………………………</w:t>
      </w:r>
      <w:r w:rsidR="002C0096">
        <w:rPr>
          <w:rFonts w:ascii="Times New Roman" w:eastAsia="Calibri" w:hAnsi="Times New Roman" w:cs="Times New Roman"/>
          <w:b/>
          <w:noProof/>
          <w:kern w:val="32"/>
          <w:sz w:val="24"/>
          <w:szCs w:val="24"/>
        </w:rPr>
        <w:t>………………………...272</w:t>
      </w:r>
    </w:p>
    <w:p w:rsidR="00257A9F"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t>«</w:t>
      </w:r>
      <w:r w:rsidR="00257A9F">
        <w:rPr>
          <w:rFonts w:ascii="Times New Roman" w:eastAsia="Times New Roman" w:hAnsi="Times New Roman" w:cs="Times New Roman"/>
          <w:b/>
          <w:bCs/>
          <w:kern w:val="32"/>
          <w:sz w:val="24"/>
          <w:szCs w:val="24"/>
          <w:u w:val="single"/>
        </w:rPr>
        <w:t>ОП.07 АДМИНИСТРАТИВНО-ПРОЦЕССУАЛЬНОЕ ПРАВО</w:t>
      </w:r>
      <w:r w:rsidRPr="00F6463B">
        <w:rPr>
          <w:rFonts w:ascii="Times New Roman" w:eastAsia="Calibri" w:hAnsi="Times New Roman" w:cs="Times New Roman"/>
          <w:b/>
          <w:noProof/>
          <w:kern w:val="32"/>
          <w:sz w:val="24"/>
          <w:szCs w:val="24"/>
          <w:u w:val="single"/>
        </w:rPr>
        <w:t>»</w:t>
      </w:r>
      <w:r w:rsidR="002C0096">
        <w:rPr>
          <w:rFonts w:ascii="Times New Roman" w:eastAsia="Calibri" w:hAnsi="Times New Roman" w:cs="Times New Roman"/>
          <w:b/>
          <w:noProof/>
          <w:kern w:val="32"/>
          <w:sz w:val="24"/>
          <w:szCs w:val="24"/>
        </w:rPr>
        <w:t>……………………...314</w:t>
      </w:r>
    </w:p>
    <w:p w:rsidR="00257A9F"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t>«</w:t>
      </w:r>
      <w:r w:rsidR="00257A9F">
        <w:rPr>
          <w:rFonts w:ascii="Times New Roman" w:eastAsia="Times New Roman" w:hAnsi="Times New Roman" w:cs="Times New Roman"/>
          <w:b/>
          <w:bCs/>
          <w:kern w:val="32"/>
          <w:sz w:val="24"/>
          <w:szCs w:val="24"/>
          <w:u w:val="single"/>
        </w:rPr>
        <w:t>ОП.08 УГОЛОВНОЕ ПРАВО</w:t>
      </w:r>
      <w:r w:rsidRPr="00F6463B">
        <w:rPr>
          <w:rFonts w:ascii="Times New Roman" w:eastAsia="Calibri" w:hAnsi="Times New Roman" w:cs="Times New Roman"/>
          <w:b/>
          <w:noProof/>
          <w:kern w:val="32"/>
          <w:sz w:val="24"/>
          <w:szCs w:val="24"/>
          <w:u w:val="single"/>
        </w:rPr>
        <w:t>»</w:t>
      </w:r>
      <w:r>
        <w:rPr>
          <w:rFonts w:ascii="Times New Roman" w:eastAsia="Calibri" w:hAnsi="Times New Roman" w:cs="Times New Roman"/>
          <w:b/>
          <w:noProof/>
          <w:kern w:val="32"/>
          <w:sz w:val="24"/>
          <w:szCs w:val="24"/>
        </w:rPr>
        <w:t>………………………………………………………………</w:t>
      </w:r>
      <w:r w:rsidR="002C0096">
        <w:rPr>
          <w:rFonts w:ascii="Times New Roman" w:eastAsia="Calibri" w:hAnsi="Times New Roman" w:cs="Times New Roman"/>
          <w:b/>
          <w:noProof/>
          <w:kern w:val="32"/>
          <w:sz w:val="24"/>
          <w:szCs w:val="24"/>
        </w:rPr>
        <w:t>347</w:t>
      </w:r>
    </w:p>
    <w:p w:rsidR="00257A9F"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t>«</w:t>
      </w:r>
      <w:r w:rsidR="00257A9F">
        <w:rPr>
          <w:rFonts w:ascii="Times New Roman" w:eastAsia="Times New Roman" w:hAnsi="Times New Roman" w:cs="Times New Roman"/>
          <w:b/>
          <w:bCs/>
          <w:kern w:val="32"/>
          <w:sz w:val="24"/>
          <w:szCs w:val="24"/>
          <w:u w:val="single"/>
        </w:rPr>
        <w:t>ОП.09 УГОЛОВНО-ПРОЦЕССУАЛЬНОЕ ПРАВО</w:t>
      </w:r>
      <w:r w:rsidRPr="00F6463B">
        <w:rPr>
          <w:rFonts w:ascii="Times New Roman" w:eastAsia="Calibri" w:hAnsi="Times New Roman" w:cs="Times New Roman"/>
          <w:b/>
          <w:noProof/>
          <w:kern w:val="32"/>
          <w:sz w:val="24"/>
          <w:szCs w:val="24"/>
          <w:u w:val="single"/>
        </w:rPr>
        <w:t>»</w:t>
      </w:r>
      <w:r w:rsidR="002C0096">
        <w:rPr>
          <w:rFonts w:ascii="Times New Roman" w:eastAsia="Calibri" w:hAnsi="Times New Roman" w:cs="Times New Roman"/>
          <w:b/>
          <w:noProof/>
          <w:kern w:val="32"/>
          <w:sz w:val="24"/>
          <w:szCs w:val="24"/>
        </w:rPr>
        <w:t>……………………………………386</w:t>
      </w:r>
    </w:p>
    <w:p w:rsidR="00257A9F"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t>«</w:t>
      </w:r>
      <w:r w:rsidR="00257A9F">
        <w:rPr>
          <w:rFonts w:ascii="Times New Roman" w:eastAsia="Times New Roman" w:hAnsi="Times New Roman" w:cs="Times New Roman"/>
          <w:b/>
          <w:bCs/>
          <w:kern w:val="32"/>
          <w:sz w:val="24"/>
          <w:szCs w:val="24"/>
          <w:u w:val="single"/>
        </w:rPr>
        <w:t>ОП.10 СУДЕБНАЯ ПСИХОЛОГИЯ И ПСИХИАТРИЯ</w:t>
      </w:r>
      <w:r w:rsidRPr="00F6463B">
        <w:rPr>
          <w:rFonts w:ascii="Times New Roman" w:eastAsia="Calibri" w:hAnsi="Times New Roman" w:cs="Times New Roman"/>
          <w:b/>
          <w:noProof/>
          <w:kern w:val="32"/>
          <w:sz w:val="24"/>
          <w:szCs w:val="24"/>
          <w:u w:val="single"/>
        </w:rPr>
        <w:t>»</w:t>
      </w:r>
      <w:r w:rsidR="002C0096">
        <w:rPr>
          <w:rFonts w:ascii="Times New Roman" w:eastAsia="Calibri" w:hAnsi="Times New Roman" w:cs="Times New Roman"/>
          <w:b/>
          <w:noProof/>
          <w:kern w:val="32"/>
          <w:sz w:val="24"/>
          <w:szCs w:val="24"/>
        </w:rPr>
        <w:t>……………………………….425</w:t>
      </w:r>
    </w:p>
    <w:p w:rsidR="00257A9F"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lastRenderedPageBreak/>
        <w:t>«</w:t>
      </w:r>
      <w:r w:rsidR="00257A9F">
        <w:rPr>
          <w:rFonts w:ascii="Times New Roman" w:eastAsia="Times New Roman" w:hAnsi="Times New Roman" w:cs="Times New Roman"/>
          <w:b/>
          <w:bCs/>
          <w:kern w:val="32"/>
          <w:sz w:val="24"/>
          <w:szCs w:val="24"/>
          <w:u w:val="single"/>
        </w:rPr>
        <w:t>ОП.11 ЛОГИКА</w:t>
      </w:r>
      <w:r w:rsidRPr="00F6463B">
        <w:rPr>
          <w:rFonts w:ascii="Times New Roman" w:eastAsia="Calibri" w:hAnsi="Times New Roman" w:cs="Times New Roman"/>
          <w:b/>
          <w:noProof/>
          <w:kern w:val="32"/>
          <w:sz w:val="24"/>
          <w:szCs w:val="24"/>
          <w:u w:val="single"/>
        </w:rPr>
        <w:t>»</w:t>
      </w:r>
      <w:r>
        <w:rPr>
          <w:rFonts w:ascii="Times New Roman" w:eastAsia="Calibri" w:hAnsi="Times New Roman" w:cs="Times New Roman"/>
          <w:b/>
          <w:noProof/>
          <w:kern w:val="32"/>
          <w:sz w:val="24"/>
          <w:szCs w:val="24"/>
        </w:rPr>
        <w:t>………</w:t>
      </w:r>
      <w:r w:rsidR="002C0096">
        <w:rPr>
          <w:rFonts w:ascii="Times New Roman" w:eastAsia="Calibri" w:hAnsi="Times New Roman" w:cs="Times New Roman"/>
          <w:b/>
          <w:noProof/>
          <w:kern w:val="32"/>
          <w:sz w:val="24"/>
          <w:szCs w:val="24"/>
        </w:rPr>
        <w:t>………………………………………………………………………438</w:t>
      </w:r>
    </w:p>
    <w:p w:rsidR="00257A9F"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t>«</w:t>
      </w:r>
      <w:r w:rsidR="00257A9F">
        <w:rPr>
          <w:rFonts w:ascii="Times New Roman" w:eastAsia="Times New Roman" w:hAnsi="Times New Roman" w:cs="Times New Roman"/>
          <w:b/>
          <w:bCs/>
          <w:kern w:val="32"/>
          <w:sz w:val="24"/>
          <w:szCs w:val="24"/>
          <w:u w:val="single"/>
        </w:rPr>
        <w:t>ОП.12 ОПЕРАТИВНО-РОЗЫСКНАЯ ДЕЯТЕЛЬНОСТЬ</w:t>
      </w:r>
      <w:r w:rsidRPr="00F6463B">
        <w:rPr>
          <w:rFonts w:ascii="Times New Roman" w:eastAsia="Calibri" w:hAnsi="Times New Roman" w:cs="Times New Roman"/>
          <w:b/>
          <w:noProof/>
          <w:kern w:val="32"/>
          <w:sz w:val="24"/>
          <w:szCs w:val="24"/>
          <w:u w:val="single"/>
        </w:rPr>
        <w:t>»</w:t>
      </w:r>
      <w:r w:rsidR="002C0096">
        <w:rPr>
          <w:rFonts w:ascii="Times New Roman" w:eastAsia="Calibri" w:hAnsi="Times New Roman" w:cs="Times New Roman"/>
          <w:b/>
          <w:noProof/>
          <w:kern w:val="32"/>
          <w:sz w:val="24"/>
          <w:szCs w:val="24"/>
        </w:rPr>
        <w:t>……………………………...461</w:t>
      </w:r>
    </w:p>
    <w:p w:rsidR="00257A9F"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t>«</w:t>
      </w:r>
      <w:r w:rsidR="00257A9F">
        <w:rPr>
          <w:rFonts w:ascii="Times New Roman" w:eastAsia="Times New Roman" w:hAnsi="Times New Roman" w:cs="Times New Roman"/>
          <w:b/>
          <w:bCs/>
          <w:kern w:val="32"/>
          <w:sz w:val="24"/>
          <w:szCs w:val="24"/>
          <w:u w:val="single"/>
        </w:rPr>
        <w:t>ОП.13 УГОЛОВНО-ИСПОЛНИТЕЛЬНОЕ ПРАВО</w:t>
      </w:r>
      <w:r w:rsidRPr="00F6463B">
        <w:rPr>
          <w:rFonts w:ascii="Times New Roman" w:eastAsia="Calibri" w:hAnsi="Times New Roman" w:cs="Times New Roman"/>
          <w:b/>
          <w:noProof/>
          <w:kern w:val="32"/>
          <w:sz w:val="24"/>
          <w:szCs w:val="24"/>
          <w:u w:val="single"/>
        </w:rPr>
        <w:t>»</w:t>
      </w:r>
      <w:r w:rsidR="002C0096">
        <w:rPr>
          <w:rFonts w:ascii="Times New Roman" w:eastAsia="Calibri" w:hAnsi="Times New Roman" w:cs="Times New Roman"/>
          <w:b/>
          <w:noProof/>
          <w:kern w:val="32"/>
          <w:sz w:val="24"/>
          <w:szCs w:val="24"/>
        </w:rPr>
        <w:t>……………………………………486</w:t>
      </w:r>
    </w:p>
    <w:p w:rsidR="00257A9F"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t>«</w:t>
      </w:r>
      <w:r w:rsidR="00257A9F">
        <w:rPr>
          <w:rFonts w:ascii="Times New Roman" w:eastAsia="Times New Roman" w:hAnsi="Times New Roman" w:cs="Times New Roman"/>
          <w:b/>
          <w:bCs/>
          <w:kern w:val="32"/>
          <w:sz w:val="24"/>
          <w:szCs w:val="24"/>
          <w:u w:val="single"/>
        </w:rPr>
        <w:t>ОП.14 ПРАВООХРАНИТЕЛЬНЫЕ И СУДЕБНЫЕ ОРГАНЫ</w:t>
      </w:r>
      <w:r w:rsidRPr="00F6463B">
        <w:rPr>
          <w:rFonts w:ascii="Times New Roman" w:eastAsia="Calibri" w:hAnsi="Times New Roman" w:cs="Times New Roman"/>
          <w:b/>
          <w:noProof/>
          <w:kern w:val="32"/>
          <w:sz w:val="24"/>
          <w:szCs w:val="24"/>
          <w:u w:val="single"/>
        </w:rPr>
        <w:t>»</w:t>
      </w:r>
      <w:r w:rsidR="002C0096">
        <w:rPr>
          <w:rFonts w:ascii="Times New Roman" w:eastAsia="Calibri" w:hAnsi="Times New Roman" w:cs="Times New Roman"/>
          <w:b/>
          <w:noProof/>
          <w:kern w:val="32"/>
          <w:sz w:val="24"/>
          <w:szCs w:val="24"/>
        </w:rPr>
        <w:t>……………………….506</w:t>
      </w:r>
    </w:p>
    <w:p w:rsidR="00257A9F"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t>«</w:t>
      </w:r>
      <w:r w:rsidR="00257A9F">
        <w:rPr>
          <w:rFonts w:ascii="Times New Roman" w:eastAsia="Times New Roman" w:hAnsi="Times New Roman" w:cs="Times New Roman"/>
          <w:b/>
          <w:bCs/>
          <w:kern w:val="32"/>
          <w:sz w:val="24"/>
          <w:szCs w:val="24"/>
          <w:u w:val="single"/>
        </w:rPr>
        <w:t>ОП.15 СТРОЕВАЯ ПОДГОТОВКА</w:t>
      </w:r>
      <w:r w:rsidRPr="00F6463B">
        <w:rPr>
          <w:rFonts w:ascii="Times New Roman" w:eastAsia="Calibri" w:hAnsi="Times New Roman" w:cs="Times New Roman"/>
          <w:b/>
          <w:noProof/>
          <w:kern w:val="32"/>
          <w:sz w:val="24"/>
          <w:szCs w:val="24"/>
          <w:u w:val="single"/>
        </w:rPr>
        <w:t>»</w:t>
      </w:r>
      <w:r w:rsidR="002C0096">
        <w:rPr>
          <w:rFonts w:ascii="Times New Roman" w:eastAsia="Calibri" w:hAnsi="Times New Roman" w:cs="Times New Roman"/>
          <w:b/>
          <w:noProof/>
          <w:kern w:val="32"/>
          <w:sz w:val="24"/>
          <w:szCs w:val="24"/>
        </w:rPr>
        <w:t>……………………………………………………….529</w:t>
      </w:r>
    </w:p>
    <w:p w:rsidR="00257A9F"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t>«</w:t>
      </w:r>
      <w:r w:rsidR="00257A9F">
        <w:rPr>
          <w:rFonts w:ascii="Times New Roman" w:eastAsia="Times New Roman" w:hAnsi="Times New Roman" w:cs="Times New Roman"/>
          <w:b/>
          <w:bCs/>
          <w:kern w:val="32"/>
          <w:sz w:val="24"/>
          <w:szCs w:val="24"/>
          <w:u w:val="single"/>
        </w:rPr>
        <w:t>ОП.16 ГРАЖДАНСКОЕ ПРАВО И ГРАЖДАНСКИЙ ПРОЦЕСС</w:t>
      </w:r>
      <w:r w:rsidRPr="00F6463B">
        <w:rPr>
          <w:rFonts w:ascii="Times New Roman" w:eastAsia="Calibri" w:hAnsi="Times New Roman" w:cs="Times New Roman"/>
          <w:b/>
          <w:noProof/>
          <w:kern w:val="32"/>
          <w:sz w:val="24"/>
          <w:szCs w:val="24"/>
          <w:u w:val="single"/>
        </w:rPr>
        <w:t>»</w:t>
      </w:r>
      <w:r w:rsidR="002C0096">
        <w:rPr>
          <w:rFonts w:ascii="Times New Roman" w:eastAsia="Calibri" w:hAnsi="Times New Roman" w:cs="Times New Roman"/>
          <w:b/>
          <w:noProof/>
          <w:kern w:val="32"/>
          <w:sz w:val="24"/>
          <w:szCs w:val="24"/>
        </w:rPr>
        <w:t>…………………...548</w:t>
      </w:r>
    </w:p>
    <w:p w:rsidR="00257A9F"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t>«</w:t>
      </w:r>
      <w:r>
        <w:rPr>
          <w:rFonts w:ascii="Times New Roman" w:eastAsia="Times New Roman" w:hAnsi="Times New Roman" w:cs="Times New Roman"/>
          <w:b/>
          <w:bCs/>
          <w:kern w:val="32"/>
          <w:sz w:val="24"/>
          <w:szCs w:val="24"/>
          <w:u w:val="single"/>
        </w:rPr>
        <w:t>ОП.17 КАРЬЕРНОЕ МОДЕЛИРОВАНИЕ</w:t>
      </w:r>
      <w:r w:rsidRPr="00F6463B">
        <w:rPr>
          <w:rFonts w:ascii="Times New Roman" w:eastAsia="Calibri" w:hAnsi="Times New Roman" w:cs="Times New Roman"/>
          <w:b/>
          <w:noProof/>
          <w:kern w:val="32"/>
          <w:sz w:val="24"/>
          <w:szCs w:val="24"/>
          <w:u w:val="single"/>
        </w:rPr>
        <w:t>»</w:t>
      </w:r>
      <w:r w:rsidR="002C0096">
        <w:rPr>
          <w:rFonts w:ascii="Times New Roman" w:eastAsia="Calibri" w:hAnsi="Times New Roman" w:cs="Times New Roman"/>
          <w:b/>
          <w:noProof/>
          <w:kern w:val="32"/>
          <w:sz w:val="24"/>
          <w:szCs w:val="24"/>
        </w:rPr>
        <w:t>……………………………………………….579</w:t>
      </w:r>
    </w:p>
    <w:p w:rsidR="009670BE" w:rsidRPr="009670BE" w:rsidRDefault="009670BE" w:rsidP="009670BE">
      <w:pPr>
        <w:spacing w:line="360" w:lineRule="auto"/>
        <w:rPr>
          <w:rFonts w:ascii="Times New Roman" w:eastAsia="Times New Roman" w:hAnsi="Times New Roman" w:cs="Times New Roman"/>
          <w:b/>
          <w:bCs/>
          <w:kern w:val="32"/>
          <w:sz w:val="24"/>
          <w:szCs w:val="24"/>
        </w:rPr>
      </w:pPr>
      <w:r w:rsidRPr="00A87B64">
        <w:rPr>
          <w:rFonts w:ascii="Times New Roman" w:eastAsia="Calibri" w:hAnsi="Times New Roman" w:cs="Times New Roman"/>
          <w:b/>
          <w:noProof/>
          <w:kern w:val="32"/>
          <w:sz w:val="24"/>
          <w:szCs w:val="24"/>
          <w:u w:val="single"/>
        </w:rPr>
        <w:t>«</w:t>
      </w:r>
      <w:r>
        <w:rPr>
          <w:rFonts w:ascii="Times New Roman" w:eastAsia="Times New Roman" w:hAnsi="Times New Roman" w:cs="Times New Roman"/>
          <w:b/>
          <w:bCs/>
          <w:kern w:val="32"/>
          <w:sz w:val="24"/>
          <w:szCs w:val="24"/>
          <w:u w:val="single"/>
        </w:rPr>
        <w:t>ОП. 18ц СПЕЦИАЛИЗИРОВАННОЕ ПРОГРАМНОЕ ОБЕСПЕЧЕНИЕ В ПРОФЕССИОНАЛЬНОЙ ДЕЯТЕЛЬНОСТИ</w:t>
      </w:r>
      <w:r w:rsidRPr="009670BE">
        <w:rPr>
          <w:rFonts w:ascii="Times New Roman" w:eastAsia="Calibri" w:hAnsi="Times New Roman" w:cs="Times New Roman"/>
          <w:b/>
          <w:noProof/>
          <w:kern w:val="32"/>
          <w:sz w:val="24"/>
          <w:szCs w:val="24"/>
        </w:rPr>
        <w:t>»</w:t>
      </w:r>
      <w:r w:rsidR="002C0096">
        <w:rPr>
          <w:rFonts w:ascii="Times New Roman" w:eastAsia="Times New Roman" w:hAnsi="Times New Roman" w:cs="Times New Roman"/>
          <w:b/>
          <w:bCs/>
          <w:kern w:val="32"/>
          <w:sz w:val="24"/>
          <w:szCs w:val="24"/>
        </w:rPr>
        <w:t>……………………………………………593</w:t>
      </w:r>
    </w:p>
    <w:p w:rsidR="00257A9F" w:rsidRDefault="00257A9F" w:rsidP="009670BE">
      <w:pPr>
        <w:spacing w:line="360" w:lineRule="auto"/>
        <w:rPr>
          <w:rFonts w:ascii="Times New Roman" w:eastAsia="Times New Roman" w:hAnsi="Times New Roman" w:cs="Times New Roman"/>
          <w:b/>
          <w:bCs/>
          <w:kern w:val="32"/>
          <w:sz w:val="24"/>
          <w:szCs w:val="24"/>
        </w:rPr>
      </w:pPr>
    </w:p>
    <w:p w:rsidR="00257A9F" w:rsidRPr="00F6463B" w:rsidRDefault="00257A9F" w:rsidP="009670BE">
      <w:pPr>
        <w:spacing w:line="360" w:lineRule="auto"/>
        <w:rPr>
          <w:rFonts w:ascii="Times New Roman" w:eastAsia="Times New Roman" w:hAnsi="Times New Roman" w:cs="Times New Roman"/>
          <w:b/>
          <w:bCs/>
          <w:color w:val="000000"/>
          <w:kern w:val="32"/>
          <w:sz w:val="24"/>
          <w:szCs w:val="24"/>
        </w:rPr>
      </w:pPr>
    </w:p>
    <w:p w:rsidR="007E2869" w:rsidRPr="00F6463B" w:rsidRDefault="00F6463B" w:rsidP="00F6463B">
      <w:pPr>
        <w:jc w:val="right"/>
        <w:rPr>
          <w:rFonts w:ascii="Times New Roman" w:eastAsia="Times New Roman" w:hAnsi="Times New Roman" w:cs="Times New Roman"/>
          <w:b/>
          <w:bCs/>
          <w:color w:val="000000"/>
          <w:kern w:val="32"/>
          <w:sz w:val="24"/>
          <w:szCs w:val="24"/>
        </w:rPr>
      </w:pPr>
      <w:r w:rsidRPr="00F6463B">
        <w:rPr>
          <w:rFonts w:ascii="Times New Roman" w:eastAsia="Times New Roman" w:hAnsi="Times New Roman" w:cs="Times New Roman"/>
          <w:b/>
          <w:bCs/>
          <w:color w:val="000000"/>
          <w:kern w:val="32"/>
          <w:sz w:val="24"/>
          <w:szCs w:val="24"/>
        </w:rPr>
        <w:br w:type="page"/>
      </w:r>
      <w:r w:rsidR="007E2869" w:rsidRPr="00813588">
        <w:rPr>
          <w:rFonts w:ascii="Times New Roman" w:hAnsi="Times New Roman" w:cs="Times New Roman"/>
          <w:b/>
          <w:sz w:val="24"/>
        </w:rPr>
        <w:lastRenderedPageBreak/>
        <w:t>ПРИЛОЖЕНИЕ 3</w:t>
      </w:r>
      <w:r w:rsidR="007E2869">
        <w:rPr>
          <w:rFonts w:ascii="Times New Roman" w:hAnsi="Times New Roman" w:cs="Times New Roman"/>
          <w:b/>
          <w:sz w:val="24"/>
        </w:rPr>
        <w:t>.1</w:t>
      </w:r>
    </w:p>
    <w:p w:rsidR="007E2869" w:rsidRPr="00813588" w:rsidRDefault="007E2869" w:rsidP="007E2869">
      <w:pPr>
        <w:spacing w:after="0"/>
        <w:jc w:val="right"/>
        <w:rPr>
          <w:rFonts w:ascii="Times New Roman" w:hAnsi="Times New Roman" w:cs="Times New Roman"/>
          <w:b/>
          <w:sz w:val="24"/>
        </w:rPr>
      </w:pPr>
      <w:r>
        <w:rPr>
          <w:rFonts w:ascii="Times New Roman" w:hAnsi="Times New Roman" w:cs="Times New Roman"/>
          <w:b/>
          <w:sz w:val="24"/>
        </w:rPr>
        <w:t>к</w:t>
      </w:r>
      <w:r w:rsidRPr="00813588">
        <w:rPr>
          <w:rFonts w:ascii="Times New Roman" w:hAnsi="Times New Roman" w:cs="Times New Roman"/>
          <w:b/>
          <w:sz w:val="24"/>
        </w:rPr>
        <w:t xml:space="preserve"> ОПОП-П по специальности</w:t>
      </w:r>
    </w:p>
    <w:p w:rsidR="007E2869" w:rsidRDefault="007E2869" w:rsidP="007E2869">
      <w:pPr>
        <w:spacing w:after="0"/>
        <w:jc w:val="right"/>
        <w:rPr>
          <w:rFonts w:ascii="Times New Roman" w:hAnsi="Times New Roman" w:cs="Times New Roman"/>
          <w:b/>
          <w:sz w:val="24"/>
        </w:rPr>
      </w:pPr>
      <w:r w:rsidRPr="00813588">
        <w:rPr>
          <w:rFonts w:ascii="Times New Roman" w:hAnsi="Times New Roman" w:cs="Times New Roman"/>
          <w:b/>
          <w:sz w:val="24"/>
        </w:rPr>
        <w:t>40.02.02 Правоохранительная деятельность</w:t>
      </w: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p>
    <w:p w:rsidR="00AE1D15" w:rsidRPr="00AE1D15" w:rsidRDefault="00AE1D15" w:rsidP="00AE1D15">
      <w:pPr>
        <w:spacing w:after="0" w:line="240" w:lineRule="auto"/>
        <w:jc w:val="center"/>
        <w:rPr>
          <w:rFonts w:ascii="Times New Roman" w:eastAsia="Calibri" w:hAnsi="Times New Roman" w:cs="Times New Roman"/>
          <w:b/>
          <w:color w:val="000000"/>
          <w:sz w:val="24"/>
          <w:szCs w:val="24"/>
          <w:lang w:eastAsia="ru-RU"/>
        </w:rPr>
      </w:pPr>
      <w:r w:rsidRPr="00AE1D15">
        <w:rPr>
          <w:rFonts w:ascii="Times New Roman" w:eastAsia="Calibri" w:hAnsi="Times New Roman" w:cs="Times New Roman"/>
          <w:b/>
          <w:color w:val="000000"/>
          <w:sz w:val="24"/>
          <w:szCs w:val="24"/>
          <w:lang w:eastAsia="ru-RU"/>
        </w:rPr>
        <w:t>РАБОЧАЯ ПРОГРАММА УЧЕБНОЙ ДИСЦИПЛИНЫ</w:t>
      </w:r>
    </w:p>
    <w:p w:rsidR="00AE1D15" w:rsidRPr="00AE1D15" w:rsidRDefault="00AE1D15" w:rsidP="00AE1D15">
      <w:pPr>
        <w:spacing w:before="120" w:after="240" w:line="360" w:lineRule="auto"/>
        <w:ind w:firstLine="709"/>
        <w:jc w:val="center"/>
        <w:outlineLvl w:val="0"/>
        <w:rPr>
          <w:rFonts w:ascii="Times New Roman Полужирный" w:eastAsia="Segoe UI" w:hAnsi="Times New Roman Полужирный" w:cs="Segoe UI"/>
          <w:b/>
          <w:caps/>
          <w:kern w:val="28"/>
          <w:sz w:val="24"/>
          <w:szCs w:val="24"/>
          <w:lang w:eastAsia="ru-RU"/>
        </w:rPr>
      </w:pPr>
    </w:p>
    <w:p w:rsidR="00AE1D15" w:rsidRPr="00AE1D15" w:rsidRDefault="00AE1D15" w:rsidP="00AE1D15">
      <w:pPr>
        <w:spacing w:before="120" w:after="240" w:line="360" w:lineRule="auto"/>
        <w:ind w:firstLine="709"/>
        <w:jc w:val="center"/>
        <w:outlineLvl w:val="0"/>
        <w:rPr>
          <w:rFonts w:ascii="Times New Roman Полужирный" w:eastAsia="Segoe UI" w:hAnsi="Times New Roman Полужирный" w:cs="Segoe UI"/>
          <w:b/>
          <w:caps/>
          <w:kern w:val="28"/>
          <w:sz w:val="24"/>
          <w:szCs w:val="24"/>
          <w:lang w:eastAsia="ru-RU"/>
        </w:rPr>
      </w:pPr>
      <w:bookmarkStart w:id="2" w:name="_Toc167979699"/>
      <w:bookmarkStart w:id="3" w:name="_Hlk107851694"/>
      <w:r w:rsidRPr="00AE1D15">
        <w:rPr>
          <w:rFonts w:ascii="Times New Roman Полужирный" w:eastAsia="Segoe UI" w:hAnsi="Times New Roman Полужирный" w:cs="Segoe UI"/>
          <w:b/>
          <w:caps/>
          <w:kern w:val="28"/>
          <w:sz w:val="24"/>
          <w:szCs w:val="24"/>
          <w:lang w:eastAsia="ru-RU"/>
        </w:rPr>
        <w:t>СГ. 01 История России</w:t>
      </w:r>
      <w:bookmarkEnd w:id="2"/>
    </w:p>
    <w:bookmarkEnd w:id="3"/>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7326E1" w:rsidP="00AE1D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2026</w:t>
      </w:r>
      <w:r w:rsidR="00AE1D15" w:rsidRPr="00AE1D15">
        <w:rPr>
          <w:rFonts w:ascii="Times New Roman" w:eastAsia="Times New Roman" w:hAnsi="Times New Roman" w:cs="Times New Roman"/>
          <w:color w:val="000000"/>
          <w:sz w:val="24"/>
          <w:szCs w:val="24"/>
        </w:rPr>
        <w:t xml:space="preserve"> г.</w:t>
      </w:r>
    </w:p>
    <w:p w:rsidR="00AE1D15" w:rsidRPr="00AE1D15" w:rsidRDefault="00AE1D15" w:rsidP="00AE1D15">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bookmarkStart w:id="4" w:name="_Toc165106237"/>
      <w:r w:rsidRPr="00AE1D15">
        <w:rPr>
          <w:rFonts w:ascii="Times New Roman" w:eastAsia="Segoe UI" w:hAnsi="Times New Roman" w:cs="Times New Roman"/>
          <w:b/>
          <w:bCs/>
          <w:caps/>
          <w:color w:val="000000"/>
          <w:kern w:val="32"/>
          <w:sz w:val="24"/>
          <w:szCs w:val="24"/>
          <w:lang w:eastAsia="x-none"/>
        </w:rPr>
        <w:lastRenderedPageBreak/>
        <w:t>СОДЕРЖАНИЕ ПРОГРАММЫ</w:t>
      </w:r>
      <w:bookmarkEnd w:id="4"/>
    </w:p>
    <w:p w:rsidR="00AE1D15" w:rsidRPr="00AE1D15" w:rsidRDefault="00AE1D15"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r w:rsidRPr="00AE1D15">
        <w:rPr>
          <w:rFonts w:ascii="Times New Roman" w:eastAsia="Calibri" w:hAnsi="Times New Roman" w:cs="Times New Roman"/>
          <w:noProof/>
          <w:color w:val="000000"/>
          <w:sz w:val="24"/>
          <w:szCs w:val="24"/>
        </w:rPr>
        <w:fldChar w:fldCharType="begin"/>
      </w:r>
      <w:r w:rsidRPr="00AE1D15">
        <w:rPr>
          <w:rFonts w:ascii="Times New Roman" w:eastAsia="Calibri" w:hAnsi="Times New Roman" w:cs="Times New Roman"/>
          <w:noProof/>
          <w:color w:val="000000"/>
          <w:sz w:val="24"/>
          <w:szCs w:val="24"/>
        </w:rPr>
        <w:instrText xml:space="preserve"> TOC \h \z \t "Раздел 1;1;Раздел 1.1;2" </w:instrText>
      </w:r>
      <w:r w:rsidRPr="00AE1D15">
        <w:rPr>
          <w:rFonts w:ascii="Times New Roman" w:eastAsia="Calibri" w:hAnsi="Times New Roman" w:cs="Times New Roman"/>
          <w:noProof/>
          <w:color w:val="000000"/>
          <w:sz w:val="24"/>
          <w:szCs w:val="24"/>
        </w:rPr>
        <w:fldChar w:fldCharType="separate"/>
      </w:r>
    </w:p>
    <w:p w:rsidR="00AE1D15" w:rsidRPr="00AE1D15" w:rsidRDefault="007326E1" w:rsidP="00AE1D15">
      <w:pPr>
        <w:tabs>
          <w:tab w:val="left" w:pos="480"/>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5106238" w:history="1">
        <w:r w:rsidR="00AE1D15" w:rsidRPr="00AE1D15">
          <w:rPr>
            <w:rFonts w:ascii="Times New Roman" w:eastAsia="Calibri" w:hAnsi="Times New Roman" w:cs="Times New Roman"/>
            <w:b/>
            <w:bCs/>
            <w:iCs/>
            <w:noProof/>
            <w:color w:val="000000"/>
            <w:szCs w:val="24"/>
            <w:u w:val="single"/>
          </w:rPr>
          <w:t>1.</w:t>
        </w:r>
        <w:r w:rsidR="00AE1D15" w:rsidRPr="00AE1D15">
          <w:rPr>
            <w:rFonts w:ascii="Times New Roman" w:eastAsia="Times New Roman" w:hAnsi="Times New Roman" w:cs="Times New Roman"/>
            <w:noProof/>
            <w:color w:val="000000"/>
            <w:sz w:val="24"/>
            <w:szCs w:val="24"/>
            <w:lang w:eastAsia="ru-RU"/>
          </w:rPr>
          <w:tab/>
        </w:r>
        <w:r w:rsidR="00AE1D15" w:rsidRPr="00AE1D15">
          <w:rPr>
            <w:rFonts w:ascii="Times New Roman" w:eastAsia="Calibri" w:hAnsi="Times New Roman" w:cs="Times New Roman"/>
            <w:b/>
            <w:bCs/>
            <w:iCs/>
            <w:noProof/>
            <w:color w:val="000000"/>
            <w:szCs w:val="24"/>
            <w:u w:val="single"/>
          </w:rPr>
          <w:t>Общая характеристика рабочей программы учебной дисциплины</w:t>
        </w:r>
        <w:r w:rsidR="00AE1D15" w:rsidRPr="00AE1D15">
          <w:rPr>
            <w:rFonts w:ascii="Times New Roman" w:eastAsia="Calibri" w:hAnsi="Times New Roman" w:cs="Times New Roman"/>
            <w:b/>
            <w:bCs/>
            <w:noProof/>
            <w:webHidden/>
            <w:color w:val="000000"/>
            <w:sz w:val="24"/>
            <w:szCs w:val="24"/>
          </w:rPr>
          <w:tab/>
          <w:t>3</w:t>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5106239" w:history="1">
        <w:r w:rsidR="00AE1D15" w:rsidRPr="00AE1D15">
          <w:rPr>
            <w:rFonts w:ascii="Times New Roman" w:eastAsia="Times New Roman" w:hAnsi="Times New Roman" w:cs="Times New Roman"/>
            <w:i/>
            <w:iCs/>
            <w:noProof/>
            <w:color w:val="000000"/>
            <w:sz w:val="24"/>
            <w:szCs w:val="24"/>
            <w:u w:val="single"/>
            <w:lang w:eastAsia="ru-RU"/>
          </w:rPr>
          <w:t>1.1. Цель и место дисциплины в структуре образовательной программы</w:t>
        </w:r>
        <w:r w:rsidR="00AE1D15" w:rsidRPr="00AE1D15">
          <w:rPr>
            <w:rFonts w:ascii="Times New Roman" w:eastAsia="Times New Roman" w:hAnsi="Times New Roman" w:cs="Times New Roman"/>
            <w:i/>
            <w:iCs/>
            <w:noProof/>
            <w:webHidden/>
            <w:color w:val="000000"/>
            <w:sz w:val="24"/>
            <w:szCs w:val="24"/>
            <w:lang w:eastAsia="ru-RU"/>
          </w:rPr>
          <w:tab/>
        </w:r>
        <w:r w:rsidR="00AE1D15" w:rsidRPr="00AE1D15">
          <w:rPr>
            <w:rFonts w:ascii="Times New Roman" w:eastAsia="Times New Roman" w:hAnsi="Times New Roman" w:cs="Times New Roman"/>
            <w:i/>
            <w:iCs/>
            <w:noProof/>
            <w:webHidden/>
            <w:color w:val="000000"/>
            <w:sz w:val="24"/>
            <w:szCs w:val="24"/>
            <w:lang w:eastAsia="ru-RU"/>
          </w:rPr>
          <w:fldChar w:fldCharType="begin"/>
        </w:r>
        <w:r w:rsidR="00AE1D15" w:rsidRPr="00AE1D15">
          <w:rPr>
            <w:rFonts w:ascii="Times New Roman" w:eastAsia="Times New Roman" w:hAnsi="Times New Roman" w:cs="Times New Roman"/>
            <w:i/>
            <w:iCs/>
            <w:noProof/>
            <w:webHidden/>
            <w:color w:val="000000"/>
            <w:sz w:val="24"/>
            <w:szCs w:val="24"/>
            <w:lang w:eastAsia="ru-RU"/>
          </w:rPr>
          <w:instrText xml:space="preserve"> PAGEREF _Toc165106239 \h </w:instrText>
        </w:r>
        <w:r w:rsidR="00AE1D15" w:rsidRPr="00AE1D15">
          <w:rPr>
            <w:rFonts w:ascii="Times New Roman" w:eastAsia="Times New Roman" w:hAnsi="Times New Roman" w:cs="Times New Roman"/>
            <w:i/>
            <w:iCs/>
            <w:noProof/>
            <w:webHidden/>
            <w:color w:val="000000"/>
            <w:sz w:val="24"/>
            <w:szCs w:val="24"/>
            <w:lang w:eastAsia="ru-RU"/>
          </w:rPr>
        </w:r>
        <w:r w:rsidR="00AE1D15"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5</w:t>
        </w:r>
        <w:r w:rsidR="00AE1D15" w:rsidRPr="00AE1D15">
          <w:rPr>
            <w:rFonts w:ascii="Times New Roman" w:eastAsia="Times New Roman" w:hAnsi="Times New Roman" w:cs="Times New Roman"/>
            <w:i/>
            <w:iCs/>
            <w:noProof/>
            <w:webHidden/>
            <w:color w:val="000000"/>
            <w:sz w:val="24"/>
            <w:szCs w:val="24"/>
            <w:lang w:eastAsia="ru-RU"/>
          </w:rPr>
          <w:fldChar w:fldCharType="end"/>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5106240" w:history="1">
        <w:r w:rsidR="00AE1D15" w:rsidRPr="00AE1D15">
          <w:rPr>
            <w:rFonts w:ascii="Times New Roman" w:eastAsia="Times New Roman" w:hAnsi="Times New Roman" w:cs="Times New Roman"/>
            <w:i/>
            <w:iCs/>
            <w:noProof/>
            <w:color w:val="000000"/>
            <w:sz w:val="24"/>
            <w:szCs w:val="24"/>
            <w:u w:val="single"/>
            <w:lang w:eastAsia="ru-RU"/>
          </w:rPr>
          <w:t>1.2. Планируемые результаты освоения дисциплины</w:t>
        </w:r>
        <w:r w:rsidR="00AE1D15" w:rsidRPr="00AE1D15">
          <w:rPr>
            <w:rFonts w:ascii="Times New Roman" w:eastAsia="Times New Roman" w:hAnsi="Times New Roman" w:cs="Times New Roman"/>
            <w:i/>
            <w:iCs/>
            <w:noProof/>
            <w:webHidden/>
            <w:color w:val="000000"/>
            <w:sz w:val="24"/>
            <w:szCs w:val="24"/>
            <w:lang w:eastAsia="ru-RU"/>
          </w:rPr>
          <w:tab/>
        </w:r>
        <w:r w:rsidR="00AE1D15" w:rsidRPr="00AE1D15">
          <w:rPr>
            <w:rFonts w:ascii="Times New Roman" w:eastAsia="Times New Roman" w:hAnsi="Times New Roman" w:cs="Times New Roman"/>
            <w:i/>
            <w:iCs/>
            <w:noProof/>
            <w:webHidden/>
            <w:color w:val="000000"/>
            <w:sz w:val="24"/>
            <w:szCs w:val="24"/>
            <w:lang w:eastAsia="ru-RU"/>
          </w:rPr>
          <w:fldChar w:fldCharType="begin"/>
        </w:r>
        <w:r w:rsidR="00AE1D15" w:rsidRPr="00AE1D15">
          <w:rPr>
            <w:rFonts w:ascii="Times New Roman" w:eastAsia="Times New Roman" w:hAnsi="Times New Roman" w:cs="Times New Roman"/>
            <w:i/>
            <w:iCs/>
            <w:noProof/>
            <w:webHidden/>
            <w:color w:val="000000"/>
            <w:sz w:val="24"/>
            <w:szCs w:val="24"/>
            <w:lang w:eastAsia="ru-RU"/>
          </w:rPr>
          <w:instrText xml:space="preserve"> PAGEREF _Toc165106240 \h </w:instrText>
        </w:r>
        <w:r w:rsidR="00AE1D15" w:rsidRPr="00AE1D15">
          <w:rPr>
            <w:rFonts w:ascii="Times New Roman" w:eastAsia="Times New Roman" w:hAnsi="Times New Roman" w:cs="Times New Roman"/>
            <w:i/>
            <w:iCs/>
            <w:noProof/>
            <w:webHidden/>
            <w:color w:val="000000"/>
            <w:sz w:val="24"/>
            <w:szCs w:val="24"/>
            <w:lang w:eastAsia="ru-RU"/>
          </w:rPr>
        </w:r>
        <w:r w:rsidR="00AE1D15"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5</w:t>
        </w:r>
        <w:r w:rsidR="00AE1D15" w:rsidRPr="00AE1D15">
          <w:rPr>
            <w:rFonts w:ascii="Times New Roman" w:eastAsia="Times New Roman" w:hAnsi="Times New Roman" w:cs="Times New Roman"/>
            <w:i/>
            <w:iCs/>
            <w:noProof/>
            <w:webHidden/>
            <w:color w:val="000000"/>
            <w:sz w:val="24"/>
            <w:szCs w:val="24"/>
            <w:lang w:eastAsia="ru-RU"/>
          </w:rPr>
          <w:fldChar w:fldCharType="end"/>
        </w:r>
      </w:hyperlink>
    </w:p>
    <w:p w:rsidR="00AE1D15" w:rsidRPr="00AE1D15" w:rsidRDefault="007326E1"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5106241" w:history="1">
        <w:r w:rsidR="00AE1D15" w:rsidRPr="00AE1D15">
          <w:rPr>
            <w:rFonts w:ascii="Times New Roman" w:eastAsia="Calibri" w:hAnsi="Times New Roman" w:cs="Times New Roman"/>
            <w:b/>
            <w:bCs/>
            <w:noProof/>
            <w:color w:val="000000"/>
            <w:szCs w:val="24"/>
            <w:u w:val="single"/>
          </w:rPr>
          <w:t>2. Структура и содержание дисциплины</w:t>
        </w:r>
        <w:r w:rsidR="00AE1D15" w:rsidRPr="00AE1D15">
          <w:rPr>
            <w:rFonts w:ascii="Times New Roman" w:eastAsia="Calibri" w:hAnsi="Times New Roman" w:cs="Times New Roman"/>
            <w:b/>
            <w:bCs/>
            <w:noProof/>
            <w:webHidden/>
            <w:color w:val="000000"/>
            <w:sz w:val="24"/>
            <w:szCs w:val="24"/>
          </w:rPr>
          <w:tab/>
          <w:t>6</w:t>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5106242" w:history="1">
        <w:r w:rsidR="00AE1D15" w:rsidRPr="00AE1D15">
          <w:rPr>
            <w:rFonts w:ascii="Times New Roman" w:eastAsia="Times New Roman" w:hAnsi="Times New Roman" w:cs="Times New Roman"/>
            <w:i/>
            <w:iCs/>
            <w:noProof/>
            <w:color w:val="000000"/>
            <w:sz w:val="24"/>
            <w:szCs w:val="24"/>
            <w:u w:val="single"/>
            <w:lang w:eastAsia="ru-RU"/>
          </w:rPr>
          <w:t>2.1. Трудоемкость освоения дисциплины</w:t>
        </w:r>
        <w:r w:rsidR="00AE1D15" w:rsidRPr="00AE1D15">
          <w:rPr>
            <w:rFonts w:ascii="Times New Roman" w:eastAsia="Times New Roman" w:hAnsi="Times New Roman" w:cs="Times New Roman"/>
            <w:i/>
            <w:iCs/>
            <w:noProof/>
            <w:webHidden/>
            <w:color w:val="000000"/>
            <w:sz w:val="24"/>
            <w:szCs w:val="24"/>
            <w:lang w:eastAsia="ru-RU"/>
          </w:rPr>
          <w:tab/>
          <w:t>6</w:t>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5106243" w:history="1">
        <w:r w:rsidR="00AE1D15" w:rsidRPr="00AE1D15">
          <w:rPr>
            <w:rFonts w:ascii="Times New Roman" w:eastAsia="Times New Roman" w:hAnsi="Times New Roman" w:cs="Times New Roman"/>
            <w:i/>
            <w:iCs/>
            <w:noProof/>
            <w:color w:val="000000"/>
            <w:sz w:val="24"/>
            <w:szCs w:val="24"/>
            <w:u w:val="single"/>
            <w:lang w:eastAsia="ru-RU"/>
          </w:rPr>
          <w:t>2.2. Содержание дисциплины</w:t>
        </w:r>
        <w:r w:rsidR="00AE1D15" w:rsidRPr="00AE1D15">
          <w:rPr>
            <w:rFonts w:ascii="Times New Roman" w:eastAsia="Times New Roman" w:hAnsi="Times New Roman" w:cs="Times New Roman"/>
            <w:i/>
            <w:iCs/>
            <w:noProof/>
            <w:webHidden/>
            <w:color w:val="000000"/>
            <w:sz w:val="24"/>
            <w:szCs w:val="24"/>
            <w:lang w:eastAsia="ru-RU"/>
          </w:rPr>
          <w:tab/>
        </w:r>
        <w:r w:rsidR="00AE1D15" w:rsidRPr="00AE1D15">
          <w:rPr>
            <w:rFonts w:ascii="Times New Roman" w:eastAsia="Times New Roman" w:hAnsi="Times New Roman" w:cs="Times New Roman"/>
            <w:i/>
            <w:iCs/>
            <w:noProof/>
            <w:webHidden/>
            <w:color w:val="000000"/>
            <w:sz w:val="24"/>
            <w:szCs w:val="24"/>
            <w:lang w:eastAsia="ru-RU"/>
          </w:rPr>
          <w:fldChar w:fldCharType="begin"/>
        </w:r>
        <w:r w:rsidR="00AE1D15" w:rsidRPr="00AE1D15">
          <w:rPr>
            <w:rFonts w:ascii="Times New Roman" w:eastAsia="Times New Roman" w:hAnsi="Times New Roman" w:cs="Times New Roman"/>
            <w:i/>
            <w:iCs/>
            <w:noProof/>
            <w:webHidden/>
            <w:color w:val="000000"/>
            <w:sz w:val="24"/>
            <w:szCs w:val="24"/>
            <w:lang w:eastAsia="ru-RU"/>
          </w:rPr>
          <w:instrText xml:space="preserve"> PAGEREF _Toc165106243 \h </w:instrText>
        </w:r>
        <w:r w:rsidR="00AE1D15" w:rsidRPr="00AE1D15">
          <w:rPr>
            <w:rFonts w:ascii="Times New Roman" w:eastAsia="Times New Roman" w:hAnsi="Times New Roman" w:cs="Times New Roman"/>
            <w:i/>
            <w:iCs/>
            <w:noProof/>
            <w:webHidden/>
            <w:color w:val="000000"/>
            <w:sz w:val="24"/>
            <w:szCs w:val="24"/>
            <w:lang w:eastAsia="ru-RU"/>
          </w:rPr>
        </w:r>
        <w:r w:rsidR="00AE1D15"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b/>
            <w:bCs/>
            <w:i/>
            <w:iCs/>
            <w:noProof/>
            <w:webHidden/>
            <w:color w:val="000000"/>
            <w:sz w:val="24"/>
            <w:szCs w:val="24"/>
            <w:lang w:eastAsia="ru-RU"/>
          </w:rPr>
          <w:t>Ошибка! Закладка не определена.</w:t>
        </w:r>
        <w:r w:rsidR="00AE1D15" w:rsidRPr="00AE1D15">
          <w:rPr>
            <w:rFonts w:ascii="Times New Roman" w:eastAsia="Times New Roman" w:hAnsi="Times New Roman" w:cs="Times New Roman"/>
            <w:i/>
            <w:iCs/>
            <w:noProof/>
            <w:webHidden/>
            <w:color w:val="000000"/>
            <w:sz w:val="24"/>
            <w:szCs w:val="24"/>
            <w:lang w:eastAsia="ru-RU"/>
          </w:rPr>
          <w:fldChar w:fldCharType="end"/>
        </w:r>
      </w:hyperlink>
    </w:p>
    <w:p w:rsidR="00AE1D15" w:rsidRPr="00AE1D15" w:rsidRDefault="007326E1"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5106244" w:history="1">
        <w:r w:rsidR="00AE1D15" w:rsidRPr="00AE1D15">
          <w:rPr>
            <w:rFonts w:ascii="Times New Roman" w:eastAsia="Calibri" w:hAnsi="Times New Roman" w:cs="Times New Roman"/>
            <w:b/>
            <w:bCs/>
            <w:noProof/>
            <w:color w:val="000000"/>
            <w:szCs w:val="24"/>
            <w:u w:val="single"/>
          </w:rPr>
          <w:t>3. Условия реализации дисциплины</w:t>
        </w:r>
        <w:r w:rsidR="00AE1D15" w:rsidRPr="00AE1D15">
          <w:rPr>
            <w:rFonts w:ascii="Times New Roman" w:eastAsia="Calibri" w:hAnsi="Times New Roman" w:cs="Times New Roman"/>
            <w:b/>
            <w:bCs/>
            <w:noProof/>
            <w:webHidden/>
            <w:color w:val="000000"/>
            <w:sz w:val="24"/>
            <w:szCs w:val="24"/>
          </w:rPr>
          <w:tab/>
          <w:t>16</w:t>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5106245" w:history="1">
        <w:r w:rsidR="00AE1D15" w:rsidRPr="00AE1D15">
          <w:rPr>
            <w:rFonts w:ascii="Times New Roman" w:eastAsia="Times New Roman" w:hAnsi="Times New Roman" w:cs="Times New Roman"/>
            <w:i/>
            <w:iCs/>
            <w:noProof/>
            <w:color w:val="000000"/>
            <w:sz w:val="24"/>
            <w:szCs w:val="24"/>
            <w:u w:val="single"/>
            <w:lang w:eastAsia="ru-RU"/>
          </w:rPr>
          <w:t>3.1. Материально-техническое обеспечение</w:t>
        </w:r>
        <w:r w:rsidR="00AE1D15" w:rsidRPr="00AE1D15">
          <w:rPr>
            <w:rFonts w:ascii="Times New Roman" w:eastAsia="Times New Roman" w:hAnsi="Times New Roman" w:cs="Times New Roman"/>
            <w:i/>
            <w:iCs/>
            <w:noProof/>
            <w:webHidden/>
            <w:color w:val="000000"/>
            <w:sz w:val="24"/>
            <w:szCs w:val="24"/>
            <w:lang w:eastAsia="ru-RU"/>
          </w:rPr>
          <w:tab/>
          <w:t>16</w:t>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5106246" w:history="1">
        <w:r w:rsidR="00AE1D15" w:rsidRPr="00AE1D15">
          <w:rPr>
            <w:rFonts w:ascii="Times New Roman" w:eastAsia="Times New Roman" w:hAnsi="Times New Roman" w:cs="Times New Roman"/>
            <w:i/>
            <w:iCs/>
            <w:noProof/>
            <w:color w:val="000000"/>
            <w:sz w:val="24"/>
            <w:szCs w:val="24"/>
            <w:u w:val="single"/>
            <w:lang w:eastAsia="ru-RU"/>
          </w:rPr>
          <w:t>3.2. Учебно-методическое обеспечение</w:t>
        </w:r>
        <w:r w:rsidR="00AE1D15" w:rsidRPr="00AE1D15">
          <w:rPr>
            <w:rFonts w:ascii="Times New Roman" w:eastAsia="Times New Roman" w:hAnsi="Times New Roman" w:cs="Times New Roman"/>
            <w:i/>
            <w:iCs/>
            <w:noProof/>
            <w:webHidden/>
            <w:color w:val="000000"/>
            <w:sz w:val="24"/>
            <w:szCs w:val="24"/>
            <w:lang w:eastAsia="ru-RU"/>
          </w:rPr>
          <w:tab/>
          <w:t>16</w:t>
        </w:r>
      </w:hyperlink>
    </w:p>
    <w:p w:rsidR="00AE1D15" w:rsidRPr="00AE1D15" w:rsidRDefault="007326E1"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5106247" w:history="1">
        <w:r w:rsidR="00AE1D15" w:rsidRPr="00AE1D15">
          <w:rPr>
            <w:rFonts w:ascii="Times New Roman" w:eastAsia="Calibri" w:hAnsi="Times New Roman" w:cs="Times New Roman"/>
            <w:b/>
            <w:bCs/>
            <w:noProof/>
            <w:color w:val="000000"/>
            <w:szCs w:val="24"/>
            <w:u w:val="single"/>
          </w:rPr>
          <w:t>4. Контроль и оценка результатов освоения дисциплины</w:t>
        </w:r>
        <w:r w:rsidR="00AE1D15" w:rsidRPr="00AE1D15">
          <w:rPr>
            <w:rFonts w:ascii="Times New Roman" w:eastAsia="Calibri" w:hAnsi="Times New Roman" w:cs="Times New Roman"/>
            <w:b/>
            <w:bCs/>
            <w:noProof/>
            <w:webHidden/>
            <w:color w:val="000000"/>
            <w:sz w:val="24"/>
            <w:szCs w:val="24"/>
          </w:rPr>
          <w:tab/>
          <w:t>20</w:t>
        </w:r>
      </w:hyperlink>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fldChar w:fldCharType="end"/>
      </w: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p w:rsidR="00AE1D15" w:rsidRPr="00AE1D15" w:rsidRDefault="00AE1D15" w:rsidP="00AE1D15">
      <w:pPr>
        <w:suppressAutoHyphens/>
        <w:spacing w:after="0"/>
        <w:contextualSpacing/>
        <w:jc w:val="center"/>
        <w:rPr>
          <w:rFonts w:ascii="Times New Roman" w:eastAsia="Calibri" w:hAnsi="Times New Roman" w:cs="Times New Roman"/>
          <w:b/>
          <w:color w:val="000000"/>
          <w:sz w:val="24"/>
          <w:szCs w:val="24"/>
        </w:rPr>
      </w:pPr>
      <w:r w:rsidRPr="00AE1D15">
        <w:rPr>
          <w:rFonts w:ascii="Times New Roman" w:eastAsia="Calibri" w:hAnsi="Times New Roman" w:cs="Times New Roman"/>
          <w:b/>
          <w:color w:val="000000"/>
          <w:sz w:val="24"/>
          <w:szCs w:val="24"/>
        </w:rPr>
        <w:lastRenderedPageBreak/>
        <w:t xml:space="preserve">1. ОБЩАЯ ХАРАКТЕРИСТИКА РАБОЧЕЙ ПРОГРАММЫ </w:t>
      </w:r>
      <w:r w:rsidRPr="00AE1D15">
        <w:rPr>
          <w:rFonts w:ascii="Times New Roman" w:eastAsia="Calibri" w:hAnsi="Times New Roman" w:cs="Times New Roman"/>
          <w:b/>
          <w:color w:val="000000"/>
          <w:sz w:val="24"/>
          <w:szCs w:val="24"/>
        </w:rPr>
        <w:br/>
        <w:t>УЧЕБНОЙ ДИСЦИПЛИНЫ</w:t>
      </w:r>
    </w:p>
    <w:p w:rsidR="00AE1D15" w:rsidRPr="00AE1D15" w:rsidRDefault="00AE1D15" w:rsidP="00AE1D15">
      <w:pPr>
        <w:spacing w:after="0"/>
        <w:ind w:firstLine="709"/>
        <w:jc w:val="center"/>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СГ. 01 История России</w:t>
      </w:r>
    </w:p>
    <w:p w:rsidR="00AE1D15" w:rsidRPr="00AE1D15" w:rsidRDefault="00AE1D15" w:rsidP="00AE1D15">
      <w:pPr>
        <w:spacing w:after="0"/>
        <w:ind w:firstLine="709"/>
        <w:jc w:val="center"/>
        <w:rPr>
          <w:rFonts w:ascii="Times New Roman" w:eastAsia="Calibri" w:hAnsi="Times New Roman" w:cs="Times New Roman"/>
          <w:color w:val="000000"/>
          <w:sz w:val="24"/>
          <w:szCs w:val="24"/>
          <w:vertAlign w:val="superscript"/>
          <w:lang w:eastAsia="ru-RU"/>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bookmarkStart w:id="5" w:name="_Toc150695623"/>
      <w:bookmarkStart w:id="6" w:name="_Toc156294567"/>
      <w:bookmarkStart w:id="7" w:name="_Toc165106239"/>
      <w:r w:rsidRPr="00AE1D15">
        <w:rPr>
          <w:rFonts w:ascii="Times New Roman" w:eastAsia="Times New Roman" w:hAnsi="Times New Roman" w:cs="Times New Roman"/>
          <w:b/>
          <w:color w:val="000000"/>
          <w:sz w:val="24"/>
          <w:szCs w:val="24"/>
        </w:rPr>
        <w:t xml:space="preserve">1.1. Цель и место </w:t>
      </w:r>
      <w:bookmarkEnd w:id="5"/>
      <w:r w:rsidRPr="00AE1D15">
        <w:rPr>
          <w:rFonts w:ascii="Times New Roman" w:eastAsia="Times New Roman" w:hAnsi="Times New Roman" w:cs="Times New Roman"/>
          <w:b/>
          <w:color w:val="000000"/>
          <w:sz w:val="24"/>
          <w:szCs w:val="24"/>
        </w:rPr>
        <w:t>дисциплины в структуре образовательной программы</w:t>
      </w:r>
      <w:bookmarkEnd w:id="6"/>
      <w:bookmarkEnd w:id="7"/>
    </w:p>
    <w:p w:rsidR="00AE1D15" w:rsidRPr="00AE1D15" w:rsidRDefault="00AE1D15" w:rsidP="00AE1D15">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Цель дисциплины </w:t>
      </w:r>
      <w:r w:rsidRPr="00AE1D15">
        <w:rPr>
          <w:rFonts w:ascii="Times New Roman" w:eastAsia="Times New Roman" w:hAnsi="Times New Roman" w:cs="Times New Roman"/>
          <w:color w:val="000000"/>
          <w:sz w:val="24"/>
          <w:szCs w:val="24"/>
        </w:rPr>
        <w:t>СГ. 01 История России</w:t>
      </w:r>
      <w:r w:rsidRPr="00AE1D15">
        <w:rPr>
          <w:rFonts w:ascii="Times New Roman" w:eastAsia="Times New Roman" w:hAnsi="Times New Roman" w:cs="Times New Roman"/>
          <w:color w:val="000000"/>
          <w:sz w:val="24"/>
          <w:szCs w:val="24"/>
          <w:lang w:eastAsia="ru-RU"/>
        </w:rPr>
        <w:t>: приобретение студентами теоретических знаний и практических умений по Истории России.</w:t>
      </w:r>
    </w:p>
    <w:p w:rsidR="00AE1D15" w:rsidRPr="00AE1D15" w:rsidRDefault="00AE1D15" w:rsidP="00AE1D15">
      <w:pPr>
        <w:suppressAutoHyphens/>
        <w:spacing w:after="0" w:line="276" w:lineRule="auto"/>
        <w:ind w:firstLine="709"/>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Дисциплина «История Россия»</w:t>
      </w:r>
      <w:r w:rsidRPr="00AE1D15">
        <w:rPr>
          <w:rFonts w:ascii="Times New Roman" w:eastAsia="Times New Roman" w:hAnsi="Times New Roman" w:cs="Times New Roman"/>
          <w:color w:val="000000"/>
          <w:sz w:val="24"/>
          <w:szCs w:val="24"/>
          <w:lang w:eastAsia="ru-RU"/>
        </w:rPr>
        <w:t xml:space="preserve">: </w:t>
      </w:r>
      <w:r w:rsidRPr="00AE1D15">
        <w:rPr>
          <w:rFonts w:ascii="Times New Roman" w:eastAsia="Times New Roman" w:hAnsi="Times New Roman" w:cs="Times New Roman"/>
          <w:color w:val="000000"/>
          <w:sz w:val="24"/>
          <w:szCs w:val="24"/>
        </w:rPr>
        <w:t xml:space="preserve">включена в обязательную часть </w:t>
      </w:r>
      <w:r w:rsidR="00A84719">
        <w:rPr>
          <w:rFonts w:ascii="Times New Roman" w:hAnsi="Times New Roman" w:cs="Times New Roman"/>
        </w:rPr>
        <w:t>социально-гуманитарного</w:t>
      </w:r>
      <w:r w:rsidR="00A84719" w:rsidRPr="00D01D29">
        <w:rPr>
          <w:rFonts w:ascii="Times New Roman" w:hAnsi="Times New Roman" w:cs="Times New Roman"/>
        </w:rPr>
        <w:t xml:space="preserve"> цикла </w:t>
      </w:r>
      <w:r w:rsidRPr="00AE1D15">
        <w:rPr>
          <w:rFonts w:ascii="Times New Roman" w:eastAsia="Times New Roman" w:hAnsi="Times New Roman" w:cs="Times New Roman"/>
          <w:color w:val="000000"/>
          <w:sz w:val="24"/>
          <w:szCs w:val="24"/>
        </w:rPr>
        <w:t xml:space="preserve">образовательной программы. </w:t>
      </w: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bookmarkStart w:id="8" w:name="_Toc156294568"/>
      <w:bookmarkStart w:id="9" w:name="_Toc165106240"/>
      <w:r w:rsidRPr="00AE1D15">
        <w:rPr>
          <w:rFonts w:ascii="Times New Roman" w:eastAsia="Segoe UI" w:hAnsi="Times New Roman" w:cs="Times New Roman"/>
          <w:b/>
          <w:bCs/>
          <w:color w:val="000000"/>
          <w:spacing w:val="15"/>
          <w:sz w:val="24"/>
          <w:szCs w:val="24"/>
          <w:lang w:eastAsia="ru-RU"/>
        </w:rPr>
        <w:t>1.2. Планируемые результаты освоения дисциплины</w:t>
      </w:r>
      <w:bookmarkEnd w:id="8"/>
      <w:bookmarkEnd w:id="9"/>
    </w:p>
    <w:p w:rsidR="00AE1D15" w:rsidRPr="00AE1D15" w:rsidRDefault="00AE1D15" w:rsidP="00AE1D15">
      <w:pPr>
        <w:spacing w:after="0" w:line="240" w:lineRule="auto"/>
        <w:ind w:firstLine="709"/>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E1D15" w:rsidRPr="00AE1D15" w:rsidRDefault="00AE1D15" w:rsidP="00AE1D15">
      <w:pPr>
        <w:spacing w:after="120" w:line="240" w:lineRule="auto"/>
        <w:ind w:firstLine="709"/>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63"/>
        <w:gridCol w:w="2650"/>
        <w:gridCol w:w="2433"/>
      </w:tblGrid>
      <w:tr w:rsidR="00AE1D15" w:rsidRPr="00AE1D15" w:rsidTr="00AE1D15">
        <w:tc>
          <w:tcPr>
            <w:tcW w:w="2549" w:type="dxa"/>
            <w:tcBorders>
              <w:top w:val="single" w:sz="4" w:space="0" w:color="auto"/>
              <w:left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
                <w:color w:val="000000"/>
                <w:sz w:val="24"/>
                <w:szCs w:val="24"/>
                <w:lang w:val="en-US"/>
              </w:rPr>
            </w:pPr>
            <w:bookmarkStart w:id="10" w:name="_Hlk158201861"/>
            <w:r w:rsidRPr="00AE1D15">
              <w:rPr>
                <w:rFonts w:ascii="Times New Roman" w:eastAsia="Times New Roman" w:hAnsi="Times New Roman" w:cs="Times New Roman"/>
                <w:b/>
                <w:i/>
                <w:color w:val="000000"/>
                <w:sz w:val="24"/>
                <w:szCs w:val="24"/>
                <w:lang w:val="en-US"/>
              </w:rPr>
              <w:t xml:space="preserve">Код ОК, </w:t>
            </w:r>
          </w:p>
          <w:p w:rsidR="00AE1D15" w:rsidRPr="00AE1D15" w:rsidRDefault="00AE1D15" w:rsidP="00AE1D15">
            <w:pPr>
              <w:spacing w:after="0" w:line="240" w:lineRule="auto"/>
              <w:rPr>
                <w:rFonts w:ascii="Times New Roman" w:eastAsia="Times New Roman" w:hAnsi="Times New Roman" w:cs="Times New Roman"/>
                <w:b/>
                <w:i/>
                <w:color w:val="000000"/>
                <w:sz w:val="24"/>
                <w:szCs w:val="24"/>
                <w:lang w:val="en-US"/>
              </w:rPr>
            </w:pPr>
            <w:r w:rsidRPr="00AE1D15">
              <w:rPr>
                <w:rFonts w:ascii="Times New Roman" w:eastAsia="Times New Roman" w:hAnsi="Times New Roman" w:cs="Times New Roman"/>
                <w:b/>
                <w:i/>
                <w:color w:val="000000"/>
                <w:sz w:val="24"/>
                <w:szCs w:val="24"/>
                <w:lang w:val="en-US"/>
              </w:rPr>
              <w:t xml:space="preserve">ПК </w:t>
            </w:r>
          </w:p>
        </w:tc>
        <w:tc>
          <w:tcPr>
            <w:tcW w:w="2563" w:type="dxa"/>
            <w:tcBorders>
              <w:top w:val="single" w:sz="4" w:space="0" w:color="auto"/>
              <w:left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Уметь</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lang w:val="en-US"/>
              </w:rPr>
            </w:pPr>
            <w:r w:rsidRPr="00AE1D15">
              <w:rPr>
                <w:rFonts w:ascii="Times New Roman" w:eastAsia="Times New Roman" w:hAnsi="Times New Roman" w:cs="Times New Roman"/>
                <w:b/>
                <w:color w:val="000000"/>
                <w:sz w:val="24"/>
                <w:szCs w:val="24"/>
                <w:lang w:val="en-US"/>
              </w:rPr>
              <w:t>Знать</w:t>
            </w:r>
          </w:p>
        </w:tc>
        <w:tc>
          <w:tcPr>
            <w:tcW w:w="2433"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lang w:val="en-US"/>
              </w:rPr>
            </w:pPr>
            <w:r w:rsidRPr="00AE1D15">
              <w:rPr>
                <w:rFonts w:ascii="Times New Roman" w:eastAsia="Times New Roman" w:hAnsi="Times New Roman" w:cs="Times New Roman"/>
                <w:b/>
                <w:color w:val="000000"/>
                <w:sz w:val="24"/>
                <w:szCs w:val="24"/>
                <w:lang w:val="en-US"/>
              </w:rPr>
              <w:t xml:space="preserve">Владеть навыками </w:t>
            </w:r>
          </w:p>
        </w:tc>
      </w:tr>
      <w:tr w:rsidR="00AE1D15" w:rsidRPr="00AE1D15" w:rsidTr="00AE1D15">
        <w:trPr>
          <w:trHeight w:val="8212"/>
        </w:trPr>
        <w:tc>
          <w:tcPr>
            <w:tcW w:w="2549" w:type="dxa"/>
            <w:tcBorders>
              <w:top w:val="single" w:sz="4" w:space="0" w:color="auto"/>
              <w:left w:val="single" w:sz="4" w:space="0" w:color="auto"/>
              <w:bottom w:val="single" w:sz="4" w:space="0" w:color="auto"/>
              <w:right w:val="single" w:sz="4" w:space="0" w:color="auto"/>
            </w:tcBorders>
          </w:tcPr>
          <w:p w:rsidR="00AE1D15" w:rsidRPr="000E7856" w:rsidRDefault="00AE1D15" w:rsidP="00AE1D15">
            <w:pPr>
              <w:spacing w:after="0" w:line="240" w:lineRule="auto"/>
              <w:rPr>
                <w:rFonts w:ascii="Times New Roman" w:eastAsia="Times New Roman" w:hAnsi="Times New Roman" w:cs="Times New Roman"/>
                <w:b/>
                <w:bCs/>
                <w:color w:val="000000"/>
                <w:sz w:val="24"/>
                <w:szCs w:val="24"/>
              </w:rPr>
            </w:pPr>
            <w:r w:rsidRPr="000E7856">
              <w:rPr>
                <w:rFonts w:ascii="Times New Roman" w:eastAsia="Times New Roman" w:hAnsi="Times New Roman" w:cs="Times New Roman"/>
                <w:b/>
                <w:bCs/>
                <w:color w:val="000000"/>
                <w:sz w:val="24"/>
                <w:szCs w:val="24"/>
              </w:rPr>
              <w:t>ОК 02</w:t>
            </w:r>
            <w:r w:rsidR="000E7856">
              <w:rPr>
                <w:rFonts w:ascii="Times New Roman" w:eastAsia="Times New Roman" w:hAnsi="Times New Roman" w:cs="Times New Roman"/>
                <w:b/>
                <w:bCs/>
                <w:color w:val="000000"/>
                <w:sz w:val="24"/>
                <w:szCs w:val="24"/>
              </w:rPr>
              <w:t>.</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E7856" w:rsidRDefault="00AE1D15" w:rsidP="00AE1D15">
            <w:pPr>
              <w:spacing w:after="0" w:line="240" w:lineRule="auto"/>
              <w:rPr>
                <w:rFonts w:ascii="Times New Roman" w:eastAsia="Times New Roman" w:hAnsi="Times New Roman" w:cs="Times New Roman"/>
                <w:bCs/>
                <w:color w:val="000000"/>
                <w:sz w:val="24"/>
                <w:szCs w:val="24"/>
              </w:rPr>
            </w:pPr>
            <w:r w:rsidRPr="000E7856">
              <w:rPr>
                <w:rFonts w:ascii="Times New Roman" w:eastAsia="Times New Roman" w:hAnsi="Times New Roman" w:cs="Times New Roman"/>
                <w:b/>
                <w:bCs/>
                <w:color w:val="000000"/>
                <w:sz w:val="24"/>
                <w:szCs w:val="24"/>
              </w:rPr>
              <w:t>ОК 03</w:t>
            </w:r>
            <w:r w:rsidR="000E7856">
              <w:rPr>
                <w:rFonts w:ascii="Times New Roman" w:eastAsia="Times New Roman" w:hAnsi="Times New Roman" w:cs="Times New Roman"/>
                <w:b/>
                <w:bCs/>
                <w:color w:val="000000"/>
                <w:sz w:val="24"/>
                <w:szCs w:val="24"/>
              </w:rPr>
              <w:t>.</w:t>
            </w:r>
            <w:r w:rsidRPr="00AE1D15">
              <w:rPr>
                <w:rFonts w:ascii="Times New Roman" w:eastAsia="Times New Roman" w:hAnsi="Times New Roman" w:cs="Times New Roman"/>
                <w:bCs/>
                <w:color w:val="000000"/>
                <w:sz w:val="24"/>
                <w:szCs w:val="24"/>
              </w:rPr>
              <w:tab/>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AE1D15">
              <w:rPr>
                <w:rFonts w:ascii="Times New Roman" w:eastAsia="Times New Roman" w:hAnsi="Times New Roman" w:cs="Times New Roman"/>
                <w:bCs/>
                <w:color w:val="000000"/>
                <w:sz w:val="24"/>
                <w:szCs w:val="24"/>
              </w:rPr>
              <w:tab/>
            </w:r>
          </w:p>
          <w:p w:rsidR="000E7856" w:rsidRDefault="00AE1D15" w:rsidP="00AE1D15">
            <w:pPr>
              <w:spacing w:after="0" w:line="240" w:lineRule="auto"/>
              <w:rPr>
                <w:rFonts w:ascii="Times New Roman" w:eastAsia="Times New Roman" w:hAnsi="Times New Roman" w:cs="Times New Roman"/>
                <w:bCs/>
                <w:color w:val="000000"/>
                <w:sz w:val="24"/>
                <w:szCs w:val="24"/>
              </w:rPr>
            </w:pPr>
            <w:r w:rsidRPr="000E7856">
              <w:rPr>
                <w:rFonts w:ascii="Times New Roman" w:eastAsia="Times New Roman" w:hAnsi="Times New Roman" w:cs="Times New Roman"/>
                <w:b/>
                <w:bCs/>
                <w:color w:val="000000"/>
                <w:sz w:val="24"/>
                <w:szCs w:val="24"/>
              </w:rPr>
              <w:t>ОК 04</w:t>
            </w:r>
            <w:r w:rsidR="000E7856">
              <w:rPr>
                <w:rFonts w:ascii="Times New Roman" w:eastAsia="Times New Roman" w:hAnsi="Times New Roman" w:cs="Times New Roman"/>
                <w:bCs/>
                <w:color w:val="000000"/>
                <w:sz w:val="24"/>
                <w:szCs w:val="24"/>
              </w:rPr>
              <w:t>.</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Эффективно взаимодействовать и работать в коллективе и команде</w:t>
            </w:r>
            <w:r w:rsidRPr="00AE1D15">
              <w:rPr>
                <w:rFonts w:ascii="Times New Roman" w:eastAsia="Times New Roman" w:hAnsi="Times New Roman" w:cs="Times New Roman"/>
                <w:bCs/>
                <w:color w:val="000000"/>
                <w:sz w:val="24"/>
                <w:szCs w:val="24"/>
              </w:rPr>
              <w:tab/>
            </w:r>
          </w:p>
          <w:p w:rsidR="000E7856" w:rsidRDefault="00AE1D15" w:rsidP="00AE1D15">
            <w:pPr>
              <w:spacing w:after="0" w:line="240" w:lineRule="auto"/>
              <w:rPr>
                <w:rFonts w:ascii="Times New Roman" w:eastAsia="Times New Roman" w:hAnsi="Times New Roman" w:cs="Times New Roman"/>
                <w:b/>
                <w:bCs/>
                <w:color w:val="000000"/>
                <w:sz w:val="24"/>
                <w:szCs w:val="24"/>
              </w:rPr>
            </w:pPr>
            <w:r w:rsidRPr="000E7856">
              <w:rPr>
                <w:rFonts w:ascii="Times New Roman" w:eastAsia="Times New Roman" w:hAnsi="Times New Roman" w:cs="Times New Roman"/>
                <w:b/>
                <w:bCs/>
                <w:color w:val="000000"/>
                <w:sz w:val="24"/>
                <w:szCs w:val="24"/>
              </w:rPr>
              <w:t>ОК 05</w:t>
            </w:r>
            <w:r w:rsidR="000E7856" w:rsidRPr="000E7856">
              <w:rPr>
                <w:rFonts w:ascii="Times New Roman" w:eastAsia="Times New Roman" w:hAnsi="Times New Roman" w:cs="Times New Roman"/>
                <w:b/>
                <w:bCs/>
                <w:color w:val="000000"/>
                <w:sz w:val="24"/>
                <w:szCs w:val="24"/>
              </w:rPr>
              <w:t>.</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xml:space="preserve">Осуществлять устную и письменную </w:t>
            </w:r>
            <w:r w:rsidRPr="00AE1D15">
              <w:rPr>
                <w:rFonts w:ascii="Times New Roman" w:eastAsia="Times New Roman" w:hAnsi="Times New Roman" w:cs="Times New Roman"/>
                <w:bCs/>
                <w:color w:val="000000"/>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p>
          <w:p w:rsidR="000E7856" w:rsidRDefault="00AE1D15" w:rsidP="00AE1D15">
            <w:pPr>
              <w:spacing w:after="0" w:line="240" w:lineRule="auto"/>
              <w:rPr>
                <w:rFonts w:ascii="Times New Roman" w:eastAsia="Times New Roman" w:hAnsi="Times New Roman" w:cs="Times New Roman"/>
                <w:bCs/>
                <w:color w:val="000000"/>
                <w:sz w:val="24"/>
                <w:szCs w:val="24"/>
              </w:rPr>
            </w:pPr>
            <w:r w:rsidRPr="000E7856">
              <w:rPr>
                <w:rFonts w:ascii="Times New Roman" w:eastAsia="Times New Roman" w:hAnsi="Times New Roman" w:cs="Times New Roman"/>
                <w:b/>
                <w:bCs/>
                <w:color w:val="000000"/>
                <w:sz w:val="24"/>
                <w:szCs w:val="24"/>
              </w:rPr>
              <w:t>ОК 06</w:t>
            </w:r>
            <w:r w:rsidR="000E7856" w:rsidRPr="000E7856">
              <w:rPr>
                <w:rFonts w:ascii="Times New Roman" w:eastAsia="Times New Roman" w:hAnsi="Times New Roman" w:cs="Times New Roman"/>
                <w:b/>
                <w:bCs/>
                <w:color w:val="000000"/>
                <w:sz w:val="24"/>
                <w:szCs w:val="24"/>
              </w:rPr>
              <w:t>.</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233C77">
              <w:rPr>
                <w:rFonts w:ascii="Times New Roman" w:eastAsia="Times New Roman" w:hAnsi="Times New Roman" w:cs="Times New Roman"/>
                <w:b/>
                <w:bCs/>
                <w:color w:val="000000"/>
                <w:sz w:val="24"/>
                <w:szCs w:val="24"/>
              </w:rPr>
              <w:t>ОК 09</w:t>
            </w:r>
            <w:r w:rsidRPr="00233C77">
              <w:rPr>
                <w:rFonts w:ascii="Times New Roman" w:eastAsia="Times New Roman" w:hAnsi="Times New Roman" w:cs="Times New Roman"/>
                <w:bCs/>
                <w:color w:val="000000"/>
                <w:sz w:val="24"/>
                <w:szCs w:val="24"/>
              </w:rPr>
              <w:tab/>
            </w:r>
            <w:r w:rsidRPr="00AE1D15">
              <w:rPr>
                <w:rFonts w:ascii="Times New Roman" w:eastAsia="Times New Roman" w:hAnsi="Times New Roman" w:cs="Times New Roman"/>
                <w:bCs/>
                <w:color w:val="000000"/>
                <w:sz w:val="24"/>
                <w:szCs w:val="24"/>
              </w:rPr>
              <w:t>Пользоваться профессиональной документацией на государственном и иностранном языках</w:t>
            </w:r>
            <w:r w:rsidRPr="00AE1D15">
              <w:rPr>
                <w:rFonts w:ascii="Times New Roman" w:eastAsia="Times New Roman" w:hAnsi="Times New Roman" w:cs="Times New Roman"/>
                <w:bCs/>
                <w:color w:val="000000"/>
                <w:sz w:val="24"/>
                <w:szCs w:val="24"/>
              </w:rPr>
              <w:tab/>
            </w:r>
          </w:p>
        </w:tc>
        <w:tc>
          <w:tcPr>
            <w:tcW w:w="2563" w:type="dxa"/>
            <w:tcBorders>
              <w:top w:val="single" w:sz="4" w:space="0" w:color="auto"/>
              <w:left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lastRenderedPageBreak/>
              <w:t>- ориентироваться в современной экономической, политической и культурной ситуации в России и мире;</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определять основные тенденции социально-экономического, политического и культурного развития России и мира;</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выявлять взаимосвязь отечественных, региональных, мировых социально-экономических, политических и культурных процессов;</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определять значимость профессиональной деятельности по осваиваемой специальности для развития экономики в историческом контексте;</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xml:space="preserve">- проявлять активную гражданскую позицию, основанную на демократических </w:t>
            </w:r>
            <w:r w:rsidRPr="00AE1D15">
              <w:rPr>
                <w:rFonts w:ascii="Times New Roman" w:eastAsia="Times New Roman" w:hAnsi="Times New Roman" w:cs="Times New Roman"/>
                <w:bCs/>
                <w:color w:val="000000"/>
                <w:sz w:val="24"/>
                <w:szCs w:val="24"/>
              </w:rPr>
              <w:lastRenderedPageBreak/>
              <w:t>ценностях мировой истории.</w:t>
            </w:r>
          </w:p>
        </w:tc>
        <w:tc>
          <w:tcPr>
            <w:tcW w:w="2650" w:type="dxa"/>
            <w:tcBorders>
              <w:top w:val="single" w:sz="4" w:space="0" w:color="auto"/>
              <w:left w:val="single" w:sz="4" w:space="0" w:color="auto"/>
              <w:right w:val="single" w:sz="4" w:space="0" w:color="auto"/>
            </w:tcBorders>
            <w:shd w:val="clear" w:color="auto" w:fill="auto"/>
          </w:tcPr>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lastRenderedPageBreak/>
              <w:t>- ключевые понятия и явления истории середины ХХ - нач. ХХI вв.;</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основные тенденции развития России и мира в середине ХХ - нач. ХХI вв.;</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сущность и причины локальных, региональных, межгосударственных конфликтов в середине XX - начале XXI вв.;</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назначение международных организаций и основные направления их деятельности;</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xml:space="preserve">- о роли науки, культуры и религии в сохранении и укреплении национальных и государственных </w:t>
            </w:r>
            <w:r w:rsidRPr="00AE1D15">
              <w:rPr>
                <w:rFonts w:ascii="Times New Roman" w:eastAsia="Times New Roman" w:hAnsi="Times New Roman" w:cs="Times New Roman"/>
                <w:bCs/>
                <w:color w:val="000000"/>
                <w:sz w:val="24"/>
                <w:szCs w:val="24"/>
              </w:rPr>
              <w:lastRenderedPageBreak/>
              <w:t>традиций;</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проблемы и перспективы развития России и мира в конце XX - начале XXI вв. и их значение в профессиональной деятельности будущего специалиста</w:t>
            </w:r>
          </w:p>
        </w:tc>
        <w:tc>
          <w:tcPr>
            <w:tcW w:w="2433" w:type="dxa"/>
            <w:tcBorders>
              <w:top w:val="single" w:sz="4" w:space="0" w:color="auto"/>
              <w:left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lastRenderedPageBreak/>
              <w:t>-</w:t>
            </w:r>
          </w:p>
        </w:tc>
      </w:tr>
      <w:tr w:rsidR="00AE1D15" w:rsidRPr="00AE1D15" w:rsidTr="00AE1D15">
        <w:trPr>
          <w:trHeight w:val="3407"/>
        </w:trPr>
        <w:tc>
          <w:tcPr>
            <w:tcW w:w="2549" w:type="dxa"/>
            <w:tcBorders>
              <w:top w:val="single" w:sz="4" w:space="0" w:color="auto"/>
              <w:left w:val="single" w:sz="4" w:space="0" w:color="auto"/>
              <w:bottom w:val="single" w:sz="4" w:space="0" w:color="auto"/>
              <w:right w:val="single" w:sz="4" w:space="0" w:color="auto"/>
            </w:tcBorders>
          </w:tcPr>
          <w:p w:rsidR="00AE1D15" w:rsidRPr="00AE1D15" w:rsidRDefault="000E7856" w:rsidP="00AE1D15">
            <w:pPr>
              <w:spacing w:after="0" w:line="240" w:lineRule="auto"/>
              <w:rPr>
                <w:rFonts w:ascii="Times New Roman" w:eastAsia="Times New Roman" w:hAnsi="Times New Roman" w:cs="Times New Roman"/>
                <w:color w:val="000000"/>
                <w:sz w:val="24"/>
                <w:szCs w:val="24"/>
              </w:rPr>
            </w:pPr>
            <w:r w:rsidRPr="00233C77">
              <w:rPr>
                <w:rFonts w:ascii="Times New Roman" w:eastAsia="Times New Roman" w:hAnsi="Times New Roman" w:cs="Times New Roman"/>
                <w:b/>
                <w:color w:val="000000"/>
                <w:sz w:val="24"/>
                <w:szCs w:val="24"/>
              </w:rPr>
              <w:t>ПК. 1.1</w:t>
            </w:r>
            <w:r w:rsidR="00AE1D15" w:rsidRPr="00233C77">
              <w:rPr>
                <w:rFonts w:ascii="Times New Roman" w:eastAsia="Times New Roman" w:hAnsi="Times New Roman" w:cs="Times New Roman"/>
                <w:b/>
                <w:color w:val="000000"/>
                <w:sz w:val="24"/>
                <w:szCs w:val="24"/>
              </w:rPr>
              <w:t>.</w:t>
            </w:r>
            <w:r w:rsidR="00AE1D15" w:rsidRPr="00AE1D15">
              <w:rPr>
                <w:rFonts w:ascii="Times New Roman" w:eastAsia="Times New Roman" w:hAnsi="Times New Roman" w:cs="Times New Roman"/>
                <w:color w:val="000000"/>
                <w:sz w:val="24"/>
                <w:szCs w:val="24"/>
              </w:rPr>
              <w:t xml:space="preserve"> Применять нормы права для решения задач в профессиональной деятельности.</w:t>
            </w:r>
          </w:p>
        </w:tc>
        <w:tc>
          <w:tcPr>
            <w:tcW w:w="2563"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анализировать, толковать и правильно применять правовые нормы;</w:t>
            </w:r>
          </w:p>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 xml:space="preserve">сравнивать, толковать и квалифицировать деяние как правонарушение, регулируемое нормами </w:t>
            </w:r>
            <w:r w:rsidRPr="00AE1D15">
              <w:rPr>
                <w:rFonts w:ascii="Times New Roman" w:eastAsia="Times New Roman" w:hAnsi="Times New Roman" w:cs="Times New Roman"/>
                <w:color w:val="000000"/>
                <w:sz w:val="24"/>
                <w:szCs w:val="24"/>
              </w:rPr>
              <w:lastRenderedPageBreak/>
              <w:t>административного права и процесса;</w:t>
            </w:r>
          </w:p>
        </w:tc>
        <w:tc>
          <w:tcPr>
            <w:tcW w:w="2650" w:type="dxa"/>
            <w:tcBorders>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lastRenderedPageBreak/>
              <w:t>понятие, основные положения и особенности науки административного права в части развития административно-процессуального регулирования;</w:t>
            </w:r>
          </w:p>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tc>
        <w:tc>
          <w:tcPr>
            <w:tcW w:w="2433"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в применении норм права для решения задач в профессиональной деятельности</w:t>
            </w:r>
          </w:p>
        </w:tc>
      </w:tr>
      <w:bookmarkEnd w:id="10"/>
    </w:tbl>
    <w:p w:rsidR="00AE1D15" w:rsidRPr="00AE1D15" w:rsidRDefault="00AE1D15" w:rsidP="00AE1D15">
      <w:pPr>
        <w:suppressAutoHyphens/>
        <w:spacing w:after="0"/>
        <w:ind w:firstLine="709"/>
        <w:contextualSpacing/>
        <w:jc w:val="both"/>
        <w:rPr>
          <w:rFonts w:ascii="Times New Roman" w:eastAsia="Calibri" w:hAnsi="Times New Roman" w:cs="Times New Roman"/>
          <w:color w:val="000000"/>
          <w:sz w:val="24"/>
          <w:szCs w:val="24"/>
        </w:rPr>
      </w:pPr>
    </w:p>
    <w:p w:rsidR="00AE1D15" w:rsidRPr="00AE1D15" w:rsidRDefault="00AE1D15" w:rsidP="00AE1D15">
      <w:pPr>
        <w:suppressAutoHyphens/>
        <w:spacing w:after="0"/>
        <w:contextualSpacing/>
        <w:jc w:val="center"/>
        <w:rPr>
          <w:rFonts w:ascii="Times New Roman" w:eastAsia="Calibri" w:hAnsi="Times New Roman" w:cs="Times New Roman"/>
          <w:b/>
          <w:color w:val="000000"/>
          <w:sz w:val="24"/>
          <w:szCs w:val="24"/>
        </w:rPr>
      </w:pPr>
      <w:r w:rsidRPr="00AE1D15">
        <w:rPr>
          <w:rFonts w:ascii="Times New Roman" w:eastAsia="Calibri" w:hAnsi="Times New Roman" w:cs="Times New Roman"/>
          <w:b/>
          <w:color w:val="000000"/>
          <w:sz w:val="24"/>
          <w:szCs w:val="24"/>
        </w:rPr>
        <w:t>2. СТРУКТУРА И СОДЕРЖАНИЕ УЧЕБНОЙ ДИСЦИПЛИНЫ</w:t>
      </w:r>
    </w:p>
    <w:p w:rsidR="00AE1D15" w:rsidRPr="00AE1D15" w:rsidRDefault="00AE1D15" w:rsidP="00AE1D15">
      <w:pPr>
        <w:suppressAutoHyphens/>
        <w:spacing w:after="0"/>
        <w:ind w:firstLine="709"/>
        <w:contextualSpacing/>
        <w:rPr>
          <w:rFonts w:ascii="Times New Roman" w:eastAsia="Calibri" w:hAnsi="Times New Roman" w:cs="Times New Roman"/>
          <w:b/>
          <w:color w:val="000000"/>
          <w:sz w:val="24"/>
          <w:szCs w:val="24"/>
        </w:rPr>
      </w:pPr>
      <w:r w:rsidRPr="00AE1D15">
        <w:rPr>
          <w:rFonts w:ascii="Times New Roman" w:eastAsia="Calibri" w:hAnsi="Times New Roman" w:cs="Times New Roman"/>
          <w:b/>
          <w:color w:val="000000"/>
          <w:sz w:val="24"/>
          <w:szCs w:val="24"/>
        </w:rPr>
        <w:t>2.1. Объем учебной дисциплины и виды учебной работы</w:t>
      </w:r>
    </w:p>
    <w:p w:rsidR="00AE1D15" w:rsidRPr="00AE1D15" w:rsidRDefault="00AE1D15" w:rsidP="00AE1D15">
      <w:pPr>
        <w:suppressAutoHyphens/>
        <w:spacing w:after="0"/>
        <w:contextualSpacing/>
        <w:rPr>
          <w:rFonts w:ascii="Times New Roman" w:eastAsia="Calibri" w:hAnsi="Times New Roman" w:cs="Times New Roman"/>
          <w:bCs/>
          <w:color w:val="000000"/>
          <w:sz w:val="24"/>
          <w:szCs w:val="24"/>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01"/>
        <w:gridCol w:w="1226"/>
        <w:gridCol w:w="2461"/>
      </w:tblGrid>
      <w:tr w:rsidR="00AE1D15" w:rsidRPr="00AE1D15" w:rsidTr="00AE1D15">
        <w:trPr>
          <w:trHeight w:val="23"/>
        </w:trPr>
        <w:tc>
          <w:tcPr>
            <w:tcW w:w="3258"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lang w:val="en-US"/>
              </w:rPr>
            </w:pPr>
            <w:bookmarkStart w:id="11" w:name="_Hlk152333186"/>
            <w:r w:rsidRPr="00AE1D15">
              <w:rPr>
                <w:rFonts w:ascii="Times New Roman" w:eastAsia="Times New Roman" w:hAnsi="Times New Roman" w:cs="Times New Roman"/>
                <w:b/>
                <w:color w:val="000000"/>
                <w:sz w:val="24"/>
                <w:szCs w:val="24"/>
                <w:lang w:val="en-US"/>
              </w:rPr>
              <w:t>Наименование составных частей дисциплины</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
                <w:iCs/>
                <w:color w:val="000000"/>
                <w:sz w:val="24"/>
                <w:szCs w:val="24"/>
                <w:lang w:val="en-US"/>
              </w:rPr>
            </w:pPr>
            <w:r w:rsidRPr="00AE1D15">
              <w:rPr>
                <w:rFonts w:ascii="Times New Roman" w:eastAsia="Times New Roman" w:hAnsi="Times New Roman" w:cs="Times New Roman"/>
                <w:b/>
                <w:iCs/>
                <w:color w:val="000000"/>
                <w:sz w:val="24"/>
                <w:szCs w:val="24"/>
                <w:lang w:val="en-US"/>
              </w:rPr>
              <w:t>Объем в часах</w:t>
            </w:r>
          </w:p>
        </w:tc>
        <w:tc>
          <w:tcPr>
            <w:tcW w:w="1162" w:type="pct"/>
          </w:tcPr>
          <w:p w:rsidR="00AE1D15" w:rsidRPr="00AE1D15" w:rsidRDefault="00AE1D15" w:rsidP="00AE1D15">
            <w:pPr>
              <w:spacing w:after="0" w:line="240" w:lineRule="auto"/>
              <w:jc w:val="center"/>
              <w:rPr>
                <w:rFonts w:ascii="Times New Roman" w:eastAsia="Times New Roman" w:hAnsi="Times New Roman" w:cs="Times New Roman"/>
                <w:b/>
                <w:iCs/>
                <w:color w:val="000000"/>
                <w:sz w:val="24"/>
                <w:szCs w:val="24"/>
              </w:rPr>
            </w:pPr>
            <w:r w:rsidRPr="00AE1D15">
              <w:rPr>
                <w:rFonts w:ascii="Times New Roman" w:eastAsia="Times New Roman" w:hAnsi="Times New Roman" w:cs="Times New Roman"/>
                <w:b/>
                <w:color w:val="000000"/>
                <w:sz w:val="24"/>
                <w:szCs w:val="24"/>
              </w:rPr>
              <w:t>В т.ч. в форме практ. подготовки</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Учебные занятия, в т.ч.:</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52</w:t>
            </w:r>
          </w:p>
        </w:tc>
        <w:tc>
          <w:tcPr>
            <w:tcW w:w="1162" w:type="pct"/>
            <w:vAlign w:val="center"/>
          </w:tcPr>
          <w:p w:rsidR="00AE1D15" w:rsidRPr="00AE1D15" w:rsidRDefault="000E7856" w:rsidP="00AE1D1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i/>
                <w:color w:val="000000"/>
                <w:sz w:val="24"/>
                <w:szCs w:val="24"/>
                <w:lang w:val="en-US"/>
              </w:rPr>
            </w:pPr>
            <w:r w:rsidRPr="00AE1D15">
              <w:rPr>
                <w:rFonts w:ascii="Times New Roman" w:eastAsia="Times New Roman" w:hAnsi="Times New Roman" w:cs="Times New Roman"/>
                <w:bCs/>
                <w:i/>
                <w:color w:val="000000"/>
                <w:sz w:val="24"/>
                <w:szCs w:val="24"/>
                <w:lang w:val="en-US"/>
              </w:rPr>
              <w:t>Теоретические занятия</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30</w:t>
            </w:r>
          </w:p>
        </w:tc>
        <w:tc>
          <w:tcPr>
            <w:tcW w:w="1162" w:type="pct"/>
            <w:vAlign w:val="center"/>
          </w:tcPr>
          <w:p w:rsidR="00AE1D15" w:rsidRPr="00AE1D15" w:rsidRDefault="000E7856" w:rsidP="00AE1D1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r>
      <w:tr w:rsidR="00AE1D15" w:rsidRPr="00AE1D15" w:rsidTr="00AE1D15">
        <w:trPr>
          <w:trHeight w:val="23"/>
        </w:trPr>
        <w:tc>
          <w:tcPr>
            <w:tcW w:w="3258" w:type="pct"/>
            <w:vAlign w:val="center"/>
          </w:tcPr>
          <w:p w:rsidR="00AE1D15" w:rsidRPr="00AE1D15" w:rsidRDefault="00F130ED" w:rsidP="00AE1D15">
            <w:pPr>
              <w:spacing w:after="0" w:line="240" w:lineRule="auto"/>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Практические занятия</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20</w:t>
            </w:r>
          </w:p>
        </w:tc>
        <w:tc>
          <w:tcPr>
            <w:tcW w:w="1162" w:type="pct"/>
            <w:vAlign w:val="center"/>
          </w:tcPr>
          <w:p w:rsidR="00AE1D15" w:rsidRPr="00AE1D15" w:rsidRDefault="000E7856" w:rsidP="00AE1D1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i/>
                <w:color w:val="000000"/>
                <w:sz w:val="24"/>
                <w:szCs w:val="24"/>
                <w:lang w:val="en-US"/>
              </w:rPr>
            </w:pPr>
            <w:r w:rsidRPr="00AE1D15">
              <w:rPr>
                <w:rFonts w:ascii="Times New Roman" w:eastAsia="Times New Roman" w:hAnsi="Times New Roman" w:cs="Times New Roman"/>
                <w:bCs/>
                <w:i/>
                <w:color w:val="000000"/>
                <w:sz w:val="24"/>
                <w:szCs w:val="24"/>
                <w:lang w:val="en-US"/>
              </w:rPr>
              <w:t>Лабораторные занятия</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c>
          <w:tcPr>
            <w:tcW w:w="1162"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i/>
                <w:iCs/>
                <w:color w:val="000000"/>
                <w:sz w:val="24"/>
                <w:szCs w:val="24"/>
                <w:lang w:val="en-US"/>
              </w:rPr>
            </w:pPr>
            <w:r w:rsidRPr="00AE1D15">
              <w:rPr>
                <w:rFonts w:ascii="Times New Roman" w:eastAsia="Times New Roman" w:hAnsi="Times New Roman" w:cs="Times New Roman"/>
                <w:bCs/>
                <w:i/>
                <w:iCs/>
                <w:color w:val="000000"/>
                <w:sz w:val="24"/>
                <w:szCs w:val="24"/>
                <w:lang w:val="en-US"/>
              </w:rPr>
              <w:t>Курсовая работа (проект)</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c>
          <w:tcPr>
            <w:tcW w:w="1162"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Самостоятельная работа</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2</w:t>
            </w:r>
          </w:p>
        </w:tc>
        <w:tc>
          <w:tcPr>
            <w:tcW w:w="1162"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xml:space="preserve">Промежуточная аттестация в </w:t>
            </w:r>
            <w:r w:rsidRPr="00AE1D15">
              <w:rPr>
                <w:rFonts w:ascii="Times New Roman" w:eastAsia="Times New Roman" w:hAnsi="Times New Roman" w:cs="Times New Roman"/>
                <w:bCs/>
                <w:i/>
                <w:iCs/>
                <w:color w:val="000000"/>
                <w:sz w:val="24"/>
                <w:szCs w:val="24"/>
              </w:rPr>
              <w:t>форме дифференцированного зачета</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2</w:t>
            </w:r>
          </w:p>
        </w:tc>
        <w:tc>
          <w:tcPr>
            <w:tcW w:w="1162"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r>
      <w:tr w:rsidR="00AE1D15" w:rsidRPr="00AE1D15" w:rsidTr="00AE1D15">
        <w:trPr>
          <w:trHeight w:val="23"/>
        </w:trPr>
        <w:tc>
          <w:tcPr>
            <w:tcW w:w="3258" w:type="pct"/>
            <w:vAlign w:val="center"/>
          </w:tcPr>
          <w:p w:rsidR="00AE1D15" w:rsidRPr="0061508B" w:rsidRDefault="00AE1D15" w:rsidP="00AE1D15">
            <w:pPr>
              <w:spacing w:after="0" w:line="240" w:lineRule="auto"/>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lang w:val="en-US"/>
              </w:rPr>
              <w:t>Всего</w:t>
            </w:r>
            <w:r w:rsidR="0061508B">
              <w:rPr>
                <w:rFonts w:ascii="Times New Roman" w:eastAsia="Times New Roman" w:hAnsi="Times New Roman" w:cs="Times New Roman"/>
                <w:bCs/>
                <w:color w:val="000000"/>
                <w:sz w:val="24"/>
                <w:szCs w:val="24"/>
              </w:rPr>
              <w:t>:</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54</w:t>
            </w:r>
          </w:p>
        </w:tc>
        <w:tc>
          <w:tcPr>
            <w:tcW w:w="1162" w:type="pct"/>
            <w:vAlign w:val="center"/>
          </w:tcPr>
          <w:p w:rsidR="00AE1D15" w:rsidRPr="00AE1D15" w:rsidRDefault="000E7856" w:rsidP="00AE1D1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p>
        </w:tc>
      </w:tr>
      <w:bookmarkEnd w:id="11"/>
    </w:tbl>
    <w:p w:rsidR="00AE1D15" w:rsidRPr="00AE1D15" w:rsidRDefault="00AE1D15" w:rsidP="00AE1D15">
      <w:pPr>
        <w:rPr>
          <w:rFonts w:ascii="Times New Roman" w:eastAsia="Calibri" w:hAnsi="Times New Roman" w:cs="Times New Roman"/>
          <w:color w:val="000000"/>
          <w:sz w:val="24"/>
          <w:szCs w:val="24"/>
          <w:lang w:eastAsia="ru-RU"/>
        </w:rPr>
        <w:sectPr w:rsidR="00AE1D15" w:rsidRPr="00AE1D15" w:rsidSect="00AE1D1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09" w:gutter="0"/>
          <w:cols w:space="708"/>
          <w:docGrid w:linePitch="360"/>
        </w:sectPr>
      </w:pPr>
    </w:p>
    <w:p w:rsidR="0061508B" w:rsidRDefault="0061508B" w:rsidP="00AE1D15">
      <w:pPr>
        <w:spacing w:after="0" w:line="240" w:lineRule="auto"/>
        <w:ind w:firstLine="709"/>
        <w:rPr>
          <w:rFonts w:ascii="Times New Roman" w:eastAsia="Calibri" w:hAnsi="Times New Roman" w:cs="Times New Roman"/>
          <w:b/>
          <w:sz w:val="24"/>
          <w:szCs w:val="24"/>
          <w:lang w:eastAsia="ru-RU"/>
        </w:rPr>
      </w:pPr>
    </w:p>
    <w:p w:rsidR="0061508B" w:rsidRDefault="0061508B" w:rsidP="00AE1D15">
      <w:pPr>
        <w:spacing w:after="0" w:line="240" w:lineRule="auto"/>
        <w:ind w:firstLine="709"/>
        <w:rPr>
          <w:rFonts w:ascii="Times New Roman" w:eastAsia="Calibri" w:hAnsi="Times New Roman" w:cs="Times New Roman"/>
          <w:b/>
          <w:sz w:val="24"/>
          <w:szCs w:val="24"/>
          <w:lang w:eastAsia="ru-RU"/>
        </w:rPr>
      </w:pPr>
    </w:p>
    <w:p w:rsidR="0061508B" w:rsidRPr="0061508B" w:rsidRDefault="007550EC" w:rsidP="0061508B">
      <w:pPr>
        <w:spacing w:after="0" w:line="240" w:lineRule="auto"/>
        <w:ind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w:t>
      </w:r>
      <w:r w:rsidR="0061508B" w:rsidRPr="0061508B">
        <w:rPr>
          <w:rFonts w:ascii="Times New Roman" w:eastAsia="Calibri" w:hAnsi="Times New Roman" w:cs="Times New Roman"/>
          <w:b/>
          <w:sz w:val="24"/>
          <w:szCs w:val="24"/>
          <w:lang w:eastAsia="ru-RU"/>
        </w:rPr>
        <w:t xml:space="preserve">.2. Содержание учебной дисциплины </w:t>
      </w:r>
    </w:p>
    <w:p w:rsidR="0061508B" w:rsidRPr="0061508B" w:rsidRDefault="0061508B" w:rsidP="0061508B">
      <w:pPr>
        <w:spacing w:after="0" w:line="240" w:lineRule="auto"/>
        <w:ind w:firstLine="709"/>
        <w:rPr>
          <w:rFonts w:ascii="Times New Roman" w:eastAsia="Calibri" w:hAnsi="Times New Roman" w:cs="Times New Roman"/>
          <w:b/>
          <w:sz w:val="24"/>
          <w:szCs w:val="24"/>
          <w:lang w:eastAsia="ru-RU"/>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404"/>
        <w:gridCol w:w="7162"/>
        <w:gridCol w:w="1743"/>
        <w:gridCol w:w="1332"/>
        <w:gridCol w:w="1928"/>
      </w:tblGrid>
      <w:tr w:rsidR="0061508B" w:rsidRPr="0061508B" w:rsidTr="0061508B">
        <w:trPr>
          <w:trHeight w:val="20"/>
        </w:trPr>
        <w:tc>
          <w:tcPr>
            <w:tcW w:w="867" w:type="pct"/>
            <w:tcBorders>
              <w:top w:val="single" w:sz="4" w:space="0" w:color="auto"/>
              <w:left w:val="single" w:sz="4" w:space="0" w:color="auto"/>
              <w:bottom w:val="single" w:sz="4" w:space="0" w:color="auto"/>
              <w:right w:val="single" w:sz="4" w:space="0" w:color="auto"/>
            </w:tcBorders>
            <w:vAlign w:val="center"/>
            <w:hideMark/>
          </w:tcPr>
          <w:p w:rsidR="0061508B" w:rsidRPr="0061508B" w:rsidRDefault="0061508B" w:rsidP="0061508B">
            <w:pPr>
              <w:suppressAutoHyphens/>
              <w:spacing w:after="0" w:line="240" w:lineRule="auto"/>
              <w:jc w:val="center"/>
              <w:rPr>
                <w:rFonts w:ascii="Times New Roman" w:eastAsia="Times New Roman" w:hAnsi="Times New Roman" w:cs="Times New Roman"/>
                <w:b/>
                <w:bCs/>
                <w:sz w:val="24"/>
                <w:szCs w:val="24"/>
                <w:lang w:val="en-US"/>
              </w:rPr>
            </w:pPr>
            <w:r w:rsidRPr="0061508B">
              <w:rPr>
                <w:rFonts w:ascii="Times New Roman" w:eastAsia="Times New Roman" w:hAnsi="Times New Roman" w:cs="Times New Roman"/>
                <w:b/>
                <w:bCs/>
                <w:sz w:val="24"/>
                <w:szCs w:val="24"/>
                <w:lang w:val="en-US"/>
              </w:rPr>
              <w:t>Наименование разделов и тем</w:t>
            </w:r>
          </w:p>
        </w:tc>
        <w:tc>
          <w:tcPr>
            <w:tcW w:w="2487" w:type="pct"/>
            <w:gridSpan w:val="2"/>
            <w:tcBorders>
              <w:top w:val="single" w:sz="4" w:space="0" w:color="auto"/>
              <w:left w:val="single" w:sz="4" w:space="0" w:color="auto"/>
              <w:bottom w:val="single" w:sz="4" w:space="0" w:color="auto"/>
              <w:right w:val="single" w:sz="4" w:space="0" w:color="auto"/>
            </w:tcBorders>
            <w:vAlign w:val="center"/>
            <w:hideMark/>
          </w:tcPr>
          <w:p w:rsidR="0061508B" w:rsidRPr="0061508B" w:rsidRDefault="0061508B" w:rsidP="0061508B">
            <w:pPr>
              <w:suppressAutoHyphens/>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Содержание учебного материала и формы организации деятельности обучающихся</w:t>
            </w:r>
          </w:p>
        </w:tc>
        <w:tc>
          <w:tcPr>
            <w:tcW w:w="1011" w:type="pct"/>
            <w:gridSpan w:val="2"/>
            <w:tcBorders>
              <w:top w:val="single" w:sz="4" w:space="0" w:color="auto"/>
              <w:left w:val="single" w:sz="4" w:space="0" w:color="auto"/>
              <w:bottom w:val="single" w:sz="4" w:space="0" w:color="auto"/>
              <w:right w:val="single" w:sz="4" w:space="0" w:color="auto"/>
            </w:tcBorders>
            <w:vAlign w:val="center"/>
            <w:hideMark/>
          </w:tcPr>
          <w:p w:rsidR="0061508B" w:rsidRPr="0061508B" w:rsidRDefault="0061508B" w:rsidP="0061508B">
            <w:pPr>
              <w:suppressAutoHyphens/>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Объем, акад. ч / в том числе в форме практической подготовки, акад. ч.</w:t>
            </w:r>
          </w:p>
        </w:tc>
        <w:tc>
          <w:tcPr>
            <w:tcW w:w="635" w:type="pct"/>
            <w:tcBorders>
              <w:top w:val="single" w:sz="4" w:space="0" w:color="auto"/>
              <w:left w:val="single" w:sz="4" w:space="0" w:color="auto"/>
              <w:bottom w:val="single" w:sz="4" w:space="0" w:color="auto"/>
              <w:right w:val="single" w:sz="4" w:space="0" w:color="auto"/>
            </w:tcBorders>
            <w:vAlign w:val="center"/>
            <w:hideMark/>
          </w:tcPr>
          <w:p w:rsidR="0061508B" w:rsidRPr="0061508B" w:rsidRDefault="0061508B" w:rsidP="0061508B">
            <w:pPr>
              <w:suppressAutoHyphens/>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Коды компетенций, формированию которых способствует элемент программы</w:t>
            </w:r>
          </w:p>
        </w:tc>
      </w:tr>
      <w:tr w:rsidR="0061508B" w:rsidRPr="0061508B" w:rsidTr="0061508B">
        <w:trPr>
          <w:trHeight w:val="20"/>
        </w:trPr>
        <w:tc>
          <w:tcPr>
            <w:tcW w:w="867" w:type="pct"/>
            <w:tcBorders>
              <w:top w:val="single" w:sz="4" w:space="0" w:color="auto"/>
              <w:left w:val="single" w:sz="4" w:space="0" w:color="auto"/>
              <w:bottom w:val="single" w:sz="4" w:space="0" w:color="auto"/>
              <w:right w:val="single" w:sz="4" w:space="0" w:color="auto"/>
            </w:tcBorders>
            <w:hideMark/>
          </w:tcPr>
          <w:p w:rsidR="0061508B" w:rsidRPr="0061508B" w:rsidRDefault="0061508B" w:rsidP="0061508B">
            <w:pPr>
              <w:spacing w:after="0" w:line="240" w:lineRule="auto"/>
              <w:jc w:val="center"/>
              <w:rPr>
                <w:rFonts w:ascii="Times New Roman" w:eastAsia="Times New Roman" w:hAnsi="Times New Roman" w:cs="Times New Roman"/>
                <w:b/>
                <w:bCs/>
                <w:i/>
                <w:iCs/>
                <w:sz w:val="24"/>
                <w:szCs w:val="24"/>
                <w:lang w:val="en-US"/>
              </w:rPr>
            </w:pPr>
            <w:r w:rsidRPr="0061508B">
              <w:rPr>
                <w:rFonts w:ascii="Times New Roman" w:eastAsia="Times New Roman" w:hAnsi="Times New Roman" w:cs="Times New Roman"/>
                <w:b/>
                <w:bCs/>
                <w:i/>
                <w:iCs/>
                <w:sz w:val="24"/>
                <w:szCs w:val="24"/>
                <w:lang w:val="en-US"/>
              </w:rPr>
              <w:t>1</w:t>
            </w:r>
          </w:p>
        </w:tc>
        <w:tc>
          <w:tcPr>
            <w:tcW w:w="2487" w:type="pct"/>
            <w:gridSpan w:val="2"/>
            <w:tcBorders>
              <w:top w:val="single" w:sz="4" w:space="0" w:color="auto"/>
              <w:left w:val="single" w:sz="4" w:space="0" w:color="auto"/>
              <w:bottom w:val="single" w:sz="4" w:space="0" w:color="auto"/>
              <w:right w:val="single" w:sz="4" w:space="0" w:color="auto"/>
            </w:tcBorders>
            <w:hideMark/>
          </w:tcPr>
          <w:p w:rsidR="0061508B" w:rsidRPr="0061508B" w:rsidRDefault="0061508B" w:rsidP="0061508B">
            <w:pPr>
              <w:spacing w:after="0" w:line="240" w:lineRule="auto"/>
              <w:jc w:val="center"/>
              <w:rPr>
                <w:rFonts w:ascii="Times New Roman" w:eastAsia="Times New Roman" w:hAnsi="Times New Roman" w:cs="Times New Roman"/>
                <w:b/>
                <w:bCs/>
                <w:i/>
                <w:iCs/>
                <w:sz w:val="24"/>
                <w:szCs w:val="24"/>
                <w:lang w:val="en-US"/>
              </w:rPr>
            </w:pPr>
            <w:r w:rsidRPr="0061508B">
              <w:rPr>
                <w:rFonts w:ascii="Times New Roman" w:eastAsia="Times New Roman" w:hAnsi="Times New Roman" w:cs="Times New Roman"/>
                <w:b/>
                <w:bCs/>
                <w:i/>
                <w:iCs/>
                <w:sz w:val="24"/>
                <w:szCs w:val="24"/>
                <w:lang w:val="en-US"/>
              </w:rPr>
              <w:t>2</w:t>
            </w:r>
          </w:p>
        </w:tc>
        <w:tc>
          <w:tcPr>
            <w:tcW w:w="1011" w:type="pct"/>
            <w:gridSpan w:val="2"/>
            <w:tcBorders>
              <w:top w:val="single" w:sz="4" w:space="0" w:color="auto"/>
              <w:left w:val="single" w:sz="4" w:space="0" w:color="auto"/>
              <w:bottom w:val="single" w:sz="4" w:space="0" w:color="auto"/>
              <w:right w:val="single" w:sz="4" w:space="0" w:color="auto"/>
            </w:tcBorders>
            <w:vAlign w:val="center"/>
            <w:hideMark/>
          </w:tcPr>
          <w:p w:rsidR="0061508B" w:rsidRPr="0061508B" w:rsidRDefault="0061508B" w:rsidP="0061508B">
            <w:pPr>
              <w:spacing w:after="0" w:line="240" w:lineRule="auto"/>
              <w:jc w:val="center"/>
              <w:rPr>
                <w:rFonts w:ascii="Times New Roman" w:eastAsia="Times New Roman" w:hAnsi="Times New Roman" w:cs="Times New Roman"/>
                <w:b/>
                <w:bCs/>
                <w:i/>
                <w:iCs/>
                <w:sz w:val="24"/>
                <w:szCs w:val="24"/>
                <w:lang w:val="en-US"/>
              </w:rPr>
            </w:pPr>
            <w:r w:rsidRPr="0061508B">
              <w:rPr>
                <w:rFonts w:ascii="Times New Roman" w:eastAsia="Times New Roman" w:hAnsi="Times New Roman" w:cs="Times New Roman"/>
                <w:b/>
                <w:bCs/>
                <w:i/>
                <w:iCs/>
                <w:sz w:val="24"/>
                <w:szCs w:val="24"/>
                <w:lang w:val="en-US"/>
              </w:rPr>
              <w:t>3</w:t>
            </w:r>
          </w:p>
        </w:tc>
        <w:tc>
          <w:tcPr>
            <w:tcW w:w="635" w:type="pct"/>
            <w:tcBorders>
              <w:top w:val="single" w:sz="4" w:space="0" w:color="auto"/>
              <w:left w:val="single" w:sz="4" w:space="0" w:color="auto"/>
              <w:bottom w:val="single" w:sz="4" w:space="0" w:color="auto"/>
              <w:right w:val="single" w:sz="4" w:space="0" w:color="auto"/>
            </w:tcBorders>
            <w:hideMark/>
          </w:tcPr>
          <w:p w:rsidR="0061508B" w:rsidRPr="0061508B" w:rsidRDefault="0061508B" w:rsidP="0061508B">
            <w:pPr>
              <w:spacing w:after="0" w:line="240" w:lineRule="auto"/>
              <w:jc w:val="center"/>
              <w:rPr>
                <w:rFonts w:ascii="Times New Roman" w:eastAsia="Times New Roman" w:hAnsi="Times New Roman" w:cs="Times New Roman"/>
                <w:b/>
                <w:bCs/>
                <w:i/>
                <w:iCs/>
                <w:sz w:val="24"/>
                <w:szCs w:val="24"/>
                <w:lang w:val="en-US"/>
              </w:rPr>
            </w:pPr>
            <w:r w:rsidRPr="0061508B">
              <w:rPr>
                <w:rFonts w:ascii="Times New Roman" w:eastAsia="Times New Roman" w:hAnsi="Times New Roman" w:cs="Times New Roman"/>
                <w:b/>
                <w:bCs/>
                <w:i/>
                <w:iCs/>
                <w:sz w:val="24"/>
                <w:szCs w:val="24"/>
                <w:lang w:val="en-US"/>
              </w:rPr>
              <w:t>4</w:t>
            </w:r>
          </w:p>
        </w:tc>
      </w:tr>
      <w:tr w:rsidR="0061508B" w:rsidRPr="0061508B" w:rsidTr="0061508B">
        <w:trPr>
          <w:trHeight w:val="473"/>
        </w:trPr>
        <w:tc>
          <w:tcPr>
            <w:tcW w:w="3354" w:type="pct"/>
            <w:gridSpan w:val="3"/>
            <w:tcBorders>
              <w:top w:val="single" w:sz="4" w:space="0" w:color="auto"/>
              <w:left w:val="single" w:sz="4" w:space="0" w:color="auto"/>
              <w:bottom w:val="single" w:sz="4" w:space="0" w:color="auto"/>
              <w:right w:val="single" w:sz="4" w:space="0" w:color="auto"/>
            </w:tcBorders>
            <w:hideMark/>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r w:rsidRPr="0061508B">
              <w:rPr>
                <w:rFonts w:ascii="Times New Roman" w:eastAsia="Calibri" w:hAnsi="Times New Roman" w:cs="Times New Roman"/>
                <w:b/>
                <w:sz w:val="24"/>
                <w:szCs w:val="24"/>
                <w:lang w:eastAsia="ru-RU"/>
              </w:rPr>
              <w:t>Раздел 1</w:t>
            </w:r>
            <w:r w:rsidRPr="0061508B">
              <w:rPr>
                <w:rFonts w:ascii="Times New Roman" w:eastAsia="Calibri" w:hAnsi="Times New Roman" w:cs="Times New Roman"/>
                <w:b/>
                <w:bCs/>
                <w:sz w:val="24"/>
                <w:szCs w:val="24"/>
                <w:lang w:eastAsia="ru-RU"/>
              </w:rPr>
              <w:t xml:space="preserve">. </w:t>
            </w:r>
            <w:r w:rsidRPr="0061508B">
              <w:rPr>
                <w:rFonts w:ascii="Times New Roman" w:eastAsia="Times New Roman" w:hAnsi="Times New Roman" w:cs="Times New Roman"/>
                <w:b/>
                <w:sz w:val="24"/>
                <w:szCs w:val="24"/>
                <w:lang w:val="en-US"/>
              </w:rPr>
              <w:t>ИСТОРИЯ РОССИИ</w:t>
            </w:r>
          </w:p>
        </w:tc>
        <w:tc>
          <w:tcPr>
            <w:tcW w:w="1011" w:type="pct"/>
            <w:gridSpan w:val="2"/>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iCs/>
                <w:sz w:val="24"/>
                <w:szCs w:val="24"/>
              </w:rPr>
            </w:pPr>
            <w:r w:rsidRPr="0061508B">
              <w:rPr>
                <w:rFonts w:ascii="Times New Roman" w:eastAsia="Times New Roman" w:hAnsi="Times New Roman" w:cs="Times New Roman"/>
                <w:b/>
                <w:bCs/>
                <w:iCs/>
                <w:sz w:val="24"/>
                <w:szCs w:val="24"/>
              </w:rPr>
              <w:t>26/8</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jc w:val="center"/>
              <w:rPr>
                <w:rFonts w:ascii="Times New Roman" w:eastAsia="Times New Roman" w:hAnsi="Times New Roman" w:cs="Times New Roman"/>
                <w:b/>
                <w:bCs/>
                <w:i/>
                <w:iCs/>
                <w:sz w:val="24"/>
                <w:szCs w:val="24"/>
                <w:lang w:val="en-US"/>
              </w:rPr>
            </w:pPr>
          </w:p>
        </w:tc>
      </w:tr>
      <w:tr w:rsidR="0061508B" w:rsidRPr="0061508B" w:rsidTr="0061508B">
        <w:trPr>
          <w:trHeight w:val="20"/>
        </w:trPr>
        <w:tc>
          <w:tcPr>
            <w:tcW w:w="867" w:type="pct"/>
            <w:vMerge w:val="restart"/>
            <w:tcBorders>
              <w:top w:val="single" w:sz="4" w:space="0" w:color="auto"/>
              <w:left w:val="single" w:sz="4" w:space="0" w:color="auto"/>
              <w:right w:val="single" w:sz="4" w:space="0" w:color="auto"/>
            </w:tcBorders>
          </w:tcPr>
          <w:p w:rsidR="002F17F1" w:rsidRDefault="0061508B" w:rsidP="0061508B">
            <w:pPr>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Тема 1.1.</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sz w:val="24"/>
                <w:szCs w:val="24"/>
              </w:rPr>
              <w:t xml:space="preserve"> «Россия – священная наша держава»</w:t>
            </w:r>
          </w:p>
        </w:tc>
        <w:tc>
          <w:tcPr>
            <w:tcW w:w="2487" w:type="pct"/>
            <w:gridSpan w:val="2"/>
          </w:tcPr>
          <w:p w:rsidR="0061508B" w:rsidRPr="0061508B" w:rsidRDefault="0061508B" w:rsidP="0061508B">
            <w:pPr>
              <w:spacing w:after="0" w:line="240" w:lineRule="auto"/>
              <w:rPr>
                <w:rFonts w:ascii="Times New Roman" w:eastAsia="Calibri" w:hAnsi="Times New Roman" w:cs="Times New Roman"/>
                <w:b/>
                <w:bCs/>
                <w:sz w:val="24"/>
                <w:szCs w:val="24"/>
                <w:lang w:eastAsia="ru-RU"/>
              </w:rPr>
            </w:pPr>
            <w:r w:rsidRPr="0061508B">
              <w:rPr>
                <w:rFonts w:ascii="Times New Roman" w:eastAsia="Calibri" w:hAnsi="Times New Roman" w:cs="Times New Roman"/>
                <w:b/>
                <w:bCs/>
                <w:sz w:val="24"/>
                <w:szCs w:val="24"/>
                <w:lang w:eastAsia="ru-RU"/>
              </w:rPr>
              <w:t>Содержание</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tcBorders>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rPr>
              <w:t>История гимна и флага России. Становление духовных основ России.</w:t>
            </w:r>
            <w:r>
              <w:rPr>
                <w:rFonts w:ascii="Times New Roman" w:eastAsia="Times New Roman" w:hAnsi="Times New Roman" w:cs="Times New Roman"/>
                <w:b/>
                <w:sz w:val="24"/>
                <w:szCs w:val="24"/>
              </w:rPr>
              <w:t xml:space="preserve"> </w:t>
            </w:r>
            <w:r w:rsidRPr="0061508B">
              <w:rPr>
                <w:rFonts w:ascii="Times New Roman" w:eastAsia="Times New Roman" w:hAnsi="Times New Roman" w:cs="Times New Roman"/>
                <w:b/>
                <w:sz w:val="24"/>
                <w:szCs w:val="24"/>
              </w:rPr>
              <w:t>/</w:t>
            </w:r>
            <w:r w:rsidRPr="0061508B">
              <w:rPr>
                <w:rFonts w:ascii="Times New Roman" w:eastAsia="Times New Roman" w:hAnsi="Times New Roman" w:cs="Times New Roman"/>
                <w:sz w:val="24"/>
                <w:szCs w:val="24"/>
              </w:rPr>
              <w:t xml:space="preserve">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p w:rsidR="0061508B" w:rsidRPr="0061508B" w:rsidRDefault="0061508B" w:rsidP="0061508B">
            <w:pPr>
              <w:spacing w:after="0" w:line="240" w:lineRule="auto"/>
              <w:jc w:val="both"/>
              <w:rPr>
                <w:rFonts w:ascii="Times New Roman" w:eastAsia="Calibri" w:hAnsi="Times New Roman" w:cs="Times New Roman"/>
                <w:b/>
                <w:bCs/>
                <w:sz w:val="24"/>
                <w:szCs w:val="24"/>
                <w:lang w:eastAsia="ru-RU"/>
              </w:rPr>
            </w:pPr>
            <w:r w:rsidRPr="0061508B">
              <w:rPr>
                <w:rFonts w:ascii="Times New Roman" w:eastAsia="Calibri" w:hAnsi="Times New Roman" w:cs="Times New Roman"/>
                <w:b/>
                <w:sz w:val="24"/>
                <w:szCs w:val="24"/>
                <w:lang w:eastAsia="ru-RU"/>
              </w:rPr>
              <w:t xml:space="preserve">Задание на дом: </w:t>
            </w:r>
            <w:r w:rsidRPr="0061508B">
              <w:rPr>
                <w:rFonts w:ascii="Times New Roman" w:eastAsia="Calibri" w:hAnsi="Times New Roman" w:cs="Times New Roman"/>
                <w:sz w:val="24"/>
                <w:szCs w:val="24"/>
                <w:lang w:eastAsia="ru-RU"/>
              </w:rPr>
              <w:t>подготовка сообщения «Международные доктрины об устройстве мира»</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ОК 2, ОК 3, ОК 4, ОК 5, ОК 6, ОК 9</w:t>
            </w:r>
          </w:p>
        </w:tc>
      </w:tr>
      <w:tr w:rsidR="0061508B" w:rsidRPr="0061508B" w:rsidTr="0061508B">
        <w:trPr>
          <w:trHeight w:val="20"/>
        </w:trPr>
        <w:tc>
          <w:tcPr>
            <w:tcW w:w="867" w:type="pct"/>
            <w:vMerge/>
            <w:tcBorders>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C23E75" w:rsidP="0061508B">
            <w:pPr>
              <w:spacing w:after="0"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Практические занятия</w:t>
            </w:r>
            <w:r w:rsidR="0061508B" w:rsidRPr="0061508B">
              <w:rPr>
                <w:rFonts w:ascii="Times New Roman" w:eastAsia="Calibri" w:hAnsi="Times New Roman" w:cs="Times New Roman"/>
                <w:b/>
                <w:bCs/>
                <w:sz w:val="24"/>
                <w:szCs w:val="24"/>
                <w:lang w:eastAsia="ru-RU"/>
              </w:rPr>
              <w:t xml:space="preserve"> и лабораторных работ</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val="restart"/>
          </w:tcPr>
          <w:p w:rsidR="002F17F1" w:rsidRDefault="0061508B" w:rsidP="0061508B">
            <w:pPr>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 xml:space="preserve">Тема 1.2. </w:t>
            </w:r>
          </w:p>
          <w:p w:rsidR="0061508B" w:rsidRPr="0061508B" w:rsidRDefault="0061508B" w:rsidP="0061508B">
            <w:pPr>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От Руси до России: выбор пути, обретение независимости и становление единого государства.</w:t>
            </w:r>
          </w:p>
          <w:p w:rsidR="0061508B" w:rsidRPr="0061508B" w:rsidRDefault="0061508B" w:rsidP="0061508B">
            <w:pPr>
              <w:autoSpaceDE w:val="0"/>
              <w:autoSpaceDN w:val="0"/>
              <w:adjustRightInd w:val="0"/>
              <w:spacing w:after="0" w:line="240" w:lineRule="auto"/>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rPr>
              <w:t>Смута и её преодоление</w:t>
            </w: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bCs/>
                <w:sz w:val="24"/>
                <w:szCs w:val="24"/>
                <w:lang w:eastAsia="ru-RU"/>
              </w:rPr>
            </w:pPr>
            <w:r w:rsidRPr="0061508B">
              <w:rPr>
                <w:rFonts w:ascii="Times New Roman" w:eastAsia="Calibri" w:hAnsi="Times New Roman" w:cs="Times New Roman"/>
                <w:b/>
                <w:bCs/>
                <w:sz w:val="24"/>
                <w:szCs w:val="24"/>
                <w:lang w:eastAsia="ru-RU"/>
              </w:rPr>
              <w:t>Содержание</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rPr>
              <w:t>Экспансия католичества против православия.</w:t>
            </w:r>
            <w:r>
              <w:rPr>
                <w:rFonts w:ascii="Times New Roman" w:eastAsia="Times New Roman" w:hAnsi="Times New Roman" w:cs="Times New Roman"/>
                <w:b/>
                <w:sz w:val="24"/>
                <w:szCs w:val="24"/>
              </w:rPr>
              <w:t xml:space="preserve"> </w:t>
            </w:r>
            <w:r w:rsidRPr="0061508B">
              <w:rPr>
                <w:rFonts w:ascii="Times New Roman" w:eastAsia="Times New Roman" w:hAnsi="Times New Roman" w:cs="Times New Roman"/>
                <w:sz w:val="24"/>
                <w:szCs w:val="24"/>
              </w:rPr>
              <w:t xml:space="preserve">/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w:t>
            </w:r>
            <w:r w:rsidRPr="0061508B">
              <w:rPr>
                <w:rFonts w:ascii="Times New Roman" w:eastAsia="Times New Roman" w:hAnsi="Times New Roman" w:cs="Times New Roman"/>
                <w:sz w:val="24"/>
                <w:szCs w:val="24"/>
                <w:lang w:val="en-US"/>
              </w:rPr>
              <w:t>IV</w:t>
            </w:r>
            <w:r w:rsidRPr="0061508B">
              <w:rPr>
                <w:rFonts w:ascii="Times New Roman" w:eastAsia="Times New Roman" w:hAnsi="Times New Roman" w:cs="Times New Roman"/>
                <w:sz w:val="24"/>
                <w:szCs w:val="24"/>
              </w:rPr>
              <w:t xml:space="preserve"> – Россия становится царством</w:t>
            </w:r>
            <w:r w:rsidRPr="0061508B">
              <w:rPr>
                <w:rFonts w:ascii="Times New Roman" w:eastAsia="Calibri" w:hAnsi="Times New Roman" w:cs="Times New Roman"/>
                <w:bCs/>
                <w:sz w:val="24"/>
                <w:szCs w:val="24"/>
                <w:lang w:eastAsia="ru-RU"/>
              </w:rPr>
              <w:t>.</w:t>
            </w:r>
            <w:r w:rsidRPr="0061508B">
              <w:rPr>
                <w:rFonts w:ascii="Times New Roman" w:eastAsia="Times New Roman" w:hAnsi="Times New Roman" w:cs="Times New Roman"/>
                <w:sz w:val="24"/>
                <w:szCs w:val="24"/>
              </w:rPr>
              <w:t xml:space="preserve">  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w:t>
            </w:r>
            <w:r w:rsidRPr="0061508B">
              <w:rPr>
                <w:rFonts w:ascii="Times New Roman" w:eastAsia="Times New Roman" w:hAnsi="Times New Roman" w:cs="Times New Roman"/>
                <w:sz w:val="24"/>
                <w:szCs w:val="24"/>
              </w:rPr>
              <w:lastRenderedPageBreak/>
              <w:t>Зарождение гражданского и патриотического самосознания в ходе народного ополчения</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Calibri" w:hAnsi="Times New Roman" w:cs="Times New Roman"/>
                <w:b/>
                <w:sz w:val="24"/>
                <w:szCs w:val="24"/>
                <w:lang w:eastAsia="ru-RU"/>
              </w:rPr>
              <w:t xml:space="preserve">Задание на дом: </w:t>
            </w:r>
            <w:r w:rsidRPr="0061508B">
              <w:rPr>
                <w:rFonts w:ascii="Times New Roman" w:eastAsia="Calibri" w:hAnsi="Times New Roman" w:cs="Times New Roman"/>
                <w:bCs/>
                <w:sz w:val="24"/>
                <w:szCs w:val="24"/>
                <w:lang w:eastAsia="ru-RU"/>
              </w:rPr>
              <w:t>Изучение и анализ понятий «суверенитет», «независимость», «самостоятельность» по отношению к государственной политике.</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lastRenderedPageBreak/>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ОК 2, ОК 3, ОК 4, ОК 5, ОК 6, ОК 9</w:t>
            </w: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C23E75" w:rsidP="0061508B">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z w:val="24"/>
                <w:szCs w:val="24"/>
                <w:lang w:eastAsia="ru-RU"/>
              </w:rPr>
              <w:t>Практические занятия</w:t>
            </w:r>
            <w:r w:rsidR="0061508B" w:rsidRPr="0061508B">
              <w:rPr>
                <w:rFonts w:ascii="Times New Roman" w:eastAsia="Calibri" w:hAnsi="Times New Roman" w:cs="Times New Roman"/>
                <w:b/>
                <w:bCs/>
                <w:sz w:val="24"/>
                <w:szCs w:val="24"/>
                <w:lang w:eastAsia="ru-RU"/>
              </w:rPr>
              <w:t xml:space="preserve"> и лабораторных работ</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val="restart"/>
          </w:tcPr>
          <w:p w:rsidR="0061508B" w:rsidRPr="0061508B" w:rsidRDefault="0061508B" w:rsidP="0061508B">
            <w:pPr>
              <w:autoSpaceDE w:val="0"/>
              <w:autoSpaceDN w:val="0"/>
              <w:adjustRightInd w:val="0"/>
              <w:spacing w:after="0" w:line="240" w:lineRule="auto"/>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rPr>
              <w:t>Тема 1.3. Восстановление единства русского народа: объединение Великой и Малой Руси</w:t>
            </w: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bCs/>
                <w:sz w:val="24"/>
                <w:szCs w:val="24"/>
                <w:lang w:eastAsia="ru-RU"/>
              </w:rPr>
            </w:pPr>
            <w:r w:rsidRPr="0061508B">
              <w:rPr>
                <w:rFonts w:ascii="Times New Roman" w:eastAsia="Calibri" w:hAnsi="Times New Roman" w:cs="Times New Roman"/>
                <w:b/>
                <w:bCs/>
                <w:sz w:val="24"/>
                <w:szCs w:val="24"/>
                <w:lang w:eastAsia="ru-RU"/>
              </w:rPr>
              <w:t>Содержание</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rPr>
              <w:t>Угнетение православных русских людей в составе Литвы, Польши, Речи Посполитой.</w:t>
            </w:r>
            <w:r>
              <w:rPr>
                <w:rFonts w:ascii="Times New Roman" w:eastAsia="Times New Roman" w:hAnsi="Times New Roman" w:cs="Times New Roman"/>
                <w:b/>
                <w:sz w:val="24"/>
                <w:szCs w:val="24"/>
              </w:rPr>
              <w:t xml:space="preserve"> </w:t>
            </w:r>
            <w:r w:rsidRPr="0061508B">
              <w:rPr>
                <w:rFonts w:ascii="Times New Roman" w:eastAsia="Times New Roman" w:hAnsi="Times New Roman" w:cs="Times New Roman"/>
                <w:b/>
                <w:sz w:val="24"/>
                <w:szCs w:val="24"/>
              </w:rPr>
              <w:t>/</w:t>
            </w:r>
            <w:r w:rsidRPr="0061508B">
              <w:rPr>
                <w:rFonts w:ascii="Times New Roman" w:eastAsia="Times New Roman" w:hAnsi="Times New Roman" w:cs="Times New Roman"/>
                <w:sz w:val="24"/>
                <w:szCs w:val="24"/>
              </w:rPr>
              <w:t>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Calibri" w:hAnsi="Times New Roman" w:cs="Times New Roman"/>
                <w:b/>
                <w:sz w:val="24"/>
                <w:szCs w:val="24"/>
                <w:lang w:eastAsia="ru-RU"/>
              </w:rPr>
              <w:t xml:space="preserve">Задание на дом: </w:t>
            </w:r>
            <w:r w:rsidRPr="0061508B">
              <w:rPr>
                <w:rFonts w:ascii="Times New Roman" w:eastAsia="Calibri" w:hAnsi="Times New Roman" w:cs="Times New Roman"/>
                <w:bCs/>
                <w:sz w:val="24"/>
                <w:szCs w:val="24"/>
                <w:lang w:eastAsia="ru-RU"/>
              </w:rPr>
              <w:t>подготовить индивидуальные сообщения на тему многонациональный состав России.</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ОК 2, ОК 3, ОК 4, ОК 5, ОК 6</w:t>
            </w: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C23E75" w:rsidP="0061508B">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z w:val="24"/>
                <w:szCs w:val="24"/>
                <w:lang w:eastAsia="ru-RU"/>
              </w:rPr>
              <w:t>Практические занятия</w:t>
            </w:r>
            <w:r w:rsidR="0061508B" w:rsidRPr="0061508B">
              <w:rPr>
                <w:rFonts w:ascii="Times New Roman" w:eastAsia="Calibri" w:hAnsi="Times New Roman" w:cs="Times New Roman"/>
                <w:b/>
                <w:bCs/>
                <w:sz w:val="24"/>
                <w:szCs w:val="24"/>
                <w:lang w:eastAsia="ru-RU"/>
              </w:rPr>
              <w:t xml:space="preserve"> и лабораторных работ</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val="restart"/>
          </w:tcPr>
          <w:p w:rsidR="002F17F1" w:rsidRDefault="0061508B" w:rsidP="0061508B">
            <w:pPr>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 xml:space="preserve">Тема 1.4. </w:t>
            </w:r>
          </w:p>
          <w:p w:rsidR="0061508B" w:rsidRPr="0061508B" w:rsidRDefault="0061508B" w:rsidP="0061508B">
            <w:pPr>
              <w:autoSpaceDE w:val="0"/>
              <w:autoSpaceDN w:val="0"/>
              <w:adjustRightInd w:val="0"/>
              <w:spacing w:after="0" w:line="240" w:lineRule="auto"/>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rPr>
              <w:t>Пётр Великий. Строитель великой империи</w:t>
            </w: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bCs/>
                <w:sz w:val="24"/>
                <w:szCs w:val="24"/>
                <w:lang w:eastAsia="ru-RU"/>
              </w:rPr>
            </w:pPr>
            <w:r w:rsidRPr="0061508B">
              <w:rPr>
                <w:rFonts w:ascii="Times New Roman" w:eastAsia="Calibri" w:hAnsi="Times New Roman" w:cs="Times New Roman"/>
                <w:b/>
                <w:bCs/>
                <w:sz w:val="24"/>
                <w:szCs w:val="24"/>
                <w:lang w:eastAsia="ru-RU"/>
              </w:rPr>
              <w:t>Содержание</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61508B" w:rsidP="0061508B">
            <w:pPr>
              <w:spacing w:after="0" w:line="240" w:lineRule="auto"/>
              <w:jc w:val="both"/>
              <w:rPr>
                <w:rFonts w:ascii="Times New Roman" w:eastAsia="Times New Roman" w:hAnsi="Times New Roman" w:cs="Times New Roman"/>
                <w:sz w:val="24"/>
                <w:szCs w:val="24"/>
              </w:rPr>
            </w:pPr>
            <w:r w:rsidRPr="0061508B">
              <w:rPr>
                <w:rFonts w:ascii="Times New Roman" w:eastAsia="Times New Roman" w:hAnsi="Times New Roman" w:cs="Times New Roman"/>
                <w:b/>
                <w:sz w:val="24"/>
                <w:szCs w:val="24"/>
              </w:rPr>
              <w:t xml:space="preserve">Консолидация Петром </w:t>
            </w:r>
            <w:r w:rsidRPr="0061508B">
              <w:rPr>
                <w:rFonts w:ascii="Times New Roman" w:eastAsia="Times New Roman" w:hAnsi="Times New Roman" w:cs="Times New Roman"/>
                <w:b/>
                <w:sz w:val="24"/>
                <w:szCs w:val="24"/>
                <w:lang w:val="en-US"/>
              </w:rPr>
              <w:t>I</w:t>
            </w:r>
            <w:r w:rsidRPr="0061508B">
              <w:rPr>
                <w:rFonts w:ascii="Times New Roman" w:eastAsia="Times New Roman" w:hAnsi="Times New Roman" w:cs="Times New Roman"/>
                <w:b/>
                <w:sz w:val="24"/>
                <w:szCs w:val="24"/>
              </w:rPr>
              <w:t xml:space="preserve"> внутренних сил России с целью ее выхода на широкую мировую арену.</w:t>
            </w:r>
            <w:r>
              <w:rPr>
                <w:rFonts w:ascii="Times New Roman" w:eastAsia="Times New Roman" w:hAnsi="Times New Roman" w:cs="Times New Roman"/>
                <w:b/>
                <w:sz w:val="24"/>
                <w:szCs w:val="24"/>
              </w:rPr>
              <w:t xml:space="preserve"> </w:t>
            </w:r>
            <w:r w:rsidRPr="0061508B">
              <w:rPr>
                <w:rFonts w:ascii="Times New Roman" w:eastAsia="Times New Roman" w:hAnsi="Times New Roman" w:cs="Times New Roman"/>
                <w:b/>
                <w:sz w:val="24"/>
                <w:szCs w:val="24"/>
              </w:rPr>
              <w:t>/</w:t>
            </w:r>
            <w:r w:rsidRPr="0061508B">
              <w:rPr>
                <w:rFonts w:ascii="Times New Roman" w:eastAsia="Times New Roman" w:hAnsi="Times New Roman" w:cs="Times New Roman"/>
                <w:sz w:val="24"/>
                <w:szCs w:val="24"/>
              </w:rPr>
              <w:t xml:space="preserve">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Calibri" w:hAnsi="Times New Roman" w:cs="Times New Roman"/>
                <w:b/>
                <w:sz w:val="24"/>
                <w:szCs w:val="24"/>
                <w:lang w:eastAsia="ru-RU"/>
              </w:rPr>
              <w:t xml:space="preserve">Задание на дом: </w:t>
            </w:r>
            <w:r w:rsidRPr="0061508B">
              <w:rPr>
                <w:rFonts w:ascii="Times New Roman" w:eastAsia="Times New Roman" w:hAnsi="Times New Roman" w:cs="Times New Roman"/>
                <w:sz w:val="24"/>
                <w:szCs w:val="24"/>
              </w:rPr>
              <w:t>история русских открытий в сравнении с колониальными захватами западных стран, подготовить презентации в РР.</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t>2</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ОК 2, ОК 3, ОК 4, ОК 5, ОК 6, ОК 9</w:t>
            </w: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C23E75" w:rsidP="0061508B">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z w:val="24"/>
                <w:szCs w:val="24"/>
                <w:lang w:eastAsia="ru-RU"/>
              </w:rPr>
              <w:t>Практические занятия</w:t>
            </w:r>
            <w:r w:rsidR="0061508B" w:rsidRPr="0061508B">
              <w:rPr>
                <w:rFonts w:ascii="Times New Roman" w:eastAsia="Calibri" w:hAnsi="Times New Roman" w:cs="Times New Roman"/>
                <w:b/>
                <w:bCs/>
                <w:sz w:val="24"/>
                <w:szCs w:val="24"/>
                <w:lang w:eastAsia="ru-RU"/>
              </w:rPr>
              <w:t xml:space="preserve"> и лабораторных работ</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val="restart"/>
          </w:tcPr>
          <w:p w:rsidR="002F17F1" w:rsidRDefault="0061508B" w:rsidP="0061508B">
            <w:pPr>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 xml:space="preserve">Тема 1.5. </w:t>
            </w:r>
          </w:p>
          <w:p w:rsidR="0061508B" w:rsidRPr="0061508B" w:rsidRDefault="0061508B" w:rsidP="0061508B">
            <w:pPr>
              <w:autoSpaceDE w:val="0"/>
              <w:autoSpaceDN w:val="0"/>
              <w:adjustRightInd w:val="0"/>
              <w:spacing w:after="0" w:line="240" w:lineRule="auto"/>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rPr>
              <w:t xml:space="preserve">Екатерина </w:t>
            </w:r>
            <w:r w:rsidRPr="0061508B">
              <w:rPr>
                <w:rFonts w:ascii="Times New Roman" w:eastAsia="Times New Roman" w:hAnsi="Times New Roman" w:cs="Times New Roman"/>
                <w:b/>
                <w:sz w:val="24"/>
                <w:szCs w:val="24"/>
                <w:lang w:val="en-US"/>
              </w:rPr>
              <w:t>II</w:t>
            </w:r>
            <w:r w:rsidRPr="0061508B">
              <w:rPr>
                <w:rFonts w:ascii="Times New Roman" w:eastAsia="Times New Roman" w:hAnsi="Times New Roman" w:cs="Times New Roman"/>
                <w:b/>
                <w:sz w:val="24"/>
                <w:szCs w:val="24"/>
              </w:rPr>
              <w:t xml:space="preserve">: продолжатель великих дел Петра </w:t>
            </w:r>
            <w:r w:rsidRPr="0061508B">
              <w:rPr>
                <w:rFonts w:ascii="Times New Roman" w:eastAsia="Times New Roman" w:hAnsi="Times New Roman" w:cs="Times New Roman"/>
                <w:b/>
                <w:sz w:val="24"/>
                <w:szCs w:val="24"/>
                <w:lang w:val="en-US"/>
              </w:rPr>
              <w:t>I</w:t>
            </w: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bCs/>
                <w:sz w:val="24"/>
                <w:szCs w:val="24"/>
                <w:lang w:eastAsia="ru-RU"/>
              </w:rPr>
            </w:pPr>
            <w:r w:rsidRPr="0061508B">
              <w:rPr>
                <w:rFonts w:ascii="Times New Roman" w:eastAsia="Calibri" w:hAnsi="Times New Roman" w:cs="Times New Roman"/>
                <w:b/>
                <w:bCs/>
                <w:sz w:val="24"/>
                <w:szCs w:val="24"/>
                <w:lang w:eastAsia="ru-RU"/>
              </w:rPr>
              <w:t>Содержание</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rPr>
              <w:t>Просвещённый абсолютизм в России.</w:t>
            </w:r>
            <w:r>
              <w:rPr>
                <w:rFonts w:ascii="Times New Roman" w:eastAsia="Times New Roman" w:hAnsi="Times New Roman" w:cs="Times New Roman"/>
                <w:b/>
                <w:sz w:val="24"/>
                <w:szCs w:val="24"/>
              </w:rPr>
              <w:t xml:space="preserve"> </w:t>
            </w:r>
            <w:r w:rsidRPr="0061508B">
              <w:rPr>
                <w:rFonts w:ascii="Times New Roman" w:eastAsia="Times New Roman" w:hAnsi="Times New Roman" w:cs="Times New Roman"/>
                <w:b/>
                <w:sz w:val="24"/>
                <w:szCs w:val="24"/>
              </w:rPr>
              <w:t>/</w:t>
            </w:r>
            <w:r w:rsidRPr="0061508B">
              <w:rPr>
                <w:rFonts w:ascii="Times New Roman" w:eastAsia="Times New Roman" w:hAnsi="Times New Roman" w:cs="Times New Roman"/>
                <w:sz w:val="24"/>
                <w:szCs w:val="24"/>
              </w:rPr>
              <w:t xml:space="preserve">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Calibri" w:hAnsi="Times New Roman" w:cs="Times New Roman"/>
                <w:b/>
                <w:sz w:val="24"/>
                <w:szCs w:val="24"/>
                <w:lang w:eastAsia="ru-RU"/>
              </w:rPr>
              <w:lastRenderedPageBreak/>
              <w:t xml:space="preserve">Задание на дом: </w:t>
            </w:r>
            <w:r w:rsidRPr="0061508B">
              <w:rPr>
                <w:rFonts w:ascii="Times New Roman" w:eastAsia="Calibri" w:hAnsi="Times New Roman" w:cs="Times New Roman"/>
                <w:sz w:val="24"/>
                <w:szCs w:val="24"/>
                <w:lang w:eastAsia="ru-RU"/>
              </w:rPr>
              <w:t>Биография Е.Пугачева, противоречия в истории.</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lastRenderedPageBreak/>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ОК 2, ОК 3, ОК 4, ОК 5, ОК 6</w:t>
            </w: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C23E75" w:rsidP="0061508B">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z w:val="24"/>
                <w:szCs w:val="24"/>
                <w:lang w:eastAsia="ru-RU"/>
              </w:rPr>
              <w:t>Практические занятия</w:t>
            </w:r>
            <w:r w:rsidR="0061508B" w:rsidRPr="0061508B">
              <w:rPr>
                <w:rFonts w:ascii="Times New Roman" w:eastAsia="Calibri" w:hAnsi="Times New Roman" w:cs="Times New Roman"/>
                <w:b/>
                <w:bCs/>
                <w:sz w:val="24"/>
                <w:szCs w:val="24"/>
                <w:lang w:eastAsia="ru-RU"/>
              </w:rPr>
              <w:t xml:space="preserve"> и лабораторных работ</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val="restart"/>
          </w:tcPr>
          <w:p w:rsidR="002F17F1" w:rsidRDefault="0061508B" w:rsidP="0061508B">
            <w:pPr>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 xml:space="preserve">Тема 1.6. </w:t>
            </w:r>
          </w:p>
          <w:p w:rsidR="0061508B" w:rsidRPr="0061508B" w:rsidRDefault="0061508B" w:rsidP="0061508B">
            <w:pPr>
              <w:autoSpaceDE w:val="0"/>
              <w:autoSpaceDN w:val="0"/>
              <w:adjustRightInd w:val="0"/>
              <w:spacing w:after="0" w:line="240" w:lineRule="auto"/>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rPr>
              <w:t>От победы над Наполеоном до Крымской войны</w:t>
            </w: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bCs/>
                <w:sz w:val="24"/>
                <w:szCs w:val="24"/>
                <w:lang w:eastAsia="ru-RU"/>
              </w:rPr>
            </w:pPr>
            <w:r w:rsidRPr="0061508B">
              <w:rPr>
                <w:rFonts w:ascii="Times New Roman" w:eastAsia="Calibri" w:hAnsi="Times New Roman" w:cs="Times New Roman"/>
                <w:b/>
                <w:bCs/>
                <w:sz w:val="24"/>
                <w:szCs w:val="24"/>
                <w:lang w:eastAsia="ru-RU"/>
              </w:rPr>
              <w:t>Содержание</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rPr>
              <w:t>Роль России в спасении Европы от экспансии наполеоновской Франции.</w:t>
            </w:r>
            <w:r>
              <w:rPr>
                <w:rFonts w:ascii="Times New Roman" w:eastAsia="Times New Roman" w:hAnsi="Times New Roman" w:cs="Times New Roman"/>
                <w:b/>
                <w:sz w:val="24"/>
                <w:szCs w:val="24"/>
              </w:rPr>
              <w:t xml:space="preserve"> </w:t>
            </w:r>
            <w:r w:rsidRPr="0061508B">
              <w:rPr>
                <w:rFonts w:ascii="Times New Roman" w:eastAsia="Times New Roman" w:hAnsi="Times New Roman" w:cs="Times New Roman"/>
                <w:sz w:val="24"/>
                <w:szCs w:val="24"/>
              </w:rPr>
              <w:t xml:space="preserve">/ Истоки патриотизма народов страны. Расширение границ и статуса великой державы России в первой половине </w:t>
            </w:r>
            <w:r w:rsidRPr="0061508B">
              <w:rPr>
                <w:rFonts w:ascii="Times New Roman" w:eastAsia="Times New Roman" w:hAnsi="Times New Roman" w:cs="Times New Roman"/>
                <w:sz w:val="24"/>
                <w:szCs w:val="24"/>
                <w:lang w:val="en-US"/>
              </w:rPr>
              <w:t>XIX</w:t>
            </w:r>
            <w:r w:rsidRPr="0061508B">
              <w:rPr>
                <w:rFonts w:ascii="Times New Roman" w:eastAsia="Times New Roman" w:hAnsi="Times New Roman" w:cs="Times New Roman"/>
                <w:sz w:val="24"/>
                <w:szCs w:val="24"/>
              </w:rPr>
              <w:t xml:space="preserve">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w:t>
            </w:r>
            <w:r w:rsidRPr="0061508B">
              <w:rPr>
                <w:rFonts w:ascii="Times New Roman" w:eastAsia="Times New Roman" w:hAnsi="Times New Roman" w:cs="Times New Roman"/>
                <w:sz w:val="24"/>
                <w:szCs w:val="24"/>
                <w:lang w:val="en-US"/>
              </w:rPr>
              <w:t>II</w:t>
            </w:r>
            <w:r w:rsidRPr="0061508B">
              <w:rPr>
                <w:rFonts w:ascii="Times New Roman" w:eastAsia="Times New Roman" w:hAnsi="Times New Roman" w:cs="Times New Roman"/>
                <w:sz w:val="24"/>
                <w:szCs w:val="24"/>
              </w:rPr>
              <w:t xml:space="preserve">, модернизация страны при Александре </w:t>
            </w:r>
            <w:r w:rsidRPr="0061508B">
              <w:rPr>
                <w:rFonts w:ascii="Times New Roman" w:eastAsia="Times New Roman" w:hAnsi="Times New Roman" w:cs="Times New Roman"/>
                <w:sz w:val="24"/>
                <w:szCs w:val="24"/>
                <w:lang w:val="en-US"/>
              </w:rPr>
              <w:t>III</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Calibri" w:hAnsi="Times New Roman" w:cs="Times New Roman"/>
                <w:b/>
                <w:sz w:val="24"/>
                <w:szCs w:val="24"/>
                <w:lang w:eastAsia="ru-RU"/>
              </w:rPr>
              <w:t xml:space="preserve">Задание на дом: </w:t>
            </w:r>
            <w:r w:rsidRPr="0061508B">
              <w:rPr>
                <w:rFonts w:ascii="Times New Roman" w:eastAsia="Calibri" w:hAnsi="Times New Roman" w:cs="Times New Roman"/>
                <w:sz w:val="24"/>
                <w:szCs w:val="24"/>
                <w:lang w:eastAsia="ru-RU"/>
              </w:rPr>
              <w:t>индивидуальные сообщения «Отмена крепостного права», «Судебная реформа»</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C23E75" w:rsidP="0061508B">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z w:val="24"/>
                <w:szCs w:val="24"/>
                <w:lang w:eastAsia="ru-RU"/>
              </w:rPr>
              <w:t>Практические занятия</w:t>
            </w:r>
            <w:r w:rsidR="0061508B" w:rsidRPr="0061508B">
              <w:rPr>
                <w:rFonts w:ascii="Times New Roman" w:eastAsia="Calibri" w:hAnsi="Times New Roman" w:cs="Times New Roman"/>
                <w:b/>
                <w:bCs/>
                <w:sz w:val="24"/>
                <w:szCs w:val="24"/>
                <w:lang w:eastAsia="ru-RU"/>
              </w:rPr>
              <w:t xml:space="preserve"> и лабораторных работ</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val="restart"/>
          </w:tcPr>
          <w:p w:rsidR="002F17F1" w:rsidRDefault="0061508B" w:rsidP="0061508B">
            <w:pPr>
              <w:autoSpaceDE w:val="0"/>
              <w:autoSpaceDN w:val="0"/>
              <w:adjustRightInd w:val="0"/>
              <w:spacing w:after="0" w:line="240" w:lineRule="auto"/>
              <w:rPr>
                <w:rFonts w:ascii="Times New Roman" w:eastAsia="Times New Roman" w:hAnsi="Times New Roman" w:cs="Times New Roman"/>
                <w:b/>
                <w:sz w:val="24"/>
                <w:szCs w:val="24"/>
                <w:lang w:val="en-US"/>
              </w:rPr>
            </w:pPr>
            <w:r w:rsidRPr="0061508B">
              <w:rPr>
                <w:rFonts w:ascii="Times New Roman" w:eastAsia="Times New Roman" w:hAnsi="Times New Roman" w:cs="Times New Roman"/>
                <w:b/>
                <w:sz w:val="24"/>
                <w:szCs w:val="24"/>
                <w:lang w:val="en-US"/>
              </w:rPr>
              <w:t xml:space="preserve">Тема </w:t>
            </w:r>
            <w:r w:rsidRPr="0061508B">
              <w:rPr>
                <w:rFonts w:ascii="Times New Roman" w:eastAsia="Times New Roman" w:hAnsi="Times New Roman" w:cs="Times New Roman"/>
                <w:b/>
                <w:sz w:val="24"/>
                <w:szCs w:val="24"/>
              </w:rPr>
              <w:t>1.7</w:t>
            </w:r>
            <w:r w:rsidRPr="0061508B">
              <w:rPr>
                <w:rFonts w:ascii="Times New Roman" w:eastAsia="Times New Roman" w:hAnsi="Times New Roman" w:cs="Times New Roman"/>
                <w:b/>
                <w:sz w:val="24"/>
                <w:szCs w:val="24"/>
                <w:lang w:val="en-US"/>
              </w:rPr>
              <w:t>.</w:t>
            </w:r>
          </w:p>
          <w:p w:rsidR="0061508B" w:rsidRPr="0061508B" w:rsidRDefault="002F17F1" w:rsidP="0061508B">
            <w:pPr>
              <w:autoSpaceDE w:val="0"/>
              <w:autoSpaceDN w:val="0"/>
              <w:adjustRightInd w:val="0"/>
              <w:spacing w:after="0" w:line="240" w:lineRule="auto"/>
              <w:rPr>
                <w:rFonts w:ascii="Times New Roman" w:eastAsia="Calibri" w:hAnsi="Times New Roman" w:cs="Times New Roman"/>
                <w:b/>
                <w:sz w:val="24"/>
                <w:szCs w:val="24"/>
                <w:lang w:eastAsia="ru-RU"/>
              </w:rPr>
            </w:pPr>
            <w:r>
              <w:rPr>
                <w:rFonts w:ascii="Times New Roman" w:eastAsia="Times New Roman" w:hAnsi="Times New Roman" w:cs="Times New Roman"/>
                <w:b/>
                <w:sz w:val="24"/>
                <w:szCs w:val="24"/>
                <w:lang w:val="en-US"/>
              </w:rPr>
              <w:t xml:space="preserve"> Гибель </w:t>
            </w:r>
            <w:r>
              <w:rPr>
                <w:rFonts w:ascii="Times New Roman" w:eastAsia="Times New Roman" w:hAnsi="Times New Roman" w:cs="Times New Roman"/>
                <w:b/>
                <w:sz w:val="24"/>
                <w:szCs w:val="24"/>
              </w:rPr>
              <w:t>и</w:t>
            </w:r>
            <w:r w:rsidR="0061508B" w:rsidRPr="0061508B">
              <w:rPr>
                <w:rFonts w:ascii="Times New Roman" w:eastAsia="Times New Roman" w:hAnsi="Times New Roman" w:cs="Times New Roman"/>
                <w:b/>
                <w:sz w:val="24"/>
                <w:szCs w:val="24"/>
                <w:lang w:val="en-US"/>
              </w:rPr>
              <w:t>мперии</w:t>
            </w: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bCs/>
                <w:sz w:val="24"/>
                <w:szCs w:val="24"/>
                <w:lang w:eastAsia="ru-RU"/>
              </w:rPr>
            </w:pPr>
            <w:r w:rsidRPr="0061508B">
              <w:rPr>
                <w:rFonts w:ascii="Times New Roman" w:eastAsia="Calibri" w:hAnsi="Times New Roman" w:cs="Times New Roman"/>
                <w:b/>
                <w:bCs/>
                <w:sz w:val="24"/>
                <w:szCs w:val="24"/>
                <w:lang w:eastAsia="ru-RU"/>
              </w:rPr>
              <w:t>Содержание</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rPr>
              <w:t>Русская революция 1905-1907 гг. – начало либерального эксперимента над исторической Россией.</w:t>
            </w:r>
            <w:r>
              <w:rPr>
                <w:rFonts w:ascii="Times New Roman" w:eastAsia="Times New Roman" w:hAnsi="Times New Roman" w:cs="Times New Roman"/>
                <w:b/>
                <w:sz w:val="24"/>
                <w:szCs w:val="24"/>
              </w:rPr>
              <w:t xml:space="preserve"> </w:t>
            </w:r>
            <w:r w:rsidRPr="0061508B">
              <w:rPr>
                <w:rFonts w:ascii="Times New Roman" w:eastAsia="Times New Roman" w:hAnsi="Times New Roman" w:cs="Times New Roman"/>
                <w:b/>
                <w:sz w:val="24"/>
                <w:szCs w:val="24"/>
              </w:rPr>
              <w:t>/</w:t>
            </w:r>
            <w:r w:rsidRPr="0061508B">
              <w:rPr>
                <w:rFonts w:ascii="Times New Roman" w:eastAsia="Times New Roman" w:hAnsi="Times New Roman" w:cs="Times New Roman"/>
                <w:sz w:val="24"/>
                <w:szCs w:val="24"/>
              </w:rPr>
              <w:t xml:space="preserve">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Calibri" w:hAnsi="Times New Roman" w:cs="Times New Roman"/>
                <w:b/>
                <w:sz w:val="24"/>
                <w:szCs w:val="24"/>
                <w:lang w:eastAsia="ru-RU"/>
              </w:rPr>
              <w:t xml:space="preserve">Задание на дом: </w:t>
            </w:r>
            <w:r w:rsidRPr="0061508B">
              <w:rPr>
                <w:rFonts w:ascii="Times New Roman" w:eastAsia="Calibri" w:hAnsi="Times New Roman" w:cs="Times New Roman"/>
                <w:sz w:val="24"/>
                <w:szCs w:val="24"/>
                <w:lang w:eastAsia="ru-RU"/>
              </w:rPr>
              <w:t>работа с картой</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ОК 2, ОК 3, ОК 4, ОК 5, ОК 6</w:t>
            </w: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C23E75" w:rsidP="0061508B">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z w:val="24"/>
                <w:szCs w:val="24"/>
                <w:lang w:eastAsia="ru-RU"/>
              </w:rPr>
              <w:t>Практические занятия</w:t>
            </w:r>
            <w:r w:rsidR="0061508B" w:rsidRPr="0061508B">
              <w:rPr>
                <w:rFonts w:ascii="Times New Roman" w:eastAsia="Calibri" w:hAnsi="Times New Roman" w:cs="Times New Roman"/>
                <w:b/>
                <w:bCs/>
                <w:sz w:val="24"/>
                <w:szCs w:val="24"/>
                <w:lang w:eastAsia="ru-RU"/>
              </w:rPr>
              <w:t xml:space="preserve"> и лабораторных работ</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val="restart"/>
          </w:tcPr>
          <w:p w:rsidR="002F17F1" w:rsidRDefault="0061508B" w:rsidP="0061508B">
            <w:pPr>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 xml:space="preserve">Тема 1.8. </w:t>
            </w:r>
          </w:p>
          <w:p w:rsidR="0061508B" w:rsidRPr="0061508B" w:rsidRDefault="0061508B" w:rsidP="0061508B">
            <w:pPr>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От великих потрясений к Великой Победе.</w:t>
            </w:r>
          </w:p>
          <w:p w:rsidR="0061508B" w:rsidRPr="0061508B" w:rsidRDefault="0061508B" w:rsidP="0061508B">
            <w:pPr>
              <w:autoSpaceDE w:val="0"/>
              <w:autoSpaceDN w:val="0"/>
              <w:adjustRightInd w:val="0"/>
              <w:spacing w:after="0" w:line="240" w:lineRule="auto"/>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rPr>
              <w:t>«Вставай, страна огромная»</w:t>
            </w:r>
          </w:p>
        </w:tc>
        <w:tc>
          <w:tcPr>
            <w:tcW w:w="2487" w:type="pct"/>
            <w:gridSpan w:val="2"/>
          </w:tcPr>
          <w:p w:rsidR="0061508B" w:rsidRPr="0061508B" w:rsidRDefault="0061508B" w:rsidP="0061508B">
            <w:pPr>
              <w:spacing w:after="0" w:line="240" w:lineRule="auto"/>
              <w:rPr>
                <w:rFonts w:ascii="Times New Roman" w:eastAsia="Calibri" w:hAnsi="Times New Roman" w:cs="Times New Roman"/>
                <w:b/>
                <w:bCs/>
                <w:sz w:val="24"/>
                <w:szCs w:val="24"/>
                <w:lang w:eastAsia="ru-RU"/>
              </w:rPr>
            </w:pPr>
            <w:r w:rsidRPr="0061508B">
              <w:rPr>
                <w:rFonts w:ascii="Times New Roman" w:eastAsia="Calibri" w:hAnsi="Times New Roman" w:cs="Times New Roman"/>
                <w:b/>
                <w:bCs/>
                <w:sz w:val="24"/>
                <w:szCs w:val="24"/>
                <w:lang w:eastAsia="ru-RU"/>
              </w:rPr>
              <w:t>Содержание</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bCs/>
                <w:sz w:val="24"/>
                <w:szCs w:val="24"/>
                <w:lang w:eastAsia="ru-RU"/>
              </w:rPr>
            </w:pPr>
            <w:r w:rsidRPr="0061508B">
              <w:rPr>
                <w:rFonts w:ascii="Times New Roman" w:eastAsia="Times New Roman" w:hAnsi="Times New Roman" w:cs="Times New Roman"/>
                <w:b/>
                <w:sz w:val="24"/>
                <w:szCs w:val="24"/>
              </w:rPr>
              <w:t>Выбор пути развития: восстановления цивилизационного пространства России в виде СССР.</w:t>
            </w:r>
            <w:r>
              <w:rPr>
                <w:rFonts w:ascii="Times New Roman" w:eastAsia="Times New Roman" w:hAnsi="Times New Roman" w:cs="Times New Roman"/>
                <w:b/>
                <w:sz w:val="24"/>
                <w:szCs w:val="24"/>
              </w:rPr>
              <w:t xml:space="preserve"> </w:t>
            </w:r>
            <w:r w:rsidRPr="0061508B">
              <w:rPr>
                <w:rFonts w:ascii="Times New Roman" w:eastAsia="Times New Roman" w:hAnsi="Times New Roman" w:cs="Times New Roman"/>
                <w:sz w:val="24"/>
                <w:szCs w:val="24"/>
              </w:rPr>
              <w:t>/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r w:rsidRPr="0061508B">
              <w:rPr>
                <w:rFonts w:ascii="Times New Roman" w:eastAsia="Times New Roman" w:hAnsi="Times New Roman" w:cs="Times New Roman"/>
                <w:b/>
                <w:sz w:val="24"/>
                <w:szCs w:val="24"/>
              </w:rPr>
              <w:t xml:space="preserve"> </w:t>
            </w:r>
            <w:r w:rsidRPr="0061508B">
              <w:rPr>
                <w:rFonts w:ascii="Times New Roman" w:eastAsia="Times New Roman" w:hAnsi="Times New Roman" w:cs="Times New Roman"/>
                <w:sz w:val="24"/>
                <w:szCs w:val="24"/>
              </w:rPr>
              <w:t xml:space="preserve">Причины и предпосылки Великой Отечественной войны как составной </w:t>
            </w:r>
            <w:r w:rsidRPr="0061508B">
              <w:rPr>
                <w:rFonts w:ascii="Times New Roman" w:eastAsia="Times New Roman" w:hAnsi="Times New Roman" w:cs="Times New Roman"/>
                <w:sz w:val="24"/>
                <w:szCs w:val="24"/>
              </w:rPr>
              <w:lastRenderedPageBreak/>
              <w:t xml:space="preserve">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 -отщепенцы. </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Calibri" w:hAnsi="Times New Roman" w:cs="Times New Roman"/>
                <w:b/>
                <w:sz w:val="24"/>
                <w:szCs w:val="24"/>
                <w:lang w:eastAsia="ru-RU"/>
              </w:rPr>
              <w:t xml:space="preserve">Задание на дом: </w:t>
            </w:r>
            <w:r w:rsidRPr="0061508B">
              <w:rPr>
                <w:rFonts w:ascii="Times New Roman" w:eastAsia="Calibri" w:hAnsi="Times New Roman" w:cs="Times New Roman"/>
                <w:sz w:val="24"/>
                <w:szCs w:val="24"/>
                <w:lang w:eastAsia="ru-RU"/>
              </w:rPr>
              <w:t>индивидуальные сообщения</w:t>
            </w:r>
            <w:r w:rsidRPr="0061508B">
              <w:rPr>
                <w:rFonts w:ascii="Times New Roman" w:eastAsia="Calibri" w:hAnsi="Times New Roman" w:cs="Times New Roman"/>
                <w:b/>
                <w:sz w:val="24"/>
                <w:szCs w:val="24"/>
                <w:lang w:eastAsia="ru-RU"/>
              </w:rPr>
              <w:t xml:space="preserve"> </w:t>
            </w:r>
            <w:r w:rsidRPr="0061508B">
              <w:rPr>
                <w:rFonts w:ascii="Times New Roman" w:eastAsia="Times New Roman" w:hAnsi="Times New Roman" w:cs="Times New Roman"/>
                <w:sz w:val="24"/>
                <w:szCs w:val="24"/>
              </w:rPr>
              <w:t>«Великая Отечественная война в исторической памяти нашего народа», «Истоки подвига народов СССР и достижения ими Великой Победы».</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lastRenderedPageBreak/>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t>2</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ОК 2, ОК 3, ОК 4, ОК 5, ОК 6</w:t>
            </w: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C23E75" w:rsidP="0061508B">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z w:val="24"/>
                <w:szCs w:val="24"/>
                <w:lang w:eastAsia="ru-RU"/>
              </w:rPr>
              <w:t>Практические занятия</w:t>
            </w:r>
            <w:r w:rsidR="0061508B" w:rsidRPr="0061508B">
              <w:rPr>
                <w:rFonts w:ascii="Times New Roman" w:eastAsia="Calibri" w:hAnsi="Times New Roman" w:cs="Times New Roman"/>
                <w:b/>
                <w:bCs/>
                <w:sz w:val="24"/>
                <w:szCs w:val="24"/>
                <w:lang w:eastAsia="ru-RU"/>
              </w:rPr>
              <w:t xml:space="preserve"> и лабораторных работ</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val="restart"/>
          </w:tcPr>
          <w:p w:rsidR="002F17F1" w:rsidRDefault="0061508B" w:rsidP="0061508B">
            <w:pPr>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Тема 1.9.</w:t>
            </w:r>
          </w:p>
          <w:p w:rsidR="0061508B" w:rsidRPr="0061508B" w:rsidRDefault="0061508B" w:rsidP="0061508B">
            <w:pPr>
              <w:autoSpaceDE w:val="0"/>
              <w:autoSpaceDN w:val="0"/>
              <w:adjustRightInd w:val="0"/>
              <w:spacing w:after="0" w:line="240" w:lineRule="auto"/>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rPr>
              <w:t xml:space="preserve"> В буднях великих строек</w:t>
            </w: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bCs/>
                <w:sz w:val="24"/>
                <w:szCs w:val="24"/>
                <w:lang w:eastAsia="ru-RU"/>
              </w:rPr>
            </w:pPr>
            <w:r w:rsidRPr="0061508B">
              <w:rPr>
                <w:rFonts w:ascii="Times New Roman" w:eastAsia="Calibri" w:hAnsi="Times New Roman" w:cs="Times New Roman"/>
                <w:b/>
                <w:bCs/>
                <w:sz w:val="24"/>
                <w:szCs w:val="24"/>
                <w:lang w:eastAsia="ru-RU"/>
              </w:rPr>
              <w:t>Содержание</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bCs/>
                <w:sz w:val="24"/>
                <w:szCs w:val="24"/>
                <w:lang w:eastAsia="ru-RU"/>
              </w:rPr>
            </w:pPr>
            <w:r w:rsidRPr="0061508B">
              <w:rPr>
                <w:rFonts w:ascii="Times New Roman" w:eastAsia="Times New Roman" w:hAnsi="Times New Roman" w:cs="Times New Roman"/>
                <w:b/>
                <w:sz w:val="24"/>
                <w:szCs w:val="24"/>
              </w:rPr>
              <w:t>Геополитические результаты победы в Великой Отечественной войне.</w:t>
            </w:r>
            <w:r>
              <w:rPr>
                <w:rFonts w:ascii="Times New Roman" w:eastAsia="Times New Roman" w:hAnsi="Times New Roman" w:cs="Times New Roman"/>
                <w:b/>
                <w:sz w:val="24"/>
                <w:szCs w:val="24"/>
              </w:rPr>
              <w:t xml:space="preserve"> </w:t>
            </w:r>
            <w:r w:rsidRPr="0061508B">
              <w:rPr>
                <w:rFonts w:ascii="Times New Roman" w:eastAsia="Times New Roman" w:hAnsi="Times New Roman" w:cs="Times New Roman"/>
                <w:b/>
                <w:sz w:val="24"/>
                <w:szCs w:val="24"/>
              </w:rPr>
              <w:t>/</w:t>
            </w:r>
            <w:r w:rsidRPr="0061508B">
              <w:rPr>
                <w:rFonts w:ascii="Times New Roman" w:eastAsia="Times New Roman" w:hAnsi="Times New Roman" w:cs="Times New Roman"/>
                <w:sz w:val="24"/>
                <w:szCs w:val="24"/>
              </w:rPr>
              <w:t xml:space="preserve">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1950 -1970 -х гг. </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Calibri" w:hAnsi="Times New Roman" w:cs="Times New Roman"/>
                <w:b/>
                <w:bCs/>
                <w:sz w:val="24"/>
                <w:szCs w:val="24"/>
                <w:lang w:eastAsia="ru-RU"/>
              </w:rPr>
              <w:t>Задание на дом:</w:t>
            </w:r>
            <w:r w:rsidRPr="0061508B">
              <w:rPr>
                <w:rFonts w:ascii="Times New Roman" w:eastAsia="Times New Roman" w:hAnsi="Times New Roman" w:cs="Times New Roman"/>
                <w:sz w:val="24"/>
                <w:szCs w:val="24"/>
              </w:rPr>
              <w:t xml:space="preserve"> провести мини исследование, результаты зафиксировать в тетради «значение достижений в науке, промышленности и сельском хозяйстве для современной Российской Федерации»</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t>2</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ОК 2, ОК 3, ОК 4, ОК 5, ОК 6</w:t>
            </w: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C23E75" w:rsidP="0061508B">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z w:val="24"/>
                <w:szCs w:val="24"/>
                <w:lang w:eastAsia="ru-RU"/>
              </w:rPr>
              <w:t>Практические занятия</w:t>
            </w:r>
            <w:r w:rsidR="0061508B" w:rsidRPr="0061508B">
              <w:rPr>
                <w:rFonts w:ascii="Times New Roman" w:eastAsia="Calibri" w:hAnsi="Times New Roman" w:cs="Times New Roman"/>
                <w:b/>
                <w:bCs/>
                <w:sz w:val="24"/>
                <w:szCs w:val="24"/>
                <w:lang w:eastAsia="ru-RU"/>
              </w:rPr>
              <w:t xml:space="preserve"> и лабораторных работ</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val="restart"/>
          </w:tcPr>
          <w:p w:rsidR="002F17F1" w:rsidRDefault="0061508B" w:rsidP="0061508B">
            <w:pPr>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Тема 1.10.</w:t>
            </w:r>
          </w:p>
          <w:p w:rsidR="0061508B" w:rsidRPr="0061508B" w:rsidRDefault="0061508B" w:rsidP="0061508B">
            <w:pPr>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 xml:space="preserve"> От перестройки к кризису, от кризиса к возрождению</w:t>
            </w:r>
          </w:p>
          <w:p w:rsidR="0061508B" w:rsidRPr="0061508B" w:rsidRDefault="0061508B" w:rsidP="0061508B">
            <w:pPr>
              <w:autoSpaceDE w:val="0"/>
              <w:autoSpaceDN w:val="0"/>
              <w:adjustRightInd w:val="0"/>
              <w:spacing w:after="0" w:line="240" w:lineRule="auto"/>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rPr>
              <w:t xml:space="preserve"> </w:t>
            </w:r>
            <w:r w:rsidRPr="002F17F1">
              <w:rPr>
                <w:rFonts w:ascii="Times New Roman" w:eastAsia="Times New Roman" w:hAnsi="Times New Roman" w:cs="Times New Roman"/>
                <w:b/>
                <w:sz w:val="24"/>
                <w:szCs w:val="24"/>
              </w:rPr>
              <w:t>Россия. ХХ</w:t>
            </w:r>
            <w:r w:rsidRPr="0061508B">
              <w:rPr>
                <w:rFonts w:ascii="Times New Roman" w:eastAsia="Times New Roman" w:hAnsi="Times New Roman" w:cs="Times New Roman"/>
                <w:b/>
                <w:sz w:val="24"/>
                <w:szCs w:val="24"/>
                <w:lang w:val="en-US"/>
              </w:rPr>
              <w:t>I</w:t>
            </w:r>
            <w:r w:rsidRPr="002F17F1">
              <w:rPr>
                <w:rFonts w:ascii="Times New Roman" w:eastAsia="Times New Roman" w:hAnsi="Times New Roman" w:cs="Times New Roman"/>
                <w:b/>
                <w:sz w:val="24"/>
                <w:szCs w:val="24"/>
              </w:rPr>
              <w:t xml:space="preserve"> век</w:t>
            </w: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bCs/>
                <w:sz w:val="24"/>
                <w:szCs w:val="24"/>
                <w:lang w:eastAsia="ru-RU"/>
              </w:rPr>
            </w:pPr>
            <w:r w:rsidRPr="0061508B">
              <w:rPr>
                <w:rFonts w:ascii="Times New Roman" w:eastAsia="Calibri" w:hAnsi="Times New Roman" w:cs="Times New Roman"/>
                <w:b/>
                <w:bCs/>
                <w:sz w:val="24"/>
                <w:szCs w:val="24"/>
                <w:lang w:eastAsia="ru-RU"/>
              </w:rPr>
              <w:t>Содержание</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bCs/>
                <w:sz w:val="24"/>
                <w:szCs w:val="24"/>
                <w:lang w:eastAsia="ru-RU"/>
              </w:rPr>
            </w:pPr>
            <w:r w:rsidRPr="0061508B">
              <w:rPr>
                <w:rFonts w:ascii="Times New Roman" w:eastAsia="Times New Roman" w:hAnsi="Times New Roman" w:cs="Times New Roman"/>
                <w:b/>
                <w:sz w:val="24"/>
                <w:szCs w:val="24"/>
              </w:rPr>
              <w:t>Причины «перестройки»: роль объективных и субъективных факторов в ее ходе и итогах.</w:t>
            </w:r>
            <w:r>
              <w:rPr>
                <w:rFonts w:ascii="Times New Roman" w:eastAsia="Times New Roman" w:hAnsi="Times New Roman" w:cs="Times New Roman"/>
                <w:b/>
                <w:sz w:val="24"/>
                <w:szCs w:val="24"/>
              </w:rPr>
              <w:t xml:space="preserve"> </w:t>
            </w:r>
            <w:r w:rsidRPr="0061508B">
              <w:rPr>
                <w:rFonts w:ascii="Times New Roman" w:eastAsia="Times New Roman" w:hAnsi="Times New Roman" w:cs="Times New Roman"/>
                <w:b/>
                <w:sz w:val="24"/>
                <w:szCs w:val="24"/>
              </w:rPr>
              <w:t>/</w:t>
            </w:r>
            <w:r w:rsidRPr="0061508B">
              <w:rPr>
                <w:rFonts w:ascii="Times New Roman" w:eastAsia="Times New Roman" w:hAnsi="Times New Roman" w:cs="Times New Roman"/>
                <w:sz w:val="24"/>
                <w:szCs w:val="24"/>
              </w:rPr>
              <w:t xml:space="preserve"> Поддержка Западом сепаратизма и радикального 2 8 кризиса к возрождению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w:t>
            </w:r>
            <w:r w:rsidRPr="0061508B">
              <w:rPr>
                <w:rFonts w:ascii="Times New Roman" w:eastAsia="Times New Roman" w:hAnsi="Times New Roman" w:cs="Times New Roman"/>
                <w:sz w:val="24"/>
                <w:szCs w:val="24"/>
              </w:rPr>
              <w:lastRenderedPageBreak/>
              <w:t>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 Запрос на национальное возрождение в обществе. Укрепление патриотических настроений. Владимир Путин.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Calibri" w:hAnsi="Times New Roman" w:cs="Times New Roman"/>
                <w:b/>
                <w:bCs/>
                <w:sz w:val="24"/>
                <w:szCs w:val="24"/>
                <w:lang w:eastAsia="ru-RU"/>
              </w:rPr>
              <w:t>Задание на дом:</w:t>
            </w:r>
            <w:r w:rsidRPr="0061508B">
              <w:rPr>
                <w:rFonts w:ascii="Times New Roman" w:eastAsia="Calibri" w:hAnsi="Times New Roman" w:cs="Times New Roman"/>
                <w:sz w:val="24"/>
                <w:szCs w:val="24"/>
                <w:lang w:eastAsia="ru-RU"/>
              </w:rPr>
              <w:t xml:space="preserve"> </w:t>
            </w:r>
            <w:r w:rsidRPr="0061508B">
              <w:rPr>
                <w:rFonts w:ascii="Times New Roman" w:eastAsia="Calibri" w:hAnsi="Times New Roman" w:cs="Times New Roman"/>
                <w:bCs/>
                <w:sz w:val="24"/>
                <w:szCs w:val="24"/>
                <w:lang w:eastAsia="ru-RU"/>
              </w:rPr>
              <w:t>Подготовка сообщений на тему: «Война в Афганистане, как этап Холодной войны», «</w:t>
            </w:r>
            <w:r w:rsidRPr="0061508B">
              <w:rPr>
                <w:rFonts w:ascii="Times New Roman" w:eastAsia="Times New Roman" w:hAnsi="Times New Roman" w:cs="Times New Roman"/>
                <w:sz w:val="24"/>
                <w:szCs w:val="24"/>
              </w:rPr>
              <w:t>Устранение олигархата от власти и укрепление ее вертикали».</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lastRenderedPageBreak/>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ОК 2, ОК 3, ОК 4, ОК 5, ОК 6</w:t>
            </w: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C23E75" w:rsidP="0061508B">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z w:val="24"/>
                <w:szCs w:val="24"/>
                <w:lang w:eastAsia="ru-RU"/>
              </w:rPr>
              <w:t>Практические занятия</w:t>
            </w:r>
            <w:r w:rsidR="0061508B" w:rsidRPr="0061508B">
              <w:rPr>
                <w:rFonts w:ascii="Times New Roman" w:eastAsia="Calibri" w:hAnsi="Times New Roman" w:cs="Times New Roman"/>
                <w:b/>
                <w:bCs/>
                <w:sz w:val="24"/>
                <w:szCs w:val="24"/>
                <w:lang w:eastAsia="ru-RU"/>
              </w:rPr>
              <w:t xml:space="preserve"> и лабораторных работ</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val="restart"/>
          </w:tcPr>
          <w:p w:rsidR="002F17F1" w:rsidRDefault="0061508B" w:rsidP="0061508B">
            <w:pPr>
              <w:autoSpaceDE w:val="0"/>
              <w:autoSpaceDN w:val="0"/>
              <w:adjustRightInd w:val="0"/>
              <w:spacing w:after="0" w:line="240" w:lineRule="auto"/>
              <w:rPr>
                <w:rFonts w:ascii="Times New Roman" w:eastAsia="Times New Roman" w:hAnsi="Times New Roman" w:cs="Times New Roman"/>
                <w:b/>
                <w:sz w:val="24"/>
                <w:szCs w:val="24"/>
                <w:lang w:val="en-US"/>
              </w:rPr>
            </w:pPr>
            <w:r w:rsidRPr="0061508B">
              <w:rPr>
                <w:rFonts w:ascii="Times New Roman" w:eastAsia="Times New Roman" w:hAnsi="Times New Roman" w:cs="Times New Roman"/>
                <w:b/>
                <w:sz w:val="24"/>
                <w:szCs w:val="24"/>
                <w:lang w:val="en-US"/>
              </w:rPr>
              <w:t xml:space="preserve">Тема </w:t>
            </w:r>
            <w:r w:rsidRPr="0061508B">
              <w:rPr>
                <w:rFonts w:ascii="Times New Roman" w:eastAsia="Times New Roman" w:hAnsi="Times New Roman" w:cs="Times New Roman"/>
                <w:b/>
                <w:sz w:val="24"/>
                <w:szCs w:val="24"/>
              </w:rPr>
              <w:t>1.</w:t>
            </w:r>
            <w:r w:rsidRPr="0061508B">
              <w:rPr>
                <w:rFonts w:ascii="Times New Roman" w:eastAsia="Times New Roman" w:hAnsi="Times New Roman" w:cs="Times New Roman"/>
                <w:b/>
                <w:sz w:val="24"/>
                <w:szCs w:val="24"/>
                <w:lang w:val="en-US"/>
              </w:rPr>
              <w:t>1</w:t>
            </w:r>
            <w:r w:rsidRPr="0061508B">
              <w:rPr>
                <w:rFonts w:ascii="Times New Roman" w:eastAsia="Times New Roman" w:hAnsi="Times New Roman" w:cs="Times New Roman"/>
                <w:b/>
                <w:sz w:val="24"/>
                <w:szCs w:val="24"/>
              </w:rPr>
              <w:t>1</w:t>
            </w:r>
            <w:r w:rsidRPr="0061508B">
              <w:rPr>
                <w:rFonts w:ascii="Times New Roman" w:eastAsia="Times New Roman" w:hAnsi="Times New Roman" w:cs="Times New Roman"/>
                <w:b/>
                <w:sz w:val="24"/>
                <w:szCs w:val="24"/>
                <w:lang w:val="en-US"/>
              </w:rPr>
              <w:t xml:space="preserve">. </w:t>
            </w:r>
          </w:p>
          <w:p w:rsidR="0061508B" w:rsidRPr="0061508B" w:rsidRDefault="0061508B" w:rsidP="0061508B">
            <w:pPr>
              <w:autoSpaceDE w:val="0"/>
              <w:autoSpaceDN w:val="0"/>
              <w:adjustRightInd w:val="0"/>
              <w:spacing w:after="0" w:line="240" w:lineRule="auto"/>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lang w:val="en-US"/>
              </w:rPr>
              <w:t>История антироссийской пропаганды</w:t>
            </w:r>
          </w:p>
        </w:tc>
        <w:tc>
          <w:tcPr>
            <w:tcW w:w="2487" w:type="pct"/>
            <w:gridSpan w:val="2"/>
          </w:tcPr>
          <w:p w:rsidR="0061508B" w:rsidRPr="0061508B" w:rsidRDefault="0061508B" w:rsidP="0061508B">
            <w:pPr>
              <w:spacing w:after="0" w:line="240" w:lineRule="auto"/>
              <w:rPr>
                <w:rFonts w:ascii="Times New Roman" w:eastAsia="Calibri" w:hAnsi="Times New Roman" w:cs="Times New Roman"/>
                <w:b/>
                <w:bCs/>
                <w:sz w:val="24"/>
                <w:szCs w:val="24"/>
                <w:lang w:eastAsia="ru-RU"/>
              </w:rPr>
            </w:pPr>
            <w:r w:rsidRPr="0061508B">
              <w:rPr>
                <w:rFonts w:ascii="Times New Roman" w:eastAsia="Calibri" w:hAnsi="Times New Roman" w:cs="Times New Roman"/>
                <w:b/>
                <w:bCs/>
                <w:sz w:val="24"/>
                <w:szCs w:val="24"/>
                <w:lang w:eastAsia="ru-RU"/>
              </w:rPr>
              <w:t>Содержание</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bCs/>
                <w:sz w:val="24"/>
                <w:szCs w:val="24"/>
                <w:lang w:eastAsia="ru-RU"/>
              </w:rPr>
            </w:pPr>
            <w:r w:rsidRPr="0061508B">
              <w:rPr>
                <w:rFonts w:ascii="Times New Roman" w:eastAsia="Times New Roman" w:hAnsi="Times New Roman" w:cs="Times New Roman"/>
                <w:b/>
                <w:sz w:val="24"/>
                <w:szCs w:val="24"/>
              </w:rPr>
              <w:t>Истоки русофобии – «сказания иностранцев о России».</w:t>
            </w:r>
            <w:r>
              <w:rPr>
                <w:rFonts w:ascii="Times New Roman" w:eastAsia="Times New Roman" w:hAnsi="Times New Roman" w:cs="Times New Roman"/>
                <w:b/>
                <w:sz w:val="24"/>
                <w:szCs w:val="24"/>
              </w:rPr>
              <w:t xml:space="preserve"> </w:t>
            </w:r>
            <w:r w:rsidRPr="0061508B">
              <w:rPr>
                <w:rFonts w:ascii="Times New Roman" w:eastAsia="Times New Roman" w:hAnsi="Times New Roman" w:cs="Times New Roman"/>
                <w:b/>
                <w:sz w:val="24"/>
                <w:szCs w:val="24"/>
              </w:rPr>
              <w:t>/</w:t>
            </w:r>
            <w:r w:rsidRPr="0061508B">
              <w:rPr>
                <w:rFonts w:ascii="Times New Roman" w:eastAsia="Times New Roman" w:hAnsi="Times New Roman" w:cs="Times New Roman"/>
                <w:sz w:val="24"/>
                <w:szCs w:val="24"/>
              </w:rPr>
              <w:t xml:space="preserve">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w:t>
            </w:r>
            <w:r w:rsidRPr="0061508B">
              <w:rPr>
                <w:rFonts w:ascii="Times New Roman" w:eastAsia="Times New Roman" w:hAnsi="Times New Roman" w:cs="Times New Roman"/>
                <w:sz w:val="24"/>
                <w:szCs w:val="24"/>
                <w:lang w:val="en-US"/>
              </w:rPr>
              <w:t>XIX</w:t>
            </w:r>
            <w:r w:rsidRPr="0061508B">
              <w:rPr>
                <w:rFonts w:ascii="Times New Roman" w:eastAsia="Times New Roman" w:hAnsi="Times New Roman" w:cs="Times New Roman"/>
                <w:sz w:val="24"/>
                <w:szCs w:val="24"/>
              </w:rPr>
              <w:t xml:space="preserve"> столетии и роль в ней российской революционной эмиграции. Формирования образа агрессивной и тоталитарной России в США во 2-й пол. </w:t>
            </w:r>
            <w:r w:rsidRPr="0061508B">
              <w:rPr>
                <w:rFonts w:ascii="Times New Roman" w:eastAsia="Times New Roman" w:hAnsi="Times New Roman" w:cs="Times New Roman"/>
                <w:sz w:val="24"/>
                <w:szCs w:val="24"/>
                <w:lang w:val="en-US"/>
              </w:rPr>
              <w:t>XIX</w:t>
            </w:r>
            <w:r w:rsidRPr="0061508B">
              <w:rPr>
                <w:rFonts w:ascii="Times New Roman" w:eastAsia="Times New Roman" w:hAnsi="Times New Roman" w:cs="Times New Roman"/>
                <w:sz w:val="24"/>
                <w:szCs w:val="24"/>
              </w:rPr>
              <w:t xml:space="preserve">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2 9 Федерации во второй половине </w:t>
            </w:r>
            <w:r w:rsidRPr="0061508B">
              <w:rPr>
                <w:rFonts w:ascii="Times New Roman" w:eastAsia="Times New Roman" w:hAnsi="Times New Roman" w:cs="Times New Roman"/>
                <w:sz w:val="24"/>
                <w:szCs w:val="24"/>
                <w:lang w:val="en-US"/>
              </w:rPr>
              <w:t>XX</w:t>
            </w:r>
            <w:r w:rsidRPr="0061508B">
              <w:rPr>
                <w:rFonts w:ascii="Times New Roman" w:eastAsia="Times New Roman" w:hAnsi="Times New Roman" w:cs="Times New Roman"/>
                <w:sz w:val="24"/>
                <w:szCs w:val="24"/>
              </w:rPr>
              <w:t xml:space="preserve"> в. - начале </w:t>
            </w:r>
            <w:r w:rsidRPr="0061508B">
              <w:rPr>
                <w:rFonts w:ascii="Times New Roman" w:eastAsia="Times New Roman" w:hAnsi="Times New Roman" w:cs="Times New Roman"/>
                <w:sz w:val="24"/>
                <w:szCs w:val="24"/>
                <w:lang w:val="en-US"/>
              </w:rPr>
              <w:t>XXI</w:t>
            </w:r>
            <w:r w:rsidRPr="0061508B">
              <w:rPr>
                <w:rFonts w:ascii="Times New Roman" w:eastAsia="Times New Roman" w:hAnsi="Times New Roman" w:cs="Times New Roman"/>
                <w:sz w:val="24"/>
                <w:szCs w:val="24"/>
              </w:rPr>
              <w:t xml:space="preserve"> в. Мифологемы и центры распространения современной русофобии</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Calibri" w:hAnsi="Times New Roman" w:cs="Times New Roman"/>
                <w:b/>
                <w:bCs/>
                <w:sz w:val="24"/>
                <w:szCs w:val="24"/>
                <w:lang w:eastAsia="ru-RU"/>
              </w:rPr>
              <w:lastRenderedPageBreak/>
              <w:t>Задание на дом:</w:t>
            </w:r>
            <w:r w:rsidRPr="0061508B">
              <w:rPr>
                <w:rFonts w:ascii="Times New Roman" w:eastAsia="Calibri" w:hAnsi="Times New Roman" w:cs="Times New Roman"/>
                <w:sz w:val="24"/>
                <w:szCs w:val="24"/>
                <w:lang w:eastAsia="ru-RU"/>
              </w:rPr>
              <w:t xml:space="preserve"> индивидуальные сообщения</w:t>
            </w:r>
            <w:r w:rsidRPr="0061508B">
              <w:rPr>
                <w:rFonts w:ascii="Times New Roman" w:eastAsia="Calibri" w:hAnsi="Times New Roman" w:cs="Times New Roman"/>
                <w:b/>
                <w:sz w:val="24"/>
                <w:szCs w:val="24"/>
                <w:lang w:eastAsia="ru-RU"/>
              </w:rPr>
              <w:t xml:space="preserve"> «</w:t>
            </w:r>
            <w:r w:rsidRPr="0061508B">
              <w:rPr>
                <w:rFonts w:ascii="Times New Roman" w:eastAsia="Calibri" w:hAnsi="Times New Roman" w:cs="Times New Roman"/>
                <w:sz w:val="24"/>
                <w:szCs w:val="24"/>
                <w:lang w:eastAsia="ru-RU"/>
              </w:rPr>
              <w:t>Россия и процессы расширения Евросоюза и НАТО», «Планы НАТО в отношении России».</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lastRenderedPageBreak/>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ОК 2, ОК 3, ОК 4, ОК 5</w:t>
            </w:r>
          </w:p>
        </w:tc>
      </w:tr>
      <w:tr w:rsidR="0061508B" w:rsidRPr="0061508B" w:rsidTr="0061508B">
        <w:trPr>
          <w:trHeight w:val="20"/>
        </w:trPr>
        <w:tc>
          <w:tcPr>
            <w:tcW w:w="867" w:type="pct"/>
            <w:vMerge/>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Pr>
          <w:p w:rsidR="0061508B" w:rsidRPr="0061508B" w:rsidRDefault="00C23E75" w:rsidP="0061508B">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z w:val="24"/>
                <w:szCs w:val="24"/>
                <w:lang w:eastAsia="ru-RU"/>
              </w:rPr>
              <w:t>Практические занятия</w:t>
            </w:r>
            <w:r w:rsidR="0061508B" w:rsidRPr="0061508B">
              <w:rPr>
                <w:rFonts w:ascii="Times New Roman" w:eastAsia="Calibri" w:hAnsi="Times New Roman" w:cs="Times New Roman"/>
                <w:b/>
                <w:bCs/>
                <w:sz w:val="24"/>
                <w:szCs w:val="24"/>
                <w:lang w:eastAsia="ru-RU"/>
              </w:rPr>
              <w:t xml:space="preserve"> и лабораторных работ</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val="restart"/>
          </w:tcPr>
          <w:p w:rsidR="002F17F1" w:rsidRDefault="0061508B" w:rsidP="0061508B">
            <w:pPr>
              <w:autoSpaceDE w:val="0"/>
              <w:autoSpaceDN w:val="0"/>
              <w:adjustRightInd w:val="0"/>
              <w:spacing w:after="0" w:line="240" w:lineRule="auto"/>
              <w:rPr>
                <w:rFonts w:ascii="Times New Roman" w:eastAsia="Times New Roman" w:hAnsi="Times New Roman" w:cs="Times New Roman"/>
                <w:b/>
                <w:sz w:val="24"/>
                <w:szCs w:val="24"/>
                <w:lang w:val="en-US"/>
              </w:rPr>
            </w:pPr>
            <w:r w:rsidRPr="0061508B">
              <w:rPr>
                <w:rFonts w:ascii="Times New Roman" w:eastAsia="Times New Roman" w:hAnsi="Times New Roman" w:cs="Times New Roman"/>
                <w:b/>
                <w:sz w:val="24"/>
                <w:szCs w:val="24"/>
                <w:lang w:val="en-US"/>
              </w:rPr>
              <w:t xml:space="preserve">Тема </w:t>
            </w:r>
            <w:r w:rsidRPr="0061508B">
              <w:rPr>
                <w:rFonts w:ascii="Times New Roman" w:eastAsia="Times New Roman" w:hAnsi="Times New Roman" w:cs="Times New Roman"/>
                <w:b/>
                <w:sz w:val="24"/>
                <w:szCs w:val="24"/>
              </w:rPr>
              <w:t>1.</w:t>
            </w:r>
            <w:r w:rsidRPr="0061508B">
              <w:rPr>
                <w:rFonts w:ascii="Times New Roman" w:eastAsia="Times New Roman" w:hAnsi="Times New Roman" w:cs="Times New Roman"/>
                <w:b/>
                <w:sz w:val="24"/>
                <w:szCs w:val="24"/>
                <w:lang w:val="en-US"/>
              </w:rPr>
              <w:t>1</w:t>
            </w:r>
            <w:r w:rsidRPr="0061508B">
              <w:rPr>
                <w:rFonts w:ascii="Times New Roman" w:eastAsia="Times New Roman" w:hAnsi="Times New Roman" w:cs="Times New Roman"/>
                <w:b/>
                <w:sz w:val="24"/>
                <w:szCs w:val="24"/>
              </w:rPr>
              <w:t>2</w:t>
            </w:r>
            <w:r w:rsidRPr="0061508B">
              <w:rPr>
                <w:rFonts w:ascii="Times New Roman" w:eastAsia="Times New Roman" w:hAnsi="Times New Roman" w:cs="Times New Roman"/>
                <w:b/>
                <w:sz w:val="24"/>
                <w:szCs w:val="24"/>
                <w:lang w:val="en-US"/>
              </w:rPr>
              <w:t>.</w:t>
            </w:r>
          </w:p>
          <w:p w:rsidR="0061508B" w:rsidRPr="0061508B" w:rsidRDefault="0061508B" w:rsidP="0061508B">
            <w:pPr>
              <w:autoSpaceDE w:val="0"/>
              <w:autoSpaceDN w:val="0"/>
              <w:adjustRightInd w:val="0"/>
              <w:spacing w:after="0" w:line="240" w:lineRule="auto"/>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lang w:val="en-US"/>
              </w:rPr>
              <w:t xml:space="preserve"> Слава русского оружия</w:t>
            </w:r>
          </w:p>
        </w:tc>
        <w:tc>
          <w:tcPr>
            <w:tcW w:w="2487" w:type="pct"/>
            <w:gridSpan w:val="2"/>
          </w:tcPr>
          <w:p w:rsidR="0061508B" w:rsidRPr="0061508B" w:rsidRDefault="0061508B" w:rsidP="0061508B">
            <w:pPr>
              <w:spacing w:after="0" w:line="240" w:lineRule="auto"/>
              <w:rPr>
                <w:rFonts w:ascii="Times New Roman" w:eastAsia="Calibri" w:hAnsi="Times New Roman" w:cs="Times New Roman"/>
                <w:b/>
                <w:bCs/>
                <w:sz w:val="24"/>
                <w:szCs w:val="24"/>
                <w:lang w:eastAsia="ru-RU"/>
              </w:rPr>
            </w:pPr>
            <w:r w:rsidRPr="0061508B">
              <w:rPr>
                <w:rFonts w:ascii="Times New Roman" w:eastAsia="Calibri" w:hAnsi="Times New Roman" w:cs="Times New Roman"/>
                <w:b/>
                <w:bCs/>
                <w:sz w:val="24"/>
                <w:szCs w:val="24"/>
                <w:lang w:eastAsia="ru-RU"/>
              </w:rPr>
              <w:t>Содержание</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p>
        </w:tc>
        <w:tc>
          <w:tcPr>
            <w:tcW w:w="2487" w:type="pct"/>
            <w:gridSpan w:val="2"/>
          </w:tcPr>
          <w:p w:rsidR="0061508B" w:rsidRPr="0061508B" w:rsidRDefault="0061508B" w:rsidP="0061508B">
            <w:pPr>
              <w:spacing w:after="0" w:line="240" w:lineRule="auto"/>
              <w:jc w:val="both"/>
              <w:rPr>
                <w:rFonts w:ascii="Times New Roman" w:eastAsia="Calibri" w:hAnsi="Times New Roman" w:cs="Times New Roman"/>
                <w:b/>
                <w:bCs/>
                <w:sz w:val="24"/>
                <w:szCs w:val="24"/>
                <w:lang w:eastAsia="ru-RU"/>
              </w:rPr>
            </w:pPr>
            <w:r w:rsidRPr="0061508B">
              <w:rPr>
                <w:rFonts w:ascii="Times New Roman" w:eastAsia="Times New Roman" w:hAnsi="Times New Roman" w:cs="Times New Roman"/>
                <w:b/>
                <w:sz w:val="24"/>
                <w:szCs w:val="24"/>
              </w:rPr>
              <w:t>Ранние этапы истории российского оружейного дела: государев пушечный двор, тульские оружейники</w:t>
            </w:r>
            <w:r w:rsidRPr="0061508B">
              <w:rPr>
                <w:rFonts w:ascii="Times New Roman" w:eastAsia="Times New Roman" w:hAnsi="Times New Roman" w:cs="Times New Roman"/>
                <w:sz w:val="24"/>
                <w:szCs w:val="24"/>
              </w:rPr>
              <w:t xml:space="preserve">/.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Calibri" w:hAnsi="Times New Roman" w:cs="Times New Roman"/>
                <w:b/>
                <w:bCs/>
                <w:sz w:val="24"/>
                <w:szCs w:val="24"/>
                <w:lang w:eastAsia="ru-RU"/>
              </w:rPr>
              <w:t xml:space="preserve">Задание на дом: </w:t>
            </w:r>
            <w:r w:rsidRPr="0061508B">
              <w:rPr>
                <w:rFonts w:ascii="Times New Roman" w:eastAsia="Calibri" w:hAnsi="Times New Roman" w:cs="Times New Roman"/>
                <w:bCs/>
                <w:sz w:val="24"/>
                <w:szCs w:val="24"/>
                <w:lang w:eastAsia="ru-RU"/>
              </w:rPr>
              <w:t>подготовить презентации в РР</w:t>
            </w:r>
            <w:r w:rsidRPr="0061508B">
              <w:rPr>
                <w:rFonts w:ascii="Times New Roman" w:eastAsia="Calibri" w:hAnsi="Times New Roman" w:cs="Times New Roman"/>
                <w:b/>
                <w:bCs/>
                <w:sz w:val="24"/>
                <w:szCs w:val="24"/>
                <w:lang w:eastAsia="ru-RU"/>
              </w:rPr>
              <w:t xml:space="preserve"> «</w:t>
            </w:r>
            <w:r w:rsidRPr="0061508B">
              <w:rPr>
                <w:rFonts w:ascii="Times New Roman" w:eastAsia="Times New Roman" w:hAnsi="Times New Roman" w:cs="Times New Roman"/>
                <w:sz w:val="24"/>
                <w:szCs w:val="24"/>
              </w:rPr>
              <w:t>Современный российский ВПК и его новейшие разработки»</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t>2</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ОК 2, ОК 3, ОК 4, ОК 5, ОК 6</w:t>
            </w:r>
          </w:p>
        </w:tc>
      </w:tr>
      <w:tr w:rsidR="0061508B" w:rsidRPr="0061508B" w:rsidTr="0061508B">
        <w:trPr>
          <w:trHeight w:val="20"/>
        </w:trPr>
        <w:tc>
          <w:tcPr>
            <w:tcW w:w="867" w:type="pct"/>
            <w:vMerge/>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p>
        </w:tc>
        <w:tc>
          <w:tcPr>
            <w:tcW w:w="2487" w:type="pct"/>
            <w:gridSpan w:val="2"/>
          </w:tcPr>
          <w:p w:rsidR="0061508B" w:rsidRPr="0061508B" w:rsidRDefault="00C23E75" w:rsidP="0061508B">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z w:val="24"/>
                <w:szCs w:val="24"/>
                <w:lang w:eastAsia="ru-RU"/>
              </w:rPr>
              <w:t>Практические занятия</w:t>
            </w:r>
            <w:r w:rsidR="0061508B" w:rsidRPr="0061508B">
              <w:rPr>
                <w:rFonts w:ascii="Times New Roman" w:eastAsia="Calibri" w:hAnsi="Times New Roman" w:cs="Times New Roman"/>
                <w:b/>
                <w:bCs/>
                <w:sz w:val="24"/>
                <w:szCs w:val="24"/>
                <w:lang w:eastAsia="ru-RU"/>
              </w:rPr>
              <w:t xml:space="preserve"> и лабораторных работ</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val="restart"/>
          </w:tcPr>
          <w:p w:rsidR="002F17F1" w:rsidRDefault="0061508B" w:rsidP="0061508B">
            <w:pPr>
              <w:autoSpaceDE w:val="0"/>
              <w:autoSpaceDN w:val="0"/>
              <w:adjustRightInd w:val="0"/>
              <w:spacing w:after="0" w:line="240" w:lineRule="auto"/>
              <w:rPr>
                <w:rFonts w:ascii="Times New Roman" w:eastAsia="Times New Roman" w:hAnsi="Times New Roman" w:cs="Times New Roman"/>
                <w:b/>
                <w:sz w:val="24"/>
                <w:szCs w:val="24"/>
                <w:lang w:val="en-US"/>
              </w:rPr>
            </w:pPr>
            <w:r w:rsidRPr="0061508B">
              <w:rPr>
                <w:rFonts w:ascii="Times New Roman" w:eastAsia="Times New Roman" w:hAnsi="Times New Roman" w:cs="Times New Roman"/>
                <w:b/>
                <w:sz w:val="24"/>
                <w:szCs w:val="24"/>
                <w:lang w:val="en-US"/>
              </w:rPr>
              <w:t xml:space="preserve">Тема </w:t>
            </w:r>
            <w:r w:rsidRPr="0061508B">
              <w:rPr>
                <w:rFonts w:ascii="Times New Roman" w:eastAsia="Times New Roman" w:hAnsi="Times New Roman" w:cs="Times New Roman"/>
                <w:b/>
                <w:sz w:val="24"/>
                <w:szCs w:val="24"/>
              </w:rPr>
              <w:t>1.</w:t>
            </w:r>
            <w:r w:rsidRPr="0061508B">
              <w:rPr>
                <w:rFonts w:ascii="Times New Roman" w:eastAsia="Times New Roman" w:hAnsi="Times New Roman" w:cs="Times New Roman"/>
                <w:b/>
                <w:sz w:val="24"/>
                <w:szCs w:val="24"/>
                <w:lang w:val="en-US"/>
              </w:rPr>
              <w:t>1</w:t>
            </w:r>
            <w:r w:rsidRPr="0061508B">
              <w:rPr>
                <w:rFonts w:ascii="Times New Roman" w:eastAsia="Times New Roman" w:hAnsi="Times New Roman" w:cs="Times New Roman"/>
                <w:b/>
                <w:sz w:val="24"/>
                <w:szCs w:val="24"/>
              </w:rPr>
              <w:t>3</w:t>
            </w:r>
            <w:r w:rsidRPr="0061508B">
              <w:rPr>
                <w:rFonts w:ascii="Times New Roman" w:eastAsia="Times New Roman" w:hAnsi="Times New Roman" w:cs="Times New Roman"/>
                <w:b/>
                <w:sz w:val="24"/>
                <w:szCs w:val="24"/>
                <w:lang w:val="en-US"/>
              </w:rPr>
              <w:t xml:space="preserve">. </w:t>
            </w:r>
          </w:p>
          <w:p w:rsidR="0061508B" w:rsidRPr="0061508B" w:rsidRDefault="0061508B" w:rsidP="0061508B">
            <w:pPr>
              <w:autoSpaceDE w:val="0"/>
              <w:autoSpaceDN w:val="0"/>
              <w:adjustRightInd w:val="0"/>
              <w:spacing w:after="0" w:line="240" w:lineRule="auto"/>
              <w:rPr>
                <w:rFonts w:ascii="Times New Roman" w:eastAsia="Calibri" w:hAnsi="Times New Roman" w:cs="Times New Roman"/>
                <w:b/>
                <w:sz w:val="24"/>
                <w:szCs w:val="24"/>
                <w:lang w:eastAsia="ru-RU"/>
              </w:rPr>
            </w:pPr>
            <w:r w:rsidRPr="0061508B">
              <w:rPr>
                <w:rFonts w:ascii="Times New Roman" w:eastAsia="Times New Roman" w:hAnsi="Times New Roman" w:cs="Times New Roman"/>
                <w:b/>
                <w:sz w:val="24"/>
                <w:szCs w:val="24"/>
                <w:lang w:val="en-US"/>
              </w:rPr>
              <w:t>Россия сегодня</w:t>
            </w:r>
          </w:p>
        </w:tc>
        <w:tc>
          <w:tcPr>
            <w:tcW w:w="2487" w:type="pct"/>
            <w:gridSpan w:val="2"/>
          </w:tcPr>
          <w:p w:rsidR="0061508B" w:rsidRPr="0061508B" w:rsidRDefault="0061508B" w:rsidP="0061508B">
            <w:pPr>
              <w:spacing w:after="0" w:line="240" w:lineRule="auto"/>
              <w:rPr>
                <w:rFonts w:ascii="Times New Roman" w:eastAsia="Calibri" w:hAnsi="Times New Roman" w:cs="Times New Roman"/>
                <w:b/>
                <w:bCs/>
                <w:sz w:val="24"/>
                <w:szCs w:val="24"/>
                <w:lang w:eastAsia="ru-RU"/>
              </w:rPr>
            </w:pPr>
            <w:r w:rsidRPr="0061508B">
              <w:rPr>
                <w:rFonts w:ascii="Times New Roman" w:eastAsia="Calibri" w:hAnsi="Times New Roman" w:cs="Times New Roman"/>
                <w:b/>
                <w:bCs/>
                <w:sz w:val="24"/>
                <w:szCs w:val="24"/>
                <w:lang w:eastAsia="ru-RU"/>
              </w:rPr>
              <w:t>Содержание</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867" w:type="pct"/>
            <w:vMerge/>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p>
        </w:tc>
        <w:tc>
          <w:tcPr>
            <w:tcW w:w="2487" w:type="pct"/>
            <w:gridSpan w:val="2"/>
          </w:tcPr>
          <w:p w:rsidR="0061508B" w:rsidRPr="0061508B" w:rsidRDefault="0061508B" w:rsidP="0061508B">
            <w:pPr>
              <w:spacing w:after="0" w:line="240" w:lineRule="auto"/>
              <w:jc w:val="both"/>
              <w:rPr>
                <w:rFonts w:ascii="Times New Roman" w:eastAsia="Times New Roman" w:hAnsi="Times New Roman" w:cs="Times New Roman"/>
                <w:sz w:val="24"/>
                <w:szCs w:val="24"/>
              </w:rPr>
            </w:pPr>
            <w:r w:rsidRPr="0061508B">
              <w:rPr>
                <w:rFonts w:ascii="Times New Roman" w:eastAsia="Times New Roman" w:hAnsi="Times New Roman" w:cs="Times New Roman"/>
                <w:b/>
                <w:sz w:val="24"/>
                <w:szCs w:val="24"/>
              </w:rPr>
              <w:t>Высокие технологии. Достижения в области искусственного интеллекта.</w:t>
            </w:r>
            <w:r>
              <w:rPr>
                <w:rFonts w:ascii="Times New Roman" w:eastAsia="Times New Roman" w:hAnsi="Times New Roman" w:cs="Times New Roman"/>
                <w:b/>
                <w:sz w:val="24"/>
                <w:szCs w:val="24"/>
              </w:rPr>
              <w:t xml:space="preserve"> </w:t>
            </w:r>
            <w:r w:rsidRPr="0061508B">
              <w:rPr>
                <w:rFonts w:ascii="Times New Roman" w:eastAsia="Times New Roman" w:hAnsi="Times New Roman" w:cs="Times New Roman"/>
                <w:sz w:val="24"/>
                <w:szCs w:val="24"/>
              </w:rPr>
              <w:t>/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sz w:val="24"/>
                <w:szCs w:val="24"/>
              </w:rPr>
              <w:t xml:space="preserve"> </w:t>
            </w:r>
            <w:r w:rsidRPr="0061508B">
              <w:rPr>
                <w:rFonts w:ascii="Times New Roman" w:eastAsia="Calibri" w:hAnsi="Times New Roman" w:cs="Times New Roman"/>
                <w:b/>
                <w:bCs/>
                <w:sz w:val="24"/>
                <w:szCs w:val="24"/>
                <w:lang w:eastAsia="ru-RU"/>
              </w:rPr>
              <w:t xml:space="preserve">Задание на дом: </w:t>
            </w:r>
            <w:r w:rsidRPr="0061508B">
              <w:rPr>
                <w:rFonts w:ascii="Times New Roman" w:eastAsia="Calibri" w:hAnsi="Times New Roman" w:cs="Times New Roman"/>
                <w:bCs/>
                <w:sz w:val="24"/>
                <w:szCs w:val="24"/>
                <w:lang w:eastAsia="ru-RU"/>
              </w:rPr>
              <w:t>индивидуальное сообщение «</w:t>
            </w:r>
            <w:r w:rsidRPr="0061508B">
              <w:rPr>
                <w:rFonts w:ascii="Times New Roman" w:eastAsia="Times New Roman" w:hAnsi="Times New Roman" w:cs="Times New Roman"/>
                <w:sz w:val="24"/>
                <w:szCs w:val="24"/>
              </w:rPr>
              <w:t>Значение истории для современного гражданина Российской Федерации</w:t>
            </w:r>
            <w:r w:rsidRPr="0061508B">
              <w:rPr>
                <w:rFonts w:ascii="Times New Roman" w:eastAsia="Calibri" w:hAnsi="Times New Roman" w:cs="Times New Roman"/>
                <w:bCs/>
                <w:sz w:val="24"/>
                <w:szCs w:val="24"/>
                <w:lang w:eastAsia="ru-RU"/>
              </w:rPr>
              <w:t>»</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iCs/>
                <w:sz w:val="24"/>
                <w:szCs w:val="24"/>
              </w:rPr>
            </w:pPr>
            <w:r w:rsidRPr="0061508B">
              <w:rPr>
                <w:rFonts w:ascii="Times New Roman" w:eastAsia="Times New Roman" w:hAnsi="Times New Roman" w:cs="Times New Roman"/>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w:t>
            </w: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ОК 2, ОК 3, ОК 4, ОК 5</w:t>
            </w:r>
          </w:p>
        </w:tc>
      </w:tr>
      <w:tr w:rsidR="0061508B" w:rsidRPr="0061508B" w:rsidTr="0061508B">
        <w:trPr>
          <w:trHeight w:val="20"/>
        </w:trPr>
        <w:tc>
          <w:tcPr>
            <w:tcW w:w="867" w:type="pct"/>
            <w:vMerge/>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p>
        </w:tc>
        <w:tc>
          <w:tcPr>
            <w:tcW w:w="2487" w:type="pct"/>
            <w:gridSpan w:val="2"/>
          </w:tcPr>
          <w:p w:rsidR="0061508B" w:rsidRPr="0061508B" w:rsidRDefault="00C23E75" w:rsidP="0061508B">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bCs/>
                <w:sz w:val="24"/>
                <w:szCs w:val="24"/>
                <w:lang w:eastAsia="ru-RU"/>
              </w:rPr>
              <w:t>Практические занятия</w:t>
            </w:r>
            <w:r w:rsidR="0061508B" w:rsidRPr="0061508B">
              <w:rPr>
                <w:rFonts w:ascii="Times New Roman" w:eastAsia="Calibri" w:hAnsi="Times New Roman" w:cs="Times New Roman"/>
                <w:b/>
                <w:bCs/>
                <w:sz w:val="24"/>
                <w:szCs w:val="24"/>
                <w:lang w:eastAsia="ru-RU"/>
              </w:rPr>
              <w:t xml:space="preserve"> и лабораторных работ</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63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tc>
      </w:tr>
      <w:tr w:rsidR="0061508B" w:rsidRPr="0061508B" w:rsidTr="0061508B">
        <w:trPr>
          <w:trHeight w:val="20"/>
        </w:trPr>
        <w:tc>
          <w:tcPr>
            <w:tcW w:w="5000" w:type="pct"/>
            <w:gridSpan w:val="6"/>
            <w:tcBorders>
              <w:top w:val="single" w:sz="4" w:space="0" w:color="auto"/>
              <w:left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sidRPr="0061508B">
              <w:rPr>
                <w:rFonts w:ascii="Times New Roman" w:eastAsia="Times New Roman" w:hAnsi="Times New Roman" w:cs="Times New Roman"/>
                <w:b/>
                <w:bCs/>
                <w:sz w:val="24"/>
                <w:szCs w:val="24"/>
              </w:rPr>
              <w:t>Раздел 2. Место России в современном мире</w:t>
            </w:r>
          </w:p>
        </w:tc>
      </w:tr>
      <w:tr w:rsidR="0061508B" w:rsidRPr="0061508B" w:rsidTr="0061508B">
        <w:trPr>
          <w:trHeight w:val="20"/>
        </w:trPr>
        <w:tc>
          <w:tcPr>
            <w:tcW w:w="867" w:type="pct"/>
            <w:vMerge w:val="restart"/>
            <w:tcBorders>
              <w:top w:val="single" w:sz="4" w:space="0" w:color="auto"/>
              <w:left w:val="single" w:sz="4" w:space="0" w:color="auto"/>
              <w:right w:val="single" w:sz="4" w:space="0" w:color="auto"/>
            </w:tcBorders>
          </w:tcPr>
          <w:p w:rsidR="002F17F1"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 xml:space="preserve">Тема 2.1. </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 xml:space="preserve">Место России в современном </w:t>
            </w:r>
            <w:r w:rsidRPr="0061508B">
              <w:rPr>
                <w:rFonts w:ascii="Times New Roman" w:eastAsia="Times New Roman" w:hAnsi="Times New Roman" w:cs="Times New Roman"/>
                <w:b/>
                <w:bCs/>
                <w:sz w:val="24"/>
                <w:szCs w:val="24"/>
              </w:rPr>
              <w:lastRenderedPageBreak/>
              <w:t>мировом сообществе цивилизаций</w:t>
            </w:r>
          </w:p>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Borders>
              <w:top w:val="single" w:sz="4" w:space="0" w:color="auto"/>
              <w:left w:val="single" w:sz="4" w:space="0" w:color="auto"/>
              <w:bottom w:val="single" w:sz="4" w:space="0" w:color="auto"/>
              <w:right w:val="single" w:sz="4" w:space="0" w:color="auto"/>
            </w:tcBorders>
            <w:hideMark/>
          </w:tcPr>
          <w:p w:rsidR="0061508B" w:rsidRPr="0061508B" w:rsidRDefault="0061508B" w:rsidP="0061508B">
            <w:pPr>
              <w:spacing w:after="0" w:line="240" w:lineRule="auto"/>
              <w:rPr>
                <w:rFonts w:ascii="Times New Roman" w:eastAsia="Times New Roman" w:hAnsi="Times New Roman" w:cs="Times New Roman"/>
                <w:b/>
                <w:bCs/>
                <w:i/>
                <w:sz w:val="24"/>
                <w:szCs w:val="24"/>
                <w:lang w:val="en-US"/>
              </w:rPr>
            </w:pPr>
            <w:r w:rsidRPr="0061508B">
              <w:rPr>
                <w:rFonts w:ascii="Times New Roman" w:eastAsia="Times New Roman" w:hAnsi="Times New Roman" w:cs="Times New Roman"/>
                <w:b/>
                <w:bCs/>
                <w:sz w:val="24"/>
                <w:szCs w:val="24"/>
                <w:lang w:val="en-US"/>
              </w:rPr>
              <w:lastRenderedPageBreak/>
              <w:t>Содержание учебного материала</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r w:rsidRPr="0061508B">
              <w:rPr>
                <w:rFonts w:ascii="Times New Roman" w:eastAsia="Times New Roman" w:hAnsi="Times New Roman" w:cs="Times New Roman"/>
                <w:b/>
                <w:iCs/>
                <w:sz w:val="24"/>
                <w:szCs w:val="24"/>
              </w:rPr>
              <w:t>2</w:t>
            </w:r>
          </w:p>
        </w:tc>
        <w:tc>
          <w:tcPr>
            <w:tcW w:w="635" w:type="pct"/>
            <w:vMerge w:val="restart"/>
            <w:tcBorders>
              <w:top w:val="single" w:sz="4" w:space="0" w:color="auto"/>
              <w:left w:val="single" w:sz="4" w:space="0" w:color="auto"/>
              <w:bottom w:val="single" w:sz="4" w:space="0" w:color="auto"/>
              <w:right w:val="single" w:sz="4" w:space="0" w:color="auto"/>
            </w:tcBorders>
            <w:hideMark/>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sz w:val="24"/>
                <w:szCs w:val="24"/>
              </w:rPr>
              <w:t>ОК 2, ОК 3, ОК 4, ОК 5, ОК 6, ОК 9, ПК 1.1</w:t>
            </w:r>
          </w:p>
        </w:tc>
      </w:tr>
      <w:tr w:rsidR="0061508B" w:rsidRPr="0061508B" w:rsidTr="0061508B">
        <w:trPr>
          <w:trHeight w:val="20"/>
        </w:trPr>
        <w:tc>
          <w:tcPr>
            <w:tcW w:w="0" w:type="auto"/>
            <w:vMerge/>
            <w:tcBorders>
              <w:left w:val="single" w:sz="4" w:space="0" w:color="auto"/>
              <w:right w:val="single" w:sz="4" w:space="0" w:color="auto"/>
            </w:tcBorders>
            <w:vAlign w:val="center"/>
            <w:hideMark/>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133" w:type="pct"/>
            <w:tcBorders>
              <w:top w:val="single" w:sz="4" w:space="0" w:color="auto"/>
              <w:left w:val="single" w:sz="4" w:space="0" w:color="auto"/>
              <w:bottom w:val="single" w:sz="4" w:space="0" w:color="auto"/>
              <w:right w:val="single" w:sz="4" w:space="0" w:color="auto"/>
            </w:tcBorders>
            <w:hideMark/>
          </w:tcPr>
          <w:p w:rsidR="0061508B" w:rsidRPr="0061508B" w:rsidRDefault="0061508B" w:rsidP="00AF43E9">
            <w:pPr>
              <w:numPr>
                <w:ilvl w:val="0"/>
                <w:numId w:val="2"/>
              </w:numPr>
              <w:spacing w:after="0" w:line="240" w:lineRule="auto"/>
              <w:contextualSpacing/>
              <w:jc w:val="both"/>
              <w:rPr>
                <w:rFonts w:ascii="Times New Roman" w:eastAsia="Times New Roman" w:hAnsi="Times New Roman" w:cs="Times New Roman"/>
                <w:bCs/>
                <w:sz w:val="24"/>
                <w:szCs w:val="24"/>
              </w:rPr>
            </w:pPr>
          </w:p>
        </w:tc>
        <w:tc>
          <w:tcPr>
            <w:tcW w:w="235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jc w:val="both"/>
              <w:rPr>
                <w:rFonts w:ascii="Times New Roman" w:eastAsia="Times New Roman" w:hAnsi="Times New Roman" w:cs="Times New Roman"/>
                <w:bCs/>
                <w:sz w:val="24"/>
                <w:szCs w:val="24"/>
              </w:rPr>
            </w:pPr>
            <w:r w:rsidRPr="0061508B">
              <w:rPr>
                <w:rFonts w:ascii="Times New Roman" w:eastAsia="Times New Roman" w:hAnsi="Times New Roman" w:cs="Times New Roman"/>
                <w:b/>
                <w:bCs/>
                <w:sz w:val="24"/>
                <w:szCs w:val="24"/>
              </w:rPr>
              <w:t>Задачи, содержание курса «История России»</w:t>
            </w:r>
            <w:r w:rsidRPr="0061508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61508B">
              <w:rPr>
                <w:rFonts w:ascii="Times New Roman" w:eastAsia="Times New Roman" w:hAnsi="Times New Roman" w:cs="Times New Roman"/>
                <w:bCs/>
                <w:sz w:val="24"/>
                <w:szCs w:val="24"/>
              </w:rPr>
              <w:t xml:space="preserve">/ Источники и научная литература по курсу. Методология истории. Функции </w:t>
            </w:r>
            <w:r w:rsidRPr="0061508B">
              <w:rPr>
                <w:rFonts w:ascii="Times New Roman" w:eastAsia="Times New Roman" w:hAnsi="Times New Roman" w:cs="Times New Roman"/>
                <w:bCs/>
                <w:sz w:val="24"/>
                <w:szCs w:val="24"/>
              </w:rPr>
              <w:lastRenderedPageBreak/>
              <w:t>истории. Методы, подходы, принципы в научном познании исторического процесса.</w:t>
            </w:r>
            <w:r w:rsidRPr="0061508B">
              <w:rPr>
                <w:rFonts w:ascii="Times New Roman" w:eastAsia="Times New Roman" w:hAnsi="Times New Roman" w:cs="Times New Roman"/>
                <w:b/>
                <w:bCs/>
                <w:sz w:val="24"/>
                <w:szCs w:val="24"/>
              </w:rPr>
              <w:t xml:space="preserve"> </w:t>
            </w:r>
            <w:r w:rsidRPr="0061508B">
              <w:rPr>
                <w:rFonts w:ascii="Times New Roman" w:eastAsia="Times New Roman" w:hAnsi="Times New Roman" w:cs="Times New Roman"/>
                <w:bCs/>
                <w:sz w:val="24"/>
                <w:szCs w:val="24"/>
              </w:rPr>
              <w:t>Типы мировых цивилизаций. Точки зрения в исторической науке на пути развития России. Место России в мировом сообществе цивилизаций: сходство и различие.</w:t>
            </w:r>
            <w:r w:rsidRPr="0061508B">
              <w:rPr>
                <w:rFonts w:ascii="Times New Roman" w:eastAsia="Times New Roman" w:hAnsi="Times New Roman" w:cs="Times New Roman"/>
                <w:b/>
                <w:iCs/>
                <w:sz w:val="24"/>
                <w:szCs w:val="24"/>
              </w:rPr>
              <w:t xml:space="preserve"> </w:t>
            </w:r>
            <w:r w:rsidRPr="0061508B">
              <w:rPr>
                <w:rFonts w:ascii="Times New Roman" w:eastAsia="Times New Roman" w:hAnsi="Times New Roman" w:cs="Times New Roman"/>
                <w:b/>
                <w:bCs/>
                <w:sz w:val="24"/>
                <w:szCs w:val="24"/>
              </w:rPr>
              <w:t xml:space="preserve">Задание на дом: </w:t>
            </w:r>
            <w:r w:rsidRPr="0061508B">
              <w:rPr>
                <w:rFonts w:ascii="Times New Roman" w:eastAsia="Times New Roman" w:hAnsi="Times New Roman" w:cs="Times New Roman"/>
                <w:bCs/>
                <w:sz w:val="24"/>
                <w:szCs w:val="24"/>
              </w:rPr>
              <w:t>индивидуальные сообщения на тему «История развития науки», исторический прогресс и регресс на примере истории России.</w:t>
            </w:r>
          </w:p>
        </w:tc>
        <w:tc>
          <w:tcPr>
            <w:tcW w:w="573" w:type="pct"/>
            <w:tcBorders>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Cs/>
                <w:iCs/>
                <w:sz w:val="24"/>
                <w:szCs w:val="24"/>
              </w:rPr>
            </w:pPr>
            <w:r w:rsidRPr="0061508B">
              <w:rPr>
                <w:rFonts w:ascii="Times New Roman" w:eastAsia="Times New Roman" w:hAnsi="Times New Roman" w:cs="Times New Roman"/>
                <w:bCs/>
                <w:iCs/>
                <w:sz w:val="24"/>
                <w:szCs w:val="24"/>
              </w:rPr>
              <w:lastRenderedPageBreak/>
              <w:t>2</w:t>
            </w:r>
          </w:p>
        </w:tc>
        <w:tc>
          <w:tcPr>
            <w:tcW w:w="438" w:type="pct"/>
            <w:tcBorders>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Cs/>
                <w:iCs/>
                <w:sz w:val="24"/>
                <w:szCs w:val="24"/>
              </w:rPr>
            </w:pPr>
            <w:r w:rsidRPr="0061508B">
              <w:rPr>
                <w:rFonts w:ascii="Times New Roman" w:eastAsia="Times New Roman" w:hAnsi="Times New Roman" w:cs="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hideMark/>
          </w:tcPr>
          <w:p w:rsidR="0061508B" w:rsidRPr="0061508B" w:rsidRDefault="0061508B" w:rsidP="0061508B">
            <w:pPr>
              <w:spacing w:after="0" w:line="240" w:lineRule="auto"/>
              <w:rPr>
                <w:rFonts w:ascii="Times New Roman" w:eastAsia="Times New Roman" w:hAnsi="Times New Roman" w:cs="Times New Roman"/>
                <w:b/>
                <w:i/>
                <w:sz w:val="24"/>
                <w:szCs w:val="24"/>
              </w:rPr>
            </w:pPr>
          </w:p>
        </w:tc>
      </w:tr>
      <w:tr w:rsidR="0061508B" w:rsidRPr="0061508B" w:rsidTr="0061508B">
        <w:trPr>
          <w:trHeight w:val="20"/>
        </w:trPr>
        <w:tc>
          <w:tcPr>
            <w:tcW w:w="0" w:type="auto"/>
            <w:vMerge/>
            <w:tcBorders>
              <w:left w:val="single" w:sz="4" w:space="0" w:color="auto"/>
              <w:right w:val="single" w:sz="4" w:space="0" w:color="auto"/>
            </w:tcBorders>
            <w:vAlign w:val="center"/>
            <w:hideMark/>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c>
          <w:tcPr>
            <w:tcW w:w="2487" w:type="pct"/>
            <w:gridSpan w:val="2"/>
            <w:tcBorders>
              <w:top w:val="single" w:sz="4" w:space="0" w:color="auto"/>
              <w:left w:val="single" w:sz="4" w:space="0" w:color="auto"/>
              <w:bottom w:val="single" w:sz="4" w:space="0" w:color="auto"/>
              <w:right w:val="single" w:sz="4" w:space="0" w:color="auto"/>
            </w:tcBorders>
            <w:hideMark/>
          </w:tcPr>
          <w:p w:rsidR="0061508B" w:rsidRPr="0061508B" w:rsidRDefault="00F130ED" w:rsidP="0061508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bCs/>
                <w:sz w:val="24"/>
                <w:szCs w:val="24"/>
              </w:rPr>
              <w:t>Практические занятия</w:t>
            </w:r>
          </w:p>
        </w:tc>
        <w:tc>
          <w:tcPr>
            <w:tcW w:w="573"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438"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iCs/>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61508B" w:rsidRPr="0061508B" w:rsidRDefault="0061508B" w:rsidP="0061508B">
            <w:pPr>
              <w:spacing w:after="0" w:line="240" w:lineRule="auto"/>
              <w:rPr>
                <w:rFonts w:ascii="Times New Roman" w:eastAsia="Times New Roman" w:hAnsi="Times New Roman" w:cs="Times New Roman"/>
                <w:b/>
                <w:i/>
                <w:sz w:val="24"/>
                <w:szCs w:val="24"/>
              </w:rPr>
            </w:pPr>
          </w:p>
        </w:tc>
      </w:tr>
      <w:tr w:rsidR="0061508B" w:rsidRPr="0061508B" w:rsidTr="0061508B">
        <w:trPr>
          <w:trHeight w:val="237"/>
        </w:trPr>
        <w:tc>
          <w:tcPr>
            <w:tcW w:w="0" w:type="auto"/>
            <w:vMerge/>
            <w:tcBorders>
              <w:left w:val="single" w:sz="4" w:space="0" w:color="auto"/>
              <w:right w:val="single" w:sz="4" w:space="0" w:color="auto"/>
            </w:tcBorders>
            <w:vAlign w:val="center"/>
            <w:hideMark/>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Borders>
              <w:top w:val="single" w:sz="4" w:space="0" w:color="auto"/>
              <w:left w:val="single" w:sz="4" w:space="0" w:color="auto"/>
              <w:bottom w:val="single" w:sz="4" w:space="0" w:color="auto"/>
              <w:right w:val="single" w:sz="4" w:space="0" w:color="auto"/>
            </w:tcBorders>
            <w:hideMark/>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r w:rsidRPr="0061508B">
              <w:rPr>
                <w:rFonts w:ascii="Times New Roman" w:eastAsia="Times New Roman" w:hAnsi="Times New Roman" w:cs="Times New Roman"/>
                <w:b/>
                <w:bCs/>
                <w:sz w:val="24"/>
                <w:szCs w:val="24"/>
                <w:lang w:val="en-US"/>
              </w:rPr>
              <w:t>Самостоятельная работа обучающихся</w:t>
            </w:r>
          </w:p>
        </w:tc>
        <w:tc>
          <w:tcPr>
            <w:tcW w:w="1011" w:type="pct"/>
            <w:gridSpan w:val="2"/>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61508B" w:rsidRPr="0061508B" w:rsidRDefault="0061508B" w:rsidP="0061508B">
            <w:pPr>
              <w:spacing w:after="0" w:line="240" w:lineRule="auto"/>
              <w:rPr>
                <w:rFonts w:ascii="Times New Roman" w:eastAsia="Times New Roman" w:hAnsi="Times New Roman" w:cs="Times New Roman"/>
                <w:b/>
                <w:i/>
                <w:sz w:val="24"/>
                <w:szCs w:val="24"/>
                <w:lang w:val="en-US"/>
              </w:rPr>
            </w:pPr>
          </w:p>
        </w:tc>
      </w:tr>
      <w:tr w:rsidR="0061508B" w:rsidRPr="0061508B" w:rsidTr="0061508B">
        <w:trPr>
          <w:trHeight w:val="20"/>
        </w:trPr>
        <w:tc>
          <w:tcPr>
            <w:tcW w:w="0" w:type="auto"/>
            <w:vMerge w:val="restart"/>
            <w:tcBorders>
              <w:left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bCs/>
                <w:sz w:val="24"/>
                <w:szCs w:val="24"/>
              </w:rPr>
              <w:t>Тема №2.2.</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sz w:val="24"/>
                <w:szCs w:val="24"/>
              </w:rPr>
              <w:t>«Россия – Великая наша держава»</w:t>
            </w: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lang w:val="en-US"/>
              </w:rPr>
              <w:t>Содержание учебного материала</w:t>
            </w:r>
          </w:p>
        </w:tc>
        <w:tc>
          <w:tcPr>
            <w:tcW w:w="573"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bCs/>
                <w:iCs/>
                <w:sz w:val="24"/>
                <w:szCs w:val="24"/>
              </w:rPr>
            </w:pPr>
            <w:r w:rsidRPr="0061508B">
              <w:rPr>
                <w:rFonts w:ascii="Times New Roman" w:eastAsia="Times New Roman" w:hAnsi="Times New Roman" w:cs="Times New Roman"/>
                <w:b/>
                <w:bCs/>
                <w:iCs/>
                <w:sz w:val="24"/>
                <w:szCs w:val="24"/>
              </w:rPr>
              <w:t>4</w:t>
            </w:r>
          </w:p>
        </w:tc>
        <w:tc>
          <w:tcPr>
            <w:tcW w:w="438"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Cs/>
                <w:iCs/>
                <w:sz w:val="24"/>
                <w:szCs w:val="24"/>
              </w:rPr>
            </w:pPr>
            <w:r w:rsidRPr="0061508B">
              <w:rPr>
                <w:rFonts w:ascii="Times New Roman" w:eastAsia="Times New Roman" w:hAnsi="Times New Roman" w:cs="Times New Roman"/>
                <w:bCs/>
                <w:iCs/>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i/>
                <w:sz w:val="24"/>
                <w:szCs w:val="24"/>
              </w:rPr>
            </w:pPr>
          </w:p>
        </w:tc>
      </w:tr>
      <w:tr w:rsidR="0061508B" w:rsidRPr="0061508B" w:rsidTr="0061508B">
        <w:trPr>
          <w:trHeight w:val="20"/>
        </w:trPr>
        <w:tc>
          <w:tcPr>
            <w:tcW w:w="0" w:type="auto"/>
            <w:vMerge/>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p>
        </w:tc>
        <w:tc>
          <w:tcPr>
            <w:tcW w:w="133"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1</w:t>
            </w:r>
          </w:p>
        </w:tc>
        <w:tc>
          <w:tcPr>
            <w:tcW w:w="2355" w:type="pct"/>
            <w:tcBorders>
              <w:top w:val="single" w:sz="4" w:space="0" w:color="auto"/>
              <w:left w:val="single" w:sz="4" w:space="0" w:color="auto"/>
              <w:bottom w:val="single" w:sz="4" w:space="0" w:color="auto"/>
              <w:right w:val="single" w:sz="4" w:space="0" w:color="auto"/>
            </w:tcBorders>
          </w:tcPr>
          <w:p w:rsidR="0061508B" w:rsidRPr="0061508B" w:rsidRDefault="00511EE0" w:rsidP="006150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Практические занятия</w:t>
            </w:r>
            <w:r w:rsidR="0061508B" w:rsidRPr="0061508B">
              <w:rPr>
                <w:rFonts w:ascii="Times New Roman" w:eastAsia="Times New Roman" w:hAnsi="Times New Roman" w:cs="Times New Roman"/>
                <w:b/>
                <w:bCs/>
                <w:sz w:val="24"/>
                <w:szCs w:val="24"/>
              </w:rPr>
              <w:t xml:space="preserve"> 1: </w:t>
            </w:r>
            <w:r w:rsidR="0061508B" w:rsidRPr="0061508B">
              <w:rPr>
                <w:rFonts w:ascii="Times New Roman" w:eastAsia="Times New Roman" w:hAnsi="Times New Roman" w:cs="Times New Roman"/>
                <w:b/>
                <w:sz w:val="24"/>
                <w:szCs w:val="24"/>
              </w:rPr>
              <w:t>Становление</w:t>
            </w:r>
            <w:r w:rsidR="0061508B" w:rsidRPr="0061508B">
              <w:rPr>
                <w:rFonts w:ascii="Times New Roman" w:eastAsia="Times New Roman" w:hAnsi="Times New Roman" w:cs="Times New Roman"/>
                <w:sz w:val="24"/>
                <w:szCs w:val="24"/>
              </w:rPr>
              <w:t xml:space="preserve"> </w:t>
            </w:r>
            <w:r w:rsidR="0061508B" w:rsidRPr="0061508B">
              <w:rPr>
                <w:rFonts w:ascii="Times New Roman" w:eastAsia="Times New Roman" w:hAnsi="Times New Roman" w:cs="Times New Roman"/>
                <w:b/>
                <w:sz w:val="24"/>
                <w:szCs w:val="24"/>
              </w:rPr>
              <w:t>духовных основ России.</w:t>
            </w:r>
            <w:r w:rsid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b/>
                <w:sz w:val="24"/>
                <w:szCs w:val="24"/>
              </w:rPr>
              <w:t>/</w:t>
            </w:r>
            <w:r w:rsidR="0061508B" w:rsidRPr="0061508B">
              <w:rPr>
                <w:rFonts w:ascii="Times New Roman" w:eastAsia="Times New Roman" w:hAnsi="Times New Roman" w:cs="Times New Roman"/>
                <w:sz w:val="24"/>
                <w:szCs w:val="24"/>
              </w:rPr>
              <w:t xml:space="preserve">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sz w:val="24"/>
                <w:szCs w:val="24"/>
              </w:rPr>
              <w:t xml:space="preserve"> </w:t>
            </w:r>
            <w:r w:rsidRPr="0061508B">
              <w:rPr>
                <w:rFonts w:ascii="Times New Roman" w:eastAsia="Times New Roman" w:hAnsi="Times New Roman" w:cs="Times New Roman"/>
                <w:b/>
                <w:sz w:val="24"/>
                <w:szCs w:val="24"/>
              </w:rPr>
              <w:t>Задание на дом:</w:t>
            </w:r>
            <w:r w:rsidRPr="0061508B">
              <w:rPr>
                <w:rFonts w:ascii="Times New Roman" w:eastAsia="Times New Roman" w:hAnsi="Times New Roman" w:cs="Times New Roman"/>
                <w:sz w:val="24"/>
                <w:szCs w:val="24"/>
              </w:rPr>
              <w:t xml:space="preserve"> Российские инновации и устремленность в будущее.</w:t>
            </w:r>
          </w:p>
        </w:tc>
        <w:tc>
          <w:tcPr>
            <w:tcW w:w="573"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Cs/>
                <w:iCs/>
                <w:sz w:val="24"/>
                <w:szCs w:val="24"/>
              </w:rPr>
            </w:pPr>
            <w:r w:rsidRPr="0061508B">
              <w:rPr>
                <w:rFonts w:ascii="Times New Roman" w:eastAsia="Times New Roman" w:hAnsi="Times New Roman" w:cs="Times New Roman"/>
                <w:bCs/>
                <w:iCs/>
                <w:sz w:val="24"/>
                <w:szCs w:val="24"/>
              </w:rPr>
              <w:t>2</w:t>
            </w:r>
          </w:p>
        </w:tc>
        <w:tc>
          <w:tcPr>
            <w:tcW w:w="438"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Cs/>
                <w:iCs/>
                <w:sz w:val="24"/>
                <w:szCs w:val="24"/>
              </w:rPr>
            </w:pPr>
            <w:r w:rsidRPr="0061508B">
              <w:rPr>
                <w:rFonts w:ascii="Times New Roman" w:eastAsia="Times New Roman" w:hAnsi="Times New Roman" w:cs="Times New Roman"/>
                <w:bCs/>
                <w:iCs/>
                <w:sz w:val="24"/>
                <w:szCs w:val="24"/>
              </w:rPr>
              <w:t>2</w:t>
            </w:r>
          </w:p>
        </w:tc>
        <w:tc>
          <w:tcPr>
            <w:tcW w:w="0" w:type="auto"/>
            <w:vMerge w:val="restart"/>
            <w:tcBorders>
              <w:top w:val="single" w:sz="4" w:space="0" w:color="auto"/>
              <w:left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i/>
                <w:sz w:val="24"/>
                <w:szCs w:val="24"/>
              </w:rPr>
            </w:pPr>
            <w:r w:rsidRPr="0061508B">
              <w:rPr>
                <w:rFonts w:ascii="Times New Roman" w:eastAsia="Times New Roman" w:hAnsi="Times New Roman" w:cs="Times New Roman"/>
                <w:bCs/>
                <w:sz w:val="24"/>
                <w:szCs w:val="24"/>
              </w:rPr>
              <w:t>ОК 2, ОК 3, ОК 4, ОК 5, ОК 6</w:t>
            </w:r>
          </w:p>
        </w:tc>
      </w:tr>
      <w:tr w:rsidR="0061508B" w:rsidRPr="0061508B" w:rsidTr="0061508B">
        <w:trPr>
          <w:trHeight w:val="20"/>
        </w:trPr>
        <w:tc>
          <w:tcPr>
            <w:tcW w:w="0" w:type="auto"/>
            <w:vMerge/>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Самостоятельная работа обучающихся</w:t>
            </w:r>
          </w:p>
        </w:tc>
        <w:tc>
          <w:tcPr>
            <w:tcW w:w="573" w:type="pct"/>
            <w:vMerge w:val="restar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Cs/>
                <w:iCs/>
                <w:sz w:val="24"/>
                <w:szCs w:val="24"/>
              </w:rPr>
            </w:pPr>
            <w:r w:rsidRPr="0061508B">
              <w:rPr>
                <w:rFonts w:ascii="Times New Roman" w:eastAsia="Times New Roman" w:hAnsi="Times New Roman" w:cs="Times New Roman"/>
                <w:bCs/>
                <w:iCs/>
                <w:sz w:val="24"/>
                <w:szCs w:val="24"/>
              </w:rPr>
              <w:t>2</w:t>
            </w:r>
          </w:p>
        </w:tc>
        <w:tc>
          <w:tcPr>
            <w:tcW w:w="438" w:type="pct"/>
            <w:vMerge w:val="restart"/>
            <w:tcBorders>
              <w:top w:val="single" w:sz="4" w:space="0" w:color="auto"/>
              <w:left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Cs/>
                <w:iCs/>
                <w:sz w:val="24"/>
                <w:szCs w:val="24"/>
              </w:rPr>
            </w:pPr>
            <w:r w:rsidRPr="0061508B">
              <w:rPr>
                <w:rFonts w:ascii="Times New Roman" w:eastAsia="Times New Roman" w:hAnsi="Times New Roman" w:cs="Times New Roman"/>
                <w:bCs/>
                <w:iCs/>
                <w:sz w:val="24"/>
                <w:szCs w:val="24"/>
              </w:rPr>
              <w:t>-</w:t>
            </w:r>
          </w:p>
        </w:tc>
        <w:tc>
          <w:tcPr>
            <w:tcW w:w="0" w:type="auto"/>
            <w:vMerge/>
            <w:tcBorders>
              <w:left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i/>
                <w:sz w:val="24"/>
                <w:szCs w:val="24"/>
              </w:rPr>
            </w:pPr>
          </w:p>
        </w:tc>
      </w:tr>
      <w:tr w:rsidR="0061508B" w:rsidRPr="0061508B" w:rsidTr="0061508B">
        <w:trPr>
          <w:trHeight w:val="20"/>
        </w:trPr>
        <w:tc>
          <w:tcPr>
            <w:tcW w:w="0" w:type="auto"/>
            <w:vMerge/>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jc w:val="both"/>
              <w:rPr>
                <w:rFonts w:ascii="Times New Roman" w:eastAsia="Times New Roman" w:hAnsi="Times New Roman" w:cs="Times New Roman"/>
                <w:b/>
                <w:bCs/>
                <w:sz w:val="24"/>
                <w:szCs w:val="24"/>
              </w:rPr>
            </w:pPr>
            <w:r w:rsidRPr="0061508B">
              <w:rPr>
                <w:rFonts w:ascii="Times New Roman" w:eastAsia="Times New Roman" w:hAnsi="Times New Roman" w:cs="Times New Roman"/>
                <w:bCs/>
                <w:sz w:val="24"/>
                <w:szCs w:val="24"/>
              </w:rPr>
              <w:t>Раскрыть геополитическое, экономическое и культурное значение Росси в мировой истории. Указывать основные достижения науки и техники.</w:t>
            </w:r>
          </w:p>
        </w:tc>
        <w:tc>
          <w:tcPr>
            <w:tcW w:w="573" w:type="pct"/>
            <w:vMerge/>
            <w:tcBorders>
              <w:left w:val="single" w:sz="4" w:space="0" w:color="auto"/>
              <w:bottom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Cs/>
                <w:iCs/>
                <w:sz w:val="24"/>
                <w:szCs w:val="24"/>
              </w:rPr>
            </w:pPr>
          </w:p>
        </w:tc>
        <w:tc>
          <w:tcPr>
            <w:tcW w:w="438" w:type="pct"/>
            <w:vMerge/>
            <w:tcBorders>
              <w:left w:val="single" w:sz="4" w:space="0" w:color="auto"/>
              <w:bottom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Cs/>
                <w:iCs/>
                <w:sz w:val="24"/>
                <w:szCs w:val="24"/>
              </w:rPr>
            </w:pPr>
          </w:p>
        </w:tc>
        <w:tc>
          <w:tcPr>
            <w:tcW w:w="0" w:type="auto"/>
            <w:vMerge/>
            <w:tcBorders>
              <w:left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i/>
                <w:sz w:val="24"/>
                <w:szCs w:val="24"/>
              </w:rPr>
            </w:pPr>
          </w:p>
        </w:tc>
      </w:tr>
      <w:tr w:rsidR="0061508B" w:rsidRPr="0061508B" w:rsidTr="0061508B">
        <w:trPr>
          <w:trHeight w:val="20"/>
        </w:trPr>
        <w:tc>
          <w:tcPr>
            <w:tcW w:w="3354" w:type="pct"/>
            <w:gridSpan w:val="3"/>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Раздел 3. Ключевые регионы мира на рубеже ХХ-ХХ</w:t>
            </w:r>
            <w:r w:rsidRPr="0061508B">
              <w:rPr>
                <w:rFonts w:ascii="Times New Roman" w:eastAsia="Times New Roman" w:hAnsi="Times New Roman" w:cs="Times New Roman"/>
                <w:b/>
                <w:bCs/>
                <w:sz w:val="24"/>
                <w:szCs w:val="24"/>
                <w:lang w:val="en-US"/>
              </w:rPr>
              <w:t>I</w:t>
            </w:r>
            <w:r w:rsidRPr="0061508B">
              <w:rPr>
                <w:rFonts w:ascii="Times New Roman" w:eastAsia="Times New Roman" w:hAnsi="Times New Roman" w:cs="Times New Roman"/>
                <w:b/>
                <w:bCs/>
                <w:sz w:val="24"/>
                <w:szCs w:val="24"/>
              </w:rPr>
              <w:t xml:space="preserve"> вв.: тенденции развития.</w:t>
            </w:r>
          </w:p>
        </w:tc>
        <w:tc>
          <w:tcPr>
            <w:tcW w:w="1011" w:type="pct"/>
            <w:gridSpan w:val="2"/>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uppressAutoHyphens/>
              <w:spacing w:after="0" w:line="240" w:lineRule="auto"/>
              <w:jc w:val="center"/>
              <w:rPr>
                <w:rFonts w:ascii="Times New Roman" w:eastAsia="Times New Roman" w:hAnsi="Times New Roman" w:cs="Times New Roman"/>
                <w:b/>
                <w:bCs/>
                <w:iCs/>
                <w:sz w:val="24"/>
                <w:szCs w:val="24"/>
              </w:rPr>
            </w:pPr>
          </w:p>
        </w:tc>
        <w:tc>
          <w:tcPr>
            <w:tcW w:w="0" w:type="auto"/>
            <w:vMerge/>
            <w:tcBorders>
              <w:left w:val="single" w:sz="4" w:space="0" w:color="auto"/>
              <w:right w:val="single" w:sz="4" w:space="0" w:color="auto"/>
            </w:tcBorders>
            <w:vAlign w:val="center"/>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i/>
                <w:sz w:val="24"/>
                <w:szCs w:val="24"/>
              </w:rPr>
            </w:pPr>
          </w:p>
        </w:tc>
      </w:tr>
      <w:tr w:rsidR="0061508B" w:rsidRPr="0061508B" w:rsidTr="0061508B">
        <w:trPr>
          <w:trHeight w:val="20"/>
        </w:trPr>
        <w:tc>
          <w:tcPr>
            <w:tcW w:w="867" w:type="pct"/>
            <w:vMerge w:val="restart"/>
            <w:tcBorders>
              <w:top w:val="single" w:sz="4" w:space="0" w:color="auto"/>
              <w:left w:val="single" w:sz="4" w:space="0" w:color="auto"/>
              <w:bottom w:val="single" w:sz="4" w:space="0" w:color="auto"/>
              <w:right w:val="single" w:sz="4" w:space="0" w:color="auto"/>
            </w:tcBorders>
            <w:hideMark/>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bCs/>
                <w:sz w:val="24"/>
                <w:szCs w:val="24"/>
              </w:rPr>
              <w:t xml:space="preserve">Тема№3.1. </w:t>
            </w:r>
            <w:r w:rsidRPr="0061508B">
              <w:rPr>
                <w:rFonts w:ascii="Times New Roman" w:eastAsia="Times New Roman" w:hAnsi="Times New Roman" w:cs="Times New Roman"/>
                <w:b/>
                <w:sz w:val="24"/>
                <w:szCs w:val="24"/>
              </w:rPr>
              <w:t>Политическое, экономическое и социальное развитие ведущих государств и регионов мира на рубеже ХХ-ХХ</w:t>
            </w:r>
            <w:r w:rsidRPr="0061508B">
              <w:rPr>
                <w:rFonts w:ascii="Times New Roman" w:eastAsia="Times New Roman" w:hAnsi="Times New Roman" w:cs="Times New Roman"/>
                <w:b/>
                <w:sz w:val="24"/>
                <w:szCs w:val="24"/>
                <w:lang w:val="en-US"/>
              </w:rPr>
              <w:t>I</w:t>
            </w:r>
            <w:r w:rsidRPr="0061508B">
              <w:rPr>
                <w:rFonts w:ascii="Times New Roman" w:eastAsia="Times New Roman" w:hAnsi="Times New Roman" w:cs="Times New Roman"/>
                <w:b/>
                <w:sz w:val="24"/>
                <w:szCs w:val="24"/>
              </w:rPr>
              <w:t xml:space="preserve"> вв.</w:t>
            </w:r>
          </w:p>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Borders>
              <w:top w:val="single" w:sz="4" w:space="0" w:color="auto"/>
              <w:left w:val="single" w:sz="4" w:space="0" w:color="auto"/>
              <w:bottom w:val="single" w:sz="4" w:space="0" w:color="auto"/>
              <w:right w:val="single" w:sz="4" w:space="0" w:color="auto"/>
            </w:tcBorders>
            <w:hideMark/>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r w:rsidRPr="0061508B">
              <w:rPr>
                <w:rFonts w:ascii="Times New Roman" w:eastAsia="Times New Roman" w:hAnsi="Times New Roman" w:cs="Times New Roman"/>
                <w:b/>
                <w:bCs/>
                <w:sz w:val="24"/>
                <w:szCs w:val="24"/>
                <w:lang w:val="en-US"/>
              </w:rPr>
              <w:t xml:space="preserve">Содержание учебного материала </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4</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w:t>
            </w:r>
          </w:p>
        </w:tc>
        <w:tc>
          <w:tcPr>
            <w:tcW w:w="635" w:type="pct"/>
            <w:vMerge/>
            <w:tcBorders>
              <w:left w:val="single" w:sz="4" w:space="0" w:color="auto"/>
              <w:right w:val="single" w:sz="4" w:space="0" w:color="auto"/>
            </w:tcBorders>
            <w:hideMark/>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Cs/>
                <w:sz w:val="24"/>
                <w:szCs w:val="24"/>
              </w:rPr>
            </w:pPr>
          </w:p>
        </w:tc>
      </w:tr>
      <w:tr w:rsidR="0061508B" w:rsidRPr="0061508B" w:rsidTr="0061508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133" w:type="pct"/>
            <w:tcBorders>
              <w:top w:val="single" w:sz="4" w:space="0" w:color="auto"/>
              <w:left w:val="single" w:sz="4" w:space="0" w:color="auto"/>
              <w:bottom w:val="single" w:sz="4" w:space="0" w:color="auto"/>
              <w:right w:val="single" w:sz="4" w:space="0" w:color="auto"/>
            </w:tcBorders>
            <w:hideMark/>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r w:rsidRPr="0061508B">
              <w:rPr>
                <w:rFonts w:ascii="Times New Roman" w:eastAsia="Times New Roman" w:hAnsi="Times New Roman" w:cs="Times New Roman"/>
                <w:b/>
                <w:bCs/>
                <w:sz w:val="24"/>
                <w:szCs w:val="24"/>
              </w:rPr>
              <w:t>1.</w:t>
            </w:r>
          </w:p>
        </w:tc>
        <w:tc>
          <w:tcPr>
            <w:tcW w:w="2355" w:type="pct"/>
            <w:tcBorders>
              <w:top w:val="single" w:sz="4" w:space="0" w:color="auto"/>
              <w:left w:val="single" w:sz="4" w:space="0" w:color="auto"/>
              <w:bottom w:val="single" w:sz="4" w:space="0" w:color="auto"/>
              <w:right w:val="single" w:sz="4" w:space="0" w:color="auto"/>
            </w:tcBorders>
          </w:tcPr>
          <w:p w:rsidR="0061508B" w:rsidRPr="0061508B" w:rsidRDefault="00511EE0" w:rsidP="006150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Практические занятия</w:t>
            </w:r>
            <w:r w:rsidR="0061508B" w:rsidRPr="0061508B">
              <w:rPr>
                <w:rFonts w:ascii="Times New Roman" w:eastAsia="Times New Roman" w:hAnsi="Times New Roman" w:cs="Times New Roman"/>
                <w:b/>
                <w:bCs/>
                <w:sz w:val="24"/>
                <w:szCs w:val="24"/>
              </w:rPr>
              <w:t xml:space="preserve"> 2: </w:t>
            </w:r>
            <w:r w:rsidR="0061508B" w:rsidRPr="0061508B">
              <w:rPr>
                <w:rFonts w:ascii="Times New Roman" w:eastAsia="Times New Roman" w:hAnsi="Times New Roman" w:cs="Times New Roman"/>
                <w:b/>
                <w:sz w:val="24"/>
                <w:szCs w:val="24"/>
              </w:rPr>
              <w:t>Ключевые регионы на политической и экономической карте мира, специфика их развития на рубеже ХХ – ХХ</w:t>
            </w:r>
            <w:r w:rsidR="0061508B" w:rsidRPr="0061508B">
              <w:rPr>
                <w:rFonts w:ascii="Times New Roman" w:eastAsia="Times New Roman" w:hAnsi="Times New Roman" w:cs="Times New Roman"/>
                <w:b/>
                <w:sz w:val="24"/>
                <w:szCs w:val="24"/>
                <w:lang w:val="en-US"/>
              </w:rPr>
              <w:t>I</w:t>
            </w:r>
            <w:r w:rsidR="0061508B" w:rsidRPr="0061508B">
              <w:rPr>
                <w:rFonts w:ascii="Times New Roman" w:eastAsia="Times New Roman" w:hAnsi="Times New Roman" w:cs="Times New Roman"/>
                <w:b/>
                <w:sz w:val="24"/>
                <w:szCs w:val="24"/>
              </w:rPr>
              <w:t xml:space="preserve"> вв.</w:t>
            </w:r>
            <w:r w:rsid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sz w:val="24"/>
                <w:szCs w:val="24"/>
              </w:rPr>
              <w:t>/ Изменения в социальной структуре.</w:t>
            </w:r>
            <w:r w:rsidR="0061508B" w:rsidRP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sz w:val="24"/>
                <w:szCs w:val="24"/>
              </w:rPr>
              <w:t>Информационная революция и ее влияние на экономическую систему.</w:t>
            </w:r>
            <w:r w:rsidR="0061508B" w:rsidRP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sz w:val="24"/>
                <w:szCs w:val="24"/>
              </w:rPr>
              <w:t>Трансформация международного экономического пространства.</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 xml:space="preserve">Задание на дом: </w:t>
            </w:r>
            <w:r w:rsidRPr="0061508B">
              <w:rPr>
                <w:rFonts w:ascii="Times New Roman" w:eastAsia="Times New Roman" w:hAnsi="Times New Roman" w:cs="Times New Roman"/>
                <w:bCs/>
                <w:sz w:val="24"/>
                <w:szCs w:val="24"/>
              </w:rPr>
              <w:t>«Большая двадцатка», поиск информации.</w:t>
            </w:r>
          </w:p>
        </w:tc>
        <w:tc>
          <w:tcPr>
            <w:tcW w:w="573"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2</w:t>
            </w:r>
          </w:p>
        </w:tc>
        <w:tc>
          <w:tcPr>
            <w:tcW w:w="438"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w:t>
            </w:r>
          </w:p>
        </w:tc>
        <w:tc>
          <w:tcPr>
            <w:tcW w:w="0" w:type="auto"/>
            <w:vMerge/>
            <w:tcBorders>
              <w:left w:val="single" w:sz="4" w:space="0" w:color="auto"/>
              <w:right w:val="single" w:sz="4" w:space="0" w:color="auto"/>
            </w:tcBorders>
            <w:hideMark/>
          </w:tcPr>
          <w:p w:rsidR="0061508B" w:rsidRPr="0061508B" w:rsidRDefault="0061508B" w:rsidP="0061508B">
            <w:pPr>
              <w:spacing w:after="0" w:line="240" w:lineRule="auto"/>
              <w:rPr>
                <w:rFonts w:ascii="Times New Roman" w:eastAsia="Times New Roman" w:hAnsi="Times New Roman" w:cs="Times New Roman"/>
                <w:b/>
                <w:sz w:val="24"/>
                <w:szCs w:val="24"/>
              </w:rPr>
            </w:pPr>
          </w:p>
        </w:tc>
      </w:tr>
      <w:tr w:rsidR="0061508B" w:rsidRPr="0061508B" w:rsidTr="0061508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c>
          <w:tcPr>
            <w:tcW w:w="2487" w:type="pct"/>
            <w:gridSpan w:val="2"/>
            <w:tcBorders>
              <w:top w:val="single" w:sz="4" w:space="0" w:color="auto"/>
              <w:left w:val="single" w:sz="4" w:space="0" w:color="auto"/>
              <w:bottom w:val="single" w:sz="4" w:space="0" w:color="auto"/>
              <w:right w:val="single" w:sz="4" w:space="0" w:color="auto"/>
            </w:tcBorders>
            <w:hideMark/>
          </w:tcPr>
          <w:p w:rsidR="0061508B" w:rsidRPr="0061508B" w:rsidRDefault="00F130ED" w:rsidP="0061508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Практические занятия</w:t>
            </w:r>
          </w:p>
        </w:tc>
        <w:tc>
          <w:tcPr>
            <w:tcW w:w="1011" w:type="pct"/>
            <w:gridSpan w:val="2"/>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p>
        </w:tc>
        <w:tc>
          <w:tcPr>
            <w:tcW w:w="0" w:type="auto"/>
            <w:vMerge/>
            <w:tcBorders>
              <w:left w:val="single" w:sz="4" w:space="0" w:color="auto"/>
              <w:right w:val="single" w:sz="4" w:space="0" w:color="auto"/>
            </w:tcBorders>
            <w:hideMark/>
          </w:tcPr>
          <w:p w:rsidR="0061508B" w:rsidRPr="0061508B" w:rsidRDefault="0061508B" w:rsidP="0061508B">
            <w:pPr>
              <w:spacing w:after="0" w:line="240" w:lineRule="auto"/>
              <w:rPr>
                <w:rFonts w:ascii="Times New Roman" w:eastAsia="Times New Roman" w:hAnsi="Times New Roman" w:cs="Times New Roman"/>
                <w:b/>
                <w:sz w:val="24"/>
                <w:szCs w:val="24"/>
              </w:rPr>
            </w:pPr>
          </w:p>
        </w:tc>
      </w:tr>
      <w:tr w:rsidR="0061508B" w:rsidRPr="0061508B" w:rsidTr="0061508B">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133"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1.</w:t>
            </w:r>
          </w:p>
        </w:tc>
        <w:tc>
          <w:tcPr>
            <w:tcW w:w="2355" w:type="pct"/>
            <w:tcBorders>
              <w:top w:val="single" w:sz="4" w:space="0" w:color="auto"/>
              <w:left w:val="single" w:sz="4" w:space="0" w:color="auto"/>
              <w:bottom w:val="single" w:sz="4" w:space="0" w:color="auto"/>
              <w:right w:val="single" w:sz="4" w:space="0" w:color="auto"/>
            </w:tcBorders>
          </w:tcPr>
          <w:p w:rsidR="0061508B" w:rsidRPr="0061508B" w:rsidRDefault="00511EE0" w:rsidP="0061508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Практические занятия</w:t>
            </w:r>
            <w:r w:rsidR="0061508B" w:rsidRPr="0061508B">
              <w:rPr>
                <w:rFonts w:ascii="Times New Roman" w:eastAsia="Times New Roman" w:hAnsi="Times New Roman" w:cs="Times New Roman"/>
                <w:b/>
                <w:bCs/>
                <w:sz w:val="24"/>
                <w:szCs w:val="24"/>
              </w:rPr>
              <w:t xml:space="preserve"> 3: Социальное развитие ведущих государств и регионов мира на рубеже ХХ-ХХI вв./</w:t>
            </w:r>
            <w:r w:rsidR="0061508B" w:rsidRPr="0061508B">
              <w:rPr>
                <w:rFonts w:ascii="Times New Roman" w:eastAsia="Times New Roman" w:hAnsi="Times New Roman" w:cs="Times New Roman"/>
                <w:sz w:val="24"/>
                <w:szCs w:val="24"/>
              </w:rPr>
              <w:t xml:space="preserve"> </w:t>
            </w:r>
            <w:r w:rsidR="0061508B" w:rsidRPr="0061508B">
              <w:rPr>
                <w:rFonts w:ascii="Times New Roman" w:eastAsia="Times New Roman" w:hAnsi="Times New Roman" w:cs="Times New Roman"/>
                <w:bCs/>
                <w:sz w:val="24"/>
                <w:szCs w:val="24"/>
              </w:rPr>
              <w:t xml:space="preserve">Европейская интеграция: этапы, результаты, трудности. Политика «третьего пути»: приоритеты социально-экономического развития. </w:t>
            </w:r>
          </w:p>
          <w:p w:rsidR="0061508B" w:rsidRPr="0061508B" w:rsidRDefault="0061508B" w:rsidP="0061508B">
            <w:pPr>
              <w:spacing w:after="0" w:line="240" w:lineRule="auto"/>
              <w:jc w:val="both"/>
              <w:rPr>
                <w:rFonts w:ascii="Times New Roman" w:eastAsia="Times New Roman" w:hAnsi="Times New Roman" w:cs="Times New Roman"/>
                <w:b/>
                <w:bCs/>
                <w:sz w:val="24"/>
                <w:szCs w:val="24"/>
              </w:rPr>
            </w:pPr>
            <w:r w:rsidRPr="0061508B">
              <w:rPr>
                <w:rFonts w:ascii="Times New Roman" w:eastAsia="Times New Roman" w:hAnsi="Times New Roman" w:cs="Times New Roman"/>
                <w:b/>
                <w:sz w:val="24"/>
                <w:szCs w:val="24"/>
              </w:rPr>
              <w:t>Задание на дом:</w:t>
            </w:r>
            <w:r w:rsidRPr="0061508B">
              <w:rPr>
                <w:rFonts w:ascii="Times New Roman" w:eastAsia="Times New Roman" w:hAnsi="Times New Roman" w:cs="Times New Roman"/>
                <w:sz w:val="24"/>
                <w:szCs w:val="24"/>
              </w:rPr>
              <w:t xml:space="preserve"> </w:t>
            </w:r>
            <w:r w:rsidRPr="0061508B">
              <w:rPr>
                <w:rFonts w:ascii="Times New Roman" w:eastAsia="Times New Roman" w:hAnsi="Times New Roman" w:cs="Times New Roman"/>
                <w:bCs/>
                <w:sz w:val="24"/>
                <w:szCs w:val="24"/>
              </w:rPr>
              <w:t>Общественно-политическая жизнь западного общества.</w:t>
            </w:r>
            <w:r w:rsidRPr="0061508B">
              <w:rPr>
                <w:rFonts w:ascii="Times New Roman" w:eastAsia="Times New Roman" w:hAnsi="Times New Roman" w:cs="Times New Roman"/>
                <w:b/>
                <w:bCs/>
                <w:sz w:val="24"/>
                <w:szCs w:val="24"/>
              </w:rPr>
              <w:t xml:space="preserve"> </w:t>
            </w:r>
          </w:p>
        </w:tc>
        <w:tc>
          <w:tcPr>
            <w:tcW w:w="573"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2</w:t>
            </w:r>
          </w:p>
        </w:tc>
        <w:tc>
          <w:tcPr>
            <w:tcW w:w="438"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w:t>
            </w:r>
          </w:p>
        </w:tc>
        <w:tc>
          <w:tcPr>
            <w:tcW w:w="0" w:type="auto"/>
            <w:vMerge/>
            <w:tcBorders>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sz w:val="24"/>
                <w:szCs w:val="24"/>
              </w:rPr>
            </w:pPr>
          </w:p>
        </w:tc>
      </w:tr>
      <w:tr w:rsidR="0061508B" w:rsidRPr="0061508B" w:rsidTr="0061508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Borders>
              <w:top w:val="single" w:sz="4" w:space="0" w:color="auto"/>
              <w:left w:val="single" w:sz="4" w:space="0" w:color="auto"/>
              <w:bottom w:val="single" w:sz="4" w:space="0" w:color="auto"/>
              <w:right w:val="single" w:sz="4" w:space="0" w:color="auto"/>
            </w:tcBorders>
            <w:hideMark/>
          </w:tcPr>
          <w:p w:rsidR="0061508B" w:rsidRPr="0061508B" w:rsidRDefault="00C60116" w:rsidP="0061508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Самостоятельная работа</w:t>
            </w:r>
          </w:p>
        </w:tc>
        <w:tc>
          <w:tcPr>
            <w:tcW w:w="1011" w:type="pct"/>
            <w:gridSpan w:val="2"/>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p>
        </w:tc>
        <w:tc>
          <w:tcPr>
            <w:tcW w:w="0" w:type="auto"/>
            <w:vMerge/>
            <w:tcBorders>
              <w:left w:val="single" w:sz="4" w:space="0" w:color="auto"/>
              <w:bottom w:val="single" w:sz="4" w:space="0" w:color="auto"/>
              <w:right w:val="single" w:sz="4" w:space="0" w:color="auto"/>
            </w:tcBorders>
            <w:hideMark/>
          </w:tcPr>
          <w:p w:rsidR="0061508B" w:rsidRPr="0061508B" w:rsidRDefault="0061508B" w:rsidP="0061508B">
            <w:pPr>
              <w:spacing w:after="0" w:line="240" w:lineRule="auto"/>
              <w:rPr>
                <w:rFonts w:ascii="Times New Roman" w:eastAsia="Times New Roman" w:hAnsi="Times New Roman" w:cs="Times New Roman"/>
                <w:b/>
                <w:sz w:val="24"/>
                <w:szCs w:val="24"/>
              </w:rPr>
            </w:pPr>
          </w:p>
        </w:tc>
      </w:tr>
      <w:tr w:rsidR="0061508B" w:rsidRPr="0061508B" w:rsidTr="0061508B">
        <w:trPr>
          <w:trHeight w:val="20"/>
        </w:trPr>
        <w:tc>
          <w:tcPr>
            <w:tcW w:w="0" w:type="auto"/>
            <w:vMerge w:val="restart"/>
            <w:tcBorders>
              <w:top w:val="single" w:sz="4" w:space="0" w:color="auto"/>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 xml:space="preserve">Тема №3.2. Интеграционные, поликультурные, миграционные и иные процессы политического и экономического развития ведущих регионов мира в конце </w:t>
            </w:r>
            <w:r w:rsidRPr="0061508B">
              <w:rPr>
                <w:rFonts w:ascii="Times New Roman" w:eastAsia="Times New Roman" w:hAnsi="Times New Roman" w:cs="Times New Roman"/>
                <w:b/>
                <w:sz w:val="24"/>
                <w:szCs w:val="24"/>
              </w:rPr>
              <w:t>ХХ- начале ХХ</w:t>
            </w:r>
            <w:r w:rsidRPr="0061508B">
              <w:rPr>
                <w:rFonts w:ascii="Times New Roman" w:eastAsia="Times New Roman" w:hAnsi="Times New Roman" w:cs="Times New Roman"/>
                <w:b/>
                <w:sz w:val="24"/>
                <w:szCs w:val="24"/>
                <w:lang w:val="en-US"/>
              </w:rPr>
              <w:t>I</w:t>
            </w:r>
            <w:r w:rsidRPr="0061508B">
              <w:rPr>
                <w:rFonts w:ascii="Times New Roman" w:eastAsia="Times New Roman" w:hAnsi="Times New Roman" w:cs="Times New Roman"/>
                <w:b/>
                <w:sz w:val="24"/>
                <w:szCs w:val="24"/>
              </w:rPr>
              <w:t xml:space="preserve"> в: тенденции формирования, способы решения назревших проблем.</w:t>
            </w: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r w:rsidRPr="0061508B">
              <w:rPr>
                <w:rFonts w:ascii="Times New Roman" w:eastAsia="Times New Roman" w:hAnsi="Times New Roman" w:cs="Times New Roman"/>
                <w:b/>
                <w:bCs/>
                <w:sz w:val="24"/>
                <w:szCs w:val="24"/>
                <w:lang w:val="en-US"/>
              </w:rPr>
              <w:t xml:space="preserve">Содержание учебного материала </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2</w:t>
            </w:r>
          </w:p>
        </w:tc>
        <w:tc>
          <w:tcPr>
            <w:tcW w:w="0" w:type="auto"/>
            <w:vMerge w:val="restart"/>
            <w:tcBorders>
              <w:top w:val="single" w:sz="4" w:space="0" w:color="auto"/>
              <w:left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sz w:val="24"/>
                <w:szCs w:val="24"/>
              </w:rPr>
              <w:t>ОК 2, ОК 3, ОК 4, ОК 5, ОК 6, ОК 9, ПК 1.1</w:t>
            </w:r>
          </w:p>
        </w:tc>
      </w:tr>
      <w:tr w:rsidR="0061508B" w:rsidRPr="0061508B" w:rsidTr="0061508B">
        <w:trPr>
          <w:trHeight w:val="20"/>
        </w:trPr>
        <w:tc>
          <w:tcPr>
            <w:tcW w:w="0" w:type="auto"/>
            <w:vMerge/>
            <w:tcBorders>
              <w:left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133"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1508B">
              <w:rPr>
                <w:rFonts w:ascii="Times New Roman" w:eastAsia="Times New Roman" w:hAnsi="Times New Roman" w:cs="Times New Roman"/>
                <w:b/>
                <w:bCs/>
                <w:sz w:val="24"/>
                <w:szCs w:val="24"/>
              </w:rPr>
              <w:t xml:space="preserve">1. </w:t>
            </w:r>
          </w:p>
        </w:tc>
        <w:tc>
          <w:tcPr>
            <w:tcW w:w="2355" w:type="pct"/>
            <w:tcBorders>
              <w:top w:val="single" w:sz="4" w:space="0" w:color="auto"/>
              <w:left w:val="single" w:sz="4" w:space="0" w:color="auto"/>
              <w:bottom w:val="single" w:sz="4" w:space="0" w:color="auto"/>
              <w:right w:val="single" w:sz="4" w:space="0" w:color="auto"/>
            </w:tcBorders>
          </w:tcPr>
          <w:p w:rsidR="0061508B" w:rsidRPr="0061508B" w:rsidRDefault="00511EE0" w:rsidP="006150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r w:rsidR="0061508B" w:rsidRPr="0061508B">
              <w:rPr>
                <w:rFonts w:ascii="Times New Roman" w:eastAsia="Times New Roman" w:hAnsi="Times New Roman" w:cs="Times New Roman"/>
                <w:b/>
                <w:sz w:val="24"/>
                <w:szCs w:val="24"/>
              </w:rPr>
              <w:t xml:space="preserve"> 4:</w:t>
            </w:r>
            <w:r w:rsidR="0061508B" w:rsidRPr="0061508B">
              <w:rPr>
                <w:rFonts w:ascii="Times New Roman" w:eastAsia="Times New Roman" w:hAnsi="Times New Roman" w:cs="Times New Roman"/>
                <w:sz w:val="24"/>
                <w:szCs w:val="24"/>
              </w:rPr>
              <w:t xml:space="preserve"> </w:t>
            </w:r>
            <w:r w:rsidR="0061508B" w:rsidRPr="0061508B">
              <w:rPr>
                <w:rFonts w:ascii="Times New Roman" w:eastAsia="Times New Roman" w:hAnsi="Times New Roman" w:cs="Times New Roman"/>
                <w:b/>
                <w:sz w:val="24"/>
                <w:szCs w:val="24"/>
              </w:rPr>
              <w:t>Интеграционные процессы.</w:t>
            </w:r>
            <w:r w:rsid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b/>
                <w:sz w:val="24"/>
                <w:szCs w:val="24"/>
              </w:rPr>
              <w:t>/</w:t>
            </w:r>
            <w:r w:rsidR="0061508B" w:rsidRPr="0061508B">
              <w:rPr>
                <w:rFonts w:ascii="Times New Roman" w:eastAsia="Times New Roman" w:hAnsi="Times New Roman" w:cs="Times New Roman"/>
                <w:sz w:val="24"/>
                <w:szCs w:val="24"/>
              </w:rPr>
              <w:t xml:space="preserve"> Миграционные процессы в основных регионах мира в конце ХХ – начале ХХ</w:t>
            </w:r>
            <w:r w:rsidR="0061508B" w:rsidRPr="0061508B">
              <w:rPr>
                <w:rFonts w:ascii="Times New Roman" w:eastAsia="Times New Roman" w:hAnsi="Times New Roman" w:cs="Times New Roman"/>
                <w:sz w:val="24"/>
                <w:szCs w:val="24"/>
                <w:lang w:val="en-US"/>
              </w:rPr>
              <w:t>I</w:t>
            </w:r>
            <w:r w:rsidR="0061508B" w:rsidRPr="0061508B">
              <w:rPr>
                <w:rFonts w:ascii="Times New Roman" w:eastAsia="Times New Roman" w:hAnsi="Times New Roman" w:cs="Times New Roman"/>
                <w:sz w:val="24"/>
                <w:szCs w:val="24"/>
              </w:rPr>
              <w:t xml:space="preserve"> вв.</w:t>
            </w:r>
            <w:r w:rsidR="0061508B" w:rsidRPr="0061508B">
              <w:rPr>
                <w:rFonts w:ascii="Times New Roman" w:eastAsia="Times New Roman" w:hAnsi="Times New Roman" w:cs="Times New Roman"/>
                <w:b/>
                <w:bCs/>
                <w:sz w:val="24"/>
                <w:szCs w:val="24"/>
              </w:rPr>
              <w:t xml:space="preserve"> </w:t>
            </w:r>
            <w:r w:rsidR="0061508B" w:rsidRPr="0061508B">
              <w:rPr>
                <w:rFonts w:ascii="Times New Roman" w:eastAsia="Times New Roman" w:hAnsi="Times New Roman" w:cs="Times New Roman"/>
                <w:bCs/>
                <w:sz w:val="24"/>
                <w:szCs w:val="24"/>
              </w:rPr>
              <w:t>Особенности политического развития стран первого эшелона в последней четверти ХХ века. Своеобразие спектра политических сил, изменение роли государства в важнейших сферах жизни общества, появление новых политических сил, всепланетарный масштаб утверждения демократической политической системы, демократических институтов и ценностей.</w:t>
            </w:r>
            <w:r w:rsidR="0061508B" w:rsidRPr="0061508B">
              <w:rPr>
                <w:rFonts w:ascii="Times New Roman" w:eastAsia="Calibri" w:hAnsi="Times New Roman" w:cs="Times New Roman"/>
                <w:b/>
                <w:sz w:val="24"/>
                <w:szCs w:val="24"/>
                <w:lang w:eastAsia="ru-RU"/>
              </w:rPr>
              <w:t xml:space="preserve"> </w:t>
            </w:r>
            <w:r w:rsidR="0061508B" w:rsidRPr="0061508B">
              <w:rPr>
                <w:rFonts w:ascii="Times New Roman" w:eastAsia="Calibri" w:hAnsi="Times New Roman" w:cs="Times New Roman"/>
                <w:sz w:val="24"/>
                <w:szCs w:val="24"/>
                <w:lang w:eastAsia="ru-RU"/>
              </w:rPr>
              <w:t>Формирование единого экономического, образовательного и культурного пространства в Европе и отдельных регионах мира.</w:t>
            </w:r>
            <w:r w:rsidR="0061508B" w:rsidRP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sz w:val="24"/>
                <w:szCs w:val="24"/>
              </w:rPr>
              <w:t xml:space="preserve">Социально-экономическое развитие ключевых регионов мира на рубеже ХХ – ХХI вв . </w:t>
            </w:r>
            <w:r w:rsidR="0061508B" w:rsidRPr="0061508B">
              <w:rPr>
                <w:rFonts w:ascii="Times New Roman" w:eastAsia="Calibri" w:hAnsi="Times New Roman" w:cs="Times New Roman"/>
                <w:sz w:val="24"/>
                <w:szCs w:val="24"/>
                <w:lang w:eastAsia="ru-RU"/>
              </w:rPr>
              <w:t>Интеграция России в международную экономику, образовательное и культурное пространство, в конце ХХ- начале ХХI в: тенденции формирования, способы решения назревших проблем.</w:t>
            </w:r>
            <w:r w:rsidR="0061508B" w:rsidRPr="0061508B">
              <w:rPr>
                <w:rFonts w:ascii="Times New Roman" w:eastAsia="Times New Roman" w:hAnsi="Times New Roman" w:cs="Times New Roman"/>
                <w:sz w:val="24"/>
                <w:szCs w:val="24"/>
              </w:rPr>
              <w:t>Семинар-конференция. Рассмотрение и анализ документального материала (наглядного и текстового), раскрывающего основные процессы, характеризующие социально-экономическое развитие ключевых регионов мира на рубеже ХХ – ХХI вв. и их последствия.</w:t>
            </w:r>
            <w:r w:rsidR="0061508B" w:rsidRP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sz w:val="24"/>
                <w:szCs w:val="24"/>
              </w:rPr>
              <w:t>Тенденций развития политической системы в ведущих государствах мира на современном этапе.</w:t>
            </w:r>
            <w:r w:rsidR="0061508B" w:rsidRP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sz w:val="24"/>
                <w:szCs w:val="24"/>
              </w:rPr>
              <w:t xml:space="preserve">Выявление </w:t>
            </w:r>
            <w:r w:rsidR="0061508B">
              <w:rPr>
                <w:rFonts w:ascii="Times New Roman" w:eastAsia="Times New Roman" w:hAnsi="Times New Roman" w:cs="Times New Roman"/>
                <w:sz w:val="24"/>
                <w:szCs w:val="24"/>
              </w:rPr>
              <w:t>в ходе коллективного обсуждения</w:t>
            </w:r>
            <w:r w:rsidR="0061508B" w:rsidRPr="0061508B">
              <w:rPr>
                <w:rFonts w:ascii="Times New Roman" w:eastAsia="Times New Roman" w:hAnsi="Times New Roman" w:cs="Times New Roman"/>
                <w:sz w:val="24"/>
                <w:szCs w:val="24"/>
              </w:rPr>
              <w:t>. Заполнение таблицы по итогам обсуждения.</w:t>
            </w:r>
          </w:p>
          <w:p w:rsidR="0061508B" w:rsidRPr="0061508B" w:rsidRDefault="0061508B" w:rsidP="0061508B">
            <w:pPr>
              <w:spacing w:after="0" w:line="240" w:lineRule="auto"/>
              <w:jc w:val="both"/>
              <w:rPr>
                <w:rFonts w:ascii="Times New Roman" w:eastAsia="Times New Roman" w:hAnsi="Times New Roman" w:cs="Times New Roman"/>
                <w:b/>
                <w:bCs/>
                <w:sz w:val="24"/>
                <w:szCs w:val="24"/>
              </w:rPr>
            </w:pPr>
            <w:r w:rsidRPr="0061508B">
              <w:rPr>
                <w:rFonts w:ascii="Times New Roman" w:eastAsia="Calibri" w:hAnsi="Times New Roman" w:cs="Times New Roman"/>
                <w:b/>
                <w:sz w:val="24"/>
                <w:szCs w:val="24"/>
                <w:lang w:eastAsia="ru-RU"/>
              </w:rPr>
              <w:t>Задание на дом:</w:t>
            </w:r>
            <w:r w:rsidRPr="0061508B">
              <w:rPr>
                <w:rFonts w:ascii="Times New Roman" w:eastAsia="Calibri" w:hAnsi="Times New Roman" w:cs="Times New Roman"/>
                <w:sz w:val="24"/>
                <w:szCs w:val="24"/>
                <w:lang w:eastAsia="ru-RU"/>
              </w:rPr>
              <w:t xml:space="preserve"> заполнить таблицу «Глобализация, плюсы и </w:t>
            </w:r>
            <w:r w:rsidRPr="0061508B">
              <w:rPr>
                <w:rFonts w:ascii="Times New Roman" w:eastAsia="Calibri" w:hAnsi="Times New Roman" w:cs="Times New Roman"/>
                <w:sz w:val="24"/>
                <w:szCs w:val="24"/>
                <w:lang w:eastAsia="ru-RU"/>
              </w:rPr>
              <w:lastRenderedPageBreak/>
              <w:t>минусы». Участие России в этом процессе.</w:t>
            </w:r>
            <w:r w:rsidRPr="0061508B">
              <w:rPr>
                <w:rFonts w:ascii="Times New Roman" w:eastAsia="Times New Roman" w:hAnsi="Times New Roman" w:cs="Times New Roman"/>
                <w:sz w:val="24"/>
                <w:szCs w:val="24"/>
              </w:rPr>
              <w:t xml:space="preserve"> Анализ международных соглашений в рамках интеграции.</w:t>
            </w:r>
            <w:r w:rsidRPr="0061508B">
              <w:rPr>
                <w:rFonts w:ascii="Times New Roman" w:eastAsia="Calibri" w:hAnsi="Times New Roman" w:cs="Times New Roman"/>
                <w:sz w:val="24"/>
                <w:szCs w:val="24"/>
                <w:lang w:eastAsia="ru-RU"/>
              </w:rPr>
              <w:t xml:space="preserve"> Международные доктрины об устройстве мира, работа в тетради.</w:t>
            </w:r>
          </w:p>
        </w:tc>
        <w:tc>
          <w:tcPr>
            <w:tcW w:w="573"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lastRenderedPageBreak/>
              <w:t>2</w:t>
            </w:r>
          </w:p>
        </w:tc>
        <w:tc>
          <w:tcPr>
            <w:tcW w:w="438"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2</w:t>
            </w:r>
          </w:p>
        </w:tc>
        <w:tc>
          <w:tcPr>
            <w:tcW w:w="0" w:type="auto"/>
            <w:vMerge/>
            <w:tcBorders>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sz w:val="24"/>
                <w:szCs w:val="24"/>
              </w:rPr>
            </w:pPr>
          </w:p>
        </w:tc>
      </w:tr>
      <w:tr w:rsidR="0061508B" w:rsidRPr="0061508B" w:rsidTr="0061508B">
        <w:trPr>
          <w:trHeight w:val="20"/>
        </w:trPr>
        <w:tc>
          <w:tcPr>
            <w:tcW w:w="0" w:type="auto"/>
            <w:vMerge/>
            <w:tcBorders>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C60116" w:rsidP="0061508B">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Самостоятельная работа</w:t>
            </w:r>
          </w:p>
        </w:tc>
        <w:tc>
          <w:tcPr>
            <w:tcW w:w="1011" w:type="pct"/>
            <w:gridSpan w:val="2"/>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lang w:val="en-US"/>
              </w:rPr>
            </w:pPr>
          </w:p>
        </w:tc>
        <w:tc>
          <w:tcPr>
            <w:tcW w:w="0" w:type="auto"/>
            <w:vMerge/>
            <w:tcBorders>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sz w:val="24"/>
                <w:szCs w:val="24"/>
                <w:lang w:val="en-US"/>
              </w:rPr>
            </w:pPr>
          </w:p>
        </w:tc>
      </w:tr>
      <w:tr w:rsidR="0061508B" w:rsidRPr="0061508B" w:rsidTr="0061508B">
        <w:trPr>
          <w:trHeight w:val="20"/>
        </w:trPr>
        <w:tc>
          <w:tcPr>
            <w:tcW w:w="3354" w:type="pct"/>
            <w:gridSpan w:val="3"/>
            <w:tcBorders>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 xml:space="preserve">Раздел 4. </w:t>
            </w:r>
            <w:r w:rsidRPr="0061508B">
              <w:rPr>
                <w:rFonts w:ascii="Times New Roman" w:eastAsia="Times New Roman" w:hAnsi="Times New Roman" w:cs="Times New Roman"/>
                <w:b/>
                <w:sz w:val="24"/>
                <w:szCs w:val="24"/>
              </w:rPr>
              <w:t>Развитие СССР и его место в мире в 80-е годы ХХ в.</w:t>
            </w:r>
          </w:p>
        </w:tc>
        <w:tc>
          <w:tcPr>
            <w:tcW w:w="573"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p>
        </w:tc>
        <w:tc>
          <w:tcPr>
            <w:tcW w:w="438"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p>
        </w:tc>
        <w:tc>
          <w:tcPr>
            <w:tcW w:w="0" w:type="auto"/>
            <w:tcBorders>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sz w:val="24"/>
                <w:szCs w:val="24"/>
              </w:rPr>
            </w:pPr>
          </w:p>
        </w:tc>
      </w:tr>
      <w:tr w:rsidR="0061508B" w:rsidRPr="0061508B" w:rsidTr="0061508B">
        <w:trPr>
          <w:trHeight w:val="20"/>
        </w:trPr>
        <w:tc>
          <w:tcPr>
            <w:tcW w:w="0" w:type="auto"/>
            <w:vMerge w:val="restart"/>
            <w:tcBorders>
              <w:top w:val="single" w:sz="4" w:space="0" w:color="auto"/>
              <w:left w:val="single" w:sz="4" w:space="0" w:color="auto"/>
              <w:right w:val="single" w:sz="4" w:space="0" w:color="auto"/>
            </w:tcBorders>
          </w:tcPr>
          <w:p w:rsidR="002F17F1" w:rsidRDefault="002F17F1"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Тема </w:t>
            </w:r>
            <w:r w:rsidR="0061508B" w:rsidRPr="0061508B">
              <w:rPr>
                <w:rFonts w:ascii="Times New Roman" w:eastAsia="Times New Roman" w:hAnsi="Times New Roman" w:cs="Times New Roman"/>
                <w:b/>
                <w:bCs/>
                <w:sz w:val="24"/>
                <w:szCs w:val="24"/>
              </w:rPr>
              <w:t xml:space="preserve"> 4.1.</w:t>
            </w:r>
          </w:p>
          <w:p w:rsidR="0061508B" w:rsidRPr="002F17F1"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bCs/>
                <w:sz w:val="24"/>
                <w:szCs w:val="24"/>
              </w:rPr>
              <w:t xml:space="preserve"> </w:t>
            </w:r>
            <w:r w:rsidRPr="0061508B">
              <w:rPr>
                <w:rFonts w:ascii="Times New Roman" w:eastAsia="Times New Roman" w:hAnsi="Times New Roman" w:cs="Times New Roman"/>
                <w:b/>
                <w:sz w:val="24"/>
                <w:szCs w:val="24"/>
              </w:rPr>
              <w:t xml:space="preserve">СССР накануне перемен (вторая половина 70-х – первая половина 80-х гг. </w:t>
            </w:r>
            <w:r w:rsidRPr="002F17F1">
              <w:rPr>
                <w:rFonts w:ascii="Times New Roman" w:eastAsia="Times New Roman" w:hAnsi="Times New Roman" w:cs="Times New Roman"/>
                <w:b/>
                <w:sz w:val="24"/>
                <w:szCs w:val="24"/>
              </w:rPr>
              <w:t>ХХ века). Преобразования в экономической области.</w:t>
            </w:r>
          </w:p>
          <w:p w:rsidR="0061508B" w:rsidRPr="002F17F1"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r w:rsidRPr="0061508B">
              <w:rPr>
                <w:rFonts w:ascii="Times New Roman" w:eastAsia="Times New Roman" w:hAnsi="Times New Roman" w:cs="Times New Roman"/>
                <w:b/>
                <w:bCs/>
                <w:sz w:val="24"/>
                <w:szCs w:val="24"/>
                <w:lang w:val="en-US"/>
              </w:rPr>
              <w:t xml:space="preserve">Содержание учебного материала </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w:t>
            </w:r>
          </w:p>
        </w:tc>
        <w:tc>
          <w:tcPr>
            <w:tcW w:w="0" w:type="auto"/>
            <w:vMerge w:val="restart"/>
            <w:tcBorders>
              <w:top w:val="single" w:sz="4" w:space="0" w:color="auto"/>
              <w:left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sz w:val="24"/>
                <w:szCs w:val="24"/>
              </w:rPr>
              <w:t>ОК 2, ОК 3, ОК 4, ОК 5, ОК 6, ОК 9, ПК 1.1</w:t>
            </w:r>
          </w:p>
        </w:tc>
      </w:tr>
      <w:tr w:rsidR="0061508B" w:rsidRPr="0061508B" w:rsidTr="0061508B">
        <w:trPr>
          <w:trHeight w:val="20"/>
        </w:trPr>
        <w:tc>
          <w:tcPr>
            <w:tcW w:w="0" w:type="auto"/>
            <w:vMerge/>
            <w:tcBorders>
              <w:left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133"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r w:rsidRPr="0061508B">
              <w:rPr>
                <w:rFonts w:ascii="Times New Roman" w:eastAsia="Times New Roman" w:hAnsi="Times New Roman" w:cs="Times New Roman"/>
                <w:b/>
                <w:bCs/>
                <w:sz w:val="24"/>
                <w:szCs w:val="24"/>
              </w:rPr>
              <w:t>1.</w:t>
            </w:r>
          </w:p>
        </w:tc>
        <w:tc>
          <w:tcPr>
            <w:tcW w:w="2355" w:type="pct"/>
            <w:tcBorders>
              <w:top w:val="single" w:sz="4" w:space="0" w:color="auto"/>
              <w:left w:val="single" w:sz="4" w:space="0" w:color="auto"/>
              <w:bottom w:val="single" w:sz="4" w:space="0" w:color="auto"/>
              <w:right w:val="single" w:sz="4" w:space="0" w:color="auto"/>
            </w:tcBorders>
          </w:tcPr>
          <w:p w:rsidR="0061508B" w:rsidRPr="0061508B" w:rsidRDefault="00511EE0" w:rsidP="006150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Практические занятия</w:t>
            </w:r>
            <w:r w:rsidR="0061508B" w:rsidRPr="0061508B">
              <w:rPr>
                <w:rFonts w:ascii="Times New Roman" w:eastAsia="Times New Roman" w:hAnsi="Times New Roman" w:cs="Times New Roman"/>
                <w:b/>
                <w:bCs/>
                <w:sz w:val="24"/>
                <w:szCs w:val="24"/>
              </w:rPr>
              <w:t xml:space="preserve"> 5: </w:t>
            </w:r>
            <w:r w:rsidR="0061508B" w:rsidRPr="0061508B">
              <w:rPr>
                <w:rFonts w:ascii="Times New Roman" w:eastAsia="Times New Roman" w:hAnsi="Times New Roman" w:cs="Times New Roman"/>
                <w:b/>
                <w:sz w:val="24"/>
                <w:szCs w:val="24"/>
              </w:rPr>
              <w:t>Внутренняя и внешняя политика государственной власти в СССР.</w:t>
            </w:r>
            <w:r w:rsid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b/>
                <w:sz w:val="24"/>
                <w:szCs w:val="24"/>
              </w:rPr>
              <w:t>/</w:t>
            </w:r>
            <w:r w:rsidR="0061508B" w:rsidRPr="0061508B">
              <w:rPr>
                <w:rFonts w:ascii="Times New Roman" w:eastAsia="Times New Roman" w:hAnsi="Times New Roman" w:cs="Times New Roman"/>
                <w:sz w:val="24"/>
                <w:szCs w:val="24"/>
              </w:rPr>
              <w:t xml:space="preserve"> Советское общество. Особенности идеологии и национальной политики. Объективные и субъективные причины экономического кризиса СССР в первой половине 70-х – второй половине 80-х гг. ХХ в. Война в Афганистане. Окончание Холодной войны. Отношения с сопредельными государствами, со странами Евросоюза, США и странами «третьего мира». Внешние и внутренние факторы, оказавшие влияние на перемены в СССР</w:t>
            </w:r>
            <w:r w:rsidR="0061508B" w:rsidRPr="0061508B">
              <w:rPr>
                <w:rFonts w:ascii="Times New Roman" w:eastAsia="Times New Roman" w:hAnsi="Times New Roman" w:cs="Times New Roman"/>
                <w:b/>
                <w:sz w:val="24"/>
                <w:szCs w:val="24"/>
              </w:rPr>
              <w:t>.</w:t>
            </w:r>
            <w:r w:rsidR="0061508B" w:rsidRPr="0061508B">
              <w:rPr>
                <w:rFonts w:ascii="Times New Roman" w:eastAsia="Times New Roman" w:hAnsi="Times New Roman" w:cs="Times New Roman"/>
                <w:sz w:val="24"/>
                <w:szCs w:val="24"/>
              </w:rPr>
              <w:t xml:space="preserve">  Реформы экономики и управления (1985-1991 гг.). Социально-экономические и политические причины «механизма торможения». Методы и средства реформирования экономики и управления</w:t>
            </w:r>
          </w:p>
          <w:p w:rsidR="0061508B" w:rsidRPr="0061508B" w:rsidRDefault="0061508B" w:rsidP="0061508B">
            <w:pPr>
              <w:spacing w:after="0" w:line="240" w:lineRule="auto"/>
              <w:jc w:val="both"/>
              <w:rPr>
                <w:rFonts w:ascii="Times New Roman" w:eastAsia="Times New Roman" w:hAnsi="Times New Roman" w:cs="Times New Roman"/>
                <w:b/>
                <w:bCs/>
                <w:sz w:val="24"/>
                <w:szCs w:val="24"/>
              </w:rPr>
            </w:pPr>
            <w:r w:rsidRPr="0061508B">
              <w:rPr>
                <w:rFonts w:ascii="Times New Roman" w:eastAsia="Calibri" w:hAnsi="Times New Roman" w:cs="Times New Roman"/>
                <w:b/>
                <w:sz w:val="24"/>
                <w:szCs w:val="24"/>
                <w:lang w:eastAsia="ru-RU"/>
              </w:rPr>
              <w:t xml:space="preserve">Задание на дом: </w:t>
            </w:r>
            <w:r w:rsidRPr="0061508B">
              <w:rPr>
                <w:rFonts w:ascii="Times New Roman" w:eastAsia="Calibri" w:hAnsi="Times New Roman" w:cs="Times New Roman"/>
                <w:sz w:val="24"/>
                <w:szCs w:val="24"/>
                <w:lang w:eastAsia="ru-RU"/>
              </w:rPr>
              <w:t>заполнить таблицу «Наука и техника СССР»</w:t>
            </w:r>
            <w:r w:rsidRPr="0061508B">
              <w:rPr>
                <w:rFonts w:ascii="Times New Roman" w:eastAsia="Times New Roman" w:hAnsi="Times New Roman" w:cs="Times New Roman"/>
                <w:bCs/>
                <w:sz w:val="24"/>
                <w:szCs w:val="24"/>
              </w:rPr>
              <w:t xml:space="preserve"> Авария на Чернобыльской АЭС,</w:t>
            </w:r>
            <w:r w:rsidRPr="0061508B">
              <w:rPr>
                <w:rFonts w:ascii="Times New Roman" w:eastAsia="Calibri" w:hAnsi="Times New Roman" w:cs="Times New Roman"/>
                <w:sz w:val="24"/>
                <w:szCs w:val="24"/>
                <w:lang w:eastAsia="ru-RU"/>
              </w:rPr>
              <w:t xml:space="preserve"> просмотр фильма «Припять»</w:t>
            </w:r>
          </w:p>
        </w:tc>
        <w:tc>
          <w:tcPr>
            <w:tcW w:w="573"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2</w:t>
            </w:r>
          </w:p>
        </w:tc>
        <w:tc>
          <w:tcPr>
            <w:tcW w:w="438"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w:t>
            </w:r>
          </w:p>
        </w:tc>
        <w:tc>
          <w:tcPr>
            <w:tcW w:w="0" w:type="auto"/>
            <w:vMerge/>
            <w:tcBorders>
              <w:left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24"/>
                <w:szCs w:val="24"/>
              </w:rPr>
            </w:pPr>
          </w:p>
        </w:tc>
      </w:tr>
      <w:tr w:rsidR="0061508B" w:rsidRPr="0061508B" w:rsidTr="0061508B">
        <w:trPr>
          <w:trHeight w:val="20"/>
        </w:trPr>
        <w:tc>
          <w:tcPr>
            <w:tcW w:w="0" w:type="auto"/>
            <w:vMerge/>
            <w:tcBorders>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C60116" w:rsidP="0061508B">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Самостоятельная работа</w:t>
            </w:r>
          </w:p>
        </w:tc>
        <w:tc>
          <w:tcPr>
            <w:tcW w:w="1011" w:type="pct"/>
            <w:gridSpan w:val="2"/>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lang w:val="en-US"/>
              </w:rPr>
            </w:pPr>
          </w:p>
        </w:tc>
        <w:tc>
          <w:tcPr>
            <w:tcW w:w="0" w:type="auto"/>
            <w:vMerge/>
            <w:tcBorders>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sz w:val="24"/>
                <w:szCs w:val="24"/>
                <w:lang w:val="en-US"/>
              </w:rPr>
            </w:pPr>
          </w:p>
        </w:tc>
      </w:tr>
      <w:tr w:rsidR="0061508B" w:rsidRPr="0061508B" w:rsidTr="0061508B">
        <w:trPr>
          <w:trHeight w:val="20"/>
        </w:trPr>
        <w:tc>
          <w:tcPr>
            <w:tcW w:w="0" w:type="auto"/>
            <w:vMerge w:val="restart"/>
            <w:tcBorders>
              <w:left w:val="single" w:sz="4" w:space="0" w:color="auto"/>
              <w:right w:val="single" w:sz="4" w:space="0" w:color="auto"/>
            </w:tcBorders>
          </w:tcPr>
          <w:p w:rsidR="0061508B" w:rsidRPr="0061508B" w:rsidRDefault="002F17F1"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Тема </w:t>
            </w:r>
            <w:r w:rsidR="0061508B" w:rsidRPr="0061508B">
              <w:rPr>
                <w:rFonts w:ascii="Times New Roman" w:eastAsia="Times New Roman" w:hAnsi="Times New Roman" w:cs="Times New Roman"/>
                <w:b/>
                <w:bCs/>
                <w:sz w:val="24"/>
                <w:szCs w:val="24"/>
              </w:rPr>
              <w:t xml:space="preserve"> 4.2. </w:t>
            </w:r>
            <w:r w:rsidR="0061508B" w:rsidRPr="0061508B">
              <w:rPr>
                <w:rFonts w:ascii="Times New Roman" w:eastAsia="Times New Roman" w:hAnsi="Times New Roman" w:cs="Times New Roman"/>
                <w:b/>
                <w:sz w:val="24"/>
                <w:szCs w:val="24"/>
              </w:rPr>
              <w:t xml:space="preserve">Дезинтеграционные процессы в Советском Союзе и странах Восточной Европы во второй половине 80-х гг. ХХ века. </w:t>
            </w:r>
            <w:r w:rsidR="0061508B" w:rsidRPr="0061508B">
              <w:rPr>
                <w:rFonts w:ascii="Times New Roman" w:eastAsia="Times New Roman" w:hAnsi="Times New Roman" w:cs="Times New Roman"/>
                <w:b/>
                <w:bCs/>
                <w:sz w:val="24"/>
                <w:szCs w:val="24"/>
              </w:rPr>
              <w:t xml:space="preserve">Итоги перестройки. Причины и </w:t>
            </w:r>
            <w:r w:rsidR="0061508B" w:rsidRPr="0061508B">
              <w:rPr>
                <w:rFonts w:ascii="Times New Roman" w:eastAsia="Times New Roman" w:hAnsi="Times New Roman" w:cs="Times New Roman"/>
                <w:b/>
                <w:bCs/>
                <w:sz w:val="24"/>
                <w:szCs w:val="24"/>
              </w:rPr>
              <w:lastRenderedPageBreak/>
              <w:t>последствия распада СССР.</w:t>
            </w:r>
          </w:p>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r w:rsidRPr="0061508B">
              <w:rPr>
                <w:rFonts w:ascii="Times New Roman" w:eastAsia="Times New Roman" w:hAnsi="Times New Roman" w:cs="Times New Roman"/>
                <w:b/>
                <w:bCs/>
                <w:sz w:val="24"/>
                <w:szCs w:val="24"/>
                <w:lang w:val="en-US"/>
              </w:rPr>
              <w:lastRenderedPageBreak/>
              <w:t xml:space="preserve">Содержание учебного материала </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2</w:t>
            </w:r>
          </w:p>
        </w:tc>
        <w:tc>
          <w:tcPr>
            <w:tcW w:w="0" w:type="auto"/>
            <w:vMerge w:val="restart"/>
            <w:tcBorders>
              <w:left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sz w:val="24"/>
                <w:szCs w:val="24"/>
              </w:rPr>
              <w:t>ОК 2, ОК 3, ОК 4, ОК 5, ОК 6, ОК 9, ПК 1.1</w:t>
            </w:r>
          </w:p>
        </w:tc>
      </w:tr>
      <w:tr w:rsidR="0061508B" w:rsidRPr="0061508B" w:rsidTr="0061508B">
        <w:trPr>
          <w:trHeight w:val="20"/>
        </w:trPr>
        <w:tc>
          <w:tcPr>
            <w:tcW w:w="0" w:type="auto"/>
            <w:vMerge/>
            <w:tcBorders>
              <w:left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133" w:type="pct"/>
            <w:tcBorders>
              <w:top w:val="single" w:sz="4" w:space="0" w:color="auto"/>
              <w:left w:val="single" w:sz="4" w:space="0" w:color="auto"/>
              <w:bottom w:val="single" w:sz="4" w:space="0" w:color="auto"/>
              <w:right w:val="single" w:sz="4" w:space="0" w:color="auto"/>
            </w:tcBorders>
          </w:tcPr>
          <w:p w:rsidR="0061508B" w:rsidRPr="0061508B" w:rsidRDefault="002F17F1" w:rsidP="0061508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c>
        <w:tc>
          <w:tcPr>
            <w:tcW w:w="2355" w:type="pct"/>
            <w:tcBorders>
              <w:top w:val="single" w:sz="4" w:space="0" w:color="auto"/>
              <w:left w:val="single" w:sz="4" w:space="0" w:color="auto"/>
              <w:bottom w:val="single" w:sz="4" w:space="0" w:color="auto"/>
              <w:right w:val="single" w:sz="4" w:space="0" w:color="auto"/>
            </w:tcBorders>
          </w:tcPr>
          <w:p w:rsidR="0061508B" w:rsidRPr="0061508B" w:rsidRDefault="00511EE0" w:rsidP="006150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r w:rsidR="0061508B" w:rsidRPr="0061508B">
              <w:rPr>
                <w:rFonts w:ascii="Times New Roman" w:eastAsia="Times New Roman" w:hAnsi="Times New Roman" w:cs="Times New Roman"/>
                <w:b/>
                <w:sz w:val="24"/>
                <w:szCs w:val="24"/>
              </w:rPr>
              <w:t xml:space="preserve"> 6:</w:t>
            </w:r>
            <w:r w:rsidR="0061508B" w:rsidRPr="0061508B">
              <w:rPr>
                <w:rFonts w:ascii="Times New Roman" w:eastAsia="Times New Roman" w:hAnsi="Times New Roman" w:cs="Times New Roman"/>
                <w:sz w:val="24"/>
                <w:szCs w:val="24"/>
              </w:rPr>
              <w:t xml:space="preserve"> </w:t>
            </w:r>
            <w:r w:rsidR="0061508B" w:rsidRPr="0061508B">
              <w:rPr>
                <w:rFonts w:ascii="Times New Roman" w:eastAsia="Times New Roman" w:hAnsi="Times New Roman" w:cs="Times New Roman"/>
                <w:b/>
                <w:sz w:val="24"/>
                <w:szCs w:val="24"/>
              </w:rPr>
              <w:t>Реформы советской политической системы (1985-1991 гг.).</w:t>
            </w:r>
            <w:r w:rsid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b/>
                <w:sz w:val="24"/>
                <w:szCs w:val="24"/>
              </w:rPr>
              <w:t>/</w:t>
            </w:r>
            <w:r w:rsidR="0061508B" w:rsidRPr="0061508B">
              <w:rPr>
                <w:rFonts w:ascii="Times New Roman" w:eastAsia="Times New Roman" w:hAnsi="Times New Roman" w:cs="Times New Roman"/>
                <w:sz w:val="24"/>
                <w:szCs w:val="24"/>
              </w:rPr>
              <w:t xml:space="preserve"> Демократизация общественной жизни. Значение гласности в духовном раскрепощении советского общества. Рождение оппозиции. Эволюция взглядов политического руководства СССР на стратегию реформ. Особенности национальной политики. </w:t>
            </w:r>
            <w:r w:rsidR="0061508B" w:rsidRPr="0061508B">
              <w:rPr>
                <w:rFonts w:ascii="Times New Roman" w:eastAsia="Times New Roman" w:hAnsi="Times New Roman" w:cs="Times New Roman"/>
                <w:bCs/>
                <w:sz w:val="24"/>
                <w:szCs w:val="24"/>
              </w:rPr>
              <w:t>Политические события в Восточной Европе во второй половине 80-х гг.</w:t>
            </w:r>
            <w:r w:rsidR="0061508B" w:rsidRPr="0061508B">
              <w:rPr>
                <w:rFonts w:ascii="Times New Roman" w:eastAsia="Times New Roman" w:hAnsi="Times New Roman" w:cs="Times New Roman"/>
                <w:b/>
                <w:bCs/>
                <w:sz w:val="24"/>
                <w:szCs w:val="24"/>
              </w:rPr>
              <w:t xml:space="preserve"> </w:t>
            </w:r>
            <w:r w:rsidR="0061508B" w:rsidRPr="0061508B">
              <w:rPr>
                <w:rFonts w:ascii="Times New Roman" w:eastAsia="Times New Roman" w:hAnsi="Times New Roman" w:cs="Times New Roman"/>
                <w:bCs/>
                <w:sz w:val="24"/>
                <w:szCs w:val="24"/>
              </w:rPr>
              <w:t xml:space="preserve">Отражение событий в Восточной Европе на дезинтеграционных процессах в СССР. Политические события в Восточной Европе во второй половине </w:t>
            </w:r>
            <w:r w:rsidR="0061508B" w:rsidRPr="0061508B">
              <w:rPr>
                <w:rFonts w:ascii="Times New Roman" w:eastAsia="Times New Roman" w:hAnsi="Times New Roman" w:cs="Times New Roman"/>
                <w:bCs/>
                <w:sz w:val="24"/>
                <w:szCs w:val="24"/>
              </w:rPr>
              <w:lastRenderedPageBreak/>
              <w:t>80-х гг. «Бархатные революции» в странах Восточной Европы в конце ХХ века. Объединение Германии.</w:t>
            </w:r>
            <w:r w:rsidR="0061508B" w:rsidRP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sz w:val="24"/>
                <w:szCs w:val="24"/>
              </w:rPr>
              <w:t>Дезинтеграционные процессы в Восточной Европе.</w:t>
            </w:r>
            <w:r w:rsidR="0061508B" w:rsidRP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sz w:val="24"/>
                <w:szCs w:val="24"/>
              </w:rPr>
              <w:t>Учебная дискуссия. Вопросы, выносимые на обсуждение:</w:t>
            </w:r>
          </w:p>
          <w:p w:rsidR="0061508B" w:rsidRPr="0061508B" w:rsidRDefault="0061508B" w:rsidP="0061508B">
            <w:pPr>
              <w:spacing w:after="0" w:line="240" w:lineRule="auto"/>
              <w:jc w:val="both"/>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1. Почему и как Советский Союз от сверхдержавы, одного из мировых лидеров, дошел до распада государства? Чем объяснялась и в чем проявилась слабость Советского государства?</w:t>
            </w:r>
          </w:p>
          <w:p w:rsidR="0061508B" w:rsidRPr="0061508B" w:rsidRDefault="0061508B" w:rsidP="0061508B">
            <w:pPr>
              <w:spacing w:after="0" w:line="240" w:lineRule="auto"/>
              <w:jc w:val="both"/>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2. В ряде учебников мы встречаем высказывания о том, «в самой системе были заложены мощные силы самораспада». Как вы понимаете это высказывание? Согласны ли вы с таким мнением?</w:t>
            </w:r>
          </w:p>
          <w:p w:rsidR="0061508B" w:rsidRPr="0061508B" w:rsidRDefault="0061508B" w:rsidP="0061508B">
            <w:pPr>
              <w:spacing w:after="0" w:line="240" w:lineRule="auto"/>
              <w:jc w:val="both"/>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3. Считаете ли вы, что распад Советского Союза стал крупнейшей геополитической катастрофой ХХ в.? Аргументируйте свой ответ.</w:t>
            </w:r>
          </w:p>
          <w:p w:rsidR="0061508B" w:rsidRPr="0061508B" w:rsidRDefault="0061508B" w:rsidP="0061508B">
            <w:pPr>
              <w:spacing w:after="0" w:line="240" w:lineRule="auto"/>
              <w:rPr>
                <w:rFonts w:ascii="Times New Roman" w:eastAsia="Times New Roman" w:hAnsi="Times New Roman" w:cs="Times New Roman"/>
                <w:bCs/>
                <w:sz w:val="24"/>
                <w:szCs w:val="24"/>
              </w:rPr>
            </w:pPr>
            <w:r w:rsidRPr="0061508B">
              <w:rPr>
                <w:rFonts w:ascii="Times New Roman" w:eastAsia="Times New Roman" w:hAnsi="Times New Roman" w:cs="Times New Roman"/>
                <w:sz w:val="24"/>
                <w:szCs w:val="24"/>
              </w:rPr>
              <w:t xml:space="preserve">4. Как, на ваш взгляд, дезинтеграционные процессы в СССР отразились на развитии событий в странах Восточной Европы. В чем схожесть и различие перемен, которые произошли в конце 80- начале 90-х гг. ХХ в. в СССР и странах Восточной Европы? 5. Был ли у руководства страны шанс сохранить СССР? Свою точку зрения обоснуйте. Приведите конкретные аргументы. Точка зрения и аргументы Е.Т. Гайдара («пытаться сохранить СССР было можно, но сохранить – нельзя»). выводы по диспуту тезисно зафиксировать в тетради. </w:t>
            </w:r>
            <w:r w:rsidRPr="0061508B">
              <w:rPr>
                <w:rFonts w:ascii="Times New Roman" w:eastAsia="Times New Roman" w:hAnsi="Times New Roman" w:cs="Times New Roman"/>
                <w:bCs/>
                <w:sz w:val="24"/>
                <w:szCs w:val="24"/>
              </w:rPr>
              <w:t>Поиск путей «совершенствования социализма».  Реформы перестроечного периода, предпосылки, основные этапы и итоги реформирования. Обновление советской политической системы. Реформы политической системы, основные этапы, итоги.</w:t>
            </w:r>
          </w:p>
          <w:p w:rsidR="0061508B" w:rsidRPr="0061508B" w:rsidRDefault="0061508B" w:rsidP="0061508B">
            <w:pPr>
              <w:spacing w:after="0" w:line="240" w:lineRule="auto"/>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Ликвидация (распад) СССР и образование СНГ.</w:t>
            </w:r>
            <w:r w:rsidRPr="0061508B">
              <w:rPr>
                <w:rFonts w:ascii="Times New Roman" w:eastAsia="Times New Roman" w:hAnsi="Times New Roman" w:cs="Times New Roman"/>
                <w:b/>
                <w:bCs/>
                <w:sz w:val="24"/>
                <w:szCs w:val="24"/>
              </w:rPr>
              <w:t xml:space="preserve">  </w:t>
            </w:r>
            <w:r w:rsidRPr="0061508B">
              <w:rPr>
                <w:rFonts w:ascii="Times New Roman" w:eastAsia="Times New Roman" w:hAnsi="Times New Roman" w:cs="Times New Roman"/>
                <w:bCs/>
                <w:sz w:val="24"/>
                <w:szCs w:val="24"/>
              </w:rPr>
              <w:t>«Парад суверенитетов».</w:t>
            </w:r>
            <w:r w:rsidRPr="0061508B">
              <w:rPr>
                <w:rFonts w:ascii="Times New Roman" w:eastAsia="Times New Roman" w:hAnsi="Times New Roman" w:cs="Times New Roman"/>
                <w:b/>
                <w:bCs/>
                <w:sz w:val="24"/>
                <w:szCs w:val="24"/>
              </w:rPr>
              <w:t xml:space="preserve">  </w:t>
            </w:r>
            <w:r w:rsidRPr="0061508B">
              <w:rPr>
                <w:rFonts w:ascii="Times New Roman" w:eastAsia="Times New Roman" w:hAnsi="Times New Roman" w:cs="Times New Roman"/>
                <w:bCs/>
                <w:sz w:val="24"/>
                <w:szCs w:val="24"/>
              </w:rPr>
              <w:t xml:space="preserve">Российская Федерация как правопреемница СССР </w:t>
            </w:r>
          </w:p>
          <w:p w:rsidR="0061508B" w:rsidRPr="0061508B" w:rsidRDefault="0061508B" w:rsidP="0061508B">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Задание на дом:</w:t>
            </w:r>
            <w:r w:rsidRPr="0061508B">
              <w:rPr>
                <w:rFonts w:ascii="Times New Roman" w:eastAsia="Times New Roman" w:hAnsi="Times New Roman" w:cs="Times New Roman"/>
                <w:sz w:val="24"/>
                <w:szCs w:val="24"/>
              </w:rPr>
              <w:t xml:space="preserve"> Создание многопартийности, таблица в тетради левые, правые, центристы.</w:t>
            </w:r>
            <w:r w:rsidRPr="0061508B">
              <w:rPr>
                <w:rFonts w:ascii="Times New Roman" w:eastAsia="Times New Roman" w:hAnsi="Times New Roman" w:cs="Times New Roman"/>
                <w:bCs/>
                <w:sz w:val="24"/>
                <w:szCs w:val="24"/>
              </w:rPr>
              <w:t xml:space="preserve"> анализ основополагающих правовых документов Содружества Независимых Государств.</w:t>
            </w:r>
          </w:p>
        </w:tc>
        <w:tc>
          <w:tcPr>
            <w:tcW w:w="573"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lastRenderedPageBreak/>
              <w:t>2</w:t>
            </w:r>
          </w:p>
        </w:tc>
        <w:tc>
          <w:tcPr>
            <w:tcW w:w="438"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2</w:t>
            </w:r>
          </w:p>
        </w:tc>
        <w:tc>
          <w:tcPr>
            <w:tcW w:w="0" w:type="auto"/>
            <w:vMerge/>
            <w:tcBorders>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rPr>
            </w:pPr>
          </w:p>
        </w:tc>
      </w:tr>
      <w:tr w:rsidR="0061508B" w:rsidRPr="0061508B" w:rsidTr="0061508B">
        <w:trPr>
          <w:trHeight w:val="20"/>
        </w:trPr>
        <w:tc>
          <w:tcPr>
            <w:tcW w:w="0" w:type="auto"/>
            <w:vMerge/>
            <w:tcBorders>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C60116" w:rsidP="0061508B">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Самостоятельная работа</w:t>
            </w:r>
          </w:p>
        </w:tc>
        <w:tc>
          <w:tcPr>
            <w:tcW w:w="573"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lang w:val="en-US"/>
              </w:rPr>
            </w:pPr>
          </w:p>
        </w:tc>
        <w:tc>
          <w:tcPr>
            <w:tcW w:w="438"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lang w:val="en-US"/>
              </w:rPr>
            </w:pPr>
          </w:p>
        </w:tc>
        <w:tc>
          <w:tcPr>
            <w:tcW w:w="0" w:type="auto"/>
            <w:vMerge/>
            <w:tcBorders>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r>
      <w:tr w:rsidR="0061508B" w:rsidRPr="0061508B" w:rsidTr="0061508B">
        <w:trPr>
          <w:trHeight w:val="20"/>
        </w:trPr>
        <w:tc>
          <w:tcPr>
            <w:tcW w:w="3354" w:type="pct"/>
            <w:gridSpan w:val="3"/>
            <w:tcBorders>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lastRenderedPageBreak/>
              <w:t>Раздел 5. Российская Федерация на рубеже ХХ – ХХ</w:t>
            </w:r>
            <w:r w:rsidRPr="0061508B">
              <w:rPr>
                <w:rFonts w:ascii="Times New Roman" w:eastAsia="Times New Roman" w:hAnsi="Times New Roman" w:cs="Times New Roman"/>
                <w:b/>
                <w:bCs/>
                <w:sz w:val="24"/>
                <w:szCs w:val="24"/>
                <w:lang w:val="en-US"/>
              </w:rPr>
              <w:t>I</w:t>
            </w:r>
            <w:r w:rsidRPr="0061508B">
              <w:rPr>
                <w:rFonts w:ascii="Times New Roman" w:eastAsia="Times New Roman" w:hAnsi="Times New Roman" w:cs="Times New Roman"/>
                <w:b/>
                <w:bCs/>
                <w:sz w:val="24"/>
                <w:szCs w:val="24"/>
              </w:rPr>
              <w:t xml:space="preserve"> вв.</w:t>
            </w:r>
          </w:p>
        </w:tc>
        <w:tc>
          <w:tcPr>
            <w:tcW w:w="1011" w:type="pct"/>
            <w:gridSpan w:val="2"/>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p>
        </w:tc>
        <w:tc>
          <w:tcPr>
            <w:tcW w:w="0" w:type="auto"/>
            <w:tcBorders>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p>
        </w:tc>
      </w:tr>
      <w:tr w:rsidR="0061508B" w:rsidRPr="0061508B" w:rsidTr="0061508B">
        <w:trPr>
          <w:trHeight w:val="20"/>
        </w:trPr>
        <w:tc>
          <w:tcPr>
            <w:tcW w:w="0" w:type="auto"/>
            <w:vMerge w:val="restart"/>
            <w:tcBorders>
              <w:left w:val="single" w:sz="4" w:space="0" w:color="auto"/>
              <w:right w:val="single" w:sz="4" w:space="0" w:color="auto"/>
            </w:tcBorders>
          </w:tcPr>
          <w:p w:rsidR="002F17F1" w:rsidRDefault="002F17F1"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Тема </w:t>
            </w:r>
            <w:r w:rsidR="0061508B" w:rsidRPr="0061508B">
              <w:rPr>
                <w:rFonts w:ascii="Times New Roman" w:eastAsia="Times New Roman" w:hAnsi="Times New Roman" w:cs="Times New Roman"/>
                <w:b/>
                <w:bCs/>
                <w:sz w:val="24"/>
                <w:szCs w:val="24"/>
              </w:rPr>
              <w:t xml:space="preserve"> 5.1.</w:t>
            </w: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 xml:space="preserve"> Социально-экономическое развитие</w:t>
            </w:r>
            <w:r w:rsidRPr="0061508B">
              <w:rPr>
                <w:rFonts w:ascii="Times New Roman" w:eastAsia="Times New Roman" w:hAnsi="Times New Roman" w:cs="Times New Roman"/>
                <w:b/>
                <w:sz w:val="24"/>
                <w:szCs w:val="24"/>
              </w:rPr>
              <w:t xml:space="preserve"> Российской Федерации на рубеже ХХ – ХХ</w:t>
            </w:r>
            <w:r w:rsidRPr="0061508B">
              <w:rPr>
                <w:rFonts w:ascii="Times New Roman" w:eastAsia="Times New Roman" w:hAnsi="Times New Roman" w:cs="Times New Roman"/>
                <w:b/>
                <w:sz w:val="24"/>
                <w:szCs w:val="24"/>
                <w:lang w:val="en-US"/>
              </w:rPr>
              <w:t>I</w:t>
            </w:r>
            <w:r w:rsidRPr="0061508B">
              <w:rPr>
                <w:rFonts w:ascii="Times New Roman" w:eastAsia="Times New Roman" w:hAnsi="Times New Roman" w:cs="Times New Roman"/>
                <w:b/>
                <w:sz w:val="24"/>
                <w:szCs w:val="24"/>
              </w:rPr>
              <w:t xml:space="preserve"> вв. От «перестройки» к кризису. </w:t>
            </w:r>
            <w:r w:rsidRPr="00A638C6">
              <w:rPr>
                <w:rFonts w:ascii="Times New Roman" w:eastAsia="Times New Roman" w:hAnsi="Times New Roman" w:cs="Times New Roman"/>
                <w:b/>
                <w:sz w:val="24"/>
                <w:szCs w:val="24"/>
              </w:rPr>
              <w:t>От кризиса к возрождению</w:t>
            </w: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r w:rsidRPr="0061508B">
              <w:rPr>
                <w:rFonts w:ascii="Times New Roman" w:eastAsia="Times New Roman" w:hAnsi="Times New Roman" w:cs="Times New Roman"/>
                <w:b/>
                <w:bCs/>
                <w:sz w:val="24"/>
                <w:szCs w:val="24"/>
                <w:lang w:val="en-US"/>
              </w:rPr>
              <w:t xml:space="preserve">Содержание учебного материала </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2</w:t>
            </w:r>
          </w:p>
        </w:tc>
        <w:tc>
          <w:tcPr>
            <w:tcW w:w="0" w:type="auto"/>
            <w:vMerge w:val="restart"/>
            <w:tcBorders>
              <w:left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sz w:val="24"/>
                <w:szCs w:val="24"/>
              </w:rPr>
              <w:t>ОК 2, ОК 3, ОК 4, ОК 5, ОК 6, ОК 9, ПК 1.1</w:t>
            </w:r>
          </w:p>
        </w:tc>
      </w:tr>
      <w:tr w:rsidR="0061508B" w:rsidRPr="0061508B" w:rsidTr="0061508B">
        <w:trPr>
          <w:trHeight w:val="20"/>
        </w:trPr>
        <w:tc>
          <w:tcPr>
            <w:tcW w:w="0" w:type="auto"/>
            <w:vMerge/>
            <w:tcBorders>
              <w:left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133" w:type="pct"/>
            <w:tcBorders>
              <w:top w:val="single" w:sz="4" w:space="0" w:color="auto"/>
              <w:left w:val="single" w:sz="4" w:space="0" w:color="auto"/>
              <w:bottom w:val="single" w:sz="4" w:space="0" w:color="auto"/>
              <w:right w:val="single" w:sz="4" w:space="0" w:color="auto"/>
            </w:tcBorders>
          </w:tcPr>
          <w:p w:rsidR="0061508B" w:rsidRPr="0061508B" w:rsidRDefault="002F17F1" w:rsidP="0061508B">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1</w:t>
            </w:r>
            <w:r w:rsidR="0061508B" w:rsidRPr="0061508B">
              <w:rPr>
                <w:rFonts w:ascii="Times New Roman" w:eastAsia="Times New Roman" w:hAnsi="Times New Roman" w:cs="Times New Roman"/>
                <w:b/>
                <w:bCs/>
                <w:sz w:val="24"/>
                <w:szCs w:val="24"/>
              </w:rPr>
              <w:t xml:space="preserve"> </w:t>
            </w:r>
          </w:p>
        </w:tc>
        <w:tc>
          <w:tcPr>
            <w:tcW w:w="2355" w:type="pct"/>
            <w:tcBorders>
              <w:top w:val="single" w:sz="4" w:space="0" w:color="auto"/>
              <w:left w:val="single" w:sz="4" w:space="0" w:color="auto"/>
              <w:bottom w:val="single" w:sz="4" w:space="0" w:color="auto"/>
              <w:right w:val="single" w:sz="4" w:space="0" w:color="auto"/>
            </w:tcBorders>
          </w:tcPr>
          <w:p w:rsidR="0061508B" w:rsidRPr="0061508B" w:rsidRDefault="00511EE0" w:rsidP="006150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Практические занятия</w:t>
            </w:r>
            <w:r w:rsidR="0061508B" w:rsidRPr="0061508B">
              <w:rPr>
                <w:rFonts w:ascii="Times New Roman" w:eastAsia="Times New Roman" w:hAnsi="Times New Roman" w:cs="Times New Roman"/>
                <w:b/>
                <w:bCs/>
                <w:sz w:val="24"/>
                <w:szCs w:val="24"/>
              </w:rPr>
              <w:t xml:space="preserve"> 7: </w:t>
            </w:r>
            <w:r w:rsidR="0061508B" w:rsidRPr="0061508B">
              <w:rPr>
                <w:rFonts w:ascii="Times New Roman" w:eastAsia="Times New Roman" w:hAnsi="Times New Roman" w:cs="Times New Roman"/>
                <w:b/>
                <w:sz w:val="24"/>
                <w:szCs w:val="24"/>
              </w:rPr>
              <w:t>Основные направления деятельности государства при переходе к рыночно-капиталистическим отношениям.</w:t>
            </w:r>
            <w:r w:rsid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sz w:val="24"/>
                <w:szCs w:val="24"/>
              </w:rPr>
              <w:t>/ Понятие «шоковой терапии», ее содержание. Социально-экономические последствия первого этапа либеральных реформ в России. Концепция приватизации, её этапы, их характеристика.</w:t>
            </w:r>
            <w:r w:rsidR="0061508B" w:rsidRP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sz w:val="24"/>
                <w:szCs w:val="24"/>
              </w:rPr>
              <w:t>Достижения и причины просчетов экономической политики 90-х гг.  Социально-экономическое развитие России в 2000-2018 гг. Усиление роли государства в экономике. Динамика экономических преобразований.</w:t>
            </w:r>
            <w:r w:rsidR="0061508B" w:rsidRPr="0061508B">
              <w:rPr>
                <w:rFonts w:ascii="Times New Roman" w:eastAsia="Times New Roman" w:hAnsi="Times New Roman" w:cs="Times New Roman"/>
                <w:b/>
                <w:bCs/>
                <w:sz w:val="24"/>
                <w:szCs w:val="24"/>
              </w:rPr>
              <w:t xml:space="preserve"> </w:t>
            </w:r>
            <w:r w:rsidR="0061508B" w:rsidRPr="0061508B">
              <w:rPr>
                <w:rFonts w:ascii="Times New Roman" w:eastAsia="Times New Roman" w:hAnsi="Times New Roman" w:cs="Times New Roman"/>
                <w:bCs/>
                <w:sz w:val="24"/>
                <w:szCs w:val="24"/>
              </w:rPr>
              <w:t xml:space="preserve">Особенности реформирования 90-х. </w:t>
            </w:r>
            <w:r w:rsidR="0061508B" w:rsidRPr="0061508B">
              <w:rPr>
                <w:rFonts w:ascii="Times New Roman" w:eastAsia="Times New Roman" w:hAnsi="Times New Roman" w:cs="Times New Roman"/>
                <w:sz w:val="24"/>
                <w:szCs w:val="24"/>
              </w:rPr>
              <w:t xml:space="preserve">1. Работа с документами: Указами Президента РСФСР от 3 декабря </w:t>
            </w:r>
            <w:smartTag w:uri="urn:schemas-microsoft-com:office:smarttags" w:element="metricconverter">
              <w:smartTagPr>
                <w:attr w:name="ProductID" w:val="1991 г"/>
              </w:smartTagPr>
              <w:r w:rsidR="0061508B" w:rsidRPr="0061508B">
                <w:rPr>
                  <w:rFonts w:ascii="Times New Roman" w:eastAsia="Times New Roman" w:hAnsi="Times New Roman" w:cs="Times New Roman"/>
                  <w:sz w:val="24"/>
                  <w:szCs w:val="24"/>
                </w:rPr>
                <w:t>1991 г</w:t>
              </w:r>
            </w:smartTag>
            <w:r w:rsidR="0061508B" w:rsidRPr="0061508B">
              <w:rPr>
                <w:rFonts w:ascii="Times New Roman" w:eastAsia="Times New Roman" w:hAnsi="Times New Roman" w:cs="Times New Roman"/>
                <w:sz w:val="24"/>
                <w:szCs w:val="24"/>
              </w:rPr>
              <w:t xml:space="preserve">. № 297 «О мерах по либерализации цен»; от 29 января </w:t>
            </w:r>
            <w:smartTag w:uri="urn:schemas-microsoft-com:office:smarttags" w:element="metricconverter">
              <w:smartTagPr>
                <w:attr w:name="ProductID" w:val="1992 г"/>
              </w:smartTagPr>
              <w:r w:rsidR="0061508B" w:rsidRPr="0061508B">
                <w:rPr>
                  <w:rFonts w:ascii="Times New Roman" w:eastAsia="Times New Roman" w:hAnsi="Times New Roman" w:cs="Times New Roman"/>
                  <w:sz w:val="24"/>
                  <w:szCs w:val="24"/>
                </w:rPr>
                <w:t>1992 г</w:t>
              </w:r>
            </w:smartTag>
            <w:r w:rsidR="0061508B" w:rsidRPr="0061508B">
              <w:rPr>
                <w:rFonts w:ascii="Times New Roman" w:eastAsia="Times New Roman" w:hAnsi="Times New Roman" w:cs="Times New Roman"/>
                <w:sz w:val="24"/>
                <w:szCs w:val="24"/>
              </w:rPr>
              <w:t xml:space="preserve">. </w:t>
            </w:r>
            <w:r w:rsidR="0061508B" w:rsidRPr="0061508B">
              <w:rPr>
                <w:rFonts w:ascii="Times New Roman" w:eastAsia="Times New Roman" w:hAnsi="Times New Roman" w:cs="Times New Roman"/>
                <w:sz w:val="24"/>
                <w:szCs w:val="24"/>
                <w:lang w:val="en-US"/>
              </w:rPr>
              <w:t>N</w:t>
            </w:r>
            <w:r w:rsidR="0061508B" w:rsidRPr="0061508B">
              <w:rPr>
                <w:rFonts w:ascii="Times New Roman" w:eastAsia="Times New Roman" w:hAnsi="Times New Roman" w:cs="Times New Roman"/>
                <w:sz w:val="24"/>
                <w:szCs w:val="24"/>
              </w:rPr>
              <w:t xml:space="preserve"> 65 «О свободе торговли»; от 14 августа </w:t>
            </w:r>
            <w:smartTag w:uri="urn:schemas-microsoft-com:office:smarttags" w:element="metricconverter">
              <w:smartTagPr>
                <w:attr w:name="ProductID" w:val="1992 г"/>
              </w:smartTagPr>
              <w:r w:rsidR="0061508B" w:rsidRPr="0061508B">
                <w:rPr>
                  <w:rFonts w:ascii="Times New Roman" w:eastAsia="Times New Roman" w:hAnsi="Times New Roman" w:cs="Times New Roman"/>
                  <w:sz w:val="24"/>
                  <w:szCs w:val="24"/>
                </w:rPr>
                <w:t>1992 г</w:t>
              </w:r>
            </w:smartTag>
            <w:r w:rsidR="0061508B" w:rsidRPr="0061508B">
              <w:rPr>
                <w:rFonts w:ascii="Times New Roman" w:eastAsia="Times New Roman" w:hAnsi="Times New Roman" w:cs="Times New Roman"/>
                <w:sz w:val="24"/>
                <w:szCs w:val="24"/>
              </w:rPr>
              <w:t>. № 914 «О введении в действие системы приватизационных чеков в Российской Федерации». По завершении изучения документов студент формулирует ответы на следующие вопросы:</w:t>
            </w:r>
            <w:r w:rsidR="0061508B">
              <w:rPr>
                <w:rFonts w:ascii="Times New Roman" w:eastAsia="Times New Roman" w:hAnsi="Times New Roman" w:cs="Times New Roman"/>
                <w:sz w:val="24"/>
                <w:szCs w:val="24"/>
              </w:rPr>
              <w:t xml:space="preserve"> </w:t>
            </w:r>
            <w:r w:rsidR="0061508B" w:rsidRPr="0061508B">
              <w:rPr>
                <w:rFonts w:ascii="Times New Roman" w:eastAsia="Times New Roman" w:hAnsi="Times New Roman" w:cs="Times New Roman"/>
                <w:sz w:val="24"/>
                <w:szCs w:val="24"/>
              </w:rPr>
              <w:t>Была ли экономическая реформа, которая проводилась методом «шоковой терапии» действительно радикальной?</w:t>
            </w:r>
          </w:p>
          <w:p w:rsidR="0061508B" w:rsidRPr="0061508B" w:rsidRDefault="0061508B" w:rsidP="0061508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 xml:space="preserve"> -Какие цели, методы преследовали вышеперечисленные документы для решения экономических и социальных проблем? Каковы их последствия в реформировании России?</w:t>
            </w:r>
          </w:p>
          <w:p w:rsidR="0061508B" w:rsidRPr="0061508B" w:rsidRDefault="0061508B" w:rsidP="0061508B">
            <w:pPr>
              <w:spacing w:after="0" w:line="240" w:lineRule="auto"/>
              <w:jc w:val="both"/>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 xml:space="preserve">Идеология и действующие лица «перестройки». Россия и страны СНГ в 1990-е годы. Рыночные реформы. Противостояние президента и парламента в 1993 г. и принятие Конституции Российской Федерации. Экономика и общество: «новые русские», олигархи, финансовые пирамиды.  Положение русскоязычных в странах СНГ. Осознание государством и обществом.  </w:t>
            </w:r>
            <w:r w:rsidRPr="0061508B">
              <w:rPr>
                <w:rFonts w:ascii="Times New Roman" w:eastAsia="Times New Roman" w:hAnsi="Times New Roman" w:cs="Times New Roman"/>
                <w:bCs/>
                <w:sz w:val="24"/>
                <w:szCs w:val="24"/>
              </w:rPr>
              <w:t>Путч,</w:t>
            </w:r>
            <w:r w:rsidRPr="0061508B">
              <w:rPr>
                <w:rFonts w:ascii="Times New Roman" w:eastAsia="Times New Roman" w:hAnsi="Times New Roman" w:cs="Times New Roman"/>
                <w:b/>
                <w:bCs/>
                <w:sz w:val="24"/>
                <w:szCs w:val="24"/>
              </w:rPr>
              <w:t xml:space="preserve"> </w:t>
            </w:r>
            <w:r w:rsidRPr="0061508B">
              <w:rPr>
                <w:rFonts w:ascii="Times New Roman" w:eastAsia="Times New Roman" w:hAnsi="Times New Roman" w:cs="Times New Roman"/>
                <w:bCs/>
                <w:sz w:val="24"/>
                <w:szCs w:val="24"/>
              </w:rPr>
              <w:t>итоги и значение.</w:t>
            </w:r>
            <w:r w:rsidRPr="0061508B">
              <w:rPr>
                <w:rFonts w:ascii="Times New Roman" w:eastAsia="Times New Roman" w:hAnsi="Times New Roman" w:cs="Times New Roman"/>
                <w:b/>
                <w:bCs/>
                <w:sz w:val="24"/>
                <w:szCs w:val="24"/>
              </w:rPr>
              <w:t xml:space="preserve"> </w:t>
            </w:r>
            <w:r w:rsidRPr="0061508B">
              <w:rPr>
                <w:rFonts w:ascii="Times New Roman" w:eastAsia="Times New Roman" w:hAnsi="Times New Roman" w:cs="Times New Roman"/>
                <w:bCs/>
                <w:sz w:val="24"/>
                <w:szCs w:val="24"/>
              </w:rPr>
              <w:t xml:space="preserve">Двоевластие: борьба за власть между президентом РФ и Верховным Советом (конец 1992–1993 гг.). Черный октябрь. Вехи противостояния. </w:t>
            </w:r>
            <w:r w:rsidRPr="0061508B">
              <w:rPr>
                <w:rFonts w:ascii="Times New Roman" w:eastAsia="Times New Roman" w:hAnsi="Times New Roman" w:cs="Times New Roman"/>
                <w:sz w:val="24"/>
                <w:szCs w:val="24"/>
              </w:rPr>
              <w:t xml:space="preserve">Конституция РФ </w:t>
            </w:r>
            <w:smartTag w:uri="urn:schemas-microsoft-com:office:smarttags" w:element="metricconverter">
              <w:smartTagPr>
                <w:attr w:name="ProductID" w:val="1993 г"/>
              </w:smartTagPr>
              <w:r w:rsidRPr="0061508B">
                <w:rPr>
                  <w:rFonts w:ascii="Times New Roman" w:eastAsia="Times New Roman" w:hAnsi="Times New Roman" w:cs="Times New Roman"/>
                  <w:sz w:val="24"/>
                  <w:szCs w:val="24"/>
                </w:rPr>
                <w:t>1993 г</w:t>
              </w:r>
            </w:smartTag>
            <w:r w:rsidRPr="0061508B">
              <w:rPr>
                <w:rFonts w:ascii="Times New Roman" w:eastAsia="Times New Roman" w:hAnsi="Times New Roman" w:cs="Times New Roman"/>
                <w:sz w:val="24"/>
                <w:szCs w:val="24"/>
              </w:rPr>
              <w:t xml:space="preserve">. и ее главные </w:t>
            </w:r>
            <w:r w:rsidRPr="0061508B">
              <w:rPr>
                <w:rFonts w:ascii="Times New Roman" w:eastAsia="Times New Roman" w:hAnsi="Times New Roman" w:cs="Times New Roman"/>
                <w:sz w:val="24"/>
                <w:szCs w:val="24"/>
              </w:rPr>
              <w:lastRenderedPageBreak/>
              <w:t xml:space="preserve">особенности. Война с терроризмом на Кавказе. Чеченские войны. </w:t>
            </w:r>
          </w:p>
          <w:p w:rsidR="0061508B" w:rsidRPr="0061508B" w:rsidRDefault="0061508B" w:rsidP="0061508B">
            <w:pPr>
              <w:spacing w:after="0" w:line="240" w:lineRule="auto"/>
              <w:jc w:val="both"/>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 xml:space="preserve">Задание на дом: </w:t>
            </w:r>
            <w:r w:rsidRPr="0061508B">
              <w:rPr>
                <w:rFonts w:ascii="Times New Roman" w:eastAsia="Times New Roman" w:hAnsi="Times New Roman" w:cs="Times New Roman"/>
                <w:sz w:val="24"/>
                <w:szCs w:val="24"/>
              </w:rPr>
              <w:t>Рассмотрение на основе документального материала коллективного портрета «российских экономических младореформаторов».</w:t>
            </w:r>
          </w:p>
        </w:tc>
        <w:tc>
          <w:tcPr>
            <w:tcW w:w="573"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lastRenderedPageBreak/>
              <w:t>2</w:t>
            </w:r>
          </w:p>
        </w:tc>
        <w:tc>
          <w:tcPr>
            <w:tcW w:w="438"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2</w:t>
            </w:r>
          </w:p>
        </w:tc>
        <w:tc>
          <w:tcPr>
            <w:tcW w:w="0" w:type="auto"/>
            <w:vMerge/>
            <w:tcBorders>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r>
      <w:tr w:rsidR="0061508B" w:rsidRPr="0061508B" w:rsidTr="0061508B">
        <w:trPr>
          <w:trHeight w:val="20"/>
        </w:trPr>
        <w:tc>
          <w:tcPr>
            <w:tcW w:w="0" w:type="auto"/>
            <w:vMerge/>
            <w:tcBorders>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C60116" w:rsidP="0061508B">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Самостоятельная работа</w:t>
            </w:r>
          </w:p>
        </w:tc>
        <w:tc>
          <w:tcPr>
            <w:tcW w:w="1011" w:type="pct"/>
            <w:gridSpan w:val="2"/>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lang w:val="en-US"/>
              </w:rPr>
            </w:pPr>
          </w:p>
        </w:tc>
        <w:tc>
          <w:tcPr>
            <w:tcW w:w="0" w:type="auto"/>
            <w:vMerge/>
            <w:tcBorders>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r>
      <w:tr w:rsidR="0061508B" w:rsidRPr="0061508B" w:rsidTr="0061508B">
        <w:trPr>
          <w:trHeight w:val="20"/>
        </w:trPr>
        <w:tc>
          <w:tcPr>
            <w:tcW w:w="0" w:type="auto"/>
            <w:vMerge w:val="restart"/>
            <w:tcBorders>
              <w:left w:val="single" w:sz="4" w:space="0" w:color="auto"/>
              <w:right w:val="single" w:sz="4" w:space="0" w:color="auto"/>
            </w:tcBorders>
          </w:tcPr>
          <w:p w:rsidR="002F17F1" w:rsidRDefault="0061508B" w:rsidP="002F1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 xml:space="preserve">Тема </w:t>
            </w:r>
          </w:p>
          <w:p w:rsidR="0061508B" w:rsidRPr="002F17F1" w:rsidRDefault="0061508B" w:rsidP="002F1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bCs/>
                <w:sz w:val="24"/>
                <w:szCs w:val="24"/>
              </w:rPr>
              <w:t xml:space="preserve"> 5.2. </w:t>
            </w:r>
            <w:r w:rsidRPr="0061508B">
              <w:rPr>
                <w:rFonts w:ascii="Times New Roman" w:eastAsia="Times New Roman" w:hAnsi="Times New Roman" w:cs="Times New Roman"/>
                <w:b/>
                <w:sz w:val="24"/>
                <w:szCs w:val="24"/>
              </w:rPr>
              <w:t>Формирование новой политической системы в России в конце ХХ – начале ХХ</w:t>
            </w:r>
            <w:r w:rsidRPr="0061508B">
              <w:rPr>
                <w:rFonts w:ascii="Times New Roman" w:eastAsia="Times New Roman" w:hAnsi="Times New Roman" w:cs="Times New Roman"/>
                <w:b/>
                <w:sz w:val="24"/>
                <w:szCs w:val="24"/>
                <w:lang w:val="en-US"/>
              </w:rPr>
              <w:t>I</w:t>
            </w:r>
            <w:r w:rsidRPr="0061508B">
              <w:rPr>
                <w:rFonts w:ascii="Times New Roman" w:eastAsia="Times New Roman" w:hAnsi="Times New Roman" w:cs="Times New Roman"/>
                <w:b/>
                <w:sz w:val="24"/>
                <w:szCs w:val="24"/>
              </w:rPr>
              <w:t xml:space="preserve"> вв. </w:t>
            </w:r>
            <w:r w:rsidRPr="0061508B">
              <w:rPr>
                <w:rFonts w:ascii="Times New Roman" w:eastAsia="Times New Roman" w:hAnsi="Times New Roman" w:cs="Times New Roman"/>
                <w:b/>
                <w:bCs/>
                <w:sz w:val="24"/>
                <w:szCs w:val="24"/>
              </w:rPr>
              <w:t>Проблемы государственного строител</w:t>
            </w:r>
            <w:r w:rsidRPr="002F17F1">
              <w:rPr>
                <w:rFonts w:ascii="Times New Roman" w:eastAsia="Times New Roman" w:hAnsi="Times New Roman" w:cs="Times New Roman"/>
                <w:b/>
                <w:bCs/>
                <w:sz w:val="24"/>
                <w:szCs w:val="24"/>
              </w:rPr>
              <w:t>ьства суверенной России.</w:t>
            </w: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r w:rsidRPr="0061508B">
              <w:rPr>
                <w:rFonts w:ascii="Times New Roman" w:eastAsia="Times New Roman" w:hAnsi="Times New Roman" w:cs="Times New Roman"/>
                <w:b/>
                <w:bCs/>
                <w:sz w:val="24"/>
                <w:szCs w:val="24"/>
                <w:lang w:val="en-US"/>
              </w:rPr>
              <w:t xml:space="preserve">Содержание учебного материала </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2</w:t>
            </w:r>
          </w:p>
        </w:tc>
        <w:tc>
          <w:tcPr>
            <w:tcW w:w="0" w:type="auto"/>
            <w:vMerge w:val="restart"/>
            <w:tcBorders>
              <w:left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sz w:val="24"/>
                <w:szCs w:val="24"/>
              </w:rPr>
              <w:t>ОК 2, ОК 3, ОК 4, ОК 5, ОК 6, ОК 9, ПК 1.1</w:t>
            </w:r>
          </w:p>
        </w:tc>
      </w:tr>
      <w:tr w:rsidR="0061508B" w:rsidRPr="0061508B" w:rsidTr="0061508B">
        <w:trPr>
          <w:trHeight w:val="20"/>
        </w:trPr>
        <w:tc>
          <w:tcPr>
            <w:tcW w:w="0" w:type="auto"/>
            <w:vMerge/>
            <w:tcBorders>
              <w:left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133" w:type="pct"/>
            <w:tcBorders>
              <w:top w:val="single" w:sz="4" w:space="0" w:color="auto"/>
              <w:left w:val="single" w:sz="4" w:space="0" w:color="auto"/>
              <w:bottom w:val="single" w:sz="4" w:space="0" w:color="auto"/>
              <w:right w:val="single" w:sz="4" w:space="0" w:color="auto"/>
            </w:tcBorders>
          </w:tcPr>
          <w:p w:rsidR="0061508B" w:rsidRPr="0061508B" w:rsidRDefault="002F17F1" w:rsidP="0061508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355" w:type="pct"/>
            <w:tcBorders>
              <w:top w:val="single" w:sz="4" w:space="0" w:color="auto"/>
              <w:left w:val="single" w:sz="4" w:space="0" w:color="auto"/>
              <w:bottom w:val="single" w:sz="4" w:space="0" w:color="auto"/>
              <w:right w:val="single" w:sz="4" w:space="0" w:color="auto"/>
            </w:tcBorders>
          </w:tcPr>
          <w:p w:rsidR="0061508B" w:rsidRPr="0061508B" w:rsidRDefault="00511EE0" w:rsidP="0061508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Практические занятия</w:t>
            </w:r>
            <w:r w:rsidR="0061508B" w:rsidRPr="0061508B">
              <w:rPr>
                <w:rFonts w:ascii="Times New Roman" w:eastAsia="Times New Roman" w:hAnsi="Times New Roman" w:cs="Times New Roman"/>
                <w:b/>
                <w:bCs/>
                <w:sz w:val="24"/>
                <w:szCs w:val="24"/>
              </w:rPr>
              <w:t xml:space="preserve"> 8: Развитие политической системы в 1994-1999 гг</w:t>
            </w:r>
            <w:r w:rsidR="0061508B" w:rsidRPr="0061508B">
              <w:rPr>
                <w:rFonts w:ascii="Times New Roman" w:eastAsia="Times New Roman" w:hAnsi="Times New Roman" w:cs="Times New Roman"/>
                <w:b/>
                <w:sz w:val="24"/>
                <w:szCs w:val="24"/>
              </w:rPr>
              <w:t>. Развитие политической системы России в 2000-2018 гг.</w:t>
            </w:r>
            <w:r w:rsidR="0061508B" w:rsidRPr="0061508B">
              <w:rPr>
                <w:rFonts w:ascii="Times New Roman" w:eastAsia="Times New Roman" w:hAnsi="Times New Roman" w:cs="Times New Roman"/>
                <w:sz w:val="24"/>
                <w:szCs w:val="24"/>
              </w:rPr>
              <w:t>/ Укрепление роли государства. В. В. Путин. Рост патриотических настроений. Укрепление вертикали власти. Устранение влияния стран Запада на внутреннюю и внешнюю политику России. Курс на суверенную внешнюю политику: от Мюнхенской речи до операции в САР. Сохранение традиционных нравственных ценностей и индивидуальных свобод человека – основа развития культуры в РФ. Реализация концепции 4И (Инновации, инвестиции, институты, инфраструктура) одна из приоритетных задач государства. Экономическое возрождение: энергетика, сельское хозяйство, национальные проекты. Приобретения и потери суверенной России в области экономики за период с 2000 по 2018 гг.</w:t>
            </w:r>
            <w:r w:rsidR="0061508B" w:rsidRP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sz w:val="24"/>
                <w:szCs w:val="24"/>
              </w:rPr>
              <w:t xml:space="preserve">Сопоставление статистических сведений, характеризующих социально-экономическое развитие России в 90-е годы со статистической информацией о социально-экономическом развитии России в 2000-2018 гг. </w:t>
            </w:r>
          </w:p>
          <w:p w:rsidR="0061508B" w:rsidRPr="0061508B" w:rsidRDefault="0061508B" w:rsidP="0061508B">
            <w:pPr>
              <w:shd w:val="clear" w:color="auto" w:fill="FFFFFF"/>
              <w:spacing w:after="0" w:line="240" w:lineRule="auto"/>
              <w:jc w:val="both"/>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 xml:space="preserve">1. Рассмотрение и анализ документального материала (наглядного и текстового), раскрывающего проблемы и противоречия становления российской государственности (1992-2000 гг.). Указы Президента РФ: </w:t>
            </w:r>
            <w:r w:rsidRPr="0061508B">
              <w:rPr>
                <w:rFonts w:ascii="Times New Roman" w:eastAsia="Times New Roman" w:hAnsi="Times New Roman" w:cs="Times New Roman"/>
                <w:i/>
                <w:sz w:val="24"/>
                <w:szCs w:val="24"/>
              </w:rPr>
              <w:t>«О поэтапной конституционной реформе в Российской Федерации»</w:t>
            </w:r>
            <w:r w:rsidRPr="0061508B">
              <w:rPr>
                <w:rFonts w:ascii="Times New Roman" w:eastAsia="Times New Roman" w:hAnsi="Times New Roman" w:cs="Times New Roman"/>
                <w:sz w:val="24"/>
                <w:szCs w:val="24"/>
              </w:rPr>
              <w:t xml:space="preserve"> от 21 сентября </w:t>
            </w:r>
            <w:smartTag w:uri="urn:schemas-microsoft-com:office:smarttags" w:element="metricconverter">
              <w:smartTagPr>
                <w:attr w:name="ProductID" w:val="1993 г"/>
              </w:smartTagPr>
              <w:r w:rsidRPr="0061508B">
                <w:rPr>
                  <w:rFonts w:ascii="Times New Roman" w:eastAsia="Times New Roman" w:hAnsi="Times New Roman" w:cs="Times New Roman"/>
                  <w:sz w:val="24"/>
                  <w:szCs w:val="24"/>
                </w:rPr>
                <w:t>1993 г</w:t>
              </w:r>
            </w:smartTag>
            <w:r w:rsidRPr="0061508B">
              <w:rPr>
                <w:rFonts w:ascii="Times New Roman" w:eastAsia="Times New Roman" w:hAnsi="Times New Roman" w:cs="Times New Roman"/>
                <w:sz w:val="24"/>
                <w:szCs w:val="24"/>
              </w:rPr>
              <w:t>.; «</w:t>
            </w:r>
            <w:r w:rsidRPr="0061508B">
              <w:rPr>
                <w:rFonts w:ascii="Times New Roman" w:eastAsia="Times New Roman" w:hAnsi="Times New Roman" w:cs="Times New Roman"/>
                <w:i/>
                <w:sz w:val="24"/>
                <w:szCs w:val="24"/>
              </w:rPr>
              <w:t>О реформе представительных органов власти и органов местного самоуправления в Российской Федерации</w:t>
            </w:r>
            <w:r w:rsidRPr="0061508B">
              <w:rPr>
                <w:rFonts w:ascii="Times New Roman" w:eastAsia="Times New Roman" w:hAnsi="Times New Roman" w:cs="Times New Roman"/>
                <w:sz w:val="24"/>
                <w:szCs w:val="24"/>
              </w:rPr>
              <w:t xml:space="preserve">» от 9 октября </w:t>
            </w:r>
            <w:smartTag w:uri="urn:schemas-microsoft-com:office:smarttags" w:element="metricconverter">
              <w:smartTagPr>
                <w:attr w:name="ProductID" w:val="1993 г"/>
              </w:smartTagPr>
              <w:r w:rsidRPr="0061508B">
                <w:rPr>
                  <w:rFonts w:ascii="Times New Roman" w:eastAsia="Times New Roman" w:hAnsi="Times New Roman" w:cs="Times New Roman"/>
                  <w:sz w:val="24"/>
                  <w:szCs w:val="24"/>
                </w:rPr>
                <w:t>1993 г</w:t>
              </w:r>
            </w:smartTag>
            <w:r w:rsidRPr="0061508B">
              <w:rPr>
                <w:rFonts w:ascii="Times New Roman" w:eastAsia="Times New Roman" w:hAnsi="Times New Roman" w:cs="Times New Roman"/>
                <w:sz w:val="24"/>
                <w:szCs w:val="24"/>
              </w:rPr>
              <w:t>.; «</w:t>
            </w:r>
            <w:r w:rsidRPr="0061508B">
              <w:rPr>
                <w:rFonts w:ascii="Times New Roman" w:eastAsia="Times New Roman" w:hAnsi="Times New Roman" w:cs="Times New Roman"/>
                <w:i/>
                <w:sz w:val="24"/>
                <w:szCs w:val="24"/>
              </w:rPr>
              <w:t>О реформе местного самоуправления в Российской Федерации»</w:t>
            </w:r>
            <w:r w:rsidRPr="0061508B">
              <w:rPr>
                <w:rFonts w:ascii="Times New Roman" w:eastAsia="Times New Roman" w:hAnsi="Times New Roman" w:cs="Times New Roman"/>
                <w:sz w:val="24"/>
                <w:szCs w:val="24"/>
              </w:rPr>
              <w:t xml:space="preserve"> от 26 октября </w:t>
            </w:r>
            <w:smartTag w:uri="urn:schemas-microsoft-com:office:smarttags" w:element="metricconverter">
              <w:smartTagPr>
                <w:attr w:name="ProductID" w:val="1993 г"/>
              </w:smartTagPr>
              <w:r w:rsidRPr="0061508B">
                <w:rPr>
                  <w:rFonts w:ascii="Times New Roman" w:eastAsia="Times New Roman" w:hAnsi="Times New Roman" w:cs="Times New Roman"/>
                  <w:sz w:val="24"/>
                  <w:szCs w:val="24"/>
                </w:rPr>
                <w:t>1993 г</w:t>
              </w:r>
            </w:smartTag>
            <w:r w:rsidRPr="0061508B">
              <w:rPr>
                <w:rFonts w:ascii="Times New Roman" w:eastAsia="Times New Roman" w:hAnsi="Times New Roman" w:cs="Times New Roman"/>
                <w:sz w:val="24"/>
                <w:szCs w:val="24"/>
              </w:rPr>
              <w:t>.</w:t>
            </w:r>
          </w:p>
          <w:p w:rsidR="0061508B" w:rsidRPr="0061508B" w:rsidRDefault="0061508B" w:rsidP="0061508B">
            <w:pPr>
              <w:shd w:val="clear" w:color="auto" w:fill="FFFFFF"/>
              <w:spacing w:after="0" w:line="240" w:lineRule="auto"/>
              <w:jc w:val="both"/>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lastRenderedPageBreak/>
              <w:t>2. Рассмотрение биографий политических деятелей РФ конца ХХ - начала ХХ</w:t>
            </w:r>
            <w:r w:rsidRPr="0061508B">
              <w:rPr>
                <w:rFonts w:ascii="Times New Roman" w:eastAsia="Times New Roman" w:hAnsi="Times New Roman" w:cs="Times New Roman"/>
                <w:sz w:val="24"/>
                <w:szCs w:val="24"/>
                <w:lang w:val="en-US"/>
              </w:rPr>
              <w:t>I</w:t>
            </w:r>
            <w:r w:rsidRPr="0061508B">
              <w:rPr>
                <w:rFonts w:ascii="Times New Roman" w:eastAsia="Times New Roman" w:hAnsi="Times New Roman" w:cs="Times New Roman"/>
                <w:sz w:val="24"/>
                <w:szCs w:val="24"/>
              </w:rPr>
              <w:t xml:space="preserve"> вв.</w:t>
            </w:r>
          </w:p>
          <w:p w:rsidR="0061508B" w:rsidRPr="0061508B" w:rsidRDefault="0061508B" w:rsidP="0061508B">
            <w:pPr>
              <w:spacing w:after="0" w:line="240" w:lineRule="auto"/>
              <w:jc w:val="both"/>
              <w:rPr>
                <w:rFonts w:ascii="Times New Roman" w:eastAsia="Times New Roman" w:hAnsi="Times New Roman" w:cs="Times New Roman"/>
                <w:sz w:val="24"/>
                <w:szCs w:val="24"/>
              </w:rPr>
            </w:pPr>
            <w:r w:rsidRPr="0061508B">
              <w:rPr>
                <w:rFonts w:ascii="Times New Roman" w:eastAsia="Times New Roman" w:hAnsi="Times New Roman" w:cs="Times New Roman"/>
                <w:sz w:val="24"/>
                <w:szCs w:val="24"/>
              </w:rPr>
              <w:t xml:space="preserve">Складывание федеративного устройства в России на протяжении 90-х гг. ХХ в. </w:t>
            </w:r>
            <w:r w:rsidRPr="0061508B">
              <w:rPr>
                <w:rFonts w:ascii="Times New Roman" w:eastAsia="Times New Roman" w:hAnsi="Times New Roman" w:cs="Times New Roman"/>
                <w:b/>
                <w:sz w:val="24"/>
                <w:szCs w:val="24"/>
              </w:rPr>
              <w:t>/</w:t>
            </w:r>
            <w:r w:rsidRPr="0061508B">
              <w:rPr>
                <w:rFonts w:ascii="Times New Roman" w:eastAsia="Times New Roman" w:hAnsi="Times New Roman" w:cs="Times New Roman"/>
                <w:sz w:val="24"/>
                <w:szCs w:val="24"/>
              </w:rPr>
              <w:t xml:space="preserve">Характерные черты развития российского федерализма в 2000-2018 гг. Итоги формирования нового федеративного устройства. </w:t>
            </w:r>
            <w:r w:rsidRPr="0061508B">
              <w:rPr>
                <w:rFonts w:ascii="Times New Roman" w:eastAsia="Times New Roman" w:hAnsi="Times New Roman" w:cs="Times New Roman"/>
                <w:b/>
                <w:bCs/>
                <w:sz w:val="24"/>
                <w:szCs w:val="24"/>
              </w:rPr>
              <w:t xml:space="preserve"> </w:t>
            </w:r>
            <w:r w:rsidRPr="0061508B">
              <w:rPr>
                <w:rFonts w:ascii="Times New Roman" w:eastAsia="Times New Roman" w:hAnsi="Times New Roman" w:cs="Times New Roman"/>
                <w:sz w:val="24"/>
                <w:szCs w:val="24"/>
              </w:rPr>
              <w:t xml:space="preserve">Локальные межэтнические противоречия и конфликты на пространстве бывшего СССР в 1990-е гг.: причины возникновения. Основные регионы, этапы активного проявления этнополитического процесса в современной России. «Чеченский кризис». Пути, условия предотвращения национальных, региональных противоречий и конфликтов. </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sz w:val="24"/>
                <w:szCs w:val="24"/>
              </w:rPr>
              <w:t xml:space="preserve"> </w:t>
            </w:r>
            <w:r w:rsidRPr="0061508B">
              <w:rPr>
                <w:rFonts w:ascii="Times New Roman" w:eastAsia="Times New Roman" w:hAnsi="Times New Roman" w:cs="Times New Roman"/>
                <w:b/>
                <w:sz w:val="24"/>
                <w:szCs w:val="24"/>
              </w:rPr>
              <w:t>Задание на дом:</w:t>
            </w:r>
            <w:r w:rsidRPr="0061508B">
              <w:rPr>
                <w:rFonts w:ascii="Times New Roman" w:eastAsia="Times New Roman" w:hAnsi="Times New Roman" w:cs="Times New Roman"/>
                <w:sz w:val="24"/>
                <w:szCs w:val="24"/>
              </w:rPr>
              <w:t xml:space="preserve"> Найдите схожие и отличительные стороны процессов построения глобального коммунистического общества в начале ХХ века и построения глобального демократического общества во второй половине ХХ начала ХХI вв.</w:t>
            </w:r>
          </w:p>
        </w:tc>
        <w:tc>
          <w:tcPr>
            <w:tcW w:w="573"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lastRenderedPageBreak/>
              <w:t>2</w:t>
            </w:r>
          </w:p>
        </w:tc>
        <w:tc>
          <w:tcPr>
            <w:tcW w:w="438"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2</w:t>
            </w:r>
          </w:p>
        </w:tc>
        <w:tc>
          <w:tcPr>
            <w:tcW w:w="0" w:type="auto"/>
            <w:vMerge/>
            <w:tcBorders>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rPr>
            </w:pPr>
          </w:p>
        </w:tc>
      </w:tr>
      <w:tr w:rsidR="0061508B" w:rsidRPr="0061508B" w:rsidTr="0061508B">
        <w:trPr>
          <w:trHeight w:val="20"/>
        </w:trPr>
        <w:tc>
          <w:tcPr>
            <w:tcW w:w="0" w:type="auto"/>
            <w:vMerge/>
            <w:tcBorders>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C60116" w:rsidP="0061508B">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Самостоятельная работа</w:t>
            </w:r>
          </w:p>
        </w:tc>
        <w:tc>
          <w:tcPr>
            <w:tcW w:w="1011" w:type="pct"/>
            <w:gridSpan w:val="2"/>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lang w:val="en-US"/>
              </w:rPr>
            </w:pPr>
          </w:p>
        </w:tc>
        <w:tc>
          <w:tcPr>
            <w:tcW w:w="0" w:type="auto"/>
            <w:vMerge/>
            <w:tcBorders>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r>
      <w:tr w:rsidR="0061508B" w:rsidRPr="0061508B" w:rsidTr="0061508B">
        <w:trPr>
          <w:trHeight w:val="20"/>
        </w:trPr>
        <w:tc>
          <w:tcPr>
            <w:tcW w:w="0" w:type="auto"/>
            <w:vMerge w:val="restart"/>
            <w:tcBorders>
              <w:left w:val="single" w:sz="4" w:space="0" w:color="auto"/>
              <w:right w:val="single" w:sz="4" w:space="0" w:color="auto"/>
            </w:tcBorders>
          </w:tcPr>
          <w:p w:rsidR="0061508B" w:rsidRPr="0061508B" w:rsidRDefault="0061508B" w:rsidP="002F1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bCs/>
                <w:sz w:val="24"/>
                <w:szCs w:val="24"/>
              </w:rPr>
              <w:t xml:space="preserve">Тема  5.3. </w:t>
            </w:r>
            <w:r w:rsidRPr="0061508B">
              <w:rPr>
                <w:rFonts w:ascii="Times New Roman" w:eastAsia="Times New Roman" w:hAnsi="Times New Roman" w:cs="Times New Roman"/>
                <w:b/>
                <w:sz w:val="24"/>
                <w:szCs w:val="24"/>
              </w:rPr>
              <w:t xml:space="preserve">Культурные и духовно-нравственные ориентиры России в 1992-2018 гг. </w:t>
            </w:r>
            <w:r w:rsidRPr="0061508B">
              <w:rPr>
                <w:rFonts w:ascii="Times New Roman" w:eastAsia="Times New Roman" w:hAnsi="Times New Roman" w:cs="Times New Roman"/>
                <w:b/>
                <w:bCs/>
                <w:sz w:val="24"/>
                <w:szCs w:val="24"/>
              </w:rPr>
              <w:t>Роль науки, культуры и религии в сохранении и укреплении национальных и государственных традиций.</w:t>
            </w: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rPr>
            </w:pPr>
          </w:p>
          <w:p w:rsidR="0061508B" w:rsidRPr="0061508B" w:rsidRDefault="0061508B" w:rsidP="0061508B">
            <w:pPr>
              <w:spacing w:after="0" w:line="240" w:lineRule="auto"/>
              <w:rPr>
                <w:rFonts w:ascii="Times New Roman" w:eastAsia="Times New Roman" w:hAnsi="Times New Roman" w:cs="Times New Roman"/>
                <w:b/>
                <w:bCs/>
                <w:sz w:val="24"/>
                <w:szCs w:val="24"/>
                <w:lang w:val="en-US"/>
              </w:rPr>
            </w:pPr>
            <w:r w:rsidRPr="0061508B">
              <w:rPr>
                <w:rFonts w:ascii="Times New Roman" w:eastAsia="Times New Roman" w:hAnsi="Times New Roman" w:cs="Times New Roman"/>
                <w:b/>
                <w:bCs/>
                <w:sz w:val="24"/>
                <w:szCs w:val="24"/>
                <w:lang w:val="en-US"/>
              </w:rPr>
              <w:t xml:space="preserve">Содержание учебного материала </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p>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2</w:t>
            </w:r>
          </w:p>
        </w:tc>
        <w:tc>
          <w:tcPr>
            <w:tcW w:w="438" w:type="pct"/>
            <w:vMerge w:val="restar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w:t>
            </w: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p w:rsidR="0061508B" w:rsidRPr="0061508B" w:rsidRDefault="0061508B" w:rsidP="0061508B">
            <w:pPr>
              <w:spacing w:after="0" w:line="240" w:lineRule="auto"/>
              <w:jc w:val="center"/>
              <w:rPr>
                <w:rFonts w:ascii="Times New Roman" w:eastAsia="Times New Roman" w:hAnsi="Times New Roman" w:cs="Times New Roman"/>
                <w:bCs/>
                <w:sz w:val="24"/>
                <w:szCs w:val="24"/>
              </w:rPr>
            </w:pPr>
          </w:p>
        </w:tc>
        <w:tc>
          <w:tcPr>
            <w:tcW w:w="0" w:type="auto"/>
            <w:vMerge w:val="restart"/>
            <w:tcBorders>
              <w:left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sz w:val="24"/>
                <w:szCs w:val="24"/>
              </w:rPr>
              <w:lastRenderedPageBreak/>
              <w:t>ОК 2, ОК 3, ОК 4</w:t>
            </w:r>
          </w:p>
        </w:tc>
      </w:tr>
      <w:tr w:rsidR="0061508B" w:rsidRPr="0061508B" w:rsidTr="0061508B">
        <w:trPr>
          <w:trHeight w:val="20"/>
        </w:trPr>
        <w:tc>
          <w:tcPr>
            <w:tcW w:w="0" w:type="auto"/>
            <w:vMerge/>
            <w:tcBorders>
              <w:left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133" w:type="pct"/>
            <w:tcBorders>
              <w:top w:val="single" w:sz="4" w:space="0" w:color="auto"/>
              <w:left w:val="single" w:sz="4" w:space="0" w:color="auto"/>
              <w:bottom w:val="single" w:sz="4" w:space="0" w:color="auto"/>
              <w:right w:val="single" w:sz="4" w:space="0" w:color="auto"/>
            </w:tcBorders>
          </w:tcPr>
          <w:p w:rsidR="0061508B" w:rsidRPr="0061508B" w:rsidRDefault="002F17F1" w:rsidP="0061508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61508B" w:rsidRPr="0061508B">
              <w:rPr>
                <w:rFonts w:ascii="Times New Roman" w:eastAsia="Times New Roman" w:hAnsi="Times New Roman" w:cs="Times New Roman"/>
                <w:b/>
                <w:bCs/>
                <w:sz w:val="24"/>
                <w:szCs w:val="24"/>
              </w:rPr>
              <w:t xml:space="preserve"> </w:t>
            </w:r>
          </w:p>
        </w:tc>
        <w:tc>
          <w:tcPr>
            <w:tcW w:w="2355" w:type="pct"/>
            <w:tcBorders>
              <w:top w:val="single" w:sz="4" w:space="0" w:color="auto"/>
              <w:left w:val="single" w:sz="4" w:space="0" w:color="auto"/>
              <w:bottom w:val="single" w:sz="4" w:space="0" w:color="auto"/>
              <w:right w:val="single" w:sz="4" w:space="0" w:color="auto"/>
            </w:tcBorders>
          </w:tcPr>
          <w:p w:rsidR="0061508B" w:rsidRPr="0061508B" w:rsidRDefault="00511EE0" w:rsidP="006150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Практические занятия</w:t>
            </w:r>
            <w:r w:rsidR="0061508B" w:rsidRPr="0061508B">
              <w:rPr>
                <w:rFonts w:ascii="Times New Roman" w:eastAsia="Times New Roman" w:hAnsi="Times New Roman" w:cs="Times New Roman"/>
                <w:b/>
                <w:bCs/>
                <w:sz w:val="24"/>
                <w:szCs w:val="24"/>
              </w:rPr>
              <w:t xml:space="preserve"> 9: </w:t>
            </w:r>
            <w:r w:rsidR="0061508B" w:rsidRPr="0061508B">
              <w:rPr>
                <w:rFonts w:ascii="Times New Roman" w:eastAsia="Times New Roman" w:hAnsi="Times New Roman" w:cs="Times New Roman"/>
                <w:b/>
                <w:sz w:val="24"/>
                <w:szCs w:val="24"/>
              </w:rPr>
              <w:t>Факторы, оказавшие влияние на видоизменение культурно-духовного пространства России, изменение шкалы общественных ценностей и сознания на протяжении 90-х годов.</w:t>
            </w:r>
            <w:r w:rsid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b/>
                <w:sz w:val="24"/>
                <w:szCs w:val="24"/>
              </w:rPr>
              <w:t xml:space="preserve">/ </w:t>
            </w:r>
            <w:r w:rsidR="0061508B" w:rsidRPr="0061508B">
              <w:rPr>
                <w:rFonts w:ascii="Times New Roman" w:eastAsia="Times New Roman" w:hAnsi="Times New Roman" w:cs="Times New Roman"/>
                <w:sz w:val="24"/>
                <w:szCs w:val="24"/>
              </w:rPr>
              <w:t xml:space="preserve"> Проблема экспансии в Россию западной системы ценностей и распространение «массовой культуры». </w:t>
            </w:r>
            <w:r w:rsidR="0061508B" w:rsidRPr="0061508B">
              <w:rPr>
                <w:rFonts w:ascii="Times New Roman" w:eastAsia="Times New Roman" w:hAnsi="Times New Roman" w:cs="Times New Roman"/>
                <w:bCs/>
                <w:sz w:val="24"/>
                <w:szCs w:val="24"/>
              </w:rPr>
              <w:t xml:space="preserve">Роль науки, культуры и религии в сохранении и укреплении национальных и государственных традиций. </w:t>
            </w:r>
            <w:r w:rsidR="0061508B" w:rsidRPr="0061508B">
              <w:rPr>
                <w:rFonts w:ascii="Times New Roman" w:eastAsia="Times New Roman" w:hAnsi="Times New Roman" w:cs="Times New Roman"/>
                <w:sz w:val="24"/>
                <w:szCs w:val="24"/>
              </w:rPr>
              <w:t xml:space="preserve">Особенности развития культурно-духовного пространства на рубеже ХХ – </w:t>
            </w:r>
            <w:r w:rsidR="0061508B" w:rsidRPr="0061508B">
              <w:rPr>
                <w:rFonts w:ascii="Times New Roman" w:eastAsia="Times New Roman" w:hAnsi="Times New Roman" w:cs="Times New Roman"/>
                <w:sz w:val="24"/>
                <w:szCs w:val="24"/>
                <w:lang w:val="en-US"/>
              </w:rPr>
              <w:t>XXI</w:t>
            </w:r>
            <w:r w:rsidR="0061508B" w:rsidRPr="0061508B">
              <w:rPr>
                <w:rFonts w:ascii="Times New Roman" w:eastAsia="Times New Roman" w:hAnsi="Times New Roman" w:cs="Times New Roman"/>
                <w:sz w:val="24"/>
                <w:szCs w:val="24"/>
              </w:rPr>
              <w:t xml:space="preserve"> вв. Религиозный фактор и его роль в развитии и укреплении национальных традиций.</w:t>
            </w:r>
            <w:r w:rsidR="0061508B" w:rsidRPr="0061508B">
              <w:rPr>
                <w:rFonts w:ascii="Times New Roman" w:eastAsia="Times New Roman" w:hAnsi="Times New Roman" w:cs="Times New Roman"/>
                <w:color w:val="000000"/>
                <w:spacing w:val="1"/>
                <w:sz w:val="24"/>
                <w:szCs w:val="24"/>
              </w:rPr>
              <w:t xml:space="preserve"> Особенности российской религиозности. Конфессиональное пространство современной России. </w:t>
            </w:r>
            <w:r w:rsidR="0061508B" w:rsidRPr="0061508B">
              <w:rPr>
                <w:rFonts w:ascii="Times New Roman" w:eastAsia="Times New Roman" w:hAnsi="Times New Roman" w:cs="Times New Roman"/>
                <w:sz w:val="24"/>
                <w:szCs w:val="24"/>
              </w:rPr>
              <w:t>Законодательное обеспечение свободы совести в РФ.</w:t>
            </w:r>
          </w:p>
          <w:p w:rsidR="0061508B" w:rsidRPr="0061508B" w:rsidRDefault="0061508B" w:rsidP="0061508B">
            <w:pPr>
              <w:spacing w:after="0" w:line="240" w:lineRule="auto"/>
              <w:jc w:val="both"/>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 xml:space="preserve">Задание на дом: </w:t>
            </w:r>
            <w:r w:rsidRPr="0061508B">
              <w:rPr>
                <w:rFonts w:ascii="Times New Roman" w:eastAsia="Times New Roman" w:hAnsi="Times New Roman" w:cs="Times New Roman"/>
                <w:bCs/>
                <w:sz w:val="24"/>
                <w:szCs w:val="24"/>
              </w:rPr>
              <w:t>Тенденции сохранения национальных, религиозных, культурных традиций.</w:t>
            </w:r>
            <w:r w:rsidRPr="0061508B">
              <w:rPr>
                <w:rFonts w:ascii="Times New Roman" w:eastAsia="Times New Roman" w:hAnsi="Times New Roman" w:cs="Times New Roman"/>
                <w:sz w:val="24"/>
                <w:szCs w:val="24"/>
              </w:rPr>
              <w:t xml:space="preserve"> Изучение наглядного и </w:t>
            </w:r>
            <w:r w:rsidRPr="0061508B">
              <w:rPr>
                <w:rFonts w:ascii="Times New Roman" w:eastAsia="Times New Roman" w:hAnsi="Times New Roman" w:cs="Times New Roman"/>
                <w:sz w:val="24"/>
                <w:szCs w:val="24"/>
              </w:rPr>
              <w:lastRenderedPageBreak/>
              <w:t>текстового материала, отражающего традиции национальных культур народов России и влияние на них идей «массовой культуры».</w:t>
            </w:r>
          </w:p>
        </w:tc>
        <w:tc>
          <w:tcPr>
            <w:tcW w:w="573"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lastRenderedPageBreak/>
              <w:t>2</w:t>
            </w:r>
          </w:p>
        </w:tc>
        <w:tc>
          <w:tcPr>
            <w:tcW w:w="438" w:type="pct"/>
            <w:vMerge/>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p>
        </w:tc>
        <w:tc>
          <w:tcPr>
            <w:tcW w:w="0" w:type="auto"/>
            <w:vMerge/>
            <w:tcBorders>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rPr>
            </w:pPr>
          </w:p>
        </w:tc>
      </w:tr>
      <w:tr w:rsidR="0061508B" w:rsidRPr="0061508B" w:rsidTr="0061508B">
        <w:trPr>
          <w:trHeight w:val="20"/>
        </w:trPr>
        <w:tc>
          <w:tcPr>
            <w:tcW w:w="0" w:type="auto"/>
            <w:vMerge/>
            <w:tcBorders>
              <w:left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F130ED" w:rsidP="0061508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Практические занятия</w:t>
            </w:r>
          </w:p>
        </w:tc>
        <w:tc>
          <w:tcPr>
            <w:tcW w:w="573"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lang w:val="en-US"/>
              </w:rPr>
            </w:pPr>
            <w:r w:rsidRPr="0061508B">
              <w:rPr>
                <w:rFonts w:ascii="Times New Roman" w:eastAsia="Times New Roman" w:hAnsi="Times New Roman" w:cs="Times New Roman"/>
                <w:bCs/>
                <w:sz w:val="24"/>
                <w:szCs w:val="24"/>
                <w:lang w:val="en-US"/>
              </w:rPr>
              <w:t>-</w:t>
            </w:r>
          </w:p>
        </w:tc>
        <w:tc>
          <w:tcPr>
            <w:tcW w:w="438"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lang w:val="en-US"/>
              </w:rPr>
            </w:pPr>
          </w:p>
        </w:tc>
        <w:tc>
          <w:tcPr>
            <w:tcW w:w="0" w:type="auto"/>
            <w:vMerge/>
            <w:tcBorders>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r>
      <w:tr w:rsidR="0061508B" w:rsidRPr="0061508B" w:rsidTr="0061508B">
        <w:trPr>
          <w:trHeight w:val="20"/>
        </w:trPr>
        <w:tc>
          <w:tcPr>
            <w:tcW w:w="0" w:type="auto"/>
            <w:vMerge/>
            <w:tcBorders>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C60116" w:rsidP="0061508B">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Самостоятельная работа</w:t>
            </w:r>
          </w:p>
        </w:tc>
        <w:tc>
          <w:tcPr>
            <w:tcW w:w="573"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w:t>
            </w:r>
          </w:p>
        </w:tc>
        <w:tc>
          <w:tcPr>
            <w:tcW w:w="438"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lang w:val="en-US"/>
              </w:rPr>
            </w:pPr>
          </w:p>
        </w:tc>
        <w:tc>
          <w:tcPr>
            <w:tcW w:w="0" w:type="auto"/>
            <w:vMerge/>
            <w:tcBorders>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r>
      <w:tr w:rsidR="0061508B" w:rsidRPr="0061508B" w:rsidTr="0061508B">
        <w:trPr>
          <w:trHeight w:val="20"/>
        </w:trPr>
        <w:tc>
          <w:tcPr>
            <w:tcW w:w="3354" w:type="pct"/>
            <w:gridSpan w:val="3"/>
            <w:tcBorders>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 xml:space="preserve">Раздел 6. </w:t>
            </w:r>
            <w:r w:rsidRPr="0061508B">
              <w:rPr>
                <w:rFonts w:ascii="Times New Roman" w:eastAsia="Times New Roman" w:hAnsi="Times New Roman" w:cs="Times New Roman"/>
                <w:b/>
                <w:sz w:val="24"/>
                <w:szCs w:val="24"/>
              </w:rPr>
              <w:t>Россия и мир в глобальных процессах современности.</w:t>
            </w:r>
          </w:p>
        </w:tc>
        <w:tc>
          <w:tcPr>
            <w:tcW w:w="573"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w:t>
            </w:r>
          </w:p>
        </w:tc>
        <w:tc>
          <w:tcPr>
            <w:tcW w:w="438"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lang w:val="en-US"/>
              </w:rPr>
            </w:pPr>
          </w:p>
        </w:tc>
        <w:tc>
          <w:tcPr>
            <w:tcW w:w="0" w:type="auto"/>
            <w:tcBorders>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r>
      <w:tr w:rsidR="0061508B" w:rsidRPr="0061508B" w:rsidTr="0061508B">
        <w:trPr>
          <w:trHeight w:val="20"/>
        </w:trPr>
        <w:tc>
          <w:tcPr>
            <w:tcW w:w="0" w:type="auto"/>
            <w:vMerge w:val="restart"/>
            <w:tcBorders>
              <w:left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bCs/>
                <w:sz w:val="24"/>
                <w:szCs w:val="24"/>
              </w:rPr>
              <w:t xml:space="preserve">Тема  6.1. </w:t>
            </w:r>
            <w:r w:rsidRPr="0061508B">
              <w:rPr>
                <w:rFonts w:ascii="Times New Roman" w:eastAsia="Times New Roman" w:hAnsi="Times New Roman" w:cs="Times New Roman"/>
                <w:b/>
                <w:sz w:val="24"/>
                <w:szCs w:val="24"/>
              </w:rPr>
              <w:t>Межгосударственные конфликты в конце ХХ - начале ХХ</w:t>
            </w:r>
            <w:r w:rsidRPr="0061508B">
              <w:rPr>
                <w:rFonts w:ascii="Times New Roman" w:eastAsia="Times New Roman" w:hAnsi="Times New Roman" w:cs="Times New Roman"/>
                <w:b/>
                <w:sz w:val="24"/>
                <w:szCs w:val="24"/>
                <w:lang w:val="en-US"/>
              </w:rPr>
              <w:t>I</w:t>
            </w:r>
            <w:r w:rsidRPr="0061508B">
              <w:rPr>
                <w:rFonts w:ascii="Times New Roman" w:eastAsia="Times New Roman" w:hAnsi="Times New Roman" w:cs="Times New Roman"/>
                <w:b/>
                <w:sz w:val="24"/>
                <w:szCs w:val="24"/>
              </w:rPr>
              <w:t xml:space="preserve"> вв.: причины, участники, политико-правовые средства их предотвращения и урегулирования. Роль России в данном процессе.</w:t>
            </w: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24"/>
                <w:szCs w:val="24"/>
              </w:rPr>
            </w:pP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sz w:val="24"/>
                <w:szCs w:val="24"/>
              </w:rPr>
            </w:pPr>
          </w:p>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r w:rsidRPr="0061508B">
              <w:rPr>
                <w:rFonts w:ascii="Times New Roman" w:eastAsia="Times New Roman" w:hAnsi="Times New Roman" w:cs="Times New Roman"/>
                <w:b/>
                <w:bCs/>
                <w:sz w:val="24"/>
                <w:szCs w:val="24"/>
                <w:lang w:val="en-US"/>
              </w:rPr>
              <w:t xml:space="preserve">Содержание учебного материала </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lang w:val="en-US"/>
              </w:rPr>
            </w:pPr>
            <w:r w:rsidRPr="0061508B">
              <w:rPr>
                <w:rFonts w:ascii="Times New Roman" w:eastAsia="Times New Roman" w:hAnsi="Times New Roman" w:cs="Times New Roman"/>
                <w:b/>
                <w:bCs/>
                <w:sz w:val="24"/>
                <w:szCs w:val="24"/>
                <w:lang w:val="en-US"/>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w:t>
            </w:r>
          </w:p>
        </w:tc>
        <w:tc>
          <w:tcPr>
            <w:tcW w:w="0" w:type="auto"/>
            <w:vMerge w:val="restart"/>
            <w:tcBorders>
              <w:left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sz w:val="24"/>
                <w:szCs w:val="24"/>
              </w:rPr>
              <w:t>ОК 2, ОК 3, ОК 4, ПК 1.1</w:t>
            </w:r>
          </w:p>
        </w:tc>
      </w:tr>
      <w:tr w:rsidR="0061508B" w:rsidRPr="0061508B" w:rsidTr="0061508B">
        <w:trPr>
          <w:trHeight w:val="20"/>
        </w:trPr>
        <w:tc>
          <w:tcPr>
            <w:tcW w:w="0" w:type="auto"/>
            <w:vMerge/>
            <w:tcBorders>
              <w:left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133" w:type="pct"/>
            <w:tcBorders>
              <w:top w:val="single" w:sz="4" w:space="0" w:color="auto"/>
              <w:left w:val="single" w:sz="4" w:space="0" w:color="auto"/>
              <w:bottom w:val="single" w:sz="4" w:space="0" w:color="auto"/>
              <w:right w:val="single" w:sz="4" w:space="0" w:color="auto"/>
            </w:tcBorders>
          </w:tcPr>
          <w:p w:rsidR="0061508B" w:rsidRPr="0061508B" w:rsidRDefault="002F17F1" w:rsidP="0061508B">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1</w:t>
            </w:r>
            <w:r w:rsidR="0061508B" w:rsidRPr="0061508B">
              <w:rPr>
                <w:rFonts w:ascii="Times New Roman" w:eastAsia="Times New Roman" w:hAnsi="Times New Roman" w:cs="Times New Roman"/>
                <w:b/>
                <w:bCs/>
                <w:sz w:val="24"/>
                <w:szCs w:val="24"/>
              </w:rPr>
              <w:t xml:space="preserve"> </w:t>
            </w:r>
          </w:p>
        </w:tc>
        <w:tc>
          <w:tcPr>
            <w:tcW w:w="2355" w:type="pct"/>
            <w:tcBorders>
              <w:top w:val="single" w:sz="4" w:space="0" w:color="auto"/>
              <w:left w:val="single" w:sz="4" w:space="0" w:color="auto"/>
              <w:bottom w:val="single" w:sz="4" w:space="0" w:color="auto"/>
              <w:right w:val="single" w:sz="4" w:space="0" w:color="auto"/>
            </w:tcBorders>
          </w:tcPr>
          <w:p w:rsidR="0061508B" w:rsidRPr="0061508B" w:rsidRDefault="00511EE0" w:rsidP="0061508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Практические занятия</w:t>
            </w:r>
            <w:r w:rsidR="0061508B" w:rsidRPr="0061508B">
              <w:rPr>
                <w:rFonts w:ascii="Times New Roman" w:eastAsia="Times New Roman" w:hAnsi="Times New Roman" w:cs="Times New Roman"/>
                <w:b/>
                <w:bCs/>
                <w:sz w:val="24"/>
                <w:szCs w:val="24"/>
              </w:rPr>
              <w:t xml:space="preserve"> 10: Межгосударственные конфликты на рубеже </w:t>
            </w:r>
            <w:r w:rsidR="0061508B" w:rsidRPr="0061508B">
              <w:rPr>
                <w:rFonts w:ascii="Times New Roman" w:eastAsia="Times New Roman" w:hAnsi="Times New Roman" w:cs="Times New Roman"/>
                <w:b/>
                <w:bCs/>
                <w:sz w:val="24"/>
                <w:szCs w:val="24"/>
                <w:lang w:val="en-US"/>
              </w:rPr>
              <w:t>XX</w:t>
            </w:r>
            <w:r w:rsidR="0061508B" w:rsidRPr="0061508B">
              <w:rPr>
                <w:rFonts w:ascii="Times New Roman" w:eastAsia="Times New Roman" w:hAnsi="Times New Roman" w:cs="Times New Roman"/>
                <w:b/>
                <w:bCs/>
                <w:sz w:val="24"/>
                <w:szCs w:val="24"/>
              </w:rPr>
              <w:t xml:space="preserve"> – </w:t>
            </w:r>
            <w:r w:rsidR="0061508B" w:rsidRPr="0061508B">
              <w:rPr>
                <w:rFonts w:ascii="Times New Roman" w:eastAsia="Times New Roman" w:hAnsi="Times New Roman" w:cs="Times New Roman"/>
                <w:b/>
                <w:bCs/>
                <w:sz w:val="24"/>
                <w:szCs w:val="24"/>
                <w:lang w:val="en-US"/>
              </w:rPr>
              <w:t>XXI</w:t>
            </w:r>
            <w:r w:rsidR="0061508B" w:rsidRPr="0061508B">
              <w:rPr>
                <w:rFonts w:ascii="Times New Roman" w:eastAsia="Times New Roman" w:hAnsi="Times New Roman" w:cs="Times New Roman"/>
                <w:b/>
                <w:bCs/>
                <w:sz w:val="24"/>
                <w:szCs w:val="24"/>
              </w:rPr>
              <w:t xml:space="preserve"> вв.: сущность, причины возникновения, классификация.</w:t>
            </w:r>
            <w:r w:rsidR="0061508B">
              <w:rPr>
                <w:rFonts w:ascii="Times New Roman" w:eastAsia="Times New Roman" w:hAnsi="Times New Roman" w:cs="Times New Roman"/>
                <w:b/>
                <w:bCs/>
                <w:sz w:val="24"/>
                <w:szCs w:val="24"/>
              </w:rPr>
              <w:t xml:space="preserve"> </w:t>
            </w:r>
            <w:r w:rsidR="0061508B" w:rsidRPr="0061508B">
              <w:rPr>
                <w:rFonts w:ascii="Times New Roman" w:eastAsia="Times New Roman" w:hAnsi="Times New Roman" w:cs="Times New Roman"/>
                <w:b/>
                <w:bCs/>
                <w:sz w:val="24"/>
                <w:szCs w:val="24"/>
              </w:rPr>
              <w:t xml:space="preserve">/ </w:t>
            </w:r>
            <w:r w:rsidR="0061508B" w:rsidRPr="0061508B">
              <w:rPr>
                <w:rFonts w:ascii="Times New Roman" w:eastAsia="Times New Roman" w:hAnsi="Times New Roman" w:cs="Times New Roman"/>
                <w:bCs/>
                <w:sz w:val="24"/>
                <w:szCs w:val="24"/>
              </w:rPr>
              <w:t>Политико-правовые средства предотвращения и урегулирования межгосударственных конфликтов. Международные межправительственные и неправительственные организации и их роль в предотвращении конфликтов. Роль Российской Федерации в миротворческой деятельности по предотвращению и урегулированию межгосударственных конфликтов.</w:t>
            </w:r>
          </w:p>
          <w:p w:rsidR="0061508B" w:rsidRPr="0061508B" w:rsidRDefault="0061508B" w:rsidP="0061508B">
            <w:pPr>
              <w:spacing w:after="0" w:line="240" w:lineRule="auto"/>
              <w:jc w:val="both"/>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 xml:space="preserve">Задание на дом: </w:t>
            </w:r>
            <w:r w:rsidRPr="0061508B">
              <w:rPr>
                <w:rFonts w:ascii="Times New Roman" w:eastAsia="Times New Roman" w:hAnsi="Times New Roman" w:cs="Times New Roman"/>
                <w:bCs/>
                <w:sz w:val="24"/>
                <w:szCs w:val="24"/>
              </w:rPr>
              <w:t>анализ нормативной базы РФ по борьбе с терроризмом и экстремизмом.</w:t>
            </w:r>
          </w:p>
        </w:tc>
        <w:tc>
          <w:tcPr>
            <w:tcW w:w="573"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2</w:t>
            </w:r>
          </w:p>
        </w:tc>
        <w:tc>
          <w:tcPr>
            <w:tcW w:w="438"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2</w:t>
            </w:r>
          </w:p>
        </w:tc>
        <w:tc>
          <w:tcPr>
            <w:tcW w:w="0" w:type="auto"/>
            <w:vMerge/>
            <w:tcBorders>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rPr>
            </w:pPr>
          </w:p>
        </w:tc>
      </w:tr>
      <w:tr w:rsidR="0061508B" w:rsidRPr="0061508B" w:rsidTr="0061508B">
        <w:trPr>
          <w:trHeight w:val="20"/>
        </w:trPr>
        <w:tc>
          <w:tcPr>
            <w:tcW w:w="0" w:type="auto"/>
            <w:vMerge/>
            <w:tcBorders>
              <w:left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F130ED" w:rsidP="0061508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Практические занятия</w:t>
            </w:r>
          </w:p>
        </w:tc>
        <w:tc>
          <w:tcPr>
            <w:tcW w:w="573"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lang w:val="en-US"/>
              </w:rPr>
            </w:pPr>
            <w:r w:rsidRPr="0061508B">
              <w:rPr>
                <w:rFonts w:ascii="Times New Roman" w:eastAsia="Times New Roman" w:hAnsi="Times New Roman" w:cs="Times New Roman"/>
                <w:bCs/>
                <w:sz w:val="24"/>
                <w:szCs w:val="24"/>
                <w:lang w:val="en-US"/>
              </w:rPr>
              <w:t>-</w:t>
            </w:r>
          </w:p>
        </w:tc>
        <w:tc>
          <w:tcPr>
            <w:tcW w:w="438"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lang w:val="en-US"/>
              </w:rPr>
            </w:pPr>
          </w:p>
        </w:tc>
        <w:tc>
          <w:tcPr>
            <w:tcW w:w="0" w:type="auto"/>
            <w:vMerge/>
            <w:tcBorders>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r>
      <w:tr w:rsidR="0061508B" w:rsidRPr="0061508B" w:rsidTr="0061508B">
        <w:trPr>
          <w:trHeight w:val="275"/>
        </w:trPr>
        <w:tc>
          <w:tcPr>
            <w:tcW w:w="0" w:type="auto"/>
            <w:vMerge/>
            <w:tcBorders>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C60116" w:rsidP="0061508B">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Самостоятельная работа</w:t>
            </w:r>
          </w:p>
        </w:tc>
        <w:tc>
          <w:tcPr>
            <w:tcW w:w="573"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w:t>
            </w:r>
          </w:p>
        </w:tc>
        <w:tc>
          <w:tcPr>
            <w:tcW w:w="438"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lang w:val="en-US"/>
              </w:rPr>
            </w:pPr>
          </w:p>
        </w:tc>
        <w:tc>
          <w:tcPr>
            <w:tcW w:w="0" w:type="auto"/>
            <w:vMerge/>
            <w:tcBorders>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r>
      <w:tr w:rsidR="0061508B" w:rsidRPr="0061508B" w:rsidTr="0061508B">
        <w:trPr>
          <w:trHeight w:val="20"/>
        </w:trPr>
        <w:tc>
          <w:tcPr>
            <w:tcW w:w="0" w:type="auto"/>
            <w:vMerge w:val="restart"/>
            <w:tcBorders>
              <w:left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Тема  6.2.</w:t>
            </w:r>
          </w:p>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Россия в мировом внешнеполитическом процессе. Перспективы развития Российской Федерации в современном мире.</w:t>
            </w:r>
          </w:p>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 xml:space="preserve">Назначение ООН, НАТО, ЕС и других организаций и </w:t>
            </w:r>
            <w:r w:rsidRPr="0061508B">
              <w:rPr>
                <w:rFonts w:ascii="Times New Roman" w:eastAsia="Times New Roman" w:hAnsi="Times New Roman" w:cs="Times New Roman"/>
                <w:b/>
                <w:bCs/>
                <w:sz w:val="24"/>
                <w:szCs w:val="24"/>
              </w:rPr>
              <w:lastRenderedPageBreak/>
              <w:t>основные направления их деятельности.</w:t>
            </w: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r w:rsidRPr="0061508B">
              <w:rPr>
                <w:rFonts w:ascii="Times New Roman" w:eastAsia="Times New Roman" w:hAnsi="Times New Roman" w:cs="Times New Roman"/>
                <w:b/>
                <w:bCs/>
                <w:sz w:val="24"/>
                <w:szCs w:val="24"/>
                <w:lang w:val="en-US"/>
              </w:rPr>
              <w:lastRenderedPageBreak/>
              <w:t xml:space="preserve">Содержание учебного материала </w:t>
            </w:r>
          </w:p>
        </w:tc>
        <w:tc>
          <w:tcPr>
            <w:tcW w:w="573"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2</w:t>
            </w:r>
          </w:p>
        </w:tc>
        <w:tc>
          <w:tcPr>
            <w:tcW w:w="438" w:type="pct"/>
            <w:tcBorders>
              <w:top w:val="single" w:sz="4" w:space="0" w:color="auto"/>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2</w:t>
            </w:r>
          </w:p>
        </w:tc>
        <w:tc>
          <w:tcPr>
            <w:tcW w:w="0" w:type="auto"/>
            <w:vMerge w:val="restart"/>
            <w:tcBorders>
              <w:left w:val="single" w:sz="4" w:space="0" w:color="auto"/>
              <w:right w:val="single" w:sz="4" w:space="0" w:color="auto"/>
            </w:tcBorders>
          </w:tcPr>
          <w:p w:rsidR="0061508B" w:rsidRPr="0061508B" w:rsidRDefault="0061508B" w:rsidP="00615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sz w:val="24"/>
                <w:szCs w:val="24"/>
              </w:rPr>
              <w:t>ОК 2, ОК 3, ОК 4, ОК 5</w:t>
            </w:r>
          </w:p>
        </w:tc>
      </w:tr>
      <w:tr w:rsidR="0061508B" w:rsidRPr="0061508B" w:rsidTr="0061508B">
        <w:trPr>
          <w:trHeight w:val="20"/>
        </w:trPr>
        <w:tc>
          <w:tcPr>
            <w:tcW w:w="0" w:type="auto"/>
            <w:vMerge/>
            <w:tcBorders>
              <w:left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133"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 xml:space="preserve">1. </w:t>
            </w:r>
          </w:p>
        </w:tc>
        <w:tc>
          <w:tcPr>
            <w:tcW w:w="2355" w:type="pct"/>
            <w:tcBorders>
              <w:top w:val="single" w:sz="4" w:space="0" w:color="auto"/>
              <w:left w:val="single" w:sz="4" w:space="0" w:color="auto"/>
              <w:bottom w:val="single" w:sz="4" w:space="0" w:color="auto"/>
              <w:right w:val="single" w:sz="4" w:space="0" w:color="auto"/>
            </w:tcBorders>
          </w:tcPr>
          <w:p w:rsidR="0061508B" w:rsidRPr="0061508B" w:rsidRDefault="0061508B" w:rsidP="0061508B">
            <w:pPr>
              <w:spacing w:after="0" w:line="240" w:lineRule="auto"/>
              <w:jc w:val="both"/>
              <w:rPr>
                <w:rFonts w:ascii="Times New Roman" w:eastAsia="Times New Roman" w:hAnsi="Times New Roman" w:cs="Times New Roman"/>
                <w:sz w:val="24"/>
                <w:szCs w:val="24"/>
              </w:rPr>
            </w:pPr>
            <w:r w:rsidRPr="0061508B">
              <w:rPr>
                <w:rFonts w:ascii="Times New Roman" w:eastAsia="Times New Roman" w:hAnsi="Times New Roman" w:cs="Times New Roman"/>
                <w:b/>
                <w:bCs/>
                <w:sz w:val="24"/>
                <w:szCs w:val="24"/>
              </w:rPr>
              <w:t>Геополитическое положение современной России.</w:t>
            </w:r>
            <w:r>
              <w:rPr>
                <w:rFonts w:ascii="Times New Roman" w:eastAsia="Times New Roman" w:hAnsi="Times New Roman" w:cs="Times New Roman"/>
                <w:b/>
                <w:bCs/>
                <w:sz w:val="24"/>
                <w:szCs w:val="24"/>
              </w:rPr>
              <w:t xml:space="preserve"> </w:t>
            </w:r>
            <w:r w:rsidRPr="0061508B">
              <w:rPr>
                <w:rFonts w:ascii="Times New Roman" w:eastAsia="Times New Roman" w:hAnsi="Times New Roman" w:cs="Times New Roman"/>
                <w:b/>
                <w:bCs/>
                <w:sz w:val="24"/>
                <w:szCs w:val="24"/>
              </w:rPr>
              <w:t xml:space="preserve">/ </w:t>
            </w:r>
            <w:r w:rsidRPr="0061508B">
              <w:rPr>
                <w:rFonts w:ascii="Times New Roman" w:eastAsia="Times New Roman" w:hAnsi="Times New Roman" w:cs="Times New Roman"/>
                <w:bCs/>
                <w:sz w:val="24"/>
                <w:szCs w:val="24"/>
              </w:rPr>
              <w:t xml:space="preserve">Особенности внешнеполитического курса российского государства в период с 1991 по 2018 гг. Россия и США. Борьба с международным терроризмом. Российско-европейские отношения. Россия и страны Азиатско-Тихоокеанского региона. Россия и «Большой Восток». </w:t>
            </w:r>
            <w:r w:rsidRPr="0061508B">
              <w:rPr>
                <w:rFonts w:ascii="Times New Roman" w:eastAsia="Times New Roman" w:hAnsi="Times New Roman" w:cs="Times New Roman"/>
                <w:sz w:val="24"/>
                <w:szCs w:val="24"/>
              </w:rPr>
              <w:t>Возвращение России в страны Латинской Америки и Африки. Интеграционные и дезинтеграционные тенденции в СНГ. Мировой экономический кризис и его влияние на политическую карту мира.</w:t>
            </w:r>
            <w:r w:rsidRPr="0061508B">
              <w:rPr>
                <w:rFonts w:ascii="Times New Roman" w:eastAsia="Times New Roman" w:hAnsi="Times New Roman" w:cs="Times New Roman"/>
                <w:b/>
                <w:sz w:val="24"/>
                <w:szCs w:val="24"/>
              </w:rPr>
              <w:t xml:space="preserve"> </w:t>
            </w:r>
            <w:r w:rsidRPr="0061508B">
              <w:rPr>
                <w:rFonts w:ascii="Times New Roman" w:eastAsia="Times New Roman" w:hAnsi="Times New Roman" w:cs="Times New Roman"/>
                <w:sz w:val="24"/>
                <w:szCs w:val="24"/>
              </w:rPr>
              <w:t xml:space="preserve">Глобальная программа НАТО и политические ориентиры России. Назначение ООН, НАТО, ЕС и </w:t>
            </w:r>
            <w:r w:rsidRPr="0061508B">
              <w:rPr>
                <w:rFonts w:ascii="Times New Roman" w:eastAsia="Times New Roman" w:hAnsi="Times New Roman" w:cs="Times New Roman"/>
                <w:sz w:val="24"/>
                <w:szCs w:val="24"/>
              </w:rPr>
              <w:lastRenderedPageBreak/>
              <w:t>других организаций и основные направления их деятельности, в том числе и на постсоветском пространстве.</w:t>
            </w:r>
          </w:p>
          <w:p w:rsidR="0061508B" w:rsidRPr="0061508B" w:rsidRDefault="0061508B" w:rsidP="0061508B">
            <w:pPr>
              <w:spacing w:after="0" w:line="240" w:lineRule="auto"/>
              <w:jc w:val="both"/>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 xml:space="preserve">Задание на дом: </w:t>
            </w:r>
            <w:r w:rsidRPr="0061508B">
              <w:rPr>
                <w:rFonts w:ascii="Times New Roman" w:eastAsia="Times New Roman" w:hAnsi="Times New Roman" w:cs="Times New Roman"/>
                <w:bCs/>
                <w:sz w:val="24"/>
                <w:szCs w:val="24"/>
              </w:rPr>
              <w:t>подготовить презентацию в PP «Достижения Сколково»</w:t>
            </w:r>
          </w:p>
        </w:tc>
        <w:tc>
          <w:tcPr>
            <w:tcW w:w="573"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lastRenderedPageBreak/>
              <w:t>2</w:t>
            </w:r>
          </w:p>
        </w:tc>
        <w:tc>
          <w:tcPr>
            <w:tcW w:w="438" w:type="pct"/>
            <w:tcBorders>
              <w:left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2</w:t>
            </w:r>
          </w:p>
        </w:tc>
        <w:tc>
          <w:tcPr>
            <w:tcW w:w="0" w:type="auto"/>
            <w:vMerge/>
            <w:tcBorders>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rPr>
            </w:pPr>
          </w:p>
        </w:tc>
      </w:tr>
      <w:tr w:rsidR="0061508B" w:rsidRPr="0061508B" w:rsidTr="0061508B">
        <w:trPr>
          <w:trHeight w:val="20"/>
        </w:trPr>
        <w:tc>
          <w:tcPr>
            <w:tcW w:w="0" w:type="auto"/>
            <w:vMerge/>
            <w:tcBorders>
              <w:left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F130ED" w:rsidP="0061508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Практические занятия</w:t>
            </w:r>
          </w:p>
        </w:tc>
        <w:tc>
          <w:tcPr>
            <w:tcW w:w="573"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lang w:val="en-US"/>
              </w:rPr>
            </w:pPr>
            <w:r w:rsidRPr="0061508B">
              <w:rPr>
                <w:rFonts w:ascii="Times New Roman" w:eastAsia="Times New Roman" w:hAnsi="Times New Roman" w:cs="Times New Roman"/>
                <w:bCs/>
                <w:sz w:val="24"/>
                <w:szCs w:val="24"/>
                <w:lang w:val="en-US"/>
              </w:rPr>
              <w:t>-</w:t>
            </w:r>
          </w:p>
        </w:tc>
        <w:tc>
          <w:tcPr>
            <w:tcW w:w="438"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lang w:val="en-US"/>
              </w:rPr>
            </w:pPr>
          </w:p>
        </w:tc>
        <w:tc>
          <w:tcPr>
            <w:tcW w:w="0" w:type="auto"/>
            <w:vMerge/>
            <w:tcBorders>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r>
      <w:tr w:rsidR="0061508B" w:rsidRPr="0061508B" w:rsidTr="0061508B">
        <w:trPr>
          <w:trHeight w:val="20"/>
        </w:trPr>
        <w:tc>
          <w:tcPr>
            <w:tcW w:w="0" w:type="auto"/>
            <w:vMerge/>
            <w:tcBorders>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c>
          <w:tcPr>
            <w:tcW w:w="2487" w:type="pct"/>
            <w:gridSpan w:val="2"/>
            <w:tcBorders>
              <w:top w:val="single" w:sz="4" w:space="0" w:color="auto"/>
              <w:left w:val="single" w:sz="4" w:space="0" w:color="auto"/>
              <w:bottom w:val="single" w:sz="4" w:space="0" w:color="auto"/>
              <w:right w:val="single" w:sz="4" w:space="0" w:color="auto"/>
            </w:tcBorders>
          </w:tcPr>
          <w:p w:rsidR="0061508B" w:rsidRPr="0061508B" w:rsidRDefault="00C60116" w:rsidP="0061508B">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Самостоятельная работа</w:t>
            </w:r>
          </w:p>
        </w:tc>
        <w:tc>
          <w:tcPr>
            <w:tcW w:w="573"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rPr>
            </w:pPr>
            <w:r w:rsidRPr="0061508B">
              <w:rPr>
                <w:rFonts w:ascii="Times New Roman" w:eastAsia="Times New Roman" w:hAnsi="Times New Roman" w:cs="Times New Roman"/>
                <w:bCs/>
                <w:sz w:val="24"/>
                <w:szCs w:val="24"/>
              </w:rPr>
              <w:t>-</w:t>
            </w:r>
          </w:p>
        </w:tc>
        <w:tc>
          <w:tcPr>
            <w:tcW w:w="438"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Cs/>
                <w:sz w:val="24"/>
                <w:szCs w:val="24"/>
                <w:lang w:val="en-US"/>
              </w:rPr>
            </w:pPr>
          </w:p>
        </w:tc>
        <w:tc>
          <w:tcPr>
            <w:tcW w:w="0" w:type="auto"/>
            <w:vMerge/>
            <w:tcBorders>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p>
        </w:tc>
      </w:tr>
      <w:tr w:rsidR="0061508B" w:rsidRPr="0061508B" w:rsidTr="0061508B">
        <w:trPr>
          <w:trHeight w:val="20"/>
        </w:trPr>
        <w:tc>
          <w:tcPr>
            <w:tcW w:w="3354" w:type="pct"/>
            <w:gridSpan w:val="3"/>
            <w:tcBorders>
              <w:top w:val="single" w:sz="4" w:space="0" w:color="auto"/>
              <w:left w:val="single" w:sz="4" w:space="0" w:color="auto"/>
              <w:bottom w:val="single" w:sz="4" w:space="0" w:color="auto"/>
              <w:right w:val="single" w:sz="4" w:space="0" w:color="auto"/>
            </w:tcBorders>
            <w:hideMark/>
          </w:tcPr>
          <w:p w:rsidR="0061508B" w:rsidRPr="0061508B" w:rsidRDefault="0061508B" w:rsidP="0061508B">
            <w:pPr>
              <w:suppressAutoHyphens/>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Промежуточная аттестация</w:t>
            </w:r>
            <w:r w:rsidRPr="0061508B">
              <w:rPr>
                <w:rFonts w:ascii="Times New Roman" w:eastAsia="Times New Roman" w:hAnsi="Times New Roman" w:cs="Times New Roman"/>
                <w:b/>
                <w:bCs/>
                <w:sz w:val="24"/>
                <w:szCs w:val="24"/>
              </w:rPr>
              <w:t xml:space="preserve"> в форме дифференцированного зачета</w:t>
            </w:r>
          </w:p>
        </w:tc>
        <w:tc>
          <w:tcPr>
            <w:tcW w:w="573" w:type="pct"/>
            <w:tcBorders>
              <w:top w:val="single" w:sz="4" w:space="0" w:color="auto"/>
              <w:left w:val="single" w:sz="4" w:space="0" w:color="auto"/>
              <w:bottom w:val="single" w:sz="4" w:space="0" w:color="auto"/>
              <w:right w:val="single" w:sz="4" w:space="0" w:color="auto"/>
            </w:tcBorders>
            <w:vAlign w:val="center"/>
            <w:hideMark/>
          </w:tcPr>
          <w:p w:rsidR="0061508B" w:rsidRPr="0061508B" w:rsidRDefault="0061508B" w:rsidP="0061508B">
            <w:pPr>
              <w:spacing w:after="0" w:line="240" w:lineRule="auto"/>
              <w:jc w:val="center"/>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2</w:t>
            </w:r>
          </w:p>
        </w:tc>
        <w:tc>
          <w:tcPr>
            <w:tcW w:w="438"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sz w:val="24"/>
                <w:szCs w:val="24"/>
              </w:rPr>
            </w:pPr>
          </w:p>
        </w:tc>
        <w:tc>
          <w:tcPr>
            <w:tcW w:w="635" w:type="pct"/>
            <w:vMerge w:val="restart"/>
            <w:tcBorders>
              <w:top w:val="single" w:sz="4" w:space="0" w:color="auto"/>
              <w:left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sz w:val="24"/>
                <w:szCs w:val="24"/>
              </w:rPr>
            </w:pPr>
            <w:r w:rsidRPr="0061508B">
              <w:rPr>
                <w:rFonts w:ascii="Times New Roman" w:eastAsia="Times New Roman" w:hAnsi="Times New Roman" w:cs="Times New Roman"/>
                <w:b/>
                <w:sz w:val="24"/>
                <w:szCs w:val="24"/>
              </w:rPr>
              <w:t>ОК 2, ОК 3, ОК 4, ОК 5, ОК 6, ОК 9, ПК 1.1</w:t>
            </w:r>
          </w:p>
        </w:tc>
      </w:tr>
      <w:tr w:rsidR="0061508B" w:rsidRPr="0061508B" w:rsidTr="0061508B">
        <w:trPr>
          <w:trHeight w:val="20"/>
        </w:trPr>
        <w:tc>
          <w:tcPr>
            <w:tcW w:w="3354" w:type="pct"/>
            <w:gridSpan w:val="3"/>
            <w:tcBorders>
              <w:top w:val="single" w:sz="4" w:space="0" w:color="auto"/>
              <w:left w:val="single" w:sz="4" w:space="0" w:color="auto"/>
              <w:bottom w:val="single" w:sz="4" w:space="0" w:color="auto"/>
              <w:right w:val="single" w:sz="4" w:space="0" w:color="auto"/>
            </w:tcBorders>
            <w:hideMark/>
          </w:tcPr>
          <w:p w:rsidR="0061508B" w:rsidRPr="0061508B" w:rsidRDefault="0061508B" w:rsidP="0061508B">
            <w:pPr>
              <w:spacing w:after="0" w:line="240" w:lineRule="auto"/>
              <w:rPr>
                <w:rFonts w:ascii="Times New Roman" w:eastAsia="Times New Roman" w:hAnsi="Times New Roman" w:cs="Times New Roman"/>
                <w:b/>
                <w:bCs/>
                <w:sz w:val="24"/>
                <w:szCs w:val="24"/>
                <w:lang w:val="en-US"/>
              </w:rPr>
            </w:pPr>
            <w:r w:rsidRPr="0061508B">
              <w:rPr>
                <w:rFonts w:ascii="Times New Roman" w:eastAsia="Times New Roman" w:hAnsi="Times New Roman" w:cs="Times New Roman"/>
                <w:b/>
                <w:bCs/>
                <w:sz w:val="24"/>
                <w:szCs w:val="24"/>
                <w:lang w:val="en-US"/>
              </w:rPr>
              <w:t>Всего:</w:t>
            </w:r>
          </w:p>
        </w:tc>
        <w:tc>
          <w:tcPr>
            <w:tcW w:w="573" w:type="pct"/>
            <w:tcBorders>
              <w:top w:val="single" w:sz="4" w:space="0" w:color="auto"/>
              <w:left w:val="single" w:sz="4" w:space="0" w:color="auto"/>
              <w:bottom w:val="single" w:sz="4" w:space="0" w:color="auto"/>
              <w:right w:val="single" w:sz="4" w:space="0" w:color="auto"/>
            </w:tcBorders>
            <w:vAlign w:val="center"/>
            <w:hideMark/>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54</w:t>
            </w:r>
          </w:p>
        </w:tc>
        <w:tc>
          <w:tcPr>
            <w:tcW w:w="438" w:type="pct"/>
            <w:tcBorders>
              <w:top w:val="single" w:sz="4" w:space="0" w:color="auto"/>
              <w:left w:val="single" w:sz="4" w:space="0" w:color="auto"/>
              <w:bottom w:val="single" w:sz="4" w:space="0" w:color="auto"/>
              <w:right w:val="single" w:sz="4" w:space="0" w:color="auto"/>
            </w:tcBorders>
            <w:vAlign w:val="center"/>
          </w:tcPr>
          <w:p w:rsidR="0061508B" w:rsidRPr="0061508B" w:rsidRDefault="0061508B" w:rsidP="0061508B">
            <w:pPr>
              <w:spacing w:after="0" w:line="240" w:lineRule="auto"/>
              <w:jc w:val="center"/>
              <w:rPr>
                <w:rFonts w:ascii="Times New Roman" w:eastAsia="Times New Roman" w:hAnsi="Times New Roman" w:cs="Times New Roman"/>
                <w:b/>
                <w:bCs/>
                <w:sz w:val="24"/>
                <w:szCs w:val="24"/>
              </w:rPr>
            </w:pPr>
            <w:r w:rsidRPr="0061508B">
              <w:rPr>
                <w:rFonts w:ascii="Times New Roman" w:eastAsia="Times New Roman" w:hAnsi="Times New Roman" w:cs="Times New Roman"/>
                <w:b/>
                <w:bCs/>
                <w:sz w:val="24"/>
                <w:szCs w:val="24"/>
              </w:rPr>
              <w:t>24</w:t>
            </w:r>
          </w:p>
        </w:tc>
        <w:tc>
          <w:tcPr>
            <w:tcW w:w="635" w:type="pct"/>
            <w:vMerge/>
            <w:tcBorders>
              <w:left w:val="single" w:sz="4" w:space="0" w:color="auto"/>
              <w:bottom w:val="single" w:sz="4" w:space="0" w:color="auto"/>
              <w:right w:val="single" w:sz="4" w:space="0" w:color="auto"/>
            </w:tcBorders>
          </w:tcPr>
          <w:p w:rsidR="0061508B" w:rsidRPr="0061508B" w:rsidRDefault="0061508B" w:rsidP="0061508B">
            <w:pPr>
              <w:spacing w:after="0" w:line="240" w:lineRule="auto"/>
              <w:rPr>
                <w:rFonts w:ascii="Times New Roman" w:eastAsia="Times New Roman" w:hAnsi="Times New Roman" w:cs="Times New Roman"/>
                <w:b/>
                <w:bCs/>
                <w:i/>
                <w:sz w:val="24"/>
                <w:szCs w:val="24"/>
                <w:lang w:val="en-US"/>
              </w:rPr>
            </w:pPr>
          </w:p>
        </w:tc>
      </w:tr>
    </w:tbl>
    <w:p w:rsidR="0061508B" w:rsidRPr="0061508B" w:rsidRDefault="0061508B" w:rsidP="0061508B">
      <w:pPr>
        <w:spacing w:after="0" w:line="240" w:lineRule="auto"/>
        <w:ind w:firstLine="709"/>
        <w:rPr>
          <w:rFonts w:ascii="Times New Roman" w:eastAsia="Calibri" w:hAnsi="Times New Roman" w:cs="Times New Roman"/>
          <w:b/>
          <w:sz w:val="24"/>
          <w:szCs w:val="24"/>
          <w:lang w:eastAsia="ru-RU"/>
        </w:rPr>
      </w:pPr>
    </w:p>
    <w:p w:rsidR="0061508B" w:rsidRPr="0061508B" w:rsidRDefault="0061508B" w:rsidP="0061508B">
      <w:pPr>
        <w:spacing w:after="0" w:line="240" w:lineRule="auto"/>
        <w:ind w:firstLine="709"/>
        <w:rPr>
          <w:rFonts w:ascii="Times New Roman" w:eastAsia="Calibri" w:hAnsi="Times New Roman" w:cs="Times New Roman"/>
          <w:b/>
          <w:sz w:val="24"/>
          <w:szCs w:val="24"/>
          <w:lang w:eastAsia="ru-RU"/>
        </w:rPr>
      </w:pPr>
    </w:p>
    <w:p w:rsidR="0061508B" w:rsidRPr="0061508B" w:rsidRDefault="0061508B" w:rsidP="0061508B">
      <w:pPr>
        <w:spacing w:after="0" w:line="240" w:lineRule="auto"/>
        <w:rPr>
          <w:rFonts w:ascii="Times New Roman" w:eastAsia="Calibri" w:hAnsi="Times New Roman" w:cs="Times New Roman"/>
          <w:color w:val="000000"/>
          <w:sz w:val="24"/>
          <w:szCs w:val="24"/>
          <w:lang w:eastAsia="ru-RU"/>
        </w:rPr>
        <w:sectPr w:rsidR="0061508B" w:rsidRPr="0061508B" w:rsidSect="0061508B">
          <w:pgSz w:w="16838" w:h="11906" w:orient="landscape"/>
          <w:pgMar w:top="1701" w:right="1134" w:bottom="851" w:left="1134" w:header="709" w:footer="709" w:gutter="0"/>
          <w:cols w:space="708"/>
          <w:docGrid w:linePitch="360"/>
        </w:sectPr>
      </w:pPr>
    </w:p>
    <w:p w:rsidR="00AE1D15" w:rsidRPr="00AE1D15" w:rsidRDefault="00AE1D15" w:rsidP="00AE1D15">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bookmarkStart w:id="12" w:name="_Toc152334671"/>
      <w:bookmarkStart w:id="13" w:name="_Toc156294574"/>
      <w:bookmarkStart w:id="14" w:name="_Toc156825296"/>
      <w:r w:rsidRPr="00AE1D15">
        <w:rPr>
          <w:rFonts w:ascii="Times New Roman" w:eastAsia="Segoe UI" w:hAnsi="Times New Roman" w:cs="Times New Roman"/>
          <w:b/>
          <w:bCs/>
          <w:caps/>
          <w:color w:val="000000"/>
          <w:kern w:val="32"/>
          <w:sz w:val="24"/>
          <w:szCs w:val="24"/>
          <w:lang w:val="x-none" w:eastAsia="x-none"/>
        </w:rPr>
        <w:lastRenderedPageBreak/>
        <w:t xml:space="preserve">3. Условия реализации </w:t>
      </w:r>
      <w:bookmarkEnd w:id="12"/>
      <w:r w:rsidRPr="00AE1D15">
        <w:rPr>
          <w:rFonts w:ascii="Times New Roman" w:eastAsia="Segoe UI" w:hAnsi="Times New Roman" w:cs="Times New Roman"/>
          <w:b/>
          <w:bCs/>
          <w:caps/>
          <w:color w:val="000000"/>
          <w:kern w:val="32"/>
          <w:sz w:val="24"/>
          <w:szCs w:val="24"/>
          <w:lang w:eastAsia="x-none"/>
        </w:rPr>
        <w:t>ДИСЦИПЛИНЫ</w:t>
      </w:r>
      <w:bookmarkEnd w:id="13"/>
      <w:bookmarkEnd w:id="14"/>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val="en-US" w:eastAsia="ru-RU"/>
        </w:rPr>
      </w:pPr>
      <w:bookmarkStart w:id="15" w:name="_Toc152334672"/>
      <w:bookmarkStart w:id="16" w:name="_Toc156294575"/>
      <w:bookmarkStart w:id="17" w:name="_Toc156825297"/>
      <w:r w:rsidRPr="00AE1D15">
        <w:rPr>
          <w:rFonts w:ascii="Times New Roman" w:eastAsia="Segoe UI" w:hAnsi="Times New Roman" w:cs="Times New Roman"/>
          <w:b/>
          <w:bCs/>
          <w:color w:val="000000"/>
          <w:spacing w:val="15"/>
          <w:sz w:val="24"/>
          <w:szCs w:val="24"/>
          <w:lang w:val="en-US" w:eastAsia="ru-RU"/>
        </w:rPr>
        <w:t>3.1. Материально-техническое обеспечение</w:t>
      </w:r>
      <w:bookmarkEnd w:id="15"/>
      <w:bookmarkEnd w:id="16"/>
      <w:bookmarkEnd w:id="17"/>
    </w:p>
    <w:p w:rsidR="00AE1D15" w:rsidRPr="00AE1D15" w:rsidRDefault="00AE1D15" w:rsidP="00AE1D15">
      <w:pPr>
        <w:suppressAutoHyphens/>
        <w:spacing w:after="0" w:line="240" w:lineRule="auto"/>
        <w:ind w:firstLine="709"/>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Кабинет</w:t>
      </w: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i/>
          <w:iCs/>
          <w:color w:val="000000"/>
          <w:sz w:val="24"/>
          <w:szCs w:val="24"/>
        </w:rPr>
        <w:t>Социально-гуманитарных дисциплин</w:t>
      </w:r>
      <w:r w:rsidRPr="00AE1D15">
        <w:rPr>
          <w:rFonts w:ascii="Times New Roman" w:eastAsia="Times New Roman" w:hAnsi="Times New Roman" w:cs="Times New Roman"/>
          <w:color w:val="000000"/>
          <w:sz w:val="24"/>
          <w:szCs w:val="24"/>
        </w:rPr>
        <w:t>»</w:t>
      </w:r>
      <w:r w:rsidRPr="00AE1D15">
        <w:rPr>
          <w:rFonts w:ascii="Times New Roman" w:eastAsia="Times New Roman" w:hAnsi="Times New Roman" w:cs="Times New Roman"/>
          <w:bCs/>
          <w:i/>
          <w:color w:val="000000"/>
          <w:sz w:val="24"/>
          <w:szCs w:val="24"/>
        </w:rPr>
        <w:t xml:space="preserve">, </w:t>
      </w:r>
      <w:r w:rsidRPr="00AE1D15">
        <w:rPr>
          <w:rFonts w:ascii="Times New Roman" w:eastAsia="Times New Roman" w:hAnsi="Times New Roman" w:cs="Times New Roman"/>
          <w:bCs/>
          <w:color w:val="000000"/>
          <w:sz w:val="24"/>
          <w:szCs w:val="24"/>
        </w:rPr>
        <w:t xml:space="preserve">оснащенный </w:t>
      </w:r>
      <w:r w:rsidR="0061508B">
        <w:rPr>
          <w:rFonts w:ascii="Times New Roman" w:eastAsia="Times New Roman" w:hAnsi="Times New Roman" w:cs="Times New Roman"/>
          <w:bCs/>
          <w:iCs/>
          <w:color w:val="000000"/>
          <w:sz w:val="24"/>
          <w:szCs w:val="24"/>
        </w:rPr>
        <w:t>в соответствии с приложением 4</w:t>
      </w:r>
      <w:r w:rsidRPr="00AE1D15">
        <w:rPr>
          <w:rFonts w:ascii="Times New Roman" w:eastAsia="Times New Roman" w:hAnsi="Times New Roman" w:cs="Times New Roman"/>
          <w:bCs/>
          <w:iCs/>
          <w:color w:val="000000"/>
          <w:sz w:val="24"/>
          <w:szCs w:val="24"/>
        </w:rPr>
        <w:t xml:space="preserve"> ОПОП-П</w:t>
      </w:r>
      <w:r w:rsidRPr="00AE1D15">
        <w:rPr>
          <w:rFonts w:ascii="Times New Roman" w:eastAsia="Times New Roman" w:hAnsi="Times New Roman" w:cs="Times New Roman"/>
          <w:bCs/>
          <w:color w:val="000000"/>
          <w:sz w:val="24"/>
          <w:szCs w:val="24"/>
        </w:rPr>
        <w:t xml:space="preserve">. </w:t>
      </w:r>
    </w:p>
    <w:p w:rsidR="00AE1D15" w:rsidRPr="00AE1D15" w:rsidRDefault="00AE1D15" w:rsidP="00AE1D15">
      <w:pPr>
        <w:suppressAutoHyphens/>
        <w:spacing w:after="0" w:line="240" w:lineRule="auto"/>
        <w:ind w:firstLine="709"/>
        <w:jc w:val="both"/>
        <w:rPr>
          <w:rFonts w:ascii="Times New Roman" w:eastAsia="Times New Roman" w:hAnsi="Times New Roman" w:cs="Times New Roman"/>
          <w:bCs/>
          <w:color w:val="000000"/>
          <w:sz w:val="24"/>
          <w:szCs w:val="24"/>
        </w:rPr>
      </w:pPr>
    </w:p>
    <w:p w:rsidR="00AE1D15" w:rsidRPr="00AE1D15" w:rsidRDefault="00AE1D15" w:rsidP="00AE1D15">
      <w:pPr>
        <w:suppressAutoHyphens/>
        <w:spacing w:after="0"/>
        <w:ind w:firstLine="709"/>
        <w:contextualSpacing/>
        <w:jc w:val="both"/>
        <w:rPr>
          <w:rFonts w:ascii="Times New Roman" w:eastAsia="Calibri" w:hAnsi="Times New Roman" w:cs="Times New Roman"/>
          <w:b/>
          <w:bCs/>
          <w:color w:val="000000"/>
          <w:sz w:val="24"/>
          <w:szCs w:val="24"/>
        </w:rPr>
      </w:pPr>
      <w:r w:rsidRPr="00AE1D15">
        <w:rPr>
          <w:rFonts w:ascii="Times New Roman" w:eastAsia="Calibri" w:hAnsi="Times New Roman" w:cs="Times New Roman"/>
          <w:b/>
          <w:bCs/>
          <w:color w:val="000000"/>
          <w:sz w:val="24"/>
          <w:szCs w:val="24"/>
        </w:rPr>
        <w:t>3.2. Информационное обеспечение реализации программы</w:t>
      </w:r>
    </w:p>
    <w:p w:rsidR="00AE1D15" w:rsidRPr="00AE1D15" w:rsidRDefault="00AE1D15" w:rsidP="00AE1D15">
      <w:pPr>
        <w:suppressAutoHyphens/>
        <w:spacing w:after="0"/>
        <w:ind w:firstLine="709"/>
        <w:contextualSpacing/>
        <w:jc w:val="both"/>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Для реализации программы библиотечный фонд образовательной организации должен иметь п</w:t>
      </w:r>
      <w:r w:rsidRPr="00AE1D15">
        <w:rPr>
          <w:rFonts w:ascii="Times New Roman" w:eastAsia="Calibri" w:hAnsi="Times New Roman" w:cs="Times New Roman"/>
          <w:color w:val="000000"/>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E1D15">
        <w:rPr>
          <w:rFonts w:ascii="Times New Roman" w:eastAsia="Calibri" w:hAnsi="Times New Roman" w:cs="Times New Roman"/>
          <w:bCs/>
          <w:color w:val="000000"/>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E1D15" w:rsidRPr="00AE1D15" w:rsidRDefault="00AE1D15" w:rsidP="00AE1D15">
      <w:pPr>
        <w:suppressAutoHyphens/>
        <w:spacing w:after="0"/>
        <w:ind w:firstLine="709"/>
        <w:contextualSpacing/>
        <w:jc w:val="both"/>
        <w:rPr>
          <w:rFonts w:ascii="Times New Roman" w:eastAsia="Calibri" w:hAnsi="Times New Roman" w:cs="Times New Roman"/>
          <w:color w:val="000000"/>
          <w:sz w:val="24"/>
          <w:szCs w:val="24"/>
        </w:rPr>
      </w:pPr>
    </w:p>
    <w:p w:rsidR="00AE1D15" w:rsidRPr="00AE1D15" w:rsidRDefault="00AE1D15" w:rsidP="00AE1D15">
      <w:pPr>
        <w:suppressAutoHyphens/>
        <w:spacing w:after="0"/>
        <w:ind w:firstLine="709"/>
        <w:contextualSpacing/>
        <w:jc w:val="both"/>
        <w:rPr>
          <w:rFonts w:ascii="Times New Roman" w:eastAsia="Calibri" w:hAnsi="Times New Roman" w:cs="Times New Roman"/>
          <w:b/>
          <w:color w:val="000000"/>
          <w:sz w:val="24"/>
          <w:szCs w:val="24"/>
        </w:rPr>
      </w:pPr>
      <w:r w:rsidRPr="00AE1D15">
        <w:rPr>
          <w:rFonts w:ascii="Times New Roman" w:eastAsia="Calibri" w:hAnsi="Times New Roman" w:cs="Times New Roman"/>
          <w:b/>
          <w:color w:val="000000"/>
          <w:sz w:val="24"/>
          <w:szCs w:val="24"/>
        </w:rPr>
        <w:t>3.2.1. Основные печатные издания</w:t>
      </w:r>
    </w:p>
    <w:p w:rsidR="00AE1D15" w:rsidRPr="00AE1D15" w:rsidRDefault="00AE1D15" w:rsidP="00AF43E9">
      <w:pPr>
        <w:numPr>
          <w:ilvl w:val="0"/>
          <w:numId w:val="1"/>
        </w:numPr>
        <w:spacing w:after="0" w:line="240" w:lineRule="auto"/>
        <w:contextualSpacing/>
        <w:jc w:val="both"/>
        <w:rPr>
          <w:rFonts w:ascii="Times New Roman" w:eastAsia="Calibri" w:hAnsi="Times New Roman" w:cs="Times New Roman"/>
          <w:color w:val="000000"/>
          <w:sz w:val="24"/>
          <w:szCs w:val="24"/>
          <w:lang w:eastAsia="ru-RU"/>
        </w:rPr>
      </w:pPr>
      <w:r w:rsidRPr="00AE1D15">
        <w:rPr>
          <w:rFonts w:ascii="Times New Roman" w:eastAsia="Times New Roman" w:hAnsi="Times New Roman" w:cs="Times New Roman"/>
          <w:color w:val="000000"/>
          <w:sz w:val="24"/>
          <w:szCs w:val="24"/>
        </w:rPr>
        <w:t xml:space="preserve">Бакирова, А. М. История: учебное пособие для СПО / А. М. Бакирова, Е. Ф. Томина. - Саратов: Профобразование, 2022. - 366 </w:t>
      </w:r>
      <w:r w:rsidRPr="00AE1D15">
        <w:rPr>
          <w:rFonts w:ascii="Times New Roman" w:eastAsia="Times New Roman" w:hAnsi="Times New Roman" w:cs="Times New Roman"/>
          <w:color w:val="000000"/>
          <w:sz w:val="24"/>
          <w:szCs w:val="24"/>
          <w:lang w:val="en-US"/>
        </w:rPr>
        <w:t>c</w:t>
      </w:r>
      <w:r w:rsidRPr="00AE1D15">
        <w:rPr>
          <w:rFonts w:ascii="Times New Roman" w:eastAsia="Times New Roman" w:hAnsi="Times New Roman" w:cs="Times New Roman"/>
          <w:color w:val="000000"/>
          <w:sz w:val="24"/>
          <w:szCs w:val="24"/>
        </w:rPr>
        <w:t xml:space="preserve">. - </w:t>
      </w:r>
      <w:r w:rsidRPr="00AE1D15">
        <w:rPr>
          <w:rFonts w:ascii="Times New Roman" w:eastAsia="Times New Roman" w:hAnsi="Times New Roman" w:cs="Times New Roman"/>
          <w:color w:val="000000"/>
          <w:sz w:val="24"/>
          <w:szCs w:val="24"/>
          <w:lang w:val="en-US"/>
        </w:rPr>
        <w:t>ISBN</w:t>
      </w:r>
      <w:r w:rsidRPr="00AE1D15">
        <w:rPr>
          <w:rFonts w:ascii="Times New Roman" w:eastAsia="Times New Roman" w:hAnsi="Times New Roman" w:cs="Times New Roman"/>
          <w:color w:val="000000"/>
          <w:sz w:val="24"/>
          <w:szCs w:val="24"/>
        </w:rPr>
        <w:t xml:space="preserve"> 978-5-4488-0536- 3. - Текст: электронный // Электронный ресурс цифровой образовательной среды СПО </w:t>
      </w:r>
      <w:r w:rsidRPr="00AE1D15">
        <w:rPr>
          <w:rFonts w:ascii="Times New Roman" w:eastAsia="Times New Roman" w:hAnsi="Times New Roman" w:cs="Times New Roman"/>
          <w:color w:val="000000"/>
          <w:sz w:val="24"/>
          <w:szCs w:val="24"/>
          <w:lang w:val="en-US"/>
        </w:rPr>
        <w:t>PROF</w:t>
      </w:r>
      <w:r w:rsidRPr="00AE1D15">
        <w:rPr>
          <w:rFonts w:ascii="Times New Roman" w:eastAsia="Times New Roman" w:hAnsi="Times New Roman" w:cs="Times New Roman"/>
          <w:color w:val="000000"/>
          <w:sz w:val="24"/>
          <w:szCs w:val="24"/>
        </w:rPr>
        <w:t xml:space="preserve">образование: [сайт]. — </w:t>
      </w:r>
      <w:r w:rsidRPr="00AE1D15">
        <w:rPr>
          <w:rFonts w:ascii="Times New Roman" w:eastAsia="Times New Roman" w:hAnsi="Times New Roman" w:cs="Times New Roman"/>
          <w:color w:val="000000"/>
          <w:sz w:val="24"/>
          <w:szCs w:val="24"/>
          <w:lang w:val="en-US"/>
        </w:rPr>
        <w:t>URL</w:t>
      </w:r>
      <w:r w:rsidRPr="00AE1D15">
        <w:rPr>
          <w:rFonts w:ascii="Times New Roman" w:eastAsia="Times New Roman" w:hAnsi="Times New Roman" w:cs="Times New Roman"/>
          <w:color w:val="000000"/>
          <w:sz w:val="24"/>
          <w:szCs w:val="24"/>
        </w:rPr>
        <w:t xml:space="preserve">: </w:t>
      </w:r>
      <w:hyperlink r:id="rId14" w:history="1">
        <w:r w:rsidRPr="00AE1D15">
          <w:rPr>
            <w:rFonts w:ascii="Times New Roman" w:eastAsia="Times New Roman" w:hAnsi="Times New Roman" w:cs="Times New Roman"/>
            <w:color w:val="000000"/>
            <w:sz w:val="24"/>
            <w:szCs w:val="24"/>
            <w:u w:val="single"/>
            <w:lang w:val="en-US"/>
          </w:rPr>
          <w:t>https</w:t>
        </w:r>
        <w:r w:rsidRPr="00AE1D15">
          <w:rPr>
            <w:rFonts w:ascii="Times New Roman" w:eastAsia="Times New Roman" w:hAnsi="Times New Roman" w:cs="Times New Roman"/>
            <w:color w:val="000000"/>
            <w:sz w:val="24"/>
            <w:szCs w:val="24"/>
            <w:u w:val="single"/>
          </w:rPr>
          <w:t>://</w:t>
        </w:r>
        <w:r w:rsidRPr="00AE1D15">
          <w:rPr>
            <w:rFonts w:ascii="Times New Roman" w:eastAsia="Times New Roman" w:hAnsi="Times New Roman" w:cs="Times New Roman"/>
            <w:color w:val="000000"/>
            <w:sz w:val="24"/>
            <w:szCs w:val="24"/>
            <w:u w:val="single"/>
            <w:lang w:val="en-US"/>
          </w:rPr>
          <w:t>profspo</w:t>
        </w:r>
        <w:r w:rsidRPr="00AE1D15">
          <w:rPr>
            <w:rFonts w:ascii="Times New Roman" w:eastAsia="Times New Roman" w:hAnsi="Times New Roman" w:cs="Times New Roman"/>
            <w:color w:val="000000"/>
            <w:sz w:val="24"/>
            <w:szCs w:val="24"/>
            <w:u w:val="single"/>
          </w:rPr>
          <w:t>.</w:t>
        </w:r>
        <w:r w:rsidRPr="00AE1D15">
          <w:rPr>
            <w:rFonts w:ascii="Times New Roman" w:eastAsia="Times New Roman" w:hAnsi="Times New Roman" w:cs="Times New Roman"/>
            <w:color w:val="000000"/>
            <w:sz w:val="24"/>
            <w:szCs w:val="24"/>
            <w:u w:val="single"/>
            <w:lang w:val="en-US"/>
          </w:rPr>
          <w:t>ru</w:t>
        </w:r>
        <w:r w:rsidRPr="00AE1D15">
          <w:rPr>
            <w:rFonts w:ascii="Times New Roman" w:eastAsia="Times New Roman" w:hAnsi="Times New Roman" w:cs="Times New Roman"/>
            <w:color w:val="000000"/>
            <w:sz w:val="24"/>
            <w:szCs w:val="24"/>
            <w:u w:val="single"/>
          </w:rPr>
          <w:t>/</w:t>
        </w:r>
        <w:r w:rsidRPr="00AE1D15">
          <w:rPr>
            <w:rFonts w:ascii="Times New Roman" w:eastAsia="Times New Roman" w:hAnsi="Times New Roman" w:cs="Times New Roman"/>
            <w:color w:val="000000"/>
            <w:sz w:val="24"/>
            <w:szCs w:val="24"/>
            <w:u w:val="single"/>
            <w:lang w:val="en-US"/>
          </w:rPr>
          <w:t>books</w:t>
        </w:r>
        <w:r w:rsidRPr="00AE1D15">
          <w:rPr>
            <w:rFonts w:ascii="Times New Roman" w:eastAsia="Times New Roman" w:hAnsi="Times New Roman" w:cs="Times New Roman"/>
            <w:color w:val="000000"/>
            <w:sz w:val="24"/>
            <w:szCs w:val="24"/>
            <w:u w:val="single"/>
          </w:rPr>
          <w:t>/91876.</w:t>
        </w:r>
        <w:r w:rsidRPr="00AE1D15">
          <w:rPr>
            <w:rFonts w:ascii="Times New Roman" w:eastAsia="Times New Roman" w:hAnsi="Times New Roman" w:cs="Times New Roman"/>
            <w:color w:val="000000"/>
            <w:sz w:val="24"/>
            <w:szCs w:val="24"/>
            <w:u w:val="single"/>
            <w:lang w:val="en-US"/>
          </w:rPr>
          <w:t>html</w:t>
        </w:r>
      </w:hyperlink>
    </w:p>
    <w:p w:rsidR="00DE6F61" w:rsidRPr="00DE6F61" w:rsidRDefault="00DE6F61" w:rsidP="00AF43E9">
      <w:pPr>
        <w:pStyle w:val="ae"/>
        <w:numPr>
          <w:ilvl w:val="0"/>
          <w:numId w:val="1"/>
        </w:numPr>
        <w:jc w:val="both"/>
        <w:rPr>
          <w:lang w:val="ru-RU"/>
        </w:rPr>
      </w:pPr>
      <w:r w:rsidRPr="00DE6F61">
        <w:rPr>
          <w:rStyle w:val="1ff7"/>
          <w:lang w:val="ru-RU"/>
        </w:rPr>
        <w:t xml:space="preserve">2. Кириллов, В. В.  История России : учебник для среднего профессионального образования / В. В. Кириллов, М. А. Бравина. — 5-е изд., перераб. и доп. — Москва : Издательство Юрайт, 2024. — 596 с. — (Профессиональное образование). — </w:t>
      </w:r>
      <w:r w:rsidRPr="00DE6F61">
        <w:rPr>
          <w:rStyle w:val="1ff7"/>
        </w:rPr>
        <w:t>ISBN</w:t>
      </w:r>
      <w:r w:rsidRPr="00DE6F61">
        <w:rPr>
          <w:rStyle w:val="1ff7"/>
          <w:lang w:val="ru-RU"/>
        </w:rPr>
        <w:t xml:space="preserve"> 978-5-534-19455-5. — Текст : непосредственный.</w:t>
      </w:r>
    </w:p>
    <w:p w:rsidR="00DE6F61" w:rsidRPr="00DE6F61" w:rsidRDefault="00DE6F61" w:rsidP="00AF43E9">
      <w:pPr>
        <w:pStyle w:val="ae"/>
        <w:numPr>
          <w:ilvl w:val="0"/>
          <w:numId w:val="1"/>
        </w:numPr>
        <w:jc w:val="both"/>
        <w:rPr>
          <w:lang w:val="ru-RU"/>
        </w:rPr>
      </w:pPr>
      <w:r w:rsidRPr="00DE6F61">
        <w:rPr>
          <w:rStyle w:val="1ff7"/>
          <w:lang w:val="ru-RU"/>
        </w:rPr>
        <w:t xml:space="preserve">3. Касьянов, В.В. История : учебное пособие / В.В. Касьянов, П.С. Самыгин, С.И. Самыгин, В.Н. Шевелев. — 2-е изд., испр. и доп. — Москва : ИНФРА-М, 2024. — 550 с. — (Среднее профессиональное образование). — </w:t>
      </w:r>
      <w:r w:rsidRPr="00DE6F61">
        <w:rPr>
          <w:rStyle w:val="1ff7"/>
        </w:rPr>
        <w:t>DOI</w:t>
      </w:r>
      <w:r w:rsidRPr="00DE6F61">
        <w:rPr>
          <w:rStyle w:val="1ff7"/>
          <w:lang w:val="ru-RU"/>
        </w:rPr>
        <w:t xml:space="preserve"> 10.12737/1086532. - </w:t>
      </w:r>
      <w:r w:rsidRPr="00DE6F61">
        <w:rPr>
          <w:rStyle w:val="1ff7"/>
        </w:rPr>
        <w:t>ISBN</w:t>
      </w:r>
      <w:r w:rsidRPr="00DE6F61">
        <w:rPr>
          <w:rStyle w:val="1ff7"/>
          <w:lang w:val="ru-RU"/>
        </w:rPr>
        <w:t xml:space="preserve"> 978-5-16-016200-3. - Текст : электронный.</w:t>
      </w:r>
    </w:p>
    <w:p w:rsidR="00DE6F61" w:rsidRPr="00DE6F61" w:rsidRDefault="00DE6F61" w:rsidP="00AF43E9">
      <w:pPr>
        <w:pStyle w:val="ae"/>
        <w:numPr>
          <w:ilvl w:val="0"/>
          <w:numId w:val="1"/>
        </w:numPr>
        <w:jc w:val="both"/>
        <w:rPr>
          <w:lang w:val="ru-RU"/>
        </w:rPr>
      </w:pPr>
      <w:r w:rsidRPr="00DE6F61">
        <w:rPr>
          <w:lang w:val="ru-RU"/>
        </w:rPr>
        <w:t xml:space="preserve">4. Кислицын, С.А., История (с учетом новой Концепции преподавания истории России) : учебник / С. А. Кислицын, С. И. Самыгин, П. С. Самыгин. — Москва: КноРус, 2024. — 335 с. — </w:t>
      </w:r>
      <w:r w:rsidRPr="00DE6F61">
        <w:t>ISBN</w:t>
      </w:r>
      <w:r w:rsidRPr="00DE6F61">
        <w:rPr>
          <w:lang w:val="ru-RU"/>
        </w:rPr>
        <w:t xml:space="preserve"> 978-5-406-12188-7. — Текст: непосредственный.</w:t>
      </w:r>
    </w:p>
    <w:p w:rsidR="00DE6F61" w:rsidRPr="00DE6F61" w:rsidRDefault="00DE6F61" w:rsidP="00AF43E9">
      <w:pPr>
        <w:pStyle w:val="ae"/>
        <w:numPr>
          <w:ilvl w:val="0"/>
          <w:numId w:val="1"/>
        </w:numPr>
        <w:jc w:val="both"/>
        <w:rPr>
          <w:shd w:val="clear" w:color="auto" w:fill="FFD821"/>
          <w:lang w:val="ru-RU"/>
        </w:rPr>
      </w:pPr>
      <w:r w:rsidRPr="00DE6F61">
        <w:rPr>
          <w:rStyle w:val="1ff7"/>
          <w:lang w:val="ru-RU"/>
        </w:rPr>
        <w:t xml:space="preserve">5.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Юрайт, 2024. — 241 с. — (Профессиональное образование). — </w:t>
      </w:r>
      <w:r w:rsidRPr="00DE6F61">
        <w:t>ISBN</w:t>
      </w:r>
      <w:r w:rsidRPr="00DE6F61">
        <w:rPr>
          <w:lang w:val="ru-RU"/>
        </w:rPr>
        <w:t xml:space="preserve"> 978-5-534-15877-9. — Текст: непосредственный.</w:t>
      </w:r>
    </w:p>
    <w:p w:rsidR="00DE6F61" w:rsidRPr="00DE6F61" w:rsidRDefault="00DE6F61" w:rsidP="00AF43E9">
      <w:pPr>
        <w:pStyle w:val="ae"/>
        <w:numPr>
          <w:ilvl w:val="0"/>
          <w:numId w:val="1"/>
        </w:numPr>
        <w:jc w:val="both"/>
        <w:rPr>
          <w:lang w:val="ru-RU"/>
        </w:rPr>
      </w:pPr>
      <w:r w:rsidRPr="00DE6F61">
        <w:rPr>
          <w:rStyle w:val="1ff7"/>
          <w:lang w:val="ru-RU"/>
        </w:rPr>
        <w:t xml:space="preserve">6. Тропов, И. А. История / И. А. Тропов. — 3-е изд., стер. — Санкт-Петербург : Лань, 2024. — 472 с. — </w:t>
      </w:r>
      <w:r w:rsidRPr="00DE6F61">
        <w:rPr>
          <w:rStyle w:val="1ff7"/>
        </w:rPr>
        <w:t>ISBN</w:t>
      </w:r>
      <w:r w:rsidRPr="00DE6F61">
        <w:rPr>
          <w:rStyle w:val="1ff7"/>
          <w:lang w:val="ru-RU"/>
        </w:rPr>
        <w:t xml:space="preserve"> 978-5-507-47383-0.</w:t>
      </w:r>
      <w:r w:rsidRPr="00DE6F61">
        <w:rPr>
          <w:rStyle w:val="1ff7"/>
        </w:rPr>
        <w:t> </w:t>
      </w:r>
      <w:r w:rsidRPr="00DE6F61">
        <w:rPr>
          <w:rStyle w:val="1ff7"/>
          <w:lang w:val="ru-RU"/>
        </w:rPr>
        <w:t>— Текст</w:t>
      </w:r>
      <w:r w:rsidRPr="00DE6F61">
        <w:rPr>
          <w:rStyle w:val="1ff7"/>
        </w:rPr>
        <w:t> </w:t>
      </w:r>
      <w:r w:rsidRPr="00DE6F61">
        <w:rPr>
          <w:rStyle w:val="1ff7"/>
          <w:lang w:val="ru-RU"/>
        </w:rPr>
        <w:t>: непосредственный.</w:t>
      </w:r>
    </w:p>
    <w:p w:rsidR="00DE6F61" w:rsidRPr="00DE6F61" w:rsidRDefault="00DE6F61" w:rsidP="00AF43E9">
      <w:pPr>
        <w:pStyle w:val="ae"/>
        <w:numPr>
          <w:ilvl w:val="0"/>
          <w:numId w:val="1"/>
        </w:numPr>
        <w:jc w:val="both"/>
        <w:rPr>
          <w:b/>
          <w:lang w:val="ru-RU"/>
        </w:rPr>
      </w:pPr>
    </w:p>
    <w:p w:rsidR="00DE6F61" w:rsidRPr="00DE6F61" w:rsidRDefault="00DE6F61" w:rsidP="00AF43E9">
      <w:pPr>
        <w:pStyle w:val="ae"/>
        <w:numPr>
          <w:ilvl w:val="0"/>
          <w:numId w:val="1"/>
        </w:numPr>
        <w:jc w:val="both"/>
        <w:rPr>
          <w:b/>
        </w:rPr>
      </w:pPr>
      <w:r w:rsidRPr="00DE6F61">
        <w:rPr>
          <w:b/>
        </w:rPr>
        <w:t>3.2.2. Основные электронные издания</w:t>
      </w:r>
    </w:p>
    <w:p w:rsidR="00DE6F61" w:rsidRPr="00DE6F61" w:rsidRDefault="00DE6F61" w:rsidP="00AF43E9">
      <w:pPr>
        <w:pStyle w:val="ae"/>
        <w:numPr>
          <w:ilvl w:val="0"/>
          <w:numId w:val="1"/>
        </w:numPr>
        <w:jc w:val="both"/>
        <w:rPr>
          <w:lang w:val="ru-RU"/>
        </w:rPr>
      </w:pPr>
      <w:r w:rsidRPr="00DE6F61">
        <w:rPr>
          <w:rStyle w:val="1ff7"/>
          <w:lang w:val="ru-RU"/>
        </w:rPr>
        <w:t xml:space="preserve">1. Бугров, К. Д. История России: учебное пособие для СПО / К. Д. Бугров, С. В. Соколов. — 3-е изд. — Саратов: Профобразование, 2024. — 125 </w:t>
      </w:r>
      <w:r w:rsidRPr="00DE6F61">
        <w:rPr>
          <w:rStyle w:val="1ff7"/>
        </w:rPr>
        <w:t>c</w:t>
      </w:r>
      <w:r w:rsidRPr="00DE6F61">
        <w:rPr>
          <w:rStyle w:val="1ff7"/>
          <w:lang w:val="ru-RU"/>
        </w:rPr>
        <w:t xml:space="preserve">. — </w:t>
      </w:r>
      <w:r w:rsidRPr="00DE6F61">
        <w:rPr>
          <w:rStyle w:val="1ff7"/>
        </w:rPr>
        <w:t>ISBN</w:t>
      </w:r>
      <w:r w:rsidRPr="00DE6F61">
        <w:rPr>
          <w:rStyle w:val="1ff7"/>
          <w:lang w:val="ru-RU"/>
        </w:rPr>
        <w:t xml:space="preserve"> 978-5-4488-1105-0. — Текст : электронный // Электронный ресурс цифровой образовательной среды СПО </w:t>
      </w:r>
      <w:r w:rsidRPr="00DE6F61">
        <w:rPr>
          <w:rStyle w:val="1ff7"/>
        </w:rPr>
        <w:t>PROF</w:t>
      </w:r>
      <w:r w:rsidRPr="00DE6F61">
        <w:rPr>
          <w:rStyle w:val="1ff7"/>
          <w:lang w:val="ru-RU"/>
        </w:rPr>
        <w:t xml:space="preserve">образование : [сайт]. — </w:t>
      </w:r>
      <w:r w:rsidRPr="00DE6F61">
        <w:rPr>
          <w:rStyle w:val="1ff7"/>
        </w:rPr>
        <w:t>URL</w:t>
      </w:r>
      <w:r w:rsidRPr="00DE6F61">
        <w:rPr>
          <w:rStyle w:val="1ff7"/>
          <w:lang w:val="ru-RU"/>
        </w:rPr>
        <w:t xml:space="preserve">: </w:t>
      </w:r>
      <w:r w:rsidRPr="00DE6F61">
        <w:rPr>
          <w:rStyle w:val="1ff7"/>
        </w:rPr>
        <w:t>https</w:t>
      </w:r>
      <w:r w:rsidRPr="00DE6F61">
        <w:rPr>
          <w:rStyle w:val="1ff7"/>
          <w:lang w:val="ru-RU"/>
        </w:rPr>
        <w:t>://</w:t>
      </w:r>
      <w:r w:rsidRPr="00DE6F61">
        <w:rPr>
          <w:rStyle w:val="1ff7"/>
        </w:rPr>
        <w:t>profspo</w:t>
      </w:r>
      <w:r w:rsidRPr="00DE6F61">
        <w:rPr>
          <w:rStyle w:val="1ff7"/>
          <w:lang w:val="ru-RU"/>
        </w:rPr>
        <w:t>.</w:t>
      </w:r>
      <w:r w:rsidRPr="00DE6F61">
        <w:rPr>
          <w:rStyle w:val="1ff7"/>
        </w:rPr>
        <w:t>ru</w:t>
      </w:r>
      <w:r w:rsidRPr="00DE6F61">
        <w:rPr>
          <w:rStyle w:val="1ff7"/>
          <w:lang w:val="ru-RU"/>
        </w:rPr>
        <w:t>/</w:t>
      </w:r>
      <w:r w:rsidRPr="00DE6F61">
        <w:rPr>
          <w:rStyle w:val="1ff7"/>
        </w:rPr>
        <w:t>books</w:t>
      </w:r>
      <w:r w:rsidRPr="00DE6F61">
        <w:rPr>
          <w:rStyle w:val="1ff7"/>
          <w:lang w:val="ru-RU"/>
        </w:rPr>
        <w:t>/139542</w:t>
      </w:r>
      <w:hyperlink r:id="rId15" w:history="1">
        <w:r w:rsidRPr="00DE6F61">
          <w:rPr>
            <w:rStyle w:val="1ff7"/>
            <w:lang w:val="ru-RU"/>
          </w:rPr>
          <w:t>.</w:t>
        </w:r>
      </w:hyperlink>
    </w:p>
    <w:p w:rsidR="00DE6F61" w:rsidRPr="00DE6F61" w:rsidRDefault="00DE6F61" w:rsidP="00AF43E9">
      <w:pPr>
        <w:pStyle w:val="ae"/>
        <w:numPr>
          <w:ilvl w:val="0"/>
          <w:numId w:val="1"/>
        </w:numPr>
        <w:jc w:val="both"/>
        <w:rPr>
          <w:lang w:val="ru-RU"/>
        </w:rPr>
      </w:pPr>
      <w:r w:rsidRPr="00DE6F61">
        <w:rPr>
          <w:rStyle w:val="1ff7"/>
          <w:lang w:val="ru-RU"/>
        </w:rPr>
        <w:t>2. Прядеин, В.</w:t>
      </w:r>
      <w:r w:rsidRPr="00DE6F61">
        <w:rPr>
          <w:rStyle w:val="1ff7"/>
        </w:rPr>
        <w:t> </w:t>
      </w:r>
      <w:r w:rsidRPr="00DE6F61">
        <w:rPr>
          <w:rStyle w:val="1ff7"/>
          <w:lang w:val="ru-RU"/>
        </w:rPr>
        <w:t>С.</w:t>
      </w:r>
      <w:r w:rsidRPr="00DE6F61">
        <w:rPr>
          <w:rStyle w:val="1ff7"/>
        </w:rPr>
        <w:t> </w:t>
      </w:r>
      <w:r w:rsidRPr="00DE6F61">
        <w:rPr>
          <w:rStyle w:val="1ff7"/>
          <w:lang w:val="ru-RU"/>
        </w:rPr>
        <w:t xml:space="preserve"> История России в схемах, таблицах, терминах</w:t>
      </w:r>
      <w:r w:rsidRPr="00DE6F61">
        <w:rPr>
          <w:rStyle w:val="1ff7"/>
        </w:rPr>
        <w:t> </w:t>
      </w:r>
      <w:r w:rsidRPr="00DE6F61">
        <w:rPr>
          <w:rStyle w:val="1ff7"/>
          <w:lang w:val="ru-RU"/>
        </w:rPr>
        <w:t>: учебное пособие для среднего профессионального образования</w:t>
      </w:r>
      <w:r w:rsidRPr="00DE6F61">
        <w:rPr>
          <w:rStyle w:val="1ff7"/>
        </w:rPr>
        <w:t> </w:t>
      </w:r>
      <w:r w:rsidRPr="00DE6F61">
        <w:rPr>
          <w:rStyle w:val="1ff7"/>
          <w:lang w:val="ru-RU"/>
        </w:rPr>
        <w:t>/ В.</w:t>
      </w:r>
      <w:r w:rsidRPr="00DE6F61">
        <w:rPr>
          <w:rStyle w:val="1ff7"/>
        </w:rPr>
        <w:t> </w:t>
      </w:r>
      <w:r w:rsidRPr="00DE6F61">
        <w:rPr>
          <w:rStyle w:val="1ff7"/>
          <w:lang w:val="ru-RU"/>
        </w:rPr>
        <w:t>С.</w:t>
      </w:r>
      <w:r w:rsidRPr="00DE6F61">
        <w:rPr>
          <w:rStyle w:val="1ff7"/>
        </w:rPr>
        <w:t> </w:t>
      </w:r>
      <w:r w:rsidRPr="00DE6F61">
        <w:rPr>
          <w:rStyle w:val="1ff7"/>
          <w:lang w:val="ru-RU"/>
        </w:rPr>
        <w:t>Прядеин</w:t>
      </w:r>
      <w:r w:rsidRPr="00DE6F61">
        <w:rPr>
          <w:rStyle w:val="1ff7"/>
        </w:rPr>
        <w:t> </w:t>
      </w:r>
      <w:r w:rsidRPr="00DE6F61">
        <w:rPr>
          <w:rStyle w:val="1ff7"/>
          <w:lang w:val="ru-RU"/>
        </w:rPr>
        <w:t>; под научной редакцией В.</w:t>
      </w:r>
      <w:r w:rsidRPr="00DE6F61">
        <w:rPr>
          <w:rStyle w:val="1ff7"/>
        </w:rPr>
        <w:t> </w:t>
      </w:r>
      <w:r w:rsidRPr="00DE6F61">
        <w:rPr>
          <w:rStyle w:val="1ff7"/>
          <w:lang w:val="ru-RU"/>
        </w:rPr>
        <w:t>М.</w:t>
      </w:r>
      <w:r w:rsidRPr="00DE6F61">
        <w:rPr>
          <w:rStyle w:val="1ff7"/>
        </w:rPr>
        <w:t> </w:t>
      </w:r>
      <w:r w:rsidRPr="00DE6F61">
        <w:rPr>
          <w:rStyle w:val="1ff7"/>
          <w:lang w:val="ru-RU"/>
        </w:rPr>
        <w:t>Кириллова.</w:t>
      </w:r>
      <w:r w:rsidRPr="00DE6F61">
        <w:rPr>
          <w:rStyle w:val="1ff7"/>
        </w:rPr>
        <w:t> </w:t>
      </w:r>
      <w:r w:rsidRPr="00DE6F61">
        <w:rPr>
          <w:rStyle w:val="1ff7"/>
          <w:lang w:val="ru-RU"/>
        </w:rPr>
        <w:t>— Москва: Издательство Юрайт, 2024.</w:t>
      </w:r>
      <w:r w:rsidRPr="00DE6F61">
        <w:rPr>
          <w:rStyle w:val="1ff7"/>
        </w:rPr>
        <w:t> </w:t>
      </w:r>
      <w:r w:rsidRPr="00DE6F61">
        <w:rPr>
          <w:rStyle w:val="1ff7"/>
          <w:lang w:val="ru-RU"/>
        </w:rPr>
        <w:t>— 107</w:t>
      </w:r>
      <w:r w:rsidRPr="00DE6F61">
        <w:rPr>
          <w:rStyle w:val="1ff7"/>
        </w:rPr>
        <w:t> </w:t>
      </w:r>
      <w:r w:rsidRPr="00DE6F61">
        <w:rPr>
          <w:rStyle w:val="1ff7"/>
          <w:lang w:val="ru-RU"/>
        </w:rPr>
        <w:t>с.</w:t>
      </w:r>
      <w:r w:rsidRPr="00DE6F61">
        <w:rPr>
          <w:rStyle w:val="1ff7"/>
        </w:rPr>
        <w:t> </w:t>
      </w:r>
      <w:r w:rsidRPr="00DE6F61">
        <w:rPr>
          <w:rStyle w:val="1ff7"/>
          <w:lang w:val="ru-RU"/>
        </w:rPr>
        <w:t>— (Профессиональное образование).</w:t>
      </w:r>
      <w:r w:rsidRPr="00DE6F61">
        <w:rPr>
          <w:rStyle w:val="1ff7"/>
        </w:rPr>
        <w:t> </w:t>
      </w:r>
      <w:r w:rsidRPr="00DE6F61">
        <w:rPr>
          <w:rStyle w:val="1ff7"/>
          <w:lang w:val="ru-RU"/>
        </w:rPr>
        <w:t xml:space="preserve">— </w:t>
      </w:r>
      <w:r w:rsidRPr="00DE6F61">
        <w:rPr>
          <w:rStyle w:val="1ff7"/>
        </w:rPr>
        <w:t>ISBN </w:t>
      </w:r>
      <w:r w:rsidRPr="00DE6F61">
        <w:rPr>
          <w:rStyle w:val="1ff7"/>
          <w:lang w:val="ru-RU"/>
        </w:rPr>
        <w:t xml:space="preserve">978-5-534-05440-8. — Текст : электронный // Образовательная платформа Юрайт [сайт]. — </w:t>
      </w:r>
      <w:r w:rsidRPr="00DE6F61">
        <w:rPr>
          <w:rStyle w:val="1ff7"/>
        </w:rPr>
        <w:t>URL</w:t>
      </w:r>
      <w:r w:rsidRPr="00DE6F61">
        <w:rPr>
          <w:rStyle w:val="1ff7"/>
          <w:lang w:val="ru-RU"/>
        </w:rPr>
        <w:t xml:space="preserve">: </w:t>
      </w:r>
      <w:hyperlink r:id="rId16" w:history="1">
        <w:r w:rsidRPr="00DE6F61">
          <w:rPr>
            <w:rStyle w:val="affffff6"/>
          </w:rPr>
          <w:t>https</w:t>
        </w:r>
        <w:r w:rsidRPr="00DE6F61">
          <w:rPr>
            <w:rStyle w:val="affffff6"/>
            <w:lang w:val="ru-RU"/>
          </w:rPr>
          <w:t>://</w:t>
        </w:r>
        <w:r w:rsidRPr="00DE6F61">
          <w:rPr>
            <w:rStyle w:val="affffff6"/>
          </w:rPr>
          <w:t>urait</w:t>
        </w:r>
        <w:r w:rsidRPr="00DE6F61">
          <w:rPr>
            <w:rStyle w:val="affffff6"/>
            <w:lang w:val="ru-RU"/>
          </w:rPr>
          <w:t>.</w:t>
        </w:r>
        <w:r w:rsidRPr="00DE6F61">
          <w:rPr>
            <w:rStyle w:val="affffff6"/>
          </w:rPr>
          <w:t>ru</w:t>
        </w:r>
        <w:r w:rsidRPr="00DE6F61">
          <w:rPr>
            <w:rStyle w:val="affffff6"/>
            <w:lang w:val="ru-RU"/>
          </w:rPr>
          <w:t>/</w:t>
        </w:r>
        <w:r w:rsidRPr="00DE6F61">
          <w:rPr>
            <w:rStyle w:val="affffff6"/>
          </w:rPr>
          <w:t>bcode</w:t>
        </w:r>
        <w:r w:rsidRPr="00DE6F61">
          <w:rPr>
            <w:rStyle w:val="affffff6"/>
            <w:lang w:val="ru-RU"/>
          </w:rPr>
          <w:t>/540370</w:t>
        </w:r>
      </w:hyperlink>
      <w:r w:rsidRPr="00DE6F61">
        <w:rPr>
          <w:rStyle w:val="1ff7"/>
          <w:lang w:val="ru-RU"/>
        </w:rPr>
        <w:t>.</w:t>
      </w:r>
    </w:p>
    <w:p w:rsidR="00DE6F61" w:rsidRPr="00DE6F61" w:rsidRDefault="00DE6F61" w:rsidP="00AF43E9">
      <w:pPr>
        <w:pStyle w:val="ae"/>
        <w:numPr>
          <w:ilvl w:val="0"/>
          <w:numId w:val="1"/>
        </w:numPr>
        <w:jc w:val="both"/>
        <w:rPr>
          <w:lang w:val="ru-RU"/>
        </w:rPr>
      </w:pPr>
    </w:p>
    <w:p w:rsidR="00DE6F61" w:rsidRPr="00DE6F61" w:rsidRDefault="00DE6F61" w:rsidP="00AF43E9">
      <w:pPr>
        <w:pStyle w:val="ae"/>
        <w:numPr>
          <w:ilvl w:val="0"/>
          <w:numId w:val="1"/>
        </w:numPr>
        <w:jc w:val="both"/>
        <w:rPr>
          <w:i/>
        </w:rPr>
      </w:pPr>
      <w:r w:rsidRPr="00DE6F61">
        <w:rPr>
          <w:b/>
        </w:rPr>
        <w:t xml:space="preserve">3.2.3. Дополнительные источники </w:t>
      </w:r>
    </w:p>
    <w:p w:rsidR="00DE6F61" w:rsidRPr="00DE6F61" w:rsidRDefault="00DE6F61" w:rsidP="00AF43E9">
      <w:pPr>
        <w:pStyle w:val="ae"/>
        <w:numPr>
          <w:ilvl w:val="0"/>
          <w:numId w:val="1"/>
        </w:numPr>
        <w:jc w:val="both"/>
        <w:rPr>
          <w:lang w:val="ru-RU"/>
        </w:rPr>
      </w:pPr>
      <w:bookmarkStart w:id="18" w:name="_Hlk75854385"/>
      <w:bookmarkEnd w:id="18"/>
      <w:r w:rsidRPr="00DE6F61">
        <w:rPr>
          <w:lang w:val="ru-RU"/>
        </w:rPr>
        <w:t xml:space="preserve">1. </w:t>
      </w:r>
      <w:r w:rsidRPr="00DE6F61">
        <w:rPr>
          <w:rStyle w:val="1ff7"/>
          <w:lang w:val="ru-RU"/>
        </w:rPr>
        <w:t xml:space="preserve">Артемов В.В. История (для всех специальностей СПО): учебник для студентов, обучающихся по профессиям и специальностям сред. проф. образования: учебное </w:t>
      </w:r>
      <w:r w:rsidRPr="00DE6F61">
        <w:rPr>
          <w:rStyle w:val="1ff7"/>
          <w:lang w:val="ru-RU"/>
        </w:rPr>
        <w:lastRenderedPageBreak/>
        <w:t xml:space="preserve">издание /Артемов В.В., Лубченков Ю.Н. - Москва: Академия, 2024. - 256 </w:t>
      </w:r>
      <w:r w:rsidRPr="00DE6F61">
        <w:rPr>
          <w:rStyle w:val="1ff7"/>
        </w:rPr>
        <w:t>c</w:t>
      </w:r>
      <w:r w:rsidRPr="00DE6F61">
        <w:rPr>
          <w:rStyle w:val="1ff7"/>
          <w:lang w:val="ru-RU"/>
        </w:rPr>
        <w:t xml:space="preserve">. (Специальности среднего профессионального образования) – </w:t>
      </w:r>
      <w:r w:rsidRPr="00DE6F61">
        <w:rPr>
          <w:rStyle w:val="1ff7"/>
        </w:rPr>
        <w:t>ISBN</w:t>
      </w:r>
      <w:r w:rsidRPr="00DE6F61">
        <w:rPr>
          <w:rStyle w:val="1ff7"/>
          <w:lang w:val="ru-RU"/>
        </w:rPr>
        <w:t xml:space="preserve"> 978-5-0054-2323-8.</w:t>
      </w:r>
    </w:p>
    <w:p w:rsidR="00DE6F61" w:rsidRPr="00DE6F61" w:rsidRDefault="00DE6F61" w:rsidP="00AF43E9">
      <w:pPr>
        <w:pStyle w:val="ae"/>
        <w:numPr>
          <w:ilvl w:val="0"/>
          <w:numId w:val="1"/>
        </w:numPr>
        <w:jc w:val="both"/>
        <w:rPr>
          <w:shd w:val="clear" w:color="auto" w:fill="FFD821"/>
          <w:lang w:val="ru-RU"/>
        </w:rPr>
      </w:pPr>
      <w:r w:rsidRPr="00DE6F61">
        <w:rPr>
          <w:lang w:val="ru-RU"/>
        </w:rPr>
        <w:t xml:space="preserve">2. Карпачев, С. П. История России: учебное пособие для среднего профессионального образования / С. П. Карпачев. — 3-е изд., перераб. и доп. — Москва: Издательство Юрайт, 2024. — 248 с. — (Профессиональное образование). — </w:t>
      </w:r>
      <w:r w:rsidRPr="00DE6F61">
        <w:t>ISBN</w:t>
      </w:r>
      <w:r w:rsidRPr="00DE6F61">
        <w:rPr>
          <w:lang w:val="ru-RU"/>
        </w:rPr>
        <w:t xml:space="preserve"> 978-5-534-08753-6. — Текст: </w:t>
      </w:r>
      <w:r w:rsidRPr="00DE6F61">
        <w:rPr>
          <w:rStyle w:val="1ff7"/>
          <w:lang w:val="ru-RU"/>
        </w:rPr>
        <w:t>непосредственный.</w:t>
      </w:r>
    </w:p>
    <w:p w:rsidR="00DE6F61" w:rsidRPr="00DE6F61" w:rsidRDefault="00DE6F61" w:rsidP="00AF43E9">
      <w:pPr>
        <w:pStyle w:val="ae"/>
        <w:numPr>
          <w:ilvl w:val="0"/>
          <w:numId w:val="1"/>
        </w:numPr>
        <w:jc w:val="both"/>
        <w:rPr>
          <w:lang w:val="ru-RU"/>
        </w:rPr>
      </w:pPr>
      <w:r w:rsidRPr="00DE6F61">
        <w:rPr>
          <w:rStyle w:val="1ff7"/>
          <w:lang w:val="ru-RU"/>
        </w:rPr>
        <w:t>3. Крамаренко, Р.</w:t>
      </w:r>
      <w:r w:rsidRPr="00DE6F61">
        <w:rPr>
          <w:rStyle w:val="1ff7"/>
        </w:rPr>
        <w:t> </w:t>
      </w:r>
      <w:r w:rsidRPr="00DE6F61">
        <w:rPr>
          <w:rStyle w:val="1ff7"/>
          <w:lang w:val="ru-RU"/>
        </w:rPr>
        <w:t>А.</w:t>
      </w:r>
      <w:r w:rsidRPr="00DE6F61">
        <w:rPr>
          <w:rStyle w:val="1ff7"/>
        </w:rPr>
        <w:t>  </w:t>
      </w:r>
      <w:r w:rsidRPr="00DE6F61">
        <w:rPr>
          <w:rStyle w:val="1ff7"/>
          <w:lang w:val="ru-RU"/>
        </w:rPr>
        <w:t>История России: учебное пособие для среднего профессионального образования</w:t>
      </w:r>
      <w:r w:rsidRPr="00DE6F61">
        <w:rPr>
          <w:rStyle w:val="1ff7"/>
        </w:rPr>
        <w:t> </w:t>
      </w:r>
      <w:r w:rsidRPr="00DE6F61">
        <w:rPr>
          <w:rStyle w:val="1ff7"/>
          <w:lang w:val="ru-RU"/>
        </w:rPr>
        <w:t>/ Р.</w:t>
      </w:r>
      <w:r w:rsidRPr="00DE6F61">
        <w:rPr>
          <w:rStyle w:val="1ff7"/>
        </w:rPr>
        <w:t> </w:t>
      </w:r>
      <w:r w:rsidRPr="00DE6F61">
        <w:rPr>
          <w:rStyle w:val="1ff7"/>
          <w:lang w:val="ru-RU"/>
        </w:rPr>
        <w:t>А.</w:t>
      </w:r>
      <w:r w:rsidRPr="00DE6F61">
        <w:rPr>
          <w:rStyle w:val="1ff7"/>
        </w:rPr>
        <w:t> </w:t>
      </w:r>
      <w:r w:rsidRPr="00DE6F61">
        <w:rPr>
          <w:rStyle w:val="1ff7"/>
          <w:lang w:val="ru-RU"/>
        </w:rPr>
        <w:t>Крамаренко.</w:t>
      </w:r>
      <w:r w:rsidRPr="00DE6F61">
        <w:rPr>
          <w:rStyle w:val="1ff7"/>
        </w:rPr>
        <w:t> </w:t>
      </w:r>
      <w:r w:rsidRPr="00DE6F61">
        <w:rPr>
          <w:rStyle w:val="1ff7"/>
          <w:lang w:val="ru-RU"/>
        </w:rPr>
        <w:t>— 2-е изд., испр. и доп.</w:t>
      </w:r>
      <w:r w:rsidRPr="00DE6F61">
        <w:rPr>
          <w:rStyle w:val="1ff7"/>
        </w:rPr>
        <w:t> </w:t>
      </w:r>
      <w:r w:rsidRPr="00DE6F61">
        <w:rPr>
          <w:rStyle w:val="1ff7"/>
          <w:lang w:val="ru-RU"/>
        </w:rPr>
        <w:t>— Москва</w:t>
      </w:r>
      <w:r w:rsidRPr="00DE6F61">
        <w:rPr>
          <w:rStyle w:val="1ff7"/>
        </w:rPr>
        <w:t> </w:t>
      </w:r>
      <w:r w:rsidRPr="00DE6F61">
        <w:rPr>
          <w:rStyle w:val="1ff7"/>
          <w:lang w:val="ru-RU"/>
        </w:rPr>
        <w:t>: Издательство Юрайт, 2024.</w:t>
      </w:r>
      <w:r w:rsidRPr="00DE6F61">
        <w:rPr>
          <w:rStyle w:val="1ff7"/>
        </w:rPr>
        <w:t> </w:t>
      </w:r>
      <w:r w:rsidRPr="00DE6F61">
        <w:rPr>
          <w:rStyle w:val="1ff7"/>
          <w:lang w:val="ru-RU"/>
        </w:rPr>
        <w:t>— 197</w:t>
      </w:r>
      <w:r w:rsidRPr="00DE6F61">
        <w:rPr>
          <w:rStyle w:val="1ff7"/>
        </w:rPr>
        <w:t> </w:t>
      </w:r>
      <w:r w:rsidRPr="00DE6F61">
        <w:rPr>
          <w:rStyle w:val="1ff7"/>
          <w:lang w:val="ru-RU"/>
        </w:rPr>
        <w:t>с.</w:t>
      </w:r>
      <w:r w:rsidRPr="00DE6F61">
        <w:rPr>
          <w:rStyle w:val="1ff7"/>
        </w:rPr>
        <w:t> </w:t>
      </w:r>
      <w:r w:rsidRPr="00DE6F61">
        <w:rPr>
          <w:rStyle w:val="1ff7"/>
          <w:lang w:val="ru-RU"/>
        </w:rPr>
        <w:t>— (Профессиональное образование).</w:t>
      </w:r>
      <w:r w:rsidRPr="00DE6F61">
        <w:rPr>
          <w:rStyle w:val="1ff7"/>
        </w:rPr>
        <w:t> </w:t>
      </w:r>
      <w:r w:rsidRPr="00DE6F61">
        <w:rPr>
          <w:rStyle w:val="1ff7"/>
          <w:lang w:val="ru-RU"/>
        </w:rPr>
        <w:t xml:space="preserve">— </w:t>
      </w:r>
      <w:r w:rsidRPr="00DE6F61">
        <w:rPr>
          <w:rStyle w:val="1ff7"/>
        </w:rPr>
        <w:t>ISBN </w:t>
      </w:r>
      <w:r w:rsidRPr="00DE6F61">
        <w:rPr>
          <w:rStyle w:val="1ff7"/>
          <w:lang w:val="ru-RU"/>
        </w:rPr>
        <w:t xml:space="preserve">978-5-534-09199-1. — Текст: электронный // Образовательная платформа Юрайт [сайт]. — </w:t>
      </w:r>
      <w:r w:rsidRPr="00DE6F61">
        <w:rPr>
          <w:rStyle w:val="1ff7"/>
        </w:rPr>
        <w:t>URL</w:t>
      </w:r>
      <w:r w:rsidRPr="00DE6F61">
        <w:rPr>
          <w:rStyle w:val="1ff7"/>
          <w:lang w:val="ru-RU"/>
        </w:rPr>
        <w:t>:</w:t>
      </w:r>
      <w:r w:rsidRPr="00DE6F61">
        <w:rPr>
          <w:rStyle w:val="1ff7"/>
        </w:rPr>
        <w:t> </w:t>
      </w:r>
      <w:hyperlink r:id="rId17" w:history="1">
        <w:r w:rsidRPr="00DE6F61">
          <w:rPr>
            <w:rStyle w:val="1ff7"/>
          </w:rPr>
          <w:t>https</w:t>
        </w:r>
        <w:r w:rsidRPr="00DE6F61">
          <w:rPr>
            <w:rStyle w:val="1ff7"/>
            <w:lang w:val="ru-RU"/>
          </w:rPr>
          <w:t>://</w:t>
        </w:r>
        <w:r w:rsidRPr="00DE6F61">
          <w:rPr>
            <w:rStyle w:val="1ff7"/>
          </w:rPr>
          <w:t>urait</w:t>
        </w:r>
        <w:r w:rsidRPr="00DE6F61">
          <w:rPr>
            <w:rStyle w:val="1ff7"/>
            <w:lang w:val="ru-RU"/>
          </w:rPr>
          <w:t>.</w:t>
        </w:r>
        <w:r w:rsidRPr="00DE6F61">
          <w:rPr>
            <w:rStyle w:val="1ff7"/>
          </w:rPr>
          <w:t>ru</w:t>
        </w:r>
        <w:r w:rsidRPr="00DE6F61">
          <w:rPr>
            <w:rStyle w:val="1ff7"/>
            <w:lang w:val="ru-RU"/>
          </w:rPr>
          <w:t>/</w:t>
        </w:r>
        <w:r w:rsidRPr="00DE6F61">
          <w:rPr>
            <w:rStyle w:val="1ff7"/>
          </w:rPr>
          <w:t>bcode</w:t>
        </w:r>
        <w:r w:rsidRPr="00DE6F61">
          <w:rPr>
            <w:rStyle w:val="1ff7"/>
            <w:lang w:val="ru-RU"/>
          </w:rPr>
          <w:t>/539174.</w:t>
        </w:r>
      </w:hyperlink>
    </w:p>
    <w:p w:rsidR="00DE6F61" w:rsidRPr="00DE6F61" w:rsidRDefault="00DE6F61" w:rsidP="00AF43E9">
      <w:pPr>
        <w:pStyle w:val="ae"/>
        <w:numPr>
          <w:ilvl w:val="0"/>
          <w:numId w:val="1"/>
        </w:numPr>
        <w:jc w:val="both"/>
        <w:rPr>
          <w:lang w:val="ru-RU"/>
        </w:rPr>
      </w:pPr>
      <w:r w:rsidRPr="00DE6F61">
        <w:rPr>
          <w:rStyle w:val="1ff7"/>
          <w:lang w:val="ru-RU"/>
        </w:rPr>
        <w:t xml:space="preserve">4. Мединский, В. Р. История. История России. 1914—1945 годы. 10 класс. Базовый уровень: учебник / В.Р. Мединский, А.В. Торкунов — Москва: Издательство Просвещение, 2024. — 496 с. — </w:t>
      </w:r>
      <w:r w:rsidRPr="00DE6F61">
        <w:rPr>
          <w:rStyle w:val="1ff7"/>
        </w:rPr>
        <w:t>ISBN</w:t>
      </w:r>
      <w:r w:rsidRPr="00DE6F61">
        <w:rPr>
          <w:rStyle w:val="1ff7"/>
          <w:lang w:val="ru-RU"/>
        </w:rPr>
        <w:t xml:space="preserve"> 978-5-09-112828-4 </w:t>
      </w:r>
      <w:r w:rsidRPr="00DE6F61">
        <w:rPr>
          <w:lang w:val="ru-RU"/>
        </w:rPr>
        <w:t>— Текст: непосредственный.</w:t>
      </w:r>
    </w:p>
    <w:p w:rsidR="00DE6F61" w:rsidRPr="00DE6F61" w:rsidRDefault="00DE6F61" w:rsidP="00AF43E9">
      <w:pPr>
        <w:pStyle w:val="ae"/>
        <w:numPr>
          <w:ilvl w:val="0"/>
          <w:numId w:val="1"/>
        </w:numPr>
        <w:jc w:val="both"/>
        <w:rPr>
          <w:shd w:val="clear" w:color="auto" w:fill="FFD821"/>
          <w:lang w:val="ru-RU"/>
        </w:rPr>
      </w:pPr>
      <w:r w:rsidRPr="00DE6F61">
        <w:rPr>
          <w:rStyle w:val="1ff7"/>
          <w:lang w:val="ru-RU"/>
        </w:rPr>
        <w:t xml:space="preserve">5. Мединский, В. Р. История. История России. 1945 год — начало </w:t>
      </w:r>
      <w:r w:rsidRPr="00DE6F61">
        <w:rPr>
          <w:rStyle w:val="1ff7"/>
        </w:rPr>
        <w:t>XXI</w:t>
      </w:r>
      <w:r w:rsidRPr="00DE6F61">
        <w:rPr>
          <w:rStyle w:val="1ff7"/>
          <w:lang w:val="ru-RU"/>
        </w:rPr>
        <w:t xml:space="preserve"> века. 11 класс. Базовый уровень: учебник / В.Р. Мединский, А.В. Торкунов — Москва: Издательство Просвещение, 2024. — 448 с. — </w:t>
      </w:r>
      <w:r w:rsidRPr="00DE6F61">
        <w:rPr>
          <w:rStyle w:val="1ff7"/>
        </w:rPr>
        <w:t>ISBN</w:t>
      </w:r>
      <w:r w:rsidRPr="00DE6F61">
        <w:rPr>
          <w:rStyle w:val="1ff7"/>
          <w:lang w:val="ru-RU"/>
        </w:rPr>
        <w:t xml:space="preserve"> 978-5-09-112830-7 — Текст: непосредственный.</w:t>
      </w:r>
    </w:p>
    <w:p w:rsidR="00DE6F61" w:rsidRPr="00DE6F61" w:rsidRDefault="00DE6F61" w:rsidP="00AF43E9">
      <w:pPr>
        <w:pStyle w:val="ae"/>
        <w:numPr>
          <w:ilvl w:val="0"/>
          <w:numId w:val="1"/>
        </w:numPr>
        <w:jc w:val="both"/>
        <w:rPr>
          <w:lang w:val="ru-RU"/>
        </w:rPr>
      </w:pPr>
      <w:r w:rsidRPr="00DE6F61">
        <w:rPr>
          <w:lang w:val="ru-RU"/>
        </w:rPr>
        <w:t xml:space="preserve">6. Мокроусова, Л. Г. История России: учебное пособие для среднего профессионального образования / Л. Г. Мокроусова, А. Н. Павлова. — Москва: Издательство Юрайт, 2024. — 122 с. — (Профессиональное образование). — </w:t>
      </w:r>
      <w:r w:rsidRPr="00DE6F61">
        <w:t>ISBN</w:t>
      </w:r>
      <w:r w:rsidRPr="00DE6F61">
        <w:rPr>
          <w:lang w:val="ru-RU"/>
        </w:rPr>
        <w:t xml:space="preserve"> 978-5-534-17068-9. — Текст: электронный // Образовательная платформа Юрайт [сайт]. — </w:t>
      </w:r>
      <w:r w:rsidRPr="00DE6F61">
        <w:t>URL</w:t>
      </w:r>
      <w:r w:rsidRPr="00DE6F61">
        <w:rPr>
          <w:lang w:val="ru-RU"/>
        </w:rPr>
        <w:t xml:space="preserve">: </w:t>
      </w:r>
      <w:hyperlink r:id="rId18" w:history="1">
        <w:r w:rsidRPr="00DE6F61">
          <w:rPr>
            <w:rStyle w:val="15"/>
          </w:rPr>
          <w:t>https</w:t>
        </w:r>
        <w:r w:rsidRPr="00DE6F61">
          <w:rPr>
            <w:rStyle w:val="15"/>
            <w:lang w:val="ru-RU"/>
          </w:rPr>
          <w:t>://</w:t>
        </w:r>
        <w:r w:rsidRPr="00DE6F61">
          <w:rPr>
            <w:rStyle w:val="15"/>
          </w:rPr>
          <w:t>urait</w:t>
        </w:r>
        <w:r w:rsidRPr="00DE6F61">
          <w:rPr>
            <w:rStyle w:val="15"/>
            <w:lang w:val="ru-RU"/>
          </w:rPr>
          <w:t>.</w:t>
        </w:r>
        <w:r w:rsidRPr="00DE6F61">
          <w:rPr>
            <w:rStyle w:val="15"/>
          </w:rPr>
          <w:t>ru</w:t>
        </w:r>
        <w:r w:rsidRPr="00DE6F61">
          <w:rPr>
            <w:rStyle w:val="15"/>
            <w:lang w:val="ru-RU"/>
          </w:rPr>
          <w:t>/</w:t>
        </w:r>
        <w:r w:rsidRPr="00DE6F61">
          <w:rPr>
            <w:rStyle w:val="15"/>
          </w:rPr>
          <w:t>bcode</w:t>
        </w:r>
        <w:r w:rsidRPr="00DE6F61">
          <w:rPr>
            <w:rStyle w:val="15"/>
            <w:lang w:val="ru-RU"/>
          </w:rPr>
          <w:t>/532336</w:t>
        </w:r>
      </w:hyperlink>
      <w:r w:rsidRPr="00DE6F61">
        <w:rPr>
          <w:lang w:val="ru-RU"/>
        </w:rPr>
        <w:t>.</w:t>
      </w:r>
    </w:p>
    <w:p w:rsidR="00DE6F61" w:rsidRPr="00DE6F61" w:rsidRDefault="00DE6F61" w:rsidP="00AF43E9">
      <w:pPr>
        <w:pStyle w:val="ae"/>
        <w:numPr>
          <w:ilvl w:val="0"/>
          <w:numId w:val="1"/>
        </w:numPr>
        <w:jc w:val="both"/>
        <w:rPr>
          <w:lang w:val="ru-RU"/>
        </w:rPr>
      </w:pPr>
      <w:r w:rsidRPr="00DE6F61">
        <w:rPr>
          <w:lang w:val="ru-RU"/>
        </w:rPr>
        <w:t xml:space="preserve">7. Некрасова, М. Б. История России: учебник и практикум для среднего профессионального образования / М. Б. Некрасова. — 6-е изд., перераб. и доп. — Москва: Издательство Юрайт, 2024. — 436 с. — (Профессиональное образование). — </w:t>
      </w:r>
      <w:r w:rsidRPr="00DE6F61">
        <w:t>ISBN</w:t>
      </w:r>
      <w:r w:rsidRPr="00DE6F61">
        <w:rPr>
          <w:lang w:val="ru-RU"/>
        </w:rPr>
        <w:t xml:space="preserve"> 978-5-534-15987-5. — Текст: электронный // Образовательная платформа Юрайт [сайт]. — </w:t>
      </w:r>
      <w:r w:rsidRPr="00DE6F61">
        <w:t>URL</w:t>
      </w:r>
      <w:r w:rsidRPr="00DE6F61">
        <w:rPr>
          <w:lang w:val="ru-RU"/>
        </w:rPr>
        <w:t xml:space="preserve">: </w:t>
      </w:r>
      <w:hyperlink r:id="rId19" w:history="1">
        <w:r w:rsidRPr="00DE6F61">
          <w:rPr>
            <w:rStyle w:val="15"/>
          </w:rPr>
          <w:t>https</w:t>
        </w:r>
        <w:r w:rsidRPr="00DE6F61">
          <w:rPr>
            <w:rStyle w:val="15"/>
            <w:lang w:val="ru-RU"/>
          </w:rPr>
          <w:t>://</w:t>
        </w:r>
        <w:r w:rsidRPr="00DE6F61">
          <w:rPr>
            <w:rStyle w:val="15"/>
          </w:rPr>
          <w:t>urait</w:t>
        </w:r>
        <w:r w:rsidRPr="00DE6F61">
          <w:rPr>
            <w:rStyle w:val="15"/>
            <w:lang w:val="ru-RU"/>
          </w:rPr>
          <w:t>.</w:t>
        </w:r>
        <w:r w:rsidRPr="00DE6F61">
          <w:rPr>
            <w:rStyle w:val="15"/>
          </w:rPr>
          <w:t>ru</w:t>
        </w:r>
        <w:r w:rsidRPr="00DE6F61">
          <w:rPr>
            <w:rStyle w:val="15"/>
            <w:lang w:val="ru-RU"/>
          </w:rPr>
          <w:t>/</w:t>
        </w:r>
        <w:r w:rsidRPr="00DE6F61">
          <w:rPr>
            <w:rStyle w:val="15"/>
          </w:rPr>
          <w:t>bcode</w:t>
        </w:r>
        <w:r w:rsidRPr="00DE6F61">
          <w:rPr>
            <w:rStyle w:val="15"/>
            <w:lang w:val="ru-RU"/>
          </w:rPr>
          <w:t>/536636</w:t>
        </w:r>
      </w:hyperlink>
      <w:r w:rsidRPr="00DE6F61">
        <w:rPr>
          <w:lang w:val="ru-RU"/>
        </w:rPr>
        <w:t>.</w:t>
      </w:r>
    </w:p>
    <w:p w:rsidR="00DE6F61" w:rsidRPr="00DE6F61" w:rsidRDefault="00DE6F61" w:rsidP="00AF43E9">
      <w:pPr>
        <w:pStyle w:val="ae"/>
        <w:numPr>
          <w:ilvl w:val="0"/>
          <w:numId w:val="1"/>
        </w:numPr>
        <w:jc w:val="both"/>
        <w:rPr>
          <w:lang w:val="ru-RU"/>
        </w:rPr>
      </w:pPr>
      <w:r w:rsidRPr="00DE6F61">
        <w:rPr>
          <w:rStyle w:val="1ff7"/>
          <w:lang w:val="ru-RU"/>
        </w:rPr>
        <w:t xml:space="preserve">8. Фирсов, С. Л. История России : учебник для среднего профессионального образования / С. Л. Фирсов. — 2-е изд., испр. и доп. — Москва: Издательство Юрайт, 2024. — 380 с. — (Профессиональное образование). — </w:t>
      </w:r>
      <w:r w:rsidRPr="00DE6F61">
        <w:rPr>
          <w:rStyle w:val="1ff7"/>
        </w:rPr>
        <w:t>ISBN</w:t>
      </w:r>
      <w:r w:rsidRPr="00DE6F61">
        <w:rPr>
          <w:rStyle w:val="1ff7"/>
          <w:lang w:val="ru-RU"/>
        </w:rPr>
        <w:t xml:space="preserve"> 978-5-534-08721-5. — Текст : электронный // Образовательная платформа Юрайт [сайт]. — </w:t>
      </w:r>
      <w:r w:rsidRPr="00DE6F61">
        <w:rPr>
          <w:rStyle w:val="1ff7"/>
        </w:rPr>
        <w:t>URL</w:t>
      </w:r>
      <w:r w:rsidRPr="00DE6F61">
        <w:rPr>
          <w:rStyle w:val="1ff7"/>
          <w:lang w:val="ru-RU"/>
        </w:rPr>
        <w:t xml:space="preserve">: </w:t>
      </w:r>
      <w:r w:rsidRPr="00DE6F61">
        <w:rPr>
          <w:rStyle w:val="1ff7"/>
        </w:rPr>
        <w:t>https</w:t>
      </w:r>
      <w:r w:rsidRPr="00DE6F61">
        <w:rPr>
          <w:rStyle w:val="1ff7"/>
          <w:lang w:val="ru-RU"/>
        </w:rPr>
        <w:t>://</w:t>
      </w:r>
      <w:r w:rsidRPr="00DE6F61">
        <w:rPr>
          <w:rStyle w:val="1ff7"/>
        </w:rPr>
        <w:t>urait</w:t>
      </w:r>
      <w:r w:rsidRPr="00DE6F61">
        <w:rPr>
          <w:rStyle w:val="1ff7"/>
          <w:lang w:val="ru-RU"/>
        </w:rPr>
        <w:t>.</w:t>
      </w:r>
      <w:r w:rsidRPr="00DE6F61">
        <w:rPr>
          <w:rStyle w:val="1ff7"/>
        </w:rPr>
        <w:t>ru</w:t>
      </w:r>
      <w:r w:rsidRPr="00DE6F61">
        <w:rPr>
          <w:rStyle w:val="1ff7"/>
          <w:lang w:val="ru-RU"/>
        </w:rPr>
        <w:t>/</w:t>
      </w:r>
      <w:r w:rsidRPr="00DE6F61">
        <w:rPr>
          <w:rStyle w:val="1ff7"/>
        </w:rPr>
        <w:t>bcode</w:t>
      </w:r>
      <w:r w:rsidRPr="00DE6F61">
        <w:rPr>
          <w:rStyle w:val="1ff7"/>
          <w:lang w:val="ru-RU"/>
        </w:rPr>
        <w:t>/540360.</w:t>
      </w:r>
    </w:p>
    <w:p w:rsidR="00DE6F61" w:rsidRPr="00DE6F61" w:rsidRDefault="00DE6F61" w:rsidP="00DE6F61">
      <w:pPr>
        <w:spacing w:after="0" w:line="240" w:lineRule="auto"/>
        <w:ind w:left="360"/>
        <w:contextualSpacing/>
        <w:jc w:val="both"/>
        <w:rPr>
          <w:rFonts w:ascii="Times New Roman" w:eastAsia="Calibri" w:hAnsi="Times New Roman" w:cs="Times New Roman"/>
          <w:color w:val="000000"/>
          <w:sz w:val="24"/>
          <w:szCs w:val="24"/>
          <w:lang w:eastAsia="ru-RU"/>
        </w:rPr>
      </w:pPr>
    </w:p>
    <w:p w:rsidR="00AE1D15" w:rsidRPr="00AE1D15" w:rsidRDefault="00AE1D15" w:rsidP="00AE1D15">
      <w:pPr>
        <w:ind w:left="360"/>
        <w:contextualSpacing/>
        <w:jc w:val="both"/>
        <w:rPr>
          <w:rFonts w:ascii="Times New Roman" w:eastAsia="Calibri" w:hAnsi="Times New Roman" w:cs="Times New Roman"/>
          <w:b/>
          <w:color w:val="000000"/>
          <w:sz w:val="24"/>
          <w:szCs w:val="24"/>
          <w:lang w:eastAsia="ru-RU"/>
        </w:rPr>
      </w:pPr>
    </w:p>
    <w:p w:rsidR="00AE1D15" w:rsidRPr="00DE6F61" w:rsidRDefault="00AE1D15" w:rsidP="00AF43E9">
      <w:pPr>
        <w:pStyle w:val="ae"/>
        <w:numPr>
          <w:ilvl w:val="2"/>
          <w:numId w:val="31"/>
        </w:numPr>
        <w:jc w:val="both"/>
        <w:rPr>
          <w:rFonts w:eastAsia="Calibri"/>
          <w:b/>
          <w:color w:val="000000"/>
          <w:lang w:eastAsia="ru-RU"/>
        </w:rPr>
      </w:pPr>
      <w:r w:rsidRPr="00DE6F61">
        <w:rPr>
          <w:rFonts w:eastAsia="Calibri"/>
          <w:b/>
          <w:color w:val="000000"/>
          <w:lang w:eastAsia="ru-RU"/>
        </w:rPr>
        <w:t>Электронные ресурсы:</w:t>
      </w:r>
    </w:p>
    <w:p w:rsidR="00AE1D15" w:rsidRPr="00AE1D15" w:rsidRDefault="00AE1D15" w:rsidP="00AE1D15">
      <w:pPr>
        <w:ind w:firstLine="709"/>
        <w:contextualSpacing/>
        <w:jc w:val="both"/>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 xml:space="preserve">1. </w:t>
      </w:r>
      <w:hyperlink r:id="rId20" w:history="1">
        <w:r w:rsidRPr="00AE1D15">
          <w:rPr>
            <w:rFonts w:ascii="Times New Roman" w:eastAsia="Calibri" w:hAnsi="Times New Roman" w:cs="Times New Roman"/>
            <w:color w:val="000000"/>
            <w:sz w:val="24"/>
            <w:szCs w:val="24"/>
            <w:u w:val="single"/>
            <w:lang w:eastAsia="ru-RU"/>
          </w:rPr>
          <w:t>http://www.school-collection.edu.ru</w:t>
        </w:r>
      </w:hyperlink>
      <w:r w:rsidRPr="00AE1D15">
        <w:rPr>
          <w:rFonts w:ascii="Times New Roman" w:eastAsia="Calibri" w:hAnsi="Times New Roman" w:cs="Times New Roman"/>
          <w:color w:val="000000"/>
          <w:sz w:val="24"/>
          <w:szCs w:val="24"/>
          <w:lang w:eastAsia="ru-RU"/>
        </w:rPr>
        <w:t xml:space="preserve"> — Единая коллекция цифровых</w:t>
      </w:r>
    </w:p>
    <w:p w:rsidR="00AE1D15" w:rsidRPr="00AE1D15" w:rsidRDefault="00AE1D15" w:rsidP="00AE1D15">
      <w:pPr>
        <w:ind w:firstLine="709"/>
        <w:contextualSpacing/>
        <w:jc w:val="both"/>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образовательных ресурсов.</w:t>
      </w:r>
    </w:p>
    <w:p w:rsidR="00AE1D15" w:rsidRPr="00AE1D15" w:rsidRDefault="00AE1D15" w:rsidP="00AE1D15">
      <w:pPr>
        <w:ind w:firstLine="709"/>
        <w:contextualSpacing/>
        <w:jc w:val="both"/>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 xml:space="preserve">2. </w:t>
      </w:r>
      <w:hyperlink r:id="rId21" w:history="1">
        <w:r w:rsidRPr="00AE1D15">
          <w:rPr>
            <w:rFonts w:ascii="Times New Roman" w:eastAsia="Calibri" w:hAnsi="Times New Roman" w:cs="Times New Roman"/>
            <w:color w:val="000000"/>
            <w:sz w:val="24"/>
            <w:szCs w:val="24"/>
            <w:u w:val="single"/>
            <w:lang w:eastAsia="ru-RU"/>
          </w:rPr>
          <w:t>http://www.hist.msu.ru/ER/Etext/index.html</w:t>
        </w:r>
      </w:hyperlink>
      <w:r w:rsidRPr="00AE1D15">
        <w:rPr>
          <w:rFonts w:ascii="Times New Roman" w:eastAsia="Calibri" w:hAnsi="Times New Roman" w:cs="Times New Roman"/>
          <w:color w:val="000000"/>
          <w:sz w:val="24"/>
          <w:szCs w:val="24"/>
          <w:lang w:eastAsia="ru-RU"/>
        </w:rPr>
        <w:t xml:space="preserve"> - электронная библиотека</w:t>
      </w:r>
    </w:p>
    <w:p w:rsidR="00AE1D15" w:rsidRPr="00AE1D15" w:rsidRDefault="00AE1D15" w:rsidP="00AE1D15">
      <w:pPr>
        <w:ind w:firstLine="709"/>
        <w:contextualSpacing/>
        <w:jc w:val="both"/>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Исторического факультета МГУ им. М. В. Ломоносова.</w:t>
      </w:r>
    </w:p>
    <w:p w:rsidR="00AE1D15" w:rsidRPr="00AE1D15" w:rsidRDefault="00AE1D15" w:rsidP="00AE1D15">
      <w:pPr>
        <w:ind w:firstLine="709"/>
        <w:contextualSpacing/>
        <w:jc w:val="both"/>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 xml:space="preserve">3. </w:t>
      </w:r>
      <w:hyperlink r:id="rId22" w:history="1">
        <w:r w:rsidRPr="00AE1D15">
          <w:rPr>
            <w:rFonts w:ascii="Times New Roman" w:eastAsia="Calibri" w:hAnsi="Times New Roman" w:cs="Times New Roman"/>
            <w:color w:val="000000"/>
            <w:sz w:val="24"/>
            <w:szCs w:val="24"/>
            <w:u w:val="single"/>
            <w:lang w:eastAsia="ru-RU"/>
          </w:rPr>
          <w:t>https://www.un.org/</w:t>
        </w:r>
      </w:hyperlink>
      <w:r w:rsidRPr="00AE1D15">
        <w:rPr>
          <w:rFonts w:ascii="Times New Roman" w:eastAsia="Calibri" w:hAnsi="Times New Roman" w:cs="Times New Roman"/>
          <w:color w:val="000000"/>
          <w:sz w:val="24"/>
          <w:szCs w:val="24"/>
          <w:lang w:eastAsia="ru-RU"/>
        </w:rPr>
        <w:t xml:space="preserve"> - Сайт ООН.</w:t>
      </w:r>
    </w:p>
    <w:p w:rsidR="00AE1D15" w:rsidRPr="00AE1D15" w:rsidRDefault="00AE1D15" w:rsidP="00AE1D15">
      <w:pPr>
        <w:ind w:firstLine="709"/>
        <w:contextualSpacing/>
        <w:jc w:val="both"/>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 xml:space="preserve">4. </w:t>
      </w:r>
      <w:hyperlink r:id="rId23" w:history="1">
        <w:r w:rsidRPr="00AE1D15">
          <w:rPr>
            <w:rFonts w:ascii="Times New Roman" w:eastAsia="Calibri" w:hAnsi="Times New Roman" w:cs="Times New Roman"/>
            <w:color w:val="000000"/>
            <w:sz w:val="24"/>
            <w:szCs w:val="24"/>
            <w:u w:val="single"/>
            <w:lang w:eastAsia="ru-RU"/>
          </w:rPr>
          <w:t>http://www.nato.int/cps/ru/natohq/index.htm</w:t>
        </w:r>
      </w:hyperlink>
      <w:r w:rsidRPr="00AE1D15">
        <w:rPr>
          <w:rFonts w:ascii="Times New Roman" w:eastAsia="Calibri" w:hAnsi="Times New Roman" w:cs="Times New Roman"/>
          <w:color w:val="000000"/>
          <w:sz w:val="24"/>
          <w:szCs w:val="24"/>
          <w:lang w:eastAsia="ru-RU"/>
        </w:rPr>
        <w:t xml:space="preserve"> - Сайт НАТО.</w:t>
      </w:r>
    </w:p>
    <w:p w:rsidR="00AE1D15" w:rsidRPr="00AE1D15" w:rsidRDefault="00AE1D15" w:rsidP="00AE1D15">
      <w:pPr>
        <w:spacing w:after="0"/>
        <w:ind w:firstLine="709"/>
        <w:contextualSpacing/>
        <w:jc w:val="both"/>
        <w:rPr>
          <w:rFonts w:ascii="Times New Roman" w:eastAsia="Calibri" w:hAnsi="Times New Roman" w:cs="Times New Roman"/>
          <w:b/>
          <w:bCs/>
          <w:color w:val="000000"/>
          <w:sz w:val="24"/>
          <w:szCs w:val="24"/>
        </w:rPr>
      </w:pPr>
    </w:p>
    <w:p w:rsidR="00AE1D15" w:rsidRPr="00AE1D15" w:rsidRDefault="00AE1D15" w:rsidP="00AE1D15">
      <w:pPr>
        <w:spacing w:line="240" w:lineRule="auto"/>
        <w:contextualSpacing/>
        <w:jc w:val="both"/>
        <w:rPr>
          <w:rFonts w:ascii="Times New Roman" w:eastAsia="Calibri" w:hAnsi="Times New Roman" w:cs="Times New Roman"/>
          <w:bCs/>
          <w:color w:val="000000"/>
          <w:sz w:val="24"/>
          <w:szCs w:val="24"/>
          <w:lang w:eastAsia="ru-RU"/>
        </w:rPr>
      </w:pPr>
      <w:r w:rsidRPr="00AE1D15">
        <w:rPr>
          <w:rFonts w:ascii="Times New Roman" w:eastAsia="Calibri" w:hAnsi="Times New Roman" w:cs="Times New Roman"/>
          <w:b/>
          <w:color w:val="000000"/>
          <w:sz w:val="24"/>
          <w:szCs w:val="24"/>
        </w:rPr>
        <w:br w:type="page"/>
      </w:r>
    </w:p>
    <w:p w:rsidR="00AE1D15" w:rsidRPr="00AE1D15" w:rsidRDefault="00AE1D15" w:rsidP="00AE1D15">
      <w:pPr>
        <w:spacing w:after="0"/>
        <w:contextualSpacing/>
        <w:jc w:val="center"/>
        <w:rPr>
          <w:rFonts w:ascii="Times New Roman" w:eastAsia="Calibri" w:hAnsi="Times New Roman" w:cs="Times New Roman"/>
          <w:b/>
          <w:color w:val="000000"/>
          <w:sz w:val="24"/>
          <w:szCs w:val="24"/>
        </w:rPr>
      </w:pPr>
      <w:r w:rsidRPr="00AE1D15">
        <w:rPr>
          <w:rFonts w:ascii="Times New Roman" w:eastAsia="Calibri" w:hAnsi="Times New Roman" w:cs="Times New Roman"/>
          <w:b/>
          <w:color w:val="000000"/>
          <w:sz w:val="24"/>
          <w:szCs w:val="24"/>
        </w:rPr>
        <w:lastRenderedPageBreak/>
        <w:t>4. КОНТРОЛЬ И ОЦЕНКА РЕЗУЛЬТАТОВ ОСВОЕНИЯ УЧЕБНОЙ ДИСЦИПЛИНЫ</w:t>
      </w:r>
    </w:p>
    <w:p w:rsidR="00AE1D15" w:rsidRPr="00AE1D15" w:rsidRDefault="00AE1D15" w:rsidP="00AE1D15">
      <w:pPr>
        <w:tabs>
          <w:tab w:val="left" w:pos="840"/>
        </w:tabs>
        <w:spacing w:after="0" w:line="240" w:lineRule="auto"/>
        <w:contextualSpacing/>
        <w:rPr>
          <w:rFonts w:ascii="Times New Roman" w:eastAsia="Calibri" w:hAnsi="Times New Roman" w:cs="Times New Roman"/>
          <w:b/>
          <w:color w:val="000000"/>
          <w:sz w:val="24"/>
          <w:szCs w:val="24"/>
        </w:rPr>
      </w:pPr>
      <w:r w:rsidRPr="00AE1D15">
        <w:rPr>
          <w:rFonts w:ascii="Times New Roman" w:eastAsia="Calibri" w:hAnsi="Times New Roman" w:cs="Times New Roman"/>
          <w:b/>
          <w:color w:val="000000"/>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AE1D15" w:rsidRPr="00AE1D15" w:rsidTr="00AE1D15">
        <w:tc>
          <w:tcPr>
            <w:tcW w:w="1750" w:type="pct"/>
          </w:tcPr>
          <w:p w:rsidR="00AE1D15" w:rsidRPr="00AE1D15" w:rsidRDefault="00AE1D15" w:rsidP="00AE1D15">
            <w:pPr>
              <w:spacing w:after="0" w:line="240" w:lineRule="auto"/>
              <w:jc w:val="center"/>
              <w:rPr>
                <w:rFonts w:ascii="Times New Roman" w:eastAsia="Calibri" w:hAnsi="Times New Roman" w:cs="Times New Roman"/>
                <w:color w:val="000000"/>
                <w:sz w:val="24"/>
                <w:szCs w:val="24"/>
              </w:rPr>
            </w:pPr>
            <w:r w:rsidRPr="00AE1D15">
              <w:rPr>
                <w:rFonts w:ascii="Times New Roman" w:eastAsia="Calibri" w:hAnsi="Times New Roman" w:cs="Times New Roman"/>
                <w:b/>
                <w:bCs/>
                <w:color w:val="000000"/>
                <w:sz w:val="24"/>
                <w:szCs w:val="24"/>
              </w:rPr>
              <w:t>Результаты обучения</w:t>
            </w:r>
          </w:p>
        </w:tc>
        <w:tc>
          <w:tcPr>
            <w:tcW w:w="1507" w:type="pct"/>
          </w:tcPr>
          <w:p w:rsidR="00AE1D15" w:rsidRPr="00AE1D15" w:rsidRDefault="00AE1D15" w:rsidP="00AE1D15">
            <w:pPr>
              <w:spacing w:after="0" w:line="240" w:lineRule="auto"/>
              <w:jc w:val="center"/>
              <w:rPr>
                <w:rFonts w:ascii="Times New Roman" w:eastAsia="Calibri" w:hAnsi="Times New Roman" w:cs="Times New Roman"/>
                <w:b/>
                <w:bCs/>
                <w:color w:val="000000"/>
                <w:sz w:val="24"/>
                <w:szCs w:val="24"/>
              </w:rPr>
            </w:pPr>
            <w:r w:rsidRPr="00AE1D15">
              <w:rPr>
                <w:rFonts w:ascii="Times New Roman" w:eastAsia="Calibri" w:hAnsi="Times New Roman" w:cs="Times New Roman"/>
                <w:b/>
                <w:bCs/>
                <w:color w:val="000000"/>
                <w:sz w:val="24"/>
                <w:szCs w:val="24"/>
              </w:rPr>
              <w:t>Показатели освоенности компетенций</w:t>
            </w:r>
          </w:p>
        </w:tc>
        <w:tc>
          <w:tcPr>
            <w:tcW w:w="1743" w:type="pct"/>
          </w:tcPr>
          <w:p w:rsidR="00AE1D15" w:rsidRPr="00AE1D15" w:rsidRDefault="00AE1D15" w:rsidP="00AE1D15">
            <w:pPr>
              <w:spacing w:after="0" w:line="240" w:lineRule="auto"/>
              <w:jc w:val="center"/>
              <w:rPr>
                <w:rFonts w:ascii="Times New Roman" w:eastAsia="Calibri" w:hAnsi="Times New Roman" w:cs="Times New Roman"/>
                <w:b/>
                <w:bCs/>
                <w:color w:val="000000"/>
                <w:sz w:val="24"/>
                <w:szCs w:val="24"/>
              </w:rPr>
            </w:pPr>
            <w:r w:rsidRPr="00AE1D15">
              <w:rPr>
                <w:rFonts w:ascii="Times New Roman" w:eastAsia="Calibri" w:hAnsi="Times New Roman" w:cs="Times New Roman"/>
                <w:b/>
                <w:bCs/>
                <w:color w:val="000000"/>
                <w:sz w:val="24"/>
                <w:szCs w:val="24"/>
              </w:rPr>
              <w:t xml:space="preserve">Методы оценки </w:t>
            </w:r>
          </w:p>
        </w:tc>
      </w:tr>
      <w:tr w:rsidR="00AE1D15" w:rsidRPr="00AE1D15" w:rsidTr="00AE1D15">
        <w:tc>
          <w:tcPr>
            <w:tcW w:w="5000" w:type="pct"/>
            <w:gridSpan w:val="3"/>
          </w:tcPr>
          <w:p w:rsidR="00AE1D15" w:rsidRPr="00AE1D15" w:rsidRDefault="00AE1D15" w:rsidP="00AE1D15">
            <w:pPr>
              <w:spacing w:after="0" w:line="240" w:lineRule="auto"/>
              <w:rPr>
                <w:rFonts w:ascii="Times New Roman" w:eastAsia="Calibri" w:hAnsi="Times New Roman" w:cs="Times New Roman"/>
                <w:b/>
                <w:bCs/>
                <w:color w:val="000000"/>
                <w:sz w:val="24"/>
                <w:szCs w:val="24"/>
              </w:rPr>
            </w:pPr>
            <w:r w:rsidRPr="00AE1D15">
              <w:rPr>
                <w:rFonts w:ascii="Times New Roman" w:eastAsia="Calibri" w:hAnsi="Times New Roman" w:cs="Times New Roman"/>
                <w:b/>
                <w:bCs/>
                <w:color w:val="000000"/>
                <w:sz w:val="24"/>
                <w:szCs w:val="24"/>
              </w:rPr>
              <w:t>Знает</w:t>
            </w:r>
          </w:p>
        </w:tc>
      </w:tr>
      <w:tr w:rsidR="00AE1D15" w:rsidRPr="00AE1D15" w:rsidTr="00AE1D15">
        <w:trPr>
          <w:trHeight w:val="994"/>
        </w:trPr>
        <w:tc>
          <w:tcPr>
            <w:tcW w:w="1750"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 ключевые понятия и явления истории середины ХХ - нач. ХХI вв.;</w:t>
            </w:r>
          </w:p>
        </w:tc>
        <w:tc>
          <w:tcPr>
            <w:tcW w:w="1507"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 xml:space="preserve">Формулирует и называет ключевые понятия и явления истории середины ХХ - нач. ХХI вв </w:t>
            </w:r>
          </w:p>
        </w:tc>
        <w:tc>
          <w:tcPr>
            <w:tcW w:w="1743" w:type="pct"/>
          </w:tcPr>
          <w:p w:rsidR="00AE1D15" w:rsidRPr="00AE1D15" w:rsidRDefault="00AE1D15" w:rsidP="00AE1D15">
            <w:pPr>
              <w:keepNext/>
              <w:keepLines/>
              <w:autoSpaceDE w:val="0"/>
              <w:autoSpaceDN w:val="0"/>
              <w:adjustRightInd w:val="0"/>
              <w:spacing w:after="0" w:line="240" w:lineRule="auto"/>
              <w:rPr>
                <w:rFonts w:ascii="Times New Roman" w:eastAsia="Calibri" w:hAnsi="Times New Roman" w:cs="Times New Roman"/>
                <w:color w:val="000000"/>
                <w:sz w:val="24"/>
                <w:szCs w:val="24"/>
              </w:rPr>
            </w:pPr>
            <w:r w:rsidRPr="00AE1D15">
              <w:rPr>
                <w:rFonts w:ascii="Times New Roman" w:eastAsia="Calibri" w:hAnsi="Times New Roman" w:cs="Times New Roman"/>
                <w:color w:val="000000"/>
                <w:sz w:val="24"/>
                <w:szCs w:val="24"/>
              </w:rPr>
              <w:t>Письменный опрос,</w:t>
            </w:r>
          </w:p>
          <w:p w:rsidR="00AE1D15" w:rsidRPr="00AE1D15" w:rsidRDefault="00AE1D15" w:rsidP="00AE1D15">
            <w:pPr>
              <w:keepNext/>
              <w:keepLines/>
              <w:autoSpaceDE w:val="0"/>
              <w:autoSpaceDN w:val="0"/>
              <w:adjustRightInd w:val="0"/>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color w:val="000000"/>
                <w:sz w:val="24"/>
                <w:szCs w:val="24"/>
              </w:rPr>
              <w:t>- оценка деятельности студентов при выполнении практических работ;</w:t>
            </w:r>
          </w:p>
        </w:tc>
      </w:tr>
      <w:tr w:rsidR="00AE1D15" w:rsidRPr="00AE1D15" w:rsidTr="00AE1D15">
        <w:trPr>
          <w:trHeight w:val="828"/>
        </w:trPr>
        <w:tc>
          <w:tcPr>
            <w:tcW w:w="1750"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 основные тенденции развития России и мира в середине ХХ - нач. ХХI вв.;</w:t>
            </w:r>
          </w:p>
          <w:p w:rsidR="00AE1D15" w:rsidRPr="00AE1D15" w:rsidRDefault="00AE1D15" w:rsidP="00AE1D15">
            <w:pPr>
              <w:spacing w:after="0" w:line="240" w:lineRule="auto"/>
              <w:rPr>
                <w:rFonts w:ascii="Times New Roman" w:eastAsia="Calibri" w:hAnsi="Times New Roman" w:cs="Times New Roman"/>
                <w:bCs/>
                <w:color w:val="000000"/>
                <w:sz w:val="24"/>
                <w:szCs w:val="24"/>
              </w:rPr>
            </w:pPr>
          </w:p>
        </w:tc>
        <w:tc>
          <w:tcPr>
            <w:tcW w:w="1507" w:type="pct"/>
          </w:tcPr>
          <w:p w:rsidR="00AE1D15" w:rsidRPr="00AE1D15" w:rsidRDefault="00AE1D15" w:rsidP="00AE1D15">
            <w:pPr>
              <w:spacing w:after="0" w:line="240" w:lineRule="auto"/>
              <w:rPr>
                <w:rFonts w:ascii="Times New Roman" w:eastAsia="Times New Roman" w:hAnsi="Times New Roman" w:cs="Times New Roman"/>
                <w:color w:val="000000"/>
                <w:sz w:val="24"/>
                <w:szCs w:val="24"/>
                <w:lang w:val="en-US"/>
              </w:rPr>
            </w:pPr>
            <w:r w:rsidRPr="00AE1D15">
              <w:rPr>
                <w:rFonts w:ascii="Times New Roman" w:eastAsia="Calibri" w:hAnsi="Times New Roman" w:cs="Times New Roman"/>
                <w:bCs/>
                <w:color w:val="000000"/>
                <w:sz w:val="24"/>
                <w:szCs w:val="24"/>
              </w:rPr>
              <w:t xml:space="preserve">Формулирует и называет основные тенденции развития России и мира в середине ХХ - нач. ХХI вв  </w:t>
            </w:r>
          </w:p>
        </w:tc>
        <w:tc>
          <w:tcPr>
            <w:tcW w:w="1743" w:type="pct"/>
          </w:tcPr>
          <w:p w:rsidR="00AE1D15" w:rsidRPr="00AE1D15" w:rsidRDefault="00AE1D15" w:rsidP="00AE1D15">
            <w:pPr>
              <w:keepNext/>
              <w:keepLines/>
              <w:autoSpaceDE w:val="0"/>
              <w:autoSpaceDN w:val="0"/>
              <w:adjustRightInd w:val="0"/>
              <w:spacing w:after="0" w:line="240" w:lineRule="auto"/>
              <w:rPr>
                <w:rFonts w:ascii="Times New Roman" w:eastAsia="Calibri" w:hAnsi="Times New Roman" w:cs="Times New Roman"/>
                <w:color w:val="000000"/>
                <w:sz w:val="24"/>
                <w:szCs w:val="24"/>
              </w:rPr>
            </w:pPr>
            <w:r w:rsidRPr="00AE1D15">
              <w:rPr>
                <w:rFonts w:ascii="Times New Roman" w:eastAsia="Calibri" w:hAnsi="Times New Roman" w:cs="Times New Roman"/>
                <w:color w:val="000000"/>
                <w:sz w:val="24"/>
                <w:szCs w:val="24"/>
                <w:lang w:eastAsia="ru-RU"/>
              </w:rPr>
              <w:t>Текущий контроль (беседа, фронтальный опрос, тестирование, решение ситуационных задач и т. д.)</w:t>
            </w:r>
          </w:p>
        </w:tc>
      </w:tr>
      <w:tr w:rsidR="00AE1D15" w:rsidRPr="00AE1D15" w:rsidTr="00AE1D15">
        <w:trPr>
          <w:trHeight w:val="1451"/>
        </w:trPr>
        <w:tc>
          <w:tcPr>
            <w:tcW w:w="1750"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 сущность и причины локальных, региональных, межгосударственных конфликтов в середине XX - начале XXI вв.;</w:t>
            </w:r>
          </w:p>
        </w:tc>
        <w:tc>
          <w:tcPr>
            <w:tcW w:w="1507" w:type="pct"/>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Calibri" w:hAnsi="Times New Roman" w:cs="Times New Roman"/>
                <w:bCs/>
                <w:color w:val="000000"/>
                <w:sz w:val="24"/>
                <w:szCs w:val="24"/>
              </w:rPr>
              <w:t>Формулирует и называет сущность и причины локальных, региональных, межгосударственных конфликтов в середине XX - начале XXI вв.</w:t>
            </w:r>
          </w:p>
        </w:tc>
        <w:tc>
          <w:tcPr>
            <w:tcW w:w="1743" w:type="pct"/>
          </w:tcPr>
          <w:p w:rsidR="00AE1D15" w:rsidRPr="00AE1D15" w:rsidRDefault="00AE1D15" w:rsidP="00AE1D15">
            <w:pPr>
              <w:keepNext/>
              <w:keepLines/>
              <w:autoSpaceDE w:val="0"/>
              <w:autoSpaceDN w:val="0"/>
              <w:adjustRightInd w:val="0"/>
              <w:spacing w:after="0" w:line="240" w:lineRule="auto"/>
              <w:rPr>
                <w:rFonts w:ascii="Times New Roman" w:eastAsia="Calibri" w:hAnsi="Times New Roman" w:cs="Times New Roman"/>
                <w:color w:val="000000"/>
                <w:sz w:val="24"/>
                <w:szCs w:val="24"/>
              </w:rPr>
            </w:pPr>
            <w:r w:rsidRPr="00AE1D15">
              <w:rPr>
                <w:rFonts w:ascii="Times New Roman" w:eastAsia="Calibri" w:hAnsi="Times New Roman" w:cs="Times New Roman"/>
                <w:color w:val="000000"/>
                <w:sz w:val="24"/>
                <w:szCs w:val="24"/>
              </w:rPr>
              <w:t>Экспертное наблюдение и оценка выполнения практических заданий</w:t>
            </w:r>
          </w:p>
        </w:tc>
      </w:tr>
      <w:tr w:rsidR="00AE1D15" w:rsidRPr="00AE1D15" w:rsidTr="00AE1D15">
        <w:trPr>
          <w:trHeight w:val="1451"/>
        </w:trPr>
        <w:tc>
          <w:tcPr>
            <w:tcW w:w="1750" w:type="pct"/>
          </w:tcPr>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основные процессы (дезинтеграционные, интеграционные, поликультурные, миграционные и иные) политического и экономического развития России и мира;</w:t>
            </w:r>
          </w:p>
        </w:tc>
        <w:tc>
          <w:tcPr>
            <w:tcW w:w="1507" w:type="pct"/>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Calibri" w:hAnsi="Times New Roman" w:cs="Times New Roman"/>
                <w:bCs/>
                <w:color w:val="000000"/>
                <w:sz w:val="24"/>
                <w:szCs w:val="24"/>
              </w:rPr>
              <w:t xml:space="preserve">Формулирует и называет </w:t>
            </w:r>
            <w:r w:rsidRPr="00AE1D15">
              <w:rPr>
                <w:rFonts w:ascii="Times New Roman" w:eastAsia="Times New Roman" w:hAnsi="Times New Roman" w:cs="Times New Roman"/>
                <w:bCs/>
                <w:color w:val="000000"/>
                <w:sz w:val="24"/>
                <w:szCs w:val="24"/>
              </w:rPr>
              <w:t>основные процессы (дезинтеграционные, интеграционные, поликультурные, миграционные и иные) политического и экономического развития России и мира</w:t>
            </w:r>
          </w:p>
        </w:tc>
        <w:tc>
          <w:tcPr>
            <w:tcW w:w="1743" w:type="pct"/>
          </w:tcPr>
          <w:p w:rsidR="00AE1D15" w:rsidRPr="00AE1D15" w:rsidRDefault="00AE1D15" w:rsidP="00AE1D15">
            <w:pPr>
              <w:keepNext/>
              <w:keepLines/>
              <w:autoSpaceDE w:val="0"/>
              <w:autoSpaceDN w:val="0"/>
              <w:adjustRightInd w:val="0"/>
              <w:spacing w:after="0" w:line="240" w:lineRule="auto"/>
              <w:rPr>
                <w:rFonts w:ascii="Times New Roman" w:eastAsia="Calibri" w:hAnsi="Times New Roman" w:cs="Times New Roman"/>
                <w:color w:val="000000"/>
                <w:sz w:val="24"/>
                <w:szCs w:val="24"/>
              </w:rPr>
            </w:pPr>
            <w:r w:rsidRPr="00AE1D15">
              <w:rPr>
                <w:rFonts w:ascii="Times New Roman" w:eastAsia="Calibri" w:hAnsi="Times New Roman" w:cs="Times New Roman"/>
                <w:color w:val="000000"/>
                <w:sz w:val="24"/>
                <w:szCs w:val="24"/>
              </w:rPr>
              <w:t>Диагностика (тестирование, контрольные работы)</w:t>
            </w:r>
          </w:p>
        </w:tc>
      </w:tr>
      <w:tr w:rsidR="00AE1D15" w:rsidRPr="00AE1D15" w:rsidTr="00AE1D15">
        <w:trPr>
          <w:trHeight w:val="968"/>
        </w:trPr>
        <w:tc>
          <w:tcPr>
            <w:tcW w:w="1750" w:type="pct"/>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 назначение международных организаций и основные направления их деятельности;</w:t>
            </w:r>
          </w:p>
        </w:tc>
        <w:tc>
          <w:tcPr>
            <w:tcW w:w="1507" w:type="pct"/>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Calibri" w:hAnsi="Times New Roman" w:cs="Times New Roman"/>
                <w:bCs/>
                <w:color w:val="000000"/>
                <w:sz w:val="24"/>
                <w:szCs w:val="24"/>
              </w:rPr>
              <w:t xml:space="preserve">Формулирует и называет назначение международных организаций и основные направления их деятельности </w:t>
            </w:r>
          </w:p>
        </w:tc>
        <w:tc>
          <w:tcPr>
            <w:tcW w:w="1743" w:type="pct"/>
          </w:tcPr>
          <w:p w:rsidR="00AE1D15" w:rsidRPr="00AE1D15" w:rsidRDefault="00AE1D15" w:rsidP="00AE1D15">
            <w:pPr>
              <w:keepNext/>
              <w:keepLines/>
              <w:autoSpaceDE w:val="0"/>
              <w:autoSpaceDN w:val="0"/>
              <w:adjustRightInd w:val="0"/>
              <w:spacing w:after="0" w:line="240" w:lineRule="auto"/>
              <w:rPr>
                <w:rFonts w:ascii="Times New Roman" w:eastAsia="Calibri" w:hAnsi="Times New Roman" w:cs="Times New Roman"/>
                <w:color w:val="000000"/>
                <w:sz w:val="24"/>
                <w:szCs w:val="24"/>
              </w:rPr>
            </w:pPr>
            <w:r w:rsidRPr="00AE1D15">
              <w:rPr>
                <w:rFonts w:ascii="Times New Roman" w:eastAsia="Calibri" w:hAnsi="Times New Roman" w:cs="Times New Roman"/>
                <w:color w:val="000000"/>
                <w:sz w:val="24"/>
                <w:szCs w:val="24"/>
              </w:rPr>
              <w:t>Диагностика (тестирование, контрольные работы)</w:t>
            </w:r>
          </w:p>
        </w:tc>
      </w:tr>
      <w:tr w:rsidR="00AE1D15" w:rsidRPr="00AE1D15" w:rsidTr="00AE1D15">
        <w:trPr>
          <w:trHeight w:val="1451"/>
        </w:trPr>
        <w:tc>
          <w:tcPr>
            <w:tcW w:w="1750" w:type="pct"/>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 о роли науки, культуры и религии в сохранении и укреплении национальных и государственных традиций;</w:t>
            </w:r>
          </w:p>
        </w:tc>
        <w:tc>
          <w:tcPr>
            <w:tcW w:w="1507" w:type="pct"/>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Calibri" w:hAnsi="Times New Roman" w:cs="Times New Roman"/>
                <w:bCs/>
                <w:color w:val="000000"/>
                <w:sz w:val="24"/>
                <w:szCs w:val="24"/>
              </w:rPr>
              <w:t>Формулирует роль науки, культуры и религии в сохранении и укреплении национальных и государственных традиций</w:t>
            </w:r>
          </w:p>
        </w:tc>
        <w:tc>
          <w:tcPr>
            <w:tcW w:w="1743" w:type="pct"/>
          </w:tcPr>
          <w:p w:rsidR="00AE1D15" w:rsidRPr="00AE1D15" w:rsidRDefault="00AE1D15" w:rsidP="00AE1D15">
            <w:pPr>
              <w:keepNext/>
              <w:keepLines/>
              <w:autoSpaceDE w:val="0"/>
              <w:autoSpaceDN w:val="0"/>
              <w:adjustRightInd w:val="0"/>
              <w:spacing w:after="0" w:line="240" w:lineRule="auto"/>
              <w:rPr>
                <w:rFonts w:ascii="Times New Roman" w:eastAsia="Calibri" w:hAnsi="Times New Roman" w:cs="Times New Roman"/>
                <w:color w:val="000000"/>
                <w:sz w:val="24"/>
                <w:szCs w:val="24"/>
              </w:rPr>
            </w:pPr>
            <w:r w:rsidRPr="00AE1D15">
              <w:rPr>
                <w:rFonts w:ascii="Times New Roman" w:eastAsia="Calibri" w:hAnsi="Times New Roman" w:cs="Times New Roman"/>
                <w:color w:val="000000"/>
                <w:sz w:val="24"/>
                <w:szCs w:val="24"/>
              </w:rPr>
              <w:t>Текущий контроль (беседа, фронтальный опрос, тестирование, решение ситуационных задач и т. д.)</w:t>
            </w:r>
          </w:p>
        </w:tc>
      </w:tr>
      <w:tr w:rsidR="00AE1D15" w:rsidRPr="00AE1D15" w:rsidTr="00AE1D15">
        <w:trPr>
          <w:trHeight w:val="1451"/>
        </w:trPr>
        <w:tc>
          <w:tcPr>
            <w:tcW w:w="1750" w:type="pct"/>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 проблемы и перспективы развития России и мира в конце XX - начале XXI вв. и их значение в профессиональной деятельности будущего специалиста;</w:t>
            </w:r>
          </w:p>
        </w:tc>
        <w:tc>
          <w:tcPr>
            <w:tcW w:w="1507" w:type="pct"/>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Calibri" w:hAnsi="Times New Roman" w:cs="Times New Roman"/>
                <w:bCs/>
                <w:color w:val="000000"/>
                <w:sz w:val="24"/>
                <w:szCs w:val="24"/>
              </w:rPr>
              <w:t>Формулирует и называет проблемы и перспективы развития России и мира в конце XX - начале XXI вв. и их значение в профессиональной деятельности будущего специалиста</w:t>
            </w:r>
          </w:p>
        </w:tc>
        <w:tc>
          <w:tcPr>
            <w:tcW w:w="1743" w:type="pct"/>
          </w:tcPr>
          <w:p w:rsidR="00AE1D15" w:rsidRPr="00AE1D15" w:rsidRDefault="00AE1D15" w:rsidP="00AE1D15">
            <w:pPr>
              <w:keepNext/>
              <w:keepLines/>
              <w:autoSpaceDE w:val="0"/>
              <w:autoSpaceDN w:val="0"/>
              <w:adjustRightInd w:val="0"/>
              <w:spacing w:after="0" w:line="240" w:lineRule="auto"/>
              <w:rPr>
                <w:rFonts w:ascii="Times New Roman" w:eastAsia="Calibri" w:hAnsi="Times New Roman" w:cs="Times New Roman"/>
                <w:color w:val="000000"/>
                <w:sz w:val="24"/>
                <w:szCs w:val="24"/>
              </w:rPr>
            </w:pPr>
            <w:r w:rsidRPr="00AE1D15">
              <w:rPr>
                <w:rFonts w:ascii="Times New Roman" w:eastAsia="Calibri" w:hAnsi="Times New Roman" w:cs="Times New Roman"/>
                <w:color w:val="000000"/>
                <w:sz w:val="24"/>
                <w:szCs w:val="24"/>
              </w:rPr>
              <w:t>Диагностика (тестирование, контрольные работы)</w:t>
            </w:r>
          </w:p>
        </w:tc>
      </w:tr>
      <w:tr w:rsidR="00AE1D15" w:rsidRPr="00AE1D15" w:rsidTr="00AE1D15">
        <w:trPr>
          <w:trHeight w:val="1451"/>
        </w:trPr>
        <w:tc>
          <w:tcPr>
            <w:tcW w:w="1750" w:type="pct"/>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lastRenderedPageBreak/>
              <w:t>понятие, основные положения и особенности науки административного права в части развития административно-процессуального регулирования;</w:t>
            </w:r>
          </w:p>
          <w:p w:rsidR="00AE1D15" w:rsidRPr="00AE1D15" w:rsidRDefault="00AE1D15" w:rsidP="00AE1D15">
            <w:pPr>
              <w:spacing w:after="0" w:line="240" w:lineRule="auto"/>
              <w:rPr>
                <w:rFonts w:ascii="Times New Roman" w:eastAsia="Times New Roman" w:hAnsi="Times New Roman" w:cs="Times New Roman"/>
                <w:color w:val="000000"/>
                <w:sz w:val="24"/>
                <w:szCs w:val="24"/>
              </w:rPr>
            </w:pPr>
          </w:p>
        </w:tc>
        <w:tc>
          <w:tcPr>
            <w:tcW w:w="1507" w:type="pct"/>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Calibri" w:hAnsi="Times New Roman" w:cs="Times New Roman"/>
                <w:bCs/>
                <w:color w:val="000000"/>
                <w:sz w:val="24"/>
                <w:szCs w:val="24"/>
              </w:rPr>
              <w:t xml:space="preserve">Формулирует и называет </w:t>
            </w:r>
            <w:r w:rsidRPr="00AE1D15">
              <w:rPr>
                <w:rFonts w:ascii="Times New Roman" w:eastAsia="Times New Roman" w:hAnsi="Times New Roman" w:cs="Times New Roman"/>
                <w:color w:val="000000"/>
                <w:sz w:val="24"/>
                <w:szCs w:val="24"/>
              </w:rPr>
              <w:t>понятие, основные положения и особенности науки административного права в части развития административно-процессуального регулирования</w:t>
            </w:r>
            <w:r w:rsidRPr="00AE1D15">
              <w:rPr>
                <w:rFonts w:ascii="Times New Roman" w:eastAsia="Calibri" w:hAnsi="Times New Roman" w:cs="Times New Roman"/>
                <w:bCs/>
                <w:color w:val="000000"/>
                <w:sz w:val="24"/>
                <w:szCs w:val="24"/>
              </w:rPr>
              <w:t xml:space="preserve"> </w:t>
            </w:r>
          </w:p>
        </w:tc>
        <w:tc>
          <w:tcPr>
            <w:tcW w:w="1743" w:type="pct"/>
          </w:tcPr>
          <w:p w:rsidR="00AE1D15" w:rsidRPr="00AE1D15" w:rsidRDefault="00AE1D15" w:rsidP="00AE1D15">
            <w:pPr>
              <w:keepNext/>
              <w:keepLines/>
              <w:autoSpaceDE w:val="0"/>
              <w:autoSpaceDN w:val="0"/>
              <w:adjustRightInd w:val="0"/>
              <w:spacing w:after="0" w:line="240" w:lineRule="auto"/>
              <w:rPr>
                <w:rFonts w:ascii="Times New Roman" w:eastAsia="Calibri" w:hAnsi="Times New Roman" w:cs="Times New Roman"/>
                <w:color w:val="000000"/>
                <w:sz w:val="24"/>
                <w:szCs w:val="24"/>
              </w:rPr>
            </w:pPr>
            <w:r w:rsidRPr="00AE1D15">
              <w:rPr>
                <w:rFonts w:ascii="Times New Roman" w:eastAsia="Calibri" w:hAnsi="Times New Roman" w:cs="Times New Roman"/>
                <w:color w:val="000000"/>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tc>
      </w:tr>
      <w:tr w:rsidR="00AE1D15" w:rsidRPr="00AE1D15" w:rsidTr="00AE1D15">
        <w:trPr>
          <w:trHeight w:val="1451"/>
        </w:trPr>
        <w:tc>
          <w:tcPr>
            <w:tcW w:w="1750" w:type="pct"/>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tc>
        <w:tc>
          <w:tcPr>
            <w:tcW w:w="1507" w:type="pct"/>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Calibri" w:hAnsi="Times New Roman" w:cs="Times New Roman"/>
                <w:bCs/>
                <w:color w:val="000000"/>
                <w:sz w:val="24"/>
                <w:szCs w:val="24"/>
              </w:rPr>
              <w:t xml:space="preserve">Формулирует и называет </w:t>
            </w:r>
            <w:r w:rsidRPr="00AE1D15">
              <w:rPr>
                <w:rFonts w:ascii="Times New Roman" w:eastAsia="Times New Roman" w:hAnsi="Times New Roman" w:cs="Times New Roman"/>
                <w:color w:val="000000"/>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r w:rsidRPr="00AE1D15">
              <w:rPr>
                <w:rFonts w:ascii="Times New Roman" w:eastAsia="Calibri" w:hAnsi="Times New Roman" w:cs="Times New Roman"/>
                <w:bCs/>
                <w:color w:val="000000"/>
                <w:sz w:val="24"/>
                <w:szCs w:val="24"/>
              </w:rPr>
              <w:t xml:space="preserve"> </w:t>
            </w:r>
          </w:p>
        </w:tc>
        <w:tc>
          <w:tcPr>
            <w:tcW w:w="1743" w:type="pct"/>
          </w:tcPr>
          <w:p w:rsidR="00AE1D15" w:rsidRPr="00AE1D15" w:rsidRDefault="00AE1D15" w:rsidP="00AE1D15">
            <w:pPr>
              <w:keepNext/>
              <w:keepLines/>
              <w:autoSpaceDE w:val="0"/>
              <w:autoSpaceDN w:val="0"/>
              <w:adjustRightInd w:val="0"/>
              <w:spacing w:after="0" w:line="240" w:lineRule="auto"/>
              <w:rPr>
                <w:rFonts w:ascii="Times New Roman" w:eastAsia="Calibri" w:hAnsi="Times New Roman" w:cs="Times New Roman"/>
                <w:color w:val="000000"/>
                <w:sz w:val="24"/>
                <w:szCs w:val="24"/>
              </w:rPr>
            </w:pPr>
            <w:r w:rsidRPr="00AE1D15">
              <w:rPr>
                <w:rFonts w:ascii="Times New Roman" w:eastAsia="Calibri" w:hAnsi="Times New Roman" w:cs="Times New Roman"/>
                <w:color w:val="000000"/>
                <w:sz w:val="24"/>
                <w:szCs w:val="24"/>
              </w:rPr>
              <w:t>Текущий контроль (беседа, фронтальный опрос, тестирование, решение ситуационных задач и т. д.)</w:t>
            </w:r>
          </w:p>
          <w:p w:rsidR="00AE1D15" w:rsidRPr="00AE1D15" w:rsidRDefault="00AE1D15" w:rsidP="00AE1D15">
            <w:pPr>
              <w:keepNext/>
              <w:keepLines/>
              <w:autoSpaceDE w:val="0"/>
              <w:autoSpaceDN w:val="0"/>
              <w:adjustRightInd w:val="0"/>
              <w:spacing w:after="0" w:line="240" w:lineRule="auto"/>
              <w:rPr>
                <w:rFonts w:ascii="Times New Roman" w:eastAsia="Calibri" w:hAnsi="Times New Roman" w:cs="Times New Roman"/>
                <w:color w:val="000000"/>
                <w:sz w:val="24"/>
                <w:szCs w:val="24"/>
              </w:rPr>
            </w:pPr>
            <w:r w:rsidRPr="00AE1D15">
              <w:rPr>
                <w:rFonts w:ascii="Times New Roman" w:eastAsia="Calibri" w:hAnsi="Times New Roman" w:cs="Times New Roman"/>
                <w:color w:val="000000"/>
                <w:sz w:val="24"/>
                <w:szCs w:val="24"/>
              </w:rPr>
              <w:t>Письменный опрос,</w:t>
            </w:r>
          </w:p>
          <w:p w:rsidR="00AE1D15" w:rsidRPr="00AE1D15" w:rsidRDefault="00AE1D15" w:rsidP="00AE1D15">
            <w:pPr>
              <w:keepNext/>
              <w:keepLines/>
              <w:autoSpaceDE w:val="0"/>
              <w:autoSpaceDN w:val="0"/>
              <w:adjustRightInd w:val="0"/>
              <w:spacing w:after="0" w:line="240" w:lineRule="auto"/>
              <w:rPr>
                <w:rFonts w:ascii="Times New Roman" w:eastAsia="Calibri" w:hAnsi="Times New Roman" w:cs="Times New Roman"/>
                <w:color w:val="000000"/>
                <w:sz w:val="24"/>
                <w:szCs w:val="24"/>
              </w:rPr>
            </w:pPr>
            <w:r w:rsidRPr="00AE1D15">
              <w:rPr>
                <w:rFonts w:ascii="Times New Roman" w:eastAsia="Calibri" w:hAnsi="Times New Roman" w:cs="Times New Roman"/>
                <w:color w:val="000000"/>
                <w:sz w:val="24"/>
                <w:szCs w:val="24"/>
              </w:rPr>
              <w:t>- оценка деятельности студентов при выполнении практических работ;</w:t>
            </w:r>
          </w:p>
        </w:tc>
      </w:tr>
      <w:tr w:rsidR="00AE1D15" w:rsidRPr="00AE1D15" w:rsidTr="00AE1D15">
        <w:trPr>
          <w:trHeight w:val="360"/>
        </w:trPr>
        <w:tc>
          <w:tcPr>
            <w:tcW w:w="5000" w:type="pct"/>
            <w:gridSpan w:val="3"/>
          </w:tcPr>
          <w:p w:rsidR="00AE1D15" w:rsidRPr="00AE1D15" w:rsidRDefault="00AE1D15" w:rsidP="00AE1D15">
            <w:pPr>
              <w:spacing w:after="0" w:line="240" w:lineRule="auto"/>
              <w:rPr>
                <w:rFonts w:ascii="Times New Roman" w:eastAsia="Calibri" w:hAnsi="Times New Roman" w:cs="Times New Roman"/>
                <w:b/>
                <w:bCs/>
                <w:color w:val="000000"/>
                <w:sz w:val="24"/>
                <w:szCs w:val="24"/>
              </w:rPr>
            </w:pPr>
            <w:r w:rsidRPr="00AE1D15">
              <w:rPr>
                <w:rFonts w:ascii="Times New Roman" w:eastAsia="Calibri" w:hAnsi="Times New Roman" w:cs="Times New Roman"/>
                <w:b/>
                <w:bCs/>
                <w:color w:val="000000"/>
                <w:sz w:val="24"/>
                <w:szCs w:val="24"/>
              </w:rPr>
              <w:t>Умеет</w:t>
            </w:r>
          </w:p>
        </w:tc>
      </w:tr>
      <w:tr w:rsidR="00AE1D15" w:rsidRPr="00AE1D15" w:rsidTr="00AE1D15">
        <w:trPr>
          <w:trHeight w:val="896"/>
        </w:trPr>
        <w:tc>
          <w:tcPr>
            <w:tcW w:w="1750"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 ориентироваться в современной экономической, политической и культурной ситуации в России и мире;</w:t>
            </w:r>
          </w:p>
          <w:p w:rsidR="00AE1D15" w:rsidRPr="00AE1D15" w:rsidRDefault="00AE1D15" w:rsidP="00AE1D15">
            <w:pPr>
              <w:spacing w:after="0" w:line="240" w:lineRule="auto"/>
              <w:rPr>
                <w:rFonts w:ascii="Times New Roman" w:eastAsia="Calibri" w:hAnsi="Times New Roman" w:cs="Times New Roman"/>
                <w:bCs/>
                <w:color w:val="000000"/>
                <w:sz w:val="24"/>
                <w:szCs w:val="24"/>
              </w:rPr>
            </w:pPr>
          </w:p>
        </w:tc>
        <w:tc>
          <w:tcPr>
            <w:tcW w:w="1507" w:type="pct"/>
          </w:tcPr>
          <w:p w:rsidR="00AE1D15" w:rsidRPr="00AE1D15" w:rsidRDefault="00AE1D15" w:rsidP="00AE1D15">
            <w:pPr>
              <w:spacing w:after="0" w:line="240" w:lineRule="auto"/>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Ориентируется в современной экономической, политической и культурной ситуации в России и мире;</w:t>
            </w:r>
          </w:p>
        </w:tc>
        <w:tc>
          <w:tcPr>
            <w:tcW w:w="1743" w:type="pct"/>
          </w:tcPr>
          <w:p w:rsidR="00AE1D15" w:rsidRPr="00AE1D15" w:rsidRDefault="00AE1D15" w:rsidP="00AE1D15">
            <w:pPr>
              <w:spacing w:after="0" w:line="240" w:lineRule="auto"/>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Письменный опрос,</w:t>
            </w:r>
          </w:p>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color w:val="000000"/>
                <w:sz w:val="24"/>
                <w:szCs w:val="24"/>
                <w:lang w:eastAsia="ru-RU"/>
              </w:rPr>
              <w:t>- оценка деятельности студентов при выполнении практических работ;</w:t>
            </w:r>
          </w:p>
        </w:tc>
      </w:tr>
      <w:tr w:rsidR="00AE1D15" w:rsidRPr="00AE1D15" w:rsidTr="00AE1D15">
        <w:trPr>
          <w:trHeight w:val="896"/>
        </w:trPr>
        <w:tc>
          <w:tcPr>
            <w:tcW w:w="1750"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 определять основные тенденции социально-экономического, политического и культурного развития России и мира;</w:t>
            </w:r>
          </w:p>
        </w:tc>
        <w:tc>
          <w:tcPr>
            <w:tcW w:w="1507"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Определяет основные тенденции социально-экономического, политического и культурного развития России и мира;</w:t>
            </w:r>
          </w:p>
        </w:tc>
        <w:tc>
          <w:tcPr>
            <w:tcW w:w="1743" w:type="pct"/>
          </w:tcPr>
          <w:p w:rsidR="00AE1D15" w:rsidRPr="00AE1D15" w:rsidRDefault="00AE1D15" w:rsidP="00AE1D15">
            <w:pPr>
              <w:spacing w:after="0" w:line="240" w:lineRule="auto"/>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Текущий контроль (беседа, фронтальный опрос, тестирование, решение ситуационных задач и т. д.)</w:t>
            </w:r>
          </w:p>
        </w:tc>
      </w:tr>
      <w:tr w:rsidR="00AE1D15" w:rsidRPr="00AE1D15" w:rsidTr="00AE1D15">
        <w:trPr>
          <w:trHeight w:val="896"/>
        </w:trPr>
        <w:tc>
          <w:tcPr>
            <w:tcW w:w="1750"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 выявлять взаимосвязь отечественных, региональных, мировых социально-экономических, политических и культурных процессов;</w:t>
            </w:r>
          </w:p>
        </w:tc>
        <w:tc>
          <w:tcPr>
            <w:tcW w:w="1507"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Выявляет взаимосвязь отечественных, региональных, мировых социально-экономических, политических и культурных процессов;</w:t>
            </w:r>
          </w:p>
        </w:tc>
        <w:tc>
          <w:tcPr>
            <w:tcW w:w="1743" w:type="pct"/>
          </w:tcPr>
          <w:p w:rsidR="00AE1D15" w:rsidRPr="00AE1D15" w:rsidRDefault="00AE1D15" w:rsidP="00AE1D15">
            <w:pPr>
              <w:spacing w:after="0" w:line="240" w:lineRule="auto"/>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Экспертное наблюдение и оценка выполнения практических заданий</w:t>
            </w:r>
          </w:p>
        </w:tc>
      </w:tr>
      <w:tr w:rsidR="00AE1D15" w:rsidRPr="00AE1D15" w:rsidTr="00AE1D15">
        <w:trPr>
          <w:trHeight w:val="896"/>
        </w:trPr>
        <w:tc>
          <w:tcPr>
            <w:tcW w:w="1750"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 определять значимость профессиональной деятельности по осваиваемой специальности для развития экономики в историческом контексте;</w:t>
            </w:r>
          </w:p>
        </w:tc>
        <w:tc>
          <w:tcPr>
            <w:tcW w:w="1507"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Определяет значимость профессиональной деятельности по осваиваемой специальности для развития экономики в историческом контексте;</w:t>
            </w:r>
          </w:p>
        </w:tc>
        <w:tc>
          <w:tcPr>
            <w:tcW w:w="1743" w:type="pct"/>
          </w:tcPr>
          <w:p w:rsidR="00AE1D15" w:rsidRPr="00AE1D15" w:rsidRDefault="00AE1D15" w:rsidP="00AE1D15">
            <w:pPr>
              <w:spacing w:after="0" w:line="240" w:lineRule="auto"/>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Текущий контроль (беседа, фронтальный опрос, тестирование, решение ситуационных задач и т. д.)</w:t>
            </w:r>
          </w:p>
        </w:tc>
      </w:tr>
      <w:tr w:rsidR="00AE1D15" w:rsidRPr="00AE1D15" w:rsidTr="00AE1D15">
        <w:trPr>
          <w:trHeight w:val="559"/>
        </w:trPr>
        <w:tc>
          <w:tcPr>
            <w:tcW w:w="1750"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 проявлять активную гражданскую позицию, основанную на демократических ценностях мировой истории.</w:t>
            </w:r>
          </w:p>
        </w:tc>
        <w:tc>
          <w:tcPr>
            <w:tcW w:w="1507" w:type="pct"/>
          </w:tcPr>
          <w:p w:rsidR="00AE1D15" w:rsidRPr="00AE1D15" w:rsidRDefault="00AE1D15" w:rsidP="00AE1D15">
            <w:pPr>
              <w:spacing w:after="0" w:line="240" w:lineRule="auto"/>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bCs/>
                <w:color w:val="000000"/>
                <w:sz w:val="24"/>
                <w:szCs w:val="24"/>
              </w:rPr>
              <w:t>Проявляет активную гражданскую позицию, основанную на демократических ценностях мировой истории.</w:t>
            </w:r>
          </w:p>
        </w:tc>
        <w:tc>
          <w:tcPr>
            <w:tcW w:w="1743" w:type="pct"/>
          </w:tcPr>
          <w:p w:rsidR="00AE1D15" w:rsidRPr="00AE1D15" w:rsidRDefault="00AE1D15" w:rsidP="00AE1D15">
            <w:pPr>
              <w:spacing w:after="0" w:line="240" w:lineRule="auto"/>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Экспертное наблюдение и оценка выполнения практических заданий</w:t>
            </w:r>
          </w:p>
        </w:tc>
      </w:tr>
      <w:tr w:rsidR="00AE1D15" w:rsidRPr="00AE1D15" w:rsidTr="00AE1D15">
        <w:trPr>
          <w:trHeight w:val="559"/>
        </w:trPr>
        <w:tc>
          <w:tcPr>
            <w:tcW w:w="1750"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lastRenderedPageBreak/>
              <w:t>анализировать, толковать и правильно применять правовые нормы;</w:t>
            </w:r>
          </w:p>
          <w:p w:rsidR="00AE1D15" w:rsidRPr="00AE1D15" w:rsidRDefault="00AE1D15" w:rsidP="00AE1D15">
            <w:pPr>
              <w:spacing w:after="0" w:line="240" w:lineRule="auto"/>
              <w:rPr>
                <w:rFonts w:ascii="Times New Roman" w:eastAsia="Calibri" w:hAnsi="Times New Roman" w:cs="Times New Roman"/>
                <w:bCs/>
                <w:color w:val="000000"/>
                <w:sz w:val="24"/>
                <w:szCs w:val="24"/>
              </w:rPr>
            </w:pPr>
          </w:p>
        </w:tc>
        <w:tc>
          <w:tcPr>
            <w:tcW w:w="1507"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Анализирует, объясняет и правильно применяет правовые нормы;</w:t>
            </w:r>
          </w:p>
          <w:p w:rsidR="00AE1D15" w:rsidRPr="00AE1D15" w:rsidRDefault="00AE1D15" w:rsidP="00AE1D15">
            <w:pPr>
              <w:spacing w:after="0" w:line="240" w:lineRule="auto"/>
              <w:rPr>
                <w:rFonts w:ascii="Times New Roman" w:eastAsia="Calibri" w:hAnsi="Times New Roman" w:cs="Times New Roman"/>
                <w:color w:val="000000"/>
                <w:sz w:val="24"/>
                <w:szCs w:val="24"/>
                <w:lang w:eastAsia="ru-RU"/>
              </w:rPr>
            </w:pPr>
          </w:p>
        </w:tc>
        <w:tc>
          <w:tcPr>
            <w:tcW w:w="1743" w:type="pct"/>
          </w:tcPr>
          <w:p w:rsidR="00AE1D15" w:rsidRPr="00AE1D15" w:rsidRDefault="00AE1D15" w:rsidP="00AE1D15">
            <w:pPr>
              <w:spacing w:after="0" w:line="240" w:lineRule="auto"/>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Диагностика (тестирование, контрольные работы)</w:t>
            </w:r>
          </w:p>
        </w:tc>
      </w:tr>
      <w:tr w:rsidR="00AE1D15" w:rsidRPr="00AE1D15" w:rsidTr="00AE1D15">
        <w:trPr>
          <w:trHeight w:val="559"/>
        </w:trPr>
        <w:tc>
          <w:tcPr>
            <w:tcW w:w="1750"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AE1D15" w:rsidRPr="00AE1D15" w:rsidRDefault="00AE1D15" w:rsidP="00AE1D15">
            <w:pPr>
              <w:spacing w:after="0" w:line="240" w:lineRule="auto"/>
              <w:rPr>
                <w:rFonts w:ascii="Times New Roman" w:eastAsia="Calibri" w:hAnsi="Times New Roman" w:cs="Times New Roman"/>
                <w:bCs/>
                <w:color w:val="000000"/>
                <w:sz w:val="24"/>
                <w:szCs w:val="24"/>
              </w:rPr>
            </w:pPr>
          </w:p>
        </w:tc>
        <w:tc>
          <w:tcPr>
            <w:tcW w:w="1507"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 xml:space="preserve">Характеризует, интерпретирует, анализирует, сопоставляет и исследует особенности правового статуса субъектов правоотношений; </w:t>
            </w:r>
          </w:p>
          <w:p w:rsidR="00AE1D15" w:rsidRPr="00AE1D15" w:rsidRDefault="00AE1D15" w:rsidP="00AE1D15">
            <w:pPr>
              <w:spacing w:after="0" w:line="240" w:lineRule="auto"/>
              <w:rPr>
                <w:rFonts w:ascii="Times New Roman" w:eastAsia="Calibri" w:hAnsi="Times New Roman" w:cs="Times New Roman"/>
                <w:color w:val="000000"/>
                <w:sz w:val="24"/>
                <w:szCs w:val="24"/>
                <w:lang w:eastAsia="ru-RU"/>
              </w:rPr>
            </w:pPr>
          </w:p>
        </w:tc>
        <w:tc>
          <w:tcPr>
            <w:tcW w:w="1743" w:type="pct"/>
          </w:tcPr>
          <w:p w:rsidR="00AE1D15" w:rsidRPr="00AE1D15" w:rsidRDefault="00AE1D15" w:rsidP="00AE1D15">
            <w:pPr>
              <w:spacing w:after="0" w:line="240" w:lineRule="auto"/>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Экспертное наблюдение и оценка выполнения практических заданий</w:t>
            </w:r>
          </w:p>
        </w:tc>
      </w:tr>
      <w:tr w:rsidR="00AE1D15" w:rsidRPr="00AE1D15" w:rsidTr="00AE1D15">
        <w:trPr>
          <w:trHeight w:val="559"/>
        </w:trPr>
        <w:tc>
          <w:tcPr>
            <w:tcW w:w="1750" w:type="pct"/>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сравнивать, толковать и квалифицировать деяние как правонарушение, регулируемое нормами административного права и процесса;</w:t>
            </w:r>
          </w:p>
        </w:tc>
        <w:tc>
          <w:tcPr>
            <w:tcW w:w="1507" w:type="pct"/>
          </w:tcPr>
          <w:p w:rsidR="00AE1D15" w:rsidRPr="00AE1D15" w:rsidRDefault="00AE1D15" w:rsidP="00AE1D15">
            <w:pPr>
              <w:spacing w:after="0" w:line="240" w:lineRule="auto"/>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bCs/>
                <w:color w:val="000000"/>
                <w:sz w:val="24"/>
                <w:szCs w:val="24"/>
              </w:rPr>
              <w:t>Сравнивает, объясняет и квалифицирует деяние как правонарушение, регулируемое нормами административного права и процесса;</w:t>
            </w:r>
          </w:p>
        </w:tc>
        <w:tc>
          <w:tcPr>
            <w:tcW w:w="1743" w:type="pct"/>
          </w:tcPr>
          <w:p w:rsidR="00AE1D15" w:rsidRPr="00AE1D15" w:rsidRDefault="00AE1D15" w:rsidP="00AE1D15">
            <w:pPr>
              <w:spacing w:after="0" w:line="240" w:lineRule="auto"/>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Экспертное наблюдение и оценка выполнения практических заданий</w:t>
            </w:r>
          </w:p>
        </w:tc>
      </w:tr>
    </w:tbl>
    <w:p w:rsidR="00AE1D15" w:rsidRPr="00AE1D15" w:rsidRDefault="00AE1D15" w:rsidP="00AE1D15">
      <w:pPr>
        <w:spacing w:after="0"/>
        <w:rPr>
          <w:rFonts w:ascii="Times New Roman" w:eastAsia="Calibri" w:hAnsi="Times New Roman" w:cs="Times New Roman"/>
          <w:color w:val="000000"/>
          <w:sz w:val="24"/>
          <w:szCs w:val="24"/>
          <w:lang w:eastAsia="ru-RU"/>
        </w:rPr>
      </w:pPr>
    </w:p>
    <w:p w:rsidR="00AE1D15" w:rsidRPr="00AE1D15" w:rsidRDefault="00AE1D15" w:rsidP="00AE1D15">
      <w:pP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br w:type="page"/>
      </w:r>
    </w:p>
    <w:p w:rsidR="007E2869" w:rsidRPr="00813588" w:rsidRDefault="007E2869" w:rsidP="007E2869">
      <w:pPr>
        <w:spacing w:after="0"/>
        <w:jc w:val="right"/>
        <w:rPr>
          <w:rFonts w:ascii="Times New Roman" w:hAnsi="Times New Roman" w:cs="Times New Roman"/>
          <w:b/>
          <w:sz w:val="24"/>
        </w:rPr>
      </w:pPr>
      <w:r w:rsidRPr="00813588">
        <w:rPr>
          <w:rFonts w:ascii="Times New Roman" w:hAnsi="Times New Roman" w:cs="Times New Roman"/>
          <w:b/>
          <w:sz w:val="24"/>
        </w:rPr>
        <w:lastRenderedPageBreak/>
        <w:t>ПРИЛОЖЕНИЕ 3</w:t>
      </w:r>
      <w:r>
        <w:rPr>
          <w:rFonts w:ascii="Times New Roman" w:hAnsi="Times New Roman" w:cs="Times New Roman"/>
          <w:b/>
          <w:sz w:val="24"/>
        </w:rPr>
        <w:t>.2</w:t>
      </w:r>
    </w:p>
    <w:p w:rsidR="007E2869" w:rsidRPr="00813588" w:rsidRDefault="007E2869" w:rsidP="007E2869">
      <w:pPr>
        <w:spacing w:after="0"/>
        <w:jc w:val="right"/>
        <w:rPr>
          <w:rFonts w:ascii="Times New Roman" w:hAnsi="Times New Roman" w:cs="Times New Roman"/>
          <w:b/>
          <w:sz w:val="24"/>
        </w:rPr>
      </w:pPr>
      <w:r>
        <w:rPr>
          <w:rFonts w:ascii="Times New Roman" w:hAnsi="Times New Roman" w:cs="Times New Roman"/>
          <w:b/>
          <w:sz w:val="24"/>
        </w:rPr>
        <w:t>к</w:t>
      </w:r>
      <w:r w:rsidRPr="00813588">
        <w:rPr>
          <w:rFonts w:ascii="Times New Roman" w:hAnsi="Times New Roman" w:cs="Times New Roman"/>
          <w:b/>
          <w:sz w:val="24"/>
        </w:rPr>
        <w:t xml:space="preserve"> ОПОП-П по специальности</w:t>
      </w:r>
    </w:p>
    <w:p w:rsidR="007E2869" w:rsidRDefault="007E2869" w:rsidP="007E2869">
      <w:pPr>
        <w:spacing w:after="0"/>
        <w:jc w:val="right"/>
        <w:rPr>
          <w:rFonts w:ascii="Times New Roman" w:hAnsi="Times New Roman" w:cs="Times New Roman"/>
          <w:b/>
          <w:sz w:val="24"/>
        </w:rPr>
      </w:pPr>
      <w:r w:rsidRPr="00813588">
        <w:rPr>
          <w:rFonts w:ascii="Times New Roman" w:hAnsi="Times New Roman" w:cs="Times New Roman"/>
          <w:b/>
          <w:sz w:val="24"/>
        </w:rPr>
        <w:t>40.02.02 Правоохранительная деятельность</w:t>
      </w:r>
    </w:p>
    <w:p w:rsidR="00AE1D15" w:rsidRPr="00AE1D15" w:rsidRDefault="00AE1D15" w:rsidP="00AE1D15">
      <w:pPr>
        <w:keepNext/>
        <w:spacing w:after="0" w:line="240" w:lineRule="auto"/>
        <w:jc w:val="right"/>
        <w:outlineLvl w:val="0"/>
        <w:rPr>
          <w:rFonts w:ascii="Times New Roman" w:eastAsia="Times New Roman" w:hAnsi="Times New Roman" w:cs="Times New Roman"/>
          <w:b/>
          <w:bCs/>
          <w:color w:val="000000"/>
          <w:kern w:val="32"/>
          <w:sz w:val="24"/>
          <w:szCs w:val="24"/>
          <w:lang w:eastAsia="x-none"/>
        </w:rPr>
      </w:pPr>
      <w:r w:rsidRPr="00AE1D15">
        <w:rPr>
          <w:rFonts w:ascii="Times New Roman" w:eastAsia="Times New Roman" w:hAnsi="Times New Roman" w:cs="Times New Roman"/>
          <w:b/>
          <w:bCs/>
          <w:color w:val="000000"/>
          <w:kern w:val="32"/>
          <w:sz w:val="24"/>
          <w:szCs w:val="24"/>
          <w:lang w:eastAsia="x-none"/>
        </w:rPr>
        <w:br/>
      </w:r>
    </w:p>
    <w:p w:rsidR="00AE1D15" w:rsidRPr="00AE1D15" w:rsidRDefault="00AE1D15" w:rsidP="00AE1D15">
      <w:pPr>
        <w:spacing w:after="0" w:line="240" w:lineRule="auto"/>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 xml:space="preserve"> </w:t>
      </w: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Рабочая программа дисциплины</w:t>
      </w:r>
      <w:bookmarkStart w:id="19" w:name="_Toc150695621"/>
      <w:bookmarkStart w:id="20" w:name="_Toc150695786"/>
      <w:bookmarkStart w:id="21" w:name="_Toc156824969"/>
    </w:p>
    <w:p w:rsidR="00AE1D15" w:rsidRPr="00AE1D15" w:rsidRDefault="00AE1D15" w:rsidP="00AE1D15">
      <w:pPr>
        <w:spacing w:before="120" w:after="240" w:line="360" w:lineRule="auto"/>
        <w:ind w:firstLine="709"/>
        <w:jc w:val="center"/>
        <w:outlineLvl w:val="0"/>
        <w:rPr>
          <w:rFonts w:ascii="Calibri" w:eastAsia="Segoe UI" w:hAnsi="Calibri" w:cs="Segoe UI"/>
          <w:b/>
          <w:caps/>
          <w:kern w:val="28"/>
          <w:sz w:val="24"/>
          <w:szCs w:val="24"/>
          <w:lang w:eastAsia="ru-RU"/>
        </w:rPr>
      </w:pPr>
      <w:bookmarkStart w:id="22" w:name="_Toc167979700"/>
      <w:r w:rsidRPr="00AE1D15">
        <w:rPr>
          <w:rFonts w:ascii="Times New Roman Полужирный" w:eastAsia="Segoe UI" w:hAnsi="Times New Roman Полужирный" w:cs="Segoe UI"/>
          <w:b/>
          <w:caps/>
          <w:kern w:val="28"/>
          <w:sz w:val="24"/>
          <w:szCs w:val="24"/>
          <w:lang w:eastAsia="ru-RU"/>
        </w:rPr>
        <w:t>СГ.02 ИНОСТРАННЫЙ (АНГЛИЙСКИЙ) ЯЗЫК В ПРОФЕССИОНАЛЬНОЙ ДЕЯТЕЛЬНОСТИ</w:t>
      </w:r>
      <w:bookmarkEnd w:id="22"/>
      <w:r w:rsidRPr="00AE1D15">
        <w:rPr>
          <w:rFonts w:ascii="Times New Roman Полужирный" w:eastAsia="Segoe UI" w:hAnsi="Times New Roman Полужирный" w:cs="Segoe UI"/>
          <w:b/>
          <w:caps/>
          <w:kern w:val="28"/>
          <w:sz w:val="24"/>
          <w:szCs w:val="24"/>
          <w:lang w:eastAsia="ru-RU"/>
        </w:rPr>
        <w:t xml:space="preserve"> </w:t>
      </w:r>
      <w:bookmarkEnd w:id="19"/>
      <w:bookmarkEnd w:id="20"/>
      <w:bookmarkEnd w:id="21"/>
    </w:p>
    <w:p w:rsidR="00AE1D15" w:rsidRPr="00AE1D15" w:rsidRDefault="00AE1D15" w:rsidP="00AE1D15">
      <w:pPr>
        <w:spacing w:after="0" w:line="240" w:lineRule="auto"/>
        <w:rPr>
          <w:rFonts w:ascii="Times New Roman" w:eastAsia="Times New Roman" w:hAnsi="Times New Roman" w:cs="Times New Roman"/>
          <w:sz w:val="24"/>
          <w:szCs w:val="24"/>
          <w:lang w:eastAsia="ru-RU"/>
        </w:rPr>
      </w:pPr>
    </w:p>
    <w:p w:rsidR="00AE1D15" w:rsidRPr="00AE1D15" w:rsidRDefault="00AE1D15" w:rsidP="00AE1D15">
      <w:pPr>
        <w:spacing w:after="0" w:line="240" w:lineRule="auto"/>
        <w:rPr>
          <w:rFonts w:ascii="Times New Roman" w:eastAsia="Times New Roman" w:hAnsi="Times New Roman" w:cs="Times New Roman"/>
          <w:sz w:val="24"/>
          <w:szCs w:val="24"/>
          <w:lang w:eastAsia="ru-RU"/>
        </w:rPr>
      </w:pPr>
    </w:p>
    <w:p w:rsidR="00AE1D15" w:rsidRPr="00AE1D15" w:rsidRDefault="00AE1D15" w:rsidP="00AE1D15">
      <w:pPr>
        <w:spacing w:after="0" w:line="240" w:lineRule="auto"/>
        <w:rPr>
          <w:rFonts w:ascii="Times New Roman" w:eastAsia="Times New Roman" w:hAnsi="Times New Roman" w:cs="Times New Roman"/>
          <w:sz w:val="24"/>
          <w:szCs w:val="24"/>
          <w:lang w:eastAsia="ru-RU"/>
        </w:rPr>
      </w:pPr>
    </w:p>
    <w:p w:rsidR="00AE1D15" w:rsidRPr="00AE1D15" w:rsidRDefault="00AE1D15" w:rsidP="00AE1D15">
      <w:pPr>
        <w:spacing w:after="0" w:line="240" w:lineRule="auto"/>
        <w:rPr>
          <w:rFonts w:ascii="Times New Roman" w:eastAsia="Times New Roman" w:hAnsi="Times New Roman" w:cs="Times New Roman"/>
          <w:sz w:val="24"/>
          <w:szCs w:val="24"/>
          <w:lang w:eastAsia="ru-RU"/>
        </w:rPr>
      </w:pPr>
    </w:p>
    <w:p w:rsidR="00AE1D15" w:rsidRPr="00AE1D15" w:rsidRDefault="00AE1D15" w:rsidP="00AE1D15">
      <w:pPr>
        <w:spacing w:after="0" w:line="240" w:lineRule="auto"/>
        <w:rPr>
          <w:rFonts w:ascii="Times New Roman" w:eastAsia="Times New Roman" w:hAnsi="Times New Roman" w:cs="Times New Roman"/>
          <w:sz w:val="24"/>
          <w:szCs w:val="24"/>
          <w:lang w:eastAsia="ru-RU"/>
        </w:rPr>
      </w:pPr>
    </w:p>
    <w:p w:rsidR="00AE1D15" w:rsidRPr="00AE1D15" w:rsidRDefault="00AE1D15" w:rsidP="00AE1D15">
      <w:pPr>
        <w:spacing w:after="0" w:line="240" w:lineRule="auto"/>
        <w:rPr>
          <w:rFonts w:ascii="Times New Roman" w:eastAsia="Times New Roman" w:hAnsi="Times New Roman" w:cs="Times New Roman"/>
          <w:sz w:val="24"/>
          <w:szCs w:val="24"/>
          <w:lang w:eastAsia="ru-RU"/>
        </w:rPr>
      </w:pPr>
    </w:p>
    <w:p w:rsidR="00AE1D15" w:rsidRPr="00AE1D15" w:rsidRDefault="00AE1D15" w:rsidP="00AE1D15">
      <w:pPr>
        <w:spacing w:after="0" w:line="240" w:lineRule="auto"/>
        <w:rPr>
          <w:rFonts w:ascii="Times New Roman" w:eastAsia="Times New Roman" w:hAnsi="Times New Roman" w:cs="Times New Roman"/>
          <w:sz w:val="24"/>
          <w:szCs w:val="24"/>
          <w:lang w:eastAsia="ru-RU"/>
        </w:rPr>
      </w:pPr>
    </w:p>
    <w:p w:rsidR="00AE1D15" w:rsidRPr="00AE1D15" w:rsidRDefault="00AE1D15" w:rsidP="00AE1D15">
      <w:pPr>
        <w:spacing w:after="0" w:line="240" w:lineRule="auto"/>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AE1D15" w:rsidP="00AE1D15">
      <w:pPr>
        <w:spacing w:after="0" w:line="240" w:lineRule="auto"/>
        <w:jc w:val="center"/>
        <w:rPr>
          <w:rFonts w:ascii="Times New Roman" w:eastAsia="Times New Roman" w:hAnsi="Times New Roman" w:cs="Times New Roman"/>
          <w:sz w:val="24"/>
          <w:szCs w:val="24"/>
          <w:lang w:eastAsia="ru-RU"/>
        </w:rPr>
      </w:pPr>
    </w:p>
    <w:p w:rsidR="00AE1D15" w:rsidRPr="00AE1D15" w:rsidRDefault="007326E1" w:rsidP="00AE1D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p w:rsidR="00AE1D15" w:rsidRPr="00AE1D15" w:rsidRDefault="00AE1D15" w:rsidP="00AE1D15">
      <w:pPr>
        <w:spacing w:after="0" w:line="240" w:lineRule="auto"/>
        <w:jc w:val="center"/>
        <w:rPr>
          <w:rFonts w:ascii="Times New Roman" w:eastAsia="Segoe UI" w:hAnsi="Times New Roman" w:cs="Times New Roman"/>
          <w:b/>
          <w:bCs/>
          <w:caps/>
          <w:color w:val="000000"/>
          <w:kern w:val="32"/>
          <w:sz w:val="24"/>
          <w:szCs w:val="24"/>
          <w:lang w:val="x-none" w:eastAsia="x-none"/>
        </w:rPr>
      </w:pPr>
      <w:bookmarkStart w:id="23" w:name="_Toc149904144"/>
      <w:bookmarkStart w:id="24" w:name="_Toc150695622"/>
      <w:bookmarkStart w:id="25" w:name="_Toc150695787"/>
      <w:r w:rsidRPr="00AE1D15">
        <w:rPr>
          <w:rFonts w:ascii="Times New Roman" w:eastAsia="Times New Roman" w:hAnsi="Times New Roman" w:cs="Times New Roman"/>
          <w:color w:val="000000"/>
          <w:sz w:val="24"/>
          <w:szCs w:val="24"/>
        </w:rPr>
        <w:br w:type="page"/>
      </w:r>
      <w:bookmarkStart w:id="26" w:name="_Toc156825287"/>
      <w:r w:rsidRPr="00AE1D15">
        <w:rPr>
          <w:rFonts w:ascii="Times New Roman" w:eastAsia="Times New Roman" w:hAnsi="Times New Roman" w:cs="Times New Roman"/>
          <w:b/>
          <w:color w:val="000000"/>
          <w:sz w:val="24"/>
          <w:szCs w:val="24"/>
        </w:rPr>
        <w:lastRenderedPageBreak/>
        <w:t>СОДЕРЖАНИЕ ПРОГРАММЫ</w:t>
      </w:r>
      <w:bookmarkEnd w:id="26"/>
    </w:p>
    <w:p w:rsidR="00AE1D15" w:rsidRPr="00AE1D15" w:rsidRDefault="00AE1D15"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r w:rsidRPr="00AE1D15">
        <w:rPr>
          <w:rFonts w:ascii="Times New Roman" w:eastAsia="Calibri" w:hAnsi="Times New Roman" w:cs="Times New Roman"/>
          <w:noProof/>
          <w:color w:val="000000"/>
          <w:sz w:val="24"/>
          <w:szCs w:val="24"/>
        </w:rPr>
        <w:fldChar w:fldCharType="begin"/>
      </w:r>
      <w:r w:rsidRPr="00AE1D15">
        <w:rPr>
          <w:rFonts w:ascii="Times New Roman" w:eastAsia="Calibri" w:hAnsi="Times New Roman" w:cs="Times New Roman"/>
          <w:noProof/>
          <w:color w:val="000000"/>
          <w:sz w:val="24"/>
          <w:szCs w:val="24"/>
        </w:rPr>
        <w:instrText xml:space="preserve"> TOC \h \z \t "Раздел 1;1;Раздел 1.1;2" </w:instrText>
      </w:r>
      <w:r w:rsidRPr="00AE1D15">
        <w:rPr>
          <w:rFonts w:ascii="Times New Roman" w:eastAsia="Calibri" w:hAnsi="Times New Roman" w:cs="Times New Roman"/>
          <w:noProof/>
          <w:color w:val="000000"/>
          <w:sz w:val="24"/>
          <w:szCs w:val="24"/>
        </w:rPr>
        <w:fldChar w:fldCharType="separate"/>
      </w:r>
      <w:hyperlink w:anchor="_Toc156825287" w:history="1"/>
    </w:p>
    <w:p w:rsidR="00AE1D15" w:rsidRPr="00AE1D15" w:rsidRDefault="007326E1"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56825288" w:history="1">
        <w:r w:rsidR="00AE1D15" w:rsidRPr="00AE1D15">
          <w:rPr>
            <w:rFonts w:ascii="Times New Roman" w:eastAsia="Calibri" w:hAnsi="Times New Roman" w:cs="Times New Roman"/>
            <w:b/>
            <w:bCs/>
            <w:noProof/>
            <w:color w:val="000000"/>
            <w:szCs w:val="24"/>
            <w:u w:val="single"/>
          </w:rPr>
          <w:t>1. Общая характеристика</w:t>
        </w:r>
        <w:r w:rsidR="00AE1D15" w:rsidRPr="00AE1D15">
          <w:rPr>
            <w:rFonts w:ascii="Times New Roman" w:eastAsia="Calibri" w:hAnsi="Times New Roman" w:cs="Times New Roman"/>
            <w:b/>
            <w:bCs/>
            <w:noProof/>
            <w:webHidden/>
            <w:color w:val="000000"/>
            <w:sz w:val="24"/>
            <w:szCs w:val="24"/>
          </w:rPr>
          <w:tab/>
        </w:r>
        <w:r w:rsidR="00AE1D15" w:rsidRPr="00AE1D15">
          <w:rPr>
            <w:rFonts w:ascii="Times New Roman" w:eastAsia="Calibri" w:hAnsi="Times New Roman" w:cs="Times New Roman"/>
            <w:b/>
            <w:bCs/>
            <w:noProof/>
            <w:webHidden/>
            <w:color w:val="000000"/>
            <w:sz w:val="24"/>
            <w:szCs w:val="24"/>
          </w:rPr>
          <w:fldChar w:fldCharType="begin"/>
        </w:r>
        <w:r w:rsidR="00AE1D15" w:rsidRPr="00AE1D15">
          <w:rPr>
            <w:rFonts w:ascii="Times New Roman" w:eastAsia="Calibri" w:hAnsi="Times New Roman" w:cs="Times New Roman"/>
            <w:b/>
            <w:bCs/>
            <w:noProof/>
            <w:webHidden/>
            <w:color w:val="000000"/>
            <w:sz w:val="24"/>
            <w:szCs w:val="24"/>
          </w:rPr>
          <w:instrText xml:space="preserve"> PAGEREF _Toc156825288 \h </w:instrText>
        </w:r>
        <w:r w:rsidR="00AE1D15" w:rsidRPr="00AE1D15">
          <w:rPr>
            <w:rFonts w:ascii="Times New Roman" w:eastAsia="Calibri" w:hAnsi="Times New Roman" w:cs="Times New Roman"/>
            <w:b/>
            <w:bCs/>
            <w:noProof/>
            <w:webHidden/>
            <w:color w:val="000000"/>
            <w:sz w:val="24"/>
            <w:szCs w:val="24"/>
          </w:rPr>
        </w:r>
        <w:r w:rsidR="00AE1D15"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30</w:t>
        </w:r>
        <w:r w:rsidR="00AE1D15" w:rsidRPr="00AE1D15">
          <w:rPr>
            <w:rFonts w:ascii="Times New Roman" w:eastAsia="Calibri" w:hAnsi="Times New Roman" w:cs="Times New Roman"/>
            <w:b/>
            <w:bCs/>
            <w:noProof/>
            <w:webHidden/>
            <w:color w:val="000000"/>
            <w:sz w:val="24"/>
            <w:szCs w:val="24"/>
          </w:rPr>
          <w:fldChar w:fldCharType="end"/>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89" w:history="1">
        <w:r w:rsidR="00AE1D15" w:rsidRPr="00AE1D15">
          <w:rPr>
            <w:rFonts w:ascii="Times New Roman" w:eastAsia="Times New Roman" w:hAnsi="Times New Roman" w:cs="Times New Roman"/>
            <w:i/>
            <w:noProof/>
            <w:color w:val="000000"/>
            <w:sz w:val="24"/>
            <w:szCs w:val="24"/>
            <w:u w:val="single"/>
            <w:lang w:eastAsia="ru-RU"/>
          </w:rPr>
          <w:t>1.1. Цель и место дисциплины в структуре образовательной программы</w:t>
        </w:r>
        <w:r w:rsidR="00AE1D15" w:rsidRPr="00AE1D15">
          <w:rPr>
            <w:rFonts w:ascii="Times New Roman" w:eastAsia="Times New Roman" w:hAnsi="Times New Roman" w:cs="Times New Roman"/>
            <w:i/>
            <w:noProof/>
            <w:webHidden/>
            <w:color w:val="000000"/>
            <w:sz w:val="24"/>
            <w:szCs w:val="24"/>
            <w:lang w:eastAsia="ru-RU"/>
          </w:rPr>
          <w:tab/>
        </w:r>
        <w:r w:rsidR="00AE1D15" w:rsidRPr="00AE1D15">
          <w:rPr>
            <w:rFonts w:ascii="Times New Roman" w:eastAsia="Times New Roman" w:hAnsi="Times New Roman" w:cs="Times New Roman"/>
            <w:i/>
            <w:noProof/>
            <w:webHidden/>
            <w:color w:val="000000"/>
            <w:sz w:val="24"/>
            <w:szCs w:val="24"/>
            <w:lang w:eastAsia="ru-RU"/>
          </w:rPr>
          <w:fldChar w:fldCharType="begin"/>
        </w:r>
        <w:r w:rsidR="00AE1D15" w:rsidRPr="00AE1D15">
          <w:rPr>
            <w:rFonts w:ascii="Times New Roman" w:eastAsia="Times New Roman" w:hAnsi="Times New Roman" w:cs="Times New Roman"/>
            <w:i/>
            <w:noProof/>
            <w:webHidden/>
            <w:color w:val="000000"/>
            <w:sz w:val="24"/>
            <w:szCs w:val="24"/>
            <w:lang w:eastAsia="ru-RU"/>
          </w:rPr>
          <w:instrText xml:space="preserve"> PAGEREF _Toc156825289 \h </w:instrText>
        </w:r>
        <w:r w:rsidR="00AE1D15" w:rsidRPr="00AE1D15">
          <w:rPr>
            <w:rFonts w:ascii="Times New Roman" w:eastAsia="Times New Roman" w:hAnsi="Times New Roman" w:cs="Times New Roman"/>
            <w:i/>
            <w:noProof/>
            <w:webHidden/>
            <w:color w:val="000000"/>
            <w:sz w:val="24"/>
            <w:szCs w:val="24"/>
            <w:lang w:eastAsia="ru-RU"/>
          </w:rPr>
        </w:r>
        <w:r w:rsidR="00AE1D15" w:rsidRPr="00AE1D15">
          <w:rPr>
            <w:rFonts w:ascii="Times New Roman" w:eastAsia="Times New Roman" w:hAnsi="Times New Roman" w:cs="Times New Roman"/>
            <w:i/>
            <w:noProof/>
            <w:webHidden/>
            <w:color w:val="000000"/>
            <w:sz w:val="24"/>
            <w:szCs w:val="24"/>
            <w:lang w:eastAsia="ru-RU"/>
          </w:rPr>
          <w:fldChar w:fldCharType="separate"/>
        </w:r>
        <w:r w:rsidR="00A91954">
          <w:rPr>
            <w:rFonts w:ascii="Times New Roman" w:eastAsia="Times New Roman" w:hAnsi="Times New Roman" w:cs="Times New Roman"/>
            <w:i/>
            <w:noProof/>
            <w:webHidden/>
            <w:color w:val="000000"/>
            <w:sz w:val="24"/>
            <w:szCs w:val="24"/>
            <w:lang w:eastAsia="ru-RU"/>
          </w:rPr>
          <w:t>30</w:t>
        </w:r>
        <w:r w:rsidR="00AE1D15" w:rsidRPr="00AE1D15">
          <w:rPr>
            <w:rFonts w:ascii="Times New Roman" w:eastAsia="Times New Roman" w:hAnsi="Times New Roman" w:cs="Times New Roman"/>
            <w:i/>
            <w:noProof/>
            <w:webHidden/>
            <w:color w:val="000000"/>
            <w:sz w:val="24"/>
            <w:szCs w:val="24"/>
            <w:lang w:eastAsia="ru-RU"/>
          </w:rPr>
          <w:fldChar w:fldCharType="end"/>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0" w:history="1">
        <w:r w:rsidR="00AE1D15" w:rsidRPr="00AE1D15">
          <w:rPr>
            <w:rFonts w:ascii="Times New Roman" w:eastAsia="Times New Roman" w:hAnsi="Times New Roman" w:cs="Times New Roman"/>
            <w:i/>
            <w:noProof/>
            <w:color w:val="000000"/>
            <w:sz w:val="24"/>
            <w:szCs w:val="24"/>
            <w:u w:val="single"/>
            <w:lang w:eastAsia="ru-RU"/>
          </w:rPr>
          <w:t>1.2. Планируемые результаты освоения дисциплины</w:t>
        </w:r>
        <w:r w:rsidR="00AE1D15" w:rsidRPr="00AE1D15">
          <w:rPr>
            <w:rFonts w:ascii="Times New Roman" w:eastAsia="Times New Roman" w:hAnsi="Times New Roman" w:cs="Times New Roman"/>
            <w:i/>
            <w:noProof/>
            <w:webHidden/>
            <w:color w:val="000000"/>
            <w:sz w:val="24"/>
            <w:szCs w:val="24"/>
            <w:lang w:eastAsia="ru-RU"/>
          </w:rPr>
          <w:tab/>
        </w:r>
        <w:r w:rsidR="00AE1D15" w:rsidRPr="00AE1D15">
          <w:rPr>
            <w:rFonts w:ascii="Times New Roman" w:eastAsia="Times New Roman" w:hAnsi="Times New Roman" w:cs="Times New Roman"/>
            <w:i/>
            <w:noProof/>
            <w:webHidden/>
            <w:color w:val="000000"/>
            <w:sz w:val="24"/>
            <w:szCs w:val="24"/>
            <w:lang w:eastAsia="ru-RU"/>
          </w:rPr>
          <w:fldChar w:fldCharType="begin"/>
        </w:r>
        <w:r w:rsidR="00AE1D15" w:rsidRPr="00AE1D15">
          <w:rPr>
            <w:rFonts w:ascii="Times New Roman" w:eastAsia="Times New Roman" w:hAnsi="Times New Roman" w:cs="Times New Roman"/>
            <w:i/>
            <w:noProof/>
            <w:webHidden/>
            <w:color w:val="000000"/>
            <w:sz w:val="24"/>
            <w:szCs w:val="24"/>
            <w:lang w:eastAsia="ru-RU"/>
          </w:rPr>
          <w:instrText xml:space="preserve"> PAGEREF _Toc156825290 \h </w:instrText>
        </w:r>
        <w:r w:rsidR="00AE1D15" w:rsidRPr="00AE1D15">
          <w:rPr>
            <w:rFonts w:ascii="Times New Roman" w:eastAsia="Times New Roman" w:hAnsi="Times New Roman" w:cs="Times New Roman"/>
            <w:i/>
            <w:noProof/>
            <w:webHidden/>
            <w:color w:val="000000"/>
            <w:sz w:val="24"/>
            <w:szCs w:val="24"/>
            <w:lang w:eastAsia="ru-RU"/>
          </w:rPr>
        </w:r>
        <w:r w:rsidR="00AE1D15" w:rsidRPr="00AE1D15">
          <w:rPr>
            <w:rFonts w:ascii="Times New Roman" w:eastAsia="Times New Roman" w:hAnsi="Times New Roman" w:cs="Times New Roman"/>
            <w:i/>
            <w:noProof/>
            <w:webHidden/>
            <w:color w:val="000000"/>
            <w:sz w:val="24"/>
            <w:szCs w:val="24"/>
            <w:lang w:eastAsia="ru-RU"/>
          </w:rPr>
          <w:fldChar w:fldCharType="separate"/>
        </w:r>
        <w:r w:rsidR="00A91954">
          <w:rPr>
            <w:rFonts w:ascii="Times New Roman" w:eastAsia="Times New Roman" w:hAnsi="Times New Roman" w:cs="Times New Roman"/>
            <w:i/>
            <w:noProof/>
            <w:webHidden/>
            <w:color w:val="000000"/>
            <w:sz w:val="24"/>
            <w:szCs w:val="24"/>
            <w:lang w:eastAsia="ru-RU"/>
          </w:rPr>
          <w:t>30</w:t>
        </w:r>
        <w:r w:rsidR="00AE1D15" w:rsidRPr="00AE1D15">
          <w:rPr>
            <w:rFonts w:ascii="Times New Roman" w:eastAsia="Times New Roman" w:hAnsi="Times New Roman" w:cs="Times New Roman"/>
            <w:i/>
            <w:noProof/>
            <w:webHidden/>
            <w:color w:val="000000"/>
            <w:sz w:val="24"/>
            <w:szCs w:val="24"/>
            <w:lang w:eastAsia="ru-RU"/>
          </w:rPr>
          <w:fldChar w:fldCharType="end"/>
        </w:r>
      </w:hyperlink>
    </w:p>
    <w:p w:rsidR="00AE1D15" w:rsidRPr="00AE1D15" w:rsidRDefault="007326E1"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56825291" w:history="1">
        <w:r w:rsidR="00AE1D15" w:rsidRPr="00AE1D15">
          <w:rPr>
            <w:rFonts w:ascii="Times New Roman" w:eastAsia="Calibri" w:hAnsi="Times New Roman" w:cs="Times New Roman"/>
            <w:b/>
            <w:bCs/>
            <w:noProof/>
            <w:color w:val="000000"/>
            <w:szCs w:val="24"/>
            <w:u w:val="single"/>
          </w:rPr>
          <w:t>2. Структура и содержание дисциплины</w:t>
        </w:r>
        <w:r w:rsidR="00AE1D15" w:rsidRPr="00AE1D15">
          <w:rPr>
            <w:rFonts w:ascii="Times New Roman" w:eastAsia="Calibri" w:hAnsi="Times New Roman" w:cs="Times New Roman"/>
            <w:b/>
            <w:bCs/>
            <w:noProof/>
            <w:webHidden/>
            <w:color w:val="000000"/>
            <w:sz w:val="24"/>
            <w:szCs w:val="24"/>
          </w:rPr>
          <w:tab/>
          <w:t>7</w:t>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2" w:history="1">
        <w:r w:rsidR="00AE1D15" w:rsidRPr="00AE1D15">
          <w:rPr>
            <w:rFonts w:ascii="Times New Roman" w:eastAsia="Times New Roman" w:hAnsi="Times New Roman" w:cs="Times New Roman"/>
            <w:i/>
            <w:noProof/>
            <w:color w:val="000000"/>
            <w:sz w:val="24"/>
            <w:szCs w:val="24"/>
            <w:u w:val="single"/>
            <w:lang w:eastAsia="ru-RU"/>
          </w:rPr>
          <w:t>2.1. Трудоемкость освоения дисциплины</w:t>
        </w:r>
        <w:r w:rsidR="00AE1D15" w:rsidRPr="00AE1D15">
          <w:rPr>
            <w:rFonts w:ascii="Times New Roman" w:eastAsia="Times New Roman" w:hAnsi="Times New Roman" w:cs="Times New Roman"/>
            <w:i/>
            <w:noProof/>
            <w:webHidden/>
            <w:color w:val="000000"/>
            <w:sz w:val="24"/>
            <w:szCs w:val="24"/>
            <w:lang w:eastAsia="ru-RU"/>
          </w:rPr>
          <w:tab/>
          <w:t>7</w:t>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3" w:history="1">
        <w:r w:rsidR="00AE1D15" w:rsidRPr="00AE1D15">
          <w:rPr>
            <w:rFonts w:ascii="Times New Roman" w:eastAsia="Times New Roman" w:hAnsi="Times New Roman" w:cs="Times New Roman"/>
            <w:i/>
            <w:noProof/>
            <w:color w:val="000000"/>
            <w:sz w:val="24"/>
            <w:szCs w:val="24"/>
            <w:u w:val="single"/>
            <w:lang w:eastAsia="ru-RU"/>
          </w:rPr>
          <w:t>2.2. Содержание дисциплины</w:t>
        </w:r>
        <w:r w:rsidR="00AE1D15" w:rsidRPr="00AE1D15">
          <w:rPr>
            <w:rFonts w:ascii="Times New Roman" w:eastAsia="Times New Roman" w:hAnsi="Times New Roman" w:cs="Times New Roman"/>
            <w:i/>
            <w:noProof/>
            <w:webHidden/>
            <w:color w:val="000000"/>
            <w:sz w:val="24"/>
            <w:szCs w:val="24"/>
            <w:lang w:eastAsia="ru-RU"/>
          </w:rPr>
          <w:tab/>
          <w:t>9</w:t>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5" w:history="1">
        <w:r w:rsidR="00AE1D15" w:rsidRPr="00AE1D15">
          <w:rPr>
            <w:rFonts w:ascii="Times New Roman" w:eastAsia="Times New Roman" w:hAnsi="Times New Roman" w:cs="Times New Roman"/>
            <w:i/>
            <w:noProof/>
            <w:color w:val="000000"/>
            <w:sz w:val="24"/>
            <w:szCs w:val="24"/>
            <w:u w:val="single"/>
            <w:lang w:eastAsia="ru-RU"/>
          </w:rPr>
          <w:t>2.3. Курсовой проект (работа)</w:t>
        </w:r>
        <w:r w:rsidR="00AE1D15" w:rsidRPr="00AE1D15">
          <w:rPr>
            <w:rFonts w:ascii="Times New Roman" w:eastAsia="Times New Roman" w:hAnsi="Times New Roman" w:cs="Times New Roman"/>
            <w:i/>
            <w:noProof/>
            <w:webHidden/>
            <w:color w:val="000000"/>
            <w:sz w:val="24"/>
            <w:szCs w:val="24"/>
            <w:lang w:eastAsia="ru-RU"/>
          </w:rPr>
          <w:tab/>
          <w:t>-</w:t>
        </w:r>
      </w:hyperlink>
    </w:p>
    <w:p w:rsidR="00AE1D15" w:rsidRPr="00AE1D15" w:rsidRDefault="007326E1"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56825296" w:history="1">
        <w:r w:rsidR="00AE1D15" w:rsidRPr="00AE1D15">
          <w:rPr>
            <w:rFonts w:ascii="Times New Roman" w:eastAsia="Calibri" w:hAnsi="Times New Roman" w:cs="Times New Roman"/>
            <w:b/>
            <w:bCs/>
            <w:noProof/>
            <w:color w:val="000000"/>
            <w:szCs w:val="24"/>
            <w:u w:val="single"/>
          </w:rPr>
          <w:t>3. Условия реализации дисциплины</w:t>
        </w:r>
        <w:r w:rsidR="00AE1D15" w:rsidRPr="00AE1D15">
          <w:rPr>
            <w:rFonts w:ascii="Times New Roman" w:eastAsia="Calibri" w:hAnsi="Times New Roman" w:cs="Times New Roman"/>
            <w:b/>
            <w:bCs/>
            <w:noProof/>
            <w:webHidden/>
            <w:color w:val="000000"/>
            <w:sz w:val="24"/>
            <w:szCs w:val="24"/>
          </w:rPr>
          <w:tab/>
          <w:t>19</w:t>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7" w:history="1">
        <w:r w:rsidR="00AE1D15" w:rsidRPr="00AE1D15">
          <w:rPr>
            <w:rFonts w:ascii="Times New Roman" w:eastAsia="Times New Roman" w:hAnsi="Times New Roman" w:cs="Times New Roman"/>
            <w:i/>
            <w:noProof/>
            <w:color w:val="000000"/>
            <w:sz w:val="24"/>
            <w:szCs w:val="24"/>
            <w:u w:val="single"/>
            <w:lang w:eastAsia="ru-RU"/>
          </w:rPr>
          <w:t>3.1. Материально-техническое обеспечение</w:t>
        </w:r>
        <w:r w:rsidR="00AE1D15" w:rsidRPr="00AE1D15">
          <w:rPr>
            <w:rFonts w:ascii="Times New Roman" w:eastAsia="Times New Roman" w:hAnsi="Times New Roman" w:cs="Times New Roman"/>
            <w:i/>
            <w:noProof/>
            <w:webHidden/>
            <w:color w:val="000000"/>
            <w:sz w:val="24"/>
            <w:szCs w:val="24"/>
            <w:lang w:eastAsia="ru-RU"/>
          </w:rPr>
          <w:tab/>
          <w:t>19</w:t>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8" w:history="1">
        <w:r w:rsidR="00AE1D15" w:rsidRPr="00AE1D15">
          <w:rPr>
            <w:rFonts w:ascii="Times New Roman" w:eastAsia="Times New Roman" w:hAnsi="Times New Roman" w:cs="Times New Roman"/>
            <w:i/>
            <w:noProof/>
            <w:color w:val="000000"/>
            <w:sz w:val="24"/>
            <w:szCs w:val="24"/>
            <w:u w:val="single"/>
            <w:lang w:eastAsia="ru-RU"/>
          </w:rPr>
          <w:t>3.2. Учебно-методическое обеспечение</w:t>
        </w:r>
        <w:r w:rsidR="00AE1D15" w:rsidRPr="00AE1D15">
          <w:rPr>
            <w:rFonts w:ascii="Times New Roman" w:eastAsia="Times New Roman" w:hAnsi="Times New Roman" w:cs="Times New Roman"/>
            <w:i/>
            <w:noProof/>
            <w:webHidden/>
            <w:color w:val="000000"/>
            <w:sz w:val="24"/>
            <w:szCs w:val="24"/>
            <w:lang w:eastAsia="ru-RU"/>
          </w:rPr>
          <w:tab/>
          <w:t>19</w:t>
        </w:r>
      </w:hyperlink>
    </w:p>
    <w:p w:rsidR="00AE1D15" w:rsidRPr="00AE1D15" w:rsidRDefault="007326E1"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56825299" w:history="1">
        <w:r w:rsidR="00AE1D15" w:rsidRPr="00AE1D15">
          <w:rPr>
            <w:rFonts w:ascii="Times New Roman" w:eastAsia="Calibri" w:hAnsi="Times New Roman" w:cs="Times New Roman"/>
            <w:b/>
            <w:bCs/>
            <w:noProof/>
            <w:color w:val="000000"/>
            <w:szCs w:val="24"/>
            <w:u w:val="single"/>
          </w:rPr>
          <w:t>4. Контроль и оценка результатов  освоения дисциплины</w:t>
        </w:r>
        <w:r w:rsidR="00AE1D15" w:rsidRPr="00AE1D15">
          <w:rPr>
            <w:rFonts w:ascii="Times New Roman" w:eastAsia="Calibri" w:hAnsi="Times New Roman" w:cs="Times New Roman"/>
            <w:b/>
            <w:bCs/>
            <w:noProof/>
            <w:webHidden/>
            <w:color w:val="000000"/>
            <w:sz w:val="24"/>
            <w:szCs w:val="24"/>
          </w:rPr>
          <w:tab/>
          <w:t>19</w:t>
        </w:r>
      </w:hyperlink>
    </w:p>
    <w:p w:rsidR="00AE1D15" w:rsidRPr="00AE1D15" w:rsidRDefault="00AE1D15" w:rsidP="00AE1D15">
      <w:pPr>
        <w:keepNext/>
        <w:spacing w:after="120" w:line="240" w:lineRule="auto"/>
        <w:outlineLvl w:val="0"/>
        <w:rPr>
          <w:rFonts w:ascii="Times New Roman" w:eastAsia="Segoe UI" w:hAnsi="Times New Roman" w:cs="Times New Roman"/>
          <w:caps/>
          <w:color w:val="000000"/>
          <w:kern w:val="32"/>
          <w:sz w:val="24"/>
          <w:szCs w:val="24"/>
          <w:lang w:eastAsia="x-none"/>
        </w:rPr>
      </w:pPr>
      <w:r w:rsidRPr="00AE1D15">
        <w:rPr>
          <w:rFonts w:ascii="Times New Roman" w:eastAsia="Segoe UI" w:hAnsi="Times New Roman" w:cs="Times New Roman"/>
          <w:caps/>
          <w:color w:val="000000"/>
          <w:kern w:val="32"/>
          <w:sz w:val="24"/>
          <w:szCs w:val="24"/>
          <w:lang w:eastAsia="x-none"/>
        </w:rPr>
        <w:fldChar w:fldCharType="end"/>
      </w:r>
    </w:p>
    <w:p w:rsidR="00AE1D15" w:rsidRPr="00AE1D15" w:rsidRDefault="00AE1D15" w:rsidP="00AE1D15">
      <w:pPr>
        <w:keepNext/>
        <w:spacing w:after="120" w:line="240" w:lineRule="auto"/>
        <w:outlineLvl w:val="0"/>
        <w:rPr>
          <w:rFonts w:ascii="Times New Roman" w:eastAsia="Segoe UI" w:hAnsi="Times New Roman" w:cs="Times New Roman"/>
          <w:b/>
          <w:bCs/>
          <w:caps/>
          <w:color w:val="000000"/>
          <w:kern w:val="32"/>
          <w:sz w:val="24"/>
          <w:szCs w:val="24"/>
          <w:lang w:eastAsia="x-none"/>
        </w:rPr>
        <w:sectPr w:rsidR="00AE1D15" w:rsidRPr="00AE1D15" w:rsidSect="00AE1D15">
          <w:headerReference w:type="even" r:id="rId24"/>
          <w:headerReference w:type="default" r:id="rId25"/>
          <w:pgSz w:w="11906" w:h="16838"/>
          <w:pgMar w:top="1134" w:right="567" w:bottom="1134" w:left="1701" w:header="709" w:footer="709" w:gutter="0"/>
          <w:cols w:space="708"/>
          <w:docGrid w:linePitch="360"/>
        </w:sectPr>
      </w:pPr>
    </w:p>
    <w:p w:rsidR="00AE1D15" w:rsidRPr="00AE1D15" w:rsidRDefault="00AE1D15" w:rsidP="00AF43E9">
      <w:pPr>
        <w:keepNext/>
        <w:numPr>
          <w:ilvl w:val="0"/>
          <w:numId w:val="3"/>
        </w:numPr>
        <w:spacing w:after="120" w:line="240" w:lineRule="auto"/>
        <w:jc w:val="center"/>
        <w:outlineLvl w:val="0"/>
        <w:rPr>
          <w:rFonts w:ascii="Times New Roman" w:eastAsia="Segoe UI" w:hAnsi="Times New Roman" w:cs="Times New Roman"/>
          <w:b/>
          <w:bCs/>
          <w:iCs/>
          <w:caps/>
          <w:color w:val="000000"/>
          <w:kern w:val="32"/>
          <w:sz w:val="24"/>
          <w:szCs w:val="24"/>
          <w:lang w:val="x-none" w:eastAsia="x-none"/>
        </w:rPr>
      </w:pPr>
      <w:bookmarkStart w:id="27" w:name="_Toc156294566"/>
      <w:bookmarkStart w:id="28" w:name="_Toc156825288"/>
      <w:r w:rsidRPr="00AE1D15">
        <w:rPr>
          <w:rFonts w:ascii="Times New Roman" w:eastAsia="Segoe UI" w:hAnsi="Times New Roman" w:cs="Times New Roman"/>
          <w:b/>
          <w:bCs/>
          <w:i/>
          <w:iCs/>
          <w:caps/>
          <w:color w:val="000000"/>
          <w:kern w:val="32"/>
          <w:sz w:val="24"/>
          <w:szCs w:val="24"/>
          <w:lang w:val="x-none" w:eastAsia="x-none"/>
        </w:rPr>
        <w:lastRenderedPageBreak/>
        <w:t>Общая характеристика</w:t>
      </w:r>
      <w:bookmarkEnd w:id="23"/>
      <w:bookmarkEnd w:id="24"/>
      <w:bookmarkEnd w:id="25"/>
      <w:bookmarkEnd w:id="27"/>
      <w:bookmarkEnd w:id="28"/>
      <w:r w:rsidRPr="00AE1D15">
        <w:rPr>
          <w:rFonts w:ascii="Times New Roman" w:eastAsia="Segoe UI" w:hAnsi="Times New Roman" w:cs="Times New Roman"/>
          <w:b/>
          <w:bCs/>
          <w:i/>
          <w:iCs/>
          <w:caps/>
          <w:color w:val="000000"/>
          <w:kern w:val="32"/>
          <w:sz w:val="24"/>
          <w:szCs w:val="24"/>
          <w:lang w:val="x-none" w:eastAsia="x-none"/>
        </w:rPr>
        <w:t xml:space="preserve"> РАБОЧЕЙ ПРОГРАММЫ УЧЕБНОЙ ДИСЦИПЛИНЫ</w:t>
      </w:r>
    </w:p>
    <w:p w:rsidR="00AE1D15" w:rsidRPr="00AE1D15" w:rsidRDefault="00AE1D15" w:rsidP="00AE1D15">
      <w:pPr>
        <w:widowControl w:val="0"/>
        <w:spacing w:after="0" w:line="240" w:lineRule="auto"/>
        <w:ind w:left="720"/>
        <w:jc w:val="center"/>
        <w:rPr>
          <w:rFonts w:ascii="Times New Roman" w:eastAsia="Segoe UI" w:hAnsi="Times New Roman" w:cs="Times New Roman"/>
          <w:b/>
          <w:color w:val="000000"/>
          <w:sz w:val="24"/>
          <w:szCs w:val="24"/>
          <w:lang w:eastAsia="nl-NL"/>
        </w:rPr>
      </w:pPr>
      <w:r w:rsidRPr="00AE1D15">
        <w:rPr>
          <w:rFonts w:ascii="Times New Roman" w:eastAsia="Segoe UI" w:hAnsi="Times New Roman" w:cs="Times New Roman"/>
          <w:b/>
          <w:color w:val="000000"/>
          <w:sz w:val="24"/>
          <w:szCs w:val="24"/>
          <w:lang w:eastAsia="nl-NL"/>
        </w:rPr>
        <w:t>«ИНОСТРАННЫЙ ЯЗЫК В ПРОФЕССИОНАЛЬНОЙ ДЕЯТЕЛЬНОСТИ»</w:t>
      </w:r>
    </w:p>
    <w:p w:rsidR="00AE1D15" w:rsidRPr="00AE1D15" w:rsidRDefault="00AE1D15" w:rsidP="00AE1D15">
      <w:pPr>
        <w:widowControl w:val="0"/>
        <w:spacing w:after="0" w:line="240" w:lineRule="auto"/>
        <w:ind w:left="720"/>
        <w:jc w:val="center"/>
        <w:rPr>
          <w:rFonts w:ascii="Times New Roman" w:eastAsia="Segoe UI" w:hAnsi="Times New Roman" w:cs="Times New Roman"/>
          <w:color w:val="000000"/>
          <w:sz w:val="24"/>
          <w:szCs w:val="24"/>
          <w:vertAlign w:val="superscript"/>
          <w:lang w:eastAsia="nl-NL"/>
        </w:rPr>
      </w:pP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bookmarkStart w:id="29" w:name="_Toc156825289"/>
      <w:r w:rsidRPr="00AE1D15">
        <w:rPr>
          <w:rFonts w:ascii="Times New Roman" w:eastAsia="Segoe UI" w:hAnsi="Times New Roman" w:cs="Times New Roman"/>
          <w:b/>
          <w:bCs/>
          <w:color w:val="000000"/>
          <w:spacing w:val="15"/>
          <w:sz w:val="24"/>
          <w:szCs w:val="24"/>
          <w:lang w:eastAsia="ru-RU"/>
        </w:rPr>
        <w:t>1.1. Цель и место дисциплины в структуре образовательной программы</w:t>
      </w:r>
      <w:bookmarkEnd w:id="29"/>
    </w:p>
    <w:p w:rsidR="00AE1D15" w:rsidRPr="00AE1D15" w:rsidRDefault="00AE1D15" w:rsidP="00AE1D15">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Цель дисциплины </w:t>
      </w:r>
      <w:r w:rsidRPr="00AE1D15">
        <w:rPr>
          <w:rFonts w:ascii="Times New Roman" w:eastAsia="Times New Roman" w:hAnsi="Times New Roman" w:cs="Times New Roman"/>
          <w:color w:val="000000"/>
          <w:sz w:val="24"/>
          <w:szCs w:val="24"/>
        </w:rPr>
        <w:t>«Иностранный язык в профессиональной деятельности»</w:t>
      </w:r>
      <w:r w:rsidRPr="00AE1D15">
        <w:rPr>
          <w:rFonts w:ascii="Times New Roman" w:eastAsia="Times New Roman" w:hAnsi="Times New Roman" w:cs="Times New Roman"/>
          <w:color w:val="000000"/>
          <w:sz w:val="24"/>
          <w:szCs w:val="24"/>
          <w:lang w:eastAsia="ru-RU"/>
        </w:rPr>
        <w:t xml:space="preserve">: формирование и владение общими и профессиональными компетенциями в сфере организации социального обеспечения на иностранном языке. Учебная дисциплина является обязательной частью социально-гуманитарного цикла основной профессиональной образовательной программы «Профессионалитет» в соответствии с ФГОС СПО по специальности </w:t>
      </w:r>
      <w:r w:rsidR="0061508B">
        <w:rPr>
          <w:rFonts w:ascii="Times New Roman" w:eastAsia="Times New Roman" w:hAnsi="Times New Roman" w:cs="Times New Roman"/>
          <w:color w:val="000000"/>
          <w:sz w:val="24"/>
          <w:szCs w:val="24"/>
          <w:lang w:eastAsia="ru-RU"/>
        </w:rPr>
        <w:t>40</w:t>
      </w:r>
      <w:r w:rsidR="007550EC">
        <w:rPr>
          <w:rFonts w:ascii="Times New Roman" w:eastAsia="Times New Roman" w:hAnsi="Times New Roman" w:cs="Times New Roman"/>
          <w:color w:val="000000"/>
          <w:sz w:val="24"/>
          <w:szCs w:val="24"/>
          <w:lang w:eastAsia="ru-RU"/>
        </w:rPr>
        <w:t>.02.02 «Правоохранительная деят</w:t>
      </w:r>
      <w:r w:rsidR="0061508B">
        <w:rPr>
          <w:rFonts w:ascii="Times New Roman" w:eastAsia="Times New Roman" w:hAnsi="Times New Roman" w:cs="Times New Roman"/>
          <w:color w:val="000000"/>
          <w:sz w:val="24"/>
          <w:szCs w:val="24"/>
          <w:lang w:eastAsia="ru-RU"/>
        </w:rPr>
        <w:t>ельность».</w:t>
      </w: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bookmarkStart w:id="30" w:name="_Toc156825290"/>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r w:rsidRPr="00AE1D15">
        <w:rPr>
          <w:rFonts w:ascii="Times New Roman" w:eastAsia="Segoe UI" w:hAnsi="Times New Roman" w:cs="Times New Roman"/>
          <w:b/>
          <w:bCs/>
          <w:color w:val="000000"/>
          <w:spacing w:val="15"/>
          <w:sz w:val="24"/>
          <w:szCs w:val="24"/>
          <w:lang w:eastAsia="ru-RU"/>
        </w:rPr>
        <w:t>1.2. Планируемые результаты освоения дисциплины</w:t>
      </w:r>
      <w:bookmarkEnd w:id="30"/>
    </w:p>
    <w:p w:rsidR="00AE1D15" w:rsidRPr="00AE1D15" w:rsidRDefault="00AE1D15" w:rsidP="00AE1D15">
      <w:pPr>
        <w:spacing w:after="0" w:line="240" w:lineRule="auto"/>
        <w:ind w:firstLine="709"/>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E1D15" w:rsidRPr="00AE1D15" w:rsidRDefault="00AE1D15" w:rsidP="00AE1D15">
      <w:pPr>
        <w:spacing w:after="120" w:line="240" w:lineRule="auto"/>
        <w:ind w:firstLine="709"/>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AE1D15" w:rsidRPr="00AE1D15" w:rsidTr="00AE1D15">
        <w:trPr>
          <w:trHeight w:val="20"/>
        </w:trPr>
        <w:tc>
          <w:tcPr>
            <w:tcW w:w="1246" w:type="dxa"/>
            <w:tcBorders>
              <w:top w:val="single" w:sz="4" w:space="0" w:color="auto"/>
              <w:left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i/>
                <w:color w:val="000000"/>
                <w:sz w:val="24"/>
                <w:szCs w:val="24"/>
                <w:lang w:val="en-US"/>
              </w:rPr>
              <w:t xml:space="preserve">Код ОК, </w:t>
            </w:r>
          </w:p>
          <w:p w:rsidR="00AE1D15" w:rsidRPr="00AE1D15" w:rsidRDefault="00AE1D15" w:rsidP="00AE1D15">
            <w:pPr>
              <w:spacing w:after="0" w:line="240" w:lineRule="auto"/>
              <w:rPr>
                <w:rFonts w:ascii="Times New Roman" w:eastAsia="Times New Roman" w:hAnsi="Times New Roman" w:cs="Times New Roman"/>
                <w:b/>
                <w:i/>
                <w:color w:val="000000"/>
                <w:sz w:val="24"/>
                <w:szCs w:val="24"/>
                <w:lang w:val="en-US"/>
              </w:rPr>
            </w:pPr>
            <w:r w:rsidRPr="00AE1D15">
              <w:rPr>
                <w:rFonts w:ascii="Times New Roman" w:eastAsia="Times New Roman" w:hAnsi="Times New Roman" w:cs="Times New Roman"/>
                <w:b/>
                <w:i/>
                <w:color w:val="000000"/>
                <w:sz w:val="24"/>
                <w:szCs w:val="24"/>
                <w:lang w:val="en-US"/>
              </w:rPr>
              <w:t xml:space="preserve">ПК </w:t>
            </w:r>
          </w:p>
        </w:tc>
        <w:tc>
          <w:tcPr>
            <w:tcW w:w="2794" w:type="dxa"/>
            <w:tcBorders>
              <w:top w:val="single" w:sz="4" w:space="0" w:color="auto"/>
              <w:left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lang w:val="en-US"/>
              </w:rPr>
            </w:pPr>
            <w:r w:rsidRPr="00AE1D15">
              <w:rPr>
                <w:rFonts w:ascii="Times New Roman" w:eastAsia="Times New Roman" w:hAnsi="Times New Roman" w:cs="Times New Roman"/>
                <w:b/>
                <w:color w:val="000000"/>
                <w:sz w:val="24"/>
                <w:szCs w:val="24"/>
                <w:lang w:val="en-US"/>
              </w:rPr>
              <w:t>Знать</w:t>
            </w:r>
          </w:p>
        </w:tc>
        <w:tc>
          <w:tcPr>
            <w:tcW w:w="2794"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lang w:val="en-US"/>
              </w:rPr>
            </w:pPr>
            <w:r w:rsidRPr="00AE1D15">
              <w:rPr>
                <w:rFonts w:ascii="Times New Roman" w:eastAsia="Times New Roman" w:hAnsi="Times New Roman" w:cs="Times New Roman"/>
                <w:b/>
                <w:color w:val="000000"/>
                <w:sz w:val="24"/>
                <w:szCs w:val="24"/>
                <w:lang w:val="en-US"/>
              </w:rPr>
              <w:t xml:space="preserve">Владеть навыками </w:t>
            </w:r>
          </w:p>
        </w:tc>
      </w:tr>
      <w:tr w:rsidR="00AE1D15" w:rsidRPr="00AE1D15" w:rsidTr="00AE1D15">
        <w:trPr>
          <w:trHeight w:val="20"/>
        </w:trPr>
        <w:tc>
          <w:tcPr>
            <w:tcW w:w="1246" w:type="dxa"/>
            <w:tcBorders>
              <w:top w:val="single" w:sz="4" w:space="0" w:color="auto"/>
              <w:left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ОК.01</w:t>
            </w:r>
          </w:p>
        </w:tc>
        <w:tc>
          <w:tcPr>
            <w:tcW w:w="2794" w:type="dxa"/>
            <w:tcBorders>
              <w:top w:val="single" w:sz="4" w:space="0" w:color="auto"/>
              <w:left w:val="single" w:sz="4" w:space="0" w:color="auto"/>
              <w:right w:val="single" w:sz="4" w:space="0" w:color="auto"/>
            </w:tcBorders>
            <w:hideMark/>
          </w:tcPr>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color w:val="000000"/>
                <w:sz w:val="24"/>
                <w:szCs w:val="24"/>
                <w:lang w:eastAsia="ru-RU"/>
              </w:rPr>
              <w:t>- распознавать задачу и/или проблему в профессиональном и/или социальном контексте; анализировать и/ или проблему и выделять ее составные части; определять этапы решения задачи;  выявлять и эффективно искать информацию, необходимую для решения задачи и/ или проблемы; составлять план действия; определять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rPr>
                <w:rFonts w:ascii="Times New Roman" w:eastAsia="Times New Roman" w:hAnsi="Times New Roman" w:cs="Times New Roman"/>
                <w:bCs/>
                <w:i/>
                <w:color w:val="000000"/>
                <w:sz w:val="24"/>
                <w:szCs w:val="24"/>
              </w:rPr>
            </w:pPr>
            <w:r w:rsidRPr="00AE1D15">
              <w:rPr>
                <w:rFonts w:ascii="Times New Roman" w:eastAsia="Times New Roman" w:hAnsi="Times New Roman" w:cs="Times New Roman"/>
                <w:color w:val="000000"/>
                <w:sz w:val="24"/>
                <w:szCs w:val="24"/>
                <w:lang w:eastAsia="ru-RU"/>
              </w:rPr>
              <w:t>-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 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Pr="00AE1D15">
              <w:rPr>
                <w:rFonts w:ascii="Times New Roman" w:eastAsia="Times New Roman" w:hAnsi="Times New Roman" w:cs="Times New Roman"/>
                <w:color w:val="000000"/>
                <w:sz w:val="24"/>
                <w:szCs w:val="24"/>
                <w:lang w:val="en-US" w:eastAsia="ru-RU"/>
              </w:rPr>
              <w:t> </w:t>
            </w:r>
          </w:p>
        </w:tc>
        <w:tc>
          <w:tcPr>
            <w:tcW w:w="2794"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Cs/>
                <w:i/>
                <w:color w:val="000000"/>
                <w:sz w:val="24"/>
                <w:szCs w:val="24"/>
                <w:lang w:val="en-US"/>
              </w:rPr>
            </w:pPr>
            <w:r w:rsidRPr="00AE1D15">
              <w:rPr>
                <w:rFonts w:ascii="Times New Roman" w:eastAsia="Times New Roman" w:hAnsi="Times New Roman" w:cs="Times New Roman"/>
                <w:bCs/>
                <w:i/>
                <w:color w:val="000000"/>
                <w:sz w:val="24"/>
                <w:szCs w:val="24"/>
                <w:lang w:val="en-US"/>
              </w:rPr>
              <w:t>-</w:t>
            </w:r>
          </w:p>
        </w:tc>
      </w:tr>
      <w:tr w:rsidR="00AE1D15" w:rsidRPr="00AE1D15" w:rsidTr="00AE1D15">
        <w:trPr>
          <w:trHeight w:val="20"/>
        </w:trPr>
        <w:tc>
          <w:tcPr>
            <w:tcW w:w="1246"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lastRenderedPageBreak/>
              <w:t>ОК.02</w:t>
            </w:r>
          </w:p>
        </w:tc>
        <w:tc>
          <w:tcPr>
            <w:tcW w:w="2794"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определять задачи для поиска информации, планировать процесс поиска, выбирать;</w:t>
            </w:r>
          </w:p>
          <w:p w:rsidR="00AE1D15" w:rsidRPr="00AE1D15" w:rsidRDefault="00AE1D15" w:rsidP="00AE1D15">
            <w:pPr>
              <w:spacing w:after="0" w:line="240" w:lineRule="auto"/>
              <w:rPr>
                <w:rFonts w:ascii="Times New Roman" w:eastAsia="Times New Roman" w:hAnsi="Times New Roman" w:cs="Times New Roman"/>
                <w:bCs/>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необходимые источники информации; выделять наиболее значимое в перечне информации, структурировать получаемую информацию, оформлять результаты поиска; оценивать практическую значимость результатов поиска; применять средства информационных технологий для решения профессиональных задач; использовать современное программное обеспечение в профессиональной деятельности; </w:t>
            </w:r>
            <w:r w:rsidRPr="00AE1D15">
              <w:rPr>
                <w:rFonts w:ascii="Times New Roman" w:eastAsia="Times New Roman" w:hAnsi="Times New Roman" w:cs="Times New Roman"/>
                <w:color w:val="000000"/>
                <w:sz w:val="24"/>
                <w:szCs w:val="24"/>
                <w:shd w:val="clear" w:color="auto" w:fill="FFFFFF"/>
                <w:lang w:eastAsia="ru-RU"/>
              </w:rPr>
              <w:t>использовать различные цифровые средства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AE1D15" w:rsidRPr="00AE1D15" w:rsidRDefault="00AE1D15" w:rsidP="00AE1D15">
            <w:pPr>
              <w:spacing w:after="0" w:line="240" w:lineRule="auto"/>
              <w:rPr>
                <w:rFonts w:ascii="Times New Roman" w:eastAsia="Times New Roman" w:hAnsi="Times New Roman" w:cs="Times New Roman"/>
                <w:bCs/>
                <w:i/>
                <w:color w:val="000000"/>
                <w:sz w:val="24"/>
                <w:szCs w:val="24"/>
              </w:rPr>
            </w:pPr>
          </w:p>
        </w:tc>
        <w:tc>
          <w:tcPr>
            <w:tcW w:w="2794"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Cs/>
                <w:i/>
                <w:color w:val="000000"/>
                <w:sz w:val="24"/>
                <w:szCs w:val="24"/>
                <w:lang w:val="en-US"/>
              </w:rPr>
            </w:pPr>
            <w:r w:rsidRPr="00AE1D15">
              <w:rPr>
                <w:rFonts w:ascii="Times New Roman" w:eastAsia="Times New Roman" w:hAnsi="Times New Roman" w:cs="Times New Roman"/>
                <w:bCs/>
                <w:i/>
                <w:color w:val="000000"/>
                <w:sz w:val="24"/>
                <w:szCs w:val="24"/>
                <w:lang w:val="en-US"/>
              </w:rPr>
              <w:t>-</w:t>
            </w:r>
          </w:p>
        </w:tc>
      </w:tr>
      <w:tr w:rsidR="00AE1D15" w:rsidRPr="00AE1D15" w:rsidTr="00AE1D15">
        <w:trPr>
          <w:trHeight w:val="20"/>
        </w:trPr>
        <w:tc>
          <w:tcPr>
            <w:tcW w:w="1246"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 04</w:t>
            </w:r>
          </w:p>
        </w:tc>
        <w:tc>
          <w:tcPr>
            <w:tcW w:w="2794"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i/>
                <w:color w:val="000000"/>
                <w:sz w:val="24"/>
                <w:szCs w:val="24"/>
              </w:rPr>
            </w:pPr>
            <w:r w:rsidRPr="00AE1D15">
              <w:rPr>
                <w:rFonts w:ascii="Times New Roman" w:eastAsia="Times New Roman" w:hAnsi="Times New Roman" w:cs="Times New Roman"/>
                <w:bCs/>
                <w:color w:val="000000"/>
                <w:sz w:val="24"/>
                <w:szCs w:val="24"/>
              </w:rPr>
              <w:t>-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rPr>
                <w:rFonts w:ascii="Times New Roman" w:eastAsia="Times New Roman" w:hAnsi="Times New Roman" w:cs="Times New Roman"/>
                <w:bCs/>
                <w:i/>
                <w:color w:val="000000"/>
                <w:sz w:val="24"/>
                <w:szCs w:val="24"/>
              </w:rPr>
            </w:pPr>
            <w:r w:rsidRPr="00AE1D15">
              <w:rPr>
                <w:rFonts w:ascii="Times New Roman" w:eastAsia="Times New Roman" w:hAnsi="Times New Roman" w:cs="Times New Roman"/>
                <w:bCs/>
                <w:color w:val="000000"/>
                <w:sz w:val="24"/>
                <w:szCs w:val="24"/>
              </w:rPr>
              <w:t>- психологические основы деятельности коллектива, психологические особенности личности</w:t>
            </w:r>
          </w:p>
        </w:tc>
        <w:tc>
          <w:tcPr>
            <w:tcW w:w="2794"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Cs/>
                <w:i/>
                <w:color w:val="000000"/>
                <w:sz w:val="24"/>
                <w:szCs w:val="24"/>
                <w:lang w:val="en-US"/>
              </w:rPr>
            </w:pPr>
            <w:r w:rsidRPr="00AE1D15">
              <w:rPr>
                <w:rFonts w:ascii="Times New Roman" w:eastAsia="Times New Roman" w:hAnsi="Times New Roman" w:cs="Times New Roman"/>
                <w:bCs/>
                <w:i/>
                <w:color w:val="000000"/>
                <w:sz w:val="24"/>
                <w:szCs w:val="24"/>
                <w:lang w:val="en-US"/>
              </w:rPr>
              <w:t>-</w:t>
            </w:r>
          </w:p>
        </w:tc>
      </w:tr>
      <w:tr w:rsidR="00AE1D15" w:rsidRPr="00AE1D15" w:rsidTr="00AE1D15">
        <w:trPr>
          <w:trHeight w:val="20"/>
        </w:trPr>
        <w:tc>
          <w:tcPr>
            <w:tcW w:w="1246"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 06</w:t>
            </w:r>
          </w:p>
        </w:tc>
        <w:tc>
          <w:tcPr>
            <w:tcW w:w="2794"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проявлять гражданско-патриотическую позицию; демонстрировать осознанное поведение; описывать значимость своей специальности; применять стандарты антикоррупционного поведения</w:t>
            </w:r>
          </w:p>
          <w:p w:rsidR="00AE1D15" w:rsidRPr="00AE1D15" w:rsidRDefault="00AE1D15" w:rsidP="00AE1D15">
            <w:pPr>
              <w:spacing w:after="0" w:line="240" w:lineRule="auto"/>
              <w:rPr>
                <w:rFonts w:ascii="Times New Roman" w:eastAsia="Times New Roman" w:hAnsi="Times New Roman" w:cs="Times New Roman"/>
                <w:bCs/>
                <w:i/>
                <w:color w:val="000000"/>
                <w:sz w:val="24"/>
                <w:szCs w:val="24"/>
              </w:rPr>
            </w:pP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сущность гражданско-патриотической позиции; традиционных общечеловеческих ценностей, в том числе с учетом гармонизации межнациональных и межрелигиозных отношений; значимость профессиональной деятельности по специальности; стандарты </w:t>
            </w:r>
            <w:r w:rsidRPr="00AE1D15">
              <w:rPr>
                <w:rFonts w:ascii="Times New Roman" w:eastAsia="Times New Roman" w:hAnsi="Times New Roman" w:cs="Times New Roman"/>
                <w:color w:val="000000"/>
                <w:sz w:val="24"/>
                <w:szCs w:val="24"/>
                <w:lang w:eastAsia="ru-RU"/>
              </w:rPr>
              <w:lastRenderedPageBreak/>
              <w:t>антикоррупционного поведения и последствия его нарушения</w:t>
            </w:r>
          </w:p>
          <w:p w:rsidR="00AE1D15" w:rsidRPr="00AE1D15" w:rsidRDefault="00AE1D15" w:rsidP="00AE1D15">
            <w:pPr>
              <w:spacing w:after="0" w:line="240" w:lineRule="auto"/>
              <w:rPr>
                <w:rFonts w:ascii="Times New Roman" w:eastAsia="Times New Roman" w:hAnsi="Times New Roman" w:cs="Times New Roman"/>
                <w:bCs/>
                <w:i/>
                <w:color w:val="000000"/>
                <w:sz w:val="24"/>
                <w:szCs w:val="24"/>
              </w:rPr>
            </w:pPr>
          </w:p>
        </w:tc>
        <w:tc>
          <w:tcPr>
            <w:tcW w:w="2794"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Cs/>
                <w:i/>
                <w:color w:val="000000"/>
                <w:sz w:val="24"/>
                <w:szCs w:val="24"/>
                <w:lang w:val="en-US"/>
              </w:rPr>
            </w:pPr>
            <w:r w:rsidRPr="00AE1D15">
              <w:rPr>
                <w:rFonts w:ascii="Times New Roman" w:eastAsia="Times New Roman" w:hAnsi="Times New Roman" w:cs="Times New Roman"/>
                <w:bCs/>
                <w:i/>
                <w:color w:val="000000"/>
                <w:sz w:val="24"/>
                <w:szCs w:val="24"/>
                <w:lang w:val="en-US"/>
              </w:rPr>
              <w:lastRenderedPageBreak/>
              <w:t>-</w:t>
            </w:r>
          </w:p>
        </w:tc>
      </w:tr>
      <w:tr w:rsidR="00AE1D15" w:rsidRPr="00AE1D15" w:rsidTr="00AE1D15">
        <w:trPr>
          <w:trHeight w:val="20"/>
        </w:trPr>
        <w:tc>
          <w:tcPr>
            <w:tcW w:w="1246"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 09</w:t>
            </w:r>
          </w:p>
        </w:tc>
        <w:tc>
          <w:tcPr>
            <w:tcW w:w="2794"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i/>
                <w:color w:val="000000"/>
                <w:sz w:val="24"/>
                <w:szCs w:val="24"/>
              </w:rPr>
            </w:pPr>
            <w:r w:rsidRPr="00AE1D15">
              <w:rPr>
                <w:rFonts w:ascii="Times New Roman" w:eastAsia="Times New Roman" w:hAnsi="Times New Roman" w:cs="Times New Roman"/>
                <w:bCs/>
                <w:iCs/>
                <w:color w:val="000000"/>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rPr>
                <w:rFonts w:ascii="Times New Roman" w:eastAsia="Times New Roman" w:hAnsi="Times New Roman" w:cs="Times New Roman"/>
                <w:bCs/>
                <w:iCs/>
                <w:color w:val="000000"/>
                <w:sz w:val="24"/>
                <w:szCs w:val="24"/>
              </w:rPr>
            </w:pPr>
            <w:r w:rsidRPr="00AE1D15">
              <w:rPr>
                <w:rFonts w:ascii="Times New Roman" w:eastAsia="Times New Roman" w:hAnsi="Times New Roman" w:cs="Times New Roman"/>
                <w:bCs/>
                <w:iCs/>
                <w:color w:val="000000"/>
                <w:sz w:val="24"/>
                <w:szCs w:val="24"/>
              </w:rPr>
              <w:t>-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w:t>
            </w:r>
          </w:p>
          <w:p w:rsidR="00AE1D15" w:rsidRPr="00AE1D15" w:rsidRDefault="00AE1D15" w:rsidP="00AE1D15">
            <w:pPr>
              <w:spacing w:after="0" w:line="240" w:lineRule="auto"/>
              <w:rPr>
                <w:rFonts w:ascii="Times New Roman" w:eastAsia="Times New Roman" w:hAnsi="Times New Roman" w:cs="Times New Roman"/>
                <w:bCs/>
                <w:i/>
                <w:color w:val="000000"/>
                <w:sz w:val="24"/>
                <w:szCs w:val="24"/>
              </w:rPr>
            </w:pPr>
            <w:r w:rsidRPr="00AE1D15">
              <w:rPr>
                <w:rFonts w:ascii="Times New Roman" w:eastAsia="Times New Roman" w:hAnsi="Times New Roman" w:cs="Times New Roman"/>
                <w:bCs/>
                <w:iCs/>
                <w:color w:val="000000"/>
                <w:sz w:val="24"/>
                <w:szCs w:val="24"/>
              </w:rPr>
              <w:t>особенности произношения; правила чтения текстов профессиональной направленности</w:t>
            </w:r>
          </w:p>
        </w:tc>
        <w:tc>
          <w:tcPr>
            <w:tcW w:w="2794"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Cs/>
                <w:i/>
                <w:color w:val="000000"/>
                <w:sz w:val="24"/>
                <w:szCs w:val="24"/>
                <w:lang w:val="en-US"/>
              </w:rPr>
            </w:pPr>
            <w:r w:rsidRPr="00AE1D15">
              <w:rPr>
                <w:rFonts w:ascii="Times New Roman" w:eastAsia="Times New Roman" w:hAnsi="Times New Roman" w:cs="Times New Roman"/>
                <w:bCs/>
                <w:i/>
                <w:color w:val="000000"/>
                <w:sz w:val="24"/>
                <w:szCs w:val="24"/>
                <w:lang w:val="en-US"/>
              </w:rPr>
              <w:t>-</w:t>
            </w:r>
          </w:p>
        </w:tc>
      </w:tr>
      <w:tr w:rsidR="00AE1D15" w:rsidRPr="00AE1D15" w:rsidTr="00AE1D15">
        <w:trPr>
          <w:trHeight w:val="20"/>
        </w:trPr>
        <w:tc>
          <w:tcPr>
            <w:tcW w:w="1246" w:type="dxa"/>
            <w:tcBorders>
              <w:top w:val="single" w:sz="4" w:space="0" w:color="auto"/>
              <w:left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ПК 2.1</w:t>
            </w:r>
          </w:p>
        </w:tc>
        <w:tc>
          <w:tcPr>
            <w:tcW w:w="2794" w:type="dxa"/>
            <w:tcBorders>
              <w:top w:val="single" w:sz="4" w:space="0" w:color="auto"/>
              <w:left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iCs/>
                <w:color w:val="000000"/>
                <w:sz w:val="24"/>
                <w:szCs w:val="24"/>
              </w:rPr>
              <w:t>ориентироваться в системе и структуре правоохранительных и судебных органов; разграничивать функции и компетенцию различных правоохранительных органов</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rPr>
                <w:rFonts w:ascii="Times New Roman" w:eastAsia="Times New Roman" w:hAnsi="Times New Roman" w:cs="Times New Roman"/>
                <w:iCs/>
                <w:color w:val="000000"/>
                <w:sz w:val="24"/>
                <w:szCs w:val="24"/>
              </w:rPr>
            </w:pPr>
            <w:r w:rsidRPr="00AE1D15">
              <w:rPr>
                <w:rFonts w:ascii="Times New Roman" w:eastAsia="Times New Roman" w:hAnsi="Times New Roman" w:cs="Times New Roman"/>
                <w:iCs/>
                <w:color w:val="000000"/>
                <w:sz w:val="24"/>
                <w:szCs w:val="24"/>
              </w:rPr>
              <w:t xml:space="preserve">действующую систему правоохранительных и судебных органов в Российской Федерации, их структуру и компетенцию; </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xml:space="preserve">основы правового статуса судей и сотрудников правоохранительных органов; основные задачи и направления (функции) деятельности правоохранительных органов; признаки состава преступления; стадии уголовного судопроизводства; правовое положение участников уголовного судопроизводства; формы и  порядок </w:t>
            </w:r>
            <w:r w:rsidRPr="00AE1D15">
              <w:rPr>
                <w:rFonts w:ascii="Times New Roman" w:eastAsia="Times New Roman" w:hAnsi="Times New Roman" w:cs="Times New Roman"/>
                <w:bCs/>
                <w:color w:val="000000"/>
                <w:sz w:val="24"/>
                <w:szCs w:val="24"/>
              </w:rPr>
              <w:lastRenderedPageBreak/>
              <w:t>производства предварительного расследования; процесс доказывания и его элементы</w:t>
            </w:r>
          </w:p>
        </w:tc>
        <w:tc>
          <w:tcPr>
            <w:tcW w:w="2794" w:type="dxa"/>
            <w:tcBorders>
              <w:top w:val="single" w:sz="4" w:space="0" w:color="auto"/>
              <w:left w:val="single" w:sz="4" w:space="0" w:color="auto"/>
              <w:bottom w:val="single" w:sz="4" w:space="0" w:color="auto"/>
              <w:right w:val="single" w:sz="4" w:space="0" w:color="auto"/>
            </w:tcBorders>
            <w:hideMark/>
          </w:tcPr>
          <w:p w:rsidR="00AE1D15" w:rsidRPr="00AE1D15" w:rsidRDefault="00AE1D15" w:rsidP="00AE1D15">
            <w:pPr>
              <w:spacing w:after="0" w:line="240" w:lineRule="auto"/>
              <w:rPr>
                <w:rFonts w:ascii="Times New Roman" w:eastAsia="Times New Roman" w:hAnsi="Times New Roman" w:cs="Times New Roman"/>
                <w:iCs/>
                <w:color w:val="000000"/>
                <w:sz w:val="24"/>
                <w:szCs w:val="24"/>
              </w:rPr>
            </w:pPr>
            <w:r w:rsidRPr="00AE1D15">
              <w:rPr>
                <w:rFonts w:ascii="Times New Roman" w:eastAsia="Times New Roman" w:hAnsi="Times New Roman" w:cs="Times New Roman"/>
                <w:iCs/>
                <w:color w:val="000000"/>
                <w:sz w:val="24"/>
                <w:szCs w:val="24"/>
              </w:rPr>
              <w:lastRenderedPageBreak/>
              <w:t xml:space="preserve">информирования, приема и консультирования граждан и представителей юридических лиц по правовым вопросам; </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приема и регистрации заявлений и документов граждан</w:t>
            </w:r>
          </w:p>
        </w:tc>
      </w:tr>
    </w:tbl>
    <w:p w:rsidR="00AE1D15" w:rsidRPr="00AE1D15" w:rsidRDefault="00AE1D15" w:rsidP="00AE1D15">
      <w:pPr>
        <w:spacing w:after="120" w:line="240" w:lineRule="auto"/>
        <w:ind w:firstLine="709"/>
        <w:rPr>
          <w:rFonts w:ascii="Times New Roman" w:eastAsia="Times New Roman" w:hAnsi="Times New Roman" w:cs="Times New Roman"/>
          <w:bCs/>
          <w:color w:val="000000"/>
          <w:sz w:val="24"/>
          <w:szCs w:val="24"/>
        </w:rPr>
      </w:pPr>
    </w:p>
    <w:p w:rsidR="00AE1D15" w:rsidRPr="00AE1D15" w:rsidRDefault="00AE1D15" w:rsidP="00AF43E9">
      <w:pPr>
        <w:numPr>
          <w:ilvl w:val="1"/>
          <w:numId w:val="3"/>
        </w:numPr>
        <w:spacing w:after="120" w:line="240" w:lineRule="auto"/>
        <w:contextualSpacing/>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Обоснование часов вариативной части ОПОП-П</w:t>
      </w:r>
    </w:p>
    <w:p w:rsidR="00AE1D15" w:rsidRPr="00AE1D15" w:rsidRDefault="00AE1D15" w:rsidP="00AE1D15">
      <w:pPr>
        <w:spacing w:after="120" w:line="240" w:lineRule="auto"/>
        <w:ind w:left="720"/>
        <w:contextualSpacing/>
        <w:rPr>
          <w:rFonts w:ascii="Times New Roman" w:eastAsia="Times New Roman" w:hAnsi="Times New Roman" w:cs="Times New Roman"/>
          <w:b/>
          <w:color w:val="000000"/>
          <w:sz w:val="24"/>
          <w:szCs w:val="24"/>
        </w:rPr>
      </w:pPr>
    </w:p>
    <w:tbl>
      <w:tblPr>
        <w:tblStyle w:val="1d"/>
        <w:tblW w:w="9639" w:type="dxa"/>
        <w:tblInd w:w="-5" w:type="dxa"/>
        <w:tblLook w:val="04A0" w:firstRow="1" w:lastRow="0" w:firstColumn="1" w:lastColumn="0" w:noHBand="0" w:noVBand="1"/>
      </w:tblPr>
      <w:tblGrid>
        <w:gridCol w:w="709"/>
        <w:gridCol w:w="3278"/>
        <w:gridCol w:w="1774"/>
        <w:gridCol w:w="1488"/>
        <w:gridCol w:w="2390"/>
      </w:tblGrid>
      <w:tr w:rsidR="00AE1D15" w:rsidRPr="00AE1D15" w:rsidTr="00AE1D15">
        <w:tc>
          <w:tcPr>
            <w:tcW w:w="709"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 п/п</w:t>
            </w:r>
          </w:p>
        </w:tc>
        <w:tc>
          <w:tcPr>
            <w:tcW w:w="3278"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 xml:space="preserve">Дополнительные знания, умения, навыки </w:t>
            </w:r>
          </w:p>
        </w:tc>
        <w:tc>
          <w:tcPr>
            <w:tcW w:w="1774"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 наименование темы</w:t>
            </w:r>
          </w:p>
        </w:tc>
        <w:tc>
          <w:tcPr>
            <w:tcW w:w="1488"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Объем часов</w:t>
            </w:r>
          </w:p>
        </w:tc>
        <w:tc>
          <w:tcPr>
            <w:tcW w:w="2390"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Обоснование включения в рабочую программу</w:t>
            </w:r>
          </w:p>
        </w:tc>
      </w:tr>
      <w:tr w:rsidR="00AE1D15" w:rsidRPr="00AE1D15" w:rsidTr="00AE1D15">
        <w:tc>
          <w:tcPr>
            <w:tcW w:w="709"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c>
          <w:tcPr>
            <w:tcW w:w="3278"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Образовательной программой дополнительных знаний, умений, навыков не предусмотрено</w:t>
            </w:r>
          </w:p>
        </w:tc>
        <w:tc>
          <w:tcPr>
            <w:tcW w:w="1774" w:type="dxa"/>
          </w:tcPr>
          <w:p w:rsidR="00AE1D15" w:rsidRPr="00AE1D15" w:rsidRDefault="00AE1D15" w:rsidP="00AE1D1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360" w:line="360" w:lineRule="auto"/>
              <w:jc w:val="both"/>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Раздел 2. В мире закона.</w:t>
            </w:r>
          </w:p>
          <w:p w:rsidR="00AE1D15" w:rsidRPr="00AE1D15" w:rsidRDefault="00AE1D15" w:rsidP="00AE1D1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360" w:line="36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rPr>
              <w:t xml:space="preserve">Тема 2. </w:t>
            </w:r>
            <w:r w:rsidRPr="00AE1D15">
              <w:rPr>
                <w:rFonts w:ascii="Times New Roman" w:eastAsia="Times New Roman" w:hAnsi="Times New Roman" w:cs="Times New Roman"/>
                <w:b/>
                <w:bCs/>
                <w:color w:val="000000"/>
                <w:sz w:val="24"/>
                <w:szCs w:val="24"/>
                <w:lang w:val="en-US"/>
              </w:rPr>
              <w:t>1.</w:t>
            </w:r>
          </w:p>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
                <w:bCs/>
                <w:color w:val="000000"/>
                <w:sz w:val="24"/>
                <w:szCs w:val="24"/>
                <w:lang w:val="en-US"/>
              </w:rPr>
              <w:t>Закон и общество</w:t>
            </w:r>
          </w:p>
        </w:tc>
        <w:tc>
          <w:tcPr>
            <w:tcW w:w="1488" w:type="dxa"/>
          </w:tcPr>
          <w:p w:rsidR="00AE1D15" w:rsidRPr="00AE1D15" w:rsidRDefault="00AE1D15" w:rsidP="00AE1D15">
            <w:pPr>
              <w:widowControl w:val="0"/>
              <w:shd w:val="clear" w:color="auto" w:fill="FFFFFF"/>
              <w:spacing w:before="360" w:after="120"/>
              <w:contextualSpacing/>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16</w:t>
            </w:r>
          </w:p>
        </w:tc>
        <w:tc>
          <w:tcPr>
            <w:tcW w:w="2390"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Добавлены темы в разделы «В мире закона» и «Правовая система России» с целью повышения уровня коммуникативных навыков на иностранном языке в сфере профессиональной деятельности</w:t>
            </w:r>
          </w:p>
        </w:tc>
      </w:tr>
      <w:tr w:rsidR="00AE1D15" w:rsidRPr="00AE1D15" w:rsidTr="00AE1D15">
        <w:tc>
          <w:tcPr>
            <w:tcW w:w="709"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c>
          <w:tcPr>
            <w:tcW w:w="3278"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Образовательной программой дополнительных знаний, умений, навыков не предусмотрено</w:t>
            </w:r>
          </w:p>
        </w:tc>
        <w:tc>
          <w:tcPr>
            <w:tcW w:w="1774"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rPr>
              <w:t xml:space="preserve">Раздел 3. Правовая система России. Тема 3.1. </w:t>
            </w:r>
            <w:r w:rsidRPr="00AE1D15">
              <w:rPr>
                <w:rFonts w:ascii="Times New Roman" w:eastAsia="Times New Roman" w:hAnsi="Times New Roman" w:cs="Times New Roman"/>
                <w:b/>
                <w:bCs/>
                <w:color w:val="000000"/>
                <w:sz w:val="24"/>
                <w:szCs w:val="24"/>
                <w:lang w:val="en-US"/>
              </w:rPr>
              <w:t>Особенности правовой системы России</w:t>
            </w:r>
          </w:p>
        </w:tc>
        <w:tc>
          <w:tcPr>
            <w:tcW w:w="1488" w:type="dxa"/>
          </w:tcPr>
          <w:p w:rsidR="00AE1D15" w:rsidRPr="00AE1D15" w:rsidRDefault="00AE1D15" w:rsidP="00AE1D15">
            <w:pPr>
              <w:widowControl w:val="0"/>
              <w:shd w:val="clear" w:color="auto" w:fill="FFFFFF"/>
              <w:spacing w:before="360" w:after="120"/>
              <w:contextualSpacing/>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16</w:t>
            </w:r>
          </w:p>
        </w:tc>
        <w:tc>
          <w:tcPr>
            <w:tcW w:w="2390"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Добавлены темы в разделы «В мире закона» и «Правовая система России» с целью повышения уровня коммуникативных навыков на иностранном языке в сфере профессиональной деятельности</w:t>
            </w:r>
          </w:p>
        </w:tc>
      </w:tr>
    </w:tbl>
    <w:p w:rsidR="00AE1D15" w:rsidRPr="00AE1D15" w:rsidRDefault="00AE1D15" w:rsidP="00AE1D15">
      <w:pPr>
        <w:spacing w:after="0" w:line="240" w:lineRule="auto"/>
        <w:ind w:firstLine="709"/>
        <w:rPr>
          <w:rFonts w:ascii="Times New Roman" w:eastAsia="Times New Roman" w:hAnsi="Times New Roman" w:cs="Times New Roman"/>
          <w:color w:val="000000"/>
          <w:sz w:val="24"/>
          <w:szCs w:val="24"/>
          <w:lang w:eastAsia="ru-RU"/>
        </w:rPr>
      </w:pPr>
    </w:p>
    <w:p w:rsidR="00AE1D15" w:rsidRPr="00AE1D15" w:rsidRDefault="00AE1D15" w:rsidP="00AE1D15">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bookmarkStart w:id="31" w:name="_Toc152334663"/>
      <w:bookmarkStart w:id="32" w:name="_Toc156294569"/>
      <w:bookmarkStart w:id="33" w:name="_Toc156825291"/>
      <w:r w:rsidRPr="00AE1D15">
        <w:rPr>
          <w:rFonts w:ascii="Times New Roman" w:eastAsia="Segoe UI" w:hAnsi="Times New Roman" w:cs="Times New Roman"/>
          <w:b/>
          <w:bCs/>
          <w:caps/>
          <w:color w:val="000000"/>
          <w:kern w:val="32"/>
          <w:sz w:val="24"/>
          <w:szCs w:val="24"/>
          <w:lang w:val="x-none" w:eastAsia="x-none"/>
        </w:rPr>
        <w:t xml:space="preserve">2. Структура и содержание </w:t>
      </w:r>
      <w:bookmarkEnd w:id="31"/>
      <w:r w:rsidRPr="00AE1D15">
        <w:rPr>
          <w:rFonts w:ascii="Times New Roman" w:eastAsia="Segoe UI" w:hAnsi="Times New Roman" w:cs="Times New Roman"/>
          <w:b/>
          <w:bCs/>
          <w:caps/>
          <w:color w:val="000000"/>
          <w:kern w:val="32"/>
          <w:sz w:val="24"/>
          <w:szCs w:val="24"/>
          <w:lang w:eastAsia="x-none"/>
        </w:rPr>
        <w:t>ДИСЦИПЛИНЫ</w:t>
      </w:r>
      <w:bookmarkEnd w:id="32"/>
      <w:bookmarkEnd w:id="33"/>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bookmarkStart w:id="34" w:name="_Toc152334664"/>
      <w:bookmarkStart w:id="35" w:name="_Toc156294570"/>
      <w:bookmarkStart w:id="36" w:name="_Toc156825292"/>
      <w:r w:rsidRPr="00AE1D15">
        <w:rPr>
          <w:rFonts w:ascii="Times New Roman" w:eastAsia="Segoe UI" w:hAnsi="Times New Roman" w:cs="Times New Roman"/>
          <w:b/>
          <w:bCs/>
          <w:color w:val="000000"/>
          <w:spacing w:val="15"/>
          <w:sz w:val="24"/>
          <w:szCs w:val="24"/>
          <w:lang w:eastAsia="ru-RU"/>
        </w:rPr>
        <w:t xml:space="preserve">2.1. Трудоемкость освоения </w:t>
      </w:r>
      <w:bookmarkEnd w:id="34"/>
      <w:r w:rsidRPr="00AE1D15">
        <w:rPr>
          <w:rFonts w:ascii="Times New Roman" w:eastAsia="Segoe UI" w:hAnsi="Times New Roman" w:cs="Times New Roman"/>
          <w:b/>
          <w:bCs/>
          <w:color w:val="000000"/>
          <w:spacing w:val="15"/>
          <w:sz w:val="24"/>
          <w:szCs w:val="24"/>
          <w:lang w:eastAsia="ru-RU"/>
        </w:rPr>
        <w:t>дисциплины</w:t>
      </w:r>
      <w:bookmarkEnd w:id="35"/>
      <w:bookmarkEnd w:id="36"/>
      <w:r w:rsidRPr="00AE1D15">
        <w:rPr>
          <w:rFonts w:ascii="Times New Roman" w:eastAsia="Segoe UI" w:hAnsi="Times New Roman" w:cs="Times New Roman"/>
          <w:b/>
          <w:bCs/>
          <w:color w:val="000000"/>
          <w:spacing w:val="15"/>
          <w:sz w:val="24"/>
          <w:szCs w:val="24"/>
          <w:lang w:eastAsia="ru-RU"/>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AE1D15" w:rsidRPr="00AE1D15" w:rsidTr="00AE1D15">
        <w:trPr>
          <w:trHeight w:val="23"/>
        </w:trPr>
        <w:tc>
          <w:tcPr>
            <w:tcW w:w="3258"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Наименование составных частей дисциплины</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
                <w:iCs/>
                <w:color w:val="000000"/>
                <w:sz w:val="24"/>
                <w:szCs w:val="24"/>
                <w:lang w:val="en-US"/>
              </w:rPr>
            </w:pPr>
            <w:r w:rsidRPr="00AE1D15">
              <w:rPr>
                <w:rFonts w:ascii="Times New Roman" w:eastAsia="Times New Roman" w:hAnsi="Times New Roman" w:cs="Times New Roman"/>
                <w:b/>
                <w:iCs/>
                <w:color w:val="000000"/>
                <w:sz w:val="24"/>
                <w:szCs w:val="24"/>
                <w:lang w:val="en-US"/>
              </w:rPr>
              <w:t>Объем в часах</w:t>
            </w:r>
          </w:p>
        </w:tc>
        <w:tc>
          <w:tcPr>
            <w:tcW w:w="1162" w:type="pct"/>
          </w:tcPr>
          <w:p w:rsidR="00AE1D15" w:rsidRPr="00AE1D15" w:rsidRDefault="00AE1D15" w:rsidP="00AE1D15">
            <w:pPr>
              <w:spacing w:after="0" w:line="240" w:lineRule="auto"/>
              <w:jc w:val="center"/>
              <w:rPr>
                <w:rFonts w:ascii="Times New Roman" w:eastAsia="Times New Roman" w:hAnsi="Times New Roman" w:cs="Times New Roman"/>
                <w:b/>
                <w:iCs/>
                <w:color w:val="000000"/>
                <w:sz w:val="24"/>
                <w:szCs w:val="24"/>
              </w:rPr>
            </w:pPr>
            <w:r w:rsidRPr="00AE1D15">
              <w:rPr>
                <w:rFonts w:ascii="Times New Roman" w:eastAsia="Times New Roman" w:hAnsi="Times New Roman" w:cs="Times New Roman"/>
                <w:b/>
                <w:color w:val="000000"/>
                <w:sz w:val="24"/>
                <w:szCs w:val="24"/>
              </w:rPr>
              <w:t>В т.ч. в форме практ. подготовки</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Учебные занятия</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90</w:t>
            </w:r>
          </w:p>
        </w:tc>
        <w:tc>
          <w:tcPr>
            <w:tcW w:w="1162" w:type="pct"/>
            <w:vAlign w:val="center"/>
          </w:tcPr>
          <w:p w:rsidR="00AE1D15" w:rsidRPr="00AE1D15" w:rsidRDefault="00E27900" w:rsidP="00AE1D15">
            <w:pPr>
              <w:spacing w:after="0" w:line="240" w:lineRule="auto"/>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66</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i/>
                <w:iCs/>
                <w:color w:val="000000"/>
                <w:sz w:val="24"/>
                <w:szCs w:val="24"/>
                <w:lang w:val="en-US"/>
              </w:rPr>
            </w:pPr>
            <w:r w:rsidRPr="00AE1D15">
              <w:rPr>
                <w:rFonts w:ascii="Times New Roman" w:eastAsia="Times New Roman" w:hAnsi="Times New Roman" w:cs="Times New Roman"/>
                <w:bCs/>
                <w:i/>
                <w:iCs/>
                <w:color w:val="000000"/>
                <w:sz w:val="24"/>
                <w:szCs w:val="24"/>
                <w:lang w:val="en-US"/>
              </w:rPr>
              <w:t>Курсовая работа (проект)</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c>
          <w:tcPr>
            <w:tcW w:w="1162"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Самостоятельная работа</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2</w:t>
            </w:r>
          </w:p>
        </w:tc>
        <w:tc>
          <w:tcPr>
            <w:tcW w:w="1162"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xml:space="preserve">Промежуточная аттестация в </w:t>
            </w:r>
            <w:r w:rsidRPr="00AE1D15">
              <w:rPr>
                <w:rFonts w:ascii="Times New Roman" w:eastAsia="Times New Roman" w:hAnsi="Times New Roman" w:cs="Times New Roman"/>
                <w:bCs/>
                <w:i/>
                <w:iCs/>
                <w:color w:val="000000"/>
                <w:sz w:val="24"/>
                <w:szCs w:val="24"/>
              </w:rPr>
              <w:t>форме дифференцированного зачета</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2</w:t>
            </w:r>
          </w:p>
        </w:tc>
        <w:tc>
          <w:tcPr>
            <w:tcW w:w="1162"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Всего</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94</w:t>
            </w:r>
          </w:p>
        </w:tc>
        <w:tc>
          <w:tcPr>
            <w:tcW w:w="1162" w:type="pct"/>
            <w:vAlign w:val="center"/>
          </w:tcPr>
          <w:p w:rsidR="00AE1D15" w:rsidRPr="00AE1D15" w:rsidRDefault="00E27900" w:rsidP="00AE1D15">
            <w:pP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66</w:t>
            </w:r>
          </w:p>
        </w:tc>
      </w:tr>
    </w:tbl>
    <w:p w:rsidR="00AE1D15" w:rsidRPr="00AE1D15" w:rsidRDefault="00AE1D15" w:rsidP="00AE1D15">
      <w:pPr>
        <w:spacing w:after="0" w:line="240" w:lineRule="auto"/>
        <w:rPr>
          <w:rFonts w:ascii="Times New Roman" w:eastAsia="Segoe UI" w:hAnsi="Times New Roman" w:cs="Times New Roman"/>
          <w:b/>
          <w:bCs/>
          <w:color w:val="000000"/>
          <w:sz w:val="24"/>
          <w:szCs w:val="24"/>
          <w:lang w:val="en-US" w:eastAsia="ru-RU"/>
        </w:rPr>
      </w:pPr>
      <w:bookmarkStart w:id="37" w:name="_Toc150695626"/>
      <w:bookmarkStart w:id="38" w:name="_Toc156294571"/>
      <w:r w:rsidRPr="00AE1D15">
        <w:rPr>
          <w:rFonts w:ascii="Times New Roman" w:eastAsia="Times New Roman" w:hAnsi="Times New Roman" w:cs="Times New Roman"/>
          <w:color w:val="000000"/>
          <w:sz w:val="24"/>
          <w:szCs w:val="24"/>
          <w:lang w:val="en-US"/>
        </w:rPr>
        <w:br w:type="page"/>
      </w: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val="en-US" w:eastAsia="ru-RU"/>
        </w:rPr>
        <w:sectPr w:rsidR="00AE1D15" w:rsidRPr="00AE1D15" w:rsidSect="00AE1D15">
          <w:headerReference w:type="even" r:id="rId26"/>
          <w:pgSz w:w="11906" w:h="16838"/>
          <w:pgMar w:top="1134" w:right="567" w:bottom="1134" w:left="1701" w:header="709" w:footer="709" w:gutter="0"/>
          <w:cols w:space="708"/>
          <w:docGrid w:linePitch="360"/>
        </w:sectPr>
      </w:pPr>
    </w:p>
    <w:bookmarkEnd w:id="37"/>
    <w:bookmarkEnd w:id="38"/>
    <w:p w:rsidR="007550EC" w:rsidRPr="0061508B" w:rsidRDefault="007550EC" w:rsidP="007550EC">
      <w:pPr>
        <w:spacing w:after="0" w:line="240" w:lineRule="auto"/>
        <w:ind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2</w:t>
      </w:r>
      <w:r w:rsidRPr="0061508B">
        <w:rPr>
          <w:rFonts w:ascii="Times New Roman" w:eastAsia="Calibri" w:hAnsi="Times New Roman" w:cs="Times New Roman"/>
          <w:b/>
          <w:sz w:val="24"/>
          <w:szCs w:val="24"/>
          <w:lang w:eastAsia="ru-RU"/>
        </w:rPr>
        <w:t xml:space="preserve">.2. Содержание учебной дисциплины </w:t>
      </w:r>
    </w:p>
    <w:tbl>
      <w:tblPr>
        <w:tblpPr w:leftFromText="180" w:rightFromText="180" w:vertAnchor="text" w:tblpX="-281" w:tblpY="1"/>
        <w:tblOverlap w:val="never"/>
        <w:tblW w:w="15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2"/>
        <w:gridCol w:w="285"/>
        <w:gridCol w:w="45"/>
        <w:gridCol w:w="16"/>
        <w:gridCol w:w="81"/>
        <w:gridCol w:w="8"/>
        <w:gridCol w:w="126"/>
        <w:gridCol w:w="7"/>
        <w:gridCol w:w="8168"/>
        <w:gridCol w:w="2550"/>
        <w:gridCol w:w="7"/>
        <w:gridCol w:w="1417"/>
      </w:tblGrid>
      <w:tr w:rsidR="00AE1D15" w:rsidRPr="00AE1D15" w:rsidTr="00AE1D15">
        <w:trPr>
          <w:trHeight w:val="20"/>
          <w:tblHeader/>
        </w:trPr>
        <w:tc>
          <w:tcPr>
            <w:tcW w:w="2452" w:type="dxa"/>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lang w:val="en-US"/>
              </w:rPr>
            </w:pPr>
            <w:bookmarkStart w:id="39" w:name="_Toc152334670"/>
            <w:r w:rsidRPr="00AE1D15">
              <w:rPr>
                <w:rFonts w:ascii="Times New Roman" w:eastAsia="Times New Roman" w:hAnsi="Times New Roman" w:cs="Times New Roman"/>
                <w:b/>
                <w:bCs/>
                <w:color w:val="000000"/>
                <w:sz w:val="24"/>
                <w:szCs w:val="24"/>
                <w:lang w:val="en-US"/>
              </w:rPr>
              <w:t xml:space="preserve">   Наименование разделов и тем</w:t>
            </w:r>
          </w:p>
        </w:tc>
        <w:tc>
          <w:tcPr>
            <w:tcW w:w="8736" w:type="dxa"/>
            <w:gridSpan w:val="8"/>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Содержание, лабораторные и практические работы, самостоятельная работа обучающихся, курсовая работ (проект)</w:t>
            </w:r>
          </w:p>
        </w:tc>
        <w:tc>
          <w:tcPr>
            <w:tcW w:w="2557" w:type="dxa"/>
            <w:gridSpan w:val="2"/>
            <w:tcBorders>
              <w:right w:val="single" w:sz="4" w:space="0" w:color="auto"/>
            </w:tcBorders>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lang w:eastAsia="ar-SA"/>
              </w:rPr>
              <w:t xml:space="preserve">Объем, ак. ч. / </w:t>
            </w:r>
            <w:r w:rsidRPr="00AE1D15">
              <w:rPr>
                <w:rFonts w:ascii="Times New Roman" w:eastAsia="Times New Roman" w:hAnsi="Times New Roman" w:cs="Times New Roman"/>
                <w:b/>
                <w:bCs/>
                <w:color w:val="000000"/>
                <w:sz w:val="24"/>
                <w:szCs w:val="24"/>
                <w:lang w:eastAsia="ar-SA"/>
              </w:rPr>
              <w:br/>
              <w:t xml:space="preserve">в том числе </w:t>
            </w:r>
            <w:r w:rsidRPr="00AE1D15">
              <w:rPr>
                <w:rFonts w:ascii="Times New Roman" w:eastAsia="Times New Roman" w:hAnsi="Times New Roman" w:cs="Times New Roman"/>
                <w:b/>
                <w:bCs/>
                <w:color w:val="000000"/>
                <w:sz w:val="24"/>
                <w:szCs w:val="24"/>
                <w:lang w:eastAsia="ar-SA"/>
              </w:rPr>
              <w:br/>
              <w:t xml:space="preserve">в форме практической подготовки, </w:t>
            </w:r>
            <w:r w:rsidRPr="00AE1D15">
              <w:rPr>
                <w:rFonts w:ascii="Times New Roman" w:eastAsia="Times New Roman" w:hAnsi="Times New Roman" w:cs="Times New Roman"/>
                <w:b/>
                <w:bCs/>
                <w:color w:val="000000"/>
                <w:sz w:val="24"/>
                <w:szCs w:val="24"/>
                <w:lang w:eastAsia="ar-SA"/>
              </w:rPr>
              <w:br/>
              <w:t>ак. ч.</w:t>
            </w:r>
          </w:p>
        </w:tc>
        <w:tc>
          <w:tcPr>
            <w:tcW w:w="1417" w:type="dxa"/>
            <w:tcBorders>
              <w:left w:val="single" w:sz="4" w:space="0" w:color="auto"/>
            </w:tcBorders>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Коды компетенций, формированию которых способствует элемент программы</w:t>
            </w:r>
          </w:p>
        </w:tc>
      </w:tr>
      <w:tr w:rsidR="00AE1D15" w:rsidRPr="00AE1D15" w:rsidTr="00AE1D15">
        <w:trPr>
          <w:trHeight w:val="20"/>
          <w:tblHeader/>
        </w:trPr>
        <w:tc>
          <w:tcPr>
            <w:tcW w:w="11188" w:type="dxa"/>
            <w:gridSpan w:val="9"/>
            <w:tcBorders>
              <w:bottom w:val="single" w:sz="4" w:space="0" w:color="auto"/>
              <w:right w:val="single" w:sz="4" w:space="0" w:color="auto"/>
            </w:tcBorders>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Раздел 1. Профессия юриста в сфере права и организации социального обеспечения</w:t>
            </w:r>
          </w:p>
        </w:tc>
        <w:tc>
          <w:tcPr>
            <w:tcW w:w="2550" w:type="dxa"/>
            <w:tcBorders>
              <w:left w:val="single" w:sz="4" w:space="0" w:color="auto"/>
              <w:bottom w:val="single" w:sz="4" w:space="0" w:color="auto"/>
              <w:right w:val="single" w:sz="4" w:space="0" w:color="auto"/>
            </w:tcBorders>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p>
        </w:tc>
        <w:tc>
          <w:tcPr>
            <w:tcW w:w="1424" w:type="dxa"/>
            <w:gridSpan w:val="2"/>
            <w:tcBorders>
              <w:left w:val="single" w:sz="4" w:space="0" w:color="auto"/>
              <w:bottom w:val="single" w:sz="4" w:space="0" w:color="auto"/>
            </w:tcBorders>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p>
        </w:tc>
      </w:tr>
      <w:tr w:rsidR="00AE1D15" w:rsidRPr="00AE1D15" w:rsidTr="00AE1D15">
        <w:trPr>
          <w:trHeight w:val="20"/>
        </w:trPr>
        <w:tc>
          <w:tcPr>
            <w:tcW w:w="2452" w:type="dxa"/>
            <w:vMerge w:val="restart"/>
            <w:shd w:val="clear" w:color="auto" w:fill="auto"/>
            <w:vAlign w:val="center"/>
          </w:tcPr>
          <w:p w:rsidR="00AE1D15" w:rsidRPr="00AE1D15" w:rsidRDefault="00AE1D15" w:rsidP="00E2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p>
          <w:p w:rsidR="00AE1D15" w:rsidRPr="00AE1D15" w:rsidRDefault="00AE1D15" w:rsidP="00E2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Тема 1.1.</w:t>
            </w:r>
          </w:p>
          <w:p w:rsidR="00AE1D15" w:rsidRPr="00AE1D15" w:rsidRDefault="00AE1D15" w:rsidP="00E2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Моя будущая профессия</w:t>
            </w:r>
          </w:p>
        </w:tc>
        <w:tc>
          <w:tcPr>
            <w:tcW w:w="8736" w:type="dxa"/>
            <w:gridSpan w:val="8"/>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Содержание </w:t>
            </w:r>
          </w:p>
        </w:tc>
        <w:tc>
          <w:tcPr>
            <w:tcW w:w="2557" w:type="dxa"/>
            <w:gridSpan w:val="2"/>
            <w:tcBorders>
              <w:bottom w:val="single" w:sz="4" w:space="0" w:color="auto"/>
            </w:tcBorders>
            <w:shd w:val="clear" w:color="auto" w:fill="auto"/>
            <w:vAlign w:val="center"/>
          </w:tcPr>
          <w:p w:rsidR="00AE1D15" w:rsidRPr="00E27900" w:rsidRDefault="00AE1D15" w:rsidP="00AE1D15">
            <w:pPr>
              <w:snapToGrid w:val="0"/>
              <w:spacing w:after="0" w:line="240" w:lineRule="auto"/>
              <w:jc w:val="center"/>
              <w:rPr>
                <w:rFonts w:ascii="Times New Roman" w:eastAsia="Times New Roman" w:hAnsi="Times New Roman" w:cs="Times New Roman"/>
                <w:b/>
                <w:color w:val="000000"/>
                <w:sz w:val="24"/>
                <w:szCs w:val="24"/>
                <w:lang w:val="en-US"/>
              </w:rPr>
            </w:pPr>
            <w:r w:rsidRPr="00E27900">
              <w:rPr>
                <w:rFonts w:ascii="Times New Roman" w:eastAsia="Times New Roman" w:hAnsi="Times New Roman" w:cs="Times New Roman"/>
                <w:b/>
                <w:color w:val="000000"/>
                <w:sz w:val="24"/>
                <w:szCs w:val="24"/>
                <w:lang w:val="en-US"/>
              </w:rPr>
              <w:t>4 /4</w:t>
            </w:r>
          </w:p>
        </w:tc>
        <w:tc>
          <w:tcPr>
            <w:tcW w:w="1417" w:type="dxa"/>
            <w:vMerge w:val="restart"/>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ОК 1, 2,4,6,9</w:t>
            </w:r>
          </w:p>
        </w:tc>
      </w:tr>
      <w:tr w:rsidR="00AE1D15" w:rsidRPr="00AE1D15" w:rsidTr="00AE1D15">
        <w:trPr>
          <w:trHeight w:val="20"/>
        </w:trPr>
        <w:tc>
          <w:tcPr>
            <w:tcW w:w="2452" w:type="dxa"/>
            <w:vMerge/>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lang w:val="en-US"/>
              </w:rPr>
            </w:pPr>
          </w:p>
        </w:tc>
        <w:tc>
          <w:tcPr>
            <w:tcW w:w="8736" w:type="dxa"/>
            <w:gridSpan w:val="8"/>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Практические занятия</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Вводный курс в деловой английский я</w:t>
            </w:r>
          </w:p>
        </w:tc>
        <w:tc>
          <w:tcPr>
            <w:tcW w:w="2557" w:type="dxa"/>
            <w:gridSpan w:val="2"/>
            <w:vMerge w:val="restart"/>
            <w:tcBorders>
              <w:top w:val="single" w:sz="4" w:space="0" w:color="auto"/>
            </w:tcBorders>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p w:rsidR="00AE1D15" w:rsidRPr="00AE1D15" w:rsidRDefault="00AE1D15" w:rsidP="00AE1D15">
            <w:pPr>
              <w:snapToGrid w:val="0"/>
              <w:spacing w:after="0" w:line="240" w:lineRule="auto"/>
              <w:jc w:val="center"/>
              <w:rPr>
                <w:rFonts w:ascii="Times New Roman" w:eastAsia="Times New Roman" w:hAnsi="Times New Roman" w:cs="Times New Roman"/>
                <w:b/>
                <w:color w:val="000000"/>
                <w:sz w:val="24"/>
                <w:szCs w:val="24"/>
                <w:lang w:val="en-US"/>
              </w:rPr>
            </w:pP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b/>
                <w:color w:val="000000"/>
                <w:sz w:val="24"/>
                <w:szCs w:val="24"/>
                <w:lang w:val="en-US"/>
              </w:rPr>
            </w:pPr>
          </w:p>
        </w:tc>
      </w:tr>
      <w:tr w:rsidR="00AE1D15" w:rsidRPr="00AE1D15" w:rsidTr="00AE1D15">
        <w:trPr>
          <w:trHeight w:val="20"/>
        </w:trPr>
        <w:tc>
          <w:tcPr>
            <w:tcW w:w="2452" w:type="dxa"/>
            <w:vMerge/>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435" w:type="dxa"/>
            <w:gridSpan w:val="5"/>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1" w:type="dxa"/>
            <w:gridSpan w:val="3"/>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темам «В мире профессий», «</w:t>
            </w:r>
            <w:r w:rsidRPr="00AE1D15">
              <w:rPr>
                <w:rFonts w:ascii="Times New Roman" w:eastAsia="Times New Roman" w:hAnsi="Times New Roman" w:cs="Times New Roman"/>
                <w:b/>
                <w:bCs/>
                <w:color w:val="000000"/>
                <w:sz w:val="24"/>
                <w:szCs w:val="24"/>
              </w:rPr>
              <w:t>Моя будущая профессия»</w:t>
            </w:r>
            <w:r w:rsidRPr="00AE1D15">
              <w:rPr>
                <w:rFonts w:ascii="Times New Roman" w:eastAsia="Times New Roman" w:hAnsi="Times New Roman" w:cs="Times New Roman"/>
                <w:b/>
                <w:color w:val="000000"/>
                <w:sz w:val="24"/>
                <w:szCs w:val="24"/>
              </w:rPr>
              <w:t xml:space="preserve">. / </w:t>
            </w:r>
            <w:r w:rsidRPr="00AE1D15">
              <w:rPr>
                <w:rFonts w:ascii="Times New Roman" w:eastAsia="Times New Roman" w:hAnsi="Times New Roman" w:cs="Times New Roman"/>
                <w:color w:val="000000"/>
                <w:sz w:val="24"/>
                <w:szCs w:val="24"/>
              </w:rPr>
              <w:t>Работа с текстом «Профессия юриста в сфере права и социального обеспечения»: просмотровое чтение и перевод.</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Выполнение лексических упражнений к тексту по теме. Выполнить грамматические задания по темам «Имя существительное».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xml:space="preserve"> выполнить упр. 2 со стр. 235 из учебника «</w:t>
            </w:r>
            <w:r w:rsidRPr="00AE1D15">
              <w:rPr>
                <w:rFonts w:ascii="Times New Roman" w:eastAsia="Times New Roman" w:hAnsi="Times New Roman" w:cs="Times New Roman"/>
                <w:color w:val="000000"/>
                <w:sz w:val="24"/>
                <w:szCs w:val="24"/>
                <w:lang w:val="en-US"/>
              </w:rPr>
              <w:t>Planet</w:t>
            </w: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color w:val="000000"/>
                <w:sz w:val="24"/>
                <w:szCs w:val="24"/>
                <w:lang w:val="en-US"/>
              </w:rPr>
              <w:t>of</w:t>
            </w: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color w:val="000000"/>
                <w:sz w:val="24"/>
                <w:szCs w:val="24"/>
                <w:lang w:val="en-US"/>
              </w:rPr>
              <w:t>English</w:t>
            </w:r>
            <w:r w:rsidRPr="00AE1D15">
              <w:rPr>
                <w:rFonts w:ascii="Times New Roman" w:eastAsia="Times New Roman" w:hAnsi="Times New Roman" w:cs="Times New Roman"/>
                <w:color w:val="000000"/>
                <w:sz w:val="24"/>
                <w:szCs w:val="24"/>
              </w:rPr>
              <w:t>» Безкоровайной Г.Т.</w:t>
            </w:r>
          </w:p>
        </w:tc>
        <w:tc>
          <w:tcPr>
            <w:tcW w:w="2557" w:type="dxa"/>
            <w:gridSpan w:val="2"/>
            <w:vMerge/>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r>
      <w:tr w:rsidR="00AE1D15" w:rsidRPr="00AE1D15" w:rsidTr="00AE1D15">
        <w:trPr>
          <w:trHeight w:val="20"/>
        </w:trPr>
        <w:tc>
          <w:tcPr>
            <w:tcW w:w="2452" w:type="dxa"/>
            <w:vMerge/>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rPr>
            </w:pPr>
          </w:p>
        </w:tc>
        <w:tc>
          <w:tcPr>
            <w:tcW w:w="435" w:type="dxa"/>
            <w:gridSpan w:val="5"/>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301" w:type="dxa"/>
            <w:gridSpan w:val="3"/>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Закрепление лексики по теме «Моя будущая профессия». / </w:t>
            </w:r>
            <w:r w:rsidRPr="00AE1D15">
              <w:rPr>
                <w:rFonts w:ascii="Times New Roman" w:eastAsia="Times New Roman" w:hAnsi="Times New Roman" w:cs="Times New Roman"/>
                <w:color w:val="000000"/>
                <w:sz w:val="24"/>
                <w:szCs w:val="24"/>
              </w:rPr>
              <w:t>Работа с текстом по теме «Профессиональные качества юриста, необходимые для успешного карьерного роста»: поисковое чтение и перевод текста. Составить вопросы к тексту по теме. Выполнить грамматические задания по темам «Артикли», «Имя прилагательное».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xml:space="preserve"> кратко описать профессиональные качества юриста</w:t>
            </w:r>
          </w:p>
        </w:tc>
        <w:tc>
          <w:tcPr>
            <w:tcW w:w="2557" w:type="dxa"/>
            <w:gridSpan w:val="2"/>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auto"/>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i/>
                <w:iCs/>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Контрольные работы</w:t>
            </w:r>
          </w:p>
        </w:tc>
        <w:tc>
          <w:tcPr>
            <w:tcW w:w="2557" w:type="dxa"/>
            <w:gridSpan w:val="2"/>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auto"/>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Самостоятельная работа обучающихся</w:t>
            </w:r>
          </w:p>
        </w:tc>
        <w:tc>
          <w:tcPr>
            <w:tcW w:w="2557" w:type="dxa"/>
            <w:gridSpan w:val="2"/>
            <w:tcBorders>
              <w:bottom w:val="single" w:sz="4" w:space="0" w:color="auto"/>
            </w:tcBorders>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val="restart"/>
            <w:shd w:val="clear" w:color="auto" w:fill="auto"/>
            <w:vAlign w:val="center"/>
          </w:tcPr>
          <w:p w:rsidR="00AE1D15" w:rsidRPr="00AE1D15" w:rsidRDefault="00AE1D15" w:rsidP="00E2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p>
          <w:p w:rsidR="00E27900" w:rsidRDefault="00E27900" w:rsidP="00E2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p>
          <w:p w:rsidR="00AE1D15" w:rsidRPr="00AE1D15" w:rsidRDefault="00AE1D15" w:rsidP="00E2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Тема 1.2.</w:t>
            </w:r>
          </w:p>
          <w:p w:rsidR="00AE1D15" w:rsidRPr="00AE1D15" w:rsidRDefault="00AE1D15" w:rsidP="00E2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Право</w:t>
            </w:r>
          </w:p>
        </w:tc>
        <w:tc>
          <w:tcPr>
            <w:tcW w:w="8736" w:type="dxa"/>
            <w:gridSpan w:val="8"/>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Содержание учебного материала</w:t>
            </w:r>
          </w:p>
        </w:tc>
        <w:tc>
          <w:tcPr>
            <w:tcW w:w="2557" w:type="dxa"/>
            <w:gridSpan w:val="2"/>
            <w:vMerge w:val="restart"/>
            <w:shd w:val="clear" w:color="auto" w:fill="auto"/>
            <w:vAlign w:val="center"/>
          </w:tcPr>
          <w:p w:rsidR="00AE1D15" w:rsidRPr="00E27900"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color w:val="000000"/>
                <w:sz w:val="24"/>
                <w:szCs w:val="24"/>
                <w:lang w:val="en-US"/>
              </w:rPr>
            </w:pPr>
            <w:r w:rsidRPr="00E27900">
              <w:rPr>
                <w:rFonts w:ascii="Times New Roman" w:eastAsia="Times New Roman" w:hAnsi="Times New Roman" w:cs="Times New Roman"/>
                <w:b/>
                <w:color w:val="000000"/>
                <w:sz w:val="24"/>
                <w:szCs w:val="24"/>
                <w:lang w:val="en-US"/>
              </w:rPr>
              <w:t>2 /2</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c>
          <w:tcPr>
            <w:tcW w:w="1417" w:type="dxa"/>
            <w:vMerge w:val="restart"/>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iCs/>
                <w:color w:val="000000"/>
                <w:sz w:val="24"/>
                <w:szCs w:val="24"/>
                <w:lang w:val="en-US"/>
              </w:rPr>
              <w:t>ОК 1,2,4,6,9; ПК 2.1</w:t>
            </w:r>
          </w:p>
        </w:tc>
      </w:tr>
      <w:tr w:rsidR="00AE1D15" w:rsidRPr="00AE1D15" w:rsidTr="00AE1D15">
        <w:trPr>
          <w:trHeight w:val="20"/>
        </w:trPr>
        <w:tc>
          <w:tcPr>
            <w:tcW w:w="2452" w:type="dxa"/>
            <w:vMerge/>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tcBorders>
              <w:bottom w:val="single" w:sz="4" w:space="0" w:color="000000"/>
            </w:tcBorders>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346" w:type="dxa"/>
            <w:gridSpan w:val="3"/>
            <w:tcBorders>
              <w:bottom w:val="single" w:sz="4" w:space="0" w:color="000000"/>
            </w:tcBorders>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90" w:type="dxa"/>
            <w:gridSpan w:val="5"/>
            <w:tcBorders>
              <w:bottom w:val="single" w:sz="4" w:space="0" w:color="000000"/>
            </w:tcBorders>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и клише по темам «</w:t>
            </w:r>
            <w:r w:rsidRPr="00AE1D15">
              <w:rPr>
                <w:rFonts w:ascii="Times New Roman" w:eastAsia="Times New Roman" w:hAnsi="Times New Roman" w:cs="Times New Roman"/>
                <w:b/>
                <w:bCs/>
                <w:color w:val="000000"/>
                <w:sz w:val="24"/>
                <w:szCs w:val="24"/>
              </w:rPr>
              <w:t>Определение права», «Источники права»</w:t>
            </w:r>
            <w:r w:rsidRPr="00AE1D15">
              <w:rPr>
                <w:rFonts w:ascii="Times New Roman" w:eastAsia="Times New Roman" w:hAnsi="Times New Roman" w:cs="Times New Roman"/>
                <w:b/>
                <w:color w:val="000000"/>
                <w:sz w:val="24"/>
                <w:szCs w:val="24"/>
              </w:rPr>
              <w:t>.  /</w:t>
            </w:r>
            <w:r w:rsidRPr="00AE1D15">
              <w:rPr>
                <w:rFonts w:ascii="Times New Roman" w:eastAsia="Times New Roman" w:hAnsi="Times New Roman" w:cs="Times New Roman"/>
                <w:color w:val="000000"/>
                <w:sz w:val="24"/>
                <w:szCs w:val="24"/>
              </w:rPr>
              <w:t>Работа с лексикой и текстами по теме. Выполнение лексико-грамматических упражнений по темам «Определение права», «Источники права», «Формы английского глагола в действительном залоге».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xml:space="preserve"> выучить лексику по теме</w:t>
            </w:r>
          </w:p>
        </w:tc>
        <w:tc>
          <w:tcPr>
            <w:tcW w:w="2557" w:type="dxa"/>
            <w:gridSpan w:val="2"/>
            <w:vMerge/>
            <w:tcBorders>
              <w:bottom w:val="single" w:sz="4" w:space="0" w:color="000000"/>
            </w:tcBorders>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tcBorders>
              <w:bottom w:val="single" w:sz="4" w:space="0" w:color="000000"/>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
                <w:bCs/>
                <w:color w:val="000000"/>
                <w:sz w:val="24"/>
                <w:szCs w:val="24"/>
              </w:rPr>
            </w:pPr>
          </w:p>
        </w:tc>
      </w:tr>
      <w:tr w:rsidR="00AE1D15" w:rsidRPr="00AE1D15" w:rsidTr="00AE1D15">
        <w:trPr>
          <w:trHeight w:val="20"/>
        </w:trPr>
        <w:tc>
          <w:tcPr>
            <w:tcW w:w="2452" w:type="dxa"/>
            <w:vMerge/>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rPr>
            </w:pPr>
          </w:p>
        </w:tc>
        <w:tc>
          <w:tcPr>
            <w:tcW w:w="8736" w:type="dxa"/>
            <w:gridSpan w:val="8"/>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b/>
                <w:bCs/>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Контрольные работы</w:t>
            </w:r>
          </w:p>
        </w:tc>
        <w:tc>
          <w:tcPr>
            <w:tcW w:w="2557" w:type="dxa"/>
            <w:gridSpan w:val="2"/>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b/>
                <w:bCs/>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auto"/>
            <w:vAlign w:val="center"/>
          </w:tcPr>
          <w:p w:rsidR="00AE1D15" w:rsidRPr="00AE1D15" w:rsidRDefault="00C60116"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Самостоятельная работа</w:t>
            </w:r>
          </w:p>
        </w:tc>
        <w:tc>
          <w:tcPr>
            <w:tcW w:w="2557" w:type="dxa"/>
            <w:gridSpan w:val="2"/>
            <w:tcBorders>
              <w:bottom w:val="single" w:sz="4" w:space="0" w:color="auto"/>
            </w:tcBorders>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val="restart"/>
            <w:shd w:val="clear" w:color="auto" w:fill="auto"/>
            <w:vAlign w:val="center"/>
          </w:tcPr>
          <w:p w:rsidR="00AE1D15" w:rsidRPr="00AE1D15" w:rsidRDefault="00AE1D15" w:rsidP="00E2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Тема 1.3.</w:t>
            </w:r>
          </w:p>
          <w:p w:rsidR="00AE1D15" w:rsidRPr="00AE1D15" w:rsidRDefault="00AE1D15" w:rsidP="00E2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Государство и право</w:t>
            </w:r>
          </w:p>
        </w:tc>
        <w:tc>
          <w:tcPr>
            <w:tcW w:w="8736" w:type="dxa"/>
            <w:gridSpan w:val="8"/>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Содержание</w:t>
            </w:r>
          </w:p>
        </w:tc>
        <w:tc>
          <w:tcPr>
            <w:tcW w:w="2557" w:type="dxa"/>
            <w:gridSpan w:val="2"/>
            <w:tcBorders>
              <w:bottom w:val="single" w:sz="4" w:space="0" w:color="auto"/>
            </w:tcBorders>
            <w:shd w:val="clear" w:color="auto" w:fill="auto"/>
            <w:vAlign w:val="center"/>
          </w:tcPr>
          <w:p w:rsidR="00AE1D15" w:rsidRPr="00E27900" w:rsidRDefault="00AE1D15" w:rsidP="00AE1D15">
            <w:pPr>
              <w:snapToGrid w:val="0"/>
              <w:spacing w:after="0" w:line="240" w:lineRule="auto"/>
              <w:jc w:val="center"/>
              <w:rPr>
                <w:rFonts w:ascii="Times New Roman" w:eastAsia="Times New Roman" w:hAnsi="Times New Roman" w:cs="Times New Roman"/>
                <w:b/>
                <w:bCs/>
                <w:color w:val="000000"/>
                <w:sz w:val="24"/>
                <w:szCs w:val="24"/>
                <w:lang w:val="en-US"/>
              </w:rPr>
            </w:pPr>
            <w:r w:rsidRPr="00E27900">
              <w:rPr>
                <w:rFonts w:ascii="Times New Roman" w:eastAsia="Times New Roman" w:hAnsi="Times New Roman" w:cs="Times New Roman"/>
                <w:b/>
                <w:bCs/>
                <w:color w:val="000000"/>
                <w:sz w:val="24"/>
                <w:szCs w:val="24"/>
                <w:lang w:val="en-US"/>
              </w:rPr>
              <w:t>8 /4</w:t>
            </w:r>
          </w:p>
        </w:tc>
        <w:tc>
          <w:tcPr>
            <w:tcW w:w="1417" w:type="dxa"/>
            <w:vMerge w:val="restart"/>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 1,2,4,6,9; ПК 2.1</w:t>
            </w:r>
          </w:p>
        </w:tc>
      </w:tr>
      <w:tr w:rsidR="00AE1D15" w:rsidRPr="00AE1D15" w:rsidTr="00AE1D15">
        <w:trPr>
          <w:trHeight w:val="20"/>
        </w:trPr>
        <w:tc>
          <w:tcPr>
            <w:tcW w:w="2452" w:type="dxa"/>
            <w:vMerge/>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tcBorders>
              <w:top w:val="single" w:sz="4" w:space="0" w:color="auto"/>
            </w:tcBorders>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lang w:val="en-US"/>
              </w:rPr>
            </w:pPr>
          </w:p>
        </w:tc>
        <w:tc>
          <w:tcPr>
            <w:tcW w:w="330" w:type="dxa"/>
            <w:gridSpan w:val="2"/>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406" w:type="dxa"/>
            <w:gridSpan w:val="6"/>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w:t>
            </w:r>
            <w:r w:rsidRPr="00AE1D15">
              <w:rPr>
                <w:rFonts w:ascii="Times New Roman" w:eastAsia="Times New Roman" w:hAnsi="Times New Roman" w:cs="Times New Roman"/>
                <w:b/>
                <w:bCs/>
                <w:color w:val="000000"/>
                <w:sz w:val="24"/>
                <w:szCs w:val="24"/>
              </w:rPr>
              <w:t>Правовые системы»</w:t>
            </w:r>
            <w:r w:rsidRPr="00AE1D15">
              <w:rPr>
                <w:rFonts w:ascii="Times New Roman" w:eastAsia="Times New Roman" w:hAnsi="Times New Roman" w:cs="Times New Roman"/>
                <w:b/>
                <w:color w:val="000000"/>
                <w:sz w:val="24"/>
                <w:szCs w:val="24"/>
              </w:rPr>
              <w:t xml:space="preserve">. / </w:t>
            </w:r>
            <w:r w:rsidRPr="00AE1D15">
              <w:rPr>
                <w:rFonts w:ascii="Times New Roman" w:eastAsia="Times New Roman" w:hAnsi="Times New Roman" w:cs="Times New Roman"/>
                <w:color w:val="000000"/>
                <w:sz w:val="24"/>
                <w:szCs w:val="24"/>
              </w:rPr>
              <w:t>Работа с текстом по теме.</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Практика устной речи: составление монологического высказывания по теме. Повторение и закрепление грамматики по теме «Действительный залог»: выполнение грамматических упражнений.</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лексико-грамматические упражнения по теме</w:t>
            </w:r>
          </w:p>
        </w:tc>
        <w:tc>
          <w:tcPr>
            <w:tcW w:w="2557" w:type="dxa"/>
            <w:gridSpan w:val="2"/>
            <w:vMerge/>
            <w:shd w:val="clear" w:color="auto" w:fill="auto"/>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rPr>
            </w:pP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rPr>
            </w:pPr>
          </w:p>
        </w:tc>
      </w:tr>
      <w:tr w:rsidR="00AE1D15" w:rsidRPr="00AE1D15" w:rsidTr="00AE1D15">
        <w:trPr>
          <w:trHeight w:val="20"/>
        </w:trPr>
        <w:tc>
          <w:tcPr>
            <w:tcW w:w="2452" w:type="dxa"/>
            <w:vMerge/>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p>
        </w:tc>
        <w:tc>
          <w:tcPr>
            <w:tcW w:w="330" w:type="dxa"/>
            <w:gridSpan w:val="2"/>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406" w:type="dxa"/>
            <w:gridSpan w:val="6"/>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Работа с текстом по теме «Конституционное право». /</w:t>
            </w:r>
            <w:r w:rsidRPr="00AE1D15">
              <w:rPr>
                <w:rFonts w:ascii="Times New Roman" w:eastAsia="Times New Roman" w:hAnsi="Times New Roman" w:cs="Times New Roman"/>
                <w:color w:val="000000"/>
                <w:sz w:val="24"/>
                <w:szCs w:val="24"/>
              </w:rPr>
              <w:t>Работа с лексико-грамматическими упражнениями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подготовить пересказ текста по теме «Конституционное право» (раздаточный материал)</w:t>
            </w:r>
          </w:p>
        </w:tc>
        <w:tc>
          <w:tcPr>
            <w:tcW w:w="2557" w:type="dxa"/>
            <w:gridSpan w:val="2"/>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i/>
                <w:iCs/>
                <w:color w:val="000000"/>
                <w:sz w:val="24"/>
                <w:szCs w:val="24"/>
                <w:lang w:val="en-US"/>
              </w:rPr>
              <w:t>-</w:t>
            </w:r>
          </w:p>
        </w:tc>
        <w:tc>
          <w:tcPr>
            <w:tcW w:w="1417" w:type="dxa"/>
            <w:vMerge w:val="restart"/>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Контрольные работы: контрольная работа по темам: «Действительный залог», «Имя прилагательное».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работу над ошибками</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C60116"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Самостоятельная работа</w:t>
            </w:r>
          </w:p>
        </w:tc>
        <w:tc>
          <w:tcPr>
            <w:tcW w:w="2557" w:type="dxa"/>
            <w:gridSpan w:val="2"/>
            <w:vMerge w:val="restart"/>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285" w:type="dxa"/>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451" w:type="dxa"/>
            <w:gridSpan w:val="7"/>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Составить терминологический словарь по теме «Правовые системы в современном мире»</w:t>
            </w:r>
          </w:p>
        </w:tc>
        <w:tc>
          <w:tcPr>
            <w:tcW w:w="2557" w:type="dxa"/>
            <w:gridSpan w:val="2"/>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rPr>
            </w:pP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rPr>
            </w:pPr>
          </w:p>
        </w:tc>
      </w:tr>
      <w:tr w:rsidR="00AE1D15" w:rsidRPr="00AE1D15" w:rsidTr="00AE1D15">
        <w:trPr>
          <w:trHeight w:val="20"/>
        </w:trPr>
        <w:tc>
          <w:tcPr>
            <w:tcW w:w="2452" w:type="dxa"/>
            <w:vMerge w:val="restart"/>
            <w:shd w:val="clear" w:color="auto" w:fill="FFFFFF"/>
            <w:vAlign w:val="center"/>
          </w:tcPr>
          <w:p w:rsidR="00AE1D15" w:rsidRPr="00AE1D15" w:rsidRDefault="00AE1D15" w:rsidP="00E2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 xml:space="preserve">Тема 1.4 Отрасли права: административное </w:t>
            </w:r>
            <w:r w:rsidRPr="00AE1D15">
              <w:rPr>
                <w:rFonts w:ascii="Times New Roman" w:eastAsia="Times New Roman" w:hAnsi="Times New Roman" w:cs="Times New Roman"/>
                <w:b/>
                <w:bCs/>
                <w:color w:val="000000"/>
                <w:sz w:val="24"/>
                <w:szCs w:val="24"/>
              </w:rPr>
              <w:lastRenderedPageBreak/>
              <w:t>право; трудовое право</w:t>
            </w: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lastRenderedPageBreak/>
              <w:t xml:space="preserve">Содержание </w:t>
            </w:r>
          </w:p>
        </w:tc>
        <w:tc>
          <w:tcPr>
            <w:tcW w:w="2557" w:type="dxa"/>
            <w:gridSpan w:val="2"/>
            <w:tcBorders>
              <w:bottom w:val="single" w:sz="4" w:space="0" w:color="auto"/>
            </w:tcBorders>
            <w:shd w:val="clear" w:color="auto" w:fill="FFFFFF"/>
            <w:vAlign w:val="center"/>
          </w:tcPr>
          <w:p w:rsidR="00AE1D15" w:rsidRPr="00E27900" w:rsidRDefault="00AE1D15" w:rsidP="00AE1D15">
            <w:pPr>
              <w:snapToGrid w:val="0"/>
              <w:spacing w:after="0" w:line="240" w:lineRule="auto"/>
              <w:jc w:val="center"/>
              <w:rPr>
                <w:rFonts w:ascii="Times New Roman" w:eastAsia="Times New Roman" w:hAnsi="Times New Roman" w:cs="Times New Roman"/>
                <w:b/>
                <w:bCs/>
                <w:color w:val="000000"/>
                <w:sz w:val="24"/>
                <w:szCs w:val="24"/>
                <w:lang w:val="en-US"/>
              </w:rPr>
            </w:pPr>
            <w:r w:rsidRPr="00E27900">
              <w:rPr>
                <w:rFonts w:ascii="Times New Roman" w:eastAsia="Times New Roman" w:hAnsi="Times New Roman" w:cs="Times New Roman"/>
                <w:b/>
                <w:bCs/>
                <w:color w:val="000000"/>
                <w:sz w:val="24"/>
                <w:szCs w:val="24"/>
                <w:lang w:val="en-US"/>
              </w:rPr>
              <w:t>2 /2</w:t>
            </w:r>
          </w:p>
        </w:tc>
        <w:tc>
          <w:tcPr>
            <w:tcW w:w="1417" w:type="dxa"/>
            <w:vMerge w:val="restart"/>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 xml:space="preserve">ОК 1,2, 4,6,9; ПК 2.1 </w:t>
            </w: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tcBorders>
              <w:top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Введение лексики по теме: «</w:t>
            </w:r>
            <w:r w:rsidRPr="00AE1D15">
              <w:rPr>
                <w:rFonts w:ascii="Times New Roman" w:eastAsia="Times New Roman" w:hAnsi="Times New Roman" w:cs="Times New Roman"/>
                <w:b/>
                <w:bCs/>
                <w:color w:val="000000"/>
                <w:sz w:val="24"/>
                <w:szCs w:val="24"/>
              </w:rPr>
              <w:t>Административное право». Трудовое право»</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lastRenderedPageBreak/>
              <w:t>/Работа с текстами «Административное право», «Трудовое право»: ознакомительное чтение и перевод. Введение грамматического материала по теме «Согласование времен», работа с лексико-грамматическими упражнениями.</w:t>
            </w:r>
            <w:r w:rsidRPr="00AE1D15">
              <w:rPr>
                <w:rFonts w:ascii="Times New Roman" w:eastAsia="Times New Roman" w:hAnsi="Times New Roman" w:cs="Times New Roman"/>
                <w:b/>
                <w:color w:val="000000"/>
                <w:sz w:val="24"/>
                <w:szCs w:val="24"/>
              </w:rPr>
              <w:t xml:space="preserve"> </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планы пересказа текстов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tc>
        <w:tc>
          <w:tcPr>
            <w:tcW w:w="2557" w:type="dxa"/>
            <w:gridSpan w:val="2"/>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i/>
                <w:iCs/>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Контрольные работы </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Самостоятельная работа обучающихся</w:t>
            </w:r>
          </w:p>
        </w:tc>
        <w:tc>
          <w:tcPr>
            <w:tcW w:w="2557" w:type="dxa"/>
            <w:gridSpan w:val="2"/>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val="restart"/>
            <w:shd w:val="clear" w:color="auto" w:fill="FFFFFF"/>
            <w:vAlign w:val="center"/>
          </w:tcPr>
          <w:p w:rsidR="00AE1D15" w:rsidRPr="00AE1D15" w:rsidRDefault="00AE1D15" w:rsidP="00E2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Тема 1.5.</w:t>
            </w:r>
          </w:p>
          <w:p w:rsidR="00AE1D15" w:rsidRPr="00AE1D15" w:rsidRDefault="00AE1D15" w:rsidP="00E2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Отрасли права: договорное право; уголовное право</w:t>
            </w: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Содержание </w:t>
            </w:r>
          </w:p>
        </w:tc>
        <w:tc>
          <w:tcPr>
            <w:tcW w:w="2557" w:type="dxa"/>
            <w:gridSpan w:val="2"/>
            <w:tcBorders>
              <w:bottom w:val="single" w:sz="4" w:space="0" w:color="auto"/>
            </w:tcBorders>
            <w:shd w:val="clear" w:color="auto" w:fill="FFFFFF"/>
            <w:vAlign w:val="center"/>
          </w:tcPr>
          <w:p w:rsidR="00AE1D15" w:rsidRPr="00E27900" w:rsidRDefault="00AE1D15" w:rsidP="00AE1D15">
            <w:pPr>
              <w:snapToGrid w:val="0"/>
              <w:spacing w:after="0" w:line="240" w:lineRule="auto"/>
              <w:jc w:val="center"/>
              <w:rPr>
                <w:rFonts w:ascii="Times New Roman" w:eastAsia="Times New Roman" w:hAnsi="Times New Roman" w:cs="Times New Roman"/>
                <w:b/>
                <w:bCs/>
                <w:color w:val="000000"/>
                <w:sz w:val="24"/>
                <w:szCs w:val="24"/>
                <w:lang w:val="en-US"/>
              </w:rPr>
            </w:pPr>
            <w:r w:rsidRPr="00E27900">
              <w:rPr>
                <w:rFonts w:ascii="Times New Roman" w:eastAsia="Times New Roman" w:hAnsi="Times New Roman" w:cs="Times New Roman"/>
                <w:b/>
                <w:bCs/>
                <w:color w:val="000000"/>
                <w:sz w:val="24"/>
                <w:szCs w:val="24"/>
                <w:lang w:val="en-US"/>
              </w:rPr>
              <w:t>8 /</w:t>
            </w:r>
            <w:r w:rsidR="00E27900" w:rsidRPr="00E27900">
              <w:rPr>
                <w:rFonts w:ascii="Times New Roman" w:eastAsia="Times New Roman" w:hAnsi="Times New Roman" w:cs="Times New Roman"/>
                <w:b/>
                <w:bCs/>
                <w:color w:val="000000"/>
                <w:sz w:val="24"/>
                <w:szCs w:val="24"/>
                <w:lang w:val="en-US"/>
              </w:rPr>
              <w:t>6</w:t>
            </w:r>
          </w:p>
        </w:tc>
        <w:tc>
          <w:tcPr>
            <w:tcW w:w="1417" w:type="dxa"/>
            <w:vMerge w:val="restart"/>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 1,2,4,6,9; ПК 2.1</w:t>
            </w: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tcBorders>
              <w:top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tcBorders>
              <w:bottom w:val="single" w:sz="4" w:space="0" w:color="000000"/>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tcBorders>
              <w:bottom w:val="single" w:sz="4" w:space="0" w:color="auto"/>
            </w:tcBorders>
            <w:shd w:val="clear" w:color="auto" w:fill="FFFFFF"/>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w:t>
            </w:r>
            <w:r w:rsidRPr="00AE1D15">
              <w:rPr>
                <w:rFonts w:ascii="Times New Roman" w:eastAsia="Times New Roman" w:hAnsi="Times New Roman" w:cs="Times New Roman"/>
                <w:b/>
                <w:bCs/>
                <w:color w:val="000000"/>
                <w:sz w:val="24"/>
                <w:szCs w:val="24"/>
              </w:rPr>
              <w:t>Договорное право». «Уголовное право»</w:t>
            </w:r>
            <w:r w:rsidRPr="00AE1D15">
              <w:rPr>
                <w:rFonts w:ascii="Times New Roman" w:eastAsia="Times New Roman" w:hAnsi="Times New Roman" w:cs="Times New Roman"/>
                <w:b/>
                <w:color w:val="000000"/>
                <w:sz w:val="24"/>
                <w:szCs w:val="24"/>
              </w:rPr>
              <w:t xml:space="preserve">. / </w:t>
            </w:r>
            <w:r w:rsidRPr="00AE1D15">
              <w:rPr>
                <w:rFonts w:ascii="Times New Roman" w:eastAsia="Times New Roman" w:hAnsi="Times New Roman" w:cs="Times New Roman"/>
                <w:color w:val="000000"/>
                <w:sz w:val="24"/>
                <w:szCs w:val="24"/>
              </w:rPr>
              <w:t>Поисковое чтение текста, ответить на вопросы к тексту, кратко описать содержание текста.</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xml:space="preserve">: составить интеллект-карту по теме, подготовить краткий пересказ текста по теме </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p>
        </w:tc>
        <w:tc>
          <w:tcPr>
            <w:tcW w:w="2557" w:type="dxa"/>
            <w:gridSpan w:val="2"/>
            <w:vMerge/>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tcBorders>
              <w:bottom w:val="single" w:sz="4" w:space="0" w:color="000000"/>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rPr>
            </w:pPr>
          </w:p>
        </w:tc>
        <w:tc>
          <w:tcPr>
            <w:tcW w:w="427" w:type="dxa"/>
            <w:gridSpan w:val="4"/>
            <w:tcBorders>
              <w:top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309" w:type="dxa"/>
            <w:gridSpan w:val="4"/>
            <w:tcBorders>
              <w:top w:val="single" w:sz="4" w:space="0" w:color="auto"/>
              <w:bottom w:val="single" w:sz="4" w:space="0" w:color="auto"/>
            </w:tcBorders>
            <w:shd w:val="clear" w:color="auto" w:fill="FFFFFF"/>
          </w:tcPr>
          <w:p w:rsidR="00AE1D15" w:rsidRPr="00AE1D15" w:rsidRDefault="00AE1D15" w:rsidP="00AE1D15">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Закрепление лексики по теме: «Договорное право». «Уголовное право». </w:t>
            </w:r>
            <w:r w:rsidRPr="00AE1D15">
              <w:rPr>
                <w:rFonts w:ascii="Times New Roman" w:eastAsia="Times New Roman" w:hAnsi="Times New Roman" w:cs="Times New Roman"/>
                <w:color w:val="000000"/>
                <w:sz w:val="24"/>
                <w:szCs w:val="24"/>
              </w:rPr>
              <w:t>/Повторение лексики по теме, выполнение лексико-грамматических заданий по теме.</w:t>
            </w:r>
          </w:p>
          <w:p w:rsidR="00AE1D15" w:rsidRPr="00AE1D15" w:rsidRDefault="00AE1D15" w:rsidP="00AE1D15">
            <w:pPr>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лексический словарь по теме</w:t>
            </w:r>
          </w:p>
          <w:p w:rsidR="00AE1D15" w:rsidRPr="00AE1D15" w:rsidRDefault="00AE1D15" w:rsidP="00AE1D15">
            <w:pPr>
              <w:snapToGrid w:val="0"/>
              <w:spacing w:after="0" w:line="240" w:lineRule="auto"/>
              <w:jc w:val="both"/>
              <w:rPr>
                <w:rFonts w:ascii="Times New Roman" w:eastAsia="Times New Roman" w:hAnsi="Times New Roman" w:cs="Times New Roman"/>
                <w:color w:val="000000"/>
                <w:sz w:val="24"/>
                <w:szCs w:val="24"/>
              </w:rPr>
            </w:pPr>
          </w:p>
        </w:tc>
        <w:tc>
          <w:tcPr>
            <w:tcW w:w="2557" w:type="dxa"/>
            <w:gridSpan w:val="2"/>
            <w:tcBorders>
              <w:top w:val="single" w:sz="4" w:space="0" w:color="auto"/>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tcBorders>
              <w:top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3</w:t>
            </w:r>
          </w:p>
        </w:tc>
        <w:tc>
          <w:tcPr>
            <w:tcW w:w="8309" w:type="dxa"/>
            <w:gridSpan w:val="4"/>
            <w:tcBorders>
              <w:top w:val="single" w:sz="4" w:space="0" w:color="auto"/>
              <w:bottom w:val="single" w:sz="4" w:space="0" w:color="auto"/>
            </w:tcBorders>
            <w:shd w:val="clear" w:color="auto" w:fill="FFFFFF"/>
          </w:tcPr>
          <w:p w:rsidR="00AE1D15" w:rsidRPr="00AE1D15" w:rsidRDefault="00AE1D15" w:rsidP="00AE1D15">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Грамматический практикум по теме «Согласование времен». </w:t>
            </w:r>
            <w:r w:rsidRPr="00AE1D15">
              <w:rPr>
                <w:rFonts w:ascii="Times New Roman" w:eastAsia="Times New Roman" w:hAnsi="Times New Roman" w:cs="Times New Roman"/>
                <w:color w:val="000000"/>
                <w:sz w:val="24"/>
                <w:szCs w:val="24"/>
              </w:rPr>
              <w:t>/ Повторение грамматических правил. Выполнение лексико-грамматических упражнений по теме.</w:t>
            </w:r>
          </w:p>
          <w:p w:rsidR="00AE1D15" w:rsidRPr="00AE1D15" w:rsidRDefault="00AE1D15" w:rsidP="00AE1D15">
            <w:pPr>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грамматические упражнения по теме</w:t>
            </w:r>
          </w:p>
          <w:p w:rsidR="00AE1D15" w:rsidRPr="00AE1D15" w:rsidRDefault="00AE1D15" w:rsidP="00AE1D15">
            <w:pPr>
              <w:snapToGrid w:val="0"/>
              <w:spacing w:after="0" w:line="240" w:lineRule="auto"/>
              <w:jc w:val="both"/>
              <w:rPr>
                <w:rFonts w:ascii="Times New Roman" w:eastAsia="Times New Roman" w:hAnsi="Times New Roman" w:cs="Times New Roman"/>
                <w:color w:val="000000"/>
                <w:sz w:val="24"/>
                <w:szCs w:val="24"/>
              </w:rPr>
            </w:pPr>
          </w:p>
        </w:tc>
        <w:tc>
          <w:tcPr>
            <w:tcW w:w="2557" w:type="dxa"/>
            <w:gridSpan w:val="2"/>
            <w:tcBorders>
              <w:top w:val="single" w:sz="4" w:space="0" w:color="auto"/>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tcBorders>
              <w:top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4</w:t>
            </w:r>
          </w:p>
        </w:tc>
        <w:tc>
          <w:tcPr>
            <w:tcW w:w="8309" w:type="dxa"/>
            <w:gridSpan w:val="4"/>
            <w:tcBorders>
              <w:top w:val="single" w:sz="4" w:space="0" w:color="auto"/>
            </w:tcBorders>
            <w:shd w:val="clear" w:color="auto" w:fill="FFFFFF"/>
          </w:tcPr>
          <w:p w:rsidR="00AE1D15" w:rsidRPr="00AE1D15" w:rsidRDefault="00AE1D15" w:rsidP="00AE1D15">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Лексико-грамматический практикум. </w:t>
            </w:r>
            <w:r w:rsidRPr="00AE1D15">
              <w:rPr>
                <w:rFonts w:ascii="Times New Roman" w:eastAsia="Times New Roman" w:hAnsi="Times New Roman" w:cs="Times New Roman"/>
                <w:color w:val="000000"/>
                <w:sz w:val="24"/>
                <w:szCs w:val="24"/>
              </w:rPr>
              <w:t>/ Повторение грамматических правил, выполнение лексико-грамматических упражнений по темам «Согласование времен», «Договорное право».</w:t>
            </w:r>
          </w:p>
          <w:p w:rsidR="00AE1D15" w:rsidRPr="00AE1D15" w:rsidRDefault="00AE1D15" w:rsidP="00AE1D15">
            <w:pPr>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лексико-грамматические упражнения по теме</w:t>
            </w:r>
          </w:p>
          <w:p w:rsidR="00AE1D15" w:rsidRPr="00AE1D15" w:rsidRDefault="00AE1D15" w:rsidP="00AE1D15">
            <w:pPr>
              <w:snapToGrid w:val="0"/>
              <w:spacing w:after="0" w:line="240" w:lineRule="auto"/>
              <w:jc w:val="both"/>
              <w:rPr>
                <w:rFonts w:ascii="Times New Roman" w:eastAsia="Times New Roman" w:hAnsi="Times New Roman" w:cs="Times New Roman"/>
                <w:b/>
                <w:color w:val="000000"/>
                <w:sz w:val="24"/>
                <w:szCs w:val="24"/>
              </w:rPr>
            </w:pPr>
          </w:p>
        </w:tc>
        <w:tc>
          <w:tcPr>
            <w:tcW w:w="2557" w:type="dxa"/>
            <w:gridSpan w:val="2"/>
            <w:tcBorders>
              <w:top w:val="single" w:sz="4" w:space="0" w:color="auto"/>
            </w:tcBorders>
            <w:shd w:val="clear" w:color="auto" w:fill="FFFFFF"/>
            <w:vAlign w:val="center"/>
          </w:tcPr>
          <w:p w:rsidR="00AE1D15" w:rsidRPr="00E27900" w:rsidRDefault="00AE1D15" w:rsidP="00AE1D15">
            <w:pPr>
              <w:snapToGrid w:val="0"/>
              <w:spacing w:after="0" w:line="240" w:lineRule="auto"/>
              <w:jc w:val="center"/>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color w:val="000000"/>
                <w:sz w:val="24"/>
                <w:szCs w:val="24"/>
                <w:lang w:val="en-US"/>
              </w:rPr>
              <w:lastRenderedPageBreak/>
              <w:t>2</w:t>
            </w:r>
            <w:r w:rsidR="00E27900">
              <w:rPr>
                <w:rFonts w:ascii="Times New Roman" w:eastAsia="Times New Roman" w:hAnsi="Times New Roman" w:cs="Times New Roman"/>
                <w:color w:val="000000"/>
                <w:sz w:val="24"/>
                <w:szCs w:val="24"/>
              </w:rPr>
              <w:t>/2</w:t>
            </w: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Контрольные работы</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C60116"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Самостоятельная работа</w:t>
            </w:r>
            <w:r w:rsidR="00AE1D15" w:rsidRPr="00AE1D15">
              <w:rPr>
                <w:rFonts w:ascii="Times New Roman" w:eastAsia="Times New Roman" w:hAnsi="Times New Roman" w:cs="Times New Roman"/>
                <w:b/>
                <w:bCs/>
                <w:color w:val="000000"/>
                <w:sz w:val="24"/>
                <w:szCs w:val="24"/>
                <w:lang w:val="en-US"/>
              </w:rPr>
              <w:t xml:space="preserve">   </w:t>
            </w:r>
          </w:p>
        </w:tc>
        <w:tc>
          <w:tcPr>
            <w:tcW w:w="2557" w:type="dxa"/>
            <w:gridSpan w:val="2"/>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val="restart"/>
            <w:shd w:val="clear" w:color="auto" w:fill="FFFFFF"/>
            <w:vAlign w:val="center"/>
          </w:tcPr>
          <w:p w:rsidR="00AE1D15" w:rsidRPr="00AE1D15" w:rsidRDefault="00AE1D15" w:rsidP="00E2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Тема 1.6.</w:t>
            </w:r>
          </w:p>
          <w:p w:rsidR="00AE1D15" w:rsidRPr="00AE1D15" w:rsidRDefault="00AE1D15" w:rsidP="00E2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Право и социальное обеспечение</w:t>
            </w: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Содержание </w:t>
            </w:r>
          </w:p>
        </w:tc>
        <w:tc>
          <w:tcPr>
            <w:tcW w:w="2557" w:type="dxa"/>
            <w:gridSpan w:val="2"/>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2 /</w:t>
            </w:r>
            <w:r w:rsidRPr="00AE1D15">
              <w:rPr>
                <w:rFonts w:ascii="Times New Roman" w:eastAsia="Times New Roman" w:hAnsi="Times New Roman" w:cs="Times New Roman"/>
                <w:color w:val="000000"/>
                <w:sz w:val="24"/>
                <w:szCs w:val="24"/>
                <w:lang w:val="en-US"/>
              </w:rPr>
              <w:t>2</w:t>
            </w:r>
          </w:p>
        </w:tc>
        <w:tc>
          <w:tcPr>
            <w:tcW w:w="1417" w:type="dxa"/>
            <w:vMerge w:val="restart"/>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ОК 1,2, 4,6,9; ПК 2.1</w:t>
            </w: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tcBorders>
              <w:top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iCs/>
                <w:color w:val="000000"/>
                <w:sz w:val="24"/>
                <w:szCs w:val="24"/>
                <w:lang w:val="en-US"/>
              </w:rPr>
              <w:t>2/2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w:t>
            </w:r>
            <w:r w:rsidRPr="00AE1D15">
              <w:rPr>
                <w:rFonts w:ascii="Times New Roman" w:eastAsia="Times New Roman" w:hAnsi="Times New Roman" w:cs="Times New Roman"/>
                <w:b/>
                <w:bCs/>
                <w:color w:val="000000"/>
                <w:sz w:val="24"/>
                <w:szCs w:val="24"/>
              </w:rPr>
              <w:t xml:space="preserve"> «</w:t>
            </w:r>
            <w:r w:rsidR="00233C77">
              <w:rPr>
                <w:rFonts w:ascii="Times New Roman" w:eastAsia="Times New Roman" w:hAnsi="Times New Roman" w:cs="Times New Roman"/>
                <w:b/>
                <w:bCs/>
                <w:color w:val="000000"/>
                <w:sz w:val="24"/>
                <w:szCs w:val="24"/>
              </w:rPr>
              <w:t>Правоохранительная деятельность</w:t>
            </w:r>
            <w:r w:rsidRPr="00AE1D15">
              <w:rPr>
                <w:rFonts w:ascii="Times New Roman" w:eastAsia="Times New Roman" w:hAnsi="Times New Roman" w:cs="Times New Roman"/>
                <w:b/>
                <w:bCs/>
                <w:color w:val="000000"/>
                <w:sz w:val="24"/>
                <w:szCs w:val="24"/>
              </w:rPr>
              <w:t>»</w:t>
            </w:r>
            <w:r w:rsidRPr="00AE1D15">
              <w:rPr>
                <w:rFonts w:ascii="Times New Roman" w:eastAsia="Times New Roman" w:hAnsi="Times New Roman" w:cs="Times New Roman"/>
                <w:b/>
                <w:color w:val="000000"/>
                <w:sz w:val="24"/>
                <w:szCs w:val="24"/>
              </w:rPr>
              <w:t>. /</w:t>
            </w:r>
            <w:r w:rsidRPr="00AE1D15">
              <w:rPr>
                <w:rFonts w:ascii="Times New Roman" w:eastAsia="Times New Roman" w:hAnsi="Times New Roman" w:cs="Times New Roman"/>
                <w:color w:val="000000"/>
                <w:sz w:val="24"/>
                <w:szCs w:val="24"/>
              </w:rPr>
              <w:t>Работа с текстом «Право и социальное обеспечение»: аналитическое чтение текста и перевод. Работа с лексическими упражнениями по теме. Введение грамматического материала по теме «Модальные глаголы и их эквиваленты», выполнение грамматических заданий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план пересказа текста по теме, кратко пересказать текст по теме</w:t>
            </w:r>
          </w:p>
        </w:tc>
        <w:tc>
          <w:tcPr>
            <w:tcW w:w="2557" w:type="dxa"/>
            <w:gridSpan w:val="2"/>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i/>
                <w:iCs/>
                <w:color w:val="000000"/>
                <w:sz w:val="24"/>
                <w:szCs w:val="24"/>
                <w:lang w:val="en-US"/>
              </w:rPr>
              <w:t>-</w:t>
            </w:r>
          </w:p>
        </w:tc>
        <w:tc>
          <w:tcPr>
            <w:tcW w:w="1417" w:type="dxa"/>
            <w:vMerge w:val="restart"/>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Контрольные работы </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tcBorders>
              <w:bottom w:val="single" w:sz="4" w:space="0" w:color="auto"/>
            </w:tcBorders>
            <w:shd w:val="clear" w:color="auto" w:fill="FFFFFF"/>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Самостоятельная работа обучающихся</w:t>
            </w:r>
          </w:p>
        </w:tc>
        <w:tc>
          <w:tcPr>
            <w:tcW w:w="2557" w:type="dxa"/>
            <w:gridSpan w:val="2"/>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val="restart"/>
            <w:shd w:val="clear" w:color="auto" w:fill="FFFFFF"/>
            <w:vAlign w:val="center"/>
          </w:tcPr>
          <w:p w:rsidR="00AE1D15" w:rsidRPr="00AE1D15" w:rsidRDefault="00AE1D15" w:rsidP="00A8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Тема 1.7.</w:t>
            </w:r>
          </w:p>
          <w:p w:rsidR="00AE1D15" w:rsidRPr="00AE1D15" w:rsidRDefault="00AE1D15" w:rsidP="00A8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rPr>
              <w:t xml:space="preserve">Пенсии и пособия гражданам. </w:t>
            </w:r>
            <w:r w:rsidRPr="00AE1D15">
              <w:rPr>
                <w:rFonts w:ascii="Times New Roman" w:eastAsia="Times New Roman" w:hAnsi="Times New Roman" w:cs="Times New Roman"/>
                <w:b/>
                <w:bCs/>
                <w:color w:val="000000"/>
                <w:sz w:val="24"/>
                <w:szCs w:val="24"/>
                <w:lang w:val="en-US"/>
              </w:rPr>
              <w:t xml:space="preserve">Социальная защита </w:t>
            </w: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Содержание </w:t>
            </w:r>
          </w:p>
        </w:tc>
        <w:tc>
          <w:tcPr>
            <w:tcW w:w="2557" w:type="dxa"/>
            <w:gridSpan w:val="2"/>
            <w:tcBorders>
              <w:top w:val="single" w:sz="4" w:space="0" w:color="auto"/>
            </w:tcBorders>
            <w:shd w:val="clear" w:color="auto" w:fill="FFFFFF"/>
            <w:vAlign w:val="center"/>
          </w:tcPr>
          <w:p w:rsidR="00AE1D15" w:rsidRPr="00E27900" w:rsidRDefault="00AE1D15" w:rsidP="00AE1D15">
            <w:pPr>
              <w:snapToGrid w:val="0"/>
              <w:spacing w:after="0" w:line="240" w:lineRule="auto"/>
              <w:jc w:val="center"/>
              <w:rPr>
                <w:rFonts w:ascii="Times New Roman" w:eastAsia="Times New Roman" w:hAnsi="Times New Roman" w:cs="Times New Roman"/>
                <w:b/>
                <w:iCs/>
                <w:color w:val="000000"/>
                <w:sz w:val="24"/>
                <w:szCs w:val="24"/>
                <w:lang w:val="en-US"/>
              </w:rPr>
            </w:pPr>
            <w:r w:rsidRPr="00E27900">
              <w:rPr>
                <w:rFonts w:ascii="Times New Roman" w:eastAsia="Times New Roman" w:hAnsi="Times New Roman" w:cs="Times New Roman"/>
                <w:b/>
                <w:iCs/>
                <w:color w:val="000000"/>
                <w:sz w:val="24"/>
                <w:szCs w:val="24"/>
                <w:lang w:val="en-US"/>
              </w:rPr>
              <w:t>6 /6</w:t>
            </w:r>
          </w:p>
        </w:tc>
        <w:tc>
          <w:tcPr>
            <w:tcW w:w="1417" w:type="dxa"/>
            <w:vMerge w:val="restart"/>
            <w:tcBorders>
              <w:top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 1,2,4,6,9; ПК 2.1</w:t>
            </w: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tcBorders>
              <w:right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tcBorders>
              <w:left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Cs/>
                <w:color w:val="000000"/>
                <w:sz w:val="24"/>
                <w:szCs w:val="24"/>
                <w:lang w:val="en-US"/>
              </w:rPr>
            </w:pP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tcBorders>
              <w:right w:val="single" w:sz="4" w:space="0" w:color="auto"/>
            </w:tcBorders>
            <w:shd w:val="clear" w:color="auto" w:fill="FFFFFF"/>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«Пенсии и пособия</w:t>
            </w:r>
            <w:r w:rsidRPr="00AE1D15">
              <w:rPr>
                <w:rFonts w:ascii="Times New Roman" w:eastAsia="Times New Roman" w:hAnsi="Times New Roman" w:cs="Times New Roman"/>
                <w:b/>
                <w:bCs/>
                <w:color w:val="000000"/>
                <w:sz w:val="24"/>
                <w:szCs w:val="24"/>
              </w:rPr>
              <w:t>»</w:t>
            </w:r>
            <w:r w:rsidRPr="00AE1D15">
              <w:rPr>
                <w:rFonts w:ascii="Times New Roman" w:eastAsia="Times New Roman" w:hAnsi="Times New Roman" w:cs="Times New Roman"/>
                <w:b/>
                <w:color w:val="000000"/>
                <w:sz w:val="24"/>
                <w:szCs w:val="24"/>
              </w:rPr>
              <w:t>. /</w:t>
            </w:r>
            <w:r w:rsidRPr="00AE1D15">
              <w:rPr>
                <w:rFonts w:ascii="Times New Roman" w:eastAsia="Times New Roman" w:hAnsi="Times New Roman" w:cs="Times New Roman"/>
                <w:color w:val="000000"/>
                <w:sz w:val="24"/>
                <w:szCs w:val="24"/>
              </w:rPr>
              <w:t>Работа с текстом по теме «Пенсии и пособия гражданам»: поисковое чтение, выполнение лексико-грамматических упражнений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лексико-грамматические упражнения по теме с модальными глаголами</w:t>
            </w:r>
          </w:p>
        </w:tc>
        <w:tc>
          <w:tcPr>
            <w:tcW w:w="2557" w:type="dxa"/>
            <w:gridSpan w:val="2"/>
            <w:tcBorders>
              <w:left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2/2</w:t>
            </w: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309" w:type="dxa"/>
            <w:gridSpan w:val="4"/>
            <w:tcBorders>
              <w:bottom w:val="single" w:sz="4" w:space="0" w:color="auto"/>
            </w:tcBorders>
            <w:shd w:val="clear" w:color="auto" w:fill="FFFFFF"/>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w:t>
            </w:r>
            <w:r w:rsidR="00233C77">
              <w:rPr>
                <w:rFonts w:ascii="Times New Roman" w:eastAsia="Times New Roman" w:hAnsi="Times New Roman" w:cs="Times New Roman"/>
                <w:b/>
                <w:bCs/>
                <w:color w:val="000000"/>
                <w:sz w:val="24"/>
                <w:szCs w:val="24"/>
              </w:rPr>
              <w:t>З</w:t>
            </w:r>
            <w:r w:rsidRPr="00AE1D15">
              <w:rPr>
                <w:rFonts w:ascii="Times New Roman" w:eastAsia="Times New Roman" w:hAnsi="Times New Roman" w:cs="Times New Roman"/>
                <w:b/>
                <w:bCs/>
                <w:color w:val="000000"/>
                <w:sz w:val="24"/>
                <w:szCs w:val="24"/>
              </w:rPr>
              <w:t>ащита граждан»</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/Работа с текстом по теме, составление монологических высказываний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интеллект-карту по теме</w:t>
            </w:r>
          </w:p>
        </w:tc>
        <w:tc>
          <w:tcPr>
            <w:tcW w:w="2557" w:type="dxa"/>
            <w:gridSpan w:val="2"/>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tcBorders>
              <w:top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3</w:t>
            </w:r>
          </w:p>
        </w:tc>
        <w:tc>
          <w:tcPr>
            <w:tcW w:w="8309" w:type="dxa"/>
            <w:gridSpan w:val="4"/>
            <w:tcBorders>
              <w:top w:val="single" w:sz="4" w:space="0" w:color="auto"/>
            </w:tcBorders>
            <w:shd w:val="clear" w:color="auto" w:fill="FFFFFF"/>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Лексико- грамматический практикум «</w:t>
            </w:r>
            <w:r w:rsidR="00233C77">
              <w:rPr>
                <w:rFonts w:ascii="Times New Roman" w:eastAsia="Times New Roman" w:hAnsi="Times New Roman" w:cs="Times New Roman"/>
                <w:b/>
                <w:color w:val="000000"/>
                <w:sz w:val="24"/>
                <w:szCs w:val="24"/>
              </w:rPr>
              <w:t xml:space="preserve">Правоохранительная деятельность. </w:t>
            </w:r>
            <w:r w:rsidR="00E701EC">
              <w:rPr>
                <w:rFonts w:ascii="Times New Roman" w:eastAsia="Times New Roman" w:hAnsi="Times New Roman" w:cs="Times New Roman"/>
                <w:b/>
                <w:color w:val="000000"/>
                <w:sz w:val="24"/>
                <w:szCs w:val="24"/>
              </w:rPr>
              <w:t>Основные направления деятельности полиции</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 Работа с лексико-грамматическими упражнениями по теме. Повторение грамматического материала по теме «Модальные глаголы и их эквиваленты»: выполнение грамматических упражнений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lastRenderedPageBreak/>
              <w:t>Задание на дом</w:t>
            </w:r>
            <w:r w:rsidRPr="00AE1D15">
              <w:rPr>
                <w:rFonts w:ascii="Times New Roman" w:eastAsia="Times New Roman" w:hAnsi="Times New Roman" w:cs="Times New Roman"/>
                <w:color w:val="000000"/>
                <w:sz w:val="24"/>
                <w:szCs w:val="24"/>
              </w:rPr>
              <w:t>: выполнить лексико-грамматические упражнения по теме</w:t>
            </w:r>
          </w:p>
        </w:tc>
        <w:tc>
          <w:tcPr>
            <w:tcW w:w="2557" w:type="dxa"/>
            <w:gridSpan w:val="2"/>
            <w:tcBorders>
              <w:top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lastRenderedPageBreak/>
              <w:t>2/2</w:t>
            </w: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i/>
                <w:iCs/>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Контрольные работы</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C60116"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Самостоятельная работа</w:t>
            </w:r>
          </w:p>
        </w:tc>
        <w:tc>
          <w:tcPr>
            <w:tcW w:w="2557" w:type="dxa"/>
            <w:gridSpan w:val="2"/>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val="restart"/>
            <w:shd w:val="clear" w:color="auto" w:fill="FFFFFF"/>
            <w:vAlign w:val="center"/>
          </w:tcPr>
          <w:p w:rsidR="00AE1D15" w:rsidRPr="00AE1D15" w:rsidRDefault="00AE1D15" w:rsidP="00A8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Тема 1. 8. Деловое общение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Содержание </w:t>
            </w:r>
          </w:p>
        </w:tc>
        <w:tc>
          <w:tcPr>
            <w:tcW w:w="2557" w:type="dxa"/>
            <w:gridSpan w:val="2"/>
            <w:tcBorders>
              <w:top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8 /</w:t>
            </w:r>
            <w:r w:rsidR="00E27900">
              <w:rPr>
                <w:rFonts w:ascii="Times New Roman" w:eastAsia="Times New Roman" w:hAnsi="Times New Roman" w:cs="Times New Roman"/>
                <w:color w:val="000000"/>
                <w:sz w:val="24"/>
                <w:szCs w:val="24"/>
                <w:lang w:val="en-US"/>
              </w:rPr>
              <w:t>6</w:t>
            </w:r>
          </w:p>
        </w:tc>
        <w:tc>
          <w:tcPr>
            <w:tcW w:w="1417" w:type="dxa"/>
            <w:vMerge w:val="restart"/>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ОК 1,2,4,6,9; ПК 2.1</w:t>
            </w: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p>
          <w:p w:rsidR="00AE1D15" w:rsidRPr="00E27900" w:rsidRDefault="00AE1D15" w:rsidP="00AE1D15">
            <w:pPr>
              <w:snapToGrid w:val="0"/>
              <w:spacing w:after="0" w:line="240" w:lineRule="auto"/>
              <w:jc w:val="center"/>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color w:val="000000"/>
                <w:sz w:val="24"/>
                <w:szCs w:val="24"/>
                <w:lang w:val="en-US"/>
              </w:rPr>
              <w:t>2</w:t>
            </w:r>
            <w:r w:rsidR="00E27900">
              <w:rPr>
                <w:rFonts w:ascii="Times New Roman" w:eastAsia="Times New Roman" w:hAnsi="Times New Roman" w:cs="Times New Roman"/>
                <w:color w:val="000000"/>
                <w:sz w:val="24"/>
                <w:szCs w:val="24"/>
              </w:rPr>
              <w:t>/2</w:t>
            </w: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
                <w:b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Введение лексики по теме «</w:t>
            </w:r>
            <w:r w:rsidRPr="00AE1D15">
              <w:rPr>
                <w:rFonts w:ascii="Times New Roman" w:eastAsia="Times New Roman" w:hAnsi="Times New Roman" w:cs="Times New Roman"/>
                <w:b/>
                <w:bCs/>
                <w:color w:val="000000"/>
                <w:sz w:val="24"/>
                <w:szCs w:val="24"/>
              </w:rPr>
              <w:t>Деловой этикет»</w:t>
            </w:r>
            <w:r w:rsidRPr="00AE1D15">
              <w:rPr>
                <w:rFonts w:ascii="Times New Roman" w:eastAsia="Times New Roman" w:hAnsi="Times New Roman" w:cs="Times New Roman"/>
                <w:b/>
                <w:color w:val="000000"/>
                <w:sz w:val="24"/>
                <w:szCs w:val="24"/>
              </w:rPr>
              <w:t xml:space="preserve">. / </w:t>
            </w:r>
            <w:r w:rsidRPr="00AE1D15">
              <w:rPr>
                <w:rFonts w:ascii="Times New Roman" w:eastAsia="Times New Roman" w:hAnsi="Times New Roman" w:cs="Times New Roman"/>
                <w:color w:val="000000"/>
                <w:sz w:val="24"/>
                <w:szCs w:val="24"/>
              </w:rPr>
              <w:t>Работа с текстом «Деловой этикет и профессиональная этика»: ознакомительное чтение текста и перевод по теме. Введение грамматического материала: «Причастие»: написание предложений по теме.</w:t>
            </w:r>
            <w:r w:rsidRPr="00AE1D15">
              <w:rPr>
                <w:rFonts w:ascii="Times New Roman" w:eastAsia="Times New Roman" w:hAnsi="Times New Roman" w:cs="Times New Roman"/>
                <w:b/>
                <w:color w:val="000000"/>
                <w:sz w:val="24"/>
                <w:szCs w:val="24"/>
              </w:rPr>
              <w:t xml:space="preserve"> </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упражнение 245 из учебника Голицынского Ю.Б. «Грамматика», составить диалог этикетного характера</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p>
        </w:tc>
        <w:tc>
          <w:tcPr>
            <w:tcW w:w="2557" w:type="dxa"/>
            <w:gridSpan w:val="2"/>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rPr>
            </w:pPr>
          </w:p>
        </w:tc>
        <w:tc>
          <w:tcPr>
            <w:tcW w:w="427" w:type="dxa"/>
            <w:gridSpan w:val="4"/>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309" w:type="dxa"/>
            <w:gridSpan w:val="4"/>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Лексический практикум по теме «</w:t>
            </w:r>
            <w:r w:rsidR="00E701EC">
              <w:rPr>
                <w:rFonts w:ascii="Times New Roman" w:eastAsia="Times New Roman" w:hAnsi="Times New Roman" w:cs="Times New Roman"/>
                <w:b/>
                <w:color w:val="000000"/>
                <w:sz w:val="24"/>
                <w:szCs w:val="24"/>
              </w:rPr>
              <w:t>Полномочия нарядов полиции</w:t>
            </w:r>
            <w:r w:rsidRPr="00AE1D15">
              <w:rPr>
                <w:rFonts w:ascii="Times New Roman" w:eastAsia="Times New Roman" w:hAnsi="Times New Roman" w:cs="Times New Roman"/>
                <w:b/>
                <w:color w:val="000000"/>
                <w:sz w:val="24"/>
                <w:szCs w:val="24"/>
              </w:rPr>
              <w:t xml:space="preserve">». / </w:t>
            </w:r>
            <w:r w:rsidRPr="00AE1D15">
              <w:rPr>
                <w:rFonts w:ascii="Times New Roman" w:eastAsia="Times New Roman" w:hAnsi="Times New Roman" w:cs="Times New Roman"/>
                <w:color w:val="000000"/>
                <w:sz w:val="24"/>
                <w:szCs w:val="24"/>
              </w:rPr>
              <w:t>Работа с текстом по теме: ознакомительное чтение.</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Практика устной и письменной речи по теме: составление мини-диалогов, мини-монологов. Повторение темы «Причастия», выполнение грамматических упражнений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выучить лексику по теме</w:t>
            </w:r>
          </w:p>
        </w:tc>
        <w:tc>
          <w:tcPr>
            <w:tcW w:w="2557" w:type="dxa"/>
            <w:gridSpan w:val="2"/>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tcBorders>
              <w:top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3</w:t>
            </w:r>
          </w:p>
        </w:tc>
        <w:tc>
          <w:tcPr>
            <w:tcW w:w="8309" w:type="dxa"/>
            <w:gridSpan w:val="4"/>
            <w:tcBorders>
              <w:top w:val="single" w:sz="4" w:space="0" w:color="auto"/>
            </w:tcBorders>
            <w:shd w:val="clear" w:color="auto" w:fill="FFFFFF"/>
          </w:tcPr>
          <w:p w:rsidR="00AE1D15" w:rsidRPr="00AE1D15" w:rsidRDefault="00AE1D15" w:rsidP="00AE1D15">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«Служебное совещание</w:t>
            </w:r>
            <w:r w:rsidRPr="00AE1D15">
              <w:rPr>
                <w:rFonts w:ascii="Times New Roman" w:eastAsia="Times New Roman" w:hAnsi="Times New Roman" w:cs="Times New Roman"/>
                <w:b/>
                <w:bCs/>
                <w:color w:val="000000"/>
                <w:sz w:val="24"/>
                <w:szCs w:val="24"/>
              </w:rPr>
              <w:t>»</w:t>
            </w:r>
            <w:r w:rsidRPr="00AE1D15">
              <w:rPr>
                <w:rFonts w:ascii="Times New Roman" w:eastAsia="Times New Roman" w:hAnsi="Times New Roman" w:cs="Times New Roman"/>
                <w:b/>
                <w:color w:val="000000"/>
                <w:sz w:val="24"/>
                <w:szCs w:val="24"/>
              </w:rPr>
              <w:t>. /</w:t>
            </w:r>
            <w:r w:rsidRPr="00AE1D15">
              <w:rPr>
                <w:rFonts w:ascii="Times New Roman" w:eastAsia="Times New Roman" w:hAnsi="Times New Roman" w:cs="Times New Roman"/>
                <w:color w:val="000000"/>
                <w:sz w:val="24"/>
                <w:szCs w:val="24"/>
              </w:rPr>
              <w:t>Работа с текстом по теме: ознакомительное чтение, перевод. Повторение грамматики по теме: «Эквиваленты модальных глаголов».</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упр. 439 со стр. 325 из учебника «Грамматика» Голицынского Ю.Б.</w:t>
            </w:r>
          </w:p>
        </w:tc>
        <w:tc>
          <w:tcPr>
            <w:tcW w:w="2557" w:type="dxa"/>
            <w:gridSpan w:val="2"/>
            <w:tcBorders>
              <w:top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p>
        </w:tc>
        <w:tc>
          <w:tcPr>
            <w:tcW w:w="2557" w:type="dxa"/>
            <w:gridSpan w:val="2"/>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tcBorders>
              <w:top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Контрольные работы: контрольная работа по теме «Модальные глаголы и их эквиваленты»</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работу над ошибками</w:t>
            </w:r>
          </w:p>
        </w:tc>
        <w:tc>
          <w:tcPr>
            <w:tcW w:w="2557" w:type="dxa"/>
            <w:gridSpan w:val="2"/>
            <w:tcBorders>
              <w:top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Самостоятельная работа обучающихся</w:t>
            </w:r>
          </w:p>
        </w:tc>
        <w:tc>
          <w:tcPr>
            <w:tcW w:w="2557" w:type="dxa"/>
            <w:gridSpan w:val="2"/>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val="restart"/>
            <w:shd w:val="clear" w:color="auto" w:fill="FFFFFF"/>
            <w:vAlign w:val="center"/>
          </w:tcPr>
          <w:p w:rsidR="00AE1D15" w:rsidRPr="00AE1D15" w:rsidRDefault="00AE1D15" w:rsidP="00A8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lastRenderedPageBreak/>
              <w:t>Тема 1.9.</w:t>
            </w:r>
          </w:p>
          <w:p w:rsidR="00AE1D15" w:rsidRPr="00AE1D15" w:rsidRDefault="00AE1D15" w:rsidP="00A8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Устройство на работу</w:t>
            </w: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Содержание учебного материала</w:t>
            </w:r>
          </w:p>
        </w:tc>
        <w:tc>
          <w:tcPr>
            <w:tcW w:w="2557" w:type="dxa"/>
            <w:gridSpan w:val="2"/>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p>
          <w:p w:rsidR="00AE1D15" w:rsidRPr="001617D8" w:rsidRDefault="00AE1D15" w:rsidP="00AE1D15">
            <w:pPr>
              <w:snapToGrid w:val="0"/>
              <w:spacing w:after="0" w:line="240" w:lineRule="auto"/>
              <w:jc w:val="center"/>
              <w:rPr>
                <w:rFonts w:ascii="Times New Roman" w:eastAsia="Times New Roman" w:hAnsi="Times New Roman" w:cs="Times New Roman"/>
                <w:b/>
                <w:bCs/>
                <w:color w:val="000000"/>
                <w:sz w:val="24"/>
                <w:szCs w:val="24"/>
                <w:lang w:val="en-US"/>
              </w:rPr>
            </w:pPr>
            <w:r w:rsidRPr="001617D8">
              <w:rPr>
                <w:rFonts w:ascii="Times New Roman" w:eastAsia="Times New Roman" w:hAnsi="Times New Roman" w:cs="Times New Roman"/>
                <w:b/>
                <w:bCs/>
                <w:color w:val="000000"/>
                <w:sz w:val="24"/>
                <w:szCs w:val="24"/>
                <w:lang w:val="en-US"/>
              </w:rPr>
              <w:t>8 /</w:t>
            </w:r>
            <w:r w:rsidR="001617D8" w:rsidRPr="001617D8">
              <w:rPr>
                <w:rFonts w:ascii="Times New Roman" w:eastAsia="Times New Roman" w:hAnsi="Times New Roman" w:cs="Times New Roman"/>
                <w:b/>
                <w:bCs/>
                <w:color w:val="000000"/>
                <w:sz w:val="24"/>
                <w:szCs w:val="24"/>
                <w:lang w:val="en-US"/>
              </w:rPr>
              <w:t>8</w:t>
            </w:r>
          </w:p>
        </w:tc>
        <w:tc>
          <w:tcPr>
            <w:tcW w:w="1417" w:type="dxa"/>
            <w:vMerge w:val="restart"/>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 1,2, 4,6,9; ПК 2.1</w:t>
            </w: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tcBorders>
              <w:top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shd w:val="clear" w:color="auto" w:fill="FFFFFF"/>
          </w:tcPr>
          <w:p w:rsidR="00AE1D15" w:rsidRPr="00AE1D15" w:rsidRDefault="00AE1D15" w:rsidP="00AE1D15">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w:t>
            </w:r>
            <w:r w:rsidRPr="00AE1D15">
              <w:rPr>
                <w:rFonts w:ascii="Times New Roman" w:eastAsia="Times New Roman" w:hAnsi="Times New Roman" w:cs="Times New Roman"/>
                <w:b/>
                <w:bCs/>
                <w:color w:val="000000"/>
                <w:sz w:val="24"/>
                <w:szCs w:val="24"/>
              </w:rPr>
              <w:t>Прием на работу»</w:t>
            </w:r>
            <w:r w:rsidRPr="00AE1D15">
              <w:rPr>
                <w:rFonts w:ascii="Times New Roman" w:eastAsia="Times New Roman" w:hAnsi="Times New Roman" w:cs="Times New Roman"/>
                <w:b/>
                <w:color w:val="000000"/>
                <w:sz w:val="24"/>
                <w:szCs w:val="24"/>
              </w:rPr>
              <w:t>. /</w:t>
            </w:r>
            <w:r w:rsidRPr="00AE1D15">
              <w:rPr>
                <w:rFonts w:ascii="Times New Roman" w:eastAsia="Times New Roman" w:hAnsi="Times New Roman" w:cs="Times New Roman"/>
                <w:color w:val="000000"/>
                <w:sz w:val="24"/>
                <w:szCs w:val="24"/>
              </w:rPr>
              <w:t>Работа с текстом «Прием на работу»: ознакомительное чтение, перевод. Повторение грамматики по теме: «Степени сравнения прилагательных».</w:t>
            </w:r>
          </w:p>
          <w:p w:rsidR="00AE1D15" w:rsidRPr="00AE1D15" w:rsidRDefault="00AE1D15" w:rsidP="00AE1D15">
            <w:pPr>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упр. 5 со стр. 105 из учебника «</w:t>
            </w:r>
            <w:r w:rsidRPr="00AE1D15">
              <w:rPr>
                <w:rFonts w:ascii="Times New Roman" w:eastAsia="Times New Roman" w:hAnsi="Times New Roman" w:cs="Times New Roman"/>
                <w:color w:val="000000"/>
                <w:sz w:val="24"/>
                <w:szCs w:val="24"/>
                <w:lang w:val="en-US"/>
              </w:rPr>
              <w:t>Planet</w:t>
            </w: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color w:val="000000"/>
                <w:sz w:val="24"/>
                <w:szCs w:val="24"/>
                <w:lang w:val="en-US"/>
              </w:rPr>
              <w:t>of</w:t>
            </w: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color w:val="000000"/>
                <w:sz w:val="24"/>
                <w:szCs w:val="24"/>
                <w:lang w:val="en-US"/>
              </w:rPr>
              <w:t>English</w:t>
            </w:r>
            <w:r w:rsidRPr="00AE1D15">
              <w:rPr>
                <w:rFonts w:ascii="Times New Roman" w:eastAsia="Times New Roman" w:hAnsi="Times New Roman" w:cs="Times New Roman"/>
                <w:color w:val="000000"/>
                <w:sz w:val="24"/>
                <w:szCs w:val="24"/>
              </w:rPr>
              <w:t xml:space="preserve">» Безкоровайной Г.Т. </w:t>
            </w:r>
            <w:r w:rsidRPr="00AE1D15">
              <w:rPr>
                <w:rFonts w:ascii="Times New Roman" w:eastAsia="Times New Roman" w:hAnsi="Times New Roman" w:cs="Times New Roman"/>
                <w:b/>
                <w:color w:val="000000"/>
                <w:sz w:val="24"/>
                <w:szCs w:val="24"/>
              </w:rPr>
              <w:t xml:space="preserve"> </w:t>
            </w:r>
          </w:p>
        </w:tc>
        <w:tc>
          <w:tcPr>
            <w:tcW w:w="2557" w:type="dxa"/>
            <w:gridSpan w:val="2"/>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rPr>
            </w:pP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rPr>
            </w:pPr>
          </w:p>
        </w:tc>
        <w:tc>
          <w:tcPr>
            <w:tcW w:w="427" w:type="dxa"/>
            <w:gridSpan w:val="4"/>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309" w:type="dxa"/>
            <w:gridSpan w:val="4"/>
            <w:shd w:val="clear" w:color="auto" w:fill="FFFFFF"/>
            <w:vAlign w:val="center"/>
          </w:tcPr>
          <w:p w:rsidR="00AE1D15" w:rsidRPr="00AE1D15" w:rsidRDefault="00AE1D15" w:rsidP="00AE1D15">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«Составление резюме». /</w:t>
            </w:r>
            <w:r w:rsidRPr="00AE1D15">
              <w:rPr>
                <w:rFonts w:ascii="Times New Roman" w:eastAsia="Times New Roman" w:hAnsi="Times New Roman" w:cs="Times New Roman"/>
                <w:color w:val="000000"/>
                <w:sz w:val="24"/>
                <w:szCs w:val="24"/>
              </w:rPr>
              <w:t>Практика письменной речи:</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ознакомление с шаблонами по написанию резюме, составление резюме; выполнение лексико-грамматических упражнений по теме.</w:t>
            </w:r>
          </w:p>
          <w:p w:rsidR="00AE1D15" w:rsidRPr="00AE1D15" w:rsidRDefault="00AE1D15" w:rsidP="00AE1D15">
            <w:pPr>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xml:space="preserve">: написать резюме по шаблону.  </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 xml:space="preserve"> </w:t>
            </w:r>
          </w:p>
        </w:tc>
        <w:tc>
          <w:tcPr>
            <w:tcW w:w="2557" w:type="dxa"/>
            <w:gridSpan w:val="2"/>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3</w:t>
            </w:r>
          </w:p>
        </w:tc>
        <w:tc>
          <w:tcPr>
            <w:tcW w:w="8309" w:type="dxa"/>
            <w:gridSpan w:val="4"/>
            <w:shd w:val="clear" w:color="auto" w:fill="FFFFFF"/>
            <w:vAlign w:val="center"/>
          </w:tcPr>
          <w:p w:rsidR="00AE1D15" w:rsidRPr="00AE1D15" w:rsidRDefault="00AE1D15" w:rsidP="00AE1D15">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лексики по теме «Сопроводительное письмо». / </w:t>
            </w:r>
            <w:r w:rsidRPr="00AE1D15">
              <w:rPr>
                <w:rFonts w:ascii="Times New Roman" w:eastAsia="Times New Roman" w:hAnsi="Times New Roman" w:cs="Times New Roman"/>
                <w:color w:val="000000"/>
                <w:sz w:val="24"/>
                <w:szCs w:val="24"/>
              </w:rPr>
              <w:t xml:space="preserve">Структура сопроводительного письма. Работа с шаблонами сопроводительных писем.  Введение грамматического материала «Инфинитив»: выполнение лексико-грамматических упражнений по теме. </w:t>
            </w:r>
          </w:p>
          <w:p w:rsidR="00AE1D15" w:rsidRPr="00AE1D15" w:rsidRDefault="00AE1D15" w:rsidP="00AE1D15">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написать сопроводительное письмо по шаблону</w:t>
            </w:r>
          </w:p>
        </w:tc>
        <w:tc>
          <w:tcPr>
            <w:tcW w:w="2557" w:type="dxa"/>
            <w:gridSpan w:val="2"/>
            <w:shd w:val="clear" w:color="auto" w:fill="FFFFFF"/>
            <w:vAlign w:val="center"/>
          </w:tcPr>
          <w:p w:rsidR="00AE1D15" w:rsidRPr="001617D8" w:rsidRDefault="00AE1D15" w:rsidP="00AE1D15">
            <w:pPr>
              <w:snapToGrid w:val="0"/>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lang w:val="en-US"/>
              </w:rPr>
              <w:t>2</w:t>
            </w:r>
            <w:r w:rsidR="001617D8">
              <w:rPr>
                <w:rFonts w:ascii="Times New Roman" w:eastAsia="Times New Roman" w:hAnsi="Times New Roman" w:cs="Times New Roman"/>
                <w:color w:val="000000"/>
                <w:sz w:val="24"/>
                <w:szCs w:val="24"/>
              </w:rPr>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4</w:t>
            </w:r>
          </w:p>
        </w:tc>
        <w:tc>
          <w:tcPr>
            <w:tcW w:w="8309" w:type="dxa"/>
            <w:gridSpan w:val="4"/>
            <w:shd w:val="clear" w:color="auto" w:fill="FFFFFF"/>
            <w:vAlign w:val="center"/>
          </w:tcPr>
          <w:p w:rsidR="00AE1D15" w:rsidRPr="00AE1D15" w:rsidRDefault="00AE1D15" w:rsidP="00AE1D15">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Деловая игра «Прием на работу». </w:t>
            </w:r>
            <w:r w:rsidRPr="00AE1D15">
              <w:rPr>
                <w:rFonts w:ascii="Times New Roman" w:eastAsia="Times New Roman" w:hAnsi="Times New Roman" w:cs="Times New Roman"/>
                <w:color w:val="000000"/>
                <w:sz w:val="24"/>
                <w:szCs w:val="24"/>
              </w:rPr>
              <w:t>/ Инсценировка деловой игры по теме на основе составленного полилога. Подведение итогов и анализ деловой игры по теме.</w:t>
            </w:r>
          </w:p>
          <w:p w:rsidR="00AE1D15" w:rsidRPr="00AE1D15" w:rsidRDefault="00AE1D15" w:rsidP="00AE1D15">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составить лексический словарь по теме</w:t>
            </w:r>
          </w:p>
        </w:tc>
        <w:tc>
          <w:tcPr>
            <w:tcW w:w="2557" w:type="dxa"/>
            <w:gridSpan w:val="2"/>
            <w:shd w:val="clear" w:color="auto" w:fill="FFFFFF"/>
            <w:vAlign w:val="center"/>
          </w:tcPr>
          <w:p w:rsidR="00AE1D15" w:rsidRPr="001617D8" w:rsidRDefault="00AE1D15" w:rsidP="00AE1D15">
            <w:pPr>
              <w:snapToGrid w:val="0"/>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lang w:val="en-US"/>
              </w:rPr>
              <w:t>2</w:t>
            </w:r>
            <w:r w:rsidR="001617D8">
              <w:rPr>
                <w:rFonts w:ascii="Times New Roman" w:eastAsia="Times New Roman" w:hAnsi="Times New Roman" w:cs="Times New Roman"/>
                <w:color w:val="000000"/>
                <w:sz w:val="24"/>
                <w:szCs w:val="24"/>
              </w:rPr>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tcBorders>
              <w:bottom w:val="single" w:sz="4" w:space="0" w:color="auto"/>
            </w:tcBorders>
            <w:shd w:val="clear" w:color="auto" w:fill="FFFFFF"/>
          </w:tcPr>
          <w:p w:rsidR="00AE1D15" w:rsidRPr="00AE1D15" w:rsidRDefault="00AE1D15" w:rsidP="00AE1D15">
            <w:pPr>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tcBorders>
              <w:top w:val="single" w:sz="4" w:space="0" w:color="auto"/>
            </w:tcBorders>
            <w:shd w:val="clear" w:color="auto" w:fill="FFFFFF"/>
          </w:tcPr>
          <w:p w:rsidR="00AE1D15" w:rsidRPr="00E701EC" w:rsidRDefault="00AE1D15" w:rsidP="00AE1D15">
            <w:pPr>
              <w:snapToGrid w:val="0"/>
              <w:spacing w:after="0" w:line="240" w:lineRule="auto"/>
              <w:jc w:val="both"/>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lang w:val="en-US"/>
              </w:rPr>
              <w:t>Контрольные работы</w:t>
            </w:r>
          </w:p>
        </w:tc>
        <w:tc>
          <w:tcPr>
            <w:tcW w:w="2557" w:type="dxa"/>
            <w:gridSpan w:val="2"/>
            <w:tcBorders>
              <w:top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tcBorders>
              <w:bottom w:val="single" w:sz="4" w:space="0" w:color="auto"/>
            </w:tcBorders>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Самостоятельная работа обучающихся</w:t>
            </w:r>
          </w:p>
        </w:tc>
        <w:tc>
          <w:tcPr>
            <w:tcW w:w="2557" w:type="dxa"/>
            <w:gridSpan w:val="2"/>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tcBorders>
              <w:bottom w:val="single" w:sz="4" w:space="0" w:color="auto"/>
            </w:tcBorders>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val="restart"/>
            <w:shd w:val="clear" w:color="auto" w:fill="FFFFFF"/>
            <w:vAlign w:val="center"/>
          </w:tcPr>
          <w:p w:rsidR="00AE1D15" w:rsidRPr="00AE1D15" w:rsidRDefault="00AE1D15" w:rsidP="00A8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Тема 1.10.</w:t>
            </w:r>
          </w:p>
          <w:p w:rsidR="00AE1D15" w:rsidRPr="00AE1D15" w:rsidRDefault="00AE1D15" w:rsidP="00A8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 xml:space="preserve">Юридические документы. </w:t>
            </w:r>
          </w:p>
          <w:p w:rsidR="00AE1D15" w:rsidRPr="00AE1D15" w:rsidRDefault="00AE1D15" w:rsidP="00A8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 xml:space="preserve">Иностранный язык в профессиональной </w:t>
            </w:r>
            <w:r w:rsidRPr="00AE1D15">
              <w:rPr>
                <w:rFonts w:ascii="Times New Roman" w:eastAsia="Times New Roman" w:hAnsi="Times New Roman" w:cs="Times New Roman"/>
                <w:b/>
                <w:bCs/>
                <w:color w:val="000000"/>
                <w:sz w:val="24"/>
                <w:szCs w:val="24"/>
              </w:rPr>
              <w:lastRenderedPageBreak/>
              <w:t>деятельности</w:t>
            </w: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lastRenderedPageBreak/>
              <w:t xml:space="preserve">Содержание </w:t>
            </w:r>
          </w:p>
        </w:tc>
        <w:tc>
          <w:tcPr>
            <w:tcW w:w="2557" w:type="dxa"/>
            <w:gridSpan w:val="2"/>
            <w:tcBorders>
              <w:bottom w:val="single" w:sz="4" w:space="0" w:color="auto"/>
            </w:tcBorders>
            <w:shd w:val="clear" w:color="auto" w:fill="FFFFFF"/>
            <w:vAlign w:val="center"/>
          </w:tcPr>
          <w:p w:rsidR="00AE1D15" w:rsidRPr="001617D8" w:rsidRDefault="00AE1D15" w:rsidP="00AE1D15">
            <w:pPr>
              <w:snapToGrid w:val="0"/>
              <w:spacing w:after="0" w:line="240" w:lineRule="auto"/>
              <w:jc w:val="center"/>
              <w:rPr>
                <w:rFonts w:ascii="Times New Roman" w:eastAsia="Times New Roman" w:hAnsi="Times New Roman" w:cs="Times New Roman"/>
                <w:b/>
                <w:color w:val="000000"/>
                <w:sz w:val="24"/>
                <w:szCs w:val="24"/>
                <w:lang w:val="en-US"/>
              </w:rPr>
            </w:pPr>
            <w:r w:rsidRPr="001617D8">
              <w:rPr>
                <w:rFonts w:ascii="Times New Roman" w:eastAsia="Times New Roman" w:hAnsi="Times New Roman" w:cs="Times New Roman"/>
                <w:b/>
                <w:color w:val="000000"/>
                <w:sz w:val="24"/>
                <w:szCs w:val="24"/>
                <w:lang w:val="en-US"/>
              </w:rPr>
              <w:t>12 /</w:t>
            </w:r>
            <w:r w:rsidR="001617D8" w:rsidRPr="001617D8">
              <w:rPr>
                <w:rFonts w:ascii="Times New Roman" w:eastAsia="Times New Roman" w:hAnsi="Times New Roman" w:cs="Times New Roman"/>
                <w:b/>
                <w:color w:val="000000"/>
                <w:sz w:val="24"/>
                <w:szCs w:val="24"/>
                <w:lang w:val="en-US"/>
              </w:rPr>
              <w:t>8</w:t>
            </w:r>
          </w:p>
        </w:tc>
        <w:tc>
          <w:tcPr>
            <w:tcW w:w="1417" w:type="dxa"/>
            <w:vMerge w:val="restart"/>
            <w:shd w:val="clear" w:color="auto" w:fill="FFFFFF"/>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ОК 1,2,4,6,9;ПК 2.1</w:t>
            </w: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tcBorders>
              <w:top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b/>
                <w:b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клише и выражений по теме «</w:t>
            </w:r>
            <w:r w:rsidRPr="00AE1D15">
              <w:rPr>
                <w:rFonts w:ascii="Times New Roman" w:eastAsia="Times New Roman" w:hAnsi="Times New Roman" w:cs="Times New Roman"/>
                <w:b/>
                <w:bCs/>
                <w:color w:val="000000"/>
                <w:sz w:val="24"/>
                <w:szCs w:val="24"/>
              </w:rPr>
              <w:t>Деловая переписка»</w:t>
            </w:r>
            <w:r w:rsidRPr="00AE1D15">
              <w:rPr>
                <w:rFonts w:ascii="Times New Roman" w:eastAsia="Times New Roman" w:hAnsi="Times New Roman" w:cs="Times New Roman"/>
                <w:b/>
                <w:color w:val="000000"/>
                <w:sz w:val="24"/>
                <w:szCs w:val="24"/>
              </w:rPr>
              <w:t>. /</w:t>
            </w:r>
            <w:r w:rsidRPr="00AE1D15">
              <w:rPr>
                <w:rFonts w:ascii="Times New Roman" w:eastAsia="Times New Roman" w:hAnsi="Times New Roman" w:cs="Times New Roman"/>
                <w:color w:val="000000"/>
                <w:sz w:val="24"/>
                <w:szCs w:val="24"/>
              </w:rPr>
              <w:t>Введение лексического материала по теме «Деловая переписка»</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Выполнение лексико-грамматических упражнений по теме. Составление деловых писем по шаблонам.</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lastRenderedPageBreak/>
              <w:t>Задание на дом:</w:t>
            </w:r>
            <w:r w:rsidRPr="00AE1D15">
              <w:rPr>
                <w:rFonts w:ascii="Times New Roman" w:eastAsia="Times New Roman" w:hAnsi="Times New Roman" w:cs="Times New Roman"/>
                <w:color w:val="000000"/>
                <w:sz w:val="24"/>
                <w:szCs w:val="24"/>
              </w:rPr>
              <w:t xml:space="preserve"> выучить лексику по теме со стр. 88-89 из учебника «Деловой английский» Агабекяна И.П.  </w:t>
            </w:r>
          </w:p>
        </w:tc>
        <w:tc>
          <w:tcPr>
            <w:tcW w:w="2557" w:type="dxa"/>
            <w:gridSpan w:val="2"/>
            <w:vMerge/>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rPr>
            </w:pPr>
          </w:p>
        </w:tc>
        <w:tc>
          <w:tcPr>
            <w:tcW w:w="427" w:type="dxa"/>
            <w:gridSpan w:val="4"/>
            <w:tcBorders>
              <w:top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309" w:type="dxa"/>
            <w:gridSpan w:val="4"/>
            <w:tcBorders>
              <w:top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w:t>
            </w:r>
            <w:r w:rsidRPr="00AE1D15">
              <w:rPr>
                <w:rFonts w:ascii="Times New Roman" w:eastAsia="Times New Roman" w:hAnsi="Times New Roman" w:cs="Times New Roman"/>
                <w:b/>
                <w:bCs/>
                <w:color w:val="000000"/>
                <w:sz w:val="24"/>
                <w:szCs w:val="24"/>
              </w:rPr>
              <w:t>Виды юридических документов»</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/Работа с лексикой по теме «Виды юридических документов»: поисковое чтение и перевод. Выполнение послетекстовых мини-упражнений.</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xml:space="preserve"> составить мини-диалог на основе изученной лексики (раздаточный материал)</w:t>
            </w:r>
          </w:p>
        </w:tc>
        <w:tc>
          <w:tcPr>
            <w:tcW w:w="2557" w:type="dxa"/>
            <w:gridSpan w:val="2"/>
            <w:tcBorders>
              <w:top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top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3</w:t>
            </w:r>
          </w:p>
        </w:tc>
        <w:tc>
          <w:tcPr>
            <w:tcW w:w="8309" w:type="dxa"/>
            <w:gridSpan w:val="4"/>
            <w:tcBorders>
              <w:top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грамматики по теме «Герундий». /Работа с грамматическими таблицами. </w:t>
            </w:r>
            <w:r w:rsidRPr="00AE1D15">
              <w:rPr>
                <w:rFonts w:ascii="Times New Roman" w:eastAsia="Times New Roman" w:hAnsi="Times New Roman" w:cs="Times New Roman"/>
                <w:color w:val="000000"/>
                <w:sz w:val="24"/>
                <w:szCs w:val="24"/>
              </w:rPr>
              <w:t>Выполнение лексико-грамматических упражнений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выполнить грамматические упражнения по теме (раздаточный материал)</w:t>
            </w:r>
          </w:p>
        </w:tc>
        <w:tc>
          <w:tcPr>
            <w:tcW w:w="2557" w:type="dxa"/>
            <w:gridSpan w:val="2"/>
            <w:tcBorders>
              <w:top w:val="single" w:sz="4" w:space="0" w:color="auto"/>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top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4</w:t>
            </w:r>
          </w:p>
        </w:tc>
        <w:tc>
          <w:tcPr>
            <w:tcW w:w="8309" w:type="dxa"/>
            <w:gridSpan w:val="4"/>
            <w:tcBorders>
              <w:top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клише и выражений по теме «</w:t>
            </w:r>
            <w:r w:rsidR="00E701EC">
              <w:rPr>
                <w:rFonts w:ascii="Times New Roman" w:eastAsia="Times New Roman" w:hAnsi="Times New Roman" w:cs="Times New Roman"/>
                <w:b/>
                <w:color w:val="000000"/>
                <w:sz w:val="24"/>
                <w:szCs w:val="24"/>
              </w:rPr>
              <w:t>Правоохранительная деятельность</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/Работа с текстом по теме «Иностранный язык в профессиональной деятельности: социальная работа» - аудирование, аналитическое чтение и перевод.  Выполнение грамматических упражнений по теме «Словообразование».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краткий пересказ текста</w:t>
            </w:r>
          </w:p>
        </w:tc>
        <w:tc>
          <w:tcPr>
            <w:tcW w:w="2557" w:type="dxa"/>
            <w:gridSpan w:val="2"/>
            <w:tcBorders>
              <w:top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5</w:t>
            </w:r>
          </w:p>
        </w:tc>
        <w:tc>
          <w:tcPr>
            <w:tcW w:w="8309" w:type="dxa"/>
            <w:gridSpan w:val="4"/>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Лексико-грамматический практикум по теме «</w:t>
            </w:r>
            <w:r w:rsidR="00E701EC">
              <w:rPr>
                <w:rFonts w:ascii="Times New Roman" w:eastAsia="Times New Roman" w:hAnsi="Times New Roman" w:cs="Times New Roman"/>
                <w:b/>
                <w:color w:val="000000"/>
                <w:sz w:val="24"/>
                <w:szCs w:val="24"/>
              </w:rPr>
              <w:t>Правоохранительная деятельность</w:t>
            </w:r>
            <w:r w:rsidRPr="00AE1D15">
              <w:rPr>
                <w:rFonts w:ascii="Times New Roman" w:eastAsia="Times New Roman" w:hAnsi="Times New Roman" w:cs="Times New Roman"/>
                <w:b/>
                <w:color w:val="000000"/>
                <w:sz w:val="24"/>
                <w:szCs w:val="24"/>
              </w:rPr>
              <w:t>». /</w:t>
            </w:r>
            <w:r w:rsidRPr="00AE1D15">
              <w:rPr>
                <w:rFonts w:ascii="Times New Roman" w:eastAsia="Times New Roman" w:hAnsi="Times New Roman" w:cs="Times New Roman"/>
                <w:color w:val="000000"/>
                <w:sz w:val="24"/>
                <w:szCs w:val="24"/>
              </w:rPr>
              <w:t>Работа над лексико-грамматическими упражнениями по темам «</w:t>
            </w:r>
            <w:r w:rsidR="00E701EC">
              <w:rPr>
                <w:rFonts w:ascii="Times New Roman" w:eastAsia="Times New Roman" w:hAnsi="Times New Roman" w:cs="Times New Roman"/>
                <w:color w:val="000000"/>
                <w:sz w:val="24"/>
                <w:szCs w:val="24"/>
              </w:rPr>
              <w:t>Понятие и признаки преступления</w:t>
            </w:r>
            <w:r w:rsidRPr="00AE1D15">
              <w:rPr>
                <w:rFonts w:ascii="Times New Roman" w:eastAsia="Times New Roman" w:hAnsi="Times New Roman" w:cs="Times New Roman"/>
                <w:color w:val="000000"/>
                <w:sz w:val="24"/>
                <w:szCs w:val="24"/>
              </w:rPr>
              <w:t>», «</w:t>
            </w:r>
            <w:r w:rsidR="00E701EC">
              <w:rPr>
                <w:rFonts w:ascii="Times New Roman" w:eastAsia="Times New Roman" w:hAnsi="Times New Roman" w:cs="Times New Roman"/>
                <w:color w:val="000000"/>
                <w:sz w:val="24"/>
                <w:szCs w:val="24"/>
              </w:rPr>
              <w:t>Преступление против собственности</w:t>
            </w:r>
            <w:r w:rsidRPr="00AE1D15">
              <w:rPr>
                <w:rFonts w:ascii="Times New Roman" w:eastAsia="Times New Roman" w:hAnsi="Times New Roman" w:cs="Times New Roman"/>
                <w:color w:val="000000"/>
                <w:sz w:val="24"/>
                <w:szCs w:val="24"/>
              </w:rPr>
              <w:t>», «Словообразование».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лексико-грамматические упражнения по теме</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6</w:t>
            </w:r>
          </w:p>
        </w:tc>
        <w:tc>
          <w:tcPr>
            <w:tcW w:w="8309" w:type="dxa"/>
            <w:gridSpan w:val="4"/>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Практика устной речи по теме «</w:t>
            </w:r>
            <w:r w:rsidR="00E701EC">
              <w:rPr>
                <w:rFonts w:ascii="Times New Roman" w:eastAsia="Times New Roman" w:hAnsi="Times New Roman" w:cs="Times New Roman"/>
                <w:b/>
                <w:color w:val="000000"/>
                <w:sz w:val="24"/>
                <w:szCs w:val="24"/>
              </w:rPr>
              <w:t>Правоохранительная деятельность</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/Обучение говорению: составление диалогов и монологов по ранее изученным темам.</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сообщение по теме</w:t>
            </w:r>
          </w:p>
        </w:tc>
        <w:tc>
          <w:tcPr>
            <w:tcW w:w="2557" w:type="dxa"/>
            <w:gridSpan w:val="2"/>
            <w:shd w:val="clear" w:color="auto" w:fill="FFFFFF"/>
            <w:vAlign w:val="center"/>
          </w:tcPr>
          <w:p w:rsidR="00AE1D15" w:rsidRPr="001617D8" w:rsidRDefault="00AE1D15" w:rsidP="00AE1D15">
            <w:pPr>
              <w:snapToGrid w:val="0"/>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lang w:val="en-US"/>
              </w:rPr>
              <w:t>2</w:t>
            </w:r>
            <w:r w:rsidR="001617D8">
              <w:rPr>
                <w:rFonts w:ascii="Times New Roman" w:eastAsia="Times New Roman" w:hAnsi="Times New Roman" w:cs="Times New Roman"/>
                <w:color w:val="000000"/>
                <w:sz w:val="24"/>
                <w:szCs w:val="24"/>
              </w:rPr>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r w:rsidRPr="00AE1D15">
              <w:rPr>
                <w:rFonts w:ascii="Times New Roman" w:eastAsia="Times New Roman" w:hAnsi="Times New Roman" w:cs="Times New Roman"/>
                <w:color w:val="000000"/>
                <w:sz w:val="24"/>
                <w:szCs w:val="24"/>
                <w:lang w:val="en-US"/>
              </w:rPr>
              <w:t xml:space="preserve"> </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Контрольные работы</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Самостоятельная работа обучающихся</w:t>
            </w:r>
          </w:p>
        </w:tc>
        <w:tc>
          <w:tcPr>
            <w:tcW w:w="2557" w:type="dxa"/>
            <w:gridSpan w:val="2"/>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tcBorders>
              <w:bottom w:val="single" w:sz="4" w:space="0" w:color="auto"/>
            </w:tcBorders>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13745" w:type="dxa"/>
            <w:gridSpan w:val="11"/>
            <w:tcBorders>
              <w:bottom w:val="single" w:sz="4" w:space="0" w:color="auto"/>
            </w:tcBorders>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bCs/>
                <w:color w:val="000000"/>
                <w:sz w:val="24"/>
                <w:szCs w:val="24"/>
                <w:lang w:val="en-US"/>
              </w:rPr>
              <w:t>Раздел 2. В мире закона</w:t>
            </w:r>
          </w:p>
        </w:tc>
        <w:tc>
          <w:tcPr>
            <w:tcW w:w="1417" w:type="dxa"/>
            <w:vMerge w:val="restart"/>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 xml:space="preserve">ОК 1,2, </w:t>
            </w:r>
            <w:r w:rsidRPr="00AE1D15">
              <w:rPr>
                <w:rFonts w:ascii="Times New Roman" w:eastAsia="Times New Roman" w:hAnsi="Times New Roman" w:cs="Times New Roman"/>
                <w:color w:val="000000"/>
                <w:sz w:val="24"/>
                <w:szCs w:val="24"/>
                <w:lang w:val="en-US"/>
              </w:rPr>
              <w:lastRenderedPageBreak/>
              <w:t>4,6,9; ПК 2.1</w:t>
            </w:r>
          </w:p>
        </w:tc>
      </w:tr>
      <w:tr w:rsidR="00AE1D15" w:rsidRPr="00AE1D15" w:rsidTr="00AE1D15">
        <w:trPr>
          <w:trHeight w:val="20"/>
        </w:trPr>
        <w:tc>
          <w:tcPr>
            <w:tcW w:w="2452" w:type="dxa"/>
            <w:vMerge w:val="restart"/>
            <w:tcBorders>
              <w:top w:val="single" w:sz="4" w:space="0" w:color="auto"/>
            </w:tcBorders>
            <w:shd w:val="clear" w:color="auto" w:fill="FFFFFF"/>
            <w:vAlign w:val="center"/>
          </w:tcPr>
          <w:p w:rsidR="00AE1D15" w:rsidRPr="00AE1D15" w:rsidRDefault="00AE1D15" w:rsidP="00A8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lastRenderedPageBreak/>
              <w:t>Тема 2. 1.</w:t>
            </w:r>
          </w:p>
          <w:p w:rsidR="00AE1D15" w:rsidRPr="00AE1D15" w:rsidRDefault="00AE1D15" w:rsidP="00A8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Закон и общество</w:t>
            </w:r>
          </w:p>
        </w:tc>
        <w:tc>
          <w:tcPr>
            <w:tcW w:w="8736" w:type="dxa"/>
            <w:gridSpan w:val="8"/>
            <w:tcBorders>
              <w:top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Содержание  </w:t>
            </w:r>
          </w:p>
        </w:tc>
        <w:tc>
          <w:tcPr>
            <w:tcW w:w="2557" w:type="dxa"/>
            <w:gridSpan w:val="2"/>
            <w:tcBorders>
              <w:top w:val="single" w:sz="4" w:space="0" w:color="auto"/>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16 /</w:t>
            </w:r>
            <w:r w:rsidRPr="00AE1D15">
              <w:rPr>
                <w:rFonts w:ascii="Times New Roman" w:eastAsia="Times New Roman" w:hAnsi="Times New Roman" w:cs="Times New Roman"/>
                <w:color w:val="000000"/>
                <w:sz w:val="24"/>
                <w:szCs w:val="24"/>
                <w:lang w:val="en-US"/>
              </w:rPr>
              <w:t>6</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Практические занятия </w:t>
            </w:r>
          </w:p>
        </w:tc>
        <w:tc>
          <w:tcPr>
            <w:tcW w:w="2557" w:type="dxa"/>
            <w:gridSpan w:val="2"/>
            <w:vMerge w:val="restart"/>
            <w:tcBorders>
              <w:top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b/>
                <w:b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tcBorders>
              <w:bottom w:val="single" w:sz="4" w:space="0" w:color="auto"/>
            </w:tcBorders>
            <w:shd w:val="clear" w:color="auto" w:fill="FFFFFF"/>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лексики, клише и выражений по теме «Что такое закон?». / </w:t>
            </w:r>
            <w:r w:rsidRPr="00AE1D15">
              <w:rPr>
                <w:rFonts w:ascii="Times New Roman" w:eastAsia="Times New Roman" w:hAnsi="Times New Roman" w:cs="Times New Roman"/>
                <w:color w:val="000000"/>
                <w:sz w:val="24"/>
                <w:szCs w:val="24"/>
              </w:rPr>
              <w:t>Работа с текстом «Что нужно знать о законе и праве»: аудирование, чтение и перевод, поиск информации в тексте.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монолог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p>
        </w:tc>
        <w:tc>
          <w:tcPr>
            <w:tcW w:w="2557" w:type="dxa"/>
            <w:gridSpan w:val="2"/>
            <w:vMerge/>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tcBorders>
              <w:bottom w:val="single" w:sz="4" w:space="0" w:color="000000"/>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rPr>
            </w:pPr>
          </w:p>
        </w:tc>
        <w:tc>
          <w:tcPr>
            <w:tcW w:w="427" w:type="dxa"/>
            <w:gridSpan w:val="4"/>
            <w:tcBorders>
              <w:top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309" w:type="dxa"/>
            <w:gridSpan w:val="4"/>
            <w:tcBorders>
              <w:top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 xml:space="preserve">Закрепление лексики по теме </w:t>
            </w:r>
            <w:r w:rsidRPr="00AE1D15">
              <w:rPr>
                <w:rFonts w:ascii="Times New Roman" w:eastAsia="Times New Roman" w:hAnsi="Times New Roman" w:cs="Times New Roman"/>
                <w:b/>
                <w:color w:val="000000"/>
                <w:sz w:val="24"/>
                <w:szCs w:val="24"/>
              </w:rPr>
              <w:t>«Что такое закон?».</w:t>
            </w:r>
            <w:r w:rsidRPr="00AE1D15">
              <w:rPr>
                <w:rFonts w:ascii="Times New Roman" w:eastAsia="Times New Roman" w:hAnsi="Times New Roman" w:cs="Times New Roman"/>
                <w:color w:val="000000"/>
                <w:sz w:val="24"/>
                <w:szCs w:val="24"/>
              </w:rPr>
              <w:t xml:space="preserve"> / Выполнение лексико-грамматических упражнений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интеллект-карту по теме.</w:t>
            </w:r>
          </w:p>
        </w:tc>
        <w:tc>
          <w:tcPr>
            <w:tcW w:w="2557" w:type="dxa"/>
            <w:gridSpan w:val="2"/>
            <w:tcBorders>
              <w:top w:val="single" w:sz="4" w:space="0" w:color="auto"/>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tcBorders>
              <w:bottom w:val="single" w:sz="4" w:space="0" w:color="000000"/>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top w:val="single" w:sz="4" w:space="0" w:color="auto"/>
              <w:bottom w:val="single" w:sz="4" w:space="0" w:color="000000"/>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3</w:t>
            </w:r>
          </w:p>
        </w:tc>
        <w:tc>
          <w:tcPr>
            <w:tcW w:w="8309" w:type="dxa"/>
            <w:gridSpan w:val="4"/>
            <w:tcBorders>
              <w:top w:val="single" w:sz="4" w:space="0" w:color="auto"/>
              <w:bottom w:val="single" w:sz="4" w:space="0" w:color="000000"/>
            </w:tcBorders>
            <w:shd w:val="clear" w:color="auto" w:fill="FFFFFF"/>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лексики, клише и выражений по теме «Закон и общество». / </w:t>
            </w:r>
            <w:r w:rsidRPr="00AE1D15">
              <w:rPr>
                <w:rFonts w:ascii="Times New Roman" w:eastAsia="Times New Roman" w:hAnsi="Times New Roman" w:cs="Times New Roman"/>
                <w:color w:val="000000"/>
                <w:sz w:val="24"/>
                <w:szCs w:val="24"/>
              </w:rPr>
              <w:t>Работа с текстом «Закон и общество»: аналитическое чтение текста и его перевод, составить план пересказа текста.</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краткий пересказ текста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p>
        </w:tc>
        <w:tc>
          <w:tcPr>
            <w:tcW w:w="2557" w:type="dxa"/>
            <w:gridSpan w:val="2"/>
            <w:tcBorders>
              <w:top w:val="single" w:sz="4" w:space="0" w:color="auto"/>
              <w:bottom w:val="single" w:sz="4" w:space="0" w:color="000000"/>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tcBorders>
              <w:bottom w:val="single" w:sz="4" w:space="0" w:color="000000"/>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4</w:t>
            </w:r>
          </w:p>
        </w:tc>
        <w:tc>
          <w:tcPr>
            <w:tcW w:w="8309" w:type="dxa"/>
            <w:gridSpan w:val="4"/>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 xml:space="preserve">Закрепление лексики по теме </w:t>
            </w:r>
            <w:r w:rsidRPr="00AE1D15">
              <w:rPr>
                <w:rFonts w:ascii="Times New Roman" w:eastAsia="Times New Roman" w:hAnsi="Times New Roman" w:cs="Times New Roman"/>
                <w:b/>
                <w:color w:val="000000"/>
                <w:sz w:val="24"/>
                <w:szCs w:val="24"/>
              </w:rPr>
              <w:t>«Закон и общество».</w:t>
            </w:r>
            <w:r w:rsidRPr="00AE1D15">
              <w:rPr>
                <w:rFonts w:ascii="Times New Roman" w:eastAsia="Times New Roman" w:hAnsi="Times New Roman" w:cs="Times New Roman"/>
                <w:color w:val="000000"/>
                <w:sz w:val="24"/>
                <w:szCs w:val="24"/>
              </w:rPr>
              <w:t xml:space="preserve"> / Составить вопросы к тексту по теме. Выполнить лексико-грамматические упражнения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написать сообщение по теме.</w:t>
            </w:r>
          </w:p>
        </w:tc>
        <w:tc>
          <w:tcPr>
            <w:tcW w:w="2557" w:type="dxa"/>
            <w:gridSpan w:val="2"/>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top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5</w:t>
            </w:r>
          </w:p>
        </w:tc>
        <w:tc>
          <w:tcPr>
            <w:tcW w:w="8309" w:type="dxa"/>
            <w:gridSpan w:val="4"/>
            <w:tcBorders>
              <w:top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Лексико-грамматический практикум. </w:t>
            </w:r>
            <w:r w:rsidRPr="00AE1D15">
              <w:rPr>
                <w:rFonts w:ascii="Times New Roman" w:eastAsia="Times New Roman" w:hAnsi="Times New Roman" w:cs="Times New Roman"/>
                <w:color w:val="000000"/>
                <w:sz w:val="24"/>
                <w:szCs w:val="24"/>
              </w:rPr>
              <w:t>/ Выполнение лексико-грамматических упражнений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интеллект-карту по теме.</w:t>
            </w:r>
          </w:p>
        </w:tc>
        <w:tc>
          <w:tcPr>
            <w:tcW w:w="2557" w:type="dxa"/>
            <w:gridSpan w:val="2"/>
            <w:tcBorders>
              <w:top w:val="single" w:sz="4" w:space="0" w:color="auto"/>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top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6</w:t>
            </w:r>
          </w:p>
        </w:tc>
        <w:tc>
          <w:tcPr>
            <w:tcW w:w="8309" w:type="dxa"/>
            <w:gridSpan w:val="4"/>
            <w:tcBorders>
              <w:top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лексики, клише и выражений по теме «Для чего нужны законы». / </w:t>
            </w:r>
            <w:r w:rsidRPr="00AE1D15">
              <w:rPr>
                <w:rFonts w:ascii="Times New Roman" w:eastAsia="Times New Roman" w:hAnsi="Times New Roman" w:cs="Times New Roman"/>
                <w:color w:val="000000"/>
                <w:sz w:val="24"/>
                <w:szCs w:val="24"/>
              </w:rPr>
              <w:t>Работа с текстом «Для чего нужны законы»: поисковое чтение и перевод, написать краткие тезисы по тексту, ответить на вопросы к тексту.</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монолог по теме</w:t>
            </w:r>
          </w:p>
        </w:tc>
        <w:tc>
          <w:tcPr>
            <w:tcW w:w="2557" w:type="dxa"/>
            <w:gridSpan w:val="2"/>
            <w:tcBorders>
              <w:top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7</w:t>
            </w:r>
          </w:p>
        </w:tc>
        <w:tc>
          <w:tcPr>
            <w:tcW w:w="8309" w:type="dxa"/>
            <w:gridSpan w:val="4"/>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 xml:space="preserve">Закрепление лексики по теме </w:t>
            </w:r>
            <w:r w:rsidRPr="00AE1D15">
              <w:rPr>
                <w:rFonts w:ascii="Times New Roman" w:eastAsia="Times New Roman" w:hAnsi="Times New Roman" w:cs="Times New Roman"/>
                <w:b/>
                <w:color w:val="000000"/>
                <w:sz w:val="24"/>
                <w:szCs w:val="24"/>
              </w:rPr>
              <w:t>«Для чего нужны законы».</w:t>
            </w:r>
            <w:r w:rsidRPr="00AE1D15">
              <w:rPr>
                <w:rFonts w:ascii="Times New Roman" w:eastAsia="Times New Roman" w:hAnsi="Times New Roman" w:cs="Times New Roman"/>
                <w:color w:val="000000"/>
                <w:sz w:val="24"/>
                <w:szCs w:val="24"/>
              </w:rPr>
              <w:t xml:space="preserve"> / Выполнение лексико-грамматических упражнений по теме. Составить терминологический словарь по тексту</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написать доклад по теме.</w:t>
            </w:r>
          </w:p>
        </w:tc>
        <w:tc>
          <w:tcPr>
            <w:tcW w:w="2557" w:type="dxa"/>
            <w:gridSpan w:val="2"/>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top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8</w:t>
            </w:r>
          </w:p>
        </w:tc>
        <w:tc>
          <w:tcPr>
            <w:tcW w:w="8309" w:type="dxa"/>
            <w:gridSpan w:val="4"/>
            <w:tcBorders>
              <w:top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Практика устной речи. </w:t>
            </w:r>
            <w:r w:rsidRPr="00AE1D15">
              <w:rPr>
                <w:rFonts w:ascii="Times New Roman" w:eastAsia="Times New Roman" w:hAnsi="Times New Roman" w:cs="Times New Roman"/>
                <w:color w:val="000000"/>
                <w:sz w:val="24"/>
                <w:szCs w:val="24"/>
              </w:rPr>
              <w:t>/Обучение говорению: составление диалогов и монологов по ранее изученным темам.</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lastRenderedPageBreak/>
              <w:t xml:space="preserve">Задание на дом: </w:t>
            </w:r>
            <w:r w:rsidRPr="00AE1D15">
              <w:rPr>
                <w:rFonts w:ascii="Times New Roman" w:eastAsia="Times New Roman" w:hAnsi="Times New Roman" w:cs="Times New Roman"/>
                <w:color w:val="000000"/>
                <w:sz w:val="24"/>
                <w:szCs w:val="24"/>
              </w:rPr>
              <w:t>подготовить монолог по теме</w:t>
            </w:r>
          </w:p>
        </w:tc>
        <w:tc>
          <w:tcPr>
            <w:tcW w:w="2557" w:type="dxa"/>
            <w:gridSpan w:val="2"/>
            <w:tcBorders>
              <w:top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lastRenderedPageBreak/>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Контрольные работы</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76"/>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vMerge w:val="restart"/>
            <w:shd w:val="clear" w:color="auto" w:fill="FFFFFF"/>
            <w:vAlign w:val="center"/>
          </w:tcPr>
          <w:p w:rsidR="00AE1D15" w:rsidRPr="00AE1D15" w:rsidRDefault="00C60116"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Самостоятельная работа</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rPr>
            </w:pPr>
          </w:p>
        </w:tc>
        <w:tc>
          <w:tcPr>
            <w:tcW w:w="2557" w:type="dxa"/>
            <w:gridSpan w:val="2"/>
            <w:vMerge w:val="restart"/>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tcBorders>
              <w:bottom w:val="single" w:sz="4" w:space="0" w:color="auto"/>
            </w:tcBorders>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vMerge/>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p>
        </w:tc>
        <w:tc>
          <w:tcPr>
            <w:tcW w:w="2557" w:type="dxa"/>
            <w:gridSpan w:val="2"/>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tcBorders>
              <w:top w:val="single" w:sz="4" w:space="0" w:color="auto"/>
            </w:tcBorders>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13745" w:type="dxa"/>
            <w:gridSpan w:val="11"/>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Раздел 3. Правовая система России</w:t>
            </w:r>
          </w:p>
          <w:p w:rsidR="00AE1D15" w:rsidRPr="00AE1D15" w:rsidRDefault="00AE1D15" w:rsidP="00AE1D15">
            <w:pPr>
              <w:snapToGrid w:val="0"/>
              <w:spacing w:after="0" w:line="240" w:lineRule="auto"/>
              <w:rPr>
                <w:rFonts w:ascii="Times New Roman" w:eastAsia="Times New Roman" w:hAnsi="Times New Roman" w:cs="Times New Roman"/>
                <w:b/>
                <w:color w:val="000000"/>
                <w:sz w:val="24"/>
                <w:szCs w:val="24"/>
                <w:lang w:val="en-US"/>
              </w:rPr>
            </w:pPr>
          </w:p>
        </w:tc>
        <w:tc>
          <w:tcPr>
            <w:tcW w:w="1417" w:type="dxa"/>
            <w:vMerge w:val="restart"/>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ОК 1,2, 4,6,9; ПК 2.1</w:t>
            </w:r>
          </w:p>
        </w:tc>
      </w:tr>
      <w:tr w:rsidR="00AE1D15" w:rsidRPr="00AE1D15" w:rsidTr="00AE1D15">
        <w:trPr>
          <w:trHeight w:val="20"/>
        </w:trPr>
        <w:tc>
          <w:tcPr>
            <w:tcW w:w="2452" w:type="dxa"/>
            <w:vMerge w:val="restart"/>
            <w:tcBorders>
              <w:top w:val="single" w:sz="4" w:space="0" w:color="auto"/>
            </w:tcBorders>
            <w:shd w:val="clear" w:color="auto" w:fill="FFFFFF"/>
            <w:vAlign w:val="center"/>
          </w:tcPr>
          <w:p w:rsidR="00AE1D15" w:rsidRPr="00AE1D15" w:rsidRDefault="00AE1D15" w:rsidP="00A8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Тема 3.1. Особенности правовой системы России</w:t>
            </w:r>
          </w:p>
        </w:tc>
        <w:tc>
          <w:tcPr>
            <w:tcW w:w="8736" w:type="dxa"/>
            <w:gridSpan w:val="8"/>
            <w:tcBorders>
              <w:top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Содержание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p>
        </w:tc>
        <w:tc>
          <w:tcPr>
            <w:tcW w:w="2557" w:type="dxa"/>
            <w:gridSpan w:val="2"/>
            <w:tcBorders>
              <w:top w:val="single" w:sz="4" w:space="0" w:color="auto"/>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16 /</w:t>
            </w:r>
            <w:r w:rsidR="001617D8">
              <w:rPr>
                <w:rFonts w:ascii="Times New Roman" w:eastAsia="Times New Roman" w:hAnsi="Times New Roman" w:cs="Times New Roman"/>
                <w:color w:val="000000"/>
                <w:sz w:val="24"/>
                <w:szCs w:val="24"/>
                <w:lang w:val="en-US"/>
              </w:rPr>
              <w:t>12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tcBorders>
              <w:top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2/2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b/>
                <w:b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568" w:type="dxa"/>
            <w:gridSpan w:val="7"/>
            <w:tcBorders>
              <w:right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168" w:type="dxa"/>
            <w:tcBorders>
              <w:left w:val="single" w:sz="4" w:space="0" w:color="auto"/>
            </w:tcBorders>
            <w:shd w:val="clear" w:color="auto" w:fill="FFFFFF"/>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лексики, клише и выражений по теме «Особенности правовой системы России». / </w:t>
            </w:r>
            <w:r w:rsidRPr="00AE1D15">
              <w:rPr>
                <w:rFonts w:ascii="Times New Roman" w:eastAsia="Times New Roman" w:hAnsi="Times New Roman" w:cs="Times New Roman"/>
                <w:color w:val="000000"/>
                <w:sz w:val="24"/>
                <w:szCs w:val="24"/>
              </w:rPr>
              <w:t>Работа с текстом «Особенности правовой системы России»: аудирование, чтение и перевод, поиск информации в тексте.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монолог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p>
        </w:tc>
        <w:tc>
          <w:tcPr>
            <w:tcW w:w="2557" w:type="dxa"/>
            <w:gridSpan w:val="2"/>
            <w:vMerge/>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bCs/>
                <w:color w:val="000000"/>
                <w:sz w:val="24"/>
                <w:szCs w:val="24"/>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rPr>
            </w:pPr>
          </w:p>
        </w:tc>
        <w:tc>
          <w:tcPr>
            <w:tcW w:w="561" w:type="dxa"/>
            <w:gridSpan w:val="6"/>
            <w:tcBorders>
              <w:bottom w:val="single" w:sz="4" w:space="0" w:color="auto"/>
              <w:right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2</w:t>
            </w:r>
          </w:p>
        </w:tc>
        <w:tc>
          <w:tcPr>
            <w:tcW w:w="8175" w:type="dxa"/>
            <w:gridSpan w:val="2"/>
            <w:tcBorders>
              <w:left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 xml:space="preserve">Закрепление лексики по теме </w:t>
            </w:r>
            <w:r w:rsidRPr="00AE1D15">
              <w:rPr>
                <w:rFonts w:ascii="Times New Roman" w:eastAsia="Times New Roman" w:hAnsi="Times New Roman" w:cs="Times New Roman"/>
                <w:b/>
                <w:color w:val="000000"/>
                <w:sz w:val="24"/>
                <w:szCs w:val="24"/>
              </w:rPr>
              <w:t>«Особенности правовой системы России».</w:t>
            </w:r>
            <w:r w:rsidRPr="00AE1D15">
              <w:rPr>
                <w:rFonts w:ascii="Times New Roman" w:eastAsia="Times New Roman" w:hAnsi="Times New Roman" w:cs="Times New Roman"/>
                <w:color w:val="000000"/>
                <w:sz w:val="24"/>
                <w:szCs w:val="24"/>
              </w:rPr>
              <w:t xml:space="preserve"> / Выполнение лексико-грамматических упражнений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интеллект-карту по теме.</w:t>
            </w:r>
          </w:p>
        </w:tc>
        <w:tc>
          <w:tcPr>
            <w:tcW w:w="2557" w:type="dxa"/>
            <w:gridSpan w:val="2"/>
            <w:tcBorders>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p>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561" w:type="dxa"/>
            <w:gridSpan w:val="6"/>
            <w:tcBorders>
              <w:top w:val="single" w:sz="4" w:space="0" w:color="auto"/>
              <w:bottom w:val="single" w:sz="4" w:space="0" w:color="auto"/>
              <w:right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3</w:t>
            </w:r>
          </w:p>
        </w:tc>
        <w:tc>
          <w:tcPr>
            <w:tcW w:w="8175" w:type="dxa"/>
            <w:gridSpan w:val="2"/>
            <w:tcBorders>
              <w:top w:val="single" w:sz="4" w:space="0" w:color="auto"/>
              <w:left w:val="single" w:sz="4" w:space="0" w:color="auto"/>
              <w:bottom w:val="single" w:sz="4" w:space="0" w:color="auto"/>
            </w:tcBorders>
            <w:shd w:val="clear" w:color="auto" w:fill="FFFFFF"/>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лексики, клише и выражений по теме «Правовая система Великобритании». / </w:t>
            </w:r>
            <w:r w:rsidRPr="00AE1D15">
              <w:rPr>
                <w:rFonts w:ascii="Times New Roman" w:eastAsia="Times New Roman" w:hAnsi="Times New Roman" w:cs="Times New Roman"/>
                <w:color w:val="000000"/>
                <w:sz w:val="24"/>
                <w:szCs w:val="24"/>
              </w:rPr>
              <w:t>Работа с текстом «Правовая система Великобритании»: аналитическое чтение текста и его перевод, составить план пересказа текста.</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краткий пересказ текста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p>
        </w:tc>
        <w:tc>
          <w:tcPr>
            <w:tcW w:w="2557" w:type="dxa"/>
            <w:gridSpan w:val="2"/>
            <w:tcBorders>
              <w:top w:val="single" w:sz="4" w:space="0" w:color="auto"/>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561" w:type="dxa"/>
            <w:gridSpan w:val="6"/>
            <w:tcBorders>
              <w:top w:val="single" w:sz="4" w:space="0" w:color="auto"/>
              <w:bottom w:val="single" w:sz="4" w:space="0" w:color="auto"/>
              <w:right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4</w:t>
            </w:r>
          </w:p>
        </w:tc>
        <w:tc>
          <w:tcPr>
            <w:tcW w:w="8175" w:type="dxa"/>
            <w:gridSpan w:val="2"/>
            <w:tcBorders>
              <w:top w:val="single" w:sz="4" w:space="0" w:color="auto"/>
              <w:left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 xml:space="preserve">Закрепление лексики по теме </w:t>
            </w:r>
            <w:r w:rsidRPr="00AE1D15">
              <w:rPr>
                <w:rFonts w:ascii="Times New Roman" w:eastAsia="Times New Roman" w:hAnsi="Times New Roman" w:cs="Times New Roman"/>
                <w:b/>
                <w:color w:val="000000"/>
                <w:sz w:val="24"/>
                <w:szCs w:val="24"/>
              </w:rPr>
              <w:t>«Правовая система Великобритании».</w:t>
            </w:r>
            <w:r w:rsidRPr="00AE1D15">
              <w:rPr>
                <w:rFonts w:ascii="Times New Roman" w:eastAsia="Times New Roman" w:hAnsi="Times New Roman" w:cs="Times New Roman"/>
                <w:color w:val="000000"/>
                <w:sz w:val="24"/>
                <w:szCs w:val="24"/>
              </w:rPr>
              <w:t xml:space="preserve"> / Составить вопросы к тексту по теме. Выполнить лексико-грамматические упражнения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написать сообщение по теме.</w:t>
            </w:r>
          </w:p>
        </w:tc>
        <w:tc>
          <w:tcPr>
            <w:tcW w:w="2557" w:type="dxa"/>
            <w:gridSpan w:val="2"/>
            <w:tcBorders>
              <w:top w:val="single" w:sz="4" w:space="0" w:color="auto"/>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561" w:type="dxa"/>
            <w:gridSpan w:val="6"/>
            <w:tcBorders>
              <w:top w:val="single" w:sz="4" w:space="0" w:color="auto"/>
              <w:bottom w:val="single" w:sz="4" w:space="0" w:color="auto"/>
              <w:right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5</w:t>
            </w:r>
          </w:p>
        </w:tc>
        <w:tc>
          <w:tcPr>
            <w:tcW w:w="8175" w:type="dxa"/>
            <w:gridSpan w:val="2"/>
            <w:tcBorders>
              <w:top w:val="single" w:sz="4" w:space="0" w:color="auto"/>
              <w:left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Лексико-грамматический практикум. </w:t>
            </w:r>
            <w:r w:rsidRPr="00AE1D15">
              <w:rPr>
                <w:rFonts w:ascii="Times New Roman" w:eastAsia="Times New Roman" w:hAnsi="Times New Roman" w:cs="Times New Roman"/>
                <w:color w:val="000000"/>
                <w:sz w:val="24"/>
                <w:szCs w:val="24"/>
              </w:rPr>
              <w:t>/ Выполнение лексико-грамматических упражнений по теме.</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интеллект-карту по теме.</w:t>
            </w:r>
          </w:p>
        </w:tc>
        <w:tc>
          <w:tcPr>
            <w:tcW w:w="2557" w:type="dxa"/>
            <w:gridSpan w:val="2"/>
            <w:tcBorders>
              <w:top w:val="single" w:sz="4" w:space="0" w:color="auto"/>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561" w:type="dxa"/>
            <w:gridSpan w:val="6"/>
            <w:tcBorders>
              <w:top w:val="single" w:sz="4" w:space="0" w:color="auto"/>
              <w:bottom w:val="single" w:sz="4" w:space="0" w:color="auto"/>
              <w:right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6</w:t>
            </w:r>
          </w:p>
        </w:tc>
        <w:tc>
          <w:tcPr>
            <w:tcW w:w="8175" w:type="dxa"/>
            <w:gridSpan w:val="2"/>
            <w:tcBorders>
              <w:top w:val="single" w:sz="4" w:space="0" w:color="auto"/>
              <w:left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лексики, клише и выражений по теме «Построение карьеры </w:t>
            </w:r>
            <w:r w:rsidRPr="00AE1D15">
              <w:rPr>
                <w:rFonts w:ascii="Times New Roman" w:eastAsia="Times New Roman" w:hAnsi="Times New Roman" w:cs="Times New Roman"/>
                <w:b/>
                <w:color w:val="000000"/>
                <w:sz w:val="24"/>
                <w:szCs w:val="24"/>
              </w:rPr>
              <w:lastRenderedPageBreak/>
              <w:t xml:space="preserve">юриста в сфере социального обеспечения». / </w:t>
            </w:r>
            <w:r w:rsidRPr="00AE1D15">
              <w:rPr>
                <w:rFonts w:ascii="Times New Roman" w:eastAsia="Times New Roman" w:hAnsi="Times New Roman" w:cs="Times New Roman"/>
                <w:color w:val="000000"/>
                <w:sz w:val="24"/>
                <w:szCs w:val="24"/>
              </w:rPr>
              <w:t>Работа с текстом «Профессия юриста в сфере права и организации социального обеспечения»: поисковое чтение и перевод, написать краткие тезисы по тексту, ответить на вопросы к тексту.</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монолог по теме</w:t>
            </w:r>
          </w:p>
        </w:tc>
        <w:tc>
          <w:tcPr>
            <w:tcW w:w="2557" w:type="dxa"/>
            <w:gridSpan w:val="2"/>
            <w:tcBorders>
              <w:top w:val="single" w:sz="4" w:space="0" w:color="auto"/>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lastRenderedPageBreak/>
              <w:t>2/2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561" w:type="dxa"/>
            <w:gridSpan w:val="6"/>
            <w:tcBorders>
              <w:top w:val="single" w:sz="4" w:space="0" w:color="auto"/>
              <w:bottom w:val="single" w:sz="4" w:space="0" w:color="auto"/>
              <w:right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7</w:t>
            </w:r>
          </w:p>
        </w:tc>
        <w:tc>
          <w:tcPr>
            <w:tcW w:w="8175" w:type="dxa"/>
            <w:gridSpan w:val="2"/>
            <w:tcBorders>
              <w:top w:val="single" w:sz="4" w:space="0" w:color="auto"/>
              <w:left w:val="single" w:sz="4" w:space="0" w:color="auto"/>
              <w:bottom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 xml:space="preserve">Закрепление лексики по теме </w:t>
            </w:r>
            <w:r w:rsidRPr="00AE1D15">
              <w:rPr>
                <w:rFonts w:ascii="Times New Roman" w:eastAsia="Times New Roman" w:hAnsi="Times New Roman" w:cs="Times New Roman"/>
                <w:b/>
                <w:color w:val="000000"/>
                <w:sz w:val="24"/>
                <w:szCs w:val="24"/>
              </w:rPr>
              <w:t>«Построение карьеры юриста в сфере социального обеспечения».</w:t>
            </w:r>
            <w:r w:rsidRPr="00AE1D15">
              <w:rPr>
                <w:rFonts w:ascii="Times New Roman" w:eastAsia="Times New Roman" w:hAnsi="Times New Roman" w:cs="Times New Roman"/>
                <w:color w:val="000000"/>
                <w:sz w:val="24"/>
                <w:szCs w:val="24"/>
              </w:rPr>
              <w:t xml:space="preserve"> / Выполнение лексико-грамматических упражнений по теме. Составить терминологический словарь по тексту</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написать доклад по теме.</w:t>
            </w:r>
          </w:p>
        </w:tc>
        <w:tc>
          <w:tcPr>
            <w:tcW w:w="2557" w:type="dxa"/>
            <w:gridSpan w:val="2"/>
            <w:tcBorders>
              <w:top w:val="single" w:sz="4" w:space="0" w:color="auto"/>
              <w:bottom w:val="single" w:sz="4" w:space="0" w:color="auto"/>
            </w:tcBorders>
            <w:shd w:val="clear" w:color="auto" w:fill="FFFFFF"/>
            <w:vAlign w:val="center"/>
          </w:tcPr>
          <w:p w:rsidR="00AE1D15" w:rsidRPr="001617D8" w:rsidRDefault="00AE1D15" w:rsidP="00AE1D15">
            <w:pPr>
              <w:snapToGrid w:val="0"/>
              <w:spacing w:after="0" w:line="240" w:lineRule="auto"/>
              <w:jc w:val="center"/>
              <w:rPr>
                <w:rFonts w:ascii="Times New Roman" w:eastAsia="Times New Roman" w:hAnsi="Times New Roman" w:cs="Times New Roman"/>
                <w:i/>
                <w:iCs/>
                <w:color w:val="000000"/>
                <w:sz w:val="24"/>
                <w:szCs w:val="24"/>
              </w:rPr>
            </w:pPr>
            <w:r w:rsidRPr="00AE1D15">
              <w:rPr>
                <w:rFonts w:ascii="Times New Roman" w:eastAsia="Times New Roman" w:hAnsi="Times New Roman" w:cs="Times New Roman"/>
                <w:color w:val="000000"/>
                <w:sz w:val="24"/>
                <w:szCs w:val="24"/>
                <w:lang w:val="en-US"/>
              </w:rPr>
              <w:t>2</w:t>
            </w:r>
            <w:r w:rsidR="001617D8">
              <w:rPr>
                <w:rFonts w:ascii="Times New Roman" w:eastAsia="Times New Roman" w:hAnsi="Times New Roman" w:cs="Times New Roman"/>
                <w:color w:val="000000"/>
                <w:sz w:val="24"/>
                <w:szCs w:val="24"/>
              </w:rPr>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561" w:type="dxa"/>
            <w:gridSpan w:val="6"/>
            <w:tcBorders>
              <w:top w:val="single" w:sz="4" w:space="0" w:color="auto"/>
              <w:right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8</w:t>
            </w:r>
          </w:p>
        </w:tc>
        <w:tc>
          <w:tcPr>
            <w:tcW w:w="8175" w:type="dxa"/>
            <w:gridSpan w:val="2"/>
            <w:tcBorders>
              <w:top w:val="single" w:sz="4" w:space="0" w:color="auto"/>
              <w:left w:val="single" w:sz="4" w:space="0" w:color="auto"/>
            </w:tcBorders>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Практика устной речи. </w:t>
            </w:r>
            <w:r w:rsidRPr="00AE1D15">
              <w:rPr>
                <w:rFonts w:ascii="Times New Roman" w:eastAsia="Times New Roman" w:hAnsi="Times New Roman" w:cs="Times New Roman"/>
                <w:color w:val="000000"/>
                <w:sz w:val="24"/>
                <w:szCs w:val="24"/>
              </w:rPr>
              <w:t>/Обучение говорению: составление диалогов и монологов по ранее изученным темам.</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монолог по теме</w:t>
            </w:r>
          </w:p>
        </w:tc>
        <w:tc>
          <w:tcPr>
            <w:tcW w:w="2557" w:type="dxa"/>
            <w:gridSpan w:val="2"/>
            <w:tcBorders>
              <w:top w:val="single" w:sz="4" w:space="0" w:color="auto"/>
            </w:tcBorders>
            <w:shd w:val="clear" w:color="auto" w:fill="FFFFFF"/>
            <w:vAlign w:val="center"/>
          </w:tcPr>
          <w:p w:rsidR="00AE1D15" w:rsidRPr="001617D8" w:rsidRDefault="00AE1D15" w:rsidP="00AE1D15">
            <w:pPr>
              <w:snapToGrid w:val="0"/>
              <w:spacing w:after="0" w:line="240" w:lineRule="auto"/>
              <w:jc w:val="center"/>
              <w:rPr>
                <w:rFonts w:ascii="Times New Roman" w:eastAsia="Times New Roman" w:hAnsi="Times New Roman" w:cs="Times New Roman"/>
                <w:i/>
                <w:iCs/>
                <w:color w:val="000000"/>
                <w:sz w:val="24"/>
                <w:szCs w:val="24"/>
              </w:rPr>
            </w:pPr>
            <w:r w:rsidRPr="00AE1D15">
              <w:rPr>
                <w:rFonts w:ascii="Times New Roman" w:eastAsia="Times New Roman" w:hAnsi="Times New Roman" w:cs="Times New Roman"/>
                <w:color w:val="000000"/>
                <w:sz w:val="24"/>
                <w:szCs w:val="24"/>
                <w:lang w:val="en-US"/>
              </w:rPr>
              <w:t>2</w:t>
            </w:r>
            <w:r w:rsidR="001617D8">
              <w:rPr>
                <w:rFonts w:ascii="Times New Roman" w:eastAsia="Times New Roman" w:hAnsi="Times New Roman" w:cs="Times New Roman"/>
                <w:color w:val="000000"/>
                <w:sz w:val="24"/>
                <w:szCs w:val="24"/>
              </w:rPr>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Контрольные работы</w:t>
            </w:r>
          </w:p>
        </w:tc>
        <w:tc>
          <w:tcPr>
            <w:tcW w:w="2557" w:type="dxa"/>
            <w:gridSpan w:val="2"/>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Cs/>
                <w:color w:val="000000"/>
                <w:sz w:val="24"/>
                <w:szCs w:val="24"/>
                <w:lang w:val="en-US"/>
              </w:rPr>
            </w:pPr>
          </w:p>
        </w:tc>
      </w:tr>
      <w:tr w:rsidR="00AE1D15" w:rsidRPr="00AE1D15" w:rsidTr="00AE1D15">
        <w:trPr>
          <w:trHeight w:val="20"/>
        </w:trPr>
        <w:tc>
          <w:tcPr>
            <w:tcW w:w="2452" w:type="dxa"/>
            <w:vMerge/>
            <w:shd w:val="clear" w:color="auto" w:fill="FFFFFF"/>
            <w:vAlign w:val="center"/>
          </w:tcPr>
          <w:p w:rsidR="00AE1D15" w:rsidRPr="00AE1D15" w:rsidRDefault="00AE1D15" w:rsidP="00AE1D15">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AE1D15" w:rsidRPr="00AE1D15" w:rsidRDefault="00C60116"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Самостоятельная работа</w:t>
            </w:r>
          </w:p>
        </w:tc>
        <w:tc>
          <w:tcPr>
            <w:tcW w:w="2557" w:type="dxa"/>
            <w:gridSpan w:val="2"/>
            <w:tcBorders>
              <w:bottom w:val="single" w:sz="4" w:space="0" w:color="auto"/>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i/>
                <w:iCs/>
                <w:color w:val="000000"/>
                <w:sz w:val="24"/>
                <w:szCs w:val="24"/>
                <w:lang w:val="en-US"/>
              </w:rPr>
              <w:t>-</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i/>
                <w:iCs/>
                <w:color w:val="000000"/>
                <w:sz w:val="24"/>
                <w:szCs w:val="24"/>
                <w:lang w:val="en-US"/>
              </w:rPr>
            </w:pPr>
          </w:p>
        </w:tc>
      </w:tr>
      <w:tr w:rsidR="00AE1D15" w:rsidRPr="00AE1D15" w:rsidTr="00AE1D15">
        <w:trPr>
          <w:trHeight w:val="20"/>
        </w:trPr>
        <w:tc>
          <w:tcPr>
            <w:tcW w:w="11188" w:type="dxa"/>
            <w:gridSpan w:val="9"/>
            <w:shd w:val="clear" w:color="auto" w:fill="FFFFFF"/>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Промежуточная аттестация в форме дифференцированного зачета</w:t>
            </w:r>
          </w:p>
        </w:tc>
        <w:tc>
          <w:tcPr>
            <w:tcW w:w="2557" w:type="dxa"/>
            <w:gridSpan w:val="2"/>
            <w:tcBorders>
              <w:bottom w:val="single" w:sz="4" w:space="0" w:color="000000"/>
            </w:tcBorders>
            <w:shd w:val="clear" w:color="auto" w:fill="FFFFFF"/>
            <w:vAlign w:val="center"/>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b/>
                <w:color w:val="000000"/>
                <w:sz w:val="24"/>
                <w:szCs w:val="24"/>
                <w:lang w:val="en-US"/>
              </w:rPr>
              <w:t>2</w:t>
            </w:r>
          </w:p>
        </w:tc>
        <w:tc>
          <w:tcPr>
            <w:tcW w:w="1417" w:type="dxa"/>
            <w:vMerge/>
            <w:shd w:val="clear" w:color="auto" w:fill="FFFFFF"/>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r w:rsidR="00AE1D15" w:rsidRPr="00AE1D15" w:rsidTr="00AE1D15">
        <w:trPr>
          <w:trHeight w:val="20"/>
        </w:trPr>
        <w:tc>
          <w:tcPr>
            <w:tcW w:w="11188" w:type="dxa"/>
            <w:gridSpan w:val="9"/>
            <w:shd w:val="clear" w:color="auto" w:fill="D9D9D9"/>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color w:val="000000"/>
                <w:sz w:val="24"/>
                <w:szCs w:val="24"/>
                <w:lang w:val="en-US"/>
              </w:rPr>
              <w:t>Всего</w:t>
            </w:r>
          </w:p>
        </w:tc>
        <w:tc>
          <w:tcPr>
            <w:tcW w:w="2557" w:type="dxa"/>
            <w:gridSpan w:val="2"/>
            <w:shd w:val="clear" w:color="auto" w:fill="auto"/>
            <w:vAlign w:val="center"/>
          </w:tcPr>
          <w:p w:rsidR="00AE1D15" w:rsidRPr="001617D8" w:rsidRDefault="00AE1D15" w:rsidP="00AE1D15">
            <w:pPr>
              <w:snapToGrid w:val="0"/>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lang w:val="en-US"/>
              </w:rPr>
              <w:t>94</w:t>
            </w:r>
            <w:r w:rsidR="001617D8">
              <w:rPr>
                <w:rFonts w:ascii="Times New Roman" w:eastAsia="Times New Roman" w:hAnsi="Times New Roman" w:cs="Times New Roman"/>
                <w:b/>
                <w:color w:val="000000"/>
                <w:sz w:val="24"/>
                <w:szCs w:val="24"/>
              </w:rPr>
              <w:t>/66</w:t>
            </w:r>
          </w:p>
        </w:tc>
        <w:tc>
          <w:tcPr>
            <w:tcW w:w="1417" w:type="dxa"/>
            <w:vMerge/>
            <w:shd w:val="clear" w:color="auto" w:fill="CCCCCC"/>
          </w:tcPr>
          <w:p w:rsidR="00AE1D15" w:rsidRPr="00AE1D15" w:rsidRDefault="00AE1D15" w:rsidP="00AE1D15">
            <w:pPr>
              <w:snapToGrid w:val="0"/>
              <w:spacing w:after="0" w:line="240" w:lineRule="auto"/>
              <w:jc w:val="center"/>
              <w:rPr>
                <w:rFonts w:ascii="Times New Roman" w:eastAsia="Times New Roman" w:hAnsi="Times New Roman" w:cs="Times New Roman"/>
                <w:color w:val="000000"/>
                <w:sz w:val="24"/>
                <w:szCs w:val="24"/>
                <w:lang w:val="en-US"/>
              </w:rPr>
            </w:pPr>
          </w:p>
        </w:tc>
      </w:tr>
    </w:tbl>
    <w:p w:rsidR="00AE1D15" w:rsidRPr="00AE1D15" w:rsidRDefault="00AE1D15" w:rsidP="00AE1D15">
      <w:pPr>
        <w:spacing w:after="120" w:line="276" w:lineRule="auto"/>
        <w:ind w:firstLine="709"/>
        <w:jc w:val="both"/>
        <w:outlineLvl w:val="1"/>
        <w:rPr>
          <w:rFonts w:ascii="Times New Roman" w:eastAsia="Segoe UI" w:hAnsi="Times New Roman" w:cs="Times New Roman"/>
          <w:b/>
          <w:bCs/>
          <w:color w:val="000000"/>
          <w:spacing w:val="15"/>
          <w:sz w:val="24"/>
          <w:szCs w:val="24"/>
          <w:lang w:val="en-US" w:eastAsia="ru-RU"/>
        </w:rPr>
      </w:pPr>
    </w:p>
    <w:bookmarkEnd w:id="39"/>
    <w:p w:rsidR="00AE1D15" w:rsidRPr="00AE1D15" w:rsidRDefault="00AE1D15" w:rsidP="00AE1D15">
      <w:pPr>
        <w:spacing w:after="0" w:line="240" w:lineRule="auto"/>
        <w:ind w:left="1069"/>
        <w:contextualSpacing/>
        <w:rPr>
          <w:rFonts w:ascii="Times New Roman" w:eastAsia="Times New Roman" w:hAnsi="Times New Roman" w:cs="Times New Roman"/>
          <w:color w:val="000000"/>
          <w:sz w:val="24"/>
          <w:szCs w:val="24"/>
          <w:lang w:val="en-US"/>
        </w:rPr>
      </w:pPr>
    </w:p>
    <w:p w:rsidR="00AE1D15" w:rsidRPr="00AE1D15" w:rsidRDefault="00AE1D15" w:rsidP="00AE1D15">
      <w:pPr>
        <w:spacing w:after="0" w:line="240" w:lineRule="auto"/>
        <w:rPr>
          <w:rFonts w:ascii="Times New Roman" w:eastAsia="Times New Roman" w:hAnsi="Times New Roman" w:cs="Times New Roman"/>
          <w:color w:val="000000"/>
          <w:sz w:val="24"/>
          <w:szCs w:val="24"/>
          <w:lang w:val="en-US"/>
        </w:rPr>
        <w:sectPr w:rsidR="00AE1D15" w:rsidRPr="00AE1D15" w:rsidSect="00AE1D15">
          <w:pgSz w:w="16838" w:h="11906" w:orient="landscape"/>
          <w:pgMar w:top="1701" w:right="1134" w:bottom="567" w:left="1134" w:header="709" w:footer="709" w:gutter="0"/>
          <w:cols w:space="708"/>
          <w:docGrid w:linePitch="360"/>
        </w:sectPr>
      </w:pPr>
    </w:p>
    <w:p w:rsidR="00AE1D15" w:rsidRPr="00AE1D15" w:rsidRDefault="00AE1D15" w:rsidP="00AE1D15">
      <w:pPr>
        <w:spacing w:after="0" w:line="240" w:lineRule="auto"/>
        <w:rPr>
          <w:rFonts w:ascii="Times New Roman" w:eastAsia="Times New Roman" w:hAnsi="Times New Roman" w:cs="Times New Roman"/>
          <w:color w:val="000000"/>
          <w:sz w:val="24"/>
          <w:szCs w:val="24"/>
          <w:lang w:val="en-US"/>
        </w:rPr>
      </w:pPr>
    </w:p>
    <w:p w:rsidR="00AE1D15" w:rsidRPr="00AE1D15" w:rsidRDefault="00AE1D15" w:rsidP="00AE1D15">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r w:rsidRPr="00AE1D15">
        <w:rPr>
          <w:rFonts w:ascii="Times New Roman" w:eastAsia="Segoe UI" w:hAnsi="Times New Roman" w:cs="Times New Roman"/>
          <w:b/>
          <w:bCs/>
          <w:caps/>
          <w:color w:val="000000"/>
          <w:kern w:val="32"/>
          <w:sz w:val="24"/>
          <w:szCs w:val="24"/>
          <w:lang w:val="x-none" w:eastAsia="x-none"/>
        </w:rPr>
        <w:t xml:space="preserve">3. Условия реализации </w:t>
      </w:r>
      <w:r w:rsidRPr="00AE1D15">
        <w:rPr>
          <w:rFonts w:ascii="Times New Roman" w:eastAsia="Segoe UI" w:hAnsi="Times New Roman" w:cs="Times New Roman"/>
          <w:b/>
          <w:bCs/>
          <w:caps/>
          <w:color w:val="000000"/>
          <w:kern w:val="32"/>
          <w:sz w:val="24"/>
          <w:szCs w:val="24"/>
          <w:lang w:eastAsia="x-none"/>
        </w:rPr>
        <w:t>ДИСЦИПЛИНЫ</w:t>
      </w: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val="en-US" w:eastAsia="ru-RU"/>
        </w:rPr>
      </w:pPr>
      <w:r w:rsidRPr="00AE1D15">
        <w:rPr>
          <w:rFonts w:ascii="Times New Roman" w:eastAsia="Segoe UI" w:hAnsi="Times New Roman" w:cs="Times New Roman"/>
          <w:b/>
          <w:bCs/>
          <w:color w:val="000000"/>
          <w:spacing w:val="15"/>
          <w:sz w:val="24"/>
          <w:szCs w:val="24"/>
          <w:lang w:val="en-US" w:eastAsia="ru-RU"/>
        </w:rPr>
        <w:t>3.1. Материально-техническое обеспечение</w:t>
      </w:r>
    </w:p>
    <w:p w:rsidR="00AE1D15" w:rsidRPr="00AE1D15" w:rsidRDefault="00AE1D15" w:rsidP="00AE1D15">
      <w:pPr>
        <w:suppressAutoHyphens/>
        <w:spacing w:after="0" w:line="240" w:lineRule="auto"/>
        <w:ind w:firstLine="709"/>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Кабинет</w:t>
      </w: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i/>
          <w:iCs/>
          <w:color w:val="000000"/>
          <w:sz w:val="24"/>
          <w:szCs w:val="24"/>
        </w:rPr>
        <w:t>Иностранного языка</w:t>
      </w:r>
      <w:r w:rsidRPr="00AE1D15">
        <w:rPr>
          <w:rFonts w:ascii="Times New Roman" w:eastAsia="Times New Roman" w:hAnsi="Times New Roman" w:cs="Times New Roman"/>
          <w:color w:val="000000"/>
          <w:sz w:val="24"/>
          <w:szCs w:val="24"/>
        </w:rPr>
        <w:t>»</w:t>
      </w:r>
      <w:r w:rsidRPr="00AE1D15">
        <w:rPr>
          <w:rFonts w:ascii="Times New Roman" w:eastAsia="Times New Roman" w:hAnsi="Times New Roman" w:cs="Times New Roman"/>
          <w:bCs/>
          <w:i/>
          <w:color w:val="000000"/>
          <w:sz w:val="24"/>
          <w:szCs w:val="24"/>
        </w:rPr>
        <w:t xml:space="preserve">, </w:t>
      </w:r>
      <w:r w:rsidRPr="00AE1D15">
        <w:rPr>
          <w:rFonts w:ascii="Times New Roman" w:eastAsia="Times New Roman" w:hAnsi="Times New Roman" w:cs="Times New Roman"/>
          <w:bCs/>
          <w:color w:val="000000"/>
          <w:sz w:val="24"/>
          <w:szCs w:val="24"/>
        </w:rPr>
        <w:t xml:space="preserve">оснащенный </w:t>
      </w:r>
      <w:r w:rsidR="001617D8">
        <w:rPr>
          <w:rFonts w:ascii="Times New Roman" w:eastAsia="Times New Roman" w:hAnsi="Times New Roman" w:cs="Times New Roman"/>
          <w:bCs/>
          <w:iCs/>
          <w:color w:val="000000"/>
          <w:sz w:val="24"/>
          <w:szCs w:val="24"/>
        </w:rPr>
        <w:t>в соответствии с приложением 4</w:t>
      </w:r>
      <w:r w:rsidRPr="00AE1D15">
        <w:rPr>
          <w:rFonts w:ascii="Times New Roman" w:eastAsia="Times New Roman" w:hAnsi="Times New Roman" w:cs="Times New Roman"/>
          <w:bCs/>
          <w:iCs/>
          <w:color w:val="000000"/>
          <w:sz w:val="24"/>
          <w:szCs w:val="24"/>
        </w:rPr>
        <w:t xml:space="preserve"> ОПОП-П</w:t>
      </w:r>
      <w:r w:rsidRPr="00AE1D15">
        <w:rPr>
          <w:rFonts w:ascii="Times New Roman" w:eastAsia="Times New Roman" w:hAnsi="Times New Roman" w:cs="Times New Roman"/>
          <w:bCs/>
          <w:color w:val="000000"/>
          <w:sz w:val="24"/>
          <w:szCs w:val="24"/>
        </w:rPr>
        <w:t xml:space="preserve">. </w:t>
      </w:r>
      <w:bookmarkStart w:id="40" w:name="_Toc152334673"/>
      <w:bookmarkStart w:id="41" w:name="_Toc156294576"/>
      <w:bookmarkStart w:id="42" w:name="_Toc156825298"/>
    </w:p>
    <w:p w:rsidR="00AE1D15" w:rsidRPr="00AE1D15" w:rsidRDefault="00AE1D15" w:rsidP="00AE1D15">
      <w:pPr>
        <w:suppressAutoHyphens/>
        <w:spacing w:after="0" w:line="240" w:lineRule="auto"/>
        <w:ind w:firstLine="709"/>
        <w:jc w:val="both"/>
        <w:rPr>
          <w:rFonts w:ascii="Times New Roman" w:eastAsia="Times New Roman" w:hAnsi="Times New Roman" w:cs="Times New Roman"/>
          <w:bCs/>
          <w:color w:val="000000"/>
          <w:sz w:val="24"/>
          <w:szCs w:val="24"/>
        </w:rPr>
      </w:pP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r w:rsidRPr="00AE1D15">
        <w:rPr>
          <w:rFonts w:ascii="Times New Roman" w:eastAsia="Segoe UI" w:hAnsi="Times New Roman" w:cs="Times New Roman"/>
          <w:b/>
          <w:bCs/>
          <w:color w:val="000000"/>
          <w:spacing w:val="15"/>
          <w:sz w:val="24"/>
          <w:szCs w:val="24"/>
          <w:lang w:eastAsia="ru-RU"/>
        </w:rPr>
        <w:t>3.2. Учебно-методическое обеспечение</w:t>
      </w:r>
      <w:bookmarkEnd w:id="40"/>
      <w:bookmarkEnd w:id="41"/>
      <w:bookmarkEnd w:id="42"/>
    </w:p>
    <w:p w:rsidR="00AE1D15" w:rsidRPr="00AE1D15" w:rsidRDefault="00AE1D15" w:rsidP="00AE1D15">
      <w:pPr>
        <w:spacing w:after="0" w:line="276" w:lineRule="auto"/>
        <w:ind w:firstLine="709"/>
        <w:contextualSpacing/>
        <w:rPr>
          <w:rFonts w:ascii="Times New Roman" w:eastAsia="Times New Roman" w:hAnsi="Times New Roman" w:cs="Times New Roman"/>
          <w:b/>
          <w:color w:val="000000"/>
          <w:sz w:val="24"/>
          <w:szCs w:val="24"/>
        </w:rPr>
      </w:pPr>
      <w:bookmarkStart w:id="43" w:name="_Hlk156820957"/>
      <w:r w:rsidRPr="00AE1D15">
        <w:rPr>
          <w:rFonts w:ascii="Times New Roman" w:eastAsia="Times New Roman" w:hAnsi="Times New Roman" w:cs="Times New Roman"/>
          <w:b/>
          <w:color w:val="000000"/>
          <w:sz w:val="24"/>
          <w:szCs w:val="24"/>
        </w:rPr>
        <w:t>3.2.1. Основные печатные и/или электронные издания</w:t>
      </w:r>
    </w:p>
    <w:p w:rsidR="00AE1D15" w:rsidRPr="00AE1D15" w:rsidRDefault="00AE1D15" w:rsidP="00AE1D15">
      <w:pPr>
        <w:spacing w:after="0" w:line="276" w:lineRule="auto"/>
        <w:ind w:firstLine="709"/>
        <w:contextualSpacing/>
        <w:rPr>
          <w:rFonts w:ascii="Times New Roman" w:eastAsia="Times New Roman" w:hAnsi="Times New Roman" w:cs="Times New Roman"/>
          <w:b/>
          <w:color w:val="000000"/>
          <w:sz w:val="24"/>
          <w:szCs w:val="24"/>
        </w:rPr>
      </w:pPr>
    </w:p>
    <w:p w:rsidR="001617D8" w:rsidRPr="001617D8" w:rsidRDefault="001617D8" w:rsidP="00AF43E9">
      <w:pPr>
        <w:pStyle w:val="ae"/>
        <w:numPr>
          <w:ilvl w:val="0"/>
          <w:numId w:val="12"/>
        </w:numPr>
        <w:spacing w:after="120" w:line="276" w:lineRule="auto"/>
        <w:ind w:left="0" w:firstLine="567"/>
        <w:jc w:val="both"/>
        <w:rPr>
          <w:b/>
          <w:bCs/>
          <w:lang w:val="ru-RU"/>
        </w:rPr>
      </w:pPr>
      <w:r w:rsidRPr="001617D8">
        <w:rPr>
          <w:lang w:val="ru-RU"/>
        </w:rPr>
        <w:t xml:space="preserve">Голубев, А. П., Английский язык для всех специальностей + еПриложение: учебник / А. П. Голубев, Н. В. Балюк, И. Б. Смирнова. — Москва: КноРус, 2024. — 385 с. — </w:t>
      </w:r>
      <w:r w:rsidRPr="00B92350">
        <w:t>ISBN</w:t>
      </w:r>
      <w:r w:rsidRPr="001617D8">
        <w:rPr>
          <w:lang w:val="ru-RU"/>
        </w:rPr>
        <w:t xml:space="preserve"> 978-5-406-12482-6. — </w:t>
      </w:r>
      <w:r w:rsidRPr="00B92350">
        <w:t>URL</w:t>
      </w:r>
      <w:r w:rsidRPr="001617D8">
        <w:rPr>
          <w:lang w:val="ru-RU"/>
        </w:rPr>
        <w:t xml:space="preserve">: </w:t>
      </w:r>
      <w:r w:rsidRPr="00B92350">
        <w:t>https</w:t>
      </w:r>
      <w:r w:rsidRPr="001617D8">
        <w:rPr>
          <w:lang w:val="ru-RU"/>
        </w:rPr>
        <w:t>://</w:t>
      </w:r>
      <w:r w:rsidRPr="00B92350">
        <w:t>book</w:t>
      </w:r>
      <w:r w:rsidRPr="001617D8">
        <w:rPr>
          <w:lang w:val="ru-RU"/>
        </w:rPr>
        <w:t>.</w:t>
      </w:r>
      <w:r w:rsidRPr="00B92350">
        <w:t>ru</w:t>
      </w:r>
      <w:r w:rsidRPr="001617D8">
        <w:rPr>
          <w:lang w:val="ru-RU"/>
        </w:rPr>
        <w:t>/</w:t>
      </w:r>
      <w:r w:rsidRPr="00B92350">
        <w:t>book</w:t>
      </w:r>
      <w:r w:rsidRPr="001617D8">
        <w:rPr>
          <w:lang w:val="ru-RU"/>
        </w:rPr>
        <w:t>/952748 — Текст: электронный.</w:t>
      </w:r>
    </w:p>
    <w:p w:rsidR="001617D8" w:rsidRPr="001617D8" w:rsidRDefault="001617D8" w:rsidP="00AF43E9">
      <w:pPr>
        <w:pStyle w:val="ae"/>
        <w:numPr>
          <w:ilvl w:val="0"/>
          <w:numId w:val="12"/>
        </w:numPr>
        <w:spacing w:after="120" w:line="276" w:lineRule="auto"/>
        <w:ind w:left="0" w:firstLine="567"/>
        <w:jc w:val="both"/>
        <w:rPr>
          <w:lang w:val="ru-RU"/>
        </w:rPr>
      </w:pPr>
      <w:r w:rsidRPr="00B92350">
        <w:t xml:space="preserve">Лаврик Г.В. Planet of English. Social &amp; Financial Services Practice Book = Английский язык. </w:t>
      </w:r>
      <w:r w:rsidRPr="001617D8">
        <w:rPr>
          <w:lang w:val="ru-RU"/>
        </w:rPr>
        <w:t xml:space="preserve">Практикум для профессий и специальностей социально-экономического профиля СПО: учебное издание / Лаврик Г.В. - Москва: Академия, 2021. - 96 </w:t>
      </w:r>
      <w:r w:rsidRPr="00B92350">
        <w:t>c</w:t>
      </w:r>
      <w:r w:rsidRPr="001617D8">
        <w:rPr>
          <w:lang w:val="ru-RU"/>
        </w:rPr>
        <w:t xml:space="preserve">. (Общеобразовательная подготовка в учреждениях СПО). - </w:t>
      </w:r>
      <w:r w:rsidRPr="00B92350">
        <w:t>URL</w:t>
      </w:r>
      <w:r w:rsidRPr="001617D8">
        <w:rPr>
          <w:lang w:val="ru-RU"/>
        </w:rPr>
        <w:t xml:space="preserve">: </w:t>
      </w:r>
      <w:r w:rsidRPr="00B92350">
        <w:t>https</w:t>
      </w:r>
      <w:r w:rsidRPr="001617D8">
        <w:rPr>
          <w:lang w:val="ru-RU"/>
        </w:rPr>
        <w:t>://</w:t>
      </w:r>
      <w:r w:rsidRPr="00B92350">
        <w:t>academia</w:t>
      </w:r>
      <w:r w:rsidRPr="001617D8">
        <w:rPr>
          <w:lang w:val="ru-RU"/>
        </w:rPr>
        <w:t>-</w:t>
      </w:r>
      <w:r w:rsidRPr="00B92350">
        <w:t>library</w:t>
      </w:r>
      <w:r w:rsidRPr="001617D8">
        <w:rPr>
          <w:lang w:val="ru-RU"/>
        </w:rPr>
        <w:t>.</w:t>
      </w:r>
      <w:r w:rsidRPr="00B92350">
        <w:t>ru</w:t>
      </w:r>
      <w:r w:rsidRPr="001617D8">
        <w:rPr>
          <w:lang w:val="ru-RU"/>
        </w:rPr>
        <w:t xml:space="preserve"> - Текст: электронный</w:t>
      </w:r>
      <w:r>
        <w:rPr>
          <w:lang w:val="ru-RU"/>
        </w:rPr>
        <w:t>.</w:t>
      </w:r>
    </w:p>
    <w:p w:rsidR="00AE1D15" w:rsidRPr="00AE1D15" w:rsidRDefault="00AE1D15" w:rsidP="00AE1D15">
      <w:pPr>
        <w:tabs>
          <w:tab w:val="left" w:pos="709"/>
        </w:tabs>
        <w:autoSpaceDE w:val="0"/>
        <w:spacing w:after="0" w:line="240" w:lineRule="auto"/>
        <w:rPr>
          <w:rFonts w:ascii="Times New Roman" w:eastAsia="Times New Roman" w:hAnsi="Times New Roman" w:cs="Times New Roman"/>
          <w:b/>
          <w:color w:val="000000"/>
          <w:sz w:val="24"/>
          <w:szCs w:val="24"/>
        </w:rPr>
      </w:pPr>
    </w:p>
    <w:bookmarkEnd w:id="43"/>
    <w:p w:rsidR="00AE1D15" w:rsidRPr="00AE1D15" w:rsidRDefault="00AE1D15" w:rsidP="00AE1D15">
      <w:pPr>
        <w:suppressAutoHyphens/>
        <w:spacing w:after="0" w:line="276" w:lineRule="auto"/>
        <w:ind w:firstLine="709"/>
        <w:contextualSpacing/>
        <w:rPr>
          <w:rFonts w:ascii="Times New Roman" w:eastAsia="Times New Roman" w:hAnsi="Times New Roman" w:cs="Times New Roman"/>
          <w:b/>
          <w:bCs/>
          <w:iCs/>
          <w:color w:val="000000"/>
          <w:sz w:val="24"/>
          <w:szCs w:val="24"/>
        </w:rPr>
      </w:pPr>
      <w:r w:rsidRPr="00AE1D15">
        <w:rPr>
          <w:rFonts w:ascii="Times New Roman" w:eastAsia="Times New Roman" w:hAnsi="Times New Roman" w:cs="Times New Roman"/>
          <w:b/>
          <w:bCs/>
          <w:iCs/>
          <w:color w:val="000000"/>
          <w:sz w:val="24"/>
          <w:szCs w:val="24"/>
        </w:rPr>
        <w:t xml:space="preserve">3.2.2. Дополнительные источники </w:t>
      </w:r>
    </w:p>
    <w:p w:rsidR="00AE1D15" w:rsidRPr="00AE1D15" w:rsidRDefault="00AE1D15" w:rsidP="00AE1D15">
      <w:pPr>
        <w:suppressAutoHyphens/>
        <w:spacing w:after="0" w:line="276" w:lineRule="auto"/>
        <w:ind w:firstLine="709"/>
        <w:contextualSpacing/>
        <w:rPr>
          <w:rFonts w:ascii="Times New Roman" w:eastAsia="Times New Roman" w:hAnsi="Times New Roman" w:cs="Times New Roman"/>
          <w:b/>
          <w:bCs/>
          <w:iCs/>
          <w:color w:val="000000"/>
          <w:sz w:val="24"/>
          <w:szCs w:val="24"/>
        </w:rPr>
      </w:pPr>
    </w:p>
    <w:p w:rsidR="00AE1D15" w:rsidRPr="00AE1D15" w:rsidRDefault="007326E1" w:rsidP="00AE1D15">
      <w:pPr>
        <w:autoSpaceDE w:val="0"/>
        <w:spacing w:after="0" w:line="240" w:lineRule="auto"/>
        <w:rPr>
          <w:rFonts w:ascii="Times New Roman" w:eastAsia="Times New Roman" w:hAnsi="Times New Roman" w:cs="Times New Roman"/>
          <w:color w:val="000000"/>
          <w:sz w:val="24"/>
          <w:szCs w:val="24"/>
        </w:rPr>
      </w:pPr>
      <w:hyperlink r:id="rId27" w:history="1">
        <w:r w:rsidR="00AE1D15" w:rsidRPr="00AE1D15">
          <w:rPr>
            <w:rFonts w:ascii="Times New Roman" w:eastAsia="Times New Roman" w:hAnsi="Times New Roman" w:cs="Times New Roman"/>
            <w:color w:val="000000"/>
            <w:sz w:val="24"/>
            <w:szCs w:val="24"/>
            <w:u w:val="single"/>
            <w:lang w:val="en-US"/>
          </w:rPr>
          <w:t>www</w:t>
        </w:r>
        <w:r w:rsidR="00AE1D15" w:rsidRPr="00AE1D15">
          <w:rPr>
            <w:rFonts w:ascii="Times New Roman" w:eastAsia="Times New Roman" w:hAnsi="Times New Roman" w:cs="Times New Roman"/>
            <w:color w:val="000000"/>
            <w:sz w:val="24"/>
            <w:szCs w:val="24"/>
            <w:u w:val="single"/>
          </w:rPr>
          <w:t>.</w:t>
        </w:r>
        <w:r w:rsidR="00AE1D15" w:rsidRPr="00AE1D15">
          <w:rPr>
            <w:rFonts w:ascii="Times New Roman" w:eastAsia="Times New Roman" w:hAnsi="Times New Roman" w:cs="Times New Roman"/>
            <w:color w:val="000000"/>
            <w:sz w:val="24"/>
            <w:szCs w:val="24"/>
            <w:u w:val="single"/>
            <w:lang w:val="en-US"/>
          </w:rPr>
          <w:t>bbc</w:t>
        </w:r>
        <w:r w:rsidR="00AE1D15" w:rsidRPr="00AE1D15">
          <w:rPr>
            <w:rFonts w:ascii="Times New Roman" w:eastAsia="Times New Roman" w:hAnsi="Times New Roman" w:cs="Times New Roman"/>
            <w:color w:val="000000"/>
            <w:sz w:val="24"/>
            <w:szCs w:val="24"/>
            <w:u w:val="single"/>
          </w:rPr>
          <w:t>.</w:t>
        </w:r>
        <w:r w:rsidR="00AE1D15" w:rsidRPr="00AE1D15">
          <w:rPr>
            <w:rFonts w:ascii="Times New Roman" w:eastAsia="Times New Roman" w:hAnsi="Times New Roman" w:cs="Times New Roman"/>
            <w:color w:val="000000"/>
            <w:sz w:val="24"/>
            <w:szCs w:val="24"/>
            <w:u w:val="single"/>
            <w:lang w:val="en-US"/>
          </w:rPr>
          <w:t>co</w:t>
        </w:r>
        <w:r w:rsidR="00AE1D15" w:rsidRPr="00AE1D15">
          <w:rPr>
            <w:rFonts w:ascii="Times New Roman" w:eastAsia="Times New Roman" w:hAnsi="Times New Roman" w:cs="Times New Roman"/>
            <w:color w:val="000000"/>
            <w:sz w:val="24"/>
            <w:szCs w:val="24"/>
            <w:u w:val="single"/>
          </w:rPr>
          <w:t>.</w:t>
        </w:r>
        <w:r w:rsidR="00AE1D15" w:rsidRPr="00AE1D15">
          <w:rPr>
            <w:rFonts w:ascii="Times New Roman" w:eastAsia="Times New Roman" w:hAnsi="Times New Roman" w:cs="Times New Roman"/>
            <w:color w:val="000000"/>
            <w:sz w:val="24"/>
            <w:szCs w:val="24"/>
            <w:u w:val="single"/>
            <w:lang w:val="en-US"/>
          </w:rPr>
          <w:t>uk</w:t>
        </w:r>
        <w:r w:rsidR="00AE1D15" w:rsidRPr="00AE1D15">
          <w:rPr>
            <w:rFonts w:ascii="Times New Roman" w:eastAsia="Times New Roman" w:hAnsi="Times New Roman" w:cs="Times New Roman"/>
            <w:color w:val="000000"/>
            <w:sz w:val="24"/>
            <w:szCs w:val="24"/>
            <w:u w:val="single"/>
          </w:rPr>
          <w:t>/</w:t>
        </w:r>
        <w:r w:rsidR="00AE1D15" w:rsidRPr="00AE1D15">
          <w:rPr>
            <w:rFonts w:ascii="Times New Roman" w:eastAsia="Times New Roman" w:hAnsi="Times New Roman" w:cs="Times New Roman"/>
            <w:color w:val="000000"/>
            <w:sz w:val="24"/>
            <w:szCs w:val="24"/>
            <w:u w:val="single"/>
            <w:lang w:val="en-US"/>
          </w:rPr>
          <w:t>worldservice</w:t>
        </w:r>
        <w:r w:rsidR="00AE1D15" w:rsidRPr="00AE1D15">
          <w:rPr>
            <w:rFonts w:ascii="Times New Roman" w:eastAsia="Times New Roman" w:hAnsi="Times New Roman" w:cs="Times New Roman"/>
            <w:color w:val="000000"/>
            <w:sz w:val="24"/>
            <w:szCs w:val="24"/>
            <w:u w:val="single"/>
          </w:rPr>
          <w:t>/</w:t>
        </w:r>
        <w:r w:rsidR="00AE1D15" w:rsidRPr="00AE1D15">
          <w:rPr>
            <w:rFonts w:ascii="Times New Roman" w:eastAsia="Times New Roman" w:hAnsi="Times New Roman" w:cs="Times New Roman"/>
            <w:color w:val="000000"/>
            <w:sz w:val="24"/>
            <w:szCs w:val="24"/>
            <w:u w:val="single"/>
            <w:lang w:val="en-US"/>
          </w:rPr>
          <w:t>learningenglish</w:t>
        </w:r>
      </w:hyperlink>
      <w:r w:rsidR="00AE1D15" w:rsidRPr="00AE1D15">
        <w:rPr>
          <w:rFonts w:ascii="Times New Roman" w:eastAsia="Times New Roman" w:hAnsi="Times New Roman" w:cs="Times New Roman"/>
          <w:color w:val="000000"/>
          <w:sz w:val="24"/>
          <w:szCs w:val="24"/>
        </w:rPr>
        <w:t xml:space="preserve"> </w:t>
      </w:r>
    </w:p>
    <w:p w:rsidR="00AE1D15" w:rsidRPr="00AE1D15" w:rsidRDefault="007326E1" w:rsidP="00AE1D15">
      <w:pPr>
        <w:autoSpaceDE w:val="0"/>
        <w:spacing w:after="0" w:line="240" w:lineRule="auto"/>
        <w:rPr>
          <w:rFonts w:ascii="Times New Roman" w:eastAsia="Times New Roman" w:hAnsi="Times New Roman" w:cs="Times New Roman"/>
          <w:color w:val="000000"/>
          <w:sz w:val="24"/>
          <w:szCs w:val="24"/>
        </w:rPr>
      </w:pPr>
      <w:hyperlink r:id="rId28" w:history="1">
        <w:r w:rsidR="00AE1D15" w:rsidRPr="00AE1D15">
          <w:rPr>
            <w:rFonts w:ascii="Times New Roman" w:eastAsia="Times New Roman" w:hAnsi="Times New Roman" w:cs="Times New Roman"/>
            <w:color w:val="000000"/>
            <w:sz w:val="24"/>
            <w:szCs w:val="24"/>
            <w:u w:val="single"/>
            <w:lang w:val="en-US"/>
          </w:rPr>
          <w:t>www</w:t>
        </w:r>
        <w:r w:rsidR="00AE1D15" w:rsidRPr="00AE1D15">
          <w:rPr>
            <w:rFonts w:ascii="Times New Roman" w:eastAsia="Times New Roman" w:hAnsi="Times New Roman" w:cs="Times New Roman"/>
            <w:color w:val="000000"/>
            <w:sz w:val="24"/>
            <w:szCs w:val="24"/>
            <w:u w:val="single"/>
          </w:rPr>
          <w:t>.</w:t>
        </w:r>
        <w:r w:rsidR="00AE1D15" w:rsidRPr="00AE1D15">
          <w:rPr>
            <w:rFonts w:ascii="Times New Roman" w:eastAsia="Times New Roman" w:hAnsi="Times New Roman" w:cs="Times New Roman"/>
            <w:color w:val="000000"/>
            <w:sz w:val="24"/>
            <w:szCs w:val="24"/>
            <w:u w:val="single"/>
            <w:lang w:val="en-US"/>
          </w:rPr>
          <w:t>britishcouncil</w:t>
        </w:r>
        <w:r w:rsidR="00AE1D15" w:rsidRPr="00AE1D15">
          <w:rPr>
            <w:rFonts w:ascii="Times New Roman" w:eastAsia="Times New Roman" w:hAnsi="Times New Roman" w:cs="Times New Roman"/>
            <w:color w:val="000000"/>
            <w:sz w:val="24"/>
            <w:szCs w:val="24"/>
            <w:u w:val="single"/>
          </w:rPr>
          <w:t>.</w:t>
        </w:r>
        <w:r w:rsidR="00AE1D15" w:rsidRPr="00AE1D15">
          <w:rPr>
            <w:rFonts w:ascii="Times New Roman" w:eastAsia="Times New Roman" w:hAnsi="Times New Roman" w:cs="Times New Roman"/>
            <w:color w:val="000000"/>
            <w:sz w:val="24"/>
            <w:szCs w:val="24"/>
            <w:u w:val="single"/>
            <w:lang w:val="en-US"/>
          </w:rPr>
          <w:t>org</w:t>
        </w:r>
        <w:r w:rsidR="00AE1D15" w:rsidRPr="00AE1D15">
          <w:rPr>
            <w:rFonts w:ascii="Times New Roman" w:eastAsia="Times New Roman" w:hAnsi="Times New Roman" w:cs="Times New Roman"/>
            <w:color w:val="000000"/>
            <w:sz w:val="24"/>
            <w:szCs w:val="24"/>
            <w:u w:val="single"/>
          </w:rPr>
          <w:t>/</w:t>
        </w:r>
        <w:r w:rsidR="00AE1D15" w:rsidRPr="00AE1D15">
          <w:rPr>
            <w:rFonts w:ascii="Times New Roman" w:eastAsia="Times New Roman" w:hAnsi="Times New Roman" w:cs="Times New Roman"/>
            <w:color w:val="000000"/>
            <w:sz w:val="24"/>
            <w:szCs w:val="24"/>
            <w:u w:val="single"/>
            <w:lang w:val="en-US"/>
          </w:rPr>
          <w:t>learning</w:t>
        </w:r>
        <w:r w:rsidR="00AE1D15" w:rsidRPr="00AE1D15">
          <w:rPr>
            <w:rFonts w:ascii="Times New Roman" w:eastAsia="Times New Roman" w:hAnsi="Times New Roman" w:cs="Times New Roman"/>
            <w:color w:val="000000"/>
            <w:sz w:val="24"/>
            <w:szCs w:val="24"/>
            <w:u w:val="single"/>
          </w:rPr>
          <w:t>-</w:t>
        </w:r>
        <w:r w:rsidR="00AE1D15" w:rsidRPr="00AE1D15">
          <w:rPr>
            <w:rFonts w:ascii="Times New Roman" w:eastAsia="Times New Roman" w:hAnsi="Times New Roman" w:cs="Times New Roman"/>
            <w:color w:val="000000"/>
            <w:sz w:val="24"/>
            <w:szCs w:val="24"/>
            <w:u w:val="single"/>
            <w:lang w:val="en-US"/>
          </w:rPr>
          <w:t>elt</w:t>
        </w:r>
        <w:r w:rsidR="00AE1D15" w:rsidRPr="00AE1D15">
          <w:rPr>
            <w:rFonts w:ascii="Times New Roman" w:eastAsia="Times New Roman" w:hAnsi="Times New Roman" w:cs="Times New Roman"/>
            <w:color w:val="000000"/>
            <w:sz w:val="24"/>
            <w:szCs w:val="24"/>
            <w:u w:val="single"/>
          </w:rPr>
          <w:t>-</w:t>
        </w:r>
        <w:r w:rsidR="00AE1D15" w:rsidRPr="00AE1D15">
          <w:rPr>
            <w:rFonts w:ascii="Times New Roman" w:eastAsia="Times New Roman" w:hAnsi="Times New Roman" w:cs="Times New Roman"/>
            <w:color w:val="000000"/>
            <w:sz w:val="24"/>
            <w:szCs w:val="24"/>
            <w:u w:val="single"/>
            <w:lang w:val="en-US"/>
          </w:rPr>
          <w:t>resources</w:t>
        </w:r>
        <w:r w:rsidR="00AE1D15" w:rsidRPr="00AE1D15">
          <w:rPr>
            <w:rFonts w:ascii="Times New Roman" w:eastAsia="Times New Roman" w:hAnsi="Times New Roman" w:cs="Times New Roman"/>
            <w:color w:val="000000"/>
            <w:sz w:val="24"/>
            <w:szCs w:val="24"/>
            <w:u w:val="single"/>
          </w:rPr>
          <w:t>.</w:t>
        </w:r>
        <w:r w:rsidR="00AE1D15" w:rsidRPr="00AE1D15">
          <w:rPr>
            <w:rFonts w:ascii="Times New Roman" w:eastAsia="Times New Roman" w:hAnsi="Times New Roman" w:cs="Times New Roman"/>
            <w:color w:val="000000"/>
            <w:sz w:val="24"/>
            <w:szCs w:val="24"/>
            <w:u w:val="single"/>
            <w:lang w:val="en-US"/>
          </w:rPr>
          <w:t>htm</w:t>
        </w:r>
      </w:hyperlink>
      <w:r w:rsidR="00AE1D15" w:rsidRPr="00AE1D15">
        <w:rPr>
          <w:rFonts w:ascii="Times New Roman" w:eastAsia="Times New Roman" w:hAnsi="Times New Roman" w:cs="Times New Roman"/>
          <w:color w:val="000000"/>
          <w:sz w:val="24"/>
          <w:szCs w:val="24"/>
        </w:rPr>
        <w:t xml:space="preserve"> </w:t>
      </w:r>
    </w:p>
    <w:p w:rsidR="00AE1D15" w:rsidRPr="00AE1D15" w:rsidRDefault="00AE1D15" w:rsidP="00AE1D15">
      <w:pPr>
        <w:autoSpaceDE w:val="0"/>
        <w:spacing w:after="0" w:line="240" w:lineRule="auto"/>
        <w:rPr>
          <w:rFonts w:ascii="Times New Roman" w:eastAsia="Times New Roman" w:hAnsi="Times New Roman" w:cs="Times New Roman"/>
          <w:color w:val="000000"/>
          <w:sz w:val="24"/>
          <w:szCs w:val="24"/>
        </w:rPr>
      </w:pPr>
    </w:p>
    <w:p w:rsidR="00AE1D15" w:rsidRPr="00AE1D15" w:rsidRDefault="00AE1D15" w:rsidP="00AE1D15">
      <w:pPr>
        <w:keepNext/>
        <w:spacing w:after="120" w:line="240" w:lineRule="auto"/>
        <w:jc w:val="center"/>
        <w:outlineLvl w:val="0"/>
        <w:rPr>
          <w:rFonts w:ascii="Times New Roman" w:eastAsia="Segoe UI" w:hAnsi="Times New Roman" w:cs="Times New Roman"/>
          <w:caps/>
          <w:color w:val="000000"/>
          <w:kern w:val="32"/>
          <w:sz w:val="24"/>
          <w:szCs w:val="24"/>
          <w:lang w:eastAsia="x-none"/>
        </w:rPr>
      </w:pPr>
      <w:bookmarkStart w:id="44" w:name="_Toc152334674"/>
      <w:bookmarkStart w:id="45" w:name="_Toc156294577"/>
      <w:bookmarkStart w:id="46" w:name="_Toc156825299"/>
      <w:r w:rsidRPr="00AE1D15">
        <w:rPr>
          <w:rFonts w:ascii="Times New Roman" w:eastAsia="Segoe UI" w:hAnsi="Times New Roman" w:cs="Times New Roman"/>
          <w:b/>
          <w:bCs/>
          <w:caps/>
          <w:color w:val="000000"/>
          <w:kern w:val="32"/>
          <w:sz w:val="24"/>
          <w:szCs w:val="24"/>
          <w:lang w:val="x-none" w:eastAsia="x-none"/>
        </w:rPr>
        <w:t>4. Контроль и оценка результатов</w:t>
      </w:r>
      <w:r w:rsidRPr="00AE1D15">
        <w:rPr>
          <w:rFonts w:ascii="Times New Roman" w:eastAsia="Segoe UI" w:hAnsi="Times New Roman" w:cs="Times New Roman"/>
          <w:b/>
          <w:bCs/>
          <w:caps/>
          <w:color w:val="000000"/>
          <w:kern w:val="32"/>
          <w:sz w:val="24"/>
          <w:szCs w:val="24"/>
          <w:lang w:eastAsia="x-none"/>
        </w:rPr>
        <w:t xml:space="preserve"> </w:t>
      </w:r>
      <w:r w:rsidRPr="00AE1D15">
        <w:rPr>
          <w:rFonts w:ascii="Times New Roman" w:eastAsia="Segoe UI" w:hAnsi="Times New Roman" w:cs="Times New Roman"/>
          <w:b/>
          <w:bCs/>
          <w:caps/>
          <w:color w:val="000000"/>
          <w:kern w:val="32"/>
          <w:sz w:val="24"/>
          <w:szCs w:val="24"/>
          <w:lang w:val="x-none" w:eastAsia="x-none"/>
        </w:rPr>
        <w:t xml:space="preserve">освоения </w:t>
      </w:r>
      <w:bookmarkEnd w:id="44"/>
      <w:r w:rsidRPr="00AE1D15">
        <w:rPr>
          <w:rFonts w:ascii="Times New Roman" w:eastAsia="Segoe UI" w:hAnsi="Times New Roman" w:cs="Times New Roman"/>
          <w:b/>
          <w:bCs/>
          <w:caps/>
          <w:color w:val="000000"/>
          <w:kern w:val="32"/>
          <w:sz w:val="24"/>
          <w:szCs w:val="24"/>
          <w:lang w:eastAsia="x-none"/>
        </w:rPr>
        <w:t>ДИСЦИПЛИНЫ</w:t>
      </w:r>
      <w:bookmarkEnd w:id="45"/>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AE1D15" w:rsidRPr="00AE1D15" w:rsidTr="00AE1D15">
        <w:trPr>
          <w:trHeight w:val="519"/>
        </w:trPr>
        <w:tc>
          <w:tcPr>
            <w:tcW w:w="1543" w:type="pct"/>
            <w:vAlign w:val="center"/>
          </w:tcPr>
          <w:p w:rsidR="00AE1D15" w:rsidRPr="00AE1D15" w:rsidRDefault="00AE1D15" w:rsidP="00AE1D15">
            <w:pPr>
              <w:suppressAutoHyphens/>
              <w:spacing w:after="0" w:line="240" w:lineRule="auto"/>
              <w:contextualSpacing/>
              <w:jc w:val="center"/>
              <w:rPr>
                <w:rFonts w:ascii="Times New Roman" w:eastAsia="Times New Roman" w:hAnsi="Times New Roman" w:cs="Times New Roman"/>
                <w:b/>
                <w:iCs/>
                <w:color w:val="000000"/>
                <w:sz w:val="24"/>
                <w:szCs w:val="24"/>
                <w:lang w:val="en-US"/>
              </w:rPr>
            </w:pPr>
            <w:r w:rsidRPr="00AE1D15">
              <w:rPr>
                <w:rFonts w:ascii="Times New Roman" w:eastAsia="Times New Roman" w:hAnsi="Times New Roman" w:cs="Times New Roman"/>
                <w:b/>
                <w:iCs/>
                <w:color w:val="000000"/>
                <w:sz w:val="24"/>
                <w:szCs w:val="24"/>
                <w:lang w:val="en-US"/>
              </w:rPr>
              <w:t>Результаты обучения</w:t>
            </w:r>
          </w:p>
        </w:tc>
        <w:tc>
          <w:tcPr>
            <w:tcW w:w="1840" w:type="pct"/>
            <w:vAlign w:val="center"/>
          </w:tcPr>
          <w:p w:rsidR="00AE1D15" w:rsidRPr="00AE1D15" w:rsidRDefault="00AE1D15" w:rsidP="00AE1D15">
            <w:pPr>
              <w:suppressAutoHyphens/>
              <w:spacing w:after="0" w:line="240" w:lineRule="auto"/>
              <w:contextualSpacing/>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iCs/>
                <w:color w:val="000000"/>
                <w:sz w:val="24"/>
                <w:szCs w:val="24"/>
                <w:lang w:val="en-US"/>
              </w:rPr>
              <w:t>Показатели освоенности компетенций</w:t>
            </w:r>
          </w:p>
        </w:tc>
        <w:tc>
          <w:tcPr>
            <w:tcW w:w="1616" w:type="pct"/>
            <w:vAlign w:val="center"/>
          </w:tcPr>
          <w:p w:rsidR="00AE1D15" w:rsidRPr="00AE1D15" w:rsidRDefault="00AE1D15" w:rsidP="00AE1D15">
            <w:pPr>
              <w:suppressAutoHyphens/>
              <w:spacing w:after="0" w:line="240" w:lineRule="auto"/>
              <w:contextualSpacing/>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Методы оценки</w:t>
            </w:r>
          </w:p>
        </w:tc>
      </w:tr>
      <w:tr w:rsidR="00AE1D15" w:rsidRPr="00AE1D15" w:rsidTr="00AE1D15">
        <w:trPr>
          <w:trHeight w:val="698"/>
        </w:trPr>
        <w:tc>
          <w:tcPr>
            <w:tcW w:w="1543" w:type="pct"/>
          </w:tcPr>
          <w:p w:rsidR="00AE1D15" w:rsidRPr="00AE1D15" w:rsidRDefault="00AE1D15" w:rsidP="00AE1D15">
            <w:pPr>
              <w:suppressAutoHyphens/>
              <w:spacing w:after="0" w:line="240" w:lineRule="auto"/>
              <w:contextualSpacing/>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Знает:</w:t>
            </w: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 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w:t>
            </w:r>
            <w:r w:rsidRPr="00AE1D15">
              <w:rPr>
                <w:rFonts w:ascii="Times New Roman" w:eastAsia="Times New Roman" w:hAnsi="Times New Roman" w:cs="Times New Roman"/>
                <w:color w:val="000000"/>
                <w:sz w:val="24"/>
                <w:szCs w:val="24"/>
                <w:lang w:eastAsia="ru-RU"/>
              </w:rPr>
              <w:lastRenderedPageBreak/>
              <w:t>профессиональной деятельности;</w:t>
            </w:r>
          </w:p>
          <w:p w:rsidR="00AE1D15" w:rsidRPr="00AE1D15" w:rsidRDefault="00AE1D15" w:rsidP="00AE1D15">
            <w:pPr>
              <w:spacing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AE1D15" w:rsidRPr="00AE1D15" w:rsidRDefault="00AE1D15" w:rsidP="00AE1D15">
            <w:pPr>
              <w:spacing w:line="240" w:lineRule="auto"/>
              <w:rPr>
                <w:rFonts w:ascii="Times New Roman" w:eastAsia="Times New Roman" w:hAnsi="Times New Roman" w:cs="Times New Roman"/>
                <w:bCs/>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 </w:t>
            </w:r>
            <w:r w:rsidRPr="00AE1D15">
              <w:rPr>
                <w:rFonts w:ascii="Times New Roman" w:eastAsia="Times New Roman" w:hAnsi="Times New Roman" w:cs="Times New Roman"/>
                <w:bCs/>
                <w:color w:val="000000"/>
                <w:sz w:val="24"/>
                <w:szCs w:val="24"/>
                <w:lang w:eastAsia="ru-RU"/>
              </w:rPr>
              <w:t xml:space="preserve">психологические основы деятельности коллектива, психологические особенности личности; </w:t>
            </w:r>
          </w:p>
          <w:p w:rsidR="00AE1D15" w:rsidRPr="00AE1D15" w:rsidRDefault="00AE1D15" w:rsidP="00AE1D15">
            <w:pPr>
              <w:spacing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сущность гражданско-патриотической позиции; традиционных общечеловеческих ценностей, в том числе с учетом гармонизации межнациональных и межрелигиозных отношений; значимость профессиональной деятельности по специальности; стандарты антикоррупционного поведения и последствия его нарушения;</w:t>
            </w:r>
          </w:p>
          <w:p w:rsidR="00AE1D15" w:rsidRPr="00AE1D15" w:rsidRDefault="00AE1D15" w:rsidP="00AE1D15">
            <w:pPr>
              <w:spacing w:after="0" w:line="240" w:lineRule="auto"/>
              <w:rPr>
                <w:rFonts w:ascii="Times New Roman" w:eastAsia="Times New Roman" w:hAnsi="Times New Roman" w:cs="Times New Roman"/>
                <w:bCs/>
                <w:iCs/>
                <w:color w:val="000000"/>
                <w:sz w:val="24"/>
                <w:szCs w:val="24"/>
              </w:rPr>
            </w:pP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bCs/>
                <w:iCs/>
                <w:color w:val="000000"/>
                <w:sz w:val="24"/>
                <w:szCs w:val="24"/>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w:t>
            </w:r>
            <w:r w:rsidRPr="00AE1D15">
              <w:rPr>
                <w:rFonts w:ascii="Times New Roman" w:eastAsia="Times New Roman" w:hAnsi="Times New Roman" w:cs="Times New Roman"/>
                <w:bCs/>
                <w:iCs/>
                <w:color w:val="000000"/>
                <w:sz w:val="24"/>
                <w:szCs w:val="24"/>
              </w:rPr>
              <w:lastRenderedPageBreak/>
              <w:t>описанию предметов, средств и процессов профессиональной деятельности;</w:t>
            </w:r>
          </w:p>
          <w:p w:rsidR="00AE1D15" w:rsidRPr="00AE1D15" w:rsidRDefault="00AE1D15" w:rsidP="00AE1D15">
            <w:pPr>
              <w:spacing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Cs/>
                <w:iCs/>
                <w:color w:val="000000"/>
                <w:sz w:val="24"/>
                <w:szCs w:val="24"/>
                <w:lang w:eastAsia="ru-RU"/>
              </w:rPr>
              <w:t>особенности произношения; правила чтения текстов профессиональной направленности</w:t>
            </w:r>
          </w:p>
          <w:p w:rsidR="00AE1D15" w:rsidRPr="00AE1D15" w:rsidRDefault="00AE1D15" w:rsidP="00AE1D15">
            <w:pPr>
              <w:spacing w:after="0" w:line="240" w:lineRule="auto"/>
              <w:rPr>
                <w:rFonts w:ascii="Times New Roman" w:eastAsia="Times New Roman" w:hAnsi="Times New Roman" w:cs="Times New Roman"/>
                <w:iCs/>
                <w:color w:val="000000"/>
                <w:sz w:val="24"/>
                <w:szCs w:val="24"/>
              </w:rPr>
            </w:pP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iCs/>
                <w:color w:val="000000"/>
                <w:sz w:val="24"/>
                <w:szCs w:val="24"/>
              </w:rPr>
              <w:t xml:space="preserve">действующую систему правоохранительных и судебных органов в Российской Федерации, их структуру и компетенцию; </w:t>
            </w:r>
          </w:p>
          <w:p w:rsidR="00AE1D15" w:rsidRPr="00AE1D15" w:rsidRDefault="00AE1D15" w:rsidP="00AE1D15">
            <w:pPr>
              <w:spacing w:line="240" w:lineRule="auto"/>
              <w:rPr>
                <w:rFonts w:ascii="Times New Roman" w:eastAsia="Times New Roman" w:hAnsi="Times New Roman" w:cs="Times New Roman"/>
                <w:bCs/>
                <w:color w:val="000000"/>
                <w:sz w:val="24"/>
                <w:szCs w:val="24"/>
                <w:lang w:eastAsia="ru-RU"/>
              </w:rPr>
            </w:pPr>
            <w:r w:rsidRPr="00AE1D15">
              <w:rPr>
                <w:rFonts w:ascii="Times New Roman" w:eastAsia="Times New Roman" w:hAnsi="Times New Roman" w:cs="Times New Roman"/>
                <w:bCs/>
                <w:color w:val="000000"/>
                <w:sz w:val="24"/>
                <w:szCs w:val="24"/>
                <w:lang w:eastAsia="ru-RU"/>
              </w:rPr>
              <w:t>основы правового статуса судей и сотрудников правоохранительных органов; основные задачи и направления (функции) деятельности правоохранительных органов; признаки состава преступления; стадии уголовного судопроизводства; правовое положение участников уголовного судопроизводства; формы и  порядок производства предварительного расследования; процесс доказывания и его элементы;</w:t>
            </w:r>
          </w:p>
          <w:p w:rsidR="00AE1D15" w:rsidRPr="00AE1D15" w:rsidRDefault="00AE1D15" w:rsidP="00AE1D15">
            <w:pPr>
              <w:spacing w:line="240" w:lineRule="auto"/>
              <w:rPr>
                <w:rFonts w:ascii="Times New Roman" w:eastAsia="Times New Roman" w:hAnsi="Times New Roman" w:cs="Times New Roman"/>
                <w:i/>
                <w:color w:val="000000"/>
                <w:sz w:val="24"/>
                <w:szCs w:val="24"/>
                <w:lang w:eastAsia="ru-RU"/>
              </w:rPr>
            </w:pPr>
          </w:p>
        </w:tc>
        <w:tc>
          <w:tcPr>
            <w:tcW w:w="1840" w:type="pct"/>
          </w:tcPr>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lastRenderedPageBreak/>
              <w:t>Понимает:</w:t>
            </w: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 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Владеет:</w:t>
            </w:r>
          </w:p>
          <w:p w:rsidR="00AE1D15" w:rsidRPr="00AE1D15" w:rsidRDefault="00AE1D15" w:rsidP="00AE1D15">
            <w:pPr>
              <w:spacing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 номенклатурой информационных источников, </w:t>
            </w:r>
            <w:r w:rsidRPr="00AE1D15">
              <w:rPr>
                <w:rFonts w:ascii="Times New Roman" w:eastAsia="Times New Roman" w:hAnsi="Times New Roman" w:cs="Times New Roman"/>
                <w:color w:val="000000"/>
                <w:sz w:val="24"/>
                <w:szCs w:val="24"/>
                <w:lang w:eastAsia="ru-RU"/>
              </w:rPr>
              <w:lastRenderedPageBreak/>
              <w:t>применяемых в профессиональной деятельности; приемами структурирования информации; форматом оформления результатов поиска информации; современными средствами и устройствами информатизации, порядком их применения и программным обеспечением в профессиональной деятельности, в том числе цифровыми средствами;</w:t>
            </w: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Понимает:</w:t>
            </w:r>
          </w:p>
          <w:p w:rsidR="00AE1D15" w:rsidRPr="00AE1D15" w:rsidRDefault="00AE1D15" w:rsidP="00AE1D15">
            <w:pPr>
              <w:spacing w:line="240" w:lineRule="auto"/>
              <w:rPr>
                <w:rFonts w:ascii="Times New Roman" w:eastAsia="Times New Roman" w:hAnsi="Times New Roman" w:cs="Times New Roman"/>
                <w:bCs/>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 </w:t>
            </w:r>
            <w:r w:rsidRPr="00AE1D15">
              <w:rPr>
                <w:rFonts w:ascii="Times New Roman" w:eastAsia="Times New Roman" w:hAnsi="Times New Roman" w:cs="Times New Roman"/>
                <w:bCs/>
                <w:color w:val="000000"/>
                <w:sz w:val="24"/>
                <w:szCs w:val="24"/>
                <w:lang w:eastAsia="ru-RU"/>
              </w:rPr>
              <w:t>психологические основы деятельности коллектива, психологические особенности личности; основы проектной деятельности;</w:t>
            </w:r>
          </w:p>
          <w:p w:rsidR="00AE1D15" w:rsidRPr="00AE1D15" w:rsidRDefault="00AE1D15" w:rsidP="00AE1D15">
            <w:pPr>
              <w:spacing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сущность гражданско-патриотической позиции; традиционных общечеловеческих ценностей, в том числе с учетом гармонизации межнациональных и межрелигиозных отношений; значимость профессиональной деятельности по специальности; стандарты антикоррупционного поведения и последствия его нарушения;</w:t>
            </w:r>
          </w:p>
          <w:p w:rsidR="00AE1D15" w:rsidRPr="00AE1D15" w:rsidRDefault="00AE1D15" w:rsidP="00AE1D15">
            <w:pPr>
              <w:spacing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Применяет:</w:t>
            </w:r>
          </w:p>
          <w:p w:rsidR="00AE1D15" w:rsidRPr="00AE1D15" w:rsidRDefault="00AE1D15" w:rsidP="00AE1D15">
            <w:pPr>
              <w:spacing w:after="0" w:line="240" w:lineRule="auto"/>
              <w:rPr>
                <w:rFonts w:ascii="Times New Roman" w:eastAsia="Times New Roman" w:hAnsi="Times New Roman" w:cs="Times New Roman"/>
                <w:bCs/>
                <w:iCs/>
                <w:color w:val="000000"/>
                <w:sz w:val="24"/>
                <w:szCs w:val="24"/>
              </w:rPr>
            </w:pP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bCs/>
                <w:iCs/>
                <w:color w:val="000000"/>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w:t>
            </w:r>
          </w:p>
          <w:p w:rsidR="00AE1D15" w:rsidRPr="00AE1D15" w:rsidRDefault="00AE1D15" w:rsidP="00AE1D15">
            <w:pPr>
              <w:spacing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Cs/>
                <w:iCs/>
                <w:color w:val="000000"/>
                <w:sz w:val="24"/>
                <w:szCs w:val="24"/>
                <w:lang w:eastAsia="ru-RU"/>
              </w:rPr>
              <w:t>особенности произношения; правила чтения текстов профессиональной направленности</w:t>
            </w:r>
          </w:p>
          <w:p w:rsidR="00AE1D15" w:rsidRPr="00AE1D15" w:rsidRDefault="00AE1D15" w:rsidP="00AE1D15">
            <w:pPr>
              <w:spacing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Знает:</w:t>
            </w:r>
          </w:p>
          <w:p w:rsidR="00AE1D15" w:rsidRPr="00AE1D15" w:rsidRDefault="00AE1D15" w:rsidP="00AE1D15">
            <w:pPr>
              <w:spacing w:after="0" w:line="240" w:lineRule="auto"/>
              <w:rPr>
                <w:rFonts w:ascii="Times New Roman" w:eastAsia="Times New Roman" w:hAnsi="Times New Roman" w:cs="Times New Roman"/>
                <w:iCs/>
                <w:color w:val="000000"/>
                <w:sz w:val="24"/>
                <w:szCs w:val="24"/>
              </w:rPr>
            </w:pPr>
            <w:r w:rsidRPr="00AE1D15">
              <w:rPr>
                <w:rFonts w:ascii="Times New Roman" w:eastAsia="Times New Roman" w:hAnsi="Times New Roman" w:cs="Times New Roman"/>
                <w:color w:val="000000"/>
                <w:sz w:val="24"/>
                <w:szCs w:val="24"/>
              </w:rPr>
              <w:lastRenderedPageBreak/>
              <w:t xml:space="preserve">- </w:t>
            </w:r>
            <w:r w:rsidRPr="00AE1D15">
              <w:rPr>
                <w:rFonts w:ascii="Times New Roman" w:eastAsia="Times New Roman" w:hAnsi="Times New Roman" w:cs="Times New Roman"/>
                <w:iCs/>
                <w:color w:val="000000"/>
                <w:sz w:val="24"/>
                <w:szCs w:val="24"/>
              </w:rPr>
              <w:t xml:space="preserve">действующую систему правоохранительных и судебных органов в Российской Федерации, их структуру и компетенцию; </w:t>
            </w:r>
          </w:p>
          <w:p w:rsidR="00AE1D15" w:rsidRPr="00AE1D15" w:rsidRDefault="00AE1D15" w:rsidP="00AE1D15">
            <w:pPr>
              <w:spacing w:line="240" w:lineRule="auto"/>
              <w:rPr>
                <w:rFonts w:ascii="Times New Roman" w:eastAsia="Times New Roman" w:hAnsi="Times New Roman" w:cs="Times New Roman"/>
                <w:bCs/>
                <w:color w:val="000000"/>
                <w:sz w:val="24"/>
                <w:szCs w:val="24"/>
                <w:lang w:eastAsia="ru-RU"/>
              </w:rPr>
            </w:pPr>
            <w:r w:rsidRPr="00AE1D15">
              <w:rPr>
                <w:rFonts w:ascii="Times New Roman" w:eastAsia="Times New Roman" w:hAnsi="Times New Roman" w:cs="Times New Roman"/>
                <w:bCs/>
                <w:color w:val="000000"/>
                <w:sz w:val="24"/>
                <w:szCs w:val="24"/>
                <w:lang w:eastAsia="ru-RU"/>
              </w:rPr>
              <w:t>основы правового статуса судей и сотрудников правоохранительных органов; основные задачи и направления (функции) деятельности правоохранительных органов; признаки состава преступления; стадии уголовного судопроизводства; правовое положение участников уголовного судопроизводства; формы и  порядок производства предварительного расследования; процесс доказывания и его элементы;</w:t>
            </w:r>
          </w:p>
          <w:p w:rsidR="00AE1D15" w:rsidRPr="00AE1D15" w:rsidRDefault="00AE1D15" w:rsidP="00AE1D15">
            <w:pPr>
              <w:spacing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line="240" w:lineRule="auto"/>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rPr>
            </w:pPr>
          </w:p>
        </w:tc>
        <w:tc>
          <w:tcPr>
            <w:tcW w:w="1616" w:type="pct"/>
          </w:tcPr>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rPr>
              <w:lastRenderedPageBreak/>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тестирование, фронтальный и индивидуальный опрос; контрольная работа, выполнение внеаудиторной самостоятельной работы</w:t>
            </w: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contextualSpacing/>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rPr>
              <w:t xml:space="preserve">Собеседование, интерпретация результатов собеседования, наблюдение </w:t>
            </w:r>
            <w:r w:rsidRPr="00AE1D15">
              <w:rPr>
                <w:rFonts w:ascii="Times New Roman" w:eastAsia="Times New Roman" w:hAnsi="Times New Roman" w:cs="Times New Roman"/>
                <w:color w:val="000000"/>
                <w:sz w:val="24"/>
                <w:szCs w:val="24"/>
              </w:rPr>
              <w:lastRenderedPageBreak/>
              <w:t>за деятельностью студента на занятии, интерпретация результатов наблюдения, тестирование, фронтальный и индивидуальный опрос; контрольная работа, выполнение внеаудиторной самостоятельной работы</w:t>
            </w:r>
          </w:p>
          <w:p w:rsidR="00AE1D15" w:rsidRPr="00AE1D15" w:rsidRDefault="00AE1D15" w:rsidP="00AE1D15">
            <w:pPr>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DE6F61" w:rsidRDefault="00AE1D15" w:rsidP="00AE1D15">
            <w:pPr>
              <w:spacing w:after="0" w:line="240" w:lineRule="auto"/>
              <w:contextualSpacing/>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тестирование, фронтальный и индивидуальный опрос; контрольная работа, выполнение внеаудиторной самостоятельной работы</w:t>
            </w:r>
          </w:p>
          <w:p w:rsidR="00AE1D15" w:rsidRPr="00AE1D15" w:rsidRDefault="00AE1D15" w:rsidP="00AE1D15">
            <w:pPr>
              <w:spacing w:after="0" w:line="240" w:lineRule="auto"/>
              <w:contextualSpacing/>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тестирование, фронтальный и индивидуальный опрос; контрольная работа, выполнение внеаудиторной самостоятельной работы</w:t>
            </w: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rPr>
              <w:t xml:space="preserve">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тестирование, фронтальный и индивидуальный опрос; контрольная работа, </w:t>
            </w:r>
            <w:r w:rsidRPr="00AE1D15">
              <w:rPr>
                <w:rFonts w:ascii="Times New Roman" w:eastAsia="Times New Roman" w:hAnsi="Times New Roman" w:cs="Times New Roman"/>
                <w:color w:val="000000"/>
                <w:sz w:val="24"/>
                <w:szCs w:val="24"/>
              </w:rPr>
              <w:lastRenderedPageBreak/>
              <w:t>выполнение внеаудиторной самостоятельной работы</w:t>
            </w: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tc>
      </w:tr>
    </w:tbl>
    <w:p w:rsidR="00AE1D15" w:rsidRPr="00AE1D15" w:rsidRDefault="00AE1D15" w:rsidP="00AE1D15">
      <w:pPr>
        <w:spacing w:after="0" w:line="240" w:lineRule="auto"/>
        <w:rPr>
          <w:rFonts w:ascii="Times New Roman" w:eastAsia="Times New Roman" w:hAnsi="Times New Roman" w:cs="Times New Roman"/>
          <w:b/>
          <w:bCs/>
          <w:color w:val="000000"/>
          <w:sz w:val="24"/>
          <w:szCs w:val="24"/>
        </w:rPr>
      </w:pPr>
    </w:p>
    <w:p w:rsidR="00AE1D15" w:rsidRPr="00AE1D15" w:rsidRDefault="00AE1D15" w:rsidP="00AE1D15">
      <w:pPr>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br w:type="page"/>
      </w:r>
    </w:p>
    <w:p w:rsidR="007E2869" w:rsidRPr="00813588" w:rsidRDefault="007E2869" w:rsidP="007E2869">
      <w:pPr>
        <w:spacing w:after="0"/>
        <w:jc w:val="right"/>
        <w:rPr>
          <w:rFonts w:ascii="Times New Roman" w:hAnsi="Times New Roman" w:cs="Times New Roman"/>
          <w:b/>
          <w:sz w:val="24"/>
        </w:rPr>
      </w:pPr>
      <w:r w:rsidRPr="00813588">
        <w:rPr>
          <w:rFonts w:ascii="Times New Roman" w:hAnsi="Times New Roman" w:cs="Times New Roman"/>
          <w:b/>
          <w:sz w:val="24"/>
        </w:rPr>
        <w:lastRenderedPageBreak/>
        <w:t>ПРИЛОЖЕНИЕ 3</w:t>
      </w:r>
      <w:r>
        <w:rPr>
          <w:rFonts w:ascii="Times New Roman" w:hAnsi="Times New Roman" w:cs="Times New Roman"/>
          <w:b/>
          <w:sz w:val="24"/>
        </w:rPr>
        <w:t>.2</w:t>
      </w:r>
    </w:p>
    <w:p w:rsidR="007E2869" w:rsidRPr="00813588" w:rsidRDefault="007E2869" w:rsidP="007E2869">
      <w:pPr>
        <w:spacing w:after="0"/>
        <w:jc w:val="right"/>
        <w:rPr>
          <w:rFonts w:ascii="Times New Roman" w:hAnsi="Times New Roman" w:cs="Times New Roman"/>
          <w:b/>
          <w:sz w:val="24"/>
        </w:rPr>
      </w:pPr>
      <w:r>
        <w:rPr>
          <w:rFonts w:ascii="Times New Roman" w:hAnsi="Times New Roman" w:cs="Times New Roman"/>
          <w:b/>
          <w:sz w:val="24"/>
        </w:rPr>
        <w:t>к</w:t>
      </w:r>
      <w:r w:rsidRPr="00813588">
        <w:rPr>
          <w:rFonts w:ascii="Times New Roman" w:hAnsi="Times New Roman" w:cs="Times New Roman"/>
          <w:b/>
          <w:sz w:val="24"/>
        </w:rPr>
        <w:t xml:space="preserve"> ОПОП-П по специальности</w:t>
      </w:r>
    </w:p>
    <w:p w:rsidR="007E2869" w:rsidRDefault="007E2869" w:rsidP="007E2869">
      <w:pPr>
        <w:spacing w:after="0"/>
        <w:jc w:val="right"/>
        <w:rPr>
          <w:rFonts w:ascii="Times New Roman" w:hAnsi="Times New Roman" w:cs="Times New Roman"/>
          <w:b/>
          <w:sz w:val="24"/>
        </w:rPr>
      </w:pPr>
      <w:r w:rsidRPr="00813588">
        <w:rPr>
          <w:rFonts w:ascii="Times New Roman" w:hAnsi="Times New Roman" w:cs="Times New Roman"/>
          <w:b/>
          <w:sz w:val="24"/>
        </w:rPr>
        <w:t>40.02.02 Правоохранительная деятельность</w:t>
      </w:r>
    </w:p>
    <w:p w:rsidR="00AE1D15" w:rsidRPr="00AE1D15" w:rsidRDefault="00AE1D15" w:rsidP="00AE1D15">
      <w:pPr>
        <w:keepNext/>
        <w:spacing w:after="0" w:line="240" w:lineRule="auto"/>
        <w:jc w:val="right"/>
        <w:outlineLvl w:val="0"/>
        <w:rPr>
          <w:rFonts w:ascii="Times New Roman" w:eastAsia="Times New Roman" w:hAnsi="Times New Roman" w:cs="Times New Roman"/>
          <w:b/>
          <w:bCs/>
          <w:color w:val="000000"/>
          <w:kern w:val="32"/>
          <w:sz w:val="24"/>
          <w:szCs w:val="24"/>
        </w:rPr>
      </w:pPr>
      <w:r w:rsidRPr="00AE1D15">
        <w:rPr>
          <w:rFonts w:ascii="Times New Roman" w:eastAsia="Times New Roman" w:hAnsi="Times New Roman" w:cs="Times New Roman"/>
          <w:b/>
          <w:bCs/>
          <w:color w:val="000000"/>
          <w:kern w:val="32"/>
          <w:sz w:val="24"/>
          <w:szCs w:val="24"/>
        </w:rPr>
        <w:br/>
      </w:r>
    </w:p>
    <w:p w:rsidR="00AE1D15" w:rsidRPr="00AE1D15" w:rsidRDefault="00AE1D15" w:rsidP="00AE1D15">
      <w:pPr>
        <w:spacing w:after="0" w:line="240" w:lineRule="auto"/>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 xml:space="preserve"> </w:t>
      </w: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Times New Roman" w:hAnsi="Times New Roman" w:cs="Times New Roman"/>
          <w:b/>
          <w:bCs/>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Рабочая программа дисциплины</w:t>
      </w:r>
    </w:p>
    <w:p w:rsidR="00AE1D15" w:rsidRPr="00AE1D15" w:rsidRDefault="00AE1D15" w:rsidP="00AE1D15">
      <w:pPr>
        <w:spacing w:before="120" w:after="240" w:line="360" w:lineRule="auto"/>
        <w:ind w:firstLine="709"/>
        <w:jc w:val="center"/>
        <w:outlineLvl w:val="0"/>
        <w:rPr>
          <w:rFonts w:ascii="Times New Roman Полужирный" w:eastAsia="Segoe UI" w:hAnsi="Times New Roman Полужирный" w:cs="Segoe UI"/>
          <w:b/>
          <w:bCs/>
          <w:caps/>
          <w:kern w:val="28"/>
          <w:sz w:val="24"/>
          <w:szCs w:val="24"/>
          <w:lang w:eastAsia="ru-RU"/>
        </w:rPr>
      </w:pPr>
      <w:bookmarkStart w:id="47" w:name="_Toc167979701"/>
      <w:r w:rsidRPr="00AE1D15">
        <w:rPr>
          <w:rFonts w:ascii="Times New Roman Полужирный" w:eastAsia="Segoe UI" w:hAnsi="Times New Roman Полужирный" w:cs="Segoe UI"/>
          <w:b/>
          <w:caps/>
          <w:kern w:val="28"/>
          <w:sz w:val="24"/>
          <w:szCs w:val="24"/>
          <w:lang w:eastAsia="ru-RU"/>
        </w:rPr>
        <w:t>СГ.02 ИНОСТРАННЫЙ (НЕМЕЦКИЙ) ЯЗЫК В ПРОФЕССИОНАЛЬНОЙ ДЕЯТЕЛЬНОСТИ</w:t>
      </w:r>
      <w:bookmarkEnd w:id="47"/>
    </w:p>
    <w:p w:rsidR="00AE1D15" w:rsidRPr="00AE1D15" w:rsidRDefault="00AE1D15" w:rsidP="00AE1D15">
      <w:pPr>
        <w:keepNext/>
        <w:keepLines/>
        <w:spacing w:before="240" w:after="0" w:line="240" w:lineRule="auto"/>
        <w:outlineLvl w:val="0"/>
        <w:rPr>
          <w:rFonts w:ascii="Times New Roman" w:eastAsia="Times New Roman" w:hAnsi="Times New Roman" w:cs="Times New Roman"/>
          <w:color w:val="000000"/>
          <w:sz w:val="24"/>
          <w:szCs w:val="24"/>
        </w:rPr>
      </w:pPr>
    </w:p>
    <w:p w:rsidR="00AE1D15" w:rsidRPr="00AE1D15" w:rsidRDefault="00AE1D15" w:rsidP="00AE1D15">
      <w:pPr>
        <w:keepNext/>
        <w:keepLines/>
        <w:spacing w:before="240" w:after="0" w:line="240" w:lineRule="auto"/>
        <w:outlineLvl w:val="0"/>
        <w:rPr>
          <w:rFonts w:ascii="Times New Roman" w:eastAsia="Times New Roman" w:hAnsi="Times New Roman" w:cs="Times New Roman"/>
          <w:color w:val="000000"/>
          <w:sz w:val="24"/>
          <w:szCs w:val="24"/>
        </w:rPr>
      </w:pPr>
    </w:p>
    <w:p w:rsidR="00AE1D15" w:rsidRPr="00AE1D15" w:rsidRDefault="00AE1D15" w:rsidP="00AE1D15">
      <w:pPr>
        <w:keepNext/>
        <w:keepLines/>
        <w:spacing w:before="240" w:after="0" w:line="240" w:lineRule="auto"/>
        <w:outlineLvl w:val="0"/>
        <w:rPr>
          <w:rFonts w:ascii="Times New Roman" w:eastAsia="Times New Roman" w:hAnsi="Times New Roman" w:cs="Times New Roman"/>
          <w:color w:val="000000"/>
          <w:sz w:val="24"/>
          <w:szCs w:val="24"/>
        </w:rPr>
      </w:pPr>
    </w:p>
    <w:p w:rsidR="00AE1D15" w:rsidRPr="00AE1D15" w:rsidRDefault="00AE1D15" w:rsidP="00AE1D15">
      <w:pPr>
        <w:keepNext/>
        <w:keepLines/>
        <w:spacing w:before="240" w:after="0" w:line="240" w:lineRule="auto"/>
        <w:outlineLvl w:val="0"/>
        <w:rPr>
          <w:rFonts w:ascii="Times New Roman" w:eastAsia="Times New Roman" w:hAnsi="Times New Roman" w:cs="Times New Roman"/>
          <w:color w:val="000000"/>
          <w:sz w:val="24"/>
          <w:szCs w:val="24"/>
        </w:rPr>
      </w:pPr>
    </w:p>
    <w:p w:rsidR="00AE1D15" w:rsidRPr="00AE1D15" w:rsidRDefault="00AE1D15" w:rsidP="00AE1D15">
      <w:pPr>
        <w:keepNext/>
        <w:keepLines/>
        <w:spacing w:before="240" w:after="0" w:line="240" w:lineRule="auto"/>
        <w:outlineLvl w:val="0"/>
        <w:rPr>
          <w:rFonts w:ascii="Times New Roman" w:eastAsia="Times New Roman" w:hAnsi="Times New Roman" w:cs="Times New Roman"/>
          <w:color w:val="000000"/>
          <w:sz w:val="24"/>
          <w:szCs w:val="24"/>
        </w:rPr>
      </w:pPr>
    </w:p>
    <w:p w:rsidR="00AE1D15" w:rsidRPr="00AE1D15" w:rsidRDefault="00AE1D15" w:rsidP="00AE1D15">
      <w:pPr>
        <w:keepNext/>
        <w:keepLines/>
        <w:spacing w:before="240" w:after="0" w:line="240" w:lineRule="auto"/>
        <w:outlineLvl w:val="0"/>
        <w:rPr>
          <w:rFonts w:ascii="Times New Roman" w:eastAsia="Times New Roman" w:hAnsi="Times New Roman" w:cs="Times New Roman"/>
          <w:color w:val="000000"/>
          <w:sz w:val="24"/>
          <w:szCs w:val="24"/>
        </w:rPr>
      </w:pPr>
    </w:p>
    <w:p w:rsidR="00AE1D15" w:rsidRPr="00AE1D15" w:rsidRDefault="00AE1D15" w:rsidP="00AE1D15">
      <w:pPr>
        <w:keepNext/>
        <w:keepLines/>
        <w:spacing w:before="240" w:after="0" w:line="240" w:lineRule="auto"/>
        <w:outlineLvl w:val="0"/>
        <w:rPr>
          <w:rFonts w:ascii="Times New Roman" w:eastAsia="Times New Roman" w:hAnsi="Times New Roman" w:cs="Times New Roman"/>
          <w:color w:val="000000"/>
          <w:sz w:val="24"/>
          <w:szCs w:val="24"/>
        </w:rPr>
      </w:pPr>
    </w:p>
    <w:p w:rsidR="00AE1D15" w:rsidRPr="00AE1D15" w:rsidRDefault="00AE1D15" w:rsidP="00AE1D15">
      <w:pPr>
        <w:keepNext/>
        <w:keepLines/>
        <w:spacing w:before="240" w:after="0" w:line="240" w:lineRule="auto"/>
        <w:outlineLvl w:val="0"/>
        <w:rPr>
          <w:rFonts w:ascii="Times New Roman" w:eastAsia="Times New Roman" w:hAnsi="Times New Roman" w:cs="Times New Roman"/>
          <w:color w:val="000000"/>
          <w:sz w:val="24"/>
          <w:szCs w:val="24"/>
        </w:rPr>
      </w:pPr>
    </w:p>
    <w:p w:rsidR="00AE1D15" w:rsidRPr="00AE1D15" w:rsidRDefault="00AE1D15" w:rsidP="00AE1D15">
      <w:pPr>
        <w:keepNext/>
        <w:keepLines/>
        <w:spacing w:before="240" w:after="0" w:line="240" w:lineRule="auto"/>
        <w:outlineLvl w:val="0"/>
        <w:rPr>
          <w:rFonts w:ascii="Times New Roman" w:eastAsia="Times New Roman" w:hAnsi="Times New Roman" w:cs="Times New Roman"/>
          <w:color w:val="000000"/>
          <w:sz w:val="24"/>
          <w:szCs w:val="24"/>
        </w:rPr>
      </w:pPr>
    </w:p>
    <w:p w:rsidR="001617D8" w:rsidRDefault="001617D8" w:rsidP="00AE1D15">
      <w:pPr>
        <w:jc w:val="center"/>
        <w:rPr>
          <w:rFonts w:ascii="Times New Roman" w:eastAsia="Times New Roman" w:hAnsi="Times New Roman" w:cs="Times New Roman"/>
          <w:color w:val="000000"/>
          <w:sz w:val="24"/>
          <w:szCs w:val="24"/>
        </w:rPr>
      </w:pPr>
    </w:p>
    <w:p w:rsidR="001617D8" w:rsidRDefault="001617D8" w:rsidP="00AE1D15">
      <w:pPr>
        <w:jc w:val="center"/>
        <w:rPr>
          <w:rFonts w:ascii="Times New Roman" w:eastAsia="Times New Roman" w:hAnsi="Times New Roman" w:cs="Times New Roman"/>
          <w:color w:val="000000"/>
          <w:sz w:val="24"/>
          <w:szCs w:val="24"/>
        </w:rPr>
      </w:pPr>
    </w:p>
    <w:p w:rsidR="001617D8" w:rsidRDefault="001617D8" w:rsidP="00AE1D15">
      <w:pPr>
        <w:jc w:val="center"/>
        <w:rPr>
          <w:rFonts w:ascii="Times New Roman" w:eastAsia="Times New Roman" w:hAnsi="Times New Roman" w:cs="Times New Roman"/>
          <w:color w:val="000000"/>
          <w:sz w:val="24"/>
          <w:szCs w:val="24"/>
        </w:rPr>
      </w:pPr>
    </w:p>
    <w:p w:rsidR="001617D8" w:rsidRDefault="001617D8" w:rsidP="00AE1D15">
      <w:pPr>
        <w:jc w:val="center"/>
        <w:rPr>
          <w:rFonts w:ascii="Times New Roman" w:eastAsia="Times New Roman" w:hAnsi="Times New Roman" w:cs="Times New Roman"/>
          <w:color w:val="000000"/>
          <w:sz w:val="24"/>
          <w:szCs w:val="24"/>
        </w:rPr>
      </w:pPr>
    </w:p>
    <w:p w:rsidR="00AE1D15" w:rsidRPr="00AE1D15" w:rsidRDefault="007326E1" w:rsidP="00AE1D1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2026</w:t>
      </w:r>
      <w:r w:rsidR="00AE1D15" w:rsidRPr="00AE1D15">
        <w:rPr>
          <w:rFonts w:ascii="Times New Roman" w:eastAsia="Times New Roman" w:hAnsi="Times New Roman" w:cs="Times New Roman"/>
          <w:color w:val="000000"/>
          <w:sz w:val="24"/>
          <w:szCs w:val="24"/>
        </w:rPr>
        <w:t xml:space="preserve"> г</w:t>
      </w:r>
      <w:r w:rsidR="00AE1D15" w:rsidRPr="00AE1D15">
        <w:rPr>
          <w:rFonts w:ascii="Times New Roman" w:eastAsia="Times New Roman" w:hAnsi="Times New Roman" w:cs="Times New Roman"/>
          <w:color w:val="000000"/>
          <w:sz w:val="24"/>
          <w:szCs w:val="24"/>
        </w:rPr>
        <w:br w:type="page"/>
      </w:r>
    </w:p>
    <w:p w:rsidR="00AE1D15" w:rsidRPr="00AE1D15" w:rsidRDefault="00AE1D15" w:rsidP="00AE1D15">
      <w:pPr>
        <w:jc w:val="center"/>
        <w:rPr>
          <w:rFonts w:ascii="Times New Roman" w:eastAsia="Times New Roman" w:hAnsi="Times New Roman" w:cs="Times New Roman"/>
          <w:color w:val="000000"/>
          <w:sz w:val="24"/>
          <w:szCs w:val="24"/>
        </w:rPr>
      </w:pPr>
    </w:p>
    <w:p w:rsidR="00AE1D15" w:rsidRPr="00AE1D15" w:rsidRDefault="00AE1D15" w:rsidP="00AE1D15">
      <w:pPr>
        <w:spacing w:after="0" w:line="240" w:lineRule="auto"/>
        <w:jc w:val="center"/>
        <w:rPr>
          <w:rFonts w:ascii="Times New Roman" w:eastAsia="Segoe UI" w:hAnsi="Times New Roman" w:cs="Times New Roman"/>
          <w:b/>
          <w:bCs/>
          <w:caps/>
          <w:color w:val="000000"/>
          <w:kern w:val="32"/>
          <w:sz w:val="24"/>
          <w:szCs w:val="24"/>
        </w:rPr>
      </w:pPr>
      <w:r w:rsidRPr="00AE1D15">
        <w:rPr>
          <w:rFonts w:ascii="Times New Roman" w:eastAsia="Times New Roman" w:hAnsi="Times New Roman" w:cs="Times New Roman"/>
          <w:b/>
          <w:color w:val="000000"/>
          <w:sz w:val="24"/>
          <w:szCs w:val="24"/>
        </w:rPr>
        <w:t>СОДЕРЖАНИЕ ПРОГРАММЫ</w:t>
      </w:r>
    </w:p>
    <w:p w:rsidR="00AE1D15" w:rsidRPr="00AE1D15" w:rsidRDefault="00AE1D15"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r w:rsidRPr="00AE1D15">
        <w:rPr>
          <w:rFonts w:ascii="Times New Roman" w:eastAsia="Calibri" w:hAnsi="Times New Roman" w:cs="Times New Roman"/>
          <w:noProof/>
          <w:color w:val="000000"/>
          <w:sz w:val="24"/>
          <w:szCs w:val="24"/>
        </w:rPr>
        <w:fldChar w:fldCharType="begin"/>
      </w:r>
      <w:r w:rsidRPr="00AE1D15">
        <w:rPr>
          <w:rFonts w:ascii="Times New Roman" w:eastAsia="Calibri" w:hAnsi="Times New Roman" w:cs="Times New Roman"/>
          <w:noProof/>
          <w:color w:val="000000"/>
          <w:sz w:val="24"/>
          <w:szCs w:val="24"/>
        </w:rPr>
        <w:instrText xml:space="preserve"> TOC \h \z \t "Раздел 1;1;Раздел 1.1;2" </w:instrText>
      </w:r>
      <w:r w:rsidRPr="00AE1D15">
        <w:rPr>
          <w:rFonts w:ascii="Times New Roman" w:eastAsia="Calibri" w:hAnsi="Times New Roman" w:cs="Times New Roman"/>
          <w:noProof/>
          <w:color w:val="000000"/>
          <w:sz w:val="24"/>
          <w:szCs w:val="24"/>
        </w:rPr>
        <w:fldChar w:fldCharType="separate"/>
      </w:r>
      <w:hyperlink w:anchor="_Toc156825287" w:history="1"/>
    </w:p>
    <w:p w:rsidR="00AE1D15" w:rsidRPr="00AE1D15" w:rsidRDefault="007326E1"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56825288" w:history="1">
        <w:r w:rsidR="00AE1D15" w:rsidRPr="00AE1D15">
          <w:rPr>
            <w:rFonts w:ascii="Times New Roman" w:eastAsia="Calibri" w:hAnsi="Times New Roman" w:cs="Times New Roman"/>
            <w:b/>
            <w:bCs/>
            <w:noProof/>
            <w:color w:val="000000"/>
            <w:szCs w:val="24"/>
            <w:u w:val="single"/>
          </w:rPr>
          <w:t>1. Общая характеристика РАБОЧЕЙ ПРОГРАММЫ УЧЕБНОЙ ДИСЦИПЛИНЫ</w:t>
        </w:r>
        <w:r w:rsidR="00AE1D15" w:rsidRPr="00AE1D15">
          <w:rPr>
            <w:rFonts w:ascii="Times New Roman" w:eastAsia="Calibri" w:hAnsi="Times New Roman" w:cs="Times New Roman"/>
            <w:b/>
            <w:bCs/>
            <w:noProof/>
            <w:webHidden/>
            <w:color w:val="000000"/>
            <w:sz w:val="24"/>
            <w:szCs w:val="24"/>
          </w:rPr>
          <w:tab/>
        </w:r>
        <w:r w:rsidR="00AE1D15" w:rsidRPr="00AE1D15">
          <w:rPr>
            <w:rFonts w:ascii="Times New Roman" w:eastAsia="Calibri" w:hAnsi="Times New Roman" w:cs="Times New Roman"/>
            <w:b/>
            <w:bCs/>
            <w:noProof/>
            <w:webHidden/>
            <w:color w:val="000000"/>
            <w:sz w:val="24"/>
            <w:szCs w:val="24"/>
          </w:rPr>
          <w:fldChar w:fldCharType="begin"/>
        </w:r>
        <w:r w:rsidR="00AE1D15" w:rsidRPr="00AE1D15">
          <w:rPr>
            <w:rFonts w:ascii="Times New Roman" w:eastAsia="Calibri" w:hAnsi="Times New Roman" w:cs="Times New Roman"/>
            <w:b/>
            <w:bCs/>
            <w:noProof/>
            <w:webHidden/>
            <w:color w:val="000000"/>
            <w:sz w:val="24"/>
            <w:szCs w:val="24"/>
          </w:rPr>
          <w:instrText xml:space="preserve"> PAGEREF _Toc156825288 \h </w:instrText>
        </w:r>
        <w:r w:rsidR="00AE1D15" w:rsidRPr="00AE1D15">
          <w:rPr>
            <w:rFonts w:ascii="Times New Roman" w:eastAsia="Calibri" w:hAnsi="Times New Roman" w:cs="Times New Roman"/>
            <w:b/>
            <w:bCs/>
            <w:noProof/>
            <w:webHidden/>
            <w:color w:val="000000"/>
            <w:sz w:val="24"/>
            <w:szCs w:val="24"/>
          </w:rPr>
        </w:r>
        <w:r w:rsidR="00AE1D15"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30</w:t>
        </w:r>
        <w:r w:rsidR="00AE1D15" w:rsidRPr="00AE1D15">
          <w:rPr>
            <w:rFonts w:ascii="Times New Roman" w:eastAsia="Calibri" w:hAnsi="Times New Roman" w:cs="Times New Roman"/>
            <w:b/>
            <w:bCs/>
            <w:noProof/>
            <w:webHidden/>
            <w:color w:val="000000"/>
            <w:sz w:val="24"/>
            <w:szCs w:val="24"/>
          </w:rPr>
          <w:fldChar w:fldCharType="end"/>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89" w:history="1">
        <w:r w:rsidR="00AE1D15" w:rsidRPr="00AE1D15">
          <w:rPr>
            <w:rFonts w:ascii="Times New Roman" w:eastAsia="Times New Roman" w:hAnsi="Times New Roman" w:cs="Times New Roman"/>
            <w:i/>
            <w:noProof/>
            <w:color w:val="000000"/>
            <w:sz w:val="24"/>
            <w:szCs w:val="24"/>
            <w:u w:val="single"/>
            <w:lang w:eastAsia="ru-RU"/>
          </w:rPr>
          <w:t>1.1. Цель и место дисциплины в структуре образовательной программы</w:t>
        </w:r>
        <w:r w:rsidR="00AE1D15" w:rsidRPr="00AE1D15">
          <w:rPr>
            <w:rFonts w:ascii="Times New Roman" w:eastAsia="Times New Roman" w:hAnsi="Times New Roman" w:cs="Times New Roman"/>
            <w:i/>
            <w:noProof/>
            <w:webHidden/>
            <w:color w:val="000000"/>
            <w:sz w:val="24"/>
            <w:szCs w:val="24"/>
            <w:lang w:eastAsia="ru-RU"/>
          </w:rPr>
          <w:tab/>
        </w:r>
        <w:r w:rsidR="00AE1D15" w:rsidRPr="00AE1D15">
          <w:rPr>
            <w:rFonts w:ascii="Times New Roman" w:eastAsia="Times New Roman" w:hAnsi="Times New Roman" w:cs="Times New Roman"/>
            <w:i/>
            <w:noProof/>
            <w:webHidden/>
            <w:color w:val="000000"/>
            <w:sz w:val="24"/>
            <w:szCs w:val="24"/>
            <w:lang w:eastAsia="ru-RU"/>
          </w:rPr>
          <w:fldChar w:fldCharType="begin"/>
        </w:r>
        <w:r w:rsidR="00AE1D15" w:rsidRPr="00AE1D15">
          <w:rPr>
            <w:rFonts w:ascii="Times New Roman" w:eastAsia="Times New Roman" w:hAnsi="Times New Roman" w:cs="Times New Roman"/>
            <w:i/>
            <w:noProof/>
            <w:webHidden/>
            <w:color w:val="000000"/>
            <w:sz w:val="24"/>
            <w:szCs w:val="24"/>
            <w:lang w:eastAsia="ru-RU"/>
          </w:rPr>
          <w:instrText xml:space="preserve"> PAGEREF _Toc156825289 \h </w:instrText>
        </w:r>
        <w:r w:rsidR="00AE1D15" w:rsidRPr="00AE1D15">
          <w:rPr>
            <w:rFonts w:ascii="Times New Roman" w:eastAsia="Times New Roman" w:hAnsi="Times New Roman" w:cs="Times New Roman"/>
            <w:i/>
            <w:noProof/>
            <w:webHidden/>
            <w:color w:val="000000"/>
            <w:sz w:val="24"/>
            <w:szCs w:val="24"/>
            <w:lang w:eastAsia="ru-RU"/>
          </w:rPr>
        </w:r>
        <w:r w:rsidR="00AE1D15" w:rsidRPr="00AE1D15">
          <w:rPr>
            <w:rFonts w:ascii="Times New Roman" w:eastAsia="Times New Roman" w:hAnsi="Times New Roman" w:cs="Times New Roman"/>
            <w:i/>
            <w:noProof/>
            <w:webHidden/>
            <w:color w:val="000000"/>
            <w:sz w:val="24"/>
            <w:szCs w:val="24"/>
            <w:lang w:eastAsia="ru-RU"/>
          </w:rPr>
          <w:fldChar w:fldCharType="separate"/>
        </w:r>
        <w:r w:rsidR="00A91954">
          <w:rPr>
            <w:rFonts w:ascii="Times New Roman" w:eastAsia="Times New Roman" w:hAnsi="Times New Roman" w:cs="Times New Roman"/>
            <w:i/>
            <w:noProof/>
            <w:webHidden/>
            <w:color w:val="000000"/>
            <w:sz w:val="24"/>
            <w:szCs w:val="24"/>
            <w:lang w:eastAsia="ru-RU"/>
          </w:rPr>
          <w:t>30</w:t>
        </w:r>
        <w:r w:rsidR="00AE1D15" w:rsidRPr="00AE1D15">
          <w:rPr>
            <w:rFonts w:ascii="Times New Roman" w:eastAsia="Times New Roman" w:hAnsi="Times New Roman" w:cs="Times New Roman"/>
            <w:i/>
            <w:noProof/>
            <w:webHidden/>
            <w:color w:val="000000"/>
            <w:sz w:val="24"/>
            <w:szCs w:val="24"/>
            <w:lang w:eastAsia="ru-RU"/>
          </w:rPr>
          <w:fldChar w:fldCharType="end"/>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i/>
          <w:iCs/>
          <w:noProof/>
          <w:color w:val="000000"/>
          <w:sz w:val="24"/>
          <w:szCs w:val="24"/>
          <w:lang w:eastAsia="ru-RU"/>
        </w:rPr>
      </w:pPr>
      <w:hyperlink w:anchor="_Toc156825290" w:history="1">
        <w:r w:rsidR="00AE1D15" w:rsidRPr="00AE1D15">
          <w:rPr>
            <w:rFonts w:ascii="Times New Roman" w:eastAsia="Times New Roman" w:hAnsi="Times New Roman" w:cs="Times New Roman"/>
            <w:i/>
            <w:noProof/>
            <w:color w:val="000000"/>
            <w:sz w:val="24"/>
            <w:szCs w:val="24"/>
            <w:u w:val="single"/>
            <w:lang w:eastAsia="ru-RU"/>
          </w:rPr>
          <w:t>1.2. Планируемые результаты освоения дисциплины</w:t>
        </w:r>
        <w:r w:rsidR="00AE1D15" w:rsidRPr="00AE1D15">
          <w:rPr>
            <w:rFonts w:ascii="Times New Roman" w:eastAsia="Times New Roman" w:hAnsi="Times New Roman" w:cs="Times New Roman"/>
            <w:i/>
            <w:noProof/>
            <w:webHidden/>
            <w:color w:val="000000"/>
            <w:sz w:val="24"/>
            <w:szCs w:val="24"/>
            <w:lang w:eastAsia="ru-RU"/>
          </w:rPr>
          <w:tab/>
        </w:r>
        <w:r w:rsidR="00AE1D15" w:rsidRPr="00AE1D15">
          <w:rPr>
            <w:rFonts w:ascii="Times New Roman" w:eastAsia="Times New Roman" w:hAnsi="Times New Roman" w:cs="Times New Roman"/>
            <w:i/>
            <w:noProof/>
            <w:webHidden/>
            <w:color w:val="000000"/>
            <w:sz w:val="24"/>
            <w:szCs w:val="24"/>
            <w:lang w:eastAsia="ru-RU"/>
          </w:rPr>
          <w:fldChar w:fldCharType="begin"/>
        </w:r>
        <w:r w:rsidR="00AE1D15" w:rsidRPr="00AE1D15">
          <w:rPr>
            <w:rFonts w:ascii="Times New Roman" w:eastAsia="Times New Roman" w:hAnsi="Times New Roman" w:cs="Times New Roman"/>
            <w:i/>
            <w:noProof/>
            <w:webHidden/>
            <w:color w:val="000000"/>
            <w:sz w:val="24"/>
            <w:szCs w:val="24"/>
            <w:lang w:eastAsia="ru-RU"/>
          </w:rPr>
          <w:instrText xml:space="preserve"> PAGEREF _Toc156825290 \h </w:instrText>
        </w:r>
        <w:r w:rsidR="00AE1D15" w:rsidRPr="00AE1D15">
          <w:rPr>
            <w:rFonts w:ascii="Times New Roman" w:eastAsia="Times New Roman" w:hAnsi="Times New Roman" w:cs="Times New Roman"/>
            <w:i/>
            <w:noProof/>
            <w:webHidden/>
            <w:color w:val="000000"/>
            <w:sz w:val="24"/>
            <w:szCs w:val="24"/>
            <w:lang w:eastAsia="ru-RU"/>
          </w:rPr>
        </w:r>
        <w:r w:rsidR="00AE1D15" w:rsidRPr="00AE1D15">
          <w:rPr>
            <w:rFonts w:ascii="Times New Roman" w:eastAsia="Times New Roman" w:hAnsi="Times New Roman" w:cs="Times New Roman"/>
            <w:i/>
            <w:noProof/>
            <w:webHidden/>
            <w:color w:val="000000"/>
            <w:sz w:val="24"/>
            <w:szCs w:val="24"/>
            <w:lang w:eastAsia="ru-RU"/>
          </w:rPr>
          <w:fldChar w:fldCharType="separate"/>
        </w:r>
        <w:r w:rsidR="00A91954">
          <w:rPr>
            <w:rFonts w:ascii="Times New Roman" w:eastAsia="Times New Roman" w:hAnsi="Times New Roman" w:cs="Times New Roman"/>
            <w:i/>
            <w:noProof/>
            <w:webHidden/>
            <w:color w:val="000000"/>
            <w:sz w:val="24"/>
            <w:szCs w:val="24"/>
            <w:lang w:eastAsia="ru-RU"/>
          </w:rPr>
          <w:t>30</w:t>
        </w:r>
        <w:r w:rsidR="00AE1D15" w:rsidRPr="00AE1D15">
          <w:rPr>
            <w:rFonts w:ascii="Times New Roman" w:eastAsia="Times New Roman" w:hAnsi="Times New Roman" w:cs="Times New Roman"/>
            <w:i/>
            <w:noProof/>
            <w:webHidden/>
            <w:color w:val="000000"/>
            <w:sz w:val="24"/>
            <w:szCs w:val="24"/>
            <w:lang w:eastAsia="ru-RU"/>
          </w:rPr>
          <w:fldChar w:fldCharType="end"/>
        </w:r>
      </w:hyperlink>
    </w:p>
    <w:p w:rsidR="00AE1D15" w:rsidRPr="00AE1D15" w:rsidRDefault="007326E1"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56825291" w:history="1">
        <w:r w:rsidR="00AE1D15" w:rsidRPr="00AE1D15">
          <w:rPr>
            <w:rFonts w:ascii="Times New Roman" w:eastAsia="Calibri" w:hAnsi="Times New Roman" w:cs="Times New Roman"/>
            <w:b/>
            <w:bCs/>
            <w:noProof/>
            <w:color w:val="000000"/>
            <w:szCs w:val="24"/>
            <w:u w:val="single"/>
          </w:rPr>
          <w:t>2. Структура и содержание ДИСЦИПЛИНЫ</w:t>
        </w:r>
        <w:r w:rsidR="00AE1D15" w:rsidRPr="00AE1D15">
          <w:rPr>
            <w:rFonts w:ascii="Times New Roman" w:eastAsia="Calibri" w:hAnsi="Times New Roman" w:cs="Times New Roman"/>
            <w:b/>
            <w:bCs/>
            <w:noProof/>
            <w:webHidden/>
            <w:color w:val="000000"/>
            <w:sz w:val="24"/>
            <w:szCs w:val="24"/>
          </w:rPr>
          <w:tab/>
          <w:t>7</w:t>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2" w:history="1">
        <w:r w:rsidR="00AE1D15" w:rsidRPr="00AE1D15">
          <w:rPr>
            <w:rFonts w:ascii="Times New Roman" w:eastAsia="Times New Roman" w:hAnsi="Times New Roman" w:cs="Times New Roman"/>
            <w:i/>
            <w:noProof/>
            <w:color w:val="000000"/>
            <w:sz w:val="24"/>
            <w:szCs w:val="24"/>
            <w:u w:val="single"/>
            <w:lang w:eastAsia="ru-RU"/>
          </w:rPr>
          <w:t>2.1. Трудоемкость освоения дисциплины</w:t>
        </w:r>
        <w:r w:rsidR="00AE1D15" w:rsidRPr="00AE1D15">
          <w:rPr>
            <w:rFonts w:ascii="Times New Roman" w:eastAsia="Times New Roman" w:hAnsi="Times New Roman" w:cs="Times New Roman"/>
            <w:i/>
            <w:noProof/>
            <w:webHidden/>
            <w:color w:val="000000"/>
            <w:sz w:val="24"/>
            <w:szCs w:val="24"/>
            <w:lang w:eastAsia="ru-RU"/>
          </w:rPr>
          <w:tab/>
          <w:t>7</w:t>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3" w:history="1">
        <w:r w:rsidR="00AE1D15" w:rsidRPr="00AE1D15">
          <w:rPr>
            <w:rFonts w:ascii="Times New Roman" w:eastAsia="Times New Roman" w:hAnsi="Times New Roman" w:cs="Times New Roman"/>
            <w:i/>
            <w:noProof/>
            <w:color w:val="000000"/>
            <w:sz w:val="24"/>
            <w:szCs w:val="24"/>
            <w:u w:val="single"/>
            <w:lang w:eastAsia="ru-RU"/>
          </w:rPr>
          <w:t>2.2. Содержание дисциплины</w:t>
        </w:r>
        <w:r w:rsidR="00AE1D15" w:rsidRPr="00AE1D15">
          <w:rPr>
            <w:rFonts w:ascii="Times New Roman" w:eastAsia="Times New Roman" w:hAnsi="Times New Roman" w:cs="Times New Roman"/>
            <w:i/>
            <w:noProof/>
            <w:webHidden/>
            <w:color w:val="000000"/>
            <w:sz w:val="24"/>
            <w:szCs w:val="24"/>
            <w:lang w:eastAsia="ru-RU"/>
          </w:rPr>
          <w:tab/>
          <w:t>8</w:t>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5" w:history="1">
        <w:r w:rsidR="00AE1D15" w:rsidRPr="00AE1D15">
          <w:rPr>
            <w:rFonts w:ascii="Times New Roman" w:eastAsia="Times New Roman" w:hAnsi="Times New Roman" w:cs="Times New Roman"/>
            <w:i/>
            <w:noProof/>
            <w:color w:val="000000"/>
            <w:sz w:val="24"/>
            <w:szCs w:val="24"/>
            <w:u w:val="single"/>
            <w:lang w:eastAsia="ru-RU"/>
          </w:rPr>
          <w:t>2.3. Курсовой проект (работа)</w:t>
        </w:r>
        <w:r w:rsidR="00AE1D15" w:rsidRPr="00AE1D15">
          <w:rPr>
            <w:rFonts w:ascii="Times New Roman" w:eastAsia="Times New Roman" w:hAnsi="Times New Roman" w:cs="Times New Roman"/>
            <w:i/>
            <w:noProof/>
            <w:webHidden/>
            <w:color w:val="000000"/>
            <w:sz w:val="24"/>
            <w:szCs w:val="24"/>
            <w:lang w:eastAsia="ru-RU"/>
          </w:rPr>
          <w:tab/>
          <w:t>-</w:t>
        </w:r>
      </w:hyperlink>
    </w:p>
    <w:p w:rsidR="00AE1D15" w:rsidRPr="00AE1D15" w:rsidRDefault="007326E1"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56825296" w:history="1">
        <w:r w:rsidR="00AE1D15" w:rsidRPr="00AE1D15">
          <w:rPr>
            <w:rFonts w:ascii="Times New Roman" w:eastAsia="Calibri" w:hAnsi="Times New Roman" w:cs="Times New Roman"/>
            <w:b/>
            <w:bCs/>
            <w:noProof/>
            <w:color w:val="000000"/>
            <w:szCs w:val="24"/>
            <w:u w:val="single"/>
          </w:rPr>
          <w:t>3. Условия реализации ДИСЦИПЛИНЫ</w:t>
        </w:r>
        <w:r w:rsidR="00AE1D15" w:rsidRPr="00AE1D15">
          <w:rPr>
            <w:rFonts w:ascii="Times New Roman" w:eastAsia="Calibri" w:hAnsi="Times New Roman" w:cs="Times New Roman"/>
            <w:b/>
            <w:bCs/>
            <w:noProof/>
            <w:webHidden/>
            <w:color w:val="000000"/>
            <w:sz w:val="24"/>
            <w:szCs w:val="24"/>
          </w:rPr>
          <w:tab/>
          <w:t>18</w:t>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7" w:history="1">
        <w:r w:rsidR="00AE1D15" w:rsidRPr="00AE1D15">
          <w:rPr>
            <w:rFonts w:ascii="Times New Roman" w:eastAsia="Times New Roman" w:hAnsi="Times New Roman" w:cs="Times New Roman"/>
            <w:i/>
            <w:noProof/>
            <w:color w:val="000000"/>
            <w:sz w:val="24"/>
            <w:szCs w:val="24"/>
            <w:u w:val="single"/>
            <w:lang w:eastAsia="ru-RU"/>
          </w:rPr>
          <w:t>3.1. Материально-техническое обеспечение</w:t>
        </w:r>
        <w:r w:rsidR="00AE1D15" w:rsidRPr="00AE1D15">
          <w:rPr>
            <w:rFonts w:ascii="Times New Roman" w:eastAsia="Times New Roman" w:hAnsi="Times New Roman" w:cs="Times New Roman"/>
            <w:i/>
            <w:noProof/>
            <w:webHidden/>
            <w:color w:val="000000"/>
            <w:sz w:val="24"/>
            <w:szCs w:val="24"/>
            <w:lang w:eastAsia="ru-RU"/>
          </w:rPr>
          <w:tab/>
          <w:t>18</w:t>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8" w:history="1">
        <w:r w:rsidR="00AE1D15" w:rsidRPr="00AE1D15">
          <w:rPr>
            <w:rFonts w:ascii="Times New Roman" w:eastAsia="Times New Roman" w:hAnsi="Times New Roman" w:cs="Times New Roman"/>
            <w:i/>
            <w:noProof/>
            <w:color w:val="000000"/>
            <w:sz w:val="24"/>
            <w:szCs w:val="24"/>
            <w:u w:val="single"/>
            <w:lang w:eastAsia="ru-RU"/>
          </w:rPr>
          <w:t>3.2. Учебно-методическое обеспечение</w:t>
        </w:r>
        <w:r w:rsidR="00AE1D15" w:rsidRPr="00AE1D15">
          <w:rPr>
            <w:rFonts w:ascii="Times New Roman" w:eastAsia="Times New Roman" w:hAnsi="Times New Roman" w:cs="Times New Roman"/>
            <w:i/>
            <w:noProof/>
            <w:webHidden/>
            <w:color w:val="000000"/>
            <w:sz w:val="24"/>
            <w:szCs w:val="24"/>
            <w:lang w:eastAsia="ru-RU"/>
          </w:rPr>
          <w:tab/>
          <w:t>18</w:t>
        </w:r>
      </w:hyperlink>
    </w:p>
    <w:p w:rsidR="00AE1D15" w:rsidRPr="00AE1D15" w:rsidRDefault="007326E1"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56825299" w:history="1">
        <w:r w:rsidR="00AE1D15" w:rsidRPr="00AE1D15">
          <w:rPr>
            <w:rFonts w:ascii="Times New Roman" w:eastAsia="Calibri" w:hAnsi="Times New Roman" w:cs="Times New Roman"/>
            <w:b/>
            <w:bCs/>
            <w:noProof/>
            <w:color w:val="000000"/>
            <w:szCs w:val="24"/>
            <w:u w:val="single"/>
          </w:rPr>
          <w:t>4. Контроль и оценка результатов  освоения ДИСЦИПЛИНЫ</w:t>
        </w:r>
        <w:r w:rsidR="00AE1D15" w:rsidRPr="00AE1D15">
          <w:rPr>
            <w:rFonts w:ascii="Times New Roman" w:eastAsia="Calibri" w:hAnsi="Times New Roman" w:cs="Times New Roman"/>
            <w:b/>
            <w:bCs/>
            <w:noProof/>
            <w:webHidden/>
            <w:color w:val="000000"/>
            <w:sz w:val="24"/>
            <w:szCs w:val="24"/>
          </w:rPr>
          <w:tab/>
          <w:t>18</w:t>
        </w:r>
      </w:hyperlink>
    </w:p>
    <w:p w:rsidR="00AE1D15" w:rsidRPr="00AE1D15" w:rsidRDefault="00AE1D15" w:rsidP="00AE1D15">
      <w:pPr>
        <w:keepNext/>
        <w:spacing w:after="120" w:line="240" w:lineRule="auto"/>
        <w:outlineLvl w:val="0"/>
        <w:rPr>
          <w:rFonts w:ascii="Times New Roman" w:eastAsia="Segoe UI" w:hAnsi="Times New Roman" w:cs="Times New Roman"/>
          <w:caps/>
          <w:color w:val="000000"/>
          <w:kern w:val="32"/>
          <w:sz w:val="24"/>
          <w:szCs w:val="24"/>
          <w:lang w:val="x-none" w:eastAsia="x-none"/>
        </w:rPr>
      </w:pPr>
      <w:r w:rsidRPr="00AE1D15">
        <w:rPr>
          <w:rFonts w:ascii="Times New Roman" w:eastAsia="Segoe UI" w:hAnsi="Times New Roman" w:cs="Times New Roman"/>
          <w:caps/>
          <w:color w:val="000000"/>
          <w:kern w:val="32"/>
          <w:sz w:val="24"/>
          <w:szCs w:val="24"/>
          <w:lang w:val="x-none" w:eastAsia="x-none"/>
        </w:rPr>
        <w:fldChar w:fldCharType="end"/>
      </w:r>
    </w:p>
    <w:p w:rsidR="00AE1D15" w:rsidRPr="00AE1D15" w:rsidRDefault="00AE1D15" w:rsidP="00AE1D15">
      <w:pPr>
        <w:keepNext/>
        <w:spacing w:after="120" w:line="240" w:lineRule="auto"/>
        <w:outlineLvl w:val="0"/>
        <w:rPr>
          <w:rFonts w:ascii="Times New Roman" w:eastAsia="Segoe UI" w:hAnsi="Times New Roman" w:cs="Times New Roman"/>
          <w:b/>
          <w:bCs/>
          <w:caps/>
          <w:color w:val="000000"/>
          <w:kern w:val="32"/>
          <w:sz w:val="24"/>
          <w:szCs w:val="24"/>
          <w:lang w:val="x-none" w:eastAsia="x-none"/>
        </w:rPr>
        <w:sectPr w:rsidR="00AE1D15" w:rsidRPr="00AE1D15" w:rsidSect="00AE1D15">
          <w:headerReference w:type="even" r:id="rId29"/>
          <w:headerReference w:type="default" r:id="rId30"/>
          <w:pgSz w:w="11906" w:h="16838"/>
          <w:pgMar w:top="1134" w:right="567" w:bottom="1134" w:left="1701" w:header="709" w:footer="709" w:gutter="0"/>
          <w:cols w:space="708"/>
          <w:docGrid w:linePitch="360"/>
        </w:sectPr>
      </w:pPr>
    </w:p>
    <w:p w:rsidR="00AE1D15" w:rsidRPr="00AE1D15" w:rsidRDefault="00AE1D15" w:rsidP="00AF43E9">
      <w:pPr>
        <w:keepNext/>
        <w:numPr>
          <w:ilvl w:val="0"/>
          <w:numId w:val="4"/>
        </w:numPr>
        <w:spacing w:after="120" w:line="240" w:lineRule="auto"/>
        <w:jc w:val="center"/>
        <w:outlineLvl w:val="0"/>
        <w:rPr>
          <w:rFonts w:ascii="Times New Roman" w:eastAsia="Segoe UI" w:hAnsi="Times New Roman" w:cs="Times New Roman"/>
          <w:b/>
          <w:bCs/>
          <w:iCs/>
          <w:caps/>
          <w:color w:val="000000"/>
          <w:kern w:val="32"/>
          <w:sz w:val="24"/>
          <w:szCs w:val="24"/>
          <w:lang w:val="x-none" w:eastAsia="x-none"/>
        </w:rPr>
      </w:pPr>
      <w:r w:rsidRPr="00AE1D15">
        <w:rPr>
          <w:rFonts w:ascii="Times New Roman" w:eastAsia="Segoe UI" w:hAnsi="Times New Roman" w:cs="Times New Roman"/>
          <w:b/>
          <w:bCs/>
          <w:i/>
          <w:iCs/>
          <w:caps/>
          <w:color w:val="000000"/>
          <w:kern w:val="32"/>
          <w:sz w:val="24"/>
          <w:szCs w:val="24"/>
          <w:lang w:val="x-none" w:eastAsia="x-none"/>
        </w:rPr>
        <w:lastRenderedPageBreak/>
        <w:t>Общая характеристика РАБОЧЕЙ ПРОГРАММЫ УЧЕБНОЙ ДИСЦИПЛИНЫ</w:t>
      </w:r>
    </w:p>
    <w:p w:rsidR="00AE1D15" w:rsidRPr="00AE1D15" w:rsidRDefault="00AE1D15" w:rsidP="00AE1D15">
      <w:pPr>
        <w:widowControl w:val="0"/>
        <w:spacing w:after="0" w:line="240" w:lineRule="auto"/>
        <w:ind w:left="720"/>
        <w:jc w:val="center"/>
        <w:rPr>
          <w:rFonts w:ascii="Times New Roman" w:eastAsia="Segoe UI" w:hAnsi="Times New Roman" w:cs="Times New Roman"/>
          <w:b/>
          <w:color w:val="000000"/>
          <w:sz w:val="24"/>
          <w:szCs w:val="24"/>
          <w:lang w:eastAsia="nl-NL"/>
        </w:rPr>
      </w:pPr>
      <w:r w:rsidRPr="00AE1D15">
        <w:rPr>
          <w:rFonts w:ascii="Times New Roman" w:eastAsia="Segoe UI" w:hAnsi="Times New Roman" w:cs="Times New Roman"/>
          <w:b/>
          <w:color w:val="000000"/>
          <w:sz w:val="24"/>
          <w:szCs w:val="24"/>
          <w:lang w:eastAsia="nl-NL"/>
        </w:rPr>
        <w:t>«ИНОСТРАННЫЙ ЯЗЫК В ПРОФЕССИОНАЛЬНОЙ ДЕЯТЕЛЬНОСТИ»</w:t>
      </w:r>
    </w:p>
    <w:p w:rsidR="00AE1D15" w:rsidRPr="00AE1D15" w:rsidRDefault="00AE1D15" w:rsidP="00AE1D15">
      <w:pPr>
        <w:widowControl w:val="0"/>
        <w:spacing w:after="0" w:line="240" w:lineRule="auto"/>
        <w:ind w:left="720"/>
        <w:jc w:val="center"/>
        <w:rPr>
          <w:rFonts w:ascii="Times New Roman" w:eastAsia="Segoe UI" w:hAnsi="Times New Roman" w:cs="Times New Roman"/>
          <w:color w:val="000000"/>
          <w:sz w:val="24"/>
          <w:szCs w:val="24"/>
          <w:vertAlign w:val="superscript"/>
          <w:lang w:eastAsia="nl-NL"/>
        </w:rPr>
      </w:pP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r w:rsidRPr="00AE1D15">
        <w:rPr>
          <w:rFonts w:ascii="Times New Roman" w:eastAsia="Segoe UI" w:hAnsi="Times New Roman" w:cs="Times New Roman"/>
          <w:b/>
          <w:bCs/>
          <w:color w:val="000000"/>
          <w:spacing w:val="15"/>
          <w:sz w:val="24"/>
          <w:szCs w:val="24"/>
          <w:lang w:eastAsia="ru-RU"/>
        </w:rPr>
        <w:t>1.1. Цель и место дисциплины в структуре образовательной программы</w:t>
      </w:r>
    </w:p>
    <w:p w:rsidR="00AE1D15" w:rsidRPr="00AE1D15" w:rsidRDefault="00AE1D15" w:rsidP="00AE1D15">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Цель дисциплины </w:t>
      </w:r>
      <w:r w:rsidRPr="00AE1D15">
        <w:rPr>
          <w:rFonts w:ascii="Times New Roman" w:eastAsia="Times New Roman" w:hAnsi="Times New Roman" w:cs="Times New Roman"/>
          <w:color w:val="000000"/>
          <w:sz w:val="24"/>
          <w:szCs w:val="24"/>
        </w:rPr>
        <w:t>«Иностранный язык в профессиональной деятельности»</w:t>
      </w:r>
      <w:r w:rsidRPr="00AE1D15">
        <w:rPr>
          <w:rFonts w:ascii="Times New Roman" w:eastAsia="Times New Roman" w:hAnsi="Times New Roman" w:cs="Times New Roman"/>
          <w:color w:val="000000"/>
          <w:sz w:val="24"/>
          <w:szCs w:val="24"/>
          <w:lang w:eastAsia="ru-RU"/>
        </w:rPr>
        <w:t>: формирование и владение общими и профессиональными компетенциями в сфере организации социального обеспечения на иностранном языке. Учебная дисциплина является обязательной частью социально-гуманитарного цикла основной профессиональной образовательной программы «Профессионалитет» в соответствии с ФГ</w:t>
      </w:r>
      <w:r w:rsidR="001617D8">
        <w:rPr>
          <w:rFonts w:ascii="Times New Roman" w:eastAsia="Times New Roman" w:hAnsi="Times New Roman" w:cs="Times New Roman"/>
          <w:color w:val="000000"/>
          <w:sz w:val="24"/>
          <w:szCs w:val="24"/>
          <w:lang w:eastAsia="ru-RU"/>
        </w:rPr>
        <w:t>ОС СПО по специальности 40.02.02</w:t>
      </w:r>
      <w:r w:rsidRPr="00AE1D15">
        <w:rPr>
          <w:rFonts w:ascii="Times New Roman" w:eastAsia="Times New Roman" w:hAnsi="Times New Roman" w:cs="Times New Roman"/>
          <w:color w:val="000000"/>
          <w:sz w:val="24"/>
          <w:szCs w:val="24"/>
          <w:lang w:eastAsia="ru-RU"/>
        </w:rPr>
        <w:t xml:space="preserve"> «</w:t>
      </w:r>
      <w:r w:rsidR="001617D8">
        <w:rPr>
          <w:rFonts w:ascii="Times New Roman" w:eastAsia="Times New Roman" w:hAnsi="Times New Roman" w:cs="Times New Roman"/>
          <w:color w:val="000000"/>
          <w:sz w:val="24"/>
          <w:szCs w:val="24"/>
          <w:lang w:eastAsia="ru-RU"/>
        </w:rPr>
        <w:t>Правоохранительная деятельность</w:t>
      </w:r>
      <w:r w:rsidRPr="00AE1D15">
        <w:rPr>
          <w:rFonts w:ascii="Times New Roman" w:eastAsia="Times New Roman" w:hAnsi="Times New Roman" w:cs="Times New Roman"/>
          <w:color w:val="000000"/>
          <w:sz w:val="24"/>
          <w:szCs w:val="24"/>
          <w:lang w:eastAsia="ru-RU"/>
        </w:rPr>
        <w:t xml:space="preserve">». </w:t>
      </w: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r w:rsidRPr="00AE1D15">
        <w:rPr>
          <w:rFonts w:ascii="Times New Roman" w:eastAsia="Segoe UI" w:hAnsi="Times New Roman" w:cs="Times New Roman"/>
          <w:b/>
          <w:bCs/>
          <w:color w:val="000000"/>
          <w:spacing w:val="15"/>
          <w:sz w:val="24"/>
          <w:szCs w:val="24"/>
          <w:lang w:eastAsia="ru-RU"/>
        </w:rPr>
        <w:t>1.2. Планируемые результаты освоения дисциплины</w:t>
      </w:r>
    </w:p>
    <w:p w:rsidR="00AE1D15" w:rsidRPr="00AE1D15" w:rsidRDefault="00AE1D15" w:rsidP="00AE1D15">
      <w:pPr>
        <w:spacing w:after="0" w:line="240" w:lineRule="auto"/>
        <w:ind w:firstLine="709"/>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E1D15" w:rsidRPr="00AE1D15" w:rsidRDefault="00AE1D15" w:rsidP="00AE1D15">
      <w:pPr>
        <w:spacing w:after="120" w:line="240" w:lineRule="auto"/>
        <w:ind w:firstLine="709"/>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AE1D15" w:rsidRPr="00AE1D15" w:rsidTr="00AE1D15">
        <w:tc>
          <w:tcPr>
            <w:tcW w:w="1246" w:type="dxa"/>
            <w:tcBorders>
              <w:top w:val="single" w:sz="4" w:space="0" w:color="auto"/>
              <w:left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i/>
                <w:color w:val="000000"/>
                <w:sz w:val="24"/>
                <w:szCs w:val="24"/>
                <w:lang w:val="en-US"/>
              </w:rPr>
              <w:t xml:space="preserve">Код ОК, </w:t>
            </w:r>
          </w:p>
          <w:p w:rsidR="00AE1D15" w:rsidRPr="00AE1D15" w:rsidRDefault="00AE1D15" w:rsidP="00AE1D15">
            <w:pPr>
              <w:spacing w:after="0" w:line="240" w:lineRule="auto"/>
              <w:rPr>
                <w:rFonts w:ascii="Times New Roman" w:eastAsia="Times New Roman" w:hAnsi="Times New Roman" w:cs="Times New Roman"/>
                <w:b/>
                <w:i/>
                <w:color w:val="000000"/>
                <w:sz w:val="24"/>
                <w:szCs w:val="24"/>
                <w:lang w:val="en-US"/>
              </w:rPr>
            </w:pPr>
            <w:r w:rsidRPr="00AE1D15">
              <w:rPr>
                <w:rFonts w:ascii="Times New Roman" w:eastAsia="Times New Roman" w:hAnsi="Times New Roman" w:cs="Times New Roman"/>
                <w:b/>
                <w:i/>
                <w:color w:val="000000"/>
                <w:sz w:val="24"/>
                <w:szCs w:val="24"/>
                <w:lang w:val="en-US"/>
              </w:rPr>
              <w:t xml:space="preserve">ПК </w:t>
            </w:r>
          </w:p>
        </w:tc>
        <w:tc>
          <w:tcPr>
            <w:tcW w:w="2794" w:type="dxa"/>
            <w:tcBorders>
              <w:top w:val="single" w:sz="4" w:space="0" w:color="auto"/>
              <w:left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lang w:val="en-US"/>
              </w:rPr>
            </w:pPr>
            <w:r w:rsidRPr="00AE1D15">
              <w:rPr>
                <w:rFonts w:ascii="Times New Roman" w:eastAsia="Times New Roman" w:hAnsi="Times New Roman" w:cs="Times New Roman"/>
                <w:b/>
                <w:color w:val="000000"/>
                <w:sz w:val="24"/>
                <w:szCs w:val="24"/>
                <w:lang w:val="en-US"/>
              </w:rPr>
              <w:t>Знать</w:t>
            </w:r>
          </w:p>
        </w:tc>
        <w:tc>
          <w:tcPr>
            <w:tcW w:w="2794"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lang w:val="en-US"/>
              </w:rPr>
            </w:pPr>
            <w:r w:rsidRPr="00AE1D15">
              <w:rPr>
                <w:rFonts w:ascii="Times New Roman" w:eastAsia="Times New Roman" w:hAnsi="Times New Roman" w:cs="Times New Roman"/>
                <w:b/>
                <w:color w:val="000000"/>
                <w:sz w:val="24"/>
                <w:szCs w:val="24"/>
                <w:lang w:val="en-US"/>
              </w:rPr>
              <w:t xml:space="preserve">Владеть навыками </w:t>
            </w:r>
          </w:p>
        </w:tc>
      </w:tr>
      <w:tr w:rsidR="00AE1D15" w:rsidRPr="00AE1D15" w:rsidTr="00AE1D15">
        <w:tc>
          <w:tcPr>
            <w:tcW w:w="1246" w:type="dxa"/>
            <w:tcBorders>
              <w:top w:val="single" w:sz="4" w:space="0" w:color="auto"/>
              <w:left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ОК.01</w:t>
            </w:r>
          </w:p>
        </w:tc>
        <w:tc>
          <w:tcPr>
            <w:tcW w:w="2794" w:type="dxa"/>
            <w:tcBorders>
              <w:top w:val="single" w:sz="4" w:space="0" w:color="auto"/>
              <w:left w:val="single" w:sz="4" w:space="0" w:color="auto"/>
              <w:right w:val="single" w:sz="4" w:space="0" w:color="auto"/>
            </w:tcBorders>
            <w:hideMark/>
          </w:tcPr>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color w:val="000000"/>
                <w:sz w:val="24"/>
                <w:szCs w:val="24"/>
                <w:lang w:eastAsia="ru-RU"/>
              </w:rPr>
              <w:t>- распознавать задачу и/или проблему в профессиональном и/или социальном контексте; анализировать и/ или проблему и выделять ее составные части; определять этапы решения задачи;  выявлять и эффективно искать информацию, необходимую для решения задачи и/ или проблемы; составлять план действия; определять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rPr>
                <w:rFonts w:ascii="Times New Roman" w:eastAsia="Times New Roman" w:hAnsi="Times New Roman" w:cs="Times New Roman"/>
                <w:bCs/>
                <w:i/>
                <w:color w:val="000000"/>
                <w:sz w:val="24"/>
                <w:szCs w:val="24"/>
              </w:rPr>
            </w:pPr>
            <w:r w:rsidRPr="00AE1D15">
              <w:rPr>
                <w:rFonts w:ascii="Times New Roman" w:eastAsia="Times New Roman" w:hAnsi="Times New Roman" w:cs="Times New Roman"/>
                <w:color w:val="000000"/>
                <w:sz w:val="24"/>
                <w:szCs w:val="24"/>
                <w:lang w:eastAsia="ru-RU"/>
              </w:rPr>
              <w:t>-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 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Pr="00AE1D15">
              <w:rPr>
                <w:rFonts w:ascii="Times New Roman" w:eastAsia="Times New Roman" w:hAnsi="Times New Roman" w:cs="Times New Roman"/>
                <w:color w:val="000000"/>
                <w:sz w:val="24"/>
                <w:szCs w:val="24"/>
                <w:lang w:val="en-US" w:eastAsia="ru-RU"/>
              </w:rPr>
              <w:t> </w:t>
            </w:r>
          </w:p>
        </w:tc>
        <w:tc>
          <w:tcPr>
            <w:tcW w:w="2794"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Cs/>
                <w:i/>
                <w:color w:val="000000"/>
                <w:sz w:val="24"/>
                <w:szCs w:val="24"/>
                <w:lang w:val="en-US"/>
              </w:rPr>
            </w:pPr>
            <w:r w:rsidRPr="00AE1D15">
              <w:rPr>
                <w:rFonts w:ascii="Times New Roman" w:eastAsia="Times New Roman" w:hAnsi="Times New Roman" w:cs="Times New Roman"/>
                <w:bCs/>
                <w:i/>
                <w:color w:val="000000"/>
                <w:sz w:val="24"/>
                <w:szCs w:val="24"/>
                <w:lang w:val="en-US"/>
              </w:rPr>
              <w:t>-</w:t>
            </w:r>
          </w:p>
        </w:tc>
      </w:tr>
      <w:tr w:rsidR="00AE1D15" w:rsidRPr="00AE1D15" w:rsidTr="00AE1D15">
        <w:trPr>
          <w:trHeight w:val="8949"/>
        </w:trPr>
        <w:tc>
          <w:tcPr>
            <w:tcW w:w="1246"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lastRenderedPageBreak/>
              <w:t>ОК.02</w:t>
            </w:r>
          </w:p>
        </w:tc>
        <w:tc>
          <w:tcPr>
            <w:tcW w:w="2794" w:type="dxa"/>
            <w:tcBorders>
              <w:left w:val="single" w:sz="4" w:space="0" w:color="auto"/>
              <w:bottom w:val="single" w:sz="4" w:space="0" w:color="auto"/>
              <w:right w:val="single" w:sz="4" w:space="0" w:color="auto"/>
            </w:tcBorders>
          </w:tcPr>
          <w:p w:rsidR="00AE1D15" w:rsidRPr="00AE1D15" w:rsidRDefault="00AE1D15" w:rsidP="00AE1D15">
            <w:pPr>
              <w:spacing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определять задачи для поиска информации, планировать процесс поиска, выбирать;</w:t>
            </w:r>
          </w:p>
          <w:p w:rsidR="00AE1D15" w:rsidRPr="00AE1D15" w:rsidRDefault="00AE1D15" w:rsidP="00AE1D15">
            <w:pPr>
              <w:spacing w:line="276" w:lineRule="auto"/>
              <w:rPr>
                <w:rFonts w:ascii="Times New Roman" w:eastAsia="Times New Roman" w:hAnsi="Times New Roman" w:cs="Times New Roman"/>
                <w:bCs/>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необходимые источники информации; выделять наиболее значимое в перечне информации, структурировать получаемую информацию, оформлять результаты поиска; оценивать практическую значимость результатов поиска; применять средства информационных технологий для решения профессиональных задач; использовать современное программное обеспечение в профессиональной деятельности; </w:t>
            </w:r>
            <w:r w:rsidRPr="00AE1D15">
              <w:rPr>
                <w:rFonts w:ascii="Times New Roman" w:eastAsia="Times New Roman" w:hAnsi="Times New Roman" w:cs="Times New Roman"/>
                <w:color w:val="000000"/>
                <w:sz w:val="24"/>
                <w:szCs w:val="24"/>
                <w:shd w:val="clear" w:color="auto" w:fill="FFFFFF"/>
                <w:lang w:eastAsia="ru-RU"/>
              </w:rPr>
              <w:t>использовать различные цифровые средства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line="27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AE1D15" w:rsidRPr="00AE1D15" w:rsidRDefault="00AE1D15" w:rsidP="00AE1D15">
            <w:pPr>
              <w:spacing w:line="276" w:lineRule="auto"/>
              <w:rPr>
                <w:rFonts w:ascii="Times New Roman" w:eastAsia="Times New Roman" w:hAnsi="Times New Roman" w:cs="Times New Roman"/>
                <w:color w:val="000000"/>
                <w:sz w:val="24"/>
                <w:szCs w:val="24"/>
                <w:lang w:eastAsia="ru-RU"/>
              </w:rPr>
            </w:pPr>
          </w:p>
          <w:p w:rsidR="00AE1D15" w:rsidRPr="00AE1D15" w:rsidRDefault="00AE1D15" w:rsidP="00AE1D15">
            <w:pPr>
              <w:spacing w:line="276" w:lineRule="auto"/>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rPr>
                <w:rFonts w:ascii="Times New Roman" w:eastAsia="Times New Roman" w:hAnsi="Times New Roman" w:cs="Times New Roman"/>
                <w:bCs/>
                <w:i/>
                <w:color w:val="000000"/>
                <w:sz w:val="24"/>
                <w:szCs w:val="24"/>
              </w:rPr>
            </w:pPr>
          </w:p>
        </w:tc>
        <w:tc>
          <w:tcPr>
            <w:tcW w:w="2794"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Cs/>
                <w:i/>
                <w:color w:val="000000"/>
                <w:sz w:val="24"/>
                <w:szCs w:val="24"/>
                <w:lang w:val="en-US"/>
              </w:rPr>
            </w:pPr>
            <w:r w:rsidRPr="00AE1D15">
              <w:rPr>
                <w:rFonts w:ascii="Times New Roman" w:eastAsia="Times New Roman" w:hAnsi="Times New Roman" w:cs="Times New Roman"/>
                <w:bCs/>
                <w:i/>
                <w:color w:val="000000"/>
                <w:sz w:val="24"/>
                <w:szCs w:val="24"/>
                <w:lang w:val="en-US"/>
              </w:rPr>
              <w:t>-</w:t>
            </w:r>
          </w:p>
        </w:tc>
      </w:tr>
      <w:tr w:rsidR="00AE1D15" w:rsidRPr="00AE1D15" w:rsidTr="00AE1D15">
        <w:tc>
          <w:tcPr>
            <w:tcW w:w="1246"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 04</w:t>
            </w:r>
          </w:p>
        </w:tc>
        <w:tc>
          <w:tcPr>
            <w:tcW w:w="2794"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i/>
                <w:color w:val="000000"/>
                <w:sz w:val="24"/>
                <w:szCs w:val="24"/>
              </w:rPr>
            </w:pPr>
            <w:r w:rsidRPr="00AE1D15">
              <w:rPr>
                <w:rFonts w:ascii="Times New Roman" w:eastAsia="Times New Roman" w:hAnsi="Times New Roman" w:cs="Times New Roman"/>
                <w:bCs/>
                <w:color w:val="000000"/>
                <w:sz w:val="24"/>
                <w:szCs w:val="24"/>
              </w:rPr>
              <w:t>-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rPr>
                <w:rFonts w:ascii="Times New Roman" w:eastAsia="Times New Roman" w:hAnsi="Times New Roman" w:cs="Times New Roman"/>
                <w:bCs/>
                <w:i/>
                <w:color w:val="000000"/>
                <w:sz w:val="24"/>
                <w:szCs w:val="24"/>
              </w:rPr>
            </w:pPr>
            <w:r w:rsidRPr="00AE1D15">
              <w:rPr>
                <w:rFonts w:ascii="Times New Roman" w:eastAsia="Times New Roman" w:hAnsi="Times New Roman" w:cs="Times New Roman"/>
                <w:bCs/>
                <w:color w:val="000000"/>
                <w:sz w:val="24"/>
                <w:szCs w:val="24"/>
              </w:rPr>
              <w:t>- психологические основы деятельности коллектива, психологические особенности личности</w:t>
            </w:r>
          </w:p>
        </w:tc>
        <w:tc>
          <w:tcPr>
            <w:tcW w:w="2794"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Cs/>
                <w:i/>
                <w:color w:val="000000"/>
                <w:sz w:val="24"/>
                <w:szCs w:val="24"/>
                <w:lang w:val="en-US"/>
              </w:rPr>
            </w:pPr>
            <w:r w:rsidRPr="00AE1D15">
              <w:rPr>
                <w:rFonts w:ascii="Times New Roman" w:eastAsia="Times New Roman" w:hAnsi="Times New Roman" w:cs="Times New Roman"/>
                <w:bCs/>
                <w:i/>
                <w:color w:val="000000"/>
                <w:sz w:val="24"/>
                <w:szCs w:val="24"/>
                <w:lang w:val="en-US"/>
              </w:rPr>
              <w:t>-</w:t>
            </w:r>
          </w:p>
        </w:tc>
      </w:tr>
      <w:tr w:rsidR="00AE1D15" w:rsidRPr="00AE1D15" w:rsidTr="00AE1D15">
        <w:tc>
          <w:tcPr>
            <w:tcW w:w="1246"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 06</w:t>
            </w:r>
          </w:p>
        </w:tc>
        <w:tc>
          <w:tcPr>
            <w:tcW w:w="2794" w:type="dxa"/>
            <w:tcBorders>
              <w:left w:val="single" w:sz="4" w:space="0" w:color="auto"/>
              <w:bottom w:val="single" w:sz="4" w:space="0" w:color="auto"/>
              <w:right w:val="single" w:sz="4" w:space="0" w:color="auto"/>
            </w:tcBorders>
          </w:tcPr>
          <w:p w:rsidR="00AE1D15" w:rsidRPr="00AE1D15" w:rsidRDefault="00AE1D15" w:rsidP="00AE1D15">
            <w:pPr>
              <w:spacing w:line="27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проявлять гражданско-патриотическую позицию; демонстрировать осознанное поведение; описывать значимость своей специальности; </w:t>
            </w:r>
            <w:r w:rsidRPr="00AE1D15">
              <w:rPr>
                <w:rFonts w:ascii="Times New Roman" w:eastAsia="Times New Roman" w:hAnsi="Times New Roman" w:cs="Times New Roman"/>
                <w:color w:val="000000"/>
                <w:sz w:val="24"/>
                <w:szCs w:val="24"/>
                <w:lang w:eastAsia="ru-RU"/>
              </w:rPr>
              <w:lastRenderedPageBreak/>
              <w:t>применять стандарты антикоррупционного поведения</w:t>
            </w:r>
          </w:p>
          <w:p w:rsidR="00AE1D15" w:rsidRPr="00AE1D15" w:rsidRDefault="00AE1D15" w:rsidP="00AE1D15">
            <w:pPr>
              <w:spacing w:line="240" w:lineRule="auto"/>
              <w:rPr>
                <w:rFonts w:ascii="Times New Roman" w:eastAsia="Times New Roman" w:hAnsi="Times New Roman" w:cs="Times New Roman"/>
                <w:bCs/>
                <w:i/>
                <w:color w:val="000000"/>
                <w:sz w:val="24"/>
                <w:szCs w:val="24"/>
              </w:rPr>
            </w:pP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line="276" w:lineRule="auto"/>
              <w:rPr>
                <w:rFonts w:ascii="Times New Roman" w:eastAsia="Times New Roman" w:hAnsi="Times New Roman" w:cs="Times New Roman"/>
                <w:bCs/>
                <w:i/>
                <w:color w:val="000000"/>
                <w:sz w:val="24"/>
                <w:szCs w:val="24"/>
                <w:lang w:eastAsia="ru-RU"/>
              </w:rPr>
            </w:pPr>
            <w:r w:rsidRPr="00AE1D15">
              <w:rPr>
                <w:rFonts w:ascii="Times New Roman" w:eastAsia="Times New Roman" w:hAnsi="Times New Roman" w:cs="Times New Roman"/>
                <w:color w:val="000000"/>
                <w:sz w:val="24"/>
                <w:szCs w:val="24"/>
                <w:lang w:eastAsia="ru-RU"/>
              </w:rPr>
              <w:lastRenderedPageBreak/>
              <w:t xml:space="preserve">сущность гражданско-патриотической позиции; традиционных общечеловеческих ценностей, в том числе с учетом гармонизации межнациональных и </w:t>
            </w:r>
            <w:r w:rsidRPr="00AE1D15">
              <w:rPr>
                <w:rFonts w:ascii="Times New Roman" w:eastAsia="Times New Roman" w:hAnsi="Times New Roman" w:cs="Times New Roman"/>
                <w:color w:val="000000"/>
                <w:sz w:val="24"/>
                <w:szCs w:val="24"/>
                <w:lang w:eastAsia="ru-RU"/>
              </w:rPr>
              <w:lastRenderedPageBreak/>
              <w:t>межрелигиозных отношений; значимость профессиональной деятельности по специальности; стандарты антикоррупционного поведения и последствия его нарушения</w:t>
            </w:r>
          </w:p>
        </w:tc>
        <w:tc>
          <w:tcPr>
            <w:tcW w:w="2794"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Cs/>
                <w:i/>
                <w:color w:val="000000"/>
                <w:sz w:val="24"/>
                <w:szCs w:val="24"/>
                <w:lang w:val="en-US"/>
              </w:rPr>
            </w:pPr>
            <w:r w:rsidRPr="00AE1D15">
              <w:rPr>
                <w:rFonts w:ascii="Times New Roman" w:eastAsia="Times New Roman" w:hAnsi="Times New Roman" w:cs="Times New Roman"/>
                <w:bCs/>
                <w:i/>
                <w:color w:val="000000"/>
                <w:sz w:val="24"/>
                <w:szCs w:val="24"/>
                <w:lang w:val="en-US"/>
              </w:rPr>
              <w:lastRenderedPageBreak/>
              <w:t>-</w:t>
            </w:r>
          </w:p>
        </w:tc>
      </w:tr>
      <w:tr w:rsidR="00AE1D15" w:rsidRPr="00AE1D15" w:rsidTr="00AE1D15">
        <w:tc>
          <w:tcPr>
            <w:tcW w:w="1246"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 09</w:t>
            </w:r>
          </w:p>
        </w:tc>
        <w:tc>
          <w:tcPr>
            <w:tcW w:w="2794"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i/>
                <w:color w:val="000000"/>
                <w:sz w:val="24"/>
                <w:szCs w:val="24"/>
              </w:rPr>
            </w:pPr>
            <w:r w:rsidRPr="00AE1D15">
              <w:rPr>
                <w:rFonts w:ascii="Times New Roman" w:eastAsia="Times New Roman" w:hAnsi="Times New Roman" w:cs="Times New Roman"/>
                <w:bCs/>
                <w:iCs/>
                <w:color w:val="000000"/>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rPr>
                <w:rFonts w:ascii="Times New Roman" w:eastAsia="Times New Roman" w:hAnsi="Times New Roman" w:cs="Times New Roman"/>
                <w:bCs/>
                <w:iCs/>
                <w:color w:val="000000"/>
                <w:sz w:val="24"/>
                <w:szCs w:val="24"/>
              </w:rPr>
            </w:pPr>
            <w:r w:rsidRPr="00AE1D15">
              <w:rPr>
                <w:rFonts w:ascii="Times New Roman" w:eastAsia="Times New Roman" w:hAnsi="Times New Roman" w:cs="Times New Roman"/>
                <w:bCs/>
                <w:iCs/>
                <w:color w:val="000000"/>
                <w:sz w:val="24"/>
                <w:szCs w:val="24"/>
              </w:rPr>
              <w:t>-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w:t>
            </w:r>
          </w:p>
          <w:p w:rsidR="00AE1D15" w:rsidRPr="00AE1D15" w:rsidRDefault="00AE1D15" w:rsidP="00AE1D15">
            <w:pPr>
              <w:spacing w:after="0" w:line="240" w:lineRule="auto"/>
              <w:rPr>
                <w:rFonts w:ascii="Times New Roman" w:eastAsia="Times New Roman" w:hAnsi="Times New Roman" w:cs="Times New Roman"/>
                <w:bCs/>
                <w:i/>
                <w:color w:val="000000"/>
                <w:sz w:val="24"/>
                <w:szCs w:val="24"/>
              </w:rPr>
            </w:pPr>
            <w:r w:rsidRPr="00AE1D15">
              <w:rPr>
                <w:rFonts w:ascii="Times New Roman" w:eastAsia="Times New Roman" w:hAnsi="Times New Roman" w:cs="Times New Roman"/>
                <w:bCs/>
                <w:iCs/>
                <w:color w:val="000000"/>
                <w:sz w:val="24"/>
                <w:szCs w:val="24"/>
              </w:rPr>
              <w:t>особенности произношения; правила чтения текстов профессиональной направленности</w:t>
            </w:r>
          </w:p>
        </w:tc>
        <w:tc>
          <w:tcPr>
            <w:tcW w:w="2794"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bCs/>
                <w:i/>
                <w:color w:val="000000"/>
                <w:sz w:val="24"/>
                <w:szCs w:val="24"/>
                <w:lang w:val="en-US"/>
              </w:rPr>
            </w:pPr>
            <w:r w:rsidRPr="00AE1D15">
              <w:rPr>
                <w:rFonts w:ascii="Times New Roman" w:eastAsia="Times New Roman" w:hAnsi="Times New Roman" w:cs="Times New Roman"/>
                <w:bCs/>
                <w:i/>
                <w:color w:val="000000"/>
                <w:sz w:val="24"/>
                <w:szCs w:val="24"/>
                <w:lang w:val="en-US"/>
              </w:rPr>
              <w:t>-</w:t>
            </w:r>
          </w:p>
        </w:tc>
      </w:tr>
      <w:tr w:rsidR="00AE1D15" w:rsidRPr="00AE1D15" w:rsidTr="00AE1D15">
        <w:trPr>
          <w:trHeight w:val="2783"/>
        </w:trPr>
        <w:tc>
          <w:tcPr>
            <w:tcW w:w="1246" w:type="dxa"/>
            <w:tcBorders>
              <w:top w:val="single" w:sz="4" w:space="0" w:color="auto"/>
              <w:left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ПК 2.1</w:t>
            </w:r>
          </w:p>
        </w:tc>
        <w:tc>
          <w:tcPr>
            <w:tcW w:w="2794" w:type="dxa"/>
            <w:tcBorders>
              <w:top w:val="single" w:sz="4" w:space="0" w:color="auto"/>
              <w:left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iCs/>
                <w:color w:val="000000"/>
                <w:sz w:val="24"/>
                <w:szCs w:val="24"/>
              </w:rPr>
              <w:t>ориентироваться в системе и структуре правоохранительных и судебных органов; разграничивать функции и компетенцию различных правоохранительных органов</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rPr>
                <w:rFonts w:ascii="Times New Roman" w:eastAsia="Times New Roman" w:hAnsi="Times New Roman" w:cs="Times New Roman"/>
                <w:iCs/>
                <w:color w:val="000000"/>
                <w:sz w:val="24"/>
                <w:szCs w:val="24"/>
              </w:rPr>
            </w:pPr>
            <w:r w:rsidRPr="00AE1D15">
              <w:rPr>
                <w:rFonts w:ascii="Times New Roman" w:eastAsia="Times New Roman" w:hAnsi="Times New Roman" w:cs="Times New Roman"/>
                <w:iCs/>
                <w:color w:val="000000"/>
                <w:sz w:val="24"/>
                <w:szCs w:val="24"/>
              </w:rPr>
              <w:t xml:space="preserve">действующую систему правоохранительных и судебных органов в Российской Федерации, их структуру и компетенцию; </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xml:space="preserve">основы правового статуса судей и сотрудников правоохранительных органов; основные задачи и направления (функции) деятельности правоохранительных органов; признаки </w:t>
            </w:r>
            <w:r w:rsidRPr="00AE1D15">
              <w:rPr>
                <w:rFonts w:ascii="Times New Roman" w:eastAsia="Times New Roman" w:hAnsi="Times New Roman" w:cs="Times New Roman"/>
                <w:bCs/>
                <w:color w:val="000000"/>
                <w:sz w:val="24"/>
                <w:szCs w:val="24"/>
              </w:rPr>
              <w:lastRenderedPageBreak/>
              <w:t>состава преступления; стадии уголовного судопроизводства; правовое положение участников уголовного судопроизводства; формы и  порядок производства предварительного расследования; процесс доказывания и его элементы</w:t>
            </w:r>
          </w:p>
        </w:tc>
        <w:tc>
          <w:tcPr>
            <w:tcW w:w="2794" w:type="dxa"/>
            <w:tcBorders>
              <w:top w:val="single" w:sz="4" w:space="0" w:color="auto"/>
              <w:left w:val="single" w:sz="4" w:space="0" w:color="auto"/>
              <w:bottom w:val="single" w:sz="4" w:space="0" w:color="auto"/>
              <w:right w:val="single" w:sz="4" w:space="0" w:color="auto"/>
            </w:tcBorders>
            <w:hideMark/>
          </w:tcPr>
          <w:p w:rsidR="00AE1D15" w:rsidRPr="00AE1D15" w:rsidRDefault="00AE1D15" w:rsidP="00AE1D15">
            <w:pPr>
              <w:spacing w:after="0" w:line="240" w:lineRule="auto"/>
              <w:rPr>
                <w:rFonts w:ascii="Times New Roman" w:eastAsia="Times New Roman" w:hAnsi="Times New Roman" w:cs="Times New Roman"/>
                <w:iCs/>
                <w:color w:val="000000"/>
                <w:sz w:val="24"/>
                <w:szCs w:val="24"/>
              </w:rPr>
            </w:pPr>
            <w:r w:rsidRPr="00AE1D15">
              <w:rPr>
                <w:rFonts w:ascii="Times New Roman" w:eastAsia="Times New Roman" w:hAnsi="Times New Roman" w:cs="Times New Roman"/>
                <w:iCs/>
                <w:color w:val="000000"/>
                <w:sz w:val="24"/>
                <w:szCs w:val="24"/>
              </w:rPr>
              <w:lastRenderedPageBreak/>
              <w:t xml:space="preserve">информирования, приема и консультирования граждан и представителей юридических лиц по правовым вопросам; </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приема и регистрации заявлений и документов граждан</w:t>
            </w:r>
          </w:p>
        </w:tc>
      </w:tr>
    </w:tbl>
    <w:p w:rsidR="00AE1D15" w:rsidRPr="00AE1D15" w:rsidRDefault="00AE1D15" w:rsidP="00AE1D15">
      <w:pPr>
        <w:spacing w:after="120" w:line="240" w:lineRule="auto"/>
        <w:ind w:firstLine="709"/>
        <w:rPr>
          <w:rFonts w:ascii="Times New Roman" w:eastAsia="Times New Roman" w:hAnsi="Times New Roman" w:cs="Times New Roman"/>
          <w:bCs/>
          <w:color w:val="000000"/>
          <w:sz w:val="24"/>
          <w:szCs w:val="24"/>
        </w:rPr>
      </w:pPr>
    </w:p>
    <w:p w:rsidR="00AE1D15" w:rsidRPr="00AE1D15" w:rsidRDefault="00AE1D15" w:rsidP="00AF43E9">
      <w:pPr>
        <w:numPr>
          <w:ilvl w:val="1"/>
          <w:numId w:val="4"/>
        </w:numPr>
        <w:spacing w:after="120" w:line="240" w:lineRule="auto"/>
        <w:contextualSpacing/>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Обоснование часов вариативной части ОПОП-П</w:t>
      </w:r>
    </w:p>
    <w:p w:rsidR="00AE1D15" w:rsidRPr="00AE1D15" w:rsidRDefault="00AE1D15" w:rsidP="00AE1D15">
      <w:pPr>
        <w:spacing w:after="120" w:line="240" w:lineRule="auto"/>
        <w:ind w:left="720"/>
        <w:contextualSpacing/>
        <w:rPr>
          <w:rFonts w:ascii="Times New Roman" w:eastAsia="Times New Roman" w:hAnsi="Times New Roman" w:cs="Times New Roman"/>
          <w:b/>
          <w:color w:val="000000"/>
          <w:sz w:val="24"/>
          <w:szCs w:val="24"/>
        </w:rPr>
      </w:pPr>
    </w:p>
    <w:tbl>
      <w:tblPr>
        <w:tblStyle w:val="1d"/>
        <w:tblW w:w="9639" w:type="dxa"/>
        <w:tblInd w:w="-5" w:type="dxa"/>
        <w:tblLook w:val="04A0" w:firstRow="1" w:lastRow="0" w:firstColumn="1" w:lastColumn="0" w:noHBand="0" w:noVBand="1"/>
      </w:tblPr>
      <w:tblGrid>
        <w:gridCol w:w="709"/>
        <w:gridCol w:w="3278"/>
        <w:gridCol w:w="1774"/>
        <w:gridCol w:w="1488"/>
        <w:gridCol w:w="2390"/>
      </w:tblGrid>
      <w:tr w:rsidR="00AE1D15" w:rsidRPr="00AE1D15" w:rsidTr="00AE1D15">
        <w:tc>
          <w:tcPr>
            <w:tcW w:w="709"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 п/п</w:t>
            </w:r>
          </w:p>
        </w:tc>
        <w:tc>
          <w:tcPr>
            <w:tcW w:w="3278"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 xml:space="preserve">Дополнительные знания, умения, навыки </w:t>
            </w:r>
          </w:p>
        </w:tc>
        <w:tc>
          <w:tcPr>
            <w:tcW w:w="1774"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 наименование темы</w:t>
            </w:r>
          </w:p>
        </w:tc>
        <w:tc>
          <w:tcPr>
            <w:tcW w:w="1488"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Объем часов</w:t>
            </w:r>
          </w:p>
        </w:tc>
        <w:tc>
          <w:tcPr>
            <w:tcW w:w="2390"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Обоснование включения в рабочую программу</w:t>
            </w:r>
          </w:p>
        </w:tc>
      </w:tr>
      <w:tr w:rsidR="00AE1D15" w:rsidRPr="00AE1D15" w:rsidTr="00AE1D15">
        <w:tc>
          <w:tcPr>
            <w:tcW w:w="709"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c>
          <w:tcPr>
            <w:tcW w:w="3278"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Образовательной программой дополнительных знаний, умений, навыков не предусмотрено</w:t>
            </w:r>
          </w:p>
        </w:tc>
        <w:tc>
          <w:tcPr>
            <w:tcW w:w="1774" w:type="dxa"/>
          </w:tcPr>
          <w:p w:rsidR="00AE1D15" w:rsidRPr="00AE1D15" w:rsidRDefault="00AE1D15" w:rsidP="00AE1D1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360" w:line="360" w:lineRule="auto"/>
              <w:jc w:val="both"/>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Раздел 2. В мире закона.</w:t>
            </w:r>
          </w:p>
          <w:p w:rsidR="00AE1D15" w:rsidRPr="00AE1D15" w:rsidRDefault="00AE1D15" w:rsidP="00AE1D1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360" w:line="36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rPr>
              <w:t xml:space="preserve">Тема 2. </w:t>
            </w:r>
            <w:r w:rsidRPr="00AE1D15">
              <w:rPr>
                <w:rFonts w:ascii="Times New Roman" w:eastAsia="Times New Roman" w:hAnsi="Times New Roman" w:cs="Times New Roman"/>
                <w:b/>
                <w:bCs/>
                <w:color w:val="000000"/>
                <w:sz w:val="24"/>
                <w:szCs w:val="24"/>
                <w:lang w:val="en-US"/>
              </w:rPr>
              <w:t>1.</w:t>
            </w:r>
          </w:p>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
                <w:bCs/>
                <w:color w:val="000000"/>
                <w:sz w:val="24"/>
                <w:szCs w:val="24"/>
                <w:lang w:val="en-US"/>
              </w:rPr>
              <w:t>Закон и общество</w:t>
            </w:r>
          </w:p>
        </w:tc>
        <w:tc>
          <w:tcPr>
            <w:tcW w:w="1488" w:type="dxa"/>
          </w:tcPr>
          <w:p w:rsidR="00AE1D15" w:rsidRPr="00AE1D15" w:rsidRDefault="00AE1D15" w:rsidP="00AE1D15">
            <w:pPr>
              <w:widowControl w:val="0"/>
              <w:shd w:val="clear" w:color="auto" w:fill="FFFFFF"/>
              <w:spacing w:before="360" w:after="120"/>
              <w:contextualSpacing/>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16</w:t>
            </w:r>
          </w:p>
        </w:tc>
        <w:tc>
          <w:tcPr>
            <w:tcW w:w="2390"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Добавлены темы в разделы «В мире закона» и «Правовая система России» с целью повышения уровня коммуникативных навыков на иностранном языке в сфере профессиональной деятельности</w:t>
            </w:r>
          </w:p>
        </w:tc>
      </w:tr>
      <w:tr w:rsidR="00AE1D15" w:rsidRPr="00AE1D15" w:rsidTr="00AE1D15">
        <w:tc>
          <w:tcPr>
            <w:tcW w:w="709"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c>
          <w:tcPr>
            <w:tcW w:w="3278"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Образовательной программой дополнительных знаний, умений, навыков не предусмотрено</w:t>
            </w:r>
          </w:p>
        </w:tc>
        <w:tc>
          <w:tcPr>
            <w:tcW w:w="1774"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 xml:space="preserve">Раздел 3. Правовая система России. </w:t>
            </w:r>
          </w:p>
          <w:p w:rsidR="00AE1D15" w:rsidRPr="00F130ED" w:rsidRDefault="00AE1D15" w:rsidP="00AE1D15">
            <w:pPr>
              <w:widowControl w:val="0"/>
              <w:shd w:val="clear" w:color="auto" w:fill="FFFFFF"/>
              <w:spacing w:before="360" w:after="120"/>
              <w:contextualSpacing/>
              <w:jc w:val="both"/>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 xml:space="preserve">Тема 3.1. </w:t>
            </w:r>
            <w:r w:rsidRPr="00F130ED">
              <w:rPr>
                <w:rFonts w:ascii="Times New Roman" w:eastAsia="Times New Roman" w:hAnsi="Times New Roman" w:cs="Times New Roman"/>
                <w:b/>
                <w:bCs/>
                <w:color w:val="000000"/>
                <w:sz w:val="24"/>
                <w:szCs w:val="24"/>
              </w:rPr>
              <w:t>Особенности правовой системы России</w:t>
            </w:r>
          </w:p>
        </w:tc>
        <w:tc>
          <w:tcPr>
            <w:tcW w:w="1488" w:type="dxa"/>
          </w:tcPr>
          <w:p w:rsidR="00AE1D15" w:rsidRPr="00AE1D15" w:rsidRDefault="00AE1D15" w:rsidP="00AE1D15">
            <w:pPr>
              <w:widowControl w:val="0"/>
              <w:shd w:val="clear" w:color="auto" w:fill="FFFFFF"/>
              <w:spacing w:before="360" w:after="120"/>
              <w:contextualSpacing/>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16</w:t>
            </w:r>
          </w:p>
        </w:tc>
        <w:tc>
          <w:tcPr>
            <w:tcW w:w="2390" w:type="dxa"/>
          </w:tcPr>
          <w:p w:rsidR="00AE1D15" w:rsidRPr="00AE1D15" w:rsidRDefault="00AE1D15" w:rsidP="00AE1D15">
            <w:pPr>
              <w:widowControl w:val="0"/>
              <w:shd w:val="clear" w:color="auto" w:fill="FFFFFF"/>
              <w:spacing w:before="360" w:after="120"/>
              <w:contextualSpacing/>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Добавлены темы в разделы «В мире закона» и «Правовая система России» с целью повышения уровня коммуникативных навыков на иностранном языке в сфере профессиональной деятельности</w:t>
            </w:r>
          </w:p>
        </w:tc>
      </w:tr>
    </w:tbl>
    <w:p w:rsidR="00AE1D15" w:rsidRPr="00AE1D15" w:rsidRDefault="00AE1D15" w:rsidP="00AE1D15">
      <w:pPr>
        <w:spacing w:after="0" w:line="240" w:lineRule="auto"/>
        <w:ind w:firstLine="709"/>
        <w:rPr>
          <w:rFonts w:ascii="Times New Roman" w:eastAsia="Times New Roman" w:hAnsi="Times New Roman" w:cs="Times New Roman"/>
          <w:color w:val="000000"/>
          <w:sz w:val="24"/>
          <w:szCs w:val="24"/>
          <w:lang w:eastAsia="ru-RU"/>
        </w:rPr>
      </w:pPr>
    </w:p>
    <w:p w:rsidR="00AE1D15" w:rsidRPr="00AE1D15" w:rsidRDefault="00AE1D15" w:rsidP="00AE1D15">
      <w:pP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br w:type="page"/>
      </w:r>
    </w:p>
    <w:p w:rsidR="00AE1D15" w:rsidRPr="00AE1D15" w:rsidRDefault="00AE1D15" w:rsidP="00AE1D15">
      <w:pPr>
        <w:spacing w:after="0" w:line="240" w:lineRule="auto"/>
        <w:ind w:firstLine="709"/>
        <w:rPr>
          <w:rFonts w:ascii="Times New Roman" w:eastAsia="Times New Roman" w:hAnsi="Times New Roman" w:cs="Times New Roman"/>
          <w:color w:val="000000"/>
          <w:sz w:val="24"/>
          <w:szCs w:val="24"/>
          <w:lang w:eastAsia="ru-RU"/>
        </w:rPr>
      </w:pPr>
    </w:p>
    <w:p w:rsidR="00AE1D15" w:rsidRPr="00AE1D15" w:rsidRDefault="00AE1D15" w:rsidP="00AE1D15">
      <w:pPr>
        <w:keepNext/>
        <w:spacing w:after="120" w:line="240" w:lineRule="auto"/>
        <w:jc w:val="center"/>
        <w:outlineLvl w:val="0"/>
        <w:rPr>
          <w:rFonts w:ascii="Times New Roman" w:eastAsia="Segoe UI" w:hAnsi="Times New Roman" w:cs="Times New Roman"/>
          <w:b/>
          <w:bCs/>
          <w:caps/>
          <w:color w:val="000000"/>
          <w:kern w:val="32"/>
          <w:sz w:val="24"/>
          <w:szCs w:val="24"/>
          <w:lang w:val="x-none" w:eastAsia="x-none"/>
        </w:rPr>
      </w:pPr>
      <w:r w:rsidRPr="00AE1D15">
        <w:rPr>
          <w:rFonts w:ascii="Times New Roman" w:eastAsia="Segoe UI" w:hAnsi="Times New Roman" w:cs="Times New Roman"/>
          <w:b/>
          <w:bCs/>
          <w:caps/>
          <w:color w:val="000000"/>
          <w:kern w:val="32"/>
          <w:sz w:val="24"/>
          <w:szCs w:val="24"/>
          <w:lang w:val="x-none" w:eastAsia="x-none"/>
        </w:rPr>
        <w:t>2. Структура и содержание ДИСЦИПЛИНЫ</w:t>
      </w: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r w:rsidRPr="00AE1D15">
        <w:rPr>
          <w:rFonts w:ascii="Times New Roman" w:eastAsia="Segoe UI" w:hAnsi="Times New Roman" w:cs="Times New Roman"/>
          <w:b/>
          <w:bCs/>
          <w:color w:val="000000"/>
          <w:spacing w:val="15"/>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AE1D15" w:rsidRPr="00AE1D15" w:rsidTr="00AE1D15">
        <w:trPr>
          <w:trHeight w:val="23"/>
        </w:trPr>
        <w:tc>
          <w:tcPr>
            <w:tcW w:w="3258"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Наименование составных частей дисциплины</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
                <w:iCs/>
                <w:color w:val="000000"/>
                <w:sz w:val="24"/>
                <w:szCs w:val="24"/>
                <w:lang w:val="en-US"/>
              </w:rPr>
            </w:pPr>
            <w:r w:rsidRPr="00AE1D15">
              <w:rPr>
                <w:rFonts w:ascii="Times New Roman" w:eastAsia="Times New Roman" w:hAnsi="Times New Roman" w:cs="Times New Roman"/>
                <w:b/>
                <w:iCs/>
                <w:color w:val="000000"/>
                <w:sz w:val="24"/>
                <w:szCs w:val="24"/>
                <w:lang w:val="en-US"/>
              </w:rPr>
              <w:t>Объем в часах</w:t>
            </w:r>
          </w:p>
        </w:tc>
        <w:tc>
          <w:tcPr>
            <w:tcW w:w="1162" w:type="pct"/>
          </w:tcPr>
          <w:p w:rsidR="00AE1D15" w:rsidRPr="00AE1D15" w:rsidRDefault="00AE1D15" w:rsidP="00AE1D15">
            <w:pPr>
              <w:spacing w:after="0" w:line="240" w:lineRule="auto"/>
              <w:jc w:val="center"/>
              <w:rPr>
                <w:rFonts w:ascii="Times New Roman" w:eastAsia="Times New Roman" w:hAnsi="Times New Roman" w:cs="Times New Roman"/>
                <w:b/>
                <w:iCs/>
                <w:color w:val="000000"/>
                <w:sz w:val="24"/>
                <w:szCs w:val="24"/>
              </w:rPr>
            </w:pPr>
            <w:r w:rsidRPr="00AE1D15">
              <w:rPr>
                <w:rFonts w:ascii="Times New Roman" w:eastAsia="Times New Roman" w:hAnsi="Times New Roman" w:cs="Times New Roman"/>
                <w:b/>
                <w:color w:val="000000"/>
                <w:sz w:val="24"/>
                <w:szCs w:val="24"/>
              </w:rPr>
              <w:t>В т.ч. в форме практ. подготовки</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Учебные занятия</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90</w:t>
            </w:r>
          </w:p>
        </w:tc>
        <w:tc>
          <w:tcPr>
            <w:tcW w:w="1162" w:type="pct"/>
            <w:vAlign w:val="center"/>
          </w:tcPr>
          <w:p w:rsidR="00AE1D15" w:rsidRPr="00AE1D15" w:rsidRDefault="00A80BD4" w:rsidP="00AE1D15">
            <w:pPr>
              <w:spacing w:after="0" w:line="240" w:lineRule="auto"/>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66</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i/>
                <w:iCs/>
                <w:color w:val="000000"/>
                <w:sz w:val="24"/>
                <w:szCs w:val="24"/>
                <w:lang w:val="en-US"/>
              </w:rPr>
            </w:pPr>
            <w:r w:rsidRPr="00AE1D15">
              <w:rPr>
                <w:rFonts w:ascii="Times New Roman" w:eastAsia="Times New Roman" w:hAnsi="Times New Roman" w:cs="Times New Roman"/>
                <w:bCs/>
                <w:i/>
                <w:iCs/>
                <w:color w:val="000000"/>
                <w:sz w:val="24"/>
                <w:szCs w:val="24"/>
                <w:lang w:val="en-US"/>
              </w:rPr>
              <w:t>Курсовая работа (проект)</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c>
          <w:tcPr>
            <w:tcW w:w="1162"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Самостоятельная работа</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2</w:t>
            </w:r>
          </w:p>
        </w:tc>
        <w:tc>
          <w:tcPr>
            <w:tcW w:w="1162"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 xml:space="preserve">Промежуточная аттестация в </w:t>
            </w:r>
            <w:r w:rsidRPr="00AE1D15">
              <w:rPr>
                <w:rFonts w:ascii="Times New Roman" w:eastAsia="Times New Roman" w:hAnsi="Times New Roman" w:cs="Times New Roman"/>
                <w:bCs/>
                <w:i/>
                <w:iCs/>
                <w:color w:val="000000"/>
                <w:sz w:val="24"/>
                <w:szCs w:val="24"/>
              </w:rPr>
              <w:t>форме дифференцированного зачета</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2</w:t>
            </w:r>
          </w:p>
        </w:tc>
        <w:tc>
          <w:tcPr>
            <w:tcW w:w="1162" w:type="pct"/>
            <w:vAlign w:val="center"/>
          </w:tcPr>
          <w:p w:rsidR="00AE1D15" w:rsidRPr="00AE1D15" w:rsidRDefault="00AE1D15" w:rsidP="00AE1D15">
            <w:pPr>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Всего</w:t>
            </w:r>
          </w:p>
        </w:tc>
        <w:tc>
          <w:tcPr>
            <w:tcW w:w="579"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94</w:t>
            </w:r>
          </w:p>
        </w:tc>
        <w:tc>
          <w:tcPr>
            <w:tcW w:w="1162" w:type="pct"/>
            <w:vAlign w:val="center"/>
          </w:tcPr>
          <w:p w:rsidR="00AE1D15" w:rsidRPr="00AE1D15" w:rsidRDefault="00A80BD4" w:rsidP="00AE1D15">
            <w:pP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66</w:t>
            </w:r>
          </w:p>
        </w:tc>
      </w:tr>
    </w:tbl>
    <w:p w:rsidR="00AE1D15" w:rsidRPr="00AE1D15" w:rsidRDefault="00AE1D15" w:rsidP="00AE1D15">
      <w:pPr>
        <w:spacing w:after="0" w:line="240" w:lineRule="auto"/>
        <w:rPr>
          <w:rFonts w:ascii="Times New Roman" w:eastAsia="Segoe UI" w:hAnsi="Times New Roman" w:cs="Times New Roman"/>
          <w:b/>
          <w:bCs/>
          <w:color w:val="000000"/>
          <w:sz w:val="24"/>
          <w:szCs w:val="24"/>
          <w:lang w:val="en-US" w:eastAsia="ru-RU"/>
        </w:rPr>
      </w:pPr>
    </w:p>
    <w:p w:rsidR="00AE1D15" w:rsidRPr="00AE1D15" w:rsidRDefault="00AE1D15" w:rsidP="00AE1D15">
      <w:pPr>
        <w:spacing w:after="0" w:line="240" w:lineRule="auto"/>
        <w:rPr>
          <w:rFonts w:ascii="Times New Roman" w:eastAsia="Segoe UI" w:hAnsi="Times New Roman" w:cs="Times New Roman"/>
          <w:b/>
          <w:bCs/>
          <w:color w:val="000000"/>
          <w:sz w:val="24"/>
          <w:szCs w:val="24"/>
          <w:lang w:val="en-US" w:eastAsia="ru-RU"/>
        </w:rPr>
      </w:pPr>
    </w:p>
    <w:p w:rsidR="00AE1D15" w:rsidRPr="00AE1D15" w:rsidRDefault="00AE1D15" w:rsidP="00AE1D15">
      <w:pPr>
        <w:spacing w:after="0" w:line="240" w:lineRule="auto"/>
        <w:rPr>
          <w:rFonts w:ascii="Times New Roman" w:eastAsia="Segoe UI" w:hAnsi="Times New Roman" w:cs="Times New Roman"/>
          <w:b/>
          <w:bCs/>
          <w:color w:val="000000"/>
          <w:sz w:val="24"/>
          <w:szCs w:val="24"/>
          <w:lang w:val="en-US" w:eastAsia="ru-RU"/>
        </w:rPr>
      </w:pPr>
    </w:p>
    <w:p w:rsidR="00AE1D15" w:rsidRPr="00AE1D15" w:rsidRDefault="00AE1D15" w:rsidP="00AE1D15">
      <w:pPr>
        <w:spacing w:after="0" w:line="240" w:lineRule="auto"/>
        <w:rPr>
          <w:rFonts w:ascii="Times New Roman" w:eastAsia="Segoe UI" w:hAnsi="Times New Roman" w:cs="Times New Roman"/>
          <w:b/>
          <w:bCs/>
          <w:color w:val="000000"/>
          <w:sz w:val="24"/>
          <w:szCs w:val="24"/>
          <w:lang w:val="en-US" w:eastAsia="ru-RU"/>
        </w:rPr>
        <w:sectPr w:rsidR="00AE1D15" w:rsidRPr="00AE1D15" w:rsidSect="00AE1D15">
          <w:headerReference w:type="even" r:id="rId31"/>
          <w:pgSz w:w="11906" w:h="16838"/>
          <w:pgMar w:top="1134" w:right="567" w:bottom="1134" w:left="1701" w:header="709" w:footer="709" w:gutter="0"/>
          <w:cols w:space="708"/>
          <w:docGrid w:linePitch="360"/>
        </w:sectPr>
      </w:pPr>
    </w:p>
    <w:p w:rsidR="00BB2565" w:rsidRPr="0061508B" w:rsidRDefault="00BB2565" w:rsidP="00BB2565">
      <w:pPr>
        <w:spacing w:after="0" w:line="240" w:lineRule="auto"/>
        <w:ind w:firstLine="709"/>
        <w:rPr>
          <w:rFonts w:ascii="Times New Roman" w:eastAsia="Calibri" w:hAnsi="Times New Roman" w:cs="Times New Roman"/>
          <w:b/>
          <w:sz w:val="24"/>
          <w:szCs w:val="24"/>
          <w:lang w:eastAsia="ru-RU"/>
        </w:rPr>
      </w:pPr>
      <w:r w:rsidRPr="0061508B">
        <w:rPr>
          <w:rFonts w:ascii="Times New Roman" w:eastAsia="Calibri" w:hAnsi="Times New Roman" w:cs="Times New Roman"/>
          <w:b/>
          <w:sz w:val="24"/>
          <w:szCs w:val="24"/>
          <w:lang w:eastAsia="ru-RU"/>
        </w:rPr>
        <w:lastRenderedPageBreak/>
        <w:t xml:space="preserve">Содержание учебной дисциплины </w:t>
      </w:r>
    </w:p>
    <w:tbl>
      <w:tblPr>
        <w:tblpPr w:leftFromText="180" w:rightFromText="180" w:vertAnchor="text" w:tblpX="-281" w:tblpY="1"/>
        <w:tblOverlap w:val="never"/>
        <w:tblW w:w="15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2"/>
        <w:gridCol w:w="285"/>
        <w:gridCol w:w="45"/>
        <w:gridCol w:w="16"/>
        <w:gridCol w:w="81"/>
        <w:gridCol w:w="8"/>
        <w:gridCol w:w="126"/>
        <w:gridCol w:w="7"/>
        <w:gridCol w:w="8168"/>
        <w:gridCol w:w="2550"/>
        <w:gridCol w:w="7"/>
        <w:gridCol w:w="1417"/>
      </w:tblGrid>
      <w:tr w:rsidR="00BB2565" w:rsidRPr="00AE1D15" w:rsidTr="001B15A7">
        <w:trPr>
          <w:trHeight w:val="20"/>
          <w:tblHeader/>
        </w:trPr>
        <w:tc>
          <w:tcPr>
            <w:tcW w:w="2452" w:type="dxa"/>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   Наименование разделов и тем</w:t>
            </w:r>
          </w:p>
        </w:tc>
        <w:tc>
          <w:tcPr>
            <w:tcW w:w="8736" w:type="dxa"/>
            <w:gridSpan w:val="8"/>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Содержание, лабораторные и практические работы, самостоятельная работа обучающихся, курсовая работ (проект)</w:t>
            </w:r>
          </w:p>
        </w:tc>
        <w:tc>
          <w:tcPr>
            <w:tcW w:w="2557" w:type="dxa"/>
            <w:gridSpan w:val="2"/>
            <w:tcBorders>
              <w:right w:val="single" w:sz="4" w:space="0" w:color="auto"/>
            </w:tcBorders>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lang w:eastAsia="ar-SA"/>
              </w:rPr>
              <w:t xml:space="preserve">Объем, ак. ч. / </w:t>
            </w:r>
            <w:r w:rsidRPr="00AE1D15">
              <w:rPr>
                <w:rFonts w:ascii="Times New Roman" w:eastAsia="Times New Roman" w:hAnsi="Times New Roman" w:cs="Times New Roman"/>
                <w:b/>
                <w:bCs/>
                <w:color w:val="000000"/>
                <w:sz w:val="24"/>
                <w:szCs w:val="24"/>
                <w:lang w:eastAsia="ar-SA"/>
              </w:rPr>
              <w:br/>
              <w:t xml:space="preserve">в том числе </w:t>
            </w:r>
            <w:r w:rsidRPr="00AE1D15">
              <w:rPr>
                <w:rFonts w:ascii="Times New Roman" w:eastAsia="Times New Roman" w:hAnsi="Times New Roman" w:cs="Times New Roman"/>
                <w:b/>
                <w:bCs/>
                <w:color w:val="000000"/>
                <w:sz w:val="24"/>
                <w:szCs w:val="24"/>
                <w:lang w:eastAsia="ar-SA"/>
              </w:rPr>
              <w:br/>
              <w:t xml:space="preserve">в форме практической подготовки, </w:t>
            </w:r>
            <w:r w:rsidRPr="00AE1D15">
              <w:rPr>
                <w:rFonts w:ascii="Times New Roman" w:eastAsia="Times New Roman" w:hAnsi="Times New Roman" w:cs="Times New Roman"/>
                <w:b/>
                <w:bCs/>
                <w:color w:val="000000"/>
                <w:sz w:val="24"/>
                <w:szCs w:val="24"/>
                <w:lang w:eastAsia="ar-SA"/>
              </w:rPr>
              <w:br/>
              <w:t>ак. ч.</w:t>
            </w:r>
          </w:p>
        </w:tc>
        <w:tc>
          <w:tcPr>
            <w:tcW w:w="1417" w:type="dxa"/>
            <w:tcBorders>
              <w:left w:val="single" w:sz="4" w:space="0" w:color="auto"/>
            </w:tcBorders>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Коды компетенций, формированию которых способствует элемент программы</w:t>
            </w:r>
          </w:p>
        </w:tc>
      </w:tr>
      <w:tr w:rsidR="00BB2565" w:rsidRPr="00AE1D15" w:rsidTr="001B15A7">
        <w:trPr>
          <w:trHeight w:val="20"/>
          <w:tblHeader/>
        </w:trPr>
        <w:tc>
          <w:tcPr>
            <w:tcW w:w="11188" w:type="dxa"/>
            <w:gridSpan w:val="9"/>
            <w:tcBorders>
              <w:bottom w:val="single" w:sz="4" w:space="0" w:color="auto"/>
              <w:right w:val="single" w:sz="4" w:space="0" w:color="auto"/>
            </w:tcBorders>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Раздел 1. Профессия юриста в сфере права и организации социального обеспечения</w:t>
            </w:r>
          </w:p>
        </w:tc>
        <w:tc>
          <w:tcPr>
            <w:tcW w:w="2550" w:type="dxa"/>
            <w:tcBorders>
              <w:left w:val="single" w:sz="4" w:space="0" w:color="auto"/>
              <w:bottom w:val="single" w:sz="4" w:space="0" w:color="auto"/>
              <w:right w:val="single" w:sz="4" w:space="0" w:color="auto"/>
            </w:tcBorders>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p>
        </w:tc>
        <w:tc>
          <w:tcPr>
            <w:tcW w:w="1424" w:type="dxa"/>
            <w:gridSpan w:val="2"/>
            <w:tcBorders>
              <w:left w:val="single" w:sz="4" w:space="0" w:color="auto"/>
              <w:bottom w:val="single" w:sz="4" w:space="0" w:color="auto"/>
            </w:tcBorders>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p>
        </w:tc>
      </w:tr>
      <w:tr w:rsidR="00BB2565" w:rsidRPr="00AE1D15" w:rsidTr="001B15A7">
        <w:trPr>
          <w:trHeight w:val="20"/>
        </w:trPr>
        <w:tc>
          <w:tcPr>
            <w:tcW w:w="2452" w:type="dxa"/>
            <w:vMerge w:val="restart"/>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Тема 1.1.</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Моя будущая профессия</w:t>
            </w:r>
          </w:p>
        </w:tc>
        <w:tc>
          <w:tcPr>
            <w:tcW w:w="8736" w:type="dxa"/>
            <w:gridSpan w:val="8"/>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Содержание </w:t>
            </w:r>
          </w:p>
        </w:tc>
        <w:tc>
          <w:tcPr>
            <w:tcW w:w="2557" w:type="dxa"/>
            <w:gridSpan w:val="2"/>
            <w:tcBorders>
              <w:bottom w:val="single" w:sz="4" w:space="0" w:color="auto"/>
            </w:tcBorders>
            <w:shd w:val="clear" w:color="auto" w:fill="auto"/>
            <w:vAlign w:val="center"/>
          </w:tcPr>
          <w:p w:rsidR="00BB2565" w:rsidRPr="00E27900" w:rsidRDefault="00BB2565" w:rsidP="001B15A7">
            <w:pPr>
              <w:snapToGrid w:val="0"/>
              <w:spacing w:after="0" w:line="240" w:lineRule="auto"/>
              <w:jc w:val="center"/>
              <w:rPr>
                <w:rFonts w:ascii="Times New Roman" w:eastAsia="Times New Roman" w:hAnsi="Times New Roman" w:cs="Times New Roman"/>
                <w:b/>
                <w:color w:val="000000"/>
                <w:sz w:val="24"/>
                <w:szCs w:val="24"/>
                <w:lang w:val="en-US"/>
              </w:rPr>
            </w:pPr>
            <w:r w:rsidRPr="00E27900">
              <w:rPr>
                <w:rFonts w:ascii="Times New Roman" w:eastAsia="Times New Roman" w:hAnsi="Times New Roman" w:cs="Times New Roman"/>
                <w:b/>
                <w:color w:val="000000"/>
                <w:sz w:val="24"/>
                <w:szCs w:val="24"/>
                <w:lang w:val="en-US"/>
              </w:rPr>
              <w:t>4 /4</w:t>
            </w:r>
          </w:p>
        </w:tc>
        <w:tc>
          <w:tcPr>
            <w:tcW w:w="1417" w:type="dxa"/>
            <w:vMerge w:val="restart"/>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ОК 1, 2,4,6,9</w:t>
            </w:r>
          </w:p>
        </w:tc>
      </w:tr>
      <w:tr w:rsidR="00BB2565" w:rsidRPr="00AE1D15" w:rsidTr="001B15A7">
        <w:trPr>
          <w:trHeight w:val="20"/>
        </w:trPr>
        <w:tc>
          <w:tcPr>
            <w:tcW w:w="2452" w:type="dxa"/>
            <w:vMerge/>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lang w:val="en-US"/>
              </w:rPr>
            </w:pPr>
          </w:p>
        </w:tc>
        <w:tc>
          <w:tcPr>
            <w:tcW w:w="8736" w:type="dxa"/>
            <w:gridSpan w:val="8"/>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Практические занятия</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Вводный курс в деловой английский я</w:t>
            </w:r>
          </w:p>
        </w:tc>
        <w:tc>
          <w:tcPr>
            <w:tcW w:w="2557" w:type="dxa"/>
            <w:gridSpan w:val="2"/>
            <w:vMerge w:val="restart"/>
            <w:tcBorders>
              <w:top w:val="single" w:sz="4" w:space="0" w:color="auto"/>
            </w:tcBorders>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p w:rsidR="00BB2565" w:rsidRPr="00AE1D15" w:rsidRDefault="00BB2565" w:rsidP="001B15A7">
            <w:pPr>
              <w:snapToGrid w:val="0"/>
              <w:spacing w:after="0" w:line="240" w:lineRule="auto"/>
              <w:jc w:val="center"/>
              <w:rPr>
                <w:rFonts w:ascii="Times New Roman" w:eastAsia="Times New Roman" w:hAnsi="Times New Roman" w:cs="Times New Roman"/>
                <w:b/>
                <w:color w:val="000000"/>
                <w:sz w:val="24"/>
                <w:szCs w:val="24"/>
                <w:lang w:val="en-US"/>
              </w:rPr>
            </w:pP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b/>
                <w:color w:val="000000"/>
                <w:sz w:val="24"/>
                <w:szCs w:val="24"/>
                <w:lang w:val="en-US"/>
              </w:rPr>
            </w:pPr>
          </w:p>
        </w:tc>
      </w:tr>
      <w:tr w:rsidR="00BB2565" w:rsidRPr="00AE1D15" w:rsidTr="001B15A7">
        <w:trPr>
          <w:trHeight w:val="20"/>
        </w:trPr>
        <w:tc>
          <w:tcPr>
            <w:tcW w:w="2452" w:type="dxa"/>
            <w:vMerge/>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435" w:type="dxa"/>
            <w:gridSpan w:val="5"/>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1" w:type="dxa"/>
            <w:gridSpan w:val="3"/>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темам «В мире профессий», «</w:t>
            </w:r>
            <w:r w:rsidRPr="00AE1D15">
              <w:rPr>
                <w:rFonts w:ascii="Times New Roman" w:eastAsia="Times New Roman" w:hAnsi="Times New Roman" w:cs="Times New Roman"/>
                <w:b/>
                <w:bCs/>
                <w:color w:val="000000"/>
                <w:sz w:val="24"/>
                <w:szCs w:val="24"/>
              </w:rPr>
              <w:t>Моя будущая профессия»</w:t>
            </w:r>
            <w:r w:rsidRPr="00AE1D15">
              <w:rPr>
                <w:rFonts w:ascii="Times New Roman" w:eastAsia="Times New Roman" w:hAnsi="Times New Roman" w:cs="Times New Roman"/>
                <w:b/>
                <w:color w:val="000000"/>
                <w:sz w:val="24"/>
                <w:szCs w:val="24"/>
              </w:rPr>
              <w:t xml:space="preserve">. / </w:t>
            </w:r>
            <w:r w:rsidRPr="00AE1D15">
              <w:rPr>
                <w:rFonts w:ascii="Times New Roman" w:eastAsia="Times New Roman" w:hAnsi="Times New Roman" w:cs="Times New Roman"/>
                <w:color w:val="000000"/>
                <w:sz w:val="24"/>
                <w:szCs w:val="24"/>
              </w:rPr>
              <w:t>Работа с текстом «Профессия юриста в сфере права и социального обеспечения»: просмотровое чтение и перевод.</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Выполнение лексических упражнений к тексту по теме. Выполнить грамматические задания по темам «Имя существительное».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xml:space="preserve"> выполнить упр. 2 со стр. 235 из учебника «</w:t>
            </w:r>
            <w:r w:rsidRPr="00AE1D15">
              <w:rPr>
                <w:rFonts w:ascii="Times New Roman" w:eastAsia="Times New Roman" w:hAnsi="Times New Roman" w:cs="Times New Roman"/>
                <w:color w:val="000000"/>
                <w:sz w:val="24"/>
                <w:szCs w:val="24"/>
                <w:lang w:val="en-US"/>
              </w:rPr>
              <w:t>Planet</w:t>
            </w: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color w:val="000000"/>
                <w:sz w:val="24"/>
                <w:szCs w:val="24"/>
                <w:lang w:val="en-US"/>
              </w:rPr>
              <w:t>of</w:t>
            </w: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color w:val="000000"/>
                <w:sz w:val="24"/>
                <w:szCs w:val="24"/>
                <w:lang w:val="en-US"/>
              </w:rPr>
              <w:t>English</w:t>
            </w:r>
            <w:r w:rsidRPr="00AE1D15">
              <w:rPr>
                <w:rFonts w:ascii="Times New Roman" w:eastAsia="Times New Roman" w:hAnsi="Times New Roman" w:cs="Times New Roman"/>
                <w:color w:val="000000"/>
                <w:sz w:val="24"/>
                <w:szCs w:val="24"/>
              </w:rPr>
              <w:t>» Безкоровайной Г.Т.</w:t>
            </w:r>
          </w:p>
        </w:tc>
        <w:tc>
          <w:tcPr>
            <w:tcW w:w="2557" w:type="dxa"/>
            <w:gridSpan w:val="2"/>
            <w:vMerge/>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r>
      <w:tr w:rsidR="00BB2565" w:rsidRPr="00AE1D15" w:rsidTr="001B15A7">
        <w:trPr>
          <w:trHeight w:val="20"/>
        </w:trPr>
        <w:tc>
          <w:tcPr>
            <w:tcW w:w="2452" w:type="dxa"/>
            <w:vMerge/>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rPr>
            </w:pPr>
          </w:p>
        </w:tc>
        <w:tc>
          <w:tcPr>
            <w:tcW w:w="435" w:type="dxa"/>
            <w:gridSpan w:val="5"/>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301" w:type="dxa"/>
            <w:gridSpan w:val="3"/>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Закрепление лексики по теме «Моя будущая профессия». / </w:t>
            </w:r>
            <w:r w:rsidRPr="00AE1D15">
              <w:rPr>
                <w:rFonts w:ascii="Times New Roman" w:eastAsia="Times New Roman" w:hAnsi="Times New Roman" w:cs="Times New Roman"/>
                <w:color w:val="000000"/>
                <w:sz w:val="24"/>
                <w:szCs w:val="24"/>
              </w:rPr>
              <w:t>Работа с текстом по теме «Профессиональные качества юриста, необходимые для успешного карьерного роста»: поисковое чтение и перевод текста. Составить вопросы к тексту по теме. Выполнить грамматические задания по темам «Артикли», «Имя прилагательное».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xml:space="preserve"> кратко описать профессиональные качества юриста</w:t>
            </w:r>
          </w:p>
        </w:tc>
        <w:tc>
          <w:tcPr>
            <w:tcW w:w="2557" w:type="dxa"/>
            <w:gridSpan w:val="2"/>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auto"/>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i/>
                <w:iCs/>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Контрольные работы</w:t>
            </w:r>
          </w:p>
        </w:tc>
        <w:tc>
          <w:tcPr>
            <w:tcW w:w="2557" w:type="dxa"/>
            <w:gridSpan w:val="2"/>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auto"/>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Самостоятельная работа обучающихся</w:t>
            </w:r>
          </w:p>
        </w:tc>
        <w:tc>
          <w:tcPr>
            <w:tcW w:w="2557" w:type="dxa"/>
            <w:gridSpan w:val="2"/>
            <w:tcBorders>
              <w:bottom w:val="single" w:sz="4" w:space="0" w:color="auto"/>
            </w:tcBorders>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val="restart"/>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p>
          <w:p w:rsidR="00BB256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Тема 1.2.</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Право</w:t>
            </w:r>
          </w:p>
        </w:tc>
        <w:tc>
          <w:tcPr>
            <w:tcW w:w="8736" w:type="dxa"/>
            <w:gridSpan w:val="8"/>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Содержание учебного материала</w:t>
            </w:r>
          </w:p>
        </w:tc>
        <w:tc>
          <w:tcPr>
            <w:tcW w:w="2557" w:type="dxa"/>
            <w:gridSpan w:val="2"/>
            <w:vMerge w:val="restart"/>
            <w:shd w:val="clear" w:color="auto" w:fill="auto"/>
            <w:vAlign w:val="center"/>
          </w:tcPr>
          <w:p w:rsidR="00BB2565" w:rsidRPr="00E27900"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color w:val="000000"/>
                <w:sz w:val="24"/>
                <w:szCs w:val="24"/>
                <w:lang w:val="en-US"/>
              </w:rPr>
            </w:pPr>
            <w:r w:rsidRPr="00E27900">
              <w:rPr>
                <w:rFonts w:ascii="Times New Roman" w:eastAsia="Times New Roman" w:hAnsi="Times New Roman" w:cs="Times New Roman"/>
                <w:b/>
                <w:color w:val="000000"/>
                <w:sz w:val="24"/>
                <w:szCs w:val="24"/>
                <w:lang w:val="en-US"/>
              </w:rPr>
              <w:t>2 /2</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c>
          <w:tcPr>
            <w:tcW w:w="1417" w:type="dxa"/>
            <w:vMerge w:val="restart"/>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iCs/>
                <w:color w:val="000000"/>
                <w:sz w:val="24"/>
                <w:szCs w:val="24"/>
                <w:lang w:val="en-US"/>
              </w:rPr>
              <w:t>ОК 1,2,4,6,9; ПК 2.1</w:t>
            </w:r>
          </w:p>
        </w:tc>
      </w:tr>
      <w:tr w:rsidR="00BB2565" w:rsidRPr="00AE1D15" w:rsidTr="001B15A7">
        <w:trPr>
          <w:trHeight w:val="20"/>
        </w:trPr>
        <w:tc>
          <w:tcPr>
            <w:tcW w:w="2452" w:type="dxa"/>
            <w:vMerge/>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tcBorders>
              <w:bottom w:val="single" w:sz="4" w:space="0" w:color="000000"/>
            </w:tcBorders>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346" w:type="dxa"/>
            <w:gridSpan w:val="3"/>
            <w:tcBorders>
              <w:bottom w:val="single" w:sz="4" w:space="0" w:color="000000"/>
            </w:tcBorders>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90" w:type="dxa"/>
            <w:gridSpan w:val="5"/>
            <w:tcBorders>
              <w:bottom w:val="single" w:sz="4" w:space="0" w:color="000000"/>
            </w:tcBorders>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и клише по темам «</w:t>
            </w:r>
            <w:r w:rsidRPr="00AE1D15">
              <w:rPr>
                <w:rFonts w:ascii="Times New Roman" w:eastAsia="Times New Roman" w:hAnsi="Times New Roman" w:cs="Times New Roman"/>
                <w:b/>
                <w:bCs/>
                <w:color w:val="000000"/>
                <w:sz w:val="24"/>
                <w:szCs w:val="24"/>
              </w:rPr>
              <w:t>Определение права», «Источники права»</w:t>
            </w:r>
            <w:r w:rsidRPr="00AE1D15">
              <w:rPr>
                <w:rFonts w:ascii="Times New Roman" w:eastAsia="Times New Roman" w:hAnsi="Times New Roman" w:cs="Times New Roman"/>
                <w:b/>
                <w:color w:val="000000"/>
                <w:sz w:val="24"/>
                <w:szCs w:val="24"/>
              </w:rPr>
              <w:t>.  /</w:t>
            </w:r>
            <w:r w:rsidRPr="00AE1D15">
              <w:rPr>
                <w:rFonts w:ascii="Times New Roman" w:eastAsia="Times New Roman" w:hAnsi="Times New Roman" w:cs="Times New Roman"/>
                <w:color w:val="000000"/>
                <w:sz w:val="24"/>
                <w:szCs w:val="24"/>
              </w:rPr>
              <w:t>Работа с лексикой и текстами по теме. Выполнение лексико-грамматических упражнений по темам «Определение права», «Источники права», «Формы английского глагола в действительном залоге».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xml:space="preserve"> выучить лексику по теме</w:t>
            </w:r>
          </w:p>
        </w:tc>
        <w:tc>
          <w:tcPr>
            <w:tcW w:w="2557" w:type="dxa"/>
            <w:gridSpan w:val="2"/>
            <w:vMerge/>
            <w:tcBorders>
              <w:bottom w:val="single" w:sz="4" w:space="0" w:color="000000"/>
            </w:tcBorders>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tcBorders>
              <w:bottom w:val="single" w:sz="4" w:space="0" w:color="000000"/>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
                <w:bCs/>
                <w:color w:val="000000"/>
                <w:sz w:val="24"/>
                <w:szCs w:val="24"/>
              </w:rPr>
            </w:pPr>
          </w:p>
        </w:tc>
      </w:tr>
      <w:tr w:rsidR="00BB2565" w:rsidRPr="00AE1D15" w:rsidTr="001B15A7">
        <w:trPr>
          <w:trHeight w:val="20"/>
        </w:trPr>
        <w:tc>
          <w:tcPr>
            <w:tcW w:w="2452" w:type="dxa"/>
            <w:vMerge/>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rPr>
            </w:pPr>
          </w:p>
        </w:tc>
        <w:tc>
          <w:tcPr>
            <w:tcW w:w="8736" w:type="dxa"/>
            <w:gridSpan w:val="8"/>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b/>
                <w:bCs/>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Контрольные работы</w:t>
            </w:r>
          </w:p>
        </w:tc>
        <w:tc>
          <w:tcPr>
            <w:tcW w:w="2557" w:type="dxa"/>
            <w:gridSpan w:val="2"/>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b/>
                <w:bCs/>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auto"/>
            <w:vAlign w:val="center"/>
          </w:tcPr>
          <w:p w:rsidR="00BB2565" w:rsidRPr="00AE1D15" w:rsidRDefault="00C60116"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Самостоятельная работа</w:t>
            </w:r>
          </w:p>
        </w:tc>
        <w:tc>
          <w:tcPr>
            <w:tcW w:w="2557" w:type="dxa"/>
            <w:gridSpan w:val="2"/>
            <w:tcBorders>
              <w:bottom w:val="single" w:sz="4" w:space="0" w:color="auto"/>
            </w:tcBorders>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val="restart"/>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Тема 1.3.</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Государство и право</w:t>
            </w:r>
          </w:p>
        </w:tc>
        <w:tc>
          <w:tcPr>
            <w:tcW w:w="8736" w:type="dxa"/>
            <w:gridSpan w:val="8"/>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Содержание</w:t>
            </w:r>
          </w:p>
        </w:tc>
        <w:tc>
          <w:tcPr>
            <w:tcW w:w="2557" w:type="dxa"/>
            <w:gridSpan w:val="2"/>
            <w:tcBorders>
              <w:bottom w:val="single" w:sz="4" w:space="0" w:color="auto"/>
            </w:tcBorders>
            <w:shd w:val="clear" w:color="auto" w:fill="auto"/>
            <w:vAlign w:val="center"/>
          </w:tcPr>
          <w:p w:rsidR="00BB2565" w:rsidRPr="00E27900" w:rsidRDefault="00BB2565" w:rsidP="001B15A7">
            <w:pPr>
              <w:snapToGrid w:val="0"/>
              <w:spacing w:after="0" w:line="240" w:lineRule="auto"/>
              <w:jc w:val="center"/>
              <w:rPr>
                <w:rFonts w:ascii="Times New Roman" w:eastAsia="Times New Roman" w:hAnsi="Times New Roman" w:cs="Times New Roman"/>
                <w:b/>
                <w:bCs/>
                <w:color w:val="000000"/>
                <w:sz w:val="24"/>
                <w:szCs w:val="24"/>
                <w:lang w:val="en-US"/>
              </w:rPr>
            </w:pPr>
            <w:r w:rsidRPr="00E27900">
              <w:rPr>
                <w:rFonts w:ascii="Times New Roman" w:eastAsia="Times New Roman" w:hAnsi="Times New Roman" w:cs="Times New Roman"/>
                <w:b/>
                <w:bCs/>
                <w:color w:val="000000"/>
                <w:sz w:val="24"/>
                <w:szCs w:val="24"/>
                <w:lang w:val="en-US"/>
              </w:rPr>
              <w:t>8 /4</w:t>
            </w:r>
          </w:p>
        </w:tc>
        <w:tc>
          <w:tcPr>
            <w:tcW w:w="1417" w:type="dxa"/>
            <w:vMerge w:val="restart"/>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 1,2,4,6,9; ПК 2.1</w:t>
            </w:r>
          </w:p>
        </w:tc>
      </w:tr>
      <w:tr w:rsidR="00BB2565" w:rsidRPr="00AE1D15" w:rsidTr="001B15A7">
        <w:trPr>
          <w:trHeight w:val="20"/>
        </w:trPr>
        <w:tc>
          <w:tcPr>
            <w:tcW w:w="2452" w:type="dxa"/>
            <w:vMerge/>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tcBorders>
              <w:top w:val="single" w:sz="4" w:space="0" w:color="auto"/>
            </w:tcBorders>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lang w:val="en-US"/>
              </w:rPr>
            </w:pPr>
          </w:p>
        </w:tc>
        <w:tc>
          <w:tcPr>
            <w:tcW w:w="330" w:type="dxa"/>
            <w:gridSpan w:val="2"/>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406" w:type="dxa"/>
            <w:gridSpan w:val="6"/>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w:t>
            </w:r>
            <w:r w:rsidRPr="00AE1D15">
              <w:rPr>
                <w:rFonts w:ascii="Times New Roman" w:eastAsia="Times New Roman" w:hAnsi="Times New Roman" w:cs="Times New Roman"/>
                <w:b/>
                <w:bCs/>
                <w:color w:val="000000"/>
                <w:sz w:val="24"/>
                <w:szCs w:val="24"/>
              </w:rPr>
              <w:t>Правовые системы»</w:t>
            </w:r>
            <w:r w:rsidRPr="00AE1D15">
              <w:rPr>
                <w:rFonts w:ascii="Times New Roman" w:eastAsia="Times New Roman" w:hAnsi="Times New Roman" w:cs="Times New Roman"/>
                <w:b/>
                <w:color w:val="000000"/>
                <w:sz w:val="24"/>
                <w:szCs w:val="24"/>
              </w:rPr>
              <w:t xml:space="preserve">. / </w:t>
            </w:r>
            <w:r w:rsidRPr="00AE1D15">
              <w:rPr>
                <w:rFonts w:ascii="Times New Roman" w:eastAsia="Times New Roman" w:hAnsi="Times New Roman" w:cs="Times New Roman"/>
                <w:color w:val="000000"/>
                <w:sz w:val="24"/>
                <w:szCs w:val="24"/>
              </w:rPr>
              <w:t>Работа с текстом по теме.</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Практика устной речи: составление монологического высказывания по теме. Повторение и закрепление грамматики по теме «Действительный залог»: выполнение грамматических упражнений.</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лексико-грамматические упражнения по теме</w:t>
            </w:r>
          </w:p>
        </w:tc>
        <w:tc>
          <w:tcPr>
            <w:tcW w:w="2557" w:type="dxa"/>
            <w:gridSpan w:val="2"/>
            <w:vMerge/>
            <w:shd w:val="clear" w:color="auto" w:fill="auto"/>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rPr>
            </w:pP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rPr>
            </w:pPr>
          </w:p>
        </w:tc>
      </w:tr>
      <w:tr w:rsidR="00BB2565" w:rsidRPr="00AE1D15" w:rsidTr="001B15A7">
        <w:trPr>
          <w:trHeight w:val="20"/>
        </w:trPr>
        <w:tc>
          <w:tcPr>
            <w:tcW w:w="2452" w:type="dxa"/>
            <w:vMerge/>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p>
        </w:tc>
        <w:tc>
          <w:tcPr>
            <w:tcW w:w="330" w:type="dxa"/>
            <w:gridSpan w:val="2"/>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406" w:type="dxa"/>
            <w:gridSpan w:val="6"/>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Работа с текстом по теме «Конституционное право». /</w:t>
            </w:r>
            <w:r w:rsidRPr="00AE1D15">
              <w:rPr>
                <w:rFonts w:ascii="Times New Roman" w:eastAsia="Times New Roman" w:hAnsi="Times New Roman" w:cs="Times New Roman"/>
                <w:color w:val="000000"/>
                <w:sz w:val="24"/>
                <w:szCs w:val="24"/>
              </w:rPr>
              <w:t>Работа с лексико-грамматическими упражнениями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подготовить пересказ текста по теме «Конституционное право» (раздаточный материал)</w:t>
            </w:r>
          </w:p>
        </w:tc>
        <w:tc>
          <w:tcPr>
            <w:tcW w:w="2557" w:type="dxa"/>
            <w:gridSpan w:val="2"/>
            <w:shd w:val="clear" w:color="auto" w:fill="auto"/>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i/>
                <w:iCs/>
                <w:color w:val="000000"/>
                <w:sz w:val="24"/>
                <w:szCs w:val="24"/>
                <w:lang w:val="en-US"/>
              </w:rPr>
              <w:t>-</w:t>
            </w:r>
          </w:p>
        </w:tc>
        <w:tc>
          <w:tcPr>
            <w:tcW w:w="1417" w:type="dxa"/>
            <w:vMerge w:val="restart"/>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Контрольные работы: контрольная работа по темам: «Действительный залог», «Имя прилагательное».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работу над ошибками</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C60116"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Самостоятельная работа</w:t>
            </w:r>
          </w:p>
        </w:tc>
        <w:tc>
          <w:tcPr>
            <w:tcW w:w="2557" w:type="dxa"/>
            <w:gridSpan w:val="2"/>
            <w:vMerge w:val="restart"/>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285" w:type="dxa"/>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451" w:type="dxa"/>
            <w:gridSpan w:val="7"/>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Составить терминологический словарь по теме «Правовые системы в современном мире»</w:t>
            </w:r>
          </w:p>
        </w:tc>
        <w:tc>
          <w:tcPr>
            <w:tcW w:w="2557" w:type="dxa"/>
            <w:gridSpan w:val="2"/>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rPr>
            </w:pP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rPr>
            </w:pPr>
          </w:p>
        </w:tc>
      </w:tr>
      <w:tr w:rsidR="00BB2565" w:rsidRPr="00AE1D15" w:rsidTr="001B15A7">
        <w:trPr>
          <w:trHeight w:val="20"/>
        </w:trPr>
        <w:tc>
          <w:tcPr>
            <w:tcW w:w="2452" w:type="dxa"/>
            <w:vMerge w:val="restart"/>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 xml:space="preserve">Тема 1.4 Отрасли права: административное </w:t>
            </w:r>
            <w:r w:rsidRPr="00AE1D15">
              <w:rPr>
                <w:rFonts w:ascii="Times New Roman" w:eastAsia="Times New Roman" w:hAnsi="Times New Roman" w:cs="Times New Roman"/>
                <w:b/>
                <w:bCs/>
                <w:color w:val="000000"/>
                <w:sz w:val="24"/>
                <w:szCs w:val="24"/>
              </w:rPr>
              <w:lastRenderedPageBreak/>
              <w:t>право; трудовое право</w:t>
            </w: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lastRenderedPageBreak/>
              <w:t xml:space="preserve">Содержание </w:t>
            </w:r>
          </w:p>
        </w:tc>
        <w:tc>
          <w:tcPr>
            <w:tcW w:w="2557" w:type="dxa"/>
            <w:gridSpan w:val="2"/>
            <w:tcBorders>
              <w:bottom w:val="single" w:sz="4" w:space="0" w:color="auto"/>
            </w:tcBorders>
            <w:shd w:val="clear" w:color="auto" w:fill="FFFFFF"/>
            <w:vAlign w:val="center"/>
          </w:tcPr>
          <w:p w:rsidR="00BB2565" w:rsidRPr="00E27900" w:rsidRDefault="00BB2565" w:rsidP="001B15A7">
            <w:pPr>
              <w:snapToGrid w:val="0"/>
              <w:spacing w:after="0" w:line="240" w:lineRule="auto"/>
              <w:jc w:val="center"/>
              <w:rPr>
                <w:rFonts w:ascii="Times New Roman" w:eastAsia="Times New Roman" w:hAnsi="Times New Roman" w:cs="Times New Roman"/>
                <w:b/>
                <w:bCs/>
                <w:color w:val="000000"/>
                <w:sz w:val="24"/>
                <w:szCs w:val="24"/>
                <w:lang w:val="en-US"/>
              </w:rPr>
            </w:pPr>
            <w:r w:rsidRPr="00E27900">
              <w:rPr>
                <w:rFonts w:ascii="Times New Roman" w:eastAsia="Times New Roman" w:hAnsi="Times New Roman" w:cs="Times New Roman"/>
                <w:b/>
                <w:bCs/>
                <w:color w:val="000000"/>
                <w:sz w:val="24"/>
                <w:szCs w:val="24"/>
                <w:lang w:val="en-US"/>
              </w:rPr>
              <w:t>2 /2</w:t>
            </w:r>
          </w:p>
        </w:tc>
        <w:tc>
          <w:tcPr>
            <w:tcW w:w="1417" w:type="dxa"/>
            <w:vMerge w:val="restart"/>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 xml:space="preserve">ОК 1,2, 4,6,9; ПК 2.1 </w:t>
            </w: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tcBorders>
              <w:top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Введение лексики по теме: «</w:t>
            </w:r>
            <w:r w:rsidRPr="00AE1D15">
              <w:rPr>
                <w:rFonts w:ascii="Times New Roman" w:eastAsia="Times New Roman" w:hAnsi="Times New Roman" w:cs="Times New Roman"/>
                <w:b/>
                <w:bCs/>
                <w:color w:val="000000"/>
                <w:sz w:val="24"/>
                <w:szCs w:val="24"/>
              </w:rPr>
              <w:t>Административное право». Трудовое право»</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lastRenderedPageBreak/>
              <w:t>/Работа с текстами «Административное право», «Трудовое право»: ознакомительное чтение и перевод. Введение грамматического материала по теме «Согласование времен», работа с лексико-грамматическими упражнениями.</w:t>
            </w:r>
            <w:r w:rsidRPr="00AE1D15">
              <w:rPr>
                <w:rFonts w:ascii="Times New Roman" w:eastAsia="Times New Roman" w:hAnsi="Times New Roman" w:cs="Times New Roman"/>
                <w:b/>
                <w:color w:val="000000"/>
                <w:sz w:val="24"/>
                <w:szCs w:val="24"/>
              </w:rPr>
              <w:t xml:space="preserve"> </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планы пересказа текстов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tc>
        <w:tc>
          <w:tcPr>
            <w:tcW w:w="2557" w:type="dxa"/>
            <w:gridSpan w:val="2"/>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i/>
                <w:iCs/>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Контрольные работы </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Самостоятельная работа обучающихся</w:t>
            </w:r>
          </w:p>
        </w:tc>
        <w:tc>
          <w:tcPr>
            <w:tcW w:w="2557" w:type="dxa"/>
            <w:gridSpan w:val="2"/>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val="restart"/>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Тема 1.5.</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Отрасли права: договорное право; уголовное право</w:t>
            </w: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Содержание </w:t>
            </w:r>
          </w:p>
        </w:tc>
        <w:tc>
          <w:tcPr>
            <w:tcW w:w="2557" w:type="dxa"/>
            <w:gridSpan w:val="2"/>
            <w:tcBorders>
              <w:bottom w:val="single" w:sz="4" w:space="0" w:color="auto"/>
            </w:tcBorders>
            <w:shd w:val="clear" w:color="auto" w:fill="FFFFFF"/>
            <w:vAlign w:val="center"/>
          </w:tcPr>
          <w:p w:rsidR="00BB2565" w:rsidRPr="00E27900" w:rsidRDefault="00BB2565" w:rsidP="001B15A7">
            <w:pPr>
              <w:snapToGrid w:val="0"/>
              <w:spacing w:after="0" w:line="240" w:lineRule="auto"/>
              <w:jc w:val="center"/>
              <w:rPr>
                <w:rFonts w:ascii="Times New Roman" w:eastAsia="Times New Roman" w:hAnsi="Times New Roman" w:cs="Times New Roman"/>
                <w:b/>
                <w:bCs/>
                <w:color w:val="000000"/>
                <w:sz w:val="24"/>
                <w:szCs w:val="24"/>
                <w:lang w:val="en-US"/>
              </w:rPr>
            </w:pPr>
            <w:r w:rsidRPr="00E27900">
              <w:rPr>
                <w:rFonts w:ascii="Times New Roman" w:eastAsia="Times New Roman" w:hAnsi="Times New Roman" w:cs="Times New Roman"/>
                <w:b/>
                <w:bCs/>
                <w:color w:val="000000"/>
                <w:sz w:val="24"/>
                <w:szCs w:val="24"/>
                <w:lang w:val="en-US"/>
              </w:rPr>
              <w:t>8 /6</w:t>
            </w:r>
          </w:p>
        </w:tc>
        <w:tc>
          <w:tcPr>
            <w:tcW w:w="1417" w:type="dxa"/>
            <w:vMerge w:val="restart"/>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 1,2,4,6,9; ПК 2.1</w:t>
            </w: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tcBorders>
              <w:top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tcBorders>
              <w:bottom w:val="single" w:sz="4" w:space="0" w:color="000000"/>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tcBorders>
              <w:bottom w:val="single" w:sz="4" w:space="0" w:color="auto"/>
            </w:tcBorders>
            <w:shd w:val="clear" w:color="auto" w:fill="FFFFFF"/>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w:t>
            </w:r>
            <w:r w:rsidRPr="00AE1D15">
              <w:rPr>
                <w:rFonts w:ascii="Times New Roman" w:eastAsia="Times New Roman" w:hAnsi="Times New Roman" w:cs="Times New Roman"/>
                <w:b/>
                <w:bCs/>
                <w:color w:val="000000"/>
                <w:sz w:val="24"/>
                <w:szCs w:val="24"/>
              </w:rPr>
              <w:t>Договорное право». «Уголовное право»</w:t>
            </w:r>
            <w:r w:rsidRPr="00AE1D15">
              <w:rPr>
                <w:rFonts w:ascii="Times New Roman" w:eastAsia="Times New Roman" w:hAnsi="Times New Roman" w:cs="Times New Roman"/>
                <w:b/>
                <w:color w:val="000000"/>
                <w:sz w:val="24"/>
                <w:szCs w:val="24"/>
              </w:rPr>
              <w:t xml:space="preserve">. / </w:t>
            </w:r>
            <w:r w:rsidRPr="00AE1D15">
              <w:rPr>
                <w:rFonts w:ascii="Times New Roman" w:eastAsia="Times New Roman" w:hAnsi="Times New Roman" w:cs="Times New Roman"/>
                <w:color w:val="000000"/>
                <w:sz w:val="24"/>
                <w:szCs w:val="24"/>
              </w:rPr>
              <w:t>Поисковое чтение текста, ответить на вопросы к тексту, кратко описать содержание текста.</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xml:space="preserve">: составить интеллект-карту по теме, подготовить краткий пересказ текста по теме </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p>
        </w:tc>
        <w:tc>
          <w:tcPr>
            <w:tcW w:w="2557" w:type="dxa"/>
            <w:gridSpan w:val="2"/>
            <w:vMerge/>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tcBorders>
              <w:bottom w:val="single" w:sz="4" w:space="0" w:color="000000"/>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rPr>
            </w:pPr>
          </w:p>
        </w:tc>
        <w:tc>
          <w:tcPr>
            <w:tcW w:w="427" w:type="dxa"/>
            <w:gridSpan w:val="4"/>
            <w:tcBorders>
              <w:top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309" w:type="dxa"/>
            <w:gridSpan w:val="4"/>
            <w:tcBorders>
              <w:top w:val="single" w:sz="4" w:space="0" w:color="auto"/>
              <w:bottom w:val="single" w:sz="4" w:space="0" w:color="auto"/>
            </w:tcBorders>
            <w:shd w:val="clear" w:color="auto" w:fill="FFFFFF"/>
          </w:tcPr>
          <w:p w:rsidR="00BB2565" w:rsidRPr="00AE1D15" w:rsidRDefault="00BB2565" w:rsidP="001B15A7">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Закрепление лексики по теме: «Договорное право». «Уголовное право». </w:t>
            </w:r>
            <w:r w:rsidRPr="00AE1D15">
              <w:rPr>
                <w:rFonts w:ascii="Times New Roman" w:eastAsia="Times New Roman" w:hAnsi="Times New Roman" w:cs="Times New Roman"/>
                <w:color w:val="000000"/>
                <w:sz w:val="24"/>
                <w:szCs w:val="24"/>
              </w:rPr>
              <w:t>/Повторение лексики по теме, выполнение лексико-грамматических заданий по теме.</w:t>
            </w:r>
          </w:p>
          <w:p w:rsidR="00BB2565" w:rsidRPr="00AE1D15" w:rsidRDefault="00BB2565" w:rsidP="001B15A7">
            <w:pPr>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лексический словарь по теме</w:t>
            </w:r>
          </w:p>
          <w:p w:rsidR="00BB2565" w:rsidRPr="00AE1D15" w:rsidRDefault="00BB2565" w:rsidP="001B15A7">
            <w:pPr>
              <w:snapToGrid w:val="0"/>
              <w:spacing w:after="0" w:line="240" w:lineRule="auto"/>
              <w:jc w:val="both"/>
              <w:rPr>
                <w:rFonts w:ascii="Times New Roman" w:eastAsia="Times New Roman" w:hAnsi="Times New Roman" w:cs="Times New Roman"/>
                <w:color w:val="000000"/>
                <w:sz w:val="24"/>
                <w:szCs w:val="24"/>
              </w:rPr>
            </w:pPr>
          </w:p>
        </w:tc>
        <w:tc>
          <w:tcPr>
            <w:tcW w:w="2557" w:type="dxa"/>
            <w:gridSpan w:val="2"/>
            <w:tcBorders>
              <w:top w:val="single" w:sz="4" w:space="0" w:color="auto"/>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tcBorders>
              <w:top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3</w:t>
            </w:r>
          </w:p>
        </w:tc>
        <w:tc>
          <w:tcPr>
            <w:tcW w:w="8309" w:type="dxa"/>
            <w:gridSpan w:val="4"/>
            <w:tcBorders>
              <w:top w:val="single" w:sz="4" w:space="0" w:color="auto"/>
              <w:bottom w:val="single" w:sz="4" w:space="0" w:color="auto"/>
            </w:tcBorders>
            <w:shd w:val="clear" w:color="auto" w:fill="FFFFFF"/>
          </w:tcPr>
          <w:p w:rsidR="00BB2565" w:rsidRPr="00AE1D15" w:rsidRDefault="00BB2565" w:rsidP="001B15A7">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Грамматический практикум по теме «Согласование времен». </w:t>
            </w:r>
            <w:r w:rsidRPr="00AE1D15">
              <w:rPr>
                <w:rFonts w:ascii="Times New Roman" w:eastAsia="Times New Roman" w:hAnsi="Times New Roman" w:cs="Times New Roman"/>
                <w:color w:val="000000"/>
                <w:sz w:val="24"/>
                <w:szCs w:val="24"/>
              </w:rPr>
              <w:t>/ Повторение грамматических правил. Выполнение лексико-грамматических упражнений по теме.</w:t>
            </w:r>
          </w:p>
          <w:p w:rsidR="00BB2565" w:rsidRPr="00AE1D15" w:rsidRDefault="00BB2565" w:rsidP="001B15A7">
            <w:pPr>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грамматические упражнения по теме</w:t>
            </w:r>
          </w:p>
          <w:p w:rsidR="00BB2565" w:rsidRPr="00AE1D15" w:rsidRDefault="00BB2565" w:rsidP="001B15A7">
            <w:pPr>
              <w:snapToGrid w:val="0"/>
              <w:spacing w:after="0" w:line="240" w:lineRule="auto"/>
              <w:jc w:val="both"/>
              <w:rPr>
                <w:rFonts w:ascii="Times New Roman" w:eastAsia="Times New Roman" w:hAnsi="Times New Roman" w:cs="Times New Roman"/>
                <w:color w:val="000000"/>
                <w:sz w:val="24"/>
                <w:szCs w:val="24"/>
              </w:rPr>
            </w:pPr>
          </w:p>
        </w:tc>
        <w:tc>
          <w:tcPr>
            <w:tcW w:w="2557" w:type="dxa"/>
            <w:gridSpan w:val="2"/>
            <w:tcBorders>
              <w:top w:val="single" w:sz="4" w:space="0" w:color="auto"/>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tcBorders>
              <w:top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4</w:t>
            </w:r>
          </w:p>
        </w:tc>
        <w:tc>
          <w:tcPr>
            <w:tcW w:w="8309" w:type="dxa"/>
            <w:gridSpan w:val="4"/>
            <w:tcBorders>
              <w:top w:val="single" w:sz="4" w:space="0" w:color="auto"/>
            </w:tcBorders>
            <w:shd w:val="clear" w:color="auto" w:fill="FFFFFF"/>
          </w:tcPr>
          <w:p w:rsidR="00BB2565" w:rsidRPr="00AE1D15" w:rsidRDefault="00BB2565" w:rsidP="001B15A7">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Лексико-грамматический практикум. </w:t>
            </w:r>
            <w:r w:rsidRPr="00AE1D15">
              <w:rPr>
                <w:rFonts w:ascii="Times New Roman" w:eastAsia="Times New Roman" w:hAnsi="Times New Roman" w:cs="Times New Roman"/>
                <w:color w:val="000000"/>
                <w:sz w:val="24"/>
                <w:szCs w:val="24"/>
              </w:rPr>
              <w:t>/ Повторение грамматических правил, выполнение лексико-грамматических упражнений по темам «Согласование времен», «Договорное право».</w:t>
            </w:r>
          </w:p>
          <w:p w:rsidR="00BB2565" w:rsidRPr="00AE1D15" w:rsidRDefault="00BB2565" w:rsidP="001B15A7">
            <w:pPr>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лексико-грамматические упражнения по теме</w:t>
            </w:r>
          </w:p>
          <w:p w:rsidR="00BB2565" w:rsidRPr="00AE1D15" w:rsidRDefault="00BB2565" w:rsidP="001B15A7">
            <w:pPr>
              <w:snapToGrid w:val="0"/>
              <w:spacing w:after="0" w:line="240" w:lineRule="auto"/>
              <w:jc w:val="both"/>
              <w:rPr>
                <w:rFonts w:ascii="Times New Roman" w:eastAsia="Times New Roman" w:hAnsi="Times New Roman" w:cs="Times New Roman"/>
                <w:b/>
                <w:color w:val="000000"/>
                <w:sz w:val="24"/>
                <w:szCs w:val="24"/>
              </w:rPr>
            </w:pPr>
          </w:p>
        </w:tc>
        <w:tc>
          <w:tcPr>
            <w:tcW w:w="2557" w:type="dxa"/>
            <w:gridSpan w:val="2"/>
            <w:tcBorders>
              <w:top w:val="single" w:sz="4" w:space="0" w:color="auto"/>
            </w:tcBorders>
            <w:shd w:val="clear" w:color="auto" w:fill="FFFFFF"/>
            <w:vAlign w:val="center"/>
          </w:tcPr>
          <w:p w:rsidR="00BB2565" w:rsidRPr="00E27900" w:rsidRDefault="00BB2565" w:rsidP="001B15A7">
            <w:pPr>
              <w:snapToGrid w:val="0"/>
              <w:spacing w:after="0" w:line="240" w:lineRule="auto"/>
              <w:jc w:val="center"/>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color w:val="000000"/>
                <w:sz w:val="24"/>
                <w:szCs w:val="24"/>
                <w:lang w:val="en-US"/>
              </w:rPr>
              <w:lastRenderedPageBreak/>
              <w:t>2</w:t>
            </w:r>
            <w:r>
              <w:rPr>
                <w:rFonts w:ascii="Times New Roman" w:eastAsia="Times New Roman" w:hAnsi="Times New Roman" w:cs="Times New Roman"/>
                <w:color w:val="000000"/>
                <w:sz w:val="24"/>
                <w:szCs w:val="24"/>
              </w:rPr>
              <w:t>/2</w:t>
            </w: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Контрольные работы</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C60116"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Самостоятельная работа</w:t>
            </w:r>
            <w:r w:rsidR="00BB2565" w:rsidRPr="00AE1D15">
              <w:rPr>
                <w:rFonts w:ascii="Times New Roman" w:eastAsia="Times New Roman" w:hAnsi="Times New Roman" w:cs="Times New Roman"/>
                <w:b/>
                <w:bCs/>
                <w:color w:val="000000"/>
                <w:sz w:val="24"/>
                <w:szCs w:val="24"/>
                <w:lang w:val="en-US"/>
              </w:rPr>
              <w:t xml:space="preserve">   </w:t>
            </w:r>
          </w:p>
        </w:tc>
        <w:tc>
          <w:tcPr>
            <w:tcW w:w="2557" w:type="dxa"/>
            <w:gridSpan w:val="2"/>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val="restart"/>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Тема 1.6.</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Право и социальное обеспечение</w:t>
            </w: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Содержание </w:t>
            </w:r>
          </w:p>
        </w:tc>
        <w:tc>
          <w:tcPr>
            <w:tcW w:w="2557" w:type="dxa"/>
            <w:gridSpan w:val="2"/>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2 /</w:t>
            </w:r>
            <w:r w:rsidRPr="00AE1D15">
              <w:rPr>
                <w:rFonts w:ascii="Times New Roman" w:eastAsia="Times New Roman" w:hAnsi="Times New Roman" w:cs="Times New Roman"/>
                <w:color w:val="000000"/>
                <w:sz w:val="24"/>
                <w:szCs w:val="24"/>
                <w:lang w:val="en-US"/>
              </w:rPr>
              <w:t>2</w:t>
            </w:r>
          </w:p>
        </w:tc>
        <w:tc>
          <w:tcPr>
            <w:tcW w:w="1417" w:type="dxa"/>
            <w:vMerge w:val="restart"/>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ОК 1,2, 4,6,9; ПК 2.1</w:t>
            </w: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tcBorders>
              <w:top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iCs/>
                <w:color w:val="000000"/>
                <w:sz w:val="24"/>
                <w:szCs w:val="24"/>
                <w:lang w:val="en-US"/>
              </w:rPr>
              <w:t>2/2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w:t>
            </w:r>
            <w:r w:rsidRPr="00AE1D15">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Правоохранительная деятельность</w:t>
            </w:r>
            <w:r w:rsidRPr="00AE1D15">
              <w:rPr>
                <w:rFonts w:ascii="Times New Roman" w:eastAsia="Times New Roman" w:hAnsi="Times New Roman" w:cs="Times New Roman"/>
                <w:b/>
                <w:bCs/>
                <w:color w:val="000000"/>
                <w:sz w:val="24"/>
                <w:szCs w:val="24"/>
              </w:rPr>
              <w:t>»</w:t>
            </w:r>
            <w:r w:rsidRPr="00AE1D15">
              <w:rPr>
                <w:rFonts w:ascii="Times New Roman" w:eastAsia="Times New Roman" w:hAnsi="Times New Roman" w:cs="Times New Roman"/>
                <w:b/>
                <w:color w:val="000000"/>
                <w:sz w:val="24"/>
                <w:szCs w:val="24"/>
              </w:rPr>
              <w:t>. /</w:t>
            </w:r>
            <w:r w:rsidRPr="00AE1D15">
              <w:rPr>
                <w:rFonts w:ascii="Times New Roman" w:eastAsia="Times New Roman" w:hAnsi="Times New Roman" w:cs="Times New Roman"/>
                <w:color w:val="000000"/>
                <w:sz w:val="24"/>
                <w:szCs w:val="24"/>
              </w:rPr>
              <w:t>Работа с текстом «Право и социальное обеспечение»: аналитическое чтение текста и перевод. Работа с лексическими упражнениями по теме. Введение грамматического материала по теме «Модальные глаголы и их эквиваленты», выполнение грамматических заданий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план пересказа текста по теме, кратко пересказать текст по теме</w:t>
            </w:r>
          </w:p>
        </w:tc>
        <w:tc>
          <w:tcPr>
            <w:tcW w:w="2557" w:type="dxa"/>
            <w:gridSpan w:val="2"/>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i/>
                <w:iCs/>
                <w:color w:val="000000"/>
                <w:sz w:val="24"/>
                <w:szCs w:val="24"/>
                <w:lang w:val="en-US"/>
              </w:rPr>
              <w:t>-</w:t>
            </w:r>
          </w:p>
        </w:tc>
        <w:tc>
          <w:tcPr>
            <w:tcW w:w="1417" w:type="dxa"/>
            <w:vMerge w:val="restart"/>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Контрольные работы </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tcBorders>
              <w:bottom w:val="single" w:sz="4" w:space="0" w:color="auto"/>
            </w:tcBorders>
            <w:shd w:val="clear" w:color="auto" w:fill="FFFFFF"/>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Самостоятельная работа обучающихся</w:t>
            </w:r>
          </w:p>
        </w:tc>
        <w:tc>
          <w:tcPr>
            <w:tcW w:w="2557" w:type="dxa"/>
            <w:gridSpan w:val="2"/>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val="restart"/>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Тема 1.7.</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rPr>
              <w:t xml:space="preserve">Пенсии и пособия гражданам. </w:t>
            </w:r>
            <w:r w:rsidRPr="00AE1D15">
              <w:rPr>
                <w:rFonts w:ascii="Times New Roman" w:eastAsia="Times New Roman" w:hAnsi="Times New Roman" w:cs="Times New Roman"/>
                <w:b/>
                <w:bCs/>
                <w:color w:val="000000"/>
                <w:sz w:val="24"/>
                <w:szCs w:val="24"/>
                <w:lang w:val="en-US"/>
              </w:rPr>
              <w:t xml:space="preserve">Социальная защита </w:t>
            </w: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Содержание </w:t>
            </w:r>
          </w:p>
        </w:tc>
        <w:tc>
          <w:tcPr>
            <w:tcW w:w="2557" w:type="dxa"/>
            <w:gridSpan w:val="2"/>
            <w:tcBorders>
              <w:top w:val="single" w:sz="4" w:space="0" w:color="auto"/>
            </w:tcBorders>
            <w:shd w:val="clear" w:color="auto" w:fill="FFFFFF"/>
            <w:vAlign w:val="center"/>
          </w:tcPr>
          <w:p w:rsidR="00BB2565" w:rsidRPr="00E27900" w:rsidRDefault="00BB2565" w:rsidP="001B15A7">
            <w:pPr>
              <w:snapToGrid w:val="0"/>
              <w:spacing w:after="0" w:line="240" w:lineRule="auto"/>
              <w:jc w:val="center"/>
              <w:rPr>
                <w:rFonts w:ascii="Times New Roman" w:eastAsia="Times New Roman" w:hAnsi="Times New Roman" w:cs="Times New Roman"/>
                <w:b/>
                <w:iCs/>
                <w:color w:val="000000"/>
                <w:sz w:val="24"/>
                <w:szCs w:val="24"/>
                <w:lang w:val="en-US"/>
              </w:rPr>
            </w:pPr>
            <w:r w:rsidRPr="00E27900">
              <w:rPr>
                <w:rFonts w:ascii="Times New Roman" w:eastAsia="Times New Roman" w:hAnsi="Times New Roman" w:cs="Times New Roman"/>
                <w:b/>
                <w:iCs/>
                <w:color w:val="000000"/>
                <w:sz w:val="24"/>
                <w:szCs w:val="24"/>
                <w:lang w:val="en-US"/>
              </w:rPr>
              <w:t>6 /6</w:t>
            </w:r>
          </w:p>
        </w:tc>
        <w:tc>
          <w:tcPr>
            <w:tcW w:w="1417" w:type="dxa"/>
            <w:vMerge w:val="restart"/>
            <w:tcBorders>
              <w:top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 1,2,4,6,9; ПК 2.1</w:t>
            </w: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tcBorders>
              <w:right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tcBorders>
              <w:left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Cs/>
                <w:color w:val="000000"/>
                <w:sz w:val="24"/>
                <w:szCs w:val="24"/>
                <w:lang w:val="en-US"/>
              </w:rPr>
            </w:pP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tcBorders>
              <w:right w:val="single" w:sz="4" w:space="0" w:color="auto"/>
            </w:tcBorders>
            <w:shd w:val="clear" w:color="auto" w:fill="FFFFFF"/>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«Пенсии и пособия</w:t>
            </w:r>
            <w:r w:rsidRPr="00AE1D15">
              <w:rPr>
                <w:rFonts w:ascii="Times New Roman" w:eastAsia="Times New Roman" w:hAnsi="Times New Roman" w:cs="Times New Roman"/>
                <w:b/>
                <w:bCs/>
                <w:color w:val="000000"/>
                <w:sz w:val="24"/>
                <w:szCs w:val="24"/>
              </w:rPr>
              <w:t>»</w:t>
            </w:r>
            <w:r w:rsidRPr="00AE1D15">
              <w:rPr>
                <w:rFonts w:ascii="Times New Roman" w:eastAsia="Times New Roman" w:hAnsi="Times New Roman" w:cs="Times New Roman"/>
                <w:b/>
                <w:color w:val="000000"/>
                <w:sz w:val="24"/>
                <w:szCs w:val="24"/>
              </w:rPr>
              <w:t>. /</w:t>
            </w:r>
            <w:r w:rsidRPr="00AE1D15">
              <w:rPr>
                <w:rFonts w:ascii="Times New Roman" w:eastAsia="Times New Roman" w:hAnsi="Times New Roman" w:cs="Times New Roman"/>
                <w:color w:val="000000"/>
                <w:sz w:val="24"/>
                <w:szCs w:val="24"/>
              </w:rPr>
              <w:t>Работа с текстом по теме «Пенсии и пособия гражданам»: поисковое чтение, выполнение лексико-грамматических упражнений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лексико-грамматические упражнения по теме с модальными глаголами</w:t>
            </w:r>
          </w:p>
        </w:tc>
        <w:tc>
          <w:tcPr>
            <w:tcW w:w="2557" w:type="dxa"/>
            <w:gridSpan w:val="2"/>
            <w:tcBorders>
              <w:left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2/2</w:t>
            </w: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309" w:type="dxa"/>
            <w:gridSpan w:val="4"/>
            <w:tcBorders>
              <w:bottom w:val="single" w:sz="4" w:space="0" w:color="auto"/>
            </w:tcBorders>
            <w:shd w:val="clear" w:color="auto" w:fill="FFFFFF"/>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w:t>
            </w:r>
            <w:r>
              <w:rPr>
                <w:rFonts w:ascii="Times New Roman" w:eastAsia="Times New Roman" w:hAnsi="Times New Roman" w:cs="Times New Roman"/>
                <w:b/>
                <w:bCs/>
                <w:color w:val="000000"/>
                <w:sz w:val="24"/>
                <w:szCs w:val="24"/>
              </w:rPr>
              <w:t>З</w:t>
            </w:r>
            <w:r w:rsidRPr="00AE1D15">
              <w:rPr>
                <w:rFonts w:ascii="Times New Roman" w:eastAsia="Times New Roman" w:hAnsi="Times New Roman" w:cs="Times New Roman"/>
                <w:b/>
                <w:bCs/>
                <w:color w:val="000000"/>
                <w:sz w:val="24"/>
                <w:szCs w:val="24"/>
              </w:rPr>
              <w:t>ащита граждан»</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/Работа с текстом по теме, составление монологических высказываний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интеллект-карту по теме</w:t>
            </w:r>
          </w:p>
        </w:tc>
        <w:tc>
          <w:tcPr>
            <w:tcW w:w="2557" w:type="dxa"/>
            <w:gridSpan w:val="2"/>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tcBorders>
              <w:top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3</w:t>
            </w:r>
          </w:p>
        </w:tc>
        <w:tc>
          <w:tcPr>
            <w:tcW w:w="8309" w:type="dxa"/>
            <w:gridSpan w:val="4"/>
            <w:tcBorders>
              <w:top w:val="single" w:sz="4" w:space="0" w:color="auto"/>
            </w:tcBorders>
            <w:shd w:val="clear" w:color="auto" w:fill="FFFFFF"/>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Лексико- грамматический практикум «</w:t>
            </w:r>
            <w:r>
              <w:rPr>
                <w:rFonts w:ascii="Times New Roman" w:eastAsia="Times New Roman" w:hAnsi="Times New Roman" w:cs="Times New Roman"/>
                <w:b/>
                <w:color w:val="000000"/>
                <w:sz w:val="24"/>
                <w:szCs w:val="24"/>
              </w:rPr>
              <w:t>Правоохранительная деятельность. Основные направления деятельности полиции</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 Работа с лексико-грамматическими упражнениями по теме. Повторение грамматического материала по теме «Модальные глаголы и их эквиваленты»: выполнение грамматических упражнений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lastRenderedPageBreak/>
              <w:t>Задание на дом</w:t>
            </w:r>
            <w:r w:rsidRPr="00AE1D15">
              <w:rPr>
                <w:rFonts w:ascii="Times New Roman" w:eastAsia="Times New Roman" w:hAnsi="Times New Roman" w:cs="Times New Roman"/>
                <w:color w:val="000000"/>
                <w:sz w:val="24"/>
                <w:szCs w:val="24"/>
              </w:rPr>
              <w:t>: выполнить лексико-грамматические упражнения по теме</w:t>
            </w:r>
          </w:p>
        </w:tc>
        <w:tc>
          <w:tcPr>
            <w:tcW w:w="2557" w:type="dxa"/>
            <w:gridSpan w:val="2"/>
            <w:tcBorders>
              <w:top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lastRenderedPageBreak/>
              <w:t>2/2</w:t>
            </w: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i/>
                <w:iCs/>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Контрольные работы</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C60116"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Самостоятельная работа</w:t>
            </w:r>
          </w:p>
        </w:tc>
        <w:tc>
          <w:tcPr>
            <w:tcW w:w="2557" w:type="dxa"/>
            <w:gridSpan w:val="2"/>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val="restart"/>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Тема 1. 8. Деловое общение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Содержание </w:t>
            </w:r>
          </w:p>
        </w:tc>
        <w:tc>
          <w:tcPr>
            <w:tcW w:w="2557" w:type="dxa"/>
            <w:gridSpan w:val="2"/>
            <w:tcBorders>
              <w:top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8 /</w:t>
            </w:r>
            <w:r>
              <w:rPr>
                <w:rFonts w:ascii="Times New Roman" w:eastAsia="Times New Roman" w:hAnsi="Times New Roman" w:cs="Times New Roman"/>
                <w:color w:val="000000"/>
                <w:sz w:val="24"/>
                <w:szCs w:val="24"/>
                <w:lang w:val="en-US"/>
              </w:rPr>
              <w:t>6</w:t>
            </w:r>
          </w:p>
        </w:tc>
        <w:tc>
          <w:tcPr>
            <w:tcW w:w="1417" w:type="dxa"/>
            <w:vMerge w:val="restart"/>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ОК 1,2,4,6,9; ПК 2.1</w:t>
            </w: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p>
          <w:p w:rsidR="00BB2565" w:rsidRPr="00E27900" w:rsidRDefault="00BB2565" w:rsidP="001B15A7">
            <w:pPr>
              <w:snapToGrid w:val="0"/>
              <w:spacing w:after="0" w:line="240" w:lineRule="auto"/>
              <w:jc w:val="center"/>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rPr>
              <w:t>/2</w:t>
            </w: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
                <w:b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Введение лексики по теме «</w:t>
            </w:r>
            <w:r w:rsidRPr="00AE1D15">
              <w:rPr>
                <w:rFonts w:ascii="Times New Roman" w:eastAsia="Times New Roman" w:hAnsi="Times New Roman" w:cs="Times New Roman"/>
                <w:b/>
                <w:bCs/>
                <w:color w:val="000000"/>
                <w:sz w:val="24"/>
                <w:szCs w:val="24"/>
              </w:rPr>
              <w:t>Деловой этикет»</w:t>
            </w:r>
            <w:r w:rsidRPr="00AE1D15">
              <w:rPr>
                <w:rFonts w:ascii="Times New Roman" w:eastAsia="Times New Roman" w:hAnsi="Times New Roman" w:cs="Times New Roman"/>
                <w:b/>
                <w:color w:val="000000"/>
                <w:sz w:val="24"/>
                <w:szCs w:val="24"/>
              </w:rPr>
              <w:t xml:space="preserve">. / </w:t>
            </w:r>
            <w:r w:rsidRPr="00AE1D15">
              <w:rPr>
                <w:rFonts w:ascii="Times New Roman" w:eastAsia="Times New Roman" w:hAnsi="Times New Roman" w:cs="Times New Roman"/>
                <w:color w:val="000000"/>
                <w:sz w:val="24"/>
                <w:szCs w:val="24"/>
              </w:rPr>
              <w:t>Работа с текстом «Деловой этикет и профессиональная этика»: ознакомительное чтение текста и перевод по теме. Введение грамматического материала: «Причастие»: написание предложений по теме.</w:t>
            </w:r>
            <w:r w:rsidRPr="00AE1D15">
              <w:rPr>
                <w:rFonts w:ascii="Times New Roman" w:eastAsia="Times New Roman" w:hAnsi="Times New Roman" w:cs="Times New Roman"/>
                <w:b/>
                <w:color w:val="000000"/>
                <w:sz w:val="24"/>
                <w:szCs w:val="24"/>
              </w:rPr>
              <w:t xml:space="preserve"> </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упражнение 245 из учебника Голицынского Ю.Б. «Грамматика», составить диалог этикетного характера</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p>
        </w:tc>
        <w:tc>
          <w:tcPr>
            <w:tcW w:w="2557" w:type="dxa"/>
            <w:gridSpan w:val="2"/>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rPr>
            </w:pPr>
          </w:p>
        </w:tc>
        <w:tc>
          <w:tcPr>
            <w:tcW w:w="427" w:type="dxa"/>
            <w:gridSpan w:val="4"/>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309" w:type="dxa"/>
            <w:gridSpan w:val="4"/>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Лексический практикум по теме «</w:t>
            </w:r>
            <w:r>
              <w:rPr>
                <w:rFonts w:ascii="Times New Roman" w:eastAsia="Times New Roman" w:hAnsi="Times New Roman" w:cs="Times New Roman"/>
                <w:b/>
                <w:color w:val="000000"/>
                <w:sz w:val="24"/>
                <w:szCs w:val="24"/>
              </w:rPr>
              <w:t>Полномочия нарядов полиции</w:t>
            </w:r>
            <w:r w:rsidRPr="00AE1D15">
              <w:rPr>
                <w:rFonts w:ascii="Times New Roman" w:eastAsia="Times New Roman" w:hAnsi="Times New Roman" w:cs="Times New Roman"/>
                <w:b/>
                <w:color w:val="000000"/>
                <w:sz w:val="24"/>
                <w:szCs w:val="24"/>
              </w:rPr>
              <w:t xml:space="preserve">». / </w:t>
            </w:r>
            <w:r w:rsidRPr="00AE1D15">
              <w:rPr>
                <w:rFonts w:ascii="Times New Roman" w:eastAsia="Times New Roman" w:hAnsi="Times New Roman" w:cs="Times New Roman"/>
                <w:color w:val="000000"/>
                <w:sz w:val="24"/>
                <w:szCs w:val="24"/>
              </w:rPr>
              <w:t>Работа с текстом по теме: ознакомительное чтение.</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Практика устной и письменной речи по теме: составление мини-диалогов, мини-монологов. Повторение темы «Причастия», выполнение грамматических упражнений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выучить лексику по теме</w:t>
            </w:r>
          </w:p>
        </w:tc>
        <w:tc>
          <w:tcPr>
            <w:tcW w:w="2557" w:type="dxa"/>
            <w:gridSpan w:val="2"/>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tcBorders>
              <w:top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3</w:t>
            </w:r>
          </w:p>
        </w:tc>
        <w:tc>
          <w:tcPr>
            <w:tcW w:w="8309" w:type="dxa"/>
            <w:gridSpan w:val="4"/>
            <w:tcBorders>
              <w:top w:val="single" w:sz="4" w:space="0" w:color="auto"/>
            </w:tcBorders>
            <w:shd w:val="clear" w:color="auto" w:fill="FFFFFF"/>
          </w:tcPr>
          <w:p w:rsidR="00BB2565" w:rsidRPr="00AE1D15" w:rsidRDefault="00BB2565" w:rsidP="001B15A7">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«Служебное совещание</w:t>
            </w:r>
            <w:r w:rsidRPr="00AE1D15">
              <w:rPr>
                <w:rFonts w:ascii="Times New Roman" w:eastAsia="Times New Roman" w:hAnsi="Times New Roman" w:cs="Times New Roman"/>
                <w:b/>
                <w:bCs/>
                <w:color w:val="000000"/>
                <w:sz w:val="24"/>
                <w:szCs w:val="24"/>
              </w:rPr>
              <w:t>»</w:t>
            </w:r>
            <w:r w:rsidRPr="00AE1D15">
              <w:rPr>
                <w:rFonts w:ascii="Times New Roman" w:eastAsia="Times New Roman" w:hAnsi="Times New Roman" w:cs="Times New Roman"/>
                <w:b/>
                <w:color w:val="000000"/>
                <w:sz w:val="24"/>
                <w:szCs w:val="24"/>
              </w:rPr>
              <w:t>. /</w:t>
            </w:r>
            <w:r w:rsidRPr="00AE1D15">
              <w:rPr>
                <w:rFonts w:ascii="Times New Roman" w:eastAsia="Times New Roman" w:hAnsi="Times New Roman" w:cs="Times New Roman"/>
                <w:color w:val="000000"/>
                <w:sz w:val="24"/>
                <w:szCs w:val="24"/>
              </w:rPr>
              <w:t>Работа с текстом по теме: ознакомительное чтение, перевод. Повторение грамматики по теме: «Эквиваленты модальных глаголов».</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упр. 439 со стр. 325 из учебника «Грамматика» Голицынского Ю.Б.</w:t>
            </w:r>
          </w:p>
        </w:tc>
        <w:tc>
          <w:tcPr>
            <w:tcW w:w="2557" w:type="dxa"/>
            <w:gridSpan w:val="2"/>
            <w:tcBorders>
              <w:top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p>
        </w:tc>
        <w:tc>
          <w:tcPr>
            <w:tcW w:w="2557" w:type="dxa"/>
            <w:gridSpan w:val="2"/>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tcBorders>
              <w:top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Контрольные работы: контрольная работа по теме «Модальные глаголы и их эквиваленты»</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работу над ошибками</w:t>
            </w:r>
          </w:p>
        </w:tc>
        <w:tc>
          <w:tcPr>
            <w:tcW w:w="2557" w:type="dxa"/>
            <w:gridSpan w:val="2"/>
            <w:tcBorders>
              <w:top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Самостоятельная работа обучающихся</w:t>
            </w:r>
          </w:p>
        </w:tc>
        <w:tc>
          <w:tcPr>
            <w:tcW w:w="2557" w:type="dxa"/>
            <w:gridSpan w:val="2"/>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val="restart"/>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lastRenderedPageBreak/>
              <w:t>Тема 1.9.</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Устройство на работу</w:t>
            </w: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Содержание учебного материала</w:t>
            </w:r>
          </w:p>
        </w:tc>
        <w:tc>
          <w:tcPr>
            <w:tcW w:w="2557" w:type="dxa"/>
            <w:gridSpan w:val="2"/>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p>
          <w:p w:rsidR="00BB2565" w:rsidRPr="001617D8" w:rsidRDefault="00BB2565" w:rsidP="001B15A7">
            <w:pPr>
              <w:snapToGrid w:val="0"/>
              <w:spacing w:after="0" w:line="240" w:lineRule="auto"/>
              <w:jc w:val="center"/>
              <w:rPr>
                <w:rFonts w:ascii="Times New Roman" w:eastAsia="Times New Roman" w:hAnsi="Times New Roman" w:cs="Times New Roman"/>
                <w:b/>
                <w:bCs/>
                <w:color w:val="000000"/>
                <w:sz w:val="24"/>
                <w:szCs w:val="24"/>
                <w:lang w:val="en-US"/>
              </w:rPr>
            </w:pPr>
            <w:r w:rsidRPr="001617D8">
              <w:rPr>
                <w:rFonts w:ascii="Times New Roman" w:eastAsia="Times New Roman" w:hAnsi="Times New Roman" w:cs="Times New Roman"/>
                <w:b/>
                <w:bCs/>
                <w:color w:val="000000"/>
                <w:sz w:val="24"/>
                <w:szCs w:val="24"/>
                <w:lang w:val="en-US"/>
              </w:rPr>
              <w:t>8 /8</w:t>
            </w:r>
          </w:p>
        </w:tc>
        <w:tc>
          <w:tcPr>
            <w:tcW w:w="1417" w:type="dxa"/>
            <w:vMerge w:val="restart"/>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ОК 1,2, 4,6,9; ПК 2.1</w:t>
            </w: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tcBorders>
              <w:top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shd w:val="clear" w:color="auto" w:fill="FFFFFF"/>
          </w:tcPr>
          <w:p w:rsidR="00BB2565" w:rsidRPr="00AE1D15" w:rsidRDefault="00BB2565" w:rsidP="001B15A7">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w:t>
            </w:r>
            <w:r w:rsidRPr="00AE1D15">
              <w:rPr>
                <w:rFonts w:ascii="Times New Roman" w:eastAsia="Times New Roman" w:hAnsi="Times New Roman" w:cs="Times New Roman"/>
                <w:b/>
                <w:bCs/>
                <w:color w:val="000000"/>
                <w:sz w:val="24"/>
                <w:szCs w:val="24"/>
              </w:rPr>
              <w:t>Прием на работу»</w:t>
            </w:r>
            <w:r w:rsidRPr="00AE1D15">
              <w:rPr>
                <w:rFonts w:ascii="Times New Roman" w:eastAsia="Times New Roman" w:hAnsi="Times New Roman" w:cs="Times New Roman"/>
                <w:b/>
                <w:color w:val="000000"/>
                <w:sz w:val="24"/>
                <w:szCs w:val="24"/>
              </w:rPr>
              <w:t>. /</w:t>
            </w:r>
            <w:r w:rsidRPr="00AE1D15">
              <w:rPr>
                <w:rFonts w:ascii="Times New Roman" w:eastAsia="Times New Roman" w:hAnsi="Times New Roman" w:cs="Times New Roman"/>
                <w:color w:val="000000"/>
                <w:sz w:val="24"/>
                <w:szCs w:val="24"/>
              </w:rPr>
              <w:t>Работа с текстом «Прием на работу»: ознакомительное чтение, перевод. Повторение грамматики по теме: «Степени сравнения прилагательных».</w:t>
            </w:r>
          </w:p>
          <w:p w:rsidR="00BB2565" w:rsidRPr="00AE1D15" w:rsidRDefault="00BB2565" w:rsidP="001B15A7">
            <w:pPr>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упр. 5 со стр. 105 из учебника «</w:t>
            </w:r>
            <w:r w:rsidRPr="00AE1D15">
              <w:rPr>
                <w:rFonts w:ascii="Times New Roman" w:eastAsia="Times New Roman" w:hAnsi="Times New Roman" w:cs="Times New Roman"/>
                <w:color w:val="000000"/>
                <w:sz w:val="24"/>
                <w:szCs w:val="24"/>
                <w:lang w:val="en-US"/>
              </w:rPr>
              <w:t>Planet</w:t>
            </w: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color w:val="000000"/>
                <w:sz w:val="24"/>
                <w:szCs w:val="24"/>
                <w:lang w:val="en-US"/>
              </w:rPr>
              <w:t>of</w:t>
            </w: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color w:val="000000"/>
                <w:sz w:val="24"/>
                <w:szCs w:val="24"/>
                <w:lang w:val="en-US"/>
              </w:rPr>
              <w:t>English</w:t>
            </w:r>
            <w:r w:rsidRPr="00AE1D15">
              <w:rPr>
                <w:rFonts w:ascii="Times New Roman" w:eastAsia="Times New Roman" w:hAnsi="Times New Roman" w:cs="Times New Roman"/>
                <w:color w:val="000000"/>
                <w:sz w:val="24"/>
                <w:szCs w:val="24"/>
              </w:rPr>
              <w:t xml:space="preserve">» Безкоровайной Г.Т. </w:t>
            </w:r>
            <w:r w:rsidRPr="00AE1D15">
              <w:rPr>
                <w:rFonts w:ascii="Times New Roman" w:eastAsia="Times New Roman" w:hAnsi="Times New Roman" w:cs="Times New Roman"/>
                <w:b/>
                <w:color w:val="000000"/>
                <w:sz w:val="24"/>
                <w:szCs w:val="24"/>
              </w:rPr>
              <w:t xml:space="preserve"> </w:t>
            </w:r>
          </w:p>
        </w:tc>
        <w:tc>
          <w:tcPr>
            <w:tcW w:w="2557" w:type="dxa"/>
            <w:gridSpan w:val="2"/>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rPr>
            </w:pP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rPr>
            </w:pPr>
          </w:p>
        </w:tc>
        <w:tc>
          <w:tcPr>
            <w:tcW w:w="427" w:type="dxa"/>
            <w:gridSpan w:val="4"/>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309" w:type="dxa"/>
            <w:gridSpan w:val="4"/>
            <w:shd w:val="clear" w:color="auto" w:fill="FFFFFF"/>
            <w:vAlign w:val="center"/>
          </w:tcPr>
          <w:p w:rsidR="00BB2565" w:rsidRPr="00AE1D15" w:rsidRDefault="00BB2565" w:rsidP="001B15A7">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«Составление резюме». /</w:t>
            </w:r>
            <w:r w:rsidRPr="00AE1D15">
              <w:rPr>
                <w:rFonts w:ascii="Times New Roman" w:eastAsia="Times New Roman" w:hAnsi="Times New Roman" w:cs="Times New Roman"/>
                <w:color w:val="000000"/>
                <w:sz w:val="24"/>
                <w:szCs w:val="24"/>
              </w:rPr>
              <w:t>Практика письменной речи:</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ознакомление с шаблонами по написанию резюме, составление резюме; выполнение лексико-грамматических упражнений по теме.</w:t>
            </w:r>
          </w:p>
          <w:p w:rsidR="00BB2565" w:rsidRPr="00AE1D15" w:rsidRDefault="00BB2565" w:rsidP="001B15A7">
            <w:pPr>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xml:space="preserve">: написать резюме по шаблону.  </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 xml:space="preserve"> </w:t>
            </w:r>
          </w:p>
        </w:tc>
        <w:tc>
          <w:tcPr>
            <w:tcW w:w="2557" w:type="dxa"/>
            <w:gridSpan w:val="2"/>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3</w:t>
            </w:r>
          </w:p>
        </w:tc>
        <w:tc>
          <w:tcPr>
            <w:tcW w:w="8309" w:type="dxa"/>
            <w:gridSpan w:val="4"/>
            <w:shd w:val="clear" w:color="auto" w:fill="FFFFFF"/>
            <w:vAlign w:val="center"/>
          </w:tcPr>
          <w:p w:rsidR="00BB2565" w:rsidRPr="00AE1D15" w:rsidRDefault="00BB2565" w:rsidP="001B15A7">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лексики по теме «Сопроводительное письмо». / </w:t>
            </w:r>
            <w:r w:rsidRPr="00AE1D15">
              <w:rPr>
                <w:rFonts w:ascii="Times New Roman" w:eastAsia="Times New Roman" w:hAnsi="Times New Roman" w:cs="Times New Roman"/>
                <w:color w:val="000000"/>
                <w:sz w:val="24"/>
                <w:szCs w:val="24"/>
              </w:rPr>
              <w:t xml:space="preserve">Структура сопроводительного письма. Работа с шаблонами сопроводительных писем.  Введение грамматического материала «Инфинитив»: выполнение лексико-грамматических упражнений по теме. </w:t>
            </w:r>
          </w:p>
          <w:p w:rsidR="00BB2565" w:rsidRPr="00AE1D15" w:rsidRDefault="00BB2565" w:rsidP="001B15A7">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написать сопроводительное письмо по шаблону</w:t>
            </w:r>
          </w:p>
        </w:tc>
        <w:tc>
          <w:tcPr>
            <w:tcW w:w="2557" w:type="dxa"/>
            <w:gridSpan w:val="2"/>
            <w:shd w:val="clear" w:color="auto" w:fill="FFFFFF"/>
            <w:vAlign w:val="center"/>
          </w:tcPr>
          <w:p w:rsidR="00BB2565" w:rsidRPr="001617D8" w:rsidRDefault="00BB2565" w:rsidP="001B15A7">
            <w:pPr>
              <w:snapToGrid w:val="0"/>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rPr>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4</w:t>
            </w:r>
          </w:p>
        </w:tc>
        <w:tc>
          <w:tcPr>
            <w:tcW w:w="8309" w:type="dxa"/>
            <w:gridSpan w:val="4"/>
            <w:shd w:val="clear" w:color="auto" w:fill="FFFFFF"/>
            <w:vAlign w:val="center"/>
          </w:tcPr>
          <w:p w:rsidR="00BB2565" w:rsidRPr="00AE1D15" w:rsidRDefault="00BB2565" w:rsidP="001B15A7">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Деловая игра «Прием на работу». </w:t>
            </w:r>
            <w:r w:rsidRPr="00AE1D15">
              <w:rPr>
                <w:rFonts w:ascii="Times New Roman" w:eastAsia="Times New Roman" w:hAnsi="Times New Roman" w:cs="Times New Roman"/>
                <w:color w:val="000000"/>
                <w:sz w:val="24"/>
                <w:szCs w:val="24"/>
              </w:rPr>
              <w:t>/ Инсценировка деловой игры по теме на основе составленного полилога. Подведение итогов и анализ деловой игры по теме.</w:t>
            </w:r>
          </w:p>
          <w:p w:rsidR="00BB2565" w:rsidRPr="00AE1D15" w:rsidRDefault="00BB2565" w:rsidP="001B15A7">
            <w:pPr>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составить лексический словарь по теме</w:t>
            </w:r>
          </w:p>
        </w:tc>
        <w:tc>
          <w:tcPr>
            <w:tcW w:w="2557" w:type="dxa"/>
            <w:gridSpan w:val="2"/>
            <w:shd w:val="clear" w:color="auto" w:fill="FFFFFF"/>
            <w:vAlign w:val="center"/>
          </w:tcPr>
          <w:p w:rsidR="00BB2565" w:rsidRPr="001617D8" w:rsidRDefault="00BB2565" w:rsidP="001B15A7">
            <w:pPr>
              <w:snapToGrid w:val="0"/>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rPr>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tcBorders>
              <w:bottom w:val="single" w:sz="4" w:space="0" w:color="auto"/>
            </w:tcBorders>
            <w:shd w:val="clear" w:color="auto" w:fill="FFFFFF"/>
          </w:tcPr>
          <w:p w:rsidR="00BB2565" w:rsidRPr="00AE1D15" w:rsidRDefault="00BB2565" w:rsidP="001B15A7">
            <w:pPr>
              <w:snapToGrid w:val="0"/>
              <w:spacing w:after="0" w:line="240" w:lineRule="auto"/>
              <w:jc w:val="both"/>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tcBorders>
              <w:top w:val="single" w:sz="4" w:space="0" w:color="auto"/>
            </w:tcBorders>
            <w:shd w:val="clear" w:color="auto" w:fill="FFFFFF"/>
          </w:tcPr>
          <w:p w:rsidR="00BB2565" w:rsidRPr="00E701EC" w:rsidRDefault="00BB2565" w:rsidP="001B15A7">
            <w:pPr>
              <w:snapToGrid w:val="0"/>
              <w:spacing w:after="0" w:line="240" w:lineRule="auto"/>
              <w:jc w:val="both"/>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lang w:val="en-US"/>
              </w:rPr>
              <w:t>Контрольные работы</w:t>
            </w:r>
          </w:p>
        </w:tc>
        <w:tc>
          <w:tcPr>
            <w:tcW w:w="2557" w:type="dxa"/>
            <w:gridSpan w:val="2"/>
            <w:tcBorders>
              <w:top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8736" w:type="dxa"/>
            <w:gridSpan w:val="8"/>
            <w:tcBorders>
              <w:bottom w:val="single" w:sz="4" w:space="0" w:color="auto"/>
            </w:tcBorders>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Самостоятельная работа обучающихся</w:t>
            </w:r>
          </w:p>
        </w:tc>
        <w:tc>
          <w:tcPr>
            <w:tcW w:w="2557" w:type="dxa"/>
            <w:gridSpan w:val="2"/>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tcBorders>
              <w:bottom w:val="single" w:sz="4" w:space="0" w:color="auto"/>
            </w:tcBorders>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val="restart"/>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Тема 1.10.</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 xml:space="preserve">Юридические документы. </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 xml:space="preserve">Иностранный язык в профессиональной </w:t>
            </w:r>
            <w:r w:rsidRPr="00AE1D15">
              <w:rPr>
                <w:rFonts w:ascii="Times New Roman" w:eastAsia="Times New Roman" w:hAnsi="Times New Roman" w:cs="Times New Roman"/>
                <w:b/>
                <w:bCs/>
                <w:color w:val="000000"/>
                <w:sz w:val="24"/>
                <w:szCs w:val="24"/>
              </w:rPr>
              <w:lastRenderedPageBreak/>
              <w:t>деятельности</w:t>
            </w: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lastRenderedPageBreak/>
              <w:t xml:space="preserve">Содержание </w:t>
            </w:r>
          </w:p>
        </w:tc>
        <w:tc>
          <w:tcPr>
            <w:tcW w:w="2557" w:type="dxa"/>
            <w:gridSpan w:val="2"/>
            <w:tcBorders>
              <w:bottom w:val="single" w:sz="4" w:space="0" w:color="auto"/>
            </w:tcBorders>
            <w:shd w:val="clear" w:color="auto" w:fill="FFFFFF"/>
            <w:vAlign w:val="center"/>
          </w:tcPr>
          <w:p w:rsidR="00BB2565" w:rsidRPr="001617D8" w:rsidRDefault="00BB2565" w:rsidP="001B15A7">
            <w:pPr>
              <w:snapToGrid w:val="0"/>
              <w:spacing w:after="0" w:line="240" w:lineRule="auto"/>
              <w:jc w:val="center"/>
              <w:rPr>
                <w:rFonts w:ascii="Times New Roman" w:eastAsia="Times New Roman" w:hAnsi="Times New Roman" w:cs="Times New Roman"/>
                <w:b/>
                <w:color w:val="000000"/>
                <w:sz w:val="24"/>
                <w:szCs w:val="24"/>
                <w:lang w:val="en-US"/>
              </w:rPr>
            </w:pPr>
            <w:r w:rsidRPr="001617D8">
              <w:rPr>
                <w:rFonts w:ascii="Times New Roman" w:eastAsia="Times New Roman" w:hAnsi="Times New Roman" w:cs="Times New Roman"/>
                <w:b/>
                <w:color w:val="000000"/>
                <w:sz w:val="24"/>
                <w:szCs w:val="24"/>
                <w:lang w:val="en-US"/>
              </w:rPr>
              <w:t>12 /8</w:t>
            </w:r>
          </w:p>
        </w:tc>
        <w:tc>
          <w:tcPr>
            <w:tcW w:w="1417" w:type="dxa"/>
            <w:vMerge w:val="restart"/>
            <w:shd w:val="clear" w:color="auto" w:fill="FFFFFF"/>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ОК 1,2,4,6,9;ПК 2.1</w:t>
            </w: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tcBorders>
              <w:top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b/>
                <w:b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клише и выражений по теме «</w:t>
            </w:r>
            <w:r w:rsidRPr="00AE1D15">
              <w:rPr>
                <w:rFonts w:ascii="Times New Roman" w:eastAsia="Times New Roman" w:hAnsi="Times New Roman" w:cs="Times New Roman"/>
                <w:b/>
                <w:bCs/>
                <w:color w:val="000000"/>
                <w:sz w:val="24"/>
                <w:szCs w:val="24"/>
              </w:rPr>
              <w:t>Деловая переписка»</w:t>
            </w:r>
            <w:r w:rsidRPr="00AE1D15">
              <w:rPr>
                <w:rFonts w:ascii="Times New Roman" w:eastAsia="Times New Roman" w:hAnsi="Times New Roman" w:cs="Times New Roman"/>
                <w:b/>
                <w:color w:val="000000"/>
                <w:sz w:val="24"/>
                <w:szCs w:val="24"/>
              </w:rPr>
              <w:t>. /</w:t>
            </w:r>
            <w:r w:rsidRPr="00AE1D15">
              <w:rPr>
                <w:rFonts w:ascii="Times New Roman" w:eastAsia="Times New Roman" w:hAnsi="Times New Roman" w:cs="Times New Roman"/>
                <w:color w:val="000000"/>
                <w:sz w:val="24"/>
                <w:szCs w:val="24"/>
              </w:rPr>
              <w:t>Введение лексического материала по теме «Деловая переписка»</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Выполнение лексико-грамматических упражнений по теме. Составление деловых писем по шаблонам.</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lastRenderedPageBreak/>
              <w:t>Задание на дом:</w:t>
            </w:r>
            <w:r w:rsidRPr="00AE1D15">
              <w:rPr>
                <w:rFonts w:ascii="Times New Roman" w:eastAsia="Times New Roman" w:hAnsi="Times New Roman" w:cs="Times New Roman"/>
                <w:color w:val="000000"/>
                <w:sz w:val="24"/>
                <w:szCs w:val="24"/>
              </w:rPr>
              <w:t xml:space="preserve"> выучить лексику по теме со стр. 88-89 из учебника «Деловой английский» Агабекяна И.П.  </w:t>
            </w:r>
          </w:p>
        </w:tc>
        <w:tc>
          <w:tcPr>
            <w:tcW w:w="2557" w:type="dxa"/>
            <w:gridSpan w:val="2"/>
            <w:vMerge/>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rPr>
            </w:pPr>
          </w:p>
        </w:tc>
        <w:tc>
          <w:tcPr>
            <w:tcW w:w="427" w:type="dxa"/>
            <w:gridSpan w:val="4"/>
            <w:tcBorders>
              <w:top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309" w:type="dxa"/>
            <w:gridSpan w:val="4"/>
            <w:tcBorders>
              <w:top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по теме «</w:t>
            </w:r>
            <w:r w:rsidRPr="00AE1D15">
              <w:rPr>
                <w:rFonts w:ascii="Times New Roman" w:eastAsia="Times New Roman" w:hAnsi="Times New Roman" w:cs="Times New Roman"/>
                <w:b/>
                <w:bCs/>
                <w:color w:val="000000"/>
                <w:sz w:val="24"/>
                <w:szCs w:val="24"/>
              </w:rPr>
              <w:t>Виды юридических документов»</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/Работа с лексикой по теме «Виды юридических документов»: поисковое чтение и перевод. Выполнение послетекстовых мини-упражнений.</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xml:space="preserve"> составить мини-диалог на основе изученной лексики (раздаточный материал)</w:t>
            </w:r>
          </w:p>
        </w:tc>
        <w:tc>
          <w:tcPr>
            <w:tcW w:w="2557" w:type="dxa"/>
            <w:gridSpan w:val="2"/>
            <w:tcBorders>
              <w:top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top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3</w:t>
            </w:r>
          </w:p>
        </w:tc>
        <w:tc>
          <w:tcPr>
            <w:tcW w:w="8309" w:type="dxa"/>
            <w:gridSpan w:val="4"/>
            <w:tcBorders>
              <w:top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грамматики по теме «Герундий». /Работа с грамматическими таблицами. </w:t>
            </w:r>
            <w:r w:rsidRPr="00AE1D15">
              <w:rPr>
                <w:rFonts w:ascii="Times New Roman" w:eastAsia="Times New Roman" w:hAnsi="Times New Roman" w:cs="Times New Roman"/>
                <w:color w:val="000000"/>
                <w:sz w:val="24"/>
                <w:szCs w:val="24"/>
              </w:rPr>
              <w:t>Выполнение лексико-грамматических упражнений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выполнить грамматические упражнения по теме (раздаточный материал)</w:t>
            </w:r>
          </w:p>
        </w:tc>
        <w:tc>
          <w:tcPr>
            <w:tcW w:w="2557" w:type="dxa"/>
            <w:gridSpan w:val="2"/>
            <w:tcBorders>
              <w:top w:val="single" w:sz="4" w:space="0" w:color="auto"/>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top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4</w:t>
            </w:r>
          </w:p>
        </w:tc>
        <w:tc>
          <w:tcPr>
            <w:tcW w:w="8309" w:type="dxa"/>
            <w:gridSpan w:val="4"/>
            <w:tcBorders>
              <w:top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Введение лексики, клише и выражений по теме «</w:t>
            </w:r>
            <w:r>
              <w:rPr>
                <w:rFonts w:ascii="Times New Roman" w:eastAsia="Times New Roman" w:hAnsi="Times New Roman" w:cs="Times New Roman"/>
                <w:b/>
                <w:color w:val="000000"/>
                <w:sz w:val="24"/>
                <w:szCs w:val="24"/>
              </w:rPr>
              <w:t>Правоохранительная деятельность</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/Работа с текстом по теме «Иностранный язык в профессиональной деятельности: социальная работа» - аудирование, аналитическое чтение и перевод.  Выполнение грамматических упражнений по теме «Словообразование».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краткий пересказ текста</w:t>
            </w:r>
          </w:p>
        </w:tc>
        <w:tc>
          <w:tcPr>
            <w:tcW w:w="2557" w:type="dxa"/>
            <w:gridSpan w:val="2"/>
            <w:tcBorders>
              <w:top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5</w:t>
            </w:r>
          </w:p>
        </w:tc>
        <w:tc>
          <w:tcPr>
            <w:tcW w:w="8309" w:type="dxa"/>
            <w:gridSpan w:val="4"/>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Лексико-грамматический практикум по теме «</w:t>
            </w:r>
            <w:r>
              <w:rPr>
                <w:rFonts w:ascii="Times New Roman" w:eastAsia="Times New Roman" w:hAnsi="Times New Roman" w:cs="Times New Roman"/>
                <w:b/>
                <w:color w:val="000000"/>
                <w:sz w:val="24"/>
                <w:szCs w:val="24"/>
              </w:rPr>
              <w:t>Правоохранительная деятельность</w:t>
            </w:r>
            <w:r w:rsidRPr="00AE1D15">
              <w:rPr>
                <w:rFonts w:ascii="Times New Roman" w:eastAsia="Times New Roman" w:hAnsi="Times New Roman" w:cs="Times New Roman"/>
                <w:b/>
                <w:color w:val="000000"/>
                <w:sz w:val="24"/>
                <w:szCs w:val="24"/>
              </w:rPr>
              <w:t>». /</w:t>
            </w:r>
            <w:r w:rsidRPr="00AE1D15">
              <w:rPr>
                <w:rFonts w:ascii="Times New Roman" w:eastAsia="Times New Roman" w:hAnsi="Times New Roman" w:cs="Times New Roman"/>
                <w:color w:val="000000"/>
                <w:sz w:val="24"/>
                <w:szCs w:val="24"/>
              </w:rPr>
              <w:t>Работа над лексико-грамматическими упражнениями по темам «</w:t>
            </w:r>
            <w:r>
              <w:rPr>
                <w:rFonts w:ascii="Times New Roman" w:eastAsia="Times New Roman" w:hAnsi="Times New Roman" w:cs="Times New Roman"/>
                <w:color w:val="000000"/>
                <w:sz w:val="24"/>
                <w:szCs w:val="24"/>
              </w:rPr>
              <w:t>Понятие и признаки преступления</w:t>
            </w:r>
            <w:r w:rsidRPr="00AE1D15">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Преступление против собственности</w:t>
            </w:r>
            <w:r w:rsidRPr="00AE1D15">
              <w:rPr>
                <w:rFonts w:ascii="Times New Roman" w:eastAsia="Times New Roman" w:hAnsi="Times New Roman" w:cs="Times New Roman"/>
                <w:color w:val="000000"/>
                <w:sz w:val="24"/>
                <w:szCs w:val="24"/>
              </w:rPr>
              <w:t>», «Словообразование».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выполнить лексико-грамматические упражнения по теме</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6</w:t>
            </w:r>
          </w:p>
        </w:tc>
        <w:tc>
          <w:tcPr>
            <w:tcW w:w="8309" w:type="dxa"/>
            <w:gridSpan w:val="4"/>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Практика устной речи по теме «</w:t>
            </w:r>
            <w:r>
              <w:rPr>
                <w:rFonts w:ascii="Times New Roman" w:eastAsia="Times New Roman" w:hAnsi="Times New Roman" w:cs="Times New Roman"/>
                <w:b/>
                <w:color w:val="000000"/>
                <w:sz w:val="24"/>
                <w:szCs w:val="24"/>
              </w:rPr>
              <w:t>Правоохранительная деятельность</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/Обучение говорению: составление диалогов и монологов по ранее изученным темам.</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сообщение по теме</w:t>
            </w:r>
          </w:p>
        </w:tc>
        <w:tc>
          <w:tcPr>
            <w:tcW w:w="2557" w:type="dxa"/>
            <w:gridSpan w:val="2"/>
            <w:shd w:val="clear" w:color="auto" w:fill="FFFFFF"/>
            <w:vAlign w:val="center"/>
          </w:tcPr>
          <w:p w:rsidR="00BB2565" w:rsidRPr="001617D8" w:rsidRDefault="00BB2565" w:rsidP="001B15A7">
            <w:pPr>
              <w:snapToGrid w:val="0"/>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rPr>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r w:rsidRPr="00AE1D15">
              <w:rPr>
                <w:rFonts w:ascii="Times New Roman" w:eastAsia="Times New Roman" w:hAnsi="Times New Roman" w:cs="Times New Roman"/>
                <w:color w:val="000000"/>
                <w:sz w:val="24"/>
                <w:szCs w:val="24"/>
                <w:lang w:val="en-US"/>
              </w:rPr>
              <w:t xml:space="preserve"> </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Контрольные работы</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Самостоятельная работа обучающихся</w:t>
            </w:r>
          </w:p>
        </w:tc>
        <w:tc>
          <w:tcPr>
            <w:tcW w:w="2557" w:type="dxa"/>
            <w:gridSpan w:val="2"/>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tcBorders>
              <w:bottom w:val="single" w:sz="4" w:space="0" w:color="auto"/>
            </w:tcBorders>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13745" w:type="dxa"/>
            <w:gridSpan w:val="11"/>
            <w:tcBorders>
              <w:bottom w:val="single" w:sz="4" w:space="0" w:color="auto"/>
            </w:tcBorders>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bCs/>
                <w:color w:val="000000"/>
                <w:sz w:val="24"/>
                <w:szCs w:val="24"/>
                <w:lang w:val="en-US"/>
              </w:rPr>
              <w:t>Раздел 2. В мире закона</w:t>
            </w:r>
          </w:p>
        </w:tc>
        <w:tc>
          <w:tcPr>
            <w:tcW w:w="1417" w:type="dxa"/>
            <w:vMerge w:val="restart"/>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 xml:space="preserve">ОК 1,2, </w:t>
            </w:r>
            <w:r w:rsidRPr="00AE1D15">
              <w:rPr>
                <w:rFonts w:ascii="Times New Roman" w:eastAsia="Times New Roman" w:hAnsi="Times New Roman" w:cs="Times New Roman"/>
                <w:color w:val="000000"/>
                <w:sz w:val="24"/>
                <w:szCs w:val="24"/>
                <w:lang w:val="en-US"/>
              </w:rPr>
              <w:lastRenderedPageBreak/>
              <w:t>4,6,9; ПК 2.1</w:t>
            </w:r>
          </w:p>
        </w:tc>
      </w:tr>
      <w:tr w:rsidR="00BB2565" w:rsidRPr="00AE1D15" w:rsidTr="001B15A7">
        <w:trPr>
          <w:trHeight w:val="20"/>
        </w:trPr>
        <w:tc>
          <w:tcPr>
            <w:tcW w:w="2452" w:type="dxa"/>
            <w:vMerge w:val="restart"/>
            <w:tcBorders>
              <w:top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lastRenderedPageBreak/>
              <w:t>Тема 2. 1.</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Закон и общество</w:t>
            </w:r>
          </w:p>
        </w:tc>
        <w:tc>
          <w:tcPr>
            <w:tcW w:w="8736" w:type="dxa"/>
            <w:gridSpan w:val="8"/>
            <w:tcBorders>
              <w:top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Содержание  </w:t>
            </w:r>
          </w:p>
        </w:tc>
        <w:tc>
          <w:tcPr>
            <w:tcW w:w="2557" w:type="dxa"/>
            <w:gridSpan w:val="2"/>
            <w:tcBorders>
              <w:top w:val="single" w:sz="4" w:space="0" w:color="auto"/>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16 /</w:t>
            </w:r>
            <w:r w:rsidRPr="00AE1D15">
              <w:rPr>
                <w:rFonts w:ascii="Times New Roman" w:eastAsia="Times New Roman" w:hAnsi="Times New Roman" w:cs="Times New Roman"/>
                <w:color w:val="000000"/>
                <w:sz w:val="24"/>
                <w:szCs w:val="24"/>
                <w:lang w:val="en-US"/>
              </w:rPr>
              <w:t>6</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 xml:space="preserve">Практические занятия </w:t>
            </w:r>
          </w:p>
        </w:tc>
        <w:tc>
          <w:tcPr>
            <w:tcW w:w="2557" w:type="dxa"/>
            <w:gridSpan w:val="2"/>
            <w:vMerge w:val="restart"/>
            <w:tcBorders>
              <w:top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b/>
                <w:b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309" w:type="dxa"/>
            <w:gridSpan w:val="4"/>
            <w:tcBorders>
              <w:bottom w:val="single" w:sz="4" w:space="0" w:color="auto"/>
            </w:tcBorders>
            <w:shd w:val="clear" w:color="auto" w:fill="FFFFFF"/>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лексики, клише и выражений по теме «Что такое закон?». / </w:t>
            </w:r>
            <w:r w:rsidRPr="00AE1D15">
              <w:rPr>
                <w:rFonts w:ascii="Times New Roman" w:eastAsia="Times New Roman" w:hAnsi="Times New Roman" w:cs="Times New Roman"/>
                <w:color w:val="000000"/>
                <w:sz w:val="24"/>
                <w:szCs w:val="24"/>
              </w:rPr>
              <w:t>Работа с текстом «Что нужно знать о законе и праве»: аудирование, чтение и перевод, поиск информации в тексте.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монолог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p>
        </w:tc>
        <w:tc>
          <w:tcPr>
            <w:tcW w:w="2557" w:type="dxa"/>
            <w:gridSpan w:val="2"/>
            <w:vMerge/>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tcBorders>
              <w:bottom w:val="single" w:sz="4" w:space="0" w:color="000000"/>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rPr>
            </w:pPr>
          </w:p>
        </w:tc>
        <w:tc>
          <w:tcPr>
            <w:tcW w:w="427" w:type="dxa"/>
            <w:gridSpan w:val="4"/>
            <w:tcBorders>
              <w:top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8309" w:type="dxa"/>
            <w:gridSpan w:val="4"/>
            <w:tcBorders>
              <w:top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 xml:space="preserve">Закрепление лексики по теме </w:t>
            </w:r>
            <w:r w:rsidRPr="00AE1D15">
              <w:rPr>
                <w:rFonts w:ascii="Times New Roman" w:eastAsia="Times New Roman" w:hAnsi="Times New Roman" w:cs="Times New Roman"/>
                <w:b/>
                <w:color w:val="000000"/>
                <w:sz w:val="24"/>
                <w:szCs w:val="24"/>
              </w:rPr>
              <w:t>«Что такое закон?».</w:t>
            </w:r>
            <w:r w:rsidRPr="00AE1D15">
              <w:rPr>
                <w:rFonts w:ascii="Times New Roman" w:eastAsia="Times New Roman" w:hAnsi="Times New Roman" w:cs="Times New Roman"/>
                <w:color w:val="000000"/>
                <w:sz w:val="24"/>
                <w:szCs w:val="24"/>
              </w:rPr>
              <w:t xml:space="preserve"> / Выполнение лексико-грамматических упражнений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интеллект-карту по теме.</w:t>
            </w:r>
          </w:p>
        </w:tc>
        <w:tc>
          <w:tcPr>
            <w:tcW w:w="2557" w:type="dxa"/>
            <w:gridSpan w:val="2"/>
            <w:tcBorders>
              <w:top w:val="single" w:sz="4" w:space="0" w:color="auto"/>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tcBorders>
              <w:bottom w:val="single" w:sz="4" w:space="0" w:color="000000"/>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top w:val="single" w:sz="4" w:space="0" w:color="auto"/>
              <w:bottom w:val="single" w:sz="4" w:space="0" w:color="000000"/>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3</w:t>
            </w:r>
          </w:p>
        </w:tc>
        <w:tc>
          <w:tcPr>
            <w:tcW w:w="8309" w:type="dxa"/>
            <w:gridSpan w:val="4"/>
            <w:tcBorders>
              <w:top w:val="single" w:sz="4" w:space="0" w:color="auto"/>
              <w:bottom w:val="single" w:sz="4" w:space="0" w:color="000000"/>
            </w:tcBorders>
            <w:shd w:val="clear" w:color="auto" w:fill="FFFFFF"/>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лексики, клише и выражений по теме «Закон и общество». / </w:t>
            </w:r>
            <w:r w:rsidRPr="00AE1D15">
              <w:rPr>
                <w:rFonts w:ascii="Times New Roman" w:eastAsia="Times New Roman" w:hAnsi="Times New Roman" w:cs="Times New Roman"/>
                <w:color w:val="000000"/>
                <w:sz w:val="24"/>
                <w:szCs w:val="24"/>
              </w:rPr>
              <w:t>Работа с текстом «Закон и общество»: аналитическое чтение текста и его перевод, составить план пересказа текста.</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краткий пересказ текста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p>
        </w:tc>
        <w:tc>
          <w:tcPr>
            <w:tcW w:w="2557" w:type="dxa"/>
            <w:gridSpan w:val="2"/>
            <w:tcBorders>
              <w:top w:val="single" w:sz="4" w:space="0" w:color="auto"/>
              <w:bottom w:val="single" w:sz="4" w:space="0" w:color="000000"/>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tcBorders>
              <w:bottom w:val="single" w:sz="4" w:space="0" w:color="000000"/>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4</w:t>
            </w:r>
          </w:p>
        </w:tc>
        <w:tc>
          <w:tcPr>
            <w:tcW w:w="8309" w:type="dxa"/>
            <w:gridSpan w:val="4"/>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 xml:space="preserve">Закрепление лексики по теме </w:t>
            </w:r>
            <w:r w:rsidRPr="00AE1D15">
              <w:rPr>
                <w:rFonts w:ascii="Times New Roman" w:eastAsia="Times New Roman" w:hAnsi="Times New Roman" w:cs="Times New Roman"/>
                <w:b/>
                <w:color w:val="000000"/>
                <w:sz w:val="24"/>
                <w:szCs w:val="24"/>
              </w:rPr>
              <w:t>«Закон и общество».</w:t>
            </w:r>
            <w:r w:rsidRPr="00AE1D15">
              <w:rPr>
                <w:rFonts w:ascii="Times New Roman" w:eastAsia="Times New Roman" w:hAnsi="Times New Roman" w:cs="Times New Roman"/>
                <w:color w:val="000000"/>
                <w:sz w:val="24"/>
                <w:szCs w:val="24"/>
              </w:rPr>
              <w:t xml:space="preserve"> / Составить вопросы к тексту по теме. Выполнить лексико-грамматические упражнения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написать сообщение по теме.</w:t>
            </w:r>
          </w:p>
        </w:tc>
        <w:tc>
          <w:tcPr>
            <w:tcW w:w="2557" w:type="dxa"/>
            <w:gridSpan w:val="2"/>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top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5</w:t>
            </w:r>
          </w:p>
        </w:tc>
        <w:tc>
          <w:tcPr>
            <w:tcW w:w="8309" w:type="dxa"/>
            <w:gridSpan w:val="4"/>
            <w:tcBorders>
              <w:top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Лексико-грамматический практикум. </w:t>
            </w:r>
            <w:r w:rsidRPr="00AE1D15">
              <w:rPr>
                <w:rFonts w:ascii="Times New Roman" w:eastAsia="Times New Roman" w:hAnsi="Times New Roman" w:cs="Times New Roman"/>
                <w:color w:val="000000"/>
                <w:sz w:val="24"/>
                <w:szCs w:val="24"/>
              </w:rPr>
              <w:t>/ Выполнение лексико-грамматических упражнений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интеллект-карту по теме.</w:t>
            </w:r>
          </w:p>
        </w:tc>
        <w:tc>
          <w:tcPr>
            <w:tcW w:w="2557" w:type="dxa"/>
            <w:gridSpan w:val="2"/>
            <w:tcBorders>
              <w:top w:val="single" w:sz="4" w:space="0" w:color="auto"/>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top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6</w:t>
            </w:r>
          </w:p>
        </w:tc>
        <w:tc>
          <w:tcPr>
            <w:tcW w:w="8309" w:type="dxa"/>
            <w:gridSpan w:val="4"/>
            <w:tcBorders>
              <w:top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лексики, клише и выражений по теме «Для чего нужны законы». / </w:t>
            </w:r>
            <w:r w:rsidRPr="00AE1D15">
              <w:rPr>
                <w:rFonts w:ascii="Times New Roman" w:eastAsia="Times New Roman" w:hAnsi="Times New Roman" w:cs="Times New Roman"/>
                <w:color w:val="000000"/>
                <w:sz w:val="24"/>
                <w:szCs w:val="24"/>
              </w:rPr>
              <w:t>Работа с текстом «Для чего нужны законы»: поисковое чтение и перевод, написать краткие тезисы по тексту, ответить на вопросы к тексту.</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монолог по теме</w:t>
            </w:r>
          </w:p>
        </w:tc>
        <w:tc>
          <w:tcPr>
            <w:tcW w:w="2557" w:type="dxa"/>
            <w:gridSpan w:val="2"/>
            <w:tcBorders>
              <w:top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7</w:t>
            </w:r>
          </w:p>
        </w:tc>
        <w:tc>
          <w:tcPr>
            <w:tcW w:w="8309" w:type="dxa"/>
            <w:gridSpan w:val="4"/>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 xml:space="preserve">Закрепление лексики по теме </w:t>
            </w:r>
            <w:r w:rsidRPr="00AE1D15">
              <w:rPr>
                <w:rFonts w:ascii="Times New Roman" w:eastAsia="Times New Roman" w:hAnsi="Times New Roman" w:cs="Times New Roman"/>
                <w:b/>
                <w:color w:val="000000"/>
                <w:sz w:val="24"/>
                <w:szCs w:val="24"/>
              </w:rPr>
              <w:t>«Для чего нужны законы».</w:t>
            </w:r>
            <w:r w:rsidRPr="00AE1D15">
              <w:rPr>
                <w:rFonts w:ascii="Times New Roman" w:eastAsia="Times New Roman" w:hAnsi="Times New Roman" w:cs="Times New Roman"/>
                <w:color w:val="000000"/>
                <w:sz w:val="24"/>
                <w:szCs w:val="24"/>
              </w:rPr>
              <w:t xml:space="preserve"> / Выполнение лексико-грамматических упражнений по теме. Составить терминологический словарь по тексту</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написать доклад по теме.</w:t>
            </w:r>
          </w:p>
        </w:tc>
        <w:tc>
          <w:tcPr>
            <w:tcW w:w="2557" w:type="dxa"/>
            <w:gridSpan w:val="2"/>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427" w:type="dxa"/>
            <w:gridSpan w:val="4"/>
            <w:tcBorders>
              <w:top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8</w:t>
            </w:r>
          </w:p>
        </w:tc>
        <w:tc>
          <w:tcPr>
            <w:tcW w:w="8309" w:type="dxa"/>
            <w:gridSpan w:val="4"/>
            <w:tcBorders>
              <w:top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Практика устной речи. </w:t>
            </w:r>
            <w:r w:rsidRPr="00AE1D15">
              <w:rPr>
                <w:rFonts w:ascii="Times New Roman" w:eastAsia="Times New Roman" w:hAnsi="Times New Roman" w:cs="Times New Roman"/>
                <w:color w:val="000000"/>
                <w:sz w:val="24"/>
                <w:szCs w:val="24"/>
              </w:rPr>
              <w:t>/Обучение говорению: составление диалогов и монологов по ранее изученным темам.</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lastRenderedPageBreak/>
              <w:t xml:space="preserve">Задание на дом: </w:t>
            </w:r>
            <w:r w:rsidRPr="00AE1D15">
              <w:rPr>
                <w:rFonts w:ascii="Times New Roman" w:eastAsia="Times New Roman" w:hAnsi="Times New Roman" w:cs="Times New Roman"/>
                <w:color w:val="000000"/>
                <w:sz w:val="24"/>
                <w:szCs w:val="24"/>
              </w:rPr>
              <w:t>подготовить монолог по теме</w:t>
            </w:r>
          </w:p>
        </w:tc>
        <w:tc>
          <w:tcPr>
            <w:tcW w:w="2557" w:type="dxa"/>
            <w:gridSpan w:val="2"/>
            <w:tcBorders>
              <w:top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lastRenderedPageBreak/>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Контрольные работы</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76"/>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vMerge w:val="restart"/>
            <w:shd w:val="clear" w:color="auto" w:fill="FFFFFF"/>
            <w:vAlign w:val="center"/>
          </w:tcPr>
          <w:p w:rsidR="00BB2565" w:rsidRPr="00AE1D15" w:rsidRDefault="00C60116"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Самостоятельная работа</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rPr>
            </w:pPr>
          </w:p>
        </w:tc>
        <w:tc>
          <w:tcPr>
            <w:tcW w:w="2557" w:type="dxa"/>
            <w:gridSpan w:val="2"/>
            <w:vMerge w:val="restart"/>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tcBorders>
              <w:bottom w:val="single" w:sz="4" w:space="0" w:color="auto"/>
            </w:tcBorders>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vMerge/>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p>
        </w:tc>
        <w:tc>
          <w:tcPr>
            <w:tcW w:w="2557" w:type="dxa"/>
            <w:gridSpan w:val="2"/>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c>
          <w:tcPr>
            <w:tcW w:w="1417" w:type="dxa"/>
            <w:tcBorders>
              <w:top w:val="single" w:sz="4" w:space="0" w:color="auto"/>
            </w:tcBorders>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13745" w:type="dxa"/>
            <w:gridSpan w:val="11"/>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Раздел 3. Правовая система России</w:t>
            </w:r>
          </w:p>
          <w:p w:rsidR="00BB2565" w:rsidRPr="00AE1D15" w:rsidRDefault="00BB2565" w:rsidP="001B15A7">
            <w:pPr>
              <w:snapToGrid w:val="0"/>
              <w:spacing w:after="0" w:line="240" w:lineRule="auto"/>
              <w:rPr>
                <w:rFonts w:ascii="Times New Roman" w:eastAsia="Times New Roman" w:hAnsi="Times New Roman" w:cs="Times New Roman"/>
                <w:b/>
                <w:color w:val="000000"/>
                <w:sz w:val="24"/>
                <w:szCs w:val="24"/>
                <w:lang w:val="en-US"/>
              </w:rPr>
            </w:pPr>
          </w:p>
        </w:tc>
        <w:tc>
          <w:tcPr>
            <w:tcW w:w="1417" w:type="dxa"/>
            <w:vMerge w:val="restart"/>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ОК 1,2, 4,6,9; ПК 2.1</w:t>
            </w:r>
          </w:p>
        </w:tc>
      </w:tr>
      <w:tr w:rsidR="00BB2565" w:rsidRPr="00AE1D15" w:rsidTr="001B15A7">
        <w:trPr>
          <w:trHeight w:val="20"/>
        </w:trPr>
        <w:tc>
          <w:tcPr>
            <w:tcW w:w="2452" w:type="dxa"/>
            <w:vMerge w:val="restart"/>
            <w:tcBorders>
              <w:top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Тема 3.1. Особенности правовой системы России</w:t>
            </w:r>
          </w:p>
        </w:tc>
        <w:tc>
          <w:tcPr>
            <w:tcW w:w="8736" w:type="dxa"/>
            <w:gridSpan w:val="8"/>
            <w:tcBorders>
              <w:top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Содержание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p>
        </w:tc>
        <w:tc>
          <w:tcPr>
            <w:tcW w:w="2557" w:type="dxa"/>
            <w:gridSpan w:val="2"/>
            <w:tcBorders>
              <w:top w:val="single" w:sz="4" w:space="0" w:color="auto"/>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16 /</w:t>
            </w:r>
            <w:r>
              <w:rPr>
                <w:rFonts w:ascii="Times New Roman" w:eastAsia="Times New Roman" w:hAnsi="Times New Roman" w:cs="Times New Roman"/>
                <w:color w:val="000000"/>
                <w:sz w:val="24"/>
                <w:szCs w:val="24"/>
                <w:lang w:val="en-US"/>
              </w:rPr>
              <w:t>12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Практические занятия</w:t>
            </w:r>
          </w:p>
        </w:tc>
        <w:tc>
          <w:tcPr>
            <w:tcW w:w="2557" w:type="dxa"/>
            <w:gridSpan w:val="2"/>
            <w:vMerge w:val="restart"/>
            <w:tcBorders>
              <w:top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2/2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b/>
                <w:b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568" w:type="dxa"/>
            <w:gridSpan w:val="7"/>
            <w:tcBorders>
              <w:right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1</w:t>
            </w:r>
          </w:p>
        </w:tc>
        <w:tc>
          <w:tcPr>
            <w:tcW w:w="8168" w:type="dxa"/>
            <w:tcBorders>
              <w:left w:val="single" w:sz="4" w:space="0" w:color="auto"/>
            </w:tcBorders>
            <w:shd w:val="clear" w:color="auto" w:fill="FFFFFF"/>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лексики, клише и выражений по теме «Особенности правовой системы России». / </w:t>
            </w:r>
            <w:r w:rsidRPr="00AE1D15">
              <w:rPr>
                <w:rFonts w:ascii="Times New Roman" w:eastAsia="Times New Roman" w:hAnsi="Times New Roman" w:cs="Times New Roman"/>
                <w:color w:val="000000"/>
                <w:sz w:val="24"/>
                <w:szCs w:val="24"/>
              </w:rPr>
              <w:t>Работа с текстом «Особенности правовой системы России»: аудирование, чтение и перевод, поиск информации в тексте.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монолог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p>
        </w:tc>
        <w:tc>
          <w:tcPr>
            <w:tcW w:w="2557" w:type="dxa"/>
            <w:gridSpan w:val="2"/>
            <w:vMerge/>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bCs/>
                <w:color w:val="000000"/>
                <w:sz w:val="24"/>
                <w:szCs w:val="24"/>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rPr>
            </w:pPr>
          </w:p>
        </w:tc>
        <w:tc>
          <w:tcPr>
            <w:tcW w:w="561" w:type="dxa"/>
            <w:gridSpan w:val="6"/>
            <w:tcBorders>
              <w:bottom w:val="single" w:sz="4" w:space="0" w:color="auto"/>
              <w:right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2</w:t>
            </w:r>
          </w:p>
        </w:tc>
        <w:tc>
          <w:tcPr>
            <w:tcW w:w="8175" w:type="dxa"/>
            <w:gridSpan w:val="2"/>
            <w:tcBorders>
              <w:left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 xml:space="preserve">Закрепление лексики по теме </w:t>
            </w:r>
            <w:r w:rsidRPr="00AE1D15">
              <w:rPr>
                <w:rFonts w:ascii="Times New Roman" w:eastAsia="Times New Roman" w:hAnsi="Times New Roman" w:cs="Times New Roman"/>
                <w:b/>
                <w:color w:val="000000"/>
                <w:sz w:val="24"/>
                <w:szCs w:val="24"/>
              </w:rPr>
              <w:t>«Особенности правовой системы России».</w:t>
            </w:r>
            <w:r w:rsidRPr="00AE1D15">
              <w:rPr>
                <w:rFonts w:ascii="Times New Roman" w:eastAsia="Times New Roman" w:hAnsi="Times New Roman" w:cs="Times New Roman"/>
                <w:color w:val="000000"/>
                <w:sz w:val="24"/>
                <w:szCs w:val="24"/>
              </w:rPr>
              <w:t xml:space="preserve"> / Выполнение лексико-грамматических упражнений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интеллект-карту по теме.</w:t>
            </w:r>
          </w:p>
        </w:tc>
        <w:tc>
          <w:tcPr>
            <w:tcW w:w="2557" w:type="dxa"/>
            <w:gridSpan w:val="2"/>
            <w:tcBorders>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color w:val="000000"/>
                <w:sz w:val="24"/>
                <w:szCs w:val="24"/>
              </w:rPr>
            </w:pPr>
          </w:p>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561" w:type="dxa"/>
            <w:gridSpan w:val="6"/>
            <w:tcBorders>
              <w:top w:val="single" w:sz="4" w:space="0" w:color="auto"/>
              <w:bottom w:val="single" w:sz="4" w:space="0" w:color="auto"/>
              <w:right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3</w:t>
            </w:r>
          </w:p>
        </w:tc>
        <w:tc>
          <w:tcPr>
            <w:tcW w:w="8175" w:type="dxa"/>
            <w:gridSpan w:val="2"/>
            <w:tcBorders>
              <w:top w:val="single" w:sz="4" w:space="0" w:color="auto"/>
              <w:left w:val="single" w:sz="4" w:space="0" w:color="auto"/>
              <w:bottom w:val="single" w:sz="4" w:space="0" w:color="auto"/>
            </w:tcBorders>
            <w:shd w:val="clear" w:color="auto" w:fill="FFFFFF"/>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лексики, клише и выражений по теме «Правовая система Великобритании». / </w:t>
            </w:r>
            <w:r w:rsidRPr="00AE1D15">
              <w:rPr>
                <w:rFonts w:ascii="Times New Roman" w:eastAsia="Times New Roman" w:hAnsi="Times New Roman" w:cs="Times New Roman"/>
                <w:color w:val="000000"/>
                <w:sz w:val="24"/>
                <w:szCs w:val="24"/>
              </w:rPr>
              <w:t>Работа с текстом «Правовая система Великобритании»: аналитическое чтение текста и его перевод, составить план пересказа текста.</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краткий пересказ текста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p>
        </w:tc>
        <w:tc>
          <w:tcPr>
            <w:tcW w:w="2557" w:type="dxa"/>
            <w:gridSpan w:val="2"/>
            <w:tcBorders>
              <w:top w:val="single" w:sz="4" w:space="0" w:color="auto"/>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2/2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561" w:type="dxa"/>
            <w:gridSpan w:val="6"/>
            <w:tcBorders>
              <w:top w:val="single" w:sz="4" w:space="0" w:color="auto"/>
              <w:bottom w:val="single" w:sz="4" w:space="0" w:color="auto"/>
              <w:right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4</w:t>
            </w:r>
          </w:p>
        </w:tc>
        <w:tc>
          <w:tcPr>
            <w:tcW w:w="8175" w:type="dxa"/>
            <w:gridSpan w:val="2"/>
            <w:tcBorders>
              <w:top w:val="single" w:sz="4" w:space="0" w:color="auto"/>
              <w:left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 xml:space="preserve">Закрепление лексики по теме </w:t>
            </w:r>
            <w:r w:rsidRPr="00AE1D15">
              <w:rPr>
                <w:rFonts w:ascii="Times New Roman" w:eastAsia="Times New Roman" w:hAnsi="Times New Roman" w:cs="Times New Roman"/>
                <w:b/>
                <w:color w:val="000000"/>
                <w:sz w:val="24"/>
                <w:szCs w:val="24"/>
              </w:rPr>
              <w:t>«Правовая система Великобритании».</w:t>
            </w:r>
            <w:r w:rsidRPr="00AE1D15">
              <w:rPr>
                <w:rFonts w:ascii="Times New Roman" w:eastAsia="Times New Roman" w:hAnsi="Times New Roman" w:cs="Times New Roman"/>
                <w:color w:val="000000"/>
                <w:sz w:val="24"/>
                <w:szCs w:val="24"/>
              </w:rPr>
              <w:t xml:space="preserve"> / Составить вопросы к тексту по теме. Выполнить лексико-грамматические упражнения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написать сообщение по теме.</w:t>
            </w:r>
          </w:p>
        </w:tc>
        <w:tc>
          <w:tcPr>
            <w:tcW w:w="2557" w:type="dxa"/>
            <w:gridSpan w:val="2"/>
            <w:tcBorders>
              <w:top w:val="single" w:sz="4" w:space="0" w:color="auto"/>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561" w:type="dxa"/>
            <w:gridSpan w:val="6"/>
            <w:tcBorders>
              <w:top w:val="single" w:sz="4" w:space="0" w:color="auto"/>
              <w:bottom w:val="single" w:sz="4" w:space="0" w:color="auto"/>
              <w:right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5</w:t>
            </w:r>
          </w:p>
        </w:tc>
        <w:tc>
          <w:tcPr>
            <w:tcW w:w="8175" w:type="dxa"/>
            <w:gridSpan w:val="2"/>
            <w:tcBorders>
              <w:top w:val="single" w:sz="4" w:space="0" w:color="auto"/>
              <w:left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Лексико-грамматический практикум. </w:t>
            </w:r>
            <w:r w:rsidRPr="00AE1D15">
              <w:rPr>
                <w:rFonts w:ascii="Times New Roman" w:eastAsia="Times New Roman" w:hAnsi="Times New Roman" w:cs="Times New Roman"/>
                <w:color w:val="000000"/>
                <w:sz w:val="24"/>
                <w:szCs w:val="24"/>
              </w:rPr>
              <w:t>/ Выполнение лексико-грамматических упражнений по теме.</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составить интеллект-карту по теме.</w:t>
            </w:r>
          </w:p>
        </w:tc>
        <w:tc>
          <w:tcPr>
            <w:tcW w:w="2557" w:type="dxa"/>
            <w:gridSpan w:val="2"/>
            <w:tcBorders>
              <w:top w:val="single" w:sz="4" w:space="0" w:color="auto"/>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561" w:type="dxa"/>
            <w:gridSpan w:val="6"/>
            <w:tcBorders>
              <w:top w:val="single" w:sz="4" w:space="0" w:color="auto"/>
              <w:bottom w:val="single" w:sz="4" w:space="0" w:color="auto"/>
              <w:right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6</w:t>
            </w:r>
          </w:p>
        </w:tc>
        <w:tc>
          <w:tcPr>
            <w:tcW w:w="8175" w:type="dxa"/>
            <w:gridSpan w:val="2"/>
            <w:tcBorders>
              <w:top w:val="single" w:sz="4" w:space="0" w:color="auto"/>
              <w:left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Введение лексики, клише и выражений по теме «Построение карьеры </w:t>
            </w:r>
            <w:r w:rsidRPr="00AE1D15">
              <w:rPr>
                <w:rFonts w:ascii="Times New Roman" w:eastAsia="Times New Roman" w:hAnsi="Times New Roman" w:cs="Times New Roman"/>
                <w:b/>
                <w:color w:val="000000"/>
                <w:sz w:val="24"/>
                <w:szCs w:val="24"/>
              </w:rPr>
              <w:lastRenderedPageBreak/>
              <w:t xml:space="preserve">юриста в сфере социального обеспечения». / </w:t>
            </w:r>
            <w:r w:rsidRPr="00AE1D15">
              <w:rPr>
                <w:rFonts w:ascii="Times New Roman" w:eastAsia="Times New Roman" w:hAnsi="Times New Roman" w:cs="Times New Roman"/>
                <w:color w:val="000000"/>
                <w:sz w:val="24"/>
                <w:szCs w:val="24"/>
              </w:rPr>
              <w:t>Работа с текстом «Профессия юриста в сфере права и организации социального обеспечения»: поисковое чтение и перевод, написать краткие тезисы по тексту, ответить на вопросы к тексту.</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монолог по теме</w:t>
            </w:r>
          </w:p>
        </w:tc>
        <w:tc>
          <w:tcPr>
            <w:tcW w:w="2557" w:type="dxa"/>
            <w:gridSpan w:val="2"/>
            <w:tcBorders>
              <w:top w:val="single" w:sz="4" w:space="0" w:color="auto"/>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lastRenderedPageBreak/>
              <w:t>2/2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561" w:type="dxa"/>
            <w:gridSpan w:val="6"/>
            <w:tcBorders>
              <w:top w:val="single" w:sz="4" w:space="0" w:color="auto"/>
              <w:bottom w:val="single" w:sz="4" w:space="0" w:color="auto"/>
              <w:right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7</w:t>
            </w:r>
          </w:p>
        </w:tc>
        <w:tc>
          <w:tcPr>
            <w:tcW w:w="8175" w:type="dxa"/>
            <w:gridSpan w:val="2"/>
            <w:tcBorders>
              <w:top w:val="single" w:sz="4" w:space="0" w:color="auto"/>
              <w:left w:val="single" w:sz="4" w:space="0" w:color="auto"/>
              <w:bottom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 xml:space="preserve">Закрепление лексики по теме </w:t>
            </w:r>
            <w:r w:rsidRPr="00AE1D15">
              <w:rPr>
                <w:rFonts w:ascii="Times New Roman" w:eastAsia="Times New Roman" w:hAnsi="Times New Roman" w:cs="Times New Roman"/>
                <w:b/>
                <w:color w:val="000000"/>
                <w:sz w:val="24"/>
                <w:szCs w:val="24"/>
              </w:rPr>
              <w:t>«Построение карьеры юриста в сфере социального обеспечения».</w:t>
            </w:r>
            <w:r w:rsidRPr="00AE1D15">
              <w:rPr>
                <w:rFonts w:ascii="Times New Roman" w:eastAsia="Times New Roman" w:hAnsi="Times New Roman" w:cs="Times New Roman"/>
                <w:color w:val="000000"/>
                <w:sz w:val="24"/>
                <w:szCs w:val="24"/>
              </w:rPr>
              <w:t xml:space="preserve"> / Выполнение лексико-грамматических упражнений по теме. Составить терминологический словарь по тексту</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Задание на дом</w:t>
            </w:r>
            <w:r w:rsidRPr="00AE1D15">
              <w:rPr>
                <w:rFonts w:ascii="Times New Roman" w:eastAsia="Times New Roman" w:hAnsi="Times New Roman" w:cs="Times New Roman"/>
                <w:color w:val="000000"/>
                <w:sz w:val="24"/>
                <w:szCs w:val="24"/>
              </w:rPr>
              <w:t>: написать доклад по теме.</w:t>
            </w:r>
          </w:p>
        </w:tc>
        <w:tc>
          <w:tcPr>
            <w:tcW w:w="2557" w:type="dxa"/>
            <w:gridSpan w:val="2"/>
            <w:tcBorders>
              <w:top w:val="single" w:sz="4" w:space="0" w:color="auto"/>
              <w:bottom w:val="single" w:sz="4" w:space="0" w:color="auto"/>
            </w:tcBorders>
            <w:shd w:val="clear" w:color="auto" w:fill="FFFFFF"/>
            <w:vAlign w:val="center"/>
          </w:tcPr>
          <w:p w:rsidR="00BB2565" w:rsidRPr="001617D8" w:rsidRDefault="00BB2565" w:rsidP="001B15A7">
            <w:pPr>
              <w:snapToGrid w:val="0"/>
              <w:spacing w:after="0" w:line="240" w:lineRule="auto"/>
              <w:jc w:val="center"/>
              <w:rPr>
                <w:rFonts w:ascii="Times New Roman" w:eastAsia="Times New Roman" w:hAnsi="Times New Roman" w:cs="Times New Roman"/>
                <w:i/>
                <w:iCs/>
                <w:color w:val="000000"/>
                <w:sz w:val="24"/>
                <w:szCs w:val="24"/>
              </w:rPr>
            </w:pPr>
            <w:r w:rsidRPr="00AE1D15">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rPr>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561" w:type="dxa"/>
            <w:gridSpan w:val="6"/>
            <w:tcBorders>
              <w:top w:val="single" w:sz="4" w:space="0" w:color="auto"/>
              <w:right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color w:val="000000"/>
                <w:sz w:val="24"/>
                <w:szCs w:val="24"/>
                <w:lang w:val="en-US"/>
              </w:rPr>
            </w:pPr>
            <w:r w:rsidRPr="00AE1D15">
              <w:rPr>
                <w:rFonts w:ascii="Times New Roman" w:eastAsia="Times New Roman" w:hAnsi="Times New Roman" w:cs="Times New Roman"/>
                <w:bCs/>
                <w:color w:val="000000"/>
                <w:sz w:val="24"/>
                <w:szCs w:val="24"/>
                <w:lang w:val="en-US"/>
              </w:rPr>
              <w:t>8</w:t>
            </w:r>
          </w:p>
        </w:tc>
        <w:tc>
          <w:tcPr>
            <w:tcW w:w="8175" w:type="dxa"/>
            <w:gridSpan w:val="2"/>
            <w:tcBorders>
              <w:top w:val="single" w:sz="4" w:space="0" w:color="auto"/>
              <w:left w:val="single" w:sz="4" w:space="0" w:color="auto"/>
            </w:tcBorders>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Практика устной речи. </w:t>
            </w:r>
            <w:r w:rsidRPr="00AE1D15">
              <w:rPr>
                <w:rFonts w:ascii="Times New Roman" w:eastAsia="Times New Roman" w:hAnsi="Times New Roman" w:cs="Times New Roman"/>
                <w:color w:val="000000"/>
                <w:sz w:val="24"/>
                <w:szCs w:val="24"/>
              </w:rPr>
              <w:t>/Обучение говорению: составление диалогов и монологов по ранее изученным темам.</w:t>
            </w:r>
          </w:p>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монолог по теме</w:t>
            </w:r>
          </w:p>
        </w:tc>
        <w:tc>
          <w:tcPr>
            <w:tcW w:w="2557" w:type="dxa"/>
            <w:gridSpan w:val="2"/>
            <w:tcBorders>
              <w:top w:val="single" w:sz="4" w:space="0" w:color="auto"/>
            </w:tcBorders>
            <w:shd w:val="clear" w:color="auto" w:fill="FFFFFF"/>
            <w:vAlign w:val="center"/>
          </w:tcPr>
          <w:p w:rsidR="00BB2565" w:rsidRPr="001617D8" w:rsidRDefault="00BB2565" w:rsidP="001B15A7">
            <w:pPr>
              <w:snapToGrid w:val="0"/>
              <w:spacing w:after="0" w:line="240" w:lineRule="auto"/>
              <w:jc w:val="center"/>
              <w:rPr>
                <w:rFonts w:ascii="Times New Roman" w:eastAsia="Times New Roman" w:hAnsi="Times New Roman" w:cs="Times New Roman"/>
                <w:i/>
                <w:iCs/>
                <w:color w:val="000000"/>
                <w:sz w:val="24"/>
                <w:szCs w:val="24"/>
              </w:rPr>
            </w:pPr>
            <w:r w:rsidRPr="00AE1D15">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rPr>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Лабораторные работы</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bCs/>
                <w:color w:val="000000"/>
                <w:sz w:val="24"/>
                <w:szCs w:val="24"/>
                <w:lang w:val="en-US"/>
              </w:rPr>
              <w:t>Контрольные работы</w:t>
            </w:r>
          </w:p>
        </w:tc>
        <w:tc>
          <w:tcPr>
            <w:tcW w:w="2557" w:type="dxa"/>
            <w:gridSpan w:val="2"/>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Cs/>
                <w:color w:val="000000"/>
                <w:sz w:val="24"/>
                <w:szCs w:val="24"/>
                <w:lang w:val="en-US"/>
              </w:rPr>
            </w:pPr>
          </w:p>
        </w:tc>
      </w:tr>
      <w:tr w:rsidR="00BB2565" w:rsidRPr="00AE1D15" w:rsidTr="001B15A7">
        <w:trPr>
          <w:trHeight w:val="20"/>
        </w:trPr>
        <w:tc>
          <w:tcPr>
            <w:tcW w:w="2452" w:type="dxa"/>
            <w:vMerge/>
            <w:shd w:val="clear" w:color="auto" w:fill="FFFFFF"/>
            <w:vAlign w:val="center"/>
          </w:tcPr>
          <w:p w:rsidR="00BB2565" w:rsidRPr="00AE1D15" w:rsidRDefault="00BB2565" w:rsidP="001B15A7">
            <w:pPr>
              <w:snapToGrid w:val="0"/>
              <w:spacing w:after="0" w:line="240" w:lineRule="auto"/>
              <w:rPr>
                <w:rFonts w:ascii="Times New Roman" w:eastAsia="Times New Roman" w:hAnsi="Times New Roman" w:cs="Times New Roman"/>
                <w:color w:val="000000"/>
                <w:sz w:val="24"/>
                <w:szCs w:val="24"/>
                <w:lang w:val="en-US"/>
              </w:rPr>
            </w:pPr>
          </w:p>
        </w:tc>
        <w:tc>
          <w:tcPr>
            <w:tcW w:w="8736" w:type="dxa"/>
            <w:gridSpan w:val="8"/>
            <w:shd w:val="clear" w:color="auto" w:fill="FFFFFF"/>
            <w:vAlign w:val="center"/>
          </w:tcPr>
          <w:p w:rsidR="00BB2565" w:rsidRPr="00AE1D15" w:rsidRDefault="00C60116"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Самостоятельная работа</w:t>
            </w:r>
          </w:p>
        </w:tc>
        <w:tc>
          <w:tcPr>
            <w:tcW w:w="2557" w:type="dxa"/>
            <w:gridSpan w:val="2"/>
            <w:tcBorders>
              <w:bottom w:val="single" w:sz="4" w:space="0" w:color="auto"/>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r w:rsidRPr="00AE1D15">
              <w:rPr>
                <w:rFonts w:ascii="Times New Roman" w:eastAsia="Times New Roman" w:hAnsi="Times New Roman" w:cs="Times New Roman"/>
                <w:i/>
                <w:iCs/>
                <w:color w:val="000000"/>
                <w:sz w:val="24"/>
                <w:szCs w:val="24"/>
                <w:lang w:val="en-US"/>
              </w:rPr>
              <w:t>-</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i/>
                <w:iCs/>
                <w:color w:val="000000"/>
                <w:sz w:val="24"/>
                <w:szCs w:val="24"/>
                <w:lang w:val="en-US"/>
              </w:rPr>
            </w:pPr>
          </w:p>
        </w:tc>
      </w:tr>
      <w:tr w:rsidR="00BB2565" w:rsidRPr="00AE1D15" w:rsidTr="001B15A7">
        <w:trPr>
          <w:trHeight w:val="20"/>
        </w:trPr>
        <w:tc>
          <w:tcPr>
            <w:tcW w:w="11188" w:type="dxa"/>
            <w:gridSpan w:val="9"/>
            <w:shd w:val="clear" w:color="auto" w:fill="FFFFFF"/>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Промежуточная аттестация в форме дифференцированного зачета</w:t>
            </w:r>
          </w:p>
        </w:tc>
        <w:tc>
          <w:tcPr>
            <w:tcW w:w="2557" w:type="dxa"/>
            <w:gridSpan w:val="2"/>
            <w:tcBorders>
              <w:bottom w:val="single" w:sz="4" w:space="0" w:color="000000"/>
            </w:tcBorders>
            <w:shd w:val="clear" w:color="auto" w:fill="FFFFFF"/>
            <w:vAlign w:val="center"/>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b/>
                <w:color w:val="000000"/>
                <w:sz w:val="24"/>
                <w:szCs w:val="24"/>
                <w:lang w:val="en-US"/>
              </w:rPr>
              <w:t>2</w:t>
            </w:r>
          </w:p>
        </w:tc>
        <w:tc>
          <w:tcPr>
            <w:tcW w:w="1417" w:type="dxa"/>
            <w:vMerge/>
            <w:shd w:val="clear" w:color="auto" w:fill="FFFFFF"/>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r w:rsidR="00BB2565" w:rsidRPr="00AE1D15" w:rsidTr="001B15A7">
        <w:trPr>
          <w:trHeight w:val="20"/>
        </w:trPr>
        <w:tc>
          <w:tcPr>
            <w:tcW w:w="11188" w:type="dxa"/>
            <w:gridSpan w:val="9"/>
            <w:shd w:val="clear" w:color="auto" w:fill="D9D9D9"/>
            <w:vAlign w:val="center"/>
          </w:tcPr>
          <w:p w:rsidR="00BB2565" w:rsidRPr="00AE1D15" w:rsidRDefault="00BB256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color w:val="000000"/>
                <w:sz w:val="24"/>
                <w:szCs w:val="24"/>
                <w:lang w:val="en-US"/>
              </w:rPr>
            </w:pPr>
            <w:r w:rsidRPr="00AE1D15">
              <w:rPr>
                <w:rFonts w:ascii="Times New Roman" w:eastAsia="Times New Roman" w:hAnsi="Times New Roman" w:cs="Times New Roman"/>
                <w:b/>
                <w:color w:val="000000"/>
                <w:sz w:val="24"/>
                <w:szCs w:val="24"/>
                <w:lang w:val="en-US"/>
              </w:rPr>
              <w:t>Всего</w:t>
            </w:r>
          </w:p>
        </w:tc>
        <w:tc>
          <w:tcPr>
            <w:tcW w:w="2557" w:type="dxa"/>
            <w:gridSpan w:val="2"/>
            <w:shd w:val="clear" w:color="auto" w:fill="auto"/>
            <w:vAlign w:val="center"/>
          </w:tcPr>
          <w:p w:rsidR="00BB2565" w:rsidRPr="001617D8" w:rsidRDefault="00BB2565" w:rsidP="001B15A7">
            <w:pPr>
              <w:snapToGrid w:val="0"/>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lang w:val="en-US"/>
              </w:rPr>
              <w:t>94</w:t>
            </w:r>
            <w:r>
              <w:rPr>
                <w:rFonts w:ascii="Times New Roman" w:eastAsia="Times New Roman" w:hAnsi="Times New Roman" w:cs="Times New Roman"/>
                <w:b/>
                <w:color w:val="000000"/>
                <w:sz w:val="24"/>
                <w:szCs w:val="24"/>
              </w:rPr>
              <w:t>/66</w:t>
            </w:r>
          </w:p>
        </w:tc>
        <w:tc>
          <w:tcPr>
            <w:tcW w:w="1417" w:type="dxa"/>
            <w:vMerge/>
            <w:shd w:val="clear" w:color="auto" w:fill="CCCCCC"/>
          </w:tcPr>
          <w:p w:rsidR="00BB2565" w:rsidRPr="00AE1D15" w:rsidRDefault="00BB2565" w:rsidP="001B15A7">
            <w:pPr>
              <w:snapToGrid w:val="0"/>
              <w:spacing w:after="0" w:line="240" w:lineRule="auto"/>
              <w:jc w:val="center"/>
              <w:rPr>
                <w:rFonts w:ascii="Times New Roman" w:eastAsia="Times New Roman" w:hAnsi="Times New Roman" w:cs="Times New Roman"/>
                <w:color w:val="000000"/>
                <w:sz w:val="24"/>
                <w:szCs w:val="24"/>
                <w:lang w:val="en-US"/>
              </w:rPr>
            </w:pPr>
          </w:p>
        </w:tc>
      </w:tr>
    </w:tbl>
    <w:p w:rsidR="00BB2565" w:rsidRPr="00AE1D15" w:rsidRDefault="00BB2565" w:rsidP="00BB2565">
      <w:pPr>
        <w:spacing w:after="120" w:line="276" w:lineRule="auto"/>
        <w:ind w:firstLine="709"/>
        <w:jc w:val="both"/>
        <w:outlineLvl w:val="1"/>
        <w:rPr>
          <w:rFonts w:ascii="Times New Roman" w:eastAsia="Segoe UI" w:hAnsi="Times New Roman" w:cs="Times New Roman"/>
          <w:b/>
          <w:bCs/>
          <w:color w:val="000000"/>
          <w:spacing w:val="15"/>
          <w:sz w:val="24"/>
          <w:szCs w:val="24"/>
          <w:lang w:val="en-US" w:eastAsia="ru-RU"/>
        </w:rPr>
      </w:pPr>
    </w:p>
    <w:p w:rsidR="00BB2565" w:rsidRPr="00AE1D15" w:rsidRDefault="00BB2565" w:rsidP="00BB2565">
      <w:pPr>
        <w:spacing w:after="0" w:line="240" w:lineRule="auto"/>
        <w:ind w:left="1069"/>
        <w:contextualSpacing/>
        <w:rPr>
          <w:rFonts w:ascii="Times New Roman" w:eastAsia="Times New Roman" w:hAnsi="Times New Roman" w:cs="Times New Roman"/>
          <w:color w:val="000000"/>
          <w:sz w:val="24"/>
          <w:szCs w:val="24"/>
          <w:lang w:val="en-US"/>
        </w:rPr>
      </w:pPr>
    </w:p>
    <w:p w:rsidR="00BB2565" w:rsidRDefault="00BB2565" w:rsidP="007550EC">
      <w:pPr>
        <w:spacing w:after="0" w:line="240" w:lineRule="auto"/>
        <w:ind w:firstLine="709"/>
        <w:rPr>
          <w:rFonts w:ascii="Times New Roman" w:eastAsia="Calibri" w:hAnsi="Times New Roman" w:cs="Times New Roman"/>
          <w:b/>
          <w:sz w:val="24"/>
          <w:szCs w:val="24"/>
          <w:lang w:eastAsia="ru-RU"/>
        </w:rPr>
      </w:pPr>
    </w:p>
    <w:p w:rsidR="00BB2565" w:rsidRDefault="00BB2565" w:rsidP="007550EC">
      <w:pPr>
        <w:spacing w:after="0" w:line="240" w:lineRule="auto"/>
        <w:ind w:firstLine="709"/>
        <w:rPr>
          <w:rFonts w:ascii="Times New Roman" w:eastAsia="Calibri" w:hAnsi="Times New Roman" w:cs="Times New Roman"/>
          <w:b/>
          <w:sz w:val="24"/>
          <w:szCs w:val="24"/>
          <w:lang w:eastAsia="ru-RU"/>
        </w:rPr>
      </w:pPr>
    </w:p>
    <w:p w:rsidR="00AE1D15" w:rsidRPr="00AE1D15" w:rsidRDefault="00AE1D15" w:rsidP="00AE1D15">
      <w:pPr>
        <w:spacing w:after="0" w:line="240" w:lineRule="auto"/>
        <w:rPr>
          <w:rFonts w:ascii="Times New Roman" w:eastAsia="Times New Roman" w:hAnsi="Times New Roman" w:cs="Times New Roman"/>
          <w:color w:val="000000"/>
          <w:sz w:val="24"/>
          <w:szCs w:val="24"/>
          <w:lang w:val="en-US"/>
        </w:rPr>
        <w:sectPr w:rsidR="00AE1D15" w:rsidRPr="00AE1D15" w:rsidSect="00AE1D15">
          <w:pgSz w:w="16838" w:h="11906" w:orient="landscape"/>
          <w:pgMar w:top="1701" w:right="1134" w:bottom="567" w:left="1134" w:header="709" w:footer="709" w:gutter="0"/>
          <w:cols w:space="708"/>
          <w:docGrid w:linePitch="360"/>
        </w:sectPr>
      </w:pPr>
    </w:p>
    <w:p w:rsidR="00AE1D15" w:rsidRPr="00AE1D15" w:rsidRDefault="00AE1D15" w:rsidP="00AE1D15">
      <w:pPr>
        <w:spacing w:after="0" w:line="240" w:lineRule="auto"/>
        <w:rPr>
          <w:rFonts w:ascii="Times New Roman" w:eastAsia="Times New Roman" w:hAnsi="Times New Roman" w:cs="Times New Roman"/>
          <w:color w:val="000000"/>
          <w:sz w:val="24"/>
          <w:szCs w:val="24"/>
          <w:lang w:val="en-US"/>
        </w:rPr>
      </w:pPr>
    </w:p>
    <w:p w:rsidR="00AE1D15" w:rsidRPr="00AE1D15" w:rsidRDefault="00AE1D15" w:rsidP="00AE1D15">
      <w:pPr>
        <w:keepNext/>
        <w:spacing w:after="120" w:line="240" w:lineRule="auto"/>
        <w:jc w:val="center"/>
        <w:outlineLvl w:val="0"/>
        <w:rPr>
          <w:rFonts w:ascii="Times New Roman" w:eastAsia="Segoe UI" w:hAnsi="Times New Roman" w:cs="Times New Roman"/>
          <w:b/>
          <w:bCs/>
          <w:caps/>
          <w:color w:val="000000"/>
          <w:kern w:val="32"/>
          <w:sz w:val="24"/>
          <w:szCs w:val="24"/>
          <w:lang w:val="x-none" w:eastAsia="x-none"/>
        </w:rPr>
      </w:pPr>
      <w:r w:rsidRPr="00AE1D15">
        <w:rPr>
          <w:rFonts w:ascii="Times New Roman" w:eastAsia="Segoe UI" w:hAnsi="Times New Roman" w:cs="Times New Roman"/>
          <w:b/>
          <w:bCs/>
          <w:caps/>
          <w:color w:val="000000"/>
          <w:kern w:val="32"/>
          <w:sz w:val="24"/>
          <w:szCs w:val="24"/>
          <w:lang w:val="x-none" w:eastAsia="x-none"/>
        </w:rPr>
        <w:t>3. Условия реализации ДИСЦИПЛИНЫ</w:t>
      </w: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r w:rsidRPr="00AE1D15">
        <w:rPr>
          <w:rFonts w:ascii="Times New Roman" w:eastAsia="Segoe UI" w:hAnsi="Times New Roman" w:cs="Times New Roman"/>
          <w:b/>
          <w:bCs/>
          <w:color w:val="000000"/>
          <w:spacing w:val="15"/>
          <w:sz w:val="24"/>
          <w:szCs w:val="24"/>
          <w:lang w:eastAsia="ru-RU"/>
        </w:rPr>
        <w:t>3.1. Материально-техническое обеспечение</w:t>
      </w:r>
    </w:p>
    <w:p w:rsidR="00AE1D15" w:rsidRPr="00AE1D15" w:rsidRDefault="00AE1D15" w:rsidP="00AE1D15">
      <w:pPr>
        <w:suppressAutoHyphens/>
        <w:spacing w:after="0" w:line="240" w:lineRule="auto"/>
        <w:ind w:firstLine="709"/>
        <w:jc w:val="both"/>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Кабинет</w:t>
      </w: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i/>
          <w:iCs/>
          <w:color w:val="000000"/>
          <w:sz w:val="24"/>
          <w:szCs w:val="24"/>
        </w:rPr>
        <w:t>Иностранного языка</w:t>
      </w:r>
      <w:r w:rsidRPr="00AE1D15">
        <w:rPr>
          <w:rFonts w:ascii="Times New Roman" w:eastAsia="Times New Roman" w:hAnsi="Times New Roman" w:cs="Times New Roman"/>
          <w:color w:val="000000"/>
          <w:sz w:val="24"/>
          <w:szCs w:val="24"/>
        </w:rPr>
        <w:t>»</w:t>
      </w:r>
      <w:r w:rsidRPr="00AE1D15">
        <w:rPr>
          <w:rFonts w:ascii="Times New Roman" w:eastAsia="Times New Roman" w:hAnsi="Times New Roman" w:cs="Times New Roman"/>
          <w:bCs/>
          <w:i/>
          <w:color w:val="000000"/>
          <w:sz w:val="24"/>
          <w:szCs w:val="24"/>
        </w:rPr>
        <w:t xml:space="preserve">, </w:t>
      </w:r>
      <w:r w:rsidRPr="00AE1D15">
        <w:rPr>
          <w:rFonts w:ascii="Times New Roman" w:eastAsia="Times New Roman" w:hAnsi="Times New Roman" w:cs="Times New Roman"/>
          <w:bCs/>
          <w:color w:val="000000"/>
          <w:sz w:val="24"/>
          <w:szCs w:val="24"/>
        </w:rPr>
        <w:t xml:space="preserve">оснащенный </w:t>
      </w:r>
      <w:r w:rsidR="005163F9">
        <w:rPr>
          <w:rFonts w:ascii="Times New Roman" w:eastAsia="Times New Roman" w:hAnsi="Times New Roman" w:cs="Times New Roman"/>
          <w:bCs/>
          <w:iCs/>
          <w:color w:val="000000"/>
          <w:sz w:val="24"/>
          <w:szCs w:val="24"/>
        </w:rPr>
        <w:t>в соответствии с приложением 4</w:t>
      </w:r>
      <w:r w:rsidRPr="00AE1D15">
        <w:rPr>
          <w:rFonts w:ascii="Times New Roman" w:eastAsia="Times New Roman" w:hAnsi="Times New Roman" w:cs="Times New Roman"/>
          <w:bCs/>
          <w:iCs/>
          <w:color w:val="000000"/>
          <w:sz w:val="24"/>
          <w:szCs w:val="24"/>
        </w:rPr>
        <w:t xml:space="preserve"> ОПОП-П</w:t>
      </w:r>
      <w:r w:rsidRPr="00AE1D15">
        <w:rPr>
          <w:rFonts w:ascii="Times New Roman" w:eastAsia="Times New Roman" w:hAnsi="Times New Roman" w:cs="Times New Roman"/>
          <w:bCs/>
          <w:color w:val="000000"/>
          <w:sz w:val="24"/>
          <w:szCs w:val="24"/>
        </w:rPr>
        <w:t xml:space="preserve">. </w:t>
      </w:r>
    </w:p>
    <w:p w:rsidR="00AE1D15" w:rsidRPr="00AE1D15" w:rsidRDefault="00AE1D15" w:rsidP="00AE1D15">
      <w:pPr>
        <w:suppressAutoHyphens/>
        <w:spacing w:after="0" w:line="240" w:lineRule="auto"/>
        <w:ind w:firstLine="709"/>
        <w:jc w:val="both"/>
        <w:rPr>
          <w:rFonts w:ascii="Times New Roman" w:eastAsia="Times New Roman" w:hAnsi="Times New Roman" w:cs="Times New Roman"/>
          <w:bCs/>
          <w:color w:val="000000"/>
          <w:sz w:val="24"/>
          <w:szCs w:val="24"/>
        </w:rPr>
      </w:pP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r w:rsidRPr="00AE1D15">
        <w:rPr>
          <w:rFonts w:ascii="Times New Roman" w:eastAsia="Segoe UI" w:hAnsi="Times New Roman" w:cs="Times New Roman"/>
          <w:b/>
          <w:bCs/>
          <w:color w:val="000000"/>
          <w:spacing w:val="15"/>
          <w:sz w:val="24"/>
          <w:szCs w:val="24"/>
          <w:lang w:eastAsia="ru-RU"/>
        </w:rPr>
        <w:t>3.2. Учебно-методическое обеспечение</w:t>
      </w:r>
    </w:p>
    <w:p w:rsidR="00AE1D15" w:rsidRPr="00AE1D15" w:rsidRDefault="00AE1D15" w:rsidP="00AE1D15">
      <w:pPr>
        <w:spacing w:after="0" w:line="276" w:lineRule="auto"/>
        <w:ind w:firstLine="709"/>
        <w:contextualSpacing/>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3.2.1. Основные печатные и/или электронные издания</w:t>
      </w:r>
    </w:p>
    <w:p w:rsidR="00AE1D15" w:rsidRPr="00AE1D15" w:rsidRDefault="00AE1D15" w:rsidP="00AE1D15">
      <w:pPr>
        <w:spacing w:after="0" w:line="276" w:lineRule="auto"/>
        <w:ind w:firstLine="709"/>
        <w:contextualSpacing/>
        <w:rPr>
          <w:rFonts w:ascii="Times New Roman" w:eastAsia="Times New Roman" w:hAnsi="Times New Roman" w:cs="Times New Roman"/>
          <w:b/>
          <w:color w:val="000000"/>
          <w:sz w:val="24"/>
          <w:szCs w:val="24"/>
        </w:rPr>
      </w:pP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1. Левитан, К.</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М.</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xml:space="preserve"> Немецкий язык для юристов</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учебник и практикум для вузов</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К.</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М.</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Левитан.</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2-е изд., перераб. и доп.</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Москва</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Издательство Юрайт, 2024.</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299</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с.</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(Высшее образование).</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xml:space="preserve">— </w:t>
      </w:r>
      <w:r w:rsidRPr="00AE1D15">
        <w:rPr>
          <w:rFonts w:ascii="Times New Roman" w:eastAsia="Times New Roman" w:hAnsi="Times New Roman" w:cs="Times New Roman"/>
          <w:bCs/>
          <w:color w:val="000000"/>
          <w:sz w:val="24"/>
          <w:szCs w:val="24"/>
          <w:lang w:val="en-US"/>
        </w:rPr>
        <w:t>ISBN </w:t>
      </w:r>
      <w:r w:rsidRPr="00AE1D15">
        <w:rPr>
          <w:rFonts w:ascii="Times New Roman" w:eastAsia="Times New Roman" w:hAnsi="Times New Roman" w:cs="Times New Roman"/>
          <w:bCs/>
          <w:color w:val="000000"/>
          <w:sz w:val="24"/>
          <w:szCs w:val="24"/>
        </w:rPr>
        <w:t xml:space="preserve">978-5-534-02884-3. — Текст : электронный // Образовательная платформа Юрайт [сайт]. с. 5 — </w:t>
      </w:r>
      <w:r w:rsidRPr="00AE1D15">
        <w:rPr>
          <w:rFonts w:ascii="Times New Roman" w:eastAsia="Times New Roman" w:hAnsi="Times New Roman" w:cs="Times New Roman"/>
          <w:bCs/>
          <w:color w:val="000000"/>
          <w:sz w:val="24"/>
          <w:szCs w:val="24"/>
          <w:lang w:val="en-US"/>
        </w:rPr>
        <w:t>URL</w:t>
      </w:r>
      <w:r w:rsidRPr="00AE1D15">
        <w:rPr>
          <w:rFonts w:ascii="Times New Roman" w:eastAsia="Times New Roman" w:hAnsi="Times New Roman" w:cs="Times New Roman"/>
          <w:bCs/>
          <w:color w:val="000000"/>
          <w:sz w:val="24"/>
          <w:szCs w:val="24"/>
        </w:rPr>
        <w:t xml:space="preserve">: </w:t>
      </w:r>
      <w:r w:rsidRPr="00AE1D15">
        <w:rPr>
          <w:rFonts w:ascii="Times New Roman" w:eastAsia="Times New Roman" w:hAnsi="Times New Roman" w:cs="Times New Roman"/>
          <w:bCs/>
          <w:color w:val="000000"/>
          <w:sz w:val="24"/>
          <w:szCs w:val="24"/>
          <w:lang w:val="en-US"/>
        </w:rPr>
        <w:t>https</w:t>
      </w:r>
      <w:r w:rsidRPr="00AE1D15">
        <w:rPr>
          <w:rFonts w:ascii="Times New Roman" w:eastAsia="Times New Roman" w:hAnsi="Times New Roman" w:cs="Times New Roman"/>
          <w:bCs/>
          <w:color w:val="000000"/>
          <w:sz w:val="24"/>
          <w:szCs w:val="24"/>
        </w:rPr>
        <w:t>://</w:t>
      </w:r>
      <w:r w:rsidRPr="00AE1D15">
        <w:rPr>
          <w:rFonts w:ascii="Times New Roman" w:eastAsia="Times New Roman" w:hAnsi="Times New Roman" w:cs="Times New Roman"/>
          <w:bCs/>
          <w:color w:val="000000"/>
          <w:sz w:val="24"/>
          <w:szCs w:val="24"/>
          <w:lang w:val="en-US"/>
        </w:rPr>
        <w:t>urait</w:t>
      </w:r>
      <w:r w:rsidRPr="00AE1D15">
        <w:rPr>
          <w:rFonts w:ascii="Times New Roman" w:eastAsia="Times New Roman" w:hAnsi="Times New Roman" w:cs="Times New Roman"/>
          <w:bCs/>
          <w:color w:val="000000"/>
          <w:sz w:val="24"/>
          <w:szCs w:val="24"/>
        </w:rPr>
        <w:t>.</w:t>
      </w:r>
      <w:r w:rsidRPr="00AE1D15">
        <w:rPr>
          <w:rFonts w:ascii="Times New Roman" w:eastAsia="Times New Roman" w:hAnsi="Times New Roman" w:cs="Times New Roman"/>
          <w:bCs/>
          <w:color w:val="000000"/>
          <w:sz w:val="24"/>
          <w:szCs w:val="24"/>
          <w:lang w:val="en-US"/>
        </w:rPr>
        <w:t>ru</w:t>
      </w:r>
      <w:r w:rsidRPr="00AE1D15">
        <w:rPr>
          <w:rFonts w:ascii="Times New Roman" w:eastAsia="Times New Roman" w:hAnsi="Times New Roman" w:cs="Times New Roman"/>
          <w:bCs/>
          <w:color w:val="000000"/>
          <w:sz w:val="24"/>
          <w:szCs w:val="24"/>
        </w:rPr>
        <w:t>/</w:t>
      </w:r>
      <w:r w:rsidRPr="00AE1D15">
        <w:rPr>
          <w:rFonts w:ascii="Times New Roman" w:eastAsia="Times New Roman" w:hAnsi="Times New Roman" w:cs="Times New Roman"/>
          <w:bCs/>
          <w:color w:val="000000"/>
          <w:sz w:val="24"/>
          <w:szCs w:val="24"/>
          <w:lang w:val="en-US"/>
        </w:rPr>
        <w:t>bcode</w:t>
      </w:r>
      <w:r w:rsidRPr="00AE1D15">
        <w:rPr>
          <w:rFonts w:ascii="Times New Roman" w:eastAsia="Times New Roman" w:hAnsi="Times New Roman" w:cs="Times New Roman"/>
          <w:bCs/>
          <w:color w:val="000000"/>
          <w:sz w:val="24"/>
          <w:szCs w:val="24"/>
        </w:rPr>
        <w:t>/535583/</w:t>
      </w:r>
      <w:r w:rsidRPr="00AE1D15">
        <w:rPr>
          <w:rFonts w:ascii="Times New Roman" w:eastAsia="Times New Roman" w:hAnsi="Times New Roman" w:cs="Times New Roman"/>
          <w:bCs/>
          <w:color w:val="000000"/>
          <w:sz w:val="24"/>
          <w:szCs w:val="24"/>
          <w:lang w:val="en-US"/>
        </w:rPr>
        <w:t>p</w:t>
      </w:r>
      <w:r w:rsidRPr="00AE1D15">
        <w:rPr>
          <w:rFonts w:ascii="Times New Roman" w:eastAsia="Times New Roman" w:hAnsi="Times New Roman" w:cs="Times New Roman"/>
          <w:bCs/>
          <w:color w:val="000000"/>
          <w:sz w:val="24"/>
          <w:szCs w:val="24"/>
        </w:rPr>
        <w:t>.5 (дата обращения: 14.05.2024).</w:t>
      </w:r>
    </w:p>
    <w:p w:rsidR="00AE1D15" w:rsidRPr="00AE1D15" w:rsidRDefault="00AE1D15" w:rsidP="00AE1D15">
      <w:pPr>
        <w:spacing w:after="0" w:line="240" w:lineRule="auto"/>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2. Смирнова, Т.</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Н.</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xml:space="preserve">Немецкий язык для юристов. </w:t>
      </w:r>
      <w:r w:rsidRPr="00AE1D15">
        <w:rPr>
          <w:rFonts w:ascii="Times New Roman" w:eastAsia="Times New Roman" w:hAnsi="Times New Roman" w:cs="Times New Roman"/>
          <w:bCs/>
          <w:color w:val="000000"/>
          <w:sz w:val="24"/>
          <w:szCs w:val="24"/>
          <w:lang w:val="en-US"/>
        </w:rPr>
        <w:t>Deutsch</w:t>
      </w:r>
      <w:r w:rsidRPr="00AE1D15">
        <w:rPr>
          <w:rFonts w:ascii="Times New Roman" w:eastAsia="Times New Roman" w:hAnsi="Times New Roman" w:cs="Times New Roman"/>
          <w:bCs/>
          <w:color w:val="000000"/>
          <w:sz w:val="24"/>
          <w:szCs w:val="24"/>
        </w:rPr>
        <w:t xml:space="preserve"> </w:t>
      </w:r>
      <w:r w:rsidRPr="00AE1D15">
        <w:rPr>
          <w:rFonts w:ascii="Times New Roman" w:eastAsia="Times New Roman" w:hAnsi="Times New Roman" w:cs="Times New Roman"/>
          <w:bCs/>
          <w:color w:val="000000"/>
          <w:sz w:val="24"/>
          <w:szCs w:val="24"/>
          <w:lang w:val="en-US"/>
        </w:rPr>
        <w:t>fur</w:t>
      </w:r>
      <w:r w:rsidRPr="00AE1D15">
        <w:rPr>
          <w:rFonts w:ascii="Times New Roman" w:eastAsia="Times New Roman" w:hAnsi="Times New Roman" w:cs="Times New Roman"/>
          <w:bCs/>
          <w:color w:val="000000"/>
          <w:sz w:val="24"/>
          <w:szCs w:val="24"/>
        </w:rPr>
        <w:t xml:space="preserve"> </w:t>
      </w:r>
      <w:r w:rsidRPr="00AE1D15">
        <w:rPr>
          <w:rFonts w:ascii="Times New Roman" w:eastAsia="Times New Roman" w:hAnsi="Times New Roman" w:cs="Times New Roman"/>
          <w:bCs/>
          <w:color w:val="000000"/>
          <w:sz w:val="24"/>
          <w:szCs w:val="24"/>
          <w:lang w:val="en-US"/>
        </w:rPr>
        <w:t>Juristen</w:t>
      </w:r>
      <w:r w:rsidRPr="00AE1D15">
        <w:rPr>
          <w:rFonts w:ascii="Times New Roman" w:eastAsia="Times New Roman" w:hAnsi="Times New Roman" w:cs="Times New Roman"/>
          <w:bCs/>
          <w:color w:val="000000"/>
          <w:sz w:val="24"/>
          <w:szCs w:val="24"/>
        </w:rPr>
        <w:t xml:space="preserve"> + аудиозаписи в ЭБС</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учебник для вузов</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Т.</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Н.</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Смирнова.</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2-е изд., испр. и доп.</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Москва</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Издательство Юрайт, 2023.</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167</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с.</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(Высшее образование).</w:t>
      </w:r>
      <w:r w:rsidRPr="00AE1D15">
        <w:rPr>
          <w:rFonts w:ascii="Times New Roman" w:eastAsia="Times New Roman" w:hAnsi="Times New Roman" w:cs="Times New Roman"/>
          <w:bCs/>
          <w:color w:val="000000"/>
          <w:sz w:val="24"/>
          <w:szCs w:val="24"/>
          <w:lang w:val="en-US"/>
        </w:rPr>
        <w:t> </w:t>
      </w:r>
      <w:r w:rsidRPr="00AE1D15">
        <w:rPr>
          <w:rFonts w:ascii="Times New Roman" w:eastAsia="Times New Roman" w:hAnsi="Times New Roman" w:cs="Times New Roman"/>
          <w:bCs/>
          <w:color w:val="000000"/>
          <w:sz w:val="24"/>
          <w:szCs w:val="24"/>
        </w:rPr>
        <w:t xml:space="preserve">— </w:t>
      </w:r>
      <w:r w:rsidRPr="00AE1D15">
        <w:rPr>
          <w:rFonts w:ascii="Times New Roman" w:eastAsia="Times New Roman" w:hAnsi="Times New Roman" w:cs="Times New Roman"/>
          <w:bCs/>
          <w:color w:val="000000"/>
          <w:sz w:val="24"/>
          <w:szCs w:val="24"/>
          <w:lang w:val="en-US"/>
        </w:rPr>
        <w:t>ISBN </w:t>
      </w:r>
      <w:r w:rsidRPr="00AE1D15">
        <w:rPr>
          <w:rFonts w:ascii="Times New Roman" w:eastAsia="Times New Roman" w:hAnsi="Times New Roman" w:cs="Times New Roman"/>
          <w:bCs/>
          <w:color w:val="000000"/>
          <w:sz w:val="24"/>
          <w:szCs w:val="24"/>
        </w:rPr>
        <w:t xml:space="preserve">978-5-534-08609-6. — Текст : электронный // Образовательная платформа Юрайт [сайт]. с. 3 — </w:t>
      </w:r>
      <w:r w:rsidRPr="00AE1D15">
        <w:rPr>
          <w:rFonts w:ascii="Times New Roman" w:eastAsia="Times New Roman" w:hAnsi="Times New Roman" w:cs="Times New Roman"/>
          <w:bCs/>
          <w:color w:val="000000"/>
          <w:sz w:val="24"/>
          <w:szCs w:val="24"/>
          <w:lang w:val="en-US"/>
        </w:rPr>
        <w:t>URL</w:t>
      </w:r>
      <w:r w:rsidRPr="00AE1D15">
        <w:rPr>
          <w:rFonts w:ascii="Times New Roman" w:eastAsia="Times New Roman" w:hAnsi="Times New Roman" w:cs="Times New Roman"/>
          <w:bCs/>
          <w:color w:val="000000"/>
          <w:sz w:val="24"/>
          <w:szCs w:val="24"/>
        </w:rPr>
        <w:t xml:space="preserve">: </w:t>
      </w:r>
      <w:r w:rsidRPr="00AE1D15">
        <w:rPr>
          <w:rFonts w:ascii="Times New Roman" w:eastAsia="Times New Roman" w:hAnsi="Times New Roman" w:cs="Times New Roman"/>
          <w:bCs/>
          <w:color w:val="000000"/>
          <w:sz w:val="24"/>
          <w:szCs w:val="24"/>
          <w:lang w:val="en-US"/>
        </w:rPr>
        <w:t>https</w:t>
      </w:r>
      <w:r w:rsidRPr="00AE1D15">
        <w:rPr>
          <w:rFonts w:ascii="Times New Roman" w:eastAsia="Times New Roman" w:hAnsi="Times New Roman" w:cs="Times New Roman"/>
          <w:bCs/>
          <w:color w:val="000000"/>
          <w:sz w:val="24"/>
          <w:szCs w:val="24"/>
        </w:rPr>
        <w:t>://</w:t>
      </w:r>
      <w:r w:rsidRPr="00AE1D15">
        <w:rPr>
          <w:rFonts w:ascii="Times New Roman" w:eastAsia="Times New Roman" w:hAnsi="Times New Roman" w:cs="Times New Roman"/>
          <w:bCs/>
          <w:color w:val="000000"/>
          <w:sz w:val="24"/>
          <w:szCs w:val="24"/>
          <w:lang w:val="en-US"/>
        </w:rPr>
        <w:t>urait</w:t>
      </w:r>
      <w:r w:rsidRPr="00AE1D15">
        <w:rPr>
          <w:rFonts w:ascii="Times New Roman" w:eastAsia="Times New Roman" w:hAnsi="Times New Roman" w:cs="Times New Roman"/>
          <w:bCs/>
          <w:color w:val="000000"/>
          <w:sz w:val="24"/>
          <w:szCs w:val="24"/>
        </w:rPr>
        <w:t>.</w:t>
      </w:r>
      <w:r w:rsidRPr="00AE1D15">
        <w:rPr>
          <w:rFonts w:ascii="Times New Roman" w:eastAsia="Times New Roman" w:hAnsi="Times New Roman" w:cs="Times New Roman"/>
          <w:bCs/>
          <w:color w:val="000000"/>
          <w:sz w:val="24"/>
          <w:szCs w:val="24"/>
          <w:lang w:val="en-US"/>
        </w:rPr>
        <w:t>ru</w:t>
      </w:r>
      <w:r w:rsidRPr="00AE1D15">
        <w:rPr>
          <w:rFonts w:ascii="Times New Roman" w:eastAsia="Times New Roman" w:hAnsi="Times New Roman" w:cs="Times New Roman"/>
          <w:bCs/>
          <w:color w:val="000000"/>
          <w:sz w:val="24"/>
          <w:szCs w:val="24"/>
        </w:rPr>
        <w:t>/</w:t>
      </w:r>
      <w:r w:rsidRPr="00AE1D15">
        <w:rPr>
          <w:rFonts w:ascii="Times New Roman" w:eastAsia="Times New Roman" w:hAnsi="Times New Roman" w:cs="Times New Roman"/>
          <w:bCs/>
          <w:color w:val="000000"/>
          <w:sz w:val="24"/>
          <w:szCs w:val="24"/>
          <w:lang w:val="en-US"/>
        </w:rPr>
        <w:t>bcode</w:t>
      </w:r>
      <w:r w:rsidRPr="00AE1D15">
        <w:rPr>
          <w:rFonts w:ascii="Times New Roman" w:eastAsia="Times New Roman" w:hAnsi="Times New Roman" w:cs="Times New Roman"/>
          <w:bCs/>
          <w:color w:val="000000"/>
          <w:sz w:val="24"/>
          <w:szCs w:val="24"/>
        </w:rPr>
        <w:t>/512501/</w:t>
      </w:r>
      <w:r w:rsidRPr="00AE1D15">
        <w:rPr>
          <w:rFonts w:ascii="Times New Roman" w:eastAsia="Times New Roman" w:hAnsi="Times New Roman" w:cs="Times New Roman"/>
          <w:bCs/>
          <w:color w:val="000000"/>
          <w:sz w:val="24"/>
          <w:szCs w:val="24"/>
          <w:lang w:val="en-US"/>
        </w:rPr>
        <w:t>p</w:t>
      </w:r>
      <w:r w:rsidRPr="00AE1D15">
        <w:rPr>
          <w:rFonts w:ascii="Times New Roman" w:eastAsia="Times New Roman" w:hAnsi="Times New Roman" w:cs="Times New Roman"/>
          <w:bCs/>
          <w:color w:val="000000"/>
          <w:sz w:val="24"/>
          <w:szCs w:val="24"/>
        </w:rPr>
        <w:t>.3 (дата обращения: 14.05.2024).</w:t>
      </w:r>
    </w:p>
    <w:p w:rsidR="00AE1D15" w:rsidRPr="00AE1D15" w:rsidRDefault="00AE1D15" w:rsidP="00AE1D15">
      <w:pPr>
        <w:tabs>
          <w:tab w:val="left" w:pos="709"/>
        </w:tabs>
        <w:autoSpaceDE w:val="0"/>
        <w:spacing w:after="0" w:line="240" w:lineRule="auto"/>
        <w:rPr>
          <w:rFonts w:ascii="Times New Roman" w:eastAsia="Times New Roman" w:hAnsi="Times New Roman" w:cs="Times New Roman"/>
          <w:b/>
          <w:color w:val="000000"/>
          <w:sz w:val="24"/>
          <w:szCs w:val="24"/>
        </w:rPr>
      </w:pPr>
    </w:p>
    <w:p w:rsidR="00AE1D15" w:rsidRPr="00AE1D15" w:rsidRDefault="00AE1D15" w:rsidP="00AE1D15">
      <w:pPr>
        <w:tabs>
          <w:tab w:val="left" w:pos="709"/>
        </w:tabs>
        <w:autoSpaceDE w:val="0"/>
        <w:spacing w:after="0" w:line="240" w:lineRule="auto"/>
        <w:rPr>
          <w:rFonts w:ascii="Times New Roman" w:eastAsia="Times New Roman" w:hAnsi="Times New Roman" w:cs="Times New Roman"/>
          <w:b/>
          <w:color w:val="000000"/>
          <w:sz w:val="24"/>
          <w:szCs w:val="24"/>
        </w:rPr>
      </w:pPr>
    </w:p>
    <w:p w:rsidR="00AE1D15" w:rsidRPr="00AE1D15" w:rsidRDefault="00AE1D15" w:rsidP="00AE1D15">
      <w:pPr>
        <w:suppressAutoHyphens/>
        <w:spacing w:after="0" w:line="276" w:lineRule="auto"/>
        <w:ind w:firstLine="709"/>
        <w:contextualSpacing/>
        <w:rPr>
          <w:rFonts w:ascii="Times New Roman" w:eastAsia="Times New Roman" w:hAnsi="Times New Roman" w:cs="Times New Roman"/>
          <w:b/>
          <w:bCs/>
          <w:iCs/>
          <w:color w:val="000000"/>
          <w:sz w:val="24"/>
          <w:szCs w:val="24"/>
        </w:rPr>
      </w:pPr>
      <w:r w:rsidRPr="00AE1D15">
        <w:rPr>
          <w:rFonts w:ascii="Times New Roman" w:eastAsia="Times New Roman" w:hAnsi="Times New Roman" w:cs="Times New Roman"/>
          <w:b/>
          <w:bCs/>
          <w:iCs/>
          <w:color w:val="000000"/>
          <w:sz w:val="24"/>
          <w:szCs w:val="24"/>
        </w:rPr>
        <w:t xml:space="preserve">3.2.2. Дополнительные источники </w:t>
      </w:r>
    </w:p>
    <w:p w:rsidR="00AE1D15" w:rsidRPr="00AE1D15" w:rsidRDefault="00AE1D15" w:rsidP="00AE1D15">
      <w:pPr>
        <w:spacing w:after="0" w:line="276" w:lineRule="auto"/>
        <w:ind w:firstLine="709"/>
        <w:jc w:val="both"/>
        <w:rPr>
          <w:rFonts w:ascii="Times New Roman" w:eastAsia="Calibri" w:hAnsi="Times New Roman" w:cs="Times New Roman"/>
          <w:color w:val="000000"/>
          <w:sz w:val="24"/>
          <w:szCs w:val="24"/>
          <w:lang w:eastAsia="ru-RU"/>
        </w:rPr>
      </w:pPr>
      <w:r w:rsidRPr="00AE1D15">
        <w:rPr>
          <w:rFonts w:ascii="Times New Roman" w:eastAsia="Calibri" w:hAnsi="Times New Roman" w:cs="Times New Roman"/>
          <w:color w:val="000000"/>
          <w:sz w:val="24"/>
          <w:szCs w:val="24"/>
          <w:lang w:eastAsia="ru-RU"/>
        </w:rPr>
        <w:t xml:space="preserve">1. Видеоуроки в интернет: [сайт]. – ООО «Мультиурок», 2020 – </w:t>
      </w:r>
      <w:r w:rsidRPr="00AE1D15">
        <w:rPr>
          <w:rFonts w:ascii="Times New Roman" w:eastAsia="Calibri" w:hAnsi="Times New Roman" w:cs="Times New Roman"/>
          <w:color w:val="000000"/>
          <w:sz w:val="24"/>
          <w:szCs w:val="24"/>
          <w:lang w:val="en-US" w:eastAsia="ru-RU"/>
        </w:rPr>
        <w:t>URL</w:t>
      </w:r>
      <w:r w:rsidRPr="00AE1D15">
        <w:rPr>
          <w:rFonts w:ascii="Times New Roman" w:eastAsia="Calibri" w:hAnsi="Times New Roman" w:cs="Times New Roman"/>
          <w:color w:val="000000"/>
          <w:sz w:val="24"/>
          <w:szCs w:val="24"/>
          <w:lang w:eastAsia="ru-RU"/>
        </w:rPr>
        <w:t xml:space="preserve">: </w:t>
      </w:r>
      <w:r w:rsidRPr="00AE1D15">
        <w:rPr>
          <w:rFonts w:ascii="Times New Roman" w:eastAsia="Calibri" w:hAnsi="Times New Roman" w:cs="Times New Roman"/>
          <w:color w:val="000000"/>
          <w:sz w:val="24"/>
          <w:szCs w:val="24"/>
          <w:lang w:val="en-US" w:eastAsia="ru-RU"/>
        </w:rPr>
        <w:t>http</w:t>
      </w:r>
      <w:r w:rsidRPr="00AE1D15">
        <w:rPr>
          <w:rFonts w:ascii="Times New Roman" w:eastAsia="Calibri" w:hAnsi="Times New Roman" w:cs="Times New Roman"/>
          <w:color w:val="000000"/>
          <w:sz w:val="24"/>
          <w:szCs w:val="24"/>
          <w:lang w:eastAsia="ru-RU"/>
        </w:rPr>
        <w:t>://</w:t>
      </w:r>
      <w:r w:rsidRPr="00AE1D15">
        <w:rPr>
          <w:rFonts w:ascii="Times New Roman" w:eastAsia="Calibri" w:hAnsi="Times New Roman" w:cs="Times New Roman"/>
          <w:color w:val="000000"/>
          <w:sz w:val="24"/>
          <w:szCs w:val="24"/>
          <w:lang w:val="en-US" w:eastAsia="ru-RU"/>
        </w:rPr>
        <w:t>videouroki</w:t>
      </w:r>
      <w:r w:rsidRPr="00AE1D15">
        <w:rPr>
          <w:rFonts w:ascii="Times New Roman" w:eastAsia="Calibri" w:hAnsi="Times New Roman" w:cs="Times New Roman"/>
          <w:color w:val="000000"/>
          <w:sz w:val="24"/>
          <w:szCs w:val="24"/>
          <w:lang w:eastAsia="ru-RU"/>
        </w:rPr>
        <w:t>.</w:t>
      </w:r>
      <w:r w:rsidRPr="00AE1D15">
        <w:rPr>
          <w:rFonts w:ascii="Times New Roman" w:eastAsia="Calibri" w:hAnsi="Times New Roman" w:cs="Times New Roman"/>
          <w:color w:val="000000"/>
          <w:sz w:val="24"/>
          <w:szCs w:val="24"/>
          <w:lang w:val="en-US" w:eastAsia="ru-RU"/>
        </w:rPr>
        <w:t>net</w:t>
      </w:r>
      <w:r w:rsidRPr="00AE1D15">
        <w:rPr>
          <w:rFonts w:ascii="Times New Roman" w:eastAsia="Calibri" w:hAnsi="Times New Roman" w:cs="Times New Roman"/>
          <w:color w:val="000000"/>
          <w:sz w:val="24"/>
          <w:szCs w:val="24"/>
          <w:lang w:eastAsia="ru-RU"/>
        </w:rPr>
        <w:t xml:space="preserve"> (дата обращения: 06.02.2024) – Текст: электронный.</w:t>
      </w:r>
    </w:p>
    <w:p w:rsidR="00AE1D15" w:rsidRPr="00AE1D15" w:rsidRDefault="00AE1D15" w:rsidP="00AE1D15">
      <w:pPr>
        <w:spacing w:after="0" w:line="276" w:lineRule="auto"/>
        <w:ind w:firstLine="709"/>
        <w:jc w:val="both"/>
        <w:rPr>
          <w:rFonts w:ascii="Times New Roman" w:eastAsia="Calibri" w:hAnsi="Times New Roman" w:cs="Times New Roman"/>
          <w:bCs/>
          <w:color w:val="000000"/>
          <w:sz w:val="24"/>
          <w:szCs w:val="24"/>
          <w:lang w:eastAsia="ru-RU"/>
        </w:rPr>
      </w:pPr>
      <w:r w:rsidRPr="00AE1D15">
        <w:rPr>
          <w:rFonts w:ascii="Times New Roman" w:eastAsia="Calibri" w:hAnsi="Times New Roman" w:cs="Times New Roman"/>
          <w:bCs/>
          <w:color w:val="000000"/>
          <w:sz w:val="24"/>
          <w:szCs w:val="24"/>
          <w:lang w:eastAsia="ru-RU"/>
        </w:rPr>
        <w:t xml:space="preserve">2. Единая коллекция цифровых образовательных ресурсов. - </w:t>
      </w:r>
      <w:r w:rsidRPr="00AE1D15">
        <w:rPr>
          <w:rFonts w:ascii="Times New Roman" w:eastAsia="Calibri" w:hAnsi="Times New Roman" w:cs="Times New Roman"/>
          <w:bCs/>
          <w:color w:val="000000"/>
          <w:sz w:val="24"/>
          <w:szCs w:val="24"/>
          <w:lang w:val="en-US" w:eastAsia="ru-RU"/>
        </w:rPr>
        <w:t>URL</w:t>
      </w:r>
      <w:r w:rsidRPr="00AE1D15">
        <w:rPr>
          <w:rFonts w:ascii="Times New Roman" w:eastAsia="Calibri" w:hAnsi="Times New Roman" w:cs="Times New Roman"/>
          <w:bCs/>
          <w:color w:val="000000"/>
          <w:sz w:val="24"/>
          <w:szCs w:val="24"/>
          <w:lang w:eastAsia="ru-RU"/>
        </w:rPr>
        <w:t xml:space="preserve">: </w:t>
      </w:r>
      <w:r w:rsidRPr="00AE1D15">
        <w:rPr>
          <w:rFonts w:ascii="Times New Roman" w:eastAsia="Calibri" w:hAnsi="Times New Roman" w:cs="Times New Roman"/>
          <w:bCs/>
          <w:color w:val="000000"/>
          <w:sz w:val="24"/>
          <w:szCs w:val="24"/>
          <w:lang w:val="en-US" w:eastAsia="ru-RU"/>
        </w:rPr>
        <w:t>http</w:t>
      </w:r>
      <w:r w:rsidRPr="00AE1D15">
        <w:rPr>
          <w:rFonts w:ascii="Times New Roman" w:eastAsia="Calibri" w:hAnsi="Times New Roman" w:cs="Times New Roman"/>
          <w:bCs/>
          <w:color w:val="000000"/>
          <w:sz w:val="24"/>
          <w:szCs w:val="24"/>
          <w:lang w:eastAsia="ru-RU"/>
        </w:rPr>
        <w:t>://</w:t>
      </w:r>
      <w:r w:rsidRPr="00AE1D15">
        <w:rPr>
          <w:rFonts w:ascii="Times New Roman" w:eastAsia="Calibri" w:hAnsi="Times New Roman" w:cs="Times New Roman"/>
          <w:bCs/>
          <w:color w:val="000000"/>
          <w:sz w:val="24"/>
          <w:szCs w:val="24"/>
          <w:lang w:val="en-US" w:eastAsia="ru-RU"/>
        </w:rPr>
        <w:t>school</w:t>
      </w:r>
      <w:r w:rsidRPr="00AE1D15">
        <w:rPr>
          <w:rFonts w:ascii="Times New Roman" w:eastAsia="Calibri" w:hAnsi="Times New Roman" w:cs="Times New Roman"/>
          <w:bCs/>
          <w:color w:val="000000"/>
          <w:sz w:val="24"/>
          <w:szCs w:val="24"/>
          <w:lang w:eastAsia="ru-RU"/>
        </w:rPr>
        <w:t>-</w:t>
      </w:r>
      <w:r w:rsidRPr="00AE1D15">
        <w:rPr>
          <w:rFonts w:ascii="Times New Roman" w:eastAsia="Calibri" w:hAnsi="Times New Roman" w:cs="Times New Roman"/>
          <w:bCs/>
          <w:color w:val="000000"/>
          <w:sz w:val="24"/>
          <w:szCs w:val="24"/>
          <w:lang w:val="en-US" w:eastAsia="ru-RU"/>
        </w:rPr>
        <w:t>collection</w:t>
      </w:r>
      <w:r w:rsidRPr="00AE1D15">
        <w:rPr>
          <w:rFonts w:ascii="Times New Roman" w:eastAsia="Calibri" w:hAnsi="Times New Roman" w:cs="Times New Roman"/>
          <w:bCs/>
          <w:color w:val="000000"/>
          <w:sz w:val="24"/>
          <w:szCs w:val="24"/>
          <w:lang w:eastAsia="ru-RU"/>
        </w:rPr>
        <w:t>.</w:t>
      </w:r>
      <w:r w:rsidRPr="00AE1D15">
        <w:rPr>
          <w:rFonts w:ascii="Times New Roman" w:eastAsia="Calibri" w:hAnsi="Times New Roman" w:cs="Times New Roman"/>
          <w:bCs/>
          <w:color w:val="000000"/>
          <w:sz w:val="24"/>
          <w:szCs w:val="24"/>
          <w:lang w:val="en-US" w:eastAsia="ru-RU"/>
        </w:rPr>
        <w:t>edu</w:t>
      </w:r>
      <w:r w:rsidRPr="00AE1D15">
        <w:rPr>
          <w:rFonts w:ascii="Times New Roman" w:eastAsia="Calibri" w:hAnsi="Times New Roman" w:cs="Times New Roman"/>
          <w:bCs/>
          <w:color w:val="000000"/>
          <w:sz w:val="24"/>
          <w:szCs w:val="24"/>
          <w:lang w:eastAsia="ru-RU"/>
        </w:rPr>
        <w:t>.</w:t>
      </w:r>
      <w:r w:rsidRPr="00AE1D15">
        <w:rPr>
          <w:rFonts w:ascii="Times New Roman" w:eastAsia="Calibri" w:hAnsi="Times New Roman" w:cs="Times New Roman"/>
          <w:bCs/>
          <w:color w:val="000000"/>
          <w:sz w:val="24"/>
          <w:szCs w:val="24"/>
          <w:lang w:val="en-US" w:eastAsia="ru-RU"/>
        </w:rPr>
        <w:t>ru</w:t>
      </w:r>
      <w:r w:rsidRPr="00AE1D15">
        <w:rPr>
          <w:rFonts w:ascii="Times New Roman" w:eastAsia="Calibri" w:hAnsi="Times New Roman" w:cs="Times New Roman"/>
          <w:bCs/>
          <w:color w:val="000000"/>
          <w:sz w:val="24"/>
          <w:szCs w:val="24"/>
          <w:lang w:eastAsia="ru-RU"/>
        </w:rPr>
        <w:t>/ (дата обращения: 08.02.2024). – Текст: электронный.</w:t>
      </w:r>
    </w:p>
    <w:p w:rsidR="00AE1D15" w:rsidRPr="00AE1D15" w:rsidRDefault="00AE1D15" w:rsidP="00AE1D15">
      <w:pPr>
        <w:spacing w:after="0" w:line="276" w:lineRule="auto"/>
        <w:ind w:firstLine="709"/>
        <w:jc w:val="both"/>
        <w:rPr>
          <w:rFonts w:ascii="Times New Roman" w:eastAsia="Calibri" w:hAnsi="Times New Roman" w:cs="Times New Roman"/>
          <w:bCs/>
          <w:color w:val="000000"/>
          <w:sz w:val="24"/>
          <w:szCs w:val="24"/>
          <w:lang w:eastAsia="ru-RU"/>
        </w:rPr>
      </w:pPr>
      <w:r w:rsidRPr="00AE1D15">
        <w:rPr>
          <w:rFonts w:ascii="Times New Roman" w:eastAsia="Calibri" w:hAnsi="Times New Roman" w:cs="Times New Roman"/>
          <w:bCs/>
          <w:color w:val="000000"/>
          <w:sz w:val="24"/>
          <w:szCs w:val="24"/>
          <w:lang w:eastAsia="ru-RU"/>
        </w:rPr>
        <w:t xml:space="preserve">3. Информационная система «Единое окно доступа к образовательным ресурсам». - </w:t>
      </w:r>
      <w:r w:rsidRPr="00AE1D15">
        <w:rPr>
          <w:rFonts w:ascii="Times New Roman" w:eastAsia="Calibri" w:hAnsi="Times New Roman" w:cs="Times New Roman"/>
          <w:bCs/>
          <w:color w:val="000000"/>
          <w:sz w:val="24"/>
          <w:szCs w:val="24"/>
          <w:lang w:val="en-US" w:eastAsia="ru-RU"/>
        </w:rPr>
        <w:t>URL</w:t>
      </w:r>
      <w:r w:rsidRPr="00AE1D15">
        <w:rPr>
          <w:rFonts w:ascii="Times New Roman" w:eastAsia="Calibri" w:hAnsi="Times New Roman" w:cs="Times New Roman"/>
          <w:bCs/>
          <w:color w:val="000000"/>
          <w:sz w:val="24"/>
          <w:szCs w:val="24"/>
          <w:lang w:eastAsia="ru-RU"/>
        </w:rPr>
        <w:t xml:space="preserve">: </w:t>
      </w:r>
      <w:r w:rsidRPr="00AE1D15">
        <w:rPr>
          <w:rFonts w:ascii="Times New Roman" w:eastAsia="Calibri" w:hAnsi="Times New Roman" w:cs="Times New Roman"/>
          <w:bCs/>
          <w:color w:val="000000"/>
          <w:sz w:val="24"/>
          <w:szCs w:val="24"/>
          <w:lang w:val="en-US" w:eastAsia="ru-RU"/>
        </w:rPr>
        <w:t>http</w:t>
      </w:r>
      <w:r w:rsidRPr="00AE1D15">
        <w:rPr>
          <w:rFonts w:ascii="Times New Roman" w:eastAsia="Calibri" w:hAnsi="Times New Roman" w:cs="Times New Roman"/>
          <w:bCs/>
          <w:color w:val="000000"/>
          <w:sz w:val="24"/>
          <w:szCs w:val="24"/>
          <w:lang w:eastAsia="ru-RU"/>
        </w:rPr>
        <w:t>://</w:t>
      </w:r>
      <w:r w:rsidRPr="00AE1D15">
        <w:rPr>
          <w:rFonts w:ascii="Times New Roman" w:eastAsia="Calibri" w:hAnsi="Times New Roman" w:cs="Times New Roman"/>
          <w:bCs/>
          <w:color w:val="000000"/>
          <w:sz w:val="24"/>
          <w:szCs w:val="24"/>
          <w:lang w:val="en-US" w:eastAsia="ru-RU"/>
        </w:rPr>
        <w:t>window</w:t>
      </w:r>
      <w:r w:rsidRPr="00AE1D15">
        <w:rPr>
          <w:rFonts w:ascii="Times New Roman" w:eastAsia="Calibri" w:hAnsi="Times New Roman" w:cs="Times New Roman"/>
          <w:bCs/>
          <w:color w:val="000000"/>
          <w:sz w:val="24"/>
          <w:szCs w:val="24"/>
          <w:lang w:eastAsia="ru-RU"/>
        </w:rPr>
        <w:t>.</w:t>
      </w:r>
      <w:r w:rsidRPr="00AE1D15">
        <w:rPr>
          <w:rFonts w:ascii="Times New Roman" w:eastAsia="Calibri" w:hAnsi="Times New Roman" w:cs="Times New Roman"/>
          <w:bCs/>
          <w:color w:val="000000"/>
          <w:sz w:val="24"/>
          <w:szCs w:val="24"/>
          <w:lang w:val="en-US" w:eastAsia="ru-RU"/>
        </w:rPr>
        <w:t>edu</w:t>
      </w:r>
      <w:r w:rsidRPr="00AE1D15">
        <w:rPr>
          <w:rFonts w:ascii="Times New Roman" w:eastAsia="Calibri" w:hAnsi="Times New Roman" w:cs="Times New Roman"/>
          <w:bCs/>
          <w:color w:val="000000"/>
          <w:sz w:val="24"/>
          <w:szCs w:val="24"/>
          <w:lang w:eastAsia="ru-RU"/>
        </w:rPr>
        <w:t>.</w:t>
      </w:r>
      <w:r w:rsidRPr="00AE1D15">
        <w:rPr>
          <w:rFonts w:ascii="Times New Roman" w:eastAsia="Calibri" w:hAnsi="Times New Roman" w:cs="Times New Roman"/>
          <w:bCs/>
          <w:color w:val="000000"/>
          <w:sz w:val="24"/>
          <w:szCs w:val="24"/>
          <w:lang w:val="en-US" w:eastAsia="ru-RU"/>
        </w:rPr>
        <w:t>ru</w:t>
      </w:r>
      <w:r w:rsidRPr="00AE1D15">
        <w:rPr>
          <w:rFonts w:ascii="Times New Roman" w:eastAsia="Calibri" w:hAnsi="Times New Roman" w:cs="Times New Roman"/>
          <w:bCs/>
          <w:color w:val="000000"/>
          <w:sz w:val="24"/>
          <w:szCs w:val="24"/>
          <w:lang w:eastAsia="ru-RU"/>
        </w:rPr>
        <w:t>/ (дата обращения: 02.02.2024). – Текст: электронный.</w:t>
      </w:r>
    </w:p>
    <w:p w:rsidR="00AE1D15" w:rsidRPr="00AE1D15" w:rsidRDefault="00AE1D15" w:rsidP="00AE1D15">
      <w:pPr>
        <w:suppressAutoHyphens/>
        <w:spacing w:after="0" w:line="276" w:lineRule="auto"/>
        <w:ind w:firstLine="709"/>
        <w:contextualSpacing/>
        <w:rPr>
          <w:rFonts w:ascii="Times New Roman" w:eastAsia="Times New Roman" w:hAnsi="Times New Roman" w:cs="Times New Roman"/>
          <w:bCs/>
          <w:i/>
          <w:iCs/>
          <w:color w:val="000000"/>
          <w:sz w:val="24"/>
          <w:szCs w:val="24"/>
        </w:rPr>
      </w:pPr>
    </w:p>
    <w:p w:rsidR="00AE1D15" w:rsidRPr="00AE1D15" w:rsidRDefault="00AE1D15" w:rsidP="00AE1D15">
      <w:pPr>
        <w:keepNext/>
        <w:spacing w:after="120" w:line="240" w:lineRule="auto"/>
        <w:jc w:val="center"/>
        <w:outlineLvl w:val="0"/>
        <w:rPr>
          <w:rFonts w:ascii="Times New Roman" w:eastAsia="Segoe UI" w:hAnsi="Times New Roman" w:cs="Times New Roman"/>
          <w:caps/>
          <w:color w:val="000000"/>
          <w:kern w:val="32"/>
          <w:sz w:val="24"/>
          <w:szCs w:val="24"/>
          <w:lang w:val="x-none" w:eastAsia="x-none"/>
        </w:rPr>
      </w:pPr>
      <w:r w:rsidRPr="00AE1D15">
        <w:rPr>
          <w:rFonts w:ascii="Times New Roman" w:eastAsia="Segoe UI" w:hAnsi="Times New Roman" w:cs="Times New Roman"/>
          <w:b/>
          <w:bCs/>
          <w:caps/>
          <w:color w:val="000000"/>
          <w:kern w:val="32"/>
          <w:sz w:val="24"/>
          <w:szCs w:val="24"/>
          <w:lang w:val="x-none" w:eastAsia="x-none"/>
        </w:rPr>
        <w:t xml:space="preserve">4. Контроль и оценка результатов </w:t>
      </w:r>
      <w:r w:rsidRPr="00AE1D15">
        <w:rPr>
          <w:rFonts w:ascii="Times New Roman" w:eastAsia="Segoe UI" w:hAnsi="Times New Roman" w:cs="Times New Roman"/>
          <w:b/>
          <w:bCs/>
          <w:caps/>
          <w:color w:val="000000"/>
          <w:kern w:val="32"/>
          <w:sz w:val="24"/>
          <w:szCs w:val="24"/>
          <w:lang w:val="x-none" w:eastAsia="x-none"/>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3523"/>
        <w:gridCol w:w="3093"/>
      </w:tblGrid>
      <w:tr w:rsidR="00AE1D15" w:rsidRPr="00AE1D15" w:rsidTr="00AE1D15">
        <w:trPr>
          <w:trHeight w:val="519"/>
        </w:trPr>
        <w:tc>
          <w:tcPr>
            <w:tcW w:w="1543" w:type="pct"/>
            <w:vAlign w:val="center"/>
          </w:tcPr>
          <w:p w:rsidR="00AE1D15" w:rsidRPr="00AE1D15" w:rsidRDefault="00AE1D15" w:rsidP="00AE1D15">
            <w:pPr>
              <w:suppressAutoHyphens/>
              <w:spacing w:after="0" w:line="240" w:lineRule="auto"/>
              <w:contextualSpacing/>
              <w:jc w:val="center"/>
              <w:rPr>
                <w:rFonts w:ascii="Times New Roman" w:eastAsia="Times New Roman" w:hAnsi="Times New Roman" w:cs="Times New Roman"/>
                <w:b/>
                <w:iCs/>
                <w:color w:val="000000"/>
                <w:sz w:val="24"/>
                <w:szCs w:val="24"/>
                <w:lang w:val="en-US"/>
              </w:rPr>
            </w:pPr>
            <w:r w:rsidRPr="00AE1D15">
              <w:rPr>
                <w:rFonts w:ascii="Times New Roman" w:eastAsia="Times New Roman" w:hAnsi="Times New Roman" w:cs="Times New Roman"/>
                <w:b/>
                <w:iCs/>
                <w:color w:val="000000"/>
                <w:sz w:val="24"/>
                <w:szCs w:val="24"/>
                <w:lang w:val="en-US"/>
              </w:rPr>
              <w:t>Результаты обучения</w:t>
            </w:r>
          </w:p>
        </w:tc>
        <w:tc>
          <w:tcPr>
            <w:tcW w:w="1840" w:type="pct"/>
            <w:vAlign w:val="center"/>
          </w:tcPr>
          <w:p w:rsidR="00AE1D15" w:rsidRPr="00AE1D15" w:rsidRDefault="00AE1D15" w:rsidP="00AE1D15">
            <w:pPr>
              <w:suppressAutoHyphens/>
              <w:spacing w:after="0" w:line="240" w:lineRule="auto"/>
              <w:contextualSpacing/>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iCs/>
                <w:color w:val="000000"/>
                <w:sz w:val="24"/>
                <w:szCs w:val="24"/>
                <w:lang w:val="en-US"/>
              </w:rPr>
              <w:t>Показатели освоенности компетенций</w:t>
            </w:r>
          </w:p>
        </w:tc>
        <w:tc>
          <w:tcPr>
            <w:tcW w:w="1616" w:type="pct"/>
            <w:vAlign w:val="center"/>
          </w:tcPr>
          <w:p w:rsidR="00AE1D15" w:rsidRPr="00AE1D15" w:rsidRDefault="00AE1D15" w:rsidP="00AE1D15">
            <w:pPr>
              <w:suppressAutoHyphens/>
              <w:spacing w:after="0" w:line="240" w:lineRule="auto"/>
              <w:contextualSpacing/>
              <w:jc w:val="center"/>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Методы оценки</w:t>
            </w:r>
          </w:p>
        </w:tc>
      </w:tr>
      <w:tr w:rsidR="00AE1D15" w:rsidRPr="00AE1D15" w:rsidTr="00AE1D15">
        <w:trPr>
          <w:trHeight w:val="698"/>
        </w:trPr>
        <w:tc>
          <w:tcPr>
            <w:tcW w:w="1543" w:type="pct"/>
          </w:tcPr>
          <w:p w:rsidR="00AE1D15" w:rsidRPr="00AE1D15" w:rsidRDefault="00AE1D15" w:rsidP="00AE1D15">
            <w:pPr>
              <w:suppressAutoHyphens/>
              <w:spacing w:after="0" w:line="240" w:lineRule="auto"/>
              <w:contextualSpacing/>
              <w:rPr>
                <w:rFonts w:ascii="Times New Roman" w:eastAsia="Times New Roman" w:hAnsi="Times New Roman" w:cs="Times New Roman"/>
                <w:bCs/>
                <w:color w:val="000000"/>
                <w:sz w:val="24"/>
                <w:szCs w:val="24"/>
              </w:rPr>
            </w:pPr>
            <w:r w:rsidRPr="00AE1D15">
              <w:rPr>
                <w:rFonts w:ascii="Times New Roman" w:eastAsia="Times New Roman" w:hAnsi="Times New Roman" w:cs="Times New Roman"/>
                <w:bCs/>
                <w:color w:val="000000"/>
                <w:sz w:val="24"/>
                <w:szCs w:val="24"/>
              </w:rPr>
              <w:t>Знает:</w:t>
            </w: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 или социальном контексте; алгоритмы выполнения работ в профессиональной и </w:t>
            </w:r>
            <w:r w:rsidRPr="00AE1D15">
              <w:rPr>
                <w:rFonts w:ascii="Times New Roman" w:eastAsia="Times New Roman" w:hAnsi="Times New Roman" w:cs="Times New Roman"/>
                <w:color w:val="000000"/>
                <w:sz w:val="24"/>
                <w:szCs w:val="24"/>
                <w:lang w:eastAsia="ru-RU"/>
              </w:rPr>
              <w:lastRenderedPageBreak/>
              <w:t>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AE1D15" w:rsidRPr="00AE1D15" w:rsidRDefault="00AE1D15" w:rsidP="00AE1D15">
            <w:pPr>
              <w:spacing w:after="0" w:line="240" w:lineRule="auto"/>
              <w:rPr>
                <w:rFonts w:ascii="Times New Roman" w:eastAsia="Times New Roman" w:hAnsi="Times New Roman" w:cs="Times New Roman"/>
                <w:bCs/>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 </w:t>
            </w:r>
            <w:r w:rsidRPr="00AE1D15">
              <w:rPr>
                <w:rFonts w:ascii="Times New Roman" w:eastAsia="Times New Roman" w:hAnsi="Times New Roman" w:cs="Times New Roman"/>
                <w:bCs/>
                <w:color w:val="000000"/>
                <w:sz w:val="24"/>
                <w:szCs w:val="24"/>
                <w:lang w:eastAsia="ru-RU"/>
              </w:rPr>
              <w:t xml:space="preserve">психологические основы деятельности коллектива, психологические особенности личности; </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сущность гражданско-патриотической позиции; традиционных общечеловеческих ценностей, в том числе с учетом гармонизации межнациональных и межрелигиозных отношений; значимость профессиональной деятельности по специальности; стандарты антикоррупционного поведения и последствия его нарушения;</w:t>
            </w:r>
          </w:p>
          <w:p w:rsidR="00AE1D15" w:rsidRPr="00AE1D15" w:rsidRDefault="00AE1D15" w:rsidP="00AE1D15">
            <w:pPr>
              <w:spacing w:after="0" w:line="240" w:lineRule="auto"/>
              <w:rPr>
                <w:rFonts w:ascii="Times New Roman" w:eastAsia="Times New Roman" w:hAnsi="Times New Roman" w:cs="Times New Roman"/>
                <w:bCs/>
                <w:iCs/>
                <w:color w:val="000000"/>
                <w:sz w:val="24"/>
                <w:szCs w:val="24"/>
              </w:rPr>
            </w:pP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bCs/>
                <w:iCs/>
                <w:color w:val="000000"/>
                <w:sz w:val="24"/>
                <w:szCs w:val="24"/>
              </w:rPr>
              <w:t xml:space="preserve">правила построения простых и сложных предложений на профессиональные темы; основные </w:t>
            </w:r>
            <w:r w:rsidRPr="00AE1D15">
              <w:rPr>
                <w:rFonts w:ascii="Times New Roman" w:eastAsia="Times New Roman" w:hAnsi="Times New Roman" w:cs="Times New Roman"/>
                <w:bCs/>
                <w:iCs/>
                <w:color w:val="000000"/>
                <w:sz w:val="24"/>
                <w:szCs w:val="24"/>
              </w:rPr>
              <w:lastRenderedPageBreak/>
              <w:t>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Cs/>
                <w:iCs/>
                <w:color w:val="000000"/>
                <w:sz w:val="24"/>
                <w:szCs w:val="24"/>
                <w:lang w:eastAsia="ru-RU"/>
              </w:rPr>
              <w:t>особенности произношения; правила чтения текстов профессиональной направленности</w:t>
            </w:r>
          </w:p>
          <w:p w:rsidR="00AE1D15" w:rsidRPr="00AE1D15" w:rsidRDefault="00AE1D15" w:rsidP="00AE1D15">
            <w:pPr>
              <w:spacing w:after="0" w:line="240" w:lineRule="auto"/>
              <w:rPr>
                <w:rFonts w:ascii="Times New Roman" w:eastAsia="Times New Roman" w:hAnsi="Times New Roman" w:cs="Times New Roman"/>
                <w:iCs/>
                <w:color w:val="000000"/>
                <w:sz w:val="24"/>
                <w:szCs w:val="24"/>
              </w:rPr>
            </w:pP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iCs/>
                <w:color w:val="000000"/>
                <w:sz w:val="24"/>
                <w:szCs w:val="24"/>
              </w:rPr>
              <w:t xml:space="preserve">действующую систему правоохранительных и судебных органов в Российской Федерации, их структуру и компетенцию; </w:t>
            </w:r>
          </w:p>
          <w:p w:rsidR="00AE1D15" w:rsidRPr="00AE1D15" w:rsidRDefault="00AE1D15" w:rsidP="00AE1D15">
            <w:pPr>
              <w:spacing w:after="0" w:line="240" w:lineRule="auto"/>
              <w:rPr>
                <w:rFonts w:ascii="Times New Roman" w:eastAsia="Times New Roman" w:hAnsi="Times New Roman" w:cs="Times New Roman"/>
                <w:bCs/>
                <w:color w:val="000000"/>
                <w:sz w:val="24"/>
                <w:szCs w:val="24"/>
                <w:lang w:eastAsia="ru-RU"/>
              </w:rPr>
            </w:pPr>
            <w:r w:rsidRPr="00AE1D15">
              <w:rPr>
                <w:rFonts w:ascii="Times New Roman" w:eastAsia="Times New Roman" w:hAnsi="Times New Roman" w:cs="Times New Roman"/>
                <w:bCs/>
                <w:color w:val="000000"/>
                <w:sz w:val="24"/>
                <w:szCs w:val="24"/>
                <w:lang w:eastAsia="ru-RU"/>
              </w:rPr>
              <w:t>основы правового статуса судей и сотрудников правоохранительных органов; основные задачи и направления (функции) деятельности правоохранительных органов; признаки состава преступления; стадии уголовного судопроизводства; правовое положение участников уголовного судопроизводства; формы и  порядок производства предварительного расследования; процесс доказывания и его элементы;</w:t>
            </w:r>
          </w:p>
          <w:p w:rsidR="00AE1D15" w:rsidRPr="00AE1D15" w:rsidRDefault="00AE1D15" w:rsidP="00AE1D15">
            <w:pPr>
              <w:spacing w:after="0" w:line="240" w:lineRule="auto"/>
              <w:rPr>
                <w:rFonts w:ascii="Times New Roman" w:eastAsia="Times New Roman" w:hAnsi="Times New Roman" w:cs="Times New Roman"/>
                <w:i/>
                <w:color w:val="000000"/>
                <w:sz w:val="24"/>
                <w:szCs w:val="24"/>
                <w:lang w:eastAsia="ru-RU"/>
              </w:rPr>
            </w:pPr>
          </w:p>
        </w:tc>
        <w:tc>
          <w:tcPr>
            <w:tcW w:w="1840" w:type="pct"/>
          </w:tcPr>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lastRenderedPageBreak/>
              <w:t>Понимает:</w:t>
            </w: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 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w:t>
            </w:r>
            <w:r w:rsidRPr="00AE1D15">
              <w:rPr>
                <w:rFonts w:ascii="Times New Roman" w:eastAsia="Times New Roman" w:hAnsi="Times New Roman" w:cs="Times New Roman"/>
                <w:color w:val="000000"/>
                <w:sz w:val="24"/>
                <w:szCs w:val="24"/>
                <w:lang w:eastAsia="ru-RU"/>
              </w:rPr>
              <w:lastRenderedPageBreak/>
              <w:t>решения задач; порядок оценки результатов решения задач профессиональной деятельности;</w:t>
            </w: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Владеет:</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номенклатурой информационных источников, применяемых в профессиональной деятельности; приемами структурирования информации; форматом оформления результатов поиска информации; современными средствами и устройствами информатизации, порядком их применения и программным обеспечением в профессиональной деятельности, в том числе цифровыми средствами;</w:t>
            </w: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Понимает:</w:t>
            </w:r>
          </w:p>
          <w:p w:rsidR="00AE1D15" w:rsidRPr="00AE1D15" w:rsidRDefault="00AE1D15" w:rsidP="00AE1D15">
            <w:pPr>
              <w:spacing w:after="0" w:line="240" w:lineRule="auto"/>
              <w:rPr>
                <w:rFonts w:ascii="Times New Roman" w:eastAsia="Times New Roman" w:hAnsi="Times New Roman" w:cs="Times New Roman"/>
                <w:bCs/>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 </w:t>
            </w:r>
            <w:r w:rsidRPr="00AE1D15">
              <w:rPr>
                <w:rFonts w:ascii="Times New Roman" w:eastAsia="Times New Roman" w:hAnsi="Times New Roman" w:cs="Times New Roman"/>
                <w:bCs/>
                <w:color w:val="000000"/>
                <w:sz w:val="24"/>
                <w:szCs w:val="24"/>
                <w:lang w:eastAsia="ru-RU"/>
              </w:rPr>
              <w:t>психологические основы деятельности коллектива, психологические особенности личности; основы проектной деятельности;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сущность гражданско-патриотической позиции; традиционных общечеловеческих ценностей, в том числе с учетом гармонизации межнациональных и межрелигиозных отношений; значимость профессиональной деятельности по специальности; стандарты антикоррупционного поведения и последствия его нарушения;</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Применяет:</w:t>
            </w:r>
          </w:p>
          <w:p w:rsidR="00AE1D15" w:rsidRPr="00AE1D15" w:rsidRDefault="00AE1D15" w:rsidP="00AE1D15">
            <w:pPr>
              <w:spacing w:after="0" w:line="240" w:lineRule="auto"/>
              <w:rPr>
                <w:rFonts w:ascii="Times New Roman" w:eastAsia="Times New Roman" w:hAnsi="Times New Roman" w:cs="Times New Roman"/>
                <w:bCs/>
                <w:iCs/>
                <w:color w:val="000000"/>
                <w:sz w:val="24"/>
                <w:szCs w:val="24"/>
              </w:rPr>
            </w:pP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bCs/>
                <w:iCs/>
                <w:color w:val="000000"/>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Cs/>
                <w:iCs/>
                <w:color w:val="000000"/>
                <w:sz w:val="24"/>
                <w:szCs w:val="24"/>
                <w:lang w:eastAsia="ru-RU"/>
              </w:rPr>
              <w:lastRenderedPageBreak/>
              <w:t>особенности произношения; правила чтения текстов профессиональной направленности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Знает:</w:t>
            </w:r>
          </w:p>
          <w:p w:rsidR="00AE1D15" w:rsidRPr="00AE1D15" w:rsidRDefault="00AE1D15" w:rsidP="00AE1D15">
            <w:pPr>
              <w:spacing w:after="0" w:line="240" w:lineRule="auto"/>
              <w:rPr>
                <w:rFonts w:ascii="Times New Roman" w:eastAsia="Times New Roman" w:hAnsi="Times New Roman" w:cs="Times New Roman"/>
                <w:iCs/>
                <w:color w:val="000000"/>
                <w:sz w:val="24"/>
                <w:szCs w:val="24"/>
              </w:rPr>
            </w:pPr>
            <w:r w:rsidRPr="00AE1D15">
              <w:rPr>
                <w:rFonts w:ascii="Times New Roman" w:eastAsia="Times New Roman" w:hAnsi="Times New Roman" w:cs="Times New Roman"/>
                <w:color w:val="000000"/>
                <w:sz w:val="24"/>
                <w:szCs w:val="24"/>
              </w:rPr>
              <w:t xml:space="preserve">- </w:t>
            </w:r>
            <w:r w:rsidRPr="00AE1D15">
              <w:rPr>
                <w:rFonts w:ascii="Times New Roman" w:eastAsia="Times New Roman" w:hAnsi="Times New Roman" w:cs="Times New Roman"/>
                <w:iCs/>
                <w:color w:val="000000"/>
                <w:sz w:val="24"/>
                <w:szCs w:val="24"/>
              </w:rPr>
              <w:t xml:space="preserve">действующую систему правоохранительных и судебных органов в Российской Федерации, их структуру и компетенцию; </w:t>
            </w:r>
          </w:p>
          <w:p w:rsidR="00AE1D15" w:rsidRPr="00AE1D15" w:rsidRDefault="00AE1D15" w:rsidP="00AE1D15">
            <w:pPr>
              <w:spacing w:after="0" w:line="240" w:lineRule="auto"/>
              <w:rPr>
                <w:rFonts w:ascii="Times New Roman" w:eastAsia="Times New Roman" w:hAnsi="Times New Roman" w:cs="Times New Roman"/>
                <w:bCs/>
                <w:color w:val="000000"/>
                <w:sz w:val="24"/>
                <w:szCs w:val="24"/>
                <w:lang w:eastAsia="ru-RU"/>
              </w:rPr>
            </w:pPr>
            <w:r w:rsidRPr="00AE1D15">
              <w:rPr>
                <w:rFonts w:ascii="Times New Roman" w:eastAsia="Times New Roman" w:hAnsi="Times New Roman" w:cs="Times New Roman"/>
                <w:bCs/>
                <w:color w:val="000000"/>
                <w:sz w:val="24"/>
                <w:szCs w:val="24"/>
                <w:lang w:eastAsia="ru-RU"/>
              </w:rPr>
              <w:t>основы правового статуса судей и сотрудников правоохранительных органов; основные задачи и направления (функции) деятельности правоохранительных органов; признаки состава преступления; стадии уголовного судопроизводства; правовое положение участников уголовного судопроизводства; формы и  порядок производства предварительного расследования; процесс доказывания и его элементы;</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rPr>
            </w:pPr>
          </w:p>
        </w:tc>
        <w:tc>
          <w:tcPr>
            <w:tcW w:w="1616" w:type="pct"/>
          </w:tcPr>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rPr>
              <w:lastRenderedPageBreak/>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тестирование, фронтальный и индивидуальный опрос; контрольная работа, выполнение внеаудиторной самостоятельной работы</w:t>
            </w: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contextualSpacing/>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тестирование, фронтальный и индивидуальный опрос; контрольная работа, выполнение внеаудиторной самостоятельной работы</w:t>
            </w:r>
          </w:p>
          <w:p w:rsidR="00AE1D15" w:rsidRPr="00AE1D15" w:rsidRDefault="00AE1D15" w:rsidP="00AE1D15">
            <w:pPr>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uppressAutoHyphens/>
              <w:spacing w:after="0" w:line="240" w:lineRule="auto"/>
              <w:contextualSpacing/>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contextualSpacing/>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тестирование, фронтальный и индивидуальный опрос; контрольная работа, выполнение внеаудиторной самостоятельной работы</w:t>
            </w: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rPr>
              <w:t xml:space="preserve">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тестирование, фронтальный и индивидуальный опрос; </w:t>
            </w:r>
            <w:r w:rsidRPr="00AE1D15">
              <w:rPr>
                <w:rFonts w:ascii="Times New Roman" w:eastAsia="Times New Roman" w:hAnsi="Times New Roman" w:cs="Times New Roman"/>
                <w:color w:val="000000"/>
                <w:sz w:val="24"/>
                <w:szCs w:val="24"/>
              </w:rPr>
              <w:lastRenderedPageBreak/>
              <w:t>контрольная работа, выполнение внеаудиторной самостоятельной работы</w:t>
            </w: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p w:rsidR="00AE1D15" w:rsidRPr="00AE1D15" w:rsidRDefault="00AE1D15" w:rsidP="00AE1D15">
            <w:pPr>
              <w:spacing w:after="0" w:line="240" w:lineRule="auto"/>
              <w:contextualSpacing/>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тестирование, фронтальный и индивидуальный опрос; контрольная работа, выполнение внеаудиторной самостоятельной работы</w:t>
            </w:r>
          </w:p>
          <w:p w:rsidR="00AE1D15" w:rsidRPr="00AE1D15" w:rsidRDefault="00AE1D15" w:rsidP="00AE1D15">
            <w:pPr>
              <w:spacing w:after="0" w:line="240" w:lineRule="auto"/>
              <w:contextualSpacing/>
              <w:rPr>
                <w:rFonts w:ascii="Times New Roman" w:eastAsia="Times New Roman" w:hAnsi="Times New Roman" w:cs="Times New Roman"/>
                <w:i/>
                <w:color w:val="000000"/>
                <w:sz w:val="24"/>
                <w:szCs w:val="24"/>
              </w:rPr>
            </w:pPr>
          </w:p>
        </w:tc>
      </w:tr>
    </w:tbl>
    <w:p w:rsidR="00AE1D15" w:rsidRPr="00AE1D15" w:rsidRDefault="00AE1D15" w:rsidP="00AE1D15">
      <w:pPr>
        <w:spacing w:after="0" w:line="240" w:lineRule="auto"/>
        <w:jc w:val="right"/>
        <w:rPr>
          <w:rFonts w:ascii="Times New Roman" w:eastAsia="Segoe UI" w:hAnsi="Times New Roman" w:cs="Times New Roman"/>
          <w:b/>
          <w:bCs/>
          <w:caps/>
          <w:color w:val="000000"/>
          <w:kern w:val="32"/>
          <w:sz w:val="24"/>
          <w:szCs w:val="24"/>
        </w:rPr>
      </w:pPr>
    </w:p>
    <w:p w:rsidR="00AE1D15" w:rsidRPr="00AE1D15" w:rsidRDefault="00AE1D15" w:rsidP="00AE1D15">
      <w:pPr>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 xml:space="preserve"> </w:t>
      </w:r>
    </w:p>
    <w:p w:rsidR="00AE1D15" w:rsidRPr="00AE1D15" w:rsidRDefault="00AE1D15" w:rsidP="00AE1D15">
      <w:pPr>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br w:type="page"/>
      </w:r>
    </w:p>
    <w:p w:rsidR="007E2869" w:rsidRPr="00813588" w:rsidRDefault="007E2869" w:rsidP="007E2869">
      <w:pPr>
        <w:spacing w:after="0"/>
        <w:jc w:val="right"/>
        <w:rPr>
          <w:rFonts w:ascii="Times New Roman" w:hAnsi="Times New Roman" w:cs="Times New Roman"/>
          <w:b/>
          <w:sz w:val="24"/>
        </w:rPr>
      </w:pPr>
      <w:r w:rsidRPr="00813588">
        <w:rPr>
          <w:rFonts w:ascii="Times New Roman" w:hAnsi="Times New Roman" w:cs="Times New Roman"/>
          <w:b/>
          <w:sz w:val="24"/>
        </w:rPr>
        <w:lastRenderedPageBreak/>
        <w:t>ПРИЛОЖЕНИЕ 3</w:t>
      </w:r>
      <w:r>
        <w:rPr>
          <w:rFonts w:ascii="Times New Roman" w:hAnsi="Times New Roman" w:cs="Times New Roman"/>
          <w:b/>
          <w:sz w:val="24"/>
        </w:rPr>
        <w:t>.3</w:t>
      </w:r>
    </w:p>
    <w:p w:rsidR="007E2869" w:rsidRPr="00813588" w:rsidRDefault="007E2869" w:rsidP="007E2869">
      <w:pPr>
        <w:spacing w:after="0"/>
        <w:jc w:val="right"/>
        <w:rPr>
          <w:rFonts w:ascii="Times New Roman" w:hAnsi="Times New Roman" w:cs="Times New Roman"/>
          <w:b/>
          <w:sz w:val="24"/>
        </w:rPr>
      </w:pPr>
      <w:r>
        <w:rPr>
          <w:rFonts w:ascii="Times New Roman" w:hAnsi="Times New Roman" w:cs="Times New Roman"/>
          <w:b/>
          <w:sz w:val="24"/>
        </w:rPr>
        <w:t>к</w:t>
      </w:r>
      <w:r w:rsidRPr="00813588">
        <w:rPr>
          <w:rFonts w:ascii="Times New Roman" w:hAnsi="Times New Roman" w:cs="Times New Roman"/>
          <w:b/>
          <w:sz w:val="24"/>
        </w:rPr>
        <w:t xml:space="preserve"> ОПОП-П по специальности</w:t>
      </w:r>
    </w:p>
    <w:p w:rsidR="007E2869" w:rsidRDefault="007E2869" w:rsidP="007E2869">
      <w:pPr>
        <w:spacing w:after="0"/>
        <w:jc w:val="right"/>
        <w:rPr>
          <w:rFonts w:ascii="Times New Roman" w:hAnsi="Times New Roman" w:cs="Times New Roman"/>
          <w:b/>
          <w:sz w:val="24"/>
        </w:rPr>
      </w:pPr>
      <w:r w:rsidRPr="00813588">
        <w:rPr>
          <w:rFonts w:ascii="Times New Roman" w:hAnsi="Times New Roman" w:cs="Times New Roman"/>
          <w:b/>
          <w:sz w:val="24"/>
        </w:rPr>
        <w:t>40.02.02 Правоохранительная деятельность</w:t>
      </w:r>
    </w:p>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i/>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РАБОЧАЯ ПРОГРАММА УЧЕБНОЙ ДИСЦИПЛИНЫ</w:t>
      </w: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before="120" w:after="240" w:line="360" w:lineRule="auto"/>
        <w:ind w:firstLine="709"/>
        <w:jc w:val="center"/>
        <w:outlineLvl w:val="0"/>
        <w:rPr>
          <w:rFonts w:ascii="Times New Roman Полужирный" w:eastAsia="Segoe UI" w:hAnsi="Times New Roman Полужирный" w:cs="Segoe UI"/>
          <w:b/>
          <w:caps/>
          <w:kern w:val="28"/>
          <w:sz w:val="24"/>
          <w:szCs w:val="24"/>
          <w:lang w:eastAsia="ru-RU"/>
        </w:rPr>
      </w:pPr>
      <w:bookmarkStart w:id="48" w:name="_Toc167979702"/>
      <w:r w:rsidRPr="00AE1D15">
        <w:rPr>
          <w:rFonts w:ascii="Times New Roman Полужирный" w:eastAsia="Segoe UI" w:hAnsi="Times New Roman Полужирный" w:cs="Segoe UI"/>
          <w:b/>
          <w:caps/>
          <w:kern w:val="28"/>
          <w:sz w:val="24"/>
          <w:szCs w:val="24"/>
          <w:lang w:eastAsia="ru-RU"/>
        </w:rPr>
        <w:t>СГ.03 Безопасность жизнедеятельности</w:t>
      </w:r>
      <w:bookmarkEnd w:id="48"/>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84719" w:rsidRDefault="007326E1" w:rsidP="00AE1D1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2026</w:t>
      </w:r>
      <w:r w:rsidR="00AE1D15" w:rsidRPr="00A84719">
        <w:rPr>
          <w:rFonts w:ascii="Times New Roman" w:eastAsia="Times New Roman" w:hAnsi="Times New Roman" w:cs="Times New Roman"/>
          <w:b/>
          <w:color w:val="000000"/>
          <w:sz w:val="24"/>
          <w:szCs w:val="24"/>
        </w:rPr>
        <w:t xml:space="preserve"> г</w:t>
      </w:r>
    </w:p>
    <w:p w:rsidR="00AE1D15" w:rsidRPr="00A84719"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84719" w:rsidRDefault="00AE1D15" w:rsidP="00AE1D15">
      <w:pPr>
        <w:spacing w:after="0" w:line="240" w:lineRule="auto"/>
        <w:jc w:val="center"/>
        <w:rPr>
          <w:rFonts w:ascii="Times New Roman" w:eastAsia="Times New Roman" w:hAnsi="Times New Roman" w:cs="Times New Roman"/>
          <w:b/>
          <w:color w:val="000000"/>
          <w:sz w:val="24"/>
          <w:szCs w:val="24"/>
        </w:rPr>
      </w:pPr>
    </w:p>
    <w:p w:rsidR="00AE1D15" w:rsidRPr="00A84719" w:rsidRDefault="00AE1D15" w:rsidP="00AE1D15">
      <w:pPr>
        <w:spacing w:after="0" w:line="240" w:lineRule="auto"/>
        <w:jc w:val="center"/>
        <w:rPr>
          <w:rFonts w:ascii="Times New Roman" w:eastAsia="Times New Roman" w:hAnsi="Times New Roman" w:cs="Times New Roman"/>
          <w:b/>
          <w:color w:val="000000"/>
          <w:sz w:val="24"/>
          <w:szCs w:val="24"/>
        </w:rPr>
      </w:pPr>
    </w:p>
    <w:p w:rsidR="007E2869" w:rsidRPr="00A84719" w:rsidRDefault="007E2869" w:rsidP="00AE1D15">
      <w:pPr>
        <w:spacing w:after="0" w:line="240" w:lineRule="auto"/>
        <w:jc w:val="center"/>
        <w:rPr>
          <w:rFonts w:ascii="Times New Roman" w:eastAsia="Times New Roman" w:hAnsi="Times New Roman" w:cs="Times New Roman"/>
          <w:b/>
          <w:color w:val="000000"/>
          <w:sz w:val="24"/>
          <w:szCs w:val="24"/>
        </w:rPr>
      </w:pPr>
    </w:p>
    <w:p w:rsidR="00AE1D15" w:rsidRPr="00A84719" w:rsidRDefault="00AE1D15" w:rsidP="00AE1D15">
      <w:pPr>
        <w:spacing w:after="0" w:line="240" w:lineRule="auto"/>
        <w:jc w:val="center"/>
        <w:rPr>
          <w:rFonts w:ascii="Times New Roman" w:eastAsia="Times New Roman" w:hAnsi="Times New Roman" w:cs="Times New Roman"/>
          <w:b/>
          <w:color w:val="000000"/>
          <w:sz w:val="24"/>
          <w:szCs w:val="24"/>
        </w:rPr>
      </w:pPr>
    </w:p>
    <w:p w:rsidR="00A84719" w:rsidRPr="00AE1D15" w:rsidRDefault="00A84719" w:rsidP="00A84719">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r w:rsidRPr="00AE1D15">
        <w:rPr>
          <w:rFonts w:ascii="Times New Roman" w:eastAsia="Segoe UI" w:hAnsi="Times New Roman" w:cs="Times New Roman"/>
          <w:b/>
          <w:bCs/>
          <w:caps/>
          <w:color w:val="000000"/>
          <w:kern w:val="32"/>
          <w:sz w:val="24"/>
          <w:szCs w:val="24"/>
          <w:lang w:eastAsia="x-none"/>
        </w:rPr>
        <w:t>СОДЕРЖАНИЕ ПРОГРАММЫ</w:t>
      </w:r>
    </w:p>
    <w:p w:rsidR="00A84719" w:rsidRPr="00AE1D15" w:rsidRDefault="00A84719" w:rsidP="00A84719">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r w:rsidRPr="00AE1D15">
        <w:rPr>
          <w:rFonts w:ascii="Times New Roman" w:eastAsia="Calibri" w:hAnsi="Times New Roman" w:cs="Times New Roman"/>
          <w:noProof/>
          <w:color w:val="000000"/>
          <w:sz w:val="24"/>
          <w:szCs w:val="24"/>
        </w:rPr>
        <w:fldChar w:fldCharType="begin"/>
      </w:r>
      <w:r w:rsidRPr="00AE1D15">
        <w:rPr>
          <w:rFonts w:ascii="Times New Roman" w:eastAsia="Calibri" w:hAnsi="Times New Roman" w:cs="Times New Roman"/>
          <w:noProof/>
          <w:color w:val="000000"/>
          <w:sz w:val="24"/>
          <w:szCs w:val="24"/>
        </w:rPr>
        <w:instrText xml:space="preserve"> TOC \h \z \t "Раздел 1;1;Раздел 1.1;2" </w:instrText>
      </w:r>
      <w:r w:rsidRPr="00AE1D15">
        <w:rPr>
          <w:rFonts w:ascii="Times New Roman" w:eastAsia="Calibri" w:hAnsi="Times New Roman" w:cs="Times New Roman"/>
          <w:noProof/>
          <w:color w:val="000000"/>
          <w:sz w:val="24"/>
          <w:szCs w:val="24"/>
        </w:rPr>
        <w:fldChar w:fldCharType="separate"/>
      </w:r>
    </w:p>
    <w:p w:rsidR="00A84719" w:rsidRPr="00AE1D15" w:rsidRDefault="007326E1" w:rsidP="00A84719">
      <w:pPr>
        <w:tabs>
          <w:tab w:val="left" w:pos="480"/>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17" w:history="1">
        <w:r w:rsidR="00A84719" w:rsidRPr="00AE1D15">
          <w:rPr>
            <w:rFonts w:ascii="Times New Roman" w:eastAsia="Calibri" w:hAnsi="Times New Roman" w:cs="Times New Roman"/>
            <w:b/>
            <w:bCs/>
            <w:iCs/>
            <w:noProof/>
            <w:color w:val="000000"/>
            <w:sz w:val="24"/>
            <w:szCs w:val="24"/>
          </w:rPr>
          <w:t>1.</w:t>
        </w:r>
        <w:r w:rsidR="00A84719" w:rsidRPr="00AE1D15">
          <w:rPr>
            <w:rFonts w:ascii="Times New Roman" w:eastAsia="Times New Roman" w:hAnsi="Times New Roman" w:cs="Times New Roman"/>
            <w:noProof/>
            <w:color w:val="000000"/>
            <w:sz w:val="24"/>
            <w:szCs w:val="24"/>
            <w:lang w:eastAsia="ru-RU"/>
          </w:rPr>
          <w:t xml:space="preserve"> </w:t>
        </w:r>
        <w:r w:rsidR="00A84719" w:rsidRPr="00AE1D15">
          <w:rPr>
            <w:rFonts w:ascii="Times New Roman" w:eastAsia="Calibri" w:hAnsi="Times New Roman" w:cs="Times New Roman"/>
            <w:b/>
            <w:bCs/>
            <w:iCs/>
            <w:noProof/>
            <w:color w:val="000000"/>
            <w:sz w:val="24"/>
            <w:szCs w:val="24"/>
          </w:rPr>
          <w:t>Общая характеристика РАБОЧЕЙ ПРОГРАММЫ УЧЕБНОЙ ДИСЦИПЛИНЫ</w:t>
        </w:r>
        <w:r w:rsidR="00A84719" w:rsidRPr="00AE1D15">
          <w:rPr>
            <w:rFonts w:ascii="Times New Roman" w:eastAsia="Calibri" w:hAnsi="Times New Roman" w:cs="Times New Roman"/>
            <w:b/>
            <w:bCs/>
            <w:noProof/>
            <w:webHidden/>
            <w:color w:val="000000"/>
            <w:sz w:val="24"/>
            <w:szCs w:val="24"/>
          </w:rPr>
          <w:tab/>
        </w:r>
        <w:r w:rsidR="00A84719" w:rsidRPr="00AE1D15">
          <w:rPr>
            <w:rFonts w:ascii="Times New Roman" w:eastAsia="Calibri" w:hAnsi="Times New Roman" w:cs="Times New Roman"/>
            <w:b/>
            <w:bCs/>
            <w:noProof/>
            <w:webHidden/>
            <w:color w:val="000000"/>
            <w:sz w:val="24"/>
            <w:szCs w:val="24"/>
          </w:rPr>
          <w:fldChar w:fldCharType="begin"/>
        </w:r>
        <w:r w:rsidR="00A84719" w:rsidRPr="00AE1D15">
          <w:rPr>
            <w:rFonts w:ascii="Times New Roman" w:eastAsia="Calibri" w:hAnsi="Times New Roman" w:cs="Times New Roman"/>
            <w:b/>
            <w:bCs/>
            <w:noProof/>
            <w:webHidden/>
            <w:color w:val="000000"/>
            <w:sz w:val="24"/>
            <w:szCs w:val="24"/>
          </w:rPr>
          <w:instrText xml:space="preserve"> PAGEREF _Toc166250017 \h </w:instrText>
        </w:r>
        <w:r w:rsidR="00A84719" w:rsidRPr="00AE1D15">
          <w:rPr>
            <w:rFonts w:ascii="Times New Roman" w:eastAsia="Calibri" w:hAnsi="Times New Roman" w:cs="Times New Roman"/>
            <w:b/>
            <w:bCs/>
            <w:noProof/>
            <w:webHidden/>
            <w:color w:val="000000"/>
            <w:sz w:val="24"/>
            <w:szCs w:val="24"/>
          </w:rPr>
        </w:r>
        <w:r w:rsidR="00A84719"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128</w:t>
        </w:r>
        <w:r w:rsidR="00A84719" w:rsidRPr="00AE1D15">
          <w:rPr>
            <w:rFonts w:ascii="Times New Roman" w:eastAsia="Calibri" w:hAnsi="Times New Roman" w:cs="Times New Roman"/>
            <w:b/>
            <w:bCs/>
            <w:noProof/>
            <w:webHidden/>
            <w:color w:val="000000"/>
            <w:sz w:val="24"/>
            <w:szCs w:val="24"/>
          </w:rPr>
          <w:fldChar w:fldCharType="end"/>
        </w:r>
      </w:hyperlink>
    </w:p>
    <w:p w:rsidR="00A84719" w:rsidRPr="00AE1D15" w:rsidRDefault="007326E1" w:rsidP="00A84719">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8" w:history="1">
        <w:r w:rsidR="00A84719" w:rsidRPr="00AE1D15">
          <w:rPr>
            <w:rFonts w:ascii="Times New Roman" w:eastAsia="Times New Roman" w:hAnsi="Times New Roman" w:cs="Times New Roman"/>
            <w:i/>
            <w:iCs/>
            <w:noProof/>
            <w:color w:val="000000"/>
            <w:sz w:val="24"/>
            <w:szCs w:val="24"/>
            <w:lang w:eastAsia="ru-RU"/>
          </w:rPr>
          <w:t>1.1. Цель и место дисциплины в структуре образовательной программы</w:t>
        </w:r>
        <w:r w:rsidR="00A84719" w:rsidRPr="00AE1D15">
          <w:rPr>
            <w:rFonts w:ascii="Times New Roman" w:eastAsia="Times New Roman" w:hAnsi="Times New Roman" w:cs="Times New Roman"/>
            <w:i/>
            <w:iCs/>
            <w:noProof/>
            <w:webHidden/>
            <w:color w:val="000000"/>
            <w:sz w:val="24"/>
            <w:szCs w:val="24"/>
            <w:lang w:eastAsia="ru-RU"/>
          </w:rPr>
          <w:tab/>
        </w:r>
        <w:r w:rsidR="00A84719" w:rsidRPr="00AE1D15">
          <w:rPr>
            <w:rFonts w:ascii="Times New Roman" w:eastAsia="Times New Roman" w:hAnsi="Times New Roman" w:cs="Times New Roman"/>
            <w:i/>
            <w:iCs/>
            <w:noProof/>
            <w:webHidden/>
            <w:color w:val="000000"/>
            <w:sz w:val="24"/>
            <w:szCs w:val="24"/>
            <w:lang w:eastAsia="ru-RU"/>
          </w:rPr>
          <w:fldChar w:fldCharType="begin"/>
        </w:r>
        <w:r w:rsidR="00A84719" w:rsidRPr="00AE1D15">
          <w:rPr>
            <w:rFonts w:ascii="Times New Roman" w:eastAsia="Times New Roman" w:hAnsi="Times New Roman" w:cs="Times New Roman"/>
            <w:i/>
            <w:iCs/>
            <w:noProof/>
            <w:webHidden/>
            <w:color w:val="000000"/>
            <w:sz w:val="24"/>
            <w:szCs w:val="24"/>
            <w:lang w:eastAsia="ru-RU"/>
          </w:rPr>
          <w:instrText xml:space="preserve"> PAGEREF _Toc166250018 \h </w:instrText>
        </w:r>
        <w:r w:rsidR="00A84719" w:rsidRPr="00AE1D15">
          <w:rPr>
            <w:rFonts w:ascii="Times New Roman" w:eastAsia="Times New Roman" w:hAnsi="Times New Roman" w:cs="Times New Roman"/>
            <w:i/>
            <w:iCs/>
            <w:noProof/>
            <w:webHidden/>
            <w:color w:val="000000"/>
            <w:sz w:val="24"/>
            <w:szCs w:val="24"/>
            <w:lang w:eastAsia="ru-RU"/>
          </w:rPr>
        </w:r>
        <w:r w:rsidR="00A84719"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A84719" w:rsidRPr="00AE1D15">
          <w:rPr>
            <w:rFonts w:ascii="Times New Roman" w:eastAsia="Times New Roman" w:hAnsi="Times New Roman" w:cs="Times New Roman"/>
            <w:i/>
            <w:iCs/>
            <w:noProof/>
            <w:webHidden/>
            <w:color w:val="000000"/>
            <w:sz w:val="24"/>
            <w:szCs w:val="24"/>
            <w:lang w:eastAsia="ru-RU"/>
          </w:rPr>
          <w:fldChar w:fldCharType="end"/>
        </w:r>
      </w:hyperlink>
    </w:p>
    <w:p w:rsidR="00A84719" w:rsidRPr="00AE1D15" w:rsidRDefault="007326E1" w:rsidP="00A84719">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9" w:history="1">
        <w:r w:rsidR="00A84719" w:rsidRPr="00AE1D15">
          <w:rPr>
            <w:rFonts w:ascii="Times New Roman" w:eastAsia="Times New Roman" w:hAnsi="Times New Roman" w:cs="Times New Roman"/>
            <w:i/>
            <w:iCs/>
            <w:noProof/>
            <w:color w:val="000000"/>
            <w:sz w:val="24"/>
            <w:szCs w:val="24"/>
            <w:lang w:eastAsia="ru-RU"/>
          </w:rPr>
          <w:t>1.2. Планируемые результаты освоения дисциплины</w:t>
        </w:r>
        <w:r w:rsidR="00A84719" w:rsidRPr="00AE1D15">
          <w:rPr>
            <w:rFonts w:ascii="Times New Roman" w:eastAsia="Times New Roman" w:hAnsi="Times New Roman" w:cs="Times New Roman"/>
            <w:i/>
            <w:iCs/>
            <w:noProof/>
            <w:webHidden/>
            <w:color w:val="000000"/>
            <w:sz w:val="24"/>
            <w:szCs w:val="24"/>
            <w:lang w:eastAsia="ru-RU"/>
          </w:rPr>
          <w:tab/>
        </w:r>
        <w:r w:rsidR="00A84719" w:rsidRPr="00AE1D15">
          <w:rPr>
            <w:rFonts w:ascii="Times New Roman" w:eastAsia="Times New Roman" w:hAnsi="Times New Roman" w:cs="Times New Roman"/>
            <w:i/>
            <w:iCs/>
            <w:noProof/>
            <w:webHidden/>
            <w:color w:val="000000"/>
            <w:sz w:val="24"/>
            <w:szCs w:val="24"/>
            <w:lang w:eastAsia="ru-RU"/>
          </w:rPr>
          <w:fldChar w:fldCharType="begin"/>
        </w:r>
        <w:r w:rsidR="00A84719" w:rsidRPr="00AE1D15">
          <w:rPr>
            <w:rFonts w:ascii="Times New Roman" w:eastAsia="Times New Roman" w:hAnsi="Times New Roman" w:cs="Times New Roman"/>
            <w:i/>
            <w:iCs/>
            <w:noProof/>
            <w:webHidden/>
            <w:color w:val="000000"/>
            <w:sz w:val="24"/>
            <w:szCs w:val="24"/>
            <w:lang w:eastAsia="ru-RU"/>
          </w:rPr>
          <w:instrText xml:space="preserve"> PAGEREF _Toc166250019 \h </w:instrText>
        </w:r>
        <w:r w:rsidR="00A84719" w:rsidRPr="00AE1D15">
          <w:rPr>
            <w:rFonts w:ascii="Times New Roman" w:eastAsia="Times New Roman" w:hAnsi="Times New Roman" w:cs="Times New Roman"/>
            <w:i/>
            <w:iCs/>
            <w:noProof/>
            <w:webHidden/>
            <w:color w:val="000000"/>
            <w:sz w:val="24"/>
            <w:szCs w:val="24"/>
            <w:lang w:eastAsia="ru-RU"/>
          </w:rPr>
        </w:r>
        <w:r w:rsidR="00A84719"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A84719" w:rsidRPr="00AE1D15">
          <w:rPr>
            <w:rFonts w:ascii="Times New Roman" w:eastAsia="Times New Roman" w:hAnsi="Times New Roman" w:cs="Times New Roman"/>
            <w:i/>
            <w:iCs/>
            <w:noProof/>
            <w:webHidden/>
            <w:color w:val="000000"/>
            <w:sz w:val="24"/>
            <w:szCs w:val="24"/>
            <w:lang w:eastAsia="ru-RU"/>
          </w:rPr>
          <w:fldChar w:fldCharType="end"/>
        </w:r>
      </w:hyperlink>
    </w:p>
    <w:p w:rsidR="00A84719" w:rsidRPr="00AE1D15" w:rsidRDefault="007326E1" w:rsidP="00A84719">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0" w:history="1">
        <w:r w:rsidR="00A84719" w:rsidRPr="00AE1D15">
          <w:rPr>
            <w:rFonts w:ascii="Times New Roman" w:eastAsia="Calibri" w:hAnsi="Times New Roman" w:cs="Times New Roman"/>
            <w:b/>
            <w:bCs/>
            <w:noProof/>
            <w:color w:val="000000"/>
            <w:sz w:val="24"/>
            <w:szCs w:val="24"/>
          </w:rPr>
          <w:t>2. Структура и содержание ДИСЦИПЛИНЫ</w:t>
        </w:r>
        <w:r w:rsidR="00A84719" w:rsidRPr="00AE1D15">
          <w:rPr>
            <w:rFonts w:ascii="Times New Roman" w:eastAsia="Calibri" w:hAnsi="Times New Roman" w:cs="Times New Roman"/>
            <w:b/>
            <w:bCs/>
            <w:noProof/>
            <w:webHidden/>
            <w:color w:val="000000"/>
            <w:sz w:val="24"/>
            <w:szCs w:val="24"/>
          </w:rPr>
          <w:tab/>
        </w:r>
        <w:r w:rsidR="00A84719" w:rsidRPr="00AE1D15">
          <w:rPr>
            <w:rFonts w:ascii="Times New Roman" w:eastAsia="Calibri" w:hAnsi="Times New Roman" w:cs="Times New Roman"/>
            <w:b/>
            <w:bCs/>
            <w:noProof/>
            <w:webHidden/>
            <w:color w:val="000000"/>
            <w:sz w:val="24"/>
            <w:szCs w:val="24"/>
          </w:rPr>
          <w:fldChar w:fldCharType="begin"/>
        </w:r>
        <w:r w:rsidR="00A84719" w:rsidRPr="00AE1D15">
          <w:rPr>
            <w:rFonts w:ascii="Times New Roman" w:eastAsia="Calibri" w:hAnsi="Times New Roman" w:cs="Times New Roman"/>
            <w:b/>
            <w:bCs/>
            <w:noProof/>
            <w:webHidden/>
            <w:color w:val="000000"/>
            <w:sz w:val="24"/>
            <w:szCs w:val="24"/>
          </w:rPr>
          <w:instrText xml:space="preserve"> PAGEREF _Toc166250020 \h </w:instrText>
        </w:r>
        <w:r w:rsidR="00A84719" w:rsidRPr="00AE1D15">
          <w:rPr>
            <w:rFonts w:ascii="Times New Roman" w:eastAsia="Calibri" w:hAnsi="Times New Roman" w:cs="Times New Roman"/>
            <w:b/>
            <w:bCs/>
            <w:noProof/>
            <w:webHidden/>
            <w:color w:val="000000"/>
            <w:sz w:val="24"/>
            <w:szCs w:val="24"/>
          </w:rPr>
        </w:r>
        <w:r w:rsidR="00A84719"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130</w:t>
        </w:r>
        <w:r w:rsidR="00A84719" w:rsidRPr="00AE1D15">
          <w:rPr>
            <w:rFonts w:ascii="Times New Roman" w:eastAsia="Calibri" w:hAnsi="Times New Roman" w:cs="Times New Roman"/>
            <w:b/>
            <w:bCs/>
            <w:noProof/>
            <w:webHidden/>
            <w:color w:val="000000"/>
            <w:sz w:val="24"/>
            <w:szCs w:val="24"/>
          </w:rPr>
          <w:fldChar w:fldCharType="end"/>
        </w:r>
      </w:hyperlink>
    </w:p>
    <w:p w:rsidR="00A84719" w:rsidRPr="00AE1D15" w:rsidRDefault="007326E1" w:rsidP="00A84719">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1" w:history="1">
        <w:r w:rsidR="00A84719" w:rsidRPr="00AE1D15">
          <w:rPr>
            <w:rFonts w:ascii="Times New Roman" w:eastAsia="Times New Roman" w:hAnsi="Times New Roman" w:cs="Times New Roman"/>
            <w:i/>
            <w:iCs/>
            <w:noProof/>
            <w:color w:val="000000"/>
            <w:sz w:val="24"/>
            <w:szCs w:val="24"/>
            <w:lang w:eastAsia="ru-RU"/>
          </w:rPr>
          <w:t>2.1. Трудоемкость освоения дисциплины</w:t>
        </w:r>
        <w:r w:rsidR="00A84719" w:rsidRPr="00AE1D15">
          <w:rPr>
            <w:rFonts w:ascii="Times New Roman" w:eastAsia="Times New Roman" w:hAnsi="Times New Roman" w:cs="Times New Roman"/>
            <w:i/>
            <w:iCs/>
            <w:noProof/>
            <w:webHidden/>
            <w:color w:val="000000"/>
            <w:sz w:val="24"/>
            <w:szCs w:val="24"/>
            <w:lang w:eastAsia="ru-RU"/>
          </w:rPr>
          <w:tab/>
        </w:r>
        <w:r w:rsidR="00A84719" w:rsidRPr="00AE1D15">
          <w:rPr>
            <w:rFonts w:ascii="Times New Roman" w:eastAsia="Times New Roman" w:hAnsi="Times New Roman" w:cs="Times New Roman"/>
            <w:i/>
            <w:iCs/>
            <w:noProof/>
            <w:webHidden/>
            <w:color w:val="000000"/>
            <w:sz w:val="24"/>
            <w:szCs w:val="24"/>
            <w:lang w:eastAsia="ru-RU"/>
          </w:rPr>
          <w:fldChar w:fldCharType="begin"/>
        </w:r>
        <w:r w:rsidR="00A84719" w:rsidRPr="00AE1D15">
          <w:rPr>
            <w:rFonts w:ascii="Times New Roman" w:eastAsia="Times New Roman" w:hAnsi="Times New Roman" w:cs="Times New Roman"/>
            <w:i/>
            <w:iCs/>
            <w:noProof/>
            <w:webHidden/>
            <w:color w:val="000000"/>
            <w:sz w:val="24"/>
            <w:szCs w:val="24"/>
            <w:lang w:eastAsia="ru-RU"/>
          </w:rPr>
          <w:instrText xml:space="preserve"> PAGEREF _Toc166250021 \h </w:instrText>
        </w:r>
        <w:r w:rsidR="00A84719" w:rsidRPr="00AE1D15">
          <w:rPr>
            <w:rFonts w:ascii="Times New Roman" w:eastAsia="Times New Roman" w:hAnsi="Times New Roman" w:cs="Times New Roman"/>
            <w:i/>
            <w:iCs/>
            <w:noProof/>
            <w:webHidden/>
            <w:color w:val="000000"/>
            <w:sz w:val="24"/>
            <w:szCs w:val="24"/>
            <w:lang w:eastAsia="ru-RU"/>
          </w:rPr>
        </w:r>
        <w:r w:rsidR="00A84719"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130</w:t>
        </w:r>
        <w:r w:rsidR="00A84719" w:rsidRPr="00AE1D15">
          <w:rPr>
            <w:rFonts w:ascii="Times New Roman" w:eastAsia="Times New Roman" w:hAnsi="Times New Roman" w:cs="Times New Roman"/>
            <w:i/>
            <w:iCs/>
            <w:noProof/>
            <w:webHidden/>
            <w:color w:val="000000"/>
            <w:sz w:val="24"/>
            <w:szCs w:val="24"/>
            <w:lang w:eastAsia="ru-RU"/>
          </w:rPr>
          <w:fldChar w:fldCharType="end"/>
        </w:r>
      </w:hyperlink>
    </w:p>
    <w:p w:rsidR="00A84719" w:rsidRPr="00AE1D15" w:rsidRDefault="007326E1" w:rsidP="00A84719">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2" w:history="1">
        <w:r w:rsidR="00A84719" w:rsidRPr="00AE1D15">
          <w:rPr>
            <w:rFonts w:ascii="Times New Roman" w:eastAsia="Times New Roman" w:hAnsi="Times New Roman" w:cs="Times New Roman"/>
            <w:i/>
            <w:iCs/>
            <w:noProof/>
            <w:color w:val="000000"/>
            <w:sz w:val="24"/>
            <w:szCs w:val="24"/>
            <w:lang w:eastAsia="ru-RU"/>
          </w:rPr>
          <w:t>2.2. Содержание дисциплины</w:t>
        </w:r>
        <w:r w:rsidR="00A84719" w:rsidRPr="00AE1D15">
          <w:rPr>
            <w:rFonts w:ascii="Times New Roman" w:eastAsia="Times New Roman" w:hAnsi="Times New Roman" w:cs="Times New Roman"/>
            <w:i/>
            <w:iCs/>
            <w:noProof/>
            <w:webHidden/>
            <w:color w:val="000000"/>
            <w:sz w:val="24"/>
            <w:szCs w:val="24"/>
            <w:lang w:eastAsia="ru-RU"/>
          </w:rPr>
          <w:tab/>
        </w:r>
        <w:r w:rsidR="00A84719" w:rsidRPr="00AE1D15">
          <w:rPr>
            <w:rFonts w:ascii="Times New Roman" w:eastAsia="Times New Roman" w:hAnsi="Times New Roman" w:cs="Times New Roman"/>
            <w:i/>
            <w:iCs/>
            <w:noProof/>
            <w:webHidden/>
            <w:color w:val="000000"/>
            <w:sz w:val="24"/>
            <w:szCs w:val="24"/>
            <w:lang w:eastAsia="ru-RU"/>
          </w:rPr>
          <w:fldChar w:fldCharType="begin"/>
        </w:r>
        <w:r w:rsidR="00A84719" w:rsidRPr="00AE1D15">
          <w:rPr>
            <w:rFonts w:ascii="Times New Roman" w:eastAsia="Times New Roman" w:hAnsi="Times New Roman" w:cs="Times New Roman"/>
            <w:i/>
            <w:iCs/>
            <w:noProof/>
            <w:webHidden/>
            <w:color w:val="000000"/>
            <w:sz w:val="24"/>
            <w:szCs w:val="24"/>
            <w:lang w:eastAsia="ru-RU"/>
          </w:rPr>
          <w:instrText xml:space="preserve"> PAGEREF _Toc166250022 \h </w:instrText>
        </w:r>
        <w:r w:rsidR="00A84719" w:rsidRPr="00AE1D15">
          <w:rPr>
            <w:rFonts w:ascii="Times New Roman" w:eastAsia="Times New Roman" w:hAnsi="Times New Roman" w:cs="Times New Roman"/>
            <w:i/>
            <w:iCs/>
            <w:noProof/>
            <w:webHidden/>
            <w:color w:val="000000"/>
            <w:sz w:val="24"/>
            <w:szCs w:val="24"/>
            <w:lang w:eastAsia="ru-RU"/>
          </w:rPr>
        </w:r>
        <w:r w:rsidR="00A84719"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131</w:t>
        </w:r>
        <w:r w:rsidR="00A84719" w:rsidRPr="00AE1D15">
          <w:rPr>
            <w:rFonts w:ascii="Times New Roman" w:eastAsia="Times New Roman" w:hAnsi="Times New Roman" w:cs="Times New Roman"/>
            <w:i/>
            <w:iCs/>
            <w:noProof/>
            <w:webHidden/>
            <w:color w:val="000000"/>
            <w:sz w:val="24"/>
            <w:szCs w:val="24"/>
            <w:lang w:eastAsia="ru-RU"/>
          </w:rPr>
          <w:fldChar w:fldCharType="end"/>
        </w:r>
      </w:hyperlink>
    </w:p>
    <w:p w:rsidR="00A84719" w:rsidRPr="00AE1D15" w:rsidRDefault="007326E1" w:rsidP="00A84719">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3" w:history="1">
        <w:r w:rsidR="00A84719" w:rsidRPr="00AE1D15">
          <w:rPr>
            <w:rFonts w:ascii="Times New Roman" w:eastAsia="Calibri" w:hAnsi="Times New Roman" w:cs="Times New Roman"/>
            <w:b/>
            <w:bCs/>
            <w:noProof/>
            <w:color w:val="000000"/>
            <w:sz w:val="24"/>
            <w:szCs w:val="24"/>
          </w:rPr>
          <w:t>3. Условия реализации ДИСЦИПЛИНЫ</w:t>
        </w:r>
        <w:r w:rsidR="00A84719" w:rsidRPr="00AE1D15">
          <w:rPr>
            <w:rFonts w:ascii="Times New Roman" w:eastAsia="Calibri" w:hAnsi="Times New Roman" w:cs="Times New Roman"/>
            <w:b/>
            <w:bCs/>
            <w:noProof/>
            <w:webHidden/>
            <w:color w:val="000000"/>
            <w:sz w:val="24"/>
            <w:szCs w:val="24"/>
          </w:rPr>
          <w:tab/>
        </w:r>
        <w:r w:rsidR="00A84719" w:rsidRPr="00AE1D15">
          <w:rPr>
            <w:rFonts w:ascii="Times New Roman" w:eastAsia="Calibri" w:hAnsi="Times New Roman" w:cs="Times New Roman"/>
            <w:b/>
            <w:bCs/>
            <w:noProof/>
            <w:webHidden/>
            <w:color w:val="000000"/>
            <w:sz w:val="24"/>
            <w:szCs w:val="24"/>
          </w:rPr>
          <w:fldChar w:fldCharType="begin"/>
        </w:r>
        <w:r w:rsidR="00A84719" w:rsidRPr="00AE1D15">
          <w:rPr>
            <w:rFonts w:ascii="Times New Roman" w:eastAsia="Calibri" w:hAnsi="Times New Roman" w:cs="Times New Roman"/>
            <w:b/>
            <w:bCs/>
            <w:noProof/>
            <w:webHidden/>
            <w:color w:val="000000"/>
            <w:sz w:val="24"/>
            <w:szCs w:val="24"/>
          </w:rPr>
          <w:instrText xml:space="preserve"> PAGEREF _Toc166250023 \h </w:instrText>
        </w:r>
        <w:r w:rsidR="00A84719" w:rsidRPr="00AE1D15">
          <w:rPr>
            <w:rFonts w:ascii="Times New Roman" w:eastAsia="Calibri" w:hAnsi="Times New Roman" w:cs="Times New Roman"/>
            <w:b/>
            <w:bCs/>
            <w:noProof/>
            <w:webHidden/>
            <w:color w:val="000000"/>
            <w:sz w:val="24"/>
            <w:szCs w:val="24"/>
          </w:rPr>
        </w:r>
        <w:r w:rsidR="00A84719"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137</w:t>
        </w:r>
        <w:r w:rsidR="00A84719" w:rsidRPr="00AE1D15">
          <w:rPr>
            <w:rFonts w:ascii="Times New Roman" w:eastAsia="Calibri" w:hAnsi="Times New Roman" w:cs="Times New Roman"/>
            <w:b/>
            <w:bCs/>
            <w:noProof/>
            <w:webHidden/>
            <w:color w:val="000000"/>
            <w:sz w:val="24"/>
            <w:szCs w:val="24"/>
          </w:rPr>
          <w:fldChar w:fldCharType="end"/>
        </w:r>
      </w:hyperlink>
    </w:p>
    <w:p w:rsidR="00A84719" w:rsidRPr="00AE1D15" w:rsidRDefault="007326E1" w:rsidP="00A84719">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4" w:history="1">
        <w:r w:rsidR="00A84719" w:rsidRPr="00AE1D15">
          <w:rPr>
            <w:rFonts w:ascii="Times New Roman" w:eastAsia="Times New Roman" w:hAnsi="Times New Roman" w:cs="Times New Roman"/>
            <w:i/>
            <w:iCs/>
            <w:noProof/>
            <w:color w:val="000000"/>
            <w:sz w:val="24"/>
            <w:szCs w:val="24"/>
            <w:lang w:eastAsia="ru-RU"/>
          </w:rPr>
          <w:t>3.1. Материально-техническое обеспечение</w:t>
        </w:r>
        <w:r w:rsidR="00A84719" w:rsidRPr="00AE1D15">
          <w:rPr>
            <w:rFonts w:ascii="Times New Roman" w:eastAsia="Times New Roman" w:hAnsi="Times New Roman" w:cs="Times New Roman"/>
            <w:i/>
            <w:iCs/>
            <w:noProof/>
            <w:webHidden/>
            <w:color w:val="000000"/>
            <w:sz w:val="24"/>
            <w:szCs w:val="24"/>
            <w:lang w:eastAsia="ru-RU"/>
          </w:rPr>
          <w:tab/>
        </w:r>
        <w:r w:rsidR="00A84719" w:rsidRPr="00AE1D15">
          <w:rPr>
            <w:rFonts w:ascii="Times New Roman" w:eastAsia="Times New Roman" w:hAnsi="Times New Roman" w:cs="Times New Roman"/>
            <w:i/>
            <w:iCs/>
            <w:noProof/>
            <w:webHidden/>
            <w:color w:val="000000"/>
            <w:sz w:val="24"/>
            <w:szCs w:val="24"/>
            <w:lang w:eastAsia="ru-RU"/>
          </w:rPr>
          <w:fldChar w:fldCharType="begin"/>
        </w:r>
        <w:r w:rsidR="00A84719" w:rsidRPr="00AE1D15">
          <w:rPr>
            <w:rFonts w:ascii="Times New Roman" w:eastAsia="Times New Roman" w:hAnsi="Times New Roman" w:cs="Times New Roman"/>
            <w:i/>
            <w:iCs/>
            <w:noProof/>
            <w:webHidden/>
            <w:color w:val="000000"/>
            <w:sz w:val="24"/>
            <w:szCs w:val="24"/>
            <w:lang w:eastAsia="ru-RU"/>
          </w:rPr>
          <w:instrText xml:space="preserve"> PAGEREF _Toc166250024 \h </w:instrText>
        </w:r>
        <w:r w:rsidR="00A84719" w:rsidRPr="00AE1D15">
          <w:rPr>
            <w:rFonts w:ascii="Times New Roman" w:eastAsia="Times New Roman" w:hAnsi="Times New Roman" w:cs="Times New Roman"/>
            <w:i/>
            <w:iCs/>
            <w:noProof/>
            <w:webHidden/>
            <w:color w:val="000000"/>
            <w:sz w:val="24"/>
            <w:szCs w:val="24"/>
            <w:lang w:eastAsia="ru-RU"/>
          </w:rPr>
        </w:r>
        <w:r w:rsidR="00A84719"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A84719" w:rsidRPr="00AE1D15">
          <w:rPr>
            <w:rFonts w:ascii="Times New Roman" w:eastAsia="Times New Roman" w:hAnsi="Times New Roman" w:cs="Times New Roman"/>
            <w:i/>
            <w:iCs/>
            <w:noProof/>
            <w:webHidden/>
            <w:color w:val="000000"/>
            <w:sz w:val="24"/>
            <w:szCs w:val="24"/>
            <w:lang w:eastAsia="ru-RU"/>
          </w:rPr>
          <w:fldChar w:fldCharType="end"/>
        </w:r>
      </w:hyperlink>
    </w:p>
    <w:p w:rsidR="00A84719" w:rsidRPr="00AE1D15" w:rsidRDefault="007326E1" w:rsidP="00A84719">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5" w:history="1">
        <w:r w:rsidR="00A84719" w:rsidRPr="00AE1D15">
          <w:rPr>
            <w:rFonts w:ascii="Times New Roman" w:eastAsia="Times New Roman" w:hAnsi="Times New Roman" w:cs="Times New Roman"/>
            <w:i/>
            <w:iCs/>
            <w:noProof/>
            <w:color w:val="000000"/>
            <w:sz w:val="24"/>
            <w:szCs w:val="24"/>
            <w:lang w:eastAsia="ru-RU"/>
          </w:rPr>
          <w:t>3.2. Учебно-методическое обеспечение</w:t>
        </w:r>
        <w:r w:rsidR="00A84719" w:rsidRPr="00AE1D15">
          <w:rPr>
            <w:rFonts w:ascii="Times New Roman" w:eastAsia="Times New Roman" w:hAnsi="Times New Roman" w:cs="Times New Roman"/>
            <w:i/>
            <w:iCs/>
            <w:noProof/>
            <w:webHidden/>
            <w:color w:val="000000"/>
            <w:sz w:val="24"/>
            <w:szCs w:val="24"/>
            <w:lang w:eastAsia="ru-RU"/>
          </w:rPr>
          <w:tab/>
        </w:r>
        <w:r w:rsidR="00A84719" w:rsidRPr="00AE1D15">
          <w:rPr>
            <w:rFonts w:ascii="Times New Roman" w:eastAsia="Times New Roman" w:hAnsi="Times New Roman" w:cs="Times New Roman"/>
            <w:i/>
            <w:iCs/>
            <w:noProof/>
            <w:webHidden/>
            <w:color w:val="000000"/>
            <w:sz w:val="24"/>
            <w:szCs w:val="24"/>
            <w:lang w:eastAsia="ru-RU"/>
          </w:rPr>
          <w:fldChar w:fldCharType="begin"/>
        </w:r>
        <w:r w:rsidR="00A84719" w:rsidRPr="00AE1D15">
          <w:rPr>
            <w:rFonts w:ascii="Times New Roman" w:eastAsia="Times New Roman" w:hAnsi="Times New Roman" w:cs="Times New Roman"/>
            <w:i/>
            <w:iCs/>
            <w:noProof/>
            <w:webHidden/>
            <w:color w:val="000000"/>
            <w:sz w:val="24"/>
            <w:szCs w:val="24"/>
            <w:lang w:eastAsia="ru-RU"/>
          </w:rPr>
          <w:instrText xml:space="preserve"> PAGEREF _Toc166250025 \h </w:instrText>
        </w:r>
        <w:r w:rsidR="00A84719" w:rsidRPr="00AE1D15">
          <w:rPr>
            <w:rFonts w:ascii="Times New Roman" w:eastAsia="Times New Roman" w:hAnsi="Times New Roman" w:cs="Times New Roman"/>
            <w:i/>
            <w:iCs/>
            <w:noProof/>
            <w:webHidden/>
            <w:color w:val="000000"/>
            <w:sz w:val="24"/>
            <w:szCs w:val="24"/>
            <w:lang w:eastAsia="ru-RU"/>
          </w:rPr>
        </w:r>
        <w:r w:rsidR="00A84719"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A84719" w:rsidRPr="00AE1D15">
          <w:rPr>
            <w:rFonts w:ascii="Times New Roman" w:eastAsia="Times New Roman" w:hAnsi="Times New Roman" w:cs="Times New Roman"/>
            <w:i/>
            <w:iCs/>
            <w:noProof/>
            <w:webHidden/>
            <w:color w:val="000000"/>
            <w:sz w:val="24"/>
            <w:szCs w:val="24"/>
            <w:lang w:eastAsia="ru-RU"/>
          </w:rPr>
          <w:fldChar w:fldCharType="end"/>
        </w:r>
      </w:hyperlink>
    </w:p>
    <w:p w:rsidR="00A84719" w:rsidRPr="00AE1D15" w:rsidRDefault="007326E1" w:rsidP="00A84719">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6" w:history="1">
        <w:r w:rsidR="00A84719" w:rsidRPr="00AE1D15">
          <w:rPr>
            <w:rFonts w:ascii="Times New Roman" w:eastAsia="Calibri" w:hAnsi="Times New Roman" w:cs="Times New Roman"/>
            <w:b/>
            <w:bCs/>
            <w:noProof/>
            <w:color w:val="000000"/>
            <w:sz w:val="24"/>
            <w:szCs w:val="24"/>
          </w:rPr>
          <w:t>4. Контроль и оценка результатов  освоения ДИСЦИПЛИНЫ</w:t>
        </w:r>
        <w:r w:rsidR="00A84719" w:rsidRPr="00AE1D15">
          <w:rPr>
            <w:rFonts w:ascii="Times New Roman" w:eastAsia="Calibri" w:hAnsi="Times New Roman" w:cs="Times New Roman"/>
            <w:b/>
            <w:bCs/>
            <w:noProof/>
            <w:webHidden/>
            <w:color w:val="000000"/>
            <w:sz w:val="24"/>
            <w:szCs w:val="24"/>
          </w:rPr>
          <w:tab/>
        </w:r>
        <w:r w:rsidR="00A84719" w:rsidRPr="00AE1D15">
          <w:rPr>
            <w:rFonts w:ascii="Times New Roman" w:eastAsia="Calibri" w:hAnsi="Times New Roman" w:cs="Times New Roman"/>
            <w:b/>
            <w:bCs/>
            <w:noProof/>
            <w:webHidden/>
            <w:color w:val="000000"/>
            <w:sz w:val="24"/>
            <w:szCs w:val="24"/>
          </w:rPr>
          <w:fldChar w:fldCharType="begin"/>
        </w:r>
        <w:r w:rsidR="00A84719" w:rsidRPr="00AE1D15">
          <w:rPr>
            <w:rFonts w:ascii="Times New Roman" w:eastAsia="Calibri" w:hAnsi="Times New Roman" w:cs="Times New Roman"/>
            <w:b/>
            <w:bCs/>
            <w:noProof/>
            <w:webHidden/>
            <w:color w:val="000000"/>
            <w:sz w:val="24"/>
            <w:szCs w:val="24"/>
          </w:rPr>
          <w:instrText xml:space="preserve"> PAGEREF _Toc166250026 \h </w:instrText>
        </w:r>
        <w:r w:rsidR="00A84719" w:rsidRPr="00AE1D15">
          <w:rPr>
            <w:rFonts w:ascii="Times New Roman" w:eastAsia="Calibri" w:hAnsi="Times New Roman" w:cs="Times New Roman"/>
            <w:b/>
            <w:bCs/>
            <w:noProof/>
            <w:webHidden/>
            <w:color w:val="000000"/>
            <w:sz w:val="24"/>
            <w:szCs w:val="24"/>
          </w:rPr>
        </w:r>
        <w:r w:rsidR="00A84719"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138</w:t>
        </w:r>
        <w:r w:rsidR="00A84719" w:rsidRPr="00AE1D15">
          <w:rPr>
            <w:rFonts w:ascii="Times New Roman" w:eastAsia="Calibri" w:hAnsi="Times New Roman" w:cs="Times New Roman"/>
            <w:b/>
            <w:bCs/>
            <w:noProof/>
            <w:webHidden/>
            <w:color w:val="000000"/>
            <w:sz w:val="24"/>
            <w:szCs w:val="24"/>
          </w:rPr>
          <w:fldChar w:fldCharType="end"/>
        </w:r>
      </w:hyperlink>
    </w:p>
    <w:p w:rsidR="00AE1D15" w:rsidRPr="00AE1D15" w:rsidRDefault="00A84719" w:rsidP="00A84719">
      <w:pPr>
        <w:rPr>
          <w:rFonts w:ascii="Times New Roman" w:eastAsia="Times New Roman" w:hAnsi="Times New Roman" w:cs="Times New Roman"/>
          <w:b/>
          <w:color w:val="000000"/>
          <w:sz w:val="24"/>
          <w:szCs w:val="24"/>
          <w:lang w:val="en-US"/>
        </w:rPr>
      </w:pPr>
      <w:r w:rsidRPr="00AE1D15">
        <w:rPr>
          <w:rFonts w:ascii="Times New Roman" w:eastAsia="Segoe UI" w:hAnsi="Times New Roman" w:cs="Times New Roman"/>
          <w:caps/>
          <w:color w:val="000000"/>
          <w:kern w:val="32"/>
          <w:sz w:val="24"/>
          <w:szCs w:val="24"/>
          <w:lang w:eastAsia="x-none"/>
        </w:rPr>
        <w:fldChar w:fldCharType="end"/>
      </w:r>
      <w:r w:rsidR="00AE1D15" w:rsidRPr="00AE1D15">
        <w:rPr>
          <w:rFonts w:ascii="Times New Roman" w:eastAsia="Times New Roman" w:hAnsi="Times New Roman" w:cs="Times New Roman"/>
          <w:b/>
          <w:color w:val="000000"/>
          <w:sz w:val="24"/>
          <w:szCs w:val="24"/>
          <w:lang w:val="en-US"/>
        </w:rPr>
        <w:br w:type="page"/>
      </w:r>
    </w:p>
    <w:p w:rsidR="00185BAC" w:rsidRPr="00BB2565" w:rsidRDefault="00185BAC" w:rsidP="00AF43E9">
      <w:pPr>
        <w:pStyle w:val="16"/>
        <w:numPr>
          <w:ilvl w:val="0"/>
          <w:numId w:val="14"/>
        </w:numPr>
        <w:rPr>
          <w:color w:val="auto"/>
        </w:rPr>
      </w:pPr>
      <w:bookmarkStart w:id="49" w:name="_Toc158389444"/>
      <w:bookmarkStart w:id="50" w:name="_Toc158393548"/>
      <w:bookmarkStart w:id="51" w:name="_Toc158398005"/>
      <w:r w:rsidRPr="00BB2565">
        <w:rPr>
          <w:color w:val="auto"/>
        </w:rPr>
        <w:lastRenderedPageBreak/>
        <w:t>Общая характеристика</w:t>
      </w:r>
      <w:r w:rsidRPr="00BB2565">
        <w:rPr>
          <w:rFonts w:asciiTheme="minorHAnsi" w:hAnsiTheme="minorHAnsi"/>
          <w:color w:val="auto"/>
          <w:lang w:val="ru-RU"/>
        </w:rPr>
        <w:t xml:space="preserve"> </w:t>
      </w:r>
      <w:r w:rsidRPr="00BB2565">
        <w:rPr>
          <w:color w:val="auto"/>
        </w:rPr>
        <w:t>РАБОЧЕЙ ПРОГРАММЫ УЧЕБНОЙ ДИСЦИПЛИНЫ</w:t>
      </w:r>
      <w:bookmarkEnd w:id="49"/>
      <w:bookmarkEnd w:id="50"/>
      <w:bookmarkEnd w:id="51"/>
    </w:p>
    <w:p w:rsidR="00185BAC" w:rsidRPr="000D238B" w:rsidRDefault="00185BAC" w:rsidP="00185BAC">
      <w:pPr>
        <w:jc w:val="center"/>
        <w:rPr>
          <w:rFonts w:eastAsia="Segoe UI"/>
          <w:b/>
          <w:bCs/>
          <w:caps/>
          <w:u w:val="single"/>
        </w:rPr>
      </w:pPr>
      <w:r w:rsidRPr="000D238B">
        <w:rPr>
          <w:rFonts w:eastAsia="Segoe UI"/>
          <w:b/>
          <w:bCs/>
          <w:caps/>
          <w:u w:val="single"/>
        </w:rPr>
        <w:t>«</w:t>
      </w:r>
      <w:r>
        <w:rPr>
          <w:rFonts w:ascii="Times New Roman" w:hAnsi="Times New Roman"/>
          <w:b/>
          <w:bCs/>
          <w:caps/>
          <w:noProof/>
          <w:sz w:val="24"/>
          <w:szCs w:val="24"/>
          <w:u w:val="single"/>
        </w:rPr>
        <w:t>СГ.</w:t>
      </w:r>
      <w:r w:rsidRPr="000D238B">
        <w:rPr>
          <w:rFonts w:ascii="Times New Roman" w:hAnsi="Times New Roman"/>
          <w:b/>
          <w:bCs/>
          <w:caps/>
          <w:noProof/>
          <w:sz w:val="24"/>
          <w:szCs w:val="24"/>
          <w:u w:val="single"/>
        </w:rPr>
        <w:t>0</w:t>
      </w:r>
      <w:r>
        <w:rPr>
          <w:rFonts w:ascii="Times New Roman" w:hAnsi="Times New Roman"/>
          <w:b/>
          <w:bCs/>
          <w:caps/>
          <w:noProof/>
          <w:sz w:val="24"/>
          <w:szCs w:val="24"/>
          <w:u w:val="single"/>
        </w:rPr>
        <w:t>3</w:t>
      </w:r>
      <w:r w:rsidRPr="000D238B">
        <w:rPr>
          <w:rFonts w:ascii="Times New Roman" w:hAnsi="Times New Roman"/>
          <w:b/>
          <w:bCs/>
          <w:caps/>
          <w:sz w:val="24"/>
          <w:szCs w:val="24"/>
          <w:u w:val="single"/>
        </w:rPr>
        <w:t xml:space="preserve"> </w:t>
      </w:r>
      <w:r w:rsidRPr="000D238B">
        <w:rPr>
          <w:rFonts w:ascii="Times New Roman" w:hAnsi="Times New Roman"/>
          <w:b/>
          <w:bCs/>
          <w:caps/>
          <w:noProof/>
          <w:sz w:val="24"/>
          <w:szCs w:val="24"/>
          <w:u w:val="single"/>
        </w:rPr>
        <w:t>Безопасность жизнедеятельности</w:t>
      </w:r>
      <w:r w:rsidRPr="000D238B">
        <w:rPr>
          <w:rFonts w:eastAsia="Segoe UI"/>
          <w:b/>
          <w:bCs/>
          <w:caps/>
          <w:u w:val="single"/>
        </w:rPr>
        <w:t>»</w:t>
      </w:r>
    </w:p>
    <w:p w:rsidR="00185BAC" w:rsidRDefault="00185BAC" w:rsidP="00185BAC">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185BAC" w:rsidRPr="00C60116" w:rsidRDefault="00185BAC" w:rsidP="00185BAC">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r w:rsidRPr="00C60116">
        <w:rPr>
          <w:rFonts w:ascii="Times New Roman" w:eastAsia="Times New Roman" w:hAnsi="Times New Roman" w:cs="Times New Roman"/>
          <w:b/>
          <w:color w:val="000000"/>
          <w:sz w:val="24"/>
          <w:szCs w:val="24"/>
        </w:rPr>
        <w:t>1.1. Цель и место дисциплины в структуре образовательной программы</w:t>
      </w:r>
    </w:p>
    <w:p w:rsidR="00185BAC" w:rsidRPr="00C60116" w:rsidRDefault="00185BAC" w:rsidP="00185BAC">
      <w:pPr>
        <w:suppressAutoHyphens/>
        <w:spacing w:line="276" w:lineRule="auto"/>
        <w:ind w:firstLine="709"/>
        <w:jc w:val="both"/>
        <w:rPr>
          <w:rFonts w:ascii="Times New Roman" w:hAnsi="Times New Roman" w:cs="Times New Roman"/>
          <w:sz w:val="24"/>
          <w:szCs w:val="24"/>
        </w:rPr>
      </w:pPr>
      <w:r w:rsidRPr="00C60116">
        <w:rPr>
          <w:rFonts w:ascii="Times New Roman" w:eastAsia="Times New Roman" w:hAnsi="Times New Roman" w:cs="Times New Roman"/>
          <w:sz w:val="24"/>
          <w:szCs w:val="24"/>
        </w:rPr>
        <w:t xml:space="preserve">Цель дисциплины </w:t>
      </w:r>
      <w:r w:rsidRPr="00C60116">
        <w:rPr>
          <w:rFonts w:ascii="Times New Roman" w:hAnsi="Times New Roman"/>
          <w:sz w:val="24"/>
          <w:szCs w:val="24"/>
        </w:rPr>
        <w:t xml:space="preserve">«СГ.03 </w:t>
      </w:r>
      <w:r w:rsidRPr="00C60116">
        <w:rPr>
          <w:rFonts w:ascii="Times New Roman" w:hAnsi="Times New Roman" w:cs="Times New Roman"/>
          <w:sz w:val="24"/>
          <w:szCs w:val="24"/>
        </w:rPr>
        <w:t>Безопасность жизнедеятельности»: формирование общей культуры безопасности, направленной на сохранение жизни и здоровья в повседневной жизни, в экстремальных и чрезвычайных ситуациях и профессиональной деятельности, воспитание сознательного и ответственного отношения к вопросам личной и государственной безопасности.</w:t>
      </w:r>
    </w:p>
    <w:p w:rsidR="00185BAC" w:rsidRPr="00C60116" w:rsidRDefault="00185BAC" w:rsidP="00185BAC">
      <w:pPr>
        <w:suppressAutoHyphens/>
        <w:spacing w:line="276" w:lineRule="auto"/>
        <w:ind w:firstLine="709"/>
        <w:jc w:val="both"/>
        <w:rPr>
          <w:rFonts w:ascii="Times New Roman" w:hAnsi="Times New Roman" w:cs="Times New Roman"/>
          <w:sz w:val="24"/>
          <w:szCs w:val="24"/>
        </w:rPr>
      </w:pPr>
      <w:r w:rsidRPr="00C60116">
        <w:rPr>
          <w:rFonts w:ascii="Times New Roman" w:hAnsi="Times New Roman" w:cs="Times New Roman"/>
          <w:sz w:val="24"/>
          <w:szCs w:val="24"/>
        </w:rPr>
        <w:t>Дисциплина «</w:t>
      </w:r>
      <w:r w:rsidRPr="00C60116">
        <w:rPr>
          <w:rFonts w:ascii="Times New Roman" w:hAnsi="Times New Roman"/>
          <w:sz w:val="24"/>
          <w:szCs w:val="24"/>
        </w:rPr>
        <w:t xml:space="preserve">СГ.03 </w:t>
      </w:r>
      <w:r w:rsidRPr="00C60116">
        <w:rPr>
          <w:rFonts w:ascii="Times New Roman" w:hAnsi="Times New Roman" w:cs="Times New Roman"/>
          <w:sz w:val="24"/>
          <w:szCs w:val="24"/>
        </w:rPr>
        <w:t xml:space="preserve">Безопасность жизнедеятельности» включена в обязательную часть </w:t>
      </w:r>
      <w:r w:rsidR="00A84719" w:rsidRPr="00C60116">
        <w:rPr>
          <w:rFonts w:ascii="Times New Roman" w:hAnsi="Times New Roman" w:cs="Times New Roman"/>
          <w:sz w:val="24"/>
          <w:szCs w:val="24"/>
        </w:rPr>
        <w:t>социально-гуманитарного</w:t>
      </w:r>
      <w:r w:rsidRPr="00C60116">
        <w:rPr>
          <w:rFonts w:ascii="Times New Roman" w:hAnsi="Times New Roman" w:cs="Times New Roman"/>
          <w:sz w:val="24"/>
          <w:szCs w:val="24"/>
        </w:rPr>
        <w:t xml:space="preserve"> цикла образовательной программы.</w:t>
      </w:r>
    </w:p>
    <w:p w:rsidR="00185BAC" w:rsidRPr="00C60116" w:rsidRDefault="00185BAC" w:rsidP="00185BAC">
      <w:pPr>
        <w:spacing w:line="276" w:lineRule="auto"/>
        <w:ind w:firstLine="709"/>
        <w:jc w:val="both"/>
        <w:rPr>
          <w:rFonts w:ascii="Times New Roman" w:eastAsia="Times New Roman" w:hAnsi="Times New Roman" w:cs="Times New Roman"/>
          <w:sz w:val="24"/>
          <w:szCs w:val="24"/>
        </w:rPr>
      </w:pPr>
    </w:p>
    <w:p w:rsidR="00185BAC" w:rsidRPr="00C60116" w:rsidRDefault="00185BAC" w:rsidP="00185BAC">
      <w:pPr>
        <w:pStyle w:val="112"/>
        <w:rPr>
          <w:rFonts w:ascii="Times New Roman" w:hAnsi="Times New Roman"/>
          <w:color w:val="auto"/>
          <w:szCs w:val="24"/>
          <w:lang w:val="ru-RU"/>
        </w:rPr>
      </w:pPr>
      <w:bookmarkStart w:id="52" w:name="_Toc158389446"/>
      <w:bookmarkStart w:id="53" w:name="_Toc158393550"/>
      <w:bookmarkStart w:id="54" w:name="_Toc158398007"/>
      <w:r w:rsidRPr="00C60116">
        <w:rPr>
          <w:rFonts w:ascii="Times New Roman" w:hAnsi="Times New Roman"/>
          <w:color w:val="auto"/>
          <w:szCs w:val="24"/>
          <w:lang w:val="ru-RU"/>
        </w:rPr>
        <w:t>1.2. Планируемые результаты освоения дисциплины</w:t>
      </w:r>
      <w:bookmarkEnd w:id="52"/>
      <w:bookmarkEnd w:id="53"/>
      <w:bookmarkEnd w:id="54"/>
    </w:p>
    <w:p w:rsidR="00185BAC" w:rsidRPr="00C60116" w:rsidRDefault="00185BAC" w:rsidP="00185BAC">
      <w:pPr>
        <w:ind w:firstLine="709"/>
        <w:jc w:val="both"/>
        <w:rPr>
          <w:rFonts w:ascii="Times New Roman" w:eastAsia="Times New Roman" w:hAnsi="Times New Roman" w:cs="Times New Roman"/>
          <w:sz w:val="24"/>
          <w:szCs w:val="24"/>
        </w:rPr>
      </w:pPr>
      <w:r w:rsidRPr="00C60116">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ПОП-П).</w:t>
      </w:r>
    </w:p>
    <w:p w:rsidR="00185BAC" w:rsidRPr="00C60116" w:rsidRDefault="00185BAC" w:rsidP="00185BAC">
      <w:pPr>
        <w:spacing w:after="120"/>
        <w:ind w:firstLine="709"/>
        <w:rPr>
          <w:rFonts w:ascii="Times New Roman" w:hAnsi="Times New Roman" w:cs="Times New Roman"/>
          <w:bCs/>
          <w:sz w:val="24"/>
          <w:szCs w:val="24"/>
        </w:rPr>
      </w:pPr>
      <w:r w:rsidRPr="00C60116">
        <w:rPr>
          <w:rFonts w:ascii="Times New Roman" w:hAnsi="Times New Roman" w:cs="Times New Roman"/>
          <w:bCs/>
          <w:sz w:val="24"/>
          <w:szCs w:val="24"/>
        </w:rPr>
        <w:t>В результате освоения дисциплины обучающийся должен:</w:t>
      </w:r>
    </w:p>
    <w:p w:rsidR="00185BAC" w:rsidRDefault="00185BAC" w:rsidP="00185BAC">
      <w:pPr>
        <w:spacing w:after="120"/>
        <w:ind w:firstLine="709"/>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675"/>
        <w:gridCol w:w="3675"/>
      </w:tblGrid>
      <w:tr w:rsidR="00185BAC" w:rsidRPr="00551C8A" w:rsidTr="00185BAC">
        <w:trPr>
          <w:trHeight w:val="20"/>
        </w:trPr>
        <w:tc>
          <w:tcPr>
            <w:tcW w:w="1160" w:type="pct"/>
            <w:tcBorders>
              <w:top w:val="single" w:sz="4" w:space="0" w:color="auto"/>
              <w:left w:val="single" w:sz="4" w:space="0" w:color="auto"/>
              <w:right w:val="single" w:sz="4" w:space="0" w:color="auto"/>
            </w:tcBorders>
          </w:tcPr>
          <w:p w:rsidR="00185BAC" w:rsidRPr="00551C8A" w:rsidRDefault="00185BAC" w:rsidP="00185BAC">
            <w:pPr>
              <w:rPr>
                <w:rStyle w:val="a8"/>
                <w:b/>
                <w:i w:val="0"/>
                <w:sz w:val="24"/>
                <w:szCs w:val="24"/>
              </w:rPr>
            </w:pPr>
            <w:r w:rsidRPr="00551C8A">
              <w:rPr>
                <w:rStyle w:val="a8"/>
                <w:b/>
                <w:sz w:val="24"/>
                <w:szCs w:val="24"/>
              </w:rPr>
              <w:t>Код ОК</w:t>
            </w:r>
          </w:p>
        </w:tc>
        <w:tc>
          <w:tcPr>
            <w:tcW w:w="1920" w:type="pct"/>
            <w:tcBorders>
              <w:top w:val="single" w:sz="4" w:space="0" w:color="auto"/>
              <w:left w:val="single" w:sz="4" w:space="0" w:color="auto"/>
              <w:right w:val="single" w:sz="4" w:space="0" w:color="auto"/>
            </w:tcBorders>
          </w:tcPr>
          <w:p w:rsidR="00185BAC" w:rsidRPr="00551C8A" w:rsidRDefault="00185BAC" w:rsidP="00185BAC">
            <w:pPr>
              <w:jc w:val="center"/>
              <w:rPr>
                <w:rFonts w:ascii="Times New Roman" w:hAnsi="Times New Roman" w:cs="Times New Roman"/>
                <w:b/>
                <w:sz w:val="24"/>
                <w:szCs w:val="24"/>
              </w:rPr>
            </w:pPr>
            <w:r w:rsidRPr="00551C8A">
              <w:rPr>
                <w:rFonts w:ascii="Times New Roman" w:hAnsi="Times New Roman" w:cs="Times New Roman"/>
                <w:b/>
                <w:sz w:val="24"/>
                <w:szCs w:val="24"/>
              </w:rPr>
              <w:t>Уметь</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185BAC" w:rsidRPr="00551C8A" w:rsidRDefault="00185BAC" w:rsidP="00185BAC">
            <w:pPr>
              <w:jc w:val="center"/>
              <w:rPr>
                <w:rFonts w:ascii="Times New Roman" w:hAnsi="Times New Roman" w:cs="Times New Roman"/>
                <w:b/>
                <w:sz w:val="24"/>
                <w:szCs w:val="24"/>
              </w:rPr>
            </w:pPr>
            <w:r w:rsidRPr="00551C8A">
              <w:rPr>
                <w:rFonts w:ascii="Times New Roman" w:hAnsi="Times New Roman" w:cs="Times New Roman"/>
                <w:b/>
                <w:sz w:val="24"/>
                <w:szCs w:val="24"/>
              </w:rPr>
              <w:t>Знать</w:t>
            </w:r>
          </w:p>
        </w:tc>
      </w:tr>
      <w:tr w:rsidR="00185BAC" w:rsidRPr="00551C8A" w:rsidTr="00185BAC">
        <w:trPr>
          <w:trHeight w:val="20"/>
        </w:trPr>
        <w:tc>
          <w:tcPr>
            <w:tcW w:w="1160" w:type="pct"/>
            <w:tcBorders>
              <w:top w:val="single" w:sz="4" w:space="0" w:color="auto"/>
              <w:left w:val="single" w:sz="4" w:space="0" w:color="auto"/>
              <w:bottom w:val="single" w:sz="4" w:space="0" w:color="auto"/>
              <w:right w:val="single" w:sz="4" w:space="0" w:color="auto"/>
            </w:tcBorders>
          </w:tcPr>
          <w:p w:rsidR="00185BAC" w:rsidRPr="00C60116" w:rsidRDefault="00185BAC" w:rsidP="00185BAC">
            <w:pPr>
              <w:rPr>
                <w:rFonts w:ascii="Times New Roman" w:hAnsi="Times New Roman" w:cs="Times New Roman"/>
                <w:bCs/>
              </w:rPr>
            </w:pPr>
            <w:r w:rsidRPr="00C60116">
              <w:rPr>
                <w:rFonts w:ascii="Times New Roman" w:hAnsi="Times New Roman" w:cs="Times New Roman"/>
                <w:bCs/>
              </w:rPr>
              <w:t>ОК 4 Эффективно взаимодействовать и работать в коллективе и команде</w:t>
            </w:r>
          </w:p>
        </w:tc>
        <w:tc>
          <w:tcPr>
            <w:tcW w:w="1920" w:type="pct"/>
            <w:tcBorders>
              <w:top w:val="single" w:sz="4" w:space="0" w:color="auto"/>
              <w:left w:val="single" w:sz="4" w:space="0" w:color="auto"/>
              <w:bottom w:val="single" w:sz="4" w:space="0" w:color="auto"/>
              <w:right w:val="single" w:sz="4" w:space="0" w:color="auto"/>
            </w:tcBorders>
          </w:tcPr>
          <w:p w:rsidR="00185BAC" w:rsidRPr="00C60116" w:rsidRDefault="00185BAC" w:rsidP="00185BAC">
            <w:pPr>
              <w:rPr>
                <w:rFonts w:ascii="Times New Roman" w:hAnsi="Times New Roman" w:cs="Times New Roman"/>
                <w:bCs/>
              </w:rPr>
            </w:pPr>
            <w:r w:rsidRPr="00C60116">
              <w:rPr>
                <w:rFonts w:ascii="Times New Roman" w:hAnsi="Times New Roman" w:cs="Times New Roman"/>
                <w:bCs/>
              </w:rPr>
              <w:t>организовывать работу коллектива и команды;</w:t>
            </w:r>
          </w:p>
          <w:p w:rsidR="00185BAC" w:rsidRPr="00C60116" w:rsidRDefault="00185BAC" w:rsidP="00185BAC">
            <w:pPr>
              <w:rPr>
                <w:rFonts w:ascii="Times New Roman" w:hAnsi="Times New Roman" w:cs="Times New Roman"/>
                <w:bCs/>
                <w:highlight w:val="green"/>
              </w:rPr>
            </w:pPr>
            <w:r w:rsidRPr="00C60116">
              <w:rPr>
                <w:rFonts w:ascii="Times New Roman" w:hAnsi="Times New Roman" w:cs="Times New Roman"/>
                <w:spacing w:val="-4"/>
              </w:rPr>
              <w:t>взаимодействовать с коллегами, руководством, клиентами в ходе профессиональной деятельности</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185BAC" w:rsidRPr="00C60116" w:rsidRDefault="00185BAC" w:rsidP="00185BAC">
            <w:pPr>
              <w:jc w:val="both"/>
              <w:rPr>
                <w:rFonts w:ascii="Times New Roman" w:hAnsi="Times New Roman" w:cs="Times New Roman"/>
                <w:b/>
                <w:spacing w:val="-4"/>
              </w:rPr>
            </w:pPr>
            <w:r w:rsidRPr="00C60116">
              <w:rPr>
                <w:rFonts w:ascii="Times New Roman" w:hAnsi="Times New Roman" w:cs="Times New Roman"/>
              </w:rPr>
              <w:t>психологические основы деятельности коллектива; психологические особенности личности</w:t>
            </w:r>
          </w:p>
        </w:tc>
      </w:tr>
      <w:tr w:rsidR="00185BAC" w:rsidRPr="00551C8A" w:rsidTr="00185BAC">
        <w:trPr>
          <w:trHeight w:val="20"/>
        </w:trPr>
        <w:tc>
          <w:tcPr>
            <w:tcW w:w="1160" w:type="pct"/>
            <w:tcBorders>
              <w:top w:val="single" w:sz="4" w:space="0" w:color="auto"/>
              <w:left w:val="single" w:sz="4" w:space="0" w:color="auto"/>
              <w:bottom w:val="single" w:sz="4" w:space="0" w:color="auto"/>
              <w:right w:val="single" w:sz="4" w:space="0" w:color="auto"/>
            </w:tcBorders>
          </w:tcPr>
          <w:p w:rsidR="00185BAC" w:rsidRPr="00C60116" w:rsidRDefault="00185BAC" w:rsidP="00185BAC">
            <w:pPr>
              <w:rPr>
                <w:rFonts w:ascii="Times New Roman" w:hAnsi="Times New Roman" w:cs="Times New Roman"/>
                <w:bCs/>
              </w:rPr>
            </w:pPr>
            <w:r w:rsidRPr="00C60116">
              <w:rPr>
                <w:rFonts w:ascii="Times New Roman" w:hAnsi="Times New Roman" w:cs="Times New Roman"/>
                <w:bCs/>
              </w:rPr>
              <w:t xml:space="preserve">ОК 6 </w:t>
            </w:r>
            <w:r w:rsidRPr="00C60116">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sidRPr="00C60116">
              <w:rPr>
                <w:rFonts w:ascii="Times New Roman" w:hAnsi="Times New Roman" w:cs="Times New Roman"/>
              </w:rPr>
              <w:lastRenderedPageBreak/>
              <w:t>стандарты антикоррупционного поведения</w:t>
            </w:r>
          </w:p>
        </w:tc>
        <w:tc>
          <w:tcPr>
            <w:tcW w:w="1920" w:type="pct"/>
            <w:tcBorders>
              <w:top w:val="single" w:sz="4" w:space="0" w:color="auto"/>
              <w:left w:val="single" w:sz="4" w:space="0" w:color="auto"/>
              <w:bottom w:val="single" w:sz="4" w:space="0" w:color="auto"/>
              <w:right w:val="single" w:sz="4" w:space="0" w:color="auto"/>
            </w:tcBorders>
          </w:tcPr>
          <w:p w:rsidR="00185BAC" w:rsidRPr="00C60116" w:rsidRDefault="00185BAC" w:rsidP="00185BAC">
            <w:pPr>
              <w:jc w:val="both"/>
              <w:rPr>
                <w:rFonts w:ascii="Times New Roman" w:hAnsi="Times New Roman" w:cs="Times New Roman"/>
              </w:rPr>
            </w:pPr>
            <w:r w:rsidRPr="00C60116">
              <w:rPr>
                <w:rFonts w:ascii="Times New Roman" w:hAnsi="Times New Roman" w:cs="Times New Roman"/>
              </w:rPr>
              <w:lastRenderedPageBreak/>
              <w:t>проявлять гражданско-патриотическую позицию; демонстрировать осознанное поведение; описывать значимость своей специальности; описывать значимость своей специальности; применять стандарты антикоррупционного поведения</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185BAC" w:rsidRPr="00C60116" w:rsidRDefault="00185BAC" w:rsidP="00185BAC">
            <w:pPr>
              <w:jc w:val="both"/>
              <w:rPr>
                <w:rFonts w:ascii="Times New Roman" w:hAnsi="Times New Roman" w:cs="Times New Roman"/>
              </w:rPr>
            </w:pPr>
            <w:r w:rsidRPr="00C60116">
              <w:rPr>
                <w:rFonts w:ascii="Times New Roman" w:hAnsi="Times New Roman" w:cs="Times New Roman"/>
              </w:rPr>
              <w:t>сущность гражданско-патриотической позиции</w:t>
            </w:r>
          </w:p>
          <w:p w:rsidR="00185BAC" w:rsidRPr="00C60116" w:rsidRDefault="00185BAC" w:rsidP="00185BAC">
            <w:pPr>
              <w:jc w:val="both"/>
              <w:rPr>
                <w:rFonts w:ascii="Times New Roman" w:hAnsi="Times New Roman" w:cs="Times New Roman"/>
              </w:rPr>
            </w:pPr>
            <w:r w:rsidRPr="00C60116">
              <w:rPr>
                <w:rFonts w:ascii="Times New Roman" w:hAnsi="Times New Roman" w:cs="Times New Roman"/>
              </w:rPr>
              <w:t>традиционных общечеловеческих ценностей, в том числе с учетом гармонизации межнациональных и межрелигиозных отношений;</w:t>
            </w:r>
          </w:p>
          <w:p w:rsidR="00185BAC" w:rsidRPr="00C60116" w:rsidRDefault="00185BAC" w:rsidP="00185BAC">
            <w:pPr>
              <w:jc w:val="both"/>
              <w:rPr>
                <w:rFonts w:ascii="Times New Roman" w:hAnsi="Times New Roman" w:cs="Times New Roman"/>
              </w:rPr>
            </w:pPr>
            <w:r w:rsidRPr="00C60116">
              <w:rPr>
                <w:rFonts w:ascii="Times New Roman" w:hAnsi="Times New Roman" w:cs="Times New Roman"/>
              </w:rPr>
              <w:t xml:space="preserve">значимость профессиональной деятельности по специальности; </w:t>
            </w:r>
          </w:p>
          <w:p w:rsidR="00185BAC" w:rsidRPr="00C60116" w:rsidRDefault="00185BAC" w:rsidP="00185BAC">
            <w:pPr>
              <w:jc w:val="both"/>
              <w:rPr>
                <w:rFonts w:ascii="Times New Roman" w:hAnsi="Times New Roman" w:cs="Times New Roman"/>
                <w:b/>
              </w:rPr>
            </w:pPr>
            <w:r w:rsidRPr="00C60116">
              <w:rPr>
                <w:rFonts w:ascii="Times New Roman" w:hAnsi="Times New Roman" w:cs="Times New Roman"/>
              </w:rPr>
              <w:t>стандарты антикоррупционного поведения и последствия его нарушения</w:t>
            </w:r>
          </w:p>
        </w:tc>
      </w:tr>
      <w:tr w:rsidR="00185BAC" w:rsidRPr="00551C8A" w:rsidTr="00185BAC">
        <w:trPr>
          <w:trHeight w:val="20"/>
        </w:trPr>
        <w:tc>
          <w:tcPr>
            <w:tcW w:w="1160" w:type="pct"/>
            <w:tcBorders>
              <w:top w:val="single" w:sz="4" w:space="0" w:color="auto"/>
              <w:left w:val="single" w:sz="4" w:space="0" w:color="auto"/>
              <w:right w:val="single" w:sz="4" w:space="0" w:color="auto"/>
            </w:tcBorders>
          </w:tcPr>
          <w:p w:rsidR="00185BAC" w:rsidRPr="00C60116" w:rsidRDefault="00185BAC" w:rsidP="00185BAC">
            <w:pPr>
              <w:rPr>
                <w:rFonts w:ascii="Times New Roman" w:hAnsi="Times New Roman" w:cs="Times New Roman"/>
                <w:bCs/>
              </w:rPr>
            </w:pPr>
            <w:r w:rsidRPr="00C60116">
              <w:rPr>
                <w:rFonts w:ascii="Times New Roman" w:hAnsi="Times New Roman" w:cs="Times New Roman"/>
                <w:bCs/>
              </w:rPr>
              <w:t>ОК 7</w:t>
            </w:r>
            <w:r w:rsidRPr="00C60116">
              <w:rPr>
                <w:rFonts w:ascii="Times New Roman" w:hAnsi="Times New Roman" w:cs="Times New Roman"/>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20" w:type="pct"/>
            <w:tcBorders>
              <w:top w:val="single" w:sz="4" w:space="0" w:color="auto"/>
              <w:left w:val="single" w:sz="4" w:space="0" w:color="auto"/>
              <w:right w:val="single" w:sz="4" w:space="0" w:color="auto"/>
            </w:tcBorders>
          </w:tcPr>
          <w:p w:rsidR="00185BAC" w:rsidRPr="00C60116" w:rsidRDefault="00185BAC" w:rsidP="00185BAC">
            <w:pPr>
              <w:rPr>
                <w:rFonts w:ascii="Times New Roman" w:hAnsi="Times New Roman" w:cs="Times New Roman"/>
                <w:bCs/>
              </w:rPr>
            </w:pPr>
            <w:r w:rsidRPr="00C60116">
              <w:rPr>
                <w:rFonts w:ascii="Times New Roman" w:hAnsi="Times New Roman" w:cs="Times New Roman"/>
                <w:bCs/>
              </w:rPr>
              <w:t>соблюдать нормы экологической безопасности;</w:t>
            </w:r>
          </w:p>
          <w:p w:rsidR="00185BAC" w:rsidRPr="00C60116" w:rsidRDefault="00185BAC" w:rsidP="00185BAC">
            <w:pPr>
              <w:rPr>
                <w:rFonts w:ascii="Times New Roman" w:hAnsi="Times New Roman" w:cs="Times New Roman"/>
                <w:bCs/>
              </w:rPr>
            </w:pPr>
            <w:r w:rsidRPr="00C60116">
              <w:rPr>
                <w:rFonts w:ascii="Times New Roman" w:hAnsi="Times New Roman" w:cs="Times New Roman"/>
                <w:bCs/>
              </w:rPr>
              <w:t>определять направления ресурсосбережения в рамках профессиональной деятельности по специальности;</w:t>
            </w:r>
          </w:p>
          <w:p w:rsidR="00185BAC" w:rsidRPr="00C60116" w:rsidRDefault="00185BAC" w:rsidP="00185BAC">
            <w:pPr>
              <w:rPr>
                <w:rFonts w:ascii="Times New Roman" w:hAnsi="Times New Roman" w:cs="Times New Roman"/>
                <w:bCs/>
              </w:rPr>
            </w:pPr>
            <w:r w:rsidRPr="00C60116">
              <w:rPr>
                <w:rFonts w:ascii="Times New Roman" w:hAnsi="Times New Roman" w:cs="Times New Roman"/>
                <w:bCs/>
              </w:rPr>
              <w:t>организовывать профессиональную деятельность с соблюдением принципов бережливого производства;</w:t>
            </w:r>
          </w:p>
          <w:p w:rsidR="00185BAC" w:rsidRPr="00C60116" w:rsidRDefault="00185BAC" w:rsidP="00185BAC">
            <w:pPr>
              <w:rPr>
                <w:rFonts w:ascii="Times New Roman" w:hAnsi="Times New Roman" w:cs="Times New Roman"/>
                <w:bCs/>
              </w:rPr>
            </w:pPr>
            <w:r w:rsidRPr="00C60116">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p w:rsidR="00185BAC" w:rsidRPr="00C60116" w:rsidRDefault="00185BAC" w:rsidP="00185BAC">
            <w:pPr>
              <w:rPr>
                <w:rFonts w:ascii="Times New Roman" w:hAnsi="Times New Roman" w:cs="Times New Roman"/>
                <w:bCs/>
                <w:highlight w:val="green"/>
              </w:rPr>
            </w:pPr>
            <w:r w:rsidRPr="00C60116">
              <w:rPr>
                <w:rFonts w:ascii="Times New Roman" w:hAnsi="Times New Roman" w:cs="Times New Roman"/>
                <w:bCs/>
              </w:rPr>
              <w:t>эффективно действовать в чрезвычайных ситуациях</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185BAC" w:rsidRPr="00C60116" w:rsidRDefault="00185BAC" w:rsidP="00185BAC">
            <w:pPr>
              <w:rPr>
                <w:rFonts w:ascii="Times New Roman" w:hAnsi="Times New Roman" w:cs="Times New Roman"/>
                <w:bCs/>
              </w:rPr>
            </w:pPr>
            <w:r w:rsidRPr="00C60116">
              <w:rPr>
                <w:rFonts w:ascii="Times New Roman" w:hAnsi="Times New Roman" w:cs="Times New Roman"/>
                <w:bCs/>
              </w:rPr>
              <w:t xml:space="preserve">правила экологической безопасности при ведении профессиональной деятельности; </w:t>
            </w:r>
          </w:p>
          <w:p w:rsidR="00185BAC" w:rsidRPr="00C60116" w:rsidRDefault="00185BAC" w:rsidP="00185BAC">
            <w:pPr>
              <w:rPr>
                <w:rFonts w:ascii="Times New Roman" w:hAnsi="Times New Roman" w:cs="Times New Roman"/>
                <w:bCs/>
              </w:rPr>
            </w:pPr>
            <w:r w:rsidRPr="00C60116">
              <w:rPr>
                <w:rFonts w:ascii="Times New Roman" w:hAnsi="Times New Roman" w:cs="Times New Roman"/>
                <w:bCs/>
              </w:rPr>
              <w:t>основные ресурсы, задействованные в профессиональной деятельности;</w:t>
            </w:r>
          </w:p>
          <w:p w:rsidR="00185BAC" w:rsidRPr="00C60116" w:rsidRDefault="00185BAC" w:rsidP="00185BAC">
            <w:pPr>
              <w:rPr>
                <w:rFonts w:ascii="Times New Roman" w:hAnsi="Times New Roman" w:cs="Times New Roman"/>
                <w:bCs/>
              </w:rPr>
            </w:pPr>
            <w:r w:rsidRPr="00C60116">
              <w:rPr>
                <w:rFonts w:ascii="Times New Roman" w:hAnsi="Times New Roman" w:cs="Times New Roman"/>
                <w:bCs/>
              </w:rPr>
              <w:t>пути обеспечения ресурсосбережения;</w:t>
            </w:r>
          </w:p>
          <w:p w:rsidR="00185BAC" w:rsidRPr="00C60116" w:rsidRDefault="00185BAC" w:rsidP="00185BAC">
            <w:pPr>
              <w:rPr>
                <w:rFonts w:ascii="Times New Roman" w:hAnsi="Times New Roman" w:cs="Times New Roman"/>
                <w:bCs/>
              </w:rPr>
            </w:pPr>
            <w:r w:rsidRPr="00C60116">
              <w:rPr>
                <w:rFonts w:ascii="Times New Roman" w:hAnsi="Times New Roman" w:cs="Times New Roman"/>
                <w:bCs/>
              </w:rPr>
              <w:t>принципы бережливого производства;</w:t>
            </w:r>
          </w:p>
          <w:p w:rsidR="00185BAC" w:rsidRPr="00C60116" w:rsidRDefault="00185BAC" w:rsidP="00185BAC">
            <w:pPr>
              <w:rPr>
                <w:rFonts w:ascii="Times New Roman" w:hAnsi="Times New Roman" w:cs="Times New Roman"/>
                <w:bCs/>
              </w:rPr>
            </w:pPr>
            <w:r w:rsidRPr="00C60116">
              <w:rPr>
                <w:rFonts w:ascii="Times New Roman" w:hAnsi="Times New Roman" w:cs="Times New Roman"/>
                <w:bCs/>
              </w:rPr>
              <w:t>основные направления изменения климатических условий региона</w:t>
            </w:r>
          </w:p>
          <w:p w:rsidR="00185BAC" w:rsidRPr="00C60116" w:rsidRDefault="00185BAC" w:rsidP="00185BAC">
            <w:pPr>
              <w:rPr>
                <w:rFonts w:ascii="Times New Roman" w:hAnsi="Times New Roman" w:cs="Times New Roman"/>
                <w:bCs/>
                <w:highlight w:val="green"/>
              </w:rPr>
            </w:pPr>
            <w:r w:rsidRPr="00C60116">
              <w:rPr>
                <w:rFonts w:ascii="Times New Roman" w:hAnsi="Times New Roman" w:cs="Times New Roman"/>
                <w:bCs/>
              </w:rPr>
              <w:t>правила поведения в чрезвычайных ситуациях</w:t>
            </w:r>
          </w:p>
        </w:tc>
      </w:tr>
    </w:tbl>
    <w:p w:rsidR="00185BAC" w:rsidRDefault="00185BAC" w:rsidP="00185BAC">
      <w:pPr>
        <w:ind w:firstLine="709"/>
        <w:rPr>
          <w:rFonts w:ascii="Times New Roman" w:eastAsia="Times New Roman" w:hAnsi="Times New Roman" w:cs="Times New Roman"/>
          <w:sz w:val="24"/>
          <w:szCs w:val="24"/>
        </w:rPr>
      </w:pPr>
    </w:p>
    <w:p w:rsidR="00185BAC" w:rsidRPr="00185BAC" w:rsidRDefault="00185BAC" w:rsidP="00185BAC">
      <w:pPr>
        <w:pStyle w:val="16"/>
        <w:rPr>
          <w:rFonts w:ascii="Times New Roman" w:hAnsi="Times New Roman"/>
          <w:color w:val="auto"/>
          <w:lang w:val="ru-RU"/>
        </w:rPr>
      </w:pPr>
      <w:bookmarkStart w:id="55" w:name="_Toc158389447"/>
      <w:bookmarkStart w:id="56" w:name="_Toc158393551"/>
      <w:bookmarkStart w:id="57" w:name="_Toc158398008"/>
      <w:r w:rsidRPr="00185BAC">
        <w:rPr>
          <w:rFonts w:ascii="Times New Roman" w:hAnsi="Times New Roman"/>
          <w:color w:val="auto"/>
        </w:rPr>
        <w:t xml:space="preserve">2. Структура и содержание </w:t>
      </w:r>
      <w:r w:rsidRPr="00185BAC">
        <w:rPr>
          <w:rFonts w:ascii="Times New Roman" w:hAnsi="Times New Roman"/>
          <w:color w:val="auto"/>
          <w:lang w:val="ru-RU"/>
        </w:rPr>
        <w:t>ДИСЦИПЛИНЫ</w:t>
      </w:r>
      <w:bookmarkEnd w:id="55"/>
      <w:bookmarkEnd w:id="56"/>
      <w:bookmarkEnd w:id="57"/>
    </w:p>
    <w:p w:rsidR="00185BAC" w:rsidRPr="00AE1D15" w:rsidRDefault="00185BAC" w:rsidP="00185BAC">
      <w:pPr>
        <w:keepNext/>
        <w:keepLines/>
        <w:spacing w:before="240" w:after="0" w:line="240" w:lineRule="auto"/>
        <w:outlineLvl w:val="0"/>
        <w:rPr>
          <w:rFonts w:ascii="Times New Roman" w:eastAsia="Times New Roman" w:hAnsi="Times New Roman" w:cs="Times New Roman"/>
          <w:b/>
          <w:color w:val="000000"/>
          <w:sz w:val="24"/>
          <w:szCs w:val="24"/>
        </w:rPr>
      </w:pPr>
      <w:bookmarkStart w:id="58" w:name="_Toc158389449"/>
      <w:bookmarkStart w:id="59" w:name="_Toc158393553"/>
      <w:bookmarkStart w:id="60" w:name="_Toc158398010"/>
      <w:r w:rsidRPr="00AE1D15">
        <w:rPr>
          <w:rFonts w:ascii="Times New Roman" w:eastAsia="Times New Roman" w:hAnsi="Times New Roman" w:cs="Times New Roman"/>
          <w:b/>
          <w:color w:val="000000"/>
          <w:sz w:val="24"/>
          <w:szCs w:val="24"/>
        </w:rPr>
        <w:t xml:space="preserve">2.1. Трудоёмкость освоения дисциплины </w:t>
      </w:r>
    </w:p>
    <w:p w:rsidR="00185BAC" w:rsidRPr="00AE1D15" w:rsidRDefault="00185BAC" w:rsidP="00185BAC">
      <w:pPr>
        <w:spacing w:after="0" w:line="240" w:lineRule="auto"/>
        <w:rPr>
          <w:rFonts w:ascii="Times New Roman" w:eastAsia="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3"/>
        <w:gridCol w:w="2517"/>
      </w:tblGrid>
      <w:tr w:rsidR="00185BAC" w:rsidRPr="00AE1D15" w:rsidTr="00185BA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85BAC" w:rsidRPr="00AE1D15" w:rsidRDefault="00185BAC" w:rsidP="00185BAC">
            <w:pPr>
              <w:suppressAutoHyphens/>
              <w:spacing w:after="0" w:line="240" w:lineRule="auto"/>
              <w:rPr>
                <w:rFonts w:ascii="Times New Roman" w:eastAsia="Times New Roman" w:hAnsi="Times New Roman" w:cs="Times New Roman"/>
                <w:b/>
                <w:color w:val="000000"/>
                <w:sz w:val="24"/>
                <w:szCs w:val="24"/>
                <w:lang w:val="en-US"/>
              </w:rPr>
            </w:pPr>
            <w:r w:rsidRPr="00AE1D15">
              <w:rPr>
                <w:rFonts w:ascii="Times New Roman" w:eastAsia="Times New Roman" w:hAnsi="Times New Roman" w:cs="Times New Roman"/>
                <w:b/>
                <w:color w:val="000000"/>
                <w:sz w:val="24"/>
                <w:szCs w:val="24"/>
                <w:lang w:val="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85BAC" w:rsidRPr="00AE1D15" w:rsidRDefault="00185BAC" w:rsidP="00185BAC">
            <w:pPr>
              <w:suppressAutoHyphens/>
              <w:spacing w:after="0" w:line="240" w:lineRule="auto"/>
              <w:rPr>
                <w:rFonts w:ascii="Times New Roman" w:eastAsia="Times New Roman" w:hAnsi="Times New Roman" w:cs="Times New Roman"/>
                <w:b/>
                <w:iCs/>
                <w:color w:val="000000"/>
                <w:sz w:val="24"/>
                <w:szCs w:val="24"/>
                <w:lang w:val="en-US"/>
              </w:rPr>
            </w:pPr>
            <w:r w:rsidRPr="00AE1D15">
              <w:rPr>
                <w:rFonts w:ascii="Times New Roman" w:eastAsia="Times New Roman" w:hAnsi="Times New Roman" w:cs="Times New Roman"/>
                <w:b/>
                <w:iCs/>
                <w:color w:val="000000"/>
                <w:sz w:val="24"/>
                <w:szCs w:val="24"/>
                <w:lang w:val="en-US"/>
              </w:rPr>
              <w:t>Объем в часах</w:t>
            </w:r>
          </w:p>
        </w:tc>
      </w:tr>
      <w:tr w:rsidR="00185BAC" w:rsidRPr="00AE1D15" w:rsidTr="00185BA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85BAC" w:rsidRPr="00AE1D15" w:rsidRDefault="00185BAC" w:rsidP="00185BAC">
            <w:pPr>
              <w:suppressAutoHyphens/>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85BAC" w:rsidRPr="00AE1D15" w:rsidRDefault="00185BAC" w:rsidP="00185BAC">
            <w:pPr>
              <w:suppressAutoHyphens/>
              <w:spacing w:after="0" w:line="240" w:lineRule="auto"/>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iCs/>
                <w:color w:val="000000"/>
                <w:sz w:val="24"/>
                <w:szCs w:val="24"/>
                <w:lang w:val="en-US"/>
              </w:rPr>
              <w:t>68</w:t>
            </w:r>
          </w:p>
        </w:tc>
      </w:tr>
      <w:tr w:rsidR="00185BAC" w:rsidRPr="00AE1D15" w:rsidTr="00185BA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85BAC" w:rsidRPr="00AE1D15" w:rsidRDefault="00185BAC" w:rsidP="00185BAC">
            <w:pPr>
              <w:suppressAutoHyphens/>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85BAC" w:rsidRPr="005163F9" w:rsidRDefault="00185BAC" w:rsidP="00185BAC">
            <w:pPr>
              <w:suppressAutoHyphens/>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w:t>
            </w:r>
          </w:p>
        </w:tc>
      </w:tr>
      <w:tr w:rsidR="00185BAC" w:rsidRPr="00AE1D15" w:rsidTr="00185BA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185BAC" w:rsidRPr="00AE1D15" w:rsidRDefault="00185BAC" w:rsidP="00185BAC">
            <w:pPr>
              <w:suppressAutoHyphens/>
              <w:spacing w:after="0" w:line="240" w:lineRule="auto"/>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color w:val="000000"/>
                <w:sz w:val="24"/>
                <w:szCs w:val="24"/>
                <w:lang w:val="en-US"/>
              </w:rPr>
              <w:t>в т. ч.:</w:t>
            </w:r>
          </w:p>
        </w:tc>
      </w:tr>
      <w:tr w:rsidR="00185BAC" w:rsidRPr="00AE1D15" w:rsidTr="00185BA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85BAC" w:rsidRPr="00AE1D15" w:rsidRDefault="00185BAC" w:rsidP="00185BAC">
            <w:pPr>
              <w:suppressAutoHyphens/>
              <w:spacing w:after="0" w:line="240" w:lineRule="auto"/>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85BAC" w:rsidRPr="00AE1D15" w:rsidRDefault="00185BAC" w:rsidP="00185BAC">
            <w:pPr>
              <w:suppressAutoHyphens/>
              <w:spacing w:after="0" w:line="240" w:lineRule="auto"/>
              <w:rPr>
                <w:rFonts w:ascii="Times New Roman" w:eastAsia="Times New Roman" w:hAnsi="Times New Roman" w:cs="Times New Roman"/>
                <w:iCs/>
                <w:color w:val="000000"/>
                <w:sz w:val="24"/>
                <w:szCs w:val="24"/>
                <w:lang w:val="en-US"/>
              </w:rPr>
            </w:pPr>
            <w:r>
              <w:rPr>
                <w:rFonts w:ascii="Times New Roman" w:eastAsia="Times New Roman" w:hAnsi="Times New Roman" w:cs="Times New Roman"/>
                <w:iCs/>
                <w:color w:val="000000"/>
                <w:sz w:val="24"/>
                <w:szCs w:val="24"/>
                <w:lang w:val="en-US"/>
              </w:rPr>
              <w:t>36</w:t>
            </w:r>
          </w:p>
        </w:tc>
      </w:tr>
      <w:tr w:rsidR="00185BAC" w:rsidRPr="00AE1D15" w:rsidTr="00185BA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85BAC" w:rsidRPr="00AE1D15" w:rsidRDefault="00185BAC" w:rsidP="00185BAC">
            <w:pPr>
              <w:suppressAutoHyphens/>
              <w:spacing w:after="0" w:line="240" w:lineRule="auto"/>
              <w:rPr>
                <w:rFonts w:ascii="Times New Roman" w:eastAsia="Times New Roman" w:hAnsi="Times New Roman" w:cs="Times New Roman"/>
                <w:color w:val="000000"/>
                <w:sz w:val="24"/>
                <w:szCs w:val="24"/>
                <w:lang w:val="en-US"/>
              </w:rPr>
            </w:pPr>
            <w:r w:rsidRPr="00AE1D15">
              <w:rPr>
                <w:rFonts w:ascii="Times New Roman" w:eastAsia="Times New Roman" w:hAnsi="Times New Roman" w:cs="Times New Roman"/>
                <w:color w:val="000000"/>
                <w:sz w:val="24"/>
                <w:szCs w:val="24"/>
                <w:lang w:val="en-US"/>
              </w:rPr>
              <w:t>практические занятия</w:t>
            </w:r>
            <w:r w:rsidRPr="00AE1D15">
              <w:rPr>
                <w:rFonts w:ascii="Times New Roman" w:eastAsia="Times New Roman" w:hAnsi="Times New Roman" w:cs="Times New Roman"/>
                <w:i/>
                <w:color w:val="000000"/>
                <w:sz w:val="24"/>
                <w:szCs w:val="24"/>
                <w:lang w:val="en-US"/>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85BAC" w:rsidRPr="00AE1D15" w:rsidRDefault="00185BAC" w:rsidP="00185BAC">
            <w:pPr>
              <w:suppressAutoHyphens/>
              <w:spacing w:after="0" w:line="240" w:lineRule="auto"/>
              <w:rPr>
                <w:rFonts w:ascii="Times New Roman" w:eastAsia="Times New Roman" w:hAnsi="Times New Roman" w:cs="Times New Roman"/>
                <w:iCs/>
                <w:color w:val="000000"/>
                <w:sz w:val="24"/>
                <w:szCs w:val="24"/>
                <w:lang w:val="en-US"/>
              </w:rPr>
            </w:pPr>
            <w:r>
              <w:rPr>
                <w:rFonts w:ascii="Times New Roman" w:eastAsia="Times New Roman" w:hAnsi="Times New Roman" w:cs="Times New Roman"/>
                <w:iCs/>
                <w:color w:val="000000"/>
                <w:sz w:val="24"/>
                <w:szCs w:val="24"/>
                <w:lang w:val="en-US"/>
              </w:rPr>
              <w:t>30</w:t>
            </w:r>
          </w:p>
        </w:tc>
      </w:tr>
      <w:tr w:rsidR="00185BAC" w:rsidRPr="00AE1D15" w:rsidTr="00185BAC">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85BAC" w:rsidRPr="00AE1D15" w:rsidRDefault="00185BAC" w:rsidP="00185BAC">
            <w:pPr>
              <w:suppressAutoHyphens/>
              <w:spacing w:after="0" w:line="240" w:lineRule="auto"/>
              <w:rPr>
                <w:rFonts w:ascii="Times New Roman" w:eastAsia="Times New Roman" w:hAnsi="Times New Roman" w:cs="Times New Roman"/>
                <w:i/>
                <w:color w:val="000000"/>
                <w:sz w:val="24"/>
                <w:szCs w:val="24"/>
                <w:lang w:val="en-US"/>
              </w:rPr>
            </w:pPr>
            <w:r w:rsidRPr="00AE1D15">
              <w:rPr>
                <w:rFonts w:ascii="Times New Roman" w:eastAsia="Times New Roman" w:hAnsi="Times New Roman" w:cs="Times New Roman"/>
                <w:i/>
                <w:color w:val="000000"/>
                <w:sz w:val="24"/>
                <w:szCs w:val="24"/>
                <w:lang w:val="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85BAC" w:rsidRPr="00AE1D15" w:rsidRDefault="00185BAC" w:rsidP="00185BAC">
            <w:pPr>
              <w:suppressAutoHyphens/>
              <w:spacing w:after="0" w:line="240" w:lineRule="auto"/>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iCs/>
                <w:color w:val="000000"/>
                <w:sz w:val="24"/>
                <w:szCs w:val="24"/>
                <w:lang w:val="en-US"/>
              </w:rPr>
              <w:t>-</w:t>
            </w:r>
          </w:p>
        </w:tc>
      </w:tr>
      <w:tr w:rsidR="00185BAC" w:rsidRPr="00AE1D15" w:rsidTr="00185BAC">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85BAC" w:rsidRPr="00AE1D15" w:rsidRDefault="00185BAC" w:rsidP="00185BAC">
            <w:pPr>
              <w:suppressAutoHyphens/>
              <w:spacing w:after="0" w:line="240" w:lineRule="auto"/>
              <w:rPr>
                <w:rFonts w:ascii="Times New Roman" w:eastAsia="Times New Roman" w:hAnsi="Times New Roman" w:cs="Times New Roman"/>
                <w:i/>
                <w:color w:val="000000"/>
                <w:sz w:val="24"/>
                <w:szCs w:val="24"/>
                <w:lang w:val="en-US"/>
              </w:rPr>
            </w:pPr>
            <w:r w:rsidRPr="00AE1D15">
              <w:rPr>
                <w:rFonts w:ascii="Times New Roman" w:eastAsia="Times New Roman" w:hAnsi="Times New Roman" w:cs="Times New Roman"/>
                <w:b/>
                <w:iCs/>
                <w:color w:val="000000"/>
                <w:sz w:val="24"/>
                <w:szCs w:val="24"/>
                <w:lang w:val="en-U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85BAC" w:rsidRPr="00AE1D15" w:rsidRDefault="00185BAC" w:rsidP="00185BAC">
            <w:pPr>
              <w:suppressAutoHyphens/>
              <w:spacing w:after="0" w:line="240" w:lineRule="auto"/>
              <w:rPr>
                <w:rFonts w:ascii="Times New Roman" w:eastAsia="Times New Roman" w:hAnsi="Times New Roman" w:cs="Times New Roman"/>
                <w:iCs/>
                <w:color w:val="000000"/>
                <w:sz w:val="24"/>
                <w:szCs w:val="24"/>
                <w:lang w:val="en-US"/>
              </w:rPr>
            </w:pPr>
            <w:r w:rsidRPr="00AE1D15">
              <w:rPr>
                <w:rFonts w:ascii="Times New Roman" w:eastAsia="Times New Roman" w:hAnsi="Times New Roman" w:cs="Times New Roman"/>
                <w:iCs/>
                <w:color w:val="000000"/>
                <w:sz w:val="24"/>
                <w:szCs w:val="24"/>
                <w:lang w:val="en-US"/>
              </w:rPr>
              <w:t>2</w:t>
            </w:r>
          </w:p>
        </w:tc>
      </w:tr>
    </w:tbl>
    <w:p w:rsidR="00185BAC" w:rsidRPr="00AE1D15" w:rsidRDefault="00185BAC" w:rsidP="00185BAC">
      <w:pPr>
        <w:spacing w:after="0" w:line="240" w:lineRule="auto"/>
        <w:rPr>
          <w:rFonts w:ascii="Times New Roman" w:eastAsia="Times New Roman" w:hAnsi="Times New Roman" w:cs="Times New Roman"/>
          <w:b/>
          <w:i/>
          <w:color w:val="000000"/>
          <w:sz w:val="24"/>
          <w:szCs w:val="24"/>
          <w:lang w:val="en-US"/>
        </w:rPr>
        <w:sectPr w:rsidR="00185BAC" w:rsidRPr="00AE1D15" w:rsidSect="00AE1D15">
          <w:headerReference w:type="default" r:id="rId32"/>
          <w:pgSz w:w="11906" w:h="16838"/>
          <w:pgMar w:top="1134" w:right="851" w:bottom="1134" w:left="1701" w:header="708" w:footer="708" w:gutter="0"/>
          <w:cols w:space="720"/>
        </w:sectPr>
      </w:pPr>
    </w:p>
    <w:p w:rsidR="00185BAC" w:rsidRPr="00BB2565" w:rsidRDefault="00185BAC" w:rsidP="00185BAC">
      <w:pPr>
        <w:pStyle w:val="112"/>
        <w:rPr>
          <w:rFonts w:ascii="Times New Roman" w:hAnsi="Times New Roman"/>
          <w:color w:val="auto"/>
        </w:rPr>
      </w:pPr>
      <w:r w:rsidRPr="00BB2565">
        <w:rPr>
          <w:rFonts w:ascii="Times New Roman" w:hAnsi="Times New Roman"/>
          <w:color w:val="auto"/>
        </w:rPr>
        <w:lastRenderedPageBreak/>
        <w:t>2.2.  Содержание дисциплины</w:t>
      </w:r>
      <w:bookmarkEnd w:id="58"/>
      <w:bookmarkEnd w:id="59"/>
      <w:bookmarkEnd w:id="60"/>
    </w:p>
    <w:p w:rsidR="00185BAC" w:rsidRDefault="00185BAC" w:rsidP="00185BAC">
      <w:pPr>
        <w:rPr>
          <w:rFonts w:ascii="Times New Roman" w:eastAsia="Times New Roman" w:hAnsi="Times New Roman" w:cs="Times New Roman"/>
          <w:sz w:val="24"/>
          <w:szCs w:val="24"/>
        </w:rPr>
      </w:pPr>
    </w:p>
    <w:tbl>
      <w:tblPr>
        <w:tblpPr w:leftFromText="180" w:rightFromText="180" w:vertAnchor="page" w:horzAnchor="margin" w:tblpY="2603"/>
        <w:tblW w:w="13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1"/>
        <w:gridCol w:w="576"/>
        <w:gridCol w:w="37"/>
        <w:gridCol w:w="6696"/>
        <w:gridCol w:w="1801"/>
        <w:gridCol w:w="1901"/>
      </w:tblGrid>
      <w:tr w:rsidR="00185BAC" w:rsidRPr="00A17365" w:rsidTr="00185BAC">
        <w:trPr>
          <w:trHeight w:val="1932"/>
        </w:trPr>
        <w:tc>
          <w:tcPr>
            <w:tcW w:w="2501" w:type="dxa"/>
            <w:shd w:val="clear" w:color="auto" w:fill="auto"/>
            <w:vAlign w:val="center"/>
          </w:tcPr>
          <w:p w:rsidR="00185BAC" w:rsidRPr="00A17365" w:rsidRDefault="00185BAC" w:rsidP="0018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sidRPr="00A17365">
              <w:rPr>
                <w:rFonts w:ascii="Times New Roman" w:eastAsia="Times New Roman" w:hAnsi="Times New Roman" w:cs="Times New Roman"/>
                <w:b/>
              </w:rPr>
              <w:t>Наименование разделов и тем</w:t>
            </w:r>
          </w:p>
        </w:tc>
        <w:tc>
          <w:tcPr>
            <w:tcW w:w="7309" w:type="dxa"/>
            <w:gridSpan w:val="3"/>
            <w:shd w:val="clear" w:color="auto" w:fill="auto"/>
            <w:vAlign w:val="center"/>
          </w:tcPr>
          <w:p w:rsidR="00185BAC" w:rsidRPr="00A17365" w:rsidRDefault="00185BAC" w:rsidP="0018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sidRPr="00A17365">
              <w:rPr>
                <w:rFonts w:ascii="Times New Roman" w:eastAsia="Times New Roman" w:hAnsi="Times New Roman" w:cs="Times New Roman"/>
                <w:b/>
              </w:rPr>
              <w:t>Содержание, лабораторные и практические работы, курсовая работа (проект)</w:t>
            </w:r>
          </w:p>
        </w:tc>
        <w:tc>
          <w:tcPr>
            <w:tcW w:w="1801" w:type="dxa"/>
            <w:shd w:val="clear" w:color="auto" w:fill="auto"/>
            <w:vAlign w:val="center"/>
          </w:tcPr>
          <w:p w:rsidR="00185BAC" w:rsidRPr="00A17365" w:rsidRDefault="00185BAC" w:rsidP="0018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sidRPr="00092B9D">
              <w:rPr>
                <w:rFonts w:ascii="Times New Roman" w:eastAsia="Times New Roman" w:hAnsi="Times New Roman" w:cs="Times New Roman"/>
                <w:b/>
                <w:sz w:val="24"/>
                <w:szCs w:val="24"/>
              </w:rPr>
              <w:t xml:space="preserve">Объем, ак. ч. / </w:t>
            </w:r>
            <w:r w:rsidRPr="00092B9D">
              <w:rPr>
                <w:rFonts w:ascii="Times New Roman" w:eastAsia="Times New Roman" w:hAnsi="Times New Roman" w:cs="Times New Roman"/>
                <w:b/>
                <w:sz w:val="24"/>
                <w:szCs w:val="24"/>
              </w:rPr>
              <w:br/>
              <w:t xml:space="preserve">в том числе </w:t>
            </w:r>
            <w:r w:rsidRPr="00092B9D">
              <w:rPr>
                <w:rFonts w:ascii="Times New Roman" w:eastAsia="Times New Roman" w:hAnsi="Times New Roman" w:cs="Times New Roman"/>
                <w:b/>
                <w:sz w:val="24"/>
                <w:szCs w:val="24"/>
              </w:rPr>
              <w:br/>
              <w:t xml:space="preserve">в форме практической подготовки, </w:t>
            </w:r>
            <w:r w:rsidRPr="00092B9D">
              <w:rPr>
                <w:rFonts w:ascii="Times New Roman" w:eastAsia="Times New Roman" w:hAnsi="Times New Roman" w:cs="Times New Roman"/>
                <w:b/>
                <w:sz w:val="24"/>
                <w:szCs w:val="24"/>
              </w:rPr>
              <w:br/>
              <w:t>ак. ч.</w:t>
            </w:r>
          </w:p>
        </w:tc>
        <w:tc>
          <w:tcPr>
            <w:tcW w:w="1901" w:type="dxa"/>
            <w:vAlign w:val="center"/>
          </w:tcPr>
          <w:p w:rsidR="00185BAC" w:rsidRPr="00A17365" w:rsidRDefault="00185BAC" w:rsidP="0018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sidRPr="00A17365">
              <w:rPr>
                <w:rFonts w:ascii="Times New Roman" w:eastAsia="Times New Roman" w:hAnsi="Times New Roman" w:cs="Times New Roman"/>
                <w:b/>
                <w:color w:val="000000"/>
              </w:rPr>
              <w:t>Коды компетенций, формированию которых способствует элемент программы</w:t>
            </w:r>
          </w:p>
        </w:tc>
      </w:tr>
      <w:tr w:rsidR="00185BAC" w:rsidRPr="00A17365" w:rsidTr="00185BAC">
        <w:trPr>
          <w:trHeight w:val="20"/>
        </w:trPr>
        <w:tc>
          <w:tcPr>
            <w:tcW w:w="9810" w:type="dxa"/>
            <w:gridSpan w:val="4"/>
            <w:shd w:val="clear" w:color="auto" w:fill="auto"/>
            <w:vAlign w:val="center"/>
          </w:tcPr>
          <w:p w:rsidR="00185BAC" w:rsidRPr="00A17365" w:rsidRDefault="00185BAC" w:rsidP="00185BAC">
            <w:pPr>
              <w:rPr>
                <w:rFonts w:ascii="Times New Roman" w:eastAsia="Times New Roman" w:hAnsi="Times New Roman" w:cs="Times New Roman"/>
                <w:b/>
              </w:rPr>
            </w:pPr>
            <w:r w:rsidRPr="00A17365">
              <w:rPr>
                <w:rFonts w:ascii="Times New Roman" w:eastAsia="Times New Roman" w:hAnsi="Times New Roman" w:cs="Times New Roman"/>
                <w:b/>
              </w:rPr>
              <w:t xml:space="preserve">Раздел 1. </w:t>
            </w:r>
            <w:r>
              <w:rPr>
                <w:rFonts w:ascii="Times New Roman" w:eastAsia="Times New Roman" w:hAnsi="Times New Roman" w:cs="Times New Roman"/>
                <w:b/>
              </w:rPr>
              <w:t>Т</w:t>
            </w:r>
            <w:r w:rsidRPr="00A17365">
              <w:rPr>
                <w:rFonts w:ascii="Times New Roman" w:eastAsia="Times New Roman" w:hAnsi="Times New Roman" w:cs="Times New Roman"/>
                <w:b/>
              </w:rPr>
              <w:t xml:space="preserve">еоретические основы, нормативно-правовое регулирование и органы обеспечения безопасности в Российской Федерации, предупреждение, предотвращение и ликвидация последствий чрезвычайных ситуаций </w:t>
            </w:r>
          </w:p>
        </w:tc>
        <w:tc>
          <w:tcPr>
            <w:tcW w:w="1801" w:type="dxa"/>
            <w:vAlign w:val="center"/>
          </w:tcPr>
          <w:p w:rsidR="00185BAC" w:rsidRPr="00A17365" w:rsidRDefault="00185BAC" w:rsidP="00185BAC">
            <w:pPr>
              <w:jc w:val="center"/>
              <w:rPr>
                <w:rFonts w:ascii="Times New Roman" w:eastAsia="Times New Roman" w:hAnsi="Times New Roman" w:cs="Times New Roman"/>
                <w:b/>
              </w:rPr>
            </w:pPr>
            <w:r>
              <w:rPr>
                <w:rFonts w:ascii="Times New Roman" w:eastAsia="Times New Roman" w:hAnsi="Times New Roman" w:cs="Times New Roman"/>
                <w:b/>
              </w:rPr>
              <w:t>24/-</w:t>
            </w:r>
          </w:p>
        </w:tc>
        <w:tc>
          <w:tcPr>
            <w:tcW w:w="1901" w:type="dxa"/>
            <w:vAlign w:val="center"/>
          </w:tcPr>
          <w:p w:rsidR="00185BAC" w:rsidRPr="00A17365" w:rsidRDefault="00185BAC" w:rsidP="00185BAC">
            <w:pPr>
              <w:jc w:val="center"/>
              <w:rPr>
                <w:rFonts w:ascii="Times New Roman" w:eastAsia="Times New Roman" w:hAnsi="Times New Roman" w:cs="Times New Roman"/>
                <w:b/>
              </w:rPr>
            </w:pPr>
          </w:p>
        </w:tc>
      </w:tr>
      <w:tr w:rsidR="00185BAC" w:rsidRPr="00A17365" w:rsidTr="00185BAC">
        <w:trPr>
          <w:trHeight w:val="472"/>
        </w:trPr>
        <w:tc>
          <w:tcPr>
            <w:tcW w:w="2501" w:type="dxa"/>
            <w:vMerge w:val="restart"/>
            <w:shd w:val="clear" w:color="auto" w:fill="auto"/>
            <w:vAlign w:val="center"/>
          </w:tcPr>
          <w:p w:rsidR="00C5295D" w:rsidRDefault="00C5295D" w:rsidP="00C5295D">
            <w:pPr>
              <w:spacing w:after="0"/>
              <w:rPr>
                <w:rFonts w:ascii="Times New Roman" w:hAnsi="Times New Roman"/>
                <w:b/>
                <w:sz w:val="24"/>
              </w:rPr>
            </w:pPr>
            <w:r>
              <w:rPr>
                <w:rFonts w:ascii="Times New Roman" w:hAnsi="Times New Roman"/>
                <w:b/>
                <w:sz w:val="24"/>
              </w:rPr>
              <w:t>Тема 1.1.</w:t>
            </w:r>
          </w:p>
          <w:p w:rsidR="00185BAC" w:rsidRPr="00A17365" w:rsidRDefault="00C5295D" w:rsidP="00C52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hAnsi="Times New Roman"/>
                <w:b/>
                <w:sz w:val="24"/>
              </w:rPr>
              <w:t>Теоретические основы безопасности жизнедеятельности</w:t>
            </w:r>
          </w:p>
        </w:tc>
        <w:tc>
          <w:tcPr>
            <w:tcW w:w="7309" w:type="dxa"/>
            <w:gridSpan w:val="3"/>
            <w:tcBorders>
              <w:bottom w:val="single" w:sz="4" w:space="0" w:color="auto"/>
            </w:tcBorders>
            <w:shd w:val="clear" w:color="auto" w:fill="auto"/>
          </w:tcPr>
          <w:p w:rsidR="00185BAC" w:rsidRPr="00A17365" w:rsidRDefault="00185BAC" w:rsidP="00185BAC">
            <w:pPr>
              <w:spacing w:line="276" w:lineRule="auto"/>
              <w:rPr>
                <w:rFonts w:ascii="Times New Roman" w:eastAsia="Times New Roman" w:hAnsi="Times New Roman" w:cs="Times New Roman"/>
                <w:b/>
              </w:rPr>
            </w:pPr>
            <w:r w:rsidRPr="00A17365">
              <w:rPr>
                <w:rFonts w:ascii="Times New Roman" w:eastAsia="Times New Roman" w:hAnsi="Times New Roman" w:cs="Times New Roman"/>
                <w:b/>
              </w:rPr>
              <w:t>Содержание</w:t>
            </w:r>
          </w:p>
        </w:tc>
        <w:tc>
          <w:tcPr>
            <w:tcW w:w="1801" w:type="dxa"/>
            <w:vAlign w:val="center"/>
          </w:tcPr>
          <w:p w:rsidR="00185BAC" w:rsidRPr="00A17365" w:rsidRDefault="00185BAC" w:rsidP="0018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sidRPr="00A17365">
              <w:rPr>
                <w:rFonts w:ascii="Times New Roman" w:eastAsia="Times New Roman" w:hAnsi="Times New Roman" w:cs="Times New Roman"/>
                <w:b/>
              </w:rPr>
              <w:t>6</w:t>
            </w:r>
            <w:r>
              <w:rPr>
                <w:rFonts w:ascii="Times New Roman" w:eastAsia="Times New Roman" w:hAnsi="Times New Roman" w:cs="Times New Roman"/>
                <w:b/>
              </w:rPr>
              <w:t>/-</w:t>
            </w:r>
          </w:p>
        </w:tc>
        <w:tc>
          <w:tcPr>
            <w:tcW w:w="1901" w:type="dxa"/>
            <w:shd w:val="clear" w:color="auto" w:fill="auto"/>
            <w:vAlign w:val="center"/>
          </w:tcPr>
          <w:p w:rsidR="00185BAC" w:rsidRPr="00A17365" w:rsidRDefault="00185BAC" w:rsidP="0018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r>
      <w:tr w:rsidR="00185BAC" w:rsidRPr="00A17365" w:rsidTr="00A87B64">
        <w:trPr>
          <w:trHeight w:val="472"/>
        </w:trPr>
        <w:tc>
          <w:tcPr>
            <w:tcW w:w="2501" w:type="dxa"/>
            <w:vMerge/>
            <w:shd w:val="clear" w:color="auto" w:fill="auto"/>
            <w:vAlign w:val="center"/>
          </w:tcPr>
          <w:p w:rsidR="00185BAC" w:rsidRPr="00A17365" w:rsidRDefault="00185BAC" w:rsidP="0018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p>
        </w:tc>
        <w:tc>
          <w:tcPr>
            <w:tcW w:w="576" w:type="dxa"/>
            <w:tcBorders>
              <w:bottom w:val="single" w:sz="4" w:space="0" w:color="auto"/>
              <w:right w:val="single" w:sz="4" w:space="0" w:color="auto"/>
            </w:tcBorders>
            <w:shd w:val="clear" w:color="auto" w:fill="auto"/>
          </w:tcPr>
          <w:p w:rsidR="00185BAC" w:rsidRPr="00A17365" w:rsidRDefault="00185BAC" w:rsidP="00185BAC">
            <w:pPr>
              <w:rPr>
                <w:rFonts w:ascii="Times New Roman" w:eastAsia="Times New Roman" w:hAnsi="Times New Roman" w:cs="Times New Roman"/>
                <w:b/>
              </w:rPr>
            </w:pPr>
            <w:r w:rsidRPr="00A17365">
              <w:rPr>
                <w:rFonts w:ascii="Times New Roman" w:eastAsia="Times New Roman" w:hAnsi="Times New Roman" w:cs="Times New Roman"/>
                <w:b/>
              </w:rPr>
              <w:t>1</w:t>
            </w:r>
          </w:p>
        </w:tc>
        <w:tc>
          <w:tcPr>
            <w:tcW w:w="6733" w:type="dxa"/>
            <w:gridSpan w:val="2"/>
            <w:tcBorders>
              <w:left w:val="single" w:sz="4" w:space="0" w:color="auto"/>
              <w:bottom w:val="single" w:sz="4" w:space="0" w:color="auto"/>
            </w:tcBorders>
            <w:shd w:val="clear" w:color="auto" w:fill="auto"/>
          </w:tcPr>
          <w:p w:rsidR="00C5295D" w:rsidRDefault="00C5295D" w:rsidP="00A87B64">
            <w:pPr>
              <w:jc w:val="both"/>
              <w:rPr>
                <w:rFonts w:ascii="Times New Roman" w:hAnsi="Times New Roman"/>
              </w:rPr>
            </w:pPr>
            <w:r w:rsidRPr="00C5295D">
              <w:rPr>
                <w:rFonts w:ascii="Times New Roman" w:hAnsi="Times New Roman"/>
                <w:b/>
              </w:rPr>
              <w:t>Цели и задачи изучения дисциплины «Безопасность жизнедеятельности».</w:t>
            </w:r>
            <w:r>
              <w:rPr>
                <w:rFonts w:ascii="Times New Roman" w:hAnsi="Times New Roman"/>
              </w:rPr>
              <w:t xml:space="preserve">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w:t>
            </w:r>
          </w:p>
          <w:p w:rsidR="00185BAC" w:rsidRPr="00BC33DB" w:rsidRDefault="00185BAC" w:rsidP="00A87B64">
            <w:pPr>
              <w:jc w:val="both"/>
              <w:rPr>
                <w:rFonts w:ascii="Times New Roman" w:eastAsia="Times New Roman" w:hAnsi="Times New Roman" w:cs="Times New Roman"/>
              </w:rPr>
            </w:pPr>
            <w:r w:rsidRPr="00A17365">
              <w:rPr>
                <w:rFonts w:ascii="Times New Roman" w:eastAsia="Times New Roman" w:hAnsi="Times New Roman" w:cs="Times New Roman"/>
                <w:b/>
              </w:rPr>
              <w:t xml:space="preserve">Задание на дом: </w:t>
            </w:r>
            <w:r w:rsidRPr="00A17365">
              <w:rPr>
                <w:rFonts w:ascii="Times New Roman" w:eastAsia="Times New Roman" w:hAnsi="Times New Roman" w:cs="Times New Roman"/>
              </w:rPr>
              <w:t>подготовить доклад по теме.</w:t>
            </w:r>
          </w:p>
        </w:tc>
        <w:tc>
          <w:tcPr>
            <w:tcW w:w="1801" w:type="dxa"/>
            <w:vAlign w:val="center"/>
          </w:tcPr>
          <w:p w:rsidR="00185BAC" w:rsidRPr="003C1CD8"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3C1CD8">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val="restart"/>
            <w:shd w:val="clear" w:color="auto" w:fill="auto"/>
            <w:vAlign w:val="center"/>
          </w:tcPr>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Pr>
                <w:rFonts w:ascii="Times New Roman" w:eastAsia="Times New Roman" w:hAnsi="Times New Roman" w:cs="Times New Roman"/>
              </w:rPr>
              <w:t>ОК 04, ОК 06, ОК 07</w:t>
            </w:r>
          </w:p>
        </w:tc>
      </w:tr>
      <w:tr w:rsidR="00185BAC" w:rsidRPr="00A17365" w:rsidTr="00A87B64">
        <w:trPr>
          <w:trHeight w:val="552"/>
        </w:trPr>
        <w:tc>
          <w:tcPr>
            <w:tcW w:w="2501" w:type="dxa"/>
            <w:vMerge/>
            <w:shd w:val="clear" w:color="auto" w:fill="auto"/>
            <w:vAlign w:val="center"/>
          </w:tcPr>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p>
        </w:tc>
        <w:tc>
          <w:tcPr>
            <w:tcW w:w="576" w:type="dxa"/>
            <w:tcBorders>
              <w:top w:val="single" w:sz="4" w:space="0" w:color="auto"/>
              <w:bottom w:val="single" w:sz="4" w:space="0" w:color="auto"/>
              <w:right w:val="single" w:sz="4" w:space="0" w:color="auto"/>
            </w:tcBorders>
            <w:shd w:val="clear" w:color="auto" w:fill="auto"/>
          </w:tcPr>
          <w:p w:rsidR="00185BAC" w:rsidRPr="00A17365" w:rsidRDefault="00185BAC" w:rsidP="00A87B64">
            <w:pPr>
              <w:rPr>
                <w:rFonts w:ascii="Times New Roman" w:eastAsia="Times New Roman" w:hAnsi="Times New Roman" w:cs="Times New Roman"/>
                <w:b/>
              </w:rPr>
            </w:pPr>
            <w:r w:rsidRPr="00A17365">
              <w:rPr>
                <w:rFonts w:ascii="Times New Roman" w:eastAsia="Times New Roman" w:hAnsi="Times New Roman" w:cs="Times New Roman"/>
                <w:b/>
              </w:rPr>
              <w:t>2</w:t>
            </w:r>
          </w:p>
        </w:tc>
        <w:tc>
          <w:tcPr>
            <w:tcW w:w="6733" w:type="dxa"/>
            <w:gridSpan w:val="2"/>
            <w:tcBorders>
              <w:top w:val="single" w:sz="4" w:space="0" w:color="auto"/>
              <w:left w:val="single" w:sz="4" w:space="0" w:color="auto"/>
              <w:bottom w:val="single" w:sz="4" w:space="0" w:color="auto"/>
            </w:tcBorders>
            <w:shd w:val="clear" w:color="auto" w:fill="auto"/>
            <w:vAlign w:val="center"/>
          </w:tcPr>
          <w:p w:rsidR="00C5295D" w:rsidRDefault="00C5295D"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C5295D">
              <w:rPr>
                <w:rFonts w:ascii="Times New Roman" w:hAnsi="Times New Roman"/>
                <w:b/>
              </w:rPr>
              <w:t>Системы безопасности и их структура. Вред, ущерб – виды и характеристики.</w:t>
            </w:r>
            <w:r>
              <w:rPr>
                <w:rFonts w:ascii="Times New Roman" w:hAnsi="Times New Roman"/>
              </w:rPr>
              <w:t xml:space="preserve">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A17365">
              <w:rPr>
                <w:rFonts w:ascii="Times New Roman" w:eastAsia="Times New Roman" w:hAnsi="Times New Roman" w:cs="Times New Roman"/>
                <w:b/>
              </w:rPr>
              <w:lastRenderedPageBreak/>
              <w:t>Задание на дом:</w:t>
            </w:r>
            <w:r w:rsidRPr="00A17365">
              <w:rPr>
                <w:rFonts w:ascii="Times New Roman" w:eastAsia="Times New Roman" w:hAnsi="Times New Roman" w:cs="Times New Roman"/>
              </w:rPr>
              <w:t xml:space="preserve"> выучить алгоритмы.</w:t>
            </w:r>
          </w:p>
        </w:tc>
        <w:tc>
          <w:tcPr>
            <w:tcW w:w="1801" w:type="dxa"/>
            <w:vAlign w:val="center"/>
          </w:tcPr>
          <w:p w:rsidR="00185BAC" w:rsidRPr="003C1CD8"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3C1CD8">
              <w:rPr>
                <w:rFonts w:ascii="Times New Roman" w:eastAsia="Times New Roman" w:hAnsi="Times New Roman" w:cs="Times New Roman"/>
              </w:rPr>
              <w:lastRenderedPageBreak/>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r>
      <w:tr w:rsidR="00185BAC" w:rsidRPr="00A17365" w:rsidTr="00A87B64">
        <w:trPr>
          <w:trHeight w:val="335"/>
        </w:trPr>
        <w:tc>
          <w:tcPr>
            <w:tcW w:w="2501" w:type="dxa"/>
            <w:vMerge/>
            <w:shd w:val="clear" w:color="auto" w:fill="auto"/>
            <w:vAlign w:val="center"/>
          </w:tcPr>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p>
        </w:tc>
        <w:tc>
          <w:tcPr>
            <w:tcW w:w="576" w:type="dxa"/>
            <w:tcBorders>
              <w:top w:val="single" w:sz="4" w:space="0" w:color="auto"/>
              <w:right w:val="single" w:sz="4" w:space="0" w:color="auto"/>
            </w:tcBorders>
            <w:shd w:val="clear" w:color="auto" w:fill="auto"/>
          </w:tcPr>
          <w:p w:rsidR="00185BAC" w:rsidRPr="00A17365" w:rsidRDefault="00185BAC" w:rsidP="00A87B64">
            <w:pPr>
              <w:rPr>
                <w:rFonts w:ascii="Times New Roman" w:eastAsia="Times New Roman" w:hAnsi="Times New Roman" w:cs="Times New Roman"/>
                <w:b/>
              </w:rPr>
            </w:pPr>
            <w:r w:rsidRPr="00A17365">
              <w:rPr>
                <w:rFonts w:ascii="Times New Roman" w:eastAsia="Times New Roman" w:hAnsi="Times New Roman" w:cs="Times New Roman"/>
                <w:b/>
              </w:rPr>
              <w:t>3</w:t>
            </w:r>
          </w:p>
        </w:tc>
        <w:tc>
          <w:tcPr>
            <w:tcW w:w="6733" w:type="dxa"/>
            <w:gridSpan w:val="2"/>
            <w:tcBorders>
              <w:top w:val="single" w:sz="4" w:space="0" w:color="auto"/>
              <w:left w:val="single" w:sz="4" w:space="0" w:color="auto"/>
            </w:tcBorders>
            <w:shd w:val="clear" w:color="auto" w:fill="auto"/>
          </w:tcPr>
          <w:p w:rsidR="00185BAC" w:rsidRPr="00A17365" w:rsidRDefault="00185BAC" w:rsidP="00A87B64">
            <w:pPr>
              <w:rPr>
                <w:rFonts w:ascii="Times New Roman" w:hAnsi="Times New Roman"/>
              </w:rPr>
            </w:pPr>
            <w:r w:rsidRPr="00A17365">
              <w:rPr>
                <w:rFonts w:ascii="Times New Roman" w:hAnsi="Times New Roman"/>
                <w:b/>
              </w:rPr>
              <w:t>Возможности применения ИКТ и цифровых инструментов</w:t>
            </w:r>
            <w:r w:rsidRPr="00A17365">
              <w:rPr>
                <w:rFonts w:ascii="Times New Roman" w:hAnsi="Times New Roman"/>
              </w:rPr>
              <w:t xml:space="preserve"> для поиска актуальных сведений о безопасности жизнедеятельности для принятия обоснованных решений, связанных с профессиональным контекстом </w:t>
            </w:r>
            <w:r w:rsidRPr="00A17365">
              <w:rPr>
                <w:rFonts w:ascii="Times New Roman" w:hAnsi="Times New Roman"/>
                <w:bCs/>
              </w:rPr>
              <w:t>обеспечения безопасности</w:t>
            </w:r>
            <w:r w:rsidRPr="00A17365">
              <w:rPr>
                <w:rFonts w:ascii="Times New Roman" w:hAnsi="Times New Roman"/>
              </w:rPr>
              <w:t xml:space="preserve"> жизнедеятельности и защиты окружающей среды.</w:t>
            </w:r>
          </w:p>
          <w:p w:rsidR="00185BAC" w:rsidRPr="00A17365" w:rsidRDefault="00185BAC" w:rsidP="00A87B64">
            <w:pPr>
              <w:rPr>
                <w:rFonts w:ascii="Times New Roman" w:eastAsia="Times New Roman" w:hAnsi="Times New Roman" w:cs="Times New Roman"/>
                <w:b/>
              </w:rPr>
            </w:pPr>
            <w:r w:rsidRPr="00A17365">
              <w:rPr>
                <w:rFonts w:ascii="Times New Roman" w:eastAsia="Times New Roman" w:hAnsi="Times New Roman" w:cs="Times New Roman"/>
                <w:b/>
              </w:rPr>
              <w:t>Задание на дом:</w:t>
            </w:r>
            <w:r w:rsidRPr="00A17365">
              <w:rPr>
                <w:rFonts w:ascii="Times New Roman" w:eastAsia="Times New Roman" w:hAnsi="Times New Roman" w:cs="Times New Roman"/>
              </w:rPr>
              <w:t xml:space="preserve"> подготовить презентацию по теме.</w:t>
            </w:r>
          </w:p>
        </w:tc>
        <w:tc>
          <w:tcPr>
            <w:tcW w:w="1801" w:type="dxa"/>
            <w:vAlign w:val="center"/>
          </w:tcPr>
          <w:p w:rsidR="00185BAC" w:rsidRPr="003C1CD8"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3C1CD8">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r>
      <w:tr w:rsidR="00185BAC" w:rsidRPr="00A17365" w:rsidTr="00A87B64">
        <w:trPr>
          <w:trHeight w:val="20"/>
        </w:trPr>
        <w:tc>
          <w:tcPr>
            <w:tcW w:w="2501" w:type="dxa"/>
            <w:vMerge w:val="restart"/>
            <w:shd w:val="clear" w:color="auto" w:fill="auto"/>
            <w:vAlign w:val="center"/>
          </w:tcPr>
          <w:p w:rsidR="00BC33DB" w:rsidRDefault="00185BAC" w:rsidP="00BC3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A17365">
              <w:rPr>
                <w:rFonts w:ascii="Times New Roman" w:eastAsia="Times New Roman" w:hAnsi="Times New Roman" w:cs="Times New Roman"/>
                <w:b/>
              </w:rPr>
              <w:t>Тема 1.2.</w:t>
            </w:r>
            <w:r w:rsidRPr="00A17365">
              <w:rPr>
                <w:rFonts w:ascii="Times New Roman" w:hAnsi="Times New Roman"/>
                <w:b/>
                <w:bCs/>
              </w:rPr>
              <w:t xml:space="preserve"> </w:t>
            </w:r>
          </w:p>
          <w:p w:rsidR="00185BAC" w:rsidRDefault="00185BAC" w:rsidP="00BC3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A17365">
              <w:rPr>
                <w:rFonts w:ascii="Times New Roman" w:hAnsi="Times New Roman"/>
                <w:b/>
                <w:bCs/>
              </w:rPr>
              <w:t>Безопасное поведение человека в чрезвычайных ситуациях и способы защиты населения от оружия массового поражения</w:t>
            </w:r>
          </w:p>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c>
          <w:tcPr>
            <w:tcW w:w="7309" w:type="dxa"/>
            <w:gridSpan w:val="3"/>
            <w:shd w:val="clear" w:color="auto" w:fill="auto"/>
          </w:tcPr>
          <w:p w:rsidR="00185BAC" w:rsidRPr="00A17365" w:rsidRDefault="00185BAC" w:rsidP="00A87B64">
            <w:pPr>
              <w:rPr>
                <w:rFonts w:ascii="Times New Roman" w:eastAsia="Times New Roman" w:hAnsi="Times New Roman" w:cs="Times New Roman"/>
              </w:rPr>
            </w:pPr>
            <w:r w:rsidRPr="00A17365">
              <w:rPr>
                <w:rFonts w:ascii="Times New Roman" w:eastAsia="Times New Roman" w:hAnsi="Times New Roman" w:cs="Times New Roman"/>
                <w:b/>
              </w:rPr>
              <w:t>Содержание</w:t>
            </w:r>
          </w:p>
        </w:tc>
        <w:tc>
          <w:tcPr>
            <w:tcW w:w="1801" w:type="dxa"/>
            <w:vAlign w:val="center"/>
          </w:tcPr>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Pr>
                <w:rFonts w:ascii="Times New Roman" w:eastAsia="Times New Roman" w:hAnsi="Times New Roman" w:cs="Times New Roman"/>
                <w:b/>
              </w:rPr>
              <w:t>8/-</w:t>
            </w:r>
          </w:p>
        </w:tc>
        <w:tc>
          <w:tcPr>
            <w:tcW w:w="1901" w:type="dxa"/>
            <w:vMerge w:val="restart"/>
            <w:tcBorders>
              <w:top w:val="single" w:sz="4" w:space="0" w:color="auto"/>
            </w:tcBorders>
            <w:shd w:val="clear" w:color="auto" w:fill="auto"/>
            <w:vAlign w:val="center"/>
          </w:tcPr>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3027DA">
              <w:rPr>
                <w:rFonts w:ascii="Times New Roman" w:eastAsia="Times New Roman" w:hAnsi="Times New Roman" w:cs="Times New Roman"/>
              </w:rPr>
              <w:t>ОК 04, ОК 06, ОК 07</w:t>
            </w: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613" w:type="dxa"/>
            <w:gridSpan w:val="2"/>
            <w:shd w:val="clear" w:color="auto" w:fill="auto"/>
          </w:tcPr>
          <w:p w:rsidR="00185BAC" w:rsidRPr="006B61E1" w:rsidRDefault="00185BAC" w:rsidP="00A87B64">
            <w:pPr>
              <w:jc w:val="center"/>
              <w:rPr>
                <w:rFonts w:ascii="Times New Roman" w:eastAsia="Times New Roman" w:hAnsi="Times New Roman" w:cs="Times New Roman"/>
                <w:b/>
              </w:rPr>
            </w:pPr>
            <w:r w:rsidRPr="006B61E1">
              <w:rPr>
                <w:rFonts w:ascii="Times New Roman" w:eastAsia="Times New Roman" w:hAnsi="Times New Roman" w:cs="Times New Roman"/>
                <w:b/>
              </w:rPr>
              <w:t>1</w:t>
            </w:r>
          </w:p>
        </w:tc>
        <w:tc>
          <w:tcPr>
            <w:tcW w:w="6696" w:type="dxa"/>
            <w:shd w:val="clear" w:color="auto" w:fill="auto"/>
          </w:tcPr>
          <w:p w:rsidR="00185BAC" w:rsidRDefault="00185BAC" w:rsidP="00A87B64">
            <w:pPr>
              <w:jc w:val="both"/>
              <w:rPr>
                <w:rFonts w:ascii="Times New Roman" w:eastAsia="Times New Roman" w:hAnsi="Times New Roman" w:cs="Times New Roman"/>
              </w:rPr>
            </w:pPr>
            <w:r w:rsidRPr="006B61E1">
              <w:rPr>
                <w:rFonts w:ascii="Times New Roman" w:eastAsia="Times New Roman" w:hAnsi="Times New Roman" w:cs="Times New Roman"/>
                <w:b/>
              </w:rPr>
              <w:t xml:space="preserve">Понятие и общая классификация чрезвычайных ситуаций. </w:t>
            </w:r>
            <w:r w:rsidRPr="006B61E1">
              <w:rPr>
                <w:rFonts w:ascii="Times New Roman" w:eastAsia="Times New Roman" w:hAnsi="Times New Roman" w:cs="Times New Roman"/>
              </w:rPr>
              <w:t>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Основы пожаробезопасности и электробезопасности на рабочем месте.</w:t>
            </w:r>
          </w:p>
          <w:p w:rsidR="00185BAC" w:rsidRPr="00A17365" w:rsidRDefault="00185BAC" w:rsidP="00A87B64">
            <w:pPr>
              <w:jc w:val="both"/>
              <w:rPr>
                <w:rFonts w:ascii="Times New Roman" w:eastAsia="Times New Roman" w:hAnsi="Times New Roman" w:cs="Times New Roman"/>
                <w:b/>
              </w:rPr>
            </w:pPr>
            <w:r w:rsidRPr="00A17365">
              <w:rPr>
                <w:rFonts w:ascii="Times New Roman" w:eastAsia="Times New Roman" w:hAnsi="Times New Roman" w:cs="Times New Roman"/>
                <w:b/>
              </w:rPr>
              <w:t>Задание на дом:</w:t>
            </w:r>
            <w:r w:rsidRPr="00A17365">
              <w:rPr>
                <w:rFonts w:ascii="Times New Roman" w:eastAsia="Times New Roman" w:hAnsi="Times New Roman" w:cs="Times New Roman"/>
              </w:rPr>
              <w:t xml:space="preserve"> </w:t>
            </w:r>
            <w:r>
              <w:rPr>
                <w:rFonts w:ascii="Times New Roman" w:eastAsia="Times New Roman" w:hAnsi="Times New Roman" w:cs="Times New Roman"/>
              </w:rPr>
              <w:t>выучить классификацию ЧС.</w:t>
            </w:r>
          </w:p>
        </w:tc>
        <w:tc>
          <w:tcPr>
            <w:tcW w:w="1801" w:type="dxa"/>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613" w:type="dxa"/>
            <w:gridSpan w:val="2"/>
            <w:shd w:val="clear" w:color="auto" w:fill="auto"/>
          </w:tcPr>
          <w:p w:rsidR="00185BAC" w:rsidRPr="006B61E1"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6696" w:type="dxa"/>
            <w:tcBorders>
              <w:right w:val="single" w:sz="4" w:space="0" w:color="auto"/>
            </w:tcBorders>
            <w:shd w:val="clear" w:color="auto" w:fill="auto"/>
          </w:tcPr>
          <w:p w:rsidR="00185BAC" w:rsidRDefault="00185BAC" w:rsidP="00A87B64">
            <w:pPr>
              <w:jc w:val="both"/>
              <w:rPr>
                <w:rFonts w:ascii="Times New Roman" w:eastAsia="Times New Roman" w:hAnsi="Times New Roman" w:cs="Times New Roman"/>
              </w:rPr>
            </w:pPr>
            <w:r w:rsidRPr="006B61E1">
              <w:rPr>
                <w:rFonts w:ascii="Times New Roman" w:eastAsia="Times New Roman" w:hAnsi="Times New Roman" w:cs="Times New Roman"/>
                <w:b/>
              </w:rPr>
              <w:t xml:space="preserve">Порядок применения современных средств и устройств информатизации </w:t>
            </w:r>
            <w:r w:rsidRPr="006B61E1">
              <w:rPr>
                <w:rFonts w:ascii="Times New Roman" w:eastAsia="Times New Roman" w:hAnsi="Times New Roman" w:cs="Times New Roman"/>
              </w:rPr>
              <w:t>и цифровых инструментов в обеспечении безопасного поведения в чрезвычайных ситуациях в процессе выполнения профессиональных функций.</w:t>
            </w:r>
          </w:p>
          <w:p w:rsidR="00185BAC" w:rsidRPr="00A17365" w:rsidRDefault="00185BAC" w:rsidP="00A87B64">
            <w:pPr>
              <w:jc w:val="both"/>
              <w:rPr>
                <w:rFonts w:ascii="Times New Roman" w:eastAsia="Times New Roman" w:hAnsi="Times New Roman" w:cs="Times New Roman"/>
                <w:b/>
              </w:rPr>
            </w:pPr>
            <w:r w:rsidRPr="00A17365">
              <w:rPr>
                <w:rFonts w:ascii="Times New Roman" w:eastAsia="Times New Roman" w:hAnsi="Times New Roman" w:cs="Times New Roman"/>
                <w:b/>
              </w:rPr>
              <w:t>Задание на дом:</w:t>
            </w:r>
            <w:r w:rsidRPr="00A17365">
              <w:rPr>
                <w:rFonts w:ascii="Times New Roman" w:eastAsia="Times New Roman" w:hAnsi="Times New Roman" w:cs="Times New Roman"/>
              </w:rPr>
              <w:t xml:space="preserve"> </w:t>
            </w:r>
            <w:r>
              <w:rPr>
                <w:rFonts w:ascii="Times New Roman" w:eastAsia="Times New Roman" w:hAnsi="Times New Roman" w:cs="Times New Roman"/>
              </w:rPr>
              <w:t>выучить алгоритм применения.</w:t>
            </w:r>
          </w:p>
        </w:tc>
        <w:tc>
          <w:tcPr>
            <w:tcW w:w="1801" w:type="dxa"/>
            <w:tcBorders>
              <w:left w:val="single" w:sz="4" w:space="0" w:color="auto"/>
              <w:bottom w:val="single" w:sz="4" w:space="0" w:color="auto"/>
            </w:tcBorders>
            <w:vAlign w:val="center"/>
          </w:tcPr>
          <w:p w:rsidR="00185BAC" w:rsidRPr="00A17365" w:rsidRDefault="00185BAC" w:rsidP="00A87B64">
            <w:pPr>
              <w:jc w:val="center"/>
              <w:rPr>
                <w:rFonts w:ascii="Times New Roman" w:eastAsia="Times New Roman" w:hAnsi="Times New Roman" w:cs="Times New Roman"/>
              </w:rPr>
            </w:pPr>
            <w:r>
              <w:rPr>
                <w:rFonts w:ascii="Times New Roman" w:eastAsia="Times New Roman" w:hAnsi="Times New Roman" w:cs="Times New Roman"/>
              </w:rPr>
              <w:t>2/-</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613" w:type="dxa"/>
            <w:gridSpan w:val="2"/>
            <w:shd w:val="clear" w:color="auto" w:fill="auto"/>
          </w:tcPr>
          <w:p w:rsidR="00185BAC" w:rsidRPr="006B61E1"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6696" w:type="dxa"/>
            <w:tcBorders>
              <w:right w:val="single" w:sz="4" w:space="0" w:color="auto"/>
            </w:tcBorders>
            <w:shd w:val="clear" w:color="auto" w:fill="auto"/>
          </w:tcPr>
          <w:p w:rsidR="00185BAC" w:rsidRDefault="00185BAC" w:rsidP="00A87B64">
            <w:pPr>
              <w:jc w:val="both"/>
              <w:rPr>
                <w:rFonts w:ascii="Times New Roman" w:eastAsia="Times New Roman" w:hAnsi="Times New Roman" w:cs="Times New Roman"/>
              </w:rPr>
            </w:pPr>
            <w:r w:rsidRPr="006B61E1">
              <w:rPr>
                <w:rFonts w:ascii="Times New Roman" w:eastAsia="Times New Roman" w:hAnsi="Times New Roman" w:cs="Times New Roman"/>
                <w:b/>
              </w:rPr>
              <w:t xml:space="preserve">Основы проектной деятельности в коллективе и команде по решению задач минимизации опасностей и эффективного управления рисками ЧС на рабочем месте. </w:t>
            </w:r>
            <w:r w:rsidRPr="006B61E1">
              <w:rPr>
                <w:rFonts w:ascii="Times New Roman" w:eastAsia="Times New Roman" w:hAnsi="Times New Roman" w:cs="Times New Roman"/>
              </w:rPr>
              <w:t>Применение принципов эффективного взаимодействия по созданию человеко- и природозащитной среды осуществления профессиональной деятельности в процессе разработки проектных продуктов.</w:t>
            </w:r>
          </w:p>
          <w:p w:rsidR="00185BAC" w:rsidRPr="006B61E1" w:rsidRDefault="00185BAC" w:rsidP="00A87B64">
            <w:pPr>
              <w:jc w:val="both"/>
              <w:rPr>
                <w:rFonts w:ascii="Times New Roman" w:eastAsia="Times New Roman" w:hAnsi="Times New Roman" w:cs="Times New Roman"/>
                <w:b/>
              </w:rPr>
            </w:pPr>
            <w:r w:rsidRPr="00A17365">
              <w:rPr>
                <w:rFonts w:ascii="Times New Roman" w:eastAsia="Times New Roman" w:hAnsi="Times New Roman" w:cs="Times New Roman"/>
                <w:b/>
              </w:rPr>
              <w:t>Задание на дом:</w:t>
            </w:r>
            <w:r>
              <w:rPr>
                <w:rFonts w:ascii="Times New Roman" w:eastAsia="Times New Roman" w:hAnsi="Times New Roman" w:cs="Times New Roman"/>
              </w:rPr>
              <w:t xml:space="preserve"> н</w:t>
            </w:r>
            <w:r w:rsidRPr="00E24450">
              <w:rPr>
                <w:rFonts w:ascii="Times New Roman" w:eastAsia="Times New Roman" w:hAnsi="Times New Roman" w:cs="Times New Roman"/>
              </w:rPr>
              <w:t>апи</w:t>
            </w:r>
            <w:r>
              <w:rPr>
                <w:rFonts w:ascii="Times New Roman" w:eastAsia="Times New Roman" w:hAnsi="Times New Roman" w:cs="Times New Roman"/>
              </w:rPr>
              <w:t>сать</w:t>
            </w:r>
            <w:r w:rsidRPr="00E24450">
              <w:rPr>
                <w:rFonts w:ascii="Times New Roman" w:eastAsia="Times New Roman" w:hAnsi="Times New Roman" w:cs="Times New Roman"/>
              </w:rPr>
              <w:t xml:space="preserve"> короткое эссе на тему </w:t>
            </w:r>
            <w:r>
              <w:rPr>
                <w:rFonts w:ascii="Times New Roman" w:eastAsia="Times New Roman" w:hAnsi="Times New Roman" w:cs="Times New Roman"/>
              </w:rPr>
              <w:t>«</w:t>
            </w:r>
            <w:r w:rsidRPr="00E24450">
              <w:rPr>
                <w:rFonts w:ascii="Times New Roman" w:eastAsia="Times New Roman" w:hAnsi="Times New Roman" w:cs="Times New Roman"/>
              </w:rPr>
              <w:t xml:space="preserve">Роль </w:t>
            </w:r>
            <w:r w:rsidRPr="00E24450">
              <w:rPr>
                <w:rFonts w:ascii="Times New Roman" w:eastAsia="Times New Roman" w:hAnsi="Times New Roman" w:cs="Times New Roman"/>
              </w:rPr>
              <w:lastRenderedPageBreak/>
              <w:t>индивидуального вклада в командную работу по управлению рисками на рабочем месте</w:t>
            </w:r>
            <w:r>
              <w:rPr>
                <w:rFonts w:ascii="Times New Roman" w:eastAsia="Times New Roman" w:hAnsi="Times New Roman" w:cs="Times New Roman"/>
              </w:rPr>
              <w:t>»</w:t>
            </w:r>
            <w:r w:rsidRPr="00E24450">
              <w:rPr>
                <w:rFonts w:ascii="Times New Roman" w:eastAsia="Times New Roman" w:hAnsi="Times New Roman" w:cs="Times New Roman"/>
              </w:rPr>
              <w:t>.</w:t>
            </w:r>
          </w:p>
        </w:tc>
        <w:tc>
          <w:tcPr>
            <w:tcW w:w="1801" w:type="dxa"/>
            <w:tcBorders>
              <w:top w:val="single" w:sz="4" w:space="0" w:color="auto"/>
              <w:left w:val="single" w:sz="4" w:space="0" w:color="auto"/>
              <w:bottom w:val="single" w:sz="4" w:space="0" w:color="auto"/>
            </w:tcBorders>
            <w:vAlign w:val="center"/>
          </w:tcPr>
          <w:p w:rsidR="00185BAC" w:rsidRDefault="00185BAC" w:rsidP="00A87B64">
            <w:pPr>
              <w:jc w:val="center"/>
              <w:rPr>
                <w:rFonts w:ascii="Times New Roman" w:eastAsia="Times New Roman" w:hAnsi="Times New Roman" w:cs="Times New Roman"/>
              </w:rPr>
            </w:pPr>
            <w:r>
              <w:rPr>
                <w:rFonts w:ascii="Times New Roman" w:eastAsia="Times New Roman" w:hAnsi="Times New Roman" w:cs="Times New Roman"/>
              </w:rPr>
              <w:lastRenderedPageBreak/>
              <w:t>2/-</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jc w:val="center"/>
              <w:rPr>
                <w:rFonts w:ascii="Times New Roman" w:eastAsia="Times New Roman" w:hAnsi="Times New Roman" w:cs="Times New Roman"/>
              </w:rPr>
            </w:pPr>
          </w:p>
        </w:tc>
        <w:tc>
          <w:tcPr>
            <w:tcW w:w="7309" w:type="dxa"/>
            <w:gridSpan w:val="3"/>
            <w:tcBorders>
              <w:top w:val="single" w:sz="4" w:space="0" w:color="auto"/>
              <w:bottom w:val="single" w:sz="4" w:space="0" w:color="auto"/>
              <w:right w:val="single" w:sz="4" w:space="0" w:color="auto"/>
            </w:tcBorders>
            <w:shd w:val="clear" w:color="auto" w:fill="auto"/>
          </w:tcPr>
          <w:p w:rsidR="00185BAC" w:rsidRPr="00A17365" w:rsidRDefault="00F130ED"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F130ED">
              <w:rPr>
                <w:rFonts w:ascii="Times New Roman" w:eastAsia="Times New Roman" w:hAnsi="Times New Roman" w:cs="Times New Roman"/>
                <w:b/>
                <w:bCs/>
                <w:sz w:val="24"/>
                <w:szCs w:val="24"/>
                <w:lang w:eastAsia="ar-SA"/>
              </w:rPr>
              <w:t>Практические занятия</w:t>
            </w:r>
          </w:p>
        </w:tc>
        <w:tc>
          <w:tcPr>
            <w:tcW w:w="1801" w:type="dxa"/>
            <w:tcBorders>
              <w:top w:val="single" w:sz="4" w:space="0" w:color="auto"/>
              <w:left w:val="single" w:sz="4" w:space="0" w:color="auto"/>
            </w:tcBorders>
            <w:vAlign w:val="center"/>
          </w:tcPr>
          <w:p w:rsidR="00185BAC" w:rsidRDefault="00185BAC" w:rsidP="00A87B64">
            <w:pPr>
              <w:pBdr>
                <w:top w:val="nil"/>
                <w:left w:val="nil"/>
                <w:bottom w:val="nil"/>
                <w:right w:val="nil"/>
                <w:between w:val="nil"/>
              </w:pBdr>
              <w:spacing w:line="276" w:lineRule="auto"/>
              <w:jc w:val="center"/>
              <w:rPr>
                <w:rFonts w:ascii="Times New Roman" w:eastAsia="Times New Roman" w:hAnsi="Times New Roman" w:cs="Times New Roman"/>
              </w:rPr>
            </w:pPr>
            <w:r>
              <w:rPr>
                <w:rFonts w:ascii="Times New Roman" w:eastAsia="Times New Roman" w:hAnsi="Times New Roman" w:cs="Times New Roman"/>
                <w:b/>
              </w:rPr>
              <w:t>4</w:t>
            </w:r>
            <w:r w:rsidRPr="00A17365">
              <w:rPr>
                <w:rFonts w:ascii="Times New Roman" w:eastAsia="Times New Roman" w:hAnsi="Times New Roman" w:cs="Times New Roman"/>
                <w:b/>
              </w:rPr>
              <w:t>/</w:t>
            </w:r>
            <w:r>
              <w:rPr>
                <w:rFonts w:ascii="Times New Roman" w:eastAsia="Times New Roman" w:hAnsi="Times New Roman" w:cs="Times New Roman"/>
                <w:b/>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613" w:type="dxa"/>
            <w:gridSpan w:val="2"/>
            <w:shd w:val="clear" w:color="auto" w:fill="auto"/>
          </w:tcPr>
          <w:p w:rsidR="00185BAC" w:rsidRPr="006B61E1"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6696" w:type="dxa"/>
            <w:shd w:val="clear" w:color="auto" w:fill="auto"/>
          </w:tcPr>
          <w:p w:rsidR="00C60116" w:rsidRDefault="00511EE0" w:rsidP="00C6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Pr>
                <w:rFonts w:ascii="Times New Roman" w:hAnsi="Times New Roman"/>
                <w:b/>
                <w:bCs/>
              </w:rPr>
              <w:t>Практические занятия</w:t>
            </w:r>
            <w:r w:rsidR="00185BAC" w:rsidRPr="00BC33DB">
              <w:rPr>
                <w:rFonts w:ascii="Times New Roman" w:hAnsi="Times New Roman"/>
                <w:b/>
                <w:bCs/>
              </w:rPr>
              <w:t xml:space="preserve"> № 1. Правила поведения и порядок действий в чрезвычайных ситуациях приро</w:t>
            </w:r>
            <w:r w:rsidR="00C60116">
              <w:rPr>
                <w:rFonts w:ascii="Times New Roman" w:hAnsi="Times New Roman"/>
                <w:b/>
                <w:bCs/>
              </w:rPr>
              <w:t>дного и техногенного характера.</w:t>
            </w:r>
          </w:p>
          <w:p w:rsidR="00185BAC" w:rsidRPr="00C60116" w:rsidRDefault="00185BAC" w:rsidP="00C6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A17365">
              <w:rPr>
                <w:rFonts w:ascii="Times New Roman" w:eastAsia="Times New Roman" w:hAnsi="Times New Roman" w:cs="Times New Roman"/>
                <w:b/>
              </w:rPr>
              <w:t>Задание на дом:</w:t>
            </w:r>
            <w:r>
              <w:t xml:space="preserve"> </w:t>
            </w:r>
            <w:r w:rsidRPr="0034116D">
              <w:rPr>
                <w:rFonts w:ascii="Times New Roman" w:eastAsia="Times New Roman" w:hAnsi="Times New Roman" w:cs="Times New Roman"/>
              </w:rPr>
              <w:t>создать простой план действий для вашей семьи на случай чрезвычайной ситуации.</w:t>
            </w:r>
          </w:p>
        </w:tc>
        <w:tc>
          <w:tcPr>
            <w:tcW w:w="1801" w:type="dxa"/>
            <w:tcBorders>
              <w:top w:val="single" w:sz="4" w:space="0" w:color="auto"/>
              <w:bottom w:val="single" w:sz="4" w:space="0" w:color="auto"/>
            </w:tcBorders>
            <w:vAlign w:val="center"/>
          </w:tcPr>
          <w:p w:rsidR="00185BAC" w:rsidRDefault="00185BAC" w:rsidP="00A87B64">
            <w:pPr>
              <w:jc w:val="center"/>
              <w:rPr>
                <w:rFonts w:ascii="Times New Roman" w:eastAsia="Times New Roman" w:hAnsi="Times New Roman" w:cs="Times New Roman"/>
              </w:rPr>
            </w:pPr>
            <w:r>
              <w:rPr>
                <w:rFonts w:ascii="Times New Roman" w:eastAsia="Times New Roman" w:hAnsi="Times New Roman" w:cs="Times New Roman"/>
              </w:rPr>
              <w:t>2/-</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74"/>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613" w:type="dxa"/>
            <w:gridSpan w:val="2"/>
            <w:shd w:val="clear" w:color="auto" w:fill="auto"/>
          </w:tcPr>
          <w:p w:rsidR="00185BAC" w:rsidRPr="006B61E1"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6696" w:type="dxa"/>
            <w:shd w:val="clear" w:color="auto" w:fill="auto"/>
          </w:tcPr>
          <w:p w:rsidR="00185BAC" w:rsidRPr="00BC33DB" w:rsidRDefault="00511EE0" w:rsidP="00A87B64">
            <w:pPr>
              <w:jc w:val="both"/>
              <w:rPr>
                <w:rFonts w:ascii="Times New Roman" w:hAnsi="Times New Roman"/>
                <w:b/>
                <w:bCs/>
              </w:rPr>
            </w:pPr>
            <w:r>
              <w:rPr>
                <w:rFonts w:ascii="Times New Roman" w:hAnsi="Times New Roman"/>
                <w:b/>
                <w:bCs/>
              </w:rPr>
              <w:t>Практические занятия</w:t>
            </w:r>
            <w:r w:rsidR="00185BAC" w:rsidRPr="00BC33DB">
              <w:rPr>
                <w:rFonts w:ascii="Times New Roman" w:hAnsi="Times New Roman"/>
                <w:b/>
                <w:bCs/>
              </w:rPr>
              <w:t xml:space="preserve"> № 2. Использование на рабочем месте средств индивидуальной защиты от поражающих факторов при ЧС.</w:t>
            </w:r>
          </w:p>
          <w:p w:rsidR="00185BAC" w:rsidRPr="006A2AFE" w:rsidRDefault="00185BAC" w:rsidP="00A87B64">
            <w:pPr>
              <w:jc w:val="both"/>
              <w:rPr>
                <w:rFonts w:ascii="Times New Roman" w:eastAsia="Times New Roman" w:hAnsi="Times New Roman" w:cs="Times New Roman"/>
              </w:rPr>
            </w:pPr>
            <w:r w:rsidRPr="00A17365">
              <w:rPr>
                <w:rFonts w:ascii="Times New Roman" w:eastAsia="Times New Roman" w:hAnsi="Times New Roman" w:cs="Times New Roman"/>
                <w:b/>
              </w:rPr>
              <w:t>Задание на дом:</w:t>
            </w:r>
            <w:r>
              <w:t xml:space="preserve"> </w:t>
            </w:r>
            <w:r w:rsidRPr="0034116D">
              <w:rPr>
                <w:rFonts w:ascii="Times New Roman" w:eastAsia="Times New Roman" w:hAnsi="Times New Roman" w:cs="Times New Roman"/>
              </w:rPr>
              <w:t>описать какие СИЗ необходимы для защиты от разных поражающих факторов</w:t>
            </w:r>
            <w:r>
              <w:rPr>
                <w:rFonts w:ascii="Times New Roman" w:eastAsia="Times New Roman" w:hAnsi="Times New Roman" w:cs="Times New Roman"/>
              </w:rPr>
              <w:t>.</w:t>
            </w:r>
          </w:p>
        </w:tc>
        <w:tc>
          <w:tcPr>
            <w:tcW w:w="1801" w:type="dxa"/>
            <w:tcBorders>
              <w:top w:val="single" w:sz="4" w:space="0" w:color="auto"/>
            </w:tcBorders>
            <w:vAlign w:val="center"/>
          </w:tcPr>
          <w:p w:rsidR="00185BAC" w:rsidRDefault="00185BAC" w:rsidP="00A87B64">
            <w:pPr>
              <w:jc w:val="center"/>
              <w:rPr>
                <w:rFonts w:ascii="Times New Roman" w:eastAsia="Times New Roman" w:hAnsi="Times New Roman" w:cs="Times New Roman"/>
              </w:rPr>
            </w:pPr>
            <w:r>
              <w:rPr>
                <w:rFonts w:ascii="Times New Roman" w:eastAsia="Times New Roman" w:hAnsi="Times New Roman" w:cs="Times New Roman"/>
              </w:rPr>
              <w:t>2/-</w:t>
            </w:r>
          </w:p>
        </w:tc>
        <w:tc>
          <w:tcPr>
            <w:tcW w:w="1901" w:type="dxa"/>
            <w:vMerge/>
            <w:shd w:val="clear" w:color="auto" w:fill="auto"/>
            <w:vAlign w:val="center"/>
          </w:tcPr>
          <w:p w:rsidR="00185BAC" w:rsidRPr="00A17365" w:rsidRDefault="00185BAC" w:rsidP="00A87B64">
            <w:pPr>
              <w:jc w:val="center"/>
              <w:rPr>
                <w:rFonts w:ascii="Times New Roman" w:eastAsia="Times New Roman" w:hAnsi="Times New Roman" w:cs="Times New Roman"/>
              </w:rPr>
            </w:pPr>
          </w:p>
        </w:tc>
      </w:tr>
      <w:tr w:rsidR="00185BAC" w:rsidRPr="00A17365" w:rsidTr="00A87B64">
        <w:trPr>
          <w:trHeight w:val="20"/>
        </w:trPr>
        <w:tc>
          <w:tcPr>
            <w:tcW w:w="2501" w:type="dxa"/>
            <w:vMerge w:val="restart"/>
            <w:shd w:val="clear" w:color="auto" w:fill="auto"/>
            <w:vAlign w:val="center"/>
          </w:tcPr>
          <w:p w:rsidR="00185BAC" w:rsidRPr="00F146A0" w:rsidRDefault="00185BAC" w:rsidP="00BC33DB">
            <w:pPr>
              <w:pBdr>
                <w:top w:val="nil"/>
                <w:left w:val="nil"/>
                <w:bottom w:val="nil"/>
                <w:right w:val="nil"/>
                <w:between w:val="nil"/>
              </w:pBdr>
              <w:spacing w:line="276" w:lineRule="auto"/>
              <w:rPr>
                <w:rFonts w:ascii="Times New Roman" w:eastAsia="Times New Roman" w:hAnsi="Times New Roman" w:cs="Times New Roman"/>
                <w:b/>
                <w:bCs/>
              </w:rPr>
            </w:pPr>
            <w:r w:rsidRPr="00F146A0">
              <w:rPr>
                <w:rFonts w:ascii="Times New Roman" w:eastAsia="Times New Roman" w:hAnsi="Times New Roman" w:cs="Times New Roman"/>
                <w:b/>
                <w:bCs/>
              </w:rPr>
              <w:t>Тема 1.3.</w:t>
            </w:r>
          </w:p>
          <w:p w:rsidR="00185BAC" w:rsidRPr="00A17365" w:rsidRDefault="00185BAC" w:rsidP="00BC33DB">
            <w:pPr>
              <w:pBdr>
                <w:top w:val="nil"/>
                <w:left w:val="nil"/>
                <w:bottom w:val="nil"/>
                <w:right w:val="nil"/>
                <w:between w:val="nil"/>
              </w:pBdr>
              <w:spacing w:line="276" w:lineRule="auto"/>
              <w:rPr>
                <w:rFonts w:ascii="Times New Roman" w:eastAsia="Times New Roman" w:hAnsi="Times New Roman" w:cs="Times New Roman"/>
              </w:rPr>
            </w:pPr>
            <w:r w:rsidRPr="00F146A0">
              <w:rPr>
                <w:rFonts w:ascii="Times New Roman" w:eastAsia="Times New Roman" w:hAnsi="Times New Roman" w:cs="Times New Roman"/>
                <w:b/>
                <w:bCs/>
              </w:rPr>
              <w:t xml:space="preserve">Организационные </w:t>
            </w:r>
            <w:r w:rsidRPr="00F146A0">
              <w:rPr>
                <w:rFonts w:ascii="Times New Roman" w:eastAsia="Times New Roman" w:hAnsi="Times New Roman" w:cs="Times New Roman"/>
                <w:b/>
                <w:bCs/>
              </w:rPr>
              <w:br/>
              <w:t>и правовые основы обеспечения безопасности жизнедеятельности в чрезвычайных ситуациях</w:t>
            </w:r>
          </w:p>
        </w:tc>
        <w:tc>
          <w:tcPr>
            <w:tcW w:w="7309" w:type="dxa"/>
            <w:gridSpan w:val="3"/>
            <w:shd w:val="clear" w:color="auto" w:fill="auto"/>
          </w:tcPr>
          <w:p w:rsidR="00185BAC" w:rsidRPr="00A17365" w:rsidRDefault="00185BAC" w:rsidP="00A87B64">
            <w:pPr>
              <w:jc w:val="both"/>
              <w:rPr>
                <w:rFonts w:ascii="Times New Roman" w:eastAsia="Times New Roman" w:hAnsi="Times New Roman" w:cs="Times New Roman"/>
                <w:b/>
              </w:rPr>
            </w:pPr>
            <w:r w:rsidRPr="00F146A0">
              <w:rPr>
                <w:rFonts w:ascii="Times New Roman" w:eastAsia="Times New Roman" w:hAnsi="Times New Roman" w:cs="Times New Roman"/>
                <w:b/>
              </w:rPr>
              <w:t>Содержание</w:t>
            </w:r>
          </w:p>
        </w:tc>
        <w:tc>
          <w:tcPr>
            <w:tcW w:w="1801" w:type="dxa"/>
            <w:vAlign w:val="center"/>
          </w:tcPr>
          <w:p w:rsidR="00185BAC" w:rsidRPr="00B8005B" w:rsidRDefault="00185BAC" w:rsidP="00A87B64">
            <w:pPr>
              <w:jc w:val="center"/>
              <w:rPr>
                <w:rFonts w:ascii="Times New Roman" w:eastAsia="Times New Roman" w:hAnsi="Times New Roman" w:cs="Times New Roman"/>
                <w:b/>
              </w:rPr>
            </w:pPr>
            <w:r w:rsidRPr="00B8005B">
              <w:rPr>
                <w:rFonts w:ascii="Times New Roman" w:eastAsia="Times New Roman" w:hAnsi="Times New Roman" w:cs="Times New Roman"/>
                <w:b/>
              </w:rPr>
              <w:t>4/-</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c>
          <w:tcPr>
            <w:tcW w:w="613" w:type="dxa"/>
            <w:gridSpan w:val="2"/>
            <w:shd w:val="clear" w:color="auto" w:fill="auto"/>
            <w:vAlign w:val="center"/>
          </w:tcPr>
          <w:p w:rsidR="00185BAC" w:rsidRPr="0034116D" w:rsidRDefault="00185BAC" w:rsidP="00A87B64">
            <w:pPr>
              <w:ind w:left="176"/>
              <w:rPr>
                <w:rFonts w:ascii="Times New Roman" w:eastAsia="Times New Roman" w:hAnsi="Times New Roman" w:cs="Times New Roman"/>
                <w:b/>
              </w:rPr>
            </w:pPr>
            <w:r w:rsidRPr="0034116D">
              <w:rPr>
                <w:rFonts w:ascii="Times New Roman" w:eastAsia="Times New Roman" w:hAnsi="Times New Roman" w:cs="Times New Roman"/>
                <w:b/>
              </w:rPr>
              <w:t>1</w:t>
            </w:r>
          </w:p>
        </w:tc>
        <w:tc>
          <w:tcPr>
            <w:tcW w:w="6696" w:type="dxa"/>
            <w:shd w:val="clear" w:color="auto" w:fill="auto"/>
            <w:vAlign w:val="center"/>
          </w:tcPr>
          <w:p w:rsidR="00185BAC"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FE743C">
              <w:rPr>
                <w:rFonts w:ascii="Times New Roman" w:eastAsia="Times New Roman" w:hAnsi="Times New Roman" w:cs="Times New Roman"/>
                <w:b/>
              </w:rPr>
              <w:t xml:space="preserve">Единая государственная система предупреждения и ликвидации чрезвычайных ситуаций (РСЧС). </w:t>
            </w:r>
            <w:r w:rsidRPr="00FE743C">
              <w:rPr>
                <w:rFonts w:ascii="Times New Roman" w:eastAsia="Times New Roman" w:hAnsi="Times New Roman" w:cs="Times New Roman"/>
              </w:rPr>
              <w:t>Государственные службы по охране здоровья и безопасности граждан. 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 гражданской обороны и особенности их выполнения в том случае, когда сигнал застал работника на рабочем месте.</w:t>
            </w:r>
            <w:r w:rsidRPr="00FE743C">
              <w:rPr>
                <w:rFonts w:ascii="Times New Roman" w:eastAsia="Times New Roman" w:hAnsi="Times New Roman" w:cs="Times New Roman"/>
                <w:b/>
              </w:rPr>
              <w:t xml:space="preserve">  </w:t>
            </w:r>
          </w:p>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A17365">
              <w:rPr>
                <w:rFonts w:ascii="Times New Roman" w:eastAsia="Times New Roman" w:hAnsi="Times New Roman" w:cs="Times New Roman"/>
                <w:b/>
              </w:rPr>
              <w:t>Задание на дом:</w:t>
            </w:r>
            <w:r>
              <w:t xml:space="preserve"> </w:t>
            </w:r>
            <w:r w:rsidRPr="00FE743C">
              <w:rPr>
                <w:rFonts w:ascii="Times New Roman" w:eastAsia="Times New Roman" w:hAnsi="Times New Roman" w:cs="Times New Roman"/>
              </w:rPr>
              <w:t>провести мини-опрос среди своих знакомых о том, знают ли они сигналы гражданской обороны и что нужно делать в случае их получения.</w:t>
            </w:r>
          </w:p>
        </w:tc>
        <w:tc>
          <w:tcPr>
            <w:tcW w:w="1801" w:type="dxa"/>
            <w:vAlign w:val="center"/>
          </w:tcPr>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c>
          <w:tcPr>
            <w:tcW w:w="7309" w:type="dxa"/>
            <w:gridSpan w:val="3"/>
            <w:shd w:val="clear" w:color="auto" w:fill="auto"/>
            <w:vAlign w:val="center"/>
          </w:tcPr>
          <w:p w:rsidR="00185BAC" w:rsidRPr="00A17365" w:rsidRDefault="00F130ED"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t>Практические занятия</w:t>
            </w:r>
          </w:p>
        </w:tc>
        <w:tc>
          <w:tcPr>
            <w:tcW w:w="1801" w:type="dxa"/>
            <w:vAlign w:val="center"/>
          </w:tcPr>
          <w:p w:rsidR="00185BAC" w:rsidRPr="00A17365"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c>
          <w:tcPr>
            <w:tcW w:w="613" w:type="dxa"/>
            <w:gridSpan w:val="2"/>
            <w:shd w:val="clear" w:color="auto" w:fill="auto"/>
            <w:vAlign w:val="center"/>
          </w:tcPr>
          <w:p w:rsidR="00185BAC" w:rsidRPr="0034116D" w:rsidRDefault="00185BAC" w:rsidP="00A87B64">
            <w:pPr>
              <w:ind w:left="176"/>
              <w:rPr>
                <w:rFonts w:ascii="Times New Roman" w:eastAsia="Times New Roman" w:hAnsi="Times New Roman" w:cs="Times New Roman"/>
                <w:b/>
              </w:rPr>
            </w:pPr>
            <w:r>
              <w:rPr>
                <w:rFonts w:ascii="Times New Roman" w:eastAsia="Times New Roman" w:hAnsi="Times New Roman" w:cs="Times New Roman"/>
                <w:b/>
              </w:rPr>
              <w:t>1</w:t>
            </w:r>
          </w:p>
        </w:tc>
        <w:tc>
          <w:tcPr>
            <w:tcW w:w="6696" w:type="dxa"/>
            <w:shd w:val="clear" w:color="auto" w:fill="auto"/>
          </w:tcPr>
          <w:p w:rsidR="00185BAC" w:rsidRPr="00185BAC" w:rsidRDefault="00511EE0" w:rsidP="00185BAC">
            <w:pPr>
              <w:jc w:val="both"/>
              <w:rPr>
                <w:rFonts w:ascii="Times New Roman" w:hAnsi="Times New Roman"/>
                <w:b/>
              </w:rPr>
            </w:pPr>
            <w:r>
              <w:rPr>
                <w:rFonts w:ascii="Times New Roman" w:hAnsi="Times New Roman"/>
                <w:b/>
              </w:rPr>
              <w:t>Практические занятия</w:t>
            </w:r>
            <w:r w:rsidR="00185BAC" w:rsidRPr="00185BAC">
              <w:rPr>
                <w:rFonts w:ascii="Times New Roman" w:hAnsi="Times New Roman"/>
                <w:b/>
              </w:rPr>
              <w:t xml:space="preserve"> № 3. Особенности выполнения работником правил поведения и действий по сигналам гражданской обороны.</w:t>
            </w:r>
          </w:p>
          <w:p w:rsidR="00185BAC" w:rsidRPr="00FE743C" w:rsidRDefault="00185BAC" w:rsidP="00A87B64">
            <w:pPr>
              <w:rPr>
                <w:rFonts w:ascii="Times New Roman" w:hAnsi="Times New Roman"/>
                <w:b/>
              </w:rPr>
            </w:pPr>
            <w:r w:rsidRPr="00A17365">
              <w:rPr>
                <w:rFonts w:ascii="Times New Roman" w:eastAsia="Times New Roman" w:hAnsi="Times New Roman" w:cs="Times New Roman"/>
                <w:b/>
              </w:rPr>
              <w:t>Задание на дом:</w:t>
            </w:r>
            <w:r>
              <w:t xml:space="preserve"> </w:t>
            </w:r>
            <w:r w:rsidRPr="00B8005B">
              <w:rPr>
                <w:rFonts w:ascii="Times New Roman" w:eastAsia="Times New Roman" w:hAnsi="Times New Roman" w:cs="Times New Roman"/>
              </w:rPr>
              <w:t>смоделировать ситуацию получения сигнала тревоги и подготовьте сценарий действий для группы из 3-5 человек. Объясните, как вы будете организовывать их действия.</w:t>
            </w:r>
          </w:p>
        </w:tc>
        <w:tc>
          <w:tcPr>
            <w:tcW w:w="1801" w:type="dxa"/>
            <w:vAlign w:val="center"/>
          </w:tcPr>
          <w:p w:rsidR="00185BAC"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Pr>
                <w:rFonts w:ascii="Times New Roman" w:eastAsia="Times New Roman" w:hAnsi="Times New Roman" w:cs="Times New Roman"/>
              </w:rPr>
              <w:t>2/-</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185BAC">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c>
          <w:tcPr>
            <w:tcW w:w="613" w:type="dxa"/>
            <w:gridSpan w:val="2"/>
            <w:shd w:val="clear" w:color="auto" w:fill="auto"/>
            <w:vAlign w:val="center"/>
          </w:tcPr>
          <w:p w:rsidR="00185BAC" w:rsidRDefault="00185BAC" w:rsidP="00A87B64">
            <w:pPr>
              <w:ind w:left="176"/>
              <w:rPr>
                <w:rFonts w:ascii="Times New Roman" w:eastAsia="Times New Roman" w:hAnsi="Times New Roman" w:cs="Times New Roman"/>
                <w:b/>
              </w:rPr>
            </w:pPr>
            <w:r>
              <w:rPr>
                <w:rFonts w:ascii="Times New Roman" w:eastAsia="Times New Roman" w:hAnsi="Times New Roman" w:cs="Times New Roman"/>
                <w:b/>
              </w:rPr>
              <w:t>2</w:t>
            </w:r>
          </w:p>
        </w:tc>
        <w:tc>
          <w:tcPr>
            <w:tcW w:w="6696" w:type="dxa"/>
            <w:shd w:val="clear" w:color="auto" w:fill="auto"/>
          </w:tcPr>
          <w:p w:rsidR="00185BAC" w:rsidRPr="00185BAC" w:rsidRDefault="00511EE0" w:rsidP="00A87B64">
            <w:pPr>
              <w:rPr>
                <w:rFonts w:ascii="Times New Roman" w:hAnsi="Times New Roman"/>
                <w:b/>
              </w:rPr>
            </w:pPr>
            <w:r>
              <w:rPr>
                <w:rFonts w:ascii="Times New Roman" w:hAnsi="Times New Roman"/>
                <w:b/>
              </w:rPr>
              <w:t>Практические занятия</w:t>
            </w:r>
            <w:r w:rsidR="00185BAC" w:rsidRPr="00185BAC">
              <w:rPr>
                <w:rFonts w:ascii="Times New Roman" w:hAnsi="Times New Roman"/>
                <w:b/>
              </w:rPr>
              <w:t xml:space="preserve"> № 4. Информационные источники.</w:t>
            </w:r>
          </w:p>
          <w:p w:rsidR="00185BAC" w:rsidRPr="00101ECC" w:rsidRDefault="00185BAC" w:rsidP="00A87B64">
            <w:pPr>
              <w:rPr>
                <w:rFonts w:ascii="Times New Roman" w:hAnsi="Times New Roman"/>
              </w:rPr>
            </w:pPr>
            <w:r w:rsidRPr="00A17365">
              <w:rPr>
                <w:rFonts w:ascii="Times New Roman" w:eastAsia="Times New Roman" w:hAnsi="Times New Roman" w:cs="Times New Roman"/>
                <w:b/>
              </w:rPr>
              <w:t>Задание на дом:</w:t>
            </w:r>
            <w:r>
              <w:t xml:space="preserve"> </w:t>
            </w:r>
            <w:r w:rsidRPr="006A2AFE">
              <w:rPr>
                <w:rFonts w:ascii="Times New Roman" w:hAnsi="Times New Roman" w:cs="Times New Roman"/>
              </w:rPr>
              <w:t>составить список источников.</w:t>
            </w:r>
          </w:p>
        </w:tc>
        <w:tc>
          <w:tcPr>
            <w:tcW w:w="1801" w:type="dxa"/>
            <w:vAlign w:val="center"/>
          </w:tcPr>
          <w:p w:rsidR="00185BAC" w:rsidRDefault="00185BAC" w:rsidP="0018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Pr>
                <w:rFonts w:ascii="Times New Roman" w:eastAsia="Times New Roman" w:hAnsi="Times New Roman" w:cs="Times New Roman"/>
              </w:rPr>
              <w:t>2/-</w:t>
            </w:r>
          </w:p>
        </w:tc>
        <w:tc>
          <w:tcPr>
            <w:tcW w:w="1901" w:type="dxa"/>
            <w:tcBorders>
              <w:top w:val="nil"/>
            </w:tcBorders>
            <w:shd w:val="clear" w:color="auto" w:fill="auto"/>
            <w:vAlign w:val="center"/>
          </w:tcPr>
          <w:p w:rsidR="00185BAC" w:rsidRPr="00A17365" w:rsidRDefault="00185BAC" w:rsidP="00185BAC">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185BAC">
        <w:trPr>
          <w:trHeight w:val="20"/>
        </w:trPr>
        <w:tc>
          <w:tcPr>
            <w:tcW w:w="9810" w:type="dxa"/>
            <w:gridSpan w:val="4"/>
            <w:shd w:val="clear" w:color="auto" w:fill="auto"/>
          </w:tcPr>
          <w:p w:rsidR="00185BAC" w:rsidRPr="00A17365" w:rsidRDefault="00185BAC" w:rsidP="00185BAC">
            <w:pPr>
              <w:spacing w:line="276" w:lineRule="auto"/>
              <w:jc w:val="both"/>
              <w:rPr>
                <w:rFonts w:ascii="Times New Roman" w:eastAsia="Times New Roman" w:hAnsi="Times New Roman" w:cs="Times New Roman"/>
                <w:b/>
              </w:rPr>
            </w:pPr>
            <w:r w:rsidRPr="00A17365">
              <w:rPr>
                <w:rFonts w:ascii="Times New Roman" w:eastAsia="Times New Roman" w:hAnsi="Times New Roman" w:cs="Times New Roman"/>
                <w:b/>
              </w:rPr>
              <w:t>Раздел 2. Основы военной службы и медицинской подготовки</w:t>
            </w:r>
          </w:p>
        </w:tc>
        <w:tc>
          <w:tcPr>
            <w:tcW w:w="1801" w:type="dxa"/>
            <w:vAlign w:val="center"/>
          </w:tcPr>
          <w:p w:rsidR="00185BAC" w:rsidRPr="00561DC7" w:rsidRDefault="00185BAC" w:rsidP="0018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p>
        </w:tc>
        <w:tc>
          <w:tcPr>
            <w:tcW w:w="1901" w:type="dxa"/>
            <w:shd w:val="clear" w:color="auto" w:fill="auto"/>
            <w:vAlign w:val="center"/>
          </w:tcPr>
          <w:p w:rsidR="00185BAC" w:rsidRPr="00A17365" w:rsidRDefault="00185BAC" w:rsidP="0018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r>
      <w:tr w:rsidR="00185BAC" w:rsidRPr="00A17365" w:rsidTr="00185BAC">
        <w:trPr>
          <w:trHeight w:val="20"/>
        </w:trPr>
        <w:tc>
          <w:tcPr>
            <w:tcW w:w="9810" w:type="dxa"/>
            <w:gridSpan w:val="4"/>
            <w:shd w:val="clear" w:color="auto" w:fill="auto"/>
          </w:tcPr>
          <w:p w:rsidR="00185BAC" w:rsidRPr="00A17365" w:rsidRDefault="00185BAC" w:rsidP="00185BAC">
            <w:pPr>
              <w:spacing w:line="276" w:lineRule="auto"/>
              <w:jc w:val="both"/>
              <w:rPr>
                <w:rFonts w:ascii="Times New Roman" w:eastAsia="Times New Roman" w:hAnsi="Times New Roman" w:cs="Times New Roman"/>
                <w:b/>
              </w:rPr>
            </w:pPr>
            <w:r w:rsidRPr="00A17365">
              <w:rPr>
                <w:rFonts w:ascii="Times New Roman" w:eastAsia="Times New Roman" w:hAnsi="Times New Roman" w:cs="Times New Roman"/>
                <w:b/>
              </w:rPr>
              <w:t xml:space="preserve">Модуль «Основы военной службы» </w:t>
            </w:r>
          </w:p>
        </w:tc>
        <w:tc>
          <w:tcPr>
            <w:tcW w:w="1801" w:type="dxa"/>
            <w:vAlign w:val="center"/>
          </w:tcPr>
          <w:p w:rsidR="00185BAC" w:rsidRPr="00E61DA7" w:rsidRDefault="00185BAC" w:rsidP="0018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sidRPr="00E61DA7">
              <w:rPr>
                <w:rFonts w:ascii="Times New Roman" w:eastAsia="Times New Roman" w:hAnsi="Times New Roman" w:cs="Times New Roman"/>
                <w:b/>
              </w:rPr>
              <w:t>2</w:t>
            </w:r>
            <w:r>
              <w:rPr>
                <w:rFonts w:ascii="Times New Roman" w:eastAsia="Times New Roman" w:hAnsi="Times New Roman" w:cs="Times New Roman"/>
                <w:b/>
              </w:rPr>
              <w:t>4</w:t>
            </w:r>
            <w:r w:rsidRPr="00E61DA7">
              <w:rPr>
                <w:rFonts w:ascii="Times New Roman" w:eastAsia="Times New Roman" w:hAnsi="Times New Roman" w:cs="Times New Roman"/>
                <w:b/>
              </w:rPr>
              <w:t>/-</w:t>
            </w:r>
          </w:p>
        </w:tc>
        <w:tc>
          <w:tcPr>
            <w:tcW w:w="1901" w:type="dxa"/>
            <w:shd w:val="clear" w:color="auto" w:fill="auto"/>
            <w:vAlign w:val="center"/>
          </w:tcPr>
          <w:p w:rsidR="00185BAC" w:rsidRPr="00A17365" w:rsidRDefault="00185BAC" w:rsidP="00185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tc>
      </w:tr>
      <w:tr w:rsidR="00185BAC" w:rsidRPr="00A17365" w:rsidTr="00185BAC">
        <w:trPr>
          <w:trHeight w:val="20"/>
        </w:trPr>
        <w:tc>
          <w:tcPr>
            <w:tcW w:w="2501" w:type="dxa"/>
            <w:vMerge w:val="restart"/>
            <w:shd w:val="clear" w:color="auto" w:fill="auto"/>
            <w:vAlign w:val="center"/>
          </w:tcPr>
          <w:p w:rsidR="00185BAC" w:rsidRPr="00A17365" w:rsidRDefault="00185BAC" w:rsidP="00BC33DB">
            <w:pPr>
              <w:spacing w:line="276" w:lineRule="auto"/>
              <w:rPr>
                <w:rFonts w:ascii="Times New Roman" w:eastAsia="Times New Roman" w:hAnsi="Times New Roman" w:cs="Times New Roman"/>
              </w:rPr>
            </w:pPr>
            <w:r w:rsidRPr="00A17365">
              <w:rPr>
                <w:rFonts w:ascii="Times New Roman" w:eastAsia="Times New Roman" w:hAnsi="Times New Roman" w:cs="Times New Roman"/>
                <w:b/>
              </w:rPr>
              <w:t>Тема 2.1.</w:t>
            </w:r>
          </w:p>
          <w:p w:rsidR="00185BAC" w:rsidRPr="00A17365" w:rsidRDefault="00185BAC" w:rsidP="00BC33DB">
            <w:pPr>
              <w:spacing w:line="276" w:lineRule="auto"/>
              <w:rPr>
                <w:rFonts w:ascii="Times New Roman" w:eastAsia="Times New Roman" w:hAnsi="Times New Roman" w:cs="Times New Roman"/>
                <w:b/>
              </w:rPr>
            </w:pPr>
            <w:r w:rsidRPr="00A17365">
              <w:rPr>
                <w:rFonts w:ascii="Times New Roman" w:eastAsia="Times New Roman" w:hAnsi="Times New Roman" w:cs="Times New Roman"/>
                <w:b/>
              </w:rPr>
              <w:t>Исторический генезис военной службы в России</w:t>
            </w:r>
          </w:p>
          <w:p w:rsidR="00185BAC" w:rsidRPr="00A17365" w:rsidRDefault="00185BAC" w:rsidP="00185BAC">
            <w:pPr>
              <w:jc w:val="center"/>
              <w:rPr>
                <w:rFonts w:ascii="Times New Roman" w:eastAsia="Times New Roman" w:hAnsi="Times New Roman" w:cs="Times New Roman"/>
                <w:b/>
              </w:rPr>
            </w:pPr>
          </w:p>
        </w:tc>
        <w:tc>
          <w:tcPr>
            <w:tcW w:w="7309" w:type="dxa"/>
            <w:gridSpan w:val="3"/>
            <w:tcBorders>
              <w:bottom w:val="single" w:sz="4" w:space="0" w:color="000000"/>
            </w:tcBorders>
            <w:shd w:val="clear" w:color="auto" w:fill="auto"/>
          </w:tcPr>
          <w:p w:rsidR="00185BAC" w:rsidRPr="00A17365" w:rsidRDefault="00185BAC" w:rsidP="00185BAC">
            <w:pPr>
              <w:rPr>
                <w:rFonts w:ascii="Times New Roman" w:eastAsia="Times New Roman" w:hAnsi="Times New Roman" w:cs="Times New Roman"/>
              </w:rPr>
            </w:pPr>
            <w:r w:rsidRPr="00A17365">
              <w:rPr>
                <w:rFonts w:ascii="Times New Roman" w:eastAsia="Times New Roman" w:hAnsi="Times New Roman" w:cs="Times New Roman"/>
                <w:b/>
              </w:rPr>
              <w:t>Содержание</w:t>
            </w:r>
          </w:p>
        </w:tc>
        <w:tc>
          <w:tcPr>
            <w:tcW w:w="1801" w:type="dxa"/>
            <w:vAlign w:val="center"/>
          </w:tcPr>
          <w:p w:rsidR="00185BAC" w:rsidRPr="00A17365" w:rsidRDefault="00185BAC" w:rsidP="00185BAC">
            <w:pPr>
              <w:jc w:val="center"/>
              <w:rPr>
                <w:rFonts w:ascii="Times New Roman" w:eastAsia="Times New Roman" w:hAnsi="Times New Roman" w:cs="Times New Roman"/>
                <w:b/>
              </w:rPr>
            </w:pPr>
            <w:r>
              <w:rPr>
                <w:rFonts w:ascii="Times New Roman" w:eastAsia="Times New Roman" w:hAnsi="Times New Roman" w:cs="Times New Roman"/>
                <w:b/>
              </w:rPr>
              <w:t>2</w:t>
            </w:r>
            <w:r w:rsidRPr="00A17365">
              <w:rPr>
                <w:rFonts w:ascii="Times New Roman" w:eastAsia="Times New Roman" w:hAnsi="Times New Roman" w:cs="Times New Roman"/>
                <w:b/>
              </w:rPr>
              <w:t>/-</w:t>
            </w:r>
          </w:p>
        </w:tc>
        <w:tc>
          <w:tcPr>
            <w:tcW w:w="1901" w:type="dxa"/>
            <w:vMerge w:val="restart"/>
            <w:shd w:val="clear" w:color="auto" w:fill="auto"/>
            <w:vAlign w:val="center"/>
          </w:tcPr>
          <w:p w:rsidR="00185BAC" w:rsidRPr="00A17365" w:rsidRDefault="00185BAC" w:rsidP="00185BAC">
            <w:pPr>
              <w:jc w:val="center"/>
              <w:rPr>
                <w:rFonts w:ascii="Times New Roman" w:eastAsia="Times New Roman" w:hAnsi="Times New Roman" w:cs="Times New Roman"/>
              </w:rPr>
            </w:pPr>
            <w:r>
              <w:rPr>
                <w:rFonts w:ascii="Times New Roman" w:eastAsia="Times New Roman" w:hAnsi="Times New Roman" w:cs="Times New Roman"/>
              </w:rPr>
              <w:t>ОК 04, ОК 06, ОК 07</w:t>
            </w:r>
          </w:p>
        </w:tc>
      </w:tr>
      <w:tr w:rsidR="00185BAC" w:rsidRPr="00A17365" w:rsidTr="00A87B64">
        <w:trPr>
          <w:trHeight w:val="2285"/>
        </w:trPr>
        <w:tc>
          <w:tcPr>
            <w:tcW w:w="2501" w:type="dxa"/>
            <w:vMerge/>
            <w:shd w:val="clear" w:color="auto" w:fill="auto"/>
            <w:vAlign w:val="center"/>
          </w:tcPr>
          <w:p w:rsidR="00185BAC" w:rsidRPr="00A17365" w:rsidRDefault="00185BAC" w:rsidP="00185BAC">
            <w:pPr>
              <w:pBdr>
                <w:top w:val="nil"/>
                <w:left w:val="nil"/>
                <w:bottom w:val="nil"/>
                <w:right w:val="nil"/>
                <w:between w:val="nil"/>
              </w:pBdr>
              <w:spacing w:line="276" w:lineRule="auto"/>
              <w:rPr>
                <w:rFonts w:ascii="Times New Roman" w:eastAsia="Times New Roman" w:hAnsi="Times New Roman" w:cs="Times New Roman"/>
              </w:rPr>
            </w:pPr>
          </w:p>
        </w:tc>
        <w:tc>
          <w:tcPr>
            <w:tcW w:w="613" w:type="dxa"/>
            <w:gridSpan w:val="2"/>
            <w:tcBorders>
              <w:top w:val="single" w:sz="4" w:space="0" w:color="000000"/>
              <w:left w:val="single" w:sz="4" w:space="0" w:color="000000"/>
              <w:bottom w:val="single" w:sz="4" w:space="0" w:color="000000"/>
              <w:right w:val="single" w:sz="4" w:space="0" w:color="000000"/>
            </w:tcBorders>
            <w:shd w:val="clear" w:color="auto" w:fill="auto"/>
          </w:tcPr>
          <w:p w:rsidR="00185BAC" w:rsidRPr="00B36DD5" w:rsidRDefault="00185BAC" w:rsidP="00185BAC">
            <w:pPr>
              <w:jc w:val="center"/>
              <w:rPr>
                <w:rFonts w:ascii="Times New Roman" w:eastAsia="Times New Roman" w:hAnsi="Times New Roman" w:cs="Times New Roman"/>
                <w:b/>
              </w:rPr>
            </w:pPr>
            <w:r w:rsidRPr="00B36DD5">
              <w:rPr>
                <w:rFonts w:ascii="Times New Roman" w:eastAsia="Times New Roman" w:hAnsi="Times New Roman" w:cs="Times New Roman"/>
                <w:b/>
              </w:rPr>
              <w:t>1</w:t>
            </w:r>
          </w:p>
        </w:tc>
        <w:tc>
          <w:tcPr>
            <w:tcW w:w="6696" w:type="dxa"/>
            <w:tcBorders>
              <w:top w:val="single" w:sz="4" w:space="0" w:color="000000"/>
              <w:left w:val="single" w:sz="4" w:space="0" w:color="000000"/>
              <w:bottom w:val="single" w:sz="4" w:space="0" w:color="000000"/>
              <w:right w:val="single" w:sz="4" w:space="0" w:color="000000"/>
            </w:tcBorders>
            <w:shd w:val="clear" w:color="auto" w:fill="auto"/>
          </w:tcPr>
          <w:p w:rsidR="00185BAC" w:rsidRPr="00A17365" w:rsidRDefault="00185BAC" w:rsidP="00A87B64">
            <w:pPr>
              <w:rPr>
                <w:rFonts w:ascii="Times New Roman" w:eastAsia="Times New Roman" w:hAnsi="Times New Roman" w:cs="Times New Roman"/>
              </w:rPr>
            </w:pPr>
            <w:r w:rsidRPr="00A17365">
              <w:rPr>
                <w:rFonts w:ascii="Times New Roman" w:eastAsia="Times New Roman" w:hAnsi="Times New Roman" w:cs="Times New Roman"/>
                <w:b/>
              </w:rPr>
              <w:t>Содержание этапов институционального развития отечественной воинской службы</w:t>
            </w:r>
            <w:r w:rsidRPr="00A17365">
              <w:rPr>
                <w:rFonts w:ascii="Times New Roman" w:eastAsia="Times New Roman" w:hAnsi="Times New Roman" w:cs="Times New Roman"/>
              </w:rPr>
              <w:t>/ этап вечевого самообложения (вторая половина IX – XV вв.); этап ратной повинности (середина XV – XVII вв.); этап рекрутской повинности (1699 – 1873 гг.); этап всеобщей воинской обязанности и его три периода: имперский (1874 – 1917 гг.);</w:t>
            </w:r>
            <w:r>
              <w:rPr>
                <w:rFonts w:ascii="Times New Roman" w:eastAsia="Times New Roman" w:hAnsi="Times New Roman" w:cs="Times New Roman"/>
              </w:rPr>
              <w:t xml:space="preserve"> советский (1918 –  1991 гг.); </w:t>
            </w:r>
            <w:r w:rsidR="00BB2565">
              <w:rPr>
                <w:rFonts w:ascii="Times New Roman" w:eastAsia="Times New Roman" w:hAnsi="Times New Roman" w:cs="Times New Roman"/>
              </w:rPr>
              <w:t xml:space="preserve">современной </w:t>
            </w:r>
            <w:r w:rsidRPr="00A17365">
              <w:rPr>
                <w:rFonts w:ascii="Times New Roman" w:eastAsia="Times New Roman" w:hAnsi="Times New Roman" w:cs="Times New Roman"/>
              </w:rPr>
              <w:t>(с 1992 г.)</w:t>
            </w:r>
          </w:p>
          <w:p w:rsidR="00185BAC" w:rsidRPr="00A17365" w:rsidRDefault="00185BAC" w:rsidP="00A87B64">
            <w:pPr>
              <w:rPr>
                <w:rFonts w:ascii="Times New Roman" w:eastAsia="Times New Roman" w:hAnsi="Times New Roman" w:cs="Times New Roman"/>
                <w:b/>
              </w:rPr>
            </w:pPr>
            <w:r w:rsidRPr="00A17365">
              <w:rPr>
                <w:rFonts w:ascii="Times New Roman" w:eastAsia="Times New Roman" w:hAnsi="Times New Roman" w:cs="Times New Roman"/>
                <w:b/>
              </w:rPr>
              <w:t>Задание на дом:</w:t>
            </w:r>
            <w:r w:rsidRPr="00A17365">
              <w:rPr>
                <w:rFonts w:ascii="Times New Roman" w:eastAsia="Times New Roman" w:hAnsi="Times New Roman" w:cs="Times New Roman"/>
              </w:rPr>
              <w:t xml:space="preserve"> </w:t>
            </w:r>
            <w:r>
              <w:rPr>
                <w:rFonts w:ascii="Times New Roman" w:eastAsia="Times New Roman" w:hAnsi="Times New Roman" w:cs="Times New Roman"/>
              </w:rPr>
              <w:t>п</w:t>
            </w:r>
            <w:r w:rsidRPr="00561DC7">
              <w:rPr>
                <w:rFonts w:ascii="Times New Roman" w:eastAsia="Times New Roman" w:hAnsi="Times New Roman" w:cs="Times New Roman"/>
              </w:rPr>
              <w:t>одготовить конспект</w:t>
            </w:r>
            <w:r>
              <w:rPr>
                <w:rFonts w:ascii="Times New Roman" w:eastAsia="Times New Roman" w:hAnsi="Times New Roman" w:cs="Times New Roman"/>
              </w:rPr>
              <w:t xml:space="preserve"> по теме.</w:t>
            </w:r>
          </w:p>
        </w:tc>
        <w:tc>
          <w:tcPr>
            <w:tcW w:w="1801" w:type="dxa"/>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7309" w:type="dxa"/>
            <w:gridSpan w:val="3"/>
            <w:shd w:val="clear" w:color="auto" w:fill="auto"/>
            <w:vAlign w:val="center"/>
          </w:tcPr>
          <w:p w:rsidR="00185BAC" w:rsidRPr="00A17365" w:rsidRDefault="00F130ED"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t>Практические занятия</w:t>
            </w:r>
          </w:p>
        </w:tc>
        <w:tc>
          <w:tcPr>
            <w:tcW w:w="1801" w:type="dxa"/>
            <w:vAlign w:val="center"/>
          </w:tcPr>
          <w:p w:rsidR="00185BAC" w:rsidRPr="00A17365" w:rsidRDefault="00185BAC" w:rsidP="00A87B64">
            <w:pPr>
              <w:jc w:val="center"/>
              <w:rPr>
                <w:rFonts w:ascii="Times New Roman" w:eastAsia="Times New Roman" w:hAnsi="Times New Roman" w:cs="Times New Roman"/>
                <w:b/>
              </w:rPr>
            </w:pPr>
            <w:r w:rsidRPr="00A17365">
              <w:rPr>
                <w:rFonts w:ascii="Times New Roman" w:eastAsia="Times New Roman" w:hAnsi="Times New Roman" w:cs="Times New Roman"/>
                <w:b/>
              </w:rPr>
              <w:t>2/</w:t>
            </w:r>
            <w:r>
              <w:rPr>
                <w:rFonts w:ascii="Times New Roman" w:eastAsia="Times New Roman" w:hAnsi="Times New Roman" w:cs="Times New Roman"/>
                <w:b/>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613" w:type="dxa"/>
            <w:gridSpan w:val="2"/>
            <w:shd w:val="clear" w:color="auto" w:fill="auto"/>
            <w:vAlign w:val="center"/>
          </w:tcPr>
          <w:p w:rsidR="00185BAC" w:rsidRPr="00561DC7"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sidRPr="00561DC7">
              <w:rPr>
                <w:rFonts w:ascii="Times New Roman" w:eastAsia="Times New Roman" w:hAnsi="Times New Roman" w:cs="Times New Roman"/>
                <w:b/>
              </w:rPr>
              <w:t>1</w:t>
            </w:r>
          </w:p>
        </w:tc>
        <w:tc>
          <w:tcPr>
            <w:tcW w:w="6696" w:type="dxa"/>
            <w:shd w:val="clear" w:color="auto" w:fill="auto"/>
            <w:vAlign w:val="center"/>
          </w:tcPr>
          <w:p w:rsidR="00185BAC" w:rsidRPr="00185BAC" w:rsidRDefault="00511EE0"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t>Практические занятия</w:t>
            </w:r>
            <w:r w:rsidR="00185BAC" w:rsidRPr="00185BAC">
              <w:rPr>
                <w:rFonts w:ascii="Times New Roman" w:eastAsia="Times New Roman" w:hAnsi="Times New Roman" w:cs="Times New Roman"/>
                <w:b/>
              </w:rPr>
              <w:t xml:space="preserve"> № 5. Военная служба в исторической ретроспективе и перспективе</w:t>
            </w:r>
            <w:r w:rsidR="00185BAC">
              <w:rPr>
                <w:rFonts w:ascii="Times New Roman" w:eastAsia="Times New Roman" w:hAnsi="Times New Roman" w:cs="Times New Roman"/>
                <w:b/>
              </w:rPr>
              <w:t>.</w:t>
            </w:r>
          </w:p>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A17365">
              <w:rPr>
                <w:rFonts w:ascii="Times New Roman" w:eastAsia="Times New Roman" w:hAnsi="Times New Roman" w:cs="Times New Roman"/>
                <w:b/>
              </w:rPr>
              <w:t xml:space="preserve">Задание на дом: </w:t>
            </w:r>
            <w:r w:rsidRPr="00561DC7">
              <w:rPr>
                <w:rFonts w:ascii="Times New Roman" w:eastAsia="Times New Roman" w:hAnsi="Times New Roman" w:cs="Times New Roman"/>
              </w:rPr>
              <w:t>написать краткий обзор (не более 1-2 страниц) по каждой эпохе, выделив ключевые моменты</w:t>
            </w:r>
          </w:p>
        </w:tc>
        <w:tc>
          <w:tcPr>
            <w:tcW w:w="1801" w:type="dxa"/>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val="restart"/>
            <w:shd w:val="clear" w:color="auto" w:fill="auto"/>
            <w:vAlign w:val="center"/>
          </w:tcPr>
          <w:p w:rsidR="00185BAC" w:rsidRPr="00A17365" w:rsidRDefault="00185BAC" w:rsidP="00BC33DB">
            <w:pPr>
              <w:rPr>
                <w:rFonts w:ascii="Times New Roman" w:eastAsia="Times New Roman" w:hAnsi="Times New Roman" w:cs="Times New Roman"/>
                <w:b/>
              </w:rPr>
            </w:pPr>
            <w:r w:rsidRPr="00A17365">
              <w:rPr>
                <w:rFonts w:ascii="Times New Roman" w:eastAsia="Times New Roman" w:hAnsi="Times New Roman" w:cs="Times New Roman"/>
                <w:b/>
              </w:rPr>
              <w:lastRenderedPageBreak/>
              <w:t>Тема 2.2. Аксиология военной службы</w:t>
            </w:r>
          </w:p>
        </w:tc>
        <w:tc>
          <w:tcPr>
            <w:tcW w:w="7309" w:type="dxa"/>
            <w:gridSpan w:val="3"/>
            <w:shd w:val="clear" w:color="auto" w:fill="auto"/>
          </w:tcPr>
          <w:p w:rsidR="00185BAC" w:rsidRPr="00A17365" w:rsidRDefault="00185BAC" w:rsidP="00A87B64">
            <w:pPr>
              <w:rPr>
                <w:rFonts w:ascii="Times New Roman" w:eastAsia="Times New Roman" w:hAnsi="Times New Roman" w:cs="Times New Roman"/>
              </w:rPr>
            </w:pPr>
            <w:r w:rsidRPr="00A17365">
              <w:rPr>
                <w:rFonts w:ascii="Times New Roman" w:eastAsia="Times New Roman" w:hAnsi="Times New Roman" w:cs="Times New Roman"/>
                <w:b/>
              </w:rPr>
              <w:t>Содержание</w:t>
            </w:r>
          </w:p>
        </w:tc>
        <w:tc>
          <w:tcPr>
            <w:tcW w:w="1801" w:type="dxa"/>
            <w:vAlign w:val="center"/>
          </w:tcPr>
          <w:p w:rsidR="00185BAC" w:rsidRPr="00A17365"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2</w:t>
            </w:r>
            <w:r w:rsidRPr="00A17365">
              <w:rPr>
                <w:rFonts w:ascii="Times New Roman" w:eastAsia="Times New Roman" w:hAnsi="Times New Roman" w:cs="Times New Roman"/>
                <w:b/>
              </w:rPr>
              <w:t>/-</w:t>
            </w:r>
          </w:p>
        </w:tc>
        <w:tc>
          <w:tcPr>
            <w:tcW w:w="1901" w:type="dxa"/>
            <w:vMerge w:val="restart"/>
            <w:shd w:val="clear" w:color="auto" w:fill="auto"/>
            <w:vAlign w:val="center"/>
          </w:tcPr>
          <w:p w:rsidR="00185BAC" w:rsidRPr="00A17365" w:rsidRDefault="00185BAC" w:rsidP="00A87B64">
            <w:pPr>
              <w:jc w:val="center"/>
              <w:rPr>
                <w:rFonts w:ascii="Times New Roman" w:eastAsia="Times New Roman" w:hAnsi="Times New Roman" w:cs="Times New Roman"/>
              </w:rPr>
            </w:pPr>
            <w:r>
              <w:rPr>
                <w:rFonts w:ascii="Times New Roman" w:eastAsia="Times New Roman" w:hAnsi="Times New Roman" w:cs="Times New Roman"/>
              </w:rPr>
              <w:t>ОК 04, ОК 06, ОК 07</w:t>
            </w: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613" w:type="dxa"/>
            <w:gridSpan w:val="2"/>
            <w:shd w:val="clear" w:color="auto" w:fill="auto"/>
            <w:vAlign w:val="center"/>
          </w:tcPr>
          <w:p w:rsidR="00185BAC" w:rsidRPr="00561DC7" w:rsidRDefault="00185BAC" w:rsidP="00A87B64">
            <w:pPr>
              <w:jc w:val="center"/>
              <w:rPr>
                <w:rFonts w:ascii="Times New Roman" w:eastAsia="Times New Roman" w:hAnsi="Times New Roman" w:cs="Times New Roman"/>
                <w:b/>
              </w:rPr>
            </w:pPr>
            <w:r w:rsidRPr="00561DC7">
              <w:rPr>
                <w:rFonts w:ascii="Times New Roman" w:eastAsia="Times New Roman" w:hAnsi="Times New Roman" w:cs="Times New Roman"/>
                <w:b/>
              </w:rPr>
              <w:t>1</w:t>
            </w:r>
          </w:p>
        </w:tc>
        <w:tc>
          <w:tcPr>
            <w:tcW w:w="6696" w:type="dxa"/>
            <w:shd w:val="clear" w:color="auto" w:fill="auto"/>
          </w:tcPr>
          <w:p w:rsidR="00185BAC" w:rsidRPr="00A17365" w:rsidRDefault="00185BAC" w:rsidP="00A87B64">
            <w:pPr>
              <w:shd w:val="clear" w:color="auto" w:fill="FFFFFF"/>
              <w:jc w:val="both"/>
              <w:rPr>
                <w:rFonts w:ascii="Times New Roman" w:eastAsia="Times New Roman" w:hAnsi="Times New Roman" w:cs="Times New Roman"/>
              </w:rPr>
            </w:pPr>
            <w:r w:rsidRPr="00A17365">
              <w:rPr>
                <w:rFonts w:ascii="Times New Roman" w:eastAsia="Times New Roman" w:hAnsi="Times New Roman" w:cs="Times New Roman"/>
                <w:b/>
              </w:rPr>
              <w:t>Военная безопасность страны, защита граждан Российской Федерации</w:t>
            </w:r>
            <w:r w:rsidRPr="00A17365">
              <w:rPr>
                <w:rFonts w:ascii="Times New Roman" w:eastAsia="Times New Roman" w:hAnsi="Times New Roman" w:cs="Times New Roman"/>
              </w:rPr>
              <w:t>/ от военных угроз, обеспечение условий для обороноспособности государства как ценности-цели, определяющие поведение человека в военной сфере, его отношение к военной службе и защите Отечества. Влияние ценностных ориентаций человека на его трудовую деятельность в секторе военного производства, участие в военно-патриотическом воспитании молодежи и т. п.</w:t>
            </w:r>
          </w:p>
          <w:p w:rsidR="00185BAC" w:rsidRPr="00A17365" w:rsidRDefault="00185BAC" w:rsidP="00A87B64">
            <w:pPr>
              <w:shd w:val="clear" w:color="auto" w:fill="FFFFFF"/>
              <w:jc w:val="both"/>
              <w:rPr>
                <w:rFonts w:ascii="Times New Roman" w:eastAsia="Times New Roman" w:hAnsi="Times New Roman" w:cs="Times New Roman"/>
                <w:b/>
              </w:rPr>
            </w:pPr>
            <w:r w:rsidRPr="00A17365">
              <w:rPr>
                <w:rFonts w:ascii="Times New Roman" w:eastAsia="Times New Roman" w:hAnsi="Times New Roman" w:cs="Times New Roman"/>
                <w:b/>
              </w:rPr>
              <w:t xml:space="preserve">Задание на дом: </w:t>
            </w:r>
            <w:r w:rsidRPr="00A17365">
              <w:rPr>
                <w:rFonts w:ascii="Times New Roman" w:eastAsia="Times New Roman" w:hAnsi="Times New Roman" w:cs="Times New Roman"/>
              </w:rPr>
              <w:t>повторить материал</w:t>
            </w:r>
            <w:r>
              <w:rPr>
                <w:rFonts w:ascii="Times New Roman" w:eastAsia="Times New Roman" w:hAnsi="Times New Roman" w:cs="Times New Roman"/>
              </w:rPr>
              <w:t>.</w:t>
            </w:r>
          </w:p>
        </w:tc>
        <w:tc>
          <w:tcPr>
            <w:tcW w:w="1801" w:type="dxa"/>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7309" w:type="dxa"/>
            <w:gridSpan w:val="3"/>
            <w:shd w:val="clear" w:color="auto" w:fill="auto"/>
          </w:tcPr>
          <w:p w:rsidR="00185BAC" w:rsidRPr="00A17365" w:rsidRDefault="00F130ED" w:rsidP="00A87B64">
            <w:pPr>
              <w:rPr>
                <w:rFonts w:ascii="Times New Roman" w:eastAsia="Times New Roman" w:hAnsi="Times New Roman" w:cs="Times New Roman"/>
                <w:b/>
              </w:rPr>
            </w:pPr>
            <w:r>
              <w:rPr>
                <w:rFonts w:ascii="Times New Roman" w:eastAsia="Times New Roman" w:hAnsi="Times New Roman" w:cs="Times New Roman"/>
                <w:b/>
              </w:rPr>
              <w:t>Практические занятия</w:t>
            </w:r>
          </w:p>
        </w:tc>
        <w:tc>
          <w:tcPr>
            <w:tcW w:w="1801" w:type="dxa"/>
            <w:vAlign w:val="center"/>
          </w:tcPr>
          <w:p w:rsidR="00185BAC" w:rsidRPr="00A17365"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c>
          <w:tcPr>
            <w:tcW w:w="613" w:type="dxa"/>
            <w:gridSpan w:val="2"/>
            <w:shd w:val="clear" w:color="auto" w:fill="auto"/>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1</w:t>
            </w:r>
          </w:p>
        </w:tc>
        <w:tc>
          <w:tcPr>
            <w:tcW w:w="6696" w:type="dxa"/>
            <w:shd w:val="clear" w:color="auto" w:fill="auto"/>
            <w:vAlign w:val="center"/>
          </w:tcPr>
          <w:p w:rsidR="00185BAC" w:rsidRPr="00BC33DB" w:rsidRDefault="00511EE0"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t>Практические занятия</w:t>
            </w:r>
            <w:r w:rsidR="00185BAC" w:rsidRPr="00BC33DB">
              <w:rPr>
                <w:rFonts w:ascii="Times New Roman" w:eastAsia="Times New Roman" w:hAnsi="Times New Roman" w:cs="Times New Roman"/>
                <w:b/>
              </w:rPr>
              <w:t xml:space="preserve"> № 6. Военная служба как личностно-значимая и общественная ценность.</w:t>
            </w:r>
          </w:p>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A17365">
              <w:rPr>
                <w:rFonts w:ascii="Times New Roman" w:eastAsia="Times New Roman" w:hAnsi="Times New Roman" w:cs="Times New Roman"/>
                <w:b/>
              </w:rPr>
              <w:t xml:space="preserve">Задание на дом: </w:t>
            </w:r>
            <w:r w:rsidRPr="00A17365">
              <w:rPr>
                <w:rFonts w:ascii="Times New Roman" w:eastAsia="Times New Roman" w:hAnsi="Times New Roman" w:cs="Times New Roman"/>
              </w:rPr>
              <w:t>подготовить доклад</w:t>
            </w:r>
            <w:r>
              <w:rPr>
                <w:rFonts w:ascii="Times New Roman" w:eastAsia="Times New Roman" w:hAnsi="Times New Roman" w:cs="Times New Roman"/>
              </w:rPr>
              <w:t>.</w:t>
            </w:r>
          </w:p>
        </w:tc>
        <w:tc>
          <w:tcPr>
            <w:tcW w:w="1801" w:type="dxa"/>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c>
          <w:tcPr>
            <w:tcW w:w="613" w:type="dxa"/>
            <w:gridSpan w:val="2"/>
            <w:shd w:val="clear" w:color="auto" w:fill="auto"/>
          </w:tcPr>
          <w:p w:rsidR="00185BAC" w:rsidRPr="00A17365" w:rsidRDefault="00185BAC" w:rsidP="00A87B64">
            <w:pPr>
              <w:jc w:val="center"/>
              <w:rPr>
                <w:rFonts w:ascii="Times New Roman" w:eastAsia="Times New Roman" w:hAnsi="Times New Roman" w:cs="Times New Roman"/>
              </w:rPr>
            </w:pPr>
            <w:r>
              <w:rPr>
                <w:rFonts w:ascii="Times New Roman" w:eastAsia="Times New Roman" w:hAnsi="Times New Roman" w:cs="Times New Roman"/>
              </w:rPr>
              <w:t>2</w:t>
            </w:r>
          </w:p>
        </w:tc>
        <w:tc>
          <w:tcPr>
            <w:tcW w:w="6696" w:type="dxa"/>
            <w:shd w:val="clear" w:color="auto" w:fill="auto"/>
            <w:vAlign w:val="center"/>
          </w:tcPr>
          <w:p w:rsidR="00185BAC" w:rsidRPr="00185BAC" w:rsidRDefault="00511EE0"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Pr>
                <w:rFonts w:ascii="Times New Roman" w:eastAsia="Times New Roman" w:hAnsi="Times New Roman" w:cs="Times New Roman"/>
                <w:b/>
              </w:rPr>
              <w:t>Практические занятия</w:t>
            </w:r>
            <w:r w:rsidR="00185BAC" w:rsidRPr="00185BAC">
              <w:rPr>
                <w:rFonts w:ascii="Times New Roman" w:eastAsia="Times New Roman" w:hAnsi="Times New Roman" w:cs="Times New Roman"/>
                <w:b/>
              </w:rPr>
              <w:t xml:space="preserve"> № 7. Военно-патриотическое воспитание.</w:t>
            </w:r>
          </w:p>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A17365">
              <w:rPr>
                <w:rFonts w:ascii="Times New Roman" w:eastAsia="Times New Roman" w:hAnsi="Times New Roman" w:cs="Times New Roman"/>
                <w:b/>
              </w:rPr>
              <w:t xml:space="preserve">Задание на дом: </w:t>
            </w:r>
            <w:r w:rsidRPr="00A17365">
              <w:rPr>
                <w:rFonts w:ascii="Times New Roman" w:eastAsia="Times New Roman" w:hAnsi="Times New Roman" w:cs="Times New Roman"/>
              </w:rPr>
              <w:t xml:space="preserve">подготовить </w:t>
            </w:r>
            <w:r>
              <w:rPr>
                <w:rFonts w:ascii="Times New Roman" w:eastAsia="Times New Roman" w:hAnsi="Times New Roman" w:cs="Times New Roman"/>
              </w:rPr>
              <w:t>сообщение по теме.</w:t>
            </w:r>
          </w:p>
        </w:tc>
        <w:tc>
          <w:tcPr>
            <w:tcW w:w="1801" w:type="dxa"/>
            <w:vAlign w:val="center"/>
          </w:tcPr>
          <w:p w:rsidR="00185BAC" w:rsidRPr="00A17365" w:rsidRDefault="00185BAC" w:rsidP="00A87B64">
            <w:pPr>
              <w:jc w:val="center"/>
              <w:rPr>
                <w:rFonts w:ascii="Times New Roman" w:eastAsia="Times New Roman" w:hAnsi="Times New Roman" w:cs="Times New Roman"/>
              </w:rPr>
            </w:pPr>
            <w:r>
              <w:rPr>
                <w:rFonts w:ascii="Times New Roman" w:eastAsia="Times New Roman" w:hAnsi="Times New Roman" w:cs="Times New Roman"/>
              </w:rPr>
              <w:t>2/-</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val="restart"/>
            <w:shd w:val="clear" w:color="auto" w:fill="auto"/>
          </w:tcPr>
          <w:p w:rsidR="00185BAC" w:rsidRPr="00A17365" w:rsidRDefault="00185BAC" w:rsidP="00BC33DB">
            <w:pPr>
              <w:spacing w:line="276" w:lineRule="auto"/>
              <w:rPr>
                <w:rFonts w:ascii="Times New Roman" w:eastAsia="Times New Roman" w:hAnsi="Times New Roman" w:cs="Times New Roman"/>
                <w:b/>
              </w:rPr>
            </w:pPr>
            <w:r w:rsidRPr="00A17365">
              <w:rPr>
                <w:rFonts w:ascii="Times New Roman" w:eastAsia="Times New Roman" w:hAnsi="Times New Roman" w:cs="Times New Roman"/>
                <w:b/>
              </w:rPr>
              <w:t>Тема 2.3.</w:t>
            </w:r>
          </w:p>
          <w:p w:rsidR="00185BAC" w:rsidRPr="00A17365" w:rsidRDefault="00185BAC" w:rsidP="00BC33DB">
            <w:pPr>
              <w:spacing w:line="276" w:lineRule="auto"/>
              <w:rPr>
                <w:rFonts w:ascii="Times New Roman" w:eastAsia="Times New Roman" w:hAnsi="Times New Roman" w:cs="Times New Roman"/>
                <w:b/>
              </w:rPr>
            </w:pPr>
            <w:r w:rsidRPr="00A17365">
              <w:rPr>
                <w:rFonts w:ascii="Times New Roman" w:eastAsia="Times New Roman" w:hAnsi="Times New Roman" w:cs="Times New Roman"/>
                <w:b/>
              </w:rPr>
              <w:t>Праксиология воинской службы</w:t>
            </w:r>
          </w:p>
        </w:tc>
        <w:tc>
          <w:tcPr>
            <w:tcW w:w="7309" w:type="dxa"/>
            <w:gridSpan w:val="3"/>
            <w:shd w:val="clear" w:color="auto" w:fill="auto"/>
          </w:tcPr>
          <w:p w:rsidR="00185BAC" w:rsidRPr="00A17365" w:rsidRDefault="00185BAC" w:rsidP="00A87B64">
            <w:pPr>
              <w:rPr>
                <w:rFonts w:ascii="Times New Roman" w:eastAsia="Times New Roman" w:hAnsi="Times New Roman" w:cs="Times New Roman"/>
              </w:rPr>
            </w:pPr>
            <w:r w:rsidRPr="00A17365">
              <w:rPr>
                <w:rFonts w:ascii="Times New Roman" w:eastAsia="Times New Roman" w:hAnsi="Times New Roman" w:cs="Times New Roman"/>
                <w:b/>
              </w:rPr>
              <w:t>Содержание</w:t>
            </w:r>
          </w:p>
        </w:tc>
        <w:tc>
          <w:tcPr>
            <w:tcW w:w="1801" w:type="dxa"/>
            <w:vAlign w:val="center"/>
          </w:tcPr>
          <w:p w:rsidR="00185BAC" w:rsidRPr="00A17365"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2</w:t>
            </w:r>
            <w:r w:rsidRPr="00A17365">
              <w:rPr>
                <w:rFonts w:ascii="Times New Roman" w:eastAsia="Times New Roman" w:hAnsi="Times New Roman" w:cs="Times New Roman"/>
                <w:b/>
              </w:rPr>
              <w:t>/-</w:t>
            </w:r>
          </w:p>
        </w:tc>
        <w:tc>
          <w:tcPr>
            <w:tcW w:w="1901" w:type="dxa"/>
            <w:vMerge w:val="restart"/>
            <w:shd w:val="clear" w:color="auto" w:fill="auto"/>
            <w:vAlign w:val="center"/>
          </w:tcPr>
          <w:p w:rsidR="00185BAC" w:rsidRPr="00A17365" w:rsidRDefault="00185BAC" w:rsidP="00A87B64">
            <w:pPr>
              <w:jc w:val="center"/>
              <w:rPr>
                <w:rFonts w:ascii="Times New Roman" w:eastAsia="Times New Roman" w:hAnsi="Times New Roman" w:cs="Times New Roman"/>
              </w:rPr>
            </w:pPr>
            <w:r>
              <w:rPr>
                <w:rFonts w:ascii="Times New Roman" w:eastAsia="Times New Roman" w:hAnsi="Times New Roman" w:cs="Times New Roman"/>
              </w:rPr>
              <w:t>ОК 04, ОК 06, ОК 07</w:t>
            </w:r>
          </w:p>
        </w:tc>
      </w:tr>
      <w:tr w:rsidR="00185BAC" w:rsidRPr="00A17365" w:rsidTr="00A87B64">
        <w:trPr>
          <w:trHeight w:val="20"/>
        </w:trPr>
        <w:tc>
          <w:tcPr>
            <w:tcW w:w="2501" w:type="dxa"/>
            <w:vMerge/>
            <w:shd w:val="clear" w:color="auto" w:fill="auto"/>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613" w:type="dxa"/>
            <w:gridSpan w:val="2"/>
            <w:shd w:val="clear" w:color="auto" w:fill="auto"/>
            <w:vAlign w:val="center"/>
          </w:tcPr>
          <w:p w:rsidR="00185BAC" w:rsidRPr="00A17365" w:rsidRDefault="00185BAC" w:rsidP="00A87B64">
            <w:pPr>
              <w:jc w:val="both"/>
              <w:rPr>
                <w:rFonts w:ascii="Times New Roman" w:eastAsia="Times New Roman" w:hAnsi="Times New Roman" w:cs="Times New Roman"/>
              </w:rPr>
            </w:pPr>
            <w:r w:rsidRPr="00A17365">
              <w:rPr>
                <w:rFonts w:ascii="Times New Roman" w:eastAsia="Times New Roman" w:hAnsi="Times New Roman" w:cs="Times New Roman"/>
              </w:rPr>
              <w:t>1</w:t>
            </w:r>
          </w:p>
        </w:tc>
        <w:tc>
          <w:tcPr>
            <w:tcW w:w="6696" w:type="dxa"/>
            <w:shd w:val="clear" w:color="auto" w:fill="auto"/>
          </w:tcPr>
          <w:p w:rsidR="00185BAC" w:rsidRPr="00A17365" w:rsidRDefault="00185BAC" w:rsidP="00A87B64">
            <w:pPr>
              <w:jc w:val="both"/>
              <w:rPr>
                <w:rFonts w:ascii="Times New Roman" w:eastAsia="Times New Roman" w:hAnsi="Times New Roman" w:cs="Times New Roman"/>
              </w:rPr>
            </w:pPr>
            <w:r w:rsidRPr="00A17365">
              <w:rPr>
                <w:rFonts w:ascii="Times New Roman" w:eastAsia="Times New Roman" w:hAnsi="Times New Roman" w:cs="Times New Roman"/>
                <w:b/>
                <w:color w:val="202122"/>
                <w:highlight w:val="white"/>
              </w:rPr>
              <w:t>Праксиология военной деятельности</w:t>
            </w:r>
            <w:r w:rsidRPr="00A17365">
              <w:rPr>
                <w:rFonts w:ascii="Times New Roman" w:eastAsia="Times New Roman" w:hAnsi="Times New Roman" w:cs="Times New Roman"/>
                <w:color w:val="202122"/>
                <w:highlight w:val="white"/>
              </w:rPr>
              <w:t>/ как совокупность теоретических представлений об эффективной организации практической деятельности людей в военной сфере жизни общества</w:t>
            </w:r>
            <w:r w:rsidRPr="00A17365">
              <w:rPr>
                <w:rFonts w:ascii="Arial" w:eastAsia="Arial" w:hAnsi="Arial" w:cs="Arial"/>
                <w:color w:val="202122"/>
                <w:highlight w:val="white"/>
              </w:rPr>
              <w:t xml:space="preserve">. </w:t>
            </w:r>
            <w:r w:rsidRPr="00A17365">
              <w:rPr>
                <w:rFonts w:ascii="Times New Roman" w:eastAsia="Times New Roman" w:hAnsi="Times New Roman" w:cs="Times New Roman"/>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Культура военной службы и культурологические аспекты совершенствования деятельности военнослужащих на современном этапе развития </w:t>
            </w:r>
            <w:r w:rsidRPr="00A17365">
              <w:rPr>
                <w:rFonts w:ascii="Times New Roman" w:eastAsia="Times New Roman" w:hAnsi="Times New Roman" w:cs="Times New Roman"/>
              </w:rPr>
              <w:lastRenderedPageBreak/>
              <w:t>военной сферы жизни общества</w:t>
            </w:r>
          </w:p>
          <w:p w:rsidR="00185BAC" w:rsidRPr="00A17365" w:rsidRDefault="00185BAC" w:rsidP="00A87B64">
            <w:pPr>
              <w:jc w:val="both"/>
              <w:rPr>
                <w:rFonts w:ascii="Times New Roman" w:eastAsia="Times New Roman" w:hAnsi="Times New Roman" w:cs="Times New Roman"/>
              </w:rPr>
            </w:pPr>
            <w:r w:rsidRPr="00A17365">
              <w:rPr>
                <w:rFonts w:ascii="Times New Roman" w:eastAsia="Times New Roman" w:hAnsi="Times New Roman" w:cs="Times New Roman"/>
                <w:b/>
              </w:rPr>
              <w:t xml:space="preserve">Задание на дом: </w:t>
            </w:r>
            <w:r w:rsidRPr="00A17365">
              <w:rPr>
                <w:rFonts w:ascii="Times New Roman" w:eastAsia="Times New Roman" w:hAnsi="Times New Roman" w:cs="Times New Roman"/>
              </w:rPr>
              <w:t>повторить изученный материал</w:t>
            </w:r>
          </w:p>
        </w:tc>
        <w:tc>
          <w:tcPr>
            <w:tcW w:w="1801" w:type="dxa"/>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lastRenderedPageBreak/>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7309" w:type="dxa"/>
            <w:gridSpan w:val="3"/>
            <w:shd w:val="clear" w:color="auto" w:fill="auto"/>
          </w:tcPr>
          <w:p w:rsidR="00185BAC" w:rsidRPr="00A17365" w:rsidRDefault="00F130ED" w:rsidP="00A87B64">
            <w:pPr>
              <w:rPr>
                <w:rFonts w:ascii="Times New Roman" w:eastAsia="Times New Roman" w:hAnsi="Times New Roman" w:cs="Times New Roman"/>
                <w:b/>
              </w:rPr>
            </w:pPr>
            <w:r>
              <w:rPr>
                <w:rFonts w:ascii="Times New Roman" w:eastAsia="Times New Roman" w:hAnsi="Times New Roman" w:cs="Times New Roman"/>
                <w:b/>
              </w:rPr>
              <w:t>Практические занятия</w:t>
            </w:r>
          </w:p>
        </w:tc>
        <w:tc>
          <w:tcPr>
            <w:tcW w:w="1801" w:type="dxa"/>
            <w:vAlign w:val="center"/>
          </w:tcPr>
          <w:p w:rsidR="00185BAC" w:rsidRPr="00A17365" w:rsidRDefault="00185BAC" w:rsidP="00A87B64">
            <w:pPr>
              <w:jc w:val="center"/>
              <w:rPr>
                <w:rFonts w:ascii="Times New Roman" w:eastAsia="Times New Roman" w:hAnsi="Times New Roman" w:cs="Times New Roman"/>
                <w:b/>
              </w:rPr>
            </w:pPr>
            <w:r w:rsidRPr="00A17365">
              <w:rPr>
                <w:rFonts w:ascii="Times New Roman" w:eastAsia="Times New Roman" w:hAnsi="Times New Roman" w:cs="Times New Roman"/>
                <w:b/>
              </w:rPr>
              <w:t>2/</w:t>
            </w:r>
            <w:r>
              <w:rPr>
                <w:rFonts w:ascii="Times New Roman" w:eastAsia="Times New Roman" w:hAnsi="Times New Roman" w:cs="Times New Roman"/>
                <w:b/>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r>
      <w:tr w:rsidR="00185BAC" w:rsidRPr="00A17365" w:rsidTr="00A87B64">
        <w:trPr>
          <w:trHeight w:val="20"/>
        </w:trPr>
        <w:tc>
          <w:tcPr>
            <w:tcW w:w="2501" w:type="dxa"/>
            <w:vMerge/>
            <w:shd w:val="clear" w:color="auto" w:fill="auto"/>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c>
          <w:tcPr>
            <w:tcW w:w="613" w:type="dxa"/>
            <w:gridSpan w:val="2"/>
            <w:shd w:val="clear" w:color="auto" w:fill="auto"/>
            <w:vAlign w:val="center"/>
          </w:tcPr>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A17365">
              <w:rPr>
                <w:rFonts w:ascii="Times New Roman" w:eastAsia="Times New Roman" w:hAnsi="Times New Roman" w:cs="Times New Roman"/>
              </w:rPr>
              <w:t>1</w:t>
            </w:r>
          </w:p>
        </w:tc>
        <w:tc>
          <w:tcPr>
            <w:tcW w:w="6696" w:type="dxa"/>
            <w:shd w:val="clear" w:color="auto" w:fill="auto"/>
            <w:vAlign w:val="center"/>
          </w:tcPr>
          <w:p w:rsidR="00185BAC" w:rsidRPr="00BC33DB" w:rsidRDefault="00511EE0" w:rsidP="00BC3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r>
              <w:rPr>
                <w:rFonts w:ascii="Times New Roman" w:eastAsia="Times New Roman" w:hAnsi="Times New Roman" w:cs="Times New Roman"/>
                <w:b/>
              </w:rPr>
              <w:t>Практические занятия</w:t>
            </w:r>
            <w:r w:rsidR="00185BAC" w:rsidRPr="00BC33DB">
              <w:rPr>
                <w:rFonts w:ascii="Times New Roman" w:eastAsia="Times New Roman" w:hAnsi="Times New Roman" w:cs="Times New Roman"/>
                <w:b/>
              </w:rPr>
              <w:t xml:space="preserve"> №8.</w:t>
            </w:r>
            <w:r w:rsidR="00185BAC" w:rsidRPr="00A17365">
              <w:rPr>
                <w:rFonts w:ascii="Times New Roman" w:eastAsia="Times New Roman" w:hAnsi="Times New Roman" w:cs="Times New Roman"/>
              </w:rPr>
              <w:t xml:space="preserve"> </w:t>
            </w:r>
            <w:r w:rsidR="00185BAC" w:rsidRPr="00BC33DB">
              <w:rPr>
                <w:rFonts w:ascii="Times New Roman" w:eastAsia="Times New Roman" w:hAnsi="Times New Roman" w:cs="Times New Roman"/>
                <w:b/>
              </w:rPr>
              <w:t>Самоподготовка будущего призывника к осуществлению военной деятельности</w:t>
            </w:r>
          </w:p>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A17365">
              <w:rPr>
                <w:rFonts w:ascii="Times New Roman" w:eastAsia="Times New Roman" w:hAnsi="Times New Roman" w:cs="Times New Roman"/>
                <w:b/>
              </w:rPr>
              <w:t xml:space="preserve">Задание на дом: </w:t>
            </w:r>
            <w:r w:rsidRPr="00561DC7">
              <w:rPr>
                <w:rFonts w:ascii="Times New Roman" w:eastAsia="Times New Roman" w:hAnsi="Times New Roman" w:cs="Times New Roman"/>
              </w:rPr>
              <w:t>ознакомиться с законодательством о военной службе в своей стране. Написать эссе (1-2 страницы) о правах и обязанностях призывника, а также о том, какие ресурсы существуют для поддержки призывников.</w:t>
            </w:r>
          </w:p>
        </w:tc>
        <w:tc>
          <w:tcPr>
            <w:tcW w:w="1801" w:type="dxa"/>
            <w:vAlign w:val="center"/>
          </w:tcPr>
          <w:p w:rsidR="00185BAC" w:rsidRPr="00A17365" w:rsidRDefault="00185BAC" w:rsidP="00A8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7309" w:type="dxa"/>
            <w:gridSpan w:val="3"/>
            <w:shd w:val="clear" w:color="auto" w:fill="auto"/>
          </w:tcPr>
          <w:p w:rsidR="00185BAC" w:rsidRPr="00A17365" w:rsidRDefault="006A37DF" w:rsidP="00A87B64">
            <w:pPr>
              <w:rPr>
                <w:rFonts w:ascii="Times New Roman" w:eastAsia="Times New Roman" w:hAnsi="Times New Roman" w:cs="Times New Roman"/>
              </w:rPr>
            </w:pPr>
            <w:r>
              <w:rPr>
                <w:rFonts w:ascii="Times New Roman" w:eastAsia="Times New Roman" w:hAnsi="Times New Roman" w:cs="Times New Roman"/>
                <w:b/>
              </w:rPr>
              <w:t>Самостоятельная работа</w:t>
            </w:r>
          </w:p>
        </w:tc>
        <w:tc>
          <w:tcPr>
            <w:tcW w:w="1801" w:type="dxa"/>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98"/>
        </w:trPr>
        <w:tc>
          <w:tcPr>
            <w:tcW w:w="2501" w:type="dxa"/>
            <w:vMerge w:val="restart"/>
            <w:shd w:val="clear" w:color="auto" w:fill="auto"/>
            <w:vAlign w:val="center"/>
          </w:tcPr>
          <w:p w:rsidR="00BC33DB" w:rsidRDefault="00185BAC" w:rsidP="00BC33DB">
            <w:pPr>
              <w:spacing w:line="276" w:lineRule="auto"/>
              <w:rPr>
                <w:rFonts w:ascii="Times New Roman" w:eastAsia="Times New Roman" w:hAnsi="Times New Roman" w:cs="Times New Roman"/>
                <w:b/>
              </w:rPr>
            </w:pPr>
            <w:r w:rsidRPr="00A17365">
              <w:rPr>
                <w:rFonts w:ascii="Times New Roman" w:eastAsia="Times New Roman" w:hAnsi="Times New Roman" w:cs="Times New Roman"/>
                <w:b/>
              </w:rPr>
              <w:t xml:space="preserve">Тема 2.4. </w:t>
            </w:r>
          </w:p>
          <w:p w:rsidR="00185BAC" w:rsidRPr="00A17365" w:rsidRDefault="00185BAC" w:rsidP="00BC33DB">
            <w:pPr>
              <w:spacing w:line="276" w:lineRule="auto"/>
              <w:rPr>
                <w:rFonts w:ascii="Times New Roman" w:eastAsia="Times New Roman" w:hAnsi="Times New Roman" w:cs="Times New Roman"/>
                <w:b/>
              </w:rPr>
            </w:pPr>
            <w:r w:rsidRPr="00A17365">
              <w:rPr>
                <w:rFonts w:ascii="Times New Roman" w:eastAsia="Times New Roman" w:hAnsi="Times New Roman" w:cs="Times New Roman"/>
                <w:b/>
              </w:rPr>
              <w:t>Строевая, огневая и физическая подготовка</w:t>
            </w:r>
          </w:p>
          <w:p w:rsidR="00185BAC" w:rsidRPr="00A17365" w:rsidRDefault="00185BAC" w:rsidP="00A87B64">
            <w:pPr>
              <w:jc w:val="center"/>
              <w:rPr>
                <w:rFonts w:ascii="Times New Roman" w:eastAsia="Times New Roman" w:hAnsi="Times New Roman" w:cs="Times New Roman"/>
              </w:rPr>
            </w:pPr>
          </w:p>
        </w:tc>
        <w:tc>
          <w:tcPr>
            <w:tcW w:w="7309" w:type="dxa"/>
            <w:gridSpan w:val="3"/>
            <w:shd w:val="clear" w:color="auto" w:fill="auto"/>
          </w:tcPr>
          <w:p w:rsidR="00185BAC" w:rsidRPr="00A17365" w:rsidRDefault="00185BAC" w:rsidP="00A87B64">
            <w:pPr>
              <w:rPr>
                <w:rFonts w:ascii="Times New Roman" w:eastAsia="Times New Roman" w:hAnsi="Times New Roman" w:cs="Times New Roman"/>
              </w:rPr>
            </w:pPr>
          </w:p>
        </w:tc>
        <w:tc>
          <w:tcPr>
            <w:tcW w:w="1801" w:type="dxa"/>
            <w:vAlign w:val="center"/>
          </w:tcPr>
          <w:p w:rsidR="00185BAC" w:rsidRPr="00A17365" w:rsidRDefault="00185BAC" w:rsidP="00A87B64">
            <w:pPr>
              <w:rPr>
                <w:rFonts w:ascii="Times New Roman" w:eastAsia="Times New Roman" w:hAnsi="Times New Roman" w:cs="Times New Roman"/>
                <w:b/>
              </w:rPr>
            </w:pPr>
          </w:p>
        </w:tc>
        <w:tc>
          <w:tcPr>
            <w:tcW w:w="1901" w:type="dxa"/>
            <w:vMerge w:val="restart"/>
            <w:shd w:val="clear" w:color="auto" w:fill="auto"/>
            <w:vAlign w:val="center"/>
          </w:tcPr>
          <w:p w:rsidR="00185BAC" w:rsidRPr="00A17365" w:rsidRDefault="00185BAC" w:rsidP="00A87B64">
            <w:pPr>
              <w:jc w:val="center"/>
              <w:rPr>
                <w:rFonts w:ascii="Times New Roman" w:eastAsia="Times New Roman" w:hAnsi="Times New Roman" w:cs="Times New Roman"/>
              </w:rPr>
            </w:pPr>
            <w:r>
              <w:rPr>
                <w:rFonts w:ascii="Times New Roman" w:eastAsia="Times New Roman" w:hAnsi="Times New Roman" w:cs="Times New Roman"/>
              </w:rPr>
              <w:t>ОК 04, ОК 06, ОК 07</w:t>
            </w:r>
          </w:p>
        </w:tc>
      </w:tr>
      <w:tr w:rsidR="00185BAC" w:rsidRPr="00A17365" w:rsidTr="00A87B64">
        <w:trPr>
          <w:trHeight w:val="584"/>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c>
          <w:tcPr>
            <w:tcW w:w="613" w:type="dxa"/>
            <w:gridSpan w:val="2"/>
            <w:shd w:val="clear" w:color="auto" w:fill="auto"/>
          </w:tcPr>
          <w:p w:rsidR="00185BAC" w:rsidRPr="00A17365" w:rsidRDefault="00185BAC" w:rsidP="00A87B64">
            <w:pPr>
              <w:jc w:val="center"/>
              <w:rPr>
                <w:rFonts w:ascii="Times New Roman" w:eastAsia="Times New Roman" w:hAnsi="Times New Roman" w:cs="Times New Roman"/>
              </w:rPr>
            </w:pPr>
          </w:p>
        </w:tc>
        <w:tc>
          <w:tcPr>
            <w:tcW w:w="6696" w:type="dxa"/>
            <w:shd w:val="clear" w:color="auto" w:fill="auto"/>
          </w:tcPr>
          <w:p w:rsidR="00185BAC" w:rsidRPr="00A17365" w:rsidRDefault="00185BAC" w:rsidP="00A87B64">
            <w:pPr>
              <w:spacing w:line="276" w:lineRule="auto"/>
              <w:rPr>
                <w:rFonts w:ascii="Times New Roman" w:eastAsia="Times New Roman" w:hAnsi="Times New Roman" w:cs="Times New Roman"/>
                <w:b/>
              </w:rPr>
            </w:pPr>
            <w:r w:rsidRPr="00A17365">
              <w:rPr>
                <w:rFonts w:ascii="Times New Roman" w:eastAsia="Times New Roman" w:hAnsi="Times New Roman" w:cs="Times New Roman"/>
                <w:b/>
              </w:rPr>
              <w:t>Содержание</w:t>
            </w:r>
          </w:p>
        </w:tc>
        <w:tc>
          <w:tcPr>
            <w:tcW w:w="1801" w:type="dxa"/>
            <w:vAlign w:val="center"/>
          </w:tcPr>
          <w:p w:rsidR="00185BAC" w:rsidRPr="00A17365"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2</w:t>
            </w:r>
            <w:r w:rsidRPr="00A17365">
              <w:rPr>
                <w:rFonts w:ascii="Times New Roman" w:eastAsia="Times New Roman" w:hAnsi="Times New Roman" w:cs="Times New Roman"/>
                <w:b/>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584"/>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c>
          <w:tcPr>
            <w:tcW w:w="613" w:type="dxa"/>
            <w:gridSpan w:val="2"/>
            <w:shd w:val="clear" w:color="auto" w:fill="auto"/>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1</w:t>
            </w:r>
          </w:p>
        </w:tc>
        <w:tc>
          <w:tcPr>
            <w:tcW w:w="6696" w:type="dxa"/>
            <w:shd w:val="clear" w:color="auto" w:fill="auto"/>
          </w:tcPr>
          <w:p w:rsidR="00185BAC" w:rsidRPr="00A17365" w:rsidRDefault="00185BAC" w:rsidP="00F130ED">
            <w:pPr>
              <w:spacing w:line="240" w:lineRule="auto"/>
              <w:jc w:val="both"/>
              <w:rPr>
                <w:rFonts w:ascii="Times New Roman" w:eastAsia="Times New Roman" w:hAnsi="Times New Roman" w:cs="Times New Roman"/>
                <w:b/>
              </w:rPr>
            </w:pPr>
            <w:r w:rsidRPr="00A17365">
              <w:rPr>
                <w:rFonts w:ascii="Times New Roman" w:eastAsia="Times New Roman" w:hAnsi="Times New Roman" w:cs="Times New Roman"/>
                <w:b/>
              </w:rPr>
              <w:t>Строевая подготовка</w:t>
            </w:r>
            <w:r w:rsidRPr="00A17365">
              <w:rPr>
                <w:rFonts w:ascii="Times New Roman" w:eastAsia="Times New Roman" w:hAnsi="Times New Roman" w:cs="Times New Roman"/>
              </w:rPr>
              <w:t xml:space="preserve">/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 </w:t>
            </w:r>
            <w:r w:rsidRPr="00A17365">
              <w:rPr>
                <w:rFonts w:ascii="Times New Roman" w:eastAsia="Times New Roman" w:hAnsi="Times New Roman" w:cs="Times New Roman"/>
                <w:b/>
              </w:rPr>
              <w:t xml:space="preserve"> Задание на дом: </w:t>
            </w:r>
            <w:r w:rsidRPr="00A17365">
              <w:rPr>
                <w:rFonts w:ascii="Times New Roman" w:eastAsia="Times New Roman" w:hAnsi="Times New Roman" w:cs="Times New Roman"/>
              </w:rPr>
              <w:t>повторить материал</w:t>
            </w:r>
            <w:r>
              <w:rPr>
                <w:rFonts w:ascii="Times New Roman" w:eastAsia="Times New Roman" w:hAnsi="Times New Roman" w:cs="Times New Roman"/>
              </w:rPr>
              <w:t>.</w:t>
            </w:r>
          </w:p>
        </w:tc>
        <w:tc>
          <w:tcPr>
            <w:tcW w:w="1801" w:type="dxa"/>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584"/>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613" w:type="dxa"/>
            <w:gridSpan w:val="2"/>
            <w:shd w:val="clear" w:color="auto" w:fill="auto"/>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p>
        </w:tc>
        <w:tc>
          <w:tcPr>
            <w:tcW w:w="6696" w:type="dxa"/>
            <w:shd w:val="clear" w:color="auto" w:fill="auto"/>
          </w:tcPr>
          <w:p w:rsidR="00BC33DB" w:rsidRDefault="00BC33DB" w:rsidP="00F130ED">
            <w:pPr>
              <w:spacing w:line="240" w:lineRule="auto"/>
              <w:jc w:val="both"/>
              <w:rPr>
                <w:rFonts w:ascii="Times New Roman" w:eastAsia="Times New Roman" w:hAnsi="Times New Roman" w:cs="Times New Roman"/>
              </w:rPr>
            </w:pPr>
            <w:r w:rsidRPr="00A17365">
              <w:rPr>
                <w:rFonts w:ascii="Times New Roman" w:eastAsia="Times New Roman" w:hAnsi="Times New Roman" w:cs="Times New Roman"/>
                <w:b/>
              </w:rPr>
              <w:t>Огневая подготовка</w:t>
            </w:r>
            <w:r w:rsidRPr="00A17365">
              <w:rPr>
                <w:rFonts w:ascii="Times New Roman" w:eastAsia="Times New Roman" w:hAnsi="Times New Roman" w:cs="Times New Roman"/>
              </w:rPr>
              <w:t>/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r>
              <w:rPr>
                <w:rFonts w:ascii="Times New Roman" w:eastAsia="Times New Roman" w:hAnsi="Times New Roman" w:cs="Times New Roman"/>
              </w:rPr>
              <w:t>.</w:t>
            </w:r>
          </w:p>
          <w:p w:rsidR="00185BAC" w:rsidRPr="00A17365" w:rsidRDefault="00185BAC" w:rsidP="00F130ED">
            <w:pPr>
              <w:spacing w:line="240" w:lineRule="auto"/>
              <w:jc w:val="both"/>
              <w:rPr>
                <w:rFonts w:ascii="Times New Roman" w:eastAsia="Times New Roman" w:hAnsi="Times New Roman" w:cs="Times New Roman"/>
              </w:rPr>
            </w:pPr>
            <w:r w:rsidRPr="00A17365">
              <w:rPr>
                <w:rFonts w:ascii="Times New Roman" w:eastAsia="Times New Roman" w:hAnsi="Times New Roman" w:cs="Times New Roman"/>
                <w:b/>
              </w:rPr>
              <w:t xml:space="preserve">Задание на дом: </w:t>
            </w:r>
            <w:r w:rsidRPr="00A17365">
              <w:rPr>
                <w:rFonts w:ascii="Times New Roman" w:eastAsia="Times New Roman" w:hAnsi="Times New Roman" w:cs="Times New Roman"/>
              </w:rPr>
              <w:t>повторить материал</w:t>
            </w:r>
            <w:r>
              <w:rPr>
                <w:rFonts w:ascii="Times New Roman" w:eastAsia="Times New Roman" w:hAnsi="Times New Roman" w:cs="Times New Roman"/>
              </w:rPr>
              <w:t>.</w:t>
            </w:r>
          </w:p>
        </w:tc>
        <w:tc>
          <w:tcPr>
            <w:tcW w:w="1801" w:type="dxa"/>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7309" w:type="dxa"/>
            <w:gridSpan w:val="3"/>
            <w:shd w:val="clear" w:color="auto" w:fill="auto"/>
          </w:tcPr>
          <w:p w:rsidR="00185BAC" w:rsidRPr="00A17365" w:rsidRDefault="00C23E75" w:rsidP="00F130E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Практические занятия</w:t>
            </w:r>
          </w:p>
        </w:tc>
        <w:tc>
          <w:tcPr>
            <w:tcW w:w="1801" w:type="dxa"/>
            <w:vAlign w:val="center"/>
          </w:tcPr>
          <w:p w:rsidR="00185BAC" w:rsidRPr="00A17365"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613" w:type="dxa"/>
            <w:gridSpan w:val="2"/>
            <w:tcBorders>
              <w:right w:val="single" w:sz="4" w:space="0" w:color="auto"/>
            </w:tcBorders>
            <w:shd w:val="clear" w:color="auto" w:fill="auto"/>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1</w:t>
            </w:r>
          </w:p>
        </w:tc>
        <w:tc>
          <w:tcPr>
            <w:tcW w:w="6696" w:type="dxa"/>
            <w:tcBorders>
              <w:left w:val="single" w:sz="4" w:space="0" w:color="auto"/>
            </w:tcBorders>
            <w:shd w:val="clear" w:color="auto" w:fill="auto"/>
          </w:tcPr>
          <w:p w:rsidR="00185BAC" w:rsidRPr="00185BAC" w:rsidRDefault="00511EE0" w:rsidP="00F130E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Практические занятия</w:t>
            </w:r>
            <w:r w:rsidR="00185BAC" w:rsidRPr="00185BAC">
              <w:rPr>
                <w:rFonts w:ascii="Times New Roman" w:eastAsia="Times New Roman" w:hAnsi="Times New Roman" w:cs="Times New Roman"/>
                <w:b/>
              </w:rPr>
              <w:t xml:space="preserve"> № 9. Тренинг умений строевой и физической подготовки.</w:t>
            </w:r>
          </w:p>
          <w:p w:rsidR="00185BAC" w:rsidRPr="00A17365" w:rsidRDefault="00185BAC" w:rsidP="00F130ED">
            <w:pPr>
              <w:spacing w:line="240" w:lineRule="auto"/>
              <w:jc w:val="both"/>
              <w:rPr>
                <w:rFonts w:ascii="Times New Roman" w:eastAsia="Times New Roman" w:hAnsi="Times New Roman" w:cs="Times New Roman"/>
                <w:b/>
              </w:rPr>
            </w:pPr>
            <w:r w:rsidRPr="00A17365">
              <w:rPr>
                <w:rFonts w:ascii="Times New Roman" w:eastAsia="Times New Roman" w:hAnsi="Times New Roman" w:cs="Times New Roman"/>
                <w:b/>
              </w:rPr>
              <w:t xml:space="preserve">Задание на дом: </w:t>
            </w:r>
            <w:r w:rsidRPr="00A17365">
              <w:rPr>
                <w:rFonts w:ascii="Times New Roman" w:eastAsia="Times New Roman" w:hAnsi="Times New Roman" w:cs="Times New Roman"/>
              </w:rPr>
              <w:t>повторить материал</w:t>
            </w:r>
            <w:r>
              <w:rPr>
                <w:rFonts w:ascii="Times New Roman" w:eastAsia="Times New Roman" w:hAnsi="Times New Roman" w:cs="Times New Roman"/>
              </w:rPr>
              <w:t>.</w:t>
            </w:r>
          </w:p>
        </w:tc>
        <w:tc>
          <w:tcPr>
            <w:tcW w:w="1801" w:type="dxa"/>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val="restart"/>
            <w:shd w:val="clear" w:color="auto" w:fill="auto"/>
          </w:tcPr>
          <w:p w:rsidR="00185BAC" w:rsidRPr="00A17365" w:rsidRDefault="00185BAC" w:rsidP="00BC33DB">
            <w:pPr>
              <w:spacing w:line="276" w:lineRule="auto"/>
              <w:rPr>
                <w:rFonts w:ascii="Times New Roman" w:eastAsia="Times New Roman" w:hAnsi="Times New Roman" w:cs="Times New Roman"/>
                <w:b/>
              </w:rPr>
            </w:pPr>
            <w:r w:rsidRPr="00A17365">
              <w:rPr>
                <w:rFonts w:ascii="Times New Roman" w:eastAsia="Times New Roman" w:hAnsi="Times New Roman" w:cs="Times New Roman"/>
                <w:b/>
              </w:rPr>
              <w:t>Тема 2.5.</w:t>
            </w:r>
          </w:p>
          <w:p w:rsidR="00185BAC" w:rsidRPr="005220E5" w:rsidRDefault="00185BAC" w:rsidP="00BC33DB">
            <w:pPr>
              <w:rPr>
                <w:rFonts w:ascii="Times New Roman" w:eastAsia="Times New Roman" w:hAnsi="Times New Roman" w:cs="Times New Roman"/>
                <w:b/>
              </w:rPr>
            </w:pPr>
            <w:r w:rsidRPr="005220E5">
              <w:rPr>
                <w:rFonts w:ascii="Times New Roman" w:eastAsia="Times New Roman" w:hAnsi="Times New Roman" w:cs="Times New Roman"/>
                <w:b/>
              </w:rPr>
              <w:t>Медико-санитарная подготовка военнослужащих</w:t>
            </w:r>
          </w:p>
        </w:tc>
        <w:tc>
          <w:tcPr>
            <w:tcW w:w="7309" w:type="dxa"/>
            <w:gridSpan w:val="3"/>
            <w:shd w:val="clear" w:color="auto" w:fill="auto"/>
          </w:tcPr>
          <w:p w:rsidR="00185BAC" w:rsidRPr="00A17365" w:rsidRDefault="00185BAC" w:rsidP="00F130ED">
            <w:pPr>
              <w:spacing w:line="240" w:lineRule="auto"/>
              <w:rPr>
                <w:rFonts w:ascii="Times New Roman" w:eastAsia="Times New Roman" w:hAnsi="Times New Roman" w:cs="Times New Roman"/>
                <w:b/>
              </w:rPr>
            </w:pPr>
            <w:r w:rsidRPr="00A17365">
              <w:rPr>
                <w:rFonts w:ascii="Times New Roman" w:eastAsia="Times New Roman" w:hAnsi="Times New Roman" w:cs="Times New Roman"/>
                <w:b/>
              </w:rPr>
              <w:t>Содержание</w:t>
            </w:r>
          </w:p>
        </w:tc>
        <w:tc>
          <w:tcPr>
            <w:tcW w:w="1801" w:type="dxa"/>
            <w:vAlign w:val="center"/>
          </w:tcPr>
          <w:p w:rsidR="00185BAC" w:rsidRPr="00A17365" w:rsidRDefault="00275393" w:rsidP="00A87B64">
            <w:pPr>
              <w:jc w:val="center"/>
              <w:rPr>
                <w:rFonts w:ascii="Times New Roman" w:eastAsia="Times New Roman" w:hAnsi="Times New Roman" w:cs="Times New Roman"/>
                <w:b/>
              </w:rPr>
            </w:pPr>
            <w:r>
              <w:rPr>
                <w:rFonts w:ascii="Times New Roman" w:eastAsia="Times New Roman" w:hAnsi="Times New Roman" w:cs="Times New Roman"/>
                <w:b/>
              </w:rPr>
              <w:t>2</w:t>
            </w:r>
            <w:r w:rsidR="00185BAC" w:rsidRPr="00A17365">
              <w:rPr>
                <w:rFonts w:ascii="Times New Roman" w:eastAsia="Times New Roman" w:hAnsi="Times New Roman" w:cs="Times New Roman"/>
                <w:b/>
              </w:rPr>
              <w:t>/-</w:t>
            </w:r>
          </w:p>
        </w:tc>
        <w:tc>
          <w:tcPr>
            <w:tcW w:w="1901" w:type="dxa"/>
            <w:vMerge w:val="restart"/>
            <w:shd w:val="clear" w:color="auto" w:fill="auto"/>
            <w:vAlign w:val="center"/>
          </w:tcPr>
          <w:p w:rsidR="00185BAC" w:rsidRPr="00A17365" w:rsidRDefault="00185BAC" w:rsidP="00A87B64">
            <w:pPr>
              <w:pBdr>
                <w:top w:val="nil"/>
                <w:left w:val="nil"/>
                <w:bottom w:val="nil"/>
                <w:right w:val="nil"/>
                <w:between w:val="nil"/>
              </w:pBdr>
              <w:spacing w:line="276" w:lineRule="auto"/>
              <w:jc w:val="center"/>
              <w:rPr>
                <w:rFonts w:ascii="Times New Roman" w:eastAsia="Times New Roman" w:hAnsi="Times New Roman" w:cs="Times New Roman"/>
                <w:b/>
              </w:rPr>
            </w:pPr>
            <w:r>
              <w:rPr>
                <w:rFonts w:ascii="Times New Roman" w:eastAsia="Times New Roman" w:hAnsi="Times New Roman" w:cs="Times New Roman"/>
              </w:rPr>
              <w:t>ОК 04, ОК 06, ОК 07</w:t>
            </w:r>
          </w:p>
        </w:tc>
      </w:tr>
      <w:tr w:rsidR="00185BAC" w:rsidRPr="00A17365" w:rsidTr="00A87B64">
        <w:trPr>
          <w:trHeight w:val="20"/>
        </w:trPr>
        <w:tc>
          <w:tcPr>
            <w:tcW w:w="2501" w:type="dxa"/>
            <w:vMerge/>
            <w:shd w:val="clear" w:color="auto" w:fill="auto"/>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c>
          <w:tcPr>
            <w:tcW w:w="613" w:type="dxa"/>
            <w:gridSpan w:val="2"/>
            <w:shd w:val="clear" w:color="auto" w:fill="auto"/>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1</w:t>
            </w:r>
          </w:p>
        </w:tc>
        <w:tc>
          <w:tcPr>
            <w:tcW w:w="6696" w:type="dxa"/>
            <w:shd w:val="clear" w:color="auto" w:fill="auto"/>
          </w:tcPr>
          <w:p w:rsidR="00185BAC" w:rsidRPr="00275393" w:rsidRDefault="00275393" w:rsidP="00F130ED">
            <w:pPr>
              <w:spacing w:line="240" w:lineRule="auto"/>
              <w:jc w:val="both"/>
              <w:rPr>
                <w:rFonts w:ascii="Times New Roman" w:hAnsi="Times New Roman"/>
                <w:bCs/>
              </w:rPr>
            </w:pPr>
            <w:r>
              <w:rPr>
                <w:rFonts w:ascii="Times New Roman" w:eastAsia="Times New Roman" w:hAnsi="Times New Roman" w:cs="Times New Roman"/>
                <w:b/>
              </w:rPr>
              <w:t xml:space="preserve">Первая (доврачебная) помощь/ </w:t>
            </w:r>
            <w:r w:rsidRPr="00275393">
              <w:rPr>
                <w:rFonts w:ascii="Times New Roman" w:eastAsia="Times New Roman" w:hAnsi="Times New Roman" w:cs="Times New Roman"/>
              </w:rPr>
              <w:t>П</w:t>
            </w:r>
            <w:r w:rsidR="00185BAC" w:rsidRPr="00275393">
              <w:rPr>
                <w:rFonts w:ascii="Times New Roman" w:eastAsia="Times New Roman" w:hAnsi="Times New Roman" w:cs="Times New Roman"/>
              </w:rPr>
              <w:t>ри ранениях, при ушибах, переломах, вывихах, растяжениях связок, при поражении электрическим током, при утоплении и синдроме длительного сдавливания.</w:t>
            </w:r>
            <w:r>
              <w:rPr>
                <w:rFonts w:ascii="Times New Roman" w:eastAsia="Times New Roman" w:hAnsi="Times New Roman" w:cs="Times New Roman"/>
              </w:rPr>
              <w:t xml:space="preserve"> </w:t>
            </w:r>
            <w:r w:rsidRPr="005220E5">
              <w:rPr>
                <w:rFonts w:ascii="Times New Roman" w:hAnsi="Times New Roman"/>
                <w:b/>
                <w:bCs/>
              </w:rPr>
              <w:t xml:space="preserve"> </w:t>
            </w:r>
            <w:r w:rsidRPr="00275393">
              <w:rPr>
                <w:rFonts w:ascii="Times New Roman" w:hAnsi="Times New Roman"/>
                <w:bCs/>
              </w:rPr>
              <w:t xml:space="preserve">Первая(доврачебная) помощь при ожогах, при поражении электрическим током, при утоплении, при перегревании/переохлаждении организма, при обморожении и общем замерзании, при отравлениях. Реанимационные мероприятия. </w:t>
            </w:r>
            <w:r w:rsidR="00185BAC" w:rsidRPr="00A17365">
              <w:rPr>
                <w:rFonts w:ascii="Times New Roman" w:eastAsia="Times New Roman" w:hAnsi="Times New Roman" w:cs="Times New Roman"/>
                <w:b/>
              </w:rPr>
              <w:t xml:space="preserve">Задание на дом: </w:t>
            </w:r>
            <w:r w:rsidR="00185BAC" w:rsidRPr="005220E5">
              <w:rPr>
                <w:rFonts w:ascii="Times New Roman" w:eastAsia="Times New Roman" w:hAnsi="Times New Roman" w:cs="Times New Roman"/>
              </w:rPr>
              <w:t>составить 10 вопросов (и ответов) по теме первой помощи.</w:t>
            </w:r>
          </w:p>
        </w:tc>
        <w:tc>
          <w:tcPr>
            <w:tcW w:w="1801" w:type="dxa"/>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7309" w:type="dxa"/>
            <w:gridSpan w:val="3"/>
            <w:shd w:val="clear" w:color="auto" w:fill="auto"/>
          </w:tcPr>
          <w:p w:rsidR="00185BAC" w:rsidRPr="00A17365" w:rsidRDefault="00F130ED" w:rsidP="00A87B64">
            <w:pPr>
              <w:jc w:val="both"/>
              <w:rPr>
                <w:rFonts w:ascii="Times New Roman" w:eastAsia="Times New Roman" w:hAnsi="Times New Roman" w:cs="Times New Roman"/>
                <w:b/>
              </w:rPr>
            </w:pPr>
            <w:r>
              <w:rPr>
                <w:rFonts w:ascii="Times New Roman" w:eastAsia="Times New Roman" w:hAnsi="Times New Roman" w:cs="Times New Roman"/>
                <w:b/>
              </w:rPr>
              <w:t>Практические занятия</w:t>
            </w:r>
          </w:p>
        </w:tc>
        <w:tc>
          <w:tcPr>
            <w:tcW w:w="1801" w:type="dxa"/>
            <w:vAlign w:val="center"/>
          </w:tcPr>
          <w:p w:rsidR="00185BAC" w:rsidRPr="00A17365"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r>
      <w:tr w:rsidR="00185BAC" w:rsidRPr="00A17365" w:rsidTr="00A87B64">
        <w:trPr>
          <w:trHeight w:val="20"/>
        </w:trPr>
        <w:tc>
          <w:tcPr>
            <w:tcW w:w="2501" w:type="dxa"/>
            <w:vMerge/>
            <w:shd w:val="clear" w:color="auto" w:fill="auto"/>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c>
          <w:tcPr>
            <w:tcW w:w="613" w:type="dxa"/>
            <w:gridSpan w:val="2"/>
            <w:shd w:val="clear" w:color="auto" w:fill="auto"/>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1</w:t>
            </w:r>
          </w:p>
        </w:tc>
        <w:tc>
          <w:tcPr>
            <w:tcW w:w="6696" w:type="dxa"/>
            <w:shd w:val="clear" w:color="auto" w:fill="auto"/>
          </w:tcPr>
          <w:p w:rsidR="00185BAC" w:rsidRPr="00185BAC" w:rsidRDefault="00511EE0" w:rsidP="00A87B64">
            <w:pPr>
              <w:jc w:val="both"/>
              <w:rPr>
                <w:rFonts w:ascii="Times New Roman" w:eastAsia="Times New Roman" w:hAnsi="Times New Roman" w:cs="Times New Roman"/>
                <w:b/>
              </w:rPr>
            </w:pPr>
            <w:r>
              <w:rPr>
                <w:rFonts w:ascii="Times New Roman" w:eastAsia="Times New Roman" w:hAnsi="Times New Roman" w:cs="Times New Roman"/>
                <w:b/>
              </w:rPr>
              <w:t>Практические занятия</w:t>
            </w:r>
            <w:r w:rsidR="00185BAC" w:rsidRPr="00185BAC">
              <w:rPr>
                <w:rFonts w:ascii="Times New Roman" w:eastAsia="Times New Roman" w:hAnsi="Times New Roman" w:cs="Times New Roman"/>
                <w:b/>
              </w:rPr>
              <w:t xml:space="preserve"> № 10. Тренинг умений оказания первой (доврачебной) помощи пострадавшим</w:t>
            </w:r>
            <w:r w:rsidR="00185BAC">
              <w:rPr>
                <w:rFonts w:ascii="Times New Roman" w:eastAsia="Times New Roman" w:hAnsi="Times New Roman" w:cs="Times New Roman"/>
                <w:b/>
              </w:rPr>
              <w:t>.</w:t>
            </w:r>
          </w:p>
          <w:p w:rsidR="00185BAC" w:rsidRPr="00A17365" w:rsidRDefault="00185BAC" w:rsidP="00A87B64">
            <w:pPr>
              <w:jc w:val="both"/>
              <w:rPr>
                <w:rFonts w:ascii="Times New Roman" w:eastAsia="Times New Roman" w:hAnsi="Times New Roman" w:cs="Times New Roman"/>
                <w:b/>
              </w:rPr>
            </w:pPr>
            <w:r w:rsidRPr="00A17365">
              <w:rPr>
                <w:rFonts w:ascii="Times New Roman" w:eastAsia="Times New Roman" w:hAnsi="Times New Roman" w:cs="Times New Roman"/>
                <w:b/>
              </w:rPr>
              <w:t xml:space="preserve">Задание на дом: </w:t>
            </w:r>
            <w:r w:rsidRPr="00A17365">
              <w:rPr>
                <w:rFonts w:ascii="Times New Roman" w:eastAsia="Times New Roman" w:hAnsi="Times New Roman" w:cs="Times New Roman"/>
              </w:rPr>
              <w:t>изучить справочные материалы</w:t>
            </w:r>
            <w:r>
              <w:rPr>
                <w:rFonts w:ascii="Times New Roman" w:eastAsia="Times New Roman" w:hAnsi="Times New Roman" w:cs="Times New Roman"/>
              </w:rPr>
              <w:t>.</w:t>
            </w:r>
          </w:p>
        </w:tc>
        <w:tc>
          <w:tcPr>
            <w:tcW w:w="1801" w:type="dxa"/>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275393" w:rsidRPr="00A17365" w:rsidTr="00A87B64">
        <w:trPr>
          <w:trHeight w:val="20"/>
        </w:trPr>
        <w:tc>
          <w:tcPr>
            <w:tcW w:w="2501" w:type="dxa"/>
            <w:vMerge w:val="restart"/>
            <w:shd w:val="clear" w:color="auto" w:fill="auto"/>
          </w:tcPr>
          <w:p w:rsidR="00275393" w:rsidRDefault="00275393" w:rsidP="00275393">
            <w:pPr>
              <w:spacing w:after="0" w:line="240" w:lineRule="auto"/>
              <w:rPr>
                <w:rFonts w:ascii="Times New Roman" w:hAnsi="Times New Roman"/>
                <w:sz w:val="24"/>
              </w:rPr>
            </w:pPr>
            <w:r>
              <w:rPr>
                <w:rFonts w:ascii="Times New Roman" w:hAnsi="Times New Roman"/>
                <w:b/>
                <w:sz w:val="24"/>
              </w:rPr>
              <w:t>Тема 2.6.</w:t>
            </w:r>
          </w:p>
          <w:p w:rsidR="00275393" w:rsidRPr="00A17365" w:rsidRDefault="00275393" w:rsidP="00275393">
            <w:pPr>
              <w:pBdr>
                <w:top w:val="nil"/>
                <w:left w:val="nil"/>
                <w:bottom w:val="nil"/>
                <w:right w:val="nil"/>
                <w:between w:val="nil"/>
              </w:pBdr>
              <w:spacing w:line="276" w:lineRule="auto"/>
              <w:rPr>
                <w:rFonts w:ascii="Times New Roman" w:eastAsia="Times New Roman" w:hAnsi="Times New Roman" w:cs="Times New Roman"/>
                <w:b/>
              </w:rPr>
            </w:pPr>
            <w:r>
              <w:rPr>
                <w:rFonts w:ascii="Times New Roman" w:hAnsi="Times New Roman"/>
                <w:b/>
                <w:sz w:val="24"/>
              </w:rPr>
              <w:t>Символы воинской чести. Боевые традиции Вооруженных Сил России</w:t>
            </w:r>
          </w:p>
        </w:tc>
        <w:tc>
          <w:tcPr>
            <w:tcW w:w="7309" w:type="dxa"/>
            <w:gridSpan w:val="3"/>
            <w:shd w:val="clear" w:color="auto" w:fill="auto"/>
          </w:tcPr>
          <w:p w:rsidR="00275393" w:rsidRPr="00185BAC" w:rsidRDefault="00275393" w:rsidP="00A87B64">
            <w:pPr>
              <w:jc w:val="both"/>
              <w:rPr>
                <w:rFonts w:ascii="Times New Roman" w:eastAsia="Times New Roman" w:hAnsi="Times New Roman" w:cs="Times New Roman"/>
                <w:b/>
              </w:rPr>
            </w:pPr>
            <w:r w:rsidRPr="00A17365">
              <w:rPr>
                <w:rFonts w:ascii="Times New Roman" w:eastAsia="Times New Roman" w:hAnsi="Times New Roman" w:cs="Times New Roman"/>
                <w:b/>
              </w:rPr>
              <w:t>Содержание</w:t>
            </w:r>
          </w:p>
        </w:tc>
        <w:tc>
          <w:tcPr>
            <w:tcW w:w="1801" w:type="dxa"/>
            <w:vAlign w:val="center"/>
          </w:tcPr>
          <w:p w:rsidR="00275393" w:rsidRPr="00275393" w:rsidRDefault="00275393" w:rsidP="00A87B64">
            <w:pPr>
              <w:jc w:val="center"/>
              <w:rPr>
                <w:rFonts w:ascii="Times New Roman" w:eastAsia="Times New Roman" w:hAnsi="Times New Roman" w:cs="Times New Roman"/>
                <w:b/>
              </w:rPr>
            </w:pPr>
            <w:r w:rsidRPr="00275393">
              <w:rPr>
                <w:rFonts w:ascii="Times New Roman" w:eastAsia="Times New Roman" w:hAnsi="Times New Roman" w:cs="Times New Roman"/>
                <w:b/>
              </w:rPr>
              <w:t>2/-</w:t>
            </w:r>
          </w:p>
        </w:tc>
        <w:tc>
          <w:tcPr>
            <w:tcW w:w="1901" w:type="dxa"/>
            <w:shd w:val="clear" w:color="auto" w:fill="auto"/>
            <w:vAlign w:val="center"/>
          </w:tcPr>
          <w:p w:rsidR="00275393" w:rsidRPr="00A17365" w:rsidRDefault="00275393" w:rsidP="00A87B64">
            <w:pPr>
              <w:pBdr>
                <w:top w:val="nil"/>
                <w:left w:val="nil"/>
                <w:bottom w:val="nil"/>
                <w:right w:val="nil"/>
                <w:between w:val="nil"/>
              </w:pBdr>
              <w:spacing w:line="276" w:lineRule="auto"/>
              <w:rPr>
                <w:rFonts w:ascii="Times New Roman" w:eastAsia="Times New Roman" w:hAnsi="Times New Roman" w:cs="Times New Roman"/>
              </w:rPr>
            </w:pPr>
          </w:p>
        </w:tc>
      </w:tr>
      <w:tr w:rsidR="00275393" w:rsidRPr="00A17365" w:rsidTr="00A87B64">
        <w:trPr>
          <w:trHeight w:val="20"/>
        </w:trPr>
        <w:tc>
          <w:tcPr>
            <w:tcW w:w="2501" w:type="dxa"/>
            <w:vMerge/>
            <w:shd w:val="clear" w:color="auto" w:fill="auto"/>
          </w:tcPr>
          <w:p w:rsidR="00275393" w:rsidRPr="00A17365" w:rsidRDefault="00275393" w:rsidP="00A87B64">
            <w:pPr>
              <w:pBdr>
                <w:top w:val="nil"/>
                <w:left w:val="nil"/>
                <w:bottom w:val="nil"/>
                <w:right w:val="nil"/>
                <w:between w:val="nil"/>
              </w:pBdr>
              <w:spacing w:line="276" w:lineRule="auto"/>
              <w:rPr>
                <w:rFonts w:ascii="Times New Roman" w:eastAsia="Times New Roman" w:hAnsi="Times New Roman" w:cs="Times New Roman"/>
                <w:b/>
              </w:rPr>
            </w:pPr>
          </w:p>
        </w:tc>
        <w:tc>
          <w:tcPr>
            <w:tcW w:w="613" w:type="dxa"/>
            <w:gridSpan w:val="2"/>
            <w:shd w:val="clear" w:color="auto" w:fill="auto"/>
          </w:tcPr>
          <w:p w:rsidR="00275393" w:rsidRPr="00A17365" w:rsidRDefault="00275393" w:rsidP="00A87B64">
            <w:pPr>
              <w:jc w:val="center"/>
              <w:rPr>
                <w:rFonts w:ascii="Times New Roman" w:eastAsia="Times New Roman" w:hAnsi="Times New Roman" w:cs="Times New Roman"/>
              </w:rPr>
            </w:pPr>
            <w:r>
              <w:rPr>
                <w:rFonts w:ascii="Times New Roman" w:eastAsia="Times New Roman" w:hAnsi="Times New Roman" w:cs="Times New Roman"/>
              </w:rPr>
              <w:t>1</w:t>
            </w:r>
          </w:p>
        </w:tc>
        <w:tc>
          <w:tcPr>
            <w:tcW w:w="6696" w:type="dxa"/>
            <w:shd w:val="clear" w:color="auto" w:fill="auto"/>
          </w:tcPr>
          <w:p w:rsidR="00275393" w:rsidRDefault="00275393" w:rsidP="00A87B64">
            <w:pPr>
              <w:jc w:val="both"/>
              <w:rPr>
                <w:rFonts w:ascii="Times New Roman" w:hAnsi="Times New Roman"/>
              </w:rPr>
            </w:pPr>
            <w:r w:rsidRPr="00275393">
              <w:rPr>
                <w:rFonts w:ascii="Times New Roman" w:hAnsi="Times New Roman"/>
                <w:b/>
              </w:rPr>
              <w:t>Боевое Знамя части – символ воинской чести, доблести и славы.</w:t>
            </w:r>
            <w:r>
              <w:rPr>
                <w:rFonts w:ascii="Times New Roman" w:hAnsi="Times New Roman"/>
              </w:rPr>
              <w:t xml:space="preserve">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p w:rsidR="00275393" w:rsidRPr="00185BAC" w:rsidRDefault="00275393" w:rsidP="00A87B64">
            <w:pPr>
              <w:jc w:val="both"/>
              <w:rPr>
                <w:rFonts w:ascii="Times New Roman" w:eastAsia="Times New Roman" w:hAnsi="Times New Roman" w:cs="Times New Roman"/>
                <w:b/>
              </w:rPr>
            </w:pPr>
            <w:r w:rsidRPr="00A17365">
              <w:rPr>
                <w:rFonts w:ascii="Times New Roman" w:eastAsia="Times New Roman" w:hAnsi="Times New Roman" w:cs="Times New Roman"/>
                <w:b/>
              </w:rPr>
              <w:t xml:space="preserve">Задание на дом: </w:t>
            </w:r>
            <w:r w:rsidRPr="005220E5">
              <w:rPr>
                <w:rFonts w:ascii="Times New Roman" w:eastAsia="Times New Roman" w:hAnsi="Times New Roman" w:cs="Times New Roman"/>
              </w:rPr>
              <w:t>составить 10 вопросов (и ответов) по теме первой помощи.</w:t>
            </w:r>
          </w:p>
        </w:tc>
        <w:tc>
          <w:tcPr>
            <w:tcW w:w="1801" w:type="dxa"/>
            <w:vAlign w:val="center"/>
          </w:tcPr>
          <w:p w:rsidR="00275393" w:rsidRPr="00A17365" w:rsidRDefault="00275393" w:rsidP="00A87B64">
            <w:pPr>
              <w:jc w:val="center"/>
              <w:rPr>
                <w:rFonts w:ascii="Times New Roman" w:eastAsia="Times New Roman" w:hAnsi="Times New Roman" w:cs="Times New Roman"/>
              </w:rPr>
            </w:pPr>
            <w:r>
              <w:rPr>
                <w:rFonts w:ascii="Times New Roman" w:eastAsia="Times New Roman" w:hAnsi="Times New Roman" w:cs="Times New Roman"/>
              </w:rPr>
              <w:t>2/-</w:t>
            </w:r>
          </w:p>
        </w:tc>
        <w:tc>
          <w:tcPr>
            <w:tcW w:w="1901" w:type="dxa"/>
            <w:shd w:val="clear" w:color="auto" w:fill="auto"/>
            <w:vAlign w:val="center"/>
          </w:tcPr>
          <w:p w:rsidR="00275393" w:rsidRPr="00A17365" w:rsidRDefault="00275393" w:rsidP="00A87B64">
            <w:p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ОК 04, ОК 06, ОК 07</w:t>
            </w:r>
          </w:p>
        </w:tc>
      </w:tr>
      <w:tr w:rsidR="00275393" w:rsidRPr="00A17365" w:rsidTr="00A87B64">
        <w:trPr>
          <w:trHeight w:val="20"/>
        </w:trPr>
        <w:tc>
          <w:tcPr>
            <w:tcW w:w="2501" w:type="dxa"/>
            <w:vMerge/>
            <w:shd w:val="clear" w:color="auto" w:fill="auto"/>
          </w:tcPr>
          <w:p w:rsidR="00275393" w:rsidRPr="00A17365" w:rsidRDefault="00275393" w:rsidP="00A87B64">
            <w:pPr>
              <w:pBdr>
                <w:top w:val="nil"/>
                <w:left w:val="nil"/>
                <w:bottom w:val="nil"/>
                <w:right w:val="nil"/>
                <w:between w:val="nil"/>
              </w:pBdr>
              <w:spacing w:line="276" w:lineRule="auto"/>
              <w:rPr>
                <w:rFonts w:ascii="Times New Roman" w:eastAsia="Times New Roman" w:hAnsi="Times New Roman" w:cs="Times New Roman"/>
                <w:b/>
              </w:rPr>
            </w:pPr>
          </w:p>
        </w:tc>
        <w:tc>
          <w:tcPr>
            <w:tcW w:w="7309" w:type="dxa"/>
            <w:gridSpan w:val="3"/>
            <w:shd w:val="clear" w:color="auto" w:fill="auto"/>
          </w:tcPr>
          <w:p w:rsidR="00275393" w:rsidRPr="00185BAC" w:rsidRDefault="00F130ED" w:rsidP="00A87B64">
            <w:pPr>
              <w:jc w:val="both"/>
              <w:rPr>
                <w:rFonts w:ascii="Times New Roman" w:eastAsia="Times New Roman" w:hAnsi="Times New Roman" w:cs="Times New Roman"/>
                <w:b/>
              </w:rPr>
            </w:pPr>
            <w:r>
              <w:rPr>
                <w:rFonts w:ascii="Times New Roman" w:eastAsia="Times New Roman" w:hAnsi="Times New Roman" w:cs="Times New Roman"/>
                <w:b/>
              </w:rPr>
              <w:t>Практические занятия</w:t>
            </w:r>
          </w:p>
        </w:tc>
        <w:tc>
          <w:tcPr>
            <w:tcW w:w="1801" w:type="dxa"/>
            <w:vAlign w:val="center"/>
          </w:tcPr>
          <w:p w:rsidR="00275393" w:rsidRPr="00A17365" w:rsidRDefault="00275393" w:rsidP="00A87B64">
            <w:pPr>
              <w:jc w:val="center"/>
              <w:rPr>
                <w:rFonts w:ascii="Times New Roman" w:eastAsia="Times New Roman" w:hAnsi="Times New Roman" w:cs="Times New Roman"/>
              </w:rPr>
            </w:pPr>
            <w:r>
              <w:rPr>
                <w:rFonts w:ascii="Times New Roman" w:eastAsia="Times New Roman" w:hAnsi="Times New Roman" w:cs="Times New Roman"/>
              </w:rPr>
              <w:t>-</w:t>
            </w:r>
          </w:p>
        </w:tc>
        <w:tc>
          <w:tcPr>
            <w:tcW w:w="1901" w:type="dxa"/>
            <w:shd w:val="clear" w:color="auto" w:fill="auto"/>
            <w:vAlign w:val="center"/>
          </w:tcPr>
          <w:p w:rsidR="00275393" w:rsidRPr="00A17365" w:rsidRDefault="00275393"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9810" w:type="dxa"/>
            <w:gridSpan w:val="4"/>
            <w:shd w:val="clear" w:color="auto" w:fill="auto"/>
          </w:tcPr>
          <w:p w:rsidR="00185BAC" w:rsidRPr="00A17365" w:rsidRDefault="00185BAC" w:rsidP="00A87B64">
            <w:pPr>
              <w:jc w:val="both"/>
              <w:rPr>
                <w:rFonts w:ascii="Times New Roman" w:eastAsia="Times New Roman" w:hAnsi="Times New Roman" w:cs="Times New Roman"/>
                <w:b/>
              </w:rPr>
            </w:pPr>
            <w:r w:rsidRPr="00A17365">
              <w:rPr>
                <w:rFonts w:ascii="Times New Roman" w:eastAsia="Times New Roman" w:hAnsi="Times New Roman" w:cs="Times New Roman"/>
                <w:b/>
              </w:rPr>
              <w:lastRenderedPageBreak/>
              <w:t>Модуль</w:t>
            </w:r>
            <w:r w:rsidR="00275393">
              <w:rPr>
                <w:rFonts w:ascii="Times New Roman" w:eastAsia="Times New Roman" w:hAnsi="Times New Roman" w:cs="Times New Roman"/>
                <w:b/>
              </w:rPr>
              <w:t xml:space="preserve"> 3.</w:t>
            </w:r>
            <w:r w:rsidRPr="00A17365">
              <w:rPr>
                <w:rFonts w:ascii="Times New Roman" w:eastAsia="Times New Roman" w:hAnsi="Times New Roman" w:cs="Times New Roman"/>
                <w:b/>
              </w:rPr>
              <w:t xml:space="preserve"> «Основы медицинских знаний»</w:t>
            </w:r>
            <w:r>
              <w:rPr>
                <w:rFonts w:ascii="Times New Roman" w:eastAsia="Times New Roman" w:hAnsi="Times New Roman" w:cs="Times New Roman"/>
                <w:b/>
              </w:rPr>
              <w:t xml:space="preserve"> </w:t>
            </w:r>
          </w:p>
        </w:tc>
        <w:tc>
          <w:tcPr>
            <w:tcW w:w="1801" w:type="dxa"/>
            <w:tcBorders>
              <w:bottom w:val="single" w:sz="4" w:space="0" w:color="auto"/>
            </w:tcBorders>
            <w:vAlign w:val="center"/>
          </w:tcPr>
          <w:p w:rsidR="00185BAC" w:rsidRPr="00A17365"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20/-</w:t>
            </w:r>
          </w:p>
        </w:tc>
        <w:tc>
          <w:tcPr>
            <w:tcW w:w="1901" w:type="dxa"/>
            <w:tcBorders>
              <w:bottom w:val="single" w:sz="4" w:space="0" w:color="auto"/>
            </w:tcBorders>
            <w:shd w:val="clear" w:color="auto" w:fill="auto"/>
            <w:vAlign w:val="center"/>
          </w:tcPr>
          <w:p w:rsidR="00185BAC" w:rsidRPr="00A17365" w:rsidRDefault="00185BAC" w:rsidP="00A87B64">
            <w:pPr>
              <w:jc w:val="center"/>
              <w:rPr>
                <w:rFonts w:ascii="Times New Roman" w:eastAsia="Times New Roman" w:hAnsi="Times New Roman" w:cs="Times New Roman"/>
              </w:rPr>
            </w:pPr>
          </w:p>
        </w:tc>
      </w:tr>
      <w:tr w:rsidR="00185BAC" w:rsidRPr="00A17365" w:rsidTr="00A87B64">
        <w:trPr>
          <w:trHeight w:val="20"/>
        </w:trPr>
        <w:tc>
          <w:tcPr>
            <w:tcW w:w="2501" w:type="dxa"/>
            <w:vMerge w:val="restart"/>
            <w:shd w:val="clear" w:color="auto" w:fill="auto"/>
            <w:vAlign w:val="center"/>
          </w:tcPr>
          <w:p w:rsidR="00185BAC" w:rsidRPr="00101ECC" w:rsidRDefault="00275393" w:rsidP="00BC33DB">
            <w:pPr>
              <w:rPr>
                <w:rFonts w:ascii="Times New Roman" w:hAnsi="Times New Roman"/>
                <w:b/>
                <w:bCs/>
              </w:rPr>
            </w:pPr>
            <w:r>
              <w:rPr>
                <w:rFonts w:ascii="Times New Roman" w:hAnsi="Times New Roman"/>
                <w:b/>
                <w:bCs/>
              </w:rPr>
              <w:t>Тема 3</w:t>
            </w:r>
            <w:r w:rsidR="00185BAC" w:rsidRPr="00101ECC">
              <w:rPr>
                <w:rFonts w:ascii="Times New Roman" w:hAnsi="Times New Roman"/>
                <w:b/>
                <w:bCs/>
              </w:rPr>
              <w:t>.1.</w:t>
            </w:r>
          </w:p>
          <w:p w:rsidR="00185BAC" w:rsidRPr="00101ECC" w:rsidRDefault="00185BAC" w:rsidP="00BC33DB">
            <w:pPr>
              <w:rPr>
                <w:rFonts w:ascii="Times New Roman" w:hAnsi="Times New Roman"/>
                <w:b/>
                <w:bCs/>
              </w:rPr>
            </w:pPr>
            <w:r w:rsidRPr="00101ECC">
              <w:rPr>
                <w:rFonts w:ascii="Times New Roman" w:hAnsi="Times New Roman"/>
                <w:b/>
                <w:bCs/>
              </w:rPr>
              <w:t xml:space="preserve">Введение </w:t>
            </w:r>
            <w:r w:rsidRPr="00101ECC">
              <w:rPr>
                <w:rFonts w:ascii="Times New Roman" w:hAnsi="Times New Roman"/>
                <w:b/>
                <w:bCs/>
              </w:rPr>
              <w:br/>
              <w:t xml:space="preserve">в микробиологию, иммунологию </w:t>
            </w:r>
            <w:r w:rsidRPr="00101ECC">
              <w:rPr>
                <w:rFonts w:ascii="Times New Roman" w:hAnsi="Times New Roman"/>
                <w:b/>
                <w:bCs/>
              </w:rPr>
              <w:br/>
              <w:t>и эпидемиологию</w:t>
            </w:r>
          </w:p>
        </w:tc>
        <w:tc>
          <w:tcPr>
            <w:tcW w:w="7309" w:type="dxa"/>
            <w:gridSpan w:val="3"/>
            <w:shd w:val="clear" w:color="auto" w:fill="auto"/>
            <w:vAlign w:val="center"/>
          </w:tcPr>
          <w:p w:rsidR="00185BAC" w:rsidRPr="00A17365" w:rsidRDefault="00185BAC" w:rsidP="00A87B64">
            <w:pPr>
              <w:jc w:val="both"/>
              <w:rPr>
                <w:rFonts w:ascii="Times New Roman" w:eastAsia="Times New Roman" w:hAnsi="Times New Roman" w:cs="Times New Roman"/>
                <w:b/>
              </w:rPr>
            </w:pPr>
            <w:r w:rsidRPr="00A17365">
              <w:rPr>
                <w:rFonts w:ascii="Times New Roman" w:eastAsia="Times New Roman" w:hAnsi="Times New Roman" w:cs="Times New Roman"/>
                <w:b/>
              </w:rPr>
              <w:t>Содержание</w:t>
            </w:r>
          </w:p>
        </w:tc>
        <w:tc>
          <w:tcPr>
            <w:tcW w:w="1801" w:type="dxa"/>
            <w:vAlign w:val="center"/>
          </w:tcPr>
          <w:p w:rsidR="00185BAC" w:rsidRPr="00A17365" w:rsidRDefault="00185BAC" w:rsidP="00A87B64">
            <w:pPr>
              <w:jc w:val="center"/>
              <w:rPr>
                <w:rFonts w:ascii="Times New Roman" w:eastAsia="Times New Roman" w:hAnsi="Times New Roman" w:cs="Times New Roman"/>
              </w:rPr>
            </w:pPr>
            <w:r>
              <w:rPr>
                <w:rFonts w:ascii="Times New Roman" w:eastAsia="Times New Roman" w:hAnsi="Times New Roman" w:cs="Times New Roman"/>
                <w:b/>
              </w:rPr>
              <w:t>4</w:t>
            </w:r>
            <w:r w:rsidRPr="00A17365">
              <w:rPr>
                <w:rFonts w:ascii="Times New Roman" w:eastAsia="Times New Roman" w:hAnsi="Times New Roman" w:cs="Times New Roman"/>
                <w:b/>
              </w:rPr>
              <w:t>/-</w:t>
            </w:r>
          </w:p>
        </w:tc>
        <w:tc>
          <w:tcPr>
            <w:tcW w:w="1901" w:type="dxa"/>
            <w:vMerge w:val="restart"/>
            <w:shd w:val="clear" w:color="auto" w:fill="auto"/>
            <w:vAlign w:val="center"/>
          </w:tcPr>
          <w:p w:rsidR="00185BAC" w:rsidRDefault="00185BAC" w:rsidP="00A87B64">
            <w:pPr>
              <w:jc w:val="center"/>
              <w:rPr>
                <w:rFonts w:ascii="Times New Roman" w:eastAsia="Times New Roman" w:hAnsi="Times New Roman" w:cs="Times New Roman"/>
              </w:rPr>
            </w:pPr>
            <w:r>
              <w:rPr>
                <w:rFonts w:ascii="Times New Roman" w:eastAsia="Times New Roman" w:hAnsi="Times New Roman" w:cs="Times New Roman"/>
              </w:rPr>
              <w:t>ОК 04, ОК 06, ОК 07</w:t>
            </w:r>
          </w:p>
        </w:tc>
      </w:tr>
      <w:tr w:rsidR="00185BAC" w:rsidRPr="00A17365" w:rsidTr="00A87B64">
        <w:trPr>
          <w:trHeight w:val="20"/>
        </w:trPr>
        <w:tc>
          <w:tcPr>
            <w:tcW w:w="2501" w:type="dxa"/>
            <w:vMerge/>
            <w:shd w:val="clear" w:color="auto" w:fill="auto"/>
            <w:vAlign w:val="center"/>
          </w:tcPr>
          <w:p w:rsidR="00185BAC" w:rsidRPr="00A17365" w:rsidRDefault="00185BAC" w:rsidP="00A87B64">
            <w:pPr>
              <w:jc w:val="center"/>
              <w:rPr>
                <w:rFonts w:ascii="Times New Roman" w:eastAsia="Times New Roman" w:hAnsi="Times New Roman" w:cs="Times New Roman"/>
              </w:rPr>
            </w:pPr>
          </w:p>
        </w:tc>
        <w:tc>
          <w:tcPr>
            <w:tcW w:w="613" w:type="dxa"/>
            <w:gridSpan w:val="2"/>
            <w:shd w:val="clear" w:color="auto" w:fill="auto"/>
            <w:vAlign w:val="center"/>
          </w:tcPr>
          <w:p w:rsidR="00185BAC" w:rsidRPr="005220E5" w:rsidRDefault="00185BAC" w:rsidP="00A87B64">
            <w:pPr>
              <w:jc w:val="center"/>
              <w:rPr>
                <w:rFonts w:ascii="Times New Roman" w:eastAsia="Times New Roman" w:hAnsi="Times New Roman" w:cs="Times New Roman"/>
                <w:b/>
              </w:rPr>
            </w:pPr>
            <w:r w:rsidRPr="005220E5">
              <w:rPr>
                <w:rFonts w:ascii="Times New Roman" w:eastAsia="Times New Roman" w:hAnsi="Times New Roman" w:cs="Times New Roman"/>
                <w:b/>
              </w:rPr>
              <w:t>1</w:t>
            </w:r>
          </w:p>
        </w:tc>
        <w:tc>
          <w:tcPr>
            <w:tcW w:w="6696" w:type="dxa"/>
            <w:shd w:val="clear" w:color="auto" w:fill="auto"/>
          </w:tcPr>
          <w:p w:rsidR="00185BAC" w:rsidRPr="00A17365" w:rsidRDefault="00185BAC" w:rsidP="00A87B64">
            <w:pPr>
              <w:jc w:val="both"/>
              <w:rPr>
                <w:rFonts w:ascii="Times New Roman" w:eastAsia="Times New Roman" w:hAnsi="Times New Roman" w:cs="Times New Roman"/>
              </w:rPr>
            </w:pPr>
            <w:r w:rsidRPr="00A17365">
              <w:rPr>
                <w:rFonts w:ascii="Times New Roman" w:eastAsia="Times New Roman" w:hAnsi="Times New Roman" w:cs="Times New Roman"/>
                <w:b/>
              </w:rPr>
              <w:t xml:space="preserve">Определение содержания наук микробиологии, иммунологии, эпидемиологии/ </w:t>
            </w:r>
            <w:r w:rsidRPr="00A17365">
              <w:rPr>
                <w:rFonts w:ascii="Times New Roman" w:eastAsia="Times New Roman" w:hAnsi="Times New Roman" w:cs="Times New Roman"/>
              </w:rPr>
              <w:t>История развития микробиологии.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w:t>
            </w:r>
            <w:r>
              <w:rPr>
                <w:rFonts w:ascii="Times New Roman" w:eastAsia="Times New Roman" w:hAnsi="Times New Roman" w:cs="Times New Roman"/>
              </w:rPr>
              <w:t>.</w:t>
            </w:r>
          </w:p>
          <w:p w:rsidR="00185BAC" w:rsidRPr="00A17365" w:rsidRDefault="00185BAC" w:rsidP="00A87B64">
            <w:pPr>
              <w:jc w:val="both"/>
              <w:rPr>
                <w:rFonts w:ascii="Times New Roman" w:eastAsia="Times New Roman" w:hAnsi="Times New Roman" w:cs="Times New Roman"/>
              </w:rPr>
            </w:pPr>
            <w:r w:rsidRPr="00A17365">
              <w:rPr>
                <w:rFonts w:ascii="Times New Roman" w:eastAsia="Times New Roman" w:hAnsi="Times New Roman" w:cs="Times New Roman"/>
                <w:b/>
              </w:rPr>
              <w:t xml:space="preserve">Задание на дом: </w:t>
            </w:r>
            <w:r w:rsidRPr="00AE5212">
              <w:rPr>
                <w:rFonts w:ascii="Times New Roman" w:eastAsia="Times New Roman" w:hAnsi="Times New Roman" w:cs="Times New Roman"/>
              </w:rPr>
              <w:t>подготовить доклад по теме.</w:t>
            </w:r>
          </w:p>
        </w:tc>
        <w:tc>
          <w:tcPr>
            <w:tcW w:w="1801" w:type="dxa"/>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jc w:val="center"/>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101ECC" w:rsidRDefault="00185BAC" w:rsidP="00A87B64">
            <w:pPr>
              <w:jc w:val="center"/>
              <w:rPr>
                <w:rFonts w:ascii="Times New Roman" w:hAnsi="Times New Roman"/>
                <w:b/>
                <w:bCs/>
              </w:rPr>
            </w:pPr>
          </w:p>
        </w:tc>
        <w:tc>
          <w:tcPr>
            <w:tcW w:w="613" w:type="dxa"/>
            <w:gridSpan w:val="2"/>
            <w:shd w:val="clear" w:color="auto" w:fill="auto"/>
            <w:vAlign w:val="center"/>
          </w:tcPr>
          <w:p w:rsidR="00185BAC" w:rsidRPr="005220E5" w:rsidRDefault="00185BAC" w:rsidP="00A87B64">
            <w:pPr>
              <w:jc w:val="center"/>
              <w:rPr>
                <w:rFonts w:ascii="Times New Roman" w:eastAsia="Times New Roman" w:hAnsi="Times New Roman" w:cs="Times New Roman"/>
                <w:b/>
              </w:rPr>
            </w:pPr>
            <w:r w:rsidRPr="005220E5">
              <w:rPr>
                <w:rFonts w:ascii="Times New Roman" w:eastAsia="Times New Roman" w:hAnsi="Times New Roman" w:cs="Times New Roman"/>
                <w:b/>
              </w:rPr>
              <w:t>2</w:t>
            </w:r>
          </w:p>
        </w:tc>
        <w:tc>
          <w:tcPr>
            <w:tcW w:w="6696" w:type="dxa"/>
            <w:shd w:val="clear" w:color="auto" w:fill="auto"/>
          </w:tcPr>
          <w:p w:rsidR="00185BAC" w:rsidRDefault="00185BAC" w:rsidP="00A87B64">
            <w:pPr>
              <w:jc w:val="both"/>
              <w:rPr>
                <w:rFonts w:ascii="Times New Roman" w:hAnsi="Times New Roman"/>
                <w:bCs/>
              </w:rPr>
            </w:pPr>
            <w:r w:rsidRPr="005220E5">
              <w:rPr>
                <w:rFonts w:ascii="Times New Roman" w:hAnsi="Times New Roman"/>
                <w:b/>
                <w:bCs/>
              </w:rPr>
              <w:t>Определение понятия «иммунитет».</w:t>
            </w:r>
            <w:r w:rsidRPr="00101ECC">
              <w:rPr>
                <w:rFonts w:ascii="Times New Roman" w:hAnsi="Times New Roman"/>
                <w:bCs/>
              </w:rPr>
              <w:t xml:space="preserve">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w:t>
            </w:r>
            <w:r>
              <w:rPr>
                <w:rFonts w:ascii="Times New Roman" w:hAnsi="Times New Roman"/>
                <w:bCs/>
              </w:rPr>
              <w:t>.</w:t>
            </w:r>
          </w:p>
          <w:p w:rsidR="00185BAC" w:rsidRPr="00A17365" w:rsidRDefault="00185BAC" w:rsidP="00A87B64">
            <w:pPr>
              <w:jc w:val="both"/>
              <w:rPr>
                <w:rFonts w:ascii="Times New Roman" w:eastAsia="Times New Roman" w:hAnsi="Times New Roman" w:cs="Times New Roman"/>
                <w:b/>
              </w:rPr>
            </w:pPr>
            <w:r w:rsidRPr="00A17365">
              <w:rPr>
                <w:rFonts w:ascii="Times New Roman" w:eastAsia="Times New Roman" w:hAnsi="Times New Roman" w:cs="Times New Roman"/>
                <w:b/>
              </w:rPr>
              <w:t xml:space="preserve">Задание на дом: </w:t>
            </w:r>
            <w:r w:rsidRPr="00AE5212">
              <w:rPr>
                <w:rFonts w:ascii="Times New Roman" w:eastAsia="Times New Roman" w:hAnsi="Times New Roman" w:cs="Times New Roman"/>
              </w:rPr>
              <w:t>выучить и уметь рассказывать по теме иммунитет.</w:t>
            </w:r>
          </w:p>
        </w:tc>
        <w:tc>
          <w:tcPr>
            <w:tcW w:w="1801" w:type="dxa"/>
            <w:vAlign w:val="center"/>
          </w:tcPr>
          <w:p w:rsidR="00185BAC" w:rsidRPr="00A17365" w:rsidRDefault="00185BAC" w:rsidP="00A87B64">
            <w:pPr>
              <w:jc w:val="center"/>
              <w:rPr>
                <w:rFonts w:ascii="Times New Roman" w:eastAsia="Times New Roman" w:hAnsi="Times New Roman" w:cs="Times New Roman"/>
              </w:rPr>
            </w:pPr>
            <w:r>
              <w:rPr>
                <w:rFonts w:ascii="Times New Roman" w:eastAsia="Times New Roman" w:hAnsi="Times New Roman" w:cs="Times New Roman"/>
              </w:rPr>
              <w:t>2/-</w:t>
            </w:r>
          </w:p>
        </w:tc>
        <w:tc>
          <w:tcPr>
            <w:tcW w:w="1901" w:type="dxa"/>
            <w:vMerge/>
            <w:shd w:val="clear" w:color="auto" w:fill="auto"/>
            <w:vAlign w:val="center"/>
          </w:tcPr>
          <w:p w:rsidR="00185BAC" w:rsidRPr="00A17365" w:rsidRDefault="00185BAC" w:rsidP="00A87B64">
            <w:pPr>
              <w:jc w:val="center"/>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7309" w:type="dxa"/>
            <w:gridSpan w:val="3"/>
            <w:shd w:val="clear" w:color="auto" w:fill="auto"/>
          </w:tcPr>
          <w:p w:rsidR="00185BAC" w:rsidRPr="00A17365" w:rsidRDefault="00F130ED" w:rsidP="00A87B64">
            <w:pPr>
              <w:jc w:val="both"/>
              <w:rPr>
                <w:rFonts w:ascii="Times New Roman" w:eastAsia="Times New Roman" w:hAnsi="Times New Roman" w:cs="Times New Roman"/>
                <w:b/>
              </w:rPr>
            </w:pPr>
            <w:r>
              <w:rPr>
                <w:rFonts w:ascii="Times New Roman" w:eastAsia="Times New Roman" w:hAnsi="Times New Roman" w:cs="Times New Roman"/>
                <w:b/>
              </w:rPr>
              <w:t>Практические занятия</w:t>
            </w:r>
          </w:p>
        </w:tc>
        <w:tc>
          <w:tcPr>
            <w:tcW w:w="1801" w:type="dxa"/>
            <w:vAlign w:val="center"/>
          </w:tcPr>
          <w:p w:rsidR="00185BAC" w:rsidRPr="00A17365"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4</w:t>
            </w:r>
            <w:r w:rsidRPr="00A17365">
              <w:rPr>
                <w:rFonts w:ascii="Times New Roman" w:eastAsia="Times New Roman" w:hAnsi="Times New Roman" w:cs="Times New Roman"/>
                <w:b/>
              </w:rPr>
              <w:t>/</w:t>
            </w:r>
            <w:r>
              <w:rPr>
                <w:rFonts w:ascii="Times New Roman" w:eastAsia="Times New Roman" w:hAnsi="Times New Roman" w:cs="Times New Roman"/>
                <w:b/>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b/>
              </w:rPr>
            </w:pPr>
          </w:p>
        </w:tc>
        <w:tc>
          <w:tcPr>
            <w:tcW w:w="613" w:type="dxa"/>
            <w:gridSpan w:val="2"/>
            <w:shd w:val="clear" w:color="auto" w:fill="auto"/>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1</w:t>
            </w:r>
          </w:p>
        </w:tc>
        <w:tc>
          <w:tcPr>
            <w:tcW w:w="6696" w:type="dxa"/>
            <w:shd w:val="clear" w:color="auto" w:fill="auto"/>
          </w:tcPr>
          <w:p w:rsidR="00185BAC" w:rsidRPr="00185BAC" w:rsidRDefault="00511EE0" w:rsidP="00A87B64">
            <w:pPr>
              <w:jc w:val="both"/>
              <w:rPr>
                <w:rFonts w:ascii="Times New Roman" w:eastAsia="Times New Roman" w:hAnsi="Times New Roman" w:cs="Times New Roman"/>
                <w:b/>
              </w:rPr>
            </w:pPr>
            <w:r>
              <w:rPr>
                <w:rFonts w:ascii="Times New Roman" w:eastAsia="Times New Roman" w:hAnsi="Times New Roman" w:cs="Times New Roman"/>
                <w:b/>
              </w:rPr>
              <w:t>Практические занятия</w:t>
            </w:r>
            <w:r w:rsidR="00185BAC" w:rsidRPr="00185BAC">
              <w:rPr>
                <w:rFonts w:ascii="Times New Roman" w:eastAsia="Times New Roman" w:hAnsi="Times New Roman" w:cs="Times New Roman"/>
                <w:b/>
              </w:rPr>
              <w:t xml:space="preserve"> № 11. Иммунитет и методы иммунопрофилактики</w:t>
            </w:r>
            <w:r w:rsidR="00185BAC">
              <w:rPr>
                <w:rFonts w:ascii="Times New Roman" w:eastAsia="Times New Roman" w:hAnsi="Times New Roman" w:cs="Times New Roman"/>
                <w:b/>
              </w:rPr>
              <w:t>.</w:t>
            </w:r>
          </w:p>
          <w:p w:rsidR="00185BAC" w:rsidRPr="00A17365" w:rsidRDefault="00185BAC" w:rsidP="00A87B64">
            <w:pPr>
              <w:jc w:val="both"/>
              <w:rPr>
                <w:rFonts w:ascii="Times New Roman" w:eastAsia="Times New Roman" w:hAnsi="Times New Roman" w:cs="Times New Roman"/>
                <w:b/>
              </w:rPr>
            </w:pPr>
            <w:r w:rsidRPr="00A17365">
              <w:rPr>
                <w:rFonts w:ascii="Times New Roman" w:eastAsia="Times New Roman" w:hAnsi="Times New Roman" w:cs="Times New Roman"/>
                <w:b/>
              </w:rPr>
              <w:t xml:space="preserve">Задание на дом: </w:t>
            </w:r>
            <w:r w:rsidRPr="00A17365">
              <w:rPr>
                <w:rFonts w:ascii="Times New Roman" w:eastAsia="Times New Roman" w:hAnsi="Times New Roman" w:cs="Times New Roman"/>
              </w:rPr>
              <w:t>подготовить доклад</w:t>
            </w:r>
            <w:r>
              <w:rPr>
                <w:rFonts w:ascii="Times New Roman" w:eastAsia="Times New Roman" w:hAnsi="Times New Roman" w:cs="Times New Roman"/>
              </w:rPr>
              <w:t>.</w:t>
            </w:r>
          </w:p>
        </w:tc>
        <w:tc>
          <w:tcPr>
            <w:tcW w:w="1801" w:type="dxa"/>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20"/>
        </w:trPr>
        <w:tc>
          <w:tcPr>
            <w:tcW w:w="25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c>
          <w:tcPr>
            <w:tcW w:w="613" w:type="dxa"/>
            <w:gridSpan w:val="2"/>
            <w:shd w:val="clear" w:color="auto" w:fill="auto"/>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p>
        </w:tc>
        <w:tc>
          <w:tcPr>
            <w:tcW w:w="6696" w:type="dxa"/>
            <w:shd w:val="clear" w:color="auto" w:fill="auto"/>
          </w:tcPr>
          <w:p w:rsidR="00185BAC" w:rsidRPr="00185BAC" w:rsidRDefault="00511EE0" w:rsidP="00A87B64">
            <w:pPr>
              <w:jc w:val="both"/>
              <w:rPr>
                <w:rFonts w:ascii="Times New Roman" w:eastAsia="Times New Roman" w:hAnsi="Times New Roman" w:cs="Times New Roman"/>
                <w:b/>
              </w:rPr>
            </w:pPr>
            <w:r>
              <w:rPr>
                <w:rFonts w:ascii="Times New Roman" w:eastAsia="Times New Roman" w:hAnsi="Times New Roman" w:cs="Times New Roman"/>
                <w:b/>
              </w:rPr>
              <w:t>Практические занятия</w:t>
            </w:r>
            <w:r w:rsidR="00185BAC" w:rsidRPr="00185BAC">
              <w:rPr>
                <w:rFonts w:ascii="Times New Roman" w:eastAsia="Times New Roman" w:hAnsi="Times New Roman" w:cs="Times New Roman"/>
                <w:b/>
              </w:rPr>
              <w:t xml:space="preserve"> № 12. Правила проведения плановых мероприятий по дезинфекции, дезинсекции и дератизации</w:t>
            </w:r>
            <w:r w:rsidR="00185BAC">
              <w:rPr>
                <w:rFonts w:ascii="Times New Roman" w:eastAsia="Times New Roman" w:hAnsi="Times New Roman" w:cs="Times New Roman"/>
                <w:b/>
              </w:rPr>
              <w:t>.</w:t>
            </w:r>
          </w:p>
          <w:p w:rsidR="00185BAC" w:rsidRPr="00A17365" w:rsidRDefault="00185BAC" w:rsidP="00A87B64">
            <w:pPr>
              <w:jc w:val="both"/>
              <w:rPr>
                <w:rFonts w:ascii="Times New Roman" w:eastAsia="Times New Roman" w:hAnsi="Times New Roman" w:cs="Times New Roman"/>
                <w:b/>
              </w:rPr>
            </w:pPr>
            <w:r w:rsidRPr="00A17365">
              <w:rPr>
                <w:rFonts w:ascii="Times New Roman" w:eastAsia="Times New Roman" w:hAnsi="Times New Roman" w:cs="Times New Roman"/>
                <w:b/>
              </w:rPr>
              <w:t>Задание на дом:</w:t>
            </w:r>
            <w:r w:rsidRPr="00A17365">
              <w:rPr>
                <w:rFonts w:ascii="Times New Roman" w:eastAsia="Times New Roman" w:hAnsi="Times New Roman" w:cs="Times New Roman"/>
              </w:rPr>
              <w:t xml:space="preserve"> повторить материал</w:t>
            </w:r>
            <w:r>
              <w:rPr>
                <w:rFonts w:ascii="Times New Roman" w:eastAsia="Times New Roman" w:hAnsi="Times New Roman" w:cs="Times New Roman"/>
              </w:rPr>
              <w:t>.</w:t>
            </w:r>
          </w:p>
        </w:tc>
        <w:tc>
          <w:tcPr>
            <w:tcW w:w="1801" w:type="dxa"/>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tcBorders>
              <w:bottom w:val="single" w:sz="4" w:space="0" w:color="auto"/>
            </w:tcBorders>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586"/>
        </w:trPr>
        <w:tc>
          <w:tcPr>
            <w:tcW w:w="2501" w:type="dxa"/>
            <w:vMerge w:val="restart"/>
            <w:shd w:val="clear" w:color="auto" w:fill="auto"/>
            <w:vAlign w:val="center"/>
          </w:tcPr>
          <w:p w:rsidR="00185BAC" w:rsidRPr="00A17365" w:rsidRDefault="00275393" w:rsidP="00BC33DB">
            <w:pPr>
              <w:spacing w:line="276" w:lineRule="auto"/>
              <w:rPr>
                <w:rFonts w:ascii="Times New Roman" w:eastAsia="Times New Roman" w:hAnsi="Times New Roman" w:cs="Times New Roman"/>
                <w:b/>
              </w:rPr>
            </w:pPr>
            <w:r>
              <w:rPr>
                <w:rFonts w:ascii="Times New Roman" w:eastAsia="Times New Roman" w:hAnsi="Times New Roman" w:cs="Times New Roman"/>
                <w:b/>
              </w:rPr>
              <w:t>Тема 3</w:t>
            </w:r>
            <w:r w:rsidR="00185BAC" w:rsidRPr="00A17365">
              <w:rPr>
                <w:rFonts w:ascii="Times New Roman" w:eastAsia="Times New Roman" w:hAnsi="Times New Roman" w:cs="Times New Roman"/>
                <w:b/>
              </w:rPr>
              <w:t>.</w:t>
            </w:r>
            <w:r w:rsidR="00185BAC">
              <w:rPr>
                <w:rFonts w:ascii="Times New Roman" w:eastAsia="Times New Roman" w:hAnsi="Times New Roman" w:cs="Times New Roman"/>
                <w:b/>
              </w:rPr>
              <w:t>2</w:t>
            </w:r>
            <w:r w:rsidR="00185BAC" w:rsidRPr="00A17365">
              <w:rPr>
                <w:rFonts w:ascii="Times New Roman" w:eastAsia="Times New Roman" w:hAnsi="Times New Roman" w:cs="Times New Roman"/>
                <w:b/>
              </w:rPr>
              <w:t>.</w:t>
            </w:r>
          </w:p>
          <w:p w:rsidR="00185BAC" w:rsidRDefault="00185BAC" w:rsidP="00BC33DB">
            <w:pPr>
              <w:pBdr>
                <w:top w:val="nil"/>
                <w:left w:val="nil"/>
                <w:bottom w:val="nil"/>
                <w:right w:val="nil"/>
                <w:between w:val="nil"/>
              </w:pBdr>
              <w:spacing w:line="276" w:lineRule="auto"/>
              <w:rPr>
                <w:rFonts w:ascii="Times New Roman" w:eastAsia="Times New Roman" w:hAnsi="Times New Roman" w:cs="Times New Roman"/>
                <w:b/>
              </w:rPr>
            </w:pPr>
            <w:r w:rsidRPr="00A17365">
              <w:rPr>
                <w:rFonts w:ascii="Times New Roman" w:eastAsia="Times New Roman" w:hAnsi="Times New Roman" w:cs="Times New Roman"/>
                <w:b/>
              </w:rPr>
              <w:t xml:space="preserve">Оказание первой (доврачебной) помощи при неотложных </w:t>
            </w:r>
            <w:r w:rsidRPr="00A17365">
              <w:rPr>
                <w:rFonts w:ascii="Times New Roman" w:eastAsia="Times New Roman" w:hAnsi="Times New Roman" w:cs="Times New Roman"/>
                <w:b/>
              </w:rPr>
              <w:lastRenderedPageBreak/>
              <w:t xml:space="preserve">состояниях </w:t>
            </w:r>
            <w:r w:rsidRPr="00A17365">
              <w:rPr>
                <w:rFonts w:ascii="Times New Roman" w:eastAsia="Times New Roman" w:hAnsi="Times New Roman" w:cs="Times New Roman"/>
                <w:b/>
              </w:rPr>
              <w:br/>
              <w:t>и травматизме</w:t>
            </w:r>
          </w:p>
          <w:p w:rsidR="00185BAC" w:rsidRDefault="00185BAC" w:rsidP="00A87B64">
            <w:pPr>
              <w:pBdr>
                <w:top w:val="nil"/>
                <w:left w:val="nil"/>
                <w:bottom w:val="nil"/>
                <w:right w:val="nil"/>
                <w:between w:val="nil"/>
              </w:pBdr>
              <w:spacing w:line="276" w:lineRule="auto"/>
              <w:jc w:val="center"/>
              <w:rPr>
                <w:rFonts w:ascii="Times New Roman" w:eastAsia="Times New Roman" w:hAnsi="Times New Roman" w:cs="Times New Roman"/>
              </w:rPr>
            </w:pPr>
          </w:p>
          <w:p w:rsidR="00185BAC" w:rsidRDefault="00185BAC" w:rsidP="00A87B64">
            <w:pPr>
              <w:pBdr>
                <w:top w:val="nil"/>
                <w:left w:val="nil"/>
                <w:bottom w:val="nil"/>
                <w:right w:val="nil"/>
                <w:between w:val="nil"/>
              </w:pBdr>
              <w:spacing w:line="276" w:lineRule="auto"/>
              <w:jc w:val="center"/>
              <w:rPr>
                <w:rFonts w:ascii="Times New Roman" w:eastAsia="Times New Roman" w:hAnsi="Times New Roman" w:cs="Times New Roman"/>
              </w:rPr>
            </w:pPr>
          </w:p>
          <w:p w:rsidR="00185BAC" w:rsidRDefault="00185BAC" w:rsidP="00A87B64">
            <w:pPr>
              <w:pBdr>
                <w:top w:val="nil"/>
                <w:left w:val="nil"/>
                <w:bottom w:val="nil"/>
                <w:right w:val="nil"/>
                <w:between w:val="nil"/>
              </w:pBdr>
              <w:spacing w:line="276" w:lineRule="auto"/>
              <w:jc w:val="center"/>
              <w:rPr>
                <w:rFonts w:ascii="Times New Roman" w:eastAsia="Times New Roman" w:hAnsi="Times New Roman" w:cs="Times New Roman"/>
              </w:rPr>
            </w:pPr>
          </w:p>
          <w:p w:rsidR="00185BAC" w:rsidRDefault="00185BAC" w:rsidP="00A87B64">
            <w:pPr>
              <w:pBdr>
                <w:top w:val="nil"/>
                <w:left w:val="nil"/>
                <w:bottom w:val="nil"/>
                <w:right w:val="nil"/>
                <w:between w:val="nil"/>
              </w:pBdr>
              <w:spacing w:line="276" w:lineRule="auto"/>
              <w:jc w:val="center"/>
              <w:rPr>
                <w:rFonts w:ascii="Times New Roman" w:eastAsia="Times New Roman" w:hAnsi="Times New Roman" w:cs="Times New Roman"/>
              </w:rPr>
            </w:pPr>
          </w:p>
          <w:p w:rsidR="00185BAC" w:rsidRDefault="00185BAC" w:rsidP="00A87B64">
            <w:pPr>
              <w:pBdr>
                <w:top w:val="nil"/>
                <w:left w:val="nil"/>
                <w:bottom w:val="nil"/>
                <w:right w:val="nil"/>
                <w:between w:val="nil"/>
              </w:pBdr>
              <w:spacing w:line="276" w:lineRule="auto"/>
              <w:jc w:val="center"/>
              <w:rPr>
                <w:rFonts w:ascii="Times New Roman" w:eastAsia="Times New Roman" w:hAnsi="Times New Roman" w:cs="Times New Roman"/>
              </w:rPr>
            </w:pPr>
          </w:p>
          <w:p w:rsidR="00185BAC" w:rsidRPr="00A17365" w:rsidRDefault="00185BAC" w:rsidP="00A87B64">
            <w:pPr>
              <w:pBdr>
                <w:top w:val="nil"/>
                <w:left w:val="nil"/>
                <w:bottom w:val="nil"/>
                <w:right w:val="nil"/>
                <w:between w:val="nil"/>
              </w:pBdr>
              <w:spacing w:line="276" w:lineRule="auto"/>
              <w:jc w:val="center"/>
              <w:rPr>
                <w:rFonts w:ascii="Times New Roman" w:eastAsia="Times New Roman" w:hAnsi="Times New Roman" w:cs="Times New Roman"/>
              </w:rPr>
            </w:pPr>
          </w:p>
        </w:tc>
        <w:tc>
          <w:tcPr>
            <w:tcW w:w="7309" w:type="dxa"/>
            <w:gridSpan w:val="3"/>
            <w:tcBorders>
              <w:right w:val="single" w:sz="4" w:space="0" w:color="auto"/>
            </w:tcBorders>
            <w:shd w:val="clear" w:color="auto" w:fill="auto"/>
          </w:tcPr>
          <w:p w:rsidR="00185BAC" w:rsidRPr="00A17365" w:rsidRDefault="00185BAC" w:rsidP="00A87B64">
            <w:pPr>
              <w:rPr>
                <w:rFonts w:ascii="Times New Roman" w:eastAsia="Times New Roman" w:hAnsi="Times New Roman" w:cs="Times New Roman"/>
              </w:rPr>
            </w:pPr>
            <w:r w:rsidRPr="00A17365">
              <w:rPr>
                <w:rFonts w:ascii="Times New Roman" w:eastAsia="Times New Roman" w:hAnsi="Times New Roman" w:cs="Times New Roman"/>
                <w:b/>
              </w:rPr>
              <w:lastRenderedPageBreak/>
              <w:t xml:space="preserve">Содержание </w:t>
            </w:r>
          </w:p>
        </w:tc>
        <w:tc>
          <w:tcPr>
            <w:tcW w:w="1801" w:type="dxa"/>
            <w:tcBorders>
              <w:left w:val="single" w:sz="4" w:space="0" w:color="auto"/>
            </w:tcBorders>
            <w:vAlign w:val="center"/>
          </w:tcPr>
          <w:p w:rsidR="00185BAC" w:rsidRPr="00A17365"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2</w:t>
            </w:r>
            <w:r w:rsidRPr="00A17365">
              <w:rPr>
                <w:rFonts w:ascii="Times New Roman" w:eastAsia="Times New Roman" w:hAnsi="Times New Roman" w:cs="Times New Roman"/>
                <w:b/>
              </w:rPr>
              <w:t>/</w:t>
            </w:r>
            <w:r>
              <w:rPr>
                <w:rFonts w:ascii="Times New Roman" w:eastAsia="Times New Roman" w:hAnsi="Times New Roman" w:cs="Times New Roman"/>
                <w:b/>
              </w:rPr>
              <w:t>-</w:t>
            </w:r>
          </w:p>
        </w:tc>
        <w:tc>
          <w:tcPr>
            <w:tcW w:w="1901" w:type="dxa"/>
            <w:vMerge w:val="restart"/>
            <w:tcBorders>
              <w:top w:val="single" w:sz="4" w:space="0" w:color="auto"/>
            </w:tcBorders>
            <w:shd w:val="clear" w:color="auto" w:fill="auto"/>
            <w:vAlign w:val="center"/>
          </w:tcPr>
          <w:p w:rsidR="00185BAC" w:rsidRPr="003027DA" w:rsidRDefault="00185BAC" w:rsidP="00A87B64">
            <w:pPr>
              <w:pBdr>
                <w:top w:val="nil"/>
                <w:left w:val="nil"/>
                <w:bottom w:val="nil"/>
                <w:right w:val="nil"/>
                <w:between w:val="nil"/>
              </w:pBdr>
              <w:spacing w:line="276" w:lineRule="auto"/>
              <w:jc w:val="center"/>
              <w:rPr>
                <w:rFonts w:ascii="Times New Roman" w:eastAsia="Times New Roman" w:hAnsi="Times New Roman" w:cs="Times New Roman"/>
                <w:b/>
              </w:rPr>
            </w:pPr>
            <w:r>
              <w:rPr>
                <w:rFonts w:ascii="Times New Roman" w:eastAsia="Times New Roman" w:hAnsi="Times New Roman" w:cs="Times New Roman"/>
              </w:rPr>
              <w:t>ОК 04, ОК 06, ОК 07</w:t>
            </w:r>
          </w:p>
        </w:tc>
      </w:tr>
      <w:tr w:rsidR="00185BAC" w:rsidRPr="00A17365" w:rsidTr="00A87B64">
        <w:trPr>
          <w:trHeight w:val="960"/>
        </w:trPr>
        <w:tc>
          <w:tcPr>
            <w:tcW w:w="2501" w:type="dxa"/>
            <w:vMerge/>
            <w:shd w:val="clear" w:color="auto" w:fill="auto"/>
            <w:vAlign w:val="center"/>
          </w:tcPr>
          <w:p w:rsidR="00185BAC" w:rsidRPr="00A17365" w:rsidRDefault="00185BAC" w:rsidP="00A87B64">
            <w:pPr>
              <w:spacing w:line="276" w:lineRule="auto"/>
              <w:rPr>
                <w:rFonts w:ascii="Times New Roman" w:eastAsia="Times New Roman" w:hAnsi="Times New Roman" w:cs="Times New Roman"/>
                <w:b/>
              </w:rPr>
            </w:pPr>
          </w:p>
        </w:tc>
        <w:tc>
          <w:tcPr>
            <w:tcW w:w="613" w:type="dxa"/>
            <w:gridSpan w:val="2"/>
            <w:tcBorders>
              <w:top w:val="single" w:sz="4" w:space="0" w:color="auto"/>
              <w:bottom w:val="single" w:sz="4" w:space="0" w:color="auto"/>
            </w:tcBorders>
            <w:shd w:val="clear" w:color="auto" w:fill="auto"/>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1</w:t>
            </w:r>
          </w:p>
        </w:tc>
        <w:tc>
          <w:tcPr>
            <w:tcW w:w="6696" w:type="dxa"/>
            <w:tcBorders>
              <w:top w:val="single" w:sz="4" w:space="0" w:color="auto"/>
              <w:bottom w:val="single" w:sz="4" w:space="0" w:color="auto"/>
            </w:tcBorders>
            <w:shd w:val="clear" w:color="auto" w:fill="auto"/>
          </w:tcPr>
          <w:p w:rsidR="00185BAC" w:rsidRPr="00A17365" w:rsidRDefault="00185BAC" w:rsidP="00A87B64">
            <w:pPr>
              <w:jc w:val="both"/>
              <w:rPr>
                <w:rFonts w:ascii="Times New Roman" w:eastAsia="Times New Roman" w:hAnsi="Times New Roman" w:cs="Times New Roman"/>
              </w:rPr>
            </w:pPr>
            <w:r w:rsidRPr="00A17365">
              <w:rPr>
                <w:rFonts w:ascii="Times New Roman" w:eastAsia="Times New Roman" w:hAnsi="Times New Roman" w:cs="Times New Roman"/>
                <w:b/>
              </w:rPr>
              <w:t xml:space="preserve">Понятие о неотложных состояниях, причины и факторы их вызывающие/ </w:t>
            </w:r>
            <w:r w:rsidRPr="00A17365">
              <w:rPr>
                <w:rFonts w:ascii="Times New Roman" w:eastAsia="Times New Roman" w:hAnsi="Times New Roman" w:cs="Times New Roman"/>
              </w:rPr>
              <w:t xml:space="preserve">Оказание первой доврачебной помощи при неотложных состояниях: ожогах, электротравмах, поражении </w:t>
            </w:r>
            <w:r w:rsidRPr="00A17365">
              <w:rPr>
                <w:rFonts w:ascii="Times New Roman" w:eastAsia="Times New Roman" w:hAnsi="Times New Roman" w:cs="Times New Roman"/>
              </w:rPr>
              <w:lastRenderedPageBreak/>
              <w:t>молнией, отморожении, тепловом ударе, утоплении, отравлении, инсульте, мигрени. Методы доврачебной реанимации</w:t>
            </w:r>
          </w:p>
          <w:p w:rsidR="00185BAC" w:rsidRPr="00A17365" w:rsidRDefault="00185BAC" w:rsidP="00A87B64">
            <w:pPr>
              <w:jc w:val="both"/>
              <w:rPr>
                <w:rFonts w:ascii="Times New Roman" w:eastAsia="Times New Roman" w:hAnsi="Times New Roman" w:cs="Times New Roman"/>
              </w:rPr>
            </w:pPr>
            <w:r w:rsidRPr="00A17365">
              <w:rPr>
                <w:rFonts w:ascii="Times New Roman" w:eastAsia="Times New Roman" w:hAnsi="Times New Roman" w:cs="Times New Roman"/>
                <w:b/>
              </w:rPr>
              <w:t xml:space="preserve">Задание на дом: </w:t>
            </w:r>
            <w:r w:rsidRPr="00A17365">
              <w:rPr>
                <w:rFonts w:ascii="Times New Roman" w:eastAsia="Times New Roman" w:hAnsi="Times New Roman" w:cs="Times New Roman"/>
              </w:rPr>
              <w:t>подготовить доклад по теме</w:t>
            </w:r>
          </w:p>
        </w:tc>
        <w:tc>
          <w:tcPr>
            <w:tcW w:w="1801" w:type="dxa"/>
            <w:tcBorders>
              <w:top w:val="single" w:sz="4" w:space="0" w:color="auto"/>
              <w:bottom w:val="single" w:sz="4" w:space="0" w:color="auto"/>
            </w:tcBorders>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lastRenderedPageBreak/>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495"/>
        </w:trPr>
        <w:tc>
          <w:tcPr>
            <w:tcW w:w="2501" w:type="dxa"/>
            <w:vMerge/>
            <w:shd w:val="clear" w:color="auto" w:fill="auto"/>
            <w:vAlign w:val="center"/>
          </w:tcPr>
          <w:p w:rsidR="00185BAC" w:rsidRPr="00A17365" w:rsidRDefault="00185BAC" w:rsidP="00A87B64">
            <w:pPr>
              <w:spacing w:line="276" w:lineRule="auto"/>
              <w:rPr>
                <w:rFonts w:ascii="Times New Roman" w:eastAsia="Times New Roman" w:hAnsi="Times New Roman" w:cs="Times New Roman"/>
                <w:b/>
              </w:rPr>
            </w:pPr>
          </w:p>
        </w:tc>
        <w:tc>
          <w:tcPr>
            <w:tcW w:w="7309" w:type="dxa"/>
            <w:gridSpan w:val="3"/>
            <w:tcBorders>
              <w:top w:val="single" w:sz="4" w:space="0" w:color="auto"/>
              <w:bottom w:val="single" w:sz="4" w:space="0" w:color="auto"/>
            </w:tcBorders>
            <w:shd w:val="clear" w:color="auto" w:fill="auto"/>
          </w:tcPr>
          <w:p w:rsidR="00185BAC" w:rsidRPr="00A17365" w:rsidRDefault="00C23E75" w:rsidP="00A87B64">
            <w:pPr>
              <w:jc w:val="both"/>
              <w:rPr>
                <w:rFonts w:ascii="Times New Roman" w:eastAsia="Times New Roman" w:hAnsi="Times New Roman" w:cs="Times New Roman"/>
                <w:b/>
              </w:rPr>
            </w:pPr>
            <w:r>
              <w:rPr>
                <w:rFonts w:ascii="Times New Roman" w:eastAsia="Times New Roman" w:hAnsi="Times New Roman" w:cs="Times New Roman"/>
                <w:b/>
              </w:rPr>
              <w:t>Практические занятия</w:t>
            </w:r>
          </w:p>
        </w:tc>
        <w:tc>
          <w:tcPr>
            <w:tcW w:w="1801" w:type="dxa"/>
            <w:tcBorders>
              <w:top w:val="single" w:sz="4" w:space="0" w:color="auto"/>
              <w:bottom w:val="single" w:sz="4" w:space="0" w:color="auto"/>
            </w:tcBorders>
            <w:vAlign w:val="center"/>
          </w:tcPr>
          <w:p w:rsidR="00185BAC" w:rsidRPr="00A17365"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4</w:t>
            </w:r>
            <w:r w:rsidRPr="00A17365">
              <w:rPr>
                <w:rFonts w:ascii="Times New Roman" w:eastAsia="Times New Roman" w:hAnsi="Times New Roman" w:cs="Times New Roman"/>
                <w:b/>
              </w:rPr>
              <w:t>/</w:t>
            </w:r>
            <w:r>
              <w:rPr>
                <w:rFonts w:ascii="Times New Roman" w:eastAsia="Times New Roman" w:hAnsi="Times New Roman" w:cs="Times New Roman"/>
                <w:b/>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180"/>
        </w:trPr>
        <w:tc>
          <w:tcPr>
            <w:tcW w:w="2501" w:type="dxa"/>
            <w:vMerge/>
            <w:shd w:val="clear" w:color="auto" w:fill="auto"/>
            <w:vAlign w:val="center"/>
          </w:tcPr>
          <w:p w:rsidR="00185BAC" w:rsidRPr="00A17365" w:rsidRDefault="00185BAC" w:rsidP="00A87B64">
            <w:pPr>
              <w:spacing w:line="276" w:lineRule="auto"/>
              <w:rPr>
                <w:rFonts w:ascii="Times New Roman" w:eastAsia="Times New Roman" w:hAnsi="Times New Roman" w:cs="Times New Roman"/>
                <w:b/>
              </w:rPr>
            </w:pPr>
          </w:p>
        </w:tc>
        <w:tc>
          <w:tcPr>
            <w:tcW w:w="613" w:type="dxa"/>
            <w:gridSpan w:val="2"/>
            <w:tcBorders>
              <w:top w:val="single" w:sz="4" w:space="0" w:color="auto"/>
              <w:bottom w:val="single" w:sz="4" w:space="0" w:color="auto"/>
            </w:tcBorders>
            <w:shd w:val="clear" w:color="auto" w:fill="auto"/>
          </w:tcPr>
          <w:p w:rsidR="00185BAC" w:rsidRPr="00AE5212" w:rsidRDefault="00185BAC" w:rsidP="00A87B64">
            <w:pPr>
              <w:jc w:val="center"/>
              <w:rPr>
                <w:rFonts w:ascii="Times New Roman" w:eastAsia="Times New Roman" w:hAnsi="Times New Roman" w:cs="Times New Roman"/>
                <w:b/>
              </w:rPr>
            </w:pPr>
            <w:r w:rsidRPr="00AE5212">
              <w:rPr>
                <w:rFonts w:ascii="Times New Roman" w:eastAsia="Times New Roman" w:hAnsi="Times New Roman" w:cs="Times New Roman"/>
                <w:b/>
              </w:rPr>
              <w:t>1</w:t>
            </w:r>
          </w:p>
        </w:tc>
        <w:tc>
          <w:tcPr>
            <w:tcW w:w="6696" w:type="dxa"/>
            <w:tcBorders>
              <w:top w:val="single" w:sz="4" w:space="0" w:color="auto"/>
              <w:bottom w:val="single" w:sz="4" w:space="0" w:color="auto"/>
            </w:tcBorders>
            <w:shd w:val="clear" w:color="auto" w:fill="auto"/>
          </w:tcPr>
          <w:p w:rsidR="00185BAC" w:rsidRPr="00185BAC" w:rsidRDefault="00511EE0" w:rsidP="00A87B64">
            <w:pPr>
              <w:jc w:val="both"/>
              <w:rPr>
                <w:rFonts w:ascii="Times New Roman" w:eastAsia="Times New Roman" w:hAnsi="Times New Roman" w:cs="Times New Roman"/>
                <w:b/>
              </w:rPr>
            </w:pPr>
            <w:r>
              <w:rPr>
                <w:rFonts w:ascii="Times New Roman" w:eastAsia="Times New Roman" w:hAnsi="Times New Roman" w:cs="Times New Roman"/>
                <w:b/>
              </w:rPr>
              <w:t>Практические занятия</w:t>
            </w:r>
            <w:r w:rsidR="00185BAC" w:rsidRPr="00185BAC">
              <w:rPr>
                <w:rFonts w:ascii="Times New Roman" w:eastAsia="Times New Roman" w:hAnsi="Times New Roman" w:cs="Times New Roman"/>
                <w:b/>
              </w:rPr>
              <w:t xml:space="preserve"> №13. Тренинг умений оказания первой (доврачебной) помощи при неотложных состояниях</w:t>
            </w:r>
          </w:p>
          <w:p w:rsidR="00185BAC" w:rsidRPr="00A17365" w:rsidRDefault="00185BAC" w:rsidP="00A87B64">
            <w:pPr>
              <w:jc w:val="both"/>
              <w:rPr>
                <w:rFonts w:ascii="Times New Roman" w:eastAsia="Times New Roman" w:hAnsi="Times New Roman" w:cs="Times New Roman"/>
              </w:rPr>
            </w:pPr>
            <w:r w:rsidRPr="00A17365">
              <w:rPr>
                <w:rFonts w:ascii="Times New Roman" w:eastAsia="Times New Roman" w:hAnsi="Times New Roman" w:cs="Times New Roman"/>
                <w:b/>
              </w:rPr>
              <w:t xml:space="preserve">Задание на дом: </w:t>
            </w:r>
            <w:r w:rsidRPr="00A17365">
              <w:rPr>
                <w:rFonts w:ascii="Times New Roman" w:eastAsia="Times New Roman" w:hAnsi="Times New Roman" w:cs="Times New Roman"/>
              </w:rPr>
              <w:t>повторить материал</w:t>
            </w:r>
          </w:p>
        </w:tc>
        <w:tc>
          <w:tcPr>
            <w:tcW w:w="1801" w:type="dxa"/>
            <w:tcBorders>
              <w:top w:val="single" w:sz="4" w:space="0" w:color="auto"/>
              <w:bottom w:val="single" w:sz="4" w:space="0" w:color="auto"/>
            </w:tcBorders>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180"/>
        </w:trPr>
        <w:tc>
          <w:tcPr>
            <w:tcW w:w="2501" w:type="dxa"/>
            <w:vMerge/>
            <w:shd w:val="clear" w:color="auto" w:fill="auto"/>
            <w:vAlign w:val="center"/>
          </w:tcPr>
          <w:p w:rsidR="00185BAC" w:rsidRPr="00A17365" w:rsidRDefault="00185BAC" w:rsidP="00A87B64">
            <w:pPr>
              <w:spacing w:line="276" w:lineRule="auto"/>
              <w:rPr>
                <w:rFonts w:ascii="Times New Roman" w:eastAsia="Times New Roman" w:hAnsi="Times New Roman" w:cs="Times New Roman"/>
                <w:b/>
              </w:rPr>
            </w:pPr>
          </w:p>
        </w:tc>
        <w:tc>
          <w:tcPr>
            <w:tcW w:w="613" w:type="dxa"/>
            <w:gridSpan w:val="2"/>
            <w:tcBorders>
              <w:top w:val="single" w:sz="4" w:space="0" w:color="auto"/>
            </w:tcBorders>
            <w:shd w:val="clear" w:color="auto" w:fill="auto"/>
          </w:tcPr>
          <w:p w:rsidR="00185BAC" w:rsidRPr="00AE5212" w:rsidRDefault="00185BAC" w:rsidP="00A87B64">
            <w:pPr>
              <w:jc w:val="center"/>
              <w:rPr>
                <w:rFonts w:ascii="Times New Roman" w:eastAsia="Times New Roman" w:hAnsi="Times New Roman" w:cs="Times New Roman"/>
                <w:b/>
              </w:rPr>
            </w:pPr>
            <w:r w:rsidRPr="00AE5212">
              <w:rPr>
                <w:rFonts w:ascii="Times New Roman" w:eastAsia="Times New Roman" w:hAnsi="Times New Roman" w:cs="Times New Roman"/>
                <w:b/>
              </w:rPr>
              <w:t>2</w:t>
            </w:r>
          </w:p>
        </w:tc>
        <w:tc>
          <w:tcPr>
            <w:tcW w:w="6696" w:type="dxa"/>
            <w:tcBorders>
              <w:top w:val="single" w:sz="4" w:space="0" w:color="auto"/>
            </w:tcBorders>
            <w:shd w:val="clear" w:color="auto" w:fill="auto"/>
          </w:tcPr>
          <w:p w:rsidR="00185BAC" w:rsidRPr="00185BAC" w:rsidRDefault="00511EE0" w:rsidP="00A87B64">
            <w:pPr>
              <w:jc w:val="both"/>
              <w:rPr>
                <w:rFonts w:ascii="Times New Roman" w:eastAsia="Times New Roman" w:hAnsi="Times New Roman" w:cs="Times New Roman"/>
                <w:b/>
              </w:rPr>
            </w:pPr>
            <w:r>
              <w:rPr>
                <w:rFonts w:ascii="Times New Roman" w:eastAsia="Times New Roman" w:hAnsi="Times New Roman" w:cs="Times New Roman"/>
                <w:b/>
              </w:rPr>
              <w:t>Практические занятия</w:t>
            </w:r>
            <w:r w:rsidR="00185BAC" w:rsidRPr="00185BAC">
              <w:rPr>
                <w:rFonts w:ascii="Times New Roman" w:eastAsia="Times New Roman" w:hAnsi="Times New Roman" w:cs="Times New Roman"/>
                <w:b/>
              </w:rPr>
              <w:t xml:space="preserve"> №14. Тренинг умений оказания первой (доврачебной) помощи при травматизме</w:t>
            </w:r>
            <w:r w:rsidR="00185BAC">
              <w:rPr>
                <w:rFonts w:ascii="Times New Roman" w:eastAsia="Times New Roman" w:hAnsi="Times New Roman" w:cs="Times New Roman"/>
                <w:b/>
              </w:rPr>
              <w:t>.</w:t>
            </w:r>
          </w:p>
          <w:p w:rsidR="00185BAC" w:rsidRPr="00A17365" w:rsidRDefault="00185BAC" w:rsidP="00A87B64">
            <w:pPr>
              <w:jc w:val="both"/>
              <w:rPr>
                <w:rFonts w:ascii="Times New Roman" w:eastAsia="Times New Roman" w:hAnsi="Times New Roman" w:cs="Times New Roman"/>
              </w:rPr>
            </w:pPr>
            <w:r w:rsidRPr="00A17365">
              <w:rPr>
                <w:rFonts w:ascii="Times New Roman" w:eastAsia="Times New Roman" w:hAnsi="Times New Roman" w:cs="Times New Roman"/>
                <w:b/>
              </w:rPr>
              <w:t xml:space="preserve">Задание на дом: </w:t>
            </w:r>
            <w:r w:rsidRPr="00A17365">
              <w:rPr>
                <w:rFonts w:ascii="Times New Roman" w:eastAsia="Times New Roman" w:hAnsi="Times New Roman" w:cs="Times New Roman"/>
              </w:rPr>
              <w:t>повторить изученный материал</w:t>
            </w:r>
          </w:p>
        </w:tc>
        <w:tc>
          <w:tcPr>
            <w:tcW w:w="1801" w:type="dxa"/>
            <w:tcBorders>
              <w:top w:val="single" w:sz="4" w:space="0" w:color="auto"/>
            </w:tcBorders>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419"/>
        </w:trPr>
        <w:tc>
          <w:tcPr>
            <w:tcW w:w="2501" w:type="dxa"/>
            <w:vMerge w:val="restart"/>
            <w:shd w:val="clear" w:color="auto" w:fill="auto"/>
            <w:vAlign w:val="center"/>
          </w:tcPr>
          <w:p w:rsidR="00185BAC" w:rsidRPr="00101ECC" w:rsidRDefault="00275393" w:rsidP="00A87B64">
            <w:pPr>
              <w:jc w:val="center"/>
              <w:rPr>
                <w:rFonts w:ascii="Times New Roman" w:hAnsi="Times New Roman"/>
                <w:b/>
                <w:bCs/>
              </w:rPr>
            </w:pPr>
            <w:r>
              <w:rPr>
                <w:rFonts w:ascii="Times New Roman" w:hAnsi="Times New Roman"/>
                <w:b/>
                <w:bCs/>
              </w:rPr>
              <w:t>Тема 3</w:t>
            </w:r>
            <w:r w:rsidR="00185BAC" w:rsidRPr="00101ECC">
              <w:rPr>
                <w:rFonts w:ascii="Times New Roman" w:hAnsi="Times New Roman"/>
                <w:b/>
                <w:bCs/>
              </w:rPr>
              <w:t>.3.</w:t>
            </w:r>
          </w:p>
          <w:p w:rsidR="00185BAC" w:rsidRPr="00101ECC" w:rsidRDefault="00185BAC" w:rsidP="00A87B64">
            <w:pPr>
              <w:spacing w:line="276" w:lineRule="auto"/>
              <w:jc w:val="center"/>
              <w:rPr>
                <w:rFonts w:ascii="Times New Roman" w:hAnsi="Times New Roman"/>
                <w:b/>
                <w:bCs/>
              </w:rPr>
            </w:pPr>
            <w:r w:rsidRPr="00101ECC">
              <w:rPr>
                <w:rFonts w:ascii="Times New Roman" w:hAnsi="Times New Roman"/>
                <w:b/>
                <w:bCs/>
              </w:rPr>
              <w:t>Обеспечение здорового образа жизни</w:t>
            </w:r>
          </w:p>
        </w:tc>
        <w:tc>
          <w:tcPr>
            <w:tcW w:w="7309" w:type="dxa"/>
            <w:gridSpan w:val="3"/>
            <w:tcBorders>
              <w:top w:val="single" w:sz="4" w:space="0" w:color="auto"/>
            </w:tcBorders>
            <w:shd w:val="clear" w:color="auto" w:fill="auto"/>
          </w:tcPr>
          <w:p w:rsidR="00185BAC" w:rsidRPr="00734052" w:rsidRDefault="00185BAC" w:rsidP="00A87B64">
            <w:pPr>
              <w:spacing w:line="276" w:lineRule="auto"/>
              <w:jc w:val="both"/>
              <w:rPr>
                <w:rFonts w:ascii="Times New Roman" w:hAnsi="Times New Roman"/>
                <w:b/>
              </w:rPr>
            </w:pPr>
            <w:r w:rsidRPr="00A17365">
              <w:rPr>
                <w:rFonts w:ascii="Times New Roman" w:eastAsia="Times New Roman" w:hAnsi="Times New Roman" w:cs="Times New Roman"/>
                <w:b/>
              </w:rPr>
              <w:t>Содержание</w:t>
            </w:r>
          </w:p>
        </w:tc>
        <w:tc>
          <w:tcPr>
            <w:tcW w:w="1801" w:type="dxa"/>
            <w:tcBorders>
              <w:top w:val="single" w:sz="4" w:space="0" w:color="auto"/>
            </w:tcBorders>
            <w:vAlign w:val="center"/>
          </w:tcPr>
          <w:p w:rsidR="00185BAC" w:rsidRPr="00A17365" w:rsidRDefault="00185BAC" w:rsidP="00A87B64">
            <w:pPr>
              <w:jc w:val="center"/>
              <w:rPr>
                <w:rFonts w:ascii="Times New Roman" w:eastAsia="Times New Roman" w:hAnsi="Times New Roman" w:cs="Times New Roman"/>
              </w:rPr>
            </w:pPr>
            <w:r>
              <w:rPr>
                <w:rFonts w:ascii="Times New Roman" w:eastAsia="Times New Roman" w:hAnsi="Times New Roman" w:cs="Times New Roman"/>
                <w:b/>
              </w:rPr>
              <w:t>2</w:t>
            </w:r>
            <w:r w:rsidRPr="00A17365">
              <w:rPr>
                <w:rFonts w:ascii="Times New Roman" w:eastAsia="Times New Roman" w:hAnsi="Times New Roman" w:cs="Times New Roman"/>
                <w:b/>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630"/>
        </w:trPr>
        <w:tc>
          <w:tcPr>
            <w:tcW w:w="2501" w:type="dxa"/>
            <w:vMerge/>
            <w:shd w:val="clear" w:color="auto" w:fill="auto"/>
            <w:vAlign w:val="center"/>
          </w:tcPr>
          <w:p w:rsidR="00185BAC" w:rsidRPr="00A17365" w:rsidRDefault="00185BAC" w:rsidP="00A87B64">
            <w:pPr>
              <w:spacing w:line="276" w:lineRule="auto"/>
              <w:jc w:val="center"/>
              <w:rPr>
                <w:rFonts w:ascii="Times New Roman" w:eastAsia="Times New Roman" w:hAnsi="Times New Roman" w:cs="Times New Roman"/>
                <w:b/>
              </w:rPr>
            </w:pPr>
          </w:p>
        </w:tc>
        <w:tc>
          <w:tcPr>
            <w:tcW w:w="613" w:type="dxa"/>
            <w:gridSpan w:val="2"/>
            <w:tcBorders>
              <w:top w:val="single" w:sz="4" w:space="0" w:color="auto"/>
            </w:tcBorders>
            <w:shd w:val="clear" w:color="auto" w:fill="auto"/>
          </w:tcPr>
          <w:p w:rsidR="00185BAC" w:rsidRPr="00AE5212" w:rsidRDefault="00185BAC" w:rsidP="00A87B64">
            <w:pPr>
              <w:jc w:val="center"/>
              <w:rPr>
                <w:rFonts w:ascii="Times New Roman" w:eastAsia="Times New Roman" w:hAnsi="Times New Roman" w:cs="Times New Roman"/>
                <w:b/>
              </w:rPr>
            </w:pPr>
            <w:r w:rsidRPr="00AE5212">
              <w:rPr>
                <w:rFonts w:ascii="Times New Roman" w:eastAsia="Times New Roman" w:hAnsi="Times New Roman" w:cs="Times New Roman"/>
                <w:b/>
              </w:rPr>
              <w:t>1</w:t>
            </w:r>
          </w:p>
        </w:tc>
        <w:tc>
          <w:tcPr>
            <w:tcW w:w="6696" w:type="dxa"/>
            <w:tcBorders>
              <w:top w:val="single" w:sz="4" w:space="0" w:color="auto"/>
            </w:tcBorders>
            <w:shd w:val="clear" w:color="auto" w:fill="auto"/>
          </w:tcPr>
          <w:p w:rsidR="00185BAC" w:rsidRDefault="00185BAC" w:rsidP="00A87B64">
            <w:pPr>
              <w:jc w:val="both"/>
              <w:rPr>
                <w:rFonts w:ascii="Times New Roman" w:hAnsi="Times New Roman"/>
              </w:rPr>
            </w:pPr>
            <w:r w:rsidRPr="00AE5212">
              <w:rPr>
                <w:rFonts w:ascii="Times New Roman" w:hAnsi="Times New Roman"/>
                <w:b/>
              </w:rPr>
              <w:t>Здоровье и его основные показатели.</w:t>
            </w:r>
            <w:r w:rsidRPr="00101ECC">
              <w:rPr>
                <w:rFonts w:ascii="Times New Roman" w:hAnsi="Times New Roman"/>
              </w:rPr>
              <w:t xml:space="preserve"> </w:t>
            </w:r>
            <w:r>
              <w:rPr>
                <w:rFonts w:ascii="Times New Roman" w:hAnsi="Times New Roman"/>
              </w:rPr>
              <w:t>/</w:t>
            </w:r>
            <w:r w:rsidRPr="00101ECC">
              <w:rPr>
                <w:rFonts w:ascii="Times New Roman" w:hAnsi="Times New Roman"/>
              </w:rPr>
              <w:t>Факторы формирования здоровья. Здоровый образ жизни и его составляющие</w:t>
            </w:r>
            <w:r>
              <w:rPr>
                <w:rFonts w:ascii="Times New Roman" w:hAnsi="Times New Roman"/>
              </w:rPr>
              <w:t>.</w:t>
            </w:r>
          </w:p>
          <w:p w:rsidR="00185BAC" w:rsidRPr="00AE5212" w:rsidRDefault="00185BAC" w:rsidP="00A87B64">
            <w:pPr>
              <w:jc w:val="both"/>
              <w:rPr>
                <w:rFonts w:ascii="Times New Roman" w:eastAsia="Times New Roman" w:hAnsi="Times New Roman" w:cs="Times New Roman"/>
              </w:rPr>
            </w:pPr>
            <w:r w:rsidRPr="00A17365">
              <w:rPr>
                <w:rFonts w:ascii="Times New Roman" w:eastAsia="Times New Roman" w:hAnsi="Times New Roman" w:cs="Times New Roman"/>
                <w:b/>
              </w:rPr>
              <w:t>Задание на дом:</w:t>
            </w:r>
            <w:r>
              <w:rPr>
                <w:rFonts w:ascii="Times New Roman" w:eastAsia="Times New Roman" w:hAnsi="Times New Roman" w:cs="Times New Roman"/>
                <w:b/>
              </w:rPr>
              <w:t xml:space="preserve"> </w:t>
            </w:r>
            <w:r>
              <w:rPr>
                <w:rFonts w:ascii="Times New Roman" w:eastAsia="Times New Roman" w:hAnsi="Times New Roman" w:cs="Times New Roman"/>
              </w:rPr>
              <w:t>выучить факторы.</w:t>
            </w:r>
          </w:p>
        </w:tc>
        <w:tc>
          <w:tcPr>
            <w:tcW w:w="1801" w:type="dxa"/>
            <w:tcBorders>
              <w:top w:val="single" w:sz="4" w:space="0" w:color="auto"/>
            </w:tcBorders>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A87B64">
        <w:trPr>
          <w:trHeight w:val="360"/>
        </w:trPr>
        <w:tc>
          <w:tcPr>
            <w:tcW w:w="2501" w:type="dxa"/>
            <w:vMerge/>
            <w:shd w:val="clear" w:color="auto" w:fill="auto"/>
            <w:vAlign w:val="center"/>
          </w:tcPr>
          <w:p w:rsidR="00185BAC" w:rsidRPr="00A17365" w:rsidRDefault="00185BAC" w:rsidP="00A87B64">
            <w:pPr>
              <w:spacing w:line="276" w:lineRule="auto"/>
              <w:jc w:val="center"/>
              <w:rPr>
                <w:rFonts w:ascii="Times New Roman" w:eastAsia="Times New Roman" w:hAnsi="Times New Roman" w:cs="Times New Roman"/>
                <w:b/>
              </w:rPr>
            </w:pPr>
          </w:p>
        </w:tc>
        <w:tc>
          <w:tcPr>
            <w:tcW w:w="7309" w:type="dxa"/>
            <w:gridSpan w:val="3"/>
            <w:tcBorders>
              <w:top w:val="single" w:sz="4" w:space="0" w:color="auto"/>
              <w:bottom w:val="single" w:sz="4" w:space="0" w:color="auto"/>
            </w:tcBorders>
            <w:shd w:val="clear" w:color="auto" w:fill="auto"/>
          </w:tcPr>
          <w:p w:rsidR="00185BAC" w:rsidRPr="00A17365" w:rsidRDefault="00C23E75" w:rsidP="00A87B64">
            <w:pPr>
              <w:jc w:val="both"/>
              <w:rPr>
                <w:rFonts w:ascii="Times New Roman" w:eastAsia="Times New Roman" w:hAnsi="Times New Roman" w:cs="Times New Roman"/>
                <w:b/>
              </w:rPr>
            </w:pPr>
            <w:r>
              <w:rPr>
                <w:rFonts w:ascii="Times New Roman" w:eastAsia="Times New Roman" w:hAnsi="Times New Roman" w:cs="Times New Roman"/>
                <w:b/>
              </w:rPr>
              <w:t>Практические занятия</w:t>
            </w:r>
          </w:p>
        </w:tc>
        <w:tc>
          <w:tcPr>
            <w:tcW w:w="1801" w:type="dxa"/>
            <w:tcBorders>
              <w:top w:val="single" w:sz="4" w:space="0" w:color="auto"/>
              <w:bottom w:val="single" w:sz="4" w:space="0" w:color="auto"/>
            </w:tcBorders>
            <w:vAlign w:val="center"/>
          </w:tcPr>
          <w:p w:rsidR="00185BAC" w:rsidRPr="00A17365" w:rsidRDefault="00185BAC" w:rsidP="00A87B64">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185BAC">
        <w:trPr>
          <w:trHeight w:val="165"/>
        </w:trPr>
        <w:tc>
          <w:tcPr>
            <w:tcW w:w="2501" w:type="dxa"/>
            <w:vMerge/>
            <w:shd w:val="clear" w:color="auto" w:fill="auto"/>
            <w:vAlign w:val="center"/>
          </w:tcPr>
          <w:p w:rsidR="00185BAC" w:rsidRPr="00A17365" w:rsidRDefault="00185BAC" w:rsidP="00A87B64">
            <w:pPr>
              <w:spacing w:line="276" w:lineRule="auto"/>
              <w:jc w:val="center"/>
              <w:rPr>
                <w:rFonts w:ascii="Times New Roman" w:eastAsia="Times New Roman" w:hAnsi="Times New Roman" w:cs="Times New Roman"/>
                <w:b/>
              </w:rPr>
            </w:pPr>
          </w:p>
        </w:tc>
        <w:tc>
          <w:tcPr>
            <w:tcW w:w="613" w:type="dxa"/>
            <w:gridSpan w:val="2"/>
            <w:tcBorders>
              <w:top w:val="single" w:sz="4" w:space="0" w:color="auto"/>
              <w:bottom w:val="single" w:sz="4" w:space="0" w:color="auto"/>
            </w:tcBorders>
            <w:shd w:val="clear" w:color="auto" w:fill="auto"/>
          </w:tcPr>
          <w:p w:rsidR="00185BAC" w:rsidRPr="00A17365" w:rsidRDefault="00185BAC" w:rsidP="00A87B64">
            <w:pPr>
              <w:jc w:val="center"/>
              <w:rPr>
                <w:rFonts w:ascii="Times New Roman" w:eastAsia="Times New Roman" w:hAnsi="Times New Roman" w:cs="Times New Roman"/>
              </w:rPr>
            </w:pPr>
            <w:r>
              <w:rPr>
                <w:rFonts w:ascii="Times New Roman" w:eastAsia="Times New Roman" w:hAnsi="Times New Roman" w:cs="Times New Roman"/>
              </w:rPr>
              <w:t>1</w:t>
            </w:r>
          </w:p>
        </w:tc>
        <w:tc>
          <w:tcPr>
            <w:tcW w:w="6696" w:type="dxa"/>
            <w:tcBorders>
              <w:top w:val="single" w:sz="4" w:space="0" w:color="auto"/>
              <w:bottom w:val="single" w:sz="4" w:space="0" w:color="auto"/>
            </w:tcBorders>
            <w:shd w:val="clear" w:color="auto" w:fill="auto"/>
          </w:tcPr>
          <w:p w:rsidR="00185BAC" w:rsidRDefault="00511EE0" w:rsidP="00A87B64">
            <w:pPr>
              <w:jc w:val="both"/>
              <w:rPr>
                <w:rFonts w:ascii="Times New Roman" w:eastAsia="Times New Roman" w:hAnsi="Times New Roman" w:cs="Times New Roman"/>
              </w:rPr>
            </w:pPr>
            <w:r>
              <w:rPr>
                <w:rFonts w:ascii="Times New Roman" w:eastAsia="Times New Roman" w:hAnsi="Times New Roman" w:cs="Times New Roman"/>
                <w:b/>
              </w:rPr>
              <w:t>Практические занятия</w:t>
            </w:r>
            <w:r w:rsidR="00185BAC" w:rsidRPr="00185BAC">
              <w:rPr>
                <w:rFonts w:ascii="Times New Roman" w:eastAsia="Times New Roman" w:hAnsi="Times New Roman" w:cs="Times New Roman"/>
                <w:b/>
              </w:rPr>
              <w:t xml:space="preserve"> № 15. Оценка физического состояния.</w:t>
            </w:r>
            <w:r w:rsidR="00AB496E">
              <w:rPr>
                <w:rFonts w:ascii="Times New Roman" w:eastAsia="Times New Roman" w:hAnsi="Times New Roman" w:cs="Times New Roman"/>
                <w:b/>
              </w:rPr>
              <w:t xml:space="preserve"> </w:t>
            </w:r>
            <w:r w:rsidR="00185BAC">
              <w:rPr>
                <w:rFonts w:ascii="Times New Roman" w:eastAsia="Times New Roman" w:hAnsi="Times New Roman" w:cs="Times New Roman"/>
                <w:b/>
              </w:rPr>
              <w:t>/</w:t>
            </w:r>
            <w:r w:rsidR="00185BAC" w:rsidRPr="00A17365">
              <w:rPr>
                <w:rFonts w:ascii="Times New Roman" w:eastAsia="Times New Roman" w:hAnsi="Times New Roman" w:cs="Times New Roman"/>
              </w:rPr>
              <w:t xml:space="preserve"> Составление индивидуальных карт здоровья с режимом дня, графиком питания</w:t>
            </w:r>
            <w:r w:rsidR="00185BAC">
              <w:rPr>
                <w:rFonts w:ascii="Times New Roman" w:eastAsia="Times New Roman" w:hAnsi="Times New Roman" w:cs="Times New Roman"/>
              </w:rPr>
              <w:t>.</w:t>
            </w:r>
          </w:p>
          <w:p w:rsidR="00185BAC" w:rsidRPr="00734052" w:rsidRDefault="00185BAC" w:rsidP="00A87B64">
            <w:pPr>
              <w:jc w:val="both"/>
              <w:rPr>
                <w:rFonts w:ascii="Times New Roman" w:eastAsia="Times New Roman" w:hAnsi="Times New Roman" w:cs="Times New Roman"/>
              </w:rPr>
            </w:pPr>
            <w:r w:rsidRPr="00734052">
              <w:rPr>
                <w:rFonts w:ascii="Times New Roman" w:eastAsia="Times New Roman" w:hAnsi="Times New Roman" w:cs="Times New Roman"/>
                <w:b/>
              </w:rPr>
              <w:t>Задание на дом:</w:t>
            </w:r>
            <w:r>
              <w:rPr>
                <w:rFonts w:ascii="Times New Roman" w:eastAsia="Times New Roman" w:hAnsi="Times New Roman" w:cs="Times New Roman"/>
              </w:rPr>
              <w:t xml:space="preserve"> составить свою карту здоровья.</w:t>
            </w:r>
          </w:p>
        </w:tc>
        <w:tc>
          <w:tcPr>
            <w:tcW w:w="1801" w:type="dxa"/>
            <w:tcBorders>
              <w:top w:val="single" w:sz="4" w:space="0" w:color="auto"/>
              <w:bottom w:val="single" w:sz="4" w:space="0" w:color="auto"/>
            </w:tcBorders>
            <w:vAlign w:val="center"/>
          </w:tcPr>
          <w:p w:rsidR="00185BAC" w:rsidRPr="00A17365" w:rsidRDefault="00185BAC" w:rsidP="00A87B64">
            <w:pPr>
              <w:jc w:val="center"/>
              <w:rPr>
                <w:rFonts w:ascii="Times New Roman" w:eastAsia="Times New Roman" w:hAnsi="Times New Roman" w:cs="Times New Roman"/>
              </w:rPr>
            </w:pPr>
            <w:r w:rsidRPr="00A17365">
              <w:rPr>
                <w:rFonts w:ascii="Times New Roman" w:eastAsia="Times New Roman" w:hAnsi="Times New Roman" w:cs="Times New Roman"/>
              </w:rPr>
              <w:t>2/</w:t>
            </w:r>
            <w:r>
              <w:rPr>
                <w:rFonts w:ascii="Times New Roman" w:eastAsia="Times New Roman" w:hAnsi="Times New Roman" w:cs="Times New Roman"/>
              </w:rPr>
              <w:t>-</w:t>
            </w:r>
          </w:p>
        </w:tc>
        <w:tc>
          <w:tcPr>
            <w:tcW w:w="1901" w:type="dxa"/>
            <w:vMerge/>
            <w:shd w:val="clear" w:color="auto" w:fill="auto"/>
            <w:vAlign w:val="center"/>
          </w:tcPr>
          <w:p w:rsidR="00185BAC" w:rsidRPr="00A17365" w:rsidRDefault="00185BAC" w:rsidP="00A87B64">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185BAC">
        <w:trPr>
          <w:trHeight w:val="20"/>
        </w:trPr>
        <w:tc>
          <w:tcPr>
            <w:tcW w:w="9810" w:type="dxa"/>
            <w:gridSpan w:val="4"/>
            <w:tcBorders>
              <w:top w:val="nil"/>
            </w:tcBorders>
            <w:shd w:val="clear" w:color="auto" w:fill="FFFFFF"/>
          </w:tcPr>
          <w:p w:rsidR="00185BAC" w:rsidRPr="00A17365" w:rsidRDefault="00185BAC" w:rsidP="00185BAC">
            <w:pPr>
              <w:rPr>
                <w:rFonts w:ascii="Times New Roman" w:eastAsia="Times New Roman" w:hAnsi="Times New Roman" w:cs="Times New Roman"/>
                <w:b/>
              </w:rPr>
            </w:pPr>
            <w:r w:rsidRPr="00A17365">
              <w:rPr>
                <w:rFonts w:ascii="Times New Roman" w:eastAsia="Times New Roman" w:hAnsi="Times New Roman" w:cs="Times New Roman"/>
                <w:b/>
              </w:rPr>
              <w:t>Промежуточная аттестация в форме дифференцированного зачёта</w:t>
            </w:r>
          </w:p>
        </w:tc>
        <w:tc>
          <w:tcPr>
            <w:tcW w:w="1801" w:type="dxa"/>
            <w:shd w:val="clear" w:color="auto" w:fill="FFFFFF"/>
            <w:vAlign w:val="center"/>
          </w:tcPr>
          <w:p w:rsidR="00185BAC" w:rsidRPr="00A17365" w:rsidRDefault="00185BAC" w:rsidP="00185BAC">
            <w:pPr>
              <w:jc w:val="center"/>
              <w:rPr>
                <w:rFonts w:ascii="Times New Roman" w:eastAsia="Times New Roman" w:hAnsi="Times New Roman" w:cs="Times New Roman"/>
              </w:rPr>
            </w:pPr>
            <w:r w:rsidRPr="00A17365">
              <w:rPr>
                <w:rFonts w:ascii="Times New Roman" w:eastAsia="Times New Roman" w:hAnsi="Times New Roman" w:cs="Times New Roman"/>
              </w:rPr>
              <w:t>2</w:t>
            </w:r>
          </w:p>
        </w:tc>
        <w:tc>
          <w:tcPr>
            <w:tcW w:w="1901" w:type="dxa"/>
            <w:vMerge/>
            <w:shd w:val="clear" w:color="auto" w:fill="auto"/>
            <w:vAlign w:val="center"/>
          </w:tcPr>
          <w:p w:rsidR="00185BAC" w:rsidRPr="00A17365" w:rsidRDefault="00185BAC" w:rsidP="00185BAC">
            <w:pPr>
              <w:pBdr>
                <w:top w:val="nil"/>
                <w:left w:val="nil"/>
                <w:bottom w:val="nil"/>
                <w:right w:val="nil"/>
                <w:between w:val="nil"/>
              </w:pBdr>
              <w:spacing w:line="276" w:lineRule="auto"/>
              <w:rPr>
                <w:rFonts w:ascii="Times New Roman" w:eastAsia="Times New Roman" w:hAnsi="Times New Roman" w:cs="Times New Roman"/>
              </w:rPr>
            </w:pPr>
          </w:p>
        </w:tc>
      </w:tr>
      <w:tr w:rsidR="00185BAC" w:rsidRPr="00A17365" w:rsidTr="00185BAC">
        <w:trPr>
          <w:trHeight w:val="20"/>
        </w:trPr>
        <w:tc>
          <w:tcPr>
            <w:tcW w:w="9810" w:type="dxa"/>
            <w:gridSpan w:val="4"/>
            <w:shd w:val="clear" w:color="auto" w:fill="auto"/>
          </w:tcPr>
          <w:p w:rsidR="00185BAC" w:rsidRPr="00A17365" w:rsidRDefault="00185BAC" w:rsidP="00185BAC">
            <w:pPr>
              <w:rPr>
                <w:rFonts w:ascii="Times New Roman" w:eastAsia="Times New Roman" w:hAnsi="Times New Roman" w:cs="Times New Roman"/>
              </w:rPr>
            </w:pPr>
            <w:r w:rsidRPr="00A17365">
              <w:rPr>
                <w:rFonts w:ascii="Times New Roman" w:eastAsia="Times New Roman" w:hAnsi="Times New Roman" w:cs="Times New Roman"/>
                <w:b/>
              </w:rPr>
              <w:t>Всего</w:t>
            </w:r>
          </w:p>
        </w:tc>
        <w:tc>
          <w:tcPr>
            <w:tcW w:w="1801" w:type="dxa"/>
            <w:vAlign w:val="center"/>
          </w:tcPr>
          <w:p w:rsidR="00185BAC" w:rsidRPr="00A17365" w:rsidRDefault="00185BAC" w:rsidP="00185BAC">
            <w:pPr>
              <w:jc w:val="center"/>
              <w:rPr>
                <w:rFonts w:ascii="Times New Roman" w:eastAsia="Times New Roman" w:hAnsi="Times New Roman" w:cs="Times New Roman"/>
                <w:b/>
              </w:rPr>
            </w:pPr>
            <w:r>
              <w:rPr>
                <w:rFonts w:ascii="Times New Roman" w:eastAsia="Times New Roman" w:hAnsi="Times New Roman" w:cs="Times New Roman"/>
                <w:b/>
              </w:rPr>
              <w:t>68</w:t>
            </w:r>
          </w:p>
        </w:tc>
        <w:tc>
          <w:tcPr>
            <w:tcW w:w="1901" w:type="dxa"/>
            <w:vMerge/>
            <w:shd w:val="clear" w:color="auto" w:fill="auto"/>
            <w:vAlign w:val="center"/>
          </w:tcPr>
          <w:p w:rsidR="00185BAC" w:rsidRPr="00A17365" w:rsidRDefault="00185BAC" w:rsidP="00185BAC">
            <w:pPr>
              <w:pBdr>
                <w:top w:val="nil"/>
                <w:left w:val="nil"/>
                <w:bottom w:val="nil"/>
                <w:right w:val="nil"/>
                <w:between w:val="nil"/>
              </w:pBdr>
              <w:spacing w:line="276" w:lineRule="auto"/>
              <w:rPr>
                <w:rFonts w:ascii="Times New Roman" w:eastAsia="Times New Roman" w:hAnsi="Times New Roman" w:cs="Times New Roman"/>
                <w:b/>
              </w:rPr>
            </w:pPr>
          </w:p>
        </w:tc>
      </w:tr>
    </w:tbl>
    <w:p w:rsidR="00185BAC" w:rsidRPr="00A17365" w:rsidRDefault="00185BAC" w:rsidP="00185BAC"/>
    <w:p w:rsidR="00185BAC" w:rsidRPr="00A17365" w:rsidRDefault="00185BAC" w:rsidP="00185BAC"/>
    <w:p w:rsidR="00185BAC" w:rsidRPr="00A17365" w:rsidRDefault="00185BAC" w:rsidP="00185BAC"/>
    <w:p w:rsidR="00185BAC" w:rsidRPr="00A17365" w:rsidRDefault="00185BAC" w:rsidP="00185BAC"/>
    <w:p w:rsidR="00185BAC" w:rsidRDefault="00185BAC" w:rsidP="00185BAC">
      <w:pPr>
        <w:tabs>
          <w:tab w:val="left" w:pos="1470"/>
        </w:tabs>
        <w:sectPr w:rsidR="00185BAC" w:rsidSect="00185BAC">
          <w:pgSz w:w="16838" w:h="11906" w:orient="landscape"/>
          <w:pgMar w:top="1701" w:right="1134" w:bottom="850" w:left="1134" w:header="708" w:footer="708" w:gutter="0"/>
          <w:cols w:space="708"/>
          <w:docGrid w:linePitch="360"/>
        </w:sectPr>
      </w:pPr>
      <w:r>
        <w:tab/>
      </w:r>
    </w:p>
    <w:p w:rsidR="00185BAC" w:rsidRPr="00037760" w:rsidRDefault="00185BAC" w:rsidP="00185BAC">
      <w:pPr>
        <w:pStyle w:val="112"/>
        <w:jc w:val="both"/>
        <w:rPr>
          <w:rFonts w:ascii="Times New Roman" w:hAnsi="Times New Roman"/>
        </w:rPr>
      </w:pPr>
    </w:p>
    <w:p w:rsidR="00185BAC" w:rsidRPr="00AB496E" w:rsidRDefault="00185BAC" w:rsidP="00185BAC">
      <w:pPr>
        <w:pStyle w:val="16"/>
        <w:rPr>
          <w:rFonts w:ascii="Times New Roman" w:hAnsi="Times New Roman"/>
          <w:color w:val="auto"/>
          <w:lang w:val="ru-RU"/>
        </w:rPr>
      </w:pPr>
      <w:r w:rsidRPr="00AB496E">
        <w:rPr>
          <w:rFonts w:ascii="Times New Roman" w:hAnsi="Times New Roman"/>
          <w:color w:val="auto"/>
        </w:rPr>
        <w:t xml:space="preserve">3. Условия реализации </w:t>
      </w:r>
      <w:r w:rsidRPr="00AB496E">
        <w:rPr>
          <w:rFonts w:ascii="Times New Roman" w:hAnsi="Times New Roman"/>
          <w:color w:val="auto"/>
          <w:lang w:val="ru-RU"/>
        </w:rPr>
        <w:t>ДИСЦИПЛИНЫ</w:t>
      </w:r>
    </w:p>
    <w:p w:rsidR="00185BAC" w:rsidRPr="00EC0F7A" w:rsidRDefault="00185BAC" w:rsidP="00185BAC">
      <w:pPr>
        <w:pStyle w:val="112"/>
        <w:rPr>
          <w:rFonts w:ascii="Times New Roman" w:hAnsi="Times New Roman"/>
          <w:color w:val="auto"/>
        </w:rPr>
      </w:pPr>
      <w:r w:rsidRPr="00EC0F7A">
        <w:rPr>
          <w:rFonts w:ascii="Times New Roman" w:hAnsi="Times New Roman"/>
          <w:color w:val="auto"/>
        </w:rPr>
        <w:t>3.1. Материально-техническое обеспечение</w:t>
      </w:r>
    </w:p>
    <w:p w:rsidR="00185BAC" w:rsidRPr="00EC0F7A" w:rsidRDefault="00185BAC" w:rsidP="00185BAC">
      <w:pPr>
        <w:ind w:firstLine="709"/>
        <w:jc w:val="both"/>
        <w:rPr>
          <w:rFonts w:ascii="Times New Roman" w:eastAsia="Times New Roman" w:hAnsi="Times New Roman" w:cs="Times New Roman"/>
          <w:i/>
          <w:sz w:val="24"/>
          <w:szCs w:val="24"/>
        </w:rPr>
      </w:pPr>
      <w:r w:rsidRPr="00EC0F7A">
        <w:rPr>
          <w:rFonts w:ascii="Times New Roman" w:eastAsia="Times New Roman" w:hAnsi="Times New Roman" w:cs="Times New Roman"/>
          <w:sz w:val="24"/>
          <w:szCs w:val="24"/>
        </w:rPr>
        <w:t>Кабинет «Безопасность жизнедеятельности»</w:t>
      </w:r>
      <w:r w:rsidRPr="00EC0F7A">
        <w:rPr>
          <w:rFonts w:ascii="Times New Roman" w:eastAsia="Times New Roman" w:hAnsi="Times New Roman" w:cs="Times New Roman"/>
          <w:i/>
          <w:sz w:val="24"/>
          <w:szCs w:val="24"/>
        </w:rPr>
        <w:t xml:space="preserve">, </w:t>
      </w:r>
      <w:r w:rsidRPr="00EC0F7A">
        <w:rPr>
          <w:rFonts w:ascii="Times New Roman" w:eastAsia="Times New Roman" w:hAnsi="Times New Roman" w:cs="Times New Roman"/>
          <w:sz w:val="24"/>
          <w:szCs w:val="24"/>
        </w:rPr>
        <w:t>оснащенны</w:t>
      </w:r>
      <w:r w:rsidR="00AB496E">
        <w:rPr>
          <w:rFonts w:ascii="Times New Roman" w:eastAsia="Times New Roman" w:hAnsi="Times New Roman" w:cs="Times New Roman"/>
          <w:sz w:val="24"/>
          <w:szCs w:val="24"/>
        </w:rPr>
        <w:t>й в соответствии с приложением 4</w:t>
      </w:r>
      <w:r w:rsidRPr="00EC0F7A">
        <w:rPr>
          <w:rFonts w:ascii="Times New Roman" w:eastAsia="Times New Roman" w:hAnsi="Times New Roman" w:cs="Times New Roman"/>
          <w:sz w:val="24"/>
          <w:szCs w:val="24"/>
        </w:rPr>
        <w:t xml:space="preserve"> ПОП-П</w:t>
      </w:r>
      <w:r w:rsidRPr="00EC0F7A">
        <w:rPr>
          <w:rFonts w:ascii="Times New Roman" w:eastAsia="Times New Roman" w:hAnsi="Times New Roman" w:cs="Times New Roman"/>
          <w:i/>
          <w:sz w:val="24"/>
          <w:szCs w:val="24"/>
        </w:rPr>
        <w:t>.</w:t>
      </w:r>
    </w:p>
    <w:p w:rsidR="00185BAC" w:rsidRDefault="00185BAC" w:rsidP="00185BAC"/>
    <w:p w:rsidR="00185BAC" w:rsidRDefault="00185BAC" w:rsidP="00185BAC">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Учебно-методическое обеспечение</w:t>
      </w:r>
    </w:p>
    <w:p w:rsidR="00185BAC" w:rsidRDefault="00185BAC" w:rsidP="00185BAC">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85BAC" w:rsidRDefault="00185BAC" w:rsidP="00185BAC">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p>
    <w:p w:rsidR="00185BAC" w:rsidRDefault="00185BAC" w:rsidP="00185BAC">
      <w:pPr>
        <w:pBdr>
          <w:top w:val="nil"/>
          <w:left w:val="nil"/>
          <w:bottom w:val="nil"/>
          <w:right w:val="nil"/>
          <w:between w:val="nil"/>
        </w:pBdr>
        <w:spacing w:line="276"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3.2.1. Основные печатные и/или электронные издания</w:t>
      </w:r>
    </w:p>
    <w:p w:rsidR="00185BAC" w:rsidRPr="00185BAC" w:rsidRDefault="00185BAC" w:rsidP="00AF43E9">
      <w:pPr>
        <w:pStyle w:val="ae"/>
        <w:numPr>
          <w:ilvl w:val="0"/>
          <w:numId w:val="13"/>
        </w:numPr>
        <w:ind w:left="0" w:firstLine="567"/>
        <w:jc w:val="both"/>
        <w:rPr>
          <w:lang w:val="ru-RU"/>
        </w:rPr>
      </w:pPr>
      <w:r w:rsidRPr="00185BAC">
        <w:rPr>
          <w:lang w:val="ru-RU"/>
        </w:rPr>
        <w:t xml:space="preserve">Абрамова, С. В. Безопасность жизнедеятельности: учебник и практикум для среднего профессионального образования / С. В. Абрамова [и др.] ; под общей редакцией В. П. Соломина. — Москва: Издательство Юрайт, 2023. — 399 с. — (Профессиональное образование). — </w:t>
      </w:r>
      <w:r w:rsidRPr="00670FDF">
        <w:t>ISBN</w:t>
      </w:r>
      <w:r w:rsidRPr="00185BAC">
        <w:rPr>
          <w:lang w:val="ru-RU"/>
        </w:rPr>
        <w:t xml:space="preserve"> 978-5-534-02041-0. — Текст: электронный // Образовательная платформа Юрайт [сайт]. — </w:t>
      </w:r>
      <w:r w:rsidRPr="00670FDF">
        <w:t>URL</w:t>
      </w:r>
      <w:r w:rsidRPr="00185BAC">
        <w:rPr>
          <w:lang w:val="ru-RU"/>
        </w:rPr>
        <w:t xml:space="preserve">: </w:t>
      </w:r>
      <w:r w:rsidRPr="00670FDF">
        <w:t>https</w:t>
      </w:r>
      <w:r w:rsidRPr="00185BAC">
        <w:rPr>
          <w:lang w:val="ru-RU"/>
        </w:rPr>
        <w:t>://</w:t>
      </w:r>
      <w:r w:rsidRPr="00670FDF">
        <w:t>urait</w:t>
      </w:r>
      <w:r w:rsidRPr="00185BAC">
        <w:rPr>
          <w:lang w:val="ru-RU"/>
        </w:rPr>
        <w:t>.</w:t>
      </w:r>
      <w:r w:rsidRPr="00670FDF">
        <w:t>ru</w:t>
      </w:r>
      <w:r w:rsidRPr="00185BAC">
        <w:rPr>
          <w:lang w:val="ru-RU"/>
        </w:rPr>
        <w:t>/</w:t>
      </w:r>
      <w:r w:rsidRPr="00670FDF">
        <w:t>bcode</w:t>
      </w:r>
      <w:r w:rsidRPr="00185BAC">
        <w:rPr>
          <w:lang w:val="ru-RU"/>
        </w:rPr>
        <w:t>/511659</w:t>
      </w:r>
      <w:r w:rsidRPr="00670FDF">
        <w:t>  </w:t>
      </w:r>
    </w:p>
    <w:p w:rsidR="00185BAC" w:rsidRPr="00185BAC" w:rsidRDefault="00185BAC" w:rsidP="00AF43E9">
      <w:pPr>
        <w:pStyle w:val="ae"/>
        <w:numPr>
          <w:ilvl w:val="0"/>
          <w:numId w:val="13"/>
        </w:numPr>
        <w:ind w:left="0" w:firstLine="567"/>
        <w:jc w:val="both"/>
        <w:rPr>
          <w:lang w:val="ru-RU"/>
        </w:rPr>
      </w:pPr>
      <w:r w:rsidRPr="00185BAC">
        <w:rPr>
          <w:lang w:val="ru-RU"/>
        </w:rPr>
        <w:t>Безопасность жизнедеятельности. Учебник/ Э. А. Арустамов, Н. В. Косолапова, Н. А. Прокопенко, Г. В. Гуськов. — М.: Издательский центр «Академия», 2020</w:t>
      </w:r>
    </w:p>
    <w:p w:rsidR="00185BAC" w:rsidRPr="00185BAC" w:rsidRDefault="00185BAC" w:rsidP="00AF43E9">
      <w:pPr>
        <w:pStyle w:val="ae"/>
        <w:numPr>
          <w:ilvl w:val="0"/>
          <w:numId w:val="13"/>
        </w:numPr>
        <w:ind w:left="0" w:firstLine="567"/>
        <w:jc w:val="both"/>
        <w:rPr>
          <w:lang w:val="ru-RU"/>
        </w:rPr>
      </w:pPr>
      <w:r w:rsidRPr="00185BAC">
        <w:rPr>
          <w:lang w:val="ru-RU"/>
        </w:rPr>
        <w:t xml:space="preserve">Косолапова, Н. В., Безопасность жизнедеятельности: учебник / Н. В. Косолапова, Н. А. Прокопенко. — Москва: КноРус, 2024. — 222 с. — </w:t>
      </w:r>
      <w:r w:rsidRPr="00670FDF">
        <w:t>ISBN</w:t>
      </w:r>
      <w:r w:rsidRPr="00185BAC">
        <w:rPr>
          <w:lang w:val="ru-RU"/>
        </w:rPr>
        <w:t xml:space="preserve"> 978-5-406-12361-4. — </w:t>
      </w:r>
      <w:r w:rsidRPr="00670FDF">
        <w:t>URL</w:t>
      </w:r>
      <w:r w:rsidRPr="00185BAC">
        <w:rPr>
          <w:lang w:val="ru-RU"/>
        </w:rPr>
        <w:t xml:space="preserve">: </w:t>
      </w:r>
      <w:r w:rsidRPr="00670FDF">
        <w:t>https</w:t>
      </w:r>
      <w:r w:rsidRPr="00185BAC">
        <w:rPr>
          <w:lang w:val="ru-RU"/>
        </w:rPr>
        <w:t>://</w:t>
      </w:r>
      <w:r w:rsidRPr="00670FDF">
        <w:t>book</w:t>
      </w:r>
      <w:r w:rsidRPr="00185BAC">
        <w:rPr>
          <w:lang w:val="ru-RU"/>
        </w:rPr>
        <w:t>.</w:t>
      </w:r>
      <w:r w:rsidRPr="00670FDF">
        <w:t>ru</w:t>
      </w:r>
      <w:r w:rsidRPr="00185BAC">
        <w:rPr>
          <w:lang w:val="ru-RU"/>
        </w:rPr>
        <w:t>/</w:t>
      </w:r>
      <w:r w:rsidRPr="00670FDF">
        <w:t>book</w:t>
      </w:r>
      <w:r w:rsidRPr="00185BAC">
        <w:rPr>
          <w:lang w:val="ru-RU"/>
        </w:rPr>
        <w:t>/951082 — Текст: электронный.</w:t>
      </w:r>
    </w:p>
    <w:p w:rsidR="00185BAC" w:rsidRPr="00185BAC" w:rsidRDefault="00185BAC" w:rsidP="00AF43E9">
      <w:pPr>
        <w:pStyle w:val="ae"/>
        <w:numPr>
          <w:ilvl w:val="0"/>
          <w:numId w:val="13"/>
        </w:numPr>
        <w:ind w:left="0" w:firstLine="567"/>
        <w:jc w:val="both"/>
        <w:rPr>
          <w:b/>
          <w:bCs/>
          <w:lang w:val="ru-RU"/>
        </w:rPr>
      </w:pPr>
      <w:r w:rsidRPr="00185BAC">
        <w:rPr>
          <w:lang w:val="ru-RU"/>
        </w:rPr>
        <w:t xml:space="preserve">Мисюк, М. Н. Основы медицинских знаний: учебник и практикум для среднего профессионального образования / М. Н. Мисюк. — 4-е изд., перераб. и доп. — Москва: Издательство Юрайт, 2024. — 379 с. — (Профессиональное образование). — </w:t>
      </w:r>
      <w:r w:rsidRPr="00670FDF">
        <w:t>ISBN</w:t>
      </w:r>
      <w:r w:rsidRPr="00185BAC">
        <w:rPr>
          <w:lang w:val="ru-RU"/>
        </w:rPr>
        <w:t xml:space="preserve"> 978-5-534-17442-7. — Текст: электронный // Образовательная платформа Юрайт [сайт]. — </w:t>
      </w:r>
      <w:r w:rsidRPr="00670FDF">
        <w:t>URL</w:t>
      </w:r>
      <w:r w:rsidRPr="00185BAC">
        <w:rPr>
          <w:lang w:val="ru-RU"/>
        </w:rPr>
        <w:t xml:space="preserve">: </w:t>
      </w:r>
      <w:r w:rsidRPr="00670FDF">
        <w:t>https</w:t>
      </w:r>
      <w:r w:rsidRPr="00185BAC">
        <w:rPr>
          <w:lang w:val="ru-RU"/>
        </w:rPr>
        <w:t>://</w:t>
      </w:r>
      <w:r w:rsidRPr="00670FDF">
        <w:t>urait</w:t>
      </w:r>
      <w:r w:rsidRPr="00185BAC">
        <w:rPr>
          <w:lang w:val="ru-RU"/>
        </w:rPr>
        <w:t>.</w:t>
      </w:r>
      <w:r w:rsidRPr="00670FDF">
        <w:t>ru</w:t>
      </w:r>
      <w:r w:rsidRPr="00185BAC">
        <w:rPr>
          <w:lang w:val="ru-RU"/>
        </w:rPr>
        <w:t>/</w:t>
      </w:r>
      <w:r w:rsidRPr="00670FDF">
        <w:t>bcode</w:t>
      </w:r>
      <w:r w:rsidRPr="00185BAC">
        <w:rPr>
          <w:lang w:val="ru-RU"/>
        </w:rPr>
        <w:t>/536769</w:t>
      </w:r>
    </w:p>
    <w:p w:rsidR="00185BAC" w:rsidRPr="00185BAC" w:rsidRDefault="00185BAC" w:rsidP="00AF43E9">
      <w:pPr>
        <w:pStyle w:val="ae"/>
        <w:numPr>
          <w:ilvl w:val="0"/>
          <w:numId w:val="13"/>
        </w:numPr>
        <w:ind w:left="0" w:firstLine="567"/>
        <w:jc w:val="both"/>
        <w:rPr>
          <w:lang w:val="ru-RU"/>
        </w:rPr>
      </w:pPr>
      <w:r w:rsidRPr="00185BAC">
        <w:rPr>
          <w:lang w:val="ru-RU"/>
        </w:rPr>
        <w:t xml:space="preserve">Сычев, Ю. Н. Безопасность жизнедеятельности: учебное пособие / Ю.Н. Сычев. — 2-е изд., перераб. и доп. — Москва: ИНФРА-М, 2024. — 225 с. — (Среднее профессиональное образование). - </w:t>
      </w:r>
      <w:r w:rsidRPr="00670FDF">
        <w:t>ISBN</w:t>
      </w:r>
      <w:r w:rsidRPr="00185BAC">
        <w:rPr>
          <w:lang w:val="ru-RU"/>
        </w:rPr>
        <w:t xml:space="preserve"> 978-5-16-018956-7. - Текст: электронный. - </w:t>
      </w:r>
      <w:r w:rsidRPr="00670FDF">
        <w:t>URL</w:t>
      </w:r>
      <w:r w:rsidRPr="00185BAC">
        <w:rPr>
          <w:lang w:val="ru-RU"/>
        </w:rPr>
        <w:t xml:space="preserve">: </w:t>
      </w:r>
      <w:r w:rsidRPr="00670FDF">
        <w:t>https</w:t>
      </w:r>
      <w:r w:rsidRPr="00185BAC">
        <w:rPr>
          <w:lang w:val="ru-RU"/>
        </w:rPr>
        <w:t>://</w:t>
      </w:r>
      <w:r w:rsidRPr="00670FDF">
        <w:t>znanium</w:t>
      </w:r>
      <w:r w:rsidRPr="00185BAC">
        <w:rPr>
          <w:lang w:val="ru-RU"/>
        </w:rPr>
        <w:t>.</w:t>
      </w:r>
      <w:r w:rsidRPr="00670FDF">
        <w:t>com</w:t>
      </w:r>
      <w:r w:rsidRPr="00185BAC">
        <w:rPr>
          <w:lang w:val="ru-RU"/>
        </w:rPr>
        <w:t>/</w:t>
      </w:r>
      <w:r w:rsidRPr="00670FDF">
        <w:t>catalog</w:t>
      </w:r>
      <w:r w:rsidRPr="00185BAC">
        <w:rPr>
          <w:lang w:val="ru-RU"/>
        </w:rPr>
        <w:t>/</w:t>
      </w:r>
      <w:r w:rsidRPr="00670FDF">
        <w:t>product</w:t>
      </w:r>
      <w:r w:rsidRPr="00185BAC">
        <w:rPr>
          <w:lang w:val="ru-RU"/>
        </w:rPr>
        <w:t>/2080530</w:t>
      </w:r>
    </w:p>
    <w:p w:rsidR="00185BAC" w:rsidRPr="00185BAC" w:rsidRDefault="00185BAC" w:rsidP="00AF43E9">
      <w:pPr>
        <w:pStyle w:val="ae"/>
        <w:numPr>
          <w:ilvl w:val="0"/>
          <w:numId w:val="13"/>
        </w:numPr>
        <w:ind w:left="0" w:firstLine="567"/>
        <w:jc w:val="both"/>
        <w:rPr>
          <w:lang w:val="ru-RU"/>
        </w:rPr>
      </w:pPr>
      <w:r w:rsidRPr="00185BAC">
        <w:rPr>
          <w:lang w:val="ru-RU"/>
        </w:rPr>
        <w:t xml:space="preserve">Халилов, Ш. А. Безопасность жизнедеятельности: учебное пособие / Ш.А. Халилов, А.Н. Маликов, В.П. Гневанов ; под ред. Ш.А. Халилова. — Москва: ФОРУМ: ИНФРА-М, 2024. — 576 с. — (Среднее профессиональное образование). - </w:t>
      </w:r>
      <w:r w:rsidRPr="00670FDF">
        <w:t>ISBN</w:t>
      </w:r>
      <w:r w:rsidRPr="00185BAC">
        <w:rPr>
          <w:lang w:val="ru-RU"/>
        </w:rPr>
        <w:t xml:space="preserve"> 978-5-8199-0789-4. - Текст: электронный. - </w:t>
      </w:r>
      <w:r w:rsidRPr="00670FDF">
        <w:t>URL</w:t>
      </w:r>
      <w:r w:rsidRPr="00185BAC">
        <w:rPr>
          <w:lang w:val="ru-RU"/>
        </w:rPr>
        <w:t xml:space="preserve">: </w:t>
      </w:r>
      <w:r w:rsidRPr="00670FDF">
        <w:t>https</w:t>
      </w:r>
      <w:r w:rsidRPr="00185BAC">
        <w:rPr>
          <w:lang w:val="ru-RU"/>
        </w:rPr>
        <w:t>://</w:t>
      </w:r>
      <w:r w:rsidRPr="00670FDF">
        <w:t>znanium</w:t>
      </w:r>
      <w:r w:rsidRPr="00185BAC">
        <w:rPr>
          <w:lang w:val="ru-RU"/>
        </w:rPr>
        <w:t>.</w:t>
      </w:r>
      <w:r w:rsidRPr="00670FDF">
        <w:t>com</w:t>
      </w:r>
      <w:r w:rsidRPr="00185BAC">
        <w:rPr>
          <w:lang w:val="ru-RU"/>
        </w:rPr>
        <w:t>/</w:t>
      </w:r>
      <w:r w:rsidRPr="00670FDF">
        <w:t>catalog</w:t>
      </w:r>
      <w:r w:rsidRPr="00185BAC">
        <w:rPr>
          <w:lang w:val="ru-RU"/>
        </w:rPr>
        <w:t>/</w:t>
      </w:r>
      <w:r w:rsidRPr="00670FDF">
        <w:t>product</w:t>
      </w:r>
      <w:r w:rsidRPr="00185BAC">
        <w:rPr>
          <w:lang w:val="ru-RU"/>
        </w:rPr>
        <w:t>/1932336</w:t>
      </w:r>
    </w:p>
    <w:p w:rsidR="00185BAC" w:rsidRPr="006756A6" w:rsidRDefault="00185BAC" w:rsidP="00185BAC">
      <w:pPr>
        <w:shd w:val="clear" w:color="auto" w:fill="FFFFFF"/>
        <w:tabs>
          <w:tab w:val="left" w:pos="993"/>
        </w:tabs>
        <w:ind w:left="709"/>
        <w:jc w:val="both"/>
        <w:rPr>
          <w:rFonts w:ascii="Times New Roman" w:eastAsia="Times New Roman" w:hAnsi="Times New Roman" w:cs="Times New Roman"/>
          <w:sz w:val="24"/>
          <w:szCs w:val="24"/>
        </w:rPr>
      </w:pPr>
    </w:p>
    <w:p w:rsidR="00185BAC" w:rsidRPr="006756A6" w:rsidRDefault="00185BAC" w:rsidP="00185BAC">
      <w:pPr>
        <w:ind w:firstLine="709"/>
        <w:jc w:val="both"/>
        <w:rPr>
          <w:rFonts w:ascii="Times New Roman" w:eastAsia="Times New Roman" w:hAnsi="Times New Roman" w:cs="Times New Roman"/>
          <w:b/>
          <w:sz w:val="24"/>
          <w:szCs w:val="24"/>
        </w:rPr>
      </w:pPr>
      <w:r w:rsidRPr="006756A6">
        <w:rPr>
          <w:rFonts w:ascii="Times New Roman" w:eastAsia="Times New Roman" w:hAnsi="Times New Roman" w:cs="Times New Roman"/>
          <w:b/>
          <w:sz w:val="24"/>
          <w:szCs w:val="24"/>
        </w:rPr>
        <w:t>3.2.3. Дополнительные источники</w:t>
      </w:r>
    </w:p>
    <w:p w:rsidR="00185BAC" w:rsidRPr="006756A6" w:rsidRDefault="00185BAC" w:rsidP="00185BAC">
      <w:pPr>
        <w:ind w:firstLine="709"/>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1.Безопасность в техносфере: Всероссийский научно-методический и информационный журнал [Электронный ресурс]. URL: http://www.magbvt.ru.</w:t>
      </w:r>
    </w:p>
    <w:p w:rsidR="00185BAC" w:rsidRPr="006756A6" w:rsidRDefault="00185BAC" w:rsidP="00185BAC">
      <w:pPr>
        <w:ind w:firstLine="709"/>
        <w:jc w:val="both"/>
        <w:rPr>
          <w:rFonts w:ascii="Times New Roman" w:eastAsia="Times New Roman" w:hAnsi="Times New Roman" w:cs="Times New Roman"/>
          <w:sz w:val="24"/>
          <w:szCs w:val="24"/>
          <w:lang w:val="en-US"/>
        </w:rPr>
      </w:pPr>
      <w:r w:rsidRPr="006756A6">
        <w:rPr>
          <w:rFonts w:ascii="Times New Roman" w:eastAsia="Times New Roman" w:hAnsi="Times New Roman" w:cs="Times New Roman"/>
          <w:sz w:val="24"/>
          <w:szCs w:val="24"/>
        </w:rPr>
        <w:lastRenderedPageBreak/>
        <w:t xml:space="preserve">2.Официальный сайт МЧС РФ [Электронный ресурс]. </w:t>
      </w:r>
      <w:r w:rsidRPr="006756A6">
        <w:rPr>
          <w:rFonts w:ascii="Times New Roman" w:eastAsia="Times New Roman" w:hAnsi="Times New Roman" w:cs="Times New Roman"/>
          <w:sz w:val="24"/>
          <w:szCs w:val="24"/>
          <w:lang w:val="en-US"/>
        </w:rPr>
        <w:t>URL:  http://www.mchs.gov.ru.</w:t>
      </w:r>
    </w:p>
    <w:p w:rsidR="00185BAC" w:rsidRPr="00DA65D3" w:rsidRDefault="00185BAC" w:rsidP="00DA65D3">
      <w:pPr>
        <w:shd w:val="clear" w:color="auto" w:fill="FFFFFF"/>
        <w:spacing w:before="120"/>
        <w:ind w:firstLine="709"/>
        <w:contextualSpacing/>
        <w:rPr>
          <w:rFonts w:ascii="Times New Roman" w:hAnsi="Times New Roman"/>
          <w:b/>
          <w:bCs/>
        </w:rPr>
      </w:pPr>
      <w:r w:rsidRPr="007326E1">
        <w:br w:type="page"/>
      </w:r>
      <w:r w:rsidRPr="00DA65D3">
        <w:rPr>
          <w:rFonts w:ascii="Times New Roman" w:hAnsi="Times New Roman"/>
          <w:b/>
        </w:rPr>
        <w:lastRenderedPageBreak/>
        <w:t>4.</w:t>
      </w:r>
      <w:r w:rsidR="00DA65D3">
        <w:rPr>
          <w:rFonts w:ascii="Times New Roman" w:hAnsi="Times New Roman"/>
          <w:b/>
        </w:rPr>
        <w:t xml:space="preserve"> Контроль и оценка результатов </w:t>
      </w:r>
      <w:r w:rsidRPr="00DA65D3">
        <w:rPr>
          <w:rFonts w:ascii="Times New Roman" w:hAnsi="Times New Roman"/>
          <w:b/>
        </w:rPr>
        <w:t>освоения ДИСЦИПЛИНЫ</w:t>
      </w:r>
    </w:p>
    <w:p w:rsidR="00185BAC" w:rsidRDefault="00185BAC" w:rsidP="00185BAC">
      <w:pPr>
        <w:keepNext/>
        <w:pBdr>
          <w:top w:val="nil"/>
          <w:left w:val="nil"/>
          <w:bottom w:val="nil"/>
          <w:right w:val="nil"/>
          <w:between w:val="nil"/>
        </w:pBdr>
        <w:spacing w:after="120"/>
        <w:jc w:val="center"/>
        <w:rPr>
          <w:rFonts w:ascii="Times New Roman" w:eastAsia="Times New Roman" w:hAnsi="Times New Roman" w:cs="Times New Roman"/>
          <w:b/>
          <w:smallCaps/>
          <w:color w:val="000000"/>
          <w:sz w:val="24"/>
          <w:szCs w:val="24"/>
        </w:rPr>
      </w:pPr>
    </w:p>
    <w:p w:rsidR="00185BAC" w:rsidRDefault="00185BAC" w:rsidP="00185BAC">
      <w:pPr>
        <w:keepNext/>
        <w:pBdr>
          <w:top w:val="nil"/>
          <w:left w:val="nil"/>
          <w:bottom w:val="nil"/>
          <w:right w:val="nil"/>
          <w:between w:val="nil"/>
        </w:pBdr>
        <w:spacing w:after="120"/>
        <w:jc w:val="center"/>
        <w:rPr>
          <w:rFonts w:ascii="Times New Roman" w:eastAsia="Times New Roman" w:hAnsi="Times New Roman" w:cs="Times New Roman"/>
          <w:smallCaps/>
          <w:color w:val="000000"/>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1"/>
        <w:gridCol w:w="3545"/>
        <w:gridCol w:w="3118"/>
      </w:tblGrid>
      <w:tr w:rsidR="00185BAC" w:rsidRPr="006756A6" w:rsidTr="00185BAC">
        <w:trPr>
          <w:trHeight w:val="519"/>
        </w:trPr>
        <w:tc>
          <w:tcPr>
            <w:tcW w:w="2971" w:type="dxa"/>
            <w:vAlign w:val="center"/>
          </w:tcPr>
          <w:p w:rsidR="00185BAC" w:rsidRPr="006756A6" w:rsidRDefault="00185BAC" w:rsidP="00185BAC">
            <w:pPr>
              <w:widowControl w:val="0"/>
              <w:autoSpaceDE w:val="0"/>
              <w:autoSpaceDN w:val="0"/>
              <w:spacing w:line="276" w:lineRule="auto"/>
              <w:jc w:val="center"/>
              <w:rPr>
                <w:rFonts w:ascii="Times New Roman" w:eastAsia="Times New Roman" w:hAnsi="Times New Roman" w:cs="Times New Roman"/>
                <w:b/>
                <w:sz w:val="24"/>
                <w:szCs w:val="24"/>
                <w:lang w:val="en-US"/>
              </w:rPr>
            </w:pPr>
            <w:bookmarkStart w:id="61" w:name="_Hlk195708741"/>
            <w:r w:rsidRPr="006756A6">
              <w:rPr>
                <w:rFonts w:ascii="Times New Roman" w:eastAsia="Times New Roman" w:hAnsi="Times New Roman" w:cs="Times New Roman"/>
                <w:b/>
                <w:sz w:val="24"/>
                <w:szCs w:val="24"/>
                <w:lang w:val="en-US"/>
              </w:rPr>
              <w:t>Результаты обучения</w:t>
            </w:r>
          </w:p>
        </w:tc>
        <w:tc>
          <w:tcPr>
            <w:tcW w:w="3545" w:type="dxa"/>
            <w:vAlign w:val="center"/>
          </w:tcPr>
          <w:p w:rsidR="00185BAC" w:rsidRPr="006756A6" w:rsidRDefault="00185BAC" w:rsidP="00185BAC">
            <w:pPr>
              <w:widowControl w:val="0"/>
              <w:autoSpaceDE w:val="0"/>
              <w:autoSpaceDN w:val="0"/>
              <w:spacing w:line="276" w:lineRule="auto"/>
              <w:jc w:val="center"/>
              <w:rPr>
                <w:rFonts w:ascii="Times New Roman" w:eastAsia="Times New Roman" w:hAnsi="Times New Roman" w:cs="Times New Roman"/>
                <w:b/>
                <w:sz w:val="24"/>
                <w:szCs w:val="24"/>
                <w:lang w:val="en-US"/>
              </w:rPr>
            </w:pPr>
            <w:r w:rsidRPr="006756A6">
              <w:rPr>
                <w:rFonts w:ascii="Times New Roman" w:eastAsia="Times New Roman" w:hAnsi="Times New Roman" w:cs="Times New Roman"/>
                <w:b/>
                <w:sz w:val="24"/>
                <w:szCs w:val="24"/>
                <w:lang w:val="en-US"/>
              </w:rPr>
              <w:t>Показатели освоенности компетенций</w:t>
            </w:r>
          </w:p>
        </w:tc>
        <w:tc>
          <w:tcPr>
            <w:tcW w:w="3118" w:type="dxa"/>
            <w:vAlign w:val="center"/>
          </w:tcPr>
          <w:p w:rsidR="00185BAC" w:rsidRPr="006756A6" w:rsidRDefault="00185BAC" w:rsidP="00185BAC">
            <w:pPr>
              <w:widowControl w:val="0"/>
              <w:autoSpaceDE w:val="0"/>
              <w:autoSpaceDN w:val="0"/>
              <w:spacing w:line="276" w:lineRule="auto"/>
              <w:jc w:val="center"/>
              <w:rPr>
                <w:rFonts w:ascii="Times New Roman" w:eastAsia="Times New Roman" w:hAnsi="Times New Roman" w:cs="Times New Roman"/>
                <w:b/>
                <w:sz w:val="24"/>
                <w:szCs w:val="24"/>
                <w:lang w:val="en-US"/>
              </w:rPr>
            </w:pPr>
            <w:r w:rsidRPr="006756A6">
              <w:rPr>
                <w:rFonts w:ascii="Times New Roman" w:eastAsia="Times New Roman" w:hAnsi="Times New Roman" w:cs="Times New Roman"/>
                <w:b/>
                <w:sz w:val="24"/>
                <w:szCs w:val="24"/>
                <w:lang w:val="en-US"/>
              </w:rPr>
              <w:t>Методы оценки</w:t>
            </w:r>
          </w:p>
        </w:tc>
      </w:tr>
      <w:tr w:rsidR="00185BAC" w:rsidRPr="006756A6" w:rsidTr="00185BAC">
        <w:trPr>
          <w:trHeight w:val="698"/>
        </w:trPr>
        <w:tc>
          <w:tcPr>
            <w:tcW w:w="2971" w:type="dxa"/>
          </w:tcPr>
          <w:p w:rsidR="00185BAC" w:rsidRPr="006756A6" w:rsidRDefault="00185BAC" w:rsidP="00185BAC">
            <w:pPr>
              <w:widowControl w:val="0"/>
              <w:autoSpaceDE w:val="0"/>
              <w:autoSpaceDN w:val="0"/>
              <w:spacing w:line="276" w:lineRule="auto"/>
              <w:rPr>
                <w:rFonts w:ascii="Times New Roman" w:eastAsia="Times New Roman" w:hAnsi="Times New Roman" w:cs="Times New Roman"/>
                <w:i/>
                <w:sz w:val="24"/>
                <w:szCs w:val="24"/>
              </w:rPr>
            </w:pPr>
            <w:r w:rsidRPr="006756A6">
              <w:rPr>
                <w:rFonts w:ascii="Times New Roman" w:eastAsia="Times New Roman" w:hAnsi="Times New Roman" w:cs="Times New Roman"/>
                <w:i/>
                <w:sz w:val="24"/>
                <w:szCs w:val="24"/>
              </w:rPr>
              <w:t xml:space="preserve">Знает: </w:t>
            </w:r>
          </w:p>
          <w:p w:rsidR="00185BAC" w:rsidRPr="006756A6" w:rsidRDefault="00185BAC" w:rsidP="00185BAC">
            <w:pPr>
              <w:widowControl w:val="0"/>
              <w:autoSpaceDE w:val="0"/>
              <w:autoSpaceDN w:val="0"/>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актуальный профессиональный </w:t>
            </w:r>
            <w:r w:rsidRPr="006756A6">
              <w:rPr>
                <w:rFonts w:ascii="Times New Roman" w:eastAsia="Times New Roman" w:hAnsi="Times New Roman" w:cs="Times New Roman"/>
                <w:sz w:val="24"/>
                <w:szCs w:val="24"/>
              </w:rPr>
              <w:br/>
              <w:t xml:space="preserve">и социальный контекст поддержания безопасных условий жизнедеятельности, в том числе при возникновении ЧС; </w:t>
            </w:r>
          </w:p>
          <w:p w:rsidR="00185BAC" w:rsidRPr="006756A6" w:rsidRDefault="00185BAC" w:rsidP="00185BAC">
            <w:pPr>
              <w:widowControl w:val="0"/>
              <w:autoSpaceDE w:val="0"/>
              <w:autoSpaceDN w:val="0"/>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основные источники информации </w:t>
            </w:r>
            <w:r w:rsidRPr="006756A6">
              <w:rPr>
                <w:rFonts w:ascii="Times New Roman" w:eastAsia="Times New Roman" w:hAnsi="Times New Roman" w:cs="Times New Roman"/>
                <w:sz w:val="24"/>
                <w:szCs w:val="24"/>
              </w:rPr>
              <w:br/>
              <w:t xml:space="preserve">и ресурсы для решения </w:t>
            </w:r>
            <w:r w:rsidRPr="006756A6">
              <w:rPr>
                <w:rFonts w:ascii="Times New Roman" w:eastAsia="Times New Roman" w:hAnsi="Times New Roman" w:cs="Times New Roman"/>
                <w:sz w:val="24"/>
                <w:szCs w:val="24"/>
              </w:rPr>
              <w:br/>
              <w:t>задач обеспечения безопасности жизнедеятельности в профессиональном и социальном контекстах: принципы, правила и требования безопасного поведения, защиты от опасностей при осуществлении профессиональной деятельности и в ЧС;</w:t>
            </w:r>
          </w:p>
          <w:p w:rsidR="00185BAC" w:rsidRPr="006756A6" w:rsidRDefault="00185BAC" w:rsidP="00185BAC">
            <w:pPr>
              <w:widowControl w:val="0"/>
              <w:autoSpaceDE w:val="0"/>
              <w:autoSpaceDN w:val="0"/>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физиологические последствия воздействия на человека травмирующих, вредных и поражающих факторов; </w:t>
            </w:r>
          </w:p>
          <w:p w:rsidR="00185BAC" w:rsidRPr="006756A6" w:rsidRDefault="00185BAC" w:rsidP="00185BAC">
            <w:pPr>
              <w:widowControl w:val="0"/>
              <w:autoSpaceDE w:val="0"/>
              <w:autoSpaceDN w:val="0"/>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алгоритмы и приемы защиты человека и среды обитания от негативного воздействия при ЧС; </w:t>
            </w:r>
          </w:p>
          <w:p w:rsidR="00185BAC" w:rsidRPr="006756A6" w:rsidRDefault="00185BAC" w:rsidP="00185BAC">
            <w:pPr>
              <w:widowControl w:val="0"/>
              <w:autoSpaceDE w:val="0"/>
              <w:autoSpaceDN w:val="0"/>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алгоритмы и приемы действий </w:t>
            </w:r>
            <w:r w:rsidRPr="006756A6">
              <w:rPr>
                <w:rFonts w:ascii="Times New Roman" w:eastAsia="Times New Roman" w:hAnsi="Times New Roman" w:cs="Times New Roman"/>
                <w:sz w:val="24"/>
                <w:szCs w:val="24"/>
              </w:rPr>
              <w:br/>
              <w:t>по гражданской обороне и в ЧС;</w:t>
            </w:r>
          </w:p>
          <w:p w:rsidR="00185BAC" w:rsidRPr="006756A6" w:rsidRDefault="00185BAC" w:rsidP="00185BAC">
            <w:pPr>
              <w:widowControl w:val="0"/>
              <w:autoSpaceDE w:val="0"/>
              <w:autoSpaceDN w:val="0"/>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основы обеспечения </w:t>
            </w:r>
            <w:r w:rsidRPr="006756A6">
              <w:rPr>
                <w:rFonts w:ascii="Times New Roman" w:eastAsia="Times New Roman" w:hAnsi="Times New Roman" w:cs="Times New Roman"/>
                <w:sz w:val="24"/>
                <w:szCs w:val="24"/>
              </w:rPr>
              <w:lastRenderedPageBreak/>
              <w:t>военной безопасности государства (для юношей);</w:t>
            </w:r>
          </w:p>
          <w:p w:rsidR="00185BAC" w:rsidRPr="006756A6" w:rsidRDefault="00185BAC" w:rsidP="00185BAC">
            <w:pPr>
              <w:widowControl w:val="0"/>
              <w:autoSpaceDE w:val="0"/>
              <w:autoSpaceDN w:val="0"/>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основы медицинских знаний (для девушек).</w:t>
            </w:r>
          </w:p>
          <w:p w:rsidR="00185BAC" w:rsidRPr="006756A6" w:rsidRDefault="00185BAC" w:rsidP="00185BAC">
            <w:pPr>
              <w:widowControl w:val="0"/>
              <w:autoSpaceDE w:val="0"/>
              <w:autoSpaceDN w:val="0"/>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номенклатуру информационных источников, применяемых в сфере безопасности жизнедеятельности: нормативно-правовые акты федерального, регионального, локального уровней, регулирующие деятельность в сфере безопасности жизнедеятельности, основы контроля </w:t>
            </w:r>
          </w:p>
          <w:p w:rsidR="00185BAC" w:rsidRPr="006756A6" w:rsidRDefault="00185BAC" w:rsidP="00185BAC">
            <w:pPr>
              <w:widowControl w:val="0"/>
              <w:autoSpaceDE w:val="0"/>
              <w:autoSpaceDN w:val="0"/>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и управления в сфере обеспечения безопасности жизнедеятельности </w:t>
            </w:r>
          </w:p>
          <w:p w:rsidR="00185BAC" w:rsidRPr="006756A6" w:rsidRDefault="00185BAC" w:rsidP="00185BAC">
            <w:pPr>
              <w:widowControl w:val="0"/>
              <w:autoSpaceDE w:val="0"/>
              <w:autoSpaceDN w:val="0"/>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и защиты окружающей среды;</w:t>
            </w:r>
          </w:p>
          <w:p w:rsidR="00185BAC" w:rsidRPr="006756A6" w:rsidRDefault="00185BAC" w:rsidP="00185BAC">
            <w:pPr>
              <w:widowControl w:val="0"/>
              <w:autoSpaceDE w:val="0"/>
              <w:autoSpaceDN w:val="0"/>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приемы структурирования информации, содержащей актуальные научные сведения о безопасности жизнедеятельности, и форматы оформления (устное сообщение, письменное сообщение, электронный контент и т.п.) данной информации;</w:t>
            </w:r>
          </w:p>
          <w:p w:rsidR="00185BAC" w:rsidRPr="006756A6" w:rsidRDefault="00185BAC" w:rsidP="00185BAC">
            <w:pPr>
              <w:widowControl w:val="0"/>
              <w:autoSpaceDE w:val="0"/>
              <w:autoSpaceDN w:val="0"/>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психологические основы деятельности трудового коллектива, психологические особенности личности в сфере трудовой деятельности, актуальные для минимизации опасностей и эффективного управления рисками ЧС на рабочем </w:t>
            </w:r>
            <w:r w:rsidRPr="006756A6">
              <w:rPr>
                <w:rFonts w:ascii="Times New Roman" w:eastAsia="Times New Roman" w:hAnsi="Times New Roman" w:cs="Times New Roman"/>
                <w:sz w:val="24"/>
                <w:szCs w:val="24"/>
              </w:rPr>
              <w:lastRenderedPageBreak/>
              <w:t>месте;</w:t>
            </w:r>
          </w:p>
          <w:p w:rsidR="00185BAC" w:rsidRPr="006756A6" w:rsidRDefault="00185BAC" w:rsidP="00185BAC">
            <w:pPr>
              <w:widowControl w:val="0"/>
              <w:autoSpaceDE w:val="0"/>
              <w:autoSpaceDN w:val="0"/>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основы проектной деятельности </w:t>
            </w:r>
          </w:p>
          <w:p w:rsidR="00185BAC" w:rsidRPr="006756A6" w:rsidRDefault="00185BAC" w:rsidP="00185BAC">
            <w:pPr>
              <w:widowControl w:val="0"/>
              <w:autoSpaceDE w:val="0"/>
              <w:autoSpaceDN w:val="0"/>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в коллективе и команде по решению задач минимизации опасностей </w:t>
            </w:r>
          </w:p>
          <w:p w:rsidR="00185BAC" w:rsidRPr="006756A6" w:rsidRDefault="00185BAC" w:rsidP="00185BAC">
            <w:pPr>
              <w:widowControl w:val="0"/>
              <w:autoSpaceDE w:val="0"/>
              <w:autoSpaceDN w:val="0"/>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и эффективного управления рисками ЧС на рабочем месте на основе принципов эффективного взаимодействия </w:t>
            </w:r>
          </w:p>
          <w:p w:rsidR="00185BAC" w:rsidRPr="006756A6" w:rsidRDefault="00185BAC" w:rsidP="00185BAC">
            <w:pPr>
              <w:widowControl w:val="0"/>
              <w:autoSpaceDE w:val="0"/>
              <w:autoSpaceDN w:val="0"/>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по созданию человеко- </w:t>
            </w:r>
          </w:p>
          <w:p w:rsidR="00185BAC" w:rsidRPr="006756A6" w:rsidRDefault="00185BAC" w:rsidP="00185BAC">
            <w:pPr>
              <w:widowControl w:val="0"/>
              <w:autoSpaceDE w:val="0"/>
              <w:autoSpaceDN w:val="0"/>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и природозащитной среды осуществления профессиональной деятельности</w:t>
            </w:r>
            <w:r w:rsidRPr="006756A6">
              <w:rPr>
                <w:rFonts w:ascii="Times New Roman" w:eastAsia="Times New Roman" w:hAnsi="Times New Roman" w:cs="Times New Roman"/>
                <w:sz w:val="24"/>
                <w:szCs w:val="24"/>
              </w:rPr>
              <w:tab/>
              <w:t>.</w:t>
            </w:r>
          </w:p>
          <w:p w:rsidR="00185BAC" w:rsidRPr="006756A6" w:rsidRDefault="00185BAC" w:rsidP="00185BAC">
            <w:pPr>
              <w:widowControl w:val="0"/>
              <w:autoSpaceDE w:val="0"/>
              <w:autoSpaceDN w:val="0"/>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порядок действий в чрезвычайных ситуациях, правила экологической безопасности при ведении профессиональной деятельности; </w:t>
            </w:r>
          </w:p>
          <w:p w:rsidR="00185BAC" w:rsidRPr="006756A6" w:rsidRDefault="00185BAC" w:rsidP="00185BAC">
            <w:pPr>
              <w:widowControl w:val="0"/>
              <w:autoSpaceDE w:val="0"/>
              <w:autoSpaceDN w:val="0"/>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способы минимизации угрозы потерь, вызываемых нарушениями правил безопасности жизнедеятельности на рабочем месте и опасность нарушения правил безопасности жизнедеятельности для реализации идеи бережливого производства</w:t>
            </w:r>
            <w:r w:rsidRPr="006756A6">
              <w:rPr>
                <w:rFonts w:ascii="Times New Roman" w:eastAsia="Times New Roman" w:hAnsi="Times New Roman" w:cs="Times New Roman"/>
                <w:sz w:val="24"/>
                <w:szCs w:val="24"/>
              </w:rPr>
              <w:tab/>
              <w:t>.</w:t>
            </w:r>
          </w:p>
          <w:p w:rsidR="00185BAC" w:rsidRPr="006756A6" w:rsidRDefault="00185BAC" w:rsidP="00185BAC">
            <w:pPr>
              <w:widowControl w:val="0"/>
              <w:autoSpaceDE w:val="0"/>
              <w:autoSpaceDN w:val="0"/>
              <w:spacing w:line="276" w:lineRule="auto"/>
              <w:rPr>
                <w:rFonts w:ascii="Times New Roman" w:eastAsia="Times New Roman" w:hAnsi="Times New Roman" w:cs="Times New Roman"/>
                <w:i/>
                <w:sz w:val="24"/>
                <w:szCs w:val="24"/>
              </w:rPr>
            </w:pP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i/>
                <w:sz w:val="24"/>
                <w:szCs w:val="24"/>
              </w:rPr>
              <w:t xml:space="preserve">Умеет: </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распознавать в профессиональном </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и социальном контексте </w:t>
            </w:r>
            <w:r w:rsidRPr="006756A6">
              <w:rPr>
                <w:rFonts w:ascii="Times New Roman" w:eastAsia="Times New Roman" w:hAnsi="Times New Roman" w:cs="Times New Roman"/>
                <w:sz w:val="24"/>
                <w:szCs w:val="24"/>
              </w:rPr>
              <w:lastRenderedPageBreak/>
              <w:t>задачи и/или проблемы, относящиеся к кругу задач и/или проблем поддержания безопасных условий жизнедеятельности, в том числе при возникновении ЧС;</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анализировать задачу и и/или проблемы, относящиеся к предметной области безопасности жизнедеятельности,</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и выделять составные части подобных задач и/или проблем;</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выявлять и эффективно искать информацию, необходимую для решения задач и/или проблем поддержания безопасных условий жизнедеятельности, </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в том числе при возникновении ЧС;</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составлять план действий, определять ресурсы, прогнозировать результаты реализации составленного плана поддержания безопасных условий жизнедеятельности, в том числе при возникновении ЧС;</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владеть способностью принимать решения по целесообразным действиям </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в ЧС;</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lastRenderedPageBreak/>
              <w:t xml:space="preserve">владеть методами защиты от вредных </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и опасных факторов ЧС, защиты человека </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и среды обитания от негативного воздействия при ЧС; приемы действий </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по гражданской обороне и в ЧС.</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оценивать результат и последствия своих действий по решению задач и/или проблем поддержания безопасных условий жизнедеятельности, в том числе при возникновении ЧС.</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Владеть знаниями основ обеспечения военной безопасности государства (для юношей).</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Владеть знаниями основ медицинских знаний (для девушек).</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определять задачи для поиска информации, содержащей актуальные сведения о безопасности жизнедеятельности; </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определять необходимые источники информации согласно номенклатуре информационных источников, применяемых в сфере безопасности жизнедеятельности; </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применять приемы структурирования информации для создания </w:t>
            </w:r>
            <w:r w:rsidRPr="006756A6">
              <w:rPr>
                <w:rFonts w:ascii="Times New Roman" w:eastAsia="Times New Roman" w:hAnsi="Times New Roman" w:cs="Times New Roman"/>
                <w:sz w:val="24"/>
                <w:szCs w:val="24"/>
              </w:rPr>
              <w:lastRenderedPageBreak/>
              <w:t>устных и письменных сообщений, электронного контента и т.п. в процессе освоения информации о безопасности жизнедеятельности;</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применять ИКТ и цифровые инструменты для решения задач, связанных с профессиональным контекстом обеспечения безопасности жизнедеятельности и защиты окружающей среды; использовать современное программное обеспечение, различные цифровые средства для получения информации, позволяющей: идентифицировать основные опасности среды обитания человека, оценивать риск их реализации; принимать решения по целесообразным действиям в ЧС; распознавать жизненные нарушения при неотложных состояниях </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и травмах.</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организовывать работу коллектива </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и команды и взаимодействовать </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с коллегами, руководством, клиентами для создания человеко- и природозащитной среды осуществления </w:t>
            </w:r>
            <w:r w:rsidRPr="006756A6">
              <w:rPr>
                <w:rFonts w:ascii="Times New Roman" w:eastAsia="Times New Roman" w:hAnsi="Times New Roman" w:cs="Times New Roman"/>
                <w:sz w:val="24"/>
                <w:szCs w:val="24"/>
              </w:rPr>
              <w:lastRenderedPageBreak/>
              <w:t>профессиональной деятельности;</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применять правила поведения </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в чрезвычайных ситуациях природного, </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техногенного и социального характера.</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эффективно действовать в чрезвычайных ситуациях, соблюдать нормы экологической безопасности </w:t>
            </w:r>
          </w:p>
          <w:p w:rsidR="00185BAC" w:rsidRPr="006756A6" w:rsidRDefault="00185BAC" w:rsidP="00185BAC">
            <w:pPr>
              <w:widowControl w:val="0"/>
              <w:autoSpaceDE w:val="0"/>
              <w:autoSpaceDN w:val="0"/>
              <w:spacing w:line="276" w:lineRule="auto"/>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содействовать практическому осуществлению идеи бережливого производства за счет минимизации угрозы потерь, вызываемых нарушениями правил безопасности жизнедеятельности на рабочем месте</w:t>
            </w:r>
          </w:p>
          <w:p w:rsidR="00185BAC" w:rsidRPr="006756A6" w:rsidRDefault="00185BAC" w:rsidP="00185BAC">
            <w:pPr>
              <w:widowControl w:val="0"/>
              <w:autoSpaceDE w:val="0"/>
              <w:autoSpaceDN w:val="0"/>
              <w:spacing w:line="276" w:lineRule="auto"/>
              <w:rPr>
                <w:rFonts w:ascii="Times New Roman" w:eastAsia="Times New Roman" w:hAnsi="Times New Roman" w:cs="Times New Roman"/>
                <w:i/>
                <w:sz w:val="24"/>
                <w:szCs w:val="24"/>
              </w:rPr>
            </w:pPr>
          </w:p>
        </w:tc>
        <w:tc>
          <w:tcPr>
            <w:tcW w:w="3545" w:type="dxa"/>
          </w:tcPr>
          <w:p w:rsidR="00185BAC" w:rsidRPr="006756A6" w:rsidRDefault="00BB2565" w:rsidP="00185BAC">
            <w:pPr>
              <w:widowControl w:val="0"/>
              <w:autoSpaceDE w:val="0"/>
              <w:autoSpaceDN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решении </w:t>
            </w:r>
            <w:r w:rsidR="00185BAC" w:rsidRPr="006756A6">
              <w:rPr>
                <w:rFonts w:ascii="Times New Roman" w:eastAsia="Times New Roman" w:hAnsi="Times New Roman" w:cs="Times New Roman"/>
                <w:sz w:val="24"/>
                <w:szCs w:val="24"/>
              </w:rPr>
              <w:t>учебных задач поддержания безопасных условий жизнедеятельности, в том числе при возникновении ЧС, демонстрирует знание  понятий:  безопасность жизнедеятельности, человеко- и природозащитная деятельность, военная опасность, чрезвычайная ситуация, пожаробезопасность, электробезопасность, оружие массового поражения,</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 средства индивидуальной и коллективной защиты населения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от оружия массового поражения, минимизация опасностей, управление рисками</w:t>
            </w:r>
            <w:r w:rsidR="00BB2565">
              <w:rPr>
                <w:rFonts w:ascii="Times New Roman" w:eastAsia="Times New Roman" w:hAnsi="Times New Roman" w:cs="Times New Roman"/>
                <w:sz w:val="24"/>
                <w:szCs w:val="24"/>
              </w:rPr>
              <w:t xml:space="preserve"> ЧС, экологическая безопасность </w:t>
            </w:r>
            <w:r w:rsidRPr="006756A6">
              <w:rPr>
                <w:rFonts w:ascii="Times New Roman" w:eastAsia="Times New Roman" w:hAnsi="Times New Roman" w:cs="Times New Roman"/>
                <w:sz w:val="24"/>
                <w:szCs w:val="24"/>
              </w:rPr>
              <w:t>осуществления  профессиональной деятельности. Для юношей: военная служба, военная деятельность, ценности военной службы, строевая подготовка, огневая подготовка, физическая подготовка военнослужащего. Для девушек: дезинфекция, дезинсекция, дератация, первая (доврачебная) помощь, здоровый образ жизни;</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использует принципы, правила, требования безопасного поведения, защиты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от опасностей при осуществлении </w:t>
            </w:r>
            <w:r w:rsidRPr="006756A6">
              <w:rPr>
                <w:rFonts w:ascii="Times New Roman" w:eastAsia="Times New Roman" w:hAnsi="Times New Roman" w:cs="Times New Roman"/>
                <w:sz w:val="24"/>
                <w:szCs w:val="24"/>
              </w:rPr>
              <w:lastRenderedPageBreak/>
              <w:t xml:space="preserve">профессиональной деятельности и в ЧС; пользуется номенклатурой информационных источников, применяемых в сфере безопасности жизнедеятельности; применяет приемы структурирования и  разнообразные форматы представления информации, содержащей актуальные научные сведения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о безопасности жизнедеятельности,применяет знания о правилах экологической безопасности, о принципах эффективного взаимодействия  по созданию человеко- и природозащитной среды осуществления профессиональной деятельности, о психологических рекомендациях по организации  деятельности трудового коллектива и личности  в для минимизации опасностей и управлению рисками ЧС на рабочем месте; демонстрирует знание правил  дезинфекции, дезинсекции, дератации, оказания первой (доврачебной) помощи, ведения здорового образа жизни; грамотно  применяет знание алгоритмов действий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по гражданской обороне и в ЧС, защите человека и среды обитания от негативного воздействия при ЧС; использования современных средств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и устройств информатизации и </w:t>
            </w:r>
            <w:r w:rsidRPr="006756A6">
              <w:rPr>
                <w:rFonts w:ascii="Times New Roman" w:eastAsia="Times New Roman" w:hAnsi="Times New Roman" w:cs="Times New Roman"/>
                <w:sz w:val="24"/>
                <w:szCs w:val="24"/>
              </w:rPr>
              <w:lastRenderedPageBreak/>
              <w:t>цифровых инструментов в обеспечении безопасности жизнедеятельности и защиты окружающей среды;</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пользуется актуальными для обеспечения безопасности жизнедеятельности рекомендациями по учету особенностей личности в сфере трудовой деятельности;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демонстрирует знание возможностей применения ИКТ и цифровых инструментов для поиска актуальных сведений о безопасности жизнедеятельности демонстрирует знание возможностей применения приемов минимизации опасности нарушения правил безопасности жизнедеятельности для реализации идеи бережливого производства.</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В ходе выполнения практических заданий демонстрирует умение распознавать в профессиональном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и социальном контексте задачи и/или проблемы, относящиеся к кругу задач и/или проблем поддержания безопасных условий жизнедеятельности, в том числе при возникновении ЧС и выполнять правила поведения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в чрезвычайных ситуациях природного и техногенного характера, а также действия по сигналам гражданской обороны </w:t>
            </w:r>
            <w:r w:rsidRPr="006756A6">
              <w:rPr>
                <w:rFonts w:ascii="Times New Roman" w:eastAsia="Times New Roman" w:hAnsi="Times New Roman" w:cs="Times New Roman"/>
                <w:sz w:val="24"/>
                <w:szCs w:val="24"/>
              </w:rPr>
              <w:lastRenderedPageBreak/>
              <w:t xml:space="preserve">и применению средств индивидуальной защиты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от поражающих факторов и ЧС;</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демонстрирует грамотное применение правил использования средств защиты от оружия массового поражения;</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грамотно осуществляет анализ задачи и и/или проблемы, относящиеся к предметной области безопасности жизнедеятельности, выделяя составные части подобных задач и/или проблем;</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корректно определяет задачи для поиска информации, содержащей актуальные сведения о безопасности жизнедеятельности и</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необходимые источники информации согласно номенклатуре информационных источников, применяемых в сфере безопасности жизнедеятельности;</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результативно выполняет информационный поиск сведений, необходимых для решения задач и/или проблем поддержания безопасных условий жизнедеятельности,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в том числе при возникновении ЧС;</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создает качественные устные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и письменные сообщения, электронные контенты и т.п., грамотно применяя приемы структурирования информации;</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демонстрирует ИКТ-</w:t>
            </w:r>
            <w:r w:rsidRPr="006756A6">
              <w:rPr>
                <w:rFonts w:ascii="Times New Roman" w:eastAsia="Times New Roman" w:hAnsi="Times New Roman" w:cs="Times New Roman"/>
                <w:sz w:val="24"/>
                <w:szCs w:val="24"/>
              </w:rPr>
              <w:lastRenderedPageBreak/>
              <w:t>компетентность в решения задач, связанных с профессиональным контекстом обеспечения безопасности жизнедеятельности и защиты окружающей среды;</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использует современное программное обеспечение, различные цифровые средства для</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получения информации, позволяющей: идентифицировать основные опасности среды обитания человека, оценивать риск их реализации; принимать решения по целесообразным действиям в ЧС.</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правильно составляет план действий, определят ресурсы, прогнозирует результаты реализации составленного плана поддержания безопасных условий жизнедеятельности, в том числе при возникновении ЧС; корректно осуществляет оценку результата и последствий своих действий по решению задач и/или проблем поддержания безопасных условий жизнедеятельности, в том числе при возникновении ЧС.</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В ситуациях деловых игр, имитирующих деятельность по созданию человеко- и природозащитной среды на рабочем месте результативно организует работу коллектива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и команды и эффективно   взаимодействует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с коллегами, руководством, </w:t>
            </w:r>
            <w:r w:rsidRPr="006756A6">
              <w:rPr>
                <w:rFonts w:ascii="Times New Roman" w:eastAsia="Times New Roman" w:hAnsi="Times New Roman" w:cs="Times New Roman"/>
                <w:sz w:val="24"/>
                <w:szCs w:val="24"/>
              </w:rPr>
              <w:lastRenderedPageBreak/>
              <w:t>клиентами на основе правил бесконфликтного поведения;</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демо</w:t>
            </w:r>
            <w:r>
              <w:rPr>
                <w:rFonts w:ascii="Times New Roman" w:eastAsia="Times New Roman" w:hAnsi="Times New Roman" w:cs="Times New Roman"/>
                <w:sz w:val="24"/>
                <w:szCs w:val="24"/>
              </w:rPr>
              <w:t xml:space="preserve">нстрирует грамотное применение </w:t>
            </w:r>
            <w:r w:rsidRPr="006756A6">
              <w:rPr>
                <w:rFonts w:ascii="Times New Roman" w:eastAsia="Times New Roman" w:hAnsi="Times New Roman" w:cs="Times New Roman"/>
                <w:sz w:val="24"/>
                <w:szCs w:val="24"/>
              </w:rPr>
              <w:t>норм экологической безопасности на рабочем месте;</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демонстрирует умение разрабатывать систему мер по минимизации угрозы потерь, вызываемых нарушениями правил безопасности жизнедеятельности на рабочем месте</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Для девушек: демонстрирует применение алгоритма распознавания жизненных нарушений при неотложных состояниях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и травмах. демонстрирует умение проводить мероприятия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 xml:space="preserve">по дезинфекции, дезинсекции, дератации составлять индивидуальные карты здоровья с режимом дня, графиком питания с возможностью отслеживать свои показания; оказывать первую (доврачебную) помощь при неотложных состояниях </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и травматизме.</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sz w:val="24"/>
                <w:szCs w:val="24"/>
                <w:lang w:val="en-US"/>
              </w:rPr>
            </w:pPr>
            <w:r w:rsidRPr="006756A6">
              <w:rPr>
                <w:rFonts w:ascii="Times New Roman" w:eastAsia="Times New Roman" w:hAnsi="Times New Roman" w:cs="Times New Roman"/>
                <w:sz w:val="24"/>
                <w:szCs w:val="24"/>
              </w:rPr>
              <w:t xml:space="preserve">Для юношей: выполнять упражнения и команды по физической, строевой подготовке; разрабатывать и осуществлять программу самоподготовки будущего призывника к осуществлению военной деятельности; оказывать первую </w:t>
            </w:r>
            <w:r w:rsidRPr="006756A6">
              <w:rPr>
                <w:rFonts w:ascii="Times New Roman" w:eastAsia="Times New Roman" w:hAnsi="Times New Roman" w:cs="Times New Roman"/>
                <w:sz w:val="24"/>
                <w:szCs w:val="24"/>
                <w:lang w:val="en-US"/>
              </w:rPr>
              <w:t>(доврачебную) помощь пострадавшим.</w:t>
            </w:r>
          </w:p>
        </w:tc>
        <w:tc>
          <w:tcPr>
            <w:tcW w:w="3118" w:type="dxa"/>
          </w:tcPr>
          <w:p w:rsidR="00185BAC" w:rsidRPr="006756A6" w:rsidRDefault="00185BAC" w:rsidP="00185BAC">
            <w:pPr>
              <w:widowControl w:val="0"/>
              <w:autoSpaceDE w:val="0"/>
              <w:autoSpaceDN w:val="0"/>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lastRenderedPageBreak/>
              <w:t xml:space="preserve">Наблюдение </w:t>
            </w:r>
            <w:r w:rsidRPr="006756A6">
              <w:rPr>
                <w:rFonts w:ascii="Times New Roman" w:eastAsia="Times New Roman" w:hAnsi="Times New Roman" w:cs="Times New Roman"/>
                <w:sz w:val="24"/>
                <w:szCs w:val="24"/>
              </w:rPr>
              <w:br/>
              <w:t xml:space="preserve">за процессом учебно-познавательной деятельности обучающихся в ходе лекций и практических занятий. </w:t>
            </w:r>
          </w:p>
          <w:p w:rsidR="00185BAC" w:rsidRPr="006756A6" w:rsidRDefault="00185BAC" w:rsidP="00185BAC">
            <w:pPr>
              <w:widowControl w:val="0"/>
              <w:autoSpaceDE w:val="0"/>
              <w:autoSpaceDN w:val="0"/>
              <w:jc w:val="both"/>
              <w:rPr>
                <w:rFonts w:ascii="Times New Roman" w:eastAsia="Times New Roman" w:hAnsi="Times New Roman" w:cs="Times New Roman"/>
                <w:sz w:val="24"/>
                <w:szCs w:val="24"/>
              </w:rPr>
            </w:pPr>
          </w:p>
          <w:p w:rsidR="00185BAC" w:rsidRPr="006756A6" w:rsidRDefault="00185BAC" w:rsidP="00185BAC">
            <w:pPr>
              <w:widowControl w:val="0"/>
              <w:autoSpaceDE w:val="0"/>
              <w:autoSpaceDN w:val="0"/>
              <w:jc w:val="both"/>
              <w:rPr>
                <w:rFonts w:ascii="Times New Roman" w:eastAsia="Times New Roman" w:hAnsi="Times New Roman" w:cs="Times New Roman"/>
                <w:sz w:val="24"/>
                <w:szCs w:val="24"/>
              </w:rPr>
            </w:pPr>
            <w:r w:rsidRPr="006756A6">
              <w:rPr>
                <w:rFonts w:ascii="Times New Roman" w:eastAsia="Times New Roman" w:hAnsi="Times New Roman" w:cs="Times New Roman"/>
                <w:sz w:val="24"/>
                <w:szCs w:val="24"/>
              </w:rPr>
              <w:t>Анализ и оценка продуктивных результатов выполнения практической работы</w:t>
            </w:r>
          </w:p>
          <w:p w:rsidR="00185BAC" w:rsidRPr="006756A6" w:rsidRDefault="00185BAC" w:rsidP="00185BAC">
            <w:pPr>
              <w:widowControl w:val="0"/>
              <w:autoSpaceDE w:val="0"/>
              <w:autoSpaceDN w:val="0"/>
              <w:spacing w:line="276" w:lineRule="auto"/>
              <w:jc w:val="both"/>
              <w:rPr>
                <w:rFonts w:ascii="Times New Roman" w:eastAsia="Times New Roman" w:hAnsi="Times New Roman" w:cs="Times New Roman"/>
                <w:i/>
                <w:sz w:val="24"/>
                <w:szCs w:val="24"/>
              </w:rPr>
            </w:pPr>
          </w:p>
        </w:tc>
      </w:tr>
      <w:bookmarkEnd w:id="61"/>
    </w:tbl>
    <w:p w:rsidR="00185BAC" w:rsidRPr="00AC05E3" w:rsidRDefault="00185BAC" w:rsidP="00185BAC">
      <w:pPr>
        <w:tabs>
          <w:tab w:val="left" w:pos="1470"/>
        </w:tabs>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F130ED" w:rsidRDefault="00F130ED" w:rsidP="00F130ED">
      <w:pPr>
        <w:spacing w:after="0"/>
        <w:jc w:val="right"/>
        <w:outlineLvl w:val="1"/>
        <w:rPr>
          <w:rFonts w:ascii="Times New Roman" w:eastAsia="Calibri" w:hAnsi="Times New Roman" w:cs="Times New Roman"/>
          <w:b/>
          <w:bCs/>
          <w:sz w:val="24"/>
          <w:szCs w:val="24"/>
          <w:lang w:eastAsia="ru-RU"/>
        </w:rPr>
      </w:pPr>
      <w:r w:rsidRPr="00F130ED">
        <w:rPr>
          <w:rFonts w:ascii="Times New Roman" w:eastAsia="Calibri" w:hAnsi="Times New Roman" w:cs="Times New Roman"/>
          <w:b/>
          <w:bCs/>
          <w:sz w:val="24"/>
          <w:szCs w:val="24"/>
          <w:lang w:eastAsia="ru-RU"/>
        </w:rPr>
        <w:t xml:space="preserve">        </w:t>
      </w:r>
    </w:p>
    <w:p w:rsidR="00F130ED" w:rsidRDefault="00F130ED" w:rsidP="00F130ED">
      <w:pPr>
        <w:spacing w:after="0"/>
        <w:jc w:val="right"/>
        <w:outlineLvl w:val="1"/>
        <w:rPr>
          <w:rFonts w:ascii="Times New Roman" w:eastAsia="Calibri" w:hAnsi="Times New Roman" w:cs="Times New Roman"/>
          <w:b/>
          <w:bCs/>
          <w:sz w:val="24"/>
          <w:szCs w:val="24"/>
          <w:lang w:eastAsia="ru-RU"/>
        </w:rPr>
      </w:pPr>
    </w:p>
    <w:p w:rsidR="00F130ED" w:rsidRDefault="00F130ED" w:rsidP="00F130ED">
      <w:pPr>
        <w:spacing w:after="0"/>
        <w:jc w:val="right"/>
        <w:outlineLvl w:val="1"/>
        <w:rPr>
          <w:rFonts w:ascii="Times New Roman" w:eastAsia="Calibri" w:hAnsi="Times New Roman" w:cs="Times New Roman"/>
          <w:b/>
          <w:bCs/>
          <w:sz w:val="24"/>
          <w:szCs w:val="24"/>
          <w:lang w:eastAsia="ru-RU"/>
        </w:rPr>
      </w:pPr>
    </w:p>
    <w:p w:rsidR="00F130ED" w:rsidRDefault="00F130ED" w:rsidP="00F130ED">
      <w:pPr>
        <w:spacing w:after="0"/>
        <w:jc w:val="right"/>
        <w:outlineLvl w:val="1"/>
        <w:rPr>
          <w:rFonts w:ascii="Times New Roman" w:eastAsia="Calibri" w:hAnsi="Times New Roman" w:cs="Times New Roman"/>
          <w:b/>
          <w:bCs/>
          <w:sz w:val="24"/>
          <w:szCs w:val="24"/>
          <w:lang w:eastAsia="ru-RU"/>
        </w:rPr>
      </w:pPr>
    </w:p>
    <w:p w:rsidR="00F130ED" w:rsidRDefault="00F130ED" w:rsidP="00F130ED">
      <w:pPr>
        <w:spacing w:after="0"/>
        <w:jc w:val="right"/>
        <w:outlineLvl w:val="1"/>
        <w:rPr>
          <w:rFonts w:ascii="Times New Roman" w:eastAsia="Calibri" w:hAnsi="Times New Roman" w:cs="Times New Roman"/>
          <w:b/>
          <w:bCs/>
          <w:sz w:val="24"/>
          <w:szCs w:val="24"/>
          <w:lang w:eastAsia="ru-RU"/>
        </w:rPr>
      </w:pPr>
    </w:p>
    <w:p w:rsidR="00F130ED" w:rsidRDefault="00F130ED" w:rsidP="00F130ED">
      <w:pPr>
        <w:spacing w:after="0"/>
        <w:jc w:val="right"/>
        <w:outlineLvl w:val="1"/>
        <w:rPr>
          <w:rFonts w:ascii="Times New Roman" w:eastAsia="Calibri" w:hAnsi="Times New Roman" w:cs="Times New Roman"/>
          <w:b/>
          <w:bCs/>
          <w:sz w:val="24"/>
          <w:szCs w:val="24"/>
          <w:lang w:eastAsia="ru-RU"/>
        </w:rPr>
      </w:pPr>
    </w:p>
    <w:p w:rsidR="00F130ED" w:rsidRDefault="00F130ED" w:rsidP="00F130ED">
      <w:pPr>
        <w:spacing w:after="0"/>
        <w:jc w:val="right"/>
        <w:outlineLvl w:val="1"/>
        <w:rPr>
          <w:rFonts w:ascii="Times New Roman" w:eastAsia="Calibri" w:hAnsi="Times New Roman" w:cs="Times New Roman"/>
          <w:b/>
          <w:bCs/>
          <w:sz w:val="24"/>
          <w:szCs w:val="24"/>
          <w:lang w:eastAsia="ru-RU"/>
        </w:rPr>
      </w:pPr>
    </w:p>
    <w:p w:rsidR="00F130ED" w:rsidRDefault="00F130ED" w:rsidP="00F130ED">
      <w:pPr>
        <w:spacing w:after="0"/>
        <w:jc w:val="right"/>
        <w:outlineLvl w:val="1"/>
        <w:rPr>
          <w:rFonts w:ascii="Times New Roman" w:eastAsia="Calibri" w:hAnsi="Times New Roman" w:cs="Times New Roman"/>
          <w:b/>
          <w:bCs/>
          <w:sz w:val="24"/>
          <w:szCs w:val="24"/>
          <w:lang w:eastAsia="ru-RU"/>
        </w:rPr>
      </w:pPr>
    </w:p>
    <w:p w:rsidR="00F130ED" w:rsidRDefault="00F130ED" w:rsidP="00F130ED">
      <w:pPr>
        <w:spacing w:after="0"/>
        <w:jc w:val="right"/>
        <w:outlineLvl w:val="1"/>
        <w:rPr>
          <w:rFonts w:ascii="Times New Roman" w:eastAsia="Calibri" w:hAnsi="Times New Roman" w:cs="Times New Roman"/>
          <w:b/>
          <w:bCs/>
          <w:sz w:val="24"/>
          <w:szCs w:val="24"/>
          <w:lang w:eastAsia="ru-RU"/>
        </w:rPr>
      </w:pPr>
    </w:p>
    <w:p w:rsidR="00F130ED" w:rsidRDefault="00F130ED" w:rsidP="00F130ED">
      <w:pPr>
        <w:spacing w:after="0"/>
        <w:jc w:val="right"/>
        <w:outlineLvl w:val="1"/>
        <w:rPr>
          <w:rFonts w:ascii="Times New Roman" w:eastAsia="Calibri" w:hAnsi="Times New Roman" w:cs="Times New Roman"/>
          <w:b/>
          <w:bCs/>
          <w:sz w:val="24"/>
          <w:szCs w:val="24"/>
          <w:lang w:eastAsia="ru-RU"/>
        </w:rPr>
      </w:pPr>
    </w:p>
    <w:p w:rsidR="00F130ED" w:rsidRDefault="00F130ED" w:rsidP="00F130ED">
      <w:pPr>
        <w:spacing w:after="0"/>
        <w:jc w:val="right"/>
        <w:outlineLvl w:val="1"/>
        <w:rPr>
          <w:rFonts w:ascii="Times New Roman" w:eastAsia="Calibri" w:hAnsi="Times New Roman" w:cs="Times New Roman"/>
          <w:b/>
          <w:bCs/>
          <w:sz w:val="24"/>
          <w:szCs w:val="24"/>
          <w:lang w:eastAsia="ru-RU"/>
        </w:rPr>
      </w:pPr>
    </w:p>
    <w:p w:rsidR="00F130ED" w:rsidRDefault="00F130ED" w:rsidP="00F130ED">
      <w:pPr>
        <w:spacing w:after="0"/>
        <w:jc w:val="right"/>
        <w:outlineLvl w:val="1"/>
        <w:rPr>
          <w:rFonts w:ascii="Times New Roman" w:eastAsia="Calibri" w:hAnsi="Times New Roman" w:cs="Times New Roman"/>
          <w:b/>
          <w:bCs/>
          <w:sz w:val="24"/>
          <w:szCs w:val="24"/>
          <w:lang w:eastAsia="ru-RU"/>
        </w:rPr>
      </w:pPr>
    </w:p>
    <w:p w:rsidR="00F130ED" w:rsidRPr="00F130ED" w:rsidRDefault="00F130ED" w:rsidP="00F130ED">
      <w:pPr>
        <w:spacing w:after="0"/>
        <w:jc w:val="right"/>
        <w:outlineLvl w:val="1"/>
        <w:rPr>
          <w:rFonts w:ascii="Times New Roman" w:eastAsia="Calibri" w:hAnsi="Times New Roman" w:cs="Times New Roman"/>
          <w:b/>
          <w:bCs/>
          <w:sz w:val="24"/>
          <w:szCs w:val="24"/>
          <w:lang w:eastAsia="ru-RU"/>
        </w:rPr>
      </w:pPr>
      <w:r w:rsidRPr="00F130ED">
        <w:rPr>
          <w:rFonts w:ascii="Times New Roman" w:eastAsia="Calibri" w:hAnsi="Times New Roman" w:cs="Times New Roman"/>
          <w:b/>
          <w:bCs/>
          <w:sz w:val="24"/>
          <w:szCs w:val="24"/>
          <w:lang w:eastAsia="ru-RU"/>
        </w:rPr>
        <w:t>Приложение 3.4</w:t>
      </w:r>
    </w:p>
    <w:p w:rsidR="00F130ED" w:rsidRPr="00F130ED" w:rsidRDefault="00F130ED" w:rsidP="00F130ED">
      <w:pPr>
        <w:spacing w:after="0"/>
        <w:jc w:val="right"/>
        <w:rPr>
          <w:rFonts w:ascii="Times New Roman" w:eastAsia="Calibri" w:hAnsi="Times New Roman" w:cs="Times New Roman"/>
          <w:b/>
          <w:bCs/>
          <w:sz w:val="24"/>
          <w:szCs w:val="24"/>
          <w:lang w:eastAsia="ru-RU"/>
        </w:rPr>
      </w:pPr>
      <w:r w:rsidRPr="00F130ED">
        <w:rPr>
          <w:rFonts w:ascii="Times New Roman" w:eastAsia="Calibri" w:hAnsi="Times New Roman" w:cs="Times New Roman"/>
          <w:b/>
          <w:bCs/>
          <w:sz w:val="24"/>
          <w:szCs w:val="24"/>
          <w:lang w:eastAsia="ru-RU"/>
        </w:rPr>
        <w:t xml:space="preserve">к ПОП-П по специальности </w:t>
      </w:r>
    </w:p>
    <w:p w:rsidR="00F130ED" w:rsidRPr="00F130ED" w:rsidRDefault="00F130ED" w:rsidP="00F130ED">
      <w:pPr>
        <w:spacing w:after="0" w:line="240" w:lineRule="auto"/>
        <w:jc w:val="right"/>
        <w:rPr>
          <w:rFonts w:ascii="Times New Roman" w:eastAsia="Calibri" w:hAnsi="Times New Roman" w:cs="Times New Roman"/>
          <w:b/>
          <w:lang w:eastAsia="ar-SA"/>
        </w:rPr>
      </w:pPr>
      <w:r w:rsidRPr="00F130ED">
        <w:rPr>
          <w:rFonts w:ascii="Times New Roman" w:eastAsia="Calibri" w:hAnsi="Times New Roman" w:cs="Times New Roman"/>
          <w:b/>
          <w:bCs/>
          <w:sz w:val="24"/>
          <w:szCs w:val="24"/>
          <w:lang w:eastAsia="ru-RU"/>
        </w:rPr>
        <w:t>40.02.02 Правоохранительная деятельность</w:t>
      </w:r>
      <w:r w:rsidRPr="00F130ED">
        <w:rPr>
          <w:rFonts w:ascii="Times New Roman" w:eastAsia="Calibri" w:hAnsi="Times New Roman" w:cs="Times New Roman"/>
          <w:b/>
          <w:bCs/>
          <w:sz w:val="24"/>
          <w:szCs w:val="24"/>
          <w:lang w:eastAsia="ru-RU"/>
        </w:rPr>
        <w:br/>
      </w: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widowControl w:val="0"/>
        <w:spacing w:after="0" w:line="240" w:lineRule="auto"/>
        <w:ind w:hanging="391"/>
        <w:jc w:val="center"/>
        <w:rPr>
          <w:rFonts w:ascii="Times New Roman" w:eastAsia="Lucida Sans Unicode" w:hAnsi="Times New Roman" w:cs="Mangal"/>
          <w:sz w:val="24"/>
          <w:szCs w:val="24"/>
          <w:lang w:eastAsia="hi-IN" w:bidi="hi-IN"/>
        </w:rPr>
      </w:pPr>
    </w:p>
    <w:p w:rsidR="00F130ED" w:rsidRPr="00F130ED" w:rsidRDefault="00F130ED" w:rsidP="00F130ED">
      <w:pPr>
        <w:widowControl w:val="0"/>
        <w:spacing w:after="0" w:line="240" w:lineRule="auto"/>
        <w:ind w:hanging="391"/>
        <w:jc w:val="center"/>
        <w:rPr>
          <w:rFonts w:ascii="Times New Roman" w:eastAsia="Lucida Sans Unicode" w:hAnsi="Times New Roman" w:cs="Mangal"/>
          <w:sz w:val="24"/>
          <w:szCs w:val="24"/>
          <w:lang w:eastAsia="hi-IN" w:bidi="hi-IN"/>
        </w:rPr>
      </w:pPr>
    </w:p>
    <w:p w:rsidR="00F130ED" w:rsidRPr="00F130ED" w:rsidRDefault="00F130ED" w:rsidP="00F130ED">
      <w:pPr>
        <w:widowControl w:val="0"/>
        <w:spacing w:after="0" w:line="240" w:lineRule="auto"/>
        <w:ind w:hanging="391"/>
        <w:jc w:val="center"/>
        <w:rPr>
          <w:rFonts w:ascii="Times New Roman" w:eastAsia="Lucida Sans Unicode" w:hAnsi="Times New Roman" w:cs="Mangal"/>
          <w:sz w:val="24"/>
          <w:szCs w:val="24"/>
          <w:lang w:eastAsia="hi-IN" w:bidi="hi-IN"/>
        </w:rPr>
      </w:pPr>
    </w:p>
    <w:p w:rsidR="00F130ED" w:rsidRPr="00F130ED" w:rsidRDefault="00F130ED" w:rsidP="00F130ED">
      <w:pPr>
        <w:widowControl w:val="0"/>
        <w:spacing w:after="0" w:line="240" w:lineRule="auto"/>
        <w:ind w:hanging="391"/>
        <w:jc w:val="center"/>
        <w:rPr>
          <w:rFonts w:ascii="Times New Roman" w:eastAsia="Lucida Sans Unicode" w:hAnsi="Times New Roman" w:cs="Mangal"/>
          <w:sz w:val="24"/>
          <w:szCs w:val="24"/>
          <w:lang w:eastAsia="hi-IN" w:bidi="hi-IN"/>
        </w:rPr>
      </w:pPr>
    </w:p>
    <w:p w:rsidR="00F130ED" w:rsidRPr="00F130ED" w:rsidRDefault="00F130ED" w:rsidP="00F130ED">
      <w:pPr>
        <w:widowControl w:val="0"/>
        <w:spacing w:after="0" w:line="240" w:lineRule="auto"/>
        <w:ind w:hanging="391"/>
        <w:jc w:val="center"/>
        <w:rPr>
          <w:rFonts w:ascii="Times New Roman" w:eastAsia="Lucida Sans Unicode" w:hAnsi="Times New Roman" w:cs="Mangal"/>
          <w:sz w:val="24"/>
          <w:szCs w:val="24"/>
          <w:lang w:eastAsia="hi-IN" w:bidi="hi-IN"/>
        </w:rPr>
      </w:pPr>
    </w:p>
    <w:p w:rsidR="00F130ED" w:rsidRPr="00F130ED" w:rsidRDefault="00F130ED" w:rsidP="00F130ED">
      <w:pPr>
        <w:widowControl w:val="0"/>
        <w:spacing w:after="0" w:line="240" w:lineRule="auto"/>
        <w:ind w:hanging="391"/>
        <w:jc w:val="center"/>
        <w:rPr>
          <w:rFonts w:ascii="Times New Roman" w:eastAsia="Lucida Sans Unicode" w:hAnsi="Times New Roman" w:cs="Mangal"/>
          <w:sz w:val="24"/>
          <w:szCs w:val="24"/>
          <w:lang w:eastAsia="hi-IN" w:bidi="hi-IN"/>
        </w:rPr>
      </w:pPr>
    </w:p>
    <w:p w:rsidR="00F130ED" w:rsidRPr="00F130ED" w:rsidRDefault="00F130ED" w:rsidP="00F130ED">
      <w:pPr>
        <w:widowControl w:val="0"/>
        <w:spacing w:after="0" w:line="240" w:lineRule="auto"/>
        <w:ind w:hanging="391"/>
        <w:jc w:val="center"/>
        <w:rPr>
          <w:rFonts w:ascii="Times New Roman" w:eastAsia="Lucida Sans Unicode" w:hAnsi="Times New Roman" w:cs="Mangal"/>
          <w:b/>
          <w:sz w:val="24"/>
          <w:szCs w:val="24"/>
          <w:lang w:eastAsia="hi-IN" w:bidi="hi-IN"/>
        </w:rPr>
      </w:pPr>
    </w:p>
    <w:p w:rsidR="00F130ED" w:rsidRPr="00F130ED" w:rsidRDefault="00F130ED" w:rsidP="00F130ED">
      <w:pPr>
        <w:spacing w:after="0" w:line="240" w:lineRule="auto"/>
        <w:jc w:val="center"/>
        <w:rPr>
          <w:rFonts w:ascii="Times New Roman" w:eastAsia="Times New Roman" w:hAnsi="Times New Roman" w:cs="Times New Roman"/>
          <w:b/>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b/>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b/>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b/>
          <w:sz w:val="28"/>
          <w:szCs w:val="28"/>
          <w:lang w:eastAsia="ar-SA"/>
        </w:rPr>
      </w:pPr>
      <w:r w:rsidRPr="00F130ED">
        <w:rPr>
          <w:rFonts w:ascii="Times New Roman" w:eastAsia="Times New Roman" w:hAnsi="Times New Roman" w:cs="Times New Roman"/>
          <w:b/>
          <w:sz w:val="28"/>
          <w:szCs w:val="28"/>
          <w:lang w:eastAsia="ar-SA"/>
        </w:rPr>
        <w:t>РАБОЧАЯ ПРОГРАММА ДИСЦИПЛИНЫ</w:t>
      </w:r>
    </w:p>
    <w:p w:rsidR="00F130ED" w:rsidRPr="00F130ED" w:rsidRDefault="00F130ED" w:rsidP="00F130ED">
      <w:pPr>
        <w:spacing w:after="0" w:line="240" w:lineRule="auto"/>
        <w:jc w:val="center"/>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color w:val="000000"/>
          <w:sz w:val="24"/>
          <w:szCs w:val="24"/>
          <w:lang w:eastAsia="ar-SA"/>
        </w:rPr>
        <w:t>«СГ.04</w:t>
      </w:r>
      <w:r w:rsidRPr="00F130ED">
        <w:rPr>
          <w:rFonts w:ascii="Times New Roman" w:eastAsia="Times New Roman" w:hAnsi="Times New Roman" w:cs="Times New Roman"/>
          <w:b/>
          <w:caps/>
          <w:sz w:val="24"/>
          <w:szCs w:val="24"/>
          <w:lang w:eastAsia="ar-SA"/>
        </w:rPr>
        <w:t xml:space="preserve"> Физическая Культура»</w:t>
      </w:r>
    </w:p>
    <w:p w:rsidR="00F130ED" w:rsidRPr="00F130ED" w:rsidRDefault="00F130ED" w:rsidP="00F130ED">
      <w:pPr>
        <w:spacing w:after="0" w:line="240" w:lineRule="auto"/>
        <w:jc w:val="center"/>
        <w:rPr>
          <w:rFonts w:ascii="Times New Roman" w:eastAsia="Times New Roman" w:hAnsi="Times New Roman" w:cs="Times New Roman"/>
          <w:b/>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b/>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b/>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b/>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b/>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b/>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b/>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b/>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p>
    <w:p w:rsidR="00F130ED" w:rsidRPr="00F130ED" w:rsidRDefault="007326E1" w:rsidP="00F130ED">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2026</w:t>
      </w:r>
      <w:r w:rsidR="00F130ED" w:rsidRPr="00F130ED">
        <w:rPr>
          <w:rFonts w:ascii="Times New Roman" w:eastAsia="Times New Roman" w:hAnsi="Times New Roman" w:cs="Times New Roman"/>
          <w:sz w:val="24"/>
          <w:szCs w:val="24"/>
          <w:lang w:eastAsia="ar-SA"/>
        </w:rPr>
        <w:t xml:space="preserve"> г.</w:t>
      </w:r>
    </w:p>
    <w:p w:rsidR="00F130ED" w:rsidRPr="00F130ED" w:rsidRDefault="00F130ED" w:rsidP="00F130E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p>
    <w:p w:rsidR="00F130ED" w:rsidRPr="00F130ED" w:rsidRDefault="00F130ED" w:rsidP="00F130E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p>
    <w:p w:rsidR="00F130ED" w:rsidRPr="00F130ED" w:rsidRDefault="00F130ED" w:rsidP="00F130E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p>
    <w:p w:rsidR="00F130ED" w:rsidRPr="00F130ED" w:rsidRDefault="00F130ED" w:rsidP="00F130ED">
      <w:pPr>
        <w:keepNext/>
        <w:spacing w:after="120" w:line="240" w:lineRule="auto"/>
        <w:jc w:val="center"/>
        <w:outlineLvl w:val="0"/>
        <w:rPr>
          <w:rFonts w:ascii="Times New Roman" w:eastAsia="Segoe UI" w:hAnsi="Times New Roman" w:cs="Times New Roman"/>
          <w:b/>
          <w:bCs/>
          <w:caps/>
          <w:sz w:val="24"/>
          <w:szCs w:val="24"/>
          <w:lang w:eastAsia="ar-SA"/>
        </w:rPr>
      </w:pPr>
      <w:bookmarkStart w:id="62" w:name="_Toc166342254"/>
      <w:r w:rsidRPr="00F130ED">
        <w:rPr>
          <w:rFonts w:ascii="Times New Roman" w:eastAsia="Segoe UI" w:hAnsi="Times New Roman" w:cs="Times New Roman"/>
          <w:b/>
          <w:bCs/>
          <w:caps/>
          <w:sz w:val="24"/>
          <w:szCs w:val="24"/>
          <w:lang w:eastAsia="ar-SA"/>
        </w:rPr>
        <w:t>СоДЕРЖАНИЕ ПРОГРАММЫ</w:t>
      </w:r>
      <w:bookmarkEnd w:id="62"/>
    </w:p>
    <w:p w:rsidR="00F130ED" w:rsidRPr="00F130ED" w:rsidRDefault="00F130ED" w:rsidP="00F130ED">
      <w:pPr>
        <w:tabs>
          <w:tab w:val="right" w:leader="dot" w:pos="9639"/>
        </w:tabs>
        <w:spacing w:before="120" w:after="0" w:line="276" w:lineRule="auto"/>
        <w:jc w:val="center"/>
        <w:rPr>
          <w:rFonts w:ascii="Calibri" w:eastAsia="Times New Roman" w:hAnsi="Calibri" w:cs="Times New Roman"/>
          <w:lang w:eastAsia="ru-RU"/>
        </w:rPr>
      </w:pPr>
      <w:r w:rsidRPr="00F130ED">
        <w:rPr>
          <w:rFonts w:ascii="Times New Roman" w:eastAsia="Calibri" w:hAnsi="Times New Roman" w:cs="Times New Roman"/>
          <w:b/>
          <w:bCs/>
        </w:rPr>
        <w:fldChar w:fldCharType="begin"/>
      </w:r>
      <w:r w:rsidRPr="00F130ED">
        <w:rPr>
          <w:rFonts w:ascii="Times New Roman" w:eastAsia="Calibri" w:hAnsi="Times New Roman" w:cs="Times New Roman"/>
          <w:b/>
          <w:bCs/>
        </w:rPr>
        <w:instrText xml:space="preserve"> TOC \h \z \t "Раздел 1;1;Раздел 1.1;2" </w:instrText>
      </w:r>
      <w:r w:rsidRPr="00F130ED">
        <w:rPr>
          <w:rFonts w:ascii="Times New Roman" w:eastAsia="Calibri" w:hAnsi="Times New Roman" w:cs="Times New Roman"/>
          <w:b/>
          <w:bCs/>
        </w:rPr>
        <w:fldChar w:fldCharType="separate"/>
      </w:r>
      <w:hyperlink w:anchor="_Toc166342254" w:tooltip="#_Toc166342254" w:history="1">
        <w:r w:rsidRPr="00F130ED">
          <w:rPr>
            <w:rFonts w:ascii="Times New Roman" w:eastAsia="Calibri" w:hAnsi="Times New Roman" w:cs="Times New Roman"/>
            <w:b/>
            <w:bCs/>
            <w:u w:val="single"/>
          </w:rPr>
          <w:t>СОДЕРЖАНИЕ ПРОГРАММЫ</w:t>
        </w:r>
        <w:r w:rsidRPr="00F130ED">
          <w:rPr>
            <w:rFonts w:ascii="Times New Roman" w:eastAsia="Calibri" w:hAnsi="Times New Roman" w:cs="Times New Roman"/>
            <w:b/>
            <w:bCs/>
          </w:rPr>
          <w:tab/>
        </w:r>
        <w:r w:rsidRPr="00F130ED">
          <w:rPr>
            <w:rFonts w:ascii="Times New Roman" w:eastAsia="Calibri" w:hAnsi="Times New Roman" w:cs="Times New Roman"/>
            <w:b/>
            <w:bCs/>
          </w:rPr>
          <w:fldChar w:fldCharType="begin"/>
        </w:r>
        <w:r w:rsidRPr="00F130ED">
          <w:rPr>
            <w:rFonts w:ascii="Times New Roman" w:eastAsia="Calibri" w:hAnsi="Times New Roman" w:cs="Times New Roman"/>
            <w:b/>
            <w:bCs/>
          </w:rPr>
          <w:instrText xml:space="preserve"> PAGEREF _Toc166342254 \h </w:instrText>
        </w:r>
        <w:r w:rsidRPr="00F130ED">
          <w:rPr>
            <w:rFonts w:ascii="Times New Roman" w:eastAsia="Calibri" w:hAnsi="Times New Roman" w:cs="Times New Roman"/>
            <w:b/>
            <w:bCs/>
          </w:rPr>
        </w:r>
        <w:r w:rsidRPr="00F130ED">
          <w:rPr>
            <w:rFonts w:ascii="Times New Roman" w:eastAsia="Calibri" w:hAnsi="Times New Roman" w:cs="Times New Roman"/>
            <w:b/>
            <w:bCs/>
          </w:rPr>
          <w:fldChar w:fldCharType="separate"/>
        </w:r>
        <w:r w:rsidR="00A91954">
          <w:rPr>
            <w:rFonts w:ascii="Times New Roman" w:eastAsia="Calibri" w:hAnsi="Times New Roman" w:cs="Times New Roman"/>
            <w:b/>
            <w:bCs/>
            <w:noProof/>
          </w:rPr>
          <w:t>90</w:t>
        </w:r>
        <w:r w:rsidRPr="00F130ED">
          <w:rPr>
            <w:rFonts w:ascii="Times New Roman" w:eastAsia="Calibri" w:hAnsi="Times New Roman" w:cs="Times New Roman"/>
            <w:b/>
            <w:bCs/>
          </w:rPr>
          <w:fldChar w:fldCharType="end"/>
        </w:r>
      </w:hyperlink>
    </w:p>
    <w:p w:rsidR="00F130ED" w:rsidRPr="00F130ED" w:rsidRDefault="007326E1" w:rsidP="00F130ED">
      <w:pPr>
        <w:tabs>
          <w:tab w:val="left" w:pos="480"/>
          <w:tab w:val="right" w:leader="dot" w:pos="9639"/>
        </w:tabs>
        <w:spacing w:before="120" w:after="0" w:line="276" w:lineRule="auto"/>
        <w:jc w:val="center"/>
        <w:rPr>
          <w:rFonts w:ascii="Calibri" w:eastAsia="Times New Roman" w:hAnsi="Calibri" w:cs="Times New Roman"/>
          <w:lang w:eastAsia="ru-RU"/>
        </w:rPr>
      </w:pPr>
      <w:hyperlink w:anchor="_Toc166342255" w:tooltip="#_Toc166342255" w:history="1">
        <w:r w:rsidR="00F130ED" w:rsidRPr="00F130ED">
          <w:rPr>
            <w:rFonts w:ascii="Times New Roman" w:eastAsia="Calibri" w:hAnsi="Times New Roman" w:cs="Times New Roman"/>
            <w:b/>
            <w:bCs/>
            <w:iCs/>
            <w:u w:val="single"/>
          </w:rPr>
          <w:t>1.</w:t>
        </w:r>
        <w:r w:rsidR="00F130ED" w:rsidRPr="00F130ED">
          <w:rPr>
            <w:rFonts w:ascii="Calibri" w:eastAsia="Times New Roman" w:hAnsi="Calibri" w:cs="Times New Roman"/>
            <w:lang w:eastAsia="ru-RU"/>
          </w:rPr>
          <w:tab/>
        </w:r>
        <w:r w:rsidR="00F130ED" w:rsidRPr="00F130ED">
          <w:rPr>
            <w:rFonts w:ascii="Times New Roman" w:eastAsia="Calibri" w:hAnsi="Times New Roman" w:cs="Times New Roman"/>
            <w:b/>
            <w:bCs/>
            <w:iCs/>
            <w:u w:val="single"/>
          </w:rPr>
          <w:t>Общая характеристика РАБОЧЕЙ ПРОГРАММЫ УЧЕБНОЙ ДИСЦИПЛИНЫ</w:t>
        </w:r>
        <w:r w:rsidR="00F130ED" w:rsidRPr="00F130ED">
          <w:rPr>
            <w:rFonts w:ascii="Times New Roman" w:eastAsia="Calibri" w:hAnsi="Times New Roman" w:cs="Times New Roman"/>
            <w:b/>
            <w:bCs/>
          </w:rPr>
          <w:tab/>
        </w:r>
        <w:r w:rsidR="00F130ED" w:rsidRPr="00F130ED">
          <w:rPr>
            <w:rFonts w:ascii="Times New Roman" w:eastAsia="Calibri" w:hAnsi="Times New Roman" w:cs="Times New Roman"/>
            <w:b/>
            <w:bCs/>
          </w:rPr>
          <w:fldChar w:fldCharType="begin"/>
        </w:r>
        <w:r w:rsidR="00F130ED" w:rsidRPr="00F130ED">
          <w:rPr>
            <w:rFonts w:ascii="Times New Roman" w:eastAsia="Calibri" w:hAnsi="Times New Roman" w:cs="Times New Roman"/>
            <w:b/>
            <w:bCs/>
          </w:rPr>
          <w:instrText xml:space="preserve"> PAGEREF _Toc166342255 \h </w:instrText>
        </w:r>
        <w:r w:rsidR="00F130ED" w:rsidRPr="00F130ED">
          <w:rPr>
            <w:rFonts w:ascii="Times New Roman" w:eastAsia="Calibri" w:hAnsi="Times New Roman" w:cs="Times New Roman"/>
            <w:b/>
            <w:bCs/>
          </w:rPr>
        </w:r>
        <w:r w:rsidR="00F130ED" w:rsidRPr="00F130ED">
          <w:rPr>
            <w:rFonts w:ascii="Times New Roman" w:eastAsia="Calibri" w:hAnsi="Times New Roman" w:cs="Times New Roman"/>
            <w:b/>
            <w:bCs/>
          </w:rPr>
          <w:fldChar w:fldCharType="separate"/>
        </w:r>
        <w:r w:rsidR="00A91954">
          <w:rPr>
            <w:rFonts w:ascii="Times New Roman" w:eastAsia="Calibri" w:hAnsi="Times New Roman" w:cs="Times New Roman"/>
            <w:b/>
            <w:bCs/>
            <w:noProof/>
          </w:rPr>
          <w:t>192</w:t>
        </w:r>
        <w:r w:rsidR="00F130ED" w:rsidRPr="00F130ED">
          <w:rPr>
            <w:rFonts w:ascii="Times New Roman" w:eastAsia="Calibri" w:hAnsi="Times New Roman" w:cs="Times New Roman"/>
            <w:b/>
            <w:bCs/>
          </w:rPr>
          <w:fldChar w:fldCharType="end"/>
        </w:r>
      </w:hyperlink>
    </w:p>
    <w:p w:rsidR="00F130ED" w:rsidRPr="00F130ED" w:rsidRDefault="007326E1" w:rsidP="00F130ED">
      <w:pPr>
        <w:tabs>
          <w:tab w:val="right" w:leader="dot" w:pos="9639"/>
        </w:tabs>
        <w:spacing w:before="120" w:after="0" w:line="240" w:lineRule="auto"/>
        <w:ind w:left="240"/>
        <w:rPr>
          <w:rFonts w:ascii="Calibri" w:eastAsia="Times New Roman" w:hAnsi="Calibri" w:cs="Times New Roman"/>
          <w:lang w:eastAsia="ru-RU"/>
        </w:rPr>
      </w:pPr>
      <w:hyperlink w:anchor="_Toc166342256" w:tooltip="#_Toc166342256" w:history="1">
        <w:r w:rsidR="00F130ED" w:rsidRPr="00F130ED">
          <w:rPr>
            <w:rFonts w:ascii="Times New Roman" w:eastAsia="Times New Roman" w:hAnsi="Times New Roman" w:cs="Times New Roman"/>
            <w:i/>
            <w:iCs/>
            <w:sz w:val="24"/>
            <w:szCs w:val="24"/>
            <w:u w:val="single"/>
            <w:lang w:eastAsia="ru-RU"/>
          </w:rPr>
          <w:t>1.1. Цель и место дисциплины в структуре образовательной программы</w:t>
        </w:r>
        <w:r w:rsidR="00F130ED" w:rsidRPr="00F130ED">
          <w:rPr>
            <w:rFonts w:ascii="Times New Roman" w:eastAsia="Times New Roman" w:hAnsi="Times New Roman" w:cs="Times New Roman"/>
            <w:i/>
            <w:iCs/>
            <w:sz w:val="24"/>
            <w:szCs w:val="24"/>
            <w:lang w:eastAsia="ru-RU"/>
          </w:rPr>
          <w:tab/>
        </w:r>
        <w:r w:rsidR="00F130ED" w:rsidRPr="00F130ED">
          <w:rPr>
            <w:rFonts w:ascii="Times New Roman" w:eastAsia="Times New Roman" w:hAnsi="Times New Roman" w:cs="Times New Roman"/>
            <w:i/>
            <w:iCs/>
            <w:sz w:val="24"/>
            <w:szCs w:val="24"/>
            <w:lang w:eastAsia="ru-RU"/>
          </w:rPr>
          <w:fldChar w:fldCharType="begin"/>
        </w:r>
        <w:r w:rsidR="00F130ED" w:rsidRPr="00F130ED">
          <w:rPr>
            <w:rFonts w:ascii="Times New Roman" w:eastAsia="Times New Roman" w:hAnsi="Times New Roman" w:cs="Times New Roman"/>
            <w:i/>
            <w:iCs/>
            <w:sz w:val="24"/>
            <w:szCs w:val="24"/>
            <w:lang w:eastAsia="ru-RU"/>
          </w:rPr>
          <w:instrText xml:space="preserve"> PAGEREF _Toc166342256 \h </w:instrText>
        </w:r>
        <w:r w:rsidR="00F130ED" w:rsidRPr="00F130ED">
          <w:rPr>
            <w:rFonts w:ascii="Times New Roman" w:eastAsia="Times New Roman" w:hAnsi="Times New Roman" w:cs="Times New Roman"/>
            <w:i/>
            <w:iCs/>
            <w:sz w:val="24"/>
            <w:szCs w:val="24"/>
            <w:lang w:eastAsia="ru-RU"/>
          </w:rPr>
        </w:r>
        <w:r w:rsidR="00F130ED" w:rsidRPr="00F130ED">
          <w:rPr>
            <w:rFonts w:ascii="Times New Roman" w:eastAsia="Times New Roman" w:hAnsi="Times New Roman" w:cs="Times New Roman"/>
            <w:i/>
            <w:iCs/>
            <w:sz w:val="24"/>
            <w:szCs w:val="24"/>
            <w:lang w:eastAsia="ru-RU"/>
          </w:rPr>
          <w:fldChar w:fldCharType="separate"/>
        </w:r>
        <w:r w:rsidR="00A91954">
          <w:rPr>
            <w:rFonts w:ascii="Times New Roman" w:eastAsia="Times New Roman" w:hAnsi="Times New Roman" w:cs="Times New Roman"/>
            <w:i/>
            <w:iCs/>
            <w:noProof/>
            <w:sz w:val="24"/>
            <w:szCs w:val="24"/>
            <w:lang w:eastAsia="ru-RU"/>
          </w:rPr>
          <w:t>192</w:t>
        </w:r>
        <w:r w:rsidR="00F130ED" w:rsidRPr="00F130ED">
          <w:rPr>
            <w:rFonts w:ascii="Times New Roman" w:eastAsia="Times New Roman" w:hAnsi="Times New Roman" w:cs="Times New Roman"/>
            <w:i/>
            <w:iCs/>
            <w:sz w:val="24"/>
            <w:szCs w:val="24"/>
            <w:lang w:eastAsia="ru-RU"/>
          </w:rPr>
          <w:fldChar w:fldCharType="end"/>
        </w:r>
      </w:hyperlink>
    </w:p>
    <w:p w:rsidR="00F130ED" w:rsidRPr="00F130ED" w:rsidRDefault="007326E1" w:rsidP="00F130ED">
      <w:pPr>
        <w:tabs>
          <w:tab w:val="right" w:leader="dot" w:pos="9639"/>
        </w:tabs>
        <w:spacing w:before="120" w:after="0" w:line="240" w:lineRule="auto"/>
        <w:ind w:left="240"/>
        <w:rPr>
          <w:rFonts w:ascii="Calibri" w:eastAsia="Times New Roman" w:hAnsi="Calibri" w:cs="Times New Roman"/>
          <w:lang w:eastAsia="ru-RU"/>
        </w:rPr>
      </w:pPr>
      <w:hyperlink w:anchor="_Toc166342257" w:tooltip="#_Toc166342257" w:history="1">
        <w:r w:rsidR="00F130ED" w:rsidRPr="00F130ED">
          <w:rPr>
            <w:rFonts w:ascii="Times New Roman" w:eastAsia="Times New Roman" w:hAnsi="Times New Roman" w:cs="Times New Roman"/>
            <w:i/>
            <w:iCs/>
            <w:sz w:val="24"/>
            <w:szCs w:val="24"/>
            <w:u w:val="single"/>
            <w:lang w:eastAsia="ru-RU"/>
          </w:rPr>
          <w:t>1.2. Планируемые результаты освоения дисциплины</w:t>
        </w:r>
        <w:r w:rsidR="00F130ED" w:rsidRPr="00F130ED">
          <w:rPr>
            <w:rFonts w:ascii="Times New Roman" w:eastAsia="Times New Roman" w:hAnsi="Times New Roman" w:cs="Times New Roman"/>
            <w:i/>
            <w:iCs/>
            <w:sz w:val="24"/>
            <w:szCs w:val="24"/>
            <w:lang w:eastAsia="ru-RU"/>
          </w:rPr>
          <w:tab/>
        </w:r>
        <w:r w:rsidR="00F130ED" w:rsidRPr="00F130ED">
          <w:rPr>
            <w:rFonts w:ascii="Times New Roman" w:eastAsia="Times New Roman" w:hAnsi="Times New Roman" w:cs="Times New Roman"/>
            <w:i/>
            <w:iCs/>
            <w:sz w:val="24"/>
            <w:szCs w:val="24"/>
            <w:lang w:eastAsia="ru-RU"/>
          </w:rPr>
          <w:fldChar w:fldCharType="begin"/>
        </w:r>
        <w:r w:rsidR="00F130ED" w:rsidRPr="00F130ED">
          <w:rPr>
            <w:rFonts w:ascii="Times New Roman" w:eastAsia="Times New Roman" w:hAnsi="Times New Roman" w:cs="Times New Roman"/>
            <w:i/>
            <w:iCs/>
            <w:sz w:val="24"/>
            <w:szCs w:val="24"/>
            <w:lang w:eastAsia="ru-RU"/>
          </w:rPr>
          <w:instrText xml:space="preserve"> PAGEREF _Toc166342257 \h </w:instrText>
        </w:r>
        <w:r w:rsidR="00F130ED" w:rsidRPr="00F130ED">
          <w:rPr>
            <w:rFonts w:ascii="Times New Roman" w:eastAsia="Times New Roman" w:hAnsi="Times New Roman" w:cs="Times New Roman"/>
            <w:i/>
            <w:iCs/>
            <w:sz w:val="24"/>
            <w:szCs w:val="24"/>
            <w:lang w:eastAsia="ru-RU"/>
          </w:rPr>
        </w:r>
        <w:r w:rsidR="00F130ED" w:rsidRPr="00F130ED">
          <w:rPr>
            <w:rFonts w:ascii="Times New Roman" w:eastAsia="Times New Roman" w:hAnsi="Times New Roman" w:cs="Times New Roman"/>
            <w:i/>
            <w:iCs/>
            <w:sz w:val="24"/>
            <w:szCs w:val="24"/>
            <w:lang w:eastAsia="ru-RU"/>
          </w:rPr>
          <w:fldChar w:fldCharType="separate"/>
        </w:r>
        <w:r w:rsidR="00A91954">
          <w:rPr>
            <w:rFonts w:ascii="Times New Roman" w:eastAsia="Times New Roman" w:hAnsi="Times New Roman" w:cs="Times New Roman"/>
            <w:i/>
            <w:iCs/>
            <w:noProof/>
            <w:sz w:val="24"/>
            <w:szCs w:val="24"/>
            <w:lang w:eastAsia="ru-RU"/>
          </w:rPr>
          <w:t>192</w:t>
        </w:r>
        <w:r w:rsidR="00F130ED" w:rsidRPr="00F130ED">
          <w:rPr>
            <w:rFonts w:ascii="Times New Roman" w:eastAsia="Times New Roman" w:hAnsi="Times New Roman" w:cs="Times New Roman"/>
            <w:i/>
            <w:iCs/>
            <w:sz w:val="24"/>
            <w:szCs w:val="24"/>
            <w:lang w:eastAsia="ru-RU"/>
          </w:rPr>
          <w:fldChar w:fldCharType="end"/>
        </w:r>
      </w:hyperlink>
    </w:p>
    <w:p w:rsidR="00F130ED" w:rsidRPr="00F130ED" w:rsidRDefault="007326E1" w:rsidP="00F130ED">
      <w:pPr>
        <w:tabs>
          <w:tab w:val="right" w:leader="dot" w:pos="9639"/>
        </w:tabs>
        <w:spacing w:before="120" w:after="0" w:line="276" w:lineRule="auto"/>
        <w:jc w:val="center"/>
        <w:rPr>
          <w:rFonts w:ascii="Calibri" w:eastAsia="Times New Roman" w:hAnsi="Calibri" w:cs="Times New Roman"/>
          <w:lang w:eastAsia="ru-RU"/>
        </w:rPr>
      </w:pPr>
      <w:hyperlink w:anchor="_Toc166342258" w:tooltip="#_Toc166342258" w:history="1">
        <w:r w:rsidR="00F130ED" w:rsidRPr="00F130ED">
          <w:rPr>
            <w:rFonts w:ascii="Times New Roman" w:eastAsia="Calibri" w:hAnsi="Times New Roman" w:cs="Times New Roman"/>
            <w:b/>
            <w:bCs/>
            <w:u w:val="single"/>
          </w:rPr>
          <w:t>2. Структура и содержание ДИСЦИПЛИНЫ</w:t>
        </w:r>
        <w:r w:rsidR="00F130ED" w:rsidRPr="00F130ED">
          <w:rPr>
            <w:rFonts w:ascii="Times New Roman" w:eastAsia="Calibri" w:hAnsi="Times New Roman" w:cs="Times New Roman"/>
            <w:b/>
            <w:bCs/>
          </w:rPr>
          <w:tab/>
        </w:r>
        <w:r w:rsidR="00F130ED" w:rsidRPr="00F130ED">
          <w:rPr>
            <w:rFonts w:ascii="Times New Roman" w:eastAsia="Calibri" w:hAnsi="Times New Roman" w:cs="Times New Roman"/>
            <w:b/>
            <w:bCs/>
          </w:rPr>
          <w:fldChar w:fldCharType="begin"/>
        </w:r>
        <w:r w:rsidR="00F130ED" w:rsidRPr="00F130ED">
          <w:rPr>
            <w:rFonts w:ascii="Times New Roman" w:eastAsia="Calibri" w:hAnsi="Times New Roman" w:cs="Times New Roman"/>
            <w:b/>
            <w:bCs/>
          </w:rPr>
          <w:instrText xml:space="preserve"> PAGEREF _Toc166342258 \h </w:instrText>
        </w:r>
        <w:r w:rsidR="00F130ED" w:rsidRPr="00F130ED">
          <w:rPr>
            <w:rFonts w:ascii="Times New Roman" w:eastAsia="Calibri" w:hAnsi="Times New Roman" w:cs="Times New Roman"/>
            <w:b/>
            <w:bCs/>
          </w:rPr>
        </w:r>
        <w:r w:rsidR="00F130ED" w:rsidRPr="00F130ED">
          <w:rPr>
            <w:rFonts w:ascii="Times New Roman" w:eastAsia="Calibri" w:hAnsi="Times New Roman" w:cs="Times New Roman"/>
            <w:b/>
            <w:bCs/>
          </w:rPr>
          <w:fldChar w:fldCharType="separate"/>
        </w:r>
        <w:r w:rsidR="00A91954">
          <w:rPr>
            <w:rFonts w:ascii="Times New Roman" w:eastAsia="Calibri" w:hAnsi="Times New Roman" w:cs="Times New Roman"/>
            <w:b/>
            <w:bCs/>
            <w:noProof/>
          </w:rPr>
          <w:t>195</w:t>
        </w:r>
        <w:r w:rsidR="00F130ED" w:rsidRPr="00F130ED">
          <w:rPr>
            <w:rFonts w:ascii="Times New Roman" w:eastAsia="Calibri" w:hAnsi="Times New Roman" w:cs="Times New Roman"/>
            <w:b/>
            <w:bCs/>
          </w:rPr>
          <w:fldChar w:fldCharType="end"/>
        </w:r>
      </w:hyperlink>
    </w:p>
    <w:p w:rsidR="00F130ED" w:rsidRPr="00F130ED" w:rsidRDefault="007326E1" w:rsidP="00F130ED">
      <w:pPr>
        <w:tabs>
          <w:tab w:val="right" w:leader="dot" w:pos="9639"/>
        </w:tabs>
        <w:spacing w:before="120" w:after="0" w:line="240" w:lineRule="auto"/>
        <w:ind w:left="240"/>
        <w:rPr>
          <w:rFonts w:ascii="Calibri" w:eastAsia="Times New Roman" w:hAnsi="Calibri" w:cs="Times New Roman"/>
          <w:lang w:eastAsia="ru-RU"/>
        </w:rPr>
      </w:pPr>
      <w:hyperlink w:anchor="_Toc166342259" w:tooltip="#_Toc166342259" w:history="1">
        <w:r w:rsidR="00F130ED" w:rsidRPr="00F130ED">
          <w:rPr>
            <w:rFonts w:ascii="Times New Roman" w:eastAsia="Times New Roman" w:hAnsi="Times New Roman" w:cs="Times New Roman"/>
            <w:i/>
            <w:iCs/>
            <w:sz w:val="24"/>
            <w:szCs w:val="24"/>
            <w:u w:val="single"/>
            <w:lang w:eastAsia="ru-RU"/>
          </w:rPr>
          <w:t>2.1. Трудоемкость освоения дисциплины</w:t>
        </w:r>
        <w:r w:rsidR="00F130ED" w:rsidRPr="00F130ED">
          <w:rPr>
            <w:rFonts w:ascii="Times New Roman" w:eastAsia="Times New Roman" w:hAnsi="Times New Roman" w:cs="Times New Roman"/>
            <w:i/>
            <w:iCs/>
            <w:sz w:val="24"/>
            <w:szCs w:val="24"/>
            <w:lang w:eastAsia="ru-RU"/>
          </w:rPr>
          <w:tab/>
        </w:r>
        <w:r w:rsidR="00F130ED" w:rsidRPr="00F130ED">
          <w:rPr>
            <w:rFonts w:ascii="Times New Roman" w:eastAsia="Times New Roman" w:hAnsi="Times New Roman" w:cs="Times New Roman"/>
            <w:i/>
            <w:iCs/>
            <w:sz w:val="24"/>
            <w:szCs w:val="24"/>
            <w:lang w:eastAsia="ru-RU"/>
          </w:rPr>
          <w:fldChar w:fldCharType="begin"/>
        </w:r>
        <w:r w:rsidR="00F130ED" w:rsidRPr="00F130ED">
          <w:rPr>
            <w:rFonts w:ascii="Times New Roman" w:eastAsia="Times New Roman" w:hAnsi="Times New Roman" w:cs="Times New Roman"/>
            <w:i/>
            <w:iCs/>
            <w:sz w:val="24"/>
            <w:szCs w:val="24"/>
            <w:lang w:eastAsia="ru-RU"/>
          </w:rPr>
          <w:instrText xml:space="preserve"> PAGEREF _Toc166342259 \h </w:instrText>
        </w:r>
        <w:r w:rsidR="00F130ED" w:rsidRPr="00F130ED">
          <w:rPr>
            <w:rFonts w:ascii="Times New Roman" w:eastAsia="Times New Roman" w:hAnsi="Times New Roman" w:cs="Times New Roman"/>
            <w:i/>
            <w:iCs/>
            <w:sz w:val="24"/>
            <w:szCs w:val="24"/>
            <w:lang w:eastAsia="ru-RU"/>
          </w:rPr>
        </w:r>
        <w:r w:rsidR="00F130ED" w:rsidRPr="00F130ED">
          <w:rPr>
            <w:rFonts w:ascii="Times New Roman" w:eastAsia="Times New Roman" w:hAnsi="Times New Roman" w:cs="Times New Roman"/>
            <w:i/>
            <w:iCs/>
            <w:sz w:val="24"/>
            <w:szCs w:val="24"/>
            <w:lang w:eastAsia="ru-RU"/>
          </w:rPr>
          <w:fldChar w:fldCharType="separate"/>
        </w:r>
        <w:r w:rsidR="00A91954">
          <w:rPr>
            <w:rFonts w:ascii="Times New Roman" w:eastAsia="Times New Roman" w:hAnsi="Times New Roman" w:cs="Times New Roman"/>
            <w:i/>
            <w:iCs/>
            <w:noProof/>
            <w:sz w:val="24"/>
            <w:szCs w:val="24"/>
            <w:lang w:eastAsia="ru-RU"/>
          </w:rPr>
          <w:t>195</w:t>
        </w:r>
        <w:r w:rsidR="00F130ED" w:rsidRPr="00F130ED">
          <w:rPr>
            <w:rFonts w:ascii="Times New Roman" w:eastAsia="Times New Roman" w:hAnsi="Times New Roman" w:cs="Times New Roman"/>
            <w:i/>
            <w:iCs/>
            <w:sz w:val="24"/>
            <w:szCs w:val="24"/>
            <w:lang w:eastAsia="ru-RU"/>
          </w:rPr>
          <w:fldChar w:fldCharType="end"/>
        </w:r>
      </w:hyperlink>
    </w:p>
    <w:p w:rsidR="00F130ED" w:rsidRPr="00F130ED" w:rsidRDefault="007326E1" w:rsidP="00F130ED">
      <w:pPr>
        <w:tabs>
          <w:tab w:val="right" w:leader="dot" w:pos="9639"/>
        </w:tabs>
        <w:spacing w:before="120" w:after="0" w:line="240" w:lineRule="auto"/>
        <w:ind w:left="240"/>
        <w:rPr>
          <w:rFonts w:ascii="Calibri" w:eastAsia="Times New Roman" w:hAnsi="Calibri" w:cs="Times New Roman"/>
          <w:lang w:eastAsia="ru-RU"/>
        </w:rPr>
      </w:pPr>
      <w:hyperlink w:anchor="_Toc166342260" w:tooltip="#_Toc166342260" w:history="1">
        <w:r w:rsidR="00F130ED" w:rsidRPr="00F130ED">
          <w:rPr>
            <w:rFonts w:ascii="Times New Roman" w:eastAsia="Times New Roman" w:hAnsi="Times New Roman" w:cs="Times New Roman"/>
            <w:i/>
            <w:iCs/>
            <w:sz w:val="24"/>
            <w:szCs w:val="24"/>
            <w:u w:val="single"/>
            <w:lang w:eastAsia="ru-RU"/>
          </w:rPr>
          <w:t>2.2. Содержание дисциплины</w:t>
        </w:r>
        <w:r w:rsidR="00F130ED" w:rsidRPr="00F130ED">
          <w:rPr>
            <w:rFonts w:ascii="Times New Roman" w:eastAsia="Times New Roman" w:hAnsi="Times New Roman" w:cs="Times New Roman"/>
            <w:i/>
            <w:iCs/>
            <w:sz w:val="24"/>
            <w:szCs w:val="24"/>
            <w:lang w:eastAsia="ru-RU"/>
          </w:rPr>
          <w:tab/>
        </w:r>
        <w:r w:rsidR="00F130ED" w:rsidRPr="00F130ED">
          <w:rPr>
            <w:rFonts w:ascii="Times New Roman" w:eastAsia="Times New Roman" w:hAnsi="Times New Roman" w:cs="Times New Roman"/>
            <w:i/>
            <w:iCs/>
            <w:sz w:val="24"/>
            <w:szCs w:val="24"/>
            <w:lang w:eastAsia="ru-RU"/>
          </w:rPr>
          <w:fldChar w:fldCharType="begin"/>
        </w:r>
        <w:r w:rsidR="00F130ED" w:rsidRPr="00F130ED">
          <w:rPr>
            <w:rFonts w:ascii="Times New Roman" w:eastAsia="Times New Roman" w:hAnsi="Times New Roman" w:cs="Times New Roman"/>
            <w:i/>
            <w:iCs/>
            <w:sz w:val="24"/>
            <w:szCs w:val="24"/>
            <w:lang w:eastAsia="ru-RU"/>
          </w:rPr>
          <w:instrText xml:space="preserve"> PAGEREF _Toc166342260 \h </w:instrText>
        </w:r>
        <w:r w:rsidR="00F130ED" w:rsidRPr="00F130ED">
          <w:rPr>
            <w:rFonts w:ascii="Times New Roman" w:eastAsia="Times New Roman" w:hAnsi="Times New Roman" w:cs="Times New Roman"/>
            <w:i/>
            <w:iCs/>
            <w:sz w:val="24"/>
            <w:szCs w:val="24"/>
            <w:lang w:eastAsia="ru-RU"/>
          </w:rPr>
        </w:r>
        <w:r w:rsidR="00F130ED" w:rsidRPr="00F130ED">
          <w:rPr>
            <w:rFonts w:ascii="Times New Roman" w:eastAsia="Times New Roman" w:hAnsi="Times New Roman" w:cs="Times New Roman"/>
            <w:i/>
            <w:iCs/>
            <w:sz w:val="24"/>
            <w:szCs w:val="24"/>
            <w:lang w:eastAsia="ru-RU"/>
          </w:rPr>
          <w:fldChar w:fldCharType="separate"/>
        </w:r>
        <w:r w:rsidR="00A91954">
          <w:rPr>
            <w:rFonts w:ascii="Times New Roman" w:eastAsia="Times New Roman" w:hAnsi="Times New Roman" w:cs="Times New Roman"/>
            <w:i/>
            <w:iCs/>
            <w:noProof/>
            <w:sz w:val="24"/>
            <w:szCs w:val="24"/>
            <w:lang w:eastAsia="ru-RU"/>
          </w:rPr>
          <w:t>196</w:t>
        </w:r>
        <w:r w:rsidR="00F130ED" w:rsidRPr="00F130ED">
          <w:rPr>
            <w:rFonts w:ascii="Times New Roman" w:eastAsia="Times New Roman" w:hAnsi="Times New Roman" w:cs="Times New Roman"/>
            <w:i/>
            <w:iCs/>
            <w:sz w:val="24"/>
            <w:szCs w:val="24"/>
            <w:lang w:eastAsia="ru-RU"/>
          </w:rPr>
          <w:fldChar w:fldCharType="end"/>
        </w:r>
      </w:hyperlink>
    </w:p>
    <w:p w:rsidR="00F130ED" w:rsidRPr="00F130ED" w:rsidRDefault="007326E1" w:rsidP="00F130ED">
      <w:pPr>
        <w:tabs>
          <w:tab w:val="right" w:leader="dot" w:pos="9639"/>
        </w:tabs>
        <w:spacing w:before="120" w:after="0" w:line="276" w:lineRule="auto"/>
        <w:jc w:val="center"/>
        <w:rPr>
          <w:rFonts w:ascii="Calibri" w:eastAsia="Times New Roman" w:hAnsi="Calibri" w:cs="Times New Roman"/>
          <w:lang w:eastAsia="ru-RU"/>
        </w:rPr>
      </w:pPr>
      <w:hyperlink w:anchor="_Toc166342261" w:tooltip="#_Toc166342261" w:history="1">
        <w:r w:rsidR="00F130ED" w:rsidRPr="00F130ED">
          <w:rPr>
            <w:rFonts w:ascii="Times New Roman" w:eastAsia="Calibri" w:hAnsi="Times New Roman" w:cs="Times New Roman"/>
            <w:b/>
            <w:bCs/>
            <w:u w:val="single"/>
          </w:rPr>
          <w:t>3. Условия реализации ДИСЦИПЛИНЫ</w:t>
        </w:r>
        <w:r w:rsidR="00F130ED" w:rsidRPr="00F130ED">
          <w:rPr>
            <w:rFonts w:ascii="Times New Roman" w:eastAsia="Calibri" w:hAnsi="Times New Roman" w:cs="Times New Roman"/>
            <w:b/>
            <w:bCs/>
          </w:rPr>
          <w:tab/>
        </w:r>
        <w:r w:rsidR="00F130ED" w:rsidRPr="00F130ED">
          <w:rPr>
            <w:rFonts w:ascii="Times New Roman" w:eastAsia="Calibri" w:hAnsi="Times New Roman" w:cs="Times New Roman"/>
            <w:b/>
            <w:bCs/>
          </w:rPr>
          <w:fldChar w:fldCharType="begin"/>
        </w:r>
        <w:r w:rsidR="00F130ED" w:rsidRPr="00F130ED">
          <w:rPr>
            <w:rFonts w:ascii="Times New Roman" w:eastAsia="Calibri" w:hAnsi="Times New Roman" w:cs="Times New Roman"/>
            <w:b/>
            <w:bCs/>
          </w:rPr>
          <w:instrText xml:space="preserve"> PAGEREF _Toc166342261 \h </w:instrText>
        </w:r>
        <w:r w:rsidR="00F130ED" w:rsidRPr="00F130ED">
          <w:rPr>
            <w:rFonts w:ascii="Times New Roman" w:eastAsia="Calibri" w:hAnsi="Times New Roman" w:cs="Times New Roman"/>
            <w:b/>
            <w:bCs/>
          </w:rPr>
        </w:r>
        <w:r w:rsidR="00F130ED" w:rsidRPr="00F130ED">
          <w:rPr>
            <w:rFonts w:ascii="Times New Roman" w:eastAsia="Calibri" w:hAnsi="Times New Roman" w:cs="Times New Roman"/>
            <w:b/>
            <w:bCs/>
          </w:rPr>
          <w:fldChar w:fldCharType="separate"/>
        </w:r>
        <w:r w:rsidR="00A91954">
          <w:rPr>
            <w:rFonts w:ascii="Times New Roman" w:eastAsia="Calibri" w:hAnsi="Times New Roman" w:cs="Times New Roman"/>
            <w:b/>
            <w:bCs/>
            <w:noProof/>
          </w:rPr>
          <w:t>110</w:t>
        </w:r>
        <w:r w:rsidR="00F130ED" w:rsidRPr="00F130ED">
          <w:rPr>
            <w:rFonts w:ascii="Times New Roman" w:eastAsia="Calibri" w:hAnsi="Times New Roman" w:cs="Times New Roman"/>
            <w:b/>
            <w:bCs/>
          </w:rPr>
          <w:fldChar w:fldCharType="end"/>
        </w:r>
      </w:hyperlink>
    </w:p>
    <w:p w:rsidR="00F130ED" w:rsidRPr="00F130ED" w:rsidRDefault="007326E1" w:rsidP="00F130ED">
      <w:pPr>
        <w:tabs>
          <w:tab w:val="right" w:leader="dot" w:pos="9639"/>
        </w:tabs>
        <w:spacing w:before="120" w:after="0" w:line="240" w:lineRule="auto"/>
        <w:ind w:left="240"/>
        <w:rPr>
          <w:rFonts w:ascii="Calibri" w:eastAsia="Times New Roman" w:hAnsi="Calibri" w:cs="Times New Roman"/>
          <w:lang w:eastAsia="ru-RU"/>
        </w:rPr>
      </w:pPr>
      <w:hyperlink w:anchor="_Toc166342262" w:tooltip="#_Toc166342262" w:history="1">
        <w:r w:rsidR="00F130ED" w:rsidRPr="00F130ED">
          <w:rPr>
            <w:rFonts w:ascii="Times New Roman" w:eastAsia="Times New Roman" w:hAnsi="Times New Roman" w:cs="Times New Roman"/>
            <w:i/>
            <w:iCs/>
            <w:sz w:val="24"/>
            <w:szCs w:val="24"/>
            <w:u w:val="single"/>
            <w:lang w:eastAsia="ru-RU"/>
          </w:rPr>
          <w:t>3.1. Материально-техническое обеспечение</w:t>
        </w:r>
        <w:r w:rsidR="00F130ED" w:rsidRPr="00F130ED">
          <w:rPr>
            <w:rFonts w:ascii="Times New Roman" w:eastAsia="Times New Roman" w:hAnsi="Times New Roman" w:cs="Times New Roman"/>
            <w:i/>
            <w:iCs/>
            <w:sz w:val="24"/>
            <w:szCs w:val="24"/>
            <w:lang w:eastAsia="ru-RU"/>
          </w:rPr>
          <w:tab/>
        </w:r>
        <w:r w:rsidR="00F130ED" w:rsidRPr="00F130ED">
          <w:rPr>
            <w:rFonts w:ascii="Times New Roman" w:eastAsia="Times New Roman" w:hAnsi="Times New Roman" w:cs="Times New Roman"/>
            <w:i/>
            <w:iCs/>
            <w:sz w:val="24"/>
            <w:szCs w:val="24"/>
            <w:lang w:eastAsia="ru-RU"/>
          </w:rPr>
          <w:fldChar w:fldCharType="begin"/>
        </w:r>
        <w:r w:rsidR="00F130ED" w:rsidRPr="00F130ED">
          <w:rPr>
            <w:rFonts w:ascii="Times New Roman" w:eastAsia="Times New Roman" w:hAnsi="Times New Roman" w:cs="Times New Roman"/>
            <w:i/>
            <w:iCs/>
            <w:sz w:val="24"/>
            <w:szCs w:val="24"/>
            <w:lang w:eastAsia="ru-RU"/>
          </w:rPr>
          <w:instrText xml:space="preserve"> PAGEREF _Toc166342262 \h </w:instrText>
        </w:r>
        <w:r w:rsidR="00F130ED" w:rsidRPr="00F130ED">
          <w:rPr>
            <w:rFonts w:ascii="Times New Roman" w:eastAsia="Times New Roman" w:hAnsi="Times New Roman" w:cs="Times New Roman"/>
            <w:i/>
            <w:iCs/>
            <w:sz w:val="24"/>
            <w:szCs w:val="24"/>
            <w:lang w:eastAsia="ru-RU"/>
          </w:rPr>
        </w:r>
        <w:r w:rsidR="00F130ED" w:rsidRPr="00F130ED">
          <w:rPr>
            <w:rFonts w:ascii="Times New Roman" w:eastAsia="Times New Roman" w:hAnsi="Times New Roman" w:cs="Times New Roman"/>
            <w:i/>
            <w:iCs/>
            <w:sz w:val="24"/>
            <w:szCs w:val="24"/>
            <w:lang w:eastAsia="ru-RU"/>
          </w:rPr>
          <w:fldChar w:fldCharType="separate"/>
        </w:r>
        <w:r w:rsidR="00A91954">
          <w:rPr>
            <w:rFonts w:ascii="Times New Roman" w:eastAsia="Times New Roman" w:hAnsi="Times New Roman" w:cs="Times New Roman"/>
            <w:i/>
            <w:iCs/>
            <w:noProof/>
            <w:sz w:val="24"/>
            <w:szCs w:val="24"/>
            <w:lang w:eastAsia="ru-RU"/>
          </w:rPr>
          <w:t>110</w:t>
        </w:r>
        <w:r w:rsidR="00F130ED" w:rsidRPr="00F130ED">
          <w:rPr>
            <w:rFonts w:ascii="Times New Roman" w:eastAsia="Times New Roman" w:hAnsi="Times New Roman" w:cs="Times New Roman"/>
            <w:i/>
            <w:iCs/>
            <w:sz w:val="24"/>
            <w:szCs w:val="24"/>
            <w:lang w:eastAsia="ru-RU"/>
          </w:rPr>
          <w:fldChar w:fldCharType="end"/>
        </w:r>
      </w:hyperlink>
    </w:p>
    <w:p w:rsidR="00F130ED" w:rsidRPr="00F130ED" w:rsidRDefault="007326E1" w:rsidP="00F130ED">
      <w:pPr>
        <w:tabs>
          <w:tab w:val="right" w:leader="dot" w:pos="9639"/>
        </w:tabs>
        <w:spacing w:before="120" w:after="0" w:line="240" w:lineRule="auto"/>
        <w:ind w:left="240"/>
        <w:rPr>
          <w:rFonts w:ascii="Calibri" w:eastAsia="Times New Roman" w:hAnsi="Calibri" w:cs="Times New Roman"/>
          <w:lang w:eastAsia="ru-RU"/>
        </w:rPr>
      </w:pPr>
      <w:hyperlink w:anchor="_Toc166342263" w:tooltip="#_Toc166342263" w:history="1">
        <w:r w:rsidR="00F130ED" w:rsidRPr="00F130ED">
          <w:rPr>
            <w:rFonts w:ascii="Times New Roman" w:eastAsia="Times New Roman" w:hAnsi="Times New Roman" w:cs="Times New Roman"/>
            <w:i/>
            <w:iCs/>
            <w:sz w:val="24"/>
            <w:szCs w:val="24"/>
            <w:u w:val="single"/>
            <w:lang w:eastAsia="ru-RU"/>
          </w:rPr>
          <w:t>3.2. Учебно-методическое обеспечение</w:t>
        </w:r>
        <w:r w:rsidR="00F130ED" w:rsidRPr="00F130ED">
          <w:rPr>
            <w:rFonts w:ascii="Times New Roman" w:eastAsia="Times New Roman" w:hAnsi="Times New Roman" w:cs="Times New Roman"/>
            <w:i/>
            <w:iCs/>
            <w:sz w:val="24"/>
            <w:szCs w:val="24"/>
            <w:lang w:eastAsia="ru-RU"/>
          </w:rPr>
          <w:tab/>
        </w:r>
        <w:r w:rsidR="00F130ED" w:rsidRPr="00F130ED">
          <w:rPr>
            <w:rFonts w:ascii="Times New Roman" w:eastAsia="Times New Roman" w:hAnsi="Times New Roman" w:cs="Times New Roman"/>
            <w:i/>
            <w:iCs/>
            <w:sz w:val="24"/>
            <w:szCs w:val="24"/>
            <w:lang w:eastAsia="ru-RU"/>
          </w:rPr>
          <w:fldChar w:fldCharType="begin"/>
        </w:r>
        <w:r w:rsidR="00F130ED" w:rsidRPr="00F130ED">
          <w:rPr>
            <w:rFonts w:ascii="Times New Roman" w:eastAsia="Times New Roman" w:hAnsi="Times New Roman" w:cs="Times New Roman"/>
            <w:i/>
            <w:iCs/>
            <w:sz w:val="24"/>
            <w:szCs w:val="24"/>
            <w:lang w:eastAsia="ru-RU"/>
          </w:rPr>
          <w:instrText xml:space="preserve"> PAGEREF _Toc166342263 \h </w:instrText>
        </w:r>
        <w:r w:rsidR="00F130ED" w:rsidRPr="00F130ED">
          <w:rPr>
            <w:rFonts w:ascii="Times New Roman" w:eastAsia="Times New Roman" w:hAnsi="Times New Roman" w:cs="Times New Roman"/>
            <w:i/>
            <w:iCs/>
            <w:sz w:val="24"/>
            <w:szCs w:val="24"/>
            <w:lang w:eastAsia="ru-RU"/>
          </w:rPr>
        </w:r>
        <w:r w:rsidR="00F130ED" w:rsidRPr="00F130ED">
          <w:rPr>
            <w:rFonts w:ascii="Times New Roman" w:eastAsia="Times New Roman" w:hAnsi="Times New Roman" w:cs="Times New Roman"/>
            <w:i/>
            <w:iCs/>
            <w:sz w:val="24"/>
            <w:szCs w:val="24"/>
            <w:lang w:eastAsia="ru-RU"/>
          </w:rPr>
          <w:fldChar w:fldCharType="separate"/>
        </w:r>
        <w:r w:rsidR="00A91954">
          <w:rPr>
            <w:rFonts w:ascii="Times New Roman" w:eastAsia="Times New Roman" w:hAnsi="Times New Roman" w:cs="Times New Roman"/>
            <w:i/>
            <w:iCs/>
            <w:noProof/>
            <w:sz w:val="24"/>
            <w:szCs w:val="24"/>
            <w:lang w:eastAsia="ru-RU"/>
          </w:rPr>
          <w:t>110</w:t>
        </w:r>
        <w:r w:rsidR="00F130ED" w:rsidRPr="00F130ED">
          <w:rPr>
            <w:rFonts w:ascii="Times New Roman" w:eastAsia="Times New Roman" w:hAnsi="Times New Roman" w:cs="Times New Roman"/>
            <w:i/>
            <w:iCs/>
            <w:sz w:val="24"/>
            <w:szCs w:val="24"/>
            <w:lang w:eastAsia="ru-RU"/>
          </w:rPr>
          <w:fldChar w:fldCharType="end"/>
        </w:r>
      </w:hyperlink>
    </w:p>
    <w:p w:rsidR="00F130ED" w:rsidRPr="00F130ED" w:rsidRDefault="007326E1" w:rsidP="00F130ED">
      <w:pPr>
        <w:tabs>
          <w:tab w:val="right" w:leader="dot" w:pos="9639"/>
        </w:tabs>
        <w:spacing w:before="120" w:after="0" w:line="276" w:lineRule="auto"/>
        <w:jc w:val="center"/>
        <w:rPr>
          <w:rFonts w:ascii="Calibri" w:eastAsia="Times New Roman" w:hAnsi="Calibri" w:cs="Times New Roman"/>
          <w:lang w:eastAsia="ru-RU"/>
        </w:rPr>
      </w:pPr>
      <w:hyperlink w:anchor="_Toc166342264" w:tooltip="#_Toc166342264" w:history="1">
        <w:r w:rsidR="00F130ED" w:rsidRPr="00F130ED">
          <w:rPr>
            <w:rFonts w:ascii="Times New Roman" w:eastAsia="Calibri" w:hAnsi="Times New Roman" w:cs="Times New Roman"/>
            <w:b/>
            <w:bCs/>
            <w:u w:val="single"/>
          </w:rPr>
          <w:t>4. Контроль и оценка результатов освоения ДИСЦИПЛИНЫ</w:t>
        </w:r>
        <w:r w:rsidR="00F130ED" w:rsidRPr="00F130ED">
          <w:rPr>
            <w:rFonts w:ascii="Times New Roman" w:eastAsia="Calibri" w:hAnsi="Times New Roman" w:cs="Times New Roman"/>
            <w:b/>
            <w:bCs/>
          </w:rPr>
          <w:tab/>
        </w:r>
        <w:r w:rsidR="00F130ED" w:rsidRPr="00F130ED">
          <w:rPr>
            <w:rFonts w:ascii="Times New Roman" w:eastAsia="Calibri" w:hAnsi="Times New Roman" w:cs="Times New Roman"/>
            <w:b/>
            <w:bCs/>
          </w:rPr>
          <w:fldChar w:fldCharType="begin"/>
        </w:r>
        <w:r w:rsidR="00F130ED" w:rsidRPr="00F130ED">
          <w:rPr>
            <w:rFonts w:ascii="Times New Roman" w:eastAsia="Calibri" w:hAnsi="Times New Roman" w:cs="Times New Roman"/>
            <w:b/>
            <w:bCs/>
          </w:rPr>
          <w:instrText xml:space="preserve"> PAGEREF _Toc166342264 \h </w:instrText>
        </w:r>
        <w:r w:rsidR="00F130ED" w:rsidRPr="00F130ED">
          <w:rPr>
            <w:rFonts w:ascii="Times New Roman" w:eastAsia="Calibri" w:hAnsi="Times New Roman" w:cs="Times New Roman"/>
            <w:b/>
            <w:bCs/>
          </w:rPr>
        </w:r>
        <w:r w:rsidR="00F130ED" w:rsidRPr="00F130ED">
          <w:rPr>
            <w:rFonts w:ascii="Times New Roman" w:eastAsia="Calibri" w:hAnsi="Times New Roman" w:cs="Times New Roman"/>
            <w:b/>
            <w:bCs/>
          </w:rPr>
          <w:fldChar w:fldCharType="separate"/>
        </w:r>
        <w:r w:rsidR="00A91954">
          <w:rPr>
            <w:rFonts w:ascii="Times New Roman" w:eastAsia="Calibri" w:hAnsi="Times New Roman" w:cs="Times New Roman"/>
            <w:b/>
            <w:bCs/>
            <w:noProof/>
          </w:rPr>
          <w:t>211</w:t>
        </w:r>
        <w:r w:rsidR="00F130ED" w:rsidRPr="00F130ED">
          <w:rPr>
            <w:rFonts w:ascii="Times New Roman" w:eastAsia="Calibri" w:hAnsi="Times New Roman" w:cs="Times New Roman"/>
            <w:b/>
            <w:bCs/>
          </w:rPr>
          <w:fldChar w:fldCharType="end"/>
        </w:r>
      </w:hyperlink>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ar-SA"/>
        </w:rPr>
      </w:pPr>
      <w:r w:rsidRPr="00F130ED">
        <w:rPr>
          <w:rFonts w:ascii="Times New Roman" w:eastAsia="Calibri" w:hAnsi="Times New Roman" w:cs="Times New Roman"/>
          <w:b/>
          <w:bCs/>
        </w:rPr>
        <w:fldChar w:fldCharType="end"/>
      </w: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000000"/>
          <w:sz w:val="24"/>
          <w:szCs w:val="24"/>
          <w:u w:val="single"/>
          <w:lang w:eastAsia="ar-SA"/>
        </w:rPr>
      </w:pPr>
    </w:p>
    <w:p w:rsidR="00F130ED" w:rsidRPr="00F130ED" w:rsidRDefault="00F130ED" w:rsidP="00F130ED">
      <w:pPr>
        <w:spacing w:after="200" w:line="276" w:lineRule="auto"/>
        <w:jc w:val="center"/>
        <w:rPr>
          <w:rFonts w:ascii="Times New Roman" w:eastAsia="Times New Roman" w:hAnsi="Times New Roman" w:cs="Times New Roman"/>
          <w:b/>
          <w:sz w:val="24"/>
          <w:szCs w:val="24"/>
          <w:lang w:eastAsia="ru-RU"/>
        </w:rPr>
      </w:pPr>
      <w:r w:rsidRPr="00F130ED">
        <w:rPr>
          <w:rFonts w:ascii="Times New Roman" w:eastAsia="Times New Roman" w:hAnsi="Times New Roman" w:cs="Times New Roman"/>
          <w:b/>
          <w:sz w:val="24"/>
          <w:szCs w:val="24"/>
          <w:lang w:eastAsia="ru-RU"/>
        </w:rPr>
        <w:t xml:space="preserve">1. ОБЩАЯ ХАРАКТЕРИСТИКА </w:t>
      </w:r>
      <w:r w:rsidRPr="00F130ED">
        <w:rPr>
          <w:rFonts w:ascii="Times New Roman" w:eastAsia="Times New Roman" w:hAnsi="Times New Roman" w:cs="Times New Roman"/>
          <w:b/>
          <w:color w:val="000000"/>
          <w:sz w:val="24"/>
          <w:szCs w:val="24"/>
          <w:lang w:eastAsia="ru-RU"/>
        </w:rPr>
        <w:t>РАБОЧЕЙ ПРОГРАММЫ</w:t>
      </w:r>
      <w:r w:rsidRPr="00F130ED">
        <w:rPr>
          <w:rFonts w:ascii="Times New Roman" w:eastAsia="Times New Roman" w:hAnsi="Times New Roman" w:cs="Times New Roman"/>
          <w:b/>
          <w:sz w:val="24"/>
          <w:szCs w:val="24"/>
          <w:lang w:eastAsia="ru-RU"/>
        </w:rPr>
        <w:t xml:space="preserve"> </w:t>
      </w:r>
      <w:r w:rsidRPr="00F130ED">
        <w:rPr>
          <w:rFonts w:ascii="Times New Roman" w:eastAsia="Times New Roman" w:hAnsi="Times New Roman" w:cs="Times New Roman"/>
          <w:b/>
          <w:sz w:val="24"/>
          <w:szCs w:val="24"/>
          <w:lang w:eastAsia="ru-RU"/>
        </w:rPr>
        <w:br/>
        <w:t>УЧЕБНОЙ ДИСЦИПЛИНЫ</w:t>
      </w:r>
    </w:p>
    <w:p w:rsidR="00F130ED" w:rsidRPr="00F130ED" w:rsidRDefault="00F130ED" w:rsidP="00F130ED">
      <w:pPr>
        <w:spacing w:after="0" w:line="276" w:lineRule="auto"/>
        <w:jc w:val="center"/>
        <w:rPr>
          <w:rFonts w:ascii="Times New Roman" w:eastAsia="Times New Roman" w:hAnsi="Times New Roman" w:cs="Times New Roman"/>
          <w:b/>
          <w:sz w:val="24"/>
          <w:szCs w:val="24"/>
          <w:lang w:eastAsia="ru-RU"/>
        </w:rPr>
      </w:pPr>
      <w:bookmarkStart w:id="63" w:name="_Hlk107851769_1"/>
      <w:r w:rsidRPr="00F130ED">
        <w:rPr>
          <w:rFonts w:ascii="Times New Roman" w:eastAsia="Times New Roman" w:hAnsi="Times New Roman" w:cs="Times New Roman"/>
          <w:b/>
          <w:sz w:val="24"/>
          <w:szCs w:val="24"/>
          <w:lang w:eastAsia="ru-RU"/>
        </w:rPr>
        <w:t>«</w:t>
      </w:r>
      <w:bookmarkEnd w:id="63"/>
      <w:r w:rsidRPr="00F130ED">
        <w:rPr>
          <w:rFonts w:ascii="Times New Roman" w:eastAsia="Times New Roman" w:hAnsi="Times New Roman" w:cs="Times New Roman"/>
          <w:b/>
          <w:bCs/>
          <w:sz w:val="24"/>
          <w:szCs w:val="24"/>
          <w:lang w:eastAsia="ru-RU"/>
        </w:rPr>
        <w:t>СГ.04 Физическая культура</w:t>
      </w:r>
      <w:r w:rsidRPr="00F130ED">
        <w:rPr>
          <w:rFonts w:ascii="Times New Roman" w:eastAsia="Times New Roman" w:hAnsi="Times New Roman" w:cs="Times New Roman"/>
          <w:b/>
          <w:sz w:val="24"/>
          <w:szCs w:val="24"/>
          <w:lang w:eastAsia="ru-RU"/>
        </w:rPr>
        <w:t>»</w:t>
      </w:r>
    </w:p>
    <w:p w:rsidR="00F130ED" w:rsidRPr="00F130ED" w:rsidRDefault="00F130ED" w:rsidP="00F130ED">
      <w:pPr>
        <w:spacing w:after="0" w:line="276" w:lineRule="auto"/>
        <w:ind w:firstLine="709"/>
        <w:jc w:val="center"/>
        <w:rPr>
          <w:rFonts w:ascii="Times New Roman" w:eastAsia="Times New Roman" w:hAnsi="Times New Roman" w:cs="Times New Roman"/>
          <w:sz w:val="24"/>
          <w:szCs w:val="24"/>
          <w:vertAlign w:val="superscript"/>
          <w:lang w:eastAsia="ru-RU"/>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130ED">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F130ED" w:rsidRPr="00F130ED" w:rsidRDefault="00F130ED" w:rsidP="00F130ED">
      <w:pPr>
        <w:spacing w:after="0" w:line="240" w:lineRule="auto"/>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 xml:space="preserve">Дисциплина «СГ.04 Физическая культура» включена в обязательную часть </w:t>
      </w:r>
      <w:r w:rsidR="00C60116">
        <w:rPr>
          <w:rFonts w:ascii="Times New Roman" w:eastAsia="Times New Roman" w:hAnsi="Times New Roman" w:cs="Times New Roman"/>
          <w:sz w:val="24"/>
          <w:szCs w:val="24"/>
          <w:lang w:eastAsia="ru-RU"/>
        </w:rPr>
        <w:t>социально-</w:t>
      </w:r>
      <w:r w:rsidRPr="00F130ED">
        <w:rPr>
          <w:rFonts w:ascii="Times New Roman" w:eastAsia="Times New Roman" w:hAnsi="Times New Roman" w:cs="Times New Roman"/>
          <w:sz w:val="24"/>
          <w:szCs w:val="24"/>
          <w:lang w:eastAsia="ru-RU"/>
        </w:rPr>
        <w:t xml:space="preserve"> гуманитарного цикла образовательной программы.</w:t>
      </w:r>
      <w:r w:rsidRPr="00F130ED">
        <w:rPr>
          <w:rFonts w:ascii="Times New Roman" w:eastAsia="Times New Roman" w:hAnsi="Times New Roman" w:cs="Times New Roman"/>
          <w:bCs/>
          <w:lang w:eastAsia="ru-RU"/>
        </w:rPr>
        <w:t>в</w:t>
      </w:r>
      <w:r w:rsidRPr="00F130ED">
        <w:rPr>
          <w:rFonts w:ascii="Times New Roman" w:eastAsia="Times New Roman" w:hAnsi="Times New Roman" w:cs="Times New Roman"/>
          <w:b/>
          <w:bCs/>
          <w:lang w:eastAsia="ru-RU"/>
        </w:rPr>
        <w:t xml:space="preserve"> </w:t>
      </w:r>
      <w:r w:rsidRPr="00F130ED">
        <w:rPr>
          <w:rFonts w:ascii="Times New Roman" w:eastAsia="Times New Roman" w:hAnsi="Times New Roman" w:cs="Times New Roman"/>
          <w:sz w:val="24"/>
          <w:szCs w:val="24"/>
          <w:lang w:eastAsia="ru-RU"/>
        </w:rPr>
        <w:t xml:space="preserve">соответствии с ФГОС СПО по специальности </w:t>
      </w:r>
      <w:r w:rsidRPr="00F130ED">
        <w:rPr>
          <w:rFonts w:ascii="Times New Roman" w:eastAsia="Times New Roman" w:hAnsi="Times New Roman" w:cs="Times New Roman"/>
          <w:b/>
          <w:bCs/>
          <w:sz w:val="24"/>
          <w:szCs w:val="24"/>
          <w:lang w:eastAsia="ru-RU"/>
        </w:rPr>
        <w:t>40.02.02 «Правоохранительная деятельность»</w:t>
      </w:r>
      <w:r w:rsidRPr="00F130ED">
        <w:rPr>
          <w:rFonts w:ascii="Times New Roman" w:eastAsia="Times New Roman" w:hAnsi="Times New Roman" w:cs="Times New Roman"/>
          <w:sz w:val="24"/>
          <w:szCs w:val="24"/>
          <w:lang w:eastAsia="ru-RU"/>
        </w:rPr>
        <w:t>.</w:t>
      </w:r>
    </w:p>
    <w:p w:rsidR="00F130ED" w:rsidRPr="00F130ED" w:rsidRDefault="00F130ED" w:rsidP="00F130ED">
      <w:pPr>
        <w:spacing w:after="0" w:line="240" w:lineRule="auto"/>
        <w:ind w:firstLine="709"/>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Цель дисциплины «ГС.04 Физическая культура»: формирование физической культуры личности, наличие которой обеспечивает готовность к социально-профессиональной деятельности, включение в здоровый образ жизни, в систематическое физическое самосовершенствование.</w:t>
      </w:r>
    </w:p>
    <w:p w:rsidR="00F130ED" w:rsidRPr="00F130ED" w:rsidRDefault="00F130ED" w:rsidP="00F130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
    <w:p w:rsidR="00F130ED" w:rsidRPr="00F130ED" w:rsidRDefault="00F130ED" w:rsidP="00F130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highlight w:val="white"/>
          <w:lang w:eastAsia="ar-SA"/>
        </w:rPr>
      </w:pPr>
      <w:r w:rsidRPr="00F130ED">
        <w:rPr>
          <w:rFonts w:ascii="Times New Roman" w:eastAsia="Times New Roman" w:hAnsi="Times New Roman" w:cs="Times New Roman"/>
          <w:sz w:val="24"/>
          <w:szCs w:val="24"/>
          <w:highlight w:val="white"/>
          <w:lang w:eastAsia="ru-RU"/>
        </w:rPr>
        <w:t>ОК 1, ОК 4, ОК 8., ПК 2.2.</w:t>
      </w:r>
    </w:p>
    <w:p w:rsidR="00F130ED" w:rsidRPr="00F130ED" w:rsidRDefault="00F130ED" w:rsidP="00F130ED">
      <w:pPr>
        <w:spacing w:after="0" w:line="276" w:lineRule="auto"/>
        <w:ind w:firstLine="709"/>
        <w:contextualSpacing/>
        <w:rPr>
          <w:rFonts w:ascii="Times New Roman" w:eastAsia="Times New Roman" w:hAnsi="Times New Roman" w:cs="Times New Roman"/>
          <w:b/>
          <w:sz w:val="24"/>
          <w:szCs w:val="24"/>
          <w:lang w:eastAsia="ru-RU"/>
        </w:rPr>
      </w:pPr>
      <w:r w:rsidRPr="00F130ED">
        <w:rPr>
          <w:rFonts w:ascii="Times New Roman" w:eastAsia="Times New Roman" w:hAnsi="Times New Roman" w:cs="Times New Roman"/>
          <w:b/>
          <w:sz w:val="24"/>
          <w:szCs w:val="24"/>
          <w:lang w:eastAsia="ru-RU"/>
        </w:rPr>
        <w:t>1.2. Цель и планируемые результаты освоения дисциплины:</w:t>
      </w:r>
    </w:p>
    <w:p w:rsidR="00F130ED" w:rsidRPr="00F130ED" w:rsidRDefault="00F130ED" w:rsidP="00F130ED">
      <w:pPr>
        <w:spacing w:after="0" w:line="276" w:lineRule="auto"/>
        <w:ind w:firstLine="709"/>
        <w:contextualSpacing/>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F130ED">
        <w:rPr>
          <w:rFonts w:ascii="Times New Roman" w:eastAsia="Times New Roman" w:hAnsi="Times New Roman" w:cs="Times New Roman"/>
          <w:sz w:val="24"/>
          <w:szCs w:val="24"/>
          <w:lang w:eastAsia="ru-RU"/>
        </w:rPr>
        <w:br/>
        <w:t>и знания</w:t>
      </w:r>
    </w:p>
    <w:tbl>
      <w:tblPr>
        <w:tblStyle w:val="TableGrid1"/>
        <w:tblW w:w="9571" w:type="dxa"/>
        <w:tblLayout w:type="fixed"/>
        <w:tblLook w:val="04A0" w:firstRow="1" w:lastRow="0" w:firstColumn="1" w:lastColumn="0" w:noHBand="0" w:noVBand="1"/>
      </w:tblPr>
      <w:tblGrid>
        <w:gridCol w:w="1383"/>
        <w:gridCol w:w="3685"/>
        <w:gridCol w:w="4503"/>
      </w:tblGrid>
      <w:tr w:rsidR="00F130ED" w:rsidRPr="00F130ED" w:rsidTr="00F130ED">
        <w:trPr>
          <w:trHeight w:val="525"/>
        </w:trPr>
        <w:tc>
          <w:tcPr>
            <w:tcW w:w="1383" w:type="dxa"/>
          </w:tcPr>
          <w:p w:rsidR="00F130ED" w:rsidRPr="00F130ED" w:rsidRDefault="00F130ED" w:rsidP="00F130ED">
            <w:pPr>
              <w:shd w:val="clear" w:color="FFFFFF" w:fill="FFFFFF"/>
              <w:jc w:val="center"/>
              <w:rPr>
                <w:rFonts w:ascii="Times New Roman" w:hAnsi="Times New Roman"/>
                <w:sz w:val="24"/>
                <w:szCs w:val="24"/>
                <w:highlight w:val="white"/>
                <w:lang w:eastAsia="ar-SA"/>
              </w:rPr>
            </w:pPr>
            <w:r w:rsidRPr="00F130ED">
              <w:rPr>
                <w:rFonts w:ascii="Times New Roman" w:hAnsi="Times New Roman"/>
                <w:sz w:val="24"/>
                <w:szCs w:val="24"/>
                <w:highlight w:val="white"/>
              </w:rPr>
              <w:t>Код ОК, ПК</w:t>
            </w:r>
          </w:p>
        </w:tc>
        <w:tc>
          <w:tcPr>
            <w:tcW w:w="3685" w:type="dxa"/>
          </w:tcPr>
          <w:p w:rsidR="00F130ED" w:rsidRPr="00F130ED" w:rsidRDefault="00F130ED" w:rsidP="00F130ED">
            <w:pPr>
              <w:shd w:val="clear" w:color="FFFFFF" w:fill="FFFFFF"/>
              <w:jc w:val="center"/>
              <w:rPr>
                <w:rFonts w:ascii="Times New Roman" w:hAnsi="Times New Roman"/>
                <w:sz w:val="24"/>
                <w:szCs w:val="24"/>
                <w:highlight w:val="white"/>
                <w:lang w:eastAsia="ar-SA"/>
              </w:rPr>
            </w:pPr>
            <w:r w:rsidRPr="00F130ED">
              <w:rPr>
                <w:rFonts w:ascii="Times New Roman" w:hAnsi="Times New Roman"/>
                <w:sz w:val="24"/>
                <w:szCs w:val="24"/>
                <w:highlight w:val="white"/>
              </w:rPr>
              <w:t>Умения</w:t>
            </w:r>
          </w:p>
        </w:tc>
        <w:tc>
          <w:tcPr>
            <w:tcW w:w="4503" w:type="dxa"/>
          </w:tcPr>
          <w:p w:rsidR="00F130ED" w:rsidRPr="00F130ED" w:rsidRDefault="00F130ED" w:rsidP="00F130ED">
            <w:pPr>
              <w:shd w:val="clear" w:color="FFFFFF" w:fill="FFFFFF"/>
              <w:jc w:val="center"/>
              <w:rPr>
                <w:rFonts w:ascii="Times New Roman" w:hAnsi="Times New Roman"/>
                <w:sz w:val="24"/>
                <w:szCs w:val="24"/>
                <w:highlight w:val="white"/>
                <w:lang w:eastAsia="ar-SA"/>
              </w:rPr>
            </w:pPr>
            <w:r w:rsidRPr="00F130ED">
              <w:rPr>
                <w:rFonts w:ascii="Times New Roman" w:hAnsi="Times New Roman"/>
                <w:sz w:val="24"/>
                <w:szCs w:val="24"/>
                <w:highlight w:val="white"/>
              </w:rPr>
              <w:t>Знания</w:t>
            </w:r>
          </w:p>
        </w:tc>
      </w:tr>
      <w:tr w:rsidR="00F130ED" w:rsidRPr="00F130ED" w:rsidTr="00F130ED">
        <w:trPr>
          <w:trHeight w:val="1461"/>
        </w:trPr>
        <w:tc>
          <w:tcPr>
            <w:tcW w:w="1383" w:type="dxa"/>
            <w:vMerge w:val="restart"/>
          </w:tcPr>
          <w:p w:rsidR="00F130ED" w:rsidRPr="00F130ED" w:rsidRDefault="00F130ED" w:rsidP="00F130ED">
            <w:pPr>
              <w:shd w:val="clear" w:color="FFFFFF" w:fill="FFFFFF"/>
              <w:rPr>
                <w:rFonts w:ascii="Times New Roman" w:hAnsi="Times New Roman"/>
                <w:sz w:val="24"/>
                <w:szCs w:val="24"/>
                <w:highlight w:val="white"/>
                <w:lang w:eastAsia="ar-SA"/>
              </w:rPr>
            </w:pPr>
            <w:r w:rsidRPr="00F130ED">
              <w:rPr>
                <w:rFonts w:ascii="Times New Roman" w:hAnsi="Times New Roman"/>
                <w:sz w:val="24"/>
                <w:szCs w:val="24"/>
                <w:highlight w:val="white"/>
              </w:rPr>
              <w:t>ОК 1</w:t>
            </w:r>
          </w:p>
          <w:p w:rsidR="00F130ED" w:rsidRPr="00F130ED" w:rsidRDefault="00F130ED" w:rsidP="00F130ED">
            <w:pPr>
              <w:shd w:val="clear" w:color="FFFFFF" w:fill="FFFFFF"/>
              <w:rPr>
                <w:rFonts w:ascii="Times New Roman" w:hAnsi="Times New Roman"/>
                <w:sz w:val="24"/>
                <w:szCs w:val="24"/>
                <w:highlight w:val="white"/>
                <w:lang w:eastAsia="ar-SA"/>
              </w:rPr>
            </w:pPr>
            <w:r w:rsidRPr="00F130ED">
              <w:rPr>
                <w:rFonts w:ascii="Times New Roman" w:hAnsi="Times New Roman"/>
                <w:sz w:val="24"/>
                <w:szCs w:val="24"/>
                <w:highlight w:val="white"/>
              </w:rPr>
              <w:t>ОК 4</w:t>
            </w:r>
          </w:p>
          <w:p w:rsidR="00F130ED" w:rsidRPr="00F130ED" w:rsidRDefault="00F130ED" w:rsidP="00F130ED">
            <w:pPr>
              <w:shd w:val="clear" w:color="FFFFFF" w:fill="FFFFFF"/>
              <w:rPr>
                <w:rFonts w:ascii="Times New Roman" w:hAnsi="Times New Roman"/>
                <w:sz w:val="24"/>
                <w:szCs w:val="24"/>
                <w:highlight w:val="white"/>
                <w:lang w:eastAsia="ar-SA"/>
              </w:rPr>
            </w:pPr>
            <w:r w:rsidRPr="00F130ED">
              <w:rPr>
                <w:rFonts w:ascii="Times New Roman" w:hAnsi="Times New Roman"/>
                <w:sz w:val="24"/>
                <w:szCs w:val="24"/>
                <w:highlight w:val="white"/>
              </w:rPr>
              <w:t>ОК 8</w:t>
            </w:r>
          </w:p>
          <w:p w:rsidR="00F130ED" w:rsidRPr="00F130ED" w:rsidRDefault="00F130ED" w:rsidP="00F130ED">
            <w:pPr>
              <w:shd w:val="clear" w:color="FFFFFF" w:fill="FFFFFF"/>
              <w:rPr>
                <w:rFonts w:ascii="Times New Roman" w:hAnsi="Times New Roman"/>
                <w:sz w:val="20"/>
                <w:szCs w:val="20"/>
                <w:highlight w:val="white"/>
                <w:lang w:eastAsia="ar-SA"/>
              </w:rPr>
            </w:pPr>
          </w:p>
        </w:tc>
        <w:tc>
          <w:tcPr>
            <w:tcW w:w="3685" w:type="dxa"/>
          </w:tcPr>
          <w:p w:rsidR="00F130ED" w:rsidRPr="00F130ED" w:rsidRDefault="00F130ED" w:rsidP="00F130ED">
            <w:pPr>
              <w:widowControl w:val="0"/>
              <w:pBdr>
                <w:top w:val="none" w:sz="4" w:space="0" w:color="000000"/>
                <w:left w:val="none" w:sz="4" w:space="0" w:color="000000"/>
                <w:bottom w:val="none" w:sz="4" w:space="0" w:color="000000"/>
                <w:right w:val="none" w:sz="4" w:space="0" w:color="000000"/>
                <w:between w:val="none" w:sz="4" w:space="0" w:color="000000"/>
              </w:pBdr>
              <w:shd w:val="clear" w:color="FFFFFF" w:fill="FFFFFF"/>
              <w:spacing w:before="220"/>
              <w:jc w:val="both"/>
              <w:rPr>
                <w:rFonts w:ascii="Times New Roman" w:eastAsia="Arial" w:hAnsi="Times New Roman"/>
                <w:highlight w:val="white"/>
              </w:rPr>
            </w:pPr>
            <w:r w:rsidRPr="00F130ED">
              <w:rPr>
                <w:rFonts w:ascii="Times New Roman" w:hAnsi="Times New Roman"/>
                <w:highlight w:val="white"/>
              </w:rPr>
              <w:t>Выбирать способы решения задач профессиональной деятельности применительно к различным контекстам;</w:t>
            </w:r>
          </w:p>
          <w:p w:rsidR="00F130ED" w:rsidRPr="00F130ED" w:rsidRDefault="00F130ED" w:rsidP="00F130ED">
            <w:pPr>
              <w:shd w:val="clear" w:color="FFFFFF" w:fill="FFFFFF"/>
              <w:rPr>
                <w:rFonts w:ascii="Times New Roman" w:hAnsi="Times New Roman"/>
                <w:sz w:val="24"/>
                <w:szCs w:val="24"/>
                <w:highlight w:val="white"/>
                <w:lang w:eastAsia="ar-SA"/>
              </w:rPr>
            </w:pPr>
          </w:p>
        </w:tc>
        <w:tc>
          <w:tcPr>
            <w:tcW w:w="4503" w:type="dxa"/>
          </w:tcPr>
          <w:p w:rsidR="00F130ED" w:rsidRPr="00F130ED" w:rsidRDefault="00F130ED" w:rsidP="00F130ED">
            <w:pPr>
              <w:rPr>
                <w:rFonts w:ascii="Times New Roman" w:hAnsi="Times New Roman"/>
                <w:sz w:val="24"/>
                <w:szCs w:val="24"/>
                <w:lang w:eastAsia="ar-SA"/>
              </w:rPr>
            </w:pPr>
            <w:r w:rsidRPr="00F130ED">
              <w:rPr>
                <w:rFonts w:ascii="Times New Roman" w:hAnsi="Times New Roman"/>
                <w:sz w:val="24"/>
                <w:szCs w:val="24"/>
                <w:lang w:eastAsia="ar-SA"/>
              </w:rPr>
              <w:t>роли физической культуры в общекультурном, профессиональном и социальном развитии человека;</w:t>
            </w:r>
          </w:p>
          <w:p w:rsidR="00F130ED" w:rsidRPr="00F130ED" w:rsidRDefault="00F130ED" w:rsidP="00F130ED">
            <w:pPr>
              <w:rPr>
                <w:rFonts w:ascii="Times New Roman" w:hAnsi="Times New Roman"/>
                <w:sz w:val="24"/>
                <w:szCs w:val="24"/>
                <w:lang w:eastAsia="ar-SA"/>
              </w:rPr>
            </w:pPr>
            <w:r w:rsidRPr="00F130ED">
              <w:rPr>
                <w:rFonts w:ascii="Times New Roman" w:hAnsi="Times New Roman"/>
                <w:sz w:val="24"/>
                <w:szCs w:val="24"/>
                <w:lang w:eastAsia="ar-SA"/>
              </w:rPr>
              <w:t>основ здорового образа жизни;</w:t>
            </w:r>
          </w:p>
          <w:p w:rsidR="00F130ED" w:rsidRPr="00F130ED" w:rsidRDefault="00F130ED" w:rsidP="00F130ED">
            <w:pPr>
              <w:rPr>
                <w:rFonts w:ascii="Times New Roman" w:hAnsi="Times New Roman"/>
                <w:sz w:val="24"/>
                <w:szCs w:val="24"/>
                <w:lang w:eastAsia="ar-SA"/>
              </w:rPr>
            </w:pPr>
            <w:r w:rsidRPr="00F130ED">
              <w:rPr>
                <w:rFonts w:ascii="Times New Roman" w:hAnsi="Times New Roman"/>
                <w:sz w:val="24"/>
                <w:szCs w:val="24"/>
                <w:lang w:eastAsia="ar-SA"/>
              </w:rPr>
              <w:t>условий профессиональной деятельности и зоны риска физического здоровья для специальности;</w:t>
            </w:r>
          </w:p>
          <w:p w:rsidR="00F130ED" w:rsidRPr="00F130ED" w:rsidRDefault="00F130ED" w:rsidP="00F130ED">
            <w:pPr>
              <w:rPr>
                <w:rFonts w:ascii="Times New Roman" w:hAnsi="Times New Roman"/>
                <w:sz w:val="24"/>
                <w:szCs w:val="24"/>
                <w:lang w:eastAsia="ar-SA"/>
              </w:rPr>
            </w:pPr>
            <w:r w:rsidRPr="00F130ED">
              <w:rPr>
                <w:rFonts w:ascii="Times New Roman" w:hAnsi="Times New Roman"/>
                <w:sz w:val="24"/>
                <w:szCs w:val="24"/>
                <w:lang w:eastAsia="ar-SA"/>
              </w:rPr>
              <w:t>средств профилактики перенапряжения</w:t>
            </w:r>
          </w:p>
        </w:tc>
      </w:tr>
      <w:tr w:rsidR="00F130ED" w:rsidRPr="00F130ED" w:rsidTr="00F130ED">
        <w:trPr>
          <w:trHeight w:val="459"/>
        </w:trPr>
        <w:tc>
          <w:tcPr>
            <w:tcW w:w="1383" w:type="dxa"/>
            <w:vMerge/>
          </w:tcPr>
          <w:p w:rsidR="00F130ED" w:rsidRPr="00F130ED" w:rsidRDefault="00F130ED" w:rsidP="00F130ED">
            <w:pPr>
              <w:rPr>
                <w:rFonts w:ascii="Times New Roman" w:hAnsi="Times New Roman"/>
                <w:sz w:val="24"/>
                <w:szCs w:val="24"/>
              </w:rPr>
            </w:pPr>
          </w:p>
        </w:tc>
        <w:tc>
          <w:tcPr>
            <w:tcW w:w="3685" w:type="dxa"/>
          </w:tcPr>
          <w:p w:rsidR="00F130ED" w:rsidRPr="00F130ED" w:rsidRDefault="00F130ED" w:rsidP="00F130ED">
            <w:pPr>
              <w:widowControl w:val="0"/>
              <w:pBdr>
                <w:top w:val="none" w:sz="4" w:space="0" w:color="000000"/>
                <w:left w:val="none" w:sz="4" w:space="0" w:color="000000"/>
                <w:bottom w:val="none" w:sz="4" w:space="0" w:color="000000"/>
                <w:right w:val="none" w:sz="4" w:space="0" w:color="000000"/>
                <w:between w:val="none" w:sz="4" w:space="0" w:color="000000"/>
              </w:pBdr>
              <w:shd w:val="clear" w:color="FFFFFF" w:fill="FFFFFF"/>
              <w:spacing w:before="220"/>
              <w:jc w:val="both"/>
              <w:rPr>
                <w:rFonts w:ascii="Times New Roman" w:eastAsia="Arial" w:hAnsi="Times New Roman"/>
                <w:highlight w:val="white"/>
              </w:rPr>
            </w:pPr>
            <w:r w:rsidRPr="00F130ED">
              <w:rPr>
                <w:rFonts w:ascii="Times New Roman" w:hAnsi="Times New Roman"/>
                <w:highlight w:val="white"/>
              </w:rPr>
              <w:t>Эффективно взаимодействовать и работать в коллективе и команде;</w:t>
            </w:r>
          </w:p>
          <w:p w:rsidR="00F130ED" w:rsidRPr="00F130ED" w:rsidRDefault="00F130ED" w:rsidP="00F130ED">
            <w:pPr>
              <w:shd w:val="clear" w:color="FFFFFF" w:fill="FFFFFF"/>
              <w:rPr>
                <w:rFonts w:ascii="Times New Roman" w:hAnsi="Times New Roman"/>
                <w:sz w:val="24"/>
                <w:szCs w:val="24"/>
                <w:highlight w:val="white"/>
                <w:lang w:eastAsia="ar-SA"/>
              </w:rPr>
            </w:pPr>
          </w:p>
        </w:tc>
        <w:tc>
          <w:tcPr>
            <w:tcW w:w="4503" w:type="dxa"/>
          </w:tcPr>
          <w:p w:rsidR="00F130ED" w:rsidRPr="00F130ED" w:rsidRDefault="00F130ED" w:rsidP="00F130ED">
            <w:pPr>
              <w:rPr>
                <w:rFonts w:ascii="Times New Roman" w:hAnsi="Times New Roman"/>
                <w:sz w:val="24"/>
                <w:szCs w:val="24"/>
                <w:lang w:eastAsia="ar-SA"/>
              </w:rPr>
            </w:pPr>
            <w:r w:rsidRPr="00F130ED">
              <w:rPr>
                <w:rFonts w:ascii="Times New Roman" w:hAnsi="Times New Roman"/>
                <w:sz w:val="24"/>
                <w:szCs w:val="24"/>
                <w:lang w:eastAsia="ar-SA"/>
              </w:rPr>
              <w:t>роли физической культуры в общекультурном, профессиональном и социальном развитии человека;</w:t>
            </w:r>
          </w:p>
          <w:p w:rsidR="00F130ED" w:rsidRPr="00F130ED" w:rsidRDefault="00F130ED" w:rsidP="00F130ED">
            <w:pPr>
              <w:rPr>
                <w:rFonts w:ascii="Times New Roman" w:hAnsi="Times New Roman"/>
                <w:sz w:val="24"/>
                <w:szCs w:val="24"/>
                <w:lang w:eastAsia="ar-SA"/>
              </w:rPr>
            </w:pPr>
            <w:r w:rsidRPr="00F130ED">
              <w:rPr>
                <w:rFonts w:ascii="Times New Roman" w:hAnsi="Times New Roman"/>
                <w:sz w:val="24"/>
                <w:szCs w:val="24"/>
                <w:lang w:eastAsia="ar-SA"/>
              </w:rPr>
              <w:t>основ здорового образа жизни;</w:t>
            </w:r>
          </w:p>
          <w:p w:rsidR="00F130ED" w:rsidRPr="00F130ED" w:rsidRDefault="00F130ED" w:rsidP="00F130ED">
            <w:pPr>
              <w:rPr>
                <w:rFonts w:ascii="Times New Roman" w:hAnsi="Times New Roman"/>
                <w:sz w:val="24"/>
                <w:szCs w:val="24"/>
                <w:lang w:eastAsia="ar-SA"/>
              </w:rPr>
            </w:pPr>
            <w:r w:rsidRPr="00F130ED">
              <w:rPr>
                <w:rFonts w:ascii="Times New Roman" w:hAnsi="Times New Roman"/>
                <w:sz w:val="24"/>
                <w:szCs w:val="24"/>
                <w:lang w:eastAsia="ar-SA"/>
              </w:rPr>
              <w:t>условий профессиональной деятельности и зоны риска физического здоровья для специальности;</w:t>
            </w:r>
          </w:p>
          <w:p w:rsidR="00F130ED" w:rsidRPr="00F130ED" w:rsidRDefault="00F130ED" w:rsidP="00F130ED">
            <w:pPr>
              <w:rPr>
                <w:rFonts w:ascii="Times New Roman" w:hAnsi="Times New Roman"/>
                <w:sz w:val="24"/>
                <w:szCs w:val="24"/>
                <w:lang w:eastAsia="ar-SA"/>
              </w:rPr>
            </w:pPr>
            <w:r w:rsidRPr="00F130ED">
              <w:rPr>
                <w:rFonts w:ascii="Times New Roman" w:hAnsi="Times New Roman"/>
                <w:sz w:val="24"/>
                <w:szCs w:val="24"/>
                <w:lang w:eastAsia="ar-SA"/>
              </w:rPr>
              <w:t>средств профилактики перенапряжения</w:t>
            </w:r>
          </w:p>
        </w:tc>
      </w:tr>
      <w:tr w:rsidR="00F130ED" w:rsidRPr="00F130ED" w:rsidTr="00F130ED">
        <w:trPr>
          <w:trHeight w:val="459"/>
        </w:trPr>
        <w:tc>
          <w:tcPr>
            <w:tcW w:w="1383" w:type="dxa"/>
            <w:vMerge/>
          </w:tcPr>
          <w:p w:rsidR="00F130ED" w:rsidRPr="00F130ED" w:rsidRDefault="00F130ED" w:rsidP="00F130ED">
            <w:pPr>
              <w:rPr>
                <w:rFonts w:ascii="Times New Roman" w:hAnsi="Times New Roman"/>
                <w:sz w:val="24"/>
                <w:szCs w:val="24"/>
              </w:rPr>
            </w:pPr>
          </w:p>
        </w:tc>
        <w:tc>
          <w:tcPr>
            <w:tcW w:w="3685" w:type="dxa"/>
          </w:tcPr>
          <w:p w:rsidR="00F130ED" w:rsidRPr="00F130ED" w:rsidRDefault="00F130ED" w:rsidP="00F130ED">
            <w:pPr>
              <w:widowControl w:val="0"/>
              <w:pBdr>
                <w:top w:val="none" w:sz="4" w:space="0" w:color="000000"/>
                <w:left w:val="none" w:sz="4" w:space="0" w:color="000000"/>
                <w:bottom w:val="none" w:sz="4" w:space="0" w:color="000000"/>
                <w:right w:val="none" w:sz="4" w:space="0" w:color="000000"/>
                <w:between w:val="none" w:sz="4" w:space="0" w:color="000000"/>
              </w:pBdr>
              <w:shd w:val="clear" w:color="FFFFFF" w:fill="FFFFFF"/>
              <w:spacing w:before="220"/>
              <w:jc w:val="both"/>
              <w:rPr>
                <w:rFonts w:ascii="Times New Roman" w:eastAsia="Arial" w:hAnsi="Times New Roman"/>
                <w:highlight w:val="white"/>
              </w:rPr>
            </w:pPr>
            <w:r w:rsidRPr="00F130ED">
              <w:rPr>
                <w:rFonts w:ascii="Times New Roman" w:hAnsi="Times New Roman"/>
                <w:highlight w:val="white"/>
              </w:rPr>
              <w:t xml:space="preserve">Использовать средства физической культуры для сохранения и </w:t>
            </w:r>
            <w:r w:rsidRPr="00F130ED">
              <w:rPr>
                <w:rFonts w:ascii="Times New Roman" w:hAnsi="Times New Roman"/>
                <w:highlight w:val="white"/>
              </w:rPr>
              <w:lastRenderedPageBreak/>
              <w:t>укрепления здоровья в процессе профессиональной деятельности и поддержания необходимого уровня физической подготовленности;</w:t>
            </w:r>
          </w:p>
        </w:tc>
        <w:tc>
          <w:tcPr>
            <w:tcW w:w="4503" w:type="dxa"/>
          </w:tcPr>
          <w:p w:rsidR="00F130ED" w:rsidRPr="00F130ED" w:rsidRDefault="00F130ED" w:rsidP="00F130ED">
            <w:pPr>
              <w:rPr>
                <w:rFonts w:ascii="Times New Roman" w:hAnsi="Times New Roman"/>
                <w:sz w:val="24"/>
                <w:szCs w:val="24"/>
                <w:lang w:eastAsia="ar-SA"/>
              </w:rPr>
            </w:pPr>
            <w:r w:rsidRPr="00F130ED">
              <w:rPr>
                <w:rFonts w:ascii="Times New Roman" w:hAnsi="Times New Roman"/>
                <w:sz w:val="24"/>
                <w:szCs w:val="24"/>
                <w:lang w:eastAsia="ar-SA"/>
              </w:rPr>
              <w:lastRenderedPageBreak/>
              <w:t>роли физической культуры в общекультурном, профессиональном и социальном развитии человека;</w:t>
            </w:r>
          </w:p>
          <w:p w:rsidR="00F130ED" w:rsidRPr="00F130ED" w:rsidRDefault="00F130ED" w:rsidP="00F130ED">
            <w:pPr>
              <w:rPr>
                <w:rFonts w:ascii="Times New Roman" w:hAnsi="Times New Roman"/>
                <w:sz w:val="24"/>
                <w:szCs w:val="24"/>
                <w:lang w:eastAsia="ar-SA"/>
              </w:rPr>
            </w:pPr>
            <w:r w:rsidRPr="00F130ED">
              <w:rPr>
                <w:rFonts w:ascii="Times New Roman" w:hAnsi="Times New Roman"/>
                <w:sz w:val="24"/>
                <w:szCs w:val="24"/>
                <w:lang w:eastAsia="ar-SA"/>
              </w:rPr>
              <w:lastRenderedPageBreak/>
              <w:t>основ здорового образа жизни;</w:t>
            </w:r>
          </w:p>
          <w:p w:rsidR="00F130ED" w:rsidRPr="00F130ED" w:rsidRDefault="00F130ED" w:rsidP="00F130ED">
            <w:pPr>
              <w:rPr>
                <w:rFonts w:ascii="Times New Roman" w:hAnsi="Times New Roman"/>
                <w:sz w:val="24"/>
                <w:szCs w:val="24"/>
                <w:lang w:eastAsia="ar-SA"/>
              </w:rPr>
            </w:pPr>
            <w:r w:rsidRPr="00F130ED">
              <w:rPr>
                <w:rFonts w:ascii="Times New Roman" w:hAnsi="Times New Roman"/>
                <w:sz w:val="24"/>
                <w:szCs w:val="24"/>
                <w:lang w:eastAsia="ar-SA"/>
              </w:rPr>
              <w:t>условий профессиональной деятельности и зоны риска физического здоровья для специальности;</w:t>
            </w:r>
          </w:p>
          <w:p w:rsidR="00F130ED" w:rsidRPr="00F130ED" w:rsidRDefault="00F130ED" w:rsidP="00F130ED">
            <w:pPr>
              <w:rPr>
                <w:rFonts w:ascii="Times New Roman" w:hAnsi="Times New Roman"/>
                <w:sz w:val="24"/>
                <w:szCs w:val="24"/>
                <w:lang w:eastAsia="ar-SA"/>
              </w:rPr>
            </w:pPr>
            <w:r w:rsidRPr="00F130ED">
              <w:rPr>
                <w:rFonts w:ascii="Times New Roman" w:hAnsi="Times New Roman"/>
                <w:sz w:val="24"/>
                <w:szCs w:val="24"/>
                <w:lang w:eastAsia="ar-SA"/>
              </w:rPr>
              <w:t>средств профилактики перенапряжения</w:t>
            </w:r>
          </w:p>
        </w:tc>
      </w:tr>
      <w:tr w:rsidR="00F130ED" w:rsidRPr="00F130ED" w:rsidTr="00F130ED">
        <w:trPr>
          <w:trHeight w:val="459"/>
        </w:trPr>
        <w:tc>
          <w:tcPr>
            <w:tcW w:w="1383" w:type="dxa"/>
          </w:tcPr>
          <w:p w:rsidR="00F130ED" w:rsidRPr="00F130ED" w:rsidRDefault="00F130ED" w:rsidP="00F130ED">
            <w:pPr>
              <w:shd w:val="clear" w:color="FFFFFF" w:fill="FFFFFF"/>
              <w:rPr>
                <w:rFonts w:ascii="Times New Roman" w:hAnsi="Times New Roman"/>
                <w:sz w:val="24"/>
                <w:szCs w:val="24"/>
                <w:highlight w:val="white"/>
                <w:lang w:eastAsia="ar-SA"/>
              </w:rPr>
            </w:pPr>
            <w:r w:rsidRPr="00F130ED">
              <w:rPr>
                <w:rFonts w:ascii="Times New Roman" w:hAnsi="Times New Roman"/>
                <w:sz w:val="24"/>
                <w:szCs w:val="24"/>
              </w:rPr>
              <w:lastRenderedPageBreak/>
              <w:t>ПК 2.2.</w:t>
            </w:r>
          </w:p>
        </w:tc>
        <w:tc>
          <w:tcPr>
            <w:tcW w:w="3685" w:type="dxa"/>
          </w:tcPr>
          <w:p w:rsidR="00F130ED" w:rsidRPr="00F130ED" w:rsidRDefault="00F130ED" w:rsidP="00F130ED">
            <w:pPr>
              <w:rPr>
                <w:rFonts w:ascii="Times New Roman" w:hAnsi="Times New Roman"/>
                <w:sz w:val="24"/>
                <w:szCs w:val="24"/>
                <w:highlight w:val="white"/>
                <w:lang w:eastAsia="ar-SA"/>
              </w:rPr>
            </w:pPr>
            <w:r w:rsidRPr="00F130ED">
              <w:rPr>
                <w:rFonts w:ascii="Times New Roman" w:hAnsi="Times New Roman"/>
                <w:sz w:val="24"/>
                <w:szCs w:val="24"/>
                <w:highlight w:val="white"/>
                <w:lang w:eastAsia="ar-SA"/>
              </w:rPr>
              <w:t>Организовывать взаимодействие с органами, организациями и гражданами в обеспечении общественного порядка и безопасности.</w:t>
            </w:r>
          </w:p>
        </w:tc>
        <w:tc>
          <w:tcPr>
            <w:tcW w:w="4503" w:type="dxa"/>
          </w:tcPr>
          <w:p w:rsidR="00F130ED" w:rsidRPr="00F130ED" w:rsidRDefault="00F130ED" w:rsidP="00F130ED">
            <w:pPr>
              <w:shd w:val="clear" w:color="FFFFFF" w:fill="FFFFFF"/>
              <w:rPr>
                <w:rFonts w:ascii="Times New Roman" w:hAnsi="Times New Roman"/>
                <w:sz w:val="24"/>
                <w:szCs w:val="24"/>
                <w:highlight w:val="white"/>
                <w:lang w:eastAsia="ar-SA"/>
              </w:rPr>
            </w:pPr>
            <w:r w:rsidRPr="00F130ED">
              <w:rPr>
                <w:rFonts w:ascii="Times New Roman" w:hAnsi="Times New Roman"/>
                <w:sz w:val="24"/>
                <w:szCs w:val="24"/>
                <w:lang w:eastAsia="ar-SA"/>
              </w:rPr>
              <w:t>т</w:t>
            </w:r>
            <w:r w:rsidRPr="00F130ED">
              <w:rPr>
                <w:rFonts w:ascii="Times New Roman" w:hAnsi="Times New Roman"/>
                <w:sz w:val="24"/>
                <w:szCs w:val="24"/>
                <w:highlight w:val="white"/>
              </w:rPr>
              <w:t>актики силового задержания и обезвреживания противника, самозащиты без оружия</w:t>
            </w:r>
          </w:p>
        </w:tc>
      </w:tr>
    </w:tbl>
    <w:p w:rsidR="00F130ED" w:rsidRPr="00F130ED" w:rsidRDefault="00F130ED" w:rsidP="00F130ED">
      <w:pPr>
        <w:spacing w:after="0" w:line="240" w:lineRule="auto"/>
        <w:ind w:firstLine="567"/>
        <w:jc w:val="both"/>
        <w:rPr>
          <w:rFonts w:ascii="Times New Roman" w:eastAsia="Times New Roman" w:hAnsi="Times New Roman" w:cs="Times New Roman"/>
          <w:sz w:val="24"/>
          <w:szCs w:val="24"/>
          <w:lang w:eastAsia="ar-SA"/>
        </w:rPr>
      </w:pPr>
    </w:p>
    <w:p w:rsidR="00F130ED" w:rsidRPr="00F130ED" w:rsidRDefault="00F130ED" w:rsidP="00F130ED">
      <w:pPr>
        <w:spacing w:after="0" w:line="240" w:lineRule="auto"/>
        <w:ind w:firstLine="567"/>
        <w:jc w:val="both"/>
        <w:rPr>
          <w:rFonts w:ascii="Times New Roman" w:eastAsia="Times New Roman" w:hAnsi="Times New Roman" w:cs="Times New Roman"/>
          <w:sz w:val="24"/>
          <w:szCs w:val="24"/>
          <w:lang w:eastAsia="ar-SA"/>
        </w:rPr>
      </w:pPr>
    </w:p>
    <w:p w:rsidR="00F130ED" w:rsidRPr="00F130ED" w:rsidRDefault="00F130ED" w:rsidP="00F130ED">
      <w:pPr>
        <w:spacing w:after="0" w:line="240" w:lineRule="auto"/>
        <w:ind w:firstLine="567"/>
        <w:jc w:val="both"/>
        <w:rPr>
          <w:rFonts w:ascii="Times New Roman" w:eastAsia="Times New Roman" w:hAnsi="Times New Roman" w:cs="Times New Roman"/>
          <w:sz w:val="24"/>
          <w:szCs w:val="24"/>
          <w:lang w:eastAsia="ar-SA"/>
        </w:rPr>
      </w:pPr>
    </w:p>
    <w:p w:rsidR="00F130ED" w:rsidRPr="00F130ED" w:rsidRDefault="00F130ED" w:rsidP="00F130ED">
      <w:pPr>
        <w:spacing w:after="0" w:line="240" w:lineRule="auto"/>
        <w:ind w:firstLine="567"/>
        <w:jc w:val="both"/>
        <w:rPr>
          <w:rFonts w:ascii="Times New Roman" w:eastAsia="Times New Roman" w:hAnsi="Times New Roman" w:cs="Times New Roman"/>
          <w:sz w:val="24"/>
          <w:szCs w:val="24"/>
          <w:lang w:eastAsia="ar-SA"/>
        </w:rPr>
      </w:pPr>
    </w:p>
    <w:p w:rsidR="00F130ED" w:rsidRPr="00F130ED" w:rsidRDefault="00F130ED" w:rsidP="00F130ED">
      <w:pPr>
        <w:spacing w:after="0" w:line="240" w:lineRule="auto"/>
        <w:ind w:firstLine="567"/>
        <w:jc w:val="both"/>
        <w:rPr>
          <w:rFonts w:ascii="Times New Roman" w:eastAsia="Times New Roman" w:hAnsi="Times New Roman" w:cs="Times New Roman"/>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1"/>
        <w:jc w:val="center"/>
        <w:rPr>
          <w:rFonts w:ascii="Times New Roman" w:eastAsia="Times New Roman" w:hAnsi="Times New Roman" w:cs="Times New Roman"/>
          <w:b/>
          <w:color w:val="000000"/>
          <w:sz w:val="24"/>
          <w:szCs w:val="24"/>
          <w:lang w:eastAsia="ar-SA"/>
        </w:rPr>
      </w:pPr>
      <w:r w:rsidRPr="00F130ED">
        <w:rPr>
          <w:rFonts w:ascii="Times New Roman" w:eastAsia="Times New Roman" w:hAnsi="Times New Roman" w:cs="Times New Roman"/>
          <w:b/>
          <w:color w:val="000000"/>
          <w:sz w:val="24"/>
          <w:szCs w:val="24"/>
          <w:lang w:eastAsia="ar-SA"/>
        </w:rPr>
        <w:t>2. СТРУКТУРА И СОДЕРЖАНИЕ УЧЕБНОЙ ДИСЦИПЛИНЫ</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1"/>
        <w:rPr>
          <w:rFonts w:ascii="Times New Roman" w:eastAsia="Times New Roman" w:hAnsi="Times New Roman" w:cs="Times New Roman"/>
          <w:b/>
          <w:color w:val="000000"/>
          <w:sz w:val="24"/>
          <w:szCs w:val="24"/>
          <w:lang w:eastAsia="ar-SA"/>
        </w:rPr>
      </w:pPr>
      <w:r w:rsidRPr="00F130ED">
        <w:rPr>
          <w:rFonts w:ascii="Times New Roman" w:eastAsia="Times New Roman" w:hAnsi="Times New Roman" w:cs="Times New Roman"/>
          <w:b/>
          <w:color w:val="000000"/>
          <w:sz w:val="24"/>
          <w:szCs w:val="24"/>
          <w:lang w:eastAsia="ar-SA"/>
        </w:rPr>
        <w:t>2.1. Объем учебной дисциплины и виды учебной работы</w:t>
      </w:r>
    </w:p>
    <w:tbl>
      <w:tblPr>
        <w:tblW w:w="9423" w:type="dxa"/>
        <w:tblInd w:w="-72" w:type="dxa"/>
        <w:tblLayout w:type="fixed"/>
        <w:tblLook w:val="0000" w:firstRow="0" w:lastRow="0" w:firstColumn="0" w:lastColumn="0" w:noHBand="0" w:noVBand="0"/>
      </w:tblPr>
      <w:tblGrid>
        <w:gridCol w:w="7750"/>
        <w:gridCol w:w="1673"/>
      </w:tblGrid>
      <w:tr w:rsidR="00F130ED" w:rsidRPr="00F130ED" w:rsidTr="00F130ED">
        <w:trPr>
          <w:trHeight w:val="521"/>
        </w:trPr>
        <w:tc>
          <w:tcPr>
            <w:tcW w:w="7750"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76" w:lineRule="auto"/>
              <w:jc w:val="center"/>
              <w:rPr>
                <w:rFonts w:ascii="Times New Roman" w:eastAsia="Times New Roman" w:hAnsi="Times New Roman" w:cs="Times New Roman"/>
                <w:b/>
                <w:color w:val="000000"/>
                <w:sz w:val="24"/>
                <w:szCs w:val="24"/>
                <w:lang w:eastAsia="ar-SA"/>
              </w:rPr>
            </w:pPr>
            <w:r w:rsidRPr="00F130ED">
              <w:rPr>
                <w:rFonts w:ascii="Times New Roman" w:eastAsia="Times New Roman" w:hAnsi="Times New Roman" w:cs="Times New Roman"/>
                <w:b/>
                <w:color w:val="000000"/>
                <w:sz w:val="24"/>
                <w:szCs w:val="24"/>
                <w:lang w:eastAsia="ar-SA"/>
              </w:rPr>
              <w:t>Вид учебной работы</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76" w:lineRule="auto"/>
              <w:jc w:val="center"/>
              <w:rPr>
                <w:rFonts w:ascii="Times New Roman" w:eastAsia="Times New Roman" w:hAnsi="Times New Roman" w:cs="Times New Roman"/>
                <w:b/>
                <w:color w:val="000000"/>
                <w:sz w:val="24"/>
                <w:szCs w:val="24"/>
                <w:lang w:eastAsia="ar-SA"/>
              </w:rPr>
            </w:pPr>
            <w:r w:rsidRPr="00F130ED">
              <w:rPr>
                <w:rFonts w:ascii="Times New Roman" w:eastAsia="Times New Roman" w:hAnsi="Times New Roman" w:cs="Times New Roman"/>
                <w:b/>
                <w:color w:val="000000"/>
                <w:sz w:val="24"/>
                <w:szCs w:val="24"/>
                <w:lang w:eastAsia="ar-SA"/>
              </w:rPr>
              <w:t>Объем часов</w:t>
            </w:r>
          </w:p>
        </w:tc>
      </w:tr>
      <w:tr w:rsidR="00F130ED" w:rsidRPr="00F130ED" w:rsidTr="00F130ED">
        <w:trPr>
          <w:trHeight w:val="521"/>
        </w:trPr>
        <w:tc>
          <w:tcPr>
            <w:tcW w:w="7750"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76"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color w:val="000000"/>
                <w:sz w:val="24"/>
                <w:szCs w:val="24"/>
                <w:lang w:eastAsia="ar-SA"/>
              </w:rPr>
              <w:t>Максимальная учебная нагрузка (всего)</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76" w:lineRule="auto"/>
              <w:jc w:val="center"/>
              <w:rPr>
                <w:rFonts w:ascii="Times New Roman" w:eastAsia="Times New Roman" w:hAnsi="Times New Roman" w:cs="Times New Roman"/>
                <w:b/>
                <w:color w:val="FF0000"/>
                <w:sz w:val="24"/>
                <w:szCs w:val="24"/>
                <w:lang w:eastAsia="ar-SA"/>
              </w:rPr>
            </w:pPr>
            <w:r w:rsidRPr="00F130ED">
              <w:rPr>
                <w:rFonts w:ascii="Times New Roman" w:eastAsia="Times New Roman" w:hAnsi="Times New Roman" w:cs="Times New Roman"/>
                <w:b/>
                <w:sz w:val="24"/>
                <w:szCs w:val="24"/>
                <w:lang w:eastAsia="ar-SA"/>
              </w:rPr>
              <w:t>246</w:t>
            </w:r>
          </w:p>
        </w:tc>
      </w:tr>
      <w:tr w:rsidR="00F130ED" w:rsidRPr="00F130ED" w:rsidTr="00F130ED">
        <w:trPr>
          <w:trHeight w:val="521"/>
        </w:trPr>
        <w:tc>
          <w:tcPr>
            <w:tcW w:w="7750"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76" w:lineRule="auto"/>
              <w:jc w:val="both"/>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color w:val="000000"/>
                <w:sz w:val="24"/>
                <w:szCs w:val="24"/>
                <w:lang w:eastAsia="ar-SA"/>
              </w:rPr>
              <w:t xml:space="preserve">Обязательная аудиторная учебная нагрузка (всего) </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76" w:lineRule="auto"/>
              <w:jc w:val="center"/>
              <w:rPr>
                <w:rFonts w:ascii="Times New Roman" w:eastAsia="Times New Roman" w:hAnsi="Times New Roman" w:cs="Times New Roman"/>
                <w:color w:val="FF0000"/>
                <w:sz w:val="24"/>
                <w:szCs w:val="24"/>
                <w:lang w:eastAsia="ar-SA"/>
              </w:rPr>
            </w:pPr>
            <w:r w:rsidRPr="00F130ED">
              <w:rPr>
                <w:rFonts w:ascii="Times New Roman" w:eastAsia="Times New Roman" w:hAnsi="Times New Roman" w:cs="Times New Roman"/>
                <w:b/>
                <w:sz w:val="24"/>
                <w:szCs w:val="24"/>
                <w:lang w:eastAsia="ar-SA"/>
              </w:rPr>
              <w:t>246</w:t>
            </w:r>
          </w:p>
        </w:tc>
      </w:tr>
      <w:tr w:rsidR="00F130ED" w:rsidRPr="00F130ED" w:rsidTr="00F130ED">
        <w:trPr>
          <w:trHeight w:val="521"/>
        </w:trPr>
        <w:tc>
          <w:tcPr>
            <w:tcW w:w="7750"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360" w:lineRule="auto"/>
              <w:jc w:val="both"/>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i/>
                <w:sz w:val="24"/>
                <w:szCs w:val="24"/>
                <w:lang w:eastAsia="ar-SA"/>
              </w:rPr>
              <w:t>Из них в форме практической подготовки</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76" w:lineRule="auto"/>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72</w:t>
            </w:r>
          </w:p>
        </w:tc>
      </w:tr>
      <w:tr w:rsidR="00F130ED" w:rsidRPr="00F130ED" w:rsidTr="00F130ED">
        <w:trPr>
          <w:trHeight w:val="521"/>
        </w:trPr>
        <w:tc>
          <w:tcPr>
            <w:tcW w:w="7750"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76" w:lineRule="auto"/>
              <w:jc w:val="both"/>
              <w:rPr>
                <w:rFonts w:ascii="Times New Roman" w:eastAsia="Times New Roman" w:hAnsi="Times New Roman" w:cs="Times New Roman"/>
                <w:b/>
                <w:color w:val="000000"/>
                <w:sz w:val="24"/>
                <w:szCs w:val="24"/>
                <w:lang w:eastAsia="ar-SA"/>
              </w:rPr>
            </w:pPr>
            <w:r w:rsidRPr="00F130ED">
              <w:rPr>
                <w:rFonts w:ascii="Times New Roman" w:eastAsia="Times New Roman" w:hAnsi="Times New Roman" w:cs="Times New Roman"/>
                <w:b/>
                <w:sz w:val="24"/>
                <w:szCs w:val="24"/>
                <w:lang w:eastAsia="ar-SA"/>
              </w:rPr>
              <w:t>Работа обучающихся во взаимодействии с преподавателем</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40" w:lineRule="auto"/>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240</w:t>
            </w:r>
          </w:p>
        </w:tc>
      </w:tr>
      <w:tr w:rsidR="00F130ED" w:rsidRPr="00F130ED" w:rsidTr="00F130ED">
        <w:trPr>
          <w:trHeight w:val="521"/>
        </w:trPr>
        <w:tc>
          <w:tcPr>
            <w:tcW w:w="7750"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76" w:lineRule="auto"/>
              <w:jc w:val="both"/>
              <w:rPr>
                <w:rFonts w:ascii="Times New Roman" w:eastAsia="Times New Roman" w:hAnsi="Times New Roman" w:cs="Times New Roman"/>
                <w:sz w:val="24"/>
                <w:szCs w:val="24"/>
                <w:lang w:eastAsia="ar-SA"/>
              </w:rPr>
            </w:pPr>
            <w:r w:rsidRPr="00F130ED">
              <w:rPr>
                <w:rFonts w:ascii="Times New Roman" w:eastAsia="Times New Roman" w:hAnsi="Times New Roman" w:cs="Times New Roman"/>
                <w:color w:val="000000"/>
                <w:sz w:val="24"/>
                <w:szCs w:val="24"/>
                <w:lang w:eastAsia="ar-SA"/>
              </w:rPr>
              <w:t>в том числе:</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76" w:lineRule="auto"/>
              <w:jc w:val="center"/>
              <w:rPr>
                <w:rFonts w:ascii="Times New Roman" w:eastAsia="Times New Roman" w:hAnsi="Times New Roman" w:cs="Times New Roman"/>
                <w:color w:val="FF0000"/>
                <w:sz w:val="24"/>
                <w:szCs w:val="24"/>
                <w:lang w:eastAsia="ar-SA"/>
              </w:rPr>
            </w:pPr>
          </w:p>
        </w:tc>
      </w:tr>
      <w:tr w:rsidR="00F130ED" w:rsidRPr="00F130ED" w:rsidTr="00F130ED">
        <w:trPr>
          <w:trHeight w:val="521"/>
        </w:trPr>
        <w:tc>
          <w:tcPr>
            <w:tcW w:w="7750"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76" w:lineRule="auto"/>
              <w:jc w:val="both"/>
              <w:rPr>
                <w:rFonts w:ascii="Times New Roman" w:eastAsia="Times New Roman" w:hAnsi="Times New Roman" w:cs="Times New Roman"/>
                <w:sz w:val="24"/>
                <w:szCs w:val="24"/>
                <w:lang w:eastAsia="ar-SA"/>
              </w:rPr>
            </w:pPr>
            <w:r w:rsidRPr="00F130ED">
              <w:rPr>
                <w:rFonts w:ascii="Times New Roman" w:eastAsia="Times New Roman" w:hAnsi="Times New Roman" w:cs="Times New Roman"/>
                <w:color w:val="000000"/>
                <w:sz w:val="24"/>
                <w:szCs w:val="24"/>
                <w:lang w:eastAsia="ar-SA"/>
              </w:rPr>
              <w:t xml:space="preserve">     лабораторные занятия</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76"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w:t>
            </w:r>
          </w:p>
        </w:tc>
      </w:tr>
      <w:tr w:rsidR="00F130ED" w:rsidRPr="00F130ED" w:rsidTr="00F130ED">
        <w:trPr>
          <w:trHeight w:val="521"/>
        </w:trPr>
        <w:tc>
          <w:tcPr>
            <w:tcW w:w="7750"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76" w:lineRule="auto"/>
              <w:jc w:val="both"/>
              <w:rPr>
                <w:rFonts w:ascii="Times New Roman" w:eastAsia="Times New Roman" w:hAnsi="Times New Roman" w:cs="Times New Roman"/>
                <w:sz w:val="24"/>
                <w:szCs w:val="24"/>
                <w:lang w:eastAsia="ar-SA"/>
              </w:rPr>
            </w:pPr>
            <w:r w:rsidRPr="00F130ED">
              <w:rPr>
                <w:rFonts w:ascii="Times New Roman" w:eastAsia="Times New Roman" w:hAnsi="Times New Roman" w:cs="Times New Roman"/>
                <w:color w:val="000000"/>
                <w:sz w:val="24"/>
                <w:szCs w:val="24"/>
                <w:lang w:eastAsia="ar-SA"/>
              </w:rPr>
              <w:t xml:space="preserve">     практические занятия</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76"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238</w:t>
            </w:r>
          </w:p>
        </w:tc>
      </w:tr>
      <w:tr w:rsidR="00F130ED" w:rsidRPr="00F130ED" w:rsidTr="00F130ED">
        <w:trPr>
          <w:trHeight w:val="521"/>
        </w:trPr>
        <w:tc>
          <w:tcPr>
            <w:tcW w:w="7750"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76" w:lineRule="auto"/>
              <w:jc w:val="both"/>
              <w:rPr>
                <w:rFonts w:ascii="Times New Roman" w:eastAsia="Times New Roman" w:hAnsi="Times New Roman" w:cs="Times New Roman"/>
                <w:color w:val="000000"/>
                <w:sz w:val="24"/>
                <w:szCs w:val="24"/>
                <w:lang w:eastAsia="ar-SA"/>
              </w:rPr>
            </w:pPr>
            <w:r w:rsidRPr="00F130ED">
              <w:rPr>
                <w:rFonts w:ascii="Times New Roman" w:eastAsia="Times New Roman" w:hAnsi="Times New Roman" w:cs="Times New Roman"/>
                <w:sz w:val="24"/>
                <w:szCs w:val="24"/>
                <w:lang w:eastAsia="ar-SA"/>
              </w:rPr>
              <w:t xml:space="preserve">     теоретические занятия</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76"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r>
      <w:tr w:rsidR="00F130ED" w:rsidRPr="00F130ED" w:rsidTr="00F130ED">
        <w:trPr>
          <w:trHeight w:val="521"/>
        </w:trPr>
        <w:tc>
          <w:tcPr>
            <w:tcW w:w="7750" w:type="dxa"/>
            <w:tcBorders>
              <w:top w:val="single" w:sz="4" w:space="0" w:color="000000"/>
              <w:left w:val="single" w:sz="4" w:space="0" w:color="000000"/>
              <w:bottom w:val="single" w:sz="4" w:space="0" w:color="000000"/>
              <w:right w:val="single" w:sz="4" w:space="0" w:color="auto"/>
            </w:tcBorders>
            <w:shd w:val="clear" w:color="auto" w:fill="auto"/>
            <w:vAlign w:val="center"/>
          </w:tcPr>
          <w:p w:rsidR="00F130ED" w:rsidRPr="00F130ED" w:rsidRDefault="00F130ED" w:rsidP="00F130ED">
            <w:pPr>
              <w:spacing w:after="0" w:line="276"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 xml:space="preserve">Промежуточная аттестация в форме: </w:t>
            </w:r>
            <w:r w:rsidRPr="00F130ED">
              <w:rPr>
                <w:rFonts w:ascii="Times New Roman" w:eastAsia="Times New Roman" w:hAnsi="Times New Roman" w:cs="Times New Roman"/>
                <w:b/>
                <w:sz w:val="24"/>
                <w:szCs w:val="24"/>
                <w:lang w:eastAsia="ar-SA"/>
              </w:rPr>
              <w:t>зачета, диф/зачета</w:t>
            </w:r>
          </w:p>
        </w:tc>
        <w:tc>
          <w:tcPr>
            <w:tcW w:w="1673" w:type="dxa"/>
            <w:tcBorders>
              <w:top w:val="single" w:sz="4" w:space="0" w:color="000000"/>
              <w:left w:val="single" w:sz="4" w:space="0" w:color="auto"/>
              <w:bottom w:val="single" w:sz="4" w:space="0" w:color="000000"/>
              <w:right w:val="single" w:sz="4" w:space="0" w:color="000000"/>
            </w:tcBorders>
            <w:shd w:val="clear" w:color="auto" w:fill="auto"/>
            <w:vAlign w:val="center"/>
          </w:tcPr>
          <w:p w:rsidR="00F130ED" w:rsidRPr="00F130ED" w:rsidRDefault="00F130ED" w:rsidP="00F130ED">
            <w:pPr>
              <w:spacing w:after="0" w:line="276"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sz w:val="24"/>
                <w:szCs w:val="24"/>
                <w:lang w:eastAsia="ar-SA"/>
              </w:rPr>
              <w:t>6</w:t>
            </w:r>
          </w:p>
        </w:tc>
      </w:tr>
    </w:tbl>
    <w:p w:rsidR="00F130ED" w:rsidRPr="00F130ED" w:rsidRDefault="00F130ED" w:rsidP="00F130ED">
      <w:pPr>
        <w:spacing w:after="0" w:line="240" w:lineRule="auto"/>
        <w:rPr>
          <w:rFonts w:ascii="Times New Roman" w:eastAsia="Times New Roman" w:hAnsi="Times New Roman" w:cs="Times New Roman"/>
          <w:b/>
          <w:sz w:val="24"/>
          <w:szCs w:val="24"/>
          <w:lang w:eastAsia="ar-SA"/>
        </w:rPr>
      </w:pPr>
    </w:p>
    <w:p w:rsidR="00F130ED" w:rsidRPr="00F130ED" w:rsidRDefault="00F130ED" w:rsidP="00F130ED">
      <w:pPr>
        <w:spacing w:after="0" w:line="240" w:lineRule="auto"/>
        <w:rPr>
          <w:rFonts w:ascii="Times New Roman" w:eastAsia="Times New Roman" w:hAnsi="Times New Roman" w:cs="Times New Roman"/>
          <w:b/>
          <w:sz w:val="24"/>
          <w:szCs w:val="24"/>
          <w:lang w:eastAsia="ar-SA"/>
        </w:rPr>
      </w:pPr>
    </w:p>
    <w:p w:rsidR="00F130ED" w:rsidRPr="00F130ED" w:rsidRDefault="00F130ED" w:rsidP="00F130ED">
      <w:pPr>
        <w:spacing w:after="0" w:line="240" w:lineRule="auto"/>
        <w:rPr>
          <w:rFonts w:ascii="Times New Roman" w:eastAsia="Times New Roman" w:hAnsi="Times New Roman" w:cs="Times New Roman"/>
          <w:b/>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02"/>
        <w:rPr>
          <w:rFonts w:ascii="Times New Roman" w:eastAsia="Times New Roman" w:hAnsi="Times New Roman" w:cs="Times New Roman"/>
          <w:b/>
          <w:color w:val="FF0000"/>
          <w:sz w:val="24"/>
          <w:szCs w:val="24"/>
          <w:lang w:eastAsia="ar-SA"/>
        </w:rPr>
        <w:sectPr w:rsidR="00F130ED" w:rsidRPr="00F130ED" w:rsidSect="0090060B">
          <w:pgSz w:w="11906" w:h="16838" w:orient="landscape"/>
          <w:pgMar w:top="1134" w:right="850" w:bottom="993" w:left="1701" w:header="720" w:footer="709" w:gutter="0"/>
          <w:pgNumType w:start="80"/>
          <w:cols w:space="720"/>
        </w:sectPr>
      </w:pPr>
    </w:p>
    <w:tbl>
      <w:tblPr>
        <w:tblpPr w:leftFromText="180" w:rightFromText="180" w:vertAnchor="page" w:horzAnchor="page" w:tblpX="850" w:tblpY="851"/>
        <w:tblW w:w="15421" w:type="dxa"/>
        <w:shd w:val="clear" w:color="auto" w:fill="FFFFFF"/>
        <w:tblLayout w:type="fixed"/>
        <w:tblCellMar>
          <w:left w:w="0" w:type="dxa"/>
          <w:right w:w="0" w:type="dxa"/>
        </w:tblCellMar>
        <w:tblLook w:val="0000" w:firstRow="0" w:lastRow="0" w:firstColumn="0" w:lastColumn="0" w:noHBand="0" w:noVBand="0"/>
      </w:tblPr>
      <w:tblGrid>
        <w:gridCol w:w="1665"/>
        <w:gridCol w:w="8"/>
        <w:gridCol w:w="742"/>
        <w:gridCol w:w="10455"/>
        <w:gridCol w:w="1134"/>
        <w:gridCol w:w="1417"/>
      </w:tblGrid>
      <w:tr w:rsidR="00F130ED" w:rsidRPr="00F130ED" w:rsidTr="00F130ED">
        <w:trPr>
          <w:trHeight w:val="706"/>
        </w:trPr>
        <w:tc>
          <w:tcPr>
            <w:tcW w:w="15421" w:type="dxa"/>
            <w:gridSpan w:val="6"/>
            <w:tcBorders>
              <w:top w:val="single" w:sz="4" w:space="0" w:color="000000"/>
              <w:left w:val="single" w:sz="4" w:space="0" w:color="000000"/>
              <w:bottom w:val="single" w:sz="4" w:space="0" w:color="auto"/>
              <w:right w:val="single" w:sz="4" w:space="0" w:color="auto"/>
            </w:tcBorders>
            <w:shd w:val="clear" w:color="auto" w:fill="FFFFFF"/>
            <w:vAlign w:val="center"/>
          </w:tcPr>
          <w:p w:rsidR="00F130ED" w:rsidRPr="00F130ED" w:rsidRDefault="00F130ED" w:rsidP="00F130ED">
            <w:pPr>
              <w:keepNext/>
              <w:keepLines/>
              <w:spacing w:after="0" w:line="240" w:lineRule="auto"/>
              <w:jc w:val="center"/>
              <w:rPr>
                <w:rFonts w:ascii="Times New Roman" w:eastAsia="Times New Roman" w:hAnsi="Times New Roman" w:cs="Times New Roman"/>
                <w:b/>
                <w:sz w:val="24"/>
                <w:szCs w:val="28"/>
                <w:lang w:eastAsia="ru-RU"/>
              </w:rPr>
            </w:pPr>
            <w:r w:rsidRPr="00F130ED">
              <w:rPr>
                <w:rFonts w:ascii="Times New Roman" w:eastAsia="Times New Roman" w:hAnsi="Times New Roman" w:cs="Times New Roman"/>
                <w:b/>
                <w:sz w:val="24"/>
                <w:szCs w:val="28"/>
                <w:lang w:eastAsia="ru-RU"/>
              </w:rPr>
              <w:lastRenderedPageBreak/>
              <w:t>2</w:t>
            </w:r>
          </w:p>
        </w:tc>
      </w:tr>
      <w:tr w:rsidR="00F130ED" w:rsidRPr="00F130ED" w:rsidTr="00F130ED">
        <w:trPr>
          <w:trHeight w:val="217"/>
        </w:trPr>
        <w:tc>
          <w:tcPr>
            <w:tcW w:w="1665" w:type="dxa"/>
            <w:vMerge w:val="restart"/>
            <w:tcBorders>
              <w:top w:val="single" w:sz="4" w:space="0" w:color="auto"/>
              <w:lef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Наименование разделов и тем</w:t>
            </w:r>
          </w:p>
        </w:tc>
        <w:tc>
          <w:tcPr>
            <w:tcW w:w="11205" w:type="dxa"/>
            <w:gridSpan w:val="3"/>
            <w:vMerge w:val="restart"/>
            <w:tcBorders>
              <w:top w:val="single" w:sz="4" w:space="0" w:color="auto"/>
              <w:left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 лабораторные и практические работы обучающихся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Объем часов</w:t>
            </w:r>
          </w:p>
        </w:tc>
        <w:tc>
          <w:tcPr>
            <w:tcW w:w="1417" w:type="dxa"/>
            <w:vMerge w:val="restart"/>
            <w:tcBorders>
              <w:top w:val="single" w:sz="4" w:space="0" w:color="auto"/>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color w:val="000000"/>
                <w:lang w:eastAsia="ar-SA"/>
              </w:rPr>
              <w:t>Коды компетенций, формированию которых способствует элемент программы</w:t>
            </w:r>
          </w:p>
        </w:tc>
      </w:tr>
      <w:tr w:rsidR="00F130ED" w:rsidRPr="00F130ED" w:rsidTr="00F130ED">
        <w:trPr>
          <w:trHeight w:val="1279"/>
        </w:trPr>
        <w:tc>
          <w:tcPr>
            <w:tcW w:w="1665" w:type="dxa"/>
            <w:vMerge/>
            <w:tcBorders>
              <w:left w:val="single" w:sz="4"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p>
        </w:tc>
        <w:tc>
          <w:tcPr>
            <w:tcW w:w="11205" w:type="dxa"/>
            <w:gridSpan w:val="3"/>
            <w:vMerge/>
            <w:tcBorders>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всего</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r>
      <w:tr w:rsidR="00F130ED" w:rsidRPr="00F130ED" w:rsidTr="00F130ED">
        <w:trPr>
          <w:trHeight w:val="340"/>
        </w:trPr>
        <w:tc>
          <w:tcPr>
            <w:tcW w:w="1665" w:type="dxa"/>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1</w:t>
            </w: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4</w:t>
            </w:r>
          </w:p>
        </w:tc>
      </w:tr>
      <w:tr w:rsidR="00F130ED" w:rsidRPr="00F130ED" w:rsidTr="00F130ED">
        <w:trPr>
          <w:trHeight w:val="340"/>
        </w:trPr>
        <w:tc>
          <w:tcPr>
            <w:tcW w:w="12870"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8"/>
                <w:lang w:eastAsia="ar-SA"/>
              </w:rPr>
            </w:pPr>
            <w:r w:rsidRPr="00F130ED">
              <w:rPr>
                <w:rFonts w:ascii="Times New Roman" w:eastAsia="Times New Roman" w:hAnsi="Times New Roman" w:cs="Times New Roman"/>
                <w:b/>
                <w:bCs/>
                <w:sz w:val="24"/>
                <w:szCs w:val="28"/>
                <w:lang w:eastAsia="ar-SA"/>
              </w:rPr>
              <w:t xml:space="preserve">3 семестр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r>
      <w:tr w:rsidR="00F130ED" w:rsidRPr="00F130ED" w:rsidTr="00F130ED">
        <w:trPr>
          <w:trHeight w:val="340"/>
        </w:trPr>
        <w:tc>
          <w:tcPr>
            <w:tcW w:w="1287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8"/>
                <w:lang w:eastAsia="ar-SA"/>
              </w:rPr>
            </w:pPr>
            <w:r w:rsidRPr="00F130ED">
              <w:rPr>
                <w:rFonts w:ascii="Times New Roman" w:eastAsia="Times New Roman" w:hAnsi="Times New Roman" w:cs="Times New Roman"/>
                <w:b/>
                <w:bCs/>
                <w:sz w:val="24"/>
                <w:szCs w:val="28"/>
                <w:lang w:eastAsia="ar-SA"/>
              </w:rPr>
              <w:t>Содержание учебного материала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r>
      <w:tr w:rsidR="00F130ED" w:rsidRPr="00F130ED" w:rsidTr="00F130ED">
        <w:trPr>
          <w:trHeight w:val="340"/>
        </w:trPr>
        <w:tc>
          <w:tcPr>
            <w:tcW w:w="12870"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8"/>
                <w:lang w:eastAsia="ar-SA"/>
              </w:rPr>
              <w:t xml:space="preserve">Раздел 1. Физическая культура и формирование ЗОЖ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r>
      <w:tr w:rsidR="00F130ED" w:rsidRPr="00F130ED" w:rsidTr="00F130ED">
        <w:trPr>
          <w:trHeight w:val="340"/>
        </w:trPr>
        <w:tc>
          <w:tcPr>
            <w:tcW w:w="1665" w:type="dxa"/>
            <w:tcBorders>
              <w:top w:val="single" w:sz="4" w:space="0" w:color="000000"/>
              <w:left w:val="single" w:sz="4" w:space="0" w:color="000000"/>
              <w:bottom w:val="single" w:sz="4" w:space="0" w:color="000000"/>
              <w:right w:val="single" w:sz="4" w:space="0" w:color="auto"/>
            </w:tcBorders>
            <w:shd w:val="clear" w:color="auto" w:fill="auto"/>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8"/>
                <w:lang w:eastAsia="ar-SA"/>
              </w:rPr>
            </w:pPr>
            <w:r w:rsidRPr="00F130ED">
              <w:rPr>
                <w:rFonts w:ascii="Times New Roman" w:eastAsia="Times New Roman" w:hAnsi="Times New Roman" w:cs="Times New Roman"/>
                <w:b/>
                <w:bCs/>
                <w:sz w:val="24"/>
                <w:szCs w:val="28"/>
                <w:lang w:eastAsia="ar-SA"/>
              </w:rPr>
              <w:t xml:space="preserve">Тема 1.1. </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8"/>
                <w:lang w:eastAsia="ar-SA"/>
              </w:rPr>
            </w:pPr>
            <w:r w:rsidRPr="00F130ED">
              <w:rPr>
                <w:rFonts w:ascii="Times New Roman" w:eastAsia="Times New Roman" w:hAnsi="Times New Roman" w:cs="Times New Roman"/>
                <w:b/>
                <w:bCs/>
                <w:sz w:val="24"/>
                <w:szCs w:val="28"/>
                <w:lang w:eastAsia="ar-SA"/>
              </w:rPr>
              <w:t>Здоровый образ жизни</w:t>
            </w: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130ED" w:rsidRPr="00F130ED" w:rsidRDefault="00F130ED" w:rsidP="00F130ED">
            <w:pPr>
              <w:spacing w:after="0" w:line="240" w:lineRule="auto"/>
              <w:jc w:val="both"/>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sz w:val="24"/>
                <w:szCs w:val="24"/>
                <w:lang w:eastAsia="ar-SA"/>
              </w:rPr>
              <w:t>Здоровье населения России. Факторы риска и их влияние на здоровье. Современная концепция здоровья и здорового образа жизни. Мотивация ЗОЖ. Критерии эффективности здорового образа жизни, его основные методы, показатели и критерии оценки, использование методов стандартов, антропометрических индексов, номограмм, функциональных проб.</w:t>
            </w:r>
            <w:r w:rsidRPr="00F130ED">
              <w:rPr>
                <w:rFonts w:ascii="Times New Roman" w:eastAsia="Times New Roman" w:hAnsi="Times New Roman" w:cs="Times New Roman"/>
                <w:b/>
                <w:sz w:val="24"/>
                <w:szCs w:val="24"/>
                <w:lang w:eastAsia="ar-SA"/>
              </w:rPr>
              <w:t xml:space="preserve"> </w:t>
            </w:r>
            <w:r w:rsidRPr="00F130ED">
              <w:rPr>
                <w:rFonts w:ascii="Times New Roman" w:eastAsia="Times New Roman" w:hAnsi="Times New Roman" w:cs="Times New Roman"/>
                <w:sz w:val="24"/>
                <w:szCs w:val="24"/>
                <w:lang w:eastAsia="ar-SA"/>
              </w:rPr>
              <w:t>Организм, среда, адаптация. Культура питания. Возрастная физиология. Организация жизнедеятельности, адекватная биоритмам. Культура здоровья и вредные пристрастия. Сексуальная культура – ключевой фактор психического и физического благополучия обучающегося. Культура психического здоровья. Оптимизация умственной работоспособности обучающегося в образовательном процессе. Средства физической культуры в регуляции работоспособности. Формирование валеологической компетенции в оценке уровня своего здоровья и формирования ЗОЖ.</w:t>
            </w:r>
            <w:r w:rsidRPr="00F130ED">
              <w:rPr>
                <w:rFonts w:ascii="Times New Roman" w:eastAsia="Times New Roman" w:hAnsi="Times New Roman" w:cs="Times New Roman"/>
                <w:b/>
                <w:sz w:val="24"/>
                <w:szCs w:val="24"/>
                <w:lang w:eastAsia="ar-SA"/>
              </w:rPr>
              <w:t xml:space="preserve"> </w:t>
            </w:r>
            <w:r w:rsidRPr="00F130ED">
              <w:rPr>
                <w:rFonts w:ascii="Times New Roman" w:eastAsia="Times New Roman" w:hAnsi="Times New Roman" w:cs="Times New Roman"/>
                <w:sz w:val="24"/>
                <w:szCs w:val="24"/>
                <w:lang w:eastAsia="ar-SA"/>
              </w:rPr>
              <w:t>Особенности организации физического воспитания в образовательном учреждении (валеологическая и профессиональная направленность). Цели и задачи физической культуры</w:t>
            </w:r>
            <w:r w:rsidRPr="00F130ED">
              <w:rPr>
                <w:rFonts w:ascii="Times New Roman" w:eastAsia="Times New Roman" w:hAnsi="Times New Roman" w:cs="Times New Roman"/>
                <w:b/>
                <w:bCs/>
                <w:sz w:val="24"/>
                <w:szCs w:val="28"/>
                <w:lang w:eastAsia="ar-SA"/>
              </w:rPr>
              <w:t>.</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8"/>
                <w:lang w:eastAsia="ar-SA"/>
              </w:rPr>
            </w:pPr>
            <w:r w:rsidRPr="00F130ED">
              <w:rPr>
                <w:rFonts w:ascii="Times New Roman" w:eastAsia="Times New Roman" w:hAnsi="Times New Roman" w:cs="Times New Roman"/>
                <w:b/>
                <w:bCs/>
                <w:sz w:val="24"/>
                <w:szCs w:val="28"/>
                <w:lang w:eastAsia="ar-SA"/>
              </w:rPr>
              <w:t xml:space="preserve">Задание на дом: </w:t>
            </w:r>
            <w:r w:rsidRPr="00F130ED">
              <w:rPr>
                <w:rFonts w:ascii="Times New Roman" w:eastAsia="Times New Roman" w:hAnsi="Times New Roman" w:cs="Times New Roman"/>
                <w:bCs/>
                <w:sz w:val="24"/>
                <w:szCs w:val="28"/>
                <w:lang w:eastAsia="ar-SA"/>
              </w:rPr>
              <w:t>Особенности возрастной физиологии.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r>
      <w:tr w:rsidR="00F130ED" w:rsidRPr="00F130ED" w:rsidTr="00F130ED">
        <w:trPr>
          <w:trHeight w:val="340"/>
        </w:trPr>
        <w:tc>
          <w:tcPr>
            <w:tcW w:w="15421" w:type="dxa"/>
            <w:gridSpan w:val="6"/>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Раздел 2. Учебно-тренировочные занятия</w:t>
            </w:r>
          </w:p>
        </w:tc>
      </w:tr>
      <w:tr w:rsidR="00F130ED" w:rsidRPr="00F130ED" w:rsidTr="00F130ED">
        <w:trPr>
          <w:trHeight w:val="981"/>
        </w:trPr>
        <w:tc>
          <w:tcPr>
            <w:tcW w:w="1665" w:type="dxa"/>
            <w:vMerge w:val="restart"/>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Тема 2.1.</w:t>
            </w:r>
          </w:p>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lastRenderedPageBreak/>
              <w:t>«Легкая атлетика»</w:t>
            </w: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lastRenderedPageBreak/>
              <w:t>Практические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16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ar-SA"/>
              </w:rPr>
            </w:pPr>
          </w:p>
        </w:tc>
      </w:tr>
      <w:tr w:rsidR="00F130ED" w:rsidRPr="00F130ED" w:rsidTr="00F130ED">
        <w:trPr>
          <w:trHeight w:hRule="exact" w:val="1001"/>
        </w:trPr>
        <w:tc>
          <w:tcPr>
            <w:tcW w:w="1665" w:type="dxa"/>
            <w:vMerge/>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b/>
                <w:bCs/>
                <w:sz w:val="24"/>
                <w:szCs w:val="24"/>
                <w:lang w:eastAsia="ar-SA"/>
              </w:rPr>
            </w:pP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1</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pacing w:after="0" w:line="240" w:lineRule="auto"/>
              <w:rPr>
                <w:rFonts w:ascii="Times New Roman" w:eastAsia="SchoolBookCSanPin-Regular" w:hAnsi="Times New Roman" w:cs="Times New Roman"/>
                <w:sz w:val="24"/>
                <w:szCs w:val="24"/>
                <w:lang w:eastAsia="ar-SA"/>
              </w:rPr>
            </w:pPr>
            <w:r w:rsidRPr="00F130ED">
              <w:rPr>
                <w:rFonts w:ascii="Times New Roman" w:eastAsia="SchoolBookCSanPin-Regular" w:hAnsi="Times New Roman" w:cs="Times New Roman"/>
                <w:b/>
                <w:sz w:val="24"/>
                <w:szCs w:val="24"/>
                <w:lang w:eastAsia="ar-SA"/>
              </w:rPr>
              <w:t>Беговая подготовка. Основы беговой подготовки. /</w:t>
            </w:r>
            <w:r w:rsidRPr="00F130ED">
              <w:rPr>
                <w:rFonts w:ascii="Times New Roman" w:eastAsia="SchoolBookCSanPin-Regular" w:hAnsi="Times New Roman" w:cs="Times New Roman"/>
                <w:sz w:val="24"/>
                <w:szCs w:val="24"/>
                <w:lang w:eastAsia="ar-SA"/>
              </w:rPr>
              <w:t>Проведение беговой разминки, изучение специальных беговых упражнений. Методика выбора упражнений.</w:t>
            </w:r>
          </w:p>
          <w:p w:rsidR="00F130ED" w:rsidRPr="00F130ED" w:rsidRDefault="00F130ED" w:rsidP="00F130ED">
            <w:pPr>
              <w:spacing w:after="0" w:line="240" w:lineRule="auto"/>
              <w:rPr>
                <w:rFonts w:ascii="Times New Roman" w:eastAsia="Calibri"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Задание на дом:</w:t>
            </w:r>
            <w:r w:rsidRPr="00F130ED">
              <w:rPr>
                <w:rFonts w:ascii="Times New Roman" w:eastAsia="Times New Roman" w:hAnsi="Times New Roman" w:cs="Times New Roman"/>
                <w:color w:val="000000"/>
                <w:sz w:val="23"/>
                <w:szCs w:val="23"/>
                <w:lang w:eastAsia="ar-SA"/>
              </w:rPr>
              <w:t xml:space="preserve"> </w:t>
            </w:r>
            <w:r w:rsidRPr="00F130ED">
              <w:rPr>
                <w:rFonts w:ascii="Times New Roman" w:eastAsia="Times New Roman" w:hAnsi="Times New Roman" w:cs="Times New Roman"/>
                <w:bCs/>
                <w:sz w:val="24"/>
                <w:szCs w:val="24"/>
                <w:lang w:eastAsia="ar-SA"/>
              </w:rPr>
              <w:t>Бег в медленном темпе 20 мин.</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p>
        </w:tc>
      </w:tr>
      <w:tr w:rsidR="00F130ED" w:rsidRPr="00F130ED" w:rsidTr="00F130ED">
        <w:trPr>
          <w:trHeight w:hRule="exact" w:val="1112"/>
        </w:trPr>
        <w:tc>
          <w:tcPr>
            <w:tcW w:w="1665" w:type="dxa"/>
            <w:vMerge/>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b/>
                <w:bCs/>
                <w:sz w:val="24"/>
                <w:szCs w:val="24"/>
                <w:lang w:eastAsia="ar-SA"/>
              </w:rPr>
            </w:pP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pacing w:after="0" w:line="240" w:lineRule="auto"/>
              <w:rPr>
                <w:rFonts w:ascii="Times New Roman" w:eastAsia="SchoolBookCSanPin-Regular" w:hAnsi="Times New Roman" w:cs="Times New Roman"/>
                <w:b/>
                <w:sz w:val="24"/>
                <w:szCs w:val="24"/>
                <w:lang w:eastAsia="ar-SA"/>
              </w:rPr>
            </w:pPr>
            <w:r w:rsidRPr="00F130ED">
              <w:rPr>
                <w:rFonts w:ascii="Times New Roman" w:eastAsia="SchoolBookCSanPin-Regular" w:hAnsi="Times New Roman" w:cs="Times New Roman"/>
                <w:b/>
                <w:bCs/>
                <w:sz w:val="24"/>
                <w:szCs w:val="24"/>
                <w:lang w:eastAsia="ar-SA"/>
              </w:rPr>
              <w:t xml:space="preserve">Кроссовая подготовка. </w:t>
            </w:r>
            <w:r w:rsidRPr="00F130ED">
              <w:rPr>
                <w:rFonts w:ascii="Times New Roman" w:eastAsia="Times New Roman" w:hAnsi="Times New Roman" w:cs="Times New Roman"/>
                <w:sz w:val="24"/>
                <w:szCs w:val="24"/>
                <w:lang w:eastAsia="ar-SA"/>
              </w:rPr>
              <w:t xml:space="preserve"> </w:t>
            </w:r>
            <w:r w:rsidRPr="00F130ED">
              <w:rPr>
                <w:rFonts w:ascii="Times New Roman" w:eastAsia="SchoolBookCSanPin-Regular" w:hAnsi="Times New Roman" w:cs="Times New Roman"/>
                <w:b/>
                <w:bCs/>
                <w:sz w:val="24"/>
                <w:szCs w:val="24"/>
                <w:lang w:eastAsia="ar-SA"/>
              </w:rPr>
              <w:t>Совершенствование техники длительного бега. /</w:t>
            </w:r>
            <w:r w:rsidRPr="00F130ED">
              <w:rPr>
                <w:rFonts w:ascii="Times New Roman" w:eastAsia="SchoolBookCSanPin-Regular" w:hAnsi="Times New Roman" w:cs="Times New Roman"/>
                <w:bCs/>
                <w:sz w:val="24"/>
                <w:szCs w:val="24"/>
                <w:lang w:eastAsia="ar-SA"/>
              </w:rPr>
              <w:t xml:space="preserve">Создать у обучающихся представление о технике кроссового бега. </w:t>
            </w:r>
            <w:r w:rsidRPr="00F130ED">
              <w:rPr>
                <w:rFonts w:ascii="Times New Roman" w:eastAsia="SchoolBookCSanPin-Regular" w:hAnsi="Times New Roman" w:cs="Times New Roman"/>
                <w:sz w:val="24"/>
                <w:szCs w:val="24"/>
                <w:lang w:eastAsia="ar-SA"/>
              </w:rPr>
              <w:t>Высокий старт, разгон, финиширование.</w:t>
            </w:r>
          </w:p>
          <w:p w:rsidR="00F130ED" w:rsidRPr="00F130ED" w:rsidRDefault="00F130ED" w:rsidP="00F130ED">
            <w:pPr>
              <w:spacing w:after="0" w:line="240" w:lineRule="auto"/>
              <w:rPr>
                <w:rFonts w:ascii="Times New Roman" w:eastAsia="SchoolBookCSanPin-Regular" w:hAnsi="Times New Roman" w:cs="Times New Roman"/>
                <w:bCs/>
                <w:sz w:val="24"/>
                <w:szCs w:val="24"/>
                <w:lang w:eastAsia="ar-SA"/>
              </w:rPr>
            </w:pPr>
            <w:r w:rsidRPr="00F130ED">
              <w:rPr>
                <w:rFonts w:ascii="Times New Roman" w:eastAsia="Times New Roman" w:hAnsi="Times New Roman" w:cs="Times New Roman"/>
                <w:b/>
                <w:color w:val="000000"/>
                <w:sz w:val="23"/>
                <w:szCs w:val="23"/>
                <w:lang w:eastAsia="ar-SA"/>
              </w:rPr>
              <w:t>Задание на дом:</w:t>
            </w:r>
            <w:r w:rsidRPr="00F130ED">
              <w:rPr>
                <w:rFonts w:ascii="Times New Roman" w:eastAsia="Times New Roman" w:hAnsi="Times New Roman" w:cs="Times New Roman"/>
                <w:color w:val="000000"/>
                <w:sz w:val="23"/>
                <w:szCs w:val="23"/>
                <w:lang w:eastAsia="ar-SA"/>
              </w:rPr>
              <w:t xml:space="preserve"> </w:t>
            </w:r>
            <w:r w:rsidRPr="00F130ED">
              <w:rPr>
                <w:rFonts w:ascii="Times New Roman" w:eastAsia="SchoolBookCSanPin-Regular" w:hAnsi="Times New Roman" w:cs="Times New Roman"/>
                <w:sz w:val="24"/>
                <w:szCs w:val="24"/>
                <w:lang w:eastAsia="ar-SA"/>
              </w:rPr>
              <w:t>Повторить технику бега на средние дистанции.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p>
        </w:tc>
      </w:tr>
      <w:tr w:rsidR="00F130ED" w:rsidRPr="00F130ED" w:rsidTr="00F130ED">
        <w:trPr>
          <w:trHeight w:hRule="exact" w:val="1172"/>
        </w:trPr>
        <w:tc>
          <w:tcPr>
            <w:tcW w:w="1665" w:type="dxa"/>
            <w:vMerge/>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b/>
                <w:bCs/>
                <w:sz w:val="24"/>
                <w:szCs w:val="24"/>
                <w:lang w:eastAsia="ar-SA"/>
              </w:rPr>
            </w:pP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3</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sz w:val="24"/>
                <w:szCs w:val="24"/>
                <w:lang w:eastAsia="ar-SA"/>
              </w:rPr>
              <w:t>Совершенствование техники бега на короткие дистанции. /</w:t>
            </w:r>
            <w:r w:rsidRPr="00F130ED">
              <w:rPr>
                <w:rFonts w:ascii="Times New Roman" w:eastAsia="Times New Roman" w:hAnsi="Times New Roman" w:cs="Times New Roman"/>
                <w:sz w:val="24"/>
                <w:szCs w:val="24"/>
                <w:lang w:eastAsia="ar-SA"/>
              </w:rPr>
              <w:t>Биомеханические основы техники бега; техники низкого старта и стартового ускорения; бег по дистанции; финиширование, специальные беговые упражнения.</w:t>
            </w:r>
          </w:p>
          <w:p w:rsidR="00F130ED" w:rsidRPr="00F130ED" w:rsidRDefault="00F130ED" w:rsidP="00F130ED">
            <w:pPr>
              <w:spacing w:after="0" w:line="240" w:lineRule="auto"/>
              <w:rPr>
                <w:rFonts w:ascii="Times New Roman" w:eastAsia="SchoolBookCSanPin-Regular" w:hAnsi="Times New Roman" w:cs="Times New Roman"/>
                <w:b/>
                <w:bCs/>
                <w:sz w:val="24"/>
                <w:szCs w:val="24"/>
                <w:lang w:eastAsia="ar-SA"/>
              </w:rPr>
            </w:pPr>
            <w:r w:rsidRPr="00F130ED">
              <w:rPr>
                <w:rFonts w:ascii="Times New Roman" w:eastAsia="SchoolBookCSanPin-Regular" w:hAnsi="Times New Roman" w:cs="Times New Roman"/>
                <w:b/>
                <w:bCs/>
                <w:sz w:val="24"/>
                <w:szCs w:val="24"/>
                <w:lang w:eastAsia="ar-SA"/>
              </w:rPr>
              <w:t xml:space="preserve">Задание на дом: </w:t>
            </w:r>
            <w:r w:rsidRPr="00F130ED">
              <w:rPr>
                <w:rFonts w:ascii="Times New Roman" w:eastAsia="SchoolBookCSanPin-Regular" w:hAnsi="Times New Roman" w:cs="Times New Roman"/>
                <w:sz w:val="24"/>
                <w:szCs w:val="24"/>
                <w:lang w:eastAsia="ar-SA"/>
              </w:rPr>
              <w:t>Выполнить ускорения 5х60м.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p>
        </w:tc>
      </w:tr>
      <w:tr w:rsidR="00F130ED" w:rsidRPr="00F130ED" w:rsidTr="00F130ED">
        <w:trPr>
          <w:trHeight w:hRule="exact" w:val="1146"/>
        </w:trPr>
        <w:tc>
          <w:tcPr>
            <w:tcW w:w="1665" w:type="dxa"/>
            <w:vMerge/>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b/>
                <w:bCs/>
                <w:sz w:val="24"/>
                <w:szCs w:val="24"/>
                <w:lang w:eastAsia="ar-SA"/>
              </w:rPr>
            </w:pP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4</w:t>
            </w:r>
          </w:p>
        </w:tc>
        <w:tc>
          <w:tcPr>
            <w:tcW w:w="10455" w:type="dxa"/>
            <w:tcBorders>
              <w:top w:val="single" w:sz="4" w:space="0" w:color="000000"/>
              <w:left w:val="single" w:sz="4" w:space="0" w:color="000000"/>
              <w:bottom w:val="single" w:sz="4" w:space="0" w:color="000000"/>
            </w:tcBorders>
            <w:shd w:val="clear" w:color="auto" w:fill="FFFFFF"/>
            <w:vAlign w:val="center"/>
          </w:tcPr>
          <w:p w:rsidR="00F130ED" w:rsidRPr="007326E1" w:rsidRDefault="00F130ED" w:rsidP="00F130ED">
            <w:pPr>
              <w:widowControl w:val="0"/>
              <w:suppressLineNumbers/>
              <w:spacing w:after="0" w:line="240" w:lineRule="auto"/>
              <w:rPr>
                <w:rFonts w:ascii="Times New Roman" w:eastAsia="Andale Sans UI" w:hAnsi="Times New Roman" w:cs="Times New Roman"/>
                <w:b/>
                <w:bCs/>
                <w:spacing w:val="5"/>
                <w:sz w:val="23"/>
                <w:szCs w:val="23"/>
                <w:lang w:eastAsia="fa-IR" w:bidi="fa-IR"/>
              </w:rPr>
            </w:pPr>
            <w:r w:rsidRPr="00F130ED">
              <w:rPr>
                <w:rFonts w:ascii="Times New Roman" w:eastAsia="Andale Sans UI" w:hAnsi="Times New Roman" w:cs="Tahoma"/>
                <w:b/>
                <w:sz w:val="24"/>
                <w:szCs w:val="24"/>
                <w:lang w:eastAsia="fa-IR" w:bidi="fa-IR"/>
              </w:rPr>
              <w:t>Совершенствование техники бега на короткие дистанции. Бег 100. /</w:t>
            </w:r>
            <w:r w:rsidRPr="00F130ED">
              <w:rPr>
                <w:rFonts w:ascii="Times New Roman" w:eastAsia="Andale Sans UI" w:hAnsi="Times New Roman" w:cs="Tahoma"/>
                <w:sz w:val="24"/>
                <w:szCs w:val="24"/>
                <w:lang w:eastAsia="fa-IR" w:bidi="fa-IR"/>
              </w:rPr>
              <w:t>Совершенствование техники низкого старта и техники бега по прямой и по повороту. Развитие скоростных качеств. Спортивные игры. Упражнения для развития мышц брюшного пресса и спины.</w:t>
            </w:r>
          </w:p>
          <w:p w:rsidR="00F130ED" w:rsidRPr="00F130ED" w:rsidRDefault="00F130ED" w:rsidP="00F130ED">
            <w:pPr>
              <w:tabs>
                <w:tab w:val="left" w:pos="-20"/>
              </w:tabs>
              <w:spacing w:after="0" w:line="240" w:lineRule="auto"/>
              <w:ind w:left="-134" w:firstLine="134"/>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pacing w:val="5"/>
                <w:sz w:val="23"/>
                <w:szCs w:val="23"/>
                <w:lang w:eastAsia="ar-SA"/>
              </w:rPr>
              <w:t>Задание на дом:</w:t>
            </w:r>
            <w:r w:rsidRPr="00F130ED">
              <w:rPr>
                <w:rFonts w:ascii="Times New Roman" w:eastAsia="Times New Roman" w:hAnsi="Times New Roman" w:cs="Times New Roman"/>
                <w:spacing w:val="5"/>
                <w:sz w:val="23"/>
                <w:szCs w:val="23"/>
                <w:lang w:eastAsia="ar-SA"/>
              </w:rPr>
              <w:t xml:space="preserve"> </w:t>
            </w:r>
            <w:r w:rsidRPr="00F130ED">
              <w:rPr>
                <w:rFonts w:ascii="Times New Roman" w:eastAsia="Times New Roman" w:hAnsi="Times New Roman" w:cs="Times New Roman"/>
                <w:bCs/>
                <w:spacing w:val="5"/>
                <w:sz w:val="23"/>
                <w:szCs w:val="23"/>
                <w:lang w:eastAsia="ar-SA"/>
              </w:rPr>
              <w:t>Повторить технику низкого старта и стартового разгона.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p>
        </w:tc>
      </w:tr>
      <w:tr w:rsidR="00F130ED" w:rsidRPr="00F130ED" w:rsidTr="00F130ED">
        <w:trPr>
          <w:trHeight w:hRule="exact" w:val="964"/>
        </w:trPr>
        <w:tc>
          <w:tcPr>
            <w:tcW w:w="1665" w:type="dxa"/>
            <w:vMerge/>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b/>
                <w:bCs/>
                <w:sz w:val="24"/>
                <w:szCs w:val="24"/>
                <w:lang w:eastAsia="ar-SA"/>
              </w:rPr>
            </w:pP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sz w:val="24"/>
                <w:szCs w:val="24"/>
                <w:lang w:eastAsia="ar-SA"/>
              </w:rPr>
              <w:t>5</w:t>
            </w:r>
          </w:p>
        </w:tc>
        <w:tc>
          <w:tcPr>
            <w:tcW w:w="10455" w:type="dxa"/>
            <w:tcBorders>
              <w:top w:val="single" w:sz="4" w:space="0" w:color="000000"/>
              <w:left w:val="single" w:sz="4" w:space="0" w:color="000000"/>
              <w:bottom w:val="single" w:sz="4" w:space="0" w:color="000000"/>
            </w:tcBorders>
            <w:shd w:val="clear" w:color="auto" w:fill="FFFFFF"/>
          </w:tcPr>
          <w:p w:rsidR="00F130ED" w:rsidRPr="00F130ED" w:rsidRDefault="00F130ED" w:rsidP="00F130ED">
            <w:pPr>
              <w:widowControl w:val="0"/>
              <w:suppressLineNumbers/>
              <w:spacing w:after="0" w:line="240" w:lineRule="auto"/>
              <w:rPr>
                <w:rFonts w:ascii="Times New Roman" w:eastAsia="Andale Sans UI" w:hAnsi="Times New Roman" w:cs="Tahoma"/>
                <w:sz w:val="24"/>
                <w:szCs w:val="24"/>
                <w:lang w:eastAsia="fa-IR" w:bidi="fa-IR"/>
              </w:rPr>
            </w:pPr>
            <w:r w:rsidRPr="007326E1">
              <w:rPr>
                <w:rFonts w:ascii="Times New Roman" w:eastAsia="Andale Sans UI" w:hAnsi="Times New Roman" w:cs="Tahoma"/>
                <w:b/>
                <w:bCs/>
                <w:sz w:val="24"/>
                <w:szCs w:val="24"/>
                <w:lang w:eastAsia="fa-IR" w:bidi="fa-IR"/>
              </w:rPr>
              <w:t>Развитие скоростн</w:t>
            </w:r>
            <w:r w:rsidRPr="00F130ED">
              <w:rPr>
                <w:rFonts w:ascii="Times New Roman" w:eastAsia="Andale Sans UI" w:hAnsi="Times New Roman" w:cs="Tahoma"/>
                <w:b/>
                <w:bCs/>
                <w:sz w:val="24"/>
                <w:szCs w:val="24"/>
                <w:lang w:eastAsia="fa-IR" w:bidi="fa-IR"/>
              </w:rPr>
              <w:t>о-силовых</w:t>
            </w:r>
            <w:r w:rsidRPr="007326E1">
              <w:rPr>
                <w:rFonts w:ascii="Times New Roman" w:eastAsia="Andale Sans UI" w:hAnsi="Times New Roman" w:cs="Tahoma"/>
                <w:b/>
                <w:bCs/>
                <w:sz w:val="24"/>
                <w:szCs w:val="24"/>
                <w:lang w:eastAsia="fa-IR" w:bidi="fa-IR"/>
              </w:rPr>
              <w:t xml:space="preserve"> качеств</w:t>
            </w:r>
            <w:r w:rsidRPr="007326E1">
              <w:rPr>
                <w:rFonts w:ascii="Times New Roman" w:eastAsia="Andale Sans UI" w:hAnsi="Times New Roman" w:cs="Tahoma"/>
                <w:sz w:val="24"/>
                <w:szCs w:val="24"/>
                <w:lang w:eastAsia="fa-IR" w:bidi="fa-IR"/>
              </w:rPr>
              <w:t>.</w:t>
            </w:r>
            <w:r w:rsidRPr="00F130ED">
              <w:rPr>
                <w:rFonts w:ascii="Times New Roman" w:eastAsia="Andale Sans UI" w:hAnsi="Times New Roman" w:cs="Tahoma"/>
                <w:sz w:val="24"/>
                <w:szCs w:val="24"/>
                <w:lang w:eastAsia="fa-IR" w:bidi="fa-IR"/>
              </w:rPr>
              <w:t xml:space="preserve"> /</w:t>
            </w:r>
            <w:r w:rsidRPr="007326E1">
              <w:rPr>
                <w:rFonts w:ascii="Times New Roman" w:eastAsia="Andale Sans UI" w:hAnsi="Times New Roman" w:cs="Tahoma"/>
                <w:sz w:val="24"/>
                <w:szCs w:val="24"/>
                <w:lang w:eastAsia="fa-IR" w:bidi="fa-IR"/>
              </w:rPr>
              <w:t xml:space="preserve">Совершенствование техники прыжка в длину с места, Выполнение контрольного норматива и тестов ВФСК «ГТО» в беге на </w:t>
            </w:r>
            <w:r w:rsidRPr="00F130ED">
              <w:rPr>
                <w:rFonts w:ascii="Times New Roman" w:eastAsia="Andale Sans UI" w:hAnsi="Times New Roman" w:cs="Tahoma"/>
                <w:sz w:val="24"/>
                <w:szCs w:val="24"/>
                <w:lang w:eastAsia="fa-IR" w:bidi="fa-IR"/>
              </w:rPr>
              <w:t xml:space="preserve">60 м, </w:t>
            </w:r>
            <w:r w:rsidRPr="007326E1">
              <w:rPr>
                <w:rFonts w:ascii="Times New Roman" w:eastAsia="Andale Sans UI" w:hAnsi="Times New Roman" w:cs="Tahoma"/>
                <w:sz w:val="24"/>
                <w:szCs w:val="24"/>
                <w:lang w:eastAsia="fa-IR" w:bidi="fa-IR"/>
              </w:rPr>
              <w:t>100 м</w:t>
            </w:r>
            <w:r w:rsidRPr="00F130ED">
              <w:rPr>
                <w:rFonts w:ascii="Times New Roman" w:eastAsia="Andale Sans UI" w:hAnsi="Times New Roman" w:cs="Tahoma"/>
                <w:sz w:val="24"/>
                <w:szCs w:val="24"/>
                <w:lang w:eastAsia="fa-IR" w:bidi="fa-IR"/>
              </w:rPr>
              <w:t>, прыжках в длину.</w:t>
            </w:r>
          </w:p>
          <w:p w:rsidR="00F130ED" w:rsidRPr="00F130ED" w:rsidRDefault="00F130ED" w:rsidP="00F130ED">
            <w:pPr>
              <w:widowControl w:val="0"/>
              <w:suppressLineNumbers/>
              <w:spacing w:after="0" w:line="240" w:lineRule="auto"/>
              <w:rPr>
                <w:rFonts w:ascii="Times New Roman" w:eastAsia="Andale Sans UI" w:hAnsi="Times New Roman" w:cs="Tahoma"/>
                <w:b/>
                <w:sz w:val="24"/>
                <w:szCs w:val="24"/>
                <w:lang w:eastAsia="fa-IR" w:bidi="fa-IR"/>
              </w:rPr>
            </w:pPr>
            <w:r w:rsidRPr="00F130ED">
              <w:rPr>
                <w:rFonts w:ascii="Times New Roman" w:eastAsia="Andale Sans UI" w:hAnsi="Times New Roman" w:cs="Tahoma"/>
                <w:b/>
                <w:sz w:val="24"/>
                <w:szCs w:val="24"/>
                <w:lang w:eastAsia="fa-IR" w:bidi="fa-IR"/>
              </w:rPr>
              <w:t xml:space="preserve">Задание на дом: </w:t>
            </w:r>
            <w:r w:rsidRPr="00F130ED">
              <w:rPr>
                <w:rFonts w:ascii="Times New Roman" w:eastAsia="Andale Sans UI" w:hAnsi="Times New Roman" w:cs="Tahoma"/>
                <w:bCs/>
                <w:sz w:val="24"/>
                <w:szCs w:val="24"/>
                <w:lang w:eastAsia="fa-IR" w:bidi="fa-IR"/>
              </w:rPr>
              <w:t>Медленный бег 10-15 мин., упражнения для развития гибкости.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5</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p>
        </w:tc>
      </w:tr>
      <w:tr w:rsidR="00F130ED" w:rsidRPr="00F130ED" w:rsidTr="00F130ED">
        <w:trPr>
          <w:trHeight w:val="828"/>
        </w:trPr>
        <w:tc>
          <w:tcPr>
            <w:tcW w:w="1665" w:type="dxa"/>
            <w:vMerge/>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b/>
                <w:bCs/>
                <w:sz w:val="24"/>
                <w:szCs w:val="24"/>
                <w:lang w:eastAsia="ar-SA"/>
              </w:rPr>
            </w:pP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6</w:t>
            </w:r>
          </w:p>
        </w:tc>
        <w:tc>
          <w:tcPr>
            <w:tcW w:w="10455" w:type="dxa"/>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widowControl w:val="0"/>
              <w:suppressLineNumbers/>
              <w:spacing w:after="0" w:line="240" w:lineRule="auto"/>
              <w:rPr>
                <w:rFonts w:ascii="Times New Roman" w:eastAsia="Andale Sans UI" w:hAnsi="Times New Roman" w:cs="Tahoma"/>
                <w:bCs/>
                <w:sz w:val="24"/>
                <w:szCs w:val="24"/>
                <w:lang w:eastAsia="fa-IR" w:bidi="fa-IR"/>
              </w:rPr>
            </w:pPr>
            <w:r w:rsidRPr="00F130ED">
              <w:rPr>
                <w:rFonts w:ascii="Times New Roman" w:eastAsia="Andale Sans UI" w:hAnsi="Times New Roman" w:cs="Tahoma"/>
                <w:b/>
                <w:sz w:val="24"/>
                <w:szCs w:val="24"/>
                <w:lang w:eastAsia="fa-IR" w:bidi="fa-IR"/>
              </w:rPr>
              <w:t xml:space="preserve">Эстафетный бег 4х100. Челночный бег. </w:t>
            </w:r>
            <w:r w:rsidRPr="00F130ED">
              <w:rPr>
                <w:rFonts w:ascii="Times New Roman" w:eastAsia="Andale Sans UI" w:hAnsi="Times New Roman" w:cs="Tahoma"/>
                <w:bCs/>
                <w:sz w:val="24"/>
                <w:szCs w:val="24"/>
                <w:lang w:eastAsia="fa-IR" w:bidi="fa-IR"/>
              </w:rPr>
              <w:t>/ Выполнение эстафетного бега 4х100, челночного бега 3х10 м, 10х10 м.</w:t>
            </w:r>
          </w:p>
          <w:p w:rsidR="00F130ED" w:rsidRPr="00F130ED" w:rsidRDefault="00F130ED" w:rsidP="00F130ED">
            <w:pPr>
              <w:widowControl w:val="0"/>
              <w:suppressLineNumbers/>
              <w:spacing w:after="0" w:line="240" w:lineRule="auto"/>
              <w:rPr>
                <w:rFonts w:ascii="Times New Roman" w:eastAsia="Andale Sans UI" w:hAnsi="Times New Roman" w:cs="Tahoma"/>
                <w:b/>
                <w:sz w:val="24"/>
                <w:szCs w:val="24"/>
                <w:lang w:eastAsia="fa-IR" w:bidi="fa-IR"/>
              </w:rPr>
            </w:pPr>
            <w:r w:rsidRPr="00F130ED">
              <w:rPr>
                <w:rFonts w:ascii="Times New Roman" w:eastAsia="Andale Sans UI" w:hAnsi="Times New Roman" w:cs="Tahoma"/>
                <w:b/>
                <w:sz w:val="24"/>
                <w:szCs w:val="24"/>
                <w:lang w:eastAsia="fa-IR" w:bidi="fa-IR"/>
              </w:rPr>
              <w:t xml:space="preserve">Задание на дом: </w:t>
            </w:r>
            <w:r w:rsidRPr="00F130ED">
              <w:rPr>
                <w:rFonts w:ascii="Times New Roman" w:eastAsia="Andale Sans UI" w:hAnsi="Times New Roman" w:cs="Tahoma"/>
                <w:bCs/>
                <w:sz w:val="24"/>
                <w:szCs w:val="24"/>
                <w:lang w:eastAsia="fa-IR" w:bidi="fa-IR"/>
              </w:rPr>
              <w:t>Выполнить силовые упражнения для основных мышечных групп.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p>
        </w:tc>
      </w:tr>
      <w:tr w:rsidR="00F130ED" w:rsidRPr="00F130ED" w:rsidTr="00F130ED">
        <w:trPr>
          <w:trHeight w:hRule="exact" w:val="1539"/>
        </w:trPr>
        <w:tc>
          <w:tcPr>
            <w:tcW w:w="1665" w:type="dxa"/>
            <w:vMerge/>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b/>
                <w:bCs/>
                <w:sz w:val="24"/>
                <w:szCs w:val="24"/>
                <w:lang w:eastAsia="ar-SA"/>
              </w:rPr>
            </w:pP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7</w:t>
            </w:r>
          </w:p>
        </w:tc>
        <w:tc>
          <w:tcPr>
            <w:tcW w:w="10455" w:type="dxa"/>
            <w:tcBorders>
              <w:top w:val="single" w:sz="4" w:space="0" w:color="000000"/>
              <w:left w:val="single" w:sz="4" w:space="0" w:color="000000"/>
              <w:bottom w:val="single" w:sz="4" w:space="0" w:color="000000"/>
            </w:tcBorders>
            <w:shd w:val="clear" w:color="auto" w:fill="FFFFFF"/>
            <w:vAlign w:val="center"/>
          </w:tcPr>
          <w:p w:rsidR="00F130ED" w:rsidRPr="007326E1" w:rsidRDefault="00F130ED" w:rsidP="00F130ED">
            <w:pPr>
              <w:widowControl w:val="0"/>
              <w:suppressLineNumbers/>
              <w:spacing w:after="0" w:line="240" w:lineRule="auto"/>
              <w:rPr>
                <w:rFonts w:ascii="Times New Roman" w:eastAsia="Andale Sans UI" w:hAnsi="Times New Roman" w:cs="Times New Roman"/>
                <w:b/>
                <w:bCs/>
                <w:spacing w:val="5"/>
                <w:sz w:val="23"/>
                <w:szCs w:val="23"/>
                <w:lang w:eastAsia="fa-IR" w:bidi="fa-IR"/>
              </w:rPr>
            </w:pPr>
            <w:r w:rsidRPr="00F130ED">
              <w:rPr>
                <w:rFonts w:ascii="Times New Roman" w:eastAsia="Andale Sans UI" w:hAnsi="Times New Roman" w:cs="Tahoma"/>
                <w:b/>
                <w:sz w:val="24"/>
                <w:szCs w:val="24"/>
                <w:lang w:eastAsia="fa-IR" w:bidi="fa-IR"/>
              </w:rPr>
              <w:t xml:space="preserve">Техника бега на средние и длинные дистанции. </w:t>
            </w:r>
            <w:r w:rsidRPr="007326E1">
              <w:rPr>
                <w:rFonts w:ascii="Times New Roman" w:eastAsia="Andale Sans UI" w:hAnsi="Times New Roman" w:cs="Tahoma"/>
                <w:sz w:val="24"/>
                <w:szCs w:val="24"/>
                <w:lang w:eastAsia="fa-IR" w:bidi="fa-IR"/>
              </w:rPr>
              <w:t xml:space="preserve"> </w:t>
            </w:r>
            <w:r w:rsidRPr="00F130ED">
              <w:rPr>
                <w:rFonts w:ascii="Times New Roman" w:eastAsia="Andale Sans UI" w:hAnsi="Times New Roman" w:cs="Tahoma"/>
                <w:b/>
                <w:sz w:val="24"/>
                <w:szCs w:val="24"/>
                <w:lang w:eastAsia="fa-IR" w:bidi="fa-IR"/>
              </w:rPr>
              <w:t>Профессионально-прикладная физическая подготовка.  /</w:t>
            </w:r>
            <w:r w:rsidRPr="00F130ED">
              <w:rPr>
                <w:rFonts w:ascii="Times New Roman" w:eastAsia="Andale Sans UI" w:hAnsi="Times New Roman" w:cs="Tahoma"/>
                <w:sz w:val="24"/>
                <w:szCs w:val="24"/>
                <w:lang w:eastAsia="fa-IR" w:bidi="fa-IR"/>
              </w:rPr>
              <w:t>Бег в различных условиях местности. Развитие выносливости. Подвижные игры с решением ситуационных задач. /На внимание, скорость реакции, координацию. «Убегай-догоняй», «Удержи нападающего», «Снайперские броски», «Сильная рука», «Гонка за лидером».</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pacing w:val="5"/>
                <w:sz w:val="23"/>
                <w:szCs w:val="23"/>
                <w:lang w:eastAsia="ar-SA"/>
              </w:rPr>
              <w:t>Задание на дом:</w:t>
            </w:r>
            <w:r w:rsidRPr="00F130ED">
              <w:rPr>
                <w:rFonts w:ascii="Times New Roman" w:eastAsia="Times New Roman" w:hAnsi="Times New Roman" w:cs="Times New Roman"/>
                <w:b/>
                <w:bCs/>
                <w:sz w:val="24"/>
                <w:szCs w:val="24"/>
                <w:lang w:eastAsia="ar-SA"/>
              </w:rPr>
              <w:t xml:space="preserve"> </w:t>
            </w:r>
            <w:r w:rsidRPr="00F130ED">
              <w:rPr>
                <w:rFonts w:ascii="Times New Roman" w:eastAsia="Times New Roman" w:hAnsi="Times New Roman" w:cs="Times New Roman"/>
                <w:sz w:val="24"/>
                <w:szCs w:val="24"/>
                <w:lang w:eastAsia="ar-SA"/>
              </w:rPr>
              <w:t>Записать 5 упражнений для развития быстроты и ловкости.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p>
        </w:tc>
      </w:tr>
      <w:tr w:rsidR="00F130ED" w:rsidRPr="00F130ED" w:rsidTr="00F130ED">
        <w:trPr>
          <w:trHeight w:hRule="exact" w:val="858"/>
        </w:trPr>
        <w:tc>
          <w:tcPr>
            <w:tcW w:w="1665" w:type="dxa"/>
            <w:vMerge/>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shd w:val="clear" w:color="auto" w:fill="FFFFFF"/>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sz w:val="24"/>
                <w:szCs w:val="24"/>
                <w:lang w:eastAsia="ar-SA"/>
              </w:rPr>
              <w:t>8</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Развитие общей выносливости. Равномерный бег. /</w:t>
            </w:r>
            <w:r w:rsidRPr="00F130ED">
              <w:rPr>
                <w:rFonts w:ascii="Times New Roman" w:eastAsia="Times New Roman" w:hAnsi="Times New Roman" w:cs="Times New Roman"/>
                <w:bCs/>
                <w:sz w:val="24"/>
                <w:szCs w:val="24"/>
                <w:lang w:eastAsia="ar-SA"/>
              </w:rPr>
              <w:t>Выполнение контрольного норматива в беге на 2000 м - девушки, в беге на 3000 м - юноши.</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Задание на дом:</w:t>
            </w:r>
            <w:r w:rsidRPr="00F130ED">
              <w:rPr>
                <w:rFonts w:ascii="Times New Roman" w:eastAsia="Times New Roman" w:hAnsi="Times New Roman" w:cs="Times New Roman"/>
                <w:bCs/>
                <w:spacing w:val="5"/>
                <w:sz w:val="23"/>
                <w:szCs w:val="23"/>
                <w:lang w:eastAsia="ar-SA"/>
              </w:rPr>
              <w:t xml:space="preserve"> </w:t>
            </w:r>
            <w:r w:rsidRPr="00F130ED">
              <w:rPr>
                <w:rFonts w:ascii="Times New Roman" w:eastAsia="Times New Roman" w:hAnsi="Times New Roman" w:cs="Times New Roman"/>
                <w:bCs/>
                <w:sz w:val="24"/>
                <w:szCs w:val="24"/>
                <w:lang w:eastAsia="ar-SA"/>
              </w:rPr>
              <w:t>Упражнения для развития гибкости.</w:t>
            </w:r>
            <w:r w:rsidRPr="00F130ED">
              <w:rPr>
                <w:rFonts w:ascii="Times New Roman" w:eastAsia="Times New Roman" w:hAnsi="Times New Roman" w:cs="Times New Roman"/>
                <w:b/>
                <w:bCs/>
                <w:sz w:val="24"/>
                <w:szCs w:val="24"/>
                <w:lang w:eastAsia="ar-SA"/>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340"/>
        </w:trPr>
        <w:tc>
          <w:tcPr>
            <w:tcW w:w="1665" w:type="dxa"/>
            <w:vMerge/>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r>
      <w:tr w:rsidR="00F130ED" w:rsidRPr="00F130ED" w:rsidTr="00F130ED">
        <w:trPr>
          <w:trHeight w:hRule="exact" w:val="340"/>
        </w:trPr>
        <w:tc>
          <w:tcPr>
            <w:tcW w:w="1665" w:type="dxa"/>
            <w:vMerge/>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r>
      <w:tr w:rsidR="00F130ED" w:rsidRPr="00F130ED" w:rsidTr="00F130ED">
        <w:trPr>
          <w:trHeight w:hRule="exact" w:val="340"/>
        </w:trPr>
        <w:tc>
          <w:tcPr>
            <w:tcW w:w="1665" w:type="dxa"/>
            <w:tcBorders>
              <w:top w:val="single" w:sz="4" w:space="0" w:color="auto"/>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340"/>
        </w:trPr>
        <w:tc>
          <w:tcPr>
            <w:tcW w:w="1665" w:type="dxa"/>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14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1145"/>
        </w:trPr>
        <w:tc>
          <w:tcPr>
            <w:tcW w:w="1665" w:type="dxa"/>
            <w:tcBorders>
              <w:left w:val="single" w:sz="4" w:space="0" w:color="000000"/>
            </w:tcBorders>
            <w:shd w:val="clear" w:color="auto" w:fill="FFFFFF"/>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Тема 2.2.</w:t>
            </w:r>
          </w:p>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sz w:val="24"/>
                <w:szCs w:val="24"/>
                <w:lang w:eastAsia="ar-SA"/>
              </w:rPr>
              <w:t>«Атлетическая гимнастика»</w:t>
            </w: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1</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Развитие силовых качеств. /</w:t>
            </w:r>
            <w:r w:rsidRPr="00F130ED">
              <w:rPr>
                <w:rFonts w:ascii="Times New Roman" w:eastAsia="Times New Roman" w:hAnsi="Times New Roman" w:cs="Times New Roman"/>
                <w:bCs/>
                <w:sz w:val="24"/>
                <w:szCs w:val="24"/>
                <w:lang w:eastAsia="ar-SA"/>
              </w:rPr>
              <w:t>Применение упражнений атлетической гимнастики и кроссфита для развития физических качеств.</w:t>
            </w:r>
            <w:r w:rsidRPr="00F130ED">
              <w:rPr>
                <w:rFonts w:ascii="Times New Roman" w:eastAsia="Times New Roman" w:hAnsi="Times New Roman" w:cs="Times New Roman"/>
                <w:sz w:val="24"/>
                <w:szCs w:val="24"/>
                <w:lang w:eastAsia="ar-SA"/>
              </w:rPr>
              <w:t xml:space="preserve"> Упражнения на блочных тренажерах для развития основных мышечных групп</w:t>
            </w:r>
            <w:r w:rsidRPr="00F130ED">
              <w:rPr>
                <w:rFonts w:ascii="Times New Roman" w:eastAsia="Times New Roman" w:hAnsi="Times New Roman" w:cs="Times New Roman"/>
                <w:bCs/>
                <w:sz w:val="24"/>
                <w:szCs w:val="24"/>
                <w:lang w:eastAsia="ar-SA"/>
              </w:rPr>
              <w:t>.</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Повторить упражнения на основные мышечные группы.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1075"/>
        </w:trPr>
        <w:tc>
          <w:tcPr>
            <w:tcW w:w="1665" w:type="dxa"/>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 xml:space="preserve">Основные принципы выполнения силовых упражнений. </w:t>
            </w:r>
            <w:r w:rsidRPr="00F130ED">
              <w:rPr>
                <w:rFonts w:ascii="Times New Roman" w:eastAsia="Times New Roman" w:hAnsi="Times New Roman" w:cs="Times New Roman"/>
                <w:bCs/>
                <w:sz w:val="24"/>
                <w:szCs w:val="24"/>
                <w:lang w:eastAsia="ar-SA"/>
              </w:rPr>
              <w:t>/Количество подходов и упражнений в подходе, паузы отдыха между упражнениями и между подходами.</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bCs/>
                <w:sz w:val="24"/>
                <w:szCs w:val="24"/>
                <w:lang w:eastAsia="ar-SA"/>
              </w:rPr>
              <w:t>Составить программу силовых упражнений для самостоятельных занятий.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1163"/>
        </w:trPr>
        <w:tc>
          <w:tcPr>
            <w:tcW w:w="1665" w:type="dxa"/>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3</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Основные правила составления тренировочной программы для самостоятельных занятий атлетической гимнастикой</w:t>
            </w:r>
            <w:r w:rsidRPr="00F130ED">
              <w:rPr>
                <w:rFonts w:ascii="Times New Roman" w:eastAsia="Times New Roman" w:hAnsi="Times New Roman" w:cs="Times New Roman"/>
                <w:bCs/>
                <w:sz w:val="24"/>
                <w:szCs w:val="24"/>
                <w:lang w:eastAsia="ar-SA"/>
              </w:rPr>
              <w:t>. /Сочетание упражнений в один тренировочный день. Сеты, суперсеты (ознакомительная информация). Тренировка силовой и общей выносливости.</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Повторить изученные упражнения для плечевого пояса.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1163"/>
        </w:trPr>
        <w:tc>
          <w:tcPr>
            <w:tcW w:w="1665" w:type="dxa"/>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4</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sz w:val="24"/>
                <w:szCs w:val="24"/>
                <w:lang w:eastAsia="ar-SA"/>
              </w:rPr>
              <w:t>Комплексы вольных общеразвивающих упражнений. Упражнения с собственным весом.</w:t>
            </w:r>
            <w:r w:rsidRPr="00F130ED">
              <w:rPr>
                <w:rFonts w:ascii="Times New Roman" w:eastAsia="Times New Roman" w:hAnsi="Times New Roman" w:cs="Times New Roman"/>
                <w:b/>
                <w:bCs/>
                <w:sz w:val="24"/>
                <w:szCs w:val="24"/>
                <w:lang w:eastAsia="ar-SA"/>
              </w:rPr>
              <w:t xml:space="preserve"> /</w:t>
            </w:r>
            <w:r w:rsidRPr="00F130ED">
              <w:rPr>
                <w:rFonts w:ascii="Times New Roman" w:eastAsia="Times New Roman" w:hAnsi="Times New Roman" w:cs="Times New Roman"/>
                <w:bCs/>
                <w:sz w:val="24"/>
                <w:szCs w:val="24"/>
                <w:lang w:eastAsia="ar-SA"/>
              </w:rPr>
              <w:t>Применение упражнений атлетической гимнастики для развития физических качеств и самостоятельных занятий.</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Задание на дом:</w:t>
            </w:r>
            <w:r w:rsidRPr="00F130ED">
              <w:rPr>
                <w:rFonts w:ascii="Times New Roman" w:eastAsia="Times New Roman" w:hAnsi="Times New Roman" w:cs="Times New Roman"/>
                <w:bCs/>
                <w:sz w:val="24"/>
                <w:szCs w:val="24"/>
                <w:lang w:eastAsia="ar-SA"/>
              </w:rPr>
              <w:t xml:space="preserve"> Повторить упражнения на мышцы брюшного пресса и ног.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1163"/>
        </w:trPr>
        <w:tc>
          <w:tcPr>
            <w:tcW w:w="1665" w:type="dxa"/>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5</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sz w:val="24"/>
                <w:szCs w:val="24"/>
                <w:lang w:eastAsia="ar-SA"/>
              </w:rPr>
              <w:t>Комплексы профессионально-прикладных гимнастических упражнений.</w:t>
            </w:r>
            <w:r w:rsidRPr="00F130ED">
              <w:rPr>
                <w:rFonts w:ascii="Times New Roman" w:eastAsia="Times New Roman" w:hAnsi="Times New Roman" w:cs="Times New Roman"/>
                <w:sz w:val="24"/>
                <w:szCs w:val="24"/>
                <w:lang w:eastAsia="ar-SA"/>
              </w:rPr>
              <w:t xml:space="preserve"> </w:t>
            </w:r>
            <w:r w:rsidRPr="00F130ED">
              <w:rPr>
                <w:rFonts w:ascii="Times New Roman" w:eastAsia="Times New Roman" w:hAnsi="Times New Roman" w:cs="Times New Roman"/>
                <w:b/>
                <w:sz w:val="24"/>
                <w:szCs w:val="24"/>
                <w:lang w:eastAsia="ar-SA"/>
              </w:rPr>
              <w:t>Средства физической культуры в регулировании работоспособности. /</w:t>
            </w:r>
            <w:r w:rsidRPr="00F130ED">
              <w:rPr>
                <w:rFonts w:ascii="Times New Roman" w:eastAsia="Times New Roman" w:hAnsi="Times New Roman" w:cs="Times New Roman"/>
                <w:sz w:val="24"/>
                <w:szCs w:val="24"/>
                <w:lang w:eastAsia="ar-SA"/>
              </w:rPr>
              <w:t xml:space="preserve"> Освоение комплексов упражнений для производственной гимнастики по специальности «Правоохранительная деятельность».</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Задание на дом:</w:t>
            </w:r>
            <w:r w:rsidRPr="00F130ED">
              <w:rPr>
                <w:rFonts w:ascii="Times New Roman" w:eastAsia="Times New Roman" w:hAnsi="Times New Roman" w:cs="Times New Roman"/>
                <w:sz w:val="24"/>
                <w:szCs w:val="24"/>
                <w:lang w:eastAsia="ar-SA"/>
              </w:rPr>
              <w:t xml:space="preserve"> Составить комплекс упражнений для производственной гимнастики сотрудника. правоохранительных органов.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1163"/>
        </w:trPr>
        <w:tc>
          <w:tcPr>
            <w:tcW w:w="1665" w:type="dxa"/>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6</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130ED">
              <w:rPr>
                <w:rFonts w:ascii="Times New Roman" w:eastAsia="Times New Roman" w:hAnsi="Times New Roman" w:cs="Times New Roman"/>
                <w:b/>
                <w:bCs/>
                <w:sz w:val="24"/>
                <w:szCs w:val="24"/>
                <w:lang w:eastAsia="ru-RU"/>
              </w:rPr>
              <w:t>Выполнение упражнений и комплексов упражнений атлетической гимнастики. /</w:t>
            </w:r>
            <w:r w:rsidRPr="00F130ED">
              <w:rPr>
                <w:rFonts w:ascii="Times New Roman" w:eastAsia="Times New Roman" w:hAnsi="Times New Roman" w:cs="Times New Roman"/>
                <w:sz w:val="24"/>
                <w:szCs w:val="24"/>
                <w:lang w:eastAsia="ru-RU"/>
              </w:rPr>
              <w:t xml:space="preserve">Упражнения для рук и плечевого пояса, мышц спины и живота, мышц ног с использованием собственного веса. </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130ED">
              <w:rPr>
                <w:rFonts w:ascii="Times New Roman" w:eastAsia="Times New Roman" w:hAnsi="Times New Roman" w:cs="Times New Roman"/>
                <w:b/>
                <w:bCs/>
                <w:sz w:val="24"/>
                <w:szCs w:val="24"/>
                <w:lang w:eastAsia="ru-RU"/>
              </w:rPr>
              <w:t>Задание на дом</w:t>
            </w:r>
            <w:r w:rsidRPr="00F130ED">
              <w:rPr>
                <w:rFonts w:ascii="Times New Roman" w:eastAsia="Times New Roman" w:hAnsi="Times New Roman" w:cs="Times New Roman"/>
                <w:sz w:val="24"/>
                <w:szCs w:val="24"/>
                <w:lang w:eastAsia="ru-RU"/>
              </w:rPr>
              <w:t>:</w:t>
            </w:r>
            <w:r w:rsidRPr="00F130ED">
              <w:rPr>
                <w:rFonts w:ascii="Calibri" w:eastAsia="Arial" w:hAnsi="Calibri" w:cs="Times New Roman"/>
                <w:lang w:eastAsia="ru-RU"/>
              </w:rPr>
              <w:t xml:space="preserve"> </w:t>
            </w:r>
            <w:r w:rsidRPr="00F130ED">
              <w:rPr>
                <w:rFonts w:ascii="Times New Roman" w:eastAsia="Times New Roman" w:hAnsi="Times New Roman" w:cs="Times New Roman"/>
                <w:sz w:val="24"/>
                <w:szCs w:val="24"/>
                <w:lang w:eastAsia="ru-RU"/>
              </w:rPr>
              <w:t>Выучить технику безопасности при работе на тренажерах.</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val="990"/>
        </w:trPr>
        <w:tc>
          <w:tcPr>
            <w:tcW w:w="1665" w:type="dxa"/>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7</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130ED">
              <w:rPr>
                <w:rFonts w:ascii="Times New Roman" w:eastAsia="Times New Roman" w:hAnsi="Times New Roman" w:cs="Times New Roman"/>
                <w:b/>
                <w:bCs/>
                <w:sz w:val="24"/>
                <w:szCs w:val="24"/>
                <w:lang w:eastAsia="ru-RU"/>
              </w:rPr>
              <w:t>Выполнение упражнений со свободными весами. Занятия на тренажере: жим лежа, жим сидя</w:t>
            </w:r>
            <w:r w:rsidRPr="00F130ED">
              <w:rPr>
                <w:rFonts w:ascii="Times New Roman" w:eastAsia="Times New Roman" w:hAnsi="Times New Roman" w:cs="Times New Roman"/>
                <w:sz w:val="24"/>
                <w:szCs w:val="24"/>
                <w:lang w:eastAsia="ru-RU"/>
              </w:rPr>
              <w:t>. /Изучение упражнений: жим лежа, жим сидя.</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ru-RU"/>
              </w:rPr>
              <w:t>Задание на дом</w:t>
            </w:r>
            <w:r w:rsidRPr="00F130ED">
              <w:rPr>
                <w:rFonts w:ascii="Times New Roman" w:eastAsia="Times New Roman" w:hAnsi="Times New Roman" w:cs="Times New Roman"/>
                <w:sz w:val="24"/>
                <w:szCs w:val="24"/>
                <w:lang w:eastAsia="ru-RU"/>
              </w:rPr>
              <w:t>: Повторить упражнения для плечевого пояса.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val="557"/>
        </w:trPr>
        <w:tc>
          <w:tcPr>
            <w:tcW w:w="1665" w:type="dxa"/>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557"/>
        </w:trPr>
        <w:tc>
          <w:tcPr>
            <w:tcW w:w="1665" w:type="dxa"/>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340"/>
        </w:trPr>
        <w:tc>
          <w:tcPr>
            <w:tcW w:w="1665" w:type="dxa"/>
            <w:vMerge w:val="restart"/>
            <w:tcBorders>
              <w:left w:val="single" w:sz="4" w:space="0" w:color="000000"/>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ind w:left="14"/>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Тема 2.3.</w:t>
            </w:r>
          </w:p>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1" w:after="0" w:line="240" w:lineRule="auto"/>
              <w:ind w:left="14"/>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«Гимнастика»</w:t>
            </w: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r>
      <w:tr w:rsidR="00F130ED" w:rsidRPr="00F130ED" w:rsidTr="00F130ED">
        <w:trPr>
          <w:trHeight w:hRule="exact" w:val="907"/>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Cs/>
                <w:sz w:val="24"/>
                <w:szCs w:val="24"/>
                <w:lang w:eastAsia="ar-SA"/>
              </w:rPr>
              <w:t>1</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ar-SA"/>
              </w:rPr>
            </w:pPr>
            <w:r w:rsidRPr="00F130ED">
              <w:rPr>
                <w:rFonts w:ascii="Times New Roman" w:eastAsia="Times New Roman" w:hAnsi="Times New Roman" w:cs="Times New Roman"/>
                <w:b/>
                <w:bCs/>
                <w:color w:val="000000"/>
                <w:sz w:val="24"/>
                <w:szCs w:val="24"/>
                <w:lang w:eastAsia="ar-SA"/>
              </w:rPr>
              <w:t>Общеразвивающие упражнения. ОРУ в паре с партнером.</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color w:val="000000"/>
                <w:sz w:val="24"/>
                <w:szCs w:val="24"/>
                <w:lang w:eastAsia="ar-SA"/>
              </w:rPr>
              <w:t>Задание на дом:</w:t>
            </w:r>
            <w:r w:rsidRPr="00F130ED">
              <w:rPr>
                <w:rFonts w:ascii="Times New Roman" w:eastAsia="Times New Roman" w:hAnsi="Times New Roman" w:cs="Times New Roman"/>
                <w:bCs/>
                <w:sz w:val="24"/>
                <w:szCs w:val="24"/>
                <w:lang w:eastAsia="ar-SA"/>
              </w:rPr>
              <w:t xml:space="preserve"> </w:t>
            </w:r>
            <w:r w:rsidRPr="00F130ED">
              <w:rPr>
                <w:rFonts w:ascii="Times New Roman" w:eastAsia="Times New Roman" w:hAnsi="Times New Roman" w:cs="Times New Roman"/>
                <w:bCs/>
                <w:color w:val="000000"/>
                <w:sz w:val="24"/>
                <w:szCs w:val="24"/>
                <w:lang w:eastAsia="ar-SA"/>
              </w:rPr>
              <w:t>Записать 10 упражнений для развития гибкости.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907"/>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ar-SA"/>
              </w:rPr>
            </w:pPr>
            <w:r w:rsidRPr="00F130ED">
              <w:rPr>
                <w:rFonts w:ascii="Times New Roman" w:eastAsia="Calibri" w:hAnsi="Times New Roman" w:cs="Times New Roman"/>
                <w:b/>
                <w:bCs/>
                <w:sz w:val="24"/>
                <w:szCs w:val="24"/>
                <w:lang w:eastAsia="ar-SA"/>
              </w:rPr>
              <w:t>ОРУ с мячами, с гантелями, гимнастическими палками, со скакалкой. /</w:t>
            </w:r>
            <w:r w:rsidRPr="00F130ED">
              <w:rPr>
                <w:rFonts w:ascii="Times New Roman" w:eastAsia="Calibri" w:hAnsi="Times New Roman" w:cs="Times New Roman"/>
                <w:sz w:val="24"/>
                <w:szCs w:val="24"/>
                <w:lang w:eastAsia="ar-SA"/>
              </w:rPr>
              <w:t>Упражнения на внимание, висы и упоры, упражнения у гимнастической стенки.</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lang w:eastAsia="ar-SA"/>
              </w:rPr>
            </w:pPr>
            <w:r w:rsidRPr="00F130ED">
              <w:rPr>
                <w:rFonts w:ascii="Times New Roman" w:eastAsia="Calibri" w:hAnsi="Times New Roman" w:cs="Times New Roman"/>
                <w:b/>
                <w:bCs/>
                <w:sz w:val="24"/>
                <w:szCs w:val="24"/>
                <w:lang w:eastAsia="ar-SA"/>
              </w:rPr>
              <w:t>Задание на дом:</w:t>
            </w:r>
            <w:r w:rsidRPr="00F130ED">
              <w:rPr>
                <w:rFonts w:ascii="Times New Roman" w:eastAsia="Times New Roman" w:hAnsi="Times New Roman" w:cs="Times New Roman"/>
                <w:bCs/>
                <w:color w:val="000000"/>
                <w:sz w:val="24"/>
                <w:szCs w:val="24"/>
                <w:lang w:eastAsia="ar-SA"/>
              </w:rPr>
              <w:t xml:space="preserve"> Повторить </w:t>
            </w:r>
            <w:r w:rsidRPr="00F130ED">
              <w:rPr>
                <w:rFonts w:ascii="Times New Roman" w:eastAsia="Calibri" w:hAnsi="Times New Roman" w:cs="Times New Roman"/>
                <w:bCs/>
                <w:sz w:val="24"/>
                <w:szCs w:val="24"/>
                <w:lang w:eastAsia="ar-SA"/>
              </w:rPr>
              <w:t xml:space="preserve">упражнения </w:t>
            </w:r>
            <w:r w:rsidRPr="00F130ED">
              <w:rPr>
                <w:rFonts w:ascii="Times New Roman" w:eastAsia="Times New Roman" w:hAnsi="Times New Roman" w:cs="Times New Roman"/>
                <w:bCs/>
                <w:color w:val="000000"/>
                <w:sz w:val="24"/>
                <w:szCs w:val="24"/>
                <w:lang w:eastAsia="ar-SA"/>
              </w:rPr>
              <w:t>для развития координации.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907"/>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3</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ar-SA"/>
              </w:rPr>
            </w:pPr>
            <w:r w:rsidRPr="00F130ED">
              <w:rPr>
                <w:rFonts w:ascii="Times New Roman" w:eastAsia="Calibri" w:hAnsi="Times New Roman" w:cs="Times New Roman"/>
                <w:b/>
                <w:bCs/>
                <w:sz w:val="24"/>
                <w:szCs w:val="24"/>
                <w:lang w:eastAsia="ar-SA"/>
              </w:rPr>
              <w:t>Упражнения для профилактики профессиональных заболеваний. /</w:t>
            </w:r>
            <w:r w:rsidRPr="00F130ED">
              <w:rPr>
                <w:rFonts w:ascii="Times New Roman" w:eastAsia="Calibri" w:hAnsi="Times New Roman" w:cs="Times New Roman"/>
                <w:sz w:val="24"/>
                <w:szCs w:val="24"/>
                <w:lang w:eastAsia="ar-SA"/>
              </w:rPr>
              <w:t>Упражнения с чередованием напряжения и расслабления. Упражнения для коррекции зрения.</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ar-SA"/>
              </w:rPr>
            </w:pPr>
            <w:r w:rsidRPr="00F130ED">
              <w:rPr>
                <w:rFonts w:ascii="Times New Roman" w:eastAsia="Calibri" w:hAnsi="Times New Roman" w:cs="Times New Roman"/>
                <w:b/>
                <w:bCs/>
                <w:sz w:val="24"/>
                <w:szCs w:val="24"/>
                <w:lang w:eastAsia="ar-SA"/>
              </w:rPr>
              <w:t>Задание на дом:</w:t>
            </w:r>
            <w:r w:rsidRPr="00F130ED">
              <w:rPr>
                <w:rFonts w:ascii="Times New Roman" w:eastAsia="Calibri" w:hAnsi="Times New Roman" w:cs="Times New Roman"/>
                <w:bCs/>
                <w:sz w:val="24"/>
                <w:szCs w:val="24"/>
                <w:lang w:eastAsia="ar-SA"/>
              </w:rPr>
              <w:t xml:space="preserve"> Выполнить упражнения для развития гибкости.</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ar-SA"/>
              </w:rPr>
            </w:pPr>
            <w:r w:rsidRPr="00F130ED">
              <w:rPr>
                <w:rFonts w:ascii="Times New Roman" w:eastAsia="Calibri" w:hAnsi="Times New Roman" w:cs="Times New Roman"/>
                <w:b/>
                <w:bCs/>
                <w:sz w:val="24"/>
                <w:szCs w:val="24"/>
                <w:lang w:eastAsia="ar-SA"/>
              </w:rPr>
              <w:t xml:space="preserve">Задание на дом: </w:t>
            </w:r>
            <w:r w:rsidRPr="00F130ED">
              <w:rPr>
                <w:rFonts w:ascii="Times New Roman" w:eastAsia="Calibri" w:hAnsi="Times New Roman" w:cs="Times New Roman"/>
                <w:bCs/>
                <w:sz w:val="24"/>
                <w:szCs w:val="24"/>
                <w:lang w:eastAsia="ar-SA"/>
              </w:rPr>
              <w:t>Упражнения для развития быстроты, гибкости.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907"/>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Cs/>
                <w:sz w:val="24"/>
                <w:szCs w:val="24"/>
                <w:lang w:eastAsia="ar-SA"/>
              </w:rPr>
              <w:t>4</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lang w:eastAsia="ar-SA"/>
              </w:rPr>
            </w:pPr>
            <w:r w:rsidRPr="00F130ED">
              <w:rPr>
                <w:rFonts w:ascii="Times New Roman" w:eastAsia="Calibri" w:hAnsi="Times New Roman" w:cs="Times New Roman"/>
                <w:b/>
                <w:bCs/>
                <w:sz w:val="24"/>
                <w:szCs w:val="24"/>
                <w:lang w:eastAsia="ar-SA"/>
              </w:rPr>
              <w:t>Общеразвивающие упражнения с собственным весом. /</w:t>
            </w:r>
            <w:r w:rsidRPr="00F130ED">
              <w:rPr>
                <w:rFonts w:ascii="Times New Roman" w:eastAsia="Calibri" w:hAnsi="Times New Roman" w:cs="Times New Roman"/>
                <w:sz w:val="24"/>
                <w:szCs w:val="24"/>
                <w:lang w:eastAsia="ar-SA"/>
              </w:rPr>
              <w:t>Упражнения стоя, сидя, в упоре лежа, в висе, на матах.</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eastAsia="ar-SA"/>
              </w:rPr>
            </w:pPr>
            <w:r w:rsidRPr="00F130ED">
              <w:rPr>
                <w:rFonts w:ascii="Times New Roman" w:eastAsia="Calibri" w:hAnsi="Times New Roman" w:cs="Times New Roman"/>
                <w:b/>
                <w:bCs/>
                <w:sz w:val="24"/>
                <w:szCs w:val="24"/>
                <w:lang w:eastAsia="ar-SA"/>
              </w:rPr>
              <w:t xml:space="preserve">Задание на дом: </w:t>
            </w:r>
            <w:r w:rsidRPr="00F130ED">
              <w:rPr>
                <w:rFonts w:ascii="Times New Roman" w:eastAsia="Calibri" w:hAnsi="Times New Roman" w:cs="Times New Roman"/>
                <w:bCs/>
                <w:sz w:val="24"/>
                <w:szCs w:val="24"/>
                <w:lang w:eastAsia="ar-SA"/>
              </w:rPr>
              <w:t>Повторить</w:t>
            </w:r>
            <w:r w:rsidRPr="00F130ED">
              <w:rPr>
                <w:rFonts w:ascii="Times New Roman" w:eastAsia="Calibri" w:hAnsi="Times New Roman" w:cs="Times New Roman"/>
                <w:b/>
                <w:bCs/>
                <w:sz w:val="24"/>
                <w:szCs w:val="24"/>
                <w:lang w:eastAsia="ar-SA"/>
              </w:rPr>
              <w:t xml:space="preserve"> </w:t>
            </w:r>
            <w:r w:rsidRPr="00F130ED">
              <w:rPr>
                <w:rFonts w:ascii="Times New Roman" w:eastAsia="Calibri" w:hAnsi="Times New Roman" w:cs="Times New Roman"/>
                <w:bCs/>
                <w:sz w:val="24"/>
                <w:szCs w:val="24"/>
                <w:lang w:eastAsia="ar-SA"/>
              </w:rPr>
              <w:t>упражнения для развития силовых качеств.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907"/>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5</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ar-SA"/>
              </w:rPr>
            </w:pPr>
            <w:r w:rsidRPr="00F130ED">
              <w:rPr>
                <w:rFonts w:ascii="Times New Roman" w:eastAsia="Calibri" w:hAnsi="Times New Roman" w:cs="Times New Roman"/>
                <w:b/>
                <w:bCs/>
                <w:sz w:val="24"/>
                <w:szCs w:val="24"/>
                <w:lang w:eastAsia="ar-SA"/>
              </w:rPr>
              <w:t>Комплексы упражнений вводной и производственной гимнастики. /</w:t>
            </w:r>
            <w:r w:rsidRPr="00F130ED">
              <w:rPr>
                <w:rFonts w:ascii="Times New Roman" w:eastAsia="Calibri" w:hAnsi="Times New Roman" w:cs="Times New Roman"/>
                <w:sz w:val="24"/>
                <w:szCs w:val="24"/>
                <w:lang w:eastAsia="ar-SA"/>
              </w:rPr>
              <w:t>Упражнения для коррекции нарушений осанки.</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lang w:eastAsia="ar-SA"/>
              </w:rPr>
            </w:pPr>
            <w:r w:rsidRPr="00F130ED">
              <w:rPr>
                <w:rFonts w:ascii="Times New Roman" w:eastAsia="Calibri" w:hAnsi="Times New Roman" w:cs="Times New Roman"/>
                <w:b/>
                <w:bCs/>
                <w:sz w:val="24"/>
                <w:szCs w:val="24"/>
                <w:lang w:eastAsia="ar-SA"/>
              </w:rPr>
              <w:t xml:space="preserve">Задание на дом: </w:t>
            </w:r>
            <w:r w:rsidRPr="00F130ED">
              <w:rPr>
                <w:rFonts w:ascii="Times New Roman" w:eastAsia="Calibri" w:hAnsi="Times New Roman" w:cs="Times New Roman"/>
                <w:bCs/>
                <w:sz w:val="24"/>
                <w:szCs w:val="24"/>
                <w:lang w:eastAsia="ar-SA"/>
              </w:rPr>
              <w:t>Подобрать упражнения для производственной гимнастики.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11205" w:type="dxa"/>
            <w:gridSpan w:val="3"/>
            <w:tcBorders>
              <w:top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340"/>
        </w:trPr>
        <w:tc>
          <w:tcPr>
            <w:tcW w:w="1665" w:type="dxa"/>
            <w:tcBorders>
              <w:left w:val="single" w:sz="4" w:space="0" w:color="000000"/>
              <w:right w:val="single" w:sz="4" w:space="0" w:color="auto"/>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112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340"/>
        </w:trPr>
        <w:tc>
          <w:tcPr>
            <w:tcW w:w="1665" w:type="dxa"/>
            <w:vMerge w:val="restart"/>
            <w:tcBorders>
              <w:top w:val="single" w:sz="4" w:space="0" w:color="000000"/>
              <w:lef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pacing w:val="4"/>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pacing w:val="4"/>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pacing w:val="4"/>
                <w:sz w:val="24"/>
                <w:szCs w:val="24"/>
                <w:lang w:eastAsia="ar-SA"/>
              </w:rPr>
            </w:pPr>
            <w:r w:rsidRPr="00F130ED">
              <w:rPr>
                <w:rFonts w:ascii="Times New Roman" w:eastAsia="Times New Roman" w:hAnsi="Times New Roman" w:cs="Times New Roman"/>
                <w:b/>
                <w:bCs/>
                <w:color w:val="000000"/>
                <w:spacing w:val="4"/>
                <w:sz w:val="24"/>
                <w:szCs w:val="24"/>
                <w:lang w:eastAsia="ar-SA"/>
              </w:rPr>
              <w:t>Тема 2.4.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pacing w:val="4"/>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color w:val="000000"/>
                <w:spacing w:val="4"/>
                <w:sz w:val="24"/>
                <w:szCs w:val="24"/>
                <w:lang w:eastAsia="ar-SA"/>
              </w:rPr>
              <w:t>«Стретчинг-аэробика»</w:t>
            </w: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ar-SA"/>
              </w:rPr>
            </w:pPr>
          </w:p>
        </w:tc>
      </w:tr>
      <w:tr w:rsidR="00F130ED" w:rsidRPr="00F130ED" w:rsidTr="00F130ED">
        <w:trPr>
          <w:trHeight w:hRule="exact" w:val="1199"/>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1</w:t>
            </w:r>
          </w:p>
        </w:tc>
        <w:tc>
          <w:tcPr>
            <w:tcW w:w="10455" w:type="dxa"/>
            <w:tcBorders>
              <w:top w:val="single" w:sz="4" w:space="0" w:color="000000"/>
              <w:left w:val="single" w:sz="4" w:space="0" w:color="000000"/>
              <w:bottom w:val="single" w:sz="4" w:space="0" w:color="000000"/>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Общая характеристика стретчинга. /</w:t>
            </w:r>
            <w:r w:rsidRPr="00F130ED">
              <w:rPr>
                <w:rFonts w:ascii="Times New Roman" w:eastAsia="Times New Roman" w:hAnsi="Times New Roman" w:cs="Times New Roman"/>
                <w:sz w:val="24"/>
                <w:szCs w:val="24"/>
                <w:lang w:eastAsia="ar-SA"/>
              </w:rPr>
              <w:t>Теоретические сведения: виды стретчинга, правила, которые необходимо соблюдать во время занятий стретчингом. Упражнения на расслабление всех групп мышц.</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color w:val="000000"/>
                <w:sz w:val="24"/>
                <w:szCs w:val="24"/>
                <w:lang w:eastAsia="ar-SA"/>
              </w:rPr>
              <w:t xml:space="preserve">Задание на дом: </w:t>
            </w:r>
            <w:r w:rsidRPr="00F130ED">
              <w:rPr>
                <w:rFonts w:ascii="Times New Roman" w:eastAsia="Times New Roman" w:hAnsi="Times New Roman" w:cs="Times New Roman"/>
                <w:color w:val="000000"/>
                <w:sz w:val="24"/>
                <w:szCs w:val="24"/>
                <w:lang w:eastAsia="ar-SA"/>
              </w:rPr>
              <w:t>Повторить правила при занятиях стретчингом</w:t>
            </w:r>
            <w:r w:rsidRPr="00F130ED">
              <w:rPr>
                <w:rFonts w:ascii="Times New Roman" w:eastAsia="Times New Roman" w:hAnsi="Times New Roman" w:cs="Times New Roman"/>
                <w:sz w:val="24"/>
                <w:szCs w:val="24"/>
                <w:lang w:eastAsia="ar-SA"/>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884"/>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0455" w:type="dxa"/>
            <w:tcBorders>
              <w:top w:val="single" w:sz="4" w:space="0" w:color="000000"/>
              <w:left w:val="single" w:sz="4" w:space="0" w:color="000000"/>
              <w:bottom w:val="single" w:sz="4" w:space="0" w:color="000000"/>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sz w:val="24"/>
                <w:szCs w:val="24"/>
                <w:lang w:eastAsia="ar-SA"/>
              </w:rPr>
              <w:t>Развитие гибкости. /</w:t>
            </w:r>
            <w:r w:rsidRPr="00F130ED">
              <w:rPr>
                <w:rFonts w:ascii="Times New Roman" w:eastAsia="Times New Roman" w:hAnsi="Times New Roman" w:cs="Times New Roman"/>
                <w:sz w:val="24"/>
                <w:szCs w:val="24"/>
                <w:lang w:eastAsia="ar-SA"/>
              </w:rPr>
              <w:t>Техника выполнения</w:t>
            </w:r>
            <w:r w:rsidRPr="00F130ED">
              <w:rPr>
                <w:rFonts w:ascii="Times New Roman" w:eastAsia="Times New Roman" w:hAnsi="Times New Roman" w:cs="Times New Roman"/>
                <w:b/>
                <w:sz w:val="24"/>
                <w:szCs w:val="24"/>
                <w:lang w:eastAsia="ar-SA"/>
              </w:rPr>
              <w:t xml:space="preserve"> </w:t>
            </w:r>
            <w:r w:rsidRPr="00F130ED">
              <w:rPr>
                <w:rFonts w:ascii="Times New Roman" w:eastAsia="Times New Roman" w:hAnsi="Times New Roman" w:cs="Times New Roman"/>
                <w:sz w:val="24"/>
                <w:szCs w:val="24"/>
                <w:lang w:eastAsia="ar-SA"/>
              </w:rPr>
              <w:t>упражнений для развития подвижности позвоночника. Растягивание мышц пояса нижних и верхних конечностей.</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 xml:space="preserve">Домашнее задание: </w:t>
            </w:r>
            <w:r w:rsidRPr="00F130ED">
              <w:rPr>
                <w:rFonts w:ascii="Times New Roman" w:eastAsia="Times New Roman" w:hAnsi="Times New Roman" w:cs="Times New Roman"/>
                <w:bCs/>
                <w:sz w:val="24"/>
                <w:szCs w:val="24"/>
                <w:lang w:eastAsia="ar-SA"/>
              </w:rPr>
              <w:t>повторить комплекс изученных упражнений.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902"/>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3</w:t>
            </w:r>
          </w:p>
        </w:tc>
        <w:tc>
          <w:tcPr>
            <w:tcW w:w="10455" w:type="dxa"/>
            <w:tcBorders>
              <w:top w:val="single" w:sz="4" w:space="0" w:color="000000"/>
              <w:left w:val="single" w:sz="4" w:space="0" w:color="000000"/>
              <w:bottom w:val="single" w:sz="4" w:space="0" w:color="000000"/>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ar-SA"/>
              </w:rPr>
            </w:pPr>
            <w:r w:rsidRPr="00F130ED">
              <w:rPr>
                <w:rFonts w:ascii="Times New Roman" w:eastAsia="Times New Roman" w:hAnsi="Times New Roman" w:cs="Times New Roman"/>
                <w:b/>
                <w:color w:val="000000"/>
                <w:sz w:val="24"/>
                <w:szCs w:val="24"/>
                <w:lang w:eastAsia="ar-SA"/>
              </w:rPr>
              <w:t>Обучение</w:t>
            </w:r>
            <w:r w:rsidRPr="00F130ED">
              <w:rPr>
                <w:rFonts w:ascii="Times New Roman" w:eastAsia="Times New Roman" w:hAnsi="Times New Roman" w:cs="Times New Roman"/>
                <w:b/>
                <w:sz w:val="24"/>
                <w:szCs w:val="24"/>
                <w:lang w:eastAsia="ar-SA"/>
              </w:rPr>
              <w:t xml:space="preserve"> упражнениям на развитие подвижности позвоночника и растягивание мышц нижней части туловища.</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color w:val="000000"/>
                <w:sz w:val="24"/>
                <w:szCs w:val="24"/>
                <w:lang w:eastAsia="ar-SA"/>
              </w:rPr>
              <w:t xml:space="preserve">Задание на дом: </w:t>
            </w:r>
            <w:r w:rsidRPr="00F130ED">
              <w:rPr>
                <w:rFonts w:ascii="Times New Roman" w:eastAsia="Times New Roman" w:hAnsi="Times New Roman" w:cs="Times New Roman"/>
                <w:color w:val="000000"/>
                <w:sz w:val="24"/>
                <w:szCs w:val="24"/>
                <w:lang w:eastAsia="ar-SA"/>
              </w:rPr>
              <w:t>Подготовить три упражнения для развития подвижности позвоночника.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340"/>
        </w:trPr>
        <w:tc>
          <w:tcPr>
            <w:tcW w:w="12870" w:type="dxa"/>
            <w:gridSpan w:val="4"/>
            <w:tcBorders>
              <w:top w:val="single" w:sz="4" w:space="0" w:color="auto"/>
              <w:left w:val="single" w:sz="4" w:space="0" w:color="000000"/>
              <w:right w:val="single" w:sz="4" w:space="0" w:color="auto"/>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r>
      <w:tr w:rsidR="00F130ED" w:rsidRPr="00F130ED" w:rsidTr="00F130ED">
        <w:trPr>
          <w:trHeight w:hRule="exact" w:val="340"/>
        </w:trPr>
        <w:tc>
          <w:tcPr>
            <w:tcW w:w="12870" w:type="dxa"/>
            <w:gridSpan w:val="4"/>
            <w:tcBorders>
              <w:top w:val="single" w:sz="4" w:space="0" w:color="auto"/>
              <w:left w:val="single" w:sz="4" w:space="0" w:color="000000"/>
              <w:right w:val="single" w:sz="4" w:space="0" w:color="auto"/>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4 семестр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r>
      <w:tr w:rsidR="00F130ED" w:rsidRPr="00F130ED" w:rsidTr="00F130ED">
        <w:trPr>
          <w:trHeight w:hRule="exact" w:val="340"/>
        </w:trPr>
        <w:tc>
          <w:tcPr>
            <w:tcW w:w="1665" w:type="dxa"/>
            <w:vMerge w:val="restart"/>
            <w:tcBorders>
              <w:top w:val="single" w:sz="4" w:space="0" w:color="000000"/>
              <w:lef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Тема 2.5.</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«Лыжная</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подготовка»</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p>
        </w:tc>
        <w:tc>
          <w:tcPr>
            <w:tcW w:w="11205" w:type="dxa"/>
            <w:gridSpan w:val="3"/>
            <w:tcBorders>
              <w:top w:val="single" w:sz="4" w:space="0" w:color="000000"/>
              <w:left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16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r>
      <w:tr w:rsidR="00F130ED" w:rsidRPr="00F130ED" w:rsidTr="00F130ED">
        <w:trPr>
          <w:trHeight w:val="287"/>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vMerge w:val="restart"/>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1</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Инструктаж по технике безопасности на занятиях лыжной подготовкой. </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Отработка лыжных ходов.</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val="restart"/>
            <w:tcBorders>
              <w:top w:val="single" w:sz="4" w:space="0" w:color="000000"/>
              <w:left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287"/>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auto"/>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0455" w:type="dxa"/>
            <w:tcBorders>
              <w:top w:val="single" w:sz="4" w:space="0" w:color="000000"/>
              <w:left w:val="single" w:sz="4" w:space="0" w:color="000000"/>
              <w:bottom w:val="single" w:sz="4" w:space="0" w:color="auto"/>
              <w:right w:val="single" w:sz="4" w:space="0" w:color="auto"/>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color w:val="000000"/>
                <w:sz w:val="24"/>
                <w:szCs w:val="24"/>
                <w:lang w:eastAsia="ar-SA"/>
              </w:rPr>
            </w:pPr>
            <w:r w:rsidRPr="00F130ED">
              <w:rPr>
                <w:rFonts w:ascii="Times New Roman" w:eastAsia="Times New Roman" w:hAnsi="Times New Roman" w:cs="Times New Roman"/>
                <w:b/>
                <w:bCs/>
                <w:color w:val="000000"/>
                <w:sz w:val="24"/>
                <w:szCs w:val="24"/>
                <w:lang w:eastAsia="ar-SA"/>
              </w:rPr>
              <w:t>Совершенствование техники попеременного двухшажного хода. /</w:t>
            </w:r>
            <w:r w:rsidRPr="00F130ED">
              <w:rPr>
                <w:rFonts w:ascii="Times New Roman" w:eastAsia="Times New Roman" w:hAnsi="Times New Roman" w:cs="Times New Roman"/>
                <w:bCs/>
                <w:color w:val="000000"/>
                <w:sz w:val="24"/>
                <w:szCs w:val="24"/>
                <w:lang w:eastAsia="ar-SA"/>
              </w:rPr>
              <w:t>Техника безопасности на занятиях по лыжной подготовке.</w:t>
            </w:r>
            <w:r w:rsidRPr="00F130ED">
              <w:rPr>
                <w:rFonts w:ascii="Times New Roman" w:eastAsia="Times New Roman" w:hAnsi="Times New Roman" w:cs="Times New Roman"/>
                <w:b/>
                <w:bCs/>
                <w:color w:val="000000"/>
                <w:sz w:val="24"/>
                <w:szCs w:val="24"/>
                <w:lang w:eastAsia="ar-SA"/>
              </w:rPr>
              <w:t xml:space="preserve"> </w:t>
            </w:r>
            <w:r w:rsidRPr="00F130ED">
              <w:rPr>
                <w:rFonts w:ascii="Times New Roman" w:eastAsia="Times New Roman" w:hAnsi="Times New Roman" w:cs="Times New Roman"/>
                <w:bCs/>
                <w:color w:val="000000"/>
                <w:sz w:val="24"/>
                <w:szCs w:val="24"/>
                <w:lang w:eastAsia="ar-SA"/>
              </w:rPr>
              <w:t>Техника попеременного хода.</w:t>
            </w:r>
            <w:r w:rsidRPr="00F130ED">
              <w:rPr>
                <w:rFonts w:ascii="Times New Roman" w:eastAsia="Times New Roman" w:hAnsi="Times New Roman" w:cs="Times New Roman"/>
                <w:spacing w:val="5"/>
                <w:sz w:val="24"/>
                <w:szCs w:val="24"/>
                <w:lang w:eastAsia="ar-SA"/>
              </w:rPr>
              <w:t xml:space="preserve"> </w:t>
            </w:r>
            <w:r w:rsidRPr="00F130ED">
              <w:rPr>
                <w:rFonts w:ascii="Times New Roman" w:eastAsia="Times New Roman" w:hAnsi="Times New Roman" w:cs="Times New Roman"/>
                <w:bCs/>
                <w:color w:val="000000"/>
                <w:sz w:val="24"/>
                <w:szCs w:val="24"/>
                <w:lang w:eastAsia="ar-SA"/>
              </w:rPr>
              <w:t>Развитие силовых качеств.</w:t>
            </w:r>
          </w:p>
          <w:p w:rsidR="00F130ED" w:rsidRPr="00F130ED" w:rsidRDefault="00F130ED" w:rsidP="00F130ED">
            <w:pPr>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color w:val="000000"/>
                <w:sz w:val="24"/>
                <w:szCs w:val="24"/>
                <w:lang w:eastAsia="ar-SA"/>
              </w:rPr>
              <w:t>Задание на дом:</w:t>
            </w:r>
            <w:r w:rsidRPr="00F130ED">
              <w:rPr>
                <w:rFonts w:ascii="Times New Roman" w:eastAsia="Times New Roman" w:hAnsi="Times New Roman" w:cs="Times New Roman"/>
                <w:color w:val="000000"/>
                <w:spacing w:val="5"/>
                <w:sz w:val="23"/>
                <w:szCs w:val="23"/>
                <w:lang w:eastAsia="ar-SA"/>
              </w:rPr>
              <w:t xml:space="preserve"> </w:t>
            </w:r>
            <w:r w:rsidRPr="00F130ED">
              <w:rPr>
                <w:rFonts w:ascii="Times New Roman" w:eastAsia="Times New Roman" w:hAnsi="Times New Roman" w:cs="Times New Roman"/>
                <w:bCs/>
                <w:color w:val="000000"/>
                <w:sz w:val="24"/>
                <w:szCs w:val="24"/>
                <w:lang w:eastAsia="ar-SA"/>
              </w:rPr>
              <w:t>Повторить технику попеременного хода.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287"/>
        </w:trPr>
        <w:tc>
          <w:tcPr>
            <w:tcW w:w="1665" w:type="dxa"/>
            <w:vMerge/>
            <w:tcBorders>
              <w:left w:val="single" w:sz="4" w:space="0" w:color="000000"/>
              <w:right w:val="single" w:sz="4" w:space="0" w:color="auto"/>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3</w:t>
            </w:r>
          </w:p>
        </w:tc>
        <w:tc>
          <w:tcPr>
            <w:tcW w:w="10455"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Совершенствование техники торможений «плугом» и «полуплугом».</w:t>
            </w:r>
            <w:r w:rsidRPr="00F130ED">
              <w:rPr>
                <w:rFonts w:ascii="Times New Roman" w:eastAsia="Times New Roman" w:hAnsi="Times New Roman" w:cs="Times New Roman"/>
                <w:bCs/>
                <w:sz w:val="24"/>
                <w:szCs w:val="24"/>
                <w:lang w:eastAsia="ar-SA"/>
              </w:rPr>
              <w:t xml:space="preserve"> /Совершенствование техники торможений «плугом» и «полуплугом». Совершенствование техники одновременного бесшажного хода и попеременного двухшажного хода.</w:t>
            </w:r>
          </w:p>
          <w:p w:rsidR="00F130ED" w:rsidRPr="00F130ED" w:rsidRDefault="00F130ED" w:rsidP="00F130ED">
            <w:pPr>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Задание на дом:</w:t>
            </w:r>
            <w:r w:rsidRPr="00F130ED">
              <w:rPr>
                <w:rFonts w:ascii="Times New Roman" w:eastAsia="Times New Roman" w:hAnsi="Times New Roman" w:cs="Times New Roman"/>
                <w:bCs/>
                <w:sz w:val="24"/>
                <w:szCs w:val="24"/>
                <w:lang w:eastAsia="ar-SA"/>
              </w:rPr>
              <w:t xml:space="preserve"> Повторить технику торможений «плугом» и «полуплугом».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274"/>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4</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Cs/>
                <w:spacing w:val="5"/>
                <w:sz w:val="24"/>
                <w:szCs w:val="24"/>
                <w:lang w:eastAsia="ar-SA"/>
              </w:rPr>
            </w:pPr>
            <w:r w:rsidRPr="00F130ED">
              <w:rPr>
                <w:rFonts w:ascii="Times New Roman" w:eastAsia="Times New Roman" w:hAnsi="Times New Roman" w:cs="Times New Roman"/>
                <w:b/>
                <w:bCs/>
                <w:spacing w:val="5"/>
                <w:sz w:val="24"/>
                <w:szCs w:val="24"/>
                <w:lang w:eastAsia="ar-SA"/>
              </w:rPr>
              <w:t>Развитие физических качеств. /</w:t>
            </w:r>
            <w:r w:rsidRPr="00F130ED">
              <w:rPr>
                <w:rFonts w:ascii="Times New Roman" w:eastAsia="Times New Roman" w:hAnsi="Times New Roman" w:cs="Times New Roman"/>
                <w:bCs/>
                <w:spacing w:val="5"/>
                <w:sz w:val="24"/>
                <w:szCs w:val="24"/>
                <w:lang w:eastAsia="ar-SA"/>
              </w:rPr>
              <w:t>Совершенствование техники попеременного двухшажного хода. Развитие скоростно-силовых качеств.</w:t>
            </w:r>
          </w:p>
          <w:p w:rsidR="00F130ED" w:rsidRPr="00F130ED" w:rsidRDefault="00F130ED" w:rsidP="00F130ED">
            <w:pPr>
              <w:spacing w:after="0" w:line="240" w:lineRule="auto"/>
              <w:rPr>
                <w:rFonts w:ascii="Times New Roman" w:eastAsia="Times New Roman" w:hAnsi="Times New Roman" w:cs="Times New Roman"/>
                <w:bCs/>
                <w:spacing w:val="5"/>
                <w:sz w:val="24"/>
                <w:szCs w:val="24"/>
                <w:lang w:eastAsia="ar-SA"/>
              </w:rPr>
            </w:pPr>
            <w:r w:rsidRPr="00F130ED">
              <w:rPr>
                <w:rFonts w:ascii="Times New Roman" w:eastAsia="Times New Roman" w:hAnsi="Times New Roman" w:cs="Times New Roman"/>
                <w:b/>
                <w:bCs/>
                <w:spacing w:val="5"/>
                <w:sz w:val="24"/>
                <w:szCs w:val="24"/>
                <w:lang w:eastAsia="ar-SA"/>
              </w:rPr>
              <w:t xml:space="preserve">Задание на дом: </w:t>
            </w:r>
            <w:r w:rsidRPr="00F130ED">
              <w:rPr>
                <w:rFonts w:ascii="Times New Roman" w:eastAsia="Times New Roman" w:hAnsi="Times New Roman" w:cs="Times New Roman"/>
                <w:bCs/>
                <w:spacing w:val="5"/>
                <w:sz w:val="24"/>
                <w:szCs w:val="24"/>
                <w:lang w:eastAsia="ar-SA"/>
              </w:rPr>
              <w:t>Совершенствование техники торможений «плугом» и «полуплугом».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546"/>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5</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Cs/>
                <w:color w:val="000000"/>
                <w:sz w:val="24"/>
                <w:szCs w:val="24"/>
                <w:lang w:eastAsia="ar-SA"/>
              </w:rPr>
            </w:pPr>
            <w:r w:rsidRPr="00F130ED">
              <w:rPr>
                <w:rFonts w:ascii="Times New Roman" w:eastAsia="Times New Roman" w:hAnsi="Times New Roman" w:cs="Times New Roman"/>
                <w:b/>
                <w:bCs/>
                <w:color w:val="000000"/>
                <w:sz w:val="24"/>
                <w:szCs w:val="24"/>
                <w:lang w:eastAsia="ar-SA"/>
              </w:rPr>
              <w:t xml:space="preserve">Совершенствование техники одновременных ходов. </w:t>
            </w:r>
            <w:r w:rsidRPr="00F130ED">
              <w:rPr>
                <w:rFonts w:ascii="Times New Roman" w:eastAsia="Times New Roman" w:hAnsi="Times New Roman" w:cs="Times New Roman"/>
                <w:bCs/>
                <w:color w:val="000000"/>
                <w:sz w:val="24"/>
                <w:szCs w:val="24"/>
                <w:lang w:eastAsia="ar-SA"/>
              </w:rPr>
              <w:t>/Техника одновременного бесшажного и одношажного ходов. Техника поворотов в движении. Развитие координации движений.</w:t>
            </w:r>
          </w:p>
          <w:p w:rsidR="00F130ED" w:rsidRPr="00F130ED" w:rsidRDefault="00F130ED" w:rsidP="00F130ED">
            <w:pPr>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color w:val="000000"/>
                <w:sz w:val="24"/>
                <w:szCs w:val="24"/>
                <w:lang w:eastAsia="ar-SA"/>
              </w:rPr>
              <w:t xml:space="preserve">Задание на дом: </w:t>
            </w:r>
            <w:r w:rsidRPr="00F130ED">
              <w:rPr>
                <w:rFonts w:ascii="Times New Roman" w:eastAsia="Times New Roman" w:hAnsi="Times New Roman" w:cs="Times New Roman"/>
                <w:bCs/>
                <w:color w:val="000000"/>
                <w:sz w:val="24"/>
                <w:szCs w:val="24"/>
                <w:lang w:eastAsia="ar-SA"/>
              </w:rPr>
              <w:t>Выполнить имитационные упражнения, применяемые при обучении одновременным ходам.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262"/>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6</w:t>
            </w:r>
          </w:p>
        </w:tc>
        <w:tc>
          <w:tcPr>
            <w:tcW w:w="10455" w:type="dxa"/>
            <w:tcBorders>
              <w:top w:val="single" w:sz="4" w:space="0" w:color="000000"/>
              <w:left w:val="single" w:sz="4" w:space="0" w:color="000000"/>
              <w:bottom w:val="single" w:sz="4" w:space="0" w:color="000000"/>
            </w:tcBorders>
            <w:shd w:val="clear" w:color="auto" w:fill="FFFFFF"/>
          </w:tcPr>
          <w:p w:rsidR="00F130ED" w:rsidRPr="00F130ED" w:rsidRDefault="00F130ED" w:rsidP="00F130ED">
            <w:pPr>
              <w:spacing w:after="0" w:line="240" w:lineRule="auto"/>
              <w:jc w:val="both"/>
              <w:rPr>
                <w:rFonts w:ascii="Times New Roman" w:eastAsia="Times New Roman" w:hAnsi="Times New Roman" w:cs="Times New Roman"/>
                <w:b/>
                <w:bCs/>
                <w:color w:val="000000"/>
                <w:spacing w:val="5"/>
                <w:sz w:val="23"/>
                <w:szCs w:val="23"/>
                <w:lang w:eastAsia="ar-SA"/>
              </w:rPr>
            </w:pPr>
            <w:r w:rsidRPr="00F130ED">
              <w:rPr>
                <w:rFonts w:ascii="Times New Roman" w:eastAsia="Times New Roman" w:hAnsi="Times New Roman" w:cs="Times New Roman"/>
                <w:b/>
                <w:spacing w:val="5"/>
                <w:sz w:val="24"/>
                <w:szCs w:val="24"/>
                <w:lang w:eastAsia="ar-SA"/>
              </w:rPr>
              <w:t>Техника лыжных ходов. /</w:t>
            </w:r>
            <w:r w:rsidRPr="00F130ED">
              <w:rPr>
                <w:rFonts w:ascii="Times New Roman" w:eastAsia="Times New Roman" w:hAnsi="Times New Roman" w:cs="Times New Roman"/>
                <w:color w:val="000000"/>
                <w:spacing w:val="5"/>
                <w:sz w:val="24"/>
                <w:szCs w:val="24"/>
                <w:lang w:eastAsia="ar-SA"/>
              </w:rPr>
              <w:t>Совершенствование техники лыжных ходов. Развитие общей выносливости.</w:t>
            </w:r>
          </w:p>
          <w:p w:rsidR="00F130ED" w:rsidRPr="00F130ED" w:rsidRDefault="00F130ED" w:rsidP="00F130ED">
            <w:pPr>
              <w:tabs>
                <w:tab w:val="left" w:pos="-20"/>
              </w:tabs>
              <w:spacing w:after="0" w:line="240" w:lineRule="auto"/>
              <w:ind w:left="-134" w:firstLine="134"/>
              <w:jc w:val="both"/>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color w:val="000000"/>
                <w:spacing w:val="5"/>
                <w:sz w:val="23"/>
                <w:szCs w:val="23"/>
                <w:lang w:eastAsia="ar-SA"/>
              </w:rPr>
              <w:t xml:space="preserve">Задание на дом: </w:t>
            </w:r>
            <w:r w:rsidRPr="00F130ED">
              <w:rPr>
                <w:rFonts w:ascii="Times New Roman" w:eastAsia="Times New Roman" w:hAnsi="Times New Roman" w:cs="Times New Roman"/>
                <w:color w:val="000000"/>
                <w:spacing w:val="5"/>
                <w:sz w:val="24"/>
                <w:szCs w:val="24"/>
                <w:lang w:eastAsia="ar-SA"/>
              </w:rPr>
              <w:t>Подготовить сообщение по равномерному методу тренировки.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555"/>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7</w:t>
            </w:r>
          </w:p>
        </w:tc>
        <w:tc>
          <w:tcPr>
            <w:tcW w:w="10455" w:type="dxa"/>
            <w:tcBorders>
              <w:top w:val="single" w:sz="4" w:space="0" w:color="000000"/>
              <w:left w:val="single" w:sz="4" w:space="0" w:color="000000"/>
              <w:bottom w:val="single" w:sz="4" w:space="0" w:color="000000"/>
            </w:tcBorders>
            <w:shd w:val="clear" w:color="auto" w:fill="FFFFFF"/>
          </w:tcPr>
          <w:p w:rsidR="00F130ED" w:rsidRPr="00F130ED" w:rsidRDefault="00F130ED" w:rsidP="00F130ED">
            <w:pPr>
              <w:spacing w:after="0" w:line="240" w:lineRule="auto"/>
              <w:jc w:val="both"/>
              <w:rPr>
                <w:rFonts w:ascii="Times New Roman" w:eastAsia="Times New Roman" w:hAnsi="Times New Roman" w:cs="Times New Roman"/>
                <w:b/>
                <w:bCs/>
                <w:spacing w:val="5"/>
                <w:sz w:val="24"/>
                <w:szCs w:val="24"/>
                <w:lang w:eastAsia="ar-SA"/>
              </w:rPr>
            </w:pPr>
            <w:r w:rsidRPr="00F130ED">
              <w:rPr>
                <w:rFonts w:ascii="Times New Roman" w:eastAsia="Times New Roman" w:hAnsi="Times New Roman" w:cs="Times New Roman"/>
                <w:b/>
                <w:bCs/>
                <w:spacing w:val="5"/>
                <w:sz w:val="24"/>
                <w:szCs w:val="24"/>
                <w:lang w:eastAsia="ar-SA"/>
              </w:rPr>
              <w:t xml:space="preserve">Смена лыжных ходов в зависимости от условий катания. </w:t>
            </w:r>
            <w:r w:rsidRPr="00F130ED">
              <w:rPr>
                <w:rFonts w:ascii="Times New Roman" w:eastAsia="Times New Roman" w:hAnsi="Times New Roman" w:cs="Times New Roman"/>
                <w:b/>
                <w:bCs/>
                <w:sz w:val="24"/>
                <w:szCs w:val="24"/>
                <w:lang w:eastAsia="ar-SA"/>
              </w:rPr>
              <w:t>Разучивание техники конькового хода. /</w:t>
            </w:r>
            <w:r w:rsidRPr="00F130ED">
              <w:rPr>
                <w:rFonts w:ascii="Times New Roman" w:eastAsia="Times New Roman" w:hAnsi="Times New Roman" w:cs="Times New Roman"/>
                <w:bCs/>
                <w:spacing w:val="5"/>
                <w:sz w:val="24"/>
                <w:szCs w:val="24"/>
                <w:lang w:eastAsia="ar-SA"/>
              </w:rPr>
              <w:t>Совершенствование</w:t>
            </w:r>
            <w:r w:rsidRPr="00F130ED">
              <w:rPr>
                <w:rFonts w:ascii="Times New Roman" w:eastAsia="Times New Roman" w:hAnsi="Times New Roman" w:cs="Times New Roman"/>
                <w:b/>
                <w:bCs/>
                <w:spacing w:val="5"/>
                <w:sz w:val="24"/>
                <w:szCs w:val="24"/>
                <w:lang w:eastAsia="ar-SA"/>
              </w:rPr>
              <w:t xml:space="preserve"> </w:t>
            </w:r>
            <w:r w:rsidRPr="00F130ED">
              <w:rPr>
                <w:rFonts w:ascii="Times New Roman" w:eastAsia="Times New Roman" w:hAnsi="Times New Roman" w:cs="Times New Roman"/>
                <w:bCs/>
                <w:spacing w:val="5"/>
                <w:sz w:val="24"/>
                <w:szCs w:val="24"/>
                <w:lang w:eastAsia="ar-SA"/>
              </w:rPr>
              <w:t>техники одновременного бесшажного и одношажного ходов. Техника поворотов в движении. Развитие координации движений.</w:t>
            </w:r>
          </w:p>
          <w:p w:rsidR="00F130ED" w:rsidRPr="00F130ED" w:rsidRDefault="00F130ED" w:rsidP="00F130ED">
            <w:pPr>
              <w:spacing w:after="0" w:line="240" w:lineRule="auto"/>
              <w:jc w:val="both"/>
              <w:rPr>
                <w:rFonts w:ascii="Times New Roman" w:eastAsia="Times New Roman" w:hAnsi="Times New Roman" w:cs="Times New Roman"/>
                <w:b/>
                <w:spacing w:val="5"/>
                <w:sz w:val="24"/>
                <w:szCs w:val="24"/>
                <w:lang w:eastAsia="ar-SA"/>
              </w:rPr>
            </w:pPr>
            <w:r w:rsidRPr="00F130ED">
              <w:rPr>
                <w:rFonts w:ascii="Times New Roman" w:eastAsia="Times New Roman" w:hAnsi="Times New Roman" w:cs="Times New Roman"/>
                <w:b/>
                <w:bCs/>
                <w:spacing w:val="5"/>
                <w:sz w:val="24"/>
                <w:szCs w:val="24"/>
                <w:lang w:eastAsia="ar-SA"/>
              </w:rPr>
              <w:t xml:space="preserve">Задание на дом: </w:t>
            </w:r>
            <w:r w:rsidRPr="00F130ED">
              <w:rPr>
                <w:rFonts w:ascii="Times New Roman" w:eastAsia="Times New Roman" w:hAnsi="Times New Roman" w:cs="Times New Roman"/>
                <w:bCs/>
                <w:spacing w:val="5"/>
                <w:sz w:val="24"/>
                <w:szCs w:val="24"/>
                <w:lang w:eastAsia="ar-SA"/>
              </w:rPr>
              <w:t>Выполнить упражнения для развития координации.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397"/>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8</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Совершенствование техники лыжника. Сдача норм ГТО по лыжной подготовке. /</w:t>
            </w:r>
            <w:r w:rsidRPr="00F130ED">
              <w:rPr>
                <w:rFonts w:ascii="Times New Roman" w:eastAsia="Times New Roman" w:hAnsi="Times New Roman" w:cs="Times New Roman"/>
                <w:bCs/>
                <w:sz w:val="24"/>
                <w:szCs w:val="24"/>
                <w:lang w:eastAsia="ar-SA"/>
              </w:rPr>
              <w:t>Совершенствование техники лыжных ходов. Развитие общей выносливости.</w:t>
            </w:r>
          </w:p>
          <w:p w:rsidR="00F130ED" w:rsidRPr="00F130ED" w:rsidRDefault="00F130ED" w:rsidP="00F130ED">
            <w:pPr>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Задание на дом:</w:t>
            </w:r>
            <w:r w:rsidRPr="00F130ED">
              <w:rPr>
                <w:rFonts w:ascii="Times New Roman" w:eastAsia="Times New Roman" w:hAnsi="Times New Roman" w:cs="Times New Roman"/>
                <w:color w:val="000000"/>
                <w:spacing w:val="5"/>
                <w:sz w:val="23"/>
                <w:szCs w:val="23"/>
                <w:lang w:eastAsia="ar-SA"/>
              </w:rPr>
              <w:t xml:space="preserve"> </w:t>
            </w:r>
            <w:r w:rsidRPr="00F130ED">
              <w:rPr>
                <w:rFonts w:ascii="Times New Roman" w:eastAsia="Times New Roman" w:hAnsi="Times New Roman" w:cs="Times New Roman"/>
                <w:bCs/>
                <w:sz w:val="24"/>
                <w:szCs w:val="24"/>
                <w:lang w:eastAsia="ar-SA"/>
              </w:rPr>
              <w:t>Повторить основные правила проведения соревнований по лыжным гонкам.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ar-SA"/>
              </w:rPr>
            </w:pPr>
            <w:r w:rsidRPr="00F130ED">
              <w:rPr>
                <w:rFonts w:ascii="Times New Roman" w:eastAsia="Times New Roman" w:hAnsi="Times New Roman" w:cs="Times New Roman"/>
                <w:bCs/>
                <w:i/>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ar-SA"/>
              </w:rPr>
            </w:pPr>
          </w:p>
        </w:tc>
      </w:tr>
      <w:tr w:rsidR="00F130ED" w:rsidRPr="00F130ED" w:rsidTr="00F130ED">
        <w:trPr>
          <w:trHeight w:hRule="exac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340"/>
        </w:trPr>
        <w:tc>
          <w:tcPr>
            <w:tcW w:w="1665" w:type="dxa"/>
            <w:vMerge w:val="restart"/>
            <w:tcBorders>
              <w:top w:val="single" w:sz="4" w:space="0" w:color="auto"/>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Тема2. 6.</w:t>
            </w:r>
          </w:p>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sz w:val="24"/>
                <w:szCs w:val="24"/>
                <w:lang w:eastAsia="ar-SA"/>
              </w:rPr>
              <w:t>«Атлетическая гимнастика»</w:t>
            </w: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r>
      <w:tr w:rsidR="00F130ED" w:rsidRPr="00F130ED" w:rsidTr="00F130ED">
        <w:trPr>
          <w:trHeight w:val="1171"/>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1</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Совершенствование силовых качеств. /</w:t>
            </w:r>
            <w:r w:rsidRPr="00F130ED">
              <w:rPr>
                <w:rFonts w:ascii="Times New Roman" w:eastAsia="Times New Roman" w:hAnsi="Times New Roman" w:cs="Times New Roman"/>
                <w:bCs/>
                <w:sz w:val="24"/>
                <w:szCs w:val="24"/>
                <w:lang w:eastAsia="ar-SA"/>
              </w:rPr>
              <w:t>Применение упражнений атлетической гимнастики и кроссфита для развития физических качеств.</w:t>
            </w:r>
            <w:r w:rsidRPr="00F130ED">
              <w:rPr>
                <w:rFonts w:ascii="Times New Roman" w:eastAsia="Times New Roman" w:hAnsi="Times New Roman" w:cs="Times New Roman"/>
                <w:sz w:val="24"/>
                <w:szCs w:val="24"/>
                <w:lang w:eastAsia="ar-SA"/>
              </w:rPr>
              <w:t xml:space="preserve"> Упражнения на блочных тренажерах для развития основных мышечных групп</w:t>
            </w:r>
            <w:r w:rsidRPr="00F130ED">
              <w:rPr>
                <w:rFonts w:ascii="Times New Roman" w:eastAsia="Times New Roman" w:hAnsi="Times New Roman" w:cs="Times New Roman"/>
                <w:bCs/>
                <w:sz w:val="24"/>
                <w:szCs w:val="24"/>
                <w:lang w:eastAsia="ar-SA"/>
              </w:rPr>
              <w:t>.</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Повторить упражнения на основные мышечные группы.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p>
        </w:tc>
      </w:tr>
      <w:tr w:rsidR="00F130ED" w:rsidRPr="00F130ED" w:rsidTr="00F130ED">
        <w:trPr>
          <w:trHeight w:val="567"/>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750" w:type="dxa"/>
            <w:gridSpan w:val="2"/>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130ED">
              <w:rPr>
                <w:rFonts w:ascii="Times New Roman" w:eastAsia="Times New Roman" w:hAnsi="Times New Roman" w:cs="Times New Roman"/>
                <w:b/>
                <w:bCs/>
                <w:sz w:val="24"/>
                <w:szCs w:val="24"/>
                <w:lang w:eastAsia="ru-RU"/>
              </w:rPr>
              <w:t>Выполнение упражнений и комплексов упражнений атлетической гимнастики. /</w:t>
            </w:r>
            <w:r w:rsidRPr="00F130ED">
              <w:rPr>
                <w:rFonts w:ascii="Times New Roman" w:eastAsia="Times New Roman" w:hAnsi="Times New Roman" w:cs="Times New Roman"/>
                <w:sz w:val="24"/>
                <w:szCs w:val="24"/>
                <w:lang w:eastAsia="ru-RU"/>
              </w:rPr>
              <w:t xml:space="preserve">Упражнения для рук и плечевого пояса, мышц спины и живота, мышц ног с использованием собственного веса. </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130ED">
              <w:rPr>
                <w:rFonts w:ascii="Times New Roman" w:eastAsia="Times New Roman" w:hAnsi="Times New Roman" w:cs="Times New Roman"/>
                <w:b/>
                <w:bCs/>
                <w:sz w:val="24"/>
                <w:szCs w:val="24"/>
                <w:lang w:eastAsia="ru-RU"/>
              </w:rPr>
              <w:t>Задание на дом</w:t>
            </w:r>
            <w:r w:rsidRPr="00F130ED">
              <w:rPr>
                <w:rFonts w:ascii="Times New Roman" w:eastAsia="Times New Roman" w:hAnsi="Times New Roman" w:cs="Times New Roman"/>
                <w:sz w:val="24"/>
                <w:szCs w:val="24"/>
                <w:lang w:eastAsia="ru-RU"/>
              </w:rPr>
              <w:t>: Записать основные правила развития силовых качеств.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Контрольные работы:</w:t>
            </w:r>
            <w:r w:rsidRPr="00F130ED">
              <w:rPr>
                <w:rFonts w:ascii="Times New Roman" w:eastAsia="Times New Roman" w:hAnsi="Times New Roman" w:cs="Times New Roman"/>
                <w:bCs/>
                <w:color w:val="000000"/>
                <w:sz w:val="24"/>
                <w:szCs w:val="24"/>
                <w:lang w:eastAsia="ar-SA"/>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340"/>
        </w:trPr>
        <w:tc>
          <w:tcPr>
            <w:tcW w:w="1665" w:type="dxa"/>
            <w:vMerge w:val="restart"/>
            <w:tcBorders>
              <w:top w:val="single" w:sz="4" w:space="0" w:color="auto"/>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Тема 2.7.</w:t>
            </w:r>
          </w:p>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«Стретчинг-аэробика»</w:t>
            </w:r>
          </w:p>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4</w:t>
            </w:r>
          </w:p>
        </w:tc>
        <w:tc>
          <w:tcPr>
            <w:tcW w:w="10455" w:type="dxa"/>
            <w:tcBorders>
              <w:top w:val="single" w:sz="4" w:space="0" w:color="000000"/>
              <w:left w:val="single" w:sz="4" w:space="0" w:color="000000"/>
              <w:bottom w:val="single" w:sz="4" w:space="0" w:color="000000"/>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ar-SA"/>
              </w:rPr>
            </w:pPr>
            <w:r w:rsidRPr="00F130ED">
              <w:rPr>
                <w:rFonts w:ascii="Times New Roman" w:eastAsia="Times New Roman" w:hAnsi="Times New Roman" w:cs="Times New Roman"/>
                <w:sz w:val="24"/>
                <w:szCs w:val="24"/>
                <w:lang w:eastAsia="ar-SA"/>
              </w:rPr>
              <w:t xml:space="preserve"> </w:t>
            </w:r>
            <w:r w:rsidRPr="00F130ED">
              <w:rPr>
                <w:rFonts w:ascii="Times New Roman" w:eastAsia="Times New Roman" w:hAnsi="Times New Roman" w:cs="Times New Roman"/>
                <w:b/>
                <w:sz w:val="24"/>
                <w:szCs w:val="24"/>
                <w:lang w:eastAsia="ar-SA"/>
              </w:rPr>
              <w:t xml:space="preserve">Техника выполнения упражнений на растягивание мышц верхнего плечевого пояса. </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color w:val="000000"/>
                <w:sz w:val="24"/>
                <w:szCs w:val="24"/>
                <w:lang w:eastAsia="ar-SA"/>
              </w:rPr>
              <w:t xml:space="preserve">Задание на дом: </w:t>
            </w:r>
            <w:r w:rsidRPr="00F130ED">
              <w:rPr>
                <w:rFonts w:ascii="Times New Roman" w:eastAsia="Times New Roman" w:hAnsi="Times New Roman" w:cs="Times New Roman"/>
                <w:color w:val="000000"/>
                <w:sz w:val="24"/>
                <w:szCs w:val="24"/>
                <w:lang w:eastAsia="ar-SA"/>
              </w:rPr>
              <w:t>Подготовить упражнения на растягивание мышц плечевого пояса.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val="restart"/>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5</w:t>
            </w:r>
          </w:p>
        </w:tc>
        <w:tc>
          <w:tcPr>
            <w:tcW w:w="10455" w:type="dxa"/>
            <w:tcBorders>
              <w:top w:val="single" w:sz="4" w:space="0" w:color="000000"/>
              <w:left w:val="single" w:sz="4" w:space="0" w:color="000000"/>
              <w:bottom w:val="single" w:sz="4" w:space="0" w:color="000000"/>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Техника выполнения упражнений на растягивание мышц ног.</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color w:val="000000"/>
                <w:sz w:val="24"/>
                <w:szCs w:val="24"/>
                <w:lang w:eastAsia="ar-SA"/>
              </w:rPr>
              <w:t xml:space="preserve">Задание на дом: </w:t>
            </w:r>
            <w:r w:rsidRPr="00F130ED">
              <w:rPr>
                <w:rFonts w:ascii="Times New Roman" w:eastAsia="Times New Roman" w:hAnsi="Times New Roman" w:cs="Times New Roman"/>
                <w:color w:val="000000"/>
                <w:sz w:val="24"/>
                <w:szCs w:val="24"/>
                <w:lang w:eastAsia="ar-SA"/>
              </w:rPr>
              <w:t>Подготовить упражнения на растягивание мышц ног.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Контрольные работы:</w:t>
            </w:r>
            <w:r w:rsidRPr="00F130ED">
              <w:rPr>
                <w:rFonts w:ascii="Times New Roman" w:eastAsia="Times New Roman" w:hAnsi="Times New Roman" w:cs="Times New Roman"/>
                <w:bCs/>
                <w:color w:val="000000"/>
                <w:sz w:val="24"/>
                <w:szCs w:val="24"/>
                <w:lang w:eastAsia="ar-SA"/>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340"/>
        </w:trPr>
        <w:tc>
          <w:tcPr>
            <w:tcW w:w="1665" w:type="dxa"/>
            <w:vMerge w:val="restart"/>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Тема 2.8. «Баскетбол»</w:t>
            </w:r>
          </w:p>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p>
        </w:tc>
        <w:tc>
          <w:tcPr>
            <w:tcW w:w="1120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20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10</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1</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ar-SA"/>
              </w:rPr>
            </w:pPr>
            <w:r w:rsidRPr="00F130ED">
              <w:rPr>
                <w:rFonts w:ascii="Times New Roman" w:eastAsia="Times New Roman" w:hAnsi="Times New Roman" w:cs="Times New Roman"/>
                <w:b/>
                <w:sz w:val="24"/>
                <w:szCs w:val="24"/>
                <w:lang w:eastAsia="ar-SA"/>
              </w:rPr>
              <w:t>Перемещение по площадке. Ловля и передача мяча, ведение</w:t>
            </w:r>
            <w:r w:rsidRPr="00F130ED">
              <w:rPr>
                <w:rFonts w:ascii="Times New Roman" w:eastAsia="Times New Roman" w:hAnsi="Times New Roman" w:cs="Times New Roman"/>
                <w:sz w:val="24"/>
                <w:szCs w:val="24"/>
                <w:lang w:eastAsia="ar-SA"/>
              </w:rPr>
              <w:t xml:space="preserve">. </w:t>
            </w:r>
            <w:r w:rsidRPr="00F130ED">
              <w:rPr>
                <w:rFonts w:ascii="Times New Roman" w:eastAsia="Calibri" w:hAnsi="Times New Roman" w:cs="Times New Roman"/>
                <w:b/>
                <w:bCs/>
                <w:sz w:val="24"/>
                <w:szCs w:val="24"/>
                <w:lang w:eastAsia="ar-SA"/>
              </w:rPr>
              <w:t>Приемы овладения мячом. /</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sz w:val="24"/>
                <w:szCs w:val="24"/>
                <w:lang w:eastAsia="ar-SA"/>
              </w:rPr>
              <w:t>Двумя руками от груди, с отскоком от пола, одной рукой от плеча, снизу, сбоку</w:t>
            </w:r>
            <w:r w:rsidRPr="00F130ED">
              <w:rPr>
                <w:rFonts w:ascii="Times New Roman" w:eastAsia="Times New Roman" w:hAnsi="Times New Roman" w:cs="Times New Roman"/>
                <w:b/>
                <w:bCs/>
                <w:sz w:val="24"/>
                <w:szCs w:val="24"/>
                <w:lang w:eastAsia="ar-SA"/>
              </w:rPr>
              <w:t xml:space="preserve">.  </w:t>
            </w:r>
            <w:r w:rsidRPr="00F130ED">
              <w:rPr>
                <w:rFonts w:ascii="Times New Roman" w:eastAsia="Calibri" w:hAnsi="Times New Roman" w:cs="Times New Roman"/>
                <w:sz w:val="24"/>
                <w:szCs w:val="24"/>
                <w:lang w:eastAsia="ar-SA"/>
              </w:rPr>
              <w:t>Вырывание и выбивание мяча, перехват и накрывание мяча.</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color w:val="000000"/>
                <w:sz w:val="24"/>
                <w:szCs w:val="24"/>
                <w:lang w:eastAsia="ar-SA"/>
              </w:rPr>
              <w:t>Задание на дом:</w:t>
            </w:r>
            <w:r w:rsidRPr="00F130ED">
              <w:rPr>
                <w:rFonts w:ascii="Times New Roman" w:eastAsia="Times New Roman" w:hAnsi="Times New Roman" w:cs="Times New Roman"/>
                <w:bCs/>
                <w:sz w:val="24"/>
                <w:szCs w:val="24"/>
                <w:lang w:eastAsia="ar-SA"/>
              </w:rPr>
              <w:t xml:space="preserve"> </w:t>
            </w:r>
            <w:r w:rsidRPr="00F130ED">
              <w:rPr>
                <w:rFonts w:ascii="Times New Roman" w:eastAsia="Times New Roman" w:hAnsi="Times New Roman" w:cs="Times New Roman"/>
                <w:bCs/>
                <w:color w:val="000000"/>
                <w:sz w:val="24"/>
                <w:szCs w:val="24"/>
                <w:lang w:eastAsia="ar-SA"/>
              </w:rPr>
              <w:t>Повторить упражнения для развития координации.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ar-SA"/>
              </w:rPr>
            </w:pPr>
            <w:r w:rsidRPr="00F130ED">
              <w:rPr>
                <w:rFonts w:ascii="Times New Roman" w:eastAsia="Calibri" w:hAnsi="Times New Roman" w:cs="Times New Roman"/>
                <w:b/>
                <w:bCs/>
                <w:sz w:val="24"/>
                <w:szCs w:val="24"/>
                <w:lang w:eastAsia="ar-SA"/>
              </w:rPr>
              <w:t>Броски мяча в корзину с места, в движении, прыжком.  /</w:t>
            </w:r>
            <w:r w:rsidRPr="00F130ED">
              <w:rPr>
                <w:rFonts w:ascii="Times New Roman" w:eastAsia="Calibri" w:hAnsi="Times New Roman" w:cs="Times New Roman"/>
                <w:bCs/>
                <w:sz w:val="24"/>
                <w:szCs w:val="24"/>
                <w:lang w:eastAsia="ar-SA"/>
              </w:rPr>
              <w:t xml:space="preserve">Выполнение передач в движении, с </w:t>
            </w:r>
            <w:r w:rsidRPr="00F130ED">
              <w:rPr>
                <w:rFonts w:ascii="Times New Roman" w:eastAsia="Calibri" w:hAnsi="Times New Roman" w:cs="Times New Roman"/>
                <w:bCs/>
                <w:sz w:val="24"/>
                <w:szCs w:val="24"/>
                <w:lang w:eastAsia="ar-SA"/>
              </w:rPr>
              <w:lastRenderedPageBreak/>
              <w:t>отскоком в пол и др. Совершенствование техники бросков из-под кольца.</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lang w:eastAsia="ar-SA"/>
              </w:rPr>
            </w:pPr>
            <w:r w:rsidRPr="00F130ED">
              <w:rPr>
                <w:rFonts w:ascii="Times New Roman" w:eastAsia="Calibri" w:hAnsi="Times New Roman" w:cs="Times New Roman"/>
                <w:b/>
                <w:bCs/>
                <w:sz w:val="24"/>
                <w:szCs w:val="24"/>
                <w:lang w:eastAsia="ar-SA"/>
              </w:rPr>
              <w:t>Задание на дом:</w:t>
            </w:r>
            <w:r w:rsidRPr="00F130ED">
              <w:rPr>
                <w:rFonts w:ascii="Times New Roman" w:eastAsia="Times New Roman" w:hAnsi="Times New Roman" w:cs="Times New Roman"/>
                <w:bCs/>
                <w:color w:val="000000"/>
                <w:sz w:val="24"/>
                <w:szCs w:val="24"/>
                <w:lang w:eastAsia="ar-SA"/>
              </w:rPr>
              <w:t xml:space="preserve"> Повторить </w:t>
            </w:r>
            <w:r w:rsidRPr="00F130ED">
              <w:rPr>
                <w:rFonts w:ascii="Times New Roman" w:eastAsia="Calibri" w:hAnsi="Times New Roman" w:cs="Times New Roman"/>
                <w:bCs/>
                <w:sz w:val="24"/>
                <w:szCs w:val="24"/>
                <w:lang w:eastAsia="ar-SA"/>
              </w:rPr>
              <w:t>упражнения для развития быстроты.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lastRenderedPageBreak/>
              <w:t>2</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3</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ar-SA"/>
              </w:rPr>
            </w:pPr>
            <w:r w:rsidRPr="00F130ED">
              <w:rPr>
                <w:rFonts w:ascii="Times New Roman" w:eastAsia="Calibri" w:hAnsi="Times New Roman" w:cs="Times New Roman"/>
                <w:b/>
                <w:bCs/>
                <w:sz w:val="24"/>
                <w:szCs w:val="24"/>
                <w:lang w:eastAsia="ar-SA"/>
              </w:rPr>
              <w:t>Тактика игры в нападении и защите</w:t>
            </w:r>
            <w:r w:rsidRPr="00F130ED">
              <w:rPr>
                <w:rFonts w:ascii="Times New Roman" w:eastAsia="Calibri" w:hAnsi="Times New Roman" w:cs="Times New Roman"/>
                <w:bCs/>
                <w:sz w:val="24"/>
                <w:szCs w:val="24"/>
                <w:lang w:eastAsia="ar-SA"/>
              </w:rPr>
              <w:t>. /Индивидуальные действия игрока без мяча и с мячом.</w:t>
            </w:r>
            <w:r w:rsidRPr="00F130ED">
              <w:rPr>
                <w:rFonts w:ascii="Times New Roman" w:eastAsia="Times New Roman" w:hAnsi="Times New Roman" w:cs="Times New Roman"/>
                <w:sz w:val="24"/>
                <w:szCs w:val="24"/>
                <w:lang w:eastAsia="ar-SA"/>
              </w:rPr>
              <w:t xml:space="preserve"> Групповые и командные действия игроков.</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Calibri" w:hAnsi="Times New Roman" w:cs="Times New Roman"/>
                <w:b/>
                <w:bCs/>
                <w:sz w:val="24"/>
                <w:szCs w:val="24"/>
                <w:lang w:eastAsia="ar-SA"/>
              </w:rPr>
              <w:t xml:space="preserve">Задание на дом: </w:t>
            </w:r>
            <w:r w:rsidRPr="00F130ED">
              <w:rPr>
                <w:rFonts w:ascii="Times New Roman" w:eastAsia="Calibri" w:hAnsi="Times New Roman" w:cs="Times New Roman"/>
                <w:bCs/>
                <w:sz w:val="24"/>
                <w:szCs w:val="24"/>
                <w:lang w:eastAsia="ar-SA"/>
              </w:rPr>
              <w:t>Упражнения для развития быстроты, гибкости.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4</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ar-SA"/>
              </w:rPr>
            </w:pPr>
            <w:r w:rsidRPr="00F130ED">
              <w:rPr>
                <w:rFonts w:ascii="Times New Roman" w:eastAsia="Calibri" w:hAnsi="Times New Roman" w:cs="Times New Roman"/>
                <w:b/>
                <w:bCs/>
                <w:sz w:val="24"/>
                <w:szCs w:val="24"/>
                <w:lang w:eastAsia="ar-SA"/>
              </w:rPr>
              <w:t>Групповые и командные действия игроков. Двухсторонняя игра по упрощенным правилам.  /</w:t>
            </w:r>
            <w:r w:rsidRPr="00F130ED">
              <w:rPr>
                <w:rFonts w:ascii="Times New Roman" w:eastAsia="Calibri" w:hAnsi="Times New Roman" w:cs="Times New Roman"/>
                <w:bCs/>
                <w:sz w:val="24"/>
                <w:szCs w:val="24"/>
                <w:lang w:eastAsia="ar-SA"/>
              </w:rPr>
              <w:t>Выполнение ведения, передач, бросков мяча на оценку. Выполнение контрольных нормативов.</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Calibri" w:hAnsi="Times New Roman" w:cs="Times New Roman"/>
                <w:b/>
                <w:bCs/>
                <w:sz w:val="24"/>
                <w:szCs w:val="24"/>
                <w:lang w:eastAsia="ar-SA"/>
              </w:rPr>
              <w:t xml:space="preserve">Задание на дом: </w:t>
            </w:r>
            <w:r w:rsidRPr="00F130ED">
              <w:rPr>
                <w:rFonts w:ascii="Times New Roman" w:eastAsia="Calibri" w:hAnsi="Times New Roman" w:cs="Times New Roman"/>
                <w:bCs/>
                <w:sz w:val="24"/>
                <w:szCs w:val="24"/>
                <w:lang w:eastAsia="ar-SA"/>
              </w:rPr>
              <w:t>Повторить</w:t>
            </w:r>
            <w:r w:rsidRPr="00F130ED">
              <w:rPr>
                <w:rFonts w:ascii="Times New Roman" w:eastAsia="Calibri" w:hAnsi="Times New Roman" w:cs="Times New Roman"/>
                <w:b/>
                <w:bCs/>
                <w:sz w:val="24"/>
                <w:szCs w:val="24"/>
                <w:lang w:eastAsia="ar-SA"/>
              </w:rPr>
              <w:t xml:space="preserve"> </w:t>
            </w:r>
            <w:r w:rsidRPr="00F130ED">
              <w:rPr>
                <w:rFonts w:ascii="Times New Roman" w:eastAsia="Calibri" w:hAnsi="Times New Roman" w:cs="Times New Roman"/>
                <w:bCs/>
                <w:sz w:val="24"/>
                <w:szCs w:val="24"/>
                <w:lang w:eastAsia="ar-SA"/>
              </w:rPr>
              <w:t>упражнения для развития скоростно-силовых качеств.</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5</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ar-SA"/>
              </w:rPr>
            </w:pPr>
            <w:r w:rsidRPr="00F130ED">
              <w:rPr>
                <w:rFonts w:ascii="Times New Roman" w:eastAsia="Calibri" w:hAnsi="Times New Roman" w:cs="Times New Roman"/>
                <w:b/>
                <w:bCs/>
                <w:sz w:val="24"/>
                <w:szCs w:val="24"/>
                <w:lang w:eastAsia="ar-SA"/>
              </w:rPr>
              <w:t>Игра в баскетбол на одно кольцо, на два кольца.  /</w:t>
            </w:r>
            <w:r w:rsidRPr="00F130ED">
              <w:rPr>
                <w:rFonts w:ascii="Times New Roman" w:eastAsia="Calibri" w:hAnsi="Times New Roman" w:cs="Times New Roman"/>
                <w:bCs/>
                <w:sz w:val="24"/>
                <w:szCs w:val="24"/>
                <w:lang w:eastAsia="ar-SA"/>
              </w:rPr>
              <w:t>Совершенствование навыков игры в баскетбол.</w:t>
            </w:r>
            <w:r w:rsidRPr="00F130ED">
              <w:rPr>
                <w:rFonts w:ascii="Times New Roman" w:eastAsia="Times New Roman" w:hAnsi="Times New Roman" w:cs="Times New Roman"/>
                <w:sz w:val="24"/>
                <w:szCs w:val="24"/>
                <w:lang w:eastAsia="ar-SA"/>
              </w:rPr>
              <w:t xml:space="preserve"> Участие в судействе спортивных состязаний.</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Calibri" w:hAnsi="Times New Roman" w:cs="Times New Roman"/>
                <w:b/>
                <w:bCs/>
                <w:sz w:val="24"/>
                <w:szCs w:val="24"/>
                <w:lang w:eastAsia="ar-SA"/>
              </w:rPr>
              <w:t xml:space="preserve">Задание на дом: </w:t>
            </w:r>
            <w:r w:rsidRPr="00F130ED">
              <w:rPr>
                <w:rFonts w:ascii="Times New Roman" w:eastAsia="Calibri" w:hAnsi="Times New Roman" w:cs="Times New Roman"/>
                <w:bCs/>
                <w:sz w:val="24"/>
                <w:szCs w:val="24"/>
                <w:lang w:eastAsia="ar-SA"/>
              </w:rPr>
              <w:t>Повторить основные правила игры в баскетбол.</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20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20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Контрольные работы:</w:t>
            </w:r>
            <w:r w:rsidRPr="00F130ED">
              <w:rPr>
                <w:rFonts w:ascii="Times New Roman" w:eastAsia="Times New Roman" w:hAnsi="Times New Roman" w:cs="Times New Roman"/>
                <w:bCs/>
                <w:color w:val="000000"/>
                <w:sz w:val="24"/>
                <w:szCs w:val="24"/>
                <w:lang w:eastAsia="ar-SA"/>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697"/>
        </w:trPr>
        <w:tc>
          <w:tcPr>
            <w:tcW w:w="1665" w:type="dxa"/>
            <w:vMerge w:val="restart"/>
            <w:tcBorders>
              <w:top w:val="single" w:sz="4" w:space="0" w:color="000000"/>
              <w:lef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Тема 2.9.</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«Легкая атлетика»</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FF0000"/>
                <w:sz w:val="24"/>
                <w:szCs w:val="24"/>
                <w:lang w:eastAsia="ar-SA"/>
              </w:rPr>
            </w:pPr>
          </w:p>
        </w:tc>
        <w:tc>
          <w:tcPr>
            <w:tcW w:w="11205" w:type="dxa"/>
            <w:gridSpan w:val="3"/>
            <w:tcBorders>
              <w:top w:val="single" w:sz="4" w:space="0" w:color="000000"/>
              <w:left w:val="single" w:sz="8"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8"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12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ar-SA"/>
              </w:rPr>
            </w:pPr>
          </w:p>
        </w:tc>
      </w:tr>
      <w:tr w:rsidR="00F130ED" w:rsidRPr="00F130ED" w:rsidTr="00F130ED">
        <w:trPr>
          <w:trHeight w:val="466"/>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8"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Cs/>
                <w:sz w:val="24"/>
                <w:szCs w:val="24"/>
                <w:lang w:val="en-US" w:eastAsia="ar-SA"/>
              </w:rPr>
              <w:t>1</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Изучение особенностей кроссового бега. /</w:t>
            </w:r>
            <w:r w:rsidRPr="00F130ED">
              <w:rPr>
                <w:rFonts w:ascii="Times New Roman" w:eastAsia="Times New Roman" w:hAnsi="Times New Roman" w:cs="Times New Roman"/>
                <w:bCs/>
                <w:sz w:val="24"/>
                <w:szCs w:val="24"/>
                <w:lang w:eastAsia="ar-SA"/>
              </w:rPr>
              <w:t>Демонстрация техники кроссового бега. Специальные беговые упражнения. Техника метания гранаты.</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color w:val="000000"/>
                <w:sz w:val="24"/>
                <w:szCs w:val="24"/>
                <w:lang w:eastAsia="ar-SA"/>
              </w:rPr>
              <w:t xml:space="preserve">Задание на дом: </w:t>
            </w:r>
            <w:r w:rsidRPr="00F130ED">
              <w:rPr>
                <w:rFonts w:ascii="Times New Roman" w:eastAsia="Times New Roman" w:hAnsi="Times New Roman" w:cs="Times New Roman"/>
                <w:bCs/>
                <w:color w:val="000000"/>
                <w:sz w:val="24"/>
                <w:szCs w:val="24"/>
                <w:lang w:eastAsia="ar-SA"/>
              </w:rPr>
              <w:t>Кроссовый бег 10-15 мин</w:t>
            </w:r>
            <w:r w:rsidRPr="00F130ED">
              <w:rPr>
                <w:rFonts w:ascii="Times New Roman" w:eastAsia="Times New Roman" w:hAnsi="Times New Roman" w:cs="Times New Roman"/>
                <w:b/>
                <w:bCs/>
                <w:color w:val="000000"/>
                <w:sz w:val="24"/>
                <w:szCs w:val="24"/>
                <w:lang w:eastAsia="ar-SA"/>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p>
        </w:tc>
      </w:tr>
      <w:tr w:rsidR="00F130ED" w:rsidRPr="00F130ED" w:rsidTr="00F130ED">
        <w:trPr>
          <w:trHeight w:val="444"/>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8"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130ED">
              <w:rPr>
                <w:rFonts w:ascii="Times New Roman" w:eastAsia="Times New Roman" w:hAnsi="Times New Roman" w:cs="Times New Roman"/>
                <w:b/>
                <w:bCs/>
                <w:sz w:val="24"/>
                <w:szCs w:val="24"/>
                <w:lang w:eastAsia="ru-RU"/>
              </w:rPr>
              <w:t xml:space="preserve">Техника метания гранаты. </w:t>
            </w:r>
            <w:r w:rsidRPr="00F130ED">
              <w:rPr>
                <w:rFonts w:ascii="Times New Roman" w:eastAsia="Times New Roman" w:hAnsi="Times New Roman" w:cs="Times New Roman"/>
                <w:b/>
                <w:bCs/>
                <w:sz w:val="24"/>
                <w:szCs w:val="24"/>
                <w:lang w:eastAsia="ar-SA"/>
              </w:rPr>
              <w:t xml:space="preserve"> Упражнения для развития мышц плечевого пояса. /</w:t>
            </w:r>
            <w:r w:rsidRPr="00F130ED">
              <w:rPr>
                <w:rFonts w:ascii="Times New Roman" w:eastAsia="Times New Roman" w:hAnsi="Times New Roman" w:cs="Times New Roman"/>
                <w:bCs/>
                <w:sz w:val="24"/>
                <w:szCs w:val="24"/>
                <w:lang w:eastAsia="ar-SA"/>
              </w:rPr>
              <w:t xml:space="preserve"> </w:t>
            </w:r>
            <w:r w:rsidRPr="00F130ED">
              <w:rPr>
                <w:rFonts w:ascii="Times New Roman" w:eastAsia="Times New Roman" w:hAnsi="Times New Roman" w:cs="Times New Roman"/>
                <w:sz w:val="24"/>
                <w:szCs w:val="24"/>
                <w:lang w:eastAsia="ar-SA"/>
              </w:rPr>
              <w:t xml:space="preserve">Метание гранаты с места, </w:t>
            </w:r>
            <w:r w:rsidRPr="00F130ED">
              <w:rPr>
                <w:rFonts w:ascii="Times New Roman" w:eastAsia="Times New Roman" w:hAnsi="Times New Roman" w:cs="Times New Roman"/>
                <w:bCs/>
                <w:sz w:val="24"/>
                <w:szCs w:val="24"/>
                <w:lang w:eastAsia="ar-SA"/>
              </w:rPr>
              <w:t>метание гранаты с медленного разбега.</w:t>
            </w:r>
            <w:r w:rsidRPr="00F130ED">
              <w:rPr>
                <w:rFonts w:ascii="Times New Roman" w:eastAsia="Times New Roman" w:hAnsi="Times New Roman" w:cs="Times New Roman"/>
                <w:bCs/>
                <w:sz w:val="24"/>
                <w:szCs w:val="24"/>
                <w:lang w:eastAsia="ru-RU"/>
              </w:rPr>
              <w:t xml:space="preserve"> упражнений для плечевого пояса.</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130ED">
              <w:rPr>
                <w:rFonts w:ascii="Times New Roman" w:eastAsia="Times New Roman" w:hAnsi="Times New Roman" w:cs="Times New Roman"/>
                <w:b/>
                <w:bCs/>
                <w:sz w:val="24"/>
                <w:szCs w:val="24"/>
                <w:lang w:eastAsia="ru-RU"/>
              </w:rPr>
              <w:t>Задание на дом:</w:t>
            </w:r>
            <w:r w:rsidRPr="00F130ED">
              <w:rPr>
                <w:rFonts w:ascii="Times New Roman" w:eastAsia="Times New Roman" w:hAnsi="Times New Roman" w:cs="Times New Roman"/>
                <w:bCs/>
                <w:sz w:val="24"/>
                <w:szCs w:val="24"/>
                <w:lang w:eastAsia="ru-RU"/>
              </w:rPr>
              <w:t xml:space="preserve"> выполнить комплекс силовых упражнений для плечевого пояса.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444"/>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8"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3</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ar-SA"/>
              </w:rPr>
            </w:pPr>
            <w:r w:rsidRPr="00F130ED">
              <w:rPr>
                <w:rFonts w:ascii="Times New Roman" w:eastAsia="Times New Roman" w:hAnsi="Times New Roman" w:cs="Times New Roman"/>
                <w:b/>
                <w:bCs/>
                <w:color w:val="000000"/>
                <w:sz w:val="24"/>
                <w:szCs w:val="24"/>
                <w:lang w:eastAsia="ar-SA"/>
              </w:rPr>
              <w:t>Прыжок в длину с места. Прохождение полосы препятствий.</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color w:val="000000"/>
                <w:sz w:val="24"/>
                <w:szCs w:val="24"/>
                <w:lang w:eastAsia="ar-SA"/>
              </w:rPr>
              <w:t xml:space="preserve">Задание на дом: </w:t>
            </w:r>
            <w:r w:rsidRPr="00F130ED">
              <w:rPr>
                <w:rFonts w:ascii="Times New Roman" w:eastAsia="Times New Roman" w:hAnsi="Times New Roman" w:cs="Times New Roman"/>
                <w:bCs/>
                <w:color w:val="000000"/>
                <w:sz w:val="24"/>
                <w:szCs w:val="24"/>
                <w:lang w:eastAsia="ar-SA"/>
              </w:rPr>
              <w:t>повторить прыжковые упражнения.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444"/>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8"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4</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Выполнение прикладных упражнений</w:t>
            </w:r>
            <w:r w:rsidRPr="00F130ED">
              <w:rPr>
                <w:rFonts w:ascii="Times New Roman" w:eastAsia="Times New Roman" w:hAnsi="Times New Roman" w:cs="Times New Roman"/>
                <w:bCs/>
                <w:sz w:val="24"/>
                <w:szCs w:val="24"/>
                <w:lang w:eastAsia="ar-SA"/>
              </w:rPr>
              <w:t xml:space="preserve">. </w:t>
            </w:r>
            <w:r w:rsidRPr="00F130ED">
              <w:rPr>
                <w:rFonts w:ascii="Times New Roman" w:eastAsia="Times New Roman" w:hAnsi="Times New Roman" w:cs="Times New Roman"/>
                <w:sz w:val="24"/>
                <w:szCs w:val="24"/>
                <w:lang w:eastAsia="ar-SA"/>
              </w:rPr>
              <w:t xml:space="preserve"> </w:t>
            </w:r>
            <w:r w:rsidRPr="00F130ED">
              <w:rPr>
                <w:rFonts w:ascii="Times New Roman" w:eastAsia="Times New Roman" w:hAnsi="Times New Roman" w:cs="Times New Roman"/>
                <w:b/>
                <w:sz w:val="24"/>
                <w:szCs w:val="24"/>
                <w:lang w:eastAsia="ar-SA"/>
              </w:rPr>
              <w:t>Развитие скоростно-силовых качеств.</w:t>
            </w:r>
            <w:r w:rsidRPr="00F130ED">
              <w:rPr>
                <w:rFonts w:ascii="Times New Roman" w:eastAsia="Times New Roman" w:hAnsi="Times New Roman" w:cs="Times New Roman"/>
                <w:bCs/>
                <w:sz w:val="24"/>
                <w:szCs w:val="24"/>
                <w:lang w:eastAsia="ar-SA"/>
              </w:rPr>
              <w:t xml:space="preserve"> /Ходьбы и бег, упражнений в равновесии, лазанье и перелезание, метание и ловля, поднимание и переноска груза, прыжки. Специальные беговые упражнения с максимальным ускорением по 15 м после каждого. Совершенствование техники метания гранаты</w:t>
            </w:r>
            <w:r w:rsidRPr="00F130ED">
              <w:rPr>
                <w:rFonts w:ascii="Times New Roman" w:eastAsia="Times New Roman" w:hAnsi="Times New Roman" w:cs="Times New Roman"/>
                <w:b/>
                <w:bCs/>
                <w:sz w:val="24"/>
                <w:szCs w:val="24"/>
                <w:lang w:eastAsia="ar-SA"/>
              </w:rPr>
              <w:t xml:space="preserve">. </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Задание на дом:</w:t>
            </w:r>
            <w:r w:rsidRPr="00F130ED">
              <w:rPr>
                <w:rFonts w:ascii="Times New Roman" w:eastAsia="Times New Roman" w:hAnsi="Times New Roman" w:cs="Times New Roman"/>
                <w:sz w:val="24"/>
                <w:szCs w:val="24"/>
                <w:lang w:eastAsia="ar-SA"/>
              </w:rPr>
              <w:t xml:space="preserve"> Выполнить</w:t>
            </w:r>
            <w:r w:rsidRPr="00F130ED">
              <w:rPr>
                <w:rFonts w:ascii="Times New Roman" w:eastAsia="Times New Roman" w:hAnsi="Times New Roman" w:cs="Times New Roman"/>
                <w:bCs/>
                <w:sz w:val="24"/>
                <w:szCs w:val="24"/>
                <w:lang w:eastAsia="ar-SA"/>
              </w:rPr>
              <w:t xml:space="preserve"> комплекс силовых упражнений для основных мышечных групп.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444"/>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8"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5</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Развитие силовой выносливости.</w:t>
            </w:r>
            <w:r w:rsidRPr="00F130ED">
              <w:rPr>
                <w:rFonts w:ascii="Times New Roman" w:eastAsia="Times New Roman" w:hAnsi="Times New Roman" w:cs="Times New Roman"/>
                <w:b/>
                <w:bCs/>
                <w:color w:val="000000"/>
                <w:sz w:val="24"/>
                <w:szCs w:val="24"/>
                <w:lang w:eastAsia="ar-SA"/>
              </w:rPr>
              <w:t xml:space="preserve"> </w:t>
            </w:r>
            <w:r w:rsidRPr="00F130ED">
              <w:rPr>
                <w:rFonts w:ascii="Times New Roman" w:eastAsia="Times New Roman" w:hAnsi="Times New Roman" w:cs="Times New Roman"/>
                <w:bCs/>
                <w:sz w:val="24"/>
                <w:szCs w:val="24"/>
                <w:lang w:eastAsia="ar-SA"/>
              </w:rPr>
              <w:t>Выполнение норм ГТО: отжимания/подтягивания. Выполнение контрольного норматива в метании гранаты.</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Повторить комплекс</w:t>
            </w:r>
            <w:r w:rsidRPr="00F130ED">
              <w:rPr>
                <w:rFonts w:ascii="Times New Roman" w:eastAsia="Times New Roman" w:hAnsi="Times New Roman" w:cs="Times New Roman"/>
                <w:b/>
                <w:bCs/>
                <w:sz w:val="24"/>
                <w:szCs w:val="24"/>
                <w:lang w:eastAsia="ar-SA"/>
              </w:rPr>
              <w:t xml:space="preserve"> </w:t>
            </w:r>
            <w:r w:rsidRPr="00F130ED">
              <w:rPr>
                <w:rFonts w:ascii="Times New Roman" w:eastAsia="Times New Roman" w:hAnsi="Times New Roman" w:cs="Times New Roman"/>
                <w:bCs/>
                <w:sz w:val="24"/>
                <w:szCs w:val="24"/>
                <w:lang w:eastAsia="ar-SA"/>
              </w:rPr>
              <w:t>упражнений на гибкость.</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tcBorders>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val="444"/>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50" w:type="dxa"/>
            <w:gridSpan w:val="2"/>
            <w:tcBorders>
              <w:top w:val="single" w:sz="4" w:space="0" w:color="000000"/>
              <w:left w:val="single" w:sz="8" w:space="0" w:color="000000"/>
              <w:bottom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6</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Развитие общей выносливости. /</w:t>
            </w:r>
            <w:r w:rsidRPr="00F130ED">
              <w:rPr>
                <w:rFonts w:ascii="Times New Roman" w:eastAsia="Times New Roman" w:hAnsi="Times New Roman" w:cs="Times New Roman"/>
                <w:bCs/>
                <w:sz w:val="24"/>
                <w:szCs w:val="24"/>
                <w:lang w:eastAsia="ar-SA"/>
              </w:rPr>
              <w:t xml:space="preserve"> Совершенствование техники кроссового бега. Выполнение специальных беговых упражнений с ускорением 15м в конце каждого повторным методом.</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Кроссовый бег 15 минут, специальные беговые упражнения.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tcBorders>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tc>
      </w:tr>
      <w:tr w:rsidR="00F130ED" w:rsidRPr="00F130ED" w:rsidTr="00F130ED">
        <w:trPr>
          <w:trHeight w:hRule="exac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8"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p>
        </w:tc>
      </w:tr>
      <w:tr w:rsidR="00F130ED" w:rsidRPr="00F130ED" w:rsidTr="00F130ED">
        <w:trPr>
          <w:trHeight w:hRule="exact" w:val="340"/>
        </w:trPr>
        <w:tc>
          <w:tcPr>
            <w:tcW w:w="1665" w:type="dxa"/>
            <w:vMerge/>
            <w:tcBorders>
              <w:lef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205" w:type="dxa"/>
            <w:gridSpan w:val="3"/>
            <w:tcBorders>
              <w:top w:val="single" w:sz="4" w:space="0" w:color="000000"/>
              <w:left w:val="single" w:sz="8"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p>
        </w:tc>
      </w:tr>
      <w:tr w:rsidR="00F130ED" w:rsidRPr="00F130ED" w:rsidTr="00F130ED">
        <w:trPr>
          <w:trHeight w:hRule="exact" w:val="340"/>
        </w:trPr>
        <w:tc>
          <w:tcPr>
            <w:tcW w:w="12870" w:type="dxa"/>
            <w:gridSpan w:val="4"/>
            <w:tcBorders>
              <w:top w:val="single" w:sz="4" w:space="0" w:color="auto"/>
              <w:left w:val="single" w:sz="4" w:space="0" w:color="000000"/>
              <w:right w:val="single" w:sz="4" w:space="0" w:color="auto"/>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Дифференцированный зачет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tc>
      </w:tr>
      <w:tr w:rsidR="00F130ED" w:rsidRPr="00F130ED" w:rsidTr="00F130ED">
        <w:trPr>
          <w:trHeight w:hRule="exact" w:val="340"/>
        </w:trPr>
        <w:tc>
          <w:tcPr>
            <w:tcW w:w="12870"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2870"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 xml:space="preserve">5 семестр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48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gridAfter w:val="2"/>
          <w:wAfter w:w="2551" w:type="dxa"/>
          <w:trHeight w:hRule="exact" w:val="340"/>
        </w:trPr>
        <w:tc>
          <w:tcPr>
            <w:tcW w:w="1673" w:type="dxa"/>
            <w:gridSpan w:val="2"/>
            <w:vMerge w:val="restart"/>
            <w:tcBorders>
              <w:top w:val="single" w:sz="4" w:space="0" w:color="000000"/>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Тема 2.10.</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«Легкая атлетика»</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12</w:t>
            </w:r>
          </w:p>
        </w:tc>
        <w:tc>
          <w:tcPr>
            <w:tcW w:w="1417"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143"/>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Cs/>
                <w:sz w:val="24"/>
                <w:szCs w:val="24"/>
                <w:lang w:eastAsia="ar-SA"/>
              </w:rPr>
              <w:t>1</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pacing w:after="0" w:line="240" w:lineRule="auto"/>
              <w:rPr>
                <w:rFonts w:ascii="Times New Roman" w:eastAsia="SchoolBookCSanPin-Regular" w:hAnsi="Times New Roman" w:cs="Times New Roman"/>
                <w:sz w:val="24"/>
                <w:szCs w:val="24"/>
                <w:lang w:eastAsia="ar-SA"/>
              </w:rPr>
            </w:pPr>
            <w:r w:rsidRPr="00F130ED">
              <w:rPr>
                <w:rFonts w:ascii="Times New Roman" w:eastAsia="SchoolBookCSanPin-Regular" w:hAnsi="Times New Roman" w:cs="Times New Roman"/>
                <w:b/>
                <w:sz w:val="24"/>
                <w:szCs w:val="24"/>
                <w:lang w:eastAsia="ar-SA"/>
              </w:rPr>
              <w:t>Кроссовая подготовка. Совершенствование беговой подготовки. /</w:t>
            </w:r>
            <w:r w:rsidRPr="00F130ED">
              <w:rPr>
                <w:rFonts w:ascii="Times New Roman" w:eastAsia="SchoolBookCSanPin-Regular" w:hAnsi="Times New Roman" w:cs="Times New Roman"/>
                <w:sz w:val="24"/>
                <w:szCs w:val="24"/>
                <w:lang w:eastAsia="ar-SA"/>
              </w:rPr>
              <w:t>Техника безопасности на занятиях ФК.</w:t>
            </w:r>
            <w:r w:rsidRPr="00F130ED">
              <w:rPr>
                <w:rFonts w:ascii="Times New Roman" w:eastAsia="SchoolBookCSanPin-Regular" w:hAnsi="Times New Roman" w:cs="Times New Roman"/>
                <w:b/>
                <w:sz w:val="24"/>
                <w:szCs w:val="24"/>
                <w:lang w:eastAsia="ar-SA"/>
              </w:rPr>
              <w:t xml:space="preserve"> </w:t>
            </w:r>
            <w:r w:rsidRPr="00F130ED">
              <w:rPr>
                <w:rFonts w:ascii="Times New Roman" w:eastAsia="SchoolBookCSanPin-Regular" w:hAnsi="Times New Roman" w:cs="Times New Roman"/>
                <w:sz w:val="24"/>
                <w:szCs w:val="24"/>
                <w:lang w:eastAsia="ar-SA"/>
              </w:rPr>
              <w:t>Проведение беговой разминки, специальные беговые упражнения. Методика выбора упражнений.</w:t>
            </w:r>
            <w:r w:rsidRPr="00F130ED">
              <w:rPr>
                <w:rFonts w:ascii="Times New Roman" w:eastAsia="Times New Roman" w:hAnsi="Times New Roman" w:cs="Times New Roman"/>
                <w:sz w:val="24"/>
                <w:szCs w:val="24"/>
                <w:lang w:eastAsia="ar-SA"/>
              </w:rPr>
              <w:t xml:space="preserve"> </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Задание на дом:</w:t>
            </w:r>
            <w:r w:rsidRPr="00F130ED">
              <w:rPr>
                <w:rFonts w:ascii="Times New Roman" w:eastAsia="Times New Roman" w:hAnsi="Times New Roman" w:cs="Times New Roman"/>
                <w:color w:val="000000"/>
                <w:sz w:val="23"/>
                <w:szCs w:val="23"/>
                <w:lang w:eastAsia="ar-SA"/>
              </w:rPr>
              <w:t xml:space="preserve"> </w:t>
            </w:r>
            <w:r w:rsidRPr="00F130ED">
              <w:rPr>
                <w:rFonts w:ascii="Times New Roman" w:eastAsia="Times New Roman" w:hAnsi="Times New Roman" w:cs="Times New Roman"/>
                <w:bCs/>
                <w:sz w:val="24"/>
                <w:szCs w:val="24"/>
                <w:lang w:eastAsia="ar-SA"/>
              </w:rPr>
              <w:t>Пробежать в медленном темпе 20 мин.</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907"/>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Cs/>
                <w:sz w:val="24"/>
                <w:szCs w:val="24"/>
                <w:lang w:eastAsia="ar-SA"/>
              </w:rPr>
              <w:t>2</w:t>
            </w:r>
          </w:p>
        </w:tc>
        <w:tc>
          <w:tcPr>
            <w:tcW w:w="10455" w:type="dxa"/>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widowControl w:val="0"/>
              <w:suppressLineNumbers/>
              <w:spacing w:after="0" w:line="240" w:lineRule="auto"/>
              <w:rPr>
                <w:rFonts w:ascii="Times New Roman" w:eastAsia="Andale Sans UI" w:hAnsi="Times New Roman" w:cs="Tahoma"/>
                <w:sz w:val="24"/>
                <w:szCs w:val="24"/>
                <w:lang w:eastAsia="fa-IR" w:bidi="fa-IR"/>
              </w:rPr>
            </w:pPr>
            <w:r w:rsidRPr="00F130ED">
              <w:rPr>
                <w:rFonts w:ascii="Times New Roman" w:eastAsia="Andale Sans UI" w:hAnsi="Times New Roman" w:cs="Tahoma"/>
                <w:b/>
                <w:sz w:val="24"/>
                <w:szCs w:val="24"/>
                <w:lang w:eastAsia="fa-IR" w:bidi="fa-IR"/>
              </w:rPr>
              <w:t>Бег по прямой с различной скоростью. Эстафетный бег 4х100 м, 4х400 м</w:t>
            </w:r>
            <w:r w:rsidRPr="00F130ED">
              <w:rPr>
                <w:rFonts w:ascii="Times New Roman" w:eastAsia="Andale Sans UI" w:hAnsi="Times New Roman" w:cs="Tahoma"/>
                <w:sz w:val="24"/>
                <w:szCs w:val="24"/>
                <w:lang w:eastAsia="fa-IR" w:bidi="fa-IR"/>
              </w:rPr>
              <w:t xml:space="preserve">. </w:t>
            </w:r>
            <w:r w:rsidRPr="00F130ED">
              <w:rPr>
                <w:rFonts w:ascii="Times New Roman" w:eastAsia="Andale Sans UI" w:hAnsi="Times New Roman" w:cs="Tahoma"/>
                <w:b/>
                <w:sz w:val="24"/>
                <w:szCs w:val="24"/>
                <w:lang w:eastAsia="fa-IR" w:bidi="fa-IR"/>
              </w:rPr>
              <w:t>/</w:t>
            </w:r>
            <w:r w:rsidRPr="00F130ED">
              <w:rPr>
                <w:rFonts w:ascii="Times New Roman" w:eastAsia="Andale Sans UI" w:hAnsi="Times New Roman" w:cs="Tahoma"/>
                <w:sz w:val="24"/>
                <w:szCs w:val="24"/>
                <w:lang w:eastAsia="fa-IR" w:bidi="fa-IR"/>
              </w:rPr>
              <w:t xml:space="preserve">Совершенствование техники низкого старта и техники бега по прямой и по повороту. Прыжковые упражнения. </w:t>
            </w:r>
          </w:p>
          <w:p w:rsidR="00F130ED" w:rsidRPr="007326E1" w:rsidRDefault="00F130ED" w:rsidP="00F130ED">
            <w:pPr>
              <w:widowControl w:val="0"/>
              <w:suppressLineNumbers/>
              <w:spacing w:after="0" w:line="240" w:lineRule="auto"/>
              <w:rPr>
                <w:rFonts w:ascii="Times New Roman" w:eastAsia="Andale Sans UI" w:hAnsi="Times New Roman" w:cs="Tahoma"/>
                <w:b/>
                <w:sz w:val="24"/>
                <w:szCs w:val="24"/>
                <w:lang w:eastAsia="fa-IR" w:bidi="fa-IR"/>
              </w:rPr>
            </w:pPr>
            <w:r w:rsidRPr="00F130ED">
              <w:rPr>
                <w:rFonts w:ascii="Times New Roman" w:eastAsia="Andale Sans UI" w:hAnsi="Times New Roman" w:cs="Times New Roman"/>
                <w:b/>
                <w:bCs/>
                <w:spacing w:val="5"/>
                <w:sz w:val="23"/>
                <w:szCs w:val="23"/>
                <w:lang w:eastAsia="fa-IR" w:bidi="fa-IR"/>
              </w:rPr>
              <w:t>Задание на дом</w:t>
            </w:r>
            <w:r w:rsidRPr="007326E1">
              <w:rPr>
                <w:rFonts w:ascii="Times New Roman" w:eastAsia="Andale Sans UI" w:hAnsi="Times New Roman" w:cs="Times New Roman"/>
                <w:b/>
                <w:bCs/>
                <w:spacing w:val="5"/>
                <w:sz w:val="23"/>
                <w:szCs w:val="23"/>
                <w:lang w:eastAsia="fa-IR" w:bidi="fa-IR"/>
              </w:rPr>
              <w:t>:</w:t>
            </w:r>
            <w:r w:rsidRPr="007326E1">
              <w:rPr>
                <w:rFonts w:ascii="Times New Roman" w:eastAsia="Andale Sans UI" w:hAnsi="Times New Roman" w:cs="Tahoma"/>
                <w:spacing w:val="5"/>
                <w:sz w:val="23"/>
                <w:szCs w:val="23"/>
                <w:lang w:eastAsia="fa-IR" w:bidi="fa-IR"/>
              </w:rPr>
              <w:t xml:space="preserve"> </w:t>
            </w:r>
            <w:r w:rsidRPr="00F130ED">
              <w:rPr>
                <w:rFonts w:ascii="Times New Roman" w:eastAsia="Andale Sans UI" w:hAnsi="Times New Roman" w:cs="Tahoma"/>
                <w:bCs/>
                <w:spacing w:val="5"/>
                <w:sz w:val="23"/>
                <w:szCs w:val="23"/>
                <w:lang w:eastAsia="fa-IR" w:bidi="fa-IR"/>
              </w:rPr>
              <w:t>Записать технику низкого старта</w:t>
            </w:r>
            <w:r w:rsidRPr="007326E1">
              <w:rPr>
                <w:rFonts w:ascii="Times New Roman" w:eastAsia="Andale Sans UI" w:hAnsi="Times New Roman" w:cs="Tahoma"/>
                <w:bCs/>
                <w:spacing w:val="5"/>
                <w:sz w:val="23"/>
                <w:szCs w:val="23"/>
                <w:lang w:eastAsia="fa-IR" w:bidi="fa-IR"/>
              </w:rPr>
              <w:t xml:space="preserve"> и</w:t>
            </w:r>
            <w:r w:rsidRPr="00F130ED">
              <w:rPr>
                <w:rFonts w:ascii="Times New Roman" w:eastAsia="Andale Sans UI" w:hAnsi="Times New Roman" w:cs="Tahoma"/>
                <w:bCs/>
                <w:spacing w:val="5"/>
                <w:sz w:val="23"/>
                <w:szCs w:val="23"/>
                <w:lang w:eastAsia="fa-IR" w:bidi="fa-IR"/>
              </w:rPr>
              <w:t xml:space="preserve"> стартового разгона</w:t>
            </w:r>
            <w:r w:rsidRPr="007326E1">
              <w:rPr>
                <w:rFonts w:ascii="Times New Roman" w:eastAsia="Andale Sans UI" w:hAnsi="Times New Roman" w:cs="Tahoma"/>
                <w:bCs/>
                <w:spacing w:val="5"/>
                <w:sz w:val="23"/>
                <w:szCs w:val="23"/>
                <w:lang w:eastAsia="fa-IR" w:bidi="fa-IR"/>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907"/>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3</w:t>
            </w:r>
          </w:p>
        </w:tc>
        <w:tc>
          <w:tcPr>
            <w:tcW w:w="10455" w:type="dxa"/>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widowControl w:val="0"/>
              <w:suppressLineNumbers/>
              <w:spacing w:after="0" w:line="240" w:lineRule="auto"/>
              <w:rPr>
                <w:rFonts w:ascii="Times New Roman" w:eastAsia="Andale Sans UI" w:hAnsi="Times New Roman" w:cs="Tahoma"/>
                <w:bCs/>
                <w:sz w:val="24"/>
                <w:szCs w:val="24"/>
                <w:lang w:eastAsia="fa-IR" w:bidi="fa-IR"/>
              </w:rPr>
            </w:pPr>
            <w:r w:rsidRPr="00F130ED">
              <w:rPr>
                <w:rFonts w:ascii="Times New Roman" w:eastAsia="Andale Sans UI" w:hAnsi="Times New Roman" w:cs="Tahoma"/>
                <w:b/>
                <w:sz w:val="24"/>
                <w:szCs w:val="24"/>
                <w:lang w:eastAsia="fa-IR" w:bidi="fa-IR"/>
              </w:rPr>
              <w:t>Выполнение контрольного норматива и тестов ВФСК «ГТО» в беге на 60, 100 м. /</w:t>
            </w:r>
            <w:r w:rsidRPr="00F130ED">
              <w:rPr>
                <w:rFonts w:ascii="Times New Roman" w:eastAsia="Andale Sans UI" w:hAnsi="Times New Roman" w:cs="Tahoma"/>
                <w:bCs/>
                <w:sz w:val="24"/>
                <w:szCs w:val="24"/>
                <w:lang w:eastAsia="fa-IR" w:bidi="fa-IR"/>
              </w:rPr>
              <w:t>Развитие быстроты и ловкости, скоростно-силовые упражнения.</w:t>
            </w:r>
          </w:p>
          <w:p w:rsidR="00F130ED" w:rsidRPr="00F130ED" w:rsidRDefault="00F130ED" w:rsidP="00F130ED">
            <w:pPr>
              <w:widowControl w:val="0"/>
              <w:suppressLineNumbers/>
              <w:spacing w:after="0" w:line="240" w:lineRule="auto"/>
              <w:rPr>
                <w:rFonts w:ascii="Times New Roman" w:eastAsia="Andale Sans UI" w:hAnsi="Times New Roman" w:cs="Tahoma"/>
                <w:b/>
                <w:sz w:val="24"/>
                <w:szCs w:val="24"/>
                <w:lang w:eastAsia="fa-IR" w:bidi="fa-IR"/>
              </w:rPr>
            </w:pPr>
            <w:r w:rsidRPr="00F130ED">
              <w:rPr>
                <w:rFonts w:ascii="Times New Roman" w:eastAsia="Andale Sans UI" w:hAnsi="Times New Roman" w:cs="Tahoma"/>
                <w:b/>
                <w:sz w:val="24"/>
                <w:szCs w:val="24"/>
                <w:lang w:eastAsia="fa-IR" w:bidi="fa-IR"/>
              </w:rPr>
              <w:t xml:space="preserve">Задание на дом: </w:t>
            </w:r>
            <w:r w:rsidRPr="00F130ED">
              <w:rPr>
                <w:rFonts w:ascii="Times New Roman" w:eastAsia="Andale Sans UI" w:hAnsi="Times New Roman" w:cs="Tahoma"/>
                <w:bCs/>
                <w:sz w:val="24"/>
                <w:szCs w:val="24"/>
                <w:lang w:eastAsia="fa-IR" w:bidi="fa-IR"/>
              </w:rPr>
              <w:t>Повторить упражнения для развития силовых качеств.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907"/>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Cs/>
                <w:sz w:val="24"/>
                <w:szCs w:val="24"/>
                <w:lang w:eastAsia="ar-SA"/>
              </w:rPr>
              <w:t>4</w:t>
            </w:r>
          </w:p>
        </w:tc>
        <w:tc>
          <w:tcPr>
            <w:tcW w:w="10455" w:type="dxa"/>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widowControl w:val="0"/>
              <w:suppressLineNumbers/>
              <w:spacing w:after="0" w:line="240" w:lineRule="auto"/>
              <w:rPr>
                <w:rFonts w:ascii="Times New Roman" w:eastAsia="Andale Sans UI" w:hAnsi="Times New Roman" w:cs="Tahoma"/>
                <w:sz w:val="24"/>
                <w:szCs w:val="24"/>
                <w:lang w:eastAsia="fa-IR" w:bidi="fa-IR"/>
              </w:rPr>
            </w:pPr>
            <w:r w:rsidRPr="00F130ED">
              <w:rPr>
                <w:rFonts w:ascii="Times New Roman" w:eastAsia="Andale Sans UI" w:hAnsi="Times New Roman" w:cs="Tahoma"/>
                <w:b/>
                <w:sz w:val="24"/>
                <w:szCs w:val="24"/>
                <w:lang w:eastAsia="fa-IR" w:bidi="fa-IR"/>
              </w:rPr>
              <w:t>Техника бега на средние и длинные дистанции. /</w:t>
            </w:r>
            <w:r w:rsidRPr="00F130ED">
              <w:rPr>
                <w:rFonts w:ascii="Times New Roman" w:eastAsia="Andale Sans UI" w:hAnsi="Times New Roman" w:cs="Tahoma"/>
                <w:sz w:val="24"/>
                <w:szCs w:val="24"/>
                <w:lang w:eastAsia="fa-IR" w:bidi="fa-IR"/>
              </w:rPr>
              <w:t xml:space="preserve">Бег в различных условиях местности. Развитие выносливости. </w:t>
            </w:r>
          </w:p>
          <w:p w:rsidR="00F130ED" w:rsidRPr="00F130ED" w:rsidRDefault="00F130ED" w:rsidP="00F130ED">
            <w:pPr>
              <w:widowControl w:val="0"/>
              <w:suppressLineNumbers/>
              <w:spacing w:after="0" w:line="240" w:lineRule="auto"/>
              <w:rPr>
                <w:rFonts w:ascii="Times New Roman" w:eastAsia="Andale Sans UI" w:hAnsi="Times New Roman" w:cs="Tahoma"/>
                <w:sz w:val="24"/>
                <w:szCs w:val="24"/>
                <w:lang w:eastAsia="fa-IR" w:bidi="fa-IR"/>
              </w:rPr>
            </w:pPr>
            <w:r w:rsidRPr="00F130ED">
              <w:rPr>
                <w:rFonts w:ascii="Times New Roman" w:eastAsia="Andale Sans UI" w:hAnsi="Times New Roman" w:cs="Tahoma"/>
                <w:b/>
                <w:bCs/>
                <w:sz w:val="24"/>
                <w:szCs w:val="24"/>
                <w:lang w:eastAsia="fa-IR" w:bidi="fa-IR"/>
              </w:rPr>
              <w:t>Задание на дом</w:t>
            </w:r>
            <w:r w:rsidRPr="00F130ED">
              <w:rPr>
                <w:rFonts w:ascii="Times New Roman" w:eastAsia="Andale Sans UI" w:hAnsi="Times New Roman" w:cs="Tahoma"/>
                <w:sz w:val="24"/>
                <w:szCs w:val="24"/>
                <w:lang w:eastAsia="fa-IR" w:bidi="fa-IR"/>
              </w:rPr>
              <w:t>: Записать 5 упражнений для развития быстроты и ловкости.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151"/>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5</w:t>
            </w:r>
          </w:p>
        </w:tc>
        <w:tc>
          <w:tcPr>
            <w:tcW w:w="10455" w:type="dxa"/>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widowControl w:val="0"/>
              <w:suppressLineNumbers/>
              <w:spacing w:after="0" w:line="240" w:lineRule="auto"/>
              <w:rPr>
                <w:rFonts w:ascii="Times New Roman" w:eastAsia="Andale Sans UI" w:hAnsi="Times New Roman" w:cs="Tahoma"/>
                <w:sz w:val="24"/>
                <w:szCs w:val="24"/>
                <w:lang w:eastAsia="fa-IR" w:bidi="fa-IR"/>
              </w:rPr>
            </w:pPr>
            <w:r w:rsidRPr="00F130ED">
              <w:rPr>
                <w:rFonts w:ascii="Times New Roman" w:eastAsia="Andale Sans UI" w:hAnsi="Times New Roman" w:cs="Tahoma"/>
                <w:b/>
                <w:bCs/>
                <w:sz w:val="24"/>
                <w:szCs w:val="24"/>
                <w:lang w:eastAsia="fa-IR" w:bidi="fa-IR"/>
              </w:rPr>
              <w:t>Подвижные игры с решением ситуационных задач</w:t>
            </w:r>
            <w:r w:rsidRPr="00F130ED">
              <w:rPr>
                <w:rFonts w:ascii="Times New Roman" w:eastAsia="Andale Sans UI" w:hAnsi="Times New Roman" w:cs="Tahoma"/>
                <w:sz w:val="24"/>
                <w:szCs w:val="24"/>
                <w:lang w:eastAsia="fa-IR" w:bidi="fa-IR"/>
              </w:rPr>
              <w:t>. /Упражнения на внимание, скорость реакции, координацию, подвижные игры: «Убегай-догоняй», «Удержи нападающего», «Снайперские броски», «Сильная рука», «Гонка за лидером».</w:t>
            </w:r>
          </w:p>
          <w:p w:rsidR="00F130ED" w:rsidRPr="00F130ED" w:rsidRDefault="00F130ED" w:rsidP="00F130ED">
            <w:pPr>
              <w:widowControl w:val="0"/>
              <w:suppressLineNumbers/>
              <w:spacing w:after="0" w:line="240" w:lineRule="auto"/>
              <w:rPr>
                <w:rFonts w:ascii="Times New Roman" w:eastAsia="Andale Sans UI" w:hAnsi="Times New Roman" w:cs="Tahoma"/>
                <w:b/>
                <w:sz w:val="24"/>
                <w:szCs w:val="24"/>
                <w:lang w:eastAsia="fa-IR" w:bidi="fa-IR"/>
              </w:rPr>
            </w:pPr>
            <w:r w:rsidRPr="00F130ED">
              <w:rPr>
                <w:rFonts w:ascii="Times New Roman" w:eastAsia="Andale Sans UI" w:hAnsi="Times New Roman" w:cs="Tahoma"/>
                <w:b/>
                <w:sz w:val="24"/>
                <w:szCs w:val="24"/>
                <w:lang w:eastAsia="fa-IR" w:bidi="fa-IR"/>
              </w:rPr>
              <w:t xml:space="preserve">Задание на дом: </w:t>
            </w:r>
            <w:r w:rsidRPr="00F130ED">
              <w:rPr>
                <w:rFonts w:ascii="Times New Roman" w:eastAsia="Andale Sans UI" w:hAnsi="Times New Roman" w:cs="Tahoma"/>
                <w:bCs/>
                <w:sz w:val="24"/>
                <w:szCs w:val="24"/>
                <w:lang w:eastAsia="fa-IR" w:bidi="fa-IR"/>
              </w:rPr>
              <w:t>Составить конспект решения ситуационной задачи.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907"/>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sz w:val="24"/>
                <w:szCs w:val="24"/>
                <w:lang w:eastAsia="ar-SA"/>
              </w:rPr>
              <w:t>6</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Развитие общей выносливости. /</w:t>
            </w:r>
            <w:r w:rsidRPr="00F130ED">
              <w:rPr>
                <w:rFonts w:ascii="Times New Roman" w:eastAsia="Times New Roman" w:hAnsi="Times New Roman" w:cs="Times New Roman"/>
                <w:bCs/>
                <w:sz w:val="24"/>
                <w:szCs w:val="24"/>
                <w:lang w:eastAsia="ar-SA"/>
              </w:rPr>
              <w:t>Выполнение контрольного норматива в беге на 2000 м - девушки, в беге на 3000 м - юноши.</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Задание на дом:</w:t>
            </w:r>
            <w:r w:rsidRPr="00F130ED">
              <w:rPr>
                <w:rFonts w:ascii="Times New Roman" w:eastAsia="Times New Roman" w:hAnsi="Times New Roman" w:cs="Times New Roman"/>
                <w:bCs/>
                <w:spacing w:val="5"/>
                <w:sz w:val="23"/>
                <w:szCs w:val="23"/>
                <w:lang w:eastAsia="ar-SA"/>
              </w:rPr>
              <w:t xml:space="preserve"> Выполнить 6-8 общеразвивающих упражнений.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8"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8"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val="restart"/>
            <w:tcBorders>
              <w:top w:val="single" w:sz="4" w:space="0" w:color="000000"/>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Тема 2.11.</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«Баскетбол»</w:t>
            </w: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12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912"/>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1</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sz w:val="24"/>
                <w:szCs w:val="24"/>
                <w:lang w:eastAsia="ar-SA"/>
              </w:rPr>
              <w:t>Перемещение по площадке. Ловля и передача мяча, ведение</w:t>
            </w:r>
            <w:r w:rsidRPr="00F130ED">
              <w:rPr>
                <w:rFonts w:ascii="Times New Roman" w:eastAsia="Times New Roman" w:hAnsi="Times New Roman" w:cs="Times New Roman"/>
                <w:sz w:val="24"/>
                <w:szCs w:val="24"/>
                <w:lang w:eastAsia="ar-SA"/>
              </w:rPr>
              <w:t>. / Двумя руками от груди, с отскоком от пола, одной рукой от плеча, снизу, сбоку</w:t>
            </w:r>
            <w:r w:rsidRPr="00F130ED">
              <w:rPr>
                <w:rFonts w:ascii="Times New Roman" w:eastAsia="Times New Roman" w:hAnsi="Times New Roman" w:cs="Times New Roman"/>
                <w:b/>
                <w:bCs/>
                <w:sz w:val="24"/>
                <w:szCs w:val="24"/>
                <w:lang w:eastAsia="ar-SA"/>
              </w:rPr>
              <w:t xml:space="preserve">.  </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color w:val="000000"/>
                <w:sz w:val="24"/>
                <w:szCs w:val="24"/>
                <w:lang w:eastAsia="ar-SA"/>
              </w:rPr>
              <w:t>Задание на дом:</w:t>
            </w:r>
            <w:r w:rsidRPr="00F130ED">
              <w:rPr>
                <w:rFonts w:ascii="Times New Roman" w:eastAsia="Times New Roman" w:hAnsi="Times New Roman" w:cs="Times New Roman"/>
                <w:bCs/>
                <w:sz w:val="24"/>
                <w:szCs w:val="24"/>
                <w:lang w:eastAsia="ar-SA"/>
              </w:rPr>
              <w:t xml:space="preserve"> </w:t>
            </w:r>
            <w:r w:rsidRPr="00F130ED">
              <w:rPr>
                <w:rFonts w:ascii="Times New Roman" w:eastAsia="Times New Roman" w:hAnsi="Times New Roman" w:cs="Times New Roman"/>
                <w:bCs/>
                <w:color w:val="000000"/>
                <w:sz w:val="24"/>
                <w:szCs w:val="24"/>
                <w:lang w:eastAsia="ar-SA"/>
              </w:rPr>
              <w:t>Выполнить упражнения для развития координации.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842"/>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ar-SA"/>
              </w:rPr>
            </w:pPr>
            <w:r w:rsidRPr="00F130ED">
              <w:rPr>
                <w:rFonts w:ascii="Times New Roman" w:eastAsia="Calibri" w:hAnsi="Times New Roman" w:cs="Times New Roman"/>
                <w:b/>
                <w:bCs/>
                <w:sz w:val="24"/>
                <w:szCs w:val="24"/>
                <w:lang w:eastAsia="ar-SA"/>
              </w:rPr>
              <w:t>Броски мяча в корзину с места, в движении, прыжком.  /</w:t>
            </w:r>
            <w:r w:rsidRPr="00F130ED">
              <w:rPr>
                <w:rFonts w:ascii="Times New Roman" w:eastAsia="Calibri" w:hAnsi="Times New Roman" w:cs="Times New Roman"/>
                <w:bCs/>
                <w:sz w:val="24"/>
                <w:szCs w:val="24"/>
                <w:lang w:eastAsia="ar-SA"/>
              </w:rPr>
              <w:t>Выполнение передач в движении, с отскоком в пол и др. Совершенствование техники бросков из-под кольца.</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lang w:eastAsia="ar-SA"/>
              </w:rPr>
            </w:pPr>
            <w:r w:rsidRPr="00F130ED">
              <w:rPr>
                <w:rFonts w:ascii="Times New Roman" w:eastAsia="Calibri" w:hAnsi="Times New Roman" w:cs="Times New Roman"/>
                <w:b/>
                <w:bCs/>
                <w:sz w:val="24"/>
                <w:szCs w:val="24"/>
                <w:lang w:eastAsia="ar-SA"/>
              </w:rPr>
              <w:t>Задание на дом:</w:t>
            </w:r>
            <w:r w:rsidRPr="00F130ED">
              <w:rPr>
                <w:rFonts w:ascii="Times New Roman" w:eastAsia="Times New Roman" w:hAnsi="Times New Roman" w:cs="Times New Roman"/>
                <w:bCs/>
                <w:color w:val="000000"/>
                <w:sz w:val="24"/>
                <w:szCs w:val="24"/>
                <w:lang w:eastAsia="ar-SA"/>
              </w:rPr>
              <w:t xml:space="preserve"> Повторить </w:t>
            </w:r>
            <w:r w:rsidRPr="00F130ED">
              <w:rPr>
                <w:rFonts w:ascii="Times New Roman" w:eastAsia="Calibri" w:hAnsi="Times New Roman" w:cs="Times New Roman"/>
                <w:bCs/>
                <w:sz w:val="24"/>
                <w:szCs w:val="24"/>
                <w:lang w:eastAsia="ar-SA"/>
              </w:rPr>
              <w:t>упражнения для развития быстроты.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val="667"/>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3</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ar-SA"/>
              </w:rPr>
            </w:pPr>
            <w:r w:rsidRPr="00F130ED">
              <w:rPr>
                <w:rFonts w:ascii="Times New Roman" w:eastAsia="Calibri" w:hAnsi="Times New Roman" w:cs="Times New Roman"/>
                <w:b/>
                <w:bCs/>
                <w:sz w:val="24"/>
                <w:szCs w:val="24"/>
                <w:lang w:eastAsia="ar-SA"/>
              </w:rPr>
              <w:t>Приемы овладения мячом. /</w:t>
            </w:r>
            <w:r w:rsidRPr="00F130ED">
              <w:rPr>
                <w:rFonts w:ascii="Times New Roman" w:eastAsia="Calibri" w:hAnsi="Times New Roman" w:cs="Times New Roman"/>
                <w:sz w:val="24"/>
                <w:szCs w:val="24"/>
                <w:lang w:eastAsia="ar-SA"/>
              </w:rPr>
              <w:t>Вырывание и выбивание мяча, перехват и накрывание мяча.</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ar-SA"/>
              </w:rPr>
            </w:pPr>
            <w:r w:rsidRPr="00F130ED">
              <w:rPr>
                <w:rFonts w:ascii="Times New Roman" w:eastAsia="Calibri" w:hAnsi="Times New Roman" w:cs="Times New Roman"/>
                <w:b/>
                <w:bCs/>
                <w:sz w:val="24"/>
                <w:szCs w:val="24"/>
                <w:lang w:eastAsia="ar-SA"/>
              </w:rPr>
              <w:t>Задание на дом:</w:t>
            </w:r>
            <w:r w:rsidRPr="00F130ED">
              <w:rPr>
                <w:rFonts w:ascii="Times New Roman" w:eastAsia="Calibri" w:hAnsi="Times New Roman" w:cs="Times New Roman"/>
                <w:sz w:val="24"/>
                <w:szCs w:val="24"/>
                <w:lang w:eastAsia="ar-SA"/>
              </w:rPr>
              <w:t xml:space="preserve"> Записать приемы техник, используемых в защите.</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854"/>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4</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ar-SA"/>
              </w:rPr>
            </w:pPr>
            <w:r w:rsidRPr="00F130ED">
              <w:rPr>
                <w:rFonts w:ascii="Times New Roman" w:eastAsia="Calibri" w:hAnsi="Times New Roman" w:cs="Times New Roman"/>
                <w:b/>
                <w:bCs/>
                <w:sz w:val="24"/>
                <w:szCs w:val="24"/>
                <w:lang w:eastAsia="ar-SA"/>
              </w:rPr>
              <w:t>Тактика игры в нападении и защите</w:t>
            </w:r>
            <w:r w:rsidRPr="00F130ED">
              <w:rPr>
                <w:rFonts w:ascii="Times New Roman" w:eastAsia="Calibri" w:hAnsi="Times New Roman" w:cs="Times New Roman"/>
                <w:bCs/>
                <w:sz w:val="24"/>
                <w:szCs w:val="24"/>
                <w:lang w:eastAsia="ar-SA"/>
              </w:rPr>
              <w:t>. /Индивидуальные действия игрока без мяча и с мячом.</w:t>
            </w:r>
            <w:r w:rsidRPr="00F130ED">
              <w:rPr>
                <w:rFonts w:ascii="Times New Roman" w:eastAsia="Times New Roman" w:hAnsi="Times New Roman" w:cs="Times New Roman"/>
                <w:sz w:val="24"/>
                <w:szCs w:val="24"/>
                <w:lang w:eastAsia="ar-SA"/>
              </w:rPr>
              <w:t xml:space="preserve"> Групповые и командные действия игроков.</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ar-SA"/>
              </w:rPr>
            </w:pPr>
            <w:r w:rsidRPr="00F130ED">
              <w:rPr>
                <w:rFonts w:ascii="Times New Roman" w:eastAsia="Calibri" w:hAnsi="Times New Roman" w:cs="Times New Roman"/>
                <w:b/>
                <w:bCs/>
                <w:sz w:val="24"/>
                <w:szCs w:val="24"/>
                <w:lang w:eastAsia="ar-SA"/>
              </w:rPr>
              <w:t>Задание на дом:</w:t>
            </w:r>
            <w:r w:rsidRPr="00F130ED">
              <w:rPr>
                <w:rFonts w:ascii="Times New Roman" w:eastAsia="Calibri" w:hAnsi="Times New Roman" w:cs="Times New Roman"/>
                <w:bCs/>
                <w:sz w:val="24"/>
                <w:szCs w:val="24"/>
                <w:lang w:eastAsia="ar-SA"/>
              </w:rPr>
              <w:t xml:space="preserve"> Повторить упражнения для развития гибкости.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853"/>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5</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ar-SA"/>
              </w:rPr>
            </w:pPr>
            <w:r w:rsidRPr="00F130ED">
              <w:rPr>
                <w:rFonts w:ascii="Times New Roman" w:eastAsia="Calibri" w:hAnsi="Times New Roman" w:cs="Times New Roman"/>
                <w:b/>
                <w:bCs/>
                <w:sz w:val="24"/>
                <w:szCs w:val="24"/>
                <w:lang w:eastAsia="ar-SA"/>
              </w:rPr>
              <w:t>Групповые и командные действия игроков. Двухсторонняя игра по упрощенным правилам.  /</w:t>
            </w:r>
            <w:r w:rsidRPr="00F130ED">
              <w:rPr>
                <w:rFonts w:ascii="Times New Roman" w:eastAsia="Calibri" w:hAnsi="Times New Roman" w:cs="Times New Roman"/>
                <w:bCs/>
                <w:sz w:val="24"/>
                <w:szCs w:val="24"/>
                <w:lang w:eastAsia="ar-SA"/>
              </w:rPr>
              <w:t>Выполнение ведения, передач, бросков мяча на оценку. Сдача нормативов.</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Calibri" w:hAnsi="Times New Roman" w:cs="Times New Roman"/>
                <w:b/>
                <w:bCs/>
                <w:sz w:val="24"/>
                <w:szCs w:val="24"/>
                <w:lang w:eastAsia="ar-SA"/>
              </w:rPr>
              <w:t xml:space="preserve">Задание на дом: </w:t>
            </w:r>
            <w:r w:rsidRPr="00F130ED">
              <w:rPr>
                <w:rFonts w:ascii="Times New Roman" w:eastAsia="Calibri" w:hAnsi="Times New Roman" w:cs="Times New Roman"/>
                <w:sz w:val="24"/>
                <w:szCs w:val="24"/>
                <w:lang w:eastAsia="ar-SA"/>
              </w:rPr>
              <w:t>Выполнить</w:t>
            </w:r>
            <w:r w:rsidRPr="00F130ED">
              <w:rPr>
                <w:rFonts w:ascii="Times New Roman" w:eastAsia="Calibri" w:hAnsi="Times New Roman" w:cs="Times New Roman"/>
                <w:b/>
                <w:bCs/>
                <w:sz w:val="24"/>
                <w:szCs w:val="24"/>
                <w:lang w:eastAsia="ar-SA"/>
              </w:rPr>
              <w:t xml:space="preserve"> </w:t>
            </w:r>
            <w:r w:rsidRPr="00F130ED">
              <w:rPr>
                <w:rFonts w:ascii="Times New Roman" w:eastAsia="Calibri" w:hAnsi="Times New Roman" w:cs="Times New Roman"/>
                <w:bCs/>
                <w:sz w:val="24"/>
                <w:szCs w:val="24"/>
                <w:lang w:eastAsia="ar-SA"/>
              </w:rPr>
              <w:t>упражнения для развития скоростно-силовых качеств.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85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auto"/>
              <w:left w:val="single" w:sz="4" w:space="0" w:color="000000"/>
              <w:bottom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6</w:t>
            </w:r>
          </w:p>
        </w:tc>
        <w:tc>
          <w:tcPr>
            <w:tcW w:w="10455" w:type="dxa"/>
            <w:tcBorders>
              <w:top w:val="single" w:sz="4" w:space="0" w:color="auto"/>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ar-SA"/>
              </w:rPr>
            </w:pPr>
            <w:r w:rsidRPr="00F130ED">
              <w:rPr>
                <w:rFonts w:ascii="Times New Roman" w:eastAsia="Calibri" w:hAnsi="Times New Roman" w:cs="Times New Roman"/>
                <w:b/>
                <w:bCs/>
                <w:sz w:val="24"/>
                <w:szCs w:val="24"/>
                <w:lang w:eastAsia="ar-SA"/>
              </w:rPr>
              <w:t>Игра в баскетбол на одно кольцо, на два кольца.  /</w:t>
            </w:r>
            <w:r w:rsidRPr="00F130ED">
              <w:rPr>
                <w:rFonts w:ascii="Times New Roman" w:eastAsia="Calibri" w:hAnsi="Times New Roman" w:cs="Times New Roman"/>
                <w:bCs/>
                <w:sz w:val="24"/>
                <w:szCs w:val="24"/>
                <w:lang w:eastAsia="ar-SA"/>
              </w:rPr>
              <w:t>Совершенствование навыков игры в баскетбол.</w:t>
            </w:r>
            <w:r w:rsidRPr="00F130ED">
              <w:rPr>
                <w:rFonts w:ascii="Times New Roman" w:eastAsia="Times New Roman" w:hAnsi="Times New Roman" w:cs="Times New Roman"/>
                <w:sz w:val="24"/>
                <w:szCs w:val="24"/>
                <w:lang w:eastAsia="ar-SA"/>
              </w:rPr>
              <w:t xml:space="preserve"> Участие в судействе спортивных состязаний.</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Calibri" w:hAnsi="Times New Roman" w:cs="Times New Roman"/>
                <w:b/>
                <w:bCs/>
                <w:sz w:val="24"/>
                <w:szCs w:val="24"/>
                <w:lang w:eastAsia="ar-SA"/>
              </w:rPr>
              <w:t xml:space="preserve">Задание на дом: </w:t>
            </w:r>
            <w:r w:rsidRPr="00F130ED">
              <w:rPr>
                <w:rFonts w:ascii="Times New Roman" w:eastAsia="Calibri" w:hAnsi="Times New Roman" w:cs="Times New Roman"/>
                <w:bCs/>
                <w:sz w:val="24"/>
                <w:szCs w:val="24"/>
                <w:lang w:eastAsia="ar-SA"/>
              </w:rPr>
              <w:t>Повторить основные правила игры в баскетбол.</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bottom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tcBorders>
              <w:top w:val="single" w:sz="4" w:space="0" w:color="auto"/>
              <w:bottom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val="restart"/>
            <w:tcBorders>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val="restart"/>
            <w:tcBorders>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12</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345"/>
        </w:trPr>
        <w:tc>
          <w:tcPr>
            <w:tcW w:w="1673" w:type="dxa"/>
            <w:gridSpan w:val="2"/>
            <w:vMerge w:val="restart"/>
            <w:tcBorders>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sz w:val="24"/>
                <w:szCs w:val="24"/>
                <w:lang w:eastAsia="ar-SA"/>
              </w:rPr>
              <w:t>Тема 2.12.</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sz w:val="24"/>
                <w:szCs w:val="24"/>
                <w:lang w:eastAsia="ar-SA"/>
              </w:rPr>
              <w:t>«ППФП»</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spacing w:after="0" w:line="240" w:lineRule="auto"/>
              <w:rPr>
                <w:rFonts w:ascii="Times New Roman" w:eastAsia="Times New Roman" w:hAnsi="Times New Roman" w:cs="Times New Roman"/>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lastRenderedPageBreak/>
              <w:t>1</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Техника безопасности на занятиях гимнастикой. </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Выполнение строевых упражнений, строевых приёмов</w:t>
            </w:r>
            <w:r w:rsidRPr="00F130ED">
              <w:rPr>
                <w:rFonts w:ascii="Times New Roman" w:eastAsia="Times New Roman" w:hAnsi="Times New Roman" w:cs="Times New Roman"/>
                <w:sz w:val="24"/>
                <w:szCs w:val="24"/>
                <w:lang w:eastAsia="ar-SA"/>
              </w:rPr>
              <w:t>. /Построения и перестроения, передвижения, размыкания и смыкания, повороты на месте.</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Задание на дом</w:t>
            </w:r>
            <w:r w:rsidRPr="00F130ED">
              <w:rPr>
                <w:rFonts w:ascii="Times New Roman" w:eastAsia="Times New Roman" w:hAnsi="Times New Roman" w:cs="Times New Roman"/>
                <w:sz w:val="24"/>
                <w:szCs w:val="24"/>
                <w:lang w:eastAsia="ar-SA"/>
              </w:rPr>
              <w:t>: Перечислить основные строевые приемы и команды.</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435"/>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Комплексы профессионально-прикладных гимнастических упражнений</w:t>
            </w:r>
            <w:r w:rsidRPr="00F130ED">
              <w:rPr>
                <w:rFonts w:ascii="Times New Roman" w:eastAsia="Times New Roman" w:hAnsi="Times New Roman" w:cs="Times New Roman"/>
                <w:sz w:val="24"/>
                <w:szCs w:val="24"/>
                <w:lang w:eastAsia="ar-SA"/>
              </w:rPr>
              <w:t>. /Освоение комплексов упражнений для производственной гимнастики по специальности «Правоохранительная деятельность».</w:t>
            </w:r>
          </w:p>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sz w:val="24"/>
                <w:szCs w:val="24"/>
                <w:lang w:eastAsia="ar-SA"/>
              </w:rPr>
              <w:t>Составить комплекс упражнений для производственной гимнастики сотрудника правоохранительных органов.</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1086"/>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3</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Выполнение прикладных упражнений</w:t>
            </w:r>
            <w:r w:rsidRPr="00F130ED">
              <w:rPr>
                <w:rFonts w:ascii="Times New Roman" w:eastAsia="Times New Roman" w:hAnsi="Times New Roman" w:cs="Times New Roman"/>
                <w:sz w:val="24"/>
                <w:szCs w:val="24"/>
                <w:lang w:eastAsia="ar-SA"/>
              </w:rPr>
              <w:t>. /ходьбы и бега, упражнений в равновесии, лазание и перелезание, метание и ловля, поднимание и переноска груза, прыжки.</w:t>
            </w:r>
          </w:p>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sz w:val="24"/>
                <w:szCs w:val="24"/>
                <w:lang w:eastAsia="ar-SA"/>
              </w:rPr>
              <w:t>Подобрать и выполнить скоростно-силовые упражнения для мышц ног.</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1317"/>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4</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Подвижные игры с решением ситуационных задач. /</w:t>
            </w:r>
            <w:r w:rsidRPr="00F130ED">
              <w:rPr>
                <w:rFonts w:ascii="Times New Roman" w:eastAsia="Times New Roman" w:hAnsi="Times New Roman" w:cs="Times New Roman"/>
                <w:sz w:val="24"/>
                <w:szCs w:val="24"/>
                <w:lang w:eastAsia="ar-SA"/>
              </w:rPr>
              <w:t>На внимание, скорость реакции, координацию. «Убегай-догоняй», «Удержи нападающего», «Снайперские броски», «Сильная рука», «Гонка за лидером».</w:t>
            </w:r>
          </w:p>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sz w:val="24"/>
                <w:szCs w:val="24"/>
                <w:lang w:eastAsia="ar-SA"/>
              </w:rPr>
              <w:t>Записать 5 упражнений для развития быстроты и ловкости.</w:t>
            </w:r>
            <w:r w:rsidRPr="00F130ED">
              <w:rPr>
                <w:rFonts w:ascii="Times New Roman" w:eastAsia="Times New Roman" w:hAnsi="Times New Roman" w:cs="Times New Roman"/>
                <w:b/>
                <w:bCs/>
                <w:sz w:val="24"/>
                <w:szCs w:val="24"/>
                <w:lang w:eastAsia="ar-SA"/>
              </w:rPr>
              <w:t xml:space="preserve"> </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982"/>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5</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Выполнение общеразвивающих упражнений</w:t>
            </w:r>
            <w:r w:rsidRPr="00F130ED">
              <w:rPr>
                <w:rFonts w:ascii="Times New Roman" w:eastAsia="Times New Roman" w:hAnsi="Times New Roman" w:cs="Times New Roman"/>
                <w:sz w:val="24"/>
                <w:szCs w:val="24"/>
                <w:lang w:eastAsia="ar-SA"/>
              </w:rPr>
              <w:t>. /Без предмета и с предметом, в парах, в группах, на снарядах и тренажерах.</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sz w:val="24"/>
                <w:szCs w:val="24"/>
                <w:lang w:eastAsia="ar-SA"/>
              </w:rPr>
              <w:t>Повторить упражнения на равновесие.</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1057"/>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6</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Выполнение прикладных упражнений</w:t>
            </w:r>
            <w:r w:rsidRPr="00F130ED">
              <w:rPr>
                <w:rFonts w:ascii="Times New Roman" w:eastAsia="Times New Roman" w:hAnsi="Times New Roman" w:cs="Times New Roman"/>
                <w:sz w:val="24"/>
                <w:szCs w:val="24"/>
                <w:lang w:eastAsia="ar-SA"/>
              </w:rPr>
              <w:t>. /Ходьба и бег, упражнения в равновесии, лазание и перелезание, метание и ловля, поднимание и переноска груза, прыжки.</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П</w:t>
            </w:r>
            <w:r w:rsidRPr="00F130ED">
              <w:rPr>
                <w:rFonts w:ascii="Times New Roman" w:eastAsia="Times New Roman" w:hAnsi="Times New Roman" w:cs="Times New Roman"/>
                <w:sz w:val="24"/>
                <w:szCs w:val="24"/>
                <w:lang w:eastAsia="ar-SA"/>
              </w:rPr>
              <w:t>овторить упражнения на равновесие, прыжковые упражнения.</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1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1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val="restart"/>
            <w:tcBorders>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val="restart"/>
            <w:tcBorders>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12</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710"/>
        </w:trPr>
        <w:tc>
          <w:tcPr>
            <w:tcW w:w="1673" w:type="dxa"/>
            <w:gridSpan w:val="2"/>
            <w:vMerge w:val="restart"/>
            <w:tcBorders>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sz w:val="24"/>
                <w:szCs w:val="24"/>
                <w:lang w:eastAsia="ar-SA"/>
              </w:rPr>
              <w:t>Тема 2.13.</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sz w:val="24"/>
                <w:szCs w:val="24"/>
                <w:lang w:eastAsia="ar-SA"/>
              </w:rPr>
              <w:t>«Волейбол»</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lastRenderedPageBreak/>
              <w:t>1</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Техника перемещений, навыков приема и передачи мяча. /</w:t>
            </w:r>
            <w:r w:rsidRPr="00F130ED">
              <w:rPr>
                <w:rFonts w:ascii="Times New Roman" w:eastAsia="Times New Roman" w:hAnsi="Times New Roman" w:cs="Times New Roman"/>
                <w:bCs/>
                <w:sz w:val="24"/>
                <w:szCs w:val="24"/>
                <w:lang w:eastAsia="ar-SA"/>
              </w:rPr>
              <w:t>Стойки волейболиста,</w:t>
            </w:r>
            <w:r w:rsidRPr="00F130ED">
              <w:rPr>
                <w:rFonts w:ascii="Times New Roman" w:eastAsia="Times New Roman" w:hAnsi="Times New Roman" w:cs="Times New Roman"/>
                <w:b/>
                <w:bCs/>
                <w:sz w:val="24"/>
                <w:szCs w:val="24"/>
                <w:lang w:eastAsia="ar-SA"/>
              </w:rPr>
              <w:t xml:space="preserve"> </w:t>
            </w:r>
            <w:r w:rsidRPr="00F130ED">
              <w:rPr>
                <w:rFonts w:ascii="Times New Roman" w:eastAsia="Times New Roman" w:hAnsi="Times New Roman" w:cs="Times New Roman"/>
                <w:bCs/>
                <w:sz w:val="24"/>
                <w:szCs w:val="24"/>
                <w:lang w:eastAsia="ar-SA"/>
              </w:rPr>
              <w:t>способы перемещений по площадке Т</w:t>
            </w:r>
            <w:r w:rsidRPr="00F130ED">
              <w:rPr>
                <w:rFonts w:ascii="Times New Roman" w:eastAsia="Times New Roman" w:hAnsi="Times New Roman" w:cs="Times New Roman"/>
                <w:sz w:val="24"/>
                <w:szCs w:val="24"/>
                <w:lang w:eastAsia="ar-SA"/>
              </w:rPr>
              <w:t>ехника верхней передачи мяча, приема мяча снизу/сверху двумя руками, одной рукой, с подачи.</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Задание на дом:</w:t>
            </w:r>
            <w:r w:rsidRPr="00F130ED">
              <w:rPr>
                <w:rFonts w:ascii="Times New Roman" w:eastAsia="Times New Roman" w:hAnsi="Times New Roman" w:cs="Times New Roman"/>
                <w:bCs/>
                <w:sz w:val="24"/>
                <w:szCs w:val="24"/>
                <w:lang w:eastAsia="ar-SA"/>
              </w:rPr>
              <w:t xml:space="preserve"> Выполнить упражнения для развития координации.</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137"/>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ar-SA"/>
              </w:rPr>
            </w:pPr>
            <w:r w:rsidRPr="00F130ED">
              <w:rPr>
                <w:rFonts w:ascii="Times New Roman" w:eastAsia="Calibri" w:hAnsi="Times New Roman" w:cs="Times New Roman"/>
                <w:b/>
                <w:bCs/>
                <w:sz w:val="24"/>
                <w:szCs w:val="24"/>
                <w:lang w:eastAsia="ar-SA"/>
              </w:rPr>
              <w:t>Подачи мяча и нападающие удары. /</w:t>
            </w:r>
            <w:r w:rsidRPr="00F130ED">
              <w:rPr>
                <w:rFonts w:ascii="Times New Roman" w:eastAsia="Calibri" w:hAnsi="Times New Roman" w:cs="Times New Roman"/>
                <w:bCs/>
                <w:sz w:val="24"/>
                <w:szCs w:val="24"/>
                <w:lang w:eastAsia="ar-SA"/>
              </w:rPr>
              <w:t xml:space="preserve">Выполнение нижней прямой и верхней прямой подачи мяча. Боковая подача мяча. </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ar-SA"/>
              </w:rPr>
            </w:pPr>
            <w:r w:rsidRPr="00F130ED">
              <w:rPr>
                <w:rFonts w:ascii="Times New Roman" w:eastAsia="Calibri" w:hAnsi="Times New Roman" w:cs="Times New Roman"/>
                <w:b/>
                <w:bCs/>
                <w:sz w:val="24"/>
                <w:szCs w:val="24"/>
                <w:lang w:eastAsia="ar-SA"/>
              </w:rPr>
              <w:t>Задание на дом:</w:t>
            </w:r>
            <w:r w:rsidRPr="00F130ED">
              <w:rPr>
                <w:rFonts w:ascii="Times New Roman" w:eastAsia="Calibri" w:hAnsi="Times New Roman" w:cs="Times New Roman"/>
                <w:bCs/>
                <w:sz w:val="24"/>
                <w:szCs w:val="24"/>
                <w:lang w:eastAsia="ar-SA"/>
              </w:rPr>
              <w:t xml:space="preserve"> Повторить упражнения для развития силы пояса верхних конечностей.</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1125"/>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3</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Расстановка игроков. Страховка у сетки. Тактика игры в защите, нападении. /</w:t>
            </w:r>
            <w:r w:rsidRPr="00F130ED">
              <w:rPr>
                <w:rFonts w:ascii="Times New Roman" w:eastAsia="Times New Roman" w:hAnsi="Times New Roman" w:cs="Times New Roman"/>
                <w:bCs/>
                <w:sz w:val="24"/>
                <w:szCs w:val="24"/>
                <w:lang w:eastAsia="ar-SA"/>
              </w:rPr>
              <w:t>Разминка без мяча и с мячами. Амплуа игроков.</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Записать 5 упражнений с мячом для развития координации.</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1141"/>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4</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sz w:val="24"/>
                <w:szCs w:val="24"/>
                <w:lang w:eastAsia="ar-SA"/>
              </w:rPr>
              <w:t>Игра в волейбол по упрощенным правилам. /</w:t>
            </w:r>
            <w:r w:rsidRPr="00F130ED">
              <w:rPr>
                <w:rFonts w:ascii="Times New Roman" w:eastAsia="Times New Roman" w:hAnsi="Times New Roman" w:cs="Times New Roman"/>
                <w:sz w:val="24"/>
                <w:szCs w:val="24"/>
                <w:lang w:eastAsia="ar-SA"/>
              </w:rPr>
              <w:t xml:space="preserve"> </w:t>
            </w:r>
            <w:r w:rsidRPr="00F130ED">
              <w:rPr>
                <w:rFonts w:ascii="Times New Roman" w:eastAsia="Times New Roman" w:hAnsi="Times New Roman" w:cs="Times New Roman"/>
                <w:bCs/>
                <w:sz w:val="24"/>
                <w:szCs w:val="24"/>
                <w:lang w:eastAsia="ar-SA"/>
              </w:rPr>
              <w:t>Учебная игра. Участие в судействе спортивных состязаний.</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Подобрать несколько упражнений для отработки подачи мяча.</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988"/>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5</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sz w:val="24"/>
                <w:szCs w:val="24"/>
                <w:lang w:eastAsia="ar-SA"/>
              </w:rPr>
              <w:t>Игра в волейбол по правилам. /</w:t>
            </w:r>
            <w:r w:rsidRPr="00F130ED">
              <w:rPr>
                <w:rFonts w:ascii="Times New Roman" w:eastAsia="Times New Roman" w:hAnsi="Times New Roman" w:cs="Times New Roman"/>
                <w:sz w:val="24"/>
                <w:szCs w:val="24"/>
                <w:lang w:eastAsia="ar-SA"/>
              </w:rPr>
              <w:t>Упражнения с мячами в парах/тройках через сетку. Прыжковые упражнения. Решение тестовых заданий по теме «Волейбол».</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Выполнить прыжковые упражнения.</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1272"/>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6</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sz w:val="24"/>
                <w:szCs w:val="24"/>
                <w:lang w:eastAsia="ar-SA"/>
              </w:rPr>
              <w:t>Совершенствование игровых навыков, навыков судейства. /</w:t>
            </w:r>
            <w:r w:rsidRPr="00F130ED">
              <w:rPr>
                <w:rFonts w:ascii="Times New Roman" w:eastAsia="Times New Roman" w:hAnsi="Times New Roman" w:cs="Times New Roman"/>
                <w:sz w:val="24"/>
                <w:szCs w:val="24"/>
                <w:lang w:eastAsia="ar-SA"/>
              </w:rPr>
              <w:t>Основные правила волейбола. Решение тестовых заданий по теме «Волейбол».</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Повторить основные правила игры в волейбол, организации соревнований по волейболу.</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1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1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vMerge w:val="restart"/>
            <w:tcBorders>
              <w:top w:val="single" w:sz="4" w:space="0" w:color="000000"/>
              <w:bottom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2870" w:type="dxa"/>
            <w:gridSpan w:val="4"/>
            <w:tcBorders>
              <w:top w:val="single" w:sz="4" w:space="0" w:color="auto"/>
              <w:left w:val="single" w:sz="4" w:space="0" w:color="000000"/>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2870" w:type="dxa"/>
            <w:gridSpan w:val="4"/>
            <w:tcBorders>
              <w:top w:val="single" w:sz="4" w:space="0" w:color="auto"/>
              <w:left w:val="single" w:sz="4" w:space="0" w:color="000000"/>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 xml:space="preserve">6 семестр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426"/>
        </w:trPr>
        <w:tc>
          <w:tcPr>
            <w:tcW w:w="1673" w:type="dxa"/>
            <w:gridSpan w:val="2"/>
            <w:vMerge w:val="restart"/>
            <w:tcBorders>
              <w:top w:val="single" w:sz="4" w:space="0" w:color="auto"/>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Тема 2.14.</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«Лыжная подготовка»</w:t>
            </w: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10/10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021"/>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1</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sz w:val="24"/>
                <w:szCs w:val="24"/>
                <w:lang w:eastAsia="ar-SA"/>
              </w:rPr>
              <w:t xml:space="preserve"> Техника безопасности при занятиях лыжным спортом Одновременный и попеременный ход. /</w:t>
            </w:r>
            <w:r w:rsidRPr="00F130ED">
              <w:rPr>
                <w:rFonts w:ascii="Times New Roman" w:eastAsia="Times New Roman" w:hAnsi="Times New Roman" w:cs="Times New Roman"/>
                <w:bCs/>
                <w:sz w:val="24"/>
                <w:szCs w:val="24"/>
                <w:lang w:eastAsia="ar-SA"/>
              </w:rPr>
              <w:t>Переход с одновременных ходов на попеременные, финиширование. Развитие силовых качеств.</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Задание на дом</w:t>
            </w:r>
            <w:r w:rsidRPr="00F130ED">
              <w:rPr>
                <w:rFonts w:ascii="Times New Roman" w:eastAsia="Times New Roman" w:hAnsi="Times New Roman" w:cs="Times New Roman"/>
                <w:bCs/>
                <w:sz w:val="24"/>
                <w:szCs w:val="24"/>
                <w:lang w:eastAsia="ar-SA"/>
              </w:rPr>
              <w:t>:</w:t>
            </w:r>
            <w:r w:rsidRPr="00F130ED">
              <w:rPr>
                <w:rFonts w:ascii="Times New Roman" w:eastAsia="Times New Roman" w:hAnsi="Times New Roman" w:cs="Times New Roman"/>
                <w:sz w:val="24"/>
                <w:szCs w:val="24"/>
                <w:lang w:eastAsia="ar-SA"/>
              </w:rPr>
              <w:t xml:space="preserve"> </w:t>
            </w:r>
            <w:r w:rsidRPr="00F130ED">
              <w:rPr>
                <w:rFonts w:ascii="Times New Roman" w:eastAsia="Times New Roman" w:hAnsi="Times New Roman" w:cs="Times New Roman"/>
                <w:bCs/>
                <w:sz w:val="24"/>
                <w:szCs w:val="24"/>
                <w:lang w:eastAsia="ar-SA"/>
              </w:rPr>
              <w:t>Повторить технику попеременных и одновременных ходов.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228"/>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Cs/>
                <w:spacing w:val="5"/>
                <w:sz w:val="24"/>
                <w:szCs w:val="24"/>
                <w:lang w:eastAsia="ar-SA"/>
              </w:rPr>
            </w:pPr>
            <w:r w:rsidRPr="00F130ED">
              <w:rPr>
                <w:rFonts w:ascii="Times New Roman" w:eastAsia="Times New Roman" w:hAnsi="Times New Roman" w:cs="Times New Roman"/>
                <w:b/>
                <w:sz w:val="24"/>
                <w:szCs w:val="24"/>
                <w:lang w:eastAsia="ar-SA"/>
              </w:rPr>
              <w:t>Преодоление подъемов и препятствий</w:t>
            </w:r>
            <w:r w:rsidRPr="00F130ED">
              <w:rPr>
                <w:rFonts w:ascii="Times New Roman" w:eastAsia="Times New Roman" w:hAnsi="Times New Roman" w:cs="Times New Roman"/>
                <w:sz w:val="24"/>
                <w:szCs w:val="24"/>
                <w:lang w:eastAsia="ar-SA"/>
              </w:rPr>
              <w:t xml:space="preserve">. </w:t>
            </w:r>
            <w:r w:rsidRPr="00F130ED">
              <w:rPr>
                <w:rFonts w:ascii="Times New Roman" w:eastAsia="Times New Roman" w:hAnsi="Times New Roman" w:cs="Times New Roman"/>
                <w:b/>
                <w:sz w:val="24"/>
                <w:szCs w:val="24"/>
                <w:lang w:eastAsia="ar-SA"/>
              </w:rPr>
              <w:t>Переход с хода на ход в зависимости от условий дистанции и состояния лыжни. /</w:t>
            </w:r>
            <w:r w:rsidRPr="00F130ED">
              <w:rPr>
                <w:rFonts w:ascii="Times New Roman" w:eastAsia="Times New Roman" w:hAnsi="Times New Roman" w:cs="Times New Roman"/>
                <w:bCs/>
                <w:sz w:val="24"/>
                <w:szCs w:val="24"/>
                <w:lang w:eastAsia="ar-SA"/>
              </w:rPr>
              <w:t xml:space="preserve"> Совершенствование техники торможений. </w:t>
            </w:r>
            <w:r w:rsidRPr="00F130ED">
              <w:rPr>
                <w:rFonts w:ascii="Times New Roman" w:eastAsia="Times New Roman" w:hAnsi="Times New Roman" w:cs="Times New Roman"/>
                <w:bCs/>
                <w:spacing w:val="5"/>
                <w:sz w:val="24"/>
                <w:szCs w:val="24"/>
                <w:lang w:eastAsia="ar-SA"/>
              </w:rPr>
              <w:t xml:space="preserve"> Освоение навыков техники конькового хода. Развитие скоростно-силовых качеств.</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Пройти 3 км свободным стилем.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132"/>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3</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sz w:val="24"/>
                <w:szCs w:val="24"/>
                <w:lang w:eastAsia="ar-SA"/>
              </w:rPr>
              <w:t>Элементы тактики лыжных гонок: распределение сил, лидирование, обгон. /</w:t>
            </w:r>
            <w:r w:rsidRPr="00F130ED">
              <w:rPr>
                <w:rFonts w:ascii="Times New Roman" w:eastAsia="Times New Roman" w:hAnsi="Times New Roman" w:cs="Times New Roman"/>
                <w:bCs/>
                <w:sz w:val="24"/>
                <w:szCs w:val="24"/>
                <w:lang w:eastAsia="ar-SA"/>
              </w:rPr>
              <w:t>Основные элементы тактики в лыжных гонках.</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 xml:space="preserve">Задание на дом: </w:t>
            </w:r>
            <w:r w:rsidRPr="00F130ED">
              <w:rPr>
                <w:rFonts w:ascii="Times New Roman" w:eastAsia="Times New Roman" w:hAnsi="Times New Roman" w:cs="Times New Roman"/>
                <w:bCs/>
                <w:color w:val="000000"/>
                <w:sz w:val="24"/>
                <w:szCs w:val="24"/>
                <w:lang w:eastAsia="ar-SA"/>
              </w:rPr>
              <w:t>Повторить имитационные упражнения, применяемые при обучении одновременным ходам.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021"/>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4</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sz w:val="24"/>
                <w:szCs w:val="24"/>
                <w:lang w:eastAsia="ar-SA"/>
              </w:rPr>
              <w:t>Совершенствование техники лыжника</w:t>
            </w:r>
            <w:r w:rsidRPr="00F130ED">
              <w:rPr>
                <w:rFonts w:ascii="Times New Roman" w:eastAsia="Times New Roman" w:hAnsi="Times New Roman" w:cs="Times New Roman"/>
                <w:bCs/>
                <w:sz w:val="24"/>
                <w:szCs w:val="24"/>
                <w:lang w:eastAsia="ar-SA"/>
              </w:rPr>
              <w:t>. /Развитие общей выносливости. Прохождение дистанции до 3 км (девушки) и 5 км (юноши).</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 xml:space="preserve">Задание на дом: </w:t>
            </w:r>
            <w:r w:rsidRPr="00F130ED">
              <w:rPr>
                <w:rFonts w:ascii="Times New Roman" w:eastAsia="Times New Roman" w:hAnsi="Times New Roman" w:cs="Times New Roman"/>
                <w:sz w:val="24"/>
                <w:szCs w:val="24"/>
                <w:lang w:eastAsia="ar-SA"/>
              </w:rPr>
              <w:t>Выполнить силовые упражнения для мышц ног.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val="821"/>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5</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Совершенствование техники лыжника. /</w:t>
            </w:r>
            <w:r w:rsidRPr="00F130ED">
              <w:rPr>
                <w:rFonts w:ascii="Times New Roman" w:eastAsia="Times New Roman" w:hAnsi="Times New Roman" w:cs="Times New Roman"/>
                <w:bCs/>
                <w:sz w:val="24"/>
                <w:szCs w:val="24"/>
                <w:lang w:eastAsia="ar-SA"/>
              </w:rPr>
              <w:t xml:space="preserve"> Совершенствование техники всех ходов. Развитие общей выносливости</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Задание на дом:</w:t>
            </w:r>
            <w:r w:rsidRPr="00F130ED">
              <w:rPr>
                <w:rFonts w:ascii="Times New Roman" w:eastAsia="Times New Roman" w:hAnsi="Times New Roman" w:cs="Times New Roman"/>
                <w:sz w:val="24"/>
                <w:szCs w:val="24"/>
                <w:lang w:eastAsia="ar-SA"/>
              </w:rPr>
              <w:t xml:space="preserve"> Составить конспект «Виды эстафет в лыжных гонках».</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val="833"/>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6</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 xml:space="preserve">Изучение техники конькового хода. / </w:t>
            </w:r>
            <w:r w:rsidRPr="00F130ED">
              <w:rPr>
                <w:rFonts w:ascii="Times New Roman" w:eastAsia="Times New Roman" w:hAnsi="Times New Roman" w:cs="Times New Roman"/>
                <w:sz w:val="24"/>
                <w:szCs w:val="24"/>
                <w:lang w:eastAsia="ar-SA"/>
              </w:rPr>
              <w:t>Выбор инвентаря. Работа рук. Подводящие упражнения. Смена лыжных ходов в зависимости от условий катания.</w:t>
            </w:r>
          </w:p>
          <w:p w:rsidR="00F130ED" w:rsidRPr="00F130ED" w:rsidRDefault="00F130ED" w:rsidP="00F130ED">
            <w:pPr>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color w:val="000000"/>
                <w:sz w:val="24"/>
                <w:szCs w:val="24"/>
                <w:lang w:eastAsia="ar-SA"/>
              </w:rPr>
              <w:t>Задание на дом:</w:t>
            </w:r>
            <w:r w:rsidRPr="00F130ED">
              <w:rPr>
                <w:rFonts w:ascii="Times New Roman" w:eastAsia="Times New Roman" w:hAnsi="Times New Roman" w:cs="Times New Roman"/>
                <w:sz w:val="24"/>
                <w:szCs w:val="24"/>
                <w:lang w:eastAsia="ar-SA"/>
              </w:rPr>
              <w:t xml:space="preserve"> Повторить упражнения для мышц рук и брюшного пресса.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vMerge/>
            <w:tcBorders>
              <w:left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val="699"/>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7</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b/>
                <w:bCs/>
                <w:spacing w:val="5"/>
                <w:sz w:val="24"/>
                <w:szCs w:val="24"/>
                <w:lang w:eastAsia="ar-SA"/>
              </w:rPr>
            </w:pPr>
            <w:r w:rsidRPr="00F130ED">
              <w:rPr>
                <w:rFonts w:ascii="Times New Roman" w:eastAsia="Times New Roman" w:hAnsi="Times New Roman" w:cs="Times New Roman"/>
                <w:b/>
                <w:bCs/>
                <w:sz w:val="24"/>
                <w:szCs w:val="24"/>
                <w:lang w:eastAsia="ar-SA"/>
              </w:rPr>
              <w:t>В</w:t>
            </w:r>
            <w:r w:rsidRPr="00F130ED">
              <w:rPr>
                <w:rFonts w:ascii="Times New Roman" w:eastAsia="Times New Roman" w:hAnsi="Times New Roman" w:cs="Times New Roman"/>
                <w:b/>
                <w:bCs/>
                <w:spacing w:val="5"/>
                <w:sz w:val="24"/>
                <w:szCs w:val="24"/>
                <w:lang w:eastAsia="ar-SA"/>
              </w:rPr>
              <w:t>ыполнение контрольного норматива по лыжной подготовке</w:t>
            </w:r>
          </w:p>
          <w:p w:rsidR="00F130ED" w:rsidRPr="00F130ED" w:rsidRDefault="00F130ED" w:rsidP="00F130ED">
            <w:pPr>
              <w:spacing w:after="0" w:line="240" w:lineRule="auto"/>
              <w:rPr>
                <w:rFonts w:ascii="Times New Roman" w:eastAsia="Times New Roman" w:hAnsi="Times New Roman" w:cs="Times New Roman"/>
                <w:b/>
                <w:bCs/>
                <w:spacing w:val="5"/>
                <w:sz w:val="24"/>
                <w:szCs w:val="24"/>
                <w:lang w:eastAsia="ar-SA"/>
              </w:rPr>
            </w:pPr>
            <w:r w:rsidRPr="00F130ED">
              <w:rPr>
                <w:rFonts w:ascii="Times New Roman" w:eastAsia="Times New Roman" w:hAnsi="Times New Roman" w:cs="Times New Roman"/>
                <w:b/>
                <w:bCs/>
                <w:color w:val="000000"/>
                <w:sz w:val="24"/>
                <w:szCs w:val="24"/>
                <w:lang w:eastAsia="ar-SA"/>
              </w:rPr>
              <w:t>Задание на дом:</w:t>
            </w:r>
            <w:r w:rsidRPr="00F130ED">
              <w:rPr>
                <w:rFonts w:ascii="Times New Roman" w:eastAsia="Times New Roman" w:hAnsi="Times New Roman" w:cs="Times New Roman"/>
                <w:bCs/>
                <w:color w:val="000000"/>
                <w:sz w:val="24"/>
                <w:szCs w:val="24"/>
                <w:lang w:eastAsia="ar-SA"/>
              </w:rPr>
              <w:t xml:space="preserve"> Повторить основные правила проведения соревнований по лыжным гонкам.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vMerge/>
            <w:tcBorders>
              <w:left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15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8</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sz w:val="24"/>
                <w:szCs w:val="24"/>
                <w:lang w:eastAsia="ar-SA"/>
              </w:rPr>
              <w:t xml:space="preserve">Правила соревнований. Первая помощь при травмах и обморожениях. </w:t>
            </w:r>
            <w:r w:rsidRPr="00F130ED">
              <w:rPr>
                <w:rFonts w:ascii="Times New Roman" w:eastAsia="Times New Roman" w:hAnsi="Times New Roman" w:cs="Times New Roman"/>
                <w:bCs/>
                <w:sz w:val="24"/>
                <w:szCs w:val="24"/>
                <w:lang w:eastAsia="ar-SA"/>
              </w:rPr>
              <w:t>/Развитие выносливости. Решение тестовых заданий по лыжной подготовке.</w:t>
            </w:r>
          </w:p>
          <w:p w:rsidR="00F130ED" w:rsidRPr="00F130ED" w:rsidRDefault="00F130ED" w:rsidP="00F130ED">
            <w:pPr>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color w:val="000000"/>
                <w:sz w:val="24"/>
                <w:szCs w:val="24"/>
                <w:lang w:eastAsia="ar-SA"/>
              </w:rPr>
              <w:t>Задание на дом:</w:t>
            </w:r>
            <w:r w:rsidRPr="00F130ED">
              <w:rPr>
                <w:rFonts w:ascii="Times New Roman" w:eastAsia="Times New Roman" w:hAnsi="Times New Roman" w:cs="Times New Roman"/>
                <w:sz w:val="24"/>
                <w:szCs w:val="24"/>
                <w:lang w:eastAsia="ar-SA"/>
              </w:rPr>
              <w:t xml:space="preserve"> </w:t>
            </w:r>
            <w:r w:rsidRPr="00F130ED">
              <w:rPr>
                <w:rFonts w:ascii="Times New Roman" w:eastAsia="Times New Roman" w:hAnsi="Times New Roman" w:cs="Times New Roman"/>
                <w:bCs/>
                <w:sz w:val="24"/>
                <w:szCs w:val="24"/>
                <w:lang w:eastAsia="ar-SA"/>
              </w:rPr>
              <w:t>Записать способы ухода за инвентарем, ознакомиться с видами спортивных мазей для лыж.</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8"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8"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val="restart"/>
            <w:tcBorders>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val="restart"/>
            <w:tcBorders>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28/28</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val="740"/>
        </w:trPr>
        <w:tc>
          <w:tcPr>
            <w:tcW w:w="1673" w:type="dxa"/>
            <w:gridSpan w:val="2"/>
            <w:vMerge w:val="restart"/>
            <w:tcBorders>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lastRenderedPageBreak/>
              <w:t>Тема 2.15. «Основы самообороны»</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1</w:t>
            </w:r>
          </w:p>
        </w:tc>
        <w:tc>
          <w:tcPr>
            <w:tcW w:w="10455"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Правовые основы применения физической силы. Специальные упражнения: </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sz w:val="24"/>
                <w:szCs w:val="24"/>
                <w:lang w:eastAsia="ar-SA"/>
              </w:rPr>
              <w:t>Задание на дом</w:t>
            </w:r>
            <w:r w:rsidRPr="00F130ED">
              <w:rPr>
                <w:rFonts w:ascii="Times New Roman" w:eastAsia="Times New Roman" w:hAnsi="Times New Roman" w:cs="Times New Roman"/>
                <w:bCs/>
                <w:sz w:val="24"/>
                <w:szCs w:val="24"/>
                <w:lang w:eastAsia="ar-SA"/>
              </w:rPr>
              <w:t>: Выучить технику безопасности на занятиях по самообороне.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2/2</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Cs/>
                <w:sz w:val="24"/>
                <w:szCs w:val="24"/>
                <w:lang w:eastAsia="ar-SA"/>
              </w:rPr>
              <w:t>.</w:t>
            </w:r>
          </w:p>
        </w:tc>
      </w:tr>
      <w:tr w:rsidR="00F130ED" w:rsidRPr="00F130ED" w:rsidTr="00F130ED">
        <w:trPr>
          <w:trHeight w:val="840"/>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0455"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Самостраховка, страховка.</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sz w:val="24"/>
                <w:szCs w:val="24"/>
                <w:lang w:eastAsia="ar-SA"/>
              </w:rPr>
              <w:t>Задание на дом</w:t>
            </w:r>
            <w:r w:rsidRPr="00F130ED">
              <w:rPr>
                <w:rFonts w:ascii="Times New Roman" w:eastAsia="Times New Roman" w:hAnsi="Times New Roman" w:cs="Times New Roman"/>
                <w:bCs/>
                <w:sz w:val="24"/>
                <w:szCs w:val="24"/>
                <w:lang w:eastAsia="ar-SA"/>
              </w:rPr>
              <w:t>: Записать 5 упражнений для развития силовой выносливости мышц плечевого пояса.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4/4</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1011"/>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3</w:t>
            </w:r>
          </w:p>
        </w:tc>
        <w:tc>
          <w:tcPr>
            <w:tcW w:w="10455"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Удары, защита от ударов. Защитные действия от ударов. / </w:t>
            </w:r>
            <w:r w:rsidRPr="00F130ED">
              <w:rPr>
                <w:rFonts w:ascii="Times New Roman" w:eastAsia="Times New Roman" w:hAnsi="Times New Roman" w:cs="Times New Roman"/>
                <w:bCs/>
                <w:sz w:val="24"/>
                <w:szCs w:val="24"/>
                <w:lang w:eastAsia="ar-SA"/>
              </w:rPr>
              <w:t>Защита от ударов противника, вооруженным холодным оружием (предметом)</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sz w:val="24"/>
                <w:szCs w:val="24"/>
                <w:lang w:eastAsia="ar-SA"/>
              </w:rPr>
              <w:t>Задание на дом</w:t>
            </w:r>
            <w:r w:rsidRPr="00F130ED">
              <w:rPr>
                <w:rFonts w:ascii="Times New Roman" w:eastAsia="Times New Roman" w:hAnsi="Times New Roman" w:cs="Times New Roman"/>
                <w:bCs/>
                <w:sz w:val="24"/>
                <w:szCs w:val="24"/>
                <w:lang w:eastAsia="ar-SA"/>
              </w:rPr>
              <w:t>: Выполнить изученные упражнения.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4/4</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983"/>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4</w:t>
            </w:r>
          </w:p>
        </w:tc>
        <w:tc>
          <w:tcPr>
            <w:tcW w:w="10455"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Болевые приемы стоя и сопровождение.</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sz w:val="24"/>
                <w:szCs w:val="24"/>
                <w:lang w:eastAsia="ar-SA"/>
              </w:rPr>
              <w:t>Задание на дом</w:t>
            </w:r>
            <w:r w:rsidRPr="00F130ED">
              <w:rPr>
                <w:rFonts w:ascii="Times New Roman" w:eastAsia="Times New Roman" w:hAnsi="Times New Roman" w:cs="Times New Roman"/>
                <w:bCs/>
                <w:sz w:val="24"/>
                <w:szCs w:val="24"/>
                <w:lang w:eastAsia="ar-SA"/>
              </w:rPr>
              <w:t>: Перечислить виды болевых приемов.</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4/4</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val="652"/>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5</w:t>
            </w:r>
          </w:p>
        </w:tc>
        <w:tc>
          <w:tcPr>
            <w:tcW w:w="10455"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 Броски и удушающие приемы. / </w:t>
            </w:r>
            <w:r w:rsidRPr="00F130ED">
              <w:rPr>
                <w:rFonts w:ascii="Times New Roman" w:eastAsia="Times New Roman" w:hAnsi="Times New Roman" w:cs="Times New Roman"/>
                <w:bCs/>
                <w:sz w:val="24"/>
                <w:szCs w:val="24"/>
                <w:lang w:eastAsia="ar-SA"/>
              </w:rPr>
              <w:t>Освобождение от захватов и обхватов.</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sz w:val="24"/>
                <w:szCs w:val="24"/>
                <w:lang w:eastAsia="ar-SA"/>
              </w:rPr>
              <w:t>Задание на дом</w:t>
            </w:r>
            <w:r w:rsidRPr="00F130ED">
              <w:rPr>
                <w:rFonts w:ascii="Times New Roman" w:eastAsia="Times New Roman" w:hAnsi="Times New Roman" w:cs="Times New Roman"/>
                <w:bCs/>
                <w:sz w:val="24"/>
                <w:szCs w:val="24"/>
                <w:lang w:eastAsia="ar-SA"/>
              </w:rPr>
              <w:t>: Повторить способы освобождения от захватов.</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4/4</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766"/>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6</w:t>
            </w:r>
          </w:p>
        </w:tc>
        <w:tc>
          <w:tcPr>
            <w:tcW w:w="10455"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Действия с использованием подручных средств (предметов).</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sz w:val="24"/>
                <w:szCs w:val="24"/>
                <w:lang w:eastAsia="ar-SA"/>
              </w:rPr>
              <w:t>Задание на дом</w:t>
            </w:r>
            <w:r w:rsidRPr="00F130ED">
              <w:rPr>
                <w:rFonts w:ascii="Times New Roman" w:eastAsia="Times New Roman" w:hAnsi="Times New Roman" w:cs="Times New Roman"/>
                <w:bCs/>
                <w:sz w:val="24"/>
                <w:szCs w:val="24"/>
                <w:lang w:eastAsia="ar-SA"/>
              </w:rPr>
              <w:t>: Выполнить комплекс силовых упражнений на основные мышечные группы.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4/4</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848"/>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7</w:t>
            </w:r>
          </w:p>
        </w:tc>
        <w:tc>
          <w:tcPr>
            <w:tcW w:w="10455"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Защита при угрозе применения оружия и пресечение действий при попытке достать его.</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sz w:val="24"/>
                <w:szCs w:val="24"/>
                <w:lang w:eastAsia="ar-SA"/>
              </w:rPr>
              <w:t>Задание на дом</w:t>
            </w:r>
            <w:r w:rsidRPr="00F130ED">
              <w:rPr>
                <w:rFonts w:ascii="Times New Roman" w:eastAsia="Times New Roman" w:hAnsi="Times New Roman" w:cs="Times New Roman"/>
                <w:bCs/>
                <w:sz w:val="24"/>
                <w:szCs w:val="24"/>
                <w:lang w:eastAsia="ar-SA"/>
              </w:rPr>
              <w:t>:  Составить конспект пройденного материала.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4/4</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988"/>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742"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8</w:t>
            </w:r>
          </w:p>
        </w:tc>
        <w:tc>
          <w:tcPr>
            <w:tcW w:w="10455"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Контрольное занятие по изученному материалу.</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sz w:val="24"/>
                <w:szCs w:val="24"/>
                <w:lang w:eastAsia="ar-SA"/>
              </w:rPr>
              <w:t>Задание на дом</w:t>
            </w:r>
            <w:r w:rsidRPr="00F130ED">
              <w:rPr>
                <w:rFonts w:ascii="Times New Roman" w:eastAsia="Times New Roman" w:hAnsi="Times New Roman" w:cs="Times New Roman"/>
                <w:bCs/>
                <w:sz w:val="24"/>
                <w:szCs w:val="24"/>
                <w:lang w:eastAsia="ar-SA"/>
              </w:rPr>
              <w:t>: Закрепить практические навыки по изученным темам.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2/2</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197" w:type="dxa"/>
            <w:gridSpan w:val="2"/>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spacing w:after="0" w:line="240" w:lineRule="auto"/>
              <w:rPr>
                <w:rFonts w:ascii="Times New Roman" w:eastAsia="Times New Roman" w:hAnsi="Times New Roman" w:cs="Times New Roman"/>
                <w:sz w:val="24"/>
                <w:szCs w:val="24"/>
                <w:lang w:eastAsia="ar-SA"/>
              </w:rPr>
            </w:pPr>
          </w:p>
        </w:tc>
        <w:tc>
          <w:tcPr>
            <w:tcW w:w="11197" w:type="dxa"/>
            <w:gridSpan w:val="2"/>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val="restart"/>
            <w:tcBorders>
              <w:top w:val="single" w:sz="4" w:space="0" w:color="auto"/>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Тема 2.16.</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«Атлетическая гимнастика»</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192"/>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1</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130ED">
              <w:rPr>
                <w:rFonts w:ascii="Times New Roman" w:eastAsia="Times New Roman" w:hAnsi="Times New Roman" w:cs="Times New Roman"/>
                <w:b/>
                <w:bCs/>
                <w:sz w:val="24"/>
                <w:szCs w:val="24"/>
                <w:lang w:eastAsia="ru-RU"/>
              </w:rPr>
              <w:t>Выполнение упражнений и комплексов упражнений атлетической гимнастики. /</w:t>
            </w:r>
            <w:r w:rsidRPr="00F130ED">
              <w:rPr>
                <w:rFonts w:ascii="Times New Roman" w:eastAsia="Times New Roman" w:hAnsi="Times New Roman" w:cs="Times New Roman"/>
                <w:sz w:val="24"/>
                <w:szCs w:val="24"/>
                <w:lang w:eastAsia="ru-RU"/>
              </w:rPr>
              <w:t xml:space="preserve">Упражнения для рук и плечевого пояса, мышц спины и живота, мышц ног с использованием собственного веса. </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130ED">
              <w:rPr>
                <w:rFonts w:ascii="Times New Roman" w:eastAsia="Times New Roman" w:hAnsi="Times New Roman" w:cs="Times New Roman"/>
                <w:b/>
                <w:bCs/>
                <w:sz w:val="24"/>
                <w:szCs w:val="24"/>
                <w:lang w:eastAsia="ru-RU"/>
              </w:rPr>
              <w:t>Задание на дом</w:t>
            </w:r>
            <w:r w:rsidRPr="00F130ED">
              <w:rPr>
                <w:rFonts w:ascii="Times New Roman" w:eastAsia="Times New Roman" w:hAnsi="Times New Roman" w:cs="Times New Roman"/>
                <w:sz w:val="24"/>
                <w:szCs w:val="24"/>
                <w:lang w:eastAsia="ru-RU"/>
              </w:rPr>
              <w:t>:</w:t>
            </w:r>
            <w:r w:rsidRPr="00F130ED">
              <w:rPr>
                <w:rFonts w:ascii="Calibri" w:eastAsia="Arial" w:hAnsi="Calibri" w:cs="Times New Roman"/>
                <w:lang w:eastAsia="ru-RU"/>
              </w:rPr>
              <w:t xml:space="preserve"> </w:t>
            </w:r>
            <w:r w:rsidRPr="00F130ED">
              <w:rPr>
                <w:rFonts w:ascii="Times New Roman" w:eastAsia="Times New Roman" w:hAnsi="Times New Roman" w:cs="Times New Roman"/>
                <w:sz w:val="24"/>
                <w:szCs w:val="24"/>
                <w:lang w:eastAsia="ru-RU"/>
              </w:rPr>
              <w:t>Выучить технику безопасности при работе на тренажерах.</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val="855"/>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130ED">
              <w:rPr>
                <w:rFonts w:ascii="Times New Roman" w:eastAsia="Times New Roman" w:hAnsi="Times New Roman" w:cs="Times New Roman"/>
                <w:b/>
                <w:bCs/>
                <w:sz w:val="24"/>
                <w:szCs w:val="24"/>
                <w:lang w:eastAsia="ru-RU"/>
              </w:rPr>
              <w:t>Выполнение упражнений со свободными весами. Занятия на тренажере: жим лежа, жим сидя</w:t>
            </w:r>
            <w:r w:rsidRPr="00F130ED">
              <w:rPr>
                <w:rFonts w:ascii="Times New Roman" w:eastAsia="Times New Roman" w:hAnsi="Times New Roman" w:cs="Times New Roman"/>
                <w:sz w:val="24"/>
                <w:szCs w:val="24"/>
                <w:lang w:eastAsia="ru-RU"/>
              </w:rPr>
              <w:t>. /Изучение упражнений: жим лежа, жим сидя.</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ru-RU"/>
              </w:rPr>
              <w:t>Задание на дом</w:t>
            </w:r>
            <w:r w:rsidRPr="00F130ED">
              <w:rPr>
                <w:rFonts w:ascii="Times New Roman" w:eastAsia="Times New Roman" w:hAnsi="Times New Roman" w:cs="Times New Roman"/>
                <w:sz w:val="24"/>
                <w:szCs w:val="24"/>
                <w:lang w:eastAsia="ru-RU"/>
              </w:rPr>
              <w:t>: Повторить упражнения для плечевого пояса.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229"/>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3</w:t>
            </w:r>
          </w:p>
        </w:tc>
        <w:tc>
          <w:tcPr>
            <w:tcW w:w="10455" w:type="dxa"/>
            <w:tcBorders>
              <w:top w:val="single" w:sz="4" w:space="0" w:color="000000"/>
              <w:left w:val="single" w:sz="4" w:space="0" w:color="auto"/>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Совершенствование силовых качеств. /</w:t>
            </w:r>
            <w:r w:rsidRPr="00F130ED">
              <w:rPr>
                <w:rFonts w:ascii="Times New Roman" w:eastAsia="Times New Roman" w:hAnsi="Times New Roman" w:cs="Times New Roman"/>
                <w:bCs/>
                <w:sz w:val="24"/>
                <w:szCs w:val="24"/>
                <w:lang w:eastAsia="ar-SA"/>
              </w:rPr>
              <w:t>Применение упражнений атлетической гимнастики и кроссфита для развития физических качеств.</w:t>
            </w:r>
            <w:r w:rsidRPr="00F130ED">
              <w:rPr>
                <w:rFonts w:ascii="Times New Roman" w:eastAsia="Times New Roman" w:hAnsi="Times New Roman" w:cs="Times New Roman"/>
                <w:sz w:val="24"/>
                <w:szCs w:val="24"/>
                <w:lang w:eastAsia="ar-SA"/>
              </w:rPr>
              <w:t xml:space="preserve"> Упражнения на блочных тренажерах для развития основных мышечных групп</w:t>
            </w:r>
            <w:r w:rsidRPr="00F130ED">
              <w:rPr>
                <w:rFonts w:ascii="Times New Roman" w:eastAsia="Times New Roman" w:hAnsi="Times New Roman" w:cs="Times New Roman"/>
                <w:bCs/>
                <w:sz w:val="24"/>
                <w:szCs w:val="24"/>
                <w:lang w:eastAsia="ar-SA"/>
              </w:rPr>
              <w:t>.</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Повторить упражнения на основные мышечные группы.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val="897"/>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4</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sz w:val="24"/>
                <w:szCs w:val="24"/>
                <w:lang w:eastAsia="ar-SA"/>
              </w:rPr>
              <w:t>Комплексы профессионально-прикладных гимнастических упражнений.</w:t>
            </w:r>
            <w:r w:rsidRPr="00F130ED">
              <w:rPr>
                <w:rFonts w:ascii="Times New Roman" w:eastAsia="Times New Roman" w:hAnsi="Times New Roman" w:cs="Times New Roman"/>
                <w:sz w:val="24"/>
                <w:szCs w:val="24"/>
                <w:lang w:eastAsia="ar-SA"/>
              </w:rPr>
              <w:t xml:space="preserve"> Участие в судействе спортивных состязаний. Выполнение норм ГТО</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Выполнить упражнения с отягощениями.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val="1137"/>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5</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Комплексы вольных общеразвивающих упражнений.  Упражнений с собственным весом. /</w:t>
            </w:r>
            <w:r w:rsidRPr="00F130ED">
              <w:rPr>
                <w:rFonts w:ascii="Times New Roman" w:eastAsia="Times New Roman" w:hAnsi="Times New Roman" w:cs="Times New Roman"/>
                <w:bCs/>
                <w:sz w:val="24"/>
                <w:szCs w:val="24"/>
                <w:lang w:eastAsia="ar-SA"/>
              </w:rPr>
              <w:t>Применение упражнений атлетической гимнастики для развития физических качеств и самостоятельных занятий.</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Повторить упражнения на мышцы брюшного пресса и ног.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8"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8"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2870" w:type="dxa"/>
            <w:gridSpan w:val="4"/>
            <w:tcBorders>
              <w:top w:val="single" w:sz="4" w:space="0" w:color="auto"/>
              <w:left w:val="single" w:sz="4" w:space="0" w:color="000000"/>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Дифференцированный зачет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2870" w:type="dxa"/>
            <w:gridSpan w:val="4"/>
            <w:tcBorders>
              <w:top w:val="single" w:sz="4" w:space="0" w:color="auto"/>
              <w:left w:val="single" w:sz="4" w:space="0" w:color="000000"/>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2870" w:type="dxa"/>
            <w:gridSpan w:val="4"/>
            <w:tcBorders>
              <w:top w:val="single" w:sz="4" w:space="0" w:color="auto"/>
              <w:left w:val="single" w:sz="4" w:space="0" w:color="000000"/>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 xml:space="preserve">7 семестр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46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val="restart"/>
            <w:tcBorders>
              <w:top w:val="single" w:sz="4" w:space="0" w:color="auto"/>
              <w:left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Тема 2.17.</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«Легкая атлетика»</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12/12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val="936"/>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bCs/>
                <w:sz w:val="24"/>
                <w:szCs w:val="24"/>
                <w:lang w:eastAsia="ar-SA"/>
              </w:rPr>
            </w:pPr>
          </w:p>
        </w:tc>
        <w:tc>
          <w:tcPr>
            <w:tcW w:w="742" w:type="dxa"/>
            <w:tcBorders>
              <w:top w:val="single" w:sz="4" w:space="0" w:color="000000"/>
              <w:left w:val="single" w:sz="8" w:space="0" w:color="000000"/>
              <w:bottom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1</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 xml:space="preserve">Кроссовая подготовка. Равномерный бег. Развитие выносливости. </w:t>
            </w:r>
            <w:r w:rsidRPr="00F130ED">
              <w:rPr>
                <w:rFonts w:ascii="Times New Roman" w:eastAsia="Times New Roman" w:hAnsi="Times New Roman" w:cs="Times New Roman"/>
                <w:sz w:val="24"/>
                <w:szCs w:val="24"/>
                <w:lang w:eastAsia="ar-SA"/>
              </w:rPr>
              <w:t xml:space="preserve">/Совершенствование техники бега на средние и длинные дистанции. </w:t>
            </w:r>
            <w:r w:rsidRPr="00F130ED">
              <w:rPr>
                <w:rFonts w:ascii="Times New Roman" w:eastAsia="Times New Roman" w:hAnsi="Times New Roman" w:cs="Times New Roman"/>
                <w:bCs/>
                <w:sz w:val="24"/>
                <w:szCs w:val="24"/>
                <w:lang w:eastAsia="ar-SA"/>
              </w:rPr>
              <w:t>Выполнение контрольного норматива в беге на 60 и 100м.</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Отжимания, подтягивания.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p>
        </w:tc>
      </w:tr>
      <w:tr w:rsidR="00F130ED" w:rsidRPr="00F130ED" w:rsidTr="00F130ED">
        <w:trPr>
          <w:trHeight w:hRule="exact" w:val="962"/>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8" w:space="0" w:color="000000"/>
              <w:bottom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ar-SA"/>
              </w:rPr>
            </w:pPr>
            <w:r w:rsidRPr="00F130ED">
              <w:rPr>
                <w:rFonts w:ascii="Times New Roman" w:eastAsia="Times New Roman" w:hAnsi="Times New Roman" w:cs="Times New Roman"/>
                <w:b/>
                <w:bCs/>
                <w:sz w:val="24"/>
                <w:szCs w:val="24"/>
                <w:lang w:eastAsia="ar-SA"/>
              </w:rPr>
              <w:t>Упражнения для развития мышц плечевого пояса. /</w:t>
            </w:r>
            <w:r w:rsidRPr="00F130ED">
              <w:rPr>
                <w:rFonts w:ascii="Times New Roman" w:eastAsia="Times New Roman" w:hAnsi="Times New Roman" w:cs="Times New Roman"/>
                <w:bCs/>
                <w:sz w:val="24"/>
                <w:szCs w:val="24"/>
                <w:lang w:eastAsia="ar-SA"/>
              </w:rPr>
              <w:t xml:space="preserve"> </w:t>
            </w:r>
            <w:r w:rsidRPr="00F130ED">
              <w:rPr>
                <w:rFonts w:ascii="Times New Roman" w:eastAsia="Times New Roman" w:hAnsi="Times New Roman" w:cs="Times New Roman"/>
                <w:sz w:val="24"/>
                <w:szCs w:val="24"/>
                <w:lang w:eastAsia="ar-SA"/>
              </w:rPr>
              <w:t xml:space="preserve">Метание гранаты с места, </w:t>
            </w:r>
            <w:r w:rsidRPr="00F130ED">
              <w:rPr>
                <w:rFonts w:ascii="Times New Roman" w:eastAsia="Times New Roman" w:hAnsi="Times New Roman" w:cs="Times New Roman"/>
                <w:bCs/>
                <w:sz w:val="24"/>
                <w:szCs w:val="24"/>
                <w:lang w:eastAsia="ar-SA"/>
              </w:rPr>
              <w:t>метание гранаты с медленного разбега. Совершенствование техники кроссового бега.</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color w:val="000000"/>
                <w:sz w:val="24"/>
                <w:szCs w:val="24"/>
                <w:lang w:eastAsia="ar-SA"/>
              </w:rPr>
              <w:t xml:space="preserve">Задание на дом: </w:t>
            </w:r>
            <w:r w:rsidRPr="00F130ED">
              <w:rPr>
                <w:rFonts w:ascii="Times New Roman" w:eastAsia="Times New Roman" w:hAnsi="Times New Roman" w:cs="Times New Roman"/>
                <w:bCs/>
                <w:color w:val="000000"/>
                <w:sz w:val="24"/>
                <w:szCs w:val="24"/>
                <w:lang w:eastAsia="ar-SA"/>
              </w:rPr>
              <w:t>Повторить технику метания гранаты.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vMerge/>
            <w:tcBorders>
              <w:left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132"/>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8" w:space="0" w:color="000000"/>
              <w:bottom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3</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Совершенствование скоростно-силовых качеств</w:t>
            </w:r>
            <w:r w:rsidRPr="00F130ED">
              <w:rPr>
                <w:rFonts w:ascii="Times New Roman" w:eastAsia="Times New Roman" w:hAnsi="Times New Roman" w:cs="Times New Roman"/>
                <w:bCs/>
                <w:sz w:val="24"/>
                <w:szCs w:val="24"/>
                <w:lang w:eastAsia="ar-SA"/>
              </w:rPr>
              <w:t>. /Специальные беговые упражнения с максимальным ускорением по 15 м после каждого. Совершенствование техники метания гранаты</w:t>
            </w:r>
            <w:r w:rsidRPr="00F130ED">
              <w:rPr>
                <w:rFonts w:ascii="Times New Roman" w:eastAsia="Times New Roman" w:hAnsi="Times New Roman" w:cs="Times New Roman"/>
                <w:b/>
                <w:bCs/>
                <w:sz w:val="24"/>
                <w:szCs w:val="24"/>
                <w:lang w:eastAsia="ar-SA"/>
              </w:rPr>
              <w:t xml:space="preserve">. </w:t>
            </w:r>
            <w:r w:rsidRPr="00F130ED">
              <w:rPr>
                <w:rFonts w:ascii="Times New Roman" w:eastAsia="Times New Roman" w:hAnsi="Times New Roman" w:cs="Times New Roman"/>
                <w:bCs/>
                <w:sz w:val="24"/>
                <w:szCs w:val="24"/>
                <w:lang w:eastAsia="ar-SA"/>
              </w:rPr>
              <w:t>Выполнение контрольного норматива в метании гранаты.</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Повторить комплекс силовых упражнений для основных мышечных групп.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85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8" w:space="0" w:color="000000"/>
              <w:bottom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4</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Совершенствование силовой выносливости.</w:t>
            </w:r>
            <w:r w:rsidRPr="00F130ED">
              <w:rPr>
                <w:rFonts w:ascii="Times New Roman" w:eastAsia="Times New Roman" w:hAnsi="Times New Roman" w:cs="Times New Roman"/>
                <w:b/>
                <w:bCs/>
                <w:color w:val="000000"/>
                <w:sz w:val="24"/>
                <w:szCs w:val="24"/>
                <w:lang w:eastAsia="ar-SA"/>
              </w:rPr>
              <w:t xml:space="preserve"> </w:t>
            </w:r>
            <w:r w:rsidRPr="00F130ED">
              <w:rPr>
                <w:rFonts w:ascii="Times New Roman" w:eastAsia="Times New Roman" w:hAnsi="Times New Roman" w:cs="Times New Roman"/>
                <w:bCs/>
                <w:sz w:val="24"/>
                <w:szCs w:val="24"/>
                <w:lang w:eastAsia="ar-SA"/>
              </w:rPr>
              <w:t>Выполнение норм ГТО: отжимания/подтягивания, поднимание-опускание туловища лежа на спине.</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Выполнить комплекс</w:t>
            </w:r>
            <w:r w:rsidRPr="00F130ED">
              <w:rPr>
                <w:rFonts w:ascii="Times New Roman" w:eastAsia="Times New Roman" w:hAnsi="Times New Roman" w:cs="Times New Roman"/>
                <w:b/>
                <w:bCs/>
                <w:sz w:val="24"/>
                <w:szCs w:val="24"/>
                <w:lang w:eastAsia="ar-SA"/>
              </w:rPr>
              <w:t xml:space="preserve"> </w:t>
            </w:r>
            <w:r w:rsidRPr="00F130ED">
              <w:rPr>
                <w:rFonts w:ascii="Times New Roman" w:eastAsia="Times New Roman" w:hAnsi="Times New Roman" w:cs="Times New Roman"/>
                <w:bCs/>
                <w:sz w:val="24"/>
                <w:szCs w:val="24"/>
                <w:lang w:eastAsia="ar-SA"/>
              </w:rPr>
              <w:t>упражнений на гибкость.</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val="873"/>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8" w:space="0" w:color="000000"/>
              <w:bottom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5</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suppressLineNumbers/>
              <w:spacing w:after="0" w:line="240" w:lineRule="auto"/>
              <w:rPr>
                <w:rFonts w:ascii="Times New Roman" w:eastAsia="Andale Sans UI" w:hAnsi="Times New Roman" w:cs="Tahoma"/>
                <w:sz w:val="24"/>
                <w:szCs w:val="24"/>
                <w:lang w:eastAsia="fa-IR" w:bidi="fa-IR"/>
              </w:rPr>
            </w:pPr>
            <w:r w:rsidRPr="00F130ED">
              <w:rPr>
                <w:rFonts w:ascii="Times New Roman" w:eastAsia="Andale Sans UI" w:hAnsi="Times New Roman" w:cs="Tahoma"/>
                <w:b/>
                <w:sz w:val="24"/>
                <w:szCs w:val="24"/>
                <w:lang w:eastAsia="fa-IR" w:bidi="fa-IR"/>
              </w:rPr>
              <w:t>Профессионально-прикладная физическая подготовка.  /</w:t>
            </w:r>
            <w:r w:rsidRPr="00F130ED">
              <w:rPr>
                <w:rFonts w:ascii="Times New Roman" w:eastAsia="Andale Sans UI" w:hAnsi="Times New Roman" w:cs="Tahoma"/>
                <w:sz w:val="24"/>
                <w:szCs w:val="24"/>
                <w:lang w:eastAsia="fa-IR" w:bidi="fa-IR"/>
              </w:rPr>
              <w:t xml:space="preserve">Бег в различных условиях местности. Развитие выносливости. Подвижные игры с решением ситуационных задач. </w:t>
            </w:r>
          </w:p>
          <w:p w:rsidR="00F130ED" w:rsidRPr="00F130ED" w:rsidRDefault="00F130ED" w:rsidP="00F130ED">
            <w:pPr>
              <w:widowControl w:val="0"/>
              <w:suppressLineNumbers/>
              <w:spacing w:after="0" w:line="240" w:lineRule="auto"/>
              <w:rPr>
                <w:rFonts w:ascii="Times New Roman" w:eastAsia="Andale Sans UI" w:hAnsi="Times New Roman" w:cs="Tahoma"/>
                <w:sz w:val="24"/>
                <w:szCs w:val="24"/>
                <w:lang w:eastAsia="fa-IR" w:bidi="fa-IR"/>
              </w:rPr>
            </w:pPr>
            <w:r w:rsidRPr="00F130ED">
              <w:rPr>
                <w:rFonts w:ascii="Times New Roman" w:eastAsia="Andale Sans UI" w:hAnsi="Times New Roman" w:cs="Tahoma"/>
                <w:b/>
                <w:bCs/>
                <w:sz w:val="24"/>
                <w:szCs w:val="24"/>
                <w:lang w:eastAsia="fa-IR" w:bidi="fa-IR"/>
              </w:rPr>
              <w:t>Задание на дом</w:t>
            </w:r>
            <w:r w:rsidRPr="00F130ED">
              <w:rPr>
                <w:rFonts w:ascii="Times New Roman" w:eastAsia="Andale Sans UI" w:hAnsi="Times New Roman" w:cs="Tahoma"/>
                <w:sz w:val="24"/>
                <w:szCs w:val="24"/>
                <w:lang w:eastAsia="fa-IR" w:bidi="fa-IR"/>
              </w:rPr>
              <w:t>:</w:t>
            </w:r>
            <w:r w:rsidRPr="007326E1">
              <w:rPr>
                <w:rFonts w:ascii="Times New Roman" w:eastAsia="Andale Sans UI" w:hAnsi="Times New Roman" w:cs="Times New Roman"/>
                <w:b/>
                <w:bCs/>
                <w:spacing w:val="5"/>
                <w:sz w:val="23"/>
                <w:szCs w:val="23"/>
                <w:lang w:eastAsia="fa-IR" w:bidi="fa-IR"/>
              </w:rPr>
              <w:t xml:space="preserve"> </w:t>
            </w:r>
            <w:r w:rsidRPr="00F130ED">
              <w:rPr>
                <w:rFonts w:ascii="Times New Roman" w:eastAsia="Times New Roman" w:hAnsi="Times New Roman" w:cs="Tahoma"/>
                <w:sz w:val="24"/>
                <w:szCs w:val="24"/>
                <w:lang w:eastAsia="fa-IR" w:bidi="fa-IR"/>
              </w:rPr>
              <w:t>Записать</w:t>
            </w:r>
            <w:r w:rsidRPr="007326E1">
              <w:rPr>
                <w:rFonts w:ascii="Times New Roman" w:eastAsia="Times New Roman" w:hAnsi="Times New Roman" w:cs="Times New Roman"/>
                <w:sz w:val="24"/>
                <w:szCs w:val="24"/>
                <w:lang w:eastAsia="fa-IR" w:bidi="fa-IR"/>
              </w:rPr>
              <w:t xml:space="preserve"> 5 упражнений для развития быстроты и ловкости.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tcBorders>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val="978"/>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vMerge w:val="restart"/>
            <w:tcBorders>
              <w:top w:val="single" w:sz="4" w:space="0" w:color="000000"/>
              <w:left w:val="single" w:sz="8" w:space="0" w:color="000000"/>
              <w:bottom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6</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suppressLineNumbers/>
              <w:spacing w:after="0" w:line="240" w:lineRule="auto"/>
              <w:rPr>
                <w:rFonts w:ascii="Times New Roman" w:eastAsia="Andale Sans UI" w:hAnsi="Times New Roman" w:cs="Tahoma"/>
                <w:sz w:val="24"/>
                <w:szCs w:val="24"/>
                <w:lang w:eastAsia="fa-IR" w:bidi="fa-IR"/>
              </w:rPr>
            </w:pPr>
            <w:r w:rsidRPr="007326E1">
              <w:rPr>
                <w:rFonts w:ascii="Times New Roman" w:eastAsia="Andale Sans UI" w:hAnsi="Times New Roman" w:cs="Tahoma"/>
                <w:b/>
                <w:bCs/>
                <w:sz w:val="24"/>
                <w:szCs w:val="24"/>
                <w:lang w:eastAsia="fa-IR" w:bidi="fa-IR"/>
              </w:rPr>
              <w:t>Развитие выносливости</w:t>
            </w:r>
            <w:r w:rsidRPr="00F130ED">
              <w:rPr>
                <w:rFonts w:ascii="Times New Roman" w:eastAsia="Andale Sans UI" w:hAnsi="Times New Roman" w:cs="Tahoma"/>
                <w:b/>
                <w:bCs/>
                <w:sz w:val="24"/>
                <w:szCs w:val="24"/>
                <w:lang w:eastAsia="fa-IR" w:bidi="fa-IR"/>
              </w:rPr>
              <w:t xml:space="preserve">. / </w:t>
            </w:r>
            <w:r w:rsidRPr="00F130ED">
              <w:rPr>
                <w:rFonts w:ascii="Times New Roman" w:eastAsia="Andale Sans UI" w:hAnsi="Times New Roman" w:cs="Tahoma"/>
                <w:sz w:val="24"/>
                <w:szCs w:val="24"/>
                <w:lang w:eastAsia="fa-IR" w:bidi="fa-IR"/>
              </w:rPr>
              <w:t>Выполнение контрольных нормативов в беге на выносливость: 2000м – девушки, 3000м - юноши.</w:t>
            </w:r>
          </w:p>
          <w:p w:rsidR="00F130ED" w:rsidRPr="00F130ED" w:rsidRDefault="00F130ED" w:rsidP="00F130ED">
            <w:pPr>
              <w:widowControl w:val="0"/>
              <w:suppressLineNumbers/>
              <w:spacing w:after="0" w:line="240" w:lineRule="auto"/>
              <w:rPr>
                <w:rFonts w:ascii="Times New Roman" w:eastAsia="Andale Sans UI" w:hAnsi="Times New Roman" w:cs="Tahoma"/>
                <w:b/>
                <w:bCs/>
                <w:sz w:val="24"/>
                <w:szCs w:val="24"/>
                <w:lang w:eastAsia="fa-IR" w:bidi="fa-IR"/>
              </w:rPr>
            </w:pPr>
            <w:r w:rsidRPr="00F130ED">
              <w:rPr>
                <w:rFonts w:ascii="Times New Roman" w:eastAsia="Andale Sans UI" w:hAnsi="Times New Roman" w:cs="Tahoma"/>
                <w:b/>
                <w:bCs/>
                <w:sz w:val="24"/>
                <w:szCs w:val="24"/>
                <w:lang w:eastAsia="fa-IR" w:bidi="fa-IR"/>
              </w:rPr>
              <w:t>Задание на дом</w:t>
            </w:r>
            <w:r w:rsidRPr="00F130ED">
              <w:rPr>
                <w:rFonts w:ascii="Times New Roman" w:eastAsia="Andale Sans UI" w:hAnsi="Times New Roman" w:cs="Tahoma"/>
                <w:sz w:val="24"/>
                <w:szCs w:val="24"/>
                <w:lang w:eastAsia="fa-IR" w:bidi="fa-IR"/>
              </w:rPr>
              <w:t>: Выявить причины улучшения выносливости.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vMerge w:val="restart"/>
            <w:tcBorders>
              <w:left w:val="single" w:sz="4" w:space="0" w:color="000000"/>
              <w:bottom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8"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top w:val="single" w:sz="4" w:space="0" w:color="auto"/>
              <w:bottom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8"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tcBorders>
              <w:top w:val="single" w:sz="4" w:space="0" w:color="auto"/>
              <w:bottom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val="restart"/>
            <w:tcBorders>
              <w:top w:val="single" w:sz="4" w:space="0" w:color="auto"/>
              <w:left w:val="single" w:sz="4" w:space="0" w:color="000000"/>
              <w:right w:val="single" w:sz="4" w:space="0" w:color="auto"/>
            </w:tcBorders>
            <w:shd w:val="clear" w:color="auto" w:fill="FFFFFF"/>
            <w:vAlign w:val="center"/>
          </w:tcPr>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
              <w:jc w:val="center"/>
              <w:rPr>
                <w:rFonts w:ascii="Times New Roman" w:eastAsia="Times New Roman" w:hAnsi="Times New Roman" w:cs="Times New Roman"/>
                <w:b/>
                <w:bCs/>
                <w:color w:val="000000"/>
                <w:spacing w:val="5"/>
                <w:sz w:val="24"/>
                <w:szCs w:val="24"/>
                <w:lang w:eastAsia="ar-SA"/>
              </w:rPr>
            </w:pPr>
          </w:p>
          <w:p w:rsidR="00F130ED" w:rsidRPr="00F130ED" w:rsidRDefault="00F130ED" w:rsidP="00F130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
              <w:jc w:val="center"/>
              <w:rPr>
                <w:rFonts w:ascii="Times New Roman" w:eastAsia="Times New Roman" w:hAnsi="Times New Roman" w:cs="Times New Roman"/>
                <w:b/>
                <w:bCs/>
                <w:color w:val="000000"/>
                <w:spacing w:val="5"/>
                <w:sz w:val="24"/>
                <w:szCs w:val="24"/>
                <w:lang w:eastAsia="ar-SA"/>
              </w:rPr>
            </w:pPr>
            <w:r w:rsidRPr="00F130ED">
              <w:rPr>
                <w:rFonts w:ascii="Times New Roman" w:eastAsia="Times New Roman" w:hAnsi="Times New Roman" w:cs="Times New Roman"/>
                <w:b/>
                <w:bCs/>
                <w:color w:val="000000"/>
                <w:spacing w:val="5"/>
                <w:sz w:val="24"/>
                <w:szCs w:val="24"/>
                <w:lang w:eastAsia="ar-SA"/>
              </w:rPr>
              <w:t>Тема 2.18. «ППФП»</w:t>
            </w: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12/12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844"/>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1</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Совершенствование строевых упражнений, строевых приёмов</w:t>
            </w:r>
            <w:r w:rsidRPr="00F130ED">
              <w:rPr>
                <w:rFonts w:ascii="Times New Roman" w:eastAsia="Times New Roman" w:hAnsi="Times New Roman" w:cs="Times New Roman"/>
                <w:sz w:val="24"/>
                <w:szCs w:val="24"/>
                <w:lang w:eastAsia="ar-SA"/>
              </w:rPr>
              <w:t>. /Построения и перестроения, передвижения, размыкания и смыкания, повороты на месте.</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Задание на дом</w:t>
            </w:r>
            <w:r w:rsidRPr="00F130ED">
              <w:rPr>
                <w:rFonts w:ascii="Times New Roman" w:eastAsia="Times New Roman" w:hAnsi="Times New Roman" w:cs="Times New Roman"/>
                <w:sz w:val="24"/>
                <w:szCs w:val="24"/>
                <w:lang w:eastAsia="ar-SA"/>
              </w:rPr>
              <w:t>: Перечислить основные строевые приемы и команды.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2/2</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p>
        </w:tc>
      </w:tr>
      <w:tr w:rsidR="00F130ED" w:rsidRPr="00F130ED" w:rsidTr="00F130ED">
        <w:trPr>
          <w:trHeight w:hRule="exact" w:val="1496"/>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Комплексы профессионально-прикладных гимнастических упражнений</w:t>
            </w:r>
            <w:r w:rsidRPr="00F130ED">
              <w:rPr>
                <w:rFonts w:ascii="Times New Roman" w:eastAsia="Times New Roman" w:hAnsi="Times New Roman" w:cs="Times New Roman"/>
                <w:sz w:val="24"/>
                <w:szCs w:val="24"/>
                <w:lang w:eastAsia="ar-SA"/>
              </w:rPr>
              <w:t>. /Выполнение комплексов упражнений для производственной гимнастики по специальности «Правоохранительная деятельность».</w:t>
            </w:r>
          </w:p>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sz w:val="24"/>
                <w:szCs w:val="24"/>
                <w:lang w:eastAsia="ar-SA"/>
              </w:rPr>
              <w:t>Составить комплекс упражнений для производственной гимнастики сотрудника правоохранительных органов.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142"/>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3</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Совершенствование навыков выполнения прикладных упражнений</w:t>
            </w:r>
            <w:r w:rsidRPr="00F130ED">
              <w:rPr>
                <w:rFonts w:ascii="Times New Roman" w:eastAsia="Times New Roman" w:hAnsi="Times New Roman" w:cs="Times New Roman"/>
                <w:sz w:val="24"/>
                <w:szCs w:val="24"/>
                <w:lang w:eastAsia="ar-SA"/>
              </w:rPr>
              <w:t>. /ходьбы и бега, упражнений в равновесии, лазанье и перелазание, метание и ловля, поднимание и переноска груза, прыжки.</w:t>
            </w:r>
          </w:p>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sz w:val="24"/>
                <w:szCs w:val="24"/>
                <w:lang w:eastAsia="ar-SA"/>
              </w:rPr>
              <w:t>Подобрать и выполнить скоростно-силовые упражнения для мышц ног.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284"/>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4</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Подвижные игры с решением ситуационных задач. /</w:t>
            </w:r>
            <w:r w:rsidRPr="00F130ED">
              <w:rPr>
                <w:rFonts w:ascii="Times New Roman" w:eastAsia="Times New Roman" w:hAnsi="Times New Roman" w:cs="Times New Roman"/>
                <w:sz w:val="24"/>
                <w:szCs w:val="24"/>
                <w:lang w:eastAsia="ar-SA"/>
              </w:rPr>
              <w:t>На внимание, скорость реакции, координацию. «Убегай-догоняй», «Удержи нападающего», «Снайперские броски», «Сильная рука», «Гонка за лидером».</w:t>
            </w:r>
          </w:p>
          <w:p w:rsidR="00F130ED" w:rsidRPr="00F130ED" w:rsidRDefault="00F130ED" w:rsidP="00F130ED">
            <w:pPr>
              <w:shd w:val="clear" w:color="FFFFFF"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sz w:val="24"/>
                <w:szCs w:val="24"/>
                <w:lang w:eastAsia="ar-SA"/>
              </w:rPr>
              <w:t>Записать 5 упражнений для развития быстроты и ловкости.</w:t>
            </w:r>
            <w:r w:rsidRPr="00F130ED">
              <w:rPr>
                <w:rFonts w:ascii="Times New Roman" w:eastAsia="Times New Roman" w:hAnsi="Times New Roman" w:cs="Times New Roman"/>
                <w:b/>
                <w:bCs/>
                <w:sz w:val="24"/>
                <w:szCs w:val="24"/>
                <w:lang w:eastAsia="ar-SA"/>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874"/>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5</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Выполнение общеразвивающих упражнений</w:t>
            </w:r>
            <w:r w:rsidRPr="00F130ED">
              <w:rPr>
                <w:rFonts w:ascii="Times New Roman" w:eastAsia="Times New Roman" w:hAnsi="Times New Roman" w:cs="Times New Roman"/>
                <w:sz w:val="24"/>
                <w:szCs w:val="24"/>
                <w:lang w:eastAsia="ar-SA"/>
              </w:rPr>
              <w:t>. /Без предмета и с предметом, в парах, в группах, на снарядах и тренажерах.</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sz w:val="24"/>
                <w:szCs w:val="24"/>
                <w:lang w:eastAsia="ar-SA"/>
              </w:rPr>
              <w:t>Повторить упражнения на равновесие.</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2/2</w:t>
            </w:r>
          </w:p>
        </w:tc>
        <w:tc>
          <w:tcPr>
            <w:tcW w:w="1417" w:type="dxa"/>
            <w:vMerge/>
            <w:tcBorders>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874"/>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6</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Совершенствование навыков выполнения прикладных упражнений</w:t>
            </w:r>
            <w:r w:rsidRPr="00F130ED">
              <w:rPr>
                <w:rFonts w:ascii="Times New Roman" w:eastAsia="Times New Roman" w:hAnsi="Times New Roman" w:cs="Times New Roman"/>
                <w:sz w:val="24"/>
                <w:szCs w:val="24"/>
                <w:lang w:eastAsia="ar-SA"/>
              </w:rPr>
              <w:t>. /Ходьба и бег, упражнения в равновесии, лазанье и перелазание, метание и ловля, поднимание и переноска груза, прыжки.</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sz w:val="24"/>
                <w:szCs w:val="24"/>
                <w:lang w:eastAsia="ar-SA"/>
              </w:rPr>
              <w:t>Повторить упражнения на равновесие, прыжковые упражнения.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2/2</w:t>
            </w:r>
          </w:p>
        </w:tc>
        <w:tc>
          <w:tcPr>
            <w:tcW w:w="1417" w:type="dxa"/>
            <w:vMerge w:val="restart"/>
            <w:tcBorders>
              <w:left w:val="single" w:sz="4" w:space="0" w:color="000000"/>
              <w:bottom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8"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8"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952"/>
        </w:trPr>
        <w:tc>
          <w:tcPr>
            <w:tcW w:w="1673" w:type="dxa"/>
            <w:gridSpan w:val="2"/>
            <w:vMerge w:val="restart"/>
            <w:tcBorders>
              <w:top w:val="single" w:sz="4" w:space="0" w:color="auto"/>
              <w:left w:val="single" w:sz="4" w:space="0" w:color="000000"/>
              <w:right w:val="single" w:sz="4" w:space="0" w:color="auto"/>
            </w:tcBorders>
            <w:shd w:val="clear" w:color="auto" w:fill="FFFFFF"/>
            <w:vAlign w:val="center"/>
          </w:tcPr>
          <w:p w:rsidR="00F130ED" w:rsidRPr="00F130ED" w:rsidRDefault="00F130ED" w:rsidP="00F130ED">
            <w:pPr>
              <w:spacing w:after="0" w:line="240" w:lineRule="auto"/>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Тема 2.19.</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«Волейбол»</w:t>
            </w: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1</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ar-SA"/>
              </w:rPr>
            </w:pPr>
            <w:r w:rsidRPr="00F130ED">
              <w:rPr>
                <w:rFonts w:ascii="Times New Roman" w:eastAsia="Calibri" w:hAnsi="Times New Roman" w:cs="Times New Roman"/>
                <w:b/>
                <w:bCs/>
                <w:sz w:val="24"/>
                <w:szCs w:val="24"/>
                <w:lang w:eastAsia="ar-SA"/>
              </w:rPr>
              <w:t>Совершенствование подач и приема мяча, нападающих ударов. /</w:t>
            </w:r>
            <w:r w:rsidRPr="00F130ED">
              <w:rPr>
                <w:rFonts w:ascii="Times New Roman" w:eastAsia="Calibri" w:hAnsi="Times New Roman" w:cs="Times New Roman"/>
                <w:bCs/>
                <w:sz w:val="24"/>
                <w:szCs w:val="24"/>
                <w:lang w:eastAsia="ar-SA"/>
              </w:rPr>
              <w:t>Выполнение нижней прямой и верхней прямой подачи мяча. Боковая подача мяча. Работа с набивными мячами.</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lang w:eastAsia="ar-SA"/>
              </w:rPr>
            </w:pPr>
            <w:r w:rsidRPr="00F130ED">
              <w:rPr>
                <w:rFonts w:ascii="Times New Roman" w:eastAsia="Calibri" w:hAnsi="Times New Roman" w:cs="Times New Roman"/>
                <w:b/>
                <w:bCs/>
                <w:sz w:val="24"/>
                <w:szCs w:val="24"/>
                <w:lang w:eastAsia="ar-SA"/>
              </w:rPr>
              <w:t>Задание на дом:</w:t>
            </w:r>
            <w:r w:rsidRPr="00F130ED">
              <w:rPr>
                <w:rFonts w:ascii="Times New Roman" w:eastAsia="Times New Roman" w:hAnsi="Times New Roman" w:cs="Times New Roman"/>
                <w:bCs/>
                <w:color w:val="000000"/>
                <w:sz w:val="24"/>
                <w:szCs w:val="24"/>
                <w:lang w:eastAsia="ar-SA"/>
              </w:rPr>
              <w:t xml:space="preserve"> Повторить </w:t>
            </w:r>
            <w:r w:rsidRPr="00F130ED">
              <w:rPr>
                <w:rFonts w:ascii="Times New Roman" w:eastAsia="Calibri" w:hAnsi="Times New Roman" w:cs="Times New Roman"/>
                <w:bCs/>
                <w:sz w:val="24"/>
                <w:szCs w:val="24"/>
                <w:lang w:eastAsia="ar-SA"/>
              </w:rPr>
              <w:t>упражнения для развития быстроты.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r>
      <w:tr w:rsidR="00F130ED" w:rsidRPr="00F130ED" w:rsidTr="00F130ED">
        <w:trPr>
          <w:trHeight w:val="887"/>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bCs/>
                <w:sz w:val="24"/>
                <w:szCs w:val="24"/>
                <w:lang w:eastAsia="ar-SA"/>
              </w:rPr>
              <w:t>Страховка у сетки. Расстановка игроков.  /</w:t>
            </w:r>
            <w:r w:rsidRPr="00F130ED">
              <w:rPr>
                <w:rFonts w:ascii="Times New Roman" w:eastAsia="Times New Roman" w:hAnsi="Times New Roman" w:cs="Times New Roman"/>
                <w:bCs/>
                <w:sz w:val="24"/>
                <w:szCs w:val="24"/>
                <w:lang w:eastAsia="ar-SA"/>
              </w:rPr>
              <w:t xml:space="preserve">Разминка без мяча и с мячами. </w:t>
            </w:r>
            <w:r w:rsidRPr="00F130ED">
              <w:rPr>
                <w:rFonts w:ascii="Times New Roman" w:eastAsia="Times New Roman" w:hAnsi="Times New Roman" w:cs="Times New Roman"/>
                <w:sz w:val="24"/>
                <w:szCs w:val="24"/>
                <w:lang w:eastAsia="ar-SA"/>
              </w:rPr>
              <w:t>Учебная игра. Участие в судействе спортивных состязаний</w:t>
            </w:r>
            <w:r w:rsidRPr="00F130ED">
              <w:rPr>
                <w:rFonts w:ascii="Times New Roman" w:eastAsia="Times New Roman" w:hAnsi="Times New Roman" w:cs="Times New Roman"/>
                <w:bCs/>
                <w:sz w:val="24"/>
                <w:szCs w:val="24"/>
                <w:lang w:eastAsia="ar-SA"/>
              </w:rPr>
              <w:t>.</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bCs/>
                <w:sz w:val="24"/>
                <w:szCs w:val="24"/>
                <w:lang w:eastAsia="ar-SA"/>
              </w:rPr>
              <w:t>Записать 5 упражнений с мячом для развития координации.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val="758"/>
        </w:trPr>
        <w:tc>
          <w:tcPr>
            <w:tcW w:w="1673" w:type="dxa"/>
            <w:gridSpan w:val="2"/>
            <w:vMerge/>
            <w:tcBorders>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3</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bCs/>
                <w:sz w:val="24"/>
                <w:szCs w:val="24"/>
                <w:lang w:eastAsia="ar-SA"/>
              </w:rPr>
              <w:t xml:space="preserve">Совершенствование технико-тактических приемов игры. / </w:t>
            </w:r>
            <w:r w:rsidRPr="00F130ED">
              <w:rPr>
                <w:rFonts w:ascii="Times New Roman" w:eastAsia="Times New Roman" w:hAnsi="Times New Roman" w:cs="Times New Roman"/>
                <w:sz w:val="24"/>
                <w:szCs w:val="24"/>
                <w:lang w:eastAsia="ar-SA"/>
              </w:rPr>
              <w:t>Учебная игра.</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ar-SA"/>
              </w:rPr>
            </w:pPr>
            <w:r w:rsidRPr="00F130ED">
              <w:rPr>
                <w:rFonts w:ascii="Times New Roman" w:eastAsia="Calibri" w:hAnsi="Times New Roman" w:cs="Times New Roman"/>
                <w:b/>
                <w:bCs/>
                <w:sz w:val="24"/>
                <w:szCs w:val="24"/>
                <w:lang w:eastAsia="ar-SA"/>
              </w:rPr>
              <w:t>Задание на дом:</w:t>
            </w:r>
            <w:r w:rsidRPr="00F130ED">
              <w:rPr>
                <w:rFonts w:ascii="Times New Roman" w:eastAsia="Calibri" w:hAnsi="Times New Roman" w:cs="Times New Roman"/>
                <w:bCs/>
                <w:sz w:val="24"/>
                <w:szCs w:val="24"/>
                <w:lang w:eastAsia="ar-SA"/>
              </w:rPr>
              <w:t xml:space="preserve"> Повторить упражнения для развития силы пояса верхних конечностей.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000000"/>
              <w:right w:val="single" w:sz="4" w:space="0" w:color="000000"/>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val="992"/>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4</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sz w:val="24"/>
                <w:szCs w:val="24"/>
                <w:lang w:eastAsia="ar-SA"/>
              </w:rPr>
              <w:t>Совершенствование игровых навыков, навыков судейства. /</w:t>
            </w:r>
            <w:r w:rsidRPr="00F130ED">
              <w:rPr>
                <w:rFonts w:ascii="Times New Roman" w:eastAsia="Times New Roman" w:hAnsi="Times New Roman" w:cs="Times New Roman"/>
                <w:sz w:val="24"/>
                <w:szCs w:val="24"/>
                <w:lang w:eastAsia="ar-SA"/>
              </w:rPr>
              <w:t>Основные правила волейбола. Решение тестовых заданий по теме «Волейбол».</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 xml:space="preserve">Задание на дом: </w:t>
            </w:r>
            <w:r w:rsidRPr="00F130ED">
              <w:rPr>
                <w:rFonts w:ascii="Times New Roman" w:eastAsia="Times New Roman" w:hAnsi="Times New Roman" w:cs="Times New Roman"/>
                <w:sz w:val="24"/>
                <w:szCs w:val="24"/>
                <w:lang w:eastAsia="ar-SA"/>
              </w:rPr>
              <w:t>Выполнить скоростно-силовые упражнения.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137"/>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5</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sz w:val="24"/>
                <w:szCs w:val="24"/>
                <w:lang w:eastAsia="ar-SA"/>
              </w:rPr>
              <w:t xml:space="preserve">Игра в волейбол. Разбор игровых ситуаций. </w:t>
            </w:r>
            <w:r w:rsidRPr="00F130ED">
              <w:rPr>
                <w:rFonts w:ascii="Times New Roman" w:eastAsia="Times New Roman" w:hAnsi="Times New Roman" w:cs="Times New Roman"/>
                <w:bCs/>
                <w:sz w:val="24"/>
                <w:szCs w:val="24"/>
                <w:lang w:eastAsia="ar-SA"/>
              </w:rPr>
              <w:t>/ Выполнение контрольных нормативов: прыжки чрез скакалку, выпрыгивания вверх.</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Задание на дом:</w:t>
            </w:r>
            <w:r w:rsidRPr="00F130ED">
              <w:rPr>
                <w:rFonts w:ascii="Times New Roman" w:eastAsia="Times New Roman" w:hAnsi="Times New Roman" w:cs="Times New Roman"/>
                <w:b/>
                <w:bCs/>
                <w:sz w:val="24"/>
                <w:szCs w:val="24"/>
                <w:lang w:eastAsia="ar-SA"/>
              </w:rPr>
              <w:t xml:space="preserve"> </w:t>
            </w:r>
            <w:r w:rsidRPr="00F130ED">
              <w:rPr>
                <w:rFonts w:ascii="Times New Roman" w:eastAsia="Times New Roman" w:hAnsi="Times New Roman" w:cs="Times New Roman"/>
                <w:bCs/>
                <w:sz w:val="24"/>
                <w:szCs w:val="24"/>
                <w:lang w:eastAsia="ar-SA"/>
              </w:rPr>
              <w:t>Повторить основные правила игры в волейбол, организации соревнований по волейболу.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10/10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val="1036"/>
        </w:trPr>
        <w:tc>
          <w:tcPr>
            <w:tcW w:w="1673" w:type="dxa"/>
            <w:gridSpan w:val="2"/>
            <w:vMerge w:val="restart"/>
            <w:tcBorders>
              <w:top w:val="single" w:sz="4" w:space="0" w:color="auto"/>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lastRenderedPageBreak/>
              <w:t>Тема 2.20.</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«Атлетическая гимнастика»</w:t>
            </w: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1</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130ED">
              <w:rPr>
                <w:rFonts w:ascii="Times New Roman" w:eastAsia="Times New Roman" w:hAnsi="Times New Roman" w:cs="Times New Roman"/>
                <w:b/>
                <w:bCs/>
                <w:sz w:val="24"/>
                <w:szCs w:val="24"/>
                <w:lang w:eastAsia="ru-RU"/>
              </w:rPr>
              <w:t>Выполнение упражнений и комплексов упражнений атлетической гимнастики. /</w:t>
            </w:r>
            <w:r w:rsidRPr="00F130ED">
              <w:rPr>
                <w:rFonts w:ascii="Times New Roman" w:eastAsia="Times New Roman" w:hAnsi="Times New Roman" w:cs="Times New Roman"/>
                <w:sz w:val="24"/>
                <w:szCs w:val="24"/>
                <w:lang w:eastAsia="ru-RU"/>
              </w:rPr>
              <w:t xml:space="preserve">Упражнения для рук и плечевого пояса, мышц спины и живота, мышц ног с использованием собственного веса. </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130ED">
              <w:rPr>
                <w:rFonts w:ascii="Times New Roman" w:eastAsia="Times New Roman" w:hAnsi="Times New Roman" w:cs="Times New Roman"/>
                <w:b/>
                <w:bCs/>
                <w:sz w:val="24"/>
                <w:szCs w:val="24"/>
                <w:lang w:eastAsia="ru-RU"/>
              </w:rPr>
              <w:t>Задание на дом</w:t>
            </w:r>
            <w:r w:rsidRPr="00F130ED">
              <w:rPr>
                <w:rFonts w:ascii="Times New Roman" w:eastAsia="Times New Roman" w:hAnsi="Times New Roman" w:cs="Times New Roman"/>
                <w:sz w:val="24"/>
                <w:szCs w:val="24"/>
                <w:lang w:eastAsia="ru-RU"/>
              </w:rPr>
              <w:t>: Записать основные правила развития силовых качеств.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1</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4</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ОК 8</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bCs/>
                <w:sz w:val="24"/>
                <w:szCs w:val="24"/>
                <w:lang w:eastAsia="ar-SA"/>
              </w:rPr>
              <w:t>ПК 2.2</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ar-SA"/>
              </w:rPr>
            </w:pPr>
          </w:p>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1151"/>
        </w:trPr>
        <w:tc>
          <w:tcPr>
            <w:tcW w:w="1673" w:type="dxa"/>
            <w:gridSpan w:val="2"/>
            <w:vMerge/>
            <w:tcBorders>
              <w:top w:val="single" w:sz="4" w:space="0" w:color="000000"/>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
                <w:sz w:val="24"/>
                <w:szCs w:val="24"/>
                <w:lang w:eastAsia="ar-SA"/>
              </w:rPr>
              <w:t>Совершенствование навыков выполнения упражнений с собственным весом.</w:t>
            </w:r>
            <w:r w:rsidRPr="00F130ED">
              <w:rPr>
                <w:rFonts w:ascii="Times New Roman" w:eastAsia="Times New Roman" w:hAnsi="Times New Roman" w:cs="Times New Roman"/>
                <w:b/>
                <w:bCs/>
                <w:sz w:val="24"/>
                <w:szCs w:val="24"/>
                <w:lang w:eastAsia="ar-SA"/>
              </w:rPr>
              <w:t xml:space="preserve"> </w:t>
            </w:r>
            <w:r w:rsidRPr="00F130ED">
              <w:rPr>
                <w:rFonts w:ascii="Times New Roman" w:eastAsia="Times New Roman" w:hAnsi="Times New Roman" w:cs="Times New Roman"/>
                <w:b/>
                <w:sz w:val="24"/>
                <w:szCs w:val="24"/>
                <w:lang w:eastAsia="ar-SA"/>
              </w:rPr>
              <w:t xml:space="preserve">Комплексы вольных общеразвивающих упражнений.  </w:t>
            </w:r>
            <w:r w:rsidRPr="00F130ED">
              <w:rPr>
                <w:rFonts w:ascii="Times New Roman" w:eastAsia="Times New Roman" w:hAnsi="Times New Roman" w:cs="Times New Roman"/>
                <w:b/>
                <w:bCs/>
                <w:sz w:val="24"/>
                <w:szCs w:val="24"/>
                <w:lang w:eastAsia="ar-SA"/>
              </w:rPr>
              <w:t>/</w:t>
            </w:r>
            <w:r w:rsidRPr="00F130ED">
              <w:rPr>
                <w:rFonts w:ascii="Times New Roman" w:eastAsia="Times New Roman" w:hAnsi="Times New Roman" w:cs="Times New Roman"/>
                <w:bCs/>
                <w:sz w:val="24"/>
                <w:szCs w:val="24"/>
                <w:lang w:eastAsia="ar-SA"/>
              </w:rPr>
              <w:t>Применение упражнений атлетической гимнастики для развития физических качеств и самостоятельных занятий.</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Задание на дом:</w:t>
            </w:r>
            <w:r w:rsidRPr="00F130ED">
              <w:rPr>
                <w:rFonts w:ascii="Times New Roman" w:eastAsia="Times New Roman" w:hAnsi="Times New Roman" w:cs="Times New Roman"/>
                <w:bCs/>
                <w:sz w:val="24"/>
                <w:szCs w:val="24"/>
                <w:lang w:eastAsia="ar-SA"/>
              </w:rPr>
              <w:t xml:space="preserve"> Повторить упражнения на мышцы брюшного пресса и ног.</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vMerge/>
            <w:tcBorders>
              <w:top w:val="single" w:sz="4" w:space="0" w:color="000000"/>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p>
        </w:tc>
      </w:tr>
      <w:tr w:rsidR="00F130ED" w:rsidRPr="00F130ED" w:rsidTr="00F130ED">
        <w:trPr>
          <w:trHeight w:hRule="exact" w:val="1151"/>
        </w:trPr>
        <w:tc>
          <w:tcPr>
            <w:tcW w:w="1673" w:type="dxa"/>
            <w:gridSpan w:val="2"/>
            <w:vMerge/>
            <w:tcBorders>
              <w:top w:val="single" w:sz="4" w:space="0" w:color="000000"/>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3</w:t>
            </w:r>
          </w:p>
        </w:tc>
        <w:tc>
          <w:tcPr>
            <w:tcW w:w="104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F130ED">
              <w:rPr>
                <w:rFonts w:ascii="Times New Roman" w:eastAsia="Times New Roman" w:hAnsi="Times New Roman" w:cs="Times New Roman"/>
                <w:b/>
                <w:sz w:val="24"/>
                <w:szCs w:val="24"/>
                <w:lang w:eastAsia="ar-SA"/>
              </w:rPr>
              <w:t>Комплексы профессионально-прикладных гимнастических упражнений.</w:t>
            </w:r>
            <w:r w:rsidRPr="00F130ED">
              <w:rPr>
                <w:rFonts w:ascii="Times New Roman" w:eastAsia="Times New Roman" w:hAnsi="Times New Roman" w:cs="Times New Roman"/>
                <w:sz w:val="24"/>
                <w:szCs w:val="24"/>
                <w:lang w:eastAsia="ar-SA"/>
              </w:rPr>
              <w:t xml:space="preserve"> </w:t>
            </w:r>
            <w:r w:rsidRPr="00F130ED">
              <w:rPr>
                <w:rFonts w:ascii="Times New Roman" w:eastAsia="Times New Roman" w:hAnsi="Times New Roman" w:cs="Times New Roman"/>
                <w:b/>
                <w:sz w:val="24"/>
                <w:szCs w:val="24"/>
                <w:lang w:eastAsia="ar-SA"/>
              </w:rPr>
              <w:t>Средства физической культуры в регулировании работоспособности. /</w:t>
            </w:r>
            <w:r w:rsidRPr="00F130ED">
              <w:rPr>
                <w:rFonts w:ascii="Times New Roman" w:eastAsia="Times New Roman" w:hAnsi="Times New Roman" w:cs="Times New Roman"/>
                <w:sz w:val="24"/>
                <w:szCs w:val="24"/>
                <w:lang w:eastAsia="ar-SA"/>
              </w:rPr>
              <w:t xml:space="preserve"> Выполнение комплексов упражнений для производственной гимнастики по специальности «Правоохранительная деятельность».</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ar-SA"/>
              </w:rPr>
              <w:t>Задание на дом:</w:t>
            </w:r>
            <w:r w:rsidRPr="00F130ED">
              <w:rPr>
                <w:rFonts w:ascii="Times New Roman" w:eastAsia="Times New Roman" w:hAnsi="Times New Roman" w:cs="Times New Roman"/>
                <w:sz w:val="24"/>
                <w:szCs w:val="24"/>
                <w:lang w:eastAsia="ar-SA"/>
              </w:rPr>
              <w:t xml:space="preserve"> Составить комплекс упражнений для производственной гимнастики сотрудника правоохранительных органов.</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vMerge/>
            <w:tcBorders>
              <w:top w:val="single" w:sz="4" w:space="0" w:color="000000"/>
              <w:left w:val="single" w:sz="4" w:space="0" w:color="000000"/>
              <w:right w:val="single" w:sz="4" w:space="0" w:color="000000"/>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p>
        </w:tc>
      </w:tr>
      <w:tr w:rsidR="00F130ED" w:rsidRPr="00F130ED" w:rsidTr="00F130ED">
        <w:trPr>
          <w:trHeight w:val="425"/>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4</w:t>
            </w:r>
          </w:p>
        </w:tc>
        <w:tc>
          <w:tcPr>
            <w:tcW w:w="1045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130ED">
              <w:rPr>
                <w:rFonts w:ascii="Times New Roman" w:eastAsia="Times New Roman" w:hAnsi="Times New Roman" w:cs="Times New Roman"/>
                <w:b/>
                <w:bCs/>
                <w:sz w:val="24"/>
                <w:szCs w:val="24"/>
                <w:lang w:eastAsia="ru-RU"/>
              </w:rPr>
              <w:t>Совершенствование навыков выполнения комплексов упражнений атлетической гимнастики. /</w:t>
            </w:r>
            <w:r w:rsidRPr="00F130ED">
              <w:rPr>
                <w:rFonts w:ascii="Times New Roman" w:eastAsia="Times New Roman" w:hAnsi="Times New Roman" w:cs="Times New Roman"/>
                <w:sz w:val="24"/>
                <w:szCs w:val="24"/>
                <w:lang w:eastAsia="ru-RU"/>
              </w:rPr>
              <w:t xml:space="preserve">Упражнения для рук и плечевого пояса, мышц спины и живота, мышц ног с использованием собственного веса. </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130ED">
              <w:rPr>
                <w:rFonts w:ascii="Times New Roman" w:eastAsia="Times New Roman" w:hAnsi="Times New Roman" w:cs="Times New Roman"/>
                <w:b/>
                <w:bCs/>
                <w:sz w:val="24"/>
                <w:szCs w:val="24"/>
                <w:lang w:eastAsia="ru-RU"/>
              </w:rPr>
              <w:t>Задание на дом</w:t>
            </w:r>
            <w:r w:rsidRPr="00F130ED">
              <w:rPr>
                <w:rFonts w:ascii="Times New Roman" w:eastAsia="Times New Roman" w:hAnsi="Times New Roman" w:cs="Times New Roman"/>
                <w:sz w:val="24"/>
                <w:szCs w:val="24"/>
                <w:lang w:eastAsia="ru-RU"/>
              </w:rPr>
              <w:t>:</w:t>
            </w:r>
            <w:r w:rsidRPr="00F130ED">
              <w:rPr>
                <w:rFonts w:ascii="Calibri" w:eastAsia="Arial" w:hAnsi="Calibri" w:cs="Times New Roman"/>
                <w:lang w:eastAsia="ru-RU"/>
              </w:rPr>
              <w:t xml:space="preserve"> </w:t>
            </w:r>
            <w:r w:rsidRPr="00F130ED">
              <w:rPr>
                <w:rFonts w:ascii="Times New Roman" w:eastAsia="Times New Roman" w:hAnsi="Times New Roman" w:cs="Times New Roman"/>
                <w:sz w:val="24"/>
                <w:szCs w:val="24"/>
                <w:lang w:eastAsia="ru-RU"/>
              </w:rPr>
              <w:t>Выучить технику безопасности при работе на тренажерах.</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val="632"/>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742" w:type="dxa"/>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5</w:t>
            </w:r>
          </w:p>
        </w:tc>
        <w:tc>
          <w:tcPr>
            <w:tcW w:w="10455" w:type="dxa"/>
            <w:tcBorders>
              <w:top w:val="single" w:sz="4" w:space="0" w:color="000000"/>
              <w:left w:val="single" w:sz="4" w:space="0" w:color="auto"/>
              <w:bottom w:val="single" w:sz="4" w:space="0" w:color="000000"/>
              <w:right w:val="single" w:sz="4" w:space="0" w:color="auto"/>
            </w:tcBorders>
            <w:shd w:val="clear" w:color="auto" w:fill="FFFFFF"/>
            <w:vAlign w:val="center"/>
          </w:tcPr>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130ED">
              <w:rPr>
                <w:rFonts w:ascii="Times New Roman" w:eastAsia="Times New Roman" w:hAnsi="Times New Roman" w:cs="Times New Roman"/>
                <w:b/>
                <w:bCs/>
                <w:sz w:val="24"/>
                <w:szCs w:val="24"/>
                <w:lang w:eastAsia="ru-RU"/>
              </w:rPr>
              <w:t xml:space="preserve">Выполнение контрольных нормативов по силовой подготовке. </w:t>
            </w:r>
            <w:r w:rsidRPr="00F130ED">
              <w:rPr>
                <w:rFonts w:ascii="Times New Roman" w:eastAsia="Times New Roman" w:hAnsi="Times New Roman" w:cs="Times New Roman"/>
                <w:sz w:val="24"/>
                <w:szCs w:val="24"/>
                <w:lang w:eastAsia="ru-RU"/>
              </w:rPr>
              <w:t xml:space="preserve"> </w:t>
            </w:r>
          </w:p>
          <w:p w:rsidR="00F130ED" w:rsidRPr="00F130ED" w:rsidRDefault="00F130ED"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ar-SA"/>
              </w:rPr>
            </w:pPr>
            <w:r w:rsidRPr="00F130ED">
              <w:rPr>
                <w:rFonts w:ascii="Times New Roman" w:eastAsia="Times New Roman" w:hAnsi="Times New Roman" w:cs="Times New Roman"/>
                <w:b/>
                <w:bCs/>
                <w:sz w:val="24"/>
                <w:szCs w:val="24"/>
                <w:lang w:eastAsia="ru-RU"/>
              </w:rPr>
              <w:t>Задание на дом</w:t>
            </w:r>
            <w:r w:rsidRPr="00F130ED">
              <w:rPr>
                <w:rFonts w:ascii="Times New Roman" w:eastAsia="Times New Roman" w:hAnsi="Times New Roman" w:cs="Times New Roman"/>
                <w:sz w:val="24"/>
                <w:szCs w:val="24"/>
                <w:lang w:eastAsia="ru-RU"/>
              </w:rPr>
              <w:t>: Развитие силовой выносливости.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2/2</w:t>
            </w:r>
          </w:p>
        </w:tc>
        <w:tc>
          <w:tcPr>
            <w:tcW w:w="1417" w:type="dxa"/>
            <w:vMerge/>
            <w:tcBorders>
              <w:left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Лабораторные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673" w:type="dxa"/>
            <w:gridSpan w:val="2"/>
            <w:vMerge/>
            <w:tcBorders>
              <w:left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p>
        </w:tc>
        <w:tc>
          <w:tcPr>
            <w:tcW w:w="1119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bCs/>
                <w:sz w:val="24"/>
                <w:szCs w:val="24"/>
                <w:lang w:eastAsia="ar-SA"/>
              </w:rPr>
              <w:t>Контрольные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Cs/>
                <w:sz w:val="24"/>
                <w:szCs w:val="24"/>
                <w:lang w:eastAsia="ar-SA"/>
              </w:rPr>
            </w:pPr>
            <w:r w:rsidRPr="00F130ED">
              <w:rPr>
                <w:rFonts w:ascii="Times New Roman" w:eastAsia="Times New Roman" w:hAnsi="Times New Roman" w:cs="Times New Roman"/>
                <w:bCs/>
                <w:sz w:val="24"/>
                <w:szCs w:val="24"/>
                <w:lang w:eastAsia="ar-SA"/>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2870" w:type="dxa"/>
            <w:gridSpan w:val="4"/>
            <w:tcBorders>
              <w:top w:val="single" w:sz="4" w:space="0" w:color="auto"/>
              <w:left w:val="single" w:sz="4" w:space="0" w:color="000000"/>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Дифференцированный зачет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r w:rsidR="00F130ED" w:rsidRPr="00F130ED" w:rsidTr="00F130ED">
        <w:trPr>
          <w:trHeight w:hRule="exact" w:val="340"/>
        </w:trPr>
        <w:tc>
          <w:tcPr>
            <w:tcW w:w="12870" w:type="dxa"/>
            <w:gridSpan w:val="4"/>
            <w:tcBorders>
              <w:top w:val="single" w:sz="4" w:space="0" w:color="auto"/>
              <w:left w:val="single" w:sz="4" w:space="0" w:color="000000"/>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Итого / в том числе в форме практической подготовки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r w:rsidRPr="00F130ED">
              <w:rPr>
                <w:rFonts w:ascii="Times New Roman" w:eastAsia="Times New Roman" w:hAnsi="Times New Roman" w:cs="Times New Roman"/>
                <w:b/>
                <w:sz w:val="24"/>
                <w:szCs w:val="24"/>
                <w:lang w:eastAsia="ar-SA"/>
              </w:rPr>
              <w:t>246/72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130ED" w:rsidRPr="00F130ED" w:rsidRDefault="00F130ED" w:rsidP="00F130ED">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lang w:eastAsia="ar-SA"/>
              </w:rPr>
            </w:pPr>
          </w:p>
        </w:tc>
      </w:tr>
    </w:tbl>
    <w:p w:rsidR="00F130ED" w:rsidRPr="00F130ED" w:rsidRDefault="00F130ED" w:rsidP="00F130ED">
      <w:pPr>
        <w:framePr w:h="9485" w:hRule="exact" w:wrap="auto" w:hAnchor="text" w:y="458"/>
        <w:spacing w:after="0" w:line="240" w:lineRule="auto"/>
        <w:rPr>
          <w:rFonts w:ascii="Times New Roman" w:eastAsia="Times New Roman" w:hAnsi="Times New Roman" w:cs="Times New Roman"/>
          <w:sz w:val="24"/>
          <w:szCs w:val="24"/>
          <w:lang w:eastAsia="ar-SA"/>
        </w:rPr>
        <w:sectPr w:rsidR="00F130ED" w:rsidRPr="00F130ED" w:rsidSect="0090060B">
          <w:pgSz w:w="16838" w:h="11906"/>
          <w:pgMar w:top="851" w:right="1134" w:bottom="709" w:left="1560" w:header="720" w:footer="709" w:gutter="0"/>
          <w:pgNumType w:start="93"/>
          <w:cols w:space="720"/>
        </w:sectPr>
      </w:pPr>
    </w:p>
    <w:p w:rsidR="00F130ED" w:rsidRPr="00F130ED" w:rsidRDefault="00F130ED" w:rsidP="00F130ED">
      <w:pPr>
        <w:keepNext/>
        <w:numPr>
          <w:ilvl w:val="4"/>
          <w:numId w:val="0"/>
        </w:numPr>
        <w:tabs>
          <w:tab w:val="num" w:pos="0"/>
        </w:tabs>
        <w:spacing w:after="0" w:line="240" w:lineRule="auto"/>
        <w:ind w:firstLine="360"/>
        <w:jc w:val="center"/>
        <w:outlineLvl w:val="4"/>
        <w:rPr>
          <w:rFonts w:ascii="Times New Roman" w:eastAsia="Times New Roman" w:hAnsi="Times New Roman" w:cs="Times New Roman"/>
          <w:b/>
          <w:color w:val="000000"/>
          <w:sz w:val="24"/>
          <w:szCs w:val="24"/>
          <w:lang w:eastAsia="ar-SA"/>
        </w:rPr>
      </w:pPr>
      <w:r w:rsidRPr="00F130ED">
        <w:rPr>
          <w:rFonts w:ascii="Times New Roman" w:eastAsia="Times New Roman" w:hAnsi="Times New Roman" w:cs="Times New Roman"/>
          <w:b/>
          <w:sz w:val="24"/>
          <w:szCs w:val="24"/>
          <w:lang w:eastAsia="ar-SA"/>
        </w:rPr>
        <w:lastRenderedPageBreak/>
        <w:t xml:space="preserve">3. </w:t>
      </w:r>
      <w:r w:rsidRPr="00F130ED">
        <w:rPr>
          <w:rFonts w:ascii="Times New Roman" w:eastAsia="Times New Roman" w:hAnsi="Times New Roman" w:cs="Times New Roman"/>
          <w:b/>
          <w:caps/>
          <w:color w:val="000000"/>
          <w:sz w:val="24"/>
          <w:szCs w:val="24"/>
          <w:lang w:eastAsia="ar-SA"/>
        </w:rPr>
        <w:t>условия реализации программы дисциплины</w:t>
      </w:r>
    </w:p>
    <w:p w:rsidR="00F130ED" w:rsidRPr="00F130ED" w:rsidRDefault="00F130ED" w:rsidP="00F130ED">
      <w:pPr>
        <w:spacing w:after="0" w:line="240" w:lineRule="auto"/>
        <w:rPr>
          <w:rFonts w:ascii="Times New Roman" w:eastAsia="Times New Roman" w:hAnsi="Times New Roman" w:cs="Times New Roman"/>
          <w:color w:val="000000"/>
          <w:sz w:val="24"/>
          <w:szCs w:val="24"/>
          <w:lang w:eastAsia="ar-SA"/>
        </w:rPr>
      </w:pPr>
    </w:p>
    <w:p w:rsidR="00F130ED" w:rsidRPr="00F130ED" w:rsidRDefault="00F130ED" w:rsidP="00F130ED">
      <w:pPr>
        <w:keepNext/>
        <w:spacing w:after="120" w:line="240" w:lineRule="auto"/>
        <w:jc w:val="center"/>
        <w:outlineLvl w:val="0"/>
        <w:rPr>
          <w:rFonts w:ascii="Times New Roman" w:eastAsia="Segoe UI" w:hAnsi="Times New Roman" w:cs="Times New Roman"/>
          <w:b/>
          <w:bCs/>
          <w:caps/>
          <w:sz w:val="24"/>
          <w:szCs w:val="24"/>
          <w:lang w:eastAsia="ar-SA"/>
        </w:rPr>
      </w:pPr>
      <w:bookmarkStart w:id="64" w:name="_Toc166342261"/>
      <w:r w:rsidRPr="00F130ED">
        <w:rPr>
          <w:rFonts w:ascii="Times New Roman" w:eastAsia="Segoe UI" w:hAnsi="Times New Roman" w:cs="Times New Roman"/>
          <w:b/>
          <w:bCs/>
          <w:caps/>
          <w:sz w:val="24"/>
          <w:szCs w:val="24"/>
          <w:lang w:eastAsia="ar-SA"/>
        </w:rPr>
        <w:t>3. Условия реализации ДИСЦИПЛИНЫ</w:t>
      </w:r>
      <w:bookmarkEnd w:id="64"/>
    </w:p>
    <w:p w:rsidR="00F130ED" w:rsidRPr="00F130ED" w:rsidRDefault="00F130ED" w:rsidP="00F130ED">
      <w:pPr>
        <w:spacing w:after="120" w:line="276" w:lineRule="auto"/>
        <w:ind w:firstLine="709"/>
        <w:outlineLvl w:val="1"/>
        <w:rPr>
          <w:rFonts w:ascii="Times New Roman" w:eastAsia="Segoe UI" w:hAnsi="Times New Roman" w:cs="Times New Roman"/>
          <w:b/>
          <w:bCs/>
          <w:spacing w:val="15"/>
          <w:sz w:val="24"/>
          <w:szCs w:val="24"/>
          <w:lang w:eastAsia="ru-RU"/>
        </w:rPr>
      </w:pPr>
      <w:bookmarkStart w:id="65" w:name="_Toc166342262"/>
      <w:r w:rsidRPr="00F130ED">
        <w:rPr>
          <w:rFonts w:ascii="Times New Roman" w:eastAsia="Segoe UI" w:hAnsi="Times New Roman" w:cs="Times New Roman"/>
          <w:b/>
          <w:bCs/>
          <w:spacing w:val="15"/>
          <w:sz w:val="24"/>
          <w:szCs w:val="24"/>
          <w:lang w:eastAsia="ru-RU"/>
        </w:rPr>
        <w:t>3.1. Материально-техническое обеспечение</w:t>
      </w:r>
      <w:bookmarkEnd w:id="65"/>
    </w:p>
    <w:p w:rsidR="00F130ED" w:rsidRPr="00F130ED" w:rsidRDefault="00F130ED" w:rsidP="00F130ED">
      <w:pPr>
        <w:spacing w:after="0" w:line="276" w:lineRule="auto"/>
        <w:ind w:firstLine="709"/>
        <w:contextualSpacing/>
        <w:jc w:val="both"/>
        <w:rPr>
          <w:rFonts w:ascii="Times New Roman" w:eastAsia="Times New Roman" w:hAnsi="Times New Roman" w:cs="Times New Roman"/>
          <w:bCs/>
          <w:sz w:val="24"/>
          <w:szCs w:val="24"/>
          <w:lang w:eastAsia="ru-RU"/>
        </w:rPr>
      </w:pPr>
      <w:bookmarkStart w:id="66" w:name="_Toc166342263"/>
      <w:r w:rsidRPr="00F130ED">
        <w:rPr>
          <w:rFonts w:ascii="Times New Roman" w:eastAsia="Times New Roman" w:hAnsi="Times New Roman" w:cs="Times New Roman"/>
          <w:bCs/>
          <w:sz w:val="24"/>
          <w:szCs w:val="24"/>
          <w:lang w:eastAsia="ru-RU"/>
        </w:rPr>
        <w:t>Спортивный зал, оснащенный в соответствии с п. 6.1.2.1 образовательной программы по специальности.</w:t>
      </w:r>
    </w:p>
    <w:p w:rsidR="00F130ED" w:rsidRPr="00F130ED" w:rsidRDefault="00F130ED" w:rsidP="00F130ED">
      <w:pPr>
        <w:spacing w:after="0" w:line="276" w:lineRule="auto"/>
        <w:ind w:firstLine="709"/>
        <w:contextualSpacing/>
        <w:jc w:val="both"/>
        <w:rPr>
          <w:rFonts w:ascii="Times New Roman" w:eastAsia="Times New Roman" w:hAnsi="Times New Roman" w:cs="Times New Roman"/>
          <w:bCs/>
          <w:sz w:val="24"/>
          <w:szCs w:val="24"/>
          <w:lang w:eastAsia="ru-RU"/>
        </w:rPr>
      </w:pPr>
    </w:p>
    <w:p w:rsidR="00F130ED" w:rsidRPr="00F130ED" w:rsidRDefault="00F130ED" w:rsidP="00F130ED">
      <w:pPr>
        <w:spacing w:after="120" w:line="276" w:lineRule="auto"/>
        <w:ind w:firstLine="709"/>
        <w:outlineLvl w:val="1"/>
        <w:rPr>
          <w:rFonts w:ascii="Times New Roman" w:eastAsia="Times New Roman" w:hAnsi="Times New Roman" w:cs="Times New Roman"/>
          <w:b/>
          <w:bCs/>
          <w:spacing w:val="15"/>
          <w:sz w:val="24"/>
          <w:szCs w:val="24"/>
          <w:lang w:eastAsia="ru-RU"/>
        </w:rPr>
      </w:pPr>
      <w:r w:rsidRPr="00F130ED">
        <w:rPr>
          <w:rFonts w:ascii="Times New Roman" w:eastAsia="Segoe UI" w:hAnsi="Times New Roman" w:cs="Times New Roman"/>
          <w:b/>
          <w:bCs/>
          <w:spacing w:val="15"/>
          <w:sz w:val="24"/>
          <w:szCs w:val="24"/>
          <w:lang w:eastAsia="ru-RU"/>
        </w:rPr>
        <w:t>3.2. Учебно-методическое обеспечение</w:t>
      </w:r>
      <w:bookmarkEnd w:id="66"/>
    </w:p>
    <w:p w:rsidR="00F130ED" w:rsidRPr="00F130ED" w:rsidRDefault="00F130ED" w:rsidP="00F130ED">
      <w:pPr>
        <w:spacing w:after="0" w:line="276" w:lineRule="auto"/>
        <w:ind w:firstLine="709"/>
        <w:contextualSpacing/>
        <w:rPr>
          <w:rFonts w:ascii="Times New Roman" w:eastAsia="Calibri" w:hAnsi="Times New Roman" w:cs="Times New Roman"/>
          <w:b/>
          <w:sz w:val="24"/>
          <w:szCs w:val="24"/>
        </w:rPr>
      </w:pPr>
      <w:r w:rsidRPr="00F130ED">
        <w:rPr>
          <w:rFonts w:ascii="Times New Roman" w:eastAsia="Calibri" w:hAnsi="Times New Roman" w:cs="Times New Roman"/>
          <w:b/>
          <w:sz w:val="24"/>
          <w:szCs w:val="24"/>
        </w:rPr>
        <w:t>3.2.1. Основные печатные и электронные издания</w:t>
      </w:r>
    </w:p>
    <w:p w:rsidR="00F130ED" w:rsidRPr="00F130ED" w:rsidRDefault="00F130ED" w:rsidP="00F130ED">
      <w:pPr>
        <w:tabs>
          <w:tab w:val="left" w:pos="284"/>
          <w:tab w:val="left" w:pos="851"/>
        </w:tabs>
        <w:spacing w:after="0" w:line="276" w:lineRule="auto"/>
        <w:ind w:firstLine="567"/>
        <w:jc w:val="both"/>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1.</w:t>
      </w:r>
      <w:r w:rsidRPr="00F130ED">
        <w:rPr>
          <w:rFonts w:ascii="Times New Roman" w:eastAsia="Times New Roman" w:hAnsi="Times New Roman" w:cs="Times New Roman"/>
          <w:sz w:val="24"/>
          <w:szCs w:val="24"/>
          <w:lang w:eastAsia="ar-SA"/>
        </w:rPr>
        <w:tab/>
        <w:t xml:space="preserve">Физическая культура: учебник практикум для среднего профессионального образования / Муллер А.Б., Дядичкина Н.С.[и др.]. – Москва: Издательство Юрайт, 2021. – 424с. – (Профессиональное образование). </w:t>
      </w:r>
    </w:p>
    <w:p w:rsidR="00F130ED" w:rsidRPr="00F130ED" w:rsidRDefault="00F130ED" w:rsidP="00F130ED">
      <w:pPr>
        <w:tabs>
          <w:tab w:val="left" w:pos="284"/>
          <w:tab w:val="left" w:pos="851"/>
        </w:tabs>
        <w:spacing w:after="0" w:line="276" w:lineRule="auto"/>
        <w:ind w:firstLine="567"/>
        <w:jc w:val="both"/>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r w:rsidRPr="00F130ED">
        <w:rPr>
          <w:rFonts w:ascii="Times New Roman" w:eastAsia="Times New Roman" w:hAnsi="Times New Roman" w:cs="Times New Roman"/>
          <w:sz w:val="24"/>
          <w:szCs w:val="24"/>
          <w:lang w:eastAsia="ar-SA"/>
        </w:rPr>
        <w:tab/>
        <w:t xml:space="preserve">Самостоятельная работа студента по физической культуре: учебное пособие для среднего профессионалнього оразования / Н.В. Балышева, В.Л. Кондаков,  Е.Н. Копейкина,  А.Н. Усатов. – 2-е изд. - Москва : Издательство Юрайт,  2021. – 149с. – (Профессиональное образование). </w:t>
      </w:r>
    </w:p>
    <w:p w:rsidR="00F130ED" w:rsidRPr="00F130ED" w:rsidRDefault="00F130ED" w:rsidP="00F130ED">
      <w:pPr>
        <w:tabs>
          <w:tab w:val="left" w:pos="284"/>
          <w:tab w:val="left" w:pos="851"/>
        </w:tabs>
        <w:spacing w:after="0" w:line="276" w:lineRule="auto"/>
        <w:ind w:firstLine="567"/>
        <w:jc w:val="both"/>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3.</w:t>
      </w:r>
      <w:r w:rsidRPr="00F130ED">
        <w:rPr>
          <w:rFonts w:ascii="Times New Roman" w:eastAsia="Times New Roman" w:hAnsi="Times New Roman" w:cs="Times New Roman"/>
          <w:sz w:val="24"/>
          <w:szCs w:val="24"/>
          <w:lang w:eastAsia="ar-SA"/>
        </w:rPr>
        <w:tab/>
        <w:t xml:space="preserve">Физическая подготовка: сдача нормативов комплекса ГТО: учебное пособие для среднего профессионального образования / И.М. Туревский, В.Н. Бондаренко, Л.В. Тарасенко. – 2-е изд. – Москва: Издательство Юрайт, 2021. – 148с. – (Профессиональное образование). </w:t>
      </w:r>
    </w:p>
    <w:p w:rsidR="00F130ED" w:rsidRPr="00F130ED" w:rsidRDefault="00F130ED" w:rsidP="00F130ED">
      <w:pPr>
        <w:tabs>
          <w:tab w:val="left" w:pos="284"/>
          <w:tab w:val="left" w:pos="851"/>
        </w:tabs>
        <w:spacing w:after="0" w:line="276" w:lineRule="auto"/>
        <w:ind w:firstLine="567"/>
        <w:jc w:val="both"/>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4.</w:t>
      </w:r>
      <w:r w:rsidRPr="00F130ED">
        <w:rPr>
          <w:rFonts w:ascii="Times New Roman" w:eastAsia="Times New Roman" w:hAnsi="Times New Roman" w:cs="Times New Roman"/>
          <w:sz w:val="24"/>
          <w:szCs w:val="24"/>
          <w:lang w:eastAsia="ar-SA"/>
        </w:rPr>
        <w:tab/>
        <w:t xml:space="preserve">Спортивные игры: правила, тактика, техника: учебное пособие для среднего профессионального образования / Е.В. Конеева [и др.]; под общей редакцией Е.В. Конеевой. – 2-е изд., перераб. и доп. – Москва : Издательство Юрайт, 2021. - 322с. – (Профессиональное образование). </w:t>
      </w:r>
    </w:p>
    <w:p w:rsidR="00F130ED" w:rsidRPr="00F130ED" w:rsidRDefault="00F130ED" w:rsidP="00F130ED">
      <w:pPr>
        <w:spacing w:after="0" w:line="276" w:lineRule="auto"/>
        <w:rPr>
          <w:rFonts w:ascii="Times New Roman" w:eastAsia="SchoolBookCSanPin-Regular" w:hAnsi="Times New Roman" w:cs="Times New Roman"/>
          <w:b/>
          <w:sz w:val="24"/>
          <w:szCs w:val="24"/>
          <w:lang w:eastAsia="ar-SA"/>
        </w:rPr>
      </w:pPr>
      <w:r w:rsidRPr="00F130ED">
        <w:rPr>
          <w:rFonts w:ascii="Times New Roman" w:eastAsia="SchoolBookCSanPin-Regular" w:hAnsi="Times New Roman" w:cs="Times New Roman"/>
          <w:b/>
          <w:sz w:val="24"/>
          <w:szCs w:val="24"/>
          <w:lang w:eastAsia="ar-SA"/>
        </w:rPr>
        <w:t>Интернет-ресурсы:</w:t>
      </w:r>
    </w:p>
    <w:p w:rsidR="00F130ED" w:rsidRPr="00F130ED" w:rsidRDefault="007326E1"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hyperlink r:id="rId33" w:tooltip="http://www.физическая-культура.рф" w:history="1">
        <w:r w:rsidR="00F130ED" w:rsidRPr="00F130ED">
          <w:rPr>
            <w:rFonts w:ascii="Times New Roman" w:eastAsia="Times New Roman" w:hAnsi="Times New Roman" w:cs="Times New Roman"/>
            <w:sz w:val="24"/>
            <w:szCs w:val="24"/>
            <w:u w:val="single"/>
            <w:lang w:eastAsia="ru-RU"/>
          </w:rPr>
          <w:t>www.физическая-культура.рф</w:t>
        </w:r>
      </w:hyperlink>
      <w:r w:rsidR="00F130ED" w:rsidRPr="00F130ED">
        <w:rPr>
          <w:rFonts w:ascii="Times New Roman" w:eastAsia="Times New Roman" w:hAnsi="Times New Roman" w:cs="Times New Roman"/>
          <w:sz w:val="24"/>
          <w:szCs w:val="24"/>
          <w:lang w:eastAsia="ru-RU"/>
        </w:rPr>
        <w:t xml:space="preserve"> - Сайт по физической культуре</w:t>
      </w:r>
    </w:p>
    <w:p w:rsidR="00F130ED" w:rsidRPr="00F130ED" w:rsidRDefault="007326E1"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hyperlink r:id="rId34" w:tooltip="http://www.minstm.gov.ru" w:history="1">
        <w:r w:rsidR="00F130ED" w:rsidRPr="00F130ED">
          <w:rPr>
            <w:rFonts w:ascii="Times New Roman" w:eastAsia="Times New Roman" w:hAnsi="Times New Roman" w:cs="Times New Roman"/>
            <w:sz w:val="24"/>
            <w:szCs w:val="24"/>
            <w:u w:val="single"/>
            <w:lang w:eastAsia="ru-RU"/>
          </w:rPr>
          <w:t>www.minstm.gov.ru</w:t>
        </w:r>
      </w:hyperlink>
      <w:r w:rsidR="00F130ED" w:rsidRPr="00F130ED">
        <w:rPr>
          <w:rFonts w:ascii="Times New Roman" w:eastAsia="Times New Roman" w:hAnsi="Times New Roman" w:cs="Times New Roman"/>
          <w:sz w:val="24"/>
          <w:szCs w:val="24"/>
          <w:lang w:eastAsia="ru-RU"/>
        </w:rPr>
        <w:t xml:space="preserve"> - Официальный сайт Министерства спорта Российской Федерации</w:t>
      </w:r>
    </w:p>
    <w:p w:rsidR="00F130ED" w:rsidRPr="00F130ED" w:rsidRDefault="007326E1"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hyperlink r:id="rId35" w:tooltip="http://www.edu.ru" w:history="1">
        <w:r w:rsidR="00F130ED" w:rsidRPr="00F130ED">
          <w:rPr>
            <w:rFonts w:ascii="Times New Roman" w:eastAsia="Times New Roman" w:hAnsi="Times New Roman" w:cs="Times New Roman"/>
            <w:sz w:val="24"/>
            <w:szCs w:val="24"/>
            <w:u w:val="single"/>
            <w:lang w:eastAsia="ru-RU"/>
          </w:rPr>
          <w:t>www.edu.ru</w:t>
        </w:r>
      </w:hyperlink>
      <w:r w:rsidR="00F130ED" w:rsidRPr="00F130ED">
        <w:rPr>
          <w:rFonts w:ascii="Times New Roman" w:eastAsia="Times New Roman" w:hAnsi="Times New Roman" w:cs="Times New Roman"/>
          <w:sz w:val="24"/>
          <w:szCs w:val="24"/>
          <w:lang w:eastAsia="ru-RU"/>
        </w:rPr>
        <w:t xml:space="preserve">   - Федеральный портал «Российское образование».</w:t>
      </w:r>
    </w:p>
    <w:p w:rsidR="00F130ED" w:rsidRPr="00F130ED" w:rsidRDefault="007326E1" w:rsidP="00F1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hyperlink r:id="rId36" w:tooltip="http://www.olympic.ru" w:history="1">
        <w:r w:rsidR="00F130ED" w:rsidRPr="00F130ED">
          <w:rPr>
            <w:rFonts w:ascii="Times New Roman" w:eastAsia="Times New Roman" w:hAnsi="Times New Roman" w:cs="Times New Roman"/>
            <w:sz w:val="24"/>
            <w:szCs w:val="24"/>
            <w:u w:val="single"/>
            <w:lang w:eastAsia="ru-RU"/>
          </w:rPr>
          <w:t>www.olympic.ru</w:t>
        </w:r>
      </w:hyperlink>
      <w:r w:rsidR="00F130ED" w:rsidRPr="00F130ED">
        <w:rPr>
          <w:rFonts w:ascii="Times New Roman" w:eastAsia="Times New Roman" w:hAnsi="Times New Roman" w:cs="Times New Roman"/>
          <w:sz w:val="24"/>
          <w:szCs w:val="24"/>
          <w:lang w:eastAsia="ru-RU"/>
        </w:rPr>
        <w:t>- Официальный сайт Олимпийского комитета России.</w:t>
      </w:r>
    </w:p>
    <w:p w:rsidR="00F130ED" w:rsidRPr="00F130ED" w:rsidRDefault="00F130ED" w:rsidP="00F130ED">
      <w:pPr>
        <w:tabs>
          <w:tab w:val="left" w:pos="1069"/>
          <w:tab w:val="left" w:pos="1080"/>
        </w:tabs>
        <w:spacing w:after="0" w:line="360" w:lineRule="auto"/>
        <w:ind w:right="-284"/>
        <w:rPr>
          <w:rFonts w:ascii="Times New Roman" w:eastAsia="Times New Roman" w:hAnsi="Times New Roman" w:cs="Times New Roman"/>
          <w:b/>
          <w:bCs/>
          <w:i/>
          <w:sz w:val="24"/>
          <w:szCs w:val="24"/>
          <w:lang w:eastAsia="ar-SA"/>
        </w:rPr>
      </w:pPr>
    </w:p>
    <w:p w:rsidR="00F130ED" w:rsidRPr="00F130ED" w:rsidRDefault="00F130ED" w:rsidP="00F130ED">
      <w:pPr>
        <w:spacing w:after="0" w:line="240" w:lineRule="auto"/>
        <w:contextualSpacing/>
        <w:jc w:val="center"/>
        <w:rPr>
          <w:rFonts w:ascii="Times New Roman" w:eastAsia="Times New Roman" w:hAnsi="Times New Roman" w:cs="Times New Roman"/>
          <w:b/>
          <w:sz w:val="24"/>
          <w:szCs w:val="24"/>
        </w:rPr>
      </w:pPr>
      <w:r w:rsidRPr="00F130ED">
        <w:rPr>
          <w:rFonts w:ascii="Times New Roman" w:eastAsia="Times New Roman" w:hAnsi="Times New Roman" w:cs="Times New Roman"/>
          <w:b/>
          <w:sz w:val="24"/>
          <w:szCs w:val="24"/>
        </w:rPr>
        <w:t>4. КОНТРОЛЬ И ОЦЕНКА РЕЗУЛЬТАТОВ ОСВОЕНИЯ УЧЕБНОЙ ДИСЦИПЛИНЫ</w:t>
      </w:r>
    </w:p>
    <w:tbl>
      <w:tblPr>
        <w:tblpPr w:leftFromText="180" w:rightFromText="180" w:bottomFromText="200" w:vertAnchor="text" w:horzAnchor="margin" w:tblpY="44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4"/>
        <w:gridCol w:w="3344"/>
      </w:tblGrid>
      <w:tr w:rsidR="00F130ED" w:rsidRPr="00F130ED" w:rsidTr="00F130ED">
        <w:trPr>
          <w:trHeight w:val="416"/>
        </w:trPr>
        <w:tc>
          <w:tcPr>
            <w:tcW w:w="3343" w:type="dxa"/>
            <w:tcBorders>
              <w:top w:val="single" w:sz="4" w:space="0" w:color="auto"/>
              <w:left w:val="single" w:sz="4" w:space="0" w:color="auto"/>
              <w:bottom w:val="single" w:sz="4" w:space="0" w:color="auto"/>
              <w:right w:val="single" w:sz="4" w:space="0" w:color="auto"/>
            </w:tcBorders>
          </w:tcPr>
          <w:p w:rsidR="00F130ED" w:rsidRPr="00F130ED" w:rsidRDefault="00F130ED" w:rsidP="00F130ED">
            <w:pPr>
              <w:spacing w:after="0" w:line="276" w:lineRule="auto"/>
              <w:jc w:val="center"/>
              <w:rPr>
                <w:rFonts w:ascii="Times New Roman" w:eastAsia="Times New Roman" w:hAnsi="Times New Roman" w:cs="Times New Roman"/>
                <w:b/>
                <w:bCs/>
                <w:sz w:val="24"/>
                <w:szCs w:val="24"/>
              </w:rPr>
            </w:pPr>
            <w:r w:rsidRPr="00F130ED">
              <w:rPr>
                <w:rFonts w:ascii="Times New Roman" w:eastAsia="Times New Roman" w:hAnsi="Times New Roman" w:cs="Times New Roman"/>
                <w:b/>
                <w:bCs/>
                <w:sz w:val="24"/>
                <w:szCs w:val="24"/>
              </w:rPr>
              <w:t>Результаты обучения</w:t>
            </w:r>
          </w:p>
        </w:tc>
        <w:tc>
          <w:tcPr>
            <w:tcW w:w="3344" w:type="dxa"/>
            <w:tcBorders>
              <w:top w:val="single" w:sz="4" w:space="0" w:color="auto"/>
              <w:left w:val="single" w:sz="4" w:space="0" w:color="auto"/>
              <w:bottom w:val="single" w:sz="4" w:space="0" w:color="auto"/>
              <w:right w:val="single" w:sz="4" w:space="0" w:color="auto"/>
            </w:tcBorders>
          </w:tcPr>
          <w:p w:rsidR="00F130ED" w:rsidRPr="00F130ED" w:rsidRDefault="00F130ED" w:rsidP="00F130ED">
            <w:pPr>
              <w:spacing w:after="0" w:line="276" w:lineRule="auto"/>
              <w:jc w:val="center"/>
              <w:rPr>
                <w:rFonts w:ascii="Times New Roman" w:eastAsia="Times New Roman" w:hAnsi="Times New Roman" w:cs="Times New Roman"/>
                <w:b/>
                <w:bCs/>
                <w:sz w:val="24"/>
                <w:szCs w:val="24"/>
              </w:rPr>
            </w:pPr>
            <w:r w:rsidRPr="00F130ED">
              <w:rPr>
                <w:rFonts w:ascii="Times New Roman" w:eastAsia="Times New Roman" w:hAnsi="Times New Roman" w:cs="Times New Roman"/>
                <w:b/>
                <w:bCs/>
                <w:sz w:val="24"/>
                <w:szCs w:val="24"/>
              </w:rPr>
              <w:t>Критерии оценки</w:t>
            </w:r>
          </w:p>
        </w:tc>
        <w:tc>
          <w:tcPr>
            <w:tcW w:w="3344" w:type="dxa"/>
            <w:tcBorders>
              <w:top w:val="single" w:sz="4" w:space="0" w:color="auto"/>
              <w:left w:val="single" w:sz="4" w:space="0" w:color="auto"/>
              <w:bottom w:val="single" w:sz="4" w:space="0" w:color="auto"/>
              <w:right w:val="single" w:sz="4" w:space="0" w:color="auto"/>
            </w:tcBorders>
          </w:tcPr>
          <w:p w:rsidR="00F130ED" w:rsidRPr="00F130ED" w:rsidRDefault="00F130ED" w:rsidP="00F130ED">
            <w:pPr>
              <w:spacing w:after="0" w:line="276" w:lineRule="auto"/>
              <w:jc w:val="center"/>
              <w:rPr>
                <w:rFonts w:ascii="Times New Roman" w:eastAsia="Times New Roman" w:hAnsi="Times New Roman" w:cs="Times New Roman"/>
                <w:b/>
                <w:sz w:val="24"/>
                <w:szCs w:val="24"/>
              </w:rPr>
            </w:pPr>
            <w:r w:rsidRPr="00F130ED">
              <w:rPr>
                <w:rFonts w:ascii="Times New Roman" w:eastAsia="Times New Roman" w:hAnsi="Times New Roman" w:cs="Times New Roman"/>
                <w:b/>
                <w:sz w:val="24"/>
                <w:szCs w:val="24"/>
              </w:rPr>
              <w:t>Методы оценки</w:t>
            </w:r>
          </w:p>
        </w:tc>
      </w:tr>
      <w:tr w:rsidR="00F130ED" w:rsidRPr="00F130ED" w:rsidTr="00F130ED">
        <w:tc>
          <w:tcPr>
            <w:tcW w:w="10031" w:type="dxa"/>
            <w:gridSpan w:val="3"/>
            <w:tcBorders>
              <w:top w:val="single" w:sz="4" w:space="0" w:color="auto"/>
              <w:left w:val="single" w:sz="4" w:space="0" w:color="auto"/>
              <w:bottom w:val="single" w:sz="4" w:space="0" w:color="auto"/>
              <w:right w:val="single" w:sz="4" w:space="0" w:color="auto"/>
            </w:tcBorders>
            <w:vAlign w:val="center"/>
          </w:tcPr>
          <w:p w:rsidR="00F130ED" w:rsidRPr="00F130ED" w:rsidRDefault="00F130ED" w:rsidP="00F130ED">
            <w:pPr>
              <w:keepNext/>
              <w:keepLines/>
              <w:spacing w:after="0" w:line="276" w:lineRule="auto"/>
              <w:rPr>
                <w:rFonts w:ascii="Times New Roman" w:eastAsia="Calibri" w:hAnsi="Times New Roman" w:cs="Times New Roman"/>
                <w:color w:val="000000"/>
                <w:sz w:val="24"/>
                <w:szCs w:val="24"/>
              </w:rPr>
            </w:pPr>
            <w:r w:rsidRPr="00F130ED">
              <w:rPr>
                <w:rFonts w:ascii="Times New Roman" w:eastAsia="Calibri" w:hAnsi="Times New Roman" w:cs="Times New Roman"/>
                <w:b/>
                <w:bCs/>
                <w:color w:val="000000"/>
                <w:sz w:val="24"/>
                <w:szCs w:val="24"/>
              </w:rPr>
              <w:t xml:space="preserve"> </w:t>
            </w:r>
            <w:r w:rsidRPr="00F130ED">
              <w:rPr>
                <w:rFonts w:ascii="Times New Roman" w:eastAsia="Calibri" w:hAnsi="Times New Roman" w:cs="Times New Roman"/>
                <w:bCs/>
                <w:sz w:val="24"/>
                <w:szCs w:val="24"/>
              </w:rPr>
              <w:t xml:space="preserve">Перечень </w:t>
            </w:r>
            <w:r w:rsidRPr="00F130ED">
              <w:rPr>
                <w:rFonts w:ascii="Times New Roman" w:eastAsia="Calibri" w:hAnsi="Times New Roman" w:cs="Times New Roman"/>
                <w:b/>
                <w:bCs/>
                <w:sz w:val="24"/>
                <w:szCs w:val="24"/>
              </w:rPr>
              <w:t>умений,</w:t>
            </w:r>
            <w:r w:rsidRPr="00F130ED">
              <w:rPr>
                <w:rFonts w:ascii="Times New Roman" w:eastAsia="Calibri" w:hAnsi="Times New Roman" w:cs="Times New Roman"/>
                <w:bCs/>
                <w:sz w:val="24"/>
                <w:szCs w:val="24"/>
              </w:rPr>
              <w:t xml:space="preserve"> осваиваемых в рамках дисциплины</w:t>
            </w:r>
          </w:p>
        </w:tc>
      </w:tr>
      <w:tr w:rsidR="00F130ED" w:rsidRPr="00F130ED" w:rsidTr="00F130ED">
        <w:trPr>
          <w:trHeight w:val="635"/>
        </w:trPr>
        <w:tc>
          <w:tcPr>
            <w:tcW w:w="3343" w:type="dxa"/>
            <w:tcBorders>
              <w:top w:val="single" w:sz="4" w:space="0" w:color="auto"/>
              <w:left w:val="single" w:sz="4" w:space="0" w:color="auto"/>
              <w:bottom w:val="single" w:sz="4" w:space="0" w:color="auto"/>
              <w:right w:val="single" w:sz="4" w:space="0" w:color="auto"/>
            </w:tcBorders>
          </w:tcPr>
          <w:p w:rsidR="00F130ED" w:rsidRPr="00F130ED" w:rsidRDefault="00F130ED" w:rsidP="00AF43E9">
            <w:pPr>
              <w:keepNext/>
              <w:numPr>
                <w:ilvl w:val="0"/>
                <w:numId w:val="29"/>
              </w:numPr>
              <w:tabs>
                <w:tab w:val="left" w:pos="660"/>
              </w:tabs>
              <w:spacing w:after="0" w:line="240" w:lineRule="auto"/>
              <w:ind w:left="0" w:right="51" w:firstLine="0"/>
              <w:contextualSpacing/>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F130ED" w:rsidRPr="00F130ED" w:rsidRDefault="00F130ED" w:rsidP="00AF43E9">
            <w:pPr>
              <w:keepNext/>
              <w:numPr>
                <w:ilvl w:val="0"/>
                <w:numId w:val="29"/>
              </w:numPr>
              <w:tabs>
                <w:tab w:val="left" w:pos="660"/>
              </w:tabs>
              <w:spacing w:after="0" w:line="240" w:lineRule="auto"/>
              <w:ind w:left="0" w:right="51" w:firstLine="0"/>
              <w:contextualSpacing/>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самостоятельно поддерживать собственную общую и специальную физическую подготовку;</w:t>
            </w:r>
          </w:p>
          <w:p w:rsidR="00F130ED" w:rsidRPr="00F130ED" w:rsidRDefault="00F130ED" w:rsidP="00AF43E9">
            <w:pPr>
              <w:keepNext/>
              <w:numPr>
                <w:ilvl w:val="0"/>
                <w:numId w:val="29"/>
              </w:numPr>
              <w:tabs>
                <w:tab w:val="left" w:pos="660"/>
              </w:tabs>
              <w:spacing w:after="0" w:line="240" w:lineRule="auto"/>
              <w:ind w:left="0" w:right="51" w:firstLine="0"/>
              <w:contextualSpacing/>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 xml:space="preserve">применять навыки профессионально-прикладной физической </w:t>
            </w:r>
            <w:r w:rsidRPr="00F130ED">
              <w:rPr>
                <w:rFonts w:ascii="Times New Roman" w:eastAsia="Times New Roman" w:hAnsi="Times New Roman" w:cs="Times New Roman"/>
                <w:sz w:val="24"/>
                <w:szCs w:val="24"/>
                <w:lang w:eastAsia="ru-RU"/>
              </w:rPr>
              <w:lastRenderedPageBreak/>
              <w:t>подготовки в профессиональной деятельности;</w:t>
            </w:r>
          </w:p>
          <w:p w:rsidR="00F130ED" w:rsidRPr="00F130ED" w:rsidRDefault="00F130ED" w:rsidP="00AF43E9">
            <w:pPr>
              <w:keepNext/>
              <w:numPr>
                <w:ilvl w:val="0"/>
                <w:numId w:val="29"/>
              </w:numPr>
              <w:tabs>
                <w:tab w:val="left" w:pos="660"/>
              </w:tabs>
              <w:spacing w:after="0" w:line="240" w:lineRule="auto"/>
              <w:ind w:left="0" w:right="51" w:firstLine="0"/>
              <w:contextualSpacing/>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применять правомерные действия по силовому пресечению правонарушений, задержанию и сопровождению лиц, подозреваемых в совершении правонарушений;</w:t>
            </w:r>
          </w:p>
        </w:tc>
        <w:tc>
          <w:tcPr>
            <w:tcW w:w="3344" w:type="dxa"/>
            <w:tcBorders>
              <w:top w:val="single" w:sz="4" w:space="0" w:color="auto"/>
              <w:left w:val="single" w:sz="4" w:space="0" w:color="auto"/>
              <w:bottom w:val="single" w:sz="4" w:space="0" w:color="auto"/>
              <w:right w:val="single" w:sz="4" w:space="0" w:color="auto"/>
            </w:tcBorders>
          </w:tcPr>
          <w:p w:rsidR="00F130ED" w:rsidRPr="00F130ED" w:rsidRDefault="00F130ED" w:rsidP="00AF43E9">
            <w:pPr>
              <w:keepNext/>
              <w:numPr>
                <w:ilvl w:val="0"/>
                <w:numId w:val="29"/>
              </w:numPr>
              <w:tabs>
                <w:tab w:val="left" w:pos="660"/>
              </w:tabs>
              <w:spacing w:after="0" w:line="240" w:lineRule="auto"/>
              <w:ind w:left="0" w:right="51" w:firstLine="0"/>
              <w:contextualSpacing/>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lastRenderedPageBreak/>
              <w:t xml:space="preserve"> использует физкультурно-оздоровительную деятельность для укрепления здоровья, достижения жизненных и профессиональных целей;</w:t>
            </w:r>
          </w:p>
          <w:p w:rsidR="00F130ED" w:rsidRPr="00F130ED" w:rsidRDefault="00F130ED" w:rsidP="00AF43E9">
            <w:pPr>
              <w:keepNext/>
              <w:numPr>
                <w:ilvl w:val="0"/>
                <w:numId w:val="29"/>
              </w:numPr>
              <w:tabs>
                <w:tab w:val="left" w:pos="660"/>
              </w:tabs>
              <w:spacing w:after="0" w:line="240" w:lineRule="auto"/>
              <w:ind w:left="0" w:right="51" w:firstLine="0"/>
              <w:contextualSpacing/>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самостоятельно поддерживает собственную общую и специальную физическую подготовку;</w:t>
            </w:r>
          </w:p>
          <w:p w:rsidR="00F130ED" w:rsidRPr="00F130ED" w:rsidRDefault="00F130ED" w:rsidP="00AF43E9">
            <w:pPr>
              <w:keepNext/>
              <w:numPr>
                <w:ilvl w:val="0"/>
                <w:numId w:val="29"/>
              </w:numPr>
              <w:tabs>
                <w:tab w:val="left" w:pos="660"/>
              </w:tabs>
              <w:spacing w:after="0" w:line="240" w:lineRule="auto"/>
              <w:ind w:left="0" w:right="51" w:firstLine="0"/>
              <w:contextualSpacing/>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 xml:space="preserve">применяет навыки профессионально-прикладной физической подготовки в </w:t>
            </w:r>
            <w:r w:rsidRPr="00F130ED">
              <w:rPr>
                <w:rFonts w:ascii="Times New Roman" w:eastAsia="Times New Roman" w:hAnsi="Times New Roman" w:cs="Times New Roman"/>
                <w:sz w:val="24"/>
                <w:szCs w:val="24"/>
                <w:lang w:eastAsia="ru-RU"/>
              </w:rPr>
              <w:lastRenderedPageBreak/>
              <w:t>профессиональной деятельности;</w:t>
            </w:r>
          </w:p>
          <w:p w:rsidR="00F130ED" w:rsidRPr="00F130ED" w:rsidRDefault="00F130ED" w:rsidP="00F130ED">
            <w:pPr>
              <w:keepNext/>
              <w:keepLines/>
              <w:spacing w:after="0" w:line="276" w:lineRule="auto"/>
              <w:rPr>
                <w:rFonts w:ascii="Times New Roman" w:eastAsia="Calibri" w:hAnsi="Times New Roman" w:cs="Times New Roman"/>
                <w:color w:val="FF0000"/>
                <w:sz w:val="24"/>
                <w:szCs w:val="24"/>
              </w:rPr>
            </w:pPr>
            <w:r w:rsidRPr="00F130ED">
              <w:rPr>
                <w:rFonts w:ascii="Times New Roman" w:eastAsia="Calibri" w:hAnsi="Times New Roman" w:cs="Times New Roman"/>
                <w:color w:val="000000"/>
                <w:sz w:val="24"/>
                <w:szCs w:val="24"/>
              </w:rPr>
              <w:t>- применяет правомерные действия по силовому пресечению правонарушений, задержанию и сопровождению лиц, подозреваемых в совершении правонарушений;</w:t>
            </w:r>
          </w:p>
        </w:tc>
        <w:tc>
          <w:tcPr>
            <w:tcW w:w="3344" w:type="dxa"/>
            <w:tcBorders>
              <w:top w:val="single" w:sz="4" w:space="0" w:color="auto"/>
              <w:left w:val="single" w:sz="4" w:space="0" w:color="auto"/>
              <w:bottom w:val="single" w:sz="4" w:space="0" w:color="auto"/>
              <w:right w:val="single" w:sz="4" w:space="0" w:color="auto"/>
            </w:tcBorders>
          </w:tcPr>
          <w:p w:rsidR="00F130ED" w:rsidRPr="00F130ED" w:rsidRDefault="00F130ED" w:rsidP="00F130ED">
            <w:pPr>
              <w:spacing w:after="0" w:line="276" w:lineRule="auto"/>
              <w:rPr>
                <w:rFonts w:ascii="Times New Roman" w:eastAsia="Calibri" w:hAnsi="Times New Roman" w:cs="Times New Roman"/>
                <w:color w:val="000000"/>
                <w:sz w:val="24"/>
                <w:szCs w:val="24"/>
              </w:rPr>
            </w:pPr>
            <w:r w:rsidRPr="00F130ED">
              <w:rPr>
                <w:rFonts w:ascii="Times New Roman" w:eastAsia="Calibri" w:hAnsi="Times New Roman" w:cs="Times New Roman"/>
                <w:color w:val="000000"/>
                <w:sz w:val="24"/>
                <w:szCs w:val="24"/>
              </w:rPr>
              <w:lastRenderedPageBreak/>
              <w:t>Правильное выполнение практических заданий и самостоятельной работы;</w:t>
            </w:r>
          </w:p>
          <w:p w:rsidR="00F130ED" w:rsidRPr="00F130ED" w:rsidRDefault="00F130ED" w:rsidP="00F130ED">
            <w:pPr>
              <w:keepNext/>
              <w:keepLines/>
              <w:spacing w:after="0" w:line="276" w:lineRule="auto"/>
              <w:rPr>
                <w:rFonts w:ascii="Times New Roman" w:eastAsia="Calibri" w:hAnsi="Times New Roman" w:cs="Times New Roman"/>
                <w:color w:val="000000"/>
                <w:sz w:val="24"/>
                <w:szCs w:val="24"/>
              </w:rPr>
            </w:pPr>
            <w:r w:rsidRPr="00F130ED">
              <w:rPr>
                <w:rFonts w:ascii="Times New Roman" w:eastAsia="Calibri" w:hAnsi="Times New Roman" w:cs="Times New Roman"/>
                <w:color w:val="000000"/>
                <w:sz w:val="24"/>
                <w:szCs w:val="24"/>
              </w:rPr>
              <w:t>Выполнение контрольных нормативов по видам спорта.</w:t>
            </w:r>
          </w:p>
        </w:tc>
      </w:tr>
      <w:tr w:rsidR="00F130ED" w:rsidRPr="00F130ED" w:rsidTr="00F130ED">
        <w:trPr>
          <w:trHeight w:val="236"/>
        </w:trPr>
        <w:tc>
          <w:tcPr>
            <w:tcW w:w="10031" w:type="dxa"/>
            <w:gridSpan w:val="3"/>
            <w:tcBorders>
              <w:top w:val="single" w:sz="4" w:space="0" w:color="auto"/>
              <w:left w:val="single" w:sz="4" w:space="0" w:color="auto"/>
              <w:bottom w:val="single" w:sz="4" w:space="0" w:color="auto"/>
              <w:right w:val="single" w:sz="4" w:space="0" w:color="auto"/>
            </w:tcBorders>
            <w:vAlign w:val="center"/>
          </w:tcPr>
          <w:p w:rsidR="00F130ED" w:rsidRPr="00F130ED" w:rsidRDefault="00F130ED" w:rsidP="00F130ED">
            <w:pPr>
              <w:keepNext/>
              <w:keepLines/>
              <w:spacing w:after="0" w:line="276" w:lineRule="auto"/>
              <w:rPr>
                <w:rFonts w:ascii="Times New Roman" w:eastAsia="Calibri" w:hAnsi="Times New Roman" w:cs="Times New Roman"/>
                <w:color w:val="000000"/>
                <w:sz w:val="24"/>
                <w:szCs w:val="24"/>
              </w:rPr>
            </w:pPr>
            <w:r w:rsidRPr="00F130ED">
              <w:rPr>
                <w:rFonts w:ascii="Times New Roman" w:eastAsia="Calibri" w:hAnsi="Times New Roman" w:cs="Times New Roman"/>
                <w:bCs/>
                <w:sz w:val="24"/>
                <w:szCs w:val="24"/>
              </w:rPr>
              <w:t xml:space="preserve">Перечень </w:t>
            </w:r>
            <w:r w:rsidRPr="00F130ED">
              <w:rPr>
                <w:rFonts w:ascii="Times New Roman" w:eastAsia="Calibri" w:hAnsi="Times New Roman" w:cs="Times New Roman"/>
                <w:b/>
                <w:bCs/>
                <w:sz w:val="24"/>
                <w:szCs w:val="24"/>
              </w:rPr>
              <w:t>знаний,</w:t>
            </w:r>
            <w:r w:rsidRPr="00F130ED">
              <w:rPr>
                <w:rFonts w:ascii="Times New Roman" w:eastAsia="Calibri" w:hAnsi="Times New Roman" w:cs="Times New Roman"/>
                <w:bCs/>
                <w:sz w:val="24"/>
                <w:szCs w:val="24"/>
              </w:rPr>
              <w:t xml:space="preserve"> осваиваемых в рамках дисциплины</w:t>
            </w:r>
            <w:r w:rsidRPr="00F130ED">
              <w:rPr>
                <w:rFonts w:ascii="Times New Roman" w:eastAsia="Calibri" w:hAnsi="Times New Roman" w:cs="Times New Roman"/>
                <w:b/>
                <w:color w:val="000000"/>
                <w:sz w:val="24"/>
                <w:szCs w:val="24"/>
              </w:rPr>
              <w:t xml:space="preserve"> </w:t>
            </w:r>
          </w:p>
        </w:tc>
      </w:tr>
      <w:tr w:rsidR="00F130ED" w:rsidRPr="00F130ED" w:rsidTr="00F130ED">
        <w:trPr>
          <w:trHeight w:val="635"/>
        </w:trPr>
        <w:tc>
          <w:tcPr>
            <w:tcW w:w="3343" w:type="dxa"/>
            <w:tcBorders>
              <w:top w:val="single" w:sz="4" w:space="0" w:color="auto"/>
              <w:left w:val="single" w:sz="4" w:space="0" w:color="auto"/>
              <w:bottom w:val="single" w:sz="4" w:space="0" w:color="auto"/>
              <w:right w:val="single" w:sz="4" w:space="0" w:color="auto"/>
            </w:tcBorders>
          </w:tcPr>
          <w:p w:rsidR="00F130ED" w:rsidRPr="00F130ED" w:rsidRDefault="00F130ED" w:rsidP="00AF43E9">
            <w:pPr>
              <w:keepNext/>
              <w:numPr>
                <w:ilvl w:val="0"/>
                <w:numId w:val="30"/>
              </w:numPr>
              <w:spacing w:after="0" w:line="240" w:lineRule="auto"/>
              <w:ind w:left="0" w:right="51" w:firstLine="0"/>
              <w:contextualSpacing/>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о роли физической культуры в общекультурном, профессиональном и социальном развитии человека;</w:t>
            </w:r>
          </w:p>
          <w:p w:rsidR="00F130ED" w:rsidRPr="00F130ED" w:rsidRDefault="00F130ED" w:rsidP="00AF43E9">
            <w:pPr>
              <w:keepNext/>
              <w:numPr>
                <w:ilvl w:val="0"/>
                <w:numId w:val="30"/>
              </w:numPr>
              <w:spacing w:after="0" w:line="240" w:lineRule="auto"/>
              <w:ind w:left="0" w:right="51" w:firstLine="0"/>
              <w:contextualSpacing/>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основы здорового образа жизни;</w:t>
            </w:r>
          </w:p>
          <w:p w:rsidR="00F130ED" w:rsidRPr="00F130ED" w:rsidRDefault="00F130ED" w:rsidP="00AF43E9">
            <w:pPr>
              <w:keepNext/>
              <w:numPr>
                <w:ilvl w:val="0"/>
                <w:numId w:val="30"/>
              </w:numPr>
              <w:spacing w:after="0" w:line="240" w:lineRule="auto"/>
              <w:ind w:left="0" w:right="51" w:firstLine="0"/>
              <w:contextualSpacing/>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способы самоконтроля за состоянием здоровья;</w:t>
            </w:r>
          </w:p>
          <w:p w:rsidR="00F130ED" w:rsidRPr="00F130ED" w:rsidRDefault="00F130ED" w:rsidP="00AF43E9">
            <w:pPr>
              <w:keepNext/>
              <w:numPr>
                <w:ilvl w:val="0"/>
                <w:numId w:val="30"/>
              </w:numPr>
              <w:spacing w:after="0" w:line="240" w:lineRule="auto"/>
              <w:ind w:left="0" w:right="51" w:firstLine="0"/>
              <w:contextualSpacing/>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тактику силового задержания и обезвреживания противника, самозащиты без оружия.</w:t>
            </w:r>
          </w:p>
        </w:tc>
        <w:tc>
          <w:tcPr>
            <w:tcW w:w="3344" w:type="dxa"/>
            <w:tcBorders>
              <w:top w:val="single" w:sz="4" w:space="0" w:color="auto"/>
              <w:left w:val="single" w:sz="4" w:space="0" w:color="auto"/>
              <w:bottom w:val="single" w:sz="4" w:space="0" w:color="auto"/>
              <w:right w:val="single" w:sz="4" w:space="0" w:color="auto"/>
            </w:tcBorders>
          </w:tcPr>
          <w:p w:rsidR="00F130ED" w:rsidRPr="00F130ED" w:rsidRDefault="00F130ED" w:rsidP="00F130ED">
            <w:pPr>
              <w:keepNext/>
              <w:spacing w:after="0" w:line="240" w:lineRule="auto"/>
              <w:ind w:right="51"/>
              <w:contextualSpacing/>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Знает о роли физической культуры в общекультурном, профессиональном и социальном развитии человека;</w:t>
            </w:r>
          </w:p>
          <w:p w:rsidR="00F130ED" w:rsidRPr="00F130ED" w:rsidRDefault="00F130ED" w:rsidP="00F130ED">
            <w:pPr>
              <w:keepNext/>
              <w:spacing w:after="0" w:line="240" w:lineRule="auto"/>
              <w:ind w:right="51"/>
              <w:contextualSpacing/>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Знает основы здорового образа жизни;</w:t>
            </w:r>
          </w:p>
          <w:p w:rsidR="00F130ED" w:rsidRPr="00F130ED" w:rsidRDefault="00F130ED" w:rsidP="00F130ED">
            <w:pPr>
              <w:keepNext/>
              <w:spacing w:after="0" w:line="240" w:lineRule="auto"/>
              <w:ind w:right="51"/>
              <w:contextualSpacing/>
              <w:jc w:val="both"/>
              <w:rPr>
                <w:rFonts w:ascii="Times New Roman" w:eastAsia="Times New Roman" w:hAnsi="Times New Roman" w:cs="Times New Roman"/>
                <w:sz w:val="24"/>
                <w:szCs w:val="24"/>
                <w:lang w:eastAsia="ru-RU"/>
              </w:rPr>
            </w:pPr>
            <w:r w:rsidRPr="00F130ED">
              <w:rPr>
                <w:rFonts w:ascii="Times New Roman" w:eastAsia="Times New Roman" w:hAnsi="Times New Roman" w:cs="Times New Roman"/>
                <w:sz w:val="24"/>
                <w:szCs w:val="24"/>
                <w:lang w:eastAsia="ru-RU"/>
              </w:rPr>
              <w:t>Знает способы самоконтроля за состоянием здоровья;</w:t>
            </w:r>
          </w:p>
          <w:p w:rsidR="00F130ED" w:rsidRPr="00F130ED" w:rsidRDefault="00F130ED" w:rsidP="00F130ED">
            <w:pPr>
              <w:keepNext/>
              <w:keepLines/>
              <w:spacing w:after="0" w:line="276" w:lineRule="auto"/>
              <w:rPr>
                <w:rFonts w:ascii="Times New Roman" w:eastAsia="Calibri" w:hAnsi="Times New Roman" w:cs="Times New Roman"/>
                <w:color w:val="000000"/>
                <w:sz w:val="24"/>
                <w:szCs w:val="24"/>
              </w:rPr>
            </w:pPr>
            <w:r w:rsidRPr="00F130ED">
              <w:rPr>
                <w:rFonts w:ascii="Times New Roman" w:eastAsia="Calibri" w:hAnsi="Times New Roman" w:cs="Times New Roman"/>
                <w:color w:val="000000"/>
                <w:sz w:val="24"/>
                <w:szCs w:val="24"/>
              </w:rPr>
              <w:t>Знает тактику силового задержания и обезвреживания противника, самозащиты без оружия.</w:t>
            </w:r>
          </w:p>
        </w:tc>
        <w:tc>
          <w:tcPr>
            <w:tcW w:w="3344" w:type="dxa"/>
            <w:tcBorders>
              <w:top w:val="single" w:sz="4" w:space="0" w:color="auto"/>
              <w:left w:val="single" w:sz="4" w:space="0" w:color="auto"/>
              <w:bottom w:val="single" w:sz="4" w:space="0" w:color="auto"/>
              <w:right w:val="single" w:sz="4" w:space="0" w:color="auto"/>
            </w:tcBorders>
          </w:tcPr>
          <w:p w:rsidR="00F130ED" w:rsidRPr="00F130ED" w:rsidRDefault="00F130ED" w:rsidP="00F130ED">
            <w:pPr>
              <w:spacing w:after="0" w:line="276" w:lineRule="auto"/>
              <w:rPr>
                <w:rFonts w:ascii="Times New Roman" w:eastAsia="Calibri" w:hAnsi="Times New Roman" w:cs="Times New Roman"/>
                <w:color w:val="000000"/>
                <w:sz w:val="24"/>
                <w:szCs w:val="24"/>
              </w:rPr>
            </w:pPr>
            <w:r w:rsidRPr="00F130ED">
              <w:rPr>
                <w:rFonts w:ascii="Times New Roman" w:eastAsia="Calibri" w:hAnsi="Times New Roman" w:cs="Times New Roman"/>
                <w:color w:val="000000"/>
                <w:sz w:val="24"/>
                <w:szCs w:val="24"/>
              </w:rPr>
              <w:t>Правильное выполнение практических заданий и самостоятельной работы;</w:t>
            </w:r>
          </w:p>
          <w:p w:rsidR="00F130ED" w:rsidRPr="00F130ED" w:rsidRDefault="00F130ED" w:rsidP="00F130ED">
            <w:pPr>
              <w:keepNext/>
              <w:keepLines/>
              <w:spacing w:after="0" w:line="276" w:lineRule="auto"/>
              <w:rPr>
                <w:rFonts w:ascii="Times New Roman" w:eastAsia="Calibri" w:hAnsi="Times New Roman" w:cs="Times New Roman"/>
                <w:color w:val="000000"/>
                <w:sz w:val="24"/>
                <w:szCs w:val="24"/>
              </w:rPr>
            </w:pPr>
            <w:r w:rsidRPr="00F130ED">
              <w:rPr>
                <w:rFonts w:ascii="Times New Roman" w:eastAsia="Calibri" w:hAnsi="Times New Roman" w:cs="Times New Roman"/>
                <w:color w:val="000000"/>
                <w:sz w:val="24"/>
                <w:szCs w:val="24"/>
              </w:rPr>
              <w:t>Выполнение контрольных нормативов по видам спорта.</w:t>
            </w:r>
          </w:p>
        </w:tc>
      </w:tr>
    </w:tbl>
    <w:p w:rsidR="00F130ED" w:rsidRPr="00F130ED" w:rsidRDefault="00F130ED" w:rsidP="00F130E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sectPr w:rsidR="00F130ED" w:rsidRPr="00F130ED">
          <w:pgSz w:w="11906" w:h="16838" w:orient="landscape"/>
          <w:pgMar w:top="851" w:right="851" w:bottom="851" w:left="1134" w:header="0" w:footer="567" w:gutter="0"/>
          <w:cols w:space="708"/>
        </w:sectPr>
      </w:pPr>
    </w:p>
    <w:p w:rsidR="00F130ED" w:rsidRPr="00F130ED" w:rsidRDefault="00F130ED" w:rsidP="00F130ED">
      <w:pPr>
        <w:widowControl w:val="0"/>
        <w:tabs>
          <w:tab w:val="left" w:pos="9050"/>
        </w:tabs>
        <w:spacing w:after="0" w:line="240" w:lineRule="auto"/>
        <w:jc w:val="center"/>
        <w:rPr>
          <w:rFonts w:ascii="Times New Roman" w:eastAsia="Lucida Sans Unicode" w:hAnsi="Times New Roman" w:cs="Times New Roman"/>
          <w:b/>
          <w:sz w:val="24"/>
          <w:szCs w:val="24"/>
          <w:lang w:eastAsia="hi-IN" w:bidi="hi-IN"/>
        </w:rPr>
      </w:pPr>
      <w:r w:rsidRPr="00F130ED">
        <w:rPr>
          <w:rFonts w:ascii="Times New Roman" w:eastAsia="Lucida Sans Unicode" w:hAnsi="Times New Roman" w:cs="Times New Roman"/>
          <w:b/>
          <w:sz w:val="24"/>
          <w:szCs w:val="24"/>
          <w:lang w:eastAsia="hi-IN" w:bidi="hi-IN"/>
        </w:rPr>
        <w:lastRenderedPageBreak/>
        <w:t>Рекомендации к недельному двигательному режиму для подготовки</w:t>
      </w:r>
    </w:p>
    <w:p w:rsidR="00F130ED" w:rsidRPr="00F130ED" w:rsidRDefault="00F130ED" w:rsidP="00F130ED">
      <w:pPr>
        <w:widowControl w:val="0"/>
        <w:tabs>
          <w:tab w:val="left" w:pos="9050"/>
        </w:tabs>
        <w:spacing w:after="0" w:line="240" w:lineRule="auto"/>
        <w:jc w:val="center"/>
        <w:rPr>
          <w:rFonts w:ascii="Times New Roman" w:eastAsia="Lucida Sans Unicode" w:hAnsi="Times New Roman" w:cs="Times New Roman"/>
          <w:b/>
          <w:sz w:val="24"/>
          <w:szCs w:val="24"/>
          <w:lang w:eastAsia="hi-IN" w:bidi="hi-IN"/>
        </w:rPr>
      </w:pPr>
      <w:r w:rsidRPr="00F130ED">
        <w:rPr>
          <w:rFonts w:ascii="Times New Roman" w:eastAsia="Lucida Sans Unicode" w:hAnsi="Times New Roman" w:cs="Times New Roman"/>
          <w:b/>
          <w:sz w:val="24"/>
          <w:szCs w:val="24"/>
          <w:lang w:eastAsia="hi-IN" w:bidi="hi-IN"/>
        </w:rPr>
        <w:t xml:space="preserve"> к выполнению норм ВФСК ГТО (не менее 9 часов) </w:t>
      </w:r>
    </w:p>
    <w:p w:rsidR="00F130ED" w:rsidRPr="00F130ED" w:rsidRDefault="00F130ED" w:rsidP="00F130ED">
      <w:pPr>
        <w:widowControl w:val="0"/>
        <w:tabs>
          <w:tab w:val="left" w:pos="9050"/>
        </w:tabs>
        <w:spacing w:after="0" w:line="240" w:lineRule="auto"/>
        <w:jc w:val="center"/>
        <w:rPr>
          <w:rFonts w:ascii="Times New Roman" w:eastAsia="Lucida Sans Unicode" w:hAnsi="Times New Roman" w:cs="Times New Roman"/>
          <w:sz w:val="24"/>
          <w:szCs w:val="24"/>
          <w:lang w:eastAsia="hi-IN" w:bidi="hi-IN"/>
        </w:rPr>
      </w:pPr>
    </w:p>
    <w:tbl>
      <w:tblPr>
        <w:tblW w:w="10207" w:type="dxa"/>
        <w:tblInd w:w="-289" w:type="dxa"/>
        <w:tblLayout w:type="fixed"/>
        <w:tblLook w:val="0000" w:firstRow="0" w:lastRow="0" w:firstColumn="0" w:lastColumn="0" w:noHBand="0" w:noVBand="0"/>
      </w:tblPr>
      <w:tblGrid>
        <w:gridCol w:w="851"/>
        <w:gridCol w:w="8080"/>
        <w:gridCol w:w="1276"/>
      </w:tblGrid>
      <w:tr w:rsidR="00F130ED" w:rsidRPr="00F130ED" w:rsidTr="00F130ED">
        <w:trPr>
          <w:cantSplit/>
          <w:trHeight w:val="922"/>
        </w:trPr>
        <w:tc>
          <w:tcPr>
            <w:tcW w:w="851"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w:t>
            </w:r>
          </w:p>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п/п</w:t>
            </w:r>
          </w:p>
        </w:tc>
        <w:tc>
          <w:tcPr>
            <w:tcW w:w="8080"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Виды двигательной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Временной объем в неделю, не менее (мин)</w:t>
            </w:r>
          </w:p>
        </w:tc>
      </w:tr>
      <w:tr w:rsidR="00F130ED" w:rsidRPr="00F130ED" w:rsidTr="00F130ED">
        <w:trPr>
          <w:cantSplit/>
          <w:trHeight w:val="479"/>
        </w:trPr>
        <w:tc>
          <w:tcPr>
            <w:tcW w:w="851"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1</w:t>
            </w:r>
          </w:p>
        </w:tc>
        <w:tc>
          <w:tcPr>
            <w:tcW w:w="8080"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40" w:lineRule="auto"/>
              <w:jc w:val="both"/>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Утренняя гимнастика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140</w:t>
            </w:r>
          </w:p>
        </w:tc>
      </w:tr>
      <w:tr w:rsidR="00F130ED" w:rsidRPr="00F130ED" w:rsidTr="00F130ED">
        <w:trPr>
          <w:cantSplit/>
          <w:trHeight w:val="479"/>
        </w:trPr>
        <w:tc>
          <w:tcPr>
            <w:tcW w:w="851"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2</w:t>
            </w:r>
          </w:p>
        </w:tc>
        <w:tc>
          <w:tcPr>
            <w:tcW w:w="8080"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40" w:lineRule="auto"/>
              <w:jc w:val="both"/>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 xml:space="preserve">Обязательные учебные занятия в образовательных организациях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90</w:t>
            </w:r>
          </w:p>
        </w:tc>
      </w:tr>
      <w:tr w:rsidR="00F130ED" w:rsidRPr="00F130ED" w:rsidTr="00F130ED">
        <w:trPr>
          <w:cantSplit/>
          <w:trHeight w:val="479"/>
        </w:trPr>
        <w:tc>
          <w:tcPr>
            <w:tcW w:w="851"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3</w:t>
            </w:r>
          </w:p>
        </w:tc>
        <w:tc>
          <w:tcPr>
            <w:tcW w:w="8080"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40" w:lineRule="auto"/>
              <w:jc w:val="both"/>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 xml:space="preserve">Виды двигательной деятельности в процессе учебного (рабочего) дня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75</w:t>
            </w:r>
          </w:p>
        </w:tc>
      </w:tr>
      <w:tr w:rsidR="00F130ED" w:rsidRPr="00F130ED" w:rsidTr="00F130ED">
        <w:trPr>
          <w:cantSplit/>
          <w:trHeight w:val="1571"/>
        </w:trPr>
        <w:tc>
          <w:tcPr>
            <w:tcW w:w="851"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4</w:t>
            </w:r>
          </w:p>
        </w:tc>
        <w:tc>
          <w:tcPr>
            <w:tcW w:w="8080"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40" w:lineRule="auto"/>
              <w:jc w:val="both"/>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Организованные занятия в спортивных секциях и кружках по легкой атлетике, плаванию, лыжам, полиатлону, гимнастике, спортивным играм, фитнесу, единоборствам, атлетической гимнастике, техническим и военно-прикладным видам спорта, туризму, в группах здоровья и общей физической подготовки, участие в спортивных соревнованиях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120</w:t>
            </w:r>
          </w:p>
        </w:tc>
      </w:tr>
      <w:tr w:rsidR="00F130ED" w:rsidRPr="00F130ED" w:rsidTr="00F130ED">
        <w:trPr>
          <w:cantSplit/>
          <w:trHeight w:val="833"/>
        </w:trPr>
        <w:tc>
          <w:tcPr>
            <w:tcW w:w="851"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5</w:t>
            </w:r>
          </w:p>
        </w:tc>
        <w:tc>
          <w:tcPr>
            <w:tcW w:w="8080" w:type="dxa"/>
            <w:tcBorders>
              <w:top w:val="single" w:sz="4" w:space="0" w:color="000000"/>
              <w:left w:val="single" w:sz="4" w:space="0" w:color="000000"/>
              <w:bottom w:val="single" w:sz="4" w:space="0" w:color="000000"/>
            </w:tcBorders>
            <w:shd w:val="clear" w:color="auto" w:fill="auto"/>
            <w:vAlign w:val="center"/>
          </w:tcPr>
          <w:p w:rsidR="00F130ED" w:rsidRPr="00F130ED" w:rsidRDefault="00F130ED" w:rsidP="00F130ED">
            <w:pPr>
              <w:spacing w:after="0" w:line="240" w:lineRule="auto"/>
              <w:jc w:val="both"/>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 xml:space="preserve">Самостоятельные занятия физической культурой, в том числе спортивными играми, другими видами двигательной деятельности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40" w:lineRule="auto"/>
              <w:jc w:val="center"/>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120</w:t>
            </w:r>
          </w:p>
        </w:tc>
      </w:tr>
      <w:tr w:rsidR="00F130ED" w:rsidRPr="00F130ED" w:rsidTr="00F130ED">
        <w:trPr>
          <w:cantSplit/>
          <w:trHeight w:val="624"/>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30ED" w:rsidRPr="00F130ED" w:rsidRDefault="00F130ED" w:rsidP="00F130ED">
            <w:pPr>
              <w:spacing w:after="0" w:line="240" w:lineRule="auto"/>
              <w:jc w:val="both"/>
              <w:rPr>
                <w:rFonts w:ascii="Times New Roman" w:eastAsia="Times New Roman" w:hAnsi="Times New Roman" w:cs="Times New Roman"/>
                <w:sz w:val="24"/>
                <w:szCs w:val="24"/>
                <w:lang w:eastAsia="ar-SA"/>
              </w:rPr>
            </w:pPr>
            <w:r w:rsidRPr="00F130ED">
              <w:rPr>
                <w:rFonts w:ascii="Times New Roman" w:eastAsia="Times New Roman" w:hAnsi="Times New Roman" w:cs="Times New Roman"/>
                <w:sz w:val="24"/>
                <w:szCs w:val="24"/>
                <w:lang w:eastAsia="ar-SA"/>
              </w:rPr>
              <w:t>В каникулярное и отпускное время ежедневный двигательный режим должен составлять не менее 4 часов</w:t>
            </w:r>
          </w:p>
        </w:tc>
      </w:tr>
    </w:tbl>
    <w:p w:rsidR="00F130ED" w:rsidRPr="00F130ED" w:rsidRDefault="00F130ED" w:rsidP="00F130E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0" w:line="240" w:lineRule="auto"/>
        <w:outlineLvl w:val="0"/>
        <w:rPr>
          <w:rFonts w:ascii="Times New Roman" w:eastAsia="Times New Roman" w:hAnsi="Times New Roman" w:cs="Times New Roman"/>
          <w:b/>
          <w:bCs/>
          <w:color w:val="365F91"/>
          <w:sz w:val="28"/>
          <w:szCs w:val="28"/>
          <w:lang w:eastAsia="ar-SA"/>
        </w:rPr>
      </w:pPr>
    </w:p>
    <w:p w:rsidR="00F130ED" w:rsidRPr="00F130ED" w:rsidRDefault="00F130ED" w:rsidP="00F130ED">
      <w:pPr>
        <w:spacing w:after="0" w:line="240" w:lineRule="auto"/>
        <w:rPr>
          <w:rFonts w:ascii="Times New Roman" w:eastAsia="Times New Roman" w:hAnsi="Times New Roman" w:cs="Times New Roman"/>
          <w:sz w:val="24"/>
          <w:szCs w:val="24"/>
          <w:lang w:eastAsia="ar-SA"/>
        </w:rPr>
      </w:pPr>
    </w:p>
    <w:p w:rsidR="00F130ED" w:rsidRPr="00F130ED" w:rsidRDefault="00F130ED" w:rsidP="00F130ED">
      <w:pPr>
        <w:spacing w:after="0" w:line="240" w:lineRule="auto"/>
        <w:rPr>
          <w:rFonts w:ascii="Times New Roman" w:eastAsia="Times New Roman" w:hAnsi="Times New Roman" w:cs="Times New Roman"/>
          <w:sz w:val="24"/>
          <w:szCs w:val="24"/>
          <w:lang w:eastAsia="ar-SA"/>
        </w:rPr>
      </w:pPr>
    </w:p>
    <w:p w:rsidR="00F130ED" w:rsidRPr="00F130ED" w:rsidRDefault="00F130ED" w:rsidP="00F130ED">
      <w:pPr>
        <w:spacing w:after="0" w:line="240" w:lineRule="auto"/>
        <w:rPr>
          <w:rFonts w:ascii="Times New Roman" w:eastAsia="Times New Roman" w:hAnsi="Times New Roman" w:cs="Times New Roman"/>
          <w:sz w:val="24"/>
          <w:szCs w:val="24"/>
          <w:lang w:eastAsia="ar-SA"/>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0845F7" w:rsidRDefault="000845F7" w:rsidP="007E2869">
      <w:pPr>
        <w:spacing w:after="0"/>
        <w:jc w:val="right"/>
        <w:rPr>
          <w:rFonts w:ascii="Times New Roman" w:hAnsi="Times New Roman" w:cs="Times New Roman"/>
          <w:b/>
          <w:sz w:val="24"/>
        </w:rPr>
      </w:pPr>
    </w:p>
    <w:p w:rsidR="00F130ED" w:rsidRDefault="00F130ED" w:rsidP="007E2869">
      <w:pPr>
        <w:spacing w:after="0"/>
        <w:jc w:val="right"/>
        <w:rPr>
          <w:rFonts w:ascii="Times New Roman" w:hAnsi="Times New Roman" w:cs="Times New Roman"/>
          <w:b/>
          <w:sz w:val="24"/>
        </w:rPr>
      </w:pPr>
    </w:p>
    <w:p w:rsidR="00F130ED" w:rsidRDefault="00F130ED" w:rsidP="007E2869">
      <w:pPr>
        <w:spacing w:after="0"/>
        <w:jc w:val="right"/>
        <w:rPr>
          <w:rFonts w:ascii="Times New Roman" w:hAnsi="Times New Roman" w:cs="Times New Roman"/>
          <w:b/>
          <w:sz w:val="24"/>
        </w:rPr>
      </w:pPr>
    </w:p>
    <w:p w:rsidR="00F130ED" w:rsidRDefault="00F130ED" w:rsidP="007E2869">
      <w:pPr>
        <w:spacing w:after="0"/>
        <w:jc w:val="right"/>
        <w:rPr>
          <w:rFonts w:ascii="Times New Roman" w:hAnsi="Times New Roman" w:cs="Times New Roman"/>
          <w:b/>
          <w:sz w:val="24"/>
        </w:rPr>
      </w:pPr>
    </w:p>
    <w:p w:rsidR="00F130ED" w:rsidRDefault="00F130ED" w:rsidP="007E2869">
      <w:pPr>
        <w:spacing w:after="0"/>
        <w:jc w:val="right"/>
        <w:rPr>
          <w:rFonts w:ascii="Times New Roman" w:hAnsi="Times New Roman" w:cs="Times New Roman"/>
          <w:b/>
          <w:sz w:val="24"/>
        </w:rPr>
      </w:pPr>
    </w:p>
    <w:p w:rsidR="00F130ED" w:rsidRDefault="00F130ED" w:rsidP="007E2869">
      <w:pPr>
        <w:spacing w:after="0"/>
        <w:jc w:val="right"/>
        <w:rPr>
          <w:rFonts w:ascii="Times New Roman" w:hAnsi="Times New Roman" w:cs="Times New Roman"/>
          <w:b/>
          <w:sz w:val="24"/>
        </w:rPr>
      </w:pPr>
    </w:p>
    <w:p w:rsidR="00F130ED" w:rsidRDefault="00F130ED" w:rsidP="007E2869">
      <w:pPr>
        <w:spacing w:after="0"/>
        <w:jc w:val="right"/>
        <w:rPr>
          <w:rFonts w:ascii="Times New Roman" w:hAnsi="Times New Roman" w:cs="Times New Roman"/>
          <w:b/>
          <w:sz w:val="24"/>
        </w:rPr>
      </w:pPr>
    </w:p>
    <w:p w:rsidR="00F130ED" w:rsidRDefault="00F130ED" w:rsidP="007E2869">
      <w:pPr>
        <w:spacing w:after="0"/>
        <w:jc w:val="right"/>
        <w:rPr>
          <w:rFonts w:ascii="Times New Roman" w:hAnsi="Times New Roman" w:cs="Times New Roman"/>
          <w:b/>
          <w:sz w:val="24"/>
        </w:rPr>
      </w:pPr>
    </w:p>
    <w:p w:rsidR="00F130ED" w:rsidRDefault="00F130ED" w:rsidP="007E2869">
      <w:pPr>
        <w:spacing w:after="0"/>
        <w:jc w:val="right"/>
        <w:rPr>
          <w:rFonts w:ascii="Times New Roman" w:hAnsi="Times New Roman" w:cs="Times New Roman"/>
          <w:b/>
          <w:sz w:val="24"/>
        </w:rPr>
      </w:pPr>
    </w:p>
    <w:p w:rsidR="00F130ED" w:rsidRDefault="00F130ED" w:rsidP="00F130ED">
      <w:pPr>
        <w:spacing w:after="0"/>
        <w:rPr>
          <w:rFonts w:ascii="Times New Roman" w:hAnsi="Times New Roman" w:cs="Times New Roman"/>
          <w:b/>
          <w:sz w:val="24"/>
        </w:rPr>
      </w:pPr>
    </w:p>
    <w:p w:rsidR="00F130ED" w:rsidRDefault="00F130ED" w:rsidP="007E2869">
      <w:pPr>
        <w:spacing w:after="0"/>
        <w:jc w:val="right"/>
        <w:rPr>
          <w:rFonts w:ascii="Times New Roman" w:hAnsi="Times New Roman" w:cs="Times New Roman"/>
          <w:b/>
          <w:sz w:val="24"/>
        </w:rPr>
      </w:pPr>
    </w:p>
    <w:p w:rsidR="007E2869" w:rsidRPr="00813588" w:rsidRDefault="007E2869" w:rsidP="007E2869">
      <w:pPr>
        <w:spacing w:after="0"/>
        <w:jc w:val="right"/>
        <w:rPr>
          <w:rFonts w:ascii="Times New Roman" w:hAnsi="Times New Roman" w:cs="Times New Roman"/>
          <w:b/>
          <w:sz w:val="24"/>
        </w:rPr>
      </w:pPr>
      <w:r w:rsidRPr="00813588">
        <w:rPr>
          <w:rFonts w:ascii="Times New Roman" w:hAnsi="Times New Roman" w:cs="Times New Roman"/>
          <w:b/>
          <w:sz w:val="24"/>
        </w:rPr>
        <w:lastRenderedPageBreak/>
        <w:t>ПРИЛОЖЕНИЕ 3</w:t>
      </w:r>
      <w:r>
        <w:rPr>
          <w:rFonts w:ascii="Times New Roman" w:hAnsi="Times New Roman" w:cs="Times New Roman"/>
          <w:b/>
          <w:sz w:val="24"/>
        </w:rPr>
        <w:t>.5</w:t>
      </w:r>
    </w:p>
    <w:p w:rsidR="007E2869" w:rsidRPr="00813588" w:rsidRDefault="007E2869" w:rsidP="007E2869">
      <w:pPr>
        <w:spacing w:after="0"/>
        <w:jc w:val="right"/>
        <w:rPr>
          <w:rFonts w:ascii="Times New Roman" w:hAnsi="Times New Roman" w:cs="Times New Roman"/>
          <w:b/>
          <w:sz w:val="24"/>
        </w:rPr>
      </w:pPr>
      <w:r>
        <w:rPr>
          <w:rFonts w:ascii="Times New Roman" w:hAnsi="Times New Roman" w:cs="Times New Roman"/>
          <w:b/>
          <w:sz w:val="24"/>
        </w:rPr>
        <w:t>к</w:t>
      </w:r>
      <w:r w:rsidRPr="00813588">
        <w:rPr>
          <w:rFonts w:ascii="Times New Roman" w:hAnsi="Times New Roman" w:cs="Times New Roman"/>
          <w:b/>
          <w:sz w:val="24"/>
        </w:rPr>
        <w:t xml:space="preserve"> ОПОП-П по специальности</w:t>
      </w:r>
    </w:p>
    <w:p w:rsidR="007E2869" w:rsidRDefault="007E2869" w:rsidP="007E2869">
      <w:pPr>
        <w:spacing w:after="0"/>
        <w:jc w:val="right"/>
        <w:rPr>
          <w:rFonts w:ascii="Times New Roman" w:hAnsi="Times New Roman" w:cs="Times New Roman"/>
          <w:b/>
          <w:sz w:val="24"/>
        </w:rPr>
      </w:pPr>
      <w:r w:rsidRPr="00813588">
        <w:rPr>
          <w:rFonts w:ascii="Times New Roman" w:hAnsi="Times New Roman" w:cs="Times New Roman"/>
          <w:b/>
          <w:sz w:val="24"/>
        </w:rPr>
        <w:t>40.02.02 Правоохранительная деятельность</w:t>
      </w:r>
    </w:p>
    <w:p w:rsidR="00AE1D15" w:rsidRPr="00AE1D15" w:rsidRDefault="00AE1D15" w:rsidP="00AE1D15">
      <w:pPr>
        <w:spacing w:after="24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 xml:space="preserve"> РАБОЧАЯ ПРОГРАММА УЧЕБНОЙ ДИСЦИПЛИНЫ</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before="120" w:after="240" w:line="360" w:lineRule="auto"/>
        <w:ind w:firstLine="709"/>
        <w:jc w:val="center"/>
        <w:outlineLvl w:val="0"/>
        <w:rPr>
          <w:rFonts w:ascii="Times New Roman Полужирный" w:eastAsia="Segoe UI" w:hAnsi="Times New Roman Полужирный" w:cs="Segoe UI"/>
          <w:b/>
          <w:caps/>
          <w:kern w:val="28"/>
          <w:sz w:val="24"/>
          <w:szCs w:val="24"/>
          <w:lang w:eastAsia="ru-RU"/>
        </w:rPr>
      </w:pPr>
      <w:bookmarkStart w:id="67" w:name="_Toc167979705"/>
      <w:r w:rsidRPr="00AE1D15">
        <w:rPr>
          <w:rFonts w:ascii="Times New Roman Полужирный" w:eastAsia="Segoe UI" w:hAnsi="Times New Roman Полужирный" w:cs="Segoe UI"/>
          <w:b/>
          <w:caps/>
          <w:kern w:val="28"/>
          <w:sz w:val="24"/>
          <w:szCs w:val="24"/>
          <w:lang w:eastAsia="ru-RU"/>
        </w:rPr>
        <w:t>СГ.05 Основы бережливого производства</w:t>
      </w:r>
      <w:bookmarkEnd w:id="67"/>
    </w:p>
    <w:p w:rsidR="00AE1D15" w:rsidRPr="00AE1D15" w:rsidRDefault="00AE1D15" w:rsidP="00AE1D15">
      <w:pPr>
        <w:spacing w:after="24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r w:rsidRPr="00AE1D15">
        <w:rPr>
          <w:rFonts w:ascii="Times New Roman" w:eastAsia="Times New Roman" w:hAnsi="Times New Roman" w:cs="Times New Roman"/>
          <w:color w:val="000000"/>
          <w:sz w:val="24"/>
          <w:szCs w:val="24"/>
          <w:lang w:eastAsia="ru-RU"/>
        </w:rPr>
        <w:br/>
      </w:r>
    </w:p>
    <w:p w:rsidR="00AE1D15" w:rsidRPr="00AE1D15" w:rsidRDefault="00AE1D15" w:rsidP="00AE1D15">
      <w:pPr>
        <w:spacing w:after="240" w:line="240" w:lineRule="auto"/>
        <w:rPr>
          <w:rFonts w:ascii="Times New Roman" w:eastAsia="Times New Roman" w:hAnsi="Times New Roman" w:cs="Times New Roman"/>
          <w:color w:val="000000"/>
          <w:sz w:val="24"/>
          <w:szCs w:val="24"/>
          <w:lang w:eastAsia="ru-RU"/>
        </w:rPr>
      </w:pPr>
    </w:p>
    <w:p w:rsidR="00AE1D15" w:rsidRPr="00AE1D15" w:rsidRDefault="007326E1" w:rsidP="00AE1D15">
      <w:pPr>
        <w:spacing w:after="20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w:t>
      </w:r>
      <w:r w:rsidR="00AE1D15" w:rsidRPr="00AE1D15">
        <w:rPr>
          <w:rFonts w:ascii="Times New Roman" w:eastAsia="Times New Roman" w:hAnsi="Times New Roman" w:cs="Times New Roman"/>
          <w:b/>
          <w:bCs/>
          <w:color w:val="000000"/>
          <w:sz w:val="24"/>
          <w:szCs w:val="24"/>
          <w:lang w:eastAsia="ru-RU"/>
        </w:rPr>
        <w:t xml:space="preserve"> г.</w:t>
      </w:r>
    </w:p>
    <w:p w:rsidR="00AE1D15" w:rsidRPr="007550EC" w:rsidRDefault="00AE1D15" w:rsidP="00AE1D15">
      <w:pPr>
        <w:rPr>
          <w:rFonts w:ascii="Times New Roman" w:eastAsia="Times New Roman" w:hAnsi="Times New Roman" w:cs="Times New Roman"/>
          <w:b/>
          <w:bCs/>
          <w:color w:val="000000"/>
          <w:sz w:val="24"/>
          <w:szCs w:val="24"/>
          <w:lang w:eastAsia="ru-RU"/>
        </w:rPr>
      </w:pPr>
    </w:p>
    <w:p w:rsidR="007550EC" w:rsidRDefault="007550EC" w:rsidP="00AE1D15">
      <w:pPr>
        <w:rPr>
          <w:rFonts w:ascii="Times New Roman" w:eastAsia="Calibri" w:hAnsi="Times New Roman" w:cs="Times New Roman"/>
          <w:noProof/>
          <w:color w:val="000000"/>
          <w:sz w:val="24"/>
          <w:szCs w:val="24"/>
        </w:rPr>
      </w:pPr>
    </w:p>
    <w:p w:rsidR="007550EC" w:rsidRPr="00AE1D15" w:rsidRDefault="007550EC" w:rsidP="007550EC">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r w:rsidRPr="00AE1D15">
        <w:rPr>
          <w:rFonts w:ascii="Times New Roman" w:eastAsia="Segoe UI" w:hAnsi="Times New Roman" w:cs="Times New Roman"/>
          <w:b/>
          <w:bCs/>
          <w:caps/>
          <w:color w:val="000000"/>
          <w:kern w:val="32"/>
          <w:sz w:val="24"/>
          <w:szCs w:val="24"/>
          <w:lang w:eastAsia="x-none"/>
        </w:rPr>
        <w:t>СОДЕРЖАНИЕ ПРОГРАММЫ</w:t>
      </w:r>
    </w:p>
    <w:p w:rsidR="007550EC" w:rsidRPr="00AE1D15" w:rsidRDefault="007550EC" w:rsidP="007550EC">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r w:rsidRPr="00AE1D15">
        <w:rPr>
          <w:rFonts w:ascii="Times New Roman" w:eastAsia="Calibri" w:hAnsi="Times New Roman" w:cs="Times New Roman"/>
          <w:noProof/>
          <w:color w:val="000000"/>
          <w:sz w:val="24"/>
          <w:szCs w:val="24"/>
        </w:rPr>
        <w:fldChar w:fldCharType="begin"/>
      </w:r>
      <w:r w:rsidRPr="00AE1D15">
        <w:rPr>
          <w:rFonts w:ascii="Times New Roman" w:eastAsia="Calibri" w:hAnsi="Times New Roman" w:cs="Times New Roman"/>
          <w:noProof/>
          <w:color w:val="000000"/>
          <w:sz w:val="24"/>
          <w:szCs w:val="24"/>
        </w:rPr>
        <w:instrText xml:space="preserve"> TOC \h \z \t "Раздел 1;1;Раздел 1.1;2" </w:instrText>
      </w:r>
      <w:r w:rsidRPr="00AE1D15">
        <w:rPr>
          <w:rFonts w:ascii="Times New Roman" w:eastAsia="Calibri" w:hAnsi="Times New Roman" w:cs="Times New Roman"/>
          <w:noProof/>
          <w:color w:val="000000"/>
          <w:sz w:val="24"/>
          <w:szCs w:val="24"/>
        </w:rPr>
        <w:fldChar w:fldCharType="separate"/>
      </w:r>
    </w:p>
    <w:p w:rsidR="007550EC" w:rsidRPr="00AE1D15" w:rsidRDefault="007326E1" w:rsidP="007550EC">
      <w:pPr>
        <w:tabs>
          <w:tab w:val="left" w:pos="480"/>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17" w:history="1">
        <w:r w:rsidR="007550EC" w:rsidRPr="00AE1D15">
          <w:rPr>
            <w:rFonts w:ascii="Times New Roman" w:eastAsia="Calibri" w:hAnsi="Times New Roman" w:cs="Times New Roman"/>
            <w:b/>
            <w:bCs/>
            <w:iCs/>
            <w:noProof/>
            <w:color w:val="000000"/>
            <w:sz w:val="24"/>
            <w:szCs w:val="24"/>
          </w:rPr>
          <w:t>1.</w:t>
        </w:r>
        <w:r w:rsidR="007550EC" w:rsidRPr="00AE1D15">
          <w:rPr>
            <w:rFonts w:ascii="Times New Roman" w:eastAsia="Times New Roman" w:hAnsi="Times New Roman" w:cs="Times New Roman"/>
            <w:noProof/>
            <w:color w:val="000000"/>
            <w:sz w:val="24"/>
            <w:szCs w:val="24"/>
            <w:lang w:eastAsia="ru-RU"/>
          </w:rPr>
          <w:t xml:space="preserve"> </w:t>
        </w:r>
        <w:r w:rsidR="007550EC" w:rsidRPr="00AE1D15">
          <w:rPr>
            <w:rFonts w:ascii="Times New Roman" w:eastAsia="Calibri" w:hAnsi="Times New Roman" w:cs="Times New Roman"/>
            <w:b/>
            <w:bCs/>
            <w:iCs/>
            <w:noProof/>
            <w:color w:val="000000"/>
            <w:sz w:val="24"/>
            <w:szCs w:val="24"/>
          </w:rPr>
          <w:t>Общая характеристика РАБОЧЕЙ ПРОГРАММЫ УЧЕБНОЙ ДИСЦИПЛИНЫ</w:t>
        </w:r>
        <w:r w:rsidR="007550EC" w:rsidRPr="00AE1D15">
          <w:rPr>
            <w:rFonts w:ascii="Times New Roman" w:eastAsia="Calibri" w:hAnsi="Times New Roman" w:cs="Times New Roman"/>
            <w:b/>
            <w:bCs/>
            <w:noProof/>
            <w:webHidden/>
            <w:color w:val="000000"/>
            <w:sz w:val="24"/>
            <w:szCs w:val="24"/>
          </w:rPr>
          <w:tab/>
        </w:r>
      </w:hyperlink>
    </w:p>
    <w:p w:rsidR="007550EC" w:rsidRPr="00AE1D15" w:rsidRDefault="007326E1" w:rsidP="007550EC">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8" w:history="1">
        <w:r w:rsidR="007550EC" w:rsidRPr="00AE1D15">
          <w:rPr>
            <w:rFonts w:ascii="Times New Roman" w:eastAsia="Times New Roman" w:hAnsi="Times New Roman" w:cs="Times New Roman"/>
            <w:i/>
            <w:iCs/>
            <w:noProof/>
            <w:color w:val="000000"/>
            <w:sz w:val="24"/>
            <w:szCs w:val="24"/>
            <w:lang w:eastAsia="ru-RU"/>
          </w:rPr>
          <w:t>1.1. Цель и место дисциплины в структуре образовательной программы</w:t>
        </w:r>
        <w:r w:rsidR="007550EC" w:rsidRPr="00AE1D15">
          <w:rPr>
            <w:rFonts w:ascii="Times New Roman" w:eastAsia="Times New Roman" w:hAnsi="Times New Roman" w:cs="Times New Roman"/>
            <w:i/>
            <w:iCs/>
            <w:noProof/>
            <w:webHidden/>
            <w:color w:val="000000"/>
            <w:sz w:val="24"/>
            <w:szCs w:val="24"/>
            <w:lang w:eastAsia="ru-RU"/>
          </w:rPr>
          <w:tab/>
        </w:r>
      </w:hyperlink>
    </w:p>
    <w:p w:rsidR="007550EC" w:rsidRPr="00AE1D15" w:rsidRDefault="007326E1" w:rsidP="007550EC">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9" w:history="1">
        <w:r w:rsidR="007550EC" w:rsidRPr="00AE1D15">
          <w:rPr>
            <w:rFonts w:ascii="Times New Roman" w:eastAsia="Times New Roman" w:hAnsi="Times New Roman" w:cs="Times New Roman"/>
            <w:i/>
            <w:iCs/>
            <w:noProof/>
            <w:color w:val="000000"/>
            <w:sz w:val="24"/>
            <w:szCs w:val="24"/>
            <w:lang w:eastAsia="ru-RU"/>
          </w:rPr>
          <w:t>1.2. Планируемые результаты освоения дисциплины</w:t>
        </w:r>
        <w:r w:rsidR="007550EC" w:rsidRPr="00AE1D15">
          <w:rPr>
            <w:rFonts w:ascii="Times New Roman" w:eastAsia="Times New Roman" w:hAnsi="Times New Roman" w:cs="Times New Roman"/>
            <w:i/>
            <w:iCs/>
            <w:noProof/>
            <w:webHidden/>
            <w:color w:val="000000"/>
            <w:sz w:val="24"/>
            <w:szCs w:val="24"/>
            <w:lang w:eastAsia="ru-RU"/>
          </w:rPr>
          <w:tab/>
        </w:r>
      </w:hyperlink>
    </w:p>
    <w:p w:rsidR="007550EC" w:rsidRPr="00AE1D15" w:rsidRDefault="007326E1" w:rsidP="007550EC">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0" w:history="1">
        <w:r w:rsidR="007550EC" w:rsidRPr="00AE1D15">
          <w:rPr>
            <w:rFonts w:ascii="Times New Roman" w:eastAsia="Calibri" w:hAnsi="Times New Roman" w:cs="Times New Roman"/>
            <w:b/>
            <w:bCs/>
            <w:noProof/>
            <w:color w:val="000000"/>
            <w:sz w:val="24"/>
            <w:szCs w:val="24"/>
          </w:rPr>
          <w:t>2. Структура и содержание ДИСЦИПЛИНЫ</w:t>
        </w:r>
        <w:r w:rsidR="007550EC" w:rsidRPr="00AE1D15">
          <w:rPr>
            <w:rFonts w:ascii="Times New Roman" w:eastAsia="Calibri" w:hAnsi="Times New Roman" w:cs="Times New Roman"/>
            <w:b/>
            <w:bCs/>
            <w:noProof/>
            <w:webHidden/>
            <w:color w:val="000000"/>
            <w:sz w:val="24"/>
            <w:szCs w:val="24"/>
          </w:rPr>
          <w:tab/>
        </w:r>
      </w:hyperlink>
    </w:p>
    <w:p w:rsidR="007550EC" w:rsidRPr="00AE1D15" w:rsidRDefault="007326E1" w:rsidP="007550EC">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1" w:history="1">
        <w:r w:rsidR="007550EC" w:rsidRPr="00AE1D15">
          <w:rPr>
            <w:rFonts w:ascii="Times New Roman" w:eastAsia="Times New Roman" w:hAnsi="Times New Roman" w:cs="Times New Roman"/>
            <w:i/>
            <w:iCs/>
            <w:noProof/>
            <w:color w:val="000000"/>
            <w:sz w:val="24"/>
            <w:szCs w:val="24"/>
            <w:lang w:eastAsia="ru-RU"/>
          </w:rPr>
          <w:t>2.1. Трудоемкость освоения дисциплины</w:t>
        </w:r>
        <w:r w:rsidR="007550EC" w:rsidRPr="00AE1D15">
          <w:rPr>
            <w:rFonts w:ascii="Times New Roman" w:eastAsia="Times New Roman" w:hAnsi="Times New Roman" w:cs="Times New Roman"/>
            <w:i/>
            <w:iCs/>
            <w:noProof/>
            <w:webHidden/>
            <w:color w:val="000000"/>
            <w:sz w:val="24"/>
            <w:szCs w:val="24"/>
            <w:lang w:eastAsia="ru-RU"/>
          </w:rPr>
          <w:tab/>
        </w:r>
      </w:hyperlink>
    </w:p>
    <w:p w:rsidR="007550EC" w:rsidRPr="00AE1D15" w:rsidRDefault="007326E1" w:rsidP="007550EC">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2" w:history="1">
        <w:r w:rsidR="007550EC" w:rsidRPr="00AE1D15">
          <w:rPr>
            <w:rFonts w:ascii="Times New Roman" w:eastAsia="Times New Roman" w:hAnsi="Times New Roman" w:cs="Times New Roman"/>
            <w:i/>
            <w:iCs/>
            <w:noProof/>
            <w:color w:val="000000"/>
            <w:sz w:val="24"/>
            <w:szCs w:val="24"/>
            <w:lang w:eastAsia="ru-RU"/>
          </w:rPr>
          <w:t>2.2. Содержание дисциплины</w:t>
        </w:r>
        <w:r w:rsidR="007550EC" w:rsidRPr="00AE1D15">
          <w:rPr>
            <w:rFonts w:ascii="Times New Roman" w:eastAsia="Times New Roman" w:hAnsi="Times New Roman" w:cs="Times New Roman"/>
            <w:i/>
            <w:iCs/>
            <w:noProof/>
            <w:webHidden/>
            <w:color w:val="000000"/>
            <w:sz w:val="24"/>
            <w:szCs w:val="24"/>
            <w:lang w:eastAsia="ru-RU"/>
          </w:rPr>
          <w:tab/>
        </w:r>
      </w:hyperlink>
    </w:p>
    <w:p w:rsidR="007550EC" w:rsidRPr="00AE1D15" w:rsidRDefault="007326E1" w:rsidP="007550EC">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3" w:history="1">
        <w:r w:rsidR="007550EC" w:rsidRPr="00AE1D15">
          <w:rPr>
            <w:rFonts w:ascii="Times New Roman" w:eastAsia="Calibri" w:hAnsi="Times New Roman" w:cs="Times New Roman"/>
            <w:b/>
            <w:bCs/>
            <w:noProof/>
            <w:color w:val="000000"/>
            <w:sz w:val="24"/>
            <w:szCs w:val="24"/>
          </w:rPr>
          <w:t>3. Условия реализации ДИСЦИПЛИНЫ</w:t>
        </w:r>
        <w:r w:rsidR="007550EC" w:rsidRPr="00AE1D15">
          <w:rPr>
            <w:rFonts w:ascii="Times New Roman" w:eastAsia="Calibri" w:hAnsi="Times New Roman" w:cs="Times New Roman"/>
            <w:b/>
            <w:bCs/>
            <w:noProof/>
            <w:webHidden/>
            <w:color w:val="000000"/>
            <w:sz w:val="24"/>
            <w:szCs w:val="24"/>
          </w:rPr>
          <w:tab/>
        </w:r>
      </w:hyperlink>
    </w:p>
    <w:p w:rsidR="007550EC" w:rsidRPr="00AE1D15" w:rsidRDefault="007326E1" w:rsidP="007550EC">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4" w:history="1">
        <w:r w:rsidR="007550EC" w:rsidRPr="00AE1D15">
          <w:rPr>
            <w:rFonts w:ascii="Times New Roman" w:eastAsia="Times New Roman" w:hAnsi="Times New Roman" w:cs="Times New Roman"/>
            <w:i/>
            <w:iCs/>
            <w:noProof/>
            <w:color w:val="000000"/>
            <w:sz w:val="24"/>
            <w:szCs w:val="24"/>
            <w:lang w:eastAsia="ru-RU"/>
          </w:rPr>
          <w:t>3.1. Материально-техническое обеспечение</w:t>
        </w:r>
        <w:r w:rsidR="007550EC" w:rsidRPr="00AE1D15">
          <w:rPr>
            <w:rFonts w:ascii="Times New Roman" w:eastAsia="Times New Roman" w:hAnsi="Times New Roman" w:cs="Times New Roman"/>
            <w:i/>
            <w:iCs/>
            <w:noProof/>
            <w:webHidden/>
            <w:color w:val="000000"/>
            <w:sz w:val="24"/>
            <w:szCs w:val="24"/>
            <w:lang w:eastAsia="ru-RU"/>
          </w:rPr>
          <w:tab/>
        </w:r>
      </w:hyperlink>
    </w:p>
    <w:p w:rsidR="007550EC" w:rsidRPr="00AE1D15" w:rsidRDefault="007326E1" w:rsidP="007550EC">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5" w:history="1">
        <w:r w:rsidR="007550EC" w:rsidRPr="00AE1D15">
          <w:rPr>
            <w:rFonts w:ascii="Times New Roman" w:eastAsia="Times New Roman" w:hAnsi="Times New Roman" w:cs="Times New Roman"/>
            <w:i/>
            <w:iCs/>
            <w:noProof/>
            <w:color w:val="000000"/>
            <w:sz w:val="24"/>
            <w:szCs w:val="24"/>
            <w:lang w:eastAsia="ru-RU"/>
          </w:rPr>
          <w:t>3.2. Учебно-методическое обеспечение</w:t>
        </w:r>
        <w:r w:rsidR="007550EC" w:rsidRPr="00AE1D15">
          <w:rPr>
            <w:rFonts w:ascii="Times New Roman" w:eastAsia="Times New Roman" w:hAnsi="Times New Roman" w:cs="Times New Roman"/>
            <w:i/>
            <w:iCs/>
            <w:noProof/>
            <w:webHidden/>
            <w:color w:val="000000"/>
            <w:sz w:val="24"/>
            <w:szCs w:val="24"/>
            <w:lang w:eastAsia="ru-RU"/>
          </w:rPr>
          <w:tab/>
        </w:r>
      </w:hyperlink>
    </w:p>
    <w:p w:rsidR="007550EC" w:rsidRPr="00AE1D15" w:rsidRDefault="007326E1" w:rsidP="007550EC">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6" w:history="1">
        <w:r w:rsidR="007550EC" w:rsidRPr="00AE1D15">
          <w:rPr>
            <w:rFonts w:ascii="Times New Roman" w:eastAsia="Calibri" w:hAnsi="Times New Roman" w:cs="Times New Roman"/>
            <w:b/>
            <w:bCs/>
            <w:noProof/>
            <w:color w:val="000000"/>
            <w:sz w:val="24"/>
            <w:szCs w:val="24"/>
          </w:rPr>
          <w:t>4. Контроль и оценка результатов  освоения ДИСЦИПЛИНЫ</w:t>
        </w:r>
        <w:r w:rsidR="007550EC" w:rsidRPr="00AE1D15">
          <w:rPr>
            <w:rFonts w:ascii="Times New Roman" w:eastAsia="Calibri" w:hAnsi="Times New Roman" w:cs="Times New Roman"/>
            <w:b/>
            <w:bCs/>
            <w:noProof/>
            <w:webHidden/>
            <w:color w:val="000000"/>
            <w:sz w:val="24"/>
            <w:szCs w:val="24"/>
          </w:rPr>
          <w:tab/>
        </w:r>
      </w:hyperlink>
    </w:p>
    <w:p w:rsidR="007550EC" w:rsidRDefault="007550EC" w:rsidP="007550EC">
      <w:pPr>
        <w:rPr>
          <w:rFonts w:ascii="Times New Roman" w:eastAsia="Calibri" w:hAnsi="Times New Roman" w:cs="Times New Roman"/>
          <w:noProof/>
          <w:color w:val="000000"/>
          <w:sz w:val="24"/>
          <w:szCs w:val="24"/>
        </w:rPr>
      </w:pPr>
      <w:r w:rsidRPr="00AE1D15">
        <w:rPr>
          <w:rFonts w:ascii="Times New Roman" w:eastAsia="Segoe UI" w:hAnsi="Times New Roman" w:cs="Times New Roman"/>
          <w:caps/>
          <w:color w:val="000000"/>
          <w:kern w:val="32"/>
          <w:sz w:val="24"/>
          <w:szCs w:val="24"/>
          <w:lang w:eastAsia="x-none"/>
        </w:rPr>
        <w:fldChar w:fldCharType="end"/>
      </w: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Default="007550EC" w:rsidP="00AE1D15">
      <w:pPr>
        <w:rPr>
          <w:rFonts w:ascii="Times New Roman" w:eastAsia="Calibri" w:hAnsi="Times New Roman" w:cs="Times New Roman"/>
          <w:noProof/>
          <w:color w:val="000000"/>
          <w:sz w:val="24"/>
          <w:szCs w:val="24"/>
        </w:rPr>
      </w:pPr>
    </w:p>
    <w:p w:rsidR="007550EC" w:rsidRPr="00AE1D15" w:rsidRDefault="007550EC" w:rsidP="00AE1D15">
      <w:pPr>
        <w:rPr>
          <w:rFonts w:ascii="Times New Roman" w:eastAsia="Calibri" w:hAnsi="Times New Roman" w:cs="Times New Roman"/>
          <w:noProof/>
          <w:color w:val="000000"/>
          <w:sz w:val="24"/>
          <w:szCs w:val="24"/>
        </w:rPr>
      </w:pPr>
    </w:p>
    <w:p w:rsidR="00AE1D15" w:rsidRPr="00AE1D15" w:rsidRDefault="00AE1D15" w:rsidP="00AF43E9">
      <w:pPr>
        <w:keepNext/>
        <w:keepLines/>
        <w:numPr>
          <w:ilvl w:val="2"/>
          <w:numId w:val="5"/>
        </w:numPr>
        <w:spacing w:before="240" w:after="0" w:line="256" w:lineRule="auto"/>
        <w:contextualSpacing/>
        <w:jc w:val="center"/>
        <w:outlineLvl w:val="0"/>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ОБЩАЯ ХАРАКТЕРИСТИКА РАБОЧЕЙ ПРОГРАММЫ УЧЕБНОЙ ДИСЦИПЛИНЫ «СГ.05 Основы бережливого производства»</w:t>
      </w:r>
    </w:p>
    <w:p w:rsidR="00AE1D15" w:rsidRPr="00AE1D15" w:rsidRDefault="00AE1D15" w:rsidP="00AE1D15">
      <w:pPr>
        <w:spacing w:after="120" w:line="276" w:lineRule="auto"/>
        <w:ind w:firstLine="709"/>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1.1. Цель и место дисциплины в структуре образовательной программы</w:t>
      </w:r>
    </w:p>
    <w:p w:rsidR="00AE1D15" w:rsidRPr="00AE1D15" w:rsidRDefault="00AE1D15" w:rsidP="00AE1D15">
      <w:pPr>
        <w:spacing w:after="0" w:line="276" w:lineRule="auto"/>
        <w:ind w:firstLine="709"/>
        <w:jc w:val="both"/>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 xml:space="preserve">Цель дисциплины </w:t>
      </w:r>
      <w:r w:rsidRPr="00AE1D15">
        <w:rPr>
          <w:rFonts w:ascii="Times New Roman" w:eastAsia="Times New Roman" w:hAnsi="Times New Roman" w:cs="Times New Roman"/>
          <w:lang w:eastAsia="ru-RU"/>
        </w:rPr>
        <w:t xml:space="preserve">«Основы бережливого производства» - </w:t>
      </w:r>
      <w:r w:rsidRPr="00AE1D15">
        <w:rPr>
          <w:rFonts w:ascii="Times New Roman" w:eastAsia="Times New Roman" w:hAnsi="Times New Roman" w:cs="Times New Roman"/>
          <w:sz w:val="24"/>
          <w:szCs w:val="24"/>
          <w:lang w:eastAsia="ru-RU"/>
        </w:rPr>
        <w:t>приобретение студентами теоретических знаний и практических умений в области бережливого производства.</w:t>
      </w:r>
    </w:p>
    <w:p w:rsidR="00AE1D15" w:rsidRPr="00AE1D15" w:rsidRDefault="00AE1D15" w:rsidP="00AE1D15">
      <w:pPr>
        <w:spacing w:after="0" w:line="276" w:lineRule="auto"/>
        <w:ind w:firstLine="709"/>
        <w:jc w:val="both"/>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 xml:space="preserve">Дисциплина </w:t>
      </w:r>
      <w:r w:rsidRPr="00AE1D15">
        <w:rPr>
          <w:rFonts w:ascii="Times New Roman" w:eastAsia="Times New Roman" w:hAnsi="Times New Roman" w:cs="Times New Roman"/>
          <w:lang w:eastAsia="ru-RU"/>
        </w:rPr>
        <w:t xml:space="preserve">«Основы бережливого производства» </w:t>
      </w:r>
      <w:r w:rsidRPr="00AE1D15">
        <w:rPr>
          <w:rFonts w:ascii="Times New Roman" w:eastAsia="Times New Roman" w:hAnsi="Times New Roman" w:cs="Times New Roman"/>
          <w:sz w:val="24"/>
          <w:szCs w:val="24"/>
          <w:lang w:eastAsia="ru-RU"/>
        </w:rPr>
        <w:t xml:space="preserve">включена в обязательную часть социально-гуманитарного цикла образовательной программы. </w:t>
      </w:r>
    </w:p>
    <w:p w:rsidR="00AE1D15" w:rsidRPr="00AE1D15" w:rsidRDefault="00AE1D15" w:rsidP="00AE1D15">
      <w:pPr>
        <w:spacing w:after="120" w:line="276" w:lineRule="auto"/>
        <w:ind w:firstLine="709"/>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1.2. Планируемые результаты освоения дисциплины</w:t>
      </w:r>
    </w:p>
    <w:p w:rsidR="00AE1D15" w:rsidRPr="00AE1D15" w:rsidRDefault="00AE1D15" w:rsidP="00AE1D15">
      <w:pPr>
        <w:spacing w:after="0" w:line="240" w:lineRule="auto"/>
        <w:ind w:firstLine="709"/>
        <w:jc w:val="both"/>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E1D15" w:rsidRPr="00AE1D15" w:rsidRDefault="00AE1D15" w:rsidP="00AE1D15">
      <w:pPr>
        <w:spacing w:after="120" w:line="240" w:lineRule="auto"/>
        <w:ind w:firstLine="709"/>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928"/>
        <w:gridCol w:w="3535"/>
      </w:tblGrid>
      <w:tr w:rsidR="00AE1D15" w:rsidRPr="00AE1D15" w:rsidTr="00257E66">
        <w:trPr>
          <w:trHeight w:val="20"/>
        </w:trPr>
        <w:tc>
          <w:tcPr>
            <w:tcW w:w="24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Код</w:t>
            </w:r>
          </w:p>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ПК, ОК</w:t>
            </w:r>
          </w:p>
        </w:tc>
        <w:tc>
          <w:tcPr>
            <w:tcW w:w="392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Умения</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Знания</w:t>
            </w:r>
          </w:p>
        </w:tc>
      </w:tr>
      <w:tr w:rsidR="00AE1D15" w:rsidRPr="00AE1D15" w:rsidTr="00257E66">
        <w:trPr>
          <w:trHeight w:val="20"/>
        </w:trPr>
        <w:tc>
          <w:tcPr>
            <w:tcW w:w="24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AE1D15" w:rsidRDefault="00AE1D15" w:rsidP="00257E66">
            <w:pPr>
              <w:spacing w:after="0" w:line="256" w:lineRule="auto"/>
              <w:rPr>
                <w:rFonts w:ascii="Times New Roman" w:eastAsia="Times New Roman" w:hAnsi="Times New Roman" w:cs="Times New Roman"/>
                <w:b/>
                <w:bCs/>
                <w:color w:val="000000"/>
                <w:sz w:val="24"/>
                <w:szCs w:val="24"/>
                <w:lang w:eastAsia="ru-RU"/>
              </w:rPr>
            </w:pPr>
            <w:r w:rsidRPr="00AE1D15">
              <w:rPr>
                <w:rFonts w:ascii="Times New Roman" w:eastAsia="Times New Roman" w:hAnsi="Times New Roman" w:cs="Times New Roman"/>
                <w:b/>
                <w:bCs/>
                <w:color w:val="000000"/>
                <w:sz w:val="24"/>
                <w:szCs w:val="24"/>
                <w:lang w:eastAsia="ru-RU"/>
              </w:rPr>
              <w:t>ОК 07</w:t>
            </w:r>
            <w:r w:rsidR="00257E66">
              <w:rPr>
                <w:rFonts w:ascii="Times New Roman" w:eastAsia="Times New Roman" w:hAnsi="Times New Roman" w:cs="Times New Roman"/>
                <w:b/>
                <w:bCs/>
                <w:color w:val="000000"/>
                <w:sz w:val="24"/>
                <w:szCs w:val="24"/>
                <w:lang w:eastAsia="ru-RU"/>
              </w:rPr>
              <w:t>.</w:t>
            </w:r>
          </w:p>
          <w:p w:rsidR="00257E66" w:rsidRPr="00AE1D15" w:rsidRDefault="00257E66" w:rsidP="00257E66">
            <w:pPr>
              <w:spacing w:after="0" w:line="256" w:lineRule="auto"/>
              <w:rPr>
                <w:rFonts w:ascii="Times New Roman" w:eastAsia="Times New Roman" w:hAnsi="Times New Roman" w:cs="Times New Roman"/>
                <w:color w:val="000000"/>
                <w:sz w:val="24"/>
                <w:szCs w:val="24"/>
                <w:lang w:eastAsia="ru-RU"/>
              </w:rPr>
            </w:pPr>
            <w:r w:rsidRPr="00257E66">
              <w:rPr>
                <w:rFonts w:ascii="Times New Roman" w:eastAsia="Times New Roman" w:hAnsi="Times New Roman" w:cs="Times New Roman"/>
                <w:color w:val="000000"/>
                <w:sz w:val="24"/>
                <w:szCs w:val="24"/>
                <w:lang w:eastAsia="ru-RU"/>
              </w:rPr>
              <w:t>Содействовать сохранению окружающей среды, ресурсосбережению, применять знания об изменении климата,</w:t>
            </w:r>
            <w:r>
              <w:t xml:space="preserve"> </w:t>
            </w:r>
            <w:r w:rsidRPr="00257E66">
              <w:rPr>
                <w:rFonts w:ascii="Times New Roman" w:eastAsia="Times New Roman" w:hAnsi="Times New Roman" w:cs="Times New Roman"/>
                <w:color w:val="000000"/>
                <w:sz w:val="24"/>
                <w:szCs w:val="24"/>
                <w:lang w:eastAsia="ru-RU"/>
              </w:rPr>
              <w:t>принципы бережливого производства, эффективно действовать в чрезвычайных ситуациях</w:t>
            </w:r>
            <w:r>
              <w:rPr>
                <w:rFonts w:ascii="Times New Roman" w:eastAsia="Times New Roman" w:hAnsi="Times New Roman" w:cs="Times New Roman"/>
                <w:color w:val="000000"/>
                <w:sz w:val="24"/>
                <w:szCs w:val="24"/>
                <w:lang w:eastAsia="ru-RU"/>
              </w:rPr>
              <w:t>.</w:t>
            </w:r>
          </w:p>
        </w:tc>
        <w:tc>
          <w:tcPr>
            <w:tcW w:w="392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осуществлять профессиональную деятельность с соблюдением принципов бережливого производства;</w:t>
            </w:r>
          </w:p>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моделировать производственный процесс и строить карту потока создания ценностей;</w:t>
            </w:r>
          </w:p>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применять методы диагностики потерь и устранять потери в процессах</w:t>
            </w:r>
          </w:p>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применять ключевые инструменты анализа и решения проблем, оценивать затраты на несоответствие;</w:t>
            </w:r>
          </w:p>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организовывать работу коллектива и команды в рамках реализации проектов по улучшениям; </w:t>
            </w:r>
          </w:p>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применять инструменты бережливого производства в соответствии со спецификой бизнес-процессов организации/производства</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принципы и концепцию бережливого производства;</w:t>
            </w:r>
          </w:p>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основы картирования потока создания ценностей;</w:t>
            </w:r>
          </w:p>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методы выявления, анализа и решения проблем производства;</w:t>
            </w:r>
          </w:p>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инструменты бережливого производства;</w:t>
            </w:r>
          </w:p>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принципы организации взаимодействия в цепочке процесса;</w:t>
            </w:r>
          </w:p>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виды потерь и методы их устранения; </w:t>
            </w:r>
          </w:p>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современные технологии повышения эффективности</w:t>
            </w:r>
          </w:p>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технологии внедрения улучшений;</w:t>
            </w:r>
          </w:p>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технологии вовлечения персонала в процесс непрерывных улучшений;</w:t>
            </w:r>
          </w:p>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систему подачи предложений.</w:t>
            </w:r>
          </w:p>
        </w:tc>
      </w:tr>
      <w:tr w:rsidR="00567021" w:rsidRPr="00AE1D15" w:rsidTr="00257E66">
        <w:trPr>
          <w:trHeight w:val="20"/>
        </w:trPr>
        <w:tc>
          <w:tcPr>
            <w:tcW w:w="24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67021" w:rsidRDefault="00567021" w:rsidP="00257E66">
            <w:pPr>
              <w:spacing w:after="0" w:line="256" w:lineRule="auto"/>
              <w:rPr>
                <w:rFonts w:ascii="Times New Roman" w:hAnsi="Times New Roman" w:cs="Times New Roman"/>
              </w:rPr>
            </w:pPr>
            <w:r>
              <w:rPr>
                <w:rFonts w:ascii="Times New Roman" w:eastAsia="Times New Roman" w:hAnsi="Times New Roman" w:cs="Times New Roman"/>
                <w:b/>
                <w:bCs/>
                <w:color w:val="000000"/>
                <w:sz w:val="24"/>
                <w:szCs w:val="24"/>
                <w:lang w:eastAsia="ru-RU"/>
              </w:rPr>
              <w:t>ПК.01.</w:t>
            </w:r>
            <w:r w:rsidRPr="004A530F">
              <w:rPr>
                <w:rFonts w:ascii="Times New Roman" w:hAnsi="Times New Roman" w:cs="Times New Roman"/>
              </w:rPr>
              <w:t xml:space="preserve"> </w:t>
            </w:r>
          </w:p>
          <w:p w:rsidR="00567021" w:rsidRPr="00567021" w:rsidRDefault="00567021" w:rsidP="00257E66">
            <w:pPr>
              <w:spacing w:after="0" w:line="256" w:lineRule="auto"/>
              <w:rPr>
                <w:rFonts w:ascii="Times New Roman" w:eastAsia="Times New Roman" w:hAnsi="Times New Roman" w:cs="Times New Roman"/>
                <w:b/>
                <w:bCs/>
                <w:color w:val="000000"/>
                <w:sz w:val="24"/>
                <w:szCs w:val="24"/>
                <w:lang w:eastAsia="ru-RU"/>
              </w:rPr>
            </w:pPr>
            <w:r w:rsidRPr="00567021">
              <w:rPr>
                <w:rFonts w:ascii="Times New Roman" w:hAnsi="Times New Roman" w:cs="Times New Roman"/>
                <w:sz w:val="24"/>
                <w:szCs w:val="24"/>
              </w:rPr>
              <w:t>Осуществлять реализацию норм материального и процессуального права</w:t>
            </w:r>
          </w:p>
        </w:tc>
        <w:tc>
          <w:tcPr>
            <w:tcW w:w="392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67021" w:rsidRPr="00AE1D15" w:rsidRDefault="00567021" w:rsidP="00AE1D15">
            <w:pPr>
              <w:spacing w:after="0" w:line="256" w:lineRule="auto"/>
              <w:rPr>
                <w:rFonts w:ascii="Times New Roman" w:eastAsia="Times New Roman" w:hAnsi="Times New Roman" w:cs="Times New Roman"/>
                <w:color w:val="000000"/>
                <w:sz w:val="24"/>
                <w:szCs w:val="24"/>
                <w:lang w:eastAsia="ru-RU"/>
              </w:rPr>
            </w:pPr>
            <w:r w:rsidRPr="004A530F">
              <w:rPr>
                <w:rFonts w:ascii="Times New Roman" w:eastAsia="Times New Roman" w:hAnsi="Times New Roman" w:cs="Times New Roman"/>
                <w:color w:val="000000"/>
              </w:rPr>
              <w:t>Применять нормы материального и процессуального права при решении профессиональных задач.</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67021" w:rsidRPr="004A530F" w:rsidRDefault="00567021" w:rsidP="00567021">
            <w:pPr>
              <w:spacing w:after="0" w:line="240" w:lineRule="auto"/>
              <w:jc w:val="both"/>
              <w:rPr>
                <w:rFonts w:ascii="Times New Roman" w:eastAsia="Times New Roman" w:hAnsi="Times New Roman" w:cs="Times New Roman"/>
                <w:color w:val="000000"/>
                <w:highlight w:val="white"/>
              </w:rPr>
            </w:pPr>
            <w:r w:rsidRPr="004A530F">
              <w:rPr>
                <w:rFonts w:ascii="Times New Roman" w:eastAsia="Times New Roman" w:hAnsi="Times New Roman" w:cs="Times New Roman"/>
                <w:color w:val="000000"/>
                <w:highlight w:val="white"/>
              </w:rPr>
              <w:t>Норм материального и процессуального права, регулирующих деятельность правоохранительных органов.</w:t>
            </w:r>
          </w:p>
          <w:p w:rsidR="00567021" w:rsidRPr="00AE1D15" w:rsidRDefault="00567021" w:rsidP="00567021">
            <w:pPr>
              <w:spacing w:after="0" w:line="256" w:lineRule="auto"/>
              <w:rPr>
                <w:rFonts w:ascii="Times New Roman" w:eastAsia="Times New Roman" w:hAnsi="Times New Roman" w:cs="Times New Roman"/>
                <w:color w:val="000000"/>
                <w:sz w:val="24"/>
                <w:szCs w:val="24"/>
                <w:lang w:eastAsia="ru-RU"/>
              </w:rPr>
            </w:pPr>
            <w:r w:rsidRPr="004A530F">
              <w:rPr>
                <w:rFonts w:ascii="Times New Roman" w:eastAsia="Times New Roman" w:hAnsi="Times New Roman" w:cs="Times New Roman"/>
                <w:color w:val="000000"/>
                <w:highlight w:val="white"/>
              </w:rPr>
              <w:t xml:space="preserve">Организационно-правовых основ и тактики деятельности сотрудников правоохранительных органов в особых условиях, чрезвычайных обстоятельствах, </w:t>
            </w:r>
            <w:r w:rsidRPr="004A530F">
              <w:rPr>
                <w:rFonts w:ascii="Times New Roman" w:eastAsia="Times New Roman" w:hAnsi="Times New Roman" w:cs="Times New Roman"/>
                <w:color w:val="000000"/>
                <w:highlight w:val="white"/>
              </w:rPr>
              <w:lastRenderedPageBreak/>
              <w:t>чрезвычайных ситуациях, в условиях режима чрезвычайного положения и в военное время</w:t>
            </w:r>
            <w:r w:rsidRPr="004A530F">
              <w:rPr>
                <w:rFonts w:ascii="Times New Roman" w:eastAsia="Times New Roman" w:hAnsi="Times New Roman" w:cs="Times New Roman"/>
                <w:color w:val="000000"/>
              </w:rPr>
              <w:t>.</w:t>
            </w:r>
          </w:p>
        </w:tc>
      </w:tr>
    </w:tbl>
    <w:p w:rsidR="00DE6467" w:rsidRDefault="00DE6467" w:rsidP="00AE1D15">
      <w:pPr>
        <w:keepNext/>
        <w:spacing w:after="120" w:line="240" w:lineRule="auto"/>
        <w:jc w:val="center"/>
        <w:rPr>
          <w:rFonts w:ascii="Times New Roman" w:eastAsia="Times New Roman" w:hAnsi="Times New Roman" w:cs="Times New Roman"/>
          <w:b/>
          <w:smallCaps/>
          <w:color w:val="000000"/>
          <w:sz w:val="24"/>
          <w:szCs w:val="24"/>
          <w:lang w:eastAsia="ru-RU"/>
        </w:rPr>
      </w:pPr>
    </w:p>
    <w:p w:rsidR="00AE1D15" w:rsidRPr="00AE1D15" w:rsidRDefault="00AE1D15" w:rsidP="00AE1D15">
      <w:pPr>
        <w:keepNext/>
        <w:spacing w:after="120" w:line="240" w:lineRule="auto"/>
        <w:jc w:val="center"/>
        <w:rPr>
          <w:rFonts w:ascii="Times New Roman" w:eastAsia="Times New Roman" w:hAnsi="Times New Roman" w:cs="Times New Roman"/>
          <w:b/>
          <w:smallCaps/>
          <w:color w:val="000000"/>
          <w:sz w:val="24"/>
          <w:szCs w:val="24"/>
          <w:lang w:eastAsia="ru-RU"/>
        </w:rPr>
      </w:pPr>
      <w:r w:rsidRPr="00AE1D15">
        <w:rPr>
          <w:rFonts w:ascii="Times New Roman" w:eastAsia="Times New Roman" w:hAnsi="Times New Roman" w:cs="Times New Roman"/>
          <w:b/>
          <w:smallCaps/>
          <w:color w:val="000000"/>
          <w:sz w:val="24"/>
          <w:szCs w:val="24"/>
          <w:lang w:eastAsia="ru-RU"/>
        </w:rPr>
        <w:t>2. СТРУКТУРА И СОДЕРЖАНИЕ ДИСЦИПЛИНЫ</w:t>
      </w:r>
    </w:p>
    <w:p w:rsidR="00AE1D15" w:rsidRPr="00AE1D15" w:rsidRDefault="00AE1D15" w:rsidP="00AE1D15">
      <w:pPr>
        <w:spacing w:after="120" w:line="276" w:lineRule="auto"/>
        <w:ind w:firstLine="709"/>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 xml:space="preserve">2.1. Трудоемкость освоения дисциплины </w:t>
      </w:r>
    </w:p>
    <w:tbl>
      <w:tblPr>
        <w:tblW w:w="1000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522"/>
        <w:gridCol w:w="1158"/>
        <w:gridCol w:w="2325"/>
      </w:tblGrid>
      <w:tr w:rsidR="00AE1D15" w:rsidRPr="00AE1D15" w:rsidTr="00AE1D15">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b/>
                <w:sz w:val="24"/>
                <w:szCs w:val="24"/>
                <w:lang w:eastAsia="ru-RU"/>
              </w:rPr>
            </w:pPr>
            <w:r w:rsidRPr="00AE1D15">
              <w:rPr>
                <w:rFonts w:ascii="Times New Roman" w:eastAsia="Times New Roman" w:hAnsi="Times New Roman" w:cs="Times New Roman"/>
                <w:b/>
                <w:sz w:val="24"/>
                <w:szCs w:val="24"/>
                <w:lang w:eastAsia="ru-RU"/>
              </w:rPr>
              <w:t>Наименование составных частей дисциплины</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b/>
                <w:sz w:val="24"/>
                <w:szCs w:val="24"/>
                <w:lang w:eastAsia="ru-RU"/>
              </w:rPr>
            </w:pPr>
            <w:r w:rsidRPr="00AE1D15">
              <w:rPr>
                <w:rFonts w:ascii="Times New Roman" w:eastAsia="Times New Roman" w:hAnsi="Times New Roman" w:cs="Times New Roman"/>
                <w:b/>
                <w:sz w:val="24"/>
                <w:szCs w:val="24"/>
                <w:lang w:eastAsia="ru-RU"/>
              </w:rPr>
              <w:t>Объем в часах</w:t>
            </w:r>
          </w:p>
        </w:tc>
        <w:tc>
          <w:tcPr>
            <w:tcW w:w="2327" w:type="dxa"/>
            <w:tcBorders>
              <w:top w:val="single" w:sz="6" w:space="0" w:color="000000"/>
              <w:left w:val="single" w:sz="6" w:space="0" w:color="000000"/>
              <w:bottom w:val="single" w:sz="6" w:space="0" w:color="000000"/>
              <w:right w:val="single" w:sz="6" w:space="0" w:color="000000"/>
            </w:tcBorders>
            <w:hideMark/>
          </w:tcPr>
          <w:p w:rsidR="00AE1D15" w:rsidRPr="00AE1D15" w:rsidRDefault="00AE1D15" w:rsidP="00AE1D15">
            <w:pPr>
              <w:spacing w:after="0" w:line="256" w:lineRule="auto"/>
              <w:jc w:val="center"/>
              <w:rPr>
                <w:rFonts w:ascii="Times New Roman" w:eastAsia="Times New Roman" w:hAnsi="Times New Roman" w:cs="Times New Roman"/>
                <w:b/>
                <w:sz w:val="24"/>
                <w:szCs w:val="24"/>
                <w:lang w:eastAsia="ru-RU"/>
              </w:rPr>
            </w:pPr>
            <w:r w:rsidRPr="00AE1D15">
              <w:rPr>
                <w:rFonts w:ascii="Times New Roman" w:eastAsia="Times New Roman" w:hAnsi="Times New Roman" w:cs="Times New Roman"/>
                <w:b/>
                <w:sz w:val="24"/>
                <w:szCs w:val="24"/>
                <w:lang w:eastAsia="ru-RU"/>
              </w:rPr>
              <w:t>В т.ч. в форме практ. подготовки</w:t>
            </w:r>
          </w:p>
        </w:tc>
      </w:tr>
      <w:tr w:rsidR="00AE1D15" w:rsidRPr="00AE1D15" w:rsidTr="00AE1D15">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both"/>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Учебные занятия, в т.ч.:</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34</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12</w:t>
            </w:r>
          </w:p>
        </w:tc>
      </w:tr>
      <w:tr w:rsidR="00AE1D15" w:rsidRPr="00AE1D15" w:rsidTr="00AE1D15">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both"/>
              <w:rPr>
                <w:rFonts w:ascii="Times New Roman" w:eastAsia="Times New Roman" w:hAnsi="Times New Roman" w:cs="Times New Roman"/>
                <w:i/>
                <w:sz w:val="24"/>
                <w:szCs w:val="24"/>
                <w:lang w:eastAsia="ru-RU"/>
              </w:rPr>
            </w:pPr>
            <w:r w:rsidRPr="00AE1D15">
              <w:rPr>
                <w:rFonts w:ascii="Times New Roman" w:eastAsia="Times New Roman" w:hAnsi="Times New Roman" w:cs="Times New Roman"/>
                <w:i/>
                <w:sz w:val="24"/>
                <w:szCs w:val="24"/>
                <w:lang w:eastAsia="ru-RU"/>
              </w:rPr>
              <w:t>Теоретические занятия</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22</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2</w:t>
            </w:r>
          </w:p>
        </w:tc>
      </w:tr>
      <w:tr w:rsidR="00AE1D15" w:rsidRPr="00AE1D15" w:rsidTr="00AE1D15">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F130ED" w:rsidP="00AE1D15">
            <w:pPr>
              <w:spacing w:after="0" w:line="25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Практические занятия</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10</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10</w:t>
            </w:r>
          </w:p>
        </w:tc>
      </w:tr>
      <w:tr w:rsidR="00AE1D15" w:rsidRPr="00AE1D15" w:rsidTr="00AE1D15">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both"/>
              <w:rPr>
                <w:rFonts w:ascii="Times New Roman" w:eastAsia="Times New Roman" w:hAnsi="Times New Roman" w:cs="Times New Roman"/>
                <w:i/>
                <w:sz w:val="24"/>
                <w:szCs w:val="24"/>
                <w:lang w:eastAsia="ru-RU"/>
              </w:rPr>
            </w:pPr>
            <w:r w:rsidRPr="00AE1D15">
              <w:rPr>
                <w:rFonts w:ascii="Times New Roman" w:eastAsia="Times New Roman" w:hAnsi="Times New Roman" w:cs="Times New Roman"/>
                <w:i/>
                <w:sz w:val="24"/>
                <w:szCs w:val="24"/>
                <w:lang w:eastAsia="ru-RU"/>
              </w:rPr>
              <w:t>Лабораторные занятия</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w:t>
            </w:r>
          </w:p>
        </w:tc>
      </w:tr>
      <w:tr w:rsidR="00AE1D15" w:rsidRPr="00AE1D15" w:rsidTr="00AE1D15">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both"/>
              <w:rPr>
                <w:rFonts w:ascii="Times New Roman" w:eastAsia="Times New Roman" w:hAnsi="Times New Roman" w:cs="Times New Roman"/>
                <w:i/>
                <w:sz w:val="24"/>
                <w:szCs w:val="24"/>
                <w:lang w:eastAsia="ru-RU"/>
              </w:rPr>
            </w:pPr>
            <w:r w:rsidRPr="00AE1D15">
              <w:rPr>
                <w:rFonts w:ascii="Times New Roman" w:eastAsia="Times New Roman" w:hAnsi="Times New Roman" w:cs="Times New Roman"/>
                <w:i/>
                <w:sz w:val="24"/>
                <w:szCs w:val="24"/>
                <w:lang w:eastAsia="ru-RU"/>
              </w:rPr>
              <w:t>Курсовая работа (проект)</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w:t>
            </w:r>
          </w:p>
        </w:tc>
      </w:tr>
      <w:tr w:rsidR="00AE1D15" w:rsidRPr="00AE1D15" w:rsidTr="00AE1D15">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both"/>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Самостоятельная работа</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2</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w:t>
            </w:r>
          </w:p>
        </w:tc>
      </w:tr>
      <w:tr w:rsidR="00AE1D15" w:rsidRPr="00AE1D15" w:rsidTr="00AE1D15">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both"/>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 xml:space="preserve">Промежуточная аттестация в </w:t>
            </w:r>
            <w:r w:rsidRPr="00AE1D15">
              <w:rPr>
                <w:rFonts w:ascii="Times New Roman" w:eastAsia="Times New Roman" w:hAnsi="Times New Roman" w:cs="Times New Roman"/>
                <w:i/>
                <w:sz w:val="24"/>
                <w:szCs w:val="24"/>
                <w:lang w:eastAsia="ru-RU"/>
              </w:rPr>
              <w:t>форме диф.зачета</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2</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w:t>
            </w:r>
          </w:p>
        </w:tc>
      </w:tr>
      <w:tr w:rsidR="00AE1D15" w:rsidRPr="00AE1D15" w:rsidTr="00AE1D15">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both"/>
              <w:rPr>
                <w:rFonts w:ascii="Times New Roman" w:eastAsia="Times New Roman" w:hAnsi="Times New Roman" w:cs="Times New Roman"/>
                <w:sz w:val="24"/>
                <w:szCs w:val="24"/>
                <w:lang w:eastAsia="ru-RU"/>
              </w:rPr>
            </w:pPr>
            <w:r w:rsidRPr="00AE1D15">
              <w:rPr>
                <w:rFonts w:ascii="Times New Roman" w:eastAsia="Times New Roman" w:hAnsi="Times New Roman" w:cs="Times New Roman"/>
                <w:sz w:val="24"/>
                <w:szCs w:val="24"/>
                <w:lang w:eastAsia="ru-RU"/>
              </w:rPr>
              <w:t>Всего</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b/>
                <w:sz w:val="24"/>
                <w:szCs w:val="24"/>
                <w:lang w:eastAsia="ru-RU"/>
              </w:rPr>
            </w:pPr>
            <w:r w:rsidRPr="00AE1D15">
              <w:rPr>
                <w:rFonts w:ascii="Times New Roman" w:eastAsia="Times New Roman" w:hAnsi="Times New Roman" w:cs="Times New Roman"/>
                <w:b/>
                <w:sz w:val="24"/>
                <w:szCs w:val="24"/>
                <w:lang w:eastAsia="ru-RU"/>
              </w:rPr>
              <w:t>36</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AE1D15" w:rsidRPr="00AE1D15" w:rsidRDefault="00AE1D15" w:rsidP="00AE1D15">
            <w:pPr>
              <w:spacing w:after="0" w:line="256" w:lineRule="auto"/>
              <w:jc w:val="center"/>
              <w:rPr>
                <w:rFonts w:ascii="Times New Roman" w:eastAsia="Times New Roman" w:hAnsi="Times New Roman" w:cs="Times New Roman"/>
                <w:b/>
                <w:sz w:val="24"/>
                <w:szCs w:val="24"/>
                <w:lang w:eastAsia="ru-RU"/>
              </w:rPr>
            </w:pPr>
            <w:r w:rsidRPr="00AE1D15">
              <w:rPr>
                <w:rFonts w:ascii="Times New Roman" w:eastAsia="Times New Roman" w:hAnsi="Times New Roman" w:cs="Times New Roman"/>
                <w:b/>
                <w:sz w:val="24"/>
                <w:szCs w:val="24"/>
                <w:lang w:eastAsia="ru-RU"/>
              </w:rPr>
              <w:t>12</w:t>
            </w:r>
          </w:p>
        </w:tc>
      </w:tr>
    </w:tbl>
    <w:p w:rsidR="00AE1D15" w:rsidRPr="00AE1D15" w:rsidRDefault="00AE1D15" w:rsidP="00AE1D15">
      <w:pPr>
        <w:spacing w:after="0" w:line="256" w:lineRule="auto"/>
        <w:rPr>
          <w:rFonts w:ascii="Times New Roman" w:eastAsia="Times New Roman" w:hAnsi="Times New Roman" w:cs="Times New Roman"/>
          <w:b/>
          <w:color w:val="000000"/>
          <w:sz w:val="24"/>
          <w:szCs w:val="24"/>
          <w:lang w:eastAsia="ru-RU"/>
        </w:rPr>
        <w:sectPr w:rsidR="00AE1D15" w:rsidRPr="00AE1D15">
          <w:headerReference w:type="default" r:id="rId37"/>
          <w:pgSz w:w="11906" w:h="16838"/>
          <w:pgMar w:top="1134" w:right="567" w:bottom="1134" w:left="1701" w:header="709" w:footer="709" w:gutter="0"/>
          <w:cols w:space="720"/>
        </w:sectPr>
      </w:pPr>
    </w:p>
    <w:p w:rsidR="00AE1D15" w:rsidRPr="00AE1D15" w:rsidRDefault="00AE1D15" w:rsidP="00AE1D15">
      <w:pPr>
        <w:keepNext/>
        <w:keepLines/>
        <w:spacing w:before="40" w:after="0" w:line="256" w:lineRule="auto"/>
        <w:ind w:firstLine="709"/>
        <w:outlineLvl w:val="1"/>
        <w:rPr>
          <w:rFonts w:ascii="Times New Roman" w:eastAsia="Times New Roman" w:hAnsi="Times New Roman" w:cs="Times New Roman"/>
          <w:b/>
          <w:color w:val="000000"/>
          <w:sz w:val="24"/>
          <w:szCs w:val="24"/>
          <w:lang w:eastAsia="ru-RU"/>
        </w:rPr>
      </w:pPr>
      <w:bookmarkStart w:id="68" w:name="_Toc167804007"/>
      <w:r w:rsidRPr="00AE1D15">
        <w:rPr>
          <w:rFonts w:ascii="Times New Roman" w:eastAsia="Times New Roman" w:hAnsi="Times New Roman" w:cs="Times New Roman"/>
          <w:b/>
          <w:bCs/>
          <w:color w:val="000000"/>
          <w:sz w:val="24"/>
          <w:szCs w:val="24"/>
          <w:lang w:eastAsia="ru-RU"/>
        </w:rPr>
        <w:lastRenderedPageBreak/>
        <w:t>2.2. </w:t>
      </w:r>
      <w:bookmarkEnd w:id="68"/>
      <w:r w:rsidRPr="00AE1D15">
        <w:rPr>
          <w:rFonts w:ascii="Times New Roman" w:eastAsia="Times New Roman" w:hAnsi="Times New Roman" w:cs="Times New Roman"/>
          <w:b/>
          <w:bCs/>
          <w:color w:val="000000"/>
          <w:sz w:val="24"/>
          <w:szCs w:val="24"/>
          <w:lang w:eastAsia="ru-RU"/>
        </w:rPr>
        <w:t>Содержание дисциплины</w:t>
      </w:r>
    </w:p>
    <w:tbl>
      <w:tblPr>
        <w:tblW w:w="0" w:type="auto"/>
        <w:tblLook w:val="04A0" w:firstRow="1" w:lastRow="0" w:firstColumn="1" w:lastColumn="0" w:noHBand="0" w:noVBand="1"/>
      </w:tblPr>
      <w:tblGrid>
        <w:gridCol w:w="3211"/>
        <w:gridCol w:w="6169"/>
        <w:gridCol w:w="1237"/>
        <w:gridCol w:w="1237"/>
        <w:gridCol w:w="2830"/>
      </w:tblGrid>
      <w:tr w:rsidR="005E1EA7" w:rsidRPr="00AE1D15" w:rsidTr="00AE1D15">
        <w:trPr>
          <w:trHeight w:val="21"/>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Наименование разделов и тем</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sz w:val="24"/>
                <w:szCs w:val="24"/>
              </w:rPr>
              <w:t>Содержание, лабораторные и практические работы, курсовая работа (проект)</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Объем, акад. ч., в т. ч. в форме практической подготовки, акад.ч.</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Коды компетенций, формированию которых способствует элемент программы</w:t>
            </w:r>
          </w:p>
        </w:tc>
      </w:tr>
      <w:tr w:rsidR="005E1EA7" w:rsidRPr="00AE1D15" w:rsidTr="00AE1D15">
        <w:trPr>
          <w:trHeight w:val="21"/>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4</w:t>
            </w:r>
          </w:p>
        </w:tc>
      </w:tr>
      <w:tr w:rsidR="005E1EA7" w:rsidRPr="00AE1D15" w:rsidTr="00AE1D15">
        <w:trPr>
          <w:trHeight w:val="38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Раздел 1 Бережливое производство: основные понятия, принципы, методология, проблематизация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tc>
      </w:tr>
      <w:tr w:rsidR="005E1EA7" w:rsidRPr="00AE1D15" w:rsidTr="00AE1D15">
        <w:trPr>
          <w:trHeight w:val="2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257E66">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Тема 1.1</w:t>
            </w:r>
          </w:p>
          <w:p w:rsidR="00AE1D15" w:rsidRPr="00257E66" w:rsidRDefault="00AE1D15" w:rsidP="00257E66">
            <w:pPr>
              <w:spacing w:after="0" w:line="256" w:lineRule="auto"/>
              <w:rPr>
                <w:rFonts w:ascii="Times New Roman" w:eastAsia="Times New Roman" w:hAnsi="Times New Roman" w:cs="Times New Roman"/>
                <w:b/>
                <w:color w:val="000000"/>
                <w:sz w:val="24"/>
                <w:szCs w:val="24"/>
                <w:lang w:eastAsia="ru-RU"/>
              </w:rPr>
            </w:pPr>
            <w:r w:rsidRPr="00257E66">
              <w:rPr>
                <w:rFonts w:ascii="Times New Roman" w:eastAsia="Times New Roman" w:hAnsi="Times New Roman" w:cs="Times New Roman"/>
                <w:b/>
                <w:color w:val="000000"/>
                <w:sz w:val="24"/>
                <w:szCs w:val="24"/>
                <w:lang w:eastAsia="ru-RU"/>
              </w:rPr>
              <w:t>Основные понятия и методология бережливого производства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Содержание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ОК 07</w:t>
            </w:r>
            <w:r w:rsidR="005E1EA7">
              <w:rPr>
                <w:rFonts w:ascii="Times New Roman" w:eastAsia="Times New Roman" w:hAnsi="Times New Roman" w:cs="Times New Roman"/>
                <w:color w:val="000000"/>
                <w:sz w:val="24"/>
                <w:szCs w:val="24"/>
                <w:lang w:eastAsia="ru-RU"/>
              </w:rPr>
              <w:t>, ПК. 01.</w:t>
            </w:r>
          </w:p>
        </w:tc>
      </w:tr>
      <w:tr w:rsidR="005E1EA7" w:rsidRPr="00AE1D15" w:rsidTr="00AE1D15">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Default="00AE1D15" w:rsidP="00AE1D15">
            <w:pPr>
              <w:spacing w:after="0" w:line="256" w:lineRule="auto"/>
              <w:rPr>
                <w:rFonts w:ascii="Times New Roman" w:eastAsia="Times New Roman" w:hAnsi="Times New Roman" w:cs="Times New Roman"/>
                <w:color w:val="000000"/>
                <w:sz w:val="24"/>
                <w:szCs w:val="24"/>
                <w:lang w:eastAsia="ru-RU"/>
              </w:rPr>
            </w:pPr>
            <w:r w:rsidRPr="00DE6467">
              <w:rPr>
                <w:rFonts w:ascii="Times New Roman" w:eastAsia="Times New Roman" w:hAnsi="Times New Roman" w:cs="Times New Roman"/>
                <w:b/>
                <w:color w:val="000000"/>
                <w:sz w:val="24"/>
                <w:szCs w:val="24"/>
                <w:lang w:eastAsia="ru-RU"/>
              </w:rPr>
              <w:t>Цели, задачи учебной дисциплины «Ос</w:t>
            </w:r>
            <w:r w:rsidR="00DE6467">
              <w:rPr>
                <w:rFonts w:ascii="Times New Roman" w:eastAsia="Times New Roman" w:hAnsi="Times New Roman" w:cs="Times New Roman"/>
                <w:b/>
                <w:color w:val="000000"/>
                <w:sz w:val="24"/>
                <w:szCs w:val="24"/>
                <w:lang w:eastAsia="ru-RU"/>
              </w:rPr>
              <w:t xml:space="preserve">новы бережливого производства». / </w:t>
            </w:r>
            <w:r w:rsidRPr="00AE1D15">
              <w:rPr>
                <w:rFonts w:ascii="Times New Roman" w:eastAsia="Times New Roman" w:hAnsi="Times New Roman" w:cs="Times New Roman"/>
                <w:color w:val="000000"/>
                <w:sz w:val="24"/>
                <w:szCs w:val="24"/>
                <w:lang w:eastAsia="ru-RU"/>
              </w:rPr>
              <w:t>Предпосылки формирования концепции бережливого производства (БП).</w:t>
            </w:r>
          </w:p>
          <w:p w:rsidR="00DE6467" w:rsidRPr="008A10CA" w:rsidRDefault="00DE6467" w:rsidP="00AE1D15">
            <w:pPr>
              <w:spacing w:after="0" w:line="256" w:lineRule="auto"/>
              <w:rPr>
                <w:rFonts w:ascii="Times New Roman" w:eastAsia="Times New Roman" w:hAnsi="Times New Roman" w:cs="Times New Roman"/>
                <w:b/>
                <w:color w:val="000000"/>
                <w:sz w:val="24"/>
                <w:szCs w:val="24"/>
                <w:lang w:eastAsia="ru-RU"/>
              </w:rPr>
            </w:pPr>
            <w:r w:rsidRPr="008A10CA">
              <w:rPr>
                <w:rFonts w:ascii="Times New Roman" w:eastAsia="Times New Roman" w:hAnsi="Times New Roman" w:cs="Times New Roman"/>
                <w:b/>
                <w:color w:val="000000"/>
                <w:sz w:val="24"/>
                <w:szCs w:val="24"/>
                <w:lang w:eastAsia="ru-RU"/>
              </w:rPr>
              <w:t>Задание на дом:</w:t>
            </w:r>
            <w:r w:rsidR="008A10CA">
              <w:rPr>
                <w:rFonts w:ascii="Times New Roman" w:eastAsia="Times New Roman" w:hAnsi="Times New Roman" w:cs="Times New Roman"/>
                <w:b/>
                <w:color w:val="000000"/>
                <w:sz w:val="24"/>
                <w:szCs w:val="24"/>
                <w:lang w:eastAsia="ru-RU"/>
              </w:rPr>
              <w:t xml:space="preserve"> </w:t>
            </w:r>
            <w:r w:rsidR="008A10CA">
              <w:rPr>
                <w:rFonts w:ascii="Times New Roman" w:hAnsi="Times New Roman"/>
                <w:sz w:val="24"/>
              </w:rPr>
              <w:t>История создания моделей бережливого производства.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8A10CA" w:rsidRDefault="00AE1D15" w:rsidP="00AE1D15">
            <w:pPr>
              <w:spacing w:after="0" w:line="256" w:lineRule="auto"/>
              <w:rPr>
                <w:rFonts w:ascii="Times New Roman" w:eastAsia="Times New Roman" w:hAnsi="Times New Roman" w:cs="Times New Roman"/>
                <w:b/>
                <w:color w:val="000000"/>
                <w:sz w:val="24"/>
                <w:szCs w:val="24"/>
                <w:lang w:eastAsia="ru-RU"/>
              </w:rPr>
            </w:pPr>
            <w:r w:rsidRPr="008A10CA">
              <w:rPr>
                <w:rFonts w:ascii="Times New Roman" w:eastAsia="Times New Roman" w:hAnsi="Times New Roman" w:cs="Times New Roman"/>
                <w:b/>
                <w:color w:val="000000"/>
                <w:sz w:val="24"/>
                <w:szCs w:val="24"/>
                <w:lang w:eastAsia="ru-RU"/>
              </w:rPr>
              <w:t>Пр</w:t>
            </w:r>
            <w:r w:rsidR="008A10CA">
              <w:rPr>
                <w:rFonts w:ascii="Times New Roman" w:eastAsia="Times New Roman" w:hAnsi="Times New Roman" w:cs="Times New Roman"/>
                <w:b/>
                <w:color w:val="000000"/>
                <w:sz w:val="24"/>
                <w:szCs w:val="24"/>
                <w:lang w:eastAsia="ru-RU"/>
              </w:rPr>
              <w:t>инципы и концепция системы БП.  /</w:t>
            </w:r>
            <w:r w:rsidRPr="00AE1D15">
              <w:rPr>
                <w:rFonts w:ascii="Times New Roman" w:eastAsia="Times New Roman" w:hAnsi="Times New Roman" w:cs="Times New Roman"/>
                <w:color w:val="000000"/>
                <w:sz w:val="24"/>
                <w:szCs w:val="24"/>
                <w:lang w:eastAsia="ru-RU"/>
              </w:rPr>
              <w:t>Серия ГОСТ Р «Бережливое производство». </w:t>
            </w:r>
          </w:p>
          <w:p w:rsid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Идеи бережливого производства в условиях современного рынка.</w:t>
            </w:r>
          </w:p>
          <w:p w:rsidR="008A10CA" w:rsidRPr="00AE1D15" w:rsidRDefault="008A10CA" w:rsidP="00AE1D15">
            <w:pPr>
              <w:spacing w:after="0" w:line="25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Задание на дом: сообщение на тему: «</w:t>
            </w:r>
            <w:r>
              <w:rPr>
                <w:rFonts w:ascii="Times New Roman" w:hAnsi="Times New Roman"/>
                <w:sz w:val="24"/>
              </w:rPr>
              <w:t>Преимущества и недостатки БП»</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3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C23E75" w:rsidP="00AE1D15">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3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Default="00511EE0" w:rsidP="00AE1D15">
            <w:pPr>
              <w:spacing w:after="0" w:line="256"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Практические занятия</w:t>
            </w:r>
            <w:r w:rsidR="00AE1D15" w:rsidRPr="00AE1D15">
              <w:rPr>
                <w:rFonts w:ascii="Times New Roman" w:eastAsia="Times New Roman" w:hAnsi="Times New Roman" w:cs="Times New Roman"/>
                <w:b/>
                <w:color w:val="000000"/>
                <w:sz w:val="24"/>
                <w:szCs w:val="24"/>
                <w:lang w:eastAsia="ru-RU"/>
              </w:rPr>
              <w:t xml:space="preserve"> № 1</w:t>
            </w:r>
            <w:r w:rsidR="00AE1D15" w:rsidRPr="008A10CA">
              <w:rPr>
                <w:rFonts w:ascii="Times New Roman" w:eastAsia="Times New Roman" w:hAnsi="Times New Roman" w:cs="Times New Roman"/>
                <w:b/>
                <w:color w:val="000000"/>
                <w:sz w:val="24"/>
                <w:szCs w:val="24"/>
                <w:lang w:eastAsia="ru-RU"/>
              </w:rPr>
              <w:t>. «Фабрика процессов»</w:t>
            </w:r>
            <w:r w:rsidR="008A10CA">
              <w:rPr>
                <w:rFonts w:ascii="Times New Roman" w:eastAsia="Times New Roman" w:hAnsi="Times New Roman" w:cs="Times New Roman"/>
                <w:b/>
                <w:color w:val="000000"/>
                <w:sz w:val="24"/>
                <w:szCs w:val="24"/>
                <w:lang w:eastAsia="ru-RU"/>
              </w:rPr>
              <w:t>/</w:t>
            </w:r>
            <w:r w:rsidR="008A10CA">
              <w:rPr>
                <w:rFonts w:ascii="Times New Roman" w:hAnsi="Times New Roman"/>
                <w:sz w:val="24"/>
              </w:rPr>
              <w:t xml:space="preserve"> Фабрика процессов как эффективный способ обучения оптимизации производственного процесса (деловая имитационная игра)</w:t>
            </w:r>
          </w:p>
          <w:p w:rsidR="008A10CA" w:rsidRPr="00AE1D15" w:rsidRDefault="008A10CA" w:rsidP="008A10CA">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Задание на дом: </w:t>
            </w:r>
            <w:r w:rsidRPr="008A10CA">
              <w:rPr>
                <w:rFonts w:ascii="Times New Roman" w:eastAsia="Times New Roman" w:hAnsi="Times New Roman" w:cs="Times New Roman"/>
                <w:color w:val="000000"/>
                <w:sz w:val="24"/>
                <w:szCs w:val="24"/>
                <w:lang w:eastAsia="ru-RU"/>
              </w:rPr>
              <w:t xml:space="preserve">привести примеры </w:t>
            </w:r>
            <w:r w:rsidRPr="008A10CA">
              <w:rPr>
                <w:rFonts w:ascii="Times New Roman" w:hAnsi="Times New Roman"/>
                <w:sz w:val="24"/>
              </w:rPr>
              <w:t>внедрения бережливого производства</w:t>
            </w:r>
            <w:r>
              <w:rPr>
                <w:rFonts w:ascii="Times New Roman" w:hAnsi="Times New Roman"/>
                <w:sz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3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C60116" w:rsidP="00AE1D15">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Самостоятельная работа</w:t>
            </w:r>
          </w:p>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lastRenderedPageBreak/>
              <w:t>Работа с основными информационными источниками. Основные принципы БП в профессиональной деятельности (области применения и конкурентные преимущества использования)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56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257E66" w:rsidRDefault="00AE1D15" w:rsidP="00257E66">
            <w:pPr>
              <w:spacing w:after="0" w:line="256" w:lineRule="auto"/>
              <w:rPr>
                <w:rFonts w:ascii="Times New Roman" w:eastAsia="Times New Roman" w:hAnsi="Times New Roman" w:cs="Times New Roman"/>
                <w:b/>
                <w:color w:val="000000"/>
                <w:sz w:val="24"/>
                <w:szCs w:val="24"/>
                <w:lang w:eastAsia="ru-RU"/>
              </w:rPr>
            </w:pPr>
            <w:r w:rsidRPr="00257E66">
              <w:rPr>
                <w:rFonts w:ascii="Times New Roman" w:eastAsia="Times New Roman" w:hAnsi="Times New Roman" w:cs="Times New Roman"/>
                <w:b/>
                <w:bCs/>
                <w:color w:val="000000"/>
                <w:sz w:val="24"/>
                <w:szCs w:val="24"/>
                <w:lang w:eastAsia="ru-RU"/>
              </w:rPr>
              <w:t>Тема 1.2</w:t>
            </w:r>
          </w:p>
          <w:p w:rsidR="00AE1D15" w:rsidRPr="00AE1D15" w:rsidRDefault="00AE1D15" w:rsidP="00257E66">
            <w:pPr>
              <w:spacing w:after="0" w:line="256" w:lineRule="auto"/>
              <w:rPr>
                <w:rFonts w:ascii="Times New Roman" w:eastAsia="Times New Roman" w:hAnsi="Times New Roman" w:cs="Times New Roman"/>
                <w:color w:val="000000"/>
                <w:sz w:val="24"/>
                <w:szCs w:val="24"/>
                <w:lang w:eastAsia="ru-RU"/>
              </w:rPr>
            </w:pPr>
            <w:r w:rsidRPr="00257E66">
              <w:rPr>
                <w:rFonts w:ascii="Times New Roman" w:eastAsia="Times New Roman" w:hAnsi="Times New Roman" w:cs="Times New Roman"/>
                <w:b/>
                <w:color w:val="000000"/>
                <w:sz w:val="24"/>
                <w:szCs w:val="24"/>
                <w:lang w:eastAsia="ru-RU"/>
              </w:rPr>
              <w:t>Бережливый проект. Картирование потока создания ценности. Потери</w:t>
            </w:r>
            <w:r w:rsidRPr="00AE1D15">
              <w:rPr>
                <w:rFonts w:ascii="Times New Roman" w:eastAsia="Times New Roman" w:hAnsi="Times New Roman" w:cs="Times New Roman"/>
                <w:color w:val="000000"/>
                <w:sz w:val="24"/>
                <w:szCs w:val="24"/>
                <w:lang w:eastAsia="ru-RU"/>
              </w:rPr>
              <w:t xml:space="preserve"> </w:t>
            </w:r>
            <w:r w:rsidRPr="00257E66">
              <w:rPr>
                <w:rFonts w:ascii="Times New Roman" w:eastAsia="Times New Roman" w:hAnsi="Times New Roman" w:cs="Times New Roman"/>
                <w:b/>
                <w:color w:val="000000"/>
                <w:sz w:val="24"/>
                <w:szCs w:val="24"/>
                <w:lang w:eastAsia="ru-RU"/>
              </w:rPr>
              <w:t>и действия, добавляющие ценность</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Содержание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5E1EA7"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ОК 07</w:t>
            </w:r>
            <w:r>
              <w:rPr>
                <w:rFonts w:ascii="Times New Roman" w:eastAsia="Times New Roman" w:hAnsi="Times New Roman" w:cs="Times New Roman"/>
                <w:color w:val="000000"/>
                <w:sz w:val="24"/>
                <w:szCs w:val="24"/>
                <w:lang w:eastAsia="ru-RU"/>
              </w:rPr>
              <w:t>, ПК. 01.</w:t>
            </w:r>
          </w:p>
        </w:tc>
      </w:tr>
      <w:tr w:rsidR="005E1EA7" w:rsidRPr="00AE1D15" w:rsidTr="00AE1D15">
        <w:trPr>
          <w:trHeight w:val="5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A10CA" w:rsidRDefault="008A10CA" w:rsidP="008A10CA">
            <w:pPr>
              <w:spacing w:after="0" w:line="256" w:lineRule="auto"/>
              <w:jc w:val="both"/>
              <w:rPr>
                <w:rFonts w:ascii="Times New Roman" w:hAnsi="Times New Roman"/>
                <w:sz w:val="24"/>
              </w:rPr>
            </w:pPr>
            <w:r w:rsidRPr="008A10CA">
              <w:rPr>
                <w:rFonts w:ascii="Times New Roman" w:hAnsi="Times New Roman"/>
                <w:b/>
                <w:sz w:val="24"/>
              </w:rPr>
              <w:t>Целеполагание в концепции БП. Принципы БП.</w:t>
            </w:r>
            <w:r>
              <w:rPr>
                <w:rFonts w:ascii="Times New Roman" w:hAnsi="Times New Roman"/>
                <w:sz w:val="24"/>
              </w:rPr>
              <w:t xml:space="preserve"> /Поток создания ценности. Цели применения карт потоков. Уровни потока создания ценности. Виды и принципы картирования процесса. Этапы проведения картирования. </w:t>
            </w:r>
          </w:p>
          <w:p w:rsidR="00AE1D15" w:rsidRPr="00732F22" w:rsidRDefault="008A10CA" w:rsidP="00732F22">
            <w:pPr>
              <w:spacing w:after="0" w:line="256" w:lineRule="auto"/>
              <w:jc w:val="both"/>
              <w:rPr>
                <w:rFonts w:ascii="Times New Roman" w:hAnsi="Times New Roman"/>
                <w:sz w:val="24"/>
              </w:rPr>
            </w:pPr>
            <w:r>
              <w:rPr>
                <w:rFonts w:ascii="Times New Roman" w:eastAsia="Times New Roman" w:hAnsi="Times New Roman" w:cs="Times New Roman"/>
                <w:b/>
                <w:color w:val="000000"/>
                <w:sz w:val="24"/>
                <w:szCs w:val="24"/>
                <w:lang w:eastAsia="ru-RU"/>
              </w:rPr>
              <w:t xml:space="preserve">Задание на дом: </w:t>
            </w:r>
            <w:r w:rsidR="00732F22">
              <w:rPr>
                <w:rFonts w:ascii="Times New Roman" w:hAnsi="Times New Roman"/>
                <w:sz w:val="24"/>
              </w:rPr>
              <w:t xml:space="preserve">Инструменты картирования потока создания ценности.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5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Default="008A10CA" w:rsidP="00AE1D15">
            <w:pPr>
              <w:spacing w:after="0" w:line="256" w:lineRule="auto"/>
              <w:jc w:val="both"/>
              <w:rPr>
                <w:rFonts w:ascii="Times New Roman" w:hAnsi="Times New Roman"/>
                <w:sz w:val="24"/>
              </w:rPr>
            </w:pPr>
            <w:r>
              <w:rPr>
                <w:rFonts w:ascii="Times New Roman" w:hAnsi="Times New Roman"/>
                <w:sz w:val="24"/>
              </w:rPr>
              <w:t xml:space="preserve">Карта целевого, идеального и текущего состояния потока создания ценности. </w:t>
            </w:r>
          </w:p>
          <w:p w:rsidR="00732F22" w:rsidRPr="00AE1D15" w:rsidRDefault="00732F22" w:rsidP="00AE1D15">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Задание на дом: </w:t>
            </w:r>
            <w:r>
              <w:rPr>
                <w:rFonts w:ascii="Times New Roman" w:hAnsi="Times New Roman"/>
                <w:sz w:val="24"/>
              </w:rPr>
              <w:t>Типичные ошибки при картировании.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C23E75" w:rsidP="00AE1D15">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Default="00511EE0" w:rsidP="00AE1D15">
            <w:pPr>
              <w:spacing w:after="0" w:line="256" w:lineRule="auto"/>
              <w:jc w:val="both"/>
              <w:rPr>
                <w:rFonts w:ascii="Times New Roman" w:hAnsi="Times New Roman"/>
                <w:sz w:val="24"/>
              </w:rPr>
            </w:pPr>
            <w:r>
              <w:rPr>
                <w:rFonts w:ascii="Times New Roman" w:eastAsia="Times New Roman" w:hAnsi="Times New Roman" w:cs="Times New Roman"/>
                <w:b/>
                <w:color w:val="000000"/>
                <w:sz w:val="24"/>
                <w:szCs w:val="24"/>
                <w:lang w:eastAsia="ru-RU"/>
              </w:rPr>
              <w:t>Практические занятия</w:t>
            </w:r>
            <w:r w:rsidR="00AE1D15" w:rsidRPr="00AE1D15">
              <w:rPr>
                <w:rFonts w:ascii="Times New Roman" w:eastAsia="Times New Roman" w:hAnsi="Times New Roman" w:cs="Times New Roman"/>
                <w:b/>
                <w:color w:val="000000"/>
                <w:sz w:val="24"/>
                <w:szCs w:val="24"/>
                <w:lang w:eastAsia="ru-RU"/>
              </w:rPr>
              <w:t xml:space="preserve"> № 2.</w:t>
            </w:r>
            <w:r w:rsidR="00AE1D15" w:rsidRPr="00AE1D15">
              <w:rPr>
                <w:rFonts w:ascii="Times New Roman" w:eastAsia="Times New Roman" w:hAnsi="Times New Roman" w:cs="Times New Roman"/>
                <w:color w:val="000000"/>
                <w:sz w:val="24"/>
                <w:szCs w:val="24"/>
                <w:lang w:eastAsia="ru-RU"/>
              </w:rPr>
              <w:t xml:space="preserve"> </w:t>
            </w:r>
            <w:r w:rsidR="00732F22" w:rsidRPr="00732F22">
              <w:rPr>
                <w:rFonts w:ascii="Times New Roman" w:hAnsi="Times New Roman"/>
                <w:b/>
                <w:sz w:val="24"/>
              </w:rPr>
              <w:t>Понятие и этапы бережливого проекта.</w:t>
            </w:r>
            <w:r w:rsidR="00732F22">
              <w:rPr>
                <w:rFonts w:ascii="Times New Roman" w:hAnsi="Times New Roman"/>
                <w:sz w:val="24"/>
              </w:rPr>
              <w:t xml:space="preserve"> /Разработка паспорта учебного проекта на выбранную тематику. Картирование потока создания ценностей в соответствии с предложенным алгоритмом</w:t>
            </w:r>
          </w:p>
          <w:p w:rsidR="00732F22" w:rsidRPr="00AE1D15" w:rsidRDefault="00732F22" w:rsidP="00AE1D15">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Задание на дом: </w:t>
            </w:r>
            <w:r>
              <w:rPr>
                <w:rFonts w:ascii="Times New Roman" w:hAnsi="Times New Roman"/>
                <w:sz w:val="24"/>
              </w:rPr>
              <w:t>Разработка анкеты для оценки ценности результата деятельности (услуги/продукта) глазами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Самостоятельная работа обучающихся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rPr>
                <w:rFonts w:ascii="Times New Roman" w:eastAsia="Calibri"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43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257E66" w:rsidRDefault="00AE1D15" w:rsidP="00257E66">
            <w:pPr>
              <w:spacing w:after="0" w:line="256" w:lineRule="auto"/>
              <w:rPr>
                <w:rFonts w:ascii="Times New Roman" w:eastAsia="Times New Roman" w:hAnsi="Times New Roman" w:cs="Times New Roman"/>
                <w:b/>
                <w:color w:val="000000"/>
                <w:sz w:val="24"/>
                <w:szCs w:val="24"/>
                <w:lang w:eastAsia="ru-RU"/>
              </w:rPr>
            </w:pPr>
            <w:r w:rsidRPr="00257E66">
              <w:rPr>
                <w:rFonts w:ascii="Times New Roman" w:eastAsia="Times New Roman" w:hAnsi="Times New Roman" w:cs="Times New Roman"/>
                <w:b/>
                <w:bCs/>
                <w:color w:val="000000"/>
                <w:sz w:val="24"/>
                <w:szCs w:val="24"/>
                <w:lang w:eastAsia="ru-RU"/>
              </w:rPr>
              <w:t>Тема 1.3</w:t>
            </w:r>
          </w:p>
          <w:p w:rsidR="00AE1D15" w:rsidRPr="00AE1D15" w:rsidRDefault="00AE1D15" w:rsidP="00257E66">
            <w:pPr>
              <w:spacing w:after="0" w:line="256" w:lineRule="auto"/>
              <w:rPr>
                <w:rFonts w:ascii="Times New Roman" w:eastAsia="Times New Roman" w:hAnsi="Times New Roman" w:cs="Times New Roman"/>
                <w:color w:val="000000"/>
                <w:sz w:val="24"/>
                <w:szCs w:val="24"/>
                <w:lang w:eastAsia="ru-RU"/>
              </w:rPr>
            </w:pPr>
            <w:r w:rsidRPr="00257E66">
              <w:rPr>
                <w:rFonts w:ascii="Times New Roman" w:eastAsia="Times New Roman" w:hAnsi="Times New Roman" w:cs="Times New Roman"/>
                <w:b/>
                <w:color w:val="000000"/>
                <w:sz w:val="24"/>
                <w:szCs w:val="24"/>
                <w:lang w:eastAsia="ru-RU"/>
              </w:rPr>
              <w:lastRenderedPageBreak/>
              <w:t>Методы решения проблем</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lastRenderedPageBreak/>
              <w:t>Содержание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5E1EA7"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ОК 07</w:t>
            </w:r>
            <w:r>
              <w:rPr>
                <w:rFonts w:ascii="Times New Roman" w:eastAsia="Times New Roman" w:hAnsi="Times New Roman" w:cs="Times New Roman"/>
                <w:color w:val="000000"/>
                <w:sz w:val="24"/>
                <w:szCs w:val="24"/>
                <w:lang w:eastAsia="ru-RU"/>
              </w:rPr>
              <w:t>, ПК. 01.</w:t>
            </w:r>
          </w:p>
        </w:tc>
      </w:tr>
      <w:tr w:rsidR="005E1EA7" w:rsidRPr="00AE1D15" w:rsidTr="00AE1D15">
        <w:trPr>
          <w:trHeight w:val="7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C2739A" w:rsidRDefault="00AE1D15" w:rsidP="00C2739A">
            <w:pPr>
              <w:spacing w:after="0" w:line="256" w:lineRule="auto"/>
              <w:jc w:val="both"/>
              <w:rPr>
                <w:rFonts w:ascii="Times New Roman" w:eastAsia="Times New Roman" w:hAnsi="Times New Roman" w:cs="Times New Roman"/>
                <w:b/>
                <w:color w:val="000000"/>
                <w:sz w:val="24"/>
                <w:szCs w:val="24"/>
                <w:lang w:eastAsia="ru-RU"/>
              </w:rPr>
            </w:pPr>
            <w:r w:rsidRPr="00C2739A">
              <w:rPr>
                <w:rFonts w:ascii="Times New Roman" w:eastAsia="Times New Roman" w:hAnsi="Times New Roman" w:cs="Times New Roman"/>
                <w:b/>
                <w:color w:val="000000"/>
                <w:sz w:val="24"/>
                <w:szCs w:val="24"/>
                <w:lang w:eastAsia="ru-RU"/>
              </w:rPr>
              <w:t>Проб</w:t>
            </w:r>
            <w:r w:rsidR="00C2739A">
              <w:rPr>
                <w:rFonts w:ascii="Times New Roman" w:eastAsia="Times New Roman" w:hAnsi="Times New Roman" w:cs="Times New Roman"/>
                <w:b/>
                <w:color w:val="000000"/>
                <w:sz w:val="24"/>
                <w:szCs w:val="24"/>
                <w:lang w:eastAsia="ru-RU"/>
              </w:rPr>
              <w:t>лемно-ориентированное мышление. /</w:t>
            </w:r>
            <w:r w:rsidRPr="00AE1D15">
              <w:rPr>
                <w:rFonts w:ascii="Times New Roman" w:eastAsia="Times New Roman" w:hAnsi="Times New Roman" w:cs="Times New Roman"/>
                <w:color w:val="000000"/>
                <w:sz w:val="24"/>
                <w:szCs w:val="24"/>
                <w:lang w:eastAsia="ru-RU"/>
              </w:rPr>
              <w:t>Понятие «проблема», определение и формулирование проблемы.</w:t>
            </w:r>
          </w:p>
          <w:p w:rsidR="00732F22" w:rsidRPr="00AE1D15" w:rsidRDefault="00732F22" w:rsidP="00AE1D15">
            <w:pPr>
              <w:spacing w:after="0" w:line="25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Задание на дом:</w:t>
            </w:r>
            <w:r w:rsidR="00C2739A">
              <w:rPr>
                <w:rFonts w:ascii="Times New Roman" w:eastAsia="Times New Roman" w:hAnsi="Times New Roman" w:cs="Times New Roman"/>
                <w:b/>
                <w:color w:val="000000"/>
                <w:sz w:val="24"/>
                <w:szCs w:val="24"/>
                <w:lang w:eastAsia="ru-RU"/>
              </w:rPr>
              <w:t xml:space="preserve"> </w:t>
            </w:r>
            <w:r w:rsidR="00C2739A" w:rsidRPr="00C2739A">
              <w:rPr>
                <w:rFonts w:ascii="Times New Roman" w:eastAsia="Times New Roman" w:hAnsi="Times New Roman" w:cs="Times New Roman"/>
                <w:color w:val="000000"/>
                <w:sz w:val="24"/>
                <w:szCs w:val="24"/>
                <w:lang w:eastAsia="ru-RU"/>
              </w:rPr>
              <w:t>подготовить сообщение по теме: «Что такое интеллек-карта»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C2739A" w:rsidP="00C273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14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32F22" w:rsidRDefault="00732F22" w:rsidP="00AE1D15">
            <w:pPr>
              <w:spacing w:after="0" w:line="256" w:lineRule="auto"/>
              <w:jc w:val="both"/>
              <w:rPr>
                <w:rFonts w:ascii="Times New Roman" w:hAnsi="Times New Roman"/>
                <w:sz w:val="24"/>
              </w:rPr>
            </w:pPr>
            <w:r w:rsidRPr="00C2739A">
              <w:rPr>
                <w:rFonts w:ascii="Times New Roman" w:hAnsi="Times New Roman"/>
                <w:b/>
                <w:sz w:val="24"/>
              </w:rPr>
              <w:t>Определение ключевых причин возникновения проблемы.</w:t>
            </w:r>
            <w:r>
              <w:rPr>
                <w:rFonts w:ascii="Times New Roman" w:hAnsi="Times New Roman"/>
                <w:sz w:val="24"/>
              </w:rPr>
              <w:t xml:space="preserve"> </w:t>
            </w:r>
            <w:r w:rsidR="00C2739A">
              <w:rPr>
                <w:rFonts w:ascii="Times New Roman" w:hAnsi="Times New Roman"/>
                <w:sz w:val="24"/>
              </w:rPr>
              <w:t>/</w:t>
            </w:r>
            <w:r>
              <w:rPr>
                <w:rFonts w:ascii="Times New Roman" w:hAnsi="Times New Roman"/>
                <w:sz w:val="24"/>
              </w:rPr>
              <w:t>Технологии анализа проблем. Квалификация видов потерь по системе 3М. Источники потерь и способы их устранения.</w:t>
            </w:r>
          </w:p>
          <w:p w:rsidR="00732F22" w:rsidRPr="00AE1D15" w:rsidRDefault="00732F22" w:rsidP="00AE1D15">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Задание на дом: </w:t>
            </w:r>
            <w:r w:rsidRPr="00732F22">
              <w:rPr>
                <w:rFonts w:ascii="Times New Roman" w:eastAsia="Times New Roman" w:hAnsi="Times New Roman" w:cs="Times New Roman"/>
                <w:color w:val="000000"/>
                <w:sz w:val="24"/>
                <w:szCs w:val="24"/>
                <w:lang w:eastAsia="ru-RU"/>
              </w:rPr>
              <w:t>дополнить конспект примерами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1D15" w:rsidRPr="00AE1D15" w:rsidRDefault="00C2739A" w:rsidP="00AE1D15">
            <w:pPr>
              <w:spacing w:after="0" w:line="25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3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C23E75" w:rsidP="00AE1D15">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3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Default="00511EE0" w:rsidP="00AE1D15">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Практические занятия</w:t>
            </w:r>
            <w:r w:rsidR="00AE1D15" w:rsidRPr="00AE1D15">
              <w:rPr>
                <w:rFonts w:ascii="Times New Roman" w:eastAsia="Times New Roman" w:hAnsi="Times New Roman" w:cs="Times New Roman"/>
                <w:b/>
                <w:color w:val="000000"/>
                <w:sz w:val="24"/>
                <w:szCs w:val="24"/>
                <w:lang w:eastAsia="ru-RU"/>
              </w:rPr>
              <w:t xml:space="preserve"> № 3</w:t>
            </w:r>
            <w:r w:rsidR="00AE1D15" w:rsidRPr="00AE1D15">
              <w:rPr>
                <w:rFonts w:ascii="Times New Roman" w:eastAsia="Times New Roman" w:hAnsi="Times New Roman" w:cs="Times New Roman"/>
                <w:color w:val="000000"/>
                <w:sz w:val="24"/>
                <w:szCs w:val="24"/>
                <w:lang w:eastAsia="ru-RU"/>
              </w:rPr>
              <w:t xml:space="preserve">. </w:t>
            </w:r>
            <w:r w:rsidR="00AE1D15" w:rsidRPr="00732F22">
              <w:rPr>
                <w:rFonts w:ascii="Times New Roman" w:eastAsia="Times New Roman" w:hAnsi="Times New Roman" w:cs="Times New Roman"/>
                <w:b/>
                <w:color w:val="000000"/>
                <w:sz w:val="24"/>
                <w:szCs w:val="24"/>
                <w:lang w:eastAsia="ru-RU"/>
              </w:rPr>
              <w:t>Выбор инструментов решения проблемы в рамках реализуемого проекта по результатам картирования</w:t>
            </w:r>
            <w:r w:rsidR="00732F22">
              <w:rPr>
                <w:rFonts w:ascii="Times New Roman" w:eastAsia="Times New Roman" w:hAnsi="Times New Roman" w:cs="Times New Roman"/>
                <w:b/>
                <w:color w:val="000000"/>
                <w:sz w:val="24"/>
                <w:szCs w:val="24"/>
                <w:lang w:eastAsia="ru-RU"/>
              </w:rPr>
              <w:t>.</w:t>
            </w:r>
            <w:r w:rsidR="00AE1D15" w:rsidRPr="00AE1D15">
              <w:rPr>
                <w:rFonts w:ascii="Times New Roman" w:eastAsia="Times New Roman" w:hAnsi="Times New Roman" w:cs="Times New Roman"/>
                <w:color w:val="000000"/>
                <w:sz w:val="24"/>
                <w:szCs w:val="24"/>
                <w:lang w:eastAsia="ru-RU"/>
              </w:rPr>
              <w:t xml:space="preserve"> </w:t>
            </w:r>
            <w:r w:rsidR="00732F22">
              <w:rPr>
                <w:rFonts w:ascii="Times New Roman" w:eastAsia="Times New Roman" w:hAnsi="Times New Roman" w:cs="Times New Roman"/>
                <w:color w:val="000000"/>
                <w:sz w:val="24"/>
                <w:szCs w:val="24"/>
                <w:lang w:eastAsia="ru-RU"/>
              </w:rPr>
              <w:t>/</w:t>
            </w:r>
            <w:r w:rsidR="00AE1D15" w:rsidRPr="00AE1D15">
              <w:rPr>
                <w:rFonts w:ascii="Times New Roman" w:eastAsia="Times New Roman" w:hAnsi="Times New Roman" w:cs="Times New Roman"/>
                <w:color w:val="000000"/>
                <w:sz w:val="24"/>
                <w:szCs w:val="24"/>
                <w:lang w:eastAsia="ru-RU"/>
              </w:rPr>
              <w:t>Техника 4W+2H + декомпозиция проблемы, изучение причин возникновения, разработка корректирующих действий)</w:t>
            </w:r>
          </w:p>
          <w:p w:rsidR="00732F22" w:rsidRPr="00AE1D15" w:rsidRDefault="00732F22" w:rsidP="00AE1D15">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Задание на дом: </w:t>
            </w:r>
            <w:r>
              <w:rPr>
                <w:rFonts w:ascii="Times New Roman" w:hAnsi="Times New Roman"/>
                <w:spacing w:val="-4"/>
                <w:sz w:val="24"/>
              </w:rPr>
              <w:t>Построение диаграммы Исикавы (причинно-следственная диаграмма) по актуальной проблеме профессиональной деятельности (варианты: диаграмма Парето, «диаграмма перемещений», «пирамида проблем», «дерево целей», «дерево проблем», интеллект-карты.</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C60116" w:rsidP="00AE1D15">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Самостоятельная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rPr>
                <w:rFonts w:ascii="Times New Roman" w:eastAsia="Calibri"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38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Раздел 2 Реализация принципов бережливого производства в профессиональной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tc>
      </w:tr>
      <w:tr w:rsidR="005E1EA7" w:rsidRPr="00AE1D15" w:rsidTr="00AE1D15">
        <w:trPr>
          <w:trHeight w:val="39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257E66" w:rsidRDefault="00AE1D15" w:rsidP="00257E66">
            <w:pPr>
              <w:spacing w:after="0" w:line="256" w:lineRule="auto"/>
              <w:rPr>
                <w:rFonts w:ascii="Times New Roman" w:eastAsia="Times New Roman" w:hAnsi="Times New Roman" w:cs="Times New Roman"/>
                <w:b/>
                <w:color w:val="000000"/>
                <w:sz w:val="24"/>
                <w:szCs w:val="24"/>
                <w:lang w:eastAsia="ru-RU"/>
              </w:rPr>
            </w:pPr>
            <w:r w:rsidRPr="00257E66">
              <w:rPr>
                <w:rFonts w:ascii="Times New Roman" w:eastAsia="Times New Roman" w:hAnsi="Times New Roman" w:cs="Times New Roman"/>
                <w:b/>
                <w:bCs/>
                <w:color w:val="000000"/>
                <w:sz w:val="24"/>
                <w:szCs w:val="24"/>
                <w:lang w:eastAsia="ru-RU"/>
              </w:rPr>
              <w:t>Тема 2.1</w:t>
            </w:r>
          </w:p>
          <w:p w:rsidR="00AE1D15" w:rsidRPr="00AE1D15" w:rsidRDefault="00AE1D15" w:rsidP="00257E66">
            <w:pPr>
              <w:spacing w:after="0" w:line="256" w:lineRule="auto"/>
              <w:rPr>
                <w:rFonts w:ascii="Times New Roman" w:eastAsia="Times New Roman" w:hAnsi="Times New Roman" w:cs="Times New Roman"/>
                <w:color w:val="000000"/>
                <w:sz w:val="24"/>
                <w:szCs w:val="24"/>
                <w:lang w:eastAsia="ru-RU"/>
              </w:rPr>
            </w:pPr>
            <w:r w:rsidRPr="00257E66">
              <w:rPr>
                <w:rFonts w:ascii="Times New Roman" w:eastAsia="Times New Roman" w:hAnsi="Times New Roman" w:cs="Times New Roman"/>
                <w:b/>
                <w:color w:val="000000"/>
                <w:sz w:val="24"/>
                <w:szCs w:val="24"/>
                <w:lang w:eastAsia="ru-RU"/>
              </w:rPr>
              <w:t>Инструменты бережливого производства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Содержание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rPr>
                <w:rFonts w:ascii="Times New Roman" w:eastAsia="Calibri"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rPr>
                <w:rFonts w:ascii="Times New Roman" w:eastAsia="Calibri" w:hAnsi="Times New Roman" w:cs="Times New Roman"/>
                <w:sz w:val="20"/>
                <w:szCs w:val="20"/>
                <w:lang w:eastAsia="ru-RU"/>
              </w:rPr>
            </w:pPr>
          </w:p>
        </w:tc>
      </w:tr>
      <w:tr w:rsidR="005E1EA7" w:rsidRPr="00AE1D15" w:rsidTr="00AE1D15">
        <w:trPr>
          <w:trHeight w:val="5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Default="00C2739A" w:rsidP="00AE1D15">
            <w:pPr>
              <w:spacing w:after="0" w:line="256" w:lineRule="auto"/>
              <w:jc w:val="both"/>
              <w:rPr>
                <w:rFonts w:ascii="Times New Roman" w:hAnsi="Times New Roman"/>
                <w:spacing w:val="-4"/>
                <w:sz w:val="24"/>
              </w:rPr>
            </w:pPr>
            <w:r w:rsidRPr="00C2739A">
              <w:rPr>
                <w:rFonts w:ascii="Times New Roman" w:hAnsi="Times New Roman"/>
                <w:b/>
                <w:spacing w:val="-4"/>
                <w:sz w:val="24"/>
              </w:rPr>
              <w:t>Основные инструменты БП (области применения, адаптация под вид профессиональной деятельности)</w:t>
            </w:r>
            <w:r>
              <w:rPr>
                <w:rFonts w:ascii="Times New Roman" w:hAnsi="Times New Roman"/>
                <w:spacing w:val="-4"/>
                <w:sz w:val="24"/>
              </w:rPr>
              <w:t xml:space="preserve">. / Стандартизированная работа, система рационализации </w:t>
            </w:r>
            <w:r>
              <w:rPr>
                <w:rFonts w:ascii="Times New Roman" w:hAnsi="Times New Roman"/>
                <w:spacing w:val="-4"/>
                <w:sz w:val="24"/>
              </w:rPr>
              <w:lastRenderedPageBreak/>
              <w:t xml:space="preserve">рабочего места (5S), </w:t>
            </w:r>
            <w:r>
              <w:rPr>
                <w:rFonts w:ascii="Times New Roman" w:hAnsi="Times New Roman"/>
                <w:spacing w:val="-4"/>
                <w:sz w:val="24"/>
              </w:rPr>
              <w:br/>
              <w:t>методика всеобщего обслуживания оборудования (ТРМ), методика быстрой переналадки (SMED), методика защиты от непреднамеренных ошибок (Poka-yoke), методика непрерывного улучшения (кайдзен), встроенное качество, метод организации производства «точно в срок» (канбан)</w:t>
            </w:r>
          </w:p>
          <w:p w:rsidR="00C2739A" w:rsidRPr="00AE1D15" w:rsidRDefault="00C2739A" w:rsidP="00AE1D15">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Задание на дом:</w:t>
            </w:r>
            <w:r w:rsidRPr="00AE1D15">
              <w:rPr>
                <w:rFonts w:ascii="Times New Roman" w:eastAsia="Times New Roman" w:hAnsi="Times New Roman" w:cs="Times New Roman"/>
                <w:color w:val="000000"/>
                <w:sz w:val="24"/>
                <w:szCs w:val="24"/>
                <w:lang w:eastAsia="ru-RU"/>
              </w:rPr>
              <w:t xml:space="preserve"> Описание системы «Пять «S» в соответствии со спецификой и профессиональной направленностью</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5E1EA7"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ОК 07</w:t>
            </w:r>
            <w:r>
              <w:rPr>
                <w:rFonts w:ascii="Times New Roman" w:eastAsia="Times New Roman" w:hAnsi="Times New Roman" w:cs="Times New Roman"/>
                <w:color w:val="000000"/>
                <w:sz w:val="24"/>
                <w:szCs w:val="24"/>
                <w:lang w:eastAsia="ru-RU"/>
              </w:rPr>
              <w:t>, ПК. 01.</w:t>
            </w:r>
          </w:p>
        </w:tc>
      </w:tr>
      <w:tr w:rsidR="005E1EA7" w:rsidRPr="00AE1D15" w:rsidTr="00AE1D15">
        <w:trPr>
          <w:trHeight w:val="5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C23E75" w:rsidP="00AE1D15">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rPr>
                <w:rFonts w:ascii="Times New Roman" w:eastAsia="Calibri"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5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Default="00511EE0" w:rsidP="00C2739A">
            <w:pPr>
              <w:spacing w:after="0" w:line="256" w:lineRule="auto"/>
              <w:jc w:val="both"/>
              <w:rPr>
                <w:rFonts w:ascii="Times New Roman" w:hAnsi="Times New Roman"/>
                <w:sz w:val="24"/>
              </w:rPr>
            </w:pPr>
            <w:r>
              <w:rPr>
                <w:rFonts w:ascii="Times New Roman" w:eastAsia="Times New Roman" w:hAnsi="Times New Roman" w:cs="Times New Roman"/>
                <w:b/>
                <w:color w:val="000000"/>
                <w:sz w:val="24"/>
                <w:szCs w:val="24"/>
                <w:lang w:eastAsia="ru-RU"/>
              </w:rPr>
              <w:t>Практические занятия</w:t>
            </w:r>
            <w:r w:rsidR="00AE1D15" w:rsidRPr="00AE1D15">
              <w:rPr>
                <w:rFonts w:ascii="Times New Roman" w:eastAsia="Times New Roman" w:hAnsi="Times New Roman" w:cs="Times New Roman"/>
                <w:b/>
                <w:color w:val="000000"/>
                <w:sz w:val="24"/>
                <w:szCs w:val="24"/>
                <w:lang w:eastAsia="ru-RU"/>
              </w:rPr>
              <w:t xml:space="preserve"> № 4</w:t>
            </w:r>
            <w:r w:rsidR="00C2739A">
              <w:rPr>
                <w:rFonts w:ascii="Times New Roman" w:eastAsia="Times New Roman" w:hAnsi="Times New Roman" w:cs="Times New Roman"/>
                <w:color w:val="000000"/>
                <w:sz w:val="24"/>
                <w:szCs w:val="24"/>
                <w:lang w:eastAsia="ru-RU"/>
              </w:rPr>
              <w:t>.</w:t>
            </w:r>
            <w:r w:rsidR="00C2739A">
              <w:rPr>
                <w:rFonts w:ascii="Times New Roman" w:hAnsi="Times New Roman"/>
                <w:sz w:val="24"/>
              </w:rPr>
              <w:t xml:space="preserve"> </w:t>
            </w:r>
            <w:r w:rsidR="00C2739A" w:rsidRPr="00C2739A">
              <w:rPr>
                <w:rFonts w:ascii="Times New Roman" w:hAnsi="Times New Roman"/>
                <w:b/>
                <w:sz w:val="24"/>
              </w:rPr>
              <w:t>Применение инструментов бережливого производства в учебном проекте.</w:t>
            </w:r>
            <w:r w:rsidR="00C2739A">
              <w:rPr>
                <w:rFonts w:ascii="Times New Roman" w:hAnsi="Times New Roman"/>
                <w:sz w:val="24"/>
              </w:rPr>
              <w:t xml:space="preserve"> /Система </w:t>
            </w:r>
            <w:r w:rsidR="00C2739A">
              <w:rPr>
                <w:rFonts w:ascii="Times New Roman" w:hAnsi="Times New Roman"/>
                <w:spacing w:val="-4"/>
                <w:sz w:val="24"/>
              </w:rPr>
              <w:t>рационализации рабочего места (5S)</w:t>
            </w:r>
            <w:r w:rsidR="00C2739A">
              <w:rPr>
                <w:rFonts w:ascii="Times New Roman" w:hAnsi="Times New Roman"/>
                <w:sz w:val="24"/>
              </w:rPr>
              <w:t xml:space="preserve"> в соответствии со спецификой и профессиональной направленностью.</w:t>
            </w:r>
          </w:p>
          <w:p w:rsidR="00C2739A" w:rsidRPr="00AE1D15" w:rsidRDefault="00C2739A" w:rsidP="00C2739A">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Задание на дом:</w:t>
            </w:r>
            <w:r>
              <w:rPr>
                <w:rFonts w:ascii="Times New Roman" w:hAnsi="Times New Roman"/>
                <w:sz w:val="24"/>
              </w:rPr>
              <w:t xml:space="preserve"> Методики всеобщего обслуживания оборудования (ТРМ), быстрой переналадки (SMED) и организации производства «точно в срок» (канбан) для решения проблем, выявленных в рамках реализуемого учебного проекта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1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E1D15" w:rsidRPr="00257E66" w:rsidRDefault="00AE1D15" w:rsidP="00257E66">
            <w:pPr>
              <w:spacing w:after="0" w:line="256" w:lineRule="auto"/>
              <w:rPr>
                <w:rFonts w:ascii="Times New Roman" w:eastAsia="Times New Roman" w:hAnsi="Times New Roman" w:cs="Times New Roman"/>
                <w:b/>
                <w:color w:val="000000"/>
                <w:sz w:val="24"/>
                <w:szCs w:val="24"/>
                <w:lang w:eastAsia="ru-RU"/>
              </w:rPr>
            </w:pPr>
            <w:r w:rsidRPr="00257E66">
              <w:rPr>
                <w:rFonts w:ascii="Times New Roman" w:eastAsia="Times New Roman" w:hAnsi="Times New Roman" w:cs="Times New Roman"/>
                <w:b/>
                <w:bCs/>
                <w:color w:val="000000"/>
                <w:sz w:val="24"/>
                <w:szCs w:val="24"/>
                <w:lang w:eastAsia="ru-RU"/>
              </w:rPr>
              <w:t>Тема 2.2</w:t>
            </w:r>
          </w:p>
          <w:p w:rsidR="00AE1D15" w:rsidRPr="00AE1D15" w:rsidRDefault="00AE1D15" w:rsidP="00257E66">
            <w:pPr>
              <w:spacing w:after="0" w:line="256" w:lineRule="auto"/>
              <w:rPr>
                <w:rFonts w:ascii="Times New Roman" w:eastAsia="Times New Roman" w:hAnsi="Times New Roman" w:cs="Times New Roman"/>
                <w:color w:val="000000"/>
                <w:sz w:val="24"/>
                <w:szCs w:val="24"/>
                <w:lang w:eastAsia="ru-RU"/>
              </w:rPr>
            </w:pPr>
            <w:r w:rsidRPr="00257E66">
              <w:rPr>
                <w:rFonts w:ascii="Times New Roman" w:eastAsia="Times New Roman" w:hAnsi="Times New Roman" w:cs="Times New Roman"/>
                <w:b/>
                <w:color w:val="000000"/>
                <w:sz w:val="24"/>
                <w:szCs w:val="24"/>
                <w:lang w:eastAsia="ru-RU"/>
              </w:rPr>
              <w:t>Внедрение методов бережливого производства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Содержание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rPr>
                <w:rFonts w:ascii="Times New Roman" w:eastAsia="Calibri" w:hAnsi="Times New Roman" w:cs="Times New Roman"/>
                <w:sz w:val="20"/>
                <w:szCs w:val="20"/>
                <w:lang w:eastAsia="ru-RU"/>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5E1EA7"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ОК 07</w:t>
            </w:r>
            <w:r>
              <w:rPr>
                <w:rFonts w:ascii="Times New Roman" w:eastAsia="Times New Roman" w:hAnsi="Times New Roman" w:cs="Times New Roman"/>
                <w:color w:val="000000"/>
                <w:sz w:val="24"/>
                <w:szCs w:val="24"/>
                <w:lang w:eastAsia="ru-RU"/>
              </w:rPr>
              <w:t>, ПК. 01.</w:t>
            </w:r>
          </w:p>
        </w:tc>
      </w:tr>
      <w:tr w:rsidR="005E1EA7" w:rsidRPr="00AE1D15" w:rsidTr="00AE1D15">
        <w:trPr>
          <w:trHeight w:val="3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Default="00C2739A" w:rsidP="005E1EA7">
            <w:pPr>
              <w:spacing w:after="0" w:line="256" w:lineRule="auto"/>
              <w:jc w:val="both"/>
              <w:rPr>
                <w:rFonts w:ascii="Times New Roman" w:hAnsi="Times New Roman"/>
                <w:spacing w:val="-4"/>
                <w:sz w:val="24"/>
              </w:rPr>
            </w:pPr>
            <w:r w:rsidRPr="00C2739A">
              <w:rPr>
                <w:rFonts w:ascii="Times New Roman" w:hAnsi="Times New Roman"/>
                <w:b/>
                <w:spacing w:val="-4"/>
                <w:sz w:val="24"/>
              </w:rPr>
              <w:t>Модель внедрения БП.</w:t>
            </w:r>
            <w:r>
              <w:rPr>
                <w:rFonts w:ascii="Times New Roman" w:hAnsi="Times New Roman"/>
                <w:spacing w:val="-4"/>
                <w:sz w:val="24"/>
              </w:rPr>
              <w:t xml:space="preserve"> /Целеполагание в бережливой организации. Организационная структура в концепции БП. Ключевые показатели эффективности работы. Производственная культура на рабочем месте. </w:t>
            </w:r>
          </w:p>
          <w:p w:rsidR="00C2739A" w:rsidRPr="005E1EA7" w:rsidRDefault="00C2739A" w:rsidP="005E1EA7">
            <w:pPr>
              <w:spacing w:after="0" w:line="256" w:lineRule="auto"/>
              <w:jc w:val="both"/>
              <w:rPr>
                <w:rFonts w:ascii="Times New Roman" w:hAnsi="Times New Roman"/>
                <w:spacing w:val="-4"/>
                <w:sz w:val="24"/>
              </w:rPr>
            </w:pPr>
            <w:r>
              <w:rPr>
                <w:rFonts w:ascii="Times New Roman" w:eastAsia="Times New Roman" w:hAnsi="Times New Roman" w:cs="Times New Roman"/>
                <w:b/>
                <w:color w:val="000000"/>
                <w:sz w:val="24"/>
                <w:szCs w:val="24"/>
                <w:lang w:eastAsia="ru-RU"/>
              </w:rPr>
              <w:t>Задание на дом:</w:t>
            </w:r>
            <w:r w:rsidR="005E1EA7">
              <w:rPr>
                <w:rFonts w:ascii="Times New Roman" w:eastAsia="Times New Roman" w:hAnsi="Times New Roman" w:cs="Times New Roman"/>
                <w:b/>
                <w:color w:val="000000"/>
                <w:sz w:val="24"/>
                <w:szCs w:val="24"/>
                <w:lang w:eastAsia="ru-RU"/>
              </w:rPr>
              <w:t xml:space="preserve"> </w:t>
            </w:r>
            <w:r w:rsidR="005E1EA7">
              <w:rPr>
                <w:rFonts w:ascii="Times New Roman" w:hAnsi="Times New Roman"/>
                <w:spacing w:val="-4"/>
                <w:sz w:val="24"/>
              </w:rPr>
              <w:t>Типичные ошибки применения методов БП.</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2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C23E75" w:rsidP="00AE1D15">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rPr>
                <w:rFonts w:ascii="Times New Roman" w:eastAsia="Calibri"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8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Default="00511EE0" w:rsidP="00C2739A">
            <w:pPr>
              <w:spacing w:after="0" w:line="256" w:lineRule="auto"/>
              <w:jc w:val="both"/>
              <w:rPr>
                <w:rFonts w:ascii="Times New Roman" w:hAnsi="Times New Roman"/>
                <w:sz w:val="24"/>
              </w:rPr>
            </w:pPr>
            <w:r>
              <w:rPr>
                <w:rFonts w:ascii="Times New Roman" w:eastAsia="Times New Roman" w:hAnsi="Times New Roman" w:cs="Times New Roman"/>
                <w:b/>
                <w:color w:val="000000"/>
                <w:sz w:val="24"/>
                <w:szCs w:val="24"/>
                <w:lang w:eastAsia="ru-RU"/>
              </w:rPr>
              <w:t>Практические занятия</w:t>
            </w:r>
            <w:r w:rsidR="00AE1D15" w:rsidRPr="00AE1D15">
              <w:rPr>
                <w:rFonts w:ascii="Times New Roman" w:eastAsia="Times New Roman" w:hAnsi="Times New Roman" w:cs="Times New Roman"/>
                <w:b/>
                <w:color w:val="000000"/>
                <w:sz w:val="24"/>
                <w:szCs w:val="24"/>
                <w:lang w:eastAsia="ru-RU"/>
              </w:rPr>
              <w:t xml:space="preserve"> № 5</w:t>
            </w:r>
            <w:r w:rsidR="00AE1D15" w:rsidRPr="00AE1D15">
              <w:rPr>
                <w:rFonts w:ascii="Times New Roman" w:eastAsia="Times New Roman" w:hAnsi="Times New Roman" w:cs="Times New Roman"/>
                <w:color w:val="000000"/>
                <w:sz w:val="24"/>
                <w:szCs w:val="24"/>
                <w:lang w:eastAsia="ru-RU"/>
              </w:rPr>
              <w:t xml:space="preserve"> </w:t>
            </w:r>
            <w:r w:rsidR="00C2739A" w:rsidRPr="00C2739A">
              <w:rPr>
                <w:rFonts w:ascii="Times New Roman" w:hAnsi="Times New Roman"/>
                <w:b/>
                <w:sz w:val="24"/>
              </w:rPr>
              <w:t>Определение моделей внедрения бережливого производства.</w:t>
            </w:r>
            <w:r w:rsidR="00C2739A">
              <w:rPr>
                <w:rFonts w:ascii="Times New Roman" w:hAnsi="Times New Roman"/>
                <w:sz w:val="24"/>
              </w:rPr>
              <w:t xml:space="preserve"> /Варианты внедрения БП с использованием метода диагностики скрытых потерь.</w:t>
            </w:r>
          </w:p>
          <w:p w:rsidR="00C2739A" w:rsidRPr="00AE1D15" w:rsidRDefault="00C2739A" w:rsidP="00C2739A">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Задание на дом:</w:t>
            </w:r>
            <w:r>
              <w:rPr>
                <w:rFonts w:ascii="Times New Roman" w:hAnsi="Times New Roman"/>
                <w:spacing w:val="-4"/>
                <w:sz w:val="24"/>
              </w:rPr>
              <w:t xml:space="preserve"> Анализ типичных ошибок применения методов БП</w:t>
            </w:r>
            <w:r>
              <w:rPr>
                <w:rFonts w:ascii="Times New Roman" w:hAnsi="Times New Roman"/>
                <w:sz w:val="24"/>
              </w:rPr>
              <w:t xml:space="preserve"> с учетом профиля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Самостоятельная работа обучающихся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5E1EA7" w:rsidP="005E1E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E1D15" w:rsidRPr="00AE1D15" w:rsidRDefault="005E1EA7" w:rsidP="005E1EA7">
            <w:pPr>
              <w:spacing w:after="0" w:line="256"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26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Default="005E1EA7" w:rsidP="005E1EA7">
            <w:pPr>
              <w:spacing w:after="0" w:line="240" w:lineRule="auto"/>
              <w:rPr>
                <w:rFonts w:ascii="Times New Roman" w:hAnsi="Times New Roman"/>
                <w:b/>
                <w:sz w:val="24"/>
              </w:rPr>
            </w:pPr>
          </w:p>
          <w:p w:rsidR="005E1EA7" w:rsidRDefault="005E1EA7" w:rsidP="005E1EA7">
            <w:pPr>
              <w:spacing w:after="0" w:line="240" w:lineRule="auto"/>
              <w:rPr>
                <w:rFonts w:ascii="Times New Roman" w:hAnsi="Times New Roman"/>
                <w:b/>
                <w:sz w:val="24"/>
              </w:rPr>
            </w:pPr>
          </w:p>
          <w:p w:rsidR="005E1EA7" w:rsidRDefault="005E1EA7" w:rsidP="005E1EA7">
            <w:pPr>
              <w:spacing w:after="0" w:line="240" w:lineRule="auto"/>
              <w:rPr>
                <w:rFonts w:ascii="Times New Roman" w:hAnsi="Times New Roman"/>
                <w:b/>
                <w:sz w:val="24"/>
              </w:rPr>
            </w:pPr>
          </w:p>
          <w:p w:rsidR="005E1EA7" w:rsidRDefault="005E1EA7" w:rsidP="005E1EA7">
            <w:pPr>
              <w:spacing w:after="0" w:line="240" w:lineRule="auto"/>
              <w:rPr>
                <w:rFonts w:ascii="Times New Roman" w:hAnsi="Times New Roman"/>
                <w:b/>
                <w:sz w:val="24"/>
              </w:rPr>
            </w:pPr>
          </w:p>
          <w:p w:rsidR="005E1EA7" w:rsidRPr="005E1EA7" w:rsidRDefault="005E1EA7" w:rsidP="005E1EA7">
            <w:pPr>
              <w:spacing w:after="0" w:line="240" w:lineRule="auto"/>
              <w:rPr>
                <w:rFonts w:ascii="Times New Roman" w:hAnsi="Times New Roman"/>
                <w:b/>
                <w:sz w:val="24"/>
              </w:rPr>
            </w:pPr>
            <w:r w:rsidRPr="005E1EA7">
              <w:rPr>
                <w:rFonts w:ascii="Times New Roman" w:hAnsi="Times New Roman"/>
                <w:b/>
                <w:sz w:val="24"/>
              </w:rPr>
              <w:t>Тема 2.3</w:t>
            </w:r>
          </w:p>
          <w:p w:rsidR="005E1EA7" w:rsidRDefault="005E1EA7" w:rsidP="005E1EA7">
            <w:pPr>
              <w:spacing w:after="0" w:line="240" w:lineRule="auto"/>
              <w:rPr>
                <w:rFonts w:ascii="Times New Roman" w:hAnsi="Times New Roman"/>
                <w:sz w:val="24"/>
              </w:rPr>
            </w:pPr>
            <w:r w:rsidRPr="005E1EA7">
              <w:rPr>
                <w:rFonts w:ascii="Times New Roman" w:hAnsi="Times New Roman"/>
                <w:b/>
                <w:sz w:val="24"/>
              </w:rPr>
              <w:t>Технологии лидерства, вовлечения и мотивации персонала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Содержание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56" w:lineRule="auto"/>
              <w:jc w:val="center"/>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56" w:lineRule="auto"/>
              <w:jc w:val="center"/>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ОК 07</w:t>
            </w:r>
            <w:r>
              <w:rPr>
                <w:rFonts w:ascii="Times New Roman" w:eastAsia="Times New Roman" w:hAnsi="Times New Roman" w:cs="Times New Roman"/>
                <w:color w:val="000000"/>
                <w:sz w:val="24"/>
                <w:szCs w:val="24"/>
                <w:lang w:eastAsia="ru-RU"/>
              </w:rPr>
              <w:t>, ПК. 01.</w:t>
            </w:r>
          </w:p>
        </w:tc>
      </w:tr>
      <w:tr w:rsidR="005E1EA7" w:rsidRPr="00AE1D15" w:rsidTr="00AE1D15">
        <w:trPr>
          <w:trHeight w:val="8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1EA7" w:rsidRPr="00AE1D15" w:rsidRDefault="005E1EA7" w:rsidP="005E1EA7">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Default="005E1EA7" w:rsidP="005E1EA7">
            <w:pPr>
              <w:spacing w:after="0" w:line="256" w:lineRule="auto"/>
              <w:jc w:val="both"/>
              <w:rPr>
                <w:rFonts w:ascii="Times New Roman" w:hAnsi="Times New Roman"/>
                <w:sz w:val="24"/>
              </w:rPr>
            </w:pPr>
            <w:r w:rsidRPr="005E1EA7">
              <w:rPr>
                <w:rFonts w:ascii="Times New Roman" w:hAnsi="Times New Roman"/>
                <w:b/>
                <w:sz w:val="24"/>
              </w:rPr>
              <w:t>Лидерство как новый тип производственных отношений.</w:t>
            </w:r>
            <w:r>
              <w:rPr>
                <w:rFonts w:ascii="Times New Roman" w:hAnsi="Times New Roman"/>
                <w:sz w:val="24"/>
              </w:rPr>
              <w:t xml:space="preserve"> /Вовлечение персонала в БП, организация работы с производственными инициативами и предложениями по улучшениям. Технологии мотивации и стимулирование качества. </w:t>
            </w:r>
          </w:p>
          <w:p w:rsidR="005E1EA7" w:rsidRPr="005E1EA7" w:rsidRDefault="005E1EA7" w:rsidP="005E1EA7">
            <w:pPr>
              <w:spacing w:after="0" w:line="256" w:lineRule="auto"/>
              <w:jc w:val="both"/>
              <w:rPr>
                <w:rFonts w:ascii="Times New Roman" w:hAnsi="Times New Roman"/>
                <w:sz w:val="24"/>
              </w:rPr>
            </w:pPr>
            <w:r>
              <w:rPr>
                <w:rFonts w:ascii="Times New Roman" w:eastAsia="Times New Roman" w:hAnsi="Times New Roman" w:cs="Times New Roman"/>
                <w:b/>
                <w:color w:val="000000"/>
                <w:sz w:val="24"/>
                <w:szCs w:val="24"/>
                <w:lang w:eastAsia="ru-RU"/>
              </w:rPr>
              <w:t>Задание на дом:</w:t>
            </w:r>
            <w:r>
              <w:rPr>
                <w:rFonts w:ascii="Times New Roman" w:hAnsi="Times New Roman"/>
                <w:sz w:val="24"/>
              </w:rPr>
              <w:t xml:space="preserve"> Квалификация персонала и обучение.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1EA7" w:rsidRPr="00AE1D15" w:rsidRDefault="005E1EA7" w:rsidP="005E1EA7">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10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1EA7" w:rsidRPr="00AE1D15" w:rsidRDefault="005E1EA7" w:rsidP="005E1EA7">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5E1EA7" w:rsidRDefault="005E1EA7" w:rsidP="005E1EA7">
            <w:pPr>
              <w:spacing w:after="0" w:line="256" w:lineRule="auto"/>
              <w:jc w:val="both"/>
              <w:rPr>
                <w:rFonts w:ascii="Times New Roman" w:eastAsia="Times New Roman" w:hAnsi="Times New Roman" w:cs="Times New Roman"/>
                <w:b/>
                <w:color w:val="000000"/>
                <w:sz w:val="24"/>
                <w:szCs w:val="24"/>
                <w:lang w:eastAsia="ru-RU"/>
              </w:rPr>
            </w:pPr>
            <w:r w:rsidRPr="005E1EA7">
              <w:rPr>
                <w:rFonts w:ascii="Times New Roman" w:hAnsi="Times New Roman"/>
                <w:b/>
                <w:sz w:val="24"/>
              </w:rPr>
              <w:t>Применение методов мотивации персонала в рамках учебного проекта</w:t>
            </w:r>
            <w:r>
              <w:rPr>
                <w:rFonts w:ascii="Times New Roman" w:hAnsi="Times New Roman"/>
                <w:b/>
                <w:sz w:val="24"/>
              </w:rPr>
              <w:t>.</w:t>
            </w:r>
          </w:p>
          <w:p w:rsidR="005E1EA7" w:rsidRPr="00DE6467" w:rsidRDefault="005E1EA7" w:rsidP="005E1EA7">
            <w:pPr>
              <w:spacing w:after="0" w:line="256" w:lineRule="auto"/>
              <w:jc w:val="both"/>
              <w:rPr>
                <w:rFonts w:ascii="Times New Roman" w:eastAsia="Times New Roman" w:hAnsi="Times New Roman" w:cs="Times New Roman"/>
                <w:b/>
                <w:color w:val="000000"/>
                <w:sz w:val="24"/>
                <w:szCs w:val="24"/>
                <w:lang w:eastAsia="ru-RU"/>
              </w:rPr>
            </w:pPr>
            <w:r w:rsidRPr="00DE6467">
              <w:rPr>
                <w:rFonts w:ascii="Times New Roman" w:eastAsia="Times New Roman" w:hAnsi="Times New Roman" w:cs="Times New Roman"/>
                <w:b/>
                <w:color w:val="000000"/>
                <w:sz w:val="24"/>
                <w:szCs w:val="24"/>
                <w:lang w:eastAsia="ru-RU"/>
              </w:rPr>
              <w:t>Задание на дом:</w:t>
            </w:r>
            <w:r>
              <w:rPr>
                <w:rFonts w:ascii="Times New Roman" w:hAnsi="Times New Roman"/>
                <w:sz w:val="24"/>
              </w:rPr>
              <w:t xml:space="preserve"> Анализ практик эффективного использования человеческого потенциала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1EA7" w:rsidRPr="00AE1D15" w:rsidRDefault="005E1EA7" w:rsidP="005E1EA7">
            <w:pPr>
              <w:spacing w:after="0" w:line="256" w:lineRule="auto"/>
              <w:jc w:val="center"/>
              <w:rPr>
                <w:rFonts w:ascii="Times New Roman" w:eastAsia="Times New Roman" w:hAnsi="Times New Roman" w:cs="Times New Roman"/>
                <w:color w:val="000000"/>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1EA7" w:rsidRPr="00AE1D15" w:rsidRDefault="005E1EA7" w:rsidP="005E1EA7">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1EA7" w:rsidRPr="00AE1D15" w:rsidRDefault="005E1EA7" w:rsidP="005E1EA7">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5E1EA7" w:rsidRDefault="005E1EA7" w:rsidP="005E1EA7">
            <w:pPr>
              <w:spacing w:after="0" w:line="256" w:lineRule="auto"/>
              <w:jc w:val="both"/>
              <w:rPr>
                <w:rFonts w:ascii="Times New Roman" w:eastAsia="Times New Roman" w:hAnsi="Times New Roman" w:cs="Times New Roman"/>
                <w:b/>
                <w:color w:val="000000"/>
                <w:sz w:val="24"/>
                <w:szCs w:val="24"/>
                <w:lang w:eastAsia="ru-RU"/>
              </w:rPr>
            </w:pPr>
            <w:r w:rsidRPr="005E1EA7">
              <w:rPr>
                <w:rFonts w:ascii="Times New Roman" w:hAnsi="Times New Roman"/>
                <w:b/>
                <w:sz w:val="24"/>
              </w:rPr>
              <w:t>Презентация и защита итогового бережливого проекта по выбранной тематике</w:t>
            </w:r>
            <w:r>
              <w:rPr>
                <w:rFonts w:ascii="Times New Roman" w:hAnsi="Times New Roman"/>
                <w:b/>
                <w:sz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1EA7" w:rsidRPr="00AE1D15" w:rsidRDefault="005E1EA7" w:rsidP="005E1EA7">
            <w:pPr>
              <w:spacing w:after="0" w:line="256" w:lineRule="auto"/>
              <w:jc w:val="center"/>
              <w:rPr>
                <w:rFonts w:ascii="Times New Roman" w:eastAsia="Times New Roman" w:hAnsi="Times New Roman" w:cs="Times New Roman"/>
                <w:color w:val="000000"/>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1EA7" w:rsidRPr="00AE1D15" w:rsidRDefault="005E1EA7" w:rsidP="005E1EA7">
            <w:pPr>
              <w:spacing w:after="0" w:line="256" w:lineRule="auto"/>
              <w:rPr>
                <w:rFonts w:ascii="Times New Roman" w:eastAsia="Times New Roman" w:hAnsi="Times New Roman" w:cs="Times New Roman"/>
                <w:color w:val="000000"/>
                <w:sz w:val="24"/>
                <w:szCs w:val="24"/>
                <w:lang w:eastAsia="ru-RU"/>
              </w:rPr>
            </w:pPr>
          </w:p>
        </w:tc>
      </w:tr>
      <w:tr w:rsidR="005E1EA7" w:rsidRPr="00AE1D15" w:rsidTr="00DE6467">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1EA7" w:rsidRPr="00AE1D15" w:rsidRDefault="005E1EA7" w:rsidP="005E1EA7">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C60116" w:rsidP="005E1EA7">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Самостоятельная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56" w:lineRule="auto"/>
              <w:rPr>
                <w:rFonts w:ascii="Times New Roman" w:eastAsia="Calibri"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1EA7" w:rsidRPr="00AE1D15" w:rsidRDefault="005E1EA7" w:rsidP="005E1EA7">
            <w:pPr>
              <w:spacing w:after="0" w:line="256" w:lineRule="auto"/>
              <w:rPr>
                <w:rFonts w:ascii="Times New Roman" w:eastAsia="Times New Roman" w:hAnsi="Times New Roman" w:cs="Times New Roman"/>
                <w:color w:val="000000"/>
                <w:sz w:val="24"/>
                <w:szCs w:val="24"/>
                <w:lang w:eastAsia="ru-RU"/>
              </w:rPr>
            </w:pPr>
          </w:p>
        </w:tc>
      </w:tr>
      <w:tr w:rsidR="005E1EA7" w:rsidRPr="00AE1D15" w:rsidTr="00AE1D15">
        <w:trPr>
          <w:trHeight w:val="33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Промежуточная аттестация в форме диф.зачета (комплексного)</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56" w:lineRule="auto"/>
              <w:jc w:val="center"/>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40" w:lineRule="auto"/>
              <w:rPr>
                <w:rFonts w:ascii="Times New Roman" w:eastAsia="Times New Roman" w:hAnsi="Times New Roman" w:cs="Times New Roman"/>
                <w:b/>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56" w:lineRule="auto"/>
              <w:rPr>
                <w:rFonts w:ascii="Times New Roman" w:eastAsia="Calibri" w:hAnsi="Times New Roman" w:cs="Times New Roman"/>
                <w:sz w:val="20"/>
                <w:szCs w:val="20"/>
                <w:lang w:eastAsia="ru-RU"/>
              </w:rPr>
            </w:pPr>
          </w:p>
        </w:tc>
      </w:tr>
      <w:tr w:rsidR="005E1EA7" w:rsidRPr="00AE1D15" w:rsidTr="00AE1D15">
        <w:trPr>
          <w:trHeight w:val="2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56" w:lineRule="auto"/>
              <w:jc w:val="center"/>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56" w:lineRule="auto"/>
              <w:jc w:val="center"/>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E1EA7" w:rsidRPr="00AE1D15" w:rsidRDefault="005E1EA7" w:rsidP="005E1EA7">
            <w:pPr>
              <w:spacing w:after="0" w:line="240" w:lineRule="auto"/>
              <w:rPr>
                <w:rFonts w:ascii="Times New Roman" w:eastAsia="Times New Roman" w:hAnsi="Times New Roman" w:cs="Times New Roman"/>
                <w:b/>
                <w:color w:val="000000"/>
                <w:sz w:val="24"/>
                <w:szCs w:val="24"/>
                <w:lang w:eastAsia="ru-RU"/>
              </w:rPr>
            </w:pPr>
          </w:p>
        </w:tc>
      </w:tr>
    </w:tbl>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sectPr w:rsidR="00AE1D15" w:rsidRPr="00AE1D15">
          <w:pgSz w:w="16838" w:h="11906" w:orient="landscape"/>
          <w:pgMar w:top="1701" w:right="1134" w:bottom="567" w:left="1134" w:header="709" w:footer="709" w:gutter="0"/>
          <w:cols w:space="720"/>
        </w:sectPr>
      </w:pPr>
    </w:p>
    <w:p w:rsidR="00AE1D15" w:rsidRPr="00AE1D15" w:rsidRDefault="00AE1D15" w:rsidP="00AE1D15">
      <w:pPr>
        <w:keepNext/>
        <w:keepLines/>
        <w:spacing w:before="240" w:after="0" w:line="256" w:lineRule="auto"/>
        <w:ind w:left="720" w:hanging="360"/>
        <w:jc w:val="center"/>
        <w:outlineLvl w:val="0"/>
        <w:rPr>
          <w:rFonts w:ascii="Times New Roman" w:eastAsia="Times New Roman" w:hAnsi="Times New Roman" w:cs="Times New Roman"/>
          <w:b/>
          <w:color w:val="000000"/>
          <w:sz w:val="24"/>
          <w:szCs w:val="24"/>
        </w:rPr>
      </w:pPr>
      <w:bookmarkStart w:id="69" w:name="_Toc167804008"/>
      <w:r w:rsidRPr="00AE1D15">
        <w:rPr>
          <w:rFonts w:ascii="Times New Roman" w:eastAsia="Times New Roman" w:hAnsi="Times New Roman" w:cs="Times New Roman"/>
          <w:b/>
          <w:color w:val="000000"/>
          <w:sz w:val="24"/>
          <w:szCs w:val="24"/>
        </w:rPr>
        <w:lastRenderedPageBreak/>
        <w:t>3. УСЛОВИЯ РЕАЛИЗАЦИИ ДИСЦИПЛИНЫ</w:t>
      </w:r>
      <w:bookmarkEnd w:id="69"/>
    </w:p>
    <w:p w:rsidR="00AE1D15" w:rsidRPr="00AE1D15" w:rsidRDefault="00AE1D15" w:rsidP="00AE1D15">
      <w:pPr>
        <w:keepNext/>
        <w:keepLines/>
        <w:spacing w:before="40" w:after="0" w:line="256" w:lineRule="auto"/>
        <w:ind w:firstLine="709"/>
        <w:outlineLvl w:val="1"/>
        <w:rPr>
          <w:rFonts w:ascii="Times New Roman" w:eastAsia="Times New Roman" w:hAnsi="Times New Roman" w:cs="Times New Roman"/>
          <w:b/>
          <w:color w:val="000000"/>
          <w:sz w:val="24"/>
          <w:szCs w:val="24"/>
        </w:rPr>
      </w:pPr>
      <w:bookmarkStart w:id="70" w:name="_Toc167804009"/>
      <w:r w:rsidRPr="00AE1D15">
        <w:rPr>
          <w:rFonts w:ascii="Times New Roman" w:eastAsia="Times New Roman" w:hAnsi="Times New Roman" w:cs="Times New Roman"/>
          <w:b/>
          <w:color w:val="000000"/>
          <w:sz w:val="24"/>
          <w:szCs w:val="24"/>
        </w:rPr>
        <w:t>3.1. Материально-техническое обеспечение</w:t>
      </w:r>
      <w:bookmarkEnd w:id="70"/>
    </w:p>
    <w:p w:rsidR="00AE1D15" w:rsidRPr="00AE1D15" w:rsidRDefault="00AE1D15" w:rsidP="00AE1D15">
      <w:pPr>
        <w:suppressAutoHyphens/>
        <w:spacing w:after="0" w:line="256" w:lineRule="auto"/>
        <w:ind w:firstLine="709"/>
        <w:jc w:val="both"/>
        <w:rPr>
          <w:rFonts w:ascii="Times New Roman" w:eastAsia="Calibri" w:hAnsi="Times New Roman" w:cs="Times New Roman"/>
          <w:color w:val="000000"/>
          <w:sz w:val="24"/>
          <w:szCs w:val="24"/>
        </w:rPr>
      </w:pPr>
      <w:r w:rsidRPr="00AE1D15">
        <w:rPr>
          <w:rFonts w:ascii="Times New Roman" w:eastAsia="Calibri" w:hAnsi="Times New Roman" w:cs="Times New Roman"/>
          <w:bCs/>
          <w:color w:val="000000"/>
          <w:sz w:val="24"/>
          <w:szCs w:val="24"/>
        </w:rPr>
        <w:t>Кабинет</w:t>
      </w:r>
      <w:r w:rsidRPr="00AE1D15">
        <w:rPr>
          <w:rFonts w:ascii="Times New Roman" w:eastAsia="Calibri" w:hAnsi="Times New Roman" w:cs="Times New Roman"/>
          <w:bCs/>
          <w:i/>
          <w:color w:val="000000"/>
          <w:sz w:val="24"/>
          <w:szCs w:val="24"/>
        </w:rPr>
        <w:t xml:space="preserve"> </w:t>
      </w:r>
      <w:r w:rsidRPr="00AE1D15">
        <w:rPr>
          <w:rFonts w:ascii="Times New Roman" w:eastAsia="Calibri" w:hAnsi="Times New Roman" w:cs="Times New Roman"/>
          <w:color w:val="000000"/>
          <w:sz w:val="24"/>
          <w:szCs w:val="24"/>
        </w:rPr>
        <w:t>«</w:t>
      </w:r>
      <w:r w:rsidRPr="00AE1D15">
        <w:rPr>
          <w:rFonts w:ascii="Times New Roman" w:eastAsia="Calibri" w:hAnsi="Times New Roman" w:cs="Times New Roman"/>
          <w:i/>
          <w:iCs/>
          <w:color w:val="000000"/>
          <w:sz w:val="24"/>
          <w:szCs w:val="24"/>
        </w:rPr>
        <w:t>Общепрофессиональных дисциплин</w:t>
      </w:r>
      <w:r w:rsidRPr="00AE1D15">
        <w:rPr>
          <w:rFonts w:ascii="Times New Roman" w:eastAsia="Calibri" w:hAnsi="Times New Roman" w:cs="Times New Roman"/>
          <w:color w:val="000000"/>
          <w:sz w:val="24"/>
          <w:szCs w:val="24"/>
        </w:rPr>
        <w:t>»</w:t>
      </w:r>
      <w:r w:rsidRPr="00AE1D15">
        <w:rPr>
          <w:rFonts w:ascii="Times New Roman" w:eastAsia="Calibri" w:hAnsi="Times New Roman" w:cs="Times New Roman"/>
          <w:bCs/>
          <w:i/>
          <w:color w:val="000000"/>
          <w:sz w:val="24"/>
          <w:szCs w:val="24"/>
        </w:rPr>
        <w:t xml:space="preserve">, </w:t>
      </w:r>
      <w:r w:rsidRPr="00AE1D15">
        <w:rPr>
          <w:rFonts w:ascii="Times New Roman" w:eastAsia="Calibri" w:hAnsi="Times New Roman" w:cs="Times New Roman"/>
          <w:bCs/>
          <w:color w:val="000000"/>
          <w:sz w:val="24"/>
          <w:szCs w:val="24"/>
        </w:rPr>
        <w:t xml:space="preserve">оснащенный </w:t>
      </w:r>
      <w:r w:rsidR="00257E66">
        <w:rPr>
          <w:rFonts w:ascii="Times New Roman" w:eastAsia="Calibri" w:hAnsi="Times New Roman" w:cs="Times New Roman"/>
          <w:bCs/>
          <w:iCs/>
          <w:color w:val="000000"/>
          <w:sz w:val="24"/>
          <w:szCs w:val="24"/>
        </w:rPr>
        <w:t>в соответствии с приложением 4</w:t>
      </w:r>
      <w:r w:rsidRPr="00AE1D15">
        <w:rPr>
          <w:rFonts w:ascii="Times New Roman" w:eastAsia="Calibri" w:hAnsi="Times New Roman" w:cs="Times New Roman"/>
          <w:bCs/>
          <w:iCs/>
          <w:color w:val="000000"/>
          <w:sz w:val="24"/>
          <w:szCs w:val="24"/>
        </w:rPr>
        <w:t xml:space="preserve"> ОПОП-П</w:t>
      </w:r>
      <w:r w:rsidRPr="00AE1D15">
        <w:rPr>
          <w:rFonts w:ascii="Times New Roman" w:eastAsia="Calibri" w:hAnsi="Times New Roman" w:cs="Times New Roman"/>
          <w:bCs/>
          <w:color w:val="000000"/>
          <w:sz w:val="24"/>
          <w:szCs w:val="24"/>
        </w:rPr>
        <w:t xml:space="preserve">. </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after="120" w:line="276" w:lineRule="auto"/>
        <w:ind w:firstLine="709"/>
        <w:rPr>
          <w:rFonts w:ascii="Times New Roman" w:eastAsia="Times New Roman" w:hAnsi="Times New Roman" w:cs="Times New Roman"/>
          <w:b/>
          <w:color w:val="000000"/>
          <w:sz w:val="24"/>
          <w:szCs w:val="24"/>
          <w:lang w:eastAsia="ru-RU"/>
        </w:rPr>
      </w:pPr>
      <w:r w:rsidRPr="00AE1D15">
        <w:rPr>
          <w:rFonts w:ascii="Times New Roman" w:eastAsia="Times New Roman" w:hAnsi="Times New Roman" w:cs="Times New Roman"/>
          <w:b/>
          <w:color w:val="000000"/>
          <w:sz w:val="24"/>
          <w:szCs w:val="24"/>
          <w:lang w:eastAsia="ru-RU"/>
        </w:rPr>
        <w:t>3.2. Учебно-методическое обеспечение</w:t>
      </w:r>
    </w:p>
    <w:p w:rsidR="00AE1D15" w:rsidRPr="00AE1D15" w:rsidRDefault="00AE1D15" w:rsidP="00AE1D15">
      <w:pPr>
        <w:spacing w:after="0" w:line="240" w:lineRule="auto"/>
        <w:ind w:firstLine="708"/>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3.2.1. Основные печатные издания</w:t>
      </w:r>
    </w:p>
    <w:p w:rsidR="00AE1D15" w:rsidRPr="00AE1D15" w:rsidRDefault="00AE1D15" w:rsidP="00AF43E9">
      <w:pPr>
        <w:numPr>
          <w:ilvl w:val="0"/>
          <w:numId w:val="9"/>
        </w:numPr>
        <w:spacing w:after="0" w:line="256" w:lineRule="auto"/>
        <w:ind w:left="1068"/>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Вумек, Дж., Джонс Д. Бережливое производство. – Москва: Альпина Бизнес Букс, 2021. – 472 с. – Текст: непосредственный.</w:t>
      </w:r>
    </w:p>
    <w:p w:rsidR="00AE1D15" w:rsidRPr="00AE1D15" w:rsidRDefault="00AE1D15" w:rsidP="00AF43E9">
      <w:pPr>
        <w:numPr>
          <w:ilvl w:val="0"/>
          <w:numId w:val="9"/>
        </w:numPr>
        <w:spacing w:after="0" w:line="256" w:lineRule="auto"/>
        <w:ind w:left="1068"/>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Зинчик Н.С., Бережливое производство: учебник/Н.С. Зинчик, О.В. Кадырова, Ю.И. Растова; под общ. ред. А.Г. Бездудной. – Москва: </w:t>
      </w:r>
      <w:hyperlink r:id="rId38" w:history="1">
        <w:r w:rsidRPr="00AE1D15">
          <w:rPr>
            <w:rFonts w:ascii="Times New Roman" w:eastAsia="Times New Roman" w:hAnsi="Times New Roman" w:cs="Times New Roman"/>
            <w:color w:val="000000"/>
            <w:sz w:val="24"/>
            <w:szCs w:val="24"/>
            <w:u w:val="single"/>
            <w:lang w:eastAsia="ru-RU"/>
          </w:rPr>
          <w:t>КноРус</w:t>
        </w:r>
      </w:hyperlink>
      <w:r w:rsidRPr="00AE1D15">
        <w:rPr>
          <w:rFonts w:ascii="Times New Roman" w:eastAsia="Times New Roman" w:hAnsi="Times New Roman" w:cs="Times New Roman"/>
          <w:color w:val="000000"/>
          <w:sz w:val="24"/>
          <w:szCs w:val="24"/>
          <w:lang w:eastAsia="ru-RU"/>
        </w:rPr>
        <w:t>, 2022. – 203 с. – Текст: непосредственный.</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ind w:firstLine="708"/>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3.2.2. Основные электронные издания </w:t>
      </w:r>
    </w:p>
    <w:p w:rsidR="00AE1D15" w:rsidRPr="00AE1D15" w:rsidRDefault="00AE1D15" w:rsidP="00AF43E9">
      <w:pPr>
        <w:numPr>
          <w:ilvl w:val="0"/>
          <w:numId w:val="10"/>
        </w:numPr>
        <w:spacing w:after="0" w:line="256" w:lineRule="auto"/>
        <w:ind w:left="1068"/>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Вумек Д. Бережливое производство: как избавиться от потерь и добиться процветания вашей компании / Джеймс Вумек, Дэниел Джонс; пер. с англ. - 12-е изд. - Москва: Альпина Паблишер, 2018. - 472 с. - ISBN 978-5-9614-6829-8. - Текст: электронный. - URL: </w:t>
      </w:r>
      <w:hyperlink r:id="rId39" w:history="1">
        <w:r w:rsidRPr="00AE1D15">
          <w:rPr>
            <w:rFonts w:ascii="Times New Roman" w:eastAsia="Times New Roman" w:hAnsi="Times New Roman" w:cs="Times New Roman"/>
            <w:color w:val="000000"/>
            <w:sz w:val="24"/>
            <w:szCs w:val="24"/>
            <w:u w:val="single"/>
            <w:lang w:eastAsia="ru-RU"/>
          </w:rPr>
          <w:t>https://znanium.com/catalog/document?pid=1815955</w:t>
        </w:r>
      </w:hyperlink>
      <w:r w:rsidRPr="00AE1D15">
        <w:rPr>
          <w:rFonts w:ascii="Times New Roman" w:eastAsia="Times New Roman" w:hAnsi="Times New Roman" w:cs="Times New Roman"/>
          <w:color w:val="000000"/>
          <w:sz w:val="24"/>
          <w:szCs w:val="24"/>
          <w:lang w:eastAsia="ru-RU"/>
        </w:rPr>
        <w:t>  (дата обращения: 03.02.2022). – Режим доступа: по подписке.</w:t>
      </w:r>
    </w:p>
    <w:p w:rsidR="00AE1D15" w:rsidRPr="00AE1D15" w:rsidRDefault="00AE1D15" w:rsidP="00AF43E9">
      <w:pPr>
        <w:numPr>
          <w:ilvl w:val="0"/>
          <w:numId w:val="10"/>
        </w:numPr>
        <w:spacing w:after="0" w:line="256" w:lineRule="auto"/>
        <w:ind w:left="1068"/>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Киселев А.А., Принятие управленческих решений: учебник / А.А. Киселев. — Москва: КноРус, 2021. — 169 с. — ISBN 978-5-406-07898-3. — URL: </w:t>
      </w:r>
      <w:hyperlink r:id="rId40" w:history="1">
        <w:r w:rsidRPr="00AE1D15">
          <w:rPr>
            <w:rFonts w:ascii="Times New Roman" w:eastAsia="Times New Roman" w:hAnsi="Times New Roman" w:cs="Times New Roman"/>
            <w:color w:val="000000"/>
            <w:sz w:val="24"/>
            <w:szCs w:val="24"/>
            <w:u w:val="single"/>
            <w:lang w:eastAsia="ru-RU"/>
          </w:rPr>
          <w:t>https://book.ru/book/938341</w:t>
        </w:r>
      </w:hyperlink>
      <w:r w:rsidRPr="00AE1D15">
        <w:rPr>
          <w:rFonts w:ascii="Times New Roman" w:eastAsia="Times New Roman" w:hAnsi="Times New Roman" w:cs="Times New Roman"/>
          <w:color w:val="000000"/>
          <w:sz w:val="24"/>
          <w:szCs w:val="24"/>
          <w:lang w:eastAsia="ru-RU"/>
        </w:rPr>
        <w:t xml:space="preserve"> (дата обращения: 03.02.2022). — Текст: электронный.</w:t>
      </w:r>
    </w:p>
    <w:p w:rsidR="00AE1D15" w:rsidRPr="00AE1D15" w:rsidRDefault="00AE1D15" w:rsidP="00AF43E9">
      <w:pPr>
        <w:numPr>
          <w:ilvl w:val="0"/>
          <w:numId w:val="10"/>
        </w:numPr>
        <w:spacing w:after="0" w:line="256" w:lineRule="auto"/>
        <w:ind w:left="1068"/>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Шмелёва А.Н. Методы бережливого производства: учебно-методическое пособие / А.Н. Шмелёва. — Москва: РТУ МИРЭА, 2021. — 38 с. — Текст: электронный // Лань: электронно-библиотечная система. — URL: </w:t>
      </w:r>
      <w:hyperlink r:id="rId41" w:history="1">
        <w:r w:rsidRPr="00AE1D15">
          <w:rPr>
            <w:rFonts w:ascii="Times New Roman" w:eastAsia="Times New Roman" w:hAnsi="Times New Roman" w:cs="Times New Roman"/>
            <w:color w:val="000000"/>
            <w:sz w:val="24"/>
            <w:szCs w:val="24"/>
            <w:u w:val="single"/>
            <w:lang w:eastAsia="ru-RU"/>
          </w:rPr>
          <w:t>https://e.lanbook.com/book/171543</w:t>
        </w:r>
      </w:hyperlink>
      <w:r w:rsidRPr="00AE1D15">
        <w:rPr>
          <w:rFonts w:ascii="Times New Roman" w:eastAsia="Times New Roman" w:hAnsi="Times New Roman" w:cs="Times New Roman"/>
          <w:color w:val="000000"/>
          <w:sz w:val="24"/>
          <w:szCs w:val="24"/>
          <w:lang w:eastAsia="ru-RU"/>
        </w:rPr>
        <w:t xml:space="preserve"> (дата обращения: 03.02.2022). — Режим доступа: для авторизованных пользователей.</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ind w:firstLine="708"/>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3.2.3. Дополнительные источники </w:t>
      </w:r>
    </w:p>
    <w:p w:rsidR="00AE1D15" w:rsidRPr="00AE1D15" w:rsidRDefault="00AE1D15" w:rsidP="00AF43E9">
      <w:pPr>
        <w:numPr>
          <w:ilvl w:val="0"/>
          <w:numId w:val="11"/>
        </w:numPr>
        <w:spacing w:after="0" w:line="256" w:lineRule="auto"/>
        <w:ind w:left="1068"/>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Лайкер Дж. Практика дао Toyota: руководство по внедрению принципов менеджмента Toyota / Джеффри Лайкер, Дэвид Майер; Пер. с англ. — Москва: Альпина Паблишер, 2019. – 586 с. - Текст: непосредственный.</w:t>
      </w:r>
    </w:p>
    <w:p w:rsidR="00AE1D15" w:rsidRPr="00AE1D15" w:rsidRDefault="00AE1D15" w:rsidP="00AF43E9">
      <w:pPr>
        <w:numPr>
          <w:ilvl w:val="0"/>
          <w:numId w:val="11"/>
        </w:numPr>
        <w:spacing w:after="0" w:line="256" w:lineRule="auto"/>
        <w:ind w:left="1068"/>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Клюев А. В. Бережливое производство [Электронный ресурс]: учебное пособие для СПО / А. В. Клюев; под ред. И. В. Ершовой. - Саратов, Екатеринбург: Профобразование, Уральский федеральный университет, 2019. - 87 c. - ЭБС «IPRbooks» - Режим доступа: URL: </w:t>
      </w:r>
      <w:hyperlink r:id="rId42" w:history="1">
        <w:r w:rsidRPr="00AE1D15">
          <w:rPr>
            <w:rFonts w:ascii="Times New Roman" w:eastAsia="Times New Roman" w:hAnsi="Times New Roman" w:cs="Times New Roman"/>
            <w:color w:val="000000"/>
            <w:sz w:val="24"/>
            <w:szCs w:val="24"/>
            <w:u w:val="single"/>
            <w:lang w:eastAsia="ru-RU"/>
          </w:rPr>
          <w:t>https://www.iprbookshop.ru/87789.html</w:t>
        </w:r>
      </w:hyperlink>
      <w:r w:rsidRPr="00AE1D15">
        <w:rPr>
          <w:rFonts w:ascii="Times New Roman" w:eastAsia="Times New Roman" w:hAnsi="Times New Roman" w:cs="Times New Roman"/>
          <w:color w:val="000000"/>
          <w:sz w:val="24"/>
          <w:szCs w:val="24"/>
          <w:lang w:eastAsia="ru-RU"/>
        </w:rPr>
        <w:t>  (дата обращения: 03.02.2022).</w:t>
      </w:r>
    </w:p>
    <w:p w:rsidR="00AE1D15" w:rsidRPr="00AE1D15" w:rsidRDefault="00AE1D15" w:rsidP="00AF43E9">
      <w:pPr>
        <w:numPr>
          <w:ilvl w:val="0"/>
          <w:numId w:val="11"/>
        </w:numPr>
        <w:spacing w:after="0" w:line="256" w:lineRule="auto"/>
        <w:ind w:left="1068"/>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Бородулин А.Л., Казарин В.В., Косарева Н.С., Серебренников С.С., Харитонов С.С. Бережливое производство. Учебное пособие. – СПб.: Питер, 2022. – 224с.: - Режим доступа: URL: </w:t>
      </w:r>
      <w:hyperlink r:id="rId43" w:history="1">
        <w:r w:rsidRPr="00AE1D15">
          <w:rPr>
            <w:rFonts w:ascii="Times New Roman" w:eastAsia="Times New Roman" w:hAnsi="Times New Roman" w:cs="Times New Roman"/>
            <w:color w:val="000000"/>
            <w:sz w:val="24"/>
            <w:szCs w:val="24"/>
            <w:u w:val="single"/>
            <w:lang w:eastAsia="ru-RU"/>
          </w:rPr>
          <w:t>Книга Бережливое производство скачать бесплатно pdf без регистрации, автор С. С. Харитонов – Fictionbook</w:t>
        </w:r>
      </w:hyperlink>
    </w:p>
    <w:p w:rsidR="00AE1D15" w:rsidRPr="00AE1D15" w:rsidRDefault="00AE1D15" w:rsidP="00AF43E9">
      <w:pPr>
        <w:numPr>
          <w:ilvl w:val="0"/>
          <w:numId w:val="11"/>
        </w:numPr>
        <w:spacing w:after="0" w:line="256" w:lineRule="auto"/>
        <w:ind w:left="1068"/>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Фролов В.П. Внедрение технологий бережливого производства в управление производством и организацию рабочих мест: монография. – 2-е изд. – Москва: Издательско-торговая корпорация «Дашков и К», 2022. - 77с. - Текст: непосредственный </w:t>
      </w:r>
    </w:p>
    <w:p w:rsidR="00AE1D15" w:rsidRPr="00AE1D15" w:rsidRDefault="00AE1D15" w:rsidP="00AF43E9">
      <w:pPr>
        <w:numPr>
          <w:ilvl w:val="0"/>
          <w:numId w:val="11"/>
        </w:numPr>
        <w:spacing w:after="0" w:line="256" w:lineRule="auto"/>
        <w:ind w:left="1068"/>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ГОСТ Р 56404-2021 Бережливое производство. Требования к системам менеджмента — Москва: Стандартинформ, 2021. — 16 с.— URL: </w:t>
      </w:r>
      <w:hyperlink r:id="rId44" w:history="1">
        <w:r w:rsidRPr="00AE1D15">
          <w:rPr>
            <w:rFonts w:ascii="Times New Roman" w:eastAsia="Times New Roman" w:hAnsi="Times New Roman" w:cs="Times New Roman"/>
            <w:color w:val="000000"/>
            <w:sz w:val="24"/>
            <w:szCs w:val="24"/>
            <w:u w:val="single"/>
            <w:lang w:eastAsia="ru-RU"/>
          </w:rPr>
          <w:t>http://goupu-</w:t>
        </w:r>
        <w:r w:rsidRPr="00AE1D15">
          <w:rPr>
            <w:rFonts w:ascii="Times New Roman" w:eastAsia="Times New Roman" w:hAnsi="Times New Roman" w:cs="Times New Roman"/>
            <w:color w:val="000000"/>
            <w:sz w:val="24"/>
            <w:szCs w:val="24"/>
            <w:u w:val="single"/>
            <w:lang w:eastAsia="ru-RU"/>
          </w:rPr>
          <w:lastRenderedPageBreak/>
          <w:t>19.ru/wp-content/uploads/2021/11/gost-r-56404-2021-vzamen-56404-2015-berezhlivoe-proizvodstvo.-trabovaniya-k-sistemam-menedzhmenta.pdf</w:t>
        </w:r>
      </w:hyperlink>
      <w:r w:rsidRPr="00AE1D15">
        <w:rPr>
          <w:rFonts w:ascii="Times New Roman" w:eastAsia="Times New Roman" w:hAnsi="Times New Roman" w:cs="Times New Roman"/>
          <w:color w:val="000000"/>
          <w:sz w:val="24"/>
          <w:szCs w:val="24"/>
          <w:lang w:eastAsia="ru-RU"/>
        </w:rPr>
        <w:t>  (дата обращения: 03.02.2022).</w:t>
      </w:r>
    </w:p>
    <w:p w:rsidR="00AE1D15" w:rsidRPr="00AE1D15" w:rsidRDefault="00AE1D15" w:rsidP="00AE1D15">
      <w:pPr>
        <w:keepNext/>
        <w:keepLines/>
        <w:spacing w:before="240" w:after="0" w:line="256" w:lineRule="auto"/>
        <w:ind w:left="720" w:hanging="360"/>
        <w:jc w:val="center"/>
        <w:outlineLvl w:val="0"/>
        <w:rPr>
          <w:rFonts w:ascii="Times New Roman" w:eastAsia="Times New Roman" w:hAnsi="Times New Roman" w:cs="Times New Roman"/>
          <w:b/>
          <w:color w:val="000000"/>
          <w:sz w:val="24"/>
          <w:szCs w:val="24"/>
          <w:lang w:eastAsia="ru-RU"/>
        </w:rPr>
      </w:pPr>
      <w:bookmarkStart w:id="71" w:name="_Toc167804011"/>
      <w:r w:rsidRPr="00AE1D15">
        <w:rPr>
          <w:rFonts w:ascii="Times New Roman" w:eastAsia="Times New Roman" w:hAnsi="Times New Roman" w:cs="Times New Roman"/>
          <w:b/>
          <w:color w:val="000000"/>
          <w:sz w:val="24"/>
          <w:szCs w:val="24"/>
          <w:lang w:eastAsia="ru-RU"/>
        </w:rPr>
        <w:t>4. КОНТРОЛЬ И ОЦЕНКА РЕЗУЛЬТАТОВ ОСВОЕНИЯ ДИСЦИПЛИНЫ</w:t>
      </w:r>
      <w:bookmarkEnd w:id="71"/>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4201"/>
        <w:gridCol w:w="3879"/>
        <w:gridCol w:w="1788"/>
      </w:tblGrid>
      <w:tr w:rsidR="00AE1D15" w:rsidRPr="00AE1D15" w:rsidTr="00AE1D15">
        <w:trPr>
          <w:trHeight w:val="31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center"/>
              <w:rPr>
                <w:rFonts w:ascii="Times New Roman" w:eastAsia="Times New Roman" w:hAnsi="Times New Roman" w:cs="Times New Roman"/>
                <w:b/>
                <w:bCs/>
                <w:color w:val="000000"/>
                <w:sz w:val="24"/>
                <w:szCs w:val="24"/>
                <w:lang w:eastAsia="ru-RU"/>
              </w:rPr>
            </w:pPr>
            <w:r w:rsidRPr="00AE1D15">
              <w:rPr>
                <w:rFonts w:ascii="Times New Roman" w:eastAsia="Times New Roman" w:hAnsi="Times New Roman" w:cs="Times New Roman"/>
                <w:b/>
                <w:sz w:val="24"/>
                <w:szCs w:val="24"/>
                <w:lang w:val="en-US"/>
              </w:rPr>
              <w:t>Результаты обучения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center"/>
              <w:rPr>
                <w:rFonts w:ascii="Times New Roman" w:eastAsia="Times New Roman" w:hAnsi="Times New Roman" w:cs="Times New Roman"/>
                <w:b/>
                <w:bCs/>
                <w:color w:val="000000"/>
                <w:sz w:val="24"/>
                <w:szCs w:val="24"/>
                <w:lang w:eastAsia="ru-RU"/>
              </w:rPr>
            </w:pPr>
            <w:r w:rsidRPr="00AE1D15">
              <w:rPr>
                <w:rFonts w:ascii="Times New Roman" w:eastAsia="Times New Roman" w:hAnsi="Times New Roman" w:cs="Times New Roman"/>
                <w:b/>
                <w:sz w:val="24"/>
                <w:szCs w:val="24"/>
                <w:lang w:val="en-US"/>
              </w:rPr>
              <w:t>Показатели освоенности компетенций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center"/>
              <w:rPr>
                <w:rFonts w:ascii="Times New Roman" w:eastAsia="Times New Roman" w:hAnsi="Times New Roman" w:cs="Times New Roman"/>
                <w:b/>
                <w:bCs/>
                <w:color w:val="000000"/>
                <w:sz w:val="24"/>
                <w:szCs w:val="24"/>
                <w:lang w:eastAsia="ru-RU"/>
              </w:rPr>
            </w:pPr>
            <w:r w:rsidRPr="00AE1D15">
              <w:rPr>
                <w:rFonts w:ascii="Times New Roman" w:eastAsia="Times New Roman" w:hAnsi="Times New Roman" w:cs="Times New Roman"/>
                <w:b/>
                <w:sz w:val="24"/>
                <w:szCs w:val="24"/>
                <w:lang w:val="en-US"/>
              </w:rPr>
              <w:t>Методы оценки</w:t>
            </w:r>
          </w:p>
        </w:tc>
      </w:tr>
      <w:tr w:rsidR="00AE1D15" w:rsidRPr="00AE1D15" w:rsidTr="00AE1D15">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Знает</w:t>
            </w:r>
          </w:p>
        </w:tc>
      </w:tr>
      <w:tr w:rsidR="00AE1D15" w:rsidRPr="00AE1D15" w:rsidTr="00AE1D15">
        <w:trPr>
          <w:trHeight w:val="11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историю, принципы и концепцию бережливого производства;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демонстрирует системные знания об истории становления и развития бережливого производства;</w:t>
            </w:r>
          </w:p>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формулирует основные понятия бережливого производства; </w:t>
            </w:r>
          </w:p>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поясняет содержание принципов бережливого производства в соответствии с направленностью профессиональной деятельности</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0B3297">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Тестирование.</w:t>
            </w:r>
          </w:p>
          <w:p w:rsidR="00AE1D15" w:rsidRPr="00AE1D15" w:rsidRDefault="00AE1D15" w:rsidP="000B3297">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Устный опрос.</w:t>
            </w:r>
          </w:p>
          <w:p w:rsidR="00AE1D15" w:rsidRPr="00AE1D15" w:rsidRDefault="00AE1D15" w:rsidP="000B3297">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Кейс-метод.</w:t>
            </w:r>
          </w:p>
          <w:p w:rsidR="00AE1D15" w:rsidRPr="00AE1D15" w:rsidRDefault="00AE1D15" w:rsidP="000B3297">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Оценка решений</w:t>
            </w:r>
            <w:r w:rsidRPr="00AE1D15">
              <w:rPr>
                <w:rFonts w:ascii="Times New Roman" w:eastAsia="Times New Roman" w:hAnsi="Times New Roman" w:cs="Times New Roman"/>
                <w:color w:val="000000"/>
                <w:sz w:val="24"/>
                <w:szCs w:val="24"/>
                <w:lang w:eastAsia="ru-RU"/>
              </w:rPr>
              <w:br/>
              <w:t>ситуационных задач.</w:t>
            </w:r>
          </w:p>
          <w:p w:rsidR="00AE1D15" w:rsidRPr="00AE1D15" w:rsidRDefault="00AE1D15" w:rsidP="000B3297">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Практические </w:t>
            </w:r>
            <w:r w:rsidRPr="00AE1D15">
              <w:rPr>
                <w:rFonts w:ascii="Times New Roman" w:eastAsia="Times New Roman" w:hAnsi="Times New Roman" w:cs="Times New Roman"/>
                <w:color w:val="000000"/>
                <w:sz w:val="24"/>
                <w:szCs w:val="24"/>
                <w:lang w:eastAsia="ru-RU"/>
              </w:rPr>
              <w:br/>
              <w:t>занятия.</w:t>
            </w:r>
          </w:p>
          <w:p w:rsidR="00AE1D15" w:rsidRPr="00AE1D15" w:rsidRDefault="00AE1D15" w:rsidP="000B3297">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Деловые игры.</w:t>
            </w:r>
          </w:p>
        </w:tc>
      </w:tr>
      <w:tr w:rsidR="00AE1D15" w:rsidRPr="00AE1D15" w:rsidTr="00AE1D15">
        <w:trPr>
          <w:trHeight w:val="5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основы картирования потока создания ценностей;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описывает основные подходы к картированию потока создания ценности</w:t>
            </w:r>
          </w:p>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владеет основными понятиями для картирования процесса</w:t>
            </w:r>
          </w:p>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демонстрирует системные знания о действиях, добавляющие ценности и потери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AE1D15" w:rsidRPr="00AE1D15" w:rsidTr="00AE1D15">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методы выявления, анализа и решения проблем производства;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владеет основными методами выявления и анализа проблем</w:t>
            </w:r>
          </w:p>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формулирует перечень необходимых шагов/действий для решения проблем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AE1D15" w:rsidRPr="00AE1D15" w:rsidTr="00AE1D15">
        <w:trPr>
          <w:trHeight w:val="5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инструменты бережливого производства;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демонстрирует системные знания об инструментах бережливого производства и областях его применения;</w:t>
            </w:r>
          </w:p>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оперирует знаниями при выборе инструментов для решения производственной задачи, приводит теоретическое обоснование потенциальной пользы и рисков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AE1D15" w:rsidRPr="00AE1D15" w:rsidTr="00AE1D15">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принципы организации взаимодействия в цепочке процесса;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демонстрирует знания при анализе в цепочке процесса</w:t>
            </w:r>
          </w:p>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описывает последовательность организационных действий для улучшения процесса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AE1D15" w:rsidRPr="00AE1D15" w:rsidTr="00AE1D15">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виды потерь и методы их устранения;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демонстрирует знания по типизации производственных </w:t>
            </w:r>
            <w:r w:rsidRPr="00AE1D15">
              <w:rPr>
                <w:rFonts w:ascii="Times New Roman" w:eastAsia="Times New Roman" w:hAnsi="Times New Roman" w:cs="Times New Roman"/>
                <w:color w:val="000000"/>
                <w:sz w:val="24"/>
                <w:szCs w:val="24"/>
                <w:lang w:eastAsia="ru-RU"/>
              </w:rPr>
              <w:lastRenderedPageBreak/>
              <w:t>потерь и причинах их возникновения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AE1D15" w:rsidRPr="00AE1D15" w:rsidTr="00AE1D15">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современные технологии повышения эффективности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демонстрирует системные знания о ключевые показатели эффективности бережливого производства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AE1D15" w:rsidRPr="00AE1D15" w:rsidTr="00AE1D15">
        <w:trPr>
          <w:trHeight w:val="63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технологии внедрения улучшений;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владеет основными понятиями реинжиниринга и демонстрирует знания инструментов процесса преобразований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AE1D15" w:rsidRPr="00AE1D15" w:rsidTr="00AE1D15">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технологии вовлечения персонала в процесс непрерывных улучшений;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описывает основные подходы к технологии мотивации персонала, принципы и методики вовлечения персонал в процесс непрерывных улучшений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AE1D15" w:rsidRPr="00AE1D15" w:rsidTr="00AE1D15">
        <w:trPr>
          <w:trHeight w:val="8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систему подачи предложений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формулирует перечень необходимых шагов для подачи предложений по улучшениям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AE1D15" w:rsidRPr="00AE1D15" w:rsidTr="00AE1D15">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Умеет:</w:t>
            </w:r>
          </w:p>
        </w:tc>
      </w:tr>
      <w:tr w:rsidR="00AE1D15" w:rsidRPr="00AE1D15" w:rsidTr="00AE1D15">
        <w:trPr>
          <w:trHeight w:val="13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осуществлять профессиональную деятельность с соблюдением принципов бережливого производства;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демонстрирует уровень внедрения принципов бережливого производства в профессиональную деятельность при решении производственных задач</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Кейс-метод</w:t>
            </w:r>
          </w:p>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Оценка решений </w:t>
            </w:r>
            <w:r w:rsidRPr="00AE1D15">
              <w:rPr>
                <w:rFonts w:ascii="Times New Roman" w:eastAsia="Times New Roman" w:hAnsi="Times New Roman" w:cs="Times New Roman"/>
                <w:color w:val="000000"/>
                <w:sz w:val="24"/>
                <w:szCs w:val="24"/>
                <w:lang w:eastAsia="ru-RU"/>
              </w:rPr>
              <w:br/>
              <w:t>ситуационных задач.</w:t>
            </w:r>
          </w:p>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Практические </w:t>
            </w:r>
            <w:r w:rsidRPr="00AE1D15">
              <w:rPr>
                <w:rFonts w:ascii="Times New Roman" w:eastAsia="Times New Roman" w:hAnsi="Times New Roman" w:cs="Times New Roman"/>
                <w:color w:val="000000"/>
                <w:sz w:val="24"/>
                <w:szCs w:val="24"/>
                <w:lang w:eastAsia="ru-RU"/>
              </w:rPr>
              <w:br/>
              <w:t>занятия.</w:t>
            </w:r>
          </w:p>
          <w:p w:rsidR="00AE1D15" w:rsidRPr="00AE1D15" w:rsidRDefault="00AE1D15" w:rsidP="00AE1D15">
            <w:pPr>
              <w:spacing w:after="0" w:line="256"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Деловые игры.</w:t>
            </w:r>
          </w:p>
        </w:tc>
      </w:tr>
      <w:tr w:rsidR="00AE1D15" w:rsidRPr="00AE1D15" w:rsidTr="00AE1D15">
        <w:trPr>
          <w:trHeight w:val="10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моделировать производственный процесс и строить карту потока создания ценностей;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демонстрирует навык по выявлению ценности картированию потока создания ценностей</w:t>
            </w:r>
          </w:p>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выбирает средства и методы моделирования и описания процесса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AE1D15" w:rsidRPr="00AE1D15" w:rsidTr="00AE1D15">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применять методы диагностики потерь и устранять потери в процессах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демонстрирует умение выявлять, диагностировать и устранять потери в процессах</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AE1D15" w:rsidRPr="00AE1D15" w:rsidTr="00AE1D15">
        <w:trPr>
          <w:trHeight w:val="13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применять ключевые инструменты анализа и решения проблем, оценивать затраты на несоответствие;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осуществляет и аргументирует выбор инструментов диагностики проблем</w:t>
            </w:r>
          </w:p>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оценивает «цену» производственной ошибки и определяет возможность для корректирующих действий</w:t>
            </w:r>
          </w:p>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предлагает алгоритм решения с учетом имеющихся ресурсов и ограничений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AE1D15" w:rsidRPr="00AE1D15" w:rsidTr="00AE1D15">
        <w:trPr>
          <w:trHeight w:val="10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lastRenderedPageBreak/>
              <w:t>организовывать работу коллектива и команды в рамках реализации проектов по улучшениям;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демонстрирует умение организовывать работу коллектива и команды в рамках реализации проектов по улучшениям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r w:rsidR="00AE1D15" w:rsidRPr="00AE1D15" w:rsidTr="00AE1D15">
        <w:trPr>
          <w:trHeight w:val="1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применять инструменты бережливого производства в соответствии со спецификой бизнес-процессов организации/производства.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E1D15" w:rsidRPr="00AE1D15" w:rsidRDefault="00AE1D15" w:rsidP="00AE1D15">
            <w:pPr>
              <w:spacing w:after="0" w:line="256" w:lineRule="auto"/>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демонстрирует умение выбора и применения инструментов бережливого производства в заданных производственных условиях</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D15" w:rsidRPr="00AE1D15" w:rsidRDefault="00AE1D15" w:rsidP="00AE1D15">
            <w:pPr>
              <w:spacing w:after="0" w:line="256" w:lineRule="auto"/>
              <w:rPr>
                <w:rFonts w:ascii="Times New Roman" w:eastAsia="Times New Roman" w:hAnsi="Times New Roman" w:cs="Times New Roman"/>
                <w:color w:val="000000"/>
                <w:sz w:val="24"/>
                <w:szCs w:val="24"/>
                <w:lang w:eastAsia="ru-RU"/>
              </w:rPr>
            </w:pPr>
          </w:p>
        </w:tc>
      </w:tr>
    </w:tbl>
    <w:p w:rsidR="00AE1D15" w:rsidRPr="00AE1D15" w:rsidRDefault="00AE1D15" w:rsidP="00AE1D15">
      <w:pPr>
        <w:spacing w:line="256" w:lineRule="auto"/>
        <w:rPr>
          <w:rFonts w:ascii="Times New Roman" w:eastAsia="Calibri" w:hAnsi="Times New Roman" w:cs="Times New Roman"/>
          <w:color w:val="000000"/>
          <w:sz w:val="24"/>
          <w:szCs w:val="24"/>
        </w:rPr>
      </w:pPr>
    </w:p>
    <w:p w:rsidR="00AE1D15" w:rsidRPr="00AE1D15" w:rsidRDefault="00AE1D15" w:rsidP="00AE1D15">
      <w:pPr>
        <w:spacing w:line="256" w:lineRule="auto"/>
        <w:rPr>
          <w:rFonts w:ascii="Times New Roman" w:eastAsia="Calibri" w:hAnsi="Times New Roman" w:cs="Times New Roman"/>
          <w:color w:val="000000"/>
          <w:sz w:val="24"/>
          <w:szCs w:val="24"/>
        </w:rPr>
      </w:pPr>
      <w:r w:rsidRPr="00AE1D15">
        <w:rPr>
          <w:rFonts w:ascii="Times New Roman" w:eastAsia="Calibri" w:hAnsi="Times New Roman" w:cs="Times New Roman"/>
          <w:color w:val="000000"/>
          <w:sz w:val="24"/>
          <w:szCs w:val="24"/>
        </w:rPr>
        <w:br w:type="page"/>
      </w:r>
    </w:p>
    <w:p w:rsidR="007E2869" w:rsidRPr="00813588" w:rsidRDefault="007E2869" w:rsidP="007E2869">
      <w:pPr>
        <w:spacing w:after="0"/>
        <w:jc w:val="right"/>
        <w:rPr>
          <w:rFonts w:ascii="Times New Roman" w:hAnsi="Times New Roman" w:cs="Times New Roman"/>
          <w:b/>
          <w:sz w:val="24"/>
        </w:rPr>
      </w:pPr>
      <w:r w:rsidRPr="00813588">
        <w:rPr>
          <w:rFonts w:ascii="Times New Roman" w:hAnsi="Times New Roman" w:cs="Times New Roman"/>
          <w:b/>
          <w:sz w:val="24"/>
        </w:rPr>
        <w:lastRenderedPageBreak/>
        <w:t>ПРИЛОЖЕНИЕ 3</w:t>
      </w:r>
      <w:r>
        <w:rPr>
          <w:rFonts w:ascii="Times New Roman" w:hAnsi="Times New Roman" w:cs="Times New Roman"/>
          <w:b/>
          <w:sz w:val="24"/>
        </w:rPr>
        <w:t>.6</w:t>
      </w:r>
    </w:p>
    <w:p w:rsidR="007E2869" w:rsidRPr="00813588" w:rsidRDefault="007E2869" w:rsidP="007E2869">
      <w:pPr>
        <w:spacing w:after="0"/>
        <w:jc w:val="right"/>
        <w:rPr>
          <w:rFonts w:ascii="Times New Roman" w:hAnsi="Times New Roman" w:cs="Times New Roman"/>
          <w:b/>
          <w:sz w:val="24"/>
        </w:rPr>
      </w:pPr>
      <w:r>
        <w:rPr>
          <w:rFonts w:ascii="Times New Roman" w:hAnsi="Times New Roman" w:cs="Times New Roman"/>
          <w:b/>
          <w:sz w:val="24"/>
        </w:rPr>
        <w:t>к</w:t>
      </w:r>
      <w:r w:rsidRPr="00813588">
        <w:rPr>
          <w:rFonts w:ascii="Times New Roman" w:hAnsi="Times New Roman" w:cs="Times New Roman"/>
          <w:b/>
          <w:sz w:val="24"/>
        </w:rPr>
        <w:t xml:space="preserve"> ОПОП-П по специальности</w:t>
      </w:r>
    </w:p>
    <w:p w:rsidR="007E2869" w:rsidRDefault="007E2869" w:rsidP="007E2869">
      <w:pPr>
        <w:spacing w:after="0"/>
        <w:jc w:val="right"/>
        <w:rPr>
          <w:rFonts w:ascii="Times New Roman" w:hAnsi="Times New Roman" w:cs="Times New Roman"/>
          <w:b/>
          <w:sz w:val="24"/>
        </w:rPr>
      </w:pPr>
      <w:r w:rsidRPr="00813588">
        <w:rPr>
          <w:rFonts w:ascii="Times New Roman" w:hAnsi="Times New Roman" w:cs="Times New Roman"/>
          <w:b/>
          <w:sz w:val="24"/>
        </w:rPr>
        <w:t>40.02.02 Правоохранительная деятельность</w:t>
      </w:r>
    </w:p>
    <w:p w:rsidR="00AE1D15" w:rsidRPr="00AE1D15" w:rsidRDefault="00AE1D15" w:rsidP="00AE1D15">
      <w:pPr>
        <w:spacing w:after="0" w:line="240" w:lineRule="auto"/>
        <w:jc w:val="right"/>
        <w:rPr>
          <w:rFonts w:ascii="Times New Roman" w:eastAsia="Calibri"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Calibri"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Calibri"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Calibri"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Calibri"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Calibri"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Calibri"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Calibri"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Calibri" w:hAnsi="Times New Roman" w:cs="Times New Roman"/>
          <w:b/>
          <w:bCs/>
          <w:color w:val="000000"/>
          <w:sz w:val="24"/>
          <w:szCs w:val="24"/>
        </w:rPr>
      </w:pPr>
    </w:p>
    <w:p w:rsidR="00AE1D15" w:rsidRPr="00AE1D15" w:rsidRDefault="00AE1D15" w:rsidP="00AE1D15">
      <w:pPr>
        <w:spacing w:after="0" w:line="240" w:lineRule="auto"/>
        <w:jc w:val="right"/>
        <w:rPr>
          <w:rFonts w:ascii="Times New Roman" w:eastAsia="Calibri" w:hAnsi="Times New Roman" w:cs="Times New Roman"/>
          <w:b/>
          <w:bCs/>
          <w:color w:val="000000"/>
          <w:sz w:val="24"/>
          <w:szCs w:val="24"/>
        </w:rPr>
      </w:pPr>
    </w:p>
    <w:p w:rsidR="00AE1D15" w:rsidRPr="00AE1D15" w:rsidRDefault="00AE1D15" w:rsidP="00AE1D15">
      <w:pPr>
        <w:spacing w:after="0" w:line="240" w:lineRule="auto"/>
        <w:jc w:val="center"/>
        <w:rPr>
          <w:rFonts w:ascii="Times New Roman" w:eastAsia="Calibri" w:hAnsi="Times New Roman" w:cs="Times New Roman"/>
          <w:b/>
          <w:bCs/>
          <w:color w:val="000000"/>
          <w:sz w:val="24"/>
          <w:szCs w:val="24"/>
        </w:rPr>
      </w:pPr>
      <w:r w:rsidRPr="00AE1D15">
        <w:rPr>
          <w:rFonts w:ascii="Times New Roman" w:eastAsia="Calibri" w:hAnsi="Times New Roman" w:cs="Times New Roman"/>
          <w:b/>
          <w:bCs/>
          <w:color w:val="000000"/>
          <w:sz w:val="24"/>
          <w:szCs w:val="24"/>
        </w:rPr>
        <w:t>Рабочая программа дисциплины</w:t>
      </w:r>
    </w:p>
    <w:p w:rsidR="00AE1D15" w:rsidRPr="00AE1D15" w:rsidRDefault="00AE1D15" w:rsidP="00AE1D1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r w:rsidRPr="00AE1D15">
        <w:rPr>
          <w:rFonts w:ascii="Times New Roman" w:eastAsia="Times New Roman" w:hAnsi="Times New Roman" w:cs="Times New Roman"/>
          <w:b/>
          <w:bCs/>
          <w:color w:val="000000"/>
          <w:kern w:val="36"/>
          <w:sz w:val="24"/>
          <w:szCs w:val="24"/>
          <w:lang w:eastAsia="ru-RU"/>
        </w:rPr>
        <w:t>«</w:t>
      </w:r>
      <w:r w:rsidRPr="00AE1D15">
        <w:rPr>
          <w:rFonts w:ascii="Times New Roman Полужирный" w:eastAsia="Segoe UI" w:hAnsi="Times New Roman Полужирный" w:cs="Segoe UI"/>
          <w:b/>
          <w:caps/>
          <w:kern w:val="28"/>
          <w:sz w:val="24"/>
          <w:szCs w:val="24"/>
          <w:lang w:eastAsia="ru-RU"/>
        </w:rPr>
        <w:t>СГ.06 ОСНОВЫ ФИНАНСОВОЙ ГРАМОТНОСТИ»</w:t>
      </w:r>
    </w:p>
    <w:p w:rsidR="00AE1D15" w:rsidRPr="00AE1D15" w:rsidRDefault="00AE1D15" w:rsidP="00AE1D1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AE1D15" w:rsidRPr="00AE1D15" w:rsidRDefault="00AE1D15" w:rsidP="00AE1D1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AE1D15" w:rsidRPr="00AE1D15" w:rsidRDefault="00AE1D15" w:rsidP="00AE1D1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AE1D15" w:rsidRPr="00AE1D15" w:rsidRDefault="00AE1D15" w:rsidP="00AE1D1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AE1D15" w:rsidRPr="00AE1D15" w:rsidRDefault="00AE1D15" w:rsidP="00AE1D1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AE1D15" w:rsidRPr="00AE1D15" w:rsidRDefault="00AE1D15" w:rsidP="00AE1D1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AE1D15" w:rsidRPr="00AE1D15" w:rsidRDefault="00AE1D15" w:rsidP="00AE1D1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AE1D15" w:rsidRPr="00AE1D15" w:rsidRDefault="00AE1D15" w:rsidP="00AE1D1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AE1D15" w:rsidRPr="00AE1D15" w:rsidRDefault="00AE1D15" w:rsidP="00AE1D1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AE1D15" w:rsidRPr="00AE1D15" w:rsidRDefault="00AE1D15" w:rsidP="00AE1D1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AE1D15" w:rsidRPr="00AE1D15" w:rsidRDefault="00AE1D15" w:rsidP="00AE1D1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AE1D15" w:rsidRPr="00AE1D15" w:rsidRDefault="00AE1D15" w:rsidP="00AE1D1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AE1D15" w:rsidRPr="00AE1D15" w:rsidRDefault="00AE1D15" w:rsidP="00AE1D1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AE1D15" w:rsidRPr="00AE1D15" w:rsidRDefault="00AE1D15" w:rsidP="00AE1D1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AE1D15" w:rsidRPr="00AE1D15" w:rsidRDefault="007326E1" w:rsidP="00AE1D15">
      <w:pPr>
        <w:widowControl w:val="0"/>
        <w:spacing w:after="0" w:line="240" w:lineRule="auto"/>
        <w:jc w:val="center"/>
        <w:rPr>
          <w:rFonts w:ascii="Times New Roman" w:eastAsia="Times New Roman" w:hAnsi="Times New Roman" w:cs="Times New Roman"/>
          <w:b/>
          <w:bCs/>
          <w:color w:val="000000"/>
          <w:sz w:val="24"/>
          <w:szCs w:val="24"/>
          <w:lang w:eastAsia="nl-NL"/>
        </w:rPr>
      </w:pPr>
      <w:r>
        <w:rPr>
          <w:rFonts w:ascii="Times New Roman" w:eastAsia="Times New Roman" w:hAnsi="Times New Roman" w:cs="Times New Roman"/>
          <w:b/>
          <w:bCs/>
          <w:color w:val="000000"/>
          <w:sz w:val="24"/>
          <w:szCs w:val="24"/>
          <w:lang w:eastAsia="nl-NL"/>
        </w:rPr>
        <w:t>2026</w:t>
      </w:r>
      <w:r w:rsidR="00AE1D15" w:rsidRPr="00AE1D15">
        <w:rPr>
          <w:rFonts w:ascii="Times New Roman" w:eastAsia="Times New Roman" w:hAnsi="Times New Roman" w:cs="Times New Roman"/>
          <w:b/>
          <w:bCs/>
          <w:color w:val="000000"/>
          <w:sz w:val="24"/>
          <w:szCs w:val="24"/>
          <w:lang w:eastAsia="nl-NL"/>
        </w:rPr>
        <w:t xml:space="preserve"> г.</w:t>
      </w:r>
    </w:p>
    <w:p w:rsidR="00AE1D15" w:rsidRPr="00AE1D15" w:rsidRDefault="00AE1D15" w:rsidP="00AE1D15">
      <w:pPr>
        <w:spacing w:after="0" w:line="240" w:lineRule="auto"/>
        <w:rPr>
          <w:rFonts w:ascii="Times New Roman" w:eastAsia="Segoe UI" w:hAnsi="Times New Roman" w:cs="Times New Roman"/>
          <w:b/>
          <w:bCs/>
          <w:caps/>
          <w:color w:val="000000"/>
          <w:kern w:val="32"/>
          <w:sz w:val="24"/>
          <w:szCs w:val="24"/>
          <w:lang w:val="x-none" w:eastAsia="x-none"/>
        </w:rPr>
      </w:pPr>
      <w:r w:rsidRPr="00AE1D15">
        <w:rPr>
          <w:rFonts w:ascii="Times New Roman" w:eastAsia="Calibri" w:hAnsi="Times New Roman" w:cs="Times New Roman"/>
          <w:color w:val="000000"/>
          <w:sz w:val="24"/>
          <w:szCs w:val="24"/>
        </w:rPr>
        <w:br w:type="page"/>
      </w:r>
    </w:p>
    <w:p w:rsidR="00AE1D15" w:rsidRPr="00AE1D15" w:rsidRDefault="00AE1D15" w:rsidP="00AE1D15">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bookmarkStart w:id="72" w:name="_Toc166250016"/>
      <w:r w:rsidRPr="00AE1D15">
        <w:rPr>
          <w:rFonts w:ascii="Times New Roman" w:eastAsia="Segoe UI" w:hAnsi="Times New Roman" w:cs="Times New Roman"/>
          <w:b/>
          <w:bCs/>
          <w:caps/>
          <w:color w:val="000000"/>
          <w:kern w:val="32"/>
          <w:sz w:val="24"/>
          <w:szCs w:val="24"/>
          <w:lang w:eastAsia="x-none"/>
        </w:rPr>
        <w:lastRenderedPageBreak/>
        <w:t>СОДЕРЖАНИЕ ПРОГРАММЫ</w:t>
      </w:r>
      <w:bookmarkEnd w:id="72"/>
    </w:p>
    <w:p w:rsidR="00AE1D15" w:rsidRPr="00AE1D15" w:rsidRDefault="00AE1D15"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r w:rsidRPr="00AE1D15">
        <w:rPr>
          <w:rFonts w:ascii="Times New Roman" w:eastAsia="Calibri" w:hAnsi="Times New Roman" w:cs="Times New Roman"/>
          <w:noProof/>
          <w:color w:val="000000"/>
          <w:sz w:val="24"/>
          <w:szCs w:val="24"/>
        </w:rPr>
        <w:fldChar w:fldCharType="begin"/>
      </w:r>
      <w:r w:rsidRPr="00AE1D15">
        <w:rPr>
          <w:rFonts w:ascii="Times New Roman" w:eastAsia="Calibri" w:hAnsi="Times New Roman" w:cs="Times New Roman"/>
          <w:noProof/>
          <w:color w:val="000000"/>
          <w:sz w:val="24"/>
          <w:szCs w:val="24"/>
        </w:rPr>
        <w:instrText xml:space="preserve"> TOC \h \z \t "Раздел 1;1;Раздел 1.1;2" </w:instrText>
      </w:r>
      <w:r w:rsidRPr="00AE1D15">
        <w:rPr>
          <w:rFonts w:ascii="Times New Roman" w:eastAsia="Calibri" w:hAnsi="Times New Roman" w:cs="Times New Roman"/>
          <w:noProof/>
          <w:color w:val="000000"/>
          <w:sz w:val="24"/>
          <w:szCs w:val="24"/>
        </w:rPr>
        <w:fldChar w:fldCharType="separate"/>
      </w:r>
    </w:p>
    <w:p w:rsidR="00AE1D15" w:rsidRPr="00AE1D15" w:rsidRDefault="007326E1" w:rsidP="00AE1D15">
      <w:pPr>
        <w:tabs>
          <w:tab w:val="left" w:pos="480"/>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17" w:history="1">
        <w:r w:rsidR="00AE1D15" w:rsidRPr="00AE1D15">
          <w:rPr>
            <w:rFonts w:ascii="Times New Roman" w:eastAsia="Calibri" w:hAnsi="Times New Roman" w:cs="Times New Roman"/>
            <w:b/>
            <w:bCs/>
            <w:iCs/>
            <w:noProof/>
            <w:color w:val="000000"/>
            <w:sz w:val="24"/>
            <w:szCs w:val="24"/>
          </w:rPr>
          <w:t>1.</w:t>
        </w:r>
        <w:r w:rsidR="00AE1D15" w:rsidRPr="00AE1D15">
          <w:rPr>
            <w:rFonts w:ascii="Times New Roman" w:eastAsia="Times New Roman" w:hAnsi="Times New Roman" w:cs="Times New Roman"/>
            <w:noProof/>
            <w:color w:val="000000"/>
            <w:sz w:val="24"/>
            <w:szCs w:val="24"/>
            <w:lang w:eastAsia="ru-RU"/>
          </w:rPr>
          <w:t xml:space="preserve"> </w:t>
        </w:r>
        <w:r w:rsidR="00AE1D15" w:rsidRPr="00AE1D15">
          <w:rPr>
            <w:rFonts w:ascii="Times New Roman" w:eastAsia="Calibri" w:hAnsi="Times New Roman" w:cs="Times New Roman"/>
            <w:b/>
            <w:bCs/>
            <w:iCs/>
            <w:noProof/>
            <w:color w:val="000000"/>
            <w:sz w:val="24"/>
            <w:szCs w:val="24"/>
          </w:rPr>
          <w:t>Общая характеристика РАБОЧЕЙ ПРОГРАММЫ УЧЕБНОЙ ДИСЦИПЛИНЫ</w:t>
        </w:r>
        <w:r w:rsidR="00AE1D15" w:rsidRPr="00AE1D15">
          <w:rPr>
            <w:rFonts w:ascii="Times New Roman" w:eastAsia="Calibri" w:hAnsi="Times New Roman" w:cs="Times New Roman"/>
            <w:b/>
            <w:bCs/>
            <w:noProof/>
            <w:webHidden/>
            <w:color w:val="000000"/>
            <w:sz w:val="24"/>
            <w:szCs w:val="24"/>
          </w:rPr>
          <w:tab/>
        </w:r>
        <w:r w:rsidR="00AE1D15" w:rsidRPr="00AE1D15">
          <w:rPr>
            <w:rFonts w:ascii="Times New Roman" w:eastAsia="Calibri" w:hAnsi="Times New Roman" w:cs="Times New Roman"/>
            <w:b/>
            <w:bCs/>
            <w:noProof/>
            <w:webHidden/>
            <w:color w:val="000000"/>
            <w:sz w:val="24"/>
            <w:szCs w:val="24"/>
          </w:rPr>
          <w:fldChar w:fldCharType="begin"/>
        </w:r>
        <w:r w:rsidR="00AE1D15" w:rsidRPr="00AE1D15">
          <w:rPr>
            <w:rFonts w:ascii="Times New Roman" w:eastAsia="Calibri" w:hAnsi="Times New Roman" w:cs="Times New Roman"/>
            <w:b/>
            <w:bCs/>
            <w:noProof/>
            <w:webHidden/>
            <w:color w:val="000000"/>
            <w:sz w:val="24"/>
            <w:szCs w:val="24"/>
          </w:rPr>
          <w:instrText xml:space="preserve"> PAGEREF _Toc166250017 \h </w:instrText>
        </w:r>
        <w:r w:rsidR="00AE1D15" w:rsidRPr="00AE1D15">
          <w:rPr>
            <w:rFonts w:ascii="Times New Roman" w:eastAsia="Calibri" w:hAnsi="Times New Roman" w:cs="Times New Roman"/>
            <w:b/>
            <w:bCs/>
            <w:noProof/>
            <w:webHidden/>
            <w:color w:val="000000"/>
            <w:sz w:val="24"/>
            <w:szCs w:val="24"/>
          </w:rPr>
        </w:r>
        <w:r w:rsidR="00AE1D15"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128</w:t>
        </w:r>
        <w:r w:rsidR="00AE1D15" w:rsidRPr="00AE1D15">
          <w:rPr>
            <w:rFonts w:ascii="Times New Roman" w:eastAsia="Calibri" w:hAnsi="Times New Roman" w:cs="Times New Roman"/>
            <w:b/>
            <w:bCs/>
            <w:noProof/>
            <w:webHidden/>
            <w:color w:val="000000"/>
            <w:sz w:val="24"/>
            <w:szCs w:val="24"/>
          </w:rPr>
          <w:fldChar w:fldCharType="end"/>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8" w:history="1">
        <w:r w:rsidR="00AE1D15" w:rsidRPr="00AE1D15">
          <w:rPr>
            <w:rFonts w:ascii="Times New Roman" w:eastAsia="Times New Roman" w:hAnsi="Times New Roman" w:cs="Times New Roman"/>
            <w:i/>
            <w:iCs/>
            <w:noProof/>
            <w:color w:val="000000"/>
            <w:sz w:val="24"/>
            <w:szCs w:val="24"/>
            <w:lang w:eastAsia="ru-RU"/>
          </w:rPr>
          <w:t>1.1. Цель и место дисциплины в структуре образовательной программы</w:t>
        </w:r>
        <w:r w:rsidR="00AE1D15" w:rsidRPr="00AE1D15">
          <w:rPr>
            <w:rFonts w:ascii="Times New Roman" w:eastAsia="Times New Roman" w:hAnsi="Times New Roman" w:cs="Times New Roman"/>
            <w:i/>
            <w:iCs/>
            <w:noProof/>
            <w:webHidden/>
            <w:color w:val="000000"/>
            <w:sz w:val="24"/>
            <w:szCs w:val="24"/>
            <w:lang w:eastAsia="ru-RU"/>
          </w:rPr>
          <w:tab/>
        </w:r>
        <w:r w:rsidR="00AE1D15" w:rsidRPr="00AE1D15">
          <w:rPr>
            <w:rFonts w:ascii="Times New Roman" w:eastAsia="Times New Roman" w:hAnsi="Times New Roman" w:cs="Times New Roman"/>
            <w:i/>
            <w:iCs/>
            <w:noProof/>
            <w:webHidden/>
            <w:color w:val="000000"/>
            <w:sz w:val="24"/>
            <w:szCs w:val="24"/>
            <w:lang w:eastAsia="ru-RU"/>
          </w:rPr>
          <w:fldChar w:fldCharType="begin"/>
        </w:r>
        <w:r w:rsidR="00AE1D15" w:rsidRPr="00AE1D15">
          <w:rPr>
            <w:rFonts w:ascii="Times New Roman" w:eastAsia="Times New Roman" w:hAnsi="Times New Roman" w:cs="Times New Roman"/>
            <w:i/>
            <w:iCs/>
            <w:noProof/>
            <w:webHidden/>
            <w:color w:val="000000"/>
            <w:sz w:val="24"/>
            <w:szCs w:val="24"/>
            <w:lang w:eastAsia="ru-RU"/>
          </w:rPr>
          <w:instrText xml:space="preserve"> PAGEREF _Toc166250018 \h </w:instrText>
        </w:r>
        <w:r w:rsidR="00AE1D15" w:rsidRPr="00AE1D15">
          <w:rPr>
            <w:rFonts w:ascii="Times New Roman" w:eastAsia="Times New Roman" w:hAnsi="Times New Roman" w:cs="Times New Roman"/>
            <w:i/>
            <w:iCs/>
            <w:noProof/>
            <w:webHidden/>
            <w:color w:val="000000"/>
            <w:sz w:val="24"/>
            <w:szCs w:val="24"/>
            <w:lang w:eastAsia="ru-RU"/>
          </w:rPr>
        </w:r>
        <w:r w:rsidR="00AE1D15"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AE1D15" w:rsidRPr="00AE1D15">
          <w:rPr>
            <w:rFonts w:ascii="Times New Roman" w:eastAsia="Times New Roman" w:hAnsi="Times New Roman" w:cs="Times New Roman"/>
            <w:i/>
            <w:iCs/>
            <w:noProof/>
            <w:webHidden/>
            <w:color w:val="000000"/>
            <w:sz w:val="24"/>
            <w:szCs w:val="24"/>
            <w:lang w:eastAsia="ru-RU"/>
          </w:rPr>
          <w:fldChar w:fldCharType="end"/>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9" w:history="1">
        <w:r w:rsidR="00AE1D15" w:rsidRPr="00AE1D15">
          <w:rPr>
            <w:rFonts w:ascii="Times New Roman" w:eastAsia="Times New Roman" w:hAnsi="Times New Roman" w:cs="Times New Roman"/>
            <w:i/>
            <w:iCs/>
            <w:noProof/>
            <w:color w:val="000000"/>
            <w:sz w:val="24"/>
            <w:szCs w:val="24"/>
            <w:lang w:eastAsia="ru-RU"/>
          </w:rPr>
          <w:t>1.2. Планируемые результаты освоения дисциплины</w:t>
        </w:r>
        <w:r w:rsidR="00AE1D15" w:rsidRPr="00AE1D15">
          <w:rPr>
            <w:rFonts w:ascii="Times New Roman" w:eastAsia="Times New Roman" w:hAnsi="Times New Roman" w:cs="Times New Roman"/>
            <w:i/>
            <w:iCs/>
            <w:noProof/>
            <w:webHidden/>
            <w:color w:val="000000"/>
            <w:sz w:val="24"/>
            <w:szCs w:val="24"/>
            <w:lang w:eastAsia="ru-RU"/>
          </w:rPr>
          <w:tab/>
        </w:r>
        <w:r w:rsidR="00AE1D15" w:rsidRPr="00AE1D15">
          <w:rPr>
            <w:rFonts w:ascii="Times New Roman" w:eastAsia="Times New Roman" w:hAnsi="Times New Roman" w:cs="Times New Roman"/>
            <w:i/>
            <w:iCs/>
            <w:noProof/>
            <w:webHidden/>
            <w:color w:val="000000"/>
            <w:sz w:val="24"/>
            <w:szCs w:val="24"/>
            <w:lang w:eastAsia="ru-RU"/>
          </w:rPr>
          <w:fldChar w:fldCharType="begin"/>
        </w:r>
        <w:r w:rsidR="00AE1D15" w:rsidRPr="00AE1D15">
          <w:rPr>
            <w:rFonts w:ascii="Times New Roman" w:eastAsia="Times New Roman" w:hAnsi="Times New Roman" w:cs="Times New Roman"/>
            <w:i/>
            <w:iCs/>
            <w:noProof/>
            <w:webHidden/>
            <w:color w:val="000000"/>
            <w:sz w:val="24"/>
            <w:szCs w:val="24"/>
            <w:lang w:eastAsia="ru-RU"/>
          </w:rPr>
          <w:instrText xml:space="preserve"> PAGEREF _Toc166250019 \h </w:instrText>
        </w:r>
        <w:r w:rsidR="00AE1D15" w:rsidRPr="00AE1D15">
          <w:rPr>
            <w:rFonts w:ascii="Times New Roman" w:eastAsia="Times New Roman" w:hAnsi="Times New Roman" w:cs="Times New Roman"/>
            <w:i/>
            <w:iCs/>
            <w:noProof/>
            <w:webHidden/>
            <w:color w:val="000000"/>
            <w:sz w:val="24"/>
            <w:szCs w:val="24"/>
            <w:lang w:eastAsia="ru-RU"/>
          </w:rPr>
        </w:r>
        <w:r w:rsidR="00AE1D15"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AE1D15" w:rsidRPr="00AE1D15">
          <w:rPr>
            <w:rFonts w:ascii="Times New Roman" w:eastAsia="Times New Roman" w:hAnsi="Times New Roman" w:cs="Times New Roman"/>
            <w:i/>
            <w:iCs/>
            <w:noProof/>
            <w:webHidden/>
            <w:color w:val="000000"/>
            <w:sz w:val="24"/>
            <w:szCs w:val="24"/>
            <w:lang w:eastAsia="ru-RU"/>
          </w:rPr>
          <w:fldChar w:fldCharType="end"/>
        </w:r>
      </w:hyperlink>
    </w:p>
    <w:p w:rsidR="00AE1D15" w:rsidRPr="00AE1D15" w:rsidRDefault="007326E1"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0" w:history="1">
        <w:r w:rsidR="00AE1D15" w:rsidRPr="00AE1D15">
          <w:rPr>
            <w:rFonts w:ascii="Times New Roman" w:eastAsia="Calibri" w:hAnsi="Times New Roman" w:cs="Times New Roman"/>
            <w:b/>
            <w:bCs/>
            <w:noProof/>
            <w:color w:val="000000"/>
            <w:sz w:val="24"/>
            <w:szCs w:val="24"/>
          </w:rPr>
          <w:t>2. Структура и содержание ДИСЦИПЛИНЫ</w:t>
        </w:r>
        <w:r w:rsidR="00AE1D15" w:rsidRPr="00AE1D15">
          <w:rPr>
            <w:rFonts w:ascii="Times New Roman" w:eastAsia="Calibri" w:hAnsi="Times New Roman" w:cs="Times New Roman"/>
            <w:b/>
            <w:bCs/>
            <w:noProof/>
            <w:webHidden/>
            <w:color w:val="000000"/>
            <w:sz w:val="24"/>
            <w:szCs w:val="24"/>
          </w:rPr>
          <w:tab/>
        </w:r>
        <w:r w:rsidR="00AE1D15" w:rsidRPr="00AE1D15">
          <w:rPr>
            <w:rFonts w:ascii="Times New Roman" w:eastAsia="Calibri" w:hAnsi="Times New Roman" w:cs="Times New Roman"/>
            <w:b/>
            <w:bCs/>
            <w:noProof/>
            <w:webHidden/>
            <w:color w:val="000000"/>
            <w:sz w:val="24"/>
            <w:szCs w:val="24"/>
          </w:rPr>
          <w:fldChar w:fldCharType="begin"/>
        </w:r>
        <w:r w:rsidR="00AE1D15" w:rsidRPr="00AE1D15">
          <w:rPr>
            <w:rFonts w:ascii="Times New Roman" w:eastAsia="Calibri" w:hAnsi="Times New Roman" w:cs="Times New Roman"/>
            <w:b/>
            <w:bCs/>
            <w:noProof/>
            <w:webHidden/>
            <w:color w:val="000000"/>
            <w:sz w:val="24"/>
            <w:szCs w:val="24"/>
          </w:rPr>
          <w:instrText xml:space="preserve"> PAGEREF _Toc166250020 \h </w:instrText>
        </w:r>
        <w:r w:rsidR="00AE1D15" w:rsidRPr="00AE1D15">
          <w:rPr>
            <w:rFonts w:ascii="Times New Roman" w:eastAsia="Calibri" w:hAnsi="Times New Roman" w:cs="Times New Roman"/>
            <w:b/>
            <w:bCs/>
            <w:noProof/>
            <w:webHidden/>
            <w:color w:val="000000"/>
            <w:sz w:val="24"/>
            <w:szCs w:val="24"/>
          </w:rPr>
        </w:r>
        <w:r w:rsidR="00AE1D15"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130</w:t>
        </w:r>
        <w:r w:rsidR="00AE1D15" w:rsidRPr="00AE1D15">
          <w:rPr>
            <w:rFonts w:ascii="Times New Roman" w:eastAsia="Calibri" w:hAnsi="Times New Roman" w:cs="Times New Roman"/>
            <w:b/>
            <w:bCs/>
            <w:noProof/>
            <w:webHidden/>
            <w:color w:val="000000"/>
            <w:sz w:val="24"/>
            <w:szCs w:val="24"/>
          </w:rPr>
          <w:fldChar w:fldCharType="end"/>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1" w:history="1">
        <w:r w:rsidR="00AE1D15" w:rsidRPr="00AE1D15">
          <w:rPr>
            <w:rFonts w:ascii="Times New Roman" w:eastAsia="Times New Roman" w:hAnsi="Times New Roman" w:cs="Times New Roman"/>
            <w:i/>
            <w:iCs/>
            <w:noProof/>
            <w:color w:val="000000"/>
            <w:sz w:val="24"/>
            <w:szCs w:val="24"/>
            <w:lang w:eastAsia="ru-RU"/>
          </w:rPr>
          <w:t>2.1. Трудоемкость освоения дисциплины</w:t>
        </w:r>
        <w:r w:rsidR="00AE1D15" w:rsidRPr="00AE1D15">
          <w:rPr>
            <w:rFonts w:ascii="Times New Roman" w:eastAsia="Times New Roman" w:hAnsi="Times New Roman" w:cs="Times New Roman"/>
            <w:i/>
            <w:iCs/>
            <w:noProof/>
            <w:webHidden/>
            <w:color w:val="000000"/>
            <w:sz w:val="24"/>
            <w:szCs w:val="24"/>
            <w:lang w:eastAsia="ru-RU"/>
          </w:rPr>
          <w:tab/>
        </w:r>
        <w:r w:rsidR="00AE1D15" w:rsidRPr="00AE1D15">
          <w:rPr>
            <w:rFonts w:ascii="Times New Roman" w:eastAsia="Times New Roman" w:hAnsi="Times New Roman" w:cs="Times New Roman"/>
            <w:i/>
            <w:iCs/>
            <w:noProof/>
            <w:webHidden/>
            <w:color w:val="000000"/>
            <w:sz w:val="24"/>
            <w:szCs w:val="24"/>
            <w:lang w:eastAsia="ru-RU"/>
          </w:rPr>
          <w:fldChar w:fldCharType="begin"/>
        </w:r>
        <w:r w:rsidR="00AE1D15" w:rsidRPr="00AE1D15">
          <w:rPr>
            <w:rFonts w:ascii="Times New Roman" w:eastAsia="Times New Roman" w:hAnsi="Times New Roman" w:cs="Times New Roman"/>
            <w:i/>
            <w:iCs/>
            <w:noProof/>
            <w:webHidden/>
            <w:color w:val="000000"/>
            <w:sz w:val="24"/>
            <w:szCs w:val="24"/>
            <w:lang w:eastAsia="ru-RU"/>
          </w:rPr>
          <w:instrText xml:space="preserve"> PAGEREF _Toc166250021 \h </w:instrText>
        </w:r>
        <w:r w:rsidR="00AE1D15" w:rsidRPr="00AE1D15">
          <w:rPr>
            <w:rFonts w:ascii="Times New Roman" w:eastAsia="Times New Roman" w:hAnsi="Times New Roman" w:cs="Times New Roman"/>
            <w:i/>
            <w:iCs/>
            <w:noProof/>
            <w:webHidden/>
            <w:color w:val="000000"/>
            <w:sz w:val="24"/>
            <w:szCs w:val="24"/>
            <w:lang w:eastAsia="ru-RU"/>
          </w:rPr>
        </w:r>
        <w:r w:rsidR="00AE1D15"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130</w:t>
        </w:r>
        <w:r w:rsidR="00AE1D15" w:rsidRPr="00AE1D15">
          <w:rPr>
            <w:rFonts w:ascii="Times New Roman" w:eastAsia="Times New Roman" w:hAnsi="Times New Roman" w:cs="Times New Roman"/>
            <w:i/>
            <w:iCs/>
            <w:noProof/>
            <w:webHidden/>
            <w:color w:val="000000"/>
            <w:sz w:val="24"/>
            <w:szCs w:val="24"/>
            <w:lang w:eastAsia="ru-RU"/>
          </w:rPr>
          <w:fldChar w:fldCharType="end"/>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2" w:history="1">
        <w:r w:rsidR="00AE1D15" w:rsidRPr="00AE1D15">
          <w:rPr>
            <w:rFonts w:ascii="Times New Roman" w:eastAsia="Times New Roman" w:hAnsi="Times New Roman" w:cs="Times New Roman"/>
            <w:i/>
            <w:iCs/>
            <w:noProof/>
            <w:color w:val="000000"/>
            <w:sz w:val="24"/>
            <w:szCs w:val="24"/>
            <w:lang w:eastAsia="ru-RU"/>
          </w:rPr>
          <w:t>2.2. Содержание дисциплины</w:t>
        </w:r>
        <w:r w:rsidR="00AE1D15" w:rsidRPr="00AE1D15">
          <w:rPr>
            <w:rFonts w:ascii="Times New Roman" w:eastAsia="Times New Roman" w:hAnsi="Times New Roman" w:cs="Times New Roman"/>
            <w:i/>
            <w:iCs/>
            <w:noProof/>
            <w:webHidden/>
            <w:color w:val="000000"/>
            <w:sz w:val="24"/>
            <w:szCs w:val="24"/>
            <w:lang w:eastAsia="ru-RU"/>
          </w:rPr>
          <w:tab/>
        </w:r>
        <w:r w:rsidR="00AE1D15" w:rsidRPr="00AE1D15">
          <w:rPr>
            <w:rFonts w:ascii="Times New Roman" w:eastAsia="Times New Roman" w:hAnsi="Times New Roman" w:cs="Times New Roman"/>
            <w:i/>
            <w:iCs/>
            <w:noProof/>
            <w:webHidden/>
            <w:color w:val="000000"/>
            <w:sz w:val="24"/>
            <w:szCs w:val="24"/>
            <w:lang w:eastAsia="ru-RU"/>
          </w:rPr>
          <w:fldChar w:fldCharType="begin"/>
        </w:r>
        <w:r w:rsidR="00AE1D15" w:rsidRPr="00AE1D15">
          <w:rPr>
            <w:rFonts w:ascii="Times New Roman" w:eastAsia="Times New Roman" w:hAnsi="Times New Roman" w:cs="Times New Roman"/>
            <w:i/>
            <w:iCs/>
            <w:noProof/>
            <w:webHidden/>
            <w:color w:val="000000"/>
            <w:sz w:val="24"/>
            <w:szCs w:val="24"/>
            <w:lang w:eastAsia="ru-RU"/>
          </w:rPr>
          <w:instrText xml:space="preserve"> PAGEREF _Toc166250022 \h </w:instrText>
        </w:r>
        <w:r w:rsidR="00AE1D15" w:rsidRPr="00AE1D15">
          <w:rPr>
            <w:rFonts w:ascii="Times New Roman" w:eastAsia="Times New Roman" w:hAnsi="Times New Roman" w:cs="Times New Roman"/>
            <w:i/>
            <w:iCs/>
            <w:noProof/>
            <w:webHidden/>
            <w:color w:val="000000"/>
            <w:sz w:val="24"/>
            <w:szCs w:val="24"/>
            <w:lang w:eastAsia="ru-RU"/>
          </w:rPr>
        </w:r>
        <w:r w:rsidR="00AE1D15"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131</w:t>
        </w:r>
        <w:r w:rsidR="00AE1D15" w:rsidRPr="00AE1D15">
          <w:rPr>
            <w:rFonts w:ascii="Times New Roman" w:eastAsia="Times New Roman" w:hAnsi="Times New Roman" w:cs="Times New Roman"/>
            <w:i/>
            <w:iCs/>
            <w:noProof/>
            <w:webHidden/>
            <w:color w:val="000000"/>
            <w:sz w:val="24"/>
            <w:szCs w:val="24"/>
            <w:lang w:eastAsia="ru-RU"/>
          </w:rPr>
          <w:fldChar w:fldCharType="end"/>
        </w:r>
      </w:hyperlink>
    </w:p>
    <w:p w:rsidR="00AE1D15" w:rsidRPr="00AE1D15" w:rsidRDefault="007326E1"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3" w:history="1">
        <w:r w:rsidR="00AE1D15" w:rsidRPr="00AE1D15">
          <w:rPr>
            <w:rFonts w:ascii="Times New Roman" w:eastAsia="Calibri" w:hAnsi="Times New Roman" w:cs="Times New Roman"/>
            <w:b/>
            <w:bCs/>
            <w:noProof/>
            <w:color w:val="000000"/>
            <w:sz w:val="24"/>
            <w:szCs w:val="24"/>
          </w:rPr>
          <w:t>3. Условия реализации ДИСЦИПЛИНЫ</w:t>
        </w:r>
        <w:r w:rsidR="00AE1D15" w:rsidRPr="00AE1D15">
          <w:rPr>
            <w:rFonts w:ascii="Times New Roman" w:eastAsia="Calibri" w:hAnsi="Times New Roman" w:cs="Times New Roman"/>
            <w:b/>
            <w:bCs/>
            <w:noProof/>
            <w:webHidden/>
            <w:color w:val="000000"/>
            <w:sz w:val="24"/>
            <w:szCs w:val="24"/>
          </w:rPr>
          <w:tab/>
        </w:r>
        <w:r w:rsidR="00AE1D15" w:rsidRPr="00AE1D15">
          <w:rPr>
            <w:rFonts w:ascii="Times New Roman" w:eastAsia="Calibri" w:hAnsi="Times New Roman" w:cs="Times New Roman"/>
            <w:b/>
            <w:bCs/>
            <w:noProof/>
            <w:webHidden/>
            <w:color w:val="000000"/>
            <w:sz w:val="24"/>
            <w:szCs w:val="24"/>
          </w:rPr>
          <w:fldChar w:fldCharType="begin"/>
        </w:r>
        <w:r w:rsidR="00AE1D15" w:rsidRPr="00AE1D15">
          <w:rPr>
            <w:rFonts w:ascii="Times New Roman" w:eastAsia="Calibri" w:hAnsi="Times New Roman" w:cs="Times New Roman"/>
            <w:b/>
            <w:bCs/>
            <w:noProof/>
            <w:webHidden/>
            <w:color w:val="000000"/>
            <w:sz w:val="24"/>
            <w:szCs w:val="24"/>
          </w:rPr>
          <w:instrText xml:space="preserve"> PAGEREF _Toc166250023 \h </w:instrText>
        </w:r>
        <w:r w:rsidR="00AE1D15" w:rsidRPr="00AE1D15">
          <w:rPr>
            <w:rFonts w:ascii="Times New Roman" w:eastAsia="Calibri" w:hAnsi="Times New Roman" w:cs="Times New Roman"/>
            <w:b/>
            <w:bCs/>
            <w:noProof/>
            <w:webHidden/>
            <w:color w:val="000000"/>
            <w:sz w:val="24"/>
            <w:szCs w:val="24"/>
          </w:rPr>
        </w:r>
        <w:r w:rsidR="00AE1D15"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137</w:t>
        </w:r>
        <w:r w:rsidR="00AE1D15" w:rsidRPr="00AE1D15">
          <w:rPr>
            <w:rFonts w:ascii="Times New Roman" w:eastAsia="Calibri" w:hAnsi="Times New Roman" w:cs="Times New Roman"/>
            <w:b/>
            <w:bCs/>
            <w:noProof/>
            <w:webHidden/>
            <w:color w:val="000000"/>
            <w:sz w:val="24"/>
            <w:szCs w:val="24"/>
          </w:rPr>
          <w:fldChar w:fldCharType="end"/>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4" w:history="1">
        <w:r w:rsidR="00AE1D15" w:rsidRPr="00AE1D15">
          <w:rPr>
            <w:rFonts w:ascii="Times New Roman" w:eastAsia="Times New Roman" w:hAnsi="Times New Roman" w:cs="Times New Roman"/>
            <w:i/>
            <w:iCs/>
            <w:noProof/>
            <w:color w:val="000000"/>
            <w:sz w:val="24"/>
            <w:szCs w:val="24"/>
            <w:lang w:eastAsia="ru-RU"/>
          </w:rPr>
          <w:t>3.1. Материально-техническое обеспечение</w:t>
        </w:r>
        <w:r w:rsidR="00AE1D15" w:rsidRPr="00AE1D15">
          <w:rPr>
            <w:rFonts w:ascii="Times New Roman" w:eastAsia="Times New Roman" w:hAnsi="Times New Roman" w:cs="Times New Roman"/>
            <w:i/>
            <w:iCs/>
            <w:noProof/>
            <w:webHidden/>
            <w:color w:val="000000"/>
            <w:sz w:val="24"/>
            <w:szCs w:val="24"/>
            <w:lang w:eastAsia="ru-RU"/>
          </w:rPr>
          <w:tab/>
        </w:r>
        <w:r w:rsidR="00AE1D15" w:rsidRPr="00AE1D15">
          <w:rPr>
            <w:rFonts w:ascii="Times New Roman" w:eastAsia="Times New Roman" w:hAnsi="Times New Roman" w:cs="Times New Roman"/>
            <w:i/>
            <w:iCs/>
            <w:noProof/>
            <w:webHidden/>
            <w:color w:val="000000"/>
            <w:sz w:val="24"/>
            <w:szCs w:val="24"/>
            <w:lang w:eastAsia="ru-RU"/>
          </w:rPr>
          <w:fldChar w:fldCharType="begin"/>
        </w:r>
        <w:r w:rsidR="00AE1D15" w:rsidRPr="00AE1D15">
          <w:rPr>
            <w:rFonts w:ascii="Times New Roman" w:eastAsia="Times New Roman" w:hAnsi="Times New Roman" w:cs="Times New Roman"/>
            <w:i/>
            <w:iCs/>
            <w:noProof/>
            <w:webHidden/>
            <w:color w:val="000000"/>
            <w:sz w:val="24"/>
            <w:szCs w:val="24"/>
            <w:lang w:eastAsia="ru-RU"/>
          </w:rPr>
          <w:instrText xml:space="preserve"> PAGEREF _Toc166250024 \h </w:instrText>
        </w:r>
        <w:r w:rsidR="00AE1D15" w:rsidRPr="00AE1D15">
          <w:rPr>
            <w:rFonts w:ascii="Times New Roman" w:eastAsia="Times New Roman" w:hAnsi="Times New Roman" w:cs="Times New Roman"/>
            <w:i/>
            <w:iCs/>
            <w:noProof/>
            <w:webHidden/>
            <w:color w:val="000000"/>
            <w:sz w:val="24"/>
            <w:szCs w:val="24"/>
            <w:lang w:eastAsia="ru-RU"/>
          </w:rPr>
        </w:r>
        <w:r w:rsidR="00AE1D15"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AE1D15" w:rsidRPr="00AE1D15">
          <w:rPr>
            <w:rFonts w:ascii="Times New Roman" w:eastAsia="Times New Roman" w:hAnsi="Times New Roman" w:cs="Times New Roman"/>
            <w:i/>
            <w:iCs/>
            <w:noProof/>
            <w:webHidden/>
            <w:color w:val="000000"/>
            <w:sz w:val="24"/>
            <w:szCs w:val="24"/>
            <w:lang w:eastAsia="ru-RU"/>
          </w:rPr>
          <w:fldChar w:fldCharType="end"/>
        </w:r>
      </w:hyperlink>
    </w:p>
    <w:p w:rsidR="00AE1D15" w:rsidRPr="00AE1D15" w:rsidRDefault="007326E1" w:rsidP="00AE1D1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5" w:history="1">
        <w:r w:rsidR="00AE1D15" w:rsidRPr="00AE1D15">
          <w:rPr>
            <w:rFonts w:ascii="Times New Roman" w:eastAsia="Times New Roman" w:hAnsi="Times New Roman" w:cs="Times New Roman"/>
            <w:i/>
            <w:iCs/>
            <w:noProof/>
            <w:color w:val="000000"/>
            <w:sz w:val="24"/>
            <w:szCs w:val="24"/>
            <w:lang w:eastAsia="ru-RU"/>
          </w:rPr>
          <w:t>3.2. Учебно-методическое обеспечение</w:t>
        </w:r>
        <w:r w:rsidR="00AE1D15" w:rsidRPr="00AE1D15">
          <w:rPr>
            <w:rFonts w:ascii="Times New Roman" w:eastAsia="Times New Roman" w:hAnsi="Times New Roman" w:cs="Times New Roman"/>
            <w:i/>
            <w:iCs/>
            <w:noProof/>
            <w:webHidden/>
            <w:color w:val="000000"/>
            <w:sz w:val="24"/>
            <w:szCs w:val="24"/>
            <w:lang w:eastAsia="ru-RU"/>
          </w:rPr>
          <w:tab/>
        </w:r>
        <w:r w:rsidR="00AE1D15" w:rsidRPr="00AE1D15">
          <w:rPr>
            <w:rFonts w:ascii="Times New Roman" w:eastAsia="Times New Roman" w:hAnsi="Times New Roman" w:cs="Times New Roman"/>
            <w:i/>
            <w:iCs/>
            <w:noProof/>
            <w:webHidden/>
            <w:color w:val="000000"/>
            <w:sz w:val="24"/>
            <w:szCs w:val="24"/>
            <w:lang w:eastAsia="ru-RU"/>
          </w:rPr>
          <w:fldChar w:fldCharType="begin"/>
        </w:r>
        <w:r w:rsidR="00AE1D15" w:rsidRPr="00AE1D15">
          <w:rPr>
            <w:rFonts w:ascii="Times New Roman" w:eastAsia="Times New Roman" w:hAnsi="Times New Roman" w:cs="Times New Roman"/>
            <w:i/>
            <w:iCs/>
            <w:noProof/>
            <w:webHidden/>
            <w:color w:val="000000"/>
            <w:sz w:val="24"/>
            <w:szCs w:val="24"/>
            <w:lang w:eastAsia="ru-RU"/>
          </w:rPr>
          <w:instrText xml:space="preserve"> PAGEREF _Toc166250025 \h </w:instrText>
        </w:r>
        <w:r w:rsidR="00AE1D15" w:rsidRPr="00AE1D15">
          <w:rPr>
            <w:rFonts w:ascii="Times New Roman" w:eastAsia="Times New Roman" w:hAnsi="Times New Roman" w:cs="Times New Roman"/>
            <w:i/>
            <w:iCs/>
            <w:noProof/>
            <w:webHidden/>
            <w:color w:val="000000"/>
            <w:sz w:val="24"/>
            <w:szCs w:val="24"/>
            <w:lang w:eastAsia="ru-RU"/>
          </w:rPr>
        </w:r>
        <w:r w:rsidR="00AE1D15"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AE1D15" w:rsidRPr="00AE1D15">
          <w:rPr>
            <w:rFonts w:ascii="Times New Roman" w:eastAsia="Times New Roman" w:hAnsi="Times New Roman" w:cs="Times New Roman"/>
            <w:i/>
            <w:iCs/>
            <w:noProof/>
            <w:webHidden/>
            <w:color w:val="000000"/>
            <w:sz w:val="24"/>
            <w:szCs w:val="24"/>
            <w:lang w:eastAsia="ru-RU"/>
          </w:rPr>
          <w:fldChar w:fldCharType="end"/>
        </w:r>
      </w:hyperlink>
    </w:p>
    <w:p w:rsidR="00AE1D15" w:rsidRPr="00AE1D15" w:rsidRDefault="007326E1" w:rsidP="00AE1D1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6" w:history="1">
        <w:r w:rsidR="00AE1D15" w:rsidRPr="00AE1D15">
          <w:rPr>
            <w:rFonts w:ascii="Times New Roman" w:eastAsia="Calibri" w:hAnsi="Times New Roman" w:cs="Times New Roman"/>
            <w:b/>
            <w:bCs/>
            <w:noProof/>
            <w:color w:val="000000"/>
            <w:sz w:val="24"/>
            <w:szCs w:val="24"/>
          </w:rPr>
          <w:t>4. Контроль и оценка результатов  освоения ДИСЦИПЛИНЫ</w:t>
        </w:r>
        <w:r w:rsidR="00AE1D15" w:rsidRPr="00AE1D15">
          <w:rPr>
            <w:rFonts w:ascii="Times New Roman" w:eastAsia="Calibri" w:hAnsi="Times New Roman" w:cs="Times New Roman"/>
            <w:b/>
            <w:bCs/>
            <w:noProof/>
            <w:webHidden/>
            <w:color w:val="000000"/>
            <w:sz w:val="24"/>
            <w:szCs w:val="24"/>
          </w:rPr>
          <w:tab/>
        </w:r>
        <w:r w:rsidR="00AE1D15" w:rsidRPr="00AE1D15">
          <w:rPr>
            <w:rFonts w:ascii="Times New Roman" w:eastAsia="Calibri" w:hAnsi="Times New Roman" w:cs="Times New Roman"/>
            <w:b/>
            <w:bCs/>
            <w:noProof/>
            <w:webHidden/>
            <w:color w:val="000000"/>
            <w:sz w:val="24"/>
            <w:szCs w:val="24"/>
          </w:rPr>
          <w:fldChar w:fldCharType="begin"/>
        </w:r>
        <w:r w:rsidR="00AE1D15" w:rsidRPr="00AE1D15">
          <w:rPr>
            <w:rFonts w:ascii="Times New Roman" w:eastAsia="Calibri" w:hAnsi="Times New Roman" w:cs="Times New Roman"/>
            <w:b/>
            <w:bCs/>
            <w:noProof/>
            <w:webHidden/>
            <w:color w:val="000000"/>
            <w:sz w:val="24"/>
            <w:szCs w:val="24"/>
          </w:rPr>
          <w:instrText xml:space="preserve"> PAGEREF _Toc166250026 \h </w:instrText>
        </w:r>
        <w:r w:rsidR="00AE1D15" w:rsidRPr="00AE1D15">
          <w:rPr>
            <w:rFonts w:ascii="Times New Roman" w:eastAsia="Calibri" w:hAnsi="Times New Roman" w:cs="Times New Roman"/>
            <w:b/>
            <w:bCs/>
            <w:noProof/>
            <w:webHidden/>
            <w:color w:val="000000"/>
            <w:sz w:val="24"/>
            <w:szCs w:val="24"/>
          </w:rPr>
        </w:r>
        <w:r w:rsidR="00AE1D15"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138</w:t>
        </w:r>
        <w:r w:rsidR="00AE1D15" w:rsidRPr="00AE1D15">
          <w:rPr>
            <w:rFonts w:ascii="Times New Roman" w:eastAsia="Calibri" w:hAnsi="Times New Roman" w:cs="Times New Roman"/>
            <w:b/>
            <w:bCs/>
            <w:noProof/>
            <w:webHidden/>
            <w:color w:val="000000"/>
            <w:sz w:val="24"/>
            <w:szCs w:val="24"/>
          </w:rPr>
          <w:fldChar w:fldCharType="end"/>
        </w:r>
      </w:hyperlink>
    </w:p>
    <w:p w:rsidR="00AE1D15" w:rsidRPr="00AE1D15" w:rsidRDefault="00AE1D15" w:rsidP="00AE1D15">
      <w:pPr>
        <w:keepNext/>
        <w:spacing w:after="120" w:line="240" w:lineRule="auto"/>
        <w:outlineLvl w:val="0"/>
        <w:rPr>
          <w:rFonts w:ascii="Times New Roman" w:eastAsia="Segoe UI" w:hAnsi="Times New Roman" w:cs="Times New Roman"/>
          <w:caps/>
          <w:color w:val="000000"/>
          <w:kern w:val="32"/>
          <w:sz w:val="24"/>
          <w:szCs w:val="24"/>
          <w:lang w:eastAsia="x-none"/>
        </w:rPr>
        <w:sectPr w:rsidR="00AE1D15" w:rsidRPr="00AE1D15" w:rsidSect="00AE1D15">
          <w:headerReference w:type="even" r:id="rId45"/>
          <w:headerReference w:type="default" r:id="rId46"/>
          <w:pgSz w:w="11906" w:h="16838"/>
          <w:pgMar w:top="1134" w:right="567" w:bottom="1134" w:left="1701" w:header="709" w:footer="709" w:gutter="0"/>
          <w:cols w:space="708"/>
          <w:docGrid w:linePitch="360"/>
        </w:sectPr>
      </w:pPr>
      <w:r w:rsidRPr="00AE1D15">
        <w:rPr>
          <w:rFonts w:ascii="Times New Roman" w:eastAsia="Segoe UI" w:hAnsi="Times New Roman" w:cs="Times New Roman"/>
          <w:caps/>
          <w:color w:val="000000"/>
          <w:kern w:val="32"/>
          <w:sz w:val="24"/>
          <w:szCs w:val="24"/>
          <w:lang w:eastAsia="x-none"/>
        </w:rPr>
        <w:fldChar w:fldCharType="end"/>
      </w:r>
    </w:p>
    <w:p w:rsidR="00AE1D15" w:rsidRPr="00AE1D15" w:rsidRDefault="00AE1D15" w:rsidP="00AF43E9">
      <w:pPr>
        <w:keepNext/>
        <w:numPr>
          <w:ilvl w:val="0"/>
          <w:numId w:val="3"/>
        </w:numPr>
        <w:spacing w:after="120" w:line="240" w:lineRule="auto"/>
        <w:jc w:val="center"/>
        <w:outlineLvl w:val="0"/>
        <w:rPr>
          <w:rFonts w:ascii="Times New Roman" w:eastAsia="Segoe UI" w:hAnsi="Times New Roman" w:cs="Times New Roman"/>
          <w:b/>
          <w:bCs/>
          <w:iCs/>
          <w:caps/>
          <w:color w:val="000000"/>
          <w:kern w:val="32"/>
          <w:sz w:val="24"/>
          <w:szCs w:val="24"/>
          <w:lang w:val="x-none" w:eastAsia="x-none"/>
        </w:rPr>
      </w:pPr>
      <w:bookmarkStart w:id="73" w:name="_Toc166250017"/>
      <w:r w:rsidRPr="00AE1D15">
        <w:rPr>
          <w:rFonts w:ascii="Times New Roman" w:eastAsia="Segoe UI" w:hAnsi="Times New Roman" w:cs="Times New Roman"/>
          <w:b/>
          <w:bCs/>
          <w:iCs/>
          <w:caps/>
          <w:color w:val="000000"/>
          <w:kern w:val="32"/>
          <w:sz w:val="24"/>
          <w:szCs w:val="24"/>
          <w:lang w:val="x-none" w:eastAsia="x-none"/>
        </w:rPr>
        <w:lastRenderedPageBreak/>
        <w:t>Общая характеристика РАБОЧЕЙ ПРОГРАММЫ УЧЕБНОЙ ДИСЦИПЛИНЫ</w:t>
      </w:r>
      <w:bookmarkEnd w:id="73"/>
    </w:p>
    <w:p w:rsidR="00AE1D15" w:rsidRPr="00AE1D15" w:rsidRDefault="00AE1D15" w:rsidP="00AE1D15">
      <w:pPr>
        <w:widowControl w:val="0"/>
        <w:spacing w:after="0" w:line="240" w:lineRule="auto"/>
        <w:ind w:left="720"/>
        <w:jc w:val="center"/>
        <w:rPr>
          <w:rFonts w:ascii="Times New Roman" w:eastAsia="Segoe UI" w:hAnsi="Times New Roman" w:cs="Times New Roman"/>
          <w:b/>
          <w:color w:val="000000"/>
          <w:sz w:val="24"/>
          <w:szCs w:val="24"/>
          <w:lang w:eastAsia="nl-NL"/>
        </w:rPr>
      </w:pPr>
      <w:r w:rsidRPr="00AE1D15">
        <w:rPr>
          <w:rFonts w:ascii="Times New Roman" w:eastAsia="Segoe UI" w:hAnsi="Times New Roman" w:cs="Times New Roman"/>
          <w:b/>
          <w:color w:val="000000"/>
          <w:sz w:val="24"/>
          <w:szCs w:val="24"/>
          <w:lang w:eastAsia="nl-NL"/>
        </w:rPr>
        <w:t>«СГ.06 ОСНОВЫ ФИНАНСОВОЙ ГРАМОТНОСТИ»</w:t>
      </w: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bookmarkStart w:id="74" w:name="_Toc166250018"/>
      <w:r w:rsidRPr="00AE1D15">
        <w:rPr>
          <w:rFonts w:ascii="Times New Roman" w:eastAsia="Segoe UI" w:hAnsi="Times New Roman" w:cs="Times New Roman"/>
          <w:b/>
          <w:bCs/>
          <w:color w:val="000000"/>
          <w:spacing w:val="15"/>
          <w:sz w:val="24"/>
          <w:szCs w:val="24"/>
          <w:lang w:eastAsia="ru-RU"/>
        </w:rPr>
        <w:t>1.1. Цель и место дисциплины в структуре образовательной программы</w:t>
      </w:r>
      <w:bookmarkEnd w:id="74"/>
    </w:p>
    <w:p w:rsidR="00AE1D15" w:rsidRPr="00AE1D15" w:rsidRDefault="00AE1D15" w:rsidP="00AE1D15">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Цель дисциплины </w:t>
      </w:r>
      <w:r w:rsidRPr="00AE1D15">
        <w:rPr>
          <w:rFonts w:ascii="Times New Roman" w:eastAsia="Calibri" w:hAnsi="Times New Roman" w:cs="Times New Roman"/>
          <w:color w:val="000000"/>
          <w:sz w:val="24"/>
          <w:szCs w:val="24"/>
        </w:rPr>
        <w:t>«СГ.06 ОСНОВЫ ФИНАНСОВОЙ ГРАМОТНОСТИ»</w:t>
      </w:r>
      <w:r w:rsidRPr="00AE1D15">
        <w:rPr>
          <w:rFonts w:ascii="Times New Roman" w:eastAsia="Times New Roman" w:hAnsi="Times New Roman" w:cs="Times New Roman"/>
          <w:color w:val="000000"/>
          <w:sz w:val="24"/>
          <w:szCs w:val="24"/>
          <w:lang w:eastAsia="ru-RU"/>
        </w:rPr>
        <w:t>: формирование у обучающихся системы знаний в области экономики и финансов для принятия обоснованных решений в различных областях жизнедеятельности.</w:t>
      </w:r>
    </w:p>
    <w:p w:rsidR="00AE1D15" w:rsidRPr="00AE1D15" w:rsidRDefault="00AE1D15" w:rsidP="00AE1D15">
      <w:pPr>
        <w:suppressAutoHyphens/>
        <w:spacing w:after="0" w:line="276" w:lineRule="auto"/>
        <w:ind w:firstLine="709"/>
        <w:jc w:val="both"/>
        <w:rPr>
          <w:rFonts w:ascii="Times New Roman" w:eastAsia="Calibri" w:hAnsi="Times New Roman" w:cs="Times New Roman"/>
          <w:color w:val="000000"/>
          <w:sz w:val="24"/>
          <w:szCs w:val="24"/>
        </w:rPr>
      </w:pPr>
      <w:r w:rsidRPr="00AE1D15">
        <w:rPr>
          <w:rFonts w:ascii="Times New Roman" w:eastAsia="Calibri" w:hAnsi="Times New Roman" w:cs="Times New Roman"/>
          <w:color w:val="000000"/>
          <w:sz w:val="24"/>
          <w:szCs w:val="24"/>
        </w:rPr>
        <w:t>Дисциплина «СГ.06 ОСНОВЫ ФИНАНСОВОЙ ГРАМОТНОСТИ» включена в обязательную часть социально-гуманитарного цикла образовательной программы.</w:t>
      </w: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bookmarkStart w:id="75" w:name="_Toc166250019"/>
      <w:r w:rsidRPr="00AE1D15">
        <w:rPr>
          <w:rFonts w:ascii="Times New Roman" w:eastAsia="Segoe UI" w:hAnsi="Times New Roman" w:cs="Times New Roman"/>
          <w:b/>
          <w:bCs/>
          <w:color w:val="000000"/>
          <w:spacing w:val="15"/>
          <w:sz w:val="24"/>
          <w:szCs w:val="24"/>
          <w:lang w:eastAsia="ru-RU"/>
        </w:rPr>
        <w:t>1.2. Планируемые результаты освоения дисциплины</w:t>
      </w:r>
      <w:bookmarkEnd w:id="75"/>
    </w:p>
    <w:p w:rsidR="00AE1D15" w:rsidRPr="00AE1D15" w:rsidRDefault="00AE1D15" w:rsidP="00AE1D15">
      <w:pPr>
        <w:spacing w:after="0" w:line="240" w:lineRule="auto"/>
        <w:ind w:firstLine="709"/>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E1D15" w:rsidRPr="00AE1D15" w:rsidRDefault="00AE1D15" w:rsidP="00AE1D15">
      <w:pPr>
        <w:spacing w:after="120" w:line="240" w:lineRule="auto"/>
        <w:ind w:firstLine="709"/>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AE1D15" w:rsidRPr="00AE1D15" w:rsidTr="00AE1D15">
        <w:tc>
          <w:tcPr>
            <w:tcW w:w="1246" w:type="dxa"/>
            <w:tcBorders>
              <w:top w:val="single" w:sz="4" w:space="0" w:color="auto"/>
              <w:left w:val="single" w:sz="4" w:space="0" w:color="auto"/>
              <w:right w:val="single" w:sz="4" w:space="0" w:color="auto"/>
            </w:tcBorders>
          </w:tcPr>
          <w:p w:rsidR="00AE1D15" w:rsidRPr="00AE1D15" w:rsidRDefault="00AE1D15" w:rsidP="00AE1D15">
            <w:pPr>
              <w:spacing w:after="0" w:line="240" w:lineRule="auto"/>
              <w:rPr>
                <w:rFonts w:ascii="Times New Roman" w:eastAsia="Calibri" w:hAnsi="Times New Roman" w:cs="Times New Roman"/>
                <w:b/>
                <w:color w:val="000000"/>
                <w:sz w:val="24"/>
                <w:szCs w:val="24"/>
              </w:rPr>
            </w:pPr>
            <w:r w:rsidRPr="00AE1D15">
              <w:rPr>
                <w:rFonts w:ascii="Times New Roman" w:eastAsia="Calibri" w:hAnsi="Times New Roman" w:cs="Times New Roman"/>
                <w:b/>
                <w:i/>
                <w:color w:val="000000"/>
                <w:sz w:val="24"/>
                <w:szCs w:val="24"/>
              </w:rPr>
              <w:t xml:space="preserve">Код ОК, </w:t>
            </w:r>
          </w:p>
          <w:p w:rsidR="00AE1D15" w:rsidRPr="00AE1D15" w:rsidRDefault="00AE1D15" w:rsidP="00AE1D15">
            <w:pPr>
              <w:spacing w:after="0" w:line="240" w:lineRule="auto"/>
              <w:rPr>
                <w:rFonts w:ascii="Times New Roman" w:eastAsia="Calibri" w:hAnsi="Times New Roman" w:cs="Times New Roman"/>
                <w:b/>
                <w:i/>
                <w:color w:val="000000"/>
                <w:sz w:val="24"/>
                <w:szCs w:val="24"/>
              </w:rPr>
            </w:pPr>
            <w:r w:rsidRPr="00AE1D15">
              <w:rPr>
                <w:rFonts w:ascii="Times New Roman" w:eastAsia="Calibri" w:hAnsi="Times New Roman" w:cs="Times New Roman"/>
                <w:b/>
                <w:i/>
                <w:color w:val="000000"/>
                <w:sz w:val="24"/>
                <w:szCs w:val="24"/>
              </w:rPr>
              <w:t xml:space="preserve">ПК </w:t>
            </w:r>
          </w:p>
        </w:tc>
        <w:tc>
          <w:tcPr>
            <w:tcW w:w="2794" w:type="dxa"/>
            <w:tcBorders>
              <w:top w:val="single" w:sz="4" w:space="0" w:color="auto"/>
              <w:left w:val="single" w:sz="4" w:space="0" w:color="auto"/>
              <w:right w:val="single" w:sz="4" w:space="0" w:color="auto"/>
            </w:tcBorders>
          </w:tcPr>
          <w:p w:rsidR="00AE1D15" w:rsidRPr="00AE1D15" w:rsidRDefault="00AE1D15" w:rsidP="00AE1D15">
            <w:pPr>
              <w:spacing w:after="0" w:line="240" w:lineRule="auto"/>
              <w:jc w:val="center"/>
              <w:rPr>
                <w:rFonts w:ascii="Times New Roman" w:eastAsia="Calibri" w:hAnsi="Times New Roman" w:cs="Times New Roman"/>
                <w:b/>
                <w:color w:val="000000"/>
                <w:sz w:val="24"/>
                <w:szCs w:val="24"/>
              </w:rPr>
            </w:pPr>
            <w:r w:rsidRPr="00AE1D15">
              <w:rPr>
                <w:rFonts w:ascii="Times New Roman" w:eastAsia="Calibri" w:hAnsi="Times New Roman" w:cs="Times New Roman"/>
                <w:b/>
                <w:color w:val="000000"/>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jc w:val="center"/>
              <w:rPr>
                <w:rFonts w:ascii="Times New Roman" w:eastAsia="Calibri" w:hAnsi="Times New Roman" w:cs="Times New Roman"/>
                <w:b/>
                <w:i/>
                <w:color w:val="000000"/>
                <w:sz w:val="24"/>
                <w:szCs w:val="24"/>
              </w:rPr>
            </w:pPr>
            <w:r w:rsidRPr="00AE1D15">
              <w:rPr>
                <w:rFonts w:ascii="Times New Roman" w:eastAsia="Calibri" w:hAnsi="Times New Roman" w:cs="Times New Roman"/>
                <w:b/>
                <w:color w:val="000000"/>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jc w:val="center"/>
              <w:rPr>
                <w:rFonts w:ascii="Times New Roman" w:eastAsia="Calibri" w:hAnsi="Times New Roman" w:cs="Times New Roman"/>
                <w:b/>
                <w:i/>
                <w:color w:val="000000"/>
                <w:sz w:val="24"/>
                <w:szCs w:val="24"/>
              </w:rPr>
            </w:pPr>
            <w:r w:rsidRPr="00AE1D15">
              <w:rPr>
                <w:rFonts w:ascii="Times New Roman" w:eastAsia="Calibri" w:hAnsi="Times New Roman" w:cs="Times New Roman"/>
                <w:b/>
                <w:color w:val="000000"/>
                <w:sz w:val="24"/>
                <w:szCs w:val="24"/>
              </w:rPr>
              <w:t xml:space="preserve">Владеть навыками </w:t>
            </w:r>
          </w:p>
        </w:tc>
      </w:tr>
      <w:tr w:rsidR="00AE1D15" w:rsidRPr="00AE1D15" w:rsidTr="00AE1D15">
        <w:tc>
          <w:tcPr>
            <w:tcW w:w="1246" w:type="dxa"/>
            <w:tcBorders>
              <w:top w:val="single" w:sz="4" w:space="0" w:color="auto"/>
              <w:left w:val="single" w:sz="4" w:space="0" w:color="auto"/>
              <w:right w:val="single" w:sz="4" w:space="0" w:color="auto"/>
            </w:tcBorders>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ОК.01</w:t>
            </w:r>
          </w:p>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ОК 03</w:t>
            </w:r>
          </w:p>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ОК 04</w:t>
            </w:r>
          </w:p>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ОК 05</w:t>
            </w:r>
          </w:p>
        </w:tc>
        <w:tc>
          <w:tcPr>
            <w:tcW w:w="2794" w:type="dxa"/>
            <w:tcBorders>
              <w:top w:val="single" w:sz="4" w:space="0" w:color="auto"/>
              <w:left w:val="single" w:sz="4" w:space="0" w:color="auto"/>
              <w:right w:val="single" w:sz="4" w:space="0" w:color="auto"/>
            </w:tcBorders>
            <w:hideMark/>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определять и выстраивать траектории профессионального и личностного развития;</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осуществлять наличные и безналичные платежи, сравнивать различные способы оплаты товаров и услуг, соблюдать требования финансовой безопасности;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учитывать инфляцию при решении финансовых задач в профессии, личном планировании;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производить расчеты по валютно-обменным операциям;</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планировать личные доходы и расходы, принимать финансовые решения, составлять личный бюджет;</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использовать разнообразие финансовых инструментов для управления личными финансами в целях   достижения финансового благополучия, с учетом </w:t>
            </w:r>
            <w:r w:rsidRPr="00AE1D15">
              <w:rPr>
                <w:rFonts w:ascii="Times New Roman" w:eastAsia="Times New Roman" w:hAnsi="Times New Roman" w:cs="Times New Roman"/>
                <w:color w:val="000000"/>
                <w:sz w:val="24"/>
                <w:szCs w:val="24"/>
                <w:lang w:eastAsia="ru-RU"/>
              </w:rPr>
              <w:lastRenderedPageBreak/>
              <w:t>финансовой безопасности;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выявлять сильные и слабые стороны бизнес-идеи;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грамотно проводить презентацию идеи открытия собственного дела в области профессиональной деятельности;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определять источники финансирования для реализации бизнес-идеи;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производить основные финансовые расчеты в сферах предпринимательской деятельности и планирования личных финансов;</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оценивать финансовые риски, связанные с осуществлением предпринимательской деятельности и планирования личных финансов;</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lastRenderedPageBreak/>
              <w:t>актуальную нормативно-правовую базу, регламентирующую профессиональную деятельность, предпринимательство и личное финансовое планирование;</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возможные траектории профессионального развития и самообразования;</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различие между наличными и безналичными платежами, порядок использования их при оплате покупки;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понятие инфляции, ее влияние на решение финансовых задач в профессии, личном планировании;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понятие иностранной валюты и валютного курса;</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структуру личных доходов и расходов, правила составления личного и семейного бюджета;</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особенности различных банковских и страховых </w:t>
            </w:r>
            <w:r w:rsidRPr="00AE1D15">
              <w:rPr>
                <w:rFonts w:ascii="Times New Roman" w:eastAsia="Times New Roman" w:hAnsi="Times New Roman" w:cs="Times New Roman"/>
                <w:color w:val="000000"/>
                <w:sz w:val="24"/>
                <w:szCs w:val="24"/>
                <w:lang w:eastAsia="ru-RU"/>
              </w:rPr>
              <w:lastRenderedPageBreak/>
              <w:t>продуктов и возможности их использования в профессиональной, предпринимательской деятельности и для управления личными финансами;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базовые характеристики и риски основных финансовых инструментов для предпринимательской деятельности и управления личными финансами;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tc>
        <w:tc>
          <w:tcPr>
            <w:tcW w:w="2794"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lastRenderedPageBreak/>
              <w:t>-</w:t>
            </w:r>
          </w:p>
        </w:tc>
      </w:tr>
      <w:tr w:rsidR="00AE1D15" w:rsidRPr="00AE1D15" w:rsidTr="00AE1D15">
        <w:trPr>
          <w:trHeight w:val="327"/>
        </w:trPr>
        <w:tc>
          <w:tcPr>
            <w:tcW w:w="1246"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ПК 1.1</w:t>
            </w:r>
          </w:p>
        </w:tc>
        <w:tc>
          <w:tcPr>
            <w:tcW w:w="2794" w:type="dxa"/>
            <w:tcBorders>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c>
          <w:tcPr>
            <w:tcW w:w="2794" w:type="dxa"/>
            <w:tcBorders>
              <w:top w:val="single" w:sz="4" w:space="0" w:color="auto"/>
              <w:left w:val="single" w:sz="4" w:space="0" w:color="auto"/>
              <w:bottom w:val="single" w:sz="4" w:space="0" w:color="auto"/>
              <w:right w:val="single" w:sz="4" w:space="0" w:color="auto"/>
            </w:tcBorders>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в осуществлении профессионального толкования норм права;</w:t>
            </w:r>
          </w:p>
        </w:tc>
      </w:tr>
    </w:tbl>
    <w:p w:rsidR="00AE1D15" w:rsidRDefault="00AE1D15" w:rsidP="00AE1D15">
      <w:pPr>
        <w:spacing w:after="120" w:line="240" w:lineRule="auto"/>
        <w:ind w:firstLine="709"/>
        <w:rPr>
          <w:rFonts w:ascii="Times New Roman" w:eastAsia="Calibri" w:hAnsi="Times New Roman" w:cs="Times New Roman"/>
          <w:bCs/>
          <w:color w:val="000000"/>
          <w:sz w:val="24"/>
          <w:szCs w:val="24"/>
        </w:rPr>
      </w:pPr>
    </w:p>
    <w:p w:rsidR="00C23E75" w:rsidRDefault="00C23E75" w:rsidP="00AE1D15">
      <w:pPr>
        <w:spacing w:after="120" w:line="240" w:lineRule="auto"/>
        <w:ind w:firstLine="709"/>
        <w:rPr>
          <w:rFonts w:ascii="Times New Roman" w:eastAsia="Calibri" w:hAnsi="Times New Roman" w:cs="Times New Roman"/>
          <w:bCs/>
          <w:color w:val="000000"/>
          <w:sz w:val="24"/>
          <w:szCs w:val="24"/>
        </w:rPr>
      </w:pPr>
    </w:p>
    <w:p w:rsidR="00C23E75" w:rsidRDefault="00C23E75" w:rsidP="00AE1D15">
      <w:pPr>
        <w:spacing w:after="120" w:line="240" w:lineRule="auto"/>
        <w:ind w:firstLine="709"/>
        <w:rPr>
          <w:rFonts w:ascii="Times New Roman" w:eastAsia="Calibri" w:hAnsi="Times New Roman" w:cs="Times New Roman"/>
          <w:bCs/>
          <w:color w:val="000000"/>
          <w:sz w:val="24"/>
          <w:szCs w:val="24"/>
        </w:rPr>
      </w:pPr>
    </w:p>
    <w:p w:rsidR="00C23E75" w:rsidRDefault="00C23E75" w:rsidP="00AE1D15">
      <w:pPr>
        <w:spacing w:after="120" w:line="240" w:lineRule="auto"/>
        <w:ind w:firstLine="709"/>
        <w:rPr>
          <w:rFonts w:ascii="Times New Roman" w:eastAsia="Calibri" w:hAnsi="Times New Roman" w:cs="Times New Roman"/>
          <w:bCs/>
          <w:color w:val="000000"/>
          <w:sz w:val="24"/>
          <w:szCs w:val="24"/>
        </w:rPr>
      </w:pPr>
    </w:p>
    <w:p w:rsidR="00C23E75" w:rsidRDefault="00C23E75" w:rsidP="00AE1D15">
      <w:pPr>
        <w:spacing w:after="120" w:line="240" w:lineRule="auto"/>
        <w:ind w:firstLine="709"/>
        <w:rPr>
          <w:rFonts w:ascii="Times New Roman" w:eastAsia="Calibri" w:hAnsi="Times New Roman" w:cs="Times New Roman"/>
          <w:bCs/>
          <w:color w:val="000000"/>
          <w:sz w:val="24"/>
          <w:szCs w:val="24"/>
        </w:rPr>
      </w:pPr>
    </w:p>
    <w:p w:rsidR="00C23E75" w:rsidRDefault="00C23E75" w:rsidP="00AE1D15">
      <w:pPr>
        <w:spacing w:after="120" w:line="240" w:lineRule="auto"/>
        <w:ind w:firstLine="709"/>
        <w:rPr>
          <w:rFonts w:ascii="Times New Roman" w:eastAsia="Calibri" w:hAnsi="Times New Roman" w:cs="Times New Roman"/>
          <w:bCs/>
          <w:color w:val="000000"/>
          <w:sz w:val="24"/>
          <w:szCs w:val="24"/>
        </w:rPr>
      </w:pPr>
    </w:p>
    <w:p w:rsidR="00C23E75" w:rsidRDefault="00C23E75" w:rsidP="00AE1D15">
      <w:pPr>
        <w:spacing w:after="120" w:line="240" w:lineRule="auto"/>
        <w:ind w:firstLine="709"/>
        <w:rPr>
          <w:rFonts w:ascii="Times New Roman" w:eastAsia="Calibri" w:hAnsi="Times New Roman" w:cs="Times New Roman"/>
          <w:bCs/>
          <w:color w:val="000000"/>
          <w:sz w:val="24"/>
          <w:szCs w:val="24"/>
        </w:rPr>
      </w:pPr>
    </w:p>
    <w:p w:rsidR="00C23E75" w:rsidRDefault="00C23E75" w:rsidP="00AE1D15">
      <w:pPr>
        <w:spacing w:after="120" w:line="240" w:lineRule="auto"/>
        <w:ind w:firstLine="709"/>
        <w:rPr>
          <w:rFonts w:ascii="Times New Roman" w:eastAsia="Calibri" w:hAnsi="Times New Roman" w:cs="Times New Roman"/>
          <w:bCs/>
          <w:color w:val="000000"/>
          <w:sz w:val="24"/>
          <w:szCs w:val="24"/>
        </w:rPr>
      </w:pPr>
    </w:p>
    <w:p w:rsidR="00C23E75" w:rsidRPr="00AE1D15" w:rsidRDefault="00C23E75" w:rsidP="00AE1D15">
      <w:pPr>
        <w:spacing w:after="120" w:line="240" w:lineRule="auto"/>
        <w:ind w:firstLine="709"/>
        <w:rPr>
          <w:rFonts w:ascii="Times New Roman" w:eastAsia="Calibri" w:hAnsi="Times New Roman" w:cs="Times New Roman"/>
          <w:bCs/>
          <w:color w:val="000000"/>
          <w:sz w:val="24"/>
          <w:szCs w:val="24"/>
        </w:rPr>
      </w:pPr>
    </w:p>
    <w:p w:rsidR="00AE1D15" w:rsidRPr="00AE1D15" w:rsidRDefault="00AE1D15" w:rsidP="00AE1D15">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bookmarkStart w:id="76" w:name="_Toc166250020"/>
      <w:r w:rsidRPr="00AE1D15">
        <w:rPr>
          <w:rFonts w:ascii="Times New Roman" w:eastAsia="Segoe UI" w:hAnsi="Times New Roman" w:cs="Times New Roman"/>
          <w:b/>
          <w:bCs/>
          <w:caps/>
          <w:color w:val="000000"/>
          <w:kern w:val="32"/>
          <w:sz w:val="24"/>
          <w:szCs w:val="24"/>
          <w:lang w:val="x-none" w:eastAsia="x-none"/>
        </w:rPr>
        <w:lastRenderedPageBreak/>
        <w:t xml:space="preserve">2. Структура и содержание </w:t>
      </w:r>
      <w:r w:rsidRPr="00AE1D15">
        <w:rPr>
          <w:rFonts w:ascii="Times New Roman" w:eastAsia="Segoe UI" w:hAnsi="Times New Roman" w:cs="Times New Roman"/>
          <w:b/>
          <w:bCs/>
          <w:caps/>
          <w:color w:val="000000"/>
          <w:kern w:val="32"/>
          <w:sz w:val="24"/>
          <w:szCs w:val="24"/>
          <w:lang w:eastAsia="x-none"/>
        </w:rPr>
        <w:t>ДИСЦИПЛИНЫ</w:t>
      </w:r>
      <w:bookmarkEnd w:id="76"/>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bookmarkStart w:id="77" w:name="_Toc166250021"/>
      <w:r w:rsidRPr="00AE1D15">
        <w:rPr>
          <w:rFonts w:ascii="Times New Roman" w:eastAsia="Segoe UI" w:hAnsi="Times New Roman" w:cs="Times New Roman"/>
          <w:b/>
          <w:bCs/>
          <w:color w:val="000000"/>
          <w:spacing w:val="15"/>
          <w:sz w:val="24"/>
          <w:szCs w:val="24"/>
          <w:lang w:eastAsia="ru-RU"/>
        </w:rPr>
        <w:t>2.1. Трудоемкость освоения дисциплины</w:t>
      </w:r>
      <w:bookmarkEnd w:id="77"/>
      <w:r w:rsidRPr="00AE1D15">
        <w:rPr>
          <w:rFonts w:ascii="Times New Roman" w:eastAsia="Segoe UI" w:hAnsi="Times New Roman" w:cs="Times New Roman"/>
          <w:b/>
          <w:bCs/>
          <w:color w:val="000000"/>
          <w:spacing w:val="15"/>
          <w:sz w:val="24"/>
          <w:szCs w:val="24"/>
          <w:lang w:eastAsia="ru-RU"/>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AE1D15" w:rsidRPr="00AE1D15" w:rsidTr="00AE1D15">
        <w:trPr>
          <w:trHeight w:val="23"/>
        </w:trPr>
        <w:tc>
          <w:tcPr>
            <w:tcW w:w="3258" w:type="pct"/>
            <w:vAlign w:val="center"/>
          </w:tcPr>
          <w:p w:rsidR="00AE1D15" w:rsidRPr="00AE1D15" w:rsidRDefault="00AE1D15" w:rsidP="00AE1D15">
            <w:pPr>
              <w:spacing w:after="0" w:line="240" w:lineRule="auto"/>
              <w:jc w:val="center"/>
              <w:rPr>
                <w:rFonts w:ascii="Times New Roman" w:eastAsia="Calibri" w:hAnsi="Times New Roman" w:cs="Times New Roman"/>
                <w:b/>
                <w:color w:val="000000"/>
                <w:sz w:val="24"/>
                <w:szCs w:val="24"/>
              </w:rPr>
            </w:pPr>
            <w:r w:rsidRPr="00AE1D15">
              <w:rPr>
                <w:rFonts w:ascii="Times New Roman" w:eastAsia="Calibri" w:hAnsi="Times New Roman" w:cs="Times New Roman"/>
                <w:b/>
                <w:color w:val="000000"/>
                <w:sz w:val="24"/>
                <w:szCs w:val="24"/>
              </w:rPr>
              <w:t>Наименование составных частей дисциплины</w:t>
            </w:r>
          </w:p>
        </w:tc>
        <w:tc>
          <w:tcPr>
            <w:tcW w:w="579" w:type="pct"/>
            <w:vAlign w:val="center"/>
          </w:tcPr>
          <w:p w:rsidR="00AE1D15" w:rsidRPr="00AE1D15" w:rsidRDefault="00AE1D15" w:rsidP="00AE1D15">
            <w:pPr>
              <w:spacing w:after="0" w:line="240" w:lineRule="auto"/>
              <w:jc w:val="center"/>
              <w:rPr>
                <w:rFonts w:ascii="Times New Roman" w:eastAsia="Calibri" w:hAnsi="Times New Roman" w:cs="Times New Roman"/>
                <w:b/>
                <w:iCs/>
                <w:color w:val="000000"/>
                <w:sz w:val="24"/>
                <w:szCs w:val="24"/>
              </w:rPr>
            </w:pPr>
            <w:r w:rsidRPr="00AE1D15">
              <w:rPr>
                <w:rFonts w:ascii="Times New Roman" w:eastAsia="Calibri" w:hAnsi="Times New Roman" w:cs="Times New Roman"/>
                <w:b/>
                <w:iCs/>
                <w:color w:val="000000"/>
                <w:sz w:val="24"/>
                <w:szCs w:val="24"/>
              </w:rPr>
              <w:t>Объем в часах</w:t>
            </w:r>
          </w:p>
        </w:tc>
        <w:tc>
          <w:tcPr>
            <w:tcW w:w="1162" w:type="pct"/>
          </w:tcPr>
          <w:p w:rsidR="00AE1D15" w:rsidRPr="00AE1D15" w:rsidRDefault="00AE1D15" w:rsidP="00AE1D15">
            <w:pPr>
              <w:spacing w:after="0" w:line="240" w:lineRule="auto"/>
              <w:jc w:val="center"/>
              <w:rPr>
                <w:rFonts w:ascii="Times New Roman" w:eastAsia="Calibri" w:hAnsi="Times New Roman" w:cs="Times New Roman"/>
                <w:b/>
                <w:iCs/>
                <w:color w:val="000000"/>
                <w:sz w:val="24"/>
                <w:szCs w:val="24"/>
              </w:rPr>
            </w:pPr>
            <w:r w:rsidRPr="00AE1D15">
              <w:rPr>
                <w:rFonts w:ascii="Times New Roman" w:eastAsia="Calibri" w:hAnsi="Times New Roman" w:cs="Times New Roman"/>
                <w:b/>
                <w:color w:val="000000"/>
                <w:sz w:val="24"/>
                <w:szCs w:val="24"/>
              </w:rPr>
              <w:t>В т.ч. в форме практ. подготовки</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Учебные занятия</w:t>
            </w:r>
          </w:p>
        </w:tc>
        <w:tc>
          <w:tcPr>
            <w:tcW w:w="579" w:type="pct"/>
            <w:vAlign w:val="center"/>
          </w:tcPr>
          <w:p w:rsidR="00AE1D15" w:rsidRPr="00AE1D15" w:rsidRDefault="00AE1D15" w:rsidP="00AE1D15">
            <w:pPr>
              <w:spacing w:after="0" w:line="240" w:lineRule="auto"/>
              <w:jc w:val="center"/>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34</w:t>
            </w:r>
          </w:p>
        </w:tc>
        <w:tc>
          <w:tcPr>
            <w:tcW w:w="1162" w:type="pct"/>
            <w:vAlign w:val="center"/>
          </w:tcPr>
          <w:p w:rsidR="00AE1D15" w:rsidRPr="00AE1D15" w:rsidRDefault="00AE1D15" w:rsidP="00AE1D15">
            <w:pPr>
              <w:spacing w:after="0" w:line="240" w:lineRule="auto"/>
              <w:jc w:val="center"/>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12</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Calibri" w:hAnsi="Times New Roman" w:cs="Times New Roman"/>
                <w:bCs/>
                <w:color w:val="000000"/>
                <w:sz w:val="24"/>
                <w:szCs w:val="24"/>
              </w:rPr>
            </w:pPr>
            <w:r w:rsidRPr="00AE1D15">
              <w:rPr>
                <w:rFonts w:ascii="Times New Roman" w:eastAsia="Times New Roman" w:hAnsi="Times New Roman" w:cs="Times New Roman"/>
                <w:i/>
                <w:color w:val="000000"/>
                <w:sz w:val="24"/>
                <w:szCs w:val="24"/>
              </w:rPr>
              <w:t>Теоретические занятия</w:t>
            </w:r>
          </w:p>
        </w:tc>
        <w:tc>
          <w:tcPr>
            <w:tcW w:w="579" w:type="pct"/>
            <w:vAlign w:val="center"/>
          </w:tcPr>
          <w:p w:rsidR="00AE1D15" w:rsidRPr="00AE1D15" w:rsidRDefault="00AE1D15" w:rsidP="00AE1D15">
            <w:pPr>
              <w:spacing w:after="0" w:line="240" w:lineRule="auto"/>
              <w:jc w:val="center"/>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22</w:t>
            </w:r>
          </w:p>
        </w:tc>
        <w:tc>
          <w:tcPr>
            <w:tcW w:w="1162" w:type="pct"/>
            <w:vAlign w:val="center"/>
          </w:tcPr>
          <w:p w:rsidR="00AE1D15" w:rsidRPr="00AE1D15" w:rsidRDefault="004B7452" w:rsidP="00AE1D15">
            <w:pPr>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2</w:t>
            </w:r>
          </w:p>
        </w:tc>
      </w:tr>
      <w:tr w:rsidR="00AE1D15" w:rsidRPr="00AE1D15" w:rsidTr="00AE1D15">
        <w:trPr>
          <w:trHeight w:val="23"/>
        </w:trPr>
        <w:tc>
          <w:tcPr>
            <w:tcW w:w="3258" w:type="pct"/>
            <w:vAlign w:val="center"/>
          </w:tcPr>
          <w:p w:rsidR="00AE1D15" w:rsidRPr="00AE1D15" w:rsidRDefault="00F130ED" w:rsidP="00AE1D15">
            <w:pPr>
              <w:spacing w:after="0" w:line="240" w:lineRule="auto"/>
              <w:jc w:val="both"/>
              <w:rPr>
                <w:rFonts w:ascii="Times New Roman" w:eastAsia="Calibri" w:hAnsi="Times New Roman" w:cs="Times New Roman"/>
                <w:bCs/>
                <w:color w:val="000000"/>
                <w:sz w:val="24"/>
                <w:szCs w:val="24"/>
              </w:rPr>
            </w:pPr>
            <w:r>
              <w:rPr>
                <w:rFonts w:ascii="Times New Roman" w:eastAsia="Times New Roman" w:hAnsi="Times New Roman" w:cs="Times New Roman"/>
                <w:i/>
                <w:color w:val="000000"/>
                <w:sz w:val="24"/>
                <w:szCs w:val="24"/>
              </w:rPr>
              <w:t>Практические занятия</w:t>
            </w:r>
          </w:p>
        </w:tc>
        <w:tc>
          <w:tcPr>
            <w:tcW w:w="579" w:type="pct"/>
            <w:vAlign w:val="center"/>
          </w:tcPr>
          <w:p w:rsidR="00AE1D15" w:rsidRPr="00AE1D15" w:rsidRDefault="00AE1D15" w:rsidP="00AE1D15">
            <w:pPr>
              <w:spacing w:after="0" w:line="240" w:lineRule="auto"/>
              <w:jc w:val="center"/>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10</w:t>
            </w:r>
          </w:p>
        </w:tc>
        <w:tc>
          <w:tcPr>
            <w:tcW w:w="1162" w:type="pct"/>
            <w:vAlign w:val="center"/>
          </w:tcPr>
          <w:p w:rsidR="00AE1D15" w:rsidRPr="00AE1D15" w:rsidRDefault="004B7452" w:rsidP="00AE1D15">
            <w:pPr>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10</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Calibri" w:hAnsi="Times New Roman" w:cs="Times New Roman"/>
                <w:bCs/>
                <w:i/>
                <w:iCs/>
                <w:color w:val="000000"/>
                <w:sz w:val="24"/>
                <w:szCs w:val="24"/>
              </w:rPr>
            </w:pPr>
            <w:r w:rsidRPr="00AE1D15">
              <w:rPr>
                <w:rFonts w:ascii="Times New Roman" w:eastAsia="Calibri" w:hAnsi="Times New Roman" w:cs="Times New Roman"/>
                <w:bCs/>
                <w:i/>
                <w:iCs/>
                <w:color w:val="000000"/>
                <w:sz w:val="24"/>
                <w:szCs w:val="24"/>
              </w:rPr>
              <w:t>Курсовая работа (проект)</w:t>
            </w:r>
          </w:p>
        </w:tc>
        <w:tc>
          <w:tcPr>
            <w:tcW w:w="579" w:type="pct"/>
            <w:vAlign w:val="center"/>
          </w:tcPr>
          <w:p w:rsidR="00AE1D15" w:rsidRPr="00AE1D15" w:rsidRDefault="00AE1D15" w:rsidP="00AE1D15">
            <w:pPr>
              <w:spacing w:after="0" w:line="240" w:lineRule="auto"/>
              <w:jc w:val="center"/>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w:t>
            </w:r>
          </w:p>
        </w:tc>
        <w:tc>
          <w:tcPr>
            <w:tcW w:w="1162" w:type="pct"/>
            <w:vAlign w:val="center"/>
          </w:tcPr>
          <w:p w:rsidR="00AE1D15" w:rsidRPr="00AE1D15" w:rsidRDefault="00AE1D15" w:rsidP="00AE1D15">
            <w:pPr>
              <w:spacing w:after="0" w:line="240" w:lineRule="auto"/>
              <w:jc w:val="center"/>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Самостоятельная работа</w:t>
            </w:r>
          </w:p>
        </w:tc>
        <w:tc>
          <w:tcPr>
            <w:tcW w:w="579" w:type="pct"/>
            <w:vAlign w:val="center"/>
          </w:tcPr>
          <w:p w:rsidR="00AE1D15" w:rsidRPr="00AE1D15" w:rsidRDefault="00AE1D15" w:rsidP="00AE1D15">
            <w:pPr>
              <w:spacing w:after="0" w:line="240" w:lineRule="auto"/>
              <w:jc w:val="center"/>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2</w:t>
            </w:r>
          </w:p>
        </w:tc>
        <w:tc>
          <w:tcPr>
            <w:tcW w:w="1162" w:type="pct"/>
            <w:vAlign w:val="center"/>
          </w:tcPr>
          <w:p w:rsidR="00AE1D15" w:rsidRPr="00AE1D15" w:rsidRDefault="004B7452" w:rsidP="00AE1D15">
            <w:pPr>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 xml:space="preserve">Промежуточная аттестация в </w:t>
            </w:r>
            <w:r w:rsidRPr="00AE1D15">
              <w:rPr>
                <w:rFonts w:ascii="Times New Roman" w:eastAsia="Calibri" w:hAnsi="Times New Roman" w:cs="Times New Roman"/>
                <w:bCs/>
                <w:i/>
                <w:iCs/>
                <w:color w:val="000000"/>
                <w:sz w:val="24"/>
                <w:szCs w:val="24"/>
              </w:rPr>
              <w:t>форме (зачет, диф.зачет, экзамен)</w:t>
            </w:r>
          </w:p>
        </w:tc>
        <w:tc>
          <w:tcPr>
            <w:tcW w:w="579" w:type="pct"/>
            <w:vAlign w:val="center"/>
          </w:tcPr>
          <w:p w:rsidR="00AE1D15" w:rsidRPr="00AE1D15" w:rsidRDefault="00AE1D15" w:rsidP="00AE1D15">
            <w:pPr>
              <w:spacing w:after="0" w:line="240" w:lineRule="auto"/>
              <w:jc w:val="center"/>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2</w:t>
            </w:r>
          </w:p>
        </w:tc>
        <w:tc>
          <w:tcPr>
            <w:tcW w:w="1162" w:type="pct"/>
            <w:vAlign w:val="center"/>
          </w:tcPr>
          <w:p w:rsidR="00AE1D15" w:rsidRPr="00AE1D15" w:rsidRDefault="00AE1D15" w:rsidP="00AE1D15">
            <w:pPr>
              <w:spacing w:after="0" w:line="240" w:lineRule="auto"/>
              <w:jc w:val="center"/>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w:t>
            </w:r>
          </w:p>
        </w:tc>
      </w:tr>
      <w:tr w:rsidR="00AE1D15" w:rsidRPr="00AE1D15" w:rsidTr="00AE1D15">
        <w:trPr>
          <w:trHeight w:val="23"/>
        </w:trPr>
        <w:tc>
          <w:tcPr>
            <w:tcW w:w="3258" w:type="pct"/>
            <w:vAlign w:val="center"/>
          </w:tcPr>
          <w:p w:rsidR="00AE1D15" w:rsidRPr="00AE1D15" w:rsidRDefault="00AE1D15" w:rsidP="00AE1D15">
            <w:pPr>
              <w:spacing w:after="0" w:line="240" w:lineRule="auto"/>
              <w:jc w:val="both"/>
              <w:rPr>
                <w:rFonts w:ascii="Times New Roman" w:eastAsia="Calibri" w:hAnsi="Times New Roman" w:cs="Times New Roman"/>
                <w:bCs/>
                <w:color w:val="000000"/>
                <w:sz w:val="24"/>
                <w:szCs w:val="24"/>
              </w:rPr>
            </w:pPr>
            <w:r w:rsidRPr="00AE1D15">
              <w:rPr>
                <w:rFonts w:ascii="Times New Roman" w:eastAsia="Calibri" w:hAnsi="Times New Roman" w:cs="Times New Roman"/>
                <w:bCs/>
                <w:color w:val="000000"/>
                <w:sz w:val="24"/>
                <w:szCs w:val="24"/>
              </w:rPr>
              <w:t>Всего</w:t>
            </w:r>
          </w:p>
        </w:tc>
        <w:tc>
          <w:tcPr>
            <w:tcW w:w="579" w:type="pct"/>
            <w:vAlign w:val="center"/>
          </w:tcPr>
          <w:p w:rsidR="00AE1D15" w:rsidRPr="00AE1D15" w:rsidRDefault="00AE1D15" w:rsidP="00AE1D15">
            <w:pPr>
              <w:spacing w:after="0" w:line="240" w:lineRule="auto"/>
              <w:jc w:val="center"/>
              <w:rPr>
                <w:rFonts w:ascii="Times New Roman" w:eastAsia="Calibri" w:hAnsi="Times New Roman" w:cs="Times New Roman"/>
                <w:b/>
                <w:color w:val="000000"/>
                <w:sz w:val="24"/>
                <w:szCs w:val="24"/>
              </w:rPr>
            </w:pPr>
            <w:r w:rsidRPr="00AE1D15">
              <w:rPr>
                <w:rFonts w:ascii="Times New Roman" w:eastAsia="Calibri" w:hAnsi="Times New Roman" w:cs="Times New Roman"/>
                <w:b/>
                <w:color w:val="000000"/>
                <w:sz w:val="24"/>
                <w:szCs w:val="24"/>
              </w:rPr>
              <w:t>36</w:t>
            </w:r>
          </w:p>
        </w:tc>
        <w:tc>
          <w:tcPr>
            <w:tcW w:w="1162" w:type="pct"/>
            <w:vAlign w:val="center"/>
          </w:tcPr>
          <w:p w:rsidR="00AE1D15" w:rsidRPr="00AE1D15" w:rsidRDefault="00AE1D15" w:rsidP="00AE1D15">
            <w:pPr>
              <w:spacing w:after="0" w:line="240" w:lineRule="auto"/>
              <w:jc w:val="center"/>
              <w:rPr>
                <w:rFonts w:ascii="Times New Roman" w:eastAsia="Calibri" w:hAnsi="Times New Roman" w:cs="Times New Roman"/>
                <w:b/>
                <w:color w:val="000000"/>
                <w:sz w:val="24"/>
                <w:szCs w:val="24"/>
              </w:rPr>
            </w:pPr>
            <w:r w:rsidRPr="00AE1D15">
              <w:rPr>
                <w:rFonts w:ascii="Times New Roman" w:eastAsia="Calibri" w:hAnsi="Times New Roman" w:cs="Times New Roman"/>
                <w:b/>
                <w:color w:val="000000"/>
                <w:sz w:val="24"/>
                <w:szCs w:val="24"/>
              </w:rPr>
              <w:t>12</w:t>
            </w:r>
          </w:p>
        </w:tc>
      </w:tr>
    </w:tbl>
    <w:p w:rsidR="00AE1D15" w:rsidRPr="00AE1D15" w:rsidRDefault="00AE1D15" w:rsidP="00AE1D15">
      <w:pPr>
        <w:spacing w:after="0" w:line="240" w:lineRule="auto"/>
        <w:rPr>
          <w:rFonts w:ascii="Times New Roman" w:eastAsia="Segoe UI" w:hAnsi="Times New Roman" w:cs="Times New Roman"/>
          <w:b/>
          <w:bCs/>
          <w:color w:val="000000"/>
          <w:sz w:val="24"/>
          <w:szCs w:val="24"/>
          <w:lang w:eastAsia="ru-RU"/>
        </w:rPr>
      </w:pPr>
      <w:r w:rsidRPr="00AE1D15">
        <w:rPr>
          <w:rFonts w:ascii="Times New Roman" w:eastAsia="Calibri" w:hAnsi="Times New Roman" w:cs="Times New Roman"/>
          <w:color w:val="000000"/>
          <w:sz w:val="24"/>
          <w:szCs w:val="24"/>
        </w:rPr>
        <w:br w:type="page"/>
      </w: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sectPr w:rsidR="00AE1D15" w:rsidRPr="00AE1D15" w:rsidSect="00AE1D15">
          <w:headerReference w:type="even" r:id="rId47"/>
          <w:pgSz w:w="11906" w:h="16838"/>
          <w:pgMar w:top="1134" w:right="567" w:bottom="1134" w:left="1701" w:header="709" w:footer="709" w:gutter="0"/>
          <w:cols w:space="708"/>
          <w:docGrid w:linePitch="360"/>
        </w:sectPr>
      </w:pP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bookmarkStart w:id="78" w:name="_Toc166250022"/>
      <w:r w:rsidRPr="00AE1D15">
        <w:rPr>
          <w:rFonts w:ascii="Times New Roman" w:eastAsia="Segoe UI" w:hAnsi="Times New Roman" w:cs="Times New Roman"/>
          <w:b/>
          <w:bCs/>
          <w:color w:val="000000"/>
          <w:spacing w:val="15"/>
          <w:sz w:val="24"/>
          <w:szCs w:val="24"/>
          <w:lang w:eastAsia="ru-RU"/>
        </w:rPr>
        <w:lastRenderedPageBreak/>
        <w:t>2.2. Содержание дисциплины</w:t>
      </w:r>
      <w:bookmarkEnd w:id="78"/>
    </w:p>
    <w:tbl>
      <w:tblPr>
        <w:tblpPr w:leftFromText="180" w:rightFromText="180" w:vertAnchor="page" w:horzAnchor="margin" w:tblpY="260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35"/>
        <w:gridCol w:w="639"/>
        <w:gridCol w:w="136"/>
        <w:gridCol w:w="24"/>
        <w:gridCol w:w="7204"/>
        <w:gridCol w:w="1969"/>
        <w:gridCol w:w="2079"/>
      </w:tblGrid>
      <w:tr w:rsidR="00AE1D15" w:rsidRPr="00AE1D15" w:rsidTr="00AE1D15">
        <w:trPr>
          <w:trHeight w:val="20"/>
        </w:trPr>
        <w:tc>
          <w:tcPr>
            <w:tcW w:w="925" w:type="pct"/>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Наименование разделов и тем</w:t>
            </w:r>
          </w:p>
        </w:tc>
        <w:tc>
          <w:tcPr>
            <w:tcW w:w="2706" w:type="pct"/>
            <w:gridSpan w:val="4"/>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Содержание, лабораторные и практические работы, курсовая работа (проект)</w:t>
            </w:r>
          </w:p>
        </w:tc>
        <w:tc>
          <w:tcPr>
            <w:tcW w:w="666" w:type="pct"/>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Объем, ак. ч. / </w:t>
            </w:r>
            <w:r w:rsidRPr="00AE1D15">
              <w:rPr>
                <w:rFonts w:ascii="Times New Roman" w:eastAsia="Times New Roman" w:hAnsi="Times New Roman" w:cs="Times New Roman"/>
                <w:b/>
                <w:color w:val="000000"/>
                <w:sz w:val="24"/>
                <w:szCs w:val="24"/>
              </w:rPr>
              <w:br/>
              <w:t xml:space="preserve">в том числе </w:t>
            </w:r>
            <w:r w:rsidRPr="00AE1D15">
              <w:rPr>
                <w:rFonts w:ascii="Times New Roman" w:eastAsia="Times New Roman" w:hAnsi="Times New Roman" w:cs="Times New Roman"/>
                <w:b/>
                <w:color w:val="000000"/>
                <w:sz w:val="24"/>
                <w:szCs w:val="24"/>
              </w:rPr>
              <w:br/>
              <w:t xml:space="preserve">в форме практической подготовки, </w:t>
            </w:r>
            <w:r w:rsidRPr="00AE1D15">
              <w:rPr>
                <w:rFonts w:ascii="Times New Roman" w:eastAsia="Times New Roman" w:hAnsi="Times New Roman" w:cs="Times New Roman"/>
                <w:b/>
                <w:color w:val="000000"/>
                <w:sz w:val="24"/>
                <w:szCs w:val="24"/>
              </w:rPr>
              <w:br/>
              <w:t>ак. ч.</w:t>
            </w:r>
          </w:p>
        </w:tc>
        <w:tc>
          <w:tcPr>
            <w:tcW w:w="703" w:type="pct"/>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Коды компетенций, формированию которых способствует элемент программы</w:t>
            </w:r>
          </w:p>
        </w:tc>
      </w:tr>
      <w:tr w:rsidR="00AE1D15" w:rsidRPr="00AE1D15" w:rsidTr="00AE1D15">
        <w:trPr>
          <w:trHeight w:val="20"/>
        </w:trPr>
        <w:tc>
          <w:tcPr>
            <w:tcW w:w="3631" w:type="pct"/>
            <w:gridSpan w:val="5"/>
            <w:shd w:val="clear" w:color="auto" w:fill="auto"/>
            <w:vAlign w:val="center"/>
          </w:tcPr>
          <w:p w:rsidR="00AE1D15" w:rsidRPr="00AE1D15" w:rsidRDefault="00AE1D15" w:rsidP="00AE1D15">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Раздел 1 </w:t>
            </w:r>
            <w:r w:rsidRPr="00AE1D15">
              <w:rPr>
                <w:rFonts w:ascii="Times New Roman" w:eastAsia="Times New Roman" w:hAnsi="Times New Roman" w:cs="Times New Roman"/>
                <w:b/>
                <w:bCs/>
                <w:color w:val="000000"/>
                <w:sz w:val="24"/>
                <w:szCs w:val="24"/>
              </w:rPr>
              <w:t>Деньги и операции с ними</w:t>
            </w:r>
          </w:p>
        </w:tc>
        <w:tc>
          <w:tcPr>
            <w:tcW w:w="666" w:type="pct"/>
            <w:vAlign w:val="center"/>
          </w:tcPr>
          <w:p w:rsidR="00AE1D15" w:rsidRPr="00AE1D15" w:rsidRDefault="004B7452" w:rsidP="00AE1D1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703"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tc>
      </w:tr>
      <w:tr w:rsidR="00AE1D15" w:rsidRPr="00AE1D15" w:rsidTr="00AE1D15">
        <w:trPr>
          <w:trHeight w:val="20"/>
        </w:trPr>
        <w:tc>
          <w:tcPr>
            <w:tcW w:w="925" w:type="pct"/>
            <w:vMerge w:val="restart"/>
            <w:shd w:val="clear" w:color="auto" w:fill="auto"/>
            <w:vAlign w:val="center"/>
          </w:tcPr>
          <w:p w:rsidR="00AE1D15" w:rsidRPr="00AE1D15" w:rsidRDefault="00AE1D15" w:rsidP="004B7452">
            <w:pPr>
              <w:spacing w:after="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Тема 1.1. Деньги и платежи</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c>
        <w:tc>
          <w:tcPr>
            <w:tcW w:w="2706" w:type="pct"/>
            <w:gridSpan w:val="4"/>
            <w:shd w:val="clear" w:color="auto" w:fill="auto"/>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Содержание</w:t>
            </w:r>
          </w:p>
        </w:tc>
        <w:tc>
          <w:tcPr>
            <w:tcW w:w="666" w:type="pct"/>
            <w:vAlign w:val="center"/>
          </w:tcPr>
          <w:p w:rsidR="00AE1D15" w:rsidRPr="00AE1D15" w:rsidRDefault="004B7452"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p>
        </w:tc>
        <w:tc>
          <w:tcPr>
            <w:tcW w:w="703" w:type="pct"/>
            <w:vMerge w:val="restart"/>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 xml:space="preserve">ОК 01, </w:t>
            </w:r>
            <w:r w:rsidRPr="00AE1D15">
              <w:rPr>
                <w:rFonts w:ascii="Times New Roman" w:eastAsia="Times New Roman" w:hAnsi="Times New Roman" w:cs="Times New Roman"/>
                <w:color w:val="000000"/>
                <w:sz w:val="24"/>
                <w:szCs w:val="24"/>
              </w:rPr>
              <w:br/>
              <w:t xml:space="preserve">ОК 03, </w:t>
            </w:r>
            <w:r w:rsidRPr="00AE1D15">
              <w:rPr>
                <w:rFonts w:ascii="Times New Roman" w:eastAsia="Times New Roman" w:hAnsi="Times New Roman" w:cs="Times New Roman"/>
                <w:color w:val="000000"/>
                <w:sz w:val="24"/>
                <w:szCs w:val="24"/>
              </w:rPr>
              <w:br/>
              <w:t xml:space="preserve">ОК 04, </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ОК 05,</w:t>
            </w:r>
            <w:r w:rsidRPr="00AE1D15">
              <w:rPr>
                <w:rFonts w:ascii="Times New Roman" w:eastAsia="Times New Roman" w:hAnsi="Times New Roman" w:cs="Times New Roman"/>
                <w:color w:val="000000"/>
                <w:sz w:val="24"/>
                <w:szCs w:val="24"/>
              </w:rPr>
              <w:br/>
              <w:t>ПК 1.1</w:t>
            </w: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16" w:type="pct"/>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1</w:t>
            </w:r>
          </w:p>
        </w:tc>
        <w:tc>
          <w:tcPr>
            <w:tcW w:w="2490" w:type="pct"/>
            <w:gridSpan w:val="3"/>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lang w:eastAsia="ru-RU"/>
              </w:rPr>
              <w:t>Деньги и платежи</w:t>
            </w:r>
            <w:r w:rsidRPr="00AE1D15">
              <w:rPr>
                <w:rFonts w:ascii="Times New Roman" w:eastAsia="Times New Roman" w:hAnsi="Times New Roman" w:cs="Times New Roman"/>
                <w:b/>
                <w:bCs/>
                <w:color w:val="000000"/>
                <w:sz w:val="24"/>
                <w:szCs w:val="24"/>
              </w:rPr>
              <w:t xml:space="preserve"> </w:t>
            </w:r>
            <w:r w:rsidRPr="00AE1D15">
              <w:rPr>
                <w:rFonts w:ascii="Times New Roman" w:eastAsia="Times New Roman" w:hAnsi="Times New Roman" w:cs="Times New Roman"/>
                <w:color w:val="000000"/>
                <w:sz w:val="24"/>
                <w:szCs w:val="24"/>
              </w:rPr>
              <w:t>/ Потребности и ресурсы. Финансовые цели. Финансовое благополучие и финансовые риски. Финансовые решения. Финансовое поведение. Финансовая культура. Роль и функции денег. Виды современных денег, их основные характеристики. Покупательная способность денег. Инфляция. Основные риски, связанные с использованием денег. Возможности и ограничения использования иностранной валюты. Валютный курс. 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Риски при использовании различных платежных инструментов. Подтверждение расчетов</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заполнить таблицу</w:t>
            </w:r>
          </w:p>
        </w:tc>
        <w:tc>
          <w:tcPr>
            <w:tcW w:w="666" w:type="pct"/>
            <w:vAlign w:val="center"/>
          </w:tcPr>
          <w:p w:rsidR="00AE1D15" w:rsidRPr="00AE1D15" w:rsidRDefault="004B7452"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6" w:type="pct"/>
            <w:gridSpan w:val="4"/>
            <w:shd w:val="clear" w:color="auto" w:fill="auto"/>
            <w:vAlign w:val="center"/>
          </w:tcPr>
          <w:p w:rsidR="00AE1D15" w:rsidRPr="00AE1D15" w:rsidRDefault="00F130ED"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занятия</w:t>
            </w:r>
          </w:p>
        </w:tc>
        <w:tc>
          <w:tcPr>
            <w:tcW w:w="666" w:type="pct"/>
            <w:shd w:val="clear" w:color="auto" w:fill="FFFFFF"/>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16" w:type="pct"/>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1</w:t>
            </w:r>
          </w:p>
        </w:tc>
        <w:tc>
          <w:tcPr>
            <w:tcW w:w="2490" w:type="pct"/>
            <w:gridSpan w:val="3"/>
            <w:shd w:val="clear" w:color="auto" w:fill="auto"/>
            <w:vAlign w:val="center"/>
          </w:tcPr>
          <w:p w:rsidR="00AE1D15" w:rsidRPr="00AE1D15" w:rsidRDefault="00511EE0" w:rsidP="00AE1D15">
            <w:pPr>
              <w:spacing w:after="0" w:line="240" w:lineRule="auto"/>
              <w:ind w:left="-2" w:hanging="2"/>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Практические занятия</w:t>
            </w:r>
            <w:r w:rsidR="00AE1D15" w:rsidRPr="00AE1D15">
              <w:rPr>
                <w:rFonts w:ascii="Times New Roman" w:eastAsia="Times New Roman" w:hAnsi="Times New Roman" w:cs="Times New Roman"/>
                <w:b/>
                <w:color w:val="000000"/>
                <w:sz w:val="24"/>
                <w:szCs w:val="24"/>
                <w:lang w:eastAsia="ru-RU"/>
              </w:rPr>
              <w:t>№ 1. Влияние инфляции на финансовые возможности человека. Издержки проведения платежей разного вида</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 Задание на дом: </w:t>
            </w:r>
            <w:r w:rsidRPr="00AE1D15">
              <w:rPr>
                <w:rFonts w:ascii="Times New Roman" w:eastAsia="Times New Roman" w:hAnsi="Times New Roman" w:cs="Times New Roman"/>
                <w:color w:val="000000"/>
                <w:sz w:val="24"/>
                <w:szCs w:val="24"/>
              </w:rPr>
              <w:t>подготовить презентацию по практической работе</w:t>
            </w:r>
          </w:p>
        </w:tc>
        <w:tc>
          <w:tcPr>
            <w:tcW w:w="666" w:type="pct"/>
            <w:shd w:val="clear" w:color="auto" w:fill="FFFFFF"/>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val="restart"/>
            <w:shd w:val="clear" w:color="auto" w:fill="auto"/>
            <w:vAlign w:val="center"/>
          </w:tcPr>
          <w:p w:rsidR="00AE1D15" w:rsidRPr="00AE1D15" w:rsidRDefault="00AE1D15" w:rsidP="004B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Тема 1.2. Покупки и цены</w:t>
            </w:r>
          </w:p>
        </w:tc>
        <w:tc>
          <w:tcPr>
            <w:tcW w:w="2706" w:type="pct"/>
            <w:gridSpan w:val="4"/>
            <w:shd w:val="clear" w:color="auto" w:fill="auto"/>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Содержание</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16" w:type="pct"/>
            <w:shd w:val="clear" w:color="auto" w:fill="auto"/>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1</w:t>
            </w:r>
          </w:p>
        </w:tc>
        <w:tc>
          <w:tcPr>
            <w:tcW w:w="2490" w:type="pct"/>
            <w:gridSpan w:val="3"/>
            <w:shd w:val="clear" w:color="auto" w:fill="auto"/>
          </w:tcPr>
          <w:p w:rsidR="00AE1D15" w:rsidRPr="00AE1D15" w:rsidRDefault="00AE1D15" w:rsidP="00AE1D15">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bCs/>
                <w:color w:val="000000"/>
                <w:sz w:val="24"/>
                <w:szCs w:val="24"/>
              </w:rPr>
              <w:t>Покупки и цены. Безопасное использование денег</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 xml:space="preserve"> </w:t>
            </w:r>
            <w:r w:rsidRPr="00AE1D15">
              <w:rPr>
                <w:rFonts w:ascii="Times New Roman" w:eastAsia="Calibri" w:hAnsi="Times New Roman" w:cs="Times New Roman"/>
                <w:color w:val="000000"/>
                <w:sz w:val="24"/>
                <w:szCs w:val="24"/>
              </w:rPr>
              <w:t xml:space="preserve"> </w:t>
            </w:r>
            <w:r w:rsidRPr="00AE1D15">
              <w:rPr>
                <w:rFonts w:ascii="Times New Roman" w:eastAsia="Times New Roman" w:hAnsi="Times New Roman" w:cs="Times New Roman"/>
                <w:color w:val="000000"/>
                <w:sz w:val="24"/>
                <w:szCs w:val="24"/>
              </w:rPr>
              <w:t xml:space="preserve">Выбор товаров и услуг. Обязательная информация о товаре (услуге). </w:t>
            </w:r>
            <w:r w:rsidRPr="00AE1D15">
              <w:rPr>
                <w:rFonts w:ascii="Times New Roman" w:eastAsia="Times New Roman" w:hAnsi="Times New Roman" w:cs="Times New Roman"/>
                <w:color w:val="000000"/>
                <w:sz w:val="24"/>
                <w:szCs w:val="24"/>
              </w:rPr>
              <w:lastRenderedPageBreak/>
              <w:t>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r w:rsidRPr="00AE1D15">
              <w:rPr>
                <w:rFonts w:ascii="Times New Roman" w:eastAsia="Times New Roman" w:hAnsi="Times New Roman" w:cs="Times New Roman"/>
                <w:b/>
                <w:color w:val="000000"/>
                <w:sz w:val="24"/>
                <w:szCs w:val="24"/>
              </w:rPr>
              <w:t xml:space="preserve"> </w:t>
            </w:r>
            <w:r w:rsidRPr="00AE1D15">
              <w:rPr>
                <w:rFonts w:ascii="Times New Roman" w:eastAsia="Times New Roman" w:hAnsi="Times New Roman" w:cs="Times New Roman"/>
                <w:color w:val="000000"/>
                <w:sz w:val="24"/>
                <w:szCs w:val="24"/>
              </w:rPr>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p w:rsidR="00AE1D15" w:rsidRPr="00AE1D15" w:rsidRDefault="00AE1D15" w:rsidP="00AE1D15">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повторить программы лояльности</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lastRenderedPageBreak/>
              <w:t>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6" w:type="pct"/>
            <w:gridSpan w:val="4"/>
            <w:shd w:val="clear" w:color="auto" w:fill="auto"/>
            <w:vAlign w:val="center"/>
          </w:tcPr>
          <w:p w:rsidR="00AE1D15" w:rsidRPr="00AE1D15" w:rsidRDefault="00F130ED"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занятия</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4/-</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70" w:type="pct"/>
            <w:gridSpan w:val="3"/>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1</w:t>
            </w:r>
          </w:p>
        </w:tc>
        <w:tc>
          <w:tcPr>
            <w:tcW w:w="2436" w:type="pct"/>
            <w:shd w:val="clear" w:color="auto" w:fill="auto"/>
            <w:vAlign w:val="center"/>
          </w:tcPr>
          <w:p w:rsidR="00AE1D15" w:rsidRPr="00AE1D15" w:rsidRDefault="00511EE0"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занятия</w:t>
            </w:r>
            <w:r w:rsidR="00AE1D15" w:rsidRPr="00AE1D15">
              <w:rPr>
                <w:rFonts w:ascii="Times New Roman" w:eastAsia="Times New Roman" w:hAnsi="Times New Roman" w:cs="Times New Roman"/>
                <w:b/>
                <w:color w:val="000000"/>
                <w:sz w:val="24"/>
                <w:szCs w:val="24"/>
              </w:rPr>
              <w:t>№ 2. Расчет полной цены. Выбор наилучшего предложения</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 xml:space="preserve"> подготовить презентацию по практической работе</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70" w:type="pct"/>
            <w:gridSpan w:val="3"/>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2</w:t>
            </w:r>
          </w:p>
        </w:tc>
        <w:tc>
          <w:tcPr>
            <w:tcW w:w="2436" w:type="pct"/>
            <w:shd w:val="clear" w:color="auto" w:fill="auto"/>
            <w:vAlign w:val="center"/>
          </w:tcPr>
          <w:p w:rsidR="00AE1D15" w:rsidRPr="00AE1D15" w:rsidRDefault="00511EE0"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занятия</w:t>
            </w:r>
            <w:r w:rsidR="00AE1D15" w:rsidRPr="00AE1D15">
              <w:rPr>
                <w:rFonts w:ascii="Times New Roman" w:eastAsia="Times New Roman" w:hAnsi="Times New Roman" w:cs="Times New Roman"/>
                <w:b/>
                <w:color w:val="000000"/>
                <w:sz w:val="24"/>
                <w:szCs w:val="24"/>
              </w:rPr>
              <w:t xml:space="preserve">№ 3. </w:t>
            </w:r>
            <w:r w:rsidR="00AE1D15" w:rsidRPr="00AE1D15">
              <w:rPr>
                <w:rFonts w:ascii="Times New Roman" w:eastAsia="Calibri" w:hAnsi="Times New Roman" w:cs="Times New Roman"/>
                <w:color w:val="000000"/>
                <w:sz w:val="24"/>
                <w:szCs w:val="24"/>
              </w:rPr>
              <w:t xml:space="preserve"> </w:t>
            </w:r>
            <w:r w:rsidR="00AE1D15" w:rsidRPr="00AE1D15">
              <w:rPr>
                <w:rFonts w:ascii="Times New Roman" w:eastAsia="Times New Roman" w:hAnsi="Times New Roman" w:cs="Times New Roman"/>
                <w:b/>
                <w:color w:val="000000"/>
                <w:sz w:val="24"/>
                <w:szCs w:val="24"/>
              </w:rPr>
              <w:t>Выбор надежного интернет-магазина</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 xml:space="preserve"> подготовить презентацию по практической работе</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2/-</w:t>
            </w:r>
          </w:p>
        </w:tc>
        <w:tc>
          <w:tcPr>
            <w:tcW w:w="703" w:type="pct"/>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3631" w:type="pct"/>
            <w:gridSpan w:val="5"/>
            <w:shd w:val="clear" w:color="auto" w:fill="auto"/>
            <w:vAlign w:val="center"/>
          </w:tcPr>
          <w:p w:rsidR="00AE1D15" w:rsidRPr="00AE1D15" w:rsidRDefault="00AE1D15" w:rsidP="00AE1D15">
            <w:pPr>
              <w:spacing w:after="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color w:val="000000"/>
                <w:sz w:val="24"/>
                <w:szCs w:val="24"/>
                <w:lang w:eastAsia="ru-RU"/>
              </w:rPr>
              <w:t xml:space="preserve">Раздел 2 </w:t>
            </w:r>
            <w:r w:rsidRPr="00AE1D15">
              <w:rPr>
                <w:rFonts w:ascii="Times New Roman" w:eastAsia="Times New Roman" w:hAnsi="Times New Roman" w:cs="Times New Roman"/>
                <w:b/>
                <w:bCs/>
                <w:color w:val="000000"/>
                <w:sz w:val="24"/>
                <w:szCs w:val="24"/>
                <w:lang w:eastAsia="ru-RU"/>
              </w:rPr>
              <w:t>Планирование и управление личными финансами</w:t>
            </w:r>
          </w:p>
        </w:tc>
        <w:tc>
          <w:tcPr>
            <w:tcW w:w="666" w:type="pct"/>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6/-</w:t>
            </w:r>
          </w:p>
        </w:tc>
        <w:tc>
          <w:tcPr>
            <w:tcW w:w="703" w:type="pct"/>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val="restart"/>
            <w:shd w:val="clear" w:color="auto" w:fill="auto"/>
            <w:vAlign w:val="center"/>
          </w:tcPr>
          <w:p w:rsidR="00AE1D15" w:rsidRPr="00AE1D15" w:rsidRDefault="00AE1D15" w:rsidP="004B7452">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bCs/>
                <w:color w:val="000000"/>
                <w:sz w:val="24"/>
                <w:szCs w:val="24"/>
              </w:rPr>
              <w:t>Тема 2.1. Личный и семейный бюджет, финансовое планирование. Личные сбережения</w:t>
            </w:r>
          </w:p>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p>
        </w:tc>
        <w:tc>
          <w:tcPr>
            <w:tcW w:w="2706" w:type="pct"/>
            <w:gridSpan w:val="4"/>
            <w:tcBorders>
              <w:bottom w:val="single" w:sz="4" w:space="0" w:color="000000"/>
            </w:tcBorders>
            <w:shd w:val="clear" w:color="auto" w:fill="auto"/>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Содержание</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2/-</w:t>
            </w:r>
          </w:p>
        </w:tc>
        <w:tc>
          <w:tcPr>
            <w:tcW w:w="703" w:type="pct"/>
            <w:vMerge w:val="restart"/>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 xml:space="preserve">ОК 01, </w:t>
            </w:r>
            <w:r w:rsidRPr="00AE1D15">
              <w:rPr>
                <w:rFonts w:ascii="Times New Roman" w:eastAsia="Times New Roman" w:hAnsi="Times New Roman" w:cs="Times New Roman"/>
                <w:color w:val="000000"/>
                <w:sz w:val="24"/>
                <w:szCs w:val="24"/>
              </w:rPr>
              <w:br/>
              <w:t xml:space="preserve">ОК 03, </w:t>
            </w:r>
            <w:r w:rsidRPr="00AE1D15">
              <w:rPr>
                <w:rFonts w:ascii="Times New Roman" w:eastAsia="Times New Roman" w:hAnsi="Times New Roman" w:cs="Times New Roman"/>
                <w:color w:val="000000"/>
                <w:sz w:val="24"/>
                <w:szCs w:val="24"/>
              </w:rPr>
              <w:br/>
              <w:t xml:space="preserve">ОК 04, </w:t>
            </w: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ОК 05,</w:t>
            </w:r>
            <w:r w:rsidRPr="00AE1D15">
              <w:rPr>
                <w:rFonts w:ascii="Times New Roman" w:eastAsia="Times New Roman" w:hAnsi="Times New Roman" w:cs="Times New Roman"/>
                <w:color w:val="000000"/>
                <w:sz w:val="24"/>
                <w:szCs w:val="24"/>
              </w:rPr>
              <w:br/>
              <w:t>ПК 1.1</w:t>
            </w: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 w:type="pct"/>
            <w:gridSpan w:val="3"/>
            <w:tcBorders>
              <w:top w:val="single" w:sz="4" w:space="0" w:color="000000"/>
              <w:left w:val="single" w:sz="4" w:space="0" w:color="000000"/>
              <w:bottom w:val="single" w:sz="4" w:space="0" w:color="000000"/>
              <w:right w:val="single" w:sz="4" w:space="0" w:color="000000"/>
            </w:tcBorders>
            <w:shd w:val="clear" w:color="auto" w:fill="auto"/>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1</w:t>
            </w:r>
          </w:p>
        </w:tc>
        <w:tc>
          <w:tcPr>
            <w:tcW w:w="2436" w:type="pct"/>
            <w:tcBorders>
              <w:top w:val="single" w:sz="4" w:space="0" w:color="000000"/>
              <w:left w:val="single" w:sz="4" w:space="0" w:color="000000"/>
              <w:bottom w:val="single" w:sz="4" w:space="0" w:color="000000"/>
              <w:right w:val="single" w:sz="4" w:space="0" w:color="000000"/>
            </w:tcBorders>
            <w:shd w:val="clear" w:color="auto" w:fill="auto"/>
          </w:tcPr>
          <w:p w:rsidR="00AE1D15" w:rsidRPr="00AE1D15" w:rsidRDefault="00AE1D15" w:rsidP="00AE1D15">
            <w:pPr>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bCs/>
                <w:color w:val="000000"/>
                <w:sz w:val="24"/>
                <w:szCs w:val="24"/>
              </w:rPr>
              <w:t>Личный и семейный бюджет, финансовое планирование. Личные сбережения</w:t>
            </w:r>
            <w:r w:rsidRPr="00AE1D15">
              <w:rPr>
                <w:rFonts w:ascii="Times New Roman" w:eastAsia="Times New Roman" w:hAnsi="Times New Roman" w:cs="Times New Roman"/>
                <w:color w:val="000000"/>
                <w:sz w:val="24"/>
                <w:szCs w:val="24"/>
              </w:rPr>
              <w:t xml:space="preserve"> / 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w:t>
            </w:r>
            <w:r w:rsidRPr="00AE1D15">
              <w:rPr>
                <w:rFonts w:ascii="Times New Roman" w:eastAsia="Times New Roman" w:hAnsi="Times New Roman" w:cs="Times New Roman"/>
                <w:color w:val="000000"/>
                <w:sz w:val="24"/>
                <w:szCs w:val="24"/>
              </w:rPr>
              <w:lastRenderedPageBreak/>
              <w:t>расходов. Принципы ведения личного и семейного бюджета.  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p w:rsidR="00AE1D15" w:rsidRPr="00AE1D15" w:rsidRDefault="00AE1D15" w:rsidP="00AE1D15">
            <w:pPr>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составить таблицу «Основные формы сбережений»</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lastRenderedPageBreak/>
              <w:t>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6" w:type="pct"/>
            <w:gridSpan w:val="4"/>
            <w:shd w:val="clear" w:color="auto" w:fill="auto"/>
            <w:vAlign w:val="center"/>
          </w:tcPr>
          <w:p w:rsidR="00AE1D15" w:rsidRPr="00AE1D15" w:rsidRDefault="00F130ED"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занятия</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6" w:type="pct"/>
            <w:gridSpan w:val="4"/>
            <w:shd w:val="clear" w:color="auto" w:fill="auto"/>
          </w:tcPr>
          <w:p w:rsidR="00AE1D15" w:rsidRPr="00AE1D15" w:rsidRDefault="006A37DF" w:rsidP="00AE1D1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Самостоятельная работа</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val="restart"/>
            <w:shd w:val="clear" w:color="auto" w:fill="auto"/>
            <w:vAlign w:val="center"/>
          </w:tcPr>
          <w:p w:rsidR="00AE1D15" w:rsidRPr="00AE1D15" w:rsidRDefault="00AE1D15" w:rsidP="005F69E7">
            <w:pPr>
              <w:spacing w:after="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 xml:space="preserve">Тема 2.3. Кредиты и займы. </w:t>
            </w:r>
          </w:p>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c>
        <w:tc>
          <w:tcPr>
            <w:tcW w:w="2706" w:type="pct"/>
            <w:gridSpan w:val="4"/>
            <w:shd w:val="clear" w:color="auto" w:fill="auto"/>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Содержание</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2/-</w:t>
            </w:r>
          </w:p>
        </w:tc>
        <w:tc>
          <w:tcPr>
            <w:tcW w:w="703" w:type="pct"/>
            <w:vMerge w:val="restart"/>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 xml:space="preserve">ОК 01, </w:t>
            </w:r>
            <w:r w:rsidRPr="00AE1D15">
              <w:rPr>
                <w:rFonts w:ascii="Times New Roman" w:eastAsia="Times New Roman" w:hAnsi="Times New Roman" w:cs="Times New Roman"/>
                <w:color w:val="000000"/>
                <w:sz w:val="24"/>
                <w:szCs w:val="24"/>
              </w:rPr>
              <w:br/>
              <w:t xml:space="preserve">ОК 03, </w:t>
            </w:r>
            <w:r w:rsidRPr="00AE1D15">
              <w:rPr>
                <w:rFonts w:ascii="Times New Roman" w:eastAsia="Times New Roman" w:hAnsi="Times New Roman" w:cs="Times New Roman"/>
                <w:color w:val="000000"/>
                <w:sz w:val="24"/>
                <w:szCs w:val="24"/>
              </w:rPr>
              <w:br/>
              <w:t xml:space="preserve">ОК 04, </w:t>
            </w: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ОК 05,</w:t>
            </w:r>
            <w:r w:rsidRPr="00AE1D15">
              <w:rPr>
                <w:rFonts w:ascii="Times New Roman" w:eastAsia="Times New Roman" w:hAnsi="Times New Roman" w:cs="Times New Roman"/>
                <w:color w:val="000000"/>
                <w:sz w:val="24"/>
                <w:szCs w:val="24"/>
              </w:rPr>
              <w:br/>
              <w:t>ПК 1.1</w:t>
            </w: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 w:type="pct"/>
            <w:gridSpan w:val="3"/>
            <w:shd w:val="clear" w:color="auto" w:fill="auto"/>
            <w:vAlign w:val="center"/>
          </w:tcPr>
          <w:p w:rsidR="00AE1D15" w:rsidRPr="00AE1D15" w:rsidRDefault="00AE1D15" w:rsidP="00AE1D15">
            <w:pPr>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1</w:t>
            </w:r>
          </w:p>
        </w:tc>
        <w:tc>
          <w:tcPr>
            <w:tcW w:w="2436" w:type="pct"/>
            <w:shd w:val="clear" w:color="auto" w:fill="auto"/>
          </w:tcPr>
          <w:p w:rsidR="00AE1D15" w:rsidRPr="00AE1D15" w:rsidRDefault="00AE1D15" w:rsidP="00AE1D15">
            <w:pPr>
              <w:spacing w:after="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Кредиты и займы</w:t>
            </w:r>
            <w:r w:rsidRPr="00AE1D15">
              <w:rPr>
                <w:rFonts w:ascii="Times New Roman" w:eastAsia="Times New Roman" w:hAnsi="Times New Roman" w:cs="Times New Roman"/>
                <w:b/>
                <w:color w:val="000000"/>
                <w:sz w:val="24"/>
                <w:szCs w:val="24"/>
                <w:lang w:eastAsia="ru-RU"/>
              </w:rPr>
              <w:t xml:space="preserve"> / </w:t>
            </w:r>
            <w:r w:rsidRPr="00AE1D15">
              <w:rPr>
                <w:rFonts w:ascii="Times New Roman" w:eastAsia="Times New Roman" w:hAnsi="Times New Roman" w:cs="Times New Roman"/>
                <w:color w:val="000000"/>
                <w:sz w:val="24"/>
                <w:szCs w:val="24"/>
                <w:lang w:eastAsia="ru-RU"/>
              </w:rPr>
              <w:t>Цели заимствований. Проценты по кредитам и займам. Неустойки. Регулирование процентов и неустоек. Основные инструменты заимствования. Банковский кредит. Принципы кредитования. Виды кредитов. Условия кредитования. Формы обеспечения возвратности кредита. Кредитный договор. Риски использования кредитов и займов и пути их минимизации. Страхование при кредитовании. Взыскание долгов. Кредитная история. Кредитные каникулы. Реструктуризация и рефинансирование кредита. Личное банкротство</w:t>
            </w:r>
          </w:p>
          <w:p w:rsidR="00AE1D15" w:rsidRPr="00AE1D15" w:rsidRDefault="00AE1D15" w:rsidP="00AE1D15">
            <w:pPr>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 xml:space="preserve">повторить принципы и условия кредитования </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6" w:type="pct"/>
            <w:gridSpan w:val="4"/>
            <w:shd w:val="clear" w:color="auto" w:fill="auto"/>
          </w:tcPr>
          <w:p w:rsidR="00AE1D15" w:rsidRPr="00AE1D15" w:rsidRDefault="00F130ED" w:rsidP="00AE1D1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занятия</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6" w:type="pct"/>
            <w:gridSpan w:val="4"/>
            <w:shd w:val="clear" w:color="auto" w:fill="auto"/>
          </w:tcPr>
          <w:p w:rsidR="00AE1D15" w:rsidRPr="00AE1D15" w:rsidRDefault="006A37DF" w:rsidP="00AE1D1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Самостоятельная работа</w:t>
            </w:r>
          </w:p>
        </w:tc>
        <w:tc>
          <w:tcPr>
            <w:tcW w:w="666" w:type="pct"/>
            <w:vAlign w:val="center"/>
          </w:tcPr>
          <w:p w:rsidR="00AE1D15" w:rsidRPr="00BB2565" w:rsidRDefault="00BB2565" w:rsidP="00AE1D15">
            <w:pPr>
              <w:spacing w:after="0" w:line="240" w:lineRule="auto"/>
              <w:jc w:val="center"/>
              <w:rPr>
                <w:rFonts w:ascii="Times New Roman" w:eastAsia="Times New Roman" w:hAnsi="Times New Roman" w:cs="Times New Roman"/>
                <w:b/>
                <w:color w:val="000000"/>
                <w:sz w:val="24"/>
                <w:szCs w:val="24"/>
              </w:rPr>
            </w:pPr>
            <w:r w:rsidRPr="00BB2565">
              <w:rPr>
                <w:rFonts w:ascii="Times New Roman" w:eastAsia="Times New Roman" w:hAnsi="Times New Roman" w:cs="Times New Roman"/>
                <w:b/>
                <w:color w:val="000000"/>
                <w:sz w:val="24"/>
                <w:szCs w:val="24"/>
              </w:rPr>
              <w:t>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 w:type="pct"/>
            <w:gridSpan w:val="3"/>
            <w:shd w:val="clear" w:color="auto" w:fill="auto"/>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1</w:t>
            </w:r>
          </w:p>
        </w:tc>
        <w:tc>
          <w:tcPr>
            <w:tcW w:w="2436" w:type="pct"/>
            <w:shd w:val="clear" w:color="auto" w:fill="auto"/>
          </w:tcPr>
          <w:p w:rsidR="00AE1D15" w:rsidRPr="00AE1D15" w:rsidRDefault="00AE1D15" w:rsidP="00AE1D15">
            <w:pPr>
              <w:spacing w:after="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Подготовить проект «Расчет размера допустимого кредита с учетом особенностей своей профессии юрист» (учесть уровень дохода, профиль трат)</w:t>
            </w:r>
          </w:p>
        </w:tc>
        <w:tc>
          <w:tcPr>
            <w:tcW w:w="666" w:type="pct"/>
            <w:vAlign w:val="center"/>
          </w:tcPr>
          <w:p w:rsidR="00AE1D15" w:rsidRPr="00BB2565" w:rsidRDefault="00BB2565" w:rsidP="00AE1D15">
            <w:pPr>
              <w:spacing w:after="0" w:line="240" w:lineRule="auto"/>
              <w:jc w:val="center"/>
              <w:rPr>
                <w:rFonts w:ascii="Times New Roman" w:eastAsia="Times New Roman" w:hAnsi="Times New Roman" w:cs="Times New Roman"/>
                <w:color w:val="000000"/>
                <w:sz w:val="24"/>
                <w:szCs w:val="24"/>
              </w:rPr>
            </w:pPr>
            <w:r w:rsidRPr="00BB2565">
              <w:rPr>
                <w:rFonts w:ascii="Times New Roman" w:eastAsia="Times New Roman" w:hAnsi="Times New Roman" w:cs="Times New Roman"/>
                <w:color w:val="000000"/>
                <w:sz w:val="24"/>
                <w:szCs w:val="24"/>
              </w:rPr>
              <w:t>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val="restart"/>
            <w:shd w:val="clear" w:color="auto" w:fill="auto"/>
            <w:vAlign w:val="center"/>
          </w:tcPr>
          <w:p w:rsidR="00AE1D15" w:rsidRPr="00AE1D15" w:rsidRDefault="00AE1D15" w:rsidP="005F69E7">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Тема 2.4. Безопасное управление личными финансами</w:t>
            </w:r>
          </w:p>
        </w:tc>
        <w:tc>
          <w:tcPr>
            <w:tcW w:w="2706" w:type="pct"/>
            <w:gridSpan w:val="4"/>
            <w:shd w:val="clear" w:color="auto" w:fill="auto"/>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Содержание</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2/-</w:t>
            </w:r>
          </w:p>
        </w:tc>
        <w:tc>
          <w:tcPr>
            <w:tcW w:w="703" w:type="pct"/>
            <w:vMerge w:val="restart"/>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 xml:space="preserve">ОК 01, </w:t>
            </w:r>
            <w:r w:rsidRPr="00AE1D15">
              <w:rPr>
                <w:rFonts w:ascii="Times New Roman" w:eastAsia="Times New Roman" w:hAnsi="Times New Roman" w:cs="Times New Roman"/>
                <w:color w:val="000000"/>
                <w:sz w:val="24"/>
                <w:szCs w:val="24"/>
              </w:rPr>
              <w:br/>
              <w:t xml:space="preserve">ОК 03, </w:t>
            </w:r>
            <w:r w:rsidRPr="00AE1D15">
              <w:rPr>
                <w:rFonts w:ascii="Times New Roman" w:eastAsia="Times New Roman" w:hAnsi="Times New Roman" w:cs="Times New Roman"/>
                <w:color w:val="000000"/>
                <w:sz w:val="24"/>
                <w:szCs w:val="24"/>
              </w:rPr>
              <w:br/>
              <w:t xml:space="preserve">ОК 04, </w:t>
            </w: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ОК 05,</w:t>
            </w:r>
            <w:r w:rsidRPr="00AE1D15">
              <w:rPr>
                <w:rFonts w:ascii="Times New Roman" w:eastAsia="Times New Roman" w:hAnsi="Times New Roman" w:cs="Times New Roman"/>
                <w:color w:val="000000"/>
                <w:sz w:val="24"/>
                <w:szCs w:val="24"/>
              </w:rPr>
              <w:br/>
            </w:r>
            <w:r w:rsidRPr="00AE1D15">
              <w:rPr>
                <w:rFonts w:ascii="Times New Roman" w:eastAsia="Times New Roman" w:hAnsi="Times New Roman" w:cs="Times New Roman"/>
                <w:color w:val="000000"/>
                <w:sz w:val="24"/>
                <w:szCs w:val="24"/>
              </w:rPr>
              <w:lastRenderedPageBreak/>
              <w:t>ПК 1.1</w:t>
            </w:r>
          </w:p>
        </w:tc>
      </w:tr>
      <w:tr w:rsidR="00AE1D15" w:rsidRPr="00AE1D15" w:rsidTr="00AE1D15">
        <w:trPr>
          <w:trHeight w:val="20"/>
        </w:trPr>
        <w:tc>
          <w:tcPr>
            <w:tcW w:w="925" w:type="pct"/>
            <w:vMerge/>
            <w:shd w:val="clear" w:color="auto" w:fill="auto"/>
            <w:vAlign w:val="center"/>
          </w:tcPr>
          <w:p w:rsidR="00AE1D15" w:rsidRPr="00AE1D15" w:rsidRDefault="00AE1D15" w:rsidP="00AE1D15">
            <w:pPr>
              <w:spacing w:after="0" w:line="240" w:lineRule="auto"/>
              <w:jc w:val="center"/>
              <w:rPr>
                <w:rFonts w:ascii="Times New Roman" w:eastAsia="Times New Roman" w:hAnsi="Times New Roman" w:cs="Times New Roman"/>
                <w:b/>
                <w:bCs/>
                <w:color w:val="000000"/>
                <w:sz w:val="24"/>
                <w:szCs w:val="24"/>
              </w:rPr>
            </w:pPr>
          </w:p>
        </w:tc>
        <w:tc>
          <w:tcPr>
            <w:tcW w:w="262" w:type="pct"/>
            <w:gridSpan w:val="2"/>
            <w:tcBorders>
              <w:right w:val="single" w:sz="4" w:space="0" w:color="auto"/>
            </w:tcBorders>
            <w:shd w:val="clear" w:color="auto" w:fill="auto"/>
          </w:tcPr>
          <w:p w:rsidR="00AE1D15" w:rsidRPr="00AE1D15" w:rsidRDefault="00AE1D15" w:rsidP="00AE1D15">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1</w:t>
            </w:r>
          </w:p>
        </w:tc>
        <w:tc>
          <w:tcPr>
            <w:tcW w:w="2444" w:type="pct"/>
            <w:gridSpan w:val="2"/>
            <w:tcBorders>
              <w:left w:val="single" w:sz="4" w:space="0" w:color="auto"/>
            </w:tcBorders>
            <w:shd w:val="clear" w:color="auto" w:fill="auto"/>
          </w:tcPr>
          <w:p w:rsidR="00AE1D15" w:rsidRPr="00AE1D15" w:rsidRDefault="00AE1D15" w:rsidP="00AE1D15">
            <w:pPr>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Безопасное управление личными финансами</w:t>
            </w:r>
            <w:r w:rsidRPr="00AE1D15">
              <w:rPr>
                <w:rFonts w:ascii="Times New Roman" w:eastAsia="Times New Roman" w:hAnsi="Times New Roman" w:cs="Times New Roman"/>
                <w:b/>
                <w:color w:val="000000"/>
                <w:sz w:val="24"/>
                <w:szCs w:val="24"/>
              </w:rPr>
              <w:t xml:space="preserve"> / </w:t>
            </w:r>
            <w:r w:rsidRPr="00AE1D15">
              <w:rPr>
                <w:rFonts w:ascii="Times New Roman" w:eastAsia="Times New Roman" w:hAnsi="Times New Roman" w:cs="Times New Roman"/>
                <w:color w:val="000000"/>
                <w:sz w:val="24"/>
                <w:szCs w:val="24"/>
              </w:rPr>
              <w:t xml:space="preserve">Финансовая безопасность и цифровая среда в сфере личных финансов. Оптимизация личного и семейного бюджета с учетом обеспечения </w:t>
            </w:r>
            <w:r w:rsidRPr="00AE1D15">
              <w:rPr>
                <w:rFonts w:ascii="Times New Roman" w:eastAsia="Times New Roman" w:hAnsi="Times New Roman" w:cs="Times New Roman"/>
                <w:color w:val="000000"/>
                <w:sz w:val="24"/>
                <w:szCs w:val="24"/>
              </w:rPr>
              <w:lastRenderedPageBreak/>
              <w:t>безопасности.  Удаленное банковское обслуживание. Дистанционное управление личными финансами</w:t>
            </w:r>
          </w:p>
          <w:p w:rsidR="00AE1D15" w:rsidRPr="00AE1D15" w:rsidRDefault="00AE1D15" w:rsidP="00AE1D15">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изучить банковское приложение по управлению личными финансами</w:t>
            </w:r>
          </w:p>
        </w:tc>
        <w:tc>
          <w:tcPr>
            <w:tcW w:w="666" w:type="pct"/>
            <w:vAlign w:val="center"/>
          </w:tcPr>
          <w:p w:rsidR="00AE1D15" w:rsidRPr="00AE1D15" w:rsidRDefault="005F69E7" w:rsidP="00AE1D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703" w:type="pct"/>
            <w:vMerge/>
            <w:shd w:val="clear" w:color="auto" w:fill="auto"/>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6" w:type="pct"/>
            <w:gridSpan w:val="4"/>
            <w:shd w:val="clear" w:color="auto" w:fill="auto"/>
          </w:tcPr>
          <w:p w:rsidR="00AE1D15" w:rsidRPr="00AE1D15" w:rsidRDefault="00F130ED" w:rsidP="00AE1D1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занятия</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6" w:type="pct"/>
            <w:gridSpan w:val="4"/>
            <w:shd w:val="clear" w:color="auto" w:fill="auto"/>
          </w:tcPr>
          <w:p w:rsidR="00AE1D15" w:rsidRPr="00AE1D15" w:rsidRDefault="006A37DF" w:rsidP="00AE1D1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3631" w:type="pct"/>
            <w:gridSpan w:val="5"/>
            <w:shd w:val="clear" w:color="auto" w:fill="auto"/>
          </w:tcPr>
          <w:p w:rsidR="00AE1D15" w:rsidRPr="00AE1D15" w:rsidRDefault="00AE1D15" w:rsidP="00AE1D15">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bCs/>
                <w:color w:val="000000"/>
                <w:sz w:val="24"/>
                <w:szCs w:val="24"/>
              </w:rPr>
              <w:t>Раздел 3. Риск и доходность</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6/2</w:t>
            </w:r>
          </w:p>
        </w:tc>
        <w:tc>
          <w:tcPr>
            <w:tcW w:w="703" w:type="pct"/>
            <w:vMerge w:val="restart"/>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 xml:space="preserve">ОК 01, </w:t>
            </w:r>
            <w:r w:rsidRPr="00AE1D15">
              <w:rPr>
                <w:rFonts w:ascii="Times New Roman" w:eastAsia="Times New Roman" w:hAnsi="Times New Roman" w:cs="Times New Roman"/>
                <w:color w:val="000000"/>
                <w:sz w:val="24"/>
                <w:szCs w:val="24"/>
              </w:rPr>
              <w:br/>
              <w:t xml:space="preserve">ОК 03, </w:t>
            </w:r>
            <w:r w:rsidRPr="00AE1D15">
              <w:rPr>
                <w:rFonts w:ascii="Times New Roman" w:eastAsia="Times New Roman" w:hAnsi="Times New Roman" w:cs="Times New Roman"/>
                <w:color w:val="000000"/>
                <w:sz w:val="24"/>
                <w:szCs w:val="24"/>
              </w:rPr>
              <w:br/>
              <w:t xml:space="preserve">ОК 04, </w:t>
            </w: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ОК 05,</w:t>
            </w:r>
            <w:r w:rsidRPr="00AE1D15">
              <w:rPr>
                <w:rFonts w:ascii="Times New Roman" w:eastAsia="Times New Roman" w:hAnsi="Times New Roman" w:cs="Times New Roman"/>
                <w:color w:val="000000"/>
                <w:sz w:val="24"/>
                <w:szCs w:val="24"/>
              </w:rPr>
              <w:br/>
              <w:t>ПК 1.1</w:t>
            </w:r>
          </w:p>
        </w:tc>
      </w:tr>
      <w:tr w:rsidR="00AE1D15" w:rsidRPr="00AE1D15" w:rsidTr="00AE1D15">
        <w:trPr>
          <w:trHeight w:val="20"/>
        </w:trPr>
        <w:tc>
          <w:tcPr>
            <w:tcW w:w="925" w:type="pct"/>
            <w:vMerge w:val="restart"/>
            <w:shd w:val="clear" w:color="auto" w:fill="auto"/>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bCs/>
                <w:color w:val="000000"/>
                <w:sz w:val="24"/>
                <w:szCs w:val="24"/>
              </w:rPr>
              <w:t>Тема 3.1. Инвестирование</w:t>
            </w:r>
          </w:p>
        </w:tc>
        <w:tc>
          <w:tcPr>
            <w:tcW w:w="2706" w:type="pct"/>
            <w:gridSpan w:val="4"/>
            <w:shd w:val="clear" w:color="auto" w:fill="auto"/>
          </w:tcPr>
          <w:p w:rsidR="00AE1D15" w:rsidRPr="00AE1D15" w:rsidRDefault="00AE1D15" w:rsidP="00AE1D15">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Содержание</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AE1D15" w:rsidRPr="00AE1D15" w:rsidTr="00AE1D15">
        <w:trPr>
          <w:trHeight w:val="20"/>
        </w:trPr>
        <w:tc>
          <w:tcPr>
            <w:tcW w:w="925" w:type="pct"/>
            <w:vMerge/>
            <w:shd w:val="clear" w:color="auto" w:fill="auto"/>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70" w:type="pct"/>
            <w:gridSpan w:val="3"/>
            <w:shd w:val="clear" w:color="auto" w:fill="auto"/>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1</w:t>
            </w:r>
          </w:p>
        </w:tc>
        <w:tc>
          <w:tcPr>
            <w:tcW w:w="2436" w:type="pct"/>
            <w:shd w:val="clear" w:color="auto" w:fill="auto"/>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Инвестирование</w:t>
            </w:r>
            <w:r w:rsidRPr="00AE1D15">
              <w:rPr>
                <w:rFonts w:ascii="Times New Roman" w:eastAsia="Times New Roman" w:hAnsi="Times New Roman" w:cs="Times New Roman"/>
                <w:b/>
                <w:color w:val="000000"/>
                <w:sz w:val="24"/>
                <w:szCs w:val="24"/>
              </w:rPr>
              <w:t xml:space="preserve"> / </w:t>
            </w:r>
            <w:r w:rsidRPr="00AE1D15">
              <w:rPr>
                <w:rFonts w:ascii="Times New Roman" w:eastAsia="Calibri" w:hAnsi="Times New Roman" w:cs="Times New Roman"/>
                <w:color w:val="000000"/>
                <w:sz w:val="24"/>
                <w:szCs w:val="24"/>
              </w:rPr>
              <w:t xml:space="preserve">  </w:t>
            </w:r>
            <w:r w:rsidRPr="00AE1D15">
              <w:rPr>
                <w:rFonts w:ascii="Times New Roman" w:eastAsia="Times New Roman" w:hAnsi="Times New Roman" w:cs="Times New Roman"/>
                <w:color w:val="000000"/>
                <w:sz w:val="24"/>
                <w:szCs w:val="24"/>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p w:rsidR="00AE1D15" w:rsidRPr="00AE1D15" w:rsidRDefault="00AE1D15" w:rsidP="00AE1D15">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 xml:space="preserve"> подготовить доклад «Индивидуальный инвестиционный счет»</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shd w:val="clear" w:color="auto" w:fill="auto"/>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6" w:type="pct"/>
            <w:gridSpan w:val="4"/>
            <w:shd w:val="clear" w:color="auto" w:fill="auto"/>
          </w:tcPr>
          <w:p w:rsidR="00AE1D15" w:rsidRPr="00AE1D15" w:rsidRDefault="00F130ED" w:rsidP="00AE1D1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занятия</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AE1D15" w:rsidRPr="00AE1D15" w:rsidTr="00AE1D15">
        <w:trPr>
          <w:trHeight w:val="20"/>
        </w:trPr>
        <w:tc>
          <w:tcPr>
            <w:tcW w:w="925" w:type="pct"/>
            <w:vMerge/>
            <w:shd w:val="clear" w:color="auto" w:fill="auto"/>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6" w:type="pct"/>
            <w:gridSpan w:val="4"/>
            <w:shd w:val="clear" w:color="auto" w:fill="auto"/>
          </w:tcPr>
          <w:p w:rsidR="00AE1D15" w:rsidRPr="00AE1D15" w:rsidRDefault="006A37DF" w:rsidP="00AE1D1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Самостоятельная работа</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val="restart"/>
            <w:shd w:val="clear" w:color="auto" w:fill="auto"/>
            <w:vAlign w:val="center"/>
          </w:tcPr>
          <w:p w:rsidR="00AE1D15" w:rsidRPr="00AE1D15" w:rsidRDefault="00AE1D15" w:rsidP="005F69E7">
            <w:pPr>
              <w:spacing w:after="0" w:line="240" w:lineRule="auto"/>
              <w:rPr>
                <w:rFonts w:ascii="Times New Roman" w:eastAsia="Times New Roman" w:hAnsi="Times New Roman" w:cs="Times New Roman"/>
                <w:b/>
                <w:bCs/>
                <w:color w:val="000000"/>
                <w:sz w:val="24"/>
                <w:szCs w:val="24"/>
              </w:rPr>
            </w:pPr>
            <w:r w:rsidRPr="00AE1D15">
              <w:rPr>
                <w:rFonts w:ascii="Times New Roman" w:eastAsia="Times New Roman" w:hAnsi="Times New Roman" w:cs="Times New Roman"/>
                <w:b/>
                <w:bCs/>
                <w:color w:val="000000"/>
                <w:sz w:val="24"/>
                <w:szCs w:val="24"/>
              </w:rPr>
              <w:t xml:space="preserve">Тема 3.2. Страхование </w:t>
            </w:r>
          </w:p>
        </w:tc>
        <w:tc>
          <w:tcPr>
            <w:tcW w:w="2706" w:type="pct"/>
            <w:gridSpan w:val="4"/>
            <w:shd w:val="clear" w:color="auto" w:fill="auto"/>
            <w:vAlign w:val="center"/>
          </w:tcPr>
          <w:p w:rsidR="00AE1D15" w:rsidRPr="00AE1D15" w:rsidRDefault="00AE1D15" w:rsidP="00AE1D15">
            <w:pPr>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Содержание</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2/-</w:t>
            </w:r>
          </w:p>
        </w:tc>
        <w:tc>
          <w:tcPr>
            <w:tcW w:w="703" w:type="pct"/>
            <w:shd w:val="clear" w:color="auto" w:fill="auto"/>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tc>
        <w:tc>
          <w:tcPr>
            <w:tcW w:w="270" w:type="pct"/>
            <w:gridSpan w:val="3"/>
            <w:shd w:val="clear" w:color="auto" w:fill="auto"/>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1</w:t>
            </w:r>
          </w:p>
        </w:tc>
        <w:tc>
          <w:tcPr>
            <w:tcW w:w="2436" w:type="pct"/>
            <w:shd w:val="clear" w:color="auto" w:fill="auto"/>
          </w:tcPr>
          <w:p w:rsidR="00AE1D15" w:rsidRPr="00AE1D15" w:rsidRDefault="00AE1D15" w:rsidP="00AE1D15">
            <w:pPr>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Страхование / </w:t>
            </w:r>
            <w:r w:rsidRPr="00AE1D15">
              <w:rPr>
                <w:rFonts w:ascii="Times New Roman" w:eastAsia="Times New Roman" w:hAnsi="Times New Roman" w:cs="Times New Roman"/>
                <w:color w:val="000000"/>
                <w:sz w:val="24"/>
                <w:szCs w:val="24"/>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p w:rsidR="00AE1D15" w:rsidRPr="00AE1D15" w:rsidRDefault="00AE1D15" w:rsidP="00AE1D15">
            <w:pPr>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составить классификацию</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2/-</w:t>
            </w:r>
          </w:p>
        </w:tc>
        <w:tc>
          <w:tcPr>
            <w:tcW w:w="703" w:type="pct"/>
            <w:vMerge w:val="restart"/>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 xml:space="preserve">ОК 01, </w:t>
            </w:r>
            <w:r w:rsidRPr="00AE1D15">
              <w:rPr>
                <w:rFonts w:ascii="Times New Roman" w:eastAsia="Times New Roman" w:hAnsi="Times New Roman" w:cs="Times New Roman"/>
                <w:color w:val="000000"/>
                <w:sz w:val="24"/>
                <w:szCs w:val="24"/>
              </w:rPr>
              <w:br/>
              <w:t xml:space="preserve">ОК 03, </w:t>
            </w:r>
            <w:r w:rsidRPr="00AE1D15">
              <w:rPr>
                <w:rFonts w:ascii="Times New Roman" w:eastAsia="Times New Roman" w:hAnsi="Times New Roman" w:cs="Times New Roman"/>
                <w:color w:val="000000"/>
                <w:sz w:val="24"/>
                <w:szCs w:val="24"/>
              </w:rPr>
              <w:br/>
              <w:t xml:space="preserve">ОК 04, </w:t>
            </w: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ОК 05,</w:t>
            </w:r>
            <w:r w:rsidRPr="00AE1D15">
              <w:rPr>
                <w:rFonts w:ascii="Times New Roman" w:eastAsia="Times New Roman" w:hAnsi="Times New Roman" w:cs="Times New Roman"/>
                <w:color w:val="000000"/>
                <w:sz w:val="24"/>
                <w:szCs w:val="24"/>
              </w:rPr>
              <w:br/>
              <w:t>ПК 1.1</w:t>
            </w: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6" w:type="pct"/>
            <w:gridSpan w:val="4"/>
            <w:shd w:val="clear" w:color="auto" w:fill="auto"/>
          </w:tcPr>
          <w:p w:rsidR="00AE1D15" w:rsidRPr="00AE1D15" w:rsidRDefault="00F130ED" w:rsidP="00AE1D1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занятия</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AE1D15" w:rsidRPr="00AE1D15" w:rsidTr="00AE1D15">
        <w:trPr>
          <w:trHeight w:val="20"/>
        </w:trPr>
        <w:tc>
          <w:tcPr>
            <w:tcW w:w="925" w:type="pct"/>
            <w:vMerge w:val="restart"/>
            <w:shd w:val="clear" w:color="auto" w:fill="auto"/>
            <w:vAlign w:val="center"/>
          </w:tcPr>
          <w:p w:rsidR="00AE1D15" w:rsidRPr="00AE1D15" w:rsidRDefault="00AE1D15" w:rsidP="005F69E7">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bCs/>
                <w:color w:val="000000"/>
                <w:sz w:val="24"/>
                <w:szCs w:val="24"/>
              </w:rPr>
              <w:t>Тема 3.3. Предпринимательство</w:t>
            </w:r>
          </w:p>
        </w:tc>
        <w:tc>
          <w:tcPr>
            <w:tcW w:w="2706" w:type="pct"/>
            <w:gridSpan w:val="4"/>
            <w:shd w:val="clear" w:color="auto" w:fill="auto"/>
          </w:tcPr>
          <w:p w:rsidR="00AE1D15" w:rsidRPr="00AE1D15" w:rsidRDefault="00AE1D15" w:rsidP="00AE1D15">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Содержание</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2/-</w:t>
            </w:r>
          </w:p>
        </w:tc>
        <w:tc>
          <w:tcPr>
            <w:tcW w:w="703" w:type="pct"/>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tc>
        <w:tc>
          <w:tcPr>
            <w:tcW w:w="270" w:type="pct"/>
            <w:gridSpan w:val="3"/>
            <w:shd w:val="clear" w:color="auto" w:fill="auto"/>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1</w:t>
            </w:r>
          </w:p>
        </w:tc>
        <w:tc>
          <w:tcPr>
            <w:tcW w:w="2436" w:type="pct"/>
            <w:shd w:val="clear" w:color="auto" w:fill="auto"/>
          </w:tcPr>
          <w:p w:rsidR="00AE1D15" w:rsidRPr="00AE1D15" w:rsidRDefault="00AE1D15" w:rsidP="00AE1D15">
            <w:pPr>
              <w:spacing w:after="0" w:line="240" w:lineRule="auto"/>
              <w:jc w:val="both"/>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 xml:space="preserve">Предпринимательство/ </w:t>
            </w:r>
            <w:r w:rsidRPr="00AE1D15">
              <w:rPr>
                <w:rFonts w:ascii="Times New Roman" w:eastAsia="Times New Roman" w:hAnsi="Times New Roman" w:cs="Times New Roman"/>
                <w:color w:val="000000"/>
                <w:sz w:val="24"/>
                <w:szCs w:val="24"/>
              </w:rPr>
              <w:t xml:space="preserve">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w:t>
            </w:r>
            <w:r w:rsidRPr="00AE1D15">
              <w:rPr>
                <w:rFonts w:ascii="Times New Roman" w:eastAsia="Times New Roman" w:hAnsi="Times New Roman" w:cs="Times New Roman"/>
                <w:color w:val="000000"/>
                <w:sz w:val="24"/>
                <w:szCs w:val="24"/>
              </w:rPr>
              <w:lastRenderedPageBreak/>
              <w:t>малого бизнеса</w:t>
            </w:r>
          </w:p>
          <w:p w:rsidR="00AE1D15" w:rsidRPr="00AE1D15" w:rsidRDefault="00AE1D15" w:rsidP="00AE1D15">
            <w:pPr>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определить формы ведения предпринимательской деятельности в сфере юриспруденции</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lastRenderedPageBreak/>
              <w:t>2/2</w:t>
            </w:r>
          </w:p>
        </w:tc>
        <w:tc>
          <w:tcPr>
            <w:tcW w:w="703" w:type="pct"/>
            <w:vMerge w:val="restart"/>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 xml:space="preserve">ОК 01, </w:t>
            </w:r>
            <w:r w:rsidRPr="00AE1D15">
              <w:rPr>
                <w:rFonts w:ascii="Times New Roman" w:eastAsia="Times New Roman" w:hAnsi="Times New Roman" w:cs="Times New Roman"/>
                <w:color w:val="000000"/>
                <w:sz w:val="24"/>
                <w:szCs w:val="24"/>
              </w:rPr>
              <w:br/>
              <w:t xml:space="preserve">ОК 03, </w:t>
            </w:r>
            <w:r w:rsidRPr="00AE1D15">
              <w:rPr>
                <w:rFonts w:ascii="Times New Roman" w:eastAsia="Times New Roman" w:hAnsi="Times New Roman" w:cs="Times New Roman"/>
                <w:color w:val="000000"/>
                <w:sz w:val="24"/>
                <w:szCs w:val="24"/>
              </w:rPr>
              <w:br/>
              <w:t xml:space="preserve">ОК 04, </w:t>
            </w: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ОК 05,</w:t>
            </w:r>
            <w:r w:rsidRPr="00AE1D15">
              <w:rPr>
                <w:rFonts w:ascii="Times New Roman" w:eastAsia="Times New Roman" w:hAnsi="Times New Roman" w:cs="Times New Roman"/>
                <w:color w:val="000000"/>
                <w:sz w:val="24"/>
                <w:szCs w:val="24"/>
              </w:rPr>
              <w:br/>
            </w:r>
            <w:r w:rsidRPr="00AE1D15">
              <w:rPr>
                <w:rFonts w:ascii="Times New Roman" w:eastAsia="Times New Roman" w:hAnsi="Times New Roman" w:cs="Times New Roman"/>
                <w:color w:val="000000"/>
                <w:sz w:val="24"/>
                <w:szCs w:val="24"/>
              </w:rPr>
              <w:lastRenderedPageBreak/>
              <w:t>ПК 1.1</w:t>
            </w: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6" w:type="pct"/>
            <w:gridSpan w:val="4"/>
            <w:shd w:val="clear" w:color="auto" w:fill="auto"/>
          </w:tcPr>
          <w:p w:rsidR="00AE1D15" w:rsidRPr="00AE1D15" w:rsidRDefault="00F130ED" w:rsidP="00AE1D1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занятия</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AE1D15" w:rsidRPr="00AE1D15" w:rsidTr="00AE1D15">
        <w:trPr>
          <w:trHeight w:val="20"/>
        </w:trPr>
        <w:tc>
          <w:tcPr>
            <w:tcW w:w="3631" w:type="pct"/>
            <w:gridSpan w:val="5"/>
            <w:shd w:val="clear" w:color="auto" w:fill="auto"/>
            <w:vAlign w:val="center"/>
          </w:tcPr>
          <w:p w:rsidR="00AE1D15" w:rsidRPr="00AE1D15" w:rsidRDefault="00AE1D15" w:rsidP="00AE1D15">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bCs/>
                <w:color w:val="000000"/>
                <w:sz w:val="24"/>
                <w:szCs w:val="24"/>
              </w:rPr>
              <w:t>Раздел 4. Финансовая среда</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10/10</w:t>
            </w:r>
          </w:p>
        </w:tc>
        <w:tc>
          <w:tcPr>
            <w:tcW w:w="703" w:type="pct"/>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val="restart"/>
            <w:shd w:val="clear" w:color="auto" w:fill="auto"/>
            <w:vAlign w:val="center"/>
          </w:tcPr>
          <w:p w:rsidR="00AE1D15" w:rsidRPr="00AE1D15" w:rsidRDefault="00AE1D15" w:rsidP="005F69E7">
            <w:pPr>
              <w:spacing w:after="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Тема 4.1. Финансовые взаимоотношения с государством</w:t>
            </w: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tc>
        <w:tc>
          <w:tcPr>
            <w:tcW w:w="270" w:type="pct"/>
            <w:gridSpan w:val="3"/>
            <w:shd w:val="clear" w:color="auto" w:fill="auto"/>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1</w:t>
            </w:r>
          </w:p>
        </w:tc>
        <w:tc>
          <w:tcPr>
            <w:tcW w:w="2436" w:type="pct"/>
            <w:shd w:val="clear" w:color="auto" w:fill="auto"/>
          </w:tcPr>
          <w:p w:rsidR="00AE1D15" w:rsidRPr="00AE1D15" w:rsidRDefault="00AE1D15" w:rsidP="00AE1D15">
            <w:pPr>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bCs/>
                <w:color w:val="000000"/>
                <w:sz w:val="24"/>
                <w:szCs w:val="24"/>
                <w:lang w:eastAsia="ru-RU"/>
              </w:rPr>
              <w:t>Финансовые взаимоотношения с государством</w:t>
            </w:r>
            <w:r w:rsidRPr="00AE1D15">
              <w:rPr>
                <w:rFonts w:ascii="Times New Roman" w:eastAsia="Times New Roman" w:hAnsi="Times New Roman" w:cs="Times New Roman"/>
                <w:b/>
                <w:color w:val="000000"/>
                <w:sz w:val="24"/>
                <w:szCs w:val="24"/>
              </w:rPr>
              <w:t xml:space="preserve"> / </w:t>
            </w:r>
          </w:p>
          <w:p w:rsidR="00AE1D15" w:rsidRPr="00AE1D15" w:rsidRDefault="00AE1D15" w:rsidP="00AE1D15">
            <w:pPr>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color w:val="000000"/>
                <w:sz w:val="24"/>
                <w:szCs w:val="24"/>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rsidR="00AE1D15" w:rsidRPr="00AE1D15" w:rsidRDefault="00AE1D15" w:rsidP="00AE1D15">
            <w:pPr>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повторить налоговые вычеты и льготы</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2/2</w:t>
            </w:r>
          </w:p>
        </w:tc>
        <w:tc>
          <w:tcPr>
            <w:tcW w:w="703" w:type="pct"/>
            <w:vMerge w:val="restart"/>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 xml:space="preserve">ОК 01, </w:t>
            </w:r>
            <w:r w:rsidRPr="00AE1D15">
              <w:rPr>
                <w:rFonts w:ascii="Times New Roman" w:eastAsia="Times New Roman" w:hAnsi="Times New Roman" w:cs="Times New Roman"/>
                <w:color w:val="000000"/>
                <w:sz w:val="24"/>
                <w:szCs w:val="24"/>
              </w:rPr>
              <w:br/>
              <w:t xml:space="preserve">ОК 03, </w:t>
            </w:r>
            <w:r w:rsidRPr="00AE1D15">
              <w:rPr>
                <w:rFonts w:ascii="Times New Roman" w:eastAsia="Times New Roman" w:hAnsi="Times New Roman" w:cs="Times New Roman"/>
                <w:color w:val="000000"/>
                <w:sz w:val="24"/>
                <w:szCs w:val="24"/>
              </w:rPr>
              <w:br/>
              <w:t xml:space="preserve">ОК 04, </w:t>
            </w: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ОК 05,</w:t>
            </w:r>
            <w:r w:rsidRPr="00AE1D15">
              <w:rPr>
                <w:rFonts w:ascii="Times New Roman" w:eastAsia="Times New Roman" w:hAnsi="Times New Roman" w:cs="Times New Roman"/>
                <w:color w:val="000000"/>
                <w:sz w:val="24"/>
                <w:szCs w:val="24"/>
              </w:rPr>
              <w:br/>
              <w:t>ПК 1.1</w:t>
            </w:r>
          </w:p>
        </w:tc>
      </w:tr>
      <w:tr w:rsidR="00AE1D15" w:rsidRPr="00AE1D15" w:rsidTr="00AE1D15">
        <w:trPr>
          <w:trHeight w:val="20"/>
        </w:trPr>
        <w:tc>
          <w:tcPr>
            <w:tcW w:w="925" w:type="pct"/>
            <w:vMerge/>
            <w:shd w:val="clear" w:color="auto" w:fill="auto"/>
            <w:vAlign w:val="center"/>
          </w:tcPr>
          <w:p w:rsidR="00AE1D15" w:rsidRPr="00AE1D15" w:rsidRDefault="00AE1D15" w:rsidP="00AE1D15">
            <w:pPr>
              <w:spacing w:after="0" w:line="240" w:lineRule="auto"/>
              <w:ind w:left="-2" w:hanging="2"/>
              <w:jc w:val="center"/>
              <w:rPr>
                <w:rFonts w:ascii="Times New Roman" w:eastAsia="Times New Roman" w:hAnsi="Times New Roman" w:cs="Times New Roman"/>
                <w:b/>
                <w:bCs/>
                <w:color w:val="000000"/>
                <w:sz w:val="24"/>
                <w:szCs w:val="24"/>
                <w:lang w:eastAsia="ru-RU"/>
              </w:rPr>
            </w:pPr>
          </w:p>
        </w:tc>
        <w:tc>
          <w:tcPr>
            <w:tcW w:w="270" w:type="pct"/>
            <w:gridSpan w:val="3"/>
            <w:shd w:val="clear" w:color="auto" w:fill="auto"/>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2</w:t>
            </w:r>
          </w:p>
        </w:tc>
        <w:tc>
          <w:tcPr>
            <w:tcW w:w="2436" w:type="pct"/>
            <w:shd w:val="clear" w:color="auto" w:fill="auto"/>
          </w:tcPr>
          <w:p w:rsidR="00AE1D15" w:rsidRPr="00AE1D15" w:rsidRDefault="00AE1D15" w:rsidP="00AE1D15">
            <w:pPr>
              <w:spacing w:after="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bCs/>
                <w:color w:val="000000"/>
                <w:sz w:val="24"/>
                <w:szCs w:val="24"/>
                <w:lang w:eastAsia="ru-RU"/>
              </w:rPr>
              <w:t>Пенсионная система России.</w:t>
            </w:r>
            <w:r w:rsidR="005F69E7">
              <w:rPr>
                <w:rFonts w:ascii="Times New Roman" w:eastAsia="Times New Roman" w:hAnsi="Times New Roman" w:cs="Times New Roman"/>
                <w:b/>
                <w:bCs/>
                <w:color w:val="000000"/>
                <w:sz w:val="24"/>
                <w:szCs w:val="24"/>
                <w:lang w:eastAsia="ru-RU"/>
              </w:rPr>
              <w:t xml:space="preserve"> </w:t>
            </w:r>
            <w:r w:rsidRPr="00AE1D15">
              <w:rPr>
                <w:rFonts w:ascii="Times New Roman" w:eastAsia="Times New Roman" w:hAnsi="Times New Roman" w:cs="Times New Roman"/>
                <w:b/>
                <w:bCs/>
                <w:color w:val="000000"/>
                <w:sz w:val="24"/>
                <w:szCs w:val="24"/>
                <w:lang w:eastAsia="ru-RU"/>
              </w:rPr>
              <w:t xml:space="preserve">/ </w:t>
            </w:r>
            <w:r w:rsidRPr="00AE1D15">
              <w:rPr>
                <w:rFonts w:ascii="Times New Roman" w:eastAsia="Times New Roman" w:hAnsi="Times New Roman" w:cs="Times New Roman"/>
                <w:color w:val="000000"/>
                <w:sz w:val="24"/>
                <w:szCs w:val="24"/>
                <w:lang w:eastAsia="ru-RU"/>
              </w:rPr>
              <w:t>Социальная поддержка граждан. Возможности инициативного бюджетирования</w:t>
            </w:r>
          </w:p>
          <w:p w:rsidR="00AE1D15" w:rsidRPr="00AE1D15" w:rsidRDefault="00AE1D15" w:rsidP="00AE1D15">
            <w:pPr>
              <w:spacing w:after="0" w:line="240" w:lineRule="auto"/>
              <w:jc w:val="both"/>
              <w:rPr>
                <w:rFonts w:ascii="Times New Roman" w:eastAsia="Times New Roman" w:hAnsi="Times New Roman" w:cs="Times New Roman"/>
                <w:b/>
                <w:bCs/>
                <w:color w:val="000000"/>
                <w:sz w:val="24"/>
                <w:szCs w:val="24"/>
                <w:lang w:eastAsia="ru-RU"/>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найти и записать виды пенсий в РФ</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2/2</w:t>
            </w:r>
          </w:p>
        </w:tc>
        <w:tc>
          <w:tcPr>
            <w:tcW w:w="703" w:type="pct"/>
            <w:vMerge/>
            <w:shd w:val="clear" w:color="auto" w:fill="auto"/>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6" w:type="pct"/>
            <w:gridSpan w:val="4"/>
            <w:shd w:val="clear" w:color="auto" w:fill="auto"/>
          </w:tcPr>
          <w:p w:rsidR="00AE1D15" w:rsidRPr="00AE1D15" w:rsidRDefault="00F130ED" w:rsidP="00AE1D1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занятия</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2/2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70" w:type="pct"/>
            <w:gridSpan w:val="3"/>
            <w:shd w:val="clear" w:color="auto" w:fill="auto"/>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1</w:t>
            </w:r>
          </w:p>
        </w:tc>
        <w:tc>
          <w:tcPr>
            <w:tcW w:w="2436" w:type="pct"/>
            <w:shd w:val="clear" w:color="auto" w:fill="auto"/>
          </w:tcPr>
          <w:p w:rsidR="00AE1D15" w:rsidRPr="00AE1D15" w:rsidRDefault="00511EE0" w:rsidP="00AE1D1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Практические занятия</w:t>
            </w:r>
            <w:r w:rsidR="00AE1D15" w:rsidRPr="00AE1D15">
              <w:rPr>
                <w:rFonts w:ascii="Times New Roman" w:eastAsia="Times New Roman" w:hAnsi="Times New Roman" w:cs="Times New Roman"/>
                <w:b/>
                <w:color w:val="000000"/>
                <w:sz w:val="24"/>
                <w:szCs w:val="24"/>
              </w:rPr>
              <w:t xml:space="preserve">№ 4. </w:t>
            </w:r>
            <w:r w:rsidR="00AE1D15" w:rsidRPr="00AE1D15">
              <w:rPr>
                <w:rFonts w:ascii="Times New Roman" w:eastAsia="Calibri" w:hAnsi="Times New Roman" w:cs="Times New Roman"/>
                <w:color w:val="000000"/>
                <w:sz w:val="24"/>
                <w:szCs w:val="24"/>
              </w:rPr>
              <w:t xml:space="preserve"> </w:t>
            </w:r>
            <w:r w:rsidR="00AE1D15" w:rsidRPr="00AE1D15">
              <w:rPr>
                <w:rFonts w:ascii="Times New Roman" w:eastAsia="Times New Roman" w:hAnsi="Times New Roman" w:cs="Times New Roman"/>
                <w:b/>
                <w:color w:val="000000"/>
                <w:sz w:val="24"/>
                <w:szCs w:val="24"/>
              </w:rPr>
              <w:t>Применение налоговых вычетов для увеличения дохода</w:t>
            </w:r>
          </w:p>
          <w:p w:rsidR="00AE1D15" w:rsidRPr="00AE1D15" w:rsidRDefault="00AE1D15" w:rsidP="00AE1D15">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 xml:space="preserve"> подготовить презентацию по практической работе</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2/2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925" w:type="pct"/>
            <w:vMerge w:val="restart"/>
            <w:shd w:val="clear" w:color="auto" w:fill="auto"/>
            <w:vAlign w:val="center"/>
          </w:tcPr>
          <w:p w:rsidR="00AE1D15" w:rsidRPr="00AE1D15" w:rsidRDefault="00AE1D15" w:rsidP="005F69E7">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bCs/>
                <w:color w:val="000000"/>
                <w:sz w:val="24"/>
                <w:szCs w:val="24"/>
              </w:rPr>
              <w:t>Тема 4.2. Защита прав граждан в финансовой сфере</w:t>
            </w:r>
          </w:p>
        </w:tc>
        <w:tc>
          <w:tcPr>
            <w:tcW w:w="270" w:type="pct"/>
            <w:gridSpan w:val="3"/>
            <w:shd w:val="clear" w:color="auto" w:fill="auto"/>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1</w:t>
            </w:r>
          </w:p>
        </w:tc>
        <w:tc>
          <w:tcPr>
            <w:tcW w:w="2436" w:type="pct"/>
            <w:shd w:val="clear" w:color="auto" w:fill="auto"/>
          </w:tcPr>
          <w:p w:rsidR="00AE1D15" w:rsidRPr="00AE1D15" w:rsidRDefault="00AE1D15" w:rsidP="00AE1D15">
            <w:pPr>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bCs/>
                <w:color w:val="000000"/>
                <w:sz w:val="24"/>
                <w:szCs w:val="24"/>
              </w:rPr>
              <w:t>Защита прав граждан в финансовой сфере</w:t>
            </w:r>
            <w:r w:rsidRPr="00AE1D15">
              <w:rPr>
                <w:rFonts w:ascii="Times New Roman" w:eastAsia="Times New Roman" w:hAnsi="Times New Roman" w:cs="Times New Roman"/>
                <w:b/>
                <w:color w:val="000000"/>
                <w:sz w:val="24"/>
                <w:szCs w:val="24"/>
              </w:rPr>
              <w:t xml:space="preserve"> / </w:t>
            </w:r>
            <w:r w:rsidRPr="00AE1D15">
              <w:rPr>
                <w:rFonts w:ascii="Times New Roman" w:eastAsia="Times New Roman" w:hAnsi="Times New Roman" w:cs="Times New Roman"/>
                <w:color w:val="000000"/>
                <w:sz w:val="24"/>
                <w:szCs w:val="24"/>
              </w:rPr>
              <w:t>Основные права граждан в финансовой сфере и формы их защиты.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Особенности защиты прав потребителей в цифровой среде.</w:t>
            </w:r>
          </w:p>
          <w:p w:rsidR="00AE1D15" w:rsidRPr="00AE1D15" w:rsidRDefault="00AE1D15" w:rsidP="00AE1D15">
            <w:pPr>
              <w:spacing w:after="0" w:line="240" w:lineRule="auto"/>
              <w:jc w:val="both"/>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подготовить нормативные источники по изученному материалу</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2/2</w:t>
            </w:r>
          </w:p>
        </w:tc>
        <w:tc>
          <w:tcPr>
            <w:tcW w:w="703" w:type="pct"/>
            <w:vMerge w:val="restart"/>
            <w:shd w:val="clear" w:color="auto" w:fill="auto"/>
            <w:vAlign w:val="center"/>
          </w:tcPr>
          <w:p w:rsidR="00AE1D15" w:rsidRPr="00AE1D15" w:rsidRDefault="00AE1D15" w:rsidP="00AE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 xml:space="preserve">ОК 01, </w:t>
            </w:r>
            <w:r w:rsidRPr="00AE1D15">
              <w:rPr>
                <w:rFonts w:ascii="Times New Roman" w:eastAsia="Times New Roman" w:hAnsi="Times New Roman" w:cs="Times New Roman"/>
                <w:color w:val="000000"/>
                <w:sz w:val="24"/>
                <w:szCs w:val="24"/>
              </w:rPr>
              <w:br/>
              <w:t xml:space="preserve">ОК 03, </w:t>
            </w:r>
            <w:r w:rsidRPr="00AE1D15">
              <w:rPr>
                <w:rFonts w:ascii="Times New Roman" w:eastAsia="Times New Roman" w:hAnsi="Times New Roman" w:cs="Times New Roman"/>
                <w:color w:val="000000"/>
                <w:sz w:val="24"/>
                <w:szCs w:val="24"/>
              </w:rPr>
              <w:br/>
              <w:t xml:space="preserve">ОК 04, </w:t>
            </w:r>
          </w:p>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ОК 05,</w:t>
            </w:r>
            <w:r w:rsidRPr="00AE1D15">
              <w:rPr>
                <w:rFonts w:ascii="Times New Roman" w:eastAsia="Times New Roman" w:hAnsi="Times New Roman" w:cs="Times New Roman"/>
                <w:color w:val="000000"/>
                <w:sz w:val="24"/>
                <w:szCs w:val="24"/>
              </w:rPr>
              <w:br/>
              <w:t>ПК 1.1</w:t>
            </w: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706" w:type="pct"/>
            <w:gridSpan w:val="4"/>
            <w:shd w:val="clear" w:color="auto" w:fill="auto"/>
          </w:tcPr>
          <w:p w:rsidR="00AE1D15" w:rsidRPr="00AE1D15" w:rsidRDefault="00F130ED" w:rsidP="00AE1D1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Практические занятия</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2/2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AE1D15" w:rsidRPr="00AE1D15" w:rsidTr="00AE1D15">
        <w:trPr>
          <w:trHeight w:val="20"/>
        </w:trPr>
        <w:tc>
          <w:tcPr>
            <w:tcW w:w="925"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270" w:type="pct"/>
            <w:gridSpan w:val="3"/>
            <w:shd w:val="clear" w:color="auto" w:fill="auto"/>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1</w:t>
            </w:r>
          </w:p>
        </w:tc>
        <w:tc>
          <w:tcPr>
            <w:tcW w:w="2436" w:type="pct"/>
            <w:shd w:val="clear" w:color="auto" w:fill="auto"/>
          </w:tcPr>
          <w:p w:rsidR="00AE1D15" w:rsidRPr="00AE1D15" w:rsidRDefault="00511EE0" w:rsidP="00AE1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Практические занятия</w:t>
            </w:r>
            <w:r w:rsidR="00AE1D15" w:rsidRPr="00AE1D15">
              <w:rPr>
                <w:rFonts w:ascii="Times New Roman" w:eastAsia="Times New Roman" w:hAnsi="Times New Roman" w:cs="Times New Roman"/>
                <w:b/>
                <w:color w:val="000000"/>
                <w:sz w:val="24"/>
                <w:szCs w:val="24"/>
              </w:rPr>
              <w:t xml:space="preserve">№ 5. </w:t>
            </w:r>
            <w:r w:rsidR="00AE1D15" w:rsidRPr="00AE1D15">
              <w:rPr>
                <w:rFonts w:ascii="Times New Roman" w:eastAsia="Calibri" w:hAnsi="Times New Roman" w:cs="Times New Roman"/>
                <w:color w:val="000000"/>
                <w:sz w:val="24"/>
                <w:szCs w:val="24"/>
              </w:rPr>
              <w:t xml:space="preserve"> </w:t>
            </w:r>
            <w:r w:rsidR="00AE1D15" w:rsidRPr="00AE1D15">
              <w:rPr>
                <w:rFonts w:ascii="Times New Roman" w:eastAsia="Times New Roman" w:hAnsi="Times New Roman" w:cs="Times New Roman"/>
                <w:b/>
                <w:color w:val="000000"/>
                <w:sz w:val="24"/>
                <w:szCs w:val="24"/>
              </w:rPr>
              <w:t>Типичные ситуация нарушения прав граждан в финансовой сфере</w:t>
            </w:r>
          </w:p>
          <w:p w:rsidR="00AE1D15" w:rsidRPr="00AE1D15" w:rsidRDefault="00AE1D15" w:rsidP="00AE1D15">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Задание на дом: </w:t>
            </w:r>
            <w:r w:rsidRPr="00AE1D15">
              <w:rPr>
                <w:rFonts w:ascii="Times New Roman" w:eastAsia="Times New Roman" w:hAnsi="Times New Roman" w:cs="Times New Roman"/>
                <w:color w:val="000000"/>
                <w:sz w:val="24"/>
                <w:szCs w:val="24"/>
              </w:rPr>
              <w:t xml:space="preserve"> подготовить презентацию по практической </w:t>
            </w:r>
            <w:r w:rsidRPr="00AE1D15">
              <w:rPr>
                <w:rFonts w:ascii="Times New Roman" w:eastAsia="Times New Roman" w:hAnsi="Times New Roman" w:cs="Times New Roman"/>
                <w:color w:val="000000"/>
                <w:sz w:val="24"/>
                <w:szCs w:val="24"/>
              </w:rPr>
              <w:lastRenderedPageBreak/>
              <w:t>работе</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lastRenderedPageBreak/>
              <w:t>2/2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3631" w:type="pct"/>
            <w:gridSpan w:val="5"/>
            <w:shd w:val="clear" w:color="auto" w:fill="auto"/>
            <w:vAlign w:val="center"/>
          </w:tcPr>
          <w:p w:rsidR="00AE1D15" w:rsidRPr="00AE1D15" w:rsidRDefault="00AE1D15" w:rsidP="00AE1D15">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 xml:space="preserve">Консультация </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color w:val="000000"/>
                <w:sz w:val="24"/>
                <w:szCs w:val="24"/>
              </w:rPr>
            </w:pPr>
            <w:r w:rsidRPr="00AE1D15">
              <w:rPr>
                <w:rFonts w:ascii="Times New Roman" w:eastAsia="Times New Roman" w:hAnsi="Times New Roman" w:cs="Times New Roman"/>
                <w:color w:val="000000"/>
                <w:sz w:val="24"/>
                <w:szCs w:val="24"/>
              </w:rPr>
              <w:t>-</w:t>
            </w:r>
          </w:p>
        </w:tc>
        <w:tc>
          <w:tcPr>
            <w:tcW w:w="703" w:type="pct"/>
            <w:vMerge w:val="restart"/>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3631" w:type="pct"/>
            <w:gridSpan w:val="5"/>
            <w:shd w:val="clear" w:color="auto" w:fill="FFFFFF"/>
          </w:tcPr>
          <w:p w:rsidR="00AE1D15" w:rsidRPr="00AE1D15" w:rsidRDefault="00AE1D15" w:rsidP="00AE1D15">
            <w:pPr>
              <w:spacing w:after="0" w:line="240" w:lineRule="auto"/>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Промежуточная аттестация в форме дифференцированного зачета</w:t>
            </w:r>
          </w:p>
        </w:tc>
        <w:tc>
          <w:tcPr>
            <w:tcW w:w="666" w:type="pct"/>
            <w:shd w:val="clear" w:color="auto" w:fill="FFFFFF"/>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AE1D15" w:rsidRPr="00AE1D15" w:rsidTr="00AE1D15">
        <w:trPr>
          <w:trHeight w:val="20"/>
        </w:trPr>
        <w:tc>
          <w:tcPr>
            <w:tcW w:w="3631" w:type="pct"/>
            <w:gridSpan w:val="5"/>
            <w:shd w:val="clear" w:color="auto" w:fill="auto"/>
          </w:tcPr>
          <w:p w:rsidR="00AE1D15" w:rsidRPr="00AE1D15" w:rsidRDefault="00AE1D15" w:rsidP="00AE1D15">
            <w:pPr>
              <w:spacing w:after="0" w:line="240" w:lineRule="auto"/>
              <w:rPr>
                <w:rFonts w:ascii="Times New Roman" w:eastAsia="Times New Roman" w:hAnsi="Times New Roman" w:cs="Times New Roman"/>
                <w:color w:val="000000"/>
                <w:sz w:val="24"/>
                <w:szCs w:val="24"/>
              </w:rPr>
            </w:pPr>
            <w:r w:rsidRPr="00AE1D15">
              <w:rPr>
                <w:rFonts w:ascii="Times New Roman" w:eastAsia="Times New Roman" w:hAnsi="Times New Roman" w:cs="Times New Roman"/>
                <w:b/>
                <w:color w:val="000000"/>
                <w:sz w:val="24"/>
                <w:szCs w:val="24"/>
              </w:rPr>
              <w:t>Всего</w:t>
            </w:r>
          </w:p>
        </w:tc>
        <w:tc>
          <w:tcPr>
            <w:tcW w:w="666" w:type="pct"/>
            <w:vAlign w:val="center"/>
          </w:tcPr>
          <w:p w:rsidR="00AE1D15" w:rsidRPr="00AE1D15" w:rsidRDefault="00AE1D15" w:rsidP="00AE1D15">
            <w:pPr>
              <w:spacing w:after="0" w:line="240" w:lineRule="auto"/>
              <w:jc w:val="center"/>
              <w:rPr>
                <w:rFonts w:ascii="Times New Roman" w:eastAsia="Times New Roman" w:hAnsi="Times New Roman" w:cs="Times New Roman"/>
                <w:b/>
                <w:color w:val="000000"/>
                <w:sz w:val="24"/>
                <w:szCs w:val="24"/>
              </w:rPr>
            </w:pPr>
            <w:r w:rsidRPr="00AE1D15">
              <w:rPr>
                <w:rFonts w:ascii="Times New Roman" w:eastAsia="Times New Roman" w:hAnsi="Times New Roman" w:cs="Times New Roman"/>
                <w:b/>
                <w:color w:val="000000"/>
                <w:sz w:val="24"/>
                <w:szCs w:val="24"/>
              </w:rPr>
              <w:t>36/12</w:t>
            </w:r>
          </w:p>
        </w:tc>
        <w:tc>
          <w:tcPr>
            <w:tcW w:w="703" w:type="pct"/>
            <w:vMerge/>
            <w:shd w:val="clear" w:color="auto" w:fill="auto"/>
            <w:vAlign w:val="center"/>
          </w:tcPr>
          <w:p w:rsidR="00AE1D15" w:rsidRPr="00AE1D15" w:rsidRDefault="00AE1D15" w:rsidP="00AE1D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bl>
    <w:p w:rsidR="00AE1D15" w:rsidRPr="00AE1D15" w:rsidRDefault="00AE1D15" w:rsidP="00AE1D15">
      <w:pPr>
        <w:spacing w:after="0" w:line="240" w:lineRule="auto"/>
        <w:rPr>
          <w:rFonts w:ascii="Times New Roman" w:eastAsia="Calibri" w:hAnsi="Times New Roman" w:cs="Times New Roman"/>
          <w:color w:val="000000"/>
          <w:sz w:val="24"/>
          <w:szCs w:val="24"/>
        </w:rPr>
        <w:sectPr w:rsidR="00AE1D15" w:rsidRPr="00AE1D15" w:rsidSect="00AE1D15">
          <w:pgSz w:w="16838" w:h="11906" w:orient="landscape"/>
          <w:pgMar w:top="1701" w:right="1134" w:bottom="567" w:left="1134" w:header="709" w:footer="709" w:gutter="0"/>
          <w:cols w:space="708"/>
          <w:docGrid w:linePitch="360"/>
        </w:sectPr>
      </w:pPr>
    </w:p>
    <w:p w:rsidR="00AE1D15" w:rsidRPr="00AE1D15" w:rsidRDefault="00AE1D15" w:rsidP="00AE1D15">
      <w:pPr>
        <w:spacing w:after="0" w:line="240" w:lineRule="auto"/>
        <w:rPr>
          <w:rFonts w:ascii="Times New Roman" w:eastAsia="Calibri" w:hAnsi="Times New Roman" w:cs="Times New Roman"/>
          <w:color w:val="000000"/>
          <w:sz w:val="24"/>
          <w:szCs w:val="24"/>
        </w:rPr>
      </w:pPr>
    </w:p>
    <w:p w:rsidR="00AE1D15" w:rsidRPr="00AE1D15" w:rsidRDefault="00AE1D15" w:rsidP="00AE1D15">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bookmarkStart w:id="79" w:name="_Toc166250023"/>
      <w:r w:rsidRPr="00AE1D15">
        <w:rPr>
          <w:rFonts w:ascii="Times New Roman" w:eastAsia="Segoe UI" w:hAnsi="Times New Roman" w:cs="Times New Roman"/>
          <w:b/>
          <w:bCs/>
          <w:caps/>
          <w:color w:val="000000"/>
          <w:kern w:val="32"/>
          <w:sz w:val="24"/>
          <w:szCs w:val="24"/>
          <w:lang w:val="x-none" w:eastAsia="x-none"/>
        </w:rPr>
        <w:t xml:space="preserve">3. Условия реализации </w:t>
      </w:r>
      <w:r w:rsidRPr="00AE1D15">
        <w:rPr>
          <w:rFonts w:ascii="Times New Roman" w:eastAsia="Segoe UI" w:hAnsi="Times New Roman" w:cs="Times New Roman"/>
          <w:b/>
          <w:bCs/>
          <w:caps/>
          <w:color w:val="000000"/>
          <w:kern w:val="32"/>
          <w:sz w:val="24"/>
          <w:szCs w:val="24"/>
          <w:lang w:eastAsia="x-none"/>
        </w:rPr>
        <w:t>ДИСЦИПЛИНЫ</w:t>
      </w:r>
      <w:bookmarkEnd w:id="79"/>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bookmarkStart w:id="80" w:name="_Toc166250024"/>
      <w:r w:rsidRPr="00AE1D15">
        <w:rPr>
          <w:rFonts w:ascii="Times New Roman" w:eastAsia="Segoe UI" w:hAnsi="Times New Roman" w:cs="Times New Roman"/>
          <w:b/>
          <w:bCs/>
          <w:color w:val="000000"/>
          <w:spacing w:val="15"/>
          <w:sz w:val="24"/>
          <w:szCs w:val="24"/>
          <w:lang w:eastAsia="ru-RU"/>
        </w:rPr>
        <w:t>3.1. Материально-техническое обеспечение</w:t>
      </w:r>
      <w:bookmarkEnd w:id="80"/>
    </w:p>
    <w:p w:rsidR="00AE1D15" w:rsidRPr="00AE1D15" w:rsidRDefault="00AE1D15" w:rsidP="00AE1D15">
      <w:pPr>
        <w:suppressAutoHyphens/>
        <w:spacing w:after="0" w:line="240" w:lineRule="auto"/>
        <w:ind w:firstLine="709"/>
        <w:jc w:val="both"/>
        <w:rPr>
          <w:rFonts w:ascii="Times New Roman" w:eastAsia="Calibri" w:hAnsi="Times New Roman" w:cs="Times New Roman"/>
          <w:color w:val="000000"/>
          <w:sz w:val="24"/>
          <w:szCs w:val="24"/>
        </w:rPr>
      </w:pPr>
      <w:r w:rsidRPr="00AE1D15">
        <w:rPr>
          <w:rFonts w:ascii="Times New Roman" w:eastAsia="Calibri" w:hAnsi="Times New Roman" w:cs="Times New Roman"/>
          <w:bCs/>
          <w:color w:val="000000"/>
          <w:sz w:val="24"/>
          <w:szCs w:val="24"/>
        </w:rPr>
        <w:t>Кабинет</w:t>
      </w:r>
      <w:r w:rsidRPr="00AE1D15">
        <w:rPr>
          <w:rFonts w:ascii="Times New Roman" w:eastAsia="Calibri" w:hAnsi="Times New Roman" w:cs="Times New Roman"/>
          <w:color w:val="000000"/>
          <w:sz w:val="24"/>
          <w:szCs w:val="24"/>
        </w:rPr>
        <w:t xml:space="preserve"> «</w:t>
      </w:r>
      <w:r w:rsidRPr="00AE1D15">
        <w:rPr>
          <w:rFonts w:ascii="Times New Roman" w:eastAsia="Calibri" w:hAnsi="Times New Roman" w:cs="Times New Roman"/>
          <w:i/>
          <w:iCs/>
          <w:color w:val="000000"/>
          <w:sz w:val="24"/>
          <w:szCs w:val="24"/>
        </w:rPr>
        <w:t>Общепрофессиональных дисциплин</w:t>
      </w:r>
      <w:r w:rsidRPr="00AE1D15">
        <w:rPr>
          <w:rFonts w:ascii="Times New Roman" w:eastAsia="Calibri" w:hAnsi="Times New Roman" w:cs="Times New Roman"/>
          <w:color w:val="000000"/>
          <w:sz w:val="24"/>
          <w:szCs w:val="24"/>
        </w:rPr>
        <w:t>»</w:t>
      </w:r>
      <w:r w:rsidRPr="00AE1D15">
        <w:rPr>
          <w:rFonts w:ascii="Times New Roman" w:eastAsia="Calibri" w:hAnsi="Times New Roman" w:cs="Times New Roman"/>
          <w:bCs/>
          <w:i/>
          <w:color w:val="000000"/>
          <w:sz w:val="24"/>
          <w:szCs w:val="24"/>
        </w:rPr>
        <w:t xml:space="preserve">, </w:t>
      </w:r>
      <w:r w:rsidRPr="00AE1D15">
        <w:rPr>
          <w:rFonts w:ascii="Times New Roman" w:eastAsia="Calibri" w:hAnsi="Times New Roman" w:cs="Times New Roman"/>
          <w:bCs/>
          <w:color w:val="000000"/>
          <w:sz w:val="24"/>
          <w:szCs w:val="24"/>
        </w:rPr>
        <w:t xml:space="preserve">оснащенный </w:t>
      </w:r>
      <w:r w:rsidR="005F69E7">
        <w:rPr>
          <w:rFonts w:ascii="Times New Roman" w:eastAsia="Calibri" w:hAnsi="Times New Roman" w:cs="Times New Roman"/>
          <w:bCs/>
          <w:iCs/>
          <w:color w:val="000000"/>
          <w:sz w:val="24"/>
          <w:szCs w:val="24"/>
        </w:rPr>
        <w:t>в соответствии с приложением 4</w:t>
      </w:r>
      <w:r w:rsidRPr="00AE1D15">
        <w:rPr>
          <w:rFonts w:ascii="Times New Roman" w:eastAsia="Calibri" w:hAnsi="Times New Roman" w:cs="Times New Roman"/>
          <w:bCs/>
          <w:iCs/>
          <w:color w:val="000000"/>
          <w:sz w:val="24"/>
          <w:szCs w:val="24"/>
        </w:rPr>
        <w:t xml:space="preserve"> ОПОП-П</w:t>
      </w:r>
      <w:r w:rsidRPr="00AE1D15">
        <w:rPr>
          <w:rFonts w:ascii="Times New Roman" w:eastAsia="Calibri" w:hAnsi="Times New Roman" w:cs="Times New Roman"/>
          <w:bCs/>
          <w:color w:val="000000"/>
          <w:sz w:val="24"/>
          <w:szCs w:val="24"/>
        </w:rPr>
        <w:t xml:space="preserve">. </w:t>
      </w:r>
    </w:p>
    <w:p w:rsidR="00AE1D15" w:rsidRPr="00AE1D15" w:rsidRDefault="00AE1D15" w:rsidP="00AE1D15">
      <w:pPr>
        <w:spacing w:after="120" w:line="276" w:lineRule="auto"/>
        <w:ind w:firstLine="709"/>
        <w:outlineLvl w:val="1"/>
        <w:rPr>
          <w:rFonts w:ascii="Times New Roman" w:eastAsia="Segoe UI" w:hAnsi="Times New Roman" w:cs="Times New Roman"/>
          <w:b/>
          <w:bCs/>
          <w:color w:val="000000"/>
          <w:spacing w:val="15"/>
          <w:sz w:val="24"/>
          <w:szCs w:val="24"/>
          <w:lang w:eastAsia="ru-RU"/>
        </w:rPr>
      </w:pPr>
    </w:p>
    <w:p w:rsidR="00AE1D15" w:rsidRPr="00AE1D15" w:rsidRDefault="00AE1D15" w:rsidP="00AE1D15">
      <w:pPr>
        <w:spacing w:after="120" w:line="276" w:lineRule="auto"/>
        <w:ind w:firstLine="709"/>
        <w:outlineLvl w:val="1"/>
        <w:rPr>
          <w:rFonts w:ascii="Times New Roman" w:eastAsia="Times New Roman" w:hAnsi="Times New Roman" w:cs="Times New Roman"/>
          <w:b/>
          <w:bCs/>
          <w:color w:val="000000"/>
          <w:spacing w:val="15"/>
          <w:sz w:val="24"/>
          <w:szCs w:val="24"/>
          <w:lang w:eastAsia="ru-RU"/>
        </w:rPr>
      </w:pPr>
      <w:bookmarkStart w:id="81" w:name="_Toc166250025"/>
      <w:r w:rsidRPr="00AE1D15">
        <w:rPr>
          <w:rFonts w:ascii="Times New Roman" w:eastAsia="Segoe UI" w:hAnsi="Times New Roman" w:cs="Times New Roman"/>
          <w:b/>
          <w:bCs/>
          <w:color w:val="000000"/>
          <w:spacing w:val="15"/>
          <w:sz w:val="24"/>
          <w:szCs w:val="24"/>
          <w:lang w:eastAsia="ru-RU"/>
        </w:rPr>
        <w:t>3.2. Учебно-методическое обеспечение</w:t>
      </w:r>
      <w:bookmarkEnd w:id="81"/>
    </w:p>
    <w:p w:rsidR="00AE1D15" w:rsidRPr="00AE1D15" w:rsidRDefault="00AE1D15" w:rsidP="00AE1D15">
      <w:pPr>
        <w:spacing w:after="0" w:line="276" w:lineRule="auto"/>
        <w:ind w:firstLine="709"/>
        <w:contextualSpacing/>
        <w:rPr>
          <w:rFonts w:ascii="Times New Roman" w:eastAsia="Calibri" w:hAnsi="Times New Roman" w:cs="Times New Roman"/>
          <w:b/>
          <w:color w:val="000000"/>
          <w:sz w:val="24"/>
          <w:szCs w:val="24"/>
        </w:rPr>
      </w:pPr>
      <w:r w:rsidRPr="00AE1D15">
        <w:rPr>
          <w:rFonts w:ascii="Times New Roman" w:eastAsia="Calibri" w:hAnsi="Times New Roman" w:cs="Times New Roman"/>
          <w:b/>
          <w:color w:val="000000"/>
          <w:sz w:val="24"/>
          <w:szCs w:val="24"/>
        </w:rPr>
        <w:t>3.2.1. Основные печатные и/или электронные издания</w:t>
      </w:r>
    </w:p>
    <w:p w:rsidR="00AE1D15" w:rsidRPr="00AE1D15" w:rsidRDefault="00AE1D15" w:rsidP="00AF43E9">
      <w:pPr>
        <w:numPr>
          <w:ilvl w:val="0"/>
          <w:numId w:val="6"/>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b/>
          <w:iCs/>
          <w:color w:val="000000"/>
          <w:sz w:val="24"/>
          <w:szCs w:val="24"/>
          <w:lang w:eastAsia="ru-RU"/>
        </w:rPr>
        <w:t xml:space="preserve"> </w:t>
      </w:r>
      <w:r w:rsidRPr="00AE1D15">
        <w:rPr>
          <w:rFonts w:ascii="Times New Roman" w:eastAsia="Times New Roman" w:hAnsi="Times New Roman" w:cs="Times New Roman"/>
          <w:color w:val="000000"/>
          <w:sz w:val="24"/>
          <w:szCs w:val="24"/>
          <w:lang w:eastAsia="ru-RU"/>
        </w:rPr>
        <w:t>Жданова А.О., Савицкая Е.В. Финансовая грамотность: материалы для обучающихся. Среднее профессиональное образование. – М.: ВАКО, 2020. – 400 с. </w:t>
      </w:r>
    </w:p>
    <w:p w:rsidR="00AE1D15" w:rsidRPr="00AE1D15" w:rsidRDefault="00AE1D15" w:rsidP="00AF43E9">
      <w:pPr>
        <w:numPr>
          <w:ilvl w:val="0"/>
          <w:numId w:val="6"/>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Каджаева М.Р. Финансовая грамотность: учеб. пособие для студ. учреждений сред. профессиональное образования / М.Р. Каджаева, Л.В. Дубровская, А.Р. Елисеева. – . – 4-е изд. стер. Москва:  Издательский центр «Академия», 2022. – </w:t>
      </w:r>
      <w:r w:rsidRPr="00AE1D15">
        <w:rPr>
          <w:rFonts w:ascii="Times New Roman" w:eastAsia="Times New Roman" w:hAnsi="Times New Roman" w:cs="Times New Roman"/>
          <w:color w:val="000000"/>
          <w:sz w:val="24"/>
          <w:szCs w:val="24"/>
          <w:shd w:val="clear" w:color="auto" w:fill="FFFFFF"/>
          <w:lang w:eastAsia="ru-RU"/>
        </w:rPr>
        <w:t>288 </w:t>
      </w:r>
      <w:r w:rsidRPr="00AE1D15">
        <w:rPr>
          <w:rFonts w:ascii="Times New Roman" w:eastAsia="Times New Roman" w:hAnsi="Times New Roman" w:cs="Times New Roman"/>
          <w:color w:val="000000"/>
          <w:sz w:val="24"/>
          <w:szCs w:val="24"/>
          <w:lang w:eastAsia="ru-RU"/>
        </w:rPr>
        <w:t>с.</w:t>
      </w:r>
    </w:p>
    <w:p w:rsidR="00AE1D15" w:rsidRPr="00AE1D15" w:rsidRDefault="00AE1D15" w:rsidP="00AF43E9">
      <w:pPr>
        <w:numPr>
          <w:ilvl w:val="0"/>
          <w:numId w:val="6"/>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Каджаева М.Р. Финансовая грамотность. Методические рекомендации : учеб. пособие для студ. учреждений сред. профессиональное образования / М.Р. Каджаева, Л.В. Дубровская, А.Р. Елисеева. – Москва :  Издательский центр «Академия», 2020. – </w:t>
      </w:r>
      <w:r w:rsidRPr="00AE1D15">
        <w:rPr>
          <w:rFonts w:ascii="Times New Roman" w:eastAsia="Times New Roman" w:hAnsi="Times New Roman" w:cs="Times New Roman"/>
          <w:color w:val="000000"/>
          <w:sz w:val="24"/>
          <w:szCs w:val="24"/>
          <w:shd w:val="clear" w:color="auto" w:fill="FFFFFF"/>
          <w:lang w:eastAsia="ru-RU"/>
        </w:rPr>
        <w:t xml:space="preserve"> 96 </w:t>
      </w:r>
      <w:r w:rsidRPr="00AE1D15">
        <w:rPr>
          <w:rFonts w:ascii="Times New Roman" w:eastAsia="Times New Roman" w:hAnsi="Times New Roman" w:cs="Times New Roman"/>
          <w:color w:val="000000"/>
          <w:sz w:val="24"/>
          <w:szCs w:val="24"/>
          <w:lang w:eastAsia="ru-RU"/>
        </w:rPr>
        <w:t>с.</w:t>
      </w:r>
    </w:p>
    <w:p w:rsidR="00AE1D15" w:rsidRPr="00AE1D15" w:rsidRDefault="00AE1D15" w:rsidP="00AF43E9">
      <w:pPr>
        <w:numPr>
          <w:ilvl w:val="0"/>
          <w:numId w:val="6"/>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Каджаева М.Р. Финансовая грамотность. Практикум : учеб. пособие для студ. учреждений сред. профессиональное образования / М.Р. Каджаева, Л.В. Дубровская, А.Р. Елисеева. – 2-е изд. стер. – Москва :  Издательский центр «Академия», 2022. – </w:t>
      </w:r>
      <w:r w:rsidRPr="00AE1D15">
        <w:rPr>
          <w:rFonts w:ascii="Times New Roman" w:eastAsia="Times New Roman" w:hAnsi="Times New Roman" w:cs="Times New Roman"/>
          <w:color w:val="000000"/>
          <w:sz w:val="24"/>
          <w:szCs w:val="24"/>
          <w:shd w:val="clear" w:color="auto" w:fill="FFFFFF"/>
          <w:lang w:eastAsia="ru-RU"/>
        </w:rPr>
        <w:t>128 </w:t>
      </w:r>
      <w:r w:rsidRPr="00AE1D15">
        <w:rPr>
          <w:rFonts w:ascii="Times New Roman" w:eastAsia="Times New Roman" w:hAnsi="Times New Roman" w:cs="Times New Roman"/>
          <w:color w:val="000000"/>
          <w:sz w:val="24"/>
          <w:szCs w:val="24"/>
          <w:lang w:eastAsia="ru-RU"/>
        </w:rPr>
        <w:t>с.</w:t>
      </w:r>
    </w:p>
    <w:p w:rsidR="00AE1D15" w:rsidRPr="00AE1D15" w:rsidRDefault="00AE1D15" w:rsidP="00AF43E9">
      <w:pPr>
        <w:numPr>
          <w:ilvl w:val="0"/>
          <w:numId w:val="6"/>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Флицлер А.В. Основы финансовой грамотности: учебное пособие для среднего профессионального образования / А.В. Флицлер, Е.А. Тарханова. – Москва: Издательство Юрайт, 2022. – 154 с. </w:t>
      </w:r>
    </w:p>
    <w:p w:rsidR="00AE1D15" w:rsidRPr="00AE1D15" w:rsidRDefault="00AE1D15" w:rsidP="00AF43E9">
      <w:pPr>
        <w:numPr>
          <w:ilvl w:val="0"/>
          <w:numId w:val="6"/>
        </w:numPr>
        <w:tabs>
          <w:tab w:val="num" w:pos="0"/>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Каджаева М.Р. Электронный учебно-методический комплекс «Финансовая грамотность»: / М.Р. Каджаева, Л.В. Дубровская, А.Р. Елисеева, Е.Г. Метревели. – М.: Издательский центр «Академия», 2019. – URL: https://academia-moscow.ru/catalogue/5411/477930/</w:t>
      </w:r>
    </w:p>
    <w:p w:rsidR="00AE1D15" w:rsidRPr="00AE1D15" w:rsidRDefault="00AE1D15" w:rsidP="00AF43E9">
      <w:pPr>
        <w:numPr>
          <w:ilvl w:val="0"/>
          <w:numId w:val="6"/>
        </w:numPr>
        <w:tabs>
          <w:tab w:val="num" w:pos="0"/>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Купцова, Е. В.  Бизнес-планирование : учебник и практикум для среднего профессионального образования / Е. В. Купцова, А. А. Степанов. — Москва : Издательство Юрайт, 2023. — 435 с. — (Профессиональное образование). — ISBN 978-5-534-11053-1. — Текст : электронный // Образовательная платформа Юрайт [сайт].</w:t>
      </w:r>
    </w:p>
    <w:p w:rsidR="00AE1D15" w:rsidRPr="00AE1D15" w:rsidRDefault="00AE1D15" w:rsidP="00AE1D15">
      <w:pPr>
        <w:spacing w:after="0" w:line="240" w:lineRule="auto"/>
        <w:ind w:left="709"/>
        <w:jc w:val="both"/>
        <w:textAlignment w:val="baseline"/>
        <w:rPr>
          <w:rFonts w:ascii="Times New Roman" w:eastAsia="Times New Roman" w:hAnsi="Times New Roman" w:cs="Times New Roman"/>
          <w:color w:val="000000"/>
          <w:sz w:val="24"/>
          <w:szCs w:val="24"/>
          <w:lang w:eastAsia="ru-RU"/>
        </w:rPr>
      </w:pPr>
    </w:p>
    <w:p w:rsidR="00AE1D15" w:rsidRPr="00AE1D15" w:rsidRDefault="00AE1D15" w:rsidP="00AE1D15">
      <w:pPr>
        <w:spacing w:after="0" w:line="276" w:lineRule="auto"/>
        <w:ind w:firstLine="709"/>
        <w:contextualSpacing/>
        <w:rPr>
          <w:rFonts w:ascii="Times New Roman" w:eastAsia="Calibri" w:hAnsi="Times New Roman" w:cs="Times New Roman"/>
          <w:b/>
          <w:color w:val="000000"/>
          <w:sz w:val="24"/>
          <w:szCs w:val="24"/>
        </w:rPr>
      </w:pPr>
      <w:r w:rsidRPr="00AE1D15">
        <w:rPr>
          <w:rFonts w:ascii="Times New Roman" w:eastAsia="Calibri" w:hAnsi="Times New Roman" w:cs="Times New Roman"/>
          <w:b/>
          <w:color w:val="000000"/>
          <w:sz w:val="24"/>
          <w:szCs w:val="24"/>
        </w:rPr>
        <w:t xml:space="preserve">3.2.2. Дополнительные источники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Министерство финансов РФ [Электронный ресурс] – Режим доступа: </w:t>
      </w:r>
      <w:hyperlink r:id="rId48" w:history="1">
        <w:r w:rsidRPr="00AE1D15">
          <w:rPr>
            <w:rFonts w:ascii="Times New Roman" w:eastAsia="Times New Roman" w:hAnsi="Times New Roman" w:cs="Times New Roman"/>
            <w:color w:val="000000"/>
            <w:sz w:val="24"/>
            <w:szCs w:val="24"/>
            <w:u w:val="single"/>
            <w:lang w:eastAsia="ru-RU"/>
          </w:rPr>
          <w:t>https://minfin.gov.ru/</w:t>
        </w:r>
      </w:hyperlink>
      <w:r w:rsidRPr="00AE1D15">
        <w:rPr>
          <w:rFonts w:ascii="Times New Roman" w:eastAsia="Times New Roman" w:hAnsi="Times New Roman" w:cs="Times New Roman"/>
          <w:color w:val="000000"/>
          <w:sz w:val="24"/>
          <w:szCs w:val="24"/>
          <w:lang w:eastAsia="ru-RU"/>
        </w:rPr>
        <w:t>.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Образовательные проекты ПАКК [Электронный ресурс] – Режим доступа: </w:t>
      </w:r>
      <w:hyperlink r:id="rId49" w:history="1">
        <w:r w:rsidRPr="00AE1D15">
          <w:rPr>
            <w:rFonts w:ascii="Times New Roman" w:eastAsia="Times New Roman" w:hAnsi="Times New Roman" w:cs="Times New Roman"/>
            <w:color w:val="000000"/>
            <w:sz w:val="24"/>
            <w:szCs w:val="24"/>
            <w:u w:val="single"/>
            <w:lang w:eastAsia="ru-RU"/>
          </w:rPr>
          <w:t>www.edu.pacc.ru</w:t>
        </w:r>
      </w:hyperlink>
      <w:r w:rsidRPr="00AE1D15">
        <w:rPr>
          <w:rFonts w:ascii="Times New Roman" w:eastAsia="Times New Roman" w:hAnsi="Times New Roman" w:cs="Times New Roman"/>
          <w:color w:val="000000"/>
          <w:sz w:val="24"/>
          <w:szCs w:val="24"/>
          <w:u w:val="single"/>
          <w:lang w:eastAsia="ru-RU"/>
        </w:rPr>
        <w:t>.</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Пенсионный фонд РФ [Электронный ресурс] – Режим доступа: </w:t>
      </w:r>
      <w:hyperlink r:id="rId50" w:history="1">
        <w:r w:rsidRPr="00AE1D15">
          <w:rPr>
            <w:rFonts w:ascii="Times New Roman" w:eastAsia="Times New Roman" w:hAnsi="Times New Roman" w:cs="Times New Roman"/>
            <w:color w:val="000000"/>
            <w:sz w:val="24"/>
            <w:szCs w:val="24"/>
            <w:u w:val="single"/>
            <w:lang w:eastAsia="ru-RU"/>
          </w:rPr>
          <w:t>www.pfr.gov.ru</w:t>
        </w:r>
      </w:hyperlink>
      <w:r w:rsidRPr="00AE1D15">
        <w:rPr>
          <w:rFonts w:ascii="Times New Roman" w:eastAsia="Times New Roman" w:hAnsi="Times New Roman" w:cs="Times New Roman"/>
          <w:color w:val="000000"/>
          <w:sz w:val="24"/>
          <w:szCs w:val="24"/>
          <w:lang w:eastAsia="ru-RU"/>
        </w:rPr>
        <w:t>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Персональный навигатор по финансам Моифинансы.рф [Электронный ресурс] – Режим доступа: https: </w:t>
      </w:r>
      <w:hyperlink r:id="rId51" w:history="1">
        <w:r w:rsidRPr="00AE1D15">
          <w:rPr>
            <w:rFonts w:ascii="Times New Roman" w:eastAsia="Times New Roman" w:hAnsi="Times New Roman" w:cs="Times New Roman"/>
            <w:color w:val="000000"/>
            <w:sz w:val="24"/>
            <w:szCs w:val="24"/>
            <w:u w:val="single"/>
            <w:lang w:eastAsia="ru-RU"/>
          </w:rPr>
          <w:t>https://моифинансы.рф/</w:t>
        </w:r>
      </w:hyperlink>
      <w:r w:rsidRPr="00AE1D15">
        <w:rPr>
          <w:rFonts w:ascii="Times New Roman" w:eastAsia="Times New Roman" w:hAnsi="Times New Roman" w:cs="Times New Roman"/>
          <w:color w:val="000000"/>
          <w:sz w:val="24"/>
          <w:szCs w:val="24"/>
          <w:lang w:eastAsia="ru-RU"/>
        </w:rPr>
        <w:t>.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Роспотребнадзор [Электронный ресурс] – Режим доступа: </w:t>
      </w:r>
      <w:hyperlink r:id="rId52" w:history="1">
        <w:r w:rsidRPr="00AE1D15">
          <w:rPr>
            <w:rFonts w:ascii="Times New Roman" w:eastAsia="Times New Roman" w:hAnsi="Times New Roman" w:cs="Times New Roman"/>
            <w:color w:val="000000"/>
            <w:sz w:val="24"/>
            <w:szCs w:val="24"/>
            <w:u w:val="single"/>
            <w:lang w:eastAsia="ru-RU"/>
          </w:rPr>
          <w:t>www.rospotrebnadzor.ru</w:t>
        </w:r>
      </w:hyperlink>
      <w:r w:rsidRPr="00AE1D15">
        <w:rPr>
          <w:rFonts w:ascii="Times New Roman" w:eastAsia="Times New Roman" w:hAnsi="Times New Roman" w:cs="Times New Roman"/>
          <w:color w:val="000000"/>
          <w:sz w:val="24"/>
          <w:szCs w:val="24"/>
          <w:u w:val="single"/>
          <w:lang w:eastAsia="ru-RU"/>
        </w:rPr>
        <w:t>.</w:t>
      </w:r>
      <w:r w:rsidRPr="00AE1D15">
        <w:rPr>
          <w:rFonts w:ascii="Times New Roman" w:eastAsia="Times New Roman" w:hAnsi="Times New Roman" w:cs="Times New Roman"/>
          <w:color w:val="000000"/>
          <w:sz w:val="24"/>
          <w:szCs w:val="24"/>
          <w:lang w:eastAsia="ru-RU"/>
        </w:rPr>
        <w:t>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53" w:history="1">
        <w:r w:rsidRPr="00AE1D15">
          <w:rPr>
            <w:rFonts w:ascii="Times New Roman" w:eastAsia="Times New Roman" w:hAnsi="Times New Roman" w:cs="Times New Roman"/>
            <w:color w:val="000000"/>
            <w:sz w:val="24"/>
            <w:szCs w:val="24"/>
            <w:u w:val="single"/>
            <w:lang w:eastAsia="ru-RU"/>
          </w:rPr>
          <w:t>www.fmc.hse.ru</w:t>
        </w:r>
      </w:hyperlink>
      <w:r w:rsidRPr="00AE1D15">
        <w:rPr>
          <w:rFonts w:ascii="Times New Roman" w:eastAsia="Times New Roman" w:hAnsi="Times New Roman" w:cs="Times New Roman"/>
          <w:color w:val="000000"/>
          <w:sz w:val="24"/>
          <w:szCs w:val="24"/>
          <w:u w:val="single"/>
          <w:lang w:eastAsia="ru-RU"/>
        </w:rPr>
        <w:t>.</w:t>
      </w:r>
      <w:r w:rsidRPr="00AE1D15">
        <w:rPr>
          <w:rFonts w:ascii="Times New Roman" w:eastAsia="Times New Roman" w:hAnsi="Times New Roman" w:cs="Times New Roman"/>
          <w:color w:val="000000"/>
          <w:sz w:val="24"/>
          <w:szCs w:val="24"/>
          <w:lang w:eastAsia="ru-RU"/>
        </w:rPr>
        <w:t>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Центральный банк Российской Федерации [Электронный ресурс] – Режим доступа: </w:t>
      </w:r>
      <w:hyperlink r:id="rId54" w:history="1">
        <w:r w:rsidRPr="00AE1D15">
          <w:rPr>
            <w:rFonts w:ascii="Times New Roman" w:eastAsia="Times New Roman" w:hAnsi="Times New Roman" w:cs="Times New Roman"/>
            <w:color w:val="000000"/>
            <w:sz w:val="24"/>
            <w:szCs w:val="24"/>
            <w:u w:val="single"/>
            <w:lang w:eastAsia="ru-RU"/>
          </w:rPr>
          <w:t>http://www.cbr.ru</w:t>
        </w:r>
      </w:hyperlink>
      <w:r w:rsidRPr="00AE1D15">
        <w:rPr>
          <w:rFonts w:ascii="Times New Roman" w:eastAsia="Times New Roman" w:hAnsi="Times New Roman" w:cs="Times New Roman"/>
          <w:color w:val="000000"/>
          <w:sz w:val="24"/>
          <w:szCs w:val="24"/>
          <w:lang w:eastAsia="ru-RU"/>
        </w:rPr>
        <w:t>.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Федеральная налоговая служба [Электронный ресурс] – Режим доступа: </w:t>
      </w:r>
      <w:hyperlink r:id="rId55" w:history="1">
        <w:r w:rsidRPr="00AE1D15">
          <w:rPr>
            <w:rFonts w:ascii="Times New Roman" w:eastAsia="Times New Roman" w:hAnsi="Times New Roman" w:cs="Times New Roman"/>
            <w:color w:val="000000"/>
            <w:sz w:val="24"/>
            <w:szCs w:val="24"/>
            <w:u w:val="single"/>
            <w:lang w:eastAsia="ru-RU"/>
          </w:rPr>
          <w:t>www.nalog.ru</w:t>
        </w:r>
      </w:hyperlink>
      <w:r w:rsidRPr="00AE1D15">
        <w:rPr>
          <w:rFonts w:ascii="Times New Roman" w:eastAsia="Times New Roman" w:hAnsi="Times New Roman" w:cs="Times New Roman"/>
          <w:color w:val="000000"/>
          <w:sz w:val="24"/>
          <w:szCs w:val="24"/>
          <w:u w:val="single"/>
          <w:lang w:eastAsia="ru-RU"/>
        </w:rPr>
        <w:t>.</w:t>
      </w:r>
      <w:r w:rsidRPr="00AE1D15">
        <w:rPr>
          <w:rFonts w:ascii="Times New Roman" w:eastAsia="Times New Roman" w:hAnsi="Times New Roman" w:cs="Times New Roman"/>
          <w:color w:val="000000"/>
          <w:sz w:val="24"/>
          <w:szCs w:val="24"/>
          <w:lang w:eastAsia="ru-RU"/>
        </w:rPr>
        <w:t>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lastRenderedPageBreak/>
        <w:t xml:space="preserve">Федеральный методический центр по финансовой грамотности населения [Электронный ресурс] – Режим доступа: </w:t>
      </w:r>
      <w:hyperlink r:id="rId56" w:history="1">
        <w:r w:rsidRPr="00AE1D15">
          <w:rPr>
            <w:rFonts w:ascii="Times New Roman" w:eastAsia="Times New Roman" w:hAnsi="Times New Roman" w:cs="Times New Roman"/>
            <w:color w:val="000000"/>
            <w:sz w:val="24"/>
            <w:szCs w:val="24"/>
            <w:u w:val="single"/>
            <w:lang w:eastAsia="ru-RU"/>
          </w:rPr>
          <w:t>http://iurr.ranepa.ru/centry/finlit/</w:t>
        </w:r>
      </w:hyperlink>
      <w:r w:rsidRPr="00AE1D15">
        <w:rPr>
          <w:rFonts w:ascii="Times New Roman" w:eastAsia="Times New Roman" w:hAnsi="Times New Roman" w:cs="Times New Roman"/>
          <w:color w:val="000000"/>
          <w:sz w:val="24"/>
          <w:szCs w:val="24"/>
          <w:u w:val="single"/>
          <w:lang w:eastAsia="ru-RU"/>
        </w:rPr>
        <w:t>.</w:t>
      </w:r>
      <w:r w:rsidRPr="00AE1D15">
        <w:rPr>
          <w:rFonts w:ascii="Times New Roman" w:eastAsia="Times New Roman" w:hAnsi="Times New Roman" w:cs="Times New Roman"/>
          <w:color w:val="000000"/>
          <w:sz w:val="24"/>
          <w:szCs w:val="24"/>
          <w:lang w:eastAsia="ru-RU"/>
        </w:rPr>
        <w:t>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Финансовая культура [Электронный ресурс] – Режим доступа: </w:t>
      </w:r>
      <w:hyperlink r:id="rId57" w:history="1">
        <w:r w:rsidRPr="00AE1D15">
          <w:rPr>
            <w:rFonts w:ascii="Times New Roman" w:eastAsia="Times New Roman" w:hAnsi="Times New Roman" w:cs="Times New Roman"/>
            <w:color w:val="000000"/>
            <w:sz w:val="24"/>
            <w:szCs w:val="24"/>
            <w:u w:val="single"/>
            <w:lang w:eastAsia="ru-RU"/>
          </w:rPr>
          <w:t>https://fincult.info/</w:t>
        </w:r>
      </w:hyperlink>
      <w:r w:rsidRPr="00AE1D15">
        <w:rPr>
          <w:rFonts w:ascii="Times New Roman" w:eastAsia="Times New Roman" w:hAnsi="Times New Roman" w:cs="Times New Roman"/>
          <w:color w:val="000000"/>
          <w:sz w:val="24"/>
          <w:szCs w:val="24"/>
          <w:lang w:eastAsia="ru-RU"/>
        </w:rPr>
        <w:t>.</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Электронный учебник по финансовой грамотности. [Электронный ресурс] – Режим доступа: </w:t>
      </w:r>
      <w:hyperlink r:id="rId58" w:history="1">
        <w:r w:rsidRPr="00AE1D15">
          <w:rPr>
            <w:rFonts w:ascii="Times New Roman" w:eastAsia="Times New Roman" w:hAnsi="Times New Roman" w:cs="Times New Roman"/>
            <w:color w:val="000000"/>
            <w:sz w:val="24"/>
            <w:szCs w:val="24"/>
            <w:u w:val="single"/>
            <w:lang w:eastAsia="ru-RU"/>
          </w:rPr>
          <w:t>https://школа.вашифинансы.рф/</w:t>
        </w:r>
      </w:hyperlink>
      <w:r w:rsidRPr="00AE1D15">
        <w:rPr>
          <w:rFonts w:ascii="Times New Roman" w:eastAsia="Times New Roman" w:hAnsi="Times New Roman" w:cs="Times New Roman"/>
          <w:color w:val="000000"/>
          <w:sz w:val="24"/>
          <w:szCs w:val="24"/>
          <w:lang w:eastAsia="ru-RU"/>
        </w:rPr>
        <w:t>.</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Закон РФ от 27 ноября 1992 г. № 4015-1 «Об организации страхового дела в Российской Федерации».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Федеральный закон от 2 декабря 1990 г. № 395-1 «О банках и банковской деятельности».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Федеральный закон от 22 апреля 1996 г. № 39-ФЗ «О рынке ценных бумаг».</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Федеральный закон от 16 июля 1998 г. № 102-ФЗ «Об ипотеке (залоге недвижимости)».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Федеральный закон от 10 июля 2002 г. № 86-ФЗ «О Центральном банке Российской Федерации (Банке России)».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Федеральный закон от 10 декабря 2003 г. № 173-ФЗ «О валютном регулировании и валютном контроле».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Федеральный закон от 23 декабря 2003 г. № 177-ФЗ «О страховании вкладов в банках Российской Федерации».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Федеральный закон от 30 декабря 2004 г. № 218-ФЗ «О кредитных историях».</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Федеральный закон от 27 июня 2011 г. № 161-ФЗ «О национальной платежной системе».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Федеральный закон от 28 декабря 2013 г. № 400-ФЗ «О страховых пенсиях».</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Гражданский кодекс Российской Федерации. Ч. 2. Налоговый кодекс Российской Федерации. Ч. 2.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Положение Банка России от 24 декабря 2004 г. № 266-П «Об эмиссии платежных карт и об операциях, совершаемых с их использованием». </w:t>
      </w:r>
    </w:p>
    <w:p w:rsidR="00AE1D15" w:rsidRPr="00AE1D15" w:rsidRDefault="00AE1D15" w:rsidP="00AF43E9">
      <w:pPr>
        <w:numPr>
          <w:ilvl w:val="0"/>
          <w:numId w:val="7"/>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Положение Банка России от 29 июня 2021 г. № 762-П «О правилах осуществления перевода денежных средств».</w:t>
      </w:r>
    </w:p>
    <w:p w:rsidR="00AE1D15" w:rsidRPr="00AE1D15" w:rsidRDefault="00AE1D15" w:rsidP="00AE1D15">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p>
    <w:p w:rsidR="00AE1D15" w:rsidRPr="00AE1D15" w:rsidRDefault="00AE1D15" w:rsidP="00AE1D15">
      <w:pPr>
        <w:keepNext/>
        <w:spacing w:after="120" w:line="240" w:lineRule="auto"/>
        <w:jc w:val="center"/>
        <w:outlineLvl w:val="0"/>
        <w:rPr>
          <w:rFonts w:ascii="Times New Roman" w:eastAsia="Segoe UI" w:hAnsi="Times New Roman" w:cs="Times New Roman"/>
          <w:caps/>
          <w:color w:val="000000"/>
          <w:kern w:val="32"/>
          <w:sz w:val="24"/>
          <w:szCs w:val="24"/>
          <w:lang w:eastAsia="x-none"/>
        </w:rPr>
      </w:pPr>
      <w:bookmarkStart w:id="82" w:name="_Toc166250026"/>
      <w:r w:rsidRPr="00AE1D15">
        <w:rPr>
          <w:rFonts w:ascii="Times New Roman" w:eastAsia="Segoe UI" w:hAnsi="Times New Roman" w:cs="Times New Roman"/>
          <w:b/>
          <w:bCs/>
          <w:caps/>
          <w:color w:val="000000"/>
          <w:kern w:val="32"/>
          <w:sz w:val="24"/>
          <w:szCs w:val="24"/>
          <w:lang w:val="x-none" w:eastAsia="x-none"/>
        </w:rPr>
        <w:t xml:space="preserve">4. Контроль и оценка результатов </w:t>
      </w:r>
      <w:r w:rsidRPr="00AE1D15">
        <w:rPr>
          <w:rFonts w:ascii="Times New Roman" w:eastAsia="Segoe UI" w:hAnsi="Times New Roman" w:cs="Times New Roman"/>
          <w:b/>
          <w:bCs/>
          <w:caps/>
          <w:color w:val="000000"/>
          <w:kern w:val="32"/>
          <w:sz w:val="24"/>
          <w:szCs w:val="24"/>
          <w:lang w:val="x-none" w:eastAsia="x-none"/>
        </w:rPr>
        <w:br/>
        <w:t xml:space="preserve">освоения </w:t>
      </w:r>
      <w:r w:rsidRPr="00AE1D15">
        <w:rPr>
          <w:rFonts w:ascii="Times New Roman" w:eastAsia="Segoe UI" w:hAnsi="Times New Roman" w:cs="Times New Roman"/>
          <w:b/>
          <w:bCs/>
          <w:caps/>
          <w:color w:val="000000"/>
          <w:kern w:val="32"/>
          <w:sz w:val="24"/>
          <w:szCs w:val="24"/>
          <w:lang w:eastAsia="x-none"/>
        </w:rPr>
        <w:t>ДИСЦИПЛИНЫ</w:t>
      </w:r>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AE1D15" w:rsidRPr="00AE1D15" w:rsidTr="00AE1D15">
        <w:trPr>
          <w:trHeight w:val="519"/>
        </w:trPr>
        <w:tc>
          <w:tcPr>
            <w:tcW w:w="1543" w:type="pct"/>
            <w:vAlign w:val="center"/>
          </w:tcPr>
          <w:p w:rsidR="00AE1D15" w:rsidRPr="00AE1D15" w:rsidRDefault="00AE1D15" w:rsidP="00AE1D15">
            <w:pPr>
              <w:suppressAutoHyphens/>
              <w:spacing w:after="0" w:line="276" w:lineRule="auto"/>
              <w:contextualSpacing/>
              <w:jc w:val="center"/>
              <w:rPr>
                <w:rFonts w:ascii="Times New Roman" w:eastAsia="Calibri" w:hAnsi="Times New Roman" w:cs="Times New Roman"/>
                <w:b/>
                <w:iCs/>
                <w:color w:val="000000"/>
                <w:sz w:val="24"/>
                <w:szCs w:val="24"/>
              </w:rPr>
            </w:pPr>
            <w:r w:rsidRPr="00AE1D15">
              <w:rPr>
                <w:rFonts w:ascii="Times New Roman" w:eastAsia="Calibri" w:hAnsi="Times New Roman" w:cs="Times New Roman"/>
                <w:b/>
                <w:iCs/>
                <w:color w:val="000000"/>
                <w:sz w:val="24"/>
                <w:szCs w:val="24"/>
              </w:rPr>
              <w:t>Результаты обучения</w:t>
            </w:r>
          </w:p>
        </w:tc>
        <w:tc>
          <w:tcPr>
            <w:tcW w:w="1840" w:type="pct"/>
            <w:vAlign w:val="center"/>
          </w:tcPr>
          <w:p w:rsidR="00AE1D15" w:rsidRPr="00AE1D15" w:rsidRDefault="00AE1D15" w:rsidP="00AE1D15">
            <w:pPr>
              <w:suppressAutoHyphens/>
              <w:spacing w:after="0" w:line="276" w:lineRule="auto"/>
              <w:contextualSpacing/>
              <w:jc w:val="center"/>
              <w:rPr>
                <w:rFonts w:ascii="Times New Roman" w:eastAsia="Calibri" w:hAnsi="Times New Roman" w:cs="Times New Roman"/>
                <w:b/>
                <w:color w:val="000000"/>
                <w:sz w:val="24"/>
                <w:szCs w:val="24"/>
              </w:rPr>
            </w:pPr>
            <w:r w:rsidRPr="00AE1D15">
              <w:rPr>
                <w:rFonts w:ascii="Times New Roman" w:eastAsia="Calibri" w:hAnsi="Times New Roman" w:cs="Times New Roman"/>
                <w:b/>
                <w:iCs/>
                <w:color w:val="000000"/>
                <w:sz w:val="24"/>
                <w:szCs w:val="24"/>
              </w:rPr>
              <w:t>Показатели освоенности компетенций</w:t>
            </w:r>
          </w:p>
        </w:tc>
        <w:tc>
          <w:tcPr>
            <w:tcW w:w="1616" w:type="pct"/>
            <w:vAlign w:val="center"/>
          </w:tcPr>
          <w:p w:rsidR="00AE1D15" w:rsidRPr="00AE1D15" w:rsidRDefault="00AE1D15" w:rsidP="00AE1D15">
            <w:pPr>
              <w:suppressAutoHyphens/>
              <w:spacing w:after="0" w:line="276" w:lineRule="auto"/>
              <w:contextualSpacing/>
              <w:jc w:val="center"/>
              <w:rPr>
                <w:rFonts w:ascii="Times New Roman" w:eastAsia="Calibri" w:hAnsi="Times New Roman" w:cs="Times New Roman"/>
                <w:b/>
                <w:color w:val="000000"/>
                <w:sz w:val="24"/>
                <w:szCs w:val="24"/>
              </w:rPr>
            </w:pPr>
            <w:r w:rsidRPr="00AE1D15">
              <w:rPr>
                <w:rFonts w:ascii="Times New Roman" w:eastAsia="Calibri" w:hAnsi="Times New Roman" w:cs="Times New Roman"/>
                <w:b/>
                <w:color w:val="000000"/>
                <w:sz w:val="24"/>
                <w:szCs w:val="24"/>
              </w:rPr>
              <w:t>Методы оценки</w:t>
            </w:r>
          </w:p>
        </w:tc>
      </w:tr>
      <w:tr w:rsidR="00AE1D15" w:rsidRPr="00AE1D15" w:rsidTr="00AE1D15">
        <w:trPr>
          <w:trHeight w:val="698"/>
        </w:trPr>
        <w:tc>
          <w:tcPr>
            <w:tcW w:w="1543" w:type="pct"/>
          </w:tcPr>
          <w:p w:rsidR="00AE1D15" w:rsidRPr="00AE1D15" w:rsidRDefault="00AE1D15" w:rsidP="00AE1D15">
            <w:pPr>
              <w:suppressAutoHyphens/>
              <w:spacing w:after="0" w:line="276" w:lineRule="auto"/>
              <w:contextualSpacing/>
              <w:rPr>
                <w:rFonts w:ascii="Times New Roman" w:eastAsia="Calibri" w:hAnsi="Times New Roman" w:cs="Times New Roman"/>
                <w:bCs/>
                <w:i/>
                <w:color w:val="000000"/>
                <w:sz w:val="24"/>
                <w:szCs w:val="24"/>
              </w:rPr>
            </w:pPr>
            <w:r w:rsidRPr="00AE1D15">
              <w:rPr>
                <w:rFonts w:ascii="Times New Roman" w:eastAsia="Calibri" w:hAnsi="Times New Roman" w:cs="Times New Roman"/>
                <w:bCs/>
                <w:i/>
                <w:color w:val="000000"/>
                <w:sz w:val="24"/>
                <w:szCs w:val="24"/>
              </w:rPr>
              <w:t xml:space="preserve">Знает: </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принципы и методы презентации собственных бизнес-идей, в том числе различным категориям заинтересованных лиц; </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современную профессиональную и финансовую терминологию;</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возможные траектории профессионального развития и </w:t>
            </w:r>
            <w:r w:rsidRPr="00AE1D15">
              <w:rPr>
                <w:rFonts w:ascii="Times New Roman" w:eastAsia="Times New Roman" w:hAnsi="Times New Roman" w:cs="Times New Roman"/>
                <w:color w:val="000000"/>
                <w:sz w:val="24"/>
                <w:szCs w:val="24"/>
                <w:lang w:eastAsia="ru-RU"/>
              </w:rPr>
              <w:lastRenderedPageBreak/>
              <w:t>самообразования;</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различие между наличными и безналичными платежами, порядок использования их при оплате покупки; </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понятие инфляции, ее влияние на решение финансовых задач в профессии, личном планировании;</w:t>
            </w:r>
          </w:p>
          <w:p w:rsidR="00AE1D15" w:rsidRPr="00AE1D15" w:rsidRDefault="00AE1D15" w:rsidP="00AE1D15">
            <w:pPr>
              <w:spacing w:after="8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понятие иностранной валюты и валютного курса;</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структуру личных доходов и расходов, правила составления личного и семейного бюджета;</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базовые характеристики и риски основных финансовых инструментов для предпринимательской деятельности и управления личными финансами;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Уметь:</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определять актуальность </w:t>
            </w:r>
            <w:r w:rsidRPr="00AE1D15">
              <w:rPr>
                <w:rFonts w:ascii="Times New Roman" w:eastAsia="Times New Roman" w:hAnsi="Times New Roman" w:cs="Times New Roman"/>
                <w:color w:val="000000"/>
                <w:sz w:val="24"/>
                <w:szCs w:val="24"/>
                <w:lang w:eastAsia="ru-RU"/>
              </w:rPr>
              <w:lastRenderedPageBreak/>
              <w:t>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применять современную профессиональную и финансовую терминологию;</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определять и выстраивать траектории профессионального и личностного развития; </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AE1D15" w:rsidRPr="00AE1D15" w:rsidRDefault="00AE1D15" w:rsidP="00AE1D15">
            <w:pPr>
              <w:spacing w:after="8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учитывать инфляцию при решении финансовых задач в профессии, личном планировании;</w:t>
            </w:r>
          </w:p>
          <w:p w:rsidR="00AE1D15" w:rsidRPr="00AE1D15" w:rsidRDefault="00AE1D15" w:rsidP="00AE1D15">
            <w:pPr>
              <w:spacing w:after="8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производить расчеты по валютно-обменным операциям;</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-планировать личные доходы и расходы, принимать финансовые решения, составлять личный бюджет;</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выявлять сильные и слабые стороны бизнес-идеи, плана достижения личных финансовых целей;</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 определять </w:t>
            </w:r>
            <w:r w:rsidRPr="00AE1D15">
              <w:rPr>
                <w:rFonts w:ascii="Times New Roman" w:eastAsia="Times New Roman" w:hAnsi="Times New Roman" w:cs="Times New Roman"/>
                <w:color w:val="000000"/>
                <w:sz w:val="24"/>
                <w:szCs w:val="24"/>
                <w:lang w:eastAsia="ru-RU"/>
              </w:rPr>
              <w:lastRenderedPageBreak/>
              <w:t>инвестиционную привлекательность бизнес-идеи коммерческих идей в рамках области своей профессиональной деятельности;</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грамотно проводить презентацию идеи открытия собственного дела в области профессиональной деятельности; </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оформлять бизнес-план с опорой на информацию относительно его структуры; </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определять источники финансирования для реализации бизнес-идеи;</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анализировать расходы, связанные с заимствованием средств, необходимых для достижения финансовой цели;</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производить основные финансовые расчеты в сферах предпринимательской деятельности и планирования личных финансов;</w:t>
            </w:r>
          </w:p>
          <w:p w:rsidR="00AE1D15" w:rsidRPr="00AE1D15" w:rsidRDefault="00AE1D15" w:rsidP="00AE1D15">
            <w:pPr>
              <w:spacing w:after="80" w:line="240" w:lineRule="auto"/>
              <w:ind w:left="-2" w:hanging="2"/>
              <w:jc w:val="both"/>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оценивать финансовые риски, связанные с осуществлением предпринимательской деятельности и планирования личных финансов;</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определять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w:t>
            </w:r>
            <w:r w:rsidRPr="00AE1D15">
              <w:rPr>
                <w:rFonts w:ascii="Times New Roman" w:eastAsia="Times New Roman" w:hAnsi="Times New Roman" w:cs="Times New Roman"/>
                <w:color w:val="000000"/>
                <w:sz w:val="24"/>
                <w:szCs w:val="24"/>
                <w:lang w:eastAsia="ru-RU"/>
              </w:rPr>
              <w:lastRenderedPageBreak/>
              <w:t>финансового планирования для реализации своих прав, и исполнения обязанностей</w:t>
            </w:r>
          </w:p>
        </w:tc>
        <w:tc>
          <w:tcPr>
            <w:tcW w:w="1840" w:type="pct"/>
          </w:tcPr>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lastRenderedPageBreak/>
              <w:t>владеет знаниями требований, предъявляемых к презентациям;</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демонстрирует знание современной профессиональной и финансовой терминологии;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способен определить возможные траектории профессионального развития и самообразования;</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демонстрирует знания, необходимые для осуществления различных финансовых расчетов в процессе осуществления </w:t>
            </w:r>
            <w:r w:rsidRPr="00AE1D15">
              <w:rPr>
                <w:rFonts w:ascii="Times New Roman" w:eastAsia="Times New Roman" w:hAnsi="Times New Roman" w:cs="Times New Roman"/>
                <w:color w:val="000000"/>
                <w:sz w:val="24"/>
                <w:szCs w:val="24"/>
                <w:lang w:eastAsia="ru-RU"/>
              </w:rPr>
              <w:lastRenderedPageBreak/>
              <w:t>предпринимательской деятельности и планирования личных финансов;</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способен определить наиболее подходящие способы оплаты товаров и услуг в конкретных ситуациях;</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демонстрирует понимание влияния инфляции на решение финансовых задач в профессии, личном планировании;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демонстрирует понимание валютных курсов и порядка проведения расчетов по обмену одной валюты на другую;</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демонстрирует понимание правил составления личного и семейного бюджета;</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демонстрирует знания о государственных органах и их полномочиях в профессиональной и предпринимательской сферах, а также в сфере защиты прав потребителей</w:t>
            </w: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использует актуальную </w:t>
            </w:r>
            <w:r w:rsidRPr="00AE1D15">
              <w:rPr>
                <w:rFonts w:ascii="Times New Roman" w:eastAsia="Times New Roman" w:hAnsi="Times New Roman" w:cs="Times New Roman"/>
                <w:color w:val="000000"/>
                <w:sz w:val="24"/>
                <w:szCs w:val="24"/>
                <w:lang w:eastAsia="ru-RU"/>
              </w:rPr>
              <w:lastRenderedPageBreak/>
              <w:t>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использует современную профессиональную и финансовую терминологию;</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планирует траектории профессионального и личностного развития;</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выполняет задания по выбору и использованию различных платежных инструментов в конкретной ситуации с учетом правил финансовой безопасности;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учитывает инфляцию при решении финансовых задач в профессии, личном планировании;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производит расчеты по валютно-обменным операциям;</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планирует личные доходы и расходы, принимать финансовые решения, составляет личный бюджет;</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анализирует бизнес-идею;</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проводит анализ состояния соответствующего бизнес-идее рынка, используя различные источники информации;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проводит презентацию бизнес-идеи открытия собственного дела в области профессиональной деятельности;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lastRenderedPageBreak/>
              <w:t>составляет бизнес-план с опорой на информацию относительно его структуры;</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предлагает возможные источники финансирования для реализации бизнес- идеи;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проводит анализ расходов, необходимых для достижения цели;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проводит финансовые расчет, включая анализ расходов, необходимых для достижения цели, выполняет практические задания, основанные на ситуациях, связанных с различными финансовыми расчетами;</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проводит оценку возможных финансовых рисков, связанных с осуществлением предпринимательской деятельности и планирования личных финансов;</w:t>
            </w:r>
          </w:p>
          <w:p w:rsidR="00AE1D15" w:rsidRPr="00AE1D15" w:rsidRDefault="00AE1D15" w:rsidP="00AE1D15">
            <w:pPr>
              <w:spacing w:after="0" w:line="240" w:lineRule="auto"/>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составляет алгоритмы действий, соответствующих различным жизненным ситуациям, возникающим при взаимодействии с государственными органами, сторонними организациями</w:t>
            </w: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tc>
        <w:tc>
          <w:tcPr>
            <w:tcW w:w="1616" w:type="pct"/>
          </w:tcPr>
          <w:p w:rsidR="00AE1D15" w:rsidRPr="00AE1D15" w:rsidRDefault="00AE1D15" w:rsidP="00AE1D15">
            <w:pPr>
              <w:spacing w:after="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lastRenderedPageBreak/>
              <w:t>Оценка результатов устного опроса;</w:t>
            </w:r>
          </w:p>
          <w:p w:rsidR="00AE1D15" w:rsidRPr="00AE1D15" w:rsidRDefault="00AE1D15" w:rsidP="00AE1D15">
            <w:pPr>
              <w:spacing w:after="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Оценка результатов практической работы;</w:t>
            </w:r>
          </w:p>
          <w:p w:rsidR="00AE1D15" w:rsidRPr="00AE1D15" w:rsidRDefault="00AE1D15" w:rsidP="00AE1D15">
            <w:pPr>
              <w:spacing w:after="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Оценка результатов тестирования;</w:t>
            </w:r>
          </w:p>
          <w:p w:rsidR="00AE1D15" w:rsidRPr="00AE1D15" w:rsidRDefault="00AE1D15" w:rsidP="00AE1D15">
            <w:pPr>
              <w:spacing w:after="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Самооценка своего знания, осуществляемая обучающимися</w:t>
            </w:r>
          </w:p>
          <w:p w:rsidR="00AE1D15" w:rsidRPr="00AE1D15" w:rsidRDefault="00AE1D15" w:rsidP="00AE1D15">
            <w:pPr>
              <w:spacing w:after="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Экспертное наблюдение за ходом выполнения учебных заданий</w:t>
            </w: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p w:rsidR="00AE1D15" w:rsidRPr="00AE1D15" w:rsidRDefault="00AE1D15" w:rsidP="00AE1D15">
            <w:pPr>
              <w:spacing w:after="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 xml:space="preserve">Оценка результатов устного </w:t>
            </w:r>
            <w:r w:rsidRPr="00AE1D15">
              <w:rPr>
                <w:rFonts w:ascii="Times New Roman" w:eastAsia="Times New Roman" w:hAnsi="Times New Roman" w:cs="Times New Roman"/>
                <w:color w:val="000000"/>
                <w:sz w:val="24"/>
                <w:szCs w:val="24"/>
                <w:lang w:eastAsia="ru-RU"/>
              </w:rPr>
              <w:lastRenderedPageBreak/>
              <w:t>опроса;</w:t>
            </w:r>
          </w:p>
          <w:p w:rsidR="00AE1D15" w:rsidRPr="00AE1D15" w:rsidRDefault="00AE1D15" w:rsidP="00AE1D15">
            <w:pPr>
              <w:spacing w:after="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Оценка результатов практической работы;</w:t>
            </w:r>
          </w:p>
          <w:p w:rsidR="00AE1D15" w:rsidRPr="00AE1D15" w:rsidRDefault="00AE1D15" w:rsidP="00AE1D15">
            <w:pPr>
              <w:spacing w:after="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Оценка результатов тестирования;</w:t>
            </w:r>
          </w:p>
          <w:p w:rsidR="00AE1D15" w:rsidRPr="00AE1D15" w:rsidRDefault="00AE1D15" w:rsidP="00AE1D15">
            <w:pPr>
              <w:spacing w:after="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Самооценка своего умения, осуществляемая обучающимися.</w:t>
            </w:r>
          </w:p>
          <w:p w:rsidR="00AE1D15" w:rsidRPr="00AE1D15" w:rsidRDefault="00AE1D15" w:rsidP="00AE1D15">
            <w:pPr>
              <w:spacing w:after="0" w:line="240" w:lineRule="auto"/>
              <w:ind w:left="-2" w:hanging="2"/>
              <w:rPr>
                <w:rFonts w:ascii="Times New Roman" w:eastAsia="Times New Roman" w:hAnsi="Times New Roman" w:cs="Times New Roman"/>
                <w:color w:val="000000"/>
                <w:sz w:val="24"/>
                <w:szCs w:val="24"/>
                <w:lang w:eastAsia="ru-RU"/>
              </w:rPr>
            </w:pPr>
            <w:r w:rsidRPr="00AE1D15">
              <w:rPr>
                <w:rFonts w:ascii="Times New Roman" w:eastAsia="Times New Roman" w:hAnsi="Times New Roman" w:cs="Times New Roman"/>
                <w:color w:val="000000"/>
                <w:sz w:val="24"/>
                <w:szCs w:val="24"/>
                <w:lang w:eastAsia="ru-RU"/>
              </w:rPr>
              <w:t>Экспертное наблюдение за ходом выполнения учебных заданий</w:t>
            </w:r>
          </w:p>
          <w:p w:rsidR="00AE1D15" w:rsidRPr="00AE1D15" w:rsidRDefault="00AE1D15" w:rsidP="00AE1D15">
            <w:pPr>
              <w:suppressAutoHyphens/>
              <w:spacing w:after="0" w:line="276" w:lineRule="auto"/>
              <w:contextualSpacing/>
              <w:rPr>
                <w:rFonts w:ascii="Times New Roman" w:eastAsia="Calibri" w:hAnsi="Times New Roman" w:cs="Times New Roman"/>
                <w:i/>
                <w:color w:val="000000"/>
                <w:sz w:val="24"/>
                <w:szCs w:val="24"/>
              </w:rPr>
            </w:pPr>
          </w:p>
        </w:tc>
      </w:tr>
    </w:tbl>
    <w:p w:rsidR="00AE1D15" w:rsidRPr="00AE1D15" w:rsidRDefault="00AE1D15" w:rsidP="00AE1D15">
      <w:pPr>
        <w:spacing w:after="0" w:line="240" w:lineRule="auto"/>
        <w:rPr>
          <w:rFonts w:ascii="Times New Roman" w:eastAsia="Calibri" w:hAnsi="Times New Roman" w:cs="Times New Roman"/>
          <w:b/>
          <w:bCs/>
          <w:color w:val="000000"/>
          <w:sz w:val="24"/>
          <w:szCs w:val="24"/>
        </w:rPr>
      </w:pPr>
    </w:p>
    <w:p w:rsidR="007B1190" w:rsidRPr="007B1190" w:rsidRDefault="00AE1D15" w:rsidP="007B1190">
      <w:pPr>
        <w:spacing w:after="0"/>
        <w:jc w:val="right"/>
        <w:rPr>
          <w:rFonts w:ascii="Times New Roman" w:eastAsia="Calibri" w:hAnsi="Times New Roman" w:cs="Times New Roman"/>
          <w:b/>
          <w:bCs/>
          <w:color w:val="000000"/>
          <w:sz w:val="24"/>
          <w:szCs w:val="24"/>
        </w:rPr>
      </w:pPr>
      <w:r w:rsidRPr="00AE1D15">
        <w:rPr>
          <w:rFonts w:ascii="Times New Roman" w:eastAsia="Calibri" w:hAnsi="Times New Roman" w:cs="Times New Roman"/>
          <w:b/>
          <w:bCs/>
          <w:color w:val="000000"/>
          <w:sz w:val="24"/>
          <w:szCs w:val="24"/>
        </w:rPr>
        <w:br w:type="page"/>
      </w:r>
      <w:r w:rsidR="006A37DF">
        <w:rPr>
          <w:rFonts w:ascii="Times New Roman" w:eastAsia="Calibri" w:hAnsi="Times New Roman" w:cs="Times New Roman"/>
          <w:b/>
          <w:bCs/>
          <w:color w:val="000000"/>
          <w:kern w:val="32"/>
          <w:sz w:val="24"/>
          <w:szCs w:val="24"/>
        </w:rPr>
        <w:lastRenderedPageBreak/>
        <w:t>Приложение 3.7</w:t>
      </w:r>
    </w:p>
    <w:p w:rsidR="007B1190" w:rsidRPr="007B1190" w:rsidRDefault="007B1190" w:rsidP="007B1190">
      <w:pPr>
        <w:spacing w:after="0"/>
        <w:jc w:val="right"/>
        <w:rPr>
          <w:rFonts w:ascii="Times New Roman" w:eastAsia="Calibri" w:hAnsi="Times New Roman" w:cs="Times New Roman"/>
          <w:b/>
          <w:bCs/>
          <w:color w:val="000000"/>
          <w:kern w:val="32"/>
          <w:sz w:val="24"/>
          <w:szCs w:val="24"/>
        </w:rPr>
      </w:pPr>
      <w:r w:rsidRPr="007B1190">
        <w:rPr>
          <w:rFonts w:ascii="Times New Roman" w:eastAsia="Calibri" w:hAnsi="Times New Roman" w:cs="Times New Roman"/>
          <w:b/>
          <w:bCs/>
          <w:color w:val="000000"/>
          <w:kern w:val="32"/>
          <w:sz w:val="24"/>
          <w:szCs w:val="24"/>
        </w:rPr>
        <w:t xml:space="preserve">к ОПОП-П по специальности </w:t>
      </w:r>
    </w:p>
    <w:p w:rsidR="007B1190" w:rsidRPr="007B1190" w:rsidRDefault="007B1190" w:rsidP="007B1190">
      <w:pPr>
        <w:spacing w:after="0"/>
        <w:jc w:val="right"/>
        <w:rPr>
          <w:rFonts w:ascii="Times New Roman" w:eastAsia="Calibri" w:hAnsi="Times New Roman" w:cs="Times New Roman"/>
          <w:b/>
          <w:i/>
          <w:color w:val="000000"/>
          <w:sz w:val="24"/>
          <w:szCs w:val="24"/>
        </w:rPr>
      </w:pPr>
      <w:r w:rsidRPr="007B1190">
        <w:rPr>
          <w:rFonts w:ascii="Times New Roman" w:eastAsia="Calibri" w:hAnsi="Times New Roman" w:cs="Times New Roman"/>
          <w:b/>
          <w:bCs/>
          <w:color w:val="000000"/>
          <w:sz w:val="24"/>
          <w:szCs w:val="24"/>
        </w:rPr>
        <w:t>40.02.02</w:t>
      </w:r>
      <w:r w:rsidRPr="007B1190">
        <w:rPr>
          <w:rFonts w:ascii="Times New Roman" w:eastAsia="Calibri" w:hAnsi="Times New Roman" w:cs="Times New Roman"/>
          <w:b/>
          <w:color w:val="000000"/>
          <w:sz w:val="24"/>
          <w:szCs w:val="24"/>
        </w:rPr>
        <w:t xml:space="preserve"> «Правоохранительная деятельность»</w:t>
      </w:r>
    </w:p>
    <w:p w:rsidR="007B1190" w:rsidRPr="007B1190" w:rsidRDefault="007B1190" w:rsidP="007B1190">
      <w:pPr>
        <w:spacing w:after="240" w:line="240" w:lineRule="auto"/>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p>
    <w:p w:rsidR="007B1190" w:rsidRPr="007B1190" w:rsidRDefault="007B1190" w:rsidP="007B119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Рабочая программа дисциплины</w:t>
      </w:r>
    </w:p>
    <w:p w:rsidR="007B1190" w:rsidRPr="007B1190" w:rsidRDefault="007B1190" w:rsidP="007B1190">
      <w:pPr>
        <w:spacing w:after="0" w:line="240" w:lineRule="auto"/>
        <w:rPr>
          <w:rFonts w:ascii="Times New Roman" w:eastAsia="Times New Roman" w:hAnsi="Times New Roman" w:cs="Times New Roman"/>
          <w:color w:val="000000"/>
          <w:sz w:val="24"/>
          <w:szCs w:val="24"/>
          <w:lang w:eastAsia="ru-RU"/>
        </w:rPr>
      </w:pPr>
    </w:p>
    <w:p w:rsidR="007B1190" w:rsidRPr="007B1190" w:rsidRDefault="007B1190" w:rsidP="007B1190">
      <w:pPr>
        <w:spacing w:before="120" w:after="240" w:line="480" w:lineRule="auto"/>
        <w:jc w:val="center"/>
        <w:outlineLvl w:val="0"/>
        <w:rPr>
          <w:rFonts w:eastAsia="Segoe UI" w:cs="Segoe UI"/>
          <w:b/>
          <w:caps/>
          <w:kern w:val="28"/>
          <w:sz w:val="24"/>
          <w:szCs w:val="24"/>
          <w:lang w:eastAsia="ru-RU"/>
        </w:rPr>
      </w:pPr>
      <w:r w:rsidRPr="00C23E75">
        <w:rPr>
          <w:rFonts w:eastAsia="Segoe UI" w:cs="Segoe UI"/>
          <w:b/>
          <w:caps/>
          <w:kern w:val="28"/>
          <w:sz w:val="24"/>
          <w:szCs w:val="24"/>
          <w:lang w:eastAsia="ru-RU"/>
        </w:rPr>
        <w:t>«</w:t>
      </w:r>
      <w:r w:rsidRPr="00C23E75">
        <w:rPr>
          <w:rFonts w:ascii="Times New Roman Полужирный" w:eastAsia="Segoe UI" w:hAnsi="Times New Roman Полужирный" w:cs="Segoe UI"/>
          <w:b/>
          <w:caps/>
          <w:kern w:val="28"/>
          <w:sz w:val="24"/>
          <w:szCs w:val="24"/>
          <w:lang w:eastAsia="ru-RU"/>
        </w:rPr>
        <w:t>СГ.07 ЭТИКА И ПСИХОЛОГИЯ ПРОФЕССИОНАЛЬНОЙ ДЕЯТЕЛЬНОСТИ</w:t>
      </w:r>
      <w:r w:rsidRPr="00C23E75">
        <w:rPr>
          <w:rFonts w:eastAsia="Segoe UI" w:cs="Segoe UI"/>
          <w:b/>
          <w:caps/>
          <w:kern w:val="28"/>
          <w:sz w:val="24"/>
          <w:szCs w:val="24"/>
          <w:lang w:eastAsia="ru-RU"/>
        </w:rPr>
        <w:t>»</w:t>
      </w:r>
    </w:p>
    <w:p w:rsidR="007B1190" w:rsidRPr="007B1190" w:rsidRDefault="007B1190" w:rsidP="007B1190">
      <w:pPr>
        <w:spacing w:after="240" w:line="240" w:lineRule="auto"/>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r w:rsidRPr="007B1190">
        <w:rPr>
          <w:rFonts w:ascii="Times New Roman" w:eastAsia="Times New Roman" w:hAnsi="Times New Roman" w:cs="Times New Roman"/>
          <w:color w:val="000000"/>
          <w:sz w:val="24"/>
          <w:szCs w:val="24"/>
          <w:lang w:eastAsia="ru-RU"/>
        </w:rPr>
        <w:br/>
      </w:r>
    </w:p>
    <w:p w:rsidR="007B1190" w:rsidRPr="007B1190" w:rsidRDefault="007B1190" w:rsidP="007B1190">
      <w:pPr>
        <w:spacing w:after="240" w:line="240" w:lineRule="auto"/>
        <w:rPr>
          <w:rFonts w:ascii="Times New Roman" w:eastAsia="Times New Roman" w:hAnsi="Times New Roman" w:cs="Times New Roman"/>
          <w:color w:val="000000"/>
          <w:sz w:val="24"/>
          <w:szCs w:val="24"/>
          <w:lang w:eastAsia="ru-RU"/>
        </w:rPr>
      </w:pPr>
    </w:p>
    <w:p w:rsidR="007B1190" w:rsidRPr="007B1190" w:rsidRDefault="007326E1" w:rsidP="007B1190">
      <w:pPr>
        <w:spacing w:after="20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w:t>
      </w:r>
      <w:r w:rsidR="007B1190" w:rsidRPr="007B1190">
        <w:rPr>
          <w:rFonts w:ascii="Times New Roman" w:eastAsia="Times New Roman" w:hAnsi="Times New Roman" w:cs="Times New Roman"/>
          <w:b/>
          <w:bCs/>
          <w:color w:val="000000"/>
          <w:sz w:val="24"/>
          <w:szCs w:val="24"/>
          <w:lang w:eastAsia="ru-RU"/>
        </w:rPr>
        <w:t xml:space="preserve"> г.</w:t>
      </w:r>
    </w:p>
    <w:p w:rsidR="007B1190" w:rsidRPr="007B1190" w:rsidRDefault="007B1190" w:rsidP="007B1190">
      <w:pPr>
        <w:rPr>
          <w:rFonts w:ascii="Times New Roman" w:eastAsia="Times New Roman" w:hAnsi="Times New Roman" w:cs="Times New Roman"/>
          <w:b/>
          <w:bCs/>
          <w:color w:val="000000"/>
          <w:sz w:val="24"/>
          <w:szCs w:val="24"/>
          <w:lang w:eastAsia="ru-RU"/>
        </w:rPr>
      </w:pPr>
      <w:r w:rsidRPr="007B1190">
        <w:rPr>
          <w:rFonts w:ascii="Times New Roman" w:eastAsia="Times New Roman" w:hAnsi="Times New Roman" w:cs="Times New Roman"/>
          <w:b/>
          <w:bCs/>
          <w:color w:val="000000"/>
          <w:sz w:val="24"/>
          <w:szCs w:val="24"/>
          <w:lang w:eastAsia="ru-RU"/>
        </w:rPr>
        <w:br w:type="page"/>
      </w:r>
    </w:p>
    <w:p w:rsidR="007B1190" w:rsidRPr="007B1190" w:rsidRDefault="007B1190" w:rsidP="007B1190">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bookmarkStart w:id="83" w:name="_Toc167804001"/>
      <w:r w:rsidRPr="007B1190">
        <w:rPr>
          <w:rFonts w:ascii="Times New Roman" w:eastAsia="Segoe UI" w:hAnsi="Times New Roman" w:cs="Times New Roman"/>
          <w:b/>
          <w:bCs/>
          <w:caps/>
          <w:color w:val="000000"/>
          <w:kern w:val="32"/>
          <w:sz w:val="24"/>
          <w:szCs w:val="24"/>
          <w:lang w:eastAsia="x-none"/>
        </w:rPr>
        <w:lastRenderedPageBreak/>
        <w:t>СОДЕРЖАНИЕ ПРОГРАММЫ</w:t>
      </w:r>
      <w:bookmarkEnd w:id="83"/>
    </w:p>
    <w:sdt>
      <w:sdtPr>
        <w:rPr>
          <w:rFonts w:ascii="Times New Roman" w:eastAsia="Calibri" w:hAnsi="Times New Roman" w:cs="Times New Roman"/>
          <w:color w:val="000000"/>
          <w:sz w:val="24"/>
          <w:szCs w:val="24"/>
        </w:rPr>
        <w:id w:val="-1019308496"/>
        <w:docPartObj>
          <w:docPartGallery w:val="Table of Contents"/>
          <w:docPartUnique/>
        </w:docPartObj>
      </w:sdtPr>
      <w:sdtEndPr>
        <w:rPr>
          <w:b/>
          <w:bCs/>
        </w:rPr>
      </w:sdtEndPr>
      <w:sdtContent>
        <w:p w:rsidR="007B1190" w:rsidRDefault="007B1190" w:rsidP="007B1190">
          <w:pPr>
            <w:keepNext/>
            <w:keepLines/>
            <w:spacing w:before="240" w:after="0"/>
          </w:pPr>
        </w:p>
        <w:p w:rsidR="007B1190" w:rsidRPr="007B1190" w:rsidRDefault="007326E1" w:rsidP="007B1190">
          <w:pPr>
            <w:rPr>
              <w:rFonts w:ascii="Times New Roman" w:eastAsia="Calibri" w:hAnsi="Times New Roman" w:cs="Times New Roman"/>
              <w:color w:val="000000"/>
              <w:sz w:val="24"/>
              <w:szCs w:val="24"/>
            </w:rPr>
          </w:pPr>
        </w:p>
      </w:sdtContent>
    </w:sdt>
    <w:p w:rsidR="00924D65" w:rsidRPr="00AE1D15" w:rsidRDefault="007326E1" w:rsidP="00924D6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17" w:history="1">
        <w:r w:rsidR="00924D65" w:rsidRPr="00AE1D15">
          <w:rPr>
            <w:rFonts w:ascii="Times New Roman" w:eastAsia="Calibri" w:hAnsi="Times New Roman" w:cs="Times New Roman"/>
            <w:b/>
            <w:bCs/>
            <w:iCs/>
            <w:noProof/>
            <w:color w:val="000000"/>
            <w:sz w:val="24"/>
            <w:szCs w:val="24"/>
          </w:rPr>
          <w:t>1.</w:t>
        </w:r>
        <w:r w:rsidR="00924D65" w:rsidRPr="00AE1D15">
          <w:rPr>
            <w:rFonts w:ascii="Times New Roman" w:eastAsia="Times New Roman" w:hAnsi="Times New Roman" w:cs="Times New Roman"/>
            <w:noProof/>
            <w:color w:val="000000"/>
            <w:sz w:val="24"/>
            <w:szCs w:val="24"/>
            <w:lang w:eastAsia="ru-RU"/>
          </w:rPr>
          <w:t xml:space="preserve"> </w:t>
        </w:r>
        <w:r w:rsidR="00924D65" w:rsidRPr="00AE1D15">
          <w:rPr>
            <w:rFonts w:ascii="Times New Roman" w:eastAsia="Calibri" w:hAnsi="Times New Roman" w:cs="Times New Roman"/>
            <w:b/>
            <w:bCs/>
            <w:iCs/>
            <w:noProof/>
            <w:color w:val="000000"/>
            <w:sz w:val="24"/>
            <w:szCs w:val="24"/>
          </w:rPr>
          <w:t>Общая характеристика РАБОЧЕЙ ПРОГРАММЫ УЧЕБНОЙ ДИСЦИПЛИНЫ</w:t>
        </w:r>
        <w:r w:rsidR="00924D65" w:rsidRPr="00AE1D15">
          <w:rPr>
            <w:rFonts w:ascii="Times New Roman" w:eastAsia="Calibri" w:hAnsi="Times New Roman" w:cs="Times New Roman"/>
            <w:b/>
            <w:bCs/>
            <w:noProof/>
            <w:webHidden/>
            <w:color w:val="000000"/>
            <w:sz w:val="24"/>
            <w:szCs w:val="24"/>
          </w:rPr>
          <w:tab/>
        </w:r>
        <w:r w:rsidR="00924D65" w:rsidRPr="00AE1D15">
          <w:rPr>
            <w:rFonts w:ascii="Times New Roman" w:eastAsia="Calibri" w:hAnsi="Times New Roman" w:cs="Times New Roman"/>
            <w:b/>
            <w:bCs/>
            <w:noProof/>
            <w:webHidden/>
            <w:color w:val="000000"/>
            <w:sz w:val="24"/>
            <w:szCs w:val="24"/>
          </w:rPr>
          <w:fldChar w:fldCharType="begin"/>
        </w:r>
        <w:r w:rsidR="00924D65" w:rsidRPr="00AE1D15">
          <w:rPr>
            <w:rFonts w:ascii="Times New Roman" w:eastAsia="Calibri" w:hAnsi="Times New Roman" w:cs="Times New Roman"/>
            <w:b/>
            <w:bCs/>
            <w:noProof/>
            <w:webHidden/>
            <w:color w:val="000000"/>
            <w:sz w:val="24"/>
            <w:szCs w:val="24"/>
          </w:rPr>
          <w:instrText xml:space="preserve"> PAGEREF _Toc166250017 \h </w:instrText>
        </w:r>
        <w:r w:rsidR="00924D65" w:rsidRPr="00AE1D15">
          <w:rPr>
            <w:rFonts w:ascii="Times New Roman" w:eastAsia="Calibri" w:hAnsi="Times New Roman" w:cs="Times New Roman"/>
            <w:b/>
            <w:bCs/>
            <w:noProof/>
            <w:webHidden/>
            <w:color w:val="000000"/>
            <w:sz w:val="24"/>
            <w:szCs w:val="24"/>
          </w:rPr>
        </w:r>
        <w:r w:rsidR="00924D65"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128</w:t>
        </w:r>
        <w:r w:rsidR="00924D65" w:rsidRPr="00AE1D15">
          <w:rPr>
            <w:rFonts w:ascii="Times New Roman" w:eastAsia="Calibri" w:hAnsi="Times New Roman" w:cs="Times New Roman"/>
            <w:b/>
            <w:bCs/>
            <w:noProof/>
            <w:webHidden/>
            <w:color w:val="000000"/>
            <w:sz w:val="24"/>
            <w:szCs w:val="24"/>
          </w:rPr>
          <w:fldChar w:fldCharType="end"/>
        </w:r>
      </w:hyperlink>
    </w:p>
    <w:p w:rsidR="00924D65" w:rsidRPr="00AE1D15" w:rsidRDefault="007326E1" w:rsidP="00924D6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8" w:history="1">
        <w:r w:rsidR="00924D65" w:rsidRPr="00AE1D15">
          <w:rPr>
            <w:rFonts w:ascii="Times New Roman" w:eastAsia="Times New Roman" w:hAnsi="Times New Roman" w:cs="Times New Roman"/>
            <w:i/>
            <w:iCs/>
            <w:noProof/>
            <w:color w:val="000000"/>
            <w:sz w:val="24"/>
            <w:szCs w:val="24"/>
            <w:lang w:eastAsia="ru-RU"/>
          </w:rPr>
          <w:t>1.1. Цель и место дисциплины в структуре образовательной программы</w:t>
        </w:r>
        <w:r w:rsidR="00924D65" w:rsidRPr="00AE1D15">
          <w:rPr>
            <w:rFonts w:ascii="Times New Roman" w:eastAsia="Times New Roman" w:hAnsi="Times New Roman" w:cs="Times New Roman"/>
            <w:i/>
            <w:iCs/>
            <w:noProof/>
            <w:webHidden/>
            <w:color w:val="000000"/>
            <w:sz w:val="24"/>
            <w:szCs w:val="24"/>
            <w:lang w:eastAsia="ru-RU"/>
          </w:rPr>
          <w:tab/>
        </w:r>
        <w:r w:rsidR="00924D65" w:rsidRPr="00AE1D15">
          <w:rPr>
            <w:rFonts w:ascii="Times New Roman" w:eastAsia="Times New Roman" w:hAnsi="Times New Roman" w:cs="Times New Roman"/>
            <w:i/>
            <w:iCs/>
            <w:noProof/>
            <w:webHidden/>
            <w:color w:val="000000"/>
            <w:sz w:val="24"/>
            <w:szCs w:val="24"/>
            <w:lang w:eastAsia="ru-RU"/>
          </w:rPr>
          <w:fldChar w:fldCharType="begin"/>
        </w:r>
        <w:r w:rsidR="00924D65" w:rsidRPr="00AE1D15">
          <w:rPr>
            <w:rFonts w:ascii="Times New Roman" w:eastAsia="Times New Roman" w:hAnsi="Times New Roman" w:cs="Times New Roman"/>
            <w:i/>
            <w:iCs/>
            <w:noProof/>
            <w:webHidden/>
            <w:color w:val="000000"/>
            <w:sz w:val="24"/>
            <w:szCs w:val="24"/>
            <w:lang w:eastAsia="ru-RU"/>
          </w:rPr>
          <w:instrText xml:space="preserve"> PAGEREF _Toc166250018 \h </w:instrText>
        </w:r>
        <w:r w:rsidR="00924D65" w:rsidRPr="00AE1D15">
          <w:rPr>
            <w:rFonts w:ascii="Times New Roman" w:eastAsia="Times New Roman" w:hAnsi="Times New Roman" w:cs="Times New Roman"/>
            <w:i/>
            <w:iCs/>
            <w:noProof/>
            <w:webHidden/>
            <w:color w:val="000000"/>
            <w:sz w:val="24"/>
            <w:szCs w:val="24"/>
            <w:lang w:eastAsia="ru-RU"/>
          </w:rPr>
        </w:r>
        <w:r w:rsidR="00924D65"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924D65" w:rsidRPr="00AE1D15">
          <w:rPr>
            <w:rFonts w:ascii="Times New Roman" w:eastAsia="Times New Roman" w:hAnsi="Times New Roman" w:cs="Times New Roman"/>
            <w:i/>
            <w:iCs/>
            <w:noProof/>
            <w:webHidden/>
            <w:color w:val="000000"/>
            <w:sz w:val="24"/>
            <w:szCs w:val="24"/>
            <w:lang w:eastAsia="ru-RU"/>
          </w:rPr>
          <w:fldChar w:fldCharType="end"/>
        </w:r>
      </w:hyperlink>
    </w:p>
    <w:p w:rsidR="00924D65" w:rsidRPr="00AE1D15" w:rsidRDefault="007326E1" w:rsidP="00924D6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9" w:history="1">
        <w:r w:rsidR="00924D65" w:rsidRPr="00AE1D15">
          <w:rPr>
            <w:rFonts w:ascii="Times New Roman" w:eastAsia="Times New Roman" w:hAnsi="Times New Roman" w:cs="Times New Roman"/>
            <w:i/>
            <w:iCs/>
            <w:noProof/>
            <w:color w:val="000000"/>
            <w:sz w:val="24"/>
            <w:szCs w:val="24"/>
            <w:lang w:eastAsia="ru-RU"/>
          </w:rPr>
          <w:t>1.2. Планируемые результаты освоения дисциплины</w:t>
        </w:r>
        <w:r w:rsidR="00924D65" w:rsidRPr="00AE1D15">
          <w:rPr>
            <w:rFonts w:ascii="Times New Roman" w:eastAsia="Times New Roman" w:hAnsi="Times New Roman" w:cs="Times New Roman"/>
            <w:i/>
            <w:iCs/>
            <w:noProof/>
            <w:webHidden/>
            <w:color w:val="000000"/>
            <w:sz w:val="24"/>
            <w:szCs w:val="24"/>
            <w:lang w:eastAsia="ru-RU"/>
          </w:rPr>
          <w:tab/>
        </w:r>
        <w:r w:rsidR="00924D65" w:rsidRPr="00AE1D15">
          <w:rPr>
            <w:rFonts w:ascii="Times New Roman" w:eastAsia="Times New Roman" w:hAnsi="Times New Roman" w:cs="Times New Roman"/>
            <w:i/>
            <w:iCs/>
            <w:noProof/>
            <w:webHidden/>
            <w:color w:val="000000"/>
            <w:sz w:val="24"/>
            <w:szCs w:val="24"/>
            <w:lang w:eastAsia="ru-RU"/>
          </w:rPr>
          <w:fldChar w:fldCharType="begin"/>
        </w:r>
        <w:r w:rsidR="00924D65" w:rsidRPr="00AE1D15">
          <w:rPr>
            <w:rFonts w:ascii="Times New Roman" w:eastAsia="Times New Roman" w:hAnsi="Times New Roman" w:cs="Times New Roman"/>
            <w:i/>
            <w:iCs/>
            <w:noProof/>
            <w:webHidden/>
            <w:color w:val="000000"/>
            <w:sz w:val="24"/>
            <w:szCs w:val="24"/>
            <w:lang w:eastAsia="ru-RU"/>
          </w:rPr>
          <w:instrText xml:space="preserve"> PAGEREF _Toc166250019 \h </w:instrText>
        </w:r>
        <w:r w:rsidR="00924D65" w:rsidRPr="00AE1D15">
          <w:rPr>
            <w:rFonts w:ascii="Times New Roman" w:eastAsia="Times New Roman" w:hAnsi="Times New Roman" w:cs="Times New Roman"/>
            <w:i/>
            <w:iCs/>
            <w:noProof/>
            <w:webHidden/>
            <w:color w:val="000000"/>
            <w:sz w:val="24"/>
            <w:szCs w:val="24"/>
            <w:lang w:eastAsia="ru-RU"/>
          </w:rPr>
        </w:r>
        <w:r w:rsidR="00924D65"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924D65" w:rsidRPr="00AE1D15">
          <w:rPr>
            <w:rFonts w:ascii="Times New Roman" w:eastAsia="Times New Roman" w:hAnsi="Times New Roman" w:cs="Times New Roman"/>
            <w:i/>
            <w:iCs/>
            <w:noProof/>
            <w:webHidden/>
            <w:color w:val="000000"/>
            <w:sz w:val="24"/>
            <w:szCs w:val="24"/>
            <w:lang w:eastAsia="ru-RU"/>
          </w:rPr>
          <w:fldChar w:fldCharType="end"/>
        </w:r>
      </w:hyperlink>
    </w:p>
    <w:p w:rsidR="00924D65" w:rsidRPr="00AE1D15" w:rsidRDefault="007326E1" w:rsidP="00924D6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0" w:history="1">
        <w:r w:rsidR="00924D65" w:rsidRPr="00AE1D15">
          <w:rPr>
            <w:rFonts w:ascii="Times New Roman" w:eastAsia="Calibri" w:hAnsi="Times New Roman" w:cs="Times New Roman"/>
            <w:b/>
            <w:bCs/>
            <w:noProof/>
            <w:color w:val="000000"/>
            <w:sz w:val="24"/>
            <w:szCs w:val="24"/>
          </w:rPr>
          <w:t>2. Структура и содержание ДИСЦИПЛИНЫ</w:t>
        </w:r>
        <w:r w:rsidR="00924D65" w:rsidRPr="00AE1D15">
          <w:rPr>
            <w:rFonts w:ascii="Times New Roman" w:eastAsia="Calibri" w:hAnsi="Times New Roman" w:cs="Times New Roman"/>
            <w:b/>
            <w:bCs/>
            <w:noProof/>
            <w:webHidden/>
            <w:color w:val="000000"/>
            <w:sz w:val="24"/>
            <w:szCs w:val="24"/>
          </w:rPr>
          <w:tab/>
        </w:r>
        <w:r w:rsidR="00924D65" w:rsidRPr="00AE1D15">
          <w:rPr>
            <w:rFonts w:ascii="Times New Roman" w:eastAsia="Calibri" w:hAnsi="Times New Roman" w:cs="Times New Roman"/>
            <w:b/>
            <w:bCs/>
            <w:noProof/>
            <w:webHidden/>
            <w:color w:val="000000"/>
            <w:sz w:val="24"/>
            <w:szCs w:val="24"/>
          </w:rPr>
          <w:fldChar w:fldCharType="begin"/>
        </w:r>
        <w:r w:rsidR="00924D65" w:rsidRPr="00AE1D15">
          <w:rPr>
            <w:rFonts w:ascii="Times New Roman" w:eastAsia="Calibri" w:hAnsi="Times New Roman" w:cs="Times New Roman"/>
            <w:b/>
            <w:bCs/>
            <w:noProof/>
            <w:webHidden/>
            <w:color w:val="000000"/>
            <w:sz w:val="24"/>
            <w:szCs w:val="24"/>
          </w:rPr>
          <w:instrText xml:space="preserve"> PAGEREF _Toc166250020 \h </w:instrText>
        </w:r>
        <w:r w:rsidR="00924D65" w:rsidRPr="00AE1D15">
          <w:rPr>
            <w:rFonts w:ascii="Times New Roman" w:eastAsia="Calibri" w:hAnsi="Times New Roman" w:cs="Times New Roman"/>
            <w:b/>
            <w:bCs/>
            <w:noProof/>
            <w:webHidden/>
            <w:color w:val="000000"/>
            <w:sz w:val="24"/>
            <w:szCs w:val="24"/>
          </w:rPr>
        </w:r>
        <w:r w:rsidR="00924D65"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130</w:t>
        </w:r>
        <w:r w:rsidR="00924D65" w:rsidRPr="00AE1D15">
          <w:rPr>
            <w:rFonts w:ascii="Times New Roman" w:eastAsia="Calibri" w:hAnsi="Times New Roman" w:cs="Times New Roman"/>
            <w:b/>
            <w:bCs/>
            <w:noProof/>
            <w:webHidden/>
            <w:color w:val="000000"/>
            <w:sz w:val="24"/>
            <w:szCs w:val="24"/>
          </w:rPr>
          <w:fldChar w:fldCharType="end"/>
        </w:r>
      </w:hyperlink>
    </w:p>
    <w:p w:rsidR="00924D65" w:rsidRPr="00AE1D15" w:rsidRDefault="007326E1" w:rsidP="00924D6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1" w:history="1">
        <w:r w:rsidR="00924D65" w:rsidRPr="00AE1D15">
          <w:rPr>
            <w:rFonts w:ascii="Times New Roman" w:eastAsia="Times New Roman" w:hAnsi="Times New Roman" w:cs="Times New Roman"/>
            <w:i/>
            <w:iCs/>
            <w:noProof/>
            <w:color w:val="000000"/>
            <w:sz w:val="24"/>
            <w:szCs w:val="24"/>
            <w:lang w:eastAsia="ru-RU"/>
          </w:rPr>
          <w:t>2.1. Трудоемкость освоения дисциплины</w:t>
        </w:r>
        <w:r w:rsidR="00924D65" w:rsidRPr="00AE1D15">
          <w:rPr>
            <w:rFonts w:ascii="Times New Roman" w:eastAsia="Times New Roman" w:hAnsi="Times New Roman" w:cs="Times New Roman"/>
            <w:i/>
            <w:iCs/>
            <w:noProof/>
            <w:webHidden/>
            <w:color w:val="000000"/>
            <w:sz w:val="24"/>
            <w:szCs w:val="24"/>
            <w:lang w:eastAsia="ru-RU"/>
          </w:rPr>
          <w:tab/>
        </w:r>
        <w:r w:rsidR="00924D65" w:rsidRPr="00AE1D15">
          <w:rPr>
            <w:rFonts w:ascii="Times New Roman" w:eastAsia="Times New Roman" w:hAnsi="Times New Roman" w:cs="Times New Roman"/>
            <w:i/>
            <w:iCs/>
            <w:noProof/>
            <w:webHidden/>
            <w:color w:val="000000"/>
            <w:sz w:val="24"/>
            <w:szCs w:val="24"/>
            <w:lang w:eastAsia="ru-RU"/>
          </w:rPr>
          <w:fldChar w:fldCharType="begin"/>
        </w:r>
        <w:r w:rsidR="00924D65" w:rsidRPr="00AE1D15">
          <w:rPr>
            <w:rFonts w:ascii="Times New Roman" w:eastAsia="Times New Roman" w:hAnsi="Times New Roman" w:cs="Times New Roman"/>
            <w:i/>
            <w:iCs/>
            <w:noProof/>
            <w:webHidden/>
            <w:color w:val="000000"/>
            <w:sz w:val="24"/>
            <w:szCs w:val="24"/>
            <w:lang w:eastAsia="ru-RU"/>
          </w:rPr>
          <w:instrText xml:space="preserve"> PAGEREF _Toc166250021 \h </w:instrText>
        </w:r>
        <w:r w:rsidR="00924D65" w:rsidRPr="00AE1D15">
          <w:rPr>
            <w:rFonts w:ascii="Times New Roman" w:eastAsia="Times New Roman" w:hAnsi="Times New Roman" w:cs="Times New Roman"/>
            <w:i/>
            <w:iCs/>
            <w:noProof/>
            <w:webHidden/>
            <w:color w:val="000000"/>
            <w:sz w:val="24"/>
            <w:szCs w:val="24"/>
            <w:lang w:eastAsia="ru-RU"/>
          </w:rPr>
        </w:r>
        <w:r w:rsidR="00924D65"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130</w:t>
        </w:r>
        <w:r w:rsidR="00924D65" w:rsidRPr="00AE1D15">
          <w:rPr>
            <w:rFonts w:ascii="Times New Roman" w:eastAsia="Times New Roman" w:hAnsi="Times New Roman" w:cs="Times New Roman"/>
            <w:i/>
            <w:iCs/>
            <w:noProof/>
            <w:webHidden/>
            <w:color w:val="000000"/>
            <w:sz w:val="24"/>
            <w:szCs w:val="24"/>
            <w:lang w:eastAsia="ru-RU"/>
          </w:rPr>
          <w:fldChar w:fldCharType="end"/>
        </w:r>
      </w:hyperlink>
    </w:p>
    <w:p w:rsidR="00924D65" w:rsidRPr="00AE1D15" w:rsidRDefault="007326E1" w:rsidP="00924D6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2" w:history="1">
        <w:r w:rsidR="00924D65" w:rsidRPr="00AE1D15">
          <w:rPr>
            <w:rFonts w:ascii="Times New Roman" w:eastAsia="Times New Roman" w:hAnsi="Times New Roman" w:cs="Times New Roman"/>
            <w:i/>
            <w:iCs/>
            <w:noProof/>
            <w:color w:val="000000"/>
            <w:sz w:val="24"/>
            <w:szCs w:val="24"/>
            <w:lang w:eastAsia="ru-RU"/>
          </w:rPr>
          <w:t>2.2. Содержание дисциплины</w:t>
        </w:r>
        <w:r w:rsidR="00924D65" w:rsidRPr="00AE1D15">
          <w:rPr>
            <w:rFonts w:ascii="Times New Roman" w:eastAsia="Times New Roman" w:hAnsi="Times New Roman" w:cs="Times New Roman"/>
            <w:i/>
            <w:iCs/>
            <w:noProof/>
            <w:webHidden/>
            <w:color w:val="000000"/>
            <w:sz w:val="24"/>
            <w:szCs w:val="24"/>
            <w:lang w:eastAsia="ru-RU"/>
          </w:rPr>
          <w:tab/>
        </w:r>
        <w:r w:rsidR="00924D65" w:rsidRPr="00AE1D15">
          <w:rPr>
            <w:rFonts w:ascii="Times New Roman" w:eastAsia="Times New Roman" w:hAnsi="Times New Roman" w:cs="Times New Roman"/>
            <w:i/>
            <w:iCs/>
            <w:noProof/>
            <w:webHidden/>
            <w:color w:val="000000"/>
            <w:sz w:val="24"/>
            <w:szCs w:val="24"/>
            <w:lang w:eastAsia="ru-RU"/>
          </w:rPr>
          <w:fldChar w:fldCharType="begin"/>
        </w:r>
        <w:r w:rsidR="00924D65" w:rsidRPr="00AE1D15">
          <w:rPr>
            <w:rFonts w:ascii="Times New Roman" w:eastAsia="Times New Roman" w:hAnsi="Times New Roman" w:cs="Times New Roman"/>
            <w:i/>
            <w:iCs/>
            <w:noProof/>
            <w:webHidden/>
            <w:color w:val="000000"/>
            <w:sz w:val="24"/>
            <w:szCs w:val="24"/>
            <w:lang w:eastAsia="ru-RU"/>
          </w:rPr>
          <w:instrText xml:space="preserve"> PAGEREF _Toc166250022 \h </w:instrText>
        </w:r>
        <w:r w:rsidR="00924D65" w:rsidRPr="00AE1D15">
          <w:rPr>
            <w:rFonts w:ascii="Times New Roman" w:eastAsia="Times New Roman" w:hAnsi="Times New Roman" w:cs="Times New Roman"/>
            <w:i/>
            <w:iCs/>
            <w:noProof/>
            <w:webHidden/>
            <w:color w:val="000000"/>
            <w:sz w:val="24"/>
            <w:szCs w:val="24"/>
            <w:lang w:eastAsia="ru-RU"/>
          </w:rPr>
        </w:r>
        <w:r w:rsidR="00924D65"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131</w:t>
        </w:r>
        <w:r w:rsidR="00924D65" w:rsidRPr="00AE1D15">
          <w:rPr>
            <w:rFonts w:ascii="Times New Roman" w:eastAsia="Times New Roman" w:hAnsi="Times New Roman" w:cs="Times New Roman"/>
            <w:i/>
            <w:iCs/>
            <w:noProof/>
            <w:webHidden/>
            <w:color w:val="000000"/>
            <w:sz w:val="24"/>
            <w:szCs w:val="24"/>
            <w:lang w:eastAsia="ru-RU"/>
          </w:rPr>
          <w:fldChar w:fldCharType="end"/>
        </w:r>
      </w:hyperlink>
    </w:p>
    <w:p w:rsidR="00924D65" w:rsidRPr="00AE1D15" w:rsidRDefault="007326E1" w:rsidP="00924D65">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3" w:history="1">
        <w:r w:rsidR="00924D65" w:rsidRPr="00AE1D15">
          <w:rPr>
            <w:rFonts w:ascii="Times New Roman" w:eastAsia="Calibri" w:hAnsi="Times New Roman" w:cs="Times New Roman"/>
            <w:b/>
            <w:bCs/>
            <w:noProof/>
            <w:color w:val="000000"/>
            <w:sz w:val="24"/>
            <w:szCs w:val="24"/>
          </w:rPr>
          <w:t>3. Условия реализации ДИСЦИПЛИНЫ</w:t>
        </w:r>
        <w:r w:rsidR="00924D65" w:rsidRPr="00AE1D15">
          <w:rPr>
            <w:rFonts w:ascii="Times New Roman" w:eastAsia="Calibri" w:hAnsi="Times New Roman" w:cs="Times New Roman"/>
            <w:b/>
            <w:bCs/>
            <w:noProof/>
            <w:webHidden/>
            <w:color w:val="000000"/>
            <w:sz w:val="24"/>
            <w:szCs w:val="24"/>
          </w:rPr>
          <w:tab/>
        </w:r>
        <w:r w:rsidR="00924D65" w:rsidRPr="00AE1D15">
          <w:rPr>
            <w:rFonts w:ascii="Times New Roman" w:eastAsia="Calibri" w:hAnsi="Times New Roman" w:cs="Times New Roman"/>
            <w:b/>
            <w:bCs/>
            <w:noProof/>
            <w:webHidden/>
            <w:color w:val="000000"/>
            <w:sz w:val="24"/>
            <w:szCs w:val="24"/>
          </w:rPr>
          <w:fldChar w:fldCharType="begin"/>
        </w:r>
        <w:r w:rsidR="00924D65" w:rsidRPr="00AE1D15">
          <w:rPr>
            <w:rFonts w:ascii="Times New Roman" w:eastAsia="Calibri" w:hAnsi="Times New Roman" w:cs="Times New Roman"/>
            <w:b/>
            <w:bCs/>
            <w:noProof/>
            <w:webHidden/>
            <w:color w:val="000000"/>
            <w:sz w:val="24"/>
            <w:szCs w:val="24"/>
          </w:rPr>
          <w:instrText xml:space="preserve"> PAGEREF _Toc166250023 \h </w:instrText>
        </w:r>
        <w:r w:rsidR="00924D65" w:rsidRPr="00AE1D15">
          <w:rPr>
            <w:rFonts w:ascii="Times New Roman" w:eastAsia="Calibri" w:hAnsi="Times New Roman" w:cs="Times New Roman"/>
            <w:b/>
            <w:bCs/>
            <w:noProof/>
            <w:webHidden/>
            <w:color w:val="000000"/>
            <w:sz w:val="24"/>
            <w:szCs w:val="24"/>
          </w:rPr>
        </w:r>
        <w:r w:rsidR="00924D65"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137</w:t>
        </w:r>
        <w:r w:rsidR="00924D65" w:rsidRPr="00AE1D15">
          <w:rPr>
            <w:rFonts w:ascii="Times New Roman" w:eastAsia="Calibri" w:hAnsi="Times New Roman" w:cs="Times New Roman"/>
            <w:b/>
            <w:bCs/>
            <w:noProof/>
            <w:webHidden/>
            <w:color w:val="000000"/>
            <w:sz w:val="24"/>
            <w:szCs w:val="24"/>
          </w:rPr>
          <w:fldChar w:fldCharType="end"/>
        </w:r>
      </w:hyperlink>
    </w:p>
    <w:p w:rsidR="00924D65" w:rsidRPr="00AE1D15" w:rsidRDefault="007326E1" w:rsidP="00924D6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4" w:history="1">
        <w:r w:rsidR="00924D65" w:rsidRPr="00AE1D15">
          <w:rPr>
            <w:rFonts w:ascii="Times New Roman" w:eastAsia="Times New Roman" w:hAnsi="Times New Roman" w:cs="Times New Roman"/>
            <w:i/>
            <w:iCs/>
            <w:noProof/>
            <w:color w:val="000000"/>
            <w:sz w:val="24"/>
            <w:szCs w:val="24"/>
            <w:lang w:eastAsia="ru-RU"/>
          </w:rPr>
          <w:t>3.1. Материально-техническое обеспечение</w:t>
        </w:r>
        <w:r w:rsidR="00924D65" w:rsidRPr="00AE1D15">
          <w:rPr>
            <w:rFonts w:ascii="Times New Roman" w:eastAsia="Times New Roman" w:hAnsi="Times New Roman" w:cs="Times New Roman"/>
            <w:i/>
            <w:iCs/>
            <w:noProof/>
            <w:webHidden/>
            <w:color w:val="000000"/>
            <w:sz w:val="24"/>
            <w:szCs w:val="24"/>
            <w:lang w:eastAsia="ru-RU"/>
          </w:rPr>
          <w:tab/>
        </w:r>
        <w:r w:rsidR="00924D65" w:rsidRPr="00AE1D15">
          <w:rPr>
            <w:rFonts w:ascii="Times New Roman" w:eastAsia="Times New Roman" w:hAnsi="Times New Roman" w:cs="Times New Roman"/>
            <w:i/>
            <w:iCs/>
            <w:noProof/>
            <w:webHidden/>
            <w:color w:val="000000"/>
            <w:sz w:val="24"/>
            <w:szCs w:val="24"/>
            <w:lang w:eastAsia="ru-RU"/>
          </w:rPr>
          <w:fldChar w:fldCharType="begin"/>
        </w:r>
        <w:r w:rsidR="00924D65" w:rsidRPr="00AE1D15">
          <w:rPr>
            <w:rFonts w:ascii="Times New Roman" w:eastAsia="Times New Roman" w:hAnsi="Times New Roman" w:cs="Times New Roman"/>
            <w:i/>
            <w:iCs/>
            <w:noProof/>
            <w:webHidden/>
            <w:color w:val="000000"/>
            <w:sz w:val="24"/>
            <w:szCs w:val="24"/>
            <w:lang w:eastAsia="ru-RU"/>
          </w:rPr>
          <w:instrText xml:space="preserve"> PAGEREF _Toc166250024 \h </w:instrText>
        </w:r>
        <w:r w:rsidR="00924D65" w:rsidRPr="00AE1D15">
          <w:rPr>
            <w:rFonts w:ascii="Times New Roman" w:eastAsia="Times New Roman" w:hAnsi="Times New Roman" w:cs="Times New Roman"/>
            <w:i/>
            <w:iCs/>
            <w:noProof/>
            <w:webHidden/>
            <w:color w:val="000000"/>
            <w:sz w:val="24"/>
            <w:szCs w:val="24"/>
            <w:lang w:eastAsia="ru-RU"/>
          </w:rPr>
        </w:r>
        <w:r w:rsidR="00924D65"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924D65" w:rsidRPr="00AE1D15">
          <w:rPr>
            <w:rFonts w:ascii="Times New Roman" w:eastAsia="Times New Roman" w:hAnsi="Times New Roman" w:cs="Times New Roman"/>
            <w:i/>
            <w:iCs/>
            <w:noProof/>
            <w:webHidden/>
            <w:color w:val="000000"/>
            <w:sz w:val="24"/>
            <w:szCs w:val="24"/>
            <w:lang w:eastAsia="ru-RU"/>
          </w:rPr>
          <w:fldChar w:fldCharType="end"/>
        </w:r>
      </w:hyperlink>
    </w:p>
    <w:p w:rsidR="00924D65" w:rsidRPr="00AE1D15" w:rsidRDefault="007326E1" w:rsidP="00924D65">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5" w:history="1">
        <w:r w:rsidR="00924D65" w:rsidRPr="00AE1D15">
          <w:rPr>
            <w:rFonts w:ascii="Times New Roman" w:eastAsia="Times New Roman" w:hAnsi="Times New Roman" w:cs="Times New Roman"/>
            <w:i/>
            <w:iCs/>
            <w:noProof/>
            <w:color w:val="000000"/>
            <w:sz w:val="24"/>
            <w:szCs w:val="24"/>
            <w:lang w:eastAsia="ru-RU"/>
          </w:rPr>
          <w:t>3.2. Учебно-методическое обеспечение</w:t>
        </w:r>
        <w:r w:rsidR="00924D65" w:rsidRPr="00AE1D15">
          <w:rPr>
            <w:rFonts w:ascii="Times New Roman" w:eastAsia="Times New Roman" w:hAnsi="Times New Roman" w:cs="Times New Roman"/>
            <w:i/>
            <w:iCs/>
            <w:noProof/>
            <w:webHidden/>
            <w:color w:val="000000"/>
            <w:sz w:val="24"/>
            <w:szCs w:val="24"/>
            <w:lang w:eastAsia="ru-RU"/>
          </w:rPr>
          <w:tab/>
        </w:r>
        <w:r w:rsidR="00924D65" w:rsidRPr="00AE1D15">
          <w:rPr>
            <w:rFonts w:ascii="Times New Roman" w:eastAsia="Times New Roman" w:hAnsi="Times New Roman" w:cs="Times New Roman"/>
            <w:i/>
            <w:iCs/>
            <w:noProof/>
            <w:webHidden/>
            <w:color w:val="000000"/>
            <w:sz w:val="24"/>
            <w:szCs w:val="24"/>
            <w:lang w:eastAsia="ru-RU"/>
          </w:rPr>
          <w:fldChar w:fldCharType="begin"/>
        </w:r>
        <w:r w:rsidR="00924D65" w:rsidRPr="00AE1D15">
          <w:rPr>
            <w:rFonts w:ascii="Times New Roman" w:eastAsia="Times New Roman" w:hAnsi="Times New Roman" w:cs="Times New Roman"/>
            <w:i/>
            <w:iCs/>
            <w:noProof/>
            <w:webHidden/>
            <w:color w:val="000000"/>
            <w:sz w:val="24"/>
            <w:szCs w:val="24"/>
            <w:lang w:eastAsia="ru-RU"/>
          </w:rPr>
          <w:instrText xml:space="preserve"> PAGEREF _Toc166250025 \h </w:instrText>
        </w:r>
        <w:r w:rsidR="00924D65" w:rsidRPr="00AE1D15">
          <w:rPr>
            <w:rFonts w:ascii="Times New Roman" w:eastAsia="Times New Roman" w:hAnsi="Times New Roman" w:cs="Times New Roman"/>
            <w:i/>
            <w:iCs/>
            <w:noProof/>
            <w:webHidden/>
            <w:color w:val="000000"/>
            <w:sz w:val="24"/>
            <w:szCs w:val="24"/>
            <w:lang w:eastAsia="ru-RU"/>
          </w:rPr>
        </w:r>
        <w:r w:rsidR="00924D65"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924D65" w:rsidRPr="00AE1D15">
          <w:rPr>
            <w:rFonts w:ascii="Times New Roman" w:eastAsia="Times New Roman" w:hAnsi="Times New Roman" w:cs="Times New Roman"/>
            <w:i/>
            <w:iCs/>
            <w:noProof/>
            <w:webHidden/>
            <w:color w:val="000000"/>
            <w:sz w:val="24"/>
            <w:szCs w:val="24"/>
            <w:lang w:eastAsia="ru-RU"/>
          </w:rPr>
          <w:fldChar w:fldCharType="end"/>
        </w:r>
      </w:hyperlink>
    </w:p>
    <w:p w:rsidR="007B1190" w:rsidRDefault="007326E1" w:rsidP="00924D65">
      <w:pPr>
        <w:rPr>
          <w:rFonts w:ascii="Times New Roman" w:eastAsia="Calibri" w:hAnsi="Times New Roman" w:cs="Times New Roman"/>
          <w:b/>
          <w:bCs/>
          <w:noProof/>
          <w:color w:val="000000"/>
          <w:sz w:val="24"/>
          <w:szCs w:val="24"/>
        </w:rPr>
      </w:pPr>
      <w:hyperlink w:anchor="_Toc166250026" w:history="1">
        <w:r w:rsidR="00924D65" w:rsidRPr="00AE1D15">
          <w:rPr>
            <w:rFonts w:ascii="Times New Roman" w:eastAsia="Calibri" w:hAnsi="Times New Roman" w:cs="Times New Roman"/>
            <w:b/>
            <w:bCs/>
            <w:noProof/>
            <w:color w:val="000000"/>
            <w:sz w:val="24"/>
            <w:szCs w:val="24"/>
          </w:rPr>
          <w:t>4. Контроль и оценка результатов  освоения ДИСЦИПЛИНЫ</w:t>
        </w:r>
        <w:r w:rsidR="00924D65">
          <w:rPr>
            <w:rFonts w:ascii="Times New Roman" w:eastAsia="Calibri" w:hAnsi="Times New Roman" w:cs="Times New Roman"/>
            <w:b/>
            <w:bCs/>
            <w:noProof/>
            <w:color w:val="000000"/>
            <w:sz w:val="24"/>
            <w:szCs w:val="24"/>
          </w:rPr>
          <w:t>…………………….</w:t>
        </w:r>
        <w:r w:rsidR="00924D65" w:rsidRPr="00AE1D15">
          <w:rPr>
            <w:rFonts w:ascii="Times New Roman" w:eastAsia="Calibri" w:hAnsi="Times New Roman" w:cs="Times New Roman"/>
            <w:b/>
            <w:bCs/>
            <w:noProof/>
            <w:webHidden/>
            <w:color w:val="000000"/>
            <w:sz w:val="24"/>
            <w:szCs w:val="24"/>
          </w:rPr>
          <w:tab/>
        </w:r>
        <w:r w:rsidR="00924D65" w:rsidRPr="00AE1D15">
          <w:rPr>
            <w:rFonts w:ascii="Times New Roman" w:eastAsia="Calibri" w:hAnsi="Times New Roman" w:cs="Times New Roman"/>
            <w:b/>
            <w:bCs/>
            <w:noProof/>
            <w:webHidden/>
            <w:color w:val="000000"/>
            <w:sz w:val="24"/>
            <w:szCs w:val="24"/>
          </w:rPr>
          <w:fldChar w:fldCharType="begin"/>
        </w:r>
        <w:r w:rsidR="00924D65" w:rsidRPr="00AE1D15">
          <w:rPr>
            <w:rFonts w:ascii="Times New Roman" w:eastAsia="Calibri" w:hAnsi="Times New Roman" w:cs="Times New Roman"/>
            <w:b/>
            <w:bCs/>
            <w:noProof/>
            <w:webHidden/>
            <w:color w:val="000000"/>
            <w:sz w:val="24"/>
            <w:szCs w:val="24"/>
          </w:rPr>
          <w:instrText xml:space="preserve"> PAGEREF _Toc166250026 \h </w:instrText>
        </w:r>
        <w:r w:rsidR="00924D65" w:rsidRPr="00AE1D15">
          <w:rPr>
            <w:rFonts w:ascii="Times New Roman" w:eastAsia="Calibri" w:hAnsi="Times New Roman" w:cs="Times New Roman"/>
            <w:b/>
            <w:bCs/>
            <w:noProof/>
            <w:webHidden/>
            <w:color w:val="000000"/>
            <w:sz w:val="24"/>
            <w:szCs w:val="24"/>
          </w:rPr>
        </w:r>
        <w:r w:rsidR="00924D65"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138</w:t>
        </w:r>
        <w:r w:rsidR="00924D65" w:rsidRPr="00AE1D15">
          <w:rPr>
            <w:rFonts w:ascii="Times New Roman" w:eastAsia="Calibri" w:hAnsi="Times New Roman" w:cs="Times New Roman"/>
            <w:b/>
            <w:bCs/>
            <w:noProof/>
            <w:webHidden/>
            <w:color w:val="000000"/>
            <w:sz w:val="24"/>
            <w:szCs w:val="24"/>
          </w:rPr>
          <w:fldChar w:fldCharType="end"/>
        </w:r>
      </w:hyperlink>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Default="00924D65" w:rsidP="00924D65">
      <w:pPr>
        <w:rPr>
          <w:rFonts w:ascii="Times New Roman" w:eastAsia="Calibri" w:hAnsi="Times New Roman" w:cs="Times New Roman"/>
          <w:b/>
          <w:bCs/>
          <w:noProof/>
          <w:color w:val="000000"/>
          <w:sz w:val="24"/>
          <w:szCs w:val="24"/>
        </w:rPr>
      </w:pPr>
    </w:p>
    <w:p w:rsidR="00924D65" w:rsidRPr="007B1190" w:rsidRDefault="00924D65" w:rsidP="00924D65">
      <w:pPr>
        <w:rPr>
          <w:rFonts w:ascii="Times New Roman" w:eastAsia="Calibri" w:hAnsi="Times New Roman" w:cs="Times New Roman"/>
          <w:noProof/>
          <w:color w:val="000000"/>
          <w:sz w:val="24"/>
          <w:szCs w:val="24"/>
        </w:rPr>
      </w:pPr>
    </w:p>
    <w:p w:rsidR="00663E6A" w:rsidRDefault="007B1190" w:rsidP="00AF43E9">
      <w:pPr>
        <w:keepNext/>
        <w:keepLines/>
        <w:numPr>
          <w:ilvl w:val="2"/>
          <w:numId w:val="5"/>
        </w:numPr>
        <w:spacing w:before="240" w:after="0" w:line="256" w:lineRule="auto"/>
        <w:contextualSpacing/>
        <w:jc w:val="center"/>
        <w:outlineLvl w:val="0"/>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 xml:space="preserve">ОБЩАЯ ХАРАКТЕРИСТИКА РАБОЧЕЙ ПРОГРАММЫ УЧЕБНОЙ ДИСЦИПЛИНЫ </w:t>
      </w:r>
    </w:p>
    <w:p w:rsidR="007B1190" w:rsidRPr="007B1190" w:rsidRDefault="007B1190" w:rsidP="00AF43E9">
      <w:pPr>
        <w:keepNext/>
        <w:keepLines/>
        <w:numPr>
          <w:ilvl w:val="2"/>
          <w:numId w:val="5"/>
        </w:numPr>
        <w:spacing w:before="240" w:after="0" w:line="256" w:lineRule="auto"/>
        <w:contextualSpacing/>
        <w:jc w:val="center"/>
        <w:outlineLvl w:val="0"/>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«СГ.07 Этика и психология профессиональной деятельности»</w:t>
      </w:r>
    </w:p>
    <w:p w:rsidR="007B1190" w:rsidRPr="007B1190" w:rsidRDefault="007B1190" w:rsidP="007B1190">
      <w:pPr>
        <w:spacing w:after="120" w:line="276" w:lineRule="auto"/>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1.1. Цель и место дисциплины в структуре образовательной программы</w:t>
      </w:r>
    </w:p>
    <w:p w:rsidR="007B1190" w:rsidRPr="007B1190" w:rsidRDefault="007B1190" w:rsidP="007B1190">
      <w:pPr>
        <w:suppressAutoHyphens/>
        <w:spacing w:after="0" w:line="276" w:lineRule="auto"/>
        <w:jc w:val="both"/>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 xml:space="preserve">Цель дисциплины </w:t>
      </w:r>
      <w:r w:rsidRPr="007B1190">
        <w:rPr>
          <w:rFonts w:ascii="Times New Roman" w:eastAsia="Times New Roman" w:hAnsi="Times New Roman" w:cs="Times New Roman"/>
          <w:sz w:val="24"/>
          <w:szCs w:val="24"/>
        </w:rPr>
        <w:t>«ОГ.07 Этика и психология профессиональной деятельности»</w:t>
      </w:r>
      <w:r w:rsidRPr="007B1190">
        <w:rPr>
          <w:rFonts w:ascii="Times New Roman" w:eastAsia="Times New Roman" w:hAnsi="Times New Roman" w:cs="Times New Roman"/>
          <w:sz w:val="24"/>
          <w:szCs w:val="24"/>
          <w:lang w:eastAsia="ru-RU"/>
        </w:rPr>
        <w:t xml:space="preserve">: приобретение студентами теоретических знаний и практических умений </w:t>
      </w:r>
    </w:p>
    <w:p w:rsidR="007B1190" w:rsidRPr="007B1190" w:rsidRDefault="007B1190" w:rsidP="007B1190">
      <w:pPr>
        <w:spacing w:after="0" w:line="276" w:lineRule="auto"/>
        <w:jc w:val="both"/>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rPr>
        <w:t>Дисциплина «ОГ.07 Этика и психология профессиональной деятельности»</w:t>
      </w:r>
      <w:r w:rsidRPr="007B1190">
        <w:rPr>
          <w:rFonts w:ascii="Times New Roman" w:eastAsia="Times New Roman" w:hAnsi="Times New Roman" w:cs="Times New Roman"/>
          <w:sz w:val="24"/>
          <w:szCs w:val="24"/>
          <w:lang w:eastAsia="ru-RU"/>
        </w:rPr>
        <w:t xml:space="preserve">: </w:t>
      </w:r>
      <w:r w:rsidRPr="007B1190">
        <w:rPr>
          <w:rFonts w:ascii="Times New Roman" w:eastAsia="Times New Roman" w:hAnsi="Times New Roman" w:cs="Times New Roman"/>
          <w:sz w:val="24"/>
          <w:szCs w:val="24"/>
        </w:rPr>
        <w:t xml:space="preserve">включена в </w:t>
      </w:r>
      <w:r w:rsidR="001E356E">
        <w:rPr>
          <w:rFonts w:ascii="Times New Roman" w:eastAsia="Times New Roman" w:hAnsi="Times New Roman" w:cs="Times New Roman"/>
          <w:sz w:val="24"/>
          <w:szCs w:val="24"/>
        </w:rPr>
        <w:t xml:space="preserve">вариативную часть </w:t>
      </w:r>
      <w:r w:rsidR="00C676FB">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rPr>
        <w:t>образовательной программы.</w:t>
      </w:r>
    </w:p>
    <w:p w:rsidR="007B1190" w:rsidRPr="007B1190" w:rsidRDefault="007B1190" w:rsidP="007B1190">
      <w:pPr>
        <w:spacing w:after="120" w:line="276" w:lineRule="auto"/>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1.2. Планируемые результаты освоения дисциплины</w:t>
      </w:r>
    </w:p>
    <w:p w:rsidR="007B1190" w:rsidRPr="007B1190" w:rsidRDefault="007B1190" w:rsidP="007B1190">
      <w:pPr>
        <w:spacing w:after="0" w:line="240" w:lineRule="auto"/>
        <w:jc w:val="both"/>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7B1190" w:rsidRPr="007B1190" w:rsidRDefault="007B1190" w:rsidP="007B1190">
      <w:pPr>
        <w:spacing w:after="120" w:line="240" w:lineRule="auto"/>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58"/>
        <w:gridCol w:w="4297"/>
      </w:tblGrid>
      <w:tr w:rsidR="007B1190" w:rsidRPr="007B1190" w:rsidTr="007B1190">
        <w:trPr>
          <w:trHeight w:val="20"/>
        </w:trPr>
        <w:tc>
          <w:tcPr>
            <w:tcW w:w="141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Код</w:t>
            </w:r>
          </w:p>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ПК, ОК</w:t>
            </w:r>
          </w:p>
        </w:tc>
        <w:tc>
          <w:tcPr>
            <w:tcW w:w="41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Умения</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Знания</w:t>
            </w:r>
          </w:p>
        </w:tc>
      </w:tr>
      <w:tr w:rsidR="007B1190" w:rsidRPr="007B1190" w:rsidTr="007B1190">
        <w:trPr>
          <w:trHeight w:val="20"/>
        </w:trPr>
        <w:tc>
          <w:tcPr>
            <w:tcW w:w="141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7B1190" w:rsidRPr="007B1190" w:rsidRDefault="007B1190" w:rsidP="007B1190">
            <w:pPr>
              <w:spacing w:after="0" w:line="256" w:lineRule="auto"/>
              <w:jc w:val="center"/>
              <w:rPr>
                <w:rFonts w:ascii="Times New Roman" w:eastAsia="Times New Roman" w:hAnsi="Times New Roman" w:cs="Times New Roman"/>
                <w:b/>
                <w:bCs/>
                <w:color w:val="000000"/>
                <w:sz w:val="24"/>
                <w:szCs w:val="24"/>
                <w:lang w:eastAsia="ru-RU"/>
              </w:rPr>
            </w:pPr>
            <w:r w:rsidRPr="007B1190">
              <w:rPr>
                <w:rFonts w:ascii="Times New Roman" w:eastAsia="Times New Roman" w:hAnsi="Times New Roman" w:cs="Times New Roman"/>
                <w:b/>
                <w:bCs/>
                <w:color w:val="000000"/>
                <w:sz w:val="24"/>
                <w:szCs w:val="24"/>
                <w:lang w:eastAsia="ru-RU"/>
              </w:rPr>
              <w:t>ОК 01</w:t>
            </w:r>
          </w:p>
          <w:p w:rsidR="007B1190" w:rsidRPr="007B1190" w:rsidRDefault="007B1190" w:rsidP="007B1190">
            <w:pPr>
              <w:spacing w:after="0" w:line="256" w:lineRule="auto"/>
              <w:jc w:val="center"/>
              <w:rPr>
                <w:rFonts w:ascii="Times New Roman" w:eastAsia="Times New Roman" w:hAnsi="Times New Roman" w:cs="Times New Roman"/>
                <w:b/>
                <w:bCs/>
                <w:color w:val="000000"/>
                <w:sz w:val="24"/>
                <w:szCs w:val="24"/>
                <w:lang w:eastAsia="ru-RU"/>
              </w:rPr>
            </w:pPr>
            <w:r w:rsidRPr="007B1190">
              <w:rPr>
                <w:rFonts w:ascii="Times New Roman" w:eastAsia="Times New Roman" w:hAnsi="Times New Roman" w:cs="Times New Roman"/>
                <w:b/>
                <w:bCs/>
                <w:color w:val="000000"/>
                <w:sz w:val="24"/>
                <w:szCs w:val="24"/>
                <w:lang w:eastAsia="ru-RU"/>
              </w:rPr>
              <w:t>ОК 03</w:t>
            </w:r>
          </w:p>
          <w:p w:rsidR="007B1190" w:rsidRPr="007B1190" w:rsidRDefault="007B1190" w:rsidP="007B1190">
            <w:pPr>
              <w:spacing w:after="0" w:line="256" w:lineRule="auto"/>
              <w:jc w:val="center"/>
              <w:rPr>
                <w:rFonts w:ascii="Times New Roman" w:eastAsia="Times New Roman" w:hAnsi="Times New Roman" w:cs="Times New Roman"/>
                <w:b/>
                <w:bCs/>
                <w:color w:val="000000"/>
                <w:sz w:val="24"/>
                <w:szCs w:val="24"/>
                <w:lang w:eastAsia="ru-RU"/>
              </w:rPr>
            </w:pPr>
            <w:r w:rsidRPr="007B1190">
              <w:rPr>
                <w:rFonts w:ascii="Times New Roman" w:eastAsia="Times New Roman" w:hAnsi="Times New Roman" w:cs="Times New Roman"/>
                <w:b/>
                <w:bCs/>
                <w:color w:val="000000"/>
                <w:sz w:val="24"/>
                <w:szCs w:val="24"/>
                <w:lang w:eastAsia="ru-RU"/>
              </w:rPr>
              <w:t>ОК 04</w:t>
            </w:r>
          </w:p>
          <w:p w:rsidR="007B1190" w:rsidRPr="007B1190" w:rsidRDefault="007B1190" w:rsidP="007B1190">
            <w:pPr>
              <w:spacing w:after="0" w:line="256" w:lineRule="auto"/>
              <w:jc w:val="center"/>
              <w:rPr>
                <w:rFonts w:ascii="Times New Roman" w:eastAsia="Times New Roman" w:hAnsi="Times New Roman" w:cs="Times New Roman"/>
                <w:b/>
                <w:bCs/>
                <w:color w:val="000000"/>
                <w:sz w:val="24"/>
                <w:szCs w:val="24"/>
                <w:lang w:eastAsia="ru-RU"/>
              </w:rPr>
            </w:pPr>
            <w:r w:rsidRPr="007B1190">
              <w:rPr>
                <w:rFonts w:ascii="Times New Roman" w:eastAsia="Times New Roman" w:hAnsi="Times New Roman" w:cs="Times New Roman"/>
                <w:b/>
                <w:bCs/>
                <w:color w:val="000000"/>
                <w:sz w:val="24"/>
                <w:szCs w:val="24"/>
                <w:lang w:eastAsia="ru-RU"/>
              </w:rPr>
              <w:t>ОК 05</w:t>
            </w:r>
          </w:p>
          <w:p w:rsidR="007B1190" w:rsidRPr="007B1190" w:rsidRDefault="007B1190" w:rsidP="007B1190">
            <w:pPr>
              <w:spacing w:after="0" w:line="256" w:lineRule="auto"/>
              <w:jc w:val="center"/>
              <w:rPr>
                <w:rFonts w:ascii="Times New Roman" w:eastAsia="Times New Roman" w:hAnsi="Times New Roman" w:cs="Times New Roman"/>
                <w:b/>
                <w:bCs/>
                <w:color w:val="000000"/>
                <w:sz w:val="24"/>
                <w:szCs w:val="24"/>
                <w:highlight w:val="yellow"/>
                <w:lang w:eastAsia="ru-RU"/>
              </w:rPr>
            </w:pPr>
            <w:r w:rsidRPr="007B1190">
              <w:rPr>
                <w:rFonts w:ascii="Times New Roman" w:eastAsia="Times New Roman" w:hAnsi="Times New Roman" w:cs="Times New Roman"/>
                <w:b/>
                <w:bCs/>
                <w:color w:val="000000"/>
                <w:sz w:val="24"/>
                <w:szCs w:val="24"/>
                <w:lang w:eastAsia="ru-RU"/>
              </w:rPr>
              <w:t>ОК 06</w:t>
            </w:r>
          </w:p>
        </w:tc>
        <w:tc>
          <w:tcPr>
            <w:tcW w:w="41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7B1190" w:rsidRPr="007B1190" w:rsidRDefault="007B1190" w:rsidP="007B1190">
            <w:pPr>
              <w:spacing w:after="0" w:line="256" w:lineRule="auto"/>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планировать и реализовывать собственное профессиональное и личностное развитие, деятельность в профессиональной сфере, использовать знания этики и психологии профессиональной деятельности;</w:t>
            </w:r>
          </w:p>
          <w:p w:rsidR="007B1190" w:rsidRPr="007B1190" w:rsidRDefault="007B1190" w:rsidP="007B1190">
            <w:pPr>
              <w:spacing w:after="0" w:line="256" w:lineRule="auto"/>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эффективно взаимодействовать и работать в коллективе и команде;</w:t>
            </w:r>
          </w:p>
          <w:p w:rsidR="007B1190" w:rsidRPr="007B1190" w:rsidRDefault="007B1190" w:rsidP="007B1190">
            <w:pPr>
              <w:spacing w:after="0" w:line="256" w:lineRule="auto"/>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B1190" w:rsidRPr="007B1190" w:rsidRDefault="007B1190" w:rsidP="007B1190">
            <w:pPr>
              <w:spacing w:after="0" w:line="256" w:lineRule="auto"/>
              <w:rPr>
                <w:rFonts w:ascii="Times New Roman" w:eastAsia="Times New Roman" w:hAnsi="Times New Roman" w:cs="Times New Roman"/>
                <w:color w:val="000000"/>
                <w:sz w:val="24"/>
                <w:szCs w:val="24"/>
                <w:highlight w:val="yellow"/>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особенности профессиональной деятельности применительно к различным контекстам;</w:t>
            </w:r>
          </w:p>
          <w:p w:rsidR="007B1190" w:rsidRPr="007B1190" w:rsidRDefault="007B1190" w:rsidP="007B1190">
            <w:pPr>
              <w:spacing w:after="0" w:line="240" w:lineRule="auto"/>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сущность и социальную значимость будущей профессии;</w:t>
            </w:r>
          </w:p>
          <w:p w:rsidR="007B1190" w:rsidRPr="007B1190" w:rsidRDefault="007B1190" w:rsidP="007B1190">
            <w:pPr>
              <w:spacing w:after="0" w:line="240" w:lineRule="auto"/>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 типовые методы и способы выполнения профессиональных задач;</w:t>
            </w:r>
          </w:p>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 xml:space="preserve">особенности собственного профессионального и личностного развития, </w:t>
            </w:r>
            <w:r w:rsidRPr="007B1190">
              <w:rPr>
                <w:rFonts w:ascii="Times New Roman" w:eastAsia="Times New Roman" w:hAnsi="Times New Roman" w:cs="Times New Roman"/>
                <w:sz w:val="24"/>
                <w:szCs w:val="24"/>
                <w:highlight w:val="white"/>
              </w:rPr>
              <w:t>пути повышения самообразования,</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квалификации, способы получения и</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использования новых знаний и умений для</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профессионального саморазвития</w:t>
            </w:r>
            <w:r w:rsidRPr="007B1190">
              <w:rPr>
                <w:rFonts w:ascii="Times New Roman" w:eastAsia="Times New Roman" w:hAnsi="Times New Roman" w:cs="Times New Roman"/>
                <w:color w:val="000000"/>
                <w:sz w:val="24"/>
                <w:szCs w:val="24"/>
                <w:lang w:eastAsia="ru-RU"/>
              </w:rPr>
              <w:t>;</w:t>
            </w:r>
          </w:p>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эффективные способы взаимодействия в коллективе и команде;</w:t>
            </w:r>
          </w:p>
          <w:p w:rsidR="007B1190" w:rsidRPr="007B1190" w:rsidRDefault="007B1190" w:rsidP="007B1190">
            <w:pPr>
              <w:spacing w:after="0" w:line="256" w:lineRule="auto"/>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современные средства коммуникации и возможности передачи информации;</w:t>
            </w:r>
          </w:p>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принципы морали и этики профессиональной деятельности;</w:t>
            </w:r>
          </w:p>
          <w:p w:rsidR="007B1190" w:rsidRPr="007B1190" w:rsidRDefault="007B1190" w:rsidP="007B1190">
            <w:pPr>
              <w:spacing w:after="0" w:line="256" w:lineRule="auto"/>
              <w:rPr>
                <w:rFonts w:ascii="Times New Roman" w:eastAsia="Times New Roman" w:hAnsi="Times New Roman" w:cs="Times New Roman"/>
                <w:color w:val="000000"/>
                <w:sz w:val="24"/>
                <w:szCs w:val="24"/>
                <w:highlight w:val="yellow"/>
                <w:lang w:eastAsia="ru-RU"/>
              </w:rPr>
            </w:pPr>
          </w:p>
        </w:tc>
      </w:tr>
    </w:tbl>
    <w:p w:rsidR="007B1190" w:rsidRDefault="007B1190" w:rsidP="007B1190">
      <w:pPr>
        <w:keepNext/>
        <w:spacing w:after="120" w:line="240" w:lineRule="auto"/>
        <w:jc w:val="center"/>
        <w:rPr>
          <w:rFonts w:ascii="Times New Roman" w:eastAsia="Times New Roman" w:hAnsi="Times New Roman" w:cs="Times New Roman"/>
          <w:b/>
          <w:smallCaps/>
          <w:color w:val="000000"/>
          <w:sz w:val="24"/>
          <w:szCs w:val="24"/>
          <w:lang w:eastAsia="ru-RU"/>
        </w:rPr>
      </w:pPr>
    </w:p>
    <w:p w:rsidR="00926813" w:rsidRPr="009C30E4" w:rsidRDefault="00926813" w:rsidP="00926813">
      <w:pPr>
        <w:widowControl w:val="0"/>
        <w:numPr>
          <w:ilvl w:val="1"/>
          <w:numId w:val="52"/>
        </w:numPr>
        <w:wordWrap w:val="0"/>
        <w:autoSpaceDE w:val="0"/>
        <w:autoSpaceDN w:val="0"/>
        <w:spacing w:after="120" w:line="240" w:lineRule="auto"/>
        <w:contextualSpacing/>
        <w:jc w:val="both"/>
        <w:rPr>
          <w:rFonts w:ascii="Times New Roman" w:eastAsia="Symbol" w:hAnsi="Times New Roman" w:cs="Times New Roman"/>
          <w:b/>
          <w:sz w:val="24"/>
          <w:szCs w:val="24"/>
          <w:lang w:eastAsia="ru-RU"/>
        </w:rPr>
      </w:pPr>
      <w:r w:rsidRPr="009C30E4">
        <w:rPr>
          <w:rFonts w:ascii="Times New Roman" w:eastAsia="Symbol" w:hAnsi="Times New Roman" w:cs="Times New Roman"/>
          <w:b/>
          <w:sz w:val="24"/>
          <w:szCs w:val="24"/>
          <w:lang w:eastAsia="ru-RU"/>
        </w:rPr>
        <w:t>Обоснование часов вариативной части ОПОП-П</w:t>
      </w:r>
    </w:p>
    <w:p w:rsidR="00926813" w:rsidRPr="009C30E4" w:rsidRDefault="00926813" w:rsidP="00926813">
      <w:pPr>
        <w:widowControl w:val="0"/>
        <w:wordWrap w:val="0"/>
        <w:autoSpaceDE w:val="0"/>
        <w:autoSpaceDN w:val="0"/>
        <w:spacing w:after="0" w:line="240" w:lineRule="auto"/>
        <w:jc w:val="both"/>
        <w:rPr>
          <w:rFonts w:ascii="Times New Roman" w:eastAsia="Arial" w:hAnsi="Times New Roman" w:cs="Times New Roman"/>
          <w:sz w:val="20"/>
          <w:szCs w:val="20"/>
          <w:lang w:eastAsia="ru-RU"/>
        </w:rPr>
      </w:pPr>
    </w:p>
    <w:tbl>
      <w:tblPr>
        <w:tblStyle w:val="63"/>
        <w:tblW w:w="9747" w:type="dxa"/>
        <w:tblLook w:val="04A0" w:firstRow="1" w:lastRow="0" w:firstColumn="1" w:lastColumn="0" w:noHBand="0" w:noVBand="1"/>
      </w:tblPr>
      <w:tblGrid>
        <w:gridCol w:w="959"/>
        <w:gridCol w:w="2126"/>
        <w:gridCol w:w="2224"/>
        <w:gridCol w:w="1178"/>
        <w:gridCol w:w="3260"/>
      </w:tblGrid>
      <w:tr w:rsidR="00926813" w:rsidRPr="009C30E4" w:rsidTr="006213C9">
        <w:tc>
          <w:tcPr>
            <w:tcW w:w="959" w:type="dxa"/>
          </w:tcPr>
          <w:p w:rsidR="00926813" w:rsidRPr="009C30E4" w:rsidRDefault="00926813" w:rsidP="006213C9">
            <w:pPr>
              <w:wordWrap w:val="0"/>
              <w:spacing w:after="120"/>
              <w:jc w:val="center"/>
              <w:rPr>
                <w:rFonts w:ascii="Times New Roman" w:hAnsi="Times New Roman" w:cs="Times New Roman"/>
                <w:b/>
                <w:sz w:val="24"/>
                <w:szCs w:val="24"/>
              </w:rPr>
            </w:pPr>
            <w:r w:rsidRPr="009C30E4">
              <w:rPr>
                <w:rFonts w:ascii="Times New Roman" w:hAnsi="Times New Roman" w:cs="Times New Roman"/>
                <w:b/>
                <w:sz w:val="24"/>
                <w:szCs w:val="24"/>
              </w:rPr>
              <w:t>№ п/п</w:t>
            </w:r>
          </w:p>
        </w:tc>
        <w:tc>
          <w:tcPr>
            <w:tcW w:w="2126" w:type="dxa"/>
          </w:tcPr>
          <w:p w:rsidR="00926813" w:rsidRPr="009C30E4" w:rsidRDefault="00926813" w:rsidP="006213C9">
            <w:pPr>
              <w:wordWrap w:val="0"/>
              <w:spacing w:after="120"/>
              <w:jc w:val="center"/>
              <w:rPr>
                <w:rFonts w:ascii="Times New Roman" w:hAnsi="Times New Roman" w:cs="Times New Roman"/>
                <w:b/>
                <w:sz w:val="24"/>
                <w:szCs w:val="24"/>
              </w:rPr>
            </w:pPr>
            <w:r w:rsidRPr="009C30E4">
              <w:rPr>
                <w:rFonts w:ascii="Times New Roman" w:hAnsi="Times New Roman" w:cs="Times New Roman"/>
                <w:b/>
                <w:sz w:val="24"/>
                <w:szCs w:val="24"/>
              </w:rPr>
              <w:t>Дополнительные знания, умения, навыки (если указаны ПК)</w:t>
            </w:r>
          </w:p>
        </w:tc>
        <w:tc>
          <w:tcPr>
            <w:tcW w:w="2224" w:type="dxa"/>
          </w:tcPr>
          <w:p w:rsidR="00926813" w:rsidRPr="009C30E4" w:rsidRDefault="00926813" w:rsidP="006213C9">
            <w:pPr>
              <w:wordWrap w:val="0"/>
              <w:spacing w:after="120"/>
              <w:jc w:val="center"/>
              <w:rPr>
                <w:rFonts w:ascii="Times New Roman" w:hAnsi="Times New Roman" w:cs="Times New Roman"/>
                <w:b/>
                <w:sz w:val="24"/>
                <w:szCs w:val="24"/>
              </w:rPr>
            </w:pPr>
            <w:r w:rsidRPr="009C30E4">
              <w:rPr>
                <w:rFonts w:ascii="Times New Roman" w:hAnsi="Times New Roman" w:cs="Times New Roman"/>
                <w:b/>
                <w:sz w:val="24"/>
                <w:szCs w:val="24"/>
              </w:rPr>
              <w:t>№, наименование темы</w:t>
            </w:r>
          </w:p>
        </w:tc>
        <w:tc>
          <w:tcPr>
            <w:tcW w:w="1178" w:type="dxa"/>
          </w:tcPr>
          <w:p w:rsidR="00926813" w:rsidRPr="009C30E4" w:rsidRDefault="00926813" w:rsidP="006213C9">
            <w:pPr>
              <w:wordWrap w:val="0"/>
              <w:spacing w:after="120"/>
              <w:jc w:val="center"/>
              <w:rPr>
                <w:rFonts w:ascii="Times New Roman" w:hAnsi="Times New Roman" w:cs="Times New Roman"/>
                <w:b/>
                <w:sz w:val="24"/>
                <w:szCs w:val="24"/>
              </w:rPr>
            </w:pPr>
            <w:r w:rsidRPr="009C30E4">
              <w:rPr>
                <w:rFonts w:ascii="Times New Roman" w:hAnsi="Times New Roman" w:cs="Times New Roman"/>
                <w:b/>
                <w:sz w:val="24"/>
                <w:szCs w:val="24"/>
              </w:rPr>
              <w:t>Объем часов</w:t>
            </w:r>
          </w:p>
        </w:tc>
        <w:tc>
          <w:tcPr>
            <w:tcW w:w="3260" w:type="dxa"/>
          </w:tcPr>
          <w:p w:rsidR="00926813" w:rsidRPr="009C30E4" w:rsidRDefault="00926813" w:rsidP="006213C9">
            <w:pPr>
              <w:wordWrap w:val="0"/>
              <w:spacing w:after="120"/>
              <w:jc w:val="center"/>
              <w:rPr>
                <w:rFonts w:ascii="Times New Roman" w:hAnsi="Times New Roman" w:cs="Times New Roman"/>
                <w:b/>
                <w:sz w:val="24"/>
                <w:szCs w:val="24"/>
              </w:rPr>
            </w:pPr>
            <w:r w:rsidRPr="009C30E4">
              <w:rPr>
                <w:rFonts w:ascii="Times New Roman" w:hAnsi="Times New Roman" w:cs="Times New Roman"/>
                <w:b/>
                <w:sz w:val="24"/>
                <w:szCs w:val="24"/>
              </w:rPr>
              <w:t>Обоснование включения в рабочую программу</w:t>
            </w:r>
          </w:p>
        </w:tc>
      </w:tr>
      <w:tr w:rsidR="00926813" w:rsidRPr="009C30E4" w:rsidTr="006213C9">
        <w:trPr>
          <w:trHeight w:val="687"/>
        </w:trPr>
        <w:tc>
          <w:tcPr>
            <w:tcW w:w="959"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9C30E4">
              <w:rPr>
                <w:rFonts w:ascii="Times New Roman" w:eastAsia="Times New Roman" w:hAnsi="Times New Roman"/>
                <w:color w:val="000000"/>
                <w:sz w:val="24"/>
              </w:rPr>
              <w:t>1.</w:t>
            </w:r>
          </w:p>
        </w:tc>
        <w:tc>
          <w:tcPr>
            <w:tcW w:w="2126"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p>
        </w:tc>
        <w:tc>
          <w:tcPr>
            <w:tcW w:w="2224"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r w:rsidRPr="009C30E4">
              <w:rPr>
                <w:rFonts w:ascii="Times New Roman" w:eastAsia="Times New Roman" w:hAnsi="Times New Roman"/>
                <w:color w:val="000000"/>
                <w:sz w:val="24"/>
              </w:rPr>
              <w:t>1.1.«Понятие, структура, методы психологии»</w:t>
            </w:r>
          </w:p>
        </w:tc>
        <w:tc>
          <w:tcPr>
            <w:tcW w:w="1178"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9C30E4">
              <w:rPr>
                <w:rFonts w:ascii="Times New Roman" w:eastAsia="Times New Roman" w:hAnsi="Times New Roman"/>
                <w:color w:val="000000"/>
                <w:sz w:val="24"/>
              </w:rPr>
              <w:t>4 ч.</w:t>
            </w:r>
          </w:p>
        </w:tc>
        <w:tc>
          <w:tcPr>
            <w:tcW w:w="3260"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r w:rsidRPr="009C30E4">
              <w:rPr>
                <w:rFonts w:ascii="Times New Roman" w:eastAsia="Times New Roman" w:hAnsi="Times New Roman" w:cs="Times New Roman"/>
                <w:sz w:val="24"/>
                <w:szCs w:val="24"/>
              </w:rPr>
              <w:t>Рассмотрение основных аспектов психологии, таких как предмет, задачи, структура, что способствует более глубокому пониманию этой науки и её роли в современном обществе.</w:t>
            </w:r>
          </w:p>
        </w:tc>
      </w:tr>
      <w:tr w:rsidR="00926813" w:rsidRPr="009C30E4" w:rsidTr="006213C9">
        <w:trPr>
          <w:trHeight w:val="687"/>
        </w:trPr>
        <w:tc>
          <w:tcPr>
            <w:tcW w:w="959"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9C30E4">
              <w:rPr>
                <w:rFonts w:ascii="Times New Roman" w:eastAsia="Times New Roman" w:hAnsi="Times New Roman"/>
                <w:color w:val="000000"/>
                <w:sz w:val="24"/>
              </w:rPr>
              <w:t>2.</w:t>
            </w:r>
          </w:p>
        </w:tc>
        <w:tc>
          <w:tcPr>
            <w:tcW w:w="2126"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p>
        </w:tc>
        <w:tc>
          <w:tcPr>
            <w:tcW w:w="2224"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r w:rsidRPr="009C30E4">
              <w:rPr>
                <w:rFonts w:ascii="Times New Roman" w:eastAsia="Times New Roman" w:hAnsi="Times New Roman"/>
                <w:color w:val="000000"/>
                <w:sz w:val="24"/>
              </w:rPr>
              <w:t>2.1.«Предмет и задачи психологии профессиональной деятельности»</w:t>
            </w:r>
          </w:p>
        </w:tc>
        <w:tc>
          <w:tcPr>
            <w:tcW w:w="1178"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9C30E4">
              <w:rPr>
                <w:rFonts w:ascii="Times New Roman" w:eastAsia="Times New Roman" w:hAnsi="Times New Roman"/>
                <w:color w:val="000000"/>
                <w:sz w:val="24"/>
              </w:rPr>
              <w:t>4 ч.</w:t>
            </w:r>
          </w:p>
        </w:tc>
        <w:tc>
          <w:tcPr>
            <w:tcW w:w="3260"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s="Times New Roman"/>
                <w:sz w:val="24"/>
                <w:szCs w:val="24"/>
              </w:rPr>
            </w:pPr>
            <w:r w:rsidRPr="009C30E4">
              <w:rPr>
                <w:rFonts w:ascii="Times New Roman" w:eastAsia="Times New Roman" w:hAnsi="Times New Roman" w:cs="Times New Roman"/>
                <w:sz w:val="24"/>
                <w:szCs w:val="24"/>
              </w:rPr>
              <w:t>Тема позволяет оптимизировать эффективность личностного взаимодействия в системе «человек — право» и повысить качество выполнения профессиональных обязанностей у будущих сотрудников органов внутренних дел.</w:t>
            </w:r>
          </w:p>
        </w:tc>
      </w:tr>
      <w:tr w:rsidR="00926813" w:rsidRPr="009C30E4" w:rsidTr="006213C9">
        <w:trPr>
          <w:trHeight w:val="687"/>
        </w:trPr>
        <w:tc>
          <w:tcPr>
            <w:tcW w:w="959"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9C30E4">
              <w:rPr>
                <w:rFonts w:ascii="Times New Roman" w:eastAsia="Times New Roman" w:hAnsi="Times New Roman"/>
                <w:color w:val="000000"/>
                <w:sz w:val="24"/>
              </w:rPr>
              <w:t>3.</w:t>
            </w:r>
          </w:p>
        </w:tc>
        <w:tc>
          <w:tcPr>
            <w:tcW w:w="2126"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p>
        </w:tc>
        <w:tc>
          <w:tcPr>
            <w:tcW w:w="2224"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r w:rsidRPr="009C30E4">
              <w:rPr>
                <w:rFonts w:ascii="Times New Roman" w:eastAsia="Times New Roman" w:hAnsi="Times New Roman"/>
                <w:color w:val="000000"/>
                <w:sz w:val="24"/>
              </w:rPr>
              <w:t>2.2.«Основы профессиональной конфликтологии»</w:t>
            </w:r>
          </w:p>
        </w:tc>
        <w:tc>
          <w:tcPr>
            <w:tcW w:w="1178"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9C30E4">
              <w:rPr>
                <w:rFonts w:ascii="Times New Roman" w:eastAsia="Times New Roman" w:hAnsi="Times New Roman"/>
                <w:color w:val="000000"/>
                <w:sz w:val="24"/>
              </w:rPr>
              <w:t>20 ч.</w:t>
            </w:r>
          </w:p>
        </w:tc>
        <w:tc>
          <w:tcPr>
            <w:tcW w:w="3260"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s="Times New Roman"/>
                <w:sz w:val="24"/>
                <w:szCs w:val="24"/>
              </w:rPr>
            </w:pPr>
            <w:r w:rsidRPr="009C30E4">
              <w:rPr>
                <w:rFonts w:ascii="Times New Roman" w:eastAsia="Times New Roman" w:hAnsi="Times New Roman" w:cs="Times New Roman"/>
                <w:sz w:val="24"/>
                <w:szCs w:val="24"/>
              </w:rPr>
              <w:t>Формирование навыков у студентов по урегулированию и разрешению конфликтов, что в последствии позволит улучшить коммуникацию и сотрудничество между участниками рабочего процесса.</w:t>
            </w:r>
          </w:p>
        </w:tc>
      </w:tr>
      <w:tr w:rsidR="00926813" w:rsidRPr="009C30E4" w:rsidTr="006213C9">
        <w:trPr>
          <w:trHeight w:val="687"/>
        </w:trPr>
        <w:tc>
          <w:tcPr>
            <w:tcW w:w="959"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9C30E4">
              <w:rPr>
                <w:rFonts w:ascii="Times New Roman" w:eastAsia="Times New Roman" w:hAnsi="Times New Roman"/>
                <w:color w:val="000000"/>
                <w:sz w:val="24"/>
              </w:rPr>
              <w:t>4.</w:t>
            </w:r>
          </w:p>
        </w:tc>
        <w:tc>
          <w:tcPr>
            <w:tcW w:w="2126"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p>
        </w:tc>
        <w:tc>
          <w:tcPr>
            <w:tcW w:w="2224"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r w:rsidRPr="009C30E4">
              <w:rPr>
                <w:rFonts w:ascii="Times New Roman" w:eastAsia="Times New Roman" w:hAnsi="Times New Roman"/>
                <w:color w:val="000000"/>
                <w:sz w:val="24"/>
              </w:rPr>
              <w:t>3.1.«Деловое общение и  профессиональная деятельность»</w:t>
            </w:r>
          </w:p>
        </w:tc>
        <w:tc>
          <w:tcPr>
            <w:tcW w:w="1178"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9C30E4">
              <w:rPr>
                <w:rFonts w:ascii="Times New Roman" w:eastAsia="Times New Roman" w:hAnsi="Times New Roman"/>
                <w:color w:val="000000"/>
                <w:sz w:val="24"/>
              </w:rPr>
              <w:t>10 ч.</w:t>
            </w:r>
          </w:p>
        </w:tc>
        <w:tc>
          <w:tcPr>
            <w:tcW w:w="3260"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s="Times New Roman"/>
                <w:sz w:val="24"/>
                <w:szCs w:val="24"/>
              </w:rPr>
            </w:pPr>
            <w:r w:rsidRPr="009C30E4">
              <w:rPr>
                <w:rFonts w:ascii="Times New Roman" w:eastAsia="Times New Roman" w:hAnsi="Times New Roman" w:cs="Times New Roman"/>
                <w:sz w:val="24"/>
                <w:szCs w:val="24"/>
              </w:rPr>
              <w:t>Формирование коммуникативной культуры студентов. Деловое общение является неотъемлемой частью профессиональной деятельности, т.к. помогает устанавливать и поддерживать контакты с коллегами, гражданами, обмениваться информацией, решать рабочие задачи и достигать профессиональных целей.</w:t>
            </w:r>
          </w:p>
        </w:tc>
      </w:tr>
      <w:tr w:rsidR="00926813" w:rsidRPr="009C30E4" w:rsidTr="006213C9">
        <w:trPr>
          <w:trHeight w:val="687"/>
        </w:trPr>
        <w:tc>
          <w:tcPr>
            <w:tcW w:w="959"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9C30E4">
              <w:rPr>
                <w:rFonts w:ascii="Times New Roman" w:eastAsia="Times New Roman" w:hAnsi="Times New Roman"/>
                <w:color w:val="000000"/>
                <w:sz w:val="24"/>
              </w:rPr>
              <w:t>5.</w:t>
            </w:r>
          </w:p>
        </w:tc>
        <w:tc>
          <w:tcPr>
            <w:tcW w:w="2126"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p>
        </w:tc>
        <w:tc>
          <w:tcPr>
            <w:tcW w:w="2224"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r w:rsidRPr="009C30E4">
              <w:rPr>
                <w:rFonts w:ascii="Times New Roman" w:eastAsia="Times New Roman" w:hAnsi="Times New Roman"/>
                <w:color w:val="000000"/>
                <w:sz w:val="24"/>
              </w:rPr>
              <w:t xml:space="preserve">3.2.«Этические нормы и принципы в профессиональной </w:t>
            </w:r>
            <w:r w:rsidRPr="009C30E4">
              <w:rPr>
                <w:rFonts w:ascii="Times New Roman" w:eastAsia="Times New Roman" w:hAnsi="Times New Roman"/>
                <w:color w:val="000000"/>
                <w:sz w:val="24"/>
              </w:rPr>
              <w:lastRenderedPageBreak/>
              <w:t>деятельности»</w:t>
            </w:r>
          </w:p>
        </w:tc>
        <w:tc>
          <w:tcPr>
            <w:tcW w:w="1178"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9C30E4">
              <w:rPr>
                <w:rFonts w:ascii="Times New Roman" w:eastAsia="Times New Roman" w:hAnsi="Times New Roman"/>
                <w:color w:val="000000"/>
                <w:sz w:val="24"/>
              </w:rPr>
              <w:lastRenderedPageBreak/>
              <w:t>8 ч.</w:t>
            </w:r>
          </w:p>
        </w:tc>
        <w:tc>
          <w:tcPr>
            <w:tcW w:w="3260" w:type="dxa"/>
          </w:tcPr>
          <w:p w:rsidR="00926813" w:rsidRPr="009C30E4" w:rsidRDefault="00926813" w:rsidP="006213C9">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s="Times New Roman"/>
                <w:sz w:val="24"/>
                <w:szCs w:val="24"/>
              </w:rPr>
            </w:pPr>
            <w:r w:rsidRPr="009C30E4">
              <w:rPr>
                <w:rFonts w:ascii="Times New Roman" w:eastAsia="Times New Roman" w:hAnsi="Times New Roman" w:cs="Times New Roman"/>
                <w:sz w:val="24"/>
                <w:szCs w:val="24"/>
              </w:rPr>
              <w:t xml:space="preserve">Этика является основой профессиональной деятельности, обеспечивая нравственный характер </w:t>
            </w:r>
            <w:r w:rsidRPr="009C30E4">
              <w:rPr>
                <w:rFonts w:ascii="Times New Roman" w:eastAsia="Times New Roman" w:hAnsi="Times New Roman" w:cs="Times New Roman"/>
                <w:sz w:val="24"/>
                <w:szCs w:val="24"/>
              </w:rPr>
              <w:lastRenderedPageBreak/>
              <w:t>взаимоотношений и дополнительную ответственность, связанную с профессиональными обязанностями работников правоохранительных органов. Нормы и принципы этики способствуют формированию высокого профессионализма, внимательности, вежливости, выдержки, умения владеть собой и других качеств, необходимых для успешной работы в профессиональной деятельности.</w:t>
            </w:r>
          </w:p>
        </w:tc>
      </w:tr>
    </w:tbl>
    <w:p w:rsidR="00926813" w:rsidRDefault="00926813" w:rsidP="007B1190">
      <w:pPr>
        <w:keepNext/>
        <w:spacing w:after="120" w:line="240" w:lineRule="auto"/>
        <w:jc w:val="center"/>
        <w:rPr>
          <w:rFonts w:ascii="Times New Roman" w:eastAsia="Times New Roman" w:hAnsi="Times New Roman" w:cs="Times New Roman"/>
          <w:b/>
          <w:smallCaps/>
          <w:color w:val="000000"/>
          <w:sz w:val="24"/>
          <w:szCs w:val="24"/>
          <w:lang w:eastAsia="ru-RU"/>
        </w:rPr>
      </w:pPr>
    </w:p>
    <w:p w:rsidR="00926813" w:rsidRDefault="00926813" w:rsidP="007B1190">
      <w:pPr>
        <w:keepNext/>
        <w:spacing w:after="120" w:line="240" w:lineRule="auto"/>
        <w:jc w:val="center"/>
        <w:rPr>
          <w:rFonts w:ascii="Times New Roman" w:eastAsia="Times New Roman" w:hAnsi="Times New Roman" w:cs="Times New Roman"/>
          <w:b/>
          <w:smallCaps/>
          <w:color w:val="000000"/>
          <w:sz w:val="24"/>
          <w:szCs w:val="24"/>
          <w:lang w:eastAsia="ru-RU"/>
        </w:rPr>
      </w:pPr>
    </w:p>
    <w:p w:rsidR="007B1190" w:rsidRDefault="007B1190" w:rsidP="00926813">
      <w:pPr>
        <w:keepNext/>
        <w:spacing w:after="120" w:line="240" w:lineRule="auto"/>
        <w:rPr>
          <w:rFonts w:ascii="Times New Roman" w:eastAsia="Times New Roman" w:hAnsi="Times New Roman" w:cs="Times New Roman"/>
          <w:b/>
          <w:smallCaps/>
          <w:color w:val="000000"/>
          <w:sz w:val="24"/>
          <w:szCs w:val="24"/>
          <w:lang w:eastAsia="ru-RU"/>
        </w:rPr>
      </w:pPr>
    </w:p>
    <w:p w:rsidR="007B1190" w:rsidRPr="007B1190" w:rsidRDefault="007B1190" w:rsidP="007B1190">
      <w:pPr>
        <w:keepNext/>
        <w:spacing w:after="120" w:line="240" w:lineRule="auto"/>
        <w:jc w:val="center"/>
        <w:rPr>
          <w:rFonts w:ascii="Times New Roman" w:eastAsia="Times New Roman" w:hAnsi="Times New Roman" w:cs="Times New Roman"/>
          <w:b/>
          <w:smallCaps/>
          <w:color w:val="000000"/>
          <w:sz w:val="24"/>
          <w:szCs w:val="24"/>
          <w:lang w:eastAsia="ru-RU"/>
        </w:rPr>
      </w:pPr>
      <w:r w:rsidRPr="007B1190">
        <w:rPr>
          <w:rFonts w:ascii="Times New Roman" w:eastAsia="Times New Roman" w:hAnsi="Times New Roman" w:cs="Times New Roman"/>
          <w:b/>
          <w:smallCaps/>
          <w:color w:val="000000"/>
          <w:sz w:val="24"/>
          <w:szCs w:val="24"/>
          <w:lang w:eastAsia="ru-RU"/>
        </w:rPr>
        <w:t>2. СТРУКТУРА И СОДЕРЖАНИЕ ДИСЦИПЛИНЫ</w:t>
      </w:r>
    </w:p>
    <w:p w:rsidR="007B1190" w:rsidRPr="007B1190" w:rsidRDefault="007B1190" w:rsidP="007B1190">
      <w:pPr>
        <w:spacing w:after="120" w:line="276" w:lineRule="auto"/>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 xml:space="preserve">2.1. Трудоемкость освоения дисциплины </w:t>
      </w:r>
    </w:p>
    <w:tbl>
      <w:tblPr>
        <w:tblW w:w="1000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522"/>
        <w:gridCol w:w="1158"/>
        <w:gridCol w:w="2325"/>
      </w:tblGrid>
      <w:tr w:rsidR="007B1190" w:rsidRPr="007B1190" w:rsidTr="007B1190">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b/>
                <w:sz w:val="24"/>
                <w:szCs w:val="24"/>
                <w:lang w:eastAsia="ru-RU"/>
              </w:rPr>
            </w:pPr>
            <w:r w:rsidRPr="007B1190">
              <w:rPr>
                <w:rFonts w:ascii="Times New Roman" w:eastAsia="Times New Roman" w:hAnsi="Times New Roman" w:cs="Times New Roman"/>
                <w:b/>
                <w:sz w:val="24"/>
                <w:szCs w:val="24"/>
                <w:lang w:eastAsia="ru-RU"/>
              </w:rPr>
              <w:t>Наименование составных частей дисциплины</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b/>
                <w:sz w:val="24"/>
                <w:szCs w:val="24"/>
                <w:lang w:eastAsia="ru-RU"/>
              </w:rPr>
            </w:pPr>
            <w:r w:rsidRPr="007B1190">
              <w:rPr>
                <w:rFonts w:ascii="Times New Roman" w:eastAsia="Times New Roman" w:hAnsi="Times New Roman" w:cs="Times New Roman"/>
                <w:b/>
                <w:sz w:val="24"/>
                <w:szCs w:val="24"/>
                <w:lang w:eastAsia="ru-RU"/>
              </w:rPr>
              <w:t>Объем в часах</w:t>
            </w:r>
          </w:p>
        </w:tc>
        <w:tc>
          <w:tcPr>
            <w:tcW w:w="2327" w:type="dxa"/>
            <w:tcBorders>
              <w:top w:val="single" w:sz="6" w:space="0" w:color="000000"/>
              <w:left w:val="single" w:sz="6" w:space="0" w:color="000000"/>
              <w:bottom w:val="single" w:sz="6" w:space="0" w:color="000000"/>
              <w:right w:val="single" w:sz="6" w:space="0" w:color="000000"/>
            </w:tcBorders>
            <w:hideMark/>
          </w:tcPr>
          <w:p w:rsidR="007B1190" w:rsidRPr="007B1190" w:rsidRDefault="007B1190" w:rsidP="007B1190">
            <w:pPr>
              <w:spacing w:after="0" w:line="256" w:lineRule="auto"/>
              <w:jc w:val="center"/>
              <w:rPr>
                <w:rFonts w:ascii="Times New Roman" w:eastAsia="Times New Roman" w:hAnsi="Times New Roman" w:cs="Times New Roman"/>
                <w:b/>
                <w:sz w:val="24"/>
                <w:szCs w:val="24"/>
                <w:lang w:eastAsia="ru-RU"/>
              </w:rPr>
            </w:pPr>
            <w:r w:rsidRPr="007B1190">
              <w:rPr>
                <w:rFonts w:ascii="Times New Roman" w:eastAsia="Times New Roman" w:hAnsi="Times New Roman" w:cs="Times New Roman"/>
                <w:b/>
                <w:sz w:val="24"/>
                <w:szCs w:val="24"/>
                <w:lang w:eastAsia="ru-RU"/>
              </w:rPr>
              <w:t>В т.ч. в форме практ. подготовки</w:t>
            </w:r>
          </w:p>
        </w:tc>
      </w:tr>
      <w:tr w:rsidR="007B1190" w:rsidRPr="007B1190" w:rsidTr="007B1190">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both"/>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Учебные занятия, в т.ч.:</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50</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28</w:t>
            </w:r>
          </w:p>
        </w:tc>
      </w:tr>
      <w:tr w:rsidR="007B1190" w:rsidRPr="007B1190" w:rsidTr="007B1190">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both"/>
              <w:rPr>
                <w:rFonts w:ascii="Times New Roman" w:eastAsia="Times New Roman" w:hAnsi="Times New Roman" w:cs="Times New Roman"/>
                <w:i/>
                <w:sz w:val="24"/>
                <w:szCs w:val="24"/>
                <w:lang w:eastAsia="ru-RU"/>
              </w:rPr>
            </w:pPr>
            <w:r w:rsidRPr="007B1190">
              <w:rPr>
                <w:rFonts w:ascii="Times New Roman" w:eastAsia="Times New Roman" w:hAnsi="Times New Roman" w:cs="Times New Roman"/>
                <w:i/>
                <w:sz w:val="24"/>
                <w:szCs w:val="24"/>
                <w:lang w:eastAsia="ru-RU"/>
              </w:rPr>
              <w:t>Теоретические занятия</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18</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w:t>
            </w:r>
          </w:p>
        </w:tc>
      </w:tr>
      <w:tr w:rsidR="007B1190" w:rsidRPr="007B1190" w:rsidTr="007B1190">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F130ED" w:rsidP="007B1190">
            <w:pPr>
              <w:spacing w:after="0" w:line="25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Практические занятия</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28</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28</w:t>
            </w:r>
          </w:p>
        </w:tc>
      </w:tr>
      <w:tr w:rsidR="007B1190" w:rsidRPr="007B1190" w:rsidTr="007B1190">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both"/>
              <w:rPr>
                <w:rFonts w:ascii="Times New Roman" w:eastAsia="Times New Roman" w:hAnsi="Times New Roman" w:cs="Times New Roman"/>
                <w:i/>
                <w:sz w:val="24"/>
                <w:szCs w:val="24"/>
                <w:lang w:eastAsia="ru-RU"/>
              </w:rPr>
            </w:pPr>
            <w:r w:rsidRPr="007B1190">
              <w:rPr>
                <w:rFonts w:ascii="Times New Roman" w:eastAsia="Times New Roman" w:hAnsi="Times New Roman" w:cs="Times New Roman"/>
                <w:i/>
                <w:sz w:val="24"/>
                <w:szCs w:val="24"/>
                <w:lang w:eastAsia="ru-RU"/>
              </w:rPr>
              <w:t>Лабораторные занятия</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w:t>
            </w:r>
          </w:p>
        </w:tc>
      </w:tr>
      <w:tr w:rsidR="007B1190" w:rsidRPr="007B1190" w:rsidTr="007B1190">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both"/>
              <w:rPr>
                <w:rFonts w:ascii="Times New Roman" w:eastAsia="Times New Roman" w:hAnsi="Times New Roman" w:cs="Times New Roman"/>
                <w:i/>
                <w:sz w:val="24"/>
                <w:szCs w:val="24"/>
                <w:lang w:eastAsia="ru-RU"/>
              </w:rPr>
            </w:pPr>
            <w:r w:rsidRPr="007B1190">
              <w:rPr>
                <w:rFonts w:ascii="Times New Roman" w:eastAsia="Times New Roman" w:hAnsi="Times New Roman" w:cs="Times New Roman"/>
                <w:i/>
                <w:sz w:val="24"/>
                <w:szCs w:val="24"/>
                <w:lang w:eastAsia="ru-RU"/>
              </w:rPr>
              <w:t>Курсовая работа (проект)</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w:t>
            </w:r>
          </w:p>
        </w:tc>
      </w:tr>
      <w:tr w:rsidR="007B1190" w:rsidRPr="007B1190" w:rsidTr="007B1190">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both"/>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Самостоятельная работа</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2</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w:t>
            </w:r>
          </w:p>
        </w:tc>
      </w:tr>
      <w:tr w:rsidR="007B1190" w:rsidRPr="007B1190" w:rsidTr="007B1190">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both"/>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 xml:space="preserve">Промежуточная аттестация в </w:t>
            </w:r>
            <w:r w:rsidRPr="007B1190">
              <w:rPr>
                <w:rFonts w:ascii="Times New Roman" w:eastAsia="Times New Roman" w:hAnsi="Times New Roman" w:cs="Times New Roman"/>
                <w:i/>
                <w:sz w:val="24"/>
                <w:szCs w:val="24"/>
                <w:lang w:eastAsia="ru-RU"/>
              </w:rPr>
              <w:t>форме диф.зачета</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2</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w:t>
            </w:r>
          </w:p>
        </w:tc>
      </w:tr>
      <w:tr w:rsidR="007B1190" w:rsidRPr="007B1190" w:rsidTr="007B1190">
        <w:trPr>
          <w:trHeight w:val="23"/>
        </w:trPr>
        <w:tc>
          <w:tcPr>
            <w:tcW w:w="6526"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both"/>
              <w:rPr>
                <w:rFonts w:ascii="Times New Roman" w:eastAsia="Times New Roman" w:hAnsi="Times New Roman" w:cs="Times New Roman"/>
                <w:sz w:val="24"/>
                <w:szCs w:val="24"/>
                <w:lang w:eastAsia="ru-RU"/>
              </w:rPr>
            </w:pPr>
            <w:r w:rsidRPr="007B1190">
              <w:rPr>
                <w:rFonts w:ascii="Times New Roman" w:eastAsia="Times New Roman" w:hAnsi="Times New Roman" w:cs="Times New Roman"/>
                <w:sz w:val="24"/>
                <w:szCs w:val="24"/>
                <w:lang w:eastAsia="ru-RU"/>
              </w:rPr>
              <w:t>Всего</w:t>
            </w:r>
          </w:p>
        </w:tc>
        <w:tc>
          <w:tcPr>
            <w:tcW w:w="1159"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b/>
                <w:sz w:val="24"/>
                <w:szCs w:val="24"/>
                <w:lang w:eastAsia="ru-RU"/>
              </w:rPr>
            </w:pPr>
            <w:r w:rsidRPr="007B1190">
              <w:rPr>
                <w:rFonts w:ascii="Times New Roman" w:eastAsia="Times New Roman" w:hAnsi="Times New Roman" w:cs="Times New Roman"/>
                <w:b/>
                <w:sz w:val="24"/>
                <w:szCs w:val="24"/>
                <w:lang w:eastAsia="ru-RU"/>
              </w:rPr>
              <w:t>50</w:t>
            </w:r>
          </w:p>
        </w:tc>
        <w:tc>
          <w:tcPr>
            <w:tcW w:w="2327" w:type="dxa"/>
            <w:tcBorders>
              <w:top w:val="single" w:sz="6" w:space="0" w:color="000000"/>
              <w:left w:val="single" w:sz="6" w:space="0" w:color="000000"/>
              <w:bottom w:val="single" w:sz="6" w:space="0" w:color="000000"/>
              <w:right w:val="single" w:sz="6" w:space="0" w:color="000000"/>
            </w:tcBorders>
            <w:vAlign w:val="center"/>
            <w:hideMark/>
          </w:tcPr>
          <w:p w:rsidR="007B1190" w:rsidRPr="007B1190" w:rsidRDefault="007B1190" w:rsidP="007B1190">
            <w:pPr>
              <w:spacing w:after="0" w:line="256" w:lineRule="auto"/>
              <w:jc w:val="center"/>
              <w:rPr>
                <w:rFonts w:ascii="Times New Roman" w:eastAsia="Times New Roman" w:hAnsi="Times New Roman" w:cs="Times New Roman"/>
                <w:b/>
                <w:sz w:val="24"/>
                <w:szCs w:val="24"/>
                <w:lang w:eastAsia="ru-RU"/>
              </w:rPr>
            </w:pPr>
            <w:r w:rsidRPr="007B1190">
              <w:rPr>
                <w:rFonts w:ascii="Times New Roman" w:eastAsia="Times New Roman" w:hAnsi="Times New Roman" w:cs="Times New Roman"/>
                <w:b/>
                <w:sz w:val="24"/>
                <w:szCs w:val="24"/>
                <w:lang w:eastAsia="ru-RU"/>
              </w:rPr>
              <w:t>28</w:t>
            </w:r>
          </w:p>
        </w:tc>
      </w:tr>
    </w:tbl>
    <w:p w:rsidR="007B1190" w:rsidRPr="007B1190" w:rsidRDefault="007B1190" w:rsidP="007B1190">
      <w:pPr>
        <w:spacing w:after="0" w:line="256" w:lineRule="auto"/>
        <w:rPr>
          <w:rFonts w:ascii="Times New Roman" w:eastAsia="Times New Roman" w:hAnsi="Times New Roman" w:cs="Times New Roman"/>
          <w:b/>
          <w:color w:val="000000"/>
          <w:sz w:val="24"/>
          <w:szCs w:val="24"/>
          <w:lang w:eastAsia="ru-RU"/>
        </w:rPr>
      </w:pPr>
    </w:p>
    <w:p w:rsidR="007B1190" w:rsidRPr="007B1190" w:rsidRDefault="007B1190" w:rsidP="007B1190">
      <w:pPr>
        <w:spacing w:after="0" w:line="256" w:lineRule="auto"/>
        <w:rPr>
          <w:rFonts w:ascii="Times New Roman" w:eastAsia="Times New Roman" w:hAnsi="Times New Roman" w:cs="Times New Roman"/>
          <w:b/>
          <w:color w:val="000000"/>
          <w:sz w:val="24"/>
          <w:szCs w:val="24"/>
          <w:lang w:eastAsia="ru-RU"/>
        </w:rPr>
      </w:pPr>
    </w:p>
    <w:p w:rsidR="007B1190" w:rsidRPr="007B1190" w:rsidRDefault="007B1190" w:rsidP="007B1190">
      <w:pPr>
        <w:spacing w:after="0" w:line="256" w:lineRule="auto"/>
        <w:rPr>
          <w:rFonts w:ascii="Times New Roman" w:eastAsia="Times New Roman" w:hAnsi="Times New Roman" w:cs="Times New Roman"/>
          <w:b/>
          <w:color w:val="000000"/>
          <w:sz w:val="24"/>
          <w:szCs w:val="24"/>
          <w:lang w:eastAsia="ru-RU"/>
        </w:rPr>
      </w:pPr>
    </w:p>
    <w:p w:rsidR="007B1190" w:rsidRPr="007B1190" w:rsidRDefault="007B1190" w:rsidP="007B1190">
      <w:pPr>
        <w:spacing w:after="0" w:line="256" w:lineRule="auto"/>
        <w:rPr>
          <w:rFonts w:ascii="Times New Roman" w:eastAsia="Times New Roman" w:hAnsi="Times New Roman" w:cs="Times New Roman"/>
          <w:b/>
          <w:color w:val="000000"/>
          <w:sz w:val="24"/>
          <w:szCs w:val="24"/>
          <w:lang w:eastAsia="ru-RU"/>
        </w:rPr>
      </w:pPr>
    </w:p>
    <w:p w:rsidR="007B1190" w:rsidRPr="007B1190" w:rsidRDefault="007B1190" w:rsidP="007B1190">
      <w:pPr>
        <w:spacing w:after="0" w:line="256" w:lineRule="auto"/>
        <w:rPr>
          <w:rFonts w:ascii="Times New Roman" w:eastAsia="Times New Roman" w:hAnsi="Times New Roman" w:cs="Times New Roman"/>
          <w:b/>
          <w:color w:val="000000"/>
          <w:sz w:val="24"/>
          <w:szCs w:val="24"/>
          <w:lang w:eastAsia="ru-RU"/>
        </w:rPr>
      </w:pPr>
    </w:p>
    <w:p w:rsidR="007B1190" w:rsidRPr="007B1190" w:rsidRDefault="007B1190" w:rsidP="007B1190">
      <w:pPr>
        <w:spacing w:after="0" w:line="256" w:lineRule="auto"/>
        <w:rPr>
          <w:rFonts w:ascii="Times New Roman" w:eastAsia="Times New Roman" w:hAnsi="Times New Roman" w:cs="Times New Roman"/>
          <w:b/>
          <w:color w:val="000000"/>
          <w:sz w:val="24"/>
          <w:szCs w:val="24"/>
          <w:lang w:eastAsia="ru-RU"/>
        </w:rPr>
        <w:sectPr w:rsidR="007B1190" w:rsidRPr="007B1190">
          <w:pgSz w:w="11906" w:h="16838"/>
          <w:pgMar w:top="1134" w:right="567" w:bottom="1134" w:left="1701" w:header="709" w:footer="709" w:gutter="0"/>
          <w:cols w:space="720"/>
        </w:sectPr>
      </w:pPr>
    </w:p>
    <w:p w:rsidR="007B1190" w:rsidRPr="007B1190" w:rsidRDefault="007B1190" w:rsidP="007B1190">
      <w:pPr>
        <w:keepNext/>
        <w:keepLines/>
        <w:spacing w:before="40" w:after="0" w:line="256" w:lineRule="auto"/>
        <w:outlineLvl w:val="1"/>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bCs/>
          <w:color w:val="000000"/>
          <w:sz w:val="24"/>
          <w:szCs w:val="24"/>
          <w:lang w:eastAsia="ru-RU"/>
        </w:rPr>
        <w:lastRenderedPageBreak/>
        <w:t>2.2. Содержание дисциплины</w:t>
      </w:r>
    </w:p>
    <w:tbl>
      <w:tblPr>
        <w:tblW w:w="0" w:type="auto"/>
        <w:tblLook w:val="04A0" w:firstRow="1" w:lastRow="0" w:firstColumn="1" w:lastColumn="0" w:noHBand="0" w:noVBand="1"/>
      </w:tblPr>
      <w:tblGrid>
        <w:gridCol w:w="3045"/>
        <w:gridCol w:w="6536"/>
        <w:gridCol w:w="1192"/>
        <w:gridCol w:w="1192"/>
        <w:gridCol w:w="2719"/>
      </w:tblGrid>
      <w:tr w:rsidR="007B1190" w:rsidRPr="007B1190" w:rsidTr="007B1190">
        <w:trPr>
          <w:trHeight w:val="21"/>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Наименование разделов и тем</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sz w:val="24"/>
                <w:szCs w:val="24"/>
              </w:rPr>
              <w:t>Содержание, лабораторные и практические работы, курсовая работа (проект)</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Объем, акад. ч., в т. ч. в форме практической подготовки, акад.ч.</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Коды компетенций, формированию которых способствует элемент программы</w:t>
            </w:r>
          </w:p>
        </w:tc>
      </w:tr>
      <w:tr w:rsidR="007B1190" w:rsidRPr="007B1190" w:rsidTr="007B1190">
        <w:trPr>
          <w:trHeight w:val="21"/>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4</w:t>
            </w:r>
          </w:p>
        </w:tc>
      </w:tr>
      <w:tr w:rsidR="007B1190" w:rsidRPr="007B1190" w:rsidTr="007B1190">
        <w:trPr>
          <w:trHeight w:val="57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 xml:space="preserve">Раздел 1 </w:t>
            </w:r>
            <w:r w:rsidRPr="007B1190">
              <w:rPr>
                <w:rFonts w:ascii="Times New Roman" w:eastAsia="Times New Roman" w:hAnsi="Times New Roman" w:cs="Times New Roman"/>
                <w:b/>
                <w:bCs/>
                <w:sz w:val="24"/>
                <w:szCs w:val="24"/>
              </w:rPr>
              <w:t>Мораль как основополагающая форма общественного сознания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7B1190" w:rsidRPr="007B1190" w:rsidRDefault="007B1190" w:rsidP="007B1190">
            <w:pPr>
              <w:spacing w:after="0" w:line="240" w:lineRule="auto"/>
              <w:rPr>
                <w:rFonts w:ascii="Times New Roman" w:eastAsia="Times New Roman" w:hAnsi="Times New Roman" w:cs="Times New Roman"/>
                <w:color w:val="000000"/>
                <w:sz w:val="24"/>
                <w:szCs w:val="24"/>
                <w:lang w:eastAsia="ru-RU"/>
              </w:rPr>
            </w:pPr>
          </w:p>
        </w:tc>
      </w:tr>
      <w:tr w:rsidR="007B1190" w:rsidRPr="007B1190" w:rsidTr="007B1190">
        <w:trPr>
          <w:trHeight w:val="2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676FB" w:rsidRDefault="00C676FB" w:rsidP="007B1190">
            <w:pPr>
              <w:spacing w:after="0" w:line="256" w:lineRule="auto"/>
              <w:jc w:val="center"/>
              <w:rPr>
                <w:rFonts w:ascii="Times New Roman" w:eastAsia="Times New Roman" w:hAnsi="Times New Roman" w:cs="Times New Roman"/>
                <w:b/>
                <w:bCs/>
                <w:color w:val="000000"/>
                <w:sz w:val="24"/>
                <w:szCs w:val="24"/>
                <w:lang w:eastAsia="ru-RU"/>
              </w:rPr>
            </w:pPr>
          </w:p>
          <w:p w:rsidR="00C676FB" w:rsidRDefault="00C676FB" w:rsidP="007B1190">
            <w:pPr>
              <w:spacing w:after="0" w:line="256" w:lineRule="auto"/>
              <w:jc w:val="center"/>
              <w:rPr>
                <w:rFonts w:ascii="Times New Roman" w:eastAsia="Times New Roman" w:hAnsi="Times New Roman" w:cs="Times New Roman"/>
                <w:b/>
                <w:bCs/>
                <w:color w:val="000000"/>
                <w:sz w:val="24"/>
                <w:szCs w:val="24"/>
                <w:lang w:eastAsia="ru-RU"/>
              </w:rPr>
            </w:pPr>
          </w:p>
          <w:p w:rsidR="00C676FB" w:rsidRDefault="00C676FB" w:rsidP="007B1190">
            <w:pPr>
              <w:spacing w:after="0" w:line="256" w:lineRule="auto"/>
              <w:jc w:val="center"/>
              <w:rPr>
                <w:rFonts w:ascii="Times New Roman" w:eastAsia="Times New Roman" w:hAnsi="Times New Roman" w:cs="Times New Roman"/>
                <w:b/>
                <w:bCs/>
                <w:color w:val="000000"/>
                <w:sz w:val="24"/>
                <w:szCs w:val="24"/>
                <w:lang w:eastAsia="ru-RU"/>
              </w:rPr>
            </w:pPr>
          </w:p>
          <w:p w:rsidR="00C676FB" w:rsidRDefault="00C676FB" w:rsidP="007B1190">
            <w:pPr>
              <w:spacing w:after="0" w:line="256" w:lineRule="auto"/>
              <w:jc w:val="center"/>
              <w:rPr>
                <w:rFonts w:ascii="Times New Roman" w:eastAsia="Times New Roman" w:hAnsi="Times New Roman" w:cs="Times New Roman"/>
                <w:b/>
                <w:bCs/>
                <w:color w:val="000000"/>
                <w:sz w:val="24"/>
                <w:szCs w:val="24"/>
                <w:lang w:eastAsia="ru-RU"/>
              </w:rPr>
            </w:pPr>
          </w:p>
          <w:p w:rsidR="00C676FB" w:rsidRDefault="00C676FB" w:rsidP="007B1190">
            <w:pPr>
              <w:spacing w:after="0" w:line="256" w:lineRule="auto"/>
              <w:jc w:val="center"/>
              <w:rPr>
                <w:rFonts w:ascii="Times New Roman" w:eastAsia="Times New Roman" w:hAnsi="Times New Roman" w:cs="Times New Roman"/>
                <w:b/>
                <w:bCs/>
                <w:color w:val="000000"/>
                <w:sz w:val="24"/>
                <w:szCs w:val="24"/>
                <w:lang w:eastAsia="ru-RU"/>
              </w:rPr>
            </w:pPr>
          </w:p>
          <w:p w:rsidR="00C676FB" w:rsidRDefault="00C676FB" w:rsidP="007B1190">
            <w:pPr>
              <w:spacing w:after="0" w:line="256" w:lineRule="auto"/>
              <w:jc w:val="center"/>
              <w:rPr>
                <w:rFonts w:ascii="Times New Roman" w:eastAsia="Times New Roman" w:hAnsi="Times New Roman" w:cs="Times New Roman"/>
                <w:b/>
                <w:bCs/>
                <w:color w:val="000000"/>
                <w:sz w:val="24"/>
                <w:szCs w:val="24"/>
                <w:lang w:eastAsia="ru-RU"/>
              </w:rPr>
            </w:pPr>
          </w:p>
          <w:p w:rsidR="007B1190" w:rsidRPr="007B1190" w:rsidRDefault="007B1190" w:rsidP="00C676FB">
            <w:pPr>
              <w:spacing w:after="0" w:line="256" w:lineRule="auto"/>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Тема 1.1</w:t>
            </w:r>
          </w:p>
          <w:p w:rsidR="007B1190" w:rsidRPr="00C676FB" w:rsidRDefault="007B1190" w:rsidP="00C676FB">
            <w:pPr>
              <w:spacing w:after="0" w:line="256" w:lineRule="auto"/>
              <w:rPr>
                <w:rFonts w:ascii="Times New Roman" w:eastAsia="Times New Roman" w:hAnsi="Times New Roman" w:cs="Times New Roman"/>
                <w:b/>
                <w:color w:val="000000"/>
                <w:sz w:val="24"/>
                <w:szCs w:val="24"/>
                <w:lang w:eastAsia="ru-RU"/>
              </w:rPr>
            </w:pPr>
            <w:r w:rsidRPr="00C676FB">
              <w:rPr>
                <w:rFonts w:ascii="Times New Roman" w:eastAsia="Times New Roman" w:hAnsi="Times New Roman" w:cs="Times New Roman"/>
                <w:b/>
                <w:bCs/>
                <w:sz w:val="24"/>
                <w:szCs w:val="24"/>
              </w:rPr>
              <w:t>Основные понятия и принципы этики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both"/>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Содержание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Calibri" w:hAnsi="Times New Roman" w:cs="Times New Roman"/>
                <w:b/>
                <w:bCs/>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01</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03</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04</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05</w:t>
            </w:r>
          </w:p>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Cs/>
                <w:color w:val="000000"/>
                <w:sz w:val="24"/>
                <w:szCs w:val="24"/>
                <w:lang w:eastAsia="ru-RU"/>
              </w:rPr>
              <w:t>ОК 06</w:t>
            </w:r>
          </w:p>
        </w:tc>
      </w:tr>
      <w:tr w:rsidR="007B1190" w:rsidRPr="007B1190" w:rsidTr="007B1190">
        <w:trPr>
          <w:trHeight w:val="15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r w:rsidRPr="00C676FB">
              <w:rPr>
                <w:rFonts w:ascii="Times New Roman" w:eastAsia="Times New Roman" w:hAnsi="Times New Roman" w:cs="Times New Roman"/>
                <w:b/>
                <w:color w:val="000000"/>
                <w:sz w:val="24"/>
                <w:szCs w:val="24"/>
                <w:lang w:eastAsia="ru-RU"/>
              </w:rPr>
              <w:t>Предмет и объект этического знания.</w:t>
            </w:r>
            <w:r w:rsidR="00C676FB">
              <w:rPr>
                <w:rFonts w:ascii="Times New Roman" w:eastAsia="Times New Roman" w:hAnsi="Times New Roman" w:cs="Times New Roman"/>
                <w:b/>
                <w:color w:val="000000"/>
                <w:sz w:val="24"/>
                <w:szCs w:val="24"/>
                <w:lang w:eastAsia="ru-RU"/>
              </w:rPr>
              <w:t xml:space="preserve"> /</w:t>
            </w:r>
            <w:r w:rsidR="00C676FB">
              <w:rPr>
                <w:rFonts w:ascii="Times New Roman" w:eastAsia="Times New Roman" w:hAnsi="Times New Roman" w:cs="Times New Roman"/>
                <w:color w:val="000000"/>
                <w:sz w:val="24"/>
                <w:szCs w:val="24"/>
                <w:lang w:eastAsia="ru-RU"/>
              </w:rPr>
              <w:t xml:space="preserve">Этика как система идей. </w:t>
            </w:r>
            <w:r w:rsidRPr="007B1190">
              <w:rPr>
                <w:rFonts w:ascii="Times New Roman" w:eastAsia="Times New Roman" w:hAnsi="Times New Roman" w:cs="Times New Roman"/>
                <w:color w:val="000000"/>
                <w:sz w:val="24"/>
                <w:szCs w:val="24"/>
                <w:lang w:eastAsia="ru-RU"/>
              </w:rPr>
              <w:t xml:space="preserve">Сущность, функции и структура морали. Уровни этического знания. Значение терминов «этика», «мораль», «нравственность». Исторические аспекты этических учений. </w:t>
            </w:r>
          </w:p>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r w:rsidRPr="00C676FB">
              <w:rPr>
                <w:rFonts w:ascii="Times New Roman" w:eastAsia="Times New Roman" w:hAnsi="Times New Roman" w:cs="Times New Roman"/>
                <w:b/>
                <w:color w:val="000000"/>
                <w:sz w:val="24"/>
                <w:szCs w:val="24"/>
                <w:lang w:eastAsia="ru-RU"/>
              </w:rPr>
              <w:t>Задание на дом:</w:t>
            </w:r>
            <w:r w:rsidRPr="007B1190">
              <w:rPr>
                <w:rFonts w:ascii="Times New Roman" w:eastAsia="Times New Roman" w:hAnsi="Times New Roman" w:cs="Times New Roman"/>
                <w:color w:val="000000"/>
                <w:sz w:val="24"/>
                <w:szCs w:val="24"/>
                <w:lang w:eastAsia="ru-RU"/>
              </w:rPr>
              <w:t xml:space="preserve"> Выписать функции этики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C676FB" w:rsidTr="007B1190">
        <w:trPr>
          <w:trHeight w:val="15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Default="007B1190" w:rsidP="007B1190">
            <w:pPr>
              <w:spacing w:after="0" w:line="256" w:lineRule="auto"/>
              <w:rPr>
                <w:rFonts w:ascii="Times New Roman" w:eastAsia="Times New Roman" w:hAnsi="Times New Roman" w:cs="Times New Roman"/>
                <w:color w:val="000000"/>
                <w:sz w:val="24"/>
                <w:szCs w:val="24"/>
                <w:lang w:eastAsia="ru-RU"/>
              </w:rPr>
            </w:pPr>
            <w:r w:rsidRPr="00C676FB">
              <w:rPr>
                <w:rFonts w:ascii="Times New Roman" w:eastAsia="Times New Roman" w:hAnsi="Times New Roman" w:cs="Times New Roman"/>
                <w:b/>
                <w:color w:val="000000"/>
                <w:sz w:val="24"/>
                <w:szCs w:val="24"/>
                <w:lang w:eastAsia="ru-RU"/>
              </w:rPr>
              <w:t>Возникновение этики и ее место</w:t>
            </w:r>
            <w:r w:rsidR="00C676FB">
              <w:rPr>
                <w:rFonts w:ascii="Times New Roman" w:eastAsia="Times New Roman" w:hAnsi="Times New Roman" w:cs="Times New Roman"/>
                <w:b/>
                <w:color w:val="000000"/>
                <w:sz w:val="24"/>
                <w:szCs w:val="24"/>
                <w:lang w:eastAsia="ru-RU"/>
              </w:rPr>
              <w:t xml:space="preserve"> в системе философского знания. /</w:t>
            </w:r>
            <w:r w:rsidRPr="007B1190">
              <w:rPr>
                <w:rFonts w:ascii="Times New Roman" w:eastAsia="Times New Roman" w:hAnsi="Times New Roman" w:cs="Times New Roman"/>
                <w:color w:val="000000"/>
                <w:sz w:val="24"/>
                <w:szCs w:val="24"/>
                <w:lang w:eastAsia="ru-RU"/>
              </w:rPr>
              <w:t>Проблема возникновения морали в теоретической этике. Совесть и справедливость как первые элементы нравственного самосознания.</w:t>
            </w:r>
          </w:p>
          <w:p w:rsidR="00C676FB" w:rsidRPr="00C676FB" w:rsidRDefault="00C676FB" w:rsidP="007B1190">
            <w:pPr>
              <w:spacing w:after="0" w:line="256" w:lineRule="auto"/>
              <w:rPr>
                <w:rFonts w:ascii="Times New Roman" w:eastAsia="Times New Roman" w:hAnsi="Times New Roman" w:cs="Times New Roman"/>
                <w:b/>
                <w:color w:val="000000"/>
                <w:sz w:val="24"/>
                <w:szCs w:val="24"/>
                <w:lang w:eastAsia="ru-RU"/>
              </w:rPr>
            </w:pPr>
            <w:r w:rsidRPr="00C676FB">
              <w:rPr>
                <w:rFonts w:ascii="Times New Roman" w:eastAsia="Times New Roman" w:hAnsi="Times New Roman" w:cs="Times New Roman"/>
                <w:b/>
                <w:color w:val="000000"/>
                <w:sz w:val="24"/>
                <w:szCs w:val="24"/>
                <w:lang w:eastAsia="ru-RU"/>
              </w:rPr>
              <w:t>Задание на дом:</w:t>
            </w:r>
            <w:r w:rsidR="00CF553C">
              <w:rPr>
                <w:rFonts w:ascii="Times New Roman" w:eastAsia="Times New Roman" w:hAnsi="Times New Roman" w:cs="Times New Roman"/>
                <w:b/>
                <w:color w:val="000000"/>
                <w:sz w:val="24"/>
                <w:szCs w:val="24"/>
                <w:lang w:eastAsia="ru-RU"/>
              </w:rPr>
              <w:t xml:space="preserve"> </w:t>
            </w:r>
            <w:r w:rsidR="00CF553C" w:rsidRPr="00CF553C">
              <w:rPr>
                <w:rFonts w:ascii="Times New Roman" w:eastAsia="Times New Roman" w:hAnsi="Times New Roman" w:cs="Times New Roman"/>
                <w:color w:val="000000"/>
                <w:sz w:val="24"/>
                <w:szCs w:val="24"/>
                <w:lang w:eastAsia="ru-RU"/>
              </w:rPr>
              <w:t>Основные философские категории (выписать)</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C676FB" w:rsidTr="007B1190">
        <w:trPr>
          <w:trHeight w:val="3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C23E75" w:rsidP="007B1190">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3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Default="00511EE0" w:rsidP="007B1190">
            <w:pPr>
              <w:spacing w:after="0" w:line="256" w:lineRule="auto"/>
              <w:jc w:val="both"/>
              <w:rPr>
                <w:rFonts w:ascii="Times New Roman" w:eastAsia="Calibri" w:hAnsi="Times New Roman" w:cs="Times New Roman"/>
                <w:bCs/>
                <w:sz w:val="24"/>
                <w:szCs w:val="24"/>
              </w:rPr>
            </w:pPr>
            <w:r>
              <w:rPr>
                <w:rFonts w:ascii="Times New Roman" w:eastAsia="Times New Roman" w:hAnsi="Times New Roman" w:cs="Times New Roman"/>
                <w:b/>
                <w:color w:val="000000"/>
                <w:sz w:val="24"/>
                <w:szCs w:val="24"/>
                <w:lang w:eastAsia="ru-RU"/>
              </w:rPr>
              <w:t>Практические занятия</w:t>
            </w:r>
            <w:r w:rsidR="007B1190" w:rsidRPr="007B1190">
              <w:rPr>
                <w:rFonts w:ascii="Times New Roman" w:eastAsia="Times New Roman" w:hAnsi="Times New Roman" w:cs="Times New Roman"/>
                <w:b/>
                <w:color w:val="000000"/>
                <w:sz w:val="24"/>
                <w:szCs w:val="24"/>
                <w:lang w:eastAsia="ru-RU"/>
              </w:rPr>
              <w:t xml:space="preserve"> № 1</w:t>
            </w:r>
            <w:r w:rsidR="007B1190" w:rsidRPr="007B1190">
              <w:rPr>
                <w:rFonts w:ascii="Times New Roman" w:eastAsia="Times New Roman" w:hAnsi="Times New Roman" w:cs="Times New Roman"/>
                <w:color w:val="000000"/>
                <w:sz w:val="24"/>
                <w:szCs w:val="24"/>
                <w:lang w:eastAsia="ru-RU"/>
              </w:rPr>
              <w:t xml:space="preserve">. </w:t>
            </w:r>
            <w:r w:rsidR="007B1190" w:rsidRPr="00C676FB">
              <w:rPr>
                <w:rFonts w:ascii="Times New Roman" w:eastAsia="Calibri" w:hAnsi="Times New Roman" w:cs="Times New Roman"/>
                <w:b/>
                <w:bCs/>
                <w:sz w:val="24"/>
                <w:szCs w:val="24"/>
              </w:rPr>
              <w:t>Основ</w:t>
            </w:r>
            <w:r w:rsidR="00C676FB">
              <w:rPr>
                <w:rFonts w:ascii="Times New Roman" w:eastAsia="Calibri" w:hAnsi="Times New Roman" w:cs="Times New Roman"/>
                <w:b/>
                <w:bCs/>
                <w:sz w:val="24"/>
                <w:szCs w:val="24"/>
              </w:rPr>
              <w:t>ные понятия и принципы морали. /</w:t>
            </w:r>
            <w:r w:rsidR="007B1190" w:rsidRPr="007B1190">
              <w:rPr>
                <w:rFonts w:ascii="Times New Roman" w:eastAsia="Calibri" w:hAnsi="Times New Roman" w:cs="Times New Roman"/>
                <w:bCs/>
                <w:sz w:val="24"/>
                <w:szCs w:val="24"/>
              </w:rPr>
              <w:t>Мораль и нравственность, их этические категории. Понятие духовности, духовной культуры. Понятия добра и зла. Мера моральной компетенции личности. Милосердная любовь, забота, благотворительность. Прощение. Справедливость. Долг. Ответственность. Добродетель и порок. Совесть. Стыд. Свобода и ответственность.</w:t>
            </w:r>
          </w:p>
          <w:p w:rsidR="00CF553C" w:rsidRPr="00C676FB" w:rsidRDefault="00CF553C" w:rsidP="007B1190">
            <w:pPr>
              <w:spacing w:after="0" w:line="256" w:lineRule="auto"/>
              <w:jc w:val="both"/>
              <w:rPr>
                <w:rFonts w:ascii="Times New Roman" w:eastAsia="Calibri" w:hAnsi="Times New Roman" w:cs="Times New Roman"/>
                <w:b/>
                <w:bCs/>
                <w:sz w:val="24"/>
                <w:szCs w:val="24"/>
              </w:rPr>
            </w:pPr>
            <w:r w:rsidRPr="00C676FB">
              <w:rPr>
                <w:rFonts w:ascii="Times New Roman" w:eastAsia="Times New Roman" w:hAnsi="Times New Roman" w:cs="Times New Roman"/>
                <w:b/>
                <w:color w:val="000000"/>
                <w:sz w:val="24"/>
                <w:szCs w:val="24"/>
                <w:lang w:eastAsia="ru-RU"/>
              </w:rPr>
              <w:lastRenderedPageBreak/>
              <w:t>Задание на дом:</w:t>
            </w:r>
            <w:r>
              <w:rPr>
                <w:rFonts w:ascii="Times New Roman" w:eastAsia="Times New Roman" w:hAnsi="Times New Roman" w:cs="Times New Roman"/>
                <w:b/>
                <w:color w:val="000000"/>
                <w:sz w:val="24"/>
                <w:szCs w:val="24"/>
                <w:lang w:eastAsia="ru-RU"/>
              </w:rPr>
              <w:t xml:space="preserve"> </w:t>
            </w:r>
            <w:r w:rsidRPr="00CF553C">
              <w:rPr>
                <w:rFonts w:ascii="Times New Roman" w:eastAsia="Times New Roman" w:hAnsi="Times New Roman" w:cs="Times New Roman"/>
                <w:color w:val="000000"/>
                <w:sz w:val="24"/>
                <w:szCs w:val="24"/>
                <w:lang w:eastAsia="ru-RU"/>
              </w:rPr>
              <w:t>ответить на вопрос: «Что такое совесть?».</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C60116" w:rsidP="007B1190">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Самостоятельная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389"/>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jc w:val="both"/>
              <w:rPr>
                <w:rFonts w:ascii="Times New Roman" w:eastAsia="Times New Roman" w:hAnsi="Times New Roman" w:cs="Times New Roman"/>
                <w:b/>
                <w:bCs/>
                <w:color w:val="000000"/>
                <w:sz w:val="24"/>
                <w:szCs w:val="24"/>
                <w:lang w:eastAsia="ru-RU"/>
              </w:rPr>
            </w:pPr>
            <w:r w:rsidRPr="007B1190">
              <w:rPr>
                <w:rFonts w:ascii="Times New Roman" w:eastAsia="Times New Roman" w:hAnsi="Times New Roman" w:cs="Times New Roman"/>
                <w:b/>
                <w:bCs/>
                <w:color w:val="000000"/>
                <w:sz w:val="24"/>
                <w:szCs w:val="24"/>
                <w:lang w:eastAsia="ru-RU"/>
              </w:rPr>
              <w:t xml:space="preserve">Раздел 2 </w:t>
            </w:r>
            <w:r w:rsidRPr="007B1190">
              <w:rPr>
                <w:rFonts w:ascii="Times New Roman" w:eastAsia="Times New Roman" w:hAnsi="Times New Roman" w:cs="Times New Roman"/>
                <w:b/>
                <w:bCs/>
                <w:color w:val="000000"/>
                <w:sz w:val="24"/>
                <w:szCs w:val="24"/>
              </w:rPr>
              <w:t>Профессиональная этика служащего правоохранительной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highlight w:val="yellow"/>
                <w:lang w:eastAsia="ru-RU"/>
              </w:rPr>
            </w:pPr>
            <w:r w:rsidRPr="007B1190">
              <w:rPr>
                <w:rFonts w:ascii="Times New Roman" w:eastAsia="Times New Roman" w:hAnsi="Times New Roman" w:cs="Times New Roman"/>
                <w:b/>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highlight w:val="yellow"/>
                <w:lang w:eastAsia="ru-RU"/>
              </w:rPr>
            </w:pPr>
            <w:r w:rsidRPr="007B1190">
              <w:rPr>
                <w:rFonts w:ascii="Times New Roman" w:eastAsia="Times New Roman" w:hAnsi="Times New Roman" w:cs="Times New Roman"/>
                <w:b/>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26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090ADC" w:rsidRDefault="007B1190" w:rsidP="00090ADC">
            <w:pPr>
              <w:spacing w:after="0" w:line="256" w:lineRule="auto"/>
              <w:rPr>
                <w:rFonts w:ascii="Times New Roman" w:eastAsia="Times New Roman" w:hAnsi="Times New Roman" w:cs="Times New Roman"/>
                <w:b/>
                <w:color w:val="000000"/>
                <w:sz w:val="24"/>
                <w:szCs w:val="24"/>
                <w:lang w:eastAsia="ru-RU"/>
              </w:rPr>
            </w:pPr>
            <w:r w:rsidRPr="00090ADC">
              <w:rPr>
                <w:rFonts w:ascii="Times New Roman" w:eastAsia="Times New Roman" w:hAnsi="Times New Roman" w:cs="Times New Roman"/>
                <w:b/>
                <w:bCs/>
                <w:color w:val="000000"/>
                <w:sz w:val="24"/>
                <w:szCs w:val="24"/>
                <w:lang w:eastAsia="ru-RU"/>
              </w:rPr>
              <w:t>Тема 2.1</w:t>
            </w:r>
          </w:p>
          <w:p w:rsidR="007B1190" w:rsidRPr="00090ADC" w:rsidRDefault="007B1190" w:rsidP="00090ADC">
            <w:pPr>
              <w:spacing w:after="0" w:line="256" w:lineRule="auto"/>
              <w:rPr>
                <w:rFonts w:ascii="Times New Roman" w:eastAsia="Times New Roman" w:hAnsi="Times New Roman" w:cs="Times New Roman"/>
                <w:b/>
                <w:bCs/>
                <w:color w:val="000000"/>
                <w:sz w:val="24"/>
                <w:szCs w:val="24"/>
                <w:lang w:val="en-US"/>
              </w:rPr>
            </w:pPr>
            <w:r w:rsidRPr="00090ADC">
              <w:rPr>
                <w:rFonts w:ascii="Times New Roman" w:eastAsia="Times New Roman" w:hAnsi="Times New Roman" w:cs="Times New Roman"/>
                <w:b/>
                <w:bCs/>
                <w:color w:val="000000"/>
                <w:sz w:val="24"/>
                <w:szCs w:val="24"/>
                <w:lang w:val="en-US"/>
              </w:rPr>
              <w:t>Прикладная этика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both"/>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Содержание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01</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03</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04</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05</w:t>
            </w:r>
          </w:p>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Cs/>
                <w:color w:val="000000"/>
                <w:sz w:val="24"/>
                <w:szCs w:val="24"/>
                <w:lang w:eastAsia="ru-RU"/>
              </w:rPr>
              <w:t>ОК 06</w:t>
            </w:r>
          </w:p>
        </w:tc>
      </w:tr>
      <w:tr w:rsidR="007B1190" w:rsidRPr="007B1190" w:rsidTr="007B1190">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090ADC" w:rsidRDefault="007B1190" w:rsidP="00090ADC">
            <w:pPr>
              <w:spacing w:after="0" w:line="256" w:lineRule="auto"/>
              <w:rPr>
                <w:rFonts w:ascii="Times New Roman" w:eastAsia="Times New Roman" w:hAnsi="Times New Roman" w:cs="Times New Roman"/>
                <w:b/>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C23E75" w:rsidP="007B1190">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090ADC" w:rsidRDefault="007B1190" w:rsidP="00090ADC">
            <w:pPr>
              <w:spacing w:after="0" w:line="256" w:lineRule="auto"/>
              <w:rPr>
                <w:rFonts w:ascii="Times New Roman" w:eastAsia="Times New Roman" w:hAnsi="Times New Roman" w:cs="Times New Roman"/>
                <w:b/>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511EE0" w:rsidP="007B1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sz w:val="24"/>
                <w:szCs w:val="24"/>
              </w:rPr>
            </w:pPr>
            <w:r>
              <w:rPr>
                <w:rFonts w:ascii="Times New Roman" w:eastAsia="Times New Roman" w:hAnsi="Times New Roman" w:cs="Times New Roman"/>
                <w:b/>
                <w:color w:val="000000"/>
                <w:sz w:val="24"/>
                <w:szCs w:val="24"/>
                <w:lang w:eastAsia="ru-RU"/>
              </w:rPr>
              <w:t>Практические занятия</w:t>
            </w:r>
            <w:r w:rsidR="007B1190" w:rsidRPr="007B1190">
              <w:rPr>
                <w:rFonts w:ascii="Times New Roman" w:eastAsia="Times New Roman" w:hAnsi="Times New Roman" w:cs="Times New Roman"/>
                <w:b/>
                <w:color w:val="000000"/>
                <w:sz w:val="24"/>
                <w:szCs w:val="24"/>
                <w:lang w:eastAsia="ru-RU"/>
              </w:rPr>
              <w:t xml:space="preserve"> № 2.</w:t>
            </w:r>
            <w:r w:rsidR="007B1190" w:rsidRPr="007B1190">
              <w:rPr>
                <w:rFonts w:ascii="Times New Roman" w:eastAsia="Times New Roman" w:hAnsi="Times New Roman" w:cs="Times New Roman"/>
                <w:color w:val="000000"/>
                <w:sz w:val="24"/>
                <w:szCs w:val="24"/>
                <w:lang w:eastAsia="ru-RU"/>
              </w:rPr>
              <w:t xml:space="preserve"> </w:t>
            </w:r>
            <w:r w:rsidR="007B1190" w:rsidRPr="00090ADC">
              <w:rPr>
                <w:rFonts w:ascii="Times New Roman" w:eastAsia="Calibri" w:hAnsi="Times New Roman" w:cs="Times New Roman"/>
                <w:b/>
                <w:bCs/>
                <w:sz w:val="24"/>
                <w:szCs w:val="24"/>
              </w:rPr>
              <w:t>Профессиональная этика служащего правоохранительной деятельности.</w:t>
            </w:r>
            <w:r w:rsidR="00090ADC">
              <w:rPr>
                <w:rFonts w:ascii="Times New Roman" w:eastAsia="Calibri" w:hAnsi="Times New Roman" w:cs="Times New Roman"/>
                <w:b/>
                <w:bCs/>
                <w:sz w:val="24"/>
                <w:szCs w:val="24"/>
              </w:rPr>
              <w:t xml:space="preserve"> /</w:t>
            </w:r>
          </w:p>
          <w:p w:rsidR="00CF553C" w:rsidRPr="00E22686" w:rsidRDefault="007B1190" w:rsidP="00CF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iCs/>
                <w:sz w:val="24"/>
                <w:szCs w:val="24"/>
              </w:rPr>
            </w:pPr>
            <w:r w:rsidRPr="007B1190">
              <w:rPr>
                <w:rFonts w:ascii="Times New Roman" w:eastAsia="Calibri" w:hAnsi="Times New Roman" w:cs="Times New Roman"/>
                <w:iCs/>
                <w:sz w:val="24"/>
                <w:szCs w:val="24"/>
              </w:rPr>
              <w:t xml:space="preserve">Понятие профессиональной этики. Профессиональные моральные нормы. Нравственные принципы служебной деятельности государственных служащих. Принцип служения государству и обществу. Принцип законности. Принцип гуманизма. Принцип ответственности. Принцип справедливости. Принцип лояльности. </w:t>
            </w:r>
            <w:r w:rsidRPr="00E22686">
              <w:rPr>
                <w:rFonts w:ascii="Times New Roman" w:eastAsia="Calibri" w:hAnsi="Times New Roman" w:cs="Times New Roman"/>
                <w:iCs/>
                <w:sz w:val="24"/>
                <w:szCs w:val="24"/>
              </w:rPr>
              <w:t xml:space="preserve">Принцип политической нейтральности. </w:t>
            </w:r>
          </w:p>
          <w:p w:rsidR="00CF553C" w:rsidRPr="00CF553C" w:rsidRDefault="00CF553C" w:rsidP="00CF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iCs/>
                <w:sz w:val="24"/>
                <w:szCs w:val="24"/>
              </w:rPr>
            </w:pPr>
            <w:r w:rsidRPr="00C676FB">
              <w:rPr>
                <w:rFonts w:ascii="Times New Roman" w:eastAsia="Times New Roman" w:hAnsi="Times New Roman" w:cs="Times New Roman"/>
                <w:b/>
                <w:color w:val="000000"/>
                <w:sz w:val="24"/>
                <w:szCs w:val="24"/>
                <w:lang w:eastAsia="ru-RU"/>
              </w:rPr>
              <w:t>Задание на дом:</w:t>
            </w:r>
            <w:r>
              <w:rPr>
                <w:rFonts w:ascii="Times New Roman" w:eastAsia="Times New Roman" w:hAnsi="Times New Roman" w:cs="Times New Roman"/>
                <w:b/>
                <w:color w:val="000000"/>
                <w:sz w:val="24"/>
                <w:szCs w:val="24"/>
                <w:lang w:eastAsia="ru-RU"/>
              </w:rPr>
              <w:t xml:space="preserve"> </w:t>
            </w:r>
            <w:r w:rsidRPr="00CF553C">
              <w:rPr>
                <w:rFonts w:ascii="Times New Roman" w:eastAsia="Times New Roman" w:hAnsi="Times New Roman" w:cs="Times New Roman"/>
                <w:color w:val="000000"/>
                <w:sz w:val="24"/>
                <w:szCs w:val="24"/>
                <w:lang w:eastAsia="ru-RU"/>
              </w:rPr>
              <w:t xml:space="preserve">что такое </w:t>
            </w:r>
            <w:r w:rsidRPr="00CF553C">
              <w:rPr>
                <w:rFonts w:ascii="Times New Roman" w:eastAsia="Calibri" w:hAnsi="Times New Roman" w:cs="Times New Roman"/>
                <w:iCs/>
                <w:sz w:val="24"/>
                <w:szCs w:val="24"/>
              </w:rPr>
              <w:t xml:space="preserve">принцип честности и неподкупности.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tcPr>
          <w:p w:rsidR="007B1190" w:rsidRPr="00090ADC" w:rsidRDefault="007B1190" w:rsidP="00090ADC">
            <w:pPr>
              <w:spacing w:after="0" w:line="256" w:lineRule="auto"/>
              <w:rPr>
                <w:rFonts w:ascii="Times New Roman" w:eastAsia="Times New Roman" w:hAnsi="Times New Roman" w:cs="Times New Roman"/>
                <w:b/>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090ADC" w:rsidRDefault="00511EE0" w:rsidP="007B1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sz w:val="23"/>
                <w:szCs w:val="23"/>
              </w:rPr>
            </w:pPr>
            <w:r>
              <w:rPr>
                <w:rFonts w:ascii="Times New Roman" w:eastAsia="Times New Roman" w:hAnsi="Times New Roman" w:cs="Times New Roman"/>
                <w:b/>
                <w:color w:val="000000"/>
                <w:sz w:val="24"/>
                <w:szCs w:val="24"/>
                <w:lang w:eastAsia="ru-RU"/>
              </w:rPr>
              <w:t>Практические занятия</w:t>
            </w:r>
            <w:r w:rsidR="007B1190" w:rsidRPr="007B1190">
              <w:rPr>
                <w:rFonts w:ascii="Times New Roman" w:eastAsia="Times New Roman" w:hAnsi="Times New Roman" w:cs="Times New Roman"/>
                <w:b/>
                <w:color w:val="000000"/>
                <w:sz w:val="24"/>
                <w:szCs w:val="24"/>
                <w:lang w:eastAsia="ru-RU"/>
              </w:rPr>
              <w:t xml:space="preserve"> № 3. </w:t>
            </w:r>
            <w:r w:rsidR="007B1190" w:rsidRPr="00090ADC">
              <w:rPr>
                <w:rFonts w:ascii="Times New Roman" w:eastAsia="Calibri" w:hAnsi="Times New Roman" w:cs="Times New Roman"/>
                <w:b/>
                <w:iCs/>
                <w:sz w:val="24"/>
                <w:szCs w:val="24"/>
              </w:rPr>
              <w:t>Этические нормы служебной деятельности государственных служащих</w:t>
            </w:r>
            <w:r w:rsidR="00090ADC">
              <w:rPr>
                <w:rFonts w:ascii="Times New Roman" w:eastAsia="Calibri" w:hAnsi="Times New Roman" w:cs="Times New Roman"/>
                <w:b/>
                <w:iCs/>
                <w:sz w:val="24"/>
                <w:szCs w:val="24"/>
              </w:rPr>
              <w:t>. /</w:t>
            </w:r>
            <w:r w:rsidR="007B1190" w:rsidRPr="00090ADC">
              <w:rPr>
                <w:rFonts w:ascii="Times New Roman" w:eastAsia="Times New Roman" w:hAnsi="Times New Roman" w:cs="Times New Roman"/>
                <w:b/>
                <w:bCs/>
                <w:sz w:val="23"/>
                <w:szCs w:val="23"/>
              </w:rPr>
              <w:t xml:space="preserve"> </w:t>
            </w:r>
          </w:p>
          <w:p w:rsidR="007B1190" w:rsidRPr="00E22686" w:rsidRDefault="007B1190" w:rsidP="007B1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iCs/>
                <w:sz w:val="24"/>
                <w:szCs w:val="24"/>
              </w:rPr>
            </w:pPr>
            <w:r w:rsidRPr="007B1190">
              <w:rPr>
                <w:rFonts w:ascii="Times New Roman" w:eastAsia="Calibri" w:hAnsi="Times New Roman" w:cs="Times New Roman"/>
                <w:iCs/>
                <w:sz w:val="24"/>
                <w:szCs w:val="24"/>
              </w:rPr>
              <w:t xml:space="preserve">Анализ типового кодекса этики и служебного поведения государственных служащих РФ и муниципальных служащих. </w:t>
            </w:r>
          </w:p>
          <w:p w:rsidR="00CF553C" w:rsidRPr="00CF553C" w:rsidRDefault="00CF553C" w:rsidP="007B1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iCs/>
                <w:sz w:val="24"/>
                <w:szCs w:val="24"/>
              </w:rPr>
            </w:pPr>
            <w:r w:rsidRPr="00C676FB">
              <w:rPr>
                <w:rFonts w:ascii="Times New Roman" w:eastAsia="Times New Roman" w:hAnsi="Times New Roman" w:cs="Times New Roman"/>
                <w:b/>
                <w:color w:val="000000"/>
                <w:sz w:val="24"/>
                <w:szCs w:val="24"/>
                <w:lang w:eastAsia="ru-RU"/>
              </w:rPr>
              <w:t>Задание на дом:</w:t>
            </w:r>
            <w:r>
              <w:rPr>
                <w:rFonts w:ascii="Times New Roman" w:eastAsia="Times New Roman" w:hAnsi="Times New Roman" w:cs="Times New Roman"/>
                <w:b/>
                <w:color w:val="000000"/>
                <w:sz w:val="24"/>
                <w:szCs w:val="24"/>
                <w:lang w:eastAsia="ru-RU"/>
              </w:rPr>
              <w:t xml:space="preserve"> </w:t>
            </w:r>
            <w:r w:rsidRPr="00CF553C">
              <w:rPr>
                <w:rFonts w:ascii="Times New Roman" w:eastAsia="Calibri" w:hAnsi="Times New Roman" w:cs="Times New Roman"/>
                <w:iCs/>
                <w:sz w:val="24"/>
                <w:szCs w:val="24"/>
              </w:rPr>
              <w:t>Разработка кодекса профессиональной деятельности юриста.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090ADC" w:rsidRDefault="007B1190" w:rsidP="00090ADC">
            <w:pPr>
              <w:spacing w:after="0" w:line="256" w:lineRule="auto"/>
              <w:rPr>
                <w:rFonts w:ascii="Times New Roman" w:eastAsia="Times New Roman" w:hAnsi="Times New Roman" w:cs="Times New Roman"/>
                <w:b/>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both"/>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Самостоятельная работа обучающихся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CF553C" w:rsidP="00CF553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CF553C" w:rsidP="00CF553C">
            <w:pPr>
              <w:spacing w:after="0" w:line="256"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26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090ADC" w:rsidRDefault="007B1190" w:rsidP="00090ADC">
            <w:pPr>
              <w:spacing w:after="0" w:line="256" w:lineRule="auto"/>
              <w:rPr>
                <w:rFonts w:ascii="Times New Roman" w:eastAsia="Times New Roman" w:hAnsi="Times New Roman" w:cs="Times New Roman"/>
                <w:b/>
                <w:color w:val="000000"/>
                <w:sz w:val="24"/>
                <w:szCs w:val="24"/>
                <w:lang w:eastAsia="ru-RU"/>
              </w:rPr>
            </w:pPr>
            <w:r w:rsidRPr="00090ADC">
              <w:rPr>
                <w:rFonts w:ascii="Times New Roman" w:eastAsia="Times New Roman" w:hAnsi="Times New Roman" w:cs="Times New Roman"/>
                <w:b/>
                <w:bCs/>
                <w:color w:val="000000"/>
                <w:sz w:val="24"/>
                <w:szCs w:val="24"/>
                <w:lang w:eastAsia="ru-RU"/>
              </w:rPr>
              <w:t>Тема 2.2</w:t>
            </w:r>
          </w:p>
          <w:p w:rsidR="007B1190" w:rsidRPr="00090ADC" w:rsidRDefault="007B1190" w:rsidP="00090ADC">
            <w:pPr>
              <w:spacing w:after="0" w:line="256" w:lineRule="auto"/>
              <w:rPr>
                <w:rFonts w:ascii="Times New Roman" w:eastAsia="Times New Roman" w:hAnsi="Times New Roman" w:cs="Times New Roman"/>
                <w:b/>
                <w:color w:val="000000"/>
                <w:sz w:val="24"/>
                <w:szCs w:val="24"/>
                <w:lang w:eastAsia="ru-RU"/>
              </w:rPr>
            </w:pPr>
            <w:r w:rsidRPr="00090ADC">
              <w:rPr>
                <w:rFonts w:ascii="Times New Roman" w:eastAsia="Times New Roman" w:hAnsi="Times New Roman" w:cs="Times New Roman"/>
                <w:b/>
                <w:bCs/>
                <w:color w:val="000000"/>
                <w:sz w:val="24"/>
                <w:szCs w:val="24"/>
              </w:rPr>
              <w:t>Нормы этики управления государственных служащих при работе с населением</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both"/>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Содержание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01</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03</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04</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05</w:t>
            </w:r>
          </w:p>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Cs/>
                <w:color w:val="000000"/>
                <w:sz w:val="24"/>
                <w:szCs w:val="24"/>
                <w:lang w:eastAsia="ru-RU"/>
              </w:rPr>
              <w:t>ОК 06</w:t>
            </w:r>
          </w:p>
        </w:tc>
      </w:tr>
      <w:tr w:rsidR="007B1190" w:rsidRPr="007B1190" w:rsidTr="007B1190">
        <w:trPr>
          <w:trHeight w:val="5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090ADC" w:rsidRDefault="007B1190" w:rsidP="007B1190">
            <w:pPr>
              <w:autoSpaceDE w:val="0"/>
              <w:autoSpaceDN w:val="0"/>
              <w:adjustRightInd w:val="0"/>
              <w:spacing w:after="0" w:line="240" w:lineRule="auto"/>
              <w:rPr>
                <w:rFonts w:ascii="Times New Roman" w:eastAsia="Calibri" w:hAnsi="Times New Roman" w:cs="Times New Roman"/>
                <w:b/>
                <w:bCs/>
                <w:color w:val="000000"/>
                <w:sz w:val="24"/>
                <w:szCs w:val="24"/>
              </w:rPr>
            </w:pPr>
            <w:r w:rsidRPr="00090ADC">
              <w:rPr>
                <w:rFonts w:ascii="Times New Roman" w:eastAsia="Calibri" w:hAnsi="Times New Roman" w:cs="Times New Roman"/>
                <w:b/>
                <w:bCs/>
                <w:color w:val="000000"/>
                <w:sz w:val="24"/>
                <w:szCs w:val="24"/>
              </w:rPr>
              <w:t>Особенности этики государственных служащих</w:t>
            </w:r>
            <w:r w:rsidR="00090ADC">
              <w:rPr>
                <w:rFonts w:ascii="Times New Roman" w:eastAsia="Calibri" w:hAnsi="Times New Roman" w:cs="Times New Roman"/>
                <w:b/>
                <w:bCs/>
                <w:color w:val="000000"/>
                <w:sz w:val="24"/>
                <w:szCs w:val="24"/>
              </w:rPr>
              <w:t>. /</w:t>
            </w:r>
          </w:p>
          <w:p w:rsidR="007B1190" w:rsidRPr="007B1190" w:rsidRDefault="007B1190" w:rsidP="007B1190">
            <w:pPr>
              <w:autoSpaceDE w:val="0"/>
              <w:autoSpaceDN w:val="0"/>
              <w:adjustRightInd w:val="0"/>
              <w:spacing w:after="0" w:line="240" w:lineRule="auto"/>
              <w:rPr>
                <w:rFonts w:ascii="Times New Roman" w:eastAsia="Calibri" w:hAnsi="Times New Roman" w:cs="Times New Roman"/>
                <w:color w:val="000000"/>
                <w:sz w:val="24"/>
                <w:szCs w:val="24"/>
              </w:rPr>
            </w:pPr>
            <w:r w:rsidRPr="007B1190">
              <w:rPr>
                <w:rFonts w:ascii="Times New Roman" w:eastAsia="Calibri" w:hAnsi="Times New Roman" w:cs="Times New Roman"/>
                <w:color w:val="000000"/>
                <w:sz w:val="24"/>
                <w:szCs w:val="24"/>
              </w:rPr>
              <w:t xml:space="preserve">Нравственные требования, предъявляемые к госслужащим. Специфика формирования этики государственной службы. Основные понятия профессиональной этики государственной службы. Сущность и особенности этики государственной и </w:t>
            </w:r>
            <w:r w:rsidRPr="007B1190">
              <w:rPr>
                <w:rFonts w:ascii="Times New Roman" w:eastAsia="Calibri" w:hAnsi="Times New Roman" w:cs="Times New Roman"/>
                <w:color w:val="000000"/>
                <w:sz w:val="24"/>
                <w:szCs w:val="24"/>
              </w:rPr>
              <w:lastRenderedPageBreak/>
              <w:t xml:space="preserve">муниципальной службы. </w:t>
            </w:r>
          </w:p>
          <w:p w:rsidR="007B1190" w:rsidRPr="007B1190" w:rsidRDefault="007B1190" w:rsidP="007B1190">
            <w:pPr>
              <w:autoSpaceDE w:val="0"/>
              <w:autoSpaceDN w:val="0"/>
              <w:adjustRightInd w:val="0"/>
              <w:spacing w:after="0" w:line="240" w:lineRule="auto"/>
              <w:rPr>
                <w:rFonts w:ascii="Times New Roman" w:eastAsia="Calibri" w:hAnsi="Times New Roman" w:cs="Times New Roman"/>
                <w:color w:val="000000"/>
                <w:sz w:val="24"/>
                <w:szCs w:val="24"/>
              </w:rPr>
            </w:pPr>
            <w:r w:rsidRPr="00CF553C">
              <w:rPr>
                <w:rFonts w:ascii="Times New Roman" w:eastAsia="Calibri" w:hAnsi="Times New Roman" w:cs="Times New Roman"/>
                <w:b/>
                <w:bCs/>
                <w:iCs/>
                <w:color w:val="000000"/>
                <w:sz w:val="24"/>
                <w:szCs w:val="24"/>
              </w:rPr>
              <w:t>Задание на дом:</w:t>
            </w:r>
            <w:r w:rsidRPr="007B1190">
              <w:rPr>
                <w:rFonts w:ascii="Times New Roman" w:eastAsia="Calibri" w:hAnsi="Times New Roman" w:cs="Times New Roman"/>
                <w:bCs/>
                <w:iCs/>
                <w:color w:val="000000"/>
                <w:sz w:val="24"/>
                <w:szCs w:val="24"/>
              </w:rPr>
              <w:t xml:space="preserve"> </w:t>
            </w:r>
            <w:r w:rsidRPr="007B1190">
              <w:rPr>
                <w:rFonts w:ascii="Times New Roman" w:eastAsia="Calibri" w:hAnsi="Times New Roman" w:cs="Times New Roman"/>
                <w:color w:val="000000"/>
                <w:sz w:val="24"/>
                <w:szCs w:val="24"/>
              </w:rPr>
              <w:t>Проанализировать ФЗ «О противодействии коррупции»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40"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5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autoSpaceDE w:val="0"/>
              <w:autoSpaceDN w:val="0"/>
              <w:adjustRightInd w:val="0"/>
              <w:spacing w:after="0" w:line="240" w:lineRule="auto"/>
              <w:rPr>
                <w:rFonts w:ascii="Times New Roman" w:eastAsia="Calibri" w:hAnsi="Times New Roman" w:cs="Times New Roman"/>
                <w:bCs/>
                <w:color w:val="000000"/>
                <w:sz w:val="24"/>
                <w:szCs w:val="24"/>
              </w:rPr>
            </w:pPr>
            <w:r w:rsidRPr="007B1190">
              <w:rPr>
                <w:rFonts w:ascii="Times New Roman" w:eastAsia="Calibri" w:hAnsi="Times New Roman" w:cs="Times New Roman"/>
                <w:bCs/>
                <w:color w:val="000000"/>
                <w:sz w:val="24"/>
                <w:szCs w:val="24"/>
              </w:rPr>
              <w:t xml:space="preserve">Государственная служба зарубежных стран </w:t>
            </w:r>
          </w:p>
          <w:p w:rsidR="007B1190" w:rsidRPr="007B1190" w:rsidRDefault="007B1190" w:rsidP="007B1190">
            <w:pPr>
              <w:autoSpaceDE w:val="0"/>
              <w:autoSpaceDN w:val="0"/>
              <w:adjustRightInd w:val="0"/>
              <w:spacing w:after="0" w:line="240" w:lineRule="auto"/>
              <w:rPr>
                <w:rFonts w:ascii="Times New Roman" w:eastAsia="Calibri" w:hAnsi="Times New Roman" w:cs="Times New Roman"/>
                <w:color w:val="000000"/>
                <w:sz w:val="24"/>
                <w:szCs w:val="24"/>
              </w:rPr>
            </w:pPr>
            <w:r w:rsidRPr="007B1190">
              <w:rPr>
                <w:rFonts w:ascii="Times New Roman" w:eastAsia="Calibri" w:hAnsi="Times New Roman" w:cs="Times New Roman"/>
                <w:color w:val="000000"/>
                <w:sz w:val="24"/>
                <w:szCs w:val="24"/>
              </w:rPr>
              <w:t xml:space="preserve">Зарубежный опыт применения нравственных принципов в практике деятельности государственных служащих. Эволюция государственной службы Великобритании. Синдром «вращающейся двери». Семь принципов публичной сферы. Английская гражданская служба в начале 21 века. </w:t>
            </w:r>
          </w:p>
          <w:p w:rsidR="007B1190" w:rsidRPr="007B1190" w:rsidRDefault="007B1190" w:rsidP="007B1190">
            <w:pPr>
              <w:spacing w:after="0" w:line="240" w:lineRule="auto"/>
              <w:rPr>
                <w:rFonts w:ascii="Times New Roman" w:eastAsia="Times New Roman" w:hAnsi="Times New Roman" w:cs="Times New Roman"/>
                <w:sz w:val="24"/>
                <w:szCs w:val="24"/>
              </w:rPr>
            </w:pPr>
            <w:r w:rsidRPr="00CF553C">
              <w:rPr>
                <w:rFonts w:ascii="Times New Roman" w:eastAsia="Calibri" w:hAnsi="Times New Roman" w:cs="Times New Roman"/>
                <w:b/>
                <w:bCs/>
                <w:iCs/>
                <w:sz w:val="24"/>
                <w:szCs w:val="24"/>
              </w:rPr>
              <w:t>Задание на дом:</w:t>
            </w:r>
            <w:r w:rsidRPr="007B1190">
              <w:rPr>
                <w:rFonts w:ascii="Times New Roman" w:eastAsia="Calibri" w:hAnsi="Times New Roman" w:cs="Times New Roman"/>
                <w:bCs/>
                <w:iCs/>
                <w:sz w:val="24"/>
                <w:szCs w:val="24"/>
              </w:rPr>
              <w:t xml:space="preserve"> </w:t>
            </w:r>
            <w:r w:rsidRPr="007B1190">
              <w:rPr>
                <w:rFonts w:ascii="Times New Roman" w:eastAsia="Times New Roman" w:hAnsi="Times New Roman" w:cs="Times New Roman"/>
                <w:sz w:val="24"/>
                <w:szCs w:val="24"/>
              </w:rPr>
              <w:t>Подготовить доклад: «Краткая история возникновения этикета» (выбрать страну)</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3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C23E75" w:rsidP="007B1190">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3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090ADC" w:rsidRDefault="00511EE0" w:rsidP="007B1190">
            <w:pPr>
              <w:spacing w:after="0" w:line="256" w:lineRule="auto"/>
              <w:jc w:val="both"/>
              <w:rPr>
                <w:rFonts w:ascii="Times New Roman" w:eastAsia="Times New Roman" w:hAnsi="Times New Roman" w:cs="Times New Roman"/>
                <w:b/>
                <w:bCs/>
                <w:color w:val="000000"/>
                <w:spacing w:val="-6"/>
                <w:sz w:val="24"/>
                <w:szCs w:val="24"/>
              </w:rPr>
            </w:pPr>
            <w:r>
              <w:rPr>
                <w:rFonts w:ascii="Times New Roman" w:eastAsia="Times New Roman" w:hAnsi="Times New Roman" w:cs="Times New Roman"/>
                <w:b/>
                <w:color w:val="000000"/>
                <w:sz w:val="24"/>
                <w:szCs w:val="24"/>
                <w:lang w:eastAsia="ru-RU"/>
              </w:rPr>
              <w:t>Практические занятия</w:t>
            </w:r>
            <w:r w:rsidR="007B1190" w:rsidRPr="007B1190">
              <w:rPr>
                <w:rFonts w:ascii="Times New Roman" w:eastAsia="Times New Roman" w:hAnsi="Times New Roman" w:cs="Times New Roman"/>
                <w:b/>
                <w:color w:val="000000"/>
                <w:sz w:val="24"/>
                <w:szCs w:val="24"/>
                <w:lang w:eastAsia="ru-RU"/>
              </w:rPr>
              <w:t xml:space="preserve"> № 4</w:t>
            </w:r>
            <w:r w:rsidR="007B1190" w:rsidRPr="007B1190">
              <w:rPr>
                <w:rFonts w:ascii="Times New Roman" w:eastAsia="Calibri" w:hAnsi="Times New Roman" w:cs="Times New Roman"/>
                <w:b/>
                <w:bCs/>
                <w:spacing w:val="-6"/>
                <w:sz w:val="24"/>
                <w:szCs w:val="24"/>
              </w:rPr>
              <w:t xml:space="preserve"> </w:t>
            </w:r>
            <w:r w:rsidR="007B1190" w:rsidRPr="00090ADC">
              <w:rPr>
                <w:rFonts w:ascii="Times New Roman" w:eastAsia="Times New Roman" w:hAnsi="Times New Roman" w:cs="Times New Roman"/>
                <w:b/>
                <w:bCs/>
                <w:color w:val="000000"/>
                <w:spacing w:val="-6"/>
                <w:sz w:val="24"/>
                <w:szCs w:val="24"/>
              </w:rPr>
              <w:t>Этика взаимоотношений государственных служащих с гражданами</w:t>
            </w:r>
            <w:r w:rsidR="00090ADC">
              <w:rPr>
                <w:rFonts w:ascii="Times New Roman" w:eastAsia="Times New Roman" w:hAnsi="Times New Roman" w:cs="Times New Roman"/>
                <w:b/>
                <w:bCs/>
                <w:color w:val="000000"/>
                <w:spacing w:val="-6"/>
                <w:sz w:val="24"/>
                <w:szCs w:val="24"/>
              </w:rPr>
              <w:t xml:space="preserve"> /</w:t>
            </w:r>
          </w:p>
          <w:p w:rsidR="007B1190" w:rsidRPr="00E22686" w:rsidRDefault="007B1190" w:rsidP="007B1190">
            <w:pPr>
              <w:spacing w:after="0" w:line="256" w:lineRule="auto"/>
              <w:jc w:val="both"/>
              <w:rPr>
                <w:rFonts w:ascii="Times New Roman" w:eastAsia="Times New Roman" w:hAnsi="Times New Roman" w:cs="Times New Roman"/>
                <w:bCs/>
                <w:color w:val="000000"/>
                <w:spacing w:val="-6"/>
                <w:sz w:val="24"/>
                <w:szCs w:val="24"/>
              </w:rPr>
            </w:pPr>
            <w:r w:rsidRPr="007B1190">
              <w:rPr>
                <w:rFonts w:ascii="Times New Roman" w:eastAsia="Times New Roman" w:hAnsi="Times New Roman" w:cs="Times New Roman"/>
                <w:bCs/>
                <w:color w:val="000000"/>
                <w:spacing w:val="-6"/>
                <w:sz w:val="24"/>
                <w:szCs w:val="24"/>
              </w:rPr>
              <w:t xml:space="preserve">Беспристрастность, честность, эффективность, справедливость в отношении граждан при соблюдении законности, равенства и прозрачности в принятии решений. Приоритет прав и свобод человека и гражданина. Конфликт интересов и пути его разрешения. </w:t>
            </w:r>
          </w:p>
          <w:p w:rsidR="00CF553C" w:rsidRPr="00090ADC" w:rsidRDefault="00CF553C" w:rsidP="007B1190">
            <w:pPr>
              <w:spacing w:after="0" w:line="256" w:lineRule="auto"/>
              <w:jc w:val="both"/>
              <w:rPr>
                <w:rFonts w:ascii="Times New Roman" w:eastAsia="Times New Roman" w:hAnsi="Times New Roman" w:cs="Times New Roman"/>
                <w:bCs/>
                <w:color w:val="000000"/>
                <w:spacing w:val="-6"/>
                <w:sz w:val="24"/>
                <w:szCs w:val="24"/>
              </w:rPr>
            </w:pPr>
            <w:r w:rsidRPr="00CF553C">
              <w:rPr>
                <w:rFonts w:ascii="Times New Roman" w:eastAsia="Calibri" w:hAnsi="Times New Roman" w:cs="Times New Roman"/>
                <w:b/>
                <w:bCs/>
                <w:iCs/>
                <w:sz w:val="24"/>
                <w:szCs w:val="24"/>
              </w:rPr>
              <w:t>Задание на дом:</w:t>
            </w:r>
            <w:r>
              <w:rPr>
                <w:rFonts w:ascii="Times New Roman" w:eastAsia="Calibri" w:hAnsi="Times New Roman" w:cs="Times New Roman"/>
                <w:b/>
                <w:bCs/>
                <w:iCs/>
                <w:sz w:val="24"/>
                <w:szCs w:val="24"/>
              </w:rPr>
              <w:t xml:space="preserve"> </w:t>
            </w:r>
            <w:r w:rsidRPr="00CF553C">
              <w:rPr>
                <w:rFonts w:ascii="Times New Roman" w:eastAsia="Times New Roman" w:hAnsi="Times New Roman" w:cs="Times New Roman"/>
                <w:bCs/>
                <w:color w:val="000000"/>
                <w:spacing w:val="-6"/>
                <w:sz w:val="24"/>
                <w:szCs w:val="24"/>
              </w:rPr>
              <w:t>Гласность в отношениях с гражданами, обществом, представителями СМИ.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365"/>
        </w:trPr>
        <w:tc>
          <w:tcPr>
            <w:tcW w:w="0" w:type="auto"/>
            <w:vMerge/>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090ADC" w:rsidRDefault="00511EE0" w:rsidP="007B1190">
            <w:pPr>
              <w:shd w:val="clear" w:color="000000" w:fill="FFFFFF"/>
              <w:autoSpaceDE w:val="0"/>
              <w:snapToGri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lang w:eastAsia="ru-RU"/>
              </w:rPr>
              <w:t>Практические занятия</w:t>
            </w:r>
            <w:r w:rsidR="007B1190" w:rsidRPr="007B1190">
              <w:rPr>
                <w:rFonts w:ascii="Times New Roman" w:eastAsia="Times New Roman" w:hAnsi="Times New Roman" w:cs="Times New Roman"/>
                <w:b/>
                <w:color w:val="000000"/>
                <w:sz w:val="24"/>
                <w:szCs w:val="24"/>
                <w:lang w:eastAsia="ru-RU"/>
              </w:rPr>
              <w:t xml:space="preserve"> № 5 </w:t>
            </w:r>
            <w:r w:rsidR="007B1190" w:rsidRPr="00090ADC">
              <w:rPr>
                <w:rFonts w:ascii="Times New Roman" w:eastAsia="Times New Roman" w:hAnsi="Times New Roman" w:cs="Times New Roman"/>
                <w:b/>
                <w:sz w:val="24"/>
                <w:szCs w:val="24"/>
              </w:rPr>
              <w:t>Понятие личности руко</w:t>
            </w:r>
            <w:r w:rsidR="00090ADC">
              <w:rPr>
                <w:rFonts w:ascii="Times New Roman" w:eastAsia="Times New Roman" w:hAnsi="Times New Roman" w:cs="Times New Roman"/>
                <w:b/>
                <w:sz w:val="24"/>
                <w:szCs w:val="24"/>
              </w:rPr>
              <w:t>водителя, личности исполнителя /</w:t>
            </w:r>
            <w:r w:rsidR="007B1190" w:rsidRPr="007B1190">
              <w:rPr>
                <w:rFonts w:ascii="Times New Roman" w:eastAsia="Times New Roman" w:hAnsi="Times New Roman" w:cs="Times New Roman"/>
                <w:sz w:val="24"/>
                <w:szCs w:val="24"/>
              </w:rPr>
              <w:t>Этикет межличностных взаимоотношений: нормы, правила, элементы. Типы взаимоотношений в коллективе. Принцип субординации.</w:t>
            </w:r>
          </w:p>
          <w:p w:rsidR="007B1190" w:rsidRPr="007B1190" w:rsidRDefault="007B1190" w:rsidP="007B1190">
            <w:pPr>
              <w:spacing w:after="0" w:line="256" w:lineRule="auto"/>
              <w:jc w:val="both"/>
              <w:rPr>
                <w:rFonts w:ascii="Times New Roman" w:eastAsia="Times New Roman" w:hAnsi="Times New Roman" w:cs="Times New Roman"/>
                <w:b/>
                <w:color w:val="000000"/>
                <w:sz w:val="24"/>
                <w:szCs w:val="24"/>
                <w:lang w:eastAsia="ru-RU"/>
              </w:rPr>
            </w:pPr>
            <w:r w:rsidRPr="00CF553C">
              <w:rPr>
                <w:rFonts w:ascii="Times New Roman" w:eastAsia="Times New Roman" w:hAnsi="Times New Roman" w:cs="Times New Roman"/>
                <w:b/>
                <w:sz w:val="24"/>
                <w:szCs w:val="24"/>
              </w:rPr>
              <w:t>Задание на дом:</w:t>
            </w:r>
            <w:r w:rsidRPr="007B1190">
              <w:rPr>
                <w:rFonts w:ascii="Times New Roman" w:eastAsia="Times New Roman" w:hAnsi="Times New Roman" w:cs="Times New Roman"/>
                <w:b/>
                <w:sz w:val="24"/>
                <w:szCs w:val="24"/>
              </w:rPr>
              <w:t xml:space="preserve"> </w:t>
            </w:r>
            <w:r w:rsidRPr="007B1190">
              <w:rPr>
                <w:rFonts w:ascii="Times New Roman" w:eastAsia="Times New Roman" w:hAnsi="Times New Roman" w:cs="Times New Roman"/>
                <w:color w:val="000000"/>
                <w:sz w:val="24"/>
                <w:szCs w:val="24"/>
              </w:rPr>
              <w:t>Составить презентацию: «Межличностные и деловые отношения».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2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C60116" w:rsidP="007B1190">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Самостоятельная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rPr>
                <w:rFonts w:ascii="Times New Roman" w:eastAsia="Calibri"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38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 xml:space="preserve">Раздел 3 </w:t>
            </w:r>
            <w:r w:rsidRPr="007B1190">
              <w:rPr>
                <w:rFonts w:ascii="Times New Roman" w:eastAsia="Times New Roman" w:hAnsi="Times New Roman" w:cs="Times New Roman"/>
                <w:b/>
                <w:bCs/>
                <w:color w:val="000000"/>
                <w:sz w:val="24"/>
                <w:szCs w:val="24"/>
              </w:rPr>
              <w:t>Общие сведения о психологии как науке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highlight w:val="yellow"/>
                <w:lang w:eastAsia="ru-RU"/>
              </w:rPr>
            </w:pPr>
            <w:r w:rsidRPr="007B1190">
              <w:rPr>
                <w:rFonts w:ascii="Times New Roman" w:eastAsia="Times New Roman" w:hAnsi="Times New Roman" w:cs="Times New Roman"/>
                <w:b/>
                <w:bCs/>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highlight w:val="yellow"/>
                <w:lang w:eastAsia="ru-RU"/>
              </w:rPr>
            </w:pPr>
            <w:r w:rsidRPr="007B1190">
              <w:rPr>
                <w:rFonts w:ascii="Times New Roman" w:eastAsia="Times New Roman" w:hAnsi="Times New Roman" w:cs="Times New Roman"/>
                <w:b/>
                <w:bCs/>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7B1190" w:rsidRPr="007B1190" w:rsidRDefault="007B1190" w:rsidP="007B1190">
            <w:pPr>
              <w:spacing w:after="0" w:line="240" w:lineRule="auto"/>
              <w:rPr>
                <w:rFonts w:ascii="Times New Roman" w:eastAsia="Times New Roman" w:hAnsi="Times New Roman" w:cs="Times New Roman"/>
                <w:color w:val="000000"/>
                <w:sz w:val="24"/>
                <w:szCs w:val="24"/>
                <w:lang w:eastAsia="ru-RU"/>
              </w:rPr>
            </w:pPr>
          </w:p>
        </w:tc>
      </w:tr>
      <w:tr w:rsidR="007B1190" w:rsidRPr="007B1190" w:rsidTr="007B1190">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090ADC" w:rsidRDefault="007B1190" w:rsidP="00090ADC">
            <w:pPr>
              <w:spacing w:after="0" w:line="256" w:lineRule="auto"/>
              <w:rPr>
                <w:rFonts w:ascii="Times New Roman" w:eastAsia="Times New Roman" w:hAnsi="Times New Roman" w:cs="Times New Roman"/>
                <w:b/>
                <w:color w:val="000000"/>
                <w:sz w:val="24"/>
                <w:szCs w:val="24"/>
                <w:lang w:eastAsia="ru-RU"/>
              </w:rPr>
            </w:pPr>
            <w:r w:rsidRPr="00090ADC">
              <w:rPr>
                <w:rFonts w:ascii="Times New Roman" w:eastAsia="Times New Roman" w:hAnsi="Times New Roman" w:cs="Times New Roman"/>
                <w:b/>
                <w:bCs/>
                <w:color w:val="000000"/>
                <w:sz w:val="24"/>
                <w:szCs w:val="24"/>
                <w:lang w:eastAsia="ru-RU"/>
              </w:rPr>
              <w:lastRenderedPageBreak/>
              <w:t>Тема 3.1</w:t>
            </w:r>
          </w:p>
          <w:p w:rsidR="007B1190" w:rsidRPr="00090ADC" w:rsidRDefault="007B1190" w:rsidP="00090ADC">
            <w:pPr>
              <w:spacing w:after="0" w:line="256" w:lineRule="auto"/>
              <w:rPr>
                <w:rFonts w:ascii="Times New Roman" w:eastAsia="Times New Roman" w:hAnsi="Times New Roman" w:cs="Times New Roman"/>
                <w:b/>
                <w:color w:val="000000"/>
                <w:sz w:val="24"/>
                <w:szCs w:val="24"/>
                <w:lang w:eastAsia="ru-RU"/>
              </w:rPr>
            </w:pPr>
            <w:r w:rsidRPr="00090ADC">
              <w:rPr>
                <w:rFonts w:ascii="Times New Roman" w:eastAsia="Times New Roman" w:hAnsi="Times New Roman" w:cs="Times New Roman"/>
                <w:b/>
                <w:sz w:val="24"/>
                <w:szCs w:val="24"/>
              </w:rPr>
              <w:t>Введение в психологию профессиональной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both"/>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Содержание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40"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Calibri" w:hAnsi="Times New Roman" w:cs="Times New Roman"/>
                <w:b/>
                <w:sz w:val="20"/>
                <w:szCs w:val="20"/>
                <w:lang w:eastAsia="ru-RU"/>
              </w:rPr>
            </w:pPr>
            <w:r w:rsidRPr="007B1190">
              <w:rPr>
                <w:rFonts w:ascii="Times New Roman" w:eastAsia="Calibri" w:hAnsi="Times New Roman" w:cs="Times New Roman"/>
                <w:b/>
                <w:sz w:val="20"/>
                <w:szCs w:val="2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rPr>
                <w:rFonts w:ascii="Times New Roman" w:eastAsia="Calibri" w:hAnsi="Times New Roman" w:cs="Times New Roman"/>
                <w:sz w:val="20"/>
                <w:szCs w:val="20"/>
                <w:lang w:eastAsia="ru-RU"/>
              </w:rPr>
            </w:pPr>
          </w:p>
        </w:tc>
      </w:tr>
      <w:tr w:rsidR="007B1190" w:rsidRPr="007B1190" w:rsidTr="007B1190">
        <w:trPr>
          <w:trHeight w:val="5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090ADC" w:rsidRDefault="007B1190" w:rsidP="007B1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090ADC">
              <w:rPr>
                <w:rFonts w:ascii="Times New Roman" w:eastAsia="Times New Roman" w:hAnsi="Times New Roman" w:cs="Times New Roman"/>
                <w:b/>
                <w:sz w:val="24"/>
                <w:szCs w:val="24"/>
              </w:rPr>
              <w:t>П</w:t>
            </w:r>
            <w:r w:rsidR="00090ADC">
              <w:rPr>
                <w:rFonts w:ascii="Times New Roman" w:eastAsia="Times New Roman" w:hAnsi="Times New Roman" w:cs="Times New Roman"/>
                <w:b/>
                <w:sz w:val="24"/>
                <w:szCs w:val="24"/>
              </w:rPr>
              <w:t>сихология как наука и практика. /</w:t>
            </w:r>
            <w:r w:rsidRPr="007B1190">
              <w:rPr>
                <w:rFonts w:ascii="Times New Roman" w:eastAsia="Times New Roman" w:hAnsi="Times New Roman" w:cs="Times New Roman"/>
                <w:sz w:val="24"/>
                <w:szCs w:val="24"/>
              </w:rPr>
              <w:t xml:space="preserve">Психология как гуманитарная наука. Современное состояние психологии. Место психологии профессиональной деятельности в системе психологических знаний. Структура и развитие психологии. Определение предмета, основных проблем, задачи психологии. </w:t>
            </w:r>
          </w:p>
          <w:p w:rsidR="007B1190" w:rsidRPr="007B1190" w:rsidRDefault="007B1190" w:rsidP="007B1190">
            <w:pPr>
              <w:spacing w:after="0" w:line="240" w:lineRule="auto"/>
              <w:rPr>
                <w:rFonts w:ascii="Times New Roman" w:eastAsia="Times New Roman" w:hAnsi="Times New Roman" w:cs="Times New Roman"/>
                <w:sz w:val="24"/>
                <w:szCs w:val="24"/>
              </w:rPr>
            </w:pPr>
            <w:r w:rsidRPr="00090ADC">
              <w:rPr>
                <w:rFonts w:ascii="Times New Roman" w:eastAsia="Times New Roman" w:hAnsi="Times New Roman" w:cs="Times New Roman"/>
                <w:b/>
                <w:sz w:val="24"/>
                <w:szCs w:val="24"/>
              </w:rPr>
              <w:t>Задание на дом:</w:t>
            </w:r>
            <w:r w:rsidRPr="007B1190">
              <w:rPr>
                <w:rFonts w:ascii="Times New Roman" w:eastAsia="Times New Roman" w:hAnsi="Times New Roman" w:cs="Times New Roman"/>
                <w:sz w:val="24"/>
                <w:szCs w:val="24"/>
              </w:rPr>
              <w:t xml:space="preserve"> Написать эссе: «Нужно ли знание психологии современному человеку?»</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01</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03</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05</w:t>
            </w:r>
          </w:p>
        </w:tc>
      </w:tr>
      <w:tr w:rsidR="007B1190" w:rsidRPr="007B1190" w:rsidTr="007B1190">
        <w:trPr>
          <w:trHeight w:val="5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C23E75" w:rsidP="007B1190">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5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090ADC" w:rsidRDefault="00511EE0" w:rsidP="0009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lang w:eastAsia="ru-RU"/>
              </w:rPr>
              <w:t>Практические занятия</w:t>
            </w:r>
            <w:r w:rsidR="007B1190" w:rsidRPr="007B1190">
              <w:rPr>
                <w:rFonts w:ascii="Times New Roman" w:eastAsia="Times New Roman" w:hAnsi="Times New Roman" w:cs="Times New Roman"/>
                <w:b/>
                <w:color w:val="000000"/>
                <w:sz w:val="24"/>
                <w:szCs w:val="24"/>
                <w:lang w:eastAsia="ru-RU"/>
              </w:rPr>
              <w:t xml:space="preserve"> </w:t>
            </w:r>
            <w:r w:rsidR="007B1190" w:rsidRPr="007B1190">
              <w:rPr>
                <w:rFonts w:ascii="Times New Roman" w:eastAsia="Calibri" w:hAnsi="Times New Roman" w:cs="Times New Roman"/>
                <w:b/>
                <w:bCs/>
                <w:sz w:val="24"/>
                <w:szCs w:val="24"/>
              </w:rPr>
              <w:t>№ 6</w:t>
            </w:r>
            <w:r w:rsidR="007B1190" w:rsidRPr="007B1190">
              <w:rPr>
                <w:rFonts w:ascii="Times New Roman" w:eastAsia="Times New Roman" w:hAnsi="Times New Roman" w:cs="Times New Roman"/>
                <w:b/>
                <w:sz w:val="24"/>
                <w:szCs w:val="24"/>
              </w:rPr>
              <w:t xml:space="preserve"> </w:t>
            </w:r>
            <w:r w:rsidR="007B1190" w:rsidRPr="00090ADC">
              <w:rPr>
                <w:rFonts w:ascii="Times New Roman" w:eastAsia="Times New Roman" w:hAnsi="Times New Roman" w:cs="Times New Roman"/>
                <w:b/>
                <w:sz w:val="24"/>
                <w:szCs w:val="24"/>
              </w:rPr>
              <w:t>Осн</w:t>
            </w:r>
            <w:r w:rsidR="00090ADC">
              <w:rPr>
                <w:rFonts w:ascii="Times New Roman" w:eastAsia="Times New Roman" w:hAnsi="Times New Roman" w:cs="Times New Roman"/>
                <w:b/>
                <w:sz w:val="24"/>
                <w:szCs w:val="24"/>
              </w:rPr>
              <w:t>овные направления в психологии  /</w:t>
            </w:r>
            <w:r w:rsidR="007B1190" w:rsidRPr="007B1190">
              <w:rPr>
                <w:rFonts w:ascii="Times New Roman" w:eastAsia="Times New Roman" w:hAnsi="Times New Roman" w:cs="Times New Roman"/>
                <w:sz w:val="24"/>
                <w:szCs w:val="24"/>
              </w:rPr>
              <w:t>Психоанализ, Бихевиоризм, Когнитивизм, Символический интеракционизм, Гуманистическая психология</w:t>
            </w:r>
          </w:p>
          <w:p w:rsidR="007B1190" w:rsidRPr="007B1190" w:rsidRDefault="007B1190" w:rsidP="007B1190">
            <w:pPr>
              <w:spacing w:after="0" w:line="256" w:lineRule="auto"/>
              <w:jc w:val="both"/>
              <w:rPr>
                <w:rFonts w:ascii="Times New Roman" w:eastAsia="Times New Roman" w:hAnsi="Times New Roman" w:cs="Times New Roman"/>
                <w:color w:val="000000"/>
                <w:sz w:val="24"/>
                <w:szCs w:val="24"/>
                <w:lang w:eastAsia="ru-RU"/>
              </w:rPr>
            </w:pPr>
            <w:r w:rsidRPr="00090ADC">
              <w:rPr>
                <w:rFonts w:ascii="Times New Roman" w:eastAsia="Times New Roman" w:hAnsi="Times New Roman" w:cs="Times New Roman"/>
                <w:b/>
                <w:sz w:val="24"/>
                <w:szCs w:val="24"/>
              </w:rPr>
              <w:t>Задание на дом:</w:t>
            </w:r>
            <w:r w:rsidRPr="007B1190">
              <w:rPr>
                <w:rFonts w:ascii="Times New Roman" w:eastAsia="Times New Roman" w:hAnsi="Times New Roman" w:cs="Times New Roman"/>
                <w:b/>
                <w:sz w:val="24"/>
                <w:szCs w:val="24"/>
              </w:rPr>
              <w:t xml:space="preserve"> </w:t>
            </w:r>
            <w:r w:rsidRPr="007B1190">
              <w:rPr>
                <w:rFonts w:ascii="Times New Roman" w:eastAsia="Times New Roman" w:hAnsi="Times New Roman" w:cs="Times New Roman"/>
                <w:sz w:val="24"/>
                <w:szCs w:val="24"/>
              </w:rPr>
              <w:t>Описать методы работы направлений в психологии, которые можно использовать в работе правоохранительной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both"/>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Самостоятельная работа обучающихся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140"/>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hideMark/>
          </w:tcPr>
          <w:p w:rsidR="007B1190" w:rsidRPr="00090ADC" w:rsidRDefault="007B1190" w:rsidP="00090ADC">
            <w:pPr>
              <w:spacing w:after="0" w:line="256" w:lineRule="auto"/>
              <w:rPr>
                <w:rFonts w:ascii="Times New Roman" w:eastAsia="Times New Roman" w:hAnsi="Times New Roman" w:cs="Times New Roman"/>
                <w:b/>
                <w:color w:val="000000"/>
                <w:sz w:val="24"/>
                <w:szCs w:val="24"/>
                <w:lang w:eastAsia="ru-RU"/>
              </w:rPr>
            </w:pPr>
            <w:r w:rsidRPr="00090ADC">
              <w:rPr>
                <w:rFonts w:ascii="Times New Roman" w:eastAsia="Times New Roman" w:hAnsi="Times New Roman" w:cs="Times New Roman"/>
                <w:b/>
                <w:bCs/>
                <w:color w:val="000000"/>
                <w:sz w:val="24"/>
                <w:szCs w:val="24"/>
                <w:lang w:eastAsia="ru-RU"/>
              </w:rPr>
              <w:t>Тема 3.2</w:t>
            </w:r>
          </w:p>
          <w:p w:rsidR="007B1190" w:rsidRPr="007B1190" w:rsidRDefault="007B1190" w:rsidP="00090ADC">
            <w:pPr>
              <w:spacing w:after="0" w:line="256" w:lineRule="auto"/>
              <w:rPr>
                <w:rFonts w:ascii="Times New Roman" w:eastAsia="Times New Roman" w:hAnsi="Times New Roman" w:cs="Times New Roman"/>
                <w:color w:val="000000"/>
                <w:sz w:val="24"/>
                <w:szCs w:val="24"/>
                <w:lang w:eastAsia="ru-RU"/>
              </w:rPr>
            </w:pPr>
            <w:r w:rsidRPr="00090ADC">
              <w:rPr>
                <w:rFonts w:ascii="Times New Roman" w:eastAsia="Times New Roman" w:hAnsi="Times New Roman" w:cs="Times New Roman"/>
                <w:b/>
                <w:sz w:val="24"/>
                <w:szCs w:val="24"/>
              </w:rPr>
              <w:t>Психологический анализ профессиональной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both"/>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Содержание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40"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Calibri" w:hAnsi="Times New Roman" w:cs="Times New Roman"/>
                <w:b/>
                <w:sz w:val="20"/>
                <w:szCs w:val="20"/>
                <w:lang w:eastAsia="ru-RU"/>
              </w:rPr>
            </w:pPr>
            <w:r w:rsidRPr="007B1190">
              <w:rPr>
                <w:rFonts w:ascii="Times New Roman" w:eastAsia="Calibri" w:hAnsi="Times New Roman" w:cs="Times New Roman"/>
                <w:b/>
                <w:sz w:val="20"/>
                <w:szCs w:val="20"/>
                <w:lang w:eastAsia="ru-RU"/>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01</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03</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05</w:t>
            </w:r>
          </w:p>
        </w:tc>
      </w:tr>
      <w:tr w:rsidR="007B1190" w:rsidRPr="007B1190" w:rsidTr="007B1190">
        <w:trPr>
          <w:trHeight w:val="372"/>
        </w:trPr>
        <w:tc>
          <w:tcPr>
            <w:tcW w:w="0" w:type="auto"/>
            <w:vMerge/>
            <w:tcBorders>
              <w:left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090ADC" w:rsidRDefault="007B1190" w:rsidP="007B1190">
            <w:pPr>
              <w:spacing w:after="0" w:line="240" w:lineRule="auto"/>
              <w:jc w:val="both"/>
              <w:rPr>
                <w:rFonts w:ascii="Times New Roman" w:eastAsia="Times New Roman" w:hAnsi="Times New Roman" w:cs="Times New Roman"/>
                <w:b/>
                <w:color w:val="000000"/>
                <w:spacing w:val="-6"/>
                <w:sz w:val="24"/>
                <w:szCs w:val="24"/>
              </w:rPr>
            </w:pPr>
            <w:r w:rsidRPr="00090ADC">
              <w:rPr>
                <w:rFonts w:ascii="Times New Roman" w:eastAsia="Times New Roman" w:hAnsi="Times New Roman" w:cs="Times New Roman"/>
                <w:b/>
                <w:color w:val="000000"/>
                <w:spacing w:val="-6"/>
                <w:sz w:val="24"/>
                <w:szCs w:val="24"/>
              </w:rPr>
              <w:t xml:space="preserve">Понятие о видах человеческой деятельности. </w:t>
            </w:r>
            <w:r w:rsidR="00090ADC">
              <w:rPr>
                <w:rFonts w:ascii="Times New Roman" w:eastAsia="Times New Roman" w:hAnsi="Times New Roman" w:cs="Times New Roman"/>
                <w:b/>
                <w:color w:val="000000"/>
                <w:spacing w:val="-6"/>
                <w:sz w:val="24"/>
                <w:szCs w:val="24"/>
              </w:rPr>
              <w:t>/</w:t>
            </w:r>
            <w:r w:rsidRPr="007B1190">
              <w:rPr>
                <w:rFonts w:ascii="Times New Roman" w:eastAsia="Times New Roman" w:hAnsi="Times New Roman" w:cs="Times New Roman"/>
                <w:color w:val="000000"/>
                <w:spacing w:val="-6"/>
                <w:sz w:val="24"/>
                <w:szCs w:val="24"/>
              </w:rPr>
              <w:t>Общее понятие о профессии и структуре профессиональной деятельности. Классификации профессий. Понятие о психологии труда специалистов правоохранительной деятельности.</w:t>
            </w:r>
          </w:p>
          <w:p w:rsidR="007B1190" w:rsidRPr="007B1190" w:rsidRDefault="007B1190" w:rsidP="007B1190">
            <w:pPr>
              <w:spacing w:after="0" w:line="256" w:lineRule="auto"/>
              <w:jc w:val="both"/>
              <w:rPr>
                <w:rFonts w:ascii="Times New Roman" w:eastAsia="Times New Roman" w:hAnsi="Times New Roman" w:cs="Times New Roman"/>
                <w:color w:val="000000"/>
                <w:sz w:val="24"/>
                <w:szCs w:val="24"/>
                <w:lang w:eastAsia="ru-RU"/>
              </w:rPr>
            </w:pPr>
            <w:r w:rsidRPr="00090ADC">
              <w:rPr>
                <w:rFonts w:ascii="Times New Roman" w:eastAsia="Times New Roman" w:hAnsi="Times New Roman" w:cs="Times New Roman"/>
                <w:b/>
                <w:spacing w:val="-6"/>
                <w:sz w:val="24"/>
                <w:szCs w:val="24"/>
              </w:rPr>
              <w:t>Задание на дом:</w:t>
            </w:r>
            <w:r w:rsidRPr="007B1190">
              <w:rPr>
                <w:rFonts w:ascii="Times New Roman" w:eastAsia="Times New Roman" w:hAnsi="Times New Roman" w:cs="Times New Roman"/>
                <w:b/>
                <w:spacing w:val="-6"/>
                <w:sz w:val="24"/>
                <w:szCs w:val="24"/>
              </w:rPr>
              <w:t xml:space="preserve"> </w:t>
            </w:r>
            <w:r w:rsidRPr="007B1190">
              <w:rPr>
                <w:rFonts w:ascii="Times New Roman" w:eastAsia="Times New Roman" w:hAnsi="Times New Roman" w:cs="Times New Roman"/>
                <w:color w:val="000000"/>
                <w:spacing w:val="-6"/>
                <w:sz w:val="24"/>
                <w:szCs w:val="24"/>
              </w:rPr>
              <w:t xml:space="preserve">Составить профессиограмму для специалиста правоохранительной деятельности </w:t>
            </w:r>
            <w:r w:rsidRPr="007B1190">
              <w:rPr>
                <w:rFonts w:ascii="Times New Roman" w:eastAsia="Times New Roman" w:hAnsi="Times New Roman" w:cs="Times New Roman"/>
                <w:sz w:val="24"/>
                <w:szCs w:val="24"/>
              </w:rPr>
              <w:t>и сопоставить её с требованиями Профессионального стандарта.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090ADC" w:rsidTr="007B1190">
        <w:trPr>
          <w:trHeight w:val="372"/>
        </w:trPr>
        <w:tc>
          <w:tcPr>
            <w:tcW w:w="0" w:type="auto"/>
            <w:vMerge/>
            <w:tcBorders>
              <w:left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both"/>
              <w:rPr>
                <w:rFonts w:ascii="Times New Roman" w:eastAsia="Times New Roman" w:hAnsi="Times New Roman" w:cs="Times New Roman"/>
                <w:color w:val="000000"/>
                <w:sz w:val="24"/>
                <w:szCs w:val="24"/>
              </w:rPr>
            </w:pPr>
            <w:r w:rsidRPr="00090ADC">
              <w:rPr>
                <w:rFonts w:ascii="Times New Roman" w:eastAsia="Times New Roman" w:hAnsi="Times New Roman" w:cs="Times New Roman"/>
                <w:b/>
                <w:color w:val="000000"/>
                <w:sz w:val="24"/>
                <w:szCs w:val="24"/>
              </w:rPr>
              <w:t>Психология личности</w:t>
            </w:r>
            <w:r w:rsidR="00090ADC">
              <w:rPr>
                <w:rFonts w:ascii="Times New Roman" w:eastAsia="Times New Roman" w:hAnsi="Times New Roman" w:cs="Times New Roman"/>
                <w:color w:val="000000"/>
                <w:sz w:val="24"/>
                <w:szCs w:val="24"/>
              </w:rPr>
              <w:t>. /</w:t>
            </w:r>
            <w:r w:rsidRPr="007B1190">
              <w:rPr>
                <w:rFonts w:ascii="Times New Roman" w:eastAsia="Times New Roman" w:hAnsi="Times New Roman" w:cs="Times New Roman"/>
                <w:color w:val="000000"/>
                <w:sz w:val="24"/>
                <w:szCs w:val="24"/>
              </w:rPr>
              <w:t>Понятие личности в разных психологических учениях. Структура личности.</w:t>
            </w:r>
            <w:r w:rsidRPr="007B1190">
              <w:rPr>
                <w:rFonts w:ascii="Times New Roman" w:eastAsia="Times New Roman" w:hAnsi="Times New Roman" w:cs="Times New Roman"/>
                <w:b/>
                <w:bCs/>
                <w:iCs/>
                <w:color w:val="000000"/>
                <w:sz w:val="24"/>
                <w:szCs w:val="24"/>
              </w:rPr>
              <w:t xml:space="preserve"> </w:t>
            </w:r>
            <w:r w:rsidRPr="007B1190">
              <w:rPr>
                <w:rFonts w:ascii="Times New Roman" w:eastAsia="Times New Roman" w:hAnsi="Times New Roman" w:cs="Times New Roman"/>
                <w:bCs/>
                <w:iCs/>
                <w:color w:val="000000"/>
                <w:sz w:val="24"/>
                <w:szCs w:val="24"/>
              </w:rPr>
              <w:t>Психические свойства личности: Т</w:t>
            </w:r>
            <w:r w:rsidRPr="007B1190">
              <w:rPr>
                <w:rFonts w:ascii="Times New Roman" w:eastAsia="Times New Roman" w:hAnsi="Times New Roman" w:cs="Times New Roman"/>
                <w:sz w:val="24"/>
                <w:szCs w:val="24"/>
              </w:rPr>
              <w:t xml:space="preserve">емперамент; направленность; </w:t>
            </w:r>
            <w:r w:rsidRPr="007B1190">
              <w:rPr>
                <w:rFonts w:ascii="Times New Roman" w:eastAsia="Times New Roman" w:hAnsi="Times New Roman" w:cs="Times New Roman"/>
                <w:sz w:val="24"/>
                <w:szCs w:val="24"/>
              </w:rPr>
              <w:lastRenderedPageBreak/>
              <w:t>способности; характер.</w:t>
            </w:r>
          </w:p>
          <w:p w:rsidR="007B1190" w:rsidRPr="007B1190" w:rsidRDefault="007B1190" w:rsidP="007B1190">
            <w:pPr>
              <w:spacing w:after="0" w:line="240" w:lineRule="auto"/>
              <w:jc w:val="both"/>
              <w:rPr>
                <w:rFonts w:ascii="Times New Roman" w:eastAsia="Times New Roman" w:hAnsi="Times New Roman" w:cs="Times New Roman"/>
                <w:color w:val="000000"/>
                <w:spacing w:val="-6"/>
                <w:sz w:val="24"/>
                <w:szCs w:val="24"/>
              </w:rPr>
            </w:pPr>
            <w:r w:rsidRPr="00090ADC">
              <w:rPr>
                <w:rFonts w:ascii="Times New Roman" w:eastAsia="Times New Roman" w:hAnsi="Times New Roman" w:cs="Times New Roman"/>
                <w:b/>
                <w:sz w:val="24"/>
                <w:szCs w:val="24"/>
              </w:rPr>
              <w:t>Задание на дом:</w:t>
            </w:r>
            <w:r w:rsidRPr="007B1190">
              <w:rPr>
                <w:rFonts w:ascii="Times New Roman" w:eastAsia="Times New Roman" w:hAnsi="Times New Roman" w:cs="Times New Roman"/>
                <w:b/>
                <w:sz w:val="24"/>
                <w:szCs w:val="24"/>
              </w:rPr>
              <w:t xml:space="preserve"> Д</w:t>
            </w:r>
            <w:r w:rsidRPr="007B1190">
              <w:rPr>
                <w:rFonts w:ascii="Times New Roman" w:eastAsia="Times New Roman" w:hAnsi="Times New Roman" w:cs="Times New Roman"/>
                <w:sz w:val="24"/>
                <w:szCs w:val="24"/>
              </w:rPr>
              <w:t>иагностика психологических особенностей личности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292"/>
        </w:trPr>
        <w:tc>
          <w:tcPr>
            <w:tcW w:w="0" w:type="auto"/>
            <w:vMerge/>
            <w:tcBorders>
              <w:left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C23E75" w:rsidP="007B1190">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823"/>
        </w:trPr>
        <w:tc>
          <w:tcPr>
            <w:tcW w:w="0" w:type="auto"/>
            <w:vMerge/>
            <w:tcBorders>
              <w:left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511EE0" w:rsidP="007B1190">
            <w:pPr>
              <w:spacing w:after="0" w:line="240" w:lineRule="auto"/>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color w:val="000000"/>
                <w:sz w:val="24"/>
                <w:szCs w:val="24"/>
                <w:lang w:eastAsia="ru-RU"/>
              </w:rPr>
              <w:t>Практические занятия</w:t>
            </w:r>
            <w:r w:rsidR="007B1190" w:rsidRPr="007B1190">
              <w:rPr>
                <w:rFonts w:ascii="Times New Roman" w:eastAsia="Times New Roman" w:hAnsi="Times New Roman" w:cs="Times New Roman"/>
                <w:b/>
                <w:color w:val="000000"/>
                <w:sz w:val="24"/>
                <w:szCs w:val="24"/>
                <w:lang w:eastAsia="ru-RU"/>
              </w:rPr>
              <w:t xml:space="preserve"> № 7</w:t>
            </w:r>
            <w:r w:rsidR="007B1190" w:rsidRPr="007B1190">
              <w:rPr>
                <w:rFonts w:ascii="Times New Roman" w:eastAsia="Times New Roman" w:hAnsi="Times New Roman" w:cs="Times New Roman"/>
                <w:color w:val="000000"/>
                <w:sz w:val="24"/>
                <w:szCs w:val="24"/>
                <w:lang w:eastAsia="ru-RU"/>
              </w:rPr>
              <w:t xml:space="preserve"> </w:t>
            </w:r>
            <w:r w:rsidR="007B1190" w:rsidRPr="00090ADC">
              <w:rPr>
                <w:rFonts w:ascii="Times New Roman" w:eastAsia="Times New Roman" w:hAnsi="Times New Roman" w:cs="Times New Roman"/>
                <w:b/>
                <w:color w:val="000000"/>
                <w:spacing w:val="-6"/>
                <w:sz w:val="24"/>
                <w:szCs w:val="24"/>
              </w:rPr>
              <w:t>Психологические аспекты мотивации трудовой деятельности</w:t>
            </w:r>
            <w:r w:rsidR="00090ADC">
              <w:rPr>
                <w:rFonts w:ascii="Times New Roman" w:eastAsia="Times New Roman" w:hAnsi="Times New Roman" w:cs="Times New Roman"/>
                <w:color w:val="000000"/>
                <w:spacing w:val="-6"/>
                <w:sz w:val="24"/>
                <w:szCs w:val="24"/>
              </w:rPr>
              <w:t>. /</w:t>
            </w:r>
            <w:r w:rsidR="007B1190" w:rsidRPr="007B1190">
              <w:rPr>
                <w:rFonts w:ascii="Times New Roman" w:eastAsia="Times New Roman" w:hAnsi="Times New Roman" w:cs="Times New Roman"/>
                <w:color w:val="000000"/>
                <w:spacing w:val="-6"/>
                <w:sz w:val="24"/>
                <w:szCs w:val="24"/>
              </w:rPr>
              <w:t>Определение трудовой мотивации и ее функций.</w:t>
            </w:r>
            <w:r w:rsidR="007B1190" w:rsidRPr="007B1190">
              <w:rPr>
                <w:rFonts w:ascii="Times New Roman" w:eastAsia="Times New Roman" w:hAnsi="Times New Roman" w:cs="Times New Roman"/>
                <w:color w:val="000000"/>
                <w:spacing w:val="-6"/>
                <w:sz w:val="24"/>
                <w:szCs w:val="24"/>
                <w:lang w:val="en-US"/>
              </w:rPr>
              <w:t> </w:t>
            </w:r>
            <w:r w:rsidR="007B1190" w:rsidRPr="007B1190">
              <w:rPr>
                <w:rFonts w:ascii="Times New Roman" w:eastAsia="Times New Roman" w:hAnsi="Times New Roman" w:cs="Times New Roman"/>
                <w:color w:val="000000"/>
                <w:spacing w:val="-6"/>
                <w:sz w:val="24"/>
                <w:szCs w:val="24"/>
              </w:rPr>
              <w:t xml:space="preserve"> Характеристика содержательных и процессуальных мотивационных теорий. Понятие удовлетворенности работой. Личностные качества, влияющие на удовлетворенность работой. Критерии удовлетворенности работой.</w:t>
            </w:r>
          </w:p>
          <w:p w:rsidR="007B1190" w:rsidRPr="007B1190" w:rsidRDefault="007B1190" w:rsidP="007B1190">
            <w:pPr>
              <w:spacing w:after="0" w:line="256" w:lineRule="auto"/>
              <w:jc w:val="both"/>
              <w:rPr>
                <w:rFonts w:ascii="Times New Roman" w:eastAsia="Times New Roman" w:hAnsi="Times New Roman" w:cs="Times New Roman"/>
                <w:color w:val="000000"/>
                <w:sz w:val="24"/>
                <w:szCs w:val="24"/>
                <w:lang w:eastAsia="ru-RU"/>
              </w:rPr>
            </w:pPr>
            <w:r w:rsidRPr="00090ADC">
              <w:rPr>
                <w:rFonts w:ascii="Times New Roman" w:eastAsia="Times New Roman" w:hAnsi="Times New Roman" w:cs="Times New Roman"/>
                <w:b/>
                <w:sz w:val="24"/>
                <w:szCs w:val="24"/>
              </w:rPr>
              <w:t>Задание на дом:</w:t>
            </w:r>
            <w:r w:rsidRPr="007B1190">
              <w:rPr>
                <w:rFonts w:ascii="Times New Roman" w:eastAsia="Times New Roman" w:hAnsi="Times New Roman" w:cs="Times New Roman"/>
                <w:sz w:val="24"/>
                <w:szCs w:val="24"/>
              </w:rPr>
              <w:t xml:space="preserve"> Определить ведущие мотивы труда специалиста </w:t>
            </w:r>
            <w:r w:rsidRPr="007B1190">
              <w:rPr>
                <w:rFonts w:ascii="Times New Roman" w:eastAsia="Times New Roman" w:hAnsi="Times New Roman" w:cs="Times New Roman"/>
                <w:color w:val="000000"/>
                <w:sz w:val="24"/>
                <w:szCs w:val="24"/>
              </w:rPr>
              <w:t>правоохранительной деятельности</w:t>
            </w:r>
            <w:r w:rsidRPr="007B1190">
              <w:rPr>
                <w:rFonts w:ascii="Times New Roman" w:eastAsia="Times New Roman" w:hAnsi="Times New Roman" w:cs="Times New Roman"/>
                <w:sz w:val="24"/>
                <w:szCs w:val="24"/>
              </w:rPr>
              <w:t xml:space="preserve"> и</w:t>
            </w:r>
            <w:r w:rsidRPr="007B1190">
              <w:rPr>
                <w:rFonts w:ascii="Times New Roman" w:eastAsia="Times New Roman" w:hAnsi="Times New Roman" w:cs="Times New Roman"/>
                <w:color w:val="000000"/>
                <w:sz w:val="24"/>
                <w:szCs w:val="24"/>
              </w:rPr>
              <w:t xml:space="preserve"> факторы вовлеченности в трудовой процесс</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823"/>
        </w:trPr>
        <w:tc>
          <w:tcPr>
            <w:tcW w:w="0" w:type="auto"/>
            <w:vMerge/>
            <w:tcBorders>
              <w:left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511EE0" w:rsidP="007B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eastAsia="ru-RU"/>
              </w:rPr>
              <w:t>Практические занятия</w:t>
            </w:r>
            <w:r w:rsidR="007B1190" w:rsidRPr="007B1190">
              <w:rPr>
                <w:rFonts w:ascii="Times New Roman" w:eastAsia="Times New Roman" w:hAnsi="Times New Roman" w:cs="Times New Roman"/>
                <w:b/>
                <w:color w:val="000000"/>
                <w:sz w:val="24"/>
                <w:szCs w:val="24"/>
                <w:lang w:eastAsia="ru-RU"/>
              </w:rPr>
              <w:t xml:space="preserve"> </w:t>
            </w:r>
            <w:r w:rsidR="007B1190" w:rsidRPr="007B1190">
              <w:rPr>
                <w:rFonts w:ascii="Times New Roman" w:eastAsia="Calibri" w:hAnsi="Times New Roman" w:cs="Times New Roman"/>
                <w:b/>
                <w:bCs/>
                <w:sz w:val="24"/>
                <w:szCs w:val="24"/>
              </w:rPr>
              <w:t>№ 8.</w:t>
            </w:r>
            <w:r w:rsidR="007B1190" w:rsidRPr="007B1190">
              <w:rPr>
                <w:rFonts w:ascii="Times New Roman" w:eastAsia="Times New Roman" w:hAnsi="Times New Roman" w:cs="Times New Roman"/>
                <w:b/>
                <w:sz w:val="24"/>
                <w:szCs w:val="24"/>
              </w:rPr>
              <w:t xml:space="preserve"> </w:t>
            </w:r>
            <w:r w:rsidR="007B1190" w:rsidRPr="00090ADC">
              <w:rPr>
                <w:rFonts w:ascii="Times New Roman" w:eastAsia="Times New Roman" w:hAnsi="Times New Roman" w:cs="Times New Roman"/>
                <w:b/>
                <w:sz w:val="24"/>
                <w:szCs w:val="24"/>
              </w:rPr>
              <w:t>Профессиональный стресс</w:t>
            </w:r>
            <w:r w:rsidR="00090ADC">
              <w:rPr>
                <w:rFonts w:ascii="Times New Roman" w:eastAsia="Times New Roman" w:hAnsi="Times New Roman" w:cs="Times New Roman"/>
                <w:b/>
                <w:sz w:val="24"/>
                <w:szCs w:val="24"/>
              </w:rPr>
              <w:t>. /</w:t>
            </w:r>
          </w:p>
          <w:p w:rsidR="007B1190" w:rsidRPr="007B1190" w:rsidRDefault="007B1190" w:rsidP="007B1190">
            <w:pPr>
              <w:spacing w:after="0" w:line="240" w:lineRule="auto"/>
              <w:jc w:val="both"/>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color w:val="000000"/>
                <w:sz w:val="24"/>
                <w:szCs w:val="24"/>
              </w:rPr>
              <w:t>Эмоциональный и коммуникативный стресс. Правила саморегуляции. Способы адаптации в профессиональной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454"/>
        </w:trPr>
        <w:tc>
          <w:tcPr>
            <w:tcW w:w="0" w:type="auto"/>
            <w:vMerge/>
            <w:tcBorders>
              <w:left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Самостоятельная работа обучающихся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454"/>
        </w:trPr>
        <w:tc>
          <w:tcPr>
            <w:tcW w:w="0" w:type="auto"/>
            <w:vMerge/>
            <w:tcBorders>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B1190" w:rsidRPr="007B1190" w:rsidRDefault="007B1190" w:rsidP="007B1190">
            <w:pPr>
              <w:spacing w:after="0" w:line="256" w:lineRule="auto"/>
              <w:rPr>
                <w:rFonts w:ascii="Times New Roman" w:eastAsia="Times New Roman" w:hAnsi="Times New Roman" w:cs="Times New Roman"/>
                <w:b/>
                <w:bCs/>
                <w:color w:val="000000"/>
                <w:sz w:val="24"/>
                <w:szCs w:val="24"/>
                <w:lang w:eastAsia="ru-RU"/>
              </w:rPr>
            </w:pPr>
            <w:r w:rsidRPr="007B1190">
              <w:rPr>
                <w:rFonts w:ascii="Times New Roman" w:eastAsia="Times New Roman" w:hAnsi="Times New Roman" w:cs="Times New Roman"/>
                <w:sz w:val="24"/>
                <w:szCs w:val="24"/>
              </w:rPr>
              <w:t>На основе проведённой психологической диагностики составить рекомендации для развития личности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454"/>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jc w:val="both"/>
              <w:rPr>
                <w:rFonts w:ascii="Times New Roman" w:eastAsia="Times New Roman" w:hAnsi="Times New Roman" w:cs="Times New Roman"/>
                <w:b/>
                <w:bCs/>
                <w:color w:val="000000"/>
                <w:sz w:val="24"/>
                <w:szCs w:val="24"/>
                <w:lang w:eastAsia="ru-RU"/>
              </w:rPr>
            </w:pPr>
            <w:r w:rsidRPr="007B1190">
              <w:rPr>
                <w:rFonts w:ascii="Times New Roman" w:eastAsia="Times New Roman" w:hAnsi="Times New Roman" w:cs="Times New Roman"/>
                <w:b/>
                <w:bCs/>
                <w:sz w:val="24"/>
                <w:szCs w:val="24"/>
                <w:lang w:eastAsia="ar-SA"/>
              </w:rPr>
              <w:t>Раздел</w:t>
            </w:r>
            <w:r w:rsidRPr="007B1190">
              <w:rPr>
                <w:rFonts w:ascii="Times New Roman" w:eastAsia="Times New Roman" w:hAnsi="Times New Roman" w:cs="Times New Roman"/>
                <w:b/>
                <w:bCs/>
                <w:sz w:val="24"/>
                <w:szCs w:val="24"/>
                <w:lang w:val="en-US" w:eastAsia="ar-SA"/>
              </w:rPr>
              <w:t> </w:t>
            </w:r>
            <w:r w:rsidRPr="007B1190">
              <w:rPr>
                <w:rFonts w:ascii="Times New Roman" w:eastAsia="Times New Roman" w:hAnsi="Times New Roman" w:cs="Times New Roman"/>
                <w:b/>
                <w:bCs/>
                <w:sz w:val="24"/>
                <w:szCs w:val="24"/>
                <w:lang w:eastAsia="ar-SA"/>
              </w:rPr>
              <w:t xml:space="preserve">4 </w:t>
            </w:r>
            <w:r w:rsidRPr="007B1190">
              <w:rPr>
                <w:rFonts w:ascii="Times New Roman" w:eastAsia="Times New Roman" w:hAnsi="Times New Roman" w:cs="Times New Roman"/>
                <w:b/>
                <w:sz w:val="24"/>
                <w:szCs w:val="24"/>
              </w:rPr>
              <w:t>Информационно-коммуникационные технологии общения в профессиональной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Calibri" w:hAnsi="Times New Roman" w:cs="Times New Roman"/>
                <w:b/>
                <w:sz w:val="24"/>
                <w:szCs w:val="24"/>
                <w:lang w:eastAsia="ru-RU"/>
              </w:rPr>
            </w:pPr>
            <w:r w:rsidRPr="007B1190">
              <w:rPr>
                <w:rFonts w:ascii="Times New Roman" w:eastAsia="Calibri" w:hAnsi="Times New Roman" w:cs="Times New Roman"/>
                <w:b/>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26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090ADC" w:rsidRDefault="007B1190" w:rsidP="00090ADC">
            <w:pPr>
              <w:spacing w:after="0" w:line="256" w:lineRule="auto"/>
              <w:rPr>
                <w:rFonts w:ascii="Times New Roman" w:eastAsia="Times New Roman" w:hAnsi="Times New Roman" w:cs="Times New Roman"/>
                <w:b/>
                <w:color w:val="000000"/>
                <w:sz w:val="24"/>
                <w:szCs w:val="24"/>
                <w:lang w:eastAsia="ru-RU"/>
              </w:rPr>
            </w:pPr>
            <w:r w:rsidRPr="00090ADC">
              <w:rPr>
                <w:rFonts w:ascii="Times New Roman" w:eastAsia="Times New Roman" w:hAnsi="Times New Roman" w:cs="Times New Roman"/>
                <w:b/>
                <w:bCs/>
                <w:color w:val="000000"/>
                <w:sz w:val="24"/>
                <w:szCs w:val="24"/>
                <w:lang w:eastAsia="ru-RU"/>
              </w:rPr>
              <w:t>Тема 4.1</w:t>
            </w:r>
          </w:p>
          <w:p w:rsidR="007B1190" w:rsidRPr="007B1190" w:rsidRDefault="007B1190" w:rsidP="00090ADC">
            <w:pPr>
              <w:spacing w:after="0" w:line="256" w:lineRule="auto"/>
              <w:rPr>
                <w:rFonts w:ascii="Times New Roman" w:eastAsia="Times New Roman" w:hAnsi="Times New Roman" w:cs="Times New Roman"/>
                <w:color w:val="000000"/>
                <w:sz w:val="24"/>
                <w:szCs w:val="24"/>
                <w:lang w:eastAsia="ru-RU"/>
              </w:rPr>
            </w:pPr>
            <w:r w:rsidRPr="00090ADC">
              <w:rPr>
                <w:rFonts w:ascii="Times New Roman" w:eastAsia="Times New Roman" w:hAnsi="Times New Roman" w:cs="Times New Roman"/>
                <w:b/>
                <w:bCs/>
                <w:sz w:val="24"/>
                <w:szCs w:val="24"/>
                <w:lang w:eastAsia="ar-SA"/>
              </w:rPr>
              <w:t>Психологические основы общения в профессиональной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both"/>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Содержание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01</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03</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04</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05</w:t>
            </w:r>
          </w:p>
        </w:tc>
      </w:tr>
      <w:tr w:rsidR="007B1190" w:rsidRPr="007B1190" w:rsidTr="007B1190">
        <w:trPr>
          <w:trHeight w:val="8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090ADC" w:rsidRDefault="00090ADC" w:rsidP="007B119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Психология общения. /</w:t>
            </w:r>
            <w:r w:rsidR="007B1190" w:rsidRPr="007B1190">
              <w:rPr>
                <w:rFonts w:ascii="Times New Roman" w:eastAsia="Times New Roman" w:hAnsi="Times New Roman" w:cs="Times New Roman"/>
                <w:sz w:val="24"/>
                <w:szCs w:val="24"/>
              </w:rPr>
              <w:t xml:space="preserve">Процесс общения и его аспекты: коммуникативный, интерактивный, перцептивный. Структура, цели и функции общения. Классификация видов общения. Средства общения: вербальные и невербальные. Техники и приёмы общения. Роль общения в деятельности </w:t>
            </w:r>
            <w:r w:rsidR="007B1190" w:rsidRPr="007B1190">
              <w:rPr>
                <w:rFonts w:ascii="Times New Roman" w:eastAsia="Times New Roman" w:hAnsi="Times New Roman" w:cs="Times New Roman"/>
                <w:color w:val="000000"/>
                <w:spacing w:val="-6"/>
                <w:sz w:val="24"/>
                <w:szCs w:val="24"/>
              </w:rPr>
              <w:t>специалистов правоохранительной деятельности</w:t>
            </w:r>
            <w:r w:rsidR="007B1190" w:rsidRPr="007B1190">
              <w:rPr>
                <w:rFonts w:ascii="Times New Roman" w:eastAsia="Times New Roman" w:hAnsi="Times New Roman" w:cs="Times New Roman"/>
                <w:sz w:val="24"/>
                <w:szCs w:val="24"/>
              </w:rPr>
              <w:t>.</w:t>
            </w:r>
          </w:p>
          <w:p w:rsidR="007B1190" w:rsidRPr="007B1190" w:rsidRDefault="007B1190" w:rsidP="007B1190">
            <w:pPr>
              <w:spacing w:after="0" w:line="256" w:lineRule="auto"/>
              <w:jc w:val="both"/>
              <w:rPr>
                <w:rFonts w:ascii="Times New Roman" w:eastAsia="Times New Roman" w:hAnsi="Times New Roman" w:cs="Times New Roman"/>
                <w:color w:val="000000"/>
                <w:sz w:val="24"/>
                <w:szCs w:val="24"/>
                <w:lang w:eastAsia="ru-RU"/>
              </w:rPr>
            </w:pPr>
            <w:r w:rsidRPr="00090ADC">
              <w:rPr>
                <w:rFonts w:ascii="Times New Roman" w:eastAsia="Times New Roman" w:hAnsi="Times New Roman" w:cs="Times New Roman"/>
                <w:b/>
                <w:sz w:val="24"/>
                <w:szCs w:val="24"/>
              </w:rPr>
              <w:lastRenderedPageBreak/>
              <w:t>Задание на дом:</w:t>
            </w:r>
            <w:r w:rsidRPr="007B1190">
              <w:rPr>
                <w:rFonts w:ascii="Times New Roman" w:eastAsia="Times New Roman" w:hAnsi="Times New Roman" w:cs="Times New Roman"/>
                <w:b/>
                <w:sz w:val="24"/>
                <w:szCs w:val="24"/>
              </w:rPr>
              <w:t xml:space="preserve"> </w:t>
            </w:r>
            <w:r w:rsidRPr="007B1190">
              <w:rPr>
                <w:rFonts w:ascii="Times New Roman" w:eastAsia="Times New Roman" w:hAnsi="Times New Roman" w:cs="Times New Roman"/>
                <w:sz w:val="24"/>
                <w:szCs w:val="24"/>
              </w:rPr>
              <w:t>Диагностика коммуникативных навыков</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C23E75" w:rsidP="007B1190">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10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090ADC" w:rsidRDefault="00511EE0" w:rsidP="007B1190">
            <w:pPr>
              <w:spacing w:after="0" w:line="25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eastAsia="ru-RU"/>
              </w:rPr>
              <w:t>Практические занятия</w:t>
            </w:r>
            <w:r w:rsidR="007B1190" w:rsidRPr="007B1190">
              <w:rPr>
                <w:rFonts w:ascii="Times New Roman" w:eastAsia="Times New Roman" w:hAnsi="Times New Roman" w:cs="Times New Roman"/>
                <w:b/>
                <w:color w:val="000000"/>
                <w:sz w:val="24"/>
                <w:szCs w:val="24"/>
                <w:lang w:eastAsia="ru-RU"/>
              </w:rPr>
              <w:t xml:space="preserve"> </w:t>
            </w:r>
            <w:r w:rsidR="007B1190" w:rsidRPr="007B1190">
              <w:rPr>
                <w:rFonts w:ascii="Times New Roman" w:eastAsia="Calibri" w:hAnsi="Times New Roman" w:cs="Times New Roman"/>
                <w:b/>
                <w:bCs/>
                <w:sz w:val="24"/>
                <w:szCs w:val="24"/>
              </w:rPr>
              <w:t xml:space="preserve">№ 9. </w:t>
            </w:r>
            <w:r w:rsidR="007B1190" w:rsidRPr="00090ADC">
              <w:rPr>
                <w:rFonts w:ascii="Times New Roman" w:eastAsia="Times New Roman" w:hAnsi="Times New Roman" w:cs="Times New Roman"/>
                <w:b/>
                <w:color w:val="000000"/>
                <w:sz w:val="24"/>
                <w:szCs w:val="24"/>
              </w:rPr>
              <w:t>Психологические кон</w:t>
            </w:r>
            <w:r w:rsidR="00090ADC">
              <w:rPr>
                <w:rFonts w:ascii="Times New Roman" w:eastAsia="Times New Roman" w:hAnsi="Times New Roman" w:cs="Times New Roman"/>
                <w:b/>
                <w:color w:val="000000"/>
                <w:sz w:val="24"/>
                <w:szCs w:val="24"/>
              </w:rPr>
              <w:t>такты – основа взаимодействия. /</w:t>
            </w:r>
            <w:r w:rsidR="007B1190" w:rsidRPr="007B1190">
              <w:rPr>
                <w:rFonts w:ascii="Times New Roman" w:eastAsia="Times New Roman" w:hAnsi="Times New Roman" w:cs="Times New Roman"/>
                <w:color w:val="000000"/>
                <w:sz w:val="24"/>
                <w:szCs w:val="24"/>
              </w:rPr>
              <w:t xml:space="preserve">Общие принципы установления контактов и построения стратегий взаимодействия специалиста правоохранительной деятельности. </w:t>
            </w:r>
          </w:p>
          <w:p w:rsidR="00090ADC" w:rsidRPr="00090ADC" w:rsidRDefault="00090ADC" w:rsidP="007B1190">
            <w:pPr>
              <w:spacing w:after="0" w:line="256" w:lineRule="auto"/>
              <w:jc w:val="both"/>
              <w:rPr>
                <w:rFonts w:ascii="Times New Roman" w:eastAsia="Times New Roman" w:hAnsi="Times New Roman" w:cs="Times New Roman"/>
                <w:sz w:val="24"/>
                <w:szCs w:val="24"/>
              </w:rPr>
            </w:pPr>
            <w:r w:rsidRPr="00090ADC">
              <w:rPr>
                <w:rFonts w:ascii="Times New Roman" w:eastAsia="Times New Roman" w:hAnsi="Times New Roman" w:cs="Times New Roman"/>
                <w:b/>
                <w:sz w:val="24"/>
                <w:szCs w:val="24"/>
              </w:rPr>
              <w:t>Задание на дом:</w:t>
            </w:r>
            <w:r w:rsidRPr="007B1190">
              <w:rPr>
                <w:rFonts w:ascii="Times New Roman" w:eastAsia="Times New Roman" w:hAnsi="Times New Roman" w:cs="Times New Roman"/>
                <w:sz w:val="24"/>
                <w:szCs w:val="24"/>
              </w:rPr>
              <w:t xml:space="preserve"> Правила, эффективного общения с коллегами, руководством, гражданами разных категорий.</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090ADC" w:rsidRDefault="00511EE0" w:rsidP="007B1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lang w:eastAsia="ru-RU"/>
              </w:rPr>
              <w:t>Практические занятия</w:t>
            </w:r>
            <w:r w:rsidR="007B1190" w:rsidRPr="007B1190">
              <w:rPr>
                <w:rFonts w:ascii="Times New Roman" w:eastAsia="Times New Roman" w:hAnsi="Times New Roman" w:cs="Times New Roman"/>
                <w:b/>
                <w:color w:val="000000"/>
                <w:sz w:val="24"/>
                <w:szCs w:val="24"/>
                <w:lang w:eastAsia="ru-RU"/>
              </w:rPr>
              <w:t xml:space="preserve"> </w:t>
            </w:r>
            <w:r w:rsidR="007B1190" w:rsidRPr="007B1190">
              <w:rPr>
                <w:rFonts w:ascii="Times New Roman" w:eastAsia="Calibri" w:hAnsi="Times New Roman" w:cs="Times New Roman"/>
                <w:b/>
                <w:bCs/>
                <w:sz w:val="24"/>
                <w:szCs w:val="24"/>
              </w:rPr>
              <w:t>№ 10</w:t>
            </w:r>
            <w:r w:rsidR="007B1190" w:rsidRPr="007B1190">
              <w:rPr>
                <w:rFonts w:ascii="Times New Roman" w:eastAsia="Calibri" w:hAnsi="Times New Roman" w:cs="Times New Roman"/>
                <w:bCs/>
                <w:sz w:val="24"/>
                <w:szCs w:val="24"/>
              </w:rPr>
              <w:t xml:space="preserve">. </w:t>
            </w:r>
            <w:r w:rsidR="007B1190" w:rsidRPr="00090ADC">
              <w:rPr>
                <w:rFonts w:ascii="Times New Roman" w:eastAsia="Times New Roman" w:hAnsi="Times New Roman" w:cs="Times New Roman"/>
                <w:b/>
                <w:sz w:val="24"/>
                <w:szCs w:val="24"/>
              </w:rPr>
              <w:t xml:space="preserve">Речевой тренинг на тему: «Построение диалога в процессе обслуживания». </w:t>
            </w:r>
            <w:r w:rsidR="00090ADC">
              <w:rPr>
                <w:rFonts w:ascii="Times New Roman" w:eastAsia="Times New Roman" w:hAnsi="Times New Roman" w:cs="Times New Roman"/>
                <w:b/>
                <w:sz w:val="24"/>
                <w:szCs w:val="24"/>
              </w:rPr>
              <w:t>/</w:t>
            </w:r>
          </w:p>
          <w:p w:rsidR="007B1190" w:rsidRPr="007B1190" w:rsidRDefault="007B1190" w:rsidP="007B1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Техники ведения беседы. Техники активного слушания. Техники налаживания контакта. Выработка умения убеждать собеседника.</w:t>
            </w:r>
          </w:p>
          <w:p w:rsidR="007B1190" w:rsidRPr="007B1190" w:rsidRDefault="007B1190" w:rsidP="007B1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sz w:val="24"/>
                <w:szCs w:val="24"/>
              </w:rPr>
            </w:pPr>
            <w:r w:rsidRPr="00090ADC">
              <w:rPr>
                <w:rFonts w:ascii="Times New Roman" w:eastAsia="Times New Roman" w:hAnsi="Times New Roman" w:cs="Times New Roman"/>
                <w:b/>
                <w:sz w:val="24"/>
                <w:szCs w:val="24"/>
              </w:rPr>
              <w:t>Задание на дом:</w:t>
            </w:r>
            <w:r w:rsidRPr="007B1190">
              <w:rPr>
                <w:rFonts w:ascii="Times New Roman" w:eastAsia="Times New Roman" w:hAnsi="Times New Roman" w:cs="Times New Roman"/>
                <w:b/>
                <w:sz w:val="24"/>
                <w:szCs w:val="24"/>
              </w:rPr>
              <w:t xml:space="preserve"> </w:t>
            </w:r>
            <w:r w:rsidRPr="007B1190">
              <w:rPr>
                <w:rFonts w:ascii="Times New Roman" w:eastAsia="Times New Roman" w:hAnsi="Times New Roman" w:cs="Times New Roman"/>
                <w:sz w:val="24"/>
                <w:szCs w:val="24"/>
              </w:rPr>
              <w:t>Осуществить наблюдение за невербальной коммуникацией любой личности и сделать анализ</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95"/>
        </w:trPr>
        <w:tc>
          <w:tcPr>
            <w:tcW w:w="0" w:type="auto"/>
            <w:vMerge/>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090ADC" w:rsidRDefault="00511EE0" w:rsidP="007B1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eastAsia="ru-RU"/>
              </w:rPr>
              <w:t>Практические занятия</w:t>
            </w:r>
            <w:r w:rsidR="007B1190" w:rsidRPr="007B1190">
              <w:rPr>
                <w:rFonts w:ascii="Times New Roman" w:eastAsia="Times New Roman" w:hAnsi="Times New Roman" w:cs="Times New Roman"/>
                <w:b/>
                <w:color w:val="000000"/>
                <w:sz w:val="24"/>
                <w:szCs w:val="24"/>
                <w:lang w:eastAsia="ru-RU"/>
              </w:rPr>
              <w:t xml:space="preserve"> </w:t>
            </w:r>
            <w:r w:rsidR="007B1190" w:rsidRPr="007B1190">
              <w:rPr>
                <w:rFonts w:ascii="Times New Roman" w:eastAsia="Calibri" w:hAnsi="Times New Roman" w:cs="Times New Roman"/>
                <w:b/>
                <w:bCs/>
                <w:sz w:val="24"/>
                <w:szCs w:val="24"/>
              </w:rPr>
              <w:t xml:space="preserve">№ 11. </w:t>
            </w:r>
            <w:r w:rsidR="007B1190" w:rsidRPr="00090ADC">
              <w:rPr>
                <w:rFonts w:ascii="Times New Roman" w:eastAsia="Times New Roman" w:hAnsi="Times New Roman" w:cs="Times New Roman"/>
                <w:b/>
                <w:sz w:val="24"/>
                <w:szCs w:val="24"/>
              </w:rPr>
              <w:t xml:space="preserve">Барьеры общения в профессиональной деятельности </w:t>
            </w:r>
            <w:r w:rsidR="00090ADC">
              <w:rPr>
                <w:rFonts w:ascii="Times New Roman" w:eastAsia="Times New Roman" w:hAnsi="Times New Roman" w:cs="Times New Roman"/>
                <w:b/>
                <w:sz w:val="24"/>
                <w:szCs w:val="24"/>
              </w:rPr>
              <w:t>полицейского. /</w:t>
            </w:r>
          </w:p>
          <w:p w:rsidR="007B1190" w:rsidRPr="007B1190" w:rsidRDefault="007B1190" w:rsidP="007B1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sz w:val="24"/>
                <w:szCs w:val="24"/>
                <w:lang w:val="en-US"/>
              </w:rPr>
            </w:pPr>
            <w:r w:rsidRPr="007B1190">
              <w:rPr>
                <w:rFonts w:ascii="Times New Roman" w:eastAsia="Times New Roman" w:hAnsi="Times New Roman" w:cs="Times New Roman"/>
                <w:color w:val="000000"/>
                <w:sz w:val="24"/>
                <w:szCs w:val="24"/>
              </w:rPr>
              <w:t xml:space="preserve">Барьеры понимания. Барьеры социально-культурного различия. Барьеры отношения. Внутренние факторы преодоления барьеров. </w:t>
            </w:r>
            <w:r w:rsidRPr="007B1190">
              <w:rPr>
                <w:rFonts w:ascii="Times New Roman" w:eastAsia="Times New Roman" w:hAnsi="Times New Roman" w:cs="Times New Roman"/>
                <w:color w:val="000000"/>
                <w:sz w:val="24"/>
                <w:szCs w:val="24"/>
                <w:lang w:val="en-US"/>
              </w:rPr>
              <w:t>Преодоление барьеров общения.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95"/>
        </w:trPr>
        <w:tc>
          <w:tcPr>
            <w:tcW w:w="0" w:type="auto"/>
            <w:vMerge/>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090ADC" w:rsidRDefault="00511EE0" w:rsidP="007B119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lang w:eastAsia="ru-RU"/>
              </w:rPr>
              <w:t>Практические занятия</w:t>
            </w:r>
            <w:r w:rsidR="007B1190" w:rsidRPr="007B1190">
              <w:rPr>
                <w:rFonts w:ascii="Times New Roman" w:eastAsia="Times New Roman" w:hAnsi="Times New Roman" w:cs="Times New Roman"/>
                <w:b/>
                <w:color w:val="000000"/>
                <w:sz w:val="24"/>
                <w:szCs w:val="24"/>
                <w:lang w:eastAsia="ru-RU"/>
              </w:rPr>
              <w:t xml:space="preserve"> </w:t>
            </w:r>
            <w:r w:rsidR="007B1190" w:rsidRPr="007B1190">
              <w:rPr>
                <w:rFonts w:ascii="Times New Roman" w:eastAsia="Calibri" w:hAnsi="Times New Roman" w:cs="Times New Roman"/>
                <w:b/>
                <w:bCs/>
                <w:sz w:val="24"/>
                <w:szCs w:val="24"/>
              </w:rPr>
              <w:t>№ 12.</w:t>
            </w:r>
            <w:r w:rsidR="007B1190" w:rsidRPr="007B1190">
              <w:rPr>
                <w:rFonts w:ascii="Times New Roman" w:eastAsia="Times New Roman" w:hAnsi="Times New Roman" w:cs="Times New Roman"/>
                <w:b/>
                <w:sz w:val="24"/>
                <w:szCs w:val="24"/>
              </w:rPr>
              <w:t xml:space="preserve"> </w:t>
            </w:r>
            <w:r w:rsidR="007B1190" w:rsidRPr="00090ADC">
              <w:rPr>
                <w:rFonts w:ascii="Times New Roman" w:eastAsia="Times New Roman" w:hAnsi="Times New Roman" w:cs="Times New Roman"/>
                <w:b/>
                <w:sz w:val="24"/>
                <w:szCs w:val="24"/>
              </w:rPr>
              <w:t xml:space="preserve">Понятие </w:t>
            </w:r>
            <w:r w:rsidR="00090ADC">
              <w:rPr>
                <w:rFonts w:ascii="Times New Roman" w:eastAsia="Times New Roman" w:hAnsi="Times New Roman" w:cs="Times New Roman"/>
                <w:b/>
                <w:sz w:val="24"/>
                <w:szCs w:val="24"/>
              </w:rPr>
              <w:t>интеракции в процессе общения. /</w:t>
            </w:r>
            <w:r w:rsidR="007B1190" w:rsidRPr="007B1190">
              <w:rPr>
                <w:rFonts w:ascii="Times New Roman" w:eastAsia="Times New Roman" w:hAnsi="Times New Roman" w:cs="Times New Roman"/>
                <w:sz w:val="24"/>
                <w:szCs w:val="24"/>
              </w:rPr>
              <w:t xml:space="preserve">Место взаимодействия в структуре общения. Виды социальных взаимодействий. Механизмы процесса взаимодействия. Стратегия «контролёра» и стратегия «понимателя». Открытость и закрытость общения. Этапы общения: установление контакта, ориентация в ситуации, обсуждение проблемы, принятие решения, выход из контакта. </w:t>
            </w:r>
          </w:p>
          <w:p w:rsidR="007B1190" w:rsidRPr="007B1190" w:rsidRDefault="007B1190" w:rsidP="007B1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sz w:val="24"/>
                <w:szCs w:val="24"/>
                <w:lang w:val="en-US"/>
              </w:rPr>
            </w:pPr>
            <w:r w:rsidRPr="00090ADC">
              <w:rPr>
                <w:rFonts w:ascii="Times New Roman" w:eastAsia="Times New Roman" w:hAnsi="Times New Roman" w:cs="Times New Roman"/>
                <w:b/>
                <w:sz w:val="24"/>
                <w:szCs w:val="24"/>
              </w:rPr>
              <w:lastRenderedPageBreak/>
              <w:t>Задание на дом:</w:t>
            </w:r>
            <w:r w:rsidRPr="007B1190">
              <w:rPr>
                <w:rFonts w:ascii="Times New Roman" w:eastAsia="Times New Roman" w:hAnsi="Times New Roman" w:cs="Times New Roman"/>
                <w:b/>
                <w:sz w:val="24"/>
                <w:szCs w:val="24"/>
              </w:rPr>
              <w:t xml:space="preserve"> </w:t>
            </w:r>
            <w:r w:rsidRPr="007B1190">
              <w:rPr>
                <w:rFonts w:ascii="Times New Roman" w:eastAsia="Times New Roman" w:hAnsi="Times New Roman" w:cs="Times New Roman"/>
                <w:sz w:val="24"/>
                <w:szCs w:val="24"/>
              </w:rPr>
              <w:t xml:space="preserve">Эффект контраста и эффект ассимиляции. Формы управления: приказ, убеждение, внушение, заражение. </w:t>
            </w:r>
            <w:r w:rsidRPr="007B1190">
              <w:rPr>
                <w:rFonts w:ascii="Times New Roman" w:eastAsia="Times New Roman" w:hAnsi="Times New Roman" w:cs="Times New Roman"/>
                <w:sz w:val="24"/>
                <w:szCs w:val="24"/>
                <w:lang w:val="en-US"/>
              </w:rPr>
              <w:t>Манипулирование сознанием.</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C60116" w:rsidP="007B1190">
            <w:pPr>
              <w:spacing w:after="0"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Самостоятельная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rPr>
                <w:rFonts w:ascii="Times New Roman" w:eastAsia="Calibri"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312"/>
        </w:trPr>
        <w:tc>
          <w:tcPr>
            <w:tcW w:w="0" w:type="auto"/>
            <w:vMerge w:val="restart"/>
            <w:tcBorders>
              <w:top w:val="single" w:sz="4" w:space="0" w:color="000000"/>
              <w:left w:val="single" w:sz="4" w:space="0" w:color="000000"/>
              <w:right w:val="single" w:sz="4" w:space="0" w:color="000000"/>
            </w:tcBorders>
            <w:vAlign w:val="center"/>
          </w:tcPr>
          <w:p w:rsidR="007B1190" w:rsidRPr="00090ADC" w:rsidRDefault="007B1190" w:rsidP="00090ADC">
            <w:pPr>
              <w:spacing w:after="0" w:line="256" w:lineRule="auto"/>
              <w:rPr>
                <w:rFonts w:ascii="Times New Roman" w:eastAsia="Times New Roman" w:hAnsi="Times New Roman" w:cs="Times New Roman"/>
                <w:b/>
                <w:color w:val="000000"/>
                <w:sz w:val="24"/>
                <w:szCs w:val="24"/>
                <w:lang w:eastAsia="ru-RU"/>
              </w:rPr>
            </w:pPr>
            <w:r w:rsidRPr="00090ADC">
              <w:rPr>
                <w:rFonts w:ascii="Times New Roman" w:eastAsia="Times New Roman" w:hAnsi="Times New Roman" w:cs="Times New Roman"/>
                <w:b/>
                <w:bCs/>
                <w:color w:val="000000"/>
                <w:sz w:val="24"/>
                <w:szCs w:val="24"/>
                <w:lang w:eastAsia="ru-RU"/>
              </w:rPr>
              <w:t>Тема 4.2</w:t>
            </w:r>
          </w:p>
          <w:p w:rsidR="007B1190" w:rsidRPr="00090ADC" w:rsidRDefault="007B1190" w:rsidP="00090ADC">
            <w:pPr>
              <w:spacing w:after="0" w:line="256" w:lineRule="auto"/>
              <w:rPr>
                <w:rFonts w:ascii="Times New Roman" w:eastAsia="Times New Roman" w:hAnsi="Times New Roman" w:cs="Times New Roman"/>
                <w:b/>
                <w:color w:val="000000"/>
                <w:sz w:val="24"/>
                <w:szCs w:val="24"/>
                <w:lang w:eastAsia="ru-RU"/>
              </w:rPr>
            </w:pPr>
            <w:r w:rsidRPr="00090ADC">
              <w:rPr>
                <w:rFonts w:ascii="Times New Roman" w:eastAsia="Times New Roman" w:hAnsi="Times New Roman" w:cs="Times New Roman"/>
                <w:b/>
                <w:sz w:val="24"/>
                <w:szCs w:val="24"/>
              </w:rPr>
              <w:t>Психология взаимодействия в группе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both"/>
              <w:rPr>
                <w:rFonts w:ascii="Times New Roman" w:eastAsia="Times New Roman" w:hAnsi="Times New Roman" w:cs="Times New Roman"/>
                <w:b/>
                <w:bCs/>
                <w:color w:val="000000"/>
                <w:sz w:val="24"/>
                <w:szCs w:val="24"/>
                <w:lang w:eastAsia="ru-RU"/>
              </w:rPr>
            </w:pPr>
            <w:r w:rsidRPr="007B1190">
              <w:rPr>
                <w:rFonts w:ascii="Times New Roman" w:eastAsia="Times New Roman" w:hAnsi="Times New Roman" w:cs="Times New Roman"/>
                <w:b/>
                <w:bCs/>
                <w:color w:val="000000"/>
                <w:sz w:val="24"/>
                <w:szCs w:val="24"/>
                <w:lang w:eastAsia="ru-RU"/>
              </w:rPr>
              <w:t>Содержание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Calibri" w:hAnsi="Times New Roman" w:cs="Times New Roman"/>
                <w:b/>
                <w:sz w:val="20"/>
                <w:szCs w:val="20"/>
                <w:lang w:eastAsia="ru-RU"/>
              </w:rPr>
            </w:pPr>
            <w:r w:rsidRPr="007B1190">
              <w:rPr>
                <w:rFonts w:ascii="Times New Roman" w:eastAsia="Calibri" w:hAnsi="Times New Roman" w:cs="Times New Roman"/>
                <w:b/>
                <w:sz w:val="20"/>
                <w:szCs w:val="20"/>
                <w:lang w:eastAsia="ru-RU"/>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510"/>
        </w:trPr>
        <w:tc>
          <w:tcPr>
            <w:tcW w:w="0" w:type="auto"/>
            <w:vMerge/>
            <w:tcBorders>
              <w:left w:val="single" w:sz="4" w:space="0" w:color="000000"/>
              <w:right w:val="single" w:sz="4" w:space="0" w:color="000000"/>
            </w:tcBorders>
            <w:vAlign w:val="center"/>
          </w:tcPr>
          <w:p w:rsidR="007B1190" w:rsidRPr="007B1190" w:rsidRDefault="007B1190" w:rsidP="007B1190">
            <w:pPr>
              <w:spacing w:after="0" w:line="256" w:lineRule="auto"/>
              <w:jc w:val="center"/>
              <w:rPr>
                <w:rFonts w:ascii="Times New Roman" w:eastAsia="Times New Roman" w:hAnsi="Times New Roman" w:cs="Times New Roman"/>
                <w:b/>
                <w:bCs/>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234329" w:rsidRDefault="007B1190" w:rsidP="007B1190">
            <w:pPr>
              <w:spacing w:after="0" w:line="240" w:lineRule="auto"/>
              <w:jc w:val="both"/>
              <w:rPr>
                <w:rFonts w:ascii="Times New Roman" w:eastAsia="Times New Roman" w:hAnsi="Times New Roman" w:cs="Times New Roman"/>
                <w:b/>
                <w:sz w:val="24"/>
                <w:szCs w:val="24"/>
              </w:rPr>
            </w:pPr>
            <w:r w:rsidRPr="00234329">
              <w:rPr>
                <w:rFonts w:ascii="Times New Roman" w:eastAsia="Times New Roman" w:hAnsi="Times New Roman" w:cs="Times New Roman"/>
                <w:b/>
                <w:sz w:val="24"/>
                <w:szCs w:val="24"/>
              </w:rPr>
              <w:t>Пс</w:t>
            </w:r>
            <w:r w:rsidR="00234329">
              <w:rPr>
                <w:rFonts w:ascii="Times New Roman" w:eastAsia="Times New Roman" w:hAnsi="Times New Roman" w:cs="Times New Roman"/>
                <w:b/>
                <w:sz w:val="24"/>
                <w:szCs w:val="24"/>
              </w:rPr>
              <w:t>ихология группы как коллектива. /</w:t>
            </w:r>
            <w:r w:rsidRPr="007B1190">
              <w:rPr>
                <w:rFonts w:ascii="Times New Roman" w:eastAsia="Times New Roman" w:hAnsi="Times New Roman" w:cs="Times New Roman"/>
                <w:sz w:val="24"/>
                <w:szCs w:val="24"/>
              </w:rPr>
              <w:t>Соотношение понятий группа и коллектив. Процессы группой динамики, групповой сплочённости, группового давления и принятия групповых решений.</w:t>
            </w:r>
          </w:p>
          <w:p w:rsidR="007B1190" w:rsidRPr="007B1190" w:rsidRDefault="007B1190" w:rsidP="007B1190">
            <w:pPr>
              <w:spacing w:after="0" w:line="256" w:lineRule="auto"/>
              <w:jc w:val="both"/>
              <w:rPr>
                <w:rFonts w:ascii="Times New Roman" w:eastAsia="Times New Roman" w:hAnsi="Times New Roman" w:cs="Times New Roman"/>
                <w:bCs/>
                <w:color w:val="000000"/>
                <w:sz w:val="24"/>
                <w:szCs w:val="24"/>
                <w:lang w:eastAsia="ru-RU"/>
              </w:rPr>
            </w:pPr>
            <w:r w:rsidRPr="00234329">
              <w:rPr>
                <w:rFonts w:ascii="Times New Roman" w:eastAsia="Times New Roman" w:hAnsi="Times New Roman" w:cs="Times New Roman"/>
                <w:b/>
                <w:sz w:val="24"/>
                <w:szCs w:val="24"/>
              </w:rPr>
              <w:t>Задание на дом:</w:t>
            </w:r>
            <w:r w:rsidRPr="007B1190">
              <w:rPr>
                <w:rFonts w:ascii="Times New Roman" w:eastAsia="Times New Roman" w:hAnsi="Times New Roman" w:cs="Times New Roman"/>
                <w:sz w:val="24"/>
                <w:szCs w:val="24"/>
              </w:rPr>
              <w:t xml:space="preserve"> Подготовить рефераты по темам на выбор «Особенности коллективов учреждений правоохранительной деятельности», «Психологические особенности управления коллективом в учреждениях правоохранительной деятельности», «Особенности и функции управленческого общения», «Свойства личности, наиболее характерные для управленческой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Calibri" w:hAnsi="Times New Roman" w:cs="Times New Roman"/>
                <w:sz w:val="20"/>
                <w:szCs w:val="20"/>
                <w:lang w:eastAsia="ru-RU"/>
              </w:rPr>
            </w:pPr>
            <w:r w:rsidRPr="007B1190">
              <w:rPr>
                <w:rFonts w:ascii="Times New Roman" w:eastAsia="Calibri" w:hAnsi="Times New Roman" w:cs="Times New Roman"/>
                <w:sz w:val="20"/>
                <w:szCs w:val="20"/>
                <w:lang w:eastAsia="ru-RU"/>
              </w:rPr>
              <w:t>-</w:t>
            </w:r>
          </w:p>
        </w:tc>
        <w:tc>
          <w:tcPr>
            <w:tcW w:w="0" w:type="auto"/>
            <w:vMerge w:val="restart"/>
            <w:tcBorders>
              <w:top w:val="single" w:sz="4" w:space="0" w:color="000000"/>
              <w:left w:val="single" w:sz="4" w:space="0" w:color="000000"/>
              <w:right w:val="single" w:sz="4" w:space="0" w:color="000000"/>
            </w:tcBorders>
          </w:tcPr>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01</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03</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04</w:t>
            </w:r>
          </w:p>
        </w:tc>
      </w:tr>
      <w:tr w:rsidR="007B1190" w:rsidRPr="007B1190" w:rsidTr="007B1190">
        <w:trPr>
          <w:trHeight w:val="510"/>
        </w:trPr>
        <w:tc>
          <w:tcPr>
            <w:tcW w:w="0" w:type="auto"/>
            <w:vMerge/>
            <w:tcBorders>
              <w:left w:val="single" w:sz="4" w:space="0" w:color="000000"/>
              <w:right w:val="single" w:sz="4" w:space="0" w:color="000000"/>
            </w:tcBorders>
            <w:vAlign w:val="center"/>
          </w:tcPr>
          <w:p w:rsidR="007B1190" w:rsidRPr="007B1190" w:rsidRDefault="007B1190" w:rsidP="007B1190">
            <w:pPr>
              <w:spacing w:after="0" w:line="256" w:lineRule="auto"/>
              <w:jc w:val="center"/>
              <w:rPr>
                <w:rFonts w:ascii="Times New Roman" w:eastAsia="Times New Roman" w:hAnsi="Times New Roman" w:cs="Times New Roman"/>
                <w:b/>
                <w:bCs/>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C23E75" w:rsidP="007B1190">
            <w:pPr>
              <w:spacing w:after="0" w:line="256"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center"/>
              <w:rPr>
                <w:rFonts w:ascii="Times New Roman" w:eastAsia="Calibri" w:hAnsi="Times New Roman" w:cs="Times New Roman"/>
                <w:b/>
                <w:sz w:val="20"/>
                <w:szCs w:val="20"/>
                <w:lang w:eastAsia="ru-RU"/>
              </w:rPr>
            </w:pPr>
            <w:r w:rsidRPr="007B1190">
              <w:rPr>
                <w:rFonts w:ascii="Times New Roman" w:eastAsia="Times New Roman" w:hAnsi="Times New Roman" w:cs="Times New Roman"/>
                <w:b/>
                <w:color w:val="000000"/>
                <w:sz w:val="24"/>
                <w:szCs w:val="24"/>
                <w:lang w:eastAsia="ru-RU"/>
              </w:rPr>
              <w:t>2</w:t>
            </w:r>
          </w:p>
        </w:tc>
        <w:tc>
          <w:tcPr>
            <w:tcW w:w="0" w:type="auto"/>
            <w:vMerge/>
            <w:tcBorders>
              <w:left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510"/>
        </w:trPr>
        <w:tc>
          <w:tcPr>
            <w:tcW w:w="0" w:type="auto"/>
            <w:vMerge/>
            <w:tcBorders>
              <w:left w:val="single" w:sz="4" w:space="0" w:color="000000"/>
              <w:right w:val="single" w:sz="4" w:space="0" w:color="000000"/>
            </w:tcBorders>
            <w:vAlign w:val="center"/>
          </w:tcPr>
          <w:p w:rsidR="007B1190" w:rsidRPr="007B1190" w:rsidRDefault="007B1190" w:rsidP="007B1190">
            <w:pPr>
              <w:spacing w:after="0" w:line="256" w:lineRule="auto"/>
              <w:jc w:val="center"/>
              <w:rPr>
                <w:rFonts w:ascii="Times New Roman" w:eastAsia="Times New Roman" w:hAnsi="Times New Roman" w:cs="Times New Roman"/>
                <w:b/>
                <w:bCs/>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511EE0" w:rsidP="007B1190">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eastAsia="ru-RU"/>
              </w:rPr>
              <w:t>Практические занятия</w:t>
            </w:r>
            <w:r w:rsidR="007B1190" w:rsidRPr="007B1190">
              <w:rPr>
                <w:rFonts w:ascii="Times New Roman" w:eastAsia="Times New Roman" w:hAnsi="Times New Roman" w:cs="Times New Roman"/>
                <w:b/>
                <w:color w:val="000000"/>
                <w:sz w:val="24"/>
                <w:szCs w:val="24"/>
                <w:lang w:eastAsia="ru-RU"/>
              </w:rPr>
              <w:t xml:space="preserve"> </w:t>
            </w:r>
            <w:r w:rsidR="007B1190" w:rsidRPr="007B1190">
              <w:rPr>
                <w:rFonts w:ascii="Times New Roman" w:eastAsia="Calibri" w:hAnsi="Times New Roman" w:cs="Times New Roman"/>
                <w:b/>
                <w:bCs/>
                <w:sz w:val="24"/>
                <w:szCs w:val="24"/>
              </w:rPr>
              <w:t xml:space="preserve">№ 13. </w:t>
            </w:r>
            <w:r w:rsidR="007B1190" w:rsidRPr="00234329">
              <w:rPr>
                <w:rFonts w:ascii="Times New Roman" w:eastAsia="Times New Roman" w:hAnsi="Times New Roman" w:cs="Times New Roman"/>
                <w:b/>
                <w:sz w:val="24"/>
                <w:szCs w:val="24"/>
              </w:rPr>
              <w:t>Лидер и руководитель.</w:t>
            </w:r>
            <w:r w:rsidR="00234329">
              <w:rPr>
                <w:rFonts w:ascii="Times New Roman" w:eastAsia="Times New Roman" w:hAnsi="Times New Roman" w:cs="Times New Roman"/>
                <w:sz w:val="24"/>
                <w:szCs w:val="24"/>
              </w:rPr>
              <w:t xml:space="preserve"> /</w:t>
            </w:r>
          </w:p>
          <w:p w:rsidR="007B1190" w:rsidRDefault="007B1190" w:rsidP="007B1190">
            <w:pPr>
              <w:spacing w:after="0" w:line="256" w:lineRule="auto"/>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Типы лидеров и различные стили руководства Авторитет руководителя, психологические факторы, влияющие на его приобретение и утрату.</w:t>
            </w:r>
          </w:p>
          <w:p w:rsidR="00234329" w:rsidRPr="007B1190" w:rsidRDefault="00234329" w:rsidP="007B1190">
            <w:pPr>
              <w:spacing w:after="0" w:line="256" w:lineRule="auto"/>
              <w:jc w:val="both"/>
              <w:rPr>
                <w:rFonts w:ascii="Times New Roman" w:eastAsia="Times New Roman" w:hAnsi="Times New Roman" w:cs="Times New Roman"/>
                <w:b/>
                <w:bCs/>
                <w:color w:val="000000"/>
                <w:sz w:val="24"/>
                <w:szCs w:val="24"/>
                <w:lang w:eastAsia="ru-RU"/>
              </w:rPr>
            </w:pPr>
            <w:r w:rsidRPr="00234329">
              <w:rPr>
                <w:rFonts w:ascii="Times New Roman" w:eastAsia="Times New Roman" w:hAnsi="Times New Roman" w:cs="Times New Roman"/>
                <w:b/>
                <w:sz w:val="24"/>
                <w:szCs w:val="24"/>
              </w:rPr>
              <w:t>Задание на дом:</w:t>
            </w:r>
            <w:r>
              <w:rPr>
                <w:rFonts w:ascii="Times New Roman" w:eastAsia="Times New Roman" w:hAnsi="Times New Roman" w:cs="Times New Roman"/>
                <w:b/>
                <w:sz w:val="24"/>
                <w:szCs w:val="24"/>
              </w:rPr>
              <w:t xml:space="preserve"> </w:t>
            </w:r>
            <w:r w:rsidRPr="00234329">
              <w:rPr>
                <w:rFonts w:ascii="Times New Roman" w:eastAsia="Times New Roman" w:hAnsi="Times New Roman" w:cs="Times New Roman"/>
                <w:sz w:val="24"/>
                <w:szCs w:val="24"/>
              </w:rPr>
              <w:t>ответить на вопрос: «Что такое конфликт?»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center"/>
              <w:rPr>
                <w:rFonts w:ascii="Times New Roman" w:eastAsia="Calibri" w:hAnsi="Times New Roman" w:cs="Times New Roman"/>
                <w:sz w:val="20"/>
                <w:szCs w:val="20"/>
                <w:lang w:eastAsia="ru-RU"/>
              </w:rPr>
            </w:pPr>
            <w:r w:rsidRPr="007B1190">
              <w:rPr>
                <w:rFonts w:ascii="Times New Roman" w:eastAsia="Times New Roman" w:hAnsi="Times New Roman" w:cs="Times New Roman"/>
                <w:color w:val="000000"/>
                <w:sz w:val="24"/>
                <w:szCs w:val="24"/>
                <w:lang w:eastAsia="ru-RU"/>
              </w:rPr>
              <w:t>2</w:t>
            </w:r>
          </w:p>
        </w:tc>
        <w:tc>
          <w:tcPr>
            <w:tcW w:w="0" w:type="auto"/>
            <w:vMerge/>
            <w:tcBorders>
              <w:left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474"/>
        </w:trPr>
        <w:tc>
          <w:tcPr>
            <w:tcW w:w="0" w:type="auto"/>
            <w:vMerge/>
            <w:tcBorders>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jc w:val="center"/>
              <w:rPr>
                <w:rFonts w:ascii="Times New Roman" w:eastAsia="Times New Roman" w:hAnsi="Times New Roman" w:cs="Times New Roman"/>
                <w:b/>
                <w:bCs/>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C60116" w:rsidP="007B1190">
            <w:pPr>
              <w:spacing w:after="0" w:line="256"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Самостоятельная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Calibri" w:hAnsi="Times New Roman" w:cs="Times New Roman"/>
                <w:sz w:val="20"/>
                <w:szCs w:val="20"/>
                <w:lang w:eastAsia="ru-RU"/>
              </w:rPr>
            </w:pPr>
          </w:p>
        </w:tc>
        <w:tc>
          <w:tcPr>
            <w:tcW w:w="0" w:type="auto"/>
            <w:vMerge/>
            <w:tcBorders>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382"/>
        </w:trPr>
        <w:tc>
          <w:tcPr>
            <w:tcW w:w="0" w:type="auto"/>
            <w:vMerge w:val="restart"/>
            <w:tcBorders>
              <w:top w:val="single" w:sz="4" w:space="0" w:color="000000"/>
              <w:left w:val="single" w:sz="4" w:space="0" w:color="000000"/>
              <w:right w:val="single" w:sz="4" w:space="0" w:color="000000"/>
            </w:tcBorders>
            <w:vAlign w:val="center"/>
          </w:tcPr>
          <w:p w:rsidR="007B1190" w:rsidRPr="00090ADC" w:rsidRDefault="007B1190" w:rsidP="00090ADC">
            <w:pPr>
              <w:spacing w:after="0" w:line="256" w:lineRule="auto"/>
              <w:rPr>
                <w:rFonts w:ascii="Times New Roman" w:eastAsia="Times New Roman" w:hAnsi="Times New Roman" w:cs="Times New Roman"/>
                <w:b/>
                <w:color w:val="000000"/>
                <w:sz w:val="24"/>
                <w:szCs w:val="24"/>
                <w:lang w:eastAsia="ru-RU"/>
              </w:rPr>
            </w:pPr>
            <w:r w:rsidRPr="00090ADC">
              <w:rPr>
                <w:rFonts w:ascii="Times New Roman" w:eastAsia="Times New Roman" w:hAnsi="Times New Roman" w:cs="Times New Roman"/>
                <w:b/>
                <w:bCs/>
                <w:color w:val="000000"/>
                <w:sz w:val="24"/>
                <w:szCs w:val="24"/>
                <w:lang w:eastAsia="ru-RU"/>
              </w:rPr>
              <w:t>Тема 4.3</w:t>
            </w:r>
          </w:p>
          <w:p w:rsidR="007B1190" w:rsidRPr="007B1190" w:rsidRDefault="007B1190" w:rsidP="00090ADC">
            <w:pPr>
              <w:spacing w:after="0" w:line="256" w:lineRule="auto"/>
              <w:rPr>
                <w:rFonts w:ascii="Times New Roman" w:eastAsia="Times New Roman" w:hAnsi="Times New Roman" w:cs="Times New Roman"/>
                <w:bCs/>
                <w:color w:val="000000"/>
                <w:sz w:val="24"/>
                <w:szCs w:val="24"/>
                <w:lang w:eastAsia="ru-RU"/>
              </w:rPr>
            </w:pPr>
            <w:r w:rsidRPr="00090ADC">
              <w:rPr>
                <w:rFonts w:ascii="Times New Roman" w:eastAsia="Times New Roman" w:hAnsi="Times New Roman" w:cs="Times New Roman"/>
                <w:b/>
                <w:sz w:val="24"/>
                <w:szCs w:val="24"/>
              </w:rPr>
              <w:t>Конфликты в деловом общении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both"/>
              <w:rPr>
                <w:rFonts w:ascii="Times New Roman" w:eastAsia="Times New Roman" w:hAnsi="Times New Roman" w:cs="Times New Roman"/>
                <w:b/>
                <w:bCs/>
                <w:color w:val="000000"/>
                <w:sz w:val="24"/>
                <w:szCs w:val="24"/>
                <w:lang w:eastAsia="ru-RU"/>
              </w:rPr>
            </w:pPr>
            <w:r w:rsidRPr="007B1190">
              <w:rPr>
                <w:rFonts w:ascii="Times New Roman" w:eastAsia="Times New Roman" w:hAnsi="Times New Roman" w:cs="Times New Roman"/>
                <w:b/>
                <w:bCs/>
                <w:color w:val="000000"/>
                <w:sz w:val="24"/>
                <w:szCs w:val="24"/>
                <w:lang w:eastAsia="ru-RU"/>
              </w:rPr>
              <w:t>Содержание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56" w:lineRule="auto"/>
              <w:jc w:val="center"/>
              <w:rPr>
                <w:rFonts w:ascii="Times New Roman" w:eastAsia="Calibri" w:hAnsi="Times New Roman" w:cs="Times New Roman"/>
                <w:sz w:val="20"/>
                <w:szCs w:val="20"/>
                <w:lang w:eastAsia="ru-RU"/>
              </w:rPr>
            </w:pPr>
            <w:r w:rsidRPr="007B1190">
              <w:rPr>
                <w:rFonts w:ascii="Times New Roman" w:eastAsia="Calibri" w:hAnsi="Times New Roman" w:cs="Times New Roman"/>
                <w:sz w:val="20"/>
                <w:szCs w:val="20"/>
                <w:lang w:eastAsia="ru-RU"/>
              </w:rPr>
              <w:t>-</w:t>
            </w:r>
          </w:p>
        </w:tc>
        <w:tc>
          <w:tcPr>
            <w:tcW w:w="0" w:type="auto"/>
            <w:vMerge w:val="restart"/>
            <w:tcBorders>
              <w:top w:val="single" w:sz="4" w:space="0" w:color="000000"/>
              <w:left w:val="single" w:sz="4" w:space="0" w:color="000000"/>
              <w:right w:val="single" w:sz="4" w:space="0" w:color="000000"/>
            </w:tcBorders>
          </w:tcPr>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01</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03</w:t>
            </w:r>
          </w:p>
          <w:p w:rsidR="007B1190" w:rsidRPr="007B1190" w:rsidRDefault="007B1190" w:rsidP="007B1190">
            <w:pPr>
              <w:spacing w:after="0" w:line="256" w:lineRule="auto"/>
              <w:jc w:val="center"/>
              <w:rPr>
                <w:rFonts w:ascii="Times New Roman" w:eastAsia="Times New Roman" w:hAnsi="Times New Roman" w:cs="Times New Roman"/>
                <w:bCs/>
                <w:color w:val="000000"/>
                <w:sz w:val="24"/>
                <w:szCs w:val="24"/>
                <w:lang w:eastAsia="ru-RU"/>
              </w:rPr>
            </w:pPr>
            <w:r w:rsidRPr="007B1190">
              <w:rPr>
                <w:rFonts w:ascii="Times New Roman" w:eastAsia="Times New Roman" w:hAnsi="Times New Roman" w:cs="Times New Roman"/>
                <w:bCs/>
                <w:color w:val="000000"/>
                <w:sz w:val="24"/>
                <w:szCs w:val="24"/>
                <w:lang w:eastAsia="ru-RU"/>
              </w:rPr>
              <w:t>ОК 04</w:t>
            </w:r>
          </w:p>
        </w:tc>
      </w:tr>
      <w:tr w:rsidR="007B1190" w:rsidRPr="007B1190" w:rsidTr="007B1190">
        <w:trPr>
          <w:trHeight w:val="510"/>
        </w:trPr>
        <w:tc>
          <w:tcPr>
            <w:tcW w:w="0" w:type="auto"/>
            <w:vMerge/>
            <w:tcBorders>
              <w:left w:val="single" w:sz="4" w:space="0" w:color="000000"/>
              <w:right w:val="single" w:sz="4" w:space="0" w:color="000000"/>
            </w:tcBorders>
            <w:vAlign w:val="center"/>
          </w:tcPr>
          <w:p w:rsidR="007B1190" w:rsidRPr="007B1190" w:rsidRDefault="007B1190" w:rsidP="007B1190">
            <w:pPr>
              <w:spacing w:after="0" w:line="256" w:lineRule="auto"/>
              <w:jc w:val="center"/>
              <w:rPr>
                <w:rFonts w:ascii="Times New Roman" w:eastAsia="Times New Roman" w:hAnsi="Times New Roman" w:cs="Times New Roman"/>
                <w:b/>
                <w:bCs/>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C23E75" w:rsidP="007B1190">
            <w:pPr>
              <w:spacing w:after="0" w:line="256"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center"/>
              <w:rPr>
                <w:rFonts w:ascii="Times New Roman" w:eastAsia="Calibri" w:hAnsi="Times New Roman" w:cs="Times New Roman"/>
                <w:b/>
                <w:sz w:val="20"/>
                <w:szCs w:val="20"/>
                <w:lang w:eastAsia="ru-RU"/>
              </w:rPr>
            </w:pPr>
            <w:r w:rsidRPr="007B1190">
              <w:rPr>
                <w:rFonts w:ascii="Times New Roman" w:eastAsia="Times New Roman" w:hAnsi="Times New Roman" w:cs="Times New Roman"/>
                <w:b/>
                <w:color w:val="000000"/>
                <w:sz w:val="24"/>
                <w:szCs w:val="24"/>
                <w:lang w:eastAsia="ru-RU"/>
              </w:rPr>
              <w:t>2</w:t>
            </w:r>
          </w:p>
        </w:tc>
        <w:tc>
          <w:tcPr>
            <w:tcW w:w="0" w:type="auto"/>
            <w:vMerge/>
            <w:tcBorders>
              <w:left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510"/>
        </w:trPr>
        <w:tc>
          <w:tcPr>
            <w:tcW w:w="0" w:type="auto"/>
            <w:vMerge/>
            <w:tcBorders>
              <w:left w:val="single" w:sz="4" w:space="0" w:color="000000"/>
              <w:right w:val="single" w:sz="4" w:space="0" w:color="000000"/>
            </w:tcBorders>
            <w:vAlign w:val="center"/>
          </w:tcPr>
          <w:p w:rsidR="007B1190" w:rsidRPr="007B1190" w:rsidRDefault="007B1190" w:rsidP="007B1190">
            <w:pPr>
              <w:spacing w:after="0" w:line="256" w:lineRule="auto"/>
              <w:jc w:val="center"/>
              <w:rPr>
                <w:rFonts w:ascii="Times New Roman" w:eastAsia="Times New Roman" w:hAnsi="Times New Roman" w:cs="Times New Roman"/>
                <w:b/>
                <w:bCs/>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Default="00511EE0" w:rsidP="007B1190">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eastAsia="ru-RU"/>
              </w:rPr>
              <w:t>Практические занятия</w:t>
            </w:r>
            <w:r w:rsidR="007B1190" w:rsidRPr="007B1190">
              <w:rPr>
                <w:rFonts w:ascii="Times New Roman" w:eastAsia="Times New Roman" w:hAnsi="Times New Roman" w:cs="Times New Roman"/>
                <w:b/>
                <w:color w:val="000000"/>
                <w:sz w:val="24"/>
                <w:szCs w:val="24"/>
                <w:lang w:eastAsia="ru-RU"/>
              </w:rPr>
              <w:t xml:space="preserve"> </w:t>
            </w:r>
            <w:r w:rsidR="007B1190" w:rsidRPr="007B1190">
              <w:rPr>
                <w:rFonts w:ascii="Times New Roman" w:eastAsia="Calibri" w:hAnsi="Times New Roman" w:cs="Times New Roman"/>
                <w:b/>
                <w:bCs/>
                <w:sz w:val="24"/>
                <w:szCs w:val="24"/>
              </w:rPr>
              <w:t xml:space="preserve">№ 14. </w:t>
            </w:r>
            <w:r w:rsidR="007B1190" w:rsidRPr="00234329">
              <w:rPr>
                <w:rFonts w:ascii="Times New Roman" w:eastAsia="Times New Roman" w:hAnsi="Times New Roman" w:cs="Times New Roman"/>
                <w:b/>
                <w:sz w:val="24"/>
                <w:szCs w:val="24"/>
              </w:rPr>
              <w:t xml:space="preserve">Психологические приемы </w:t>
            </w:r>
            <w:r w:rsidR="00234329">
              <w:rPr>
                <w:rFonts w:ascii="Times New Roman" w:eastAsia="Times New Roman" w:hAnsi="Times New Roman" w:cs="Times New Roman"/>
                <w:b/>
                <w:sz w:val="24"/>
                <w:szCs w:val="24"/>
              </w:rPr>
              <w:t>в решении конфликтных ситуациях. /</w:t>
            </w:r>
            <w:r w:rsidR="007B1190" w:rsidRPr="007B1190">
              <w:rPr>
                <w:rFonts w:ascii="Times New Roman" w:eastAsia="Times New Roman" w:hAnsi="Times New Roman" w:cs="Times New Roman"/>
                <w:sz w:val="24"/>
                <w:szCs w:val="24"/>
              </w:rPr>
              <w:t xml:space="preserve">Конфликты: виды, </w:t>
            </w:r>
            <w:r w:rsidR="007B1190" w:rsidRPr="007B1190">
              <w:rPr>
                <w:rFonts w:ascii="Times New Roman" w:eastAsia="Times New Roman" w:hAnsi="Times New Roman" w:cs="Times New Roman"/>
                <w:sz w:val="24"/>
                <w:szCs w:val="24"/>
              </w:rPr>
              <w:lastRenderedPageBreak/>
              <w:t>структура, стадии протекания. Предпосылка возникновения конфликта в процессе общения. Типы конфликтогенов. Стратегии поведения в конфликтных ситуациях.</w:t>
            </w:r>
          </w:p>
          <w:p w:rsidR="00234329" w:rsidRPr="00234329" w:rsidRDefault="00234329" w:rsidP="007B1190">
            <w:pPr>
              <w:spacing w:after="0" w:line="256" w:lineRule="auto"/>
              <w:jc w:val="both"/>
              <w:rPr>
                <w:rFonts w:ascii="Times New Roman" w:eastAsia="Times New Roman" w:hAnsi="Times New Roman" w:cs="Times New Roman"/>
                <w:sz w:val="24"/>
                <w:szCs w:val="24"/>
              </w:rPr>
            </w:pPr>
            <w:r w:rsidRPr="00234329">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подготовка к зачету.</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center"/>
              <w:rPr>
                <w:rFonts w:ascii="Times New Roman" w:eastAsia="Calibri" w:hAnsi="Times New Roman" w:cs="Times New Roman"/>
                <w:sz w:val="20"/>
                <w:szCs w:val="20"/>
                <w:lang w:eastAsia="ru-RU"/>
              </w:rPr>
            </w:pPr>
            <w:r w:rsidRPr="007B1190">
              <w:rPr>
                <w:rFonts w:ascii="Times New Roman" w:eastAsia="Times New Roman" w:hAnsi="Times New Roman" w:cs="Times New Roman"/>
                <w:color w:val="000000"/>
                <w:sz w:val="24"/>
                <w:szCs w:val="24"/>
                <w:lang w:eastAsia="ru-RU"/>
              </w:rPr>
              <w:t>2</w:t>
            </w:r>
          </w:p>
        </w:tc>
        <w:tc>
          <w:tcPr>
            <w:tcW w:w="0" w:type="auto"/>
            <w:vMerge/>
            <w:tcBorders>
              <w:left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315"/>
        </w:trPr>
        <w:tc>
          <w:tcPr>
            <w:tcW w:w="0" w:type="auto"/>
            <w:vMerge/>
            <w:tcBorders>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jc w:val="center"/>
              <w:rPr>
                <w:rFonts w:ascii="Times New Roman" w:eastAsia="Times New Roman" w:hAnsi="Times New Roman" w:cs="Times New Roman"/>
                <w:b/>
                <w:bCs/>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C60116" w:rsidP="007B1190">
            <w:pPr>
              <w:spacing w:after="0" w:line="256"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Самостоятельная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B1190" w:rsidRPr="007B1190" w:rsidRDefault="007B1190" w:rsidP="007B1190">
            <w:pPr>
              <w:spacing w:after="0" w:line="240" w:lineRule="auto"/>
              <w:jc w:val="center"/>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color w:val="000000"/>
                <w:sz w:val="24"/>
                <w:szCs w:val="24"/>
                <w:lang w:eastAsia="ru-RU"/>
              </w:rPr>
              <w:t>-</w:t>
            </w:r>
          </w:p>
        </w:tc>
        <w:tc>
          <w:tcPr>
            <w:tcW w:w="0" w:type="auto"/>
            <w:vMerge/>
            <w:tcBorders>
              <w:left w:val="single" w:sz="4" w:space="0" w:color="000000"/>
              <w:bottom w:val="single" w:sz="4" w:space="0" w:color="000000"/>
              <w:right w:val="single" w:sz="4" w:space="0" w:color="000000"/>
            </w:tcBorders>
            <w:vAlign w:val="center"/>
          </w:tcPr>
          <w:p w:rsidR="007B1190" w:rsidRPr="007B1190" w:rsidRDefault="007B1190" w:rsidP="007B1190">
            <w:pPr>
              <w:spacing w:after="0" w:line="256" w:lineRule="auto"/>
              <w:rPr>
                <w:rFonts w:ascii="Times New Roman" w:eastAsia="Times New Roman" w:hAnsi="Times New Roman" w:cs="Times New Roman"/>
                <w:color w:val="000000"/>
                <w:sz w:val="24"/>
                <w:szCs w:val="24"/>
                <w:lang w:eastAsia="ru-RU"/>
              </w:rPr>
            </w:pPr>
          </w:p>
        </w:tc>
      </w:tr>
      <w:tr w:rsidR="007B1190" w:rsidRPr="007B1190" w:rsidTr="007B1190">
        <w:trPr>
          <w:trHeight w:val="33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both"/>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Промежуточная аттестация в форме диф.зачета (комплексного)</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40"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rPr>
                <w:rFonts w:ascii="Times New Roman" w:eastAsia="Calibri" w:hAnsi="Times New Roman" w:cs="Times New Roman"/>
                <w:sz w:val="20"/>
                <w:szCs w:val="20"/>
                <w:lang w:eastAsia="ru-RU"/>
              </w:rPr>
            </w:pPr>
          </w:p>
        </w:tc>
      </w:tr>
      <w:tr w:rsidR="007B1190" w:rsidRPr="007B1190" w:rsidTr="007B1190">
        <w:trPr>
          <w:trHeight w:val="2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both"/>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234329" w:rsidP="007B1190">
            <w:pPr>
              <w:spacing w:after="0" w:line="256"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56" w:lineRule="auto"/>
              <w:jc w:val="center"/>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B1190" w:rsidRPr="007B1190" w:rsidRDefault="007B1190" w:rsidP="007B1190">
            <w:pPr>
              <w:spacing w:after="0" w:line="240" w:lineRule="auto"/>
              <w:rPr>
                <w:rFonts w:ascii="Times New Roman" w:eastAsia="Times New Roman" w:hAnsi="Times New Roman" w:cs="Times New Roman"/>
                <w:b/>
                <w:color w:val="000000"/>
                <w:sz w:val="24"/>
                <w:szCs w:val="24"/>
                <w:lang w:eastAsia="ru-RU"/>
              </w:rPr>
            </w:pPr>
          </w:p>
        </w:tc>
      </w:tr>
    </w:tbl>
    <w:p w:rsidR="007B1190" w:rsidRPr="007B1190" w:rsidRDefault="007B1190" w:rsidP="007B1190">
      <w:pPr>
        <w:spacing w:after="0" w:line="240" w:lineRule="auto"/>
        <w:rPr>
          <w:rFonts w:ascii="Times New Roman" w:eastAsia="Times New Roman" w:hAnsi="Times New Roman" w:cs="Times New Roman"/>
          <w:color w:val="000000"/>
          <w:sz w:val="24"/>
          <w:szCs w:val="24"/>
          <w:lang w:eastAsia="ru-RU"/>
        </w:rPr>
        <w:sectPr w:rsidR="007B1190" w:rsidRPr="007B1190">
          <w:pgSz w:w="16838" w:h="11906" w:orient="landscape"/>
          <w:pgMar w:top="1701" w:right="1134" w:bottom="567" w:left="1134" w:header="709" w:footer="709" w:gutter="0"/>
          <w:cols w:space="720"/>
        </w:sectPr>
      </w:pPr>
    </w:p>
    <w:p w:rsidR="007B1190" w:rsidRPr="007B1190" w:rsidRDefault="007B1190" w:rsidP="007B1190">
      <w:pPr>
        <w:keepNext/>
        <w:keepLines/>
        <w:spacing w:before="240" w:after="0" w:line="256" w:lineRule="auto"/>
        <w:jc w:val="center"/>
        <w:outlineLvl w:val="0"/>
        <w:rPr>
          <w:rFonts w:ascii="Times New Roman" w:eastAsia="Times New Roman" w:hAnsi="Times New Roman" w:cs="Times New Roman"/>
          <w:b/>
          <w:color w:val="000000"/>
          <w:sz w:val="24"/>
          <w:szCs w:val="24"/>
        </w:rPr>
      </w:pPr>
      <w:r w:rsidRPr="007B1190">
        <w:rPr>
          <w:rFonts w:ascii="Times New Roman" w:eastAsia="Times New Roman" w:hAnsi="Times New Roman" w:cs="Times New Roman"/>
          <w:b/>
          <w:color w:val="000000"/>
          <w:sz w:val="24"/>
          <w:szCs w:val="24"/>
        </w:rPr>
        <w:lastRenderedPageBreak/>
        <w:t>3. УСЛОВИЯ РЕАЛИЗАЦИИ ДИСЦИПЛИНЫ</w:t>
      </w:r>
    </w:p>
    <w:p w:rsidR="007B1190" w:rsidRPr="007B1190" w:rsidRDefault="007B1190" w:rsidP="007B1190">
      <w:pPr>
        <w:keepNext/>
        <w:keepLines/>
        <w:spacing w:before="40" w:after="0" w:line="256" w:lineRule="auto"/>
        <w:outlineLvl w:val="1"/>
        <w:rPr>
          <w:rFonts w:ascii="Times New Roman" w:eastAsia="Times New Roman" w:hAnsi="Times New Roman" w:cs="Times New Roman"/>
          <w:b/>
          <w:color w:val="000000"/>
          <w:sz w:val="24"/>
          <w:szCs w:val="24"/>
        </w:rPr>
      </w:pPr>
      <w:r w:rsidRPr="007B1190">
        <w:rPr>
          <w:rFonts w:ascii="Times New Roman" w:eastAsia="Times New Roman" w:hAnsi="Times New Roman" w:cs="Times New Roman"/>
          <w:b/>
          <w:color w:val="000000"/>
          <w:sz w:val="24"/>
          <w:szCs w:val="24"/>
        </w:rPr>
        <w:t>3.1. Материально-техническое обеспечение</w:t>
      </w:r>
    </w:p>
    <w:p w:rsidR="007B1190" w:rsidRPr="007B1190" w:rsidRDefault="007B1190" w:rsidP="007B1190">
      <w:pPr>
        <w:suppressAutoHyphens/>
        <w:spacing w:after="0" w:line="256" w:lineRule="auto"/>
        <w:jc w:val="both"/>
        <w:rPr>
          <w:rFonts w:ascii="Times New Roman" w:eastAsia="Calibri" w:hAnsi="Times New Roman" w:cs="Times New Roman"/>
          <w:color w:val="000000"/>
          <w:sz w:val="24"/>
          <w:szCs w:val="24"/>
        </w:rPr>
      </w:pPr>
      <w:r w:rsidRPr="007B1190">
        <w:rPr>
          <w:rFonts w:ascii="Times New Roman" w:eastAsia="Calibri" w:hAnsi="Times New Roman" w:cs="Times New Roman"/>
          <w:bCs/>
          <w:color w:val="000000"/>
          <w:sz w:val="24"/>
          <w:szCs w:val="24"/>
        </w:rPr>
        <w:t>Кабинет</w:t>
      </w:r>
      <w:r w:rsidRPr="007B1190">
        <w:rPr>
          <w:rFonts w:ascii="Times New Roman" w:eastAsia="Calibri" w:hAnsi="Times New Roman" w:cs="Times New Roman"/>
          <w:bCs/>
          <w:i/>
          <w:color w:val="000000"/>
          <w:sz w:val="24"/>
          <w:szCs w:val="24"/>
        </w:rPr>
        <w:t xml:space="preserve"> </w:t>
      </w:r>
      <w:r w:rsidRPr="007B1190">
        <w:rPr>
          <w:rFonts w:ascii="Times New Roman" w:eastAsia="Calibri" w:hAnsi="Times New Roman" w:cs="Times New Roman"/>
          <w:color w:val="000000"/>
          <w:sz w:val="24"/>
          <w:szCs w:val="24"/>
        </w:rPr>
        <w:t>«</w:t>
      </w:r>
      <w:r w:rsidRPr="007B1190">
        <w:rPr>
          <w:rFonts w:ascii="Times New Roman" w:eastAsia="Calibri" w:hAnsi="Times New Roman" w:cs="Times New Roman"/>
          <w:i/>
          <w:iCs/>
          <w:color w:val="000000"/>
          <w:sz w:val="24"/>
          <w:szCs w:val="24"/>
        </w:rPr>
        <w:t>Общепрофессиональных дисциплин</w:t>
      </w:r>
      <w:r w:rsidRPr="007B1190">
        <w:rPr>
          <w:rFonts w:ascii="Times New Roman" w:eastAsia="Calibri" w:hAnsi="Times New Roman" w:cs="Times New Roman"/>
          <w:color w:val="000000"/>
          <w:sz w:val="24"/>
          <w:szCs w:val="24"/>
        </w:rPr>
        <w:t>»</w:t>
      </w:r>
      <w:r w:rsidRPr="007B1190">
        <w:rPr>
          <w:rFonts w:ascii="Times New Roman" w:eastAsia="Calibri" w:hAnsi="Times New Roman" w:cs="Times New Roman"/>
          <w:bCs/>
          <w:i/>
          <w:color w:val="000000"/>
          <w:sz w:val="24"/>
          <w:szCs w:val="24"/>
        </w:rPr>
        <w:t xml:space="preserve">, </w:t>
      </w:r>
      <w:r w:rsidRPr="007B1190">
        <w:rPr>
          <w:rFonts w:ascii="Times New Roman" w:eastAsia="Calibri" w:hAnsi="Times New Roman" w:cs="Times New Roman"/>
          <w:bCs/>
          <w:color w:val="000000"/>
          <w:sz w:val="24"/>
          <w:szCs w:val="24"/>
        </w:rPr>
        <w:t xml:space="preserve">оснащенный </w:t>
      </w:r>
      <w:r w:rsidRPr="007B1190">
        <w:rPr>
          <w:rFonts w:ascii="Times New Roman" w:eastAsia="Calibri" w:hAnsi="Times New Roman" w:cs="Times New Roman"/>
          <w:bCs/>
          <w:iCs/>
          <w:color w:val="000000"/>
          <w:sz w:val="24"/>
          <w:szCs w:val="24"/>
        </w:rPr>
        <w:t>в соответствии с приложением 4 ОПОП-П</w:t>
      </w:r>
      <w:r w:rsidRPr="007B1190">
        <w:rPr>
          <w:rFonts w:ascii="Times New Roman" w:eastAsia="Calibri" w:hAnsi="Times New Roman" w:cs="Times New Roman"/>
          <w:bCs/>
          <w:color w:val="000000"/>
          <w:sz w:val="24"/>
          <w:szCs w:val="24"/>
        </w:rPr>
        <w:t xml:space="preserve">. </w:t>
      </w:r>
    </w:p>
    <w:p w:rsidR="007B1190" w:rsidRPr="007B1190" w:rsidRDefault="007B1190" w:rsidP="007B1190">
      <w:pPr>
        <w:spacing w:after="0" w:line="240" w:lineRule="auto"/>
        <w:rPr>
          <w:rFonts w:ascii="Times New Roman" w:eastAsia="Times New Roman" w:hAnsi="Times New Roman" w:cs="Times New Roman"/>
          <w:color w:val="000000"/>
          <w:sz w:val="24"/>
          <w:szCs w:val="24"/>
          <w:lang w:eastAsia="ru-RU"/>
        </w:rPr>
      </w:pPr>
    </w:p>
    <w:p w:rsidR="007B1190" w:rsidRPr="007B1190" w:rsidRDefault="007B1190" w:rsidP="007B1190">
      <w:pPr>
        <w:spacing w:after="120" w:line="276" w:lineRule="auto"/>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3.2. Учебно-методическое обеспечение</w:t>
      </w:r>
    </w:p>
    <w:p w:rsidR="007B1190" w:rsidRPr="007B1190" w:rsidRDefault="007B1190" w:rsidP="007B1190">
      <w:pPr>
        <w:spacing w:after="0" w:line="240" w:lineRule="auto"/>
        <w:jc w:val="both"/>
        <w:rPr>
          <w:rFonts w:ascii="Times New Roman" w:eastAsia="Times New Roman" w:hAnsi="Times New Roman" w:cs="Times New Roman"/>
          <w:color w:val="000000"/>
          <w:sz w:val="24"/>
          <w:szCs w:val="24"/>
          <w:lang w:eastAsia="ru-RU"/>
        </w:rPr>
      </w:pPr>
      <w:r w:rsidRPr="007B1190">
        <w:rPr>
          <w:rFonts w:ascii="Times New Roman" w:eastAsia="Times New Roman" w:hAnsi="Times New Roman" w:cs="Times New Roman"/>
          <w:b/>
          <w:bCs/>
          <w:color w:val="000000"/>
          <w:sz w:val="24"/>
          <w:szCs w:val="24"/>
          <w:lang w:eastAsia="ru-RU"/>
        </w:rPr>
        <w:t>3.2.1. Основные печатные издания</w:t>
      </w:r>
    </w:p>
    <w:p w:rsidR="007B1190" w:rsidRPr="007B1190" w:rsidRDefault="007B1190" w:rsidP="00AF43E9">
      <w:pPr>
        <w:numPr>
          <w:ilvl w:val="0"/>
          <w:numId w:val="21"/>
        </w:numPr>
        <w:tabs>
          <w:tab w:val="left" w:pos="1134"/>
        </w:tabs>
        <w:spacing w:after="0" w:line="240" w:lineRule="auto"/>
        <w:ind w:left="1134" w:hanging="425"/>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Корягина, Н.</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А.</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Психология общения</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учебник и практикум для среднего профессионального образования</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Н.</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А.</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Корягина, Н.</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В.</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Антонова, С.</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В.</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Овсянникова.</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2-е изд., перераб. и доп.</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Москва</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Издательство Юрайт, 2024.</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493</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с.</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(Профессиональное образование).</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lang w:val="en-US"/>
        </w:rPr>
        <w:t>ISBN </w:t>
      </w:r>
      <w:r w:rsidRPr="007B1190">
        <w:rPr>
          <w:rFonts w:ascii="Times New Roman" w:eastAsia="Times New Roman" w:hAnsi="Times New Roman" w:cs="Times New Roman"/>
          <w:sz w:val="24"/>
          <w:szCs w:val="24"/>
        </w:rPr>
        <w:t xml:space="preserve">978-5-534-17889-0. — Текст: электронный // Образовательная платформа Юрайт [сайт]. — </w:t>
      </w:r>
      <w:r w:rsidRPr="007B1190">
        <w:rPr>
          <w:rFonts w:ascii="Times New Roman" w:eastAsia="Times New Roman" w:hAnsi="Times New Roman" w:cs="Times New Roman"/>
          <w:sz w:val="24"/>
          <w:szCs w:val="24"/>
          <w:lang w:val="en-US"/>
        </w:rPr>
        <w:t>URL</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 </w:t>
      </w:r>
      <w:hyperlink r:id="rId59" w:tgtFrame="_blank" w:history="1">
        <w:r w:rsidRPr="007B1190">
          <w:rPr>
            <w:rFonts w:ascii="Times New Roman" w:eastAsia="Times New Roman" w:hAnsi="Times New Roman" w:cs="Times New Roman"/>
            <w:sz w:val="24"/>
            <w:szCs w:val="24"/>
            <w:lang w:val="en-US"/>
          </w:rPr>
          <w:t>https</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urait</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ru</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bcode</w:t>
        </w:r>
        <w:r w:rsidRPr="007B1190">
          <w:rPr>
            <w:rFonts w:ascii="Times New Roman" w:eastAsia="Times New Roman" w:hAnsi="Times New Roman" w:cs="Times New Roman"/>
            <w:sz w:val="24"/>
            <w:szCs w:val="24"/>
          </w:rPr>
          <w:t>/536717</w:t>
        </w:r>
      </w:hyperlink>
      <w:r w:rsidRPr="007B1190">
        <w:rPr>
          <w:rFonts w:ascii="Times New Roman" w:eastAsia="Times New Roman" w:hAnsi="Times New Roman" w:cs="Times New Roman"/>
          <w:sz w:val="24"/>
          <w:szCs w:val="24"/>
        </w:rPr>
        <w:t>.</w:t>
      </w:r>
    </w:p>
    <w:p w:rsidR="007B1190" w:rsidRPr="007B1190" w:rsidRDefault="007B1190" w:rsidP="00AF43E9">
      <w:pPr>
        <w:numPr>
          <w:ilvl w:val="0"/>
          <w:numId w:val="21"/>
        </w:numPr>
        <w:tabs>
          <w:tab w:val="left" w:pos="1134"/>
        </w:tabs>
        <w:spacing w:after="0" w:line="240" w:lineRule="auto"/>
        <w:ind w:left="1134" w:hanging="425"/>
        <w:jc w:val="both"/>
        <w:rPr>
          <w:rFonts w:ascii="Times New Roman" w:eastAsia="Times New Roman" w:hAnsi="Times New Roman" w:cs="Times New Roman"/>
          <w:sz w:val="24"/>
          <w:szCs w:val="24"/>
        </w:rPr>
      </w:pPr>
      <w:r w:rsidRPr="007B1190">
        <w:rPr>
          <w:rFonts w:ascii="Times New Roman" w:eastAsia="Times New Roman" w:hAnsi="Times New Roman" w:cs="Times New Roman"/>
          <w:color w:val="000000"/>
          <w:sz w:val="24"/>
          <w:szCs w:val="24"/>
          <w:shd w:val="clear" w:color="auto" w:fill="FFFFFF"/>
        </w:rPr>
        <w:t>Этика государственной и муниципальной службы</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учебник и практикум для среднего профессионального образования</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Е.</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Д.</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Богатырев, А.</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М.</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Беляев, С.</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Г.</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Еремин</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под редакцией С.</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Е.</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Прокофьева.</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2-е изд., перераб. и доп.</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Москва</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Издательство Юрайт, 2024.</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326</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с.</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(Профессиональное образование).</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xml:space="preserve">— </w:t>
      </w:r>
      <w:r w:rsidRPr="007B1190">
        <w:rPr>
          <w:rFonts w:ascii="Times New Roman" w:eastAsia="Times New Roman" w:hAnsi="Times New Roman" w:cs="Times New Roman"/>
          <w:color w:val="000000"/>
          <w:sz w:val="24"/>
          <w:szCs w:val="24"/>
          <w:shd w:val="clear" w:color="auto" w:fill="FFFFFF"/>
          <w:lang w:val="en-US"/>
        </w:rPr>
        <w:t>ISBN </w:t>
      </w:r>
      <w:r w:rsidRPr="007B1190">
        <w:rPr>
          <w:rFonts w:ascii="Times New Roman" w:eastAsia="Times New Roman" w:hAnsi="Times New Roman" w:cs="Times New Roman"/>
          <w:color w:val="000000"/>
          <w:sz w:val="24"/>
          <w:szCs w:val="24"/>
          <w:shd w:val="clear" w:color="auto" w:fill="FFFFFF"/>
        </w:rPr>
        <w:t xml:space="preserve">978-5-534-13733-0. — Текст : электронный // Образовательная платформа Юрайт [сайт]. — </w:t>
      </w:r>
      <w:r w:rsidRPr="007B1190">
        <w:rPr>
          <w:rFonts w:ascii="Times New Roman" w:eastAsia="Times New Roman" w:hAnsi="Times New Roman" w:cs="Times New Roman"/>
          <w:color w:val="000000"/>
          <w:sz w:val="24"/>
          <w:szCs w:val="24"/>
          <w:shd w:val="clear" w:color="auto" w:fill="FFFFFF"/>
          <w:lang w:val="en-US"/>
        </w:rPr>
        <w:t>URL</w:t>
      </w:r>
      <w:r w:rsidRPr="007B1190">
        <w:rPr>
          <w:rFonts w:ascii="Times New Roman" w:eastAsia="Times New Roman" w:hAnsi="Times New Roman" w:cs="Times New Roman"/>
          <w:color w:val="000000"/>
          <w:sz w:val="24"/>
          <w:szCs w:val="24"/>
          <w:shd w:val="clear" w:color="auto" w:fill="FFFFFF"/>
        </w:rPr>
        <w:t>:</w:t>
      </w:r>
      <w:r w:rsidRPr="007B1190">
        <w:rPr>
          <w:rFonts w:ascii="Times New Roman" w:eastAsia="Times New Roman" w:hAnsi="Times New Roman" w:cs="Times New Roman"/>
          <w:color w:val="000000"/>
          <w:sz w:val="24"/>
          <w:szCs w:val="24"/>
          <w:shd w:val="clear" w:color="auto" w:fill="FFFFFF"/>
          <w:lang w:val="en-US"/>
        </w:rPr>
        <w:t> </w:t>
      </w:r>
      <w:hyperlink r:id="rId60" w:tgtFrame="_blank" w:history="1">
        <w:r w:rsidRPr="007B1190">
          <w:rPr>
            <w:rFonts w:ascii="Times New Roman" w:eastAsia="Times New Roman" w:hAnsi="Times New Roman" w:cs="Times New Roman"/>
            <w:color w:val="486C97"/>
            <w:sz w:val="24"/>
            <w:szCs w:val="24"/>
            <w:u w:val="single"/>
            <w:bdr w:val="single" w:sz="2" w:space="0" w:color="E5E7EB" w:frame="1"/>
            <w:shd w:val="clear" w:color="auto" w:fill="FFFFFF"/>
            <w:lang w:val="en-US"/>
          </w:rPr>
          <w:t>https</w:t>
        </w:r>
        <w:r w:rsidRPr="007B1190">
          <w:rPr>
            <w:rFonts w:ascii="Times New Roman" w:eastAsia="Times New Roman" w:hAnsi="Times New Roman" w:cs="Times New Roman"/>
            <w:color w:val="486C97"/>
            <w:sz w:val="24"/>
            <w:szCs w:val="24"/>
            <w:u w:val="single"/>
            <w:bdr w:val="single" w:sz="2" w:space="0" w:color="E5E7EB" w:frame="1"/>
            <w:shd w:val="clear" w:color="auto" w:fill="FFFFFF"/>
          </w:rPr>
          <w:t>://</w:t>
        </w:r>
        <w:r w:rsidRPr="007B1190">
          <w:rPr>
            <w:rFonts w:ascii="Times New Roman" w:eastAsia="Times New Roman" w:hAnsi="Times New Roman" w:cs="Times New Roman"/>
            <w:color w:val="486C97"/>
            <w:sz w:val="24"/>
            <w:szCs w:val="24"/>
            <w:u w:val="single"/>
            <w:bdr w:val="single" w:sz="2" w:space="0" w:color="E5E7EB" w:frame="1"/>
            <w:shd w:val="clear" w:color="auto" w:fill="FFFFFF"/>
            <w:lang w:val="en-US"/>
          </w:rPr>
          <w:t>urait</w:t>
        </w:r>
        <w:r w:rsidRPr="007B1190">
          <w:rPr>
            <w:rFonts w:ascii="Times New Roman" w:eastAsia="Times New Roman" w:hAnsi="Times New Roman" w:cs="Times New Roman"/>
            <w:color w:val="486C97"/>
            <w:sz w:val="24"/>
            <w:szCs w:val="24"/>
            <w:u w:val="single"/>
            <w:bdr w:val="single" w:sz="2" w:space="0" w:color="E5E7EB" w:frame="1"/>
            <w:shd w:val="clear" w:color="auto" w:fill="FFFFFF"/>
          </w:rPr>
          <w:t>.</w:t>
        </w:r>
        <w:r w:rsidRPr="007B1190">
          <w:rPr>
            <w:rFonts w:ascii="Times New Roman" w:eastAsia="Times New Roman" w:hAnsi="Times New Roman" w:cs="Times New Roman"/>
            <w:color w:val="486C97"/>
            <w:sz w:val="24"/>
            <w:szCs w:val="24"/>
            <w:u w:val="single"/>
            <w:bdr w:val="single" w:sz="2" w:space="0" w:color="E5E7EB" w:frame="1"/>
            <w:shd w:val="clear" w:color="auto" w:fill="FFFFFF"/>
            <w:lang w:val="en-US"/>
          </w:rPr>
          <w:t>ru</w:t>
        </w:r>
        <w:r w:rsidRPr="007B1190">
          <w:rPr>
            <w:rFonts w:ascii="Times New Roman" w:eastAsia="Times New Roman" w:hAnsi="Times New Roman" w:cs="Times New Roman"/>
            <w:color w:val="486C97"/>
            <w:sz w:val="24"/>
            <w:szCs w:val="24"/>
            <w:u w:val="single"/>
            <w:bdr w:val="single" w:sz="2" w:space="0" w:color="E5E7EB" w:frame="1"/>
            <w:shd w:val="clear" w:color="auto" w:fill="FFFFFF"/>
          </w:rPr>
          <w:t>/</w:t>
        </w:r>
        <w:r w:rsidRPr="007B1190">
          <w:rPr>
            <w:rFonts w:ascii="Times New Roman" w:eastAsia="Times New Roman" w:hAnsi="Times New Roman" w:cs="Times New Roman"/>
            <w:color w:val="486C97"/>
            <w:sz w:val="24"/>
            <w:szCs w:val="24"/>
            <w:u w:val="single"/>
            <w:bdr w:val="single" w:sz="2" w:space="0" w:color="E5E7EB" w:frame="1"/>
            <w:shd w:val="clear" w:color="auto" w:fill="FFFFFF"/>
            <w:lang w:val="en-US"/>
          </w:rPr>
          <w:t>bcode</w:t>
        </w:r>
        <w:r w:rsidRPr="007B1190">
          <w:rPr>
            <w:rFonts w:ascii="Times New Roman" w:eastAsia="Times New Roman" w:hAnsi="Times New Roman" w:cs="Times New Roman"/>
            <w:color w:val="486C97"/>
            <w:sz w:val="24"/>
            <w:szCs w:val="24"/>
            <w:u w:val="single"/>
            <w:bdr w:val="single" w:sz="2" w:space="0" w:color="E5E7EB" w:frame="1"/>
            <w:shd w:val="clear" w:color="auto" w:fill="FFFFFF"/>
          </w:rPr>
          <w:t>/538476</w:t>
        </w:r>
      </w:hyperlink>
    </w:p>
    <w:p w:rsidR="007B1190" w:rsidRPr="007B1190" w:rsidRDefault="007B1190" w:rsidP="007B1190">
      <w:pPr>
        <w:spacing w:after="0" w:line="240" w:lineRule="auto"/>
        <w:jc w:val="both"/>
        <w:rPr>
          <w:rFonts w:ascii="Times New Roman" w:eastAsia="Times New Roman" w:hAnsi="Times New Roman" w:cs="Times New Roman"/>
          <w:b/>
          <w:bCs/>
          <w:color w:val="000000"/>
          <w:sz w:val="24"/>
          <w:szCs w:val="24"/>
          <w:lang w:eastAsia="ru-RU"/>
        </w:rPr>
      </w:pPr>
      <w:r w:rsidRPr="007B1190">
        <w:rPr>
          <w:rFonts w:ascii="Times New Roman" w:eastAsia="Times New Roman" w:hAnsi="Times New Roman" w:cs="Times New Roman"/>
          <w:b/>
          <w:bCs/>
          <w:color w:val="000000"/>
          <w:sz w:val="24"/>
          <w:szCs w:val="24"/>
          <w:lang w:eastAsia="ru-RU"/>
        </w:rPr>
        <w:t>3.2.2. Основные электронные издания </w:t>
      </w:r>
    </w:p>
    <w:p w:rsidR="007B1190" w:rsidRPr="007B1190" w:rsidRDefault="007B1190" w:rsidP="00AF43E9">
      <w:pPr>
        <w:numPr>
          <w:ilvl w:val="0"/>
          <w:numId w:val="21"/>
        </w:numPr>
        <w:tabs>
          <w:tab w:val="left" w:pos="1134"/>
        </w:tabs>
        <w:spacing w:after="0" w:line="240" w:lineRule="auto"/>
        <w:ind w:left="1134" w:hanging="425"/>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Маслова, Т. А. Психология общения : учебное пособие для СПО / Т. А. Маслова, С.</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xml:space="preserve">И. Маслов. — Саратов : Профобразование, 2019. — 164 </w:t>
      </w:r>
      <w:r w:rsidRPr="007B1190">
        <w:rPr>
          <w:rFonts w:ascii="Times New Roman" w:eastAsia="Times New Roman" w:hAnsi="Times New Roman" w:cs="Times New Roman"/>
          <w:sz w:val="24"/>
          <w:szCs w:val="24"/>
          <w:lang w:val="en-US"/>
        </w:rPr>
        <w:t>c</w:t>
      </w:r>
      <w:r w:rsidRPr="007B1190">
        <w:rPr>
          <w:rFonts w:ascii="Times New Roman" w:eastAsia="Times New Roman" w:hAnsi="Times New Roman" w:cs="Times New Roman"/>
          <w:sz w:val="24"/>
          <w:szCs w:val="24"/>
        </w:rPr>
        <w:t xml:space="preserve">. — </w:t>
      </w:r>
      <w:r w:rsidRPr="007B1190">
        <w:rPr>
          <w:rFonts w:ascii="Times New Roman" w:eastAsia="Times New Roman" w:hAnsi="Times New Roman" w:cs="Times New Roman"/>
          <w:sz w:val="24"/>
          <w:szCs w:val="24"/>
          <w:lang w:val="en-US"/>
        </w:rPr>
        <w:t>ISBN</w:t>
      </w:r>
      <w:r w:rsidRPr="007B1190">
        <w:rPr>
          <w:rFonts w:ascii="Times New Roman" w:eastAsia="Times New Roman" w:hAnsi="Times New Roman" w:cs="Times New Roman"/>
          <w:sz w:val="24"/>
          <w:szCs w:val="24"/>
        </w:rPr>
        <w:t xml:space="preserve"> 978-5-4488-0299-7. — Текст : электронный // Электронный ресурс цифровой образовательной среды СПО </w:t>
      </w:r>
      <w:r w:rsidRPr="007B1190">
        <w:rPr>
          <w:rFonts w:ascii="Times New Roman" w:eastAsia="Times New Roman" w:hAnsi="Times New Roman" w:cs="Times New Roman"/>
          <w:sz w:val="24"/>
          <w:szCs w:val="24"/>
          <w:lang w:val="en-US"/>
        </w:rPr>
        <w:t>PROF</w:t>
      </w:r>
      <w:r w:rsidRPr="007B1190">
        <w:rPr>
          <w:rFonts w:ascii="Times New Roman" w:eastAsia="Times New Roman" w:hAnsi="Times New Roman" w:cs="Times New Roman"/>
          <w:sz w:val="24"/>
          <w:szCs w:val="24"/>
        </w:rPr>
        <w:t xml:space="preserve">образование : [сайт]. — </w:t>
      </w:r>
      <w:r w:rsidRPr="007B1190">
        <w:rPr>
          <w:rFonts w:ascii="Times New Roman" w:eastAsia="Times New Roman" w:hAnsi="Times New Roman" w:cs="Times New Roman"/>
          <w:sz w:val="24"/>
          <w:szCs w:val="24"/>
          <w:lang w:val="en-US"/>
        </w:rPr>
        <w:t>URL</w:t>
      </w:r>
      <w:r w:rsidRPr="007B1190">
        <w:rPr>
          <w:rFonts w:ascii="Times New Roman" w:eastAsia="Times New Roman" w:hAnsi="Times New Roman" w:cs="Times New Roman"/>
          <w:sz w:val="24"/>
          <w:szCs w:val="24"/>
        </w:rPr>
        <w:t xml:space="preserve">: </w:t>
      </w:r>
      <w:hyperlink r:id="rId61" w:history="1">
        <w:r w:rsidRPr="007B1190">
          <w:rPr>
            <w:rFonts w:ascii="Times New Roman" w:eastAsia="Times New Roman" w:hAnsi="Times New Roman" w:cs="Times New Roman"/>
            <w:color w:val="0563C1"/>
            <w:sz w:val="24"/>
            <w:szCs w:val="24"/>
            <w:u w:val="single"/>
            <w:lang w:val="en-US"/>
          </w:rPr>
          <w:t>https</w:t>
        </w:r>
        <w:r w:rsidRPr="007B1190">
          <w:rPr>
            <w:rFonts w:ascii="Times New Roman" w:eastAsia="Times New Roman" w:hAnsi="Times New Roman" w:cs="Times New Roman"/>
            <w:color w:val="0563C1"/>
            <w:sz w:val="24"/>
            <w:szCs w:val="24"/>
            <w:u w:val="single"/>
          </w:rPr>
          <w:t>://</w:t>
        </w:r>
        <w:r w:rsidRPr="007B1190">
          <w:rPr>
            <w:rFonts w:ascii="Times New Roman" w:eastAsia="Times New Roman" w:hAnsi="Times New Roman" w:cs="Times New Roman"/>
            <w:color w:val="0563C1"/>
            <w:sz w:val="24"/>
            <w:szCs w:val="24"/>
            <w:u w:val="single"/>
            <w:lang w:val="en-US"/>
          </w:rPr>
          <w:t>profspo</w:t>
        </w:r>
        <w:r w:rsidRPr="007B1190">
          <w:rPr>
            <w:rFonts w:ascii="Times New Roman" w:eastAsia="Times New Roman" w:hAnsi="Times New Roman" w:cs="Times New Roman"/>
            <w:color w:val="0563C1"/>
            <w:sz w:val="24"/>
            <w:szCs w:val="24"/>
            <w:u w:val="single"/>
          </w:rPr>
          <w:t>.</w:t>
        </w:r>
        <w:r w:rsidRPr="007B1190">
          <w:rPr>
            <w:rFonts w:ascii="Times New Roman" w:eastAsia="Times New Roman" w:hAnsi="Times New Roman" w:cs="Times New Roman"/>
            <w:color w:val="0563C1"/>
            <w:sz w:val="24"/>
            <w:szCs w:val="24"/>
            <w:u w:val="single"/>
            <w:lang w:val="en-US"/>
          </w:rPr>
          <w:t>ru</w:t>
        </w:r>
        <w:r w:rsidRPr="007B1190">
          <w:rPr>
            <w:rFonts w:ascii="Times New Roman" w:eastAsia="Times New Roman" w:hAnsi="Times New Roman" w:cs="Times New Roman"/>
            <w:color w:val="0563C1"/>
            <w:sz w:val="24"/>
            <w:szCs w:val="24"/>
            <w:u w:val="single"/>
          </w:rPr>
          <w:t>/</w:t>
        </w:r>
        <w:r w:rsidRPr="007B1190">
          <w:rPr>
            <w:rFonts w:ascii="Times New Roman" w:eastAsia="Times New Roman" w:hAnsi="Times New Roman" w:cs="Times New Roman"/>
            <w:color w:val="0563C1"/>
            <w:sz w:val="24"/>
            <w:szCs w:val="24"/>
            <w:u w:val="single"/>
            <w:lang w:val="en-US"/>
          </w:rPr>
          <w:t>books</w:t>
        </w:r>
        <w:r w:rsidRPr="007B1190">
          <w:rPr>
            <w:rFonts w:ascii="Times New Roman" w:eastAsia="Times New Roman" w:hAnsi="Times New Roman" w:cs="Times New Roman"/>
            <w:color w:val="0563C1"/>
            <w:sz w:val="24"/>
            <w:szCs w:val="24"/>
            <w:u w:val="single"/>
          </w:rPr>
          <w:t>/85787.</w:t>
        </w:r>
        <w:r w:rsidRPr="007B1190">
          <w:rPr>
            <w:rFonts w:ascii="Times New Roman" w:eastAsia="Times New Roman" w:hAnsi="Times New Roman" w:cs="Times New Roman"/>
            <w:color w:val="0563C1"/>
            <w:sz w:val="24"/>
            <w:szCs w:val="24"/>
            <w:u w:val="single"/>
            <w:lang w:val="en-US"/>
          </w:rPr>
          <w:t>html</w:t>
        </w:r>
      </w:hyperlink>
    </w:p>
    <w:p w:rsidR="007B1190" w:rsidRPr="007B1190" w:rsidRDefault="007B1190" w:rsidP="00AF43E9">
      <w:pPr>
        <w:numPr>
          <w:ilvl w:val="0"/>
          <w:numId w:val="21"/>
        </w:numPr>
        <w:tabs>
          <w:tab w:val="left" w:pos="1134"/>
        </w:tabs>
        <w:spacing w:after="0" w:line="240" w:lineRule="auto"/>
        <w:ind w:left="1134" w:hanging="425"/>
        <w:jc w:val="both"/>
        <w:rPr>
          <w:rFonts w:ascii="Times New Roman" w:eastAsia="Times New Roman" w:hAnsi="Times New Roman" w:cs="Times New Roman"/>
          <w:sz w:val="24"/>
          <w:szCs w:val="24"/>
        </w:rPr>
      </w:pPr>
      <w:r w:rsidRPr="007B1190">
        <w:rPr>
          <w:rFonts w:ascii="Times New Roman" w:eastAsia="Times New Roman" w:hAnsi="Times New Roman" w:cs="Times New Roman"/>
          <w:i/>
          <w:iCs/>
          <w:color w:val="000000"/>
          <w:sz w:val="24"/>
          <w:szCs w:val="24"/>
          <w:bdr w:val="single" w:sz="2" w:space="0" w:color="E5E7EB" w:frame="1"/>
          <w:shd w:val="clear" w:color="auto" w:fill="FFFFFF"/>
        </w:rPr>
        <w:t>Скворцов, А.</w:t>
      </w:r>
      <w:r w:rsidRPr="007B1190">
        <w:rPr>
          <w:rFonts w:ascii="Times New Roman" w:eastAsia="Times New Roman" w:hAnsi="Times New Roman" w:cs="Times New Roman"/>
          <w:i/>
          <w:iCs/>
          <w:color w:val="000000"/>
          <w:sz w:val="24"/>
          <w:szCs w:val="24"/>
          <w:bdr w:val="single" w:sz="2" w:space="0" w:color="E5E7EB" w:frame="1"/>
          <w:shd w:val="clear" w:color="auto" w:fill="FFFFFF"/>
          <w:lang w:val="en-US"/>
        </w:rPr>
        <w:t> </w:t>
      </w:r>
      <w:r w:rsidRPr="007B1190">
        <w:rPr>
          <w:rFonts w:ascii="Times New Roman" w:eastAsia="Times New Roman" w:hAnsi="Times New Roman" w:cs="Times New Roman"/>
          <w:i/>
          <w:iCs/>
          <w:color w:val="000000"/>
          <w:sz w:val="24"/>
          <w:szCs w:val="24"/>
          <w:bdr w:val="single" w:sz="2" w:space="0" w:color="E5E7EB" w:frame="1"/>
          <w:shd w:val="clear" w:color="auto" w:fill="FFFFFF"/>
        </w:rPr>
        <w:t>А.</w:t>
      </w:r>
      <w:r w:rsidRPr="007B1190">
        <w:rPr>
          <w:rFonts w:ascii="Times New Roman" w:eastAsia="Times New Roman" w:hAnsi="Times New Roman" w:cs="Times New Roman"/>
          <w:i/>
          <w:iCs/>
          <w:color w:val="000000"/>
          <w:sz w:val="24"/>
          <w:szCs w:val="24"/>
          <w:bdr w:val="single" w:sz="2" w:space="0" w:color="E5E7EB" w:frame="1"/>
          <w:shd w:val="clear" w:color="auto" w:fill="FFFFFF"/>
          <w:lang w:val="en-US"/>
        </w:rPr>
        <w:t> </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Этика</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учебник для среднего профессионального образования</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А.</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А.</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Скворцов.</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3-е изд., испр. и доп.</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Москва</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Издательство Юрайт, 2024.</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322</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с.</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(Профессиональное образование).</w:t>
      </w:r>
      <w:r w:rsidRPr="007B1190">
        <w:rPr>
          <w:rFonts w:ascii="Times New Roman" w:eastAsia="Times New Roman" w:hAnsi="Times New Roman" w:cs="Times New Roman"/>
          <w:color w:val="000000"/>
          <w:sz w:val="24"/>
          <w:szCs w:val="24"/>
          <w:shd w:val="clear" w:color="auto" w:fill="FFFFFF"/>
          <w:lang w:val="en-US"/>
        </w:rPr>
        <w:t> </w:t>
      </w:r>
      <w:r w:rsidRPr="007B1190">
        <w:rPr>
          <w:rFonts w:ascii="Times New Roman" w:eastAsia="Times New Roman" w:hAnsi="Times New Roman" w:cs="Times New Roman"/>
          <w:color w:val="000000"/>
          <w:sz w:val="24"/>
          <w:szCs w:val="24"/>
          <w:shd w:val="clear" w:color="auto" w:fill="FFFFFF"/>
        </w:rPr>
        <w:t xml:space="preserve">— </w:t>
      </w:r>
      <w:r w:rsidRPr="007B1190">
        <w:rPr>
          <w:rFonts w:ascii="Times New Roman" w:eastAsia="Times New Roman" w:hAnsi="Times New Roman" w:cs="Times New Roman"/>
          <w:color w:val="000000"/>
          <w:sz w:val="24"/>
          <w:szCs w:val="24"/>
          <w:shd w:val="clear" w:color="auto" w:fill="FFFFFF"/>
          <w:lang w:val="en-US"/>
        </w:rPr>
        <w:t>ISBN </w:t>
      </w:r>
      <w:r w:rsidRPr="007B1190">
        <w:rPr>
          <w:rFonts w:ascii="Times New Roman" w:eastAsia="Times New Roman" w:hAnsi="Times New Roman" w:cs="Times New Roman"/>
          <w:color w:val="000000"/>
          <w:sz w:val="24"/>
          <w:szCs w:val="24"/>
          <w:shd w:val="clear" w:color="auto" w:fill="FFFFFF"/>
        </w:rPr>
        <w:t xml:space="preserve">978-5-534-11971-8. — Текст : электронный // Образовательная платформа Юрайт [сайт]. — </w:t>
      </w:r>
      <w:r w:rsidRPr="007B1190">
        <w:rPr>
          <w:rFonts w:ascii="Times New Roman" w:eastAsia="Times New Roman" w:hAnsi="Times New Roman" w:cs="Times New Roman"/>
          <w:color w:val="000000"/>
          <w:sz w:val="24"/>
          <w:szCs w:val="24"/>
          <w:shd w:val="clear" w:color="auto" w:fill="FFFFFF"/>
          <w:lang w:val="en-US"/>
        </w:rPr>
        <w:t>URL</w:t>
      </w:r>
      <w:r w:rsidRPr="007B1190">
        <w:rPr>
          <w:rFonts w:ascii="Times New Roman" w:eastAsia="Times New Roman" w:hAnsi="Times New Roman" w:cs="Times New Roman"/>
          <w:color w:val="000000"/>
          <w:sz w:val="24"/>
          <w:szCs w:val="24"/>
          <w:shd w:val="clear" w:color="auto" w:fill="FFFFFF"/>
        </w:rPr>
        <w:t>:</w:t>
      </w:r>
      <w:r w:rsidRPr="007B1190">
        <w:rPr>
          <w:rFonts w:ascii="Times New Roman" w:eastAsia="Times New Roman" w:hAnsi="Times New Roman" w:cs="Times New Roman"/>
          <w:color w:val="000000"/>
          <w:sz w:val="24"/>
          <w:szCs w:val="24"/>
          <w:shd w:val="clear" w:color="auto" w:fill="FFFFFF"/>
          <w:lang w:val="en-US"/>
        </w:rPr>
        <w:t> </w:t>
      </w:r>
      <w:hyperlink r:id="rId62" w:tgtFrame="_blank" w:history="1">
        <w:r w:rsidRPr="007B1190">
          <w:rPr>
            <w:rFonts w:ascii="Times New Roman" w:eastAsia="Times New Roman" w:hAnsi="Times New Roman" w:cs="Times New Roman"/>
            <w:color w:val="486C97"/>
            <w:sz w:val="24"/>
            <w:szCs w:val="24"/>
            <w:u w:val="single"/>
            <w:bdr w:val="single" w:sz="2" w:space="0" w:color="E5E7EB" w:frame="1"/>
            <w:shd w:val="clear" w:color="auto" w:fill="FFFFFF"/>
            <w:lang w:val="en-US"/>
          </w:rPr>
          <w:t>https</w:t>
        </w:r>
        <w:r w:rsidRPr="007B1190">
          <w:rPr>
            <w:rFonts w:ascii="Times New Roman" w:eastAsia="Times New Roman" w:hAnsi="Times New Roman" w:cs="Times New Roman"/>
            <w:color w:val="486C97"/>
            <w:sz w:val="24"/>
            <w:szCs w:val="24"/>
            <w:u w:val="single"/>
            <w:bdr w:val="single" w:sz="2" w:space="0" w:color="E5E7EB" w:frame="1"/>
            <w:shd w:val="clear" w:color="auto" w:fill="FFFFFF"/>
          </w:rPr>
          <w:t>://</w:t>
        </w:r>
        <w:r w:rsidRPr="007B1190">
          <w:rPr>
            <w:rFonts w:ascii="Times New Roman" w:eastAsia="Times New Roman" w:hAnsi="Times New Roman" w:cs="Times New Roman"/>
            <w:color w:val="486C97"/>
            <w:sz w:val="24"/>
            <w:szCs w:val="24"/>
            <w:u w:val="single"/>
            <w:bdr w:val="single" w:sz="2" w:space="0" w:color="E5E7EB" w:frame="1"/>
            <w:shd w:val="clear" w:color="auto" w:fill="FFFFFF"/>
            <w:lang w:val="en-US"/>
          </w:rPr>
          <w:t>urait</w:t>
        </w:r>
        <w:r w:rsidRPr="007B1190">
          <w:rPr>
            <w:rFonts w:ascii="Times New Roman" w:eastAsia="Times New Roman" w:hAnsi="Times New Roman" w:cs="Times New Roman"/>
            <w:color w:val="486C97"/>
            <w:sz w:val="24"/>
            <w:szCs w:val="24"/>
            <w:u w:val="single"/>
            <w:bdr w:val="single" w:sz="2" w:space="0" w:color="E5E7EB" w:frame="1"/>
            <w:shd w:val="clear" w:color="auto" w:fill="FFFFFF"/>
          </w:rPr>
          <w:t>.</w:t>
        </w:r>
        <w:r w:rsidRPr="007B1190">
          <w:rPr>
            <w:rFonts w:ascii="Times New Roman" w:eastAsia="Times New Roman" w:hAnsi="Times New Roman" w:cs="Times New Roman"/>
            <w:color w:val="486C97"/>
            <w:sz w:val="24"/>
            <w:szCs w:val="24"/>
            <w:u w:val="single"/>
            <w:bdr w:val="single" w:sz="2" w:space="0" w:color="E5E7EB" w:frame="1"/>
            <w:shd w:val="clear" w:color="auto" w:fill="FFFFFF"/>
            <w:lang w:val="en-US"/>
          </w:rPr>
          <w:t>ru</w:t>
        </w:r>
        <w:r w:rsidRPr="007B1190">
          <w:rPr>
            <w:rFonts w:ascii="Times New Roman" w:eastAsia="Times New Roman" w:hAnsi="Times New Roman" w:cs="Times New Roman"/>
            <w:color w:val="486C97"/>
            <w:sz w:val="24"/>
            <w:szCs w:val="24"/>
            <w:u w:val="single"/>
            <w:bdr w:val="single" w:sz="2" w:space="0" w:color="E5E7EB" w:frame="1"/>
            <w:shd w:val="clear" w:color="auto" w:fill="FFFFFF"/>
          </w:rPr>
          <w:t>/</w:t>
        </w:r>
        <w:r w:rsidRPr="007B1190">
          <w:rPr>
            <w:rFonts w:ascii="Times New Roman" w:eastAsia="Times New Roman" w:hAnsi="Times New Roman" w:cs="Times New Roman"/>
            <w:color w:val="486C97"/>
            <w:sz w:val="24"/>
            <w:szCs w:val="24"/>
            <w:u w:val="single"/>
            <w:bdr w:val="single" w:sz="2" w:space="0" w:color="E5E7EB" w:frame="1"/>
            <w:shd w:val="clear" w:color="auto" w:fill="FFFFFF"/>
            <w:lang w:val="en-US"/>
          </w:rPr>
          <w:t>bcode</w:t>
        </w:r>
        <w:r w:rsidRPr="007B1190">
          <w:rPr>
            <w:rFonts w:ascii="Times New Roman" w:eastAsia="Times New Roman" w:hAnsi="Times New Roman" w:cs="Times New Roman"/>
            <w:color w:val="486C97"/>
            <w:sz w:val="24"/>
            <w:szCs w:val="24"/>
            <w:u w:val="single"/>
            <w:bdr w:val="single" w:sz="2" w:space="0" w:color="E5E7EB" w:frame="1"/>
            <w:shd w:val="clear" w:color="auto" w:fill="FFFFFF"/>
          </w:rPr>
          <w:t>/536593</w:t>
        </w:r>
      </w:hyperlink>
      <w:r w:rsidRPr="007B1190">
        <w:rPr>
          <w:rFonts w:ascii="Times New Roman" w:eastAsia="Times New Roman" w:hAnsi="Times New Roman" w:cs="Times New Roman"/>
          <w:color w:val="000000"/>
          <w:sz w:val="24"/>
          <w:szCs w:val="24"/>
          <w:shd w:val="clear" w:color="auto" w:fill="FFFFFF"/>
          <w:lang w:val="en-US"/>
        </w:rPr>
        <w:t> </w:t>
      </w:r>
    </w:p>
    <w:p w:rsidR="007B1190" w:rsidRPr="007B1190" w:rsidRDefault="007B1190" w:rsidP="00AF43E9">
      <w:pPr>
        <w:numPr>
          <w:ilvl w:val="0"/>
          <w:numId w:val="21"/>
        </w:numPr>
        <w:tabs>
          <w:tab w:val="left" w:pos="1134"/>
        </w:tabs>
        <w:spacing w:after="0" w:line="240" w:lineRule="auto"/>
        <w:ind w:left="1134" w:hanging="425"/>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Столяренко, Л. Д. Психология общения : учебник / Л. Д. Столяренко, С.</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И.</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xml:space="preserve">Самыгин. - изд. 5-е. - Ростов-на-Дону : Феникс, 2020. — 317 с. - (Среднее профессиональное образование). - </w:t>
      </w:r>
      <w:r w:rsidRPr="007B1190">
        <w:rPr>
          <w:rFonts w:ascii="Times New Roman" w:eastAsia="Times New Roman" w:hAnsi="Times New Roman" w:cs="Times New Roman"/>
          <w:sz w:val="24"/>
          <w:szCs w:val="24"/>
          <w:lang w:val="en-US"/>
        </w:rPr>
        <w:t>ISBN</w:t>
      </w:r>
      <w:r w:rsidRPr="007B1190">
        <w:rPr>
          <w:rFonts w:ascii="Times New Roman" w:eastAsia="Times New Roman" w:hAnsi="Times New Roman" w:cs="Times New Roman"/>
          <w:sz w:val="24"/>
          <w:szCs w:val="24"/>
        </w:rPr>
        <w:t xml:space="preserve"> 978-5-222-32949-8. - Текст : электронный. - </w:t>
      </w:r>
      <w:r w:rsidRPr="007B1190">
        <w:rPr>
          <w:rFonts w:ascii="Times New Roman" w:eastAsia="Times New Roman" w:hAnsi="Times New Roman" w:cs="Times New Roman"/>
          <w:sz w:val="24"/>
          <w:szCs w:val="24"/>
          <w:lang w:val="en-US"/>
        </w:rPr>
        <w:t>URL</w:t>
      </w:r>
      <w:r w:rsidRPr="007B1190">
        <w:rPr>
          <w:rFonts w:ascii="Times New Roman" w:eastAsia="Times New Roman" w:hAnsi="Times New Roman" w:cs="Times New Roman"/>
          <w:sz w:val="24"/>
          <w:szCs w:val="24"/>
        </w:rPr>
        <w:t xml:space="preserve">: </w:t>
      </w:r>
      <w:hyperlink r:id="rId63" w:history="1">
        <w:r w:rsidRPr="007B1190">
          <w:rPr>
            <w:rFonts w:ascii="Times New Roman" w:eastAsia="Times New Roman" w:hAnsi="Times New Roman" w:cs="Times New Roman"/>
            <w:color w:val="0563C1"/>
            <w:sz w:val="24"/>
            <w:szCs w:val="24"/>
            <w:u w:val="single"/>
            <w:lang w:val="en-US"/>
          </w:rPr>
          <w:t>https</w:t>
        </w:r>
        <w:r w:rsidRPr="007B1190">
          <w:rPr>
            <w:rFonts w:ascii="Times New Roman" w:eastAsia="Times New Roman" w:hAnsi="Times New Roman" w:cs="Times New Roman"/>
            <w:color w:val="0563C1"/>
            <w:sz w:val="24"/>
            <w:szCs w:val="24"/>
            <w:u w:val="single"/>
          </w:rPr>
          <w:t>://</w:t>
        </w:r>
        <w:r w:rsidRPr="007B1190">
          <w:rPr>
            <w:rFonts w:ascii="Times New Roman" w:eastAsia="Times New Roman" w:hAnsi="Times New Roman" w:cs="Times New Roman"/>
            <w:color w:val="0563C1"/>
            <w:sz w:val="24"/>
            <w:szCs w:val="24"/>
            <w:u w:val="single"/>
            <w:lang w:val="en-US"/>
          </w:rPr>
          <w:t>znanium</w:t>
        </w:r>
        <w:r w:rsidRPr="007B1190">
          <w:rPr>
            <w:rFonts w:ascii="Times New Roman" w:eastAsia="Times New Roman" w:hAnsi="Times New Roman" w:cs="Times New Roman"/>
            <w:color w:val="0563C1"/>
            <w:sz w:val="24"/>
            <w:szCs w:val="24"/>
            <w:u w:val="single"/>
          </w:rPr>
          <w:t>.</w:t>
        </w:r>
        <w:r w:rsidRPr="007B1190">
          <w:rPr>
            <w:rFonts w:ascii="Times New Roman" w:eastAsia="Times New Roman" w:hAnsi="Times New Roman" w:cs="Times New Roman"/>
            <w:color w:val="0563C1"/>
            <w:sz w:val="24"/>
            <w:szCs w:val="24"/>
            <w:u w:val="single"/>
            <w:lang w:val="en-US"/>
          </w:rPr>
          <w:t>com</w:t>
        </w:r>
        <w:r w:rsidRPr="007B1190">
          <w:rPr>
            <w:rFonts w:ascii="Times New Roman" w:eastAsia="Times New Roman" w:hAnsi="Times New Roman" w:cs="Times New Roman"/>
            <w:color w:val="0563C1"/>
            <w:sz w:val="24"/>
            <w:szCs w:val="24"/>
            <w:u w:val="single"/>
          </w:rPr>
          <w:t>/</w:t>
        </w:r>
        <w:r w:rsidRPr="007B1190">
          <w:rPr>
            <w:rFonts w:ascii="Times New Roman" w:eastAsia="Times New Roman" w:hAnsi="Times New Roman" w:cs="Times New Roman"/>
            <w:color w:val="0563C1"/>
            <w:sz w:val="24"/>
            <w:szCs w:val="24"/>
            <w:u w:val="single"/>
            <w:lang w:val="en-US"/>
          </w:rPr>
          <w:t>catalog</w:t>
        </w:r>
        <w:r w:rsidRPr="007B1190">
          <w:rPr>
            <w:rFonts w:ascii="Times New Roman" w:eastAsia="Times New Roman" w:hAnsi="Times New Roman" w:cs="Times New Roman"/>
            <w:color w:val="0563C1"/>
            <w:sz w:val="24"/>
            <w:szCs w:val="24"/>
            <w:u w:val="single"/>
          </w:rPr>
          <w:t>/</w:t>
        </w:r>
        <w:r w:rsidRPr="007B1190">
          <w:rPr>
            <w:rFonts w:ascii="Times New Roman" w:eastAsia="Times New Roman" w:hAnsi="Times New Roman" w:cs="Times New Roman"/>
            <w:color w:val="0563C1"/>
            <w:sz w:val="24"/>
            <w:szCs w:val="24"/>
            <w:u w:val="single"/>
            <w:lang w:val="en-US"/>
          </w:rPr>
          <w:t>product</w:t>
        </w:r>
        <w:r w:rsidRPr="007B1190">
          <w:rPr>
            <w:rFonts w:ascii="Times New Roman" w:eastAsia="Times New Roman" w:hAnsi="Times New Roman" w:cs="Times New Roman"/>
            <w:color w:val="0563C1"/>
            <w:sz w:val="24"/>
            <w:szCs w:val="24"/>
            <w:u w:val="single"/>
          </w:rPr>
          <w:t>/1081477</w:t>
        </w:r>
      </w:hyperlink>
      <w:r w:rsidRPr="007B1190">
        <w:rPr>
          <w:rFonts w:ascii="Times New Roman" w:eastAsia="Times New Roman" w:hAnsi="Times New Roman" w:cs="Times New Roman"/>
          <w:sz w:val="24"/>
          <w:szCs w:val="24"/>
        </w:rPr>
        <w:t xml:space="preserve"> (дата обращения: 04.05.2022). – Режим доступа: по подписке.</w:t>
      </w:r>
    </w:p>
    <w:p w:rsidR="007B1190" w:rsidRPr="007B1190" w:rsidRDefault="007B1190" w:rsidP="00AF43E9">
      <w:pPr>
        <w:numPr>
          <w:ilvl w:val="0"/>
          <w:numId w:val="21"/>
        </w:numPr>
        <w:tabs>
          <w:tab w:val="left" w:pos="1134"/>
        </w:tabs>
        <w:spacing w:after="0" w:line="240" w:lineRule="auto"/>
        <w:ind w:left="1134" w:hanging="425"/>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Чернова, Г.</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Р.</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Конфликтология</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учебное пособие для среднего профессионального образования</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Г.</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Р.</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Чернова, М.</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В.</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Сергеева, А.</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А.</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Беляева.</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3-е изд., перераб. и доп.</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Москва</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Издательство Юрайт, 2024.</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200</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с.</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(Профессиональное образование).</w:t>
      </w:r>
      <w:r w:rsidRPr="007B1190">
        <w:rPr>
          <w:rFonts w:ascii="Times New Roman" w:eastAsia="Times New Roman" w:hAnsi="Times New Roman" w:cs="Times New Roman"/>
          <w:sz w:val="24"/>
          <w:szCs w:val="24"/>
          <w:lang w:val="en-US"/>
        </w:rPr>
        <w:t> </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lang w:val="en-US"/>
        </w:rPr>
        <w:t>ISBN </w:t>
      </w:r>
      <w:r w:rsidRPr="007B1190">
        <w:rPr>
          <w:rFonts w:ascii="Times New Roman" w:eastAsia="Times New Roman" w:hAnsi="Times New Roman" w:cs="Times New Roman"/>
          <w:sz w:val="24"/>
          <w:szCs w:val="24"/>
        </w:rPr>
        <w:t xml:space="preserve">978-5-534-17735-0. — Текст : электронный // Образовательная платформа Юрайт [сайт]. — </w:t>
      </w:r>
      <w:r w:rsidRPr="007B1190">
        <w:rPr>
          <w:rFonts w:ascii="Times New Roman" w:eastAsia="Times New Roman" w:hAnsi="Times New Roman" w:cs="Times New Roman"/>
          <w:sz w:val="24"/>
          <w:szCs w:val="24"/>
          <w:lang w:val="en-US"/>
        </w:rPr>
        <w:t>URL</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 </w:t>
      </w:r>
      <w:hyperlink r:id="rId64" w:tgtFrame="_blank" w:history="1">
        <w:r w:rsidRPr="007B1190">
          <w:rPr>
            <w:rFonts w:ascii="Times New Roman" w:eastAsia="Times New Roman" w:hAnsi="Times New Roman" w:cs="Times New Roman"/>
            <w:sz w:val="24"/>
            <w:szCs w:val="24"/>
            <w:lang w:val="en-US"/>
          </w:rPr>
          <w:t>https</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urait</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ru</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bcode</w:t>
        </w:r>
        <w:r w:rsidRPr="007B1190">
          <w:rPr>
            <w:rFonts w:ascii="Times New Roman" w:eastAsia="Times New Roman" w:hAnsi="Times New Roman" w:cs="Times New Roman"/>
            <w:sz w:val="24"/>
            <w:szCs w:val="24"/>
          </w:rPr>
          <w:t>/533636</w:t>
        </w:r>
      </w:hyperlink>
      <w:r w:rsidRPr="007B1190">
        <w:rPr>
          <w:rFonts w:ascii="Times New Roman" w:eastAsia="Times New Roman" w:hAnsi="Times New Roman" w:cs="Times New Roman"/>
          <w:sz w:val="24"/>
          <w:szCs w:val="24"/>
          <w:lang w:val="en-US"/>
        </w:rPr>
        <w:t> </w:t>
      </w:r>
    </w:p>
    <w:p w:rsidR="007B1190" w:rsidRPr="007B1190" w:rsidRDefault="007B1190" w:rsidP="007B1190">
      <w:pPr>
        <w:suppressAutoHyphens/>
        <w:spacing w:after="0" w:line="276" w:lineRule="auto"/>
        <w:rPr>
          <w:rFonts w:ascii="Times New Roman" w:eastAsia="Times New Roman" w:hAnsi="Times New Roman" w:cs="Times New Roman"/>
          <w:b/>
          <w:bCs/>
          <w:iCs/>
          <w:sz w:val="24"/>
          <w:szCs w:val="24"/>
        </w:rPr>
      </w:pPr>
      <w:r w:rsidRPr="007B1190">
        <w:rPr>
          <w:rFonts w:ascii="Times New Roman" w:eastAsia="Times New Roman" w:hAnsi="Times New Roman" w:cs="Times New Roman"/>
          <w:b/>
          <w:bCs/>
          <w:iCs/>
          <w:sz w:val="24"/>
          <w:szCs w:val="24"/>
        </w:rPr>
        <w:t>3.2.3.</w:t>
      </w:r>
      <w:r w:rsidRPr="007B1190">
        <w:rPr>
          <w:rFonts w:ascii="Times New Roman" w:eastAsia="Times New Roman" w:hAnsi="Times New Roman" w:cs="Times New Roman"/>
          <w:b/>
          <w:bCs/>
          <w:iCs/>
          <w:sz w:val="24"/>
          <w:szCs w:val="24"/>
          <w:lang w:val="en-US"/>
        </w:rPr>
        <w:t> </w:t>
      </w:r>
      <w:r w:rsidRPr="007B1190">
        <w:rPr>
          <w:rFonts w:ascii="Times New Roman" w:eastAsia="Times New Roman" w:hAnsi="Times New Roman" w:cs="Times New Roman"/>
          <w:b/>
          <w:bCs/>
          <w:iCs/>
          <w:sz w:val="24"/>
          <w:szCs w:val="24"/>
        </w:rPr>
        <w:t xml:space="preserve">Дополнительные источники </w:t>
      </w:r>
    </w:p>
    <w:p w:rsidR="007B1190" w:rsidRPr="007B1190" w:rsidRDefault="007B1190" w:rsidP="00AF43E9">
      <w:pPr>
        <w:numPr>
          <w:ilvl w:val="0"/>
          <w:numId w:val="22"/>
        </w:numPr>
        <w:shd w:val="clear" w:color="auto" w:fill="FFFFFF"/>
        <w:tabs>
          <w:tab w:val="left" w:pos="1134"/>
          <w:tab w:val="left" w:pos="1276"/>
        </w:tabs>
        <w:suppressAutoHyphens/>
        <w:spacing w:after="0" w:line="240" w:lineRule="auto"/>
        <w:ind w:left="1134" w:hanging="425"/>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 xml:space="preserve">Деловой этикет и деловой протокол // [Электронный ресурс]: Режим доступа: </w:t>
      </w:r>
      <w:hyperlink r:id="rId65" w:history="1">
        <w:r w:rsidRPr="007B1190">
          <w:rPr>
            <w:rFonts w:ascii="Times New Roman" w:eastAsia="Times New Roman" w:hAnsi="Times New Roman" w:cs="Times New Roman"/>
            <w:color w:val="0563C1"/>
            <w:sz w:val="24"/>
            <w:szCs w:val="24"/>
            <w:u w:val="single"/>
            <w:lang w:val="en-US"/>
          </w:rPr>
          <w:t>https</w:t>
        </w:r>
        <w:r w:rsidRPr="007B1190">
          <w:rPr>
            <w:rFonts w:ascii="Times New Roman" w:eastAsia="Times New Roman" w:hAnsi="Times New Roman" w:cs="Times New Roman"/>
            <w:color w:val="0563C1"/>
            <w:sz w:val="24"/>
            <w:szCs w:val="24"/>
            <w:u w:val="single"/>
          </w:rPr>
          <w:t>://</w:t>
        </w:r>
        <w:r w:rsidRPr="007B1190">
          <w:rPr>
            <w:rFonts w:ascii="Times New Roman" w:eastAsia="Times New Roman" w:hAnsi="Times New Roman" w:cs="Times New Roman"/>
            <w:color w:val="0563C1"/>
            <w:sz w:val="24"/>
            <w:szCs w:val="24"/>
            <w:u w:val="single"/>
            <w:lang w:val="en-US"/>
          </w:rPr>
          <w:t>delovoi</w:t>
        </w:r>
        <w:r w:rsidRPr="007B1190">
          <w:rPr>
            <w:rFonts w:ascii="Times New Roman" w:eastAsia="Times New Roman" w:hAnsi="Times New Roman" w:cs="Times New Roman"/>
            <w:color w:val="0563C1"/>
            <w:sz w:val="24"/>
            <w:szCs w:val="24"/>
            <w:u w:val="single"/>
          </w:rPr>
          <w:t>-</w:t>
        </w:r>
        <w:r w:rsidRPr="007B1190">
          <w:rPr>
            <w:rFonts w:ascii="Times New Roman" w:eastAsia="Times New Roman" w:hAnsi="Times New Roman" w:cs="Times New Roman"/>
            <w:color w:val="0563C1"/>
            <w:sz w:val="24"/>
            <w:szCs w:val="24"/>
            <w:u w:val="single"/>
            <w:lang w:val="en-US"/>
          </w:rPr>
          <w:t>etiket</w:t>
        </w:r>
        <w:r w:rsidRPr="007B1190">
          <w:rPr>
            <w:rFonts w:ascii="Times New Roman" w:eastAsia="Times New Roman" w:hAnsi="Times New Roman" w:cs="Times New Roman"/>
            <w:color w:val="0563C1"/>
            <w:sz w:val="24"/>
            <w:szCs w:val="24"/>
            <w:u w:val="single"/>
          </w:rPr>
          <w:t>.</w:t>
        </w:r>
        <w:r w:rsidRPr="007B1190">
          <w:rPr>
            <w:rFonts w:ascii="Times New Roman" w:eastAsia="Times New Roman" w:hAnsi="Times New Roman" w:cs="Times New Roman"/>
            <w:color w:val="0563C1"/>
            <w:sz w:val="24"/>
            <w:szCs w:val="24"/>
            <w:u w:val="single"/>
            <w:lang w:val="en-US"/>
          </w:rPr>
          <w:t>ru</w:t>
        </w:r>
        <w:r w:rsidRPr="007B1190">
          <w:rPr>
            <w:rFonts w:ascii="Times New Roman" w:eastAsia="Times New Roman" w:hAnsi="Times New Roman" w:cs="Times New Roman"/>
            <w:color w:val="0563C1"/>
            <w:sz w:val="24"/>
            <w:szCs w:val="24"/>
            <w:u w:val="single"/>
          </w:rPr>
          <w:t>/</w:t>
        </w:r>
      </w:hyperlink>
    </w:p>
    <w:p w:rsidR="007B1190" w:rsidRPr="007B1190" w:rsidRDefault="007B1190" w:rsidP="00AF43E9">
      <w:pPr>
        <w:numPr>
          <w:ilvl w:val="0"/>
          <w:numId w:val="22"/>
        </w:numPr>
        <w:tabs>
          <w:tab w:val="left" w:pos="1134"/>
        </w:tabs>
        <w:spacing w:after="0" w:line="240" w:lineRule="auto"/>
        <w:ind w:left="1134" w:hanging="425"/>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Информационный портал // [Электронный ресурс]: Режим доступа:</w:t>
      </w:r>
      <w:hyperlink r:id="rId66" w:history="1">
        <w:r w:rsidRPr="007B1190">
          <w:rPr>
            <w:rFonts w:ascii="Times New Roman" w:eastAsia="Times New Roman" w:hAnsi="Times New Roman" w:cs="Times New Roman"/>
            <w:sz w:val="24"/>
            <w:szCs w:val="24"/>
            <w:lang w:val="en-US"/>
          </w:rPr>
          <w:t>http</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www</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inwent</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ru</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psikhologiya</w:t>
        </w:r>
        <w:r w:rsidRPr="007B1190">
          <w:rPr>
            <w:rFonts w:ascii="Times New Roman" w:eastAsia="Times New Roman" w:hAnsi="Times New Roman" w:cs="Times New Roman"/>
            <w:sz w:val="24"/>
            <w:szCs w:val="24"/>
          </w:rPr>
          <w:t>/190-</w:t>
        </w:r>
        <w:r w:rsidRPr="007B1190">
          <w:rPr>
            <w:rFonts w:ascii="Times New Roman" w:eastAsia="Times New Roman" w:hAnsi="Times New Roman" w:cs="Times New Roman"/>
            <w:sz w:val="24"/>
            <w:szCs w:val="24"/>
            <w:lang w:val="en-US"/>
          </w:rPr>
          <w:t>psikhologiya</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delovogo</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obshcheniya</w:t>
        </w:r>
      </w:hyperlink>
      <w:r w:rsidRPr="007B1190">
        <w:rPr>
          <w:rFonts w:ascii="Times New Roman" w:eastAsia="Times New Roman" w:hAnsi="Times New Roman" w:cs="Times New Roman"/>
          <w:sz w:val="24"/>
          <w:szCs w:val="24"/>
        </w:rPr>
        <w:t xml:space="preserve">. </w:t>
      </w:r>
    </w:p>
    <w:p w:rsidR="007B1190" w:rsidRPr="007B1190" w:rsidRDefault="007B1190" w:rsidP="00AF43E9">
      <w:pPr>
        <w:numPr>
          <w:ilvl w:val="0"/>
          <w:numId w:val="22"/>
        </w:numPr>
        <w:tabs>
          <w:tab w:val="left" w:pos="1134"/>
        </w:tabs>
        <w:spacing w:after="0" w:line="240" w:lineRule="auto"/>
        <w:ind w:left="1134" w:hanging="425"/>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lastRenderedPageBreak/>
        <w:t xml:space="preserve">Логутова, Е. В. Психология делового общения: учебное пособие для СПО / Е. В. Логутова, И. С. Якиманская, Н. Н. Биктина. — Саратов : Профобразование, 2020. — 196 </w:t>
      </w:r>
      <w:r w:rsidRPr="007B1190">
        <w:rPr>
          <w:rFonts w:ascii="Times New Roman" w:eastAsia="Times New Roman" w:hAnsi="Times New Roman" w:cs="Times New Roman"/>
          <w:sz w:val="24"/>
          <w:szCs w:val="24"/>
          <w:lang w:val="en-US"/>
        </w:rPr>
        <w:t>c</w:t>
      </w:r>
      <w:r w:rsidRPr="007B1190">
        <w:rPr>
          <w:rFonts w:ascii="Times New Roman" w:eastAsia="Times New Roman" w:hAnsi="Times New Roman" w:cs="Times New Roman"/>
          <w:sz w:val="24"/>
          <w:szCs w:val="24"/>
        </w:rPr>
        <w:t xml:space="preserve">. — </w:t>
      </w:r>
      <w:r w:rsidRPr="007B1190">
        <w:rPr>
          <w:rFonts w:ascii="Times New Roman" w:eastAsia="Times New Roman" w:hAnsi="Times New Roman" w:cs="Times New Roman"/>
          <w:sz w:val="24"/>
          <w:szCs w:val="24"/>
          <w:lang w:val="en-US"/>
        </w:rPr>
        <w:t>ISBN</w:t>
      </w:r>
      <w:r w:rsidRPr="007B1190">
        <w:rPr>
          <w:rFonts w:ascii="Times New Roman" w:eastAsia="Times New Roman" w:hAnsi="Times New Roman" w:cs="Times New Roman"/>
          <w:sz w:val="24"/>
          <w:szCs w:val="24"/>
        </w:rPr>
        <w:t xml:space="preserve"> 978-5-4488-0688-9. — Текст : электронный // Электронный ресурс цифровой образовательной среды СПО </w:t>
      </w:r>
      <w:r w:rsidRPr="007B1190">
        <w:rPr>
          <w:rFonts w:ascii="Times New Roman" w:eastAsia="Times New Roman" w:hAnsi="Times New Roman" w:cs="Times New Roman"/>
          <w:sz w:val="24"/>
          <w:szCs w:val="24"/>
          <w:lang w:val="en-US"/>
        </w:rPr>
        <w:t>PROF</w:t>
      </w:r>
      <w:r w:rsidRPr="007B1190">
        <w:rPr>
          <w:rFonts w:ascii="Times New Roman" w:eastAsia="Times New Roman" w:hAnsi="Times New Roman" w:cs="Times New Roman"/>
          <w:sz w:val="24"/>
          <w:szCs w:val="24"/>
        </w:rPr>
        <w:t xml:space="preserve">образование : [сайт]. — </w:t>
      </w:r>
      <w:r w:rsidRPr="007B1190">
        <w:rPr>
          <w:rFonts w:ascii="Times New Roman" w:eastAsia="Times New Roman" w:hAnsi="Times New Roman" w:cs="Times New Roman"/>
          <w:sz w:val="24"/>
          <w:szCs w:val="24"/>
          <w:lang w:val="en-US"/>
        </w:rPr>
        <w:t>URL</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lang w:val="en-US"/>
        </w:rPr>
        <w:t>https</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profspo</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ru</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books</w:t>
      </w:r>
      <w:r w:rsidRPr="007B1190">
        <w:rPr>
          <w:rFonts w:ascii="Times New Roman" w:eastAsia="Times New Roman" w:hAnsi="Times New Roman" w:cs="Times New Roman"/>
          <w:sz w:val="24"/>
          <w:szCs w:val="24"/>
        </w:rPr>
        <w:t>/92154.</w:t>
      </w:r>
      <w:r w:rsidRPr="007B1190">
        <w:rPr>
          <w:rFonts w:ascii="Times New Roman" w:eastAsia="Times New Roman" w:hAnsi="Times New Roman" w:cs="Times New Roman"/>
          <w:sz w:val="24"/>
          <w:szCs w:val="24"/>
          <w:lang w:val="en-US"/>
        </w:rPr>
        <w:t>html</w:t>
      </w:r>
    </w:p>
    <w:p w:rsidR="007B1190" w:rsidRPr="007B1190" w:rsidRDefault="007326E1" w:rsidP="00AF43E9">
      <w:pPr>
        <w:numPr>
          <w:ilvl w:val="0"/>
          <w:numId w:val="22"/>
        </w:numPr>
        <w:tabs>
          <w:tab w:val="left" w:pos="1134"/>
        </w:tabs>
        <w:spacing w:after="0" w:line="240" w:lineRule="auto"/>
        <w:ind w:left="1134" w:hanging="425"/>
        <w:jc w:val="both"/>
        <w:rPr>
          <w:rFonts w:ascii="Times New Roman" w:eastAsia="Times New Roman" w:hAnsi="Times New Roman" w:cs="Times New Roman"/>
          <w:sz w:val="24"/>
          <w:szCs w:val="24"/>
        </w:rPr>
      </w:pPr>
      <w:hyperlink r:id="rId67" w:tgtFrame="_blank" w:history="1">
        <w:r w:rsidR="007B1190" w:rsidRPr="007B1190">
          <w:rPr>
            <w:rFonts w:ascii="Times New Roman" w:eastAsia="Times New Roman" w:hAnsi="Times New Roman" w:cs="Times New Roman"/>
            <w:sz w:val="24"/>
            <w:szCs w:val="24"/>
          </w:rPr>
          <w:t>Портал психологии</w:t>
        </w:r>
      </w:hyperlink>
      <w:r w:rsidR="007B1190" w:rsidRPr="007B1190">
        <w:rPr>
          <w:rFonts w:ascii="Times New Roman" w:eastAsia="Times New Roman" w:hAnsi="Times New Roman" w:cs="Times New Roman"/>
          <w:sz w:val="24"/>
          <w:szCs w:val="24"/>
        </w:rPr>
        <w:t xml:space="preserve"> – "</w:t>
      </w:r>
      <w:r w:rsidR="007B1190" w:rsidRPr="007B1190">
        <w:rPr>
          <w:rFonts w:ascii="Times New Roman" w:eastAsia="Times New Roman" w:hAnsi="Times New Roman" w:cs="Times New Roman"/>
          <w:sz w:val="24"/>
          <w:szCs w:val="24"/>
          <w:lang w:val="en-US"/>
        </w:rPr>
        <w:t>Psychology</w:t>
      </w:r>
      <w:r w:rsidR="007B1190" w:rsidRPr="007B1190">
        <w:rPr>
          <w:rFonts w:ascii="Times New Roman" w:eastAsia="Times New Roman" w:hAnsi="Times New Roman" w:cs="Times New Roman"/>
          <w:sz w:val="24"/>
          <w:szCs w:val="24"/>
        </w:rPr>
        <w:t>.</w:t>
      </w:r>
      <w:r w:rsidR="007B1190" w:rsidRPr="007B1190">
        <w:rPr>
          <w:rFonts w:ascii="Times New Roman" w:eastAsia="Times New Roman" w:hAnsi="Times New Roman" w:cs="Times New Roman"/>
          <w:sz w:val="24"/>
          <w:szCs w:val="24"/>
          <w:lang w:val="en-US"/>
        </w:rPr>
        <w:t>ru</w:t>
      </w:r>
      <w:r w:rsidR="007B1190" w:rsidRPr="007B1190">
        <w:rPr>
          <w:rFonts w:ascii="Times New Roman" w:eastAsia="Times New Roman" w:hAnsi="Times New Roman" w:cs="Times New Roman"/>
          <w:sz w:val="24"/>
          <w:szCs w:val="24"/>
        </w:rPr>
        <w:t xml:space="preserve">" // [Электронный ресурс]: Режим доступа: </w:t>
      </w:r>
      <w:r w:rsidR="007B1190" w:rsidRPr="007B1190">
        <w:rPr>
          <w:rFonts w:ascii="Times New Roman" w:eastAsia="Times New Roman" w:hAnsi="Times New Roman" w:cs="Times New Roman"/>
          <w:sz w:val="24"/>
          <w:szCs w:val="24"/>
          <w:lang w:val="en-US"/>
        </w:rPr>
        <w:t>http</w:t>
      </w:r>
      <w:r w:rsidR="007B1190" w:rsidRPr="007B1190">
        <w:rPr>
          <w:rFonts w:ascii="Times New Roman" w:eastAsia="Times New Roman" w:hAnsi="Times New Roman" w:cs="Times New Roman"/>
          <w:sz w:val="24"/>
          <w:szCs w:val="24"/>
        </w:rPr>
        <w:t>://</w:t>
      </w:r>
      <w:r w:rsidR="007B1190" w:rsidRPr="007B1190">
        <w:rPr>
          <w:rFonts w:ascii="Times New Roman" w:eastAsia="Times New Roman" w:hAnsi="Times New Roman" w:cs="Times New Roman"/>
          <w:sz w:val="24"/>
          <w:szCs w:val="24"/>
          <w:lang w:val="en-US"/>
        </w:rPr>
        <w:t>www</w:t>
      </w:r>
      <w:r w:rsidR="007B1190" w:rsidRPr="007B1190">
        <w:rPr>
          <w:rFonts w:ascii="Times New Roman" w:eastAsia="Times New Roman" w:hAnsi="Times New Roman" w:cs="Times New Roman"/>
          <w:sz w:val="24"/>
          <w:szCs w:val="24"/>
        </w:rPr>
        <w:t>.</w:t>
      </w:r>
      <w:r w:rsidR="007B1190" w:rsidRPr="007B1190">
        <w:rPr>
          <w:rFonts w:ascii="Times New Roman" w:eastAsia="Times New Roman" w:hAnsi="Times New Roman" w:cs="Times New Roman"/>
          <w:sz w:val="24"/>
          <w:szCs w:val="24"/>
          <w:lang w:val="en-US"/>
        </w:rPr>
        <w:t>psychology</w:t>
      </w:r>
      <w:r w:rsidR="007B1190" w:rsidRPr="007B1190">
        <w:rPr>
          <w:rFonts w:ascii="Times New Roman" w:eastAsia="Times New Roman" w:hAnsi="Times New Roman" w:cs="Times New Roman"/>
          <w:sz w:val="24"/>
          <w:szCs w:val="24"/>
        </w:rPr>
        <w:t>.</w:t>
      </w:r>
      <w:r w:rsidR="007B1190" w:rsidRPr="007B1190">
        <w:rPr>
          <w:rFonts w:ascii="Times New Roman" w:eastAsia="Times New Roman" w:hAnsi="Times New Roman" w:cs="Times New Roman"/>
          <w:sz w:val="24"/>
          <w:szCs w:val="24"/>
          <w:lang w:val="en-US"/>
        </w:rPr>
        <w:t>ru</w:t>
      </w:r>
    </w:p>
    <w:p w:rsidR="007B1190" w:rsidRPr="007B1190" w:rsidRDefault="007B1190" w:rsidP="00AF43E9">
      <w:pPr>
        <w:numPr>
          <w:ilvl w:val="0"/>
          <w:numId w:val="22"/>
        </w:numPr>
        <w:tabs>
          <w:tab w:val="left" w:pos="1134"/>
        </w:tabs>
        <w:spacing w:after="0" w:line="240" w:lineRule="auto"/>
        <w:ind w:left="1134" w:hanging="425"/>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 xml:space="preserve">Электронная библиотека учебников // [Электронный ресурс]: Режим доступа: </w:t>
      </w:r>
      <w:hyperlink r:id="rId68" w:tgtFrame="_blank" w:history="1">
        <w:r w:rsidRPr="007B1190">
          <w:rPr>
            <w:rFonts w:ascii="Times New Roman" w:eastAsia="Times New Roman" w:hAnsi="Times New Roman" w:cs="Times New Roman"/>
            <w:sz w:val="24"/>
            <w:szCs w:val="24"/>
            <w:lang w:val="en-US"/>
          </w:rPr>
          <w:t>http</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studentam</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net</w:t>
        </w:r>
        <w:r w:rsidRPr="007B1190">
          <w:rPr>
            <w:rFonts w:ascii="Times New Roman" w:eastAsia="Times New Roman" w:hAnsi="Times New Roman" w:cs="Times New Roman"/>
            <w:sz w:val="24"/>
            <w:szCs w:val="24"/>
          </w:rPr>
          <w:t>/</w:t>
        </w:r>
      </w:hyperlink>
    </w:p>
    <w:p w:rsidR="007B1190" w:rsidRPr="007B1190" w:rsidRDefault="007B1190" w:rsidP="00AF43E9">
      <w:pPr>
        <w:numPr>
          <w:ilvl w:val="0"/>
          <w:numId w:val="22"/>
        </w:numPr>
        <w:tabs>
          <w:tab w:val="left" w:pos="1134"/>
        </w:tabs>
        <w:spacing w:after="0" w:line="240" w:lineRule="auto"/>
        <w:ind w:left="1134" w:hanging="425"/>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 xml:space="preserve">«Этика» – образовательный ресурсный центр // [Электронный ресурс]: Режим доступа: </w:t>
      </w:r>
      <w:r w:rsidRPr="007B1190">
        <w:rPr>
          <w:rFonts w:ascii="Times New Roman" w:eastAsia="Times New Roman" w:hAnsi="Times New Roman" w:cs="Times New Roman"/>
          <w:sz w:val="24"/>
          <w:szCs w:val="24"/>
          <w:lang w:val="en-US"/>
        </w:rPr>
        <w:t>http</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www</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ethicscenter</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ru</w:t>
      </w:r>
    </w:p>
    <w:p w:rsidR="007B1190" w:rsidRPr="007B1190" w:rsidRDefault="007B1190" w:rsidP="00AF43E9">
      <w:pPr>
        <w:numPr>
          <w:ilvl w:val="0"/>
          <w:numId w:val="22"/>
        </w:numPr>
        <w:tabs>
          <w:tab w:val="left" w:pos="1134"/>
        </w:tabs>
        <w:spacing w:after="0" w:line="240" w:lineRule="auto"/>
        <w:ind w:left="1134" w:hanging="425"/>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lang w:val="en-US"/>
        </w:rPr>
        <w:t>PSYLIB</w:t>
      </w:r>
      <w:r w:rsidRPr="007B1190">
        <w:rPr>
          <w:rFonts w:ascii="Times New Roman" w:eastAsia="Times New Roman" w:hAnsi="Times New Roman" w:cs="Times New Roman"/>
          <w:sz w:val="24"/>
          <w:szCs w:val="24"/>
        </w:rPr>
        <w:t xml:space="preserve">: Психологическая библиотека "Самопознание и саморазвитие" // [Электронный ресурс]: Режим доступа: </w:t>
      </w:r>
      <w:hyperlink r:id="rId69" w:history="1">
        <w:r w:rsidRPr="007B1190">
          <w:rPr>
            <w:rFonts w:ascii="Times New Roman" w:eastAsia="Times New Roman" w:hAnsi="Times New Roman" w:cs="Times New Roman"/>
            <w:sz w:val="24"/>
            <w:szCs w:val="24"/>
            <w:lang w:val="en-US"/>
          </w:rPr>
          <w:t>http</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psylib</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kiev</w:t>
        </w:r>
        <w:r w:rsidRPr="007B1190">
          <w:rPr>
            <w:rFonts w:ascii="Times New Roman" w:eastAsia="Times New Roman" w:hAnsi="Times New Roman" w:cs="Times New Roman"/>
            <w:sz w:val="24"/>
            <w:szCs w:val="24"/>
          </w:rPr>
          <w:t>.</w:t>
        </w:r>
        <w:r w:rsidRPr="007B1190">
          <w:rPr>
            <w:rFonts w:ascii="Times New Roman" w:eastAsia="Times New Roman" w:hAnsi="Times New Roman" w:cs="Times New Roman"/>
            <w:sz w:val="24"/>
            <w:szCs w:val="24"/>
            <w:lang w:val="en-US"/>
          </w:rPr>
          <w:t>ua</w:t>
        </w:r>
        <w:r w:rsidRPr="007B1190">
          <w:rPr>
            <w:rFonts w:ascii="Times New Roman" w:eastAsia="Times New Roman" w:hAnsi="Times New Roman" w:cs="Times New Roman"/>
            <w:sz w:val="24"/>
            <w:szCs w:val="24"/>
          </w:rPr>
          <w:t>/</w:t>
        </w:r>
      </w:hyperlink>
    </w:p>
    <w:p w:rsidR="007B1190" w:rsidRPr="007B1190" w:rsidRDefault="007B1190" w:rsidP="007B1190">
      <w:pPr>
        <w:tabs>
          <w:tab w:val="left" w:pos="1134"/>
        </w:tabs>
        <w:spacing w:after="0" w:line="240" w:lineRule="auto"/>
        <w:jc w:val="both"/>
        <w:rPr>
          <w:rFonts w:ascii="Times New Roman" w:eastAsia="Times New Roman" w:hAnsi="Times New Roman" w:cs="Times New Roman"/>
          <w:sz w:val="24"/>
          <w:szCs w:val="24"/>
        </w:rPr>
      </w:pPr>
    </w:p>
    <w:p w:rsidR="007B1190" w:rsidRPr="007B1190" w:rsidRDefault="007B1190" w:rsidP="007B1190">
      <w:pPr>
        <w:keepNext/>
        <w:keepLines/>
        <w:spacing w:before="240" w:after="0" w:line="256" w:lineRule="auto"/>
        <w:jc w:val="center"/>
        <w:outlineLvl w:val="0"/>
        <w:rPr>
          <w:rFonts w:ascii="Times New Roman" w:eastAsia="Times New Roman" w:hAnsi="Times New Roman" w:cs="Times New Roman"/>
          <w:b/>
          <w:color w:val="000000"/>
          <w:sz w:val="24"/>
          <w:szCs w:val="24"/>
          <w:lang w:eastAsia="ru-RU"/>
        </w:rPr>
      </w:pPr>
      <w:r w:rsidRPr="007B1190">
        <w:rPr>
          <w:rFonts w:ascii="Times New Roman" w:eastAsia="Times New Roman" w:hAnsi="Times New Roman" w:cs="Times New Roman"/>
          <w:b/>
          <w:color w:val="000000"/>
          <w:sz w:val="24"/>
          <w:szCs w:val="24"/>
          <w:lang w:eastAsia="ru-RU"/>
        </w:rPr>
        <w:t>4. КОНТРОЛЬ И ОЦЕНКА РЕЗУЛЬТАТОВ ОСВОЕНИЯ ДИСЦИПЛИНЫ</w:t>
      </w:r>
    </w:p>
    <w:p w:rsidR="007B1190" w:rsidRPr="007B1190" w:rsidRDefault="007B1190" w:rsidP="007B1190">
      <w:pPr>
        <w:spacing w:after="0" w:line="240" w:lineRule="auto"/>
        <w:rPr>
          <w:rFonts w:ascii="Times New Roman" w:eastAsia="Times New Roman" w:hAnsi="Times New Roman" w:cs="Times New Roman"/>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5"/>
        <w:gridCol w:w="3775"/>
        <w:gridCol w:w="2352"/>
      </w:tblGrid>
      <w:tr w:rsidR="007B1190" w:rsidRPr="007B1190" w:rsidTr="007B1190">
        <w:trPr>
          <w:trHeight w:val="20"/>
        </w:trPr>
        <w:tc>
          <w:tcPr>
            <w:tcW w:w="2132" w:type="pct"/>
            <w:vAlign w:val="center"/>
          </w:tcPr>
          <w:p w:rsidR="007B1190" w:rsidRPr="007B1190" w:rsidRDefault="007B1190" w:rsidP="007B1190">
            <w:pPr>
              <w:suppressAutoHyphens/>
              <w:spacing w:after="0" w:line="240" w:lineRule="auto"/>
              <w:contextualSpacing/>
              <w:jc w:val="center"/>
              <w:rPr>
                <w:rFonts w:ascii="Times New Roman" w:eastAsia="Times New Roman" w:hAnsi="Times New Roman" w:cs="Times New Roman"/>
                <w:b/>
                <w:iCs/>
                <w:sz w:val="24"/>
                <w:szCs w:val="24"/>
                <w:lang w:val="en-US"/>
              </w:rPr>
            </w:pPr>
            <w:r w:rsidRPr="007B1190">
              <w:rPr>
                <w:rFonts w:ascii="Times New Roman" w:eastAsia="Times New Roman" w:hAnsi="Times New Roman" w:cs="Times New Roman"/>
                <w:b/>
                <w:iCs/>
                <w:sz w:val="24"/>
                <w:szCs w:val="24"/>
                <w:lang w:val="en-US"/>
              </w:rPr>
              <w:t>Результаты обучения</w:t>
            </w:r>
          </w:p>
        </w:tc>
        <w:tc>
          <w:tcPr>
            <w:tcW w:w="1767" w:type="pct"/>
            <w:vAlign w:val="center"/>
          </w:tcPr>
          <w:p w:rsidR="007B1190" w:rsidRPr="007B1190" w:rsidRDefault="007B1190" w:rsidP="007B1190">
            <w:pPr>
              <w:suppressAutoHyphens/>
              <w:spacing w:after="0" w:line="240" w:lineRule="auto"/>
              <w:contextualSpacing/>
              <w:jc w:val="center"/>
              <w:rPr>
                <w:rFonts w:ascii="Times New Roman" w:eastAsia="Times New Roman" w:hAnsi="Times New Roman" w:cs="Times New Roman"/>
                <w:b/>
                <w:sz w:val="24"/>
                <w:szCs w:val="24"/>
                <w:lang w:val="en-US"/>
              </w:rPr>
            </w:pPr>
            <w:r w:rsidRPr="007B1190">
              <w:rPr>
                <w:rFonts w:ascii="Times New Roman" w:eastAsia="Times New Roman" w:hAnsi="Times New Roman" w:cs="Times New Roman"/>
                <w:b/>
                <w:iCs/>
                <w:sz w:val="24"/>
                <w:szCs w:val="24"/>
                <w:lang w:val="en-US"/>
              </w:rPr>
              <w:t>Показатели освоенности компетенций</w:t>
            </w:r>
          </w:p>
        </w:tc>
        <w:tc>
          <w:tcPr>
            <w:tcW w:w="1101" w:type="pct"/>
            <w:vAlign w:val="center"/>
          </w:tcPr>
          <w:p w:rsidR="007B1190" w:rsidRPr="007B1190" w:rsidRDefault="007B1190" w:rsidP="007B1190">
            <w:pPr>
              <w:suppressAutoHyphens/>
              <w:spacing w:after="0" w:line="240" w:lineRule="auto"/>
              <w:contextualSpacing/>
              <w:jc w:val="center"/>
              <w:rPr>
                <w:rFonts w:ascii="Times New Roman" w:eastAsia="Times New Roman" w:hAnsi="Times New Roman" w:cs="Times New Roman"/>
                <w:b/>
                <w:sz w:val="24"/>
                <w:szCs w:val="24"/>
                <w:lang w:val="en-US"/>
              </w:rPr>
            </w:pPr>
            <w:r w:rsidRPr="007B1190">
              <w:rPr>
                <w:rFonts w:ascii="Times New Roman" w:eastAsia="Times New Roman" w:hAnsi="Times New Roman" w:cs="Times New Roman"/>
                <w:b/>
                <w:sz w:val="24"/>
                <w:szCs w:val="24"/>
                <w:lang w:val="en-US"/>
              </w:rPr>
              <w:t>Методы оценки</w:t>
            </w:r>
          </w:p>
        </w:tc>
      </w:tr>
      <w:tr w:rsidR="007B1190" w:rsidRPr="007B1190" w:rsidTr="007B1190">
        <w:trPr>
          <w:trHeight w:val="20"/>
        </w:trPr>
        <w:tc>
          <w:tcPr>
            <w:tcW w:w="5000" w:type="pct"/>
            <w:gridSpan w:val="3"/>
            <w:vAlign w:val="center"/>
          </w:tcPr>
          <w:p w:rsidR="007B1190" w:rsidRPr="007B1190" w:rsidRDefault="007B1190" w:rsidP="007B1190">
            <w:pPr>
              <w:suppressAutoHyphens/>
              <w:spacing w:after="0" w:line="240" w:lineRule="auto"/>
              <w:contextualSpacing/>
              <w:rPr>
                <w:rFonts w:ascii="Times New Roman" w:eastAsia="Times New Roman" w:hAnsi="Times New Roman" w:cs="Times New Roman"/>
                <w:b/>
                <w:sz w:val="24"/>
                <w:szCs w:val="24"/>
                <w:lang w:val="en-US"/>
              </w:rPr>
            </w:pPr>
            <w:r w:rsidRPr="007B1190">
              <w:rPr>
                <w:rFonts w:ascii="Times New Roman" w:eastAsia="Times New Roman" w:hAnsi="Times New Roman" w:cs="Times New Roman"/>
                <w:b/>
                <w:bCs/>
                <w:sz w:val="24"/>
                <w:szCs w:val="24"/>
                <w:lang w:val="en-US"/>
              </w:rPr>
              <w:t xml:space="preserve">Знает: </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rPr>
                <w:rFonts w:ascii="Times New Roman" w:eastAsia="Times New Roman" w:hAnsi="Times New Roman" w:cs="Times New Roman"/>
                <w:i/>
                <w:sz w:val="24"/>
                <w:szCs w:val="24"/>
              </w:rPr>
            </w:pPr>
            <w:r w:rsidRPr="007B1190">
              <w:rPr>
                <w:rFonts w:ascii="Times New Roman" w:eastAsia="Times New Roman" w:hAnsi="Times New Roman" w:cs="Times New Roman"/>
                <w:sz w:val="24"/>
                <w:szCs w:val="24"/>
              </w:rPr>
              <w:t>сущность и социальную значимость будущей профессии;</w:t>
            </w:r>
          </w:p>
        </w:tc>
        <w:tc>
          <w:tcPr>
            <w:tcW w:w="1767" w:type="pct"/>
          </w:tcPr>
          <w:p w:rsidR="007B1190" w:rsidRPr="007B1190" w:rsidRDefault="007B1190" w:rsidP="007B1190">
            <w:pPr>
              <w:suppressAutoHyphens/>
              <w:spacing w:after="0" w:line="240" w:lineRule="auto"/>
              <w:contextualSpacing/>
              <w:rPr>
                <w:rFonts w:ascii="Times New Roman" w:eastAsia="Times New Roman" w:hAnsi="Times New Roman" w:cs="Times New Roman"/>
                <w:i/>
                <w:sz w:val="24"/>
                <w:szCs w:val="24"/>
                <w:highlight w:val="yellow"/>
              </w:rPr>
            </w:pPr>
            <w:r w:rsidRPr="007B1190">
              <w:rPr>
                <w:rFonts w:ascii="Times New Roman" w:eastAsia="Times New Roman" w:hAnsi="Times New Roman" w:cs="Times New Roman"/>
                <w:sz w:val="24"/>
                <w:szCs w:val="24"/>
              </w:rPr>
              <w:t xml:space="preserve">Владеет </w:t>
            </w:r>
            <w:r w:rsidRPr="007B1190">
              <w:rPr>
                <w:rFonts w:ascii="Times New Roman" w:eastAsia="Times New Roman" w:hAnsi="Times New Roman" w:cs="Times New Roman"/>
                <w:bCs/>
                <w:sz w:val="24"/>
                <w:szCs w:val="24"/>
              </w:rPr>
              <w:t>основными представлениями о своей будущей профессии и её значимости</w:t>
            </w: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i/>
                <w:sz w:val="24"/>
                <w:szCs w:val="24"/>
                <w:highlight w:val="yellow"/>
              </w:rPr>
            </w:pPr>
            <w:r w:rsidRPr="007B1190">
              <w:rPr>
                <w:rFonts w:ascii="Times New Roman" w:eastAsia="Times New Roman" w:hAnsi="Times New Roman" w:cs="Times New Roman"/>
                <w:sz w:val="24"/>
                <w:szCs w:val="24"/>
              </w:rPr>
              <w:t>Оценка выполнения практического задания (работы)</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rPr>
                <w:rFonts w:ascii="Times New Roman" w:eastAsia="Times New Roman" w:hAnsi="Times New Roman" w:cs="Times New Roman"/>
                <w:b/>
                <w:bCs/>
                <w:sz w:val="24"/>
                <w:szCs w:val="24"/>
                <w:lang w:val="en-US"/>
              </w:rPr>
            </w:pPr>
            <w:r w:rsidRPr="007B1190">
              <w:rPr>
                <w:rFonts w:ascii="Times New Roman" w:eastAsia="Times New Roman" w:hAnsi="Times New Roman" w:cs="Times New Roman"/>
                <w:sz w:val="24"/>
                <w:szCs w:val="24"/>
                <w:lang w:val="en-US"/>
              </w:rPr>
              <w:t>вопросы ценностно-мотивационной ориентации;</w:t>
            </w:r>
          </w:p>
        </w:tc>
        <w:tc>
          <w:tcPr>
            <w:tcW w:w="1767"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Владеет основными вопросами ценностно-мотивационной ориентации</w:t>
            </w: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highlight w:val="yellow"/>
                <w:lang w:val="en-US"/>
              </w:rPr>
            </w:pPr>
            <w:r w:rsidRPr="007B1190">
              <w:rPr>
                <w:rFonts w:ascii="Times New Roman" w:eastAsia="Times New Roman" w:hAnsi="Times New Roman" w:cs="Times New Roman"/>
                <w:sz w:val="24"/>
                <w:szCs w:val="24"/>
                <w:lang w:val="en-US"/>
              </w:rPr>
              <w:t>Тестирование.</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rPr>
                <w:rFonts w:ascii="Times New Roman" w:eastAsia="Times New Roman" w:hAnsi="Times New Roman" w:cs="Times New Roman"/>
                <w:bCs/>
                <w:sz w:val="24"/>
                <w:szCs w:val="24"/>
              </w:rPr>
            </w:pPr>
            <w:r w:rsidRPr="007B1190">
              <w:rPr>
                <w:rFonts w:ascii="Times New Roman" w:eastAsia="Times New Roman" w:hAnsi="Times New Roman" w:cs="Times New Roman"/>
                <w:sz w:val="24"/>
                <w:szCs w:val="24"/>
              </w:rPr>
              <w:t>типовые методы и способы выполнения профессиональных задач;</w:t>
            </w:r>
          </w:p>
        </w:tc>
        <w:tc>
          <w:tcPr>
            <w:tcW w:w="1767"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Знает типовые методы и способы выполнения профессиональных задач</w:t>
            </w:r>
          </w:p>
          <w:p w:rsidR="007B1190" w:rsidRPr="007B1190" w:rsidRDefault="007B1190" w:rsidP="007B1190">
            <w:pPr>
              <w:suppressAutoHyphens/>
              <w:spacing w:after="0" w:line="240" w:lineRule="auto"/>
              <w:contextualSpacing/>
              <w:rPr>
                <w:rFonts w:ascii="Times New Roman" w:eastAsia="Times New Roman" w:hAnsi="Times New Roman" w:cs="Times New Roman"/>
                <w:i/>
                <w:sz w:val="24"/>
                <w:szCs w:val="24"/>
                <w:highlight w:val="yellow"/>
              </w:rPr>
            </w:pP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highlight w:val="yellow"/>
              </w:rPr>
            </w:pPr>
            <w:r w:rsidRPr="007B1190">
              <w:rPr>
                <w:rFonts w:ascii="Times New Roman" w:eastAsia="Times New Roman" w:hAnsi="Times New Roman" w:cs="Times New Roman"/>
                <w:sz w:val="24"/>
                <w:szCs w:val="24"/>
              </w:rPr>
              <w:t>Семинар, Оценка выполнения практического задания (работы)</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rPr>
                <w:rFonts w:ascii="Times New Roman" w:eastAsia="Times New Roman" w:hAnsi="Times New Roman" w:cs="Times New Roman"/>
                <w:bCs/>
                <w:sz w:val="24"/>
                <w:szCs w:val="24"/>
              </w:rPr>
            </w:pPr>
            <w:r w:rsidRPr="007B1190">
              <w:rPr>
                <w:rFonts w:ascii="Times New Roman" w:eastAsia="Times New Roman" w:hAnsi="Times New Roman" w:cs="Times New Roman"/>
                <w:sz w:val="24"/>
                <w:szCs w:val="24"/>
              </w:rPr>
              <w:t>психологические основы взаимодействия с разными слоями населения;</w:t>
            </w:r>
          </w:p>
        </w:tc>
        <w:tc>
          <w:tcPr>
            <w:tcW w:w="1767" w:type="pct"/>
          </w:tcPr>
          <w:p w:rsidR="007B1190" w:rsidRPr="007B1190" w:rsidRDefault="007B1190" w:rsidP="007B1190">
            <w:pPr>
              <w:suppressAutoHyphens/>
              <w:spacing w:after="0" w:line="240" w:lineRule="auto"/>
              <w:contextualSpacing/>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Владеет психологическими основами взаимодействия с разными слоями населения</w:t>
            </w:r>
          </w:p>
          <w:p w:rsidR="007B1190" w:rsidRPr="007B1190" w:rsidRDefault="007B1190" w:rsidP="007B1190">
            <w:pPr>
              <w:suppressAutoHyphens/>
              <w:spacing w:after="0" w:line="240" w:lineRule="auto"/>
              <w:contextualSpacing/>
              <w:jc w:val="both"/>
              <w:rPr>
                <w:rFonts w:ascii="Times New Roman" w:eastAsia="Times New Roman" w:hAnsi="Times New Roman" w:cs="Times New Roman"/>
                <w:i/>
                <w:sz w:val="24"/>
                <w:szCs w:val="24"/>
                <w:highlight w:val="yellow"/>
              </w:rPr>
            </w:pP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highlight w:val="yellow"/>
                <w:lang w:val="en-US"/>
              </w:rPr>
            </w:pPr>
            <w:r w:rsidRPr="007B1190">
              <w:rPr>
                <w:rFonts w:ascii="Times New Roman" w:eastAsia="Times New Roman" w:hAnsi="Times New Roman" w:cs="Times New Roman"/>
                <w:sz w:val="24"/>
                <w:szCs w:val="24"/>
              </w:rPr>
              <w:t xml:space="preserve">Тестирование на знание терминологии по теме. </w:t>
            </w:r>
            <w:r w:rsidRPr="007B1190">
              <w:rPr>
                <w:rFonts w:ascii="Times New Roman" w:eastAsia="Times New Roman" w:hAnsi="Times New Roman" w:cs="Times New Roman"/>
                <w:sz w:val="24"/>
                <w:szCs w:val="24"/>
                <w:lang w:val="en-US"/>
              </w:rPr>
              <w:t>Самостоятельная работа</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rPr>
                <w:rFonts w:ascii="Times New Roman" w:eastAsia="Times New Roman" w:hAnsi="Times New Roman" w:cs="Times New Roman"/>
                <w:bCs/>
                <w:sz w:val="24"/>
                <w:szCs w:val="24"/>
              </w:rPr>
            </w:pPr>
            <w:r w:rsidRPr="007B1190">
              <w:rPr>
                <w:rFonts w:ascii="Times New Roman" w:eastAsia="Times New Roman" w:hAnsi="Times New Roman" w:cs="Times New Roman"/>
                <w:sz w:val="24"/>
                <w:szCs w:val="24"/>
              </w:rPr>
              <w:t>круг профессиональных задач, профессионального и личностного развития;</w:t>
            </w:r>
          </w:p>
        </w:tc>
        <w:tc>
          <w:tcPr>
            <w:tcW w:w="1767" w:type="pct"/>
          </w:tcPr>
          <w:p w:rsidR="007B1190" w:rsidRPr="007B1190" w:rsidRDefault="007B1190" w:rsidP="007B1190">
            <w:pPr>
              <w:suppressAutoHyphens/>
              <w:spacing w:after="0" w:line="240" w:lineRule="auto"/>
              <w:contextualSpacing/>
              <w:jc w:val="both"/>
              <w:rPr>
                <w:rFonts w:ascii="Times New Roman" w:eastAsia="Times New Roman" w:hAnsi="Times New Roman" w:cs="Times New Roman"/>
                <w:sz w:val="24"/>
                <w:szCs w:val="24"/>
                <w:highlight w:val="yellow"/>
              </w:rPr>
            </w:pPr>
            <w:r w:rsidRPr="007B1190">
              <w:rPr>
                <w:rFonts w:ascii="Times New Roman" w:eastAsia="Times New Roman" w:hAnsi="Times New Roman" w:cs="Times New Roman"/>
                <w:sz w:val="24"/>
                <w:szCs w:val="24"/>
              </w:rPr>
              <w:t>Знает круг профессиональных задач, профессионального и личностного развития</w:t>
            </w: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highlight w:val="yellow"/>
                <w:lang w:val="en-US"/>
              </w:rPr>
            </w:pPr>
            <w:r w:rsidRPr="007B1190">
              <w:rPr>
                <w:rFonts w:ascii="Times New Roman" w:eastAsia="Times New Roman" w:hAnsi="Times New Roman" w:cs="Times New Roman"/>
                <w:sz w:val="24"/>
                <w:szCs w:val="24"/>
              </w:rPr>
              <w:t xml:space="preserve">Оценка выполнения практического задания (работы). </w:t>
            </w:r>
            <w:r w:rsidRPr="007B1190">
              <w:rPr>
                <w:rFonts w:ascii="Times New Roman" w:eastAsia="Times New Roman" w:hAnsi="Times New Roman" w:cs="Times New Roman"/>
                <w:sz w:val="24"/>
                <w:szCs w:val="24"/>
                <w:lang w:val="en-US"/>
              </w:rPr>
              <w:t>Самостоятельная работа</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современные средства коммуникации и возможности передачи информации;</w:t>
            </w:r>
          </w:p>
        </w:tc>
        <w:tc>
          <w:tcPr>
            <w:tcW w:w="1767" w:type="pct"/>
          </w:tcPr>
          <w:p w:rsidR="007B1190" w:rsidRPr="007B1190" w:rsidRDefault="007B1190" w:rsidP="007B1190">
            <w:pPr>
              <w:suppressAutoHyphens/>
              <w:spacing w:after="0" w:line="240" w:lineRule="auto"/>
              <w:contextualSpacing/>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 xml:space="preserve">Владеет современными средствами коммуникации и возможностями передачи </w:t>
            </w:r>
            <w:r w:rsidRPr="007B1190">
              <w:rPr>
                <w:rFonts w:ascii="Times New Roman" w:eastAsia="Times New Roman" w:hAnsi="Times New Roman" w:cs="Times New Roman"/>
                <w:sz w:val="24"/>
                <w:szCs w:val="24"/>
              </w:rPr>
              <w:lastRenderedPageBreak/>
              <w:t>информации</w:t>
            </w:r>
          </w:p>
          <w:p w:rsidR="007B1190" w:rsidRPr="007B1190" w:rsidRDefault="007B1190" w:rsidP="007B1190">
            <w:pPr>
              <w:suppressAutoHyphens/>
              <w:spacing w:after="0" w:line="240" w:lineRule="auto"/>
              <w:contextualSpacing/>
              <w:jc w:val="both"/>
              <w:rPr>
                <w:rFonts w:ascii="Times New Roman" w:eastAsia="Times New Roman" w:hAnsi="Times New Roman" w:cs="Times New Roman"/>
                <w:sz w:val="24"/>
                <w:szCs w:val="24"/>
              </w:rPr>
            </w:pP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lastRenderedPageBreak/>
              <w:t xml:space="preserve">Наблюдение за выполнением практического </w:t>
            </w:r>
            <w:r w:rsidRPr="007B1190">
              <w:rPr>
                <w:rFonts w:ascii="Times New Roman" w:eastAsia="Times New Roman" w:hAnsi="Times New Roman" w:cs="Times New Roman"/>
                <w:sz w:val="24"/>
                <w:szCs w:val="24"/>
              </w:rPr>
              <w:lastRenderedPageBreak/>
              <w:t>задания (деятельностью студента).</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lastRenderedPageBreak/>
              <w:t>основы профессиональной этики и психологии в общении с окружающими;</w:t>
            </w:r>
          </w:p>
        </w:tc>
        <w:tc>
          <w:tcPr>
            <w:tcW w:w="1767" w:type="pct"/>
          </w:tcPr>
          <w:p w:rsidR="007B1190" w:rsidRPr="007B1190" w:rsidRDefault="007B1190" w:rsidP="007B1190">
            <w:pPr>
              <w:suppressAutoHyphens/>
              <w:spacing w:after="0" w:line="240" w:lineRule="auto"/>
              <w:contextualSpacing/>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Знает основы профессиональной этики и психологии в общении с окружающими</w:t>
            </w: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lang w:val="en-US"/>
              </w:rPr>
            </w:pPr>
            <w:r w:rsidRPr="007B1190">
              <w:rPr>
                <w:rFonts w:ascii="Times New Roman" w:eastAsia="Times New Roman" w:hAnsi="Times New Roman" w:cs="Times New Roman"/>
                <w:sz w:val="24"/>
                <w:szCs w:val="24"/>
              </w:rPr>
              <w:t xml:space="preserve">Тестирование на знание терминологии по теме. </w:t>
            </w:r>
            <w:r w:rsidRPr="007B1190">
              <w:rPr>
                <w:rFonts w:ascii="Times New Roman" w:eastAsia="Times New Roman" w:hAnsi="Times New Roman" w:cs="Times New Roman"/>
                <w:sz w:val="24"/>
                <w:szCs w:val="24"/>
                <w:lang w:val="en-US"/>
              </w:rPr>
              <w:t>Самостоятельная работа</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highlight w:val="white"/>
              </w:rPr>
              <w:t>пути повышения самообразования,</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квалификации, способы получения и</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использования новых знаний и умений для</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профессионального саморазвития</w:t>
            </w:r>
            <w:r w:rsidRPr="007B1190">
              <w:rPr>
                <w:rFonts w:ascii="Times New Roman" w:eastAsia="Times New Roman" w:hAnsi="Times New Roman" w:cs="Times New Roman"/>
                <w:sz w:val="24"/>
                <w:szCs w:val="24"/>
              </w:rPr>
              <w:t>;</w:t>
            </w:r>
          </w:p>
        </w:tc>
        <w:tc>
          <w:tcPr>
            <w:tcW w:w="1767" w:type="pct"/>
          </w:tcPr>
          <w:p w:rsidR="007B1190" w:rsidRPr="007B1190" w:rsidRDefault="007B1190" w:rsidP="007B1190">
            <w:pPr>
              <w:suppressAutoHyphens/>
              <w:spacing w:after="0" w:line="240" w:lineRule="auto"/>
              <w:contextualSpacing/>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 xml:space="preserve">Знает </w:t>
            </w:r>
            <w:r w:rsidRPr="007B1190">
              <w:rPr>
                <w:rFonts w:ascii="Times New Roman" w:eastAsia="Times New Roman" w:hAnsi="Times New Roman" w:cs="Times New Roman"/>
                <w:sz w:val="24"/>
                <w:szCs w:val="24"/>
                <w:highlight w:val="white"/>
              </w:rPr>
              <w:t>пути повышения самообразования,</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квалификации, способы получения и</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использования новых знаний и умений для</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профессионального саморазвития</w:t>
            </w: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lang w:val="en-US"/>
              </w:rPr>
            </w:pPr>
            <w:r w:rsidRPr="007B1190">
              <w:rPr>
                <w:rFonts w:ascii="Times New Roman" w:eastAsia="Times New Roman" w:hAnsi="Times New Roman" w:cs="Times New Roman"/>
                <w:sz w:val="24"/>
                <w:szCs w:val="24"/>
              </w:rPr>
              <w:t xml:space="preserve">Оценка выполнения практического задания (работы), Тестирование. </w:t>
            </w:r>
            <w:r w:rsidRPr="007B1190">
              <w:rPr>
                <w:rFonts w:ascii="Times New Roman" w:eastAsia="Times New Roman" w:hAnsi="Times New Roman" w:cs="Times New Roman"/>
                <w:sz w:val="24"/>
                <w:szCs w:val="24"/>
                <w:lang w:val="en-US"/>
              </w:rPr>
              <w:t>Самостоятельная работа</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highlight w:val="white"/>
              </w:rPr>
            </w:pPr>
            <w:r w:rsidRPr="007B1190">
              <w:rPr>
                <w:rFonts w:ascii="Times New Roman" w:eastAsia="Times New Roman" w:hAnsi="Times New Roman" w:cs="Times New Roman"/>
                <w:sz w:val="24"/>
                <w:szCs w:val="24"/>
              </w:rPr>
              <w:t>нормы морали, профессиональной этики и служебного этикета.</w:t>
            </w:r>
          </w:p>
        </w:tc>
        <w:tc>
          <w:tcPr>
            <w:tcW w:w="1767" w:type="pct"/>
          </w:tcPr>
          <w:p w:rsidR="007B1190" w:rsidRPr="007B1190" w:rsidRDefault="007B1190" w:rsidP="007B1190">
            <w:pPr>
              <w:suppressAutoHyphens/>
              <w:spacing w:after="0" w:line="240" w:lineRule="auto"/>
              <w:contextualSpacing/>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Владеет нормами морали, профессиональной этики и служебного этикета</w:t>
            </w: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lang w:val="en-US"/>
              </w:rPr>
            </w:pPr>
            <w:r w:rsidRPr="007B1190">
              <w:rPr>
                <w:rFonts w:ascii="Times New Roman" w:eastAsia="Times New Roman" w:hAnsi="Times New Roman" w:cs="Times New Roman"/>
                <w:sz w:val="24"/>
                <w:szCs w:val="24"/>
              </w:rPr>
              <w:t xml:space="preserve">Семинар. Подготовка и выступление с докладом, сообщением, презентацией. </w:t>
            </w:r>
            <w:r w:rsidRPr="007B1190">
              <w:rPr>
                <w:rFonts w:ascii="Times New Roman" w:eastAsia="Times New Roman" w:hAnsi="Times New Roman" w:cs="Times New Roman"/>
                <w:sz w:val="24"/>
                <w:szCs w:val="24"/>
                <w:lang w:val="en-US"/>
              </w:rPr>
              <w:t>Наблюдение за выполнением практического задания (деятельностью студента).</w:t>
            </w:r>
          </w:p>
        </w:tc>
      </w:tr>
      <w:tr w:rsidR="007B1190" w:rsidRPr="007B1190" w:rsidTr="007B1190">
        <w:trPr>
          <w:trHeight w:val="20"/>
        </w:trPr>
        <w:tc>
          <w:tcPr>
            <w:tcW w:w="5000" w:type="pct"/>
            <w:gridSpan w:val="3"/>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lang w:val="en-US"/>
              </w:rPr>
            </w:pPr>
            <w:r w:rsidRPr="007B1190">
              <w:rPr>
                <w:rFonts w:ascii="Times New Roman" w:eastAsia="Times New Roman" w:hAnsi="Times New Roman" w:cs="Times New Roman"/>
                <w:b/>
                <w:bCs/>
                <w:sz w:val="24"/>
                <w:szCs w:val="24"/>
                <w:lang w:val="en-US"/>
              </w:rPr>
              <w:t xml:space="preserve">Умеет: </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rPr>
                <w:rFonts w:ascii="Times New Roman" w:eastAsia="Times New Roman" w:hAnsi="Times New Roman" w:cs="Times New Roman"/>
                <w:b/>
                <w:bCs/>
                <w:sz w:val="24"/>
                <w:szCs w:val="24"/>
              </w:rPr>
            </w:pPr>
            <w:r w:rsidRPr="007B1190">
              <w:rPr>
                <w:rFonts w:ascii="Times New Roman" w:eastAsia="Times New Roman" w:hAnsi="Times New Roman" w:cs="Times New Roman"/>
                <w:sz w:val="24"/>
                <w:szCs w:val="24"/>
              </w:rPr>
              <w:t>проявлять к будущей профессии устойчивый интерес;</w:t>
            </w:r>
          </w:p>
        </w:tc>
        <w:tc>
          <w:tcPr>
            <w:tcW w:w="1767" w:type="pct"/>
          </w:tcPr>
          <w:p w:rsidR="007B1190" w:rsidRPr="007B1190" w:rsidRDefault="007B1190" w:rsidP="007B1190">
            <w:pPr>
              <w:suppressAutoHyphens/>
              <w:spacing w:after="0" w:line="240" w:lineRule="auto"/>
              <w:contextualSpacing/>
              <w:rPr>
                <w:rFonts w:ascii="Times New Roman" w:eastAsia="Times New Roman" w:hAnsi="Times New Roman" w:cs="Times New Roman"/>
                <w:bCs/>
                <w:sz w:val="24"/>
                <w:szCs w:val="24"/>
                <w:highlight w:val="yellow"/>
              </w:rPr>
            </w:pPr>
            <w:r w:rsidRPr="007B1190">
              <w:rPr>
                <w:rFonts w:ascii="Times New Roman" w:eastAsia="Times New Roman" w:hAnsi="Times New Roman" w:cs="Times New Roman"/>
                <w:sz w:val="24"/>
                <w:szCs w:val="24"/>
              </w:rPr>
              <w:t>Проявляет к будущей профессии устойчивый интерес</w:t>
            </w: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i/>
                <w:sz w:val="24"/>
                <w:szCs w:val="24"/>
                <w:highlight w:val="yellow"/>
              </w:rPr>
            </w:pPr>
            <w:r w:rsidRPr="007B1190">
              <w:rPr>
                <w:rFonts w:ascii="Times New Roman" w:eastAsia="Times New Roman" w:hAnsi="Times New Roman" w:cs="Times New Roman"/>
                <w:sz w:val="24"/>
                <w:szCs w:val="24"/>
              </w:rPr>
              <w:t>Оценка выполнения практического задания (работы)</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jc w:val="both"/>
              <w:rPr>
                <w:rFonts w:ascii="Times New Roman" w:eastAsia="Times New Roman" w:hAnsi="Times New Roman" w:cs="Times New Roman"/>
                <w:b/>
                <w:bCs/>
                <w:sz w:val="24"/>
                <w:szCs w:val="24"/>
              </w:rPr>
            </w:pPr>
            <w:r w:rsidRPr="007B1190">
              <w:rPr>
                <w:rFonts w:ascii="Times New Roman" w:eastAsia="Times New Roman" w:hAnsi="Times New Roman" w:cs="Times New Roman"/>
                <w:sz w:val="24"/>
                <w:szCs w:val="24"/>
              </w:rPr>
              <w:t>понимать и анализировать вопросы ценностно-мотивационной ориентации;</w:t>
            </w:r>
          </w:p>
        </w:tc>
        <w:tc>
          <w:tcPr>
            <w:tcW w:w="1767" w:type="pct"/>
          </w:tcPr>
          <w:p w:rsidR="007B1190" w:rsidRPr="007B1190" w:rsidRDefault="007B1190" w:rsidP="007B1190">
            <w:pPr>
              <w:suppressAutoHyphens/>
              <w:spacing w:after="0" w:line="240" w:lineRule="auto"/>
              <w:contextualSpacing/>
              <w:rPr>
                <w:rFonts w:ascii="Times New Roman" w:eastAsia="Times New Roman" w:hAnsi="Times New Roman" w:cs="Times New Roman"/>
                <w:bCs/>
                <w:sz w:val="24"/>
                <w:szCs w:val="24"/>
                <w:highlight w:val="yellow"/>
              </w:rPr>
            </w:pPr>
            <w:r w:rsidRPr="007B1190">
              <w:rPr>
                <w:rFonts w:ascii="Times New Roman" w:eastAsia="Times New Roman" w:hAnsi="Times New Roman" w:cs="Times New Roman"/>
                <w:sz w:val="24"/>
                <w:szCs w:val="24"/>
              </w:rPr>
              <w:t>Понимает и анализирует вопросы ценностно-мотивационной ориентации</w:t>
            </w: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highlight w:val="yellow"/>
                <w:lang w:val="en-US"/>
              </w:rPr>
            </w:pPr>
            <w:r w:rsidRPr="007B1190">
              <w:rPr>
                <w:rFonts w:ascii="Times New Roman" w:eastAsia="Times New Roman" w:hAnsi="Times New Roman" w:cs="Times New Roman"/>
                <w:sz w:val="24"/>
                <w:szCs w:val="24"/>
                <w:lang w:val="en-US"/>
              </w:rPr>
              <w:t>Тестирование. Самостоятельная работа</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jc w:val="both"/>
              <w:rPr>
                <w:rFonts w:ascii="Times New Roman" w:eastAsia="Times New Roman" w:hAnsi="Times New Roman" w:cs="Times New Roman"/>
                <w:b/>
                <w:bCs/>
                <w:sz w:val="24"/>
                <w:szCs w:val="24"/>
              </w:rPr>
            </w:pPr>
            <w:r w:rsidRPr="007B1190">
              <w:rPr>
                <w:rFonts w:ascii="Times New Roman" w:eastAsia="Times New Roman" w:hAnsi="Times New Roman" w:cs="Times New Roman"/>
                <w:sz w:val="24"/>
                <w:szCs w:val="24"/>
              </w:rPr>
              <w:t>организовывать собственную деятельность, оценивать её эффективность и качество;</w:t>
            </w:r>
          </w:p>
        </w:tc>
        <w:tc>
          <w:tcPr>
            <w:tcW w:w="1767" w:type="pct"/>
          </w:tcPr>
          <w:p w:rsidR="007B1190" w:rsidRPr="007B1190" w:rsidRDefault="007B1190" w:rsidP="007B1190">
            <w:pPr>
              <w:suppressAutoHyphens/>
              <w:spacing w:after="0" w:line="240" w:lineRule="auto"/>
              <w:contextualSpacing/>
              <w:rPr>
                <w:rFonts w:ascii="Times New Roman" w:eastAsia="Times New Roman" w:hAnsi="Times New Roman" w:cs="Times New Roman"/>
                <w:bCs/>
                <w:sz w:val="24"/>
                <w:szCs w:val="24"/>
                <w:highlight w:val="yellow"/>
              </w:rPr>
            </w:pPr>
            <w:r w:rsidRPr="007B1190">
              <w:rPr>
                <w:rFonts w:ascii="Times New Roman" w:eastAsia="Times New Roman" w:hAnsi="Times New Roman" w:cs="Times New Roman"/>
                <w:sz w:val="24"/>
                <w:szCs w:val="24"/>
              </w:rPr>
              <w:t>Организовывает собственную деятельность, оценивает её эффективность и качество</w:t>
            </w: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highlight w:val="yellow"/>
                <w:lang w:val="en-US"/>
              </w:rPr>
            </w:pPr>
            <w:r w:rsidRPr="007B1190">
              <w:rPr>
                <w:rFonts w:ascii="Times New Roman" w:eastAsia="Times New Roman" w:hAnsi="Times New Roman" w:cs="Times New Roman"/>
                <w:sz w:val="24"/>
                <w:szCs w:val="24"/>
              </w:rPr>
              <w:t xml:space="preserve">Оценка выполнения практического задания (работы). </w:t>
            </w:r>
            <w:r w:rsidRPr="007B1190">
              <w:rPr>
                <w:rFonts w:ascii="Times New Roman" w:eastAsia="Times New Roman" w:hAnsi="Times New Roman" w:cs="Times New Roman"/>
                <w:sz w:val="24"/>
                <w:szCs w:val="24"/>
                <w:lang w:val="en-US"/>
              </w:rPr>
              <w:t>Самостоятельная работа</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rPr>
                <w:rFonts w:ascii="Times New Roman" w:eastAsia="Times New Roman" w:hAnsi="Times New Roman" w:cs="Times New Roman"/>
                <w:b/>
                <w:bCs/>
                <w:sz w:val="24"/>
                <w:szCs w:val="24"/>
              </w:rPr>
            </w:pPr>
            <w:r w:rsidRPr="007B1190">
              <w:rPr>
                <w:rFonts w:ascii="Times New Roman" w:eastAsia="Times New Roman" w:hAnsi="Times New Roman" w:cs="Times New Roman"/>
                <w:sz w:val="24"/>
                <w:szCs w:val="24"/>
              </w:rPr>
              <w:t>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tc>
        <w:tc>
          <w:tcPr>
            <w:tcW w:w="1767" w:type="pct"/>
          </w:tcPr>
          <w:p w:rsidR="007B1190" w:rsidRPr="007B1190" w:rsidRDefault="007B1190" w:rsidP="007B1190">
            <w:pPr>
              <w:suppressAutoHyphens/>
              <w:spacing w:after="0" w:line="240" w:lineRule="auto"/>
              <w:contextualSpacing/>
              <w:rPr>
                <w:rFonts w:ascii="Times New Roman" w:eastAsia="Times New Roman" w:hAnsi="Times New Roman" w:cs="Times New Roman"/>
                <w:bCs/>
                <w:sz w:val="24"/>
                <w:szCs w:val="24"/>
                <w:highlight w:val="yellow"/>
              </w:rPr>
            </w:pPr>
            <w:r w:rsidRPr="007B1190">
              <w:rPr>
                <w:rFonts w:ascii="Times New Roman" w:eastAsia="Times New Roman" w:hAnsi="Times New Roman" w:cs="Times New Roman"/>
                <w:sz w:val="24"/>
                <w:szCs w:val="24"/>
              </w:rPr>
              <w:t>Проявляет психологическую устойчивость в сложных и экстремальных ситуациях, предупреждает и разрешает конфликты в процессе профессиональной деятельности</w:t>
            </w: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highlight w:val="yellow"/>
              </w:rPr>
            </w:pPr>
            <w:r w:rsidRPr="007B1190">
              <w:rPr>
                <w:rFonts w:ascii="Times New Roman" w:eastAsia="Times New Roman" w:hAnsi="Times New Roman" w:cs="Times New Roman"/>
                <w:sz w:val="24"/>
                <w:szCs w:val="24"/>
              </w:rPr>
              <w:t xml:space="preserve">Тестирование. Наблюдение за выполнением практического задания (деятельностью </w:t>
            </w:r>
            <w:r w:rsidRPr="007B1190">
              <w:rPr>
                <w:rFonts w:ascii="Times New Roman" w:eastAsia="Times New Roman" w:hAnsi="Times New Roman" w:cs="Times New Roman"/>
                <w:sz w:val="24"/>
                <w:szCs w:val="24"/>
              </w:rPr>
              <w:lastRenderedPageBreak/>
              <w:t>студента).</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jc w:val="both"/>
              <w:rPr>
                <w:rFonts w:ascii="Times New Roman" w:eastAsia="Times New Roman" w:hAnsi="Times New Roman" w:cs="Times New Roman"/>
                <w:b/>
                <w:bCs/>
                <w:sz w:val="24"/>
                <w:szCs w:val="24"/>
              </w:rPr>
            </w:pPr>
            <w:r w:rsidRPr="007B1190">
              <w:rPr>
                <w:rFonts w:ascii="Times New Roman" w:eastAsia="Times New Roman" w:hAnsi="Times New Roman" w:cs="Times New Roman"/>
                <w:sz w:val="24"/>
                <w:szCs w:val="24"/>
              </w:rPr>
              <w:lastRenderedPageBreak/>
              <w:t>использовать информационно-коммуникационные технологии в профессиональной деятельности;</w:t>
            </w:r>
          </w:p>
        </w:tc>
        <w:tc>
          <w:tcPr>
            <w:tcW w:w="1767" w:type="pct"/>
          </w:tcPr>
          <w:p w:rsidR="007B1190" w:rsidRPr="007B1190" w:rsidRDefault="007B1190" w:rsidP="007B1190">
            <w:pPr>
              <w:suppressAutoHyphens/>
              <w:spacing w:after="0" w:line="240" w:lineRule="auto"/>
              <w:contextualSpacing/>
              <w:rPr>
                <w:rFonts w:ascii="Times New Roman" w:eastAsia="Times New Roman" w:hAnsi="Times New Roman" w:cs="Times New Roman"/>
                <w:bCs/>
                <w:i/>
                <w:sz w:val="24"/>
                <w:szCs w:val="24"/>
                <w:highlight w:val="yellow"/>
              </w:rPr>
            </w:pPr>
            <w:r w:rsidRPr="007B1190">
              <w:rPr>
                <w:rFonts w:ascii="Times New Roman" w:eastAsia="Times New Roman" w:hAnsi="Times New Roman" w:cs="Times New Roman"/>
                <w:sz w:val="24"/>
                <w:szCs w:val="24"/>
              </w:rPr>
              <w:t>Использует информационно-коммуникационные технологии в профессиональной деятельности</w:t>
            </w: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highlight w:val="yellow"/>
              </w:rPr>
            </w:pPr>
            <w:r w:rsidRPr="007B1190">
              <w:rPr>
                <w:rFonts w:ascii="Times New Roman" w:eastAsia="Times New Roman" w:hAnsi="Times New Roman" w:cs="Times New Roman"/>
                <w:sz w:val="24"/>
                <w:szCs w:val="24"/>
              </w:rPr>
              <w:t>Оценка выполнения практического задания (работы)</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jc w:val="both"/>
              <w:rPr>
                <w:rFonts w:ascii="Times New Roman" w:eastAsia="Times New Roman" w:hAnsi="Times New Roman" w:cs="Times New Roman"/>
                <w:b/>
                <w:bCs/>
                <w:sz w:val="24"/>
                <w:szCs w:val="24"/>
              </w:rPr>
            </w:pPr>
            <w:r w:rsidRPr="007B1190">
              <w:rPr>
                <w:rFonts w:ascii="Times New Roman" w:eastAsia="Times New Roman" w:hAnsi="Times New Roman" w:cs="Times New Roman"/>
                <w:sz w:val="24"/>
                <w:szCs w:val="24"/>
              </w:rPr>
              <w:t>правильно строить отношения с коллегами, с различными категориями граждан, в т.ч. с представителями различных национальностей и конфессий;</w:t>
            </w:r>
          </w:p>
        </w:tc>
        <w:tc>
          <w:tcPr>
            <w:tcW w:w="1767" w:type="pct"/>
          </w:tcPr>
          <w:p w:rsidR="007B1190" w:rsidRPr="007B1190" w:rsidRDefault="007B1190" w:rsidP="007B1190">
            <w:pPr>
              <w:suppressAutoHyphens/>
              <w:spacing w:after="0" w:line="240" w:lineRule="auto"/>
              <w:contextualSpacing/>
              <w:rPr>
                <w:rFonts w:ascii="Times New Roman" w:eastAsia="Times New Roman" w:hAnsi="Times New Roman" w:cs="Times New Roman"/>
                <w:bCs/>
                <w:i/>
                <w:sz w:val="24"/>
                <w:szCs w:val="24"/>
                <w:highlight w:val="yellow"/>
              </w:rPr>
            </w:pPr>
            <w:r w:rsidRPr="007B1190">
              <w:rPr>
                <w:rFonts w:ascii="Times New Roman" w:eastAsia="Times New Roman" w:hAnsi="Times New Roman" w:cs="Times New Roman"/>
                <w:sz w:val="24"/>
                <w:szCs w:val="24"/>
              </w:rPr>
              <w:t>Правильно строит отношения с коллегами, с различными категориями граждан, в т.ч. с представителями различных национальностей и конфессий</w:t>
            </w: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highlight w:val="yellow"/>
              </w:rPr>
            </w:pPr>
            <w:r w:rsidRPr="007B1190">
              <w:rPr>
                <w:rFonts w:ascii="Times New Roman" w:eastAsia="Times New Roman" w:hAnsi="Times New Roman" w:cs="Times New Roman"/>
                <w:sz w:val="24"/>
                <w:szCs w:val="24"/>
              </w:rPr>
              <w:t>Защита реферата Оценка выполнения практического задания (работы)</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устанавливать психологический контакт с окружающими;</w:t>
            </w:r>
          </w:p>
        </w:tc>
        <w:tc>
          <w:tcPr>
            <w:tcW w:w="1767"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3"/>
                <w:szCs w:val="23"/>
                <w:highlight w:val="yellow"/>
              </w:rPr>
            </w:pPr>
            <w:r w:rsidRPr="007B1190">
              <w:rPr>
                <w:rFonts w:ascii="Times New Roman" w:eastAsia="Times New Roman" w:hAnsi="Times New Roman" w:cs="Times New Roman"/>
                <w:sz w:val="24"/>
                <w:szCs w:val="24"/>
              </w:rPr>
              <w:t>Устанавливает психологический контакт с окружающими</w:t>
            </w: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highlight w:val="yellow"/>
              </w:rPr>
            </w:pPr>
            <w:r w:rsidRPr="007B1190">
              <w:rPr>
                <w:rFonts w:ascii="Times New Roman" w:eastAsia="Times New Roman" w:hAnsi="Times New Roman" w:cs="Times New Roman"/>
                <w:sz w:val="24"/>
                <w:szCs w:val="24"/>
              </w:rPr>
              <w:t>Оценка выполнения практического задания (работы)</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jc w:val="both"/>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highlight w:val="white"/>
              </w:rPr>
              <w:t>работать с информацией из</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различных источников для приобретения</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новых знаний и умений, самостоятельно</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определять задачи собственного</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профессионального и личностного развития;</w:t>
            </w:r>
          </w:p>
        </w:tc>
        <w:tc>
          <w:tcPr>
            <w:tcW w:w="1767"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3"/>
                <w:szCs w:val="23"/>
              </w:rPr>
            </w:pPr>
            <w:r w:rsidRPr="007B1190">
              <w:rPr>
                <w:rFonts w:ascii="Times New Roman" w:eastAsia="Times New Roman" w:hAnsi="Times New Roman" w:cs="Times New Roman"/>
                <w:sz w:val="24"/>
                <w:szCs w:val="24"/>
                <w:highlight w:val="white"/>
              </w:rPr>
              <w:t>Работает с информацией из</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различных источников для приобретения</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новых знаний и умений, самостоятельно</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определяет задачи собственного</w:t>
            </w:r>
            <w:r w:rsidRPr="007B1190">
              <w:rPr>
                <w:rFonts w:ascii="Times New Roman" w:eastAsia="Times New Roman" w:hAnsi="Times New Roman" w:cs="Times New Roman"/>
                <w:sz w:val="24"/>
                <w:szCs w:val="24"/>
              </w:rPr>
              <w:t xml:space="preserve"> </w:t>
            </w:r>
            <w:r w:rsidRPr="007B1190">
              <w:rPr>
                <w:rFonts w:ascii="Times New Roman" w:eastAsia="Times New Roman" w:hAnsi="Times New Roman" w:cs="Times New Roman"/>
                <w:sz w:val="24"/>
                <w:szCs w:val="24"/>
                <w:highlight w:val="white"/>
              </w:rPr>
              <w:t>профессионального и личностного развития</w:t>
            </w: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Самостоятельная работа Оценка выполнения практического задания (работы)</w:t>
            </w:r>
          </w:p>
        </w:tc>
      </w:tr>
      <w:tr w:rsidR="007B1190" w:rsidRPr="007B1190" w:rsidTr="007B1190">
        <w:trPr>
          <w:trHeight w:val="20"/>
        </w:trPr>
        <w:tc>
          <w:tcPr>
            <w:tcW w:w="2132" w:type="pct"/>
          </w:tcPr>
          <w:p w:rsidR="007B1190" w:rsidRPr="007B1190" w:rsidRDefault="007B1190" w:rsidP="007B1190">
            <w:pPr>
              <w:suppressAutoHyphens/>
              <w:spacing w:after="0" w:line="240" w:lineRule="auto"/>
              <w:contextualSpacing/>
              <w:jc w:val="both"/>
              <w:rPr>
                <w:rFonts w:ascii="Times New Roman" w:eastAsia="Times New Roman" w:hAnsi="Times New Roman" w:cs="Times New Roman"/>
                <w:sz w:val="24"/>
                <w:szCs w:val="24"/>
                <w:highlight w:val="white"/>
              </w:rPr>
            </w:pPr>
            <w:r w:rsidRPr="007B1190">
              <w:rPr>
                <w:rFonts w:ascii="Times New Roman" w:eastAsia="Times New Roman" w:hAnsi="Times New Roman" w:cs="Times New Roman"/>
                <w:sz w:val="24"/>
                <w:szCs w:val="24"/>
              </w:rPr>
              <w:t>выполнять профессиональные задачи в соответствии с нормами морали, профессиональной этики и служебного этикета.</w:t>
            </w:r>
          </w:p>
        </w:tc>
        <w:tc>
          <w:tcPr>
            <w:tcW w:w="1767"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3"/>
                <w:szCs w:val="23"/>
              </w:rPr>
            </w:pPr>
            <w:r w:rsidRPr="007B1190">
              <w:rPr>
                <w:rFonts w:ascii="Times New Roman" w:eastAsia="Times New Roman" w:hAnsi="Times New Roman" w:cs="Times New Roman"/>
                <w:sz w:val="24"/>
                <w:szCs w:val="24"/>
              </w:rPr>
              <w:t>Выполняет профессиональные задачи в соответствии с нормами морали, профессиональной этики и служебного этикета.</w:t>
            </w:r>
          </w:p>
        </w:tc>
        <w:tc>
          <w:tcPr>
            <w:tcW w:w="1101" w:type="pct"/>
          </w:tcPr>
          <w:p w:rsidR="007B1190" w:rsidRPr="007B1190" w:rsidRDefault="007B1190" w:rsidP="007B1190">
            <w:pPr>
              <w:suppressAutoHyphens/>
              <w:spacing w:after="0" w:line="240" w:lineRule="auto"/>
              <w:contextualSpacing/>
              <w:rPr>
                <w:rFonts w:ascii="Times New Roman" w:eastAsia="Times New Roman" w:hAnsi="Times New Roman" w:cs="Times New Roman"/>
                <w:sz w:val="24"/>
                <w:szCs w:val="24"/>
              </w:rPr>
            </w:pPr>
            <w:r w:rsidRPr="007B1190">
              <w:rPr>
                <w:rFonts w:ascii="Times New Roman" w:eastAsia="Times New Roman" w:hAnsi="Times New Roman" w:cs="Times New Roman"/>
                <w:sz w:val="24"/>
                <w:szCs w:val="24"/>
              </w:rPr>
              <w:t>Семинар. Подготовка и выступление с докладом, сообщением, презентацией. Решение ситуационной задачи, Наблюдение за выполнением практического задания (деятельностью студента).</w:t>
            </w:r>
          </w:p>
        </w:tc>
      </w:tr>
    </w:tbl>
    <w:p w:rsidR="007B1190" w:rsidRPr="007B1190" w:rsidRDefault="007B1190" w:rsidP="007B1190">
      <w:pPr>
        <w:spacing w:line="256" w:lineRule="auto"/>
        <w:rPr>
          <w:rFonts w:ascii="Times New Roman" w:eastAsia="Calibri" w:hAnsi="Times New Roman" w:cs="Times New Roman"/>
          <w:color w:val="000000"/>
          <w:sz w:val="24"/>
          <w:szCs w:val="24"/>
        </w:rPr>
      </w:pPr>
    </w:p>
    <w:p w:rsidR="007B1190" w:rsidRDefault="007B1190" w:rsidP="001B15A7">
      <w:pPr>
        <w:spacing w:after="0"/>
        <w:jc w:val="right"/>
        <w:rPr>
          <w:rFonts w:ascii="Times New Roman" w:eastAsia="Calibri" w:hAnsi="Times New Roman" w:cs="Times New Roman"/>
          <w:b/>
          <w:bCs/>
          <w:color w:val="000000"/>
          <w:sz w:val="24"/>
          <w:szCs w:val="24"/>
        </w:rPr>
      </w:pPr>
    </w:p>
    <w:p w:rsidR="007B1190" w:rsidRDefault="007B1190" w:rsidP="001B15A7">
      <w:pPr>
        <w:spacing w:after="0"/>
        <w:jc w:val="right"/>
        <w:rPr>
          <w:rFonts w:ascii="Times New Roman" w:eastAsia="Calibri" w:hAnsi="Times New Roman" w:cs="Times New Roman"/>
          <w:b/>
          <w:bCs/>
          <w:color w:val="000000"/>
          <w:sz w:val="24"/>
          <w:szCs w:val="24"/>
        </w:rPr>
      </w:pPr>
    </w:p>
    <w:p w:rsidR="007B1190" w:rsidRDefault="007B1190" w:rsidP="001B15A7">
      <w:pPr>
        <w:spacing w:after="0"/>
        <w:jc w:val="right"/>
        <w:rPr>
          <w:rFonts w:ascii="Times New Roman" w:eastAsia="Calibri" w:hAnsi="Times New Roman" w:cs="Times New Roman"/>
          <w:b/>
          <w:bCs/>
          <w:color w:val="000000"/>
          <w:sz w:val="24"/>
          <w:szCs w:val="24"/>
        </w:rPr>
      </w:pPr>
    </w:p>
    <w:p w:rsidR="007B1190" w:rsidRDefault="007B1190" w:rsidP="001B15A7">
      <w:pPr>
        <w:spacing w:after="0"/>
        <w:jc w:val="right"/>
        <w:rPr>
          <w:rFonts w:ascii="Times New Roman" w:eastAsia="Calibri" w:hAnsi="Times New Roman" w:cs="Times New Roman"/>
          <w:b/>
          <w:bCs/>
          <w:color w:val="000000"/>
          <w:sz w:val="24"/>
          <w:szCs w:val="24"/>
        </w:rPr>
      </w:pPr>
    </w:p>
    <w:p w:rsidR="007B1190" w:rsidRDefault="007B1190" w:rsidP="001B15A7">
      <w:pPr>
        <w:spacing w:after="0"/>
        <w:jc w:val="right"/>
        <w:rPr>
          <w:rFonts w:ascii="Times New Roman" w:eastAsia="Calibri" w:hAnsi="Times New Roman" w:cs="Times New Roman"/>
          <w:b/>
          <w:bCs/>
          <w:color w:val="000000"/>
          <w:sz w:val="24"/>
          <w:szCs w:val="24"/>
        </w:rPr>
      </w:pPr>
    </w:p>
    <w:p w:rsidR="006A37DF" w:rsidRDefault="006A37DF" w:rsidP="001B15A7">
      <w:pPr>
        <w:spacing w:after="0"/>
        <w:jc w:val="right"/>
        <w:rPr>
          <w:rFonts w:ascii="Times New Roman" w:eastAsia="Calibri" w:hAnsi="Times New Roman" w:cs="Times New Roman"/>
          <w:b/>
          <w:bCs/>
          <w:color w:val="000000"/>
          <w:sz w:val="24"/>
          <w:szCs w:val="24"/>
        </w:rPr>
      </w:pPr>
    </w:p>
    <w:p w:rsidR="009F6B74" w:rsidRDefault="009F6B74" w:rsidP="001B15A7">
      <w:pPr>
        <w:spacing w:after="0"/>
        <w:jc w:val="right"/>
        <w:rPr>
          <w:rFonts w:ascii="Times New Roman" w:eastAsia="Calibri" w:hAnsi="Times New Roman" w:cs="Times New Roman"/>
          <w:b/>
          <w:bCs/>
          <w:color w:val="000000"/>
          <w:sz w:val="24"/>
          <w:szCs w:val="24"/>
        </w:rPr>
      </w:pPr>
    </w:p>
    <w:p w:rsidR="006A37DF" w:rsidRDefault="006A37DF" w:rsidP="001B15A7">
      <w:pPr>
        <w:spacing w:after="0"/>
        <w:jc w:val="right"/>
        <w:rPr>
          <w:rFonts w:ascii="Times New Roman" w:eastAsia="Calibri" w:hAnsi="Times New Roman" w:cs="Times New Roman"/>
          <w:b/>
          <w:bCs/>
          <w:color w:val="000000"/>
          <w:sz w:val="24"/>
          <w:szCs w:val="24"/>
        </w:rPr>
      </w:pPr>
    </w:p>
    <w:p w:rsidR="006A37DF" w:rsidRDefault="006A37DF" w:rsidP="001B15A7">
      <w:pPr>
        <w:spacing w:after="0"/>
        <w:jc w:val="right"/>
        <w:rPr>
          <w:rFonts w:ascii="Times New Roman" w:eastAsia="Calibri" w:hAnsi="Times New Roman" w:cs="Times New Roman"/>
          <w:b/>
          <w:bCs/>
          <w:color w:val="000000"/>
          <w:sz w:val="24"/>
          <w:szCs w:val="24"/>
        </w:rPr>
      </w:pPr>
    </w:p>
    <w:p w:rsidR="006A37DF" w:rsidRDefault="006A37DF" w:rsidP="001B15A7">
      <w:pPr>
        <w:spacing w:after="0"/>
        <w:jc w:val="right"/>
        <w:rPr>
          <w:rFonts w:ascii="Times New Roman" w:eastAsia="Calibri" w:hAnsi="Times New Roman" w:cs="Times New Roman"/>
          <w:b/>
          <w:bCs/>
          <w:color w:val="000000"/>
          <w:sz w:val="24"/>
          <w:szCs w:val="24"/>
        </w:rPr>
      </w:pP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color w:val="FF0000"/>
          <w:sz w:val="24"/>
          <w:szCs w:val="24"/>
          <w:lang w:eastAsia="ar-SA"/>
        </w:rPr>
      </w:pPr>
      <w:r w:rsidRPr="006A37DF">
        <w:rPr>
          <w:rFonts w:ascii="Times New Roman" w:eastAsia="Times New Roman" w:hAnsi="Times New Roman" w:cs="Times New Roman"/>
          <w:b/>
          <w:sz w:val="24"/>
          <w:szCs w:val="24"/>
          <w:lang w:eastAsia="ar-SA"/>
        </w:rPr>
        <w:lastRenderedPageBreak/>
        <w:t>Приложение 3</w:t>
      </w:r>
      <w:r>
        <w:rPr>
          <w:rFonts w:ascii="Times New Roman" w:eastAsia="Times New Roman" w:hAnsi="Times New Roman" w:cs="Times New Roman"/>
          <w:b/>
          <w:sz w:val="24"/>
          <w:szCs w:val="24"/>
          <w:lang w:eastAsia="ar-SA"/>
        </w:rPr>
        <w:t>.</w:t>
      </w:r>
      <w:r w:rsidR="00750E44">
        <w:rPr>
          <w:rFonts w:ascii="Times New Roman" w:eastAsia="Times New Roman" w:hAnsi="Times New Roman" w:cs="Times New Roman"/>
          <w:b/>
          <w:sz w:val="24"/>
          <w:szCs w:val="24"/>
          <w:lang w:eastAsia="ar-SA"/>
        </w:rPr>
        <w:t>8</w:t>
      </w:r>
    </w:p>
    <w:p w:rsidR="006A37DF" w:rsidRPr="006A37DF" w:rsidRDefault="006A37DF" w:rsidP="006A37DF">
      <w:pPr>
        <w:spacing w:after="0" w:line="240" w:lineRule="auto"/>
        <w:jc w:val="right"/>
        <w:rPr>
          <w:rFonts w:ascii="Times New Roman" w:eastAsia="Times New Roman" w:hAnsi="Times New Roman" w:cs="Times New Roman"/>
          <w:b/>
          <w:sz w:val="24"/>
          <w:szCs w:val="24"/>
          <w:lang w:eastAsia="ru-RU"/>
        </w:rPr>
      </w:pPr>
      <w:r w:rsidRPr="006A37DF">
        <w:rPr>
          <w:rFonts w:ascii="Times New Roman" w:eastAsia="Times New Roman" w:hAnsi="Times New Roman" w:cs="Times New Roman"/>
          <w:b/>
          <w:bCs/>
          <w:color w:val="000000"/>
          <w:sz w:val="24"/>
          <w:szCs w:val="24"/>
          <w:lang w:eastAsia="ru-RU"/>
        </w:rPr>
        <w:t>к ОПОП-П по специальности</w:t>
      </w:r>
    </w:p>
    <w:p w:rsidR="006A37DF" w:rsidRPr="006A37DF" w:rsidRDefault="006A37DF" w:rsidP="006A37DF">
      <w:pPr>
        <w:keepNext/>
        <w:suppressAutoHyphens/>
        <w:spacing w:after="200" w:line="200" w:lineRule="atLeast"/>
        <w:jc w:val="right"/>
        <w:outlineLvl w:val="0"/>
        <w:rPr>
          <w:rFonts w:ascii="Times New Roman" w:eastAsia="Times New Roman" w:hAnsi="Times New Roman" w:cs="Times New Roman"/>
          <w:b/>
          <w:bCs/>
          <w:kern w:val="32"/>
          <w:sz w:val="24"/>
          <w:szCs w:val="24"/>
          <w:lang w:eastAsia="ar-SA"/>
        </w:rPr>
      </w:pPr>
      <w:r w:rsidRPr="006A37DF">
        <w:rPr>
          <w:rFonts w:ascii="Times New Roman" w:eastAsia="Times New Roman" w:hAnsi="Times New Roman" w:cs="Times New Roman"/>
          <w:b/>
          <w:bCs/>
          <w:kern w:val="32"/>
          <w:sz w:val="24"/>
          <w:szCs w:val="24"/>
          <w:lang w:eastAsia="ar-SA"/>
        </w:rPr>
        <w:t>40.02.02 Правоохранительная деятельность</w:t>
      </w:r>
    </w:p>
    <w:p w:rsidR="006A37DF" w:rsidRPr="006A37DF" w:rsidRDefault="006A37DF" w:rsidP="006A37DF">
      <w:pPr>
        <w:suppressAutoHyphens/>
        <w:spacing w:after="200" w:line="200" w:lineRule="atLeast"/>
        <w:rPr>
          <w:rFonts w:ascii="Calibri" w:eastAsia="Times New Roman" w:hAnsi="Calibri" w:cs="Times New Roman"/>
          <w:lang w:eastAsia="ar-SA"/>
        </w:rPr>
      </w:pP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sz w:val="28"/>
          <w:szCs w:val="28"/>
          <w:lang w:eastAsia="ar-SA"/>
        </w:rPr>
      </w:pP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sz w:val="24"/>
          <w:szCs w:val="24"/>
          <w:lang w:eastAsia="ar-SA"/>
        </w:rPr>
      </w:pPr>
      <w:r w:rsidRPr="006A37DF">
        <w:rPr>
          <w:rFonts w:ascii="Times New Roman" w:eastAsia="Times New Roman" w:hAnsi="Times New Roman" w:cs="Times New Roman"/>
          <w:b/>
          <w:sz w:val="24"/>
          <w:szCs w:val="24"/>
          <w:lang w:eastAsia="ar-SA"/>
        </w:rPr>
        <w:t>РАБОЧАЯ ПРОГРАММА ДИСЦИПЛИНЫ</w:t>
      </w: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r w:rsidRPr="006A37DF">
        <w:rPr>
          <w:rFonts w:ascii="Times New Roman" w:eastAsia="Times New Roman" w:hAnsi="Times New Roman" w:cs="Times New Roman"/>
          <w:b/>
          <w:sz w:val="24"/>
          <w:szCs w:val="24"/>
          <w:lang w:eastAsia="ar-SA"/>
        </w:rPr>
        <w:t>ОП.01 ТЕОРИЯ ГОСУДАРСТВА И ПРАВА</w:t>
      </w: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p>
    <w:p w:rsidR="006A37DF" w:rsidRPr="006A37DF" w:rsidRDefault="006A37DF" w:rsidP="006A3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rPr>
          <w:rFonts w:ascii="Times New Roman" w:eastAsia="Times New Roman" w:hAnsi="Times New Roman" w:cs="Times New Roman"/>
          <w:bCs/>
          <w:sz w:val="24"/>
          <w:szCs w:val="24"/>
          <w:lang w:eastAsia="ar-SA"/>
        </w:rPr>
      </w:pPr>
    </w:p>
    <w:p w:rsidR="006A37DF" w:rsidRPr="006A37DF" w:rsidRDefault="006A37DF" w:rsidP="006A37DF">
      <w:pPr>
        <w:suppressAutoHyphens/>
        <w:spacing w:after="200" w:line="240" w:lineRule="auto"/>
        <w:rPr>
          <w:rFonts w:ascii="Times New Roman" w:eastAsia="Times New Roman" w:hAnsi="Times New Roman" w:cs="Times New Roman"/>
          <w:sz w:val="24"/>
          <w:szCs w:val="24"/>
          <w:lang w:eastAsia="ar-SA"/>
        </w:rPr>
      </w:pPr>
    </w:p>
    <w:p w:rsidR="006A37DF" w:rsidRPr="006A37DF" w:rsidRDefault="006A37DF" w:rsidP="006A37DF">
      <w:pPr>
        <w:suppressAutoHyphens/>
        <w:spacing w:after="200" w:line="240" w:lineRule="auto"/>
        <w:rPr>
          <w:rFonts w:ascii="Times New Roman" w:eastAsia="Times New Roman" w:hAnsi="Times New Roman" w:cs="Times New Roman"/>
          <w:sz w:val="24"/>
          <w:szCs w:val="24"/>
          <w:lang w:eastAsia="ar-SA"/>
        </w:rPr>
      </w:pPr>
    </w:p>
    <w:p w:rsidR="006A37DF" w:rsidRPr="006A37DF" w:rsidRDefault="006A37DF" w:rsidP="006A37DF">
      <w:pPr>
        <w:suppressAutoHyphens/>
        <w:spacing w:after="200" w:line="240" w:lineRule="auto"/>
        <w:rPr>
          <w:rFonts w:ascii="Times New Roman" w:eastAsia="Times New Roman" w:hAnsi="Times New Roman" w:cs="Times New Roman"/>
          <w:sz w:val="24"/>
          <w:szCs w:val="24"/>
          <w:lang w:eastAsia="ar-SA"/>
        </w:rPr>
      </w:pPr>
    </w:p>
    <w:p w:rsidR="006A37DF" w:rsidRPr="006A37DF" w:rsidRDefault="006A37DF" w:rsidP="006A37DF">
      <w:pPr>
        <w:suppressAutoHyphens/>
        <w:spacing w:after="200" w:line="240" w:lineRule="auto"/>
        <w:rPr>
          <w:rFonts w:ascii="Times New Roman" w:eastAsia="Times New Roman" w:hAnsi="Times New Roman" w:cs="Times New Roman"/>
          <w:sz w:val="24"/>
          <w:szCs w:val="24"/>
          <w:lang w:eastAsia="ar-SA"/>
        </w:rPr>
      </w:pPr>
    </w:p>
    <w:p w:rsidR="006A37DF" w:rsidRPr="006A37DF" w:rsidRDefault="006A37DF" w:rsidP="006A37DF">
      <w:pPr>
        <w:suppressAutoHyphens/>
        <w:spacing w:after="200" w:line="240" w:lineRule="auto"/>
        <w:rPr>
          <w:rFonts w:ascii="Times New Roman" w:eastAsia="Times New Roman" w:hAnsi="Times New Roman" w:cs="Times New Roman"/>
          <w:sz w:val="24"/>
          <w:szCs w:val="24"/>
          <w:lang w:eastAsia="ar-SA"/>
        </w:rPr>
      </w:pPr>
    </w:p>
    <w:p w:rsidR="006A37DF" w:rsidRPr="006A37DF" w:rsidRDefault="006A37DF" w:rsidP="006A37DF">
      <w:pPr>
        <w:tabs>
          <w:tab w:val="left" w:pos="3330"/>
        </w:tabs>
        <w:suppressAutoHyphens/>
        <w:spacing w:after="200" w:line="240" w:lineRule="auto"/>
        <w:jc w:val="center"/>
        <w:rPr>
          <w:rFonts w:ascii="Times New Roman" w:eastAsia="Times New Roman" w:hAnsi="Times New Roman" w:cs="Times New Roman"/>
          <w:sz w:val="24"/>
          <w:szCs w:val="24"/>
          <w:lang w:eastAsia="ar-SA"/>
        </w:rPr>
      </w:pPr>
    </w:p>
    <w:p w:rsidR="006A37DF" w:rsidRPr="006A37DF" w:rsidRDefault="007326E1" w:rsidP="006A37DF">
      <w:pPr>
        <w:tabs>
          <w:tab w:val="left" w:pos="3330"/>
        </w:tabs>
        <w:suppressAutoHyphens/>
        <w:spacing w:after="20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2026</w:t>
      </w:r>
      <w:r w:rsidR="006A37DF" w:rsidRPr="006A37DF">
        <w:rPr>
          <w:rFonts w:ascii="Times New Roman" w:eastAsia="Times New Roman" w:hAnsi="Times New Roman" w:cs="Times New Roman"/>
          <w:b/>
          <w:sz w:val="24"/>
          <w:szCs w:val="24"/>
          <w:lang w:eastAsia="ar-SA"/>
        </w:rPr>
        <w:t xml:space="preserve"> г.</w:t>
      </w:r>
    </w:p>
    <w:p w:rsidR="009F6B74" w:rsidRDefault="009F6B74" w:rsidP="006A37DF">
      <w:pPr>
        <w:spacing w:after="120" w:line="240" w:lineRule="auto"/>
        <w:jc w:val="center"/>
        <w:rPr>
          <w:rFonts w:ascii="Times New Roman" w:eastAsia="Times New Roman" w:hAnsi="Times New Roman" w:cs="Times New Roman"/>
          <w:b/>
          <w:bCs/>
          <w:smallCaps/>
          <w:color w:val="000000"/>
          <w:sz w:val="24"/>
          <w:szCs w:val="24"/>
          <w:lang w:eastAsia="ru-RU"/>
        </w:rPr>
      </w:pPr>
    </w:p>
    <w:p w:rsidR="009F6B74" w:rsidRDefault="009F6B74" w:rsidP="006A37DF">
      <w:pPr>
        <w:spacing w:after="120" w:line="240" w:lineRule="auto"/>
        <w:jc w:val="center"/>
        <w:rPr>
          <w:rFonts w:ascii="Times New Roman" w:eastAsia="Times New Roman" w:hAnsi="Times New Roman" w:cs="Times New Roman"/>
          <w:b/>
          <w:bCs/>
          <w:smallCaps/>
          <w:color w:val="000000"/>
          <w:sz w:val="24"/>
          <w:szCs w:val="24"/>
          <w:lang w:eastAsia="ru-RU"/>
        </w:rPr>
      </w:pPr>
    </w:p>
    <w:p w:rsidR="009F6B74" w:rsidRDefault="009F6B74" w:rsidP="006A37DF">
      <w:pPr>
        <w:spacing w:after="120" w:line="240" w:lineRule="auto"/>
        <w:jc w:val="center"/>
        <w:rPr>
          <w:rFonts w:ascii="Times New Roman" w:eastAsia="Times New Roman" w:hAnsi="Times New Roman" w:cs="Times New Roman"/>
          <w:b/>
          <w:bCs/>
          <w:smallCaps/>
          <w:color w:val="000000"/>
          <w:sz w:val="24"/>
          <w:szCs w:val="24"/>
          <w:lang w:eastAsia="ru-RU"/>
        </w:rPr>
      </w:pPr>
    </w:p>
    <w:p w:rsidR="009F6B74" w:rsidRDefault="009F6B74" w:rsidP="006A37DF">
      <w:pPr>
        <w:spacing w:after="120" w:line="240" w:lineRule="auto"/>
        <w:jc w:val="center"/>
        <w:rPr>
          <w:rFonts w:ascii="Times New Roman" w:eastAsia="Times New Roman" w:hAnsi="Times New Roman" w:cs="Times New Roman"/>
          <w:b/>
          <w:bCs/>
          <w:smallCaps/>
          <w:color w:val="000000"/>
          <w:sz w:val="24"/>
          <w:szCs w:val="24"/>
          <w:lang w:eastAsia="ru-RU"/>
        </w:rPr>
      </w:pPr>
    </w:p>
    <w:p w:rsidR="006A37DF" w:rsidRPr="006A37DF" w:rsidRDefault="006A37DF" w:rsidP="006A37DF">
      <w:pPr>
        <w:spacing w:after="120" w:line="240" w:lineRule="auto"/>
        <w:jc w:val="center"/>
        <w:rPr>
          <w:rFonts w:ascii="Times New Roman" w:eastAsia="Times New Roman" w:hAnsi="Times New Roman" w:cs="Times New Roman"/>
          <w:sz w:val="24"/>
          <w:szCs w:val="24"/>
          <w:lang w:eastAsia="ru-RU"/>
        </w:rPr>
      </w:pPr>
      <w:r w:rsidRPr="006A37DF">
        <w:rPr>
          <w:rFonts w:ascii="Times New Roman" w:eastAsia="Times New Roman" w:hAnsi="Times New Roman" w:cs="Times New Roman"/>
          <w:b/>
          <w:bCs/>
          <w:smallCaps/>
          <w:color w:val="000000"/>
          <w:sz w:val="24"/>
          <w:szCs w:val="24"/>
          <w:lang w:eastAsia="ru-RU"/>
        </w:rPr>
        <w:t>СОДЕРЖАНИЕ ПРОГРАММЫ</w:t>
      </w:r>
    </w:p>
    <w:p w:rsidR="006A37DF" w:rsidRPr="006A37DF" w:rsidRDefault="006A37DF" w:rsidP="006A37DF">
      <w:pPr>
        <w:spacing w:before="120" w:after="0" w:line="240" w:lineRule="auto"/>
        <w:rPr>
          <w:rFonts w:ascii="Times New Roman" w:eastAsia="Times New Roman" w:hAnsi="Times New Roman" w:cs="Times New Roman"/>
          <w:b/>
          <w:bCs/>
          <w:lang w:eastAsia="ru-RU"/>
        </w:rPr>
      </w:pPr>
    </w:p>
    <w:p w:rsidR="006A37DF" w:rsidRPr="006A37DF" w:rsidRDefault="007326E1" w:rsidP="006A37DF">
      <w:pPr>
        <w:spacing w:before="120" w:after="0" w:line="240" w:lineRule="auto"/>
        <w:rPr>
          <w:rFonts w:ascii="Times New Roman" w:eastAsia="Times New Roman" w:hAnsi="Times New Roman" w:cs="Times New Roman"/>
          <w:sz w:val="24"/>
          <w:szCs w:val="24"/>
          <w:lang w:eastAsia="ru-RU"/>
        </w:rPr>
      </w:pPr>
      <w:hyperlink r:id="rId70" w:anchor="heading=h.1t3h5sf" w:history="1">
        <w:r w:rsidR="006A37DF" w:rsidRPr="006A37DF">
          <w:rPr>
            <w:rFonts w:ascii="Times New Roman" w:eastAsia="Times New Roman" w:hAnsi="Times New Roman" w:cs="Times New Roman"/>
            <w:b/>
            <w:bCs/>
            <w:color w:val="000000"/>
            <w:lang w:eastAsia="ru-RU"/>
          </w:rPr>
          <w:t>1.</w:t>
        </w:r>
        <w:r w:rsidR="006A37DF" w:rsidRPr="006A37DF">
          <w:rPr>
            <w:rFonts w:ascii="Calibri" w:eastAsia="Times New Roman" w:hAnsi="Calibri" w:cs="Times New Roman"/>
            <w:color w:val="000000"/>
            <w:lang w:eastAsia="ru-RU"/>
          </w:rPr>
          <w:tab/>
        </w:r>
        <w:r w:rsidR="006A37DF" w:rsidRPr="006A37DF">
          <w:rPr>
            <w:rFonts w:ascii="Times New Roman" w:eastAsia="Times New Roman" w:hAnsi="Times New Roman" w:cs="Times New Roman"/>
            <w:b/>
            <w:bCs/>
            <w:color w:val="000000"/>
            <w:lang w:eastAsia="ru-RU"/>
          </w:rPr>
          <w:t>Общая характеристика РАБОЧЕЙ ПРОГРАММЫ УЧЕБНОЙ ДИСЦИПЛИНЫ</w:t>
        </w:r>
        <w:r w:rsidR="006A37DF" w:rsidRPr="006A37DF">
          <w:rPr>
            <w:rFonts w:ascii="Times New Roman" w:eastAsia="Times New Roman" w:hAnsi="Times New Roman" w:cs="Times New Roman"/>
            <w:b/>
            <w:bCs/>
            <w:color w:val="000000"/>
            <w:lang w:eastAsia="ru-RU"/>
          </w:rPr>
          <w:tab/>
        </w:r>
      </w:hyperlink>
      <w:r w:rsidR="006A37DF" w:rsidRPr="006A37DF">
        <w:rPr>
          <w:rFonts w:ascii="Times New Roman" w:eastAsia="Times New Roman" w:hAnsi="Times New Roman" w:cs="Times New Roman"/>
          <w:sz w:val="24"/>
          <w:szCs w:val="24"/>
          <w:lang w:eastAsia="ru-RU"/>
        </w:rPr>
        <w:t>3</w:t>
      </w:r>
    </w:p>
    <w:p w:rsidR="006A37DF" w:rsidRPr="006A37DF" w:rsidRDefault="006A37DF" w:rsidP="006A37DF">
      <w:pPr>
        <w:spacing w:before="120" w:after="0" w:line="240" w:lineRule="auto"/>
        <w:ind w:left="240"/>
        <w:rPr>
          <w:rFonts w:ascii="Times New Roman" w:eastAsia="Times New Roman" w:hAnsi="Times New Roman" w:cs="Times New Roman"/>
          <w:sz w:val="24"/>
          <w:szCs w:val="24"/>
          <w:lang w:eastAsia="ru-RU"/>
        </w:rPr>
      </w:pPr>
      <w:r w:rsidRPr="006A37DF">
        <w:rPr>
          <w:rFonts w:ascii="Times New Roman" w:eastAsia="Times New Roman" w:hAnsi="Times New Roman" w:cs="Times New Roman"/>
          <w:i/>
          <w:iCs/>
          <w:sz w:val="24"/>
          <w:szCs w:val="24"/>
          <w:lang w:eastAsia="ru-RU"/>
        </w:rPr>
        <w:t>1.1. Цель и место дисциплины в структуре образовательной программы</w:t>
      </w:r>
      <w:r w:rsidRPr="006A37DF">
        <w:rPr>
          <w:rFonts w:ascii="Times New Roman" w:eastAsia="Times New Roman" w:hAnsi="Times New Roman" w:cs="Times New Roman"/>
          <w:i/>
          <w:iCs/>
          <w:sz w:val="24"/>
          <w:szCs w:val="24"/>
          <w:lang w:eastAsia="ru-RU"/>
        </w:rPr>
        <w:tab/>
      </w:r>
      <w:r w:rsidRPr="006A37DF">
        <w:rPr>
          <w:rFonts w:ascii="Times New Roman" w:eastAsia="Times New Roman" w:hAnsi="Times New Roman" w:cs="Times New Roman"/>
          <w:i/>
          <w:iCs/>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sz w:val="24"/>
          <w:szCs w:val="24"/>
          <w:lang w:eastAsia="ru-RU"/>
        </w:rPr>
        <w:t>3</w:t>
      </w:r>
    </w:p>
    <w:p w:rsidR="006A37DF" w:rsidRPr="006A37DF" w:rsidRDefault="006A37DF" w:rsidP="006A37DF">
      <w:pPr>
        <w:spacing w:before="120" w:after="0" w:line="240" w:lineRule="auto"/>
        <w:ind w:left="240"/>
        <w:rPr>
          <w:rFonts w:ascii="Times New Roman" w:eastAsia="Times New Roman" w:hAnsi="Times New Roman" w:cs="Times New Roman"/>
          <w:sz w:val="24"/>
          <w:szCs w:val="24"/>
          <w:lang w:eastAsia="ru-RU"/>
        </w:rPr>
      </w:pPr>
      <w:r w:rsidRPr="006A37DF">
        <w:rPr>
          <w:rFonts w:ascii="Times New Roman" w:eastAsia="Times New Roman" w:hAnsi="Times New Roman" w:cs="Times New Roman"/>
          <w:i/>
          <w:iCs/>
          <w:sz w:val="24"/>
          <w:szCs w:val="24"/>
          <w:lang w:eastAsia="ru-RU"/>
        </w:rPr>
        <w:t>1.2. Планируемые результаты освоения дисциплины</w:t>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sz w:val="24"/>
          <w:szCs w:val="24"/>
          <w:lang w:eastAsia="ru-RU"/>
        </w:rPr>
        <w:t>3</w:t>
      </w:r>
    </w:p>
    <w:p w:rsidR="006A37DF" w:rsidRPr="006A37DF" w:rsidRDefault="006A37DF" w:rsidP="006A37DF">
      <w:pPr>
        <w:spacing w:before="120" w:after="0" w:line="240" w:lineRule="auto"/>
        <w:rPr>
          <w:rFonts w:ascii="Times New Roman" w:eastAsia="Times New Roman" w:hAnsi="Times New Roman" w:cs="Times New Roman"/>
          <w:sz w:val="24"/>
          <w:szCs w:val="24"/>
          <w:lang w:eastAsia="ru-RU"/>
        </w:rPr>
      </w:pPr>
      <w:r w:rsidRPr="006A37DF">
        <w:rPr>
          <w:rFonts w:ascii="Times New Roman" w:eastAsia="Times New Roman" w:hAnsi="Times New Roman" w:cs="Times New Roman"/>
          <w:b/>
          <w:bCs/>
          <w:lang w:eastAsia="ru-RU"/>
        </w:rPr>
        <w:t>2. Структура и содержание ДИСЦИПЛИНЫ</w:t>
      </w:r>
      <w:r w:rsidRPr="006A37DF">
        <w:rPr>
          <w:rFonts w:ascii="Times New Roman" w:eastAsia="Times New Roman" w:hAnsi="Times New Roman" w:cs="Times New Roman"/>
          <w:b/>
          <w:bCs/>
          <w:color w:val="000000"/>
          <w:lang w:eastAsia="ru-RU"/>
        </w:rPr>
        <w:tab/>
      </w:r>
      <w:r w:rsidRPr="006A37DF">
        <w:rPr>
          <w:rFonts w:ascii="Times New Roman" w:eastAsia="Times New Roman" w:hAnsi="Times New Roman" w:cs="Times New Roman"/>
          <w:b/>
          <w:bCs/>
          <w:color w:val="000000"/>
          <w:lang w:eastAsia="ru-RU"/>
        </w:rPr>
        <w:tab/>
      </w:r>
      <w:r w:rsidRPr="006A37DF">
        <w:rPr>
          <w:rFonts w:ascii="Times New Roman" w:eastAsia="Times New Roman" w:hAnsi="Times New Roman" w:cs="Times New Roman"/>
          <w:b/>
          <w:bCs/>
          <w:color w:val="000000"/>
          <w:lang w:eastAsia="ru-RU"/>
        </w:rPr>
        <w:tab/>
      </w:r>
      <w:r w:rsidRPr="006A37DF">
        <w:rPr>
          <w:rFonts w:ascii="Times New Roman" w:eastAsia="Times New Roman" w:hAnsi="Times New Roman" w:cs="Times New Roman"/>
          <w:b/>
          <w:bCs/>
          <w:color w:val="000000"/>
          <w:lang w:eastAsia="ru-RU"/>
        </w:rPr>
        <w:tab/>
      </w:r>
      <w:r w:rsidRPr="006A37DF">
        <w:rPr>
          <w:rFonts w:ascii="Times New Roman" w:eastAsia="Times New Roman" w:hAnsi="Times New Roman" w:cs="Times New Roman"/>
          <w:b/>
          <w:bCs/>
          <w:color w:val="000000"/>
          <w:lang w:eastAsia="ru-RU"/>
        </w:rPr>
        <w:tab/>
      </w:r>
      <w:r w:rsidRPr="006A37DF">
        <w:rPr>
          <w:rFonts w:ascii="Times New Roman" w:eastAsia="Times New Roman" w:hAnsi="Times New Roman" w:cs="Times New Roman"/>
          <w:b/>
          <w:bCs/>
          <w:color w:val="000000"/>
          <w:lang w:eastAsia="ru-RU"/>
        </w:rPr>
        <w:tab/>
      </w:r>
      <w:r w:rsidRPr="006A37DF">
        <w:rPr>
          <w:rFonts w:ascii="Times New Roman" w:eastAsia="Times New Roman" w:hAnsi="Times New Roman" w:cs="Times New Roman"/>
          <w:b/>
          <w:bCs/>
          <w:color w:val="000000"/>
          <w:lang w:eastAsia="ru-RU"/>
        </w:rPr>
        <w:tab/>
      </w:r>
      <w:r w:rsidRPr="006A37DF">
        <w:rPr>
          <w:rFonts w:ascii="Times New Roman" w:eastAsia="Times New Roman" w:hAnsi="Times New Roman" w:cs="Times New Roman"/>
          <w:bCs/>
          <w:color w:val="000000"/>
          <w:lang w:eastAsia="ru-RU"/>
        </w:rPr>
        <w:t>4</w:t>
      </w:r>
    </w:p>
    <w:p w:rsidR="006A37DF" w:rsidRPr="006A37DF" w:rsidRDefault="006A37DF" w:rsidP="006A37DF">
      <w:pPr>
        <w:spacing w:before="120" w:after="0" w:line="240" w:lineRule="auto"/>
        <w:ind w:left="240"/>
        <w:rPr>
          <w:rFonts w:ascii="Times New Roman" w:eastAsia="Times New Roman" w:hAnsi="Times New Roman" w:cs="Times New Roman"/>
          <w:sz w:val="24"/>
          <w:szCs w:val="24"/>
          <w:lang w:eastAsia="ru-RU"/>
        </w:rPr>
      </w:pPr>
      <w:r w:rsidRPr="006A37DF">
        <w:rPr>
          <w:rFonts w:ascii="Times New Roman" w:eastAsia="Times New Roman" w:hAnsi="Times New Roman" w:cs="Times New Roman"/>
          <w:i/>
          <w:iCs/>
          <w:sz w:val="24"/>
          <w:szCs w:val="24"/>
          <w:lang w:eastAsia="ru-RU"/>
        </w:rPr>
        <w:t>2.1. Трудоемкость освоения дисциплины</w:t>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sz w:val="24"/>
          <w:szCs w:val="24"/>
          <w:lang w:eastAsia="ru-RU"/>
        </w:rPr>
        <w:t>4</w:t>
      </w:r>
    </w:p>
    <w:p w:rsidR="006A37DF" w:rsidRPr="006A37DF" w:rsidRDefault="007326E1" w:rsidP="006A37DF">
      <w:pPr>
        <w:spacing w:before="120" w:after="0" w:line="240" w:lineRule="auto"/>
        <w:ind w:left="240"/>
        <w:rPr>
          <w:rFonts w:ascii="Times New Roman" w:eastAsia="Times New Roman" w:hAnsi="Times New Roman" w:cs="Times New Roman"/>
          <w:i/>
          <w:sz w:val="24"/>
          <w:szCs w:val="24"/>
          <w:lang w:eastAsia="ru-RU"/>
        </w:rPr>
      </w:pPr>
      <w:hyperlink r:id="rId71" w:anchor="heading=h.1ksv4uv" w:history="1">
        <w:r w:rsidR="006A37DF" w:rsidRPr="006A37DF">
          <w:rPr>
            <w:rFonts w:ascii="Times New Roman" w:eastAsia="Times New Roman" w:hAnsi="Times New Roman" w:cs="Times New Roman"/>
            <w:i/>
            <w:iCs/>
            <w:color w:val="000000"/>
            <w:sz w:val="24"/>
            <w:szCs w:val="24"/>
            <w:lang w:eastAsia="ru-RU"/>
          </w:rPr>
          <w:t>2.2. Содержание дисциплины</w:t>
        </w:r>
        <w:r w:rsidR="006A37DF" w:rsidRPr="006A37DF">
          <w:rPr>
            <w:rFonts w:ascii="Times New Roman" w:eastAsia="Times New Roman" w:hAnsi="Times New Roman" w:cs="Times New Roman"/>
            <w:i/>
            <w:iCs/>
            <w:color w:val="000000"/>
            <w:sz w:val="24"/>
            <w:szCs w:val="24"/>
            <w:lang w:eastAsia="ru-RU"/>
          </w:rPr>
          <w:tab/>
        </w:r>
        <w:r w:rsidR="006A37DF" w:rsidRPr="006A37DF">
          <w:rPr>
            <w:rFonts w:ascii="Times New Roman" w:eastAsia="Times New Roman" w:hAnsi="Times New Roman" w:cs="Times New Roman"/>
            <w:i/>
            <w:iCs/>
            <w:color w:val="000000"/>
            <w:sz w:val="24"/>
            <w:szCs w:val="24"/>
            <w:lang w:eastAsia="ru-RU"/>
          </w:rPr>
          <w:tab/>
        </w:r>
        <w:r w:rsidR="006A37DF" w:rsidRPr="006A37DF">
          <w:rPr>
            <w:rFonts w:ascii="Times New Roman" w:eastAsia="Times New Roman" w:hAnsi="Times New Roman" w:cs="Times New Roman"/>
            <w:i/>
            <w:iCs/>
            <w:color w:val="000000"/>
            <w:sz w:val="24"/>
            <w:szCs w:val="24"/>
            <w:lang w:eastAsia="ru-RU"/>
          </w:rPr>
          <w:tab/>
        </w:r>
        <w:r w:rsidR="006A37DF" w:rsidRPr="006A37DF">
          <w:rPr>
            <w:rFonts w:ascii="Times New Roman" w:eastAsia="Times New Roman" w:hAnsi="Times New Roman" w:cs="Times New Roman"/>
            <w:i/>
            <w:iCs/>
            <w:color w:val="000000"/>
            <w:sz w:val="24"/>
            <w:szCs w:val="24"/>
            <w:lang w:eastAsia="ru-RU"/>
          </w:rPr>
          <w:tab/>
        </w:r>
        <w:r w:rsidR="006A37DF" w:rsidRPr="006A37DF">
          <w:rPr>
            <w:rFonts w:ascii="Times New Roman" w:eastAsia="Times New Roman" w:hAnsi="Times New Roman" w:cs="Times New Roman"/>
            <w:i/>
            <w:iCs/>
            <w:color w:val="000000"/>
            <w:sz w:val="24"/>
            <w:szCs w:val="24"/>
            <w:lang w:eastAsia="ru-RU"/>
          </w:rPr>
          <w:tab/>
        </w:r>
        <w:r w:rsidR="006A37DF" w:rsidRPr="006A37DF">
          <w:rPr>
            <w:rFonts w:ascii="Times New Roman" w:eastAsia="Times New Roman" w:hAnsi="Times New Roman" w:cs="Times New Roman"/>
            <w:i/>
            <w:iCs/>
            <w:color w:val="000000"/>
            <w:sz w:val="24"/>
            <w:szCs w:val="24"/>
            <w:lang w:eastAsia="ru-RU"/>
          </w:rPr>
          <w:tab/>
        </w:r>
        <w:r w:rsidR="006A37DF" w:rsidRPr="006A37DF">
          <w:rPr>
            <w:rFonts w:ascii="Times New Roman" w:eastAsia="Times New Roman" w:hAnsi="Times New Roman" w:cs="Times New Roman"/>
            <w:i/>
            <w:iCs/>
            <w:color w:val="000000"/>
            <w:sz w:val="24"/>
            <w:szCs w:val="24"/>
            <w:lang w:eastAsia="ru-RU"/>
          </w:rPr>
          <w:tab/>
        </w:r>
        <w:r w:rsidR="006A37DF" w:rsidRPr="006A37DF">
          <w:rPr>
            <w:rFonts w:ascii="Times New Roman" w:eastAsia="Times New Roman" w:hAnsi="Times New Roman" w:cs="Times New Roman"/>
            <w:i/>
            <w:iCs/>
            <w:color w:val="000000"/>
            <w:sz w:val="24"/>
            <w:szCs w:val="24"/>
            <w:lang w:eastAsia="ru-RU"/>
          </w:rPr>
          <w:tab/>
        </w:r>
        <w:r w:rsidR="006A37DF" w:rsidRPr="006A37DF">
          <w:rPr>
            <w:rFonts w:ascii="Times New Roman" w:eastAsia="Times New Roman" w:hAnsi="Times New Roman" w:cs="Times New Roman"/>
            <w:i/>
            <w:iCs/>
            <w:color w:val="000000"/>
            <w:sz w:val="24"/>
            <w:szCs w:val="24"/>
            <w:lang w:eastAsia="ru-RU"/>
          </w:rPr>
          <w:tab/>
        </w:r>
      </w:hyperlink>
      <w:r w:rsidR="006A37DF" w:rsidRPr="006A37DF">
        <w:rPr>
          <w:rFonts w:ascii="Times New Roman" w:eastAsia="Times New Roman" w:hAnsi="Times New Roman" w:cs="Times New Roman"/>
          <w:i/>
          <w:sz w:val="24"/>
          <w:szCs w:val="24"/>
          <w:lang w:eastAsia="ru-RU"/>
        </w:rPr>
        <w:t>5</w:t>
      </w:r>
    </w:p>
    <w:p w:rsidR="006A37DF" w:rsidRPr="006A37DF" w:rsidRDefault="007326E1" w:rsidP="006A37DF">
      <w:pPr>
        <w:spacing w:before="120" w:after="0" w:line="240" w:lineRule="auto"/>
        <w:rPr>
          <w:rFonts w:ascii="Times New Roman" w:eastAsia="Times New Roman" w:hAnsi="Times New Roman" w:cs="Times New Roman"/>
          <w:i/>
          <w:sz w:val="24"/>
          <w:szCs w:val="24"/>
          <w:lang w:eastAsia="ru-RU"/>
        </w:rPr>
      </w:pPr>
      <w:hyperlink r:id="rId72" w:anchor="heading=h.2jxsxqh" w:history="1">
        <w:r w:rsidR="006A37DF" w:rsidRPr="006A37DF">
          <w:rPr>
            <w:rFonts w:ascii="Times New Roman" w:eastAsia="Times New Roman" w:hAnsi="Times New Roman" w:cs="Times New Roman"/>
            <w:b/>
            <w:bCs/>
            <w:color w:val="000000"/>
            <w:lang w:eastAsia="ru-RU"/>
          </w:rPr>
          <w:t>3. Условия реализации ДИСЦИПЛИНЫ</w:t>
        </w:r>
        <w:r w:rsidR="006A37DF" w:rsidRPr="006A37DF">
          <w:rPr>
            <w:rFonts w:ascii="Times New Roman" w:eastAsia="Times New Roman" w:hAnsi="Times New Roman" w:cs="Times New Roman"/>
            <w:b/>
            <w:bCs/>
            <w:color w:val="000000"/>
            <w:lang w:eastAsia="ru-RU"/>
          </w:rPr>
          <w:tab/>
        </w:r>
        <w:r w:rsidR="006A37DF" w:rsidRPr="006A37DF">
          <w:rPr>
            <w:rFonts w:ascii="Times New Roman" w:eastAsia="Times New Roman" w:hAnsi="Times New Roman" w:cs="Times New Roman"/>
            <w:b/>
            <w:bCs/>
            <w:color w:val="000000"/>
            <w:lang w:eastAsia="ru-RU"/>
          </w:rPr>
          <w:tab/>
        </w:r>
        <w:r w:rsidR="006A37DF" w:rsidRPr="006A37DF">
          <w:rPr>
            <w:rFonts w:ascii="Times New Roman" w:eastAsia="Times New Roman" w:hAnsi="Times New Roman" w:cs="Times New Roman"/>
            <w:b/>
            <w:bCs/>
            <w:color w:val="000000"/>
            <w:lang w:eastAsia="ru-RU"/>
          </w:rPr>
          <w:tab/>
        </w:r>
        <w:r w:rsidR="006A37DF" w:rsidRPr="006A37DF">
          <w:rPr>
            <w:rFonts w:ascii="Times New Roman" w:eastAsia="Times New Roman" w:hAnsi="Times New Roman" w:cs="Times New Roman"/>
            <w:b/>
            <w:bCs/>
            <w:color w:val="000000"/>
            <w:lang w:eastAsia="ru-RU"/>
          </w:rPr>
          <w:tab/>
        </w:r>
        <w:r w:rsidR="006A37DF" w:rsidRPr="006A37DF">
          <w:rPr>
            <w:rFonts w:ascii="Times New Roman" w:eastAsia="Times New Roman" w:hAnsi="Times New Roman" w:cs="Times New Roman"/>
            <w:b/>
            <w:bCs/>
            <w:color w:val="000000"/>
            <w:lang w:eastAsia="ru-RU"/>
          </w:rPr>
          <w:tab/>
        </w:r>
        <w:r w:rsidR="006A37DF" w:rsidRPr="006A37DF">
          <w:rPr>
            <w:rFonts w:ascii="Times New Roman" w:eastAsia="Times New Roman" w:hAnsi="Times New Roman" w:cs="Times New Roman"/>
            <w:b/>
            <w:bCs/>
            <w:color w:val="000000"/>
            <w:lang w:eastAsia="ru-RU"/>
          </w:rPr>
          <w:tab/>
        </w:r>
        <w:r w:rsidR="006A37DF" w:rsidRPr="006A37DF">
          <w:rPr>
            <w:rFonts w:ascii="Times New Roman" w:eastAsia="Times New Roman" w:hAnsi="Times New Roman" w:cs="Times New Roman"/>
            <w:b/>
            <w:bCs/>
            <w:color w:val="000000"/>
            <w:lang w:eastAsia="ru-RU"/>
          </w:rPr>
          <w:tab/>
        </w:r>
        <w:r w:rsidR="006A37DF" w:rsidRPr="006A37DF">
          <w:rPr>
            <w:rFonts w:ascii="Times New Roman" w:eastAsia="Times New Roman" w:hAnsi="Times New Roman" w:cs="Times New Roman"/>
            <w:b/>
            <w:bCs/>
            <w:color w:val="000000"/>
            <w:lang w:eastAsia="ru-RU"/>
          </w:rPr>
          <w:tab/>
        </w:r>
        <w:r w:rsidR="006A37DF" w:rsidRPr="006A37DF">
          <w:rPr>
            <w:rFonts w:ascii="Times New Roman" w:eastAsia="Times New Roman" w:hAnsi="Times New Roman" w:cs="Times New Roman"/>
            <w:bCs/>
            <w:i/>
            <w:color w:val="000000"/>
            <w:lang w:eastAsia="ru-RU"/>
          </w:rPr>
          <w:t>11</w:t>
        </w:r>
      </w:hyperlink>
    </w:p>
    <w:p w:rsidR="006A37DF" w:rsidRPr="006A37DF" w:rsidRDefault="006A37DF" w:rsidP="006A37DF">
      <w:pPr>
        <w:spacing w:before="120" w:after="0" w:line="240" w:lineRule="auto"/>
        <w:ind w:left="240"/>
        <w:rPr>
          <w:rFonts w:ascii="Times New Roman" w:eastAsia="Times New Roman" w:hAnsi="Times New Roman" w:cs="Times New Roman"/>
          <w:i/>
          <w:sz w:val="24"/>
          <w:szCs w:val="24"/>
          <w:lang w:eastAsia="ru-RU"/>
        </w:rPr>
      </w:pPr>
      <w:r w:rsidRPr="006A37DF">
        <w:rPr>
          <w:rFonts w:ascii="Times New Roman" w:eastAsia="Times New Roman" w:hAnsi="Times New Roman" w:cs="Times New Roman"/>
          <w:i/>
          <w:iCs/>
          <w:sz w:val="24"/>
          <w:szCs w:val="24"/>
          <w:lang w:eastAsia="ru-RU"/>
        </w:rPr>
        <w:t>3.1. Материально-техническое обеспечение</w:t>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sz w:val="24"/>
          <w:szCs w:val="24"/>
          <w:lang w:eastAsia="ru-RU"/>
        </w:rPr>
        <w:t>11</w:t>
      </w:r>
    </w:p>
    <w:p w:rsidR="006A37DF" w:rsidRPr="006A37DF" w:rsidRDefault="006A37DF" w:rsidP="006A37DF">
      <w:pPr>
        <w:spacing w:before="120" w:after="0" w:line="240" w:lineRule="auto"/>
        <w:ind w:left="240"/>
        <w:rPr>
          <w:rFonts w:ascii="Times New Roman" w:eastAsia="Times New Roman" w:hAnsi="Times New Roman" w:cs="Times New Roman"/>
          <w:i/>
          <w:sz w:val="24"/>
          <w:szCs w:val="24"/>
          <w:lang w:eastAsia="ru-RU"/>
        </w:rPr>
      </w:pPr>
      <w:r w:rsidRPr="006A37DF">
        <w:rPr>
          <w:rFonts w:ascii="Times New Roman" w:eastAsia="Times New Roman" w:hAnsi="Times New Roman" w:cs="Times New Roman"/>
          <w:i/>
          <w:iCs/>
          <w:sz w:val="24"/>
          <w:szCs w:val="24"/>
          <w:lang w:eastAsia="ru-RU"/>
        </w:rPr>
        <w:t>3.2. Учебно-методическое обеспечение</w:t>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color w:val="000000"/>
          <w:sz w:val="24"/>
          <w:szCs w:val="24"/>
          <w:lang w:eastAsia="ru-RU"/>
        </w:rPr>
        <w:tab/>
      </w:r>
      <w:r w:rsidRPr="006A37DF">
        <w:rPr>
          <w:rFonts w:ascii="Times New Roman" w:eastAsia="Times New Roman" w:hAnsi="Times New Roman" w:cs="Times New Roman"/>
          <w:i/>
          <w:iCs/>
          <w:sz w:val="24"/>
          <w:szCs w:val="24"/>
          <w:lang w:eastAsia="ru-RU"/>
        </w:rPr>
        <w:t>11</w:t>
      </w:r>
    </w:p>
    <w:p w:rsidR="006A37DF" w:rsidRPr="006A37DF" w:rsidRDefault="006A37DF" w:rsidP="006A37DF">
      <w:pPr>
        <w:spacing w:before="120" w:after="0" w:line="240" w:lineRule="auto"/>
        <w:rPr>
          <w:rFonts w:ascii="Times New Roman" w:eastAsia="Times New Roman" w:hAnsi="Times New Roman" w:cs="Times New Roman"/>
          <w:i/>
          <w:sz w:val="24"/>
          <w:szCs w:val="24"/>
          <w:lang w:eastAsia="ru-RU"/>
        </w:rPr>
      </w:pPr>
      <w:r w:rsidRPr="006A37DF">
        <w:rPr>
          <w:rFonts w:ascii="Times New Roman" w:eastAsia="Times New Roman" w:hAnsi="Times New Roman" w:cs="Times New Roman"/>
          <w:b/>
          <w:bCs/>
          <w:lang w:eastAsia="ru-RU"/>
        </w:rPr>
        <w:t>4. Контроль и оценка результатов освоения ДИСЦИПЛИНЫ</w:t>
      </w:r>
      <w:r w:rsidRPr="006A37DF">
        <w:rPr>
          <w:rFonts w:ascii="Times New Roman" w:eastAsia="Times New Roman" w:hAnsi="Times New Roman" w:cs="Times New Roman"/>
          <w:b/>
          <w:bCs/>
          <w:color w:val="000000"/>
          <w:lang w:eastAsia="ru-RU"/>
        </w:rPr>
        <w:tab/>
      </w:r>
      <w:r w:rsidRPr="006A37DF">
        <w:rPr>
          <w:rFonts w:ascii="Times New Roman" w:eastAsia="Times New Roman" w:hAnsi="Times New Roman" w:cs="Times New Roman"/>
          <w:b/>
          <w:bCs/>
          <w:color w:val="000000"/>
          <w:lang w:eastAsia="ru-RU"/>
        </w:rPr>
        <w:tab/>
      </w:r>
      <w:r w:rsidRPr="006A37DF">
        <w:rPr>
          <w:rFonts w:ascii="Times New Roman" w:eastAsia="Times New Roman" w:hAnsi="Times New Roman" w:cs="Times New Roman"/>
          <w:b/>
          <w:bCs/>
          <w:color w:val="000000"/>
          <w:lang w:eastAsia="ru-RU"/>
        </w:rPr>
        <w:tab/>
      </w:r>
      <w:r w:rsidRPr="006A37DF">
        <w:rPr>
          <w:rFonts w:ascii="Times New Roman" w:eastAsia="Times New Roman" w:hAnsi="Times New Roman" w:cs="Times New Roman"/>
          <w:b/>
          <w:bCs/>
          <w:color w:val="000000"/>
          <w:lang w:eastAsia="ru-RU"/>
        </w:rPr>
        <w:tab/>
      </w:r>
      <w:r w:rsidRPr="006A37DF">
        <w:rPr>
          <w:rFonts w:ascii="Times New Roman" w:eastAsia="Times New Roman" w:hAnsi="Times New Roman" w:cs="Times New Roman"/>
          <w:b/>
          <w:bCs/>
          <w:color w:val="000000"/>
          <w:lang w:eastAsia="ru-RU"/>
        </w:rPr>
        <w:tab/>
      </w:r>
      <w:r w:rsidRPr="006A37DF">
        <w:rPr>
          <w:rFonts w:ascii="Times New Roman" w:eastAsia="Times New Roman" w:hAnsi="Times New Roman" w:cs="Times New Roman"/>
          <w:bCs/>
          <w:i/>
          <w:lang w:eastAsia="ru-RU"/>
        </w:rPr>
        <w:t>12</w:t>
      </w:r>
    </w:p>
    <w:p w:rsidR="006A37DF" w:rsidRPr="006A37DF" w:rsidRDefault="006A37DF" w:rsidP="006A37DF">
      <w:pPr>
        <w:suppressAutoHyphens/>
        <w:spacing w:after="200" w:line="200" w:lineRule="atLeast"/>
        <w:rPr>
          <w:rFonts w:ascii="Calibri" w:eastAsia="Times New Roman" w:hAnsi="Calibri" w:cs="Times New Roman"/>
          <w:lang w:eastAsia="ar-SA"/>
        </w:rPr>
      </w:pPr>
    </w:p>
    <w:p w:rsidR="006A37DF" w:rsidRPr="006A37DF" w:rsidRDefault="006A37DF" w:rsidP="006A37DF">
      <w:pPr>
        <w:rPr>
          <w:rFonts w:ascii="Calibri" w:eastAsia="Times New Roman" w:hAnsi="Calibri" w:cs="Times New Roman"/>
          <w:lang w:eastAsia="ar-SA"/>
        </w:rPr>
      </w:pPr>
      <w:r w:rsidRPr="006A37DF">
        <w:rPr>
          <w:rFonts w:ascii="Calibri" w:eastAsia="Times New Roman" w:hAnsi="Calibri" w:cs="Times New Roman"/>
          <w:lang w:eastAsia="ar-SA"/>
        </w:rPr>
        <w:br w:type="page"/>
      </w:r>
    </w:p>
    <w:p w:rsidR="006A37DF" w:rsidRPr="006A37DF" w:rsidRDefault="006A37DF" w:rsidP="006A37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jc w:val="center"/>
        <w:rPr>
          <w:rFonts w:ascii="Times New Roman" w:eastAsia="Times New Roman" w:hAnsi="Times New Roman" w:cs="Times New Roman"/>
          <w:b/>
          <w:caps/>
          <w:sz w:val="24"/>
          <w:szCs w:val="24"/>
          <w:lang w:eastAsia="ar-SA"/>
        </w:rPr>
      </w:pPr>
      <w:r w:rsidRPr="006A37DF">
        <w:rPr>
          <w:rFonts w:ascii="Times New Roman" w:eastAsia="Times New Roman" w:hAnsi="Times New Roman" w:cs="Times New Roman"/>
          <w:b/>
          <w:caps/>
          <w:sz w:val="24"/>
          <w:szCs w:val="24"/>
          <w:lang w:eastAsia="ar-SA"/>
        </w:rPr>
        <w:lastRenderedPageBreak/>
        <w:t>1. ОБЩАЯ ХАРАКТЕРИСТИКА РАБОЧЕЙ ПРОГРАММЫ учебной дисциплины</w:t>
      </w:r>
    </w:p>
    <w:p w:rsidR="006A37DF" w:rsidRPr="006A37DF" w:rsidRDefault="006A37DF" w:rsidP="006A37DF">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uppressAutoHyphens/>
        <w:autoSpaceDE w:val="0"/>
        <w:spacing w:after="20" w:line="240" w:lineRule="auto"/>
        <w:ind w:left="720"/>
        <w:jc w:val="center"/>
        <w:rPr>
          <w:rFonts w:ascii="Times New Roman" w:eastAsia="Times New Roman" w:hAnsi="Times New Roman" w:cs="Times New Roman"/>
          <w:b/>
          <w:caps/>
          <w:sz w:val="24"/>
          <w:szCs w:val="24"/>
          <w:lang w:eastAsia="ar-SA"/>
        </w:rPr>
      </w:pPr>
      <w:r w:rsidRPr="006A37DF">
        <w:rPr>
          <w:rFonts w:ascii="Times New Roman" w:eastAsia="Times New Roman" w:hAnsi="Times New Roman" w:cs="Times New Roman"/>
          <w:b/>
          <w:caps/>
          <w:sz w:val="24"/>
          <w:szCs w:val="24"/>
          <w:lang w:eastAsia="ar-SA"/>
        </w:rPr>
        <w:t>ОП.01«теория государства и права»</w:t>
      </w:r>
    </w:p>
    <w:p w:rsidR="006A37DF" w:rsidRPr="006A37DF" w:rsidRDefault="006A37DF" w:rsidP="006A37DF">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uppressAutoHyphens/>
        <w:autoSpaceDE w:val="0"/>
        <w:spacing w:after="20" w:line="240" w:lineRule="auto"/>
        <w:ind w:left="720"/>
        <w:jc w:val="center"/>
        <w:rPr>
          <w:rFonts w:ascii="Times New Roman" w:eastAsia="Times New Roman" w:hAnsi="Times New Roman" w:cs="Times New Roman"/>
          <w:b/>
          <w:caps/>
          <w:sz w:val="24"/>
          <w:szCs w:val="24"/>
          <w:lang w:eastAsia="ar-SA"/>
        </w:rPr>
      </w:pPr>
    </w:p>
    <w:p w:rsidR="006A37DF" w:rsidRPr="006A37DF" w:rsidRDefault="006A37DF" w:rsidP="006A37DF">
      <w:pPr>
        <w:suppressAutoHyphens/>
        <w:spacing w:after="0" w:line="240" w:lineRule="auto"/>
        <w:ind w:firstLine="709"/>
        <w:jc w:val="both"/>
        <w:rPr>
          <w:rFonts w:ascii="Times New Roman" w:eastAsia="Times New Roman" w:hAnsi="Times New Roman" w:cs="Times New Roman"/>
          <w:b/>
          <w:sz w:val="24"/>
          <w:szCs w:val="24"/>
          <w:lang w:eastAsia="ar-SA"/>
        </w:rPr>
      </w:pPr>
      <w:r w:rsidRPr="006A37DF">
        <w:rPr>
          <w:rFonts w:ascii="Times New Roman" w:eastAsia="Times New Roman" w:hAnsi="Times New Roman" w:cs="Times New Roman"/>
          <w:b/>
          <w:bCs/>
          <w:sz w:val="24"/>
          <w:szCs w:val="24"/>
          <w:lang w:eastAsia="ar-SA"/>
        </w:rPr>
        <w:t>1.1. </w:t>
      </w:r>
      <w:r w:rsidRPr="006A37DF">
        <w:rPr>
          <w:rFonts w:ascii="Times New Roman" w:eastAsia="Times New Roman" w:hAnsi="Times New Roman" w:cs="Times New Roman"/>
          <w:b/>
          <w:sz w:val="24"/>
          <w:szCs w:val="24"/>
          <w:lang w:eastAsia="ar-SA"/>
        </w:rPr>
        <w:t>Цель и место дисциплины в структуре образовательной программы</w:t>
      </w:r>
    </w:p>
    <w:p w:rsidR="006A37DF" w:rsidRPr="006A37DF" w:rsidRDefault="006A37DF" w:rsidP="006A37DF">
      <w:pPr>
        <w:suppressAutoHyphens/>
        <w:spacing w:after="0" w:line="240" w:lineRule="auto"/>
        <w:ind w:firstLine="709"/>
        <w:jc w:val="both"/>
        <w:rPr>
          <w:rFonts w:ascii="Times New Roman" w:eastAsia="Times New Roman" w:hAnsi="Times New Roman" w:cs="Times New Roman"/>
          <w:sz w:val="24"/>
          <w:szCs w:val="24"/>
          <w:lang w:eastAsia="ar-SA"/>
        </w:rPr>
      </w:pPr>
    </w:p>
    <w:p w:rsidR="006A37DF" w:rsidRPr="006A37DF" w:rsidRDefault="006A37DF" w:rsidP="006A37DF">
      <w:pPr>
        <w:suppressAutoHyphens/>
        <w:spacing w:after="200" w:line="200" w:lineRule="atLeast"/>
        <w:ind w:firstLine="709"/>
        <w:jc w:val="both"/>
        <w:rPr>
          <w:rFonts w:ascii="Times New Roman" w:eastAsia="Times New Roman" w:hAnsi="Times New Roman" w:cs="Times New Roman"/>
          <w:sz w:val="24"/>
          <w:lang w:eastAsia="ar-SA"/>
        </w:rPr>
      </w:pPr>
      <w:r w:rsidRPr="006A37DF">
        <w:rPr>
          <w:rFonts w:ascii="Times New Roman" w:eastAsia="Times New Roman" w:hAnsi="Times New Roman" w:cs="Times New Roman"/>
          <w:sz w:val="24"/>
          <w:szCs w:val="24"/>
          <w:lang w:eastAsia="ar-SA"/>
        </w:rPr>
        <w:t xml:space="preserve">Цель дисциплины ОП. 01 «Теория государства и права» </w:t>
      </w:r>
      <w:r w:rsidRPr="006A37DF">
        <w:rPr>
          <w:rFonts w:ascii="Times New Roman" w:eastAsia="Times New Roman" w:hAnsi="Times New Roman" w:cs="Times New Roman"/>
          <w:sz w:val="24"/>
          <w:lang w:eastAsia="ar-SA"/>
        </w:rPr>
        <w:t>формирование представлений об основных принципах и закономерностей возникновения, функционирования и развития государства и права; применение профессиональных юридических терминов, закрепленных в нормах материального и процессуального права, в том числе при подготовке юридических документов</w:t>
      </w:r>
    </w:p>
    <w:p w:rsidR="006A37DF" w:rsidRPr="006A37DF" w:rsidRDefault="006A37DF" w:rsidP="006A37DF">
      <w:pPr>
        <w:suppressAutoHyphens/>
        <w:spacing w:after="200" w:line="200" w:lineRule="atLeast"/>
        <w:ind w:firstLine="709"/>
        <w:jc w:val="both"/>
        <w:rPr>
          <w:rFonts w:ascii="Times New Roman" w:eastAsia="Times New Roman" w:hAnsi="Times New Roman" w:cs="Times New Roman"/>
          <w:sz w:val="24"/>
          <w:lang w:eastAsia="ar-SA"/>
        </w:rPr>
      </w:pPr>
      <w:r w:rsidRPr="006A37DF">
        <w:rPr>
          <w:rFonts w:ascii="Times New Roman" w:eastAsia="Times New Roman" w:hAnsi="Times New Roman" w:cs="Times New Roman"/>
          <w:sz w:val="24"/>
          <w:lang w:eastAsia="ar-SA"/>
        </w:rPr>
        <w:t>Дисциплина «ОП.01 Теория государства и права» включена в обязательную часть профессионального цикла образовательной программы.</w:t>
      </w:r>
    </w:p>
    <w:p w:rsidR="006A37DF" w:rsidRPr="006A37DF" w:rsidRDefault="006A37DF" w:rsidP="006A37DF">
      <w:pPr>
        <w:suppressAutoHyphens/>
        <w:spacing w:after="0" w:line="240" w:lineRule="auto"/>
        <w:ind w:firstLine="709"/>
        <w:jc w:val="both"/>
        <w:rPr>
          <w:rFonts w:ascii="Times New Roman" w:eastAsia="Times New Roman" w:hAnsi="Times New Roman" w:cs="Times New Roman"/>
          <w:b/>
          <w:bCs/>
          <w:sz w:val="24"/>
          <w:szCs w:val="24"/>
          <w:lang w:eastAsia="ar-SA"/>
        </w:rPr>
      </w:pPr>
    </w:p>
    <w:p w:rsidR="006A37DF" w:rsidRPr="006A37DF" w:rsidRDefault="006A37DF" w:rsidP="006A37DF">
      <w:pPr>
        <w:spacing w:after="120" w:line="276" w:lineRule="auto"/>
        <w:ind w:firstLine="709"/>
        <w:outlineLvl w:val="1"/>
        <w:rPr>
          <w:rFonts w:ascii="Times New Roman" w:eastAsia="Segoe UI" w:hAnsi="Times New Roman" w:cs="Times New Roman"/>
          <w:b/>
          <w:bCs/>
          <w:sz w:val="24"/>
          <w:szCs w:val="24"/>
          <w:lang w:eastAsia="ru-RU"/>
        </w:rPr>
      </w:pPr>
      <w:r w:rsidRPr="006A37DF">
        <w:rPr>
          <w:rFonts w:ascii="Times New Roman" w:eastAsia="Segoe UI" w:hAnsi="Times New Roman" w:cs="Times New Roman"/>
          <w:b/>
          <w:bCs/>
          <w:sz w:val="24"/>
          <w:szCs w:val="24"/>
          <w:lang w:eastAsia="ru-RU"/>
        </w:rPr>
        <w:t>1.2 Планируемые результаты освоения дисциплины</w:t>
      </w:r>
    </w:p>
    <w:p w:rsidR="006A37DF" w:rsidRPr="006A37DF" w:rsidRDefault="006A37DF" w:rsidP="006A37DF">
      <w:pPr>
        <w:suppressAutoHyphens/>
        <w:spacing w:after="200" w:line="200" w:lineRule="atLeast"/>
        <w:ind w:firstLine="709"/>
        <w:jc w:val="both"/>
        <w:rPr>
          <w:rFonts w:ascii="Times New Roman" w:eastAsia="Times New Roman" w:hAnsi="Times New Roman" w:cs="Times New Roman"/>
          <w:sz w:val="24"/>
          <w:szCs w:val="24"/>
          <w:lang w:eastAsia="ru-RU"/>
        </w:rPr>
      </w:pPr>
      <w:r w:rsidRPr="006A37DF">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(п.4.3 ОПОП-П)</w:t>
      </w:r>
    </w:p>
    <w:p w:rsidR="006A37DF" w:rsidRPr="006A37DF" w:rsidRDefault="006A37DF" w:rsidP="006A37DF">
      <w:pPr>
        <w:suppressAutoHyphens/>
        <w:spacing w:after="0" w:line="240" w:lineRule="auto"/>
        <w:ind w:firstLine="709"/>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В результате освоения дисциплины обучающийся должен:</w:t>
      </w:r>
    </w:p>
    <w:p w:rsidR="006A37DF" w:rsidRPr="006A37DF" w:rsidRDefault="006A37DF" w:rsidP="006A37DF">
      <w:pPr>
        <w:suppressAutoHyphens/>
        <w:spacing w:after="0" w:line="240" w:lineRule="auto"/>
        <w:ind w:firstLine="709"/>
        <w:rPr>
          <w:rFonts w:ascii="Times New Roman" w:eastAsia="Times New Roman" w:hAnsi="Times New Roman" w:cs="Times New Roman"/>
          <w:b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724"/>
        <w:gridCol w:w="3288"/>
        <w:gridCol w:w="2500"/>
      </w:tblGrid>
      <w:tr w:rsidR="006A37DF" w:rsidRPr="006A37DF" w:rsidTr="006A37DF">
        <w:tc>
          <w:tcPr>
            <w:tcW w:w="944" w:type="dxa"/>
            <w:tcBorders>
              <w:top w:val="single" w:sz="4" w:space="0" w:color="auto"/>
              <w:left w:val="single" w:sz="4" w:space="0" w:color="auto"/>
              <w:right w:val="single" w:sz="4" w:space="0" w:color="auto"/>
            </w:tcBorders>
          </w:tcPr>
          <w:p w:rsidR="006A37DF" w:rsidRPr="006A37DF" w:rsidRDefault="006A37DF" w:rsidP="006A37DF">
            <w:pPr>
              <w:suppressAutoHyphens/>
              <w:spacing w:after="0" w:line="240" w:lineRule="auto"/>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 xml:space="preserve">Код ОК, </w:t>
            </w:r>
          </w:p>
          <w:p w:rsidR="006A37DF" w:rsidRPr="006A37DF" w:rsidRDefault="006A37DF" w:rsidP="006A37DF">
            <w:pPr>
              <w:suppressAutoHyphens/>
              <w:spacing w:after="0" w:line="240" w:lineRule="auto"/>
              <w:rPr>
                <w:rFonts w:ascii="Times New Roman" w:eastAsia="Times New Roman" w:hAnsi="Times New Roman" w:cs="Times New Roman"/>
                <w:b/>
                <w:i/>
                <w:sz w:val="24"/>
                <w:szCs w:val="24"/>
                <w:lang w:eastAsia="ar-SA"/>
              </w:rPr>
            </w:pPr>
            <w:r w:rsidRPr="006A37DF">
              <w:rPr>
                <w:rFonts w:ascii="Times New Roman" w:eastAsia="Times New Roman" w:hAnsi="Times New Roman" w:cs="Times New Roman"/>
                <w:sz w:val="24"/>
                <w:szCs w:val="24"/>
                <w:lang w:eastAsia="ar-SA"/>
              </w:rPr>
              <w:t>ПК</w:t>
            </w:r>
          </w:p>
        </w:tc>
        <w:tc>
          <w:tcPr>
            <w:tcW w:w="3724" w:type="dxa"/>
            <w:tcBorders>
              <w:top w:val="single" w:sz="4" w:space="0" w:color="auto"/>
              <w:left w:val="single" w:sz="4" w:space="0" w:color="auto"/>
              <w:right w:val="single" w:sz="4" w:space="0" w:color="auto"/>
            </w:tcBorders>
          </w:tcPr>
          <w:p w:rsidR="006A37DF" w:rsidRPr="006A37DF" w:rsidRDefault="006A37DF" w:rsidP="006A37DF">
            <w:pPr>
              <w:suppressAutoHyphens/>
              <w:spacing w:after="0" w:line="240" w:lineRule="auto"/>
              <w:jc w:val="center"/>
              <w:rPr>
                <w:rFonts w:ascii="Times New Roman" w:eastAsia="Times New Roman" w:hAnsi="Times New Roman" w:cs="Times New Roman"/>
                <w:b/>
                <w:sz w:val="24"/>
                <w:szCs w:val="24"/>
                <w:lang w:eastAsia="ar-SA"/>
              </w:rPr>
            </w:pPr>
            <w:r w:rsidRPr="006A37DF">
              <w:rPr>
                <w:rFonts w:ascii="Times New Roman" w:eastAsia="Times New Roman" w:hAnsi="Times New Roman" w:cs="Times New Roman"/>
                <w:b/>
                <w:sz w:val="24"/>
                <w:szCs w:val="24"/>
                <w:lang w:eastAsia="ar-SA"/>
              </w:rPr>
              <w:t>Уметь</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6A37DF" w:rsidRPr="006A37DF" w:rsidRDefault="006A37DF" w:rsidP="006A37DF">
            <w:pPr>
              <w:suppressAutoHyphens/>
              <w:spacing w:after="0" w:line="240" w:lineRule="auto"/>
              <w:jc w:val="center"/>
              <w:rPr>
                <w:rFonts w:ascii="Times New Roman" w:eastAsia="Times New Roman" w:hAnsi="Times New Roman" w:cs="Times New Roman"/>
                <w:b/>
                <w:i/>
                <w:sz w:val="24"/>
                <w:szCs w:val="24"/>
                <w:lang w:eastAsia="ar-SA"/>
              </w:rPr>
            </w:pPr>
            <w:r w:rsidRPr="006A37DF">
              <w:rPr>
                <w:rFonts w:ascii="Times New Roman" w:eastAsia="Times New Roman" w:hAnsi="Times New Roman" w:cs="Times New Roman"/>
                <w:b/>
                <w:sz w:val="24"/>
                <w:szCs w:val="24"/>
                <w:lang w:eastAsia="ar-SA"/>
              </w:rPr>
              <w:t>Знать</w:t>
            </w:r>
          </w:p>
        </w:tc>
        <w:tc>
          <w:tcPr>
            <w:tcW w:w="2500" w:type="dxa"/>
            <w:tcBorders>
              <w:top w:val="single" w:sz="4" w:space="0" w:color="auto"/>
              <w:left w:val="single" w:sz="4" w:space="0" w:color="auto"/>
              <w:bottom w:val="single" w:sz="4" w:space="0" w:color="auto"/>
              <w:right w:val="single" w:sz="4" w:space="0" w:color="auto"/>
            </w:tcBorders>
          </w:tcPr>
          <w:p w:rsidR="006A37DF" w:rsidRPr="006A37DF" w:rsidRDefault="006A37DF" w:rsidP="006A37DF">
            <w:pPr>
              <w:suppressAutoHyphens/>
              <w:spacing w:after="0" w:line="240" w:lineRule="auto"/>
              <w:jc w:val="center"/>
              <w:rPr>
                <w:rFonts w:ascii="Times New Roman" w:eastAsia="Times New Roman" w:hAnsi="Times New Roman" w:cs="Times New Roman"/>
                <w:b/>
                <w:sz w:val="24"/>
                <w:szCs w:val="24"/>
                <w:lang w:eastAsia="ar-SA"/>
              </w:rPr>
            </w:pPr>
            <w:r w:rsidRPr="006A37DF">
              <w:rPr>
                <w:rFonts w:ascii="Times New Roman" w:eastAsia="Times New Roman" w:hAnsi="Times New Roman" w:cs="Times New Roman"/>
                <w:b/>
                <w:sz w:val="24"/>
                <w:szCs w:val="24"/>
                <w:lang w:eastAsia="ar-SA"/>
              </w:rPr>
              <w:t>Навыки</w:t>
            </w:r>
          </w:p>
        </w:tc>
      </w:tr>
      <w:tr w:rsidR="006A37DF" w:rsidRPr="006A37DF" w:rsidTr="006A37DF">
        <w:tc>
          <w:tcPr>
            <w:tcW w:w="944" w:type="dxa"/>
            <w:tcBorders>
              <w:top w:val="single" w:sz="4" w:space="0" w:color="auto"/>
              <w:left w:val="single" w:sz="4" w:space="0" w:color="auto"/>
              <w:right w:val="single" w:sz="4" w:space="0" w:color="auto"/>
            </w:tcBorders>
          </w:tcPr>
          <w:p w:rsidR="006A37DF" w:rsidRPr="006A37DF" w:rsidRDefault="006A37DF" w:rsidP="006A37DF">
            <w:pPr>
              <w:suppressAutoHyphens/>
              <w:spacing w:after="0" w:line="240" w:lineRule="auto"/>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ОК 01</w:t>
            </w:r>
          </w:p>
          <w:p w:rsidR="006A37DF" w:rsidRPr="006A37DF" w:rsidRDefault="006A37DF" w:rsidP="006A37DF">
            <w:pPr>
              <w:suppressAutoHyphens/>
              <w:spacing w:after="0" w:line="240" w:lineRule="auto"/>
              <w:rPr>
                <w:rFonts w:ascii="Times New Roman" w:eastAsia="Times New Roman" w:hAnsi="Times New Roman" w:cs="Times New Roman"/>
                <w:bCs/>
                <w:sz w:val="24"/>
                <w:szCs w:val="24"/>
                <w:lang w:eastAsia="ar-SA"/>
              </w:rPr>
            </w:pPr>
          </w:p>
        </w:tc>
        <w:tc>
          <w:tcPr>
            <w:tcW w:w="3724" w:type="dxa"/>
            <w:tcBorders>
              <w:top w:val="single" w:sz="4" w:space="0" w:color="auto"/>
              <w:left w:val="single" w:sz="4" w:space="0" w:color="auto"/>
              <w:right w:val="single" w:sz="4" w:space="0" w:color="auto"/>
            </w:tcBorders>
          </w:tcPr>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распознавать задачу и/или проблему в профессиональном и/или социальном контексте;</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анализировать и выделять её составные части;</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определять этапы решения задачи;</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составлять план действия; реализовывать составленный план;</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определять необходимые ресурсы;</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выявлять и эффективно искать информацию, необходимую для решения задачи и/или проблемы;</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владеть актуальными методами работы в профессиональной и смежных сферах;</w:t>
            </w:r>
          </w:p>
          <w:p w:rsidR="006A37DF" w:rsidRPr="006A37DF" w:rsidRDefault="006A37DF" w:rsidP="006A37DF">
            <w:pPr>
              <w:suppressAutoHyphens/>
              <w:spacing w:after="0" w:line="240" w:lineRule="auto"/>
              <w:jc w:val="both"/>
              <w:rPr>
                <w:rFonts w:ascii="Times New Roman" w:eastAsia="Times New Roman" w:hAnsi="Times New Roman" w:cs="Times New Roman"/>
                <w:lang w:eastAsia="ar-SA"/>
              </w:rPr>
            </w:pPr>
            <w:r w:rsidRPr="006A37DF">
              <w:rPr>
                <w:rFonts w:ascii="Times New Roman" w:eastAsia="Times New Roman" w:hAnsi="Times New Roman" w:cs="Times New Roman"/>
                <w:sz w:val="24"/>
                <w:szCs w:val="24"/>
                <w:lang w:eastAsia="ar-SA"/>
              </w:rPr>
              <w:t>- оценивать результат и последствия своих действий (самостоятельно или с помощью наставника)</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 актуальный профессиональный и социальный контекст, в котором приходится работать и жить,</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 структуру плана для решения задач,</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 алгоритмы выполнения работ в профессиональной и смежных областях,</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 основные источники информации и ресурсы для решения задач и/или проблем в профессиональном и/или социальном контексте,</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 методы работы в профессиональной и смежных сферах,</w:t>
            </w:r>
          </w:p>
          <w:p w:rsidR="006A37DF" w:rsidRPr="006A37DF" w:rsidRDefault="006A37DF" w:rsidP="006A37DF">
            <w:pPr>
              <w:suppressAutoHyphens/>
              <w:spacing w:after="0" w:line="240" w:lineRule="auto"/>
              <w:jc w:val="both"/>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sz w:val="24"/>
                <w:szCs w:val="24"/>
                <w:lang w:eastAsia="ar-SA"/>
              </w:rPr>
              <w:t>- порядок оценки результатов решения задач профессиональной деятельности</w:t>
            </w:r>
          </w:p>
        </w:tc>
        <w:tc>
          <w:tcPr>
            <w:tcW w:w="2500" w:type="dxa"/>
            <w:tcBorders>
              <w:top w:val="single" w:sz="4" w:space="0" w:color="auto"/>
              <w:left w:val="single" w:sz="4" w:space="0" w:color="auto"/>
              <w:bottom w:val="single" w:sz="4" w:space="0" w:color="auto"/>
              <w:right w:val="single" w:sz="4" w:space="0" w:color="auto"/>
            </w:tcBorders>
          </w:tcPr>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p>
        </w:tc>
      </w:tr>
      <w:tr w:rsidR="006A37DF" w:rsidRPr="006A37DF" w:rsidTr="006A37DF">
        <w:tc>
          <w:tcPr>
            <w:tcW w:w="944" w:type="dxa"/>
            <w:tcBorders>
              <w:top w:val="single" w:sz="4" w:space="0" w:color="auto"/>
              <w:left w:val="single" w:sz="4" w:space="0" w:color="auto"/>
              <w:right w:val="single" w:sz="4" w:space="0" w:color="auto"/>
            </w:tcBorders>
          </w:tcPr>
          <w:p w:rsidR="006A37DF" w:rsidRPr="006A37DF" w:rsidRDefault="006A37DF" w:rsidP="006A37DF">
            <w:pPr>
              <w:suppressAutoHyphens/>
              <w:spacing w:after="0" w:line="240" w:lineRule="auto"/>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lastRenderedPageBreak/>
              <w:t>ОК 02</w:t>
            </w:r>
          </w:p>
        </w:tc>
        <w:tc>
          <w:tcPr>
            <w:tcW w:w="3724" w:type="dxa"/>
            <w:tcBorders>
              <w:top w:val="single" w:sz="4" w:space="0" w:color="auto"/>
              <w:left w:val="single" w:sz="4" w:space="0" w:color="auto"/>
              <w:right w:val="single" w:sz="4" w:space="0" w:color="auto"/>
            </w:tcBorders>
          </w:tcPr>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 определять задачи для поиска информации, планировать процесс поиска, выбирать необходимые источники информации;</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выделять наиболее значимое в перечне информации, структурировать получаемую информацию, оформлять результаты поиска</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оценивать практическую значимость результатов поиска</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применять средства информационных технологий для решения профессиональных задач</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использовать современное программное обеспечение в профессиональной деятельности</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iCs/>
                <w:sz w:val="24"/>
                <w:szCs w:val="24"/>
                <w:lang w:eastAsia="ar-SA"/>
              </w:rPr>
              <w:t>использовать различные цифровые средства для решения профессиональных задач</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номенклатуру информационных источников, применяемых в профессиональной деятельности</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приемы структурирования информации</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формат оформления результатов поиска информации</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 xml:space="preserve">современные средства и устройства информатизации, порядок их применения </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iCs/>
                <w:sz w:val="24"/>
                <w:szCs w:val="24"/>
                <w:lang w:eastAsia="ar-SA"/>
              </w:rPr>
              <w:t>программное обеспечение в профессиональной деятельности, в том числе цифровые средства</w:t>
            </w:r>
          </w:p>
        </w:tc>
        <w:tc>
          <w:tcPr>
            <w:tcW w:w="2500" w:type="dxa"/>
            <w:tcBorders>
              <w:top w:val="single" w:sz="4" w:space="0" w:color="auto"/>
              <w:left w:val="single" w:sz="4" w:space="0" w:color="auto"/>
              <w:bottom w:val="single" w:sz="4" w:space="0" w:color="auto"/>
              <w:right w:val="single" w:sz="4" w:space="0" w:color="auto"/>
            </w:tcBorders>
          </w:tcPr>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p>
        </w:tc>
      </w:tr>
      <w:tr w:rsidR="006A37DF" w:rsidRPr="006A37DF" w:rsidTr="006A37DF">
        <w:tc>
          <w:tcPr>
            <w:tcW w:w="944" w:type="dxa"/>
            <w:tcBorders>
              <w:top w:val="single" w:sz="4" w:space="0" w:color="auto"/>
              <w:left w:val="single" w:sz="4" w:space="0" w:color="auto"/>
              <w:right w:val="single" w:sz="4" w:space="0" w:color="auto"/>
            </w:tcBorders>
          </w:tcPr>
          <w:p w:rsidR="006A37DF" w:rsidRPr="006A37DF" w:rsidRDefault="006A37DF" w:rsidP="006A37DF">
            <w:pPr>
              <w:suppressAutoHyphens/>
              <w:spacing w:after="0" w:line="240" w:lineRule="auto"/>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ОК 03</w:t>
            </w:r>
          </w:p>
        </w:tc>
        <w:tc>
          <w:tcPr>
            <w:tcW w:w="3724" w:type="dxa"/>
            <w:tcBorders>
              <w:top w:val="single" w:sz="4" w:space="0" w:color="auto"/>
              <w:left w:val="single" w:sz="4" w:space="0" w:color="auto"/>
              <w:right w:val="single" w:sz="4" w:space="0" w:color="auto"/>
            </w:tcBorders>
          </w:tcPr>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организовывать собственную деятельность, оценивать ее эффективность и качество</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определять источники и актуальность нормативно-правовой документации в профессиональной деятельности</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применять современную научную профессиональную терминологию</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определять и выстраивать траектории профессионального развития и самообразования</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составлять различные правовые документы</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 xml:space="preserve">-планировать личные доходы и </w:t>
            </w:r>
            <w:r w:rsidRPr="006A37DF">
              <w:rPr>
                <w:rFonts w:ascii="Times New Roman" w:eastAsia="Times New Roman" w:hAnsi="Times New Roman" w:cs="Times New Roman"/>
                <w:iCs/>
                <w:sz w:val="24"/>
                <w:szCs w:val="24"/>
                <w:lang w:eastAsia="ar-SA"/>
              </w:rPr>
              <w:lastRenderedPageBreak/>
              <w:t>расходы, принимать финансовые решения, составлять личный бюджет;</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lastRenderedPageBreak/>
              <w:t>типовые методы и способы выполнения профессиональных задач</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содержание актуальной нормативно-правовой документации</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современная научная и профессиональная терминология</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возможные траектории профессионального развития и самообразования</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основы правовой и финансовой грамотности</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 xml:space="preserve">-структуру личных доходов и расходов, правила </w:t>
            </w:r>
            <w:r w:rsidRPr="006A37DF">
              <w:rPr>
                <w:rFonts w:ascii="Times New Roman" w:eastAsia="Times New Roman" w:hAnsi="Times New Roman" w:cs="Times New Roman"/>
                <w:iCs/>
                <w:sz w:val="24"/>
                <w:szCs w:val="24"/>
                <w:lang w:eastAsia="ar-SA"/>
              </w:rPr>
              <w:lastRenderedPageBreak/>
              <w:t>составления личного и семейного бюджета;</w:t>
            </w:r>
          </w:p>
          <w:p w:rsidR="006A37DF" w:rsidRPr="006A37DF" w:rsidRDefault="006A37DF" w:rsidP="006A37DF">
            <w:pPr>
              <w:suppressAutoHyphens/>
              <w:spacing w:after="200" w:line="200" w:lineRule="atLeast"/>
              <w:jc w:val="both"/>
              <w:rPr>
                <w:rFonts w:ascii="Times New Roman" w:eastAsia="Times New Roman" w:hAnsi="Times New Roman" w:cs="Times New Roman"/>
                <w:iCs/>
                <w:sz w:val="24"/>
                <w:szCs w:val="24"/>
                <w:lang w:eastAsia="ar-SA"/>
              </w:rPr>
            </w:pPr>
            <w:r w:rsidRPr="006A37DF">
              <w:rPr>
                <w:rFonts w:ascii="Times New Roman" w:eastAsia="Times New Roman" w:hAnsi="Times New Roman" w:cs="Times New Roman"/>
                <w:iCs/>
                <w:sz w:val="24"/>
                <w:szCs w:val="24"/>
                <w:lang w:eastAsia="ar-SA"/>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c>
          <w:tcPr>
            <w:tcW w:w="2500" w:type="dxa"/>
            <w:tcBorders>
              <w:top w:val="single" w:sz="4" w:space="0" w:color="auto"/>
              <w:left w:val="single" w:sz="4" w:space="0" w:color="auto"/>
              <w:bottom w:val="single" w:sz="4" w:space="0" w:color="auto"/>
              <w:right w:val="single" w:sz="4" w:space="0" w:color="auto"/>
            </w:tcBorders>
          </w:tcPr>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p>
        </w:tc>
      </w:tr>
      <w:tr w:rsidR="006A37DF" w:rsidRPr="006A37DF" w:rsidTr="006A37DF">
        <w:tc>
          <w:tcPr>
            <w:tcW w:w="944" w:type="dxa"/>
            <w:tcBorders>
              <w:top w:val="single" w:sz="4" w:space="0" w:color="auto"/>
              <w:left w:val="single" w:sz="4" w:space="0" w:color="auto"/>
              <w:right w:val="single" w:sz="4" w:space="0" w:color="auto"/>
            </w:tcBorders>
          </w:tcPr>
          <w:p w:rsidR="006A37DF" w:rsidRPr="006A37DF" w:rsidRDefault="006A37DF" w:rsidP="006A37DF">
            <w:pPr>
              <w:suppressAutoHyphens/>
              <w:spacing w:after="0" w:line="240" w:lineRule="auto"/>
              <w:jc w:val="right"/>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ОК 06</w:t>
            </w:r>
          </w:p>
        </w:tc>
        <w:tc>
          <w:tcPr>
            <w:tcW w:w="3724" w:type="dxa"/>
            <w:tcBorders>
              <w:top w:val="single" w:sz="4" w:space="0" w:color="auto"/>
              <w:left w:val="single" w:sz="4" w:space="0" w:color="auto"/>
              <w:right w:val="single" w:sz="4" w:space="0" w:color="auto"/>
            </w:tcBorders>
          </w:tcPr>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проявлять гражданско-патриотическую позицию</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демонстрировать осознанное поведение</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описывать значимость своей специальности</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применять стандарты антикоррупционного поведения</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сущность гражданско-патриотической позиции</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традиционных общечеловеческих ценностей, в том числе с учетом гармонизации межнациональных и межрелигиозных отношений</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значимость профессиональной деятельности по специальности</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стандарты антикоррупционного поведения и последствия его нарушения</w:t>
            </w:r>
          </w:p>
        </w:tc>
        <w:tc>
          <w:tcPr>
            <w:tcW w:w="2500" w:type="dxa"/>
            <w:tcBorders>
              <w:top w:val="single" w:sz="4" w:space="0" w:color="auto"/>
              <w:left w:val="single" w:sz="4" w:space="0" w:color="auto"/>
              <w:bottom w:val="single" w:sz="4" w:space="0" w:color="auto"/>
              <w:right w:val="single" w:sz="4" w:space="0" w:color="auto"/>
            </w:tcBorders>
          </w:tcPr>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p>
        </w:tc>
      </w:tr>
      <w:tr w:rsidR="006A37DF" w:rsidRPr="006A37DF" w:rsidTr="006A37DF">
        <w:tc>
          <w:tcPr>
            <w:tcW w:w="944" w:type="dxa"/>
            <w:tcBorders>
              <w:top w:val="single" w:sz="4" w:space="0" w:color="auto"/>
              <w:left w:val="single" w:sz="4" w:space="0" w:color="auto"/>
              <w:right w:val="single" w:sz="4" w:space="0" w:color="auto"/>
            </w:tcBorders>
          </w:tcPr>
          <w:p w:rsidR="006A37DF" w:rsidRPr="006A37DF" w:rsidRDefault="006A37DF" w:rsidP="006A37DF">
            <w:pPr>
              <w:suppressAutoHyphens/>
              <w:spacing w:after="0" w:line="240" w:lineRule="auto"/>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ОК 09</w:t>
            </w:r>
          </w:p>
        </w:tc>
        <w:tc>
          <w:tcPr>
            <w:tcW w:w="3724" w:type="dxa"/>
            <w:tcBorders>
              <w:top w:val="single" w:sz="4" w:space="0" w:color="auto"/>
              <w:left w:val="single" w:sz="4" w:space="0" w:color="auto"/>
              <w:right w:val="single" w:sz="4" w:space="0" w:color="auto"/>
            </w:tcBorders>
          </w:tcPr>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сущность гражданско-патриотической позиции</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традиционных общечеловеческих ценностей, в том числе с учетом гармонизации межнациональных и межрелигиозных отношений</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значимость профессиональной деятельности по специальности</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bCs/>
                <w:iCs/>
                <w:sz w:val="24"/>
                <w:szCs w:val="24"/>
                <w:lang w:eastAsia="ar-SA"/>
              </w:rPr>
              <w:t>стандарты антикоррупционного поведения и последствия его нарушения</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правила построения простых и сложных предложений на профессиональные темы</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основные общеупотребительные глаголы (бытовая и профессиональная лексика)</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лексический минимум, относящийся к описанию предметов, средств и процессов профессиональной деятельности</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lastRenderedPageBreak/>
              <w:t>особенности произношения</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bCs/>
                <w:iCs/>
                <w:sz w:val="24"/>
                <w:szCs w:val="24"/>
                <w:lang w:eastAsia="ar-SA"/>
              </w:rPr>
              <w:t>правила чтения текстов профессиональной направленности</w:t>
            </w:r>
          </w:p>
        </w:tc>
        <w:tc>
          <w:tcPr>
            <w:tcW w:w="2500" w:type="dxa"/>
            <w:tcBorders>
              <w:top w:val="single" w:sz="4" w:space="0" w:color="auto"/>
              <w:left w:val="single" w:sz="4" w:space="0" w:color="auto"/>
              <w:bottom w:val="single" w:sz="4" w:space="0" w:color="auto"/>
              <w:right w:val="single" w:sz="4" w:space="0" w:color="auto"/>
            </w:tcBorders>
          </w:tcPr>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p>
        </w:tc>
      </w:tr>
      <w:tr w:rsidR="006A37DF" w:rsidRPr="006A37DF" w:rsidTr="006A37DF">
        <w:tc>
          <w:tcPr>
            <w:tcW w:w="944" w:type="dxa"/>
            <w:tcBorders>
              <w:top w:val="single" w:sz="4" w:space="0" w:color="auto"/>
              <w:left w:val="single" w:sz="4" w:space="0" w:color="auto"/>
              <w:right w:val="single" w:sz="4" w:space="0" w:color="auto"/>
            </w:tcBorders>
          </w:tcPr>
          <w:p w:rsidR="006A37DF" w:rsidRPr="006A37DF" w:rsidRDefault="006A37DF" w:rsidP="006A37DF">
            <w:pPr>
              <w:suppressAutoHyphens/>
              <w:spacing w:after="0" w:line="240" w:lineRule="auto"/>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ПК 1.1</w:t>
            </w:r>
          </w:p>
        </w:tc>
        <w:tc>
          <w:tcPr>
            <w:tcW w:w="3724" w:type="dxa"/>
            <w:tcBorders>
              <w:top w:val="single" w:sz="4" w:space="0" w:color="auto"/>
              <w:left w:val="single" w:sz="4" w:space="0" w:color="auto"/>
              <w:right w:val="single" w:sz="4" w:space="0" w:color="auto"/>
            </w:tcBorders>
          </w:tcPr>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 ориентироваться в системе источников административно-процессуального права;</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 анализировать юридические факты и возникающие в связи с ними правовые отношения в практической деятельности;</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 xml:space="preserve">анализировать юридические факты и возникающие в связи с ними правоотношения </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разграничивать правовые нормы и правоотношения в зависимости от отраслей права</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оперировать юридическими понятиями и категориями</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толковать правовые нормы</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 xml:space="preserve">использовать правоприменительную и судебную практику </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bCs/>
                <w:iCs/>
                <w:sz w:val="24"/>
                <w:szCs w:val="24"/>
                <w:lang w:eastAsia="ar-SA"/>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 сущность и классификацию административно-процессуальных норм и административно-процессуальных отношений;</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 понятие и виды административных производств;</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 xml:space="preserve">сущность и содержание основных понятий, категорий, институтов отраслей права </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источники права</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виды материальных и процессуальных норм</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виды юридической ответственности</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правила составления юридических документов</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правила оформления служебных документов</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сущность и содержание правового статуса участников правоотношений</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сущность служебной дисциплины</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формы защиты прав граждан и юридических лиц</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виды и правовое содержание административных производств и процедур</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 xml:space="preserve">виды и порядок уголовного и </w:t>
            </w:r>
            <w:r w:rsidRPr="006A37DF">
              <w:rPr>
                <w:rFonts w:ascii="Times New Roman" w:eastAsia="Times New Roman" w:hAnsi="Times New Roman" w:cs="Times New Roman"/>
                <w:bCs/>
                <w:iCs/>
                <w:sz w:val="24"/>
                <w:szCs w:val="24"/>
                <w:lang w:eastAsia="ar-SA"/>
              </w:rPr>
              <w:lastRenderedPageBreak/>
              <w:t>административного судопроизводства</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основные стадии уголовного и административного процесса</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bCs/>
                <w:iCs/>
                <w:sz w:val="24"/>
                <w:szCs w:val="24"/>
                <w:lang w:eastAsia="ar-SA"/>
              </w:rPr>
              <w:t>порядок обжалования, опротестования, исполнения и пересмотра постановлений и решений суда</w:t>
            </w:r>
          </w:p>
        </w:tc>
        <w:tc>
          <w:tcPr>
            <w:tcW w:w="2500" w:type="dxa"/>
            <w:tcBorders>
              <w:top w:val="single" w:sz="4" w:space="0" w:color="auto"/>
              <w:left w:val="single" w:sz="4" w:space="0" w:color="auto"/>
              <w:bottom w:val="single" w:sz="4" w:space="0" w:color="auto"/>
              <w:right w:val="single" w:sz="4" w:space="0" w:color="auto"/>
            </w:tcBorders>
          </w:tcPr>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lastRenderedPageBreak/>
              <w:t>- юридической квалификации фактов, принятия решений и совершения юридических действий в точном соответствии с законом,</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 документационного оформления юридических действий.</w:t>
            </w:r>
          </w:p>
        </w:tc>
      </w:tr>
      <w:tr w:rsidR="006A37DF" w:rsidRPr="006A37DF" w:rsidTr="006A37DF">
        <w:tc>
          <w:tcPr>
            <w:tcW w:w="944" w:type="dxa"/>
            <w:tcBorders>
              <w:top w:val="single" w:sz="4" w:space="0" w:color="auto"/>
              <w:left w:val="single" w:sz="4" w:space="0" w:color="auto"/>
              <w:bottom w:val="single" w:sz="4" w:space="0" w:color="auto"/>
              <w:right w:val="single" w:sz="4" w:space="0" w:color="auto"/>
            </w:tcBorders>
          </w:tcPr>
          <w:p w:rsidR="006A37DF" w:rsidRPr="006A37DF" w:rsidRDefault="006A37DF" w:rsidP="006A37DF">
            <w:pPr>
              <w:suppressAutoHyphens/>
              <w:spacing w:after="0" w:line="240" w:lineRule="auto"/>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ПК 1.2</w:t>
            </w:r>
          </w:p>
        </w:tc>
        <w:tc>
          <w:tcPr>
            <w:tcW w:w="3724" w:type="dxa"/>
            <w:tcBorders>
              <w:top w:val="single" w:sz="4" w:space="0" w:color="auto"/>
              <w:left w:val="single" w:sz="4" w:space="0" w:color="auto"/>
              <w:bottom w:val="single" w:sz="4" w:space="0" w:color="auto"/>
              <w:right w:val="single" w:sz="4" w:space="0" w:color="auto"/>
            </w:tcBorders>
          </w:tcPr>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 xml:space="preserve">ориентироваться в системе и структуре правоохранительных органов </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разграничивать функции правоохранительных органов</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bCs/>
                <w:iCs/>
                <w:sz w:val="24"/>
                <w:szCs w:val="24"/>
                <w:lang w:eastAsia="ar-SA"/>
              </w:rPr>
              <w:t>применять психологические методы, средства и приемы в конкретных ситуациях</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основные задачи и направления деятельности правоохранительных органов</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порядок рассмотрения обращений граждан и организаций</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 xml:space="preserve">понятие и признаки состава преступления, административного правонарушения </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правовое положение участников уголовного и административного судопроизводства</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формы и порядок производства предварительного расследования</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общие принципы профессиональной этики и основные правила служебного поведения государственных служащих</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этические и психолого-педагогические основы формирования антикоррупционного поведения сотрудников правоохранительных органов</w:t>
            </w:r>
          </w:p>
          <w:p w:rsidR="006A37DF" w:rsidRPr="006A37DF" w:rsidRDefault="006A37DF" w:rsidP="006A37DF">
            <w:pPr>
              <w:suppressAutoHyphens/>
              <w:spacing w:after="200" w:line="200" w:lineRule="atLeast"/>
              <w:jc w:val="both"/>
              <w:rPr>
                <w:rFonts w:ascii="Times New Roman" w:eastAsia="Times New Roman" w:hAnsi="Times New Roman" w:cs="Times New Roman"/>
                <w:bCs/>
                <w:iCs/>
                <w:sz w:val="24"/>
                <w:szCs w:val="24"/>
                <w:lang w:eastAsia="ar-SA"/>
              </w:rPr>
            </w:pPr>
            <w:r w:rsidRPr="006A37DF">
              <w:rPr>
                <w:rFonts w:ascii="Times New Roman" w:eastAsia="Times New Roman" w:hAnsi="Times New Roman" w:cs="Times New Roman"/>
                <w:bCs/>
                <w:iCs/>
                <w:sz w:val="24"/>
                <w:szCs w:val="24"/>
                <w:lang w:eastAsia="ar-SA"/>
              </w:rPr>
              <w:t xml:space="preserve">правила профессиональной </w:t>
            </w:r>
            <w:r w:rsidRPr="006A37DF">
              <w:rPr>
                <w:rFonts w:ascii="Times New Roman" w:eastAsia="Times New Roman" w:hAnsi="Times New Roman" w:cs="Times New Roman"/>
                <w:bCs/>
                <w:iCs/>
                <w:sz w:val="24"/>
                <w:szCs w:val="24"/>
                <w:lang w:eastAsia="ar-SA"/>
              </w:rPr>
              <w:lastRenderedPageBreak/>
              <w:t>коммуникации;</w:t>
            </w:r>
          </w:p>
          <w:p w:rsidR="006A37DF" w:rsidRPr="006A37DF" w:rsidRDefault="006A37DF" w:rsidP="006A37DF">
            <w:pPr>
              <w:suppressAutoHyphens/>
              <w:spacing w:after="0" w:line="240" w:lineRule="auto"/>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bCs/>
                <w:iCs/>
                <w:sz w:val="24"/>
                <w:szCs w:val="24"/>
                <w:lang w:eastAsia="ar-SA"/>
              </w:rPr>
              <w:t>способы разрешения конфликтных ситуаций в процессе профессиональной деятельности</w:t>
            </w:r>
          </w:p>
        </w:tc>
        <w:tc>
          <w:tcPr>
            <w:tcW w:w="2500" w:type="dxa"/>
            <w:tcBorders>
              <w:top w:val="single" w:sz="4" w:space="0" w:color="auto"/>
              <w:left w:val="single" w:sz="4" w:space="0" w:color="auto"/>
              <w:bottom w:val="single" w:sz="4" w:space="0" w:color="auto"/>
              <w:right w:val="single" w:sz="4" w:space="0" w:color="auto"/>
            </w:tcBorders>
          </w:tcPr>
          <w:p w:rsidR="006A37DF" w:rsidRPr="006A37DF" w:rsidRDefault="006A37DF" w:rsidP="006A37DF">
            <w:pPr>
              <w:suppressAutoHyphens/>
              <w:spacing w:after="0" w:line="240" w:lineRule="auto"/>
              <w:jc w:val="both"/>
              <w:rPr>
                <w:rFonts w:ascii="Times New Roman" w:eastAsia="Calibri" w:hAnsi="Times New Roman" w:cs="Times New Roman"/>
                <w:color w:val="000000"/>
                <w:sz w:val="24"/>
                <w:szCs w:val="24"/>
                <w:lang w:eastAsia="ar-SA"/>
              </w:rPr>
            </w:pPr>
            <w:r w:rsidRPr="006A37DF">
              <w:rPr>
                <w:rFonts w:ascii="Times New Roman" w:eastAsia="Calibri" w:hAnsi="Times New Roman" w:cs="Times New Roman"/>
                <w:color w:val="000000"/>
                <w:sz w:val="24"/>
                <w:szCs w:val="24"/>
                <w:lang w:eastAsia="ar-SA"/>
              </w:rPr>
              <w:lastRenderedPageBreak/>
              <w:t>осуществлять прием, регистрацию и рассмотрение обращений граждан и организаций, обобщение и анализ полученной информации</w:t>
            </w:r>
          </w:p>
          <w:p w:rsidR="006A37DF" w:rsidRPr="006A37DF" w:rsidRDefault="006A37DF" w:rsidP="006A37DF">
            <w:pPr>
              <w:suppressAutoHyphens/>
              <w:spacing w:after="0" w:line="240" w:lineRule="auto"/>
              <w:jc w:val="both"/>
              <w:rPr>
                <w:rFonts w:ascii="Times New Roman" w:eastAsia="Calibri" w:hAnsi="Times New Roman" w:cs="Times New Roman"/>
                <w:color w:val="000000"/>
                <w:sz w:val="24"/>
                <w:szCs w:val="24"/>
                <w:lang w:eastAsia="ar-SA"/>
              </w:rPr>
            </w:pPr>
          </w:p>
          <w:p w:rsidR="006A37DF" w:rsidRPr="006A37DF" w:rsidRDefault="006A37DF" w:rsidP="006A37DF">
            <w:pPr>
              <w:suppressAutoHyphens/>
              <w:spacing w:after="0" w:line="240" w:lineRule="auto"/>
              <w:jc w:val="both"/>
              <w:rPr>
                <w:rFonts w:ascii="Times New Roman" w:eastAsia="Calibri" w:hAnsi="Times New Roman" w:cs="Times New Roman"/>
                <w:color w:val="000000"/>
                <w:sz w:val="24"/>
                <w:szCs w:val="24"/>
                <w:lang w:eastAsia="ar-SA"/>
              </w:rPr>
            </w:pPr>
            <w:r w:rsidRPr="006A37DF">
              <w:rPr>
                <w:rFonts w:ascii="Times New Roman" w:eastAsia="Calibri" w:hAnsi="Times New Roman" w:cs="Times New Roman"/>
                <w:color w:val="000000"/>
                <w:sz w:val="24"/>
                <w:szCs w:val="24"/>
                <w:lang w:eastAsia="ar-SA"/>
              </w:rPr>
              <w:t>принимать меры по восстановлению нарушенных прав граждан и организаций</w:t>
            </w:r>
          </w:p>
        </w:tc>
      </w:tr>
    </w:tbl>
    <w:p w:rsidR="006A37DF" w:rsidRPr="006A37DF" w:rsidRDefault="006A37DF" w:rsidP="006A37DF">
      <w:pPr>
        <w:suppressAutoHyphens/>
        <w:spacing w:after="0" w:line="240" w:lineRule="auto"/>
        <w:ind w:firstLine="709"/>
        <w:jc w:val="both"/>
        <w:rPr>
          <w:rFonts w:ascii="Times New Roman" w:eastAsia="Times New Roman" w:hAnsi="Times New Roman" w:cs="Times New Roman"/>
          <w:b/>
          <w:bCs/>
          <w:sz w:val="24"/>
          <w:szCs w:val="24"/>
          <w:lang w:eastAsia="ar-SA"/>
        </w:rPr>
      </w:pPr>
    </w:p>
    <w:p w:rsidR="006A37DF" w:rsidRPr="006A37DF" w:rsidRDefault="006A37DF" w:rsidP="006A37DF">
      <w:pPr>
        <w:suppressAutoHyphens/>
        <w:spacing w:after="0" w:line="240" w:lineRule="auto"/>
        <w:ind w:firstLine="709"/>
        <w:jc w:val="both"/>
        <w:rPr>
          <w:rFonts w:ascii="Times New Roman" w:eastAsia="Times New Roman" w:hAnsi="Times New Roman" w:cs="Times New Roman"/>
          <w:b/>
          <w:bCs/>
          <w:color w:val="FF0000"/>
          <w:sz w:val="24"/>
          <w:szCs w:val="24"/>
          <w:lang w:eastAsia="ar-SA"/>
        </w:rPr>
      </w:pPr>
      <w:r w:rsidRPr="006A37DF">
        <w:rPr>
          <w:rFonts w:ascii="Times New Roman" w:eastAsia="Times New Roman" w:hAnsi="Times New Roman" w:cs="Times New Roman"/>
          <w:b/>
          <w:bCs/>
          <w:sz w:val="24"/>
          <w:szCs w:val="24"/>
          <w:lang w:eastAsia="ar-SA"/>
        </w:rPr>
        <w:t>1.3. Обоснование часов вариативной части ОПОП-П</w:t>
      </w:r>
    </w:p>
    <w:tbl>
      <w:tblPr>
        <w:tblStyle w:val="af3"/>
        <w:tblW w:w="10036" w:type="dxa"/>
        <w:tblInd w:w="-5" w:type="dxa"/>
        <w:tblLook w:val="04A0" w:firstRow="1" w:lastRow="0" w:firstColumn="1" w:lastColumn="0" w:noHBand="0" w:noVBand="1"/>
      </w:tblPr>
      <w:tblGrid>
        <w:gridCol w:w="761"/>
        <w:gridCol w:w="3082"/>
        <w:gridCol w:w="2060"/>
        <w:gridCol w:w="1422"/>
        <w:gridCol w:w="2711"/>
      </w:tblGrid>
      <w:tr w:rsidR="006A37DF" w:rsidRPr="006A37DF" w:rsidTr="006A37DF">
        <w:tc>
          <w:tcPr>
            <w:tcW w:w="761" w:type="dxa"/>
          </w:tcPr>
          <w:p w:rsidR="006A37DF" w:rsidRPr="006A37DF" w:rsidRDefault="006A37DF" w:rsidP="006A37DF">
            <w:pPr>
              <w:suppressAutoHyphens/>
              <w:spacing w:after="120" w:line="200" w:lineRule="atLeast"/>
              <w:rPr>
                <w:rFonts w:ascii="Times New Roman" w:hAnsi="Times New Roman"/>
                <w:b/>
                <w:sz w:val="24"/>
                <w:szCs w:val="24"/>
                <w:lang w:eastAsia="ar-SA"/>
              </w:rPr>
            </w:pPr>
            <w:r w:rsidRPr="006A37DF">
              <w:rPr>
                <w:rFonts w:ascii="Times New Roman" w:hAnsi="Times New Roman"/>
                <w:b/>
                <w:sz w:val="24"/>
                <w:szCs w:val="24"/>
                <w:lang w:eastAsia="ar-SA"/>
              </w:rPr>
              <w:t>№№ п/п</w:t>
            </w:r>
          </w:p>
        </w:tc>
        <w:tc>
          <w:tcPr>
            <w:tcW w:w="3082" w:type="dxa"/>
          </w:tcPr>
          <w:p w:rsidR="006A37DF" w:rsidRPr="006A37DF" w:rsidRDefault="006A37DF" w:rsidP="006A37DF">
            <w:pPr>
              <w:suppressAutoHyphens/>
              <w:spacing w:after="120" w:line="200" w:lineRule="atLeast"/>
              <w:rPr>
                <w:rFonts w:ascii="Times New Roman" w:hAnsi="Times New Roman"/>
                <w:b/>
                <w:sz w:val="24"/>
                <w:szCs w:val="24"/>
                <w:lang w:eastAsia="ar-SA"/>
              </w:rPr>
            </w:pPr>
            <w:r w:rsidRPr="006A37DF">
              <w:rPr>
                <w:rFonts w:ascii="Times New Roman" w:hAnsi="Times New Roman"/>
                <w:b/>
                <w:sz w:val="24"/>
                <w:szCs w:val="24"/>
                <w:lang w:eastAsia="ar-SA"/>
              </w:rPr>
              <w:t xml:space="preserve">Дополнительные знания, умения, навыки </w:t>
            </w:r>
          </w:p>
        </w:tc>
        <w:tc>
          <w:tcPr>
            <w:tcW w:w="2060" w:type="dxa"/>
          </w:tcPr>
          <w:p w:rsidR="006A37DF" w:rsidRPr="006A37DF" w:rsidRDefault="006A37DF" w:rsidP="006A37DF">
            <w:pPr>
              <w:suppressAutoHyphens/>
              <w:spacing w:after="120" w:line="200" w:lineRule="atLeast"/>
              <w:rPr>
                <w:rFonts w:ascii="Times New Roman" w:hAnsi="Times New Roman"/>
                <w:b/>
                <w:sz w:val="24"/>
                <w:szCs w:val="24"/>
                <w:lang w:eastAsia="ar-SA"/>
              </w:rPr>
            </w:pPr>
            <w:r w:rsidRPr="006A37DF">
              <w:rPr>
                <w:rFonts w:ascii="Times New Roman" w:hAnsi="Times New Roman"/>
                <w:b/>
                <w:sz w:val="24"/>
                <w:szCs w:val="24"/>
                <w:lang w:eastAsia="ar-SA"/>
              </w:rPr>
              <w:t>№, наименование темы</w:t>
            </w:r>
          </w:p>
        </w:tc>
        <w:tc>
          <w:tcPr>
            <w:tcW w:w="1422" w:type="dxa"/>
          </w:tcPr>
          <w:p w:rsidR="006A37DF" w:rsidRPr="006A37DF" w:rsidRDefault="006A37DF" w:rsidP="006A37DF">
            <w:pPr>
              <w:suppressAutoHyphens/>
              <w:spacing w:after="120" w:line="200" w:lineRule="atLeast"/>
              <w:jc w:val="center"/>
              <w:rPr>
                <w:rFonts w:ascii="Times New Roman" w:hAnsi="Times New Roman"/>
                <w:b/>
                <w:sz w:val="24"/>
                <w:szCs w:val="24"/>
                <w:lang w:eastAsia="ar-SA"/>
              </w:rPr>
            </w:pPr>
            <w:r w:rsidRPr="006A37DF">
              <w:rPr>
                <w:rFonts w:ascii="Times New Roman" w:hAnsi="Times New Roman"/>
                <w:b/>
                <w:sz w:val="24"/>
                <w:szCs w:val="24"/>
                <w:lang w:eastAsia="ar-SA"/>
              </w:rPr>
              <w:t>Объем часов</w:t>
            </w:r>
          </w:p>
        </w:tc>
        <w:tc>
          <w:tcPr>
            <w:tcW w:w="2711" w:type="dxa"/>
          </w:tcPr>
          <w:p w:rsidR="006A37DF" w:rsidRPr="006A37DF" w:rsidRDefault="006A37DF" w:rsidP="006A37DF">
            <w:pPr>
              <w:suppressAutoHyphens/>
              <w:spacing w:after="120" w:line="200" w:lineRule="atLeast"/>
              <w:rPr>
                <w:rFonts w:ascii="Times New Roman" w:hAnsi="Times New Roman"/>
                <w:b/>
                <w:sz w:val="24"/>
                <w:szCs w:val="24"/>
                <w:lang w:eastAsia="ar-SA"/>
              </w:rPr>
            </w:pPr>
            <w:r w:rsidRPr="006A37DF">
              <w:rPr>
                <w:rFonts w:ascii="Times New Roman" w:hAnsi="Times New Roman"/>
                <w:b/>
                <w:sz w:val="24"/>
                <w:szCs w:val="24"/>
                <w:lang w:eastAsia="ar-SA"/>
              </w:rPr>
              <w:t>Обоснование включения в рабочую программу</w:t>
            </w:r>
          </w:p>
        </w:tc>
      </w:tr>
      <w:tr w:rsidR="006A37DF" w:rsidRPr="006A37DF" w:rsidTr="006A37DF">
        <w:tc>
          <w:tcPr>
            <w:tcW w:w="5903" w:type="dxa"/>
            <w:gridSpan w:val="3"/>
          </w:tcPr>
          <w:p w:rsidR="006A37DF" w:rsidRPr="006A37DF" w:rsidRDefault="006A37DF" w:rsidP="006A37DF">
            <w:pPr>
              <w:suppressAutoHyphens/>
              <w:ind w:left="-10"/>
              <w:rPr>
                <w:rFonts w:ascii="Times New Roman" w:hAnsi="Times New Roman"/>
                <w:b/>
                <w:sz w:val="24"/>
                <w:szCs w:val="24"/>
                <w:lang w:eastAsia="ar-SA"/>
              </w:rPr>
            </w:pPr>
            <w:r w:rsidRPr="006A37DF">
              <w:rPr>
                <w:rFonts w:ascii="Times New Roman" w:hAnsi="Times New Roman"/>
                <w:b/>
                <w:sz w:val="24"/>
                <w:szCs w:val="24"/>
                <w:lang w:eastAsia="ar-SA"/>
              </w:rPr>
              <w:t>Не предусмотрено</w:t>
            </w:r>
          </w:p>
        </w:tc>
        <w:tc>
          <w:tcPr>
            <w:tcW w:w="1422" w:type="dxa"/>
          </w:tcPr>
          <w:p w:rsidR="006A37DF" w:rsidRPr="006A37DF" w:rsidRDefault="006A37DF" w:rsidP="006A37DF">
            <w:pPr>
              <w:suppressAutoHyphens/>
              <w:spacing w:after="120" w:line="200" w:lineRule="atLeast"/>
              <w:jc w:val="center"/>
              <w:rPr>
                <w:rFonts w:ascii="Times New Roman" w:hAnsi="Times New Roman"/>
                <w:sz w:val="24"/>
                <w:szCs w:val="24"/>
                <w:lang w:eastAsia="ar-SA"/>
              </w:rPr>
            </w:pPr>
            <w:r w:rsidRPr="006A37DF">
              <w:rPr>
                <w:rFonts w:ascii="Times New Roman" w:hAnsi="Times New Roman"/>
                <w:sz w:val="24"/>
                <w:szCs w:val="24"/>
                <w:lang w:eastAsia="ar-SA"/>
              </w:rPr>
              <w:t>-</w:t>
            </w:r>
          </w:p>
        </w:tc>
        <w:tc>
          <w:tcPr>
            <w:tcW w:w="2711" w:type="dxa"/>
          </w:tcPr>
          <w:p w:rsidR="006A37DF" w:rsidRPr="006A37DF" w:rsidRDefault="006A37DF" w:rsidP="006A37DF">
            <w:pPr>
              <w:spacing w:before="100" w:beforeAutospacing="1" w:afterAutospacing="1" w:line="20" w:lineRule="atLeast"/>
              <w:jc w:val="center"/>
              <w:rPr>
                <w:rFonts w:ascii="Times New Roman" w:hAnsi="Times New Roman"/>
                <w:sz w:val="24"/>
                <w:szCs w:val="24"/>
                <w:lang w:eastAsia="ru-RU"/>
              </w:rPr>
            </w:pPr>
            <w:r w:rsidRPr="006A37DF">
              <w:rPr>
                <w:rFonts w:ascii="Times New Roman" w:hAnsi="Times New Roman"/>
                <w:sz w:val="24"/>
                <w:szCs w:val="24"/>
                <w:lang w:eastAsia="ru-RU"/>
              </w:rPr>
              <w:t>-</w:t>
            </w:r>
          </w:p>
        </w:tc>
      </w:tr>
    </w:tbl>
    <w:p w:rsidR="006A37DF" w:rsidRPr="006A37DF" w:rsidRDefault="006A37DF" w:rsidP="006A37DF">
      <w:pPr>
        <w:suppressAutoHyphens/>
        <w:spacing w:after="0" w:line="240" w:lineRule="auto"/>
        <w:jc w:val="both"/>
        <w:rPr>
          <w:rFonts w:ascii="Times New Roman" w:eastAsia="Times New Roman" w:hAnsi="Times New Roman" w:cs="Times New Roman"/>
          <w:b/>
          <w:bCs/>
          <w:sz w:val="24"/>
          <w:szCs w:val="24"/>
          <w:lang w:eastAsia="ar-SA"/>
        </w:rPr>
      </w:pPr>
    </w:p>
    <w:p w:rsidR="006A37DF" w:rsidRPr="006A37DF" w:rsidRDefault="006A37DF" w:rsidP="006A37DF">
      <w:pPr>
        <w:suppressAutoHyphens/>
        <w:spacing w:after="0" w:line="240" w:lineRule="auto"/>
        <w:jc w:val="center"/>
        <w:rPr>
          <w:rFonts w:ascii="Times New Roman" w:eastAsia="Times New Roman" w:hAnsi="Times New Roman" w:cs="Times New Roman"/>
          <w:b/>
          <w:bCs/>
          <w:sz w:val="24"/>
          <w:szCs w:val="24"/>
          <w:lang w:eastAsia="ar-SA"/>
        </w:rPr>
      </w:pPr>
    </w:p>
    <w:p w:rsidR="006A37DF" w:rsidRPr="006A37DF" w:rsidRDefault="006A37DF" w:rsidP="006A37DF">
      <w:pPr>
        <w:suppressAutoHyphens/>
        <w:spacing w:after="0" w:line="240" w:lineRule="auto"/>
        <w:jc w:val="center"/>
        <w:rPr>
          <w:rFonts w:ascii="Times New Roman" w:eastAsia="Times New Roman" w:hAnsi="Times New Roman" w:cs="Times New Roman"/>
          <w:b/>
          <w:bCs/>
          <w:sz w:val="24"/>
          <w:szCs w:val="24"/>
          <w:lang w:eastAsia="ar-SA"/>
        </w:rPr>
      </w:pPr>
      <w:r w:rsidRPr="006A37DF">
        <w:rPr>
          <w:rFonts w:ascii="Times New Roman" w:eastAsia="Times New Roman" w:hAnsi="Times New Roman" w:cs="Times New Roman"/>
          <w:b/>
          <w:bCs/>
          <w:sz w:val="24"/>
          <w:szCs w:val="24"/>
          <w:lang w:eastAsia="ar-SA"/>
        </w:rPr>
        <w:t>2. СТРУКТУРА И СОДЕРЖАНИЕ ДИСЦИПЛИНЫ</w:t>
      </w:r>
    </w:p>
    <w:p w:rsidR="006A37DF" w:rsidRPr="006A37DF" w:rsidRDefault="006A37DF" w:rsidP="006A37DF">
      <w:pPr>
        <w:suppressAutoHyphens/>
        <w:spacing w:after="0" w:line="240" w:lineRule="auto"/>
        <w:ind w:firstLine="709"/>
        <w:jc w:val="both"/>
        <w:rPr>
          <w:rFonts w:ascii="Times New Roman" w:eastAsia="Times New Roman" w:hAnsi="Times New Roman" w:cs="Times New Roman"/>
          <w:b/>
          <w:sz w:val="24"/>
          <w:szCs w:val="24"/>
          <w:lang w:eastAsia="ar-SA"/>
        </w:rPr>
      </w:pPr>
      <w:r w:rsidRPr="006A37DF">
        <w:rPr>
          <w:rFonts w:ascii="Times New Roman" w:eastAsia="Times New Roman" w:hAnsi="Times New Roman" w:cs="Times New Roman"/>
          <w:b/>
          <w:bCs/>
          <w:sz w:val="24"/>
          <w:szCs w:val="24"/>
          <w:lang w:eastAsia="ar-SA"/>
        </w:rPr>
        <w:t>2.1. Трудоемкость освоения дисциплины</w:t>
      </w:r>
    </w:p>
    <w:tbl>
      <w:tblPr>
        <w:tblW w:w="482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79"/>
        <w:gridCol w:w="1159"/>
        <w:gridCol w:w="2177"/>
      </w:tblGrid>
      <w:tr w:rsidR="006A37DF" w:rsidRPr="006A37DF" w:rsidTr="006A37DF">
        <w:trPr>
          <w:trHeight w:val="23"/>
        </w:trPr>
        <w:tc>
          <w:tcPr>
            <w:tcW w:w="3383"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
                <w:sz w:val="24"/>
                <w:lang w:eastAsia="ar-SA"/>
              </w:rPr>
            </w:pPr>
            <w:r w:rsidRPr="006A37DF">
              <w:rPr>
                <w:rFonts w:ascii="Times New Roman" w:eastAsia="Times New Roman" w:hAnsi="Times New Roman" w:cs="Times New Roman"/>
                <w:b/>
                <w:sz w:val="24"/>
                <w:lang w:eastAsia="ar-SA"/>
              </w:rPr>
              <w:t>Наименование составных частей дисциплины</w:t>
            </w:r>
          </w:p>
        </w:tc>
        <w:tc>
          <w:tcPr>
            <w:tcW w:w="562"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
                <w:iCs/>
                <w:sz w:val="24"/>
                <w:lang w:eastAsia="ar-SA"/>
              </w:rPr>
            </w:pPr>
            <w:r w:rsidRPr="006A37DF">
              <w:rPr>
                <w:rFonts w:ascii="Times New Roman" w:eastAsia="Times New Roman" w:hAnsi="Times New Roman" w:cs="Times New Roman"/>
                <w:b/>
                <w:iCs/>
                <w:sz w:val="24"/>
                <w:lang w:eastAsia="ar-SA"/>
              </w:rPr>
              <w:t>Объем в часах</w:t>
            </w:r>
          </w:p>
        </w:tc>
        <w:tc>
          <w:tcPr>
            <w:tcW w:w="1055" w:type="pct"/>
          </w:tcPr>
          <w:p w:rsidR="006A37DF" w:rsidRPr="006A37DF" w:rsidRDefault="006A37DF" w:rsidP="006A37DF">
            <w:pPr>
              <w:suppressAutoHyphens/>
              <w:spacing w:after="0" w:line="200" w:lineRule="atLeast"/>
              <w:jc w:val="center"/>
              <w:rPr>
                <w:rFonts w:ascii="Times New Roman" w:eastAsia="Times New Roman" w:hAnsi="Times New Roman" w:cs="Times New Roman"/>
                <w:b/>
                <w:sz w:val="24"/>
                <w:lang w:eastAsia="ar-SA"/>
              </w:rPr>
            </w:pPr>
            <w:r w:rsidRPr="006A37DF">
              <w:rPr>
                <w:rFonts w:ascii="Times New Roman" w:eastAsia="Times New Roman" w:hAnsi="Times New Roman" w:cs="Times New Roman"/>
                <w:b/>
                <w:sz w:val="24"/>
                <w:lang w:eastAsia="ar-SA"/>
              </w:rPr>
              <w:t xml:space="preserve">В т.ч. в форме </w:t>
            </w:r>
          </w:p>
          <w:p w:rsidR="006A37DF" w:rsidRPr="006A37DF" w:rsidRDefault="006A37DF" w:rsidP="006A37DF">
            <w:pPr>
              <w:suppressAutoHyphens/>
              <w:spacing w:after="0" w:line="200" w:lineRule="atLeast"/>
              <w:jc w:val="center"/>
              <w:rPr>
                <w:rFonts w:ascii="Times New Roman" w:eastAsia="Times New Roman" w:hAnsi="Times New Roman" w:cs="Times New Roman"/>
                <w:b/>
                <w:iCs/>
                <w:sz w:val="24"/>
                <w:lang w:eastAsia="ar-SA"/>
              </w:rPr>
            </w:pPr>
            <w:r w:rsidRPr="006A37DF">
              <w:rPr>
                <w:rFonts w:ascii="Times New Roman" w:eastAsia="Times New Roman" w:hAnsi="Times New Roman" w:cs="Times New Roman"/>
                <w:b/>
                <w:sz w:val="24"/>
                <w:lang w:eastAsia="ar-SA"/>
              </w:rPr>
              <w:t>практ.подготовки</w:t>
            </w:r>
          </w:p>
        </w:tc>
      </w:tr>
      <w:tr w:rsidR="006A37DF" w:rsidRPr="006A37DF" w:rsidTr="006A37DF">
        <w:trPr>
          <w:trHeight w:val="23"/>
        </w:trPr>
        <w:tc>
          <w:tcPr>
            <w:tcW w:w="3383" w:type="pct"/>
            <w:vAlign w:val="center"/>
          </w:tcPr>
          <w:p w:rsidR="006A37DF" w:rsidRPr="006A37DF" w:rsidRDefault="006A37DF" w:rsidP="006A37DF">
            <w:pPr>
              <w:suppressAutoHyphens/>
              <w:spacing w:after="0" w:line="200" w:lineRule="atLeast"/>
              <w:jc w:val="both"/>
              <w:rPr>
                <w:rFonts w:ascii="Times New Roman" w:eastAsia="Times New Roman" w:hAnsi="Times New Roman" w:cs="Times New Roman"/>
                <w:b/>
                <w:bCs/>
                <w:sz w:val="24"/>
                <w:szCs w:val="24"/>
                <w:lang w:eastAsia="ar-SA"/>
              </w:rPr>
            </w:pPr>
            <w:r w:rsidRPr="006A37DF">
              <w:rPr>
                <w:rFonts w:ascii="Times New Roman" w:eastAsia="Times New Roman" w:hAnsi="Times New Roman" w:cs="Times New Roman"/>
                <w:b/>
                <w:bCs/>
                <w:sz w:val="24"/>
                <w:szCs w:val="24"/>
                <w:lang w:eastAsia="ar-SA"/>
              </w:rPr>
              <w:t>Учебные занятия, в т.ч.:</w:t>
            </w:r>
          </w:p>
        </w:tc>
        <w:tc>
          <w:tcPr>
            <w:tcW w:w="562"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
                <w:bCs/>
                <w:sz w:val="24"/>
                <w:szCs w:val="24"/>
                <w:lang w:eastAsia="ar-SA"/>
              </w:rPr>
            </w:pPr>
            <w:r w:rsidRPr="006A37DF">
              <w:rPr>
                <w:rFonts w:ascii="Times New Roman" w:eastAsia="Times New Roman" w:hAnsi="Times New Roman" w:cs="Times New Roman"/>
                <w:b/>
                <w:bCs/>
                <w:sz w:val="24"/>
                <w:szCs w:val="24"/>
                <w:lang w:eastAsia="ar-SA"/>
              </w:rPr>
              <w:t>92</w:t>
            </w:r>
          </w:p>
        </w:tc>
        <w:tc>
          <w:tcPr>
            <w:tcW w:w="1055"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
                <w:bCs/>
                <w:sz w:val="24"/>
                <w:szCs w:val="24"/>
                <w:lang w:eastAsia="ar-SA"/>
              </w:rPr>
            </w:pPr>
            <w:r w:rsidRPr="006A37DF">
              <w:rPr>
                <w:rFonts w:ascii="Times New Roman" w:eastAsia="Times New Roman" w:hAnsi="Times New Roman" w:cs="Times New Roman"/>
                <w:b/>
                <w:bCs/>
                <w:sz w:val="24"/>
                <w:szCs w:val="24"/>
                <w:lang w:eastAsia="ar-SA"/>
              </w:rPr>
              <w:t>38</w:t>
            </w:r>
          </w:p>
        </w:tc>
      </w:tr>
      <w:tr w:rsidR="006A37DF" w:rsidRPr="006A37DF" w:rsidTr="006A37DF">
        <w:trPr>
          <w:trHeight w:val="23"/>
        </w:trPr>
        <w:tc>
          <w:tcPr>
            <w:tcW w:w="3383" w:type="pct"/>
            <w:vAlign w:val="center"/>
          </w:tcPr>
          <w:p w:rsidR="006A37DF" w:rsidRPr="006A37DF" w:rsidRDefault="006A37DF" w:rsidP="006A37DF">
            <w:pPr>
              <w:suppressAutoHyphens/>
              <w:spacing w:after="0" w:line="200" w:lineRule="atLeast"/>
              <w:jc w:val="both"/>
              <w:rPr>
                <w:rFonts w:ascii="Times New Roman" w:eastAsia="Times New Roman" w:hAnsi="Times New Roman" w:cs="Times New Roman"/>
                <w:bCs/>
                <w:i/>
                <w:sz w:val="24"/>
                <w:szCs w:val="24"/>
                <w:lang w:eastAsia="ar-SA"/>
              </w:rPr>
            </w:pPr>
            <w:r w:rsidRPr="006A37DF">
              <w:rPr>
                <w:rFonts w:ascii="Times New Roman" w:eastAsia="Times New Roman" w:hAnsi="Times New Roman" w:cs="Times New Roman"/>
                <w:bCs/>
                <w:i/>
                <w:sz w:val="24"/>
                <w:szCs w:val="24"/>
                <w:lang w:eastAsia="ar-SA"/>
              </w:rPr>
              <w:t>Теоретические занятия</w:t>
            </w:r>
          </w:p>
        </w:tc>
        <w:tc>
          <w:tcPr>
            <w:tcW w:w="562"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60</w:t>
            </w:r>
          </w:p>
        </w:tc>
        <w:tc>
          <w:tcPr>
            <w:tcW w:w="1055"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6</w:t>
            </w:r>
          </w:p>
        </w:tc>
      </w:tr>
      <w:tr w:rsidR="006A37DF" w:rsidRPr="006A37DF" w:rsidTr="006A37DF">
        <w:trPr>
          <w:trHeight w:val="23"/>
        </w:trPr>
        <w:tc>
          <w:tcPr>
            <w:tcW w:w="3383" w:type="pct"/>
            <w:vAlign w:val="center"/>
          </w:tcPr>
          <w:p w:rsidR="006A37DF" w:rsidRPr="006A37DF" w:rsidRDefault="00750E44" w:rsidP="006A37DF">
            <w:pPr>
              <w:suppressAutoHyphens/>
              <w:spacing w:after="0" w:line="200" w:lineRule="atLeast"/>
              <w:jc w:val="both"/>
              <w:rPr>
                <w:rFonts w:ascii="Times New Roman" w:eastAsia="Times New Roman" w:hAnsi="Times New Roman" w:cs="Times New Roman"/>
                <w:bCs/>
                <w:i/>
                <w:sz w:val="24"/>
                <w:szCs w:val="24"/>
                <w:lang w:eastAsia="ar-SA"/>
              </w:rPr>
            </w:pPr>
            <w:r>
              <w:rPr>
                <w:rFonts w:ascii="Times New Roman" w:eastAsia="Times New Roman" w:hAnsi="Times New Roman" w:cs="Times New Roman"/>
                <w:bCs/>
                <w:i/>
                <w:sz w:val="24"/>
                <w:szCs w:val="24"/>
                <w:lang w:eastAsia="ar-SA"/>
              </w:rPr>
              <w:t>Практические занятия</w:t>
            </w:r>
          </w:p>
        </w:tc>
        <w:tc>
          <w:tcPr>
            <w:tcW w:w="562"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32</w:t>
            </w:r>
          </w:p>
        </w:tc>
        <w:tc>
          <w:tcPr>
            <w:tcW w:w="1055"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32</w:t>
            </w:r>
          </w:p>
        </w:tc>
      </w:tr>
      <w:tr w:rsidR="006A37DF" w:rsidRPr="006A37DF" w:rsidTr="006A37DF">
        <w:trPr>
          <w:trHeight w:val="23"/>
        </w:trPr>
        <w:tc>
          <w:tcPr>
            <w:tcW w:w="3383" w:type="pct"/>
            <w:vAlign w:val="center"/>
          </w:tcPr>
          <w:p w:rsidR="006A37DF" w:rsidRPr="006A37DF" w:rsidRDefault="006A37DF" w:rsidP="006A37DF">
            <w:pPr>
              <w:suppressAutoHyphens/>
              <w:spacing w:after="0" w:line="200" w:lineRule="atLeast"/>
              <w:jc w:val="both"/>
              <w:rPr>
                <w:rFonts w:ascii="Times New Roman" w:eastAsia="Times New Roman" w:hAnsi="Times New Roman" w:cs="Times New Roman"/>
                <w:bCs/>
                <w:i/>
                <w:sz w:val="24"/>
                <w:szCs w:val="24"/>
                <w:lang w:eastAsia="ar-SA"/>
              </w:rPr>
            </w:pPr>
            <w:r w:rsidRPr="006A37DF">
              <w:rPr>
                <w:rFonts w:ascii="Times New Roman" w:eastAsia="Times New Roman" w:hAnsi="Times New Roman" w:cs="Times New Roman"/>
                <w:bCs/>
                <w:i/>
                <w:sz w:val="24"/>
                <w:szCs w:val="24"/>
                <w:lang w:eastAsia="ar-SA"/>
              </w:rPr>
              <w:t>Лабораторные занятия</w:t>
            </w:r>
          </w:p>
        </w:tc>
        <w:tc>
          <w:tcPr>
            <w:tcW w:w="562"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w:t>
            </w:r>
          </w:p>
        </w:tc>
        <w:tc>
          <w:tcPr>
            <w:tcW w:w="1055"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w:t>
            </w:r>
          </w:p>
        </w:tc>
      </w:tr>
      <w:tr w:rsidR="006A37DF" w:rsidRPr="006A37DF" w:rsidTr="006A37DF">
        <w:trPr>
          <w:trHeight w:val="23"/>
        </w:trPr>
        <w:tc>
          <w:tcPr>
            <w:tcW w:w="3383" w:type="pct"/>
            <w:vAlign w:val="center"/>
          </w:tcPr>
          <w:p w:rsidR="006A37DF" w:rsidRPr="006A37DF" w:rsidRDefault="006A37DF" w:rsidP="006A37DF">
            <w:pPr>
              <w:suppressAutoHyphens/>
              <w:spacing w:after="0" w:line="200" w:lineRule="atLeast"/>
              <w:jc w:val="both"/>
              <w:rPr>
                <w:rFonts w:ascii="Times New Roman" w:eastAsia="Times New Roman" w:hAnsi="Times New Roman" w:cs="Times New Roman"/>
                <w:bCs/>
                <w:i/>
                <w:iCs/>
                <w:sz w:val="24"/>
                <w:szCs w:val="24"/>
                <w:lang w:eastAsia="ar-SA"/>
              </w:rPr>
            </w:pPr>
            <w:r w:rsidRPr="006A37DF">
              <w:rPr>
                <w:rFonts w:ascii="Times New Roman" w:eastAsia="Times New Roman" w:hAnsi="Times New Roman" w:cs="Times New Roman"/>
                <w:bCs/>
                <w:i/>
                <w:iCs/>
                <w:sz w:val="24"/>
                <w:szCs w:val="24"/>
                <w:lang w:eastAsia="ar-SA"/>
              </w:rPr>
              <w:t>Курсовая работа (проект)</w:t>
            </w:r>
          </w:p>
        </w:tc>
        <w:tc>
          <w:tcPr>
            <w:tcW w:w="562"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w:t>
            </w:r>
          </w:p>
        </w:tc>
        <w:tc>
          <w:tcPr>
            <w:tcW w:w="1055"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w:t>
            </w:r>
          </w:p>
        </w:tc>
      </w:tr>
      <w:tr w:rsidR="006A37DF" w:rsidRPr="006A37DF" w:rsidTr="006A37DF">
        <w:trPr>
          <w:trHeight w:val="23"/>
        </w:trPr>
        <w:tc>
          <w:tcPr>
            <w:tcW w:w="3383" w:type="pct"/>
            <w:vAlign w:val="center"/>
          </w:tcPr>
          <w:p w:rsidR="006A37DF" w:rsidRPr="006A37DF" w:rsidRDefault="006A37DF" w:rsidP="006A37DF">
            <w:pPr>
              <w:suppressAutoHyphens/>
              <w:spacing w:after="0" w:line="200" w:lineRule="atLeast"/>
              <w:jc w:val="both"/>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
                <w:bCs/>
                <w:lang w:eastAsia="ar-SA"/>
              </w:rPr>
              <w:t>Самостоятельная работа</w:t>
            </w:r>
          </w:p>
        </w:tc>
        <w:tc>
          <w:tcPr>
            <w:tcW w:w="562"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
                <w:bCs/>
                <w:sz w:val="24"/>
                <w:szCs w:val="24"/>
                <w:lang w:eastAsia="ar-SA"/>
              </w:rPr>
            </w:pPr>
            <w:r w:rsidRPr="006A37DF">
              <w:rPr>
                <w:rFonts w:ascii="Times New Roman" w:eastAsia="Times New Roman" w:hAnsi="Times New Roman" w:cs="Times New Roman"/>
                <w:b/>
                <w:bCs/>
                <w:sz w:val="24"/>
                <w:szCs w:val="24"/>
                <w:lang w:eastAsia="ar-SA"/>
              </w:rPr>
              <w:t>2</w:t>
            </w:r>
          </w:p>
        </w:tc>
        <w:tc>
          <w:tcPr>
            <w:tcW w:w="1055"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w:t>
            </w:r>
          </w:p>
        </w:tc>
      </w:tr>
      <w:tr w:rsidR="006A37DF" w:rsidRPr="006A37DF" w:rsidTr="006A37DF">
        <w:trPr>
          <w:trHeight w:val="23"/>
        </w:trPr>
        <w:tc>
          <w:tcPr>
            <w:tcW w:w="3383" w:type="pct"/>
            <w:vAlign w:val="center"/>
          </w:tcPr>
          <w:p w:rsidR="006A37DF" w:rsidRPr="006A37DF" w:rsidRDefault="006A37DF" w:rsidP="006A37DF">
            <w:pPr>
              <w:suppressAutoHyphens/>
              <w:spacing w:after="0" w:line="200" w:lineRule="atLeast"/>
              <w:jc w:val="both"/>
              <w:rPr>
                <w:rFonts w:ascii="Times New Roman" w:eastAsia="Times New Roman" w:hAnsi="Times New Roman" w:cs="Times New Roman"/>
                <w:bCs/>
                <w:lang w:eastAsia="ar-SA"/>
              </w:rPr>
            </w:pPr>
            <w:r w:rsidRPr="006A37DF">
              <w:rPr>
                <w:rFonts w:ascii="Times New Roman" w:eastAsia="Times New Roman" w:hAnsi="Times New Roman" w:cs="Times New Roman"/>
                <w:bCs/>
                <w:lang w:eastAsia="ar-SA"/>
              </w:rPr>
              <w:t>Консультация</w:t>
            </w:r>
          </w:p>
        </w:tc>
        <w:tc>
          <w:tcPr>
            <w:tcW w:w="562"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2</w:t>
            </w:r>
          </w:p>
        </w:tc>
        <w:tc>
          <w:tcPr>
            <w:tcW w:w="1055"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Cs/>
                <w:sz w:val="24"/>
                <w:szCs w:val="24"/>
                <w:lang w:eastAsia="ar-SA"/>
              </w:rPr>
            </w:pPr>
          </w:p>
        </w:tc>
      </w:tr>
      <w:tr w:rsidR="006A37DF" w:rsidRPr="006A37DF" w:rsidTr="006A37DF">
        <w:trPr>
          <w:trHeight w:val="23"/>
        </w:trPr>
        <w:tc>
          <w:tcPr>
            <w:tcW w:w="3383" w:type="pct"/>
            <w:vAlign w:val="center"/>
          </w:tcPr>
          <w:p w:rsidR="006A37DF" w:rsidRPr="006A37DF" w:rsidRDefault="006A37DF" w:rsidP="006A37DF">
            <w:pPr>
              <w:suppressAutoHyphens/>
              <w:spacing w:after="0" w:line="200" w:lineRule="atLeast"/>
              <w:jc w:val="both"/>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
                <w:bCs/>
                <w:sz w:val="24"/>
                <w:szCs w:val="24"/>
                <w:lang w:eastAsia="ar-SA"/>
              </w:rPr>
              <w:t xml:space="preserve">Промежуточная аттестация </w:t>
            </w:r>
            <w:r w:rsidRPr="006A37DF">
              <w:rPr>
                <w:rFonts w:ascii="Times New Roman" w:eastAsia="Times New Roman" w:hAnsi="Times New Roman" w:cs="Times New Roman"/>
                <w:bCs/>
                <w:sz w:val="24"/>
                <w:szCs w:val="24"/>
                <w:lang w:eastAsia="ar-SA"/>
              </w:rPr>
              <w:t xml:space="preserve">в </w:t>
            </w:r>
            <w:r w:rsidRPr="006A37DF">
              <w:rPr>
                <w:rFonts w:ascii="Times New Roman" w:eastAsia="Times New Roman" w:hAnsi="Times New Roman" w:cs="Times New Roman"/>
                <w:bCs/>
                <w:i/>
                <w:iCs/>
                <w:sz w:val="24"/>
                <w:szCs w:val="24"/>
                <w:lang w:eastAsia="ar-SA"/>
              </w:rPr>
              <w:t>форме экзамена</w:t>
            </w:r>
          </w:p>
        </w:tc>
        <w:tc>
          <w:tcPr>
            <w:tcW w:w="562"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
                <w:bCs/>
                <w:sz w:val="24"/>
                <w:szCs w:val="24"/>
                <w:lang w:eastAsia="ar-SA"/>
              </w:rPr>
            </w:pPr>
            <w:r w:rsidRPr="006A37DF">
              <w:rPr>
                <w:rFonts w:ascii="Times New Roman" w:eastAsia="Times New Roman" w:hAnsi="Times New Roman" w:cs="Times New Roman"/>
                <w:b/>
                <w:bCs/>
                <w:sz w:val="24"/>
                <w:szCs w:val="24"/>
                <w:lang w:eastAsia="ar-SA"/>
              </w:rPr>
              <w:t>6</w:t>
            </w:r>
          </w:p>
        </w:tc>
        <w:tc>
          <w:tcPr>
            <w:tcW w:w="1055"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bCs/>
                <w:sz w:val="24"/>
                <w:szCs w:val="24"/>
                <w:lang w:eastAsia="ar-SA"/>
              </w:rPr>
              <w:t>-</w:t>
            </w:r>
          </w:p>
        </w:tc>
      </w:tr>
      <w:tr w:rsidR="006A37DF" w:rsidRPr="006A37DF" w:rsidTr="006A37DF">
        <w:trPr>
          <w:trHeight w:val="23"/>
        </w:trPr>
        <w:tc>
          <w:tcPr>
            <w:tcW w:w="3383" w:type="pct"/>
            <w:vAlign w:val="center"/>
          </w:tcPr>
          <w:p w:rsidR="006A37DF" w:rsidRPr="006A37DF" w:rsidRDefault="006A37DF" w:rsidP="006A37DF">
            <w:pPr>
              <w:suppressAutoHyphens/>
              <w:spacing w:after="0" w:line="200" w:lineRule="atLeast"/>
              <w:jc w:val="both"/>
              <w:rPr>
                <w:rFonts w:ascii="Times New Roman" w:eastAsia="Times New Roman" w:hAnsi="Times New Roman" w:cs="Times New Roman"/>
                <w:b/>
                <w:bCs/>
                <w:sz w:val="24"/>
                <w:szCs w:val="24"/>
                <w:lang w:eastAsia="ar-SA"/>
              </w:rPr>
            </w:pPr>
            <w:r w:rsidRPr="006A37DF">
              <w:rPr>
                <w:rFonts w:ascii="Times New Roman" w:eastAsia="Times New Roman" w:hAnsi="Times New Roman" w:cs="Times New Roman"/>
                <w:b/>
                <w:bCs/>
                <w:sz w:val="24"/>
                <w:szCs w:val="24"/>
                <w:lang w:eastAsia="ar-SA"/>
              </w:rPr>
              <w:t>Всего:</w:t>
            </w:r>
          </w:p>
        </w:tc>
        <w:tc>
          <w:tcPr>
            <w:tcW w:w="562"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
                <w:sz w:val="24"/>
                <w:szCs w:val="24"/>
                <w:lang w:eastAsia="ar-SA"/>
              </w:rPr>
            </w:pPr>
            <w:r w:rsidRPr="006A37DF">
              <w:rPr>
                <w:rFonts w:ascii="Times New Roman" w:eastAsia="Times New Roman" w:hAnsi="Times New Roman" w:cs="Times New Roman"/>
                <w:b/>
                <w:sz w:val="24"/>
                <w:szCs w:val="24"/>
                <w:lang w:eastAsia="ar-SA"/>
              </w:rPr>
              <w:t>102</w:t>
            </w:r>
          </w:p>
        </w:tc>
        <w:tc>
          <w:tcPr>
            <w:tcW w:w="1055" w:type="pct"/>
            <w:vAlign w:val="center"/>
          </w:tcPr>
          <w:p w:rsidR="006A37DF" w:rsidRPr="006A37DF" w:rsidRDefault="006A37DF" w:rsidP="006A37DF">
            <w:pPr>
              <w:suppressAutoHyphens/>
              <w:spacing w:after="0" w:line="200" w:lineRule="atLeast"/>
              <w:jc w:val="center"/>
              <w:rPr>
                <w:rFonts w:ascii="Times New Roman" w:eastAsia="Times New Roman" w:hAnsi="Times New Roman" w:cs="Times New Roman"/>
                <w:b/>
                <w:sz w:val="24"/>
                <w:szCs w:val="24"/>
                <w:lang w:eastAsia="ar-SA"/>
              </w:rPr>
            </w:pPr>
            <w:r w:rsidRPr="006A37DF">
              <w:rPr>
                <w:rFonts w:ascii="Times New Roman" w:eastAsia="Times New Roman" w:hAnsi="Times New Roman" w:cs="Times New Roman"/>
                <w:b/>
                <w:sz w:val="24"/>
                <w:szCs w:val="24"/>
                <w:lang w:eastAsia="ar-SA"/>
              </w:rPr>
              <w:t>38</w:t>
            </w:r>
          </w:p>
        </w:tc>
      </w:tr>
    </w:tbl>
    <w:p w:rsidR="006A37DF" w:rsidRPr="006A37DF" w:rsidRDefault="006A37DF" w:rsidP="006A37DF">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p>
    <w:p w:rsidR="006A37DF" w:rsidRPr="006A37DF" w:rsidRDefault="006A37DF" w:rsidP="006A37DF">
      <w:pPr>
        <w:suppressAutoHyphens/>
        <w:spacing w:after="0" w:line="240" w:lineRule="auto"/>
        <w:rPr>
          <w:rFonts w:ascii="Times New Roman" w:eastAsia="Times New Roman" w:hAnsi="Times New Roman" w:cs="Times New Roman"/>
          <w:lang w:eastAsia="ar-SA"/>
        </w:rPr>
      </w:pPr>
      <w:r w:rsidRPr="006A37DF">
        <w:rPr>
          <w:rFonts w:ascii="Times New Roman" w:eastAsia="Times New Roman" w:hAnsi="Times New Roman" w:cs="Times New Roman"/>
          <w:lang w:eastAsia="ar-SA"/>
        </w:rPr>
        <w:br w:type="page"/>
      </w:r>
    </w:p>
    <w:p w:rsidR="006A37DF" w:rsidRPr="006A37DF" w:rsidRDefault="006A37DF" w:rsidP="006A37DF">
      <w:pPr>
        <w:suppressAutoHyphens/>
        <w:spacing w:after="0" w:line="240" w:lineRule="auto"/>
        <w:rPr>
          <w:rFonts w:ascii="Times New Roman" w:eastAsia="Times New Roman" w:hAnsi="Times New Roman" w:cs="Times New Roman"/>
          <w:lang w:eastAsia="ar-SA"/>
        </w:rPr>
        <w:sectPr w:rsidR="006A37DF" w:rsidRPr="006A37DF" w:rsidSect="006A37DF">
          <w:headerReference w:type="default" r:id="rId73"/>
          <w:pgSz w:w="11906" w:h="16838"/>
          <w:pgMar w:top="720" w:right="720" w:bottom="720" w:left="720" w:header="1389" w:footer="1673" w:gutter="0"/>
          <w:cols w:space="720"/>
          <w:titlePg/>
          <w:docGrid w:linePitch="360"/>
        </w:sectPr>
      </w:pPr>
    </w:p>
    <w:p w:rsidR="006A37DF" w:rsidRPr="006A37DF" w:rsidRDefault="006A37DF" w:rsidP="006A37DF">
      <w:pPr>
        <w:suppressAutoHyphens/>
        <w:spacing w:after="0" w:line="240" w:lineRule="auto"/>
        <w:ind w:firstLine="709"/>
        <w:rPr>
          <w:rFonts w:ascii="Times New Roman" w:eastAsia="Times New Roman" w:hAnsi="Times New Roman" w:cs="Times New Roman"/>
          <w:b/>
          <w:lang w:eastAsia="ar-SA"/>
        </w:rPr>
      </w:pPr>
      <w:r w:rsidRPr="006A37DF">
        <w:rPr>
          <w:rFonts w:ascii="Times New Roman" w:eastAsia="Times New Roman" w:hAnsi="Times New Roman" w:cs="Times New Roman"/>
          <w:b/>
          <w:lang w:eastAsia="ar-SA"/>
        </w:rPr>
        <w:lastRenderedPageBreak/>
        <w:t>2.2. Содержан6ие дисциплины ОП.01«Теория государства и права»</w:t>
      </w:r>
    </w:p>
    <w:p w:rsidR="006A37DF" w:rsidRPr="006A37DF" w:rsidRDefault="006A37DF" w:rsidP="006A37DF">
      <w:pPr>
        <w:suppressAutoHyphens/>
        <w:spacing w:after="0" w:line="240" w:lineRule="auto"/>
        <w:ind w:firstLine="709"/>
        <w:rPr>
          <w:rFonts w:ascii="Times New Roman" w:eastAsia="Times New Roman" w:hAnsi="Times New Roman" w:cs="Times New Roman"/>
          <w:b/>
          <w:lang w:eastAsia="ar-SA"/>
        </w:rPr>
      </w:pPr>
    </w:p>
    <w:tbl>
      <w:tblPr>
        <w:tblStyle w:val="af3"/>
        <w:tblW w:w="5000" w:type="pct"/>
        <w:tblLayout w:type="fixed"/>
        <w:tblLook w:val="01E0" w:firstRow="1" w:lastRow="1" w:firstColumn="1" w:lastColumn="1" w:noHBand="0" w:noVBand="0"/>
      </w:tblPr>
      <w:tblGrid>
        <w:gridCol w:w="2301"/>
        <w:gridCol w:w="432"/>
        <w:gridCol w:w="68"/>
        <w:gridCol w:w="8514"/>
        <w:gridCol w:w="2185"/>
        <w:gridCol w:w="1286"/>
      </w:tblGrid>
      <w:tr w:rsidR="006A37DF" w:rsidRPr="006A37DF" w:rsidTr="006A37DF">
        <w:tc>
          <w:tcPr>
            <w:tcW w:w="778"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Наименование разделов и тем</w:t>
            </w:r>
          </w:p>
        </w:tc>
        <w:tc>
          <w:tcPr>
            <w:tcW w:w="3048" w:type="pct"/>
            <w:gridSpan w:val="3"/>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Содержание, лабораторные и практические работы, курсовая работа (проект)</w:t>
            </w:r>
          </w:p>
        </w:tc>
        <w:tc>
          <w:tcPr>
            <w:tcW w:w="739" w:type="pct"/>
          </w:tcPr>
          <w:p w:rsidR="006A37DF" w:rsidRPr="006A37DF" w:rsidRDefault="006A37DF" w:rsidP="006A37DF">
            <w:pPr>
              <w:suppressAutoHyphens/>
              <w:ind w:firstLine="108"/>
              <w:jc w:val="center"/>
              <w:rPr>
                <w:rFonts w:ascii="Times New Roman" w:hAnsi="Times New Roman"/>
                <w:b/>
                <w:lang w:eastAsia="ar-SA"/>
              </w:rPr>
            </w:pPr>
            <w:r w:rsidRPr="006A37DF">
              <w:rPr>
                <w:rFonts w:ascii="Times New Roman" w:hAnsi="Times New Roman"/>
                <w:b/>
                <w:bCs/>
                <w:sz w:val="24"/>
                <w:szCs w:val="24"/>
                <w:lang w:eastAsia="ar-SA"/>
              </w:rPr>
              <w:t xml:space="preserve">Объем, ак. ч. / </w:t>
            </w:r>
            <w:r w:rsidRPr="006A37DF">
              <w:rPr>
                <w:rFonts w:ascii="Times New Roman" w:hAnsi="Times New Roman"/>
                <w:b/>
                <w:bCs/>
                <w:sz w:val="24"/>
                <w:szCs w:val="24"/>
                <w:lang w:eastAsia="ar-SA"/>
              </w:rPr>
              <w:br/>
              <w:t xml:space="preserve">в том числе </w:t>
            </w:r>
            <w:r w:rsidRPr="006A37DF">
              <w:rPr>
                <w:rFonts w:ascii="Times New Roman" w:hAnsi="Times New Roman"/>
                <w:b/>
                <w:bCs/>
                <w:sz w:val="24"/>
                <w:szCs w:val="24"/>
                <w:lang w:eastAsia="ar-SA"/>
              </w:rPr>
              <w:br/>
              <w:t xml:space="preserve">в форме практической подготовки, </w:t>
            </w:r>
            <w:r w:rsidRPr="006A37DF">
              <w:rPr>
                <w:rFonts w:ascii="Times New Roman" w:hAnsi="Times New Roman"/>
                <w:b/>
                <w:bCs/>
                <w:sz w:val="24"/>
                <w:szCs w:val="24"/>
                <w:lang w:eastAsia="ar-SA"/>
              </w:rPr>
              <w:br/>
              <w:t>ак. ч.</w:t>
            </w:r>
          </w:p>
        </w:tc>
        <w:tc>
          <w:tcPr>
            <w:tcW w:w="435" w:type="pct"/>
          </w:tcPr>
          <w:p w:rsidR="006A37DF" w:rsidRPr="006A37DF" w:rsidRDefault="006A37DF" w:rsidP="006A37DF">
            <w:pPr>
              <w:suppressAutoHyphens/>
              <w:ind w:firstLine="108"/>
              <w:jc w:val="center"/>
              <w:rPr>
                <w:rFonts w:ascii="Times New Roman" w:hAnsi="Times New Roman"/>
                <w:b/>
                <w:lang w:eastAsia="ar-SA"/>
              </w:rPr>
            </w:pPr>
            <w:r w:rsidRPr="006A37DF">
              <w:rPr>
                <w:rFonts w:ascii="Times New Roman" w:hAnsi="Times New Roman"/>
                <w:b/>
                <w:bCs/>
                <w:lang w:eastAsia="ar-SA"/>
              </w:rPr>
              <w:t>Коды компетенций, формированию которых способствует элемент программы</w:t>
            </w:r>
          </w:p>
        </w:tc>
      </w:tr>
      <w:tr w:rsidR="006A37DF" w:rsidRPr="006A37DF" w:rsidTr="006A37DF">
        <w:trPr>
          <w:trHeight w:val="297"/>
        </w:trPr>
        <w:tc>
          <w:tcPr>
            <w:tcW w:w="778"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1</w:t>
            </w:r>
          </w:p>
        </w:tc>
        <w:tc>
          <w:tcPr>
            <w:tcW w:w="3048" w:type="pct"/>
            <w:gridSpan w:val="3"/>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2</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3</w:t>
            </w:r>
          </w:p>
        </w:tc>
        <w:tc>
          <w:tcPr>
            <w:tcW w:w="435" w:type="pct"/>
          </w:tcPr>
          <w:p w:rsidR="006A37DF" w:rsidRPr="006A37DF" w:rsidRDefault="006A37DF" w:rsidP="006A37DF">
            <w:pPr>
              <w:suppressAutoHyphens/>
              <w:ind w:firstLine="108"/>
              <w:jc w:val="center"/>
              <w:rPr>
                <w:rFonts w:ascii="Times New Roman" w:hAnsi="Times New Roman"/>
                <w:b/>
                <w:lang w:eastAsia="ar-SA"/>
              </w:rPr>
            </w:pPr>
            <w:r w:rsidRPr="006A37DF">
              <w:rPr>
                <w:rFonts w:ascii="Times New Roman" w:hAnsi="Times New Roman"/>
                <w:b/>
                <w:lang w:eastAsia="ar-SA"/>
              </w:rPr>
              <w:t>4</w:t>
            </w:r>
          </w:p>
        </w:tc>
      </w:tr>
      <w:tr w:rsidR="006A37DF" w:rsidRPr="006A37DF" w:rsidTr="006A37DF">
        <w:trPr>
          <w:trHeight w:val="297"/>
        </w:trPr>
        <w:tc>
          <w:tcPr>
            <w:tcW w:w="3826" w:type="pct"/>
            <w:gridSpan w:val="4"/>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 xml:space="preserve">Раздел 1. </w:t>
            </w:r>
            <w:r w:rsidRPr="006A37DF">
              <w:rPr>
                <w:rFonts w:ascii="Times New Roman" w:hAnsi="Times New Roman"/>
                <w:b/>
                <w:sz w:val="24"/>
                <w:szCs w:val="24"/>
                <w:lang w:eastAsia="ar-SA"/>
              </w:rPr>
              <w:t>Общее понятие о теории государства и права. Возникновение государства и права</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6/2</w:t>
            </w:r>
          </w:p>
        </w:tc>
        <w:tc>
          <w:tcPr>
            <w:tcW w:w="435" w:type="pct"/>
          </w:tcPr>
          <w:p w:rsidR="006A37DF" w:rsidRPr="006A37DF" w:rsidRDefault="006A37DF" w:rsidP="006A37DF">
            <w:pPr>
              <w:suppressAutoHyphens/>
              <w:ind w:firstLine="108"/>
              <w:jc w:val="center"/>
              <w:rPr>
                <w:rFonts w:ascii="Times New Roman" w:hAnsi="Times New Roman"/>
                <w:b/>
                <w:lang w:eastAsia="ar-SA"/>
              </w:rPr>
            </w:pPr>
          </w:p>
        </w:tc>
      </w:tr>
      <w:tr w:rsidR="006A37DF" w:rsidRPr="006A37DF" w:rsidTr="006A37DF">
        <w:tc>
          <w:tcPr>
            <w:tcW w:w="778" w:type="pct"/>
            <w:vMerge w:val="restart"/>
          </w:tcPr>
          <w:p w:rsidR="006A37DF" w:rsidRPr="006A37DF" w:rsidRDefault="006A37DF" w:rsidP="00750E44">
            <w:pPr>
              <w:suppressAutoHyphens/>
              <w:snapToGrid w:val="0"/>
              <w:rPr>
                <w:rFonts w:ascii="Times New Roman" w:hAnsi="Times New Roman"/>
                <w:b/>
                <w:lang w:eastAsia="ar-SA"/>
              </w:rPr>
            </w:pPr>
            <w:r w:rsidRPr="006A37DF">
              <w:rPr>
                <w:rFonts w:ascii="Times New Roman" w:hAnsi="Times New Roman"/>
                <w:b/>
                <w:lang w:eastAsia="ar-SA"/>
              </w:rPr>
              <w:t>Тема 1.1.</w:t>
            </w:r>
          </w:p>
          <w:p w:rsidR="006A37DF" w:rsidRPr="006A37DF" w:rsidRDefault="006A37DF" w:rsidP="00750E44">
            <w:pPr>
              <w:rPr>
                <w:rFonts w:ascii="Times New Roman" w:hAnsi="Times New Roman"/>
                <w:b/>
                <w:sz w:val="24"/>
                <w:szCs w:val="24"/>
                <w:lang w:eastAsia="ru-RU"/>
              </w:rPr>
            </w:pPr>
            <w:r w:rsidRPr="006A37DF">
              <w:rPr>
                <w:rFonts w:ascii="Times New Roman" w:hAnsi="Times New Roman"/>
                <w:b/>
                <w:sz w:val="24"/>
                <w:szCs w:val="24"/>
                <w:lang w:eastAsia="ru-RU"/>
              </w:rPr>
              <w:t xml:space="preserve">Теория </w:t>
            </w:r>
          </w:p>
          <w:p w:rsidR="006A37DF" w:rsidRPr="006A37DF" w:rsidRDefault="006A37DF" w:rsidP="00750E44">
            <w:pPr>
              <w:rPr>
                <w:rFonts w:ascii="Times New Roman" w:hAnsi="Times New Roman"/>
                <w:b/>
                <w:sz w:val="24"/>
                <w:szCs w:val="24"/>
                <w:lang w:eastAsia="ru-RU"/>
              </w:rPr>
            </w:pPr>
            <w:r w:rsidRPr="006A37DF">
              <w:rPr>
                <w:rFonts w:ascii="Times New Roman" w:hAnsi="Times New Roman"/>
                <w:b/>
                <w:sz w:val="24"/>
                <w:szCs w:val="24"/>
                <w:lang w:eastAsia="ru-RU"/>
              </w:rPr>
              <w:t xml:space="preserve">государства и права как наука и </w:t>
            </w:r>
          </w:p>
          <w:p w:rsidR="006A37DF" w:rsidRPr="006A37DF" w:rsidRDefault="006A37DF" w:rsidP="00750E44">
            <w:pPr>
              <w:rPr>
                <w:rFonts w:ascii="Times New Roman" w:hAnsi="Times New Roman"/>
                <w:b/>
                <w:sz w:val="24"/>
                <w:szCs w:val="24"/>
                <w:lang w:eastAsia="ru-RU"/>
              </w:rPr>
            </w:pPr>
            <w:r w:rsidRPr="006A37DF">
              <w:rPr>
                <w:rFonts w:ascii="Times New Roman" w:hAnsi="Times New Roman"/>
                <w:b/>
                <w:sz w:val="24"/>
                <w:szCs w:val="24"/>
                <w:lang w:eastAsia="ru-RU"/>
              </w:rPr>
              <w:t xml:space="preserve">учебная </w:t>
            </w:r>
          </w:p>
          <w:p w:rsidR="006A37DF" w:rsidRPr="006A37DF" w:rsidRDefault="006A37DF" w:rsidP="00750E44">
            <w:pPr>
              <w:suppressAutoHyphens/>
              <w:rPr>
                <w:rFonts w:ascii="Times New Roman" w:hAnsi="Times New Roman"/>
                <w:b/>
                <w:lang w:eastAsia="ar-SA"/>
              </w:rPr>
            </w:pPr>
            <w:r w:rsidRPr="006A37DF">
              <w:rPr>
                <w:rFonts w:ascii="Times New Roman" w:hAnsi="Times New Roman"/>
                <w:b/>
                <w:sz w:val="24"/>
                <w:szCs w:val="24"/>
                <w:lang w:eastAsia="ar-SA"/>
              </w:rPr>
              <w:t>дисциплина</w:t>
            </w:r>
          </w:p>
        </w:tc>
        <w:tc>
          <w:tcPr>
            <w:tcW w:w="3048" w:type="pct"/>
            <w:gridSpan w:val="3"/>
          </w:tcPr>
          <w:p w:rsidR="006A37DF" w:rsidRPr="006A37DF" w:rsidRDefault="006A37DF" w:rsidP="006A37DF">
            <w:pPr>
              <w:suppressAutoHyphens/>
              <w:jc w:val="both"/>
              <w:rPr>
                <w:rFonts w:ascii="Times New Roman" w:hAnsi="Times New Roman"/>
                <w:b/>
                <w:lang w:eastAsia="ar-SA"/>
              </w:rPr>
            </w:pPr>
            <w:r w:rsidRPr="006A37DF">
              <w:rPr>
                <w:rFonts w:ascii="Times New Roman" w:hAnsi="Times New Roman"/>
                <w:b/>
                <w:lang w:eastAsia="ar-SA"/>
              </w:rPr>
              <w:t xml:space="preserve">Содержание </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2/-</w:t>
            </w:r>
          </w:p>
        </w:tc>
        <w:tc>
          <w:tcPr>
            <w:tcW w:w="435" w:type="pct"/>
            <w:vMerge w:val="restar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006A37DF"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006A37DF"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006A37DF"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006A37DF" w:rsidRPr="006A37DF">
              <w:rPr>
                <w:rFonts w:ascii="Times New Roman" w:hAnsi="Times New Roman"/>
                <w:sz w:val="24"/>
                <w:szCs w:val="24"/>
                <w:lang w:eastAsia="ar-SA"/>
              </w:rPr>
              <w:t>06,</w:t>
            </w:r>
          </w:p>
          <w:p w:rsidR="006A37DF"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006A37DF" w:rsidRPr="006A37DF">
              <w:rPr>
                <w:rFonts w:ascii="Times New Roman" w:hAnsi="Times New Roman"/>
                <w:sz w:val="24"/>
                <w:szCs w:val="24"/>
                <w:lang w:eastAsia="ar-SA"/>
              </w:rPr>
              <w:t>1.1, ПК 1.2</w:t>
            </w:r>
          </w:p>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lang w:eastAsia="ar-SA"/>
              </w:rPr>
            </w:pPr>
          </w:p>
        </w:tc>
      </w:tr>
      <w:tr w:rsidR="006A37DF" w:rsidRPr="006A37DF" w:rsidTr="006A37DF">
        <w:trPr>
          <w:trHeight w:val="1380"/>
        </w:trPr>
        <w:tc>
          <w:tcPr>
            <w:tcW w:w="778" w:type="pct"/>
            <w:vMerge/>
          </w:tcPr>
          <w:p w:rsidR="006A37DF" w:rsidRPr="006A37DF" w:rsidRDefault="006A37DF" w:rsidP="00750E44">
            <w:pPr>
              <w:suppressAutoHyphens/>
              <w:rPr>
                <w:rFonts w:ascii="Times New Roman" w:hAnsi="Times New Roman"/>
                <w:lang w:eastAsia="ar-SA"/>
              </w:rPr>
            </w:pPr>
          </w:p>
        </w:tc>
        <w:tc>
          <w:tcPr>
            <w:tcW w:w="146"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1</w:t>
            </w:r>
          </w:p>
        </w:tc>
        <w:tc>
          <w:tcPr>
            <w:tcW w:w="2902" w:type="pct"/>
            <w:gridSpan w:val="2"/>
          </w:tcPr>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b/>
                <w:bCs/>
                <w:sz w:val="24"/>
                <w:szCs w:val="24"/>
                <w:lang w:eastAsia="ru-RU"/>
              </w:rPr>
              <w:t>Теория государства и права как наука и учебная дисциплина. /</w:t>
            </w:r>
            <w:r w:rsidRPr="006A37DF">
              <w:rPr>
                <w:rFonts w:ascii="Times New Roman" w:hAnsi="Times New Roman"/>
                <w:sz w:val="24"/>
                <w:szCs w:val="24"/>
                <w:lang w:eastAsia="ru-RU"/>
              </w:rPr>
              <w:t xml:space="preserve"> Понятие Теории государства и права как науки, ее признаки. Предмет Теории государства и права, его особенности. Система методов теории государства и права: всеобщие (философские), общенаучные и частно-научные. Виды и функции юридических наук. Место Теории государства и права в системе наук. </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 xml:space="preserve">Теория государства и права как учебная дисциплина. </w:t>
            </w:r>
          </w:p>
          <w:p w:rsidR="006A37DF" w:rsidRPr="006A37DF" w:rsidRDefault="006A37DF" w:rsidP="006A37DF">
            <w:pPr>
              <w:suppressAutoHyphens/>
              <w:jc w:val="both"/>
              <w:rPr>
                <w:rFonts w:ascii="Times New Roman" w:hAnsi="Times New Roman"/>
                <w:lang w:eastAsia="ar-SA"/>
              </w:rPr>
            </w:pPr>
            <w:r w:rsidRPr="006A37DF">
              <w:rPr>
                <w:rFonts w:ascii="Times New Roman" w:hAnsi="Times New Roman"/>
                <w:b/>
                <w:lang w:eastAsia="ar-SA"/>
              </w:rPr>
              <w:t>Задание на дом:</w:t>
            </w:r>
            <w:r w:rsidRPr="006A37DF">
              <w:rPr>
                <w:rFonts w:ascii="Times New Roman" w:hAnsi="Times New Roman"/>
                <w:lang w:eastAsia="ar-SA"/>
              </w:rPr>
              <w:t xml:space="preserve"> подобрать по 3 – 5 вопросов, относящихся к предмету теории государства и права  и относящихся к предмету смежных наук.</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p w:rsidR="006A37DF" w:rsidRPr="006A37DF" w:rsidRDefault="006A37DF" w:rsidP="006A37DF">
            <w:pPr>
              <w:suppressAutoHyphens/>
              <w:jc w:val="center"/>
              <w:rPr>
                <w:rFonts w:ascii="Times New Roman" w:hAnsi="Times New Roman"/>
                <w:lang w:eastAsia="ar-SA"/>
              </w:rPr>
            </w:pP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236"/>
        </w:trPr>
        <w:tc>
          <w:tcPr>
            <w:tcW w:w="778" w:type="pct"/>
            <w:vMerge/>
          </w:tcPr>
          <w:p w:rsidR="006A37DF" w:rsidRPr="006A37DF" w:rsidRDefault="006A37DF" w:rsidP="00750E44">
            <w:pPr>
              <w:suppressAutoHyphens/>
              <w:rPr>
                <w:rFonts w:ascii="Times New Roman" w:hAnsi="Times New Roman"/>
                <w:b/>
                <w:lang w:eastAsia="ar-SA"/>
              </w:rPr>
            </w:pPr>
          </w:p>
        </w:tc>
        <w:tc>
          <w:tcPr>
            <w:tcW w:w="3048" w:type="pct"/>
            <w:gridSpan w:val="3"/>
          </w:tcPr>
          <w:p w:rsidR="006A37DF" w:rsidRPr="006A37DF" w:rsidRDefault="00750E44" w:rsidP="006A37DF">
            <w:pPr>
              <w:suppressAutoHyphens/>
              <w:jc w:val="both"/>
              <w:rPr>
                <w:rFonts w:ascii="Times New Roman" w:hAnsi="Times New Roman"/>
                <w:b/>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134"/>
        </w:trPr>
        <w:tc>
          <w:tcPr>
            <w:tcW w:w="778" w:type="pct"/>
            <w:vMerge/>
          </w:tcPr>
          <w:p w:rsidR="006A37DF" w:rsidRPr="006A37DF" w:rsidRDefault="006A37DF" w:rsidP="00750E44">
            <w:pPr>
              <w:suppressAutoHyphens/>
              <w:rPr>
                <w:rFonts w:ascii="Times New Roman" w:hAnsi="Times New Roman"/>
                <w:b/>
                <w:lang w:eastAsia="ar-SA"/>
              </w:rPr>
            </w:pPr>
          </w:p>
        </w:tc>
        <w:tc>
          <w:tcPr>
            <w:tcW w:w="3048" w:type="pct"/>
            <w:gridSpan w:val="3"/>
          </w:tcPr>
          <w:p w:rsidR="006A37DF" w:rsidRPr="006A37DF" w:rsidRDefault="00750E44" w:rsidP="006A37DF">
            <w:pPr>
              <w:suppressAutoHyphens/>
              <w:jc w:val="both"/>
              <w:rPr>
                <w:rFonts w:ascii="Times New Roman" w:hAnsi="Times New Roman"/>
                <w:b/>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c>
          <w:tcPr>
            <w:tcW w:w="778" w:type="pct"/>
            <w:vMerge w:val="restart"/>
          </w:tcPr>
          <w:p w:rsidR="006A37DF" w:rsidRPr="006A37DF" w:rsidRDefault="006A37DF" w:rsidP="00750E44">
            <w:pPr>
              <w:suppressAutoHyphens/>
              <w:snapToGrid w:val="0"/>
              <w:rPr>
                <w:rFonts w:ascii="Times New Roman" w:hAnsi="Times New Roman"/>
                <w:b/>
                <w:lang w:eastAsia="ar-SA"/>
              </w:rPr>
            </w:pPr>
            <w:r w:rsidRPr="006A37DF">
              <w:rPr>
                <w:rFonts w:ascii="Times New Roman" w:hAnsi="Times New Roman"/>
                <w:b/>
                <w:lang w:eastAsia="ar-SA"/>
              </w:rPr>
              <w:t>Тема 1.2.</w:t>
            </w:r>
          </w:p>
          <w:p w:rsidR="006A37DF" w:rsidRPr="006A37DF" w:rsidRDefault="006A37DF" w:rsidP="00750E44">
            <w:pPr>
              <w:suppressAutoHyphens/>
              <w:snapToGrid w:val="0"/>
              <w:rPr>
                <w:rFonts w:ascii="Times New Roman" w:hAnsi="Times New Roman"/>
                <w:b/>
                <w:lang w:eastAsia="ar-SA"/>
              </w:rPr>
            </w:pPr>
            <w:r w:rsidRPr="006A37DF">
              <w:rPr>
                <w:rFonts w:ascii="Times New Roman" w:hAnsi="Times New Roman"/>
                <w:b/>
                <w:sz w:val="24"/>
                <w:szCs w:val="24"/>
                <w:lang w:eastAsia="ar-SA"/>
              </w:rPr>
              <w:t>Происхождение государства и права</w:t>
            </w:r>
          </w:p>
        </w:tc>
        <w:tc>
          <w:tcPr>
            <w:tcW w:w="3048" w:type="pct"/>
            <w:gridSpan w:val="3"/>
          </w:tcPr>
          <w:p w:rsidR="006A37DF" w:rsidRPr="006A37DF" w:rsidRDefault="006A37DF" w:rsidP="006A37DF">
            <w:pPr>
              <w:suppressAutoHyphens/>
              <w:jc w:val="both"/>
              <w:rPr>
                <w:rFonts w:ascii="Times New Roman" w:hAnsi="Times New Roman"/>
                <w:b/>
                <w:lang w:eastAsia="ar-SA"/>
              </w:rPr>
            </w:pPr>
            <w:r w:rsidRPr="006A37DF">
              <w:rPr>
                <w:rFonts w:ascii="Times New Roman" w:hAnsi="Times New Roman"/>
                <w:b/>
                <w:lang w:eastAsia="ar-SA"/>
              </w:rPr>
              <w:t>Содержание</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4/2</w:t>
            </w:r>
          </w:p>
        </w:tc>
        <w:tc>
          <w:tcPr>
            <w:tcW w:w="435" w:type="pct"/>
            <w:vMerge w:val="restar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lang w:eastAsia="ar-SA"/>
              </w:rPr>
            </w:pPr>
          </w:p>
        </w:tc>
      </w:tr>
      <w:tr w:rsidR="006A37DF" w:rsidRPr="006A37DF" w:rsidTr="006A37DF">
        <w:tc>
          <w:tcPr>
            <w:tcW w:w="778" w:type="pct"/>
            <w:vMerge/>
          </w:tcPr>
          <w:p w:rsidR="006A37DF" w:rsidRPr="006A37DF" w:rsidRDefault="006A37DF" w:rsidP="006A37DF">
            <w:pPr>
              <w:suppressAutoHyphens/>
              <w:snapToGrid w:val="0"/>
              <w:jc w:val="center"/>
              <w:rPr>
                <w:rFonts w:ascii="Times New Roman" w:hAnsi="Times New Roman"/>
                <w:b/>
                <w:lang w:eastAsia="ar-SA"/>
              </w:rPr>
            </w:pPr>
          </w:p>
        </w:tc>
        <w:tc>
          <w:tcPr>
            <w:tcW w:w="169" w:type="pct"/>
            <w:gridSpan w:val="2"/>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1</w:t>
            </w:r>
          </w:p>
        </w:tc>
        <w:tc>
          <w:tcPr>
            <w:tcW w:w="2879" w:type="pct"/>
          </w:tcPr>
          <w:p w:rsidR="006A37DF" w:rsidRPr="006A37DF" w:rsidRDefault="006A37DF" w:rsidP="006A37DF">
            <w:pPr>
              <w:jc w:val="both"/>
              <w:rPr>
                <w:rFonts w:ascii="Times New Roman" w:hAnsi="Times New Roman"/>
                <w:b/>
                <w:bCs/>
                <w:sz w:val="24"/>
                <w:szCs w:val="24"/>
                <w:lang w:eastAsia="ru-RU"/>
              </w:rPr>
            </w:pPr>
            <w:r w:rsidRPr="006A37DF">
              <w:rPr>
                <w:rFonts w:ascii="Times New Roman" w:hAnsi="Times New Roman"/>
                <w:b/>
                <w:bCs/>
                <w:sz w:val="24"/>
                <w:szCs w:val="24"/>
                <w:lang w:eastAsia="ru-RU"/>
              </w:rPr>
              <w:t>Причины и основные теории возникновения государства и права. /</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 xml:space="preserve">Социальная власть: понятие, структура, значение для общества. Первобытное общество и социальная власти в период первобытнообщинного строя. </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Причины и этапы возникновения государства.</w:t>
            </w:r>
          </w:p>
          <w:p w:rsidR="006A37DF" w:rsidRPr="006A37DF" w:rsidRDefault="006A37DF" w:rsidP="006A37DF">
            <w:pPr>
              <w:suppressAutoHyphens/>
              <w:jc w:val="both"/>
              <w:rPr>
                <w:rFonts w:ascii="Times New Roman" w:hAnsi="Times New Roman"/>
                <w:sz w:val="24"/>
                <w:szCs w:val="24"/>
                <w:lang w:eastAsia="ar-SA"/>
              </w:rPr>
            </w:pPr>
            <w:r w:rsidRPr="006A37DF">
              <w:rPr>
                <w:rFonts w:ascii="Times New Roman" w:hAnsi="Times New Roman"/>
                <w:sz w:val="24"/>
                <w:szCs w:val="24"/>
                <w:lang w:eastAsia="ar-SA"/>
              </w:rPr>
              <w:t>Основные теории происхождения государства и права.</w:t>
            </w:r>
          </w:p>
          <w:p w:rsidR="006A37DF" w:rsidRPr="006A37DF" w:rsidRDefault="006A37DF" w:rsidP="006A37DF">
            <w:pPr>
              <w:suppressAutoHyphens/>
              <w:jc w:val="both"/>
              <w:rPr>
                <w:rFonts w:ascii="Times New Roman" w:hAnsi="Times New Roman"/>
                <w:lang w:eastAsia="ar-SA"/>
              </w:rPr>
            </w:pPr>
            <w:r w:rsidRPr="006A37DF">
              <w:rPr>
                <w:rFonts w:ascii="Times New Roman" w:hAnsi="Times New Roman"/>
                <w:b/>
                <w:bCs/>
                <w:sz w:val="24"/>
                <w:szCs w:val="24"/>
                <w:lang w:eastAsia="ar-SA"/>
              </w:rPr>
              <w:t xml:space="preserve">Задание на дом: </w:t>
            </w:r>
            <w:r w:rsidRPr="006A37DF">
              <w:rPr>
                <w:rFonts w:ascii="Times New Roman" w:hAnsi="Times New Roman"/>
                <w:sz w:val="24"/>
                <w:szCs w:val="24"/>
                <w:lang w:eastAsia="ar-SA"/>
              </w:rPr>
              <w:t>заполнить сравнительную таблицу «Основные теории происхождения государства и права»</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c>
          <w:tcPr>
            <w:tcW w:w="778" w:type="pct"/>
            <w:vMerge/>
          </w:tcPr>
          <w:p w:rsidR="006A37DF" w:rsidRPr="006A37DF" w:rsidRDefault="006A37DF" w:rsidP="006A37DF">
            <w:pPr>
              <w:suppressAutoHyphens/>
              <w:snapToGrid w:val="0"/>
              <w:jc w:val="center"/>
              <w:rPr>
                <w:rFonts w:ascii="Times New Roman" w:hAnsi="Times New Roman"/>
                <w:b/>
                <w:lang w:eastAsia="ar-SA"/>
              </w:rPr>
            </w:pPr>
          </w:p>
        </w:tc>
        <w:tc>
          <w:tcPr>
            <w:tcW w:w="3048" w:type="pct"/>
            <w:gridSpan w:val="3"/>
          </w:tcPr>
          <w:p w:rsidR="006A37DF" w:rsidRPr="006A37DF" w:rsidRDefault="00750E44" w:rsidP="006A37DF">
            <w:pPr>
              <w:suppressAutoHyphens/>
              <w:rPr>
                <w:rFonts w:ascii="Times New Roman" w:hAnsi="Times New Roman"/>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2/2</w:t>
            </w:r>
          </w:p>
        </w:tc>
        <w:tc>
          <w:tcPr>
            <w:tcW w:w="435" w:type="pct"/>
            <w:vMerge w:val="restart"/>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c>
          <w:tcPr>
            <w:tcW w:w="778" w:type="pct"/>
            <w:vMerge/>
          </w:tcPr>
          <w:p w:rsidR="006A37DF" w:rsidRPr="006A37DF" w:rsidRDefault="006A37DF" w:rsidP="006A37DF">
            <w:pPr>
              <w:suppressAutoHyphens/>
              <w:snapToGrid w:val="0"/>
              <w:jc w:val="center"/>
              <w:rPr>
                <w:rFonts w:ascii="Times New Roman" w:hAnsi="Times New Roman"/>
                <w:b/>
                <w:lang w:eastAsia="ar-SA"/>
              </w:rPr>
            </w:pPr>
          </w:p>
        </w:tc>
        <w:tc>
          <w:tcPr>
            <w:tcW w:w="169" w:type="pct"/>
            <w:gridSpan w:val="2"/>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1</w:t>
            </w:r>
          </w:p>
        </w:tc>
        <w:tc>
          <w:tcPr>
            <w:tcW w:w="2879" w:type="pct"/>
          </w:tcPr>
          <w:p w:rsidR="006A37DF" w:rsidRPr="006A37DF" w:rsidRDefault="00511EE0" w:rsidP="006A37DF">
            <w:pPr>
              <w:suppressAutoHyphens/>
              <w:jc w:val="both"/>
              <w:rPr>
                <w:rFonts w:ascii="Times New Roman" w:hAnsi="Times New Roman"/>
                <w:lang w:eastAsia="ar-SA"/>
              </w:rPr>
            </w:pPr>
            <w:r>
              <w:rPr>
                <w:rFonts w:ascii="Times New Roman" w:hAnsi="Times New Roman"/>
                <w:b/>
                <w:lang w:eastAsia="ar-SA"/>
              </w:rPr>
              <w:t>Практические занятия</w:t>
            </w:r>
            <w:r w:rsidR="006A37DF" w:rsidRPr="006A37DF">
              <w:rPr>
                <w:rFonts w:ascii="Times New Roman" w:hAnsi="Times New Roman"/>
                <w:b/>
                <w:lang w:eastAsia="ar-SA"/>
              </w:rPr>
              <w:t xml:space="preserve">№1 </w:t>
            </w:r>
            <w:r w:rsidR="006A37DF" w:rsidRPr="006A37DF">
              <w:rPr>
                <w:rFonts w:ascii="Times New Roman" w:hAnsi="Times New Roman"/>
                <w:b/>
                <w:bCs/>
                <w:sz w:val="24"/>
                <w:szCs w:val="24"/>
                <w:lang w:eastAsia="ar-SA"/>
              </w:rPr>
              <w:t>«Происхождение государства и права».</w:t>
            </w:r>
            <w:r w:rsidR="006A37DF" w:rsidRPr="006A37DF">
              <w:rPr>
                <w:rFonts w:ascii="Times New Roman" w:hAnsi="Times New Roman"/>
                <w:sz w:val="24"/>
                <w:szCs w:val="24"/>
                <w:lang w:eastAsia="ar-SA"/>
              </w:rPr>
              <w:t xml:space="preserve"> Сравнительный анализ теорий происхождения государства и права.</w:t>
            </w:r>
          </w:p>
          <w:p w:rsidR="006A37DF" w:rsidRPr="006A37DF" w:rsidRDefault="006A37DF" w:rsidP="006A37DF">
            <w:pPr>
              <w:suppressAutoHyphens/>
              <w:jc w:val="both"/>
              <w:rPr>
                <w:rFonts w:ascii="Times New Roman" w:hAnsi="Times New Roman"/>
                <w:lang w:eastAsia="ar-SA"/>
              </w:rPr>
            </w:pPr>
            <w:r w:rsidRPr="006A37DF">
              <w:rPr>
                <w:rFonts w:ascii="Times New Roman" w:hAnsi="Times New Roman"/>
                <w:b/>
                <w:bCs/>
                <w:sz w:val="24"/>
                <w:szCs w:val="24"/>
                <w:lang w:eastAsia="ar-SA"/>
              </w:rPr>
              <w:t xml:space="preserve">Задание на дом: </w:t>
            </w:r>
            <w:r w:rsidRPr="006A37DF">
              <w:rPr>
                <w:rFonts w:ascii="Times New Roman" w:hAnsi="Times New Roman"/>
                <w:sz w:val="24"/>
                <w:szCs w:val="24"/>
                <w:lang w:eastAsia="ar-SA"/>
              </w:rPr>
              <w:t>составить и тест «Происхождение государства и права»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c>
          <w:tcPr>
            <w:tcW w:w="778" w:type="pct"/>
            <w:vMerge/>
          </w:tcPr>
          <w:p w:rsidR="006A37DF" w:rsidRPr="006A37DF" w:rsidRDefault="006A37DF" w:rsidP="006A37DF">
            <w:pPr>
              <w:suppressAutoHyphens/>
              <w:snapToGrid w:val="0"/>
              <w:jc w:val="center"/>
              <w:rPr>
                <w:rFonts w:ascii="Times New Roman" w:hAnsi="Times New Roman"/>
                <w:b/>
                <w:lang w:eastAsia="ar-SA"/>
              </w:rPr>
            </w:pPr>
          </w:p>
        </w:tc>
        <w:tc>
          <w:tcPr>
            <w:tcW w:w="3048" w:type="pct"/>
            <w:gridSpan w:val="3"/>
          </w:tcPr>
          <w:p w:rsidR="006A37DF" w:rsidRPr="006A37DF" w:rsidRDefault="00750E44" w:rsidP="006A37DF">
            <w:pPr>
              <w:suppressAutoHyphens/>
              <w:jc w:val="both"/>
              <w:rPr>
                <w:rFonts w:ascii="Times New Roman" w:hAnsi="Times New Roman"/>
                <w:b/>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64"/>
        </w:trPr>
        <w:tc>
          <w:tcPr>
            <w:tcW w:w="3826" w:type="pct"/>
            <w:gridSpan w:val="4"/>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Раздел 2 Теория государства</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28/8</w:t>
            </w:r>
          </w:p>
        </w:tc>
        <w:tc>
          <w:tcPr>
            <w:tcW w:w="435" w:type="pct"/>
          </w:tcPr>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lang w:eastAsia="ar-SA"/>
              </w:rPr>
            </w:pPr>
          </w:p>
        </w:tc>
      </w:tr>
      <w:tr w:rsidR="006A37DF" w:rsidRPr="006A37DF" w:rsidTr="006A37DF">
        <w:trPr>
          <w:trHeight w:val="64"/>
        </w:trPr>
        <w:tc>
          <w:tcPr>
            <w:tcW w:w="778" w:type="pct"/>
            <w:vMerge w:val="restart"/>
          </w:tcPr>
          <w:p w:rsidR="00750E44" w:rsidRDefault="00750E44" w:rsidP="00750E44">
            <w:pPr>
              <w:suppressAutoHyphens/>
              <w:snapToGrid w:val="0"/>
              <w:rPr>
                <w:rFonts w:ascii="Times New Roman" w:hAnsi="Times New Roman"/>
                <w:b/>
                <w:lang w:eastAsia="ar-SA"/>
              </w:rPr>
            </w:pPr>
          </w:p>
          <w:p w:rsidR="006A37DF" w:rsidRPr="006A37DF" w:rsidRDefault="006A37DF" w:rsidP="00750E44">
            <w:pPr>
              <w:suppressAutoHyphens/>
              <w:snapToGrid w:val="0"/>
              <w:rPr>
                <w:rFonts w:ascii="Times New Roman" w:hAnsi="Times New Roman"/>
                <w:b/>
                <w:lang w:eastAsia="ar-SA"/>
              </w:rPr>
            </w:pPr>
            <w:r w:rsidRPr="006A37DF">
              <w:rPr>
                <w:rFonts w:ascii="Times New Roman" w:hAnsi="Times New Roman"/>
                <w:b/>
                <w:lang w:eastAsia="ar-SA"/>
              </w:rPr>
              <w:t>Тема 2.1.</w:t>
            </w:r>
          </w:p>
          <w:p w:rsidR="006A37DF" w:rsidRPr="006A37DF" w:rsidRDefault="006A37DF" w:rsidP="00750E44">
            <w:pPr>
              <w:suppressAutoHyphens/>
              <w:rPr>
                <w:rFonts w:ascii="Times New Roman" w:hAnsi="Times New Roman"/>
                <w:b/>
                <w:lang w:eastAsia="ar-SA"/>
              </w:rPr>
            </w:pPr>
            <w:r w:rsidRPr="006A37DF">
              <w:rPr>
                <w:rFonts w:ascii="Times New Roman" w:hAnsi="Times New Roman"/>
                <w:b/>
                <w:lang w:eastAsia="ar-SA"/>
              </w:rPr>
              <w:t>Понятие, признаки,  сущность государства. Типология государства</w:t>
            </w:r>
          </w:p>
        </w:tc>
        <w:tc>
          <w:tcPr>
            <w:tcW w:w="3048" w:type="pct"/>
            <w:gridSpan w:val="3"/>
          </w:tcPr>
          <w:p w:rsidR="006A37DF" w:rsidRPr="006A37DF" w:rsidRDefault="006A37DF" w:rsidP="006A37DF">
            <w:pPr>
              <w:suppressAutoHyphens/>
              <w:rPr>
                <w:rFonts w:ascii="Times New Roman" w:hAnsi="Times New Roman"/>
                <w:lang w:eastAsia="ar-SA"/>
              </w:rPr>
            </w:pPr>
            <w:r w:rsidRPr="006A37DF">
              <w:rPr>
                <w:rFonts w:ascii="Times New Roman" w:hAnsi="Times New Roman"/>
                <w:b/>
                <w:lang w:eastAsia="ar-SA"/>
              </w:rPr>
              <w:t xml:space="preserve">Содержание </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4/2</w:t>
            </w:r>
          </w:p>
        </w:tc>
        <w:tc>
          <w:tcPr>
            <w:tcW w:w="435" w:type="pct"/>
            <w:vMerge w:val="restar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lang w:eastAsia="ar-SA"/>
              </w:rPr>
            </w:pPr>
          </w:p>
        </w:tc>
      </w:tr>
      <w:tr w:rsidR="006A37DF" w:rsidRPr="006A37DF" w:rsidTr="006A37DF">
        <w:trPr>
          <w:trHeight w:val="57"/>
        </w:trPr>
        <w:tc>
          <w:tcPr>
            <w:tcW w:w="778" w:type="pct"/>
            <w:vMerge/>
          </w:tcPr>
          <w:p w:rsidR="006A37DF" w:rsidRPr="006A37DF" w:rsidRDefault="006A37DF" w:rsidP="00750E44">
            <w:pPr>
              <w:suppressAutoHyphens/>
              <w:rPr>
                <w:rFonts w:ascii="Times New Roman" w:hAnsi="Times New Roman"/>
                <w:lang w:eastAsia="ar-SA"/>
              </w:rPr>
            </w:pPr>
          </w:p>
        </w:tc>
        <w:tc>
          <w:tcPr>
            <w:tcW w:w="146"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1</w:t>
            </w:r>
          </w:p>
        </w:tc>
        <w:tc>
          <w:tcPr>
            <w:tcW w:w="2902" w:type="pct"/>
            <w:gridSpan w:val="2"/>
          </w:tcPr>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b/>
                <w:sz w:val="24"/>
                <w:szCs w:val="24"/>
                <w:lang w:eastAsia="ru-RU"/>
              </w:rPr>
              <w:t>Понятие, признаки, сущность государства. Типология государства</w:t>
            </w:r>
            <w:r w:rsidRPr="006A37DF">
              <w:rPr>
                <w:rFonts w:ascii="Times New Roman" w:hAnsi="Times New Roman"/>
                <w:b/>
                <w:bCs/>
                <w:sz w:val="24"/>
                <w:szCs w:val="24"/>
                <w:lang w:eastAsia="ru-RU"/>
              </w:rPr>
              <w:t xml:space="preserve">./ </w:t>
            </w:r>
            <w:r w:rsidRPr="006A37DF">
              <w:rPr>
                <w:rFonts w:ascii="Times New Roman" w:hAnsi="Times New Roman"/>
                <w:sz w:val="24"/>
                <w:szCs w:val="24"/>
                <w:lang w:eastAsia="ru-RU"/>
              </w:rPr>
              <w:t xml:space="preserve">Понятие государства: различные подходы к определению. Признаки государства. Социальное назначение государства. </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Сущность государства. Классовое и общесоциальное в сущности государства</w:t>
            </w:r>
          </w:p>
          <w:p w:rsidR="006A37DF" w:rsidRPr="006A37DF" w:rsidRDefault="006A37DF" w:rsidP="006A37DF">
            <w:pPr>
              <w:suppressAutoHyphens/>
              <w:jc w:val="both"/>
              <w:rPr>
                <w:rFonts w:ascii="Times New Roman" w:hAnsi="Times New Roman"/>
                <w:sz w:val="24"/>
                <w:szCs w:val="24"/>
                <w:lang w:eastAsia="ar-SA"/>
              </w:rPr>
            </w:pPr>
            <w:r w:rsidRPr="006A37DF">
              <w:rPr>
                <w:rFonts w:ascii="Times New Roman" w:hAnsi="Times New Roman"/>
                <w:sz w:val="24"/>
                <w:szCs w:val="24"/>
                <w:lang w:eastAsia="ar-SA"/>
              </w:rPr>
              <w:t>Понятие типа государства. Формационный и цивилизационный подход к типологии государства, их критерии, достоинства и недостатки.</w:t>
            </w:r>
          </w:p>
          <w:p w:rsidR="006A37DF" w:rsidRPr="006A37DF" w:rsidRDefault="006A37DF" w:rsidP="006A37DF">
            <w:pPr>
              <w:suppressAutoHyphens/>
              <w:jc w:val="both"/>
              <w:rPr>
                <w:rFonts w:ascii="Times New Roman" w:hAnsi="Times New Roman"/>
                <w:lang w:eastAsia="ar-SA"/>
              </w:rPr>
            </w:pPr>
            <w:r w:rsidRPr="006A37DF">
              <w:rPr>
                <w:rFonts w:ascii="Times New Roman" w:hAnsi="Times New Roman"/>
                <w:b/>
                <w:sz w:val="24"/>
                <w:szCs w:val="24"/>
                <w:lang w:eastAsia="ar-SA"/>
              </w:rPr>
              <w:t xml:space="preserve">Задание на дом: </w:t>
            </w:r>
            <w:r w:rsidRPr="006A37DF">
              <w:rPr>
                <w:rFonts w:ascii="Times New Roman" w:hAnsi="Times New Roman"/>
                <w:bCs/>
                <w:sz w:val="24"/>
                <w:szCs w:val="24"/>
                <w:lang w:eastAsia="ar-SA"/>
              </w:rPr>
              <w:t>Заполнить таблицу «Типология государства».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suppressAutoHyphens/>
              <w:jc w:val="center"/>
              <w:rPr>
                <w:rFonts w:ascii="Times New Roman" w:hAnsi="Times New Roman"/>
                <w:lang w:eastAsia="ar-SA"/>
              </w:rPr>
            </w:pPr>
          </w:p>
        </w:tc>
      </w:tr>
      <w:tr w:rsidR="006A37DF" w:rsidRPr="006A37DF" w:rsidTr="006A37DF">
        <w:trPr>
          <w:trHeight w:val="134"/>
        </w:trPr>
        <w:tc>
          <w:tcPr>
            <w:tcW w:w="778" w:type="pct"/>
            <w:vMerge/>
          </w:tcPr>
          <w:p w:rsidR="006A37DF" w:rsidRPr="006A37DF" w:rsidRDefault="006A37DF" w:rsidP="00750E44">
            <w:pPr>
              <w:suppressAutoHyphens/>
              <w:rPr>
                <w:rFonts w:ascii="Times New Roman" w:hAnsi="Times New Roman"/>
                <w:lang w:eastAsia="ar-SA"/>
              </w:rPr>
            </w:pPr>
          </w:p>
        </w:tc>
        <w:tc>
          <w:tcPr>
            <w:tcW w:w="3048" w:type="pct"/>
            <w:gridSpan w:val="3"/>
          </w:tcPr>
          <w:p w:rsidR="006A37DF" w:rsidRPr="006A37DF" w:rsidRDefault="00750E44" w:rsidP="006A37DF">
            <w:pPr>
              <w:suppressAutoHyphens/>
              <w:rPr>
                <w:rFonts w:ascii="Times New Roman" w:hAnsi="Times New Roman"/>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134"/>
        </w:trPr>
        <w:tc>
          <w:tcPr>
            <w:tcW w:w="778" w:type="pct"/>
            <w:vMerge/>
          </w:tcPr>
          <w:p w:rsidR="006A37DF" w:rsidRPr="006A37DF" w:rsidRDefault="006A37DF" w:rsidP="00750E44">
            <w:pPr>
              <w:suppressAutoHyphens/>
              <w:rPr>
                <w:rFonts w:ascii="Times New Roman" w:hAnsi="Times New Roman"/>
                <w:lang w:eastAsia="ar-SA"/>
              </w:rPr>
            </w:pPr>
          </w:p>
        </w:tc>
        <w:tc>
          <w:tcPr>
            <w:tcW w:w="146"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1</w:t>
            </w:r>
          </w:p>
        </w:tc>
        <w:tc>
          <w:tcPr>
            <w:tcW w:w="2902" w:type="pct"/>
            <w:gridSpan w:val="2"/>
          </w:tcPr>
          <w:p w:rsidR="006A37DF" w:rsidRPr="006A37DF" w:rsidRDefault="00511EE0" w:rsidP="006A37DF">
            <w:pPr>
              <w:suppressAutoHyphens/>
              <w:snapToGrid w:val="0"/>
              <w:rPr>
                <w:rFonts w:ascii="Times New Roman" w:hAnsi="Times New Roman"/>
                <w:b/>
                <w:lang w:eastAsia="ar-SA"/>
              </w:rPr>
            </w:pPr>
            <w:r>
              <w:rPr>
                <w:rFonts w:ascii="Times New Roman" w:hAnsi="Times New Roman"/>
                <w:b/>
                <w:lang w:eastAsia="ar-SA"/>
              </w:rPr>
              <w:t>Практические занятия</w:t>
            </w:r>
            <w:r w:rsidR="006A37DF" w:rsidRPr="006A37DF">
              <w:rPr>
                <w:rFonts w:ascii="Times New Roman" w:hAnsi="Times New Roman"/>
                <w:b/>
                <w:lang w:eastAsia="ar-SA"/>
              </w:rPr>
              <w:t>№ 2.</w:t>
            </w:r>
            <w:r w:rsidR="006A37DF" w:rsidRPr="006A37DF">
              <w:rPr>
                <w:rFonts w:ascii="Times New Roman" w:hAnsi="Times New Roman"/>
                <w:lang w:eastAsia="ar-SA"/>
              </w:rPr>
              <w:t xml:space="preserve"> </w:t>
            </w:r>
            <w:r w:rsidR="006A37DF" w:rsidRPr="006A37DF">
              <w:rPr>
                <w:rFonts w:ascii="Times New Roman" w:hAnsi="Times New Roman"/>
                <w:b/>
                <w:lang w:eastAsia="ar-SA"/>
              </w:rPr>
              <w:t>Признаки государства</w:t>
            </w:r>
            <w:r w:rsidR="006A37DF" w:rsidRPr="006A37DF">
              <w:rPr>
                <w:rFonts w:ascii="Times New Roman" w:hAnsi="Times New Roman"/>
                <w:lang w:eastAsia="ar-SA"/>
              </w:rPr>
              <w:t>/ Работа с текстом Конституции РФ</w:t>
            </w:r>
          </w:p>
          <w:p w:rsidR="006A37DF" w:rsidRPr="006A37DF" w:rsidRDefault="006A37DF" w:rsidP="006A37DF">
            <w:pPr>
              <w:suppressAutoHyphens/>
              <w:snapToGrid w:val="0"/>
              <w:rPr>
                <w:rFonts w:ascii="Times New Roman" w:hAnsi="Times New Roman"/>
                <w:b/>
                <w:lang w:eastAsia="ar-SA"/>
              </w:rPr>
            </w:pPr>
            <w:r w:rsidRPr="006A37DF">
              <w:rPr>
                <w:rFonts w:ascii="Times New Roman" w:hAnsi="Times New Roman"/>
                <w:b/>
                <w:lang w:eastAsia="ar-SA"/>
              </w:rPr>
              <w:t xml:space="preserve">Задание на дом: </w:t>
            </w:r>
            <w:r w:rsidRPr="006A37DF">
              <w:rPr>
                <w:rFonts w:ascii="Times New Roman" w:hAnsi="Times New Roman"/>
                <w:bCs/>
                <w:lang w:eastAsia="ar-SA"/>
              </w:rPr>
              <w:t>подтвердить наличие признаков государства на примере текста Конституции иностранного государства (по выбору учащегося)</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134"/>
        </w:trPr>
        <w:tc>
          <w:tcPr>
            <w:tcW w:w="778" w:type="pct"/>
            <w:vMerge/>
          </w:tcPr>
          <w:p w:rsidR="006A37DF" w:rsidRPr="006A37DF" w:rsidRDefault="006A37DF" w:rsidP="00750E44">
            <w:pPr>
              <w:suppressAutoHyphens/>
              <w:rPr>
                <w:rFonts w:ascii="Times New Roman" w:hAnsi="Times New Roman"/>
                <w:lang w:eastAsia="ar-SA"/>
              </w:rPr>
            </w:pPr>
          </w:p>
        </w:tc>
        <w:tc>
          <w:tcPr>
            <w:tcW w:w="3048" w:type="pct"/>
            <w:gridSpan w:val="3"/>
          </w:tcPr>
          <w:p w:rsidR="006A37DF" w:rsidRPr="006A37DF" w:rsidRDefault="00750E44" w:rsidP="006A37DF">
            <w:pPr>
              <w:suppressAutoHyphens/>
              <w:jc w:val="both"/>
              <w:rPr>
                <w:rFonts w:ascii="Times New Roman" w:hAnsi="Times New Roman"/>
                <w:b/>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vMerge w:val="restart"/>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64"/>
        </w:trPr>
        <w:tc>
          <w:tcPr>
            <w:tcW w:w="778" w:type="pct"/>
            <w:vMerge w:val="restart"/>
          </w:tcPr>
          <w:p w:rsidR="006A37DF" w:rsidRPr="006A37DF" w:rsidRDefault="006A37DF" w:rsidP="00750E44">
            <w:pPr>
              <w:suppressAutoHyphens/>
              <w:snapToGrid w:val="0"/>
              <w:rPr>
                <w:rFonts w:ascii="Times New Roman" w:hAnsi="Times New Roman"/>
                <w:b/>
                <w:lang w:eastAsia="ar-SA"/>
              </w:rPr>
            </w:pPr>
            <w:r w:rsidRPr="006A37DF">
              <w:rPr>
                <w:rFonts w:ascii="Times New Roman" w:hAnsi="Times New Roman"/>
                <w:b/>
                <w:lang w:eastAsia="ar-SA"/>
              </w:rPr>
              <w:t>Тема 2.2.</w:t>
            </w:r>
          </w:p>
          <w:p w:rsidR="006A37DF" w:rsidRPr="006A37DF" w:rsidRDefault="006A37DF" w:rsidP="00750E44">
            <w:pPr>
              <w:rPr>
                <w:rFonts w:ascii="Times New Roman" w:hAnsi="Times New Roman"/>
                <w:b/>
                <w:sz w:val="24"/>
                <w:szCs w:val="24"/>
                <w:lang w:eastAsia="ru-RU"/>
              </w:rPr>
            </w:pPr>
            <w:r w:rsidRPr="006A37DF">
              <w:rPr>
                <w:rFonts w:ascii="Times New Roman" w:hAnsi="Times New Roman"/>
                <w:b/>
                <w:sz w:val="24"/>
                <w:szCs w:val="24"/>
                <w:lang w:eastAsia="ru-RU"/>
              </w:rPr>
              <w:t>Функции</w:t>
            </w:r>
          </w:p>
          <w:p w:rsidR="006A37DF" w:rsidRPr="006A37DF" w:rsidRDefault="006A37DF" w:rsidP="00750E44">
            <w:pPr>
              <w:suppressAutoHyphens/>
              <w:rPr>
                <w:rFonts w:ascii="Times New Roman" w:hAnsi="Times New Roman"/>
                <w:b/>
                <w:lang w:eastAsia="ar-SA"/>
              </w:rPr>
            </w:pPr>
            <w:r w:rsidRPr="006A37DF">
              <w:rPr>
                <w:rFonts w:ascii="Times New Roman" w:hAnsi="Times New Roman"/>
                <w:b/>
                <w:sz w:val="24"/>
                <w:szCs w:val="24"/>
                <w:lang w:eastAsia="ar-SA"/>
              </w:rPr>
              <w:t>государства</w:t>
            </w:r>
          </w:p>
        </w:tc>
        <w:tc>
          <w:tcPr>
            <w:tcW w:w="3048" w:type="pct"/>
            <w:gridSpan w:val="3"/>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 xml:space="preserve">Содержание </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64"/>
        </w:trPr>
        <w:tc>
          <w:tcPr>
            <w:tcW w:w="778" w:type="pct"/>
            <w:vMerge/>
          </w:tcPr>
          <w:p w:rsidR="006A37DF" w:rsidRPr="006A37DF" w:rsidRDefault="006A37DF" w:rsidP="00750E44">
            <w:pPr>
              <w:suppressAutoHyphens/>
              <w:rPr>
                <w:rFonts w:ascii="Times New Roman" w:hAnsi="Times New Roman"/>
                <w:lang w:eastAsia="ar-SA"/>
              </w:rPr>
            </w:pPr>
          </w:p>
        </w:tc>
        <w:tc>
          <w:tcPr>
            <w:tcW w:w="146"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1</w:t>
            </w:r>
          </w:p>
        </w:tc>
        <w:tc>
          <w:tcPr>
            <w:tcW w:w="2902" w:type="pct"/>
            <w:gridSpan w:val="2"/>
          </w:tcPr>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b/>
                <w:bCs/>
                <w:sz w:val="24"/>
                <w:szCs w:val="24"/>
                <w:lang w:eastAsia="ru-RU"/>
              </w:rPr>
              <w:t>Понятие и классификация функций государства.</w:t>
            </w:r>
            <w:r w:rsidRPr="006A37DF">
              <w:rPr>
                <w:rFonts w:ascii="Times New Roman" w:hAnsi="Times New Roman"/>
                <w:sz w:val="24"/>
                <w:szCs w:val="24"/>
                <w:lang w:eastAsia="ru-RU"/>
              </w:rPr>
              <w:t xml:space="preserve"> /Понятие функций государства. Виды функций: постоянные и временные, внутренние и внешние, основные и неосновные. Зависимость функций государства от целей и задач, стоящих перед государством на различных этапах его развития. </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 xml:space="preserve">Содержание основных внутренних и внешних функций государства. </w:t>
            </w:r>
          </w:p>
          <w:p w:rsidR="006A37DF" w:rsidRPr="006A37DF" w:rsidRDefault="006A37DF" w:rsidP="006A37DF">
            <w:pPr>
              <w:suppressAutoHyphens/>
              <w:snapToGrid w:val="0"/>
              <w:jc w:val="both"/>
              <w:rPr>
                <w:rFonts w:ascii="Times New Roman" w:hAnsi="Times New Roman"/>
                <w:lang w:eastAsia="ar-SA"/>
              </w:rPr>
            </w:pPr>
            <w:r w:rsidRPr="006A37DF">
              <w:rPr>
                <w:rFonts w:ascii="Times New Roman" w:hAnsi="Times New Roman"/>
                <w:sz w:val="24"/>
                <w:szCs w:val="24"/>
                <w:lang w:eastAsia="ar-SA"/>
              </w:rPr>
              <w:t>Правовые и организационные формы реализации функций государства.</w:t>
            </w:r>
          </w:p>
          <w:p w:rsidR="006A37DF" w:rsidRPr="006A37DF" w:rsidRDefault="006A37DF" w:rsidP="006A37DF">
            <w:pPr>
              <w:suppressAutoHyphens/>
              <w:rPr>
                <w:rFonts w:ascii="Times New Roman" w:hAnsi="Times New Roman"/>
                <w:lang w:eastAsia="ar-SA"/>
              </w:rPr>
            </w:pPr>
            <w:r w:rsidRPr="006A37DF">
              <w:rPr>
                <w:rFonts w:ascii="Times New Roman" w:hAnsi="Times New Roman"/>
                <w:b/>
                <w:lang w:eastAsia="ar-SA"/>
              </w:rPr>
              <w:t>Задание на дом:</w:t>
            </w:r>
            <w:r w:rsidRPr="006A37DF">
              <w:rPr>
                <w:rFonts w:ascii="Times New Roman" w:hAnsi="Times New Roman"/>
                <w:bCs/>
                <w:lang w:eastAsia="ar-SA"/>
              </w:rPr>
              <w:t xml:space="preserve"> Составить схему функций государства.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val="restar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230"/>
        </w:trPr>
        <w:tc>
          <w:tcPr>
            <w:tcW w:w="778" w:type="pct"/>
            <w:vMerge/>
          </w:tcPr>
          <w:p w:rsidR="006A37DF" w:rsidRPr="006A37DF" w:rsidRDefault="006A37DF" w:rsidP="00750E44">
            <w:pPr>
              <w:suppressAutoHyphens/>
              <w:rPr>
                <w:rFonts w:ascii="Times New Roman" w:hAnsi="Times New Roman"/>
                <w:lang w:eastAsia="ar-SA"/>
              </w:rPr>
            </w:pPr>
          </w:p>
        </w:tc>
        <w:tc>
          <w:tcPr>
            <w:tcW w:w="3048" w:type="pct"/>
            <w:gridSpan w:val="3"/>
          </w:tcPr>
          <w:p w:rsidR="006A37DF" w:rsidRPr="006A37DF" w:rsidRDefault="00750E44" w:rsidP="006A37DF">
            <w:pPr>
              <w:suppressAutoHyphens/>
              <w:rPr>
                <w:rFonts w:ascii="Times New Roman" w:hAnsi="Times New Roman"/>
                <w:b/>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64"/>
        </w:trPr>
        <w:tc>
          <w:tcPr>
            <w:tcW w:w="778" w:type="pct"/>
            <w:vMerge/>
          </w:tcPr>
          <w:p w:rsidR="006A37DF" w:rsidRPr="006A37DF" w:rsidRDefault="006A37DF" w:rsidP="00750E44">
            <w:pPr>
              <w:suppressAutoHyphens/>
              <w:rPr>
                <w:rFonts w:ascii="Times New Roman" w:hAnsi="Times New Roman"/>
                <w:lang w:eastAsia="ar-SA"/>
              </w:rPr>
            </w:pPr>
          </w:p>
        </w:tc>
        <w:tc>
          <w:tcPr>
            <w:tcW w:w="3048" w:type="pct"/>
            <w:gridSpan w:val="3"/>
          </w:tcPr>
          <w:p w:rsidR="006A37DF" w:rsidRPr="006A37DF" w:rsidRDefault="00750E44" w:rsidP="006A37DF">
            <w:pPr>
              <w:suppressAutoHyphens/>
              <w:rPr>
                <w:rFonts w:ascii="Times New Roman" w:hAnsi="Times New Roman"/>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w:t>
            </w:r>
          </w:p>
        </w:tc>
        <w:tc>
          <w:tcPr>
            <w:tcW w:w="435" w:type="pct"/>
            <w:vMerge w:val="restart"/>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64"/>
        </w:trPr>
        <w:tc>
          <w:tcPr>
            <w:tcW w:w="778" w:type="pct"/>
            <w:vMerge w:val="restart"/>
          </w:tcPr>
          <w:p w:rsidR="006A37DF" w:rsidRPr="006A37DF" w:rsidRDefault="006A37DF" w:rsidP="00750E44">
            <w:pPr>
              <w:suppressAutoHyphens/>
              <w:snapToGrid w:val="0"/>
              <w:rPr>
                <w:rFonts w:ascii="Times New Roman" w:hAnsi="Times New Roman"/>
                <w:b/>
                <w:lang w:eastAsia="ar-SA"/>
              </w:rPr>
            </w:pPr>
            <w:r w:rsidRPr="006A37DF">
              <w:rPr>
                <w:rFonts w:ascii="Times New Roman" w:hAnsi="Times New Roman"/>
                <w:b/>
                <w:lang w:eastAsia="ar-SA"/>
              </w:rPr>
              <w:t>Тема 2.3</w:t>
            </w:r>
          </w:p>
          <w:p w:rsidR="006A37DF" w:rsidRPr="006A37DF" w:rsidRDefault="006A37DF" w:rsidP="00750E44">
            <w:pPr>
              <w:rPr>
                <w:rFonts w:ascii="Times New Roman" w:hAnsi="Times New Roman"/>
                <w:b/>
                <w:sz w:val="24"/>
                <w:szCs w:val="24"/>
                <w:lang w:eastAsia="ru-RU"/>
              </w:rPr>
            </w:pPr>
            <w:r w:rsidRPr="006A37DF">
              <w:rPr>
                <w:rFonts w:ascii="Times New Roman" w:hAnsi="Times New Roman"/>
                <w:b/>
                <w:sz w:val="24"/>
                <w:szCs w:val="24"/>
                <w:lang w:eastAsia="ru-RU"/>
              </w:rPr>
              <w:t>Механизм</w:t>
            </w:r>
          </w:p>
          <w:p w:rsidR="006A37DF" w:rsidRPr="006A37DF" w:rsidRDefault="006A37DF" w:rsidP="00750E44">
            <w:pPr>
              <w:suppressAutoHyphens/>
              <w:rPr>
                <w:rFonts w:ascii="Times New Roman" w:hAnsi="Times New Roman"/>
                <w:b/>
                <w:lang w:eastAsia="ar-SA"/>
              </w:rPr>
            </w:pPr>
            <w:r w:rsidRPr="006A37DF">
              <w:rPr>
                <w:rFonts w:ascii="Times New Roman" w:hAnsi="Times New Roman"/>
                <w:b/>
                <w:sz w:val="24"/>
                <w:szCs w:val="24"/>
                <w:lang w:eastAsia="ar-SA"/>
              </w:rPr>
              <w:t>государства</w:t>
            </w:r>
          </w:p>
        </w:tc>
        <w:tc>
          <w:tcPr>
            <w:tcW w:w="3048" w:type="pct"/>
            <w:gridSpan w:val="3"/>
          </w:tcPr>
          <w:p w:rsidR="006A37DF" w:rsidRPr="006A37DF" w:rsidRDefault="006A37DF" w:rsidP="006A37DF">
            <w:pPr>
              <w:suppressAutoHyphens/>
              <w:rPr>
                <w:rFonts w:ascii="Times New Roman" w:hAnsi="Times New Roman"/>
                <w:lang w:eastAsia="ar-SA"/>
              </w:rPr>
            </w:pPr>
            <w:r w:rsidRPr="006A37DF">
              <w:rPr>
                <w:rFonts w:ascii="Times New Roman" w:hAnsi="Times New Roman"/>
                <w:b/>
                <w:lang w:eastAsia="ar-SA"/>
              </w:rPr>
              <w:t xml:space="preserve">Содержание </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8/2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28"/>
        </w:trPr>
        <w:tc>
          <w:tcPr>
            <w:tcW w:w="778" w:type="pct"/>
            <w:vMerge/>
          </w:tcPr>
          <w:p w:rsidR="006A37DF" w:rsidRPr="006A37DF" w:rsidRDefault="006A37DF" w:rsidP="006A37DF">
            <w:pPr>
              <w:suppressAutoHyphens/>
              <w:jc w:val="center"/>
              <w:rPr>
                <w:rFonts w:ascii="Times New Roman" w:hAnsi="Times New Roman"/>
                <w:lang w:eastAsia="ar-SA"/>
              </w:rPr>
            </w:pPr>
          </w:p>
        </w:tc>
        <w:tc>
          <w:tcPr>
            <w:tcW w:w="146"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1</w:t>
            </w:r>
          </w:p>
        </w:tc>
        <w:tc>
          <w:tcPr>
            <w:tcW w:w="2902" w:type="pct"/>
            <w:gridSpan w:val="2"/>
          </w:tcPr>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b/>
                <w:bCs/>
                <w:sz w:val="24"/>
                <w:szCs w:val="24"/>
                <w:lang w:eastAsia="ru-RU"/>
              </w:rPr>
              <w:t xml:space="preserve">Механизм государства: понятие, структура, принципы деятельности./ </w:t>
            </w:r>
            <w:r w:rsidRPr="006A37DF">
              <w:rPr>
                <w:rFonts w:ascii="Times New Roman" w:hAnsi="Times New Roman"/>
                <w:sz w:val="24"/>
                <w:szCs w:val="24"/>
                <w:lang w:eastAsia="ru-RU"/>
              </w:rPr>
              <w:t xml:space="preserve">Понятие и структура механизма государства. Соотношение понятий «механизм государства» и «аппарат государства». Принципы деятельности </w:t>
            </w:r>
            <w:r w:rsidRPr="006A37DF">
              <w:rPr>
                <w:rFonts w:ascii="Times New Roman" w:hAnsi="Times New Roman"/>
                <w:sz w:val="24"/>
                <w:szCs w:val="24"/>
                <w:lang w:eastAsia="ru-RU"/>
              </w:rPr>
              <w:lastRenderedPageBreak/>
              <w:t xml:space="preserve">государственного механизма. Сущность и основные положения теории разделения властей. </w:t>
            </w:r>
          </w:p>
          <w:p w:rsidR="006A37DF" w:rsidRPr="006A37DF" w:rsidRDefault="006A37DF" w:rsidP="006A37DF">
            <w:pPr>
              <w:suppressAutoHyphens/>
              <w:rPr>
                <w:rFonts w:ascii="Times New Roman" w:hAnsi="Times New Roman"/>
                <w:lang w:eastAsia="ar-SA"/>
              </w:rPr>
            </w:pPr>
            <w:r w:rsidRPr="006A37DF">
              <w:rPr>
                <w:rFonts w:ascii="Times New Roman" w:hAnsi="Times New Roman"/>
                <w:b/>
                <w:lang w:eastAsia="ar-SA"/>
              </w:rPr>
              <w:t>Задание на дом:</w:t>
            </w:r>
            <w:r w:rsidRPr="006A37DF">
              <w:rPr>
                <w:rFonts w:ascii="Times New Roman" w:hAnsi="Times New Roman"/>
                <w:bCs/>
                <w:lang w:eastAsia="ar-SA"/>
              </w:rPr>
              <w:t xml:space="preserve"> выучить понятие механизма государства.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lastRenderedPageBreak/>
              <w:t>2/-</w:t>
            </w:r>
          </w:p>
        </w:tc>
        <w:tc>
          <w:tcPr>
            <w:tcW w:w="435" w:type="pct"/>
            <w:vMerge w:val="restar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lastRenderedPageBreak/>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28"/>
        </w:trPr>
        <w:tc>
          <w:tcPr>
            <w:tcW w:w="778" w:type="pct"/>
            <w:vMerge/>
          </w:tcPr>
          <w:p w:rsidR="006A37DF" w:rsidRPr="006A37DF" w:rsidRDefault="006A37DF" w:rsidP="006A37DF">
            <w:pPr>
              <w:suppressAutoHyphens/>
              <w:jc w:val="center"/>
              <w:rPr>
                <w:rFonts w:ascii="Times New Roman" w:hAnsi="Times New Roman"/>
                <w:lang w:eastAsia="ar-SA"/>
              </w:rPr>
            </w:pPr>
          </w:p>
        </w:tc>
        <w:tc>
          <w:tcPr>
            <w:tcW w:w="146"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2902" w:type="pct"/>
            <w:gridSpan w:val="2"/>
          </w:tcPr>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b/>
                <w:bCs/>
                <w:sz w:val="24"/>
                <w:szCs w:val="24"/>
                <w:lang w:eastAsia="ru-RU"/>
              </w:rPr>
              <w:t>Государственный орган как элемент механизма государства./</w:t>
            </w:r>
            <w:r w:rsidRPr="006A37DF">
              <w:rPr>
                <w:rFonts w:ascii="Times New Roman" w:hAnsi="Times New Roman"/>
                <w:sz w:val="24"/>
                <w:szCs w:val="24"/>
                <w:lang w:eastAsia="ru-RU"/>
              </w:rPr>
              <w:t xml:space="preserve"> Понятие и признаки государственного органа. Компетенция государственного органа. Классификация государственных органов.</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b/>
                <w:bCs/>
                <w:sz w:val="24"/>
                <w:szCs w:val="24"/>
                <w:lang w:eastAsia="ru-RU"/>
              </w:rPr>
              <w:t xml:space="preserve">Задание на дом: </w:t>
            </w:r>
            <w:r w:rsidRPr="006A37DF">
              <w:rPr>
                <w:rFonts w:ascii="Times New Roman" w:hAnsi="Times New Roman"/>
                <w:sz w:val="24"/>
                <w:szCs w:val="24"/>
                <w:lang w:eastAsia="ru-RU"/>
              </w:rPr>
              <w:t>выучить понятия «государственный орган», составить схему структуры компетенции государственного органа.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20"/>
        </w:trPr>
        <w:tc>
          <w:tcPr>
            <w:tcW w:w="778" w:type="pct"/>
            <w:vMerge/>
          </w:tcPr>
          <w:p w:rsidR="006A37DF" w:rsidRPr="006A37DF" w:rsidRDefault="006A37DF" w:rsidP="006A37DF">
            <w:pPr>
              <w:suppressAutoHyphens/>
              <w:jc w:val="center"/>
              <w:rPr>
                <w:rFonts w:ascii="Times New Roman" w:hAnsi="Times New Roman"/>
                <w:lang w:eastAsia="ar-SA"/>
              </w:rPr>
            </w:pPr>
          </w:p>
        </w:tc>
        <w:tc>
          <w:tcPr>
            <w:tcW w:w="3048" w:type="pct"/>
            <w:gridSpan w:val="3"/>
          </w:tcPr>
          <w:p w:rsidR="006A37DF" w:rsidRPr="006A37DF" w:rsidRDefault="00750E44" w:rsidP="006A37DF">
            <w:pPr>
              <w:suppressAutoHyphens/>
              <w:rPr>
                <w:rFonts w:ascii="Times New Roman" w:hAnsi="Times New Roman"/>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ind w:firstLine="108"/>
              <w:jc w:val="center"/>
              <w:rPr>
                <w:rFonts w:ascii="Times New Roman" w:hAnsi="Times New Roman"/>
                <w:b/>
                <w:lang w:eastAsia="ar-SA"/>
              </w:rPr>
            </w:pPr>
            <w:r w:rsidRPr="006A37DF">
              <w:rPr>
                <w:rFonts w:ascii="Times New Roman" w:hAnsi="Times New Roman"/>
                <w:b/>
                <w:lang w:eastAsia="ar-SA"/>
              </w:rPr>
              <w:t>2/2</w:t>
            </w:r>
          </w:p>
        </w:tc>
        <w:tc>
          <w:tcPr>
            <w:tcW w:w="435" w:type="pct"/>
            <w:vMerge/>
          </w:tcPr>
          <w:p w:rsidR="006A37DF" w:rsidRPr="006A37DF" w:rsidRDefault="006A37DF" w:rsidP="006A37DF">
            <w:pPr>
              <w:suppressAutoHyphens/>
              <w:ind w:firstLine="108"/>
              <w:jc w:val="center"/>
              <w:rPr>
                <w:rFonts w:ascii="Times New Roman" w:hAnsi="Times New Roman"/>
                <w:b/>
                <w:lang w:eastAsia="ar-SA"/>
              </w:rPr>
            </w:pPr>
          </w:p>
        </w:tc>
      </w:tr>
      <w:tr w:rsidR="006A37DF" w:rsidRPr="006A37DF" w:rsidTr="006A37DF">
        <w:trPr>
          <w:trHeight w:val="20"/>
        </w:trPr>
        <w:tc>
          <w:tcPr>
            <w:tcW w:w="778" w:type="pct"/>
            <w:vMerge/>
          </w:tcPr>
          <w:p w:rsidR="006A37DF" w:rsidRPr="006A37DF" w:rsidRDefault="006A37DF" w:rsidP="006A37DF">
            <w:pPr>
              <w:suppressAutoHyphens/>
              <w:jc w:val="center"/>
              <w:rPr>
                <w:rFonts w:ascii="Times New Roman" w:hAnsi="Times New Roman"/>
                <w:lang w:eastAsia="ar-SA"/>
              </w:rPr>
            </w:pPr>
          </w:p>
        </w:tc>
        <w:tc>
          <w:tcPr>
            <w:tcW w:w="146" w:type="pct"/>
          </w:tcPr>
          <w:p w:rsidR="006A37DF" w:rsidRPr="006A37DF" w:rsidRDefault="006A37DF" w:rsidP="006A37DF">
            <w:pPr>
              <w:suppressAutoHyphens/>
              <w:jc w:val="center"/>
              <w:rPr>
                <w:rFonts w:ascii="Times New Roman" w:hAnsi="Times New Roman"/>
                <w:sz w:val="24"/>
                <w:szCs w:val="24"/>
                <w:lang w:eastAsia="ar-SA"/>
              </w:rPr>
            </w:pPr>
            <w:r w:rsidRPr="006A37DF">
              <w:rPr>
                <w:rFonts w:ascii="Times New Roman" w:hAnsi="Times New Roman"/>
                <w:sz w:val="24"/>
                <w:szCs w:val="24"/>
                <w:lang w:eastAsia="ar-SA"/>
              </w:rPr>
              <w:t>1</w:t>
            </w:r>
          </w:p>
        </w:tc>
        <w:tc>
          <w:tcPr>
            <w:tcW w:w="2902" w:type="pct"/>
            <w:gridSpan w:val="2"/>
          </w:tcPr>
          <w:p w:rsidR="006A37DF" w:rsidRPr="006A37DF" w:rsidRDefault="00511EE0" w:rsidP="006A37DF">
            <w:pPr>
              <w:suppressAutoHyphens/>
              <w:snapToGrid w:val="0"/>
              <w:jc w:val="both"/>
              <w:rPr>
                <w:rFonts w:ascii="Times New Roman" w:hAnsi="Times New Roman"/>
                <w:sz w:val="24"/>
                <w:szCs w:val="24"/>
                <w:lang w:eastAsia="ar-SA"/>
              </w:rPr>
            </w:pPr>
            <w:r>
              <w:rPr>
                <w:rFonts w:ascii="Times New Roman" w:hAnsi="Times New Roman"/>
                <w:b/>
                <w:sz w:val="24"/>
                <w:szCs w:val="24"/>
                <w:lang w:eastAsia="ar-SA"/>
              </w:rPr>
              <w:t>Практические занятия</w:t>
            </w:r>
            <w:r w:rsidR="006A37DF" w:rsidRPr="006A37DF">
              <w:rPr>
                <w:rFonts w:ascii="Times New Roman" w:hAnsi="Times New Roman"/>
                <w:b/>
                <w:sz w:val="24"/>
                <w:szCs w:val="24"/>
                <w:lang w:eastAsia="ar-SA"/>
              </w:rPr>
              <w:t>№ 4</w:t>
            </w:r>
            <w:r w:rsidR="006A37DF" w:rsidRPr="006A37DF">
              <w:rPr>
                <w:rFonts w:ascii="Times New Roman" w:hAnsi="Times New Roman"/>
                <w:sz w:val="24"/>
                <w:szCs w:val="24"/>
                <w:lang w:eastAsia="ar-SA"/>
              </w:rPr>
              <w:t>.</w:t>
            </w:r>
            <w:r w:rsidR="006A37DF" w:rsidRPr="006A37DF">
              <w:rPr>
                <w:rFonts w:ascii="Times New Roman" w:hAnsi="Times New Roman"/>
                <w:b/>
                <w:bCs/>
                <w:sz w:val="24"/>
                <w:szCs w:val="24"/>
                <w:lang w:eastAsia="ar-SA"/>
              </w:rPr>
              <w:t>Государственный орган.</w:t>
            </w:r>
            <w:r w:rsidR="006A37DF" w:rsidRPr="006A37DF">
              <w:rPr>
                <w:rFonts w:ascii="Times New Roman" w:hAnsi="Times New Roman"/>
                <w:sz w:val="24"/>
                <w:szCs w:val="24"/>
                <w:lang w:eastAsia="ar-SA"/>
              </w:rPr>
              <w:t xml:space="preserve"> /Работа с нормативно-правовыми актами.</w:t>
            </w:r>
          </w:p>
          <w:p w:rsidR="006A37DF" w:rsidRPr="006A37DF" w:rsidRDefault="006A37DF" w:rsidP="006A37DF">
            <w:pPr>
              <w:suppressAutoHyphens/>
              <w:snapToGrid w:val="0"/>
              <w:jc w:val="both"/>
              <w:rPr>
                <w:rFonts w:ascii="Times New Roman" w:hAnsi="Times New Roman"/>
                <w:b/>
                <w:sz w:val="24"/>
                <w:szCs w:val="24"/>
                <w:lang w:eastAsia="ar-SA"/>
              </w:rPr>
            </w:pPr>
            <w:r w:rsidRPr="006A37DF">
              <w:rPr>
                <w:rFonts w:ascii="Times New Roman" w:hAnsi="Times New Roman"/>
                <w:b/>
                <w:sz w:val="24"/>
                <w:szCs w:val="24"/>
                <w:lang w:eastAsia="ar-SA"/>
              </w:rPr>
              <w:t xml:space="preserve">Задание на дом: </w:t>
            </w:r>
            <w:r w:rsidRPr="006A37DF">
              <w:rPr>
                <w:rFonts w:ascii="Times New Roman" w:hAnsi="Times New Roman"/>
                <w:bCs/>
                <w:sz w:val="24"/>
                <w:szCs w:val="24"/>
                <w:lang w:eastAsia="ar-SA"/>
              </w:rPr>
              <w:t>письменно привести примеры государственных органов по каждой классификации.</w:t>
            </w:r>
          </w:p>
        </w:tc>
        <w:tc>
          <w:tcPr>
            <w:tcW w:w="739" w:type="pct"/>
          </w:tcPr>
          <w:p w:rsidR="006A37DF" w:rsidRPr="006A37DF" w:rsidRDefault="006A37DF" w:rsidP="006A37DF">
            <w:pPr>
              <w:suppressAutoHyphens/>
              <w:ind w:firstLine="108"/>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suppressAutoHyphens/>
              <w:ind w:firstLine="108"/>
              <w:jc w:val="center"/>
              <w:rPr>
                <w:rFonts w:ascii="Times New Roman" w:hAnsi="Times New Roman"/>
                <w:b/>
                <w:lang w:eastAsia="ar-SA"/>
              </w:rPr>
            </w:pPr>
          </w:p>
        </w:tc>
      </w:tr>
      <w:tr w:rsidR="006A37DF" w:rsidRPr="006A37DF" w:rsidTr="006A37DF">
        <w:trPr>
          <w:trHeight w:val="20"/>
        </w:trPr>
        <w:tc>
          <w:tcPr>
            <w:tcW w:w="778" w:type="pct"/>
            <w:vMerge/>
          </w:tcPr>
          <w:p w:rsidR="006A37DF" w:rsidRPr="006A37DF" w:rsidRDefault="006A37DF" w:rsidP="006A37DF">
            <w:pPr>
              <w:suppressAutoHyphens/>
              <w:jc w:val="center"/>
              <w:rPr>
                <w:rFonts w:ascii="Times New Roman" w:hAnsi="Times New Roman"/>
                <w:lang w:eastAsia="ar-SA"/>
              </w:rPr>
            </w:pPr>
          </w:p>
        </w:tc>
        <w:tc>
          <w:tcPr>
            <w:tcW w:w="3048" w:type="pct"/>
            <w:gridSpan w:val="3"/>
          </w:tcPr>
          <w:p w:rsidR="006A37DF" w:rsidRPr="006A37DF" w:rsidRDefault="00750E44" w:rsidP="006A37DF">
            <w:pPr>
              <w:suppressAutoHyphens/>
              <w:jc w:val="both"/>
              <w:rPr>
                <w:rFonts w:ascii="Times New Roman" w:hAnsi="Times New Roman"/>
                <w:sz w:val="24"/>
                <w:szCs w:val="24"/>
                <w:lang w:eastAsia="ar-SA"/>
              </w:rPr>
            </w:pPr>
            <w:r>
              <w:rPr>
                <w:rFonts w:ascii="Times New Roman" w:hAnsi="Times New Roman"/>
                <w:b/>
                <w:sz w:val="24"/>
                <w:szCs w:val="24"/>
                <w:lang w:eastAsia="ar-SA"/>
              </w:rPr>
              <w:t>Самостоятельная работа</w:t>
            </w:r>
          </w:p>
        </w:tc>
        <w:tc>
          <w:tcPr>
            <w:tcW w:w="739" w:type="pct"/>
          </w:tcPr>
          <w:p w:rsidR="006A37DF" w:rsidRPr="006A37DF" w:rsidRDefault="006A37DF" w:rsidP="006A37DF">
            <w:pPr>
              <w:suppressAutoHyphens/>
              <w:ind w:firstLine="108"/>
              <w:jc w:val="center"/>
              <w:rPr>
                <w:rFonts w:ascii="Times New Roman" w:hAnsi="Times New Roman"/>
                <w:b/>
                <w:lang w:eastAsia="ar-SA"/>
              </w:rPr>
            </w:pPr>
            <w:r w:rsidRPr="006A37DF">
              <w:rPr>
                <w:rFonts w:ascii="Times New Roman" w:hAnsi="Times New Roman"/>
                <w:b/>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20"/>
        </w:trPr>
        <w:tc>
          <w:tcPr>
            <w:tcW w:w="778" w:type="pct"/>
            <w:vMerge w:val="restart"/>
          </w:tcPr>
          <w:p w:rsidR="006A37DF" w:rsidRPr="006A37DF" w:rsidRDefault="006A37DF" w:rsidP="006A37DF">
            <w:pPr>
              <w:suppressAutoHyphens/>
              <w:snapToGrid w:val="0"/>
              <w:rPr>
                <w:rFonts w:ascii="Times New Roman" w:hAnsi="Times New Roman"/>
                <w:b/>
                <w:lang w:eastAsia="ar-SA"/>
              </w:rPr>
            </w:pPr>
            <w:r w:rsidRPr="006A37DF">
              <w:rPr>
                <w:rFonts w:ascii="Times New Roman" w:hAnsi="Times New Roman"/>
                <w:b/>
                <w:lang w:eastAsia="ar-SA"/>
              </w:rPr>
              <w:t>Тема 2.4</w:t>
            </w:r>
          </w:p>
          <w:p w:rsidR="006A37DF" w:rsidRPr="006A37DF" w:rsidRDefault="006A37DF" w:rsidP="006A37DF">
            <w:pPr>
              <w:suppressAutoHyphens/>
              <w:snapToGrid w:val="0"/>
              <w:rPr>
                <w:rFonts w:ascii="Times New Roman" w:hAnsi="Times New Roman"/>
                <w:b/>
                <w:lang w:eastAsia="ar-SA"/>
              </w:rPr>
            </w:pPr>
            <w:r w:rsidRPr="006A37DF">
              <w:rPr>
                <w:rFonts w:ascii="Times New Roman" w:hAnsi="Times New Roman"/>
                <w:b/>
                <w:lang w:eastAsia="ar-SA"/>
              </w:rPr>
              <w:t>Форма государства</w:t>
            </w:r>
          </w:p>
          <w:p w:rsidR="006A37DF" w:rsidRPr="006A37DF" w:rsidRDefault="006A37DF" w:rsidP="006A37DF">
            <w:pPr>
              <w:suppressAutoHyphens/>
              <w:jc w:val="center"/>
              <w:rPr>
                <w:rFonts w:ascii="Times New Roman" w:hAnsi="Times New Roman"/>
                <w:b/>
                <w:lang w:eastAsia="ar-SA"/>
              </w:rPr>
            </w:pPr>
          </w:p>
        </w:tc>
        <w:tc>
          <w:tcPr>
            <w:tcW w:w="3048" w:type="pct"/>
            <w:gridSpan w:val="3"/>
          </w:tcPr>
          <w:p w:rsidR="006A37DF" w:rsidRPr="006A37DF" w:rsidRDefault="006A37DF" w:rsidP="006A37DF">
            <w:pPr>
              <w:suppressAutoHyphens/>
              <w:jc w:val="both"/>
              <w:rPr>
                <w:rFonts w:ascii="Times New Roman" w:hAnsi="Times New Roman"/>
                <w:lang w:eastAsia="ar-SA"/>
              </w:rPr>
            </w:pPr>
            <w:r w:rsidRPr="006A37DF">
              <w:rPr>
                <w:rFonts w:ascii="Times New Roman" w:hAnsi="Times New Roman"/>
                <w:b/>
                <w:lang w:eastAsia="ar-SA"/>
              </w:rPr>
              <w:t xml:space="preserve">Содержание </w:t>
            </w:r>
          </w:p>
        </w:tc>
        <w:tc>
          <w:tcPr>
            <w:tcW w:w="739" w:type="pct"/>
          </w:tcPr>
          <w:p w:rsidR="006A37DF" w:rsidRPr="006A37DF" w:rsidRDefault="006A37DF" w:rsidP="006A37DF">
            <w:pPr>
              <w:suppressAutoHyphens/>
              <w:ind w:firstLine="108"/>
              <w:jc w:val="center"/>
              <w:rPr>
                <w:rFonts w:ascii="Times New Roman" w:hAnsi="Times New Roman"/>
                <w:b/>
                <w:lang w:eastAsia="ar-SA"/>
              </w:rPr>
            </w:pPr>
            <w:r w:rsidRPr="006A37DF">
              <w:rPr>
                <w:rFonts w:ascii="Times New Roman" w:hAnsi="Times New Roman"/>
                <w:b/>
                <w:lang w:eastAsia="ar-SA"/>
              </w:rPr>
              <w:t>8/4</w:t>
            </w:r>
          </w:p>
        </w:tc>
        <w:tc>
          <w:tcPr>
            <w:tcW w:w="435" w:type="pct"/>
            <w:vMerge w:val="restar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20"/>
        </w:trPr>
        <w:tc>
          <w:tcPr>
            <w:tcW w:w="778" w:type="pct"/>
            <w:vMerge/>
          </w:tcPr>
          <w:p w:rsidR="006A37DF" w:rsidRPr="006A37DF" w:rsidRDefault="006A37DF" w:rsidP="006A37DF">
            <w:pPr>
              <w:suppressAutoHyphens/>
              <w:jc w:val="center"/>
              <w:rPr>
                <w:rFonts w:ascii="Times New Roman" w:hAnsi="Times New Roman"/>
                <w:b/>
                <w:lang w:eastAsia="ar-SA"/>
              </w:rPr>
            </w:pPr>
          </w:p>
        </w:tc>
        <w:tc>
          <w:tcPr>
            <w:tcW w:w="146"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1</w:t>
            </w:r>
          </w:p>
        </w:tc>
        <w:tc>
          <w:tcPr>
            <w:tcW w:w="2902" w:type="pct"/>
            <w:gridSpan w:val="2"/>
          </w:tcPr>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b/>
                <w:bCs/>
                <w:sz w:val="24"/>
                <w:szCs w:val="24"/>
                <w:lang w:eastAsia="ru-RU"/>
              </w:rPr>
              <w:t>Форма государства и ее элементы</w:t>
            </w:r>
            <w:r w:rsidRPr="006A37DF">
              <w:rPr>
                <w:rFonts w:ascii="Times New Roman" w:hAnsi="Times New Roman"/>
                <w:sz w:val="24"/>
                <w:szCs w:val="24"/>
                <w:lang w:eastAsia="ru-RU"/>
              </w:rPr>
              <w:t xml:space="preserve">. </w:t>
            </w:r>
            <w:r w:rsidRPr="006A37DF">
              <w:rPr>
                <w:rFonts w:ascii="Times New Roman" w:hAnsi="Times New Roman"/>
                <w:b/>
                <w:bCs/>
                <w:sz w:val="24"/>
                <w:szCs w:val="24"/>
                <w:lang w:eastAsia="ru-RU"/>
              </w:rPr>
              <w:t>Форма правления</w:t>
            </w:r>
            <w:r w:rsidRPr="006A37DF">
              <w:rPr>
                <w:rFonts w:ascii="Times New Roman" w:hAnsi="Times New Roman"/>
                <w:sz w:val="24"/>
                <w:szCs w:val="24"/>
                <w:lang w:eastAsia="ru-RU"/>
              </w:rPr>
              <w:t>./Понятие формы государства и ее элементы. Соотношение типа и формы государства.</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Форма правления. Понятие и признаки монархии. Абсолютная и ограниченная монархии. Разновидности ограниченной монархии: дуалистическая и конституционная (парламентская).Понятие и признаки республиканской формы правления. Президентская, парламентская, смешенная республики.</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b/>
                <w:lang w:eastAsia="ru-RU"/>
              </w:rPr>
              <w:t>Задание на дом:</w:t>
            </w:r>
            <w:r w:rsidRPr="006A37DF">
              <w:rPr>
                <w:rFonts w:ascii="Times New Roman" w:hAnsi="Times New Roman"/>
                <w:bCs/>
                <w:lang w:eastAsia="ru-RU"/>
              </w:rPr>
              <w:t xml:space="preserve"> выучить понятия «форма правления», «монархия», «республика». Подобрать примеры государств с различными формами правления.</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20"/>
        </w:trPr>
        <w:tc>
          <w:tcPr>
            <w:tcW w:w="778" w:type="pct"/>
            <w:vMerge/>
          </w:tcPr>
          <w:p w:rsidR="006A37DF" w:rsidRPr="006A37DF" w:rsidRDefault="006A37DF" w:rsidP="006A37DF">
            <w:pPr>
              <w:suppressAutoHyphens/>
              <w:jc w:val="center"/>
              <w:rPr>
                <w:rFonts w:ascii="Times New Roman" w:hAnsi="Times New Roman"/>
                <w:b/>
                <w:lang w:eastAsia="ar-SA"/>
              </w:rPr>
            </w:pPr>
          </w:p>
        </w:tc>
        <w:tc>
          <w:tcPr>
            <w:tcW w:w="146"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2902" w:type="pct"/>
            <w:gridSpan w:val="2"/>
          </w:tcPr>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b/>
                <w:bCs/>
                <w:sz w:val="24"/>
                <w:szCs w:val="24"/>
                <w:lang w:eastAsia="ru-RU"/>
              </w:rPr>
              <w:t>Форма государственного устройства и политический режим./</w:t>
            </w:r>
            <w:r w:rsidRPr="006A37DF">
              <w:rPr>
                <w:rFonts w:ascii="Times New Roman" w:hAnsi="Times New Roman"/>
                <w:sz w:val="24"/>
                <w:szCs w:val="24"/>
                <w:lang w:eastAsia="ru-RU"/>
              </w:rPr>
              <w:t xml:space="preserve"> Понятие формы государственного устройства. Унитарное государство: понятие и признаки. Централизованные и децентрализованные унитарные государства.</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Федерация: понятие и признаки. Виды федераций.</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Конфедерация: понятие и признаки. Нетипичные формы государственного устройства: союзы, содружества.</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Понятие политического режима. Политический режим: тоталитарный, авторитарный, демократический. Разновидности авторитарного режима: деспотический, тиранический, военный.</w:t>
            </w:r>
          </w:p>
          <w:p w:rsidR="006A37DF" w:rsidRPr="006A37DF" w:rsidRDefault="006A37DF" w:rsidP="006A37DF">
            <w:pPr>
              <w:jc w:val="both"/>
              <w:rPr>
                <w:rFonts w:ascii="Times New Roman" w:hAnsi="Times New Roman"/>
                <w:b/>
                <w:bCs/>
                <w:sz w:val="24"/>
                <w:szCs w:val="24"/>
                <w:lang w:eastAsia="ru-RU"/>
              </w:rPr>
            </w:pPr>
            <w:r w:rsidRPr="006A37DF">
              <w:rPr>
                <w:rFonts w:ascii="Times New Roman" w:hAnsi="Times New Roman"/>
                <w:b/>
                <w:lang w:eastAsia="ru-RU"/>
              </w:rPr>
              <w:t>Задание на дом:</w:t>
            </w:r>
            <w:r w:rsidRPr="006A37DF">
              <w:rPr>
                <w:rFonts w:ascii="Times New Roman" w:hAnsi="Times New Roman"/>
                <w:bCs/>
                <w:lang w:eastAsia="ru-RU"/>
              </w:rPr>
              <w:t xml:space="preserve"> выучить определения понятий по изученной теме. Подобрать примеры государств с различными политическими режимами.</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23"/>
        </w:trPr>
        <w:tc>
          <w:tcPr>
            <w:tcW w:w="778" w:type="pct"/>
            <w:vMerge/>
          </w:tcPr>
          <w:p w:rsidR="006A37DF" w:rsidRPr="006A37DF" w:rsidRDefault="006A37DF" w:rsidP="006A37DF">
            <w:pPr>
              <w:suppressAutoHyphens/>
              <w:jc w:val="center"/>
              <w:rPr>
                <w:rFonts w:ascii="Times New Roman" w:hAnsi="Times New Roman"/>
                <w:b/>
                <w:lang w:eastAsia="ar-SA"/>
              </w:rPr>
            </w:pPr>
          </w:p>
        </w:tc>
        <w:tc>
          <w:tcPr>
            <w:tcW w:w="3048" w:type="pct"/>
            <w:gridSpan w:val="3"/>
          </w:tcPr>
          <w:p w:rsidR="006A37DF" w:rsidRPr="006A37DF" w:rsidRDefault="00750E44" w:rsidP="006A37DF">
            <w:pPr>
              <w:suppressAutoHyphens/>
              <w:rPr>
                <w:rFonts w:ascii="Times New Roman" w:hAnsi="Times New Roman"/>
                <w:b/>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ind w:firstLine="108"/>
              <w:jc w:val="center"/>
              <w:rPr>
                <w:rFonts w:ascii="Times New Roman" w:hAnsi="Times New Roman"/>
                <w:b/>
                <w:lang w:eastAsia="ar-SA"/>
              </w:rPr>
            </w:pPr>
            <w:r w:rsidRPr="006A37DF">
              <w:rPr>
                <w:rFonts w:ascii="Times New Roman" w:hAnsi="Times New Roman"/>
                <w:b/>
                <w:lang w:eastAsia="ar-SA"/>
              </w:rPr>
              <w:t>4/4</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23"/>
        </w:trPr>
        <w:tc>
          <w:tcPr>
            <w:tcW w:w="778" w:type="pct"/>
            <w:vMerge/>
          </w:tcPr>
          <w:p w:rsidR="006A37DF" w:rsidRPr="006A37DF" w:rsidRDefault="006A37DF" w:rsidP="006A37DF">
            <w:pPr>
              <w:suppressAutoHyphens/>
              <w:jc w:val="center"/>
              <w:rPr>
                <w:rFonts w:ascii="Times New Roman" w:hAnsi="Times New Roman"/>
                <w:b/>
                <w:lang w:eastAsia="ar-SA"/>
              </w:rPr>
            </w:pPr>
          </w:p>
        </w:tc>
        <w:tc>
          <w:tcPr>
            <w:tcW w:w="146" w:type="pct"/>
          </w:tcPr>
          <w:p w:rsidR="006A37DF" w:rsidRPr="006A37DF" w:rsidRDefault="006A37DF" w:rsidP="006A37DF">
            <w:pPr>
              <w:suppressAutoHyphens/>
              <w:rPr>
                <w:rFonts w:ascii="Times New Roman" w:hAnsi="Times New Roman"/>
                <w:bCs/>
                <w:lang w:eastAsia="ar-SA"/>
              </w:rPr>
            </w:pPr>
            <w:r w:rsidRPr="006A37DF">
              <w:rPr>
                <w:rFonts w:ascii="Times New Roman" w:hAnsi="Times New Roman"/>
                <w:bCs/>
                <w:lang w:eastAsia="ar-SA"/>
              </w:rPr>
              <w:t>1</w:t>
            </w:r>
          </w:p>
        </w:tc>
        <w:tc>
          <w:tcPr>
            <w:tcW w:w="2902" w:type="pct"/>
            <w:gridSpan w:val="2"/>
          </w:tcPr>
          <w:p w:rsidR="006A37DF" w:rsidRPr="006A37DF" w:rsidRDefault="00511EE0" w:rsidP="006A37DF">
            <w:pPr>
              <w:suppressAutoHyphens/>
              <w:snapToGrid w:val="0"/>
              <w:jc w:val="both"/>
              <w:rPr>
                <w:rFonts w:ascii="Times New Roman" w:hAnsi="Times New Roman"/>
                <w:lang w:eastAsia="ar-SA"/>
              </w:rPr>
            </w:pPr>
            <w:r>
              <w:rPr>
                <w:rFonts w:ascii="Times New Roman" w:hAnsi="Times New Roman"/>
                <w:b/>
                <w:lang w:eastAsia="ar-SA"/>
              </w:rPr>
              <w:t>Практические занятия</w:t>
            </w:r>
            <w:r w:rsidR="006A37DF" w:rsidRPr="006A37DF">
              <w:rPr>
                <w:rFonts w:ascii="Times New Roman" w:hAnsi="Times New Roman"/>
                <w:b/>
                <w:lang w:eastAsia="ar-SA"/>
              </w:rPr>
              <w:t xml:space="preserve">№ 5. Форма государства./ </w:t>
            </w:r>
            <w:r w:rsidR="006A37DF" w:rsidRPr="006A37DF">
              <w:rPr>
                <w:rFonts w:ascii="Times New Roman" w:hAnsi="Times New Roman"/>
                <w:bCs/>
                <w:lang w:eastAsia="ar-SA"/>
              </w:rPr>
              <w:t>Работа с текстом Конституции РФ</w:t>
            </w:r>
            <w:r w:rsidR="006A37DF" w:rsidRPr="006A37DF">
              <w:rPr>
                <w:rFonts w:ascii="Times New Roman" w:hAnsi="Times New Roman"/>
                <w:b/>
                <w:lang w:eastAsia="ar-SA"/>
              </w:rPr>
              <w:t>.</w:t>
            </w:r>
          </w:p>
          <w:p w:rsidR="006A37DF" w:rsidRPr="006A37DF" w:rsidRDefault="006A37DF" w:rsidP="006A37DF">
            <w:pPr>
              <w:suppressAutoHyphens/>
              <w:rPr>
                <w:rFonts w:ascii="Times New Roman" w:hAnsi="Times New Roman"/>
                <w:b/>
                <w:bCs/>
                <w:lang w:eastAsia="ar-SA"/>
              </w:rPr>
            </w:pPr>
            <w:r w:rsidRPr="006A37DF">
              <w:rPr>
                <w:rFonts w:ascii="Times New Roman" w:hAnsi="Times New Roman"/>
                <w:b/>
                <w:lang w:eastAsia="ar-SA"/>
              </w:rPr>
              <w:t xml:space="preserve">Задание на дом: </w:t>
            </w:r>
            <w:r w:rsidRPr="006A37DF">
              <w:rPr>
                <w:rFonts w:ascii="Times New Roman" w:hAnsi="Times New Roman"/>
                <w:bCs/>
                <w:lang w:eastAsia="ar-SA"/>
              </w:rPr>
              <w:t>разработать графические символы понятий «монархия» и «республика»</w:t>
            </w:r>
          </w:p>
        </w:tc>
        <w:tc>
          <w:tcPr>
            <w:tcW w:w="739" w:type="pct"/>
          </w:tcPr>
          <w:p w:rsidR="006A37DF" w:rsidRPr="006A37DF" w:rsidRDefault="006A37DF" w:rsidP="006A37DF">
            <w:pPr>
              <w:suppressAutoHyphens/>
              <w:ind w:firstLine="108"/>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23"/>
        </w:trPr>
        <w:tc>
          <w:tcPr>
            <w:tcW w:w="778" w:type="pct"/>
            <w:vMerge/>
          </w:tcPr>
          <w:p w:rsidR="006A37DF" w:rsidRPr="006A37DF" w:rsidRDefault="006A37DF" w:rsidP="006A37DF">
            <w:pPr>
              <w:suppressAutoHyphens/>
              <w:jc w:val="center"/>
              <w:rPr>
                <w:rFonts w:ascii="Times New Roman" w:hAnsi="Times New Roman"/>
                <w:b/>
                <w:lang w:eastAsia="ar-SA"/>
              </w:rPr>
            </w:pPr>
          </w:p>
        </w:tc>
        <w:tc>
          <w:tcPr>
            <w:tcW w:w="146" w:type="pct"/>
          </w:tcPr>
          <w:p w:rsidR="006A37DF" w:rsidRPr="006A37DF" w:rsidRDefault="006A37DF" w:rsidP="006A37DF">
            <w:pPr>
              <w:suppressAutoHyphens/>
              <w:rPr>
                <w:rFonts w:ascii="Times New Roman" w:hAnsi="Times New Roman"/>
                <w:bCs/>
                <w:lang w:eastAsia="ar-SA"/>
              </w:rPr>
            </w:pPr>
            <w:r w:rsidRPr="006A37DF">
              <w:rPr>
                <w:rFonts w:ascii="Times New Roman" w:hAnsi="Times New Roman"/>
                <w:bCs/>
                <w:lang w:eastAsia="ar-SA"/>
              </w:rPr>
              <w:t>2</w:t>
            </w:r>
          </w:p>
        </w:tc>
        <w:tc>
          <w:tcPr>
            <w:tcW w:w="2902" w:type="pct"/>
            <w:gridSpan w:val="2"/>
          </w:tcPr>
          <w:p w:rsidR="006A37DF" w:rsidRPr="006A37DF" w:rsidRDefault="00511EE0" w:rsidP="006A37DF">
            <w:pPr>
              <w:suppressAutoHyphens/>
              <w:snapToGrid w:val="0"/>
              <w:jc w:val="both"/>
              <w:rPr>
                <w:rFonts w:ascii="Times New Roman" w:hAnsi="Times New Roman"/>
                <w:lang w:eastAsia="ar-SA"/>
              </w:rPr>
            </w:pPr>
            <w:r>
              <w:rPr>
                <w:rFonts w:ascii="Times New Roman" w:hAnsi="Times New Roman"/>
                <w:b/>
                <w:lang w:eastAsia="ar-SA"/>
              </w:rPr>
              <w:t>Практические занятия</w:t>
            </w:r>
            <w:r w:rsidR="006A37DF" w:rsidRPr="006A37DF">
              <w:rPr>
                <w:rFonts w:ascii="Times New Roman" w:hAnsi="Times New Roman"/>
                <w:b/>
                <w:lang w:eastAsia="ar-SA"/>
              </w:rPr>
              <w:t>№ 6. Анализ формы иностранного государства.</w:t>
            </w:r>
            <w:r w:rsidR="006A37DF" w:rsidRPr="006A37DF">
              <w:rPr>
                <w:rFonts w:ascii="Times New Roman" w:hAnsi="Times New Roman"/>
                <w:lang w:eastAsia="ar-SA"/>
              </w:rPr>
              <w:t>/Работа с текстами Конституций иностранных государств (по вариантам).</w:t>
            </w:r>
          </w:p>
          <w:p w:rsidR="006A37DF" w:rsidRPr="006A37DF" w:rsidRDefault="006A37DF" w:rsidP="006A37DF">
            <w:pPr>
              <w:suppressAutoHyphens/>
              <w:snapToGrid w:val="0"/>
              <w:jc w:val="both"/>
              <w:rPr>
                <w:rFonts w:ascii="Times New Roman" w:hAnsi="Times New Roman"/>
                <w:bCs/>
                <w:lang w:eastAsia="ar-SA"/>
              </w:rPr>
            </w:pPr>
            <w:r w:rsidRPr="006A37DF">
              <w:rPr>
                <w:rFonts w:ascii="Times New Roman" w:hAnsi="Times New Roman"/>
                <w:b/>
                <w:lang w:eastAsia="ar-SA"/>
              </w:rPr>
              <w:t xml:space="preserve">Задание на дом: </w:t>
            </w:r>
            <w:r w:rsidRPr="006A37DF">
              <w:rPr>
                <w:rFonts w:ascii="Times New Roman" w:hAnsi="Times New Roman"/>
                <w:bCs/>
                <w:lang w:eastAsia="ar-SA"/>
              </w:rPr>
              <w:t>разработать графические символы понятий «унитарное государство», «федерация».</w:t>
            </w:r>
          </w:p>
        </w:tc>
        <w:tc>
          <w:tcPr>
            <w:tcW w:w="739" w:type="pct"/>
          </w:tcPr>
          <w:p w:rsidR="006A37DF" w:rsidRPr="006A37DF" w:rsidRDefault="006A37DF" w:rsidP="006A37DF">
            <w:pPr>
              <w:suppressAutoHyphens/>
              <w:ind w:firstLine="108"/>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20"/>
        </w:trPr>
        <w:tc>
          <w:tcPr>
            <w:tcW w:w="778" w:type="pct"/>
            <w:vMerge/>
          </w:tcPr>
          <w:p w:rsidR="006A37DF" w:rsidRPr="006A37DF" w:rsidRDefault="006A37DF" w:rsidP="006A37DF">
            <w:pPr>
              <w:suppressAutoHyphens/>
              <w:jc w:val="center"/>
              <w:rPr>
                <w:rFonts w:ascii="Times New Roman" w:hAnsi="Times New Roman"/>
                <w:b/>
                <w:lang w:eastAsia="ar-SA"/>
              </w:rPr>
            </w:pPr>
          </w:p>
        </w:tc>
        <w:tc>
          <w:tcPr>
            <w:tcW w:w="3048" w:type="pct"/>
            <w:gridSpan w:val="3"/>
          </w:tcPr>
          <w:p w:rsidR="006A37DF" w:rsidRPr="006A37DF" w:rsidRDefault="00750E44" w:rsidP="006A37DF">
            <w:pPr>
              <w:suppressAutoHyphens/>
              <w:rPr>
                <w:rFonts w:ascii="Times New Roman" w:hAnsi="Times New Roman"/>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ind w:firstLine="108"/>
              <w:jc w:val="center"/>
              <w:rPr>
                <w:rFonts w:ascii="Times New Roman" w:hAnsi="Times New Roman"/>
                <w:lang w:eastAsia="ar-SA"/>
              </w:rPr>
            </w:pPr>
            <w:r w:rsidRPr="006A37DF">
              <w:rPr>
                <w:rFonts w:ascii="Times New Roman" w:hAnsi="Times New Roman"/>
                <w:lang w:eastAsia="ar-SA"/>
              </w:rPr>
              <w:t>-</w:t>
            </w:r>
          </w:p>
        </w:tc>
        <w:tc>
          <w:tcPr>
            <w:tcW w:w="435" w:type="pct"/>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20"/>
        </w:trPr>
        <w:tc>
          <w:tcPr>
            <w:tcW w:w="778" w:type="pct"/>
            <w:vMerge w:val="restart"/>
          </w:tcPr>
          <w:p w:rsidR="006A37DF" w:rsidRPr="006A37DF" w:rsidRDefault="006A37DF" w:rsidP="006A37DF">
            <w:pPr>
              <w:rPr>
                <w:rFonts w:ascii="Times New Roman" w:hAnsi="Times New Roman"/>
                <w:b/>
                <w:sz w:val="24"/>
                <w:szCs w:val="24"/>
                <w:lang w:eastAsia="ru-RU"/>
              </w:rPr>
            </w:pPr>
            <w:r w:rsidRPr="006A37DF">
              <w:rPr>
                <w:rFonts w:ascii="Times New Roman" w:hAnsi="Times New Roman"/>
                <w:b/>
                <w:sz w:val="24"/>
                <w:szCs w:val="24"/>
                <w:lang w:eastAsia="ru-RU"/>
              </w:rPr>
              <w:t>Тема 2.5.</w:t>
            </w:r>
          </w:p>
          <w:p w:rsidR="006A37DF" w:rsidRPr="006A37DF" w:rsidRDefault="006A37DF" w:rsidP="006A37DF">
            <w:pPr>
              <w:suppressAutoHyphens/>
              <w:snapToGrid w:val="0"/>
              <w:rPr>
                <w:rFonts w:ascii="Times New Roman" w:hAnsi="Times New Roman"/>
                <w:b/>
                <w:lang w:eastAsia="ar-SA"/>
              </w:rPr>
            </w:pPr>
            <w:r w:rsidRPr="006A37DF">
              <w:rPr>
                <w:rFonts w:ascii="Times New Roman" w:hAnsi="Times New Roman"/>
                <w:b/>
                <w:sz w:val="24"/>
                <w:szCs w:val="24"/>
                <w:lang w:eastAsia="ar-SA"/>
              </w:rPr>
              <w:t>Государство в политической системе общества</w:t>
            </w:r>
          </w:p>
        </w:tc>
        <w:tc>
          <w:tcPr>
            <w:tcW w:w="3048" w:type="pct"/>
            <w:gridSpan w:val="3"/>
          </w:tcPr>
          <w:p w:rsidR="006A37DF" w:rsidRPr="006A37DF" w:rsidRDefault="006A37DF" w:rsidP="006A37DF">
            <w:pPr>
              <w:suppressAutoHyphens/>
              <w:rPr>
                <w:rFonts w:ascii="Times New Roman" w:hAnsi="Times New Roman"/>
                <w:lang w:eastAsia="ar-SA"/>
              </w:rPr>
            </w:pPr>
            <w:r w:rsidRPr="006A37DF">
              <w:rPr>
                <w:rFonts w:ascii="Times New Roman" w:hAnsi="Times New Roman"/>
                <w:b/>
                <w:lang w:eastAsia="ar-SA"/>
              </w:rPr>
              <w:t xml:space="preserve">Содержание </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2/-</w:t>
            </w:r>
          </w:p>
        </w:tc>
        <w:tc>
          <w:tcPr>
            <w:tcW w:w="435" w:type="pct"/>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20"/>
        </w:trPr>
        <w:tc>
          <w:tcPr>
            <w:tcW w:w="778" w:type="pct"/>
            <w:vMerge/>
          </w:tcPr>
          <w:p w:rsidR="006A37DF" w:rsidRPr="006A37DF" w:rsidRDefault="006A37DF" w:rsidP="006A37DF">
            <w:pPr>
              <w:suppressAutoHyphens/>
              <w:snapToGrid w:val="0"/>
              <w:rPr>
                <w:rFonts w:ascii="Times New Roman" w:hAnsi="Times New Roman"/>
                <w:b/>
                <w:lang w:eastAsia="ar-SA"/>
              </w:rPr>
            </w:pPr>
          </w:p>
        </w:tc>
        <w:tc>
          <w:tcPr>
            <w:tcW w:w="169" w:type="pct"/>
            <w:gridSpan w:val="2"/>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1</w:t>
            </w:r>
          </w:p>
        </w:tc>
        <w:tc>
          <w:tcPr>
            <w:tcW w:w="2879" w:type="pct"/>
          </w:tcPr>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b/>
                <w:sz w:val="24"/>
                <w:szCs w:val="24"/>
                <w:lang w:eastAsia="ru-RU"/>
              </w:rPr>
              <w:t>Государство в политической системе общества</w:t>
            </w:r>
            <w:r w:rsidRPr="006A37DF">
              <w:rPr>
                <w:rFonts w:ascii="Times New Roman" w:hAnsi="Times New Roman"/>
                <w:sz w:val="24"/>
                <w:szCs w:val="24"/>
                <w:lang w:eastAsia="ru-RU"/>
              </w:rPr>
              <w:t xml:space="preserve"> /Понятие и структура политической системы, ее основные субъекты: государство, политические партии, движения и т.д. Место государства в политической системе общества. </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 xml:space="preserve">Взаимодействие государства с политическими партиями и общественными объединениями. </w:t>
            </w:r>
          </w:p>
          <w:p w:rsidR="006A37DF" w:rsidRPr="006A37DF" w:rsidRDefault="006A37DF" w:rsidP="006A37DF">
            <w:pPr>
              <w:suppressAutoHyphens/>
              <w:snapToGrid w:val="0"/>
              <w:jc w:val="both"/>
              <w:rPr>
                <w:rFonts w:ascii="Times New Roman" w:hAnsi="Times New Roman"/>
                <w:lang w:eastAsia="ar-SA"/>
              </w:rPr>
            </w:pPr>
            <w:r w:rsidRPr="006A37DF">
              <w:rPr>
                <w:rFonts w:ascii="Times New Roman" w:hAnsi="Times New Roman"/>
                <w:sz w:val="24"/>
                <w:szCs w:val="24"/>
                <w:lang w:eastAsia="ar-SA"/>
              </w:rPr>
              <w:t>Государство и церковь. Светские и теократические государства</w:t>
            </w:r>
            <w:r w:rsidRPr="006A37DF">
              <w:rPr>
                <w:rFonts w:ascii="Times New Roman" w:hAnsi="Times New Roman"/>
                <w:lang w:eastAsia="ar-SA"/>
              </w:rPr>
              <w:t>.</w:t>
            </w:r>
          </w:p>
          <w:p w:rsidR="006A37DF" w:rsidRPr="006A37DF" w:rsidRDefault="006A37DF" w:rsidP="006A37DF">
            <w:pPr>
              <w:suppressAutoHyphens/>
              <w:rPr>
                <w:rFonts w:ascii="Times New Roman" w:hAnsi="Times New Roman"/>
                <w:lang w:eastAsia="ar-SA"/>
              </w:rPr>
            </w:pPr>
            <w:r w:rsidRPr="006A37DF">
              <w:rPr>
                <w:rFonts w:ascii="Times New Roman" w:hAnsi="Times New Roman"/>
                <w:b/>
                <w:lang w:eastAsia="ar-SA"/>
              </w:rPr>
              <w:t>Задание на дом:</w:t>
            </w:r>
            <w:r w:rsidRPr="006A37DF">
              <w:rPr>
                <w:rFonts w:ascii="Times New Roman" w:hAnsi="Times New Roman"/>
                <w:bCs/>
                <w:lang w:eastAsia="ar-SA"/>
              </w:rPr>
              <w:t xml:space="preserve"> со ссылками на нормы Конституции РФ охарактеризовать политическую систему РФ (письменно).</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20"/>
        </w:trPr>
        <w:tc>
          <w:tcPr>
            <w:tcW w:w="778" w:type="pct"/>
            <w:vMerge/>
          </w:tcPr>
          <w:p w:rsidR="006A37DF" w:rsidRPr="006A37DF" w:rsidRDefault="006A37DF" w:rsidP="006A37DF">
            <w:pPr>
              <w:suppressAutoHyphens/>
              <w:rPr>
                <w:rFonts w:ascii="Times New Roman" w:hAnsi="Times New Roman"/>
                <w:b/>
                <w:lang w:eastAsia="ar-SA"/>
              </w:rPr>
            </w:pPr>
          </w:p>
        </w:tc>
        <w:tc>
          <w:tcPr>
            <w:tcW w:w="3048" w:type="pct"/>
            <w:gridSpan w:val="3"/>
          </w:tcPr>
          <w:p w:rsidR="006A37DF" w:rsidRPr="006A37DF" w:rsidRDefault="00750E44" w:rsidP="006A37DF">
            <w:pPr>
              <w:suppressAutoHyphens/>
              <w:rPr>
                <w:rFonts w:ascii="Times New Roman" w:hAnsi="Times New Roman"/>
                <w:b/>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w:t>
            </w:r>
          </w:p>
        </w:tc>
        <w:tc>
          <w:tcPr>
            <w:tcW w:w="435" w:type="pct"/>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20"/>
        </w:trPr>
        <w:tc>
          <w:tcPr>
            <w:tcW w:w="778" w:type="pct"/>
            <w:vMerge/>
          </w:tcPr>
          <w:p w:rsidR="006A37DF" w:rsidRPr="006A37DF" w:rsidRDefault="006A37DF" w:rsidP="006A37DF">
            <w:pPr>
              <w:suppressAutoHyphens/>
              <w:rPr>
                <w:rFonts w:ascii="Times New Roman" w:hAnsi="Times New Roman"/>
                <w:b/>
                <w:lang w:eastAsia="ar-SA"/>
              </w:rPr>
            </w:pPr>
          </w:p>
        </w:tc>
        <w:tc>
          <w:tcPr>
            <w:tcW w:w="3048" w:type="pct"/>
            <w:gridSpan w:val="3"/>
          </w:tcPr>
          <w:p w:rsidR="006A37DF" w:rsidRPr="006A37DF" w:rsidRDefault="00750E44" w:rsidP="006A37DF">
            <w:pPr>
              <w:suppressAutoHyphens/>
              <w:jc w:val="both"/>
              <w:rPr>
                <w:rFonts w:ascii="Times New Roman" w:hAnsi="Times New Roman"/>
                <w:b/>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w:t>
            </w:r>
          </w:p>
        </w:tc>
        <w:tc>
          <w:tcPr>
            <w:tcW w:w="435" w:type="pct"/>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64"/>
        </w:trPr>
        <w:tc>
          <w:tcPr>
            <w:tcW w:w="778" w:type="pct"/>
            <w:vMerge w:val="restart"/>
          </w:tcPr>
          <w:p w:rsidR="006A37DF" w:rsidRPr="006A37DF" w:rsidRDefault="006A37DF" w:rsidP="006A37DF">
            <w:pPr>
              <w:suppressAutoHyphens/>
              <w:snapToGrid w:val="0"/>
              <w:rPr>
                <w:rFonts w:ascii="Times New Roman" w:hAnsi="Times New Roman"/>
                <w:b/>
                <w:lang w:eastAsia="ar-SA"/>
              </w:rPr>
            </w:pPr>
            <w:r w:rsidRPr="006A37DF">
              <w:rPr>
                <w:rFonts w:ascii="Times New Roman" w:hAnsi="Times New Roman"/>
                <w:b/>
                <w:lang w:eastAsia="ar-SA"/>
              </w:rPr>
              <w:t>Тема 2.6</w:t>
            </w:r>
          </w:p>
          <w:p w:rsidR="006A37DF" w:rsidRPr="006A37DF" w:rsidRDefault="006A37DF" w:rsidP="006A37DF">
            <w:pPr>
              <w:suppressAutoHyphens/>
              <w:rPr>
                <w:rFonts w:ascii="Times New Roman" w:hAnsi="Times New Roman"/>
                <w:b/>
                <w:lang w:eastAsia="ar-SA"/>
              </w:rPr>
            </w:pPr>
            <w:r w:rsidRPr="006A37DF">
              <w:rPr>
                <w:rFonts w:ascii="Times New Roman" w:hAnsi="Times New Roman"/>
                <w:b/>
                <w:sz w:val="24"/>
                <w:szCs w:val="24"/>
                <w:lang w:eastAsia="ar-SA"/>
              </w:rPr>
              <w:t xml:space="preserve">Правовое государство и гражданское общество. </w:t>
            </w:r>
          </w:p>
        </w:tc>
        <w:tc>
          <w:tcPr>
            <w:tcW w:w="3048" w:type="pct"/>
            <w:gridSpan w:val="3"/>
          </w:tcPr>
          <w:p w:rsidR="006A37DF" w:rsidRPr="006A37DF" w:rsidRDefault="006A37DF" w:rsidP="006A37DF">
            <w:pPr>
              <w:suppressAutoHyphens/>
              <w:jc w:val="both"/>
              <w:rPr>
                <w:rFonts w:ascii="Times New Roman" w:hAnsi="Times New Roman"/>
                <w:lang w:eastAsia="ar-SA"/>
              </w:rPr>
            </w:pPr>
            <w:r w:rsidRPr="006A37DF">
              <w:rPr>
                <w:rFonts w:ascii="Times New Roman" w:hAnsi="Times New Roman"/>
                <w:b/>
                <w:lang w:eastAsia="ar-SA"/>
              </w:rPr>
              <w:t xml:space="preserve">Содержание </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2/-</w:t>
            </w:r>
          </w:p>
        </w:tc>
        <w:tc>
          <w:tcPr>
            <w:tcW w:w="435" w:type="pct"/>
            <w:vMerge w:val="restar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lang w:eastAsia="ar-SA"/>
              </w:rPr>
            </w:pPr>
          </w:p>
        </w:tc>
      </w:tr>
      <w:tr w:rsidR="006A37DF" w:rsidRPr="006A37DF" w:rsidTr="006A37DF">
        <w:trPr>
          <w:trHeight w:val="28"/>
        </w:trPr>
        <w:tc>
          <w:tcPr>
            <w:tcW w:w="778" w:type="pct"/>
            <w:vMerge/>
          </w:tcPr>
          <w:p w:rsidR="006A37DF" w:rsidRPr="006A37DF" w:rsidRDefault="006A37DF" w:rsidP="006A37DF">
            <w:pPr>
              <w:suppressAutoHyphens/>
              <w:rPr>
                <w:rFonts w:ascii="Times New Roman" w:hAnsi="Times New Roman"/>
                <w:b/>
                <w:lang w:eastAsia="ar-SA"/>
              </w:rPr>
            </w:pPr>
          </w:p>
        </w:tc>
        <w:tc>
          <w:tcPr>
            <w:tcW w:w="146"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1</w:t>
            </w:r>
          </w:p>
        </w:tc>
        <w:tc>
          <w:tcPr>
            <w:tcW w:w="2902" w:type="pct"/>
            <w:gridSpan w:val="2"/>
          </w:tcPr>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b/>
                <w:lang w:eastAsia="ru-RU"/>
              </w:rPr>
              <w:t xml:space="preserve">Правовое государство и гражданское общество. Государство и личность/ </w:t>
            </w:r>
            <w:r w:rsidRPr="006A37DF">
              <w:rPr>
                <w:rFonts w:ascii="Times New Roman" w:hAnsi="Times New Roman"/>
                <w:sz w:val="24"/>
                <w:szCs w:val="24"/>
                <w:lang w:eastAsia="ru-RU"/>
              </w:rPr>
              <w:t xml:space="preserve">Возникновение и развитие учения о правовом государстве. </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Понятие, признаки и сущность правового государства.</w:t>
            </w:r>
          </w:p>
          <w:p w:rsidR="006A37DF" w:rsidRPr="006A37DF" w:rsidRDefault="006A37DF" w:rsidP="006A37DF">
            <w:pPr>
              <w:tabs>
                <w:tab w:val="center" w:pos="4677"/>
                <w:tab w:val="right" w:pos="9355"/>
              </w:tabs>
              <w:suppressAutoHyphens/>
              <w:jc w:val="both"/>
              <w:rPr>
                <w:rFonts w:ascii="Times New Roman" w:hAnsi="Times New Roman"/>
                <w:snapToGrid w:val="0"/>
                <w:sz w:val="24"/>
                <w:szCs w:val="24"/>
                <w:lang w:eastAsia="ar-SA"/>
              </w:rPr>
            </w:pPr>
            <w:r w:rsidRPr="006A37DF">
              <w:rPr>
                <w:rFonts w:ascii="Times New Roman" w:hAnsi="Times New Roman"/>
                <w:sz w:val="24"/>
                <w:szCs w:val="24"/>
                <w:lang w:eastAsia="ar-SA"/>
              </w:rPr>
              <w:t>Гражданское общество: его понятие и структура. Взаимосвязь гражданского общества и правового государства.</w:t>
            </w:r>
            <w:r w:rsidRPr="006A37DF">
              <w:rPr>
                <w:rFonts w:ascii="Times New Roman" w:hAnsi="Times New Roman"/>
                <w:snapToGrid w:val="0"/>
                <w:sz w:val="24"/>
                <w:szCs w:val="24"/>
                <w:lang w:eastAsia="ar-SA"/>
              </w:rPr>
              <w:t xml:space="preserve"> </w:t>
            </w:r>
          </w:p>
          <w:p w:rsidR="006A37DF" w:rsidRPr="006A37DF" w:rsidRDefault="006A37DF" w:rsidP="006A37DF">
            <w:pPr>
              <w:tabs>
                <w:tab w:val="center" w:pos="4677"/>
                <w:tab w:val="right" w:pos="9355"/>
              </w:tabs>
              <w:suppressAutoHyphens/>
              <w:jc w:val="both"/>
              <w:rPr>
                <w:rFonts w:ascii="Times New Roman" w:hAnsi="Times New Roman"/>
                <w:lang w:eastAsia="ar-SA"/>
              </w:rPr>
            </w:pPr>
            <w:r w:rsidRPr="006A37DF">
              <w:rPr>
                <w:rFonts w:ascii="Times New Roman" w:hAnsi="Times New Roman"/>
                <w:b/>
                <w:lang w:eastAsia="ar-SA"/>
              </w:rPr>
              <w:t xml:space="preserve">Задание на дом: </w:t>
            </w:r>
            <w:r w:rsidRPr="006A37DF">
              <w:rPr>
                <w:rFonts w:ascii="Times New Roman" w:hAnsi="Times New Roman"/>
                <w:bCs/>
                <w:lang w:eastAsia="ar-SA"/>
              </w:rPr>
              <w:t>со ссылками на нормы Конституции РФ подтвердить, что РФ является правовым государством.</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suppressAutoHyphens/>
              <w:ind w:firstLine="108"/>
              <w:jc w:val="center"/>
              <w:rPr>
                <w:rFonts w:ascii="Times New Roman" w:hAnsi="Times New Roman"/>
                <w:b/>
                <w:lang w:eastAsia="ar-SA"/>
              </w:rPr>
            </w:pPr>
          </w:p>
        </w:tc>
      </w:tr>
      <w:tr w:rsidR="006A37DF" w:rsidRPr="006A37DF" w:rsidTr="006A37DF">
        <w:trPr>
          <w:trHeight w:val="28"/>
        </w:trPr>
        <w:tc>
          <w:tcPr>
            <w:tcW w:w="778" w:type="pct"/>
            <w:vMerge/>
          </w:tcPr>
          <w:p w:rsidR="006A37DF" w:rsidRPr="006A37DF" w:rsidRDefault="006A37DF" w:rsidP="006A37DF">
            <w:pPr>
              <w:suppressAutoHyphens/>
              <w:rPr>
                <w:rFonts w:ascii="Times New Roman" w:hAnsi="Times New Roman"/>
                <w:b/>
                <w:lang w:eastAsia="ar-SA"/>
              </w:rPr>
            </w:pPr>
          </w:p>
        </w:tc>
        <w:tc>
          <w:tcPr>
            <w:tcW w:w="3048" w:type="pct"/>
            <w:gridSpan w:val="3"/>
          </w:tcPr>
          <w:p w:rsidR="006A37DF" w:rsidRPr="006A37DF" w:rsidRDefault="00750E44" w:rsidP="006A37DF">
            <w:pPr>
              <w:jc w:val="both"/>
              <w:rPr>
                <w:rFonts w:ascii="Times New Roman" w:hAnsi="Times New Roman"/>
                <w:b/>
                <w:lang w:eastAsia="ru-RU"/>
              </w:rPr>
            </w:pPr>
            <w:r>
              <w:rPr>
                <w:rFonts w:ascii="Times New Roman" w:hAnsi="Times New Roman"/>
                <w:b/>
                <w:bCs/>
                <w:lang w:eastAsia="ru-RU"/>
              </w:rPr>
              <w:t>Практические занятия</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vMerge/>
          </w:tcPr>
          <w:p w:rsidR="006A37DF" w:rsidRPr="006A37DF" w:rsidRDefault="006A37DF" w:rsidP="006A37DF">
            <w:pPr>
              <w:suppressAutoHyphens/>
              <w:ind w:firstLine="108"/>
              <w:jc w:val="center"/>
              <w:rPr>
                <w:rFonts w:ascii="Times New Roman" w:hAnsi="Times New Roman"/>
                <w:b/>
                <w:lang w:eastAsia="ar-SA"/>
              </w:rPr>
            </w:pPr>
          </w:p>
        </w:tc>
      </w:tr>
      <w:tr w:rsidR="006A37DF" w:rsidRPr="006A37DF" w:rsidTr="006A37DF">
        <w:trPr>
          <w:trHeight w:val="28"/>
        </w:trPr>
        <w:tc>
          <w:tcPr>
            <w:tcW w:w="778" w:type="pct"/>
            <w:vMerge/>
          </w:tcPr>
          <w:p w:rsidR="006A37DF" w:rsidRPr="006A37DF" w:rsidRDefault="006A37DF" w:rsidP="006A37DF">
            <w:pPr>
              <w:suppressAutoHyphens/>
              <w:rPr>
                <w:rFonts w:ascii="Times New Roman" w:hAnsi="Times New Roman"/>
                <w:b/>
                <w:lang w:eastAsia="ar-SA"/>
              </w:rPr>
            </w:pPr>
          </w:p>
        </w:tc>
        <w:tc>
          <w:tcPr>
            <w:tcW w:w="3048" w:type="pct"/>
            <w:gridSpan w:val="3"/>
          </w:tcPr>
          <w:p w:rsidR="006A37DF" w:rsidRPr="006A37DF" w:rsidRDefault="00750E44" w:rsidP="006A37DF">
            <w:pPr>
              <w:jc w:val="both"/>
              <w:rPr>
                <w:rFonts w:ascii="Times New Roman" w:hAnsi="Times New Roman"/>
                <w:b/>
                <w:bCs/>
                <w:lang w:eastAsia="ru-RU"/>
              </w:rPr>
            </w:pPr>
            <w:r>
              <w:rPr>
                <w:rFonts w:ascii="Times New Roman" w:hAnsi="Times New Roman"/>
                <w:b/>
                <w:bCs/>
                <w:lang w:eastAsia="ru-RU"/>
              </w:rPr>
              <w:t>Практические занятия</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vMerge/>
          </w:tcPr>
          <w:p w:rsidR="006A37DF" w:rsidRPr="006A37DF" w:rsidRDefault="006A37DF" w:rsidP="006A37DF">
            <w:pPr>
              <w:suppressAutoHyphens/>
              <w:ind w:firstLine="108"/>
              <w:jc w:val="center"/>
              <w:rPr>
                <w:rFonts w:ascii="Times New Roman" w:hAnsi="Times New Roman"/>
                <w:b/>
                <w:lang w:eastAsia="ar-SA"/>
              </w:rPr>
            </w:pPr>
          </w:p>
        </w:tc>
      </w:tr>
      <w:tr w:rsidR="006A37DF" w:rsidRPr="006A37DF" w:rsidTr="006A37DF">
        <w:trPr>
          <w:trHeight w:val="28"/>
        </w:trPr>
        <w:tc>
          <w:tcPr>
            <w:tcW w:w="778" w:type="pct"/>
            <w:vMerge w:val="restart"/>
          </w:tcPr>
          <w:p w:rsidR="006A37DF" w:rsidRPr="006A37DF" w:rsidRDefault="006A37DF" w:rsidP="006A37DF">
            <w:pPr>
              <w:suppressAutoHyphens/>
              <w:rPr>
                <w:rFonts w:ascii="Times New Roman" w:hAnsi="Times New Roman"/>
                <w:b/>
                <w:lang w:eastAsia="ar-SA"/>
              </w:rPr>
            </w:pPr>
            <w:r w:rsidRPr="006A37DF">
              <w:rPr>
                <w:rFonts w:ascii="Times New Roman" w:hAnsi="Times New Roman"/>
                <w:b/>
                <w:sz w:val="24"/>
                <w:szCs w:val="24"/>
                <w:lang w:eastAsia="ar-SA"/>
              </w:rPr>
              <w:t>Тема 2.7 Государство и личность</w:t>
            </w:r>
          </w:p>
        </w:tc>
        <w:tc>
          <w:tcPr>
            <w:tcW w:w="3048" w:type="pct"/>
            <w:gridSpan w:val="3"/>
          </w:tcPr>
          <w:p w:rsidR="006A37DF" w:rsidRPr="006A37DF" w:rsidRDefault="006A37DF" w:rsidP="006A37DF">
            <w:pPr>
              <w:jc w:val="both"/>
              <w:rPr>
                <w:rFonts w:ascii="Times New Roman" w:hAnsi="Times New Roman"/>
                <w:b/>
                <w:lang w:eastAsia="ru-RU"/>
              </w:rPr>
            </w:pPr>
            <w:r w:rsidRPr="006A37DF">
              <w:rPr>
                <w:rFonts w:ascii="Times New Roman" w:hAnsi="Times New Roman"/>
                <w:b/>
                <w:bCs/>
                <w:lang w:eastAsia="ru-RU"/>
              </w:rPr>
              <w:t>Содержание</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val="restart"/>
          </w:tcPr>
          <w:p w:rsidR="006A37DF" w:rsidRPr="006A37DF" w:rsidRDefault="006A37DF" w:rsidP="006A37DF">
            <w:pPr>
              <w:suppressAutoHyphens/>
              <w:ind w:firstLine="108"/>
              <w:jc w:val="center"/>
              <w:rPr>
                <w:rFonts w:ascii="Times New Roman" w:hAnsi="Times New Roman"/>
                <w:b/>
                <w:lang w:eastAsia="ar-SA"/>
              </w:rPr>
            </w:pPr>
          </w:p>
        </w:tc>
      </w:tr>
      <w:tr w:rsidR="006A37DF" w:rsidRPr="006A37DF" w:rsidTr="006A37DF">
        <w:trPr>
          <w:trHeight w:val="28"/>
        </w:trPr>
        <w:tc>
          <w:tcPr>
            <w:tcW w:w="778" w:type="pct"/>
            <w:vMerge/>
          </w:tcPr>
          <w:p w:rsidR="006A37DF" w:rsidRPr="006A37DF" w:rsidRDefault="006A37DF" w:rsidP="006A37DF">
            <w:pPr>
              <w:suppressAutoHyphens/>
              <w:jc w:val="center"/>
              <w:rPr>
                <w:rFonts w:ascii="Times New Roman" w:hAnsi="Times New Roman"/>
                <w:b/>
                <w:lang w:eastAsia="ar-SA"/>
              </w:rPr>
            </w:pPr>
          </w:p>
        </w:tc>
        <w:tc>
          <w:tcPr>
            <w:tcW w:w="146"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1</w:t>
            </w:r>
          </w:p>
        </w:tc>
        <w:tc>
          <w:tcPr>
            <w:tcW w:w="2902" w:type="pct"/>
            <w:gridSpan w:val="2"/>
          </w:tcPr>
          <w:p w:rsidR="006A37DF" w:rsidRPr="006A37DF" w:rsidRDefault="006A37DF" w:rsidP="006A37DF">
            <w:pPr>
              <w:tabs>
                <w:tab w:val="center" w:pos="4677"/>
                <w:tab w:val="right" w:pos="9355"/>
              </w:tabs>
              <w:suppressAutoHyphens/>
              <w:jc w:val="both"/>
              <w:rPr>
                <w:rFonts w:ascii="Times New Roman" w:hAnsi="Times New Roman"/>
                <w:snapToGrid w:val="0"/>
                <w:sz w:val="24"/>
                <w:szCs w:val="24"/>
                <w:lang w:eastAsia="ar-SA"/>
              </w:rPr>
            </w:pPr>
            <w:r w:rsidRPr="006A37DF">
              <w:rPr>
                <w:rFonts w:ascii="Times New Roman" w:hAnsi="Times New Roman"/>
                <w:b/>
                <w:sz w:val="24"/>
                <w:szCs w:val="24"/>
                <w:lang w:eastAsia="ar-SA"/>
              </w:rPr>
              <w:t xml:space="preserve">Государство и личность./ </w:t>
            </w:r>
            <w:r w:rsidRPr="006A37DF">
              <w:rPr>
                <w:rFonts w:ascii="Times New Roman" w:hAnsi="Times New Roman"/>
                <w:snapToGrid w:val="0"/>
                <w:sz w:val="24"/>
                <w:szCs w:val="24"/>
                <w:lang w:eastAsia="ar-SA"/>
              </w:rPr>
              <w:t xml:space="preserve">Правовой статус личности: его понятие и структура. Гражданство как предпосылка полного объема прав, свобод и обязанностей человека. Права и свободы человека и гражданина, их виды. Механизмы защиты </w:t>
            </w:r>
            <w:r w:rsidRPr="006A37DF">
              <w:rPr>
                <w:rFonts w:ascii="Times New Roman" w:hAnsi="Times New Roman"/>
                <w:snapToGrid w:val="0"/>
                <w:sz w:val="24"/>
                <w:szCs w:val="24"/>
                <w:lang w:eastAsia="ar-SA"/>
              </w:rPr>
              <w:lastRenderedPageBreak/>
              <w:t xml:space="preserve">прав человека. </w:t>
            </w:r>
          </w:p>
          <w:p w:rsidR="006A37DF" w:rsidRPr="006A37DF" w:rsidRDefault="006A37DF" w:rsidP="006A37DF">
            <w:pPr>
              <w:jc w:val="both"/>
              <w:rPr>
                <w:rFonts w:ascii="Times New Roman" w:hAnsi="Times New Roman"/>
                <w:b/>
                <w:lang w:eastAsia="ru-RU"/>
              </w:rPr>
            </w:pPr>
            <w:r w:rsidRPr="006A37DF">
              <w:rPr>
                <w:rFonts w:ascii="Times New Roman" w:hAnsi="Times New Roman"/>
                <w:b/>
                <w:lang w:eastAsia="ru-RU"/>
              </w:rPr>
              <w:t xml:space="preserve">Задание на дом: </w:t>
            </w:r>
            <w:r w:rsidRPr="006A37DF">
              <w:rPr>
                <w:rFonts w:ascii="Times New Roman" w:hAnsi="Times New Roman"/>
                <w:bCs/>
                <w:lang w:eastAsia="ru-RU"/>
              </w:rPr>
              <w:t>используя главу 2 Конституции РФ составить схему прав и свобод человека и гражданина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lastRenderedPageBreak/>
              <w:t>2/-</w:t>
            </w:r>
          </w:p>
        </w:tc>
        <w:tc>
          <w:tcPr>
            <w:tcW w:w="435" w:type="pct"/>
            <w:vMerge/>
          </w:tcPr>
          <w:p w:rsidR="006A37DF" w:rsidRPr="006A37DF" w:rsidRDefault="006A37DF" w:rsidP="006A37DF">
            <w:pPr>
              <w:suppressAutoHyphens/>
              <w:ind w:firstLine="108"/>
              <w:jc w:val="center"/>
              <w:rPr>
                <w:rFonts w:ascii="Times New Roman" w:hAnsi="Times New Roman"/>
                <w:b/>
                <w:lang w:eastAsia="ar-SA"/>
              </w:rPr>
            </w:pPr>
          </w:p>
        </w:tc>
      </w:tr>
      <w:tr w:rsidR="006A37DF" w:rsidRPr="006A37DF" w:rsidTr="006A37DF">
        <w:trPr>
          <w:trHeight w:val="301"/>
        </w:trPr>
        <w:tc>
          <w:tcPr>
            <w:tcW w:w="778" w:type="pct"/>
            <w:vMerge/>
          </w:tcPr>
          <w:p w:rsidR="006A37DF" w:rsidRPr="006A37DF" w:rsidRDefault="006A37DF" w:rsidP="006A37DF">
            <w:pPr>
              <w:suppressAutoHyphens/>
              <w:jc w:val="center"/>
              <w:rPr>
                <w:rFonts w:ascii="Times New Roman" w:hAnsi="Times New Roman"/>
                <w:b/>
                <w:lang w:eastAsia="ar-SA"/>
              </w:rPr>
            </w:pPr>
          </w:p>
        </w:tc>
        <w:tc>
          <w:tcPr>
            <w:tcW w:w="3048" w:type="pct"/>
            <w:gridSpan w:val="3"/>
          </w:tcPr>
          <w:p w:rsidR="006A37DF" w:rsidRPr="006A37DF" w:rsidRDefault="00750E44" w:rsidP="006A37DF">
            <w:pPr>
              <w:suppressAutoHyphens/>
              <w:jc w:val="both"/>
              <w:rPr>
                <w:rFonts w:ascii="Times New Roman" w:hAnsi="Times New Roman"/>
                <w:b/>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ind w:firstLine="108"/>
              <w:jc w:val="center"/>
              <w:rPr>
                <w:rFonts w:ascii="Times New Roman" w:hAnsi="Times New Roman"/>
                <w:b/>
                <w:lang w:eastAsia="ar-SA"/>
              </w:rPr>
            </w:pPr>
            <w:r w:rsidRPr="006A37DF">
              <w:rPr>
                <w:rFonts w:ascii="Times New Roman" w:hAnsi="Times New Roman"/>
                <w:b/>
                <w:lang w:eastAsia="ar-SA"/>
              </w:rPr>
              <w:t>-</w:t>
            </w:r>
          </w:p>
        </w:tc>
        <w:tc>
          <w:tcPr>
            <w:tcW w:w="435" w:type="pct"/>
            <w:vMerge w:val="restart"/>
          </w:tcPr>
          <w:p w:rsidR="006A37DF" w:rsidRPr="006A37DF" w:rsidRDefault="006A37DF" w:rsidP="006A37DF">
            <w:pPr>
              <w:suppressAutoHyphens/>
              <w:ind w:firstLine="108"/>
              <w:jc w:val="center"/>
              <w:rPr>
                <w:rFonts w:ascii="Times New Roman" w:hAnsi="Times New Roman"/>
                <w:b/>
                <w:lang w:eastAsia="ar-SA"/>
              </w:rPr>
            </w:pPr>
          </w:p>
        </w:tc>
      </w:tr>
      <w:tr w:rsidR="006A37DF" w:rsidRPr="006A37DF" w:rsidTr="006A37DF">
        <w:trPr>
          <w:trHeight w:val="20"/>
        </w:trPr>
        <w:tc>
          <w:tcPr>
            <w:tcW w:w="778" w:type="pct"/>
            <w:vMerge/>
          </w:tcPr>
          <w:p w:rsidR="006A37DF" w:rsidRPr="006A37DF" w:rsidRDefault="006A37DF" w:rsidP="006A37DF">
            <w:pPr>
              <w:suppressAutoHyphens/>
              <w:jc w:val="center"/>
              <w:rPr>
                <w:rFonts w:ascii="Times New Roman" w:hAnsi="Times New Roman"/>
                <w:b/>
                <w:lang w:eastAsia="ar-SA"/>
              </w:rPr>
            </w:pPr>
          </w:p>
        </w:tc>
        <w:tc>
          <w:tcPr>
            <w:tcW w:w="3048" w:type="pct"/>
            <w:gridSpan w:val="3"/>
          </w:tcPr>
          <w:p w:rsidR="006A37DF" w:rsidRPr="006A37DF" w:rsidRDefault="00750E44" w:rsidP="006A37DF">
            <w:pPr>
              <w:suppressAutoHyphens/>
              <w:jc w:val="both"/>
              <w:rPr>
                <w:rFonts w:ascii="Times New Roman" w:hAnsi="Times New Roman"/>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ind w:firstLine="108"/>
              <w:jc w:val="center"/>
              <w:rPr>
                <w:rFonts w:ascii="Times New Roman" w:hAnsi="Times New Roman"/>
                <w:b/>
                <w:lang w:eastAsia="ar-SA"/>
              </w:rPr>
            </w:pPr>
            <w:r w:rsidRPr="006A37DF">
              <w:rPr>
                <w:rFonts w:ascii="Times New Roman" w:hAnsi="Times New Roman"/>
                <w:b/>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3826" w:type="pct"/>
            <w:gridSpan w:val="4"/>
          </w:tcPr>
          <w:p w:rsidR="006A37DF" w:rsidRPr="006A37DF" w:rsidRDefault="006A37DF" w:rsidP="006A37DF">
            <w:pPr>
              <w:suppressAutoHyphens/>
              <w:rPr>
                <w:rFonts w:ascii="Times New Roman" w:hAnsi="Times New Roman"/>
                <w:b/>
                <w:lang w:eastAsia="ar-SA"/>
              </w:rPr>
            </w:pPr>
            <w:r w:rsidRPr="006A37DF">
              <w:rPr>
                <w:rFonts w:ascii="Times New Roman" w:hAnsi="Times New Roman"/>
                <w:b/>
                <w:sz w:val="24"/>
                <w:szCs w:val="24"/>
                <w:lang w:eastAsia="ar-SA"/>
              </w:rPr>
              <w:t>Раздел 3. Теория права</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60/22</w:t>
            </w:r>
          </w:p>
        </w:tc>
        <w:tc>
          <w:tcPr>
            <w:tcW w:w="435" w:type="pct"/>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val="restart"/>
          </w:tcPr>
          <w:p w:rsidR="006A37DF" w:rsidRPr="006A37DF" w:rsidRDefault="006A37DF" w:rsidP="006A37DF">
            <w:pPr>
              <w:rPr>
                <w:rFonts w:ascii="Times New Roman" w:hAnsi="Times New Roman"/>
                <w:b/>
                <w:sz w:val="24"/>
                <w:szCs w:val="24"/>
                <w:lang w:eastAsia="ru-RU"/>
              </w:rPr>
            </w:pPr>
            <w:r w:rsidRPr="006A37DF">
              <w:rPr>
                <w:rFonts w:ascii="Times New Roman" w:hAnsi="Times New Roman"/>
                <w:b/>
                <w:sz w:val="24"/>
                <w:szCs w:val="24"/>
                <w:lang w:eastAsia="ru-RU"/>
              </w:rPr>
              <w:t>Тема 3.1.</w:t>
            </w:r>
          </w:p>
          <w:p w:rsidR="006A37DF" w:rsidRPr="006A37DF" w:rsidRDefault="006A37DF" w:rsidP="006A37DF">
            <w:pPr>
              <w:rPr>
                <w:rFonts w:ascii="Times New Roman" w:hAnsi="Times New Roman"/>
                <w:b/>
                <w:sz w:val="24"/>
                <w:szCs w:val="24"/>
                <w:lang w:eastAsia="ru-RU"/>
              </w:rPr>
            </w:pPr>
            <w:r w:rsidRPr="006A37DF">
              <w:rPr>
                <w:rFonts w:ascii="Times New Roman" w:hAnsi="Times New Roman"/>
                <w:b/>
                <w:sz w:val="24"/>
                <w:szCs w:val="24"/>
                <w:lang w:eastAsia="ru-RU"/>
              </w:rPr>
              <w:t>Право в</w:t>
            </w:r>
          </w:p>
          <w:p w:rsidR="006A37DF" w:rsidRPr="006A37DF" w:rsidRDefault="006A37DF" w:rsidP="006A37DF">
            <w:pPr>
              <w:suppressAutoHyphens/>
              <w:rPr>
                <w:rFonts w:ascii="Times New Roman" w:hAnsi="Times New Roman"/>
                <w:b/>
                <w:sz w:val="24"/>
                <w:szCs w:val="24"/>
                <w:lang w:eastAsia="ar-SA"/>
              </w:rPr>
            </w:pPr>
            <w:r w:rsidRPr="006A37DF">
              <w:rPr>
                <w:rFonts w:ascii="Times New Roman" w:hAnsi="Times New Roman"/>
                <w:b/>
                <w:sz w:val="24"/>
                <w:szCs w:val="24"/>
                <w:lang w:eastAsia="ar-SA"/>
              </w:rPr>
              <w:t>системе социального регулирования</w:t>
            </w:r>
          </w:p>
        </w:tc>
        <w:tc>
          <w:tcPr>
            <w:tcW w:w="3048" w:type="pct"/>
            <w:gridSpan w:val="3"/>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Содержание</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2/</w:t>
            </w:r>
          </w:p>
        </w:tc>
        <w:tc>
          <w:tcPr>
            <w:tcW w:w="435" w:type="pct"/>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suppressAutoHyphens/>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b/>
                <w:bCs/>
                <w:sz w:val="24"/>
                <w:szCs w:val="24"/>
                <w:lang w:eastAsia="ru-RU"/>
              </w:rPr>
              <w:t xml:space="preserve">Право в системе социальных норм. / </w:t>
            </w:r>
            <w:r w:rsidRPr="006A37DF">
              <w:rPr>
                <w:rFonts w:ascii="Times New Roman" w:hAnsi="Times New Roman"/>
                <w:sz w:val="24"/>
                <w:szCs w:val="24"/>
                <w:lang w:eastAsia="ru-RU"/>
              </w:rPr>
              <w:t>Социальные и технические нормы, их понятие, особенности и взаимосвязь.</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Виды социальных норм: правовые, моральные, корпоративные, обычаи, эстетические нормы и религиозные нормы.</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Общие признаки социальных норм. Отличие норм права от других социальных норм. Соотношение норм права и моральных норм, корпоративных норм, обычаев.</w:t>
            </w:r>
          </w:p>
          <w:p w:rsidR="006A37DF" w:rsidRPr="006A37DF" w:rsidRDefault="006A37DF" w:rsidP="006A37DF">
            <w:pPr>
              <w:suppressAutoHyphens/>
              <w:rPr>
                <w:rFonts w:ascii="Times New Roman" w:hAnsi="Times New Roman"/>
                <w:bCs/>
                <w:lang w:eastAsia="ar-SA"/>
              </w:rPr>
            </w:pPr>
            <w:r w:rsidRPr="006A37DF">
              <w:rPr>
                <w:rFonts w:ascii="Times New Roman" w:hAnsi="Times New Roman"/>
                <w:b/>
                <w:lang w:eastAsia="ar-SA"/>
              </w:rPr>
              <w:t xml:space="preserve">Задание на дом: </w:t>
            </w:r>
            <w:r w:rsidRPr="006A37DF">
              <w:rPr>
                <w:rFonts w:ascii="Times New Roman" w:hAnsi="Times New Roman"/>
                <w:bCs/>
                <w:lang w:eastAsia="ar-SA"/>
              </w:rPr>
              <w:t>заполнить сравнительную таблицу «Нормы права в системе социальных норм»</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rPr>
                <w:rFonts w:ascii="Times New Roman" w:hAnsi="Times New Roman"/>
                <w:b/>
                <w:sz w:val="24"/>
                <w:szCs w:val="24"/>
                <w:lang w:eastAsia="ru-RU"/>
              </w:rPr>
            </w:pPr>
          </w:p>
        </w:tc>
        <w:tc>
          <w:tcPr>
            <w:tcW w:w="3048" w:type="pct"/>
            <w:gridSpan w:val="3"/>
          </w:tcPr>
          <w:p w:rsidR="006A37DF" w:rsidRPr="006A37DF" w:rsidRDefault="00750E44" w:rsidP="006A37DF">
            <w:pPr>
              <w:jc w:val="both"/>
              <w:rPr>
                <w:rFonts w:ascii="Times New Roman" w:hAnsi="Times New Roman"/>
                <w:b/>
                <w:bCs/>
                <w:sz w:val="24"/>
                <w:szCs w:val="24"/>
                <w:lang w:eastAsia="ru-RU"/>
              </w:rPr>
            </w:pPr>
            <w:r>
              <w:rPr>
                <w:rFonts w:ascii="Times New Roman" w:hAnsi="Times New Roman"/>
                <w:b/>
                <w:bCs/>
                <w:lang w:eastAsia="ru-RU"/>
              </w:rPr>
              <w:t>Практические занятия</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rPr>
                <w:rFonts w:ascii="Times New Roman" w:hAnsi="Times New Roman"/>
                <w:b/>
                <w:sz w:val="24"/>
                <w:szCs w:val="24"/>
                <w:lang w:eastAsia="ru-RU"/>
              </w:rPr>
            </w:pPr>
          </w:p>
        </w:tc>
        <w:tc>
          <w:tcPr>
            <w:tcW w:w="3048" w:type="pct"/>
            <w:gridSpan w:val="3"/>
          </w:tcPr>
          <w:p w:rsidR="006A37DF" w:rsidRPr="006A37DF" w:rsidRDefault="00750E44" w:rsidP="006A37DF">
            <w:pPr>
              <w:jc w:val="both"/>
              <w:rPr>
                <w:rFonts w:ascii="Times New Roman" w:hAnsi="Times New Roman"/>
                <w:b/>
                <w:bCs/>
                <w:sz w:val="24"/>
                <w:szCs w:val="24"/>
                <w:lang w:eastAsia="ru-RU"/>
              </w:rPr>
            </w:pPr>
            <w:r>
              <w:rPr>
                <w:rFonts w:ascii="Times New Roman" w:hAnsi="Times New Roman"/>
                <w:b/>
                <w:lang w:eastAsia="ru-RU"/>
              </w:rPr>
              <w:t>Самостоятельная работа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val="restart"/>
          </w:tcPr>
          <w:p w:rsidR="006A37DF" w:rsidRPr="006A37DF" w:rsidRDefault="006A37DF" w:rsidP="006A37DF">
            <w:pPr>
              <w:rPr>
                <w:rFonts w:ascii="Times New Roman" w:hAnsi="Times New Roman"/>
                <w:b/>
                <w:sz w:val="24"/>
                <w:szCs w:val="24"/>
                <w:lang w:eastAsia="ru-RU"/>
              </w:rPr>
            </w:pPr>
            <w:r w:rsidRPr="006A37DF">
              <w:rPr>
                <w:rFonts w:ascii="Times New Roman" w:hAnsi="Times New Roman"/>
                <w:b/>
                <w:sz w:val="24"/>
                <w:szCs w:val="24"/>
                <w:lang w:eastAsia="ru-RU"/>
              </w:rPr>
              <w:t>Тема 3.2.</w:t>
            </w:r>
          </w:p>
          <w:p w:rsidR="006A37DF" w:rsidRPr="006A37DF" w:rsidRDefault="006A37DF" w:rsidP="006A37DF">
            <w:pPr>
              <w:rPr>
                <w:rFonts w:ascii="Times New Roman" w:hAnsi="Times New Roman"/>
                <w:b/>
                <w:sz w:val="24"/>
                <w:szCs w:val="24"/>
                <w:lang w:eastAsia="ru-RU"/>
              </w:rPr>
            </w:pPr>
            <w:r w:rsidRPr="006A37DF">
              <w:rPr>
                <w:rFonts w:ascii="Times New Roman" w:hAnsi="Times New Roman"/>
                <w:b/>
                <w:sz w:val="24"/>
                <w:szCs w:val="24"/>
                <w:lang w:eastAsia="ru-RU"/>
              </w:rPr>
              <w:t>Понятие сущность и принципы</w:t>
            </w:r>
          </w:p>
          <w:p w:rsidR="006A37DF" w:rsidRPr="006A37DF" w:rsidRDefault="006A37DF" w:rsidP="006A37DF">
            <w:pPr>
              <w:rPr>
                <w:rFonts w:ascii="Times New Roman" w:hAnsi="Times New Roman"/>
                <w:b/>
                <w:sz w:val="24"/>
                <w:szCs w:val="24"/>
                <w:lang w:eastAsia="ru-RU"/>
              </w:rPr>
            </w:pPr>
            <w:r w:rsidRPr="006A37DF">
              <w:rPr>
                <w:rFonts w:ascii="Times New Roman" w:hAnsi="Times New Roman"/>
                <w:b/>
                <w:sz w:val="24"/>
                <w:szCs w:val="24"/>
                <w:lang w:eastAsia="ru-RU"/>
              </w:rPr>
              <w:t>права</w:t>
            </w:r>
          </w:p>
        </w:tc>
        <w:tc>
          <w:tcPr>
            <w:tcW w:w="3048" w:type="pct"/>
            <w:gridSpan w:val="3"/>
          </w:tcPr>
          <w:p w:rsidR="006A37DF" w:rsidRPr="006A37DF" w:rsidRDefault="006A37DF" w:rsidP="006A37DF">
            <w:pPr>
              <w:jc w:val="both"/>
              <w:rPr>
                <w:rFonts w:ascii="Times New Roman" w:hAnsi="Times New Roman"/>
                <w:b/>
                <w:sz w:val="24"/>
                <w:szCs w:val="24"/>
                <w:lang w:eastAsia="ru-RU"/>
              </w:rPr>
            </w:pPr>
            <w:r w:rsidRPr="006A37DF">
              <w:rPr>
                <w:rFonts w:ascii="Times New Roman" w:hAnsi="Times New Roman"/>
                <w:b/>
                <w:sz w:val="24"/>
                <w:szCs w:val="24"/>
                <w:lang w:eastAsia="ru-RU"/>
              </w:rPr>
              <w:t>Содержание</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4/2</w:t>
            </w:r>
          </w:p>
        </w:tc>
        <w:tc>
          <w:tcPr>
            <w:tcW w:w="435" w:type="pct"/>
            <w:vMerge w:val="restar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jc w:val="center"/>
              <w:rPr>
                <w:rFonts w:ascii="Times New Roman" w:hAnsi="Times New Roman"/>
                <w:b/>
                <w:sz w:val="24"/>
                <w:szCs w:val="24"/>
                <w:lang w:eastAsia="ru-RU"/>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6A37DF" w:rsidP="006A37DF">
            <w:pPr>
              <w:jc w:val="both"/>
              <w:rPr>
                <w:rFonts w:ascii="Times New Roman" w:hAnsi="Times New Roman"/>
                <w:b/>
                <w:sz w:val="24"/>
                <w:szCs w:val="24"/>
                <w:lang w:eastAsia="ru-RU"/>
              </w:rPr>
            </w:pPr>
            <w:r w:rsidRPr="006A37DF">
              <w:rPr>
                <w:rFonts w:ascii="Times New Roman" w:hAnsi="Times New Roman"/>
                <w:b/>
                <w:sz w:val="24"/>
                <w:szCs w:val="24"/>
                <w:lang w:eastAsia="ru-RU"/>
              </w:rPr>
              <w:t>Понятие сущность и принципы права. /</w:t>
            </w:r>
            <w:r w:rsidRPr="006A37DF">
              <w:rPr>
                <w:rFonts w:ascii="Times New Roman" w:hAnsi="Times New Roman"/>
                <w:sz w:val="24"/>
                <w:szCs w:val="24"/>
                <w:lang w:eastAsia="ru-RU"/>
              </w:rPr>
              <w:t>Понятие права. Объективное и субъективное право. Основные концепции правопонимания: психологическая, естественно-правовая, социологическая, нормативистская.</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 xml:space="preserve">Признаки права. Сущность и социальное назначение права. </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Функции права: понятие и виды.  Специально-юридические (регулятивная и охранительная) и общественные функции права.</w:t>
            </w:r>
          </w:p>
          <w:p w:rsidR="006A37DF" w:rsidRPr="006A37DF" w:rsidRDefault="006A37DF" w:rsidP="006A37DF">
            <w:pPr>
              <w:jc w:val="both"/>
              <w:rPr>
                <w:rFonts w:ascii="Times New Roman" w:hAnsi="Times New Roman"/>
                <w:sz w:val="24"/>
                <w:szCs w:val="24"/>
                <w:lang w:eastAsia="ru-RU"/>
              </w:rPr>
            </w:pPr>
            <w:r w:rsidRPr="006A37DF">
              <w:rPr>
                <w:rFonts w:ascii="Times New Roman" w:hAnsi="Times New Roman"/>
                <w:sz w:val="24"/>
                <w:szCs w:val="24"/>
                <w:lang w:eastAsia="ru-RU"/>
              </w:rPr>
              <w:t>Понятие принципа права. Общие, межотраслевые и отраслевые принципы права</w:t>
            </w:r>
          </w:p>
          <w:p w:rsidR="006A37DF" w:rsidRPr="006A37DF" w:rsidRDefault="006A37DF" w:rsidP="006A37DF">
            <w:pPr>
              <w:jc w:val="both"/>
              <w:rPr>
                <w:rFonts w:ascii="Times New Roman" w:hAnsi="Times New Roman"/>
                <w:b/>
                <w:sz w:val="24"/>
                <w:szCs w:val="24"/>
                <w:lang w:eastAsia="ru-RU"/>
              </w:rPr>
            </w:pPr>
            <w:r w:rsidRPr="006A37DF">
              <w:rPr>
                <w:rFonts w:ascii="Times New Roman" w:hAnsi="Times New Roman"/>
                <w:b/>
                <w:sz w:val="24"/>
                <w:szCs w:val="24"/>
                <w:lang w:eastAsia="ru-RU"/>
              </w:rPr>
              <w:t xml:space="preserve">Задание на дом: </w:t>
            </w:r>
            <w:r w:rsidRPr="006A37DF">
              <w:rPr>
                <w:rFonts w:ascii="Times New Roman" w:hAnsi="Times New Roman"/>
                <w:bCs/>
                <w:sz w:val="24"/>
                <w:szCs w:val="24"/>
                <w:lang w:eastAsia="ru-RU"/>
              </w:rPr>
              <w:t>выучить понятие принципов права, заполнить сравнительную таблицу «Основные концепции правопонимания».</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jc w:val="center"/>
              <w:rPr>
                <w:rFonts w:ascii="Times New Roman" w:hAnsi="Times New Roman"/>
                <w:b/>
                <w:sz w:val="24"/>
                <w:szCs w:val="24"/>
                <w:lang w:eastAsia="ru-RU"/>
              </w:rPr>
            </w:pPr>
          </w:p>
        </w:tc>
        <w:tc>
          <w:tcPr>
            <w:tcW w:w="3048" w:type="pct"/>
            <w:gridSpan w:val="3"/>
          </w:tcPr>
          <w:p w:rsidR="006A37DF" w:rsidRPr="006A37DF" w:rsidRDefault="00750E44" w:rsidP="006A37DF">
            <w:pPr>
              <w:jc w:val="both"/>
              <w:rPr>
                <w:rFonts w:ascii="Times New Roman" w:hAnsi="Times New Roman"/>
                <w:b/>
                <w:sz w:val="24"/>
                <w:szCs w:val="24"/>
                <w:lang w:eastAsia="ru-RU"/>
              </w:rPr>
            </w:pPr>
            <w:r>
              <w:rPr>
                <w:rFonts w:ascii="Times New Roman" w:hAnsi="Times New Roman"/>
                <w:b/>
                <w:bCs/>
                <w:lang w:eastAsia="ru-RU"/>
              </w:rPr>
              <w:t>Практические занятия</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jc w:val="center"/>
              <w:rPr>
                <w:rFonts w:ascii="Times New Roman" w:hAnsi="Times New Roman"/>
                <w:b/>
                <w:sz w:val="24"/>
                <w:szCs w:val="24"/>
                <w:lang w:eastAsia="ru-RU"/>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511EE0" w:rsidP="006A37DF">
            <w:pPr>
              <w:jc w:val="both"/>
              <w:rPr>
                <w:rFonts w:ascii="Times New Roman" w:hAnsi="Times New Roman"/>
                <w:bCs/>
                <w:sz w:val="24"/>
                <w:szCs w:val="24"/>
                <w:lang w:eastAsia="ru-RU"/>
              </w:rPr>
            </w:pPr>
            <w:r>
              <w:rPr>
                <w:rFonts w:ascii="Times New Roman" w:hAnsi="Times New Roman"/>
                <w:b/>
                <w:sz w:val="24"/>
                <w:szCs w:val="24"/>
                <w:lang w:eastAsia="ru-RU"/>
              </w:rPr>
              <w:t>Практические занятия</w:t>
            </w:r>
            <w:r w:rsidR="006A37DF" w:rsidRPr="006A37DF">
              <w:rPr>
                <w:rFonts w:ascii="Times New Roman" w:hAnsi="Times New Roman"/>
                <w:b/>
                <w:sz w:val="24"/>
                <w:szCs w:val="24"/>
                <w:lang w:eastAsia="ru-RU"/>
              </w:rPr>
              <w:t>№ 7. Принципы права.</w:t>
            </w:r>
            <w:r w:rsidR="006A37DF" w:rsidRPr="006A37DF">
              <w:rPr>
                <w:rFonts w:ascii="Times New Roman" w:hAnsi="Times New Roman"/>
                <w:bCs/>
                <w:sz w:val="24"/>
                <w:szCs w:val="24"/>
                <w:lang w:eastAsia="ru-RU"/>
              </w:rPr>
              <w:t xml:space="preserve"> Работа с нормативно-правовыми актами.</w:t>
            </w:r>
          </w:p>
          <w:p w:rsidR="006A37DF" w:rsidRPr="006A37DF" w:rsidRDefault="006A37DF" w:rsidP="006A37DF">
            <w:pPr>
              <w:jc w:val="both"/>
              <w:rPr>
                <w:rFonts w:ascii="Times New Roman" w:hAnsi="Times New Roman"/>
                <w:b/>
                <w:sz w:val="24"/>
                <w:szCs w:val="24"/>
                <w:lang w:eastAsia="ru-RU"/>
              </w:rPr>
            </w:pPr>
            <w:r w:rsidRPr="006A37DF">
              <w:rPr>
                <w:rFonts w:ascii="Times New Roman" w:hAnsi="Times New Roman"/>
                <w:b/>
                <w:sz w:val="24"/>
                <w:szCs w:val="24"/>
                <w:lang w:eastAsia="ru-RU"/>
              </w:rPr>
              <w:t xml:space="preserve">Задание на дом: </w:t>
            </w:r>
            <w:r w:rsidRPr="006A37DF">
              <w:rPr>
                <w:rFonts w:ascii="Times New Roman" w:hAnsi="Times New Roman"/>
                <w:bCs/>
                <w:sz w:val="24"/>
                <w:szCs w:val="24"/>
                <w:lang w:eastAsia="ru-RU"/>
              </w:rPr>
              <w:t>составить схему принципов права.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jc w:val="center"/>
              <w:rPr>
                <w:rFonts w:ascii="Times New Roman" w:hAnsi="Times New Roman"/>
                <w:b/>
                <w:sz w:val="24"/>
                <w:szCs w:val="24"/>
                <w:lang w:eastAsia="ru-RU"/>
              </w:rPr>
            </w:pPr>
          </w:p>
        </w:tc>
        <w:tc>
          <w:tcPr>
            <w:tcW w:w="3048" w:type="pct"/>
            <w:gridSpan w:val="3"/>
          </w:tcPr>
          <w:p w:rsidR="006A37DF" w:rsidRPr="006A37DF" w:rsidRDefault="00750E44" w:rsidP="006A37DF">
            <w:pPr>
              <w:jc w:val="both"/>
              <w:rPr>
                <w:rFonts w:ascii="Times New Roman" w:hAnsi="Times New Roman"/>
                <w:b/>
                <w:sz w:val="24"/>
                <w:szCs w:val="24"/>
                <w:lang w:eastAsia="ru-RU"/>
              </w:rPr>
            </w:pPr>
            <w:r>
              <w:rPr>
                <w:rFonts w:ascii="Times New Roman" w:hAnsi="Times New Roman"/>
                <w:b/>
                <w:lang w:eastAsia="ru-RU"/>
              </w:rPr>
              <w:t>Самостоятельная работа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val="restart"/>
          </w:tcPr>
          <w:p w:rsidR="006A37DF" w:rsidRPr="006A37DF" w:rsidRDefault="006A37DF" w:rsidP="006A37DF">
            <w:pPr>
              <w:rPr>
                <w:rFonts w:ascii="Times New Roman" w:hAnsi="Times New Roman"/>
                <w:b/>
                <w:sz w:val="24"/>
                <w:szCs w:val="24"/>
                <w:lang w:eastAsia="ru-RU"/>
              </w:rPr>
            </w:pPr>
            <w:r w:rsidRPr="006A37DF">
              <w:rPr>
                <w:rFonts w:ascii="Times New Roman" w:hAnsi="Times New Roman"/>
                <w:b/>
                <w:sz w:val="24"/>
                <w:szCs w:val="24"/>
                <w:lang w:eastAsia="ru-RU"/>
              </w:rPr>
              <w:lastRenderedPageBreak/>
              <w:t>Тема 3.3.</w:t>
            </w:r>
          </w:p>
          <w:p w:rsidR="006A37DF" w:rsidRPr="006A37DF" w:rsidRDefault="006A37DF" w:rsidP="006A37DF">
            <w:pPr>
              <w:rPr>
                <w:rFonts w:ascii="Times New Roman" w:hAnsi="Times New Roman"/>
                <w:b/>
                <w:sz w:val="24"/>
                <w:szCs w:val="24"/>
                <w:lang w:eastAsia="ru-RU"/>
              </w:rPr>
            </w:pPr>
            <w:r w:rsidRPr="006A37DF">
              <w:rPr>
                <w:rFonts w:ascii="Times New Roman" w:hAnsi="Times New Roman"/>
                <w:b/>
                <w:sz w:val="24"/>
                <w:szCs w:val="24"/>
                <w:lang w:eastAsia="ru-RU"/>
              </w:rPr>
              <w:t>Источники и формы</w:t>
            </w:r>
          </w:p>
          <w:p w:rsidR="006A37DF" w:rsidRPr="006A37DF" w:rsidRDefault="006A37DF" w:rsidP="006A37DF">
            <w:pPr>
              <w:rPr>
                <w:rFonts w:ascii="Times New Roman" w:hAnsi="Times New Roman"/>
                <w:b/>
                <w:sz w:val="24"/>
                <w:szCs w:val="24"/>
                <w:lang w:eastAsia="ru-RU"/>
              </w:rPr>
            </w:pPr>
            <w:r w:rsidRPr="006A37DF">
              <w:rPr>
                <w:rFonts w:ascii="Times New Roman" w:hAnsi="Times New Roman"/>
                <w:b/>
                <w:sz w:val="24"/>
                <w:szCs w:val="24"/>
                <w:lang w:eastAsia="ru-RU"/>
              </w:rPr>
              <w:t>права</w:t>
            </w:r>
          </w:p>
          <w:p w:rsidR="006A37DF" w:rsidRPr="006A37DF" w:rsidRDefault="006A37DF" w:rsidP="006A37DF">
            <w:pPr>
              <w:rPr>
                <w:rFonts w:ascii="Times New Roman" w:hAnsi="Times New Roman"/>
                <w:b/>
                <w:sz w:val="24"/>
                <w:szCs w:val="24"/>
                <w:lang w:eastAsia="ru-RU"/>
              </w:rPr>
            </w:pPr>
          </w:p>
        </w:tc>
        <w:tc>
          <w:tcPr>
            <w:tcW w:w="3048" w:type="pct"/>
            <w:gridSpan w:val="3"/>
          </w:tcPr>
          <w:p w:rsidR="006A37DF" w:rsidRPr="006A37DF" w:rsidRDefault="006A37DF" w:rsidP="006A37DF">
            <w:pPr>
              <w:suppressAutoHyphens/>
              <w:spacing w:line="200" w:lineRule="atLeast"/>
              <w:jc w:val="both"/>
              <w:rPr>
                <w:rFonts w:ascii="Times New Roman" w:hAnsi="Times New Roman"/>
                <w:b/>
                <w:bCs/>
                <w:sz w:val="24"/>
                <w:szCs w:val="24"/>
                <w:lang w:eastAsia="ar-SA"/>
              </w:rPr>
            </w:pPr>
            <w:r w:rsidRPr="006A37DF">
              <w:rPr>
                <w:rFonts w:ascii="Times New Roman" w:hAnsi="Times New Roman"/>
                <w:b/>
                <w:bCs/>
                <w:sz w:val="24"/>
                <w:szCs w:val="24"/>
                <w:lang w:eastAsia="ar-SA"/>
              </w:rPr>
              <w:t>Содержание</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8/4</w:t>
            </w:r>
          </w:p>
        </w:tc>
        <w:tc>
          <w:tcPr>
            <w:tcW w:w="435" w:type="pct"/>
            <w:vMerge w:val="restar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rPr>
                <w:rFonts w:ascii="Times New Roman" w:hAnsi="Times New Roman"/>
                <w:b/>
                <w:sz w:val="24"/>
                <w:szCs w:val="24"/>
                <w:lang w:eastAsia="ru-RU"/>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 xml:space="preserve">Источники и формы права./ </w:t>
            </w:r>
            <w:r w:rsidRPr="006A37DF">
              <w:rPr>
                <w:rFonts w:ascii="Times New Roman" w:hAnsi="Times New Roman"/>
                <w:sz w:val="24"/>
                <w:szCs w:val="24"/>
                <w:lang w:eastAsia="ar-SA"/>
              </w:rPr>
              <w:t>Понятие источника и формы права. Виды форм права. Правовой обычай. Судебный прецедент. Правовой акт. Правовой договор. Правовая доктрина. Религиозные тексты.</w:t>
            </w:r>
          </w:p>
          <w:p w:rsidR="006A37DF" w:rsidRPr="006A37DF" w:rsidRDefault="006A37DF" w:rsidP="006A37DF">
            <w:pPr>
              <w:jc w:val="both"/>
              <w:rPr>
                <w:rFonts w:ascii="Times New Roman" w:hAnsi="Times New Roman"/>
                <w:sz w:val="24"/>
                <w:szCs w:val="24"/>
                <w:lang w:eastAsia="ar-SA"/>
              </w:rPr>
            </w:pPr>
            <w:r w:rsidRPr="006A37DF">
              <w:rPr>
                <w:rFonts w:ascii="Times New Roman" w:hAnsi="Times New Roman"/>
                <w:sz w:val="24"/>
                <w:szCs w:val="24"/>
                <w:lang w:eastAsia="ar-SA"/>
              </w:rPr>
              <w:t>Правовой акт как результат правотворчества. Конституция РФ как вид правового акта. Закон и его виды. Подзаконный правовой акт и его виды</w:t>
            </w:r>
          </w:p>
          <w:p w:rsidR="006A37DF" w:rsidRPr="006A37DF" w:rsidRDefault="006A37DF" w:rsidP="006A37DF">
            <w:pPr>
              <w:jc w:val="both"/>
              <w:rPr>
                <w:rFonts w:ascii="Times New Roman" w:hAnsi="Times New Roman"/>
                <w:b/>
                <w:sz w:val="24"/>
                <w:szCs w:val="24"/>
                <w:lang w:eastAsia="ru-RU"/>
              </w:rPr>
            </w:pPr>
            <w:r w:rsidRPr="006A37DF">
              <w:rPr>
                <w:rFonts w:ascii="Times New Roman" w:hAnsi="Times New Roman"/>
                <w:b/>
                <w:sz w:val="24"/>
                <w:szCs w:val="24"/>
                <w:lang w:eastAsia="ru-RU"/>
              </w:rPr>
              <w:t xml:space="preserve">Задание на дом: </w:t>
            </w:r>
            <w:r w:rsidRPr="006A37DF">
              <w:rPr>
                <w:rFonts w:ascii="Times New Roman" w:hAnsi="Times New Roman"/>
                <w:bCs/>
                <w:sz w:val="24"/>
                <w:szCs w:val="24"/>
                <w:lang w:eastAsia="ru-RU"/>
              </w:rPr>
              <w:t>выучить понятие нормативно-правового акта, привести примеры каждой формы права.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rPr>
                <w:rFonts w:ascii="Times New Roman" w:hAnsi="Times New Roman"/>
                <w:b/>
                <w:sz w:val="24"/>
                <w:szCs w:val="24"/>
                <w:lang w:eastAsia="ru-RU"/>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2</w:t>
            </w:r>
          </w:p>
        </w:tc>
        <w:tc>
          <w:tcPr>
            <w:tcW w:w="2902" w:type="pct"/>
            <w:gridSpan w:val="2"/>
          </w:tcPr>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Пределы действия нормативно-правового акта./</w:t>
            </w:r>
            <w:r w:rsidRPr="006A37DF">
              <w:rPr>
                <w:rFonts w:ascii="Times New Roman" w:hAnsi="Times New Roman"/>
                <w:sz w:val="24"/>
                <w:szCs w:val="24"/>
                <w:lang w:eastAsia="ar-SA"/>
              </w:rPr>
              <w:t xml:space="preserve"> Действие правовых актов во времени. Обратная сила закона. «Переживание» закона. Действие правовых актов в пространстве и по кругу лиц.</w:t>
            </w:r>
          </w:p>
          <w:p w:rsidR="006A37DF" w:rsidRPr="006A37DF" w:rsidRDefault="006A37DF" w:rsidP="006A37DF">
            <w:pPr>
              <w:suppressAutoHyphens/>
              <w:spacing w:line="200" w:lineRule="atLeast"/>
              <w:jc w:val="both"/>
              <w:rPr>
                <w:rFonts w:ascii="Times New Roman" w:hAnsi="Times New Roman"/>
                <w:b/>
                <w:bCs/>
                <w:sz w:val="24"/>
                <w:szCs w:val="24"/>
                <w:lang w:eastAsia="ar-SA"/>
              </w:rPr>
            </w:pPr>
            <w:r w:rsidRPr="006A37DF">
              <w:rPr>
                <w:rFonts w:ascii="Times New Roman" w:hAnsi="Times New Roman"/>
                <w:b/>
                <w:sz w:val="24"/>
                <w:szCs w:val="24"/>
                <w:lang w:eastAsia="ar-SA"/>
              </w:rPr>
              <w:t xml:space="preserve">Задание на дом: </w:t>
            </w:r>
            <w:r w:rsidRPr="006A37DF">
              <w:rPr>
                <w:rFonts w:ascii="Times New Roman" w:hAnsi="Times New Roman"/>
                <w:bCs/>
                <w:sz w:val="24"/>
                <w:szCs w:val="24"/>
                <w:lang w:eastAsia="ar-SA"/>
              </w:rPr>
              <w:t>составить алгоритм определения пределов действия нормативно-правового акта.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rPr>
                <w:rFonts w:ascii="Times New Roman" w:hAnsi="Times New Roman"/>
                <w:b/>
                <w:sz w:val="24"/>
                <w:szCs w:val="24"/>
                <w:lang w:eastAsia="ru-RU"/>
              </w:rPr>
            </w:pPr>
          </w:p>
        </w:tc>
        <w:tc>
          <w:tcPr>
            <w:tcW w:w="3048" w:type="pct"/>
            <w:gridSpan w:val="3"/>
          </w:tcPr>
          <w:p w:rsidR="006A37DF" w:rsidRPr="006A37DF" w:rsidRDefault="00750E44" w:rsidP="006A37DF">
            <w:pPr>
              <w:keepNext/>
              <w:suppressAutoHyphens/>
              <w:spacing w:line="200" w:lineRule="atLeast"/>
              <w:jc w:val="both"/>
              <w:rPr>
                <w:rFonts w:ascii="Times New Roman" w:hAnsi="Times New Roman"/>
                <w:b/>
                <w:sz w:val="24"/>
                <w:szCs w:val="24"/>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4/4</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rPr>
                <w:rFonts w:ascii="Times New Roman" w:hAnsi="Times New Roman"/>
                <w:b/>
                <w:sz w:val="24"/>
                <w:szCs w:val="24"/>
                <w:lang w:eastAsia="ru-RU"/>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511EE0" w:rsidP="006A37DF">
            <w:pPr>
              <w:keepNext/>
              <w:suppressAutoHyphens/>
              <w:spacing w:line="200" w:lineRule="atLeast"/>
              <w:jc w:val="both"/>
              <w:rPr>
                <w:rFonts w:ascii="Times New Roman" w:hAnsi="Times New Roman"/>
                <w:sz w:val="24"/>
                <w:szCs w:val="24"/>
                <w:lang w:eastAsia="ar-SA"/>
              </w:rPr>
            </w:pPr>
            <w:r>
              <w:rPr>
                <w:rFonts w:ascii="Times New Roman" w:hAnsi="Times New Roman"/>
                <w:b/>
                <w:sz w:val="24"/>
                <w:szCs w:val="24"/>
                <w:lang w:eastAsia="ar-SA"/>
              </w:rPr>
              <w:t>Практические занятия</w:t>
            </w:r>
            <w:r w:rsidR="006A37DF" w:rsidRPr="006A37DF">
              <w:rPr>
                <w:rFonts w:ascii="Times New Roman" w:hAnsi="Times New Roman"/>
                <w:b/>
                <w:sz w:val="24"/>
                <w:szCs w:val="24"/>
                <w:lang w:eastAsia="ar-SA"/>
              </w:rPr>
              <w:t>№ 8</w:t>
            </w:r>
            <w:r w:rsidR="006A37DF" w:rsidRPr="006A37DF">
              <w:rPr>
                <w:rFonts w:ascii="Times New Roman" w:hAnsi="Times New Roman"/>
                <w:b/>
                <w:bCs/>
                <w:sz w:val="24"/>
                <w:szCs w:val="24"/>
                <w:lang w:eastAsia="ar-SA"/>
              </w:rPr>
              <w:t>«Источники и формы права».</w:t>
            </w:r>
            <w:r w:rsidR="006A37DF" w:rsidRPr="006A37DF">
              <w:rPr>
                <w:rFonts w:ascii="Times New Roman" w:hAnsi="Times New Roman"/>
                <w:sz w:val="24"/>
                <w:szCs w:val="24"/>
                <w:lang w:eastAsia="ar-SA"/>
              </w:rPr>
              <w:t xml:space="preserve"> </w:t>
            </w:r>
          </w:p>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Работа со справочно-правовыми системами: подбор правовых актов и иных источников права по заданным параметрам.</w:t>
            </w:r>
          </w:p>
          <w:p w:rsidR="006A37DF" w:rsidRPr="006A37DF" w:rsidRDefault="006A37DF" w:rsidP="006A37DF">
            <w:pPr>
              <w:suppressAutoHyphens/>
              <w:spacing w:line="200" w:lineRule="atLeast"/>
              <w:jc w:val="both"/>
              <w:rPr>
                <w:rFonts w:ascii="Times New Roman" w:hAnsi="Times New Roman"/>
                <w:bCs/>
                <w:sz w:val="24"/>
                <w:szCs w:val="24"/>
                <w:lang w:eastAsia="ar-SA"/>
              </w:rPr>
            </w:pPr>
            <w:r w:rsidRPr="006A37DF">
              <w:rPr>
                <w:rFonts w:ascii="Times New Roman" w:hAnsi="Times New Roman"/>
                <w:b/>
                <w:sz w:val="24"/>
                <w:szCs w:val="24"/>
                <w:lang w:eastAsia="ar-SA"/>
              </w:rPr>
              <w:t xml:space="preserve">Задание на дом: </w:t>
            </w:r>
            <w:r w:rsidRPr="006A37DF">
              <w:rPr>
                <w:rFonts w:ascii="Times New Roman" w:hAnsi="Times New Roman"/>
                <w:bCs/>
                <w:sz w:val="24"/>
                <w:szCs w:val="24"/>
                <w:lang w:eastAsia="ar-SA"/>
              </w:rPr>
              <w:t>составить схему источников и форм права.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rPr>
                <w:rFonts w:ascii="Times New Roman" w:hAnsi="Times New Roman"/>
                <w:b/>
                <w:sz w:val="24"/>
                <w:szCs w:val="24"/>
                <w:lang w:eastAsia="ru-RU"/>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2</w:t>
            </w:r>
          </w:p>
        </w:tc>
        <w:tc>
          <w:tcPr>
            <w:tcW w:w="2902" w:type="pct"/>
            <w:gridSpan w:val="2"/>
          </w:tcPr>
          <w:p w:rsidR="006A37DF" w:rsidRPr="006A37DF" w:rsidRDefault="00511EE0" w:rsidP="006A37DF">
            <w:pPr>
              <w:suppressAutoHyphens/>
              <w:spacing w:line="200" w:lineRule="atLeast"/>
              <w:jc w:val="both"/>
              <w:rPr>
                <w:rFonts w:ascii="Times New Roman" w:hAnsi="Times New Roman"/>
                <w:sz w:val="24"/>
                <w:szCs w:val="24"/>
                <w:lang w:eastAsia="ar-SA"/>
              </w:rPr>
            </w:pPr>
            <w:r>
              <w:rPr>
                <w:rFonts w:ascii="Times New Roman" w:hAnsi="Times New Roman"/>
                <w:b/>
                <w:sz w:val="24"/>
                <w:szCs w:val="24"/>
                <w:lang w:eastAsia="ar-SA"/>
              </w:rPr>
              <w:t>Практические занятия</w:t>
            </w:r>
            <w:r w:rsidR="006A37DF" w:rsidRPr="006A37DF">
              <w:rPr>
                <w:rFonts w:ascii="Times New Roman" w:hAnsi="Times New Roman"/>
                <w:b/>
                <w:sz w:val="24"/>
                <w:szCs w:val="24"/>
                <w:lang w:eastAsia="ar-SA"/>
              </w:rPr>
              <w:t>№ 9 Пределы действия нормативно-правового акта.</w:t>
            </w:r>
            <w:r w:rsidR="006A37DF" w:rsidRPr="006A37DF">
              <w:rPr>
                <w:rFonts w:ascii="Times New Roman" w:hAnsi="Times New Roman"/>
                <w:sz w:val="24"/>
                <w:szCs w:val="24"/>
                <w:lang w:eastAsia="ar-SA"/>
              </w:rPr>
              <w:t xml:space="preserve"> Определение степени юридической силы правовых актов, решение задач на пределы действия правовых актов.</w:t>
            </w:r>
          </w:p>
          <w:p w:rsidR="006A37DF" w:rsidRPr="006A37DF" w:rsidRDefault="006A37DF" w:rsidP="006A37DF">
            <w:pPr>
              <w:suppressAutoHyphens/>
              <w:spacing w:line="200" w:lineRule="atLeast"/>
              <w:jc w:val="both"/>
              <w:rPr>
                <w:rFonts w:ascii="Times New Roman" w:hAnsi="Times New Roman"/>
                <w:b/>
                <w:bCs/>
                <w:sz w:val="24"/>
                <w:szCs w:val="24"/>
                <w:lang w:eastAsia="ar-SA"/>
              </w:rPr>
            </w:pPr>
            <w:r w:rsidRPr="006A37DF">
              <w:rPr>
                <w:rFonts w:ascii="Times New Roman" w:hAnsi="Times New Roman"/>
                <w:b/>
                <w:sz w:val="24"/>
                <w:szCs w:val="24"/>
                <w:lang w:eastAsia="ar-SA"/>
              </w:rPr>
              <w:t xml:space="preserve">Задание на дом: </w:t>
            </w:r>
            <w:r w:rsidRPr="006A37DF">
              <w:rPr>
                <w:rFonts w:ascii="Times New Roman" w:hAnsi="Times New Roman"/>
                <w:bCs/>
                <w:sz w:val="24"/>
                <w:szCs w:val="24"/>
                <w:lang w:eastAsia="ar-SA"/>
              </w:rPr>
              <w:t>подобрать примеры обратной силы нормативно-правового акта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rPr>
                <w:rFonts w:ascii="Times New Roman" w:hAnsi="Times New Roman"/>
                <w:b/>
                <w:sz w:val="24"/>
                <w:szCs w:val="24"/>
                <w:lang w:eastAsia="ru-RU"/>
              </w:rPr>
            </w:pPr>
          </w:p>
        </w:tc>
        <w:tc>
          <w:tcPr>
            <w:tcW w:w="3048" w:type="pct"/>
            <w:gridSpan w:val="3"/>
          </w:tcPr>
          <w:p w:rsidR="006A37DF" w:rsidRPr="006A37DF" w:rsidRDefault="00750E44" w:rsidP="006A37DF">
            <w:pPr>
              <w:suppressAutoHyphens/>
              <w:spacing w:line="200" w:lineRule="atLeast"/>
              <w:jc w:val="both"/>
              <w:rPr>
                <w:rFonts w:ascii="Times New Roman" w:hAnsi="Times New Roman"/>
                <w:b/>
                <w:bCs/>
                <w:sz w:val="24"/>
                <w:szCs w:val="24"/>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val="restart"/>
          </w:tcPr>
          <w:p w:rsidR="006A37DF" w:rsidRPr="006A37DF" w:rsidRDefault="006A37DF" w:rsidP="006A37DF">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Тема 3.4.</w:t>
            </w:r>
          </w:p>
          <w:p w:rsidR="006A37DF" w:rsidRPr="006A37DF" w:rsidRDefault="006A37DF" w:rsidP="006A37DF">
            <w:pPr>
              <w:rPr>
                <w:rFonts w:ascii="Times New Roman" w:hAnsi="Times New Roman"/>
                <w:b/>
                <w:sz w:val="24"/>
                <w:szCs w:val="24"/>
                <w:lang w:eastAsia="ru-RU"/>
              </w:rPr>
            </w:pPr>
            <w:r w:rsidRPr="006A37DF">
              <w:rPr>
                <w:rFonts w:ascii="Times New Roman" w:hAnsi="Times New Roman"/>
                <w:b/>
                <w:sz w:val="24"/>
                <w:szCs w:val="24"/>
                <w:lang w:eastAsia="ar-SA"/>
              </w:rPr>
              <w:t>Правотворчество</w:t>
            </w:r>
          </w:p>
        </w:tc>
        <w:tc>
          <w:tcPr>
            <w:tcW w:w="3048" w:type="pct"/>
            <w:gridSpan w:val="3"/>
          </w:tcPr>
          <w:p w:rsidR="006A37DF" w:rsidRPr="006A37DF" w:rsidRDefault="006A37DF" w:rsidP="006A37DF">
            <w:pPr>
              <w:keepNext/>
              <w:suppressAutoHyphens/>
              <w:spacing w:line="200" w:lineRule="atLeast"/>
              <w:jc w:val="both"/>
              <w:rPr>
                <w:rFonts w:ascii="Times New Roman" w:hAnsi="Times New Roman"/>
                <w:b/>
                <w:bCs/>
                <w:sz w:val="24"/>
                <w:szCs w:val="24"/>
                <w:lang w:eastAsia="ar-SA"/>
              </w:rPr>
            </w:pPr>
            <w:r w:rsidRPr="006A37DF">
              <w:rPr>
                <w:rFonts w:ascii="Times New Roman" w:hAnsi="Times New Roman"/>
                <w:b/>
                <w:bCs/>
                <w:sz w:val="24"/>
                <w:szCs w:val="24"/>
                <w:lang w:eastAsia="ar-SA"/>
              </w:rPr>
              <w:t>Содержание</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2/-</w:t>
            </w:r>
          </w:p>
        </w:tc>
        <w:tc>
          <w:tcPr>
            <w:tcW w:w="435" w:type="pct"/>
          </w:tcPr>
          <w:p w:rsidR="006A37DF" w:rsidRPr="006A37DF" w:rsidRDefault="006A37DF" w:rsidP="006A37DF">
            <w:pPr>
              <w:keepNext/>
              <w:suppressAutoHyphens/>
              <w:spacing w:line="200" w:lineRule="atLeast"/>
              <w:jc w:val="center"/>
              <w:rPr>
                <w:rFonts w:ascii="Times New Roman" w:hAnsi="Times New Roman"/>
                <w:sz w:val="24"/>
                <w:szCs w:val="24"/>
                <w:lang w:eastAsia="ar-SA"/>
              </w:rPr>
            </w:pPr>
          </w:p>
        </w:tc>
      </w:tr>
      <w:tr w:rsidR="006A37DF" w:rsidRPr="006A37DF" w:rsidTr="006A37DF">
        <w:trPr>
          <w:trHeight w:val="301"/>
        </w:trPr>
        <w:tc>
          <w:tcPr>
            <w:tcW w:w="778" w:type="pct"/>
            <w:vMerge/>
          </w:tcPr>
          <w:p w:rsidR="006A37DF" w:rsidRPr="006A37DF" w:rsidRDefault="006A37DF" w:rsidP="006A37DF">
            <w:pPr>
              <w:jc w:val="center"/>
              <w:rPr>
                <w:rFonts w:ascii="Times New Roman" w:hAnsi="Times New Roman"/>
                <w:b/>
                <w:sz w:val="24"/>
                <w:szCs w:val="24"/>
                <w:lang w:eastAsia="ru-RU"/>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 xml:space="preserve">Правотворчество./ </w:t>
            </w:r>
            <w:r w:rsidRPr="006A37DF">
              <w:rPr>
                <w:rFonts w:ascii="Times New Roman" w:hAnsi="Times New Roman"/>
                <w:sz w:val="24"/>
                <w:szCs w:val="24"/>
                <w:lang w:eastAsia="ar-SA"/>
              </w:rPr>
              <w:t xml:space="preserve">Понятие правотворчества. Принципы и виды правотворчества. </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 xml:space="preserve">Законодательная инициатива. Стадии законотворческой деятельности. </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Порядок опубликования правовых актов.</w:t>
            </w:r>
          </w:p>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Юридическая техника и ее значение для правотворчества.</w:t>
            </w:r>
          </w:p>
          <w:p w:rsidR="006A37DF" w:rsidRPr="006A37DF" w:rsidRDefault="006A37DF" w:rsidP="006A37DF">
            <w:pPr>
              <w:suppressAutoHyphens/>
              <w:spacing w:line="200" w:lineRule="atLeast"/>
              <w:jc w:val="both"/>
              <w:rPr>
                <w:rFonts w:ascii="Times New Roman" w:hAnsi="Times New Roman"/>
                <w:bCs/>
                <w:sz w:val="24"/>
                <w:szCs w:val="24"/>
                <w:lang w:eastAsia="ar-SA"/>
              </w:rPr>
            </w:pPr>
            <w:r w:rsidRPr="006A37DF">
              <w:rPr>
                <w:rFonts w:ascii="Times New Roman" w:hAnsi="Times New Roman"/>
                <w:b/>
                <w:sz w:val="24"/>
                <w:szCs w:val="24"/>
                <w:lang w:eastAsia="ar-SA"/>
              </w:rPr>
              <w:t xml:space="preserve">Задание на дом: </w:t>
            </w:r>
            <w:r w:rsidRPr="006A37DF">
              <w:rPr>
                <w:rFonts w:ascii="Times New Roman" w:hAnsi="Times New Roman"/>
                <w:bCs/>
                <w:sz w:val="24"/>
                <w:szCs w:val="24"/>
                <w:lang w:eastAsia="ar-SA"/>
              </w:rPr>
              <w:t>заполнить схему создания федерального закона в законодательстве РФ</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val="restar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keepNext/>
              <w:suppressAutoHyphens/>
              <w:spacing w:line="200" w:lineRule="atLeast"/>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3048" w:type="pct"/>
            <w:gridSpan w:val="3"/>
          </w:tcPr>
          <w:p w:rsidR="006A37DF" w:rsidRPr="006A37DF" w:rsidRDefault="00750E44" w:rsidP="006A37DF">
            <w:pPr>
              <w:suppressAutoHyphens/>
              <w:spacing w:line="200" w:lineRule="atLeast"/>
              <w:jc w:val="both"/>
              <w:rPr>
                <w:rFonts w:ascii="Times New Roman" w:hAnsi="Times New Roman"/>
                <w:b/>
                <w:bCs/>
                <w:sz w:val="24"/>
                <w:szCs w:val="24"/>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3048" w:type="pct"/>
            <w:gridSpan w:val="3"/>
          </w:tcPr>
          <w:p w:rsidR="006A37DF" w:rsidRPr="006A37DF" w:rsidRDefault="00750E44" w:rsidP="006A37DF">
            <w:pPr>
              <w:suppressAutoHyphens/>
              <w:spacing w:line="200" w:lineRule="atLeast"/>
              <w:jc w:val="both"/>
              <w:rPr>
                <w:rFonts w:ascii="Times New Roman" w:hAnsi="Times New Roman"/>
                <w:b/>
                <w:bCs/>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suppressAutoHyphens/>
              <w:spacing w:line="200" w:lineRule="atLeast"/>
              <w:jc w:val="center"/>
              <w:rPr>
                <w:rFonts w:ascii="Times New Roman" w:hAnsi="Times New Roman"/>
                <w:b/>
                <w:sz w:val="24"/>
                <w:szCs w:val="24"/>
                <w:lang w:eastAsia="ar-SA"/>
              </w:rPr>
            </w:pPr>
          </w:p>
        </w:tc>
        <w:tc>
          <w:tcPr>
            <w:tcW w:w="3048" w:type="pct"/>
            <w:gridSpan w:val="3"/>
          </w:tcPr>
          <w:p w:rsidR="006A37DF" w:rsidRPr="006A37DF" w:rsidRDefault="006A37DF" w:rsidP="006A37DF">
            <w:pPr>
              <w:keepNext/>
              <w:suppressAutoHyphens/>
              <w:spacing w:line="200" w:lineRule="atLeast"/>
              <w:jc w:val="both"/>
              <w:rPr>
                <w:rFonts w:ascii="Times New Roman" w:hAnsi="Times New Roman"/>
                <w:b/>
                <w:bCs/>
                <w:sz w:val="24"/>
                <w:szCs w:val="24"/>
                <w:lang w:eastAsia="ar-SA"/>
              </w:rPr>
            </w:pPr>
            <w:r w:rsidRPr="006A37DF">
              <w:rPr>
                <w:rFonts w:ascii="Times New Roman" w:hAnsi="Times New Roman"/>
                <w:b/>
                <w:bCs/>
                <w:sz w:val="24"/>
                <w:szCs w:val="24"/>
                <w:lang w:eastAsia="ar-SA"/>
              </w:rPr>
              <w:t>Содержание</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10/4</w:t>
            </w:r>
          </w:p>
        </w:tc>
        <w:tc>
          <w:tcPr>
            <w:tcW w:w="435" w:type="pct"/>
          </w:tcPr>
          <w:p w:rsidR="006A37DF" w:rsidRPr="006A37DF" w:rsidRDefault="006A37DF" w:rsidP="006A37DF">
            <w:pPr>
              <w:keepNext/>
              <w:suppressAutoHyphens/>
              <w:spacing w:line="200" w:lineRule="atLeast"/>
              <w:jc w:val="center"/>
              <w:rPr>
                <w:rFonts w:ascii="Times New Roman" w:hAnsi="Times New Roman"/>
                <w:sz w:val="24"/>
                <w:szCs w:val="24"/>
                <w:lang w:eastAsia="ar-SA"/>
              </w:rPr>
            </w:pPr>
          </w:p>
        </w:tc>
      </w:tr>
      <w:tr w:rsidR="006A37DF" w:rsidRPr="006A37DF" w:rsidTr="006A37DF">
        <w:trPr>
          <w:trHeight w:val="301"/>
        </w:trPr>
        <w:tc>
          <w:tcPr>
            <w:tcW w:w="778" w:type="pct"/>
          </w:tcPr>
          <w:p w:rsidR="006A37DF" w:rsidRPr="006A37DF" w:rsidRDefault="006A37DF" w:rsidP="006A37DF">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lastRenderedPageBreak/>
              <w:t>Тема 3.5.</w:t>
            </w:r>
          </w:p>
          <w:p w:rsidR="006A37DF" w:rsidRPr="006A37DF" w:rsidRDefault="006A37DF" w:rsidP="006A37DF">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Систематизация законодательства</w:t>
            </w: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 xml:space="preserve">Систематизация законодательства./ </w:t>
            </w:r>
            <w:r w:rsidRPr="006A37DF">
              <w:rPr>
                <w:rFonts w:ascii="Times New Roman" w:hAnsi="Times New Roman"/>
                <w:sz w:val="24"/>
                <w:szCs w:val="24"/>
                <w:lang w:eastAsia="ar-SA"/>
              </w:rPr>
              <w:t>Понятие систематизации законодательства. Инкорпорация и ее разновидности. Кодификация законодательства и ее виды: общая, отраслевая, специальная.</w:t>
            </w:r>
          </w:p>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Консолидация законодательства и ее отличие от других форм систематизации.</w:t>
            </w:r>
          </w:p>
          <w:p w:rsidR="006A37DF" w:rsidRPr="006A37DF" w:rsidRDefault="006A37DF" w:rsidP="006A37DF">
            <w:pPr>
              <w:keepNext/>
              <w:suppressAutoHyphens/>
              <w:spacing w:line="200" w:lineRule="atLeast"/>
              <w:jc w:val="both"/>
              <w:rPr>
                <w:rFonts w:ascii="Times New Roman" w:hAnsi="Times New Roman"/>
                <w:b/>
                <w:bCs/>
                <w:sz w:val="24"/>
                <w:szCs w:val="24"/>
                <w:lang w:eastAsia="ar-SA"/>
              </w:rPr>
            </w:pPr>
            <w:r w:rsidRPr="006A37DF">
              <w:rPr>
                <w:rFonts w:ascii="Times New Roman" w:hAnsi="Times New Roman"/>
                <w:b/>
                <w:sz w:val="24"/>
                <w:szCs w:val="24"/>
                <w:lang w:eastAsia="ar-SA"/>
              </w:rPr>
              <w:t xml:space="preserve">Задание на дом: </w:t>
            </w:r>
            <w:r w:rsidRPr="006A37DF">
              <w:rPr>
                <w:rFonts w:ascii="Times New Roman" w:hAnsi="Times New Roman"/>
                <w:bCs/>
                <w:sz w:val="24"/>
                <w:szCs w:val="24"/>
                <w:lang w:eastAsia="ar-SA"/>
              </w:rPr>
              <w:t>привести примеры различных способов систематизации законодательства (на примере законодательства РФ)</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b/>
                <w:sz w:val="24"/>
                <w:szCs w:val="24"/>
                <w:lang w:eastAsia="ar-SA"/>
              </w:rPr>
              <w:t>2/-</w:t>
            </w:r>
          </w:p>
        </w:tc>
        <w:tc>
          <w:tcPr>
            <w:tcW w:w="435" w:type="pc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sz w:val="24"/>
                <w:szCs w:val="24"/>
                <w:lang w:eastAsia="ar-SA"/>
              </w:rPr>
            </w:pPr>
          </w:p>
        </w:tc>
      </w:tr>
      <w:tr w:rsidR="006A37DF" w:rsidRPr="006A37DF" w:rsidTr="006A37DF">
        <w:trPr>
          <w:trHeight w:val="301"/>
        </w:trPr>
        <w:tc>
          <w:tcPr>
            <w:tcW w:w="778" w:type="pct"/>
            <w:vMerge w:val="restart"/>
          </w:tcPr>
          <w:p w:rsidR="006A37DF" w:rsidRPr="006A37DF" w:rsidRDefault="006A37DF" w:rsidP="006A37DF">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Тема 3.6.</w:t>
            </w:r>
          </w:p>
          <w:p w:rsidR="006A37DF" w:rsidRPr="006A37DF" w:rsidRDefault="006A37DF" w:rsidP="006A37DF">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Норма права</w:t>
            </w: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Норма права: понятие, признаки, виды.</w:t>
            </w:r>
            <w:r w:rsidRPr="006A37DF">
              <w:rPr>
                <w:rFonts w:ascii="Times New Roman" w:hAnsi="Times New Roman"/>
                <w:sz w:val="24"/>
                <w:szCs w:val="24"/>
                <w:lang w:eastAsia="ar-SA"/>
              </w:rPr>
              <w:t xml:space="preserve"> / Понятие нормы права и ее признаки. Общий характер правовых норм. </w:t>
            </w:r>
          </w:p>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Формальная определенность норм права, общеобязательность, системность, неоднократность действия. Классификация норм права.</w:t>
            </w:r>
          </w:p>
          <w:p w:rsidR="006A37DF" w:rsidRPr="006A37DF" w:rsidRDefault="006A37DF" w:rsidP="006A37DF">
            <w:pPr>
              <w:suppressAutoHyphens/>
              <w:spacing w:line="200" w:lineRule="atLeast"/>
              <w:jc w:val="both"/>
              <w:rPr>
                <w:rFonts w:ascii="Times New Roman" w:hAnsi="Times New Roman"/>
                <w:bCs/>
                <w:sz w:val="24"/>
                <w:szCs w:val="24"/>
                <w:lang w:eastAsia="ar-SA"/>
              </w:rPr>
            </w:pPr>
            <w:r w:rsidRPr="006A37DF">
              <w:rPr>
                <w:rFonts w:ascii="Times New Roman" w:hAnsi="Times New Roman"/>
                <w:b/>
                <w:sz w:val="24"/>
                <w:szCs w:val="24"/>
                <w:lang w:eastAsia="ar-SA"/>
              </w:rPr>
              <w:t xml:space="preserve">Задание на дом: </w:t>
            </w:r>
            <w:r w:rsidRPr="006A37DF">
              <w:rPr>
                <w:rFonts w:ascii="Times New Roman" w:hAnsi="Times New Roman"/>
                <w:bCs/>
                <w:sz w:val="24"/>
                <w:szCs w:val="24"/>
                <w:lang w:eastAsia="ar-SA"/>
              </w:rPr>
              <w:t>выучить определение нормы права, подобрать примеры норм права по изученным классификациям.</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val="restar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keepNext/>
              <w:suppressAutoHyphens/>
              <w:spacing w:line="200" w:lineRule="atLeast"/>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2</w:t>
            </w:r>
          </w:p>
        </w:tc>
        <w:tc>
          <w:tcPr>
            <w:tcW w:w="2902" w:type="pct"/>
            <w:gridSpan w:val="2"/>
          </w:tcPr>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Структура нормы права.</w:t>
            </w:r>
            <w:r w:rsidRPr="006A37DF">
              <w:rPr>
                <w:rFonts w:ascii="Times New Roman" w:hAnsi="Times New Roman"/>
                <w:sz w:val="24"/>
                <w:szCs w:val="24"/>
                <w:lang w:eastAsia="ar-SA"/>
              </w:rPr>
              <w:t xml:space="preserve"> /Гипотеза, диспозиция, санкция и их виды.</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 xml:space="preserve">Соотношение нормы права и статьи правового акта. </w:t>
            </w:r>
          </w:p>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Способы изложения норм права в статье правового акта.</w:t>
            </w:r>
          </w:p>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 xml:space="preserve">Задание на дом: </w:t>
            </w:r>
            <w:r w:rsidRPr="006A37DF">
              <w:rPr>
                <w:rFonts w:ascii="Times New Roman" w:hAnsi="Times New Roman"/>
                <w:sz w:val="24"/>
                <w:szCs w:val="24"/>
                <w:lang w:eastAsia="ar-SA"/>
              </w:rPr>
              <w:t>разобрать норму права по структурным элементам.</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3048" w:type="pct"/>
            <w:gridSpan w:val="3"/>
          </w:tcPr>
          <w:p w:rsidR="006A37DF" w:rsidRPr="006A37DF" w:rsidRDefault="00750E44" w:rsidP="006A37DF">
            <w:pPr>
              <w:suppressAutoHyphens/>
              <w:spacing w:line="200" w:lineRule="atLeast"/>
              <w:jc w:val="both"/>
              <w:rPr>
                <w:rFonts w:ascii="Times New Roman" w:hAnsi="Times New Roman"/>
                <w:b/>
                <w:bCs/>
                <w:sz w:val="24"/>
                <w:szCs w:val="24"/>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4/4</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511EE0" w:rsidP="006A37DF">
            <w:pPr>
              <w:keepNext/>
              <w:suppressAutoHyphens/>
              <w:spacing w:line="200" w:lineRule="atLeast"/>
              <w:jc w:val="both"/>
              <w:rPr>
                <w:rFonts w:ascii="Times New Roman" w:hAnsi="Times New Roman"/>
                <w:b/>
                <w:bCs/>
                <w:sz w:val="24"/>
                <w:szCs w:val="24"/>
                <w:lang w:eastAsia="ar-SA"/>
              </w:rPr>
            </w:pPr>
            <w:r>
              <w:rPr>
                <w:rFonts w:ascii="Times New Roman" w:hAnsi="Times New Roman"/>
                <w:b/>
                <w:bCs/>
                <w:sz w:val="24"/>
                <w:szCs w:val="24"/>
                <w:lang w:eastAsia="ar-SA"/>
              </w:rPr>
              <w:t>Практические занятия</w:t>
            </w:r>
            <w:r w:rsidR="006A37DF" w:rsidRPr="006A37DF">
              <w:rPr>
                <w:rFonts w:ascii="Times New Roman" w:hAnsi="Times New Roman"/>
                <w:b/>
                <w:bCs/>
                <w:sz w:val="24"/>
                <w:szCs w:val="24"/>
                <w:lang w:eastAsia="ar-SA"/>
              </w:rPr>
              <w:t xml:space="preserve">№ 10 Норма права. </w:t>
            </w:r>
          </w:p>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Работа с правовыми актами: определение видов правовых норм по каждой изученной классификации, подбор правовых норм по предложенным характеристикам.</w:t>
            </w:r>
          </w:p>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 xml:space="preserve">Задание на дом: </w:t>
            </w:r>
            <w:r w:rsidRPr="006A37DF">
              <w:rPr>
                <w:rFonts w:ascii="Times New Roman" w:hAnsi="Times New Roman"/>
                <w:sz w:val="24"/>
                <w:szCs w:val="24"/>
                <w:lang w:eastAsia="ar-SA"/>
              </w:rPr>
              <w:t>разработать инфографику для каждого вида правовых норм.</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2</w:t>
            </w:r>
          </w:p>
        </w:tc>
        <w:tc>
          <w:tcPr>
            <w:tcW w:w="2902" w:type="pct"/>
            <w:gridSpan w:val="2"/>
          </w:tcPr>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 xml:space="preserve">Практическая работ № 11 Структура нормы права. </w:t>
            </w:r>
            <w:r w:rsidRPr="006A37DF">
              <w:rPr>
                <w:rFonts w:ascii="Times New Roman" w:hAnsi="Times New Roman"/>
                <w:sz w:val="24"/>
                <w:szCs w:val="24"/>
                <w:lang w:eastAsia="ar-SA"/>
              </w:rPr>
              <w:t>Работа с нормативно-правовыми актами: определение и характеристика структурных элементов норм права.</w:t>
            </w:r>
          </w:p>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 xml:space="preserve">Задание на дом: </w:t>
            </w:r>
            <w:r w:rsidRPr="006A37DF">
              <w:rPr>
                <w:rFonts w:ascii="Times New Roman" w:hAnsi="Times New Roman"/>
                <w:sz w:val="24"/>
                <w:szCs w:val="24"/>
                <w:lang w:eastAsia="ar-SA"/>
              </w:rPr>
              <w:t>составить тест «Норма права».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3048" w:type="pct"/>
            <w:gridSpan w:val="3"/>
          </w:tcPr>
          <w:p w:rsidR="006A37DF" w:rsidRPr="006A37DF" w:rsidRDefault="00750E44" w:rsidP="006A37DF">
            <w:pPr>
              <w:suppressAutoHyphens/>
              <w:spacing w:line="200" w:lineRule="atLeast"/>
              <w:jc w:val="both"/>
              <w:rPr>
                <w:rFonts w:ascii="Times New Roman" w:hAnsi="Times New Roman"/>
                <w:b/>
                <w:bCs/>
                <w:sz w:val="24"/>
                <w:szCs w:val="24"/>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tcPr>
          <w:p w:rsidR="006A37DF" w:rsidRPr="006A37DF" w:rsidRDefault="006A37DF" w:rsidP="006A37DF">
            <w:pPr>
              <w:keepNext/>
              <w:suppressAutoHyphens/>
              <w:spacing w:line="200" w:lineRule="atLeast"/>
              <w:rPr>
                <w:rFonts w:ascii="Times New Roman" w:hAnsi="Times New Roman"/>
                <w:b/>
                <w:sz w:val="24"/>
                <w:szCs w:val="24"/>
                <w:lang w:eastAsia="ar-SA"/>
              </w:rPr>
            </w:pPr>
          </w:p>
        </w:tc>
        <w:tc>
          <w:tcPr>
            <w:tcW w:w="3048" w:type="pct"/>
            <w:gridSpan w:val="3"/>
          </w:tcPr>
          <w:p w:rsidR="006A37DF" w:rsidRPr="006A37DF" w:rsidRDefault="006A37DF" w:rsidP="006A37DF">
            <w:pPr>
              <w:keepNext/>
              <w:suppressAutoHyphens/>
              <w:spacing w:line="200" w:lineRule="atLeast"/>
              <w:jc w:val="both"/>
              <w:rPr>
                <w:rFonts w:ascii="Times New Roman" w:hAnsi="Times New Roman"/>
                <w:b/>
                <w:bCs/>
                <w:sz w:val="24"/>
                <w:szCs w:val="24"/>
                <w:lang w:eastAsia="ar-SA"/>
              </w:rPr>
            </w:pPr>
            <w:r w:rsidRPr="006A37DF">
              <w:rPr>
                <w:rFonts w:ascii="Times New Roman" w:hAnsi="Times New Roman"/>
                <w:b/>
                <w:lang w:eastAsia="ar-SA"/>
              </w:rPr>
              <w:t>Содержание</w:t>
            </w:r>
          </w:p>
        </w:tc>
        <w:tc>
          <w:tcPr>
            <w:tcW w:w="739" w:type="pct"/>
          </w:tcPr>
          <w:p w:rsidR="006A37DF" w:rsidRPr="006A37DF" w:rsidRDefault="006A37DF" w:rsidP="006A37DF">
            <w:pPr>
              <w:suppressAutoHyphens/>
              <w:jc w:val="center"/>
              <w:rPr>
                <w:rFonts w:ascii="Times New Roman" w:hAnsi="Times New Roman"/>
                <w:lang w:eastAsia="ar-SA"/>
              </w:rPr>
            </w:pP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tcPr>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Тема 3.7.</w:t>
            </w:r>
          </w:p>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Система</w:t>
            </w:r>
          </w:p>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 xml:space="preserve">Права и система </w:t>
            </w:r>
            <w:r w:rsidRPr="006A37DF">
              <w:rPr>
                <w:rFonts w:ascii="Times New Roman" w:hAnsi="Times New Roman"/>
                <w:b/>
                <w:sz w:val="24"/>
                <w:szCs w:val="24"/>
                <w:lang w:eastAsia="ar-SA"/>
              </w:rPr>
              <w:lastRenderedPageBreak/>
              <w:t>законодательства</w:t>
            </w: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lastRenderedPageBreak/>
              <w:t>1</w:t>
            </w:r>
          </w:p>
        </w:tc>
        <w:tc>
          <w:tcPr>
            <w:tcW w:w="2902" w:type="pct"/>
            <w:gridSpan w:val="2"/>
          </w:tcPr>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Система права и система законодательства./</w:t>
            </w:r>
            <w:r w:rsidRPr="006A37DF">
              <w:rPr>
                <w:rFonts w:ascii="Times New Roman" w:hAnsi="Times New Roman"/>
                <w:sz w:val="24"/>
                <w:szCs w:val="24"/>
                <w:lang w:eastAsia="ar-SA"/>
              </w:rPr>
              <w:t xml:space="preserve"> Понятие и элементы системы права. Отрасль права: понятие и виды (базовые, специальные и комплексные отрасли права). Подотрасль и институт права. Норма права как базовый элемент </w:t>
            </w:r>
            <w:r w:rsidRPr="006A37DF">
              <w:rPr>
                <w:rFonts w:ascii="Times New Roman" w:hAnsi="Times New Roman"/>
                <w:sz w:val="24"/>
                <w:szCs w:val="24"/>
                <w:lang w:eastAsia="ar-SA"/>
              </w:rPr>
              <w:lastRenderedPageBreak/>
              <w:t>системы права.</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Предмет и метод правового регулирования как основания деления права на отрасли. Частное и публичное право.</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Общая характеристика отраслей российского права. Международное право.</w:t>
            </w:r>
          </w:p>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Система законодательства: понятие и соотношение с системой права</w:t>
            </w:r>
          </w:p>
          <w:p w:rsidR="006A37DF" w:rsidRPr="006A37DF" w:rsidRDefault="006A37DF" w:rsidP="006A37DF">
            <w:pPr>
              <w:suppressAutoHyphens/>
              <w:spacing w:line="200" w:lineRule="atLeast"/>
              <w:jc w:val="both"/>
              <w:rPr>
                <w:rFonts w:ascii="Times New Roman" w:hAnsi="Times New Roman"/>
                <w:b/>
                <w:bCs/>
                <w:sz w:val="24"/>
                <w:szCs w:val="24"/>
                <w:lang w:eastAsia="ar-SA"/>
              </w:rPr>
            </w:pPr>
            <w:r w:rsidRPr="006A37DF">
              <w:rPr>
                <w:rFonts w:ascii="Times New Roman" w:hAnsi="Times New Roman"/>
                <w:b/>
                <w:bCs/>
                <w:sz w:val="24"/>
                <w:szCs w:val="24"/>
                <w:lang w:eastAsia="ar-SA"/>
              </w:rPr>
              <w:t>Задание на дом:</w:t>
            </w:r>
            <w:r w:rsidRPr="006A37DF">
              <w:rPr>
                <w:rFonts w:ascii="Times New Roman" w:hAnsi="Times New Roman"/>
                <w:sz w:val="24"/>
                <w:szCs w:val="24"/>
                <w:lang w:eastAsia="ar-SA"/>
              </w:rPr>
              <w:t xml:space="preserve"> выучить определение отрасли права, составить схему системы отрасли (по выбору ).</w:t>
            </w:r>
          </w:p>
        </w:tc>
        <w:tc>
          <w:tcPr>
            <w:tcW w:w="739" w:type="pct"/>
          </w:tcPr>
          <w:p w:rsidR="006A37DF" w:rsidRPr="006A37DF" w:rsidRDefault="006A37DF" w:rsidP="006A37DF">
            <w:pPr>
              <w:suppressAutoHyphens/>
              <w:jc w:val="center"/>
              <w:rPr>
                <w:rFonts w:ascii="Times New Roman" w:hAnsi="Times New Roman"/>
                <w:lang w:eastAsia="ar-SA"/>
              </w:rPr>
            </w:pP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tcPr>
          <w:p w:rsidR="006A37DF" w:rsidRPr="006A37DF" w:rsidRDefault="006A37DF" w:rsidP="00750E44">
            <w:pPr>
              <w:keepNext/>
              <w:suppressAutoHyphens/>
              <w:spacing w:line="200" w:lineRule="atLeast"/>
              <w:rPr>
                <w:rFonts w:ascii="Times New Roman" w:hAnsi="Times New Roman"/>
                <w:b/>
                <w:sz w:val="24"/>
                <w:szCs w:val="24"/>
                <w:lang w:eastAsia="ar-SA"/>
              </w:rPr>
            </w:pPr>
          </w:p>
        </w:tc>
        <w:tc>
          <w:tcPr>
            <w:tcW w:w="3048" w:type="pct"/>
            <w:gridSpan w:val="3"/>
          </w:tcPr>
          <w:p w:rsidR="006A37DF" w:rsidRPr="006A37DF" w:rsidRDefault="00750E44" w:rsidP="006A37DF">
            <w:pPr>
              <w:suppressAutoHyphens/>
              <w:spacing w:line="200" w:lineRule="atLeast"/>
              <w:jc w:val="both"/>
              <w:rPr>
                <w:rFonts w:ascii="Times New Roman" w:hAnsi="Times New Roman"/>
                <w:b/>
                <w:bCs/>
                <w:sz w:val="24"/>
                <w:szCs w:val="24"/>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tcPr>
          <w:p w:rsidR="006A37DF" w:rsidRPr="006A37DF" w:rsidRDefault="006A37DF" w:rsidP="00750E44">
            <w:pPr>
              <w:keepNext/>
              <w:suppressAutoHyphens/>
              <w:spacing w:line="200" w:lineRule="atLeast"/>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511EE0" w:rsidP="006A37DF">
            <w:pPr>
              <w:suppressAutoHyphens/>
              <w:spacing w:line="200" w:lineRule="atLeast"/>
              <w:jc w:val="both"/>
              <w:rPr>
                <w:rFonts w:ascii="Times New Roman" w:hAnsi="Times New Roman"/>
                <w:b/>
                <w:bCs/>
                <w:sz w:val="24"/>
                <w:szCs w:val="24"/>
                <w:lang w:eastAsia="ar-SA"/>
              </w:rPr>
            </w:pPr>
            <w:r>
              <w:rPr>
                <w:rFonts w:ascii="Times New Roman" w:hAnsi="Times New Roman"/>
                <w:b/>
                <w:bCs/>
                <w:sz w:val="24"/>
                <w:szCs w:val="24"/>
                <w:lang w:eastAsia="ar-SA"/>
              </w:rPr>
              <w:t>Практические занятия</w:t>
            </w:r>
            <w:r w:rsidR="006A37DF" w:rsidRPr="006A37DF">
              <w:rPr>
                <w:rFonts w:ascii="Times New Roman" w:hAnsi="Times New Roman"/>
                <w:b/>
                <w:bCs/>
                <w:sz w:val="24"/>
                <w:szCs w:val="24"/>
                <w:lang w:eastAsia="ar-SA"/>
              </w:rPr>
              <w:t>№ 12 «Система права».</w:t>
            </w:r>
            <w:r w:rsidR="006A37DF" w:rsidRPr="006A37DF">
              <w:rPr>
                <w:rFonts w:ascii="Times New Roman" w:hAnsi="Times New Roman"/>
                <w:sz w:val="24"/>
                <w:szCs w:val="24"/>
                <w:lang w:eastAsia="ar-SA"/>
              </w:rPr>
              <w:t xml:space="preserve"> Работа с правовыми актами: поиск структурных элементов системы законодательства и соотнесение их с элементами системы права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tcPr>
          <w:p w:rsidR="006A37DF" w:rsidRPr="006A37DF" w:rsidRDefault="006A37DF" w:rsidP="00750E44">
            <w:pPr>
              <w:keepNext/>
              <w:suppressAutoHyphens/>
              <w:spacing w:line="200" w:lineRule="atLeast"/>
              <w:rPr>
                <w:rFonts w:ascii="Times New Roman" w:hAnsi="Times New Roman"/>
                <w:b/>
                <w:sz w:val="24"/>
                <w:szCs w:val="24"/>
                <w:lang w:eastAsia="ar-SA"/>
              </w:rPr>
            </w:pPr>
          </w:p>
        </w:tc>
        <w:tc>
          <w:tcPr>
            <w:tcW w:w="3048" w:type="pct"/>
            <w:gridSpan w:val="3"/>
          </w:tcPr>
          <w:p w:rsidR="006A37DF" w:rsidRPr="006A37DF" w:rsidRDefault="00750E44" w:rsidP="006A37DF">
            <w:pPr>
              <w:suppressAutoHyphens/>
              <w:spacing w:line="200" w:lineRule="atLeast"/>
              <w:jc w:val="both"/>
              <w:rPr>
                <w:rFonts w:ascii="Times New Roman" w:hAnsi="Times New Roman"/>
                <w:b/>
                <w:bCs/>
                <w:sz w:val="24"/>
                <w:szCs w:val="24"/>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b/>
                <w:bCs/>
                <w:lang w:eastAsia="ar-SA"/>
              </w:rPr>
            </w:pPr>
          </w:p>
        </w:tc>
        <w:tc>
          <w:tcPr>
            <w:tcW w:w="435" w:type="pct"/>
          </w:tcPr>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sz w:val="24"/>
                <w:szCs w:val="24"/>
                <w:lang w:eastAsia="ar-SA"/>
              </w:rPr>
            </w:pPr>
          </w:p>
        </w:tc>
      </w:tr>
      <w:tr w:rsidR="006A37DF" w:rsidRPr="006A37DF" w:rsidTr="006A37DF">
        <w:trPr>
          <w:trHeight w:val="301"/>
        </w:trPr>
        <w:tc>
          <w:tcPr>
            <w:tcW w:w="778" w:type="pct"/>
            <w:vMerge w:val="restart"/>
          </w:tcPr>
          <w:p w:rsidR="006A37DF" w:rsidRPr="006A37DF" w:rsidRDefault="006A37DF" w:rsidP="00750E44">
            <w:pPr>
              <w:keepNext/>
              <w:suppressAutoHyphens/>
              <w:spacing w:line="200" w:lineRule="atLeast"/>
              <w:rPr>
                <w:rFonts w:ascii="Times New Roman" w:hAnsi="Times New Roman"/>
                <w:b/>
                <w:snapToGrid w:val="0"/>
                <w:sz w:val="24"/>
                <w:szCs w:val="24"/>
                <w:lang w:eastAsia="ar-SA"/>
              </w:rPr>
            </w:pPr>
            <w:r w:rsidRPr="006A37DF">
              <w:rPr>
                <w:rFonts w:ascii="Times New Roman" w:hAnsi="Times New Roman"/>
                <w:b/>
                <w:sz w:val="24"/>
                <w:szCs w:val="24"/>
                <w:lang w:eastAsia="ar-SA"/>
              </w:rPr>
              <w:t>Тема 3.8.</w:t>
            </w:r>
          </w:p>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Типы права и основные</w:t>
            </w:r>
          </w:p>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правовые</w:t>
            </w:r>
          </w:p>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семьи мира</w:t>
            </w:r>
          </w:p>
          <w:p w:rsidR="006A37DF" w:rsidRPr="006A37DF" w:rsidRDefault="006A37DF" w:rsidP="00750E44">
            <w:pPr>
              <w:keepNext/>
              <w:suppressAutoHyphens/>
              <w:spacing w:line="200" w:lineRule="atLeast"/>
              <w:rPr>
                <w:rFonts w:ascii="Times New Roman" w:hAnsi="Times New Roman"/>
                <w:b/>
                <w:sz w:val="24"/>
                <w:szCs w:val="24"/>
                <w:lang w:eastAsia="ar-SA"/>
              </w:rPr>
            </w:pPr>
          </w:p>
        </w:tc>
        <w:tc>
          <w:tcPr>
            <w:tcW w:w="3048" w:type="pct"/>
            <w:gridSpan w:val="3"/>
          </w:tcPr>
          <w:p w:rsidR="006A37DF" w:rsidRPr="006A37DF" w:rsidRDefault="006A37DF" w:rsidP="006A37DF">
            <w:pPr>
              <w:suppressAutoHyphens/>
              <w:spacing w:line="200" w:lineRule="atLeast"/>
              <w:jc w:val="both"/>
              <w:rPr>
                <w:rFonts w:ascii="Times New Roman" w:hAnsi="Times New Roman"/>
                <w:b/>
                <w:bCs/>
                <w:sz w:val="24"/>
                <w:szCs w:val="24"/>
                <w:lang w:eastAsia="ar-SA"/>
              </w:rPr>
            </w:pPr>
            <w:r w:rsidRPr="006A37DF">
              <w:rPr>
                <w:rFonts w:ascii="Times New Roman" w:hAnsi="Times New Roman"/>
                <w:b/>
                <w:bCs/>
                <w:sz w:val="24"/>
                <w:szCs w:val="24"/>
                <w:lang w:eastAsia="ar-SA"/>
              </w:rPr>
              <w:t>Содержание</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2/-</w:t>
            </w:r>
          </w:p>
        </w:tc>
        <w:tc>
          <w:tcPr>
            <w:tcW w:w="435" w:type="pct"/>
            <w:vMerge w:val="restar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750E44">
            <w:pPr>
              <w:keepNext/>
              <w:suppressAutoHyphens/>
              <w:spacing w:line="200" w:lineRule="atLeast"/>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Типы права и основные правовые системы мира./</w:t>
            </w:r>
            <w:r w:rsidRPr="006A37DF">
              <w:rPr>
                <w:rFonts w:ascii="Times New Roman" w:hAnsi="Times New Roman"/>
                <w:sz w:val="24"/>
                <w:szCs w:val="24"/>
                <w:lang w:eastAsia="ar-SA"/>
              </w:rPr>
              <w:t>Понятие типа права. Формационный и цивилизационный подход к типологии права. Характеристика исторических типов права. Понятие правовой системы общества. Правовая система и правовая семья, их соотношение.</w:t>
            </w:r>
          </w:p>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Характеристика основных правовых семей современности: романская, англосаксонская, религиозная, традиционная.</w:t>
            </w:r>
          </w:p>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 xml:space="preserve">Задание на дом: </w:t>
            </w:r>
            <w:r w:rsidRPr="006A37DF">
              <w:rPr>
                <w:rFonts w:ascii="Times New Roman" w:hAnsi="Times New Roman"/>
                <w:sz w:val="24"/>
                <w:szCs w:val="24"/>
                <w:lang w:eastAsia="ar-SA"/>
              </w:rPr>
              <w:t>заполнить сравнительную таблицу Правовые системы мира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750E44">
            <w:pPr>
              <w:keepNext/>
              <w:suppressAutoHyphens/>
              <w:spacing w:line="200" w:lineRule="atLeast"/>
              <w:rPr>
                <w:rFonts w:ascii="Times New Roman" w:hAnsi="Times New Roman"/>
                <w:b/>
                <w:sz w:val="24"/>
                <w:szCs w:val="24"/>
                <w:lang w:eastAsia="ar-SA"/>
              </w:rPr>
            </w:pPr>
          </w:p>
        </w:tc>
        <w:tc>
          <w:tcPr>
            <w:tcW w:w="3048" w:type="pct"/>
            <w:gridSpan w:val="3"/>
          </w:tcPr>
          <w:p w:rsidR="006A37DF" w:rsidRPr="006A37DF" w:rsidRDefault="00750E44" w:rsidP="006A37DF">
            <w:pPr>
              <w:suppressAutoHyphens/>
              <w:spacing w:line="200" w:lineRule="atLeast"/>
              <w:jc w:val="both"/>
              <w:rPr>
                <w:rFonts w:ascii="Times New Roman" w:hAnsi="Times New Roman"/>
                <w:b/>
                <w:bCs/>
                <w:sz w:val="24"/>
                <w:szCs w:val="24"/>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750E44">
            <w:pPr>
              <w:keepNext/>
              <w:suppressAutoHyphens/>
              <w:spacing w:line="200" w:lineRule="atLeast"/>
              <w:rPr>
                <w:rFonts w:ascii="Times New Roman" w:hAnsi="Times New Roman"/>
                <w:b/>
                <w:sz w:val="24"/>
                <w:szCs w:val="24"/>
                <w:lang w:eastAsia="ar-SA"/>
              </w:rPr>
            </w:pPr>
          </w:p>
        </w:tc>
        <w:tc>
          <w:tcPr>
            <w:tcW w:w="3048" w:type="pct"/>
            <w:gridSpan w:val="3"/>
          </w:tcPr>
          <w:p w:rsidR="006A37DF" w:rsidRPr="006A37DF" w:rsidRDefault="00750E44" w:rsidP="006A37DF">
            <w:pPr>
              <w:suppressAutoHyphens/>
              <w:spacing w:line="200" w:lineRule="atLeast"/>
              <w:jc w:val="both"/>
              <w:rPr>
                <w:rFonts w:ascii="Times New Roman" w:hAnsi="Times New Roman"/>
                <w:b/>
                <w:bCs/>
                <w:sz w:val="24"/>
                <w:szCs w:val="24"/>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val="restart"/>
          </w:tcPr>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Тема 3.9</w:t>
            </w:r>
          </w:p>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Правоотношение</w:t>
            </w:r>
          </w:p>
        </w:tc>
        <w:tc>
          <w:tcPr>
            <w:tcW w:w="3048" w:type="pct"/>
            <w:gridSpan w:val="3"/>
          </w:tcPr>
          <w:p w:rsidR="006A37DF" w:rsidRPr="006A37DF" w:rsidRDefault="006A37DF" w:rsidP="006A37DF">
            <w:pPr>
              <w:suppressAutoHyphens/>
              <w:spacing w:line="200" w:lineRule="atLeast"/>
              <w:jc w:val="both"/>
              <w:rPr>
                <w:rFonts w:ascii="Times New Roman" w:hAnsi="Times New Roman"/>
                <w:b/>
                <w:bCs/>
                <w:sz w:val="24"/>
                <w:szCs w:val="24"/>
                <w:lang w:eastAsia="ar-SA"/>
              </w:rPr>
            </w:pPr>
            <w:r w:rsidRPr="006A37DF">
              <w:rPr>
                <w:rFonts w:ascii="Times New Roman" w:hAnsi="Times New Roman"/>
                <w:b/>
                <w:bCs/>
                <w:sz w:val="24"/>
                <w:szCs w:val="24"/>
                <w:lang w:eastAsia="ar-SA"/>
              </w:rPr>
              <w:t>Содержание</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6/6</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Правоотношение как форма общественных отношений.</w:t>
            </w:r>
            <w:r w:rsidRPr="006A37DF">
              <w:rPr>
                <w:rFonts w:ascii="Times New Roman" w:hAnsi="Times New Roman"/>
                <w:sz w:val="24"/>
                <w:szCs w:val="24"/>
                <w:lang w:eastAsia="ar-SA"/>
              </w:rPr>
              <w:t xml:space="preserve"> / Понятие и признаки правоотношений как особой формы общественных отношений. Структура  правоотношения: субъекты, объект, содержание.</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Виды правоотношений.</w:t>
            </w:r>
          </w:p>
          <w:p w:rsidR="006A37DF" w:rsidRPr="006A37DF" w:rsidRDefault="006A37DF" w:rsidP="006A37DF">
            <w:pPr>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 xml:space="preserve">Задание на дом: </w:t>
            </w:r>
            <w:r w:rsidRPr="006A37DF">
              <w:rPr>
                <w:rFonts w:ascii="Times New Roman" w:hAnsi="Times New Roman"/>
                <w:sz w:val="24"/>
                <w:szCs w:val="24"/>
                <w:lang w:eastAsia="ar-SA"/>
              </w:rPr>
              <w:t>выучить определение правоотношения, его структурных элементов, составить схему правоотношения (по выбору)</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2/2</w:t>
            </w:r>
          </w:p>
        </w:tc>
        <w:tc>
          <w:tcPr>
            <w:tcW w:w="435" w:type="pct"/>
            <w:vMerge w:val="restar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2</w:t>
            </w:r>
          </w:p>
        </w:tc>
        <w:tc>
          <w:tcPr>
            <w:tcW w:w="2902" w:type="pct"/>
            <w:gridSpan w:val="2"/>
          </w:tcPr>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Юридические факты./</w:t>
            </w:r>
            <w:r w:rsidRPr="006A37DF">
              <w:rPr>
                <w:rFonts w:ascii="Times New Roman" w:hAnsi="Times New Roman"/>
                <w:sz w:val="24"/>
                <w:szCs w:val="24"/>
                <w:lang w:eastAsia="ar-SA"/>
              </w:rPr>
              <w:t xml:space="preserve"> Понятие юридических фактов, их классификация. Фактический состав. Правовые презумпции и правовые фикции.</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 xml:space="preserve">Задание на дом: </w:t>
            </w:r>
            <w:r w:rsidRPr="006A37DF">
              <w:rPr>
                <w:rFonts w:ascii="Times New Roman" w:hAnsi="Times New Roman"/>
                <w:sz w:val="24"/>
                <w:szCs w:val="24"/>
                <w:lang w:eastAsia="ar-SA"/>
              </w:rPr>
              <w:t xml:space="preserve">выучить определение юридического факта, подобрать примеры </w:t>
            </w:r>
            <w:r w:rsidRPr="006A37DF">
              <w:rPr>
                <w:rFonts w:ascii="Times New Roman" w:hAnsi="Times New Roman"/>
                <w:sz w:val="24"/>
                <w:szCs w:val="24"/>
                <w:lang w:eastAsia="ar-SA"/>
              </w:rPr>
              <w:lastRenderedPageBreak/>
              <w:t>юридических фактов по изученным классификациям.</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lastRenderedPageBreak/>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3048" w:type="pct"/>
            <w:gridSpan w:val="3"/>
          </w:tcPr>
          <w:p w:rsidR="006A37DF" w:rsidRPr="006A37DF" w:rsidRDefault="00750E44" w:rsidP="006A37DF">
            <w:pPr>
              <w:keepNext/>
              <w:suppressAutoHyphens/>
              <w:spacing w:line="200" w:lineRule="atLeast"/>
              <w:jc w:val="both"/>
              <w:rPr>
                <w:rFonts w:ascii="Times New Roman" w:hAnsi="Times New Roman"/>
                <w:b/>
                <w:bCs/>
                <w:sz w:val="24"/>
                <w:szCs w:val="24"/>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511EE0" w:rsidP="006A37DF">
            <w:pPr>
              <w:keepNext/>
              <w:suppressAutoHyphens/>
              <w:spacing w:line="200" w:lineRule="atLeast"/>
              <w:jc w:val="both"/>
              <w:rPr>
                <w:rFonts w:ascii="Times New Roman" w:hAnsi="Times New Roman"/>
                <w:sz w:val="24"/>
                <w:szCs w:val="24"/>
                <w:lang w:eastAsia="ar-SA"/>
              </w:rPr>
            </w:pPr>
            <w:r>
              <w:rPr>
                <w:rFonts w:ascii="Times New Roman" w:hAnsi="Times New Roman"/>
                <w:b/>
                <w:bCs/>
                <w:sz w:val="24"/>
                <w:szCs w:val="24"/>
                <w:lang w:eastAsia="ar-SA"/>
              </w:rPr>
              <w:t>Практические занятия</w:t>
            </w:r>
            <w:r w:rsidR="006A37DF" w:rsidRPr="006A37DF">
              <w:rPr>
                <w:rFonts w:ascii="Times New Roman" w:hAnsi="Times New Roman"/>
                <w:b/>
                <w:bCs/>
                <w:sz w:val="24"/>
                <w:szCs w:val="24"/>
                <w:lang w:eastAsia="ar-SA"/>
              </w:rPr>
              <w:t>№ 13 Правоотношение.</w:t>
            </w:r>
            <w:r w:rsidR="006A37DF" w:rsidRPr="006A37DF">
              <w:rPr>
                <w:rFonts w:ascii="Times New Roman" w:hAnsi="Times New Roman"/>
                <w:sz w:val="24"/>
                <w:szCs w:val="24"/>
                <w:lang w:eastAsia="ar-SA"/>
              </w:rPr>
              <w:t>. Анализ структуры правоотношения и характеристика его структурных элементов (субъекты, объекты, содержание), определение вида правоотношения по всем известным классификациям</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 xml:space="preserve">Задание на дом: </w:t>
            </w:r>
            <w:r w:rsidRPr="006A37DF">
              <w:rPr>
                <w:rFonts w:ascii="Times New Roman" w:hAnsi="Times New Roman"/>
                <w:sz w:val="24"/>
                <w:szCs w:val="24"/>
                <w:lang w:eastAsia="ar-SA"/>
              </w:rPr>
              <w:t>составить схему правоотношения (по выбору)</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3048" w:type="pct"/>
            <w:gridSpan w:val="3"/>
          </w:tcPr>
          <w:p w:rsidR="006A37DF" w:rsidRPr="006A37DF" w:rsidRDefault="00750E44" w:rsidP="006A37DF">
            <w:pPr>
              <w:keepNext/>
              <w:suppressAutoHyphens/>
              <w:spacing w:line="200" w:lineRule="atLeast"/>
              <w:jc w:val="both"/>
              <w:rPr>
                <w:rFonts w:ascii="Times New Roman" w:hAnsi="Times New Roman"/>
                <w:b/>
                <w:bCs/>
                <w:sz w:val="24"/>
                <w:szCs w:val="24"/>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val="restart"/>
          </w:tcPr>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Тема 3.10.</w:t>
            </w:r>
          </w:p>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Правомерное поведение, правонарушение и юридическая ответственность</w:t>
            </w:r>
          </w:p>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3048" w:type="pct"/>
            <w:gridSpan w:val="3"/>
          </w:tcPr>
          <w:p w:rsidR="006A37DF" w:rsidRPr="006A37DF" w:rsidRDefault="006A37DF" w:rsidP="006A37DF">
            <w:pPr>
              <w:keepNext/>
              <w:suppressAutoHyphens/>
              <w:spacing w:line="200" w:lineRule="atLeast"/>
              <w:jc w:val="both"/>
              <w:rPr>
                <w:rFonts w:ascii="Times New Roman" w:hAnsi="Times New Roman"/>
                <w:b/>
                <w:bCs/>
                <w:sz w:val="24"/>
                <w:szCs w:val="24"/>
                <w:lang w:eastAsia="ar-SA"/>
              </w:rPr>
            </w:pPr>
            <w:r w:rsidRPr="006A37DF">
              <w:rPr>
                <w:rFonts w:ascii="Times New Roman" w:hAnsi="Times New Roman"/>
                <w:b/>
                <w:bCs/>
                <w:sz w:val="24"/>
                <w:szCs w:val="24"/>
                <w:lang w:eastAsia="ar-SA"/>
              </w:rPr>
              <w:t>Содержание</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10/4</w:t>
            </w:r>
          </w:p>
        </w:tc>
        <w:tc>
          <w:tcPr>
            <w:tcW w:w="435" w:type="pct"/>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Правомерное поведение и правонарушение. /</w:t>
            </w:r>
            <w:r w:rsidRPr="006A37DF">
              <w:rPr>
                <w:rFonts w:ascii="Times New Roman" w:hAnsi="Times New Roman"/>
                <w:sz w:val="24"/>
                <w:szCs w:val="24"/>
                <w:lang w:eastAsia="ar-SA"/>
              </w:rPr>
              <w:t>Понятие и виды правомерного поведения. Понятие и признаки правонарушения. Виды правонарушений: преступления и проступки.</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Задание на дом:</w:t>
            </w:r>
            <w:r w:rsidRPr="006A37DF">
              <w:rPr>
                <w:rFonts w:ascii="Times New Roman" w:hAnsi="Times New Roman"/>
                <w:sz w:val="24"/>
                <w:szCs w:val="24"/>
                <w:lang w:eastAsia="ar-SA"/>
              </w:rPr>
              <w:t xml:space="preserve"> выучить определения правонарушения, его признаки, привести примеры правомерного поведения по каждому виду.</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val="restar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2</w:t>
            </w:r>
          </w:p>
        </w:tc>
        <w:tc>
          <w:tcPr>
            <w:tcW w:w="2902" w:type="pct"/>
            <w:gridSpan w:val="2"/>
          </w:tcPr>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Состав правонарушения (преступления). /</w:t>
            </w:r>
            <w:r w:rsidRPr="006A37DF">
              <w:rPr>
                <w:rFonts w:ascii="Times New Roman" w:hAnsi="Times New Roman"/>
                <w:sz w:val="24"/>
                <w:szCs w:val="24"/>
                <w:lang w:eastAsia="ar-SA"/>
              </w:rPr>
              <w:t xml:space="preserve">Состав правонарушения, его элементы. Основные и дополнительные (специальные признаки) элементов состава правонарушения. </w:t>
            </w:r>
          </w:p>
          <w:p w:rsidR="006A37DF" w:rsidRPr="006A37DF" w:rsidRDefault="006A37DF" w:rsidP="006A37DF">
            <w:pPr>
              <w:keepNext/>
              <w:suppressAutoHyphens/>
              <w:spacing w:line="200" w:lineRule="atLeast"/>
              <w:jc w:val="both"/>
              <w:rPr>
                <w:rFonts w:ascii="Times New Roman" w:hAnsi="Times New Roman"/>
                <w:b/>
                <w:bCs/>
                <w:sz w:val="24"/>
                <w:szCs w:val="24"/>
                <w:lang w:eastAsia="ar-SA"/>
              </w:rPr>
            </w:pPr>
            <w:r w:rsidRPr="006A37DF">
              <w:rPr>
                <w:rFonts w:ascii="Times New Roman" w:hAnsi="Times New Roman"/>
                <w:b/>
                <w:bCs/>
                <w:sz w:val="24"/>
                <w:szCs w:val="24"/>
                <w:lang w:eastAsia="ar-SA"/>
              </w:rPr>
              <w:t xml:space="preserve">Задание на дом: </w:t>
            </w:r>
            <w:r w:rsidRPr="006A37DF">
              <w:rPr>
                <w:rFonts w:ascii="Times New Roman" w:hAnsi="Times New Roman"/>
                <w:sz w:val="24"/>
                <w:szCs w:val="24"/>
                <w:lang w:eastAsia="ar-SA"/>
              </w:rPr>
              <w:t>выучить определения и признаки элементов состава правонарушения (преступления)</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sz w:val="24"/>
                <w:szCs w:val="24"/>
                <w:lang w:eastAsia="ar-SA"/>
              </w:rPr>
            </w:pPr>
          </w:p>
        </w:tc>
      </w:tr>
      <w:tr w:rsidR="006A37DF" w:rsidRPr="006A37DF" w:rsidTr="006A37DF">
        <w:trPr>
          <w:trHeight w:val="227"/>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3</w:t>
            </w:r>
          </w:p>
        </w:tc>
        <w:tc>
          <w:tcPr>
            <w:tcW w:w="2902" w:type="pct"/>
            <w:gridSpan w:val="2"/>
          </w:tcPr>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Юридическая ответственность. /</w:t>
            </w:r>
            <w:r w:rsidRPr="006A37DF">
              <w:rPr>
                <w:rFonts w:ascii="Times New Roman" w:hAnsi="Times New Roman"/>
                <w:sz w:val="24"/>
                <w:szCs w:val="24"/>
                <w:lang w:eastAsia="ar-SA"/>
              </w:rPr>
              <w:t xml:space="preserve">Понятие юридической ответственности. Отличие юридической ответственности от других мер государственного принуждения. </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Цели и функции юридической ответственности. Принципы юридической ответственности.</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Виды юридической ответственности: уголовная, административная, гражданско-правовая, дисциплинарная. Обстоятельства, исключающие применение юридической ответственности.</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Задание на дом:</w:t>
            </w:r>
            <w:r w:rsidRPr="006A37DF">
              <w:rPr>
                <w:rFonts w:ascii="Times New Roman" w:hAnsi="Times New Roman"/>
                <w:sz w:val="24"/>
                <w:szCs w:val="24"/>
                <w:lang w:eastAsia="ar-SA"/>
              </w:rPr>
              <w:t xml:space="preserve"> выучить определение юридической ответственности, заполнить сравнительную таблицу «Виды юридической ответственности».</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3048" w:type="pct"/>
            <w:gridSpan w:val="3"/>
          </w:tcPr>
          <w:p w:rsidR="006A37DF" w:rsidRPr="006A37DF" w:rsidRDefault="00750E44" w:rsidP="006A37DF">
            <w:pPr>
              <w:keepNext/>
              <w:suppressAutoHyphens/>
              <w:spacing w:line="200" w:lineRule="atLeast"/>
              <w:jc w:val="both"/>
              <w:rPr>
                <w:rFonts w:ascii="Times New Roman" w:hAnsi="Times New Roman"/>
                <w:b/>
                <w:bCs/>
                <w:sz w:val="24"/>
                <w:szCs w:val="24"/>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4/2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146" w:type="pct"/>
          </w:tcPr>
          <w:p w:rsidR="006A37DF" w:rsidRPr="006A37DF" w:rsidRDefault="006A37DF" w:rsidP="006A37DF">
            <w:pPr>
              <w:keepNext/>
              <w:suppressAutoHyphens/>
              <w:spacing w:line="200" w:lineRule="atLeast"/>
              <w:jc w:val="both"/>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511EE0" w:rsidP="006A37DF">
            <w:pPr>
              <w:keepNext/>
              <w:suppressAutoHyphens/>
              <w:spacing w:line="200" w:lineRule="atLeast"/>
              <w:jc w:val="both"/>
              <w:rPr>
                <w:rFonts w:ascii="Times New Roman" w:hAnsi="Times New Roman"/>
                <w:sz w:val="24"/>
                <w:szCs w:val="24"/>
                <w:lang w:eastAsia="ar-SA"/>
              </w:rPr>
            </w:pPr>
            <w:r>
              <w:rPr>
                <w:rFonts w:ascii="Times New Roman" w:hAnsi="Times New Roman"/>
                <w:b/>
                <w:bCs/>
                <w:sz w:val="24"/>
                <w:szCs w:val="24"/>
                <w:lang w:eastAsia="ar-SA"/>
              </w:rPr>
              <w:t>Практические занятия</w:t>
            </w:r>
            <w:r w:rsidR="006A37DF" w:rsidRPr="006A37DF">
              <w:rPr>
                <w:rFonts w:ascii="Times New Roman" w:hAnsi="Times New Roman"/>
                <w:b/>
                <w:bCs/>
                <w:sz w:val="24"/>
                <w:szCs w:val="24"/>
                <w:lang w:eastAsia="ar-SA"/>
              </w:rPr>
              <w:t>№ 14 Правонарушение</w:t>
            </w:r>
            <w:r w:rsidR="006A37DF" w:rsidRPr="006A37DF">
              <w:rPr>
                <w:rFonts w:ascii="Times New Roman" w:hAnsi="Times New Roman"/>
                <w:sz w:val="24"/>
                <w:szCs w:val="24"/>
                <w:lang w:eastAsia="ar-SA"/>
              </w:rPr>
              <w:t xml:space="preserve"> Анализ элементов состава правонарушения. Решение задач на определение состава правонарушения.</w:t>
            </w:r>
          </w:p>
          <w:p w:rsidR="006A37DF" w:rsidRPr="006A37DF" w:rsidRDefault="006A37DF" w:rsidP="006A37DF">
            <w:pPr>
              <w:keepNext/>
              <w:suppressAutoHyphens/>
              <w:spacing w:line="200" w:lineRule="atLeast"/>
              <w:jc w:val="both"/>
              <w:rPr>
                <w:rFonts w:ascii="Times New Roman" w:hAnsi="Times New Roman"/>
                <w:b/>
                <w:bCs/>
                <w:sz w:val="24"/>
                <w:szCs w:val="24"/>
                <w:lang w:eastAsia="ar-SA"/>
              </w:rPr>
            </w:pPr>
            <w:r w:rsidRPr="006A37DF">
              <w:rPr>
                <w:rFonts w:ascii="Times New Roman" w:hAnsi="Times New Roman"/>
                <w:b/>
                <w:bCs/>
                <w:sz w:val="24"/>
                <w:szCs w:val="24"/>
                <w:lang w:eastAsia="ar-SA"/>
              </w:rPr>
              <w:t xml:space="preserve">Задание на дом: </w:t>
            </w:r>
            <w:r w:rsidRPr="006A37DF">
              <w:rPr>
                <w:rFonts w:ascii="Times New Roman" w:hAnsi="Times New Roman"/>
                <w:sz w:val="24"/>
                <w:szCs w:val="24"/>
                <w:lang w:eastAsia="ar-SA"/>
              </w:rPr>
              <w:t>составить задачу на определение состава правонарушения</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146" w:type="pct"/>
          </w:tcPr>
          <w:p w:rsidR="006A37DF" w:rsidRPr="006A37DF" w:rsidRDefault="006A37DF" w:rsidP="006A37DF">
            <w:pPr>
              <w:keepNext/>
              <w:suppressAutoHyphens/>
              <w:spacing w:line="200" w:lineRule="atLeast"/>
              <w:jc w:val="both"/>
              <w:rPr>
                <w:rFonts w:ascii="Times New Roman" w:hAnsi="Times New Roman"/>
                <w:b/>
                <w:lang w:eastAsia="ar-SA"/>
              </w:rPr>
            </w:pPr>
            <w:r w:rsidRPr="006A37DF">
              <w:rPr>
                <w:rFonts w:ascii="Times New Roman" w:hAnsi="Times New Roman"/>
                <w:b/>
                <w:lang w:eastAsia="ar-SA"/>
              </w:rPr>
              <w:t>2</w:t>
            </w:r>
          </w:p>
        </w:tc>
        <w:tc>
          <w:tcPr>
            <w:tcW w:w="2902" w:type="pct"/>
            <w:gridSpan w:val="2"/>
          </w:tcPr>
          <w:p w:rsidR="006A37DF" w:rsidRPr="006A37DF" w:rsidRDefault="00511EE0" w:rsidP="006A37DF">
            <w:pPr>
              <w:keepNext/>
              <w:suppressAutoHyphens/>
              <w:spacing w:line="200" w:lineRule="atLeast"/>
              <w:jc w:val="both"/>
              <w:rPr>
                <w:rFonts w:ascii="Times New Roman" w:hAnsi="Times New Roman"/>
                <w:sz w:val="24"/>
                <w:szCs w:val="24"/>
                <w:lang w:eastAsia="ar-SA"/>
              </w:rPr>
            </w:pPr>
            <w:r>
              <w:rPr>
                <w:rFonts w:ascii="Times New Roman" w:hAnsi="Times New Roman"/>
                <w:b/>
                <w:bCs/>
                <w:sz w:val="24"/>
                <w:szCs w:val="24"/>
                <w:lang w:eastAsia="ar-SA"/>
              </w:rPr>
              <w:t>Практические занятия</w:t>
            </w:r>
            <w:r w:rsidR="006A37DF" w:rsidRPr="006A37DF">
              <w:rPr>
                <w:rFonts w:ascii="Times New Roman" w:hAnsi="Times New Roman"/>
                <w:b/>
                <w:bCs/>
                <w:sz w:val="24"/>
                <w:szCs w:val="24"/>
                <w:lang w:eastAsia="ar-SA"/>
              </w:rPr>
              <w:t xml:space="preserve">№ 15 Юридическая ответственность </w:t>
            </w:r>
            <w:r w:rsidR="006A37DF" w:rsidRPr="006A37DF">
              <w:rPr>
                <w:rFonts w:ascii="Times New Roman" w:hAnsi="Times New Roman"/>
                <w:sz w:val="24"/>
                <w:szCs w:val="24"/>
                <w:lang w:eastAsia="ar-SA"/>
              </w:rPr>
              <w:t>Решение практических ситуаций на определение вида юридической ответственности и возможности ее применения</w:t>
            </w:r>
          </w:p>
          <w:p w:rsidR="006A37DF" w:rsidRPr="006A37DF" w:rsidRDefault="006A37DF" w:rsidP="006A37DF">
            <w:pPr>
              <w:keepNext/>
              <w:suppressAutoHyphens/>
              <w:spacing w:line="200" w:lineRule="atLeast"/>
              <w:jc w:val="both"/>
              <w:rPr>
                <w:rFonts w:ascii="Times New Roman" w:hAnsi="Times New Roman"/>
                <w:b/>
                <w:lang w:eastAsia="ar-SA"/>
              </w:rPr>
            </w:pPr>
            <w:r w:rsidRPr="006A37DF">
              <w:rPr>
                <w:rFonts w:ascii="Times New Roman" w:hAnsi="Times New Roman"/>
                <w:b/>
                <w:bCs/>
                <w:sz w:val="24"/>
                <w:szCs w:val="24"/>
                <w:lang w:eastAsia="ar-SA"/>
              </w:rPr>
              <w:t>Задание на дом:</w:t>
            </w:r>
            <w:r w:rsidRPr="006A37DF">
              <w:rPr>
                <w:rFonts w:ascii="Times New Roman" w:hAnsi="Times New Roman"/>
                <w:sz w:val="24"/>
                <w:szCs w:val="24"/>
                <w:lang w:eastAsia="ar-SA"/>
              </w:rPr>
              <w:t xml:space="preserve"> составить задачу на определение вида юридической ответственности</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3048" w:type="pct"/>
            <w:gridSpan w:val="3"/>
          </w:tcPr>
          <w:p w:rsidR="006A37DF" w:rsidRPr="006A37DF" w:rsidRDefault="00750E44" w:rsidP="006A37DF">
            <w:pPr>
              <w:keepNext/>
              <w:suppressAutoHyphens/>
              <w:spacing w:line="200" w:lineRule="atLeast"/>
              <w:jc w:val="both"/>
              <w:rPr>
                <w:rFonts w:ascii="Times New Roman" w:hAnsi="Times New Roman"/>
                <w:b/>
                <w:bCs/>
                <w:sz w:val="24"/>
                <w:szCs w:val="24"/>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val="restart"/>
          </w:tcPr>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Тема 3.11.</w:t>
            </w:r>
          </w:p>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Реализация права</w:t>
            </w:r>
          </w:p>
        </w:tc>
        <w:tc>
          <w:tcPr>
            <w:tcW w:w="146" w:type="pct"/>
          </w:tcPr>
          <w:p w:rsidR="006A37DF" w:rsidRPr="006A37DF" w:rsidRDefault="006A37DF" w:rsidP="006A37DF">
            <w:pPr>
              <w:suppressAutoHyphens/>
              <w:rPr>
                <w:rFonts w:ascii="Times New Roman" w:hAnsi="Times New Roman"/>
                <w:b/>
                <w:lang w:eastAsia="ar-SA"/>
              </w:rPr>
            </w:pPr>
          </w:p>
        </w:tc>
        <w:tc>
          <w:tcPr>
            <w:tcW w:w="2902" w:type="pct"/>
            <w:gridSpan w:val="2"/>
          </w:tcPr>
          <w:p w:rsidR="006A37DF" w:rsidRPr="006A37DF" w:rsidRDefault="006A37DF" w:rsidP="006A37DF">
            <w:pPr>
              <w:keepNext/>
              <w:suppressAutoHyphens/>
              <w:spacing w:line="200" w:lineRule="atLeast"/>
              <w:jc w:val="both"/>
              <w:rPr>
                <w:rFonts w:ascii="Times New Roman" w:hAnsi="Times New Roman"/>
                <w:b/>
                <w:bCs/>
                <w:sz w:val="24"/>
                <w:szCs w:val="24"/>
                <w:lang w:eastAsia="ar-SA"/>
              </w:rPr>
            </w:pPr>
            <w:r w:rsidRPr="006A37DF">
              <w:rPr>
                <w:rFonts w:ascii="Times New Roman" w:hAnsi="Times New Roman"/>
                <w:b/>
                <w:bCs/>
                <w:sz w:val="24"/>
                <w:szCs w:val="24"/>
                <w:lang w:eastAsia="ar-SA"/>
              </w:rPr>
              <w:t>Содержание</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4/2</w:t>
            </w:r>
          </w:p>
        </w:tc>
        <w:tc>
          <w:tcPr>
            <w:tcW w:w="435" w:type="pct"/>
            <w:vMerge w:val="restart"/>
          </w:tcPr>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01,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02,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 xml:space="preserve">03, </w:t>
            </w:r>
          </w:p>
          <w:p w:rsidR="00750E44"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w:t>
            </w:r>
            <w:r w:rsidRPr="006A37DF">
              <w:rPr>
                <w:rFonts w:ascii="Times New Roman" w:hAnsi="Times New Roman"/>
                <w:sz w:val="24"/>
                <w:szCs w:val="24"/>
                <w:lang w:eastAsia="ar-SA"/>
              </w:rPr>
              <w:t>06,</w:t>
            </w:r>
          </w:p>
          <w:p w:rsidR="00750E44" w:rsidRPr="006A37DF" w:rsidRDefault="00750E44" w:rsidP="00750E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Pr>
                <w:rFonts w:ascii="Times New Roman" w:hAnsi="Times New Roman"/>
                <w:sz w:val="24"/>
                <w:szCs w:val="24"/>
                <w:lang w:eastAsia="ar-SA"/>
              </w:rPr>
              <w:t>ОК09  ПК,</w:t>
            </w:r>
            <w:r w:rsidRPr="006A37DF">
              <w:rPr>
                <w:rFonts w:ascii="Times New Roman" w:hAnsi="Times New Roman"/>
                <w:sz w:val="24"/>
                <w:szCs w:val="24"/>
                <w:lang w:eastAsia="ar-SA"/>
              </w:rPr>
              <w:t>1.1, ПК 1.2</w:t>
            </w:r>
          </w:p>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750E44">
            <w:pPr>
              <w:keepNext/>
              <w:suppressAutoHyphens/>
              <w:spacing w:line="200" w:lineRule="atLeast"/>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 xml:space="preserve">Реализация права./ </w:t>
            </w:r>
            <w:r w:rsidRPr="006A37DF">
              <w:rPr>
                <w:rFonts w:ascii="Times New Roman" w:hAnsi="Times New Roman"/>
                <w:sz w:val="24"/>
                <w:szCs w:val="24"/>
                <w:lang w:eastAsia="ar-SA"/>
              </w:rPr>
              <w:t xml:space="preserve">Понятие и формы реализации права. Соблюдение, исполнение, использование права. Применение как особая форма реализации права. Субъекты применения права. Стадии процесса применения норм права. Основные требования, предъявляемые к применению права. </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Акты применения права, их структура, виды и отличие от нормативно-правовых актов.</w:t>
            </w:r>
          </w:p>
          <w:p w:rsidR="006A37DF" w:rsidRPr="006A37DF" w:rsidRDefault="006A37DF" w:rsidP="006A37DF">
            <w:pPr>
              <w:keepNext/>
              <w:suppressAutoHyphens/>
              <w:spacing w:line="200" w:lineRule="atLeast"/>
              <w:jc w:val="both"/>
              <w:rPr>
                <w:rFonts w:ascii="Times New Roman" w:hAnsi="Times New Roman"/>
                <w:b/>
                <w:bCs/>
                <w:sz w:val="24"/>
                <w:szCs w:val="24"/>
                <w:lang w:eastAsia="ar-SA"/>
              </w:rPr>
            </w:pPr>
            <w:r w:rsidRPr="006A37DF">
              <w:rPr>
                <w:rFonts w:ascii="Times New Roman" w:hAnsi="Times New Roman"/>
                <w:b/>
                <w:bCs/>
                <w:sz w:val="24"/>
                <w:szCs w:val="24"/>
                <w:lang w:eastAsia="ar-SA"/>
              </w:rPr>
              <w:t xml:space="preserve">Задание на дом: </w:t>
            </w:r>
            <w:r w:rsidRPr="006A37DF">
              <w:rPr>
                <w:rFonts w:ascii="Times New Roman" w:hAnsi="Times New Roman"/>
                <w:sz w:val="24"/>
                <w:szCs w:val="24"/>
                <w:lang w:eastAsia="ar-SA"/>
              </w:rPr>
              <w:t>составить схему процесса правоприменения.</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750E44">
            <w:pPr>
              <w:keepNext/>
              <w:suppressAutoHyphens/>
              <w:spacing w:line="200" w:lineRule="atLeast"/>
              <w:rPr>
                <w:rFonts w:ascii="Times New Roman" w:hAnsi="Times New Roman"/>
                <w:b/>
                <w:sz w:val="24"/>
                <w:szCs w:val="24"/>
                <w:lang w:eastAsia="ar-SA"/>
              </w:rPr>
            </w:pPr>
          </w:p>
        </w:tc>
        <w:tc>
          <w:tcPr>
            <w:tcW w:w="3048" w:type="pct"/>
            <w:gridSpan w:val="3"/>
          </w:tcPr>
          <w:p w:rsidR="006A37DF" w:rsidRPr="006A37DF" w:rsidRDefault="00750E44" w:rsidP="006A37DF">
            <w:pPr>
              <w:keepNext/>
              <w:suppressAutoHyphens/>
              <w:spacing w:line="200" w:lineRule="atLeast"/>
              <w:jc w:val="both"/>
              <w:rPr>
                <w:rFonts w:ascii="Times New Roman" w:hAnsi="Times New Roman"/>
                <w:b/>
                <w:bCs/>
                <w:sz w:val="24"/>
                <w:szCs w:val="24"/>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750E44">
            <w:pPr>
              <w:keepNext/>
              <w:suppressAutoHyphens/>
              <w:spacing w:line="200" w:lineRule="atLeast"/>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511EE0" w:rsidP="006A37DF">
            <w:pPr>
              <w:keepNext/>
              <w:suppressAutoHyphens/>
              <w:spacing w:line="200" w:lineRule="atLeast"/>
              <w:jc w:val="both"/>
              <w:rPr>
                <w:rFonts w:ascii="Times New Roman" w:hAnsi="Times New Roman"/>
                <w:sz w:val="24"/>
                <w:szCs w:val="24"/>
                <w:lang w:eastAsia="ar-SA"/>
              </w:rPr>
            </w:pPr>
            <w:r>
              <w:rPr>
                <w:rFonts w:ascii="Times New Roman" w:hAnsi="Times New Roman"/>
                <w:b/>
                <w:bCs/>
                <w:sz w:val="24"/>
                <w:szCs w:val="24"/>
                <w:lang w:eastAsia="ar-SA"/>
              </w:rPr>
              <w:t>Практические занятия</w:t>
            </w:r>
            <w:r w:rsidR="006A37DF" w:rsidRPr="006A37DF">
              <w:rPr>
                <w:rFonts w:ascii="Times New Roman" w:hAnsi="Times New Roman"/>
                <w:b/>
                <w:bCs/>
                <w:sz w:val="24"/>
                <w:szCs w:val="24"/>
                <w:lang w:eastAsia="ar-SA"/>
              </w:rPr>
              <w:t>№ 16. Реализация права</w:t>
            </w:r>
            <w:r w:rsidR="006A37DF" w:rsidRPr="006A37DF">
              <w:rPr>
                <w:rFonts w:ascii="Times New Roman" w:hAnsi="Times New Roman"/>
                <w:sz w:val="24"/>
                <w:szCs w:val="24"/>
                <w:lang w:eastAsia="ar-SA"/>
              </w:rPr>
              <w:t xml:space="preserve"> Работа с актами применения права. Определение их видов и структурных элементов.</w:t>
            </w:r>
          </w:p>
          <w:p w:rsidR="006A37DF" w:rsidRPr="006A37DF" w:rsidRDefault="006A37DF" w:rsidP="006A37DF">
            <w:pPr>
              <w:keepNext/>
              <w:suppressAutoHyphens/>
              <w:spacing w:line="200" w:lineRule="atLeast"/>
              <w:jc w:val="both"/>
              <w:rPr>
                <w:rFonts w:ascii="Times New Roman" w:hAnsi="Times New Roman"/>
                <w:b/>
                <w:bCs/>
                <w:sz w:val="24"/>
                <w:szCs w:val="24"/>
                <w:lang w:eastAsia="ar-SA"/>
              </w:rPr>
            </w:pPr>
            <w:r w:rsidRPr="006A37DF">
              <w:rPr>
                <w:rFonts w:ascii="Times New Roman" w:hAnsi="Times New Roman"/>
                <w:b/>
                <w:sz w:val="24"/>
                <w:szCs w:val="24"/>
                <w:lang w:eastAsia="ar-SA"/>
              </w:rPr>
              <w:t>Задание на дом:</w:t>
            </w:r>
            <w:r w:rsidRPr="006A37DF">
              <w:rPr>
                <w:rFonts w:ascii="Times New Roman" w:hAnsi="Times New Roman"/>
                <w:bCs/>
                <w:sz w:val="24"/>
                <w:szCs w:val="24"/>
                <w:lang w:eastAsia="ar-SA"/>
              </w:rPr>
              <w:t xml:space="preserve"> составить схему форм реализации права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750E44">
            <w:pPr>
              <w:keepNext/>
              <w:suppressAutoHyphens/>
              <w:spacing w:line="200" w:lineRule="atLeast"/>
              <w:rPr>
                <w:rFonts w:ascii="Times New Roman" w:hAnsi="Times New Roman"/>
                <w:b/>
                <w:sz w:val="24"/>
                <w:szCs w:val="24"/>
                <w:lang w:eastAsia="ar-SA"/>
              </w:rPr>
            </w:pPr>
          </w:p>
        </w:tc>
        <w:tc>
          <w:tcPr>
            <w:tcW w:w="3048" w:type="pct"/>
            <w:gridSpan w:val="3"/>
          </w:tcPr>
          <w:p w:rsidR="006A37DF" w:rsidRPr="006A37DF" w:rsidRDefault="00750E44" w:rsidP="006A37DF">
            <w:pPr>
              <w:keepNext/>
              <w:suppressAutoHyphens/>
              <w:spacing w:line="200" w:lineRule="atLeast"/>
              <w:jc w:val="both"/>
              <w:rPr>
                <w:rFonts w:ascii="Times New Roman" w:hAnsi="Times New Roman"/>
                <w:b/>
                <w:bCs/>
                <w:sz w:val="24"/>
                <w:szCs w:val="24"/>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lang w:eastAsia="ar-SA"/>
              </w:rPr>
            </w:pP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val="restart"/>
          </w:tcPr>
          <w:p w:rsidR="006A37DF" w:rsidRPr="006A37DF" w:rsidRDefault="006A37DF" w:rsidP="00750E44">
            <w:pPr>
              <w:keepNext/>
              <w:suppressAutoHyphens/>
              <w:spacing w:line="200" w:lineRule="atLeast"/>
              <w:rPr>
                <w:rFonts w:ascii="Times New Roman" w:hAnsi="Times New Roman"/>
                <w:b/>
                <w:snapToGrid w:val="0"/>
                <w:sz w:val="24"/>
                <w:szCs w:val="24"/>
                <w:lang w:eastAsia="ar-SA"/>
              </w:rPr>
            </w:pPr>
            <w:r w:rsidRPr="006A37DF">
              <w:rPr>
                <w:rFonts w:ascii="Times New Roman" w:hAnsi="Times New Roman"/>
                <w:b/>
                <w:sz w:val="24"/>
                <w:szCs w:val="24"/>
                <w:lang w:eastAsia="ar-SA"/>
              </w:rPr>
              <w:t>Тема 3.12.</w:t>
            </w:r>
          </w:p>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 xml:space="preserve">Толкование права. </w:t>
            </w:r>
          </w:p>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Пробелы в праве</w:t>
            </w:r>
          </w:p>
        </w:tc>
        <w:tc>
          <w:tcPr>
            <w:tcW w:w="146" w:type="pct"/>
          </w:tcPr>
          <w:p w:rsidR="006A37DF" w:rsidRPr="006A37DF" w:rsidRDefault="006A37DF" w:rsidP="006A37DF">
            <w:pPr>
              <w:suppressAutoHyphens/>
              <w:rPr>
                <w:rFonts w:ascii="Times New Roman" w:hAnsi="Times New Roman"/>
                <w:b/>
                <w:lang w:eastAsia="ar-SA"/>
              </w:rPr>
            </w:pPr>
          </w:p>
        </w:tc>
        <w:tc>
          <w:tcPr>
            <w:tcW w:w="2902" w:type="pct"/>
            <w:gridSpan w:val="2"/>
          </w:tcPr>
          <w:p w:rsidR="006A37DF" w:rsidRPr="006A37DF" w:rsidRDefault="006A37DF" w:rsidP="006A37DF">
            <w:pPr>
              <w:keepNext/>
              <w:suppressAutoHyphens/>
              <w:spacing w:line="200" w:lineRule="atLeast"/>
              <w:jc w:val="both"/>
              <w:rPr>
                <w:rFonts w:ascii="Times New Roman" w:hAnsi="Times New Roman"/>
                <w:b/>
                <w:bCs/>
                <w:sz w:val="24"/>
                <w:szCs w:val="24"/>
                <w:lang w:eastAsia="ar-SA"/>
              </w:rPr>
            </w:pPr>
            <w:r w:rsidRPr="006A37DF">
              <w:rPr>
                <w:rFonts w:ascii="Times New Roman" w:hAnsi="Times New Roman"/>
                <w:b/>
                <w:bCs/>
                <w:sz w:val="24"/>
                <w:szCs w:val="24"/>
                <w:lang w:eastAsia="ar-SA"/>
              </w:rPr>
              <w:t>Содержание</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4/2</w:t>
            </w:r>
          </w:p>
        </w:tc>
        <w:tc>
          <w:tcPr>
            <w:tcW w:w="435" w:type="pct"/>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 xml:space="preserve">Толкование права. Пробелы в праве./ </w:t>
            </w:r>
            <w:r w:rsidRPr="006A37DF">
              <w:rPr>
                <w:rFonts w:ascii="Times New Roman" w:hAnsi="Times New Roman"/>
                <w:sz w:val="24"/>
                <w:szCs w:val="24"/>
                <w:lang w:eastAsia="ar-SA"/>
              </w:rPr>
              <w:t>Понятие и цели толкования права. Виды толкования по субъектам. Официальное и неофициальное толкование. Нормативное и казуальное толкование.</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Способы толкования правовых норм: грамматический, систематический, исторический и др. Результаты толкования. Буквальное, распространительное и ограничительное толкование.</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Понятие пробела в праве. Способы восполнения пробелов. Аналогия закона и аналогия права.</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Задание на дом:</w:t>
            </w:r>
            <w:r w:rsidRPr="006A37DF">
              <w:rPr>
                <w:rFonts w:ascii="Times New Roman" w:hAnsi="Times New Roman"/>
                <w:sz w:val="24"/>
                <w:szCs w:val="24"/>
                <w:lang w:eastAsia="ar-SA"/>
              </w:rPr>
              <w:t xml:space="preserve"> заполнить сравнительную таблицу «Виды толкования правовых норм».</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val="restart"/>
          </w:tcPr>
          <w:p w:rsidR="006A37DF" w:rsidRDefault="006A37DF" w:rsidP="006A37DF">
            <w:pPr>
              <w:suppressAutoHyphens/>
              <w:rPr>
                <w:rFonts w:ascii="Times New Roman" w:hAnsi="Times New Roman"/>
                <w:sz w:val="24"/>
                <w:szCs w:val="24"/>
                <w:lang w:eastAsia="ar-SA"/>
              </w:rPr>
            </w:pPr>
            <w:r w:rsidRPr="006A37DF">
              <w:rPr>
                <w:rFonts w:ascii="Times New Roman" w:hAnsi="Times New Roman"/>
                <w:sz w:val="24"/>
                <w:szCs w:val="24"/>
                <w:lang w:eastAsia="ar-SA"/>
              </w:rPr>
              <w:t xml:space="preserve">ОК 01, ОК 02, ОК03, </w:t>
            </w:r>
          </w:p>
          <w:p w:rsidR="006A37DF" w:rsidRDefault="006A37DF" w:rsidP="006A37DF">
            <w:pPr>
              <w:suppressAutoHyphens/>
              <w:rPr>
                <w:rFonts w:ascii="Times New Roman" w:hAnsi="Times New Roman"/>
                <w:sz w:val="24"/>
                <w:szCs w:val="24"/>
                <w:lang w:eastAsia="ar-SA"/>
              </w:rPr>
            </w:pPr>
            <w:r w:rsidRPr="006A37DF">
              <w:rPr>
                <w:rFonts w:ascii="Times New Roman" w:hAnsi="Times New Roman"/>
                <w:sz w:val="24"/>
                <w:szCs w:val="24"/>
                <w:lang w:eastAsia="ar-SA"/>
              </w:rPr>
              <w:t>ОК 06, ОК 09</w:t>
            </w:r>
          </w:p>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lang w:eastAsia="ar-SA"/>
              </w:rPr>
            </w:pPr>
            <w:r>
              <w:rPr>
                <w:rFonts w:ascii="Times New Roman" w:hAnsi="Times New Roman"/>
                <w:sz w:val="24"/>
                <w:szCs w:val="24"/>
                <w:lang w:eastAsia="ar-SA"/>
              </w:rPr>
              <w:t>ПК</w:t>
            </w:r>
            <w:r w:rsidRPr="006A37DF">
              <w:rPr>
                <w:rFonts w:ascii="Times New Roman" w:hAnsi="Times New Roman"/>
                <w:sz w:val="24"/>
                <w:szCs w:val="24"/>
                <w:lang w:eastAsia="ar-SA"/>
              </w:rPr>
              <w:t>1.1, ПК 1.2</w:t>
            </w: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3048" w:type="pct"/>
            <w:gridSpan w:val="3"/>
          </w:tcPr>
          <w:p w:rsidR="006A37DF" w:rsidRPr="006A37DF" w:rsidRDefault="00750E44" w:rsidP="006A37DF">
            <w:pPr>
              <w:keepNext/>
              <w:suppressAutoHyphens/>
              <w:spacing w:line="200" w:lineRule="atLeast"/>
              <w:jc w:val="both"/>
              <w:rPr>
                <w:rFonts w:ascii="Times New Roman" w:hAnsi="Times New Roman"/>
                <w:b/>
                <w:bCs/>
                <w:sz w:val="24"/>
                <w:szCs w:val="24"/>
                <w:lang w:eastAsia="ar-SA"/>
              </w:rPr>
            </w:pPr>
            <w:r>
              <w:rPr>
                <w:rFonts w:ascii="Times New Roman" w:hAnsi="Times New Roman"/>
                <w:b/>
                <w:bCs/>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511EE0" w:rsidP="006A37DF">
            <w:pPr>
              <w:keepNext/>
              <w:suppressAutoHyphens/>
              <w:spacing w:line="200" w:lineRule="atLeast"/>
              <w:jc w:val="both"/>
              <w:rPr>
                <w:rFonts w:ascii="Times New Roman" w:hAnsi="Times New Roman"/>
                <w:sz w:val="24"/>
                <w:szCs w:val="24"/>
                <w:lang w:eastAsia="ar-SA"/>
              </w:rPr>
            </w:pPr>
            <w:r>
              <w:rPr>
                <w:rFonts w:ascii="Times New Roman" w:hAnsi="Times New Roman"/>
                <w:b/>
                <w:bCs/>
                <w:sz w:val="24"/>
                <w:szCs w:val="24"/>
                <w:lang w:eastAsia="ar-SA"/>
              </w:rPr>
              <w:t>Практические занятия</w:t>
            </w:r>
            <w:r w:rsidR="006A37DF" w:rsidRPr="006A37DF">
              <w:rPr>
                <w:rFonts w:ascii="Times New Roman" w:hAnsi="Times New Roman"/>
                <w:b/>
                <w:bCs/>
                <w:sz w:val="24"/>
                <w:szCs w:val="24"/>
                <w:lang w:eastAsia="ar-SA"/>
              </w:rPr>
              <w:t xml:space="preserve">№ 17. Толкование права. </w:t>
            </w:r>
            <w:r w:rsidR="006A37DF" w:rsidRPr="006A37DF">
              <w:rPr>
                <w:rFonts w:ascii="Times New Roman" w:hAnsi="Times New Roman"/>
                <w:sz w:val="24"/>
                <w:szCs w:val="24"/>
                <w:lang w:eastAsia="ar-SA"/>
              </w:rPr>
              <w:t xml:space="preserve">Работа с правовыми актами: </w:t>
            </w:r>
            <w:r w:rsidR="006A37DF" w:rsidRPr="006A37DF">
              <w:rPr>
                <w:rFonts w:ascii="Times New Roman" w:hAnsi="Times New Roman"/>
                <w:sz w:val="24"/>
                <w:szCs w:val="24"/>
                <w:lang w:eastAsia="ar-SA"/>
              </w:rPr>
              <w:lastRenderedPageBreak/>
              <w:t>толкование правовых норм и определение результата толкования</w:t>
            </w:r>
          </w:p>
          <w:p w:rsidR="006A37DF" w:rsidRPr="006A37DF" w:rsidRDefault="006A37DF" w:rsidP="006A37DF">
            <w:pPr>
              <w:keepNext/>
              <w:suppressAutoHyphens/>
              <w:spacing w:line="200" w:lineRule="atLeast"/>
              <w:jc w:val="both"/>
              <w:rPr>
                <w:rFonts w:ascii="Times New Roman" w:hAnsi="Times New Roman"/>
                <w:b/>
                <w:bCs/>
                <w:sz w:val="24"/>
                <w:szCs w:val="24"/>
                <w:lang w:eastAsia="ar-SA"/>
              </w:rPr>
            </w:pPr>
            <w:r w:rsidRPr="006A37DF">
              <w:rPr>
                <w:rFonts w:ascii="Times New Roman" w:hAnsi="Times New Roman"/>
                <w:b/>
                <w:bCs/>
                <w:sz w:val="24"/>
                <w:szCs w:val="24"/>
                <w:lang w:eastAsia="ar-SA"/>
              </w:rPr>
              <w:t xml:space="preserve">Задание на дом: </w:t>
            </w:r>
            <w:r w:rsidRPr="006A37DF">
              <w:rPr>
                <w:rFonts w:ascii="Times New Roman" w:hAnsi="Times New Roman"/>
                <w:sz w:val="24"/>
                <w:szCs w:val="24"/>
                <w:lang w:eastAsia="ar-SA"/>
              </w:rPr>
              <w:t>подобрать примеры видов толкования</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lastRenderedPageBreak/>
              <w:t>2/2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3048" w:type="pct"/>
            <w:gridSpan w:val="3"/>
          </w:tcPr>
          <w:p w:rsidR="006A37DF" w:rsidRPr="006A37DF" w:rsidRDefault="00750E44" w:rsidP="006A37DF">
            <w:pPr>
              <w:keepNext/>
              <w:suppressAutoHyphens/>
              <w:spacing w:line="200" w:lineRule="atLeast"/>
              <w:jc w:val="both"/>
              <w:rPr>
                <w:rFonts w:ascii="Times New Roman" w:hAnsi="Times New Roman"/>
                <w:b/>
                <w:bCs/>
                <w:sz w:val="24"/>
                <w:szCs w:val="24"/>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lang w:eastAsia="ar-SA"/>
              </w:rPr>
            </w:pP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val="restart"/>
          </w:tcPr>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Тема 3.13.</w:t>
            </w:r>
          </w:p>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napToGrid w:val="0"/>
                <w:sz w:val="24"/>
                <w:szCs w:val="24"/>
                <w:lang w:eastAsia="ar-SA"/>
              </w:rPr>
              <w:t>Правосознание и правовая культура</w:t>
            </w:r>
          </w:p>
        </w:tc>
        <w:tc>
          <w:tcPr>
            <w:tcW w:w="146" w:type="pct"/>
          </w:tcPr>
          <w:p w:rsidR="006A37DF" w:rsidRPr="006A37DF" w:rsidRDefault="006A37DF" w:rsidP="006A37DF">
            <w:pPr>
              <w:suppressAutoHyphens/>
              <w:rPr>
                <w:rFonts w:ascii="Times New Roman" w:hAnsi="Times New Roman"/>
                <w:b/>
                <w:lang w:eastAsia="ar-SA"/>
              </w:rPr>
            </w:pPr>
          </w:p>
        </w:tc>
        <w:tc>
          <w:tcPr>
            <w:tcW w:w="2902" w:type="pct"/>
            <w:gridSpan w:val="2"/>
          </w:tcPr>
          <w:p w:rsidR="006A37DF" w:rsidRPr="006A37DF" w:rsidRDefault="006A37DF" w:rsidP="006A37DF">
            <w:pPr>
              <w:keepNext/>
              <w:suppressAutoHyphens/>
              <w:spacing w:line="200" w:lineRule="atLeast"/>
              <w:jc w:val="both"/>
              <w:rPr>
                <w:rFonts w:ascii="Times New Roman" w:hAnsi="Times New Roman"/>
                <w:b/>
                <w:lang w:eastAsia="ar-SA"/>
              </w:rPr>
            </w:pPr>
            <w:r w:rsidRPr="006A37DF">
              <w:rPr>
                <w:rFonts w:ascii="Times New Roman" w:hAnsi="Times New Roman"/>
                <w:b/>
                <w:lang w:eastAsia="ar-SA"/>
              </w:rPr>
              <w:t>Содержание</w:t>
            </w:r>
          </w:p>
        </w:tc>
        <w:tc>
          <w:tcPr>
            <w:tcW w:w="739" w:type="pct"/>
          </w:tcPr>
          <w:p w:rsidR="006A37DF" w:rsidRPr="006A37DF" w:rsidRDefault="006A37DF" w:rsidP="006A37DF">
            <w:pPr>
              <w:suppressAutoHyphens/>
              <w:jc w:val="center"/>
              <w:rPr>
                <w:rFonts w:ascii="Times New Roman" w:hAnsi="Times New Roman"/>
                <w:b/>
                <w:bCs/>
                <w:lang w:eastAsia="ar-SA"/>
              </w:rPr>
            </w:pPr>
            <w:r w:rsidRPr="006A37DF">
              <w:rPr>
                <w:rFonts w:ascii="Times New Roman" w:hAnsi="Times New Roman"/>
                <w:b/>
                <w:bCs/>
                <w:lang w:eastAsia="ar-SA"/>
              </w:rPr>
              <w:t>2/-</w:t>
            </w:r>
          </w:p>
        </w:tc>
        <w:tc>
          <w:tcPr>
            <w:tcW w:w="435" w:type="pct"/>
            <w:vMerge w:val="restart"/>
          </w:tcPr>
          <w:p w:rsidR="006A37DF" w:rsidRDefault="006A37DF" w:rsidP="006A37DF">
            <w:pPr>
              <w:suppressAutoHyphens/>
              <w:rPr>
                <w:rFonts w:ascii="Times New Roman" w:hAnsi="Times New Roman"/>
                <w:sz w:val="24"/>
                <w:szCs w:val="24"/>
                <w:lang w:eastAsia="ar-SA"/>
              </w:rPr>
            </w:pPr>
            <w:r w:rsidRPr="006A37DF">
              <w:rPr>
                <w:rFonts w:ascii="Times New Roman" w:hAnsi="Times New Roman"/>
                <w:sz w:val="24"/>
                <w:szCs w:val="24"/>
                <w:lang w:eastAsia="ar-SA"/>
              </w:rPr>
              <w:t xml:space="preserve">ОК 01, ОК 02, ОК03, </w:t>
            </w:r>
          </w:p>
          <w:p w:rsidR="006A37DF" w:rsidRDefault="006A37DF" w:rsidP="006A37DF">
            <w:pPr>
              <w:suppressAutoHyphens/>
              <w:rPr>
                <w:rFonts w:ascii="Times New Roman" w:hAnsi="Times New Roman"/>
                <w:sz w:val="24"/>
                <w:szCs w:val="24"/>
                <w:lang w:eastAsia="ar-SA"/>
              </w:rPr>
            </w:pPr>
            <w:r w:rsidRPr="006A37DF">
              <w:rPr>
                <w:rFonts w:ascii="Times New Roman" w:hAnsi="Times New Roman"/>
                <w:sz w:val="24"/>
                <w:szCs w:val="24"/>
                <w:lang w:eastAsia="ar-SA"/>
              </w:rPr>
              <w:t>ОК 06, ОК 09</w:t>
            </w:r>
          </w:p>
          <w:p w:rsidR="006A37DF" w:rsidRPr="006A37DF" w:rsidRDefault="006A37DF" w:rsidP="006A37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rPr>
                <w:rFonts w:ascii="Times New Roman" w:hAnsi="Times New Roman"/>
                <w:lang w:eastAsia="ar-SA"/>
              </w:rPr>
            </w:pPr>
            <w:r w:rsidRPr="006A37DF">
              <w:rPr>
                <w:rFonts w:ascii="Times New Roman" w:hAnsi="Times New Roman"/>
                <w:sz w:val="24"/>
                <w:szCs w:val="24"/>
                <w:lang w:eastAsia="ar-SA"/>
              </w:rPr>
              <w:t>ПК 1.1, ПК 1.2</w:t>
            </w:r>
          </w:p>
        </w:tc>
      </w:tr>
      <w:tr w:rsidR="006A37DF" w:rsidRPr="006A37DF" w:rsidTr="006A37DF">
        <w:trPr>
          <w:trHeight w:val="301"/>
        </w:trPr>
        <w:tc>
          <w:tcPr>
            <w:tcW w:w="778" w:type="pct"/>
            <w:vMerge/>
          </w:tcPr>
          <w:p w:rsidR="006A37DF" w:rsidRPr="006A37DF" w:rsidRDefault="006A37DF" w:rsidP="00750E44">
            <w:pPr>
              <w:keepNext/>
              <w:suppressAutoHyphens/>
              <w:spacing w:line="200" w:lineRule="atLeast"/>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b/>
                <w:bCs/>
                <w:sz w:val="24"/>
                <w:szCs w:val="24"/>
                <w:lang w:eastAsia="ar-SA"/>
              </w:rPr>
              <w:t xml:space="preserve">Правосознание и правовая культура. / </w:t>
            </w:r>
            <w:r w:rsidRPr="006A37DF">
              <w:rPr>
                <w:rFonts w:ascii="Times New Roman" w:hAnsi="Times New Roman"/>
                <w:sz w:val="24"/>
                <w:szCs w:val="24"/>
                <w:lang w:eastAsia="ar-SA"/>
              </w:rPr>
              <w:t>Понятие, структура и виды правосознания. Правовая идеология и правовая психология. Взаимодействие права и правосознания.</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Правовая культура и ее элементы. Значение правовой культуры в формировании правового государства, современного юриста.</w:t>
            </w:r>
          </w:p>
          <w:p w:rsidR="006A37DF" w:rsidRPr="006A37DF" w:rsidRDefault="006A37DF" w:rsidP="006A37DF">
            <w:pPr>
              <w:keepNext/>
              <w:suppressAutoHyphens/>
              <w:spacing w:line="200" w:lineRule="atLeast"/>
              <w:jc w:val="both"/>
              <w:rPr>
                <w:rFonts w:ascii="Times New Roman" w:hAnsi="Times New Roman"/>
                <w:sz w:val="24"/>
                <w:szCs w:val="24"/>
                <w:lang w:eastAsia="ar-SA"/>
              </w:rPr>
            </w:pPr>
            <w:r w:rsidRPr="006A37DF">
              <w:rPr>
                <w:rFonts w:ascii="Times New Roman" w:hAnsi="Times New Roman"/>
                <w:sz w:val="24"/>
                <w:szCs w:val="24"/>
                <w:lang w:eastAsia="ar-SA"/>
              </w:rPr>
              <w:t>Правовое воспитание и его формы</w:t>
            </w:r>
          </w:p>
          <w:p w:rsidR="006A37DF" w:rsidRPr="006A37DF" w:rsidRDefault="006A37DF" w:rsidP="006A37DF">
            <w:pPr>
              <w:keepNext/>
              <w:suppressAutoHyphens/>
              <w:spacing w:line="200" w:lineRule="atLeast"/>
              <w:jc w:val="both"/>
              <w:rPr>
                <w:rFonts w:ascii="Times New Roman" w:hAnsi="Times New Roman"/>
                <w:b/>
                <w:lang w:eastAsia="ar-SA"/>
              </w:rPr>
            </w:pPr>
            <w:r w:rsidRPr="006A37DF">
              <w:rPr>
                <w:rFonts w:ascii="Times New Roman" w:hAnsi="Times New Roman"/>
                <w:b/>
                <w:lang w:eastAsia="ar-SA"/>
              </w:rPr>
              <w:t>Задание на дом</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750E44">
            <w:pPr>
              <w:keepNext/>
              <w:suppressAutoHyphens/>
              <w:spacing w:line="200" w:lineRule="atLeast"/>
              <w:rPr>
                <w:rFonts w:ascii="Times New Roman" w:hAnsi="Times New Roman"/>
                <w:b/>
                <w:sz w:val="24"/>
                <w:szCs w:val="24"/>
                <w:lang w:eastAsia="ar-SA"/>
              </w:rPr>
            </w:pPr>
          </w:p>
        </w:tc>
        <w:tc>
          <w:tcPr>
            <w:tcW w:w="3048" w:type="pct"/>
            <w:gridSpan w:val="3"/>
          </w:tcPr>
          <w:p w:rsidR="006A37DF" w:rsidRPr="006A37DF" w:rsidRDefault="00750E44" w:rsidP="006A37DF">
            <w:pPr>
              <w:keepNext/>
              <w:suppressAutoHyphens/>
              <w:spacing w:line="200" w:lineRule="atLeast"/>
              <w:jc w:val="both"/>
              <w:rPr>
                <w:rFonts w:ascii="Times New Roman" w:hAnsi="Times New Roman"/>
                <w:b/>
                <w:bCs/>
                <w:sz w:val="24"/>
                <w:szCs w:val="24"/>
                <w:lang w:eastAsia="ar-SA"/>
              </w:rPr>
            </w:pPr>
            <w:r>
              <w:rPr>
                <w:rFonts w:ascii="Times New Roman" w:hAnsi="Times New Roman"/>
                <w:b/>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750E44">
            <w:pPr>
              <w:keepNext/>
              <w:suppressAutoHyphens/>
              <w:spacing w:line="200" w:lineRule="atLeast"/>
              <w:rPr>
                <w:rFonts w:ascii="Times New Roman" w:hAnsi="Times New Roman"/>
                <w:b/>
                <w:sz w:val="24"/>
                <w:szCs w:val="24"/>
                <w:lang w:eastAsia="ar-SA"/>
              </w:rPr>
            </w:pPr>
          </w:p>
        </w:tc>
        <w:tc>
          <w:tcPr>
            <w:tcW w:w="3048" w:type="pct"/>
            <w:gridSpan w:val="3"/>
          </w:tcPr>
          <w:p w:rsidR="006A37DF" w:rsidRPr="006A37DF" w:rsidRDefault="00750E44" w:rsidP="006A37DF">
            <w:pPr>
              <w:keepNext/>
              <w:suppressAutoHyphens/>
              <w:spacing w:line="200" w:lineRule="atLeast"/>
              <w:jc w:val="both"/>
              <w:rPr>
                <w:rFonts w:ascii="Times New Roman" w:hAnsi="Times New Roman"/>
                <w:b/>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val="restart"/>
          </w:tcPr>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sz w:val="24"/>
                <w:szCs w:val="24"/>
                <w:lang w:eastAsia="ar-SA"/>
              </w:rPr>
              <w:t>Тема 3.14</w:t>
            </w:r>
          </w:p>
          <w:p w:rsidR="006A37DF" w:rsidRPr="006A37DF" w:rsidRDefault="006A37DF" w:rsidP="00750E44">
            <w:pPr>
              <w:keepNext/>
              <w:suppressAutoHyphens/>
              <w:spacing w:line="200" w:lineRule="atLeast"/>
              <w:rPr>
                <w:rFonts w:ascii="Times New Roman" w:hAnsi="Times New Roman"/>
                <w:b/>
                <w:sz w:val="24"/>
                <w:szCs w:val="24"/>
                <w:lang w:eastAsia="ar-SA"/>
              </w:rPr>
            </w:pPr>
            <w:r w:rsidRPr="006A37DF">
              <w:rPr>
                <w:rFonts w:ascii="Times New Roman" w:hAnsi="Times New Roman"/>
                <w:b/>
                <w:lang w:eastAsia="ar-SA"/>
              </w:rPr>
              <w:t>Законность, правопорядок и дисциплина</w:t>
            </w:r>
          </w:p>
        </w:tc>
        <w:tc>
          <w:tcPr>
            <w:tcW w:w="3048" w:type="pct"/>
            <w:gridSpan w:val="3"/>
          </w:tcPr>
          <w:p w:rsidR="006A37DF" w:rsidRPr="006A37DF" w:rsidRDefault="006A37DF" w:rsidP="006A37DF">
            <w:pPr>
              <w:keepNext/>
              <w:suppressAutoHyphens/>
              <w:spacing w:line="200" w:lineRule="atLeast"/>
              <w:jc w:val="both"/>
              <w:rPr>
                <w:rFonts w:ascii="Times New Roman" w:hAnsi="Times New Roman"/>
                <w:b/>
                <w:bCs/>
                <w:sz w:val="24"/>
                <w:szCs w:val="24"/>
                <w:lang w:eastAsia="ar-SA"/>
              </w:rPr>
            </w:pPr>
            <w:r w:rsidRPr="006A37DF">
              <w:rPr>
                <w:rFonts w:ascii="Times New Roman" w:hAnsi="Times New Roman"/>
                <w:b/>
                <w:bCs/>
                <w:sz w:val="24"/>
                <w:szCs w:val="24"/>
                <w:lang w:eastAsia="ar-SA"/>
              </w:rPr>
              <w:t>Содержание</w:t>
            </w:r>
          </w:p>
        </w:tc>
        <w:tc>
          <w:tcPr>
            <w:tcW w:w="739" w:type="pct"/>
          </w:tcPr>
          <w:p w:rsidR="006A37DF" w:rsidRPr="006A37DF" w:rsidRDefault="006A37DF" w:rsidP="006A37DF">
            <w:pPr>
              <w:suppressAutoHyphens/>
              <w:jc w:val="center"/>
              <w:rPr>
                <w:rFonts w:ascii="Times New Roman" w:hAnsi="Times New Roman"/>
                <w:lang w:eastAsia="ar-SA"/>
              </w:rPr>
            </w:pPr>
          </w:p>
        </w:tc>
        <w:tc>
          <w:tcPr>
            <w:tcW w:w="435" w:type="pct"/>
            <w:vMerge w:val="restart"/>
          </w:tcPr>
          <w:p w:rsidR="006A37DF" w:rsidRDefault="006A37DF" w:rsidP="006A37DF">
            <w:pPr>
              <w:suppressAutoHyphens/>
              <w:rPr>
                <w:rFonts w:ascii="Times New Roman" w:hAnsi="Times New Roman"/>
                <w:sz w:val="24"/>
                <w:szCs w:val="24"/>
                <w:lang w:eastAsia="ar-SA"/>
              </w:rPr>
            </w:pPr>
            <w:r w:rsidRPr="006A37DF">
              <w:rPr>
                <w:rFonts w:ascii="Times New Roman" w:hAnsi="Times New Roman"/>
                <w:sz w:val="24"/>
                <w:szCs w:val="24"/>
                <w:lang w:eastAsia="ar-SA"/>
              </w:rPr>
              <w:t xml:space="preserve">ОК 01, ОК 02, ОК03, </w:t>
            </w:r>
          </w:p>
          <w:p w:rsidR="006A37DF" w:rsidRDefault="006A37DF" w:rsidP="006A37DF">
            <w:pPr>
              <w:suppressAutoHyphens/>
              <w:rPr>
                <w:rFonts w:ascii="Times New Roman" w:hAnsi="Times New Roman"/>
                <w:sz w:val="24"/>
                <w:szCs w:val="24"/>
                <w:lang w:eastAsia="ar-SA"/>
              </w:rPr>
            </w:pPr>
            <w:r w:rsidRPr="006A37DF">
              <w:rPr>
                <w:rFonts w:ascii="Times New Roman" w:hAnsi="Times New Roman"/>
                <w:sz w:val="24"/>
                <w:szCs w:val="24"/>
                <w:lang w:eastAsia="ar-SA"/>
              </w:rPr>
              <w:t>ОК 06, ОК 09</w:t>
            </w:r>
          </w:p>
          <w:p w:rsidR="006A37DF" w:rsidRPr="006A37DF" w:rsidRDefault="006A37DF" w:rsidP="006A37DF">
            <w:pPr>
              <w:suppressAutoHyphens/>
              <w:rPr>
                <w:rFonts w:ascii="Times New Roman" w:hAnsi="Times New Roman"/>
                <w:lang w:eastAsia="ar-SA"/>
              </w:rPr>
            </w:pPr>
            <w:r w:rsidRPr="006A37DF">
              <w:rPr>
                <w:rFonts w:ascii="Times New Roman" w:hAnsi="Times New Roman"/>
                <w:sz w:val="24"/>
                <w:szCs w:val="24"/>
                <w:lang w:eastAsia="ar-SA"/>
              </w:rPr>
              <w:t>ПК 1.1, ПК 1.2</w:t>
            </w: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6A37DF" w:rsidP="006A37DF">
            <w:pPr>
              <w:keepNext/>
              <w:suppressAutoHyphens/>
              <w:jc w:val="both"/>
              <w:rPr>
                <w:rFonts w:ascii="Times New Roman" w:hAnsi="Times New Roman"/>
                <w:lang w:eastAsia="ar-SA"/>
              </w:rPr>
            </w:pPr>
            <w:r w:rsidRPr="006A37DF">
              <w:rPr>
                <w:rFonts w:ascii="Times New Roman" w:hAnsi="Times New Roman"/>
                <w:b/>
                <w:lang w:eastAsia="ar-SA"/>
              </w:rPr>
              <w:t xml:space="preserve">Законность, правопорядок и дисциплина. / </w:t>
            </w:r>
            <w:r w:rsidRPr="006A37DF">
              <w:rPr>
                <w:rFonts w:ascii="Times New Roman" w:hAnsi="Times New Roman"/>
                <w:lang w:eastAsia="ar-SA"/>
              </w:rPr>
              <w:t>Понятие законности, ее сущность и основные принципы. Гарантии законности: общие и специальные.</w:t>
            </w:r>
          </w:p>
          <w:p w:rsidR="006A37DF" w:rsidRPr="006A37DF" w:rsidRDefault="006A37DF" w:rsidP="006A37DF">
            <w:pPr>
              <w:keepNext/>
              <w:suppressAutoHyphens/>
              <w:jc w:val="both"/>
              <w:rPr>
                <w:rFonts w:ascii="Times New Roman" w:hAnsi="Times New Roman"/>
                <w:lang w:eastAsia="ar-SA"/>
              </w:rPr>
            </w:pPr>
            <w:r w:rsidRPr="006A37DF">
              <w:rPr>
                <w:rFonts w:ascii="Times New Roman" w:hAnsi="Times New Roman"/>
                <w:lang w:eastAsia="ar-SA"/>
              </w:rPr>
              <w:t>Понятие правопорядка. Соотношение правопорядка и общественного порядка.</w:t>
            </w:r>
          </w:p>
          <w:p w:rsidR="006A37DF" w:rsidRPr="006A37DF" w:rsidRDefault="006A37DF" w:rsidP="006A37DF">
            <w:pPr>
              <w:keepNext/>
              <w:suppressAutoHyphens/>
              <w:jc w:val="both"/>
              <w:rPr>
                <w:rFonts w:ascii="Times New Roman" w:hAnsi="Times New Roman"/>
                <w:lang w:eastAsia="ar-SA"/>
              </w:rPr>
            </w:pPr>
            <w:r w:rsidRPr="006A37DF">
              <w:rPr>
                <w:rFonts w:ascii="Times New Roman" w:hAnsi="Times New Roman"/>
                <w:lang w:eastAsia="ar-SA"/>
              </w:rPr>
              <w:t>Понятие дисциплины и ее виды. Основные средства обеспечения дисциплины.</w:t>
            </w:r>
          </w:p>
          <w:p w:rsidR="006A37DF" w:rsidRPr="006A37DF" w:rsidRDefault="006A37DF" w:rsidP="006A37DF">
            <w:pPr>
              <w:keepNext/>
              <w:suppressAutoHyphens/>
              <w:jc w:val="both"/>
              <w:rPr>
                <w:rFonts w:ascii="Times New Roman" w:hAnsi="Times New Roman"/>
                <w:b/>
                <w:bCs/>
                <w:sz w:val="24"/>
                <w:szCs w:val="24"/>
                <w:lang w:eastAsia="ar-SA"/>
              </w:rPr>
            </w:pPr>
            <w:r w:rsidRPr="006A37DF">
              <w:rPr>
                <w:rFonts w:ascii="Times New Roman" w:hAnsi="Times New Roman"/>
                <w:b/>
                <w:bCs/>
                <w:sz w:val="24"/>
                <w:szCs w:val="24"/>
                <w:lang w:eastAsia="ar-SA"/>
              </w:rPr>
              <w:t>Задание на дом:</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3048" w:type="pct"/>
            <w:gridSpan w:val="3"/>
          </w:tcPr>
          <w:p w:rsidR="006A37DF" w:rsidRPr="006A37DF" w:rsidRDefault="00750E44" w:rsidP="006A37DF">
            <w:pPr>
              <w:keepNext/>
              <w:suppressAutoHyphens/>
              <w:spacing w:line="200" w:lineRule="atLeast"/>
              <w:jc w:val="both"/>
              <w:rPr>
                <w:rFonts w:ascii="Times New Roman" w:hAnsi="Times New Roman"/>
                <w:b/>
                <w:lang w:eastAsia="ar-SA"/>
              </w:rPr>
            </w:pPr>
            <w:r>
              <w:rPr>
                <w:rFonts w:ascii="Times New Roman" w:hAnsi="Times New Roman"/>
                <w:b/>
                <w:lang w:eastAsia="ar-SA"/>
              </w:rPr>
              <w:t>Практические занятия</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w:t>
            </w:r>
          </w:p>
        </w:tc>
        <w:tc>
          <w:tcPr>
            <w:tcW w:w="435" w:type="pct"/>
            <w:vMerge w:val="restart"/>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3048" w:type="pct"/>
            <w:gridSpan w:val="3"/>
          </w:tcPr>
          <w:p w:rsidR="006A37DF" w:rsidRPr="006A37DF" w:rsidRDefault="00750E44" w:rsidP="006A37DF">
            <w:pPr>
              <w:keepNext/>
              <w:suppressAutoHyphens/>
              <w:spacing w:line="200" w:lineRule="atLeast"/>
              <w:jc w:val="both"/>
              <w:rPr>
                <w:rFonts w:ascii="Times New Roman" w:hAnsi="Times New Roman"/>
                <w:b/>
                <w:lang w:eastAsia="ar-SA"/>
              </w:rPr>
            </w:pPr>
            <w:r>
              <w:rPr>
                <w:rFonts w:ascii="Times New Roman" w:hAnsi="Times New Roman"/>
                <w:b/>
                <w:lang w:eastAsia="ar-SA"/>
              </w:rPr>
              <w:t>Самостоятельная работа</w:t>
            </w:r>
          </w:p>
        </w:tc>
        <w:tc>
          <w:tcPr>
            <w:tcW w:w="739" w:type="pct"/>
          </w:tcPr>
          <w:p w:rsidR="006A37DF" w:rsidRPr="006A37DF" w:rsidRDefault="006A37DF" w:rsidP="006A37DF">
            <w:pPr>
              <w:suppressAutoHyphens/>
              <w:jc w:val="center"/>
              <w:rPr>
                <w:rFonts w:ascii="Times New Roman" w:hAnsi="Times New Roman"/>
                <w:b/>
                <w:lang w:eastAsia="ar-SA"/>
              </w:rPr>
            </w:pPr>
            <w:r w:rsidRPr="006A37DF">
              <w:rPr>
                <w:rFonts w:ascii="Times New Roman" w:hAnsi="Times New Roman"/>
                <w:b/>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301"/>
        </w:trPr>
        <w:tc>
          <w:tcPr>
            <w:tcW w:w="778" w:type="pct"/>
            <w:vMerge/>
          </w:tcPr>
          <w:p w:rsidR="006A37DF" w:rsidRPr="006A37DF" w:rsidRDefault="006A37DF" w:rsidP="006A37DF">
            <w:pPr>
              <w:keepNext/>
              <w:suppressAutoHyphens/>
              <w:spacing w:line="200" w:lineRule="atLeast"/>
              <w:jc w:val="center"/>
              <w:rPr>
                <w:rFonts w:ascii="Times New Roman" w:hAnsi="Times New Roman"/>
                <w:b/>
                <w:sz w:val="24"/>
                <w:szCs w:val="24"/>
                <w:lang w:eastAsia="ar-SA"/>
              </w:rPr>
            </w:pPr>
          </w:p>
        </w:tc>
        <w:tc>
          <w:tcPr>
            <w:tcW w:w="146" w:type="pct"/>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1</w:t>
            </w:r>
          </w:p>
        </w:tc>
        <w:tc>
          <w:tcPr>
            <w:tcW w:w="2902" w:type="pct"/>
            <w:gridSpan w:val="2"/>
          </w:tcPr>
          <w:p w:rsidR="006A37DF" w:rsidRPr="006A37DF" w:rsidRDefault="006A37DF" w:rsidP="006A37DF">
            <w:pPr>
              <w:keepNext/>
              <w:suppressAutoHyphens/>
              <w:spacing w:line="200" w:lineRule="atLeast"/>
              <w:jc w:val="both"/>
              <w:rPr>
                <w:rFonts w:ascii="Times New Roman" w:hAnsi="Times New Roman"/>
                <w:bCs/>
                <w:sz w:val="24"/>
                <w:szCs w:val="24"/>
                <w:lang w:eastAsia="ar-SA"/>
              </w:rPr>
            </w:pPr>
            <w:r w:rsidRPr="006A37DF">
              <w:rPr>
                <w:rFonts w:ascii="Times New Roman" w:hAnsi="Times New Roman"/>
                <w:b/>
                <w:sz w:val="24"/>
                <w:szCs w:val="24"/>
                <w:lang w:eastAsia="ar-SA"/>
              </w:rPr>
              <w:t xml:space="preserve">Самостоятельная работа </w:t>
            </w:r>
            <w:r w:rsidRPr="006A37DF">
              <w:rPr>
                <w:rFonts w:ascii="Times New Roman" w:hAnsi="Times New Roman"/>
                <w:bCs/>
                <w:sz w:val="24"/>
                <w:szCs w:val="24"/>
                <w:lang w:eastAsia="ar-SA"/>
              </w:rPr>
              <w:t>Законность, правопорядок и дисциплина.</w:t>
            </w:r>
          </w:p>
          <w:p w:rsidR="006A37DF" w:rsidRPr="006A37DF" w:rsidRDefault="006A37DF" w:rsidP="006A37DF">
            <w:pPr>
              <w:keepNext/>
              <w:suppressAutoHyphens/>
              <w:spacing w:line="200" w:lineRule="atLeast"/>
              <w:jc w:val="both"/>
              <w:rPr>
                <w:rFonts w:ascii="Times New Roman" w:hAnsi="Times New Roman"/>
                <w:b/>
                <w:lang w:eastAsia="ar-SA"/>
              </w:rPr>
            </w:pPr>
            <w:r w:rsidRPr="006A37DF">
              <w:rPr>
                <w:rFonts w:ascii="Times New Roman" w:hAnsi="Times New Roman"/>
                <w:bCs/>
                <w:sz w:val="24"/>
                <w:szCs w:val="24"/>
                <w:lang w:eastAsia="ar-SA"/>
              </w:rPr>
              <w:t>Подготовить презентацию: «Законность и правопорядок, дисциплина: соотношение понятий.</w:t>
            </w:r>
          </w:p>
        </w:tc>
        <w:tc>
          <w:tcPr>
            <w:tcW w:w="739" w:type="pct"/>
          </w:tcPr>
          <w:p w:rsidR="006A37DF" w:rsidRPr="006A37DF" w:rsidRDefault="006A37DF" w:rsidP="006A37DF">
            <w:pPr>
              <w:suppressAutoHyphens/>
              <w:jc w:val="center"/>
              <w:rPr>
                <w:rFonts w:ascii="Times New Roman" w:hAnsi="Times New Roman"/>
                <w:lang w:eastAsia="ar-SA"/>
              </w:rPr>
            </w:pPr>
            <w:r w:rsidRPr="006A37DF">
              <w:rPr>
                <w:rFonts w:ascii="Times New Roman" w:hAnsi="Times New Roman"/>
                <w:lang w:eastAsia="ar-SA"/>
              </w:rPr>
              <w:t>2/-</w:t>
            </w:r>
          </w:p>
        </w:tc>
        <w:tc>
          <w:tcPr>
            <w:tcW w:w="435" w:type="pct"/>
            <w:vMerge/>
          </w:tcPr>
          <w:p w:rsidR="006A37DF" w:rsidRPr="006A37DF" w:rsidRDefault="006A37DF" w:rsidP="006A37DF">
            <w:pPr>
              <w:suppressAutoHyphens/>
              <w:ind w:firstLine="108"/>
              <w:jc w:val="center"/>
              <w:rPr>
                <w:rFonts w:ascii="Times New Roman" w:hAnsi="Times New Roman"/>
                <w:lang w:eastAsia="ar-SA"/>
              </w:rPr>
            </w:pPr>
          </w:p>
        </w:tc>
      </w:tr>
      <w:tr w:rsidR="006A37DF" w:rsidRPr="006A37DF" w:rsidTr="006A37DF">
        <w:trPr>
          <w:trHeight w:val="20"/>
        </w:trPr>
        <w:tc>
          <w:tcPr>
            <w:tcW w:w="3826" w:type="pct"/>
            <w:gridSpan w:val="4"/>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Консультация перед экзаменом</w:t>
            </w:r>
          </w:p>
        </w:tc>
        <w:tc>
          <w:tcPr>
            <w:tcW w:w="739" w:type="pct"/>
          </w:tcPr>
          <w:p w:rsidR="006A37DF" w:rsidRPr="006A37DF" w:rsidRDefault="006A37DF" w:rsidP="006A37DF">
            <w:pPr>
              <w:suppressAutoHyphens/>
              <w:ind w:firstLine="108"/>
              <w:jc w:val="center"/>
              <w:rPr>
                <w:rFonts w:ascii="Times New Roman" w:hAnsi="Times New Roman"/>
                <w:b/>
                <w:lang w:eastAsia="ar-SA"/>
              </w:rPr>
            </w:pPr>
            <w:r w:rsidRPr="006A37DF">
              <w:rPr>
                <w:rFonts w:ascii="Times New Roman" w:hAnsi="Times New Roman"/>
                <w:b/>
                <w:lang w:eastAsia="ar-SA"/>
              </w:rPr>
              <w:t>2</w:t>
            </w:r>
          </w:p>
        </w:tc>
        <w:tc>
          <w:tcPr>
            <w:tcW w:w="435" w:type="pct"/>
          </w:tcPr>
          <w:p w:rsidR="006A37DF" w:rsidRPr="006A37DF" w:rsidRDefault="006A37DF" w:rsidP="006A37DF">
            <w:pPr>
              <w:suppressAutoHyphens/>
              <w:ind w:firstLine="108"/>
              <w:jc w:val="center"/>
              <w:rPr>
                <w:rFonts w:ascii="Times New Roman" w:hAnsi="Times New Roman"/>
                <w:b/>
                <w:lang w:eastAsia="ar-SA"/>
              </w:rPr>
            </w:pPr>
          </w:p>
        </w:tc>
      </w:tr>
      <w:tr w:rsidR="006A37DF" w:rsidRPr="006A37DF" w:rsidTr="006A37DF">
        <w:trPr>
          <w:trHeight w:val="20"/>
        </w:trPr>
        <w:tc>
          <w:tcPr>
            <w:tcW w:w="3826" w:type="pct"/>
            <w:gridSpan w:val="4"/>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Промежуточная аттестация в форме экзамена</w:t>
            </w:r>
          </w:p>
        </w:tc>
        <w:tc>
          <w:tcPr>
            <w:tcW w:w="739" w:type="pct"/>
          </w:tcPr>
          <w:p w:rsidR="006A37DF" w:rsidRPr="006A37DF" w:rsidRDefault="006A37DF" w:rsidP="006A37DF">
            <w:pPr>
              <w:suppressAutoHyphens/>
              <w:ind w:firstLine="108"/>
              <w:jc w:val="center"/>
              <w:rPr>
                <w:rFonts w:ascii="Times New Roman" w:hAnsi="Times New Roman"/>
                <w:b/>
                <w:lang w:eastAsia="ar-SA"/>
              </w:rPr>
            </w:pPr>
            <w:r w:rsidRPr="006A37DF">
              <w:rPr>
                <w:rFonts w:ascii="Times New Roman" w:hAnsi="Times New Roman"/>
                <w:b/>
                <w:lang w:eastAsia="ar-SA"/>
              </w:rPr>
              <w:t>6</w:t>
            </w:r>
          </w:p>
        </w:tc>
        <w:tc>
          <w:tcPr>
            <w:tcW w:w="435" w:type="pct"/>
          </w:tcPr>
          <w:p w:rsidR="006A37DF" w:rsidRPr="006A37DF" w:rsidRDefault="006A37DF" w:rsidP="006A37DF">
            <w:pPr>
              <w:suppressAutoHyphens/>
              <w:ind w:firstLine="108"/>
              <w:jc w:val="center"/>
              <w:rPr>
                <w:rFonts w:ascii="Times New Roman" w:hAnsi="Times New Roman"/>
                <w:b/>
                <w:lang w:eastAsia="ar-SA"/>
              </w:rPr>
            </w:pPr>
          </w:p>
        </w:tc>
      </w:tr>
      <w:tr w:rsidR="006A37DF" w:rsidRPr="006A37DF" w:rsidTr="006A37DF">
        <w:trPr>
          <w:trHeight w:val="20"/>
        </w:trPr>
        <w:tc>
          <w:tcPr>
            <w:tcW w:w="3826" w:type="pct"/>
            <w:gridSpan w:val="4"/>
          </w:tcPr>
          <w:p w:rsidR="006A37DF" w:rsidRPr="006A37DF" w:rsidRDefault="006A37DF" w:rsidP="006A37DF">
            <w:pPr>
              <w:suppressAutoHyphens/>
              <w:rPr>
                <w:rFonts w:ascii="Times New Roman" w:hAnsi="Times New Roman"/>
                <w:b/>
                <w:lang w:eastAsia="ar-SA"/>
              </w:rPr>
            </w:pPr>
            <w:r w:rsidRPr="006A37DF">
              <w:rPr>
                <w:rFonts w:ascii="Times New Roman" w:hAnsi="Times New Roman"/>
                <w:b/>
                <w:lang w:eastAsia="ar-SA"/>
              </w:rPr>
              <w:t>Всего</w:t>
            </w:r>
          </w:p>
        </w:tc>
        <w:tc>
          <w:tcPr>
            <w:tcW w:w="739" w:type="pct"/>
          </w:tcPr>
          <w:p w:rsidR="006A37DF" w:rsidRPr="006A37DF" w:rsidRDefault="006A37DF" w:rsidP="006A37DF">
            <w:pPr>
              <w:suppressAutoHyphens/>
              <w:ind w:firstLine="108"/>
              <w:jc w:val="center"/>
              <w:rPr>
                <w:rFonts w:ascii="Times New Roman" w:hAnsi="Times New Roman"/>
                <w:b/>
                <w:lang w:eastAsia="ar-SA"/>
              </w:rPr>
            </w:pPr>
            <w:r w:rsidRPr="006A37DF">
              <w:rPr>
                <w:rFonts w:ascii="Times New Roman" w:hAnsi="Times New Roman"/>
                <w:b/>
                <w:lang w:eastAsia="ar-SA"/>
              </w:rPr>
              <w:t>102/38</w:t>
            </w:r>
          </w:p>
        </w:tc>
        <w:tc>
          <w:tcPr>
            <w:tcW w:w="435" w:type="pct"/>
          </w:tcPr>
          <w:p w:rsidR="006A37DF" w:rsidRPr="006A37DF" w:rsidRDefault="006A37DF" w:rsidP="006A37DF">
            <w:pPr>
              <w:suppressAutoHyphens/>
              <w:ind w:firstLine="108"/>
              <w:jc w:val="center"/>
              <w:rPr>
                <w:rFonts w:ascii="Times New Roman" w:hAnsi="Times New Roman"/>
                <w:b/>
                <w:lang w:eastAsia="ar-SA"/>
              </w:rPr>
            </w:pPr>
          </w:p>
        </w:tc>
      </w:tr>
    </w:tbl>
    <w:p w:rsidR="006A37DF" w:rsidRPr="006A37DF" w:rsidRDefault="006A37DF" w:rsidP="006A37DF">
      <w:pPr>
        <w:suppressAutoHyphens/>
        <w:spacing w:after="0" w:line="240" w:lineRule="auto"/>
        <w:ind w:firstLine="709"/>
        <w:rPr>
          <w:rFonts w:ascii="Times New Roman" w:eastAsia="Times New Roman" w:hAnsi="Times New Roman" w:cs="Times New Roman"/>
          <w:b/>
          <w:lang w:eastAsia="ar-SA"/>
        </w:rPr>
      </w:pPr>
    </w:p>
    <w:p w:rsidR="006A37DF" w:rsidRPr="006A37DF" w:rsidRDefault="006A37DF" w:rsidP="006A37DF">
      <w:pPr>
        <w:suppressAutoHyphens/>
        <w:spacing w:after="200" w:line="200" w:lineRule="atLeast"/>
        <w:rPr>
          <w:rFonts w:ascii="Calibri" w:eastAsia="Times New Roman" w:hAnsi="Calibri" w:cs="Times New Roman"/>
          <w:lang w:eastAsia="ar-SA"/>
        </w:rPr>
        <w:sectPr w:rsidR="006A37DF" w:rsidRPr="006A37DF" w:rsidSect="006A37DF">
          <w:pgSz w:w="16838" w:h="11906" w:orient="landscape"/>
          <w:pgMar w:top="1134" w:right="567" w:bottom="1134" w:left="1701" w:header="708" w:footer="708" w:gutter="0"/>
          <w:cols w:space="708"/>
          <w:titlePg/>
          <w:docGrid w:linePitch="360"/>
        </w:sectPr>
      </w:pPr>
      <w:r w:rsidRPr="006A37DF">
        <w:rPr>
          <w:rFonts w:ascii="Calibri" w:eastAsia="Times New Roman" w:hAnsi="Calibri" w:cs="Times New Roman"/>
          <w:lang w:eastAsia="ar-SA"/>
        </w:rPr>
        <w:br w:type="page"/>
      </w:r>
    </w:p>
    <w:p w:rsidR="006A37DF" w:rsidRPr="006A37DF" w:rsidRDefault="006A37DF" w:rsidP="006A37DF">
      <w:pPr>
        <w:suppressAutoHyphens/>
        <w:spacing w:after="0" w:line="240" w:lineRule="auto"/>
        <w:ind w:firstLine="709"/>
        <w:rPr>
          <w:rFonts w:ascii="Times New Roman" w:eastAsia="Times New Roman" w:hAnsi="Times New Roman" w:cs="Times New Roman"/>
          <w:b/>
          <w:lang w:eastAsia="ar-SA"/>
        </w:rPr>
      </w:pPr>
    </w:p>
    <w:p w:rsidR="006A37DF" w:rsidRPr="006A37DF" w:rsidRDefault="006A37DF" w:rsidP="006A37DF">
      <w:pPr>
        <w:suppressAutoHyphens/>
        <w:spacing w:after="0" w:line="240" w:lineRule="auto"/>
        <w:ind w:firstLine="709"/>
        <w:rPr>
          <w:rFonts w:ascii="Times New Roman" w:eastAsia="Times New Roman" w:hAnsi="Times New Roman" w:cs="Times New Roman"/>
          <w:b/>
          <w:lang w:eastAsia="ar-SA"/>
        </w:rPr>
      </w:pPr>
    </w:p>
    <w:p w:rsidR="006A37DF" w:rsidRPr="006A37DF" w:rsidRDefault="006A37DF" w:rsidP="00AF43E9">
      <w:pPr>
        <w:numPr>
          <w:ilvl w:val="0"/>
          <w:numId w:val="32"/>
        </w:numPr>
        <w:suppressAutoHyphens/>
        <w:autoSpaceDE w:val="0"/>
        <w:spacing w:after="0" w:line="240" w:lineRule="auto"/>
        <w:jc w:val="center"/>
        <w:rPr>
          <w:rFonts w:ascii="Times New Roman" w:eastAsia="Times New Roman" w:hAnsi="Times New Roman" w:cs="Times New Roman"/>
          <w:b/>
          <w:bCs/>
          <w:sz w:val="24"/>
          <w:szCs w:val="24"/>
          <w:lang w:eastAsia="ar-SA"/>
        </w:rPr>
      </w:pPr>
      <w:r w:rsidRPr="006A37DF">
        <w:rPr>
          <w:rFonts w:ascii="Times New Roman" w:eastAsia="Times New Roman" w:hAnsi="Times New Roman" w:cs="Times New Roman"/>
          <w:b/>
          <w:bCs/>
          <w:sz w:val="24"/>
          <w:szCs w:val="24"/>
          <w:lang w:eastAsia="ar-SA"/>
        </w:rPr>
        <w:t>УСЛОВИЯ РЕАЛИЗАЦИИ ДИСЦИПЛИНЫ</w:t>
      </w:r>
    </w:p>
    <w:p w:rsidR="006A37DF" w:rsidRPr="006A37DF" w:rsidRDefault="006A37DF" w:rsidP="006A37DF">
      <w:pPr>
        <w:suppressAutoHyphens/>
        <w:spacing w:after="0" w:line="360" w:lineRule="auto"/>
        <w:ind w:right="-329" w:firstLine="709"/>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b/>
          <w:bCs/>
          <w:sz w:val="24"/>
          <w:szCs w:val="24"/>
          <w:lang w:eastAsia="ar-SA"/>
        </w:rPr>
        <w:t>3.1. Материально-техническое обеспечение</w:t>
      </w:r>
    </w:p>
    <w:p w:rsidR="006A37DF" w:rsidRPr="006A37DF" w:rsidRDefault="006A37DF" w:rsidP="006A37DF">
      <w:pPr>
        <w:suppressAutoHyphens/>
        <w:spacing w:after="0" w:line="480" w:lineRule="auto"/>
        <w:ind w:firstLine="709"/>
        <w:jc w:val="both"/>
        <w:rPr>
          <w:rFonts w:ascii="Times New Roman" w:eastAsia="Times New Roman" w:hAnsi="Times New Roman" w:cs="Times New Roman"/>
          <w:bCs/>
          <w:sz w:val="24"/>
          <w:szCs w:val="24"/>
          <w:lang w:eastAsia="ar-SA"/>
        </w:rPr>
      </w:pPr>
      <w:r w:rsidRPr="006A37DF">
        <w:rPr>
          <w:rFonts w:ascii="Times New Roman" w:eastAsia="Times New Roman" w:hAnsi="Times New Roman" w:cs="Times New Roman"/>
          <w:sz w:val="24"/>
          <w:szCs w:val="24"/>
          <w:lang w:eastAsia="ar-SA"/>
        </w:rPr>
        <w:t xml:space="preserve">Кабинет «Теории государства и права», </w:t>
      </w:r>
      <w:r w:rsidRPr="006A37DF">
        <w:rPr>
          <w:rFonts w:ascii="Times New Roman" w:eastAsia="Times New Roman" w:hAnsi="Times New Roman" w:cs="Times New Roman"/>
          <w:bCs/>
          <w:sz w:val="24"/>
          <w:szCs w:val="24"/>
          <w:lang w:eastAsia="ar-SA"/>
        </w:rPr>
        <w:t>оснащённый в соответствии с п. 1.2 Приложения 4 ОПОП-П по специальности 40.02.02 «Правоохранительная деятельность».</w:t>
      </w:r>
    </w:p>
    <w:p w:rsidR="006A37DF" w:rsidRPr="006A37DF" w:rsidRDefault="006A37DF" w:rsidP="006A37DF">
      <w:pPr>
        <w:spacing w:after="120" w:line="276" w:lineRule="auto"/>
        <w:ind w:firstLine="709"/>
        <w:outlineLvl w:val="1"/>
        <w:rPr>
          <w:rFonts w:ascii="Times New Roman" w:eastAsia="Segoe UI" w:hAnsi="Times New Roman" w:cs="Times New Roman"/>
          <w:b/>
          <w:bCs/>
          <w:sz w:val="24"/>
          <w:szCs w:val="24"/>
          <w:lang w:eastAsia="ru-RU"/>
        </w:rPr>
      </w:pPr>
      <w:bookmarkStart w:id="84" w:name="_Toc165106246"/>
    </w:p>
    <w:p w:rsidR="006A37DF" w:rsidRPr="006A37DF" w:rsidRDefault="006A37DF" w:rsidP="006A37DF">
      <w:pPr>
        <w:spacing w:after="120" w:line="276" w:lineRule="auto"/>
        <w:ind w:firstLine="709"/>
        <w:outlineLvl w:val="1"/>
        <w:rPr>
          <w:rFonts w:ascii="Times New Roman" w:eastAsia="Times New Roman" w:hAnsi="Times New Roman" w:cs="Times New Roman"/>
          <w:b/>
          <w:bCs/>
          <w:sz w:val="24"/>
          <w:szCs w:val="24"/>
          <w:lang w:eastAsia="ru-RU"/>
        </w:rPr>
      </w:pPr>
      <w:r w:rsidRPr="006A37DF">
        <w:rPr>
          <w:rFonts w:ascii="Times New Roman" w:eastAsia="Segoe UI" w:hAnsi="Times New Roman" w:cs="Times New Roman"/>
          <w:b/>
          <w:bCs/>
          <w:sz w:val="24"/>
          <w:szCs w:val="24"/>
          <w:lang w:eastAsia="ru-RU"/>
        </w:rPr>
        <w:t>3.2. Учебно-методическое обеспечение</w:t>
      </w:r>
      <w:bookmarkEnd w:id="84"/>
    </w:p>
    <w:p w:rsidR="006A37DF" w:rsidRPr="006A37DF" w:rsidRDefault="006A37DF" w:rsidP="006A37DF">
      <w:pPr>
        <w:suppressAutoHyphens/>
        <w:spacing w:after="200" w:line="276" w:lineRule="auto"/>
        <w:ind w:firstLine="709"/>
        <w:rPr>
          <w:rFonts w:ascii="Times New Roman" w:eastAsia="Times New Roman" w:hAnsi="Times New Roman" w:cs="Times New Roman"/>
          <w:b/>
          <w:sz w:val="24"/>
          <w:szCs w:val="24"/>
          <w:lang w:eastAsia="ar-SA"/>
        </w:rPr>
      </w:pPr>
      <w:r w:rsidRPr="006A37DF">
        <w:rPr>
          <w:rFonts w:ascii="Times New Roman" w:eastAsia="Times New Roman" w:hAnsi="Times New Roman" w:cs="Times New Roman"/>
          <w:b/>
          <w:sz w:val="24"/>
          <w:szCs w:val="24"/>
          <w:lang w:eastAsia="ar-SA"/>
        </w:rPr>
        <w:t>3.2.1. Основные печатные и электронные издания</w:t>
      </w:r>
    </w:p>
    <w:p w:rsidR="006A37DF" w:rsidRPr="006A37DF" w:rsidRDefault="006A37DF" w:rsidP="006A37DF">
      <w:pPr>
        <w:suppressAutoHyphens/>
        <w:spacing w:after="0" w:line="200" w:lineRule="atLeast"/>
        <w:ind w:firstLine="709"/>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color w:val="000000"/>
          <w:sz w:val="24"/>
          <w:szCs w:val="24"/>
          <w:bdr w:val="single" w:sz="2" w:space="0" w:color="E5E7EB" w:frame="1"/>
          <w:shd w:val="clear" w:color="auto" w:fill="FFFFFF"/>
          <w:lang w:eastAsia="ar-SA"/>
        </w:rPr>
        <w:t>1.Перевалов, В. Д. </w:t>
      </w:r>
      <w:r w:rsidRPr="006A37DF">
        <w:rPr>
          <w:rFonts w:ascii="Times New Roman" w:eastAsia="Times New Roman" w:hAnsi="Times New Roman" w:cs="Times New Roman"/>
          <w:color w:val="000000"/>
          <w:sz w:val="24"/>
          <w:szCs w:val="24"/>
          <w:shd w:val="clear" w:color="auto" w:fill="FFFFFF"/>
          <w:lang w:eastAsia="ar-SA"/>
        </w:rPr>
        <w:t> Теория государства и права : учебник и практикум для среднего профессионального образования / В. Д. Перевалов. — 5-е изд., перераб. и доп. — Москва : Издательство Юрайт, 2024. — 341 с. — (Профессиональное образование). — ISBN 978-5-534-00774-9. — Текст : электронный // Образовательная платформа Юрайт [сайт]. — URL: </w:t>
      </w:r>
      <w:hyperlink r:id="rId74" w:tgtFrame="_blank" w:history="1">
        <w:r w:rsidRPr="006A37DF">
          <w:rPr>
            <w:rFonts w:ascii="Times New Roman" w:eastAsia="Times New Roman" w:hAnsi="Times New Roman" w:cs="Times New Roman"/>
            <w:color w:val="486C97"/>
            <w:sz w:val="24"/>
            <w:szCs w:val="24"/>
            <w:u w:val="single"/>
            <w:bdr w:val="single" w:sz="2" w:space="0" w:color="E5E7EB" w:frame="1"/>
            <w:shd w:val="clear" w:color="auto" w:fill="FFFFFF"/>
            <w:lang w:eastAsia="ar-SA"/>
          </w:rPr>
          <w:t>https://urait.ru/bcode/536808</w:t>
        </w:r>
      </w:hyperlink>
    </w:p>
    <w:p w:rsidR="006A37DF" w:rsidRPr="006A37DF" w:rsidRDefault="006A37DF" w:rsidP="006A37DF">
      <w:pPr>
        <w:suppressAutoHyphens/>
        <w:spacing w:after="200" w:line="200" w:lineRule="atLeast"/>
        <w:ind w:firstLine="709"/>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2.Гавриков В. П. Теория государства и права: учебник и практикум для среднего профессионального образования / В. П. Гавриков. — 2-е изд., перераб. и доп. — Москва: Издательство Юрайт, 2023. — 461 с. — (Профессиональное образование). </w:t>
      </w:r>
    </w:p>
    <w:p w:rsidR="006A37DF" w:rsidRPr="006A37DF" w:rsidRDefault="006A37DF" w:rsidP="006A37DF">
      <w:pPr>
        <w:suppressAutoHyphens/>
        <w:spacing w:after="200" w:line="200" w:lineRule="atLeast"/>
        <w:ind w:firstLine="709"/>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3. Ромашов, Р. А. Теория государства и права: учебник и практикум для среднего профессионального образования / Р. А. Ромашов. — 2-е изд., перераб. и доп. — Москва: Издательство Юрайт, 2023. — 478 с. — (Профессиональное образование). </w:t>
      </w:r>
    </w:p>
    <w:p w:rsidR="006A37DF" w:rsidRPr="006A37DF" w:rsidRDefault="006A37DF" w:rsidP="006A37DF">
      <w:pPr>
        <w:suppressAutoHyphens/>
        <w:spacing w:after="200" w:line="200" w:lineRule="atLeast"/>
        <w:ind w:firstLine="709"/>
        <w:jc w:val="both"/>
        <w:rPr>
          <w:rFonts w:ascii="Times New Roman" w:eastAsia="Times New Roman" w:hAnsi="Times New Roman" w:cs="Times New Roman"/>
          <w:sz w:val="24"/>
          <w:szCs w:val="24"/>
          <w:lang w:eastAsia="ar-SA"/>
        </w:rPr>
      </w:pPr>
      <w:r w:rsidRPr="006A37DF">
        <w:rPr>
          <w:rFonts w:ascii="Times New Roman" w:eastAsia="Times New Roman" w:hAnsi="Times New Roman" w:cs="Times New Roman"/>
          <w:sz w:val="24"/>
          <w:szCs w:val="24"/>
          <w:lang w:eastAsia="ar-SA"/>
        </w:rPr>
        <w:t>4. Мухаев, Р. Т. Теория государства и права: учебник для среднего профессионального образования / Р. Т. Мухаев. — 3-е изд., перераб. и доп. — Москва: Издательство Юрайт, 2023. — 585 с. — (Профессиональное образование). </w:t>
      </w:r>
    </w:p>
    <w:p w:rsidR="006A37DF" w:rsidRPr="006A37DF" w:rsidRDefault="006A37DF" w:rsidP="006A37DF">
      <w:pPr>
        <w:suppressAutoHyphens/>
        <w:spacing w:after="0" w:line="240" w:lineRule="auto"/>
        <w:ind w:left="1309"/>
        <w:jc w:val="both"/>
        <w:rPr>
          <w:rFonts w:ascii="Times New Roman" w:eastAsia="Times New Roman" w:hAnsi="Times New Roman" w:cs="Times New Roman"/>
          <w:color w:val="000000"/>
          <w:szCs w:val="24"/>
          <w:lang w:eastAsia="ar-SA"/>
        </w:rPr>
      </w:pPr>
    </w:p>
    <w:p w:rsidR="006A37DF" w:rsidRPr="006A37DF" w:rsidRDefault="006A37DF" w:rsidP="00AF43E9">
      <w:pPr>
        <w:numPr>
          <w:ilvl w:val="2"/>
          <w:numId w:val="33"/>
        </w:numPr>
        <w:suppressAutoHyphens/>
        <w:spacing w:after="0" w:line="240" w:lineRule="auto"/>
        <w:ind w:left="0" w:firstLine="709"/>
        <w:jc w:val="both"/>
        <w:rPr>
          <w:rFonts w:ascii="Times New Roman" w:eastAsia="Times New Roman" w:hAnsi="Times New Roman" w:cs="Times New Roman"/>
          <w:b/>
          <w:color w:val="000000"/>
          <w:sz w:val="24"/>
          <w:szCs w:val="24"/>
          <w:lang w:eastAsia="ar-SA"/>
        </w:rPr>
      </w:pPr>
      <w:r w:rsidRPr="006A37DF">
        <w:rPr>
          <w:rFonts w:ascii="Times New Roman" w:eastAsia="Times New Roman" w:hAnsi="Times New Roman" w:cs="Times New Roman"/>
          <w:b/>
          <w:color w:val="000000"/>
          <w:sz w:val="24"/>
          <w:szCs w:val="24"/>
          <w:lang w:eastAsia="ar-SA"/>
        </w:rPr>
        <w:t xml:space="preserve">Дополнительные источники </w:t>
      </w:r>
    </w:p>
    <w:p w:rsidR="006A37DF" w:rsidRPr="006A37DF" w:rsidRDefault="006A37DF" w:rsidP="006A37DF">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480"/>
        <w:jc w:val="both"/>
        <w:rPr>
          <w:rFonts w:ascii="Times New Roman" w:eastAsia="Times New Roman" w:hAnsi="Times New Roman" w:cs="Times New Roman"/>
          <w:sz w:val="24"/>
          <w:szCs w:val="24"/>
          <w:lang w:eastAsia="ru-RU"/>
        </w:rPr>
      </w:pPr>
      <w:r w:rsidRPr="006A37DF">
        <w:rPr>
          <w:rFonts w:ascii="Times New Roman" w:eastAsia="Times New Roman" w:hAnsi="Times New Roman" w:cs="Times New Roman"/>
          <w:color w:val="000000"/>
          <w:sz w:val="24"/>
          <w:szCs w:val="24"/>
          <w:lang w:eastAsia="ar-SA"/>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от 06.10.2022)</w:t>
      </w:r>
    </w:p>
    <w:p w:rsidR="006A37DF" w:rsidRPr="006A37DF" w:rsidRDefault="006A37DF" w:rsidP="006A37DF">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480"/>
        <w:jc w:val="both"/>
        <w:rPr>
          <w:rFonts w:ascii="Times New Roman" w:eastAsia="Times New Roman" w:hAnsi="Times New Roman" w:cs="Times New Roman"/>
          <w:sz w:val="24"/>
          <w:szCs w:val="24"/>
          <w:lang w:eastAsia="ru-RU"/>
        </w:rPr>
      </w:pPr>
      <w:r w:rsidRPr="006A37DF">
        <w:rPr>
          <w:rFonts w:ascii="Times New Roman" w:eastAsia="Times New Roman" w:hAnsi="Times New Roman" w:cs="Times New Roman"/>
          <w:sz w:val="24"/>
          <w:szCs w:val="24"/>
          <w:lang w:eastAsia="ru-RU"/>
        </w:rPr>
        <w:t>2. Гражданский кодекс Российской Федерации (ГК РФ)</w:t>
      </w:r>
    </w:p>
    <w:p w:rsidR="006A37DF" w:rsidRPr="006A37DF" w:rsidRDefault="006A37DF" w:rsidP="006A37DF">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480"/>
        <w:jc w:val="both"/>
        <w:rPr>
          <w:rFonts w:ascii="Times New Roman" w:eastAsia="Times New Roman" w:hAnsi="Times New Roman" w:cs="Times New Roman"/>
          <w:sz w:val="24"/>
          <w:szCs w:val="24"/>
          <w:lang w:eastAsia="ru-RU"/>
        </w:rPr>
      </w:pPr>
      <w:r w:rsidRPr="006A37DF">
        <w:rPr>
          <w:rFonts w:ascii="Times New Roman" w:eastAsia="Times New Roman" w:hAnsi="Times New Roman" w:cs="Times New Roman"/>
          <w:sz w:val="24"/>
          <w:szCs w:val="24"/>
          <w:lang w:eastAsia="ru-RU"/>
        </w:rPr>
        <w:t>3. Кодекс Российской Федерации об административных правонарушениях (КоАП РФ), Федеральный закон от 30 декабря 2001 г. № 195-ФЗ</w:t>
      </w:r>
    </w:p>
    <w:p w:rsidR="006A37DF" w:rsidRPr="006A37DF" w:rsidRDefault="006A37DF" w:rsidP="006A37DF">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480"/>
        <w:jc w:val="both"/>
        <w:rPr>
          <w:rFonts w:ascii="Times New Roman" w:eastAsia="Times New Roman" w:hAnsi="Times New Roman" w:cs="Times New Roman"/>
          <w:sz w:val="24"/>
          <w:szCs w:val="24"/>
          <w:lang w:eastAsia="ru-RU"/>
        </w:rPr>
      </w:pPr>
      <w:r w:rsidRPr="006A37DF">
        <w:rPr>
          <w:rFonts w:ascii="Times New Roman" w:eastAsia="Times New Roman" w:hAnsi="Times New Roman" w:cs="Times New Roman"/>
          <w:sz w:val="24"/>
          <w:szCs w:val="24"/>
          <w:lang w:eastAsia="ru-RU"/>
        </w:rPr>
        <w:t>4. Налоговый кодекс Российской Федерации (НК РФ)</w:t>
      </w:r>
    </w:p>
    <w:p w:rsidR="006A37DF" w:rsidRPr="006A37DF" w:rsidRDefault="006A37DF" w:rsidP="006A37DF">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480"/>
        <w:jc w:val="both"/>
        <w:rPr>
          <w:rFonts w:ascii="Times New Roman" w:eastAsia="Times New Roman" w:hAnsi="Times New Roman" w:cs="Times New Roman"/>
          <w:sz w:val="24"/>
          <w:szCs w:val="24"/>
          <w:lang w:eastAsia="ru-RU"/>
        </w:rPr>
      </w:pPr>
      <w:r w:rsidRPr="006A37DF">
        <w:rPr>
          <w:rFonts w:ascii="Times New Roman" w:eastAsia="Times New Roman" w:hAnsi="Times New Roman" w:cs="Times New Roman"/>
          <w:sz w:val="24"/>
          <w:szCs w:val="24"/>
          <w:lang w:eastAsia="ru-RU"/>
        </w:rPr>
        <w:t>5. Семейный кодекс Российской Федерации (СК РФ),Федеральный закон от 29 декабря 1995 г. № 223-ФЗ</w:t>
      </w:r>
    </w:p>
    <w:p w:rsidR="006A37DF" w:rsidRPr="006A37DF" w:rsidRDefault="006A37DF" w:rsidP="006A37DF">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480"/>
        <w:jc w:val="both"/>
        <w:rPr>
          <w:rFonts w:ascii="Times New Roman" w:eastAsia="Times New Roman" w:hAnsi="Times New Roman" w:cs="Times New Roman"/>
          <w:sz w:val="24"/>
          <w:szCs w:val="24"/>
          <w:lang w:eastAsia="ru-RU"/>
        </w:rPr>
      </w:pPr>
      <w:r w:rsidRPr="006A37DF">
        <w:rPr>
          <w:rFonts w:ascii="Times New Roman" w:eastAsia="Times New Roman" w:hAnsi="Times New Roman" w:cs="Times New Roman"/>
          <w:sz w:val="24"/>
          <w:szCs w:val="24"/>
          <w:lang w:eastAsia="ru-RU"/>
        </w:rPr>
        <w:t>6. Трудовой кодекс Российской Федерации (ТК РФ),Федеральный закон от 30 декабря 2001 г. № 197-ФЗ</w:t>
      </w:r>
    </w:p>
    <w:p w:rsidR="006A37DF" w:rsidRPr="006A37DF" w:rsidRDefault="006A37DF" w:rsidP="006A37DF">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480"/>
        <w:jc w:val="both"/>
        <w:rPr>
          <w:rFonts w:ascii="Times New Roman" w:eastAsia="Times New Roman" w:hAnsi="Times New Roman" w:cs="Times New Roman"/>
          <w:sz w:val="24"/>
          <w:szCs w:val="24"/>
          <w:lang w:eastAsia="ru-RU"/>
        </w:rPr>
      </w:pPr>
      <w:r w:rsidRPr="006A37DF">
        <w:rPr>
          <w:rFonts w:ascii="Times New Roman" w:eastAsia="Times New Roman" w:hAnsi="Times New Roman" w:cs="Times New Roman"/>
          <w:sz w:val="24"/>
          <w:szCs w:val="24"/>
          <w:lang w:eastAsia="ru-RU"/>
        </w:rPr>
        <w:t>7. Уголовный кодекс Российской Федерации (УК РФ), Федеральный закон от 13 июня 1996 г. № 63-ФЗ</w:t>
      </w:r>
    </w:p>
    <w:p w:rsidR="006A37DF" w:rsidRPr="006A37DF" w:rsidRDefault="006A37DF" w:rsidP="006A37DF">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480"/>
        <w:jc w:val="both"/>
        <w:rPr>
          <w:rFonts w:ascii="Times New Roman" w:eastAsia="Times New Roman" w:hAnsi="Times New Roman" w:cs="Times New Roman"/>
          <w:sz w:val="24"/>
          <w:szCs w:val="24"/>
          <w:lang w:eastAsia="ru-RU"/>
        </w:rPr>
      </w:pPr>
      <w:r w:rsidRPr="006A37DF">
        <w:rPr>
          <w:rFonts w:ascii="Times New Roman" w:eastAsia="Times New Roman" w:hAnsi="Times New Roman" w:cs="Times New Roman"/>
          <w:color w:val="000000"/>
          <w:sz w:val="24"/>
          <w:szCs w:val="24"/>
          <w:bdr w:val="single" w:sz="2" w:space="0" w:color="E5E7EB" w:frame="1"/>
          <w:shd w:val="clear" w:color="auto" w:fill="FFFFFF"/>
          <w:lang w:eastAsia="ar-SA"/>
        </w:rPr>
        <w:t>8. Мухаев, Р. Т. </w:t>
      </w:r>
      <w:r w:rsidRPr="006A37DF">
        <w:rPr>
          <w:rFonts w:ascii="Times New Roman" w:eastAsia="Times New Roman" w:hAnsi="Times New Roman" w:cs="Times New Roman"/>
          <w:color w:val="000000"/>
          <w:sz w:val="24"/>
          <w:szCs w:val="24"/>
          <w:shd w:val="clear" w:color="auto" w:fill="FFFFFF"/>
          <w:lang w:eastAsia="ar-SA"/>
        </w:rPr>
        <w:t> Теория государства и права : учебник для среднего профессионального образования / Р. Т. Мухаев. — 3-е изд., перераб. и доп. — Москва : Издательство Юрайт, 2024. — 555 с. — (Профессиональное образование). — ISBN 978-5-534-17485-4. — Текст : электронный // Образовательная платформа Юрайт [сайт]. — URL: </w:t>
      </w:r>
      <w:hyperlink r:id="rId75" w:tgtFrame="_blank" w:history="1">
        <w:r w:rsidRPr="006A37DF">
          <w:rPr>
            <w:rFonts w:ascii="Times New Roman" w:eastAsia="Times New Roman" w:hAnsi="Times New Roman" w:cs="Times New Roman"/>
            <w:color w:val="486C97"/>
            <w:sz w:val="24"/>
            <w:szCs w:val="24"/>
            <w:u w:val="single"/>
            <w:bdr w:val="single" w:sz="2" w:space="0" w:color="E5E7EB" w:frame="1"/>
            <w:shd w:val="clear" w:color="auto" w:fill="FFFFFF"/>
            <w:lang w:eastAsia="ar-SA"/>
          </w:rPr>
          <w:t>https://urait.ru/bcode/537173</w:t>
        </w:r>
      </w:hyperlink>
    </w:p>
    <w:p w:rsidR="006A37DF" w:rsidRPr="006A37DF" w:rsidRDefault="006A37DF" w:rsidP="006A37DF">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4"/>
          <w:szCs w:val="24"/>
          <w:lang w:eastAsia="ru-RU"/>
        </w:rPr>
      </w:pPr>
    </w:p>
    <w:p w:rsidR="006A37DF" w:rsidRPr="006A37DF" w:rsidRDefault="006A37DF" w:rsidP="00AF43E9">
      <w:pPr>
        <w:numPr>
          <w:ilvl w:val="0"/>
          <w:numId w:val="32"/>
        </w:numPr>
        <w:tabs>
          <w:tab w:val="left" w:pos="1843"/>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0" w:firstLine="1843"/>
        <w:jc w:val="both"/>
        <w:rPr>
          <w:rFonts w:ascii="Times New Roman" w:eastAsia="Times New Roman" w:hAnsi="Times New Roman" w:cs="Times New Roman"/>
          <w:b/>
          <w:sz w:val="24"/>
          <w:szCs w:val="24"/>
          <w:lang w:eastAsia="ru-RU"/>
        </w:rPr>
      </w:pPr>
      <w:r w:rsidRPr="006A37DF">
        <w:rPr>
          <w:rFonts w:ascii="Times New Roman" w:eastAsia="Times New Roman" w:hAnsi="Times New Roman" w:cs="Times New Roman"/>
          <w:b/>
          <w:sz w:val="24"/>
          <w:szCs w:val="24"/>
          <w:lang w:eastAsia="ru-RU"/>
        </w:rPr>
        <w:lastRenderedPageBreak/>
        <w:t>КОНТРОЛЬ И ОЦЕНКА РЕЗУЛЬТАТОВ ОСВОЕНИЯ ДИСЦИПЛИНЫ</w:t>
      </w:r>
    </w:p>
    <w:p w:rsidR="006A37DF" w:rsidRPr="006A37DF" w:rsidRDefault="006A37DF" w:rsidP="006A37DF">
      <w:pPr>
        <w:suppressAutoHyphens/>
        <w:spacing w:after="0" w:line="240" w:lineRule="auto"/>
        <w:contextualSpacing/>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6A37DF" w:rsidRPr="006A37DF" w:rsidTr="006A37DF">
        <w:trPr>
          <w:trHeight w:val="20"/>
        </w:trPr>
        <w:tc>
          <w:tcPr>
            <w:tcW w:w="1544" w:type="pct"/>
            <w:vAlign w:val="center"/>
          </w:tcPr>
          <w:p w:rsidR="006A37DF" w:rsidRPr="006A37DF" w:rsidRDefault="006A37DF" w:rsidP="006A37DF">
            <w:pPr>
              <w:suppressAutoHyphens/>
              <w:spacing w:after="200" w:line="200" w:lineRule="atLeast"/>
              <w:rPr>
                <w:rFonts w:ascii="Times New Roman" w:eastAsia="Times New Roman" w:hAnsi="Times New Roman" w:cs="Times New Roman"/>
                <w:b/>
                <w:bCs/>
                <w:lang w:eastAsia="ar-SA"/>
              </w:rPr>
            </w:pPr>
            <w:r w:rsidRPr="006A37DF">
              <w:rPr>
                <w:rFonts w:ascii="Times New Roman" w:eastAsia="Times New Roman" w:hAnsi="Times New Roman" w:cs="Times New Roman"/>
                <w:b/>
                <w:bCs/>
                <w:lang w:eastAsia="ar-SA"/>
              </w:rPr>
              <w:t>Результаты обучения</w:t>
            </w:r>
          </w:p>
        </w:tc>
        <w:tc>
          <w:tcPr>
            <w:tcW w:w="1840" w:type="pct"/>
            <w:vAlign w:val="center"/>
          </w:tcPr>
          <w:p w:rsidR="006A37DF" w:rsidRPr="006A37DF" w:rsidRDefault="006A37DF" w:rsidP="006A37DF">
            <w:pPr>
              <w:suppressAutoHyphens/>
              <w:spacing w:after="200" w:line="200" w:lineRule="atLeast"/>
              <w:rPr>
                <w:rFonts w:ascii="Times New Roman" w:eastAsia="Times New Roman" w:hAnsi="Times New Roman" w:cs="Times New Roman"/>
                <w:b/>
                <w:bCs/>
                <w:lang w:eastAsia="ar-SA"/>
              </w:rPr>
            </w:pPr>
            <w:r w:rsidRPr="006A37DF">
              <w:rPr>
                <w:rFonts w:ascii="Times New Roman" w:eastAsia="Times New Roman" w:hAnsi="Times New Roman" w:cs="Times New Roman"/>
                <w:b/>
                <w:bCs/>
                <w:lang w:eastAsia="ar-SA"/>
              </w:rPr>
              <w:t>Показатели освоенности компетенций</w:t>
            </w:r>
          </w:p>
        </w:tc>
        <w:tc>
          <w:tcPr>
            <w:tcW w:w="1616" w:type="pct"/>
            <w:vAlign w:val="center"/>
          </w:tcPr>
          <w:p w:rsidR="006A37DF" w:rsidRPr="006A37DF" w:rsidRDefault="006A37DF" w:rsidP="006A37DF">
            <w:pPr>
              <w:suppressAutoHyphens/>
              <w:spacing w:after="200" w:line="200" w:lineRule="atLeast"/>
              <w:rPr>
                <w:rFonts w:ascii="Times New Roman" w:eastAsia="Times New Roman" w:hAnsi="Times New Roman" w:cs="Times New Roman"/>
                <w:b/>
                <w:bCs/>
                <w:lang w:eastAsia="ar-SA"/>
              </w:rPr>
            </w:pPr>
            <w:r w:rsidRPr="006A37DF">
              <w:rPr>
                <w:rFonts w:ascii="Times New Roman" w:eastAsia="Times New Roman" w:hAnsi="Times New Roman" w:cs="Times New Roman"/>
                <w:b/>
                <w:bCs/>
                <w:lang w:eastAsia="ar-SA"/>
              </w:rPr>
              <w:t>Методы оценки</w:t>
            </w:r>
          </w:p>
        </w:tc>
      </w:tr>
      <w:tr w:rsidR="006A37DF" w:rsidRPr="006A37DF" w:rsidTr="006A37DF">
        <w:trPr>
          <w:trHeight w:val="20"/>
        </w:trPr>
        <w:tc>
          <w:tcPr>
            <w:tcW w:w="5000" w:type="pct"/>
            <w:gridSpan w:val="3"/>
            <w:vAlign w:val="center"/>
          </w:tcPr>
          <w:p w:rsidR="006A37DF" w:rsidRPr="006A37DF" w:rsidRDefault="006A37DF" w:rsidP="006A37DF">
            <w:pPr>
              <w:suppressAutoHyphens/>
              <w:spacing w:after="200" w:line="200" w:lineRule="atLeast"/>
              <w:rPr>
                <w:rFonts w:ascii="Times New Roman" w:eastAsia="Times New Roman" w:hAnsi="Times New Roman" w:cs="Times New Roman"/>
                <w:b/>
                <w:bCs/>
                <w:lang w:eastAsia="ar-SA"/>
              </w:rPr>
            </w:pPr>
            <w:r w:rsidRPr="006A37DF">
              <w:rPr>
                <w:rFonts w:ascii="Times New Roman" w:eastAsia="Times New Roman" w:hAnsi="Times New Roman" w:cs="Times New Roman"/>
                <w:b/>
                <w:bCs/>
                <w:lang w:eastAsia="ar-SA"/>
              </w:rPr>
              <w:t xml:space="preserve">Знает: </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 xml:space="preserve">актуальный профессиональный и социальный контекст, в котором приходится работать и жить </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определяет актуальный профессиональный и социальный контекст, в котором приходится работать и жить</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структура плана для решения задач, алгоритмы выполнения работ в профессиональной и смежных областях</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правильно определяет и  выстраивает структуру плана для решения задач, алгоритмы выполнения работ в профессиональной и смежных областях</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основные источники информации и ресурсы для решения задач и/или проблем в профессиональном и/или социальном контексте</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правильно определяет основные источники информации и ресурсы для решения задач и/или проблем в профессиональном и/или социальном контексте</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методы работы в профессиональной и смежных сферах</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демонстрирует знания методов работы в профессиональной и смежных сферах</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порядок оценки результатов решения задач профессиональной деятельности</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правильно выстраивает порядок оценки результатов решения задач профессиональной деятельности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номенклатура информационных источников, применяемых в профессиональной деятельности</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знания составления номенклатуры информационных источников, применяемых в профессиональной деятельности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приемы структурирования информации</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понимает специфику приемов структурирования информации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формат оформления результатов поиска информации</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знания формата оформления результатов поиска информации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lastRenderedPageBreak/>
              <w:t xml:space="preserve">современные средства и устройства информатизации, порядок их применения </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демонстрирует знания о современных средствах и устройствах информатизации, порядка их применения </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программное обеспечение в профессиональной деятельности, в том числе цифровые средства</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знаком с программным обеспечением в профессиональной деятельности, в том числе цифровые средства</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типовые методы и способы выполнения профессиональных задач</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знания о типовых методах и способах выполнения профессиональных задач</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содержание актуальной нормативно-правовой документации</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знаком с содержанием актуальной нормативно-правовой документации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современная научная и профессиональная терминология</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знаком с современной научной и профессиональной терминологией</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возможные траектории профессионального развития и самообразования</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знания возможных траекторий профессионального развития и самообразования</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 xml:space="preserve">правила оформления документов </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правильно определяет психологические основы деятельности коллектива</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правила построения устных сообщений</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Calibri" w:hAnsi="Times New Roman" w:cs="Times New Roman"/>
                <w:lang w:eastAsia="ar-SA"/>
              </w:rPr>
              <w:t xml:space="preserve">знаком с </w:t>
            </w:r>
            <w:r w:rsidRPr="006A37DF">
              <w:rPr>
                <w:rFonts w:ascii="Times New Roman" w:eastAsia="Times New Roman" w:hAnsi="Times New Roman" w:cs="Times New Roman"/>
                <w:lang w:eastAsia="ar-SA"/>
              </w:rPr>
              <w:t>правилами построения устных сообщений</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особенности социального и культурного контекста</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правильно перечисляет все психологические особенности личности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Calibri" w:hAnsi="Times New Roman" w:cs="Times New Roman"/>
                <w:bCs/>
                <w:iCs/>
                <w:szCs w:val="24"/>
              </w:rPr>
              <w:lastRenderedPageBreak/>
              <w:t>сущность гражданско-патриотической позиции</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 xml:space="preserve">демонстрирует знание </w:t>
            </w:r>
            <w:r w:rsidRPr="006A37DF">
              <w:rPr>
                <w:rFonts w:ascii="Times New Roman" w:eastAsia="Calibri" w:hAnsi="Times New Roman" w:cs="Times New Roman"/>
                <w:bCs/>
                <w:iCs/>
                <w:szCs w:val="24"/>
              </w:rPr>
              <w:t>сущности гражданско-патриотической позиции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bCs/>
                <w:iCs/>
                <w:szCs w:val="24"/>
              </w:rPr>
            </w:pPr>
            <w:r w:rsidRPr="006A37DF">
              <w:rPr>
                <w:rFonts w:ascii="Times New Roman" w:eastAsia="Calibri" w:hAnsi="Times New Roman" w:cs="Times New Roman"/>
                <w:bCs/>
                <w:iCs/>
                <w:szCs w:val="24"/>
              </w:rPr>
              <w:t>традиционных общечеловеческих ценностей, в том</w:t>
            </w:r>
            <w:r w:rsidRPr="006A37DF">
              <w:rPr>
                <w:rFonts w:ascii="Times New Roman" w:eastAsia="Calibri" w:hAnsi="Times New Roman" w:cs="Times New Roman"/>
                <w:szCs w:val="24"/>
              </w:rPr>
              <w:t xml:space="preserve"> числе с учетом гармонизации межнациональных и межрелигиозных отношений</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 xml:space="preserve">демонстрирует знание </w:t>
            </w:r>
            <w:r w:rsidRPr="006A37DF">
              <w:rPr>
                <w:rFonts w:ascii="Times New Roman" w:eastAsia="Calibri" w:hAnsi="Times New Roman" w:cs="Times New Roman"/>
                <w:bCs/>
                <w:iCs/>
                <w:szCs w:val="24"/>
              </w:rPr>
              <w:t>традиционных общечеловеческих ценностей, в том</w:t>
            </w:r>
            <w:r w:rsidRPr="006A37DF">
              <w:rPr>
                <w:rFonts w:ascii="Times New Roman" w:eastAsia="Calibri" w:hAnsi="Times New Roman" w:cs="Times New Roman"/>
                <w:szCs w:val="24"/>
              </w:rPr>
              <w:t xml:space="preserve"> числе с учетом гармонизации межнациональных и межрелигиозных отношений</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bCs/>
                <w:iCs/>
                <w:szCs w:val="24"/>
              </w:rPr>
            </w:pPr>
            <w:r w:rsidRPr="006A37DF">
              <w:rPr>
                <w:rFonts w:ascii="Times New Roman" w:eastAsia="Calibri" w:hAnsi="Times New Roman" w:cs="Times New Roman"/>
                <w:bCs/>
                <w:iCs/>
                <w:szCs w:val="24"/>
              </w:rPr>
              <w:t>значимость профессиональной деятельности по специальности</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демонстрирует осознание</w:t>
            </w:r>
            <w:r w:rsidRPr="006A37DF">
              <w:rPr>
                <w:rFonts w:ascii="Times New Roman" w:eastAsia="Calibri" w:hAnsi="Times New Roman" w:cs="Times New Roman"/>
                <w:bCs/>
                <w:iCs/>
                <w:szCs w:val="24"/>
              </w:rPr>
              <w:t xml:space="preserve"> значимости профессиональной деятельности по специальности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правила построения простых и сложных предложений на профессиональные темы</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знаком с правилами построения простых и сложных предложений на профессиональные темы</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сущность и содержание основных понятий, категорий, институтов отраслей права </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знает сущность и содержание основных понятий, категорий, институтов отраслей права </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источники права</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знания об источниках права</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виды материальных и процессуальных норм</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знаком с видами материальных и процессуальных норм</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виды юридической ответственности</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знания о видах юридической ответственности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правила составления юридических документов</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знаком с правилами составления юридических документов</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правила оформления служебных документов</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демонстрирует знания о правилах оформления служебных </w:t>
            </w:r>
            <w:r w:rsidRPr="006A37DF">
              <w:rPr>
                <w:rFonts w:ascii="Times New Roman" w:eastAsia="Calibri" w:hAnsi="Times New Roman" w:cs="Times New Roman"/>
                <w:lang w:eastAsia="ar-SA"/>
              </w:rPr>
              <w:lastRenderedPageBreak/>
              <w:t>документов</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lastRenderedPageBreak/>
              <w:t xml:space="preserve">Экспертное наблюдение выполнения практических </w:t>
            </w:r>
            <w:r w:rsidRPr="006A37DF">
              <w:rPr>
                <w:rFonts w:ascii="Times New Roman" w:eastAsia="Times New Roman" w:hAnsi="Times New Roman" w:cs="Times New Roman"/>
                <w:lang w:eastAsia="ar-SA"/>
              </w:rPr>
              <w:lastRenderedPageBreak/>
              <w:t>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lastRenderedPageBreak/>
              <w:t>сущность и содержание правового статуса участников правоотношений</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знает сущность и содержание правового статуса участников правоотношений</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сущность служебной дисциплины</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знает сущность служебной дисциплины</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формы защиты прав граждан и юридических лиц</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знания о формах защиты прав граждан и юридических лиц</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виды и правовое содержание административных производств и процедур</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знает виды и правовое содержание административных производств и процедур</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виды и порядок уголовного и административного судопроизводства</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знает виды и порядок уголовного и административного судопроизводства</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основные стадии уголовного и административного процесса</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знаком с основными стадиями уголовного и административного процесса</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порядок обжалования, опротестования, исполнения и пересмотра постановлений и решений суда </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знает порядок обжалования, опротестования, исполнения и пересмотра постановлений и решений суда </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основные задачи и направления деятельности правоохранительных органов</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знает основные задачи и направления деятельности правоохранительных органов</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порядок рассмотрения обращений граждан и организаций</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знает порядок рассмотрения обращений граждан и организаций</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lastRenderedPageBreak/>
              <w:t xml:space="preserve">понятие и признаки состава преступления, административного правонарушения </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демонстрирует знание о понятии и признаках состава преступления, административного правонарушения </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правовое положение участников уголовного и административного судопроизводства</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знает правовое положение участников уголовного и административного судопроизводства</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общие принципы профессиональной этики и основные правила служебного поведения государственных служащих</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понимает специфику принципов профессиональной этики и основные правила служебного поведения государственных служащих</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этические и психолого-педагогические основы формирования антикоррупционного поведения сотрудников правоохранительных органов</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знание об этических и психолого-педагогических основах формирования антикоррупционного поведения сотрудников правоохранительных органов</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правила профессиональной коммуникации;</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знание о правилах профессиональной коммуникации;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способы разрешения конфликтных ситуаций в процессе профессиональной деятельности</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знаком со способами разрешения конфликтных ситуаций в процессе профессиональной деятельности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5000" w:type="pct"/>
            <w:gridSpan w:val="3"/>
          </w:tcPr>
          <w:p w:rsidR="006A37DF" w:rsidRPr="006A37DF" w:rsidRDefault="006A37DF" w:rsidP="006A37DF">
            <w:pPr>
              <w:suppressAutoHyphens/>
              <w:spacing w:after="200" w:line="200" w:lineRule="atLeast"/>
              <w:rPr>
                <w:rFonts w:ascii="Times New Roman" w:eastAsia="Times New Roman" w:hAnsi="Times New Roman" w:cs="Times New Roman"/>
                <w:b/>
                <w:bCs/>
                <w:lang w:eastAsia="ar-SA"/>
              </w:rPr>
            </w:pPr>
            <w:r w:rsidRPr="006A37DF">
              <w:rPr>
                <w:rFonts w:ascii="Times New Roman" w:eastAsia="Times New Roman" w:hAnsi="Times New Roman" w:cs="Times New Roman"/>
                <w:b/>
                <w:bCs/>
                <w:lang w:eastAsia="ar-SA"/>
              </w:rPr>
              <w:t xml:space="preserve">Умеет: </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распознавать задачу и/или проблему в профессиональном и/или социальном контексте, анализировать и выделять её составные части</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Calibri" w:hAnsi="Times New Roman" w:cs="Times New Roman"/>
                <w:lang w:eastAsia="ar-SA"/>
              </w:rPr>
              <w:t xml:space="preserve">анализирует </w:t>
            </w:r>
            <w:r w:rsidRPr="006A37DF">
              <w:rPr>
                <w:rFonts w:ascii="Times New Roman" w:eastAsia="Times New Roman" w:hAnsi="Times New Roman" w:cs="Times New Roman"/>
                <w:lang w:eastAsia="ar-SA"/>
              </w:rPr>
              <w:t>задачу и/или проблему в профессиональном и/или социальном контексте, выделяет её составные части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определять этапы решения задачи, составлять план действия, реализовывать составленный план, определять необходимые ресурсы</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правильно определяет  этапы решения задачи, составляет план действия, реализует составленный план, определяет необходимые ресурсы</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выявлять и эффективно искать информацию, необходимую для решения задачи и/или проблемы</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правильно выявляет и эффективно ищет информацию, необходимую для решения задачи и/или проблемы</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 xml:space="preserve">Экспертное наблюдение выполнения практических работ Диагностика (тестирование, контрольные </w:t>
            </w:r>
            <w:r w:rsidRPr="006A37DF">
              <w:rPr>
                <w:rFonts w:ascii="Times New Roman" w:eastAsia="Times New Roman" w:hAnsi="Times New Roman" w:cs="Times New Roman"/>
                <w:lang w:eastAsia="ar-SA"/>
              </w:rPr>
              <w:lastRenderedPageBreak/>
              <w:t>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lastRenderedPageBreak/>
              <w:t>владеть актуальными методами работы в профессиональной и смежных сферах</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правильно перечисляет все методы работы в профессиональной и смежных сферах</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оценивать результат и последствия своих действий (самостоятельно или с помощью наставника)</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Calibri" w:hAnsi="Times New Roman" w:cs="Times New Roman"/>
                <w:lang w:eastAsia="ar-SA"/>
              </w:rPr>
              <w:t xml:space="preserve">демонстрирует практические навыки </w:t>
            </w:r>
            <w:r w:rsidRPr="006A37DF">
              <w:rPr>
                <w:rFonts w:ascii="Times New Roman" w:eastAsia="Times New Roman" w:hAnsi="Times New Roman" w:cs="Times New Roman"/>
                <w:lang w:eastAsia="ar-SA"/>
              </w:rPr>
              <w:t>результата и последствий своих действий (самостоятельно или с помощью наставника)</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определять задачи для поиска информации, планировать процесс поиска, выбирать необходимые источники информации</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умеет анализировать задачи для поиска информации, планировать процесс поиска, выбирать необходимые источники информации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выделять наиболее значимое в перечне информации, структурировать получаемую информацию, оформлять результаты поиска</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практические навыки выделения наиболее значимого в перечне информации, структурировать получаемую информацию, оформлять результаты поиска</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оценивать практическую значимость результатов поиска</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умеет анализировать практическую значимость результатов поиска</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применять средства информационных технологий для решения профессиональных задач</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умеет применять средства информационных технологий для решения профессиональных задач</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использовать современное программное обеспечение в профессиональной деятельности</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практические навыки современного программного обеспечения в профессиональной деятельности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использовать различные цифровые средства для решения профессиональных задач</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умеет применять различные цифровые средства для решения профессиональных задач</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организовывать собственную деятельность, оценивать ее эффективность и качество</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демонстрирует практические навыки собственной деятельности, оценивает ее эффективность и </w:t>
            </w:r>
            <w:r w:rsidRPr="006A37DF">
              <w:rPr>
                <w:rFonts w:ascii="Times New Roman" w:eastAsia="Calibri" w:hAnsi="Times New Roman" w:cs="Times New Roman"/>
                <w:lang w:eastAsia="ar-SA"/>
              </w:rPr>
              <w:lastRenderedPageBreak/>
              <w:t>качество</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lastRenderedPageBreak/>
              <w:t xml:space="preserve">Экспертное наблюдение выполнения практических работ Диагностика </w:t>
            </w:r>
            <w:r w:rsidRPr="006A37DF">
              <w:rPr>
                <w:rFonts w:ascii="Times New Roman" w:eastAsia="Times New Roman" w:hAnsi="Times New Roman" w:cs="Times New Roman"/>
                <w:lang w:eastAsia="ar-SA"/>
              </w:rPr>
              <w:lastRenderedPageBreak/>
              <w:t>(тестирование,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lastRenderedPageBreak/>
              <w:t>определять источники и актуальность нормативно-правовой документации в профессиональной деятельности</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практические навыки определения источников и актуальность нормативно-правовой документации в профессиональной деятельности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применять современную научную профессиональную терминологию</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практические навыки современную научную профессиональную терминологию</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определять и выстраивать траектории профессионального развития и самообразования</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умеет применять и выстраивать траектории профессионального развития и самообразования</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составлять различные правовые документы</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практические навыки составления различных правовых документов</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грамотно излагать свои мысли и оформлять документы по профессиональной тематике на государственном языке</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практические навыки о грамотности излагать свои мысли и оформлять документы по профессиональной тематике на государственном языке</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проявлять толерантность в рабочем коллективе</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умеет применять толерантность в рабочем коллективе</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практические навыки об общем смысле четко произнесенных высказываний на известные темы (профессиональные и бытовые), понимать тексты на базовые профессиональные темы</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участвовать в диалогах на знакомые общие и профессиональные темы</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практические навыки об участии в диалогах на знакомые общие и профессиональные темы</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строить простые высказывания о себе и о своей профессиональной деятельности</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умеет применять простые высказывания о себе и о своей профессиональной деятельности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 xml:space="preserve">Экспертное наблюдение выполнения практических работ Диагностика (тестирование, контрольные </w:t>
            </w:r>
            <w:r w:rsidRPr="006A37DF">
              <w:rPr>
                <w:rFonts w:ascii="Times New Roman" w:eastAsia="Times New Roman" w:hAnsi="Times New Roman" w:cs="Times New Roman"/>
                <w:lang w:eastAsia="ar-SA"/>
              </w:rPr>
              <w:lastRenderedPageBreak/>
              <w:t>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lastRenderedPageBreak/>
              <w:t>кратко обосновывать и объяснять свои действия (текущие и планируемые)</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умеет применять краткость обоснования своих действий </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писать простые связные сообщения на знакомые или интересующие профессиональные темы</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практические навыки написания простых связных сообщений на знакомые или интересующие профессиональные темы</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анализировать юридические факты и возникающие в связи с ними правоотношения </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умеет анализировать юридические факты и возникающие в связи с ними правоотношения </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разграничивать правовые нормы и правоотношения в зависимости от отраслей права</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умеет разграничивать правовые нормы и правоотношения в зависимости от отраслей права</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оперировать юридическими понятиями и категориями</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практические навыки о юридических понятиях и категориях</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толковать правовые нормы</w:t>
            </w:r>
          </w:p>
        </w:tc>
        <w:tc>
          <w:tcPr>
            <w:tcW w:w="1840"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Calibri" w:hAnsi="Times New Roman" w:cs="Times New Roman"/>
                <w:lang w:eastAsia="ar-SA"/>
              </w:rPr>
              <w:t>умеет толковать правовые нормы</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использовать правоприменительную и судебную практику </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демонстрирует практические навыки использования правоприменительной и судебной практики </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умеет 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ориентироваться в системе и структуре правоохранительных органов </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демонстрирует практические навыки ориентирования в системе и структуре правоохранительных органов </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lastRenderedPageBreak/>
              <w:t>разграничивать функции правоохранительных органов</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практические навыки разграничивания функций правоохранительных органов</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применять психологические методы, средства и приемы в конкретных ситуациях </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умеет применять психологические методы, средства и приемы в конкретных ситуациях </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5000" w:type="pct"/>
            <w:gridSpan w:val="3"/>
          </w:tcPr>
          <w:p w:rsidR="006A37DF" w:rsidRPr="006A37DF" w:rsidRDefault="006A37DF" w:rsidP="006A37DF">
            <w:pPr>
              <w:suppressAutoHyphens/>
              <w:spacing w:after="200" w:line="200" w:lineRule="atLeast"/>
              <w:rPr>
                <w:rFonts w:ascii="Times New Roman" w:eastAsia="Times New Roman" w:hAnsi="Times New Roman" w:cs="Times New Roman"/>
                <w:b/>
                <w:bCs/>
                <w:lang w:eastAsia="ar-SA"/>
              </w:rPr>
            </w:pPr>
            <w:r w:rsidRPr="006A37DF">
              <w:rPr>
                <w:rFonts w:ascii="Times New Roman" w:eastAsia="Times New Roman" w:hAnsi="Times New Roman" w:cs="Times New Roman"/>
                <w:b/>
                <w:bCs/>
                <w:lang w:eastAsia="ar-SA"/>
              </w:rPr>
              <w:t>Владеет навыками:</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юридически квалифицировать факты, события и обстоятельства </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демонстрирует практические навыки юридически квалифицировать факты, события и обстоятельства </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742"/>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принимать решения и совершать юридические действия в точном соответствии с законом.</w:t>
            </w:r>
          </w:p>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консультировать граждан по правовым вопросам</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практические навыки принимать решения и совершать юридические действия в точном соответствии с законом.</w:t>
            </w:r>
          </w:p>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консультировать граждан по правовым вопросам</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осуществлять прием, регистрацию и рассмотрение обращений граждан и организаций, обобщение и анализ полученной информации </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демонстрирует практические навыки осуществлять прием, регистрацию и рассмотрение обращений граждан и организаций, обобщение и анализ полученной информации </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принимать меры по восстановлению нарушенных прав граждан и организаций </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 xml:space="preserve">демонстрирует практические навыки принимать меры по восстановлению нарушенных прав граждан и организаций </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6A37DF" w:rsidRPr="006A37DF" w:rsidTr="006A37DF">
        <w:trPr>
          <w:trHeight w:val="20"/>
        </w:trPr>
        <w:tc>
          <w:tcPr>
            <w:tcW w:w="1544"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color w:val="000000"/>
                <w:szCs w:val="24"/>
                <w:lang w:eastAsia="ar-SA"/>
              </w:rPr>
              <w:t>собирать, анализировать и оценивать информацию, имеющую значение в административно-юрисдикционной деятельности</w:t>
            </w:r>
          </w:p>
        </w:tc>
        <w:tc>
          <w:tcPr>
            <w:tcW w:w="1840" w:type="pct"/>
          </w:tcPr>
          <w:p w:rsidR="006A37DF" w:rsidRPr="006A37DF" w:rsidRDefault="006A37DF" w:rsidP="006A37DF">
            <w:pPr>
              <w:suppressAutoHyphens/>
              <w:spacing w:after="200" w:line="200" w:lineRule="atLeast"/>
              <w:rPr>
                <w:rFonts w:ascii="Times New Roman" w:eastAsia="Calibri" w:hAnsi="Times New Roman" w:cs="Times New Roman"/>
                <w:lang w:eastAsia="ar-SA"/>
              </w:rPr>
            </w:pPr>
            <w:r w:rsidRPr="006A37DF">
              <w:rPr>
                <w:rFonts w:ascii="Times New Roman" w:eastAsia="Calibri" w:hAnsi="Times New Roman" w:cs="Times New Roman"/>
                <w:lang w:eastAsia="ar-SA"/>
              </w:rPr>
              <w:t>Демонстрирует практические навыки по сбору, анализу и оценке информации, имеющей значение в административно-юрисдикционной деятельности</w:t>
            </w:r>
          </w:p>
        </w:tc>
        <w:tc>
          <w:tcPr>
            <w:tcW w:w="1616" w:type="pct"/>
          </w:tcPr>
          <w:p w:rsidR="006A37DF" w:rsidRPr="006A37DF" w:rsidRDefault="006A37DF" w:rsidP="006A37DF">
            <w:pPr>
              <w:suppressAutoHyphens/>
              <w:spacing w:after="200" w:line="200" w:lineRule="atLeast"/>
              <w:rPr>
                <w:rFonts w:ascii="Times New Roman" w:eastAsia="Times New Roman" w:hAnsi="Times New Roman" w:cs="Times New Roman"/>
                <w:lang w:eastAsia="ar-SA"/>
              </w:rPr>
            </w:pPr>
            <w:r w:rsidRPr="006A37DF">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bl>
    <w:p w:rsidR="006A37DF" w:rsidRPr="006A37DF" w:rsidRDefault="006A37DF" w:rsidP="006A37DF">
      <w:pPr>
        <w:suppressAutoHyphens/>
        <w:spacing w:after="200" w:line="200" w:lineRule="atLeast"/>
        <w:rPr>
          <w:rFonts w:ascii="Calibri" w:eastAsia="Calibri" w:hAnsi="Calibri" w:cs="Times New Roman"/>
          <w:lang w:eastAsia="ar-SA"/>
        </w:rPr>
      </w:pPr>
    </w:p>
    <w:p w:rsidR="006A37DF" w:rsidRPr="006A37DF" w:rsidRDefault="006A37DF" w:rsidP="006A37DF">
      <w:pPr>
        <w:suppressAutoHyphens/>
        <w:spacing w:after="200" w:line="200" w:lineRule="atLeast"/>
        <w:rPr>
          <w:rFonts w:ascii="Calibri" w:eastAsia="Times New Roman" w:hAnsi="Calibri" w:cs="Times New Roman"/>
          <w:lang w:eastAsia="ar-SA"/>
        </w:rPr>
      </w:pPr>
    </w:p>
    <w:p w:rsidR="009F6B74" w:rsidRDefault="009F6B74" w:rsidP="005C69B9">
      <w:pPr>
        <w:spacing w:after="0" w:line="240" w:lineRule="auto"/>
        <w:jc w:val="right"/>
        <w:rPr>
          <w:rFonts w:ascii="Times New Roman" w:eastAsia="Calibri" w:hAnsi="Times New Roman" w:cs="Times New Roman"/>
          <w:b/>
          <w:bCs/>
          <w:sz w:val="24"/>
          <w:szCs w:val="24"/>
        </w:rPr>
      </w:pPr>
    </w:p>
    <w:p w:rsidR="009F6B74" w:rsidRDefault="009F6B74" w:rsidP="005C69B9">
      <w:pPr>
        <w:spacing w:after="0" w:line="240" w:lineRule="auto"/>
        <w:jc w:val="right"/>
        <w:rPr>
          <w:rFonts w:ascii="Times New Roman" w:eastAsia="Calibri" w:hAnsi="Times New Roman" w:cs="Times New Roman"/>
          <w:b/>
          <w:bCs/>
          <w:sz w:val="24"/>
          <w:szCs w:val="24"/>
        </w:rPr>
      </w:pPr>
    </w:p>
    <w:p w:rsidR="009F6B74" w:rsidRDefault="009F6B74" w:rsidP="005C69B9">
      <w:pPr>
        <w:spacing w:after="0" w:line="240" w:lineRule="auto"/>
        <w:jc w:val="right"/>
        <w:rPr>
          <w:rFonts w:ascii="Times New Roman" w:eastAsia="Calibri" w:hAnsi="Times New Roman" w:cs="Times New Roman"/>
          <w:b/>
          <w:bCs/>
          <w:sz w:val="24"/>
          <w:szCs w:val="24"/>
        </w:rPr>
      </w:pPr>
    </w:p>
    <w:p w:rsidR="009F6B74" w:rsidRDefault="009F6B74" w:rsidP="005C69B9">
      <w:pPr>
        <w:spacing w:after="0" w:line="240" w:lineRule="auto"/>
        <w:jc w:val="right"/>
        <w:rPr>
          <w:rFonts w:ascii="Times New Roman" w:eastAsia="Calibri" w:hAnsi="Times New Roman" w:cs="Times New Roman"/>
          <w:b/>
          <w:bCs/>
          <w:sz w:val="24"/>
          <w:szCs w:val="24"/>
        </w:rPr>
      </w:pPr>
    </w:p>
    <w:p w:rsidR="005C69B9" w:rsidRPr="005C69B9" w:rsidRDefault="005C69B9" w:rsidP="005C69B9">
      <w:pPr>
        <w:spacing w:after="0" w:line="240" w:lineRule="auto"/>
        <w:jc w:val="right"/>
        <w:rPr>
          <w:rFonts w:ascii="Times New Roman" w:eastAsia="Calibri" w:hAnsi="Times New Roman" w:cs="Times New Roman"/>
          <w:b/>
          <w:bCs/>
          <w:sz w:val="24"/>
          <w:szCs w:val="24"/>
        </w:rPr>
      </w:pPr>
      <w:r w:rsidRPr="005C69B9">
        <w:rPr>
          <w:rFonts w:ascii="Times New Roman" w:eastAsia="Calibri" w:hAnsi="Times New Roman" w:cs="Times New Roman"/>
          <w:b/>
          <w:bCs/>
          <w:sz w:val="24"/>
          <w:szCs w:val="24"/>
        </w:rPr>
        <w:lastRenderedPageBreak/>
        <w:t>Приложение 3.9</w:t>
      </w:r>
    </w:p>
    <w:p w:rsidR="005C69B9" w:rsidRPr="005C69B9" w:rsidRDefault="005C69B9" w:rsidP="005C69B9">
      <w:pPr>
        <w:spacing w:after="0" w:line="240" w:lineRule="auto"/>
        <w:jc w:val="right"/>
        <w:rPr>
          <w:rFonts w:ascii="Times New Roman" w:eastAsia="Calibri" w:hAnsi="Times New Roman" w:cs="Times New Roman"/>
          <w:b/>
          <w:bCs/>
          <w:sz w:val="24"/>
          <w:szCs w:val="24"/>
        </w:rPr>
      </w:pPr>
      <w:r w:rsidRPr="005C69B9">
        <w:rPr>
          <w:rFonts w:ascii="Times New Roman" w:eastAsia="Calibri" w:hAnsi="Times New Roman" w:cs="Times New Roman"/>
          <w:b/>
          <w:bCs/>
          <w:sz w:val="24"/>
          <w:szCs w:val="24"/>
        </w:rPr>
        <w:t>к ОПОП-П специальности</w:t>
      </w:r>
    </w:p>
    <w:p w:rsidR="005C69B9" w:rsidRPr="005C69B9" w:rsidRDefault="005C69B9" w:rsidP="005C69B9">
      <w:pPr>
        <w:keepNext/>
        <w:spacing w:after="0" w:line="240" w:lineRule="auto"/>
        <w:jc w:val="right"/>
        <w:outlineLvl w:val="0"/>
        <w:rPr>
          <w:rFonts w:ascii="Times New Roman" w:eastAsia="Times New Roman" w:hAnsi="Times New Roman" w:cs="Times New Roman"/>
          <w:b/>
          <w:bCs/>
          <w:kern w:val="32"/>
          <w:sz w:val="24"/>
          <w:szCs w:val="24"/>
          <w:lang w:eastAsia="x-none"/>
        </w:rPr>
      </w:pPr>
      <w:r w:rsidRPr="005C69B9">
        <w:rPr>
          <w:rFonts w:ascii="Times New Roman" w:eastAsia="Times New Roman" w:hAnsi="Times New Roman" w:cs="Times New Roman"/>
          <w:b/>
          <w:bCs/>
          <w:kern w:val="32"/>
          <w:sz w:val="24"/>
          <w:szCs w:val="24"/>
          <w:lang w:eastAsia="x-none"/>
        </w:rPr>
        <w:t>40.02.02 Правоохранительная деятельность</w:t>
      </w:r>
    </w:p>
    <w:p w:rsidR="005C69B9" w:rsidRPr="005C69B9" w:rsidRDefault="005C69B9" w:rsidP="005C69B9">
      <w:pPr>
        <w:spacing w:after="0" w:line="240" w:lineRule="auto"/>
        <w:rPr>
          <w:rFonts w:ascii="Calibri" w:eastAsia="Calibri" w:hAnsi="Calibri" w:cs="Times New Roman"/>
        </w:rPr>
      </w:pPr>
    </w:p>
    <w:p w:rsidR="005C69B9" w:rsidRPr="005C69B9" w:rsidRDefault="005C69B9" w:rsidP="005C69B9">
      <w:pPr>
        <w:spacing w:after="0" w:line="240" w:lineRule="auto"/>
        <w:jc w:val="right"/>
        <w:rPr>
          <w:rFonts w:ascii="Times New Roman" w:eastAsia="Calibri" w:hAnsi="Times New Roman" w:cs="Times New Roman"/>
          <w:b/>
          <w:bCs/>
          <w:color w:val="0070C0"/>
          <w:sz w:val="24"/>
          <w:szCs w:val="24"/>
        </w:rPr>
      </w:pPr>
    </w:p>
    <w:p w:rsidR="005C69B9" w:rsidRPr="005C69B9" w:rsidRDefault="005C69B9" w:rsidP="005C69B9">
      <w:pPr>
        <w:spacing w:after="0" w:line="240" w:lineRule="auto"/>
        <w:jc w:val="right"/>
        <w:rPr>
          <w:rFonts w:ascii="Times New Roman" w:eastAsia="Calibri" w:hAnsi="Times New Roman" w:cs="Times New Roman"/>
          <w:b/>
          <w:bCs/>
          <w:color w:val="0070C0"/>
          <w:sz w:val="24"/>
          <w:szCs w:val="24"/>
        </w:rPr>
      </w:pPr>
    </w:p>
    <w:p w:rsidR="005C69B9" w:rsidRPr="005C69B9" w:rsidRDefault="005C69B9" w:rsidP="005C69B9">
      <w:pPr>
        <w:spacing w:after="0" w:line="240" w:lineRule="auto"/>
        <w:jc w:val="right"/>
        <w:rPr>
          <w:rFonts w:ascii="Times New Roman" w:eastAsia="Calibri" w:hAnsi="Times New Roman" w:cs="Times New Roman"/>
          <w:b/>
          <w:bCs/>
          <w:color w:val="0070C0"/>
          <w:sz w:val="24"/>
          <w:szCs w:val="24"/>
        </w:rPr>
      </w:pPr>
    </w:p>
    <w:p w:rsidR="005C69B9" w:rsidRPr="005C69B9" w:rsidRDefault="005C69B9" w:rsidP="005C69B9">
      <w:pPr>
        <w:spacing w:after="0" w:line="240" w:lineRule="auto"/>
        <w:jc w:val="right"/>
        <w:rPr>
          <w:rFonts w:ascii="Times New Roman" w:eastAsia="Calibri" w:hAnsi="Times New Roman" w:cs="Times New Roman"/>
          <w:b/>
          <w:bCs/>
          <w:color w:val="0070C0"/>
          <w:sz w:val="24"/>
          <w:szCs w:val="24"/>
        </w:rPr>
      </w:pPr>
    </w:p>
    <w:p w:rsidR="005C69B9" w:rsidRPr="005C69B9" w:rsidRDefault="005C69B9" w:rsidP="005C69B9">
      <w:pPr>
        <w:spacing w:after="0" w:line="240" w:lineRule="auto"/>
        <w:jc w:val="right"/>
        <w:rPr>
          <w:rFonts w:ascii="Times New Roman" w:eastAsia="Calibri" w:hAnsi="Times New Roman" w:cs="Times New Roman"/>
          <w:b/>
          <w:bCs/>
          <w:color w:val="0070C0"/>
          <w:sz w:val="24"/>
          <w:szCs w:val="24"/>
        </w:rPr>
      </w:pPr>
    </w:p>
    <w:p w:rsidR="005C69B9" w:rsidRPr="005C69B9" w:rsidRDefault="005C69B9" w:rsidP="005C69B9">
      <w:pPr>
        <w:spacing w:after="0" w:line="240" w:lineRule="auto"/>
        <w:jc w:val="right"/>
        <w:rPr>
          <w:rFonts w:ascii="Times New Roman" w:eastAsia="Calibri" w:hAnsi="Times New Roman" w:cs="Times New Roman"/>
          <w:b/>
          <w:bCs/>
          <w:color w:val="0070C0"/>
          <w:sz w:val="24"/>
          <w:szCs w:val="24"/>
        </w:rPr>
      </w:pPr>
    </w:p>
    <w:p w:rsidR="005C69B9" w:rsidRPr="005C69B9" w:rsidRDefault="005C69B9" w:rsidP="005C69B9">
      <w:pPr>
        <w:spacing w:after="0" w:line="240" w:lineRule="auto"/>
        <w:jc w:val="right"/>
        <w:rPr>
          <w:rFonts w:ascii="Times New Roman" w:eastAsia="Calibri" w:hAnsi="Times New Roman" w:cs="Times New Roman"/>
          <w:b/>
          <w:bCs/>
          <w:color w:val="0070C0"/>
          <w:sz w:val="24"/>
          <w:szCs w:val="24"/>
        </w:rPr>
      </w:pPr>
    </w:p>
    <w:p w:rsidR="005C69B9" w:rsidRPr="005C69B9" w:rsidRDefault="005C69B9" w:rsidP="005C69B9">
      <w:pPr>
        <w:spacing w:after="0" w:line="240" w:lineRule="auto"/>
        <w:jc w:val="right"/>
        <w:rPr>
          <w:rFonts w:ascii="Times New Roman" w:eastAsia="Calibri" w:hAnsi="Times New Roman" w:cs="Times New Roman"/>
          <w:b/>
          <w:bCs/>
          <w:color w:val="0070C0"/>
          <w:sz w:val="24"/>
          <w:szCs w:val="24"/>
        </w:rPr>
      </w:pPr>
    </w:p>
    <w:p w:rsidR="005C69B9" w:rsidRPr="005C69B9" w:rsidRDefault="005C69B9" w:rsidP="005C69B9">
      <w:pPr>
        <w:spacing w:after="0" w:line="240" w:lineRule="auto"/>
        <w:jc w:val="right"/>
        <w:rPr>
          <w:rFonts w:ascii="Times New Roman" w:eastAsia="Calibri" w:hAnsi="Times New Roman" w:cs="Times New Roman"/>
          <w:b/>
          <w:bCs/>
          <w:color w:val="0070C0"/>
          <w:sz w:val="24"/>
          <w:szCs w:val="24"/>
        </w:rPr>
      </w:pPr>
    </w:p>
    <w:p w:rsidR="005C69B9" w:rsidRPr="005C69B9" w:rsidRDefault="005C69B9" w:rsidP="005C69B9">
      <w:pPr>
        <w:spacing w:after="0" w:line="240" w:lineRule="auto"/>
        <w:jc w:val="right"/>
        <w:rPr>
          <w:rFonts w:ascii="Times New Roman" w:eastAsia="Calibri" w:hAnsi="Times New Roman" w:cs="Times New Roman"/>
          <w:b/>
          <w:bCs/>
          <w:color w:val="0070C0"/>
          <w:sz w:val="24"/>
          <w:szCs w:val="24"/>
        </w:rPr>
      </w:pPr>
    </w:p>
    <w:p w:rsidR="005C69B9" w:rsidRPr="005C69B9" w:rsidRDefault="005C69B9" w:rsidP="005C69B9">
      <w:pPr>
        <w:spacing w:after="0" w:line="240" w:lineRule="auto"/>
        <w:jc w:val="right"/>
        <w:rPr>
          <w:rFonts w:ascii="Times New Roman" w:eastAsia="Calibri" w:hAnsi="Times New Roman" w:cs="Times New Roman"/>
          <w:b/>
          <w:bCs/>
          <w:color w:val="0070C0"/>
          <w:sz w:val="24"/>
          <w:szCs w:val="24"/>
        </w:rPr>
      </w:pPr>
    </w:p>
    <w:p w:rsidR="005C69B9" w:rsidRPr="005C69B9" w:rsidRDefault="005C69B9" w:rsidP="005C69B9">
      <w:pPr>
        <w:spacing w:after="0" w:line="240" w:lineRule="auto"/>
        <w:jc w:val="center"/>
        <w:rPr>
          <w:rFonts w:ascii="Times New Roman" w:eastAsia="Calibri" w:hAnsi="Times New Roman" w:cs="Times New Roman"/>
          <w:b/>
          <w:bCs/>
          <w:sz w:val="28"/>
          <w:szCs w:val="24"/>
        </w:rPr>
      </w:pPr>
      <w:r w:rsidRPr="005C69B9">
        <w:rPr>
          <w:rFonts w:ascii="Times New Roman" w:eastAsia="Calibri" w:hAnsi="Times New Roman" w:cs="Times New Roman"/>
          <w:b/>
          <w:bCs/>
          <w:sz w:val="28"/>
          <w:szCs w:val="24"/>
        </w:rPr>
        <w:t>РАБОЧАЯ ПРОГРАММА ДИСЦИПЛИНЫ</w:t>
      </w:r>
    </w:p>
    <w:p w:rsidR="005C69B9" w:rsidRPr="005C69B9" w:rsidRDefault="005C69B9" w:rsidP="005C69B9">
      <w:pPr>
        <w:spacing w:after="0" w:line="240" w:lineRule="auto"/>
        <w:jc w:val="center"/>
        <w:outlineLvl w:val="0"/>
        <w:rPr>
          <w:rFonts w:ascii="Times New Roman" w:eastAsia="Times New Roman" w:hAnsi="Times New Roman" w:cs="Times New Roman"/>
          <w:b/>
          <w:bCs/>
          <w:kern w:val="36"/>
          <w:sz w:val="24"/>
          <w:szCs w:val="24"/>
          <w:lang w:eastAsia="ru-RU"/>
        </w:rPr>
      </w:pPr>
      <w:bookmarkStart w:id="85" w:name="_Toc165106216"/>
      <w:r w:rsidRPr="005C69B9">
        <w:rPr>
          <w:rFonts w:ascii="Times New Roman" w:eastAsia="Times New Roman" w:hAnsi="Times New Roman" w:cs="Times New Roman"/>
          <w:b/>
          <w:bCs/>
          <w:kern w:val="36"/>
          <w:sz w:val="28"/>
          <w:szCs w:val="24"/>
          <w:lang w:eastAsia="ru-RU"/>
        </w:rPr>
        <w:t xml:space="preserve">ОП.02 </w:t>
      </w:r>
      <w:bookmarkEnd w:id="85"/>
      <w:r w:rsidRPr="005C69B9">
        <w:rPr>
          <w:rFonts w:ascii="Times New Roman" w:eastAsia="Times New Roman" w:hAnsi="Times New Roman" w:cs="Times New Roman"/>
          <w:b/>
          <w:bCs/>
          <w:kern w:val="36"/>
          <w:sz w:val="28"/>
          <w:szCs w:val="24"/>
          <w:lang w:eastAsia="ru-RU"/>
        </w:rPr>
        <w:t>Конституционное право России</w:t>
      </w:r>
    </w:p>
    <w:p w:rsidR="005C69B9" w:rsidRPr="005C69B9" w:rsidRDefault="005C69B9" w:rsidP="005C69B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5C69B9" w:rsidRPr="005C69B9" w:rsidRDefault="005C69B9" w:rsidP="005C69B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5C69B9" w:rsidRPr="005C69B9" w:rsidRDefault="005C69B9" w:rsidP="005C69B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5C69B9" w:rsidRPr="005C69B9" w:rsidRDefault="005C69B9" w:rsidP="005C69B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5C69B9" w:rsidRPr="005C69B9" w:rsidRDefault="005C69B9" w:rsidP="005C69B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5C69B9" w:rsidRPr="005C69B9" w:rsidRDefault="005C69B9" w:rsidP="005C69B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5C69B9" w:rsidRPr="005C69B9" w:rsidRDefault="005C69B9" w:rsidP="005C69B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5C69B9" w:rsidRPr="005C69B9" w:rsidRDefault="005C69B9" w:rsidP="005C69B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5C69B9" w:rsidRPr="005C69B9" w:rsidRDefault="005C69B9" w:rsidP="005C69B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5C69B9" w:rsidRPr="005C69B9" w:rsidRDefault="005C69B9" w:rsidP="005C69B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5C69B9" w:rsidRPr="005C69B9" w:rsidRDefault="005C69B9" w:rsidP="005C69B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5C69B9" w:rsidRPr="005C69B9" w:rsidRDefault="005C69B9" w:rsidP="005C69B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5C69B9" w:rsidRPr="005C69B9" w:rsidRDefault="005C69B9" w:rsidP="005C69B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5C69B9" w:rsidRPr="005C69B9" w:rsidRDefault="007326E1" w:rsidP="005C69B9">
      <w:pPr>
        <w:widowControl w:val="0"/>
        <w:spacing w:after="0" w:line="240" w:lineRule="auto"/>
        <w:jc w:val="center"/>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2026</w:t>
      </w:r>
    </w:p>
    <w:p w:rsidR="005C69B9" w:rsidRPr="005C69B9" w:rsidRDefault="005C69B9" w:rsidP="005C69B9">
      <w:pPr>
        <w:spacing w:after="0" w:line="240" w:lineRule="auto"/>
        <w:rPr>
          <w:rFonts w:ascii="Times New Roman Полужирный" w:eastAsia="Segoe UI" w:hAnsi="Times New Roman Полужирный" w:cs="Times New Roman"/>
          <w:b/>
          <w:bCs/>
          <w:caps/>
          <w:kern w:val="32"/>
          <w:sz w:val="24"/>
          <w:szCs w:val="24"/>
          <w:lang w:val="x-none" w:eastAsia="x-none"/>
        </w:rPr>
      </w:pPr>
      <w:r w:rsidRPr="005C69B9">
        <w:rPr>
          <w:rFonts w:ascii="Calibri" w:eastAsia="Calibri" w:hAnsi="Calibri" w:cs="Times New Roman"/>
        </w:rPr>
        <w:br w:type="page"/>
      </w:r>
    </w:p>
    <w:p w:rsidR="005C69B9" w:rsidRPr="005C69B9" w:rsidRDefault="005C69B9" w:rsidP="005C69B9">
      <w:pPr>
        <w:keepNext/>
        <w:spacing w:after="120" w:line="240" w:lineRule="auto"/>
        <w:jc w:val="center"/>
        <w:outlineLvl w:val="0"/>
        <w:rPr>
          <w:rFonts w:ascii="Times New Roman" w:eastAsia="Segoe UI" w:hAnsi="Times New Roman" w:cs="Times New Roman"/>
          <w:b/>
          <w:bCs/>
          <w:caps/>
          <w:kern w:val="32"/>
          <w:sz w:val="24"/>
          <w:szCs w:val="24"/>
          <w:lang w:eastAsia="x-none"/>
        </w:rPr>
      </w:pPr>
      <w:r w:rsidRPr="005C69B9">
        <w:rPr>
          <w:rFonts w:ascii="Times New Roman" w:eastAsia="Segoe UI" w:hAnsi="Times New Roman" w:cs="Times New Roman"/>
          <w:b/>
          <w:bCs/>
          <w:caps/>
          <w:kern w:val="32"/>
          <w:sz w:val="24"/>
          <w:szCs w:val="24"/>
          <w:lang w:eastAsia="x-none"/>
        </w:rPr>
        <w:lastRenderedPageBreak/>
        <w:t>СОДЕРЖАНИЕ ПРОГРАММЫ</w:t>
      </w:r>
    </w:p>
    <w:p w:rsidR="005C69B9" w:rsidRPr="005C69B9" w:rsidRDefault="005C69B9" w:rsidP="005C69B9">
      <w:pPr>
        <w:tabs>
          <w:tab w:val="right" w:leader="dot" w:pos="9639"/>
        </w:tabs>
        <w:spacing w:before="120" w:after="0" w:line="276" w:lineRule="auto"/>
        <w:jc w:val="center"/>
        <w:rPr>
          <w:rFonts w:ascii="Calibri" w:eastAsia="Times New Roman" w:hAnsi="Calibri" w:cs="Times New Roman"/>
          <w:noProof/>
          <w:lang w:eastAsia="ru-RU"/>
        </w:rPr>
      </w:pPr>
      <w:r w:rsidRPr="005C69B9">
        <w:rPr>
          <w:rFonts w:ascii="Times New Roman" w:eastAsia="Calibri" w:hAnsi="Times New Roman" w:cs="Times New Roman"/>
          <w:b/>
          <w:bCs/>
          <w:noProof/>
        </w:rPr>
        <w:fldChar w:fldCharType="begin"/>
      </w:r>
      <w:r w:rsidRPr="005C69B9">
        <w:rPr>
          <w:rFonts w:ascii="Times New Roman" w:eastAsia="Calibri" w:hAnsi="Times New Roman" w:cs="Times New Roman"/>
          <w:b/>
          <w:bCs/>
          <w:noProof/>
        </w:rPr>
        <w:instrText xml:space="preserve"> TOC \h \z \t "Раздел 1;1;Раздел 1.1;2" </w:instrText>
      </w:r>
      <w:r w:rsidRPr="005C69B9">
        <w:rPr>
          <w:rFonts w:ascii="Times New Roman" w:eastAsia="Calibri" w:hAnsi="Times New Roman" w:cs="Times New Roman"/>
          <w:b/>
          <w:bCs/>
          <w:noProof/>
        </w:rPr>
        <w:fldChar w:fldCharType="separate"/>
      </w:r>
      <w:hyperlink w:anchor="_Toc166342254" w:history="1">
        <w:r w:rsidRPr="005C69B9">
          <w:rPr>
            <w:rFonts w:ascii="Times New Roman" w:eastAsia="Calibri" w:hAnsi="Times New Roman" w:cs="Times New Roman"/>
            <w:b/>
            <w:bCs/>
            <w:noProof/>
            <w:u w:val="single"/>
          </w:rPr>
          <w:t>СОДЕРЖАНИЕ ПРОГРАММЫ</w:t>
        </w:r>
        <w:r w:rsidRPr="005C69B9">
          <w:rPr>
            <w:rFonts w:ascii="Times New Roman" w:eastAsia="Calibri" w:hAnsi="Times New Roman" w:cs="Times New Roman"/>
            <w:b/>
            <w:bCs/>
            <w:noProof/>
            <w:webHidden/>
          </w:rPr>
          <w:tab/>
        </w:r>
        <w:r w:rsidRPr="005C69B9">
          <w:rPr>
            <w:rFonts w:ascii="Times New Roman" w:eastAsia="Calibri" w:hAnsi="Times New Roman" w:cs="Times New Roman"/>
            <w:b/>
            <w:bCs/>
            <w:noProof/>
            <w:webHidden/>
          </w:rPr>
          <w:fldChar w:fldCharType="begin"/>
        </w:r>
        <w:r w:rsidRPr="005C69B9">
          <w:rPr>
            <w:rFonts w:ascii="Times New Roman" w:eastAsia="Calibri" w:hAnsi="Times New Roman" w:cs="Times New Roman"/>
            <w:b/>
            <w:bCs/>
            <w:noProof/>
            <w:webHidden/>
          </w:rPr>
          <w:instrText xml:space="preserve"> PAGEREF _Toc166342254 \h </w:instrText>
        </w:r>
        <w:r w:rsidRPr="005C69B9">
          <w:rPr>
            <w:rFonts w:ascii="Times New Roman" w:eastAsia="Calibri" w:hAnsi="Times New Roman" w:cs="Times New Roman"/>
            <w:b/>
            <w:bCs/>
            <w:noProof/>
            <w:webHidden/>
          </w:rPr>
        </w:r>
        <w:r w:rsidRPr="005C69B9">
          <w:rPr>
            <w:rFonts w:ascii="Times New Roman" w:eastAsia="Calibri" w:hAnsi="Times New Roman" w:cs="Times New Roman"/>
            <w:b/>
            <w:bCs/>
            <w:noProof/>
            <w:webHidden/>
          </w:rPr>
          <w:fldChar w:fldCharType="separate"/>
        </w:r>
        <w:r w:rsidR="00A91954">
          <w:rPr>
            <w:rFonts w:ascii="Times New Roman" w:eastAsia="Calibri" w:hAnsi="Times New Roman" w:cs="Times New Roman"/>
            <w:b/>
            <w:bCs/>
            <w:noProof/>
            <w:webHidden/>
          </w:rPr>
          <w:t>90</w:t>
        </w:r>
        <w:r w:rsidRPr="005C69B9">
          <w:rPr>
            <w:rFonts w:ascii="Times New Roman" w:eastAsia="Calibri" w:hAnsi="Times New Roman" w:cs="Times New Roman"/>
            <w:b/>
            <w:bCs/>
            <w:noProof/>
            <w:webHidden/>
          </w:rPr>
          <w:fldChar w:fldCharType="end"/>
        </w:r>
      </w:hyperlink>
    </w:p>
    <w:p w:rsidR="005C69B9" w:rsidRPr="005C69B9" w:rsidRDefault="007326E1" w:rsidP="005C69B9">
      <w:pPr>
        <w:tabs>
          <w:tab w:val="left" w:pos="480"/>
          <w:tab w:val="right" w:leader="dot" w:pos="9639"/>
        </w:tabs>
        <w:spacing w:before="120" w:after="0" w:line="276" w:lineRule="auto"/>
        <w:jc w:val="center"/>
        <w:rPr>
          <w:rFonts w:ascii="Calibri" w:eastAsia="Times New Roman" w:hAnsi="Calibri" w:cs="Times New Roman"/>
          <w:noProof/>
          <w:lang w:eastAsia="ru-RU"/>
        </w:rPr>
      </w:pPr>
      <w:hyperlink w:anchor="_Toc166342255" w:history="1">
        <w:r w:rsidR="005C69B9" w:rsidRPr="005C69B9">
          <w:rPr>
            <w:rFonts w:ascii="Times New Roman" w:eastAsia="Calibri" w:hAnsi="Times New Roman" w:cs="Times New Roman"/>
            <w:b/>
            <w:bCs/>
            <w:iCs/>
            <w:noProof/>
            <w:u w:val="single"/>
          </w:rPr>
          <w:t>1.</w:t>
        </w:r>
        <w:r w:rsidR="005C69B9" w:rsidRPr="005C69B9">
          <w:rPr>
            <w:rFonts w:ascii="Calibri" w:eastAsia="Times New Roman" w:hAnsi="Calibri" w:cs="Times New Roman"/>
            <w:noProof/>
            <w:lang w:eastAsia="ru-RU"/>
          </w:rPr>
          <w:tab/>
        </w:r>
        <w:r w:rsidR="005C69B9" w:rsidRPr="005C69B9">
          <w:rPr>
            <w:rFonts w:ascii="Times New Roman" w:eastAsia="Calibri" w:hAnsi="Times New Roman" w:cs="Times New Roman"/>
            <w:b/>
            <w:bCs/>
            <w:iCs/>
            <w:noProof/>
            <w:u w:val="single"/>
          </w:rPr>
          <w:t>Общая характеристика РАБОЧЕЙ ПРОГРАММЫ УЧЕБНОЙ ДИСЦИПЛИНЫ</w:t>
        </w:r>
        <w:r w:rsidR="005C69B9" w:rsidRPr="005C69B9">
          <w:rPr>
            <w:rFonts w:ascii="Times New Roman" w:eastAsia="Calibri" w:hAnsi="Times New Roman" w:cs="Times New Roman"/>
            <w:b/>
            <w:bCs/>
            <w:noProof/>
            <w:webHidden/>
          </w:rPr>
          <w:tab/>
        </w:r>
        <w:r w:rsidR="005C69B9" w:rsidRPr="005C69B9">
          <w:rPr>
            <w:rFonts w:ascii="Times New Roman" w:eastAsia="Calibri" w:hAnsi="Times New Roman" w:cs="Times New Roman"/>
            <w:b/>
            <w:bCs/>
            <w:noProof/>
            <w:webHidden/>
          </w:rPr>
          <w:fldChar w:fldCharType="begin"/>
        </w:r>
        <w:r w:rsidR="005C69B9" w:rsidRPr="005C69B9">
          <w:rPr>
            <w:rFonts w:ascii="Times New Roman" w:eastAsia="Calibri" w:hAnsi="Times New Roman" w:cs="Times New Roman"/>
            <w:b/>
            <w:bCs/>
            <w:noProof/>
            <w:webHidden/>
          </w:rPr>
          <w:instrText xml:space="preserve"> PAGEREF _Toc166342255 \h </w:instrText>
        </w:r>
        <w:r w:rsidR="005C69B9" w:rsidRPr="005C69B9">
          <w:rPr>
            <w:rFonts w:ascii="Times New Roman" w:eastAsia="Calibri" w:hAnsi="Times New Roman" w:cs="Times New Roman"/>
            <w:b/>
            <w:bCs/>
            <w:noProof/>
            <w:webHidden/>
          </w:rPr>
        </w:r>
        <w:r w:rsidR="005C69B9" w:rsidRPr="005C69B9">
          <w:rPr>
            <w:rFonts w:ascii="Times New Roman" w:eastAsia="Calibri" w:hAnsi="Times New Roman" w:cs="Times New Roman"/>
            <w:b/>
            <w:bCs/>
            <w:noProof/>
            <w:webHidden/>
          </w:rPr>
          <w:fldChar w:fldCharType="separate"/>
        </w:r>
        <w:r w:rsidR="00A91954">
          <w:rPr>
            <w:rFonts w:ascii="Times New Roman" w:eastAsia="Calibri" w:hAnsi="Times New Roman" w:cs="Times New Roman"/>
            <w:b/>
            <w:bCs/>
            <w:noProof/>
            <w:webHidden/>
          </w:rPr>
          <w:t>192</w:t>
        </w:r>
        <w:r w:rsidR="005C69B9" w:rsidRPr="005C69B9">
          <w:rPr>
            <w:rFonts w:ascii="Times New Roman" w:eastAsia="Calibri" w:hAnsi="Times New Roman" w:cs="Times New Roman"/>
            <w:b/>
            <w:bCs/>
            <w:noProof/>
            <w:webHidden/>
          </w:rPr>
          <w:fldChar w:fldCharType="end"/>
        </w:r>
      </w:hyperlink>
    </w:p>
    <w:p w:rsidR="005C69B9" w:rsidRPr="005C69B9" w:rsidRDefault="007326E1" w:rsidP="005C69B9">
      <w:pPr>
        <w:tabs>
          <w:tab w:val="right" w:leader="dot" w:pos="9639"/>
        </w:tabs>
        <w:spacing w:before="120" w:after="0" w:line="240" w:lineRule="auto"/>
        <w:ind w:left="240"/>
        <w:rPr>
          <w:rFonts w:ascii="Calibri" w:eastAsia="Times New Roman" w:hAnsi="Calibri" w:cs="Times New Roman"/>
          <w:noProof/>
          <w:lang w:eastAsia="ru-RU"/>
        </w:rPr>
      </w:pPr>
      <w:hyperlink w:anchor="_Toc166342256" w:history="1">
        <w:r w:rsidR="005C69B9" w:rsidRPr="005C69B9">
          <w:rPr>
            <w:rFonts w:ascii="Times New Roman" w:eastAsia="Times New Roman" w:hAnsi="Times New Roman" w:cs="Times New Roman"/>
            <w:i/>
            <w:iCs/>
            <w:noProof/>
            <w:sz w:val="24"/>
            <w:szCs w:val="24"/>
            <w:u w:val="single"/>
            <w:lang w:eastAsia="ru-RU"/>
          </w:rPr>
          <w:t>1.1. Цель и место дисциплины в структуре образовательной программы</w:t>
        </w:r>
        <w:r w:rsidR="005C69B9" w:rsidRPr="005C69B9">
          <w:rPr>
            <w:rFonts w:ascii="Times New Roman" w:eastAsia="Times New Roman" w:hAnsi="Times New Roman" w:cs="Times New Roman"/>
            <w:i/>
            <w:iCs/>
            <w:noProof/>
            <w:webHidden/>
            <w:sz w:val="24"/>
            <w:szCs w:val="24"/>
            <w:lang w:eastAsia="ru-RU"/>
          </w:rPr>
          <w:tab/>
        </w:r>
        <w:r w:rsidR="005C69B9" w:rsidRPr="005C69B9">
          <w:rPr>
            <w:rFonts w:ascii="Times New Roman" w:eastAsia="Times New Roman" w:hAnsi="Times New Roman" w:cs="Times New Roman"/>
            <w:i/>
            <w:iCs/>
            <w:noProof/>
            <w:webHidden/>
            <w:sz w:val="24"/>
            <w:szCs w:val="24"/>
            <w:lang w:eastAsia="ru-RU"/>
          </w:rPr>
          <w:fldChar w:fldCharType="begin"/>
        </w:r>
        <w:r w:rsidR="005C69B9" w:rsidRPr="005C69B9">
          <w:rPr>
            <w:rFonts w:ascii="Times New Roman" w:eastAsia="Times New Roman" w:hAnsi="Times New Roman" w:cs="Times New Roman"/>
            <w:i/>
            <w:iCs/>
            <w:noProof/>
            <w:webHidden/>
            <w:sz w:val="24"/>
            <w:szCs w:val="24"/>
            <w:lang w:eastAsia="ru-RU"/>
          </w:rPr>
          <w:instrText xml:space="preserve"> PAGEREF _Toc166342256 \h </w:instrText>
        </w:r>
        <w:r w:rsidR="005C69B9" w:rsidRPr="005C69B9">
          <w:rPr>
            <w:rFonts w:ascii="Times New Roman" w:eastAsia="Times New Roman" w:hAnsi="Times New Roman" w:cs="Times New Roman"/>
            <w:i/>
            <w:iCs/>
            <w:noProof/>
            <w:webHidden/>
            <w:sz w:val="24"/>
            <w:szCs w:val="24"/>
            <w:lang w:eastAsia="ru-RU"/>
          </w:rPr>
        </w:r>
        <w:r w:rsidR="005C69B9" w:rsidRPr="005C69B9">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i/>
            <w:iCs/>
            <w:noProof/>
            <w:webHidden/>
            <w:sz w:val="24"/>
            <w:szCs w:val="24"/>
            <w:lang w:eastAsia="ru-RU"/>
          </w:rPr>
          <w:t>192</w:t>
        </w:r>
        <w:r w:rsidR="005C69B9" w:rsidRPr="005C69B9">
          <w:rPr>
            <w:rFonts w:ascii="Times New Roman" w:eastAsia="Times New Roman" w:hAnsi="Times New Roman" w:cs="Times New Roman"/>
            <w:i/>
            <w:iCs/>
            <w:noProof/>
            <w:webHidden/>
            <w:sz w:val="24"/>
            <w:szCs w:val="24"/>
            <w:lang w:eastAsia="ru-RU"/>
          </w:rPr>
          <w:fldChar w:fldCharType="end"/>
        </w:r>
      </w:hyperlink>
    </w:p>
    <w:p w:rsidR="005C69B9" w:rsidRPr="005C69B9" w:rsidRDefault="007326E1" w:rsidP="005C69B9">
      <w:pPr>
        <w:tabs>
          <w:tab w:val="right" w:leader="dot" w:pos="9639"/>
        </w:tabs>
        <w:spacing w:before="120" w:after="0" w:line="240" w:lineRule="auto"/>
        <w:ind w:left="240"/>
        <w:rPr>
          <w:rFonts w:ascii="Calibri" w:eastAsia="Times New Roman" w:hAnsi="Calibri" w:cs="Times New Roman"/>
          <w:noProof/>
          <w:lang w:eastAsia="ru-RU"/>
        </w:rPr>
      </w:pPr>
      <w:hyperlink w:anchor="_Toc166342257" w:history="1">
        <w:r w:rsidR="005C69B9" w:rsidRPr="005C69B9">
          <w:rPr>
            <w:rFonts w:ascii="Times New Roman" w:eastAsia="Times New Roman" w:hAnsi="Times New Roman" w:cs="Times New Roman"/>
            <w:i/>
            <w:iCs/>
            <w:noProof/>
            <w:sz w:val="24"/>
            <w:szCs w:val="24"/>
            <w:u w:val="single"/>
            <w:lang w:eastAsia="ru-RU"/>
          </w:rPr>
          <w:t>1.2. Планируемые результаты освоения дисциплины</w:t>
        </w:r>
        <w:r w:rsidR="005C69B9" w:rsidRPr="005C69B9">
          <w:rPr>
            <w:rFonts w:ascii="Times New Roman" w:eastAsia="Times New Roman" w:hAnsi="Times New Roman" w:cs="Times New Roman"/>
            <w:i/>
            <w:iCs/>
            <w:noProof/>
            <w:webHidden/>
            <w:sz w:val="24"/>
            <w:szCs w:val="24"/>
            <w:lang w:eastAsia="ru-RU"/>
          </w:rPr>
          <w:tab/>
        </w:r>
        <w:r w:rsidR="005C69B9" w:rsidRPr="005C69B9">
          <w:rPr>
            <w:rFonts w:ascii="Times New Roman" w:eastAsia="Times New Roman" w:hAnsi="Times New Roman" w:cs="Times New Roman"/>
            <w:i/>
            <w:iCs/>
            <w:noProof/>
            <w:webHidden/>
            <w:sz w:val="24"/>
            <w:szCs w:val="24"/>
            <w:lang w:eastAsia="ru-RU"/>
          </w:rPr>
          <w:fldChar w:fldCharType="begin"/>
        </w:r>
        <w:r w:rsidR="005C69B9" w:rsidRPr="005C69B9">
          <w:rPr>
            <w:rFonts w:ascii="Times New Roman" w:eastAsia="Times New Roman" w:hAnsi="Times New Roman" w:cs="Times New Roman"/>
            <w:i/>
            <w:iCs/>
            <w:noProof/>
            <w:webHidden/>
            <w:sz w:val="24"/>
            <w:szCs w:val="24"/>
            <w:lang w:eastAsia="ru-RU"/>
          </w:rPr>
          <w:instrText xml:space="preserve"> PAGEREF _Toc166342257 \h </w:instrText>
        </w:r>
        <w:r w:rsidR="005C69B9" w:rsidRPr="005C69B9">
          <w:rPr>
            <w:rFonts w:ascii="Times New Roman" w:eastAsia="Times New Roman" w:hAnsi="Times New Roman" w:cs="Times New Roman"/>
            <w:i/>
            <w:iCs/>
            <w:noProof/>
            <w:webHidden/>
            <w:sz w:val="24"/>
            <w:szCs w:val="24"/>
            <w:lang w:eastAsia="ru-RU"/>
          </w:rPr>
        </w:r>
        <w:r w:rsidR="005C69B9" w:rsidRPr="005C69B9">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i/>
            <w:iCs/>
            <w:noProof/>
            <w:webHidden/>
            <w:sz w:val="24"/>
            <w:szCs w:val="24"/>
            <w:lang w:eastAsia="ru-RU"/>
          </w:rPr>
          <w:t>192</w:t>
        </w:r>
        <w:r w:rsidR="005C69B9" w:rsidRPr="005C69B9">
          <w:rPr>
            <w:rFonts w:ascii="Times New Roman" w:eastAsia="Times New Roman" w:hAnsi="Times New Roman" w:cs="Times New Roman"/>
            <w:i/>
            <w:iCs/>
            <w:noProof/>
            <w:webHidden/>
            <w:sz w:val="24"/>
            <w:szCs w:val="24"/>
            <w:lang w:eastAsia="ru-RU"/>
          </w:rPr>
          <w:fldChar w:fldCharType="end"/>
        </w:r>
      </w:hyperlink>
    </w:p>
    <w:p w:rsidR="005C69B9" w:rsidRPr="005C69B9" w:rsidRDefault="007326E1" w:rsidP="005C69B9">
      <w:pPr>
        <w:tabs>
          <w:tab w:val="right" w:leader="dot" w:pos="9639"/>
        </w:tabs>
        <w:spacing w:before="120" w:after="0" w:line="276" w:lineRule="auto"/>
        <w:jc w:val="center"/>
        <w:rPr>
          <w:rFonts w:ascii="Calibri" w:eastAsia="Times New Roman" w:hAnsi="Calibri" w:cs="Times New Roman"/>
          <w:noProof/>
          <w:lang w:eastAsia="ru-RU"/>
        </w:rPr>
      </w:pPr>
      <w:hyperlink w:anchor="_Toc166342258" w:history="1">
        <w:r w:rsidR="005C69B9" w:rsidRPr="005C69B9">
          <w:rPr>
            <w:rFonts w:ascii="Times New Roman" w:eastAsia="Calibri" w:hAnsi="Times New Roman" w:cs="Times New Roman"/>
            <w:b/>
            <w:bCs/>
            <w:noProof/>
            <w:u w:val="single"/>
          </w:rPr>
          <w:t>2. Структура и содержание ДИСЦИПЛИНЫ</w:t>
        </w:r>
        <w:r w:rsidR="005C69B9" w:rsidRPr="005C69B9">
          <w:rPr>
            <w:rFonts w:ascii="Times New Roman" w:eastAsia="Calibri" w:hAnsi="Times New Roman" w:cs="Times New Roman"/>
            <w:b/>
            <w:bCs/>
            <w:noProof/>
            <w:webHidden/>
          </w:rPr>
          <w:tab/>
        </w:r>
        <w:r w:rsidR="005C69B9" w:rsidRPr="005C69B9">
          <w:rPr>
            <w:rFonts w:ascii="Times New Roman" w:eastAsia="Calibri" w:hAnsi="Times New Roman" w:cs="Times New Roman"/>
            <w:b/>
            <w:bCs/>
            <w:noProof/>
            <w:webHidden/>
          </w:rPr>
          <w:fldChar w:fldCharType="begin"/>
        </w:r>
        <w:r w:rsidR="005C69B9" w:rsidRPr="005C69B9">
          <w:rPr>
            <w:rFonts w:ascii="Times New Roman" w:eastAsia="Calibri" w:hAnsi="Times New Roman" w:cs="Times New Roman"/>
            <w:b/>
            <w:bCs/>
            <w:noProof/>
            <w:webHidden/>
          </w:rPr>
          <w:instrText xml:space="preserve"> PAGEREF _Toc166342258 \h </w:instrText>
        </w:r>
        <w:r w:rsidR="005C69B9" w:rsidRPr="005C69B9">
          <w:rPr>
            <w:rFonts w:ascii="Times New Roman" w:eastAsia="Calibri" w:hAnsi="Times New Roman" w:cs="Times New Roman"/>
            <w:b/>
            <w:bCs/>
            <w:noProof/>
            <w:webHidden/>
          </w:rPr>
        </w:r>
        <w:r w:rsidR="005C69B9" w:rsidRPr="005C69B9">
          <w:rPr>
            <w:rFonts w:ascii="Times New Roman" w:eastAsia="Calibri" w:hAnsi="Times New Roman" w:cs="Times New Roman"/>
            <w:b/>
            <w:bCs/>
            <w:noProof/>
            <w:webHidden/>
          </w:rPr>
          <w:fldChar w:fldCharType="separate"/>
        </w:r>
        <w:r w:rsidR="00A91954">
          <w:rPr>
            <w:rFonts w:ascii="Times New Roman" w:eastAsia="Calibri" w:hAnsi="Times New Roman" w:cs="Times New Roman"/>
            <w:b/>
            <w:bCs/>
            <w:noProof/>
            <w:webHidden/>
          </w:rPr>
          <w:t>195</w:t>
        </w:r>
        <w:r w:rsidR="005C69B9" w:rsidRPr="005C69B9">
          <w:rPr>
            <w:rFonts w:ascii="Times New Roman" w:eastAsia="Calibri" w:hAnsi="Times New Roman" w:cs="Times New Roman"/>
            <w:b/>
            <w:bCs/>
            <w:noProof/>
            <w:webHidden/>
          </w:rPr>
          <w:fldChar w:fldCharType="end"/>
        </w:r>
      </w:hyperlink>
    </w:p>
    <w:p w:rsidR="005C69B9" w:rsidRPr="005C69B9" w:rsidRDefault="007326E1" w:rsidP="005C69B9">
      <w:pPr>
        <w:tabs>
          <w:tab w:val="right" w:leader="dot" w:pos="9639"/>
        </w:tabs>
        <w:spacing w:before="120" w:after="0" w:line="240" w:lineRule="auto"/>
        <w:ind w:left="240"/>
        <w:rPr>
          <w:rFonts w:ascii="Calibri" w:eastAsia="Times New Roman" w:hAnsi="Calibri" w:cs="Times New Roman"/>
          <w:noProof/>
          <w:lang w:eastAsia="ru-RU"/>
        </w:rPr>
      </w:pPr>
      <w:hyperlink w:anchor="_Toc166342259" w:history="1">
        <w:r w:rsidR="005C69B9" w:rsidRPr="005C69B9">
          <w:rPr>
            <w:rFonts w:ascii="Times New Roman" w:eastAsia="Times New Roman" w:hAnsi="Times New Roman" w:cs="Times New Roman"/>
            <w:i/>
            <w:iCs/>
            <w:noProof/>
            <w:sz w:val="24"/>
            <w:szCs w:val="24"/>
            <w:u w:val="single"/>
            <w:lang w:eastAsia="ru-RU"/>
          </w:rPr>
          <w:t>2.1. Трудоемкость освоения дисциплины</w:t>
        </w:r>
        <w:r w:rsidR="005C69B9" w:rsidRPr="005C69B9">
          <w:rPr>
            <w:rFonts w:ascii="Times New Roman" w:eastAsia="Times New Roman" w:hAnsi="Times New Roman" w:cs="Times New Roman"/>
            <w:i/>
            <w:iCs/>
            <w:noProof/>
            <w:webHidden/>
            <w:sz w:val="24"/>
            <w:szCs w:val="24"/>
            <w:lang w:eastAsia="ru-RU"/>
          </w:rPr>
          <w:tab/>
        </w:r>
        <w:r w:rsidR="005C69B9" w:rsidRPr="005C69B9">
          <w:rPr>
            <w:rFonts w:ascii="Times New Roman" w:eastAsia="Times New Roman" w:hAnsi="Times New Roman" w:cs="Times New Roman"/>
            <w:i/>
            <w:iCs/>
            <w:noProof/>
            <w:webHidden/>
            <w:sz w:val="24"/>
            <w:szCs w:val="24"/>
            <w:lang w:eastAsia="ru-RU"/>
          </w:rPr>
          <w:fldChar w:fldCharType="begin"/>
        </w:r>
        <w:r w:rsidR="005C69B9" w:rsidRPr="005C69B9">
          <w:rPr>
            <w:rFonts w:ascii="Times New Roman" w:eastAsia="Times New Roman" w:hAnsi="Times New Roman" w:cs="Times New Roman"/>
            <w:i/>
            <w:iCs/>
            <w:noProof/>
            <w:webHidden/>
            <w:sz w:val="24"/>
            <w:szCs w:val="24"/>
            <w:lang w:eastAsia="ru-RU"/>
          </w:rPr>
          <w:instrText xml:space="preserve"> PAGEREF _Toc166342259 \h </w:instrText>
        </w:r>
        <w:r w:rsidR="005C69B9" w:rsidRPr="005C69B9">
          <w:rPr>
            <w:rFonts w:ascii="Times New Roman" w:eastAsia="Times New Roman" w:hAnsi="Times New Roman" w:cs="Times New Roman"/>
            <w:i/>
            <w:iCs/>
            <w:noProof/>
            <w:webHidden/>
            <w:sz w:val="24"/>
            <w:szCs w:val="24"/>
            <w:lang w:eastAsia="ru-RU"/>
          </w:rPr>
        </w:r>
        <w:r w:rsidR="005C69B9" w:rsidRPr="005C69B9">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i/>
            <w:iCs/>
            <w:noProof/>
            <w:webHidden/>
            <w:sz w:val="24"/>
            <w:szCs w:val="24"/>
            <w:lang w:eastAsia="ru-RU"/>
          </w:rPr>
          <w:t>195</w:t>
        </w:r>
        <w:r w:rsidR="005C69B9" w:rsidRPr="005C69B9">
          <w:rPr>
            <w:rFonts w:ascii="Times New Roman" w:eastAsia="Times New Roman" w:hAnsi="Times New Roman" w:cs="Times New Roman"/>
            <w:i/>
            <w:iCs/>
            <w:noProof/>
            <w:webHidden/>
            <w:sz w:val="24"/>
            <w:szCs w:val="24"/>
            <w:lang w:eastAsia="ru-RU"/>
          </w:rPr>
          <w:fldChar w:fldCharType="end"/>
        </w:r>
      </w:hyperlink>
    </w:p>
    <w:p w:rsidR="005C69B9" w:rsidRPr="005C69B9" w:rsidRDefault="007326E1" w:rsidP="005C69B9">
      <w:pPr>
        <w:tabs>
          <w:tab w:val="right" w:leader="dot" w:pos="9639"/>
        </w:tabs>
        <w:spacing w:before="120" w:after="0" w:line="240" w:lineRule="auto"/>
        <w:ind w:left="240"/>
        <w:rPr>
          <w:rFonts w:ascii="Calibri" w:eastAsia="Times New Roman" w:hAnsi="Calibri" w:cs="Times New Roman"/>
          <w:noProof/>
          <w:lang w:eastAsia="ru-RU"/>
        </w:rPr>
      </w:pPr>
      <w:hyperlink w:anchor="_Toc166342260" w:history="1">
        <w:r w:rsidR="005C69B9" w:rsidRPr="005C69B9">
          <w:rPr>
            <w:rFonts w:ascii="Times New Roman" w:eastAsia="Times New Roman" w:hAnsi="Times New Roman" w:cs="Times New Roman"/>
            <w:i/>
            <w:iCs/>
            <w:noProof/>
            <w:sz w:val="24"/>
            <w:szCs w:val="24"/>
            <w:u w:val="single"/>
            <w:lang w:eastAsia="ru-RU"/>
          </w:rPr>
          <w:t>2.2. Содержание дисциплины</w:t>
        </w:r>
        <w:r w:rsidR="005C69B9" w:rsidRPr="005C69B9">
          <w:rPr>
            <w:rFonts w:ascii="Times New Roman" w:eastAsia="Times New Roman" w:hAnsi="Times New Roman" w:cs="Times New Roman"/>
            <w:i/>
            <w:iCs/>
            <w:noProof/>
            <w:webHidden/>
            <w:sz w:val="24"/>
            <w:szCs w:val="24"/>
            <w:lang w:eastAsia="ru-RU"/>
          </w:rPr>
          <w:tab/>
        </w:r>
        <w:r w:rsidR="005C69B9" w:rsidRPr="005C69B9">
          <w:rPr>
            <w:rFonts w:ascii="Times New Roman" w:eastAsia="Times New Roman" w:hAnsi="Times New Roman" w:cs="Times New Roman"/>
            <w:i/>
            <w:iCs/>
            <w:noProof/>
            <w:webHidden/>
            <w:sz w:val="24"/>
            <w:szCs w:val="24"/>
            <w:lang w:eastAsia="ru-RU"/>
          </w:rPr>
          <w:fldChar w:fldCharType="begin"/>
        </w:r>
        <w:r w:rsidR="005C69B9" w:rsidRPr="005C69B9">
          <w:rPr>
            <w:rFonts w:ascii="Times New Roman" w:eastAsia="Times New Roman" w:hAnsi="Times New Roman" w:cs="Times New Roman"/>
            <w:i/>
            <w:iCs/>
            <w:noProof/>
            <w:webHidden/>
            <w:sz w:val="24"/>
            <w:szCs w:val="24"/>
            <w:lang w:eastAsia="ru-RU"/>
          </w:rPr>
          <w:instrText xml:space="preserve"> PAGEREF _Toc166342260 \h </w:instrText>
        </w:r>
        <w:r w:rsidR="005C69B9" w:rsidRPr="005C69B9">
          <w:rPr>
            <w:rFonts w:ascii="Times New Roman" w:eastAsia="Times New Roman" w:hAnsi="Times New Roman" w:cs="Times New Roman"/>
            <w:i/>
            <w:iCs/>
            <w:noProof/>
            <w:webHidden/>
            <w:sz w:val="24"/>
            <w:szCs w:val="24"/>
            <w:lang w:eastAsia="ru-RU"/>
          </w:rPr>
        </w:r>
        <w:r w:rsidR="005C69B9" w:rsidRPr="005C69B9">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i/>
            <w:iCs/>
            <w:noProof/>
            <w:webHidden/>
            <w:sz w:val="24"/>
            <w:szCs w:val="24"/>
            <w:lang w:eastAsia="ru-RU"/>
          </w:rPr>
          <w:t>196</w:t>
        </w:r>
        <w:r w:rsidR="005C69B9" w:rsidRPr="005C69B9">
          <w:rPr>
            <w:rFonts w:ascii="Times New Roman" w:eastAsia="Times New Roman" w:hAnsi="Times New Roman" w:cs="Times New Roman"/>
            <w:i/>
            <w:iCs/>
            <w:noProof/>
            <w:webHidden/>
            <w:sz w:val="24"/>
            <w:szCs w:val="24"/>
            <w:lang w:eastAsia="ru-RU"/>
          </w:rPr>
          <w:fldChar w:fldCharType="end"/>
        </w:r>
      </w:hyperlink>
    </w:p>
    <w:p w:rsidR="005C69B9" w:rsidRPr="005C69B9" w:rsidRDefault="007326E1" w:rsidP="005C69B9">
      <w:pPr>
        <w:tabs>
          <w:tab w:val="right" w:leader="dot" w:pos="9639"/>
        </w:tabs>
        <w:spacing w:before="120" w:after="0" w:line="276" w:lineRule="auto"/>
        <w:jc w:val="center"/>
        <w:rPr>
          <w:rFonts w:ascii="Calibri" w:eastAsia="Times New Roman" w:hAnsi="Calibri" w:cs="Times New Roman"/>
          <w:noProof/>
          <w:lang w:eastAsia="ru-RU"/>
        </w:rPr>
      </w:pPr>
      <w:hyperlink w:anchor="_Toc166342261" w:history="1">
        <w:r w:rsidR="005C69B9" w:rsidRPr="005C69B9">
          <w:rPr>
            <w:rFonts w:ascii="Times New Roman" w:eastAsia="Calibri" w:hAnsi="Times New Roman" w:cs="Times New Roman"/>
            <w:b/>
            <w:bCs/>
            <w:noProof/>
            <w:u w:val="single"/>
          </w:rPr>
          <w:t>3. Условия реализации ДИСЦИПЛИНЫ</w:t>
        </w:r>
        <w:r w:rsidR="005C69B9" w:rsidRPr="005C69B9">
          <w:rPr>
            <w:rFonts w:ascii="Times New Roman" w:eastAsia="Calibri" w:hAnsi="Times New Roman" w:cs="Times New Roman"/>
            <w:b/>
            <w:bCs/>
            <w:noProof/>
            <w:webHidden/>
          </w:rPr>
          <w:tab/>
        </w:r>
        <w:r w:rsidR="005C69B9" w:rsidRPr="005C69B9">
          <w:rPr>
            <w:rFonts w:ascii="Times New Roman" w:eastAsia="Calibri" w:hAnsi="Times New Roman" w:cs="Times New Roman"/>
            <w:b/>
            <w:bCs/>
            <w:noProof/>
            <w:webHidden/>
          </w:rPr>
          <w:fldChar w:fldCharType="begin"/>
        </w:r>
        <w:r w:rsidR="005C69B9" w:rsidRPr="005C69B9">
          <w:rPr>
            <w:rFonts w:ascii="Times New Roman" w:eastAsia="Calibri" w:hAnsi="Times New Roman" w:cs="Times New Roman"/>
            <w:b/>
            <w:bCs/>
            <w:noProof/>
            <w:webHidden/>
          </w:rPr>
          <w:instrText xml:space="preserve"> PAGEREF _Toc166342261 \h </w:instrText>
        </w:r>
        <w:r w:rsidR="005C69B9" w:rsidRPr="005C69B9">
          <w:rPr>
            <w:rFonts w:ascii="Times New Roman" w:eastAsia="Calibri" w:hAnsi="Times New Roman" w:cs="Times New Roman"/>
            <w:b/>
            <w:bCs/>
            <w:noProof/>
            <w:webHidden/>
          </w:rPr>
        </w:r>
        <w:r w:rsidR="005C69B9" w:rsidRPr="005C69B9">
          <w:rPr>
            <w:rFonts w:ascii="Times New Roman" w:eastAsia="Calibri" w:hAnsi="Times New Roman" w:cs="Times New Roman"/>
            <w:b/>
            <w:bCs/>
            <w:noProof/>
            <w:webHidden/>
          </w:rPr>
          <w:fldChar w:fldCharType="separate"/>
        </w:r>
        <w:r w:rsidR="00A91954">
          <w:rPr>
            <w:rFonts w:ascii="Times New Roman" w:eastAsia="Calibri" w:hAnsi="Times New Roman" w:cs="Times New Roman"/>
            <w:b/>
            <w:bCs/>
            <w:noProof/>
            <w:webHidden/>
          </w:rPr>
          <w:t>110</w:t>
        </w:r>
        <w:r w:rsidR="005C69B9" w:rsidRPr="005C69B9">
          <w:rPr>
            <w:rFonts w:ascii="Times New Roman" w:eastAsia="Calibri" w:hAnsi="Times New Roman" w:cs="Times New Roman"/>
            <w:b/>
            <w:bCs/>
            <w:noProof/>
            <w:webHidden/>
          </w:rPr>
          <w:fldChar w:fldCharType="end"/>
        </w:r>
      </w:hyperlink>
    </w:p>
    <w:p w:rsidR="005C69B9" w:rsidRPr="005C69B9" w:rsidRDefault="007326E1" w:rsidP="005C69B9">
      <w:pPr>
        <w:tabs>
          <w:tab w:val="right" w:leader="dot" w:pos="9639"/>
        </w:tabs>
        <w:spacing w:before="120" w:after="0" w:line="240" w:lineRule="auto"/>
        <w:ind w:left="240"/>
        <w:rPr>
          <w:rFonts w:ascii="Calibri" w:eastAsia="Times New Roman" w:hAnsi="Calibri" w:cs="Times New Roman"/>
          <w:noProof/>
          <w:lang w:eastAsia="ru-RU"/>
        </w:rPr>
      </w:pPr>
      <w:hyperlink w:anchor="_Toc166342262" w:history="1">
        <w:r w:rsidR="005C69B9" w:rsidRPr="005C69B9">
          <w:rPr>
            <w:rFonts w:ascii="Times New Roman" w:eastAsia="Times New Roman" w:hAnsi="Times New Roman" w:cs="Times New Roman"/>
            <w:i/>
            <w:iCs/>
            <w:noProof/>
            <w:sz w:val="24"/>
            <w:szCs w:val="24"/>
            <w:u w:val="single"/>
            <w:lang w:eastAsia="ru-RU"/>
          </w:rPr>
          <w:t>3.1. Материально-техническое обеспечение</w:t>
        </w:r>
        <w:r w:rsidR="005C69B9" w:rsidRPr="005C69B9">
          <w:rPr>
            <w:rFonts w:ascii="Times New Roman" w:eastAsia="Times New Roman" w:hAnsi="Times New Roman" w:cs="Times New Roman"/>
            <w:i/>
            <w:iCs/>
            <w:noProof/>
            <w:webHidden/>
            <w:sz w:val="24"/>
            <w:szCs w:val="24"/>
            <w:lang w:eastAsia="ru-RU"/>
          </w:rPr>
          <w:tab/>
        </w:r>
        <w:r w:rsidR="005C69B9" w:rsidRPr="005C69B9">
          <w:rPr>
            <w:rFonts w:ascii="Times New Roman" w:eastAsia="Times New Roman" w:hAnsi="Times New Roman" w:cs="Times New Roman"/>
            <w:i/>
            <w:iCs/>
            <w:noProof/>
            <w:webHidden/>
            <w:sz w:val="24"/>
            <w:szCs w:val="24"/>
            <w:lang w:eastAsia="ru-RU"/>
          </w:rPr>
          <w:fldChar w:fldCharType="begin"/>
        </w:r>
        <w:r w:rsidR="005C69B9" w:rsidRPr="005C69B9">
          <w:rPr>
            <w:rFonts w:ascii="Times New Roman" w:eastAsia="Times New Roman" w:hAnsi="Times New Roman" w:cs="Times New Roman"/>
            <w:i/>
            <w:iCs/>
            <w:noProof/>
            <w:webHidden/>
            <w:sz w:val="24"/>
            <w:szCs w:val="24"/>
            <w:lang w:eastAsia="ru-RU"/>
          </w:rPr>
          <w:instrText xml:space="preserve"> PAGEREF _Toc166342262 \h </w:instrText>
        </w:r>
        <w:r w:rsidR="005C69B9" w:rsidRPr="005C69B9">
          <w:rPr>
            <w:rFonts w:ascii="Times New Roman" w:eastAsia="Times New Roman" w:hAnsi="Times New Roman" w:cs="Times New Roman"/>
            <w:i/>
            <w:iCs/>
            <w:noProof/>
            <w:webHidden/>
            <w:sz w:val="24"/>
            <w:szCs w:val="24"/>
            <w:lang w:eastAsia="ru-RU"/>
          </w:rPr>
        </w:r>
        <w:r w:rsidR="005C69B9" w:rsidRPr="005C69B9">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i/>
            <w:iCs/>
            <w:noProof/>
            <w:webHidden/>
            <w:sz w:val="24"/>
            <w:szCs w:val="24"/>
            <w:lang w:eastAsia="ru-RU"/>
          </w:rPr>
          <w:t>110</w:t>
        </w:r>
        <w:r w:rsidR="005C69B9" w:rsidRPr="005C69B9">
          <w:rPr>
            <w:rFonts w:ascii="Times New Roman" w:eastAsia="Times New Roman" w:hAnsi="Times New Roman" w:cs="Times New Roman"/>
            <w:i/>
            <w:iCs/>
            <w:noProof/>
            <w:webHidden/>
            <w:sz w:val="24"/>
            <w:szCs w:val="24"/>
            <w:lang w:eastAsia="ru-RU"/>
          </w:rPr>
          <w:fldChar w:fldCharType="end"/>
        </w:r>
      </w:hyperlink>
    </w:p>
    <w:p w:rsidR="005C69B9" w:rsidRPr="005C69B9" w:rsidRDefault="007326E1" w:rsidP="005C69B9">
      <w:pPr>
        <w:tabs>
          <w:tab w:val="right" w:leader="dot" w:pos="9639"/>
        </w:tabs>
        <w:spacing w:before="120" w:after="0" w:line="240" w:lineRule="auto"/>
        <w:ind w:left="240"/>
        <w:rPr>
          <w:rFonts w:ascii="Calibri" w:eastAsia="Times New Roman" w:hAnsi="Calibri" w:cs="Times New Roman"/>
          <w:noProof/>
          <w:lang w:eastAsia="ru-RU"/>
        </w:rPr>
      </w:pPr>
      <w:hyperlink w:anchor="_Toc166342263" w:history="1">
        <w:r w:rsidR="005C69B9" w:rsidRPr="005C69B9">
          <w:rPr>
            <w:rFonts w:ascii="Times New Roman" w:eastAsia="Times New Roman" w:hAnsi="Times New Roman" w:cs="Times New Roman"/>
            <w:i/>
            <w:iCs/>
            <w:noProof/>
            <w:sz w:val="24"/>
            <w:szCs w:val="24"/>
            <w:u w:val="single"/>
            <w:lang w:eastAsia="ru-RU"/>
          </w:rPr>
          <w:t>3.2. Учебно-методическое обеспечение</w:t>
        </w:r>
        <w:r w:rsidR="005C69B9" w:rsidRPr="005C69B9">
          <w:rPr>
            <w:rFonts w:ascii="Times New Roman" w:eastAsia="Times New Roman" w:hAnsi="Times New Roman" w:cs="Times New Roman"/>
            <w:i/>
            <w:iCs/>
            <w:noProof/>
            <w:webHidden/>
            <w:sz w:val="24"/>
            <w:szCs w:val="24"/>
            <w:lang w:eastAsia="ru-RU"/>
          </w:rPr>
          <w:tab/>
        </w:r>
        <w:r w:rsidR="005C69B9" w:rsidRPr="005C69B9">
          <w:rPr>
            <w:rFonts w:ascii="Times New Roman" w:eastAsia="Times New Roman" w:hAnsi="Times New Roman" w:cs="Times New Roman"/>
            <w:i/>
            <w:iCs/>
            <w:noProof/>
            <w:webHidden/>
            <w:sz w:val="24"/>
            <w:szCs w:val="24"/>
            <w:lang w:eastAsia="ru-RU"/>
          </w:rPr>
          <w:fldChar w:fldCharType="begin"/>
        </w:r>
        <w:r w:rsidR="005C69B9" w:rsidRPr="005C69B9">
          <w:rPr>
            <w:rFonts w:ascii="Times New Roman" w:eastAsia="Times New Roman" w:hAnsi="Times New Roman" w:cs="Times New Roman"/>
            <w:i/>
            <w:iCs/>
            <w:noProof/>
            <w:webHidden/>
            <w:sz w:val="24"/>
            <w:szCs w:val="24"/>
            <w:lang w:eastAsia="ru-RU"/>
          </w:rPr>
          <w:instrText xml:space="preserve"> PAGEREF _Toc166342263 \h </w:instrText>
        </w:r>
        <w:r w:rsidR="005C69B9" w:rsidRPr="005C69B9">
          <w:rPr>
            <w:rFonts w:ascii="Times New Roman" w:eastAsia="Times New Roman" w:hAnsi="Times New Roman" w:cs="Times New Roman"/>
            <w:i/>
            <w:iCs/>
            <w:noProof/>
            <w:webHidden/>
            <w:sz w:val="24"/>
            <w:szCs w:val="24"/>
            <w:lang w:eastAsia="ru-RU"/>
          </w:rPr>
        </w:r>
        <w:r w:rsidR="005C69B9" w:rsidRPr="005C69B9">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i/>
            <w:iCs/>
            <w:noProof/>
            <w:webHidden/>
            <w:sz w:val="24"/>
            <w:szCs w:val="24"/>
            <w:lang w:eastAsia="ru-RU"/>
          </w:rPr>
          <w:t>110</w:t>
        </w:r>
        <w:r w:rsidR="005C69B9" w:rsidRPr="005C69B9">
          <w:rPr>
            <w:rFonts w:ascii="Times New Roman" w:eastAsia="Times New Roman" w:hAnsi="Times New Roman" w:cs="Times New Roman"/>
            <w:i/>
            <w:iCs/>
            <w:noProof/>
            <w:webHidden/>
            <w:sz w:val="24"/>
            <w:szCs w:val="24"/>
            <w:lang w:eastAsia="ru-RU"/>
          </w:rPr>
          <w:fldChar w:fldCharType="end"/>
        </w:r>
      </w:hyperlink>
    </w:p>
    <w:p w:rsidR="005C69B9" w:rsidRPr="005C69B9" w:rsidRDefault="007326E1" w:rsidP="005C69B9">
      <w:pPr>
        <w:tabs>
          <w:tab w:val="right" w:leader="dot" w:pos="9639"/>
        </w:tabs>
        <w:spacing w:before="120" w:after="0" w:line="276" w:lineRule="auto"/>
        <w:jc w:val="center"/>
        <w:rPr>
          <w:rFonts w:ascii="Calibri" w:eastAsia="Times New Roman" w:hAnsi="Calibri" w:cs="Times New Roman"/>
          <w:noProof/>
          <w:lang w:eastAsia="ru-RU"/>
        </w:rPr>
      </w:pPr>
      <w:hyperlink w:anchor="_Toc166342264" w:history="1">
        <w:r w:rsidR="005C69B9" w:rsidRPr="005C69B9">
          <w:rPr>
            <w:rFonts w:ascii="Times New Roman" w:eastAsia="Calibri" w:hAnsi="Times New Roman" w:cs="Times New Roman"/>
            <w:b/>
            <w:bCs/>
            <w:noProof/>
            <w:u w:val="single"/>
          </w:rPr>
          <w:t>4. Контроль и оценка результатов освоения ДИСЦИПЛИНЫ</w:t>
        </w:r>
        <w:r w:rsidR="005C69B9" w:rsidRPr="005C69B9">
          <w:rPr>
            <w:rFonts w:ascii="Times New Roman" w:eastAsia="Calibri" w:hAnsi="Times New Roman" w:cs="Times New Roman"/>
            <w:b/>
            <w:bCs/>
            <w:noProof/>
            <w:webHidden/>
          </w:rPr>
          <w:tab/>
        </w:r>
        <w:r w:rsidR="005C69B9" w:rsidRPr="005C69B9">
          <w:rPr>
            <w:rFonts w:ascii="Times New Roman" w:eastAsia="Calibri" w:hAnsi="Times New Roman" w:cs="Times New Roman"/>
            <w:b/>
            <w:bCs/>
            <w:noProof/>
            <w:webHidden/>
          </w:rPr>
          <w:fldChar w:fldCharType="begin"/>
        </w:r>
        <w:r w:rsidR="005C69B9" w:rsidRPr="005C69B9">
          <w:rPr>
            <w:rFonts w:ascii="Times New Roman" w:eastAsia="Calibri" w:hAnsi="Times New Roman" w:cs="Times New Roman"/>
            <w:b/>
            <w:bCs/>
            <w:noProof/>
            <w:webHidden/>
          </w:rPr>
          <w:instrText xml:space="preserve"> PAGEREF _Toc166342264 \h </w:instrText>
        </w:r>
        <w:r w:rsidR="005C69B9" w:rsidRPr="005C69B9">
          <w:rPr>
            <w:rFonts w:ascii="Times New Roman" w:eastAsia="Calibri" w:hAnsi="Times New Roman" w:cs="Times New Roman"/>
            <w:b/>
            <w:bCs/>
            <w:noProof/>
            <w:webHidden/>
          </w:rPr>
        </w:r>
        <w:r w:rsidR="005C69B9" w:rsidRPr="005C69B9">
          <w:rPr>
            <w:rFonts w:ascii="Times New Roman" w:eastAsia="Calibri" w:hAnsi="Times New Roman" w:cs="Times New Roman"/>
            <w:b/>
            <w:bCs/>
            <w:noProof/>
            <w:webHidden/>
          </w:rPr>
          <w:fldChar w:fldCharType="separate"/>
        </w:r>
        <w:r w:rsidR="00A91954">
          <w:rPr>
            <w:rFonts w:ascii="Times New Roman" w:eastAsia="Calibri" w:hAnsi="Times New Roman" w:cs="Times New Roman"/>
            <w:b/>
            <w:bCs/>
            <w:noProof/>
            <w:webHidden/>
          </w:rPr>
          <w:t>211</w:t>
        </w:r>
        <w:r w:rsidR="005C69B9" w:rsidRPr="005C69B9">
          <w:rPr>
            <w:rFonts w:ascii="Times New Roman" w:eastAsia="Calibri" w:hAnsi="Times New Roman" w:cs="Times New Roman"/>
            <w:b/>
            <w:bCs/>
            <w:noProof/>
            <w:webHidden/>
          </w:rPr>
          <w:fldChar w:fldCharType="end"/>
        </w:r>
      </w:hyperlink>
    </w:p>
    <w:p w:rsidR="005C69B9" w:rsidRPr="005C69B9" w:rsidRDefault="005C69B9" w:rsidP="005C69B9">
      <w:pPr>
        <w:keepNext/>
        <w:spacing w:after="120" w:line="240" w:lineRule="auto"/>
        <w:outlineLvl w:val="0"/>
        <w:rPr>
          <w:rFonts w:ascii="Times New Roman" w:eastAsia="Segoe UI" w:hAnsi="Times New Roman" w:cs="Times New Roman"/>
          <w:caps/>
          <w:kern w:val="32"/>
          <w:sz w:val="24"/>
          <w:szCs w:val="24"/>
          <w:lang w:eastAsia="x-none"/>
        </w:rPr>
      </w:pPr>
      <w:r w:rsidRPr="005C69B9">
        <w:rPr>
          <w:rFonts w:ascii="Times New Roman" w:eastAsia="Segoe UI" w:hAnsi="Times New Roman" w:cs="Times New Roman"/>
          <w:caps/>
          <w:kern w:val="32"/>
          <w:sz w:val="24"/>
          <w:szCs w:val="24"/>
          <w:lang w:eastAsia="x-none"/>
        </w:rPr>
        <w:fldChar w:fldCharType="end"/>
      </w:r>
    </w:p>
    <w:p w:rsidR="005C69B9" w:rsidRPr="005C69B9" w:rsidRDefault="005C69B9" w:rsidP="005C69B9">
      <w:pPr>
        <w:keepNext/>
        <w:spacing w:after="120" w:line="240" w:lineRule="auto"/>
        <w:outlineLvl w:val="0"/>
        <w:rPr>
          <w:rFonts w:ascii="Times New Roman" w:eastAsia="Segoe UI" w:hAnsi="Times New Roman" w:cs="Times New Roman"/>
          <w:b/>
          <w:bCs/>
          <w:caps/>
          <w:kern w:val="32"/>
          <w:sz w:val="24"/>
          <w:szCs w:val="24"/>
          <w:lang w:eastAsia="x-none"/>
        </w:rPr>
        <w:sectPr w:rsidR="005C69B9" w:rsidRPr="005C69B9" w:rsidSect="005C69B9">
          <w:headerReference w:type="even" r:id="rId76"/>
          <w:headerReference w:type="default" r:id="rId77"/>
          <w:pgSz w:w="11906" w:h="16838"/>
          <w:pgMar w:top="1134" w:right="567" w:bottom="1134" w:left="1701" w:header="709" w:footer="709" w:gutter="0"/>
          <w:cols w:space="708"/>
          <w:docGrid w:linePitch="360"/>
        </w:sectPr>
      </w:pPr>
    </w:p>
    <w:p w:rsidR="005C69B9" w:rsidRPr="005C69B9" w:rsidRDefault="005C69B9" w:rsidP="005C69B9">
      <w:pPr>
        <w:keepNext/>
        <w:numPr>
          <w:ilvl w:val="0"/>
          <w:numId w:val="3"/>
        </w:numPr>
        <w:spacing w:after="120" w:line="240" w:lineRule="auto"/>
        <w:jc w:val="center"/>
        <w:outlineLvl w:val="0"/>
        <w:rPr>
          <w:rFonts w:ascii="Times New Roman" w:eastAsia="Segoe UI" w:hAnsi="Times New Roman" w:cs="Times New Roman"/>
          <w:b/>
          <w:bCs/>
          <w:iCs/>
          <w:caps/>
          <w:kern w:val="32"/>
          <w:sz w:val="24"/>
          <w:szCs w:val="24"/>
          <w:lang w:val="x-none" w:eastAsia="x-none"/>
        </w:rPr>
      </w:pPr>
      <w:bookmarkStart w:id="86" w:name="_Toc166342255"/>
      <w:r w:rsidRPr="005C69B9">
        <w:rPr>
          <w:rFonts w:ascii="Times New Roman" w:eastAsia="Segoe UI" w:hAnsi="Times New Roman" w:cs="Times New Roman"/>
          <w:b/>
          <w:bCs/>
          <w:iCs/>
          <w:caps/>
          <w:kern w:val="32"/>
          <w:sz w:val="24"/>
          <w:szCs w:val="24"/>
          <w:lang w:val="x-none" w:eastAsia="x-none"/>
        </w:rPr>
        <w:lastRenderedPageBreak/>
        <w:t>Общая характеристика РАБОЧЕЙ ПРОГРАММЫ УЧЕБНОЙ ДИСЦИПЛИНЫ</w:t>
      </w:r>
      <w:bookmarkEnd w:id="86"/>
    </w:p>
    <w:p w:rsidR="005C69B9" w:rsidRPr="005C69B9" w:rsidRDefault="005C69B9" w:rsidP="005C69B9">
      <w:pPr>
        <w:widowControl w:val="0"/>
        <w:spacing w:after="0" w:line="240" w:lineRule="auto"/>
        <w:ind w:left="720"/>
        <w:jc w:val="center"/>
        <w:rPr>
          <w:rFonts w:ascii="Times New Roman" w:eastAsia="Segoe UI" w:hAnsi="Times New Roman" w:cs="Times New Roman"/>
          <w:b/>
          <w:sz w:val="24"/>
          <w:szCs w:val="24"/>
          <w:lang w:eastAsia="nl-NL"/>
        </w:rPr>
      </w:pPr>
      <w:r w:rsidRPr="005C69B9">
        <w:rPr>
          <w:rFonts w:ascii="Times New Roman" w:eastAsia="Segoe UI" w:hAnsi="Times New Roman" w:cs="Times New Roman"/>
          <w:b/>
          <w:sz w:val="24"/>
          <w:szCs w:val="24"/>
          <w:lang w:eastAsia="nl-NL"/>
        </w:rPr>
        <w:t xml:space="preserve">ОП. 02 </w:t>
      </w:r>
      <w:r w:rsidRPr="005C69B9">
        <w:rPr>
          <w:rFonts w:ascii="Times New Roman" w:eastAsia="Times New Roman" w:hAnsi="Times New Roman" w:cs="Times New Roman"/>
          <w:b/>
          <w:sz w:val="24"/>
          <w:szCs w:val="24"/>
          <w:lang w:eastAsia="nl-NL"/>
        </w:rPr>
        <w:t>Конституционное право России</w:t>
      </w:r>
    </w:p>
    <w:p w:rsidR="005C69B9" w:rsidRPr="005C69B9" w:rsidRDefault="005C69B9" w:rsidP="005C69B9">
      <w:pPr>
        <w:spacing w:after="120" w:line="276" w:lineRule="auto"/>
        <w:ind w:firstLine="709"/>
        <w:outlineLvl w:val="1"/>
        <w:rPr>
          <w:rFonts w:ascii="Times New Roman" w:eastAsia="Segoe UI" w:hAnsi="Times New Roman" w:cs="Times New Roman"/>
          <w:b/>
          <w:bCs/>
          <w:spacing w:val="15"/>
          <w:sz w:val="24"/>
          <w:szCs w:val="24"/>
          <w:lang w:eastAsia="ru-RU"/>
        </w:rPr>
      </w:pPr>
      <w:bookmarkStart w:id="87" w:name="_Toc166342256"/>
      <w:r w:rsidRPr="005C69B9">
        <w:rPr>
          <w:rFonts w:ascii="Times New Roman" w:eastAsia="Segoe UI" w:hAnsi="Times New Roman" w:cs="Times New Roman"/>
          <w:b/>
          <w:bCs/>
          <w:spacing w:val="15"/>
          <w:sz w:val="24"/>
          <w:szCs w:val="24"/>
          <w:lang w:eastAsia="ru-RU"/>
        </w:rPr>
        <w:t>1.1. Цель и место дисциплины в структуре образовательной программы</w:t>
      </w:r>
      <w:bookmarkEnd w:id="87"/>
    </w:p>
    <w:p w:rsidR="005C69B9" w:rsidRPr="005C69B9" w:rsidRDefault="005C69B9" w:rsidP="005C69B9">
      <w:pPr>
        <w:suppressAutoHyphens/>
        <w:spacing w:after="0" w:line="276" w:lineRule="auto"/>
        <w:ind w:firstLine="709"/>
        <w:jc w:val="both"/>
        <w:rPr>
          <w:rFonts w:ascii="Times New Roman" w:eastAsia="Times New Roman" w:hAnsi="Times New Roman" w:cs="Times New Roman"/>
          <w:sz w:val="24"/>
          <w:szCs w:val="24"/>
          <w:lang w:eastAsia="ru-RU"/>
        </w:rPr>
      </w:pPr>
      <w:r w:rsidRPr="005C69B9">
        <w:rPr>
          <w:rFonts w:ascii="Times New Roman" w:eastAsia="Times New Roman" w:hAnsi="Times New Roman" w:cs="Times New Roman"/>
          <w:sz w:val="24"/>
          <w:szCs w:val="24"/>
          <w:lang w:eastAsia="ru-RU"/>
        </w:rPr>
        <w:t xml:space="preserve">Цель дисциплины </w:t>
      </w:r>
      <w:r w:rsidRPr="005C69B9">
        <w:rPr>
          <w:rFonts w:ascii="Times New Roman" w:eastAsia="Calibri" w:hAnsi="Times New Roman" w:cs="Times New Roman"/>
        </w:rPr>
        <w:t>ОП.02 Конституционное право России</w:t>
      </w:r>
      <w:r w:rsidRPr="005C69B9">
        <w:rPr>
          <w:rFonts w:ascii="Times New Roman" w:eastAsia="Times New Roman" w:hAnsi="Times New Roman" w:cs="Times New Roman"/>
          <w:sz w:val="24"/>
          <w:szCs w:val="24"/>
          <w:lang w:eastAsia="ru-RU"/>
        </w:rPr>
        <w:t>: формирование представлений о сущности и основных направлениях конституционного развития современной России, уяснение роли и места конституционного права среди других отраслевых юридических наук.</w:t>
      </w:r>
    </w:p>
    <w:p w:rsidR="005C69B9" w:rsidRPr="005C69B9" w:rsidRDefault="005C69B9" w:rsidP="005C69B9">
      <w:pPr>
        <w:suppressAutoHyphens/>
        <w:spacing w:after="0" w:line="276" w:lineRule="auto"/>
        <w:ind w:firstLine="709"/>
        <w:jc w:val="both"/>
        <w:rPr>
          <w:rFonts w:ascii="Times New Roman" w:eastAsia="Calibri" w:hAnsi="Times New Roman" w:cs="Times New Roman"/>
          <w:sz w:val="24"/>
          <w:szCs w:val="24"/>
        </w:rPr>
      </w:pPr>
      <w:r w:rsidRPr="005C69B9">
        <w:rPr>
          <w:rFonts w:ascii="Times New Roman" w:eastAsia="Times New Roman" w:hAnsi="Times New Roman" w:cs="Times New Roman"/>
          <w:sz w:val="24"/>
          <w:szCs w:val="24"/>
          <w:lang w:eastAsia="ru-RU"/>
        </w:rPr>
        <w:t>Дисциплина Конституционное право России включена в обязательную часть общепрофессионального цикла образовательной программы.</w:t>
      </w:r>
    </w:p>
    <w:p w:rsidR="005C69B9" w:rsidRPr="005C69B9" w:rsidRDefault="005C69B9" w:rsidP="005C69B9">
      <w:pPr>
        <w:spacing w:after="120" w:line="276" w:lineRule="auto"/>
        <w:ind w:firstLine="709"/>
        <w:outlineLvl w:val="1"/>
        <w:rPr>
          <w:rFonts w:ascii="Times New Roman" w:eastAsia="Segoe UI" w:hAnsi="Times New Roman" w:cs="Times New Roman"/>
          <w:b/>
          <w:bCs/>
          <w:spacing w:val="15"/>
          <w:sz w:val="24"/>
          <w:szCs w:val="24"/>
          <w:lang w:eastAsia="ru-RU"/>
        </w:rPr>
      </w:pPr>
      <w:bookmarkStart w:id="88" w:name="_Toc166342257"/>
      <w:r w:rsidRPr="005C69B9">
        <w:rPr>
          <w:rFonts w:ascii="Times New Roman" w:eastAsia="Segoe UI" w:hAnsi="Times New Roman" w:cs="Times New Roman"/>
          <w:b/>
          <w:bCs/>
          <w:spacing w:val="15"/>
          <w:sz w:val="24"/>
          <w:szCs w:val="24"/>
          <w:lang w:eastAsia="ru-RU"/>
        </w:rPr>
        <w:t>1.2. Планируемые результаты освоения дисциплины</w:t>
      </w:r>
      <w:bookmarkEnd w:id="88"/>
    </w:p>
    <w:p w:rsidR="005C69B9" w:rsidRPr="005C69B9" w:rsidRDefault="005C69B9" w:rsidP="005C69B9">
      <w:pPr>
        <w:spacing w:after="0" w:line="240" w:lineRule="auto"/>
        <w:ind w:firstLine="709"/>
        <w:jc w:val="both"/>
        <w:rPr>
          <w:rFonts w:ascii="Times New Roman" w:eastAsia="Times New Roman" w:hAnsi="Times New Roman" w:cs="Times New Roman"/>
          <w:sz w:val="24"/>
          <w:szCs w:val="24"/>
          <w:lang w:eastAsia="ru-RU"/>
        </w:rPr>
      </w:pPr>
      <w:r w:rsidRPr="005C69B9">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C69B9" w:rsidRPr="005C69B9" w:rsidRDefault="005C69B9" w:rsidP="005C69B9">
      <w:pPr>
        <w:spacing w:after="120" w:line="240" w:lineRule="auto"/>
        <w:ind w:firstLine="709"/>
        <w:rPr>
          <w:rFonts w:ascii="Times New Roman" w:eastAsia="Calibri" w:hAnsi="Times New Roman" w:cs="Times New Roman"/>
          <w:bCs/>
          <w:sz w:val="24"/>
          <w:szCs w:val="24"/>
        </w:rPr>
      </w:pPr>
      <w:r w:rsidRPr="005C69B9">
        <w:rPr>
          <w:rFonts w:ascii="Times New Roman" w:eastAsia="Calibri" w:hAnsi="Times New Roman" w:cs="Times New Roman"/>
          <w:bCs/>
          <w:sz w:val="24"/>
          <w:szCs w:val="24"/>
        </w:rPr>
        <w:t>В результате освоения дисциплины обучающийся должен:</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828"/>
        <w:gridCol w:w="4819"/>
      </w:tblGrid>
      <w:tr w:rsidR="005C69B9" w:rsidRPr="005C69B9" w:rsidTr="005C69B9">
        <w:tc>
          <w:tcPr>
            <w:tcW w:w="98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ind w:left="-120" w:right="-136"/>
              <w:jc w:val="center"/>
              <w:rPr>
                <w:rFonts w:ascii="Times New Roman" w:eastAsia="Calibri" w:hAnsi="Times New Roman" w:cs="Times New Roman"/>
                <w:b/>
                <w:iCs/>
              </w:rPr>
            </w:pPr>
            <w:r w:rsidRPr="005C69B9">
              <w:rPr>
                <w:rFonts w:ascii="Times New Roman" w:eastAsia="Calibri" w:hAnsi="Times New Roman" w:cs="Times New Roman"/>
                <w:b/>
                <w:iCs/>
              </w:rPr>
              <w:t>Код</w:t>
            </w:r>
          </w:p>
          <w:p w:rsidR="005C69B9" w:rsidRPr="005C69B9" w:rsidRDefault="005C69B9" w:rsidP="005C69B9">
            <w:pPr>
              <w:spacing w:after="0" w:line="240" w:lineRule="auto"/>
              <w:ind w:left="-120" w:right="-136"/>
              <w:jc w:val="center"/>
              <w:rPr>
                <w:rFonts w:ascii="Times New Roman" w:eastAsia="Calibri" w:hAnsi="Times New Roman" w:cs="Times New Roman"/>
                <w:b/>
                <w:iCs/>
              </w:rPr>
            </w:pPr>
            <w:r w:rsidRPr="005C69B9">
              <w:rPr>
                <w:rFonts w:ascii="Times New Roman" w:eastAsia="Calibri" w:hAnsi="Times New Roman" w:cs="Times New Roman"/>
                <w:b/>
                <w:iCs/>
              </w:rPr>
              <w:t>ОК, ПК</w:t>
            </w:r>
          </w:p>
        </w:tc>
        <w:tc>
          <w:tcPr>
            <w:tcW w:w="382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jc w:val="center"/>
              <w:rPr>
                <w:rFonts w:ascii="Times New Roman" w:eastAsia="Calibri" w:hAnsi="Times New Roman" w:cs="Times New Roman"/>
                <w:b/>
                <w:bCs/>
                <w:iCs/>
              </w:rPr>
            </w:pPr>
            <w:r w:rsidRPr="005C69B9">
              <w:rPr>
                <w:rFonts w:ascii="Times New Roman" w:eastAsia="Calibri" w:hAnsi="Times New Roman" w:cs="Times New Roman"/>
                <w:b/>
                <w:bCs/>
                <w:iCs/>
              </w:rPr>
              <w:t>Уметь</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C69B9" w:rsidRPr="005C69B9" w:rsidRDefault="005C69B9" w:rsidP="005C69B9">
            <w:pPr>
              <w:spacing w:after="0" w:line="240" w:lineRule="auto"/>
              <w:jc w:val="center"/>
              <w:rPr>
                <w:rFonts w:ascii="Times New Roman" w:eastAsia="Calibri" w:hAnsi="Times New Roman" w:cs="Times New Roman"/>
                <w:b/>
                <w:bCs/>
                <w:iCs/>
              </w:rPr>
            </w:pPr>
            <w:r w:rsidRPr="005C69B9">
              <w:rPr>
                <w:rFonts w:ascii="Times New Roman" w:eastAsia="Calibri" w:hAnsi="Times New Roman" w:cs="Times New Roman"/>
                <w:b/>
                <w:bCs/>
                <w:iCs/>
              </w:rPr>
              <w:t>Знать</w:t>
            </w:r>
          </w:p>
        </w:tc>
      </w:tr>
      <w:tr w:rsidR="005C69B9" w:rsidRPr="005C69B9" w:rsidTr="005C69B9">
        <w:tc>
          <w:tcPr>
            <w:tcW w:w="98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ОК.01</w:t>
            </w:r>
          </w:p>
        </w:tc>
        <w:tc>
          <w:tcPr>
            <w:tcW w:w="382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выявлять и эффективно искать информацию, необходимую для решения задачи и/или проблемы</w:t>
            </w:r>
          </w:p>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владеть актуальными методами работы в профессиональной и смежных сферах</w:t>
            </w:r>
          </w:p>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оценивать результат и последствия своих действий (самостоятельно или с помощью наставника)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 xml:space="preserve">актуальный профессиональный и социальный контекст, в котором приходится работать и жить </w:t>
            </w:r>
          </w:p>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структура плана для решения задач, алгоритмы выполнения работ в профессиональной и смежных областях</w:t>
            </w:r>
          </w:p>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методы работы в профессиональной и смежных сферах</w:t>
            </w:r>
          </w:p>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порядок оценки результатов решения задач профессиональной деятельности</w:t>
            </w:r>
          </w:p>
        </w:tc>
      </w:tr>
      <w:tr w:rsidR="005C69B9" w:rsidRPr="005C69B9" w:rsidTr="005C69B9">
        <w:tc>
          <w:tcPr>
            <w:tcW w:w="98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ОК.02</w:t>
            </w:r>
          </w:p>
        </w:tc>
        <w:tc>
          <w:tcPr>
            <w:tcW w:w="382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определять задачи для поиска информации, планировать процесс поиска, выбирать необходимые источники информации</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оценивать практическую значимость результатов поиска</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применять средства информационных технологий для решения профессиональных задач</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использовать современное программное обеспечение в профессиональной деятельности</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 xml:space="preserve">использовать различные цифровые средства для решения </w:t>
            </w:r>
            <w:r w:rsidRPr="005C69B9">
              <w:rPr>
                <w:rFonts w:ascii="Times New Roman" w:eastAsia="Calibri" w:hAnsi="Times New Roman" w:cs="Times New Roman"/>
                <w:iCs/>
              </w:rPr>
              <w:lastRenderedPageBreak/>
              <w:t>профессиональных задач</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lastRenderedPageBreak/>
              <w:t>номенклатура информационных источников, применяемых в профессиональной деятельности</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приемы структурирования информации</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формат оформления результатов поиска информации</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 xml:space="preserve">современные средства и устройства информатизации, порядок их применения </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программное обеспечение в профессиональной деятельности, в том числе цифровые средства</w:t>
            </w:r>
          </w:p>
        </w:tc>
      </w:tr>
      <w:tr w:rsidR="005C69B9" w:rsidRPr="005C69B9" w:rsidTr="005C69B9">
        <w:tc>
          <w:tcPr>
            <w:tcW w:w="98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ОК 03</w:t>
            </w:r>
          </w:p>
        </w:tc>
        <w:tc>
          <w:tcPr>
            <w:tcW w:w="382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организовывать собственную деятельность, оценивать ее эффективность и качество</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определять источники и актуальность нормативно-правовой документации в профессиональной деятельности</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применять современную научную профессиональную терминологию</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определять и выстраивать траектории профессионального развития и самообразования</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составлять различные правовые документы</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-планировать личные доходы и расходы, принимать финансовые решения, составлять личный бюджет;</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типовые методы и способы выполнения профессиональных задач</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содержание актуальной нормативно-правовой документации</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современная научная и профессиональная терминология</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возможные траектории профессионального развития и самообразования</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основы правовой и финансовой грамотности</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-структуру личных доходов и расходов, правила составления личного и семейного бюджета;</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5C69B9" w:rsidRPr="005C69B9" w:rsidTr="005C69B9">
        <w:tc>
          <w:tcPr>
            <w:tcW w:w="98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проявлять гражданско-патриотическую позицию</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демонстрировать осознанное поведение</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описывать значимость своей специальности</w:t>
            </w:r>
          </w:p>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bCs/>
                <w:iCs/>
              </w:rPr>
              <w:t>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сущность гражданско-патриотической позиции</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значимость профессиональной деятельности по специальности</w:t>
            </w:r>
          </w:p>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bCs/>
                <w:iCs/>
              </w:rPr>
              <w:t>стандарты антикоррупционного поведения и последствия его нарушения</w:t>
            </w:r>
          </w:p>
        </w:tc>
      </w:tr>
      <w:tr w:rsidR="005C69B9" w:rsidRPr="005C69B9" w:rsidTr="005C69B9">
        <w:tc>
          <w:tcPr>
            <w:tcW w:w="98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участвовать в диалогах на знакомые общие и профессиональные темы</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строить простые высказывания о себе и о своей профессиональной деятельности</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кратко обосновывать и объяснять свои действия (текущие и планируемые)</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bCs/>
                <w:iCs/>
              </w:rPr>
              <w:t>писать простые связные сообщения на знакомые или интересующие профессиональные темы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правила построения простых и сложных предложений на профессиональные темы</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основные общеупотребительные глаголы (бытовая и профессиональная лексика)</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лексический минимум, относящийся к описанию предметов, средств и процессов профессиональной деятельности</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особенности произношения</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bCs/>
                <w:iCs/>
              </w:rPr>
              <w:t>правила чтения текстов профессиональной направленности</w:t>
            </w:r>
          </w:p>
        </w:tc>
      </w:tr>
      <w:tr w:rsidR="005C69B9" w:rsidRPr="005C69B9" w:rsidTr="005C69B9">
        <w:tc>
          <w:tcPr>
            <w:tcW w:w="98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ПК 1.1.</w:t>
            </w:r>
          </w:p>
        </w:tc>
        <w:tc>
          <w:tcPr>
            <w:tcW w:w="382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 xml:space="preserve">анализировать юридические факты и возникающие в связи с ними правоотношения </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разграничивать правовые нормы и правоотношения в зависимости от отраслей права</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оперировать юридическими понятиями и категориями</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lastRenderedPageBreak/>
              <w:t>толковать правовые нормы</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 xml:space="preserve">использовать правоприменительную и судебную практику </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lastRenderedPageBreak/>
              <w:t xml:space="preserve">сущность и содержание основных понятий, категорий, институтов отраслей права </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источники права</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виды материальных и процессуальных норм</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виды юридической ответственности</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правила составления юридических документов</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правила оформления служебных документов</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 xml:space="preserve">сущность и содержание правового статуса </w:t>
            </w:r>
            <w:r w:rsidRPr="005C69B9">
              <w:rPr>
                <w:rFonts w:ascii="Times New Roman" w:eastAsia="Calibri" w:hAnsi="Times New Roman" w:cs="Times New Roman"/>
                <w:bCs/>
                <w:iCs/>
              </w:rPr>
              <w:lastRenderedPageBreak/>
              <w:t>участников правоотношений</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сущность служебной дисциплины</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формы защиты прав граждан и юридических лиц</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виды и правовое содержание административных производств и процедур</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виды и порядок уголовного и административного судопроизводства</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основные стадии уголовного и административного процесса</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bCs/>
                <w:iCs/>
              </w:rPr>
              <w:t>порядок обжалования, опротестования, исполнения и пересмотра постановлений и решений суда</w:t>
            </w:r>
          </w:p>
        </w:tc>
      </w:tr>
      <w:tr w:rsidR="005C69B9" w:rsidRPr="005C69B9" w:rsidTr="005C69B9">
        <w:trPr>
          <w:trHeight w:val="327"/>
        </w:trPr>
        <w:tc>
          <w:tcPr>
            <w:tcW w:w="98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lastRenderedPageBreak/>
              <w:t>ПК 1.2.</w:t>
            </w:r>
          </w:p>
        </w:tc>
        <w:tc>
          <w:tcPr>
            <w:tcW w:w="382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 xml:space="preserve">ориентироваться в системе и структуре правоохранительных органов </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разграничивать функции правоохранительных органов</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bCs/>
                <w:iCs/>
              </w:rPr>
              <w:t>применять психологические методы, средства и приемы в конкретных ситуациях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основные задачи и направления деятельности правоохранительных органов</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порядок рассмотрения обращений граждан и организаций</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 xml:space="preserve">понятие и признаки состава преступления, административного правонарушения </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правовое положение участников уголовного и административного судопроизводства</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формы и порядок производства предварительного расследования</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общие принципы профессиональной этики и основные правила служебного поведения государственных служащих</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правила профессиональной коммуникации;</w:t>
            </w:r>
          </w:p>
          <w:p w:rsidR="005C69B9" w:rsidRPr="005C69B9" w:rsidRDefault="005C69B9" w:rsidP="005C69B9">
            <w:pPr>
              <w:spacing w:after="0" w:line="240" w:lineRule="auto"/>
              <w:jc w:val="both"/>
              <w:rPr>
                <w:rFonts w:ascii="Times New Roman" w:eastAsia="Calibri" w:hAnsi="Times New Roman" w:cs="Times New Roman"/>
                <w:iCs/>
              </w:rPr>
            </w:pPr>
            <w:r w:rsidRPr="005C69B9">
              <w:rPr>
                <w:rFonts w:ascii="Times New Roman" w:eastAsia="Calibri" w:hAnsi="Times New Roman" w:cs="Times New Roman"/>
                <w:bCs/>
                <w:iCs/>
              </w:rPr>
              <w:t>способы разрешения конфликтных ситуаций в процессе профессиональной деятельности</w:t>
            </w:r>
          </w:p>
        </w:tc>
      </w:tr>
      <w:tr w:rsidR="005C69B9" w:rsidRPr="005C69B9" w:rsidTr="005C69B9">
        <w:trPr>
          <w:trHeight w:val="327"/>
        </w:trPr>
        <w:tc>
          <w:tcPr>
            <w:tcW w:w="98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ПК 1.3.</w:t>
            </w:r>
          </w:p>
        </w:tc>
        <w:tc>
          <w:tcPr>
            <w:tcW w:w="382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обеспечивать личную безопасность и безопасность граждан при пресечении правонарушений, задержании и доставлении правонарушителей</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 xml:space="preserve">документировать обстоятельства применения физической силы, специальных средств и огнестрельного оружия </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 xml:space="preserve">информировать органы и организации о фактах, требующих оперативного реагирования </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поддерживать должный уровень физической и огневой подготовки, необходимый для осуществления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правовую основу применения физической силы, специальных средств и огнестрельного оружия</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основы личной безопасности</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порядок и правила оказания первой помощи</w:t>
            </w:r>
          </w:p>
        </w:tc>
      </w:tr>
      <w:tr w:rsidR="005C69B9" w:rsidRPr="005C69B9" w:rsidTr="005C69B9">
        <w:trPr>
          <w:trHeight w:val="327"/>
        </w:trPr>
        <w:tc>
          <w:tcPr>
            <w:tcW w:w="98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rPr>
                <w:rFonts w:ascii="Times New Roman" w:eastAsia="Calibri" w:hAnsi="Times New Roman" w:cs="Times New Roman"/>
                <w:iCs/>
              </w:rPr>
            </w:pPr>
            <w:r w:rsidRPr="005C69B9">
              <w:rPr>
                <w:rFonts w:ascii="Times New Roman" w:eastAsia="Calibri" w:hAnsi="Times New Roman" w:cs="Times New Roman"/>
                <w:iCs/>
              </w:rPr>
              <w:t>ПК 1.4.</w:t>
            </w:r>
          </w:p>
        </w:tc>
        <w:tc>
          <w:tcPr>
            <w:tcW w:w="3828"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документировать обстоятельства совершения преступления, иного правонарушения, происшествия</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lastRenderedPageBreak/>
              <w:t>оказывать содействие при осуществлении мер пресечения и процессуального принуждения</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 xml:space="preserve">документировать факты применения специальной техники </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учитывать особенности личности правонарушителей и совершаемых ими деяний</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использовать положительный опыт раскрытия и расследования преступлений и иных правонарушений</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использовать технические средства по назначению</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lastRenderedPageBreak/>
              <w:t>нормативные правовые акты, регламентирующие деятельность по выявлению, раскрытию и расследованию преступлений и иных правонарушений</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порядок приема, регистрации, проверки и разрешения сообщений о преступлениях и иных правонарушениях</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теоретические основы раскрытия и расследования преступлений</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lastRenderedPageBreak/>
              <w:t>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-основы криминалистической тактики и криминалистической методики</w:t>
            </w:r>
          </w:p>
          <w:p w:rsidR="005C69B9" w:rsidRPr="005C69B9" w:rsidRDefault="005C69B9" w:rsidP="005C69B9">
            <w:pPr>
              <w:spacing w:after="0" w:line="240" w:lineRule="auto"/>
              <w:jc w:val="both"/>
              <w:rPr>
                <w:rFonts w:ascii="Times New Roman" w:eastAsia="Calibri" w:hAnsi="Times New Roman" w:cs="Times New Roman"/>
                <w:bCs/>
                <w:iCs/>
              </w:rPr>
            </w:pPr>
            <w:r w:rsidRPr="005C69B9">
              <w:rPr>
                <w:rFonts w:ascii="Times New Roman" w:eastAsia="Calibri" w:hAnsi="Times New Roman" w:cs="Times New Roman"/>
                <w:bCs/>
                <w:iCs/>
              </w:rPr>
              <w:t>-основные направления, средства и методы противодействия преступлениям</w:t>
            </w:r>
          </w:p>
        </w:tc>
      </w:tr>
    </w:tbl>
    <w:p w:rsidR="005C69B9" w:rsidRPr="005C69B9" w:rsidRDefault="005C69B9" w:rsidP="005C69B9">
      <w:pPr>
        <w:spacing w:after="120" w:line="240" w:lineRule="auto"/>
        <w:ind w:firstLine="709"/>
        <w:rPr>
          <w:rFonts w:ascii="Times New Roman" w:eastAsia="Calibri" w:hAnsi="Times New Roman" w:cs="Times New Roman"/>
          <w:bCs/>
          <w:sz w:val="24"/>
          <w:szCs w:val="24"/>
        </w:rPr>
      </w:pPr>
    </w:p>
    <w:p w:rsidR="005C69B9" w:rsidRPr="005C69B9" w:rsidRDefault="005C69B9" w:rsidP="005C69B9">
      <w:pPr>
        <w:spacing w:after="0" w:line="240" w:lineRule="auto"/>
        <w:ind w:firstLine="709"/>
        <w:rPr>
          <w:rFonts w:ascii="Times New Roman" w:eastAsia="Times New Roman" w:hAnsi="Times New Roman" w:cs="Times New Roman"/>
          <w:sz w:val="12"/>
          <w:szCs w:val="12"/>
          <w:lang w:eastAsia="ru-RU"/>
        </w:rPr>
      </w:pPr>
    </w:p>
    <w:p w:rsidR="005C69B9" w:rsidRPr="005C69B9" w:rsidRDefault="005C69B9" w:rsidP="005C69B9">
      <w:pPr>
        <w:keepNext/>
        <w:spacing w:after="120" w:line="240" w:lineRule="auto"/>
        <w:jc w:val="center"/>
        <w:outlineLvl w:val="0"/>
        <w:rPr>
          <w:rFonts w:ascii="Times New Roman" w:eastAsia="Segoe UI" w:hAnsi="Times New Roman" w:cs="Times New Roman"/>
          <w:b/>
          <w:bCs/>
          <w:caps/>
          <w:kern w:val="32"/>
          <w:sz w:val="24"/>
          <w:szCs w:val="24"/>
          <w:lang w:eastAsia="x-none"/>
        </w:rPr>
      </w:pPr>
      <w:bookmarkStart w:id="89" w:name="_Toc166342258"/>
      <w:r w:rsidRPr="005C69B9">
        <w:rPr>
          <w:rFonts w:ascii="Times New Roman" w:eastAsia="Segoe UI" w:hAnsi="Times New Roman" w:cs="Times New Roman"/>
          <w:b/>
          <w:bCs/>
          <w:caps/>
          <w:kern w:val="32"/>
          <w:sz w:val="24"/>
          <w:szCs w:val="24"/>
          <w:lang w:val="x-none" w:eastAsia="x-none"/>
        </w:rPr>
        <w:t xml:space="preserve">2. Структура и содержание </w:t>
      </w:r>
      <w:r w:rsidRPr="005C69B9">
        <w:rPr>
          <w:rFonts w:ascii="Times New Roman" w:eastAsia="Segoe UI" w:hAnsi="Times New Roman" w:cs="Times New Roman"/>
          <w:b/>
          <w:bCs/>
          <w:caps/>
          <w:kern w:val="32"/>
          <w:sz w:val="24"/>
          <w:szCs w:val="24"/>
          <w:lang w:eastAsia="x-none"/>
        </w:rPr>
        <w:t>ДИСЦИПЛИНЫ</w:t>
      </w:r>
      <w:bookmarkEnd w:id="89"/>
    </w:p>
    <w:p w:rsidR="005C69B9" w:rsidRPr="005C69B9" w:rsidRDefault="005C69B9" w:rsidP="005C69B9">
      <w:pPr>
        <w:spacing w:after="120" w:line="276" w:lineRule="auto"/>
        <w:ind w:firstLine="709"/>
        <w:jc w:val="both"/>
        <w:outlineLvl w:val="1"/>
        <w:rPr>
          <w:rFonts w:ascii="Times New Roman" w:eastAsia="Segoe UI" w:hAnsi="Times New Roman" w:cs="Times New Roman"/>
          <w:b/>
          <w:bCs/>
          <w:spacing w:val="15"/>
          <w:sz w:val="24"/>
          <w:szCs w:val="24"/>
          <w:lang w:eastAsia="ru-RU"/>
        </w:rPr>
      </w:pPr>
      <w:bookmarkStart w:id="90" w:name="_Toc166342259"/>
      <w:r w:rsidRPr="005C69B9">
        <w:rPr>
          <w:rFonts w:ascii="Times New Roman" w:eastAsia="Segoe UI" w:hAnsi="Times New Roman" w:cs="Times New Roman"/>
          <w:b/>
          <w:bCs/>
          <w:spacing w:val="15"/>
          <w:sz w:val="24"/>
          <w:szCs w:val="24"/>
          <w:lang w:eastAsia="ru-RU"/>
        </w:rPr>
        <w:t>2.1. Трудоемкость освоения дисциплины</w:t>
      </w:r>
      <w:bookmarkEnd w:id="90"/>
      <w:r w:rsidRPr="005C69B9">
        <w:rPr>
          <w:rFonts w:ascii="Times New Roman" w:eastAsia="Segoe UI" w:hAnsi="Times New Roman" w:cs="Times New Roman"/>
          <w:b/>
          <w:bCs/>
          <w:spacing w:val="15"/>
          <w:sz w:val="24"/>
          <w:szCs w:val="24"/>
          <w:lang w:eastAsia="ru-RU"/>
        </w:rPr>
        <w:t xml:space="preserve"> </w:t>
      </w:r>
    </w:p>
    <w:tbl>
      <w:tblPr>
        <w:tblW w:w="5001" w:type="pct"/>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1"/>
        <w:gridCol w:w="1159"/>
        <w:gridCol w:w="2326"/>
      </w:tblGrid>
      <w:tr w:rsidR="005C69B9" w:rsidRPr="005C69B9" w:rsidTr="005C69B9">
        <w:trPr>
          <w:trHeight w:val="23"/>
        </w:trPr>
        <w:tc>
          <w:tcPr>
            <w:tcW w:w="3232" w:type="pct"/>
            <w:vAlign w:val="center"/>
          </w:tcPr>
          <w:p w:rsidR="005C69B9" w:rsidRPr="005C69B9" w:rsidRDefault="005C69B9" w:rsidP="005C69B9">
            <w:pPr>
              <w:spacing w:after="0" w:line="240" w:lineRule="auto"/>
              <w:jc w:val="center"/>
              <w:rPr>
                <w:rFonts w:ascii="Times New Roman" w:eastAsia="Calibri" w:hAnsi="Times New Roman" w:cs="Times New Roman"/>
                <w:b/>
                <w:sz w:val="24"/>
              </w:rPr>
            </w:pPr>
            <w:r w:rsidRPr="005C69B9">
              <w:rPr>
                <w:rFonts w:ascii="Times New Roman" w:eastAsia="Calibri" w:hAnsi="Times New Roman" w:cs="Times New Roman"/>
                <w:b/>
                <w:sz w:val="24"/>
              </w:rPr>
              <w:t>Наименование составных частей дисциплины</w:t>
            </w:r>
          </w:p>
        </w:tc>
        <w:tc>
          <w:tcPr>
            <w:tcW w:w="588" w:type="pct"/>
            <w:vAlign w:val="center"/>
          </w:tcPr>
          <w:p w:rsidR="005C69B9" w:rsidRPr="005C69B9" w:rsidRDefault="005C69B9" w:rsidP="005C69B9">
            <w:pPr>
              <w:spacing w:after="0" w:line="240" w:lineRule="auto"/>
              <w:jc w:val="center"/>
              <w:rPr>
                <w:rFonts w:ascii="Times New Roman" w:eastAsia="Calibri" w:hAnsi="Times New Roman" w:cs="Times New Roman"/>
                <w:b/>
                <w:iCs/>
                <w:sz w:val="24"/>
              </w:rPr>
            </w:pPr>
            <w:r w:rsidRPr="005C69B9">
              <w:rPr>
                <w:rFonts w:ascii="Times New Roman" w:eastAsia="Calibri" w:hAnsi="Times New Roman" w:cs="Times New Roman"/>
                <w:b/>
                <w:iCs/>
                <w:sz w:val="24"/>
              </w:rPr>
              <w:t>Объем в часах</w:t>
            </w:r>
          </w:p>
        </w:tc>
        <w:tc>
          <w:tcPr>
            <w:tcW w:w="1180" w:type="pct"/>
          </w:tcPr>
          <w:p w:rsidR="005C69B9" w:rsidRPr="005C69B9" w:rsidRDefault="005C69B9" w:rsidP="005C69B9">
            <w:pPr>
              <w:spacing w:after="0" w:line="240" w:lineRule="auto"/>
              <w:jc w:val="center"/>
              <w:rPr>
                <w:rFonts w:ascii="Times New Roman" w:eastAsia="Calibri" w:hAnsi="Times New Roman" w:cs="Times New Roman"/>
                <w:b/>
                <w:iCs/>
                <w:sz w:val="24"/>
              </w:rPr>
            </w:pPr>
            <w:r w:rsidRPr="005C69B9">
              <w:rPr>
                <w:rFonts w:ascii="Times New Roman" w:eastAsia="Calibri" w:hAnsi="Times New Roman" w:cs="Times New Roman"/>
                <w:b/>
                <w:sz w:val="24"/>
              </w:rPr>
              <w:t>В т.ч. в форме практ. подготовки</w:t>
            </w:r>
          </w:p>
        </w:tc>
      </w:tr>
      <w:tr w:rsidR="005C69B9" w:rsidRPr="005C69B9" w:rsidTr="005C69B9">
        <w:trPr>
          <w:trHeight w:val="23"/>
        </w:trPr>
        <w:tc>
          <w:tcPr>
            <w:tcW w:w="3232" w:type="pct"/>
            <w:vAlign w:val="center"/>
          </w:tcPr>
          <w:p w:rsidR="005C69B9" w:rsidRPr="005C69B9" w:rsidRDefault="005C69B9" w:rsidP="005C69B9">
            <w:pPr>
              <w:spacing w:after="0" w:line="240" w:lineRule="auto"/>
              <w:jc w:val="both"/>
              <w:rPr>
                <w:rFonts w:ascii="Times New Roman" w:eastAsia="Calibri" w:hAnsi="Times New Roman" w:cs="Times New Roman"/>
                <w:b/>
                <w:bCs/>
                <w:sz w:val="24"/>
                <w:szCs w:val="24"/>
              </w:rPr>
            </w:pPr>
            <w:r w:rsidRPr="005C69B9">
              <w:rPr>
                <w:rFonts w:ascii="Times New Roman" w:eastAsia="Calibri" w:hAnsi="Times New Roman" w:cs="Times New Roman"/>
                <w:b/>
                <w:bCs/>
                <w:sz w:val="24"/>
                <w:szCs w:val="24"/>
              </w:rPr>
              <w:t>Учебные занятия, в т.ч.:</w:t>
            </w:r>
          </w:p>
        </w:tc>
        <w:tc>
          <w:tcPr>
            <w:tcW w:w="588" w:type="pct"/>
            <w:vAlign w:val="center"/>
          </w:tcPr>
          <w:p w:rsidR="005C69B9" w:rsidRPr="005C69B9" w:rsidRDefault="005C69B9" w:rsidP="005C69B9">
            <w:pPr>
              <w:spacing w:after="0" w:line="240" w:lineRule="auto"/>
              <w:jc w:val="center"/>
              <w:rPr>
                <w:rFonts w:ascii="Times New Roman" w:eastAsia="Calibri" w:hAnsi="Times New Roman" w:cs="Times New Roman"/>
                <w:b/>
                <w:bCs/>
                <w:sz w:val="24"/>
                <w:szCs w:val="24"/>
              </w:rPr>
            </w:pPr>
            <w:r w:rsidRPr="005C69B9">
              <w:rPr>
                <w:rFonts w:ascii="Times New Roman" w:eastAsia="Calibri" w:hAnsi="Times New Roman" w:cs="Times New Roman"/>
                <w:b/>
                <w:bCs/>
                <w:sz w:val="24"/>
                <w:szCs w:val="24"/>
              </w:rPr>
              <w:t>92</w:t>
            </w:r>
          </w:p>
        </w:tc>
        <w:tc>
          <w:tcPr>
            <w:tcW w:w="1180" w:type="pct"/>
            <w:vAlign w:val="center"/>
          </w:tcPr>
          <w:p w:rsidR="005C69B9" w:rsidRPr="005C69B9" w:rsidRDefault="005C69B9" w:rsidP="005C69B9">
            <w:pPr>
              <w:spacing w:after="0" w:line="240" w:lineRule="auto"/>
              <w:jc w:val="center"/>
              <w:rPr>
                <w:rFonts w:ascii="Times New Roman" w:eastAsia="Calibri" w:hAnsi="Times New Roman" w:cs="Times New Roman"/>
                <w:b/>
                <w:bCs/>
                <w:sz w:val="24"/>
                <w:szCs w:val="24"/>
              </w:rPr>
            </w:pPr>
            <w:r w:rsidRPr="005C69B9">
              <w:rPr>
                <w:rFonts w:ascii="Times New Roman" w:eastAsia="Calibri" w:hAnsi="Times New Roman" w:cs="Times New Roman"/>
                <w:b/>
                <w:bCs/>
                <w:sz w:val="24"/>
                <w:szCs w:val="24"/>
              </w:rPr>
              <w:t>86</w:t>
            </w:r>
          </w:p>
        </w:tc>
      </w:tr>
      <w:tr w:rsidR="005C69B9" w:rsidRPr="005C69B9" w:rsidTr="005C69B9">
        <w:trPr>
          <w:trHeight w:val="23"/>
        </w:trPr>
        <w:tc>
          <w:tcPr>
            <w:tcW w:w="3232" w:type="pct"/>
            <w:vAlign w:val="center"/>
          </w:tcPr>
          <w:p w:rsidR="005C69B9" w:rsidRPr="005C69B9" w:rsidRDefault="005C69B9" w:rsidP="005C69B9">
            <w:pPr>
              <w:spacing w:after="0" w:line="240" w:lineRule="auto"/>
              <w:jc w:val="both"/>
              <w:rPr>
                <w:rFonts w:ascii="Times New Roman" w:eastAsia="Calibri" w:hAnsi="Times New Roman" w:cs="Times New Roman"/>
                <w:bCs/>
                <w:i/>
                <w:sz w:val="24"/>
                <w:szCs w:val="24"/>
              </w:rPr>
            </w:pPr>
            <w:r w:rsidRPr="005C69B9">
              <w:rPr>
                <w:rFonts w:ascii="Times New Roman" w:eastAsia="Calibri" w:hAnsi="Times New Roman" w:cs="Times New Roman"/>
                <w:bCs/>
                <w:i/>
                <w:sz w:val="24"/>
                <w:szCs w:val="24"/>
              </w:rPr>
              <w:t>Теоретические занятия</w:t>
            </w:r>
          </w:p>
        </w:tc>
        <w:tc>
          <w:tcPr>
            <w:tcW w:w="588" w:type="pct"/>
            <w:vAlign w:val="center"/>
          </w:tcPr>
          <w:p w:rsidR="005C69B9" w:rsidRPr="005C69B9" w:rsidRDefault="005C69B9" w:rsidP="005C69B9">
            <w:pPr>
              <w:spacing w:after="0" w:line="240" w:lineRule="auto"/>
              <w:jc w:val="center"/>
              <w:rPr>
                <w:rFonts w:ascii="Times New Roman" w:eastAsia="Calibri" w:hAnsi="Times New Roman" w:cs="Times New Roman"/>
                <w:bCs/>
                <w:sz w:val="24"/>
                <w:szCs w:val="24"/>
              </w:rPr>
            </w:pPr>
            <w:r w:rsidRPr="005C69B9">
              <w:rPr>
                <w:rFonts w:ascii="Times New Roman" w:eastAsia="Calibri" w:hAnsi="Times New Roman" w:cs="Times New Roman"/>
                <w:bCs/>
                <w:sz w:val="24"/>
                <w:szCs w:val="24"/>
              </w:rPr>
              <w:t>60</w:t>
            </w:r>
          </w:p>
        </w:tc>
        <w:tc>
          <w:tcPr>
            <w:tcW w:w="1180" w:type="pct"/>
            <w:vAlign w:val="center"/>
          </w:tcPr>
          <w:p w:rsidR="005C69B9" w:rsidRPr="005C69B9" w:rsidRDefault="005C69B9" w:rsidP="005C69B9">
            <w:pPr>
              <w:spacing w:after="0" w:line="240" w:lineRule="auto"/>
              <w:jc w:val="center"/>
              <w:rPr>
                <w:rFonts w:ascii="Times New Roman" w:eastAsia="Calibri" w:hAnsi="Times New Roman" w:cs="Times New Roman"/>
                <w:bCs/>
                <w:sz w:val="24"/>
                <w:szCs w:val="24"/>
              </w:rPr>
            </w:pPr>
            <w:r w:rsidRPr="005C69B9">
              <w:rPr>
                <w:rFonts w:ascii="Times New Roman" w:eastAsia="Calibri" w:hAnsi="Times New Roman" w:cs="Times New Roman"/>
                <w:bCs/>
                <w:sz w:val="24"/>
                <w:szCs w:val="24"/>
              </w:rPr>
              <w:t>54</w:t>
            </w:r>
          </w:p>
        </w:tc>
      </w:tr>
      <w:tr w:rsidR="005C69B9" w:rsidRPr="005C69B9" w:rsidTr="005C69B9">
        <w:trPr>
          <w:trHeight w:val="23"/>
        </w:trPr>
        <w:tc>
          <w:tcPr>
            <w:tcW w:w="3232" w:type="pct"/>
            <w:vAlign w:val="center"/>
          </w:tcPr>
          <w:p w:rsidR="005C69B9" w:rsidRPr="005C69B9" w:rsidRDefault="00511EE0" w:rsidP="005C69B9">
            <w:pPr>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Практические занятия</w:t>
            </w:r>
          </w:p>
        </w:tc>
        <w:tc>
          <w:tcPr>
            <w:tcW w:w="588" w:type="pct"/>
            <w:vAlign w:val="center"/>
          </w:tcPr>
          <w:p w:rsidR="005C69B9" w:rsidRPr="005C69B9" w:rsidRDefault="005C69B9" w:rsidP="005C69B9">
            <w:pPr>
              <w:spacing w:after="0" w:line="240" w:lineRule="auto"/>
              <w:jc w:val="center"/>
              <w:rPr>
                <w:rFonts w:ascii="Times New Roman" w:eastAsia="Calibri" w:hAnsi="Times New Roman" w:cs="Times New Roman"/>
                <w:bCs/>
                <w:sz w:val="24"/>
                <w:szCs w:val="24"/>
              </w:rPr>
            </w:pPr>
            <w:r w:rsidRPr="005C69B9">
              <w:rPr>
                <w:rFonts w:ascii="Times New Roman" w:eastAsia="Calibri" w:hAnsi="Times New Roman" w:cs="Times New Roman"/>
                <w:bCs/>
                <w:sz w:val="24"/>
                <w:szCs w:val="24"/>
              </w:rPr>
              <w:t>32</w:t>
            </w:r>
          </w:p>
        </w:tc>
        <w:tc>
          <w:tcPr>
            <w:tcW w:w="1180" w:type="pct"/>
            <w:vAlign w:val="center"/>
          </w:tcPr>
          <w:p w:rsidR="005C69B9" w:rsidRPr="005C69B9" w:rsidRDefault="005C69B9" w:rsidP="005C69B9">
            <w:pPr>
              <w:spacing w:after="0" w:line="240" w:lineRule="auto"/>
              <w:jc w:val="center"/>
              <w:rPr>
                <w:rFonts w:ascii="Times New Roman" w:eastAsia="Calibri" w:hAnsi="Times New Roman" w:cs="Times New Roman"/>
                <w:bCs/>
                <w:sz w:val="24"/>
                <w:szCs w:val="24"/>
              </w:rPr>
            </w:pPr>
            <w:r w:rsidRPr="005C69B9">
              <w:rPr>
                <w:rFonts w:ascii="Times New Roman" w:eastAsia="Calibri" w:hAnsi="Times New Roman" w:cs="Times New Roman"/>
                <w:bCs/>
                <w:sz w:val="24"/>
                <w:szCs w:val="24"/>
              </w:rPr>
              <w:t>32</w:t>
            </w:r>
          </w:p>
        </w:tc>
      </w:tr>
      <w:tr w:rsidR="005C69B9" w:rsidRPr="005C69B9" w:rsidTr="005C69B9">
        <w:trPr>
          <w:trHeight w:val="23"/>
        </w:trPr>
        <w:tc>
          <w:tcPr>
            <w:tcW w:w="3232" w:type="pct"/>
            <w:vAlign w:val="center"/>
          </w:tcPr>
          <w:p w:rsidR="005C69B9" w:rsidRPr="005C69B9" w:rsidRDefault="005C69B9" w:rsidP="005C69B9">
            <w:pPr>
              <w:spacing w:after="0" w:line="240" w:lineRule="auto"/>
              <w:jc w:val="both"/>
              <w:rPr>
                <w:rFonts w:ascii="Times New Roman" w:eastAsia="Calibri" w:hAnsi="Times New Roman" w:cs="Times New Roman"/>
                <w:bCs/>
                <w:i/>
                <w:sz w:val="24"/>
                <w:szCs w:val="24"/>
              </w:rPr>
            </w:pPr>
            <w:r w:rsidRPr="005C69B9">
              <w:rPr>
                <w:rFonts w:ascii="Times New Roman" w:eastAsia="Calibri" w:hAnsi="Times New Roman" w:cs="Times New Roman"/>
                <w:bCs/>
                <w:i/>
                <w:sz w:val="24"/>
                <w:szCs w:val="24"/>
              </w:rPr>
              <w:t>Лабораторные занятия</w:t>
            </w:r>
          </w:p>
        </w:tc>
        <w:tc>
          <w:tcPr>
            <w:tcW w:w="588" w:type="pct"/>
            <w:vAlign w:val="center"/>
          </w:tcPr>
          <w:p w:rsidR="005C69B9" w:rsidRPr="005C69B9" w:rsidRDefault="005C69B9" w:rsidP="005C69B9">
            <w:pPr>
              <w:spacing w:after="0" w:line="240" w:lineRule="auto"/>
              <w:jc w:val="center"/>
              <w:rPr>
                <w:rFonts w:ascii="Times New Roman" w:eastAsia="Calibri" w:hAnsi="Times New Roman" w:cs="Times New Roman"/>
                <w:bCs/>
                <w:sz w:val="24"/>
                <w:szCs w:val="24"/>
              </w:rPr>
            </w:pPr>
            <w:r w:rsidRPr="005C69B9">
              <w:rPr>
                <w:rFonts w:ascii="Times New Roman" w:eastAsia="Calibri" w:hAnsi="Times New Roman" w:cs="Times New Roman"/>
                <w:bCs/>
                <w:sz w:val="24"/>
                <w:szCs w:val="24"/>
              </w:rPr>
              <w:t>-</w:t>
            </w:r>
          </w:p>
        </w:tc>
        <w:tc>
          <w:tcPr>
            <w:tcW w:w="1180" w:type="pct"/>
            <w:vAlign w:val="center"/>
          </w:tcPr>
          <w:p w:rsidR="005C69B9" w:rsidRPr="005C69B9" w:rsidRDefault="005C69B9" w:rsidP="005C69B9">
            <w:pPr>
              <w:spacing w:after="0" w:line="240" w:lineRule="auto"/>
              <w:jc w:val="center"/>
              <w:rPr>
                <w:rFonts w:ascii="Times New Roman" w:eastAsia="Calibri" w:hAnsi="Times New Roman" w:cs="Times New Roman"/>
                <w:bCs/>
                <w:sz w:val="24"/>
                <w:szCs w:val="24"/>
              </w:rPr>
            </w:pPr>
          </w:p>
        </w:tc>
      </w:tr>
      <w:tr w:rsidR="005C69B9" w:rsidRPr="005C69B9" w:rsidTr="005C69B9">
        <w:trPr>
          <w:trHeight w:val="23"/>
        </w:trPr>
        <w:tc>
          <w:tcPr>
            <w:tcW w:w="3232" w:type="pct"/>
            <w:vAlign w:val="center"/>
          </w:tcPr>
          <w:p w:rsidR="005C69B9" w:rsidRPr="005C69B9" w:rsidRDefault="005C69B9" w:rsidP="005C69B9">
            <w:pPr>
              <w:spacing w:after="0" w:line="240" w:lineRule="auto"/>
              <w:jc w:val="both"/>
              <w:rPr>
                <w:rFonts w:ascii="Times New Roman" w:eastAsia="Calibri" w:hAnsi="Times New Roman" w:cs="Times New Roman"/>
                <w:bCs/>
                <w:i/>
                <w:iCs/>
                <w:sz w:val="24"/>
                <w:szCs w:val="24"/>
              </w:rPr>
            </w:pPr>
            <w:r w:rsidRPr="005C69B9">
              <w:rPr>
                <w:rFonts w:ascii="Times New Roman" w:eastAsia="Calibri" w:hAnsi="Times New Roman" w:cs="Times New Roman"/>
                <w:bCs/>
                <w:i/>
                <w:iCs/>
                <w:sz w:val="24"/>
                <w:szCs w:val="24"/>
              </w:rPr>
              <w:t>Курсовая работа (проект)</w:t>
            </w:r>
          </w:p>
        </w:tc>
        <w:tc>
          <w:tcPr>
            <w:tcW w:w="588" w:type="pct"/>
            <w:vAlign w:val="center"/>
          </w:tcPr>
          <w:p w:rsidR="005C69B9" w:rsidRPr="005C69B9" w:rsidRDefault="005C69B9" w:rsidP="005C69B9">
            <w:pPr>
              <w:spacing w:after="0" w:line="240" w:lineRule="auto"/>
              <w:jc w:val="center"/>
              <w:rPr>
                <w:rFonts w:ascii="Times New Roman" w:eastAsia="Calibri" w:hAnsi="Times New Roman" w:cs="Times New Roman"/>
                <w:bCs/>
                <w:sz w:val="24"/>
                <w:szCs w:val="24"/>
              </w:rPr>
            </w:pPr>
            <w:r w:rsidRPr="005C69B9">
              <w:rPr>
                <w:rFonts w:ascii="Times New Roman" w:eastAsia="Calibri" w:hAnsi="Times New Roman" w:cs="Times New Roman"/>
                <w:bCs/>
                <w:sz w:val="24"/>
                <w:szCs w:val="24"/>
              </w:rPr>
              <w:t>-</w:t>
            </w:r>
          </w:p>
        </w:tc>
        <w:tc>
          <w:tcPr>
            <w:tcW w:w="1180" w:type="pct"/>
            <w:vAlign w:val="center"/>
          </w:tcPr>
          <w:p w:rsidR="005C69B9" w:rsidRPr="005C69B9" w:rsidRDefault="005C69B9" w:rsidP="005C69B9">
            <w:pPr>
              <w:spacing w:after="0" w:line="240" w:lineRule="auto"/>
              <w:jc w:val="center"/>
              <w:rPr>
                <w:rFonts w:ascii="Times New Roman" w:eastAsia="Calibri" w:hAnsi="Times New Roman" w:cs="Times New Roman"/>
                <w:bCs/>
                <w:sz w:val="24"/>
                <w:szCs w:val="24"/>
              </w:rPr>
            </w:pPr>
          </w:p>
        </w:tc>
      </w:tr>
      <w:tr w:rsidR="005C69B9" w:rsidRPr="005C69B9" w:rsidTr="005C69B9">
        <w:trPr>
          <w:trHeight w:val="23"/>
        </w:trPr>
        <w:tc>
          <w:tcPr>
            <w:tcW w:w="3232" w:type="pct"/>
            <w:vAlign w:val="center"/>
          </w:tcPr>
          <w:p w:rsidR="005C69B9" w:rsidRPr="005C69B9" w:rsidRDefault="005C69B9" w:rsidP="005C69B9">
            <w:pPr>
              <w:spacing w:after="0" w:line="240" w:lineRule="auto"/>
              <w:jc w:val="both"/>
              <w:rPr>
                <w:rFonts w:ascii="Times New Roman" w:eastAsia="Calibri" w:hAnsi="Times New Roman" w:cs="Times New Roman"/>
                <w:b/>
                <w:bCs/>
                <w:sz w:val="24"/>
                <w:szCs w:val="24"/>
              </w:rPr>
            </w:pPr>
            <w:r w:rsidRPr="005C69B9">
              <w:rPr>
                <w:rFonts w:ascii="Times New Roman" w:eastAsia="Calibri" w:hAnsi="Times New Roman" w:cs="Times New Roman"/>
                <w:b/>
                <w:bCs/>
                <w:sz w:val="24"/>
                <w:szCs w:val="24"/>
              </w:rPr>
              <w:t>Самостоятельная работа</w:t>
            </w:r>
          </w:p>
        </w:tc>
        <w:tc>
          <w:tcPr>
            <w:tcW w:w="588" w:type="pct"/>
            <w:vAlign w:val="center"/>
          </w:tcPr>
          <w:p w:rsidR="005C69B9" w:rsidRPr="005C69B9" w:rsidRDefault="005C69B9" w:rsidP="005C69B9">
            <w:pPr>
              <w:spacing w:after="0" w:line="240" w:lineRule="auto"/>
              <w:jc w:val="center"/>
              <w:rPr>
                <w:rFonts w:ascii="Times New Roman" w:eastAsia="Calibri" w:hAnsi="Times New Roman" w:cs="Times New Roman"/>
                <w:b/>
                <w:bCs/>
                <w:sz w:val="24"/>
                <w:szCs w:val="24"/>
              </w:rPr>
            </w:pPr>
            <w:r w:rsidRPr="005C69B9">
              <w:rPr>
                <w:rFonts w:ascii="Times New Roman" w:eastAsia="Calibri" w:hAnsi="Times New Roman" w:cs="Times New Roman"/>
                <w:b/>
                <w:bCs/>
                <w:sz w:val="24"/>
                <w:szCs w:val="24"/>
              </w:rPr>
              <w:t>2</w:t>
            </w:r>
          </w:p>
        </w:tc>
        <w:tc>
          <w:tcPr>
            <w:tcW w:w="1180" w:type="pct"/>
            <w:vAlign w:val="center"/>
          </w:tcPr>
          <w:p w:rsidR="005C69B9" w:rsidRPr="005C69B9" w:rsidRDefault="005C69B9" w:rsidP="005C69B9">
            <w:pPr>
              <w:spacing w:after="0" w:line="240" w:lineRule="auto"/>
              <w:jc w:val="center"/>
              <w:rPr>
                <w:rFonts w:ascii="Times New Roman" w:eastAsia="Calibri" w:hAnsi="Times New Roman" w:cs="Times New Roman"/>
                <w:b/>
                <w:bCs/>
                <w:sz w:val="24"/>
                <w:szCs w:val="24"/>
              </w:rPr>
            </w:pPr>
          </w:p>
        </w:tc>
      </w:tr>
      <w:tr w:rsidR="005C69B9" w:rsidRPr="005C69B9" w:rsidTr="005C69B9">
        <w:trPr>
          <w:trHeight w:val="23"/>
        </w:trPr>
        <w:tc>
          <w:tcPr>
            <w:tcW w:w="3232" w:type="pct"/>
            <w:vAlign w:val="center"/>
          </w:tcPr>
          <w:p w:rsidR="005C69B9" w:rsidRPr="005C69B9" w:rsidRDefault="005C69B9" w:rsidP="005C69B9">
            <w:pPr>
              <w:spacing w:after="0" w:line="240" w:lineRule="auto"/>
              <w:jc w:val="both"/>
              <w:rPr>
                <w:rFonts w:ascii="Times New Roman" w:eastAsia="Calibri" w:hAnsi="Times New Roman" w:cs="Times New Roman"/>
                <w:bCs/>
                <w:sz w:val="24"/>
                <w:szCs w:val="24"/>
              </w:rPr>
            </w:pPr>
            <w:r w:rsidRPr="005C69B9">
              <w:rPr>
                <w:rFonts w:ascii="Times New Roman" w:eastAsia="Calibri" w:hAnsi="Times New Roman" w:cs="Times New Roman"/>
                <w:bCs/>
                <w:sz w:val="24"/>
                <w:szCs w:val="24"/>
              </w:rPr>
              <w:t xml:space="preserve">Промежуточная аттестация в </w:t>
            </w:r>
            <w:r w:rsidRPr="005C69B9">
              <w:rPr>
                <w:rFonts w:ascii="Times New Roman" w:eastAsia="Calibri" w:hAnsi="Times New Roman" w:cs="Times New Roman"/>
                <w:bCs/>
                <w:i/>
                <w:iCs/>
                <w:sz w:val="24"/>
                <w:szCs w:val="24"/>
              </w:rPr>
              <w:t>форме экзамена</w:t>
            </w:r>
          </w:p>
        </w:tc>
        <w:tc>
          <w:tcPr>
            <w:tcW w:w="588" w:type="pct"/>
            <w:vAlign w:val="center"/>
          </w:tcPr>
          <w:p w:rsidR="005C69B9" w:rsidRPr="005C69B9" w:rsidRDefault="005C69B9" w:rsidP="005C69B9">
            <w:pPr>
              <w:spacing w:after="0" w:line="240" w:lineRule="auto"/>
              <w:jc w:val="center"/>
              <w:rPr>
                <w:rFonts w:ascii="Times New Roman" w:eastAsia="Calibri" w:hAnsi="Times New Roman" w:cs="Times New Roman"/>
                <w:bCs/>
                <w:sz w:val="24"/>
                <w:szCs w:val="24"/>
              </w:rPr>
            </w:pPr>
            <w:r w:rsidRPr="005C69B9">
              <w:rPr>
                <w:rFonts w:ascii="Times New Roman" w:eastAsia="Calibri" w:hAnsi="Times New Roman" w:cs="Times New Roman"/>
                <w:bCs/>
                <w:sz w:val="24"/>
                <w:szCs w:val="24"/>
              </w:rPr>
              <w:t>6</w:t>
            </w:r>
          </w:p>
        </w:tc>
        <w:tc>
          <w:tcPr>
            <w:tcW w:w="1180" w:type="pct"/>
            <w:vAlign w:val="center"/>
          </w:tcPr>
          <w:p w:rsidR="005C69B9" w:rsidRPr="005C69B9" w:rsidRDefault="005C69B9" w:rsidP="005C69B9">
            <w:pPr>
              <w:spacing w:after="0" w:line="240" w:lineRule="auto"/>
              <w:jc w:val="center"/>
              <w:rPr>
                <w:rFonts w:ascii="Times New Roman" w:eastAsia="Calibri" w:hAnsi="Times New Roman" w:cs="Times New Roman"/>
                <w:bCs/>
                <w:sz w:val="24"/>
                <w:szCs w:val="24"/>
              </w:rPr>
            </w:pPr>
          </w:p>
        </w:tc>
      </w:tr>
      <w:tr w:rsidR="005C69B9" w:rsidRPr="005C69B9" w:rsidTr="005C69B9">
        <w:trPr>
          <w:trHeight w:val="23"/>
        </w:trPr>
        <w:tc>
          <w:tcPr>
            <w:tcW w:w="3232" w:type="pct"/>
            <w:vAlign w:val="center"/>
          </w:tcPr>
          <w:p w:rsidR="005C69B9" w:rsidRPr="005C69B9" w:rsidRDefault="005C69B9" w:rsidP="005C69B9">
            <w:pPr>
              <w:spacing w:after="0" w:line="240" w:lineRule="auto"/>
              <w:jc w:val="both"/>
              <w:rPr>
                <w:rFonts w:ascii="Times New Roman" w:eastAsia="Calibri" w:hAnsi="Times New Roman" w:cs="Times New Roman"/>
                <w:bCs/>
                <w:sz w:val="24"/>
                <w:szCs w:val="24"/>
              </w:rPr>
            </w:pPr>
            <w:r w:rsidRPr="005C69B9">
              <w:rPr>
                <w:rFonts w:ascii="Times New Roman" w:eastAsia="Calibri" w:hAnsi="Times New Roman" w:cs="Times New Roman"/>
                <w:bCs/>
                <w:sz w:val="24"/>
                <w:szCs w:val="24"/>
              </w:rPr>
              <w:t>Объем:</w:t>
            </w:r>
          </w:p>
        </w:tc>
        <w:tc>
          <w:tcPr>
            <w:tcW w:w="588" w:type="pct"/>
            <w:vAlign w:val="center"/>
          </w:tcPr>
          <w:p w:rsidR="005C69B9" w:rsidRPr="005C69B9" w:rsidRDefault="005C69B9" w:rsidP="005C69B9">
            <w:pPr>
              <w:spacing w:after="0" w:line="240" w:lineRule="auto"/>
              <w:jc w:val="center"/>
              <w:rPr>
                <w:rFonts w:ascii="Times New Roman" w:eastAsia="Calibri" w:hAnsi="Times New Roman" w:cs="Times New Roman"/>
                <w:b/>
                <w:bCs/>
                <w:sz w:val="24"/>
                <w:szCs w:val="24"/>
              </w:rPr>
            </w:pPr>
            <w:r w:rsidRPr="005C69B9">
              <w:rPr>
                <w:rFonts w:ascii="Times New Roman" w:eastAsia="Calibri" w:hAnsi="Times New Roman" w:cs="Times New Roman"/>
                <w:b/>
                <w:bCs/>
                <w:sz w:val="24"/>
                <w:szCs w:val="24"/>
              </w:rPr>
              <w:t>102</w:t>
            </w:r>
          </w:p>
        </w:tc>
        <w:tc>
          <w:tcPr>
            <w:tcW w:w="1180" w:type="pct"/>
            <w:vAlign w:val="center"/>
          </w:tcPr>
          <w:p w:rsidR="005C69B9" w:rsidRPr="005C69B9" w:rsidRDefault="005C69B9" w:rsidP="005C69B9">
            <w:pPr>
              <w:spacing w:after="0" w:line="240" w:lineRule="auto"/>
              <w:jc w:val="center"/>
              <w:rPr>
                <w:rFonts w:ascii="Times New Roman" w:eastAsia="Calibri" w:hAnsi="Times New Roman" w:cs="Times New Roman"/>
                <w:b/>
                <w:bCs/>
                <w:sz w:val="24"/>
                <w:szCs w:val="24"/>
              </w:rPr>
            </w:pPr>
            <w:r w:rsidRPr="005C69B9">
              <w:rPr>
                <w:rFonts w:ascii="Times New Roman" w:eastAsia="Calibri" w:hAnsi="Times New Roman" w:cs="Times New Roman"/>
                <w:b/>
                <w:bCs/>
                <w:sz w:val="24"/>
                <w:szCs w:val="24"/>
              </w:rPr>
              <w:t>86</w:t>
            </w:r>
          </w:p>
        </w:tc>
      </w:tr>
    </w:tbl>
    <w:p w:rsidR="005C69B9" w:rsidRPr="005C69B9" w:rsidRDefault="005C69B9" w:rsidP="005C69B9">
      <w:pPr>
        <w:spacing w:after="0" w:line="240" w:lineRule="auto"/>
        <w:rPr>
          <w:rFonts w:ascii="Times New Roman" w:eastAsia="Segoe UI" w:hAnsi="Times New Roman" w:cs="Times New Roman"/>
          <w:b/>
          <w:bCs/>
          <w:sz w:val="24"/>
          <w:szCs w:val="24"/>
          <w:lang w:eastAsia="ru-RU"/>
        </w:rPr>
      </w:pPr>
    </w:p>
    <w:p w:rsidR="005C69B9" w:rsidRPr="005C69B9" w:rsidRDefault="005C69B9" w:rsidP="005C69B9">
      <w:pPr>
        <w:spacing w:after="120" w:line="276" w:lineRule="auto"/>
        <w:outlineLvl w:val="1"/>
        <w:rPr>
          <w:rFonts w:ascii="Times New Roman" w:eastAsia="Segoe UI" w:hAnsi="Times New Roman" w:cs="Times New Roman"/>
          <w:b/>
          <w:bCs/>
          <w:color w:val="5A5A5A"/>
          <w:spacing w:val="15"/>
          <w:sz w:val="24"/>
          <w:szCs w:val="24"/>
          <w:lang w:eastAsia="ru-RU"/>
        </w:rPr>
        <w:sectPr w:rsidR="005C69B9" w:rsidRPr="005C69B9" w:rsidSect="005C69B9">
          <w:headerReference w:type="even" r:id="rId78"/>
          <w:pgSz w:w="11906" w:h="16838"/>
          <w:pgMar w:top="1134" w:right="567" w:bottom="1134" w:left="1701" w:header="709" w:footer="709" w:gutter="0"/>
          <w:cols w:space="708"/>
          <w:docGrid w:linePitch="360"/>
        </w:sect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711"/>
        <w:gridCol w:w="6663"/>
        <w:gridCol w:w="2125"/>
        <w:gridCol w:w="2268"/>
      </w:tblGrid>
      <w:tr w:rsidR="005C69B9" w:rsidRPr="005C69B9" w:rsidTr="005C69B9">
        <w:trPr>
          <w:trHeight w:val="805"/>
        </w:trPr>
        <w:tc>
          <w:tcPr>
            <w:tcW w:w="2970" w:type="dxa"/>
            <w:vAlign w:val="center"/>
          </w:tcPr>
          <w:p w:rsidR="005C69B9" w:rsidRPr="005C69B9" w:rsidRDefault="005C69B9" w:rsidP="005C69B9">
            <w:pPr>
              <w:spacing w:after="0" w:line="240" w:lineRule="auto"/>
              <w:jc w:val="center"/>
              <w:rPr>
                <w:rFonts w:ascii="Times New Roman" w:eastAsia="Times New Roman" w:hAnsi="Times New Roman" w:cs="Times New Roman"/>
                <w:b/>
                <w:bCs/>
                <w:lang w:eastAsia="ru-RU"/>
              </w:rPr>
            </w:pPr>
            <w:bookmarkStart w:id="91" w:name="_Toc166342260"/>
            <w:r w:rsidRPr="005C69B9">
              <w:rPr>
                <w:rFonts w:ascii="Times New Roman" w:eastAsia="Times New Roman" w:hAnsi="Times New Roman" w:cs="Times New Roman"/>
                <w:b/>
              </w:rPr>
              <w:lastRenderedPageBreak/>
              <w:t>Наименование разделов и тем</w:t>
            </w:r>
          </w:p>
        </w:tc>
        <w:tc>
          <w:tcPr>
            <w:tcW w:w="7374" w:type="dxa"/>
            <w:gridSpan w:val="2"/>
            <w:tcBorders>
              <w:top w:val="single" w:sz="4" w:space="0" w:color="auto"/>
              <w:left w:val="single" w:sz="4" w:space="0" w:color="auto"/>
            </w:tcBorders>
            <w:vAlign w:val="center"/>
          </w:tcPr>
          <w:p w:rsidR="005C69B9" w:rsidRPr="005C69B9" w:rsidRDefault="005C69B9" w:rsidP="005C6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5C69B9">
              <w:rPr>
                <w:rFonts w:ascii="Times New Roman" w:eastAsia="Times New Roman" w:hAnsi="Times New Roman" w:cs="Times New Roman"/>
                <w:b/>
              </w:rPr>
              <w:t>Содержание учебного материала, лабораторные и практические работы</w:t>
            </w:r>
          </w:p>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bCs/>
                <w:lang w:eastAsia="ru-RU"/>
              </w:rPr>
            </w:pPr>
            <w:r w:rsidRPr="005C69B9">
              <w:rPr>
                <w:rFonts w:ascii="Times New Roman" w:eastAsia="Calibri" w:hAnsi="Times New Roman" w:cs="Times New Roman"/>
                <w:b/>
                <w:bCs/>
              </w:rPr>
              <w:t xml:space="preserve">Объем, ак. ч. / </w:t>
            </w:r>
            <w:r w:rsidRPr="005C69B9">
              <w:rPr>
                <w:rFonts w:ascii="Times New Roman" w:eastAsia="Calibri" w:hAnsi="Times New Roman" w:cs="Times New Roman"/>
                <w:b/>
                <w:bCs/>
              </w:rPr>
              <w:br/>
              <w:t xml:space="preserve">в том числе </w:t>
            </w:r>
            <w:r w:rsidRPr="005C69B9">
              <w:rPr>
                <w:rFonts w:ascii="Times New Roman" w:eastAsia="Calibri" w:hAnsi="Times New Roman" w:cs="Times New Roman"/>
                <w:b/>
                <w:bCs/>
              </w:rPr>
              <w:br/>
              <w:t xml:space="preserve">в форме практической подготовки, </w:t>
            </w:r>
            <w:r w:rsidRPr="005C69B9">
              <w:rPr>
                <w:rFonts w:ascii="Times New Roman" w:eastAsia="Calibri" w:hAnsi="Times New Roman" w:cs="Times New Roman"/>
                <w:b/>
                <w:bCs/>
              </w:rPr>
              <w:br/>
              <w:t>ак. ч.</w:t>
            </w:r>
          </w:p>
        </w:tc>
        <w:tc>
          <w:tcPr>
            <w:tcW w:w="2268" w:type="dxa"/>
            <w:vAlign w:val="center"/>
          </w:tcPr>
          <w:p w:rsidR="005C69B9" w:rsidRPr="005C69B9" w:rsidRDefault="005C69B9" w:rsidP="005C69B9">
            <w:pPr>
              <w:spacing w:after="0" w:line="240" w:lineRule="auto"/>
              <w:jc w:val="center"/>
              <w:rPr>
                <w:rFonts w:ascii="Times New Roman" w:eastAsia="Times New Roman" w:hAnsi="Times New Roman" w:cs="Times New Roman"/>
                <w:b/>
                <w:bCs/>
                <w:lang w:eastAsia="ru-RU"/>
              </w:rPr>
            </w:pPr>
            <w:r w:rsidRPr="005C69B9">
              <w:rPr>
                <w:rFonts w:ascii="Times New Roman" w:eastAsia="Times New Roman" w:hAnsi="Times New Roman" w:cs="Times New Roman"/>
                <w:b/>
              </w:rPr>
              <w:t>Коды компетенций из ФГОС СПО, формированию которых способствует элемент программы</w:t>
            </w:r>
          </w:p>
        </w:tc>
      </w:tr>
      <w:tr w:rsidR="005C69B9" w:rsidRPr="005C69B9" w:rsidTr="005C69B9">
        <w:trPr>
          <w:trHeight w:val="361"/>
        </w:trPr>
        <w:tc>
          <w:tcPr>
            <w:tcW w:w="10344" w:type="dxa"/>
            <w:gridSpan w:val="3"/>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Times New Roman" w:hAnsi="Times New Roman" w:cs="Times New Roman"/>
                <w:b/>
              </w:rPr>
              <w:t>Раздел 1. Конституционное право – ведущая отрасль права Российской Федерации</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bCs/>
                <w:lang w:eastAsia="ru-RU"/>
              </w:rPr>
            </w:pPr>
            <w:r w:rsidRPr="005C69B9">
              <w:rPr>
                <w:rFonts w:ascii="Times New Roman" w:eastAsia="Times New Roman" w:hAnsi="Times New Roman" w:cs="Times New Roman"/>
                <w:b/>
                <w:bCs/>
                <w:lang w:eastAsia="ru-RU"/>
              </w:rPr>
              <w:t>14/12</w:t>
            </w:r>
          </w:p>
        </w:tc>
        <w:tc>
          <w:tcPr>
            <w:tcW w:w="2268" w:type="dxa"/>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r>
      <w:tr w:rsidR="005C69B9" w:rsidRPr="005C69B9" w:rsidTr="005C69B9">
        <w:trPr>
          <w:trHeight w:val="361"/>
        </w:trPr>
        <w:tc>
          <w:tcPr>
            <w:tcW w:w="2970" w:type="dxa"/>
            <w:vMerge w:val="restart"/>
            <w:vAlign w:val="center"/>
          </w:tcPr>
          <w:p w:rsidR="005C69B9" w:rsidRPr="005C69B9" w:rsidRDefault="005C69B9" w:rsidP="005C6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5C69B9">
              <w:rPr>
                <w:rFonts w:ascii="Times New Roman" w:eastAsia="Times New Roman" w:hAnsi="Times New Roman" w:cs="Times New Roman"/>
                <w:b/>
                <w:bCs/>
                <w:lang w:eastAsia="ru-RU"/>
              </w:rPr>
              <w:t xml:space="preserve">Тема 1.1. </w:t>
            </w:r>
            <w:r w:rsidRPr="005C69B9">
              <w:rPr>
                <w:rFonts w:ascii="Times New Roman" w:eastAsia="Calibri" w:hAnsi="Times New Roman" w:cs="Times New Roman"/>
                <w:b/>
                <w:bCs/>
                <w:lang w:eastAsia="ar-SA"/>
              </w:rPr>
              <w:t>Конституционное право Российской Федерации – ведущая отрасль российского права</w:t>
            </w:r>
          </w:p>
          <w:p w:rsidR="005C69B9" w:rsidRPr="005C69B9" w:rsidRDefault="005C69B9" w:rsidP="005C6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Times New Roman" w:hAnsi="Times New Roman" w:cs="Times New Roman"/>
                <w:b/>
                <w:bCs/>
                <w:lang w:eastAsia="ru-RU"/>
              </w:rPr>
              <w:t xml:space="preserve">Содержание </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bCs/>
                <w:lang w:eastAsia="ru-RU"/>
              </w:rPr>
            </w:pPr>
            <w:r w:rsidRPr="005C69B9">
              <w:rPr>
                <w:rFonts w:ascii="Times New Roman" w:eastAsia="Times New Roman" w:hAnsi="Times New Roman" w:cs="Times New Roman"/>
                <w:b/>
                <w:bCs/>
                <w:lang w:eastAsia="ru-RU"/>
              </w:rPr>
              <w:t>4/2</w:t>
            </w:r>
          </w:p>
        </w:tc>
        <w:tc>
          <w:tcPr>
            <w:tcW w:w="2268" w:type="dxa"/>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rPr>
            </w:pPr>
            <w:r w:rsidRPr="005C69B9">
              <w:rPr>
                <w:rFonts w:ascii="Times New Roman" w:eastAsia="Calibri" w:hAnsi="Times New Roman" w:cs="Times New Roman"/>
                <w:b/>
                <w:bCs/>
              </w:rPr>
              <w:t>Конституционное право как отрасль права</w:t>
            </w:r>
            <w:r w:rsidRPr="005C69B9">
              <w:rPr>
                <w:rFonts w:ascii="Times New Roman" w:eastAsia="Calibri" w:hAnsi="Times New Roman" w:cs="Times New Roman"/>
              </w:rPr>
              <w:t xml:space="preserve">. / Значение конституционного права как отрасли права. Предмет конституционного права, особенности метода конституционного права. Система конституционного права как отрасли права. Система источников конституционного права. Понятие конституционно-правовых отношений. Виды конституционно-правовых отношений. Правоотношения-состояния (статусы) как особый вид конституционно-правовых отношений. </w:t>
            </w:r>
          </w:p>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Calibri" w:hAnsi="Times New Roman" w:cs="Times New Roman"/>
                <w:b/>
              </w:rPr>
              <w:t>Задание на дом:</w:t>
            </w:r>
            <w:r w:rsidRPr="005C69B9">
              <w:rPr>
                <w:rFonts w:ascii="Times New Roman" w:eastAsia="Calibri" w:hAnsi="Times New Roman" w:cs="Times New Roman"/>
              </w:rPr>
              <w:t xml:space="preserve"> Составить структурно-логическую схему «Конституционное право и отрасли права».</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w:t>
            </w:r>
          </w:p>
        </w:tc>
        <w:tc>
          <w:tcPr>
            <w:tcW w:w="2268" w:type="dxa"/>
            <w:vMerge w:val="restart"/>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widowControl w:val="0"/>
              <w:wordWrap w:val="0"/>
              <w:autoSpaceDE w:val="0"/>
              <w:autoSpaceDN w:val="0"/>
              <w:spacing w:after="0" w:line="240" w:lineRule="auto"/>
              <w:jc w:val="both"/>
              <w:rPr>
                <w:rFonts w:ascii="Times New Roman" w:eastAsia="Arial" w:hAnsi="Times New Roman" w:cs="Times New Roman"/>
                <w:b/>
                <w:lang w:eastAsia="ru-RU"/>
              </w:rPr>
            </w:pP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Arial" w:hAnsi="Times New Roman" w:cs="Times New Roman"/>
                <w:b/>
                <w:lang w:eastAsia="ru-RU"/>
              </w:rPr>
            </w:pPr>
            <w:r w:rsidRPr="005C69B9">
              <w:rPr>
                <w:rFonts w:ascii="Times New Roman" w:eastAsia="Arial" w:hAnsi="Times New Roman" w:cs="Times New Roman"/>
                <w:b/>
                <w:lang w:eastAsia="ru-RU"/>
              </w:rPr>
              <w:t>Практические занятия</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rPr>
            </w:pPr>
            <w:r w:rsidRPr="005C69B9">
              <w:rPr>
                <w:rFonts w:ascii="Times New Roman" w:eastAsia="Calibri" w:hAnsi="Times New Roman" w:cs="Times New Roman"/>
                <w:b/>
                <w:bCs/>
              </w:rPr>
              <w:t>Практическая работа № 1</w:t>
            </w:r>
            <w:r w:rsidRPr="005C69B9">
              <w:rPr>
                <w:rFonts w:ascii="Times New Roman" w:eastAsia="Calibri" w:hAnsi="Times New Roman" w:cs="Times New Roman"/>
              </w:rPr>
              <w:t xml:space="preserve">. </w:t>
            </w:r>
            <w:r w:rsidRPr="005C69B9">
              <w:rPr>
                <w:rFonts w:ascii="Times New Roman" w:eastAsia="Calibri" w:hAnsi="Times New Roman" w:cs="Times New Roman"/>
                <w:b/>
                <w:bCs/>
              </w:rPr>
              <w:t>Конституционное право как отрасль права</w:t>
            </w:r>
            <w:r w:rsidRPr="005C69B9">
              <w:rPr>
                <w:rFonts w:ascii="Times New Roman" w:eastAsia="Calibri" w:hAnsi="Times New Roman" w:cs="Times New Roman"/>
              </w:rPr>
              <w:t xml:space="preserve">. / Значение конституционного права как отрасли права. Предмет конституционного права, особенности метода конституционного права. Система конституционного права как отрасли права. Система источников конституционного права. Понятие конституционно-правовых отношений. Виды конституционно-правовых отношений. Правоотношения-состояния (статусы) как особый вид конституционно-правовых отношений. </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Arial" w:hAnsi="Times New Roman" w:cs="Times New Roman"/>
                <w:lang w:eastAsia="ru-RU"/>
              </w:rPr>
            </w:pPr>
            <w:r w:rsidRPr="005C69B9">
              <w:rPr>
                <w:rFonts w:ascii="Times New Roman" w:eastAsia="Calibri" w:hAnsi="Times New Roman" w:cs="Times New Roman"/>
                <w:b/>
              </w:rPr>
              <w:t>Задание на дом:</w:t>
            </w:r>
            <w:r w:rsidRPr="005C69B9">
              <w:rPr>
                <w:rFonts w:ascii="Times New Roman" w:eastAsia="Calibri" w:hAnsi="Times New Roman" w:cs="Times New Roman"/>
              </w:rPr>
              <w:t xml:space="preserve"> Составить структурно-логическую схему «Конституционное право и отрасли права».</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Calibri" w:hAnsi="Times New Roman" w:cs="Times New Roman"/>
                <w:b/>
                <w:bCs/>
                <w:lang w:eastAsia="ar-SA"/>
              </w:rPr>
              <w:t>Тема 1.2. Конституция Российской Федерации - основной закон государства</w:t>
            </w: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Содержание</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6/6</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restart"/>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jc w:val="both"/>
              <w:rPr>
                <w:rFonts w:ascii="Times New Roman" w:eastAsia="Calibri" w:hAnsi="Times New Roman" w:cs="Times New Roman"/>
              </w:rPr>
            </w:pPr>
            <w:r w:rsidRPr="005C69B9">
              <w:rPr>
                <w:rFonts w:ascii="Times New Roman" w:eastAsia="Calibri" w:hAnsi="Times New Roman" w:cs="Times New Roman"/>
                <w:b/>
                <w:bCs/>
              </w:rPr>
              <w:t xml:space="preserve">Понятие, юридические свойства и сущность Конституции РФ. </w:t>
            </w:r>
            <w:r w:rsidRPr="005C69B9">
              <w:rPr>
                <w:rFonts w:ascii="Times New Roman" w:eastAsia="Calibri" w:hAnsi="Times New Roman" w:cs="Times New Roman"/>
              </w:rPr>
              <w:t xml:space="preserve">/ Понятие Конституции РФ и ее значение в правовой системе РФ. Понятие юридических свойств Конституции РФ. Юридические свойства Конституции РФ их сущность и значение в правовом регулировании. </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Задание на дом</w:t>
            </w:r>
            <w:r w:rsidRPr="005C69B9">
              <w:rPr>
                <w:rFonts w:ascii="Times New Roman" w:eastAsia="Calibri" w:hAnsi="Times New Roman" w:cs="Times New Roman"/>
              </w:rPr>
              <w:t>: Составить структурно-логическую схему «Юридические свойства Конституции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restart"/>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jc w:val="both"/>
              <w:rPr>
                <w:rFonts w:ascii="Times New Roman" w:eastAsia="Calibri" w:hAnsi="Times New Roman" w:cs="Times New Roman"/>
              </w:rPr>
            </w:pPr>
            <w:r w:rsidRPr="005C69B9">
              <w:rPr>
                <w:rFonts w:ascii="Times New Roman" w:eastAsia="Calibri" w:hAnsi="Times New Roman" w:cs="Times New Roman"/>
                <w:b/>
                <w:bCs/>
              </w:rPr>
              <w:t>Особый порядок изменения Конституции РФ</w:t>
            </w:r>
            <w:r w:rsidRPr="005C69B9">
              <w:rPr>
                <w:rFonts w:ascii="Times New Roman" w:eastAsia="Calibri" w:hAnsi="Times New Roman" w:cs="Times New Roman"/>
              </w:rPr>
              <w:t xml:space="preserve">. /Три способа изменения Конституции РФ. Изменения ст.65 Конституции РФ: порядок, позиция Конституционного Суда РФ. Порядок внесения поправок в Конституцию РФ, позиции Конституционного Суда РФ. Порядок пересмотра Конституции РФ. </w:t>
            </w:r>
            <w:r w:rsidRPr="005C69B9">
              <w:rPr>
                <w:rFonts w:ascii="Times New Roman" w:eastAsia="Calibri" w:hAnsi="Times New Roman" w:cs="Times New Roman"/>
                <w:bCs/>
                <w:lang w:eastAsia="ar-SA"/>
              </w:rPr>
              <w:t>Реализация Конституции Российской Федераций.</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Задание на дом</w:t>
            </w:r>
            <w:r w:rsidRPr="005C69B9">
              <w:rPr>
                <w:rFonts w:ascii="Times New Roman" w:eastAsia="Calibri" w:hAnsi="Times New Roman" w:cs="Times New Roman"/>
              </w:rPr>
              <w:t>: Изучить Главу 9 Конституции РФ. Составить алгоритм внесения изменений в ст.65 Конституции РФ (поправки, пересмотр Конституции РФ (по выбору студента).</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Практические занятия</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Calibri" w:hAnsi="Times New Roman" w:cs="Times New Roman"/>
              </w:rPr>
            </w:pPr>
            <w:r w:rsidRPr="005C69B9">
              <w:rPr>
                <w:rFonts w:ascii="Times New Roman" w:eastAsia="Calibri" w:hAnsi="Times New Roman" w:cs="Times New Roman"/>
                <w:b/>
                <w:bCs/>
              </w:rPr>
              <w:t>Практическая работа № 2</w:t>
            </w:r>
            <w:r w:rsidRPr="005C69B9">
              <w:rPr>
                <w:rFonts w:ascii="Times New Roman" w:eastAsia="Calibri" w:hAnsi="Times New Roman" w:cs="Times New Roman"/>
              </w:rPr>
              <w:t xml:space="preserve">. Юридические свойства Конституции РФ. / Работа с текстом Конституции РФ и постановлениями Конституционного Суда РФ по вопросам внесения изменений в Конституцию РФ. </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Задание на дом</w:t>
            </w:r>
            <w:r w:rsidRPr="005C69B9">
              <w:rPr>
                <w:rFonts w:ascii="Times New Roman" w:eastAsia="Calibri" w:hAnsi="Times New Roman" w:cs="Times New Roman"/>
              </w:rPr>
              <w:t>: Повторить порядок внесения изменений в Конституцию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ОК 03</w:t>
            </w:r>
          </w:p>
        </w:tc>
      </w:tr>
      <w:tr w:rsidR="005C69B9" w:rsidRPr="005C69B9" w:rsidTr="005C69B9">
        <w:trPr>
          <w:trHeight w:val="361"/>
        </w:trPr>
        <w:tc>
          <w:tcPr>
            <w:tcW w:w="2970" w:type="dxa"/>
            <w:vMerge w:val="restart"/>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Calibri" w:hAnsi="Times New Roman" w:cs="Times New Roman"/>
                <w:b/>
                <w:bCs/>
                <w:lang w:eastAsia="ar-SA"/>
              </w:rPr>
              <w:t>Тема 1.3. Развитие конституционного законодательства в России</w:t>
            </w: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Содержание</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4/4</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rPr>
                <w:rFonts w:ascii="Times New Roman" w:eastAsia="Calibri" w:hAnsi="Times New Roman" w:cs="Times New Roman"/>
                <w:bCs/>
                <w:lang w:eastAsia="ar-SA"/>
              </w:rPr>
            </w:pPr>
            <w:r w:rsidRPr="005C69B9">
              <w:rPr>
                <w:rFonts w:ascii="Times New Roman" w:eastAsia="Calibri" w:hAnsi="Times New Roman" w:cs="Times New Roman"/>
                <w:b/>
                <w:bCs/>
                <w:lang w:eastAsia="ar-SA"/>
              </w:rPr>
              <w:t>Основные этапы развития Конституций СССР и России</w:t>
            </w:r>
            <w:r w:rsidRPr="005C69B9">
              <w:rPr>
                <w:rFonts w:ascii="Times New Roman" w:eastAsia="Calibri" w:hAnsi="Times New Roman" w:cs="Times New Roman"/>
                <w:bCs/>
                <w:lang w:eastAsia="ar-SA"/>
              </w:rPr>
              <w:t>/ Документы конституционного значения, принятые до октября 1917 года. Конституция РСФСР 1918 года. Конституция СССР 1924 года и Конституция РСФСР 1925 года. Конституция СССР 1936 года и Конституция РСФСР 1937 года. Конституция СССР 1977 года и Конституция РСФСР 1978 года.</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Задание на дом</w:t>
            </w:r>
            <w:r w:rsidRPr="005C69B9">
              <w:rPr>
                <w:rFonts w:ascii="Times New Roman" w:eastAsia="Calibri" w:hAnsi="Times New Roman" w:cs="Times New Roman"/>
              </w:rPr>
              <w:t>: Описать основные этапы конституционной реформы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ОК 06</w:t>
            </w: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Практические занятия</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Cs/>
                <w:lang w:eastAsia="ar-SA"/>
              </w:rPr>
            </w:pPr>
            <w:r w:rsidRPr="005C69B9">
              <w:rPr>
                <w:rFonts w:ascii="Times New Roman" w:eastAsia="Calibri" w:hAnsi="Times New Roman" w:cs="Times New Roman"/>
                <w:b/>
                <w:bCs/>
              </w:rPr>
              <w:t>Практическая работа № 3</w:t>
            </w:r>
            <w:r w:rsidRPr="005C69B9">
              <w:rPr>
                <w:rFonts w:ascii="Times New Roman" w:eastAsia="Calibri" w:hAnsi="Times New Roman" w:cs="Times New Roman"/>
              </w:rPr>
              <w:t xml:space="preserve">. </w:t>
            </w:r>
            <w:r w:rsidRPr="005C69B9">
              <w:rPr>
                <w:rFonts w:ascii="Times New Roman" w:eastAsia="Calibri" w:hAnsi="Times New Roman" w:cs="Times New Roman"/>
                <w:bCs/>
                <w:lang w:eastAsia="ar-SA"/>
              </w:rPr>
              <w:t>Семинар по теме «Развитие конституционного законодательства в России».</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lang w:eastAsia="ar-SA"/>
              </w:rPr>
              <w:t xml:space="preserve">Задание на дом: </w:t>
            </w:r>
            <w:r w:rsidRPr="005C69B9">
              <w:rPr>
                <w:rFonts w:ascii="Times New Roman" w:eastAsia="Calibri" w:hAnsi="Times New Roman" w:cs="Times New Roman"/>
                <w:bCs/>
                <w:lang w:eastAsia="ar-SA"/>
              </w:rPr>
              <w:t>Описать периоды развития конституционного законодательства.</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ОК 06</w:t>
            </w:r>
          </w:p>
        </w:tc>
      </w:tr>
      <w:tr w:rsidR="005C69B9" w:rsidRPr="005C69B9" w:rsidTr="005C69B9">
        <w:trPr>
          <w:trHeight w:val="361"/>
        </w:trPr>
        <w:tc>
          <w:tcPr>
            <w:tcW w:w="10344" w:type="dxa"/>
            <w:gridSpan w:val="3"/>
            <w:vAlign w:val="center"/>
          </w:tcPr>
          <w:p w:rsidR="005C69B9" w:rsidRPr="005C69B9" w:rsidRDefault="005C69B9" w:rsidP="005C69B9">
            <w:pPr>
              <w:suppressAutoHyphens/>
              <w:spacing w:after="0" w:line="240" w:lineRule="auto"/>
              <w:jc w:val="both"/>
              <w:rPr>
                <w:rFonts w:ascii="Times New Roman" w:eastAsia="Calibri" w:hAnsi="Times New Roman" w:cs="Times New Roman"/>
                <w:b/>
                <w:bCs/>
                <w:lang w:eastAsia="ar-SA"/>
              </w:rPr>
            </w:pPr>
            <w:r w:rsidRPr="005C69B9">
              <w:rPr>
                <w:rFonts w:ascii="Times New Roman" w:eastAsia="Times New Roman" w:hAnsi="Times New Roman" w:cs="Times New Roman"/>
                <w:b/>
                <w:bCs/>
                <w:lang w:eastAsia="ru-RU"/>
              </w:rPr>
              <w:t>Раздел 2.</w:t>
            </w:r>
            <w:r w:rsidRPr="005C69B9">
              <w:rPr>
                <w:rFonts w:ascii="Times New Roman" w:eastAsia="Calibri" w:hAnsi="Times New Roman" w:cs="Times New Roman"/>
                <w:b/>
                <w:bCs/>
                <w:lang w:eastAsia="ar-SA"/>
              </w:rPr>
              <w:t xml:space="preserve"> Понятие основ конституционного строя Российской Федерации </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26/26</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restart"/>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Calibri" w:hAnsi="Times New Roman" w:cs="Times New Roman"/>
                <w:b/>
                <w:bCs/>
                <w:lang w:eastAsia="ar-SA"/>
              </w:rPr>
              <w:t>Тема 2.1.</w:t>
            </w:r>
            <w:r w:rsidRPr="005C69B9">
              <w:rPr>
                <w:rFonts w:ascii="Times New Roman" w:eastAsia="Calibri" w:hAnsi="Times New Roman" w:cs="Times New Roman"/>
                <w:lang w:eastAsia="ar-SA"/>
              </w:rPr>
              <w:t xml:space="preserve"> </w:t>
            </w:r>
            <w:r w:rsidRPr="005C69B9">
              <w:rPr>
                <w:rFonts w:ascii="Times New Roman" w:eastAsia="Calibri" w:hAnsi="Times New Roman" w:cs="Times New Roman"/>
                <w:b/>
                <w:bCs/>
                <w:lang w:eastAsia="ar-SA"/>
              </w:rPr>
              <w:t>Понятие основ конституционного строя Российской Федерации</w:t>
            </w: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Times New Roman" w:hAnsi="Times New Roman" w:cs="Times New Roman"/>
                <w:b/>
                <w:bCs/>
                <w:lang w:eastAsia="ru-RU"/>
              </w:rPr>
              <w:t>Содержание</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4/4</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spacing w:after="0" w:line="240" w:lineRule="auto"/>
              <w:rPr>
                <w:rFonts w:ascii="Times New Roman" w:eastAsia="Times New Roman" w:hAnsi="Times New Roman" w:cs="Times New Roman"/>
                <w:b/>
                <w:bCs/>
                <w:lang w:eastAsia="nl-NL"/>
              </w:rPr>
            </w:pPr>
            <w:r w:rsidRPr="005C69B9">
              <w:rPr>
                <w:rFonts w:ascii="Times New Roman" w:eastAsia="Times New Roman" w:hAnsi="Times New Roman" w:cs="Times New Roman"/>
                <w:b/>
                <w:bCs/>
                <w:lang w:eastAsia="nl-NL"/>
              </w:rPr>
              <w:t>Понятие</w:t>
            </w:r>
            <w:r w:rsidRPr="005C69B9">
              <w:rPr>
                <w:rFonts w:ascii="Times New Roman" w:eastAsia="Times New Roman" w:hAnsi="Times New Roman" w:cs="Times New Roman"/>
                <w:b/>
                <w:bCs/>
                <w:spacing w:val="3"/>
                <w:lang w:eastAsia="nl-NL"/>
              </w:rPr>
              <w:t xml:space="preserve"> </w:t>
            </w:r>
            <w:r w:rsidRPr="005C69B9">
              <w:rPr>
                <w:rFonts w:ascii="Times New Roman" w:eastAsia="Times New Roman" w:hAnsi="Times New Roman" w:cs="Times New Roman"/>
                <w:b/>
                <w:bCs/>
                <w:lang w:eastAsia="nl-NL"/>
              </w:rPr>
              <w:t>и</w:t>
            </w:r>
            <w:r w:rsidRPr="005C69B9">
              <w:rPr>
                <w:rFonts w:ascii="Times New Roman" w:eastAsia="Times New Roman" w:hAnsi="Times New Roman" w:cs="Times New Roman"/>
                <w:b/>
                <w:bCs/>
                <w:spacing w:val="5"/>
                <w:lang w:eastAsia="nl-NL"/>
              </w:rPr>
              <w:t xml:space="preserve"> </w:t>
            </w:r>
            <w:r w:rsidRPr="005C69B9">
              <w:rPr>
                <w:rFonts w:ascii="Times New Roman" w:eastAsia="Times New Roman" w:hAnsi="Times New Roman" w:cs="Times New Roman"/>
                <w:b/>
                <w:bCs/>
                <w:lang w:eastAsia="nl-NL"/>
              </w:rPr>
              <w:t>элементы</w:t>
            </w:r>
            <w:r w:rsidRPr="005C69B9">
              <w:rPr>
                <w:rFonts w:ascii="Times New Roman" w:eastAsia="Times New Roman" w:hAnsi="Times New Roman" w:cs="Times New Roman"/>
                <w:b/>
                <w:bCs/>
                <w:spacing w:val="3"/>
                <w:lang w:eastAsia="nl-NL"/>
              </w:rPr>
              <w:t xml:space="preserve"> </w:t>
            </w:r>
            <w:r w:rsidRPr="005C69B9">
              <w:rPr>
                <w:rFonts w:ascii="Times New Roman" w:eastAsia="Times New Roman" w:hAnsi="Times New Roman" w:cs="Times New Roman"/>
                <w:b/>
                <w:bCs/>
                <w:lang w:eastAsia="nl-NL"/>
              </w:rPr>
              <w:t>основ</w:t>
            </w:r>
            <w:r w:rsidRPr="005C69B9">
              <w:rPr>
                <w:rFonts w:ascii="Times New Roman" w:eastAsia="Times New Roman" w:hAnsi="Times New Roman" w:cs="Times New Roman"/>
                <w:b/>
                <w:bCs/>
                <w:spacing w:val="7"/>
                <w:lang w:eastAsia="nl-NL"/>
              </w:rPr>
              <w:t xml:space="preserve"> </w:t>
            </w:r>
            <w:r w:rsidRPr="005C69B9">
              <w:rPr>
                <w:rFonts w:ascii="Times New Roman" w:eastAsia="Times New Roman" w:hAnsi="Times New Roman" w:cs="Times New Roman"/>
                <w:b/>
                <w:bCs/>
                <w:lang w:eastAsia="nl-NL"/>
              </w:rPr>
              <w:t>конституционного</w:t>
            </w:r>
            <w:r w:rsidRPr="005C69B9">
              <w:rPr>
                <w:rFonts w:ascii="Times New Roman" w:eastAsia="Times New Roman" w:hAnsi="Times New Roman" w:cs="Times New Roman"/>
                <w:b/>
                <w:bCs/>
                <w:spacing w:val="3"/>
                <w:lang w:eastAsia="nl-NL"/>
              </w:rPr>
              <w:t xml:space="preserve"> </w:t>
            </w:r>
            <w:r w:rsidRPr="005C69B9">
              <w:rPr>
                <w:rFonts w:ascii="Times New Roman" w:eastAsia="Times New Roman" w:hAnsi="Times New Roman" w:cs="Times New Roman"/>
                <w:b/>
                <w:bCs/>
                <w:lang w:eastAsia="nl-NL"/>
              </w:rPr>
              <w:t>строя.</w:t>
            </w:r>
            <w:r w:rsidRPr="005C69B9">
              <w:rPr>
                <w:rFonts w:ascii="Times New Roman" w:eastAsia="Times New Roman" w:hAnsi="Times New Roman" w:cs="Times New Roman"/>
                <w:spacing w:val="4"/>
                <w:lang w:eastAsia="nl-NL"/>
              </w:rPr>
              <w:t xml:space="preserve"> </w:t>
            </w:r>
            <w:r w:rsidRPr="005C69B9">
              <w:rPr>
                <w:rFonts w:ascii="Times New Roman" w:eastAsia="Times New Roman" w:hAnsi="Times New Roman" w:cs="Times New Roman"/>
                <w:lang w:eastAsia="nl-NL"/>
              </w:rPr>
              <w:t>/</w:t>
            </w:r>
            <w:r w:rsidRPr="005C69B9">
              <w:rPr>
                <w:rFonts w:ascii="Times New Roman" w:eastAsia="Times New Roman" w:hAnsi="Times New Roman" w:cs="Times New Roman"/>
                <w:spacing w:val="4"/>
                <w:lang w:eastAsia="nl-NL"/>
              </w:rPr>
              <w:t xml:space="preserve"> </w:t>
            </w:r>
            <w:r w:rsidRPr="005C69B9">
              <w:rPr>
                <w:rFonts w:ascii="Times New Roman" w:eastAsia="Calibri" w:hAnsi="Times New Roman" w:cs="Times New Roman"/>
                <w:lang w:eastAsia="nl-NL"/>
              </w:rPr>
              <w:t>Понятие конституционного строя. Основы конституционного строя РФ</w:t>
            </w:r>
            <w:r w:rsidRPr="005C69B9">
              <w:rPr>
                <w:rFonts w:ascii="Times New Roman" w:eastAsia="Times New Roman" w:hAnsi="Times New Roman" w:cs="Times New Roman"/>
                <w:lang w:eastAsia="nl-NL"/>
              </w:rPr>
              <w:t>.</w:t>
            </w:r>
            <w:r w:rsidRPr="005C69B9">
              <w:rPr>
                <w:rFonts w:ascii="Times New Roman" w:eastAsia="Times New Roman" w:hAnsi="Times New Roman" w:cs="Times New Roman"/>
                <w:bCs/>
                <w:lang w:eastAsia="ar-SA"/>
              </w:rPr>
              <w:t xml:space="preserve"> Россия - демократическое, федеративное, правовое государство с республиканской формой правления. Россия -светское, суверенное социальное государство. Человек, его права и свободы как высшая ценность конституционного строя.</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 xml:space="preserve">Задание на дом: </w:t>
            </w:r>
            <w:r w:rsidRPr="005C69B9">
              <w:rPr>
                <w:rFonts w:ascii="Times New Roman" w:eastAsia="Calibri" w:hAnsi="Times New Roman" w:cs="Times New Roman"/>
              </w:rPr>
              <w:t xml:space="preserve">Составить таблицу: </w:t>
            </w:r>
            <w:r w:rsidRPr="005C69B9">
              <w:rPr>
                <w:rFonts w:ascii="Times New Roman" w:eastAsia="Calibri" w:hAnsi="Times New Roman" w:cs="Times New Roman"/>
                <w:spacing w:val="-1"/>
              </w:rPr>
              <w:t xml:space="preserve">«Характеристика </w:t>
            </w:r>
            <w:r w:rsidRPr="005C69B9">
              <w:rPr>
                <w:rFonts w:ascii="Times New Roman" w:eastAsia="Calibri" w:hAnsi="Times New Roman" w:cs="Times New Roman"/>
                <w:spacing w:val="-57"/>
              </w:rPr>
              <w:t xml:space="preserve">          </w:t>
            </w:r>
            <w:r w:rsidRPr="005C69B9">
              <w:rPr>
                <w:rFonts w:ascii="Times New Roman" w:eastAsia="Calibri" w:hAnsi="Times New Roman" w:cs="Times New Roman"/>
              </w:rPr>
              <w:t>составляющих</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конституционного строя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ОК 06</w:t>
            </w: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Практические занятия</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Calibri" w:hAnsi="Times New Roman" w:cs="Times New Roman"/>
              </w:rPr>
            </w:pPr>
            <w:r w:rsidRPr="005C69B9">
              <w:rPr>
                <w:rFonts w:ascii="Times New Roman" w:eastAsia="Calibri" w:hAnsi="Times New Roman" w:cs="Times New Roman"/>
                <w:b/>
                <w:bCs/>
              </w:rPr>
              <w:t>Практическая работа № 4</w:t>
            </w:r>
            <w:r w:rsidRPr="005C69B9">
              <w:rPr>
                <w:rFonts w:ascii="Times New Roman" w:eastAsia="Calibri" w:hAnsi="Times New Roman" w:cs="Times New Roman"/>
              </w:rPr>
              <w:t xml:space="preserve">. </w:t>
            </w:r>
            <w:r w:rsidRPr="005C69B9">
              <w:rPr>
                <w:rFonts w:ascii="Times New Roman" w:eastAsia="Calibri" w:hAnsi="Times New Roman" w:cs="Times New Roman"/>
                <w:b/>
              </w:rPr>
              <w:t>Основы</w:t>
            </w:r>
            <w:r w:rsidRPr="005C69B9">
              <w:rPr>
                <w:rFonts w:ascii="Times New Roman" w:eastAsia="Calibri" w:hAnsi="Times New Roman" w:cs="Times New Roman"/>
                <w:b/>
                <w:spacing w:val="48"/>
              </w:rPr>
              <w:t xml:space="preserve"> </w:t>
            </w:r>
            <w:r w:rsidRPr="005C69B9">
              <w:rPr>
                <w:rFonts w:ascii="Times New Roman" w:eastAsia="Calibri" w:hAnsi="Times New Roman" w:cs="Times New Roman"/>
                <w:b/>
              </w:rPr>
              <w:t>конституционного</w:t>
            </w:r>
            <w:r w:rsidRPr="005C69B9">
              <w:rPr>
                <w:rFonts w:ascii="Times New Roman" w:eastAsia="Calibri" w:hAnsi="Times New Roman" w:cs="Times New Roman"/>
                <w:b/>
                <w:spacing w:val="49"/>
              </w:rPr>
              <w:t xml:space="preserve"> </w:t>
            </w:r>
            <w:r w:rsidRPr="005C69B9">
              <w:rPr>
                <w:rFonts w:ascii="Times New Roman" w:eastAsia="Calibri" w:hAnsi="Times New Roman" w:cs="Times New Roman"/>
                <w:b/>
              </w:rPr>
              <w:t xml:space="preserve">строя РФ. / </w:t>
            </w:r>
            <w:r w:rsidRPr="005C69B9">
              <w:rPr>
                <w:rFonts w:ascii="Times New Roman" w:eastAsia="Calibri" w:hAnsi="Times New Roman" w:cs="Times New Roman"/>
              </w:rPr>
              <w:t>Работа по вопросам современные</w:t>
            </w:r>
            <w:r w:rsidRPr="005C69B9">
              <w:rPr>
                <w:rFonts w:ascii="Times New Roman" w:eastAsia="Calibri" w:hAnsi="Times New Roman" w:cs="Times New Roman"/>
                <w:spacing w:val="-5"/>
              </w:rPr>
              <w:t xml:space="preserve"> </w:t>
            </w:r>
            <w:r w:rsidRPr="005C69B9">
              <w:rPr>
                <w:rFonts w:ascii="Times New Roman" w:eastAsia="Calibri" w:hAnsi="Times New Roman" w:cs="Times New Roman"/>
              </w:rPr>
              <w:t>проблемы</w:t>
            </w:r>
            <w:r w:rsidRPr="005C69B9">
              <w:rPr>
                <w:rFonts w:ascii="Times New Roman" w:eastAsia="Calibri" w:hAnsi="Times New Roman" w:cs="Times New Roman"/>
                <w:spacing w:val="-3"/>
              </w:rPr>
              <w:t xml:space="preserve"> </w:t>
            </w:r>
            <w:r w:rsidRPr="005C69B9">
              <w:rPr>
                <w:rFonts w:ascii="Times New Roman" w:eastAsia="Calibri" w:hAnsi="Times New Roman" w:cs="Times New Roman"/>
              </w:rPr>
              <w:t>формирования</w:t>
            </w:r>
            <w:r w:rsidRPr="005C69B9">
              <w:rPr>
                <w:rFonts w:ascii="Times New Roman" w:eastAsia="Calibri" w:hAnsi="Times New Roman" w:cs="Times New Roman"/>
                <w:spacing w:val="-3"/>
              </w:rPr>
              <w:t xml:space="preserve"> </w:t>
            </w:r>
            <w:r w:rsidRPr="005C69B9">
              <w:rPr>
                <w:rFonts w:ascii="Times New Roman" w:eastAsia="Calibri" w:hAnsi="Times New Roman" w:cs="Times New Roman"/>
              </w:rPr>
              <w:t>конституционного</w:t>
            </w:r>
            <w:r w:rsidRPr="005C69B9">
              <w:rPr>
                <w:rFonts w:ascii="Times New Roman" w:eastAsia="Calibri" w:hAnsi="Times New Roman" w:cs="Times New Roman"/>
                <w:spacing w:val="-3"/>
              </w:rPr>
              <w:t xml:space="preserve"> </w:t>
            </w:r>
            <w:r w:rsidRPr="005C69B9">
              <w:rPr>
                <w:rFonts w:ascii="Times New Roman" w:eastAsia="Calibri" w:hAnsi="Times New Roman" w:cs="Times New Roman"/>
              </w:rPr>
              <w:t>строя.</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t>Задание</w:t>
            </w:r>
            <w:r w:rsidRPr="005C69B9">
              <w:rPr>
                <w:rFonts w:ascii="Times New Roman" w:eastAsia="Calibri" w:hAnsi="Times New Roman" w:cs="Times New Roman"/>
                <w:b/>
                <w:spacing w:val="-2"/>
              </w:rPr>
              <w:t xml:space="preserve"> </w:t>
            </w:r>
            <w:r w:rsidRPr="005C69B9">
              <w:rPr>
                <w:rFonts w:ascii="Times New Roman" w:eastAsia="Calibri" w:hAnsi="Times New Roman" w:cs="Times New Roman"/>
                <w:b/>
              </w:rPr>
              <w:t>на</w:t>
            </w:r>
            <w:r w:rsidRPr="005C69B9">
              <w:rPr>
                <w:rFonts w:ascii="Times New Roman" w:eastAsia="Calibri" w:hAnsi="Times New Roman" w:cs="Times New Roman"/>
                <w:b/>
                <w:spacing w:val="-4"/>
              </w:rPr>
              <w:t xml:space="preserve"> </w:t>
            </w:r>
            <w:r w:rsidRPr="005C69B9">
              <w:rPr>
                <w:rFonts w:ascii="Times New Roman" w:eastAsia="Calibri" w:hAnsi="Times New Roman" w:cs="Times New Roman"/>
                <w:b/>
              </w:rPr>
              <w:t xml:space="preserve">дом: </w:t>
            </w:r>
            <w:r w:rsidRPr="005C69B9">
              <w:rPr>
                <w:rFonts w:ascii="Times New Roman" w:eastAsia="Calibri" w:hAnsi="Times New Roman" w:cs="Times New Roman"/>
              </w:rPr>
              <w:t>Повторить Главу</w:t>
            </w:r>
            <w:r w:rsidRPr="005C69B9">
              <w:rPr>
                <w:rFonts w:ascii="Times New Roman" w:eastAsia="Calibri" w:hAnsi="Times New Roman" w:cs="Times New Roman"/>
                <w:spacing w:val="-8"/>
              </w:rPr>
              <w:t xml:space="preserve"> </w:t>
            </w:r>
            <w:r w:rsidRPr="005C69B9">
              <w:rPr>
                <w:rFonts w:ascii="Times New Roman" w:eastAsia="Calibri" w:hAnsi="Times New Roman" w:cs="Times New Roman"/>
              </w:rPr>
              <w:t>1</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Конституции</w:t>
            </w:r>
            <w:r w:rsidRPr="005C69B9">
              <w:rPr>
                <w:rFonts w:ascii="Times New Roman" w:eastAsia="Calibri" w:hAnsi="Times New Roman" w:cs="Times New Roman"/>
                <w:spacing w:val="-3"/>
              </w:rPr>
              <w:t xml:space="preserve"> </w:t>
            </w:r>
            <w:r w:rsidRPr="005C69B9">
              <w:rPr>
                <w:rFonts w:ascii="Times New Roman" w:eastAsia="Calibri" w:hAnsi="Times New Roman" w:cs="Times New Roman"/>
              </w:rPr>
              <w:t>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ОК 06</w:t>
            </w:r>
          </w:p>
        </w:tc>
      </w:tr>
      <w:tr w:rsidR="005C69B9" w:rsidRPr="005C69B9" w:rsidTr="005C69B9">
        <w:trPr>
          <w:trHeight w:val="361"/>
        </w:trPr>
        <w:tc>
          <w:tcPr>
            <w:tcW w:w="2970" w:type="dxa"/>
            <w:vMerge w:val="restart"/>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Calibri" w:hAnsi="Times New Roman" w:cs="Times New Roman"/>
                <w:b/>
                <w:bCs/>
                <w:lang w:eastAsia="ar-SA"/>
              </w:rPr>
              <w:t>Тема 2.2.</w:t>
            </w:r>
            <w:r w:rsidRPr="005C69B9">
              <w:rPr>
                <w:rFonts w:ascii="Times New Roman" w:eastAsia="Calibri" w:hAnsi="Times New Roman" w:cs="Times New Roman"/>
                <w:b/>
                <w:bCs/>
              </w:rPr>
              <w:t xml:space="preserve"> </w:t>
            </w:r>
            <w:r w:rsidRPr="005C69B9">
              <w:rPr>
                <w:rFonts w:ascii="Times New Roman" w:eastAsia="Batang" w:hAnsi="Times New Roman" w:cs="Times New Roman"/>
                <w:b/>
                <w:bCs/>
                <w:lang w:eastAsia="ar-SA"/>
              </w:rPr>
              <w:t>Конституционные права, свободы и обязанности человека и гражданина</w:t>
            </w: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Содержание</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14/14</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tabs>
                <w:tab w:val="left" w:pos="703"/>
                <w:tab w:val="left" w:pos="974"/>
                <w:tab w:val="left" w:pos="1874"/>
                <w:tab w:val="left" w:pos="2327"/>
                <w:tab w:val="left" w:pos="3497"/>
                <w:tab w:val="left" w:pos="3809"/>
                <w:tab w:val="left" w:pos="4699"/>
                <w:tab w:val="left" w:pos="5025"/>
                <w:tab w:val="left" w:pos="6588"/>
              </w:tabs>
              <w:autoSpaceDE w:val="0"/>
              <w:autoSpaceDN w:val="0"/>
              <w:spacing w:after="0" w:line="240" w:lineRule="auto"/>
              <w:jc w:val="both"/>
              <w:rPr>
                <w:rFonts w:ascii="Times New Roman" w:eastAsia="Times New Roman" w:hAnsi="Times New Roman" w:cs="Times New Roman"/>
                <w:bCs/>
              </w:rPr>
            </w:pPr>
            <w:r w:rsidRPr="005C69B9">
              <w:rPr>
                <w:rFonts w:ascii="Times New Roman" w:eastAsia="Times New Roman" w:hAnsi="Times New Roman" w:cs="Times New Roman"/>
                <w:b/>
              </w:rPr>
              <w:t xml:space="preserve">Конституционно-правовой статус личности в РФ. / </w:t>
            </w:r>
            <w:r w:rsidRPr="005C69B9">
              <w:rPr>
                <w:rFonts w:ascii="Times New Roman" w:eastAsia="Times New Roman" w:hAnsi="Times New Roman" w:cs="Times New Roman"/>
                <w:bCs/>
              </w:rPr>
              <w:t>Понятие конституционно-правового статуса личности и его значение в правовом регулировании. Структура и содержание главы 3 Конституции РФ. Принципы и пределы осуществления прав и свобод человека и гражданина в РФ.</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t xml:space="preserve">Задание на дом: </w:t>
            </w:r>
            <w:r w:rsidRPr="005C69B9">
              <w:rPr>
                <w:rFonts w:ascii="Times New Roman" w:eastAsia="Calibri" w:hAnsi="Times New Roman" w:cs="Times New Roman"/>
                <w:bCs/>
              </w:rPr>
              <w:t>Подобрать примеры федеральных законов, ограничивающих осуществление прав и свобод человека и гражданина.</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restart"/>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tabs>
                <w:tab w:val="left" w:pos="703"/>
                <w:tab w:val="left" w:pos="974"/>
                <w:tab w:val="left" w:pos="1874"/>
                <w:tab w:val="left" w:pos="2327"/>
                <w:tab w:val="left" w:pos="3497"/>
                <w:tab w:val="left" w:pos="3809"/>
                <w:tab w:val="left" w:pos="4699"/>
                <w:tab w:val="left" w:pos="5025"/>
                <w:tab w:val="left" w:pos="6588"/>
              </w:tabs>
              <w:autoSpaceDE w:val="0"/>
              <w:autoSpaceDN w:val="0"/>
              <w:spacing w:after="0" w:line="240" w:lineRule="auto"/>
              <w:jc w:val="both"/>
              <w:rPr>
                <w:rFonts w:ascii="Times New Roman" w:eastAsia="Times New Roman" w:hAnsi="Times New Roman" w:cs="Times New Roman"/>
                <w:bCs/>
              </w:rPr>
            </w:pPr>
            <w:r w:rsidRPr="005C69B9">
              <w:rPr>
                <w:rFonts w:ascii="Times New Roman" w:eastAsia="Times New Roman" w:hAnsi="Times New Roman" w:cs="Times New Roman"/>
                <w:b/>
              </w:rPr>
              <w:t>Конституционные права и свободы человека и гражданина. /</w:t>
            </w:r>
            <w:r w:rsidRPr="005C69B9">
              <w:rPr>
                <w:rFonts w:ascii="Times New Roman" w:eastAsia="Times New Roman" w:hAnsi="Times New Roman" w:cs="Times New Roman"/>
                <w:bCs/>
              </w:rPr>
              <w:t xml:space="preserve">Понятие прав и свобод человека и гражданина, их классификация. Международные акты о правах и свобод человека и гражданина, их связь с положениями Конституции РФ. Основные права и свободы </w:t>
            </w:r>
            <w:r w:rsidRPr="005C69B9">
              <w:rPr>
                <w:rFonts w:ascii="Times New Roman" w:eastAsia="Times New Roman" w:hAnsi="Times New Roman" w:cs="Times New Roman"/>
                <w:bCs/>
              </w:rPr>
              <w:lastRenderedPageBreak/>
              <w:t>человека и гражданина в РФ, их закрепление в Конституции РФ. Конституционные обязанности.</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t xml:space="preserve">Задание на дом: </w:t>
            </w:r>
            <w:r w:rsidRPr="005C69B9">
              <w:rPr>
                <w:rFonts w:ascii="Times New Roman" w:eastAsia="Calibri" w:hAnsi="Times New Roman" w:cs="Times New Roman"/>
                <w:bCs/>
              </w:rPr>
              <w:t>Заполнить таблицу конституционных прав и свобод человека и гражданина (по сферам осуществления).</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lastRenderedPageBreak/>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1412"/>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3</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tabs>
                <w:tab w:val="left" w:pos="703"/>
                <w:tab w:val="left" w:pos="974"/>
                <w:tab w:val="left" w:pos="1874"/>
                <w:tab w:val="left" w:pos="2327"/>
                <w:tab w:val="left" w:pos="3497"/>
                <w:tab w:val="left" w:pos="3809"/>
                <w:tab w:val="left" w:pos="4699"/>
                <w:tab w:val="left" w:pos="5025"/>
                <w:tab w:val="left" w:pos="6588"/>
              </w:tabs>
              <w:autoSpaceDE w:val="0"/>
              <w:autoSpaceDN w:val="0"/>
              <w:spacing w:after="0" w:line="240" w:lineRule="auto"/>
              <w:rPr>
                <w:rFonts w:ascii="Times New Roman" w:eastAsia="Times New Roman" w:hAnsi="Times New Roman" w:cs="Times New Roman"/>
                <w:bCs/>
              </w:rPr>
            </w:pPr>
            <w:r w:rsidRPr="005C69B9">
              <w:rPr>
                <w:rFonts w:ascii="Times New Roman" w:eastAsia="Times New Roman" w:hAnsi="Times New Roman" w:cs="Times New Roman"/>
                <w:b/>
                <w:bCs/>
              </w:rPr>
              <w:t>Гражданство Российской Федерации</w:t>
            </w:r>
            <w:r w:rsidRPr="005C69B9">
              <w:rPr>
                <w:rFonts w:ascii="Times New Roman" w:eastAsia="Times New Roman" w:hAnsi="Times New Roman" w:cs="Times New Roman"/>
                <w:bCs/>
              </w:rPr>
              <w:t>. / Работа с текстом Конституции РФ и ФЗ от 31.05.2002 № 62-ФЗ «О гражданстве Российской Федерации». Решение ситуационных задач по теме: «Порядок приобретения гражданства РФ»</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t>Задание</w:t>
            </w:r>
            <w:r w:rsidRPr="005C69B9">
              <w:rPr>
                <w:rFonts w:ascii="Times New Roman" w:eastAsia="Calibri" w:hAnsi="Times New Roman" w:cs="Times New Roman"/>
                <w:b/>
                <w:spacing w:val="-1"/>
              </w:rPr>
              <w:t xml:space="preserve"> </w:t>
            </w:r>
            <w:r w:rsidRPr="005C69B9">
              <w:rPr>
                <w:rFonts w:ascii="Times New Roman" w:eastAsia="Calibri" w:hAnsi="Times New Roman" w:cs="Times New Roman"/>
                <w:b/>
              </w:rPr>
              <w:t>на</w:t>
            </w:r>
            <w:r w:rsidRPr="005C69B9">
              <w:rPr>
                <w:rFonts w:ascii="Times New Roman" w:eastAsia="Calibri" w:hAnsi="Times New Roman" w:cs="Times New Roman"/>
                <w:b/>
                <w:spacing w:val="-3"/>
              </w:rPr>
              <w:t xml:space="preserve"> </w:t>
            </w:r>
            <w:r w:rsidRPr="005C69B9">
              <w:rPr>
                <w:rFonts w:ascii="Times New Roman" w:eastAsia="Calibri" w:hAnsi="Times New Roman" w:cs="Times New Roman"/>
                <w:b/>
              </w:rPr>
              <w:t xml:space="preserve">дом: </w:t>
            </w:r>
            <w:r w:rsidRPr="005C69B9">
              <w:rPr>
                <w:rFonts w:ascii="Times New Roman" w:eastAsia="Calibri" w:hAnsi="Times New Roman" w:cs="Times New Roman"/>
                <w:bCs/>
              </w:rPr>
              <w:t>Составить кейс по теме:</w:t>
            </w:r>
            <w:r w:rsidRPr="005C69B9">
              <w:rPr>
                <w:rFonts w:ascii="Times New Roman" w:eastAsia="Calibri" w:hAnsi="Times New Roman" w:cs="Times New Roman"/>
                <w:b/>
              </w:rPr>
              <w:t xml:space="preserve"> </w:t>
            </w:r>
            <w:r w:rsidRPr="005C69B9">
              <w:rPr>
                <w:rFonts w:ascii="Times New Roman" w:eastAsia="Calibri" w:hAnsi="Times New Roman" w:cs="Times New Roman"/>
                <w:bCs/>
              </w:rPr>
              <w:t>«Социальные права и свободы».</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restart"/>
            <w:tcBorders>
              <w:top w:val="nil"/>
            </w:tcBorders>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4</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tabs>
                <w:tab w:val="left" w:pos="703"/>
                <w:tab w:val="left" w:pos="974"/>
                <w:tab w:val="left" w:pos="1874"/>
                <w:tab w:val="left" w:pos="2327"/>
                <w:tab w:val="left" w:pos="3497"/>
                <w:tab w:val="left" w:pos="3809"/>
                <w:tab w:val="left" w:pos="4699"/>
                <w:tab w:val="left" w:pos="5025"/>
                <w:tab w:val="left" w:pos="6588"/>
              </w:tabs>
              <w:autoSpaceDE w:val="0"/>
              <w:autoSpaceDN w:val="0"/>
              <w:spacing w:after="0" w:line="240" w:lineRule="auto"/>
              <w:jc w:val="both"/>
              <w:rPr>
                <w:rFonts w:ascii="Times New Roman" w:eastAsia="Times New Roman" w:hAnsi="Times New Roman" w:cs="Times New Roman"/>
              </w:rPr>
            </w:pPr>
            <w:r w:rsidRPr="005C69B9">
              <w:rPr>
                <w:rFonts w:ascii="Times New Roman" w:eastAsia="Times New Roman" w:hAnsi="Times New Roman" w:cs="Times New Roman"/>
                <w:b/>
              </w:rPr>
              <w:t>Конституционные гарантии прав и свобод человека и гражданина/</w:t>
            </w:r>
            <w:r w:rsidRPr="005C69B9">
              <w:rPr>
                <w:rFonts w:ascii="Times New Roman" w:eastAsia="Calibri" w:hAnsi="Times New Roman" w:cs="Times New Roman"/>
              </w:rPr>
              <w:t xml:space="preserve"> </w:t>
            </w:r>
            <w:r w:rsidRPr="005C69B9">
              <w:rPr>
                <w:rFonts w:ascii="Times New Roman" w:eastAsia="Times New Roman" w:hAnsi="Times New Roman" w:cs="Times New Roman"/>
              </w:rPr>
              <w:t>Общие гарантии прав человека. Правовые гарантии общего характера: экономические, политические условия реализации прав и свобод личности. Специальные гарантии прав человека. Защита прав и свобод – обязанность государства Функции федеральных и регионально республиканских органов государственной власти, местного самоуправления, прокуратуры в охране прав и свобод человека и гражданина.  Самозащита прав и свобод, ее способы. Институт Уполномоченного по правам человека. Комитеты по правам человека. Правозащитное движение в России. Судебная защита прав человека.</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t>Задание</w:t>
            </w:r>
            <w:r w:rsidRPr="005C69B9">
              <w:rPr>
                <w:rFonts w:ascii="Times New Roman" w:eastAsia="Calibri" w:hAnsi="Times New Roman" w:cs="Times New Roman"/>
                <w:b/>
                <w:spacing w:val="-1"/>
              </w:rPr>
              <w:t xml:space="preserve"> </w:t>
            </w:r>
            <w:r w:rsidRPr="005C69B9">
              <w:rPr>
                <w:rFonts w:ascii="Times New Roman" w:eastAsia="Calibri" w:hAnsi="Times New Roman" w:cs="Times New Roman"/>
                <w:b/>
              </w:rPr>
              <w:t>на</w:t>
            </w:r>
            <w:r w:rsidRPr="005C69B9">
              <w:rPr>
                <w:rFonts w:ascii="Times New Roman" w:eastAsia="Calibri" w:hAnsi="Times New Roman" w:cs="Times New Roman"/>
                <w:b/>
                <w:spacing w:val="-3"/>
              </w:rPr>
              <w:t xml:space="preserve"> </w:t>
            </w:r>
            <w:r w:rsidRPr="005C69B9">
              <w:rPr>
                <w:rFonts w:ascii="Times New Roman" w:eastAsia="Calibri" w:hAnsi="Times New Roman" w:cs="Times New Roman"/>
                <w:b/>
              </w:rPr>
              <w:t xml:space="preserve">дом: </w:t>
            </w:r>
            <w:r w:rsidRPr="005C69B9">
              <w:rPr>
                <w:rFonts w:ascii="Times New Roman" w:eastAsia="Calibri" w:hAnsi="Times New Roman" w:cs="Times New Roman"/>
              </w:rPr>
              <w:t>Найти примеры реализации конституционных гарантий правосудия.</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tcBorders>
              <w:top w:val="nil"/>
            </w:tcBorders>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5</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tabs>
                <w:tab w:val="left" w:pos="703"/>
                <w:tab w:val="left" w:pos="974"/>
                <w:tab w:val="left" w:pos="1874"/>
                <w:tab w:val="left" w:pos="2327"/>
                <w:tab w:val="left" w:pos="3497"/>
                <w:tab w:val="left" w:pos="3809"/>
                <w:tab w:val="left" w:pos="4699"/>
                <w:tab w:val="left" w:pos="5025"/>
                <w:tab w:val="left" w:pos="6588"/>
              </w:tabs>
              <w:autoSpaceDE w:val="0"/>
              <w:autoSpaceDN w:val="0"/>
              <w:spacing w:after="0" w:line="240" w:lineRule="auto"/>
              <w:jc w:val="both"/>
              <w:rPr>
                <w:rFonts w:ascii="Times New Roman" w:eastAsia="Times New Roman" w:hAnsi="Times New Roman" w:cs="Times New Roman"/>
                <w:bCs/>
              </w:rPr>
            </w:pPr>
            <w:r w:rsidRPr="005C69B9">
              <w:rPr>
                <w:rFonts w:ascii="Times New Roman" w:eastAsia="Times New Roman" w:hAnsi="Times New Roman" w:cs="Times New Roman"/>
                <w:b/>
                <w:bCs/>
              </w:rPr>
              <w:t xml:space="preserve">Правовое положение иностранных граждан, лиц без гражданства и иных лиц с особенностями правового статуса в Российской Федерации/ </w:t>
            </w:r>
            <w:r w:rsidRPr="005C69B9">
              <w:rPr>
                <w:rFonts w:ascii="Times New Roman" w:eastAsia="Times New Roman" w:hAnsi="Times New Roman" w:cs="Times New Roman"/>
                <w:bCs/>
              </w:rPr>
              <w:t>Правовое положение иностранных граждан и лиц без гражданства в Российской Федерации. Правовой статус беженцев и вынужденных переселенцев в Российской Федерации. Порядок предоставления Российской Федерацией политического убежища.</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t>Задание</w:t>
            </w:r>
            <w:r w:rsidRPr="005C69B9">
              <w:rPr>
                <w:rFonts w:ascii="Times New Roman" w:eastAsia="Calibri" w:hAnsi="Times New Roman" w:cs="Times New Roman"/>
                <w:b/>
                <w:spacing w:val="-1"/>
              </w:rPr>
              <w:t xml:space="preserve"> </w:t>
            </w:r>
            <w:r w:rsidRPr="005C69B9">
              <w:rPr>
                <w:rFonts w:ascii="Times New Roman" w:eastAsia="Calibri" w:hAnsi="Times New Roman" w:cs="Times New Roman"/>
                <w:b/>
              </w:rPr>
              <w:t>на</w:t>
            </w:r>
            <w:r w:rsidRPr="005C69B9">
              <w:rPr>
                <w:rFonts w:ascii="Times New Roman" w:eastAsia="Calibri" w:hAnsi="Times New Roman" w:cs="Times New Roman"/>
                <w:b/>
                <w:spacing w:val="-3"/>
              </w:rPr>
              <w:t xml:space="preserve"> </w:t>
            </w:r>
            <w:r w:rsidRPr="005C69B9">
              <w:rPr>
                <w:rFonts w:ascii="Times New Roman" w:eastAsia="Calibri" w:hAnsi="Times New Roman" w:cs="Times New Roman"/>
                <w:b/>
              </w:rPr>
              <w:t xml:space="preserve">дом: </w:t>
            </w:r>
            <w:r w:rsidRPr="005C69B9">
              <w:rPr>
                <w:rFonts w:ascii="Times New Roman" w:eastAsia="Calibri" w:hAnsi="Times New Roman" w:cs="Times New Roman"/>
              </w:rPr>
              <w:t>Составить сравнительную таблицу «Правовое положение иностранных граждан и лиц без гражданства в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tcBorders>
              <w:top w:val="nil"/>
            </w:tcBorders>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Практические занятия</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4/4</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tcBorders>
              <w:top w:val="nil"/>
            </w:tcBorders>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tabs>
                <w:tab w:val="left" w:pos="703"/>
                <w:tab w:val="left" w:pos="974"/>
                <w:tab w:val="left" w:pos="1874"/>
                <w:tab w:val="left" w:pos="2327"/>
                <w:tab w:val="left" w:pos="3497"/>
                <w:tab w:val="left" w:pos="3809"/>
                <w:tab w:val="left" w:pos="4699"/>
                <w:tab w:val="left" w:pos="5025"/>
                <w:tab w:val="left" w:pos="6588"/>
              </w:tabs>
              <w:autoSpaceDE w:val="0"/>
              <w:autoSpaceDN w:val="0"/>
              <w:spacing w:after="0" w:line="240" w:lineRule="auto"/>
              <w:jc w:val="both"/>
              <w:rPr>
                <w:rFonts w:ascii="Times New Roman" w:eastAsia="Times New Roman" w:hAnsi="Times New Roman" w:cs="Times New Roman"/>
                <w:bCs/>
              </w:rPr>
            </w:pPr>
            <w:r w:rsidRPr="005C69B9">
              <w:rPr>
                <w:rFonts w:ascii="Times New Roman" w:eastAsia="Times New Roman" w:hAnsi="Times New Roman" w:cs="Times New Roman"/>
                <w:b/>
              </w:rPr>
              <w:t xml:space="preserve">Практическая работа № 5: Система конституционных прав, </w:t>
            </w:r>
            <w:r w:rsidRPr="005C69B9">
              <w:rPr>
                <w:rFonts w:ascii="Times New Roman" w:eastAsia="Times New Roman" w:hAnsi="Times New Roman" w:cs="Times New Roman"/>
                <w:b/>
              </w:rPr>
              <w:lastRenderedPageBreak/>
              <w:t xml:space="preserve">свобод и обязанностей. / </w:t>
            </w:r>
            <w:r w:rsidRPr="005C69B9">
              <w:rPr>
                <w:rFonts w:ascii="Times New Roman" w:eastAsia="Times New Roman" w:hAnsi="Times New Roman" w:cs="Times New Roman"/>
                <w:bCs/>
              </w:rPr>
              <w:t>Составление и решение кейсов по главе 2 Конституции РФ и ФЗ от 31.05.2002 № 62-ФЗ «О гражданстве Российской Федерации»</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 xml:space="preserve">Задание на дом: </w:t>
            </w:r>
            <w:r w:rsidRPr="005C69B9">
              <w:rPr>
                <w:rFonts w:ascii="Times New Roman" w:eastAsia="Calibri" w:hAnsi="Times New Roman" w:cs="Times New Roman"/>
                <w:bCs/>
              </w:rPr>
              <w:t>Привести примеры конституционных обязанностей.</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lastRenderedPageBreak/>
              <w:t>2/2</w:t>
            </w:r>
          </w:p>
        </w:tc>
        <w:tc>
          <w:tcPr>
            <w:tcW w:w="2268" w:type="dxa"/>
            <w:vMerge w:val="restart"/>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lastRenderedPageBreak/>
              <w:t>ОК.02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1.2.</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ПК 1.3.</w:t>
            </w:r>
          </w:p>
        </w:tc>
      </w:tr>
      <w:tr w:rsidR="005C69B9" w:rsidRPr="005C69B9" w:rsidTr="005C69B9">
        <w:trPr>
          <w:trHeight w:val="361"/>
        </w:trPr>
        <w:tc>
          <w:tcPr>
            <w:tcW w:w="2970" w:type="dxa"/>
            <w:vMerge w:val="restart"/>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autoSpaceDE w:val="0"/>
              <w:autoSpaceDN w:val="0"/>
              <w:spacing w:after="0" w:line="240" w:lineRule="auto"/>
              <w:rPr>
                <w:rFonts w:ascii="Times New Roman" w:eastAsia="Times New Roman" w:hAnsi="Times New Roman" w:cs="Times New Roman"/>
              </w:rPr>
            </w:pPr>
            <w:r w:rsidRPr="005C69B9">
              <w:rPr>
                <w:rFonts w:ascii="Times New Roman" w:eastAsia="Times New Roman" w:hAnsi="Times New Roman" w:cs="Times New Roman"/>
                <w:b/>
              </w:rPr>
              <w:t>Практическая</w:t>
            </w:r>
            <w:r w:rsidRPr="005C69B9">
              <w:rPr>
                <w:rFonts w:ascii="Times New Roman" w:eastAsia="Times New Roman" w:hAnsi="Times New Roman" w:cs="Times New Roman"/>
                <w:b/>
                <w:spacing w:val="-11"/>
              </w:rPr>
              <w:t xml:space="preserve"> </w:t>
            </w:r>
            <w:r w:rsidRPr="005C69B9">
              <w:rPr>
                <w:rFonts w:ascii="Times New Roman" w:eastAsia="Times New Roman" w:hAnsi="Times New Roman" w:cs="Times New Roman"/>
                <w:b/>
              </w:rPr>
              <w:t>работа</w:t>
            </w:r>
            <w:r w:rsidRPr="005C69B9">
              <w:rPr>
                <w:rFonts w:ascii="Times New Roman" w:eastAsia="Times New Roman" w:hAnsi="Times New Roman" w:cs="Times New Roman"/>
                <w:b/>
                <w:spacing w:val="-15"/>
              </w:rPr>
              <w:t xml:space="preserve"> </w:t>
            </w:r>
            <w:r w:rsidRPr="005C69B9">
              <w:rPr>
                <w:rFonts w:ascii="Times New Roman" w:eastAsia="Times New Roman" w:hAnsi="Times New Roman" w:cs="Times New Roman"/>
                <w:b/>
              </w:rPr>
              <w:t>№</w:t>
            </w:r>
            <w:r w:rsidRPr="005C69B9">
              <w:rPr>
                <w:rFonts w:ascii="Times New Roman" w:eastAsia="Times New Roman" w:hAnsi="Times New Roman" w:cs="Times New Roman"/>
                <w:b/>
                <w:spacing w:val="-13"/>
              </w:rPr>
              <w:t xml:space="preserve"> </w:t>
            </w:r>
            <w:r w:rsidRPr="005C69B9">
              <w:rPr>
                <w:rFonts w:ascii="Times New Roman" w:eastAsia="Times New Roman" w:hAnsi="Times New Roman" w:cs="Times New Roman"/>
                <w:b/>
              </w:rPr>
              <w:t>6.</w:t>
            </w:r>
            <w:r w:rsidRPr="005C69B9">
              <w:rPr>
                <w:rFonts w:ascii="Times New Roman" w:eastAsia="Times New Roman" w:hAnsi="Times New Roman" w:cs="Times New Roman"/>
                <w:b/>
                <w:spacing w:val="-9"/>
              </w:rPr>
              <w:t xml:space="preserve"> </w:t>
            </w:r>
            <w:r w:rsidRPr="005C69B9">
              <w:rPr>
                <w:rFonts w:ascii="Times New Roman" w:eastAsia="Times New Roman" w:hAnsi="Times New Roman" w:cs="Times New Roman"/>
              </w:rPr>
              <w:t>Круглый</w:t>
            </w:r>
            <w:r w:rsidRPr="005C69B9">
              <w:rPr>
                <w:rFonts w:ascii="Times New Roman" w:eastAsia="Times New Roman" w:hAnsi="Times New Roman" w:cs="Times New Roman"/>
                <w:spacing w:val="-8"/>
              </w:rPr>
              <w:t xml:space="preserve"> </w:t>
            </w:r>
            <w:r w:rsidRPr="005C69B9">
              <w:rPr>
                <w:rFonts w:ascii="Times New Roman" w:eastAsia="Times New Roman" w:hAnsi="Times New Roman" w:cs="Times New Roman"/>
              </w:rPr>
              <w:t>стол</w:t>
            </w:r>
            <w:r w:rsidRPr="005C69B9">
              <w:rPr>
                <w:rFonts w:ascii="Times New Roman" w:eastAsia="Times New Roman" w:hAnsi="Times New Roman" w:cs="Times New Roman"/>
                <w:spacing w:val="-10"/>
              </w:rPr>
              <w:t xml:space="preserve"> </w:t>
            </w:r>
            <w:r w:rsidRPr="005C69B9">
              <w:rPr>
                <w:rFonts w:ascii="Times New Roman" w:eastAsia="Times New Roman" w:hAnsi="Times New Roman" w:cs="Times New Roman"/>
              </w:rPr>
              <w:t>по</w:t>
            </w:r>
            <w:r w:rsidRPr="005C69B9">
              <w:rPr>
                <w:rFonts w:ascii="Times New Roman" w:eastAsia="Times New Roman" w:hAnsi="Times New Roman" w:cs="Times New Roman"/>
                <w:spacing w:val="-12"/>
              </w:rPr>
              <w:t xml:space="preserve"> </w:t>
            </w:r>
            <w:r w:rsidRPr="005C69B9">
              <w:rPr>
                <w:rFonts w:ascii="Times New Roman" w:eastAsia="Times New Roman" w:hAnsi="Times New Roman" w:cs="Times New Roman"/>
              </w:rPr>
              <w:t>теме</w:t>
            </w:r>
            <w:r w:rsidRPr="005C69B9">
              <w:rPr>
                <w:rFonts w:ascii="Times New Roman" w:eastAsia="Times New Roman" w:hAnsi="Times New Roman" w:cs="Times New Roman"/>
                <w:spacing w:val="-4"/>
              </w:rPr>
              <w:t xml:space="preserve"> </w:t>
            </w:r>
            <w:r w:rsidRPr="005C69B9">
              <w:rPr>
                <w:rFonts w:ascii="Times New Roman" w:eastAsia="Times New Roman" w:hAnsi="Times New Roman" w:cs="Times New Roman"/>
              </w:rPr>
              <w:t>«Система</w:t>
            </w:r>
            <w:r w:rsidRPr="005C69B9">
              <w:rPr>
                <w:rFonts w:ascii="Times New Roman" w:eastAsia="Times New Roman" w:hAnsi="Times New Roman" w:cs="Times New Roman"/>
                <w:spacing w:val="-12"/>
              </w:rPr>
              <w:t xml:space="preserve"> </w:t>
            </w:r>
            <w:r w:rsidRPr="005C69B9">
              <w:rPr>
                <w:rFonts w:ascii="Times New Roman" w:eastAsia="Times New Roman" w:hAnsi="Times New Roman" w:cs="Times New Roman"/>
              </w:rPr>
              <w:t>конституционных</w:t>
            </w:r>
            <w:r w:rsidRPr="005C69B9">
              <w:rPr>
                <w:rFonts w:ascii="Times New Roman" w:eastAsia="Times New Roman" w:hAnsi="Times New Roman" w:cs="Times New Roman"/>
                <w:spacing w:val="-7"/>
              </w:rPr>
              <w:t xml:space="preserve"> </w:t>
            </w:r>
            <w:r w:rsidRPr="005C69B9">
              <w:rPr>
                <w:rFonts w:ascii="Times New Roman" w:eastAsia="Times New Roman" w:hAnsi="Times New Roman" w:cs="Times New Roman"/>
              </w:rPr>
              <w:t>прав, свобод и обязанностей человека и гражданина».</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t>Задание</w:t>
            </w:r>
            <w:r w:rsidRPr="005C69B9">
              <w:rPr>
                <w:rFonts w:ascii="Times New Roman" w:eastAsia="Calibri" w:hAnsi="Times New Roman" w:cs="Times New Roman"/>
                <w:b/>
                <w:spacing w:val="-2"/>
              </w:rPr>
              <w:t xml:space="preserve"> </w:t>
            </w:r>
            <w:r w:rsidRPr="005C69B9">
              <w:rPr>
                <w:rFonts w:ascii="Times New Roman" w:eastAsia="Calibri" w:hAnsi="Times New Roman" w:cs="Times New Roman"/>
                <w:b/>
              </w:rPr>
              <w:t>на</w:t>
            </w:r>
            <w:r w:rsidRPr="005C69B9">
              <w:rPr>
                <w:rFonts w:ascii="Times New Roman" w:eastAsia="Calibri" w:hAnsi="Times New Roman" w:cs="Times New Roman"/>
                <w:b/>
                <w:spacing w:val="-3"/>
              </w:rPr>
              <w:t xml:space="preserve"> </w:t>
            </w:r>
            <w:r w:rsidRPr="005C69B9">
              <w:rPr>
                <w:rFonts w:ascii="Times New Roman" w:eastAsia="Calibri" w:hAnsi="Times New Roman" w:cs="Times New Roman"/>
                <w:b/>
                <w:spacing w:val="-4"/>
              </w:rPr>
              <w:t>дом:</w:t>
            </w:r>
            <w:r w:rsidRPr="005C69B9">
              <w:rPr>
                <w:rFonts w:ascii="Times New Roman" w:eastAsia="Calibri" w:hAnsi="Times New Roman" w:cs="Times New Roman"/>
              </w:rPr>
              <w:t xml:space="preserve"> Составить</w:t>
            </w:r>
            <w:r w:rsidRPr="005C69B9">
              <w:rPr>
                <w:rFonts w:ascii="Times New Roman" w:eastAsia="Calibri" w:hAnsi="Times New Roman" w:cs="Times New Roman"/>
                <w:spacing w:val="-8"/>
              </w:rPr>
              <w:t xml:space="preserve"> </w:t>
            </w:r>
            <w:r w:rsidRPr="005C69B9">
              <w:rPr>
                <w:rFonts w:ascii="Times New Roman" w:eastAsia="Calibri" w:hAnsi="Times New Roman" w:cs="Times New Roman"/>
              </w:rPr>
              <w:t>схему: «Приобретение,</w:t>
            </w:r>
            <w:r w:rsidRPr="005C69B9">
              <w:rPr>
                <w:rFonts w:ascii="Times New Roman" w:eastAsia="Calibri" w:hAnsi="Times New Roman" w:cs="Times New Roman"/>
                <w:spacing w:val="-6"/>
              </w:rPr>
              <w:t xml:space="preserve"> </w:t>
            </w:r>
            <w:r w:rsidRPr="005C69B9">
              <w:rPr>
                <w:rFonts w:ascii="Times New Roman" w:eastAsia="Calibri" w:hAnsi="Times New Roman" w:cs="Times New Roman"/>
              </w:rPr>
              <w:t>восстановление</w:t>
            </w:r>
            <w:r w:rsidRPr="005C69B9">
              <w:rPr>
                <w:rFonts w:ascii="Times New Roman" w:eastAsia="Calibri" w:hAnsi="Times New Roman" w:cs="Times New Roman"/>
                <w:spacing w:val="-10"/>
              </w:rPr>
              <w:t xml:space="preserve"> </w:t>
            </w:r>
            <w:r w:rsidRPr="005C69B9">
              <w:rPr>
                <w:rFonts w:ascii="Times New Roman" w:eastAsia="Calibri" w:hAnsi="Times New Roman" w:cs="Times New Roman"/>
              </w:rPr>
              <w:t>и</w:t>
            </w:r>
            <w:r w:rsidRPr="005C69B9">
              <w:rPr>
                <w:rFonts w:ascii="Times New Roman" w:eastAsia="Calibri" w:hAnsi="Times New Roman" w:cs="Times New Roman"/>
                <w:spacing w:val="-11"/>
              </w:rPr>
              <w:t xml:space="preserve"> </w:t>
            </w:r>
            <w:r w:rsidRPr="005C69B9">
              <w:rPr>
                <w:rFonts w:ascii="Times New Roman" w:eastAsia="Calibri" w:hAnsi="Times New Roman" w:cs="Times New Roman"/>
              </w:rPr>
              <w:t>прекращение</w:t>
            </w:r>
            <w:r w:rsidRPr="005C69B9">
              <w:rPr>
                <w:rFonts w:ascii="Times New Roman" w:eastAsia="Calibri" w:hAnsi="Times New Roman" w:cs="Times New Roman"/>
                <w:spacing w:val="-10"/>
              </w:rPr>
              <w:t xml:space="preserve"> </w:t>
            </w:r>
            <w:r w:rsidRPr="005C69B9">
              <w:rPr>
                <w:rFonts w:ascii="Times New Roman" w:eastAsia="Calibri" w:hAnsi="Times New Roman" w:cs="Times New Roman"/>
              </w:rPr>
              <w:t>гражданства</w:t>
            </w:r>
            <w:r w:rsidRPr="005C69B9">
              <w:rPr>
                <w:rFonts w:ascii="Times New Roman" w:eastAsia="Calibri" w:hAnsi="Times New Roman" w:cs="Times New Roman"/>
                <w:spacing w:val="-9"/>
              </w:rPr>
              <w:t xml:space="preserve"> </w:t>
            </w:r>
            <w:r w:rsidRPr="005C69B9">
              <w:rPr>
                <w:rFonts w:ascii="Times New Roman" w:eastAsia="Calibri" w:hAnsi="Times New Roman" w:cs="Times New Roman"/>
                <w:spacing w:val="-4"/>
              </w:rPr>
              <w:t>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widowControl w:val="0"/>
              <w:autoSpaceDE w:val="0"/>
              <w:autoSpaceDN w:val="0"/>
              <w:spacing w:after="0" w:line="240" w:lineRule="auto"/>
              <w:rPr>
                <w:rFonts w:ascii="Times New Roman" w:eastAsia="Times New Roman" w:hAnsi="Times New Roman" w:cs="Times New Roman"/>
                <w:b/>
              </w:rPr>
            </w:pPr>
            <w:r w:rsidRPr="005C69B9">
              <w:rPr>
                <w:rFonts w:ascii="Times New Roman" w:eastAsia="Times New Roman" w:hAnsi="Times New Roman" w:cs="Times New Roman"/>
                <w:b/>
              </w:rPr>
              <w:t>Самостоятельная работа</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widowControl w:val="0"/>
              <w:autoSpaceDE w:val="0"/>
              <w:autoSpaceDN w:val="0"/>
              <w:spacing w:after="0" w:line="240" w:lineRule="auto"/>
              <w:rPr>
                <w:rFonts w:ascii="Times New Roman" w:eastAsia="Times New Roman" w:hAnsi="Times New Roman" w:cs="Times New Roman"/>
                <w:b/>
              </w:rPr>
            </w:pPr>
            <w:r w:rsidRPr="005C69B9">
              <w:rPr>
                <w:rFonts w:ascii="Times New Roman" w:eastAsia="Times New Roman" w:hAnsi="Times New Roman" w:cs="Times New Roman"/>
                <w:b/>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autoSpaceDE w:val="0"/>
              <w:autoSpaceDN w:val="0"/>
              <w:spacing w:after="0" w:line="240" w:lineRule="auto"/>
              <w:rPr>
                <w:rFonts w:ascii="Times New Roman" w:eastAsia="Times New Roman" w:hAnsi="Times New Roman" w:cs="Times New Roman"/>
                <w:b/>
              </w:rPr>
            </w:pPr>
            <w:r w:rsidRPr="005C69B9">
              <w:rPr>
                <w:rFonts w:ascii="Times New Roman" w:eastAsia="Times New Roman" w:hAnsi="Times New Roman" w:cs="Times New Roman"/>
                <w:b/>
              </w:rPr>
              <w:t>Подготовить сообщение «</w:t>
            </w:r>
            <w:r w:rsidRPr="005C69B9">
              <w:rPr>
                <w:rFonts w:ascii="Times New Roman" w:eastAsia="Times New Roman" w:hAnsi="Times New Roman" w:cs="Times New Roman"/>
              </w:rPr>
              <w:t xml:space="preserve">Роль и полномочия законодательных и исполнительных органов в обеспечении прав и свобод человека и гражданина». </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restart"/>
            <w:vAlign w:val="center"/>
          </w:tcPr>
          <w:p w:rsidR="005C69B9" w:rsidRPr="005C69B9" w:rsidRDefault="005C69B9" w:rsidP="005C69B9">
            <w:pPr>
              <w:suppressAutoHyphens/>
              <w:spacing w:after="0" w:line="240" w:lineRule="auto"/>
              <w:rPr>
                <w:rFonts w:ascii="Times New Roman" w:eastAsia="Calibri" w:hAnsi="Times New Roman" w:cs="Times New Roman"/>
                <w:b/>
                <w:bCs/>
                <w:lang w:eastAsia="ar-SA"/>
              </w:rPr>
            </w:pPr>
            <w:r w:rsidRPr="005C69B9">
              <w:rPr>
                <w:rFonts w:ascii="Times New Roman" w:eastAsia="Calibri" w:hAnsi="Times New Roman" w:cs="Times New Roman"/>
                <w:b/>
                <w:bCs/>
                <w:lang w:eastAsia="ar-SA"/>
              </w:rPr>
              <w:t xml:space="preserve">Тема 2.3. </w:t>
            </w:r>
          </w:p>
          <w:p w:rsidR="005C69B9" w:rsidRPr="005C69B9" w:rsidRDefault="005C69B9" w:rsidP="005C69B9">
            <w:pPr>
              <w:suppressAutoHyphens/>
              <w:spacing w:after="0" w:line="240" w:lineRule="auto"/>
              <w:rPr>
                <w:rFonts w:ascii="Times New Roman" w:eastAsia="Calibri" w:hAnsi="Times New Roman" w:cs="Times New Roman"/>
                <w:b/>
                <w:bCs/>
                <w:lang w:eastAsia="ar-SA"/>
              </w:rPr>
            </w:pPr>
            <w:r w:rsidRPr="005C69B9">
              <w:rPr>
                <w:rFonts w:ascii="Times New Roman" w:eastAsia="Calibri" w:hAnsi="Times New Roman" w:cs="Times New Roman"/>
                <w:b/>
                <w:bCs/>
                <w:lang w:eastAsia="ar-SA"/>
              </w:rPr>
              <w:t>Избирательное право и право</w:t>
            </w:r>
          </w:p>
          <w:p w:rsidR="005C69B9" w:rsidRPr="005C69B9" w:rsidRDefault="005C69B9" w:rsidP="005C69B9">
            <w:pPr>
              <w:suppressAutoHyphens/>
              <w:spacing w:after="0" w:line="240" w:lineRule="auto"/>
              <w:rPr>
                <w:rFonts w:ascii="Times New Roman" w:eastAsia="Calibri" w:hAnsi="Times New Roman" w:cs="Times New Roman"/>
                <w:b/>
                <w:bCs/>
                <w:lang w:eastAsia="ar-SA"/>
              </w:rPr>
            </w:pPr>
            <w:r w:rsidRPr="005C69B9">
              <w:rPr>
                <w:rFonts w:ascii="Times New Roman" w:eastAsia="Calibri" w:hAnsi="Times New Roman" w:cs="Times New Roman"/>
                <w:b/>
                <w:bCs/>
                <w:lang w:eastAsia="ar-SA"/>
              </w:rPr>
              <w:t xml:space="preserve">на участие в </w:t>
            </w:r>
          </w:p>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Calibri" w:hAnsi="Times New Roman" w:cs="Times New Roman"/>
                <w:b/>
                <w:bCs/>
                <w:lang w:eastAsia="ar-SA"/>
              </w:rPr>
              <w:t>референдуме</w:t>
            </w: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Содержание</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8/8</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Cs/>
                <w:lang w:eastAsia="ar-SA"/>
              </w:rPr>
            </w:pPr>
            <w:r w:rsidRPr="005C69B9">
              <w:rPr>
                <w:rFonts w:ascii="Times New Roman" w:eastAsia="Calibri" w:hAnsi="Times New Roman" w:cs="Times New Roman"/>
                <w:b/>
                <w:bCs/>
                <w:lang w:eastAsia="ar-SA"/>
              </w:rPr>
              <w:t xml:space="preserve">Избирательное право / </w:t>
            </w:r>
            <w:r w:rsidRPr="005C69B9">
              <w:rPr>
                <w:rFonts w:ascii="Times New Roman" w:eastAsia="Calibri" w:hAnsi="Times New Roman" w:cs="Times New Roman"/>
                <w:bCs/>
                <w:lang w:eastAsia="ar-SA"/>
              </w:rPr>
              <w:t>Понятие избирательной системы и избирательного права. Принципы избирательного права. Источники избирательного права. Порядок организации и проведения выборов. Избирательные комиссии. Избирательные округа и избирательные участки. Списки избирателей. Порядок голосования, подсчет голосов избирателей, установление результатов выборов и их опубликование. Выдвижение и регистрация списков кандидатов, гарантии деятельности кандидатов. Предвыборная агитация и финансирование выборов.</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t>Задание</w:t>
            </w:r>
            <w:r w:rsidRPr="005C69B9">
              <w:rPr>
                <w:rFonts w:ascii="Times New Roman" w:eastAsia="Calibri" w:hAnsi="Times New Roman" w:cs="Times New Roman"/>
                <w:b/>
                <w:spacing w:val="-2"/>
              </w:rPr>
              <w:t xml:space="preserve"> </w:t>
            </w:r>
            <w:r w:rsidRPr="005C69B9">
              <w:rPr>
                <w:rFonts w:ascii="Times New Roman" w:eastAsia="Calibri" w:hAnsi="Times New Roman" w:cs="Times New Roman"/>
                <w:b/>
              </w:rPr>
              <w:t>на</w:t>
            </w:r>
            <w:r w:rsidRPr="005C69B9">
              <w:rPr>
                <w:rFonts w:ascii="Times New Roman" w:eastAsia="Calibri" w:hAnsi="Times New Roman" w:cs="Times New Roman"/>
                <w:b/>
                <w:spacing w:val="-3"/>
              </w:rPr>
              <w:t xml:space="preserve"> </w:t>
            </w:r>
            <w:r w:rsidRPr="005C69B9">
              <w:rPr>
                <w:rFonts w:ascii="Times New Roman" w:eastAsia="Calibri" w:hAnsi="Times New Roman" w:cs="Times New Roman"/>
                <w:b/>
                <w:spacing w:val="-4"/>
              </w:rPr>
              <w:t xml:space="preserve">дом: </w:t>
            </w:r>
            <w:r w:rsidRPr="005C69B9">
              <w:rPr>
                <w:rFonts w:ascii="Times New Roman" w:eastAsia="Calibri" w:hAnsi="Times New Roman" w:cs="Times New Roman"/>
                <w:spacing w:val="-4"/>
              </w:rPr>
              <w:t>Определить отличия избирательных округов от избирательных участков</w:t>
            </w:r>
            <w:r w:rsidRPr="005C69B9">
              <w:rPr>
                <w:rFonts w:ascii="Times New Roman" w:eastAsia="Calibri" w:hAnsi="Times New Roman" w:cs="Times New Roman"/>
                <w:b/>
                <w:spacing w:val="-4"/>
              </w:rPr>
              <w:t>.</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restart"/>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1.2.</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ПК 1.3.</w:t>
            </w: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Cs/>
              </w:rPr>
            </w:pPr>
            <w:r w:rsidRPr="005C69B9">
              <w:rPr>
                <w:rFonts w:ascii="Times New Roman" w:eastAsia="Calibri" w:hAnsi="Times New Roman" w:cs="Times New Roman"/>
                <w:b/>
                <w:bCs/>
              </w:rPr>
              <w:t>Право на участие в референдуме</w:t>
            </w:r>
            <w:r w:rsidRPr="005C69B9">
              <w:rPr>
                <w:rFonts w:ascii="Times New Roman" w:eastAsia="Calibri" w:hAnsi="Times New Roman" w:cs="Times New Roman"/>
                <w:bCs/>
              </w:rPr>
              <w:t>/ Становление и развитие института референдума в Российской Федерации. Понятие референдума, предмет и виды референдумов. Общие принципы проведения референдума. Назначение референдума. Голосование на референдуме и определение его результатов. Ответственность за нарушение законодательства о референдуме.</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Задание на дом:</w:t>
            </w:r>
            <w:r w:rsidRPr="005C69B9">
              <w:rPr>
                <w:rFonts w:ascii="Times New Roman" w:eastAsia="Calibri" w:hAnsi="Times New Roman" w:cs="Times New Roman"/>
                <w:bCs/>
              </w:rPr>
              <w:t xml:space="preserve"> Составить алгоритм проведения референдума.</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Практические занятия</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4/4</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Cs/>
                <w:lang w:eastAsia="ar-SA"/>
              </w:rPr>
            </w:pPr>
            <w:r w:rsidRPr="005C69B9">
              <w:rPr>
                <w:rFonts w:ascii="Times New Roman" w:eastAsia="Calibri" w:hAnsi="Times New Roman" w:cs="Times New Roman"/>
                <w:b/>
              </w:rPr>
              <w:t>Практическая</w:t>
            </w:r>
            <w:r w:rsidRPr="005C69B9">
              <w:rPr>
                <w:rFonts w:ascii="Times New Roman" w:eastAsia="Calibri" w:hAnsi="Times New Roman" w:cs="Times New Roman"/>
                <w:b/>
                <w:spacing w:val="-11"/>
              </w:rPr>
              <w:t xml:space="preserve"> </w:t>
            </w:r>
            <w:r w:rsidRPr="005C69B9">
              <w:rPr>
                <w:rFonts w:ascii="Times New Roman" w:eastAsia="Calibri" w:hAnsi="Times New Roman" w:cs="Times New Roman"/>
                <w:b/>
              </w:rPr>
              <w:t>работа</w:t>
            </w:r>
            <w:r w:rsidRPr="005C69B9">
              <w:rPr>
                <w:rFonts w:ascii="Times New Roman" w:eastAsia="Calibri" w:hAnsi="Times New Roman" w:cs="Times New Roman"/>
                <w:b/>
                <w:spacing w:val="-15"/>
              </w:rPr>
              <w:t xml:space="preserve"> </w:t>
            </w:r>
            <w:r w:rsidRPr="005C69B9">
              <w:rPr>
                <w:rFonts w:ascii="Times New Roman" w:eastAsia="Calibri" w:hAnsi="Times New Roman" w:cs="Times New Roman"/>
                <w:b/>
              </w:rPr>
              <w:t>№</w:t>
            </w:r>
            <w:r w:rsidRPr="005C69B9">
              <w:rPr>
                <w:rFonts w:ascii="Times New Roman" w:eastAsia="Calibri" w:hAnsi="Times New Roman" w:cs="Times New Roman"/>
                <w:b/>
                <w:spacing w:val="-13"/>
              </w:rPr>
              <w:t xml:space="preserve"> </w:t>
            </w:r>
            <w:r w:rsidRPr="005C69B9">
              <w:rPr>
                <w:rFonts w:ascii="Times New Roman" w:eastAsia="Calibri" w:hAnsi="Times New Roman" w:cs="Times New Roman"/>
                <w:b/>
              </w:rPr>
              <w:t xml:space="preserve">7. </w:t>
            </w:r>
            <w:r w:rsidRPr="005C69B9">
              <w:rPr>
                <w:rFonts w:ascii="Times New Roman" w:eastAsia="Calibri" w:hAnsi="Times New Roman" w:cs="Times New Roman"/>
                <w:bCs/>
                <w:lang w:eastAsia="ar-SA"/>
              </w:rPr>
              <w:t>Решение практических ситуаций</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t>Задание</w:t>
            </w:r>
            <w:r w:rsidRPr="005C69B9">
              <w:rPr>
                <w:rFonts w:ascii="Times New Roman" w:eastAsia="Calibri" w:hAnsi="Times New Roman" w:cs="Times New Roman"/>
                <w:b/>
                <w:spacing w:val="-2"/>
              </w:rPr>
              <w:t xml:space="preserve"> </w:t>
            </w:r>
            <w:r w:rsidRPr="005C69B9">
              <w:rPr>
                <w:rFonts w:ascii="Times New Roman" w:eastAsia="Calibri" w:hAnsi="Times New Roman" w:cs="Times New Roman"/>
                <w:b/>
              </w:rPr>
              <w:t>на</w:t>
            </w:r>
            <w:r w:rsidRPr="005C69B9">
              <w:rPr>
                <w:rFonts w:ascii="Times New Roman" w:eastAsia="Calibri" w:hAnsi="Times New Roman" w:cs="Times New Roman"/>
                <w:b/>
                <w:spacing w:val="-3"/>
              </w:rPr>
              <w:t xml:space="preserve"> </w:t>
            </w:r>
            <w:r w:rsidRPr="005C69B9">
              <w:rPr>
                <w:rFonts w:ascii="Times New Roman" w:eastAsia="Calibri" w:hAnsi="Times New Roman" w:cs="Times New Roman"/>
                <w:b/>
                <w:spacing w:val="-4"/>
              </w:rPr>
              <w:t xml:space="preserve">дом: </w:t>
            </w:r>
            <w:r w:rsidRPr="005C69B9">
              <w:rPr>
                <w:rFonts w:ascii="Times New Roman" w:eastAsia="Calibri" w:hAnsi="Times New Roman" w:cs="Times New Roman"/>
                <w:spacing w:val="-4"/>
              </w:rPr>
              <w:t>Привести примеры из судебной практики о нарушении законодательства о референдуме.</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restart"/>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1.2.</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ПК 1.3.</w:t>
            </w: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rPr>
            </w:pPr>
            <w:r w:rsidRPr="005C69B9">
              <w:rPr>
                <w:rFonts w:ascii="Times New Roman" w:eastAsia="Calibri" w:hAnsi="Times New Roman" w:cs="Times New Roman"/>
                <w:b/>
                <w:bCs/>
              </w:rPr>
              <w:t>Практическая работа № 8</w:t>
            </w:r>
            <w:r w:rsidRPr="005C69B9">
              <w:rPr>
                <w:rFonts w:ascii="Times New Roman" w:eastAsia="Calibri" w:hAnsi="Times New Roman" w:cs="Times New Roman"/>
              </w:rPr>
              <w:t xml:space="preserve">. </w:t>
            </w:r>
            <w:r w:rsidRPr="005C69B9">
              <w:rPr>
                <w:rFonts w:ascii="Times New Roman" w:eastAsia="Calibri" w:hAnsi="Times New Roman" w:cs="Times New Roman"/>
                <w:b/>
              </w:rPr>
              <w:t>Источники права, регулирующие</w:t>
            </w:r>
            <w:r w:rsidRPr="005C69B9">
              <w:rPr>
                <w:rFonts w:ascii="Times New Roman" w:eastAsia="Calibri" w:hAnsi="Times New Roman" w:cs="Times New Roman"/>
                <w:b/>
                <w:spacing w:val="1"/>
              </w:rPr>
              <w:t xml:space="preserve"> </w:t>
            </w:r>
            <w:r w:rsidRPr="005C69B9">
              <w:rPr>
                <w:rFonts w:ascii="Times New Roman" w:eastAsia="Calibri" w:hAnsi="Times New Roman" w:cs="Times New Roman"/>
                <w:b/>
              </w:rPr>
              <w:t xml:space="preserve">избирательный процесс в РФ. </w:t>
            </w:r>
            <w:r w:rsidRPr="005C69B9">
              <w:rPr>
                <w:rFonts w:ascii="Times New Roman" w:eastAsia="Calibri" w:hAnsi="Times New Roman" w:cs="Times New Roman"/>
              </w:rPr>
              <w:t>/ Работа с ФЗ от 12.06.2002 № 67-</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ФЗ</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«Об</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основных</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гарантиях</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избирательных</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прав</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и</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права</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на</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участие</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в</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референдуме</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граждан</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РФ»,</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Законом</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Свердловской</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области</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от</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29.04.2003</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10-ОЗ</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«Избирательный</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 xml:space="preserve">кодекс  </w:t>
            </w:r>
            <w:r w:rsidRPr="005C69B9">
              <w:rPr>
                <w:rFonts w:ascii="Times New Roman" w:eastAsia="Calibri" w:hAnsi="Times New Roman" w:cs="Times New Roman"/>
                <w:spacing w:val="-57"/>
              </w:rPr>
              <w:t xml:space="preserve"> </w:t>
            </w:r>
            <w:r w:rsidRPr="005C69B9">
              <w:rPr>
                <w:rFonts w:ascii="Times New Roman" w:eastAsia="Calibri" w:hAnsi="Times New Roman" w:cs="Times New Roman"/>
              </w:rPr>
              <w:t>Свердловской области»</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t>Задание</w:t>
            </w:r>
            <w:r w:rsidRPr="005C69B9">
              <w:rPr>
                <w:rFonts w:ascii="Times New Roman" w:eastAsia="Calibri" w:hAnsi="Times New Roman" w:cs="Times New Roman"/>
                <w:b/>
                <w:spacing w:val="-1"/>
              </w:rPr>
              <w:t xml:space="preserve"> </w:t>
            </w:r>
            <w:r w:rsidRPr="005C69B9">
              <w:rPr>
                <w:rFonts w:ascii="Times New Roman" w:eastAsia="Calibri" w:hAnsi="Times New Roman" w:cs="Times New Roman"/>
                <w:b/>
              </w:rPr>
              <w:t>на</w:t>
            </w:r>
            <w:r w:rsidRPr="005C69B9">
              <w:rPr>
                <w:rFonts w:ascii="Times New Roman" w:eastAsia="Calibri" w:hAnsi="Times New Roman" w:cs="Times New Roman"/>
                <w:b/>
                <w:spacing w:val="-3"/>
              </w:rPr>
              <w:t xml:space="preserve"> </w:t>
            </w:r>
            <w:r w:rsidRPr="005C69B9">
              <w:rPr>
                <w:rFonts w:ascii="Times New Roman" w:eastAsia="Calibri" w:hAnsi="Times New Roman" w:cs="Times New Roman"/>
                <w:b/>
              </w:rPr>
              <w:t xml:space="preserve">дом: </w:t>
            </w:r>
            <w:r w:rsidRPr="005C69B9">
              <w:rPr>
                <w:rFonts w:ascii="Times New Roman" w:eastAsia="Calibri" w:hAnsi="Times New Roman" w:cs="Times New Roman"/>
              </w:rPr>
              <w:t>Составить</w:t>
            </w:r>
            <w:r w:rsidRPr="005C69B9">
              <w:rPr>
                <w:rFonts w:ascii="Times New Roman" w:eastAsia="Calibri" w:hAnsi="Times New Roman" w:cs="Times New Roman"/>
                <w:spacing w:val="-5"/>
              </w:rPr>
              <w:t xml:space="preserve"> </w:t>
            </w:r>
            <w:r w:rsidRPr="005C69B9">
              <w:rPr>
                <w:rFonts w:ascii="Times New Roman" w:eastAsia="Calibri" w:hAnsi="Times New Roman" w:cs="Times New Roman"/>
              </w:rPr>
              <w:t>подробную</w:t>
            </w:r>
            <w:r w:rsidRPr="005C69B9">
              <w:rPr>
                <w:rFonts w:ascii="Times New Roman" w:eastAsia="Calibri" w:hAnsi="Times New Roman" w:cs="Times New Roman"/>
                <w:spacing w:val="-5"/>
              </w:rPr>
              <w:t xml:space="preserve"> </w:t>
            </w:r>
            <w:r w:rsidRPr="005C69B9">
              <w:rPr>
                <w:rFonts w:ascii="Times New Roman" w:eastAsia="Calibri" w:hAnsi="Times New Roman" w:cs="Times New Roman"/>
              </w:rPr>
              <w:t>схему</w:t>
            </w:r>
            <w:r w:rsidRPr="005C69B9">
              <w:rPr>
                <w:rFonts w:ascii="Times New Roman" w:eastAsia="Calibri" w:hAnsi="Times New Roman" w:cs="Times New Roman"/>
                <w:spacing w:val="-15"/>
              </w:rPr>
              <w:t xml:space="preserve"> </w:t>
            </w:r>
            <w:r w:rsidRPr="005C69B9">
              <w:rPr>
                <w:rFonts w:ascii="Times New Roman" w:eastAsia="Calibri" w:hAnsi="Times New Roman" w:cs="Times New Roman"/>
              </w:rPr>
              <w:t>избирательного</w:t>
            </w:r>
            <w:r w:rsidRPr="005C69B9">
              <w:rPr>
                <w:rFonts w:ascii="Times New Roman" w:eastAsia="Calibri" w:hAnsi="Times New Roman" w:cs="Times New Roman"/>
                <w:spacing w:val="-10"/>
              </w:rPr>
              <w:t xml:space="preserve"> </w:t>
            </w:r>
            <w:r w:rsidRPr="005C69B9">
              <w:rPr>
                <w:rFonts w:ascii="Times New Roman" w:eastAsia="Calibri" w:hAnsi="Times New Roman" w:cs="Times New Roman"/>
              </w:rPr>
              <w:t>процесса</w:t>
            </w:r>
            <w:r w:rsidRPr="005C69B9">
              <w:rPr>
                <w:rFonts w:ascii="Times New Roman" w:eastAsia="Calibri" w:hAnsi="Times New Roman" w:cs="Times New Roman"/>
                <w:spacing w:val="-7"/>
              </w:rPr>
              <w:t xml:space="preserve"> </w:t>
            </w:r>
            <w:r w:rsidRPr="005C69B9">
              <w:rPr>
                <w:rFonts w:ascii="Times New Roman" w:eastAsia="Calibri" w:hAnsi="Times New Roman" w:cs="Times New Roman"/>
              </w:rPr>
              <w:t>в</w:t>
            </w:r>
            <w:r w:rsidRPr="005C69B9">
              <w:rPr>
                <w:rFonts w:ascii="Times New Roman" w:eastAsia="Calibri" w:hAnsi="Times New Roman" w:cs="Times New Roman"/>
                <w:spacing w:val="-6"/>
              </w:rPr>
              <w:t xml:space="preserve"> </w:t>
            </w:r>
            <w:r w:rsidRPr="005C69B9">
              <w:rPr>
                <w:rFonts w:ascii="Times New Roman" w:eastAsia="Calibri" w:hAnsi="Times New Roman" w:cs="Times New Roman"/>
                <w:spacing w:val="-2"/>
              </w:rPr>
              <w:t>России.</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restart"/>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Calibri" w:hAnsi="Times New Roman" w:cs="Times New Roman"/>
                <w:b/>
                <w:bCs/>
                <w:lang w:eastAsia="ar-SA"/>
              </w:rPr>
              <w:t>Тема 2.4. Общественные объединения</w:t>
            </w: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Содержание</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Cs/>
                <w:lang w:eastAsia="ar-SA"/>
              </w:rPr>
            </w:pPr>
            <w:r w:rsidRPr="005C69B9">
              <w:rPr>
                <w:rFonts w:ascii="Times New Roman" w:eastAsia="Calibri" w:hAnsi="Times New Roman" w:cs="Times New Roman"/>
                <w:b/>
                <w:bCs/>
                <w:lang w:eastAsia="ar-SA"/>
              </w:rPr>
              <w:t>Общественные объединения</w:t>
            </w:r>
            <w:r w:rsidRPr="005C69B9">
              <w:rPr>
                <w:rFonts w:ascii="Times New Roman" w:eastAsia="Calibri" w:hAnsi="Times New Roman" w:cs="Times New Roman"/>
                <w:bCs/>
                <w:lang w:eastAsia="ar-SA"/>
              </w:rPr>
              <w:t xml:space="preserve"> / Понятие общественных объединений, их организационно-правовые формы. Принципы создания и деятельности общественных объединений. Создание общественных объединений, политических партий, их реорганизация и ликвидация. Права и обязанности общественных объединений, политических партий. Ответственность за нарушение законов об общественных объединениях.</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t>Задание</w:t>
            </w:r>
            <w:r w:rsidRPr="005C69B9">
              <w:rPr>
                <w:rFonts w:ascii="Times New Roman" w:eastAsia="Calibri" w:hAnsi="Times New Roman" w:cs="Times New Roman"/>
                <w:b/>
                <w:spacing w:val="-2"/>
              </w:rPr>
              <w:t xml:space="preserve"> </w:t>
            </w:r>
            <w:r w:rsidRPr="005C69B9">
              <w:rPr>
                <w:rFonts w:ascii="Times New Roman" w:eastAsia="Calibri" w:hAnsi="Times New Roman" w:cs="Times New Roman"/>
                <w:b/>
              </w:rPr>
              <w:t>на</w:t>
            </w:r>
            <w:r w:rsidRPr="005C69B9">
              <w:rPr>
                <w:rFonts w:ascii="Times New Roman" w:eastAsia="Calibri" w:hAnsi="Times New Roman" w:cs="Times New Roman"/>
                <w:b/>
                <w:spacing w:val="-3"/>
              </w:rPr>
              <w:t xml:space="preserve"> </w:t>
            </w:r>
            <w:r w:rsidRPr="005C69B9">
              <w:rPr>
                <w:rFonts w:ascii="Times New Roman" w:eastAsia="Calibri" w:hAnsi="Times New Roman" w:cs="Times New Roman"/>
                <w:b/>
                <w:spacing w:val="-4"/>
              </w:rPr>
              <w:t xml:space="preserve">дом. </w:t>
            </w:r>
            <w:r w:rsidRPr="005C69B9">
              <w:rPr>
                <w:rFonts w:ascii="Times New Roman" w:eastAsia="Calibri" w:hAnsi="Times New Roman" w:cs="Times New Roman"/>
                <w:spacing w:val="-4"/>
              </w:rPr>
              <w:t>Проанализировать деятельность 3 политических партий.</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1.2.</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ПК 1.3.</w:t>
            </w:r>
          </w:p>
        </w:tc>
      </w:tr>
      <w:tr w:rsidR="005C69B9" w:rsidRPr="005C69B9" w:rsidTr="005C69B9">
        <w:trPr>
          <w:trHeight w:val="361"/>
        </w:trPr>
        <w:tc>
          <w:tcPr>
            <w:tcW w:w="10344" w:type="dxa"/>
            <w:gridSpan w:val="3"/>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Раздел 3.</w:t>
            </w:r>
            <w:r w:rsidRPr="005C69B9">
              <w:rPr>
                <w:rFonts w:ascii="Times New Roman" w:eastAsia="Calibri" w:hAnsi="Times New Roman" w:cs="Times New Roman"/>
                <w:b/>
                <w:bCs/>
                <w:lang w:eastAsia="ar-SA"/>
              </w:rPr>
              <w:t xml:space="preserve"> Федеративное устройство</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8/8</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restart"/>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Calibri" w:hAnsi="Times New Roman" w:cs="Times New Roman"/>
                <w:b/>
                <w:bCs/>
                <w:lang w:eastAsia="ar-SA"/>
              </w:rPr>
              <w:t>Тема 3.1. Федеративное устройство Российской Федерации</w:t>
            </w: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Содержание</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8/8</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spacing w:after="0" w:line="240" w:lineRule="auto"/>
              <w:rPr>
                <w:rFonts w:ascii="Times New Roman" w:eastAsia="Times New Roman" w:hAnsi="Times New Roman" w:cs="Times New Roman"/>
                <w:lang w:eastAsia="nl-NL"/>
              </w:rPr>
            </w:pPr>
            <w:r w:rsidRPr="005C69B9">
              <w:rPr>
                <w:rFonts w:ascii="Times New Roman" w:eastAsia="Times New Roman" w:hAnsi="Times New Roman" w:cs="Times New Roman"/>
                <w:b/>
                <w:bCs/>
                <w:lang w:eastAsia="nl-NL"/>
              </w:rPr>
              <w:t xml:space="preserve">Принципы федеративного устройства РФ. Конституционно- правовой статус РФ и субъектов РФ. / </w:t>
            </w:r>
            <w:r w:rsidRPr="005C69B9">
              <w:rPr>
                <w:rFonts w:ascii="Times New Roman" w:eastAsia="Times New Roman" w:hAnsi="Times New Roman" w:cs="Times New Roman"/>
                <w:lang w:eastAsia="nl-NL"/>
              </w:rPr>
              <w:t xml:space="preserve">Понятие федеративного устройства РФ. Основные черты федеративного устройства РФ. Структура и содержание главы 3 Конституции РФ. Понятие конституционно-правового статуса применительно к РФ и ее субъектам. </w:t>
            </w:r>
            <w:r w:rsidRPr="005C69B9">
              <w:rPr>
                <w:rFonts w:ascii="Times New Roman" w:eastAsia="Times New Roman" w:hAnsi="Times New Roman" w:cs="Times New Roman"/>
                <w:bCs/>
                <w:lang w:eastAsia="ar-SA"/>
              </w:rPr>
              <w:t>Конституционно правовой статус Российской Федерации. Предметы ведения Российской Федерации: исключительные и совместные. Виды и статус субъектов Российской Федерации.</w:t>
            </w:r>
            <w:r w:rsidRPr="005C69B9">
              <w:rPr>
                <w:rFonts w:ascii="Times New Roman" w:eastAsia="Times New Roman" w:hAnsi="Times New Roman" w:cs="Times New Roman"/>
                <w:lang w:eastAsia="nl-NL"/>
              </w:rPr>
              <w:t xml:space="preserve"> Конституционно-правовой статус РФ. </w:t>
            </w:r>
            <w:r w:rsidRPr="005C69B9">
              <w:rPr>
                <w:rFonts w:ascii="Times New Roman" w:eastAsia="Times New Roman" w:hAnsi="Times New Roman" w:cs="Times New Roman"/>
                <w:lang w:eastAsia="nl-NL"/>
              </w:rPr>
              <w:lastRenderedPageBreak/>
              <w:t>Особенности конституционно-правового статуса республик, краев и областей, автономных округов и автономной области, городов федерального значения.</w:t>
            </w:r>
            <w:r w:rsidRPr="005C69B9">
              <w:rPr>
                <w:rFonts w:ascii="Times New Roman" w:eastAsia="Times New Roman" w:hAnsi="Times New Roman" w:cs="Times New Roman"/>
                <w:bCs/>
                <w:lang w:eastAsia="ar-SA"/>
              </w:rPr>
              <w:t xml:space="preserve"> Понятие и принципы административно-территориального устройства. Виды административно - территориальных единиц. Договор о создании Союзного государства Российской Федерации и Республики Беларусь.</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 xml:space="preserve">Задание на дом: </w:t>
            </w:r>
            <w:r w:rsidRPr="005C69B9">
              <w:rPr>
                <w:rFonts w:ascii="Times New Roman" w:eastAsia="Calibri" w:hAnsi="Times New Roman" w:cs="Times New Roman"/>
              </w:rPr>
              <w:t>Охарактеризовать государственное устройство РФ на основании положений главы 3 Конституции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lastRenderedPageBreak/>
              <w:t>2/2</w:t>
            </w:r>
          </w:p>
        </w:tc>
        <w:tc>
          <w:tcPr>
            <w:tcW w:w="2268" w:type="dxa"/>
            <w:vMerge w:val="restart"/>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1.2.</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ПК 1.3.</w:t>
            </w: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Times New Roman" w:hAnsi="Times New Roman" w:cs="Times New Roman"/>
                <w:lang w:eastAsia="ru-RU"/>
              </w:rPr>
            </w:pPr>
            <w:r w:rsidRPr="005C69B9">
              <w:rPr>
                <w:rFonts w:ascii="Times New Roman" w:eastAsia="Times New Roman" w:hAnsi="Times New Roman" w:cs="Times New Roman"/>
                <w:b/>
                <w:bCs/>
                <w:lang w:eastAsia="ru-RU"/>
              </w:rPr>
              <w:t>Система органов государственной власти в РФ. /</w:t>
            </w:r>
            <w:r w:rsidRPr="005C69B9">
              <w:rPr>
                <w:rFonts w:ascii="Times New Roman" w:eastAsia="Times New Roman" w:hAnsi="Times New Roman" w:cs="Times New Roman"/>
                <w:lang w:eastAsia="ru-RU"/>
              </w:rPr>
              <w:t xml:space="preserve"> Система органов государственной власти РФ и субъектов РФ и ее конституционное закрепление.</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Times New Roman" w:hAnsi="Times New Roman" w:cs="Times New Roman"/>
                <w:b/>
                <w:bCs/>
                <w:lang w:eastAsia="ru-RU"/>
              </w:rPr>
              <w:t>Задание на дом:</w:t>
            </w:r>
            <w:r w:rsidRPr="005C69B9">
              <w:rPr>
                <w:rFonts w:ascii="Times New Roman" w:eastAsia="Times New Roman" w:hAnsi="Times New Roman" w:cs="Times New Roman"/>
                <w:lang w:eastAsia="ru-RU"/>
              </w:rPr>
              <w:t xml:space="preserve"> Составить схему «Системы органов государственной власти и субъектов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Практические занятия</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4/4</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tabs>
                <w:tab w:val="left" w:pos="703"/>
                <w:tab w:val="left" w:pos="974"/>
                <w:tab w:val="left" w:pos="1874"/>
                <w:tab w:val="left" w:pos="2327"/>
                <w:tab w:val="left" w:pos="3497"/>
                <w:tab w:val="left" w:pos="3809"/>
                <w:tab w:val="left" w:pos="4699"/>
                <w:tab w:val="left" w:pos="5025"/>
                <w:tab w:val="left" w:pos="6588"/>
              </w:tabs>
              <w:autoSpaceDE w:val="0"/>
              <w:autoSpaceDN w:val="0"/>
              <w:spacing w:after="0" w:line="240" w:lineRule="auto"/>
              <w:rPr>
                <w:rFonts w:ascii="Times New Roman" w:eastAsia="Times New Roman" w:hAnsi="Times New Roman" w:cs="Times New Roman"/>
                <w:b/>
              </w:rPr>
            </w:pPr>
            <w:r w:rsidRPr="005C69B9">
              <w:rPr>
                <w:rFonts w:ascii="Times New Roman" w:eastAsia="Times New Roman" w:hAnsi="Times New Roman" w:cs="Times New Roman"/>
                <w:b/>
              </w:rPr>
              <w:t xml:space="preserve">Практическая работа № 9. </w:t>
            </w:r>
            <w:r w:rsidRPr="005C69B9">
              <w:rPr>
                <w:rFonts w:ascii="Times New Roman" w:eastAsia="Times New Roman" w:hAnsi="Times New Roman" w:cs="Times New Roman"/>
              </w:rPr>
              <w:t>Разграничение предметов ведения между РФ и субъектами РФ как основной принцип федеративного устройства РФ.</w:t>
            </w:r>
            <w:r w:rsidRPr="005C69B9">
              <w:rPr>
                <w:rFonts w:ascii="Times New Roman" w:eastAsia="Times New Roman" w:hAnsi="Times New Roman" w:cs="Times New Roman"/>
                <w:b/>
              </w:rPr>
              <w:t xml:space="preserve"> </w:t>
            </w:r>
          </w:p>
          <w:p w:rsidR="005C69B9" w:rsidRPr="005C69B9" w:rsidRDefault="005C69B9" w:rsidP="005C69B9">
            <w:pPr>
              <w:suppressAutoHyphens/>
              <w:spacing w:after="0" w:line="240" w:lineRule="auto"/>
              <w:jc w:val="both"/>
              <w:rPr>
                <w:rFonts w:ascii="Times New Roman" w:eastAsia="Calibri" w:hAnsi="Times New Roman" w:cs="Times New Roman"/>
                <w:bCs/>
              </w:rPr>
            </w:pPr>
            <w:r w:rsidRPr="005C69B9">
              <w:rPr>
                <w:rFonts w:ascii="Times New Roman" w:eastAsia="Calibri" w:hAnsi="Times New Roman" w:cs="Times New Roman"/>
                <w:b/>
              </w:rPr>
              <w:t xml:space="preserve">Задание на дом: </w:t>
            </w:r>
            <w:r w:rsidRPr="005C69B9">
              <w:rPr>
                <w:rFonts w:ascii="Times New Roman" w:eastAsia="Calibri" w:hAnsi="Times New Roman" w:cs="Times New Roman"/>
                <w:bCs/>
              </w:rPr>
              <w:t>Привести примеры предметов и субъектов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tcBorders>
              <w:top w:val="nil"/>
            </w:tcBorders>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tabs>
                <w:tab w:val="left" w:pos="703"/>
                <w:tab w:val="left" w:pos="974"/>
                <w:tab w:val="left" w:pos="1874"/>
                <w:tab w:val="left" w:pos="2327"/>
                <w:tab w:val="left" w:pos="3497"/>
                <w:tab w:val="left" w:pos="3809"/>
                <w:tab w:val="left" w:pos="4699"/>
                <w:tab w:val="left" w:pos="5025"/>
                <w:tab w:val="left" w:pos="6588"/>
              </w:tabs>
              <w:autoSpaceDE w:val="0"/>
              <w:autoSpaceDN w:val="0"/>
              <w:spacing w:after="0" w:line="240" w:lineRule="auto"/>
              <w:rPr>
                <w:rFonts w:ascii="Times New Roman" w:eastAsia="Times New Roman" w:hAnsi="Times New Roman" w:cs="Times New Roman"/>
                <w:bCs/>
              </w:rPr>
            </w:pPr>
            <w:r w:rsidRPr="005C69B9">
              <w:rPr>
                <w:rFonts w:ascii="Times New Roman" w:eastAsia="Times New Roman" w:hAnsi="Times New Roman" w:cs="Times New Roman"/>
                <w:b/>
              </w:rPr>
              <w:t xml:space="preserve">Практическая работа № 10. </w:t>
            </w:r>
            <w:r w:rsidRPr="005C69B9">
              <w:rPr>
                <w:rFonts w:ascii="Times New Roman" w:eastAsia="Times New Roman" w:hAnsi="Times New Roman" w:cs="Times New Roman"/>
                <w:bCs/>
              </w:rPr>
              <w:t>Работа со статьями 71,72,73,76 Конституции РФ. Решение ситуационных задач.</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t xml:space="preserve">Задание на дом: </w:t>
            </w:r>
            <w:r w:rsidRPr="005C69B9">
              <w:rPr>
                <w:rFonts w:ascii="Times New Roman" w:eastAsia="Calibri" w:hAnsi="Times New Roman" w:cs="Times New Roman"/>
                <w:lang w:eastAsia="ru-RU"/>
              </w:rPr>
              <w:t xml:space="preserve">Составление кейсов по вопросам совместного ведения </w:t>
            </w:r>
            <w:r w:rsidRPr="005C69B9">
              <w:rPr>
                <w:rFonts w:ascii="Times New Roman" w:eastAsia="Calibri" w:hAnsi="Times New Roman" w:cs="Times New Roman"/>
              </w:rPr>
              <w:t>и полномочий между органами государственной власти РФ и органами государственной власти ее субъектов.</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10344" w:type="dxa"/>
            <w:gridSpan w:val="3"/>
            <w:vAlign w:val="center"/>
          </w:tcPr>
          <w:p w:rsidR="005C69B9" w:rsidRPr="005C69B9" w:rsidRDefault="005C69B9" w:rsidP="005C69B9">
            <w:pPr>
              <w:suppressAutoHyphens/>
              <w:spacing w:after="0" w:line="240" w:lineRule="auto"/>
              <w:jc w:val="both"/>
              <w:rPr>
                <w:rFonts w:ascii="Times New Roman" w:eastAsia="Times New Roman" w:hAnsi="Times New Roman" w:cs="Times New Roman"/>
                <w:b/>
                <w:bCs/>
                <w:lang w:eastAsia="ru-RU"/>
              </w:rPr>
            </w:pPr>
            <w:r w:rsidRPr="005C69B9">
              <w:rPr>
                <w:rFonts w:ascii="Times New Roman" w:eastAsia="Times New Roman" w:hAnsi="Times New Roman" w:cs="Times New Roman"/>
                <w:b/>
                <w:bCs/>
                <w:lang w:eastAsia="ru-RU"/>
              </w:rPr>
              <w:t>РАЗДЕЛ 4. Органы государственной власти и органы местного самоуправления</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42/38</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restart"/>
            <w:vAlign w:val="center"/>
          </w:tcPr>
          <w:p w:rsidR="005C69B9" w:rsidRPr="005C69B9" w:rsidRDefault="005C69B9" w:rsidP="005C69B9">
            <w:pPr>
              <w:suppressAutoHyphens/>
              <w:spacing w:after="0" w:line="240" w:lineRule="auto"/>
              <w:jc w:val="both"/>
              <w:rPr>
                <w:rFonts w:ascii="Times New Roman" w:eastAsia="Calibri" w:hAnsi="Times New Roman" w:cs="Times New Roman"/>
                <w:b/>
                <w:bCs/>
                <w:lang w:eastAsia="ar-SA"/>
              </w:rPr>
            </w:pPr>
            <w:r w:rsidRPr="005C69B9">
              <w:rPr>
                <w:rFonts w:ascii="Times New Roman" w:eastAsia="Calibri" w:hAnsi="Times New Roman" w:cs="Times New Roman"/>
                <w:b/>
                <w:bCs/>
                <w:lang w:eastAsia="ar-SA"/>
              </w:rPr>
              <w:t>Тема 4.1.</w:t>
            </w:r>
          </w:p>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Calibri" w:hAnsi="Times New Roman" w:cs="Times New Roman"/>
                <w:b/>
                <w:bCs/>
                <w:lang w:eastAsia="ar-SA"/>
              </w:rPr>
              <w:t>Президент Российской Федерации</w:t>
            </w: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Содержание</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8/6</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b/>
                <w:bCs/>
                <w:lang w:eastAsia="ru-RU"/>
              </w:rPr>
              <w:t>Президент РФ, его конституционные функции и полномочия.</w:t>
            </w:r>
            <w:r w:rsidRPr="005C69B9">
              <w:rPr>
                <w:rFonts w:ascii="Times New Roman" w:eastAsia="Times New Roman" w:hAnsi="Times New Roman" w:cs="Times New Roman"/>
                <w:lang w:eastAsia="ru-RU"/>
              </w:rPr>
              <w:t xml:space="preserve"> / Конституционно-правовой статус Президента РФ. Полномочия Президента Российской Федерации. Порядок вступления в должность и сроки полномочий Президента РФ. Нормативно- правовые акты Президента РФ их значение в правовом регулировании.</w:t>
            </w:r>
          </w:p>
          <w:p w:rsidR="005C69B9" w:rsidRPr="005C69B9" w:rsidRDefault="005C69B9" w:rsidP="005C69B9">
            <w:pPr>
              <w:suppressAutoHyphens/>
              <w:spacing w:after="0" w:line="240" w:lineRule="auto"/>
              <w:jc w:val="both"/>
              <w:rPr>
                <w:rFonts w:ascii="Times New Roman" w:eastAsia="Times New Roman" w:hAnsi="Times New Roman" w:cs="Times New Roman"/>
                <w:lang w:eastAsia="ru-RU"/>
              </w:rPr>
            </w:pPr>
            <w:r w:rsidRPr="005C69B9">
              <w:rPr>
                <w:rFonts w:ascii="Times New Roman" w:eastAsia="Times New Roman" w:hAnsi="Times New Roman" w:cs="Times New Roman"/>
                <w:b/>
                <w:bCs/>
                <w:lang w:eastAsia="ru-RU"/>
              </w:rPr>
              <w:t xml:space="preserve">Задание на дом: </w:t>
            </w:r>
            <w:r w:rsidRPr="005C69B9">
              <w:rPr>
                <w:rFonts w:ascii="Times New Roman" w:eastAsia="Times New Roman" w:hAnsi="Times New Roman" w:cs="Times New Roman"/>
                <w:lang w:eastAsia="ru-RU"/>
              </w:rPr>
              <w:t>Заполнить таблицу: «Конституционные функции и полномочия Президента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w:t>
            </w:r>
          </w:p>
        </w:tc>
        <w:tc>
          <w:tcPr>
            <w:tcW w:w="2268" w:type="dxa"/>
            <w:vMerge w:val="restart"/>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1.3.</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lastRenderedPageBreak/>
              <w:t>ПК 1.4.</w:t>
            </w: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Times New Roman" w:hAnsi="Times New Roman" w:cs="Times New Roman"/>
                <w:b/>
                <w:bCs/>
                <w:lang w:eastAsia="ru-RU"/>
              </w:rPr>
              <w:t xml:space="preserve">Досрочное прекращение полномочий Президента РФ. / </w:t>
            </w:r>
            <w:r w:rsidRPr="005C69B9">
              <w:rPr>
                <w:rFonts w:ascii="Times New Roman" w:eastAsia="Times New Roman" w:hAnsi="Times New Roman" w:cs="Times New Roman"/>
                <w:lang w:eastAsia="ru-RU"/>
              </w:rPr>
              <w:t>Основания и способы досрочного прекращения полномочий</w:t>
            </w:r>
            <w:r w:rsidRPr="005C69B9">
              <w:rPr>
                <w:rFonts w:ascii="Times New Roman" w:eastAsia="Times New Roman" w:hAnsi="Times New Roman" w:cs="Times New Roman"/>
                <w:b/>
                <w:bCs/>
                <w:lang w:eastAsia="ru-RU"/>
              </w:rPr>
              <w:t xml:space="preserve"> </w:t>
            </w:r>
            <w:r w:rsidRPr="005C69B9">
              <w:rPr>
                <w:rFonts w:ascii="Times New Roman" w:eastAsia="Times New Roman" w:hAnsi="Times New Roman" w:cs="Times New Roman"/>
                <w:lang w:eastAsia="ru-RU"/>
              </w:rPr>
              <w:t>Президента РФ. Отставка Президента РФ. Отрешение Президента РФ от должности: основания и процедура.</w:t>
            </w:r>
          </w:p>
          <w:p w:rsidR="005C69B9" w:rsidRPr="005C69B9" w:rsidRDefault="005C69B9" w:rsidP="005C69B9">
            <w:pPr>
              <w:suppressAutoHyphens/>
              <w:spacing w:after="0" w:line="240" w:lineRule="auto"/>
              <w:jc w:val="both"/>
              <w:rPr>
                <w:rFonts w:ascii="Times New Roman" w:eastAsia="Times New Roman" w:hAnsi="Times New Roman" w:cs="Times New Roman"/>
                <w:lang w:eastAsia="ru-RU"/>
              </w:rPr>
            </w:pPr>
            <w:r w:rsidRPr="005C69B9">
              <w:rPr>
                <w:rFonts w:ascii="Times New Roman" w:eastAsia="Times New Roman" w:hAnsi="Times New Roman" w:cs="Times New Roman"/>
                <w:b/>
                <w:bCs/>
                <w:lang w:eastAsia="ru-RU"/>
              </w:rPr>
              <w:t xml:space="preserve">Задание на дом: </w:t>
            </w:r>
            <w:r w:rsidRPr="005C69B9">
              <w:rPr>
                <w:rFonts w:ascii="Times New Roman" w:eastAsia="Times New Roman" w:hAnsi="Times New Roman" w:cs="Times New Roman"/>
                <w:lang w:eastAsia="ru-RU"/>
              </w:rPr>
              <w:t>Привести причины отставки Президента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3</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Times New Roman" w:hAnsi="Times New Roman" w:cs="Times New Roman"/>
                <w:lang w:eastAsia="ru-RU"/>
              </w:rPr>
            </w:pPr>
            <w:r w:rsidRPr="005C69B9">
              <w:rPr>
                <w:rFonts w:ascii="Times New Roman" w:eastAsia="Times New Roman" w:hAnsi="Times New Roman" w:cs="Times New Roman"/>
                <w:b/>
                <w:bCs/>
                <w:lang w:eastAsia="ru-RU"/>
              </w:rPr>
              <w:t xml:space="preserve">Органы управления/ </w:t>
            </w:r>
            <w:r w:rsidRPr="005C69B9">
              <w:rPr>
                <w:rFonts w:ascii="Times New Roman" w:eastAsia="Times New Roman" w:hAnsi="Times New Roman" w:cs="Times New Roman"/>
                <w:bCs/>
                <w:lang w:eastAsia="ru-RU"/>
              </w:rPr>
              <w:t>Структура органов управления, обеспечивающих деятельность Президента РФ.</w:t>
            </w:r>
            <w:r w:rsidRPr="005C69B9">
              <w:rPr>
                <w:rFonts w:ascii="Times New Roman" w:eastAsia="Times New Roman" w:hAnsi="Times New Roman" w:cs="Times New Roman"/>
                <w:b/>
                <w:bCs/>
                <w:lang w:eastAsia="ru-RU"/>
              </w:rPr>
              <w:t xml:space="preserve"> </w:t>
            </w:r>
            <w:r w:rsidRPr="005C69B9">
              <w:rPr>
                <w:rFonts w:ascii="Times New Roman" w:eastAsia="Times New Roman" w:hAnsi="Times New Roman" w:cs="Times New Roman"/>
                <w:lang w:eastAsia="ru-RU"/>
              </w:rPr>
              <w:t>Администрация Президента РФ</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Times New Roman" w:hAnsi="Times New Roman" w:cs="Times New Roman"/>
                <w:b/>
                <w:bCs/>
                <w:lang w:eastAsia="ru-RU"/>
              </w:rPr>
              <w:t xml:space="preserve">Задание на дом: </w:t>
            </w:r>
            <w:r w:rsidRPr="005C69B9">
              <w:rPr>
                <w:rFonts w:ascii="Times New Roman" w:eastAsia="Times New Roman" w:hAnsi="Times New Roman" w:cs="Times New Roman"/>
                <w:lang w:eastAsia="ru-RU"/>
              </w:rPr>
              <w:t>Функции Администрации Президента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Практические занятия</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Times New Roman" w:hAnsi="Times New Roman" w:cs="Times New Roman"/>
                <w:lang w:eastAsia="ru-RU"/>
              </w:rPr>
            </w:pPr>
            <w:r w:rsidRPr="005C69B9">
              <w:rPr>
                <w:rFonts w:ascii="Times New Roman" w:eastAsia="Times New Roman" w:hAnsi="Times New Roman" w:cs="Times New Roman"/>
                <w:b/>
                <w:bCs/>
                <w:lang w:eastAsia="ru-RU"/>
              </w:rPr>
              <w:t xml:space="preserve">Практическая работа № 11. Рассмотрение структуры органов управления, обеспечивающих деятельность Президента РФ. </w:t>
            </w:r>
            <w:r w:rsidRPr="005C69B9">
              <w:rPr>
                <w:rFonts w:ascii="Times New Roman" w:eastAsia="Times New Roman" w:hAnsi="Times New Roman" w:cs="Times New Roman"/>
                <w:lang w:eastAsia="ru-RU"/>
              </w:rPr>
              <w:t>Составление структурно-логической схемы: «Администрация Президента РФ»</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Times New Roman" w:hAnsi="Times New Roman" w:cs="Times New Roman"/>
                <w:b/>
                <w:bCs/>
                <w:lang w:eastAsia="ru-RU"/>
              </w:rPr>
              <w:t xml:space="preserve">Задание на дом: </w:t>
            </w:r>
            <w:r w:rsidRPr="005C69B9">
              <w:rPr>
                <w:rFonts w:ascii="Times New Roman" w:eastAsia="Times New Roman" w:hAnsi="Times New Roman" w:cs="Times New Roman"/>
                <w:bCs/>
                <w:lang w:eastAsia="ru-RU"/>
              </w:rPr>
              <w:t>Изучить Положение об Администрации Президента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1.3.</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ПК 1.4.</w:t>
            </w:r>
          </w:p>
        </w:tc>
      </w:tr>
      <w:tr w:rsidR="005C69B9" w:rsidRPr="005C69B9" w:rsidTr="005C69B9">
        <w:trPr>
          <w:trHeight w:val="361"/>
        </w:trPr>
        <w:tc>
          <w:tcPr>
            <w:tcW w:w="2970" w:type="dxa"/>
            <w:vMerge w:val="restart"/>
            <w:vAlign w:val="center"/>
          </w:tcPr>
          <w:p w:rsidR="005C69B9" w:rsidRPr="005C69B9" w:rsidRDefault="005C69B9" w:rsidP="005C69B9">
            <w:pPr>
              <w:suppressAutoHyphens/>
              <w:spacing w:after="0" w:line="240" w:lineRule="auto"/>
              <w:rPr>
                <w:rFonts w:ascii="Times New Roman" w:eastAsia="Calibri" w:hAnsi="Times New Roman" w:cs="Times New Roman"/>
                <w:b/>
                <w:bCs/>
                <w:lang w:eastAsia="ar-SA"/>
              </w:rPr>
            </w:pPr>
            <w:r w:rsidRPr="005C69B9">
              <w:rPr>
                <w:rFonts w:ascii="Times New Roman" w:eastAsia="Calibri" w:hAnsi="Times New Roman" w:cs="Times New Roman"/>
                <w:b/>
                <w:bCs/>
                <w:lang w:eastAsia="ar-SA"/>
              </w:rPr>
              <w:t>Тема 4.2.</w:t>
            </w:r>
          </w:p>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Calibri" w:hAnsi="Times New Roman" w:cs="Times New Roman"/>
                <w:b/>
                <w:bCs/>
                <w:lang w:eastAsia="ar-SA"/>
              </w:rPr>
              <w:t>Федеральное Собрание Российской Федерации</w:t>
            </w: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Содержание</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8/6</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b/>
                <w:bCs/>
                <w:lang w:eastAsia="ru-RU"/>
              </w:rPr>
              <w:t xml:space="preserve">Федеральное Собрание РФ. / </w:t>
            </w:r>
            <w:r w:rsidRPr="005C69B9">
              <w:rPr>
                <w:rFonts w:ascii="Times New Roman" w:eastAsia="Times New Roman" w:hAnsi="Times New Roman" w:cs="Times New Roman"/>
                <w:lang w:eastAsia="ru-RU"/>
              </w:rPr>
              <w:t>Понятие Федерального Собрания РФ и его структура. Функции и полномочия Государственной Думы Федерального Собрания РФ. Функции и полномочия Совета Федерации.</w:t>
            </w:r>
            <w:r w:rsidRPr="005C69B9">
              <w:rPr>
                <w:rFonts w:ascii="Times New Roman" w:eastAsia="Calibri" w:hAnsi="Times New Roman" w:cs="Times New Roman"/>
                <w:bCs/>
                <w:lang w:eastAsia="ar-SA"/>
              </w:rPr>
              <w:t xml:space="preserve"> Государственный Совет Российской Федерации</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Times New Roman" w:hAnsi="Times New Roman" w:cs="Times New Roman"/>
                <w:b/>
                <w:bCs/>
                <w:lang w:eastAsia="ru-RU"/>
              </w:rPr>
              <w:t xml:space="preserve">Задание на дом: </w:t>
            </w:r>
            <w:r w:rsidRPr="005C69B9">
              <w:rPr>
                <w:rFonts w:ascii="Times New Roman" w:eastAsia="Times New Roman" w:hAnsi="Times New Roman" w:cs="Times New Roman"/>
                <w:lang w:eastAsia="ru-RU"/>
              </w:rPr>
              <w:t>Ознакомиться с Главой 5 Конституции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restart"/>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1.3.</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ПК 1.4.</w:t>
            </w: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Times New Roman" w:hAnsi="Times New Roman" w:cs="Times New Roman"/>
                <w:b/>
                <w:bCs/>
                <w:lang w:eastAsia="ru-RU"/>
              </w:rPr>
              <w:t>Статус сенатора Совета Федерации и депутата Государственной Думы.</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Times New Roman" w:hAnsi="Times New Roman" w:cs="Times New Roman"/>
                <w:b/>
                <w:bCs/>
                <w:lang w:eastAsia="ru-RU"/>
              </w:rPr>
              <w:t xml:space="preserve">Задание на дом: </w:t>
            </w:r>
            <w:r w:rsidRPr="005C69B9">
              <w:rPr>
                <w:rFonts w:ascii="Times New Roman" w:eastAsia="Calibri" w:hAnsi="Times New Roman" w:cs="Times New Roman"/>
              </w:rPr>
              <w:t>Письменно</w:t>
            </w:r>
            <w:r w:rsidRPr="005C69B9">
              <w:rPr>
                <w:rFonts w:ascii="Times New Roman" w:eastAsia="Calibri" w:hAnsi="Times New Roman" w:cs="Times New Roman"/>
                <w:spacing w:val="-9"/>
              </w:rPr>
              <w:t xml:space="preserve"> </w:t>
            </w:r>
            <w:r w:rsidRPr="005C69B9">
              <w:rPr>
                <w:rFonts w:ascii="Times New Roman" w:eastAsia="Calibri" w:hAnsi="Times New Roman" w:cs="Times New Roman"/>
              </w:rPr>
              <w:t>раскрыть</w:t>
            </w:r>
            <w:r w:rsidRPr="005C69B9">
              <w:rPr>
                <w:rFonts w:ascii="Times New Roman" w:eastAsia="Calibri" w:hAnsi="Times New Roman" w:cs="Times New Roman"/>
                <w:spacing w:val="-6"/>
              </w:rPr>
              <w:t xml:space="preserve"> </w:t>
            </w:r>
            <w:r w:rsidRPr="005C69B9">
              <w:rPr>
                <w:rFonts w:ascii="Times New Roman" w:eastAsia="Calibri" w:hAnsi="Times New Roman" w:cs="Times New Roman"/>
              </w:rPr>
              <w:t>значение</w:t>
            </w:r>
            <w:r w:rsidRPr="005C69B9">
              <w:rPr>
                <w:rFonts w:ascii="Times New Roman" w:eastAsia="Calibri" w:hAnsi="Times New Roman" w:cs="Times New Roman"/>
                <w:spacing w:val="-11"/>
              </w:rPr>
              <w:t xml:space="preserve"> </w:t>
            </w:r>
            <w:r w:rsidRPr="005C69B9">
              <w:rPr>
                <w:rFonts w:ascii="Times New Roman" w:eastAsia="Calibri" w:hAnsi="Times New Roman" w:cs="Times New Roman"/>
              </w:rPr>
              <w:t>депутатского</w:t>
            </w:r>
            <w:r w:rsidRPr="005C69B9">
              <w:rPr>
                <w:rFonts w:ascii="Times New Roman" w:eastAsia="Calibri" w:hAnsi="Times New Roman" w:cs="Times New Roman"/>
                <w:spacing w:val="-6"/>
              </w:rPr>
              <w:t xml:space="preserve"> </w:t>
            </w:r>
            <w:r w:rsidRPr="005C69B9">
              <w:rPr>
                <w:rFonts w:ascii="Times New Roman" w:eastAsia="Calibri" w:hAnsi="Times New Roman" w:cs="Times New Roman"/>
                <w:spacing w:val="-2"/>
              </w:rPr>
              <w:t>иммунитета.</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3</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jc w:val="both"/>
              <w:rPr>
                <w:rFonts w:ascii="Times New Roman" w:eastAsia="Calibri" w:hAnsi="Times New Roman" w:cs="Times New Roman"/>
                <w:bCs/>
                <w:lang w:eastAsia="ar-SA"/>
              </w:rPr>
            </w:pPr>
            <w:r w:rsidRPr="005C69B9">
              <w:rPr>
                <w:rFonts w:ascii="Times New Roman" w:eastAsia="Calibri" w:hAnsi="Times New Roman" w:cs="Times New Roman"/>
                <w:b/>
                <w:bCs/>
                <w:lang w:eastAsia="ar-SA"/>
              </w:rPr>
              <w:t>Законодательный процесс</w:t>
            </w:r>
            <w:r w:rsidRPr="005C69B9">
              <w:rPr>
                <w:rFonts w:ascii="Times New Roman" w:eastAsia="Calibri" w:hAnsi="Times New Roman" w:cs="Times New Roman"/>
                <w:bCs/>
                <w:lang w:eastAsia="ar-SA"/>
              </w:rPr>
              <w:t xml:space="preserve">/ Виды законов. Стадии законодательного процесса. Понятие законодательной инициативы, ее субъекты. Порядок обсуждения законопроектов Государственной Думой. Особенности рассмотрения </w:t>
            </w:r>
            <w:r w:rsidRPr="005C69B9">
              <w:rPr>
                <w:rFonts w:ascii="Times New Roman" w:eastAsia="Calibri" w:hAnsi="Times New Roman" w:cs="Times New Roman"/>
                <w:bCs/>
                <w:lang w:eastAsia="ar-SA"/>
              </w:rPr>
              <w:lastRenderedPageBreak/>
              <w:t>законопроектов по предметам совместного ведения</w:t>
            </w:r>
          </w:p>
          <w:p w:rsidR="005C69B9" w:rsidRPr="005C69B9" w:rsidRDefault="005C69B9" w:rsidP="005C69B9">
            <w:pPr>
              <w:spacing w:after="0" w:line="240" w:lineRule="auto"/>
              <w:jc w:val="both"/>
              <w:rPr>
                <w:rFonts w:ascii="Times New Roman" w:eastAsia="Calibri" w:hAnsi="Times New Roman" w:cs="Times New Roman"/>
                <w:bCs/>
                <w:lang w:eastAsia="ar-SA"/>
              </w:rPr>
            </w:pPr>
            <w:r w:rsidRPr="005C69B9">
              <w:rPr>
                <w:rFonts w:ascii="Times New Roman" w:eastAsia="Calibri" w:hAnsi="Times New Roman" w:cs="Times New Roman"/>
                <w:bCs/>
                <w:lang w:eastAsia="ar-SA"/>
              </w:rPr>
              <w:t>Российской Федерации и субъектов Российской Федерации. Порядок голосования по законопроектам. Принятие закона. Участие Совета Федерации в законодательном процессе. Порядок разрешения разногласий палат в законодательном процессе. Подписание принятого федерального закона Президентом. Вето Президента, порядок его преодоления. Особенности порядка принятия федеральных конституционных законов. Опубликование и вступление в силу федеральных законов.</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Times New Roman" w:hAnsi="Times New Roman" w:cs="Times New Roman"/>
                <w:b/>
                <w:bCs/>
                <w:lang w:eastAsia="ru-RU"/>
              </w:rPr>
              <w:t xml:space="preserve">Задание на дом: </w:t>
            </w:r>
            <w:r w:rsidRPr="005C69B9">
              <w:rPr>
                <w:rFonts w:ascii="Times New Roman" w:eastAsia="Times New Roman" w:hAnsi="Times New Roman" w:cs="Times New Roman"/>
                <w:bCs/>
                <w:lang w:eastAsia="ru-RU"/>
              </w:rPr>
              <w:t>Составить алгоритм  «</w:t>
            </w:r>
            <w:r w:rsidRPr="005C69B9">
              <w:rPr>
                <w:rFonts w:ascii="Times New Roman" w:eastAsia="Calibri" w:hAnsi="Times New Roman" w:cs="Times New Roman"/>
                <w:bCs/>
                <w:lang w:eastAsia="ar-SA"/>
              </w:rPr>
              <w:t>Порядок разрешения разногласий палат в законодательном процессе».</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lastRenderedPageBreak/>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Практические занятия</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autoSpaceDE w:val="0"/>
              <w:autoSpaceDN w:val="0"/>
              <w:spacing w:after="0" w:line="240" w:lineRule="auto"/>
              <w:rPr>
                <w:rFonts w:ascii="Times New Roman" w:eastAsia="Times New Roman" w:hAnsi="Times New Roman" w:cs="Times New Roman"/>
                <w:b/>
              </w:rPr>
            </w:pPr>
            <w:r w:rsidRPr="005C69B9">
              <w:rPr>
                <w:rFonts w:ascii="Times New Roman" w:eastAsia="Times New Roman" w:hAnsi="Times New Roman" w:cs="Times New Roman"/>
                <w:b/>
              </w:rPr>
              <w:t>Практическая</w:t>
            </w:r>
            <w:r w:rsidRPr="005C69B9">
              <w:rPr>
                <w:rFonts w:ascii="Times New Roman" w:eastAsia="Times New Roman" w:hAnsi="Times New Roman" w:cs="Times New Roman"/>
                <w:b/>
                <w:spacing w:val="-4"/>
              </w:rPr>
              <w:t xml:space="preserve"> </w:t>
            </w:r>
            <w:r w:rsidRPr="005C69B9">
              <w:rPr>
                <w:rFonts w:ascii="Times New Roman" w:eastAsia="Times New Roman" w:hAnsi="Times New Roman" w:cs="Times New Roman"/>
                <w:b/>
              </w:rPr>
              <w:t>работа</w:t>
            </w:r>
            <w:r w:rsidRPr="005C69B9">
              <w:rPr>
                <w:rFonts w:ascii="Times New Roman" w:eastAsia="Times New Roman" w:hAnsi="Times New Roman" w:cs="Times New Roman"/>
                <w:b/>
                <w:spacing w:val="-10"/>
              </w:rPr>
              <w:t xml:space="preserve"> </w:t>
            </w:r>
            <w:r w:rsidRPr="005C69B9">
              <w:rPr>
                <w:rFonts w:ascii="Times New Roman" w:eastAsia="Times New Roman" w:hAnsi="Times New Roman" w:cs="Times New Roman"/>
                <w:b/>
              </w:rPr>
              <w:t>№</w:t>
            </w:r>
            <w:r w:rsidRPr="005C69B9">
              <w:rPr>
                <w:rFonts w:ascii="Times New Roman" w:eastAsia="Times New Roman" w:hAnsi="Times New Roman" w:cs="Times New Roman"/>
                <w:b/>
                <w:spacing w:val="-6"/>
              </w:rPr>
              <w:t xml:space="preserve"> 12</w:t>
            </w:r>
            <w:r w:rsidRPr="005C69B9">
              <w:rPr>
                <w:rFonts w:ascii="Times New Roman" w:eastAsia="Times New Roman" w:hAnsi="Times New Roman" w:cs="Times New Roman"/>
                <w:b/>
              </w:rPr>
              <w:t>.</w:t>
            </w:r>
            <w:r w:rsidRPr="005C69B9">
              <w:rPr>
                <w:rFonts w:ascii="Times New Roman" w:eastAsia="Times New Roman" w:hAnsi="Times New Roman" w:cs="Times New Roman"/>
                <w:b/>
                <w:spacing w:val="-6"/>
              </w:rPr>
              <w:t xml:space="preserve"> </w:t>
            </w:r>
            <w:r w:rsidRPr="005C69B9">
              <w:rPr>
                <w:rFonts w:ascii="Times New Roman" w:eastAsia="Times New Roman" w:hAnsi="Times New Roman" w:cs="Times New Roman"/>
                <w:b/>
              </w:rPr>
              <w:t>Деловая</w:t>
            </w:r>
            <w:r w:rsidRPr="005C69B9">
              <w:rPr>
                <w:rFonts w:ascii="Times New Roman" w:eastAsia="Times New Roman" w:hAnsi="Times New Roman" w:cs="Times New Roman"/>
                <w:b/>
                <w:spacing w:val="-7"/>
              </w:rPr>
              <w:t xml:space="preserve"> </w:t>
            </w:r>
            <w:r w:rsidRPr="005C69B9">
              <w:rPr>
                <w:rFonts w:ascii="Times New Roman" w:eastAsia="Times New Roman" w:hAnsi="Times New Roman" w:cs="Times New Roman"/>
                <w:b/>
              </w:rPr>
              <w:t>игра:</w:t>
            </w:r>
            <w:r w:rsidRPr="005C69B9">
              <w:rPr>
                <w:rFonts w:ascii="Times New Roman" w:eastAsia="Times New Roman" w:hAnsi="Times New Roman" w:cs="Times New Roman"/>
                <w:b/>
                <w:spacing w:val="-2"/>
              </w:rPr>
              <w:t xml:space="preserve"> </w:t>
            </w:r>
            <w:r w:rsidRPr="005C69B9">
              <w:rPr>
                <w:rFonts w:ascii="Times New Roman" w:eastAsia="Times New Roman" w:hAnsi="Times New Roman" w:cs="Times New Roman"/>
                <w:b/>
              </w:rPr>
              <w:t>«Законодательный</w:t>
            </w:r>
            <w:r w:rsidRPr="005C69B9">
              <w:rPr>
                <w:rFonts w:ascii="Times New Roman" w:eastAsia="Times New Roman" w:hAnsi="Times New Roman" w:cs="Times New Roman"/>
                <w:b/>
                <w:spacing w:val="-6"/>
              </w:rPr>
              <w:t xml:space="preserve"> </w:t>
            </w:r>
            <w:r w:rsidRPr="005C69B9">
              <w:rPr>
                <w:rFonts w:ascii="Times New Roman" w:eastAsia="Times New Roman" w:hAnsi="Times New Roman" w:cs="Times New Roman"/>
                <w:b/>
              </w:rPr>
              <w:t>процесс</w:t>
            </w:r>
            <w:r w:rsidRPr="005C69B9">
              <w:rPr>
                <w:rFonts w:ascii="Times New Roman" w:eastAsia="Times New Roman" w:hAnsi="Times New Roman" w:cs="Times New Roman"/>
                <w:b/>
                <w:spacing w:val="-6"/>
              </w:rPr>
              <w:t xml:space="preserve"> </w:t>
            </w:r>
            <w:r w:rsidRPr="005C69B9">
              <w:rPr>
                <w:rFonts w:ascii="Times New Roman" w:eastAsia="Times New Roman" w:hAnsi="Times New Roman" w:cs="Times New Roman"/>
                <w:b/>
              </w:rPr>
              <w:t>в</w:t>
            </w:r>
            <w:r w:rsidRPr="005C69B9">
              <w:rPr>
                <w:rFonts w:ascii="Times New Roman" w:eastAsia="Times New Roman" w:hAnsi="Times New Roman" w:cs="Times New Roman"/>
                <w:b/>
                <w:spacing w:val="-1"/>
              </w:rPr>
              <w:t xml:space="preserve"> </w:t>
            </w:r>
            <w:r w:rsidRPr="005C69B9">
              <w:rPr>
                <w:rFonts w:ascii="Times New Roman" w:eastAsia="Times New Roman" w:hAnsi="Times New Roman" w:cs="Times New Roman"/>
                <w:b/>
              </w:rPr>
              <w:t>России»</w:t>
            </w:r>
            <w:r w:rsidRPr="005C69B9">
              <w:rPr>
                <w:rFonts w:ascii="Times New Roman" w:eastAsia="Times New Roman" w:hAnsi="Times New Roman" w:cs="Times New Roman"/>
                <w:b/>
                <w:spacing w:val="-2"/>
              </w:rPr>
              <w:t xml:space="preserve"> </w:t>
            </w:r>
            <w:r w:rsidRPr="005C69B9">
              <w:rPr>
                <w:rFonts w:ascii="Times New Roman" w:eastAsia="Times New Roman" w:hAnsi="Times New Roman" w:cs="Times New Roman"/>
                <w:b/>
                <w:spacing w:val="-10"/>
              </w:rPr>
              <w:t>/</w:t>
            </w:r>
          </w:p>
          <w:p w:rsidR="005C69B9" w:rsidRPr="005C69B9" w:rsidRDefault="005C69B9" w:rsidP="005C69B9">
            <w:pPr>
              <w:widowControl w:val="0"/>
              <w:autoSpaceDE w:val="0"/>
              <w:autoSpaceDN w:val="0"/>
              <w:spacing w:after="0" w:line="240" w:lineRule="auto"/>
              <w:rPr>
                <w:rFonts w:ascii="Times New Roman" w:eastAsia="Times New Roman" w:hAnsi="Times New Roman" w:cs="Times New Roman"/>
              </w:rPr>
            </w:pPr>
            <w:r w:rsidRPr="005C69B9">
              <w:rPr>
                <w:rFonts w:ascii="Times New Roman" w:eastAsia="Times New Roman" w:hAnsi="Times New Roman" w:cs="Times New Roman"/>
              </w:rPr>
              <w:t>(обучающиеся</w:t>
            </w:r>
            <w:r w:rsidRPr="005C69B9">
              <w:rPr>
                <w:rFonts w:ascii="Times New Roman" w:eastAsia="Times New Roman" w:hAnsi="Times New Roman" w:cs="Times New Roman"/>
                <w:spacing w:val="-5"/>
              </w:rPr>
              <w:t xml:space="preserve"> </w:t>
            </w:r>
            <w:r w:rsidRPr="005C69B9">
              <w:rPr>
                <w:rFonts w:ascii="Times New Roman" w:eastAsia="Times New Roman" w:hAnsi="Times New Roman" w:cs="Times New Roman"/>
              </w:rPr>
              <w:t>разыгрывают</w:t>
            </w:r>
            <w:r w:rsidRPr="005C69B9">
              <w:rPr>
                <w:rFonts w:ascii="Times New Roman" w:eastAsia="Times New Roman" w:hAnsi="Times New Roman" w:cs="Times New Roman"/>
                <w:spacing w:val="-6"/>
              </w:rPr>
              <w:t xml:space="preserve"> </w:t>
            </w:r>
            <w:r w:rsidRPr="005C69B9">
              <w:rPr>
                <w:rFonts w:ascii="Times New Roman" w:eastAsia="Times New Roman" w:hAnsi="Times New Roman" w:cs="Times New Roman"/>
              </w:rPr>
              <w:t>принятие</w:t>
            </w:r>
            <w:r w:rsidRPr="005C69B9">
              <w:rPr>
                <w:rFonts w:ascii="Times New Roman" w:eastAsia="Times New Roman" w:hAnsi="Times New Roman" w:cs="Times New Roman"/>
                <w:spacing w:val="-9"/>
              </w:rPr>
              <w:t xml:space="preserve"> </w:t>
            </w:r>
            <w:r w:rsidRPr="005C69B9">
              <w:rPr>
                <w:rFonts w:ascii="Times New Roman" w:eastAsia="Times New Roman" w:hAnsi="Times New Roman" w:cs="Times New Roman"/>
              </w:rPr>
              <w:t>нормативного</w:t>
            </w:r>
            <w:r w:rsidRPr="005C69B9">
              <w:rPr>
                <w:rFonts w:ascii="Times New Roman" w:eastAsia="Times New Roman" w:hAnsi="Times New Roman" w:cs="Times New Roman"/>
                <w:spacing w:val="-6"/>
              </w:rPr>
              <w:t xml:space="preserve"> </w:t>
            </w:r>
            <w:r w:rsidRPr="005C69B9">
              <w:rPr>
                <w:rFonts w:ascii="Times New Roman" w:eastAsia="Times New Roman" w:hAnsi="Times New Roman" w:cs="Times New Roman"/>
              </w:rPr>
              <w:t>акта</w:t>
            </w:r>
            <w:r w:rsidRPr="005C69B9">
              <w:rPr>
                <w:rFonts w:ascii="Times New Roman" w:eastAsia="Times New Roman" w:hAnsi="Times New Roman" w:cs="Times New Roman"/>
                <w:spacing w:val="-7"/>
              </w:rPr>
              <w:t xml:space="preserve"> </w:t>
            </w:r>
            <w:r w:rsidRPr="005C69B9">
              <w:rPr>
                <w:rFonts w:ascii="Times New Roman" w:eastAsia="Times New Roman" w:hAnsi="Times New Roman" w:cs="Times New Roman"/>
              </w:rPr>
              <w:t>федерального</w:t>
            </w:r>
            <w:r w:rsidRPr="005C69B9">
              <w:rPr>
                <w:rFonts w:ascii="Times New Roman" w:eastAsia="Times New Roman" w:hAnsi="Times New Roman" w:cs="Times New Roman"/>
                <w:spacing w:val="-5"/>
              </w:rPr>
              <w:t xml:space="preserve"> </w:t>
            </w:r>
            <w:r w:rsidRPr="005C69B9">
              <w:rPr>
                <w:rFonts w:ascii="Times New Roman" w:eastAsia="Times New Roman" w:hAnsi="Times New Roman" w:cs="Times New Roman"/>
                <w:spacing w:val="-2"/>
              </w:rPr>
              <w:t>значения).</w:t>
            </w:r>
          </w:p>
          <w:p w:rsidR="005C69B9" w:rsidRPr="005C69B9" w:rsidRDefault="005C69B9" w:rsidP="005C69B9">
            <w:pPr>
              <w:suppressAutoHyphens/>
              <w:spacing w:after="0" w:line="240" w:lineRule="auto"/>
              <w:jc w:val="both"/>
              <w:rPr>
                <w:rFonts w:ascii="Times New Roman" w:eastAsia="Calibri" w:hAnsi="Times New Roman" w:cs="Times New Roman"/>
                <w:b/>
                <w:bCs/>
                <w:lang w:eastAsia="ar-SA"/>
              </w:rPr>
            </w:pPr>
            <w:r w:rsidRPr="005C69B9">
              <w:rPr>
                <w:rFonts w:ascii="Times New Roman" w:eastAsia="Calibri" w:hAnsi="Times New Roman" w:cs="Times New Roman"/>
                <w:b/>
              </w:rPr>
              <w:t>Задание</w:t>
            </w:r>
            <w:r w:rsidRPr="005C69B9">
              <w:rPr>
                <w:rFonts w:ascii="Times New Roman" w:eastAsia="Calibri" w:hAnsi="Times New Roman" w:cs="Times New Roman"/>
                <w:b/>
                <w:spacing w:val="-3"/>
              </w:rPr>
              <w:t xml:space="preserve"> </w:t>
            </w:r>
            <w:r w:rsidRPr="005C69B9">
              <w:rPr>
                <w:rFonts w:ascii="Times New Roman" w:eastAsia="Calibri" w:hAnsi="Times New Roman" w:cs="Times New Roman"/>
                <w:b/>
              </w:rPr>
              <w:t>на</w:t>
            </w:r>
            <w:r w:rsidRPr="005C69B9">
              <w:rPr>
                <w:rFonts w:ascii="Times New Roman" w:eastAsia="Calibri" w:hAnsi="Times New Roman" w:cs="Times New Roman"/>
                <w:b/>
                <w:spacing w:val="-2"/>
              </w:rPr>
              <w:t xml:space="preserve"> </w:t>
            </w:r>
            <w:r w:rsidRPr="005C69B9">
              <w:rPr>
                <w:rFonts w:ascii="Times New Roman" w:eastAsia="Calibri" w:hAnsi="Times New Roman" w:cs="Times New Roman"/>
                <w:b/>
                <w:spacing w:val="-4"/>
              </w:rPr>
              <w:t xml:space="preserve">дом: </w:t>
            </w:r>
            <w:r w:rsidRPr="005C69B9">
              <w:rPr>
                <w:rFonts w:ascii="Times New Roman" w:eastAsia="Calibri" w:hAnsi="Times New Roman" w:cs="Times New Roman"/>
                <w:spacing w:val="-4"/>
              </w:rPr>
              <w:t>Составить схему «Законодательный процесс в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1.3.</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ПК 1.4.</w:t>
            </w:r>
          </w:p>
        </w:tc>
      </w:tr>
      <w:tr w:rsidR="005C69B9" w:rsidRPr="005C69B9" w:rsidTr="005C69B9">
        <w:trPr>
          <w:trHeight w:val="361"/>
        </w:trPr>
        <w:tc>
          <w:tcPr>
            <w:tcW w:w="2970" w:type="dxa"/>
            <w:vMerge w:val="restart"/>
            <w:vAlign w:val="center"/>
          </w:tcPr>
          <w:p w:rsidR="005C69B9" w:rsidRPr="005C69B9" w:rsidRDefault="005C69B9" w:rsidP="005C69B9">
            <w:pPr>
              <w:suppressAutoHyphens/>
              <w:spacing w:after="0" w:line="240" w:lineRule="auto"/>
              <w:rPr>
                <w:rFonts w:ascii="Times New Roman" w:eastAsia="Calibri" w:hAnsi="Times New Roman" w:cs="Times New Roman"/>
                <w:b/>
                <w:bCs/>
                <w:lang w:eastAsia="ar-SA"/>
              </w:rPr>
            </w:pPr>
            <w:r w:rsidRPr="005C69B9">
              <w:rPr>
                <w:rFonts w:ascii="Times New Roman" w:eastAsia="Calibri" w:hAnsi="Times New Roman" w:cs="Times New Roman"/>
                <w:b/>
                <w:bCs/>
                <w:lang w:eastAsia="ar-SA"/>
              </w:rPr>
              <w:t>Тема 4.3.</w:t>
            </w:r>
          </w:p>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Calibri" w:hAnsi="Times New Roman" w:cs="Times New Roman"/>
                <w:b/>
                <w:bCs/>
                <w:lang w:eastAsia="ar-SA"/>
              </w:rPr>
              <w:t>Правительство Российской Федерации</w:t>
            </w: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Содержание</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4/4</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Times New Roman" w:hAnsi="Times New Roman" w:cs="Times New Roman"/>
                <w:b/>
                <w:bCs/>
                <w:lang w:eastAsia="ru-RU"/>
              </w:rPr>
              <w:t xml:space="preserve">Правительство РФ. / </w:t>
            </w:r>
            <w:r w:rsidRPr="005C69B9">
              <w:rPr>
                <w:rFonts w:ascii="Times New Roman" w:eastAsia="Times New Roman" w:hAnsi="Times New Roman" w:cs="Times New Roman"/>
                <w:lang w:eastAsia="ru-RU"/>
              </w:rPr>
              <w:t>Правительство РФ как высший орган исполнительной власти. Структура и состав Правительства РФ. Порядок</w:t>
            </w:r>
            <w:r w:rsidRPr="005C69B9">
              <w:rPr>
                <w:rFonts w:ascii="Times New Roman" w:eastAsia="Times New Roman" w:hAnsi="Times New Roman" w:cs="Times New Roman"/>
                <w:lang w:eastAsia="ru-RU"/>
              </w:rPr>
              <w:tab/>
              <w:t>формирования Правительства РФ.</w:t>
            </w:r>
            <w:r w:rsidRPr="005C69B9">
              <w:rPr>
                <w:rFonts w:ascii="Times New Roman" w:eastAsia="Times New Roman" w:hAnsi="Times New Roman" w:cs="Times New Roman"/>
                <w:lang w:eastAsia="ru-RU"/>
              </w:rPr>
              <w:tab/>
              <w:t xml:space="preserve"> Прекращение полномочий Правительства РФ. Полномочия Правительства</w:t>
            </w:r>
            <w:r w:rsidRPr="005C69B9">
              <w:rPr>
                <w:rFonts w:ascii="Times New Roman" w:eastAsia="Times New Roman" w:hAnsi="Times New Roman" w:cs="Times New Roman"/>
                <w:b/>
                <w:bCs/>
                <w:lang w:eastAsia="ru-RU"/>
              </w:rPr>
              <w:t xml:space="preserve"> Задание на дом: </w:t>
            </w:r>
            <w:r w:rsidRPr="005C69B9">
              <w:rPr>
                <w:rFonts w:ascii="Times New Roman" w:eastAsia="Times New Roman" w:hAnsi="Times New Roman" w:cs="Times New Roman"/>
                <w:lang w:eastAsia="ru-RU"/>
              </w:rPr>
              <w:t>Заполнить таблицу: «Функции и полномочия Правительства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1.3.</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ПК 1.4.</w:t>
            </w: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Практические занятия</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jc w:val="both"/>
              <w:rPr>
                <w:rFonts w:ascii="Times New Roman" w:eastAsia="Times New Roman" w:hAnsi="Times New Roman" w:cs="Times New Roman"/>
                <w:lang w:eastAsia="ru-RU"/>
              </w:rPr>
            </w:pPr>
            <w:r w:rsidRPr="005C69B9">
              <w:rPr>
                <w:rFonts w:ascii="Times New Roman" w:eastAsia="Times New Roman" w:hAnsi="Times New Roman" w:cs="Times New Roman"/>
                <w:b/>
                <w:bCs/>
                <w:lang w:eastAsia="ru-RU"/>
              </w:rPr>
              <w:t xml:space="preserve">Практическая работа № 13. Правительство Российской </w:t>
            </w:r>
            <w:r w:rsidRPr="005C69B9">
              <w:rPr>
                <w:rFonts w:ascii="Times New Roman" w:eastAsia="Times New Roman" w:hAnsi="Times New Roman" w:cs="Times New Roman"/>
                <w:b/>
                <w:bCs/>
                <w:lang w:eastAsia="ru-RU"/>
              </w:rPr>
              <w:lastRenderedPageBreak/>
              <w:t>Федерации. /</w:t>
            </w:r>
            <w:r w:rsidRPr="005C69B9">
              <w:rPr>
                <w:rFonts w:ascii="Times New Roman" w:eastAsia="Times New Roman" w:hAnsi="Times New Roman" w:cs="Times New Roman"/>
                <w:lang w:eastAsia="ru-RU"/>
              </w:rPr>
              <w:t>Работа с официальным сайтом Правительства РФ.</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Times New Roman" w:hAnsi="Times New Roman" w:cs="Times New Roman"/>
                <w:b/>
                <w:bCs/>
                <w:lang w:eastAsia="ru-RU"/>
              </w:rPr>
              <w:t xml:space="preserve">Задание на дом: </w:t>
            </w:r>
            <w:r w:rsidRPr="005C69B9">
              <w:rPr>
                <w:rFonts w:ascii="Times New Roman" w:eastAsia="Times New Roman" w:hAnsi="Times New Roman" w:cs="Times New Roman"/>
                <w:lang w:eastAsia="ru-RU"/>
              </w:rPr>
              <w:t>Составить</w:t>
            </w:r>
            <w:r w:rsidRPr="005C69B9">
              <w:rPr>
                <w:rFonts w:ascii="Times New Roman" w:eastAsia="Times New Roman" w:hAnsi="Times New Roman" w:cs="Times New Roman"/>
                <w:lang w:eastAsia="ru-RU"/>
              </w:rPr>
              <w:tab/>
              <w:t>структурно-логическую схему: «Структура Правительства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lastRenderedPageBreak/>
              <w:t>2/2</w:t>
            </w:r>
          </w:p>
        </w:tc>
        <w:tc>
          <w:tcPr>
            <w:tcW w:w="2268" w:type="dxa"/>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lastRenderedPageBreak/>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1.3.</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ПК 1.4.</w:t>
            </w:r>
          </w:p>
        </w:tc>
      </w:tr>
      <w:tr w:rsidR="005C69B9" w:rsidRPr="005C69B9" w:rsidTr="005C69B9">
        <w:trPr>
          <w:trHeight w:val="361"/>
        </w:trPr>
        <w:tc>
          <w:tcPr>
            <w:tcW w:w="2970" w:type="dxa"/>
            <w:vMerge w:val="restart"/>
            <w:vAlign w:val="center"/>
          </w:tcPr>
          <w:p w:rsidR="005C69B9" w:rsidRPr="005C69B9" w:rsidRDefault="005C69B9" w:rsidP="005C69B9">
            <w:pPr>
              <w:suppressAutoHyphens/>
              <w:spacing w:after="0" w:line="240" w:lineRule="auto"/>
              <w:rPr>
                <w:rFonts w:ascii="Times New Roman" w:eastAsia="Calibri" w:hAnsi="Times New Roman" w:cs="Times New Roman"/>
                <w:b/>
                <w:bCs/>
                <w:lang w:eastAsia="ar-SA"/>
              </w:rPr>
            </w:pPr>
            <w:r w:rsidRPr="005C69B9">
              <w:rPr>
                <w:rFonts w:ascii="Times New Roman" w:eastAsia="Calibri" w:hAnsi="Times New Roman" w:cs="Times New Roman"/>
                <w:b/>
                <w:bCs/>
                <w:lang w:eastAsia="ar-SA"/>
              </w:rPr>
              <w:lastRenderedPageBreak/>
              <w:t>Тема 4.4.</w:t>
            </w:r>
          </w:p>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Calibri" w:hAnsi="Times New Roman" w:cs="Times New Roman"/>
                <w:b/>
                <w:bCs/>
                <w:lang w:eastAsia="ar-SA"/>
              </w:rPr>
              <w:t>Судебная власть и прокуратура в Российской Федерации</w:t>
            </w: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Содержание</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10/10</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b/>
                <w:bCs/>
                <w:lang w:eastAsia="ru-RU"/>
              </w:rPr>
              <w:t>Судебная власть в РФ /</w:t>
            </w:r>
            <w:r w:rsidRPr="005C69B9">
              <w:rPr>
                <w:rFonts w:ascii="Times New Roman" w:eastAsia="Times New Roman" w:hAnsi="Times New Roman" w:cs="Times New Roman"/>
                <w:lang w:eastAsia="ru-RU"/>
              </w:rPr>
              <w:t>Система нормативно-правовых актов о судебной власти в РФ. Основные принципы организации судебной власти. Принципы осуществления правосудия в РФ. Система судов в РФ. Правовой статус судей. Формы судопроизводства. Верховный Суд РФ как высший судебный орган РФ. Специфика Конституционного Суда РФ его роль в судебной системе РФ.</w:t>
            </w:r>
          </w:p>
          <w:p w:rsidR="005C69B9" w:rsidRPr="005C69B9" w:rsidRDefault="005C69B9" w:rsidP="005C69B9">
            <w:pPr>
              <w:suppressAutoHyphens/>
              <w:spacing w:after="0" w:line="240" w:lineRule="auto"/>
              <w:jc w:val="both"/>
              <w:rPr>
                <w:rFonts w:ascii="Times New Roman" w:eastAsia="Times New Roman" w:hAnsi="Times New Roman" w:cs="Times New Roman"/>
                <w:lang w:eastAsia="ru-RU"/>
              </w:rPr>
            </w:pPr>
            <w:r w:rsidRPr="005C69B9">
              <w:rPr>
                <w:rFonts w:ascii="Times New Roman" w:eastAsia="Times New Roman" w:hAnsi="Times New Roman" w:cs="Times New Roman"/>
                <w:b/>
                <w:bCs/>
                <w:lang w:eastAsia="ru-RU"/>
              </w:rPr>
              <w:t xml:space="preserve">Задание на дом: </w:t>
            </w:r>
            <w:r w:rsidRPr="005C69B9">
              <w:rPr>
                <w:rFonts w:ascii="Times New Roman" w:eastAsia="Times New Roman" w:hAnsi="Times New Roman" w:cs="Times New Roman"/>
                <w:lang w:eastAsia="ru-RU"/>
              </w:rPr>
              <w:t>Составить схему: «Судебная система РФ» по Федеральному конституционному закону от 31.12.1996 № 1-ФКЗ «О судебной системе Российской Федерации».</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restart"/>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1.3.</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ПК 1.4.</w:t>
            </w: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autoSpaceDE w:val="0"/>
              <w:autoSpaceDN w:val="0"/>
              <w:spacing w:after="0" w:line="240" w:lineRule="auto"/>
              <w:jc w:val="both"/>
              <w:rPr>
                <w:rFonts w:ascii="Times New Roman" w:eastAsia="Times New Roman" w:hAnsi="Times New Roman" w:cs="Times New Roman"/>
                <w:b/>
                <w:bCs/>
                <w:lang w:eastAsia="ar-SA"/>
              </w:rPr>
            </w:pPr>
            <w:r w:rsidRPr="005C69B9">
              <w:rPr>
                <w:rFonts w:ascii="Times New Roman" w:eastAsia="Times New Roman" w:hAnsi="Times New Roman" w:cs="Times New Roman"/>
                <w:b/>
              </w:rPr>
              <w:t>Конституционный Суд Российской Федерации</w:t>
            </w:r>
            <w:r w:rsidRPr="005C69B9">
              <w:rPr>
                <w:rFonts w:ascii="Times New Roman" w:eastAsia="Times New Roman" w:hAnsi="Times New Roman" w:cs="Times New Roman"/>
              </w:rPr>
              <w:t xml:space="preserve"> / Конституционный Суд Российской Федерации – судебный орган конституционного контроля. Полномочия Конституционного Суда Российской Федерации. Состав, порядок формирования и срок полномочий судей Конституционного Суда. Статус судьи Конституционного Суда. Структура и организация деятельности Конституционного Суда. Общие правила и принципы конституционного судопроизводства. Решения Конституционного Суда Российской Федерации: виды, порядок принятия, юридическая сила. Правовые позиции Конституционного Суда Российской Федерации.</w:t>
            </w:r>
          </w:p>
          <w:p w:rsidR="005C69B9" w:rsidRPr="005C69B9" w:rsidRDefault="005C69B9" w:rsidP="005C69B9">
            <w:pPr>
              <w:widowControl w:val="0"/>
              <w:autoSpaceDE w:val="0"/>
              <w:autoSpaceDN w:val="0"/>
              <w:spacing w:after="0" w:line="240" w:lineRule="auto"/>
              <w:jc w:val="both"/>
              <w:rPr>
                <w:rFonts w:ascii="Times New Roman" w:eastAsia="Times New Roman" w:hAnsi="Times New Roman" w:cs="Times New Roman"/>
                <w:b/>
                <w:bCs/>
                <w:lang w:eastAsia="ar-SA"/>
              </w:rPr>
            </w:pPr>
            <w:r w:rsidRPr="005C69B9">
              <w:rPr>
                <w:rFonts w:ascii="Times New Roman" w:eastAsia="Times New Roman" w:hAnsi="Times New Roman" w:cs="Times New Roman"/>
                <w:b/>
                <w:bCs/>
                <w:lang w:eastAsia="ru-RU"/>
              </w:rPr>
              <w:t xml:space="preserve">Задание на дом: </w:t>
            </w:r>
            <w:r w:rsidRPr="005C69B9">
              <w:rPr>
                <w:rFonts w:ascii="Times New Roman" w:eastAsia="Times New Roman" w:hAnsi="Times New Roman" w:cs="Times New Roman"/>
                <w:bCs/>
                <w:lang w:eastAsia="ru-RU"/>
              </w:rPr>
              <w:t>Анализ судебной практики.</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3</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autoSpaceDE w:val="0"/>
              <w:autoSpaceDN w:val="0"/>
              <w:spacing w:after="0" w:line="240" w:lineRule="auto"/>
              <w:jc w:val="both"/>
              <w:rPr>
                <w:rFonts w:ascii="Times New Roman" w:eastAsia="Times New Roman" w:hAnsi="Times New Roman" w:cs="Times New Roman"/>
              </w:rPr>
            </w:pPr>
            <w:r w:rsidRPr="005C69B9">
              <w:rPr>
                <w:rFonts w:ascii="Times New Roman" w:eastAsia="Times New Roman" w:hAnsi="Times New Roman" w:cs="Times New Roman"/>
                <w:b/>
              </w:rPr>
              <w:t>Прокуратура РФ. /</w:t>
            </w:r>
            <w:r w:rsidRPr="005C69B9">
              <w:rPr>
                <w:rFonts w:ascii="Times New Roman" w:eastAsia="Times New Roman" w:hAnsi="Times New Roman" w:cs="Times New Roman"/>
              </w:rPr>
              <w:t>Система органов прокуратуры, их функции и</w:t>
            </w:r>
            <w:r w:rsidRPr="005C69B9">
              <w:rPr>
                <w:rFonts w:ascii="Times New Roman" w:eastAsia="Times New Roman" w:hAnsi="Times New Roman" w:cs="Times New Roman"/>
                <w:spacing w:val="1"/>
              </w:rPr>
              <w:t xml:space="preserve"> </w:t>
            </w:r>
            <w:r w:rsidRPr="005C69B9">
              <w:rPr>
                <w:rFonts w:ascii="Times New Roman" w:eastAsia="Times New Roman" w:hAnsi="Times New Roman" w:cs="Times New Roman"/>
              </w:rPr>
              <w:t>значение.</w:t>
            </w:r>
            <w:r w:rsidRPr="005C69B9">
              <w:rPr>
                <w:rFonts w:ascii="Times New Roman" w:eastAsia="Times New Roman" w:hAnsi="Times New Roman" w:cs="Times New Roman"/>
                <w:spacing w:val="1"/>
              </w:rPr>
              <w:t xml:space="preserve"> </w:t>
            </w:r>
            <w:r w:rsidRPr="005C69B9">
              <w:rPr>
                <w:rFonts w:ascii="Times New Roman" w:eastAsia="Times New Roman" w:hAnsi="Times New Roman" w:cs="Times New Roman"/>
              </w:rPr>
              <w:t>Федеральный</w:t>
            </w:r>
            <w:r w:rsidRPr="005C69B9">
              <w:rPr>
                <w:rFonts w:ascii="Times New Roman" w:eastAsia="Times New Roman" w:hAnsi="Times New Roman" w:cs="Times New Roman"/>
                <w:spacing w:val="1"/>
              </w:rPr>
              <w:t xml:space="preserve"> </w:t>
            </w:r>
            <w:r w:rsidRPr="005C69B9">
              <w:rPr>
                <w:rFonts w:ascii="Times New Roman" w:eastAsia="Times New Roman" w:hAnsi="Times New Roman" w:cs="Times New Roman"/>
              </w:rPr>
              <w:t>закон</w:t>
            </w:r>
            <w:r w:rsidRPr="005C69B9">
              <w:rPr>
                <w:rFonts w:ascii="Times New Roman" w:eastAsia="Times New Roman" w:hAnsi="Times New Roman" w:cs="Times New Roman"/>
                <w:spacing w:val="1"/>
              </w:rPr>
              <w:t xml:space="preserve"> </w:t>
            </w:r>
            <w:r w:rsidRPr="005C69B9">
              <w:rPr>
                <w:rFonts w:ascii="Times New Roman" w:eastAsia="Times New Roman" w:hAnsi="Times New Roman" w:cs="Times New Roman"/>
              </w:rPr>
              <w:t>от</w:t>
            </w:r>
            <w:r w:rsidRPr="005C69B9">
              <w:rPr>
                <w:rFonts w:ascii="Times New Roman" w:eastAsia="Times New Roman" w:hAnsi="Times New Roman" w:cs="Times New Roman"/>
                <w:spacing w:val="1"/>
              </w:rPr>
              <w:t xml:space="preserve"> </w:t>
            </w:r>
            <w:r w:rsidRPr="005C69B9">
              <w:rPr>
                <w:rFonts w:ascii="Times New Roman" w:eastAsia="Times New Roman" w:hAnsi="Times New Roman" w:cs="Times New Roman"/>
              </w:rPr>
              <w:t>17.01.1992</w:t>
            </w:r>
            <w:r w:rsidRPr="005C69B9">
              <w:rPr>
                <w:rFonts w:ascii="Times New Roman" w:eastAsia="Times New Roman" w:hAnsi="Times New Roman" w:cs="Times New Roman"/>
                <w:spacing w:val="1"/>
              </w:rPr>
              <w:t xml:space="preserve"> </w:t>
            </w:r>
            <w:r w:rsidRPr="005C69B9">
              <w:rPr>
                <w:rFonts w:ascii="Times New Roman" w:eastAsia="Times New Roman" w:hAnsi="Times New Roman" w:cs="Times New Roman"/>
              </w:rPr>
              <w:t>№</w:t>
            </w:r>
            <w:r w:rsidRPr="005C69B9">
              <w:rPr>
                <w:rFonts w:ascii="Times New Roman" w:eastAsia="Times New Roman" w:hAnsi="Times New Roman" w:cs="Times New Roman"/>
                <w:spacing w:val="1"/>
              </w:rPr>
              <w:t xml:space="preserve"> </w:t>
            </w:r>
            <w:r w:rsidRPr="005C69B9">
              <w:rPr>
                <w:rFonts w:ascii="Times New Roman" w:eastAsia="Times New Roman" w:hAnsi="Times New Roman" w:cs="Times New Roman"/>
              </w:rPr>
              <w:t>2202-1ФЗ</w:t>
            </w:r>
            <w:r w:rsidRPr="005C69B9">
              <w:rPr>
                <w:rFonts w:ascii="Times New Roman" w:eastAsia="Times New Roman" w:hAnsi="Times New Roman" w:cs="Times New Roman"/>
                <w:spacing w:val="1"/>
              </w:rPr>
              <w:t xml:space="preserve"> </w:t>
            </w:r>
            <w:r w:rsidRPr="005C69B9">
              <w:rPr>
                <w:rFonts w:ascii="Times New Roman" w:eastAsia="Times New Roman" w:hAnsi="Times New Roman" w:cs="Times New Roman"/>
              </w:rPr>
              <w:t>«О</w:t>
            </w:r>
            <w:r w:rsidRPr="005C69B9">
              <w:rPr>
                <w:rFonts w:ascii="Times New Roman" w:eastAsia="Times New Roman" w:hAnsi="Times New Roman" w:cs="Times New Roman"/>
                <w:spacing w:val="1"/>
              </w:rPr>
              <w:t xml:space="preserve"> </w:t>
            </w:r>
            <w:r w:rsidRPr="005C69B9">
              <w:rPr>
                <w:rFonts w:ascii="Times New Roman" w:eastAsia="Times New Roman" w:hAnsi="Times New Roman" w:cs="Times New Roman"/>
              </w:rPr>
              <w:t>прокуратуре</w:t>
            </w:r>
            <w:r w:rsidRPr="005C69B9">
              <w:rPr>
                <w:rFonts w:ascii="Times New Roman" w:eastAsia="Times New Roman" w:hAnsi="Times New Roman" w:cs="Times New Roman"/>
                <w:spacing w:val="1"/>
              </w:rPr>
              <w:t xml:space="preserve"> </w:t>
            </w:r>
            <w:r w:rsidRPr="005C69B9">
              <w:rPr>
                <w:rFonts w:ascii="Times New Roman" w:eastAsia="Times New Roman" w:hAnsi="Times New Roman" w:cs="Times New Roman"/>
              </w:rPr>
              <w:t>Российской</w:t>
            </w:r>
            <w:r w:rsidRPr="005C69B9">
              <w:rPr>
                <w:rFonts w:ascii="Times New Roman" w:eastAsia="Times New Roman" w:hAnsi="Times New Roman" w:cs="Times New Roman"/>
                <w:spacing w:val="1"/>
              </w:rPr>
              <w:t xml:space="preserve"> </w:t>
            </w:r>
            <w:r w:rsidRPr="005C69B9">
              <w:rPr>
                <w:rFonts w:ascii="Times New Roman" w:eastAsia="Times New Roman" w:hAnsi="Times New Roman" w:cs="Times New Roman"/>
              </w:rPr>
              <w:t>Федерации»:</w:t>
            </w:r>
            <w:r w:rsidRPr="005C69B9">
              <w:rPr>
                <w:rFonts w:ascii="Times New Roman" w:eastAsia="Times New Roman" w:hAnsi="Times New Roman" w:cs="Times New Roman"/>
                <w:spacing w:val="1"/>
              </w:rPr>
              <w:t xml:space="preserve"> </w:t>
            </w:r>
            <w:r w:rsidRPr="005C69B9">
              <w:rPr>
                <w:rFonts w:ascii="Times New Roman" w:eastAsia="Times New Roman" w:hAnsi="Times New Roman" w:cs="Times New Roman"/>
              </w:rPr>
              <w:t>общая</w:t>
            </w:r>
            <w:r w:rsidRPr="005C69B9">
              <w:rPr>
                <w:rFonts w:ascii="Times New Roman" w:eastAsia="Times New Roman" w:hAnsi="Times New Roman" w:cs="Times New Roman"/>
                <w:spacing w:val="1"/>
              </w:rPr>
              <w:t xml:space="preserve"> </w:t>
            </w:r>
            <w:r w:rsidRPr="005C69B9">
              <w:rPr>
                <w:rFonts w:ascii="Times New Roman" w:eastAsia="Times New Roman" w:hAnsi="Times New Roman" w:cs="Times New Roman"/>
              </w:rPr>
              <w:t>характеристика</w:t>
            </w:r>
            <w:r w:rsidRPr="005C69B9">
              <w:rPr>
                <w:rFonts w:ascii="Times New Roman" w:eastAsia="Times New Roman" w:hAnsi="Times New Roman" w:cs="Times New Roman"/>
                <w:spacing w:val="1"/>
              </w:rPr>
              <w:t xml:space="preserve"> </w:t>
            </w:r>
            <w:r w:rsidRPr="005C69B9">
              <w:rPr>
                <w:rFonts w:ascii="Times New Roman" w:eastAsia="Times New Roman" w:hAnsi="Times New Roman" w:cs="Times New Roman"/>
              </w:rPr>
              <w:t>и</w:t>
            </w:r>
            <w:r w:rsidRPr="005C69B9">
              <w:rPr>
                <w:rFonts w:ascii="Times New Roman" w:eastAsia="Times New Roman" w:hAnsi="Times New Roman" w:cs="Times New Roman"/>
                <w:spacing w:val="1"/>
              </w:rPr>
              <w:t xml:space="preserve"> </w:t>
            </w:r>
            <w:r w:rsidRPr="005C69B9">
              <w:rPr>
                <w:rFonts w:ascii="Times New Roman" w:eastAsia="Times New Roman" w:hAnsi="Times New Roman" w:cs="Times New Roman"/>
              </w:rPr>
              <w:t>основные</w:t>
            </w:r>
            <w:r w:rsidRPr="005C69B9">
              <w:rPr>
                <w:rFonts w:ascii="Times New Roman" w:eastAsia="Times New Roman" w:hAnsi="Times New Roman" w:cs="Times New Roman"/>
                <w:spacing w:val="-3"/>
              </w:rPr>
              <w:t xml:space="preserve"> </w:t>
            </w:r>
            <w:r w:rsidRPr="005C69B9">
              <w:rPr>
                <w:rFonts w:ascii="Times New Roman" w:eastAsia="Times New Roman" w:hAnsi="Times New Roman" w:cs="Times New Roman"/>
              </w:rPr>
              <w:t>положения.</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lastRenderedPageBreak/>
              <w:t>Задание</w:t>
            </w:r>
            <w:r w:rsidRPr="005C69B9">
              <w:rPr>
                <w:rFonts w:ascii="Times New Roman" w:eastAsia="Calibri" w:hAnsi="Times New Roman" w:cs="Times New Roman"/>
                <w:b/>
                <w:spacing w:val="110"/>
              </w:rPr>
              <w:t xml:space="preserve"> </w:t>
            </w:r>
            <w:r w:rsidRPr="005C69B9">
              <w:rPr>
                <w:rFonts w:ascii="Times New Roman" w:eastAsia="Calibri" w:hAnsi="Times New Roman" w:cs="Times New Roman"/>
                <w:b/>
              </w:rPr>
              <w:t xml:space="preserve">на  </w:t>
            </w:r>
            <w:r w:rsidRPr="005C69B9">
              <w:rPr>
                <w:rFonts w:ascii="Times New Roman" w:eastAsia="Calibri" w:hAnsi="Times New Roman" w:cs="Times New Roman"/>
                <w:b/>
                <w:spacing w:val="50"/>
              </w:rPr>
              <w:t xml:space="preserve"> </w:t>
            </w:r>
            <w:r w:rsidRPr="005C69B9">
              <w:rPr>
                <w:rFonts w:ascii="Times New Roman" w:eastAsia="Calibri" w:hAnsi="Times New Roman" w:cs="Times New Roman"/>
                <w:b/>
              </w:rPr>
              <w:t>дом:</w:t>
            </w:r>
            <w:r w:rsidRPr="005C69B9">
              <w:rPr>
                <w:rFonts w:ascii="Times New Roman" w:eastAsia="Calibri" w:hAnsi="Times New Roman" w:cs="Times New Roman"/>
                <w:b/>
                <w:spacing w:val="53"/>
              </w:rPr>
              <w:t xml:space="preserve"> </w:t>
            </w:r>
            <w:r w:rsidRPr="005C69B9">
              <w:rPr>
                <w:rFonts w:ascii="Times New Roman" w:eastAsia="Calibri" w:hAnsi="Times New Roman" w:cs="Times New Roman"/>
              </w:rPr>
              <w:t xml:space="preserve">Составить  </w:t>
            </w:r>
            <w:r w:rsidRPr="005C69B9">
              <w:rPr>
                <w:rFonts w:ascii="Times New Roman" w:eastAsia="Calibri" w:hAnsi="Times New Roman" w:cs="Times New Roman"/>
                <w:spacing w:val="52"/>
              </w:rPr>
              <w:t xml:space="preserve"> </w:t>
            </w:r>
            <w:r w:rsidRPr="005C69B9">
              <w:rPr>
                <w:rFonts w:ascii="Times New Roman" w:eastAsia="Calibri" w:hAnsi="Times New Roman" w:cs="Times New Roman"/>
              </w:rPr>
              <w:t xml:space="preserve">структурно-логическую  </w:t>
            </w:r>
            <w:r w:rsidRPr="005C69B9">
              <w:rPr>
                <w:rFonts w:ascii="Times New Roman" w:eastAsia="Calibri" w:hAnsi="Times New Roman" w:cs="Times New Roman"/>
                <w:spacing w:val="52"/>
              </w:rPr>
              <w:t xml:space="preserve"> </w:t>
            </w:r>
            <w:r w:rsidRPr="005C69B9">
              <w:rPr>
                <w:rFonts w:ascii="Times New Roman" w:eastAsia="Calibri" w:hAnsi="Times New Roman" w:cs="Times New Roman"/>
              </w:rPr>
              <w:t>схему «Структура</w:t>
            </w:r>
            <w:r w:rsidRPr="005C69B9">
              <w:rPr>
                <w:rFonts w:ascii="Times New Roman" w:eastAsia="Calibri" w:hAnsi="Times New Roman" w:cs="Times New Roman"/>
                <w:spacing w:val="-2"/>
              </w:rPr>
              <w:t xml:space="preserve"> </w:t>
            </w:r>
            <w:r w:rsidRPr="005C69B9">
              <w:rPr>
                <w:rFonts w:ascii="Times New Roman" w:eastAsia="Calibri" w:hAnsi="Times New Roman" w:cs="Times New Roman"/>
              </w:rPr>
              <w:t>Прокуратуры</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lastRenderedPageBreak/>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Практические занятия</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4/4</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Calibri" w:hAnsi="Times New Roman" w:cs="Times New Roman"/>
              </w:rPr>
            </w:pPr>
            <w:r w:rsidRPr="005C69B9">
              <w:rPr>
                <w:rFonts w:ascii="Times New Roman" w:eastAsia="Calibri" w:hAnsi="Times New Roman" w:cs="Times New Roman"/>
                <w:b/>
              </w:rPr>
              <w:t>Практическая</w:t>
            </w:r>
            <w:r w:rsidRPr="005C69B9">
              <w:rPr>
                <w:rFonts w:ascii="Times New Roman" w:eastAsia="Calibri" w:hAnsi="Times New Roman" w:cs="Times New Roman"/>
                <w:b/>
                <w:spacing w:val="3"/>
              </w:rPr>
              <w:t xml:space="preserve"> </w:t>
            </w:r>
            <w:r w:rsidRPr="005C69B9">
              <w:rPr>
                <w:rFonts w:ascii="Times New Roman" w:eastAsia="Calibri" w:hAnsi="Times New Roman" w:cs="Times New Roman"/>
                <w:b/>
              </w:rPr>
              <w:t>работа</w:t>
            </w:r>
            <w:r w:rsidRPr="005C69B9">
              <w:rPr>
                <w:rFonts w:ascii="Times New Roman" w:eastAsia="Calibri" w:hAnsi="Times New Roman" w:cs="Times New Roman"/>
                <w:b/>
                <w:spacing w:val="60"/>
              </w:rPr>
              <w:t xml:space="preserve"> </w:t>
            </w:r>
            <w:r w:rsidRPr="005C69B9">
              <w:rPr>
                <w:rFonts w:ascii="Times New Roman" w:eastAsia="Calibri" w:hAnsi="Times New Roman" w:cs="Times New Roman"/>
                <w:b/>
              </w:rPr>
              <w:t>№</w:t>
            </w:r>
            <w:r w:rsidRPr="005C69B9">
              <w:rPr>
                <w:rFonts w:ascii="Times New Roman" w:eastAsia="Calibri" w:hAnsi="Times New Roman" w:cs="Times New Roman"/>
                <w:b/>
                <w:spacing w:val="64"/>
              </w:rPr>
              <w:t xml:space="preserve"> </w:t>
            </w:r>
            <w:r w:rsidRPr="005C69B9">
              <w:rPr>
                <w:rFonts w:ascii="Times New Roman" w:eastAsia="Calibri" w:hAnsi="Times New Roman" w:cs="Times New Roman"/>
                <w:b/>
              </w:rPr>
              <w:t>14.</w:t>
            </w:r>
            <w:r w:rsidRPr="005C69B9">
              <w:rPr>
                <w:rFonts w:ascii="Times New Roman" w:eastAsia="Calibri" w:hAnsi="Times New Roman" w:cs="Times New Roman"/>
                <w:b/>
                <w:spacing w:val="62"/>
              </w:rPr>
              <w:t xml:space="preserve"> </w:t>
            </w:r>
            <w:r w:rsidRPr="005C69B9">
              <w:rPr>
                <w:rFonts w:ascii="Times New Roman" w:eastAsia="Calibri" w:hAnsi="Times New Roman" w:cs="Times New Roman"/>
                <w:b/>
              </w:rPr>
              <w:t>Верховный</w:t>
            </w:r>
            <w:r w:rsidRPr="005C69B9">
              <w:rPr>
                <w:rFonts w:ascii="Times New Roman" w:eastAsia="Calibri" w:hAnsi="Times New Roman" w:cs="Times New Roman"/>
                <w:b/>
                <w:spacing w:val="63"/>
              </w:rPr>
              <w:t xml:space="preserve"> </w:t>
            </w:r>
            <w:r w:rsidRPr="005C69B9">
              <w:rPr>
                <w:rFonts w:ascii="Times New Roman" w:eastAsia="Calibri" w:hAnsi="Times New Roman" w:cs="Times New Roman"/>
                <w:b/>
              </w:rPr>
              <w:t>Суд</w:t>
            </w:r>
            <w:r w:rsidRPr="005C69B9">
              <w:rPr>
                <w:rFonts w:ascii="Times New Roman" w:eastAsia="Calibri" w:hAnsi="Times New Roman" w:cs="Times New Roman"/>
                <w:b/>
                <w:spacing w:val="63"/>
              </w:rPr>
              <w:t xml:space="preserve"> </w:t>
            </w:r>
            <w:r w:rsidRPr="005C69B9">
              <w:rPr>
                <w:rFonts w:ascii="Times New Roman" w:eastAsia="Calibri" w:hAnsi="Times New Roman" w:cs="Times New Roman"/>
                <w:b/>
              </w:rPr>
              <w:t>РФ.</w:t>
            </w:r>
            <w:r w:rsidRPr="005C69B9">
              <w:rPr>
                <w:rFonts w:ascii="Times New Roman" w:eastAsia="Calibri" w:hAnsi="Times New Roman" w:cs="Times New Roman"/>
                <w:b/>
                <w:spacing w:val="64"/>
              </w:rPr>
              <w:t xml:space="preserve"> </w:t>
            </w:r>
            <w:r w:rsidRPr="005C69B9">
              <w:rPr>
                <w:rFonts w:ascii="Times New Roman" w:eastAsia="Calibri" w:hAnsi="Times New Roman" w:cs="Times New Roman"/>
                <w:b/>
              </w:rPr>
              <w:t>/</w:t>
            </w:r>
            <w:r w:rsidRPr="005C69B9">
              <w:rPr>
                <w:rFonts w:ascii="Times New Roman" w:eastAsia="Calibri" w:hAnsi="Times New Roman" w:cs="Times New Roman"/>
              </w:rPr>
              <w:t>Работа</w:t>
            </w:r>
            <w:r w:rsidRPr="005C69B9">
              <w:rPr>
                <w:rFonts w:ascii="Times New Roman" w:eastAsia="Calibri" w:hAnsi="Times New Roman" w:cs="Times New Roman"/>
                <w:spacing w:val="62"/>
              </w:rPr>
              <w:t xml:space="preserve"> </w:t>
            </w:r>
            <w:r w:rsidRPr="005C69B9">
              <w:rPr>
                <w:rFonts w:ascii="Times New Roman" w:eastAsia="Calibri" w:hAnsi="Times New Roman" w:cs="Times New Roman"/>
              </w:rPr>
              <w:t>с постановлениями</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Пленума</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Верховного</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Суда</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РФ</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по</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вопросам</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уголовного</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права,</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уголовного</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процесса,</w:t>
            </w:r>
            <w:r w:rsidRPr="005C69B9">
              <w:rPr>
                <w:rFonts w:ascii="Times New Roman" w:eastAsia="Calibri" w:hAnsi="Times New Roman" w:cs="Times New Roman"/>
                <w:spacing w:val="61"/>
              </w:rPr>
              <w:t xml:space="preserve"> </w:t>
            </w:r>
            <w:r w:rsidRPr="005C69B9">
              <w:rPr>
                <w:rFonts w:ascii="Times New Roman" w:eastAsia="Calibri" w:hAnsi="Times New Roman" w:cs="Times New Roman"/>
              </w:rPr>
              <w:t>административного</w:t>
            </w:r>
            <w:r w:rsidRPr="005C69B9">
              <w:rPr>
                <w:rFonts w:ascii="Times New Roman" w:eastAsia="Calibri" w:hAnsi="Times New Roman" w:cs="Times New Roman"/>
                <w:spacing w:val="1"/>
              </w:rPr>
              <w:t xml:space="preserve"> </w:t>
            </w:r>
            <w:r w:rsidRPr="005C69B9">
              <w:rPr>
                <w:rFonts w:ascii="Times New Roman" w:eastAsia="Calibri" w:hAnsi="Times New Roman" w:cs="Times New Roman"/>
              </w:rPr>
              <w:t>права.</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t>Задание</w:t>
            </w:r>
            <w:r w:rsidRPr="005C69B9">
              <w:rPr>
                <w:rFonts w:ascii="Times New Roman" w:eastAsia="Calibri" w:hAnsi="Times New Roman" w:cs="Times New Roman"/>
                <w:b/>
                <w:spacing w:val="-1"/>
              </w:rPr>
              <w:t xml:space="preserve"> </w:t>
            </w:r>
            <w:r w:rsidRPr="005C69B9">
              <w:rPr>
                <w:rFonts w:ascii="Times New Roman" w:eastAsia="Calibri" w:hAnsi="Times New Roman" w:cs="Times New Roman"/>
                <w:b/>
              </w:rPr>
              <w:t>на</w:t>
            </w:r>
            <w:r w:rsidRPr="005C69B9">
              <w:rPr>
                <w:rFonts w:ascii="Times New Roman" w:eastAsia="Calibri" w:hAnsi="Times New Roman" w:cs="Times New Roman"/>
                <w:b/>
                <w:spacing w:val="-2"/>
              </w:rPr>
              <w:t xml:space="preserve"> </w:t>
            </w:r>
            <w:r w:rsidRPr="005C69B9">
              <w:rPr>
                <w:rFonts w:ascii="Times New Roman" w:eastAsia="Calibri" w:hAnsi="Times New Roman" w:cs="Times New Roman"/>
                <w:b/>
              </w:rPr>
              <w:t>дом</w:t>
            </w:r>
            <w:r w:rsidRPr="005C69B9">
              <w:rPr>
                <w:rFonts w:ascii="Times New Roman" w:eastAsia="Calibri" w:hAnsi="Times New Roman" w:cs="Times New Roman"/>
              </w:rPr>
              <w:t>: Составить доклад «Пленум Верховного Суда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restart"/>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autoSpaceDE w:val="0"/>
              <w:autoSpaceDN w:val="0"/>
              <w:adjustRightInd w:val="0"/>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b/>
                <w:lang w:eastAsia="ru-RU"/>
              </w:rPr>
              <w:t>Практическая</w:t>
            </w:r>
            <w:r w:rsidRPr="005C69B9">
              <w:rPr>
                <w:rFonts w:ascii="Times New Roman" w:eastAsia="Times New Roman" w:hAnsi="Times New Roman" w:cs="Times New Roman"/>
                <w:b/>
                <w:spacing w:val="3"/>
                <w:lang w:eastAsia="ru-RU"/>
              </w:rPr>
              <w:t xml:space="preserve"> </w:t>
            </w:r>
            <w:r w:rsidRPr="005C69B9">
              <w:rPr>
                <w:rFonts w:ascii="Times New Roman" w:eastAsia="Times New Roman" w:hAnsi="Times New Roman" w:cs="Times New Roman"/>
                <w:b/>
                <w:lang w:eastAsia="ru-RU"/>
              </w:rPr>
              <w:t>работа</w:t>
            </w:r>
            <w:r w:rsidRPr="005C69B9">
              <w:rPr>
                <w:rFonts w:ascii="Times New Roman" w:eastAsia="Times New Roman" w:hAnsi="Times New Roman" w:cs="Times New Roman"/>
                <w:b/>
                <w:spacing w:val="60"/>
                <w:lang w:eastAsia="ru-RU"/>
              </w:rPr>
              <w:t xml:space="preserve"> </w:t>
            </w:r>
            <w:r w:rsidRPr="005C69B9">
              <w:rPr>
                <w:rFonts w:ascii="Times New Roman" w:eastAsia="Times New Roman" w:hAnsi="Times New Roman" w:cs="Times New Roman"/>
                <w:b/>
                <w:lang w:eastAsia="ru-RU"/>
              </w:rPr>
              <w:t>№</w:t>
            </w:r>
            <w:r w:rsidRPr="005C69B9">
              <w:rPr>
                <w:rFonts w:ascii="Times New Roman" w:eastAsia="Times New Roman" w:hAnsi="Times New Roman" w:cs="Times New Roman"/>
                <w:b/>
                <w:spacing w:val="64"/>
                <w:lang w:eastAsia="ru-RU"/>
              </w:rPr>
              <w:t xml:space="preserve"> </w:t>
            </w:r>
            <w:r w:rsidRPr="005C69B9">
              <w:rPr>
                <w:rFonts w:ascii="Times New Roman" w:eastAsia="Times New Roman" w:hAnsi="Times New Roman" w:cs="Times New Roman"/>
                <w:b/>
                <w:lang w:eastAsia="ru-RU"/>
              </w:rPr>
              <w:t xml:space="preserve">15. </w:t>
            </w:r>
            <w:r w:rsidRPr="005C69B9">
              <w:rPr>
                <w:rFonts w:ascii="Times New Roman" w:eastAsia="Times New Roman" w:hAnsi="Times New Roman" w:cs="Times New Roman"/>
                <w:lang w:eastAsia="ru-RU"/>
              </w:rPr>
              <w:t xml:space="preserve">Прокуратура РФ. </w:t>
            </w:r>
            <w:r w:rsidRPr="005C69B9">
              <w:rPr>
                <w:rFonts w:ascii="Times New Roman" w:eastAsia="Times New Roman" w:hAnsi="Times New Roman" w:cs="Times New Roman"/>
                <w:bCs/>
                <w:lang w:eastAsia="ru-RU"/>
              </w:rPr>
              <w:t>Решение ситуационных задач</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Задание</w:t>
            </w:r>
            <w:r w:rsidRPr="005C69B9">
              <w:rPr>
                <w:rFonts w:ascii="Times New Roman" w:eastAsia="Calibri" w:hAnsi="Times New Roman" w:cs="Times New Roman"/>
                <w:b/>
                <w:bCs/>
                <w:spacing w:val="-2"/>
              </w:rPr>
              <w:t xml:space="preserve"> </w:t>
            </w:r>
            <w:r w:rsidRPr="005C69B9">
              <w:rPr>
                <w:rFonts w:ascii="Times New Roman" w:eastAsia="Calibri" w:hAnsi="Times New Roman" w:cs="Times New Roman"/>
                <w:b/>
                <w:bCs/>
              </w:rPr>
              <w:t>на</w:t>
            </w:r>
            <w:r w:rsidRPr="005C69B9">
              <w:rPr>
                <w:rFonts w:ascii="Times New Roman" w:eastAsia="Calibri" w:hAnsi="Times New Roman" w:cs="Times New Roman"/>
                <w:b/>
                <w:bCs/>
                <w:spacing w:val="-3"/>
              </w:rPr>
              <w:t xml:space="preserve"> </w:t>
            </w:r>
            <w:r w:rsidRPr="005C69B9">
              <w:rPr>
                <w:rFonts w:ascii="Times New Roman" w:eastAsia="Calibri" w:hAnsi="Times New Roman" w:cs="Times New Roman"/>
                <w:b/>
                <w:bCs/>
                <w:spacing w:val="-4"/>
              </w:rPr>
              <w:t>дом</w:t>
            </w:r>
            <w:r w:rsidRPr="005C69B9">
              <w:rPr>
                <w:rFonts w:ascii="Times New Roman" w:eastAsia="Calibri" w:hAnsi="Times New Roman" w:cs="Times New Roman"/>
                <w:spacing w:val="-4"/>
              </w:rPr>
              <w:t>. Решить задачи.</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restart"/>
            <w:vAlign w:val="center"/>
          </w:tcPr>
          <w:p w:rsidR="005C69B9" w:rsidRPr="005C69B9" w:rsidRDefault="005C69B9" w:rsidP="005C69B9">
            <w:pPr>
              <w:suppressAutoHyphens/>
              <w:spacing w:after="0" w:line="240" w:lineRule="auto"/>
              <w:rPr>
                <w:rFonts w:ascii="Times New Roman" w:eastAsia="Calibri" w:hAnsi="Times New Roman" w:cs="Times New Roman"/>
                <w:b/>
                <w:bCs/>
                <w:lang w:eastAsia="ar-SA"/>
              </w:rPr>
            </w:pPr>
            <w:r w:rsidRPr="005C69B9">
              <w:rPr>
                <w:rFonts w:ascii="Times New Roman" w:eastAsia="Calibri" w:hAnsi="Times New Roman" w:cs="Times New Roman"/>
                <w:b/>
                <w:bCs/>
                <w:lang w:eastAsia="ar-SA"/>
              </w:rPr>
              <w:t>Тема 4.5.</w:t>
            </w:r>
          </w:p>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Calibri" w:hAnsi="Times New Roman" w:cs="Times New Roman"/>
                <w:b/>
                <w:bCs/>
                <w:lang w:eastAsia="ar-SA"/>
              </w:rPr>
              <w:t>Государственные органы субъектов Российской Федерации</w:t>
            </w: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Содержание</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4/4</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Cs/>
                <w:lang w:eastAsia="ar-SA"/>
              </w:rPr>
            </w:pPr>
            <w:r w:rsidRPr="005C69B9">
              <w:rPr>
                <w:rFonts w:ascii="Times New Roman" w:eastAsia="Calibri" w:hAnsi="Times New Roman" w:cs="Times New Roman"/>
                <w:b/>
                <w:bCs/>
                <w:lang w:eastAsia="ar-SA"/>
              </w:rPr>
              <w:t>Государственные органы субъектов РФ/</w:t>
            </w:r>
            <w:r w:rsidRPr="005C69B9">
              <w:rPr>
                <w:rFonts w:ascii="Times New Roman" w:eastAsia="Calibri" w:hAnsi="Times New Roman" w:cs="Times New Roman"/>
                <w:bCs/>
                <w:lang w:eastAsia="ar-SA"/>
              </w:rPr>
              <w:t>Представительные (законодательные) органы государственной власти субъектов Российской Федерации: состав, принципы и организационные основы деятельности. Статус депутатов представительных органов субъектов Российской Федерации.</w:t>
            </w:r>
          </w:p>
          <w:p w:rsidR="005C69B9" w:rsidRPr="005C69B9" w:rsidRDefault="005C69B9" w:rsidP="005C69B9">
            <w:pPr>
              <w:suppressAutoHyphens/>
              <w:spacing w:after="0" w:line="240" w:lineRule="auto"/>
              <w:jc w:val="both"/>
              <w:rPr>
                <w:rFonts w:ascii="Times New Roman" w:eastAsia="Calibri" w:hAnsi="Times New Roman" w:cs="Times New Roman"/>
                <w:bCs/>
                <w:lang w:eastAsia="ar-SA"/>
              </w:rPr>
            </w:pPr>
            <w:r w:rsidRPr="005C69B9">
              <w:rPr>
                <w:rFonts w:ascii="Times New Roman" w:eastAsia="Calibri" w:hAnsi="Times New Roman" w:cs="Times New Roman"/>
                <w:bCs/>
                <w:lang w:eastAsia="ar-SA"/>
              </w:rPr>
              <w:t xml:space="preserve"> Компетенция и правовые акты государственных органов субъектов Федерации.</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t>Задание</w:t>
            </w:r>
            <w:r w:rsidRPr="005C69B9">
              <w:rPr>
                <w:rFonts w:ascii="Times New Roman" w:eastAsia="Calibri" w:hAnsi="Times New Roman" w:cs="Times New Roman"/>
                <w:b/>
                <w:spacing w:val="-1"/>
              </w:rPr>
              <w:t xml:space="preserve"> </w:t>
            </w:r>
            <w:r w:rsidRPr="005C69B9">
              <w:rPr>
                <w:rFonts w:ascii="Times New Roman" w:eastAsia="Calibri" w:hAnsi="Times New Roman" w:cs="Times New Roman"/>
                <w:b/>
              </w:rPr>
              <w:t>на</w:t>
            </w:r>
            <w:r w:rsidRPr="005C69B9">
              <w:rPr>
                <w:rFonts w:ascii="Times New Roman" w:eastAsia="Calibri" w:hAnsi="Times New Roman" w:cs="Times New Roman"/>
                <w:b/>
                <w:spacing w:val="-2"/>
              </w:rPr>
              <w:t xml:space="preserve"> </w:t>
            </w:r>
            <w:r w:rsidRPr="005C69B9">
              <w:rPr>
                <w:rFonts w:ascii="Times New Roman" w:eastAsia="Calibri" w:hAnsi="Times New Roman" w:cs="Times New Roman"/>
                <w:b/>
              </w:rPr>
              <w:t>дом</w:t>
            </w:r>
            <w:r w:rsidRPr="005C69B9">
              <w:rPr>
                <w:rFonts w:ascii="Times New Roman" w:eastAsia="Calibri" w:hAnsi="Times New Roman" w:cs="Times New Roman"/>
              </w:rPr>
              <w:t>: Решить задачу.</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restart"/>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1.3.</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ПК 1.4.</w:t>
            </w: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rPr>
            </w:pPr>
            <w:r w:rsidRPr="005C69B9">
              <w:rPr>
                <w:rFonts w:ascii="Times New Roman" w:eastAsia="Calibri" w:hAnsi="Times New Roman" w:cs="Times New Roman"/>
                <w:b/>
                <w:bCs/>
                <w:lang w:eastAsia="ar-SA"/>
              </w:rPr>
              <w:t>Органы исполнительной власти субъектов РФ/</w:t>
            </w:r>
            <w:r w:rsidRPr="005C69B9">
              <w:rPr>
                <w:rFonts w:ascii="Times New Roman" w:eastAsia="Calibri" w:hAnsi="Times New Roman" w:cs="Times New Roman"/>
                <w:bCs/>
                <w:lang w:eastAsia="ar-SA"/>
              </w:rPr>
              <w:t xml:space="preserve"> Государственные органы исполнительной власти субъектов Федерации. </w:t>
            </w:r>
            <w:r w:rsidRPr="005C69B9">
              <w:rPr>
                <w:rFonts w:ascii="Times New Roman" w:eastAsia="Calibri" w:hAnsi="Times New Roman" w:cs="Times New Roman"/>
              </w:rPr>
              <w:t xml:space="preserve">Высшее должностное лицо (руководитель высшего исполнительного органа государственной власти) субъекта Российской Федерации. Порядок наделения гражданина Российской Федерации полномочиями высшего должностного лица (руководителя высшего исполнительного органа государственной власти) субъекта Российской Федерации. Полномочия высшего должностного лица (руководителя высшего исполнительного органа государственной власти) субъекта Российской Федерации, принимаемые акты. Высший исполнительный орган государственной власти субъекта Российской Федерации: основы деятельности, полномочия, акты. Оценка эффективности деятельности органов исполнительной власти субъекта Российской Федерации. Ответственность должностных лиц органов исполнительной власти субъекта </w:t>
            </w:r>
            <w:r w:rsidRPr="005C69B9">
              <w:rPr>
                <w:rFonts w:ascii="Times New Roman" w:eastAsia="Calibri" w:hAnsi="Times New Roman" w:cs="Times New Roman"/>
              </w:rPr>
              <w:lastRenderedPageBreak/>
              <w:t>Российской Федерации</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rPr>
              <w:t>Задание</w:t>
            </w:r>
            <w:r w:rsidRPr="005C69B9">
              <w:rPr>
                <w:rFonts w:ascii="Times New Roman" w:eastAsia="Calibri" w:hAnsi="Times New Roman" w:cs="Times New Roman"/>
                <w:b/>
                <w:spacing w:val="-1"/>
              </w:rPr>
              <w:t xml:space="preserve"> </w:t>
            </w:r>
            <w:r w:rsidRPr="005C69B9">
              <w:rPr>
                <w:rFonts w:ascii="Times New Roman" w:eastAsia="Calibri" w:hAnsi="Times New Roman" w:cs="Times New Roman"/>
                <w:b/>
              </w:rPr>
              <w:t>на</w:t>
            </w:r>
            <w:r w:rsidRPr="005C69B9">
              <w:rPr>
                <w:rFonts w:ascii="Times New Roman" w:eastAsia="Calibri" w:hAnsi="Times New Roman" w:cs="Times New Roman"/>
                <w:b/>
                <w:spacing w:val="-2"/>
              </w:rPr>
              <w:t xml:space="preserve"> </w:t>
            </w:r>
            <w:r w:rsidRPr="005C69B9">
              <w:rPr>
                <w:rFonts w:ascii="Times New Roman" w:eastAsia="Calibri" w:hAnsi="Times New Roman" w:cs="Times New Roman"/>
                <w:b/>
              </w:rPr>
              <w:t>дом</w:t>
            </w:r>
            <w:r w:rsidRPr="005C69B9">
              <w:rPr>
                <w:rFonts w:ascii="Times New Roman" w:eastAsia="Calibri" w:hAnsi="Times New Roman" w:cs="Times New Roman"/>
              </w:rPr>
              <w:t>: Решить задачу.</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lastRenderedPageBreak/>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restart"/>
            <w:vAlign w:val="center"/>
          </w:tcPr>
          <w:p w:rsidR="005C69B9" w:rsidRPr="005C69B9" w:rsidRDefault="005C69B9" w:rsidP="005C69B9">
            <w:pPr>
              <w:suppressAutoHyphens/>
              <w:spacing w:after="0" w:line="240" w:lineRule="auto"/>
              <w:rPr>
                <w:rFonts w:ascii="Times New Roman" w:eastAsia="Calibri" w:hAnsi="Times New Roman" w:cs="Times New Roman"/>
                <w:b/>
                <w:bCs/>
                <w:lang w:eastAsia="ar-SA"/>
              </w:rPr>
            </w:pPr>
            <w:r w:rsidRPr="005C69B9">
              <w:rPr>
                <w:rFonts w:ascii="Times New Roman" w:eastAsia="Calibri" w:hAnsi="Times New Roman" w:cs="Times New Roman"/>
                <w:b/>
                <w:bCs/>
                <w:lang w:eastAsia="ar-SA"/>
              </w:rPr>
              <w:t>Тема 4.6.</w:t>
            </w:r>
          </w:p>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Calibri" w:hAnsi="Times New Roman" w:cs="Times New Roman"/>
                <w:b/>
                <w:bCs/>
                <w:lang w:eastAsia="ar-SA"/>
              </w:rPr>
              <w:t>Местное самоуправление в Российской Федерации</w:t>
            </w: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Содержание</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8/8</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b/>
                <w:bCs/>
                <w:lang w:eastAsia="ru-RU"/>
              </w:rPr>
              <w:t xml:space="preserve">Понятие местного самоуправления. Общие принципы организации местного самоуправления в РФ. / </w:t>
            </w:r>
            <w:r w:rsidRPr="005C69B9">
              <w:rPr>
                <w:rFonts w:ascii="Times New Roman" w:eastAsia="Times New Roman" w:hAnsi="Times New Roman" w:cs="Times New Roman"/>
                <w:lang w:eastAsia="ru-RU"/>
              </w:rPr>
              <w:t>Понятие местного самоуправления. История развития местного самоуправления в России. ФЗ-131 «Об общих принципах организации местного самоуправления в РФ» общая характеристика и основные положения. Вопросы местного значения. Полномочия органов местного самоуправления. Нормативно-правовые акты органов местного самоуправления</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Times New Roman" w:hAnsi="Times New Roman" w:cs="Times New Roman"/>
                <w:b/>
                <w:bCs/>
                <w:lang w:eastAsia="ru-RU"/>
              </w:rPr>
              <w:t xml:space="preserve">Задание на дом: </w:t>
            </w:r>
            <w:r w:rsidRPr="005C69B9">
              <w:rPr>
                <w:rFonts w:ascii="Times New Roman" w:eastAsia="Times New Roman" w:hAnsi="Times New Roman" w:cs="Times New Roman"/>
                <w:lang w:eastAsia="ru-RU"/>
              </w:rPr>
              <w:t>Изучить   Закон   Свердловской   области   от 23.12.2010 № 105-ОЗ «Устав Свердловской области».</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restart"/>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03</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1.2.</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1.3.</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5C69B9">
              <w:rPr>
                <w:rFonts w:ascii="Times New Roman" w:eastAsia="Calibri" w:hAnsi="Times New Roman" w:cs="Times New Roman"/>
                <w:bCs/>
                <w:lang w:eastAsia="ar-SA"/>
              </w:rPr>
              <w:t>ПК 1.4.</w:t>
            </w: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b/>
                <w:bCs/>
                <w:lang w:eastAsia="ru-RU"/>
              </w:rPr>
              <w:t xml:space="preserve">Формы осуществления местного самоуправления. / </w:t>
            </w:r>
            <w:r w:rsidRPr="005C69B9">
              <w:rPr>
                <w:rFonts w:ascii="Times New Roman" w:eastAsia="Times New Roman" w:hAnsi="Times New Roman" w:cs="Times New Roman"/>
                <w:lang w:eastAsia="ru-RU"/>
              </w:rPr>
              <w:t>Понятие формы осуществления местного самоуправления. Формы местного самоуправления и их особенности: местный референдум; муниципальные выборы; голосование по отзыву; сход граждан;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(народные обсуждения); обращения граждан в органы местного самоуправления и т. д)</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Times New Roman" w:hAnsi="Times New Roman" w:cs="Times New Roman"/>
                <w:b/>
                <w:bCs/>
                <w:lang w:eastAsia="ru-RU"/>
              </w:rPr>
              <w:t xml:space="preserve">Задание на дом: </w:t>
            </w:r>
            <w:r w:rsidRPr="005C69B9">
              <w:rPr>
                <w:rFonts w:ascii="Times New Roman" w:eastAsia="Times New Roman" w:hAnsi="Times New Roman" w:cs="Times New Roman"/>
                <w:lang w:eastAsia="ru-RU"/>
              </w:rPr>
              <w:t>Подобрать примеры различных форм местного самоуправления, применяемых на территории РФ.</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3</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widowControl w:val="0"/>
              <w:autoSpaceDE w:val="0"/>
              <w:autoSpaceDN w:val="0"/>
              <w:spacing w:after="0" w:line="240" w:lineRule="auto"/>
              <w:jc w:val="both"/>
              <w:rPr>
                <w:rFonts w:ascii="Times New Roman" w:eastAsia="Times New Roman" w:hAnsi="Times New Roman" w:cs="Times New Roman"/>
                <w:lang w:eastAsia="ru-RU"/>
              </w:rPr>
            </w:pPr>
            <w:r w:rsidRPr="005C69B9">
              <w:rPr>
                <w:rFonts w:ascii="Times New Roman" w:eastAsia="Times New Roman" w:hAnsi="Times New Roman" w:cs="Times New Roman"/>
                <w:b/>
                <w:bCs/>
                <w:lang w:eastAsia="ru-RU"/>
              </w:rPr>
              <w:t>Коррупция как правовое явление.</w:t>
            </w:r>
            <w:r w:rsidRPr="005C69B9">
              <w:rPr>
                <w:rFonts w:ascii="Times New Roman" w:eastAsia="Times New Roman" w:hAnsi="Times New Roman" w:cs="Times New Roman"/>
                <w:lang w:eastAsia="ru-RU"/>
              </w:rPr>
              <w:t xml:space="preserve"> Борьба с коррупцией в РФ. / Понятие коррупции. Международные акты по борьбе с коррупцией и положения Конституции РФ. Национальный план противодействия коррупции. Система антикоррупционных законов в Российской Федерации.</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lang w:eastAsia="ru-RU"/>
              </w:rPr>
              <w:t xml:space="preserve">Задание на дом: </w:t>
            </w:r>
            <w:r w:rsidRPr="005C69B9">
              <w:rPr>
                <w:rFonts w:ascii="Times New Roman" w:eastAsia="Calibri" w:hAnsi="Times New Roman" w:cs="Times New Roman"/>
                <w:lang w:eastAsia="ru-RU"/>
              </w:rPr>
              <w:t>Разработать кейс с применением Федерального закона от 25.12.2008 № 273-ФЗ «О противодействии коррупции».</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Merge/>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Calibri" w:hAnsi="Times New Roman" w:cs="Times New Roman"/>
                <w:b/>
                <w:bCs/>
              </w:rPr>
              <w:t>Практические занятия</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t>2/2</w:t>
            </w:r>
          </w:p>
        </w:tc>
        <w:tc>
          <w:tcPr>
            <w:tcW w:w="2268" w:type="dxa"/>
            <w:vAlign w:val="center"/>
          </w:tcPr>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2970" w:type="dxa"/>
            <w:vMerge/>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lang w:eastAsia="ru-RU"/>
              </w:rPr>
            </w:pPr>
            <w:r w:rsidRPr="005C69B9">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Times New Roman" w:hAnsi="Times New Roman" w:cs="Times New Roman"/>
                <w:b/>
                <w:bCs/>
                <w:lang w:eastAsia="ru-RU"/>
              </w:rPr>
              <w:t xml:space="preserve">Практическая работа № 16 Антикоррупционные нормы в деятельности государственных служащих.  </w:t>
            </w:r>
          </w:p>
          <w:p w:rsidR="005C69B9" w:rsidRPr="005C69B9" w:rsidRDefault="005C69B9" w:rsidP="005C69B9">
            <w:pPr>
              <w:suppressAutoHyphens/>
              <w:spacing w:after="0" w:line="240" w:lineRule="auto"/>
              <w:jc w:val="both"/>
              <w:rPr>
                <w:rFonts w:ascii="Times New Roman" w:eastAsia="Calibri" w:hAnsi="Times New Roman" w:cs="Times New Roman"/>
                <w:b/>
                <w:bCs/>
              </w:rPr>
            </w:pPr>
            <w:r w:rsidRPr="005C69B9">
              <w:rPr>
                <w:rFonts w:ascii="Times New Roman" w:eastAsia="Times New Roman" w:hAnsi="Times New Roman" w:cs="Times New Roman"/>
                <w:b/>
                <w:bCs/>
                <w:lang w:eastAsia="ru-RU"/>
              </w:rPr>
              <w:lastRenderedPageBreak/>
              <w:t>Задание на дом:</w:t>
            </w:r>
            <w:r w:rsidRPr="005C69B9">
              <w:rPr>
                <w:rFonts w:ascii="Times New Roman" w:eastAsia="Times New Roman" w:hAnsi="Times New Roman" w:cs="Times New Roman"/>
                <w:lang w:eastAsia="ru-RU"/>
              </w:rPr>
              <w:t xml:space="preserve"> Решение ситуационных задач.</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lang w:eastAsia="ru-RU"/>
              </w:rPr>
            </w:pPr>
            <w:r w:rsidRPr="005C69B9">
              <w:rPr>
                <w:rFonts w:ascii="Times New Roman" w:eastAsia="Times New Roman" w:hAnsi="Times New Roman" w:cs="Times New Roman"/>
                <w:b/>
                <w:lang w:eastAsia="ru-RU"/>
              </w:rPr>
              <w:lastRenderedPageBreak/>
              <w:t>2/2</w:t>
            </w:r>
          </w:p>
        </w:tc>
        <w:tc>
          <w:tcPr>
            <w:tcW w:w="2268" w:type="dxa"/>
            <w:vAlign w:val="center"/>
          </w:tcPr>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06</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ОК 09</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lastRenderedPageBreak/>
              <w:t>ПК 1.1.</w:t>
            </w:r>
          </w:p>
          <w:p w:rsidR="005C69B9" w:rsidRPr="005C69B9" w:rsidRDefault="005C69B9" w:rsidP="005C69B9">
            <w:pPr>
              <w:suppressAutoHyphens/>
              <w:spacing w:after="0" w:line="240" w:lineRule="auto"/>
              <w:jc w:val="center"/>
              <w:rPr>
                <w:rFonts w:ascii="Times New Roman" w:eastAsia="Calibri" w:hAnsi="Times New Roman" w:cs="Times New Roman"/>
                <w:bCs/>
                <w:lang w:eastAsia="ar-SA"/>
              </w:rPr>
            </w:pPr>
            <w:r w:rsidRPr="005C69B9">
              <w:rPr>
                <w:rFonts w:ascii="Times New Roman" w:eastAsia="Calibri" w:hAnsi="Times New Roman" w:cs="Times New Roman"/>
                <w:bCs/>
                <w:lang w:eastAsia="ar-SA"/>
              </w:rPr>
              <w:t>ПК 1.2.</w:t>
            </w:r>
          </w:p>
          <w:p w:rsidR="005C69B9" w:rsidRPr="005C69B9" w:rsidRDefault="005C69B9" w:rsidP="005C69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C69B9" w:rsidRPr="005C69B9" w:rsidTr="005C69B9">
        <w:trPr>
          <w:trHeight w:val="361"/>
        </w:trPr>
        <w:tc>
          <w:tcPr>
            <w:tcW w:w="10344" w:type="dxa"/>
            <w:gridSpan w:val="3"/>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Calibri" w:hAnsi="Times New Roman" w:cs="Times New Roman"/>
                <w:i/>
              </w:rPr>
              <w:lastRenderedPageBreak/>
              <w:t>Консультация перед экзаменом</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bCs/>
                <w:lang w:eastAsia="ru-RU"/>
              </w:rPr>
            </w:pPr>
            <w:r w:rsidRPr="005C69B9">
              <w:rPr>
                <w:rFonts w:ascii="Times New Roman" w:eastAsia="Times New Roman" w:hAnsi="Times New Roman" w:cs="Times New Roman"/>
                <w:b/>
                <w:bCs/>
                <w:lang w:eastAsia="ru-RU"/>
              </w:rPr>
              <w:t>2</w:t>
            </w:r>
          </w:p>
        </w:tc>
        <w:tc>
          <w:tcPr>
            <w:tcW w:w="2268" w:type="dxa"/>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r>
      <w:tr w:rsidR="005C69B9" w:rsidRPr="005C69B9" w:rsidTr="005C69B9">
        <w:trPr>
          <w:trHeight w:val="361"/>
        </w:trPr>
        <w:tc>
          <w:tcPr>
            <w:tcW w:w="10344" w:type="dxa"/>
            <w:gridSpan w:val="3"/>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eastAsia="ru-RU"/>
              </w:rPr>
            </w:pPr>
            <w:r w:rsidRPr="005C69B9">
              <w:rPr>
                <w:rFonts w:ascii="Times New Roman" w:eastAsia="Calibri" w:hAnsi="Times New Roman" w:cs="Times New Roman"/>
                <w:b/>
                <w:i/>
              </w:rPr>
              <w:t xml:space="preserve">Промежуточная аттестация </w:t>
            </w:r>
            <w:r w:rsidRPr="005C69B9">
              <w:rPr>
                <w:rFonts w:ascii="Times New Roman" w:eastAsia="Calibri" w:hAnsi="Times New Roman" w:cs="Times New Roman"/>
                <w:b/>
              </w:rPr>
              <w:t>(экзамен)</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bCs/>
                <w:lang w:eastAsia="ru-RU"/>
              </w:rPr>
            </w:pPr>
            <w:r w:rsidRPr="005C69B9">
              <w:rPr>
                <w:rFonts w:ascii="Times New Roman" w:eastAsia="Times New Roman" w:hAnsi="Times New Roman" w:cs="Times New Roman"/>
                <w:b/>
                <w:bCs/>
                <w:lang w:eastAsia="ru-RU"/>
              </w:rPr>
              <w:t>6</w:t>
            </w:r>
          </w:p>
        </w:tc>
        <w:tc>
          <w:tcPr>
            <w:tcW w:w="2268" w:type="dxa"/>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r>
      <w:tr w:rsidR="005C69B9" w:rsidRPr="005C69B9" w:rsidTr="005C69B9">
        <w:trPr>
          <w:trHeight w:val="361"/>
        </w:trPr>
        <w:tc>
          <w:tcPr>
            <w:tcW w:w="10344" w:type="dxa"/>
            <w:gridSpan w:val="3"/>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r w:rsidRPr="005C69B9">
              <w:rPr>
                <w:rFonts w:ascii="Times New Roman" w:eastAsia="Times New Roman" w:hAnsi="Times New Roman" w:cs="Times New Roman"/>
                <w:b/>
                <w:bCs/>
                <w:lang w:eastAsia="ru-RU"/>
              </w:rPr>
              <w:t>Итого:</w:t>
            </w:r>
          </w:p>
        </w:tc>
        <w:tc>
          <w:tcPr>
            <w:tcW w:w="2125" w:type="dxa"/>
            <w:vAlign w:val="center"/>
          </w:tcPr>
          <w:p w:rsidR="005C69B9" w:rsidRPr="005C69B9" w:rsidRDefault="005C69B9" w:rsidP="005C69B9">
            <w:pPr>
              <w:spacing w:after="0" w:line="240" w:lineRule="auto"/>
              <w:jc w:val="center"/>
              <w:rPr>
                <w:rFonts w:ascii="Times New Roman" w:eastAsia="Times New Roman" w:hAnsi="Times New Roman" w:cs="Times New Roman"/>
                <w:b/>
                <w:bCs/>
                <w:lang w:eastAsia="ru-RU"/>
              </w:rPr>
            </w:pPr>
            <w:r w:rsidRPr="005C69B9">
              <w:rPr>
                <w:rFonts w:ascii="Times New Roman" w:eastAsia="Times New Roman" w:hAnsi="Times New Roman" w:cs="Times New Roman"/>
                <w:b/>
                <w:bCs/>
                <w:lang w:eastAsia="ru-RU"/>
              </w:rPr>
              <w:t>106</w:t>
            </w:r>
          </w:p>
        </w:tc>
        <w:tc>
          <w:tcPr>
            <w:tcW w:w="2268" w:type="dxa"/>
            <w:vAlign w:val="center"/>
          </w:tcPr>
          <w:p w:rsidR="005C69B9" w:rsidRPr="005C69B9" w:rsidRDefault="005C69B9" w:rsidP="005C69B9">
            <w:pPr>
              <w:spacing w:after="0" w:line="240" w:lineRule="auto"/>
              <w:rPr>
                <w:rFonts w:ascii="Times New Roman" w:eastAsia="Times New Roman" w:hAnsi="Times New Roman" w:cs="Times New Roman"/>
                <w:b/>
                <w:bCs/>
                <w:lang w:eastAsia="ru-RU"/>
              </w:rPr>
            </w:pPr>
          </w:p>
        </w:tc>
      </w:tr>
    </w:tbl>
    <w:p w:rsidR="005C69B9" w:rsidRDefault="005C69B9" w:rsidP="005C69B9">
      <w:pPr>
        <w:spacing w:after="120" w:line="276" w:lineRule="auto"/>
        <w:outlineLvl w:val="1"/>
        <w:rPr>
          <w:rFonts w:ascii="Times New Roman" w:eastAsia="Segoe UI" w:hAnsi="Times New Roman" w:cs="Times New Roman"/>
          <w:b/>
          <w:bCs/>
          <w:spacing w:val="15"/>
          <w:sz w:val="24"/>
          <w:szCs w:val="24"/>
          <w:lang w:eastAsia="ru-RU"/>
        </w:rPr>
        <w:sectPr w:rsidR="005C69B9" w:rsidSect="005C69B9">
          <w:pgSz w:w="16838" w:h="11906" w:orient="landscape"/>
          <w:pgMar w:top="1701" w:right="1134" w:bottom="567" w:left="1134" w:header="709" w:footer="709" w:gutter="0"/>
          <w:cols w:space="708"/>
          <w:docGrid w:linePitch="360"/>
        </w:sectPr>
      </w:pPr>
    </w:p>
    <w:bookmarkEnd w:id="91"/>
    <w:p w:rsidR="005C69B9" w:rsidRPr="005C69B9" w:rsidRDefault="005C69B9" w:rsidP="005C69B9">
      <w:pPr>
        <w:keepNext/>
        <w:spacing w:after="120" w:line="240" w:lineRule="auto"/>
        <w:jc w:val="center"/>
        <w:outlineLvl w:val="0"/>
        <w:rPr>
          <w:rFonts w:ascii="Times New Roman" w:eastAsia="Segoe UI" w:hAnsi="Times New Roman" w:cs="Times New Roman"/>
          <w:b/>
          <w:bCs/>
          <w:caps/>
          <w:kern w:val="32"/>
          <w:sz w:val="24"/>
          <w:szCs w:val="24"/>
          <w:lang w:eastAsia="x-none"/>
        </w:rPr>
      </w:pPr>
      <w:r w:rsidRPr="005C69B9">
        <w:rPr>
          <w:rFonts w:ascii="Times New Roman" w:eastAsia="Segoe UI" w:hAnsi="Times New Roman" w:cs="Times New Roman"/>
          <w:b/>
          <w:bCs/>
          <w:caps/>
          <w:kern w:val="32"/>
          <w:sz w:val="24"/>
          <w:szCs w:val="24"/>
          <w:lang w:val="x-none" w:eastAsia="x-none"/>
        </w:rPr>
        <w:lastRenderedPageBreak/>
        <w:t xml:space="preserve">3. Условия реализации </w:t>
      </w:r>
      <w:r w:rsidRPr="005C69B9">
        <w:rPr>
          <w:rFonts w:ascii="Times New Roman" w:eastAsia="Segoe UI" w:hAnsi="Times New Roman" w:cs="Times New Roman"/>
          <w:b/>
          <w:bCs/>
          <w:caps/>
          <w:kern w:val="32"/>
          <w:sz w:val="24"/>
          <w:szCs w:val="24"/>
          <w:lang w:eastAsia="x-none"/>
        </w:rPr>
        <w:t>ДИСЦИПЛИНЫ</w:t>
      </w:r>
    </w:p>
    <w:p w:rsidR="005C69B9" w:rsidRPr="005C69B9" w:rsidRDefault="005C69B9" w:rsidP="005C69B9">
      <w:pPr>
        <w:spacing w:after="120" w:line="276" w:lineRule="auto"/>
        <w:ind w:firstLine="709"/>
        <w:outlineLvl w:val="1"/>
        <w:rPr>
          <w:rFonts w:ascii="Times New Roman" w:eastAsia="Segoe UI" w:hAnsi="Times New Roman" w:cs="Times New Roman"/>
          <w:b/>
          <w:bCs/>
          <w:spacing w:val="15"/>
          <w:sz w:val="24"/>
          <w:szCs w:val="24"/>
          <w:lang w:eastAsia="ru-RU"/>
        </w:rPr>
      </w:pPr>
      <w:r w:rsidRPr="005C69B9">
        <w:rPr>
          <w:rFonts w:ascii="Times New Roman" w:eastAsia="Segoe UI" w:hAnsi="Times New Roman" w:cs="Times New Roman"/>
          <w:b/>
          <w:bCs/>
          <w:spacing w:val="15"/>
          <w:sz w:val="24"/>
          <w:szCs w:val="24"/>
          <w:lang w:eastAsia="ru-RU"/>
        </w:rPr>
        <w:t>3.1. Материально-техническое обеспечение</w:t>
      </w:r>
    </w:p>
    <w:p w:rsidR="005C69B9" w:rsidRPr="005C69B9" w:rsidRDefault="005C69B9" w:rsidP="005C69B9">
      <w:pPr>
        <w:suppressAutoHyphens/>
        <w:spacing w:after="0" w:line="240" w:lineRule="auto"/>
        <w:ind w:firstLine="142"/>
        <w:jc w:val="both"/>
        <w:rPr>
          <w:rFonts w:ascii="Times New Roman" w:eastAsia="Calibri" w:hAnsi="Times New Roman" w:cs="Times New Roman"/>
          <w:bCs/>
          <w:sz w:val="24"/>
          <w:szCs w:val="24"/>
        </w:rPr>
      </w:pPr>
      <w:r w:rsidRPr="005C69B9">
        <w:rPr>
          <w:rFonts w:ascii="Times New Roman" w:eastAsia="Calibri" w:hAnsi="Times New Roman" w:cs="Times New Roman"/>
          <w:bCs/>
          <w:sz w:val="24"/>
          <w:szCs w:val="24"/>
        </w:rPr>
        <w:t>Кабинет «Конституционного права России»,</w:t>
      </w:r>
      <w:r w:rsidRPr="005C69B9">
        <w:rPr>
          <w:rFonts w:ascii="Times New Roman" w:eastAsia="Calibri" w:hAnsi="Times New Roman" w:cs="Times New Roman"/>
          <w:bCs/>
          <w:i/>
          <w:sz w:val="24"/>
          <w:szCs w:val="24"/>
        </w:rPr>
        <w:t xml:space="preserve"> </w:t>
      </w:r>
      <w:r w:rsidRPr="005C69B9">
        <w:rPr>
          <w:rFonts w:ascii="Times New Roman" w:eastAsia="Calibri" w:hAnsi="Times New Roman" w:cs="Times New Roman"/>
          <w:bCs/>
          <w:sz w:val="24"/>
          <w:szCs w:val="24"/>
        </w:rPr>
        <w:t xml:space="preserve">оснащенный(е) </w:t>
      </w:r>
      <w:r w:rsidRPr="005C69B9">
        <w:rPr>
          <w:rFonts w:ascii="Times New Roman" w:eastAsia="Calibri" w:hAnsi="Times New Roman" w:cs="Times New Roman"/>
          <w:bCs/>
          <w:iCs/>
          <w:sz w:val="24"/>
          <w:szCs w:val="24"/>
        </w:rPr>
        <w:t>в соответствии с приложением 4 ОПОП-П</w:t>
      </w:r>
      <w:r w:rsidRPr="005C69B9">
        <w:rPr>
          <w:rFonts w:ascii="Times New Roman" w:eastAsia="Calibri" w:hAnsi="Times New Roman" w:cs="Times New Roman"/>
          <w:bCs/>
          <w:sz w:val="24"/>
          <w:szCs w:val="24"/>
        </w:rPr>
        <w:t xml:space="preserve">. </w:t>
      </w:r>
    </w:p>
    <w:p w:rsidR="005C69B9" w:rsidRPr="005C69B9" w:rsidRDefault="005C69B9" w:rsidP="005C69B9">
      <w:pPr>
        <w:spacing w:after="120" w:line="276" w:lineRule="auto"/>
        <w:ind w:firstLine="709"/>
        <w:outlineLvl w:val="1"/>
        <w:rPr>
          <w:rFonts w:ascii="Times New Roman" w:eastAsia="Segoe UI" w:hAnsi="Times New Roman" w:cs="Times New Roman"/>
          <w:b/>
          <w:bCs/>
          <w:color w:val="5A5A5A"/>
          <w:spacing w:val="15"/>
          <w:sz w:val="24"/>
          <w:szCs w:val="24"/>
          <w:lang w:eastAsia="ru-RU"/>
        </w:rPr>
      </w:pPr>
    </w:p>
    <w:p w:rsidR="005C69B9" w:rsidRPr="005C69B9" w:rsidRDefault="005C69B9" w:rsidP="005C69B9">
      <w:pPr>
        <w:spacing w:after="120" w:line="276" w:lineRule="auto"/>
        <w:ind w:firstLine="709"/>
        <w:outlineLvl w:val="1"/>
        <w:rPr>
          <w:rFonts w:ascii="Times New Roman" w:eastAsia="Times New Roman" w:hAnsi="Times New Roman" w:cs="Times New Roman"/>
          <w:b/>
          <w:bCs/>
          <w:spacing w:val="15"/>
          <w:sz w:val="24"/>
          <w:szCs w:val="24"/>
          <w:lang w:eastAsia="ru-RU"/>
        </w:rPr>
      </w:pPr>
      <w:r w:rsidRPr="005C69B9">
        <w:rPr>
          <w:rFonts w:ascii="Times New Roman" w:eastAsia="Segoe UI" w:hAnsi="Times New Roman" w:cs="Times New Roman"/>
          <w:b/>
          <w:bCs/>
          <w:spacing w:val="15"/>
          <w:sz w:val="24"/>
          <w:szCs w:val="24"/>
          <w:lang w:eastAsia="ru-RU"/>
        </w:rPr>
        <w:t>3.2. Учебно-методическое обеспечение</w:t>
      </w:r>
    </w:p>
    <w:p w:rsidR="005C69B9" w:rsidRPr="005C69B9" w:rsidRDefault="005C69B9" w:rsidP="005C69B9">
      <w:pPr>
        <w:spacing w:after="0" w:line="276" w:lineRule="auto"/>
        <w:ind w:firstLine="709"/>
        <w:contextualSpacing/>
        <w:rPr>
          <w:rFonts w:ascii="Times New Roman" w:eastAsia="Calibri" w:hAnsi="Times New Roman" w:cs="Times New Roman"/>
          <w:b/>
          <w:sz w:val="24"/>
          <w:szCs w:val="24"/>
        </w:rPr>
      </w:pPr>
      <w:r w:rsidRPr="005C69B9">
        <w:rPr>
          <w:rFonts w:ascii="Times New Roman" w:eastAsia="Calibri" w:hAnsi="Times New Roman" w:cs="Times New Roman"/>
          <w:b/>
          <w:sz w:val="24"/>
          <w:szCs w:val="24"/>
        </w:rPr>
        <w:t>3.2.1. Основные печатные и электронные издания</w:t>
      </w:r>
    </w:p>
    <w:p w:rsidR="005C69B9" w:rsidRPr="005C69B9" w:rsidRDefault="005C69B9" w:rsidP="004F5D4E">
      <w:pPr>
        <w:numPr>
          <w:ilvl w:val="0"/>
          <w:numId w:val="35"/>
        </w:numPr>
        <w:spacing w:after="0" w:line="240" w:lineRule="auto"/>
        <w:ind w:firstLine="360"/>
        <w:jc w:val="both"/>
        <w:rPr>
          <w:rFonts w:ascii="Times New Roman" w:eastAsia="Calibri" w:hAnsi="Times New Roman" w:cs="Times New Roman"/>
          <w:b/>
          <w:bCs/>
          <w:iCs/>
          <w:sz w:val="24"/>
          <w:szCs w:val="24"/>
        </w:rPr>
      </w:pPr>
      <w:r w:rsidRPr="005C69B9">
        <w:rPr>
          <w:rFonts w:ascii="Times New Roman" w:eastAsia="Calibri" w:hAnsi="Times New Roman" w:cs="Times New Roman"/>
          <w:bCs/>
          <w:iCs/>
          <w:sz w:val="24"/>
          <w:szCs w:val="24"/>
        </w:rPr>
        <w:t>Конюхова, И. А.  Конституционное право Российской Федерации. Общая часть : учебник для вузов / И. А. Конюхова. — 2-е изд., перераб. и доп. — Москва : Издательство Юрайт, 2024. — 391 с. — (Высшее образование). — ISBN 978-5-534-18385-6. — Текст : электронный // Образовательная платформа Юрайт [сайт]. — URL: </w:t>
      </w:r>
      <w:hyperlink r:id="rId79" w:tgtFrame="_blank" w:history="1">
        <w:r w:rsidRPr="005C69B9">
          <w:rPr>
            <w:rFonts w:ascii="Times New Roman" w:eastAsia="Calibri" w:hAnsi="Times New Roman" w:cs="Times New Roman"/>
            <w:bCs/>
            <w:iCs/>
            <w:color w:val="0563C1"/>
            <w:sz w:val="24"/>
            <w:szCs w:val="24"/>
            <w:u w:val="single"/>
          </w:rPr>
          <w:t>https://urait.ru/bcode/534909</w:t>
        </w:r>
      </w:hyperlink>
      <w:r w:rsidRPr="005C69B9">
        <w:rPr>
          <w:rFonts w:ascii="Times New Roman" w:eastAsia="Calibri" w:hAnsi="Times New Roman" w:cs="Times New Roman"/>
          <w:b/>
          <w:bCs/>
          <w:iCs/>
          <w:sz w:val="24"/>
          <w:szCs w:val="24"/>
        </w:rPr>
        <w:t xml:space="preserve"> </w:t>
      </w:r>
    </w:p>
    <w:p w:rsidR="005C69B9" w:rsidRPr="005C69B9" w:rsidRDefault="005C69B9" w:rsidP="004F5D4E">
      <w:pPr>
        <w:numPr>
          <w:ilvl w:val="0"/>
          <w:numId w:val="35"/>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Конюхова, И. А.  Конституционное право Российской Федерации. Особенная часть : учебник и практикум для вузов / И. А. Конюхова, И. А. Алешкова, Л. В. Андриченко ; под общей редакцией И. А. Конюховой. — 2-е изд., перераб. и доп. — Москва : Издательство Юрайт, 2024. — 505 с. — (Высшее образование). — ISBN 978-5-534-18436-5. — Текст : электронный // Образовательная платформа Юрайт [сайт]. — URL: </w:t>
      </w:r>
      <w:hyperlink r:id="rId80" w:tgtFrame="_blank" w:history="1">
        <w:r w:rsidRPr="005C69B9">
          <w:rPr>
            <w:rFonts w:ascii="Times New Roman" w:eastAsia="Calibri" w:hAnsi="Times New Roman" w:cs="Times New Roman"/>
            <w:bCs/>
            <w:iCs/>
            <w:color w:val="0563C1"/>
            <w:sz w:val="24"/>
            <w:szCs w:val="24"/>
            <w:u w:val="single"/>
          </w:rPr>
          <w:t>https://urait.ru/bcode/535013</w:t>
        </w:r>
      </w:hyperlink>
      <w:r w:rsidRPr="005C69B9">
        <w:rPr>
          <w:rFonts w:ascii="Times New Roman" w:eastAsia="Calibri" w:hAnsi="Times New Roman" w:cs="Times New Roman"/>
          <w:bCs/>
          <w:iCs/>
          <w:sz w:val="24"/>
          <w:szCs w:val="24"/>
        </w:rPr>
        <w:t> </w:t>
      </w:r>
    </w:p>
    <w:p w:rsidR="005C69B9" w:rsidRPr="005C69B9" w:rsidRDefault="005C69B9" w:rsidP="004F5D4E">
      <w:pPr>
        <w:numPr>
          <w:ilvl w:val="0"/>
          <w:numId w:val="35"/>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Конституционное право. Практикум: учебное пособие для среднего профессионального образования / Н. Н. Аверьянова [и др.] ; под общей редакцией Г. Н. Комковой. — 2-е изд., испр. и доп. — Москва : Издательство Юрайт, 2021. — 207 с. — (Профессиональное образование). — ISBN 978-5-534-03722-7. — Текст : электронный // Образовательная платформа Юрайт [сайт]. — URL: https://urait.ru/bcode/497754</w:t>
      </w:r>
    </w:p>
    <w:p w:rsidR="005C69B9" w:rsidRPr="005C69B9" w:rsidRDefault="005C69B9" w:rsidP="004F5D4E">
      <w:pPr>
        <w:numPr>
          <w:ilvl w:val="0"/>
          <w:numId w:val="35"/>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Комкова, Г. Н. Конституционное право: учебник для среднего профессионального образования / Г. Н. Комкова, Е. В. Колесников, М. А. Липчанская. — 6-е изд., перераб. и доп. — Москва : Издательство Юрайт, 2021. — 449 с. — (Профессиональное образование). — ISBN 978-5-534-14971-5. — Текст : электронный // Образовательная платформа Юрайт [сайт]. — URL: https://urait.ru/bcode/490197</w:t>
      </w:r>
    </w:p>
    <w:p w:rsidR="005C69B9" w:rsidRPr="005C69B9" w:rsidRDefault="005C69B9" w:rsidP="004F5D4E">
      <w:pPr>
        <w:numPr>
          <w:ilvl w:val="0"/>
          <w:numId w:val="35"/>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Нудненко, Л. А. Конституционное право. Практикум : учебное пособие для среднего профессионального образования / Л. А. Нудненко. — 5-е изд. — Москва : Издательство Юрайт, 2021. — 278 с. — (Профессиональное образование). — ISBN 978-5-534-13750-7. — Текст : электронный // Образовательная платформа Юрайт [сайт]. — URL: https://urait.ru/bcode/490196</w:t>
      </w:r>
    </w:p>
    <w:p w:rsidR="005C69B9" w:rsidRPr="005C69B9" w:rsidRDefault="005C69B9" w:rsidP="004F5D4E">
      <w:pPr>
        <w:numPr>
          <w:ilvl w:val="0"/>
          <w:numId w:val="35"/>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Нудненко, Л. А. Конституционное право : учебник для среднего профессионального образования / Л. А. Нудненко. — 7-е изд., перераб. и доп. — Москва : Издательство Юрайт, 2021. — 531 с. — (Профессиональное образование). — ISBN 978-5-534-14051-4. — Текст : электронный // Образовательная платформа Юрайт [сайт]. — URL: https://urait.ru/bcode/490195</w:t>
      </w:r>
    </w:p>
    <w:p w:rsidR="005C69B9" w:rsidRPr="005C69B9" w:rsidRDefault="005C69B9" w:rsidP="005C69B9">
      <w:pPr>
        <w:spacing w:after="0" w:line="240" w:lineRule="auto"/>
        <w:ind w:firstLine="360"/>
        <w:jc w:val="both"/>
        <w:rPr>
          <w:rFonts w:ascii="Times New Roman" w:eastAsia="Calibri" w:hAnsi="Times New Roman" w:cs="Times New Roman"/>
          <w:b/>
          <w:bCs/>
          <w:iCs/>
          <w:sz w:val="24"/>
          <w:szCs w:val="24"/>
        </w:rPr>
      </w:pPr>
    </w:p>
    <w:p w:rsidR="005C69B9" w:rsidRPr="005C69B9" w:rsidRDefault="005C69B9" w:rsidP="005C69B9">
      <w:p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
          <w:bCs/>
          <w:iCs/>
          <w:sz w:val="24"/>
          <w:szCs w:val="24"/>
        </w:rPr>
        <w:t xml:space="preserve">3.2.2. Дополнительные источники </w:t>
      </w:r>
    </w:p>
    <w:p w:rsidR="005C69B9" w:rsidRPr="005C69B9" w:rsidRDefault="005C69B9" w:rsidP="004F5D4E">
      <w:pPr>
        <w:numPr>
          <w:ilvl w:val="0"/>
          <w:numId w:val="34"/>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Нечкин, А. В. Конституционное право. Практика высших судебных инстанций России с комментариями : учебное пособие для среднего профессионального образования / А. В. Нечкин, О. А. Кожевников. — Москва : Издательство Юрайт, 2021. — 373 с. — (Профессиональное образование). — ISBN 978-5-534-13355-4. — Текст : электронный // Образовательная платформа Юрайт [сайт]. — URL: https://urait.ru/bcode/496250</w:t>
      </w:r>
    </w:p>
    <w:p w:rsidR="005C69B9" w:rsidRPr="005C69B9" w:rsidRDefault="005C69B9" w:rsidP="004F5D4E">
      <w:pPr>
        <w:numPr>
          <w:ilvl w:val="0"/>
          <w:numId w:val="34"/>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lastRenderedPageBreak/>
        <w:t>Нечкин, А. В. Организация государственной власти в субъектах Российской Федерации : учебник для среднего профессионального образования / А. В. Нечкин. — Москва : Издательство Юрайт, 2021. — 130 с. — (Профессиональное образование). — ISBN 978-5- 534-11531-4. — Текст : электронный // Образовательная платформа Юрайт [сайт]. — URL: https://urait.ru/bcode/495600</w:t>
      </w:r>
    </w:p>
    <w:p w:rsidR="005C69B9" w:rsidRPr="005C69B9" w:rsidRDefault="005C69B9" w:rsidP="004F5D4E">
      <w:pPr>
        <w:numPr>
          <w:ilvl w:val="0"/>
          <w:numId w:val="34"/>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 xml:space="preserve">Чаннов, С. Е. Муниципальное право : учебник и практикум для среднего профессионального образования / С. Е. Чаннов. — 4-е изд., перераб. и доп. — Москва : Издательство Юрайт, 2021. — 333 с. — (Профессиональное образование). — ISBN 978-5- 534-13805-4. — Текст : электронный // Образовательная платформа Юрайт [сайт]. — URL: </w:t>
      </w:r>
      <w:hyperlink r:id="rId81" w:history="1">
        <w:r w:rsidRPr="005C69B9">
          <w:rPr>
            <w:rFonts w:ascii="Times New Roman" w:eastAsia="Calibri" w:hAnsi="Times New Roman" w:cs="Times New Roman"/>
            <w:bCs/>
            <w:iCs/>
            <w:color w:val="0563C1"/>
            <w:sz w:val="24"/>
            <w:szCs w:val="24"/>
            <w:u w:val="single"/>
          </w:rPr>
          <w:t>https://urait.ru/bcode/489782</w:t>
        </w:r>
      </w:hyperlink>
    </w:p>
    <w:p w:rsidR="005C69B9" w:rsidRPr="005C69B9" w:rsidRDefault="005C69B9" w:rsidP="004F5D4E">
      <w:pPr>
        <w:numPr>
          <w:ilvl w:val="0"/>
          <w:numId w:val="34"/>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 Текст : электронный // Справочно-правовая система «КонсультантПлюс» [сайт]. — URL: </w:t>
      </w:r>
      <w:hyperlink r:id="rId82">
        <w:r w:rsidRPr="005C69B9">
          <w:rPr>
            <w:rFonts w:ascii="Times New Roman" w:eastAsia="Calibri" w:hAnsi="Times New Roman" w:cs="Times New Roman"/>
            <w:bCs/>
            <w:iCs/>
            <w:color w:val="0563C1"/>
            <w:sz w:val="24"/>
            <w:szCs w:val="24"/>
            <w:u w:val="single"/>
          </w:rPr>
          <w:t>http://www.consultant.ru</w:t>
        </w:r>
      </w:hyperlink>
    </w:p>
    <w:p w:rsidR="005C69B9" w:rsidRPr="005C69B9" w:rsidRDefault="005C69B9" w:rsidP="004F5D4E">
      <w:pPr>
        <w:numPr>
          <w:ilvl w:val="0"/>
          <w:numId w:val="34"/>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 xml:space="preserve">Федеральный конституционный закон от 28.06.2004 № 5-ФКЗ «О референдуме Российской Федерации» — Текст : электронный // Справочно-правовая система «КонсультантПлюс» [сайт]. — URL: </w:t>
      </w:r>
      <w:hyperlink r:id="rId83">
        <w:r w:rsidRPr="005C69B9">
          <w:rPr>
            <w:rFonts w:ascii="Times New Roman" w:eastAsia="Calibri" w:hAnsi="Times New Roman" w:cs="Times New Roman"/>
            <w:bCs/>
            <w:iCs/>
            <w:color w:val="0563C1"/>
            <w:sz w:val="24"/>
            <w:szCs w:val="24"/>
            <w:u w:val="single"/>
          </w:rPr>
          <w:t>http://www.consultant.ru</w:t>
        </w:r>
      </w:hyperlink>
    </w:p>
    <w:p w:rsidR="005C69B9" w:rsidRPr="005C69B9" w:rsidRDefault="005C69B9" w:rsidP="004F5D4E">
      <w:pPr>
        <w:numPr>
          <w:ilvl w:val="0"/>
          <w:numId w:val="34"/>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 xml:space="preserve">Федеральный конституционный закон от 31.12.1996 № 1-ФКЗ «О судебной системе Российской Федерации» — Текст : электронный // Справочно-правовая система «КонсультантПлюс» [сайт]. — URL: </w:t>
      </w:r>
      <w:hyperlink r:id="rId84">
        <w:r w:rsidRPr="005C69B9">
          <w:rPr>
            <w:rFonts w:ascii="Times New Roman" w:eastAsia="Calibri" w:hAnsi="Times New Roman" w:cs="Times New Roman"/>
            <w:bCs/>
            <w:iCs/>
            <w:color w:val="0563C1"/>
            <w:sz w:val="24"/>
            <w:szCs w:val="24"/>
            <w:u w:val="single"/>
          </w:rPr>
          <w:t>http://www.consultant.ru</w:t>
        </w:r>
      </w:hyperlink>
    </w:p>
    <w:p w:rsidR="005C69B9" w:rsidRPr="005C69B9" w:rsidRDefault="005C69B9" w:rsidP="004F5D4E">
      <w:pPr>
        <w:numPr>
          <w:ilvl w:val="0"/>
          <w:numId w:val="34"/>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 xml:space="preserve">Федеральный конституционный закон от 21.07.1994 № 1-ФКЗ «О Конституционном Суде Российской Федерации» — Текст : электронный // Справочно-правовая система «КонсультантПлюс» [сайт]. — URL: </w:t>
      </w:r>
      <w:hyperlink r:id="rId85">
        <w:r w:rsidRPr="005C69B9">
          <w:rPr>
            <w:rFonts w:ascii="Times New Roman" w:eastAsia="Calibri" w:hAnsi="Times New Roman" w:cs="Times New Roman"/>
            <w:bCs/>
            <w:iCs/>
            <w:color w:val="0563C1"/>
            <w:sz w:val="24"/>
            <w:szCs w:val="24"/>
            <w:u w:val="single"/>
          </w:rPr>
          <w:t>http://www.consultant.ru</w:t>
        </w:r>
      </w:hyperlink>
    </w:p>
    <w:p w:rsidR="005C69B9" w:rsidRPr="005C69B9" w:rsidRDefault="005C69B9" w:rsidP="004F5D4E">
      <w:pPr>
        <w:numPr>
          <w:ilvl w:val="0"/>
          <w:numId w:val="34"/>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 xml:space="preserve">Федеральный конституционный закон от 05.02.2014 № 3-ФКЗ «О Верховном Суде Российской Федерации» — Текст : электронный // Справочно-правовая система «КонсультантПлюс» [сайт]. — URL: </w:t>
      </w:r>
      <w:hyperlink r:id="rId86">
        <w:r w:rsidRPr="005C69B9">
          <w:rPr>
            <w:rFonts w:ascii="Times New Roman" w:eastAsia="Calibri" w:hAnsi="Times New Roman" w:cs="Times New Roman"/>
            <w:bCs/>
            <w:iCs/>
            <w:color w:val="0563C1"/>
            <w:sz w:val="24"/>
            <w:szCs w:val="24"/>
            <w:u w:val="single"/>
          </w:rPr>
          <w:t>http://www.consultant.ru</w:t>
        </w:r>
      </w:hyperlink>
    </w:p>
    <w:p w:rsidR="005C69B9" w:rsidRPr="005C69B9" w:rsidRDefault="005C69B9" w:rsidP="004F5D4E">
      <w:pPr>
        <w:numPr>
          <w:ilvl w:val="0"/>
          <w:numId w:val="34"/>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 xml:space="preserve">Федеральный конституционный закон от 07.02.2011 № 1-ФКЗ «О судах общей юрисдикции в Российской Федерации» — Текст : электронный // Справочно-правовая система «КонсультантПлюс» [сайт]. — URL: </w:t>
      </w:r>
      <w:hyperlink r:id="rId87">
        <w:r w:rsidRPr="005C69B9">
          <w:rPr>
            <w:rFonts w:ascii="Times New Roman" w:eastAsia="Calibri" w:hAnsi="Times New Roman" w:cs="Times New Roman"/>
            <w:bCs/>
            <w:iCs/>
            <w:color w:val="0563C1"/>
            <w:sz w:val="24"/>
            <w:szCs w:val="24"/>
            <w:u w:val="single"/>
          </w:rPr>
          <w:t>http://www.consultant.ru</w:t>
        </w:r>
      </w:hyperlink>
    </w:p>
    <w:p w:rsidR="005C69B9" w:rsidRPr="005C69B9" w:rsidRDefault="005C69B9" w:rsidP="004F5D4E">
      <w:pPr>
        <w:numPr>
          <w:ilvl w:val="0"/>
          <w:numId w:val="34"/>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 xml:space="preserve">Федеральный конституционный закон от 28.04.1995 № 1-ФКЗ «Об арбитражных судах в Российской Федерации» — Текст : электронный // Справочно-правовая система «КонсультантПлюс» [сайт]. — URL: </w:t>
      </w:r>
      <w:hyperlink r:id="rId88">
        <w:r w:rsidRPr="005C69B9">
          <w:rPr>
            <w:rFonts w:ascii="Times New Roman" w:eastAsia="Calibri" w:hAnsi="Times New Roman" w:cs="Times New Roman"/>
            <w:bCs/>
            <w:iCs/>
            <w:color w:val="0563C1"/>
            <w:sz w:val="24"/>
            <w:szCs w:val="24"/>
            <w:u w:val="single"/>
          </w:rPr>
          <w:t>http://www.consultant.ru</w:t>
        </w:r>
      </w:hyperlink>
    </w:p>
    <w:p w:rsidR="005C69B9" w:rsidRPr="005C69B9" w:rsidRDefault="005C69B9" w:rsidP="004F5D4E">
      <w:pPr>
        <w:numPr>
          <w:ilvl w:val="0"/>
          <w:numId w:val="34"/>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 xml:space="preserve">Федеральный конституционный закон от 23.06.1999 № 1-ФКЗ «О военных судах Российской Федерации» — Текст : электронный // Справочно-правовая система «КонсультантПлюс» [сайт]. — URL: </w:t>
      </w:r>
      <w:hyperlink r:id="rId89">
        <w:r w:rsidRPr="005C69B9">
          <w:rPr>
            <w:rFonts w:ascii="Times New Roman" w:eastAsia="Calibri" w:hAnsi="Times New Roman" w:cs="Times New Roman"/>
            <w:bCs/>
            <w:iCs/>
            <w:color w:val="0563C1"/>
            <w:sz w:val="24"/>
            <w:szCs w:val="24"/>
            <w:u w:val="single"/>
          </w:rPr>
          <w:t>http://www.consultant.ru</w:t>
        </w:r>
      </w:hyperlink>
    </w:p>
    <w:p w:rsidR="005C69B9" w:rsidRPr="005C69B9" w:rsidRDefault="005C69B9" w:rsidP="004F5D4E">
      <w:pPr>
        <w:numPr>
          <w:ilvl w:val="0"/>
          <w:numId w:val="34"/>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 xml:space="preserve">Федеральный конституционный закон от 06.11.2020 № 4-ФКЗ «О Правительстве Российской Федерации» — Текст : электронный // Справочно-правовая система «КонсультантПлюс» [сайт]. — URL: </w:t>
      </w:r>
      <w:hyperlink r:id="rId90">
        <w:r w:rsidRPr="005C69B9">
          <w:rPr>
            <w:rFonts w:ascii="Times New Roman" w:eastAsia="Calibri" w:hAnsi="Times New Roman" w:cs="Times New Roman"/>
            <w:bCs/>
            <w:iCs/>
            <w:color w:val="0563C1"/>
            <w:sz w:val="24"/>
            <w:szCs w:val="24"/>
            <w:u w:val="single"/>
          </w:rPr>
          <w:t>http://www.consultant.ru</w:t>
        </w:r>
      </w:hyperlink>
    </w:p>
    <w:p w:rsidR="005C69B9" w:rsidRPr="005C69B9" w:rsidRDefault="005C69B9" w:rsidP="004F5D4E">
      <w:pPr>
        <w:numPr>
          <w:ilvl w:val="0"/>
          <w:numId w:val="34"/>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 xml:space="preserve">Федеральный конституционный закон Российской Федерации от 25.12.2000 № 2-ФКЗ «О Государственном гербе Российской Федерации» — Текст : электронный // Справочно- правовая система «КонсультантПлюс» [сайт]. — URL: </w:t>
      </w:r>
      <w:hyperlink r:id="rId91">
        <w:r w:rsidRPr="005C69B9">
          <w:rPr>
            <w:rFonts w:ascii="Times New Roman" w:eastAsia="Calibri" w:hAnsi="Times New Roman" w:cs="Times New Roman"/>
            <w:bCs/>
            <w:iCs/>
            <w:color w:val="0563C1"/>
            <w:sz w:val="24"/>
            <w:szCs w:val="24"/>
            <w:u w:val="single"/>
          </w:rPr>
          <w:t>http://www.consultant.ru</w:t>
        </w:r>
      </w:hyperlink>
    </w:p>
    <w:p w:rsidR="005C69B9" w:rsidRPr="005C69B9" w:rsidRDefault="005C69B9" w:rsidP="004F5D4E">
      <w:pPr>
        <w:numPr>
          <w:ilvl w:val="0"/>
          <w:numId w:val="34"/>
        </w:numPr>
        <w:spacing w:after="0" w:line="240" w:lineRule="auto"/>
        <w:ind w:firstLine="360"/>
        <w:jc w:val="both"/>
        <w:rPr>
          <w:rFonts w:ascii="Times New Roman" w:eastAsia="Calibri" w:hAnsi="Times New Roman" w:cs="Times New Roman"/>
          <w:bCs/>
          <w:iCs/>
          <w:sz w:val="24"/>
          <w:szCs w:val="24"/>
        </w:rPr>
      </w:pPr>
      <w:r w:rsidRPr="005C69B9">
        <w:rPr>
          <w:rFonts w:ascii="Times New Roman" w:eastAsia="Calibri" w:hAnsi="Times New Roman" w:cs="Times New Roman"/>
          <w:bCs/>
          <w:iCs/>
          <w:sz w:val="24"/>
          <w:szCs w:val="24"/>
        </w:rPr>
        <w:t xml:space="preserve">Федеральный конституционный закон от 25.12.200 № 3-ФКЗ 2000 г. «О Государственном гимне Российской Федерации» — Текст : электронный // Справочно-правовая система «КонсультантПлюс» [сайт]. — URL: </w:t>
      </w:r>
      <w:hyperlink r:id="rId92">
        <w:r w:rsidRPr="005C69B9">
          <w:rPr>
            <w:rFonts w:ascii="Times New Roman" w:eastAsia="Calibri" w:hAnsi="Times New Roman" w:cs="Times New Roman"/>
            <w:bCs/>
            <w:iCs/>
            <w:color w:val="0563C1"/>
            <w:sz w:val="24"/>
            <w:szCs w:val="24"/>
            <w:u w:val="single"/>
          </w:rPr>
          <w:t>http://www.consultant.ru</w:t>
        </w:r>
      </w:hyperlink>
    </w:p>
    <w:p w:rsidR="005C69B9" w:rsidRPr="005C69B9" w:rsidRDefault="005C69B9" w:rsidP="005C69B9">
      <w:pPr>
        <w:spacing w:after="0" w:line="240" w:lineRule="auto"/>
        <w:ind w:firstLine="360"/>
        <w:jc w:val="both"/>
        <w:rPr>
          <w:rFonts w:ascii="Times New Roman" w:eastAsia="Calibri" w:hAnsi="Times New Roman" w:cs="Times New Roman"/>
          <w:bCs/>
          <w:iCs/>
          <w:sz w:val="24"/>
          <w:szCs w:val="24"/>
        </w:rPr>
      </w:pPr>
    </w:p>
    <w:p w:rsidR="005C69B9" w:rsidRPr="005C69B9" w:rsidRDefault="005C69B9" w:rsidP="005C69B9">
      <w:pPr>
        <w:spacing w:after="0" w:line="240" w:lineRule="auto"/>
        <w:ind w:firstLine="360"/>
        <w:jc w:val="both"/>
        <w:rPr>
          <w:rFonts w:ascii="Times New Roman" w:eastAsia="Calibri" w:hAnsi="Times New Roman" w:cs="Times New Roman"/>
          <w:bCs/>
          <w:iCs/>
          <w:sz w:val="24"/>
          <w:szCs w:val="24"/>
        </w:rPr>
      </w:pPr>
    </w:p>
    <w:p w:rsidR="005C69B9" w:rsidRPr="005C69B9" w:rsidRDefault="005C69B9" w:rsidP="005C69B9">
      <w:pPr>
        <w:spacing w:after="0" w:line="240" w:lineRule="auto"/>
        <w:ind w:firstLine="360"/>
        <w:jc w:val="both"/>
        <w:rPr>
          <w:rFonts w:ascii="Times New Roman" w:eastAsia="Calibri" w:hAnsi="Times New Roman" w:cs="Times New Roman"/>
          <w:b/>
          <w:bCs/>
          <w:iCs/>
          <w:sz w:val="24"/>
          <w:szCs w:val="24"/>
        </w:rPr>
      </w:pPr>
      <w:r w:rsidRPr="005C69B9">
        <w:rPr>
          <w:rFonts w:ascii="Times New Roman" w:eastAsia="Calibri" w:hAnsi="Times New Roman" w:cs="Times New Roman"/>
          <w:bCs/>
          <w:iCs/>
          <w:sz w:val="24"/>
          <w:szCs w:val="24"/>
        </w:rPr>
        <w:br w:type="page"/>
      </w:r>
    </w:p>
    <w:p w:rsidR="005C69B9" w:rsidRPr="005C69B9" w:rsidRDefault="005C69B9" w:rsidP="005C69B9">
      <w:pPr>
        <w:spacing w:after="0" w:line="240" w:lineRule="auto"/>
        <w:rPr>
          <w:rFonts w:ascii="Times New Roman" w:eastAsia="Calibri" w:hAnsi="Times New Roman" w:cs="Times New Roman"/>
          <w:bCs/>
          <w:iCs/>
          <w:sz w:val="24"/>
          <w:szCs w:val="24"/>
        </w:rPr>
      </w:pPr>
    </w:p>
    <w:p w:rsidR="005C69B9" w:rsidRPr="005C69B9" w:rsidRDefault="005C69B9" w:rsidP="005C69B9">
      <w:pPr>
        <w:keepNext/>
        <w:spacing w:after="120" w:line="240" w:lineRule="auto"/>
        <w:jc w:val="center"/>
        <w:outlineLvl w:val="0"/>
        <w:rPr>
          <w:rFonts w:ascii="Times New Roman" w:eastAsia="Segoe UI" w:hAnsi="Times New Roman" w:cs="Times New Roman"/>
          <w:caps/>
          <w:kern w:val="32"/>
          <w:sz w:val="24"/>
          <w:szCs w:val="24"/>
          <w:lang w:eastAsia="x-none"/>
        </w:rPr>
      </w:pPr>
      <w:bookmarkStart w:id="92" w:name="_Toc166342264"/>
      <w:r w:rsidRPr="005C69B9">
        <w:rPr>
          <w:rFonts w:ascii="Times New Roman" w:eastAsia="Segoe UI" w:hAnsi="Times New Roman" w:cs="Times New Roman"/>
          <w:b/>
          <w:bCs/>
          <w:caps/>
          <w:kern w:val="32"/>
          <w:sz w:val="24"/>
          <w:szCs w:val="24"/>
          <w:lang w:val="x-none" w:eastAsia="x-none"/>
        </w:rPr>
        <w:t xml:space="preserve">4. Контроль и оценка результатов освоения </w:t>
      </w:r>
      <w:r w:rsidRPr="005C69B9">
        <w:rPr>
          <w:rFonts w:ascii="Times New Roman" w:eastAsia="Segoe UI" w:hAnsi="Times New Roman" w:cs="Times New Roman"/>
          <w:b/>
          <w:bCs/>
          <w:caps/>
          <w:kern w:val="32"/>
          <w:sz w:val="24"/>
          <w:szCs w:val="24"/>
          <w:lang w:eastAsia="x-none"/>
        </w:rPr>
        <w:t>ДИСЦИПЛИНЫ</w:t>
      </w:r>
      <w:bookmarkEnd w:id="92"/>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3969"/>
        <w:gridCol w:w="1843"/>
      </w:tblGrid>
      <w:tr w:rsidR="005C69B9" w:rsidRPr="005C69B9" w:rsidTr="005C69B9">
        <w:trPr>
          <w:trHeight w:val="519"/>
        </w:trPr>
        <w:tc>
          <w:tcPr>
            <w:tcW w:w="3823" w:type="dxa"/>
            <w:tcBorders>
              <w:top w:val="single" w:sz="4" w:space="0" w:color="000000"/>
              <w:left w:val="single" w:sz="4" w:space="0" w:color="000000"/>
              <w:bottom w:val="single" w:sz="4" w:space="0" w:color="000000"/>
              <w:right w:val="single" w:sz="4" w:space="0" w:color="000000"/>
            </w:tcBorders>
            <w:vAlign w:val="center"/>
          </w:tcPr>
          <w:p w:rsidR="005C69B9" w:rsidRPr="005C69B9" w:rsidRDefault="005C69B9" w:rsidP="005C69B9">
            <w:pPr>
              <w:spacing w:after="0" w:line="240" w:lineRule="auto"/>
              <w:contextualSpacing/>
              <w:jc w:val="center"/>
              <w:rPr>
                <w:rFonts w:ascii="Times New Roman" w:eastAsia="Calibri" w:hAnsi="Times New Roman" w:cs="Times New Roman"/>
                <w:b/>
              </w:rPr>
            </w:pPr>
            <w:r w:rsidRPr="005C69B9">
              <w:rPr>
                <w:rFonts w:ascii="Times New Roman" w:eastAsia="Calibri" w:hAnsi="Times New Roman" w:cs="Times New Roman"/>
                <w:b/>
              </w:rPr>
              <w:t>Результаты обучения</w:t>
            </w:r>
          </w:p>
        </w:tc>
        <w:tc>
          <w:tcPr>
            <w:tcW w:w="3969" w:type="dxa"/>
            <w:tcBorders>
              <w:top w:val="single" w:sz="4" w:space="0" w:color="000000"/>
              <w:left w:val="single" w:sz="4" w:space="0" w:color="000000"/>
              <w:bottom w:val="single" w:sz="4" w:space="0" w:color="000000"/>
              <w:right w:val="single" w:sz="4" w:space="0" w:color="000000"/>
            </w:tcBorders>
            <w:vAlign w:val="center"/>
          </w:tcPr>
          <w:p w:rsidR="005C69B9" w:rsidRPr="005C69B9" w:rsidRDefault="005C69B9" w:rsidP="005C69B9">
            <w:pPr>
              <w:spacing w:after="0" w:line="240" w:lineRule="auto"/>
              <w:contextualSpacing/>
              <w:jc w:val="center"/>
              <w:rPr>
                <w:rFonts w:ascii="Times New Roman" w:eastAsia="Calibri" w:hAnsi="Times New Roman" w:cs="Times New Roman"/>
                <w:b/>
              </w:rPr>
            </w:pPr>
            <w:r w:rsidRPr="005C69B9">
              <w:rPr>
                <w:rFonts w:ascii="Times New Roman" w:eastAsia="Calibri" w:hAnsi="Times New Roman" w:cs="Times New Roman"/>
                <w:b/>
              </w:rPr>
              <w:t>Показатели освоенности компетенций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5C69B9" w:rsidRPr="005C69B9" w:rsidRDefault="005C69B9" w:rsidP="005C69B9">
            <w:pPr>
              <w:spacing w:after="0" w:line="240" w:lineRule="auto"/>
              <w:contextualSpacing/>
              <w:jc w:val="center"/>
              <w:rPr>
                <w:rFonts w:ascii="Times New Roman" w:eastAsia="Calibri" w:hAnsi="Times New Roman" w:cs="Times New Roman"/>
                <w:b/>
              </w:rPr>
            </w:pPr>
            <w:r w:rsidRPr="005C69B9">
              <w:rPr>
                <w:rFonts w:ascii="Times New Roman" w:eastAsia="Calibri" w:hAnsi="Times New Roman" w:cs="Times New Roman"/>
                <w:b/>
              </w:rPr>
              <w:t>Методы оценки</w:t>
            </w:r>
          </w:p>
        </w:tc>
      </w:tr>
      <w:tr w:rsidR="005C69B9" w:rsidRPr="005C69B9" w:rsidTr="005C69B9">
        <w:trPr>
          <w:trHeight w:val="698"/>
        </w:trPr>
        <w:tc>
          <w:tcPr>
            <w:tcW w:w="3823"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jc w:val="both"/>
              <w:rPr>
                <w:rFonts w:ascii="Times New Roman" w:eastAsia="Calibri" w:hAnsi="Times New Roman" w:cs="Times New Roman"/>
                <w:b/>
                <w:bCs/>
                <w:spacing w:val="-7"/>
                <w:lang w:eastAsia="ar-SA"/>
              </w:rPr>
            </w:pPr>
            <w:r w:rsidRPr="005C69B9">
              <w:rPr>
                <w:rFonts w:ascii="Times New Roman" w:eastAsia="Calibri" w:hAnsi="Times New Roman" w:cs="Times New Roman"/>
                <w:b/>
                <w:bCs/>
                <w:spacing w:val="-7"/>
                <w:lang w:eastAsia="ar-SA"/>
              </w:rPr>
              <w:t>Знает</w:t>
            </w:r>
          </w:p>
          <w:p w:rsidR="005C69B9" w:rsidRPr="005C69B9" w:rsidRDefault="005C69B9" w:rsidP="005C69B9">
            <w:pPr>
              <w:spacing w:after="0" w:line="240" w:lineRule="auto"/>
              <w:jc w:val="both"/>
              <w:rPr>
                <w:rFonts w:ascii="Times New Roman" w:eastAsia="Calibri" w:hAnsi="Times New Roman" w:cs="Times New Roman"/>
                <w:spacing w:val="-5"/>
                <w:lang w:eastAsia="ar-SA"/>
              </w:rPr>
            </w:pPr>
            <w:r w:rsidRPr="005C69B9">
              <w:rPr>
                <w:rFonts w:ascii="Times New Roman" w:eastAsia="Calibri" w:hAnsi="Times New Roman" w:cs="Times New Roman"/>
                <w:spacing w:val="-7"/>
                <w:lang w:eastAsia="ar-SA"/>
              </w:rPr>
              <w:t xml:space="preserve">-основные теоретические понятия и положения </w:t>
            </w:r>
            <w:r w:rsidRPr="005C69B9">
              <w:rPr>
                <w:rFonts w:ascii="Times New Roman" w:eastAsia="Calibri" w:hAnsi="Times New Roman" w:cs="Times New Roman"/>
                <w:spacing w:val="-5"/>
                <w:lang w:eastAsia="ar-SA"/>
              </w:rPr>
              <w:t>конституционного права;</w:t>
            </w:r>
          </w:p>
          <w:p w:rsidR="005C69B9" w:rsidRPr="005C69B9" w:rsidRDefault="005C69B9" w:rsidP="005C69B9">
            <w:pPr>
              <w:spacing w:after="0" w:line="240" w:lineRule="auto"/>
              <w:jc w:val="both"/>
              <w:rPr>
                <w:rFonts w:ascii="Times New Roman" w:eastAsia="Calibri" w:hAnsi="Times New Roman" w:cs="Times New Roman"/>
                <w:lang w:eastAsia="ar-SA"/>
              </w:rPr>
            </w:pPr>
            <w:r w:rsidRPr="005C69B9">
              <w:rPr>
                <w:rFonts w:ascii="Times New Roman" w:eastAsia="Calibri" w:hAnsi="Times New Roman" w:cs="Times New Roman"/>
                <w:spacing w:val="-5"/>
                <w:lang w:eastAsia="ar-SA"/>
              </w:rPr>
              <w:t>- содержание Конституции Российской Федерации;</w:t>
            </w:r>
          </w:p>
          <w:p w:rsidR="005C69B9" w:rsidRPr="005C69B9" w:rsidRDefault="005C69B9" w:rsidP="005C69B9">
            <w:pPr>
              <w:spacing w:after="0" w:line="240" w:lineRule="auto"/>
              <w:jc w:val="both"/>
              <w:rPr>
                <w:rFonts w:ascii="Times New Roman" w:eastAsia="Calibri" w:hAnsi="Times New Roman" w:cs="Times New Roman"/>
                <w:lang w:eastAsia="ar-SA"/>
              </w:rPr>
            </w:pPr>
            <w:r w:rsidRPr="005C69B9">
              <w:rPr>
                <w:rFonts w:ascii="Times New Roman" w:eastAsia="Calibri" w:hAnsi="Times New Roman" w:cs="Times New Roman"/>
                <w:spacing w:val="-5"/>
                <w:lang w:eastAsia="ar-SA"/>
              </w:rPr>
              <w:t xml:space="preserve">- </w:t>
            </w:r>
            <w:r w:rsidRPr="005C69B9">
              <w:rPr>
                <w:rFonts w:ascii="Times New Roman" w:eastAsia="Calibri" w:hAnsi="Times New Roman" w:cs="Times New Roman"/>
                <w:spacing w:val="-6"/>
                <w:lang w:eastAsia="ar-SA"/>
              </w:rPr>
              <w:t xml:space="preserve">особенности государственного устройства России </w:t>
            </w:r>
            <w:r w:rsidRPr="005C69B9">
              <w:rPr>
                <w:rFonts w:ascii="Times New Roman" w:eastAsia="Calibri" w:hAnsi="Times New Roman" w:cs="Times New Roman"/>
                <w:spacing w:val="-4"/>
                <w:lang w:eastAsia="ar-SA"/>
              </w:rPr>
              <w:t>и статуса субъектов федерации;</w:t>
            </w:r>
          </w:p>
          <w:p w:rsidR="005C69B9" w:rsidRPr="005C69B9" w:rsidRDefault="005C69B9" w:rsidP="005C69B9">
            <w:pPr>
              <w:spacing w:after="0" w:line="240" w:lineRule="auto"/>
              <w:jc w:val="both"/>
              <w:rPr>
                <w:rFonts w:ascii="Times New Roman" w:eastAsia="Calibri" w:hAnsi="Times New Roman" w:cs="Times New Roman"/>
                <w:lang w:eastAsia="ar-SA"/>
              </w:rPr>
            </w:pPr>
            <w:r w:rsidRPr="005C69B9">
              <w:rPr>
                <w:rFonts w:ascii="Times New Roman" w:eastAsia="Calibri" w:hAnsi="Times New Roman" w:cs="Times New Roman"/>
                <w:spacing w:val="-4"/>
                <w:lang w:eastAsia="ar-SA"/>
              </w:rPr>
              <w:t xml:space="preserve">- </w:t>
            </w:r>
            <w:r w:rsidRPr="005C69B9">
              <w:rPr>
                <w:rFonts w:ascii="Times New Roman" w:eastAsia="Calibri" w:hAnsi="Times New Roman" w:cs="Times New Roman"/>
                <w:spacing w:val="-7"/>
                <w:lang w:eastAsia="ar-SA"/>
              </w:rPr>
              <w:t xml:space="preserve">основные права, свободы и обязанности человека и </w:t>
            </w:r>
            <w:r w:rsidRPr="005C69B9">
              <w:rPr>
                <w:rFonts w:ascii="Times New Roman" w:eastAsia="Calibri" w:hAnsi="Times New Roman" w:cs="Times New Roman"/>
                <w:spacing w:val="-6"/>
                <w:lang w:eastAsia="ar-SA"/>
              </w:rPr>
              <w:t>гражданина;</w:t>
            </w:r>
          </w:p>
          <w:p w:rsidR="005C69B9" w:rsidRPr="005C69B9" w:rsidRDefault="005C69B9" w:rsidP="005C69B9">
            <w:pPr>
              <w:spacing w:after="0" w:line="240" w:lineRule="auto"/>
              <w:jc w:val="both"/>
              <w:rPr>
                <w:rFonts w:ascii="Times New Roman" w:eastAsia="Calibri" w:hAnsi="Times New Roman" w:cs="Times New Roman"/>
                <w:lang w:eastAsia="ar-SA"/>
              </w:rPr>
            </w:pPr>
            <w:r w:rsidRPr="005C69B9">
              <w:rPr>
                <w:rFonts w:ascii="Times New Roman" w:eastAsia="Calibri" w:hAnsi="Times New Roman" w:cs="Times New Roman"/>
                <w:spacing w:val="-6"/>
                <w:lang w:eastAsia="ar-SA"/>
              </w:rPr>
              <w:t xml:space="preserve">- </w:t>
            </w:r>
            <w:r w:rsidRPr="005C69B9">
              <w:rPr>
                <w:rFonts w:ascii="Times New Roman" w:eastAsia="Calibri" w:hAnsi="Times New Roman" w:cs="Times New Roman"/>
                <w:spacing w:val="-5"/>
                <w:lang w:eastAsia="ar-SA"/>
              </w:rPr>
              <w:t>избирательную систему Российской Федерации;</w:t>
            </w:r>
          </w:p>
          <w:p w:rsidR="005C69B9" w:rsidRPr="005C69B9" w:rsidRDefault="005C69B9" w:rsidP="005C69B9">
            <w:pPr>
              <w:spacing w:after="0" w:line="240" w:lineRule="auto"/>
              <w:contextualSpacing/>
              <w:rPr>
                <w:rFonts w:ascii="Times New Roman" w:eastAsia="Calibri" w:hAnsi="Times New Roman" w:cs="Times New Roman"/>
                <w:spacing w:val="-4"/>
                <w:lang w:eastAsia="ar-SA"/>
              </w:rPr>
            </w:pPr>
            <w:r w:rsidRPr="005C69B9">
              <w:rPr>
                <w:rFonts w:ascii="Times New Roman" w:eastAsia="Calibri" w:hAnsi="Times New Roman" w:cs="Times New Roman"/>
                <w:spacing w:val="-5"/>
                <w:lang w:eastAsia="ar-SA"/>
              </w:rPr>
              <w:t xml:space="preserve">- систему органов государственной власти и </w:t>
            </w:r>
            <w:r w:rsidRPr="005C69B9">
              <w:rPr>
                <w:rFonts w:ascii="Times New Roman" w:eastAsia="Calibri" w:hAnsi="Times New Roman" w:cs="Times New Roman"/>
                <w:spacing w:val="-7"/>
                <w:lang w:eastAsia="ar-SA"/>
              </w:rPr>
              <w:t>местного самоуправления в Российской Федерации.</w:t>
            </w:r>
            <w:r w:rsidRPr="005C69B9">
              <w:rPr>
                <w:rFonts w:ascii="Times New Roman" w:eastAsia="Calibri" w:hAnsi="Times New Roman" w:cs="Times New Roman"/>
                <w:spacing w:val="-4"/>
                <w:lang w:eastAsia="ar-SA"/>
              </w:rPr>
              <w:t xml:space="preserve"> </w:t>
            </w:r>
          </w:p>
          <w:p w:rsidR="005C69B9" w:rsidRPr="005C69B9" w:rsidRDefault="005C69B9" w:rsidP="005C69B9">
            <w:pPr>
              <w:suppressAutoHyphens/>
              <w:spacing w:after="0" w:line="240" w:lineRule="auto"/>
              <w:rPr>
                <w:rFonts w:ascii="Times New Roman" w:eastAsia="Calibri" w:hAnsi="Times New Roman" w:cs="Times New Roman"/>
                <w:b/>
                <w:lang w:eastAsia="ru-RU"/>
              </w:rPr>
            </w:pPr>
            <w:r w:rsidRPr="005C69B9">
              <w:rPr>
                <w:rFonts w:ascii="Times New Roman" w:eastAsia="Calibri" w:hAnsi="Times New Roman" w:cs="Times New Roman"/>
                <w:lang w:eastAsia="ru-RU"/>
              </w:rPr>
              <w:t>особенности конституционного строя, правового положения граждан, форм государственного устройства</w:t>
            </w:r>
          </w:p>
          <w:p w:rsidR="005C69B9" w:rsidRPr="005C69B9" w:rsidRDefault="005C69B9" w:rsidP="005C69B9">
            <w:pPr>
              <w:spacing w:after="0" w:line="240" w:lineRule="auto"/>
              <w:contextualSpacing/>
              <w:rPr>
                <w:rFonts w:ascii="Times New Roman" w:eastAsia="Calibri" w:hAnsi="Times New Roman" w:cs="Times New Roman"/>
              </w:rPr>
            </w:pPr>
            <w:r w:rsidRPr="005C69B9">
              <w:rPr>
                <w:rFonts w:ascii="Times New Roman" w:eastAsia="Calibri" w:hAnsi="Times New Roman" w:cs="Times New Roman"/>
                <w:lang w:eastAsia="ru-RU"/>
              </w:rPr>
              <w:t>организации и функционирования системы органов государства, местного самоуправления в России</w:t>
            </w:r>
          </w:p>
        </w:tc>
        <w:tc>
          <w:tcPr>
            <w:tcW w:w="3969"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jc w:val="both"/>
              <w:rPr>
                <w:rFonts w:ascii="Times New Roman" w:eastAsia="Calibri" w:hAnsi="Times New Roman" w:cs="Times New Roman"/>
                <w:lang w:eastAsia="ar-SA"/>
              </w:rPr>
            </w:pPr>
            <w:r w:rsidRPr="005C69B9">
              <w:rPr>
                <w:rFonts w:ascii="Times New Roman" w:eastAsia="Calibri" w:hAnsi="Times New Roman" w:cs="Times New Roman"/>
                <w:lang w:eastAsia="ar-SA"/>
              </w:rPr>
              <w:t>- осуществление профессионального толкования норм права;</w:t>
            </w:r>
          </w:p>
          <w:p w:rsidR="005C69B9" w:rsidRPr="005C69B9" w:rsidRDefault="005C69B9" w:rsidP="005C69B9">
            <w:pPr>
              <w:spacing w:after="0" w:line="240" w:lineRule="auto"/>
              <w:jc w:val="both"/>
              <w:rPr>
                <w:rFonts w:ascii="Times New Roman" w:eastAsia="Calibri" w:hAnsi="Times New Roman" w:cs="Times New Roman"/>
                <w:lang w:eastAsia="ar-SA"/>
              </w:rPr>
            </w:pPr>
            <w:r w:rsidRPr="005C69B9">
              <w:rPr>
                <w:rFonts w:ascii="Times New Roman" w:eastAsia="Calibri" w:hAnsi="Times New Roman" w:cs="Times New Roman"/>
                <w:lang w:eastAsia="ar-SA"/>
              </w:rPr>
              <w:t>применение норм права для решения задач в профессиональной деятельности;</w:t>
            </w:r>
          </w:p>
          <w:p w:rsidR="005C69B9" w:rsidRPr="005C69B9" w:rsidRDefault="005C69B9" w:rsidP="005C69B9">
            <w:pPr>
              <w:spacing w:after="0" w:line="240" w:lineRule="auto"/>
              <w:jc w:val="both"/>
              <w:rPr>
                <w:rFonts w:ascii="Times New Roman" w:eastAsia="Calibri" w:hAnsi="Times New Roman" w:cs="Times New Roman"/>
                <w:lang w:eastAsia="ar-SA"/>
              </w:rPr>
            </w:pPr>
            <w:r w:rsidRPr="005C69B9">
              <w:rPr>
                <w:rFonts w:ascii="Times New Roman" w:eastAsia="Calibri" w:hAnsi="Times New Roman" w:cs="Times New Roman"/>
                <w:lang w:eastAsia="ar-SA"/>
              </w:rPr>
              <w:t>- демонстрация навыков работы с нормативными правовыми актами, в т.ч. с использованием информационно-компьютерных технологий.</w:t>
            </w:r>
          </w:p>
          <w:p w:rsidR="005C69B9" w:rsidRPr="005C69B9" w:rsidRDefault="005C69B9" w:rsidP="005C69B9">
            <w:pPr>
              <w:spacing w:after="0" w:line="240" w:lineRule="auto"/>
              <w:jc w:val="both"/>
              <w:rPr>
                <w:rFonts w:ascii="Times New Roman" w:eastAsia="Calibri" w:hAnsi="Times New Roman" w:cs="Times New Roman"/>
                <w:lang w:eastAsia="ar-SA"/>
              </w:rPr>
            </w:pPr>
            <w:r w:rsidRPr="005C69B9">
              <w:rPr>
                <w:rFonts w:ascii="Times New Roman" w:eastAsia="Calibri" w:hAnsi="Times New Roman" w:cs="Times New Roman"/>
                <w:lang w:eastAsia="ar-SA"/>
              </w:rPr>
              <w:t>решение практических ситуаций с нормативным правовым обоснованием</w:t>
            </w:r>
          </w:p>
          <w:p w:rsidR="005C69B9" w:rsidRPr="005C69B9" w:rsidRDefault="005C69B9" w:rsidP="005C69B9">
            <w:pPr>
              <w:spacing w:after="0" w:line="240" w:lineRule="auto"/>
              <w:jc w:val="both"/>
              <w:rPr>
                <w:rFonts w:ascii="Times New Roman" w:eastAsia="Calibri" w:hAnsi="Times New Roman" w:cs="Times New Roman"/>
                <w:lang w:eastAsia="ar-SA"/>
              </w:rPr>
            </w:pPr>
            <w:r w:rsidRPr="005C69B9">
              <w:rPr>
                <w:rFonts w:ascii="Times New Roman" w:eastAsia="Calibri" w:hAnsi="Times New Roman" w:cs="Times New Roman"/>
                <w:lang w:eastAsia="ar-SA"/>
              </w:rPr>
              <w:t>осуществление профессионального толкования норм права;</w:t>
            </w:r>
          </w:p>
          <w:p w:rsidR="005C69B9" w:rsidRPr="005C69B9" w:rsidRDefault="005C69B9" w:rsidP="005C69B9">
            <w:pPr>
              <w:spacing w:after="0" w:line="240" w:lineRule="auto"/>
              <w:contextualSpacing/>
              <w:rPr>
                <w:rFonts w:ascii="Times New Roman" w:eastAsia="Calibri" w:hAnsi="Times New Roman" w:cs="Times New Roman"/>
              </w:rPr>
            </w:pPr>
            <w:r w:rsidRPr="005C69B9">
              <w:rPr>
                <w:rFonts w:ascii="Times New Roman" w:eastAsia="Calibri" w:hAnsi="Times New Roman" w:cs="Times New Roman"/>
                <w:lang w:eastAsia="ar-SA"/>
              </w:rPr>
              <w:t>применение норм права для решения задач в профессиональной деятельности;</w:t>
            </w:r>
          </w:p>
        </w:tc>
        <w:tc>
          <w:tcPr>
            <w:tcW w:w="1843"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contextualSpacing/>
              <w:rPr>
                <w:rFonts w:ascii="Times New Roman" w:eastAsia="Calibri" w:hAnsi="Times New Roman" w:cs="Times New Roman"/>
              </w:rPr>
            </w:pPr>
            <w:r w:rsidRPr="005C69B9">
              <w:rPr>
                <w:rFonts w:ascii="Times New Roman" w:eastAsia="Calibri" w:hAnsi="Times New Roman" w:cs="Times New Roman"/>
              </w:rPr>
              <w:t>Экспертное наблюдение выполнения практических работ и видов работ по практике</w:t>
            </w:r>
          </w:p>
          <w:p w:rsidR="005C69B9" w:rsidRPr="005C69B9" w:rsidRDefault="005C69B9" w:rsidP="005C69B9">
            <w:pPr>
              <w:spacing w:after="0" w:line="240" w:lineRule="auto"/>
              <w:contextualSpacing/>
              <w:rPr>
                <w:rFonts w:ascii="Times New Roman" w:eastAsia="Calibri" w:hAnsi="Times New Roman" w:cs="Times New Roman"/>
              </w:rPr>
            </w:pPr>
            <w:r w:rsidRPr="005C69B9">
              <w:rPr>
                <w:rFonts w:ascii="Times New Roman" w:eastAsia="Calibri" w:hAnsi="Times New Roman" w:cs="Times New Roman"/>
              </w:rPr>
              <w:t>Диагностика (тестирование, контрольные работы)</w:t>
            </w:r>
          </w:p>
        </w:tc>
      </w:tr>
      <w:tr w:rsidR="005C69B9" w:rsidRPr="005C69B9" w:rsidTr="005C69B9">
        <w:trPr>
          <w:trHeight w:val="698"/>
        </w:trPr>
        <w:tc>
          <w:tcPr>
            <w:tcW w:w="3823"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jc w:val="both"/>
              <w:rPr>
                <w:rFonts w:ascii="Times New Roman" w:eastAsia="Calibri" w:hAnsi="Times New Roman" w:cs="Times New Roman"/>
                <w:b/>
                <w:bCs/>
                <w:lang w:eastAsia="ar-SA"/>
              </w:rPr>
            </w:pPr>
            <w:r w:rsidRPr="005C69B9">
              <w:rPr>
                <w:rFonts w:ascii="Times New Roman" w:eastAsia="Calibri" w:hAnsi="Times New Roman" w:cs="Times New Roman"/>
                <w:b/>
                <w:bCs/>
                <w:lang w:eastAsia="ar-SA"/>
              </w:rPr>
              <w:t>Умеет:</w:t>
            </w:r>
          </w:p>
          <w:p w:rsidR="005C69B9" w:rsidRPr="005C69B9" w:rsidRDefault="005C69B9" w:rsidP="005C69B9">
            <w:pPr>
              <w:spacing w:after="0" w:line="240" w:lineRule="auto"/>
              <w:jc w:val="both"/>
              <w:rPr>
                <w:rFonts w:ascii="Times New Roman" w:eastAsia="Calibri" w:hAnsi="Times New Roman" w:cs="Times New Roman"/>
                <w:lang w:eastAsia="ar-SA"/>
              </w:rPr>
            </w:pPr>
            <w:r w:rsidRPr="005C69B9">
              <w:rPr>
                <w:rFonts w:ascii="Times New Roman" w:eastAsia="Calibri" w:hAnsi="Times New Roman" w:cs="Times New Roman"/>
                <w:lang w:eastAsia="ar-SA"/>
              </w:rPr>
              <w:t>-</w:t>
            </w:r>
            <w:r w:rsidRPr="005C69B9">
              <w:rPr>
                <w:rFonts w:ascii="Times New Roman" w:eastAsia="Calibri" w:hAnsi="Times New Roman" w:cs="Times New Roman"/>
                <w:spacing w:val="-5"/>
                <w:lang w:eastAsia="ar-SA"/>
              </w:rPr>
              <w:t xml:space="preserve">работать с законодательными и иными </w:t>
            </w:r>
            <w:r w:rsidRPr="005C69B9">
              <w:rPr>
                <w:rFonts w:ascii="Times New Roman" w:eastAsia="Calibri" w:hAnsi="Times New Roman" w:cs="Times New Roman"/>
                <w:spacing w:val="-7"/>
                <w:lang w:eastAsia="ar-SA"/>
              </w:rPr>
              <w:t xml:space="preserve">нормативными правовыми актами, специальной </w:t>
            </w:r>
            <w:r w:rsidRPr="005C69B9">
              <w:rPr>
                <w:rFonts w:ascii="Times New Roman" w:eastAsia="Calibri" w:hAnsi="Times New Roman" w:cs="Times New Roman"/>
                <w:spacing w:val="-5"/>
                <w:lang w:eastAsia="ar-SA"/>
              </w:rPr>
              <w:t>литературой;</w:t>
            </w:r>
          </w:p>
          <w:p w:rsidR="005C69B9" w:rsidRPr="005C69B9" w:rsidRDefault="005C69B9" w:rsidP="005C69B9">
            <w:pPr>
              <w:spacing w:after="0" w:line="240" w:lineRule="auto"/>
              <w:jc w:val="both"/>
              <w:rPr>
                <w:rFonts w:ascii="Times New Roman" w:eastAsia="Calibri" w:hAnsi="Times New Roman" w:cs="Times New Roman"/>
                <w:lang w:eastAsia="ar-SA"/>
              </w:rPr>
            </w:pPr>
            <w:r w:rsidRPr="005C69B9">
              <w:rPr>
                <w:rFonts w:ascii="Times New Roman" w:eastAsia="Calibri" w:hAnsi="Times New Roman" w:cs="Times New Roman"/>
                <w:spacing w:val="-5"/>
                <w:lang w:eastAsia="ar-SA"/>
              </w:rPr>
              <w:t xml:space="preserve">- </w:t>
            </w:r>
            <w:r w:rsidRPr="005C69B9">
              <w:rPr>
                <w:rFonts w:ascii="Times New Roman" w:eastAsia="Calibri" w:hAnsi="Times New Roman" w:cs="Times New Roman"/>
                <w:spacing w:val="-7"/>
                <w:lang w:eastAsia="ar-SA"/>
              </w:rPr>
              <w:t xml:space="preserve">анализировать, делать выводы и обосновывать свою точку зрения по конституционно-правовым </w:t>
            </w:r>
            <w:r w:rsidRPr="005C69B9">
              <w:rPr>
                <w:rFonts w:ascii="Times New Roman" w:eastAsia="Calibri" w:hAnsi="Times New Roman" w:cs="Times New Roman"/>
                <w:spacing w:val="-6"/>
                <w:lang w:eastAsia="ar-SA"/>
              </w:rPr>
              <w:t>отношениям;</w:t>
            </w:r>
          </w:p>
          <w:p w:rsidR="005C69B9" w:rsidRPr="005C69B9" w:rsidRDefault="005C69B9" w:rsidP="005C69B9">
            <w:pPr>
              <w:spacing w:after="0" w:line="240" w:lineRule="auto"/>
              <w:jc w:val="both"/>
              <w:rPr>
                <w:rFonts w:ascii="Times New Roman" w:eastAsia="Calibri" w:hAnsi="Times New Roman" w:cs="Times New Roman"/>
                <w:lang w:eastAsia="ar-SA"/>
              </w:rPr>
            </w:pPr>
            <w:r w:rsidRPr="005C69B9">
              <w:rPr>
                <w:rFonts w:ascii="Times New Roman" w:eastAsia="Calibri" w:hAnsi="Times New Roman" w:cs="Times New Roman"/>
                <w:spacing w:val="-6"/>
                <w:lang w:eastAsia="ar-SA"/>
              </w:rPr>
              <w:t xml:space="preserve">- </w:t>
            </w:r>
            <w:r w:rsidRPr="005C69B9">
              <w:rPr>
                <w:rFonts w:ascii="Times New Roman" w:eastAsia="Calibri" w:hAnsi="Times New Roman" w:cs="Times New Roman"/>
                <w:spacing w:val="-7"/>
                <w:lang w:eastAsia="ar-SA"/>
              </w:rPr>
              <w:t xml:space="preserve">применять правовые нормы для решения </w:t>
            </w:r>
            <w:r w:rsidRPr="005C69B9">
              <w:rPr>
                <w:rFonts w:ascii="Times New Roman" w:eastAsia="Calibri" w:hAnsi="Times New Roman" w:cs="Times New Roman"/>
                <w:spacing w:val="-5"/>
                <w:lang w:eastAsia="ar-SA"/>
              </w:rPr>
              <w:t>разнообразных практических ситуаций;</w:t>
            </w:r>
          </w:p>
          <w:p w:rsidR="005C69B9" w:rsidRPr="005C69B9" w:rsidRDefault="005C69B9" w:rsidP="005C69B9">
            <w:pPr>
              <w:spacing w:after="0" w:line="240" w:lineRule="auto"/>
              <w:contextualSpacing/>
              <w:rPr>
                <w:rFonts w:ascii="Times New Roman" w:eastAsia="Calibri" w:hAnsi="Times New Roman" w:cs="Times New Roman"/>
                <w:spacing w:val="-5"/>
                <w:lang w:eastAsia="ar-SA"/>
              </w:rPr>
            </w:pPr>
            <w:r w:rsidRPr="005C69B9">
              <w:rPr>
                <w:rFonts w:ascii="Times New Roman" w:eastAsia="Calibri" w:hAnsi="Times New Roman" w:cs="Times New Roman"/>
                <w:spacing w:val="-5"/>
                <w:lang w:eastAsia="ar-SA"/>
              </w:rPr>
              <w:t xml:space="preserve">- анализировать решения Конституционного Суда Российской Федерации. </w:t>
            </w:r>
          </w:p>
          <w:p w:rsidR="005C69B9" w:rsidRPr="005C69B9" w:rsidRDefault="005C69B9" w:rsidP="005C69B9">
            <w:pPr>
              <w:spacing w:after="0" w:line="240" w:lineRule="auto"/>
              <w:contextualSpacing/>
              <w:rPr>
                <w:rFonts w:ascii="Times New Roman" w:eastAsia="Calibri" w:hAnsi="Times New Roman" w:cs="Times New Roman"/>
              </w:rPr>
            </w:pPr>
            <w:r w:rsidRPr="005C69B9">
              <w:rPr>
                <w:rFonts w:ascii="Times New Roman" w:eastAsia="Calibri" w:hAnsi="Times New Roman" w:cs="Times New Roman"/>
              </w:rPr>
              <w:t>реализовывать в профессиональной деятельности нормы конституционного и административного права</w:t>
            </w:r>
          </w:p>
        </w:tc>
        <w:tc>
          <w:tcPr>
            <w:tcW w:w="3969"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uppressAutoHyphens/>
              <w:spacing w:after="0" w:line="240" w:lineRule="auto"/>
              <w:jc w:val="both"/>
              <w:rPr>
                <w:rFonts w:ascii="Times New Roman" w:eastAsia="Calibri" w:hAnsi="Times New Roman" w:cs="Times New Roman"/>
                <w:bCs/>
                <w:lang w:eastAsia="ar-SA"/>
              </w:rPr>
            </w:pPr>
            <w:r w:rsidRPr="005C69B9">
              <w:rPr>
                <w:rFonts w:ascii="Times New Roman" w:eastAsia="Calibri" w:hAnsi="Times New Roman" w:cs="Times New Roman"/>
                <w:bCs/>
                <w:lang w:eastAsia="ar-SA"/>
              </w:rPr>
              <w:t>-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p w:rsidR="005C69B9" w:rsidRPr="005C69B9" w:rsidRDefault="005C69B9" w:rsidP="005C69B9">
            <w:pPr>
              <w:suppressAutoHyphens/>
              <w:spacing w:after="0" w:line="240" w:lineRule="auto"/>
              <w:jc w:val="both"/>
              <w:rPr>
                <w:rFonts w:ascii="Times New Roman" w:eastAsia="Calibri" w:hAnsi="Times New Roman" w:cs="Times New Roman"/>
                <w:lang w:eastAsia="ar-SA"/>
              </w:rPr>
            </w:pPr>
            <w:r w:rsidRPr="005C69B9">
              <w:rPr>
                <w:rFonts w:ascii="Times New Roman" w:eastAsia="Calibri" w:hAnsi="Times New Roman" w:cs="Times New Roman"/>
                <w:lang w:eastAsia="ar-SA"/>
              </w:rPr>
              <w:t>- умение применять теоретические знания для анализа конкретных процессов;</w:t>
            </w:r>
            <w:r w:rsidRPr="005C69B9">
              <w:rPr>
                <w:rFonts w:ascii="Times New Roman" w:eastAsia="Calibri" w:hAnsi="Times New Roman" w:cs="Times New Roman"/>
                <w:lang w:eastAsia="ar-SA"/>
              </w:rPr>
              <w:br/>
              <w:t>- общий (культурный) и специальный (профессиональный) язык ответа.</w:t>
            </w:r>
          </w:p>
          <w:p w:rsidR="005C69B9" w:rsidRPr="005C69B9" w:rsidRDefault="005C69B9" w:rsidP="005C69B9">
            <w:pPr>
              <w:suppressAutoHyphens/>
              <w:spacing w:after="0" w:line="240" w:lineRule="auto"/>
              <w:jc w:val="both"/>
              <w:rPr>
                <w:rFonts w:ascii="Times New Roman" w:eastAsia="Calibri" w:hAnsi="Times New Roman" w:cs="Times New Roman"/>
              </w:rPr>
            </w:pPr>
            <w:r w:rsidRPr="005C69B9">
              <w:rPr>
                <w:rFonts w:ascii="Times New Roman" w:eastAsia="Calibri" w:hAnsi="Times New Roman" w:cs="Times New Roman"/>
                <w:bCs/>
                <w:lang w:eastAsia="ar-SA"/>
              </w:rPr>
              <w:t>-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tc>
        <w:tc>
          <w:tcPr>
            <w:tcW w:w="1843" w:type="dxa"/>
            <w:tcBorders>
              <w:top w:val="single" w:sz="4" w:space="0" w:color="000000"/>
              <w:left w:val="single" w:sz="4" w:space="0" w:color="000000"/>
              <w:bottom w:val="single" w:sz="4" w:space="0" w:color="000000"/>
              <w:right w:val="single" w:sz="4" w:space="0" w:color="000000"/>
            </w:tcBorders>
          </w:tcPr>
          <w:p w:rsidR="005C69B9" w:rsidRPr="005C69B9" w:rsidRDefault="005C69B9" w:rsidP="005C69B9">
            <w:pPr>
              <w:spacing w:after="0" w:line="240" w:lineRule="auto"/>
              <w:contextualSpacing/>
              <w:rPr>
                <w:rFonts w:ascii="Times New Roman" w:eastAsia="Calibri" w:hAnsi="Times New Roman" w:cs="Times New Roman"/>
              </w:rPr>
            </w:pPr>
          </w:p>
        </w:tc>
      </w:tr>
    </w:tbl>
    <w:p w:rsidR="005C69B9" w:rsidRPr="005C69B9" w:rsidRDefault="005C69B9" w:rsidP="005C69B9">
      <w:pPr>
        <w:spacing w:after="0" w:line="240" w:lineRule="auto"/>
        <w:rPr>
          <w:rFonts w:ascii="Times New Roman" w:eastAsia="Calibri" w:hAnsi="Times New Roman" w:cs="Times New Roman"/>
          <w:b/>
          <w:bCs/>
          <w:sz w:val="18"/>
          <w:szCs w:val="18"/>
        </w:rPr>
      </w:pPr>
    </w:p>
    <w:p w:rsidR="005C69B9" w:rsidRPr="005C69B9" w:rsidRDefault="005C69B9" w:rsidP="005C69B9">
      <w:pPr>
        <w:spacing w:after="0" w:line="240" w:lineRule="auto"/>
        <w:rPr>
          <w:rFonts w:ascii="Times New Roman" w:eastAsia="Calibri" w:hAnsi="Times New Roman" w:cs="Times New Roman"/>
          <w:b/>
          <w:bCs/>
          <w:sz w:val="18"/>
          <w:szCs w:val="18"/>
        </w:rPr>
      </w:pPr>
    </w:p>
    <w:p w:rsidR="005C69B9" w:rsidRPr="005C69B9" w:rsidRDefault="005C69B9" w:rsidP="005C69B9">
      <w:pPr>
        <w:spacing w:after="0" w:line="240" w:lineRule="auto"/>
        <w:rPr>
          <w:rFonts w:ascii="Times New Roman" w:eastAsia="Calibri" w:hAnsi="Times New Roman" w:cs="Times New Roman"/>
          <w:b/>
          <w:bCs/>
          <w:sz w:val="24"/>
          <w:szCs w:val="24"/>
        </w:rPr>
      </w:pPr>
    </w:p>
    <w:p w:rsidR="006A37DF" w:rsidRDefault="006A37DF" w:rsidP="001B15A7">
      <w:pPr>
        <w:spacing w:after="0"/>
        <w:jc w:val="right"/>
        <w:rPr>
          <w:rFonts w:ascii="Times New Roman" w:hAnsi="Times New Roman" w:cs="Times New Roman"/>
          <w:b/>
          <w:sz w:val="24"/>
        </w:rPr>
      </w:pPr>
    </w:p>
    <w:p w:rsidR="006A37DF" w:rsidRDefault="006A37DF" w:rsidP="001B15A7">
      <w:pPr>
        <w:spacing w:after="0"/>
        <w:jc w:val="right"/>
        <w:rPr>
          <w:rFonts w:ascii="Times New Roman" w:hAnsi="Times New Roman" w:cs="Times New Roman"/>
          <w:b/>
          <w:sz w:val="24"/>
        </w:rPr>
      </w:pPr>
    </w:p>
    <w:p w:rsidR="006A37DF" w:rsidRDefault="006A37DF" w:rsidP="001B15A7">
      <w:pPr>
        <w:spacing w:after="0"/>
        <w:jc w:val="right"/>
        <w:rPr>
          <w:rFonts w:ascii="Times New Roman" w:hAnsi="Times New Roman" w:cs="Times New Roman"/>
          <w:b/>
          <w:sz w:val="24"/>
        </w:rPr>
      </w:pPr>
    </w:p>
    <w:p w:rsidR="006A37DF" w:rsidRDefault="006A37DF" w:rsidP="001B15A7">
      <w:pPr>
        <w:spacing w:after="0"/>
        <w:jc w:val="right"/>
        <w:rPr>
          <w:rFonts w:ascii="Times New Roman" w:hAnsi="Times New Roman" w:cs="Times New Roman"/>
          <w:b/>
          <w:sz w:val="24"/>
        </w:rPr>
      </w:pPr>
    </w:p>
    <w:p w:rsidR="006A37DF" w:rsidRDefault="006A37DF" w:rsidP="001B15A7">
      <w:pPr>
        <w:spacing w:after="0"/>
        <w:jc w:val="right"/>
        <w:rPr>
          <w:rFonts w:ascii="Times New Roman" w:hAnsi="Times New Roman" w:cs="Times New Roman"/>
          <w:b/>
          <w:sz w:val="24"/>
        </w:rPr>
      </w:pPr>
    </w:p>
    <w:p w:rsidR="006A37DF" w:rsidRDefault="006A37DF" w:rsidP="001B15A7">
      <w:pPr>
        <w:spacing w:after="0"/>
        <w:jc w:val="right"/>
        <w:rPr>
          <w:rFonts w:ascii="Times New Roman" w:hAnsi="Times New Roman" w:cs="Times New Roman"/>
          <w:b/>
          <w:sz w:val="24"/>
        </w:rPr>
      </w:pPr>
    </w:p>
    <w:p w:rsidR="006A37DF" w:rsidRDefault="006A37DF" w:rsidP="001B15A7">
      <w:pPr>
        <w:spacing w:after="0"/>
        <w:jc w:val="right"/>
        <w:rPr>
          <w:rFonts w:ascii="Times New Roman" w:hAnsi="Times New Roman" w:cs="Times New Roman"/>
          <w:b/>
          <w:sz w:val="24"/>
        </w:rPr>
      </w:pPr>
    </w:p>
    <w:p w:rsidR="009F6B74" w:rsidRDefault="009F6B74" w:rsidP="00F718C4">
      <w:pPr>
        <w:spacing w:after="0" w:line="240" w:lineRule="auto"/>
        <w:jc w:val="right"/>
        <w:rPr>
          <w:rFonts w:ascii="Times New Roman" w:eastAsia="Times New Roman" w:hAnsi="Times New Roman" w:cs="Times New Roman"/>
          <w:b/>
          <w:sz w:val="24"/>
          <w:szCs w:val="24"/>
          <w:lang w:eastAsia="ru-RU"/>
        </w:rPr>
      </w:pPr>
    </w:p>
    <w:p w:rsidR="00F718C4" w:rsidRPr="00F718C4" w:rsidRDefault="00F718C4" w:rsidP="00F718C4">
      <w:pPr>
        <w:spacing w:after="0" w:line="240" w:lineRule="auto"/>
        <w:jc w:val="right"/>
        <w:rPr>
          <w:rFonts w:ascii="Times New Roman" w:eastAsia="Times New Roman" w:hAnsi="Times New Roman" w:cs="Times New Roman"/>
          <w:b/>
          <w:sz w:val="24"/>
          <w:szCs w:val="24"/>
          <w:lang w:eastAsia="ru-RU"/>
        </w:rPr>
      </w:pPr>
      <w:r w:rsidRPr="00F718C4">
        <w:rPr>
          <w:rFonts w:ascii="Times New Roman" w:eastAsia="Times New Roman" w:hAnsi="Times New Roman" w:cs="Times New Roman"/>
          <w:b/>
          <w:sz w:val="24"/>
          <w:szCs w:val="24"/>
          <w:lang w:eastAsia="ru-RU"/>
        </w:rPr>
        <w:lastRenderedPageBreak/>
        <w:t>Приложение 3.10</w:t>
      </w:r>
    </w:p>
    <w:p w:rsidR="00F718C4" w:rsidRPr="00F718C4" w:rsidRDefault="00F718C4" w:rsidP="00F718C4">
      <w:pPr>
        <w:spacing w:after="0" w:line="240" w:lineRule="auto"/>
        <w:jc w:val="right"/>
        <w:rPr>
          <w:rFonts w:ascii="Times New Roman" w:eastAsia="Times New Roman" w:hAnsi="Times New Roman" w:cs="Times New Roman"/>
          <w:b/>
          <w:sz w:val="24"/>
          <w:szCs w:val="24"/>
          <w:lang w:eastAsia="ru-RU"/>
        </w:rPr>
      </w:pPr>
      <w:r w:rsidRPr="00F718C4">
        <w:rPr>
          <w:rFonts w:ascii="Times New Roman" w:eastAsia="Times New Roman" w:hAnsi="Times New Roman" w:cs="Times New Roman"/>
          <w:b/>
          <w:sz w:val="24"/>
          <w:szCs w:val="24"/>
          <w:lang w:eastAsia="ru-RU"/>
        </w:rPr>
        <w:t>к ОПОП-П специальности</w:t>
      </w:r>
    </w:p>
    <w:p w:rsidR="00F718C4" w:rsidRPr="00F718C4" w:rsidRDefault="00F718C4" w:rsidP="00F718C4">
      <w:pPr>
        <w:keepNext/>
        <w:spacing w:after="0" w:line="240" w:lineRule="auto"/>
        <w:jc w:val="right"/>
        <w:rPr>
          <w:rFonts w:ascii="Times New Roman" w:eastAsia="Times New Roman" w:hAnsi="Times New Roman" w:cs="Times New Roman"/>
          <w:b/>
          <w:sz w:val="24"/>
          <w:szCs w:val="24"/>
          <w:lang w:eastAsia="ru-RU"/>
        </w:rPr>
      </w:pPr>
      <w:r w:rsidRPr="00F718C4">
        <w:rPr>
          <w:rFonts w:ascii="Times New Roman" w:eastAsia="Times New Roman" w:hAnsi="Times New Roman" w:cs="Times New Roman"/>
          <w:b/>
          <w:sz w:val="24"/>
          <w:szCs w:val="24"/>
          <w:lang w:eastAsia="ru-RU"/>
        </w:rPr>
        <w:t>40.02.02 Правоохранительная деятельность</w:t>
      </w:r>
    </w:p>
    <w:p w:rsidR="00F718C4" w:rsidRPr="00F718C4" w:rsidRDefault="00F718C4" w:rsidP="00F718C4">
      <w:pPr>
        <w:spacing w:after="0" w:line="240" w:lineRule="auto"/>
        <w:rPr>
          <w:rFonts w:ascii="Calibri" w:eastAsia="Calibri" w:hAnsi="Calibri" w:cs="Calibri"/>
          <w:lang w:eastAsia="ru-RU"/>
        </w:rPr>
      </w:pPr>
    </w:p>
    <w:p w:rsidR="00F718C4" w:rsidRPr="00F718C4" w:rsidRDefault="00F718C4" w:rsidP="00F718C4">
      <w:pPr>
        <w:spacing w:after="0" w:line="240" w:lineRule="auto"/>
        <w:jc w:val="right"/>
        <w:rPr>
          <w:rFonts w:ascii="Times New Roman" w:eastAsia="Times New Roman" w:hAnsi="Times New Roman" w:cs="Times New Roman"/>
          <w:b/>
          <w:color w:val="0070C0"/>
          <w:sz w:val="24"/>
          <w:szCs w:val="24"/>
          <w:lang w:eastAsia="ru-RU"/>
        </w:rPr>
      </w:pPr>
    </w:p>
    <w:p w:rsidR="00F718C4" w:rsidRPr="00F718C4" w:rsidRDefault="00F718C4" w:rsidP="00F718C4">
      <w:pPr>
        <w:spacing w:after="0" w:line="240" w:lineRule="auto"/>
        <w:jc w:val="right"/>
        <w:rPr>
          <w:rFonts w:ascii="Times New Roman" w:eastAsia="Times New Roman" w:hAnsi="Times New Roman" w:cs="Times New Roman"/>
          <w:b/>
          <w:color w:val="0070C0"/>
          <w:sz w:val="24"/>
          <w:szCs w:val="24"/>
          <w:lang w:eastAsia="ru-RU"/>
        </w:rPr>
      </w:pPr>
    </w:p>
    <w:p w:rsidR="00F718C4" w:rsidRPr="00F718C4" w:rsidRDefault="00F718C4" w:rsidP="00F718C4">
      <w:pPr>
        <w:spacing w:after="0" w:line="240" w:lineRule="auto"/>
        <w:jc w:val="right"/>
        <w:rPr>
          <w:rFonts w:ascii="Times New Roman" w:eastAsia="Times New Roman" w:hAnsi="Times New Roman" w:cs="Times New Roman"/>
          <w:b/>
          <w:color w:val="0070C0"/>
          <w:sz w:val="24"/>
          <w:szCs w:val="24"/>
          <w:lang w:eastAsia="ru-RU"/>
        </w:rPr>
      </w:pPr>
    </w:p>
    <w:p w:rsidR="00F718C4" w:rsidRPr="00F718C4" w:rsidRDefault="00F718C4" w:rsidP="00F718C4">
      <w:pPr>
        <w:spacing w:after="0" w:line="240" w:lineRule="auto"/>
        <w:jc w:val="right"/>
        <w:rPr>
          <w:rFonts w:ascii="Times New Roman" w:eastAsia="Times New Roman" w:hAnsi="Times New Roman" w:cs="Times New Roman"/>
          <w:b/>
          <w:color w:val="0070C0"/>
          <w:sz w:val="24"/>
          <w:szCs w:val="24"/>
          <w:lang w:eastAsia="ru-RU"/>
        </w:rPr>
      </w:pPr>
    </w:p>
    <w:p w:rsidR="00F718C4" w:rsidRPr="00F718C4" w:rsidRDefault="00F718C4" w:rsidP="00F718C4">
      <w:pPr>
        <w:spacing w:after="0" w:line="240" w:lineRule="auto"/>
        <w:jc w:val="right"/>
        <w:rPr>
          <w:rFonts w:ascii="Times New Roman" w:eastAsia="Times New Roman" w:hAnsi="Times New Roman" w:cs="Times New Roman"/>
          <w:b/>
          <w:color w:val="0070C0"/>
          <w:sz w:val="24"/>
          <w:szCs w:val="24"/>
          <w:lang w:eastAsia="ru-RU"/>
        </w:rPr>
      </w:pPr>
    </w:p>
    <w:p w:rsidR="00F718C4" w:rsidRPr="00F718C4" w:rsidRDefault="00F718C4" w:rsidP="00F718C4">
      <w:pPr>
        <w:spacing w:after="0" w:line="240" w:lineRule="auto"/>
        <w:jc w:val="right"/>
        <w:rPr>
          <w:rFonts w:ascii="Times New Roman" w:eastAsia="Times New Roman" w:hAnsi="Times New Roman" w:cs="Times New Roman"/>
          <w:b/>
          <w:color w:val="0070C0"/>
          <w:sz w:val="24"/>
          <w:szCs w:val="24"/>
          <w:lang w:eastAsia="ru-RU"/>
        </w:rPr>
      </w:pPr>
    </w:p>
    <w:p w:rsidR="00F718C4" w:rsidRPr="00F718C4" w:rsidRDefault="00F718C4" w:rsidP="00F718C4">
      <w:pPr>
        <w:spacing w:after="0" w:line="240" w:lineRule="auto"/>
        <w:jc w:val="right"/>
        <w:rPr>
          <w:rFonts w:ascii="Times New Roman" w:eastAsia="Times New Roman" w:hAnsi="Times New Roman" w:cs="Times New Roman"/>
          <w:b/>
          <w:color w:val="0070C0"/>
          <w:sz w:val="24"/>
          <w:szCs w:val="24"/>
          <w:lang w:eastAsia="ru-RU"/>
        </w:rPr>
      </w:pPr>
    </w:p>
    <w:p w:rsidR="00F718C4" w:rsidRPr="00F718C4" w:rsidRDefault="00F718C4" w:rsidP="00F718C4">
      <w:pPr>
        <w:spacing w:after="0" w:line="240" w:lineRule="auto"/>
        <w:jc w:val="right"/>
        <w:rPr>
          <w:rFonts w:ascii="Times New Roman" w:eastAsia="Times New Roman" w:hAnsi="Times New Roman" w:cs="Times New Roman"/>
          <w:b/>
          <w:color w:val="0070C0"/>
          <w:sz w:val="24"/>
          <w:szCs w:val="24"/>
          <w:lang w:eastAsia="ru-RU"/>
        </w:rPr>
      </w:pPr>
    </w:p>
    <w:p w:rsidR="00F718C4" w:rsidRPr="00F718C4" w:rsidRDefault="00F718C4" w:rsidP="00F718C4">
      <w:pPr>
        <w:spacing w:after="0" w:line="240" w:lineRule="auto"/>
        <w:jc w:val="right"/>
        <w:rPr>
          <w:rFonts w:ascii="Times New Roman" w:eastAsia="Times New Roman" w:hAnsi="Times New Roman" w:cs="Times New Roman"/>
          <w:b/>
          <w:color w:val="0070C0"/>
          <w:sz w:val="24"/>
          <w:szCs w:val="24"/>
          <w:lang w:eastAsia="ru-RU"/>
        </w:rPr>
      </w:pPr>
    </w:p>
    <w:p w:rsidR="00F718C4" w:rsidRPr="00F718C4" w:rsidRDefault="00F718C4" w:rsidP="00F718C4">
      <w:pPr>
        <w:spacing w:after="0" w:line="240" w:lineRule="auto"/>
        <w:jc w:val="right"/>
        <w:rPr>
          <w:rFonts w:ascii="Times New Roman" w:eastAsia="Times New Roman" w:hAnsi="Times New Roman" w:cs="Times New Roman"/>
          <w:b/>
          <w:color w:val="0070C0"/>
          <w:sz w:val="24"/>
          <w:szCs w:val="24"/>
          <w:lang w:eastAsia="ru-RU"/>
        </w:rPr>
      </w:pPr>
    </w:p>
    <w:p w:rsidR="00F718C4" w:rsidRPr="00F718C4" w:rsidRDefault="00F718C4" w:rsidP="00F718C4">
      <w:pPr>
        <w:spacing w:after="0" w:line="240" w:lineRule="auto"/>
        <w:jc w:val="right"/>
        <w:rPr>
          <w:rFonts w:ascii="Times New Roman" w:eastAsia="Times New Roman" w:hAnsi="Times New Roman" w:cs="Times New Roman"/>
          <w:b/>
          <w:color w:val="0070C0"/>
          <w:sz w:val="24"/>
          <w:szCs w:val="24"/>
          <w:lang w:eastAsia="ru-RU"/>
        </w:rPr>
      </w:pPr>
    </w:p>
    <w:p w:rsidR="00F718C4" w:rsidRPr="00F718C4" w:rsidRDefault="00F718C4" w:rsidP="00F718C4">
      <w:pPr>
        <w:spacing w:after="0" w:line="240" w:lineRule="auto"/>
        <w:jc w:val="center"/>
        <w:rPr>
          <w:rFonts w:ascii="Times New Roman" w:eastAsia="Times New Roman" w:hAnsi="Times New Roman" w:cs="Times New Roman"/>
          <w:b/>
          <w:sz w:val="28"/>
          <w:szCs w:val="28"/>
          <w:lang w:eastAsia="ru-RU"/>
        </w:rPr>
      </w:pPr>
      <w:r w:rsidRPr="00F718C4">
        <w:rPr>
          <w:rFonts w:ascii="Times New Roman" w:eastAsia="Times New Roman" w:hAnsi="Times New Roman" w:cs="Times New Roman"/>
          <w:b/>
          <w:sz w:val="28"/>
          <w:szCs w:val="28"/>
          <w:lang w:eastAsia="ru-RU"/>
        </w:rPr>
        <w:t>РАБОЧАЯ ПРОГРАММА ДИСЦИПЛИНЫ</w:t>
      </w:r>
    </w:p>
    <w:p w:rsidR="00F718C4" w:rsidRPr="00F718C4" w:rsidRDefault="00F718C4" w:rsidP="00F718C4">
      <w:pPr>
        <w:spacing w:after="0" w:line="240" w:lineRule="auto"/>
        <w:jc w:val="center"/>
        <w:outlineLvl w:val="0"/>
        <w:rPr>
          <w:rFonts w:ascii="Times New Roman" w:eastAsia="Times New Roman" w:hAnsi="Times New Roman" w:cs="Times New Roman"/>
          <w:b/>
          <w:sz w:val="24"/>
          <w:szCs w:val="24"/>
          <w:lang w:eastAsia="ru-RU"/>
        </w:rPr>
      </w:pPr>
      <w:bookmarkStart w:id="93" w:name="_wwy9gu6e78lt" w:colFirst="0" w:colLast="0"/>
      <w:bookmarkEnd w:id="93"/>
      <w:r w:rsidRPr="00F718C4">
        <w:rPr>
          <w:rFonts w:ascii="Times New Roman" w:eastAsia="Times New Roman" w:hAnsi="Times New Roman" w:cs="Times New Roman"/>
          <w:b/>
          <w:sz w:val="28"/>
          <w:szCs w:val="28"/>
          <w:lang w:eastAsia="ru-RU"/>
        </w:rPr>
        <w:t>ОП.03 Административное право</w:t>
      </w:r>
    </w:p>
    <w:p w:rsidR="00F718C4" w:rsidRPr="00F718C4" w:rsidRDefault="00F718C4" w:rsidP="00F718C4">
      <w:pPr>
        <w:spacing w:after="0" w:line="240" w:lineRule="auto"/>
        <w:jc w:val="center"/>
        <w:outlineLvl w:val="0"/>
        <w:rPr>
          <w:rFonts w:ascii="Times New Roman" w:eastAsia="Times New Roman" w:hAnsi="Times New Roman" w:cs="Times New Roman"/>
          <w:b/>
          <w:sz w:val="24"/>
          <w:szCs w:val="24"/>
          <w:lang w:eastAsia="ru-RU"/>
        </w:rPr>
      </w:pPr>
    </w:p>
    <w:p w:rsidR="00F718C4" w:rsidRPr="00F718C4" w:rsidRDefault="00F718C4" w:rsidP="00F718C4">
      <w:pPr>
        <w:spacing w:after="0" w:line="240" w:lineRule="auto"/>
        <w:jc w:val="center"/>
        <w:outlineLvl w:val="0"/>
        <w:rPr>
          <w:rFonts w:ascii="Times New Roman" w:eastAsia="Times New Roman" w:hAnsi="Times New Roman" w:cs="Times New Roman"/>
          <w:b/>
          <w:sz w:val="24"/>
          <w:szCs w:val="24"/>
          <w:lang w:eastAsia="ru-RU"/>
        </w:rPr>
      </w:pPr>
    </w:p>
    <w:p w:rsidR="00F718C4" w:rsidRPr="00F718C4" w:rsidRDefault="00F718C4" w:rsidP="00F718C4">
      <w:pPr>
        <w:spacing w:after="0" w:line="240" w:lineRule="auto"/>
        <w:jc w:val="center"/>
        <w:outlineLvl w:val="0"/>
        <w:rPr>
          <w:rFonts w:ascii="Times New Roman" w:eastAsia="Times New Roman" w:hAnsi="Times New Roman" w:cs="Times New Roman"/>
          <w:b/>
          <w:sz w:val="24"/>
          <w:szCs w:val="24"/>
          <w:lang w:eastAsia="ru-RU"/>
        </w:rPr>
      </w:pPr>
    </w:p>
    <w:p w:rsidR="00F718C4" w:rsidRPr="00F718C4" w:rsidRDefault="00F718C4" w:rsidP="00F718C4">
      <w:pPr>
        <w:spacing w:after="0" w:line="240" w:lineRule="auto"/>
        <w:jc w:val="center"/>
        <w:outlineLvl w:val="0"/>
        <w:rPr>
          <w:rFonts w:ascii="Times New Roman" w:eastAsia="Times New Roman" w:hAnsi="Times New Roman" w:cs="Times New Roman"/>
          <w:b/>
          <w:sz w:val="24"/>
          <w:szCs w:val="24"/>
          <w:lang w:eastAsia="ru-RU"/>
        </w:rPr>
      </w:pPr>
    </w:p>
    <w:p w:rsidR="00F718C4" w:rsidRPr="00F718C4" w:rsidRDefault="00F718C4" w:rsidP="00F718C4">
      <w:pPr>
        <w:spacing w:after="0" w:line="240" w:lineRule="auto"/>
        <w:jc w:val="center"/>
        <w:outlineLvl w:val="0"/>
        <w:rPr>
          <w:rFonts w:ascii="Times New Roman" w:eastAsia="Times New Roman" w:hAnsi="Times New Roman" w:cs="Times New Roman"/>
          <w:b/>
          <w:sz w:val="24"/>
          <w:szCs w:val="24"/>
          <w:lang w:eastAsia="ru-RU"/>
        </w:rPr>
      </w:pPr>
    </w:p>
    <w:p w:rsidR="00F718C4" w:rsidRPr="00F718C4" w:rsidRDefault="00F718C4" w:rsidP="00F718C4">
      <w:pPr>
        <w:spacing w:after="0" w:line="240" w:lineRule="auto"/>
        <w:jc w:val="center"/>
        <w:outlineLvl w:val="0"/>
        <w:rPr>
          <w:rFonts w:ascii="Times New Roman" w:eastAsia="Times New Roman" w:hAnsi="Times New Roman" w:cs="Times New Roman"/>
          <w:b/>
          <w:sz w:val="24"/>
          <w:szCs w:val="24"/>
          <w:lang w:eastAsia="ru-RU"/>
        </w:rPr>
      </w:pPr>
    </w:p>
    <w:p w:rsidR="00F718C4" w:rsidRPr="00F718C4" w:rsidRDefault="00F718C4" w:rsidP="00F718C4">
      <w:pPr>
        <w:spacing w:after="0" w:line="240" w:lineRule="auto"/>
        <w:jc w:val="center"/>
        <w:outlineLvl w:val="0"/>
        <w:rPr>
          <w:rFonts w:ascii="Times New Roman" w:eastAsia="Times New Roman" w:hAnsi="Times New Roman" w:cs="Times New Roman"/>
          <w:b/>
          <w:sz w:val="24"/>
          <w:szCs w:val="24"/>
          <w:lang w:eastAsia="ru-RU"/>
        </w:rPr>
      </w:pPr>
    </w:p>
    <w:p w:rsidR="00F718C4" w:rsidRPr="00F718C4" w:rsidRDefault="00F718C4" w:rsidP="00F718C4">
      <w:pPr>
        <w:spacing w:after="0" w:line="240" w:lineRule="auto"/>
        <w:jc w:val="center"/>
        <w:outlineLvl w:val="0"/>
        <w:rPr>
          <w:rFonts w:ascii="Times New Roman" w:eastAsia="Times New Roman" w:hAnsi="Times New Roman" w:cs="Times New Roman"/>
          <w:b/>
          <w:sz w:val="24"/>
          <w:szCs w:val="24"/>
          <w:lang w:eastAsia="ru-RU"/>
        </w:rPr>
      </w:pPr>
    </w:p>
    <w:p w:rsidR="00F718C4" w:rsidRPr="00F718C4" w:rsidRDefault="00F718C4" w:rsidP="00F718C4">
      <w:pPr>
        <w:spacing w:after="0" w:line="240" w:lineRule="auto"/>
        <w:jc w:val="center"/>
        <w:outlineLvl w:val="0"/>
        <w:rPr>
          <w:rFonts w:ascii="Times New Roman" w:eastAsia="Times New Roman" w:hAnsi="Times New Roman" w:cs="Times New Roman"/>
          <w:b/>
          <w:sz w:val="24"/>
          <w:szCs w:val="24"/>
          <w:lang w:eastAsia="ru-RU"/>
        </w:rPr>
      </w:pPr>
    </w:p>
    <w:p w:rsidR="00F718C4" w:rsidRPr="00F718C4" w:rsidRDefault="00F718C4" w:rsidP="00F718C4">
      <w:pPr>
        <w:spacing w:after="0" w:line="240" w:lineRule="auto"/>
        <w:jc w:val="center"/>
        <w:outlineLvl w:val="0"/>
        <w:rPr>
          <w:rFonts w:ascii="Times New Roman" w:eastAsia="Times New Roman" w:hAnsi="Times New Roman" w:cs="Times New Roman"/>
          <w:b/>
          <w:sz w:val="24"/>
          <w:szCs w:val="24"/>
          <w:lang w:eastAsia="ru-RU"/>
        </w:rPr>
      </w:pPr>
    </w:p>
    <w:p w:rsidR="00F718C4" w:rsidRPr="00F718C4" w:rsidRDefault="00F718C4" w:rsidP="00F718C4">
      <w:pPr>
        <w:spacing w:after="0" w:line="240" w:lineRule="auto"/>
        <w:jc w:val="center"/>
        <w:outlineLvl w:val="0"/>
        <w:rPr>
          <w:rFonts w:ascii="Times New Roman" w:eastAsia="Times New Roman" w:hAnsi="Times New Roman" w:cs="Times New Roman"/>
          <w:b/>
          <w:sz w:val="24"/>
          <w:szCs w:val="24"/>
          <w:lang w:eastAsia="ru-RU"/>
        </w:rPr>
      </w:pPr>
    </w:p>
    <w:p w:rsidR="00F718C4" w:rsidRPr="00F718C4" w:rsidRDefault="00F718C4" w:rsidP="00F718C4">
      <w:pPr>
        <w:spacing w:after="0" w:line="240" w:lineRule="auto"/>
        <w:jc w:val="center"/>
        <w:outlineLvl w:val="0"/>
        <w:rPr>
          <w:rFonts w:ascii="Times New Roman" w:eastAsia="Times New Roman" w:hAnsi="Times New Roman" w:cs="Times New Roman"/>
          <w:b/>
          <w:sz w:val="24"/>
          <w:szCs w:val="24"/>
          <w:lang w:eastAsia="ru-RU"/>
        </w:rPr>
      </w:pPr>
    </w:p>
    <w:p w:rsidR="00F718C4" w:rsidRPr="00F718C4" w:rsidRDefault="00F718C4" w:rsidP="00F718C4">
      <w:pPr>
        <w:spacing w:after="0" w:line="240" w:lineRule="auto"/>
        <w:jc w:val="center"/>
        <w:outlineLvl w:val="0"/>
        <w:rPr>
          <w:rFonts w:ascii="Times New Roman" w:eastAsia="Times New Roman" w:hAnsi="Times New Roman" w:cs="Times New Roman"/>
          <w:b/>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F718C4"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rsidR="00F718C4" w:rsidRPr="00F718C4" w:rsidRDefault="007326E1" w:rsidP="00F718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2026</w:t>
      </w:r>
    </w:p>
    <w:p w:rsidR="00F718C4" w:rsidRPr="00F718C4" w:rsidRDefault="00F718C4" w:rsidP="00F718C4">
      <w:pPr>
        <w:spacing w:after="0" w:line="240" w:lineRule="auto"/>
        <w:rPr>
          <w:rFonts w:ascii="Times New Roman" w:eastAsia="Times New Roman" w:hAnsi="Times New Roman" w:cs="Times New Roman"/>
          <w:b/>
          <w:smallCaps/>
          <w:sz w:val="24"/>
          <w:szCs w:val="24"/>
          <w:lang w:eastAsia="ru-RU"/>
        </w:rPr>
      </w:pPr>
      <w:bookmarkStart w:id="94" w:name="_sdkpjzxozxau" w:colFirst="0" w:colLast="0"/>
      <w:bookmarkEnd w:id="94"/>
      <w:r w:rsidRPr="00F718C4">
        <w:rPr>
          <w:rFonts w:ascii="Calibri" w:eastAsia="Calibri" w:hAnsi="Calibri" w:cs="Calibri"/>
          <w:lang w:eastAsia="ru-RU"/>
        </w:rPr>
        <w:br w:type="page"/>
      </w:r>
    </w:p>
    <w:p w:rsidR="00F718C4" w:rsidRPr="00F718C4" w:rsidRDefault="00F718C4" w:rsidP="00F718C4">
      <w:pPr>
        <w:keepNext/>
        <w:pBdr>
          <w:top w:val="nil"/>
          <w:left w:val="nil"/>
          <w:bottom w:val="nil"/>
          <w:right w:val="nil"/>
          <w:between w:val="nil"/>
        </w:pBdr>
        <w:spacing w:after="120" w:line="240" w:lineRule="auto"/>
        <w:jc w:val="center"/>
        <w:rPr>
          <w:rFonts w:ascii="Times New Roman" w:eastAsia="Times New Roman" w:hAnsi="Times New Roman" w:cs="Times New Roman"/>
          <w:b/>
          <w:smallCaps/>
          <w:color w:val="000000"/>
          <w:sz w:val="24"/>
          <w:szCs w:val="24"/>
          <w:lang w:eastAsia="ru-RU"/>
        </w:rPr>
      </w:pPr>
      <w:bookmarkStart w:id="95" w:name="_33oc4yh3qs7i" w:colFirst="0" w:colLast="0"/>
      <w:bookmarkEnd w:id="95"/>
      <w:r w:rsidRPr="00F718C4">
        <w:rPr>
          <w:rFonts w:ascii="Times New Roman" w:eastAsia="Times New Roman" w:hAnsi="Times New Roman" w:cs="Times New Roman"/>
          <w:b/>
          <w:smallCaps/>
          <w:color w:val="000000"/>
          <w:sz w:val="24"/>
          <w:szCs w:val="24"/>
          <w:lang w:eastAsia="ru-RU"/>
        </w:rPr>
        <w:lastRenderedPageBreak/>
        <w:t>СОДЕРЖАНИЕ ПРОГРАММЫ</w:t>
      </w:r>
    </w:p>
    <w:sdt>
      <w:sdtPr>
        <w:rPr>
          <w:rFonts w:ascii="Calibri" w:eastAsia="Calibri" w:hAnsi="Calibri" w:cs="Calibri"/>
          <w:lang w:eastAsia="ru-RU"/>
        </w:rPr>
        <w:id w:val="2102129178"/>
        <w:docPartObj>
          <w:docPartGallery w:val="Table of Contents"/>
          <w:docPartUnique/>
        </w:docPartObj>
      </w:sdtPr>
      <w:sdtEndPr/>
      <w:sdtContent>
        <w:p w:rsidR="00F718C4" w:rsidRPr="00F718C4" w:rsidRDefault="00F718C4" w:rsidP="00F718C4">
          <w:pPr>
            <w:pBdr>
              <w:top w:val="nil"/>
              <w:left w:val="nil"/>
              <w:bottom w:val="nil"/>
              <w:right w:val="nil"/>
              <w:between w:val="nil"/>
            </w:pBdr>
            <w:tabs>
              <w:tab w:val="right" w:pos="9639"/>
            </w:tabs>
            <w:spacing w:before="120" w:after="0" w:line="276" w:lineRule="auto"/>
            <w:jc w:val="center"/>
            <w:rPr>
              <w:rFonts w:ascii="Calibri" w:eastAsia="Calibri" w:hAnsi="Calibri" w:cs="Calibri"/>
              <w:color w:val="000000"/>
              <w:lang w:eastAsia="ru-RU"/>
            </w:rPr>
          </w:pPr>
          <w:r w:rsidRPr="00F718C4">
            <w:rPr>
              <w:rFonts w:ascii="Calibri" w:eastAsia="Calibri" w:hAnsi="Calibri" w:cs="Calibri"/>
              <w:lang w:eastAsia="ru-RU"/>
            </w:rPr>
            <w:fldChar w:fldCharType="begin"/>
          </w:r>
          <w:r w:rsidRPr="00F718C4">
            <w:rPr>
              <w:rFonts w:ascii="Calibri" w:eastAsia="Calibri" w:hAnsi="Calibri" w:cs="Calibri"/>
              <w:lang w:eastAsia="ru-RU"/>
            </w:rPr>
            <w:instrText xml:space="preserve"> TOC \h \u \z \t "Heading 1,1,Heading 2,2,Heading 3,3,Heading 4,4,Heading 5,5,Heading 6,6,"</w:instrText>
          </w:r>
          <w:r w:rsidRPr="00F718C4">
            <w:rPr>
              <w:rFonts w:ascii="Calibri" w:eastAsia="Calibri" w:hAnsi="Calibri" w:cs="Calibri"/>
              <w:lang w:eastAsia="ru-RU"/>
            </w:rPr>
            <w:fldChar w:fldCharType="separate"/>
          </w:r>
          <w:hyperlink w:anchor="_33oc4yh3qs7i">
            <w:r w:rsidRPr="00F718C4">
              <w:rPr>
                <w:rFonts w:ascii="Times New Roman" w:eastAsia="Times New Roman" w:hAnsi="Times New Roman" w:cs="Times New Roman"/>
                <w:b/>
                <w:color w:val="000000"/>
                <w:lang w:eastAsia="ru-RU"/>
              </w:rPr>
              <w:t>СОДЕРЖАНИЕ ПРОГРАММЫ</w:t>
            </w:r>
            <w:r w:rsidRPr="00F718C4">
              <w:rPr>
                <w:rFonts w:ascii="Times New Roman" w:eastAsia="Times New Roman" w:hAnsi="Times New Roman" w:cs="Times New Roman"/>
                <w:b/>
                <w:color w:val="000000"/>
                <w:lang w:eastAsia="ru-RU"/>
              </w:rPr>
              <w:tab/>
              <w:t>3</w:t>
            </w:r>
          </w:hyperlink>
        </w:p>
        <w:p w:rsidR="00F718C4" w:rsidRPr="00F718C4" w:rsidRDefault="007326E1" w:rsidP="00F718C4">
          <w:pPr>
            <w:pBdr>
              <w:top w:val="nil"/>
              <w:left w:val="nil"/>
              <w:bottom w:val="nil"/>
              <w:right w:val="nil"/>
              <w:between w:val="nil"/>
            </w:pBdr>
            <w:tabs>
              <w:tab w:val="right" w:pos="9639"/>
              <w:tab w:val="left" w:pos="480"/>
            </w:tabs>
            <w:spacing w:before="120" w:after="0" w:line="276" w:lineRule="auto"/>
            <w:jc w:val="center"/>
            <w:rPr>
              <w:rFonts w:ascii="Calibri" w:eastAsia="Calibri" w:hAnsi="Calibri" w:cs="Calibri"/>
              <w:color w:val="000000"/>
              <w:lang w:eastAsia="ru-RU"/>
            </w:rPr>
          </w:pPr>
          <w:hyperlink w:anchor="_zb0kjdeo73cc">
            <w:r w:rsidR="00F718C4" w:rsidRPr="00F718C4">
              <w:rPr>
                <w:rFonts w:ascii="Times New Roman" w:eastAsia="Times New Roman" w:hAnsi="Times New Roman" w:cs="Times New Roman"/>
                <w:b/>
                <w:color w:val="000000"/>
                <w:lang w:eastAsia="ru-RU"/>
              </w:rPr>
              <w:t>1.</w:t>
            </w:r>
          </w:hyperlink>
          <w:hyperlink w:anchor="_zb0kjdeo73cc">
            <w:r w:rsidR="00F718C4" w:rsidRPr="00F718C4">
              <w:rPr>
                <w:rFonts w:ascii="Calibri" w:eastAsia="Calibri" w:hAnsi="Calibri" w:cs="Calibri"/>
                <w:color w:val="000000"/>
                <w:lang w:eastAsia="ru-RU"/>
              </w:rPr>
              <w:tab/>
            </w:r>
          </w:hyperlink>
          <w:r w:rsidR="00F718C4" w:rsidRPr="00F718C4">
            <w:rPr>
              <w:rFonts w:ascii="Calibri" w:eastAsia="Calibri" w:hAnsi="Calibri" w:cs="Calibri"/>
              <w:lang w:eastAsia="ru-RU"/>
            </w:rPr>
            <w:fldChar w:fldCharType="begin"/>
          </w:r>
          <w:r w:rsidR="00F718C4" w:rsidRPr="00F718C4">
            <w:rPr>
              <w:rFonts w:ascii="Calibri" w:eastAsia="Calibri" w:hAnsi="Calibri" w:cs="Calibri"/>
              <w:lang w:eastAsia="ru-RU"/>
            </w:rPr>
            <w:instrText xml:space="preserve"> PAGEREF _zb0kjdeo73cc \h </w:instrText>
          </w:r>
          <w:r w:rsidR="00F718C4" w:rsidRPr="00F718C4">
            <w:rPr>
              <w:rFonts w:ascii="Calibri" w:eastAsia="Calibri" w:hAnsi="Calibri" w:cs="Calibri"/>
              <w:lang w:eastAsia="ru-RU"/>
            </w:rPr>
          </w:r>
          <w:r w:rsidR="00F718C4" w:rsidRPr="00F718C4">
            <w:rPr>
              <w:rFonts w:ascii="Calibri" w:eastAsia="Calibri" w:hAnsi="Calibri" w:cs="Calibri"/>
              <w:lang w:eastAsia="ru-RU"/>
            </w:rPr>
            <w:fldChar w:fldCharType="separate"/>
          </w:r>
          <w:r w:rsidR="00A91954">
            <w:rPr>
              <w:rFonts w:ascii="Calibri" w:eastAsia="Calibri" w:hAnsi="Calibri" w:cs="Calibri"/>
              <w:noProof/>
              <w:lang w:eastAsia="ru-RU"/>
            </w:rPr>
            <w:t>214</w:t>
          </w:r>
          <w:r w:rsidR="00F718C4" w:rsidRPr="00F718C4">
            <w:rPr>
              <w:rFonts w:ascii="Calibri" w:eastAsia="Calibri" w:hAnsi="Calibri" w:cs="Calibri"/>
              <w:lang w:eastAsia="ru-RU"/>
            </w:rPr>
            <w:fldChar w:fldCharType="end"/>
          </w:r>
        </w:p>
        <w:p w:rsidR="00F718C4" w:rsidRPr="00F718C4" w:rsidRDefault="007326E1" w:rsidP="00F718C4">
          <w:pPr>
            <w:pBdr>
              <w:top w:val="nil"/>
              <w:left w:val="nil"/>
              <w:bottom w:val="nil"/>
              <w:right w:val="nil"/>
              <w:between w:val="nil"/>
            </w:pBdr>
            <w:tabs>
              <w:tab w:val="right" w:pos="9639"/>
            </w:tabs>
            <w:spacing w:before="120" w:after="0" w:line="240" w:lineRule="auto"/>
            <w:ind w:left="240"/>
            <w:rPr>
              <w:rFonts w:ascii="Calibri" w:eastAsia="Calibri" w:hAnsi="Calibri" w:cs="Calibri"/>
              <w:color w:val="000000"/>
              <w:lang w:eastAsia="ru-RU"/>
            </w:rPr>
          </w:pPr>
          <w:hyperlink w:anchor="_gr19qsvuqcwo">
            <w:r w:rsidR="00F718C4" w:rsidRPr="00F718C4">
              <w:rPr>
                <w:rFonts w:ascii="Times New Roman" w:eastAsia="Times New Roman" w:hAnsi="Times New Roman" w:cs="Times New Roman"/>
                <w:i/>
                <w:color w:val="000000"/>
                <w:sz w:val="24"/>
                <w:szCs w:val="24"/>
                <w:lang w:eastAsia="ru-RU"/>
              </w:rPr>
              <w:t>1.1. Цель и место дисциплины в структуре образовательной программы</w:t>
            </w:r>
            <w:r w:rsidR="00F718C4" w:rsidRPr="00F718C4">
              <w:rPr>
                <w:rFonts w:ascii="Times New Roman" w:eastAsia="Times New Roman" w:hAnsi="Times New Roman" w:cs="Times New Roman"/>
                <w:i/>
                <w:color w:val="000000"/>
                <w:sz w:val="24"/>
                <w:szCs w:val="24"/>
                <w:lang w:eastAsia="ru-RU"/>
              </w:rPr>
              <w:tab/>
              <w:t>4</w:t>
            </w:r>
          </w:hyperlink>
        </w:p>
        <w:p w:rsidR="00F718C4" w:rsidRPr="00F718C4" w:rsidRDefault="007326E1" w:rsidP="00F718C4">
          <w:pPr>
            <w:pBdr>
              <w:top w:val="nil"/>
              <w:left w:val="nil"/>
              <w:bottom w:val="nil"/>
              <w:right w:val="nil"/>
              <w:between w:val="nil"/>
            </w:pBdr>
            <w:tabs>
              <w:tab w:val="right" w:pos="9639"/>
            </w:tabs>
            <w:spacing w:before="120" w:after="0" w:line="240" w:lineRule="auto"/>
            <w:ind w:left="240"/>
            <w:rPr>
              <w:rFonts w:ascii="Calibri" w:eastAsia="Calibri" w:hAnsi="Calibri" w:cs="Calibri"/>
              <w:color w:val="000000"/>
              <w:lang w:eastAsia="ru-RU"/>
            </w:rPr>
          </w:pPr>
          <w:hyperlink w:anchor="_3ldp7tz8iso4">
            <w:r w:rsidR="00F718C4" w:rsidRPr="00F718C4">
              <w:rPr>
                <w:rFonts w:ascii="Times New Roman" w:eastAsia="Times New Roman" w:hAnsi="Times New Roman" w:cs="Times New Roman"/>
                <w:i/>
                <w:color w:val="000000"/>
                <w:sz w:val="24"/>
                <w:szCs w:val="24"/>
                <w:lang w:eastAsia="ru-RU"/>
              </w:rPr>
              <w:t>1.2. Планируемые результаты освоения дисциплины</w:t>
            </w:r>
            <w:r w:rsidR="00F718C4" w:rsidRPr="00F718C4">
              <w:rPr>
                <w:rFonts w:ascii="Times New Roman" w:eastAsia="Times New Roman" w:hAnsi="Times New Roman" w:cs="Times New Roman"/>
                <w:i/>
                <w:color w:val="000000"/>
                <w:sz w:val="24"/>
                <w:szCs w:val="24"/>
                <w:lang w:eastAsia="ru-RU"/>
              </w:rPr>
              <w:tab/>
              <w:t>4</w:t>
            </w:r>
          </w:hyperlink>
        </w:p>
        <w:p w:rsidR="00F718C4" w:rsidRPr="00F718C4" w:rsidRDefault="007326E1" w:rsidP="00F718C4">
          <w:pPr>
            <w:pBdr>
              <w:top w:val="nil"/>
              <w:left w:val="nil"/>
              <w:bottom w:val="nil"/>
              <w:right w:val="nil"/>
              <w:between w:val="nil"/>
            </w:pBdr>
            <w:tabs>
              <w:tab w:val="right" w:pos="9639"/>
            </w:tabs>
            <w:spacing w:before="120" w:after="0" w:line="276" w:lineRule="auto"/>
            <w:jc w:val="center"/>
            <w:rPr>
              <w:rFonts w:ascii="Calibri" w:eastAsia="Calibri" w:hAnsi="Calibri" w:cs="Calibri"/>
              <w:color w:val="000000"/>
              <w:lang w:eastAsia="ru-RU"/>
            </w:rPr>
          </w:pPr>
          <w:hyperlink w:anchor="_19ecaemj7k1i">
            <w:r w:rsidR="00F718C4" w:rsidRPr="00F718C4">
              <w:rPr>
                <w:rFonts w:ascii="Times New Roman" w:eastAsia="Times New Roman" w:hAnsi="Times New Roman" w:cs="Times New Roman"/>
                <w:b/>
                <w:color w:val="000000"/>
                <w:lang w:eastAsia="ru-RU"/>
              </w:rPr>
              <w:t>2. Структура и содержание ДИСЦИПЛИНЫ</w:t>
            </w:r>
            <w:r w:rsidR="00F718C4" w:rsidRPr="00F718C4">
              <w:rPr>
                <w:rFonts w:ascii="Times New Roman" w:eastAsia="Times New Roman" w:hAnsi="Times New Roman" w:cs="Times New Roman"/>
                <w:b/>
                <w:color w:val="000000"/>
                <w:lang w:eastAsia="ru-RU"/>
              </w:rPr>
              <w:tab/>
              <w:t>5</w:t>
            </w:r>
          </w:hyperlink>
        </w:p>
        <w:p w:rsidR="00F718C4" w:rsidRPr="00F718C4" w:rsidRDefault="007326E1" w:rsidP="00F718C4">
          <w:pPr>
            <w:pBdr>
              <w:top w:val="nil"/>
              <w:left w:val="nil"/>
              <w:bottom w:val="nil"/>
              <w:right w:val="nil"/>
              <w:between w:val="nil"/>
            </w:pBdr>
            <w:tabs>
              <w:tab w:val="right" w:pos="9639"/>
            </w:tabs>
            <w:spacing w:before="120" w:after="0" w:line="240" w:lineRule="auto"/>
            <w:ind w:left="240"/>
            <w:rPr>
              <w:rFonts w:ascii="Calibri" w:eastAsia="Calibri" w:hAnsi="Calibri" w:cs="Calibri"/>
              <w:color w:val="000000"/>
              <w:lang w:eastAsia="ru-RU"/>
            </w:rPr>
          </w:pPr>
          <w:hyperlink w:anchor="_si4gcw4eqfj1">
            <w:r w:rsidR="00F718C4" w:rsidRPr="00F718C4">
              <w:rPr>
                <w:rFonts w:ascii="Times New Roman" w:eastAsia="Times New Roman" w:hAnsi="Times New Roman" w:cs="Times New Roman"/>
                <w:i/>
                <w:color w:val="000000"/>
                <w:sz w:val="24"/>
                <w:szCs w:val="24"/>
                <w:lang w:eastAsia="ru-RU"/>
              </w:rPr>
              <w:t>2.1. Трудоемкость освоения дисциплины</w:t>
            </w:r>
            <w:r w:rsidR="00F718C4" w:rsidRPr="00F718C4">
              <w:rPr>
                <w:rFonts w:ascii="Times New Roman" w:eastAsia="Times New Roman" w:hAnsi="Times New Roman" w:cs="Times New Roman"/>
                <w:i/>
                <w:color w:val="000000"/>
                <w:sz w:val="24"/>
                <w:szCs w:val="24"/>
                <w:lang w:eastAsia="ru-RU"/>
              </w:rPr>
              <w:tab/>
              <w:t>5</w:t>
            </w:r>
          </w:hyperlink>
        </w:p>
        <w:p w:rsidR="00F718C4" w:rsidRPr="00F718C4" w:rsidRDefault="007326E1" w:rsidP="00F718C4">
          <w:pPr>
            <w:pBdr>
              <w:top w:val="nil"/>
              <w:left w:val="nil"/>
              <w:bottom w:val="nil"/>
              <w:right w:val="nil"/>
              <w:between w:val="nil"/>
            </w:pBdr>
            <w:tabs>
              <w:tab w:val="right" w:pos="9639"/>
            </w:tabs>
            <w:spacing w:before="120" w:after="0" w:line="240" w:lineRule="auto"/>
            <w:ind w:left="240"/>
            <w:rPr>
              <w:rFonts w:ascii="Calibri" w:eastAsia="Calibri" w:hAnsi="Calibri" w:cs="Calibri"/>
              <w:color w:val="000000"/>
              <w:lang w:eastAsia="ru-RU"/>
            </w:rPr>
          </w:pPr>
          <w:hyperlink w:anchor="_t2stef6mavx">
            <w:r w:rsidR="00F718C4" w:rsidRPr="00F718C4">
              <w:rPr>
                <w:rFonts w:ascii="Times New Roman" w:eastAsia="Times New Roman" w:hAnsi="Times New Roman" w:cs="Times New Roman"/>
                <w:i/>
                <w:color w:val="000000"/>
                <w:sz w:val="24"/>
                <w:szCs w:val="24"/>
                <w:lang w:eastAsia="ru-RU"/>
              </w:rPr>
              <w:t>2.2. Содержание дисциплины</w:t>
            </w:r>
            <w:r w:rsidR="00F718C4" w:rsidRPr="00F718C4">
              <w:rPr>
                <w:rFonts w:ascii="Times New Roman" w:eastAsia="Times New Roman" w:hAnsi="Times New Roman" w:cs="Times New Roman"/>
                <w:i/>
                <w:color w:val="000000"/>
                <w:sz w:val="24"/>
                <w:szCs w:val="24"/>
                <w:lang w:eastAsia="ru-RU"/>
              </w:rPr>
              <w:tab/>
              <w:t>7</w:t>
            </w:r>
          </w:hyperlink>
        </w:p>
        <w:p w:rsidR="00F718C4" w:rsidRPr="00F718C4" w:rsidRDefault="007326E1" w:rsidP="00F718C4">
          <w:pPr>
            <w:pBdr>
              <w:top w:val="nil"/>
              <w:left w:val="nil"/>
              <w:bottom w:val="nil"/>
              <w:right w:val="nil"/>
              <w:between w:val="nil"/>
            </w:pBdr>
            <w:tabs>
              <w:tab w:val="right" w:pos="9639"/>
            </w:tabs>
            <w:spacing w:before="120" w:after="0" w:line="276" w:lineRule="auto"/>
            <w:jc w:val="center"/>
            <w:rPr>
              <w:rFonts w:ascii="Calibri" w:eastAsia="Calibri" w:hAnsi="Calibri" w:cs="Calibri"/>
              <w:color w:val="000000"/>
              <w:lang w:eastAsia="ru-RU"/>
            </w:rPr>
          </w:pPr>
          <w:hyperlink w:anchor="_h62hf4yfuzxb">
            <w:r w:rsidR="00F718C4" w:rsidRPr="00F718C4">
              <w:rPr>
                <w:rFonts w:ascii="Times New Roman" w:eastAsia="Times New Roman" w:hAnsi="Times New Roman" w:cs="Times New Roman"/>
                <w:b/>
                <w:color w:val="000000"/>
                <w:lang w:eastAsia="ru-RU"/>
              </w:rPr>
              <w:t>3. Условия реализации ДИСЦИПЛИНЫ</w:t>
            </w:r>
            <w:r w:rsidR="00F718C4" w:rsidRPr="00F718C4">
              <w:rPr>
                <w:rFonts w:ascii="Times New Roman" w:eastAsia="Times New Roman" w:hAnsi="Times New Roman" w:cs="Times New Roman"/>
                <w:b/>
                <w:color w:val="000000"/>
                <w:lang w:eastAsia="ru-RU"/>
              </w:rPr>
              <w:tab/>
              <w:t>24</w:t>
            </w:r>
          </w:hyperlink>
        </w:p>
        <w:p w:rsidR="00F718C4" w:rsidRPr="00F718C4" w:rsidRDefault="007326E1" w:rsidP="00F718C4">
          <w:pPr>
            <w:pBdr>
              <w:top w:val="nil"/>
              <w:left w:val="nil"/>
              <w:bottom w:val="nil"/>
              <w:right w:val="nil"/>
              <w:between w:val="nil"/>
            </w:pBdr>
            <w:tabs>
              <w:tab w:val="right" w:pos="9639"/>
            </w:tabs>
            <w:spacing w:before="120" w:after="0" w:line="240" w:lineRule="auto"/>
            <w:ind w:left="240"/>
            <w:rPr>
              <w:rFonts w:ascii="Calibri" w:eastAsia="Calibri" w:hAnsi="Calibri" w:cs="Calibri"/>
              <w:color w:val="000000"/>
              <w:lang w:eastAsia="ru-RU"/>
            </w:rPr>
          </w:pPr>
          <w:hyperlink w:anchor="_cdypqowha52j">
            <w:r w:rsidR="00F718C4" w:rsidRPr="00F718C4">
              <w:rPr>
                <w:rFonts w:ascii="Times New Roman" w:eastAsia="Times New Roman" w:hAnsi="Times New Roman" w:cs="Times New Roman"/>
                <w:i/>
                <w:color w:val="000000"/>
                <w:sz w:val="24"/>
                <w:szCs w:val="24"/>
                <w:lang w:eastAsia="ru-RU"/>
              </w:rPr>
              <w:t>3.1. Материально-техническое обеспечение</w:t>
            </w:r>
            <w:r w:rsidR="00F718C4" w:rsidRPr="00F718C4">
              <w:rPr>
                <w:rFonts w:ascii="Times New Roman" w:eastAsia="Times New Roman" w:hAnsi="Times New Roman" w:cs="Times New Roman"/>
                <w:i/>
                <w:color w:val="000000"/>
                <w:sz w:val="24"/>
                <w:szCs w:val="24"/>
                <w:lang w:eastAsia="ru-RU"/>
              </w:rPr>
              <w:tab/>
              <w:t>24</w:t>
            </w:r>
          </w:hyperlink>
        </w:p>
        <w:p w:rsidR="00F718C4" w:rsidRPr="00F718C4" w:rsidRDefault="007326E1" w:rsidP="00F718C4">
          <w:pPr>
            <w:pBdr>
              <w:top w:val="nil"/>
              <w:left w:val="nil"/>
              <w:bottom w:val="nil"/>
              <w:right w:val="nil"/>
              <w:between w:val="nil"/>
            </w:pBdr>
            <w:tabs>
              <w:tab w:val="right" w:pos="9639"/>
            </w:tabs>
            <w:spacing w:before="120" w:after="0" w:line="240" w:lineRule="auto"/>
            <w:ind w:left="240"/>
            <w:rPr>
              <w:rFonts w:ascii="Calibri" w:eastAsia="Calibri" w:hAnsi="Calibri" w:cs="Calibri"/>
              <w:color w:val="000000"/>
              <w:lang w:eastAsia="ru-RU"/>
            </w:rPr>
          </w:pPr>
          <w:hyperlink w:anchor="_8wsdstfy5eyv">
            <w:r w:rsidR="00F718C4" w:rsidRPr="00F718C4">
              <w:rPr>
                <w:rFonts w:ascii="Times New Roman" w:eastAsia="Times New Roman" w:hAnsi="Times New Roman" w:cs="Times New Roman"/>
                <w:i/>
                <w:color w:val="000000"/>
                <w:sz w:val="24"/>
                <w:szCs w:val="24"/>
                <w:lang w:eastAsia="ru-RU"/>
              </w:rPr>
              <w:t>3.2. Учебно-методическое обеспечение</w:t>
            </w:r>
            <w:r w:rsidR="00F718C4" w:rsidRPr="00F718C4">
              <w:rPr>
                <w:rFonts w:ascii="Times New Roman" w:eastAsia="Times New Roman" w:hAnsi="Times New Roman" w:cs="Times New Roman"/>
                <w:i/>
                <w:color w:val="000000"/>
                <w:sz w:val="24"/>
                <w:szCs w:val="24"/>
                <w:lang w:eastAsia="ru-RU"/>
              </w:rPr>
              <w:tab/>
              <w:t>24</w:t>
            </w:r>
          </w:hyperlink>
        </w:p>
        <w:p w:rsidR="00F718C4" w:rsidRPr="00F718C4" w:rsidRDefault="007326E1" w:rsidP="00F718C4">
          <w:pPr>
            <w:pBdr>
              <w:top w:val="nil"/>
              <w:left w:val="nil"/>
              <w:bottom w:val="nil"/>
              <w:right w:val="nil"/>
              <w:between w:val="nil"/>
            </w:pBdr>
            <w:tabs>
              <w:tab w:val="right" w:pos="9639"/>
            </w:tabs>
            <w:spacing w:before="120" w:after="0" w:line="276" w:lineRule="auto"/>
            <w:jc w:val="center"/>
            <w:rPr>
              <w:rFonts w:ascii="Calibri" w:eastAsia="Calibri" w:hAnsi="Calibri" w:cs="Calibri"/>
              <w:color w:val="000000"/>
              <w:lang w:eastAsia="ru-RU"/>
            </w:rPr>
          </w:pPr>
          <w:hyperlink w:anchor="_z1x1kbk7yjqi">
            <w:r w:rsidR="00F718C4" w:rsidRPr="00F718C4">
              <w:rPr>
                <w:rFonts w:ascii="Times New Roman" w:eastAsia="Times New Roman" w:hAnsi="Times New Roman" w:cs="Times New Roman"/>
                <w:b/>
                <w:color w:val="000000"/>
                <w:lang w:eastAsia="ru-RU"/>
              </w:rPr>
              <w:t>4. Контроль и оценка результатов освоения ДИСЦИПЛИНЫ</w:t>
            </w:r>
            <w:r w:rsidR="00F718C4" w:rsidRPr="00F718C4">
              <w:rPr>
                <w:rFonts w:ascii="Times New Roman" w:eastAsia="Times New Roman" w:hAnsi="Times New Roman" w:cs="Times New Roman"/>
                <w:b/>
                <w:color w:val="000000"/>
                <w:lang w:eastAsia="ru-RU"/>
              </w:rPr>
              <w:tab/>
              <w:t>26</w:t>
            </w:r>
          </w:hyperlink>
        </w:p>
        <w:p w:rsidR="00F718C4" w:rsidRPr="00F718C4" w:rsidRDefault="00F718C4" w:rsidP="00F718C4">
          <w:pPr>
            <w:keepNext/>
            <w:pBdr>
              <w:top w:val="nil"/>
              <w:left w:val="nil"/>
              <w:bottom w:val="nil"/>
              <w:right w:val="nil"/>
              <w:between w:val="nil"/>
            </w:pBdr>
            <w:spacing w:after="120" w:line="240" w:lineRule="auto"/>
            <w:rPr>
              <w:rFonts w:ascii="Times New Roman" w:eastAsia="Times New Roman" w:hAnsi="Times New Roman" w:cs="Times New Roman"/>
              <w:smallCaps/>
              <w:color w:val="000000"/>
              <w:sz w:val="24"/>
              <w:szCs w:val="24"/>
              <w:lang w:eastAsia="ru-RU"/>
            </w:rPr>
          </w:pPr>
          <w:r w:rsidRPr="00F718C4">
            <w:rPr>
              <w:rFonts w:ascii="Calibri" w:eastAsia="Calibri" w:hAnsi="Calibri" w:cs="Calibri"/>
              <w:lang w:eastAsia="ru-RU"/>
            </w:rPr>
            <w:fldChar w:fldCharType="end"/>
          </w:r>
        </w:p>
      </w:sdtContent>
    </w:sdt>
    <w:p w:rsidR="00F718C4" w:rsidRPr="00F718C4" w:rsidRDefault="00F718C4" w:rsidP="00F718C4">
      <w:pPr>
        <w:keepNext/>
        <w:pBdr>
          <w:top w:val="nil"/>
          <w:left w:val="nil"/>
          <w:bottom w:val="nil"/>
          <w:right w:val="nil"/>
          <w:between w:val="nil"/>
        </w:pBdr>
        <w:spacing w:after="120" w:line="240" w:lineRule="auto"/>
        <w:rPr>
          <w:rFonts w:ascii="Times New Roman" w:eastAsia="Times New Roman" w:hAnsi="Times New Roman" w:cs="Times New Roman"/>
          <w:b/>
          <w:smallCaps/>
          <w:color w:val="000000"/>
          <w:sz w:val="24"/>
          <w:szCs w:val="24"/>
          <w:lang w:eastAsia="ru-RU"/>
        </w:rPr>
        <w:sectPr w:rsidR="00F718C4" w:rsidRPr="00F718C4" w:rsidSect="0090060B">
          <w:headerReference w:type="even" r:id="rId93"/>
          <w:headerReference w:type="default" r:id="rId94"/>
          <w:pgSz w:w="11906" w:h="16838"/>
          <w:pgMar w:top="1134" w:right="567" w:bottom="1134" w:left="1701" w:header="709" w:footer="709" w:gutter="0"/>
          <w:pgNumType w:start="209"/>
          <w:cols w:space="720"/>
        </w:sectPr>
      </w:pPr>
    </w:p>
    <w:p w:rsidR="00F718C4" w:rsidRPr="00F718C4" w:rsidRDefault="00F718C4" w:rsidP="00F718C4">
      <w:pPr>
        <w:keepNext/>
        <w:numPr>
          <w:ilvl w:val="0"/>
          <w:numId w:val="36"/>
        </w:numPr>
        <w:pBdr>
          <w:top w:val="nil"/>
          <w:left w:val="nil"/>
          <w:bottom w:val="nil"/>
          <w:right w:val="nil"/>
          <w:between w:val="nil"/>
        </w:pBdr>
        <w:spacing w:after="120" w:line="240" w:lineRule="auto"/>
        <w:jc w:val="center"/>
        <w:rPr>
          <w:rFonts w:ascii="Calibri" w:eastAsia="Calibri" w:hAnsi="Calibri" w:cs="Calibri"/>
          <w:b/>
          <w:smallCaps/>
          <w:color w:val="000000"/>
          <w:sz w:val="24"/>
          <w:szCs w:val="24"/>
          <w:lang w:eastAsia="ru-RU"/>
        </w:rPr>
      </w:pPr>
      <w:bookmarkStart w:id="96" w:name="_zb0kjdeo73cc" w:colFirst="0" w:colLast="0"/>
      <w:bookmarkEnd w:id="96"/>
      <w:r w:rsidRPr="00F718C4">
        <w:rPr>
          <w:rFonts w:ascii="Times New Roman" w:eastAsia="Times New Roman" w:hAnsi="Times New Roman" w:cs="Times New Roman"/>
          <w:b/>
          <w:smallCaps/>
          <w:color w:val="000000"/>
          <w:sz w:val="24"/>
          <w:szCs w:val="24"/>
          <w:lang w:eastAsia="ru-RU"/>
        </w:rPr>
        <w:lastRenderedPageBreak/>
        <w:t>Общая характеристика РАБОЧЕЙ ПРОГРАММЫ УЧЕБНОЙ ДИСЦИПЛИНЫ</w:t>
      </w:r>
    </w:p>
    <w:p w:rsidR="00F718C4" w:rsidRPr="00F718C4" w:rsidRDefault="00F718C4" w:rsidP="00F718C4">
      <w:pPr>
        <w:widowControl w:val="0"/>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lang w:eastAsia="ru-RU"/>
        </w:rPr>
      </w:pPr>
      <w:bookmarkStart w:id="97" w:name="_6vml6pvrk2c8" w:colFirst="0" w:colLast="0"/>
      <w:bookmarkEnd w:id="97"/>
      <w:r w:rsidRPr="00F718C4">
        <w:rPr>
          <w:rFonts w:ascii="Times New Roman" w:eastAsia="Times New Roman" w:hAnsi="Times New Roman" w:cs="Times New Roman"/>
          <w:b/>
          <w:color w:val="000000"/>
          <w:sz w:val="24"/>
          <w:szCs w:val="24"/>
          <w:lang w:eastAsia="ru-RU"/>
        </w:rPr>
        <w:t>ОП. 03 Административное право</w:t>
      </w:r>
    </w:p>
    <w:p w:rsidR="00F718C4" w:rsidRPr="00F718C4" w:rsidRDefault="00F718C4" w:rsidP="00F718C4">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lang w:eastAsia="ru-RU"/>
        </w:rPr>
      </w:pPr>
      <w:bookmarkStart w:id="98" w:name="_gr19qsvuqcwo" w:colFirst="0" w:colLast="0"/>
      <w:bookmarkEnd w:id="98"/>
      <w:r w:rsidRPr="00F718C4">
        <w:rPr>
          <w:rFonts w:ascii="Times New Roman" w:eastAsia="Times New Roman" w:hAnsi="Times New Roman" w:cs="Times New Roman"/>
          <w:b/>
          <w:sz w:val="24"/>
          <w:szCs w:val="24"/>
          <w:lang w:eastAsia="ru-RU"/>
        </w:rPr>
        <w:t xml:space="preserve">1.1. </w:t>
      </w:r>
      <w:r w:rsidRPr="00F718C4">
        <w:rPr>
          <w:rFonts w:ascii="Times New Roman" w:eastAsia="Times New Roman" w:hAnsi="Times New Roman" w:cs="Times New Roman"/>
          <w:b/>
          <w:color w:val="000000"/>
          <w:sz w:val="24"/>
          <w:szCs w:val="24"/>
          <w:lang w:eastAsia="ru-RU"/>
        </w:rPr>
        <w:t>Цель и место дисциплины в структуре образовательной программы</w:t>
      </w:r>
    </w:p>
    <w:p w:rsidR="00F718C4" w:rsidRPr="00F718C4" w:rsidRDefault="00F718C4" w:rsidP="00F718C4">
      <w:pPr>
        <w:spacing w:after="0" w:line="240" w:lineRule="auto"/>
        <w:ind w:firstLine="709"/>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 xml:space="preserve">Цель дисциплины </w:t>
      </w:r>
      <w:r w:rsidRPr="00F718C4">
        <w:rPr>
          <w:rFonts w:ascii="Times New Roman" w:eastAsia="Times New Roman" w:hAnsi="Times New Roman" w:cs="Times New Roman"/>
          <w:lang w:eastAsia="ru-RU"/>
        </w:rPr>
        <w:t>ОП. 03 Административное право</w:t>
      </w:r>
      <w:r w:rsidRPr="00F718C4">
        <w:rPr>
          <w:rFonts w:ascii="Times New Roman" w:eastAsia="Times New Roman" w:hAnsi="Times New Roman" w:cs="Times New Roman"/>
          <w:sz w:val="24"/>
          <w:szCs w:val="24"/>
          <w:lang w:eastAsia="ru-RU"/>
        </w:rPr>
        <w:t>: формирование представлений о сущности государственного управления и исполнительной власти, механизме административно-правового регулирования общественных отношений.</w:t>
      </w:r>
    </w:p>
    <w:p w:rsidR="00F718C4" w:rsidRPr="00F718C4" w:rsidRDefault="00F718C4" w:rsidP="00F718C4">
      <w:pPr>
        <w:spacing w:after="0" w:line="276" w:lineRule="auto"/>
        <w:ind w:firstLine="709"/>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Дисциплина Административное право включена в обязательную часть общепрофессионального цикла образовательной программы.</w:t>
      </w:r>
    </w:p>
    <w:p w:rsidR="00F718C4" w:rsidRPr="00F718C4" w:rsidRDefault="00F718C4" w:rsidP="00F718C4">
      <w:pPr>
        <w:pBdr>
          <w:top w:val="nil"/>
          <w:left w:val="nil"/>
          <w:bottom w:val="nil"/>
          <w:right w:val="nil"/>
          <w:between w:val="nil"/>
        </w:pBdr>
        <w:spacing w:after="120" w:line="276" w:lineRule="auto"/>
        <w:ind w:firstLine="709"/>
        <w:rPr>
          <w:rFonts w:ascii="Times New Roman" w:eastAsia="Times New Roman" w:hAnsi="Times New Roman" w:cs="Times New Roman"/>
          <w:b/>
          <w:color w:val="000000"/>
          <w:sz w:val="24"/>
          <w:szCs w:val="24"/>
          <w:lang w:eastAsia="ru-RU"/>
        </w:rPr>
      </w:pPr>
      <w:bookmarkStart w:id="99" w:name="_3ldp7tz8iso4" w:colFirst="0" w:colLast="0"/>
      <w:bookmarkEnd w:id="99"/>
      <w:r w:rsidRPr="00F718C4">
        <w:rPr>
          <w:rFonts w:ascii="Times New Roman" w:eastAsia="Times New Roman" w:hAnsi="Times New Roman" w:cs="Times New Roman"/>
          <w:b/>
          <w:color w:val="000000"/>
          <w:sz w:val="24"/>
          <w:szCs w:val="24"/>
          <w:lang w:eastAsia="ru-RU"/>
        </w:rPr>
        <w:t>1.2. Планируемые результаты освоения дисциплины</w:t>
      </w:r>
    </w:p>
    <w:p w:rsidR="00F718C4" w:rsidRPr="00F718C4" w:rsidRDefault="00F718C4" w:rsidP="00F718C4">
      <w:pPr>
        <w:spacing w:after="0" w:line="240" w:lineRule="auto"/>
        <w:ind w:firstLine="709"/>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F718C4" w:rsidRPr="00F718C4" w:rsidRDefault="00F718C4" w:rsidP="00F718C4">
      <w:pPr>
        <w:spacing w:after="120" w:line="240" w:lineRule="auto"/>
        <w:ind w:firstLine="709"/>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В результате освоения дисциплины обучающийся должен:</w:t>
      </w:r>
    </w:p>
    <w:p w:rsidR="00F718C4" w:rsidRPr="00F718C4" w:rsidRDefault="00F718C4" w:rsidP="00F718C4">
      <w:pPr>
        <w:spacing w:after="120" w:line="240" w:lineRule="auto"/>
        <w:ind w:firstLine="709"/>
        <w:rPr>
          <w:rFonts w:ascii="Times New Roman" w:eastAsia="Times New Roman" w:hAnsi="Times New Roman" w:cs="Times New Roman"/>
          <w:sz w:val="24"/>
          <w:szCs w:val="24"/>
          <w:lang w:eastAsia="ru-RU"/>
        </w:rPr>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828"/>
        <w:gridCol w:w="4819"/>
      </w:tblGrid>
      <w:tr w:rsidR="00F718C4" w:rsidRPr="00F718C4" w:rsidTr="00F718C4">
        <w:tc>
          <w:tcPr>
            <w:tcW w:w="98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ind w:left="-120" w:right="-136"/>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Код</w:t>
            </w:r>
          </w:p>
          <w:p w:rsidR="00F718C4" w:rsidRPr="00F718C4" w:rsidRDefault="00F718C4" w:rsidP="00F718C4">
            <w:pPr>
              <w:spacing w:after="0" w:line="240" w:lineRule="auto"/>
              <w:ind w:left="-120" w:right="-136"/>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ОК, ПК</w:t>
            </w:r>
          </w:p>
        </w:tc>
        <w:tc>
          <w:tcPr>
            <w:tcW w:w="382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Уметь</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Знать</w:t>
            </w:r>
          </w:p>
        </w:tc>
      </w:tr>
      <w:tr w:rsidR="00F718C4" w:rsidRPr="00F718C4" w:rsidTr="00F718C4">
        <w:tc>
          <w:tcPr>
            <w:tcW w:w="98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ОК.01</w:t>
            </w:r>
          </w:p>
        </w:tc>
        <w:tc>
          <w:tcPr>
            <w:tcW w:w="382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распознавать задачу и/или проблему в профессиональном и/или социальном контексте, анализировать и выделять её составные части</w:t>
            </w:r>
          </w:p>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определять этапы решения задачи, составлять план действия, реализовывать составленный план, определять необходимые ресурсы</w:t>
            </w:r>
          </w:p>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выявлять и эффективно искать информацию, необходимую для решения задачи и/или проблемы</w:t>
            </w:r>
          </w:p>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владеть актуальными методами работы в профессиональной и смежных сферах</w:t>
            </w:r>
          </w:p>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оценивать результат и последствия своих действий (самостоятельно или с помощью наставника)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 xml:space="preserve">актуальный профессиональный и социальный контекст, в котором приходится работать и жить </w:t>
            </w:r>
          </w:p>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структура плана для решения задач, алгоритмы выполнения работ в профессиональной и смежных областях</w:t>
            </w:r>
          </w:p>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основные источники информации и ресурсы для решения задач и/или проблем в профессиональном и/или социальном контексте</w:t>
            </w:r>
          </w:p>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методы работы в профессиональной и смежных сферах</w:t>
            </w:r>
          </w:p>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порядок оценки результатов решения задач профессиональной деятельности</w:t>
            </w:r>
          </w:p>
        </w:tc>
      </w:tr>
      <w:tr w:rsidR="00F718C4" w:rsidRPr="00F718C4" w:rsidTr="00F718C4">
        <w:tc>
          <w:tcPr>
            <w:tcW w:w="98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ОК.02</w:t>
            </w:r>
          </w:p>
        </w:tc>
        <w:tc>
          <w:tcPr>
            <w:tcW w:w="382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определять задачи для поиска информации, планировать процесс поиска, выбирать необходимые источники информации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выделять наиболее значимое в перечне информации, структурировать получаемую информацию, оформлять результаты поиска</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оценивать практическую значимость результатов поиска</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применять средства информационных технологий для решения профессиональных задач</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использовать современное программное обеспечение в профессиональной деятельности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lastRenderedPageBreak/>
              <w:t>использовать различные цифровые средства для решения профессиональных задач</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lastRenderedPageBreak/>
              <w:t>номенклатура информационных источников, применяемых в профессиональной деятельности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приемы структурирования информации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формат оформления результатов поиска информации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 xml:space="preserve">современные средства и устройства информатизации, порядок их применения </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программное обеспечение в профессиональной деятельности, в том числе цифровые средства</w:t>
            </w:r>
          </w:p>
        </w:tc>
      </w:tr>
      <w:tr w:rsidR="00F718C4" w:rsidRPr="00F718C4" w:rsidTr="00F718C4">
        <w:tc>
          <w:tcPr>
            <w:tcW w:w="98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 03</w:t>
            </w:r>
          </w:p>
        </w:tc>
        <w:tc>
          <w:tcPr>
            <w:tcW w:w="382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организовывать собственную деятельность, оценивать ее эффективность и качество</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определять источники и актуальность нормативно-правовой документации в профессиональной деятельности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применять современную научную профессиональную терминологию</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определять и выстраивать траектории профессионального развития и самообразования</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составлять различные правовые документы</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-планировать личные доходы и расходы, принимать финансовые решения, составлять личный бюджет;</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типовые методы и способы выполнения профессиональных задач</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содержание актуальной нормативно-правовой документации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современная научная и профессиональная терминология</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возможные траектории профессионального развития и самообразования</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основы правовой и финансовой грамотности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-структуру личных доходов и расходов, правила составления личного и семейного бюджета;</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F718C4" w:rsidRPr="00F718C4" w:rsidTr="00F718C4">
        <w:tc>
          <w:tcPr>
            <w:tcW w:w="98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 05</w:t>
            </w:r>
          </w:p>
        </w:tc>
        <w:tc>
          <w:tcPr>
            <w:tcW w:w="382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грамотно излагать свои мысли и оформлять документы по профессиональной тематике на государственном языке</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проявлять толерантность в рабочем коллективе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 xml:space="preserve">правила оформления документов </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правила построения устных сообщений</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особенности социального и культурного контекста</w:t>
            </w:r>
          </w:p>
        </w:tc>
      </w:tr>
      <w:tr w:rsidR="00F718C4" w:rsidRPr="00F718C4" w:rsidTr="00F718C4">
        <w:tc>
          <w:tcPr>
            <w:tcW w:w="98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 06</w:t>
            </w:r>
          </w:p>
        </w:tc>
        <w:tc>
          <w:tcPr>
            <w:tcW w:w="382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проявлять гражданско-патриотическую позицию</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демонстрировать осознанное поведение</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описывать значимость своей специальности</w:t>
            </w:r>
          </w:p>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сущность гражданско-патриотической позиции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традиционных общечеловеческих ценностей, в том числе с учетом гармонизации межнациональных и межрелигиозных отношений</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значимость профессиональной деятельности по специальности</w:t>
            </w:r>
          </w:p>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стандарты антикоррупционного поведения и последствия его нарушения</w:t>
            </w:r>
          </w:p>
        </w:tc>
      </w:tr>
      <w:tr w:rsidR="00F718C4" w:rsidRPr="00F718C4" w:rsidTr="00F718C4">
        <w:tc>
          <w:tcPr>
            <w:tcW w:w="98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 09</w:t>
            </w:r>
          </w:p>
        </w:tc>
        <w:tc>
          <w:tcPr>
            <w:tcW w:w="382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участвовать в диалогах на знакомые общие и профессиональные темы</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строить простые высказывания о себе и о своей профессиональной деятельности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кратко обосновывать и объяснять свои действия (текущие и планируемые)</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 xml:space="preserve">писать простые связные сообщения </w:t>
            </w:r>
            <w:r w:rsidRPr="00F718C4">
              <w:rPr>
                <w:rFonts w:ascii="Times New Roman" w:eastAsia="Times New Roman" w:hAnsi="Times New Roman" w:cs="Times New Roman"/>
                <w:lang w:eastAsia="ru-RU"/>
              </w:rPr>
              <w:lastRenderedPageBreak/>
              <w:t>на знакомые или интересующие профессиональные темы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lastRenderedPageBreak/>
              <w:t>правила построения простых и сложных предложений на профессиональные темы</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основные общеупотребительные глаголы (бытовая и профессиональная лексика)</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лексический минимум, относящийся к описанию предметов, средств и процессов профессиональной деятельности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особенности произношения</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правила чтения текстов профессиональной направленности</w:t>
            </w:r>
          </w:p>
        </w:tc>
      </w:tr>
      <w:tr w:rsidR="00F718C4" w:rsidRPr="00F718C4" w:rsidTr="00F718C4">
        <w:tc>
          <w:tcPr>
            <w:tcW w:w="98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ПК 1.1.</w:t>
            </w:r>
          </w:p>
        </w:tc>
        <w:tc>
          <w:tcPr>
            <w:tcW w:w="382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 xml:space="preserve">анализировать юридические факты и возникающие в связи с ними правоотношения </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разграничивать правовые нормы и правоотношения в зависимости от отраслей права</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оперировать юридическими понятиями и категориями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толковать правовые нормы</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 xml:space="preserve">использовать правоприменительную и судебную практику </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 xml:space="preserve">сущность и содержание основных понятий, категорий, институтов отраслей права </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источники права</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виды материальных и процессуальных норм</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виды юридической ответственности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правила составления юридических документов</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правила оформления служебных документов</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сущность и содержание правового статуса участников правоотношений</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сущность служебной дисциплины</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формы защиты прав граждан и юридических лиц</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виды и правовое содержание административных производств и процедур</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виды и порядок уголовного и административного судопроизводства</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основные стадии уголовного и административного процесса</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порядок обжалования, опротестования, исполнения и пересмотра постановлений и решений суда</w:t>
            </w:r>
          </w:p>
        </w:tc>
      </w:tr>
      <w:tr w:rsidR="00F718C4" w:rsidRPr="00F718C4" w:rsidTr="00F718C4">
        <w:trPr>
          <w:trHeight w:val="327"/>
        </w:trPr>
        <w:tc>
          <w:tcPr>
            <w:tcW w:w="98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ПК 1.2.</w:t>
            </w:r>
          </w:p>
        </w:tc>
        <w:tc>
          <w:tcPr>
            <w:tcW w:w="382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 xml:space="preserve">ориентироваться в системе и структуре правоохранительных органов </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разграничивать функции правоохранительных органов</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применять психологические методы, средства и приемы в конкретных ситуациях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основные задачи и направления деятельности правоохранительных органов</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порядок рассмотрения обращений граждан и организаций</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 xml:space="preserve">понятие и признаки состава преступления, административного правонарушения </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правовое положение участников уголовного и административного судопроизводства</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формы и порядок производства предварительного расследования</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общие принципы профессиональной этики и основные правила служебного поведения государственных служащих</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этические и психолого-педагогические основы формирования антикоррупционного поведения сотрудников правоохранительных органов</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правила профессиональной коммуникации;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способы разрешения конфликтных ситуаций в процессе профессиональной деятельности</w:t>
            </w:r>
          </w:p>
        </w:tc>
      </w:tr>
      <w:tr w:rsidR="00F718C4" w:rsidRPr="00F718C4" w:rsidTr="00F718C4">
        <w:trPr>
          <w:trHeight w:val="327"/>
        </w:trPr>
        <w:tc>
          <w:tcPr>
            <w:tcW w:w="98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ПК 1.4.</w:t>
            </w:r>
          </w:p>
        </w:tc>
        <w:tc>
          <w:tcPr>
            <w:tcW w:w="382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документировать обстоятельства совершения преступления, иного правонарушения, происшествия</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оказывать содействие при осуществлении мер пресечения и процессуального принуждения</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lastRenderedPageBreak/>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 xml:space="preserve">документировать факты применения специальной техники </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учитывать особенности личности правонарушителей и совершаемых ими деяний</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использовать положительный опыт раскрытия и расследования преступлений и иных правонарушений</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использовать технические средства по назначению</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lastRenderedPageBreak/>
              <w:t>нормативные правовые акты, регламентирующие деятельность по выявлению, раскрытию и расследованию преступлений и иных правонарушений</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порядок приема, регистрации, проверки и разрешения сообщений о преступлениях и иных правонарушениях</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теоретические основы раскрытия и расследования преступлений</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 xml:space="preserve">формы и источники поступления значимой для раскрытия и расследования уголовного дела информации, порядок ее реализации, правовая </w:t>
            </w:r>
            <w:r w:rsidRPr="00F718C4">
              <w:rPr>
                <w:rFonts w:ascii="Times New Roman" w:eastAsia="Times New Roman" w:hAnsi="Times New Roman" w:cs="Times New Roman"/>
                <w:lang w:eastAsia="ru-RU"/>
              </w:rPr>
              <w:lastRenderedPageBreak/>
              <w:t>основа и направления взаимодействия с органами, осуществляющими предварительное расследование и оперативно-розыскную деятельность</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-основы криминалистической тактики и криминалистической методики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-основные направления, средства и методы противодействия преступлениям</w:t>
            </w:r>
          </w:p>
        </w:tc>
      </w:tr>
      <w:tr w:rsidR="00F718C4" w:rsidRPr="00F718C4" w:rsidTr="00F718C4">
        <w:trPr>
          <w:trHeight w:val="327"/>
        </w:trPr>
        <w:tc>
          <w:tcPr>
            <w:tcW w:w="98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lastRenderedPageBreak/>
              <w:t>ПК 1.5.</w:t>
            </w:r>
          </w:p>
        </w:tc>
        <w:tc>
          <w:tcPr>
            <w:tcW w:w="3828" w:type="dxa"/>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анализировать оперативную обстановку на обслуживаемой территории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 xml:space="preserve">участвовать в профилактике правонарушений </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 xml:space="preserve">использовать формы и методы предупреждения преступлений и иных правонарушений </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участвовать в пропаганде правовых знаний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основные характеристики и детерминанты преступности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 xml:space="preserve">структуру личности преступника </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механизм индивидуального преступного поведения</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основы виктимологии</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правовую основу системы профилактики правонарушений</w:t>
            </w:r>
          </w:p>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виды профилактики правонарушений и формы профилактического воздействия</w:t>
            </w:r>
          </w:p>
        </w:tc>
      </w:tr>
    </w:tbl>
    <w:p w:rsidR="00F718C4" w:rsidRPr="00F718C4" w:rsidRDefault="00F718C4" w:rsidP="00F718C4">
      <w:pPr>
        <w:spacing w:after="120" w:line="240" w:lineRule="auto"/>
        <w:rPr>
          <w:rFonts w:ascii="Times New Roman" w:eastAsia="Times New Roman" w:hAnsi="Times New Roman" w:cs="Times New Roman"/>
          <w:sz w:val="24"/>
          <w:szCs w:val="24"/>
          <w:lang w:eastAsia="ru-RU"/>
        </w:rPr>
      </w:pPr>
    </w:p>
    <w:p w:rsidR="00F718C4" w:rsidRPr="00F718C4" w:rsidRDefault="00F718C4" w:rsidP="00F718C4">
      <w:pPr>
        <w:spacing w:after="120" w:line="240" w:lineRule="auto"/>
        <w:ind w:firstLine="709"/>
        <w:rPr>
          <w:rFonts w:ascii="Times New Roman" w:eastAsia="Times New Roman" w:hAnsi="Times New Roman" w:cs="Times New Roman"/>
          <w:sz w:val="24"/>
          <w:szCs w:val="24"/>
          <w:lang w:eastAsia="ru-RU"/>
        </w:rPr>
      </w:pPr>
    </w:p>
    <w:p w:rsidR="00F718C4" w:rsidRPr="00F718C4" w:rsidRDefault="00F718C4" w:rsidP="00F718C4">
      <w:pPr>
        <w:spacing w:after="0" w:line="240" w:lineRule="auto"/>
        <w:ind w:firstLine="709"/>
        <w:rPr>
          <w:rFonts w:ascii="Times New Roman" w:eastAsia="Times New Roman" w:hAnsi="Times New Roman" w:cs="Times New Roman"/>
          <w:sz w:val="12"/>
          <w:szCs w:val="12"/>
          <w:lang w:eastAsia="ru-RU"/>
        </w:rPr>
      </w:pPr>
    </w:p>
    <w:p w:rsidR="00F718C4" w:rsidRPr="00F718C4" w:rsidRDefault="00F718C4" w:rsidP="00F718C4">
      <w:pPr>
        <w:keepNext/>
        <w:pBdr>
          <w:top w:val="nil"/>
          <w:left w:val="nil"/>
          <w:bottom w:val="nil"/>
          <w:right w:val="nil"/>
          <w:between w:val="nil"/>
        </w:pBdr>
        <w:spacing w:after="120" w:line="240" w:lineRule="auto"/>
        <w:jc w:val="center"/>
        <w:rPr>
          <w:rFonts w:ascii="Times New Roman" w:eastAsia="Times New Roman" w:hAnsi="Times New Roman" w:cs="Times New Roman"/>
          <w:b/>
          <w:smallCaps/>
          <w:color w:val="000000"/>
          <w:sz w:val="24"/>
          <w:szCs w:val="24"/>
          <w:lang w:eastAsia="ru-RU"/>
        </w:rPr>
      </w:pPr>
      <w:bookmarkStart w:id="100" w:name="_19ecaemj7k1i" w:colFirst="0" w:colLast="0"/>
      <w:bookmarkEnd w:id="100"/>
      <w:r w:rsidRPr="00F718C4">
        <w:rPr>
          <w:rFonts w:ascii="Times New Roman" w:eastAsia="Times New Roman" w:hAnsi="Times New Roman" w:cs="Times New Roman"/>
          <w:b/>
          <w:smallCaps/>
          <w:color w:val="000000"/>
          <w:sz w:val="24"/>
          <w:szCs w:val="24"/>
          <w:lang w:eastAsia="ru-RU"/>
        </w:rPr>
        <w:t>2. Структура и содержание ДИСЦИПЛИНЫ</w:t>
      </w:r>
    </w:p>
    <w:p w:rsidR="00F718C4" w:rsidRPr="00F718C4" w:rsidRDefault="00F718C4" w:rsidP="00F718C4">
      <w:pPr>
        <w:pBdr>
          <w:top w:val="nil"/>
          <w:left w:val="nil"/>
          <w:bottom w:val="nil"/>
          <w:right w:val="nil"/>
          <w:between w:val="nil"/>
        </w:pBdr>
        <w:spacing w:after="120" w:line="276" w:lineRule="auto"/>
        <w:ind w:firstLine="709"/>
        <w:rPr>
          <w:rFonts w:ascii="Times New Roman" w:eastAsia="Times New Roman" w:hAnsi="Times New Roman" w:cs="Times New Roman"/>
          <w:b/>
          <w:sz w:val="24"/>
          <w:szCs w:val="24"/>
          <w:lang w:eastAsia="ru-RU"/>
        </w:rPr>
      </w:pPr>
      <w:bookmarkStart w:id="101" w:name="_si4gcw4eqfj1" w:colFirst="0" w:colLast="0"/>
      <w:bookmarkEnd w:id="101"/>
      <w:r w:rsidRPr="00F718C4">
        <w:rPr>
          <w:rFonts w:ascii="Times New Roman" w:eastAsia="Times New Roman" w:hAnsi="Times New Roman" w:cs="Times New Roman"/>
          <w:b/>
          <w:sz w:val="24"/>
          <w:szCs w:val="24"/>
          <w:lang w:eastAsia="ru-RU"/>
        </w:rPr>
        <w:t xml:space="preserve">2.1. Трудоемкость освоения дисциплины </w:t>
      </w:r>
    </w:p>
    <w:tbl>
      <w:tblPr>
        <w:tblW w:w="9624"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21"/>
        <w:gridCol w:w="1132"/>
        <w:gridCol w:w="2271"/>
      </w:tblGrid>
      <w:tr w:rsidR="00F718C4" w:rsidRPr="00F718C4" w:rsidTr="00F718C4">
        <w:trPr>
          <w:trHeight w:val="23"/>
        </w:trPr>
        <w:tc>
          <w:tcPr>
            <w:tcW w:w="6221" w:type="dxa"/>
            <w:vAlign w:val="center"/>
          </w:tcPr>
          <w:p w:rsidR="00F718C4" w:rsidRPr="00F718C4" w:rsidRDefault="00F718C4" w:rsidP="00F718C4">
            <w:pPr>
              <w:spacing w:after="0" w:line="240" w:lineRule="auto"/>
              <w:jc w:val="center"/>
              <w:rPr>
                <w:rFonts w:ascii="Times New Roman" w:eastAsia="Times New Roman" w:hAnsi="Times New Roman" w:cs="Times New Roman"/>
                <w:b/>
                <w:sz w:val="24"/>
                <w:szCs w:val="24"/>
                <w:lang w:eastAsia="ru-RU"/>
              </w:rPr>
            </w:pPr>
            <w:bookmarkStart w:id="102" w:name="_ulkok8z7fhsq" w:colFirst="0" w:colLast="0"/>
            <w:bookmarkEnd w:id="102"/>
            <w:r w:rsidRPr="00F718C4">
              <w:rPr>
                <w:rFonts w:ascii="Times New Roman" w:eastAsia="Times New Roman" w:hAnsi="Times New Roman" w:cs="Times New Roman"/>
                <w:b/>
                <w:sz w:val="24"/>
                <w:szCs w:val="24"/>
                <w:lang w:eastAsia="ru-RU"/>
              </w:rPr>
              <w:t>Наименование составных частей дисциплины</w:t>
            </w:r>
          </w:p>
        </w:tc>
        <w:tc>
          <w:tcPr>
            <w:tcW w:w="1132" w:type="dxa"/>
            <w:vAlign w:val="center"/>
          </w:tcPr>
          <w:p w:rsidR="00F718C4" w:rsidRPr="00F718C4" w:rsidRDefault="00F718C4" w:rsidP="00F718C4">
            <w:pPr>
              <w:spacing w:after="0" w:line="240" w:lineRule="auto"/>
              <w:jc w:val="center"/>
              <w:rPr>
                <w:rFonts w:ascii="Times New Roman" w:eastAsia="Times New Roman" w:hAnsi="Times New Roman" w:cs="Times New Roman"/>
                <w:b/>
                <w:sz w:val="24"/>
                <w:szCs w:val="24"/>
                <w:lang w:eastAsia="ru-RU"/>
              </w:rPr>
            </w:pPr>
            <w:r w:rsidRPr="00F718C4">
              <w:rPr>
                <w:rFonts w:ascii="Times New Roman" w:eastAsia="Times New Roman" w:hAnsi="Times New Roman" w:cs="Times New Roman"/>
                <w:b/>
                <w:sz w:val="24"/>
                <w:szCs w:val="24"/>
                <w:lang w:eastAsia="ru-RU"/>
              </w:rPr>
              <w:t>Объем в часах</w:t>
            </w:r>
          </w:p>
        </w:tc>
        <w:tc>
          <w:tcPr>
            <w:tcW w:w="2271" w:type="dxa"/>
          </w:tcPr>
          <w:p w:rsidR="00F718C4" w:rsidRPr="00F718C4" w:rsidRDefault="00F718C4" w:rsidP="00F718C4">
            <w:pPr>
              <w:spacing w:after="0" w:line="240" w:lineRule="auto"/>
              <w:jc w:val="center"/>
              <w:rPr>
                <w:rFonts w:ascii="Times New Roman" w:eastAsia="Times New Roman" w:hAnsi="Times New Roman" w:cs="Times New Roman"/>
                <w:b/>
                <w:sz w:val="24"/>
                <w:szCs w:val="24"/>
                <w:lang w:eastAsia="ru-RU"/>
              </w:rPr>
            </w:pPr>
            <w:r w:rsidRPr="00F718C4">
              <w:rPr>
                <w:rFonts w:ascii="Times New Roman" w:eastAsia="Times New Roman" w:hAnsi="Times New Roman" w:cs="Times New Roman"/>
                <w:b/>
                <w:sz w:val="24"/>
                <w:szCs w:val="24"/>
                <w:lang w:eastAsia="ru-RU"/>
              </w:rPr>
              <w:t>В т.ч. в форме практ. подготовки</w:t>
            </w:r>
          </w:p>
        </w:tc>
      </w:tr>
      <w:tr w:rsidR="00F718C4" w:rsidRPr="00F718C4" w:rsidTr="00F718C4">
        <w:trPr>
          <w:trHeight w:val="23"/>
        </w:trPr>
        <w:tc>
          <w:tcPr>
            <w:tcW w:w="6221" w:type="dxa"/>
            <w:vAlign w:val="center"/>
          </w:tcPr>
          <w:p w:rsidR="00F718C4" w:rsidRPr="00F718C4" w:rsidRDefault="00F718C4" w:rsidP="00F718C4">
            <w:pPr>
              <w:spacing w:after="0" w:line="240" w:lineRule="auto"/>
              <w:jc w:val="both"/>
              <w:rPr>
                <w:rFonts w:ascii="Times New Roman" w:eastAsia="Times New Roman" w:hAnsi="Times New Roman" w:cs="Times New Roman"/>
                <w:b/>
                <w:sz w:val="24"/>
                <w:szCs w:val="24"/>
                <w:lang w:eastAsia="ru-RU"/>
              </w:rPr>
            </w:pPr>
            <w:r w:rsidRPr="00F718C4">
              <w:rPr>
                <w:rFonts w:ascii="Times New Roman" w:eastAsia="Times New Roman" w:hAnsi="Times New Roman" w:cs="Times New Roman"/>
                <w:b/>
                <w:sz w:val="24"/>
                <w:szCs w:val="24"/>
                <w:lang w:eastAsia="ru-RU"/>
              </w:rPr>
              <w:t>Учебные занятия, в т.ч.:</w:t>
            </w:r>
          </w:p>
        </w:tc>
        <w:tc>
          <w:tcPr>
            <w:tcW w:w="1132" w:type="dxa"/>
            <w:vAlign w:val="center"/>
          </w:tcPr>
          <w:p w:rsidR="00F718C4" w:rsidRPr="00F718C4" w:rsidRDefault="00F718C4" w:rsidP="00F718C4">
            <w:pPr>
              <w:spacing w:after="0" w:line="240" w:lineRule="auto"/>
              <w:jc w:val="center"/>
              <w:rPr>
                <w:rFonts w:ascii="Times New Roman" w:eastAsia="Times New Roman" w:hAnsi="Times New Roman" w:cs="Times New Roman"/>
                <w:b/>
                <w:sz w:val="24"/>
                <w:szCs w:val="24"/>
                <w:lang w:eastAsia="ru-RU"/>
              </w:rPr>
            </w:pPr>
            <w:r w:rsidRPr="00F718C4">
              <w:rPr>
                <w:rFonts w:ascii="Times New Roman" w:eastAsia="Times New Roman" w:hAnsi="Times New Roman" w:cs="Times New Roman"/>
                <w:b/>
                <w:sz w:val="24"/>
                <w:szCs w:val="24"/>
                <w:lang w:eastAsia="ru-RU"/>
              </w:rPr>
              <w:t>92</w:t>
            </w:r>
          </w:p>
        </w:tc>
        <w:tc>
          <w:tcPr>
            <w:tcW w:w="2271" w:type="dxa"/>
            <w:vAlign w:val="center"/>
          </w:tcPr>
          <w:p w:rsidR="00F718C4" w:rsidRPr="00F718C4" w:rsidRDefault="00F718C4" w:rsidP="00F718C4">
            <w:pPr>
              <w:spacing w:after="0" w:line="240" w:lineRule="auto"/>
              <w:jc w:val="center"/>
              <w:rPr>
                <w:rFonts w:ascii="Times New Roman" w:eastAsia="Times New Roman" w:hAnsi="Times New Roman" w:cs="Times New Roman"/>
                <w:b/>
                <w:sz w:val="24"/>
                <w:szCs w:val="24"/>
                <w:lang w:eastAsia="ru-RU"/>
              </w:rPr>
            </w:pPr>
            <w:r w:rsidRPr="00F718C4">
              <w:rPr>
                <w:rFonts w:ascii="Times New Roman" w:eastAsia="Times New Roman" w:hAnsi="Times New Roman" w:cs="Times New Roman"/>
                <w:b/>
                <w:sz w:val="24"/>
                <w:szCs w:val="24"/>
                <w:lang w:eastAsia="ru-RU"/>
              </w:rPr>
              <w:t>86</w:t>
            </w:r>
          </w:p>
        </w:tc>
      </w:tr>
      <w:tr w:rsidR="00F718C4" w:rsidRPr="00F718C4" w:rsidTr="00F718C4">
        <w:trPr>
          <w:trHeight w:val="23"/>
        </w:trPr>
        <w:tc>
          <w:tcPr>
            <w:tcW w:w="6221" w:type="dxa"/>
            <w:vAlign w:val="center"/>
          </w:tcPr>
          <w:p w:rsidR="00F718C4" w:rsidRPr="00F718C4" w:rsidRDefault="00F718C4" w:rsidP="00F718C4">
            <w:pPr>
              <w:spacing w:after="0" w:line="240" w:lineRule="auto"/>
              <w:jc w:val="both"/>
              <w:rPr>
                <w:rFonts w:ascii="Times New Roman" w:eastAsia="Times New Roman" w:hAnsi="Times New Roman" w:cs="Times New Roman"/>
                <w:i/>
                <w:sz w:val="24"/>
                <w:szCs w:val="24"/>
                <w:lang w:eastAsia="ru-RU"/>
              </w:rPr>
            </w:pPr>
            <w:r w:rsidRPr="00F718C4">
              <w:rPr>
                <w:rFonts w:ascii="Times New Roman" w:eastAsia="Times New Roman" w:hAnsi="Times New Roman" w:cs="Times New Roman"/>
                <w:i/>
                <w:sz w:val="24"/>
                <w:szCs w:val="24"/>
                <w:lang w:eastAsia="ru-RU"/>
              </w:rPr>
              <w:t>Теоретические занятия</w:t>
            </w:r>
          </w:p>
        </w:tc>
        <w:tc>
          <w:tcPr>
            <w:tcW w:w="1132" w:type="dxa"/>
            <w:vAlign w:val="center"/>
          </w:tcPr>
          <w:p w:rsidR="00F718C4" w:rsidRPr="00F718C4" w:rsidRDefault="00F718C4" w:rsidP="00F718C4">
            <w:pPr>
              <w:spacing w:after="0" w:line="240" w:lineRule="auto"/>
              <w:jc w:val="center"/>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60</w:t>
            </w:r>
          </w:p>
        </w:tc>
        <w:tc>
          <w:tcPr>
            <w:tcW w:w="2271" w:type="dxa"/>
            <w:vAlign w:val="center"/>
          </w:tcPr>
          <w:p w:rsidR="00F718C4" w:rsidRPr="00F718C4" w:rsidRDefault="00F718C4" w:rsidP="00F718C4">
            <w:pPr>
              <w:spacing w:after="0" w:line="240" w:lineRule="auto"/>
              <w:jc w:val="center"/>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54</w:t>
            </w:r>
          </w:p>
        </w:tc>
      </w:tr>
      <w:tr w:rsidR="00F718C4" w:rsidRPr="00F718C4" w:rsidTr="00F718C4">
        <w:trPr>
          <w:trHeight w:val="23"/>
        </w:trPr>
        <w:tc>
          <w:tcPr>
            <w:tcW w:w="6221" w:type="dxa"/>
            <w:vAlign w:val="center"/>
          </w:tcPr>
          <w:p w:rsidR="00F718C4" w:rsidRPr="00F718C4" w:rsidRDefault="00511EE0" w:rsidP="00F718C4">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Практические занятия</w:t>
            </w:r>
          </w:p>
        </w:tc>
        <w:tc>
          <w:tcPr>
            <w:tcW w:w="1132" w:type="dxa"/>
            <w:vAlign w:val="center"/>
          </w:tcPr>
          <w:p w:rsidR="00F718C4" w:rsidRPr="00F718C4" w:rsidRDefault="00F718C4" w:rsidP="00F718C4">
            <w:pPr>
              <w:spacing w:after="0" w:line="240" w:lineRule="auto"/>
              <w:jc w:val="center"/>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32</w:t>
            </w:r>
          </w:p>
        </w:tc>
        <w:tc>
          <w:tcPr>
            <w:tcW w:w="2271" w:type="dxa"/>
            <w:vAlign w:val="center"/>
          </w:tcPr>
          <w:p w:rsidR="00F718C4" w:rsidRPr="00F718C4" w:rsidRDefault="00F718C4" w:rsidP="00F718C4">
            <w:pPr>
              <w:spacing w:after="0" w:line="240" w:lineRule="auto"/>
              <w:jc w:val="center"/>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32</w:t>
            </w:r>
          </w:p>
        </w:tc>
      </w:tr>
      <w:tr w:rsidR="00F718C4" w:rsidRPr="00F718C4" w:rsidTr="00F718C4">
        <w:trPr>
          <w:trHeight w:val="23"/>
        </w:trPr>
        <w:tc>
          <w:tcPr>
            <w:tcW w:w="6221" w:type="dxa"/>
            <w:vAlign w:val="center"/>
          </w:tcPr>
          <w:p w:rsidR="00F718C4" w:rsidRPr="00F718C4" w:rsidRDefault="00F718C4" w:rsidP="00F718C4">
            <w:pPr>
              <w:spacing w:after="0" w:line="240" w:lineRule="auto"/>
              <w:jc w:val="both"/>
              <w:rPr>
                <w:rFonts w:ascii="Times New Roman" w:eastAsia="Times New Roman" w:hAnsi="Times New Roman" w:cs="Times New Roman"/>
                <w:i/>
                <w:sz w:val="24"/>
                <w:szCs w:val="24"/>
                <w:lang w:eastAsia="ru-RU"/>
              </w:rPr>
            </w:pPr>
            <w:r w:rsidRPr="00F718C4">
              <w:rPr>
                <w:rFonts w:ascii="Times New Roman" w:eastAsia="Times New Roman" w:hAnsi="Times New Roman" w:cs="Times New Roman"/>
                <w:i/>
                <w:sz w:val="24"/>
                <w:szCs w:val="24"/>
                <w:lang w:eastAsia="ru-RU"/>
              </w:rPr>
              <w:t>Лабораторные занятия</w:t>
            </w:r>
          </w:p>
        </w:tc>
        <w:tc>
          <w:tcPr>
            <w:tcW w:w="1132" w:type="dxa"/>
            <w:vAlign w:val="center"/>
          </w:tcPr>
          <w:p w:rsidR="00F718C4" w:rsidRPr="00F718C4" w:rsidRDefault="00F718C4" w:rsidP="00F718C4">
            <w:pPr>
              <w:spacing w:after="0" w:line="240" w:lineRule="auto"/>
              <w:jc w:val="center"/>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w:t>
            </w:r>
          </w:p>
        </w:tc>
        <w:tc>
          <w:tcPr>
            <w:tcW w:w="2271" w:type="dxa"/>
            <w:vAlign w:val="center"/>
          </w:tcPr>
          <w:p w:rsidR="00F718C4" w:rsidRPr="00F718C4" w:rsidRDefault="00F718C4" w:rsidP="00F718C4">
            <w:pPr>
              <w:spacing w:after="0" w:line="240" w:lineRule="auto"/>
              <w:jc w:val="center"/>
              <w:rPr>
                <w:rFonts w:ascii="Times New Roman" w:eastAsia="Times New Roman" w:hAnsi="Times New Roman" w:cs="Times New Roman"/>
                <w:sz w:val="24"/>
                <w:szCs w:val="24"/>
                <w:lang w:eastAsia="ru-RU"/>
              </w:rPr>
            </w:pPr>
          </w:p>
        </w:tc>
      </w:tr>
      <w:tr w:rsidR="00F718C4" w:rsidRPr="00F718C4" w:rsidTr="00F718C4">
        <w:trPr>
          <w:trHeight w:val="23"/>
        </w:trPr>
        <w:tc>
          <w:tcPr>
            <w:tcW w:w="6221" w:type="dxa"/>
            <w:vAlign w:val="center"/>
          </w:tcPr>
          <w:p w:rsidR="00F718C4" w:rsidRPr="00F718C4" w:rsidRDefault="00F718C4" w:rsidP="00F718C4">
            <w:pPr>
              <w:spacing w:after="0" w:line="240" w:lineRule="auto"/>
              <w:jc w:val="both"/>
              <w:rPr>
                <w:rFonts w:ascii="Times New Roman" w:eastAsia="Times New Roman" w:hAnsi="Times New Roman" w:cs="Times New Roman"/>
                <w:i/>
                <w:sz w:val="24"/>
                <w:szCs w:val="24"/>
                <w:lang w:eastAsia="ru-RU"/>
              </w:rPr>
            </w:pPr>
            <w:r w:rsidRPr="00F718C4">
              <w:rPr>
                <w:rFonts w:ascii="Times New Roman" w:eastAsia="Times New Roman" w:hAnsi="Times New Roman" w:cs="Times New Roman"/>
                <w:i/>
                <w:sz w:val="24"/>
                <w:szCs w:val="24"/>
                <w:lang w:eastAsia="ru-RU"/>
              </w:rPr>
              <w:t>Курсовая работа (проект)</w:t>
            </w:r>
          </w:p>
        </w:tc>
        <w:tc>
          <w:tcPr>
            <w:tcW w:w="1132" w:type="dxa"/>
            <w:vAlign w:val="center"/>
          </w:tcPr>
          <w:p w:rsidR="00F718C4" w:rsidRPr="00F718C4" w:rsidRDefault="00F718C4" w:rsidP="00F718C4">
            <w:pPr>
              <w:spacing w:after="0" w:line="240" w:lineRule="auto"/>
              <w:jc w:val="center"/>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w:t>
            </w:r>
          </w:p>
        </w:tc>
        <w:tc>
          <w:tcPr>
            <w:tcW w:w="2271" w:type="dxa"/>
            <w:vAlign w:val="center"/>
          </w:tcPr>
          <w:p w:rsidR="00F718C4" w:rsidRPr="00F718C4" w:rsidRDefault="00F718C4" w:rsidP="00F718C4">
            <w:pPr>
              <w:spacing w:after="0" w:line="240" w:lineRule="auto"/>
              <w:jc w:val="center"/>
              <w:rPr>
                <w:rFonts w:ascii="Times New Roman" w:eastAsia="Times New Roman" w:hAnsi="Times New Roman" w:cs="Times New Roman"/>
                <w:sz w:val="24"/>
                <w:szCs w:val="24"/>
                <w:lang w:eastAsia="ru-RU"/>
              </w:rPr>
            </w:pPr>
          </w:p>
        </w:tc>
      </w:tr>
      <w:tr w:rsidR="00F718C4" w:rsidRPr="00F718C4" w:rsidTr="00F718C4">
        <w:trPr>
          <w:trHeight w:val="23"/>
        </w:trPr>
        <w:tc>
          <w:tcPr>
            <w:tcW w:w="6221" w:type="dxa"/>
            <w:vAlign w:val="center"/>
          </w:tcPr>
          <w:p w:rsidR="00F718C4" w:rsidRPr="00F718C4" w:rsidRDefault="00F718C4" w:rsidP="00F718C4">
            <w:pPr>
              <w:spacing w:after="0" w:line="240" w:lineRule="auto"/>
              <w:jc w:val="both"/>
              <w:rPr>
                <w:rFonts w:ascii="Times New Roman" w:eastAsia="Times New Roman" w:hAnsi="Times New Roman" w:cs="Times New Roman"/>
                <w:b/>
                <w:sz w:val="24"/>
                <w:szCs w:val="24"/>
                <w:lang w:eastAsia="ru-RU"/>
              </w:rPr>
            </w:pPr>
            <w:r w:rsidRPr="00F718C4">
              <w:rPr>
                <w:rFonts w:ascii="Times New Roman" w:eastAsia="Times New Roman" w:hAnsi="Times New Roman" w:cs="Times New Roman"/>
                <w:b/>
                <w:sz w:val="24"/>
                <w:szCs w:val="24"/>
                <w:lang w:eastAsia="ru-RU"/>
              </w:rPr>
              <w:t>Самостоятельная работа</w:t>
            </w:r>
          </w:p>
        </w:tc>
        <w:tc>
          <w:tcPr>
            <w:tcW w:w="1132" w:type="dxa"/>
            <w:vAlign w:val="center"/>
          </w:tcPr>
          <w:p w:rsidR="00F718C4" w:rsidRPr="00F718C4" w:rsidRDefault="00F718C4" w:rsidP="00F718C4">
            <w:pPr>
              <w:spacing w:after="0" w:line="240" w:lineRule="auto"/>
              <w:jc w:val="center"/>
              <w:rPr>
                <w:rFonts w:ascii="Times New Roman" w:eastAsia="Times New Roman" w:hAnsi="Times New Roman" w:cs="Times New Roman"/>
                <w:b/>
                <w:sz w:val="24"/>
                <w:szCs w:val="24"/>
                <w:lang w:eastAsia="ru-RU"/>
              </w:rPr>
            </w:pPr>
            <w:r w:rsidRPr="00F718C4">
              <w:rPr>
                <w:rFonts w:ascii="Times New Roman" w:eastAsia="Times New Roman" w:hAnsi="Times New Roman" w:cs="Times New Roman"/>
                <w:b/>
                <w:sz w:val="24"/>
                <w:szCs w:val="24"/>
                <w:lang w:eastAsia="ru-RU"/>
              </w:rPr>
              <w:t>2</w:t>
            </w:r>
          </w:p>
        </w:tc>
        <w:tc>
          <w:tcPr>
            <w:tcW w:w="2271" w:type="dxa"/>
            <w:vAlign w:val="center"/>
          </w:tcPr>
          <w:p w:rsidR="00F718C4" w:rsidRPr="00F718C4" w:rsidRDefault="00F718C4" w:rsidP="00F718C4">
            <w:pPr>
              <w:spacing w:after="0" w:line="240" w:lineRule="auto"/>
              <w:jc w:val="center"/>
              <w:rPr>
                <w:rFonts w:ascii="Times New Roman" w:eastAsia="Times New Roman" w:hAnsi="Times New Roman" w:cs="Times New Roman"/>
                <w:b/>
                <w:sz w:val="24"/>
                <w:szCs w:val="24"/>
                <w:lang w:eastAsia="ru-RU"/>
              </w:rPr>
            </w:pPr>
          </w:p>
        </w:tc>
      </w:tr>
      <w:tr w:rsidR="00F718C4" w:rsidRPr="00F718C4" w:rsidTr="00F718C4">
        <w:trPr>
          <w:trHeight w:val="23"/>
        </w:trPr>
        <w:tc>
          <w:tcPr>
            <w:tcW w:w="6221" w:type="dxa"/>
            <w:vAlign w:val="center"/>
          </w:tcPr>
          <w:p w:rsidR="00F718C4" w:rsidRPr="00F718C4" w:rsidRDefault="00F718C4" w:rsidP="00F718C4">
            <w:pPr>
              <w:spacing w:after="0" w:line="240" w:lineRule="auto"/>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 xml:space="preserve">Промежуточная аттестация в </w:t>
            </w:r>
            <w:r w:rsidRPr="00F718C4">
              <w:rPr>
                <w:rFonts w:ascii="Times New Roman" w:eastAsia="Times New Roman" w:hAnsi="Times New Roman" w:cs="Times New Roman"/>
                <w:i/>
                <w:sz w:val="24"/>
                <w:szCs w:val="24"/>
                <w:lang w:eastAsia="ru-RU"/>
              </w:rPr>
              <w:t>форме экзамена</w:t>
            </w:r>
          </w:p>
        </w:tc>
        <w:tc>
          <w:tcPr>
            <w:tcW w:w="1132" w:type="dxa"/>
            <w:vAlign w:val="center"/>
          </w:tcPr>
          <w:p w:rsidR="00F718C4" w:rsidRPr="00F718C4" w:rsidRDefault="00F718C4" w:rsidP="00F718C4">
            <w:pPr>
              <w:spacing w:after="0" w:line="240" w:lineRule="auto"/>
              <w:jc w:val="center"/>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6</w:t>
            </w:r>
          </w:p>
        </w:tc>
        <w:tc>
          <w:tcPr>
            <w:tcW w:w="2271" w:type="dxa"/>
            <w:vAlign w:val="center"/>
          </w:tcPr>
          <w:p w:rsidR="00F718C4" w:rsidRPr="00F718C4" w:rsidRDefault="00F718C4" w:rsidP="00F718C4">
            <w:pPr>
              <w:spacing w:after="0" w:line="240" w:lineRule="auto"/>
              <w:jc w:val="center"/>
              <w:rPr>
                <w:rFonts w:ascii="Times New Roman" w:eastAsia="Times New Roman" w:hAnsi="Times New Roman" w:cs="Times New Roman"/>
                <w:sz w:val="24"/>
                <w:szCs w:val="24"/>
                <w:lang w:eastAsia="ru-RU"/>
              </w:rPr>
            </w:pPr>
          </w:p>
        </w:tc>
      </w:tr>
      <w:tr w:rsidR="00F718C4" w:rsidRPr="00F718C4" w:rsidTr="00F718C4">
        <w:trPr>
          <w:trHeight w:val="23"/>
        </w:trPr>
        <w:tc>
          <w:tcPr>
            <w:tcW w:w="6221" w:type="dxa"/>
            <w:vAlign w:val="center"/>
          </w:tcPr>
          <w:p w:rsidR="00F718C4" w:rsidRPr="00F718C4" w:rsidRDefault="00F718C4" w:rsidP="00F718C4">
            <w:pPr>
              <w:spacing w:after="0" w:line="240" w:lineRule="auto"/>
              <w:jc w:val="both"/>
              <w:rPr>
                <w:rFonts w:ascii="Times New Roman" w:eastAsia="Times New Roman" w:hAnsi="Times New Roman" w:cs="Times New Roman"/>
                <w:sz w:val="24"/>
                <w:szCs w:val="24"/>
                <w:lang w:eastAsia="ru-RU"/>
              </w:rPr>
            </w:pPr>
            <w:bookmarkStart w:id="103" w:name="_rvz0dvib3nb2" w:colFirst="0" w:colLast="0"/>
            <w:bookmarkEnd w:id="103"/>
            <w:r w:rsidRPr="00F718C4">
              <w:rPr>
                <w:rFonts w:ascii="Times New Roman" w:eastAsia="Times New Roman" w:hAnsi="Times New Roman" w:cs="Times New Roman"/>
                <w:sz w:val="24"/>
                <w:szCs w:val="24"/>
                <w:lang w:eastAsia="ru-RU"/>
              </w:rPr>
              <w:t>Консультация перед экзаменом</w:t>
            </w:r>
          </w:p>
        </w:tc>
        <w:tc>
          <w:tcPr>
            <w:tcW w:w="1132" w:type="dxa"/>
            <w:vAlign w:val="center"/>
          </w:tcPr>
          <w:p w:rsidR="00F718C4" w:rsidRPr="00F718C4" w:rsidRDefault="00F718C4" w:rsidP="00F718C4">
            <w:pPr>
              <w:spacing w:after="0" w:line="240" w:lineRule="auto"/>
              <w:jc w:val="center"/>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2</w:t>
            </w:r>
          </w:p>
        </w:tc>
        <w:tc>
          <w:tcPr>
            <w:tcW w:w="2271" w:type="dxa"/>
            <w:vAlign w:val="center"/>
          </w:tcPr>
          <w:p w:rsidR="00F718C4" w:rsidRPr="00F718C4" w:rsidRDefault="00F718C4" w:rsidP="00F718C4">
            <w:pPr>
              <w:spacing w:after="0" w:line="240" w:lineRule="auto"/>
              <w:jc w:val="center"/>
              <w:rPr>
                <w:rFonts w:ascii="Times New Roman" w:eastAsia="Times New Roman" w:hAnsi="Times New Roman" w:cs="Times New Roman"/>
                <w:sz w:val="24"/>
                <w:szCs w:val="24"/>
                <w:lang w:eastAsia="ru-RU"/>
              </w:rPr>
            </w:pPr>
          </w:p>
        </w:tc>
      </w:tr>
      <w:tr w:rsidR="00F718C4" w:rsidRPr="00F718C4" w:rsidTr="00F718C4">
        <w:trPr>
          <w:trHeight w:val="23"/>
        </w:trPr>
        <w:tc>
          <w:tcPr>
            <w:tcW w:w="6221" w:type="dxa"/>
            <w:vAlign w:val="center"/>
          </w:tcPr>
          <w:p w:rsidR="00F718C4" w:rsidRPr="00F718C4" w:rsidRDefault="00F718C4" w:rsidP="00F718C4">
            <w:pPr>
              <w:spacing w:after="0" w:line="240" w:lineRule="auto"/>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Объем:</w:t>
            </w:r>
          </w:p>
        </w:tc>
        <w:tc>
          <w:tcPr>
            <w:tcW w:w="1132" w:type="dxa"/>
            <w:vAlign w:val="center"/>
          </w:tcPr>
          <w:p w:rsidR="00F718C4" w:rsidRPr="00F718C4" w:rsidRDefault="00F718C4" w:rsidP="00F718C4">
            <w:pPr>
              <w:spacing w:after="0" w:line="240" w:lineRule="auto"/>
              <w:jc w:val="center"/>
              <w:rPr>
                <w:rFonts w:ascii="Times New Roman" w:eastAsia="Times New Roman" w:hAnsi="Times New Roman" w:cs="Times New Roman"/>
                <w:b/>
                <w:sz w:val="24"/>
                <w:szCs w:val="24"/>
                <w:lang w:eastAsia="ru-RU"/>
              </w:rPr>
            </w:pPr>
            <w:r w:rsidRPr="00F718C4">
              <w:rPr>
                <w:rFonts w:ascii="Times New Roman" w:eastAsia="Times New Roman" w:hAnsi="Times New Roman" w:cs="Times New Roman"/>
                <w:b/>
                <w:sz w:val="24"/>
                <w:szCs w:val="24"/>
                <w:lang w:eastAsia="ru-RU"/>
              </w:rPr>
              <w:t>102</w:t>
            </w:r>
          </w:p>
        </w:tc>
        <w:tc>
          <w:tcPr>
            <w:tcW w:w="2271" w:type="dxa"/>
            <w:vAlign w:val="center"/>
          </w:tcPr>
          <w:p w:rsidR="00F718C4" w:rsidRPr="00F718C4" w:rsidRDefault="00F718C4" w:rsidP="00F718C4">
            <w:pPr>
              <w:spacing w:after="0" w:line="240" w:lineRule="auto"/>
              <w:jc w:val="center"/>
              <w:rPr>
                <w:rFonts w:ascii="Times New Roman" w:eastAsia="Times New Roman" w:hAnsi="Times New Roman" w:cs="Times New Roman"/>
                <w:b/>
                <w:sz w:val="24"/>
                <w:szCs w:val="24"/>
                <w:lang w:eastAsia="ru-RU"/>
              </w:rPr>
            </w:pPr>
            <w:r w:rsidRPr="00F718C4">
              <w:rPr>
                <w:rFonts w:ascii="Times New Roman" w:eastAsia="Times New Roman" w:hAnsi="Times New Roman" w:cs="Times New Roman"/>
                <w:b/>
                <w:sz w:val="24"/>
                <w:szCs w:val="24"/>
                <w:lang w:eastAsia="ru-RU"/>
              </w:rPr>
              <w:t>86</w:t>
            </w:r>
          </w:p>
        </w:tc>
      </w:tr>
    </w:tbl>
    <w:p w:rsidR="00F718C4" w:rsidRPr="00F718C4" w:rsidRDefault="00F718C4" w:rsidP="00F718C4">
      <w:pPr>
        <w:spacing w:after="0" w:line="240" w:lineRule="auto"/>
        <w:rPr>
          <w:rFonts w:ascii="Times New Roman" w:eastAsia="Times New Roman" w:hAnsi="Times New Roman" w:cs="Times New Roman"/>
          <w:b/>
          <w:sz w:val="24"/>
          <w:szCs w:val="24"/>
          <w:lang w:eastAsia="ru-RU"/>
        </w:rPr>
        <w:sectPr w:rsidR="00F718C4" w:rsidRPr="00F718C4">
          <w:headerReference w:type="even" r:id="rId95"/>
          <w:pgSz w:w="11906" w:h="16838"/>
          <w:pgMar w:top="1134" w:right="567" w:bottom="1134" w:left="1701" w:header="709" w:footer="709" w:gutter="0"/>
          <w:cols w:space="720"/>
        </w:sectPr>
      </w:pPr>
    </w:p>
    <w:p w:rsidR="00F718C4" w:rsidRPr="00F718C4" w:rsidRDefault="00F718C4" w:rsidP="00F718C4">
      <w:pPr>
        <w:pBdr>
          <w:top w:val="nil"/>
          <w:left w:val="nil"/>
          <w:bottom w:val="nil"/>
          <w:right w:val="nil"/>
          <w:between w:val="nil"/>
        </w:pBdr>
        <w:spacing w:after="120" w:line="276" w:lineRule="auto"/>
        <w:ind w:firstLine="709"/>
        <w:rPr>
          <w:rFonts w:ascii="Times New Roman" w:eastAsia="Times New Roman" w:hAnsi="Times New Roman" w:cs="Times New Roman"/>
          <w:b/>
          <w:sz w:val="24"/>
          <w:szCs w:val="24"/>
          <w:lang w:eastAsia="ru-RU"/>
        </w:rPr>
      </w:pPr>
      <w:bookmarkStart w:id="104" w:name="_t2stef6mavx" w:colFirst="0" w:colLast="0"/>
      <w:bookmarkEnd w:id="104"/>
      <w:r w:rsidRPr="00F718C4">
        <w:rPr>
          <w:rFonts w:ascii="Times New Roman" w:eastAsia="Times New Roman" w:hAnsi="Times New Roman" w:cs="Times New Roman"/>
          <w:b/>
          <w:sz w:val="24"/>
          <w:szCs w:val="24"/>
          <w:lang w:eastAsia="ru-RU"/>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711"/>
        <w:gridCol w:w="6663"/>
        <w:gridCol w:w="2125"/>
        <w:gridCol w:w="2268"/>
      </w:tblGrid>
      <w:tr w:rsidR="00F718C4" w:rsidRPr="00F718C4" w:rsidTr="00F718C4">
        <w:trPr>
          <w:trHeight w:val="805"/>
        </w:trPr>
        <w:tc>
          <w:tcPr>
            <w:tcW w:w="2970" w:type="dxa"/>
            <w:vAlign w:val="center"/>
          </w:tcPr>
          <w:p w:rsidR="00F718C4" w:rsidRPr="00F718C4" w:rsidRDefault="00F718C4" w:rsidP="00F718C4">
            <w:pPr>
              <w:spacing w:after="0" w:line="240" w:lineRule="auto"/>
              <w:jc w:val="center"/>
              <w:rPr>
                <w:rFonts w:ascii="Times New Roman" w:eastAsia="Times New Roman" w:hAnsi="Times New Roman" w:cs="Times New Roman"/>
                <w:b/>
                <w:bCs/>
                <w:lang w:eastAsia="ru-RU"/>
              </w:rPr>
            </w:pPr>
            <w:r w:rsidRPr="00F718C4">
              <w:rPr>
                <w:rFonts w:ascii="Times New Roman" w:eastAsia="Times New Roman" w:hAnsi="Times New Roman" w:cs="Times New Roman"/>
                <w:b/>
              </w:rPr>
              <w:t>Наименование разделов и тем</w:t>
            </w:r>
          </w:p>
        </w:tc>
        <w:tc>
          <w:tcPr>
            <w:tcW w:w="7374" w:type="dxa"/>
            <w:gridSpan w:val="2"/>
            <w:tcBorders>
              <w:top w:val="single" w:sz="4" w:space="0" w:color="auto"/>
              <w:left w:val="single" w:sz="4" w:space="0" w:color="auto"/>
            </w:tcBorders>
            <w:vAlign w:val="center"/>
          </w:tcPr>
          <w:p w:rsidR="00F718C4" w:rsidRPr="00F718C4" w:rsidRDefault="00F718C4" w:rsidP="00F71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F718C4">
              <w:rPr>
                <w:rFonts w:ascii="Times New Roman" w:eastAsia="Times New Roman" w:hAnsi="Times New Roman" w:cs="Times New Roman"/>
                <w:b/>
              </w:rPr>
              <w:t>Содержание учебного материала, лабораторные и практические работы</w:t>
            </w:r>
          </w:p>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bCs/>
                <w:lang w:eastAsia="ru-RU"/>
              </w:rPr>
            </w:pPr>
            <w:r w:rsidRPr="00F718C4">
              <w:rPr>
                <w:rFonts w:ascii="Times New Roman" w:eastAsia="Calibri" w:hAnsi="Times New Roman" w:cs="Times New Roman"/>
                <w:b/>
                <w:bCs/>
              </w:rPr>
              <w:t xml:space="preserve">Объем, ак. ч. / </w:t>
            </w:r>
            <w:r w:rsidRPr="00F718C4">
              <w:rPr>
                <w:rFonts w:ascii="Times New Roman" w:eastAsia="Calibri" w:hAnsi="Times New Roman" w:cs="Times New Roman"/>
                <w:b/>
                <w:bCs/>
              </w:rPr>
              <w:br/>
              <w:t xml:space="preserve">в том числе </w:t>
            </w:r>
            <w:r w:rsidRPr="00F718C4">
              <w:rPr>
                <w:rFonts w:ascii="Times New Roman" w:eastAsia="Calibri" w:hAnsi="Times New Roman" w:cs="Times New Roman"/>
                <w:b/>
                <w:bCs/>
              </w:rPr>
              <w:br/>
              <w:t xml:space="preserve">в форме практической подготовки, </w:t>
            </w:r>
            <w:r w:rsidRPr="00F718C4">
              <w:rPr>
                <w:rFonts w:ascii="Times New Roman" w:eastAsia="Calibri" w:hAnsi="Times New Roman" w:cs="Times New Roman"/>
                <w:b/>
                <w:bCs/>
              </w:rPr>
              <w:br/>
              <w:t>ак. ч.</w:t>
            </w:r>
          </w:p>
        </w:tc>
        <w:tc>
          <w:tcPr>
            <w:tcW w:w="2268" w:type="dxa"/>
            <w:vAlign w:val="center"/>
          </w:tcPr>
          <w:p w:rsidR="00F718C4" w:rsidRPr="00F718C4" w:rsidRDefault="00F718C4" w:rsidP="00F718C4">
            <w:pPr>
              <w:spacing w:after="0" w:line="240" w:lineRule="auto"/>
              <w:jc w:val="center"/>
              <w:rPr>
                <w:rFonts w:ascii="Times New Roman" w:eastAsia="Times New Roman" w:hAnsi="Times New Roman" w:cs="Times New Roman"/>
                <w:b/>
                <w:bCs/>
                <w:lang w:eastAsia="ru-RU"/>
              </w:rPr>
            </w:pPr>
            <w:r w:rsidRPr="00F718C4">
              <w:rPr>
                <w:rFonts w:ascii="Times New Roman" w:eastAsia="Times New Roman" w:hAnsi="Times New Roman" w:cs="Times New Roman"/>
                <w:b/>
              </w:rPr>
              <w:t>Коды компетенций из ФГОС СПО, формированию которых способствует элемент программы</w:t>
            </w:r>
          </w:p>
        </w:tc>
      </w:tr>
      <w:tr w:rsidR="00F718C4" w:rsidRPr="00F718C4" w:rsidTr="00F718C4">
        <w:trPr>
          <w:trHeight w:val="361"/>
        </w:trPr>
        <w:tc>
          <w:tcPr>
            <w:tcW w:w="10344" w:type="dxa"/>
            <w:gridSpan w:val="3"/>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r w:rsidRPr="00F718C4">
              <w:rPr>
                <w:rFonts w:ascii="Times New Roman" w:eastAsia="Times New Roman" w:hAnsi="Times New Roman" w:cs="Times New Roman"/>
                <w:b/>
              </w:rPr>
              <w:t xml:space="preserve">Раздел 1. </w:t>
            </w:r>
            <w:r w:rsidRPr="00F718C4">
              <w:rPr>
                <w:rFonts w:ascii="Times New Roman" w:eastAsia="Times New Roman" w:hAnsi="Times New Roman" w:cs="Times New Roman"/>
                <w:b/>
                <w:lang w:eastAsia="ru-RU"/>
              </w:rPr>
              <w:t>Административное право как отрасль права, учебная дисциплина и наука</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bCs/>
                <w:lang w:eastAsia="ru-RU"/>
              </w:rPr>
            </w:pPr>
            <w:r w:rsidRPr="00F718C4">
              <w:rPr>
                <w:rFonts w:ascii="Times New Roman" w:eastAsia="Times New Roman" w:hAnsi="Times New Roman" w:cs="Times New Roman"/>
                <w:b/>
                <w:bCs/>
                <w:lang w:eastAsia="ru-RU"/>
              </w:rPr>
              <w:t>10/6</w:t>
            </w:r>
          </w:p>
        </w:tc>
        <w:tc>
          <w:tcPr>
            <w:tcW w:w="2268" w:type="dxa"/>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r>
      <w:tr w:rsidR="00F718C4" w:rsidRPr="00F718C4" w:rsidTr="00F718C4">
        <w:trPr>
          <w:trHeight w:val="361"/>
        </w:trPr>
        <w:tc>
          <w:tcPr>
            <w:tcW w:w="2970" w:type="dxa"/>
            <w:vMerge w:val="restart"/>
            <w:vAlign w:val="center"/>
          </w:tcPr>
          <w:p w:rsidR="00F718C4" w:rsidRPr="00F718C4" w:rsidRDefault="00F718C4" w:rsidP="00F71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F718C4">
              <w:rPr>
                <w:rFonts w:ascii="Times New Roman" w:eastAsia="Times New Roman" w:hAnsi="Times New Roman" w:cs="Times New Roman"/>
                <w:b/>
                <w:bCs/>
                <w:lang w:eastAsia="ru-RU"/>
              </w:rPr>
              <w:t>Тема 1.1.</w:t>
            </w:r>
          </w:p>
          <w:p w:rsidR="00F718C4" w:rsidRPr="00F718C4" w:rsidRDefault="00F718C4" w:rsidP="00F71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F718C4">
              <w:rPr>
                <w:rFonts w:ascii="Times New Roman" w:eastAsia="Times New Roman" w:hAnsi="Times New Roman" w:cs="Times New Roman"/>
                <w:b/>
                <w:bCs/>
                <w:lang w:eastAsia="ru-RU"/>
              </w:rPr>
              <w:t xml:space="preserve"> </w:t>
            </w:r>
            <w:r w:rsidRPr="00F718C4">
              <w:rPr>
                <w:rFonts w:ascii="Times New Roman" w:eastAsia="Times New Roman" w:hAnsi="Times New Roman" w:cs="Times New Roman"/>
                <w:b/>
                <w:lang w:eastAsia="ru-RU"/>
              </w:rPr>
              <w:t>Предмет, метод, источники и система административного права. Административно-правовая наука</w:t>
            </w:r>
          </w:p>
          <w:p w:rsidR="00F718C4" w:rsidRPr="00F718C4" w:rsidRDefault="00F718C4" w:rsidP="00F71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r w:rsidRPr="00F718C4">
              <w:rPr>
                <w:rFonts w:ascii="Times New Roman" w:eastAsia="Times New Roman" w:hAnsi="Times New Roman" w:cs="Times New Roman"/>
                <w:b/>
                <w:bCs/>
                <w:lang w:eastAsia="ru-RU"/>
              </w:rPr>
              <w:t xml:space="preserve">Содержание </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bCs/>
                <w:lang w:eastAsia="ru-RU"/>
              </w:rPr>
            </w:pPr>
            <w:r w:rsidRPr="00F718C4">
              <w:rPr>
                <w:rFonts w:ascii="Times New Roman" w:eastAsia="Times New Roman" w:hAnsi="Times New Roman" w:cs="Times New Roman"/>
                <w:b/>
                <w:bCs/>
                <w:lang w:eastAsia="ru-RU"/>
              </w:rPr>
              <w:t>6/2</w:t>
            </w:r>
          </w:p>
        </w:tc>
        <w:tc>
          <w:tcPr>
            <w:tcW w:w="2268" w:type="dxa"/>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Calibri" w:hAnsi="Times New Roman" w:cs="Times New Roman"/>
                <w:highlight w:val="white"/>
                <w:lang w:eastAsia="ru-RU"/>
              </w:rPr>
            </w:pPr>
            <w:r w:rsidRPr="00F718C4">
              <w:rPr>
                <w:rFonts w:ascii="Times New Roman" w:eastAsia="Times New Roman" w:hAnsi="Times New Roman" w:cs="Times New Roman"/>
                <w:b/>
                <w:lang w:eastAsia="ru-RU"/>
              </w:rPr>
              <w:t>Предмет административного права/</w:t>
            </w:r>
            <w:r w:rsidRPr="00F718C4">
              <w:rPr>
                <w:rFonts w:ascii="Times New Roman" w:eastAsia="Times New Roman" w:hAnsi="Times New Roman" w:cs="Times New Roman"/>
                <w:lang w:eastAsia="ru-RU"/>
              </w:rPr>
              <w:t xml:space="preserve"> </w:t>
            </w:r>
            <w:r w:rsidRPr="00F718C4">
              <w:rPr>
                <w:rFonts w:ascii="Times New Roman" w:eastAsia="Times New Roman" w:hAnsi="Times New Roman" w:cs="Times New Roman"/>
                <w:highlight w:val="white"/>
                <w:lang w:eastAsia="ru-RU"/>
              </w:rPr>
              <w:t>Понятие административного права и его особенности. Методы административно-правового регулирования. Административное право и административное законодательство. Система административного права как отрасли права и учебной дисциплины. Понятие, предмет, цели и задачи науки административного права. Возникновение, развитие и современное состояние науки административного права. Значение науки административного права в совершенствовании административно-правового регулирования.</w:t>
            </w:r>
          </w:p>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Определить место и роль административного права в системе российского права.</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w:t>
            </w:r>
          </w:p>
        </w:tc>
        <w:tc>
          <w:tcPr>
            <w:tcW w:w="2268" w:type="dxa"/>
            <w:vMerge w:val="restart"/>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widowControl w:val="0"/>
              <w:wordWrap w:val="0"/>
              <w:autoSpaceDE w:val="0"/>
              <w:autoSpaceDN w:val="0"/>
              <w:spacing w:after="0" w:line="240" w:lineRule="auto"/>
              <w:jc w:val="both"/>
              <w:rPr>
                <w:rFonts w:ascii="Times New Roman" w:eastAsia="Arial" w:hAnsi="Times New Roman" w:cs="Times New Roman"/>
                <w:b/>
                <w:lang w:eastAsia="ru-RU"/>
              </w:rPr>
            </w:pPr>
          </w:p>
          <w:p w:rsidR="00F718C4" w:rsidRPr="00F718C4" w:rsidRDefault="00F718C4" w:rsidP="00F718C4">
            <w:pPr>
              <w:spacing w:after="0" w:line="240" w:lineRule="auto"/>
              <w:ind w:firstLine="29"/>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Понятие и система источников административного права.</w:t>
            </w:r>
            <w:r w:rsidRPr="00F718C4">
              <w:rPr>
                <w:rFonts w:ascii="Times New Roman" w:eastAsia="Times New Roman" w:hAnsi="Times New Roman" w:cs="Times New Roman"/>
                <w:lang w:eastAsia="ru-RU"/>
              </w:rPr>
              <w:t xml:space="preserve"> Федеральные нормативные правовые акты. </w:t>
            </w:r>
          </w:p>
          <w:p w:rsidR="00F718C4" w:rsidRPr="00F718C4" w:rsidRDefault="00F718C4" w:rsidP="00F718C4">
            <w:pPr>
              <w:spacing w:after="0" w:line="240" w:lineRule="auto"/>
              <w:jc w:val="both"/>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Составить схему: «Источники административного права».</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w:t>
            </w:r>
          </w:p>
        </w:tc>
        <w:tc>
          <w:tcPr>
            <w:tcW w:w="2268" w:type="dxa"/>
            <w:vMerge/>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Arial" w:hAnsi="Times New Roman" w:cs="Times New Roman"/>
                <w:b/>
                <w:lang w:eastAsia="ru-RU"/>
              </w:rPr>
            </w:pPr>
            <w:r w:rsidRPr="00F718C4">
              <w:rPr>
                <w:rFonts w:ascii="Times New Roman" w:eastAsia="Arial" w:hAnsi="Times New Roman" w:cs="Times New Roman"/>
                <w:b/>
                <w:lang w:eastAsia="ru-RU"/>
              </w:rPr>
              <w:t>Практические занятия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spacing w:after="0" w:line="240" w:lineRule="auto"/>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Практическая работа № 1. Предмет административного права</w:t>
            </w:r>
            <w:r w:rsidRPr="00F718C4">
              <w:rPr>
                <w:rFonts w:ascii="Times New Roman" w:eastAsia="Times New Roman" w:hAnsi="Times New Roman" w:cs="Times New Roman"/>
                <w:lang w:eastAsia="ru-RU"/>
              </w:rPr>
              <w:t xml:space="preserve">. Административно-правовые отношения. </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Arial" w:hAnsi="Times New Roman" w:cs="Times New Roman"/>
                <w:lang w:eastAsia="ru-RU"/>
              </w:rPr>
            </w:pPr>
            <w:r w:rsidRPr="00F718C4">
              <w:rPr>
                <w:rFonts w:ascii="Times New Roman" w:eastAsia="Times New Roman" w:hAnsi="Times New Roman" w:cs="Times New Roman"/>
                <w:b/>
                <w:lang w:eastAsia="ru-RU"/>
              </w:rPr>
              <w:t>Задание на дом:</w:t>
            </w:r>
            <w:r w:rsidRPr="00F718C4">
              <w:rPr>
                <w:rFonts w:ascii="Times New Roman" w:eastAsia="Times New Roman" w:hAnsi="Times New Roman" w:cs="Times New Roman"/>
                <w:lang w:eastAsia="ru-RU"/>
              </w:rPr>
              <w:t xml:space="preserve"> Письменно отразить систему административного   права.</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restart"/>
            <w:vAlign w:val="center"/>
          </w:tcPr>
          <w:p w:rsidR="00F718C4" w:rsidRPr="00F718C4" w:rsidRDefault="00F718C4" w:rsidP="00F718C4">
            <w:pPr>
              <w:spacing w:after="0" w:line="240" w:lineRule="auto"/>
              <w:rPr>
                <w:rFonts w:ascii="Times New Roman" w:eastAsia="Calibri" w:hAnsi="Times New Roman" w:cs="Times New Roman"/>
                <w:b/>
                <w:bCs/>
                <w:lang w:eastAsia="ar-SA"/>
              </w:rPr>
            </w:pPr>
            <w:r w:rsidRPr="00F718C4">
              <w:rPr>
                <w:rFonts w:ascii="Times New Roman" w:eastAsia="Calibri" w:hAnsi="Times New Roman" w:cs="Times New Roman"/>
                <w:b/>
                <w:bCs/>
                <w:lang w:eastAsia="ar-SA"/>
              </w:rPr>
              <w:t xml:space="preserve">Тема 1.2. </w:t>
            </w:r>
          </w:p>
          <w:p w:rsidR="00F718C4" w:rsidRPr="00F718C4" w:rsidRDefault="00F718C4" w:rsidP="00F718C4">
            <w:pPr>
              <w:spacing w:after="0" w:line="240" w:lineRule="auto"/>
              <w:rPr>
                <w:rFonts w:ascii="Times New Roman" w:eastAsia="Times New Roman" w:hAnsi="Times New Roman" w:cs="Times New Roman"/>
                <w:b/>
                <w:bCs/>
                <w:lang w:eastAsia="ru-RU"/>
              </w:rPr>
            </w:pPr>
            <w:r w:rsidRPr="00F718C4">
              <w:rPr>
                <w:rFonts w:ascii="Times New Roman" w:eastAsia="Times New Roman" w:hAnsi="Times New Roman" w:cs="Times New Roman"/>
                <w:b/>
                <w:lang w:eastAsia="ru-RU"/>
              </w:rPr>
              <w:t>Механизм административно-</w:t>
            </w:r>
            <w:r w:rsidRPr="00F718C4">
              <w:rPr>
                <w:rFonts w:ascii="Times New Roman" w:eastAsia="Times New Roman" w:hAnsi="Times New Roman" w:cs="Times New Roman"/>
                <w:b/>
                <w:lang w:eastAsia="ru-RU"/>
              </w:rPr>
              <w:lastRenderedPageBreak/>
              <w:t>правового регулирования</w:t>
            </w: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lastRenderedPageBreak/>
              <w:t>Содержание</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4/4</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Механизм административно-правового регулирования</w:t>
            </w:r>
            <w:r w:rsidRPr="00F718C4">
              <w:rPr>
                <w:rFonts w:ascii="Times New Roman" w:eastAsia="Times New Roman" w:hAnsi="Times New Roman" w:cs="Times New Roman"/>
                <w:highlight w:val="white"/>
                <w:lang w:eastAsia="ru-RU"/>
              </w:rPr>
              <w:t xml:space="preserve"> /Понятие механизма административно-правового регулирования.</w:t>
            </w:r>
            <w:r w:rsidRPr="00F718C4">
              <w:rPr>
                <w:rFonts w:ascii="Times New Roman" w:eastAsia="Times New Roman" w:hAnsi="Times New Roman" w:cs="Times New Roman"/>
                <w:lang w:eastAsia="ru-RU"/>
              </w:rPr>
              <w:t xml:space="preserve"> </w:t>
            </w:r>
            <w:r w:rsidRPr="00F718C4">
              <w:rPr>
                <w:rFonts w:ascii="Times New Roman" w:eastAsia="Times New Roman" w:hAnsi="Times New Roman" w:cs="Times New Roman"/>
                <w:highlight w:val="white"/>
                <w:lang w:eastAsia="ru-RU"/>
              </w:rPr>
              <w:t xml:space="preserve">Понятие и </w:t>
            </w:r>
            <w:r w:rsidRPr="00F718C4">
              <w:rPr>
                <w:rFonts w:ascii="Times New Roman" w:eastAsia="Times New Roman" w:hAnsi="Times New Roman" w:cs="Times New Roman"/>
                <w:highlight w:val="white"/>
                <w:lang w:eastAsia="ru-RU"/>
              </w:rPr>
              <w:lastRenderedPageBreak/>
              <w:t>структура административно-правовой нормы. Виды административно-правовых норм. Формы реализации административно-правовых норм. Понятие и структура административно-процессуальной нормы. Виды административно-процессуальных норм. Формы реализации административно-процессуальных норм. Разграничение материальных и процессуальных административно-правовых норм. Понятие и структура административно-правовых отношений. Виды административно-правовых отношений. Понятие и структура административно-процессуальных отношений. Виды административно-процессуальных отношений. Акты толкования норм административного и административно-процессуального права. Акты применения норм административного и административно-процессуального права.</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highlight w:val="white"/>
                <w:lang w:eastAsia="ru-RU"/>
              </w:rPr>
              <w:t>Задание на дом:</w:t>
            </w:r>
            <w:r w:rsidRPr="00F718C4">
              <w:rPr>
                <w:rFonts w:ascii="Times New Roman" w:eastAsia="Times New Roman" w:hAnsi="Times New Roman" w:cs="Times New Roman"/>
                <w:highlight w:val="white"/>
                <w:lang w:eastAsia="ru-RU"/>
              </w:rPr>
              <w:t xml:space="preserve"> Заполнить таблицу «Виды административно-процессуальных отношений».</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lastRenderedPageBreak/>
              <w:t>2/2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lastRenderedPageBreak/>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Практические занятия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 xml:space="preserve">Практическая работа № 2. </w:t>
            </w:r>
            <w:r w:rsidRPr="00F718C4">
              <w:rPr>
                <w:rFonts w:ascii="Times New Roman" w:eastAsia="Times New Roman" w:hAnsi="Times New Roman" w:cs="Times New Roman"/>
                <w:lang w:eastAsia="ru-RU"/>
              </w:rPr>
              <w:t>Выявление особенностей административно-правовых норм, определение структуры административно-правовых норм на основе работы с актами административного законодательства.</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 xml:space="preserve">Составить схему: «Классификация административных норм». </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Самостоятельная работа</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b/>
                <w:lang w:eastAsia="ru-RU"/>
              </w:rPr>
            </w:pPr>
            <w:r w:rsidRPr="00F718C4">
              <w:rPr>
                <w:rFonts w:ascii="Times New Roman" w:eastAsia="Times New Roman" w:hAnsi="Times New Roman" w:cs="Times New Roman"/>
                <w:highlight w:val="white"/>
                <w:lang w:eastAsia="ru-RU"/>
              </w:rPr>
              <w:t>Подготовить сообщение «Виды административно-правовых отношений. Понятие и структура административно-процессуальных отношений. Виды административно-процессуальных отношений».</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p>
        </w:tc>
      </w:tr>
      <w:tr w:rsidR="00F718C4" w:rsidRPr="00F718C4" w:rsidTr="00F718C4">
        <w:trPr>
          <w:trHeight w:val="361"/>
        </w:trPr>
        <w:tc>
          <w:tcPr>
            <w:tcW w:w="10344" w:type="dxa"/>
            <w:gridSpan w:val="3"/>
            <w:vAlign w:val="center"/>
          </w:tcPr>
          <w:p w:rsidR="00F718C4" w:rsidRPr="00F718C4" w:rsidRDefault="00F718C4" w:rsidP="00F718C4">
            <w:pPr>
              <w:suppressAutoHyphens/>
              <w:spacing w:after="0" w:line="240" w:lineRule="auto"/>
              <w:jc w:val="both"/>
              <w:rPr>
                <w:rFonts w:ascii="Times New Roman" w:eastAsia="Calibri" w:hAnsi="Times New Roman" w:cs="Times New Roman"/>
                <w:b/>
                <w:bCs/>
                <w:lang w:eastAsia="ar-SA"/>
              </w:rPr>
            </w:pPr>
            <w:r w:rsidRPr="00F718C4">
              <w:rPr>
                <w:rFonts w:ascii="Times New Roman" w:eastAsia="Times New Roman" w:hAnsi="Times New Roman" w:cs="Times New Roman"/>
                <w:b/>
                <w:bCs/>
                <w:lang w:eastAsia="ru-RU"/>
              </w:rPr>
              <w:t>Раздел 2.</w:t>
            </w:r>
            <w:r w:rsidRPr="00F718C4">
              <w:rPr>
                <w:rFonts w:ascii="Times New Roman" w:eastAsia="Calibri" w:hAnsi="Times New Roman" w:cs="Times New Roman"/>
                <w:b/>
                <w:bCs/>
                <w:lang w:eastAsia="ar-SA"/>
              </w:rPr>
              <w:t xml:space="preserve"> Государственное управление как объект административно-правового регулирования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16/14</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restart"/>
            <w:vAlign w:val="center"/>
          </w:tcPr>
          <w:p w:rsidR="00F718C4" w:rsidRPr="00F718C4" w:rsidRDefault="00F718C4" w:rsidP="00F718C4">
            <w:pPr>
              <w:spacing w:after="0" w:line="240" w:lineRule="auto"/>
              <w:rPr>
                <w:rFonts w:ascii="Times New Roman" w:eastAsia="Calibri" w:hAnsi="Times New Roman" w:cs="Times New Roman"/>
                <w:lang w:eastAsia="ar-SA"/>
              </w:rPr>
            </w:pPr>
            <w:r w:rsidRPr="00F718C4">
              <w:rPr>
                <w:rFonts w:ascii="Times New Roman" w:eastAsia="Calibri" w:hAnsi="Times New Roman" w:cs="Times New Roman"/>
                <w:b/>
                <w:bCs/>
                <w:lang w:eastAsia="ar-SA"/>
              </w:rPr>
              <w:t>Тема 2.1.</w:t>
            </w:r>
            <w:r w:rsidRPr="00F718C4">
              <w:rPr>
                <w:rFonts w:ascii="Times New Roman" w:eastAsia="Calibri" w:hAnsi="Times New Roman" w:cs="Times New Roman"/>
                <w:lang w:eastAsia="ar-SA"/>
              </w:rPr>
              <w:t xml:space="preserve"> </w:t>
            </w:r>
          </w:p>
          <w:p w:rsidR="00F718C4" w:rsidRPr="00F718C4" w:rsidRDefault="00F718C4" w:rsidP="00F718C4">
            <w:pPr>
              <w:spacing w:after="0" w:line="240" w:lineRule="auto"/>
              <w:rPr>
                <w:rFonts w:ascii="Times New Roman" w:eastAsia="Times New Roman" w:hAnsi="Times New Roman" w:cs="Times New Roman"/>
                <w:b/>
                <w:bCs/>
                <w:lang w:eastAsia="ru-RU"/>
              </w:rPr>
            </w:pPr>
            <w:r w:rsidRPr="00F718C4">
              <w:rPr>
                <w:rFonts w:ascii="Times New Roman" w:eastAsia="Times New Roman" w:hAnsi="Times New Roman" w:cs="Times New Roman"/>
                <w:b/>
                <w:lang w:eastAsia="ru-RU"/>
              </w:rPr>
              <w:t>Государственное управление в сферах и отраслях</w:t>
            </w: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bCs/>
                <w:lang w:eastAsia="ru-RU"/>
              </w:rPr>
              <w:t>Содержание</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4/2</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Государственное управление/</w:t>
            </w:r>
            <w:r w:rsidRPr="00F718C4">
              <w:rPr>
                <w:rFonts w:ascii="Times New Roman" w:eastAsia="Times New Roman" w:hAnsi="Times New Roman" w:cs="Times New Roman"/>
                <w:lang w:eastAsia="ru-RU"/>
              </w:rPr>
              <w:t xml:space="preserve"> Понятие, признаки и виды управления. Социальное управление: понятие и виды. Понятие и признаки государственного управления. Функции государственного </w:t>
            </w:r>
            <w:r w:rsidRPr="00F718C4">
              <w:rPr>
                <w:rFonts w:ascii="Times New Roman" w:eastAsia="Times New Roman" w:hAnsi="Times New Roman" w:cs="Times New Roman"/>
                <w:lang w:eastAsia="ru-RU"/>
              </w:rPr>
              <w:lastRenderedPageBreak/>
              <w:t>управления. Принципы государственного управления. Общая характеристика организации государственного управления в сферах и отраслях в современных условиях. Понятие и виды межотраслевого государственного управления.</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Составить схему «Принципы государственного управления».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lastRenderedPageBreak/>
              <w:t>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lastRenderedPageBreak/>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Практические занятия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987"/>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 xml:space="preserve">Практическая работа № 3. Принципы государственного управления. </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Привести примеры реализации принципов государственного управления.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tc>
      </w:tr>
      <w:tr w:rsidR="00F718C4" w:rsidRPr="00F718C4" w:rsidTr="00F718C4">
        <w:trPr>
          <w:trHeight w:val="361"/>
        </w:trPr>
        <w:tc>
          <w:tcPr>
            <w:tcW w:w="2970" w:type="dxa"/>
            <w:vMerge w:val="restart"/>
            <w:vAlign w:val="center"/>
          </w:tcPr>
          <w:p w:rsidR="00F718C4" w:rsidRPr="00F718C4" w:rsidRDefault="00F718C4" w:rsidP="00F718C4">
            <w:pPr>
              <w:spacing w:after="0" w:line="240" w:lineRule="auto"/>
              <w:rPr>
                <w:rFonts w:ascii="Times New Roman" w:eastAsia="Calibri" w:hAnsi="Times New Roman" w:cs="Times New Roman"/>
                <w:b/>
                <w:bCs/>
              </w:rPr>
            </w:pPr>
            <w:r w:rsidRPr="00F718C4">
              <w:rPr>
                <w:rFonts w:ascii="Times New Roman" w:eastAsia="Calibri" w:hAnsi="Times New Roman" w:cs="Times New Roman"/>
                <w:b/>
                <w:bCs/>
                <w:lang w:eastAsia="ar-SA"/>
              </w:rPr>
              <w:t>Тема 2.2.</w:t>
            </w:r>
            <w:r w:rsidRPr="00F718C4">
              <w:rPr>
                <w:rFonts w:ascii="Times New Roman" w:eastAsia="Calibri" w:hAnsi="Times New Roman" w:cs="Times New Roman"/>
                <w:b/>
                <w:bCs/>
              </w:rPr>
              <w:t xml:space="preserve"> </w:t>
            </w:r>
          </w:p>
          <w:p w:rsidR="00F718C4" w:rsidRPr="00F718C4" w:rsidRDefault="00F718C4" w:rsidP="00F718C4">
            <w:pPr>
              <w:spacing w:after="0" w:line="240" w:lineRule="auto"/>
              <w:rPr>
                <w:rFonts w:ascii="Times New Roman" w:eastAsia="Times New Roman" w:hAnsi="Times New Roman" w:cs="Times New Roman"/>
                <w:b/>
                <w:bCs/>
                <w:lang w:eastAsia="ru-RU"/>
              </w:rPr>
            </w:pPr>
            <w:r w:rsidRPr="00F718C4">
              <w:rPr>
                <w:rFonts w:ascii="Times New Roman" w:eastAsia="Times New Roman" w:hAnsi="Times New Roman" w:cs="Times New Roman"/>
                <w:b/>
                <w:lang w:eastAsia="ru-RU"/>
              </w:rPr>
              <w:t>Понятие и виды административно-правовых форм государственного управления. Административно-правовые акты управления</w:t>
            </w: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Содержание</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8/8</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Административно-правовые формы государственного управления/</w:t>
            </w:r>
            <w:r w:rsidRPr="00F718C4">
              <w:rPr>
                <w:rFonts w:ascii="Times New Roman" w:eastAsia="Times New Roman" w:hAnsi="Times New Roman" w:cs="Times New Roman"/>
                <w:lang w:eastAsia="ru-RU"/>
              </w:rPr>
              <w:t xml:space="preserve">Понятие и классификация форм государственного управления. Правовые и не правовые (организационно-технические и материально-технические действия) формы управленческой деятельности. Правотворческая (правоустановительная) деятельность. Правоприменительная деятельность и ее виды (регулятивная и правоохранительная). Административный договор и иные юридически значимые действия как формы государственного управления. Административно-правовые формы государственного управления в деятельности органов внутренних дел. </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Составить схему «Правовые и не правовые формы управленческой деятельности».</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Merge w:val="restart"/>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1.2.</w:t>
            </w:r>
          </w:p>
          <w:p w:rsidR="00F718C4" w:rsidRPr="00F718C4" w:rsidRDefault="00F718C4" w:rsidP="00F718C4">
            <w:pPr>
              <w:spacing w:after="0" w:line="240" w:lineRule="auto"/>
              <w:ind w:firstLine="29"/>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Административно-правовые акты управления/</w:t>
            </w:r>
            <w:r w:rsidRPr="00F718C4">
              <w:rPr>
                <w:rFonts w:ascii="Times New Roman" w:eastAsia="Times New Roman" w:hAnsi="Times New Roman" w:cs="Times New Roman"/>
                <w:lang w:eastAsia="ru-RU"/>
              </w:rPr>
              <w:t xml:space="preserve">Понятие, признаки и юридическое значение административно-правового акта управления. Роль актов управления в механизме административно-правового регулирования. Виды административно-правовых актов управления. Действие административно-правовых актов во времени, в пространстве и по кругу лиц. </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 xml:space="preserve">Составить доклад на тему «Роль актов управления </w:t>
            </w:r>
            <w:r w:rsidRPr="00F718C4">
              <w:rPr>
                <w:rFonts w:ascii="Times New Roman" w:eastAsia="Times New Roman" w:hAnsi="Times New Roman" w:cs="Times New Roman"/>
                <w:lang w:eastAsia="ru-RU"/>
              </w:rPr>
              <w:lastRenderedPageBreak/>
              <w:t>в механизме административно-правового регулирования».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lastRenderedPageBreak/>
              <w:t>2/2</w:t>
            </w:r>
          </w:p>
        </w:tc>
        <w:tc>
          <w:tcPr>
            <w:tcW w:w="2268" w:type="dxa"/>
            <w:vMerge/>
          </w:tcPr>
          <w:p w:rsidR="00F718C4" w:rsidRPr="00F718C4" w:rsidRDefault="00F718C4" w:rsidP="00F718C4">
            <w:pPr>
              <w:spacing w:after="0" w:line="240" w:lineRule="auto"/>
              <w:ind w:firstLine="29"/>
              <w:jc w:val="center"/>
              <w:rPr>
                <w:rFonts w:ascii="Times New Roman" w:eastAsia="Times New Roman" w:hAnsi="Times New Roman" w:cs="Times New Roman"/>
                <w:lang w:eastAsia="ru-RU"/>
              </w:rPr>
            </w:pPr>
          </w:p>
        </w:tc>
      </w:tr>
      <w:tr w:rsidR="00F718C4" w:rsidRPr="00F718C4" w:rsidTr="00F718C4">
        <w:trPr>
          <w:trHeight w:val="1412"/>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3</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Административно-правовые акты управления/</w:t>
            </w:r>
            <w:r w:rsidRPr="00F718C4">
              <w:rPr>
                <w:rFonts w:ascii="Times New Roman" w:eastAsia="Times New Roman" w:hAnsi="Times New Roman" w:cs="Times New Roman"/>
                <w:lang w:eastAsia="ru-RU"/>
              </w:rPr>
              <w:t xml:space="preserve">Основания приостановления, прекращения действия административно-правовых актов управления. Требования, предъявляемые к актам управления, и последствия их несоблюдения. </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Решить задачи.</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Merge/>
          </w:tcPr>
          <w:p w:rsidR="00F718C4" w:rsidRPr="00F718C4" w:rsidRDefault="00F718C4" w:rsidP="00F718C4">
            <w:pPr>
              <w:spacing w:after="0" w:line="240" w:lineRule="auto"/>
              <w:ind w:firstLine="29"/>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tcBorders>
              <w:top w:val="nil"/>
            </w:tcBorders>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Практические занятия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70"/>
        </w:trPr>
        <w:tc>
          <w:tcPr>
            <w:tcW w:w="2970" w:type="dxa"/>
            <w:vMerge/>
            <w:tcBorders>
              <w:top w:val="nil"/>
            </w:tcBorders>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Практическая работа № 4. Решение задач</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Решить задачи.</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1.2.</w:t>
            </w:r>
          </w:p>
          <w:p w:rsidR="00F718C4" w:rsidRPr="00F718C4" w:rsidRDefault="00F718C4" w:rsidP="00F718C4">
            <w:pPr>
              <w:suppressAutoHyphens/>
              <w:spacing w:after="0" w:line="240"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restart"/>
            <w:vAlign w:val="center"/>
          </w:tcPr>
          <w:p w:rsidR="00F718C4" w:rsidRPr="00F718C4" w:rsidRDefault="00F718C4" w:rsidP="00F718C4">
            <w:pPr>
              <w:suppressAutoHyphens/>
              <w:spacing w:after="0" w:line="240" w:lineRule="auto"/>
              <w:rPr>
                <w:rFonts w:ascii="Times New Roman" w:eastAsia="Calibri" w:hAnsi="Times New Roman" w:cs="Times New Roman"/>
                <w:b/>
                <w:bCs/>
                <w:lang w:eastAsia="ar-SA"/>
              </w:rPr>
            </w:pPr>
            <w:r w:rsidRPr="00F718C4">
              <w:rPr>
                <w:rFonts w:ascii="Times New Roman" w:eastAsia="Calibri" w:hAnsi="Times New Roman" w:cs="Times New Roman"/>
                <w:b/>
                <w:bCs/>
                <w:lang w:eastAsia="ar-SA"/>
              </w:rPr>
              <w:t xml:space="preserve">Тема 2.3. </w:t>
            </w:r>
          </w:p>
          <w:p w:rsidR="00F718C4" w:rsidRPr="00F718C4" w:rsidRDefault="00F718C4" w:rsidP="00F718C4">
            <w:pPr>
              <w:suppressAutoHyphens/>
              <w:spacing w:after="0" w:line="240" w:lineRule="auto"/>
              <w:rPr>
                <w:rFonts w:ascii="Times New Roman" w:eastAsia="Calibri" w:hAnsi="Times New Roman" w:cs="Times New Roman"/>
                <w:b/>
                <w:bCs/>
                <w:lang w:eastAsia="ar-SA"/>
              </w:rPr>
            </w:pPr>
            <w:r w:rsidRPr="00F718C4">
              <w:rPr>
                <w:rFonts w:ascii="Times New Roman" w:eastAsia="Times New Roman" w:hAnsi="Times New Roman" w:cs="Times New Roman"/>
                <w:b/>
                <w:lang w:eastAsia="ru-RU"/>
              </w:rPr>
              <w:t>Методы государственного управления</w:t>
            </w:r>
          </w:p>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Содержание</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4/4</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 xml:space="preserve">Методы государственного управления/ </w:t>
            </w:r>
            <w:r w:rsidRPr="00F718C4">
              <w:rPr>
                <w:rFonts w:ascii="Times New Roman" w:eastAsia="Times New Roman" w:hAnsi="Times New Roman" w:cs="Times New Roman"/>
                <w:lang w:eastAsia="ru-RU"/>
              </w:rPr>
              <w:t xml:space="preserve">Понятие, сущность и классификация методов государственного управления. Убеждение и стимулирование как методы государственного управления. Административное принуждение как метод государственного управления и как вид государственного принуждения. Виды мер административного принуждения, их правовая характеристика, цели и основания применения. </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Привести примеры видов мер административного принуждения.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Merge w:val="restart"/>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1.2.</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Методы государственного управления/</w:t>
            </w:r>
            <w:r w:rsidRPr="00F718C4">
              <w:rPr>
                <w:rFonts w:ascii="Times New Roman" w:eastAsia="Times New Roman" w:hAnsi="Times New Roman" w:cs="Times New Roman"/>
                <w:lang w:eastAsia="ru-RU"/>
              </w:rPr>
              <w:t>Административно-предупредительные меры. Меры административного пресечения. Меры обеспечения производства по делам об административных правонарушениях. Меры административной ответственности. Административно-восстановительные меры.</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Привести примеры административно-восстановительных мер.</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Merge/>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10344" w:type="dxa"/>
            <w:gridSpan w:val="3"/>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Раздел 3.</w:t>
            </w:r>
            <w:r w:rsidRPr="00F718C4">
              <w:rPr>
                <w:rFonts w:ascii="Times New Roman" w:eastAsia="Calibri" w:hAnsi="Times New Roman" w:cs="Times New Roman"/>
                <w:b/>
                <w:bCs/>
                <w:lang w:eastAsia="ar-SA"/>
              </w:rPr>
              <w:t xml:space="preserve"> </w:t>
            </w:r>
            <w:r w:rsidRPr="00F718C4">
              <w:rPr>
                <w:rFonts w:ascii="Times New Roman" w:eastAsia="Times New Roman" w:hAnsi="Times New Roman" w:cs="Times New Roman"/>
                <w:b/>
                <w:lang w:eastAsia="ru-RU"/>
              </w:rPr>
              <w:t>Институт субъектов административного права</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12/12</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restart"/>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r w:rsidRPr="00F718C4">
              <w:rPr>
                <w:rFonts w:ascii="Times New Roman" w:eastAsia="Calibri" w:hAnsi="Times New Roman" w:cs="Times New Roman"/>
                <w:b/>
                <w:bCs/>
                <w:lang w:eastAsia="ar-SA"/>
              </w:rPr>
              <w:t xml:space="preserve">Тема 3.1. </w:t>
            </w:r>
            <w:r w:rsidRPr="00F718C4">
              <w:rPr>
                <w:rFonts w:ascii="Times New Roman" w:eastAsia="Times New Roman" w:hAnsi="Times New Roman" w:cs="Times New Roman"/>
                <w:b/>
                <w:lang w:eastAsia="ru-RU"/>
              </w:rPr>
              <w:t xml:space="preserve">Административно-правовой статус человека </w:t>
            </w:r>
            <w:r w:rsidRPr="00F718C4">
              <w:rPr>
                <w:rFonts w:ascii="Times New Roman" w:eastAsia="Times New Roman" w:hAnsi="Times New Roman" w:cs="Times New Roman"/>
                <w:b/>
                <w:lang w:eastAsia="ru-RU"/>
              </w:rPr>
              <w:lastRenderedPageBreak/>
              <w:t>и гражданина</w:t>
            </w: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lastRenderedPageBreak/>
              <w:t>Содержание</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8/8</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Понятие и элементы административно-правового статуса гражданина.</w:t>
            </w:r>
            <w:r w:rsidRPr="00F718C4">
              <w:rPr>
                <w:rFonts w:ascii="Times New Roman" w:eastAsia="Times New Roman" w:hAnsi="Times New Roman" w:cs="Times New Roman"/>
                <w:lang w:eastAsia="ru-RU"/>
              </w:rPr>
              <w:t xml:space="preserve"> Административно-правовой статус личности, </w:t>
            </w:r>
            <w:r w:rsidRPr="00F718C4">
              <w:rPr>
                <w:rFonts w:ascii="Times New Roman" w:eastAsia="Times New Roman" w:hAnsi="Times New Roman" w:cs="Times New Roman"/>
                <w:lang w:eastAsia="ru-RU"/>
              </w:rPr>
              <w:lastRenderedPageBreak/>
              <w:t xml:space="preserve">административно-правовой статус гражданина РФ, социальные и специальные статусы граждан. </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Написать различия административно-правового статуса человека и гражданина.</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lastRenderedPageBreak/>
              <w:t>2/2</w:t>
            </w:r>
          </w:p>
        </w:tc>
        <w:tc>
          <w:tcPr>
            <w:tcW w:w="2268" w:type="dxa"/>
            <w:vMerge w:val="restart"/>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lastRenderedPageBreak/>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 xml:space="preserve">Административно-правовой статус иностранных граждан и лиц без гражданства/ </w:t>
            </w:r>
            <w:r w:rsidRPr="00F718C4">
              <w:rPr>
                <w:rFonts w:ascii="Times New Roman" w:eastAsia="Times New Roman" w:hAnsi="Times New Roman" w:cs="Times New Roman"/>
                <w:lang w:eastAsia="ru-RU"/>
              </w:rPr>
              <w:t>Административно-правовой статус иностранных граждан и лиц без гражданства. Принцип национального режима.</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Составить сравнительную таблицу: «Административно-правовой статус граждан РФ, иностранных граждан, лиц без гражданства».</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Merge/>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Практические занятия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4/4</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511EE0" w:rsidP="00F718C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Практические занятия</w:t>
            </w:r>
            <w:r w:rsidR="00F718C4" w:rsidRPr="00F718C4">
              <w:rPr>
                <w:rFonts w:ascii="Times New Roman" w:eastAsia="Times New Roman" w:hAnsi="Times New Roman" w:cs="Times New Roman"/>
                <w:b/>
                <w:lang w:eastAsia="ru-RU"/>
              </w:rPr>
              <w:t xml:space="preserve"> № 5. Изучение нормативных правовых актов, закрепляющих статус граждан РФ, иностранных граждан и лиц без гражданства</w:t>
            </w:r>
            <w:r w:rsidR="00F718C4" w:rsidRPr="00F718C4">
              <w:rPr>
                <w:rFonts w:ascii="Times New Roman" w:eastAsia="Times New Roman" w:hAnsi="Times New Roman" w:cs="Times New Roman"/>
                <w:lang w:eastAsia="ru-RU"/>
              </w:rPr>
              <w:t>/ Составление обращений граждан в органы исполнительной власти.</w:t>
            </w:r>
          </w:p>
          <w:p w:rsidR="00F718C4" w:rsidRPr="00F718C4" w:rsidRDefault="00F718C4" w:rsidP="00F718C4">
            <w:pPr>
              <w:suppressAutoHyphens/>
              <w:spacing w:after="0" w:line="240" w:lineRule="auto"/>
              <w:jc w:val="both"/>
              <w:rPr>
                <w:rFonts w:ascii="Times New Roman" w:eastAsia="Calibri" w:hAnsi="Times New Roman" w:cs="Times New Roman"/>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Написать новшества о получении гражданства на основе ФЗ № 138 «О гражданстве РФ».</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Merge w:val="restart"/>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F718C4" w:rsidRPr="00F718C4" w:rsidRDefault="00511EE0" w:rsidP="00F718C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Практические занятия</w:t>
            </w:r>
            <w:r w:rsidR="00F718C4" w:rsidRPr="00F718C4">
              <w:rPr>
                <w:rFonts w:ascii="Times New Roman" w:eastAsia="Times New Roman" w:hAnsi="Times New Roman" w:cs="Times New Roman"/>
                <w:b/>
                <w:lang w:eastAsia="ru-RU"/>
              </w:rPr>
              <w:t xml:space="preserve"> № 6. Административный порядок защиты</w:t>
            </w:r>
            <w:r w:rsidR="00F718C4" w:rsidRPr="00F718C4">
              <w:rPr>
                <w:rFonts w:ascii="Times New Roman" w:eastAsia="Times New Roman" w:hAnsi="Times New Roman" w:cs="Times New Roman"/>
                <w:lang w:eastAsia="ru-RU"/>
              </w:rPr>
              <w:t xml:space="preserve">/Административный порядок защиты прав и свобод граждан от незаконных действий органов исполнительной власти, органов местного самоуправления и их должностных лиц. </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Задание на дом:</w:t>
            </w:r>
            <w:r w:rsidRPr="00F718C4">
              <w:rPr>
                <w:rFonts w:ascii="Times New Roman" w:eastAsia="Times New Roman" w:hAnsi="Times New Roman" w:cs="Times New Roman"/>
                <w:lang w:eastAsia="ru-RU"/>
              </w:rPr>
              <w:t xml:space="preserve"> Составить письменное обращение (жалобу) в орган государственной власти, указать порядок, сроки их подачи и рассмотрения.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Merge/>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10344" w:type="dxa"/>
            <w:gridSpan w:val="3"/>
            <w:vAlign w:val="center"/>
          </w:tcPr>
          <w:p w:rsidR="00F718C4" w:rsidRPr="00F718C4" w:rsidRDefault="00F718C4" w:rsidP="00F718C4">
            <w:pPr>
              <w:suppressAutoHyphens/>
              <w:spacing w:after="0" w:line="240" w:lineRule="auto"/>
              <w:jc w:val="both"/>
              <w:rPr>
                <w:rFonts w:ascii="Times New Roman" w:eastAsia="Times New Roman" w:hAnsi="Times New Roman" w:cs="Times New Roman"/>
                <w:b/>
                <w:bCs/>
                <w:lang w:eastAsia="ru-RU"/>
              </w:rPr>
            </w:pPr>
            <w:r w:rsidRPr="00F718C4">
              <w:rPr>
                <w:rFonts w:ascii="Times New Roman" w:eastAsia="Times New Roman" w:hAnsi="Times New Roman" w:cs="Times New Roman"/>
                <w:b/>
                <w:bCs/>
                <w:lang w:eastAsia="ru-RU"/>
              </w:rPr>
              <w:t>Раздел 4.</w:t>
            </w:r>
            <w:r w:rsidRPr="00F718C4">
              <w:rPr>
                <w:rFonts w:ascii="Times New Roman" w:eastAsia="Times New Roman" w:hAnsi="Times New Roman" w:cs="Times New Roman"/>
                <w:b/>
                <w:lang w:eastAsia="ru-RU"/>
              </w:rPr>
              <w:t xml:space="preserve"> Институт государственной службы</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28/25</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restart"/>
            <w:vAlign w:val="center"/>
          </w:tcPr>
          <w:p w:rsidR="00F718C4" w:rsidRPr="00F718C4" w:rsidRDefault="00F718C4" w:rsidP="00F718C4">
            <w:pPr>
              <w:suppressAutoHyphens/>
              <w:spacing w:after="0" w:line="240" w:lineRule="auto"/>
              <w:jc w:val="both"/>
              <w:rPr>
                <w:rFonts w:ascii="Times New Roman" w:eastAsia="Calibri" w:hAnsi="Times New Roman" w:cs="Times New Roman"/>
                <w:b/>
                <w:bCs/>
                <w:lang w:eastAsia="ar-SA"/>
              </w:rPr>
            </w:pPr>
            <w:r w:rsidRPr="00F718C4">
              <w:rPr>
                <w:rFonts w:ascii="Times New Roman" w:eastAsia="Calibri" w:hAnsi="Times New Roman" w:cs="Times New Roman"/>
                <w:b/>
                <w:bCs/>
                <w:lang w:eastAsia="ar-SA"/>
              </w:rPr>
              <w:t xml:space="preserve">Тема 4.1. </w:t>
            </w:r>
          </w:p>
          <w:p w:rsidR="00F718C4" w:rsidRPr="00F718C4" w:rsidRDefault="00F718C4" w:rsidP="00F718C4">
            <w:pPr>
              <w:suppressAutoHyphens/>
              <w:spacing w:after="0" w:line="240" w:lineRule="auto"/>
              <w:jc w:val="both"/>
              <w:rPr>
                <w:rFonts w:ascii="Times New Roman" w:eastAsia="Calibri" w:hAnsi="Times New Roman" w:cs="Times New Roman"/>
                <w:b/>
                <w:bCs/>
                <w:lang w:eastAsia="ar-SA"/>
              </w:rPr>
            </w:pPr>
            <w:r w:rsidRPr="00F718C4">
              <w:rPr>
                <w:rFonts w:ascii="Times New Roman" w:eastAsia="Times New Roman" w:hAnsi="Times New Roman" w:cs="Times New Roman"/>
                <w:b/>
                <w:lang w:eastAsia="ru-RU"/>
              </w:rPr>
              <w:t xml:space="preserve">Понятие и виды </w:t>
            </w:r>
            <w:r w:rsidRPr="00F718C4">
              <w:rPr>
                <w:rFonts w:ascii="Times New Roman" w:eastAsia="Times New Roman" w:hAnsi="Times New Roman" w:cs="Times New Roman"/>
                <w:b/>
                <w:highlight w:val="white"/>
                <w:lang w:eastAsia="ru-RU"/>
              </w:rPr>
              <w:t xml:space="preserve">государственной </w:t>
            </w:r>
            <w:r w:rsidRPr="00F718C4">
              <w:rPr>
                <w:rFonts w:ascii="Times New Roman" w:eastAsia="Times New Roman" w:hAnsi="Times New Roman" w:cs="Times New Roman"/>
                <w:b/>
                <w:lang w:eastAsia="ru-RU"/>
              </w:rPr>
              <w:t>службы</w:t>
            </w:r>
          </w:p>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Содержание</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4/4</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Понятие государственной службы.</w:t>
            </w:r>
            <w:r w:rsidRPr="00F718C4">
              <w:rPr>
                <w:rFonts w:ascii="Times New Roman" w:eastAsia="Times New Roman" w:hAnsi="Times New Roman" w:cs="Times New Roman"/>
                <w:lang w:eastAsia="ru-RU"/>
              </w:rPr>
              <w:t xml:space="preserve"> Особенности правового регулирования государственно-служебных отношений. Принципы построения и функционирования государственной службы.</w:t>
            </w:r>
          </w:p>
          <w:p w:rsidR="00F718C4" w:rsidRPr="00F718C4" w:rsidRDefault="00F718C4" w:rsidP="00F718C4">
            <w:pPr>
              <w:suppressAutoHyphens/>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Письменно отразить классификацию должностей государственной гражданской службы.</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Практические занятия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511EE0" w:rsidP="00F718C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Практические занятия</w:t>
            </w:r>
            <w:r w:rsidR="00F718C4" w:rsidRPr="00F718C4">
              <w:rPr>
                <w:rFonts w:ascii="Times New Roman" w:eastAsia="Times New Roman" w:hAnsi="Times New Roman" w:cs="Times New Roman"/>
                <w:b/>
                <w:lang w:eastAsia="ru-RU"/>
              </w:rPr>
              <w:t xml:space="preserve"> № 11.</w:t>
            </w:r>
            <w:r w:rsidR="00F718C4" w:rsidRPr="00F718C4">
              <w:rPr>
                <w:rFonts w:ascii="Times New Roman" w:eastAsia="Times New Roman" w:hAnsi="Times New Roman" w:cs="Times New Roman"/>
                <w:lang w:eastAsia="ru-RU"/>
              </w:rPr>
              <w:t xml:space="preserve"> «Ответственность государственных служащих».</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Рассмотреть способы противодействия коррупции в системе государственной службы.</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1.1.</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restart"/>
            <w:vAlign w:val="center"/>
          </w:tcPr>
          <w:p w:rsidR="00F718C4" w:rsidRPr="00F718C4" w:rsidRDefault="00F718C4" w:rsidP="00F718C4">
            <w:pPr>
              <w:suppressAutoHyphens/>
              <w:spacing w:after="0" w:line="240" w:lineRule="auto"/>
              <w:rPr>
                <w:rFonts w:ascii="Times New Roman" w:eastAsia="Calibri" w:hAnsi="Times New Roman" w:cs="Times New Roman"/>
                <w:b/>
                <w:bCs/>
                <w:lang w:eastAsia="ar-SA"/>
              </w:rPr>
            </w:pPr>
            <w:r w:rsidRPr="00F718C4">
              <w:rPr>
                <w:rFonts w:ascii="Times New Roman" w:eastAsia="Calibri" w:hAnsi="Times New Roman" w:cs="Times New Roman"/>
                <w:b/>
                <w:bCs/>
                <w:lang w:eastAsia="ar-SA"/>
              </w:rPr>
              <w:t xml:space="preserve">Тема 4.2. </w:t>
            </w:r>
          </w:p>
          <w:p w:rsidR="00F718C4" w:rsidRPr="00F718C4" w:rsidRDefault="00F718C4" w:rsidP="00F718C4">
            <w:pPr>
              <w:suppressAutoHyphens/>
              <w:spacing w:after="0" w:line="240" w:lineRule="auto"/>
              <w:rPr>
                <w:rFonts w:ascii="Times New Roman" w:eastAsia="Calibri" w:hAnsi="Times New Roman" w:cs="Times New Roman"/>
                <w:b/>
                <w:bCs/>
                <w:lang w:eastAsia="ar-SA"/>
              </w:rPr>
            </w:pPr>
            <w:r w:rsidRPr="00F718C4">
              <w:rPr>
                <w:rFonts w:ascii="Times New Roman" w:eastAsia="Times New Roman" w:hAnsi="Times New Roman" w:cs="Times New Roman"/>
                <w:b/>
                <w:lang w:eastAsia="ru-RU"/>
              </w:rPr>
              <w:t>Государственная служба в ОВД РФ: понятие, функции, принципы</w:t>
            </w:r>
          </w:p>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Содержание</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4/4</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highlight w:val="white"/>
                <w:lang w:eastAsia="ru-RU"/>
              </w:rPr>
            </w:pPr>
            <w:r w:rsidRPr="00F718C4">
              <w:rPr>
                <w:rFonts w:ascii="Times New Roman" w:eastAsia="Times New Roman" w:hAnsi="Times New Roman" w:cs="Times New Roman"/>
                <w:b/>
                <w:lang w:eastAsia="ru-RU"/>
              </w:rPr>
              <w:t>Государственная служба в ОВД /</w:t>
            </w:r>
            <w:r w:rsidRPr="00F718C4">
              <w:rPr>
                <w:rFonts w:ascii="Times New Roman" w:eastAsia="Times New Roman" w:hAnsi="Times New Roman" w:cs="Times New Roman"/>
                <w:highlight w:val="white"/>
                <w:lang w:eastAsia="ru-RU"/>
              </w:rPr>
              <w:t>Государственная служба в органах внутренних дел Российской Федерации: понятие, функции, принципы. Правовая основа государственной службы в органах внутренних дел Российской Федерации. Понятие, функции и принципы государственной службы в органах внутренних дел Российской Федерации.</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Составить схему «Функции и принципы государственной службы в органах внутренних дел».</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 01</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 02</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 03</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 05</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 06</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 09</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ПК 1.1.</w:t>
            </w: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Практические занятия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948"/>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511EE0" w:rsidP="00F718C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Практические занятия</w:t>
            </w:r>
            <w:r w:rsidR="00F718C4" w:rsidRPr="00F718C4">
              <w:rPr>
                <w:rFonts w:ascii="Times New Roman" w:eastAsia="Times New Roman" w:hAnsi="Times New Roman" w:cs="Times New Roman"/>
                <w:b/>
                <w:lang w:eastAsia="ru-RU"/>
              </w:rPr>
              <w:t xml:space="preserve"> № 12. </w:t>
            </w:r>
            <w:r w:rsidR="00F718C4" w:rsidRPr="00F718C4">
              <w:rPr>
                <w:rFonts w:ascii="Times New Roman" w:eastAsia="Times New Roman" w:hAnsi="Times New Roman" w:cs="Times New Roman"/>
                <w:lang w:eastAsia="ru-RU"/>
              </w:rPr>
              <w:t>Анализ нормативно-правовых актов, регламентирующих правовой статус государственных служащих в ОВД</w:t>
            </w:r>
          </w:p>
          <w:p w:rsidR="00F718C4" w:rsidRPr="00F718C4" w:rsidRDefault="00F718C4" w:rsidP="00F718C4">
            <w:pPr>
              <w:suppressAutoHyphens/>
              <w:spacing w:after="0" w:line="240" w:lineRule="auto"/>
              <w:jc w:val="both"/>
              <w:rPr>
                <w:rFonts w:ascii="Times New Roman" w:eastAsia="Calibri" w:hAnsi="Times New Roman" w:cs="Times New Roman"/>
                <w:b/>
                <w:bCs/>
                <w:lang w:eastAsia="ar-SA"/>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Решить задачу.</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 01</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 02</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 03</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ОК 05</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ПК 1.2.</w:t>
            </w:r>
          </w:p>
        </w:tc>
      </w:tr>
      <w:tr w:rsidR="00F718C4" w:rsidRPr="00F718C4" w:rsidTr="00F718C4">
        <w:trPr>
          <w:trHeight w:val="361"/>
        </w:trPr>
        <w:tc>
          <w:tcPr>
            <w:tcW w:w="2970" w:type="dxa"/>
            <w:vMerge w:val="restart"/>
            <w:vAlign w:val="center"/>
          </w:tcPr>
          <w:p w:rsidR="00F718C4" w:rsidRPr="00F718C4" w:rsidRDefault="00F718C4" w:rsidP="00F718C4">
            <w:pPr>
              <w:suppressAutoHyphens/>
              <w:spacing w:after="0" w:line="240" w:lineRule="auto"/>
              <w:rPr>
                <w:rFonts w:ascii="Times New Roman" w:eastAsia="Times New Roman" w:hAnsi="Times New Roman" w:cs="Times New Roman"/>
                <w:b/>
                <w:lang w:eastAsia="ru-RU"/>
              </w:rPr>
            </w:pPr>
            <w:r w:rsidRPr="00F718C4">
              <w:rPr>
                <w:rFonts w:ascii="Times New Roman" w:eastAsia="Calibri" w:hAnsi="Times New Roman" w:cs="Times New Roman"/>
                <w:b/>
                <w:bCs/>
                <w:lang w:eastAsia="ar-SA"/>
              </w:rPr>
              <w:t>Тема 4.3.</w:t>
            </w:r>
            <w:r w:rsidRPr="00F718C4">
              <w:rPr>
                <w:rFonts w:ascii="Times New Roman" w:eastAsia="Times New Roman" w:hAnsi="Times New Roman" w:cs="Times New Roman"/>
                <w:b/>
                <w:lang w:eastAsia="ru-RU"/>
              </w:rPr>
              <w:t xml:space="preserve"> </w:t>
            </w:r>
          </w:p>
          <w:p w:rsidR="00F718C4" w:rsidRPr="00F718C4" w:rsidRDefault="00F718C4" w:rsidP="00F718C4">
            <w:pPr>
              <w:suppressAutoHyphens/>
              <w:spacing w:after="0" w:line="240" w:lineRule="auto"/>
              <w:rPr>
                <w:rFonts w:ascii="Times New Roman" w:eastAsia="Calibri" w:hAnsi="Times New Roman" w:cs="Times New Roman"/>
                <w:b/>
                <w:bCs/>
                <w:lang w:eastAsia="ar-SA"/>
              </w:rPr>
            </w:pPr>
            <w:r w:rsidRPr="00F718C4">
              <w:rPr>
                <w:rFonts w:ascii="Times New Roman" w:eastAsia="Times New Roman" w:hAnsi="Times New Roman" w:cs="Times New Roman"/>
                <w:b/>
                <w:lang w:eastAsia="ru-RU"/>
              </w:rPr>
              <w:t>Правовой статус сотрудника ОВД РФ</w:t>
            </w:r>
          </w:p>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Содержание</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4/4</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 xml:space="preserve">Правовой статус сотрудника ОВД РФ/ </w:t>
            </w:r>
            <w:r w:rsidRPr="00F718C4">
              <w:rPr>
                <w:rFonts w:ascii="Times New Roman" w:eastAsia="Times New Roman" w:hAnsi="Times New Roman" w:cs="Times New Roman"/>
                <w:lang w:eastAsia="ru-RU"/>
              </w:rPr>
              <w:t xml:space="preserve">Правовой статус сотрудника органов внутренних дел Российской Федерации Правовая основа правового статуса сотрудника органов внутренних дел Российской Федерации. Понятие правового статуса сотрудника органов внутренних дел Российской Федерации. Служебные права и обязанности сотрудника органов внутренних дел Российской Федерации. Ограничения и запреты, связанные со службой в органах внутренних дел Российской Федерации. </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Привести примеры ограничений для сотрудников органов внутренних дел.</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1.2.</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 xml:space="preserve">Ответственность сотрудника ОВД/ </w:t>
            </w:r>
            <w:r w:rsidRPr="00F718C4">
              <w:rPr>
                <w:rFonts w:ascii="Times New Roman" w:eastAsia="Times New Roman" w:hAnsi="Times New Roman" w:cs="Times New Roman"/>
                <w:lang w:eastAsia="ru-RU"/>
              </w:rPr>
              <w:t xml:space="preserve">Требования к служебному поведению сотрудника органов внутренних дел Российской </w:t>
            </w:r>
            <w:r w:rsidRPr="00F718C4">
              <w:rPr>
                <w:rFonts w:ascii="Times New Roman" w:eastAsia="Times New Roman" w:hAnsi="Times New Roman" w:cs="Times New Roman"/>
                <w:lang w:eastAsia="ru-RU"/>
              </w:rPr>
              <w:lastRenderedPageBreak/>
              <w:t xml:space="preserve">Федерации. </w:t>
            </w:r>
            <w:r w:rsidRPr="00F718C4">
              <w:rPr>
                <w:rFonts w:ascii="Times New Roman" w:eastAsia="Times New Roman" w:hAnsi="Times New Roman" w:cs="Times New Roman"/>
                <w:b/>
                <w:lang w:eastAsia="ru-RU"/>
              </w:rPr>
              <w:t xml:space="preserve">  </w:t>
            </w:r>
            <w:r w:rsidRPr="00F718C4">
              <w:rPr>
                <w:rFonts w:ascii="Times New Roman" w:eastAsia="Times New Roman" w:hAnsi="Times New Roman" w:cs="Times New Roman"/>
                <w:lang w:eastAsia="ru-RU"/>
              </w:rPr>
              <w:t>Административная и дисциплинарная ответственность сотрудника органов внутренних дел Российской Федерации. Гарантии реализации правового статуса сотрудника органов внутренних дел Российской Федерации. </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Привести примеры реализации гарантий правового статуса сотрудника органов внутренних дел.</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lastRenderedPageBreak/>
              <w:t>2/2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lastRenderedPageBreak/>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1.2.</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restart"/>
            <w:vAlign w:val="center"/>
          </w:tcPr>
          <w:p w:rsidR="00F718C4" w:rsidRPr="00F718C4" w:rsidRDefault="00F718C4" w:rsidP="00F718C4">
            <w:pPr>
              <w:suppressAutoHyphens/>
              <w:spacing w:after="0" w:line="240" w:lineRule="auto"/>
              <w:rPr>
                <w:rFonts w:ascii="Times New Roman" w:eastAsia="Calibri" w:hAnsi="Times New Roman" w:cs="Times New Roman"/>
                <w:b/>
                <w:bCs/>
                <w:lang w:eastAsia="ar-SA"/>
              </w:rPr>
            </w:pPr>
            <w:r w:rsidRPr="00F718C4">
              <w:rPr>
                <w:rFonts w:ascii="Times New Roman" w:eastAsia="Calibri" w:hAnsi="Times New Roman" w:cs="Times New Roman"/>
                <w:b/>
                <w:bCs/>
                <w:lang w:eastAsia="ar-SA"/>
              </w:rPr>
              <w:lastRenderedPageBreak/>
              <w:t>Тема 4.4.</w:t>
            </w:r>
            <w:r w:rsidRPr="00F718C4">
              <w:rPr>
                <w:rFonts w:ascii="Times New Roman" w:eastAsia="Times New Roman" w:hAnsi="Times New Roman" w:cs="Times New Roman"/>
                <w:b/>
                <w:lang w:eastAsia="ru-RU"/>
              </w:rPr>
              <w:t xml:space="preserve"> Служебная дисциплина и формирование антикоррупционного поведения сотрудников ОВД РФ</w:t>
            </w:r>
          </w:p>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Содержание</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4/4</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highlight w:val="white"/>
                <w:lang w:eastAsia="ru-RU"/>
              </w:rPr>
            </w:pPr>
            <w:r w:rsidRPr="00F718C4">
              <w:rPr>
                <w:rFonts w:ascii="Times New Roman" w:eastAsia="Times New Roman" w:hAnsi="Times New Roman" w:cs="Times New Roman"/>
                <w:b/>
                <w:highlight w:val="white"/>
                <w:lang w:eastAsia="ru-RU"/>
              </w:rPr>
              <w:t>Служебная дисциплина</w:t>
            </w:r>
            <w:r w:rsidRPr="00F718C4">
              <w:rPr>
                <w:rFonts w:ascii="Times New Roman" w:eastAsia="Times New Roman" w:hAnsi="Times New Roman" w:cs="Times New Roman"/>
                <w:highlight w:val="white"/>
                <w:lang w:eastAsia="ru-RU"/>
              </w:rPr>
              <w:t xml:space="preserve">/ Служебная дисциплина и формирование антикоррупционного поведения сотрудников органов внутренних дел Российской Федерации. Понятие служебной дисциплины в органах внутренних дел Российской Федерации. Поощрение – правовая основа, понятие, цели. Виды мер поощрения сотрудника органов внутренних дел Российской Федерации. Процедура поощрения сотрудников органов внутренних дел Российской Федерации. Понятие нарушения служебной дисциплины. Дисциплинарное взыскание – правовая основа, понятие, цели. Виды дисциплинарных взысканий, применяемых к сотрудникам органов внутренних дел Российской Федерации. </w:t>
            </w:r>
          </w:p>
          <w:p w:rsidR="00F718C4" w:rsidRPr="00F718C4" w:rsidRDefault="00F718C4" w:rsidP="00F718C4">
            <w:pPr>
              <w:suppressAutoHyphens/>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Привести примеры дисциплинарных взысканий.</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1.4.</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highlight w:val="white"/>
                <w:lang w:eastAsia="ru-RU"/>
              </w:rPr>
              <w:t>ПК 1.5.</w:t>
            </w: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b/>
                <w:lang w:eastAsia="ru-RU"/>
              </w:rPr>
            </w:pPr>
            <w:r w:rsidRPr="00F718C4">
              <w:rPr>
                <w:rFonts w:ascii="Times New Roman" w:eastAsia="Times New Roman" w:hAnsi="Times New Roman" w:cs="Times New Roman"/>
                <w:b/>
                <w:highlight w:val="white"/>
                <w:lang w:eastAsia="ru-RU"/>
              </w:rPr>
              <w:t>Дисциплинарное производство в органах внутренних дел</w:t>
            </w:r>
            <w:r w:rsidRPr="00F718C4">
              <w:rPr>
                <w:rFonts w:ascii="Times New Roman" w:eastAsia="Times New Roman" w:hAnsi="Times New Roman" w:cs="Times New Roman"/>
                <w:highlight w:val="white"/>
                <w:lang w:eastAsia="ru-RU"/>
              </w:rPr>
              <w:t>/</w:t>
            </w:r>
          </w:p>
          <w:p w:rsidR="00F718C4" w:rsidRPr="00F718C4" w:rsidRDefault="00F718C4" w:rsidP="00F718C4">
            <w:pPr>
              <w:spacing w:after="0" w:line="240" w:lineRule="auto"/>
              <w:ind w:firstLine="29"/>
              <w:jc w:val="both"/>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Дисциплинарное производство в органах внутренних дел. Обязанности руководителей органов внутренних дел по поддержанию служебной дисциплины. Правовые основы противодействия коррупции в органах внутренних дел Российской Федерации. Формирование антикоррупционного поведения сотрудников органов внутренних дел. Административная и дисциплинарная ответственность сотрудников органов внутренних дел за коррупционные правонарушения. </w:t>
            </w:r>
          </w:p>
          <w:p w:rsidR="00F718C4" w:rsidRPr="00F718C4" w:rsidRDefault="00F718C4" w:rsidP="00F718C4">
            <w:pPr>
              <w:widowControl w:val="0"/>
              <w:autoSpaceDE w:val="0"/>
              <w:autoSpaceDN w:val="0"/>
              <w:spacing w:after="0" w:line="240" w:lineRule="auto"/>
              <w:jc w:val="both"/>
              <w:rPr>
                <w:rFonts w:ascii="Times New Roman" w:eastAsia="Times New Roman" w:hAnsi="Times New Roman" w:cs="Times New Roman"/>
                <w:b/>
                <w:bCs/>
                <w:lang w:eastAsia="ar-SA"/>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Заполнить таблицу «</w:t>
            </w:r>
            <w:r w:rsidRPr="00F718C4">
              <w:rPr>
                <w:rFonts w:ascii="Times New Roman" w:eastAsia="Times New Roman" w:hAnsi="Times New Roman" w:cs="Times New Roman"/>
                <w:highlight w:val="white"/>
                <w:lang w:eastAsia="ru-RU"/>
              </w:rPr>
              <w:t>Административная и дисциплинарная ответственность сотрудников органов внутренних дел</w:t>
            </w:r>
            <w:r w:rsidRPr="00F718C4">
              <w:rPr>
                <w:rFonts w:ascii="Times New Roman" w:eastAsia="Times New Roman" w:hAnsi="Times New Roman" w:cs="Times New Roman"/>
                <w:lang w:eastAsia="ru-RU"/>
              </w:rPr>
              <w:t>».</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1.4.</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highlight w:val="white"/>
                <w:lang w:eastAsia="ru-RU"/>
              </w:rPr>
              <w:t>ПК 1.5.</w:t>
            </w:r>
          </w:p>
        </w:tc>
      </w:tr>
      <w:tr w:rsidR="00F718C4" w:rsidRPr="00F718C4" w:rsidTr="00F718C4">
        <w:trPr>
          <w:trHeight w:val="361"/>
        </w:trPr>
        <w:tc>
          <w:tcPr>
            <w:tcW w:w="2970" w:type="dxa"/>
            <w:vMerge w:val="restart"/>
            <w:vAlign w:val="center"/>
          </w:tcPr>
          <w:p w:rsidR="00F718C4" w:rsidRPr="00F718C4" w:rsidRDefault="00F718C4" w:rsidP="00F718C4">
            <w:pPr>
              <w:suppressAutoHyphens/>
              <w:spacing w:after="0" w:line="240" w:lineRule="auto"/>
              <w:rPr>
                <w:rFonts w:ascii="Times New Roman" w:eastAsia="Calibri" w:hAnsi="Times New Roman" w:cs="Times New Roman"/>
                <w:b/>
                <w:bCs/>
                <w:lang w:eastAsia="ar-SA"/>
              </w:rPr>
            </w:pPr>
            <w:r w:rsidRPr="00F718C4">
              <w:rPr>
                <w:rFonts w:ascii="Times New Roman" w:eastAsia="Calibri" w:hAnsi="Times New Roman" w:cs="Times New Roman"/>
                <w:b/>
                <w:bCs/>
                <w:lang w:eastAsia="ar-SA"/>
              </w:rPr>
              <w:t xml:space="preserve">Тема 4.5. </w:t>
            </w:r>
            <w:r w:rsidRPr="00F718C4">
              <w:rPr>
                <w:rFonts w:ascii="Times New Roman" w:eastAsia="Times New Roman" w:hAnsi="Times New Roman" w:cs="Times New Roman"/>
                <w:b/>
                <w:lang w:eastAsia="ru-RU"/>
              </w:rPr>
              <w:t xml:space="preserve">Поступление на </w:t>
            </w:r>
            <w:r w:rsidRPr="00F718C4">
              <w:rPr>
                <w:rFonts w:ascii="Times New Roman" w:eastAsia="Times New Roman" w:hAnsi="Times New Roman" w:cs="Times New Roman"/>
                <w:b/>
                <w:lang w:eastAsia="ru-RU"/>
              </w:rPr>
              <w:lastRenderedPageBreak/>
              <w:t>государственную службу в ОВД РФ</w:t>
            </w:r>
          </w:p>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lastRenderedPageBreak/>
              <w:t>Содержание</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highlight w:val="white"/>
                <w:lang w:eastAsia="ru-RU"/>
              </w:rPr>
            </w:pPr>
            <w:r w:rsidRPr="00F718C4">
              <w:rPr>
                <w:rFonts w:ascii="Times New Roman" w:eastAsia="Times New Roman" w:hAnsi="Times New Roman" w:cs="Times New Roman"/>
                <w:b/>
                <w:highlight w:val="white"/>
                <w:lang w:eastAsia="ru-RU"/>
              </w:rPr>
              <w:t>Порядок поступления на службу в ОВД</w:t>
            </w:r>
            <w:r w:rsidRPr="00F718C4">
              <w:rPr>
                <w:rFonts w:ascii="Times New Roman" w:eastAsia="Times New Roman" w:hAnsi="Times New Roman" w:cs="Times New Roman"/>
                <w:highlight w:val="white"/>
                <w:lang w:eastAsia="ru-RU"/>
              </w:rPr>
              <w:t>/ Поступление на государственную службу в органы внутренних дел Российской Федерации. Право поступления на службу в органы внутренних дел Российской Федерации. Процедура поступления на государственную службу в органы внутренних дел Российской Федерации. Испытание при поступлении на службу в органы внутренних дел Российской Федерации. Наставничество в органах внутренних дел Российской Федерации. Обязанности и права наставника.</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Заполнить таблицу «Наставничество в органах внутренних дел».</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restart"/>
            <w:vAlign w:val="center"/>
          </w:tcPr>
          <w:p w:rsidR="00F718C4" w:rsidRPr="00F718C4" w:rsidRDefault="00F718C4" w:rsidP="00F718C4">
            <w:pPr>
              <w:suppressAutoHyphens/>
              <w:spacing w:after="0" w:line="240" w:lineRule="auto"/>
              <w:rPr>
                <w:rFonts w:ascii="Times New Roman" w:eastAsia="Calibri" w:hAnsi="Times New Roman" w:cs="Times New Roman"/>
                <w:b/>
                <w:bCs/>
                <w:lang w:eastAsia="ar-SA"/>
              </w:rPr>
            </w:pPr>
            <w:r w:rsidRPr="00F718C4">
              <w:rPr>
                <w:rFonts w:ascii="Times New Roman" w:eastAsia="Calibri" w:hAnsi="Times New Roman" w:cs="Times New Roman"/>
                <w:b/>
                <w:bCs/>
                <w:lang w:eastAsia="ar-SA"/>
              </w:rPr>
              <w:t xml:space="preserve">Тема 4.6. </w:t>
            </w:r>
            <w:r w:rsidRPr="00F718C4">
              <w:rPr>
                <w:rFonts w:ascii="Times New Roman" w:eastAsia="Times New Roman" w:hAnsi="Times New Roman" w:cs="Times New Roman"/>
                <w:b/>
                <w:lang w:eastAsia="ru-RU"/>
              </w:rPr>
              <w:t>Порядок и условия прохождения государственной службы в ОВД РФ. Аттестация сотрудников ОВД</w:t>
            </w:r>
          </w:p>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Содержание</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8/2</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highlight w:val="white"/>
                <w:lang w:eastAsia="ru-RU"/>
              </w:rPr>
            </w:pPr>
            <w:r w:rsidRPr="00F718C4">
              <w:rPr>
                <w:rFonts w:ascii="Times New Roman" w:eastAsia="Times New Roman" w:hAnsi="Times New Roman" w:cs="Times New Roman"/>
                <w:b/>
                <w:highlight w:val="white"/>
                <w:lang w:eastAsia="ru-RU"/>
              </w:rPr>
              <w:t>Порядок и условия прохождения государственной службы в органах внутренних дел Российской Федерации/</w:t>
            </w:r>
            <w:r w:rsidRPr="00F718C4">
              <w:rPr>
                <w:rFonts w:ascii="Times New Roman" w:eastAsia="Times New Roman" w:hAnsi="Times New Roman" w:cs="Times New Roman"/>
                <w:highlight w:val="white"/>
                <w:lang w:eastAsia="ru-RU"/>
              </w:rPr>
              <w:t xml:space="preserve"> Внутренний служебный распорядок. Понятие служебного времени и времени отдыха сотрудника органа внутренних дел Российской Федерации и их продолжительность. Виды отпусков сотрудников органов внутренних дел и порядок их оформления. Отзыв из отпуска. Перемещение сотрудника органов внутренних дел по службе. Временное исполнение обязанностей. Совместительство и совмещение в органах внутренних дел Российской Федерации. Служба в особых условиях. Приостановление службы в органах внутренних дел. </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Привести примеры причин для отзыва сотрудника из отпуска.</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Merge w:val="restart"/>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highlight w:val="white"/>
                <w:lang w:eastAsia="ru-RU"/>
              </w:rPr>
            </w:pPr>
            <w:r w:rsidRPr="00F718C4">
              <w:rPr>
                <w:rFonts w:ascii="Times New Roman" w:eastAsia="Times New Roman" w:hAnsi="Times New Roman" w:cs="Times New Roman"/>
                <w:b/>
                <w:highlight w:val="white"/>
                <w:lang w:eastAsia="ru-RU"/>
              </w:rPr>
              <w:t>Порядок и условия прохождения государственной службы в органах внутренних дел Российской Федерации/</w:t>
            </w:r>
            <w:r w:rsidRPr="00F718C4">
              <w:rPr>
                <w:rFonts w:ascii="Times New Roman" w:eastAsia="Times New Roman" w:hAnsi="Times New Roman" w:cs="Times New Roman"/>
                <w:highlight w:val="white"/>
                <w:lang w:eastAsia="ru-RU"/>
              </w:rPr>
              <w:t xml:space="preserve">Общие условия присвоения и сохранения специальных званий. Сроки выслуги в специальных званиях. Присвоение первых и очередных специальных званий. Присвоение специальных званий досрочно либо на ступень выше звания, предусмотренного по должности. Присвоение специальных званий гражданам, проходившим иные виды государственной службы Российской Федерации или муниципальную службу. </w:t>
            </w:r>
          </w:p>
          <w:p w:rsidR="00F718C4" w:rsidRPr="00F718C4" w:rsidRDefault="00F718C4" w:rsidP="00F718C4">
            <w:pPr>
              <w:spacing w:after="0" w:line="240" w:lineRule="auto"/>
              <w:jc w:val="both"/>
              <w:rPr>
                <w:rFonts w:ascii="Times New Roman" w:eastAsia="Times New Roman" w:hAnsi="Times New Roman" w:cs="Times New Roman"/>
                <w:highlight w:val="white"/>
                <w:lang w:eastAsia="ru-RU"/>
              </w:rPr>
            </w:pPr>
            <w:r w:rsidRPr="00F718C4">
              <w:rPr>
                <w:rFonts w:ascii="Times New Roman" w:eastAsia="Times New Roman" w:hAnsi="Times New Roman" w:cs="Times New Roman"/>
                <w:b/>
                <w:lang w:eastAsia="ru-RU"/>
              </w:rPr>
              <w:lastRenderedPageBreak/>
              <w:t xml:space="preserve">Задание на дом: </w:t>
            </w:r>
            <w:r w:rsidRPr="00F718C4">
              <w:rPr>
                <w:rFonts w:ascii="Times New Roman" w:eastAsia="Times New Roman" w:hAnsi="Times New Roman" w:cs="Times New Roman"/>
                <w:lang w:eastAsia="ru-RU"/>
              </w:rPr>
              <w:t>Решить задачу.</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lastRenderedPageBreak/>
              <w:t>2/2</w:t>
            </w:r>
          </w:p>
        </w:tc>
        <w:tc>
          <w:tcPr>
            <w:tcW w:w="2268" w:type="dxa"/>
            <w:vMerge/>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3</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highlight w:val="white"/>
                <w:lang w:eastAsia="ru-RU"/>
              </w:rPr>
            </w:pPr>
            <w:r w:rsidRPr="00F718C4">
              <w:rPr>
                <w:rFonts w:ascii="Times New Roman" w:eastAsia="Times New Roman" w:hAnsi="Times New Roman" w:cs="Times New Roman"/>
                <w:b/>
                <w:highlight w:val="white"/>
                <w:lang w:eastAsia="ru-RU"/>
              </w:rPr>
              <w:t xml:space="preserve">Аттестация сотрудников органов внутренних дел / </w:t>
            </w:r>
            <w:r w:rsidRPr="00F718C4">
              <w:rPr>
                <w:rFonts w:ascii="Times New Roman" w:eastAsia="Times New Roman" w:hAnsi="Times New Roman" w:cs="Times New Roman"/>
                <w:highlight w:val="white"/>
                <w:lang w:eastAsia="ru-RU"/>
              </w:rPr>
              <w:t>Понятие, цели, задачи и функции аттестации сотрудников органов внутренних дел Российской Федерации. Принципы аттестации. Процедура аттестации сотрудников органов внутренних дел Российской Федерации.</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Составить схему «Процедура аттестации сотрудников органов внутренних дел».</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Merge/>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restart"/>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r w:rsidRPr="00F718C4">
              <w:rPr>
                <w:rFonts w:ascii="Times New Roman" w:eastAsia="Times New Roman" w:hAnsi="Times New Roman" w:cs="Times New Roman"/>
                <w:b/>
                <w:lang w:eastAsia="ru-RU"/>
              </w:rPr>
              <w:t>Тема 4.7. Прекращение государственной службы в ОВД РФ</w:t>
            </w: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Содержание</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highlight w:val="white"/>
                <w:lang w:eastAsia="ru-RU"/>
              </w:rPr>
            </w:pPr>
            <w:r w:rsidRPr="00F718C4">
              <w:rPr>
                <w:rFonts w:ascii="Times New Roman" w:eastAsia="Times New Roman" w:hAnsi="Times New Roman" w:cs="Times New Roman"/>
                <w:b/>
                <w:lang w:eastAsia="ru-RU"/>
              </w:rPr>
              <w:t xml:space="preserve">Прекращение государственной службы в ОВД РФ/ </w:t>
            </w:r>
            <w:r w:rsidRPr="00F718C4">
              <w:rPr>
                <w:rFonts w:ascii="Times New Roman" w:eastAsia="Times New Roman" w:hAnsi="Times New Roman" w:cs="Times New Roman"/>
                <w:highlight w:val="white"/>
                <w:lang w:eastAsia="ru-RU"/>
              </w:rPr>
              <w:t>Прекращение государственной службы в органах внутренних дел Российской Федерации Понятие прекращения государственной службы в органах внутренних дел Российской Федерации. Основания и порядок увольнения сотрудников органов внутренних дел Российской Федерации с государственной службы. Пенсионное обеспечение сотрудников органов внутренних дел Российской Федерации. Виды пенсий. Порядок назначения, исчисления и выплаты пенсий сотрудникам органов внутренних дел Российской Федерации.</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Написать эссе «</w:t>
            </w:r>
            <w:r w:rsidRPr="00F718C4">
              <w:rPr>
                <w:rFonts w:ascii="Times New Roman" w:eastAsia="Times New Roman" w:hAnsi="Times New Roman" w:cs="Times New Roman"/>
                <w:highlight w:val="white"/>
                <w:lang w:eastAsia="ru-RU"/>
              </w:rPr>
              <w:t>Пенсионное обеспечение сотрудников органов внутренних дел</w:t>
            </w:r>
            <w:r w:rsidRPr="00F718C4">
              <w:rPr>
                <w:rFonts w:ascii="Times New Roman" w:eastAsia="Times New Roman" w:hAnsi="Times New Roman" w:cs="Times New Roman"/>
                <w:lang w:eastAsia="ru-RU"/>
              </w:rPr>
              <w:t>».</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10344" w:type="dxa"/>
            <w:gridSpan w:val="3"/>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Раздел 5. Общие положения института административной ответственности</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20/20</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restart"/>
            <w:vAlign w:val="center"/>
          </w:tcPr>
          <w:p w:rsidR="00F718C4" w:rsidRPr="00F718C4" w:rsidRDefault="00F718C4" w:rsidP="00F718C4">
            <w:pPr>
              <w:spacing w:after="0" w:line="240" w:lineRule="auto"/>
              <w:ind w:firstLine="29"/>
              <w:jc w:val="both"/>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Тема 5.1</w:t>
            </w:r>
          </w:p>
          <w:p w:rsidR="00F718C4" w:rsidRPr="00F718C4" w:rsidRDefault="00F718C4" w:rsidP="00F718C4">
            <w:pPr>
              <w:spacing w:after="0" w:line="240" w:lineRule="auto"/>
              <w:rPr>
                <w:rFonts w:ascii="Times New Roman" w:eastAsia="Times New Roman" w:hAnsi="Times New Roman" w:cs="Times New Roman"/>
                <w:b/>
                <w:bCs/>
                <w:lang w:eastAsia="ru-RU"/>
              </w:rPr>
            </w:pPr>
            <w:r w:rsidRPr="00F718C4">
              <w:rPr>
                <w:rFonts w:ascii="Times New Roman" w:eastAsia="Times New Roman" w:hAnsi="Times New Roman" w:cs="Times New Roman"/>
                <w:b/>
                <w:lang w:eastAsia="ru-RU"/>
              </w:rPr>
              <w:t>Понятие и виды ответственности по административному праву</w:t>
            </w: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Содержание</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6/6</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Административная ответственность/</w:t>
            </w:r>
            <w:r w:rsidRPr="00F718C4">
              <w:rPr>
                <w:rFonts w:ascii="Times New Roman" w:eastAsia="Times New Roman" w:hAnsi="Times New Roman" w:cs="Times New Roman"/>
                <w:lang w:eastAsia="ru-RU"/>
              </w:rPr>
              <w:t xml:space="preserve"> Понятие и виды юридической ответственности. Виды ответственности по административному праву: административная, дисциплинарная, материальная. Возможность выделения иных видов юридической ответственности по административному праву. Понятие административной ответственности. Ее отличие от других видов юридической ответственности. Понятие, основания и субъекты дисциплинарной ответственности по административному праву. Понятие, основания и субъекты материальной ответственности по административному праву. Содержание и основные признаки </w:t>
            </w:r>
            <w:r w:rsidRPr="00F718C4">
              <w:rPr>
                <w:rFonts w:ascii="Times New Roman" w:eastAsia="Times New Roman" w:hAnsi="Times New Roman" w:cs="Times New Roman"/>
                <w:lang w:eastAsia="ru-RU"/>
              </w:rPr>
              <w:lastRenderedPageBreak/>
              <w:t xml:space="preserve">административной ответственности. Юридическое, фактическое и процессуальное основания административной ответственности. </w:t>
            </w:r>
          </w:p>
          <w:p w:rsidR="00F718C4" w:rsidRPr="00F718C4" w:rsidRDefault="00F718C4" w:rsidP="00F718C4">
            <w:pPr>
              <w:spacing w:after="0" w:line="240" w:lineRule="auto"/>
              <w:ind w:firstLine="29"/>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Из КоАП РФ выписать основания освобождения от административной ответственности и ее ограничения.</w:t>
            </w:r>
          </w:p>
          <w:p w:rsidR="00F718C4" w:rsidRPr="00F718C4" w:rsidRDefault="00F718C4" w:rsidP="00F718C4">
            <w:pPr>
              <w:suppressAutoHyphens/>
              <w:spacing w:after="0" w:line="240" w:lineRule="auto"/>
              <w:jc w:val="both"/>
              <w:rPr>
                <w:rFonts w:ascii="Times New Roman" w:eastAsia="Calibri" w:hAnsi="Times New Roman" w:cs="Times New Roman"/>
                <w:b/>
                <w:bCs/>
              </w:rPr>
            </w:pP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lastRenderedPageBreak/>
              <w:t>2/2</w:t>
            </w:r>
          </w:p>
        </w:tc>
        <w:tc>
          <w:tcPr>
            <w:tcW w:w="2268" w:type="dxa"/>
            <w:vMerge w:val="restart"/>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1.4.</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highlight w:val="white"/>
                <w:lang w:eastAsia="ru-RU"/>
              </w:rPr>
              <w:lastRenderedPageBreak/>
              <w:t>ПК 1.5.</w:t>
            </w: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Административная ответственность/</w:t>
            </w:r>
            <w:r w:rsidRPr="00F718C4">
              <w:rPr>
                <w:rFonts w:ascii="Times New Roman" w:eastAsia="Times New Roman" w:hAnsi="Times New Roman" w:cs="Times New Roman"/>
                <w:lang w:eastAsia="ru-RU"/>
              </w:rPr>
              <w:t xml:space="preserve">Обстоятельства, исключающие административную ответственность, освобождающие от административной ответственности. Обстоятельства, смягчающие и отягчающие административную ответственность. Действие законодательства об административных правонарушениях во времени и в пространстве. Предметы ведения Российской Федерации в области законодательства об административных правонарушениях. </w:t>
            </w:r>
          </w:p>
          <w:p w:rsidR="00F718C4" w:rsidRPr="00F718C4" w:rsidRDefault="00F718C4" w:rsidP="00F718C4">
            <w:pPr>
              <w:spacing w:after="0" w:line="240" w:lineRule="auto"/>
              <w:ind w:firstLine="29"/>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Компетенция сотрудников органов внутренних дел по применению ответственности по административному праву. Сотрудники органов внутренних дел как субъекты ответственности по административному праву.</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Решить задачу.</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Merge/>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511EE0" w:rsidP="00F718C4">
            <w:pPr>
              <w:suppressAutoHyphens/>
              <w:spacing w:after="0" w:line="240" w:lineRule="auto"/>
              <w:jc w:val="both"/>
              <w:rPr>
                <w:rFonts w:ascii="Times New Roman" w:eastAsia="Calibri" w:hAnsi="Times New Roman" w:cs="Times New Roman"/>
                <w:b/>
                <w:bCs/>
              </w:rPr>
            </w:pPr>
            <w:r>
              <w:rPr>
                <w:rFonts w:ascii="Times New Roman" w:eastAsia="Calibri" w:hAnsi="Times New Roman" w:cs="Times New Roman"/>
                <w:b/>
                <w:bCs/>
              </w:rPr>
              <w:t>Практические занятия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Практическая работа № 13.</w:t>
            </w:r>
            <w:r w:rsidRPr="00F718C4">
              <w:rPr>
                <w:rFonts w:ascii="Times New Roman" w:eastAsia="Times New Roman" w:hAnsi="Times New Roman" w:cs="Times New Roman"/>
                <w:lang w:eastAsia="ru-RU"/>
              </w:rPr>
              <w:t xml:space="preserve"> </w:t>
            </w:r>
            <w:r w:rsidRPr="00F718C4">
              <w:rPr>
                <w:rFonts w:ascii="Times New Roman" w:eastAsia="Times New Roman" w:hAnsi="Times New Roman" w:cs="Times New Roman"/>
                <w:b/>
                <w:lang w:eastAsia="ru-RU"/>
              </w:rPr>
              <w:t>Административная ответственность/</w:t>
            </w:r>
            <w:r w:rsidRPr="00F718C4">
              <w:rPr>
                <w:rFonts w:ascii="Times New Roman" w:eastAsia="Times New Roman" w:hAnsi="Times New Roman" w:cs="Times New Roman"/>
                <w:lang w:eastAsia="ru-RU"/>
              </w:rPr>
              <w:t>Изучение основных понятий института административной ответственности, работа с текстом КоАП РФ, решение задач.</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Решить задачу.</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1.2.</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restart"/>
            <w:vAlign w:val="center"/>
          </w:tcPr>
          <w:p w:rsidR="00F718C4" w:rsidRPr="00F718C4" w:rsidRDefault="00F718C4" w:rsidP="00F718C4">
            <w:pPr>
              <w:spacing w:after="0" w:line="240" w:lineRule="auto"/>
              <w:ind w:firstLine="29"/>
              <w:jc w:val="both"/>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Тема 5.2</w:t>
            </w:r>
          </w:p>
          <w:p w:rsidR="00F718C4" w:rsidRPr="00F718C4" w:rsidRDefault="00F718C4" w:rsidP="00F718C4">
            <w:pPr>
              <w:spacing w:after="0" w:line="240" w:lineRule="auto"/>
              <w:rPr>
                <w:rFonts w:ascii="Times New Roman" w:eastAsia="Times New Roman" w:hAnsi="Times New Roman" w:cs="Times New Roman"/>
                <w:b/>
                <w:bCs/>
                <w:lang w:eastAsia="ru-RU"/>
              </w:rPr>
            </w:pPr>
            <w:r w:rsidRPr="00F718C4">
              <w:rPr>
                <w:rFonts w:ascii="Times New Roman" w:eastAsia="Times New Roman" w:hAnsi="Times New Roman" w:cs="Times New Roman"/>
                <w:b/>
                <w:lang w:eastAsia="ru-RU"/>
              </w:rPr>
              <w:t>Административное правонарушение</w:t>
            </w: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Содержание</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6/6</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 xml:space="preserve">Административное правонарушение/ </w:t>
            </w:r>
            <w:r w:rsidRPr="00F718C4">
              <w:rPr>
                <w:rFonts w:ascii="Times New Roman" w:eastAsia="Times New Roman" w:hAnsi="Times New Roman" w:cs="Times New Roman"/>
                <w:lang w:eastAsia="ru-RU"/>
              </w:rPr>
              <w:t xml:space="preserve">Общая характеристика законодательства об административных правонарушениях. Понятие административного правонарушения. Виды административных правонарушений. Отличие административного правонарушения от преступления и дисциплинарного проступка. </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Заполнить разграничительную таблицу «Отличие административного правонарушения от преступления и дисциплинарного проступка».</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Merge w:val="restart"/>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lastRenderedPageBreak/>
              <w:t>ПК 1.4.</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highlight w:val="white"/>
                <w:lang w:eastAsia="ru-RU"/>
              </w:rPr>
              <w:t>ПК 1.5.</w:t>
            </w: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Состав административного правонарушения</w:t>
            </w:r>
            <w:r w:rsidRPr="00F718C4">
              <w:rPr>
                <w:rFonts w:ascii="Times New Roman" w:eastAsia="Times New Roman" w:hAnsi="Times New Roman" w:cs="Times New Roman"/>
                <w:lang w:eastAsia="ru-RU"/>
              </w:rPr>
              <w:t xml:space="preserve"> /Состав административного правонарушения. Формальные и материальные составы административных правонарушений. </w:t>
            </w:r>
          </w:p>
          <w:p w:rsidR="00F718C4" w:rsidRPr="00F718C4" w:rsidRDefault="00F718C4" w:rsidP="00F718C4">
            <w:pPr>
              <w:spacing w:after="0" w:line="240" w:lineRule="auto"/>
              <w:ind w:firstLine="29"/>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Виды диспозиций норм об административной ответственности. Квалификация административных правонарушений.</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Определить вид состава административного правонарушения.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Merge/>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Практические занятия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Практическая работа № 14.</w:t>
            </w:r>
            <w:r w:rsidRPr="00F718C4">
              <w:rPr>
                <w:rFonts w:ascii="Times New Roman" w:eastAsia="Times New Roman" w:hAnsi="Times New Roman" w:cs="Times New Roman"/>
                <w:lang w:eastAsia="ru-RU"/>
              </w:rPr>
              <w:t xml:space="preserve"> </w:t>
            </w:r>
            <w:r w:rsidRPr="00F718C4">
              <w:rPr>
                <w:rFonts w:ascii="Times New Roman" w:eastAsia="Times New Roman" w:hAnsi="Times New Roman" w:cs="Times New Roman"/>
                <w:b/>
                <w:lang w:eastAsia="ru-RU"/>
              </w:rPr>
              <w:t>Административное правонарушение/</w:t>
            </w:r>
            <w:r w:rsidRPr="00F718C4">
              <w:rPr>
                <w:rFonts w:ascii="Times New Roman" w:eastAsia="Times New Roman" w:hAnsi="Times New Roman" w:cs="Times New Roman"/>
                <w:lang w:eastAsia="ru-RU"/>
              </w:rPr>
              <w:t>Изучение процессуальных норм КоАП РФ, моделирование стадий производства по делам об административных правонарушениях, решение задач. Проведение деловой игры «Возбуждение дела об административном правонарушении».</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Решить задачи.</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1.1.</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restart"/>
            <w:vAlign w:val="center"/>
          </w:tcPr>
          <w:p w:rsidR="00F718C4" w:rsidRPr="00F718C4" w:rsidRDefault="00F718C4" w:rsidP="00F718C4">
            <w:pPr>
              <w:spacing w:after="0" w:line="240" w:lineRule="auto"/>
              <w:ind w:firstLine="29"/>
              <w:jc w:val="both"/>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Тема 5.3</w:t>
            </w:r>
          </w:p>
          <w:p w:rsidR="00F718C4" w:rsidRPr="00F718C4" w:rsidRDefault="00F718C4" w:rsidP="00F718C4">
            <w:pPr>
              <w:spacing w:after="0" w:line="240" w:lineRule="auto"/>
              <w:rPr>
                <w:rFonts w:ascii="Times New Roman" w:eastAsia="Times New Roman" w:hAnsi="Times New Roman" w:cs="Times New Roman"/>
                <w:b/>
                <w:bCs/>
                <w:lang w:eastAsia="ru-RU"/>
              </w:rPr>
            </w:pPr>
            <w:r w:rsidRPr="00F718C4">
              <w:rPr>
                <w:rFonts w:ascii="Times New Roman" w:eastAsia="Times New Roman" w:hAnsi="Times New Roman" w:cs="Times New Roman"/>
                <w:b/>
                <w:lang w:eastAsia="ru-RU"/>
              </w:rPr>
              <w:t>Административное наказание</w:t>
            </w: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Содержание</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8/8</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 xml:space="preserve">Административное наказание/ </w:t>
            </w:r>
            <w:r w:rsidRPr="00F718C4">
              <w:rPr>
                <w:rFonts w:ascii="Times New Roman" w:eastAsia="Times New Roman" w:hAnsi="Times New Roman" w:cs="Times New Roman"/>
                <w:lang w:eastAsia="ru-RU"/>
              </w:rPr>
              <w:t xml:space="preserve">Понятие, цели и основания применения административного наказания. Отличие административного наказания от уголовного наказания, дисциплинарного взыскания и иных мер административного принуждения. Система и виды административных наказаний. Общие правила назначения административного наказания. Обстоятельства, смягчающие и отягчающие ответственность за административное правонарушение. </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Решить задачи.</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Merge w:val="restart"/>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1.4.</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highlight w:val="white"/>
                <w:lang w:eastAsia="ru-RU"/>
              </w:rPr>
              <w:t>ПК 1.5.</w:t>
            </w: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Назначение наказания</w:t>
            </w:r>
            <w:r w:rsidRPr="00F718C4">
              <w:rPr>
                <w:rFonts w:ascii="Times New Roman" w:eastAsia="Times New Roman" w:hAnsi="Times New Roman" w:cs="Times New Roman"/>
                <w:lang w:eastAsia="ru-RU"/>
              </w:rPr>
              <w:t>/ Назначение административных наказаний при совершении нескольких административных правонарушений. Давность привлечения лица к административной ответственности. Юридическое значение привлечения лица к административной ответственности.</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Решить задачи.</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Merge/>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374" w:type="dxa"/>
            <w:gridSpan w:val="2"/>
            <w:tcBorders>
              <w:top w:val="single" w:sz="4" w:space="0" w:color="auto"/>
              <w:left w:val="single" w:sz="4" w:space="0" w:color="auto"/>
              <w:bottom w:val="single" w:sz="4" w:space="0" w:color="auto"/>
            </w:tcBorders>
            <w:vAlign w:val="center"/>
          </w:tcPr>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Calibri" w:hAnsi="Times New Roman" w:cs="Times New Roman"/>
                <w:b/>
                <w:bCs/>
              </w:rPr>
              <w:t>Практические занятия</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1</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Практическая работа № 15.</w:t>
            </w:r>
            <w:r w:rsidRPr="00F718C4">
              <w:rPr>
                <w:rFonts w:ascii="Times New Roman" w:eastAsia="Times New Roman" w:hAnsi="Times New Roman" w:cs="Times New Roman"/>
                <w:lang w:eastAsia="ru-RU"/>
              </w:rPr>
              <w:t xml:space="preserve"> </w:t>
            </w:r>
            <w:r w:rsidRPr="00F718C4">
              <w:rPr>
                <w:rFonts w:ascii="Times New Roman" w:eastAsia="Times New Roman" w:hAnsi="Times New Roman" w:cs="Times New Roman"/>
                <w:b/>
                <w:lang w:eastAsia="ru-RU"/>
              </w:rPr>
              <w:t>Решение задач/</w:t>
            </w:r>
            <w:r w:rsidRPr="00F718C4">
              <w:rPr>
                <w:rFonts w:ascii="Times New Roman" w:eastAsia="Times New Roman" w:hAnsi="Times New Roman" w:cs="Times New Roman"/>
                <w:lang w:eastAsia="ru-RU"/>
              </w:rPr>
              <w:t xml:space="preserve"> Рассмотрение </w:t>
            </w:r>
            <w:r w:rsidRPr="00F718C4">
              <w:rPr>
                <w:rFonts w:ascii="Times New Roman" w:eastAsia="Times New Roman" w:hAnsi="Times New Roman" w:cs="Times New Roman"/>
                <w:lang w:eastAsia="ru-RU"/>
              </w:rPr>
              <w:lastRenderedPageBreak/>
              <w:t>структуры административного процесса, отдельных его видов; особенностей целей, задач, правового регулирования, субъектного состава, стадий и процессуальных документов административно-процедурного и административно-юрисдикционного процессов, а также административного судопроизводства.</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Решить задачи.</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lastRenderedPageBreak/>
              <w:t>2/2</w:t>
            </w:r>
          </w:p>
        </w:tc>
        <w:tc>
          <w:tcPr>
            <w:tcW w:w="2268" w:type="dxa"/>
            <w:vMerge w:val="restart"/>
            <w:vAlign w:val="center"/>
          </w:tcPr>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lastRenderedPageBreak/>
              <w:t>ОК 02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03</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05</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06</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ОК 09</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1.1.</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1.2.</w:t>
            </w:r>
          </w:p>
          <w:p w:rsidR="00F718C4" w:rsidRPr="00F718C4" w:rsidRDefault="00F718C4" w:rsidP="00F718C4">
            <w:pPr>
              <w:spacing w:after="0" w:line="240" w:lineRule="auto"/>
              <w:ind w:firstLine="29"/>
              <w:jc w:val="center"/>
              <w:rPr>
                <w:rFonts w:ascii="Times New Roman" w:eastAsia="Times New Roman" w:hAnsi="Times New Roman" w:cs="Times New Roman"/>
                <w:highlight w:val="white"/>
                <w:lang w:eastAsia="ru-RU"/>
              </w:rPr>
            </w:pPr>
            <w:r w:rsidRPr="00F718C4">
              <w:rPr>
                <w:rFonts w:ascii="Times New Roman" w:eastAsia="Times New Roman" w:hAnsi="Times New Roman" w:cs="Times New Roman"/>
                <w:highlight w:val="white"/>
                <w:lang w:eastAsia="ru-RU"/>
              </w:rPr>
              <w:t>ПК 1.4.</w:t>
            </w:r>
          </w:p>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r w:rsidRPr="00F718C4">
              <w:rPr>
                <w:rFonts w:ascii="Times New Roman" w:eastAsia="Times New Roman" w:hAnsi="Times New Roman" w:cs="Times New Roman"/>
                <w:highlight w:val="white"/>
                <w:lang w:eastAsia="ru-RU"/>
              </w:rPr>
              <w:t>ПК 1.5.</w:t>
            </w:r>
          </w:p>
        </w:tc>
      </w:tr>
      <w:tr w:rsidR="00F718C4" w:rsidRPr="00F718C4" w:rsidTr="00F718C4">
        <w:trPr>
          <w:trHeight w:val="361"/>
        </w:trPr>
        <w:tc>
          <w:tcPr>
            <w:tcW w:w="2970" w:type="dxa"/>
            <w:vMerge/>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2</w:t>
            </w:r>
          </w:p>
        </w:tc>
        <w:tc>
          <w:tcPr>
            <w:tcW w:w="6663" w:type="dxa"/>
            <w:tcBorders>
              <w:top w:val="single" w:sz="4" w:space="0" w:color="auto"/>
              <w:left w:val="single" w:sz="4" w:space="0" w:color="auto"/>
              <w:bottom w:val="single" w:sz="4" w:space="0" w:color="auto"/>
            </w:tcBorders>
            <w:vAlign w:val="center"/>
          </w:tcPr>
          <w:p w:rsidR="00F718C4" w:rsidRPr="00F718C4" w:rsidRDefault="00F718C4" w:rsidP="00F718C4">
            <w:pPr>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
                <w:lang w:eastAsia="ru-RU"/>
              </w:rPr>
              <w:t>Практическая работа № 16. Решение задач/</w:t>
            </w:r>
            <w:r w:rsidRPr="00F718C4">
              <w:rPr>
                <w:rFonts w:ascii="Times New Roman" w:eastAsia="Times New Roman" w:hAnsi="Times New Roman" w:cs="Times New Roman"/>
                <w:lang w:eastAsia="ru-RU"/>
              </w:rPr>
              <w:t xml:space="preserve"> Рассмотрение структуры административного процесса, отдельных его видов; особенностей целей, задач, правового регулирования, субъектного состава, стадий и процессуальных документов административно-процедурного и административно-юрисдикционного процессов, а также административного судопроизводства.</w:t>
            </w:r>
          </w:p>
          <w:p w:rsidR="00F718C4" w:rsidRPr="00F718C4" w:rsidRDefault="00F718C4" w:rsidP="00F718C4">
            <w:pPr>
              <w:suppressAutoHyphens/>
              <w:spacing w:after="0" w:line="240" w:lineRule="auto"/>
              <w:jc w:val="both"/>
              <w:rPr>
                <w:rFonts w:ascii="Times New Roman" w:eastAsia="Calibri" w:hAnsi="Times New Roman" w:cs="Times New Roman"/>
                <w:b/>
                <w:bCs/>
              </w:rPr>
            </w:pPr>
            <w:r w:rsidRPr="00F718C4">
              <w:rPr>
                <w:rFonts w:ascii="Times New Roman" w:eastAsia="Times New Roman" w:hAnsi="Times New Roman" w:cs="Times New Roman"/>
                <w:b/>
                <w:lang w:eastAsia="ru-RU"/>
              </w:rPr>
              <w:t xml:space="preserve">Задание на дом: </w:t>
            </w:r>
            <w:r w:rsidRPr="00F718C4">
              <w:rPr>
                <w:rFonts w:ascii="Times New Roman" w:eastAsia="Times New Roman" w:hAnsi="Times New Roman" w:cs="Times New Roman"/>
                <w:lang w:eastAsia="ru-RU"/>
              </w:rPr>
              <w:t>Решить задачи.</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lang w:eastAsia="ru-RU"/>
              </w:rPr>
            </w:pPr>
            <w:r w:rsidRPr="00F718C4">
              <w:rPr>
                <w:rFonts w:ascii="Times New Roman" w:eastAsia="Times New Roman" w:hAnsi="Times New Roman" w:cs="Times New Roman"/>
                <w:b/>
                <w:lang w:eastAsia="ru-RU"/>
              </w:rPr>
              <w:t>2/2</w:t>
            </w:r>
          </w:p>
        </w:tc>
        <w:tc>
          <w:tcPr>
            <w:tcW w:w="2268" w:type="dxa"/>
            <w:vMerge/>
            <w:vAlign w:val="center"/>
          </w:tcPr>
          <w:p w:rsidR="00F718C4" w:rsidRPr="00F718C4" w:rsidRDefault="00F718C4" w:rsidP="00F71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center"/>
              <w:rPr>
                <w:rFonts w:ascii="Times New Roman" w:eastAsia="Times New Roman" w:hAnsi="Times New Roman" w:cs="Times New Roman"/>
                <w:lang w:eastAsia="ru-RU"/>
              </w:rPr>
            </w:pPr>
          </w:p>
        </w:tc>
      </w:tr>
      <w:tr w:rsidR="00F718C4" w:rsidRPr="00F718C4" w:rsidTr="00F718C4">
        <w:trPr>
          <w:trHeight w:val="361"/>
        </w:trPr>
        <w:tc>
          <w:tcPr>
            <w:tcW w:w="10344" w:type="dxa"/>
            <w:gridSpan w:val="3"/>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spacing w:after="0" w:line="240" w:lineRule="auto"/>
              <w:rPr>
                <w:rFonts w:ascii="Times New Roman" w:eastAsia="Times New Roman" w:hAnsi="Times New Roman" w:cs="Times New Roman"/>
                <w:b/>
                <w:bCs/>
                <w:lang w:eastAsia="ru-RU"/>
              </w:rPr>
            </w:pPr>
            <w:r w:rsidRPr="00F718C4">
              <w:rPr>
                <w:rFonts w:ascii="Times New Roman" w:eastAsia="Times New Roman" w:hAnsi="Times New Roman" w:cs="Times New Roman"/>
                <w:b/>
                <w:bCs/>
                <w:lang w:eastAsia="ru-RU"/>
              </w:rPr>
              <w:t>Промежуточная аттестация (экзамен)</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bCs/>
                <w:lang w:eastAsia="ru-RU"/>
              </w:rPr>
            </w:pPr>
            <w:r w:rsidRPr="00F718C4">
              <w:rPr>
                <w:rFonts w:ascii="Times New Roman" w:eastAsia="Times New Roman" w:hAnsi="Times New Roman" w:cs="Times New Roman"/>
                <w:b/>
                <w:bCs/>
                <w:lang w:eastAsia="ru-RU"/>
              </w:rPr>
              <w:t>6</w:t>
            </w:r>
          </w:p>
        </w:tc>
        <w:tc>
          <w:tcPr>
            <w:tcW w:w="2268" w:type="dxa"/>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r>
      <w:tr w:rsidR="00F718C4" w:rsidRPr="00F718C4" w:rsidTr="00F718C4">
        <w:trPr>
          <w:trHeight w:val="361"/>
        </w:trPr>
        <w:tc>
          <w:tcPr>
            <w:tcW w:w="10344" w:type="dxa"/>
            <w:gridSpan w:val="3"/>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eastAsia="ru-RU"/>
              </w:rPr>
            </w:pPr>
            <w:r w:rsidRPr="00F718C4">
              <w:rPr>
                <w:rFonts w:ascii="Times New Roman" w:eastAsia="Times New Roman" w:hAnsi="Times New Roman" w:cs="Times New Roman"/>
                <w:b/>
                <w:bCs/>
                <w:lang w:eastAsia="ru-RU"/>
              </w:rPr>
              <w:t>Самостоятельная работа</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bCs/>
                <w:lang w:eastAsia="ru-RU"/>
              </w:rPr>
            </w:pPr>
            <w:r w:rsidRPr="00F718C4">
              <w:rPr>
                <w:rFonts w:ascii="Times New Roman" w:eastAsia="Times New Roman" w:hAnsi="Times New Roman" w:cs="Times New Roman"/>
                <w:b/>
                <w:bCs/>
                <w:lang w:eastAsia="ru-RU"/>
              </w:rPr>
              <w:t>2</w:t>
            </w:r>
          </w:p>
        </w:tc>
        <w:tc>
          <w:tcPr>
            <w:tcW w:w="2268" w:type="dxa"/>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r>
      <w:tr w:rsidR="00F718C4" w:rsidRPr="00F718C4" w:rsidTr="00F718C4">
        <w:trPr>
          <w:trHeight w:val="361"/>
        </w:trPr>
        <w:tc>
          <w:tcPr>
            <w:tcW w:w="10344" w:type="dxa"/>
            <w:gridSpan w:val="3"/>
            <w:tcBorders>
              <w:top w:val="single" w:sz="4" w:space="0" w:color="000000"/>
              <w:left w:val="single" w:sz="4" w:space="0" w:color="000000"/>
              <w:bottom w:val="single" w:sz="4" w:space="0" w:color="000000"/>
              <w:right w:val="single" w:sz="4" w:space="0" w:color="000000"/>
            </w:tcBorders>
          </w:tcPr>
          <w:p w:rsidR="00F718C4" w:rsidRPr="00F718C4" w:rsidRDefault="00F718C4" w:rsidP="00F71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eastAsia="ru-RU"/>
              </w:rPr>
            </w:pPr>
            <w:r w:rsidRPr="00F718C4">
              <w:rPr>
                <w:rFonts w:ascii="Times New Roman" w:eastAsia="Times New Roman" w:hAnsi="Times New Roman" w:cs="Times New Roman"/>
                <w:b/>
                <w:bCs/>
                <w:lang w:eastAsia="ru-RU"/>
              </w:rPr>
              <w:t>Консультация перед экзаменом</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bCs/>
                <w:lang w:eastAsia="ru-RU"/>
              </w:rPr>
            </w:pPr>
            <w:r w:rsidRPr="00F718C4">
              <w:rPr>
                <w:rFonts w:ascii="Times New Roman" w:eastAsia="Times New Roman" w:hAnsi="Times New Roman" w:cs="Times New Roman"/>
                <w:b/>
                <w:bCs/>
                <w:lang w:eastAsia="ru-RU"/>
              </w:rPr>
              <w:t>2</w:t>
            </w:r>
          </w:p>
        </w:tc>
        <w:tc>
          <w:tcPr>
            <w:tcW w:w="2268" w:type="dxa"/>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r>
      <w:tr w:rsidR="00F718C4" w:rsidRPr="00F718C4" w:rsidTr="00F718C4">
        <w:trPr>
          <w:trHeight w:val="361"/>
        </w:trPr>
        <w:tc>
          <w:tcPr>
            <w:tcW w:w="10344" w:type="dxa"/>
            <w:gridSpan w:val="3"/>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r w:rsidRPr="00F718C4">
              <w:rPr>
                <w:rFonts w:ascii="Times New Roman" w:eastAsia="Times New Roman" w:hAnsi="Times New Roman" w:cs="Times New Roman"/>
                <w:b/>
                <w:bCs/>
                <w:lang w:eastAsia="ru-RU"/>
              </w:rPr>
              <w:t>Итого:</w:t>
            </w:r>
          </w:p>
        </w:tc>
        <w:tc>
          <w:tcPr>
            <w:tcW w:w="2125" w:type="dxa"/>
            <w:vAlign w:val="center"/>
          </w:tcPr>
          <w:p w:rsidR="00F718C4" w:rsidRPr="00F718C4" w:rsidRDefault="00F718C4" w:rsidP="00F718C4">
            <w:pPr>
              <w:spacing w:after="0" w:line="240" w:lineRule="auto"/>
              <w:jc w:val="center"/>
              <w:rPr>
                <w:rFonts w:ascii="Times New Roman" w:eastAsia="Times New Roman" w:hAnsi="Times New Roman" w:cs="Times New Roman"/>
                <w:b/>
                <w:bCs/>
                <w:lang w:eastAsia="ru-RU"/>
              </w:rPr>
            </w:pPr>
            <w:r w:rsidRPr="00F718C4">
              <w:rPr>
                <w:rFonts w:ascii="Times New Roman" w:eastAsia="Times New Roman" w:hAnsi="Times New Roman" w:cs="Times New Roman"/>
                <w:b/>
                <w:bCs/>
                <w:lang w:eastAsia="ru-RU"/>
              </w:rPr>
              <w:t>102</w:t>
            </w:r>
            <w:r>
              <w:rPr>
                <w:rFonts w:ascii="Times New Roman" w:eastAsia="Times New Roman" w:hAnsi="Times New Roman" w:cs="Times New Roman"/>
                <w:b/>
                <w:bCs/>
                <w:lang w:eastAsia="ru-RU"/>
              </w:rPr>
              <w:t>/86</w:t>
            </w:r>
          </w:p>
        </w:tc>
        <w:tc>
          <w:tcPr>
            <w:tcW w:w="2268" w:type="dxa"/>
            <w:vAlign w:val="center"/>
          </w:tcPr>
          <w:p w:rsidR="00F718C4" w:rsidRPr="00F718C4" w:rsidRDefault="00F718C4" w:rsidP="00F718C4">
            <w:pPr>
              <w:spacing w:after="0" w:line="240" w:lineRule="auto"/>
              <w:rPr>
                <w:rFonts w:ascii="Times New Roman" w:eastAsia="Times New Roman" w:hAnsi="Times New Roman" w:cs="Times New Roman"/>
                <w:b/>
                <w:bCs/>
                <w:lang w:eastAsia="ru-RU"/>
              </w:rPr>
            </w:pPr>
          </w:p>
        </w:tc>
      </w:tr>
    </w:tbl>
    <w:p w:rsidR="00F718C4" w:rsidRPr="00F718C4" w:rsidRDefault="00F718C4" w:rsidP="00F718C4">
      <w:pPr>
        <w:keepNext/>
        <w:pBdr>
          <w:top w:val="nil"/>
          <w:left w:val="nil"/>
          <w:bottom w:val="nil"/>
          <w:right w:val="nil"/>
          <w:between w:val="nil"/>
        </w:pBdr>
        <w:spacing w:after="120" w:line="240" w:lineRule="auto"/>
        <w:rPr>
          <w:rFonts w:ascii="Times New Roman" w:eastAsia="Times New Roman" w:hAnsi="Times New Roman" w:cs="Times New Roman"/>
          <w:b/>
          <w:smallCaps/>
          <w:color w:val="000000"/>
          <w:sz w:val="24"/>
          <w:szCs w:val="24"/>
          <w:lang w:eastAsia="ru-RU"/>
        </w:rPr>
      </w:pPr>
    </w:p>
    <w:p w:rsidR="00F718C4" w:rsidRPr="00F718C4" w:rsidRDefault="00F718C4" w:rsidP="00F718C4">
      <w:pPr>
        <w:keepNext/>
        <w:pBdr>
          <w:top w:val="nil"/>
          <w:left w:val="nil"/>
          <w:bottom w:val="nil"/>
          <w:right w:val="nil"/>
          <w:between w:val="nil"/>
        </w:pBdr>
        <w:spacing w:after="120" w:line="240" w:lineRule="auto"/>
        <w:jc w:val="center"/>
        <w:rPr>
          <w:rFonts w:ascii="Times New Roman" w:eastAsia="Times New Roman" w:hAnsi="Times New Roman" w:cs="Times New Roman"/>
          <w:b/>
          <w:smallCaps/>
          <w:color w:val="000000"/>
          <w:sz w:val="24"/>
          <w:szCs w:val="24"/>
          <w:lang w:eastAsia="ru-RU"/>
        </w:rPr>
        <w:sectPr w:rsidR="00F718C4" w:rsidRPr="00F718C4" w:rsidSect="00F718C4">
          <w:pgSz w:w="16838" w:h="11906" w:orient="landscape"/>
          <w:pgMar w:top="1701" w:right="1134" w:bottom="567" w:left="1134" w:header="709" w:footer="709" w:gutter="0"/>
          <w:cols w:space="720"/>
          <w:docGrid w:linePitch="299"/>
        </w:sectPr>
      </w:pPr>
    </w:p>
    <w:p w:rsidR="00F718C4" w:rsidRPr="00F718C4" w:rsidRDefault="00F718C4" w:rsidP="00F718C4">
      <w:pPr>
        <w:keepNext/>
        <w:pBdr>
          <w:top w:val="nil"/>
          <w:left w:val="nil"/>
          <w:bottom w:val="nil"/>
          <w:right w:val="nil"/>
          <w:between w:val="nil"/>
        </w:pBdr>
        <w:spacing w:after="120" w:line="240" w:lineRule="auto"/>
        <w:jc w:val="center"/>
        <w:rPr>
          <w:rFonts w:ascii="Times New Roman" w:eastAsia="Times New Roman" w:hAnsi="Times New Roman" w:cs="Times New Roman"/>
          <w:b/>
          <w:smallCaps/>
          <w:color w:val="000000"/>
          <w:sz w:val="24"/>
          <w:szCs w:val="24"/>
          <w:lang w:eastAsia="ru-RU"/>
        </w:rPr>
      </w:pPr>
    </w:p>
    <w:p w:rsidR="00F718C4" w:rsidRPr="00F718C4" w:rsidRDefault="00F718C4" w:rsidP="00F718C4">
      <w:pPr>
        <w:keepNext/>
        <w:pBdr>
          <w:top w:val="nil"/>
          <w:left w:val="nil"/>
          <w:bottom w:val="nil"/>
          <w:right w:val="nil"/>
          <w:between w:val="nil"/>
        </w:pBdr>
        <w:spacing w:after="120" w:line="240" w:lineRule="auto"/>
        <w:jc w:val="center"/>
        <w:rPr>
          <w:rFonts w:ascii="Times New Roman" w:eastAsia="Times New Roman" w:hAnsi="Times New Roman" w:cs="Times New Roman"/>
          <w:b/>
          <w:smallCaps/>
          <w:color w:val="000000"/>
          <w:sz w:val="24"/>
          <w:szCs w:val="24"/>
          <w:lang w:eastAsia="ru-RU"/>
        </w:rPr>
      </w:pPr>
      <w:r w:rsidRPr="00F718C4">
        <w:rPr>
          <w:rFonts w:ascii="Times New Roman" w:eastAsia="Times New Roman" w:hAnsi="Times New Roman" w:cs="Times New Roman"/>
          <w:b/>
          <w:smallCaps/>
          <w:color w:val="000000"/>
          <w:sz w:val="24"/>
          <w:szCs w:val="24"/>
          <w:lang w:eastAsia="ru-RU"/>
        </w:rPr>
        <w:t>3. Условия реализации ДИСЦИПЛИНЫ</w:t>
      </w:r>
    </w:p>
    <w:p w:rsidR="00F718C4" w:rsidRPr="00F718C4" w:rsidRDefault="00F718C4" w:rsidP="00F718C4">
      <w:pPr>
        <w:pBdr>
          <w:top w:val="nil"/>
          <w:left w:val="nil"/>
          <w:bottom w:val="nil"/>
          <w:right w:val="nil"/>
          <w:between w:val="nil"/>
        </w:pBdr>
        <w:spacing w:after="120" w:line="276" w:lineRule="auto"/>
        <w:ind w:firstLine="709"/>
        <w:rPr>
          <w:rFonts w:ascii="Times New Roman" w:eastAsia="Times New Roman" w:hAnsi="Times New Roman" w:cs="Times New Roman"/>
          <w:b/>
          <w:color w:val="5A5A5A"/>
          <w:sz w:val="24"/>
          <w:szCs w:val="24"/>
          <w:lang w:eastAsia="ru-RU"/>
        </w:rPr>
      </w:pPr>
      <w:bookmarkStart w:id="105" w:name="_cdypqowha52j" w:colFirst="0" w:colLast="0"/>
      <w:bookmarkEnd w:id="105"/>
      <w:r w:rsidRPr="00F718C4">
        <w:rPr>
          <w:rFonts w:ascii="Times New Roman" w:eastAsia="Times New Roman" w:hAnsi="Times New Roman" w:cs="Times New Roman"/>
          <w:b/>
          <w:color w:val="5A5A5A"/>
          <w:sz w:val="24"/>
          <w:szCs w:val="24"/>
          <w:lang w:eastAsia="ru-RU"/>
        </w:rPr>
        <w:t>3.1. Материально-техническое обеспечение</w:t>
      </w:r>
    </w:p>
    <w:p w:rsidR="00F718C4" w:rsidRPr="00F718C4" w:rsidRDefault="00F718C4" w:rsidP="00F718C4">
      <w:pPr>
        <w:spacing w:after="0" w:line="240" w:lineRule="auto"/>
        <w:ind w:firstLine="142"/>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Кабинет «Административного права»,</w:t>
      </w:r>
      <w:r w:rsidRPr="00F718C4">
        <w:rPr>
          <w:rFonts w:ascii="Times New Roman" w:eastAsia="Times New Roman" w:hAnsi="Times New Roman" w:cs="Times New Roman"/>
          <w:i/>
          <w:sz w:val="24"/>
          <w:szCs w:val="24"/>
          <w:lang w:eastAsia="ru-RU"/>
        </w:rPr>
        <w:t xml:space="preserve"> </w:t>
      </w:r>
      <w:r w:rsidRPr="00F718C4">
        <w:rPr>
          <w:rFonts w:ascii="Times New Roman" w:eastAsia="Times New Roman" w:hAnsi="Times New Roman" w:cs="Times New Roman"/>
          <w:sz w:val="24"/>
          <w:szCs w:val="24"/>
          <w:lang w:eastAsia="ru-RU"/>
        </w:rPr>
        <w:t xml:space="preserve">оснащенный(е) в соответствии с приложением 4 ОПОП-П. </w:t>
      </w:r>
    </w:p>
    <w:p w:rsidR="00F718C4" w:rsidRPr="00F718C4" w:rsidRDefault="00F718C4" w:rsidP="00F718C4">
      <w:pPr>
        <w:pBdr>
          <w:top w:val="nil"/>
          <w:left w:val="nil"/>
          <w:bottom w:val="nil"/>
          <w:right w:val="nil"/>
          <w:between w:val="nil"/>
        </w:pBdr>
        <w:spacing w:after="120" w:line="276" w:lineRule="auto"/>
        <w:ind w:firstLine="709"/>
        <w:rPr>
          <w:rFonts w:ascii="Times New Roman" w:eastAsia="Times New Roman" w:hAnsi="Times New Roman" w:cs="Times New Roman"/>
          <w:b/>
          <w:color w:val="5A5A5A"/>
          <w:sz w:val="24"/>
          <w:szCs w:val="24"/>
          <w:lang w:eastAsia="ru-RU"/>
        </w:rPr>
      </w:pPr>
      <w:bookmarkStart w:id="106" w:name="_8wsdstfy5eyv" w:colFirst="0" w:colLast="0"/>
      <w:bookmarkEnd w:id="106"/>
    </w:p>
    <w:p w:rsidR="00F718C4" w:rsidRPr="00F718C4" w:rsidRDefault="00F718C4" w:rsidP="00F718C4">
      <w:pPr>
        <w:pBdr>
          <w:top w:val="nil"/>
          <w:left w:val="nil"/>
          <w:bottom w:val="nil"/>
          <w:right w:val="nil"/>
          <w:between w:val="nil"/>
        </w:pBdr>
        <w:spacing w:after="120" w:line="276" w:lineRule="auto"/>
        <w:ind w:firstLine="709"/>
        <w:rPr>
          <w:rFonts w:ascii="Times New Roman" w:eastAsia="Times New Roman" w:hAnsi="Times New Roman" w:cs="Times New Roman"/>
          <w:b/>
          <w:sz w:val="24"/>
          <w:szCs w:val="24"/>
          <w:lang w:eastAsia="ru-RU"/>
        </w:rPr>
      </w:pPr>
      <w:r w:rsidRPr="00F718C4">
        <w:rPr>
          <w:rFonts w:ascii="Times New Roman" w:eastAsia="Times New Roman" w:hAnsi="Times New Roman" w:cs="Times New Roman"/>
          <w:b/>
          <w:sz w:val="24"/>
          <w:szCs w:val="24"/>
          <w:lang w:eastAsia="ru-RU"/>
        </w:rPr>
        <w:t>3.2. Учебно-методическое обеспечение</w:t>
      </w:r>
    </w:p>
    <w:p w:rsidR="00F718C4" w:rsidRPr="00F718C4" w:rsidRDefault="00F718C4" w:rsidP="00F718C4">
      <w:pPr>
        <w:spacing w:before="240" w:after="240" w:line="276" w:lineRule="auto"/>
        <w:ind w:firstLine="700"/>
        <w:jc w:val="both"/>
        <w:rPr>
          <w:rFonts w:ascii="Times New Roman" w:eastAsia="Times New Roman" w:hAnsi="Times New Roman" w:cs="Times New Roman"/>
          <w:b/>
          <w:sz w:val="24"/>
          <w:szCs w:val="24"/>
          <w:lang w:eastAsia="ru-RU"/>
        </w:rPr>
      </w:pPr>
      <w:r w:rsidRPr="00F718C4">
        <w:rPr>
          <w:rFonts w:ascii="Times New Roman" w:eastAsia="Times New Roman" w:hAnsi="Times New Roman" w:cs="Times New Roman"/>
          <w:b/>
          <w:sz w:val="24"/>
          <w:szCs w:val="24"/>
          <w:lang w:eastAsia="ru-RU"/>
        </w:rPr>
        <w:t>3.2.1. Основные печатные и/или электронные издания</w:t>
      </w:r>
    </w:p>
    <w:p w:rsidR="00F718C4" w:rsidRPr="00F718C4" w:rsidRDefault="00F718C4" w:rsidP="00F718C4">
      <w:pPr>
        <w:numPr>
          <w:ilvl w:val="0"/>
          <w:numId w:val="37"/>
        </w:numPr>
        <w:spacing w:before="240" w:after="0" w:line="276" w:lineRule="auto"/>
        <w:ind w:left="-283" w:firstLine="566"/>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Административное право : учебник и практикум для среднего профессионального образования / А. И. Стахов [и др.] ; под редакцией А. И. Стахова. — 2-е изд., перераб. и доп. — Москва : Издательство Юрайт, 2024. — 480 с. — (Профессиональное образование). — ISBN 978-5-534-18592-8. — Текст : электронный // Образовательная платформа Юрайт [сайт]. — URL: https://urait.ru/bcode/536592 (дата обращения: 04.05.2024).</w:t>
      </w:r>
    </w:p>
    <w:p w:rsidR="00F718C4" w:rsidRPr="00F718C4" w:rsidRDefault="00F718C4" w:rsidP="00F718C4">
      <w:pPr>
        <w:numPr>
          <w:ilvl w:val="0"/>
          <w:numId w:val="37"/>
        </w:numPr>
        <w:spacing w:after="0" w:line="276" w:lineRule="auto"/>
        <w:ind w:left="-283" w:firstLine="566"/>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Волков, А. М.  Административное право : учебник для среднего профессионального образования / А. М. Волков, Е. А. Лютягина. — 2-е изд., перераб. и доп. — Москва : Издательство Юрайт, 2024. — 459 с. — (Профессиональное образование). — ISBN 978-5-534-15695-9. — Текст : электронный // Образовательная платформа Юрайт [сайт]. — URL: https://urait.ru/bcode/543537 (дата обращения: 04.05.2024).</w:t>
      </w:r>
    </w:p>
    <w:p w:rsidR="00F718C4" w:rsidRPr="00F718C4" w:rsidRDefault="00F718C4" w:rsidP="00F718C4">
      <w:pPr>
        <w:numPr>
          <w:ilvl w:val="0"/>
          <w:numId w:val="37"/>
        </w:numPr>
        <w:spacing w:after="0" w:line="276" w:lineRule="auto"/>
        <w:ind w:left="-283" w:firstLine="566"/>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Макарейко, Н. В.  Административное право : учебное пособие для среднего профессионального образования / Н. В. Макарейко. — 12-е изд., перераб. и доп. — Москва : Издательство Юрайт, 2024. — 309 с. — (Профессиональное образование). — ISBN 978-5-534-16425-1. — Текст : электронный // Образовательная платформа Юрайт [сайт]. — URL: https://urait.ru/bcode/535506 (дата обращения: 04.05.2024).</w:t>
      </w:r>
    </w:p>
    <w:p w:rsidR="00F718C4" w:rsidRPr="00F718C4" w:rsidRDefault="00F718C4" w:rsidP="00F718C4">
      <w:pPr>
        <w:numPr>
          <w:ilvl w:val="0"/>
          <w:numId w:val="37"/>
        </w:numPr>
        <w:spacing w:after="0" w:line="276" w:lineRule="auto"/>
        <w:ind w:left="-283" w:firstLine="566"/>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Попова, Н. Ф.  Административное право : учебник и практикум для среднего профессионального образования / Н. Ф. Попова. — 6-е изд., испр. и доп. — Москва : Издательство Юрайт, 2024. — 343 с. — (Профессиональное образование). — ISBN978-5-534-16489-3. — Текст : электронный // Образовательная платформа Юрайт [сайт]. — URL: https://urait.ru/bcode/537861 (дата обращения: 04.05.2024).</w:t>
      </w:r>
    </w:p>
    <w:p w:rsidR="00F718C4" w:rsidRPr="00F718C4" w:rsidRDefault="00F718C4" w:rsidP="00F718C4">
      <w:pPr>
        <w:numPr>
          <w:ilvl w:val="0"/>
          <w:numId w:val="37"/>
        </w:numPr>
        <w:spacing w:after="240" w:line="276" w:lineRule="auto"/>
        <w:ind w:left="-283" w:firstLine="566"/>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Осинцев, Д. В.  Административное право : учебник для среднего профессионального образования / Д. В. Осинцев. — 5-е изд., перераб. и доп. — Москва : Издательство Юрайт, 2024. — 564 с. — (Профессиональное образование). — ISBN 978-5-534-19138-7. — Текст : электронный // Образовательная платформа Юрайт [сайт]. — URL: https://urait.ru/bcode/556008 (дата обращения: 04.05.2024).</w:t>
      </w:r>
    </w:p>
    <w:p w:rsidR="00F718C4" w:rsidRPr="00F718C4" w:rsidRDefault="00F718C4" w:rsidP="00F718C4">
      <w:pPr>
        <w:spacing w:before="240" w:after="240" w:line="276" w:lineRule="auto"/>
        <w:ind w:firstLine="700"/>
        <w:jc w:val="both"/>
        <w:rPr>
          <w:rFonts w:ascii="Times New Roman" w:eastAsia="Times New Roman" w:hAnsi="Times New Roman" w:cs="Times New Roman"/>
          <w:b/>
          <w:i/>
          <w:sz w:val="24"/>
          <w:szCs w:val="24"/>
          <w:lang w:eastAsia="ru-RU"/>
        </w:rPr>
      </w:pPr>
      <w:r w:rsidRPr="00F718C4">
        <w:rPr>
          <w:rFonts w:ascii="Times New Roman" w:eastAsia="Times New Roman" w:hAnsi="Times New Roman" w:cs="Times New Roman"/>
          <w:b/>
          <w:i/>
          <w:sz w:val="24"/>
          <w:szCs w:val="24"/>
          <w:lang w:eastAsia="ru-RU"/>
        </w:rPr>
        <w:t>3.2.2. Дополнительные источники</w:t>
      </w:r>
    </w:p>
    <w:p w:rsidR="00F718C4" w:rsidRPr="00F718C4" w:rsidRDefault="00F718C4" w:rsidP="00F718C4">
      <w:pPr>
        <w:spacing w:before="240" w:after="240" w:line="276" w:lineRule="auto"/>
        <w:ind w:firstLine="700"/>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1.</w:t>
      </w:r>
      <w:r w:rsidRPr="00F718C4">
        <w:rPr>
          <w:rFonts w:ascii="Times New Roman" w:eastAsia="Times New Roman" w:hAnsi="Times New Roman" w:cs="Times New Roman"/>
          <w:sz w:val="14"/>
          <w:szCs w:val="14"/>
          <w:lang w:eastAsia="ru-RU"/>
        </w:rPr>
        <w:t xml:space="preserve">                  </w:t>
      </w:r>
      <w:r w:rsidRPr="00F718C4">
        <w:rPr>
          <w:rFonts w:ascii="Times New Roman" w:eastAsia="Times New Roman" w:hAnsi="Times New Roman" w:cs="Times New Roman"/>
          <w:sz w:val="24"/>
          <w:szCs w:val="24"/>
          <w:lang w:eastAsia="ru-RU"/>
        </w:rPr>
        <w:t>Конституция Российской Федерации: принята всенародным голосованием 12 дек. 1993 г. (с изменениями на 4 октября 2022 года) // Официальный интернет-портал правовой информации www.pravo.gov.ru, 06.10.2022, № 0001202210060013</w:t>
      </w:r>
    </w:p>
    <w:p w:rsidR="00F718C4" w:rsidRPr="00F718C4" w:rsidRDefault="00F718C4" w:rsidP="00F718C4">
      <w:pPr>
        <w:spacing w:before="240" w:after="240" w:line="276" w:lineRule="auto"/>
        <w:ind w:firstLine="700"/>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lastRenderedPageBreak/>
        <w:t>2.</w:t>
      </w:r>
      <w:r w:rsidRPr="00F718C4">
        <w:rPr>
          <w:rFonts w:ascii="Times New Roman" w:eastAsia="Times New Roman" w:hAnsi="Times New Roman" w:cs="Times New Roman"/>
          <w:sz w:val="14"/>
          <w:szCs w:val="14"/>
          <w:lang w:eastAsia="ru-RU"/>
        </w:rPr>
        <w:t xml:space="preserve">                  </w:t>
      </w:r>
      <w:r w:rsidRPr="00F718C4">
        <w:rPr>
          <w:rFonts w:ascii="Times New Roman" w:eastAsia="Times New Roman" w:hAnsi="Times New Roman" w:cs="Times New Roman"/>
          <w:sz w:val="24"/>
          <w:szCs w:val="24"/>
          <w:lang w:eastAsia="ru-RU"/>
        </w:rPr>
        <w:t>Кодекс Российской Федерации об административных правонарушениях от 30 декабря 2001 № 195-ФЗ // Собрание законодательства Российской Федерации, № 1, (часть I), 07.01.2002, ст.1</w:t>
      </w:r>
    </w:p>
    <w:p w:rsidR="00F718C4" w:rsidRPr="00F718C4" w:rsidRDefault="00F718C4" w:rsidP="00F718C4">
      <w:pPr>
        <w:spacing w:before="240" w:after="240" w:line="276" w:lineRule="auto"/>
        <w:ind w:firstLine="700"/>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3.</w:t>
      </w:r>
      <w:r w:rsidRPr="00F718C4">
        <w:rPr>
          <w:rFonts w:ascii="Times New Roman" w:eastAsia="Times New Roman" w:hAnsi="Times New Roman" w:cs="Times New Roman"/>
          <w:sz w:val="14"/>
          <w:szCs w:val="14"/>
          <w:lang w:eastAsia="ru-RU"/>
        </w:rPr>
        <w:t xml:space="preserve">                  </w:t>
      </w:r>
      <w:r w:rsidRPr="00F718C4">
        <w:rPr>
          <w:rFonts w:ascii="Times New Roman" w:eastAsia="Times New Roman" w:hAnsi="Times New Roman" w:cs="Times New Roman"/>
          <w:sz w:val="24"/>
          <w:szCs w:val="24"/>
          <w:lang w:eastAsia="ru-RU"/>
        </w:rPr>
        <w:t>Кодекс административного судопроизводства Российской Федерации от 8 марта 2015 № 21-ФЗ // Собрание законодательства Российской Федерации, № 10, 09.03.2015, ст.1391</w:t>
      </w:r>
    </w:p>
    <w:p w:rsidR="00F718C4" w:rsidRPr="00F718C4" w:rsidRDefault="00F718C4" w:rsidP="00F718C4">
      <w:pPr>
        <w:spacing w:before="240" w:after="240" w:line="276" w:lineRule="auto"/>
        <w:ind w:firstLine="700"/>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4.</w:t>
      </w:r>
      <w:r w:rsidRPr="00F718C4">
        <w:rPr>
          <w:rFonts w:ascii="Times New Roman" w:eastAsia="Times New Roman" w:hAnsi="Times New Roman" w:cs="Times New Roman"/>
          <w:sz w:val="14"/>
          <w:szCs w:val="14"/>
          <w:lang w:eastAsia="ru-RU"/>
        </w:rPr>
        <w:t xml:space="preserve">                  </w:t>
      </w:r>
      <w:r w:rsidRPr="00F718C4">
        <w:rPr>
          <w:rFonts w:ascii="Times New Roman" w:eastAsia="Times New Roman" w:hAnsi="Times New Roman" w:cs="Times New Roman"/>
          <w:sz w:val="24"/>
          <w:szCs w:val="24"/>
          <w:lang w:eastAsia="ru-RU"/>
        </w:rPr>
        <w:t>Федеральный закон от 27.05.2003 № 58-ФЗ «О системе государственной службы Российской Федерации» // Собрание законодательства Российской Федерации, № 22, 02.06.2003, ст.2063</w:t>
      </w:r>
    </w:p>
    <w:p w:rsidR="00F718C4" w:rsidRPr="00F718C4" w:rsidRDefault="00F718C4" w:rsidP="00F718C4">
      <w:pPr>
        <w:spacing w:before="240" w:after="240" w:line="276" w:lineRule="auto"/>
        <w:ind w:firstLine="700"/>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5.</w:t>
      </w:r>
      <w:r w:rsidRPr="00F718C4">
        <w:rPr>
          <w:rFonts w:ascii="Times New Roman" w:eastAsia="Times New Roman" w:hAnsi="Times New Roman" w:cs="Times New Roman"/>
          <w:sz w:val="14"/>
          <w:szCs w:val="14"/>
          <w:lang w:eastAsia="ru-RU"/>
        </w:rPr>
        <w:t xml:space="preserve">                  </w:t>
      </w:r>
      <w:r w:rsidRPr="00F718C4">
        <w:rPr>
          <w:rFonts w:ascii="Times New Roman" w:eastAsia="Times New Roman" w:hAnsi="Times New Roman" w:cs="Times New Roman"/>
          <w:sz w:val="24"/>
          <w:szCs w:val="24"/>
          <w:lang w:eastAsia="ru-RU"/>
        </w:rPr>
        <w:t>Федеральный закон от 27 июля 2004 г. № 79-ФЗ «О государственной гражданской службе Российской Федерации» // Собрание законодательства Российской Федерации, № 31, 02.08.2004, ст.3215</w:t>
      </w:r>
    </w:p>
    <w:p w:rsidR="00F718C4" w:rsidRPr="00F718C4" w:rsidRDefault="00F718C4" w:rsidP="00F718C4">
      <w:pPr>
        <w:spacing w:before="240" w:after="240" w:line="276" w:lineRule="auto"/>
        <w:ind w:firstLine="700"/>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6.</w:t>
      </w:r>
      <w:r w:rsidRPr="00F718C4">
        <w:rPr>
          <w:rFonts w:ascii="Times New Roman" w:eastAsia="Times New Roman" w:hAnsi="Times New Roman" w:cs="Times New Roman"/>
          <w:sz w:val="14"/>
          <w:szCs w:val="14"/>
          <w:lang w:eastAsia="ru-RU"/>
        </w:rPr>
        <w:t xml:space="preserve">                  </w:t>
      </w:r>
      <w:r w:rsidRPr="00F718C4">
        <w:rPr>
          <w:rFonts w:ascii="Times New Roman" w:eastAsia="Times New Roman" w:hAnsi="Times New Roman" w:cs="Times New Roman"/>
          <w:sz w:val="24"/>
          <w:szCs w:val="24"/>
          <w:lang w:eastAsia="ru-RU"/>
        </w:rPr>
        <w:t>Федеральный закон от 25 июня 2002 г. № 115-ФЗ «О правовом положении иностранных граждан в Российской Федерации» // Собрание законодательства Российской Федерации, № 30, 29.07.2002, ст.3032</w:t>
      </w:r>
    </w:p>
    <w:p w:rsidR="00F718C4" w:rsidRPr="00F718C4" w:rsidRDefault="00F718C4" w:rsidP="00F718C4">
      <w:pPr>
        <w:spacing w:before="240" w:after="240" w:line="276" w:lineRule="auto"/>
        <w:ind w:firstLine="700"/>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7.</w:t>
      </w:r>
      <w:r w:rsidRPr="00F718C4">
        <w:rPr>
          <w:rFonts w:ascii="Times New Roman" w:eastAsia="Times New Roman" w:hAnsi="Times New Roman" w:cs="Times New Roman"/>
          <w:sz w:val="14"/>
          <w:szCs w:val="14"/>
          <w:lang w:eastAsia="ru-RU"/>
        </w:rPr>
        <w:t xml:space="preserve">                  </w:t>
      </w:r>
      <w:r w:rsidRPr="00F718C4">
        <w:rPr>
          <w:rFonts w:ascii="Times New Roman" w:eastAsia="Times New Roman" w:hAnsi="Times New Roman" w:cs="Times New Roman"/>
          <w:sz w:val="24"/>
          <w:szCs w:val="24"/>
          <w:lang w:eastAsia="ru-RU"/>
        </w:rPr>
        <w:t>Федеральный закон от 26.10.2023 № 138-ФЗ «О гражданстве Российской Федерации» // Собрание законодательства Российской Федерации, № 18, 01.05.2023, ст.3215</w:t>
      </w:r>
    </w:p>
    <w:p w:rsidR="00F718C4" w:rsidRPr="00F718C4" w:rsidRDefault="00F718C4" w:rsidP="00F718C4">
      <w:pPr>
        <w:spacing w:before="240" w:after="240" w:line="276" w:lineRule="auto"/>
        <w:ind w:firstLine="700"/>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8.</w:t>
      </w:r>
      <w:r w:rsidRPr="00F718C4">
        <w:rPr>
          <w:rFonts w:ascii="Times New Roman" w:eastAsia="Times New Roman" w:hAnsi="Times New Roman" w:cs="Times New Roman"/>
          <w:sz w:val="14"/>
          <w:szCs w:val="14"/>
          <w:lang w:eastAsia="ru-RU"/>
        </w:rPr>
        <w:t xml:space="preserve">                  </w:t>
      </w:r>
      <w:r w:rsidRPr="00F718C4">
        <w:rPr>
          <w:rFonts w:ascii="Times New Roman" w:eastAsia="Times New Roman" w:hAnsi="Times New Roman" w:cs="Times New Roman"/>
          <w:sz w:val="24"/>
          <w:szCs w:val="24"/>
          <w:lang w:eastAsia="ru-RU"/>
        </w:rPr>
        <w:t>Федеральный закон от 15.08.1996 № 114-ФЗ «О порядке выезда из Российской Федерации и въезда в Российскую Федерацию» // Собрание законодательства Российской Федерации от 19 августа 1996 г. № 34 ст. 4029</w:t>
      </w:r>
    </w:p>
    <w:p w:rsidR="00F718C4" w:rsidRPr="00F718C4" w:rsidRDefault="00F718C4" w:rsidP="00F718C4">
      <w:pPr>
        <w:spacing w:before="240" w:after="240" w:line="276" w:lineRule="auto"/>
        <w:ind w:firstLine="700"/>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9.</w:t>
      </w:r>
      <w:r w:rsidRPr="00F718C4">
        <w:rPr>
          <w:rFonts w:ascii="Times New Roman" w:eastAsia="Times New Roman" w:hAnsi="Times New Roman" w:cs="Times New Roman"/>
          <w:sz w:val="14"/>
          <w:szCs w:val="14"/>
          <w:lang w:eastAsia="ru-RU"/>
        </w:rPr>
        <w:t xml:space="preserve">                  </w:t>
      </w:r>
      <w:r w:rsidRPr="00F718C4">
        <w:rPr>
          <w:rFonts w:ascii="Times New Roman" w:eastAsia="Times New Roman" w:hAnsi="Times New Roman" w:cs="Times New Roman"/>
          <w:sz w:val="24"/>
          <w:szCs w:val="24"/>
          <w:lang w:eastAsia="ru-RU"/>
        </w:rPr>
        <w:t>Закон РФ от 25.06.1993 № 5242-1 «О праве граждан Российской Федерации на свободу передвижения, выбор места пребывания и жительства в пределах Российской Федерации» // Ведомости Съезда народных депутатов и Верховного Совета Российской Федерации от 12 августа 1993 г., N 32, ст.1227</w:t>
      </w:r>
    </w:p>
    <w:p w:rsidR="00F718C4" w:rsidRPr="00F718C4" w:rsidRDefault="00F718C4" w:rsidP="00F718C4">
      <w:pPr>
        <w:spacing w:before="240" w:after="240" w:line="276" w:lineRule="auto"/>
        <w:ind w:firstLine="700"/>
        <w:jc w:val="both"/>
        <w:rPr>
          <w:rFonts w:ascii="Times New Roman" w:eastAsia="Times New Roman" w:hAnsi="Times New Roman" w:cs="Times New Roman"/>
          <w:sz w:val="24"/>
          <w:szCs w:val="24"/>
          <w:highlight w:val="white"/>
          <w:lang w:eastAsia="ru-RU"/>
        </w:rPr>
      </w:pPr>
      <w:r w:rsidRPr="00F718C4">
        <w:rPr>
          <w:rFonts w:ascii="Times New Roman" w:eastAsia="Times New Roman" w:hAnsi="Times New Roman" w:cs="Times New Roman"/>
          <w:sz w:val="24"/>
          <w:szCs w:val="24"/>
          <w:lang w:eastAsia="ru-RU"/>
        </w:rPr>
        <w:t>10.</w:t>
      </w:r>
      <w:r w:rsidRPr="00F718C4">
        <w:rPr>
          <w:rFonts w:ascii="Times New Roman" w:eastAsia="Times New Roman" w:hAnsi="Times New Roman" w:cs="Times New Roman"/>
          <w:sz w:val="14"/>
          <w:szCs w:val="14"/>
          <w:lang w:eastAsia="ru-RU"/>
        </w:rPr>
        <w:t xml:space="preserve">              </w:t>
      </w:r>
      <w:r w:rsidRPr="00F718C4">
        <w:rPr>
          <w:rFonts w:ascii="Times New Roman" w:eastAsia="Times New Roman" w:hAnsi="Times New Roman" w:cs="Times New Roman"/>
          <w:sz w:val="24"/>
          <w:szCs w:val="24"/>
          <w:lang w:eastAsia="ru-RU"/>
        </w:rPr>
        <w:t xml:space="preserve">Указ Президента РФ от 21.01.2020 № 21 «О структуре федеральных органов исполнительной власти» // </w:t>
      </w:r>
      <w:r w:rsidRPr="00F718C4">
        <w:rPr>
          <w:rFonts w:ascii="Times New Roman" w:eastAsia="Times New Roman" w:hAnsi="Times New Roman" w:cs="Times New Roman"/>
          <w:sz w:val="24"/>
          <w:szCs w:val="24"/>
          <w:highlight w:val="white"/>
          <w:lang w:eastAsia="ru-RU"/>
        </w:rPr>
        <w:t>Собрание законодательства Российской Федерации от 27 января 2020 г. № 4 ст. 346</w:t>
      </w:r>
    </w:p>
    <w:p w:rsidR="00F718C4" w:rsidRPr="00F718C4" w:rsidRDefault="00F718C4" w:rsidP="00F718C4">
      <w:pPr>
        <w:spacing w:before="240" w:after="240" w:line="276" w:lineRule="auto"/>
        <w:ind w:firstLine="700"/>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11.</w:t>
      </w:r>
      <w:r w:rsidRPr="00F718C4">
        <w:rPr>
          <w:rFonts w:ascii="Times New Roman" w:eastAsia="Times New Roman" w:hAnsi="Times New Roman" w:cs="Times New Roman"/>
          <w:sz w:val="14"/>
          <w:szCs w:val="14"/>
          <w:lang w:eastAsia="ru-RU"/>
        </w:rPr>
        <w:t xml:space="preserve">              </w:t>
      </w:r>
      <w:r w:rsidRPr="00F718C4">
        <w:rPr>
          <w:rFonts w:ascii="Times New Roman" w:eastAsia="Times New Roman" w:hAnsi="Times New Roman" w:cs="Times New Roman"/>
          <w:sz w:val="24"/>
          <w:szCs w:val="24"/>
          <w:lang w:eastAsia="ru-RU"/>
        </w:rPr>
        <w:t>Административная деятельность ОВД : учебник для среднего профессионального образования / М. В. Костенников [и др.] ; ответственные редакторы М. В. Костенников, А. В. Куракин. — 2-е изд. — Москва : Издательство Юрайт, 2024. — 579 с. — (Профессиональное образование). — ISBN 978-5-534-18528-7. — Текст : электронный // Образовательная платформа Юрайт [сайт]. — URL: https://urait.ru/bcode/535274 (дата обращения: 04.05.2024).</w:t>
      </w:r>
    </w:p>
    <w:p w:rsidR="00F718C4" w:rsidRPr="00F718C4" w:rsidRDefault="00F718C4" w:rsidP="00F718C4">
      <w:pPr>
        <w:spacing w:before="240" w:after="240" w:line="276" w:lineRule="auto"/>
        <w:ind w:firstLine="700"/>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12.</w:t>
      </w:r>
      <w:r w:rsidRPr="00F718C4">
        <w:rPr>
          <w:rFonts w:ascii="Times New Roman" w:eastAsia="Times New Roman" w:hAnsi="Times New Roman" w:cs="Times New Roman"/>
          <w:sz w:val="14"/>
          <w:szCs w:val="14"/>
          <w:lang w:eastAsia="ru-RU"/>
        </w:rPr>
        <w:t xml:space="preserve">              </w:t>
      </w:r>
      <w:r w:rsidRPr="00F718C4">
        <w:rPr>
          <w:rFonts w:ascii="Times New Roman" w:eastAsia="Times New Roman" w:hAnsi="Times New Roman" w:cs="Times New Roman"/>
          <w:sz w:val="24"/>
          <w:szCs w:val="24"/>
          <w:lang w:eastAsia="ru-RU"/>
        </w:rPr>
        <w:t xml:space="preserve">Жеребцов, А. Н.  Расследование административных правонарушений в области дорожного движения : учебное пособие для среднего профессионального </w:t>
      </w:r>
      <w:r w:rsidRPr="00F718C4">
        <w:rPr>
          <w:rFonts w:ascii="Times New Roman" w:eastAsia="Times New Roman" w:hAnsi="Times New Roman" w:cs="Times New Roman"/>
          <w:sz w:val="24"/>
          <w:szCs w:val="24"/>
          <w:lang w:eastAsia="ru-RU"/>
        </w:rPr>
        <w:lastRenderedPageBreak/>
        <w:t>образования / А. Н. Жеребцов, А. Н. Булгаков, Н. В. Павлов. — Москва : Издательство Юрайт, 2024. — 116 с. — (Профессиональное образование). — ISBN 978-5-534-13406-3. — Текст : электронный // Образовательная платформа Юрайт [сайт]. — URL: https://urait.ru/bcode/543483 (дата обращения: 04.05.2024).</w:t>
      </w:r>
    </w:p>
    <w:p w:rsidR="00F718C4" w:rsidRPr="00F718C4" w:rsidRDefault="00F718C4" w:rsidP="00F718C4">
      <w:pPr>
        <w:spacing w:before="240" w:after="240" w:line="276" w:lineRule="auto"/>
        <w:ind w:firstLine="700"/>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13.</w:t>
      </w:r>
      <w:r w:rsidRPr="00F718C4">
        <w:rPr>
          <w:rFonts w:ascii="Times New Roman" w:eastAsia="Times New Roman" w:hAnsi="Times New Roman" w:cs="Times New Roman"/>
          <w:sz w:val="14"/>
          <w:szCs w:val="14"/>
          <w:lang w:eastAsia="ru-RU"/>
        </w:rPr>
        <w:t xml:space="preserve">              </w:t>
      </w:r>
      <w:r w:rsidRPr="00F718C4">
        <w:rPr>
          <w:rFonts w:ascii="Times New Roman" w:eastAsia="Times New Roman" w:hAnsi="Times New Roman" w:cs="Times New Roman"/>
          <w:sz w:val="24"/>
          <w:szCs w:val="24"/>
          <w:lang w:eastAsia="ru-RU"/>
        </w:rPr>
        <w:t>Конин, Н. М.  Административное право : учебник для среднего профессионального образования / Н. М. Конин, Е. И. Маторина. — 7-е изд., перераб. и доп. — Москва : Издательство Юрайт, 2024. — 459 с. — (Профессиональное образование). — ISBN978-5-534-15953-0. — Текст : электронный // Образовательная платформа Юрайт [сайт]. — URL: https://urait.ru/bcode/538218 (дата обращения: 04.05.2024).</w:t>
      </w:r>
    </w:p>
    <w:p w:rsidR="00F718C4" w:rsidRPr="00F718C4" w:rsidRDefault="00F718C4" w:rsidP="00F718C4">
      <w:pPr>
        <w:spacing w:before="240" w:after="240" w:line="240" w:lineRule="auto"/>
        <w:jc w:val="both"/>
        <w:rPr>
          <w:rFonts w:ascii="Times New Roman" w:eastAsia="Times New Roman" w:hAnsi="Times New Roman" w:cs="Times New Roman"/>
          <w:sz w:val="24"/>
          <w:szCs w:val="24"/>
          <w:lang w:eastAsia="ru-RU"/>
        </w:rPr>
      </w:pPr>
      <w:r w:rsidRPr="00F718C4">
        <w:rPr>
          <w:rFonts w:ascii="Times New Roman" w:eastAsia="Times New Roman" w:hAnsi="Times New Roman" w:cs="Times New Roman"/>
          <w:sz w:val="24"/>
          <w:szCs w:val="24"/>
          <w:lang w:eastAsia="ru-RU"/>
        </w:rPr>
        <w:t xml:space="preserve"> </w:t>
      </w:r>
    </w:p>
    <w:p w:rsidR="00F718C4" w:rsidRPr="00F718C4" w:rsidRDefault="00F718C4" w:rsidP="00F718C4">
      <w:pPr>
        <w:spacing w:after="0" w:line="240" w:lineRule="auto"/>
        <w:ind w:firstLine="720"/>
        <w:jc w:val="both"/>
        <w:rPr>
          <w:rFonts w:ascii="Times New Roman" w:eastAsia="Times New Roman" w:hAnsi="Times New Roman" w:cs="Times New Roman"/>
          <w:sz w:val="24"/>
          <w:szCs w:val="24"/>
          <w:lang w:eastAsia="ru-RU"/>
        </w:rPr>
      </w:pPr>
    </w:p>
    <w:p w:rsidR="00F718C4" w:rsidRPr="00F718C4" w:rsidRDefault="00F718C4" w:rsidP="00F718C4">
      <w:pPr>
        <w:spacing w:before="240" w:after="240" w:line="240" w:lineRule="auto"/>
        <w:jc w:val="both"/>
        <w:rPr>
          <w:rFonts w:ascii="Times New Roman" w:eastAsia="Times New Roman" w:hAnsi="Times New Roman" w:cs="Times New Roman"/>
          <w:b/>
          <w:sz w:val="24"/>
          <w:szCs w:val="24"/>
          <w:lang w:eastAsia="ru-RU"/>
        </w:rPr>
      </w:pPr>
      <w:r w:rsidRPr="00F718C4">
        <w:rPr>
          <w:rFonts w:ascii="Times New Roman" w:eastAsia="Times New Roman" w:hAnsi="Times New Roman" w:cs="Times New Roman"/>
          <w:b/>
          <w:sz w:val="24"/>
          <w:szCs w:val="24"/>
          <w:lang w:eastAsia="ru-RU"/>
        </w:rPr>
        <w:t xml:space="preserve"> </w:t>
      </w:r>
    </w:p>
    <w:p w:rsidR="00F718C4" w:rsidRPr="00F718C4" w:rsidRDefault="00F718C4" w:rsidP="00F718C4">
      <w:pPr>
        <w:spacing w:after="0" w:line="240" w:lineRule="auto"/>
        <w:ind w:firstLine="720"/>
        <w:jc w:val="both"/>
        <w:rPr>
          <w:rFonts w:ascii="Times New Roman" w:eastAsia="Times New Roman" w:hAnsi="Times New Roman" w:cs="Times New Roman"/>
          <w:sz w:val="24"/>
          <w:szCs w:val="24"/>
          <w:lang w:eastAsia="ru-RU"/>
        </w:rPr>
      </w:pPr>
    </w:p>
    <w:p w:rsidR="00F718C4" w:rsidRPr="00F718C4" w:rsidRDefault="00F718C4" w:rsidP="00F718C4">
      <w:pPr>
        <w:spacing w:after="0" w:line="240" w:lineRule="auto"/>
        <w:rPr>
          <w:rFonts w:ascii="Times New Roman" w:eastAsia="Times New Roman" w:hAnsi="Times New Roman" w:cs="Times New Roman"/>
          <w:sz w:val="24"/>
          <w:szCs w:val="24"/>
          <w:lang w:eastAsia="ru-RU"/>
        </w:rPr>
      </w:pPr>
      <w:r w:rsidRPr="00F718C4">
        <w:rPr>
          <w:rFonts w:ascii="Calibri" w:eastAsia="Calibri" w:hAnsi="Calibri" w:cs="Calibri"/>
          <w:lang w:eastAsia="ru-RU"/>
        </w:rPr>
        <w:br w:type="page"/>
      </w:r>
    </w:p>
    <w:p w:rsidR="00F718C4" w:rsidRPr="00F718C4" w:rsidRDefault="00F718C4" w:rsidP="00F718C4">
      <w:pPr>
        <w:keepNext/>
        <w:pBdr>
          <w:top w:val="nil"/>
          <w:left w:val="nil"/>
          <w:bottom w:val="nil"/>
          <w:right w:val="nil"/>
          <w:between w:val="nil"/>
        </w:pBdr>
        <w:spacing w:after="120" w:line="240" w:lineRule="auto"/>
        <w:jc w:val="center"/>
        <w:rPr>
          <w:rFonts w:ascii="Times New Roman" w:eastAsia="Times New Roman" w:hAnsi="Times New Roman" w:cs="Times New Roman"/>
          <w:b/>
          <w:smallCaps/>
          <w:color w:val="000000"/>
          <w:sz w:val="24"/>
          <w:szCs w:val="24"/>
          <w:lang w:eastAsia="ru-RU"/>
        </w:rPr>
      </w:pPr>
      <w:bookmarkStart w:id="107" w:name="_z1x1kbk7yjqi" w:colFirst="0" w:colLast="0"/>
      <w:bookmarkEnd w:id="107"/>
      <w:r w:rsidRPr="00F718C4">
        <w:rPr>
          <w:rFonts w:ascii="Times New Roman" w:eastAsia="Times New Roman" w:hAnsi="Times New Roman" w:cs="Times New Roman"/>
          <w:b/>
          <w:smallCaps/>
          <w:color w:val="000000"/>
          <w:sz w:val="24"/>
          <w:szCs w:val="24"/>
          <w:lang w:eastAsia="ru-RU"/>
        </w:rPr>
        <w:lastRenderedPageBreak/>
        <w:t>4. Контроль и оценка результатов освоения ДИСЦИПЛИНЫ</w:t>
      </w:r>
    </w:p>
    <w:p w:rsidR="00F718C4" w:rsidRPr="00F718C4" w:rsidRDefault="00F718C4" w:rsidP="00F718C4">
      <w:pPr>
        <w:keepNext/>
        <w:spacing w:after="120" w:line="240" w:lineRule="auto"/>
        <w:jc w:val="center"/>
        <w:outlineLvl w:val="0"/>
        <w:rPr>
          <w:rFonts w:ascii="Times New Roman" w:eastAsia="Segoe UI" w:hAnsi="Times New Roman" w:cs="Times New Roman"/>
          <w:b/>
          <w:bCs/>
          <w:caps/>
          <w:kern w:val="32"/>
          <w:sz w:val="24"/>
          <w:szCs w:val="24"/>
          <w:lang w:val="x-none" w:eastAsia="x-none"/>
        </w:rPr>
      </w:pPr>
    </w:p>
    <w:tbl>
      <w:tblPr>
        <w:tblW w:w="4997"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3620"/>
        <w:gridCol w:w="3189"/>
      </w:tblGrid>
      <w:tr w:rsidR="00F718C4" w:rsidRPr="00F718C4" w:rsidTr="00F718C4">
        <w:tc>
          <w:tcPr>
            <w:tcW w:w="1543" w:type="pct"/>
            <w:tcBorders>
              <w:top w:val="single" w:sz="4" w:space="0" w:color="auto"/>
              <w:left w:val="single" w:sz="4" w:space="0" w:color="auto"/>
              <w:bottom w:val="single" w:sz="4" w:space="0" w:color="auto"/>
              <w:right w:val="single" w:sz="4" w:space="0" w:color="auto"/>
            </w:tcBorders>
            <w:hideMark/>
          </w:tcPr>
          <w:p w:rsidR="00F718C4" w:rsidRPr="00F718C4" w:rsidRDefault="00F718C4" w:rsidP="00F718C4">
            <w:pPr>
              <w:spacing w:after="0" w:line="240" w:lineRule="auto"/>
              <w:jc w:val="center"/>
              <w:rPr>
                <w:rFonts w:ascii="Times New Roman" w:eastAsia="Calibri" w:hAnsi="Times New Roman" w:cs="Calibri"/>
                <w:b/>
                <w:bCs/>
                <w:sz w:val="24"/>
                <w:szCs w:val="24"/>
                <w:lang w:eastAsia="ar-SA"/>
              </w:rPr>
            </w:pPr>
            <w:r w:rsidRPr="00F718C4">
              <w:rPr>
                <w:rFonts w:ascii="Times New Roman" w:eastAsia="Calibri" w:hAnsi="Times New Roman" w:cs="Calibri"/>
                <w:b/>
                <w:bCs/>
                <w:sz w:val="24"/>
                <w:szCs w:val="24"/>
                <w:lang w:eastAsia="ar-SA"/>
              </w:rPr>
              <w:t>Результаты обучения</w:t>
            </w:r>
          </w:p>
        </w:tc>
        <w:tc>
          <w:tcPr>
            <w:tcW w:w="1838" w:type="pct"/>
            <w:tcBorders>
              <w:top w:val="single" w:sz="4" w:space="0" w:color="auto"/>
              <w:left w:val="single" w:sz="4" w:space="0" w:color="auto"/>
              <w:bottom w:val="single" w:sz="4" w:space="0" w:color="auto"/>
              <w:right w:val="single" w:sz="4" w:space="0" w:color="auto"/>
            </w:tcBorders>
            <w:hideMark/>
          </w:tcPr>
          <w:p w:rsidR="00F718C4" w:rsidRPr="00F718C4" w:rsidRDefault="00F718C4" w:rsidP="00F718C4">
            <w:pPr>
              <w:spacing w:after="0" w:line="240" w:lineRule="auto"/>
              <w:jc w:val="center"/>
              <w:rPr>
                <w:rFonts w:ascii="Times New Roman" w:eastAsia="Calibri" w:hAnsi="Times New Roman" w:cs="Calibri"/>
                <w:b/>
                <w:bCs/>
                <w:sz w:val="24"/>
                <w:szCs w:val="24"/>
                <w:lang w:eastAsia="ar-SA"/>
              </w:rPr>
            </w:pPr>
            <w:r w:rsidRPr="00F718C4">
              <w:rPr>
                <w:rFonts w:ascii="Times New Roman" w:eastAsia="Calibri" w:hAnsi="Times New Roman" w:cs="Calibri"/>
                <w:b/>
                <w:bCs/>
                <w:sz w:val="24"/>
                <w:szCs w:val="24"/>
                <w:lang w:eastAsia="ar-SA"/>
              </w:rPr>
              <w:t>Показатели освоенности компетенций</w:t>
            </w:r>
          </w:p>
        </w:tc>
        <w:tc>
          <w:tcPr>
            <w:tcW w:w="1619" w:type="pct"/>
            <w:tcBorders>
              <w:top w:val="single" w:sz="4" w:space="0" w:color="auto"/>
              <w:left w:val="single" w:sz="4" w:space="0" w:color="auto"/>
              <w:bottom w:val="single" w:sz="4" w:space="0" w:color="auto"/>
              <w:right w:val="single" w:sz="4" w:space="0" w:color="auto"/>
            </w:tcBorders>
            <w:hideMark/>
          </w:tcPr>
          <w:p w:rsidR="00F718C4" w:rsidRPr="00F718C4" w:rsidRDefault="00F718C4" w:rsidP="00F718C4">
            <w:pPr>
              <w:spacing w:after="0" w:line="240" w:lineRule="auto"/>
              <w:jc w:val="center"/>
              <w:rPr>
                <w:rFonts w:ascii="Times New Roman" w:eastAsia="Calibri" w:hAnsi="Times New Roman" w:cs="Calibri"/>
                <w:b/>
                <w:bCs/>
                <w:sz w:val="24"/>
                <w:szCs w:val="24"/>
                <w:lang w:eastAsia="ar-SA"/>
              </w:rPr>
            </w:pPr>
            <w:r w:rsidRPr="00F718C4">
              <w:rPr>
                <w:rFonts w:ascii="Times New Roman" w:eastAsia="Calibri" w:hAnsi="Times New Roman" w:cs="Calibri"/>
                <w:b/>
                <w:bCs/>
                <w:sz w:val="24"/>
                <w:szCs w:val="24"/>
                <w:lang w:eastAsia="ar-SA"/>
              </w:rPr>
              <w:t>Методы оценки</w:t>
            </w:r>
          </w:p>
        </w:tc>
      </w:tr>
      <w:tr w:rsidR="00F718C4" w:rsidRPr="00F718C4" w:rsidTr="00F718C4">
        <w:trPr>
          <w:trHeight w:val="20"/>
        </w:trPr>
        <w:tc>
          <w:tcPr>
            <w:tcW w:w="5000" w:type="pct"/>
            <w:gridSpan w:val="3"/>
            <w:vAlign w:val="center"/>
          </w:tcPr>
          <w:p w:rsidR="00F718C4" w:rsidRPr="00F718C4" w:rsidRDefault="00F718C4" w:rsidP="00F718C4">
            <w:pPr>
              <w:spacing w:after="0" w:line="240" w:lineRule="auto"/>
              <w:contextualSpacing/>
              <w:rPr>
                <w:rFonts w:ascii="Times New Roman" w:eastAsia="Calibri" w:hAnsi="Times New Roman" w:cs="Times New Roman"/>
                <w:b/>
                <w:lang w:eastAsia="ru-RU"/>
              </w:rPr>
            </w:pPr>
            <w:r w:rsidRPr="00F718C4">
              <w:rPr>
                <w:rFonts w:ascii="Times New Roman" w:eastAsia="Calibri" w:hAnsi="Times New Roman" w:cs="Times New Roman"/>
                <w:b/>
                <w:bCs/>
                <w:lang w:eastAsia="ru-RU"/>
              </w:rPr>
              <w:t xml:space="preserve">Умеет: </w:t>
            </w:r>
          </w:p>
        </w:tc>
      </w:tr>
      <w:tr w:rsidR="00F718C4" w:rsidRPr="00F718C4" w:rsidTr="00F718C4">
        <w:trPr>
          <w:trHeight w:val="20"/>
        </w:trPr>
        <w:tc>
          <w:tcPr>
            <w:tcW w:w="1543" w:type="pct"/>
          </w:tcPr>
          <w:p w:rsidR="00F718C4" w:rsidRPr="00F718C4" w:rsidRDefault="00F718C4" w:rsidP="00F718C4">
            <w:pPr>
              <w:widowControl w:val="0"/>
              <w:spacing w:after="0" w:line="240" w:lineRule="auto"/>
              <w:rPr>
                <w:rFonts w:ascii="Times New Roman" w:eastAsia="Calibri" w:hAnsi="Times New Roman" w:cs="Times New Roman"/>
                <w:lang w:eastAsia="ru-RU"/>
              </w:rPr>
            </w:pPr>
            <w:r w:rsidRPr="00F718C4">
              <w:rPr>
                <w:rFonts w:ascii="Times New Roman" w:eastAsia="Times New Roman" w:hAnsi="Times New Roman" w:cs="Times New Roman"/>
                <w:lang w:eastAsia="ru-RU"/>
              </w:rPr>
              <w:t>Проявлять к будущей профессии устойчивый интерес;</w:t>
            </w:r>
          </w:p>
          <w:p w:rsidR="00F718C4" w:rsidRPr="00F718C4" w:rsidRDefault="00F718C4" w:rsidP="00F718C4">
            <w:pPr>
              <w:spacing w:after="0" w:line="240" w:lineRule="auto"/>
              <w:contextualSpacing/>
              <w:rPr>
                <w:rFonts w:ascii="Times New Roman" w:eastAsia="Calibri" w:hAnsi="Times New Roman" w:cs="Times New Roman"/>
                <w:i/>
                <w:lang w:eastAsia="ru-RU"/>
              </w:rPr>
            </w:pPr>
          </w:p>
        </w:tc>
        <w:tc>
          <w:tcPr>
            <w:tcW w:w="1838" w:type="pct"/>
          </w:tcPr>
          <w:p w:rsidR="00F718C4" w:rsidRPr="00F718C4" w:rsidRDefault="00F718C4" w:rsidP="00F718C4">
            <w:pPr>
              <w:spacing w:after="0" w:line="240" w:lineRule="auto"/>
              <w:jc w:val="both"/>
              <w:rPr>
                <w:rFonts w:ascii="Times New Roman" w:eastAsia="Calibri" w:hAnsi="Times New Roman" w:cs="Times New Roman"/>
                <w:iCs/>
                <w:lang w:eastAsia="ru-RU"/>
              </w:rPr>
            </w:pPr>
            <w:r w:rsidRPr="00F718C4">
              <w:rPr>
                <w:rFonts w:ascii="Times New Roman" w:eastAsia="Calibri" w:hAnsi="Times New Roman" w:cs="Times New Roman"/>
                <w:iCs/>
                <w:lang w:eastAsia="ru-RU"/>
              </w:rPr>
              <w:t>Находит и применяет профессионально-значимую информацию</w:t>
            </w:r>
          </w:p>
        </w:tc>
        <w:tc>
          <w:tcPr>
            <w:tcW w:w="1619" w:type="pct"/>
          </w:tcPr>
          <w:p w:rsidR="00F718C4" w:rsidRPr="00F718C4" w:rsidRDefault="00F718C4" w:rsidP="00F718C4">
            <w:pPr>
              <w:spacing w:after="0" w:line="240" w:lineRule="auto"/>
              <w:jc w:val="both"/>
              <w:rPr>
                <w:rFonts w:ascii="Times New Roman" w:eastAsia="Calibri" w:hAnsi="Times New Roman" w:cs="Times New Roman"/>
                <w:lang w:eastAsia="ru-RU"/>
              </w:rPr>
            </w:pPr>
            <w:r w:rsidRPr="00F718C4">
              <w:rPr>
                <w:rFonts w:ascii="Times New Roman" w:eastAsia="Calibri" w:hAnsi="Times New Roman" w:cs="Times New Roman"/>
                <w:bCs/>
                <w:lang w:eastAsia="ru-RU"/>
              </w:rPr>
              <w:t>Оценка выполнения заданий в тестовой форме.</w:t>
            </w:r>
            <w:r w:rsidRPr="00F718C4">
              <w:rPr>
                <w:rFonts w:ascii="Times New Roman" w:eastAsia="Calibri" w:hAnsi="Times New Roman" w:cs="Times New Roman"/>
                <w:lang w:eastAsia="ru-RU"/>
              </w:rPr>
              <w:t xml:space="preserve"> </w:t>
            </w:r>
          </w:p>
          <w:p w:rsidR="00F718C4" w:rsidRPr="00F718C4" w:rsidRDefault="00F718C4" w:rsidP="00F718C4">
            <w:pPr>
              <w:spacing w:after="0" w:line="240" w:lineRule="auto"/>
              <w:contextualSpacing/>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Оценка результатов выполнения практической работы</w:t>
            </w:r>
          </w:p>
        </w:tc>
      </w:tr>
      <w:tr w:rsidR="00F718C4" w:rsidRPr="00F718C4" w:rsidTr="00F718C4">
        <w:trPr>
          <w:trHeight w:val="20"/>
        </w:trPr>
        <w:tc>
          <w:tcPr>
            <w:tcW w:w="1543" w:type="pct"/>
          </w:tcPr>
          <w:p w:rsidR="00F718C4" w:rsidRPr="00F718C4" w:rsidRDefault="00F718C4" w:rsidP="00F718C4">
            <w:pPr>
              <w:keepNext/>
              <w:widowControl w:val="0"/>
              <w:tabs>
                <w:tab w:val="left" w:pos="709"/>
              </w:tabs>
              <w:spacing w:after="0" w:line="240" w:lineRule="auto"/>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Работать с информацией из различных источников для приобретения новых знаний и умений, самостоятельно определять задачи собственного профессионального и личностного развития;</w:t>
            </w:r>
          </w:p>
        </w:tc>
        <w:tc>
          <w:tcPr>
            <w:tcW w:w="1838" w:type="pct"/>
          </w:tcPr>
          <w:p w:rsidR="00F718C4" w:rsidRPr="00F718C4" w:rsidRDefault="00F718C4" w:rsidP="00F718C4">
            <w:pPr>
              <w:spacing w:after="0" w:line="240" w:lineRule="auto"/>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Демонстрирует навыки работы с нормативными правовыми актами, в т.ч. С использованием информационно-компьютерных технологий.</w:t>
            </w:r>
          </w:p>
          <w:p w:rsidR="00F718C4" w:rsidRPr="00F718C4" w:rsidRDefault="00F718C4" w:rsidP="00F718C4">
            <w:pPr>
              <w:spacing w:after="0" w:line="240" w:lineRule="auto"/>
              <w:jc w:val="both"/>
              <w:rPr>
                <w:rFonts w:ascii="Times New Roman" w:eastAsia="Calibri" w:hAnsi="Times New Roman" w:cs="Times New Roman"/>
                <w:bCs/>
                <w:lang w:eastAsia="ru-RU"/>
              </w:rPr>
            </w:pPr>
          </w:p>
        </w:tc>
        <w:tc>
          <w:tcPr>
            <w:tcW w:w="1619" w:type="pct"/>
          </w:tcPr>
          <w:p w:rsidR="00F718C4" w:rsidRPr="00F718C4" w:rsidRDefault="00F718C4" w:rsidP="00F718C4">
            <w:pPr>
              <w:spacing w:after="0" w:line="240" w:lineRule="auto"/>
              <w:jc w:val="both"/>
              <w:rPr>
                <w:rFonts w:ascii="Times New Roman" w:eastAsia="Calibri" w:hAnsi="Times New Roman" w:cs="Times New Roman"/>
                <w:lang w:eastAsia="ru-RU"/>
              </w:rPr>
            </w:pPr>
            <w:r w:rsidRPr="00F718C4">
              <w:rPr>
                <w:rFonts w:ascii="Times New Roman" w:eastAsia="Calibri" w:hAnsi="Times New Roman" w:cs="Times New Roman"/>
                <w:bCs/>
                <w:lang w:eastAsia="ru-RU"/>
              </w:rPr>
              <w:t>Оценка выполнения заданий в тестовой форме.</w:t>
            </w:r>
            <w:r w:rsidRPr="00F718C4">
              <w:rPr>
                <w:rFonts w:ascii="Times New Roman" w:eastAsia="Calibri" w:hAnsi="Times New Roman" w:cs="Times New Roman"/>
                <w:lang w:eastAsia="ru-RU"/>
              </w:rPr>
              <w:t xml:space="preserve"> </w:t>
            </w:r>
          </w:p>
          <w:p w:rsidR="00F718C4" w:rsidRPr="00F718C4" w:rsidRDefault="00F718C4" w:rsidP="00F718C4">
            <w:pPr>
              <w:spacing w:after="0" w:line="240" w:lineRule="auto"/>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Оценка результатов выполнения практической работы</w:t>
            </w:r>
          </w:p>
          <w:p w:rsidR="00F718C4" w:rsidRPr="00F718C4" w:rsidRDefault="00F718C4" w:rsidP="00F718C4">
            <w:pPr>
              <w:spacing w:after="0" w:line="240" w:lineRule="auto"/>
              <w:jc w:val="both"/>
              <w:rPr>
                <w:rFonts w:ascii="Times New Roman" w:eastAsia="Calibri" w:hAnsi="Times New Roman" w:cs="Times New Roman"/>
                <w:bCs/>
                <w:lang w:eastAsia="ru-RU"/>
              </w:rPr>
            </w:pPr>
          </w:p>
        </w:tc>
      </w:tr>
      <w:tr w:rsidR="00F718C4" w:rsidRPr="00F718C4" w:rsidTr="00F718C4">
        <w:trPr>
          <w:trHeight w:val="20"/>
        </w:trPr>
        <w:tc>
          <w:tcPr>
            <w:tcW w:w="1543" w:type="pct"/>
          </w:tcPr>
          <w:p w:rsidR="00F718C4" w:rsidRPr="00F718C4" w:rsidRDefault="00F718C4" w:rsidP="00F718C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Выявлять административные правонарушения;</w:t>
            </w:r>
          </w:p>
        </w:tc>
        <w:tc>
          <w:tcPr>
            <w:tcW w:w="1838" w:type="pct"/>
          </w:tcPr>
          <w:p w:rsidR="00F718C4" w:rsidRPr="00F718C4" w:rsidRDefault="00F718C4" w:rsidP="00F718C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Демонстрирует способы определения состава административного правонарушения</w:t>
            </w:r>
          </w:p>
        </w:tc>
        <w:tc>
          <w:tcPr>
            <w:tcW w:w="1619" w:type="pct"/>
          </w:tcPr>
          <w:p w:rsidR="00F718C4" w:rsidRPr="00F718C4" w:rsidRDefault="00F718C4" w:rsidP="00F718C4">
            <w:pPr>
              <w:spacing w:after="0" w:line="240" w:lineRule="auto"/>
              <w:jc w:val="both"/>
              <w:rPr>
                <w:rFonts w:ascii="Times New Roman" w:eastAsia="Calibri" w:hAnsi="Times New Roman" w:cs="Times New Roman"/>
                <w:lang w:eastAsia="ru-RU"/>
              </w:rPr>
            </w:pPr>
            <w:r w:rsidRPr="00F718C4">
              <w:rPr>
                <w:rFonts w:ascii="Times New Roman" w:eastAsia="Calibri" w:hAnsi="Times New Roman" w:cs="Times New Roman"/>
                <w:bCs/>
                <w:lang w:eastAsia="ru-RU"/>
              </w:rPr>
              <w:t>Оценка выполнения заданий в тестовой форме.</w:t>
            </w:r>
            <w:r w:rsidRPr="00F718C4">
              <w:rPr>
                <w:rFonts w:ascii="Times New Roman" w:eastAsia="Calibri" w:hAnsi="Times New Roman" w:cs="Times New Roman"/>
                <w:lang w:eastAsia="ru-RU"/>
              </w:rPr>
              <w:t xml:space="preserve"> </w:t>
            </w:r>
          </w:p>
          <w:p w:rsidR="00F718C4" w:rsidRPr="00F718C4" w:rsidRDefault="00F718C4" w:rsidP="00F718C4">
            <w:pPr>
              <w:spacing w:after="0" w:line="240" w:lineRule="auto"/>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Оценка результатов выполнения практической работы</w:t>
            </w:r>
          </w:p>
        </w:tc>
      </w:tr>
      <w:tr w:rsidR="00F718C4" w:rsidRPr="00F718C4" w:rsidTr="00F718C4">
        <w:trPr>
          <w:trHeight w:val="20"/>
        </w:trPr>
        <w:tc>
          <w:tcPr>
            <w:tcW w:w="1543" w:type="pct"/>
          </w:tcPr>
          <w:p w:rsidR="00F718C4" w:rsidRPr="00F718C4" w:rsidRDefault="00F718C4" w:rsidP="00F718C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Осуществлять производство по делам об административных правонарушениях;</w:t>
            </w:r>
          </w:p>
        </w:tc>
        <w:tc>
          <w:tcPr>
            <w:tcW w:w="1838" w:type="pct"/>
          </w:tcPr>
          <w:p w:rsidR="00F718C4" w:rsidRPr="00F718C4" w:rsidRDefault="00F718C4" w:rsidP="00F718C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bCs/>
                <w:lang w:eastAsia="ru-RU"/>
              </w:rPr>
              <w:t>Составляет процессуальные документы</w:t>
            </w:r>
          </w:p>
        </w:tc>
        <w:tc>
          <w:tcPr>
            <w:tcW w:w="1619" w:type="pct"/>
          </w:tcPr>
          <w:p w:rsidR="00F718C4" w:rsidRPr="00F718C4" w:rsidRDefault="00F718C4" w:rsidP="00F718C4">
            <w:pPr>
              <w:spacing w:after="0" w:line="240" w:lineRule="auto"/>
              <w:jc w:val="both"/>
              <w:rPr>
                <w:rFonts w:ascii="Times New Roman" w:eastAsia="Calibri" w:hAnsi="Times New Roman" w:cs="Times New Roman"/>
                <w:lang w:eastAsia="ru-RU"/>
              </w:rPr>
            </w:pPr>
            <w:r w:rsidRPr="00F718C4">
              <w:rPr>
                <w:rFonts w:ascii="Times New Roman" w:eastAsia="Calibri" w:hAnsi="Times New Roman" w:cs="Times New Roman"/>
                <w:bCs/>
                <w:lang w:eastAsia="ru-RU"/>
              </w:rPr>
              <w:t>Оценка выполнения заданий в тестовой форме.</w:t>
            </w:r>
            <w:r w:rsidRPr="00F718C4">
              <w:rPr>
                <w:rFonts w:ascii="Times New Roman" w:eastAsia="Calibri" w:hAnsi="Times New Roman" w:cs="Times New Roman"/>
                <w:lang w:eastAsia="ru-RU"/>
              </w:rPr>
              <w:t xml:space="preserve"> </w:t>
            </w:r>
          </w:p>
          <w:p w:rsidR="00F718C4" w:rsidRPr="00F718C4" w:rsidRDefault="00F718C4" w:rsidP="00F718C4">
            <w:pPr>
              <w:spacing w:after="0" w:line="240" w:lineRule="auto"/>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Оценка результатов выполнения практической работы</w:t>
            </w:r>
          </w:p>
        </w:tc>
      </w:tr>
      <w:tr w:rsidR="00F718C4" w:rsidRPr="00F718C4" w:rsidTr="00F718C4">
        <w:trPr>
          <w:trHeight w:val="20"/>
        </w:trPr>
        <w:tc>
          <w:tcPr>
            <w:tcW w:w="5000" w:type="pct"/>
            <w:gridSpan w:val="3"/>
          </w:tcPr>
          <w:p w:rsidR="00F718C4" w:rsidRPr="00F718C4" w:rsidRDefault="00F718C4" w:rsidP="00F718C4">
            <w:pPr>
              <w:spacing w:after="0" w:line="240" w:lineRule="auto"/>
              <w:contextualSpacing/>
              <w:jc w:val="both"/>
              <w:rPr>
                <w:rFonts w:ascii="Times New Roman" w:eastAsia="Calibri" w:hAnsi="Times New Roman" w:cs="Times New Roman"/>
                <w:lang w:eastAsia="ru-RU"/>
              </w:rPr>
            </w:pPr>
            <w:r w:rsidRPr="00F718C4">
              <w:rPr>
                <w:rFonts w:ascii="Times New Roman" w:eastAsia="Calibri" w:hAnsi="Times New Roman" w:cs="Times New Roman"/>
                <w:b/>
                <w:bCs/>
                <w:lang w:eastAsia="ru-RU"/>
              </w:rPr>
              <w:t xml:space="preserve">Знает: </w:t>
            </w:r>
          </w:p>
        </w:tc>
      </w:tr>
      <w:tr w:rsidR="00F718C4" w:rsidRPr="00F718C4" w:rsidTr="00F718C4">
        <w:trPr>
          <w:trHeight w:val="20"/>
        </w:trPr>
        <w:tc>
          <w:tcPr>
            <w:tcW w:w="1543" w:type="pct"/>
          </w:tcPr>
          <w:p w:rsidR="00F718C4" w:rsidRPr="00F718C4" w:rsidRDefault="00F718C4" w:rsidP="00F718C4">
            <w:pPr>
              <w:widowControl w:val="0"/>
              <w:spacing w:after="0" w:line="240" w:lineRule="auto"/>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Сущность и социальную значимость будущей профессии;</w:t>
            </w:r>
          </w:p>
          <w:p w:rsidR="00F718C4" w:rsidRPr="00F718C4" w:rsidRDefault="00F718C4" w:rsidP="00F718C4">
            <w:pPr>
              <w:spacing w:after="0" w:line="240" w:lineRule="auto"/>
              <w:contextualSpacing/>
              <w:rPr>
                <w:rFonts w:ascii="Times New Roman" w:eastAsia="Calibri" w:hAnsi="Times New Roman" w:cs="Times New Roman"/>
                <w:b/>
                <w:bCs/>
                <w:lang w:eastAsia="ru-RU"/>
              </w:rPr>
            </w:pPr>
          </w:p>
        </w:tc>
        <w:tc>
          <w:tcPr>
            <w:tcW w:w="1838" w:type="pct"/>
          </w:tcPr>
          <w:p w:rsidR="00F718C4" w:rsidRPr="00F718C4" w:rsidRDefault="00F718C4" w:rsidP="00F718C4">
            <w:pPr>
              <w:spacing w:after="0" w:line="240" w:lineRule="auto"/>
              <w:rPr>
                <w:rFonts w:ascii="Times New Roman" w:eastAsia="Calibri" w:hAnsi="Times New Roman" w:cs="Times New Roman"/>
                <w:bCs/>
                <w:lang w:eastAsia="ru-RU"/>
              </w:rPr>
            </w:pPr>
            <w:r w:rsidRPr="00F718C4">
              <w:rPr>
                <w:rFonts w:ascii="Times New Roman" w:eastAsia="Calibri" w:hAnsi="Times New Roman" w:cs="Times New Roman"/>
                <w:iCs/>
                <w:lang w:eastAsia="ru-RU"/>
              </w:rPr>
              <w:t>Понимает значимость будущей профессии в рамках изучаемой дисциплины</w:t>
            </w:r>
          </w:p>
        </w:tc>
        <w:tc>
          <w:tcPr>
            <w:tcW w:w="1619" w:type="pct"/>
          </w:tcPr>
          <w:p w:rsidR="00F718C4" w:rsidRPr="00F718C4" w:rsidRDefault="00F718C4" w:rsidP="00F718C4">
            <w:pPr>
              <w:spacing w:after="0" w:line="240" w:lineRule="auto"/>
              <w:jc w:val="both"/>
              <w:rPr>
                <w:rFonts w:ascii="Times New Roman" w:eastAsia="Calibri" w:hAnsi="Times New Roman" w:cs="Times New Roman"/>
                <w:lang w:eastAsia="ru-RU"/>
              </w:rPr>
            </w:pPr>
            <w:r w:rsidRPr="00F718C4">
              <w:rPr>
                <w:rFonts w:ascii="Times New Roman" w:eastAsia="Calibri" w:hAnsi="Times New Roman" w:cs="Times New Roman"/>
                <w:bCs/>
                <w:lang w:eastAsia="ru-RU"/>
              </w:rPr>
              <w:t>Оценка выполнения заданий в тестовой форме.</w:t>
            </w:r>
            <w:r w:rsidRPr="00F718C4">
              <w:rPr>
                <w:rFonts w:ascii="Times New Roman" w:eastAsia="Calibri" w:hAnsi="Times New Roman" w:cs="Times New Roman"/>
                <w:lang w:eastAsia="ru-RU"/>
              </w:rPr>
              <w:t xml:space="preserve"> </w:t>
            </w:r>
          </w:p>
          <w:p w:rsidR="00F718C4" w:rsidRPr="00F718C4" w:rsidRDefault="00F718C4" w:rsidP="00F718C4">
            <w:pPr>
              <w:spacing w:after="0" w:line="240" w:lineRule="auto"/>
              <w:contextualSpacing/>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Оценка результатов выполнения практической работы</w:t>
            </w:r>
          </w:p>
        </w:tc>
      </w:tr>
      <w:tr w:rsidR="00F718C4" w:rsidRPr="00F718C4" w:rsidTr="00F718C4">
        <w:trPr>
          <w:trHeight w:val="20"/>
        </w:trPr>
        <w:tc>
          <w:tcPr>
            <w:tcW w:w="1543" w:type="pct"/>
          </w:tcPr>
          <w:p w:rsidR="00F718C4" w:rsidRPr="00F718C4" w:rsidRDefault="00F718C4" w:rsidP="00F718C4">
            <w:pPr>
              <w:widowControl w:val="0"/>
              <w:spacing w:after="0" w:line="240" w:lineRule="auto"/>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Законодательство российской федерации об административных правонарушениях;</w:t>
            </w:r>
          </w:p>
        </w:tc>
        <w:tc>
          <w:tcPr>
            <w:tcW w:w="1838" w:type="pct"/>
          </w:tcPr>
          <w:p w:rsidR="00F718C4" w:rsidRPr="00F718C4" w:rsidRDefault="00F718C4" w:rsidP="00F718C4">
            <w:pPr>
              <w:spacing w:after="0" w:line="240" w:lineRule="auto"/>
              <w:rPr>
                <w:rFonts w:ascii="Times New Roman" w:eastAsia="Calibri" w:hAnsi="Times New Roman" w:cs="Times New Roman"/>
                <w:iCs/>
                <w:lang w:eastAsia="ru-RU"/>
              </w:rPr>
            </w:pPr>
            <w:r w:rsidRPr="00F718C4">
              <w:rPr>
                <w:rFonts w:ascii="Times New Roman" w:eastAsia="Calibri" w:hAnsi="Times New Roman" w:cs="Times New Roman"/>
                <w:iCs/>
                <w:lang w:eastAsia="ru-RU"/>
              </w:rPr>
              <w:t>Ориентируется в федеральном и региональном административном законодательстве</w:t>
            </w:r>
          </w:p>
        </w:tc>
        <w:tc>
          <w:tcPr>
            <w:tcW w:w="1619" w:type="pct"/>
          </w:tcPr>
          <w:p w:rsidR="00F718C4" w:rsidRPr="00F718C4" w:rsidRDefault="00F718C4" w:rsidP="00F718C4">
            <w:pPr>
              <w:spacing w:after="0" w:line="240" w:lineRule="auto"/>
              <w:jc w:val="both"/>
              <w:rPr>
                <w:rFonts w:ascii="Times New Roman" w:eastAsia="Calibri" w:hAnsi="Times New Roman" w:cs="Times New Roman"/>
                <w:lang w:eastAsia="ru-RU"/>
              </w:rPr>
            </w:pPr>
            <w:r w:rsidRPr="00F718C4">
              <w:rPr>
                <w:rFonts w:ascii="Times New Roman" w:eastAsia="Calibri" w:hAnsi="Times New Roman" w:cs="Times New Roman"/>
                <w:bCs/>
                <w:lang w:eastAsia="ru-RU"/>
              </w:rPr>
              <w:t>Оценка выполнения заданий в тестовой форме.</w:t>
            </w:r>
            <w:r w:rsidRPr="00F718C4">
              <w:rPr>
                <w:rFonts w:ascii="Times New Roman" w:eastAsia="Calibri" w:hAnsi="Times New Roman" w:cs="Times New Roman"/>
                <w:lang w:eastAsia="ru-RU"/>
              </w:rPr>
              <w:t xml:space="preserve"> </w:t>
            </w:r>
          </w:p>
          <w:p w:rsidR="00F718C4" w:rsidRPr="00F718C4" w:rsidRDefault="00F718C4" w:rsidP="00F718C4">
            <w:pPr>
              <w:spacing w:after="0" w:line="240" w:lineRule="auto"/>
              <w:contextualSpacing/>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Оценка результатов выполнения практической работы</w:t>
            </w:r>
          </w:p>
        </w:tc>
      </w:tr>
      <w:tr w:rsidR="00F718C4" w:rsidRPr="00F718C4" w:rsidTr="00F718C4">
        <w:trPr>
          <w:trHeight w:val="20"/>
        </w:trPr>
        <w:tc>
          <w:tcPr>
            <w:tcW w:w="1543" w:type="pct"/>
          </w:tcPr>
          <w:p w:rsidR="00F718C4" w:rsidRPr="00F718C4" w:rsidRDefault="00F718C4" w:rsidP="00F718C4">
            <w:pPr>
              <w:widowControl w:val="0"/>
              <w:spacing w:after="0" w:line="240" w:lineRule="auto"/>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Пути повышения самообразования, квалификации, способы получения и использования новых знаний и умений для профессионального саморазвития;</w:t>
            </w:r>
          </w:p>
        </w:tc>
        <w:tc>
          <w:tcPr>
            <w:tcW w:w="1838" w:type="pct"/>
          </w:tcPr>
          <w:p w:rsidR="00F718C4" w:rsidRPr="00F718C4" w:rsidRDefault="00F718C4" w:rsidP="00F718C4">
            <w:pPr>
              <w:spacing w:after="0" w:line="240" w:lineRule="auto"/>
              <w:contextualSpacing/>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Строит профессиональное общение с учетом социально-профессионального статуса, ситуации общения, особенностей группы и индивидуальных особенностей участников коммуникации;</w:t>
            </w:r>
          </w:p>
        </w:tc>
        <w:tc>
          <w:tcPr>
            <w:tcW w:w="1619" w:type="pct"/>
          </w:tcPr>
          <w:p w:rsidR="00F718C4" w:rsidRPr="00F718C4" w:rsidRDefault="00F718C4" w:rsidP="00F718C4">
            <w:pPr>
              <w:spacing w:after="0" w:line="240" w:lineRule="auto"/>
              <w:jc w:val="both"/>
              <w:rPr>
                <w:rFonts w:ascii="Times New Roman" w:eastAsia="Calibri" w:hAnsi="Times New Roman" w:cs="Times New Roman"/>
                <w:lang w:eastAsia="ru-RU"/>
              </w:rPr>
            </w:pPr>
            <w:r w:rsidRPr="00F718C4">
              <w:rPr>
                <w:rFonts w:ascii="Times New Roman" w:eastAsia="Calibri" w:hAnsi="Times New Roman" w:cs="Times New Roman"/>
                <w:bCs/>
                <w:lang w:eastAsia="ru-RU"/>
              </w:rPr>
              <w:t>Оценка выполнения заданий в тестовой форме.</w:t>
            </w:r>
            <w:r w:rsidRPr="00F718C4">
              <w:rPr>
                <w:rFonts w:ascii="Times New Roman" w:eastAsia="Calibri" w:hAnsi="Times New Roman" w:cs="Times New Roman"/>
                <w:lang w:eastAsia="ru-RU"/>
              </w:rPr>
              <w:t xml:space="preserve"> </w:t>
            </w:r>
          </w:p>
          <w:p w:rsidR="00F718C4" w:rsidRPr="00F718C4" w:rsidRDefault="00F718C4" w:rsidP="00F718C4">
            <w:pPr>
              <w:spacing w:after="0" w:line="240" w:lineRule="auto"/>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Оценка результатов выполнения практической работы</w:t>
            </w:r>
          </w:p>
        </w:tc>
      </w:tr>
      <w:tr w:rsidR="00F718C4" w:rsidRPr="00F718C4" w:rsidTr="00F718C4">
        <w:trPr>
          <w:trHeight w:val="20"/>
        </w:trPr>
        <w:tc>
          <w:tcPr>
            <w:tcW w:w="1543" w:type="pct"/>
          </w:tcPr>
          <w:p w:rsidR="00F718C4" w:rsidRPr="00F718C4" w:rsidRDefault="00F718C4" w:rsidP="00F718C4">
            <w:pPr>
              <w:widowControl w:val="0"/>
              <w:spacing w:after="0" w:line="240" w:lineRule="auto"/>
              <w:jc w:val="both"/>
              <w:rPr>
                <w:rFonts w:ascii="Times New Roman" w:eastAsia="Calibri" w:hAnsi="Times New Roman" w:cs="Times New Roman"/>
                <w:lang w:eastAsia="ru-RU"/>
              </w:rPr>
            </w:pPr>
            <w:r w:rsidRPr="00F718C4">
              <w:rPr>
                <w:rFonts w:ascii="Times New Roman" w:eastAsia="Calibri" w:hAnsi="Times New Roman" w:cs="Times New Roman"/>
                <w:lang w:eastAsia="ru-RU"/>
              </w:rPr>
              <w:t>Признаки административного правонарушения и его виды, административной ответственности, виды административных наказаний;</w:t>
            </w:r>
          </w:p>
        </w:tc>
        <w:tc>
          <w:tcPr>
            <w:tcW w:w="1838" w:type="pct"/>
          </w:tcPr>
          <w:p w:rsidR="00F718C4" w:rsidRPr="00F718C4" w:rsidRDefault="00F718C4" w:rsidP="00F718C4">
            <w:pPr>
              <w:spacing w:after="0" w:line="240" w:lineRule="auto"/>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Выделяет отличительные особенности административного правонарушения от их неправомерных деяний</w:t>
            </w:r>
          </w:p>
          <w:p w:rsidR="00F718C4" w:rsidRPr="00F718C4" w:rsidRDefault="00F718C4" w:rsidP="00F718C4">
            <w:pPr>
              <w:spacing w:after="0" w:line="240" w:lineRule="auto"/>
              <w:jc w:val="center"/>
              <w:rPr>
                <w:rFonts w:ascii="Times New Roman" w:eastAsia="Calibri" w:hAnsi="Times New Roman" w:cs="Times New Roman"/>
                <w:lang w:eastAsia="ru-RU"/>
              </w:rPr>
            </w:pPr>
          </w:p>
        </w:tc>
        <w:tc>
          <w:tcPr>
            <w:tcW w:w="1619" w:type="pct"/>
          </w:tcPr>
          <w:p w:rsidR="00F718C4" w:rsidRPr="00F718C4" w:rsidRDefault="00F718C4" w:rsidP="00F718C4">
            <w:pPr>
              <w:spacing w:after="0" w:line="240" w:lineRule="auto"/>
              <w:jc w:val="both"/>
              <w:rPr>
                <w:rFonts w:ascii="Times New Roman" w:eastAsia="Calibri" w:hAnsi="Times New Roman" w:cs="Times New Roman"/>
                <w:lang w:eastAsia="ru-RU"/>
              </w:rPr>
            </w:pPr>
            <w:r w:rsidRPr="00F718C4">
              <w:rPr>
                <w:rFonts w:ascii="Times New Roman" w:eastAsia="Calibri" w:hAnsi="Times New Roman" w:cs="Times New Roman"/>
                <w:bCs/>
                <w:lang w:eastAsia="ru-RU"/>
              </w:rPr>
              <w:t>Оценка выполнения заданий в тестовой форме.</w:t>
            </w:r>
            <w:r w:rsidRPr="00F718C4">
              <w:rPr>
                <w:rFonts w:ascii="Times New Roman" w:eastAsia="Calibri" w:hAnsi="Times New Roman" w:cs="Times New Roman"/>
                <w:lang w:eastAsia="ru-RU"/>
              </w:rPr>
              <w:t xml:space="preserve"> </w:t>
            </w:r>
          </w:p>
          <w:p w:rsidR="00F718C4" w:rsidRPr="00F718C4" w:rsidRDefault="00F718C4" w:rsidP="00F718C4">
            <w:pPr>
              <w:spacing w:after="0" w:line="240" w:lineRule="auto"/>
              <w:contextualSpacing/>
              <w:jc w:val="both"/>
              <w:rPr>
                <w:rFonts w:ascii="Times New Roman" w:eastAsia="Calibri" w:hAnsi="Times New Roman" w:cs="Times New Roman"/>
                <w:lang w:eastAsia="ru-RU"/>
              </w:rPr>
            </w:pPr>
            <w:r w:rsidRPr="00F718C4">
              <w:rPr>
                <w:rFonts w:ascii="Times New Roman" w:eastAsia="Calibri" w:hAnsi="Times New Roman" w:cs="Times New Roman"/>
                <w:bCs/>
                <w:lang w:eastAsia="ru-RU"/>
              </w:rPr>
              <w:t>Оценка результатов выполнения практической работы</w:t>
            </w:r>
          </w:p>
        </w:tc>
      </w:tr>
      <w:tr w:rsidR="00F718C4" w:rsidRPr="00F718C4" w:rsidTr="00F718C4">
        <w:trPr>
          <w:trHeight w:val="1272"/>
        </w:trPr>
        <w:tc>
          <w:tcPr>
            <w:tcW w:w="1543" w:type="pct"/>
          </w:tcPr>
          <w:p w:rsidR="00F718C4" w:rsidRPr="00F718C4" w:rsidRDefault="00F718C4" w:rsidP="00F718C4">
            <w:pPr>
              <w:widowControl w:val="0"/>
              <w:spacing w:after="0" w:line="240" w:lineRule="auto"/>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lastRenderedPageBreak/>
              <w:t>Правовую основу и способы борьбы с коррупцией;</w:t>
            </w:r>
          </w:p>
          <w:p w:rsidR="00F718C4" w:rsidRPr="00F718C4" w:rsidRDefault="00F718C4" w:rsidP="00F718C4">
            <w:pPr>
              <w:keepNext/>
              <w:keepLines/>
              <w:tabs>
                <w:tab w:val="left" w:pos="9921"/>
              </w:tabs>
              <w:spacing w:after="0" w:line="240" w:lineRule="auto"/>
              <w:jc w:val="both"/>
              <w:rPr>
                <w:rFonts w:ascii="Times New Roman" w:eastAsia="Calibri" w:hAnsi="Times New Roman" w:cs="Times New Roman"/>
                <w:lang w:eastAsia="ru-RU"/>
              </w:rPr>
            </w:pPr>
          </w:p>
        </w:tc>
        <w:tc>
          <w:tcPr>
            <w:tcW w:w="1838" w:type="pct"/>
          </w:tcPr>
          <w:p w:rsidR="00F718C4" w:rsidRPr="00F718C4" w:rsidRDefault="00F718C4" w:rsidP="00F718C4">
            <w:pPr>
              <w:spacing w:after="0" w:line="240" w:lineRule="auto"/>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 xml:space="preserve">Соблюдает стандарты антикоррупционного поведения. </w:t>
            </w:r>
          </w:p>
          <w:p w:rsidR="00F718C4" w:rsidRPr="00F718C4" w:rsidRDefault="00F718C4" w:rsidP="00F718C4">
            <w:pPr>
              <w:spacing w:after="0" w:line="240" w:lineRule="auto"/>
              <w:contextualSpacing/>
              <w:rPr>
                <w:rFonts w:ascii="Times New Roman" w:eastAsia="Calibri" w:hAnsi="Times New Roman" w:cs="Times New Roman"/>
                <w:bCs/>
                <w:lang w:eastAsia="ru-RU"/>
              </w:rPr>
            </w:pPr>
          </w:p>
        </w:tc>
        <w:tc>
          <w:tcPr>
            <w:tcW w:w="1619" w:type="pct"/>
          </w:tcPr>
          <w:p w:rsidR="00F718C4" w:rsidRPr="00F718C4" w:rsidRDefault="00F718C4" w:rsidP="00F718C4">
            <w:pPr>
              <w:spacing w:after="0" w:line="240" w:lineRule="auto"/>
              <w:jc w:val="both"/>
              <w:rPr>
                <w:rFonts w:ascii="Times New Roman" w:eastAsia="Calibri" w:hAnsi="Times New Roman" w:cs="Times New Roman"/>
                <w:lang w:eastAsia="ru-RU"/>
              </w:rPr>
            </w:pPr>
            <w:r w:rsidRPr="00F718C4">
              <w:rPr>
                <w:rFonts w:ascii="Times New Roman" w:eastAsia="Calibri" w:hAnsi="Times New Roman" w:cs="Times New Roman"/>
                <w:bCs/>
                <w:lang w:eastAsia="ru-RU"/>
              </w:rPr>
              <w:t>Оценка выполнения заданий в тестовой форме.</w:t>
            </w:r>
            <w:r w:rsidRPr="00F718C4">
              <w:rPr>
                <w:rFonts w:ascii="Times New Roman" w:eastAsia="Calibri" w:hAnsi="Times New Roman" w:cs="Times New Roman"/>
                <w:lang w:eastAsia="ru-RU"/>
              </w:rPr>
              <w:t xml:space="preserve"> </w:t>
            </w:r>
          </w:p>
          <w:p w:rsidR="00F718C4" w:rsidRPr="00F718C4" w:rsidRDefault="00F718C4" w:rsidP="00F718C4">
            <w:pPr>
              <w:spacing w:after="0" w:line="240" w:lineRule="auto"/>
              <w:contextualSpacing/>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Оценка результатов выполнения практической работы</w:t>
            </w:r>
          </w:p>
        </w:tc>
      </w:tr>
      <w:tr w:rsidR="00F718C4" w:rsidRPr="00F718C4" w:rsidTr="00F718C4">
        <w:trPr>
          <w:trHeight w:val="20"/>
        </w:trPr>
        <w:tc>
          <w:tcPr>
            <w:tcW w:w="1543" w:type="pct"/>
          </w:tcPr>
          <w:p w:rsidR="00F718C4" w:rsidRPr="00F718C4" w:rsidRDefault="00F718C4" w:rsidP="00F718C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718C4">
              <w:rPr>
                <w:rFonts w:ascii="Times New Roman" w:eastAsia="Times New Roman" w:hAnsi="Times New Roman" w:cs="Times New Roman"/>
                <w:lang w:eastAsia="ru-RU"/>
              </w:rPr>
              <w:t>Административно-правовой статус органов исполнительной власти, государственных служащих;</w:t>
            </w:r>
          </w:p>
        </w:tc>
        <w:tc>
          <w:tcPr>
            <w:tcW w:w="1838" w:type="pct"/>
          </w:tcPr>
          <w:p w:rsidR="00F718C4" w:rsidRPr="00F718C4" w:rsidRDefault="00F718C4" w:rsidP="00F718C4">
            <w:pPr>
              <w:spacing w:after="0" w:line="240" w:lineRule="auto"/>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Ориентируется в полномочиях органов государственной власти и процедуре поступления на службу</w:t>
            </w:r>
          </w:p>
        </w:tc>
        <w:tc>
          <w:tcPr>
            <w:tcW w:w="1619" w:type="pct"/>
          </w:tcPr>
          <w:p w:rsidR="00F718C4" w:rsidRPr="00F718C4" w:rsidRDefault="00F718C4" w:rsidP="00F718C4">
            <w:pPr>
              <w:spacing w:after="0" w:line="240" w:lineRule="auto"/>
              <w:jc w:val="both"/>
              <w:rPr>
                <w:rFonts w:ascii="Times New Roman" w:eastAsia="Calibri" w:hAnsi="Times New Roman" w:cs="Times New Roman"/>
                <w:lang w:eastAsia="ru-RU"/>
              </w:rPr>
            </w:pPr>
            <w:r w:rsidRPr="00F718C4">
              <w:rPr>
                <w:rFonts w:ascii="Times New Roman" w:eastAsia="Calibri" w:hAnsi="Times New Roman" w:cs="Times New Roman"/>
                <w:bCs/>
                <w:lang w:eastAsia="ru-RU"/>
              </w:rPr>
              <w:t>Оценка выполнения заданий в тестовой форме.</w:t>
            </w:r>
            <w:r w:rsidRPr="00F718C4">
              <w:rPr>
                <w:rFonts w:ascii="Times New Roman" w:eastAsia="Calibri" w:hAnsi="Times New Roman" w:cs="Times New Roman"/>
                <w:lang w:eastAsia="ru-RU"/>
              </w:rPr>
              <w:t xml:space="preserve"> </w:t>
            </w:r>
          </w:p>
          <w:p w:rsidR="00F718C4" w:rsidRPr="00F718C4" w:rsidRDefault="00F718C4" w:rsidP="00F718C4">
            <w:pPr>
              <w:spacing w:after="0" w:line="240" w:lineRule="auto"/>
              <w:jc w:val="both"/>
              <w:rPr>
                <w:rFonts w:ascii="Times New Roman" w:eastAsia="Calibri" w:hAnsi="Times New Roman" w:cs="Times New Roman"/>
                <w:bCs/>
                <w:lang w:eastAsia="ru-RU"/>
              </w:rPr>
            </w:pPr>
            <w:r w:rsidRPr="00F718C4">
              <w:rPr>
                <w:rFonts w:ascii="Times New Roman" w:eastAsia="Calibri" w:hAnsi="Times New Roman" w:cs="Times New Roman"/>
                <w:bCs/>
                <w:lang w:eastAsia="ru-RU"/>
              </w:rPr>
              <w:t>Оценка результатов выполнения практической работы</w:t>
            </w:r>
          </w:p>
        </w:tc>
      </w:tr>
    </w:tbl>
    <w:p w:rsidR="006A37DF" w:rsidRDefault="006A37DF"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eastAsia="Times New Roman" w:hAnsi="Times New Roman" w:cs="Times New Roman"/>
          <w:lang w:eastAsia="ru-RU"/>
        </w:rPr>
      </w:pPr>
    </w:p>
    <w:p w:rsidR="00F718C4" w:rsidRDefault="00F718C4" w:rsidP="00F718C4">
      <w:pPr>
        <w:spacing w:after="0"/>
        <w:rPr>
          <w:rFonts w:ascii="Times New Roman" w:hAnsi="Times New Roman" w:cs="Times New Roman"/>
          <w:b/>
          <w:sz w:val="24"/>
        </w:rPr>
      </w:pPr>
    </w:p>
    <w:p w:rsidR="006A37DF" w:rsidRDefault="006A37DF" w:rsidP="001B15A7">
      <w:pPr>
        <w:spacing w:after="0"/>
        <w:jc w:val="right"/>
        <w:rPr>
          <w:rFonts w:ascii="Times New Roman" w:hAnsi="Times New Roman" w:cs="Times New Roman"/>
          <w:b/>
          <w:sz w:val="24"/>
        </w:rPr>
      </w:pPr>
    </w:p>
    <w:p w:rsidR="001B15A7" w:rsidRPr="00813588" w:rsidRDefault="001B15A7" w:rsidP="001B15A7">
      <w:pPr>
        <w:spacing w:after="0"/>
        <w:jc w:val="right"/>
        <w:rPr>
          <w:rFonts w:ascii="Times New Roman" w:hAnsi="Times New Roman" w:cs="Times New Roman"/>
          <w:b/>
          <w:sz w:val="24"/>
        </w:rPr>
      </w:pPr>
      <w:r w:rsidRPr="00813588">
        <w:rPr>
          <w:rFonts w:ascii="Times New Roman" w:hAnsi="Times New Roman" w:cs="Times New Roman"/>
          <w:b/>
          <w:sz w:val="24"/>
        </w:rPr>
        <w:lastRenderedPageBreak/>
        <w:t>ПРИЛОЖЕНИЕ 3</w:t>
      </w:r>
      <w:r>
        <w:rPr>
          <w:rFonts w:ascii="Times New Roman" w:hAnsi="Times New Roman" w:cs="Times New Roman"/>
          <w:b/>
          <w:sz w:val="24"/>
        </w:rPr>
        <w:t>.11</w:t>
      </w:r>
    </w:p>
    <w:p w:rsidR="001B15A7" w:rsidRPr="00813588" w:rsidRDefault="001B15A7" w:rsidP="001B15A7">
      <w:pPr>
        <w:spacing w:after="0"/>
        <w:jc w:val="right"/>
        <w:rPr>
          <w:rFonts w:ascii="Times New Roman" w:hAnsi="Times New Roman" w:cs="Times New Roman"/>
          <w:b/>
          <w:sz w:val="24"/>
        </w:rPr>
      </w:pPr>
      <w:r>
        <w:rPr>
          <w:rFonts w:ascii="Times New Roman" w:hAnsi="Times New Roman" w:cs="Times New Roman"/>
          <w:b/>
          <w:sz w:val="24"/>
        </w:rPr>
        <w:t>к</w:t>
      </w:r>
      <w:r w:rsidRPr="00813588">
        <w:rPr>
          <w:rFonts w:ascii="Times New Roman" w:hAnsi="Times New Roman" w:cs="Times New Roman"/>
          <w:b/>
          <w:sz w:val="24"/>
        </w:rPr>
        <w:t xml:space="preserve"> ОПОП-П по специальности</w:t>
      </w:r>
    </w:p>
    <w:p w:rsidR="001B15A7" w:rsidRDefault="001B15A7" w:rsidP="001B15A7">
      <w:pPr>
        <w:spacing w:after="0"/>
        <w:jc w:val="right"/>
        <w:rPr>
          <w:rFonts w:ascii="Times New Roman" w:hAnsi="Times New Roman" w:cs="Times New Roman"/>
          <w:b/>
          <w:sz w:val="24"/>
        </w:rPr>
      </w:pPr>
      <w:r w:rsidRPr="00813588">
        <w:rPr>
          <w:rFonts w:ascii="Times New Roman" w:hAnsi="Times New Roman" w:cs="Times New Roman"/>
          <w:b/>
          <w:sz w:val="24"/>
        </w:rPr>
        <w:t>40.02.02 Правоохранительная деятельность</w:t>
      </w:r>
    </w:p>
    <w:p w:rsidR="001B15A7" w:rsidRPr="001B15A7" w:rsidRDefault="001B15A7" w:rsidP="001B15A7">
      <w:pPr>
        <w:widowControl w:val="0"/>
        <w:autoSpaceDE w:val="0"/>
        <w:jc w:val="right"/>
        <w:rPr>
          <w:rFonts w:ascii="Times New Roman" w:eastAsia="Times New Roman" w:hAnsi="Times New Roman" w:cs="Times New Roman"/>
          <w:i/>
          <w:sz w:val="28"/>
          <w:szCs w:val="28"/>
          <w:lang w:eastAsia="ar-SA"/>
        </w:rPr>
      </w:pPr>
    </w:p>
    <w:p w:rsidR="001B15A7" w:rsidRPr="001B15A7" w:rsidRDefault="001B15A7" w:rsidP="001B15A7">
      <w:pPr>
        <w:widowControl w:val="0"/>
        <w:suppressAutoHyphens/>
        <w:autoSpaceDE w:val="0"/>
        <w:spacing w:after="0" w:line="240" w:lineRule="auto"/>
        <w:jc w:val="right"/>
        <w:rPr>
          <w:rFonts w:ascii="Times New Roman" w:eastAsia="Times New Roman" w:hAnsi="Times New Roman" w:cs="Times New Roman"/>
          <w:i/>
          <w:sz w:val="28"/>
          <w:szCs w:val="28"/>
          <w:lang w:eastAsia="ar-SA"/>
        </w:rPr>
      </w:pPr>
    </w:p>
    <w:p w:rsidR="001B15A7" w:rsidRPr="001B15A7" w:rsidRDefault="001B15A7" w:rsidP="001B15A7">
      <w:pPr>
        <w:widowControl w:val="0"/>
        <w:suppressAutoHyphens/>
        <w:autoSpaceDE w:val="0"/>
        <w:spacing w:after="0" w:line="240" w:lineRule="auto"/>
        <w:jc w:val="right"/>
        <w:rPr>
          <w:rFonts w:ascii="Times New Roman" w:eastAsia="Times New Roman" w:hAnsi="Times New Roman" w:cs="Times New Roman"/>
          <w:sz w:val="28"/>
          <w:szCs w:val="28"/>
          <w:lang w:eastAsia="ar-SA"/>
        </w:rPr>
      </w:pPr>
    </w:p>
    <w:p w:rsidR="001B15A7" w:rsidRPr="001B15A7" w:rsidRDefault="001B15A7" w:rsidP="001B15A7">
      <w:pPr>
        <w:widowControl w:val="0"/>
        <w:suppressAutoHyphens/>
        <w:autoSpaceDE w:val="0"/>
        <w:spacing w:after="0" w:line="240" w:lineRule="auto"/>
        <w:jc w:val="right"/>
        <w:rPr>
          <w:rFonts w:ascii="Times New Roman" w:eastAsia="Times New Roman" w:hAnsi="Times New Roman" w:cs="Times New Roman"/>
          <w:caps/>
          <w:sz w:val="28"/>
          <w:szCs w:val="28"/>
          <w:lang w:eastAsia="ar-SA"/>
        </w:rPr>
      </w:pPr>
    </w:p>
    <w:p w:rsidR="001B15A7" w:rsidRPr="001B15A7" w:rsidRDefault="001B15A7" w:rsidP="001B15A7">
      <w:pPr>
        <w:widowControl w:val="0"/>
        <w:suppressAutoHyphens/>
        <w:autoSpaceDE w:val="0"/>
        <w:spacing w:after="0" w:line="240" w:lineRule="auto"/>
        <w:jc w:val="right"/>
        <w:rPr>
          <w:rFonts w:ascii="Times New Roman" w:eastAsia="Times New Roman" w:hAnsi="Times New Roman" w:cs="Times New Roman"/>
          <w:caps/>
          <w:sz w:val="28"/>
          <w:szCs w:val="28"/>
          <w:lang w:eastAsia="ar-SA"/>
        </w:rPr>
      </w:pPr>
    </w:p>
    <w:p w:rsidR="001B15A7" w:rsidRPr="001B15A7" w:rsidRDefault="001B15A7" w:rsidP="001B15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8"/>
          <w:szCs w:val="28"/>
          <w:lang w:eastAsia="ar-SA"/>
        </w:rPr>
      </w:pPr>
    </w:p>
    <w:p w:rsidR="001B15A7" w:rsidRPr="001B15A7" w:rsidRDefault="001B15A7" w:rsidP="001B15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8"/>
          <w:szCs w:val="28"/>
          <w:lang w:eastAsia="ar-SA"/>
        </w:rPr>
      </w:pPr>
    </w:p>
    <w:p w:rsidR="001B15A7" w:rsidRPr="001B15A7" w:rsidRDefault="001B15A7" w:rsidP="001B15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8"/>
          <w:szCs w:val="28"/>
          <w:lang w:eastAsia="ar-SA"/>
        </w:rPr>
      </w:pPr>
    </w:p>
    <w:p w:rsidR="001B15A7" w:rsidRPr="001B15A7" w:rsidRDefault="001B15A7" w:rsidP="001B15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8"/>
          <w:szCs w:val="28"/>
          <w:lang w:eastAsia="ar-SA"/>
        </w:rPr>
      </w:pPr>
    </w:p>
    <w:p w:rsidR="001B15A7" w:rsidRPr="001B15A7" w:rsidRDefault="001B15A7" w:rsidP="001B15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8"/>
          <w:szCs w:val="28"/>
          <w:lang w:eastAsia="ar-SA"/>
        </w:rPr>
      </w:pPr>
    </w:p>
    <w:p w:rsidR="001B15A7" w:rsidRPr="00AE1D15" w:rsidRDefault="001B15A7" w:rsidP="001B15A7">
      <w:pPr>
        <w:spacing w:after="0" w:line="240" w:lineRule="auto"/>
        <w:jc w:val="center"/>
        <w:rPr>
          <w:rFonts w:ascii="Times New Roman" w:eastAsia="Calibri" w:hAnsi="Times New Roman" w:cs="Times New Roman"/>
          <w:b/>
          <w:bCs/>
          <w:color w:val="000000"/>
          <w:sz w:val="24"/>
          <w:szCs w:val="24"/>
        </w:rPr>
      </w:pPr>
      <w:r w:rsidRPr="00AE1D15">
        <w:rPr>
          <w:rFonts w:ascii="Times New Roman" w:eastAsia="Calibri" w:hAnsi="Times New Roman" w:cs="Times New Roman"/>
          <w:b/>
          <w:bCs/>
          <w:color w:val="000000"/>
          <w:sz w:val="24"/>
          <w:szCs w:val="24"/>
        </w:rPr>
        <w:t>Рабочая программа дисциплины</w:t>
      </w:r>
    </w:p>
    <w:p w:rsidR="001B15A7" w:rsidRPr="00AE1D15" w:rsidRDefault="001B15A7" w:rsidP="001B15A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r w:rsidRPr="00C23E75">
        <w:rPr>
          <w:rFonts w:ascii="Times New Roman" w:eastAsia="Times New Roman" w:hAnsi="Times New Roman" w:cs="Times New Roman"/>
          <w:b/>
          <w:bCs/>
          <w:color w:val="000000"/>
          <w:kern w:val="36"/>
          <w:sz w:val="24"/>
          <w:szCs w:val="24"/>
          <w:lang w:eastAsia="ru-RU"/>
        </w:rPr>
        <w:t>«</w:t>
      </w:r>
      <w:r w:rsidRPr="00C23E75">
        <w:rPr>
          <w:rFonts w:ascii="Times New Roman" w:eastAsia="Segoe UI" w:hAnsi="Times New Roman" w:cs="Times New Roman"/>
          <w:b/>
          <w:caps/>
          <w:kern w:val="28"/>
          <w:sz w:val="24"/>
          <w:szCs w:val="24"/>
          <w:lang w:eastAsia="ru-RU"/>
        </w:rPr>
        <w:t>ОП.04 ИНФОРМАЦИОННЫЕ ТЕХНОЛОГИИ В ПРОФЕССИОНАЛЬНОЙ ДЕЯТЕЛЬНОСТИ</w:t>
      </w:r>
      <w:r w:rsidRPr="00C23E75">
        <w:rPr>
          <w:rFonts w:ascii="Times New Roman Полужирный" w:eastAsia="Segoe UI" w:hAnsi="Times New Roman Полужирный" w:cs="Segoe UI"/>
          <w:b/>
          <w:caps/>
          <w:kern w:val="28"/>
          <w:sz w:val="24"/>
          <w:szCs w:val="24"/>
          <w:lang w:eastAsia="ru-RU"/>
        </w:rPr>
        <w:t>»</w:t>
      </w:r>
    </w:p>
    <w:p w:rsidR="001B15A7" w:rsidRPr="00AE1D15" w:rsidRDefault="001B15A7" w:rsidP="001B15A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1B15A7" w:rsidRPr="00AE1D15" w:rsidRDefault="001B15A7" w:rsidP="001B15A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1B15A7" w:rsidRPr="00AE1D15" w:rsidRDefault="001B15A7" w:rsidP="001B15A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1B15A7" w:rsidRPr="00AE1D15" w:rsidRDefault="001B15A7" w:rsidP="001B15A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1B15A7" w:rsidRPr="00AE1D15" w:rsidRDefault="001B15A7" w:rsidP="001B15A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1B15A7" w:rsidRPr="00AE1D15" w:rsidRDefault="001B15A7" w:rsidP="001B15A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1B15A7" w:rsidRPr="00AE1D15" w:rsidRDefault="001B15A7" w:rsidP="001B15A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1B15A7" w:rsidRPr="00AE1D15" w:rsidRDefault="001B15A7" w:rsidP="001B15A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1B15A7" w:rsidRPr="00AE1D15" w:rsidRDefault="001B15A7" w:rsidP="001B15A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1B15A7" w:rsidRPr="00AE1D15" w:rsidRDefault="001B15A7" w:rsidP="001B15A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1B15A7" w:rsidRPr="00AE1D15" w:rsidRDefault="001B15A7" w:rsidP="001B15A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1B15A7" w:rsidRPr="00AE1D15" w:rsidRDefault="001B15A7" w:rsidP="001B15A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9F6B74" w:rsidRDefault="009F6B74" w:rsidP="001B15A7">
      <w:pPr>
        <w:widowControl w:val="0"/>
        <w:spacing w:after="0" w:line="240" w:lineRule="auto"/>
        <w:jc w:val="center"/>
        <w:rPr>
          <w:rFonts w:ascii="Times New Roman" w:eastAsia="Times New Roman" w:hAnsi="Times New Roman" w:cs="Times New Roman"/>
          <w:b/>
          <w:bCs/>
          <w:color w:val="000000"/>
          <w:kern w:val="36"/>
          <w:sz w:val="24"/>
          <w:szCs w:val="24"/>
          <w:lang w:eastAsia="ru-RU"/>
        </w:rPr>
      </w:pPr>
    </w:p>
    <w:p w:rsidR="009F6B74" w:rsidRDefault="009F6B74" w:rsidP="001B15A7">
      <w:pPr>
        <w:widowControl w:val="0"/>
        <w:spacing w:after="0" w:line="240" w:lineRule="auto"/>
        <w:jc w:val="center"/>
        <w:rPr>
          <w:rFonts w:ascii="Times New Roman" w:eastAsia="Times New Roman" w:hAnsi="Times New Roman" w:cs="Times New Roman"/>
          <w:b/>
          <w:bCs/>
          <w:color w:val="000000"/>
          <w:kern w:val="36"/>
          <w:sz w:val="24"/>
          <w:szCs w:val="24"/>
          <w:lang w:eastAsia="ru-RU"/>
        </w:rPr>
      </w:pPr>
    </w:p>
    <w:p w:rsidR="001B15A7" w:rsidRPr="00AE1D15" w:rsidRDefault="007326E1" w:rsidP="001B15A7">
      <w:pPr>
        <w:widowControl w:val="0"/>
        <w:spacing w:after="0" w:line="240" w:lineRule="auto"/>
        <w:jc w:val="center"/>
        <w:rPr>
          <w:rFonts w:ascii="Times New Roman" w:eastAsia="Times New Roman" w:hAnsi="Times New Roman" w:cs="Times New Roman"/>
          <w:b/>
          <w:bCs/>
          <w:color w:val="000000"/>
          <w:sz w:val="24"/>
          <w:szCs w:val="24"/>
          <w:lang w:eastAsia="nl-NL"/>
        </w:rPr>
      </w:pPr>
      <w:r>
        <w:rPr>
          <w:rFonts w:ascii="Times New Roman" w:eastAsia="Times New Roman" w:hAnsi="Times New Roman" w:cs="Times New Roman"/>
          <w:b/>
          <w:bCs/>
          <w:color w:val="000000"/>
          <w:sz w:val="24"/>
          <w:szCs w:val="24"/>
          <w:lang w:eastAsia="nl-NL"/>
        </w:rPr>
        <w:t>2026</w:t>
      </w:r>
      <w:r w:rsidR="001B15A7" w:rsidRPr="00AE1D15">
        <w:rPr>
          <w:rFonts w:ascii="Times New Roman" w:eastAsia="Times New Roman" w:hAnsi="Times New Roman" w:cs="Times New Roman"/>
          <w:b/>
          <w:bCs/>
          <w:color w:val="000000"/>
          <w:sz w:val="24"/>
          <w:szCs w:val="24"/>
          <w:lang w:eastAsia="nl-NL"/>
        </w:rPr>
        <w:t xml:space="preserve"> г.</w:t>
      </w:r>
    </w:p>
    <w:p w:rsidR="001B15A7" w:rsidRPr="00AE1D15" w:rsidRDefault="001B15A7" w:rsidP="001B15A7">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r w:rsidRPr="00AE1D15">
        <w:rPr>
          <w:rFonts w:ascii="Times New Roman" w:eastAsia="Segoe UI" w:hAnsi="Times New Roman" w:cs="Times New Roman"/>
          <w:b/>
          <w:bCs/>
          <w:caps/>
          <w:color w:val="000000"/>
          <w:kern w:val="32"/>
          <w:sz w:val="24"/>
          <w:szCs w:val="24"/>
          <w:lang w:eastAsia="x-none"/>
        </w:rPr>
        <w:lastRenderedPageBreak/>
        <w:t>СОДЕРЖАНИЕ ПРОГРАММЫ</w:t>
      </w:r>
    </w:p>
    <w:p w:rsidR="001B15A7" w:rsidRPr="00AE1D15" w:rsidRDefault="001B15A7" w:rsidP="001B15A7">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r w:rsidRPr="00AE1D15">
        <w:rPr>
          <w:rFonts w:ascii="Times New Roman" w:eastAsia="Calibri" w:hAnsi="Times New Roman" w:cs="Times New Roman"/>
          <w:noProof/>
          <w:color w:val="000000"/>
          <w:sz w:val="24"/>
          <w:szCs w:val="24"/>
        </w:rPr>
        <w:fldChar w:fldCharType="begin"/>
      </w:r>
      <w:r w:rsidRPr="00AE1D15">
        <w:rPr>
          <w:rFonts w:ascii="Times New Roman" w:eastAsia="Calibri" w:hAnsi="Times New Roman" w:cs="Times New Roman"/>
          <w:noProof/>
          <w:color w:val="000000"/>
          <w:sz w:val="24"/>
          <w:szCs w:val="24"/>
        </w:rPr>
        <w:instrText xml:space="preserve"> TOC \h \z \t "Раздел 1;1;Раздел 1.1;2" </w:instrText>
      </w:r>
      <w:r w:rsidRPr="00AE1D15">
        <w:rPr>
          <w:rFonts w:ascii="Times New Roman" w:eastAsia="Calibri" w:hAnsi="Times New Roman" w:cs="Times New Roman"/>
          <w:noProof/>
          <w:color w:val="000000"/>
          <w:sz w:val="24"/>
          <w:szCs w:val="24"/>
        </w:rPr>
        <w:fldChar w:fldCharType="separate"/>
      </w:r>
    </w:p>
    <w:p w:rsidR="001B15A7" w:rsidRPr="00AE1D15" w:rsidRDefault="007326E1" w:rsidP="001B15A7">
      <w:pPr>
        <w:tabs>
          <w:tab w:val="left" w:pos="480"/>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17" w:history="1">
        <w:r w:rsidR="001B15A7" w:rsidRPr="00AE1D15">
          <w:rPr>
            <w:rFonts w:ascii="Times New Roman" w:eastAsia="Calibri" w:hAnsi="Times New Roman" w:cs="Times New Roman"/>
            <w:b/>
            <w:bCs/>
            <w:iCs/>
            <w:noProof/>
            <w:color w:val="000000"/>
            <w:sz w:val="24"/>
            <w:szCs w:val="24"/>
          </w:rPr>
          <w:t>1.</w:t>
        </w:r>
        <w:r w:rsidR="001B15A7" w:rsidRPr="00AE1D15">
          <w:rPr>
            <w:rFonts w:ascii="Times New Roman" w:eastAsia="Times New Roman" w:hAnsi="Times New Roman" w:cs="Times New Roman"/>
            <w:noProof/>
            <w:color w:val="000000"/>
            <w:sz w:val="24"/>
            <w:szCs w:val="24"/>
            <w:lang w:eastAsia="ru-RU"/>
          </w:rPr>
          <w:t xml:space="preserve"> </w:t>
        </w:r>
        <w:r w:rsidR="001B15A7" w:rsidRPr="00AE1D15">
          <w:rPr>
            <w:rFonts w:ascii="Times New Roman" w:eastAsia="Calibri" w:hAnsi="Times New Roman" w:cs="Times New Roman"/>
            <w:b/>
            <w:bCs/>
            <w:iCs/>
            <w:noProof/>
            <w:color w:val="000000"/>
            <w:sz w:val="24"/>
            <w:szCs w:val="24"/>
          </w:rPr>
          <w:t>Общая характеристика РАБОЧЕЙ ПРОГРАММЫ УЧЕБНОЙ ДИСЦИПЛИНЫ</w:t>
        </w:r>
        <w:r w:rsidR="001B15A7" w:rsidRPr="00AE1D15">
          <w:rPr>
            <w:rFonts w:ascii="Times New Roman" w:eastAsia="Calibri" w:hAnsi="Times New Roman" w:cs="Times New Roman"/>
            <w:b/>
            <w:bCs/>
            <w:noProof/>
            <w:webHidden/>
            <w:color w:val="000000"/>
            <w:sz w:val="24"/>
            <w:szCs w:val="24"/>
          </w:rPr>
          <w:tab/>
        </w:r>
        <w:r w:rsidR="001B15A7" w:rsidRPr="00AE1D15">
          <w:rPr>
            <w:rFonts w:ascii="Times New Roman" w:eastAsia="Calibri" w:hAnsi="Times New Roman" w:cs="Times New Roman"/>
            <w:b/>
            <w:bCs/>
            <w:noProof/>
            <w:webHidden/>
            <w:color w:val="000000"/>
            <w:sz w:val="24"/>
            <w:szCs w:val="24"/>
          </w:rPr>
          <w:fldChar w:fldCharType="begin"/>
        </w:r>
        <w:r w:rsidR="001B15A7" w:rsidRPr="00AE1D15">
          <w:rPr>
            <w:rFonts w:ascii="Times New Roman" w:eastAsia="Calibri" w:hAnsi="Times New Roman" w:cs="Times New Roman"/>
            <w:b/>
            <w:bCs/>
            <w:noProof/>
            <w:webHidden/>
            <w:color w:val="000000"/>
            <w:sz w:val="24"/>
            <w:szCs w:val="24"/>
          </w:rPr>
          <w:instrText xml:space="preserve"> PAGEREF _Toc166250017 \h </w:instrText>
        </w:r>
        <w:r w:rsidR="001B15A7" w:rsidRPr="00AE1D15">
          <w:rPr>
            <w:rFonts w:ascii="Times New Roman" w:eastAsia="Calibri" w:hAnsi="Times New Roman" w:cs="Times New Roman"/>
            <w:b/>
            <w:bCs/>
            <w:noProof/>
            <w:webHidden/>
            <w:color w:val="000000"/>
            <w:sz w:val="24"/>
            <w:szCs w:val="24"/>
          </w:rPr>
        </w:r>
        <w:r w:rsidR="001B15A7"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128</w:t>
        </w:r>
        <w:r w:rsidR="001B15A7" w:rsidRPr="00AE1D15">
          <w:rPr>
            <w:rFonts w:ascii="Times New Roman" w:eastAsia="Calibri" w:hAnsi="Times New Roman" w:cs="Times New Roman"/>
            <w:b/>
            <w:bCs/>
            <w:noProof/>
            <w:webHidden/>
            <w:color w:val="000000"/>
            <w:sz w:val="24"/>
            <w:szCs w:val="24"/>
          </w:rPr>
          <w:fldChar w:fldCharType="end"/>
        </w:r>
      </w:hyperlink>
    </w:p>
    <w:p w:rsidR="001B15A7" w:rsidRPr="00AE1D15" w:rsidRDefault="007326E1" w:rsidP="001B15A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8" w:history="1">
        <w:r w:rsidR="001B15A7" w:rsidRPr="00AE1D15">
          <w:rPr>
            <w:rFonts w:ascii="Times New Roman" w:eastAsia="Times New Roman" w:hAnsi="Times New Roman" w:cs="Times New Roman"/>
            <w:i/>
            <w:iCs/>
            <w:noProof/>
            <w:color w:val="000000"/>
            <w:sz w:val="24"/>
            <w:szCs w:val="24"/>
            <w:lang w:eastAsia="ru-RU"/>
          </w:rPr>
          <w:t>1.1. Цель и место дисциплины в структуре образовательной программы</w:t>
        </w:r>
        <w:r w:rsidR="001B15A7" w:rsidRPr="00AE1D15">
          <w:rPr>
            <w:rFonts w:ascii="Times New Roman" w:eastAsia="Times New Roman" w:hAnsi="Times New Roman" w:cs="Times New Roman"/>
            <w:i/>
            <w:iCs/>
            <w:noProof/>
            <w:webHidden/>
            <w:color w:val="000000"/>
            <w:sz w:val="24"/>
            <w:szCs w:val="24"/>
            <w:lang w:eastAsia="ru-RU"/>
          </w:rPr>
          <w:tab/>
        </w:r>
        <w:r w:rsidR="001B15A7" w:rsidRPr="00AE1D15">
          <w:rPr>
            <w:rFonts w:ascii="Times New Roman" w:eastAsia="Times New Roman" w:hAnsi="Times New Roman" w:cs="Times New Roman"/>
            <w:i/>
            <w:iCs/>
            <w:noProof/>
            <w:webHidden/>
            <w:color w:val="000000"/>
            <w:sz w:val="24"/>
            <w:szCs w:val="24"/>
            <w:lang w:eastAsia="ru-RU"/>
          </w:rPr>
          <w:fldChar w:fldCharType="begin"/>
        </w:r>
        <w:r w:rsidR="001B15A7" w:rsidRPr="00AE1D15">
          <w:rPr>
            <w:rFonts w:ascii="Times New Roman" w:eastAsia="Times New Roman" w:hAnsi="Times New Roman" w:cs="Times New Roman"/>
            <w:i/>
            <w:iCs/>
            <w:noProof/>
            <w:webHidden/>
            <w:color w:val="000000"/>
            <w:sz w:val="24"/>
            <w:szCs w:val="24"/>
            <w:lang w:eastAsia="ru-RU"/>
          </w:rPr>
          <w:instrText xml:space="preserve"> PAGEREF _Toc166250018 \h </w:instrText>
        </w:r>
        <w:r w:rsidR="001B15A7" w:rsidRPr="00AE1D15">
          <w:rPr>
            <w:rFonts w:ascii="Times New Roman" w:eastAsia="Times New Roman" w:hAnsi="Times New Roman" w:cs="Times New Roman"/>
            <w:i/>
            <w:iCs/>
            <w:noProof/>
            <w:webHidden/>
            <w:color w:val="000000"/>
            <w:sz w:val="24"/>
            <w:szCs w:val="24"/>
            <w:lang w:eastAsia="ru-RU"/>
          </w:rPr>
        </w:r>
        <w:r w:rsidR="001B15A7"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1B15A7" w:rsidRPr="00AE1D15">
          <w:rPr>
            <w:rFonts w:ascii="Times New Roman" w:eastAsia="Times New Roman" w:hAnsi="Times New Roman" w:cs="Times New Roman"/>
            <w:i/>
            <w:iCs/>
            <w:noProof/>
            <w:webHidden/>
            <w:color w:val="000000"/>
            <w:sz w:val="24"/>
            <w:szCs w:val="24"/>
            <w:lang w:eastAsia="ru-RU"/>
          </w:rPr>
          <w:fldChar w:fldCharType="end"/>
        </w:r>
      </w:hyperlink>
    </w:p>
    <w:p w:rsidR="001B15A7" w:rsidRPr="00AE1D15" w:rsidRDefault="007326E1" w:rsidP="001B15A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9" w:history="1">
        <w:r w:rsidR="001B15A7" w:rsidRPr="00AE1D15">
          <w:rPr>
            <w:rFonts w:ascii="Times New Roman" w:eastAsia="Times New Roman" w:hAnsi="Times New Roman" w:cs="Times New Roman"/>
            <w:i/>
            <w:iCs/>
            <w:noProof/>
            <w:color w:val="000000"/>
            <w:sz w:val="24"/>
            <w:szCs w:val="24"/>
            <w:lang w:eastAsia="ru-RU"/>
          </w:rPr>
          <w:t>1.2. Планируемые результаты освоения дисциплины</w:t>
        </w:r>
        <w:r w:rsidR="001B15A7" w:rsidRPr="00AE1D15">
          <w:rPr>
            <w:rFonts w:ascii="Times New Roman" w:eastAsia="Times New Roman" w:hAnsi="Times New Roman" w:cs="Times New Roman"/>
            <w:i/>
            <w:iCs/>
            <w:noProof/>
            <w:webHidden/>
            <w:color w:val="000000"/>
            <w:sz w:val="24"/>
            <w:szCs w:val="24"/>
            <w:lang w:eastAsia="ru-RU"/>
          </w:rPr>
          <w:tab/>
        </w:r>
        <w:r w:rsidR="001B15A7" w:rsidRPr="00AE1D15">
          <w:rPr>
            <w:rFonts w:ascii="Times New Roman" w:eastAsia="Times New Roman" w:hAnsi="Times New Roman" w:cs="Times New Roman"/>
            <w:i/>
            <w:iCs/>
            <w:noProof/>
            <w:webHidden/>
            <w:color w:val="000000"/>
            <w:sz w:val="24"/>
            <w:szCs w:val="24"/>
            <w:lang w:eastAsia="ru-RU"/>
          </w:rPr>
          <w:fldChar w:fldCharType="begin"/>
        </w:r>
        <w:r w:rsidR="001B15A7" w:rsidRPr="00AE1D15">
          <w:rPr>
            <w:rFonts w:ascii="Times New Roman" w:eastAsia="Times New Roman" w:hAnsi="Times New Roman" w:cs="Times New Roman"/>
            <w:i/>
            <w:iCs/>
            <w:noProof/>
            <w:webHidden/>
            <w:color w:val="000000"/>
            <w:sz w:val="24"/>
            <w:szCs w:val="24"/>
            <w:lang w:eastAsia="ru-RU"/>
          </w:rPr>
          <w:instrText xml:space="preserve"> PAGEREF _Toc166250019 \h </w:instrText>
        </w:r>
        <w:r w:rsidR="001B15A7" w:rsidRPr="00AE1D15">
          <w:rPr>
            <w:rFonts w:ascii="Times New Roman" w:eastAsia="Times New Roman" w:hAnsi="Times New Roman" w:cs="Times New Roman"/>
            <w:i/>
            <w:iCs/>
            <w:noProof/>
            <w:webHidden/>
            <w:color w:val="000000"/>
            <w:sz w:val="24"/>
            <w:szCs w:val="24"/>
            <w:lang w:eastAsia="ru-RU"/>
          </w:rPr>
        </w:r>
        <w:r w:rsidR="001B15A7"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1B15A7" w:rsidRPr="00AE1D15">
          <w:rPr>
            <w:rFonts w:ascii="Times New Roman" w:eastAsia="Times New Roman" w:hAnsi="Times New Roman" w:cs="Times New Roman"/>
            <w:i/>
            <w:iCs/>
            <w:noProof/>
            <w:webHidden/>
            <w:color w:val="000000"/>
            <w:sz w:val="24"/>
            <w:szCs w:val="24"/>
            <w:lang w:eastAsia="ru-RU"/>
          </w:rPr>
          <w:fldChar w:fldCharType="end"/>
        </w:r>
      </w:hyperlink>
    </w:p>
    <w:p w:rsidR="001B15A7" w:rsidRPr="00AE1D15" w:rsidRDefault="007326E1" w:rsidP="001B15A7">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0" w:history="1">
        <w:r w:rsidR="001B15A7" w:rsidRPr="00AE1D15">
          <w:rPr>
            <w:rFonts w:ascii="Times New Roman" w:eastAsia="Calibri" w:hAnsi="Times New Roman" w:cs="Times New Roman"/>
            <w:b/>
            <w:bCs/>
            <w:noProof/>
            <w:color w:val="000000"/>
            <w:sz w:val="24"/>
            <w:szCs w:val="24"/>
          </w:rPr>
          <w:t>2. Структура и содержание ДИСЦИПЛИНЫ</w:t>
        </w:r>
        <w:r w:rsidR="001B15A7" w:rsidRPr="00AE1D15">
          <w:rPr>
            <w:rFonts w:ascii="Times New Roman" w:eastAsia="Calibri" w:hAnsi="Times New Roman" w:cs="Times New Roman"/>
            <w:b/>
            <w:bCs/>
            <w:noProof/>
            <w:webHidden/>
            <w:color w:val="000000"/>
            <w:sz w:val="24"/>
            <w:szCs w:val="24"/>
          </w:rPr>
          <w:tab/>
        </w:r>
        <w:r w:rsidR="001B15A7" w:rsidRPr="00AE1D15">
          <w:rPr>
            <w:rFonts w:ascii="Times New Roman" w:eastAsia="Calibri" w:hAnsi="Times New Roman" w:cs="Times New Roman"/>
            <w:b/>
            <w:bCs/>
            <w:noProof/>
            <w:webHidden/>
            <w:color w:val="000000"/>
            <w:sz w:val="24"/>
            <w:szCs w:val="24"/>
          </w:rPr>
          <w:fldChar w:fldCharType="begin"/>
        </w:r>
        <w:r w:rsidR="001B15A7" w:rsidRPr="00AE1D15">
          <w:rPr>
            <w:rFonts w:ascii="Times New Roman" w:eastAsia="Calibri" w:hAnsi="Times New Roman" w:cs="Times New Roman"/>
            <w:b/>
            <w:bCs/>
            <w:noProof/>
            <w:webHidden/>
            <w:color w:val="000000"/>
            <w:sz w:val="24"/>
            <w:szCs w:val="24"/>
          </w:rPr>
          <w:instrText xml:space="preserve"> PAGEREF _Toc166250020 \h </w:instrText>
        </w:r>
        <w:r w:rsidR="001B15A7" w:rsidRPr="00AE1D15">
          <w:rPr>
            <w:rFonts w:ascii="Times New Roman" w:eastAsia="Calibri" w:hAnsi="Times New Roman" w:cs="Times New Roman"/>
            <w:b/>
            <w:bCs/>
            <w:noProof/>
            <w:webHidden/>
            <w:color w:val="000000"/>
            <w:sz w:val="24"/>
            <w:szCs w:val="24"/>
          </w:rPr>
        </w:r>
        <w:r w:rsidR="001B15A7"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130</w:t>
        </w:r>
        <w:r w:rsidR="001B15A7" w:rsidRPr="00AE1D15">
          <w:rPr>
            <w:rFonts w:ascii="Times New Roman" w:eastAsia="Calibri" w:hAnsi="Times New Roman" w:cs="Times New Roman"/>
            <w:b/>
            <w:bCs/>
            <w:noProof/>
            <w:webHidden/>
            <w:color w:val="000000"/>
            <w:sz w:val="24"/>
            <w:szCs w:val="24"/>
          </w:rPr>
          <w:fldChar w:fldCharType="end"/>
        </w:r>
      </w:hyperlink>
    </w:p>
    <w:p w:rsidR="001B15A7" w:rsidRPr="00AE1D15" w:rsidRDefault="007326E1" w:rsidP="001B15A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1" w:history="1">
        <w:r w:rsidR="001B15A7" w:rsidRPr="00AE1D15">
          <w:rPr>
            <w:rFonts w:ascii="Times New Roman" w:eastAsia="Times New Roman" w:hAnsi="Times New Roman" w:cs="Times New Roman"/>
            <w:i/>
            <w:iCs/>
            <w:noProof/>
            <w:color w:val="000000"/>
            <w:sz w:val="24"/>
            <w:szCs w:val="24"/>
            <w:lang w:eastAsia="ru-RU"/>
          </w:rPr>
          <w:t>2.1. Трудоемкость освоения дисциплины</w:t>
        </w:r>
        <w:r w:rsidR="001B15A7" w:rsidRPr="00AE1D15">
          <w:rPr>
            <w:rFonts w:ascii="Times New Roman" w:eastAsia="Times New Roman" w:hAnsi="Times New Roman" w:cs="Times New Roman"/>
            <w:i/>
            <w:iCs/>
            <w:noProof/>
            <w:webHidden/>
            <w:color w:val="000000"/>
            <w:sz w:val="24"/>
            <w:szCs w:val="24"/>
            <w:lang w:eastAsia="ru-RU"/>
          </w:rPr>
          <w:tab/>
        </w:r>
        <w:r w:rsidR="001B15A7" w:rsidRPr="00AE1D15">
          <w:rPr>
            <w:rFonts w:ascii="Times New Roman" w:eastAsia="Times New Roman" w:hAnsi="Times New Roman" w:cs="Times New Roman"/>
            <w:i/>
            <w:iCs/>
            <w:noProof/>
            <w:webHidden/>
            <w:color w:val="000000"/>
            <w:sz w:val="24"/>
            <w:szCs w:val="24"/>
            <w:lang w:eastAsia="ru-RU"/>
          </w:rPr>
          <w:fldChar w:fldCharType="begin"/>
        </w:r>
        <w:r w:rsidR="001B15A7" w:rsidRPr="00AE1D15">
          <w:rPr>
            <w:rFonts w:ascii="Times New Roman" w:eastAsia="Times New Roman" w:hAnsi="Times New Roman" w:cs="Times New Roman"/>
            <w:i/>
            <w:iCs/>
            <w:noProof/>
            <w:webHidden/>
            <w:color w:val="000000"/>
            <w:sz w:val="24"/>
            <w:szCs w:val="24"/>
            <w:lang w:eastAsia="ru-RU"/>
          </w:rPr>
          <w:instrText xml:space="preserve"> PAGEREF _Toc166250021 \h </w:instrText>
        </w:r>
        <w:r w:rsidR="001B15A7" w:rsidRPr="00AE1D15">
          <w:rPr>
            <w:rFonts w:ascii="Times New Roman" w:eastAsia="Times New Roman" w:hAnsi="Times New Roman" w:cs="Times New Roman"/>
            <w:i/>
            <w:iCs/>
            <w:noProof/>
            <w:webHidden/>
            <w:color w:val="000000"/>
            <w:sz w:val="24"/>
            <w:szCs w:val="24"/>
            <w:lang w:eastAsia="ru-RU"/>
          </w:rPr>
        </w:r>
        <w:r w:rsidR="001B15A7"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130</w:t>
        </w:r>
        <w:r w:rsidR="001B15A7" w:rsidRPr="00AE1D15">
          <w:rPr>
            <w:rFonts w:ascii="Times New Roman" w:eastAsia="Times New Roman" w:hAnsi="Times New Roman" w:cs="Times New Roman"/>
            <w:i/>
            <w:iCs/>
            <w:noProof/>
            <w:webHidden/>
            <w:color w:val="000000"/>
            <w:sz w:val="24"/>
            <w:szCs w:val="24"/>
            <w:lang w:eastAsia="ru-RU"/>
          </w:rPr>
          <w:fldChar w:fldCharType="end"/>
        </w:r>
      </w:hyperlink>
    </w:p>
    <w:p w:rsidR="001B15A7" w:rsidRPr="00AE1D15" w:rsidRDefault="007326E1" w:rsidP="001B15A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2" w:history="1">
        <w:r w:rsidR="001B15A7" w:rsidRPr="00AE1D15">
          <w:rPr>
            <w:rFonts w:ascii="Times New Roman" w:eastAsia="Times New Roman" w:hAnsi="Times New Roman" w:cs="Times New Roman"/>
            <w:i/>
            <w:iCs/>
            <w:noProof/>
            <w:color w:val="000000"/>
            <w:sz w:val="24"/>
            <w:szCs w:val="24"/>
            <w:lang w:eastAsia="ru-RU"/>
          </w:rPr>
          <w:t>2.2. Содержание дисциплины</w:t>
        </w:r>
        <w:r w:rsidR="001B15A7" w:rsidRPr="00AE1D15">
          <w:rPr>
            <w:rFonts w:ascii="Times New Roman" w:eastAsia="Times New Roman" w:hAnsi="Times New Roman" w:cs="Times New Roman"/>
            <w:i/>
            <w:iCs/>
            <w:noProof/>
            <w:webHidden/>
            <w:color w:val="000000"/>
            <w:sz w:val="24"/>
            <w:szCs w:val="24"/>
            <w:lang w:eastAsia="ru-RU"/>
          </w:rPr>
          <w:tab/>
        </w:r>
        <w:r w:rsidR="001B15A7" w:rsidRPr="00AE1D15">
          <w:rPr>
            <w:rFonts w:ascii="Times New Roman" w:eastAsia="Times New Roman" w:hAnsi="Times New Roman" w:cs="Times New Roman"/>
            <w:i/>
            <w:iCs/>
            <w:noProof/>
            <w:webHidden/>
            <w:color w:val="000000"/>
            <w:sz w:val="24"/>
            <w:szCs w:val="24"/>
            <w:lang w:eastAsia="ru-RU"/>
          </w:rPr>
          <w:fldChar w:fldCharType="begin"/>
        </w:r>
        <w:r w:rsidR="001B15A7" w:rsidRPr="00AE1D15">
          <w:rPr>
            <w:rFonts w:ascii="Times New Roman" w:eastAsia="Times New Roman" w:hAnsi="Times New Roman" w:cs="Times New Roman"/>
            <w:i/>
            <w:iCs/>
            <w:noProof/>
            <w:webHidden/>
            <w:color w:val="000000"/>
            <w:sz w:val="24"/>
            <w:szCs w:val="24"/>
            <w:lang w:eastAsia="ru-RU"/>
          </w:rPr>
          <w:instrText xml:space="preserve"> PAGEREF _Toc166250022 \h </w:instrText>
        </w:r>
        <w:r w:rsidR="001B15A7" w:rsidRPr="00AE1D15">
          <w:rPr>
            <w:rFonts w:ascii="Times New Roman" w:eastAsia="Times New Roman" w:hAnsi="Times New Roman" w:cs="Times New Roman"/>
            <w:i/>
            <w:iCs/>
            <w:noProof/>
            <w:webHidden/>
            <w:color w:val="000000"/>
            <w:sz w:val="24"/>
            <w:szCs w:val="24"/>
            <w:lang w:eastAsia="ru-RU"/>
          </w:rPr>
        </w:r>
        <w:r w:rsidR="001B15A7"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131</w:t>
        </w:r>
        <w:r w:rsidR="001B15A7" w:rsidRPr="00AE1D15">
          <w:rPr>
            <w:rFonts w:ascii="Times New Roman" w:eastAsia="Times New Roman" w:hAnsi="Times New Roman" w:cs="Times New Roman"/>
            <w:i/>
            <w:iCs/>
            <w:noProof/>
            <w:webHidden/>
            <w:color w:val="000000"/>
            <w:sz w:val="24"/>
            <w:szCs w:val="24"/>
            <w:lang w:eastAsia="ru-RU"/>
          </w:rPr>
          <w:fldChar w:fldCharType="end"/>
        </w:r>
      </w:hyperlink>
    </w:p>
    <w:p w:rsidR="001B15A7" w:rsidRPr="00AE1D15" w:rsidRDefault="007326E1" w:rsidP="001B15A7">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3" w:history="1">
        <w:r w:rsidR="001B15A7" w:rsidRPr="00AE1D15">
          <w:rPr>
            <w:rFonts w:ascii="Times New Roman" w:eastAsia="Calibri" w:hAnsi="Times New Roman" w:cs="Times New Roman"/>
            <w:b/>
            <w:bCs/>
            <w:noProof/>
            <w:color w:val="000000"/>
            <w:sz w:val="24"/>
            <w:szCs w:val="24"/>
          </w:rPr>
          <w:t>3. Условия реализации ДИСЦИПЛИНЫ</w:t>
        </w:r>
        <w:r w:rsidR="001B15A7" w:rsidRPr="00AE1D15">
          <w:rPr>
            <w:rFonts w:ascii="Times New Roman" w:eastAsia="Calibri" w:hAnsi="Times New Roman" w:cs="Times New Roman"/>
            <w:b/>
            <w:bCs/>
            <w:noProof/>
            <w:webHidden/>
            <w:color w:val="000000"/>
            <w:sz w:val="24"/>
            <w:szCs w:val="24"/>
          </w:rPr>
          <w:tab/>
        </w:r>
        <w:r w:rsidR="001B15A7" w:rsidRPr="00AE1D15">
          <w:rPr>
            <w:rFonts w:ascii="Times New Roman" w:eastAsia="Calibri" w:hAnsi="Times New Roman" w:cs="Times New Roman"/>
            <w:b/>
            <w:bCs/>
            <w:noProof/>
            <w:webHidden/>
            <w:color w:val="000000"/>
            <w:sz w:val="24"/>
            <w:szCs w:val="24"/>
          </w:rPr>
          <w:fldChar w:fldCharType="begin"/>
        </w:r>
        <w:r w:rsidR="001B15A7" w:rsidRPr="00AE1D15">
          <w:rPr>
            <w:rFonts w:ascii="Times New Roman" w:eastAsia="Calibri" w:hAnsi="Times New Roman" w:cs="Times New Roman"/>
            <w:b/>
            <w:bCs/>
            <w:noProof/>
            <w:webHidden/>
            <w:color w:val="000000"/>
            <w:sz w:val="24"/>
            <w:szCs w:val="24"/>
          </w:rPr>
          <w:instrText xml:space="preserve"> PAGEREF _Toc166250023 \h </w:instrText>
        </w:r>
        <w:r w:rsidR="001B15A7" w:rsidRPr="00AE1D15">
          <w:rPr>
            <w:rFonts w:ascii="Times New Roman" w:eastAsia="Calibri" w:hAnsi="Times New Roman" w:cs="Times New Roman"/>
            <w:b/>
            <w:bCs/>
            <w:noProof/>
            <w:webHidden/>
            <w:color w:val="000000"/>
            <w:sz w:val="24"/>
            <w:szCs w:val="24"/>
          </w:rPr>
        </w:r>
        <w:r w:rsidR="001B15A7"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137</w:t>
        </w:r>
        <w:r w:rsidR="001B15A7" w:rsidRPr="00AE1D15">
          <w:rPr>
            <w:rFonts w:ascii="Times New Roman" w:eastAsia="Calibri" w:hAnsi="Times New Roman" w:cs="Times New Roman"/>
            <w:b/>
            <w:bCs/>
            <w:noProof/>
            <w:webHidden/>
            <w:color w:val="000000"/>
            <w:sz w:val="24"/>
            <w:szCs w:val="24"/>
          </w:rPr>
          <w:fldChar w:fldCharType="end"/>
        </w:r>
      </w:hyperlink>
    </w:p>
    <w:p w:rsidR="001B15A7" w:rsidRPr="00AE1D15" w:rsidRDefault="007326E1" w:rsidP="001B15A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4" w:history="1">
        <w:r w:rsidR="001B15A7" w:rsidRPr="00AE1D15">
          <w:rPr>
            <w:rFonts w:ascii="Times New Roman" w:eastAsia="Times New Roman" w:hAnsi="Times New Roman" w:cs="Times New Roman"/>
            <w:i/>
            <w:iCs/>
            <w:noProof/>
            <w:color w:val="000000"/>
            <w:sz w:val="24"/>
            <w:szCs w:val="24"/>
            <w:lang w:eastAsia="ru-RU"/>
          </w:rPr>
          <w:t>3.1. Материально-техническое обеспечение</w:t>
        </w:r>
        <w:r w:rsidR="001B15A7" w:rsidRPr="00AE1D15">
          <w:rPr>
            <w:rFonts w:ascii="Times New Roman" w:eastAsia="Times New Roman" w:hAnsi="Times New Roman" w:cs="Times New Roman"/>
            <w:i/>
            <w:iCs/>
            <w:noProof/>
            <w:webHidden/>
            <w:color w:val="000000"/>
            <w:sz w:val="24"/>
            <w:szCs w:val="24"/>
            <w:lang w:eastAsia="ru-RU"/>
          </w:rPr>
          <w:tab/>
        </w:r>
        <w:r w:rsidR="001B15A7" w:rsidRPr="00AE1D15">
          <w:rPr>
            <w:rFonts w:ascii="Times New Roman" w:eastAsia="Times New Roman" w:hAnsi="Times New Roman" w:cs="Times New Roman"/>
            <w:i/>
            <w:iCs/>
            <w:noProof/>
            <w:webHidden/>
            <w:color w:val="000000"/>
            <w:sz w:val="24"/>
            <w:szCs w:val="24"/>
            <w:lang w:eastAsia="ru-RU"/>
          </w:rPr>
          <w:fldChar w:fldCharType="begin"/>
        </w:r>
        <w:r w:rsidR="001B15A7" w:rsidRPr="00AE1D15">
          <w:rPr>
            <w:rFonts w:ascii="Times New Roman" w:eastAsia="Times New Roman" w:hAnsi="Times New Roman" w:cs="Times New Roman"/>
            <w:i/>
            <w:iCs/>
            <w:noProof/>
            <w:webHidden/>
            <w:color w:val="000000"/>
            <w:sz w:val="24"/>
            <w:szCs w:val="24"/>
            <w:lang w:eastAsia="ru-RU"/>
          </w:rPr>
          <w:instrText xml:space="preserve"> PAGEREF _Toc166250024 \h </w:instrText>
        </w:r>
        <w:r w:rsidR="001B15A7" w:rsidRPr="00AE1D15">
          <w:rPr>
            <w:rFonts w:ascii="Times New Roman" w:eastAsia="Times New Roman" w:hAnsi="Times New Roman" w:cs="Times New Roman"/>
            <w:i/>
            <w:iCs/>
            <w:noProof/>
            <w:webHidden/>
            <w:color w:val="000000"/>
            <w:sz w:val="24"/>
            <w:szCs w:val="24"/>
            <w:lang w:eastAsia="ru-RU"/>
          </w:rPr>
        </w:r>
        <w:r w:rsidR="001B15A7"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1B15A7" w:rsidRPr="00AE1D15">
          <w:rPr>
            <w:rFonts w:ascii="Times New Roman" w:eastAsia="Times New Roman" w:hAnsi="Times New Roman" w:cs="Times New Roman"/>
            <w:i/>
            <w:iCs/>
            <w:noProof/>
            <w:webHidden/>
            <w:color w:val="000000"/>
            <w:sz w:val="24"/>
            <w:szCs w:val="24"/>
            <w:lang w:eastAsia="ru-RU"/>
          </w:rPr>
          <w:fldChar w:fldCharType="end"/>
        </w:r>
      </w:hyperlink>
    </w:p>
    <w:p w:rsidR="001B15A7" w:rsidRPr="00AE1D15" w:rsidRDefault="007326E1" w:rsidP="001B15A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5" w:history="1">
        <w:r w:rsidR="001B15A7" w:rsidRPr="00AE1D15">
          <w:rPr>
            <w:rFonts w:ascii="Times New Roman" w:eastAsia="Times New Roman" w:hAnsi="Times New Roman" w:cs="Times New Roman"/>
            <w:i/>
            <w:iCs/>
            <w:noProof/>
            <w:color w:val="000000"/>
            <w:sz w:val="24"/>
            <w:szCs w:val="24"/>
            <w:lang w:eastAsia="ru-RU"/>
          </w:rPr>
          <w:t>3.2. Учебно-методическое обеспечение</w:t>
        </w:r>
        <w:r w:rsidR="001B15A7" w:rsidRPr="00AE1D15">
          <w:rPr>
            <w:rFonts w:ascii="Times New Roman" w:eastAsia="Times New Roman" w:hAnsi="Times New Roman" w:cs="Times New Roman"/>
            <w:i/>
            <w:iCs/>
            <w:noProof/>
            <w:webHidden/>
            <w:color w:val="000000"/>
            <w:sz w:val="24"/>
            <w:szCs w:val="24"/>
            <w:lang w:eastAsia="ru-RU"/>
          </w:rPr>
          <w:tab/>
        </w:r>
        <w:r w:rsidR="001B15A7" w:rsidRPr="00AE1D15">
          <w:rPr>
            <w:rFonts w:ascii="Times New Roman" w:eastAsia="Times New Roman" w:hAnsi="Times New Roman" w:cs="Times New Roman"/>
            <w:i/>
            <w:iCs/>
            <w:noProof/>
            <w:webHidden/>
            <w:color w:val="000000"/>
            <w:sz w:val="24"/>
            <w:szCs w:val="24"/>
            <w:lang w:eastAsia="ru-RU"/>
          </w:rPr>
          <w:fldChar w:fldCharType="begin"/>
        </w:r>
        <w:r w:rsidR="001B15A7" w:rsidRPr="00AE1D15">
          <w:rPr>
            <w:rFonts w:ascii="Times New Roman" w:eastAsia="Times New Roman" w:hAnsi="Times New Roman" w:cs="Times New Roman"/>
            <w:i/>
            <w:iCs/>
            <w:noProof/>
            <w:webHidden/>
            <w:color w:val="000000"/>
            <w:sz w:val="24"/>
            <w:szCs w:val="24"/>
            <w:lang w:eastAsia="ru-RU"/>
          </w:rPr>
          <w:instrText xml:space="preserve"> PAGEREF _Toc166250025 \h </w:instrText>
        </w:r>
        <w:r w:rsidR="001B15A7" w:rsidRPr="00AE1D15">
          <w:rPr>
            <w:rFonts w:ascii="Times New Roman" w:eastAsia="Times New Roman" w:hAnsi="Times New Roman" w:cs="Times New Roman"/>
            <w:i/>
            <w:iCs/>
            <w:noProof/>
            <w:webHidden/>
            <w:color w:val="000000"/>
            <w:sz w:val="24"/>
            <w:szCs w:val="24"/>
            <w:lang w:eastAsia="ru-RU"/>
          </w:rPr>
        </w:r>
        <w:r w:rsidR="001B15A7"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1B15A7" w:rsidRPr="00AE1D15">
          <w:rPr>
            <w:rFonts w:ascii="Times New Roman" w:eastAsia="Times New Roman" w:hAnsi="Times New Roman" w:cs="Times New Roman"/>
            <w:i/>
            <w:iCs/>
            <w:noProof/>
            <w:webHidden/>
            <w:color w:val="000000"/>
            <w:sz w:val="24"/>
            <w:szCs w:val="24"/>
            <w:lang w:eastAsia="ru-RU"/>
          </w:rPr>
          <w:fldChar w:fldCharType="end"/>
        </w:r>
      </w:hyperlink>
    </w:p>
    <w:p w:rsidR="001B15A7" w:rsidRPr="00AE1D15" w:rsidRDefault="007326E1" w:rsidP="001B15A7">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6" w:history="1">
        <w:r w:rsidR="001B15A7" w:rsidRPr="00AE1D15">
          <w:rPr>
            <w:rFonts w:ascii="Times New Roman" w:eastAsia="Calibri" w:hAnsi="Times New Roman" w:cs="Times New Roman"/>
            <w:b/>
            <w:bCs/>
            <w:noProof/>
            <w:color w:val="000000"/>
            <w:sz w:val="24"/>
            <w:szCs w:val="24"/>
          </w:rPr>
          <w:t>4. Контроль и оценка результатов  освоения ДИСЦИПЛИНЫ</w:t>
        </w:r>
        <w:r w:rsidR="001B15A7" w:rsidRPr="00AE1D15">
          <w:rPr>
            <w:rFonts w:ascii="Times New Roman" w:eastAsia="Calibri" w:hAnsi="Times New Roman" w:cs="Times New Roman"/>
            <w:b/>
            <w:bCs/>
            <w:noProof/>
            <w:webHidden/>
            <w:color w:val="000000"/>
            <w:sz w:val="24"/>
            <w:szCs w:val="24"/>
          </w:rPr>
          <w:tab/>
        </w:r>
        <w:r w:rsidR="001B15A7" w:rsidRPr="00AE1D15">
          <w:rPr>
            <w:rFonts w:ascii="Times New Roman" w:eastAsia="Calibri" w:hAnsi="Times New Roman" w:cs="Times New Roman"/>
            <w:b/>
            <w:bCs/>
            <w:noProof/>
            <w:webHidden/>
            <w:color w:val="000000"/>
            <w:sz w:val="24"/>
            <w:szCs w:val="24"/>
          </w:rPr>
          <w:fldChar w:fldCharType="begin"/>
        </w:r>
        <w:r w:rsidR="001B15A7" w:rsidRPr="00AE1D15">
          <w:rPr>
            <w:rFonts w:ascii="Times New Roman" w:eastAsia="Calibri" w:hAnsi="Times New Roman" w:cs="Times New Roman"/>
            <w:b/>
            <w:bCs/>
            <w:noProof/>
            <w:webHidden/>
            <w:color w:val="000000"/>
            <w:sz w:val="24"/>
            <w:szCs w:val="24"/>
          </w:rPr>
          <w:instrText xml:space="preserve"> PAGEREF _Toc166250026 \h </w:instrText>
        </w:r>
        <w:r w:rsidR="001B15A7" w:rsidRPr="00AE1D15">
          <w:rPr>
            <w:rFonts w:ascii="Times New Roman" w:eastAsia="Calibri" w:hAnsi="Times New Roman" w:cs="Times New Roman"/>
            <w:b/>
            <w:bCs/>
            <w:noProof/>
            <w:webHidden/>
            <w:color w:val="000000"/>
            <w:sz w:val="24"/>
            <w:szCs w:val="24"/>
          </w:rPr>
        </w:r>
        <w:r w:rsidR="001B15A7"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138</w:t>
        </w:r>
        <w:r w:rsidR="001B15A7" w:rsidRPr="00AE1D15">
          <w:rPr>
            <w:rFonts w:ascii="Times New Roman" w:eastAsia="Calibri" w:hAnsi="Times New Roman" w:cs="Times New Roman"/>
            <w:b/>
            <w:bCs/>
            <w:noProof/>
            <w:webHidden/>
            <w:color w:val="000000"/>
            <w:sz w:val="24"/>
            <w:szCs w:val="24"/>
          </w:rPr>
          <w:fldChar w:fldCharType="end"/>
        </w:r>
      </w:hyperlink>
    </w:p>
    <w:p w:rsidR="001B15A7" w:rsidRPr="00AE1D15" w:rsidRDefault="001B15A7" w:rsidP="001B15A7">
      <w:pPr>
        <w:keepNext/>
        <w:spacing w:after="120" w:line="240" w:lineRule="auto"/>
        <w:outlineLvl w:val="0"/>
        <w:rPr>
          <w:rFonts w:ascii="Times New Roman" w:eastAsia="Segoe UI" w:hAnsi="Times New Roman" w:cs="Times New Roman"/>
          <w:caps/>
          <w:color w:val="000000"/>
          <w:kern w:val="32"/>
          <w:sz w:val="24"/>
          <w:szCs w:val="24"/>
          <w:lang w:eastAsia="x-none"/>
        </w:rPr>
        <w:sectPr w:rsidR="001B15A7" w:rsidRPr="00AE1D15" w:rsidSect="00AE1D15">
          <w:headerReference w:type="even" r:id="rId96"/>
          <w:headerReference w:type="default" r:id="rId97"/>
          <w:pgSz w:w="11906" w:h="16838"/>
          <w:pgMar w:top="1134" w:right="567" w:bottom="1134" w:left="1701" w:header="709" w:footer="709" w:gutter="0"/>
          <w:cols w:space="708"/>
          <w:docGrid w:linePitch="360"/>
        </w:sectPr>
      </w:pPr>
      <w:r w:rsidRPr="00AE1D15">
        <w:rPr>
          <w:rFonts w:ascii="Times New Roman" w:eastAsia="Segoe UI" w:hAnsi="Times New Roman" w:cs="Times New Roman"/>
          <w:caps/>
          <w:color w:val="000000"/>
          <w:kern w:val="32"/>
          <w:sz w:val="24"/>
          <w:szCs w:val="24"/>
          <w:lang w:eastAsia="x-none"/>
        </w:rPr>
        <w:fldChar w:fldCharType="end"/>
      </w:r>
    </w:p>
    <w:p w:rsidR="001B15A7" w:rsidRPr="001B15A7" w:rsidRDefault="001B15A7" w:rsidP="001B15A7">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r w:rsidRPr="001B15A7">
        <w:rPr>
          <w:rFonts w:ascii="Times New Roman" w:eastAsia="Times New Roman" w:hAnsi="Times New Roman" w:cs="Times New Roman"/>
          <w:b/>
          <w:caps/>
          <w:sz w:val="24"/>
          <w:szCs w:val="24"/>
          <w:lang w:eastAsia="ar-SA"/>
        </w:rPr>
        <w:lastRenderedPageBreak/>
        <w:t>1. общая характеристика рабочей ПРОГРАММЫ УЧЕБНОЙ</w:t>
      </w:r>
    </w:p>
    <w:p w:rsidR="001B15A7" w:rsidRPr="001B15A7" w:rsidRDefault="001B15A7" w:rsidP="001B15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r w:rsidRPr="001B15A7">
        <w:rPr>
          <w:rFonts w:ascii="Times New Roman" w:eastAsia="Times New Roman" w:hAnsi="Times New Roman" w:cs="Times New Roman"/>
          <w:b/>
          <w:caps/>
          <w:sz w:val="24"/>
          <w:szCs w:val="24"/>
          <w:lang w:eastAsia="ar-SA"/>
        </w:rPr>
        <w:t>ДИСЦИПЛИНЫ ОП.04 «информационные технологии в профессиональной деятельности»</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center"/>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Times New Roman"/>
          <w:b/>
          <w:sz w:val="24"/>
          <w:szCs w:val="24"/>
          <w:lang w:eastAsia="ar-SA"/>
        </w:rPr>
      </w:pPr>
    </w:p>
    <w:p w:rsidR="001B15A7" w:rsidRPr="001B15A7" w:rsidRDefault="001B15A7" w:rsidP="00AF43E9">
      <w:pPr>
        <w:numPr>
          <w:ilvl w:val="1"/>
          <w:numId w:val="19"/>
        </w:num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ar-SA"/>
        </w:rPr>
      </w:pPr>
      <w:r w:rsidRPr="001B15A7">
        <w:rPr>
          <w:rFonts w:ascii="Times New Roman" w:eastAsia="Times New Roman" w:hAnsi="Times New Roman" w:cs="Times New Roman"/>
          <w:b/>
          <w:bCs/>
          <w:sz w:val="24"/>
          <w:szCs w:val="24"/>
          <w:lang w:eastAsia="ar-SA"/>
        </w:rPr>
        <w:t>Цель и место дисциплины в структуре образовательной программы</w:t>
      </w:r>
    </w:p>
    <w:p w:rsidR="00F718C4" w:rsidRDefault="001B15A7" w:rsidP="00F718C4">
      <w:pPr>
        <w:suppressAutoHyphens/>
        <w:spacing w:after="0" w:line="240" w:lineRule="auto"/>
        <w:jc w:val="both"/>
        <w:rPr>
          <w:rFonts w:ascii="Times New Roman" w:eastAsia="Times New Roman" w:hAnsi="Times New Roman" w:cs="Times New Roman"/>
          <w:sz w:val="24"/>
          <w:szCs w:val="24"/>
          <w:lang w:eastAsia="ru-RU"/>
        </w:rPr>
      </w:pPr>
      <w:r w:rsidRPr="001B15A7">
        <w:rPr>
          <w:rFonts w:ascii="Times New Roman" w:eastAsia="Times New Roman" w:hAnsi="Times New Roman" w:cs="Times New Roman"/>
          <w:b/>
          <w:bCs/>
          <w:sz w:val="24"/>
          <w:szCs w:val="24"/>
          <w:lang w:eastAsia="ar-SA"/>
        </w:rPr>
        <w:t xml:space="preserve">        </w:t>
      </w:r>
      <w:r w:rsidRPr="00F718C4">
        <w:rPr>
          <w:rFonts w:ascii="Times New Roman" w:eastAsia="Times New Roman" w:hAnsi="Times New Roman" w:cs="Times New Roman"/>
          <w:sz w:val="24"/>
          <w:szCs w:val="24"/>
          <w:lang w:eastAsia="ar-SA"/>
        </w:rPr>
        <w:t>Цель дисциплины – ОП.04 «Информационные технологии в профессиональной деятельности»:</w:t>
      </w:r>
      <w:r w:rsidRPr="00F718C4">
        <w:rPr>
          <w:rFonts w:ascii="Times New Roman" w:eastAsia="Times New Roman" w:hAnsi="Times New Roman" w:cs="Times New Roman"/>
          <w:sz w:val="24"/>
          <w:szCs w:val="24"/>
          <w:lang w:eastAsia="ru-RU"/>
        </w:rPr>
        <w:t xml:space="preserve"> использовать средства информационных и коммуникационных технологий для получения и преобразования информаци</w:t>
      </w:r>
      <w:r w:rsidR="00F718C4">
        <w:rPr>
          <w:rFonts w:ascii="Times New Roman" w:eastAsia="Times New Roman" w:hAnsi="Times New Roman" w:cs="Times New Roman"/>
          <w:sz w:val="24"/>
          <w:szCs w:val="24"/>
          <w:lang w:eastAsia="ru-RU"/>
        </w:rPr>
        <w:t>и в правоохранительной области.</w:t>
      </w:r>
    </w:p>
    <w:p w:rsidR="001B15A7" w:rsidRPr="00F718C4" w:rsidRDefault="00F718C4" w:rsidP="00F718C4">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B15A7" w:rsidRPr="00F718C4">
        <w:rPr>
          <w:rFonts w:ascii="Times New Roman" w:eastAsia="Times New Roman" w:hAnsi="Times New Roman" w:cs="Times New Roman"/>
          <w:sz w:val="24"/>
          <w:szCs w:val="24"/>
          <w:lang w:eastAsia="ar-SA"/>
        </w:rPr>
        <w:t xml:space="preserve">Рабочая программа учебной дисциплины </w:t>
      </w:r>
      <w:r w:rsidR="001B15A7" w:rsidRPr="00F718C4">
        <w:rPr>
          <w:rFonts w:ascii="Times New Roman" w:eastAsia="Calibri" w:hAnsi="Times New Roman" w:cs="Times New Roman"/>
          <w:sz w:val="24"/>
          <w:szCs w:val="24"/>
        </w:rPr>
        <w:t xml:space="preserve">включена в обязательную часть включена в </w:t>
      </w:r>
      <w:r w:rsidR="001B15A7" w:rsidRPr="00F718C4">
        <w:rPr>
          <w:rFonts w:ascii="Times New Roman" w:eastAsia="Calibri" w:hAnsi="Times New Roman" w:cs="Times New Roman"/>
          <w:iCs/>
          <w:sz w:val="24"/>
          <w:szCs w:val="24"/>
        </w:rPr>
        <w:t xml:space="preserve">обязательную часть общепрофессионального цикла образовательной программы </w:t>
      </w:r>
      <w:r w:rsidR="001B15A7" w:rsidRPr="00F718C4">
        <w:rPr>
          <w:rFonts w:ascii="Times New Roman" w:eastAsia="Times New Roman" w:hAnsi="Times New Roman" w:cs="Times New Roman"/>
          <w:sz w:val="24"/>
          <w:szCs w:val="24"/>
          <w:lang w:eastAsia="ar-SA"/>
        </w:rPr>
        <w:t xml:space="preserve">СПО 40.02.02 </w:t>
      </w:r>
      <w:r w:rsidR="001B15A7" w:rsidRPr="00F718C4">
        <w:rPr>
          <w:rFonts w:ascii="Times New Roman" w:eastAsia="Times New Roman" w:hAnsi="Times New Roman" w:cs="Times New Roman"/>
          <w:sz w:val="24"/>
          <w:szCs w:val="24"/>
          <w:lang w:eastAsia="ru-RU"/>
        </w:rPr>
        <w:t>«Правоохранительная деятельность», квалификация юрист.</w:t>
      </w:r>
    </w:p>
    <w:p w:rsidR="001B15A7" w:rsidRPr="00F718C4" w:rsidRDefault="001B15A7" w:rsidP="001B15A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B15A7" w:rsidRPr="001B15A7" w:rsidRDefault="001B15A7" w:rsidP="00AF43E9">
      <w:pPr>
        <w:widowControl w:val="0"/>
        <w:numPr>
          <w:ilvl w:val="1"/>
          <w:numId w:val="19"/>
        </w:numPr>
        <w:tabs>
          <w:tab w:val="left" w:pos="1338"/>
        </w:tabs>
        <w:suppressAutoHyphens/>
        <w:spacing w:before="7" w:after="0" w:line="237" w:lineRule="auto"/>
        <w:ind w:right="98"/>
        <w:rPr>
          <w:rFonts w:ascii="Times New Roman" w:eastAsia="Times New Roman" w:hAnsi="Times New Roman" w:cs="Times New Roman"/>
          <w:b/>
          <w:sz w:val="24"/>
          <w:szCs w:val="24"/>
          <w:lang w:eastAsia="ar-SA"/>
        </w:rPr>
      </w:pPr>
      <w:r w:rsidRPr="001B15A7">
        <w:rPr>
          <w:rFonts w:ascii="Times New Roman" w:eastAsia="Times New Roman" w:hAnsi="Times New Roman" w:cs="Times New Roman"/>
          <w:b/>
          <w:sz w:val="24"/>
          <w:szCs w:val="24"/>
          <w:lang w:eastAsia="ar-SA"/>
        </w:rPr>
        <w:t>Цели и планируемые результаты освоения дисциплины:</w:t>
      </w:r>
    </w:p>
    <w:p w:rsidR="001B15A7" w:rsidRPr="001B15A7" w:rsidRDefault="001B15A7" w:rsidP="001B15A7">
      <w:pPr>
        <w:widowControl w:val="0"/>
        <w:tabs>
          <w:tab w:val="left" w:pos="1338"/>
        </w:tabs>
        <w:spacing w:before="7" w:after="0" w:line="237" w:lineRule="auto"/>
        <w:ind w:left="900" w:right="98"/>
        <w:rPr>
          <w:rFonts w:ascii="Times New Roman" w:eastAsia="Times New Roman" w:hAnsi="Times New Roman" w:cs="Times New Roman"/>
          <w:b/>
          <w:sz w:val="24"/>
          <w:szCs w:val="24"/>
          <w:lang w:eastAsia="ar-SA"/>
        </w:rPr>
      </w:pPr>
    </w:p>
    <w:p w:rsidR="001B15A7" w:rsidRPr="001B15A7" w:rsidRDefault="00F718C4"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ru-RU"/>
        </w:rPr>
        <w:t xml:space="preserve">       </w:t>
      </w:r>
      <w:r w:rsidR="001B15A7" w:rsidRPr="001B15A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3270"/>
        <w:gridCol w:w="3119"/>
        <w:gridCol w:w="2126"/>
      </w:tblGrid>
      <w:tr w:rsidR="001B15A7" w:rsidRPr="001B15A7" w:rsidTr="001B15A7">
        <w:trPr>
          <w:trHeight w:val="316"/>
        </w:trPr>
        <w:tc>
          <w:tcPr>
            <w:tcW w:w="983" w:type="dxa"/>
            <w:tcBorders>
              <w:right w:val="single" w:sz="4" w:space="0" w:color="auto"/>
            </w:tcBorders>
            <w:hideMark/>
          </w:tcPr>
          <w:p w:rsidR="001B15A7" w:rsidRPr="001B15A7" w:rsidRDefault="001B15A7" w:rsidP="001B15A7">
            <w:pPr>
              <w:spacing w:after="0" w:line="240" w:lineRule="auto"/>
              <w:jc w:val="center"/>
              <w:rPr>
                <w:rFonts w:ascii="Times New Roman" w:eastAsia="Times New Roman" w:hAnsi="Times New Roman" w:cs="Times New Roman"/>
                <w:b/>
                <w:sz w:val="24"/>
                <w:szCs w:val="24"/>
                <w:lang w:eastAsia="ru-RU"/>
              </w:rPr>
            </w:pPr>
            <w:r w:rsidRPr="001B15A7">
              <w:rPr>
                <w:rFonts w:ascii="Times New Roman" w:eastAsia="Times New Roman" w:hAnsi="Times New Roman" w:cs="Times New Roman"/>
                <w:b/>
                <w:sz w:val="24"/>
                <w:szCs w:val="24"/>
                <w:lang w:eastAsia="ru-RU"/>
              </w:rPr>
              <w:t>Код ПК, ОК</w:t>
            </w:r>
          </w:p>
        </w:tc>
        <w:tc>
          <w:tcPr>
            <w:tcW w:w="3270" w:type="dxa"/>
            <w:tcBorders>
              <w:top w:val="single" w:sz="4" w:space="0" w:color="auto"/>
              <w:left w:val="single" w:sz="4" w:space="0" w:color="auto"/>
              <w:bottom w:val="single" w:sz="4" w:space="0" w:color="auto"/>
              <w:right w:val="single" w:sz="4" w:space="0" w:color="auto"/>
            </w:tcBorders>
            <w:vAlign w:val="center"/>
            <w:hideMark/>
          </w:tcPr>
          <w:p w:rsidR="001B15A7" w:rsidRPr="001B15A7" w:rsidRDefault="001B15A7" w:rsidP="001B15A7">
            <w:pPr>
              <w:spacing w:after="0" w:line="240" w:lineRule="auto"/>
              <w:jc w:val="center"/>
              <w:rPr>
                <w:rFonts w:ascii="Times New Roman" w:eastAsia="Times New Roman" w:hAnsi="Times New Roman" w:cs="Times New Roman"/>
                <w:b/>
                <w:sz w:val="24"/>
                <w:szCs w:val="24"/>
                <w:lang w:eastAsia="ru-RU"/>
              </w:rPr>
            </w:pPr>
            <w:r w:rsidRPr="001B15A7">
              <w:rPr>
                <w:rFonts w:ascii="Times New Roman" w:eastAsia="Times New Roman" w:hAnsi="Times New Roman" w:cs="Times New Roman"/>
                <w:b/>
                <w:sz w:val="24"/>
                <w:szCs w:val="24"/>
                <w:lang w:eastAsia="ru-RU"/>
              </w:rPr>
              <w:t>Уметь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1B15A7" w:rsidRPr="001B15A7" w:rsidRDefault="001B15A7" w:rsidP="001B15A7">
            <w:pPr>
              <w:spacing w:after="0" w:line="240" w:lineRule="auto"/>
              <w:jc w:val="center"/>
              <w:rPr>
                <w:rFonts w:ascii="Times New Roman" w:eastAsia="Times New Roman" w:hAnsi="Times New Roman" w:cs="Times New Roman"/>
                <w:b/>
                <w:sz w:val="24"/>
                <w:szCs w:val="24"/>
                <w:lang w:eastAsia="ru-RU"/>
              </w:rPr>
            </w:pPr>
            <w:r w:rsidRPr="001B15A7">
              <w:rPr>
                <w:rFonts w:ascii="Times New Roman" w:eastAsia="Times New Roman" w:hAnsi="Times New Roman" w:cs="Times New Roman"/>
                <w:b/>
                <w:sz w:val="24"/>
                <w:szCs w:val="24"/>
                <w:lang w:eastAsia="ru-RU"/>
              </w:rPr>
              <w:t>Знать</w:t>
            </w:r>
          </w:p>
        </w:tc>
        <w:tc>
          <w:tcPr>
            <w:tcW w:w="2126" w:type="dxa"/>
            <w:tcBorders>
              <w:top w:val="single" w:sz="4" w:space="0" w:color="auto"/>
              <w:left w:val="single" w:sz="4" w:space="0" w:color="auto"/>
              <w:bottom w:val="single" w:sz="4" w:space="0" w:color="auto"/>
              <w:right w:val="single" w:sz="4" w:space="0" w:color="auto"/>
            </w:tcBorders>
          </w:tcPr>
          <w:p w:rsidR="001B15A7" w:rsidRPr="001B15A7" w:rsidRDefault="001B15A7" w:rsidP="001B15A7">
            <w:pPr>
              <w:spacing w:after="0" w:line="240" w:lineRule="auto"/>
              <w:jc w:val="center"/>
              <w:rPr>
                <w:rFonts w:ascii="Times New Roman" w:eastAsia="Times New Roman" w:hAnsi="Times New Roman" w:cs="Times New Roman"/>
                <w:b/>
                <w:sz w:val="24"/>
                <w:szCs w:val="24"/>
                <w:lang w:eastAsia="ru-RU"/>
              </w:rPr>
            </w:pPr>
          </w:p>
          <w:p w:rsidR="001B15A7" w:rsidRPr="001B15A7" w:rsidRDefault="001B15A7" w:rsidP="001B15A7">
            <w:pPr>
              <w:spacing w:after="0" w:line="240" w:lineRule="auto"/>
              <w:jc w:val="center"/>
              <w:rPr>
                <w:rFonts w:ascii="Times New Roman" w:eastAsia="Times New Roman" w:hAnsi="Times New Roman" w:cs="Times New Roman"/>
                <w:b/>
                <w:sz w:val="24"/>
                <w:szCs w:val="24"/>
                <w:lang w:eastAsia="ru-RU"/>
              </w:rPr>
            </w:pPr>
            <w:r w:rsidRPr="001B15A7">
              <w:rPr>
                <w:rFonts w:ascii="Times New Roman" w:eastAsia="Times New Roman" w:hAnsi="Times New Roman" w:cs="Times New Roman"/>
                <w:b/>
                <w:sz w:val="24"/>
                <w:szCs w:val="24"/>
                <w:lang w:eastAsia="ru-RU"/>
              </w:rPr>
              <w:t>Владеть навыками</w:t>
            </w:r>
          </w:p>
        </w:tc>
      </w:tr>
      <w:tr w:rsidR="001B15A7" w:rsidRPr="001B15A7" w:rsidTr="001B15A7">
        <w:trPr>
          <w:trHeight w:val="316"/>
        </w:trPr>
        <w:tc>
          <w:tcPr>
            <w:tcW w:w="983" w:type="dxa"/>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ОК 01</w:t>
            </w:r>
            <w:r>
              <w:rPr>
                <w:rFonts w:ascii="Times New Roman" w:eastAsia="Times New Roman" w:hAnsi="Times New Roman" w:cs="Times New Roman"/>
                <w:sz w:val="24"/>
                <w:szCs w:val="24"/>
                <w:lang w:eastAsia="ar-SA"/>
              </w:rPr>
              <w:t>.</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ОК 02</w:t>
            </w:r>
            <w:r>
              <w:rPr>
                <w:rFonts w:ascii="Times New Roman" w:eastAsia="Times New Roman" w:hAnsi="Times New Roman" w:cs="Times New Roman"/>
                <w:sz w:val="24"/>
                <w:szCs w:val="24"/>
                <w:lang w:eastAsia="ar-SA"/>
              </w:rPr>
              <w:t>.</w:t>
            </w:r>
            <w:r w:rsidRPr="001B15A7">
              <w:rPr>
                <w:rFonts w:ascii="Times New Roman" w:eastAsia="Times New Roman" w:hAnsi="Times New Roman" w:cs="Times New Roman"/>
                <w:sz w:val="24"/>
                <w:szCs w:val="24"/>
                <w:lang w:eastAsia="ar-SA"/>
              </w:rPr>
              <w:t xml:space="preserve"> </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p>
          <w:p w:rsidR="001B15A7" w:rsidRPr="001B15A7" w:rsidRDefault="001B15A7" w:rsidP="001B15A7">
            <w:pPr>
              <w:autoSpaceDE w:val="0"/>
              <w:autoSpaceDN w:val="0"/>
              <w:adjustRightInd w:val="0"/>
              <w:spacing w:after="0" w:line="240" w:lineRule="auto"/>
              <w:jc w:val="center"/>
              <w:rPr>
                <w:rFonts w:ascii="Times New Roman" w:eastAsia="Times New Roman" w:hAnsi="Times New Roman" w:cs="Times New Roman"/>
                <w:b/>
                <w:iCs/>
                <w:color w:val="FF0000"/>
                <w:sz w:val="24"/>
                <w:szCs w:val="24"/>
                <w:lang w:eastAsia="ru-RU"/>
              </w:rPr>
            </w:pPr>
            <w:r w:rsidRPr="001B15A7">
              <w:rPr>
                <w:rFonts w:ascii="Times New Roman" w:eastAsia="Times New Roman" w:hAnsi="Times New Roman" w:cs="Times New Roman"/>
                <w:sz w:val="24"/>
                <w:szCs w:val="24"/>
                <w:lang w:eastAsia="ar-SA"/>
              </w:rPr>
              <w:t>ПК 2.1.</w:t>
            </w:r>
          </w:p>
        </w:tc>
        <w:tc>
          <w:tcPr>
            <w:tcW w:w="3270" w:type="dxa"/>
            <w:tcBorders>
              <w:top w:val="single" w:sz="4" w:space="0" w:color="auto"/>
            </w:tcBorders>
          </w:tcPr>
          <w:p w:rsidR="001B15A7" w:rsidRPr="001B15A7" w:rsidRDefault="001B15A7" w:rsidP="001B15A7">
            <w:pPr>
              <w:suppressAutoHyphens/>
              <w:spacing w:after="120" w:line="240" w:lineRule="auto"/>
              <w:ind w:right="289" w:hanging="130"/>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lastRenderedPageBreak/>
              <w:t xml:space="preserve">    Распознавать задачу и/или проблему в профессиональном и/или социальном контексте, анализировать и выделять её составные части;</w:t>
            </w: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определять этапы решения задачи, составлять план действия, реализовывать составленный план, определять необходимые ресурсы;</w:t>
            </w: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выявлять и эффективно искать информацию, необходимую для решения задачи и/или проблемы;</w:t>
            </w: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владеть актуальными методами работы в профессиональной и смежных сферах;</w:t>
            </w: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оценивать результат и последствия своих действий (самостоятельно или с помощью наставника);</w:t>
            </w: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lastRenderedPageBreak/>
              <w:t>Определять задачи для поиска информации, планировать процесс поиска, выбирать необходимые источники информации</w:t>
            </w: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выделять наиболее значимое в перечне информации, структурировать получаемую информацию, оформлять результаты поиска</w:t>
            </w: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оценивать практическую значимость результатов поиска</w:t>
            </w: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применять средства информационных технологий для решения профессиональных задач</w:t>
            </w: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использовать современное программное обеспечение в профессиональной деятельности</w:t>
            </w:r>
          </w:p>
          <w:p w:rsidR="001B15A7" w:rsidRPr="001B15A7" w:rsidRDefault="001B15A7" w:rsidP="001B15A7">
            <w:pPr>
              <w:suppressAutoHyphens/>
              <w:spacing w:after="120" w:line="240" w:lineRule="auto"/>
              <w:ind w:left="130" w:right="289" w:hanging="130"/>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использовать различные цифровые средства для решения профессиональных задач.</w:t>
            </w: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p>
          <w:p w:rsidR="001B15A7" w:rsidRPr="001B15A7" w:rsidRDefault="001B15A7" w:rsidP="001B15A7">
            <w:pPr>
              <w:suppressAutoHyphens/>
              <w:spacing w:after="120" w:line="240" w:lineRule="auto"/>
              <w:ind w:left="130" w:right="289" w:hanging="130"/>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Выявлять административные правонарушения;</w:t>
            </w:r>
          </w:p>
          <w:p w:rsidR="001B15A7" w:rsidRPr="001B15A7" w:rsidRDefault="001B15A7" w:rsidP="001B15A7">
            <w:pPr>
              <w:suppressAutoHyphens/>
              <w:spacing w:after="120" w:line="240" w:lineRule="auto"/>
              <w:ind w:left="130" w:right="289" w:hanging="130"/>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квалифицировать административные правонарушения;</w:t>
            </w:r>
          </w:p>
          <w:p w:rsidR="001B15A7" w:rsidRPr="001B15A7" w:rsidRDefault="001B15A7" w:rsidP="001B15A7">
            <w:pPr>
              <w:suppressAutoHyphens/>
              <w:spacing w:after="120" w:line="240" w:lineRule="auto"/>
              <w:ind w:left="130" w:right="289" w:hanging="130"/>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 xml:space="preserve">составлять протоколы по делам об административных правонарушениях, постановления о назначении наказания по делу об административном правонарушении и иные документы, необходимые для осуществления производства по делу об административном </w:t>
            </w:r>
            <w:r w:rsidRPr="001B15A7">
              <w:rPr>
                <w:rFonts w:ascii="Times New Roman" w:eastAsia="Times New Roman" w:hAnsi="Times New Roman" w:cs="Times New Roman"/>
                <w:spacing w:val="-1"/>
                <w:sz w:val="24"/>
                <w:szCs w:val="24"/>
                <w:lang w:eastAsia="ar-SA"/>
              </w:rPr>
              <w:lastRenderedPageBreak/>
              <w:t>правонарушении.</w:t>
            </w: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p>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p>
          <w:p w:rsidR="001B15A7" w:rsidRPr="001B15A7" w:rsidRDefault="001B15A7" w:rsidP="001B15A7">
            <w:pPr>
              <w:suppressAutoHyphens/>
              <w:spacing w:after="120" w:line="240" w:lineRule="auto"/>
              <w:ind w:right="289"/>
              <w:jc w:val="both"/>
              <w:rPr>
                <w:rFonts w:ascii="Times New Roman" w:eastAsia="Times New Roman" w:hAnsi="Times New Roman" w:cs="Times New Roman"/>
                <w:spacing w:val="-1"/>
                <w:sz w:val="24"/>
                <w:szCs w:val="24"/>
                <w:lang w:eastAsia="ar-SA"/>
              </w:rPr>
            </w:pPr>
          </w:p>
        </w:tc>
        <w:tc>
          <w:tcPr>
            <w:tcW w:w="3119" w:type="dxa"/>
            <w:tcBorders>
              <w:top w:val="single" w:sz="4" w:space="0" w:color="auto"/>
            </w:tcBorders>
          </w:tcPr>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lastRenderedPageBreak/>
              <w:t xml:space="preserve">  актуальный профессиональный и социальный контекст, в котором приходится работать и жить;</w:t>
            </w: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структуру плана для решения задач, алгоритмы выполнения работ в профессиональной и смежных областях;</w:t>
            </w: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основные источники информации и ресурсы для решения задач и/или проблем в профессиональном и/или социальном контексте;</w:t>
            </w: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методы работы в профессиональной и смежных сферах;</w:t>
            </w:r>
          </w:p>
          <w:p w:rsidR="001B15A7" w:rsidRPr="001B15A7" w:rsidRDefault="001B15A7" w:rsidP="001B15A7">
            <w:pPr>
              <w:widowControl w:val="0"/>
              <w:tabs>
                <w:tab w:val="left" w:pos="1235"/>
              </w:tabs>
              <w:spacing w:before="24" w:after="0" w:line="274" w:lineRule="exact"/>
              <w:ind w:right="287"/>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 xml:space="preserve">порядок оценки результатов решения задач профессиональной деятельности     </w:t>
            </w:r>
          </w:p>
          <w:p w:rsidR="001B15A7" w:rsidRPr="001B15A7" w:rsidRDefault="001B15A7" w:rsidP="001B15A7">
            <w:pPr>
              <w:widowControl w:val="0"/>
              <w:tabs>
                <w:tab w:val="left" w:pos="1235"/>
              </w:tabs>
              <w:spacing w:before="24" w:after="0" w:line="274" w:lineRule="exact"/>
              <w:ind w:right="287"/>
              <w:jc w:val="both"/>
              <w:rPr>
                <w:rFonts w:ascii="Times New Roman" w:eastAsia="Times New Roman" w:hAnsi="Times New Roman" w:cs="Times New Roman"/>
                <w:b/>
                <w:sz w:val="24"/>
                <w:szCs w:val="24"/>
                <w:lang w:eastAsia="ar-SA"/>
              </w:rPr>
            </w:pPr>
          </w:p>
          <w:p w:rsidR="001B15A7" w:rsidRPr="001B15A7" w:rsidRDefault="001B15A7" w:rsidP="001B15A7">
            <w:pPr>
              <w:widowControl w:val="0"/>
              <w:tabs>
                <w:tab w:val="left" w:pos="1235"/>
              </w:tabs>
              <w:spacing w:before="24" w:after="0" w:line="274" w:lineRule="exact"/>
              <w:ind w:right="287"/>
              <w:jc w:val="both"/>
              <w:rPr>
                <w:rFonts w:ascii="Times New Roman" w:eastAsia="Times New Roman" w:hAnsi="Times New Roman" w:cs="Times New Roman"/>
                <w:b/>
                <w:sz w:val="24"/>
                <w:szCs w:val="24"/>
                <w:lang w:eastAsia="ar-SA"/>
              </w:rPr>
            </w:pPr>
          </w:p>
          <w:p w:rsidR="001B15A7" w:rsidRPr="001B15A7" w:rsidRDefault="001B15A7" w:rsidP="001B15A7">
            <w:pPr>
              <w:widowControl w:val="0"/>
              <w:tabs>
                <w:tab w:val="left" w:pos="1235"/>
              </w:tabs>
              <w:spacing w:before="24" w:after="0" w:line="274" w:lineRule="exact"/>
              <w:ind w:right="287"/>
              <w:jc w:val="both"/>
              <w:rPr>
                <w:rFonts w:ascii="Times New Roman" w:eastAsia="Times New Roman" w:hAnsi="Times New Roman" w:cs="Times New Roman"/>
                <w:b/>
                <w:sz w:val="24"/>
                <w:szCs w:val="24"/>
                <w:lang w:eastAsia="ar-SA"/>
              </w:rPr>
            </w:pP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lastRenderedPageBreak/>
              <w:t>номенклатуру информационных источников, применяемых в профессиональной деятельности;</w:t>
            </w: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t>приемы структурирования информации;</w:t>
            </w: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t>формат оформления результатов поиска информации;</w:t>
            </w: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t xml:space="preserve">современные средства и устройства информатизации, порядок их применения и </w:t>
            </w:r>
          </w:p>
          <w:p w:rsidR="001B15A7" w:rsidRPr="001B15A7" w:rsidRDefault="001B15A7" w:rsidP="001B15A7">
            <w:pPr>
              <w:widowControl w:val="0"/>
              <w:tabs>
                <w:tab w:val="left" w:pos="1235"/>
              </w:tabs>
              <w:spacing w:before="24" w:after="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t>программное обеспечение в профессиональной деятельности, в том числе цифровые средства.</w:t>
            </w:r>
          </w:p>
          <w:p w:rsidR="001B15A7" w:rsidRPr="001B15A7" w:rsidRDefault="001B15A7" w:rsidP="001B15A7">
            <w:pPr>
              <w:widowControl w:val="0"/>
              <w:tabs>
                <w:tab w:val="left" w:pos="1235"/>
              </w:tabs>
              <w:spacing w:before="24" w:after="0" w:line="274" w:lineRule="exact"/>
              <w:ind w:right="287"/>
              <w:jc w:val="both"/>
              <w:rPr>
                <w:rFonts w:ascii="Times New Roman" w:eastAsia="Times New Roman" w:hAnsi="Times New Roman" w:cs="Times New Roman"/>
                <w:b/>
                <w:bCs/>
                <w:sz w:val="24"/>
                <w:szCs w:val="24"/>
                <w:lang w:eastAsia="ru-RU"/>
              </w:rPr>
            </w:pPr>
          </w:p>
          <w:p w:rsidR="001B15A7" w:rsidRPr="001B15A7" w:rsidRDefault="001B15A7" w:rsidP="001B15A7">
            <w:pPr>
              <w:widowControl w:val="0"/>
              <w:tabs>
                <w:tab w:val="left" w:pos="1235"/>
              </w:tabs>
              <w:spacing w:before="24" w:after="0" w:line="274" w:lineRule="exact"/>
              <w:ind w:right="287"/>
              <w:jc w:val="both"/>
              <w:rPr>
                <w:rFonts w:ascii="Times New Roman" w:eastAsia="Times New Roman" w:hAnsi="Times New Roman" w:cs="Times New Roman"/>
                <w:b/>
                <w:bCs/>
                <w:sz w:val="24"/>
                <w:szCs w:val="24"/>
                <w:lang w:eastAsia="ru-RU"/>
              </w:rPr>
            </w:pPr>
          </w:p>
          <w:p w:rsidR="001B15A7" w:rsidRPr="001B15A7" w:rsidRDefault="001B15A7" w:rsidP="001B15A7">
            <w:pPr>
              <w:widowControl w:val="0"/>
              <w:tabs>
                <w:tab w:val="left" w:pos="1235"/>
              </w:tabs>
              <w:spacing w:before="24" w:after="0" w:line="274" w:lineRule="exact"/>
              <w:ind w:right="287"/>
              <w:jc w:val="both"/>
              <w:rPr>
                <w:rFonts w:ascii="Times New Roman" w:eastAsia="Times New Roman" w:hAnsi="Times New Roman" w:cs="Times New Roman"/>
                <w:b/>
                <w:bCs/>
                <w:sz w:val="24"/>
                <w:szCs w:val="24"/>
                <w:lang w:eastAsia="ru-RU"/>
              </w:rPr>
            </w:pPr>
          </w:p>
          <w:p w:rsidR="001B15A7" w:rsidRPr="001B15A7" w:rsidRDefault="001B15A7" w:rsidP="001B15A7">
            <w:pPr>
              <w:widowControl w:val="0"/>
              <w:tabs>
                <w:tab w:val="left" w:pos="1235"/>
              </w:tabs>
              <w:spacing w:before="24" w:after="0" w:line="274" w:lineRule="exact"/>
              <w:ind w:right="287"/>
              <w:jc w:val="both"/>
              <w:rPr>
                <w:rFonts w:ascii="Times New Roman" w:eastAsia="Times New Roman" w:hAnsi="Times New Roman" w:cs="Times New Roman"/>
                <w:b/>
                <w:bCs/>
                <w:sz w:val="24"/>
                <w:szCs w:val="24"/>
                <w:lang w:eastAsia="ru-RU"/>
              </w:rPr>
            </w:pPr>
          </w:p>
          <w:p w:rsidR="001B15A7" w:rsidRPr="001B15A7" w:rsidRDefault="001B15A7" w:rsidP="001B15A7">
            <w:pPr>
              <w:widowControl w:val="0"/>
              <w:tabs>
                <w:tab w:val="left" w:pos="1235"/>
              </w:tabs>
              <w:spacing w:before="24" w:after="0" w:line="274" w:lineRule="exact"/>
              <w:ind w:right="287"/>
              <w:jc w:val="both"/>
              <w:rPr>
                <w:rFonts w:ascii="Times New Roman" w:eastAsia="Times New Roman" w:hAnsi="Times New Roman" w:cs="Times New Roman"/>
                <w:b/>
                <w:bCs/>
                <w:sz w:val="24"/>
                <w:szCs w:val="24"/>
                <w:lang w:eastAsia="ru-RU"/>
              </w:rPr>
            </w:pPr>
          </w:p>
          <w:p w:rsidR="001B15A7" w:rsidRPr="001B15A7" w:rsidRDefault="001B15A7" w:rsidP="001B15A7">
            <w:pPr>
              <w:widowControl w:val="0"/>
              <w:tabs>
                <w:tab w:val="left" w:pos="1235"/>
              </w:tabs>
              <w:spacing w:before="24" w:after="0" w:line="274" w:lineRule="exact"/>
              <w:ind w:right="287"/>
              <w:jc w:val="both"/>
              <w:rPr>
                <w:rFonts w:ascii="Times New Roman" w:eastAsia="Times New Roman" w:hAnsi="Times New Roman" w:cs="Times New Roman"/>
                <w:b/>
                <w:bCs/>
                <w:sz w:val="24"/>
                <w:szCs w:val="24"/>
                <w:lang w:eastAsia="ru-RU"/>
              </w:rPr>
            </w:pPr>
          </w:p>
          <w:p w:rsidR="001B15A7" w:rsidRPr="001B15A7" w:rsidRDefault="001B15A7" w:rsidP="001B15A7">
            <w:pPr>
              <w:widowControl w:val="0"/>
              <w:tabs>
                <w:tab w:val="left" w:pos="1235"/>
              </w:tabs>
              <w:spacing w:before="24" w:after="0" w:line="274" w:lineRule="exact"/>
              <w:ind w:right="287"/>
              <w:jc w:val="both"/>
              <w:rPr>
                <w:rFonts w:ascii="Times New Roman" w:eastAsia="Times New Roman" w:hAnsi="Times New Roman" w:cs="Times New Roman"/>
                <w:b/>
                <w:bCs/>
                <w:sz w:val="24"/>
                <w:szCs w:val="24"/>
                <w:lang w:eastAsia="ru-RU"/>
              </w:rPr>
            </w:pPr>
            <w:r w:rsidRPr="001B15A7">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58240" behindDoc="0" locked="0" layoutInCell="1" allowOverlap="1" wp14:anchorId="6C89539A" wp14:editId="6B592DA9">
                      <wp:simplePos x="0" y="0"/>
                      <wp:positionH relativeFrom="column">
                        <wp:posOffset>2040890</wp:posOffset>
                      </wp:positionH>
                      <wp:positionV relativeFrom="paragraph">
                        <wp:posOffset>140970</wp:posOffset>
                      </wp:positionV>
                      <wp:extent cx="1127760" cy="3032760"/>
                      <wp:effectExtent l="3810" t="0" r="1905"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303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6B74" w:rsidRPr="008F28C1" w:rsidRDefault="009F6B74" w:rsidP="001B15A7">
                                  <w:pPr>
                                    <w:rPr>
                                      <w:rFonts w:ascii="Times New Roman" w:hAnsi="Times New Roman" w:cs="Times New Roman"/>
                                    </w:rPr>
                                  </w:pPr>
                                  <w:r w:rsidRPr="008F28C1">
                                    <w:rPr>
                                      <w:rFonts w:ascii="Times New Roman" w:hAnsi="Times New Roman" w:cs="Times New Roman"/>
                                    </w:rPr>
                                    <w:t>Ведения производства по делам об администра-тивных правонаруше-ниях.</w:t>
                                  </w:r>
                                </w:p>
                                <w:p w:rsidR="009F6B74" w:rsidRPr="008F28C1" w:rsidRDefault="009F6B74" w:rsidP="001B15A7">
                                  <w:pPr>
                                    <w:rPr>
                                      <w:rFonts w:ascii="Times New Roman" w:hAnsi="Times New Roman" w:cs="Times New Roman"/>
                                    </w:rPr>
                                  </w:pPr>
                                  <w:r w:rsidRPr="008F28C1">
                                    <w:rPr>
                                      <w:rFonts w:ascii="Times New Roman" w:hAnsi="Times New Roman" w:cs="Times New Roman"/>
                                    </w:rPr>
                                    <w:t>Оформления документов по исполнению административных наказаний.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9539A" id="Прямоугольник 3" o:spid="_x0000_s1026" style="position:absolute;left:0;text-align:left;margin-left:160.7pt;margin-top:11.1pt;width:88.8pt;height:23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" stroked="f">
                      <v:textbox>
                        <w:txbxContent>
                          <w:p w:rsidR="009F6B74" w:rsidRPr="008F28C1" w:rsidRDefault="009F6B74" w:rsidP="001B15A7">
                            <w:pPr>
                              <w:rPr>
                                <w:rFonts w:ascii="Times New Roman" w:hAnsi="Times New Roman" w:cs="Times New Roman"/>
                              </w:rPr>
                            </w:pPr>
                            <w:r w:rsidRPr="008F28C1">
                              <w:rPr>
                                <w:rFonts w:ascii="Times New Roman" w:hAnsi="Times New Roman" w:cs="Times New Roman"/>
                              </w:rPr>
                              <w:t>Ведения производства по делам об администра-тивных правонаруше-ниях.</w:t>
                            </w:r>
                          </w:p>
                          <w:p w:rsidR="009F6B74" w:rsidRPr="008F28C1" w:rsidRDefault="009F6B74" w:rsidP="001B15A7">
                            <w:pPr>
                              <w:rPr>
                                <w:rFonts w:ascii="Times New Roman" w:hAnsi="Times New Roman" w:cs="Times New Roman"/>
                              </w:rPr>
                            </w:pPr>
                            <w:r w:rsidRPr="008F28C1">
                              <w:rPr>
                                <w:rFonts w:ascii="Times New Roman" w:hAnsi="Times New Roman" w:cs="Times New Roman"/>
                              </w:rPr>
                              <w:t>Оформления документов по исполнению административных наказаний.</w:t>
                            </w:r>
                          </w:p>
                        </w:txbxContent>
                      </v:textbox>
                    </v:rect>
                  </w:pict>
                </mc:Fallback>
              </mc:AlternateContent>
            </w: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t>Нормативно-правовые актов, устанавливающие административную ответственность и регулирующие порядок производства по делам об административных правонарушениях.</w:t>
            </w: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t>Полномочия сотрудника правоохранительных органов при осуществлении производства по делам об административных правонарушениях.</w:t>
            </w: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t xml:space="preserve">Сроки в производстве по делам об административных </w:t>
            </w:r>
            <w:r w:rsidRPr="001B15A7">
              <w:rPr>
                <w:rFonts w:ascii="Times New Roman" w:eastAsia="Times New Roman" w:hAnsi="Times New Roman" w:cs="Times New Roman"/>
                <w:bCs/>
                <w:sz w:val="24"/>
                <w:szCs w:val="24"/>
                <w:lang w:eastAsia="ru-RU"/>
              </w:rPr>
              <w:lastRenderedPageBreak/>
              <w:t>правонарушениях.</w:t>
            </w: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t>Виды документов, образующихся в процессе производства по делу об административном правонарушении, требования к форме и содержанию документов.</w:t>
            </w: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t>Виды документов, образующихся в процессе исполнения административных наказаний, требования к форме и содержанию документов.</w:t>
            </w:r>
          </w:p>
          <w:p w:rsidR="001B15A7" w:rsidRPr="001B15A7" w:rsidRDefault="001B15A7" w:rsidP="001B15A7">
            <w:pPr>
              <w:widowControl w:val="0"/>
              <w:tabs>
                <w:tab w:val="left" w:pos="1235"/>
              </w:tabs>
              <w:spacing w:before="24" w:after="0" w:line="274" w:lineRule="exact"/>
              <w:ind w:right="287"/>
              <w:jc w:val="both"/>
              <w:rPr>
                <w:rFonts w:ascii="Times New Roman" w:eastAsia="Times New Roman" w:hAnsi="Times New Roman" w:cs="Times New Roman"/>
                <w:b/>
                <w:lang w:eastAsia="ru-RU"/>
              </w:rPr>
            </w:pPr>
          </w:p>
        </w:tc>
        <w:tc>
          <w:tcPr>
            <w:tcW w:w="2126" w:type="dxa"/>
            <w:tcBorders>
              <w:top w:val="single" w:sz="4" w:space="0" w:color="auto"/>
              <w:left w:val="single" w:sz="4" w:space="0" w:color="auto"/>
              <w:bottom w:val="single" w:sz="4" w:space="0" w:color="auto"/>
              <w:right w:val="single" w:sz="4" w:space="0" w:color="auto"/>
            </w:tcBorders>
          </w:tcPr>
          <w:p w:rsidR="001B15A7" w:rsidRPr="001B15A7" w:rsidRDefault="001B15A7" w:rsidP="001B15A7">
            <w:pPr>
              <w:spacing w:after="0" w:line="240" w:lineRule="auto"/>
              <w:jc w:val="center"/>
              <w:rPr>
                <w:rFonts w:ascii="Times New Roman" w:eastAsia="Times New Roman" w:hAnsi="Times New Roman" w:cs="Times New Roman"/>
                <w:b/>
                <w:sz w:val="24"/>
                <w:szCs w:val="24"/>
                <w:lang w:eastAsia="ru-RU"/>
              </w:rPr>
            </w:pPr>
          </w:p>
        </w:tc>
      </w:tr>
    </w:tbl>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p>
    <w:p w:rsidR="001B15A7" w:rsidRPr="001B15A7" w:rsidRDefault="001B15A7" w:rsidP="001B15A7">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eastAsia="ar-SA"/>
        </w:rPr>
      </w:pPr>
      <w:r w:rsidRPr="001B15A7">
        <w:rPr>
          <w:rFonts w:ascii="Times New Roman" w:eastAsia="Times New Roman" w:hAnsi="Times New Roman" w:cs="Times New Roman"/>
          <w:b/>
          <w:sz w:val="28"/>
          <w:szCs w:val="28"/>
          <w:lang w:eastAsia="ar-SA"/>
        </w:rPr>
        <w:lastRenderedPageBreak/>
        <w:t>2. СТРУКТУРА И СОДЕРЖАНИЕ ДИСЦИПЛИНЫ</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spacing w:after="120" w:line="240" w:lineRule="auto"/>
        <w:ind w:firstLine="709"/>
        <w:rPr>
          <w:rFonts w:ascii="Times New Roman" w:eastAsia="Times New Roman" w:hAnsi="Times New Roman" w:cs="Times New Roman"/>
          <w:b/>
          <w:bCs/>
          <w:color w:val="000000"/>
          <w:sz w:val="24"/>
          <w:szCs w:val="24"/>
          <w:lang w:eastAsia="ru-RU"/>
        </w:rPr>
      </w:pPr>
      <w:r w:rsidRPr="001B15A7">
        <w:rPr>
          <w:rFonts w:ascii="Times New Roman" w:eastAsia="Times New Roman" w:hAnsi="Times New Roman" w:cs="Times New Roman"/>
          <w:b/>
          <w:bCs/>
          <w:color w:val="000000"/>
          <w:sz w:val="24"/>
          <w:szCs w:val="24"/>
          <w:lang w:eastAsia="ru-RU"/>
        </w:rPr>
        <w:t>2.1. Трудоемкость освоения дисциплины </w:t>
      </w:r>
    </w:p>
    <w:p w:rsidR="001B15A7" w:rsidRPr="001B15A7" w:rsidRDefault="001B15A7" w:rsidP="001B15A7">
      <w:pPr>
        <w:spacing w:after="120" w:line="240" w:lineRule="auto"/>
        <w:ind w:firstLine="709"/>
        <w:rPr>
          <w:rFonts w:ascii="Times New Roman" w:eastAsia="Times New Roman" w:hAnsi="Times New Roman" w:cs="Times New Roman"/>
          <w:sz w:val="24"/>
          <w:szCs w:val="24"/>
          <w:lang w:eastAsia="ru-RU"/>
        </w:rPr>
      </w:pPr>
    </w:p>
    <w:tbl>
      <w:tblPr>
        <w:tblW w:w="9329" w:type="dxa"/>
        <w:tblCellMar>
          <w:top w:w="15" w:type="dxa"/>
          <w:left w:w="15" w:type="dxa"/>
          <w:bottom w:w="15" w:type="dxa"/>
          <w:right w:w="15" w:type="dxa"/>
        </w:tblCellMar>
        <w:tblLook w:val="04A0" w:firstRow="1" w:lastRow="0" w:firstColumn="1" w:lastColumn="0" w:noHBand="0" w:noVBand="1"/>
      </w:tblPr>
      <w:tblGrid>
        <w:gridCol w:w="5360"/>
        <w:gridCol w:w="1590"/>
        <w:gridCol w:w="2379"/>
      </w:tblGrid>
      <w:tr w:rsidR="001B15A7" w:rsidRPr="001B15A7" w:rsidTr="001B15A7">
        <w:trPr>
          <w:trHeight w:val="23"/>
        </w:trPr>
        <w:tc>
          <w:tcPr>
            <w:tcW w:w="53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center"/>
              <w:rPr>
                <w:rFonts w:ascii="Times New Roman" w:eastAsia="Times New Roman" w:hAnsi="Times New Roman" w:cs="Times New Roman"/>
                <w:sz w:val="24"/>
                <w:szCs w:val="24"/>
                <w:lang w:eastAsia="ru-RU"/>
              </w:rPr>
            </w:pPr>
            <w:r w:rsidRPr="001B15A7">
              <w:rPr>
                <w:rFonts w:ascii="Times New Roman" w:eastAsia="Times New Roman" w:hAnsi="Times New Roman" w:cs="Times New Roman"/>
                <w:b/>
                <w:bCs/>
                <w:color w:val="000000"/>
                <w:sz w:val="24"/>
                <w:szCs w:val="24"/>
                <w:lang w:eastAsia="ru-RU"/>
              </w:rPr>
              <w:t>Наименование составных частей дисциплины</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center"/>
              <w:rPr>
                <w:rFonts w:ascii="Times New Roman" w:eastAsia="Times New Roman" w:hAnsi="Times New Roman" w:cs="Times New Roman"/>
                <w:sz w:val="24"/>
                <w:szCs w:val="24"/>
                <w:lang w:eastAsia="ru-RU"/>
              </w:rPr>
            </w:pPr>
            <w:r w:rsidRPr="001B15A7">
              <w:rPr>
                <w:rFonts w:ascii="Times New Roman" w:eastAsia="Times New Roman" w:hAnsi="Times New Roman" w:cs="Times New Roman"/>
                <w:b/>
                <w:bCs/>
                <w:color w:val="000000"/>
                <w:sz w:val="24"/>
                <w:szCs w:val="24"/>
                <w:lang w:eastAsia="ru-RU"/>
              </w:rPr>
              <w:t>Объем в часах</w:t>
            </w:r>
          </w:p>
        </w:tc>
        <w:tc>
          <w:tcPr>
            <w:tcW w:w="23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B15A7" w:rsidRPr="001B15A7" w:rsidRDefault="001B15A7" w:rsidP="001B15A7">
            <w:pPr>
              <w:spacing w:after="0" w:line="240" w:lineRule="auto"/>
              <w:jc w:val="center"/>
              <w:rPr>
                <w:rFonts w:ascii="Times New Roman" w:eastAsia="Times New Roman" w:hAnsi="Times New Roman" w:cs="Times New Roman"/>
                <w:sz w:val="24"/>
                <w:szCs w:val="24"/>
                <w:lang w:eastAsia="ru-RU"/>
              </w:rPr>
            </w:pPr>
            <w:r w:rsidRPr="001B15A7">
              <w:rPr>
                <w:rFonts w:ascii="Times New Roman" w:eastAsia="Times New Roman" w:hAnsi="Times New Roman" w:cs="Times New Roman"/>
                <w:b/>
                <w:bCs/>
                <w:color w:val="000000"/>
                <w:sz w:val="24"/>
                <w:szCs w:val="24"/>
                <w:lang w:eastAsia="ru-RU"/>
              </w:rPr>
              <w:t>В т.ч. в форме практ. подготовки</w:t>
            </w:r>
          </w:p>
        </w:tc>
      </w:tr>
      <w:tr w:rsidR="001B15A7" w:rsidRPr="001B15A7" w:rsidTr="001B15A7">
        <w:trPr>
          <w:trHeight w:val="23"/>
        </w:trPr>
        <w:tc>
          <w:tcPr>
            <w:tcW w:w="53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both"/>
              <w:rPr>
                <w:rFonts w:ascii="Times New Roman" w:eastAsia="Times New Roman" w:hAnsi="Times New Roman" w:cs="Times New Roman"/>
                <w:b/>
                <w:bCs/>
                <w:sz w:val="24"/>
                <w:szCs w:val="24"/>
                <w:lang w:eastAsia="ru-RU"/>
              </w:rPr>
            </w:pPr>
            <w:r w:rsidRPr="001B15A7">
              <w:rPr>
                <w:rFonts w:ascii="Times New Roman" w:eastAsia="Times New Roman" w:hAnsi="Times New Roman" w:cs="Times New Roman"/>
                <w:b/>
                <w:bCs/>
                <w:color w:val="000000"/>
                <w:sz w:val="24"/>
                <w:szCs w:val="24"/>
                <w:lang w:eastAsia="ru-RU"/>
              </w:rPr>
              <w:t>Учебные занятия, в т.ч.:</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B040C1" w:rsidP="001B15A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48</w:t>
            </w:r>
          </w:p>
        </w:tc>
        <w:tc>
          <w:tcPr>
            <w:tcW w:w="23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1B15A7" w:rsidRPr="001B15A7" w:rsidRDefault="001B15A7" w:rsidP="001B15A7">
            <w:pPr>
              <w:spacing w:after="0" w:line="240" w:lineRule="auto"/>
              <w:jc w:val="center"/>
              <w:rPr>
                <w:rFonts w:ascii="Times New Roman" w:eastAsia="Times New Roman" w:hAnsi="Times New Roman" w:cs="Times New Roman"/>
                <w:b/>
                <w:bCs/>
                <w:sz w:val="24"/>
                <w:szCs w:val="24"/>
                <w:lang w:eastAsia="ru-RU"/>
              </w:rPr>
            </w:pPr>
            <w:r w:rsidRPr="001B15A7">
              <w:rPr>
                <w:rFonts w:ascii="Times New Roman" w:eastAsia="Times New Roman" w:hAnsi="Times New Roman" w:cs="Times New Roman"/>
                <w:b/>
                <w:bCs/>
                <w:sz w:val="24"/>
                <w:szCs w:val="24"/>
                <w:lang w:eastAsia="ru-RU"/>
              </w:rPr>
              <w:t>30</w:t>
            </w:r>
          </w:p>
        </w:tc>
      </w:tr>
      <w:tr w:rsidR="001B15A7" w:rsidRPr="001B15A7" w:rsidTr="001B15A7">
        <w:trPr>
          <w:trHeight w:val="23"/>
        </w:trPr>
        <w:tc>
          <w:tcPr>
            <w:tcW w:w="53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both"/>
              <w:rPr>
                <w:rFonts w:ascii="Times New Roman" w:eastAsia="Times New Roman" w:hAnsi="Times New Roman" w:cs="Times New Roman"/>
                <w:sz w:val="24"/>
                <w:szCs w:val="24"/>
                <w:lang w:eastAsia="ru-RU"/>
              </w:rPr>
            </w:pPr>
            <w:r w:rsidRPr="001B15A7">
              <w:rPr>
                <w:rFonts w:ascii="Times New Roman" w:eastAsia="Times New Roman" w:hAnsi="Times New Roman" w:cs="Times New Roman"/>
                <w:i/>
                <w:iCs/>
                <w:color w:val="000000"/>
                <w:sz w:val="24"/>
                <w:szCs w:val="24"/>
                <w:lang w:eastAsia="ru-RU"/>
              </w:rPr>
              <w:t>Теоретические занятия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center"/>
              <w:rPr>
                <w:rFonts w:ascii="Times New Roman" w:eastAsia="Times New Roman" w:hAnsi="Times New Roman" w:cs="Times New Roman"/>
                <w:sz w:val="24"/>
                <w:szCs w:val="24"/>
                <w:lang w:eastAsia="ru-RU"/>
              </w:rPr>
            </w:pPr>
            <w:r w:rsidRPr="001B15A7">
              <w:rPr>
                <w:rFonts w:ascii="Times New Roman" w:eastAsia="Times New Roman" w:hAnsi="Times New Roman" w:cs="Times New Roman"/>
                <w:sz w:val="24"/>
                <w:szCs w:val="24"/>
                <w:lang w:eastAsia="ru-RU"/>
              </w:rPr>
              <w:t>12</w:t>
            </w:r>
          </w:p>
        </w:tc>
        <w:tc>
          <w:tcPr>
            <w:tcW w:w="23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1B15A7" w:rsidRPr="001B15A7" w:rsidRDefault="001B15A7" w:rsidP="001B15A7">
            <w:pPr>
              <w:spacing w:after="0" w:line="240" w:lineRule="auto"/>
              <w:jc w:val="center"/>
              <w:rPr>
                <w:rFonts w:ascii="Times New Roman" w:eastAsia="Times New Roman" w:hAnsi="Times New Roman" w:cs="Times New Roman"/>
                <w:sz w:val="24"/>
                <w:szCs w:val="24"/>
                <w:lang w:eastAsia="ru-RU"/>
              </w:rPr>
            </w:pPr>
            <w:r w:rsidRPr="001B15A7">
              <w:rPr>
                <w:rFonts w:ascii="Times New Roman" w:eastAsia="Times New Roman" w:hAnsi="Times New Roman" w:cs="Times New Roman"/>
                <w:sz w:val="24"/>
                <w:szCs w:val="24"/>
                <w:lang w:eastAsia="ru-RU"/>
              </w:rPr>
              <w:t>4</w:t>
            </w:r>
          </w:p>
        </w:tc>
      </w:tr>
      <w:tr w:rsidR="001B15A7" w:rsidRPr="001B15A7" w:rsidTr="001B15A7">
        <w:trPr>
          <w:trHeight w:val="23"/>
        </w:trPr>
        <w:tc>
          <w:tcPr>
            <w:tcW w:w="53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F130ED" w:rsidP="001B15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4"/>
                <w:szCs w:val="24"/>
                <w:lang w:eastAsia="ru-RU"/>
              </w:rPr>
              <w:t>Практические занятия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ind w:left="375" w:hanging="375"/>
              <w:jc w:val="center"/>
              <w:rPr>
                <w:rFonts w:ascii="Times New Roman" w:eastAsia="Times New Roman" w:hAnsi="Times New Roman" w:cs="Times New Roman"/>
                <w:sz w:val="24"/>
                <w:szCs w:val="24"/>
                <w:lang w:eastAsia="ru-RU"/>
              </w:rPr>
            </w:pPr>
            <w:r w:rsidRPr="001B15A7">
              <w:rPr>
                <w:rFonts w:ascii="Times New Roman" w:eastAsia="Times New Roman" w:hAnsi="Times New Roman" w:cs="Times New Roman"/>
                <w:sz w:val="24"/>
                <w:szCs w:val="24"/>
                <w:lang w:eastAsia="ru-RU"/>
              </w:rPr>
              <w:t>34</w:t>
            </w:r>
          </w:p>
        </w:tc>
        <w:tc>
          <w:tcPr>
            <w:tcW w:w="23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1B15A7" w:rsidRPr="001B15A7" w:rsidRDefault="001B15A7" w:rsidP="001B15A7">
            <w:pPr>
              <w:spacing w:after="0" w:line="240" w:lineRule="auto"/>
              <w:jc w:val="center"/>
              <w:rPr>
                <w:rFonts w:ascii="Times New Roman" w:eastAsia="Times New Roman" w:hAnsi="Times New Roman" w:cs="Times New Roman"/>
                <w:sz w:val="24"/>
                <w:szCs w:val="24"/>
                <w:lang w:eastAsia="ru-RU"/>
              </w:rPr>
            </w:pPr>
            <w:r w:rsidRPr="001B15A7">
              <w:rPr>
                <w:rFonts w:ascii="Times New Roman" w:eastAsia="Times New Roman" w:hAnsi="Times New Roman" w:cs="Times New Roman"/>
                <w:sz w:val="24"/>
                <w:szCs w:val="24"/>
                <w:lang w:eastAsia="ru-RU"/>
              </w:rPr>
              <w:t>26</w:t>
            </w:r>
          </w:p>
        </w:tc>
      </w:tr>
      <w:tr w:rsidR="001B15A7" w:rsidRPr="001B15A7" w:rsidTr="001B15A7">
        <w:trPr>
          <w:trHeight w:val="23"/>
        </w:trPr>
        <w:tc>
          <w:tcPr>
            <w:tcW w:w="53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both"/>
              <w:rPr>
                <w:rFonts w:ascii="Times New Roman" w:eastAsia="Times New Roman" w:hAnsi="Times New Roman" w:cs="Times New Roman"/>
                <w:sz w:val="24"/>
                <w:szCs w:val="24"/>
                <w:lang w:eastAsia="ru-RU"/>
              </w:rPr>
            </w:pPr>
            <w:r w:rsidRPr="001B15A7">
              <w:rPr>
                <w:rFonts w:ascii="Times New Roman" w:eastAsia="Times New Roman" w:hAnsi="Times New Roman" w:cs="Times New Roman"/>
                <w:i/>
                <w:iCs/>
                <w:color w:val="000000"/>
                <w:sz w:val="24"/>
                <w:szCs w:val="24"/>
                <w:lang w:eastAsia="ru-RU"/>
              </w:rPr>
              <w:t>Лабораторные занятия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center"/>
              <w:rPr>
                <w:rFonts w:ascii="Times New Roman" w:eastAsia="Times New Roman" w:hAnsi="Times New Roman" w:cs="Times New Roman"/>
                <w:sz w:val="24"/>
                <w:szCs w:val="24"/>
                <w:lang w:eastAsia="ru-RU"/>
              </w:rPr>
            </w:pPr>
            <w:r w:rsidRPr="001B15A7">
              <w:rPr>
                <w:rFonts w:ascii="Times New Roman" w:eastAsia="Times New Roman" w:hAnsi="Times New Roman" w:cs="Times New Roman"/>
                <w:sz w:val="24"/>
                <w:szCs w:val="24"/>
                <w:lang w:eastAsia="ru-RU"/>
              </w:rPr>
              <w:t>-</w:t>
            </w:r>
          </w:p>
        </w:tc>
        <w:tc>
          <w:tcPr>
            <w:tcW w:w="23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rPr>
                <w:rFonts w:ascii="Times New Roman" w:eastAsia="Times New Roman" w:hAnsi="Times New Roman" w:cs="Times New Roman"/>
                <w:color w:val="FF0000"/>
                <w:sz w:val="24"/>
                <w:szCs w:val="24"/>
                <w:lang w:eastAsia="ru-RU"/>
              </w:rPr>
            </w:pPr>
          </w:p>
        </w:tc>
      </w:tr>
      <w:tr w:rsidR="001B15A7" w:rsidRPr="001B15A7" w:rsidTr="001B15A7">
        <w:trPr>
          <w:trHeight w:val="23"/>
        </w:trPr>
        <w:tc>
          <w:tcPr>
            <w:tcW w:w="53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both"/>
              <w:rPr>
                <w:rFonts w:ascii="Times New Roman" w:eastAsia="Times New Roman" w:hAnsi="Times New Roman" w:cs="Times New Roman"/>
                <w:sz w:val="24"/>
                <w:szCs w:val="24"/>
                <w:lang w:eastAsia="ru-RU"/>
              </w:rPr>
            </w:pPr>
            <w:r w:rsidRPr="001B15A7">
              <w:rPr>
                <w:rFonts w:ascii="Times New Roman" w:eastAsia="Times New Roman" w:hAnsi="Times New Roman" w:cs="Times New Roman"/>
                <w:i/>
                <w:iCs/>
                <w:color w:val="000000"/>
                <w:sz w:val="24"/>
                <w:szCs w:val="24"/>
                <w:lang w:eastAsia="ru-RU"/>
              </w:rPr>
              <w:t>Курсовая работа (проект)</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center"/>
              <w:rPr>
                <w:rFonts w:ascii="Times New Roman" w:eastAsia="Times New Roman" w:hAnsi="Times New Roman" w:cs="Times New Roman"/>
                <w:sz w:val="24"/>
                <w:szCs w:val="24"/>
                <w:lang w:eastAsia="ru-RU"/>
              </w:rPr>
            </w:pPr>
            <w:r w:rsidRPr="001B15A7">
              <w:rPr>
                <w:rFonts w:ascii="Times New Roman" w:eastAsia="Times New Roman" w:hAnsi="Times New Roman" w:cs="Times New Roman"/>
                <w:sz w:val="24"/>
                <w:szCs w:val="24"/>
                <w:lang w:eastAsia="ru-RU"/>
              </w:rPr>
              <w:t>-</w:t>
            </w:r>
          </w:p>
        </w:tc>
        <w:tc>
          <w:tcPr>
            <w:tcW w:w="23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center"/>
              <w:rPr>
                <w:rFonts w:ascii="Times New Roman" w:eastAsia="Times New Roman" w:hAnsi="Times New Roman" w:cs="Times New Roman"/>
                <w:sz w:val="24"/>
                <w:szCs w:val="24"/>
                <w:lang w:eastAsia="ru-RU"/>
              </w:rPr>
            </w:pPr>
            <w:r w:rsidRPr="001B15A7">
              <w:rPr>
                <w:rFonts w:ascii="Times New Roman" w:eastAsia="Times New Roman" w:hAnsi="Times New Roman" w:cs="Times New Roman"/>
                <w:sz w:val="24"/>
                <w:szCs w:val="24"/>
                <w:lang w:eastAsia="ru-RU"/>
              </w:rPr>
              <w:t>-</w:t>
            </w:r>
          </w:p>
        </w:tc>
      </w:tr>
      <w:tr w:rsidR="001B15A7" w:rsidRPr="001B15A7" w:rsidTr="001B15A7">
        <w:trPr>
          <w:trHeight w:val="23"/>
        </w:trPr>
        <w:tc>
          <w:tcPr>
            <w:tcW w:w="53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both"/>
              <w:rPr>
                <w:rFonts w:ascii="Times New Roman" w:eastAsia="Times New Roman" w:hAnsi="Times New Roman" w:cs="Times New Roman"/>
                <w:sz w:val="24"/>
                <w:szCs w:val="24"/>
                <w:lang w:eastAsia="ru-RU"/>
              </w:rPr>
            </w:pPr>
            <w:r w:rsidRPr="001B15A7">
              <w:rPr>
                <w:rFonts w:ascii="Times New Roman" w:eastAsia="Times New Roman" w:hAnsi="Times New Roman" w:cs="Times New Roman"/>
                <w:sz w:val="24"/>
                <w:szCs w:val="24"/>
                <w:lang w:eastAsia="ru-RU"/>
              </w:rPr>
              <w:t>Самостоятельная работа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center"/>
              <w:rPr>
                <w:rFonts w:ascii="Times New Roman" w:eastAsia="Times New Roman" w:hAnsi="Times New Roman" w:cs="Times New Roman"/>
                <w:sz w:val="24"/>
                <w:szCs w:val="24"/>
                <w:lang w:eastAsia="ru-RU"/>
              </w:rPr>
            </w:pPr>
            <w:r w:rsidRPr="001B15A7">
              <w:rPr>
                <w:rFonts w:ascii="Times New Roman" w:eastAsia="Times New Roman" w:hAnsi="Times New Roman" w:cs="Times New Roman"/>
                <w:sz w:val="24"/>
                <w:szCs w:val="24"/>
                <w:lang w:eastAsia="ru-RU"/>
              </w:rPr>
              <w:t>2</w:t>
            </w:r>
          </w:p>
        </w:tc>
        <w:tc>
          <w:tcPr>
            <w:tcW w:w="23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center"/>
              <w:rPr>
                <w:rFonts w:ascii="Times New Roman" w:eastAsia="Times New Roman" w:hAnsi="Times New Roman" w:cs="Times New Roman"/>
                <w:sz w:val="24"/>
                <w:szCs w:val="24"/>
                <w:lang w:eastAsia="ru-RU"/>
              </w:rPr>
            </w:pPr>
            <w:r w:rsidRPr="001B15A7">
              <w:rPr>
                <w:rFonts w:ascii="Times New Roman" w:eastAsia="Times New Roman" w:hAnsi="Times New Roman" w:cs="Times New Roman"/>
                <w:sz w:val="24"/>
                <w:szCs w:val="24"/>
                <w:lang w:eastAsia="ru-RU"/>
              </w:rPr>
              <w:t>-</w:t>
            </w:r>
          </w:p>
        </w:tc>
      </w:tr>
      <w:tr w:rsidR="001B15A7" w:rsidRPr="001B15A7" w:rsidTr="001B15A7">
        <w:trPr>
          <w:trHeight w:val="23"/>
        </w:trPr>
        <w:tc>
          <w:tcPr>
            <w:tcW w:w="53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both"/>
              <w:rPr>
                <w:rFonts w:ascii="Times New Roman" w:eastAsia="Times New Roman" w:hAnsi="Times New Roman" w:cs="Times New Roman"/>
                <w:sz w:val="24"/>
                <w:szCs w:val="24"/>
                <w:lang w:eastAsia="ru-RU"/>
              </w:rPr>
            </w:pPr>
            <w:r w:rsidRPr="001B15A7">
              <w:rPr>
                <w:rFonts w:ascii="Times New Roman" w:eastAsia="Times New Roman" w:hAnsi="Times New Roman" w:cs="Times New Roman"/>
                <w:color w:val="000000"/>
                <w:sz w:val="24"/>
                <w:szCs w:val="24"/>
                <w:lang w:eastAsia="ru-RU"/>
              </w:rPr>
              <w:t>Промежуточная аттестация в форме диф. зачета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center"/>
              <w:rPr>
                <w:rFonts w:ascii="Times New Roman" w:eastAsia="Times New Roman" w:hAnsi="Times New Roman" w:cs="Times New Roman"/>
                <w:sz w:val="24"/>
                <w:szCs w:val="24"/>
                <w:lang w:eastAsia="ru-RU"/>
              </w:rPr>
            </w:pPr>
            <w:r w:rsidRPr="001B15A7">
              <w:rPr>
                <w:rFonts w:ascii="Times New Roman" w:eastAsia="Times New Roman" w:hAnsi="Times New Roman" w:cs="Times New Roman"/>
                <w:sz w:val="24"/>
                <w:szCs w:val="24"/>
                <w:lang w:eastAsia="ru-RU"/>
              </w:rPr>
              <w:t>2</w:t>
            </w:r>
          </w:p>
        </w:tc>
        <w:tc>
          <w:tcPr>
            <w:tcW w:w="23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B15A7" w:rsidRPr="001B15A7" w:rsidRDefault="001B15A7" w:rsidP="001B15A7">
            <w:pPr>
              <w:spacing w:after="0" w:line="240" w:lineRule="auto"/>
              <w:jc w:val="center"/>
              <w:rPr>
                <w:rFonts w:ascii="Times New Roman" w:eastAsia="Times New Roman" w:hAnsi="Times New Roman" w:cs="Times New Roman"/>
                <w:sz w:val="24"/>
                <w:szCs w:val="24"/>
                <w:lang w:eastAsia="ru-RU"/>
              </w:rPr>
            </w:pPr>
            <w:r w:rsidRPr="001B15A7">
              <w:rPr>
                <w:rFonts w:ascii="Times New Roman" w:eastAsia="Times New Roman" w:hAnsi="Times New Roman" w:cs="Times New Roman"/>
                <w:sz w:val="24"/>
                <w:szCs w:val="24"/>
                <w:lang w:eastAsia="ru-RU"/>
              </w:rPr>
              <w:t>-</w:t>
            </w:r>
          </w:p>
        </w:tc>
      </w:tr>
      <w:tr w:rsidR="001B15A7" w:rsidRPr="001B15A7" w:rsidTr="001B15A7">
        <w:trPr>
          <w:trHeight w:val="23"/>
        </w:trPr>
        <w:tc>
          <w:tcPr>
            <w:tcW w:w="53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1B15A7" w:rsidRPr="001B15A7" w:rsidRDefault="001B15A7" w:rsidP="001B15A7">
            <w:pPr>
              <w:spacing w:after="0" w:line="240" w:lineRule="auto"/>
              <w:jc w:val="both"/>
              <w:rPr>
                <w:rFonts w:ascii="Times New Roman" w:eastAsia="Times New Roman" w:hAnsi="Times New Roman" w:cs="Times New Roman"/>
                <w:color w:val="000000"/>
                <w:sz w:val="24"/>
                <w:szCs w:val="24"/>
                <w:lang w:eastAsia="ru-RU"/>
              </w:rPr>
            </w:pPr>
            <w:r w:rsidRPr="001B15A7">
              <w:rPr>
                <w:rFonts w:ascii="Times New Roman" w:eastAsia="Times New Roman" w:hAnsi="Times New Roman" w:cs="Times New Roman"/>
                <w:color w:val="000000"/>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1B15A7" w:rsidRPr="001B15A7" w:rsidRDefault="001B15A7" w:rsidP="001B15A7">
            <w:pPr>
              <w:spacing w:after="0" w:line="240" w:lineRule="auto"/>
              <w:jc w:val="center"/>
              <w:rPr>
                <w:rFonts w:ascii="Times New Roman" w:eastAsia="Times New Roman" w:hAnsi="Times New Roman" w:cs="Times New Roman"/>
                <w:b/>
                <w:bCs/>
                <w:sz w:val="24"/>
                <w:szCs w:val="24"/>
                <w:lang w:eastAsia="ru-RU"/>
              </w:rPr>
            </w:pPr>
            <w:r w:rsidRPr="001B15A7">
              <w:rPr>
                <w:rFonts w:ascii="Times New Roman" w:eastAsia="Times New Roman" w:hAnsi="Times New Roman" w:cs="Times New Roman"/>
                <w:b/>
                <w:bCs/>
                <w:sz w:val="24"/>
                <w:szCs w:val="24"/>
                <w:lang w:eastAsia="ru-RU"/>
              </w:rPr>
              <w:t>50</w:t>
            </w:r>
          </w:p>
        </w:tc>
        <w:tc>
          <w:tcPr>
            <w:tcW w:w="23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1B15A7" w:rsidRPr="001B15A7" w:rsidRDefault="001B15A7" w:rsidP="001B15A7">
            <w:pPr>
              <w:spacing w:after="0" w:line="240" w:lineRule="auto"/>
              <w:jc w:val="center"/>
              <w:rPr>
                <w:rFonts w:ascii="Times New Roman" w:eastAsia="Times New Roman" w:hAnsi="Times New Roman" w:cs="Times New Roman"/>
                <w:b/>
                <w:bCs/>
                <w:sz w:val="24"/>
                <w:szCs w:val="24"/>
                <w:lang w:eastAsia="ru-RU"/>
              </w:rPr>
            </w:pPr>
            <w:r w:rsidRPr="001B15A7">
              <w:rPr>
                <w:rFonts w:ascii="Times New Roman" w:eastAsia="Times New Roman" w:hAnsi="Times New Roman" w:cs="Times New Roman"/>
                <w:b/>
                <w:bCs/>
                <w:sz w:val="24"/>
                <w:szCs w:val="24"/>
                <w:lang w:eastAsia="ru-RU"/>
              </w:rPr>
              <w:t>30</w:t>
            </w:r>
          </w:p>
        </w:tc>
      </w:tr>
    </w:tbl>
    <w:p w:rsidR="001B15A7" w:rsidRPr="001B15A7" w:rsidRDefault="001B15A7" w:rsidP="001B15A7">
      <w:pPr>
        <w:suppressAutoHyphens/>
        <w:spacing w:after="0" w:line="240" w:lineRule="auto"/>
        <w:rPr>
          <w:rFonts w:ascii="Times New Roman" w:eastAsia="Times New Roman" w:hAnsi="Times New Roman" w:cs="Times New Roman"/>
          <w:sz w:val="24"/>
          <w:szCs w:val="24"/>
          <w:lang w:eastAsia="ar-SA"/>
        </w:rPr>
      </w:pPr>
    </w:p>
    <w:p w:rsidR="001B15A7" w:rsidRPr="001B15A7" w:rsidRDefault="001B15A7" w:rsidP="001B15A7">
      <w:pPr>
        <w:suppressAutoHyphens/>
        <w:spacing w:after="0" w:line="240" w:lineRule="auto"/>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80"/>
        <w:jc w:val="both"/>
        <w:rPr>
          <w:rFonts w:ascii="Times New Roman" w:eastAsia="Times New Roman" w:hAnsi="Times New Roman" w:cs="Times New Roman"/>
          <w:b/>
          <w:sz w:val="24"/>
          <w:szCs w:val="24"/>
          <w:lang w:eastAsia="ar-SA"/>
        </w:rPr>
      </w:pPr>
    </w:p>
    <w:p w:rsidR="001B15A7" w:rsidRPr="001B15A7" w:rsidRDefault="001B15A7" w:rsidP="001B15A7">
      <w:pPr>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i/>
          <w:sz w:val="24"/>
          <w:szCs w:val="24"/>
          <w:lang w:eastAsia="ar-SA"/>
        </w:rPr>
        <w:sectPr w:rsidR="001B15A7" w:rsidRPr="001B15A7" w:rsidSect="0090060B">
          <w:headerReference w:type="even" r:id="rId98"/>
          <w:headerReference w:type="default" r:id="rId99"/>
          <w:footerReference w:type="even" r:id="rId100"/>
          <w:footerReference w:type="default" r:id="rId101"/>
          <w:headerReference w:type="first" r:id="rId102"/>
          <w:footerReference w:type="first" r:id="rId103"/>
          <w:pgSz w:w="11905" w:h="16837"/>
          <w:pgMar w:top="1134" w:right="851" w:bottom="1134" w:left="1701" w:header="720" w:footer="709" w:gutter="0"/>
          <w:pgNumType w:start="237"/>
          <w:cols w:space="720"/>
          <w:docGrid w:linePitch="360"/>
        </w:sectPr>
      </w:pPr>
    </w:p>
    <w:p w:rsidR="001B15A7" w:rsidRPr="001B15A7" w:rsidRDefault="001B15A7" w:rsidP="001B15A7">
      <w:pPr>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bCs/>
          <w:iCs/>
          <w:sz w:val="20"/>
          <w:szCs w:val="20"/>
          <w:lang w:eastAsia="ar-SA"/>
        </w:rPr>
      </w:pPr>
    </w:p>
    <w:tbl>
      <w:tblPr>
        <w:tblpPr w:leftFromText="180" w:rightFromText="180" w:vertAnchor="page" w:horzAnchor="margin" w:tblpY="2026"/>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719"/>
        <w:gridCol w:w="662"/>
        <w:gridCol w:w="23"/>
        <w:gridCol w:w="7270"/>
        <w:gridCol w:w="1025"/>
        <w:gridCol w:w="1025"/>
        <w:gridCol w:w="1901"/>
      </w:tblGrid>
      <w:tr w:rsidR="001B15A7" w:rsidRPr="001B15A7" w:rsidTr="001B15A7">
        <w:trPr>
          <w:trHeight w:val="1400"/>
        </w:trPr>
        <w:tc>
          <w:tcPr>
            <w:tcW w:w="2719" w:type="dxa"/>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rPr>
                <w:rFonts w:ascii="Times New Roman" w:eastAsia="Calibri" w:hAnsi="Times New Roman" w:cs="Times New Roman"/>
                <w:b/>
                <w:bCs/>
                <w:sz w:val="24"/>
                <w:szCs w:val="24"/>
              </w:rPr>
            </w:pPr>
            <w:r w:rsidRPr="001B15A7">
              <w:rPr>
                <w:rFonts w:ascii="Times New Roman" w:eastAsia="Calibri" w:hAnsi="Times New Roman" w:cs="Times New Roman"/>
                <w:b/>
                <w:bCs/>
                <w:sz w:val="24"/>
                <w:szCs w:val="24"/>
              </w:rPr>
              <w:t>Наименование разделов и тем</w:t>
            </w:r>
          </w:p>
        </w:tc>
        <w:tc>
          <w:tcPr>
            <w:tcW w:w="7955" w:type="dxa"/>
            <w:gridSpan w:val="3"/>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Calibri" w:hAnsi="Times New Roman" w:cs="Times New Roman"/>
                <w:b/>
                <w:bCs/>
                <w:sz w:val="24"/>
                <w:szCs w:val="24"/>
              </w:rPr>
            </w:pPr>
            <w:r w:rsidRPr="001B15A7">
              <w:rPr>
                <w:rFonts w:ascii="Times New Roman" w:eastAsia="Calibri" w:hAnsi="Times New Roman" w:cs="Times New Roman"/>
                <w:b/>
                <w:bCs/>
                <w:sz w:val="24"/>
                <w:szCs w:val="24"/>
              </w:rPr>
              <w:t>Содержание учебного материала, практических и лабораторных занятий</w:t>
            </w:r>
          </w:p>
        </w:tc>
        <w:tc>
          <w:tcPr>
            <w:tcW w:w="2050" w:type="dxa"/>
            <w:gridSpan w:val="2"/>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rPr>
                <w:rFonts w:ascii="Times New Roman" w:eastAsia="Calibri" w:hAnsi="Times New Roman" w:cs="Times New Roman"/>
                <w:b/>
                <w:bCs/>
                <w:sz w:val="24"/>
                <w:szCs w:val="24"/>
              </w:rPr>
            </w:pPr>
            <w:r w:rsidRPr="001B15A7">
              <w:rPr>
                <w:rFonts w:ascii="Times New Roman" w:eastAsia="Times New Roman" w:hAnsi="Times New Roman" w:cs="Times New Roman"/>
                <w:b/>
                <w:bCs/>
                <w:color w:val="000000"/>
                <w:sz w:val="24"/>
                <w:szCs w:val="24"/>
                <w:lang w:eastAsia="ru-RU"/>
              </w:rPr>
              <w:t xml:space="preserve">Объем, ак. ч. / </w:t>
            </w:r>
            <w:r w:rsidRPr="001B15A7">
              <w:rPr>
                <w:rFonts w:ascii="Times New Roman" w:eastAsia="Times New Roman" w:hAnsi="Times New Roman" w:cs="Times New Roman"/>
                <w:b/>
                <w:bCs/>
                <w:color w:val="000000"/>
                <w:sz w:val="24"/>
                <w:szCs w:val="24"/>
                <w:lang w:eastAsia="ru-RU"/>
              </w:rPr>
              <w:br/>
              <w:t xml:space="preserve">в том числе </w:t>
            </w:r>
            <w:r w:rsidRPr="001B15A7">
              <w:rPr>
                <w:rFonts w:ascii="Times New Roman" w:eastAsia="Times New Roman" w:hAnsi="Times New Roman" w:cs="Times New Roman"/>
                <w:b/>
                <w:bCs/>
                <w:color w:val="000000"/>
                <w:sz w:val="24"/>
                <w:szCs w:val="24"/>
                <w:lang w:eastAsia="ru-RU"/>
              </w:rPr>
              <w:br/>
              <w:t xml:space="preserve">в форме практической подготовки, </w:t>
            </w:r>
            <w:r w:rsidRPr="001B15A7">
              <w:rPr>
                <w:rFonts w:ascii="Times New Roman" w:eastAsia="Times New Roman" w:hAnsi="Times New Roman" w:cs="Times New Roman"/>
                <w:b/>
                <w:bCs/>
                <w:color w:val="000000"/>
                <w:sz w:val="24"/>
                <w:szCs w:val="24"/>
                <w:lang w:eastAsia="ru-RU"/>
              </w:rPr>
              <w:br/>
              <w:t>ак. ч.</w:t>
            </w:r>
          </w:p>
        </w:tc>
        <w:tc>
          <w:tcPr>
            <w:tcW w:w="1901" w:type="dxa"/>
            <w:shd w:val="clear" w:color="auto" w:fill="FFFFFF"/>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rPr>
                <w:rFonts w:ascii="Times New Roman" w:eastAsia="Calibri" w:hAnsi="Times New Roman" w:cs="Times New Roman"/>
                <w:b/>
                <w:bCs/>
                <w:sz w:val="24"/>
                <w:szCs w:val="24"/>
              </w:rPr>
            </w:pPr>
            <w:r w:rsidRPr="001B15A7">
              <w:rPr>
                <w:rFonts w:ascii="Times New Roman" w:eastAsia="Times New Roman" w:hAnsi="Times New Roman" w:cs="Times New Roman"/>
                <w:b/>
                <w:bCs/>
                <w:color w:val="000000"/>
                <w:sz w:val="24"/>
                <w:szCs w:val="24"/>
                <w:lang w:eastAsia="ar-SA"/>
              </w:rPr>
              <w:t>Коды компетенций, формированию которых способствует элемент программы</w:t>
            </w:r>
          </w:p>
        </w:tc>
      </w:tr>
      <w:tr w:rsidR="001B15A7" w:rsidRPr="001B15A7" w:rsidTr="001B15A7">
        <w:trPr>
          <w:trHeight w:val="420"/>
        </w:trPr>
        <w:tc>
          <w:tcPr>
            <w:tcW w:w="2719" w:type="dxa"/>
            <w:tcBorders>
              <w:bottom w:val="single" w:sz="4" w:space="0" w:color="auto"/>
            </w:tcBorders>
            <w:shd w:val="clear" w:color="auto" w:fill="FFFFFF"/>
          </w:tcPr>
          <w:p w:rsidR="001B15A7" w:rsidRPr="001B15A7" w:rsidRDefault="001B15A7" w:rsidP="001B15A7">
            <w:pPr>
              <w:spacing w:after="0" w:line="240" w:lineRule="auto"/>
              <w:jc w:val="center"/>
              <w:rPr>
                <w:rFonts w:ascii="Times New Roman" w:eastAsia="Calibri" w:hAnsi="Times New Roman" w:cs="Times New Roman"/>
                <w:b/>
                <w:sz w:val="24"/>
                <w:szCs w:val="24"/>
              </w:rPr>
            </w:pPr>
            <w:r w:rsidRPr="001B15A7">
              <w:rPr>
                <w:rFonts w:ascii="Times New Roman" w:eastAsia="Calibri" w:hAnsi="Times New Roman" w:cs="Times New Roman"/>
                <w:b/>
                <w:sz w:val="24"/>
                <w:szCs w:val="24"/>
              </w:rPr>
              <w:t>1</w:t>
            </w:r>
          </w:p>
        </w:tc>
        <w:tc>
          <w:tcPr>
            <w:tcW w:w="7955" w:type="dxa"/>
            <w:gridSpan w:val="3"/>
            <w:tcBorders>
              <w:bottom w:val="single" w:sz="4" w:space="0" w:color="auto"/>
            </w:tcBorders>
            <w:shd w:val="clear" w:color="auto" w:fill="FFFFFF"/>
          </w:tcPr>
          <w:p w:rsidR="001B15A7" w:rsidRPr="001B15A7" w:rsidRDefault="001B15A7" w:rsidP="001B15A7">
            <w:pPr>
              <w:spacing w:after="0" w:line="240" w:lineRule="auto"/>
              <w:jc w:val="center"/>
              <w:rPr>
                <w:rFonts w:ascii="Times New Roman" w:eastAsia="Calibri" w:hAnsi="Times New Roman" w:cs="Times New Roman"/>
                <w:b/>
                <w:sz w:val="24"/>
                <w:szCs w:val="24"/>
              </w:rPr>
            </w:pPr>
            <w:r w:rsidRPr="001B15A7">
              <w:rPr>
                <w:rFonts w:ascii="Times New Roman" w:eastAsia="Calibri" w:hAnsi="Times New Roman" w:cs="Times New Roman"/>
                <w:b/>
                <w:sz w:val="24"/>
                <w:szCs w:val="24"/>
              </w:rPr>
              <w:t>2</w:t>
            </w:r>
          </w:p>
        </w:tc>
        <w:tc>
          <w:tcPr>
            <w:tcW w:w="2050" w:type="dxa"/>
            <w:gridSpan w:val="2"/>
            <w:tcBorders>
              <w:bottom w:val="single" w:sz="4" w:space="0" w:color="auto"/>
            </w:tcBorders>
            <w:shd w:val="clear" w:color="auto" w:fill="FFFFFF"/>
          </w:tcPr>
          <w:p w:rsidR="001B15A7" w:rsidRPr="001B15A7" w:rsidRDefault="001B15A7" w:rsidP="001B15A7">
            <w:pPr>
              <w:spacing w:after="0" w:line="240" w:lineRule="auto"/>
              <w:jc w:val="center"/>
              <w:rPr>
                <w:rFonts w:ascii="Times New Roman" w:eastAsia="Calibri" w:hAnsi="Times New Roman" w:cs="Times New Roman"/>
                <w:b/>
                <w:sz w:val="24"/>
                <w:szCs w:val="24"/>
              </w:rPr>
            </w:pPr>
            <w:r w:rsidRPr="001B15A7">
              <w:rPr>
                <w:rFonts w:ascii="Times New Roman" w:eastAsia="Calibri" w:hAnsi="Times New Roman" w:cs="Times New Roman"/>
                <w:b/>
                <w:sz w:val="24"/>
                <w:szCs w:val="24"/>
              </w:rPr>
              <w:t>3</w:t>
            </w:r>
          </w:p>
          <w:p w:rsidR="001B15A7" w:rsidRPr="001B15A7" w:rsidRDefault="001B15A7" w:rsidP="001B15A7">
            <w:pPr>
              <w:spacing w:after="0" w:line="240" w:lineRule="auto"/>
              <w:jc w:val="center"/>
              <w:rPr>
                <w:rFonts w:ascii="Times New Roman" w:eastAsia="Calibri" w:hAnsi="Times New Roman" w:cs="Times New Roman"/>
                <w:b/>
                <w:sz w:val="24"/>
                <w:szCs w:val="24"/>
              </w:rPr>
            </w:pPr>
          </w:p>
        </w:tc>
        <w:tc>
          <w:tcPr>
            <w:tcW w:w="1901" w:type="dxa"/>
            <w:tcBorders>
              <w:bottom w:val="single" w:sz="4" w:space="0" w:color="auto"/>
            </w:tcBorders>
            <w:shd w:val="clear" w:color="auto" w:fill="FFFFFF"/>
          </w:tcPr>
          <w:p w:rsidR="001B15A7" w:rsidRPr="001B15A7" w:rsidRDefault="001B15A7" w:rsidP="001B15A7">
            <w:pPr>
              <w:spacing w:after="0" w:line="240" w:lineRule="auto"/>
              <w:jc w:val="center"/>
              <w:rPr>
                <w:rFonts w:ascii="Times New Roman" w:eastAsia="Calibri" w:hAnsi="Times New Roman" w:cs="Times New Roman"/>
                <w:b/>
                <w:sz w:val="24"/>
                <w:szCs w:val="24"/>
              </w:rPr>
            </w:pPr>
            <w:r w:rsidRPr="001B15A7">
              <w:rPr>
                <w:rFonts w:ascii="Times New Roman" w:eastAsia="Calibri" w:hAnsi="Times New Roman" w:cs="Times New Roman"/>
                <w:b/>
                <w:sz w:val="24"/>
                <w:szCs w:val="24"/>
              </w:rPr>
              <w:t>4</w:t>
            </w:r>
          </w:p>
        </w:tc>
      </w:tr>
      <w:tr w:rsidR="001B15A7" w:rsidRPr="001B15A7" w:rsidTr="00B040C1">
        <w:tc>
          <w:tcPr>
            <w:tcW w:w="2719" w:type="dxa"/>
            <w:shd w:val="clear" w:color="auto" w:fill="auto"/>
          </w:tcPr>
          <w:p w:rsidR="001B15A7" w:rsidRPr="00B040C1" w:rsidRDefault="001B15A7" w:rsidP="001B15A7">
            <w:pPr>
              <w:spacing w:after="0" w:line="240" w:lineRule="auto"/>
              <w:jc w:val="center"/>
              <w:rPr>
                <w:rFonts w:ascii="Times New Roman" w:eastAsia="Calibri" w:hAnsi="Times New Roman" w:cs="Times New Roman"/>
                <w:b/>
                <w:sz w:val="24"/>
                <w:szCs w:val="24"/>
              </w:rPr>
            </w:pPr>
            <w:r w:rsidRPr="00B040C1">
              <w:rPr>
                <w:rFonts w:ascii="Times New Roman" w:eastAsia="Calibri" w:hAnsi="Times New Roman" w:cs="Times New Roman"/>
                <w:b/>
                <w:sz w:val="24"/>
                <w:szCs w:val="24"/>
              </w:rPr>
              <w:t>Раздел 1.</w:t>
            </w:r>
          </w:p>
        </w:tc>
        <w:tc>
          <w:tcPr>
            <w:tcW w:w="7955" w:type="dxa"/>
            <w:gridSpan w:val="3"/>
            <w:shd w:val="clear" w:color="auto" w:fill="auto"/>
          </w:tcPr>
          <w:p w:rsidR="001B15A7" w:rsidRPr="00B040C1" w:rsidRDefault="001B15A7" w:rsidP="001B15A7">
            <w:pPr>
              <w:spacing w:after="0" w:line="240" w:lineRule="auto"/>
              <w:rPr>
                <w:rFonts w:ascii="Times New Roman" w:eastAsia="Calibri" w:hAnsi="Times New Roman" w:cs="Times New Roman"/>
                <w:b/>
                <w:bCs/>
                <w:sz w:val="24"/>
                <w:szCs w:val="24"/>
              </w:rPr>
            </w:pPr>
            <w:r w:rsidRPr="00B040C1">
              <w:rPr>
                <w:rFonts w:ascii="Times New Roman" w:eastAsia="Calibri" w:hAnsi="Times New Roman" w:cs="Times New Roman"/>
                <w:b/>
                <w:bCs/>
                <w:sz w:val="24"/>
                <w:szCs w:val="24"/>
              </w:rPr>
              <w:t>Методы и средства информационных технологий</w:t>
            </w:r>
          </w:p>
          <w:p w:rsidR="001B15A7" w:rsidRPr="00B040C1" w:rsidRDefault="001B15A7" w:rsidP="001B15A7">
            <w:pPr>
              <w:spacing w:after="0" w:line="240" w:lineRule="auto"/>
              <w:rPr>
                <w:rFonts w:ascii="Times New Roman" w:eastAsia="Calibri" w:hAnsi="Times New Roman" w:cs="Times New Roman"/>
                <w:b/>
                <w:bCs/>
                <w:sz w:val="24"/>
                <w:szCs w:val="24"/>
              </w:rPr>
            </w:pPr>
          </w:p>
        </w:tc>
        <w:tc>
          <w:tcPr>
            <w:tcW w:w="1025" w:type="dxa"/>
            <w:shd w:val="clear" w:color="auto" w:fill="auto"/>
            <w:vAlign w:val="center"/>
          </w:tcPr>
          <w:p w:rsidR="001B15A7" w:rsidRPr="00B040C1" w:rsidRDefault="001B15A7" w:rsidP="001B15A7">
            <w:pPr>
              <w:spacing w:after="0" w:line="240" w:lineRule="auto"/>
              <w:jc w:val="center"/>
              <w:rPr>
                <w:rFonts w:ascii="Times New Roman" w:eastAsia="Calibri" w:hAnsi="Times New Roman" w:cs="Times New Roman"/>
                <w:b/>
                <w:bCs/>
                <w:sz w:val="24"/>
                <w:szCs w:val="24"/>
              </w:rPr>
            </w:pPr>
            <w:r w:rsidRPr="00B040C1">
              <w:rPr>
                <w:rFonts w:ascii="Times New Roman" w:eastAsia="Calibri" w:hAnsi="Times New Roman" w:cs="Times New Roman"/>
                <w:b/>
                <w:bCs/>
                <w:sz w:val="24"/>
                <w:szCs w:val="24"/>
              </w:rPr>
              <w:t>6</w:t>
            </w:r>
          </w:p>
        </w:tc>
        <w:tc>
          <w:tcPr>
            <w:tcW w:w="1025" w:type="dxa"/>
            <w:shd w:val="clear" w:color="auto" w:fill="auto"/>
            <w:vAlign w:val="center"/>
          </w:tcPr>
          <w:p w:rsidR="001B15A7" w:rsidRPr="00B040C1" w:rsidRDefault="001B15A7" w:rsidP="001B15A7">
            <w:pPr>
              <w:spacing w:after="0" w:line="240" w:lineRule="auto"/>
              <w:jc w:val="center"/>
              <w:rPr>
                <w:rFonts w:ascii="Times New Roman" w:eastAsia="Calibri" w:hAnsi="Times New Roman" w:cs="Times New Roman"/>
                <w:b/>
                <w:bCs/>
                <w:sz w:val="24"/>
                <w:szCs w:val="24"/>
              </w:rPr>
            </w:pPr>
          </w:p>
        </w:tc>
        <w:tc>
          <w:tcPr>
            <w:tcW w:w="1901" w:type="dxa"/>
            <w:shd w:val="clear" w:color="auto" w:fill="auto"/>
          </w:tcPr>
          <w:p w:rsidR="001B15A7" w:rsidRPr="00B040C1" w:rsidRDefault="001B15A7" w:rsidP="001B15A7">
            <w:pPr>
              <w:spacing w:after="0" w:line="240" w:lineRule="auto"/>
              <w:rPr>
                <w:rFonts w:ascii="Times New Roman" w:eastAsia="Calibri" w:hAnsi="Times New Roman" w:cs="Times New Roman"/>
                <w:sz w:val="24"/>
                <w:szCs w:val="24"/>
              </w:rPr>
            </w:pPr>
          </w:p>
        </w:tc>
      </w:tr>
      <w:tr w:rsidR="001B15A7" w:rsidRPr="001B15A7" w:rsidTr="001B15A7">
        <w:tc>
          <w:tcPr>
            <w:tcW w:w="2719" w:type="dxa"/>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7955" w:type="dxa"/>
            <w:gridSpan w:val="3"/>
            <w:shd w:val="clear" w:color="auto" w:fill="FFFFFF"/>
          </w:tcPr>
          <w:p w:rsidR="001B15A7" w:rsidRPr="001B15A7" w:rsidRDefault="001B15A7" w:rsidP="001B15A7">
            <w:pPr>
              <w:spacing w:after="0" w:line="240" w:lineRule="auto"/>
              <w:rPr>
                <w:rFonts w:ascii="Times New Roman" w:eastAsia="Calibri" w:hAnsi="Times New Roman" w:cs="Times New Roman"/>
                <w:b/>
                <w:bCs/>
                <w:sz w:val="24"/>
                <w:szCs w:val="24"/>
              </w:rPr>
            </w:pPr>
            <w:r w:rsidRPr="001B15A7">
              <w:rPr>
                <w:rFonts w:ascii="Times New Roman" w:eastAsia="Calibri" w:hAnsi="Times New Roman" w:cs="Times New Roman"/>
                <w:b/>
                <w:bCs/>
                <w:sz w:val="24"/>
                <w:szCs w:val="24"/>
              </w:rPr>
              <w:t>Содержание учебного материала</w:t>
            </w:r>
          </w:p>
          <w:p w:rsidR="001B15A7" w:rsidRPr="001B15A7" w:rsidRDefault="001B15A7" w:rsidP="001B15A7">
            <w:pPr>
              <w:spacing w:after="0" w:line="240" w:lineRule="auto"/>
              <w:rPr>
                <w:rFonts w:ascii="Times New Roman" w:eastAsia="Calibri" w:hAnsi="Times New Roman" w:cs="Times New Roman"/>
                <w:sz w:val="24"/>
                <w:szCs w:val="24"/>
              </w:rPr>
            </w:pPr>
          </w:p>
        </w:tc>
        <w:tc>
          <w:tcPr>
            <w:tcW w:w="2050" w:type="dxa"/>
            <w:gridSpan w:val="2"/>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1901" w:type="dxa"/>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r>
      <w:tr w:rsidR="001B15A7" w:rsidRPr="001B15A7" w:rsidTr="001B15A7">
        <w:tc>
          <w:tcPr>
            <w:tcW w:w="2719" w:type="dxa"/>
            <w:vMerge w:val="restart"/>
            <w:shd w:val="clear" w:color="auto" w:fill="FFFFFF"/>
            <w:vAlign w:val="center"/>
          </w:tcPr>
          <w:p w:rsidR="001B15A7" w:rsidRPr="001B15A7" w:rsidRDefault="001B15A7" w:rsidP="00B04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360" w:lineRule="auto"/>
              <w:rPr>
                <w:rFonts w:ascii="Times New Roman" w:eastAsia="Calibri" w:hAnsi="Times New Roman" w:cs="Times New Roman"/>
                <w:b/>
                <w:bCs/>
                <w:sz w:val="24"/>
                <w:szCs w:val="24"/>
                <w:lang w:eastAsia="ar-SA"/>
              </w:rPr>
            </w:pPr>
            <w:r w:rsidRPr="001B15A7">
              <w:rPr>
                <w:rFonts w:ascii="Times New Roman" w:eastAsia="Calibri" w:hAnsi="Times New Roman" w:cs="Times New Roman"/>
                <w:b/>
                <w:bCs/>
                <w:sz w:val="24"/>
                <w:szCs w:val="24"/>
                <w:lang w:eastAsia="ar-SA"/>
              </w:rPr>
              <w:t>Тема 1.1.</w:t>
            </w:r>
          </w:p>
          <w:p w:rsidR="001B15A7" w:rsidRPr="001B15A7" w:rsidRDefault="001B15A7" w:rsidP="00B040C1">
            <w:pPr>
              <w:spacing w:after="0" w:line="240" w:lineRule="auto"/>
              <w:rPr>
                <w:rFonts w:ascii="Times New Roman" w:eastAsia="Calibri" w:hAnsi="Times New Roman" w:cs="Times New Roman"/>
                <w:sz w:val="24"/>
                <w:szCs w:val="24"/>
              </w:rPr>
            </w:pPr>
            <w:r w:rsidRPr="001B15A7">
              <w:rPr>
                <w:rFonts w:ascii="Times New Roman" w:eastAsia="Calibri" w:hAnsi="Times New Roman" w:cs="Times New Roman"/>
                <w:b/>
                <w:bCs/>
                <w:sz w:val="24"/>
                <w:szCs w:val="24"/>
                <w:lang w:eastAsia="ar-SA"/>
              </w:rPr>
              <w:t>Автоматизированные информационные системы и технологии</w:t>
            </w:r>
          </w:p>
        </w:tc>
        <w:tc>
          <w:tcPr>
            <w:tcW w:w="685" w:type="dxa"/>
            <w:gridSpan w:val="2"/>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r w:rsidRPr="001B15A7">
              <w:rPr>
                <w:rFonts w:ascii="Times New Roman" w:eastAsia="Calibri" w:hAnsi="Times New Roman" w:cs="Times New Roman"/>
                <w:bCs/>
                <w:sz w:val="24"/>
                <w:szCs w:val="24"/>
              </w:rPr>
              <w:t>1</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tc>
        <w:tc>
          <w:tcPr>
            <w:tcW w:w="7270" w:type="dxa"/>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bCs/>
                <w:iCs/>
                <w:sz w:val="24"/>
                <w:szCs w:val="24"/>
              </w:rPr>
            </w:pPr>
            <w:r w:rsidRPr="001B15A7">
              <w:rPr>
                <w:rFonts w:ascii="Times New Roman" w:eastAsia="Calibri" w:hAnsi="Times New Roman" w:cs="Times New Roman"/>
                <w:b/>
                <w:bCs/>
                <w:iCs/>
                <w:sz w:val="24"/>
                <w:szCs w:val="24"/>
              </w:rPr>
              <w:t>Технические средства реализации информационных технологий</w:t>
            </w:r>
            <w:r w:rsidRPr="001B15A7">
              <w:rPr>
                <w:rFonts w:ascii="Times New Roman" w:eastAsia="Calibri" w:hAnsi="Times New Roman" w:cs="Times New Roman"/>
                <w:bCs/>
                <w:iCs/>
                <w:sz w:val="24"/>
                <w:szCs w:val="24"/>
              </w:rPr>
              <w:t>/ состав и структура ПЭВМ, аппаратное обеспечение современного компьютера и автоматизированного рабочего места специалиста на его основе; классификация информационных технологий</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bCs/>
                <w:iCs/>
                <w:sz w:val="24"/>
                <w:szCs w:val="24"/>
              </w:rPr>
            </w:pPr>
            <w:r w:rsidRPr="001B15A7">
              <w:rPr>
                <w:rFonts w:ascii="Times New Roman" w:eastAsia="Calibri" w:hAnsi="Times New Roman" w:cs="Times New Roman"/>
                <w:b/>
                <w:bCs/>
                <w:iCs/>
                <w:sz w:val="24"/>
                <w:szCs w:val="24"/>
              </w:rPr>
              <w:t xml:space="preserve">Задание на дом: </w:t>
            </w:r>
            <w:r w:rsidRPr="001B15A7">
              <w:rPr>
                <w:rFonts w:ascii="Times New Roman" w:eastAsia="Calibri" w:hAnsi="Times New Roman" w:cs="Times New Roman"/>
                <w:iCs/>
                <w:sz w:val="24"/>
                <w:szCs w:val="24"/>
              </w:rPr>
              <w:t>С</w:t>
            </w:r>
            <w:r w:rsidRPr="001B15A7">
              <w:rPr>
                <w:rFonts w:ascii="Times New Roman" w:eastAsia="Calibri" w:hAnsi="Times New Roman" w:cs="Times New Roman"/>
                <w:bCs/>
                <w:iCs/>
                <w:sz w:val="24"/>
                <w:szCs w:val="24"/>
              </w:rPr>
              <w:t xml:space="preserve">остав АРМ специалиста </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bCs/>
                <w:sz w:val="24"/>
                <w:szCs w:val="24"/>
              </w:rPr>
            </w:pPr>
          </w:p>
        </w:tc>
        <w:tc>
          <w:tcPr>
            <w:tcW w:w="1025" w:type="dxa"/>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r w:rsidRPr="001B15A7">
              <w:rPr>
                <w:rFonts w:ascii="Times New Roman" w:eastAsia="Calibri" w:hAnsi="Times New Roman" w:cs="Times New Roman"/>
                <w:bCs/>
                <w:sz w:val="24"/>
                <w:szCs w:val="24"/>
              </w:rPr>
              <w:t>2</w:t>
            </w:r>
          </w:p>
          <w:p w:rsidR="001B15A7" w:rsidRPr="001B15A7" w:rsidRDefault="001B15A7" w:rsidP="001B15A7">
            <w:pPr>
              <w:spacing w:after="0" w:line="240" w:lineRule="auto"/>
              <w:jc w:val="center"/>
              <w:rPr>
                <w:rFonts w:ascii="Times New Roman" w:eastAsia="Calibri" w:hAnsi="Times New Roman" w:cs="Times New Roman"/>
                <w:bCs/>
                <w:color w:val="000000"/>
                <w:sz w:val="24"/>
                <w:szCs w:val="24"/>
              </w:rPr>
            </w:pPr>
          </w:p>
          <w:p w:rsidR="001B15A7" w:rsidRPr="001B15A7" w:rsidRDefault="001B15A7" w:rsidP="001B15A7">
            <w:pPr>
              <w:spacing w:after="0" w:line="240" w:lineRule="auto"/>
              <w:jc w:val="center"/>
              <w:rPr>
                <w:rFonts w:ascii="Times New Roman" w:eastAsia="Calibri" w:hAnsi="Times New Roman" w:cs="Times New Roman"/>
                <w:b/>
                <w:color w:val="000000"/>
                <w:sz w:val="24"/>
                <w:szCs w:val="24"/>
              </w:rPr>
            </w:pP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b/>
                <w:color w:val="000000"/>
                <w:sz w:val="24"/>
                <w:szCs w:val="24"/>
              </w:rPr>
            </w:pPr>
          </w:p>
          <w:p w:rsidR="001B15A7" w:rsidRPr="001B15A7" w:rsidRDefault="001B15A7" w:rsidP="001B15A7">
            <w:pPr>
              <w:spacing w:after="0" w:line="240" w:lineRule="auto"/>
              <w:jc w:val="center"/>
              <w:rPr>
                <w:rFonts w:ascii="Times New Roman" w:eastAsia="Calibri" w:hAnsi="Times New Roman" w:cs="Times New Roman"/>
                <w:bCs/>
                <w:color w:val="000000"/>
                <w:sz w:val="24"/>
                <w:szCs w:val="24"/>
              </w:rPr>
            </w:pPr>
          </w:p>
        </w:tc>
        <w:tc>
          <w:tcPr>
            <w:tcW w:w="1901" w:type="dxa"/>
            <w:vMerge w:val="restart"/>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bCs/>
                <w:sz w:val="24"/>
                <w:szCs w:val="24"/>
              </w:rPr>
            </w:pPr>
          </w:p>
          <w:p w:rsidR="001B15A7" w:rsidRPr="001B15A7" w:rsidRDefault="001B15A7" w:rsidP="001B15A7">
            <w:pPr>
              <w:spacing w:after="0" w:line="240" w:lineRule="auto"/>
              <w:jc w:val="center"/>
              <w:rPr>
                <w:rFonts w:ascii="Times New Roman" w:eastAsia="Calibri" w:hAnsi="Times New Roman" w:cs="Times New Roman"/>
                <w:bCs/>
                <w:sz w:val="24"/>
                <w:szCs w:val="24"/>
              </w:rPr>
            </w:pPr>
          </w:p>
          <w:p w:rsidR="001B15A7" w:rsidRPr="001B15A7" w:rsidRDefault="001B15A7" w:rsidP="001B15A7">
            <w:pPr>
              <w:spacing w:after="0" w:line="240" w:lineRule="auto"/>
              <w:jc w:val="center"/>
              <w:rPr>
                <w:rFonts w:ascii="Times New Roman" w:eastAsia="Calibri" w:hAnsi="Times New Roman" w:cs="Times New Roman"/>
                <w:bCs/>
                <w:sz w:val="24"/>
                <w:szCs w:val="24"/>
              </w:rPr>
            </w:pPr>
          </w:p>
          <w:p w:rsidR="001B15A7" w:rsidRPr="001B15A7" w:rsidRDefault="001B15A7" w:rsidP="001B15A7">
            <w:pPr>
              <w:spacing w:after="0" w:line="240" w:lineRule="auto"/>
              <w:jc w:val="center"/>
              <w:rPr>
                <w:rFonts w:ascii="Times New Roman" w:eastAsia="Calibri" w:hAnsi="Times New Roman" w:cs="Times New Roman"/>
                <w:bCs/>
                <w:sz w:val="24"/>
                <w:szCs w:val="24"/>
              </w:rPr>
            </w:pPr>
            <w:r w:rsidRPr="001B15A7">
              <w:rPr>
                <w:rFonts w:ascii="Times New Roman" w:eastAsia="Calibri" w:hAnsi="Times New Roman" w:cs="Times New Roman"/>
                <w:bCs/>
                <w:sz w:val="24"/>
                <w:szCs w:val="24"/>
              </w:rPr>
              <w:t xml:space="preserve">ОК 01, ОК 02,  </w:t>
            </w:r>
          </w:p>
          <w:p w:rsidR="001B15A7" w:rsidRPr="001B15A7" w:rsidRDefault="001B15A7" w:rsidP="001B15A7">
            <w:pPr>
              <w:spacing w:after="0" w:line="240" w:lineRule="auto"/>
              <w:jc w:val="center"/>
              <w:rPr>
                <w:rFonts w:ascii="Times New Roman" w:eastAsia="Calibri" w:hAnsi="Times New Roman" w:cs="Times New Roman"/>
                <w:bCs/>
                <w:sz w:val="24"/>
                <w:szCs w:val="24"/>
              </w:rPr>
            </w:pPr>
            <w:r w:rsidRPr="001B15A7">
              <w:rPr>
                <w:rFonts w:ascii="Times New Roman" w:eastAsia="Calibri" w:hAnsi="Times New Roman" w:cs="Times New Roman"/>
                <w:bCs/>
                <w:sz w:val="24"/>
                <w:szCs w:val="24"/>
              </w:rPr>
              <w:t>ПК 2.1</w:t>
            </w:r>
          </w:p>
          <w:p w:rsidR="001B15A7" w:rsidRPr="001B15A7" w:rsidRDefault="001B15A7" w:rsidP="001B15A7">
            <w:pPr>
              <w:spacing w:after="0" w:line="240" w:lineRule="auto"/>
              <w:jc w:val="center"/>
              <w:rPr>
                <w:rFonts w:ascii="Times New Roman" w:eastAsia="Calibri" w:hAnsi="Times New Roman" w:cs="Times New Roman"/>
                <w:b/>
                <w:color w:val="FF0000"/>
                <w:sz w:val="24"/>
                <w:szCs w:val="24"/>
              </w:rPr>
            </w:pPr>
          </w:p>
          <w:p w:rsidR="001B15A7" w:rsidRPr="001B15A7" w:rsidRDefault="001B15A7" w:rsidP="001B15A7">
            <w:pPr>
              <w:spacing w:after="0" w:line="240" w:lineRule="auto"/>
              <w:jc w:val="center"/>
              <w:rPr>
                <w:rFonts w:ascii="Times New Roman" w:eastAsia="Calibri" w:hAnsi="Times New Roman" w:cs="Times New Roman"/>
                <w:b/>
                <w:color w:val="000000"/>
                <w:sz w:val="24"/>
                <w:szCs w:val="24"/>
              </w:rPr>
            </w:pPr>
          </w:p>
          <w:p w:rsidR="001B15A7" w:rsidRPr="001B15A7" w:rsidRDefault="001B15A7" w:rsidP="001B15A7">
            <w:pPr>
              <w:spacing w:after="0" w:line="240" w:lineRule="auto"/>
              <w:jc w:val="center"/>
              <w:rPr>
                <w:rFonts w:ascii="Times New Roman" w:eastAsia="Calibri" w:hAnsi="Times New Roman" w:cs="Times New Roman"/>
                <w:b/>
                <w:color w:val="000000"/>
                <w:sz w:val="24"/>
                <w:szCs w:val="24"/>
              </w:rPr>
            </w:pPr>
          </w:p>
          <w:p w:rsidR="001B15A7" w:rsidRPr="001B15A7" w:rsidRDefault="001B15A7" w:rsidP="001B15A7">
            <w:pPr>
              <w:spacing w:after="0" w:line="240" w:lineRule="auto"/>
              <w:jc w:val="center"/>
              <w:rPr>
                <w:rFonts w:ascii="Times New Roman" w:eastAsia="Calibri" w:hAnsi="Times New Roman" w:cs="Times New Roman"/>
                <w:b/>
                <w:color w:val="000000"/>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b/>
                <w:color w:val="000000"/>
                <w:sz w:val="24"/>
                <w:szCs w:val="24"/>
              </w:rPr>
            </w:pPr>
          </w:p>
        </w:tc>
      </w:tr>
      <w:tr w:rsidR="001B15A7" w:rsidRPr="001B15A7" w:rsidTr="001B15A7">
        <w:tc>
          <w:tcPr>
            <w:tcW w:w="2719" w:type="dxa"/>
            <w:vMerge/>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360" w:lineRule="auto"/>
              <w:jc w:val="center"/>
              <w:rPr>
                <w:rFonts w:ascii="Times New Roman" w:eastAsia="Calibri" w:hAnsi="Times New Roman" w:cs="Times New Roman"/>
                <w:b/>
                <w:bCs/>
                <w:sz w:val="24"/>
                <w:szCs w:val="24"/>
                <w:lang w:eastAsia="ar-SA"/>
              </w:rPr>
            </w:pPr>
          </w:p>
        </w:tc>
        <w:tc>
          <w:tcPr>
            <w:tcW w:w="685" w:type="dxa"/>
            <w:gridSpan w:val="2"/>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r w:rsidRPr="001B15A7">
              <w:rPr>
                <w:rFonts w:ascii="Times New Roman" w:eastAsia="Calibri" w:hAnsi="Times New Roman" w:cs="Times New Roman"/>
                <w:bCs/>
                <w:sz w:val="24"/>
                <w:szCs w:val="24"/>
              </w:rPr>
              <w:t>2</w:t>
            </w:r>
          </w:p>
        </w:tc>
        <w:tc>
          <w:tcPr>
            <w:tcW w:w="7270" w:type="dxa"/>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iCs/>
                <w:sz w:val="24"/>
                <w:szCs w:val="24"/>
              </w:rPr>
            </w:pPr>
            <w:r w:rsidRPr="001B15A7">
              <w:rPr>
                <w:rFonts w:ascii="Times New Roman" w:eastAsia="Calibri" w:hAnsi="Times New Roman" w:cs="Times New Roman"/>
                <w:b/>
                <w:bCs/>
                <w:iCs/>
                <w:sz w:val="24"/>
                <w:szCs w:val="24"/>
              </w:rPr>
              <w:t xml:space="preserve">Автоматизированные системы/ </w:t>
            </w:r>
            <w:r w:rsidRPr="001B15A7">
              <w:rPr>
                <w:rFonts w:ascii="Times New Roman" w:eastAsia="Calibri" w:hAnsi="Times New Roman" w:cs="Times New Roman"/>
                <w:iCs/>
                <w:sz w:val="24"/>
                <w:szCs w:val="24"/>
              </w:rPr>
              <w:t>Классификация автоматизированных информационных систем (АИС); информационная, техническая, программно-математическая и организационно-правовая составляющая АИС.</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bCs/>
                <w:iCs/>
                <w:sz w:val="24"/>
                <w:szCs w:val="24"/>
              </w:rPr>
            </w:pPr>
            <w:r w:rsidRPr="001B15A7">
              <w:rPr>
                <w:rFonts w:ascii="Times New Roman" w:eastAsia="Calibri" w:hAnsi="Times New Roman" w:cs="Times New Roman"/>
                <w:b/>
                <w:bCs/>
                <w:iCs/>
                <w:sz w:val="24"/>
                <w:szCs w:val="24"/>
              </w:rPr>
              <w:t xml:space="preserve">Задание на дом: </w:t>
            </w:r>
          </w:p>
        </w:tc>
        <w:tc>
          <w:tcPr>
            <w:tcW w:w="1025" w:type="dxa"/>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r w:rsidRPr="001B15A7">
              <w:rPr>
                <w:rFonts w:ascii="Times New Roman" w:eastAsia="Calibri" w:hAnsi="Times New Roman" w:cs="Times New Roman"/>
                <w:bCs/>
                <w:sz w:val="24"/>
                <w:szCs w:val="24"/>
              </w:rPr>
              <w:t>2</w:t>
            </w:r>
          </w:p>
        </w:tc>
        <w:tc>
          <w:tcPr>
            <w:tcW w:w="1025" w:type="dxa"/>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tc>
        <w:tc>
          <w:tcPr>
            <w:tcW w:w="1901" w:type="dxa"/>
            <w:vMerge/>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bCs/>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7955" w:type="dxa"/>
            <w:gridSpan w:val="3"/>
            <w:shd w:val="clear" w:color="auto" w:fill="FFFFFF"/>
            <w:vAlign w:val="center"/>
          </w:tcPr>
          <w:p w:rsidR="001B15A7" w:rsidRPr="001B15A7" w:rsidRDefault="00C23E7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Практические занятия</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bCs/>
                <w:sz w:val="24"/>
                <w:szCs w:val="24"/>
              </w:rPr>
            </w:pPr>
          </w:p>
        </w:tc>
        <w:tc>
          <w:tcPr>
            <w:tcW w:w="1025" w:type="dxa"/>
            <w:shd w:val="clear" w:color="auto" w:fill="FFFFFF"/>
          </w:tcPr>
          <w:p w:rsidR="001B15A7" w:rsidRPr="001B15A7" w:rsidRDefault="001B15A7" w:rsidP="001B15A7">
            <w:pPr>
              <w:spacing w:after="0" w:line="240" w:lineRule="auto"/>
              <w:rPr>
                <w:rFonts w:ascii="Times New Roman" w:eastAsia="Calibri" w:hAnsi="Times New Roman" w:cs="Times New Roman"/>
                <w:b/>
                <w:color w:val="000000"/>
                <w:sz w:val="24"/>
                <w:szCs w:val="24"/>
                <w:highlight w:val="lightGray"/>
              </w:rPr>
            </w:pPr>
          </w:p>
        </w:tc>
        <w:tc>
          <w:tcPr>
            <w:tcW w:w="1025" w:type="dxa"/>
            <w:shd w:val="clear" w:color="auto" w:fill="FFFFFF"/>
          </w:tcPr>
          <w:p w:rsidR="001B15A7" w:rsidRPr="001B15A7" w:rsidRDefault="001B15A7" w:rsidP="001B15A7">
            <w:pPr>
              <w:spacing w:after="0" w:line="240" w:lineRule="auto"/>
              <w:rPr>
                <w:rFonts w:ascii="Times New Roman" w:eastAsia="Calibri" w:hAnsi="Times New Roman" w:cs="Times New Roman"/>
                <w:b/>
                <w:color w:val="000000"/>
                <w:sz w:val="24"/>
                <w:szCs w:val="24"/>
                <w:highlight w:val="lightGray"/>
              </w:rPr>
            </w:pPr>
          </w:p>
        </w:tc>
        <w:tc>
          <w:tcPr>
            <w:tcW w:w="1901" w:type="dxa"/>
            <w:vMerge/>
            <w:shd w:val="pct20" w:color="auto" w:fill="FFFFFF"/>
          </w:tcPr>
          <w:p w:rsidR="001B15A7" w:rsidRPr="001B15A7" w:rsidRDefault="001B15A7" w:rsidP="001B15A7">
            <w:pPr>
              <w:suppressAutoHyphens/>
              <w:spacing w:after="0" w:line="240" w:lineRule="auto"/>
              <w:jc w:val="center"/>
              <w:rPr>
                <w:rFonts w:ascii="Times New Roman" w:eastAsia="Calibri" w:hAnsi="Times New Roman" w:cs="Times New Roman"/>
                <w:b/>
                <w:color w:val="000000"/>
                <w:sz w:val="24"/>
                <w:szCs w:val="24"/>
                <w:highlight w:val="lightGray"/>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7955" w:type="dxa"/>
            <w:gridSpan w:val="3"/>
            <w:shd w:val="clear" w:color="auto" w:fill="FFFFFF"/>
            <w:vAlign w:val="center"/>
          </w:tcPr>
          <w:p w:rsidR="001B15A7" w:rsidRPr="001B15A7" w:rsidRDefault="00C60116"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Самостоятельная работа</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bCs/>
                <w:sz w:val="24"/>
                <w:szCs w:val="24"/>
              </w:rPr>
            </w:pPr>
          </w:p>
        </w:tc>
        <w:tc>
          <w:tcPr>
            <w:tcW w:w="1025" w:type="dxa"/>
            <w:shd w:val="clear" w:color="auto" w:fill="FFFFFF"/>
          </w:tcPr>
          <w:p w:rsidR="001B15A7" w:rsidRPr="001B15A7" w:rsidRDefault="00B040C1" w:rsidP="001B15A7">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c>
          <w:tcPr>
            <w:tcW w:w="1025" w:type="dxa"/>
            <w:shd w:val="clear" w:color="auto" w:fill="FFFFFF"/>
          </w:tcPr>
          <w:p w:rsidR="001B15A7" w:rsidRPr="001B15A7" w:rsidRDefault="001B15A7" w:rsidP="001B15A7">
            <w:pPr>
              <w:spacing w:after="0" w:line="240" w:lineRule="auto"/>
              <w:jc w:val="center"/>
              <w:rPr>
                <w:rFonts w:ascii="Times New Roman" w:eastAsia="Calibri" w:hAnsi="Times New Roman" w:cs="Times New Roman"/>
                <w:b/>
                <w:color w:val="000000"/>
                <w:sz w:val="24"/>
                <w:szCs w:val="24"/>
              </w:rPr>
            </w:pPr>
          </w:p>
        </w:tc>
        <w:tc>
          <w:tcPr>
            <w:tcW w:w="1901" w:type="dxa"/>
            <w:vMerge/>
            <w:shd w:val="clear" w:color="auto" w:fill="FFFFFF"/>
            <w:vAlign w:val="center"/>
          </w:tcPr>
          <w:p w:rsidR="001B15A7" w:rsidRPr="001B15A7" w:rsidRDefault="001B15A7" w:rsidP="001B15A7">
            <w:pPr>
              <w:suppressAutoHyphens/>
              <w:spacing w:after="0" w:line="240" w:lineRule="auto"/>
              <w:jc w:val="center"/>
              <w:rPr>
                <w:rFonts w:ascii="Times New Roman" w:eastAsia="Calibri" w:hAnsi="Times New Roman" w:cs="Times New Roman"/>
                <w:b/>
                <w:color w:val="000000"/>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1</w:t>
            </w:r>
          </w:p>
        </w:tc>
        <w:tc>
          <w:tcPr>
            <w:tcW w:w="7270" w:type="dxa"/>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r w:rsidRPr="001B15A7">
              <w:rPr>
                <w:rFonts w:ascii="Times New Roman" w:eastAsia="Calibri" w:hAnsi="Times New Roman" w:cs="Times New Roman"/>
                <w:bCs/>
                <w:sz w:val="24"/>
                <w:szCs w:val="24"/>
              </w:rPr>
              <w:t>Подготовить сообщение: Аппаратная реализация ПК для специалиста правоохранительной деятельности</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bCs/>
                <w:color w:val="000000"/>
                <w:sz w:val="24"/>
                <w:szCs w:val="24"/>
              </w:rPr>
            </w:pPr>
            <w:r w:rsidRPr="001B15A7">
              <w:rPr>
                <w:rFonts w:ascii="Times New Roman" w:eastAsia="Calibri" w:hAnsi="Times New Roman" w:cs="Times New Roman"/>
                <w:bCs/>
                <w:color w:val="000000"/>
                <w:sz w:val="24"/>
                <w:szCs w:val="24"/>
              </w:rPr>
              <w:t>2</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bCs/>
                <w:color w:val="000000"/>
                <w:sz w:val="24"/>
                <w:szCs w:val="24"/>
              </w:rPr>
            </w:pPr>
          </w:p>
        </w:tc>
        <w:tc>
          <w:tcPr>
            <w:tcW w:w="1901" w:type="dxa"/>
            <w:vMerge/>
            <w:shd w:val="clear" w:color="auto" w:fill="FFFFFF"/>
          </w:tcPr>
          <w:p w:rsidR="001B15A7" w:rsidRPr="001B15A7" w:rsidRDefault="001B15A7" w:rsidP="001B15A7">
            <w:pPr>
              <w:suppressAutoHyphens/>
              <w:spacing w:after="0" w:line="240" w:lineRule="auto"/>
              <w:jc w:val="center"/>
              <w:rPr>
                <w:rFonts w:ascii="Times New Roman" w:eastAsia="Calibri" w:hAnsi="Times New Roman" w:cs="Times New Roman"/>
                <w:b/>
                <w:color w:val="000000"/>
                <w:sz w:val="24"/>
                <w:szCs w:val="24"/>
              </w:rPr>
            </w:pPr>
          </w:p>
        </w:tc>
      </w:tr>
      <w:tr w:rsidR="001B15A7" w:rsidRPr="001B15A7" w:rsidTr="00B040C1">
        <w:tc>
          <w:tcPr>
            <w:tcW w:w="2719" w:type="dxa"/>
            <w:shd w:val="clear" w:color="auto" w:fill="auto"/>
            <w:vAlign w:val="center"/>
          </w:tcPr>
          <w:p w:rsidR="001B15A7" w:rsidRPr="00B040C1"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360" w:lineRule="auto"/>
              <w:jc w:val="center"/>
              <w:rPr>
                <w:rFonts w:ascii="Times New Roman" w:eastAsia="Calibri" w:hAnsi="Times New Roman" w:cs="Times New Roman"/>
                <w:b/>
                <w:bCs/>
                <w:sz w:val="24"/>
                <w:szCs w:val="24"/>
              </w:rPr>
            </w:pPr>
            <w:r w:rsidRPr="00B040C1">
              <w:rPr>
                <w:rFonts w:ascii="Times New Roman" w:eastAsia="Calibri" w:hAnsi="Times New Roman" w:cs="Times New Roman"/>
                <w:b/>
                <w:bCs/>
                <w:sz w:val="24"/>
                <w:szCs w:val="24"/>
              </w:rPr>
              <w:lastRenderedPageBreak/>
              <w:t>Раздел 2.</w:t>
            </w:r>
          </w:p>
        </w:tc>
        <w:tc>
          <w:tcPr>
            <w:tcW w:w="7955" w:type="dxa"/>
            <w:gridSpan w:val="3"/>
            <w:shd w:val="clear" w:color="auto" w:fill="auto"/>
            <w:vAlign w:val="center"/>
          </w:tcPr>
          <w:p w:rsidR="001B15A7" w:rsidRPr="00B040C1"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rPr>
                <w:rFonts w:ascii="Times New Roman" w:eastAsia="Calibri" w:hAnsi="Times New Roman" w:cs="Times New Roman"/>
                <w:b/>
                <w:bCs/>
                <w:sz w:val="24"/>
                <w:szCs w:val="24"/>
              </w:rPr>
            </w:pPr>
          </w:p>
          <w:p w:rsidR="001B15A7" w:rsidRPr="00B040C1"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rPr>
                <w:rFonts w:ascii="Times New Roman" w:eastAsia="Calibri" w:hAnsi="Times New Roman" w:cs="Times New Roman"/>
                <w:b/>
                <w:bCs/>
                <w:sz w:val="24"/>
                <w:szCs w:val="24"/>
              </w:rPr>
            </w:pPr>
            <w:r w:rsidRPr="00B040C1">
              <w:rPr>
                <w:rFonts w:ascii="Times New Roman" w:eastAsia="Calibri" w:hAnsi="Times New Roman" w:cs="Times New Roman"/>
                <w:b/>
                <w:bCs/>
                <w:sz w:val="24"/>
                <w:szCs w:val="24"/>
              </w:rPr>
              <w:t>Технологии сбора, обработки и преобразования правовой информации</w:t>
            </w:r>
          </w:p>
          <w:p w:rsidR="001B15A7" w:rsidRPr="00B040C1"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rPr>
                <w:rFonts w:ascii="Times New Roman" w:eastAsia="Calibri" w:hAnsi="Times New Roman" w:cs="Times New Roman"/>
                <w:b/>
                <w:bCs/>
                <w:sz w:val="24"/>
                <w:szCs w:val="24"/>
              </w:rPr>
            </w:pPr>
          </w:p>
        </w:tc>
        <w:tc>
          <w:tcPr>
            <w:tcW w:w="1025" w:type="dxa"/>
            <w:shd w:val="clear" w:color="auto" w:fill="auto"/>
            <w:vAlign w:val="center"/>
          </w:tcPr>
          <w:p w:rsidR="001B15A7" w:rsidRPr="00B040C1"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
                <w:iCs/>
                <w:sz w:val="24"/>
                <w:szCs w:val="24"/>
              </w:rPr>
            </w:pPr>
          </w:p>
          <w:p w:rsidR="001B15A7" w:rsidRPr="00B040C1"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
                <w:iCs/>
                <w:sz w:val="24"/>
                <w:szCs w:val="24"/>
              </w:rPr>
            </w:pPr>
            <w:r w:rsidRPr="00B040C1">
              <w:rPr>
                <w:rFonts w:ascii="Times New Roman" w:eastAsia="Calibri" w:hAnsi="Times New Roman" w:cs="Times New Roman"/>
                <w:b/>
                <w:iCs/>
                <w:sz w:val="24"/>
                <w:szCs w:val="24"/>
              </w:rPr>
              <w:t>32</w:t>
            </w:r>
          </w:p>
        </w:tc>
        <w:tc>
          <w:tcPr>
            <w:tcW w:w="1025" w:type="dxa"/>
            <w:shd w:val="clear" w:color="auto" w:fill="auto"/>
            <w:vAlign w:val="center"/>
          </w:tcPr>
          <w:p w:rsidR="001B15A7" w:rsidRPr="00B040C1" w:rsidRDefault="001B15A7" w:rsidP="001B15A7">
            <w:pPr>
              <w:keepLines/>
              <w:spacing w:after="0" w:line="240" w:lineRule="auto"/>
              <w:jc w:val="center"/>
              <w:rPr>
                <w:rFonts w:ascii="Times New Roman" w:eastAsia="Calibri" w:hAnsi="Times New Roman" w:cs="Times New Roman"/>
                <w:color w:val="000000"/>
                <w:sz w:val="24"/>
                <w:szCs w:val="24"/>
              </w:rPr>
            </w:pPr>
          </w:p>
          <w:p w:rsidR="001B15A7" w:rsidRPr="00B040C1" w:rsidRDefault="001B15A7" w:rsidP="001B15A7">
            <w:pPr>
              <w:keepLines/>
              <w:spacing w:after="0" w:line="240" w:lineRule="auto"/>
              <w:jc w:val="center"/>
              <w:rPr>
                <w:rFonts w:ascii="Times New Roman" w:eastAsia="Calibri" w:hAnsi="Times New Roman" w:cs="Times New Roman"/>
                <w:b/>
                <w:bCs/>
                <w:color w:val="000000"/>
                <w:sz w:val="24"/>
                <w:szCs w:val="24"/>
              </w:rPr>
            </w:pPr>
            <w:r w:rsidRPr="00B040C1">
              <w:rPr>
                <w:rFonts w:ascii="Times New Roman" w:eastAsia="Calibri" w:hAnsi="Times New Roman" w:cs="Times New Roman"/>
                <w:b/>
                <w:bCs/>
                <w:color w:val="000000"/>
                <w:sz w:val="24"/>
                <w:szCs w:val="24"/>
              </w:rPr>
              <w:t>22</w:t>
            </w:r>
          </w:p>
        </w:tc>
        <w:tc>
          <w:tcPr>
            <w:tcW w:w="1901" w:type="dxa"/>
            <w:shd w:val="clear" w:color="auto" w:fill="auto"/>
          </w:tcPr>
          <w:p w:rsidR="001B15A7" w:rsidRPr="00B040C1" w:rsidRDefault="001B15A7" w:rsidP="001B15A7">
            <w:pPr>
              <w:keepLines/>
              <w:spacing w:after="0" w:line="240" w:lineRule="auto"/>
              <w:rPr>
                <w:rFonts w:ascii="Times New Roman" w:eastAsia="Calibri" w:hAnsi="Times New Roman" w:cs="Times New Roman"/>
                <w:color w:val="000000"/>
                <w:sz w:val="24"/>
                <w:szCs w:val="24"/>
              </w:rPr>
            </w:pPr>
          </w:p>
        </w:tc>
      </w:tr>
      <w:tr w:rsidR="001B15A7" w:rsidRPr="001B15A7" w:rsidTr="001B15A7">
        <w:tc>
          <w:tcPr>
            <w:tcW w:w="2719" w:type="dxa"/>
            <w:vMerge w:val="restart"/>
            <w:shd w:val="clear" w:color="auto" w:fill="FFFFFF"/>
            <w:vAlign w:val="center"/>
          </w:tcPr>
          <w:p w:rsidR="001B15A7" w:rsidRPr="001B15A7" w:rsidRDefault="001B15A7" w:rsidP="00B040C1">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lang w:eastAsia="ar-SA"/>
              </w:rPr>
            </w:pPr>
            <w:r w:rsidRPr="001B15A7">
              <w:rPr>
                <w:rFonts w:ascii="Times New Roman" w:eastAsia="Calibri" w:hAnsi="Times New Roman" w:cs="Times New Roman"/>
                <w:b/>
                <w:bCs/>
                <w:sz w:val="24"/>
                <w:szCs w:val="24"/>
                <w:lang w:eastAsia="ar-SA"/>
              </w:rPr>
              <w:t>Тема 2.1. Технологии передачи  и защиты информации</w:t>
            </w:r>
          </w:p>
          <w:p w:rsidR="001B15A7" w:rsidRPr="001B15A7" w:rsidRDefault="001B15A7" w:rsidP="001B15A7">
            <w:pPr>
              <w:keepLines/>
              <w:spacing w:after="0" w:line="240" w:lineRule="auto"/>
              <w:jc w:val="center"/>
              <w:rPr>
                <w:rFonts w:ascii="Times New Roman" w:eastAsia="Calibri" w:hAnsi="Times New Roman" w:cs="Times New Roman"/>
                <w:sz w:val="24"/>
                <w:szCs w:val="24"/>
              </w:rPr>
            </w:pPr>
          </w:p>
        </w:tc>
        <w:tc>
          <w:tcPr>
            <w:tcW w:w="7955" w:type="dxa"/>
            <w:gridSpan w:val="3"/>
            <w:shd w:val="clear" w:color="auto" w:fill="FFFFFF"/>
          </w:tcPr>
          <w:p w:rsidR="001B15A7" w:rsidRPr="001B15A7" w:rsidRDefault="001B15A7" w:rsidP="001B15A7">
            <w:pPr>
              <w:keepLines/>
              <w:spacing w:after="0" w:line="240" w:lineRule="auto"/>
              <w:rPr>
                <w:rFonts w:ascii="Times New Roman" w:eastAsia="Calibri" w:hAnsi="Times New Roman" w:cs="Times New Roman"/>
                <w:b/>
                <w:bCs/>
                <w:sz w:val="24"/>
                <w:szCs w:val="24"/>
              </w:rPr>
            </w:pPr>
            <w:r w:rsidRPr="001B15A7">
              <w:rPr>
                <w:rFonts w:ascii="Times New Roman" w:eastAsia="Calibri" w:hAnsi="Times New Roman" w:cs="Times New Roman"/>
                <w:b/>
                <w:bCs/>
                <w:sz w:val="24"/>
                <w:szCs w:val="24"/>
              </w:rPr>
              <w:t>Содержание учебного материала</w:t>
            </w:r>
          </w:p>
          <w:p w:rsidR="001B15A7" w:rsidRPr="001B15A7" w:rsidRDefault="001B15A7" w:rsidP="001B15A7">
            <w:pPr>
              <w:keepLines/>
              <w:spacing w:after="0" w:line="240" w:lineRule="auto"/>
              <w:rPr>
                <w:rFonts w:ascii="Times New Roman" w:eastAsia="Calibri" w:hAnsi="Times New Roman" w:cs="Times New Roman"/>
                <w:sz w:val="24"/>
                <w:szCs w:val="24"/>
              </w:rPr>
            </w:pPr>
          </w:p>
        </w:tc>
        <w:tc>
          <w:tcPr>
            <w:tcW w:w="2050" w:type="dxa"/>
            <w:gridSpan w:val="2"/>
            <w:shd w:val="clear" w:color="auto" w:fill="FFFFFF"/>
          </w:tcPr>
          <w:p w:rsidR="001B15A7" w:rsidRPr="001B15A7" w:rsidRDefault="001B15A7" w:rsidP="001B15A7">
            <w:pPr>
              <w:keepLines/>
              <w:spacing w:after="0" w:line="240" w:lineRule="auto"/>
              <w:rPr>
                <w:rFonts w:ascii="Times New Roman" w:eastAsia="Calibri" w:hAnsi="Times New Roman" w:cs="Times New Roman"/>
                <w:color w:val="000000"/>
                <w:sz w:val="24"/>
                <w:szCs w:val="24"/>
              </w:rPr>
            </w:pPr>
          </w:p>
        </w:tc>
        <w:tc>
          <w:tcPr>
            <w:tcW w:w="1901" w:type="dxa"/>
            <w:shd w:val="clear" w:color="auto" w:fill="FFFFFF"/>
          </w:tcPr>
          <w:p w:rsidR="001B15A7" w:rsidRPr="001B15A7" w:rsidRDefault="001B15A7" w:rsidP="001B15A7">
            <w:pPr>
              <w:keepLines/>
              <w:spacing w:after="0" w:line="240" w:lineRule="auto"/>
              <w:rPr>
                <w:rFonts w:ascii="Times New Roman" w:eastAsia="Calibri" w:hAnsi="Times New Roman" w:cs="Times New Roman"/>
                <w:color w:val="000000"/>
                <w:sz w:val="24"/>
                <w:szCs w:val="24"/>
              </w:rPr>
            </w:pPr>
          </w:p>
        </w:tc>
      </w:tr>
      <w:tr w:rsidR="001B15A7" w:rsidRPr="001B15A7" w:rsidTr="001B15A7">
        <w:trPr>
          <w:trHeight w:val="1694"/>
        </w:trPr>
        <w:tc>
          <w:tcPr>
            <w:tcW w:w="2719" w:type="dxa"/>
            <w:vMerge/>
            <w:shd w:val="clear" w:color="auto" w:fill="FFFFFF"/>
          </w:tcPr>
          <w:p w:rsidR="001B15A7" w:rsidRPr="001B15A7" w:rsidRDefault="001B15A7" w:rsidP="001B15A7">
            <w:pPr>
              <w:keepLines/>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keepLines/>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1</w:t>
            </w:r>
          </w:p>
        </w:tc>
        <w:tc>
          <w:tcPr>
            <w:tcW w:w="7270" w:type="dxa"/>
            <w:shd w:val="clear" w:color="auto" w:fill="FFFFFF"/>
          </w:tcPr>
          <w:p w:rsidR="001B15A7" w:rsidRPr="001B15A7" w:rsidRDefault="001B15A7" w:rsidP="001B15A7">
            <w:pPr>
              <w:keepLines/>
              <w:spacing w:after="0" w:line="240" w:lineRule="auto"/>
              <w:jc w:val="both"/>
              <w:rPr>
                <w:rFonts w:ascii="Times New Roman" w:eastAsia="Calibri" w:hAnsi="Times New Roman" w:cs="Times New Roman"/>
                <w:bCs/>
                <w:iCs/>
                <w:sz w:val="24"/>
                <w:szCs w:val="24"/>
              </w:rPr>
            </w:pPr>
            <w:r w:rsidRPr="001B15A7">
              <w:rPr>
                <w:rFonts w:ascii="Times New Roman" w:eastAsia="Calibri" w:hAnsi="Times New Roman" w:cs="Times New Roman"/>
                <w:b/>
                <w:bCs/>
                <w:iCs/>
                <w:sz w:val="24"/>
                <w:szCs w:val="24"/>
              </w:rPr>
              <w:t>Локальные сети и компьютерная безопасность</w:t>
            </w:r>
            <w:r w:rsidRPr="001B15A7">
              <w:rPr>
                <w:rFonts w:ascii="Times New Roman" w:eastAsia="Calibri" w:hAnsi="Times New Roman" w:cs="Times New Roman"/>
                <w:bCs/>
                <w:iCs/>
                <w:sz w:val="24"/>
                <w:szCs w:val="24"/>
              </w:rPr>
              <w:t xml:space="preserve"> /</w:t>
            </w:r>
            <w:r w:rsidRPr="001B15A7">
              <w:rPr>
                <w:rFonts w:ascii="Times New Roman" w:eastAsia="Times New Roman" w:hAnsi="Times New Roman" w:cs="Times New Roman"/>
                <w:sz w:val="24"/>
                <w:szCs w:val="24"/>
                <w:lang w:eastAsia="ar-SA"/>
              </w:rPr>
              <w:t xml:space="preserve"> </w:t>
            </w:r>
            <w:r w:rsidRPr="001B15A7">
              <w:rPr>
                <w:rFonts w:ascii="Times New Roman" w:eastAsia="Calibri" w:hAnsi="Times New Roman" w:cs="Times New Roman"/>
                <w:bCs/>
                <w:iCs/>
                <w:sz w:val="24"/>
                <w:szCs w:val="24"/>
              </w:rPr>
              <w:t>Понятие локальной сети. Необходимое оборудование. Топология сети. Архитектуры информационных систем. Способы защиты информации, шифрование данных</w:t>
            </w:r>
          </w:p>
          <w:p w:rsidR="001B15A7" w:rsidRPr="001B15A7" w:rsidRDefault="001B15A7" w:rsidP="001B15A7">
            <w:pPr>
              <w:keepLines/>
              <w:spacing w:after="0" w:line="240" w:lineRule="auto"/>
              <w:jc w:val="both"/>
              <w:rPr>
                <w:rFonts w:ascii="Times New Roman" w:eastAsia="Calibri" w:hAnsi="Times New Roman" w:cs="Times New Roman"/>
                <w:iCs/>
                <w:sz w:val="24"/>
                <w:szCs w:val="24"/>
              </w:rPr>
            </w:pPr>
            <w:r w:rsidRPr="001B15A7">
              <w:rPr>
                <w:rFonts w:ascii="Times New Roman" w:eastAsia="Calibri" w:hAnsi="Times New Roman" w:cs="Times New Roman"/>
                <w:b/>
                <w:bCs/>
                <w:iCs/>
                <w:sz w:val="24"/>
                <w:szCs w:val="24"/>
              </w:rPr>
              <w:t xml:space="preserve">Задание на дом: </w:t>
            </w:r>
            <w:r w:rsidRPr="001B15A7">
              <w:rPr>
                <w:rFonts w:ascii="Times New Roman" w:eastAsia="Calibri" w:hAnsi="Times New Roman" w:cs="Times New Roman"/>
                <w:iCs/>
                <w:sz w:val="24"/>
                <w:szCs w:val="24"/>
              </w:rPr>
              <w:t>найти алгоритмы шифрования данных</w:t>
            </w:r>
          </w:p>
        </w:tc>
        <w:tc>
          <w:tcPr>
            <w:tcW w:w="1025" w:type="dxa"/>
            <w:shd w:val="clear" w:color="auto" w:fill="FFFFFF"/>
          </w:tcPr>
          <w:p w:rsidR="001B15A7" w:rsidRPr="001B15A7" w:rsidRDefault="001B15A7" w:rsidP="001B15A7">
            <w:pPr>
              <w:keepLines/>
              <w:spacing w:after="0" w:line="240" w:lineRule="auto"/>
              <w:jc w:val="center"/>
              <w:rPr>
                <w:rFonts w:ascii="Times New Roman" w:eastAsia="Calibri" w:hAnsi="Times New Roman" w:cs="Times New Roman"/>
                <w:sz w:val="24"/>
                <w:szCs w:val="24"/>
              </w:rPr>
            </w:pPr>
          </w:p>
          <w:p w:rsidR="001B15A7" w:rsidRPr="001B15A7" w:rsidRDefault="001B15A7" w:rsidP="001B15A7">
            <w:pPr>
              <w:keepLines/>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2</w:t>
            </w:r>
          </w:p>
        </w:tc>
        <w:tc>
          <w:tcPr>
            <w:tcW w:w="1025" w:type="dxa"/>
            <w:shd w:val="clear" w:color="auto" w:fill="FFFFFF"/>
          </w:tcPr>
          <w:p w:rsidR="001B15A7" w:rsidRPr="001B15A7" w:rsidRDefault="001B15A7" w:rsidP="001B15A7">
            <w:pPr>
              <w:keepLines/>
              <w:spacing w:after="0" w:line="240" w:lineRule="auto"/>
              <w:jc w:val="center"/>
              <w:rPr>
                <w:rFonts w:ascii="Times New Roman" w:eastAsia="Calibri" w:hAnsi="Times New Roman" w:cs="Times New Roman"/>
                <w:b/>
                <w:color w:val="000000"/>
                <w:sz w:val="24"/>
                <w:szCs w:val="24"/>
              </w:rPr>
            </w:pPr>
          </w:p>
          <w:p w:rsidR="001B15A7" w:rsidRPr="001B15A7" w:rsidRDefault="001B15A7" w:rsidP="001B15A7">
            <w:pPr>
              <w:keepLines/>
              <w:spacing w:after="0" w:line="240" w:lineRule="auto"/>
              <w:jc w:val="center"/>
              <w:rPr>
                <w:rFonts w:ascii="Times New Roman" w:eastAsia="Calibri" w:hAnsi="Times New Roman" w:cs="Times New Roman"/>
                <w:bCs/>
                <w:color w:val="000000"/>
                <w:sz w:val="24"/>
                <w:szCs w:val="24"/>
              </w:rPr>
            </w:pPr>
            <w:r w:rsidRPr="001B15A7">
              <w:rPr>
                <w:rFonts w:ascii="Times New Roman" w:eastAsia="Calibri" w:hAnsi="Times New Roman" w:cs="Times New Roman"/>
                <w:bCs/>
                <w:color w:val="000000"/>
                <w:sz w:val="24"/>
                <w:szCs w:val="24"/>
              </w:rPr>
              <w:t>2</w:t>
            </w:r>
          </w:p>
        </w:tc>
        <w:tc>
          <w:tcPr>
            <w:tcW w:w="1901" w:type="dxa"/>
            <w:vMerge w:val="restart"/>
            <w:shd w:val="clear" w:color="auto" w:fill="FFFFFF"/>
          </w:tcPr>
          <w:p w:rsidR="001B15A7" w:rsidRPr="001B15A7" w:rsidRDefault="001B15A7" w:rsidP="001B15A7">
            <w:pPr>
              <w:keepLines/>
              <w:suppressAutoHyphens/>
              <w:spacing w:after="0" w:line="240" w:lineRule="auto"/>
              <w:rPr>
                <w:rFonts w:ascii="Times New Roman" w:eastAsia="Calibri" w:hAnsi="Times New Roman" w:cs="Times New Roman"/>
                <w:b/>
                <w:color w:val="000000"/>
                <w:sz w:val="24"/>
                <w:szCs w:val="24"/>
              </w:rPr>
            </w:pPr>
          </w:p>
          <w:p w:rsidR="001B15A7" w:rsidRPr="001B15A7" w:rsidRDefault="001B15A7" w:rsidP="001B15A7">
            <w:pPr>
              <w:keepLines/>
              <w:suppressAutoHyphens/>
              <w:spacing w:after="0" w:line="240" w:lineRule="auto"/>
              <w:rPr>
                <w:rFonts w:ascii="Times New Roman" w:eastAsia="Calibri" w:hAnsi="Times New Roman" w:cs="Times New Roman"/>
                <w:b/>
                <w:color w:val="000000"/>
                <w:sz w:val="24"/>
                <w:szCs w:val="24"/>
              </w:rPr>
            </w:pPr>
          </w:p>
          <w:p w:rsidR="001B15A7" w:rsidRPr="001B15A7" w:rsidRDefault="001B15A7" w:rsidP="001B15A7">
            <w:pPr>
              <w:keepLines/>
              <w:suppressAutoHyphens/>
              <w:spacing w:after="0" w:line="240" w:lineRule="auto"/>
              <w:rPr>
                <w:rFonts w:ascii="Times New Roman" w:eastAsia="Calibri" w:hAnsi="Times New Roman" w:cs="Times New Roman"/>
                <w:b/>
                <w:color w:val="000000"/>
                <w:sz w:val="24"/>
                <w:szCs w:val="24"/>
              </w:rPr>
            </w:pPr>
          </w:p>
          <w:p w:rsidR="001B15A7" w:rsidRPr="001B15A7" w:rsidRDefault="001B15A7" w:rsidP="001B15A7">
            <w:pPr>
              <w:keepLines/>
              <w:suppressAutoHyphens/>
              <w:spacing w:after="0" w:line="240" w:lineRule="auto"/>
              <w:rPr>
                <w:rFonts w:ascii="Times New Roman" w:eastAsia="Calibri" w:hAnsi="Times New Roman" w:cs="Times New Roman"/>
                <w:b/>
                <w:color w:val="000000"/>
                <w:sz w:val="24"/>
                <w:szCs w:val="24"/>
              </w:rPr>
            </w:pPr>
          </w:p>
          <w:p w:rsidR="001B15A7" w:rsidRPr="001B15A7" w:rsidRDefault="001B15A7" w:rsidP="001B15A7">
            <w:pPr>
              <w:keepLines/>
              <w:suppressAutoHyphens/>
              <w:spacing w:after="0" w:line="240" w:lineRule="auto"/>
              <w:rPr>
                <w:rFonts w:ascii="Times New Roman" w:eastAsia="Calibri" w:hAnsi="Times New Roman" w:cs="Times New Roman"/>
                <w:b/>
                <w:color w:val="000000"/>
                <w:sz w:val="24"/>
                <w:szCs w:val="24"/>
              </w:rPr>
            </w:pPr>
          </w:p>
          <w:p w:rsidR="001B15A7" w:rsidRPr="001B15A7" w:rsidRDefault="001B15A7" w:rsidP="001B15A7">
            <w:pPr>
              <w:keepLines/>
              <w:suppressAutoHyphens/>
              <w:spacing w:after="0" w:line="240" w:lineRule="auto"/>
              <w:jc w:val="center"/>
              <w:rPr>
                <w:rFonts w:ascii="Times New Roman" w:eastAsia="Calibri" w:hAnsi="Times New Roman" w:cs="Times New Roman"/>
                <w:b/>
                <w:color w:val="000000"/>
                <w:sz w:val="24"/>
                <w:szCs w:val="24"/>
              </w:rPr>
            </w:pPr>
          </w:p>
          <w:p w:rsidR="001B15A7" w:rsidRPr="001B15A7"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 xml:space="preserve">ОК 01, ОК 02,  </w:t>
            </w:r>
          </w:p>
          <w:p w:rsidR="001B15A7" w:rsidRPr="001B15A7"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ПК 1.10</w:t>
            </w:r>
          </w:p>
          <w:p w:rsidR="001B15A7" w:rsidRPr="001B15A7" w:rsidRDefault="001B15A7" w:rsidP="001B15A7">
            <w:pPr>
              <w:keepLines/>
              <w:suppressAutoHyphens/>
              <w:spacing w:after="0" w:line="240" w:lineRule="auto"/>
              <w:rPr>
                <w:rFonts w:ascii="Times New Roman" w:eastAsia="Calibri" w:hAnsi="Times New Roman" w:cs="Times New Roman"/>
                <w:b/>
                <w:color w:val="000000"/>
                <w:sz w:val="24"/>
                <w:szCs w:val="24"/>
              </w:rPr>
            </w:pPr>
          </w:p>
        </w:tc>
      </w:tr>
      <w:tr w:rsidR="001B15A7" w:rsidRPr="001B15A7" w:rsidTr="001B15A7">
        <w:trPr>
          <w:trHeight w:val="981"/>
        </w:trPr>
        <w:tc>
          <w:tcPr>
            <w:tcW w:w="2719" w:type="dxa"/>
            <w:vMerge/>
            <w:shd w:val="clear" w:color="auto" w:fill="FFFFFF"/>
          </w:tcPr>
          <w:p w:rsidR="001B15A7" w:rsidRPr="001B15A7" w:rsidRDefault="001B15A7" w:rsidP="001B15A7">
            <w:pPr>
              <w:keepLines/>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keepLines/>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2</w:t>
            </w:r>
          </w:p>
        </w:tc>
        <w:tc>
          <w:tcPr>
            <w:tcW w:w="7270" w:type="dxa"/>
            <w:shd w:val="clear" w:color="auto" w:fill="FFFFFF"/>
          </w:tcPr>
          <w:p w:rsidR="001B15A7" w:rsidRPr="001B15A7" w:rsidRDefault="001B15A7" w:rsidP="001B15A7">
            <w:pPr>
              <w:keepLines/>
              <w:spacing w:after="0" w:line="240" w:lineRule="auto"/>
              <w:jc w:val="both"/>
              <w:rPr>
                <w:rFonts w:ascii="Times New Roman" w:eastAsia="Calibri" w:hAnsi="Times New Roman" w:cs="Times New Roman"/>
                <w:iCs/>
                <w:sz w:val="24"/>
                <w:szCs w:val="24"/>
              </w:rPr>
            </w:pPr>
            <w:r w:rsidRPr="001B15A7">
              <w:rPr>
                <w:rFonts w:ascii="Times New Roman" w:eastAsia="Calibri" w:hAnsi="Times New Roman" w:cs="Times New Roman"/>
                <w:b/>
                <w:bCs/>
                <w:iCs/>
                <w:sz w:val="24"/>
                <w:szCs w:val="24"/>
              </w:rPr>
              <w:t>Архитектуры АИС/</w:t>
            </w:r>
            <w:r w:rsidRPr="00B040C1">
              <w:rPr>
                <w:rFonts w:ascii="Times New Roman" w:eastAsia="Calibri" w:hAnsi="Times New Roman" w:cs="Times New Roman"/>
                <w:bCs/>
                <w:iCs/>
                <w:sz w:val="24"/>
                <w:szCs w:val="24"/>
              </w:rPr>
              <w:t>Архитектуры</w:t>
            </w:r>
            <w:r w:rsidRPr="001B15A7">
              <w:rPr>
                <w:rFonts w:ascii="Times New Roman" w:eastAsia="Calibri" w:hAnsi="Times New Roman" w:cs="Times New Roman"/>
                <w:iCs/>
                <w:sz w:val="24"/>
                <w:szCs w:val="24"/>
              </w:rPr>
              <w:t xml:space="preserve"> файл-сервер, клиент-сервер, многоуровневая архитектура, интернет (интранет) технологии; основные достоинства и недостатки</w:t>
            </w:r>
          </w:p>
          <w:p w:rsidR="001B15A7" w:rsidRPr="001B15A7" w:rsidRDefault="001B15A7" w:rsidP="001B15A7">
            <w:pPr>
              <w:keepLines/>
              <w:spacing w:after="0" w:line="240" w:lineRule="auto"/>
              <w:jc w:val="both"/>
              <w:rPr>
                <w:rFonts w:ascii="Times New Roman" w:eastAsia="Calibri" w:hAnsi="Times New Roman" w:cs="Times New Roman"/>
                <w:iCs/>
                <w:sz w:val="24"/>
                <w:szCs w:val="24"/>
              </w:rPr>
            </w:pPr>
            <w:r w:rsidRPr="001B15A7">
              <w:rPr>
                <w:rFonts w:ascii="Times New Roman" w:eastAsia="Calibri" w:hAnsi="Times New Roman" w:cs="Times New Roman"/>
                <w:b/>
                <w:bCs/>
                <w:iCs/>
                <w:sz w:val="24"/>
                <w:szCs w:val="24"/>
              </w:rPr>
              <w:t xml:space="preserve">Задание на дом: </w:t>
            </w:r>
            <w:r w:rsidRPr="001B15A7">
              <w:rPr>
                <w:rFonts w:ascii="Times New Roman" w:eastAsia="Calibri" w:hAnsi="Times New Roman" w:cs="Times New Roman"/>
                <w:iCs/>
                <w:sz w:val="24"/>
                <w:szCs w:val="24"/>
              </w:rPr>
              <w:t>создать сравнительную таблицу архитектур ИС</w:t>
            </w:r>
          </w:p>
          <w:p w:rsidR="001B15A7" w:rsidRPr="001B15A7" w:rsidRDefault="001B15A7" w:rsidP="001B15A7">
            <w:pPr>
              <w:keepLines/>
              <w:spacing w:after="0" w:line="240" w:lineRule="auto"/>
              <w:jc w:val="both"/>
              <w:rPr>
                <w:rFonts w:ascii="Times New Roman" w:eastAsia="Calibri" w:hAnsi="Times New Roman" w:cs="Times New Roman"/>
                <w:iCs/>
                <w:sz w:val="24"/>
                <w:szCs w:val="24"/>
              </w:rPr>
            </w:pPr>
          </w:p>
        </w:tc>
        <w:tc>
          <w:tcPr>
            <w:tcW w:w="1025" w:type="dxa"/>
            <w:shd w:val="clear" w:color="auto" w:fill="FFFFFF"/>
          </w:tcPr>
          <w:p w:rsidR="001B15A7" w:rsidRPr="001B15A7" w:rsidRDefault="001B15A7" w:rsidP="001B15A7">
            <w:pPr>
              <w:keepLines/>
              <w:spacing w:after="0" w:line="240" w:lineRule="auto"/>
              <w:jc w:val="center"/>
              <w:rPr>
                <w:rFonts w:ascii="Times New Roman" w:eastAsia="Calibri" w:hAnsi="Times New Roman" w:cs="Times New Roman"/>
                <w:sz w:val="24"/>
                <w:szCs w:val="24"/>
              </w:rPr>
            </w:pPr>
          </w:p>
          <w:p w:rsidR="001B15A7" w:rsidRPr="001B15A7" w:rsidRDefault="001B15A7" w:rsidP="001B15A7">
            <w:pPr>
              <w:keepLines/>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2</w:t>
            </w:r>
          </w:p>
        </w:tc>
        <w:tc>
          <w:tcPr>
            <w:tcW w:w="1025" w:type="dxa"/>
            <w:shd w:val="clear" w:color="auto" w:fill="FFFFFF"/>
          </w:tcPr>
          <w:p w:rsidR="001B15A7" w:rsidRPr="001B15A7" w:rsidRDefault="001B15A7" w:rsidP="001B15A7">
            <w:pPr>
              <w:keepLines/>
              <w:spacing w:after="0" w:line="240" w:lineRule="auto"/>
              <w:rPr>
                <w:rFonts w:ascii="Times New Roman" w:eastAsia="Calibri" w:hAnsi="Times New Roman" w:cs="Times New Roman"/>
                <w:sz w:val="24"/>
                <w:szCs w:val="24"/>
              </w:rPr>
            </w:pPr>
          </w:p>
        </w:tc>
        <w:tc>
          <w:tcPr>
            <w:tcW w:w="1901" w:type="dxa"/>
            <w:vMerge/>
            <w:shd w:val="clear" w:color="auto" w:fill="FFFFFF"/>
          </w:tcPr>
          <w:p w:rsidR="001B15A7" w:rsidRPr="001B15A7" w:rsidRDefault="001B15A7" w:rsidP="001B15A7">
            <w:pPr>
              <w:keepLines/>
              <w:suppressAutoHyphens/>
              <w:spacing w:after="0" w:line="240" w:lineRule="auto"/>
              <w:rPr>
                <w:rFonts w:ascii="Times New Roman" w:eastAsia="Calibri" w:hAnsi="Times New Roman" w:cs="Times New Roman"/>
                <w:b/>
                <w:color w:val="000000"/>
                <w:sz w:val="24"/>
                <w:szCs w:val="24"/>
              </w:rPr>
            </w:pPr>
          </w:p>
        </w:tc>
      </w:tr>
      <w:tr w:rsidR="001B15A7" w:rsidRPr="001B15A7" w:rsidTr="001B15A7">
        <w:tc>
          <w:tcPr>
            <w:tcW w:w="2719" w:type="dxa"/>
            <w:vMerge/>
            <w:shd w:val="clear" w:color="auto" w:fill="FFFFFF"/>
          </w:tcPr>
          <w:p w:rsidR="001B15A7" w:rsidRPr="001B15A7" w:rsidRDefault="001B15A7" w:rsidP="001B15A7">
            <w:pPr>
              <w:keepLines/>
              <w:spacing w:after="0" w:line="240" w:lineRule="auto"/>
              <w:rPr>
                <w:rFonts w:ascii="Times New Roman" w:eastAsia="Calibri" w:hAnsi="Times New Roman" w:cs="Times New Roman"/>
                <w:sz w:val="24"/>
                <w:szCs w:val="24"/>
              </w:rPr>
            </w:pPr>
          </w:p>
        </w:tc>
        <w:tc>
          <w:tcPr>
            <w:tcW w:w="7955" w:type="dxa"/>
            <w:gridSpan w:val="3"/>
            <w:shd w:val="clear" w:color="auto" w:fill="FFFFFF"/>
            <w:vAlign w:val="center"/>
          </w:tcPr>
          <w:p w:rsidR="001B15A7" w:rsidRPr="001B15A7" w:rsidRDefault="00C23E75"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Практические занятия</w:t>
            </w:r>
          </w:p>
        </w:tc>
        <w:tc>
          <w:tcPr>
            <w:tcW w:w="1025" w:type="dxa"/>
            <w:shd w:val="clear" w:color="auto" w:fill="FFFFFF"/>
          </w:tcPr>
          <w:p w:rsidR="001B15A7" w:rsidRPr="001B15A7" w:rsidRDefault="001B15A7" w:rsidP="001B15A7">
            <w:pPr>
              <w:keepLines/>
              <w:spacing w:after="0" w:line="240" w:lineRule="auto"/>
              <w:rPr>
                <w:rFonts w:ascii="Times New Roman" w:eastAsia="Calibri" w:hAnsi="Times New Roman" w:cs="Times New Roman"/>
                <w:color w:val="000000"/>
                <w:sz w:val="24"/>
                <w:szCs w:val="24"/>
              </w:rPr>
            </w:pPr>
          </w:p>
        </w:tc>
        <w:tc>
          <w:tcPr>
            <w:tcW w:w="1025" w:type="dxa"/>
            <w:shd w:val="clear" w:color="auto" w:fill="FFFFFF"/>
          </w:tcPr>
          <w:p w:rsidR="001B15A7" w:rsidRPr="001B15A7" w:rsidRDefault="001B15A7" w:rsidP="001B15A7">
            <w:pPr>
              <w:keepLines/>
              <w:spacing w:after="0" w:line="240" w:lineRule="auto"/>
              <w:rPr>
                <w:rFonts w:ascii="Times New Roman" w:eastAsia="Calibri" w:hAnsi="Times New Roman" w:cs="Times New Roman"/>
                <w:color w:val="000000"/>
                <w:sz w:val="24"/>
                <w:szCs w:val="24"/>
              </w:rPr>
            </w:pPr>
          </w:p>
        </w:tc>
        <w:tc>
          <w:tcPr>
            <w:tcW w:w="1901" w:type="dxa"/>
            <w:vMerge/>
            <w:shd w:val="clear" w:color="auto" w:fill="auto"/>
          </w:tcPr>
          <w:p w:rsidR="001B15A7" w:rsidRPr="001B15A7" w:rsidRDefault="001B15A7" w:rsidP="001B15A7">
            <w:pPr>
              <w:keepLines/>
              <w:suppressAutoHyphens/>
              <w:spacing w:after="0" w:line="240" w:lineRule="auto"/>
              <w:jc w:val="center"/>
              <w:rPr>
                <w:rFonts w:ascii="Times New Roman" w:eastAsia="Calibri" w:hAnsi="Times New Roman" w:cs="Times New Roman"/>
                <w:color w:val="000000"/>
                <w:sz w:val="24"/>
                <w:szCs w:val="24"/>
              </w:rPr>
            </w:pPr>
          </w:p>
        </w:tc>
      </w:tr>
      <w:tr w:rsidR="001B15A7" w:rsidRPr="001B15A7" w:rsidTr="001B15A7">
        <w:tc>
          <w:tcPr>
            <w:tcW w:w="2719" w:type="dxa"/>
            <w:vMerge/>
            <w:shd w:val="clear" w:color="auto" w:fill="FFFFFF"/>
          </w:tcPr>
          <w:p w:rsidR="001B15A7" w:rsidRPr="001B15A7" w:rsidRDefault="001B15A7" w:rsidP="001B15A7">
            <w:pPr>
              <w:keepLines/>
              <w:spacing w:after="0" w:line="240" w:lineRule="auto"/>
              <w:rPr>
                <w:rFonts w:ascii="Times New Roman" w:eastAsia="Calibri" w:hAnsi="Times New Roman" w:cs="Times New Roman"/>
                <w:sz w:val="24"/>
                <w:szCs w:val="24"/>
              </w:rPr>
            </w:pPr>
          </w:p>
        </w:tc>
        <w:tc>
          <w:tcPr>
            <w:tcW w:w="7955" w:type="dxa"/>
            <w:gridSpan w:val="3"/>
            <w:shd w:val="clear" w:color="auto" w:fill="FFFFFF"/>
            <w:vAlign w:val="center"/>
          </w:tcPr>
          <w:p w:rsidR="001B15A7" w:rsidRPr="001B15A7"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bCs/>
                <w:sz w:val="24"/>
                <w:szCs w:val="24"/>
              </w:rPr>
            </w:pPr>
            <w:r w:rsidRPr="001B15A7">
              <w:rPr>
                <w:rFonts w:ascii="Times New Roman" w:eastAsia="Calibri" w:hAnsi="Times New Roman" w:cs="Times New Roman"/>
                <w:b/>
                <w:bCs/>
                <w:sz w:val="24"/>
                <w:szCs w:val="24"/>
              </w:rPr>
              <w:t>Самостоятельная работа обучающихся</w:t>
            </w:r>
          </w:p>
        </w:tc>
        <w:tc>
          <w:tcPr>
            <w:tcW w:w="1025" w:type="dxa"/>
            <w:shd w:val="clear" w:color="auto" w:fill="FFFFFF"/>
          </w:tcPr>
          <w:p w:rsidR="001B15A7" w:rsidRPr="001B15A7" w:rsidRDefault="001B15A7" w:rsidP="001B15A7">
            <w:pPr>
              <w:keepLines/>
              <w:spacing w:after="0" w:line="240" w:lineRule="auto"/>
              <w:rPr>
                <w:rFonts w:ascii="Times New Roman" w:eastAsia="Calibri" w:hAnsi="Times New Roman" w:cs="Times New Roman"/>
                <w:color w:val="000000"/>
                <w:sz w:val="24"/>
                <w:szCs w:val="24"/>
              </w:rPr>
            </w:pPr>
          </w:p>
        </w:tc>
        <w:tc>
          <w:tcPr>
            <w:tcW w:w="1025" w:type="dxa"/>
            <w:shd w:val="clear" w:color="auto" w:fill="FFFFFF"/>
          </w:tcPr>
          <w:p w:rsidR="001B15A7" w:rsidRPr="001B15A7" w:rsidRDefault="001B15A7" w:rsidP="001B15A7">
            <w:pPr>
              <w:keepLines/>
              <w:spacing w:after="0" w:line="240" w:lineRule="auto"/>
              <w:rPr>
                <w:rFonts w:ascii="Times New Roman" w:eastAsia="Calibri" w:hAnsi="Times New Roman" w:cs="Times New Roman"/>
                <w:color w:val="000000"/>
                <w:sz w:val="24"/>
                <w:szCs w:val="24"/>
              </w:rPr>
            </w:pPr>
          </w:p>
        </w:tc>
        <w:tc>
          <w:tcPr>
            <w:tcW w:w="1901" w:type="dxa"/>
            <w:vMerge/>
            <w:shd w:val="clear" w:color="auto" w:fill="auto"/>
          </w:tcPr>
          <w:p w:rsidR="001B15A7" w:rsidRPr="001B15A7" w:rsidRDefault="001B15A7" w:rsidP="001B15A7">
            <w:pPr>
              <w:keepLines/>
              <w:suppressAutoHyphens/>
              <w:spacing w:after="0" w:line="240" w:lineRule="auto"/>
              <w:jc w:val="center"/>
              <w:rPr>
                <w:rFonts w:ascii="Times New Roman" w:eastAsia="Calibri" w:hAnsi="Times New Roman" w:cs="Times New Roman"/>
                <w:color w:val="000000"/>
                <w:sz w:val="24"/>
                <w:szCs w:val="24"/>
              </w:rPr>
            </w:pPr>
          </w:p>
        </w:tc>
      </w:tr>
      <w:tr w:rsidR="001B15A7" w:rsidRPr="001B15A7" w:rsidTr="001B15A7">
        <w:tc>
          <w:tcPr>
            <w:tcW w:w="2719" w:type="dxa"/>
            <w:vMerge w:val="restart"/>
            <w:shd w:val="clear" w:color="auto" w:fill="auto"/>
          </w:tcPr>
          <w:p w:rsidR="001B15A7" w:rsidRPr="001B15A7" w:rsidRDefault="001B15A7" w:rsidP="001B15A7">
            <w:pPr>
              <w:keepLines/>
              <w:spacing w:after="0" w:line="240" w:lineRule="auto"/>
              <w:jc w:val="center"/>
              <w:rPr>
                <w:rFonts w:ascii="Times New Roman" w:eastAsia="Calibri" w:hAnsi="Times New Roman" w:cs="Times New Roman"/>
                <w:b/>
                <w:bCs/>
                <w:sz w:val="24"/>
                <w:szCs w:val="24"/>
              </w:rPr>
            </w:pPr>
          </w:p>
          <w:p w:rsidR="001B15A7" w:rsidRPr="001B15A7" w:rsidRDefault="001B15A7" w:rsidP="001B15A7">
            <w:pPr>
              <w:keepLines/>
              <w:spacing w:after="0" w:line="240" w:lineRule="auto"/>
              <w:jc w:val="center"/>
              <w:rPr>
                <w:rFonts w:ascii="Times New Roman" w:eastAsia="Calibri" w:hAnsi="Times New Roman" w:cs="Times New Roman"/>
                <w:b/>
                <w:bCs/>
                <w:sz w:val="24"/>
                <w:szCs w:val="24"/>
              </w:rPr>
            </w:pPr>
          </w:p>
          <w:p w:rsidR="001B15A7" w:rsidRPr="001B15A7" w:rsidRDefault="001B15A7" w:rsidP="001B15A7">
            <w:pPr>
              <w:keepLines/>
              <w:spacing w:after="0" w:line="240" w:lineRule="auto"/>
              <w:jc w:val="center"/>
              <w:rPr>
                <w:rFonts w:ascii="Times New Roman" w:eastAsia="Calibri" w:hAnsi="Times New Roman" w:cs="Times New Roman"/>
                <w:b/>
                <w:bCs/>
                <w:sz w:val="24"/>
                <w:szCs w:val="24"/>
              </w:rPr>
            </w:pPr>
          </w:p>
          <w:p w:rsidR="001B15A7" w:rsidRPr="001B15A7" w:rsidRDefault="001B15A7" w:rsidP="001B15A7">
            <w:pPr>
              <w:keepLines/>
              <w:spacing w:after="0" w:line="240" w:lineRule="auto"/>
              <w:jc w:val="center"/>
              <w:rPr>
                <w:rFonts w:ascii="Times New Roman" w:eastAsia="Calibri" w:hAnsi="Times New Roman" w:cs="Times New Roman"/>
                <w:b/>
                <w:bCs/>
                <w:sz w:val="24"/>
                <w:szCs w:val="24"/>
              </w:rPr>
            </w:pPr>
          </w:p>
          <w:p w:rsidR="001B15A7" w:rsidRPr="001B15A7" w:rsidRDefault="001B15A7" w:rsidP="001B15A7">
            <w:pPr>
              <w:keepLines/>
              <w:spacing w:after="0" w:line="240" w:lineRule="auto"/>
              <w:jc w:val="center"/>
              <w:rPr>
                <w:rFonts w:ascii="Times New Roman" w:eastAsia="Calibri" w:hAnsi="Times New Roman" w:cs="Times New Roman"/>
                <w:b/>
                <w:bCs/>
                <w:sz w:val="24"/>
                <w:szCs w:val="24"/>
              </w:rPr>
            </w:pPr>
          </w:p>
          <w:p w:rsidR="001B15A7" w:rsidRPr="001B15A7" w:rsidRDefault="001B15A7" w:rsidP="001B15A7">
            <w:pPr>
              <w:keepLines/>
              <w:spacing w:after="0" w:line="240" w:lineRule="auto"/>
              <w:jc w:val="center"/>
              <w:rPr>
                <w:rFonts w:ascii="Times New Roman" w:eastAsia="Calibri" w:hAnsi="Times New Roman" w:cs="Times New Roman"/>
                <w:b/>
                <w:bCs/>
                <w:sz w:val="24"/>
                <w:szCs w:val="24"/>
              </w:rPr>
            </w:pPr>
          </w:p>
          <w:p w:rsidR="001B15A7" w:rsidRPr="001B15A7" w:rsidRDefault="001B15A7" w:rsidP="001B15A7">
            <w:pPr>
              <w:keepLines/>
              <w:spacing w:after="0" w:line="240" w:lineRule="auto"/>
              <w:jc w:val="center"/>
              <w:rPr>
                <w:rFonts w:ascii="Times New Roman" w:eastAsia="Calibri" w:hAnsi="Times New Roman" w:cs="Times New Roman"/>
                <w:b/>
                <w:bCs/>
                <w:sz w:val="24"/>
                <w:szCs w:val="24"/>
              </w:rPr>
            </w:pPr>
          </w:p>
          <w:p w:rsidR="001B15A7" w:rsidRPr="001B15A7" w:rsidRDefault="001B15A7" w:rsidP="001B15A7">
            <w:pPr>
              <w:keepLines/>
              <w:spacing w:after="0" w:line="240" w:lineRule="auto"/>
              <w:jc w:val="center"/>
              <w:rPr>
                <w:rFonts w:ascii="Times New Roman" w:eastAsia="Calibri" w:hAnsi="Times New Roman" w:cs="Times New Roman"/>
                <w:b/>
                <w:bCs/>
                <w:sz w:val="24"/>
                <w:szCs w:val="24"/>
              </w:rPr>
            </w:pPr>
          </w:p>
          <w:p w:rsidR="001B15A7" w:rsidRPr="001B15A7" w:rsidRDefault="001B15A7" w:rsidP="001B15A7">
            <w:pPr>
              <w:keepLines/>
              <w:spacing w:after="0" w:line="240" w:lineRule="auto"/>
              <w:jc w:val="center"/>
              <w:rPr>
                <w:rFonts w:ascii="Times New Roman" w:eastAsia="Calibri" w:hAnsi="Times New Roman" w:cs="Times New Roman"/>
                <w:b/>
                <w:bCs/>
                <w:sz w:val="24"/>
                <w:szCs w:val="24"/>
              </w:rPr>
            </w:pPr>
          </w:p>
          <w:p w:rsidR="001B15A7" w:rsidRPr="001B15A7" w:rsidRDefault="001B15A7" w:rsidP="00B040C1">
            <w:pPr>
              <w:keepLines/>
              <w:spacing w:after="0" w:line="240" w:lineRule="auto"/>
              <w:rPr>
                <w:rFonts w:ascii="Times New Roman" w:eastAsia="Calibri" w:hAnsi="Times New Roman" w:cs="Times New Roman"/>
                <w:b/>
                <w:bCs/>
                <w:sz w:val="24"/>
                <w:szCs w:val="24"/>
              </w:rPr>
            </w:pPr>
            <w:r w:rsidRPr="001B15A7">
              <w:rPr>
                <w:rFonts w:ascii="Times New Roman" w:eastAsia="Calibri" w:hAnsi="Times New Roman" w:cs="Times New Roman"/>
                <w:b/>
                <w:bCs/>
                <w:sz w:val="24"/>
                <w:szCs w:val="24"/>
              </w:rPr>
              <w:t>Тема 2.2. Технологии обработки информации</w:t>
            </w:r>
          </w:p>
          <w:p w:rsidR="001B15A7" w:rsidRPr="001B15A7" w:rsidRDefault="001B15A7" w:rsidP="001B15A7">
            <w:pPr>
              <w:keepLines/>
              <w:spacing w:after="0" w:line="240" w:lineRule="auto"/>
              <w:rPr>
                <w:rFonts w:ascii="Times New Roman" w:eastAsia="Calibri" w:hAnsi="Times New Roman" w:cs="Times New Roman"/>
                <w:sz w:val="24"/>
                <w:szCs w:val="24"/>
              </w:rPr>
            </w:pPr>
          </w:p>
        </w:tc>
        <w:tc>
          <w:tcPr>
            <w:tcW w:w="7955" w:type="dxa"/>
            <w:gridSpan w:val="3"/>
            <w:shd w:val="clear" w:color="auto" w:fill="FFFFFF"/>
          </w:tcPr>
          <w:p w:rsidR="001B15A7" w:rsidRPr="001B15A7" w:rsidRDefault="001B15A7" w:rsidP="001B15A7">
            <w:pPr>
              <w:keepLines/>
              <w:spacing w:after="0" w:line="240" w:lineRule="auto"/>
              <w:rPr>
                <w:rFonts w:ascii="Times New Roman" w:eastAsia="Calibri" w:hAnsi="Times New Roman" w:cs="Times New Roman"/>
                <w:b/>
                <w:bCs/>
                <w:sz w:val="24"/>
                <w:szCs w:val="24"/>
              </w:rPr>
            </w:pPr>
            <w:r w:rsidRPr="001B15A7">
              <w:rPr>
                <w:rFonts w:ascii="Times New Roman" w:eastAsia="Calibri" w:hAnsi="Times New Roman" w:cs="Times New Roman"/>
                <w:b/>
                <w:bCs/>
                <w:sz w:val="24"/>
                <w:szCs w:val="24"/>
              </w:rPr>
              <w:t>Содержание учебного материала</w:t>
            </w:r>
          </w:p>
        </w:tc>
        <w:tc>
          <w:tcPr>
            <w:tcW w:w="1025" w:type="dxa"/>
            <w:shd w:val="clear" w:color="auto" w:fill="FFFFFF"/>
          </w:tcPr>
          <w:p w:rsidR="001B15A7" w:rsidRPr="001B15A7" w:rsidRDefault="001B15A7" w:rsidP="001B15A7">
            <w:pPr>
              <w:keepLines/>
              <w:spacing w:after="0" w:line="240" w:lineRule="auto"/>
              <w:rPr>
                <w:rFonts w:ascii="Times New Roman" w:eastAsia="Calibri" w:hAnsi="Times New Roman" w:cs="Times New Roman"/>
                <w:color w:val="000000"/>
                <w:sz w:val="24"/>
                <w:szCs w:val="24"/>
              </w:rPr>
            </w:pPr>
          </w:p>
        </w:tc>
        <w:tc>
          <w:tcPr>
            <w:tcW w:w="1025" w:type="dxa"/>
            <w:shd w:val="clear" w:color="auto" w:fill="FFFFFF"/>
          </w:tcPr>
          <w:p w:rsidR="001B15A7" w:rsidRPr="001B15A7" w:rsidRDefault="001B15A7" w:rsidP="001B15A7">
            <w:pPr>
              <w:keepLines/>
              <w:spacing w:after="0" w:line="240" w:lineRule="auto"/>
              <w:rPr>
                <w:rFonts w:ascii="Times New Roman" w:eastAsia="Calibri" w:hAnsi="Times New Roman" w:cs="Times New Roman"/>
                <w:color w:val="000000"/>
                <w:sz w:val="24"/>
                <w:szCs w:val="24"/>
              </w:rPr>
            </w:pPr>
          </w:p>
        </w:tc>
        <w:tc>
          <w:tcPr>
            <w:tcW w:w="1901" w:type="dxa"/>
            <w:vMerge w:val="restart"/>
            <w:shd w:val="clear" w:color="auto" w:fill="FFFFFF"/>
          </w:tcPr>
          <w:p w:rsidR="001B15A7" w:rsidRPr="001B15A7" w:rsidRDefault="001B15A7" w:rsidP="001B15A7">
            <w:pPr>
              <w:keepLines/>
              <w:spacing w:after="0" w:line="240" w:lineRule="auto"/>
              <w:rPr>
                <w:rFonts w:ascii="Times New Roman" w:eastAsia="Calibri" w:hAnsi="Times New Roman" w:cs="Times New Roman"/>
                <w:color w:val="000000"/>
                <w:sz w:val="24"/>
                <w:szCs w:val="24"/>
              </w:rPr>
            </w:pPr>
          </w:p>
          <w:p w:rsidR="001B15A7" w:rsidRPr="001B15A7" w:rsidRDefault="001B15A7" w:rsidP="001B15A7">
            <w:pPr>
              <w:keepLines/>
              <w:spacing w:after="0" w:line="240" w:lineRule="auto"/>
              <w:rPr>
                <w:rFonts w:ascii="Times New Roman" w:eastAsia="Calibri" w:hAnsi="Times New Roman" w:cs="Times New Roman"/>
                <w:color w:val="000000"/>
                <w:sz w:val="24"/>
                <w:szCs w:val="24"/>
              </w:rPr>
            </w:pPr>
          </w:p>
          <w:p w:rsidR="001B15A7" w:rsidRPr="001B15A7" w:rsidRDefault="001B15A7" w:rsidP="001B15A7">
            <w:pPr>
              <w:keepLines/>
              <w:spacing w:after="0" w:line="240" w:lineRule="auto"/>
              <w:jc w:val="center"/>
              <w:rPr>
                <w:rFonts w:ascii="Times New Roman" w:eastAsia="Calibri" w:hAnsi="Times New Roman" w:cs="Times New Roman"/>
                <w:b/>
                <w:color w:val="000000"/>
                <w:sz w:val="24"/>
                <w:szCs w:val="24"/>
              </w:rPr>
            </w:pPr>
          </w:p>
          <w:p w:rsidR="001B15A7" w:rsidRPr="001B15A7" w:rsidRDefault="001B15A7" w:rsidP="001B15A7">
            <w:pPr>
              <w:keepLines/>
              <w:spacing w:after="0" w:line="240" w:lineRule="auto"/>
              <w:rPr>
                <w:rFonts w:ascii="Times New Roman" w:eastAsia="Calibri" w:hAnsi="Times New Roman" w:cs="Times New Roman"/>
                <w:color w:val="000000"/>
                <w:sz w:val="24"/>
                <w:szCs w:val="24"/>
              </w:rPr>
            </w:pPr>
          </w:p>
          <w:p w:rsidR="001B15A7" w:rsidRPr="001B15A7" w:rsidRDefault="001B15A7" w:rsidP="001B15A7">
            <w:pPr>
              <w:keepLines/>
              <w:spacing w:after="0" w:line="240" w:lineRule="auto"/>
              <w:rPr>
                <w:rFonts w:ascii="Times New Roman" w:eastAsia="Calibri" w:hAnsi="Times New Roman" w:cs="Times New Roman"/>
                <w:color w:val="000000"/>
                <w:sz w:val="24"/>
                <w:szCs w:val="24"/>
              </w:rPr>
            </w:pPr>
          </w:p>
          <w:p w:rsidR="001B15A7" w:rsidRPr="001B15A7" w:rsidRDefault="001B15A7" w:rsidP="001B15A7">
            <w:pPr>
              <w:keepLines/>
              <w:spacing w:after="0" w:line="240" w:lineRule="auto"/>
              <w:rPr>
                <w:rFonts w:ascii="Times New Roman" w:eastAsia="Calibri" w:hAnsi="Times New Roman" w:cs="Times New Roman"/>
                <w:color w:val="000000"/>
                <w:sz w:val="24"/>
                <w:szCs w:val="24"/>
              </w:rPr>
            </w:pPr>
          </w:p>
          <w:p w:rsidR="001B15A7" w:rsidRPr="001B15A7" w:rsidRDefault="001B15A7" w:rsidP="001B15A7">
            <w:pPr>
              <w:keepLines/>
              <w:spacing w:after="0" w:line="240" w:lineRule="auto"/>
              <w:rPr>
                <w:rFonts w:ascii="Times New Roman" w:eastAsia="Calibri" w:hAnsi="Times New Roman" w:cs="Times New Roman"/>
                <w:b/>
                <w:color w:val="000000"/>
                <w:sz w:val="24"/>
                <w:szCs w:val="24"/>
              </w:rPr>
            </w:pPr>
            <w:r w:rsidRPr="001B15A7">
              <w:rPr>
                <w:rFonts w:ascii="Times New Roman" w:eastAsia="Calibri" w:hAnsi="Times New Roman" w:cs="Times New Roman"/>
                <w:color w:val="000000"/>
                <w:sz w:val="24"/>
                <w:szCs w:val="24"/>
              </w:rPr>
              <w:t xml:space="preserve">      </w:t>
            </w:r>
          </w:p>
          <w:p w:rsidR="001B15A7" w:rsidRPr="001B15A7"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ОК 01, ОК 02</w:t>
            </w:r>
          </w:p>
          <w:p w:rsidR="001B15A7" w:rsidRPr="001B15A7"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ПК 2.1</w:t>
            </w:r>
          </w:p>
          <w:p w:rsidR="001B15A7" w:rsidRPr="001B15A7"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color w:val="000000"/>
                <w:sz w:val="24"/>
                <w:szCs w:val="24"/>
              </w:rPr>
            </w:pPr>
          </w:p>
          <w:p w:rsidR="001B15A7" w:rsidRPr="001B15A7" w:rsidRDefault="001B15A7" w:rsidP="001B15A7">
            <w:pPr>
              <w:suppressAutoHyphens/>
              <w:spacing w:after="0" w:line="240" w:lineRule="auto"/>
              <w:rPr>
                <w:rFonts w:ascii="Times New Roman" w:eastAsia="Calibri" w:hAnsi="Times New Roman" w:cs="Times New Roman"/>
                <w:sz w:val="24"/>
                <w:szCs w:val="24"/>
              </w:rPr>
            </w:pPr>
          </w:p>
          <w:p w:rsidR="001B15A7" w:rsidRPr="001B15A7" w:rsidRDefault="001B15A7" w:rsidP="001B15A7">
            <w:pPr>
              <w:suppressAutoHyphens/>
              <w:spacing w:after="0" w:line="240" w:lineRule="auto"/>
              <w:rPr>
                <w:rFonts w:ascii="Times New Roman" w:eastAsia="Calibri" w:hAnsi="Times New Roman" w:cs="Times New Roman"/>
                <w:sz w:val="24"/>
                <w:szCs w:val="24"/>
              </w:rPr>
            </w:pPr>
          </w:p>
          <w:p w:rsidR="001B15A7" w:rsidRPr="001B15A7" w:rsidRDefault="001B15A7" w:rsidP="001B15A7">
            <w:pPr>
              <w:suppressAutoHyphens/>
              <w:spacing w:after="0" w:line="240" w:lineRule="auto"/>
              <w:rPr>
                <w:rFonts w:ascii="Times New Roman" w:eastAsia="Calibri" w:hAnsi="Times New Roman" w:cs="Times New Roman"/>
                <w:sz w:val="24"/>
                <w:szCs w:val="24"/>
              </w:rPr>
            </w:pPr>
          </w:p>
          <w:p w:rsidR="001B15A7" w:rsidRPr="001B15A7" w:rsidRDefault="001B15A7" w:rsidP="001B15A7">
            <w:pPr>
              <w:suppressAutoHyphens/>
              <w:spacing w:after="0" w:line="240" w:lineRule="auto"/>
              <w:rPr>
                <w:rFonts w:ascii="Times New Roman" w:eastAsia="Calibri" w:hAnsi="Times New Roman" w:cs="Times New Roman"/>
                <w:sz w:val="24"/>
                <w:szCs w:val="24"/>
              </w:rPr>
            </w:pPr>
          </w:p>
          <w:p w:rsidR="001B15A7" w:rsidRPr="001B15A7" w:rsidRDefault="001B15A7" w:rsidP="001B15A7">
            <w:pPr>
              <w:suppressAutoHyphens/>
              <w:spacing w:after="0" w:line="240" w:lineRule="auto"/>
              <w:rPr>
                <w:rFonts w:ascii="Times New Roman" w:eastAsia="Calibri" w:hAnsi="Times New Roman" w:cs="Times New Roman"/>
                <w:sz w:val="24"/>
                <w:szCs w:val="24"/>
              </w:rPr>
            </w:pPr>
          </w:p>
          <w:p w:rsidR="001B15A7" w:rsidRPr="001B15A7" w:rsidRDefault="001B15A7" w:rsidP="001B15A7">
            <w:pPr>
              <w:suppressAutoHyphens/>
              <w:spacing w:after="0" w:line="240" w:lineRule="auto"/>
              <w:rPr>
                <w:rFonts w:ascii="Times New Roman" w:eastAsia="Calibri" w:hAnsi="Times New Roman" w:cs="Times New Roman"/>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 xml:space="preserve">ОК 01, ОК 02 </w:t>
            </w:r>
          </w:p>
          <w:p w:rsidR="001B15A7" w:rsidRPr="001B15A7" w:rsidRDefault="001B15A7" w:rsidP="001B15A7">
            <w:pPr>
              <w:suppressAutoHyphens/>
              <w:spacing w:after="0" w:line="240" w:lineRule="auto"/>
              <w:jc w:val="center"/>
              <w:rPr>
                <w:rFonts w:ascii="Times New Roman" w:eastAsia="Calibri" w:hAnsi="Times New Roman" w:cs="Times New Roman"/>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r w:rsidRPr="001B15A7">
              <w:rPr>
                <w:rFonts w:ascii="Times New Roman" w:eastAsia="Calibri" w:hAnsi="Times New Roman" w:cs="Times New Roman"/>
                <w:sz w:val="24"/>
                <w:szCs w:val="24"/>
              </w:rPr>
              <w:t xml:space="preserve">ПК </w:t>
            </w:r>
            <w:r w:rsidRPr="001B15A7">
              <w:rPr>
                <w:rFonts w:ascii="Times New Roman" w:eastAsia="Calibri" w:hAnsi="Times New Roman" w:cs="Times New Roman"/>
                <w:sz w:val="24"/>
                <w:szCs w:val="24"/>
                <w:lang w:val="en-US"/>
              </w:rPr>
              <w:t>2</w:t>
            </w:r>
            <w:r w:rsidRPr="001B15A7">
              <w:rPr>
                <w:rFonts w:ascii="Times New Roman" w:eastAsia="Calibri" w:hAnsi="Times New Roman" w:cs="Times New Roman"/>
                <w:sz w:val="24"/>
                <w:szCs w:val="24"/>
              </w:rPr>
              <w:t>.1</w:t>
            </w:r>
          </w:p>
        </w:tc>
      </w:tr>
      <w:tr w:rsidR="001B15A7" w:rsidRPr="001B15A7" w:rsidTr="001B15A7">
        <w:tc>
          <w:tcPr>
            <w:tcW w:w="2719" w:type="dxa"/>
            <w:vMerge/>
            <w:shd w:val="clear" w:color="auto" w:fill="auto"/>
          </w:tcPr>
          <w:p w:rsidR="001B15A7" w:rsidRPr="001B15A7" w:rsidRDefault="001B15A7" w:rsidP="001B15A7">
            <w:pPr>
              <w:keepLines/>
              <w:spacing w:after="0" w:line="240" w:lineRule="auto"/>
              <w:rPr>
                <w:rFonts w:ascii="Times New Roman" w:eastAsia="Calibri" w:hAnsi="Times New Roman" w:cs="Times New Roman"/>
                <w:sz w:val="24"/>
                <w:szCs w:val="24"/>
              </w:rPr>
            </w:pPr>
          </w:p>
        </w:tc>
        <w:tc>
          <w:tcPr>
            <w:tcW w:w="7955" w:type="dxa"/>
            <w:gridSpan w:val="3"/>
            <w:shd w:val="clear" w:color="auto" w:fill="FFFFFF"/>
            <w:vAlign w:val="center"/>
          </w:tcPr>
          <w:p w:rsidR="001B15A7" w:rsidRPr="001B15A7" w:rsidRDefault="00C23E75"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Практические занятия</w:t>
            </w:r>
          </w:p>
        </w:tc>
        <w:tc>
          <w:tcPr>
            <w:tcW w:w="1025" w:type="dxa"/>
            <w:shd w:val="clear" w:color="auto" w:fill="FFFFFF"/>
          </w:tcPr>
          <w:p w:rsidR="001B15A7" w:rsidRPr="001B15A7" w:rsidRDefault="001B15A7" w:rsidP="001B15A7">
            <w:pPr>
              <w:keepLines/>
              <w:spacing w:after="0" w:line="240" w:lineRule="auto"/>
              <w:rPr>
                <w:rFonts w:ascii="Times New Roman" w:eastAsia="Calibri" w:hAnsi="Times New Roman" w:cs="Times New Roman"/>
                <w:color w:val="000000"/>
                <w:sz w:val="24"/>
                <w:szCs w:val="24"/>
              </w:rPr>
            </w:pPr>
          </w:p>
        </w:tc>
        <w:tc>
          <w:tcPr>
            <w:tcW w:w="1025" w:type="dxa"/>
            <w:shd w:val="clear" w:color="auto" w:fill="FFFFFF"/>
          </w:tcPr>
          <w:p w:rsidR="001B15A7" w:rsidRPr="001B15A7" w:rsidRDefault="001B15A7" w:rsidP="001B15A7">
            <w:pPr>
              <w:keepLines/>
              <w:spacing w:after="0" w:line="240" w:lineRule="auto"/>
              <w:rPr>
                <w:rFonts w:ascii="Times New Roman" w:eastAsia="Calibri" w:hAnsi="Times New Roman" w:cs="Times New Roman"/>
                <w:color w:val="000000"/>
                <w:sz w:val="24"/>
                <w:szCs w:val="24"/>
              </w:rPr>
            </w:pPr>
          </w:p>
        </w:tc>
        <w:tc>
          <w:tcPr>
            <w:tcW w:w="1901" w:type="dxa"/>
            <w:vMerge/>
            <w:shd w:val="clear" w:color="auto" w:fill="FFFFFF"/>
          </w:tcPr>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p>
        </w:tc>
      </w:tr>
      <w:tr w:rsidR="001B15A7" w:rsidRPr="001B15A7" w:rsidTr="001B15A7">
        <w:tc>
          <w:tcPr>
            <w:tcW w:w="2719" w:type="dxa"/>
            <w:vMerge/>
            <w:shd w:val="clear" w:color="auto" w:fill="auto"/>
          </w:tcPr>
          <w:p w:rsidR="001B15A7" w:rsidRPr="001B15A7" w:rsidRDefault="001B15A7" w:rsidP="001B15A7">
            <w:pPr>
              <w:keepLines/>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keepLines/>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1</w:t>
            </w:r>
          </w:p>
        </w:tc>
        <w:tc>
          <w:tcPr>
            <w:tcW w:w="7270" w:type="dxa"/>
            <w:shd w:val="clear" w:color="auto" w:fill="FFFFFF"/>
            <w:vAlign w:val="center"/>
          </w:tcPr>
          <w:p w:rsidR="001B15A7" w:rsidRPr="001B15A7" w:rsidRDefault="00511EE0"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Cs/>
                <w:sz w:val="24"/>
                <w:szCs w:val="24"/>
              </w:rPr>
            </w:pPr>
            <w:r>
              <w:rPr>
                <w:rFonts w:ascii="Times New Roman" w:eastAsia="Calibri" w:hAnsi="Times New Roman" w:cs="Times New Roman"/>
                <w:b/>
                <w:iCs/>
                <w:sz w:val="24"/>
                <w:szCs w:val="24"/>
              </w:rPr>
              <w:t>Практические занятия</w:t>
            </w:r>
            <w:r w:rsidR="001B15A7" w:rsidRPr="001B15A7">
              <w:rPr>
                <w:rFonts w:ascii="Times New Roman" w:eastAsia="Calibri" w:hAnsi="Times New Roman" w:cs="Times New Roman"/>
                <w:b/>
                <w:iCs/>
                <w:sz w:val="24"/>
                <w:szCs w:val="24"/>
              </w:rPr>
              <w:t xml:space="preserve"> № 1</w:t>
            </w:r>
            <w:r w:rsidR="001B15A7" w:rsidRPr="001B15A7">
              <w:rPr>
                <w:rFonts w:ascii="Times New Roman" w:eastAsia="Calibri" w:hAnsi="Times New Roman" w:cs="Times New Roman"/>
                <w:bCs/>
                <w:iCs/>
                <w:sz w:val="24"/>
                <w:szCs w:val="24"/>
              </w:rPr>
              <w:t xml:space="preserve"> «Создание деловых документов в текстовом редакторе»</w:t>
            </w:r>
          </w:p>
          <w:p w:rsidR="001B15A7" w:rsidRPr="001B15A7"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Cs/>
                <w:sz w:val="24"/>
                <w:szCs w:val="24"/>
              </w:rPr>
            </w:pPr>
            <w:r w:rsidRPr="001B15A7">
              <w:rPr>
                <w:rFonts w:ascii="Times New Roman" w:eastAsia="Calibri" w:hAnsi="Times New Roman" w:cs="Times New Roman"/>
                <w:b/>
                <w:bCs/>
                <w:iCs/>
                <w:sz w:val="24"/>
                <w:szCs w:val="24"/>
              </w:rPr>
              <w:t>Задание на дом</w:t>
            </w:r>
            <w:r w:rsidRPr="001B15A7">
              <w:rPr>
                <w:rFonts w:ascii="Times New Roman" w:eastAsia="Calibri" w:hAnsi="Times New Roman" w:cs="Times New Roman"/>
                <w:bCs/>
                <w:iCs/>
                <w:sz w:val="24"/>
                <w:szCs w:val="24"/>
              </w:rPr>
              <w:t>: перечислите основные элементы форматирования абзацев и документов</w:t>
            </w:r>
          </w:p>
        </w:tc>
        <w:tc>
          <w:tcPr>
            <w:tcW w:w="1025" w:type="dxa"/>
            <w:shd w:val="clear" w:color="auto" w:fill="FFFFFF"/>
            <w:vAlign w:val="center"/>
          </w:tcPr>
          <w:p w:rsidR="001B15A7" w:rsidRPr="001B15A7"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color w:val="000000"/>
                <w:sz w:val="24"/>
                <w:szCs w:val="24"/>
              </w:rPr>
            </w:pPr>
            <w:r w:rsidRPr="001B15A7">
              <w:rPr>
                <w:rFonts w:ascii="Times New Roman" w:eastAsia="Calibri" w:hAnsi="Times New Roman" w:cs="Times New Roman"/>
                <w:bCs/>
                <w:sz w:val="24"/>
                <w:szCs w:val="24"/>
              </w:rPr>
              <w:t>2</w:t>
            </w:r>
          </w:p>
        </w:tc>
        <w:tc>
          <w:tcPr>
            <w:tcW w:w="1025" w:type="dxa"/>
            <w:shd w:val="clear" w:color="auto" w:fill="FFFFFF"/>
            <w:vAlign w:val="center"/>
          </w:tcPr>
          <w:p w:rsidR="001B15A7" w:rsidRPr="001B15A7"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color w:val="000000"/>
                <w:sz w:val="24"/>
                <w:szCs w:val="24"/>
              </w:rPr>
            </w:pPr>
            <w:r w:rsidRPr="001B15A7">
              <w:rPr>
                <w:rFonts w:ascii="Times New Roman" w:eastAsia="Calibri" w:hAnsi="Times New Roman" w:cs="Times New Roman"/>
                <w:color w:val="000000"/>
                <w:sz w:val="24"/>
                <w:szCs w:val="24"/>
              </w:rPr>
              <w:t>2</w:t>
            </w:r>
          </w:p>
        </w:tc>
        <w:tc>
          <w:tcPr>
            <w:tcW w:w="1901" w:type="dxa"/>
            <w:vMerge/>
            <w:shd w:val="clear" w:color="auto" w:fill="FFFFFF"/>
          </w:tcPr>
          <w:p w:rsidR="001B15A7" w:rsidRPr="001B15A7" w:rsidRDefault="001B15A7" w:rsidP="001B15A7">
            <w:pPr>
              <w:suppressAutoHyphens/>
              <w:spacing w:after="0" w:line="240" w:lineRule="auto"/>
              <w:jc w:val="center"/>
              <w:rPr>
                <w:rFonts w:ascii="Times New Roman" w:eastAsia="Calibri" w:hAnsi="Times New Roman" w:cs="Times New Roman"/>
                <w:sz w:val="24"/>
                <w:szCs w:val="24"/>
              </w:rPr>
            </w:pPr>
          </w:p>
        </w:tc>
      </w:tr>
      <w:tr w:rsidR="001B15A7" w:rsidRPr="001B15A7" w:rsidTr="001B15A7">
        <w:tc>
          <w:tcPr>
            <w:tcW w:w="2719" w:type="dxa"/>
            <w:vMerge/>
            <w:shd w:val="clear" w:color="auto" w:fill="auto"/>
          </w:tcPr>
          <w:p w:rsidR="001B15A7" w:rsidRPr="001B15A7" w:rsidRDefault="001B15A7" w:rsidP="001B15A7">
            <w:pPr>
              <w:keepLines/>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keepLines/>
              <w:spacing w:after="0" w:line="240" w:lineRule="auto"/>
              <w:jc w:val="center"/>
              <w:rPr>
                <w:rFonts w:ascii="Times New Roman" w:eastAsia="Calibri" w:hAnsi="Times New Roman" w:cs="Times New Roman"/>
                <w:sz w:val="24"/>
                <w:szCs w:val="24"/>
              </w:rPr>
            </w:pPr>
          </w:p>
          <w:p w:rsidR="001B15A7" w:rsidRPr="001B15A7" w:rsidRDefault="001B15A7" w:rsidP="001B15A7">
            <w:pPr>
              <w:keepLines/>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2</w:t>
            </w:r>
          </w:p>
        </w:tc>
        <w:tc>
          <w:tcPr>
            <w:tcW w:w="7270" w:type="dxa"/>
            <w:shd w:val="clear" w:color="auto" w:fill="FFFFFF"/>
            <w:vAlign w:val="center"/>
          </w:tcPr>
          <w:p w:rsidR="001B15A7" w:rsidRPr="001B15A7" w:rsidRDefault="00511EE0"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Cs/>
                <w:sz w:val="24"/>
                <w:szCs w:val="24"/>
              </w:rPr>
            </w:pPr>
            <w:r>
              <w:rPr>
                <w:rFonts w:ascii="Times New Roman" w:eastAsia="Calibri" w:hAnsi="Times New Roman" w:cs="Times New Roman"/>
                <w:b/>
                <w:iCs/>
                <w:sz w:val="24"/>
                <w:szCs w:val="24"/>
              </w:rPr>
              <w:t>Практические занятия</w:t>
            </w:r>
            <w:r w:rsidR="001B15A7" w:rsidRPr="001B15A7">
              <w:rPr>
                <w:rFonts w:ascii="Times New Roman" w:eastAsia="Calibri" w:hAnsi="Times New Roman" w:cs="Times New Roman"/>
                <w:b/>
                <w:iCs/>
                <w:sz w:val="24"/>
                <w:szCs w:val="24"/>
              </w:rPr>
              <w:t xml:space="preserve"> № 2 «</w:t>
            </w:r>
            <w:r w:rsidR="001B15A7" w:rsidRPr="001B15A7">
              <w:rPr>
                <w:rFonts w:ascii="Times New Roman" w:eastAsia="Calibri" w:hAnsi="Times New Roman" w:cs="Times New Roman"/>
                <w:bCs/>
                <w:iCs/>
                <w:sz w:val="24"/>
                <w:szCs w:val="24"/>
              </w:rPr>
              <w:t>Создание сложных таблиц в текстовом редакторе»</w:t>
            </w:r>
          </w:p>
          <w:p w:rsidR="001B15A7" w:rsidRPr="001B15A7"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iCs/>
                <w:sz w:val="24"/>
                <w:szCs w:val="24"/>
              </w:rPr>
            </w:pPr>
            <w:r w:rsidRPr="001B15A7">
              <w:rPr>
                <w:rFonts w:ascii="Times New Roman" w:eastAsia="Calibri" w:hAnsi="Times New Roman" w:cs="Times New Roman"/>
                <w:b/>
                <w:bCs/>
                <w:iCs/>
                <w:sz w:val="24"/>
                <w:szCs w:val="24"/>
              </w:rPr>
              <w:t>Задание на дом</w:t>
            </w:r>
            <w:r w:rsidRPr="001B15A7">
              <w:rPr>
                <w:rFonts w:ascii="Times New Roman" w:eastAsia="Calibri" w:hAnsi="Times New Roman" w:cs="Times New Roman"/>
                <w:bCs/>
                <w:iCs/>
                <w:sz w:val="24"/>
                <w:szCs w:val="24"/>
              </w:rPr>
              <w:t>: составить схему – способы создания таблиц</w:t>
            </w:r>
          </w:p>
        </w:tc>
        <w:tc>
          <w:tcPr>
            <w:tcW w:w="1025" w:type="dxa"/>
            <w:shd w:val="clear" w:color="auto" w:fill="FFFFFF"/>
            <w:vAlign w:val="center"/>
          </w:tcPr>
          <w:p w:rsidR="001B15A7" w:rsidRPr="001B15A7"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p w:rsidR="001B15A7" w:rsidRPr="001B15A7" w:rsidRDefault="001B15A7" w:rsidP="001B15A7">
            <w:pPr>
              <w:keepLines/>
              <w:spacing w:after="0" w:line="240" w:lineRule="auto"/>
              <w:jc w:val="center"/>
              <w:rPr>
                <w:rFonts w:ascii="Times New Roman" w:eastAsia="Calibri" w:hAnsi="Times New Roman" w:cs="Times New Roman"/>
                <w:color w:val="000000"/>
                <w:sz w:val="24"/>
                <w:szCs w:val="24"/>
                <w:lang w:val="en-US"/>
              </w:rPr>
            </w:pPr>
            <w:r w:rsidRPr="001B15A7">
              <w:rPr>
                <w:rFonts w:ascii="Times New Roman" w:eastAsia="Calibri" w:hAnsi="Times New Roman" w:cs="Times New Roman"/>
                <w:bCs/>
                <w:sz w:val="24"/>
                <w:szCs w:val="24"/>
              </w:rPr>
              <w:t>2</w:t>
            </w:r>
          </w:p>
        </w:tc>
        <w:tc>
          <w:tcPr>
            <w:tcW w:w="1025" w:type="dxa"/>
            <w:shd w:val="clear" w:color="auto" w:fill="FFFFFF"/>
            <w:vAlign w:val="center"/>
          </w:tcPr>
          <w:p w:rsidR="001B15A7" w:rsidRPr="001B15A7" w:rsidRDefault="001B15A7" w:rsidP="001B15A7">
            <w:pPr>
              <w:keepLines/>
              <w:spacing w:after="0" w:line="240" w:lineRule="auto"/>
              <w:jc w:val="center"/>
              <w:rPr>
                <w:rFonts w:ascii="Times New Roman" w:eastAsia="Calibri" w:hAnsi="Times New Roman" w:cs="Times New Roman"/>
                <w:color w:val="000000"/>
                <w:sz w:val="24"/>
                <w:szCs w:val="24"/>
              </w:rPr>
            </w:pPr>
            <w:r w:rsidRPr="001B15A7">
              <w:rPr>
                <w:rFonts w:ascii="Times New Roman" w:eastAsia="Calibri" w:hAnsi="Times New Roman" w:cs="Times New Roman"/>
                <w:color w:val="000000"/>
                <w:sz w:val="24"/>
                <w:szCs w:val="24"/>
              </w:rPr>
              <w:t>2</w:t>
            </w:r>
          </w:p>
        </w:tc>
        <w:tc>
          <w:tcPr>
            <w:tcW w:w="1901" w:type="dxa"/>
            <w:vMerge/>
            <w:shd w:val="clear" w:color="auto" w:fill="FFFFFF"/>
          </w:tcPr>
          <w:p w:rsidR="001B15A7" w:rsidRPr="001B15A7" w:rsidRDefault="001B15A7" w:rsidP="001B15A7">
            <w:pPr>
              <w:keepLines/>
              <w:suppressAutoHyphens/>
              <w:spacing w:after="0" w:line="240" w:lineRule="auto"/>
              <w:jc w:val="center"/>
              <w:rPr>
                <w:rFonts w:ascii="Times New Roman" w:eastAsia="Calibri" w:hAnsi="Times New Roman" w:cs="Times New Roman"/>
                <w:color w:val="000000"/>
                <w:sz w:val="24"/>
                <w:szCs w:val="24"/>
              </w:rPr>
            </w:pPr>
          </w:p>
        </w:tc>
      </w:tr>
      <w:tr w:rsidR="001B15A7" w:rsidRPr="001B15A7" w:rsidTr="001B15A7">
        <w:tc>
          <w:tcPr>
            <w:tcW w:w="2719" w:type="dxa"/>
            <w:vMerge/>
            <w:shd w:val="clear" w:color="auto" w:fill="auto"/>
          </w:tcPr>
          <w:p w:rsidR="001B15A7" w:rsidRPr="001B15A7" w:rsidRDefault="001B15A7" w:rsidP="001B15A7">
            <w:pPr>
              <w:keepLines/>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keepLines/>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3</w:t>
            </w:r>
          </w:p>
        </w:tc>
        <w:tc>
          <w:tcPr>
            <w:tcW w:w="7270" w:type="dxa"/>
            <w:shd w:val="clear" w:color="auto" w:fill="FFFFFF"/>
            <w:vAlign w:val="center"/>
          </w:tcPr>
          <w:p w:rsidR="001B15A7" w:rsidRPr="001B15A7" w:rsidRDefault="00511EE0"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Cs/>
                <w:sz w:val="24"/>
                <w:szCs w:val="24"/>
              </w:rPr>
            </w:pPr>
            <w:r>
              <w:rPr>
                <w:rFonts w:ascii="Times New Roman" w:eastAsia="Calibri" w:hAnsi="Times New Roman" w:cs="Times New Roman"/>
                <w:b/>
                <w:iCs/>
                <w:sz w:val="24"/>
                <w:szCs w:val="24"/>
              </w:rPr>
              <w:t>Практические занятия</w:t>
            </w:r>
            <w:r w:rsidR="001B15A7" w:rsidRPr="001B15A7">
              <w:rPr>
                <w:rFonts w:ascii="Times New Roman" w:eastAsia="Calibri" w:hAnsi="Times New Roman" w:cs="Times New Roman"/>
                <w:b/>
                <w:iCs/>
                <w:sz w:val="24"/>
                <w:szCs w:val="24"/>
              </w:rPr>
              <w:t xml:space="preserve"> № 3 «</w:t>
            </w:r>
            <w:r w:rsidR="001B15A7" w:rsidRPr="001B15A7">
              <w:rPr>
                <w:rFonts w:ascii="Times New Roman" w:eastAsia="Calibri" w:hAnsi="Times New Roman" w:cs="Times New Roman"/>
                <w:bCs/>
                <w:iCs/>
                <w:sz w:val="24"/>
                <w:szCs w:val="24"/>
              </w:rPr>
              <w:t>Организационные диаграммы в текстовом документе»</w:t>
            </w:r>
          </w:p>
          <w:p w:rsidR="001B15A7" w:rsidRPr="001B15A7"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iCs/>
                <w:sz w:val="24"/>
                <w:szCs w:val="24"/>
              </w:rPr>
            </w:pPr>
            <w:r w:rsidRPr="001B15A7">
              <w:rPr>
                <w:rFonts w:ascii="Times New Roman" w:eastAsia="Calibri" w:hAnsi="Times New Roman" w:cs="Times New Roman"/>
                <w:b/>
                <w:bCs/>
                <w:iCs/>
                <w:sz w:val="24"/>
                <w:szCs w:val="24"/>
              </w:rPr>
              <w:t>Задание на дом</w:t>
            </w:r>
            <w:r w:rsidRPr="001B15A7">
              <w:rPr>
                <w:rFonts w:ascii="Times New Roman" w:eastAsia="Calibri" w:hAnsi="Times New Roman" w:cs="Times New Roman"/>
                <w:bCs/>
                <w:iCs/>
                <w:sz w:val="24"/>
                <w:szCs w:val="24"/>
              </w:rPr>
              <w:t>: составить организационную диаграмму судебной системы РФ</w:t>
            </w:r>
          </w:p>
        </w:tc>
        <w:tc>
          <w:tcPr>
            <w:tcW w:w="1025" w:type="dxa"/>
            <w:shd w:val="clear" w:color="auto" w:fill="FFFFFF"/>
            <w:vAlign w:val="center"/>
          </w:tcPr>
          <w:p w:rsidR="001B15A7" w:rsidRPr="001B15A7" w:rsidRDefault="001B15A7" w:rsidP="001B15A7">
            <w:pPr>
              <w:keepLines/>
              <w:spacing w:after="0" w:line="240" w:lineRule="auto"/>
              <w:jc w:val="center"/>
              <w:rPr>
                <w:rFonts w:ascii="Times New Roman" w:eastAsia="Calibri" w:hAnsi="Times New Roman" w:cs="Times New Roman"/>
                <w:color w:val="000000"/>
                <w:sz w:val="24"/>
                <w:szCs w:val="24"/>
              </w:rPr>
            </w:pPr>
            <w:r w:rsidRPr="001B15A7">
              <w:rPr>
                <w:rFonts w:ascii="Times New Roman" w:eastAsia="Calibri" w:hAnsi="Times New Roman" w:cs="Times New Roman"/>
                <w:bCs/>
                <w:sz w:val="24"/>
                <w:szCs w:val="24"/>
              </w:rPr>
              <w:t>2</w:t>
            </w:r>
          </w:p>
        </w:tc>
        <w:tc>
          <w:tcPr>
            <w:tcW w:w="1025" w:type="dxa"/>
            <w:shd w:val="clear" w:color="auto" w:fill="FFFFFF"/>
            <w:vAlign w:val="center"/>
          </w:tcPr>
          <w:p w:rsidR="001B15A7" w:rsidRPr="001B15A7" w:rsidRDefault="001B15A7" w:rsidP="001B15A7">
            <w:pPr>
              <w:keepLines/>
              <w:spacing w:after="0" w:line="240" w:lineRule="auto"/>
              <w:jc w:val="center"/>
              <w:rPr>
                <w:rFonts w:ascii="Times New Roman" w:eastAsia="Calibri" w:hAnsi="Times New Roman" w:cs="Times New Roman"/>
                <w:color w:val="000000"/>
                <w:sz w:val="24"/>
                <w:szCs w:val="24"/>
              </w:rPr>
            </w:pPr>
          </w:p>
        </w:tc>
        <w:tc>
          <w:tcPr>
            <w:tcW w:w="1901" w:type="dxa"/>
            <w:vMerge/>
            <w:shd w:val="clear" w:color="auto" w:fill="FFFFFF"/>
          </w:tcPr>
          <w:p w:rsidR="001B15A7" w:rsidRPr="001B15A7" w:rsidRDefault="001B15A7" w:rsidP="001B15A7">
            <w:pPr>
              <w:keepLines/>
              <w:suppressAutoHyphens/>
              <w:spacing w:after="0" w:line="240" w:lineRule="auto"/>
              <w:jc w:val="center"/>
              <w:rPr>
                <w:rFonts w:ascii="Times New Roman" w:eastAsia="Calibri" w:hAnsi="Times New Roman" w:cs="Times New Roman"/>
                <w:color w:val="000000"/>
                <w:sz w:val="24"/>
                <w:szCs w:val="24"/>
              </w:rPr>
            </w:pPr>
          </w:p>
        </w:tc>
      </w:tr>
      <w:tr w:rsidR="001B15A7" w:rsidRPr="001B15A7" w:rsidTr="001B15A7">
        <w:tc>
          <w:tcPr>
            <w:tcW w:w="2719" w:type="dxa"/>
            <w:vMerge/>
            <w:shd w:val="clear" w:color="auto" w:fill="auto"/>
          </w:tcPr>
          <w:p w:rsidR="001B15A7" w:rsidRPr="001B15A7" w:rsidRDefault="001B15A7" w:rsidP="001B15A7">
            <w:pPr>
              <w:keepLines/>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keepLines/>
              <w:spacing w:after="0" w:line="240" w:lineRule="auto"/>
              <w:jc w:val="center"/>
              <w:rPr>
                <w:rFonts w:ascii="Times New Roman" w:eastAsia="Calibri" w:hAnsi="Times New Roman" w:cs="Times New Roman"/>
                <w:sz w:val="24"/>
                <w:szCs w:val="24"/>
              </w:rPr>
            </w:pPr>
          </w:p>
          <w:p w:rsidR="001B15A7" w:rsidRPr="001B15A7" w:rsidRDefault="001B15A7" w:rsidP="001B15A7">
            <w:pPr>
              <w:keepLines/>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4</w:t>
            </w:r>
          </w:p>
        </w:tc>
        <w:tc>
          <w:tcPr>
            <w:tcW w:w="7270" w:type="dxa"/>
            <w:shd w:val="clear" w:color="auto" w:fill="FFFFFF"/>
            <w:vAlign w:val="center"/>
          </w:tcPr>
          <w:p w:rsidR="001B15A7" w:rsidRPr="001B15A7" w:rsidRDefault="00511EE0"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Cs/>
                <w:sz w:val="24"/>
                <w:szCs w:val="24"/>
              </w:rPr>
            </w:pPr>
            <w:r>
              <w:rPr>
                <w:rFonts w:ascii="Times New Roman" w:eastAsia="Calibri" w:hAnsi="Times New Roman" w:cs="Times New Roman"/>
                <w:b/>
                <w:iCs/>
                <w:sz w:val="24"/>
                <w:szCs w:val="24"/>
              </w:rPr>
              <w:t>Практические занятия</w:t>
            </w:r>
            <w:r w:rsidR="001B15A7" w:rsidRPr="001B15A7">
              <w:rPr>
                <w:rFonts w:ascii="Times New Roman" w:eastAsia="Calibri" w:hAnsi="Times New Roman" w:cs="Times New Roman"/>
                <w:b/>
                <w:iCs/>
                <w:sz w:val="24"/>
                <w:szCs w:val="24"/>
              </w:rPr>
              <w:t xml:space="preserve"> № 4 «</w:t>
            </w:r>
            <w:r w:rsidR="001B15A7" w:rsidRPr="001B15A7">
              <w:rPr>
                <w:rFonts w:ascii="Times New Roman" w:eastAsia="Calibri" w:hAnsi="Times New Roman" w:cs="Times New Roman"/>
                <w:bCs/>
                <w:iCs/>
                <w:sz w:val="24"/>
                <w:szCs w:val="24"/>
              </w:rPr>
              <w:t>Графические объекты в текстовом документе»</w:t>
            </w:r>
          </w:p>
          <w:p w:rsidR="001B15A7" w:rsidRPr="001B15A7"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iCs/>
                <w:sz w:val="24"/>
                <w:szCs w:val="24"/>
              </w:rPr>
            </w:pPr>
            <w:r w:rsidRPr="001B15A7">
              <w:rPr>
                <w:rFonts w:ascii="Times New Roman" w:eastAsia="Calibri" w:hAnsi="Times New Roman" w:cs="Times New Roman"/>
                <w:b/>
                <w:bCs/>
                <w:iCs/>
                <w:sz w:val="24"/>
                <w:szCs w:val="24"/>
              </w:rPr>
              <w:t xml:space="preserve">Задание на дом: </w:t>
            </w:r>
            <w:r w:rsidRPr="001B15A7">
              <w:rPr>
                <w:rFonts w:ascii="Times New Roman" w:eastAsia="Calibri" w:hAnsi="Times New Roman" w:cs="Times New Roman"/>
                <w:iCs/>
                <w:sz w:val="24"/>
                <w:szCs w:val="24"/>
              </w:rPr>
              <w:t xml:space="preserve">перечислите виды графических объектов в </w:t>
            </w:r>
            <w:r w:rsidRPr="001B15A7">
              <w:rPr>
                <w:rFonts w:ascii="Times New Roman" w:eastAsia="Calibri" w:hAnsi="Times New Roman" w:cs="Times New Roman"/>
                <w:iCs/>
                <w:sz w:val="24"/>
                <w:szCs w:val="24"/>
                <w:lang w:val="en-US"/>
              </w:rPr>
              <w:t>WORD</w:t>
            </w:r>
          </w:p>
        </w:tc>
        <w:tc>
          <w:tcPr>
            <w:tcW w:w="1025" w:type="dxa"/>
            <w:shd w:val="clear" w:color="auto" w:fill="FFFFFF"/>
            <w:vAlign w:val="center"/>
          </w:tcPr>
          <w:p w:rsidR="001B15A7" w:rsidRPr="001B15A7" w:rsidRDefault="001B15A7" w:rsidP="001B15A7">
            <w:pPr>
              <w:keepLines/>
              <w:spacing w:after="0" w:line="240" w:lineRule="auto"/>
              <w:jc w:val="center"/>
              <w:rPr>
                <w:rFonts w:ascii="Times New Roman" w:eastAsia="Calibri" w:hAnsi="Times New Roman" w:cs="Times New Roman"/>
                <w:color w:val="000000"/>
                <w:sz w:val="24"/>
                <w:szCs w:val="24"/>
              </w:rPr>
            </w:pPr>
            <w:r w:rsidRPr="001B15A7">
              <w:rPr>
                <w:rFonts w:ascii="Times New Roman" w:eastAsia="Calibri" w:hAnsi="Times New Roman" w:cs="Times New Roman"/>
                <w:bCs/>
                <w:sz w:val="24"/>
                <w:szCs w:val="24"/>
              </w:rPr>
              <w:t>2</w:t>
            </w:r>
          </w:p>
        </w:tc>
        <w:tc>
          <w:tcPr>
            <w:tcW w:w="1025" w:type="dxa"/>
            <w:shd w:val="clear" w:color="auto" w:fill="FFFFFF"/>
            <w:vAlign w:val="center"/>
          </w:tcPr>
          <w:p w:rsidR="001B15A7" w:rsidRPr="001B15A7" w:rsidRDefault="001B15A7" w:rsidP="001B15A7">
            <w:pPr>
              <w:keepLines/>
              <w:spacing w:after="0" w:line="240" w:lineRule="auto"/>
              <w:jc w:val="center"/>
              <w:rPr>
                <w:rFonts w:ascii="Times New Roman" w:eastAsia="Calibri" w:hAnsi="Times New Roman" w:cs="Times New Roman"/>
                <w:color w:val="000000"/>
                <w:sz w:val="24"/>
                <w:szCs w:val="24"/>
              </w:rPr>
            </w:pPr>
            <w:r w:rsidRPr="001B15A7">
              <w:rPr>
                <w:rFonts w:ascii="Times New Roman" w:eastAsia="Calibri" w:hAnsi="Times New Roman" w:cs="Times New Roman"/>
                <w:color w:val="000000"/>
                <w:sz w:val="24"/>
                <w:szCs w:val="24"/>
              </w:rPr>
              <w:t>2</w:t>
            </w:r>
          </w:p>
        </w:tc>
        <w:tc>
          <w:tcPr>
            <w:tcW w:w="1901" w:type="dxa"/>
            <w:vMerge/>
            <w:shd w:val="clear" w:color="auto" w:fill="FFFFFF"/>
          </w:tcPr>
          <w:p w:rsidR="001B15A7" w:rsidRPr="001B15A7" w:rsidRDefault="001B15A7" w:rsidP="001B15A7">
            <w:pPr>
              <w:keepLines/>
              <w:suppressAutoHyphens/>
              <w:spacing w:after="0" w:line="240" w:lineRule="auto"/>
              <w:jc w:val="center"/>
              <w:rPr>
                <w:rFonts w:ascii="Times New Roman" w:eastAsia="Calibri" w:hAnsi="Times New Roman" w:cs="Times New Roman"/>
                <w:color w:val="000000"/>
                <w:sz w:val="24"/>
                <w:szCs w:val="24"/>
              </w:rPr>
            </w:pPr>
          </w:p>
        </w:tc>
      </w:tr>
      <w:tr w:rsidR="001B15A7" w:rsidRPr="001B15A7" w:rsidTr="001B15A7">
        <w:tc>
          <w:tcPr>
            <w:tcW w:w="2719" w:type="dxa"/>
            <w:vMerge/>
            <w:shd w:val="clear" w:color="auto" w:fill="auto"/>
          </w:tcPr>
          <w:p w:rsidR="001B15A7" w:rsidRPr="001B15A7" w:rsidRDefault="001B15A7" w:rsidP="001B15A7">
            <w:pPr>
              <w:keepLines/>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keepLines/>
              <w:spacing w:after="0" w:line="240" w:lineRule="auto"/>
              <w:jc w:val="center"/>
              <w:rPr>
                <w:rFonts w:ascii="Times New Roman" w:eastAsia="Calibri" w:hAnsi="Times New Roman" w:cs="Times New Roman"/>
                <w:sz w:val="24"/>
                <w:szCs w:val="24"/>
              </w:rPr>
            </w:pPr>
          </w:p>
          <w:p w:rsidR="001B15A7" w:rsidRPr="001B15A7" w:rsidRDefault="001B15A7" w:rsidP="001B15A7">
            <w:pPr>
              <w:keepLines/>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5</w:t>
            </w:r>
          </w:p>
        </w:tc>
        <w:tc>
          <w:tcPr>
            <w:tcW w:w="7270" w:type="dxa"/>
            <w:shd w:val="clear" w:color="auto" w:fill="FFFFFF"/>
            <w:vAlign w:val="center"/>
          </w:tcPr>
          <w:p w:rsidR="001B15A7" w:rsidRPr="001B15A7" w:rsidRDefault="00511EE0"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Cs/>
                <w:sz w:val="24"/>
                <w:szCs w:val="24"/>
              </w:rPr>
            </w:pPr>
            <w:r>
              <w:rPr>
                <w:rFonts w:ascii="Times New Roman" w:eastAsia="Calibri" w:hAnsi="Times New Roman" w:cs="Times New Roman"/>
                <w:b/>
                <w:iCs/>
                <w:sz w:val="24"/>
                <w:szCs w:val="24"/>
              </w:rPr>
              <w:t>Практические занятия</w:t>
            </w:r>
            <w:r w:rsidR="001B15A7" w:rsidRPr="001B15A7">
              <w:rPr>
                <w:rFonts w:ascii="Times New Roman" w:eastAsia="Calibri" w:hAnsi="Times New Roman" w:cs="Times New Roman"/>
                <w:b/>
                <w:iCs/>
                <w:sz w:val="24"/>
                <w:szCs w:val="24"/>
              </w:rPr>
              <w:t xml:space="preserve"> № 5 «</w:t>
            </w:r>
            <w:r w:rsidR="001B15A7" w:rsidRPr="001B15A7">
              <w:rPr>
                <w:rFonts w:ascii="Times New Roman" w:eastAsia="Calibri" w:hAnsi="Times New Roman" w:cs="Times New Roman"/>
                <w:bCs/>
                <w:iCs/>
                <w:sz w:val="24"/>
                <w:szCs w:val="24"/>
              </w:rPr>
              <w:t xml:space="preserve">Создание </w:t>
            </w:r>
            <w:r w:rsidR="001B15A7" w:rsidRPr="001B15A7">
              <w:rPr>
                <w:rFonts w:ascii="Times New Roman" w:eastAsia="Times New Roman" w:hAnsi="Times New Roman" w:cs="Times New Roman"/>
                <w:bCs/>
                <w:sz w:val="24"/>
                <w:szCs w:val="24"/>
                <w:lang w:eastAsia="ar-SA"/>
              </w:rPr>
              <w:t>документов</w:t>
            </w:r>
            <w:r w:rsidR="001B15A7" w:rsidRPr="001B15A7">
              <w:rPr>
                <w:rFonts w:ascii="Times New Roman" w:eastAsia="Calibri" w:hAnsi="Times New Roman" w:cs="Times New Roman"/>
                <w:bCs/>
                <w:iCs/>
                <w:sz w:val="24"/>
                <w:szCs w:val="24"/>
              </w:rPr>
              <w:t xml:space="preserve"> типа «слияние» в правоохранительной области»</w:t>
            </w:r>
          </w:p>
          <w:p w:rsidR="001B15A7" w:rsidRPr="001B15A7" w:rsidRDefault="001B15A7" w:rsidP="001B15A7">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iCs/>
                <w:sz w:val="24"/>
                <w:szCs w:val="24"/>
              </w:rPr>
            </w:pPr>
            <w:r w:rsidRPr="001B15A7">
              <w:rPr>
                <w:rFonts w:ascii="Times New Roman" w:eastAsia="Calibri" w:hAnsi="Times New Roman" w:cs="Times New Roman"/>
                <w:b/>
                <w:bCs/>
                <w:iCs/>
                <w:sz w:val="24"/>
                <w:szCs w:val="24"/>
                <w:lang w:eastAsia="ar-SA"/>
              </w:rPr>
              <w:t xml:space="preserve">Задание на дом: </w:t>
            </w:r>
            <w:r w:rsidRPr="001B15A7">
              <w:rPr>
                <w:rFonts w:ascii="Times New Roman" w:eastAsia="Calibri" w:hAnsi="Times New Roman" w:cs="Times New Roman"/>
                <w:iCs/>
                <w:sz w:val="24"/>
                <w:szCs w:val="24"/>
                <w:lang w:eastAsia="ar-SA"/>
              </w:rPr>
              <w:t>Представьте</w:t>
            </w:r>
            <w:r w:rsidRPr="001B15A7">
              <w:rPr>
                <w:rFonts w:ascii="Times New Roman" w:eastAsia="Calibri" w:hAnsi="Times New Roman" w:cs="Times New Roman"/>
                <w:b/>
                <w:bCs/>
                <w:iCs/>
                <w:sz w:val="24"/>
                <w:szCs w:val="24"/>
                <w:lang w:eastAsia="ar-SA"/>
              </w:rPr>
              <w:t xml:space="preserve"> т</w:t>
            </w:r>
            <w:r w:rsidRPr="001B15A7">
              <w:rPr>
                <w:rFonts w:ascii="Times New Roman" w:eastAsia="Calibri" w:hAnsi="Times New Roman" w:cs="Times New Roman"/>
                <w:bCs/>
                <w:iCs/>
                <w:sz w:val="24"/>
                <w:szCs w:val="24"/>
                <w:lang w:eastAsia="ar-SA"/>
              </w:rPr>
              <w:t>ехнологию создания документов в виде алгоритма</w:t>
            </w:r>
          </w:p>
        </w:tc>
        <w:tc>
          <w:tcPr>
            <w:tcW w:w="1025" w:type="dxa"/>
            <w:shd w:val="clear" w:color="auto" w:fill="FFFFFF"/>
            <w:vAlign w:val="center"/>
          </w:tcPr>
          <w:p w:rsidR="001B15A7" w:rsidRPr="001B15A7" w:rsidRDefault="001B15A7" w:rsidP="001B15A7">
            <w:pPr>
              <w:keepLines/>
              <w:spacing w:after="0" w:line="240" w:lineRule="auto"/>
              <w:jc w:val="center"/>
              <w:rPr>
                <w:rFonts w:ascii="Times New Roman" w:eastAsia="Calibri" w:hAnsi="Times New Roman" w:cs="Times New Roman"/>
                <w:color w:val="000000"/>
                <w:sz w:val="24"/>
                <w:szCs w:val="24"/>
                <w:lang w:val="en-US"/>
              </w:rPr>
            </w:pPr>
            <w:r w:rsidRPr="001B15A7">
              <w:rPr>
                <w:rFonts w:ascii="Times New Roman" w:eastAsia="Calibri" w:hAnsi="Times New Roman" w:cs="Times New Roman"/>
                <w:color w:val="000000"/>
                <w:sz w:val="24"/>
                <w:szCs w:val="24"/>
              </w:rPr>
              <w:t>2</w:t>
            </w:r>
          </w:p>
        </w:tc>
        <w:tc>
          <w:tcPr>
            <w:tcW w:w="1025" w:type="dxa"/>
            <w:shd w:val="clear" w:color="auto" w:fill="FFFFFF"/>
            <w:vAlign w:val="center"/>
          </w:tcPr>
          <w:p w:rsidR="001B15A7" w:rsidRPr="001B15A7" w:rsidRDefault="001B15A7" w:rsidP="001B15A7">
            <w:pPr>
              <w:keepLines/>
              <w:spacing w:after="0" w:line="240" w:lineRule="auto"/>
              <w:jc w:val="center"/>
              <w:rPr>
                <w:rFonts w:ascii="Times New Roman" w:eastAsia="Calibri" w:hAnsi="Times New Roman" w:cs="Times New Roman"/>
                <w:color w:val="000000"/>
                <w:sz w:val="24"/>
                <w:szCs w:val="24"/>
              </w:rPr>
            </w:pPr>
            <w:r w:rsidRPr="001B15A7">
              <w:rPr>
                <w:rFonts w:ascii="Times New Roman" w:eastAsia="Calibri" w:hAnsi="Times New Roman" w:cs="Times New Roman"/>
                <w:color w:val="000000"/>
                <w:sz w:val="24"/>
                <w:szCs w:val="24"/>
              </w:rPr>
              <w:t>2</w:t>
            </w:r>
          </w:p>
        </w:tc>
        <w:tc>
          <w:tcPr>
            <w:tcW w:w="1901" w:type="dxa"/>
            <w:vMerge/>
            <w:shd w:val="clear" w:color="auto" w:fill="FFFFFF"/>
          </w:tcPr>
          <w:p w:rsidR="001B15A7" w:rsidRPr="001B15A7" w:rsidRDefault="001B15A7" w:rsidP="001B15A7">
            <w:pPr>
              <w:keepLines/>
              <w:suppressAutoHyphens/>
              <w:spacing w:after="0" w:line="240" w:lineRule="auto"/>
              <w:jc w:val="center"/>
              <w:rPr>
                <w:rFonts w:ascii="Times New Roman" w:eastAsia="Calibri" w:hAnsi="Times New Roman" w:cs="Times New Roman"/>
                <w:color w:val="000000"/>
                <w:sz w:val="24"/>
                <w:szCs w:val="24"/>
              </w:rPr>
            </w:pPr>
          </w:p>
        </w:tc>
      </w:tr>
      <w:tr w:rsidR="001B15A7" w:rsidRPr="001B15A7" w:rsidTr="001B15A7">
        <w:tc>
          <w:tcPr>
            <w:tcW w:w="2719" w:type="dxa"/>
            <w:vMerge/>
            <w:shd w:val="clear" w:color="auto" w:fill="auto"/>
          </w:tcPr>
          <w:p w:rsidR="001B15A7" w:rsidRPr="001B15A7" w:rsidRDefault="001B15A7" w:rsidP="001B15A7">
            <w:pPr>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6</w:t>
            </w:r>
          </w:p>
        </w:tc>
        <w:tc>
          <w:tcPr>
            <w:tcW w:w="7270" w:type="dxa"/>
            <w:shd w:val="clear" w:color="auto" w:fill="FFFFFF"/>
            <w:vAlign w:val="center"/>
          </w:tcPr>
          <w:p w:rsidR="001B15A7" w:rsidRPr="001B15A7" w:rsidRDefault="00511EE0"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iCs/>
                <w:sz w:val="24"/>
                <w:szCs w:val="24"/>
              </w:rPr>
            </w:pPr>
            <w:r>
              <w:rPr>
                <w:rFonts w:ascii="Times New Roman" w:eastAsia="Calibri" w:hAnsi="Times New Roman" w:cs="Times New Roman"/>
                <w:b/>
                <w:iCs/>
                <w:sz w:val="24"/>
                <w:szCs w:val="24"/>
              </w:rPr>
              <w:t>Практические занятия</w:t>
            </w:r>
            <w:r w:rsidR="001B15A7" w:rsidRPr="001B15A7">
              <w:rPr>
                <w:rFonts w:ascii="Times New Roman" w:eastAsia="Calibri" w:hAnsi="Times New Roman" w:cs="Times New Roman"/>
                <w:b/>
                <w:iCs/>
                <w:sz w:val="24"/>
                <w:szCs w:val="24"/>
              </w:rPr>
              <w:t xml:space="preserve"> №6</w:t>
            </w:r>
            <w:r w:rsidR="001B15A7" w:rsidRPr="001B15A7">
              <w:rPr>
                <w:rFonts w:ascii="Times New Roman" w:eastAsia="Calibri" w:hAnsi="Times New Roman" w:cs="Times New Roman"/>
                <w:bCs/>
                <w:iCs/>
                <w:sz w:val="24"/>
                <w:szCs w:val="24"/>
              </w:rPr>
              <w:t xml:space="preserve"> «Организация расчетов в табличном процессоре </w:t>
            </w:r>
            <w:r w:rsidR="001B15A7" w:rsidRPr="001B15A7">
              <w:rPr>
                <w:rFonts w:ascii="Times New Roman" w:eastAsia="Calibri" w:hAnsi="Times New Roman" w:cs="Times New Roman"/>
                <w:bCs/>
                <w:iCs/>
                <w:sz w:val="24"/>
                <w:szCs w:val="24"/>
                <w:lang w:val="en-US"/>
              </w:rPr>
              <w:t>MS</w:t>
            </w:r>
            <w:r w:rsidR="001B15A7" w:rsidRPr="001B15A7">
              <w:rPr>
                <w:rFonts w:ascii="Times New Roman" w:eastAsia="Calibri" w:hAnsi="Times New Roman" w:cs="Times New Roman"/>
                <w:bCs/>
                <w:iCs/>
                <w:sz w:val="24"/>
                <w:szCs w:val="24"/>
              </w:rPr>
              <w:t xml:space="preserve"> </w:t>
            </w:r>
            <w:r w:rsidR="001B15A7" w:rsidRPr="001B15A7">
              <w:rPr>
                <w:rFonts w:ascii="Times New Roman" w:eastAsia="Calibri" w:hAnsi="Times New Roman" w:cs="Times New Roman"/>
                <w:bCs/>
                <w:iCs/>
                <w:sz w:val="24"/>
                <w:szCs w:val="24"/>
                <w:lang w:val="en-US"/>
              </w:rPr>
              <w:t>Excel</w:t>
            </w:r>
            <w:r w:rsidR="001B15A7" w:rsidRPr="001B15A7">
              <w:rPr>
                <w:rFonts w:ascii="Times New Roman" w:eastAsia="Calibri" w:hAnsi="Times New Roman" w:cs="Times New Roman"/>
                <w:bCs/>
                <w:iCs/>
                <w:sz w:val="24"/>
                <w:szCs w:val="24"/>
              </w:rPr>
              <w:t>»</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iCs/>
                <w:sz w:val="24"/>
                <w:szCs w:val="24"/>
              </w:rPr>
            </w:pPr>
            <w:r w:rsidRPr="001B15A7">
              <w:rPr>
                <w:rFonts w:ascii="Times New Roman" w:eastAsia="Calibri" w:hAnsi="Times New Roman" w:cs="Times New Roman"/>
                <w:b/>
                <w:bCs/>
                <w:iCs/>
                <w:sz w:val="24"/>
                <w:szCs w:val="24"/>
              </w:rPr>
              <w:t xml:space="preserve">Задание на дом: </w:t>
            </w:r>
            <w:r w:rsidRPr="001B15A7">
              <w:rPr>
                <w:rFonts w:ascii="Times New Roman" w:eastAsia="Calibri" w:hAnsi="Times New Roman" w:cs="Times New Roman"/>
                <w:iCs/>
                <w:sz w:val="24"/>
                <w:szCs w:val="24"/>
              </w:rPr>
              <w:t>Рассмотреть</w:t>
            </w:r>
            <w:r w:rsidRPr="001B15A7">
              <w:rPr>
                <w:rFonts w:ascii="Times New Roman" w:eastAsia="Calibri" w:hAnsi="Times New Roman" w:cs="Times New Roman"/>
                <w:b/>
                <w:bCs/>
                <w:iCs/>
                <w:sz w:val="24"/>
                <w:szCs w:val="24"/>
              </w:rPr>
              <w:t xml:space="preserve"> </w:t>
            </w:r>
            <w:r w:rsidRPr="001B15A7">
              <w:rPr>
                <w:rFonts w:ascii="Times New Roman" w:eastAsia="Calibri" w:hAnsi="Times New Roman" w:cs="Times New Roman"/>
                <w:iCs/>
                <w:sz w:val="24"/>
                <w:szCs w:val="24"/>
              </w:rPr>
              <w:t>основные категории функций табличного процессора</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color w:val="000000"/>
                <w:sz w:val="24"/>
                <w:szCs w:val="24"/>
                <w:lang w:val="en-US"/>
              </w:rPr>
            </w:pPr>
            <w:r w:rsidRPr="001B15A7">
              <w:rPr>
                <w:rFonts w:ascii="Times New Roman" w:eastAsia="Calibri" w:hAnsi="Times New Roman" w:cs="Times New Roman"/>
                <w:color w:val="000000"/>
                <w:sz w:val="24"/>
                <w:szCs w:val="24"/>
              </w:rPr>
              <w:t>2</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color w:val="000000"/>
                <w:sz w:val="24"/>
                <w:szCs w:val="24"/>
              </w:rPr>
            </w:pPr>
            <w:r w:rsidRPr="001B15A7">
              <w:rPr>
                <w:rFonts w:ascii="Times New Roman" w:eastAsia="Calibri" w:hAnsi="Times New Roman" w:cs="Times New Roman"/>
                <w:color w:val="000000"/>
                <w:sz w:val="24"/>
                <w:szCs w:val="24"/>
              </w:rPr>
              <w:t>2</w:t>
            </w:r>
          </w:p>
        </w:tc>
        <w:tc>
          <w:tcPr>
            <w:tcW w:w="1901" w:type="dxa"/>
            <w:vMerge/>
            <w:shd w:val="clear" w:color="auto" w:fill="FFFFFF"/>
          </w:tcPr>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p>
        </w:tc>
      </w:tr>
      <w:tr w:rsidR="001B15A7" w:rsidRPr="001B15A7" w:rsidTr="001B15A7">
        <w:tc>
          <w:tcPr>
            <w:tcW w:w="2719" w:type="dxa"/>
            <w:vMerge/>
            <w:shd w:val="clear" w:color="auto" w:fill="auto"/>
          </w:tcPr>
          <w:p w:rsidR="001B15A7" w:rsidRPr="001B15A7" w:rsidRDefault="001B15A7" w:rsidP="001B15A7">
            <w:pPr>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lang w:val="en-US"/>
              </w:rPr>
            </w:pPr>
            <w:r w:rsidRPr="001B15A7">
              <w:rPr>
                <w:rFonts w:ascii="Times New Roman" w:eastAsia="Calibri" w:hAnsi="Times New Roman" w:cs="Times New Roman"/>
                <w:sz w:val="24"/>
                <w:szCs w:val="24"/>
                <w:lang w:val="en-US"/>
              </w:rPr>
              <w:t>7</w:t>
            </w:r>
          </w:p>
        </w:tc>
        <w:tc>
          <w:tcPr>
            <w:tcW w:w="7270" w:type="dxa"/>
            <w:shd w:val="clear" w:color="auto" w:fill="FFFFFF"/>
            <w:vAlign w:val="center"/>
          </w:tcPr>
          <w:p w:rsidR="001B15A7" w:rsidRPr="001B15A7" w:rsidRDefault="00511EE0"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Cs/>
                <w:sz w:val="24"/>
                <w:szCs w:val="24"/>
              </w:rPr>
            </w:pPr>
            <w:r>
              <w:rPr>
                <w:rFonts w:ascii="Times New Roman" w:eastAsia="Calibri" w:hAnsi="Times New Roman" w:cs="Times New Roman"/>
                <w:b/>
                <w:iCs/>
                <w:sz w:val="24"/>
                <w:szCs w:val="24"/>
              </w:rPr>
              <w:t>Практические занятия</w:t>
            </w:r>
            <w:r w:rsidR="001B15A7" w:rsidRPr="001B15A7">
              <w:rPr>
                <w:rFonts w:ascii="Times New Roman" w:eastAsia="Calibri" w:hAnsi="Times New Roman" w:cs="Times New Roman"/>
                <w:b/>
                <w:iCs/>
                <w:sz w:val="24"/>
                <w:szCs w:val="24"/>
              </w:rPr>
              <w:t xml:space="preserve"> № 7 «</w:t>
            </w:r>
            <w:r w:rsidR="001B15A7" w:rsidRPr="001B15A7">
              <w:rPr>
                <w:rFonts w:ascii="Times New Roman" w:eastAsia="Calibri" w:hAnsi="Times New Roman" w:cs="Times New Roman"/>
                <w:bCs/>
                <w:iCs/>
                <w:sz w:val="24"/>
                <w:szCs w:val="24"/>
              </w:rPr>
              <w:t>Подведение итогов в табличном процессоре»</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bCs/>
                <w:iCs/>
                <w:sz w:val="24"/>
                <w:szCs w:val="24"/>
              </w:rPr>
            </w:pPr>
            <w:r w:rsidRPr="001B15A7">
              <w:rPr>
                <w:rFonts w:ascii="Times New Roman" w:eastAsia="Calibri" w:hAnsi="Times New Roman" w:cs="Times New Roman"/>
                <w:b/>
                <w:bCs/>
                <w:iCs/>
                <w:sz w:val="24"/>
                <w:szCs w:val="24"/>
              </w:rPr>
              <w:t>Задание на дом:</w:t>
            </w:r>
            <w:r w:rsidRPr="001B15A7">
              <w:rPr>
                <w:rFonts w:ascii="Times New Roman" w:eastAsia="Calibri" w:hAnsi="Times New Roman" w:cs="Times New Roman"/>
                <w:iCs/>
                <w:sz w:val="24"/>
                <w:szCs w:val="24"/>
              </w:rPr>
              <w:t xml:space="preserve"> повторить алгоритм подведения итогов правонарушений по районам</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color w:val="000000"/>
                <w:sz w:val="24"/>
                <w:szCs w:val="24"/>
                <w:lang w:val="en-GB"/>
              </w:rPr>
            </w:pPr>
            <w:r w:rsidRPr="001B15A7">
              <w:rPr>
                <w:rFonts w:ascii="Times New Roman" w:eastAsia="Calibri" w:hAnsi="Times New Roman" w:cs="Times New Roman"/>
                <w:bCs/>
                <w:sz w:val="24"/>
                <w:szCs w:val="24"/>
              </w:rPr>
              <w:t>2</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color w:val="000000"/>
                <w:sz w:val="24"/>
                <w:szCs w:val="24"/>
              </w:rPr>
            </w:pPr>
            <w:r w:rsidRPr="001B15A7">
              <w:rPr>
                <w:rFonts w:ascii="Times New Roman" w:eastAsia="Calibri" w:hAnsi="Times New Roman" w:cs="Times New Roman"/>
                <w:color w:val="000000"/>
                <w:sz w:val="24"/>
                <w:szCs w:val="24"/>
              </w:rPr>
              <w:t>2</w:t>
            </w:r>
          </w:p>
        </w:tc>
        <w:tc>
          <w:tcPr>
            <w:tcW w:w="1901" w:type="dxa"/>
            <w:vMerge/>
            <w:shd w:val="clear" w:color="auto" w:fill="FFFFFF"/>
          </w:tcPr>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p>
        </w:tc>
      </w:tr>
      <w:tr w:rsidR="001B15A7" w:rsidRPr="001B15A7" w:rsidTr="001B15A7">
        <w:tc>
          <w:tcPr>
            <w:tcW w:w="2719" w:type="dxa"/>
            <w:vMerge/>
            <w:shd w:val="clear" w:color="auto" w:fill="auto"/>
          </w:tcPr>
          <w:p w:rsidR="001B15A7" w:rsidRPr="001B15A7" w:rsidRDefault="001B15A7" w:rsidP="001B15A7">
            <w:pPr>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lang w:val="en-US"/>
              </w:rPr>
            </w:pPr>
          </w:p>
          <w:p w:rsidR="001B15A7" w:rsidRPr="001B15A7" w:rsidRDefault="001B15A7" w:rsidP="001B15A7">
            <w:pPr>
              <w:spacing w:after="0" w:line="240" w:lineRule="auto"/>
              <w:jc w:val="center"/>
              <w:rPr>
                <w:rFonts w:ascii="Times New Roman" w:eastAsia="Calibri" w:hAnsi="Times New Roman" w:cs="Times New Roman"/>
                <w:sz w:val="24"/>
                <w:szCs w:val="24"/>
                <w:lang w:val="en-US"/>
              </w:rPr>
            </w:pPr>
            <w:r w:rsidRPr="001B15A7">
              <w:rPr>
                <w:rFonts w:ascii="Times New Roman" w:eastAsia="Calibri" w:hAnsi="Times New Roman" w:cs="Times New Roman"/>
                <w:sz w:val="24"/>
                <w:szCs w:val="24"/>
                <w:lang w:val="en-US"/>
              </w:rPr>
              <w:t>8</w:t>
            </w:r>
          </w:p>
        </w:tc>
        <w:tc>
          <w:tcPr>
            <w:tcW w:w="7270" w:type="dxa"/>
            <w:shd w:val="clear" w:color="auto" w:fill="FFFFFF"/>
            <w:vAlign w:val="center"/>
          </w:tcPr>
          <w:p w:rsidR="001B15A7" w:rsidRPr="001B15A7" w:rsidRDefault="00511EE0"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b/>
                <w:iCs/>
                <w:sz w:val="24"/>
                <w:szCs w:val="24"/>
              </w:rPr>
              <w:t>Практические занятия</w:t>
            </w:r>
            <w:r w:rsidR="001B15A7" w:rsidRPr="001B15A7">
              <w:rPr>
                <w:rFonts w:ascii="Times New Roman" w:eastAsia="Calibri" w:hAnsi="Times New Roman" w:cs="Times New Roman"/>
                <w:b/>
                <w:iCs/>
                <w:sz w:val="24"/>
                <w:szCs w:val="24"/>
              </w:rPr>
              <w:t xml:space="preserve"> № 8 «</w:t>
            </w:r>
            <w:r w:rsidR="001B15A7" w:rsidRPr="001B15A7">
              <w:rPr>
                <w:rFonts w:ascii="Times New Roman" w:eastAsia="Calibri" w:hAnsi="Times New Roman" w:cs="Times New Roman"/>
                <w:sz w:val="24"/>
                <w:szCs w:val="24"/>
              </w:rPr>
              <w:t>Технологии сортировки и фильтрации в области правоохранения»</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rPr>
                <w:rFonts w:ascii="Times New Roman" w:eastAsia="Calibri" w:hAnsi="Times New Roman" w:cs="Times New Roman"/>
                <w:b/>
                <w:iCs/>
                <w:sz w:val="24"/>
                <w:szCs w:val="24"/>
              </w:rPr>
            </w:pPr>
            <w:r w:rsidRPr="001B15A7">
              <w:rPr>
                <w:rFonts w:ascii="Times New Roman" w:eastAsia="Calibri" w:hAnsi="Times New Roman" w:cs="Times New Roman"/>
                <w:b/>
                <w:bCs/>
                <w:iCs/>
                <w:sz w:val="24"/>
                <w:szCs w:val="24"/>
              </w:rPr>
              <w:t>Задание на дом</w:t>
            </w:r>
            <w:r w:rsidRPr="001B15A7">
              <w:rPr>
                <w:rFonts w:ascii="Times New Roman" w:eastAsia="Calibri" w:hAnsi="Times New Roman" w:cs="Times New Roman"/>
                <w:bCs/>
                <w:iCs/>
                <w:sz w:val="24"/>
                <w:szCs w:val="24"/>
              </w:rPr>
              <w:t>: сравните технологии сортировки и фильтрации</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color w:val="000000"/>
                <w:sz w:val="24"/>
                <w:szCs w:val="24"/>
                <w:lang w:val="en-US"/>
              </w:rPr>
            </w:pPr>
            <w:r w:rsidRPr="001B15A7">
              <w:rPr>
                <w:rFonts w:ascii="Times New Roman" w:eastAsia="Calibri" w:hAnsi="Times New Roman" w:cs="Times New Roman"/>
                <w:bCs/>
                <w:sz w:val="24"/>
                <w:szCs w:val="24"/>
              </w:rPr>
              <w:t>2</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color w:val="000000"/>
                <w:sz w:val="24"/>
                <w:szCs w:val="24"/>
              </w:rPr>
            </w:pPr>
            <w:r w:rsidRPr="001B15A7">
              <w:rPr>
                <w:rFonts w:ascii="Times New Roman" w:eastAsia="Calibri" w:hAnsi="Times New Roman" w:cs="Times New Roman"/>
                <w:color w:val="000000"/>
                <w:sz w:val="24"/>
                <w:szCs w:val="24"/>
              </w:rPr>
              <w:t>2</w:t>
            </w:r>
          </w:p>
        </w:tc>
        <w:tc>
          <w:tcPr>
            <w:tcW w:w="1901" w:type="dxa"/>
            <w:vMerge/>
            <w:shd w:val="clear" w:color="auto" w:fill="FFFFFF"/>
          </w:tcPr>
          <w:p w:rsidR="001B15A7" w:rsidRPr="001B15A7" w:rsidRDefault="001B15A7" w:rsidP="001B15A7">
            <w:pPr>
              <w:suppressAutoHyphens/>
              <w:spacing w:after="0" w:line="240" w:lineRule="auto"/>
              <w:jc w:val="center"/>
              <w:rPr>
                <w:rFonts w:ascii="Times New Roman" w:eastAsia="Calibri" w:hAnsi="Times New Roman" w:cs="Times New Roman"/>
                <w:b/>
                <w:color w:val="000000"/>
                <w:sz w:val="24"/>
                <w:szCs w:val="24"/>
              </w:rPr>
            </w:pPr>
          </w:p>
        </w:tc>
      </w:tr>
      <w:tr w:rsidR="001B15A7" w:rsidRPr="001B15A7" w:rsidTr="001B15A7">
        <w:trPr>
          <w:trHeight w:val="484"/>
        </w:trPr>
        <w:tc>
          <w:tcPr>
            <w:tcW w:w="2719" w:type="dxa"/>
            <w:vMerge/>
            <w:shd w:val="clear" w:color="auto" w:fill="auto"/>
          </w:tcPr>
          <w:p w:rsidR="001B15A7" w:rsidRPr="001B15A7" w:rsidRDefault="001B15A7" w:rsidP="001B15A7">
            <w:pPr>
              <w:spacing w:after="0" w:line="240" w:lineRule="auto"/>
              <w:rPr>
                <w:rFonts w:ascii="Times New Roman" w:eastAsia="Calibri" w:hAnsi="Times New Roman" w:cs="Times New Roman"/>
                <w:sz w:val="24"/>
                <w:szCs w:val="24"/>
              </w:rPr>
            </w:pPr>
          </w:p>
        </w:tc>
        <w:tc>
          <w:tcPr>
            <w:tcW w:w="7955" w:type="dxa"/>
            <w:gridSpan w:val="3"/>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r w:rsidRPr="001B15A7">
              <w:rPr>
                <w:rFonts w:ascii="Times New Roman" w:eastAsia="Calibri" w:hAnsi="Times New Roman" w:cs="Times New Roman"/>
                <w:b/>
                <w:bCs/>
                <w:sz w:val="24"/>
                <w:szCs w:val="24"/>
              </w:rPr>
              <w:t>Самостоятельная работа обучающихся</w:t>
            </w:r>
          </w:p>
        </w:tc>
        <w:tc>
          <w:tcPr>
            <w:tcW w:w="1025" w:type="dxa"/>
            <w:shd w:val="clear" w:color="auto" w:fill="FFFFFF"/>
            <w:vAlign w:val="center"/>
          </w:tcPr>
          <w:p w:rsidR="001B15A7" w:rsidRPr="001B15A7" w:rsidRDefault="001B15A7" w:rsidP="001B15A7">
            <w:pPr>
              <w:spacing w:after="0" w:line="240" w:lineRule="auto"/>
              <w:rPr>
                <w:rFonts w:ascii="Times New Roman" w:eastAsia="Calibri" w:hAnsi="Times New Roman" w:cs="Times New Roman"/>
                <w:color w:val="000000"/>
                <w:sz w:val="24"/>
                <w:szCs w:val="24"/>
              </w:rPr>
            </w:pPr>
          </w:p>
        </w:tc>
        <w:tc>
          <w:tcPr>
            <w:tcW w:w="1025" w:type="dxa"/>
            <w:shd w:val="clear" w:color="auto" w:fill="FFFFFF"/>
            <w:vAlign w:val="center"/>
          </w:tcPr>
          <w:p w:rsidR="001B15A7" w:rsidRPr="001B15A7" w:rsidRDefault="001B15A7" w:rsidP="001B15A7">
            <w:pPr>
              <w:spacing w:after="0" w:line="240" w:lineRule="auto"/>
              <w:rPr>
                <w:rFonts w:ascii="Times New Roman" w:eastAsia="Calibri" w:hAnsi="Times New Roman" w:cs="Times New Roman"/>
                <w:color w:val="000000"/>
                <w:sz w:val="24"/>
                <w:szCs w:val="24"/>
              </w:rPr>
            </w:pPr>
          </w:p>
        </w:tc>
        <w:tc>
          <w:tcPr>
            <w:tcW w:w="1901" w:type="dxa"/>
            <w:vMerge/>
            <w:shd w:val="clear" w:color="auto" w:fill="FFFFFF"/>
            <w:vAlign w:val="center"/>
          </w:tcPr>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p>
        </w:tc>
      </w:tr>
      <w:tr w:rsidR="001B15A7" w:rsidRPr="001B15A7" w:rsidTr="001B15A7">
        <w:tc>
          <w:tcPr>
            <w:tcW w:w="2719" w:type="dxa"/>
            <w:vMerge w:val="restart"/>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p w:rsidR="001B15A7" w:rsidRPr="001B15A7" w:rsidRDefault="001B15A7" w:rsidP="00B04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360" w:lineRule="auto"/>
              <w:rPr>
                <w:rFonts w:ascii="Times New Roman" w:eastAsia="Calibri" w:hAnsi="Times New Roman" w:cs="Times New Roman"/>
                <w:b/>
                <w:bCs/>
                <w:sz w:val="24"/>
                <w:szCs w:val="24"/>
              </w:rPr>
            </w:pPr>
            <w:r w:rsidRPr="001B15A7">
              <w:rPr>
                <w:rFonts w:ascii="Times New Roman" w:eastAsia="Calibri" w:hAnsi="Times New Roman" w:cs="Times New Roman"/>
                <w:b/>
                <w:bCs/>
                <w:sz w:val="24"/>
                <w:szCs w:val="24"/>
              </w:rPr>
              <w:t>Тема 2.3</w:t>
            </w:r>
          </w:p>
          <w:p w:rsidR="001B15A7" w:rsidRPr="001B15A7" w:rsidRDefault="001B15A7" w:rsidP="00B040C1">
            <w:pPr>
              <w:spacing w:after="0" w:line="240" w:lineRule="auto"/>
              <w:rPr>
                <w:rFonts w:ascii="Times New Roman" w:eastAsia="Calibri" w:hAnsi="Times New Roman" w:cs="Times New Roman"/>
                <w:sz w:val="24"/>
                <w:szCs w:val="24"/>
              </w:rPr>
            </w:pPr>
            <w:r w:rsidRPr="001B15A7">
              <w:rPr>
                <w:rFonts w:ascii="Times New Roman" w:eastAsia="Calibri" w:hAnsi="Times New Roman" w:cs="Times New Roman"/>
                <w:b/>
                <w:bCs/>
                <w:sz w:val="24"/>
                <w:szCs w:val="24"/>
              </w:rPr>
              <w:t>Технология хранения и накопления информации</w:t>
            </w:r>
          </w:p>
        </w:tc>
        <w:tc>
          <w:tcPr>
            <w:tcW w:w="7955" w:type="dxa"/>
            <w:gridSpan w:val="3"/>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r w:rsidRPr="001B15A7">
              <w:rPr>
                <w:rFonts w:ascii="Times New Roman" w:eastAsia="Calibri" w:hAnsi="Times New Roman" w:cs="Times New Roman"/>
                <w:b/>
                <w:bCs/>
                <w:sz w:val="24"/>
                <w:szCs w:val="24"/>
              </w:rPr>
              <w:t>Содержание учебного материала</w:t>
            </w:r>
          </w:p>
        </w:tc>
        <w:tc>
          <w:tcPr>
            <w:tcW w:w="1025" w:type="dxa"/>
            <w:shd w:val="clear" w:color="auto" w:fill="FFFFFF"/>
          </w:tcPr>
          <w:p w:rsidR="001B15A7" w:rsidRPr="001B15A7" w:rsidRDefault="001B15A7" w:rsidP="001B15A7">
            <w:pPr>
              <w:spacing w:after="0" w:line="240" w:lineRule="auto"/>
              <w:rPr>
                <w:rFonts w:ascii="Times New Roman" w:eastAsia="Calibri" w:hAnsi="Times New Roman" w:cs="Times New Roman"/>
                <w:color w:val="000000"/>
                <w:sz w:val="24"/>
                <w:szCs w:val="24"/>
              </w:rPr>
            </w:pPr>
          </w:p>
        </w:tc>
        <w:tc>
          <w:tcPr>
            <w:tcW w:w="1025" w:type="dxa"/>
            <w:shd w:val="clear" w:color="auto" w:fill="FFFFFF"/>
          </w:tcPr>
          <w:p w:rsidR="001B15A7" w:rsidRPr="001B15A7" w:rsidRDefault="001B15A7" w:rsidP="001B15A7">
            <w:pPr>
              <w:spacing w:after="0" w:line="240" w:lineRule="auto"/>
              <w:rPr>
                <w:rFonts w:ascii="Times New Roman" w:eastAsia="Calibri" w:hAnsi="Times New Roman" w:cs="Times New Roman"/>
                <w:color w:val="000000"/>
                <w:sz w:val="24"/>
                <w:szCs w:val="24"/>
              </w:rPr>
            </w:pPr>
          </w:p>
        </w:tc>
        <w:tc>
          <w:tcPr>
            <w:tcW w:w="1901" w:type="dxa"/>
            <w:vMerge w:val="restart"/>
            <w:shd w:val="clear" w:color="auto" w:fill="FFFFFF"/>
          </w:tcPr>
          <w:p w:rsidR="001B15A7" w:rsidRPr="001B15A7" w:rsidRDefault="001B15A7" w:rsidP="001B15A7">
            <w:pPr>
              <w:suppressAutoHyphens/>
              <w:spacing w:after="0" w:line="240" w:lineRule="auto"/>
              <w:jc w:val="center"/>
              <w:rPr>
                <w:rFonts w:ascii="Times New Roman" w:eastAsia="Calibri" w:hAnsi="Times New Roman" w:cs="Times New Roman"/>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 xml:space="preserve">ОК 01, ОК 02 </w:t>
            </w:r>
          </w:p>
          <w:p w:rsidR="001B15A7" w:rsidRPr="001B15A7" w:rsidRDefault="001B15A7" w:rsidP="001B15A7">
            <w:pPr>
              <w:suppressAutoHyphens/>
              <w:spacing w:after="0" w:line="240" w:lineRule="auto"/>
              <w:jc w:val="center"/>
              <w:rPr>
                <w:rFonts w:ascii="Times New Roman" w:eastAsia="Calibri" w:hAnsi="Times New Roman" w:cs="Times New Roman"/>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r w:rsidRPr="001B15A7">
              <w:rPr>
                <w:rFonts w:ascii="Times New Roman" w:eastAsia="Calibri" w:hAnsi="Times New Roman" w:cs="Times New Roman"/>
                <w:sz w:val="24"/>
                <w:szCs w:val="24"/>
              </w:rPr>
              <w:t xml:space="preserve">ПК </w:t>
            </w:r>
            <w:r w:rsidRPr="001B15A7">
              <w:rPr>
                <w:rFonts w:ascii="Times New Roman" w:eastAsia="Calibri" w:hAnsi="Times New Roman" w:cs="Times New Roman"/>
                <w:sz w:val="24"/>
                <w:szCs w:val="24"/>
                <w:lang w:val="en-US"/>
              </w:rPr>
              <w:t>2</w:t>
            </w:r>
            <w:r w:rsidRPr="001B15A7">
              <w:rPr>
                <w:rFonts w:ascii="Times New Roman" w:eastAsia="Calibri" w:hAnsi="Times New Roman" w:cs="Times New Roman"/>
                <w:sz w:val="24"/>
                <w:szCs w:val="24"/>
              </w:rPr>
              <w:t>.1</w:t>
            </w: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7955" w:type="dxa"/>
            <w:gridSpan w:val="3"/>
            <w:tcBorders>
              <w:top w:val="single" w:sz="4" w:space="0" w:color="000000"/>
              <w:left w:val="single" w:sz="4" w:space="0" w:color="000000"/>
              <w:bottom w:val="single" w:sz="4" w:space="0" w:color="000000"/>
              <w:right w:val="nil"/>
            </w:tcBorders>
            <w:shd w:val="clear" w:color="auto" w:fill="FFFFFF"/>
            <w:vAlign w:val="center"/>
          </w:tcPr>
          <w:p w:rsidR="001B15A7" w:rsidRPr="001B15A7" w:rsidRDefault="00C23E7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Практические занятия</w:t>
            </w:r>
          </w:p>
        </w:tc>
        <w:tc>
          <w:tcPr>
            <w:tcW w:w="1025" w:type="dxa"/>
            <w:tcBorders>
              <w:top w:val="single" w:sz="4" w:space="0" w:color="000000"/>
              <w:left w:val="single" w:sz="4" w:space="0" w:color="000000"/>
              <w:bottom w:val="single" w:sz="4" w:space="0" w:color="000000"/>
            </w:tcBorders>
            <w:shd w:val="clear" w:color="auto" w:fill="FFFFFF"/>
            <w:vAlign w:val="center"/>
          </w:tcPr>
          <w:p w:rsidR="001B15A7" w:rsidRPr="001B15A7" w:rsidRDefault="001B15A7" w:rsidP="001B15A7">
            <w:pPr>
              <w:spacing w:after="0" w:line="240" w:lineRule="auto"/>
              <w:rPr>
                <w:rFonts w:ascii="Times New Roman" w:eastAsia="Calibri" w:hAnsi="Times New Roman" w:cs="Times New Roman"/>
                <w:color w:val="FF0000"/>
                <w:sz w:val="24"/>
                <w:szCs w:val="24"/>
              </w:rPr>
            </w:pPr>
          </w:p>
        </w:tc>
        <w:tc>
          <w:tcPr>
            <w:tcW w:w="1025" w:type="dxa"/>
            <w:tcBorders>
              <w:top w:val="single" w:sz="4" w:space="0" w:color="000000"/>
              <w:left w:val="single" w:sz="4" w:space="0" w:color="000000"/>
              <w:bottom w:val="single" w:sz="4" w:space="0" w:color="000000"/>
            </w:tcBorders>
            <w:shd w:val="clear" w:color="auto" w:fill="FFFFFF"/>
            <w:vAlign w:val="center"/>
          </w:tcPr>
          <w:p w:rsidR="001B15A7" w:rsidRPr="001B15A7" w:rsidRDefault="001B15A7" w:rsidP="001B15A7">
            <w:pPr>
              <w:spacing w:after="0" w:line="240" w:lineRule="auto"/>
              <w:rPr>
                <w:rFonts w:ascii="Times New Roman" w:eastAsia="Calibri" w:hAnsi="Times New Roman" w:cs="Times New Roman"/>
                <w:color w:val="FF0000"/>
                <w:sz w:val="24"/>
                <w:szCs w:val="24"/>
              </w:rPr>
            </w:pPr>
          </w:p>
        </w:tc>
        <w:tc>
          <w:tcPr>
            <w:tcW w:w="1901" w:type="dxa"/>
            <w:vMerge/>
            <w:shd w:val="clear" w:color="auto" w:fill="FFFFFF"/>
            <w:vAlign w:val="center"/>
          </w:tcPr>
          <w:p w:rsidR="001B15A7" w:rsidRPr="001B15A7" w:rsidRDefault="001B15A7" w:rsidP="001B15A7">
            <w:pPr>
              <w:suppressAutoHyphens/>
              <w:spacing w:after="0" w:line="240" w:lineRule="auto"/>
              <w:jc w:val="center"/>
              <w:rPr>
                <w:rFonts w:ascii="Times New Roman" w:eastAsia="Calibri" w:hAnsi="Times New Roman" w:cs="Times New Roman"/>
                <w:color w:val="FF0000"/>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1</w:t>
            </w:r>
          </w:p>
        </w:tc>
        <w:tc>
          <w:tcPr>
            <w:tcW w:w="7270" w:type="dxa"/>
            <w:tcBorders>
              <w:top w:val="single" w:sz="4" w:space="0" w:color="000000"/>
              <w:left w:val="single" w:sz="4" w:space="0" w:color="000000"/>
              <w:bottom w:val="single" w:sz="4" w:space="0" w:color="000000"/>
              <w:right w:val="nil"/>
            </w:tcBorders>
            <w:shd w:val="clear" w:color="auto" w:fill="FFFFFF"/>
            <w:vAlign w:val="center"/>
          </w:tcPr>
          <w:p w:rsidR="001B15A7" w:rsidRPr="001B15A7" w:rsidRDefault="00511EE0"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b/>
                <w:bCs/>
                <w:sz w:val="24"/>
                <w:szCs w:val="24"/>
              </w:rPr>
              <w:t>Практические занятия</w:t>
            </w:r>
            <w:r w:rsidR="001B15A7" w:rsidRPr="001B15A7">
              <w:rPr>
                <w:rFonts w:ascii="Times New Roman" w:eastAsia="Calibri" w:hAnsi="Times New Roman" w:cs="Times New Roman"/>
                <w:b/>
                <w:bCs/>
                <w:sz w:val="24"/>
                <w:szCs w:val="24"/>
              </w:rPr>
              <w:t xml:space="preserve"> № 9 «</w:t>
            </w:r>
            <w:r w:rsidR="001B15A7" w:rsidRPr="001B15A7">
              <w:rPr>
                <w:rFonts w:ascii="Times New Roman" w:eastAsia="Calibri" w:hAnsi="Times New Roman" w:cs="Times New Roman"/>
                <w:iCs/>
                <w:sz w:val="24"/>
                <w:szCs w:val="24"/>
              </w:rPr>
              <w:t>Создание базы данных «Правонарушения» средствами СУБД Асс</w:t>
            </w:r>
            <w:r w:rsidR="001B15A7" w:rsidRPr="001B15A7">
              <w:rPr>
                <w:rFonts w:ascii="Times New Roman" w:eastAsia="Calibri" w:hAnsi="Times New Roman" w:cs="Times New Roman"/>
                <w:iCs/>
                <w:sz w:val="24"/>
                <w:szCs w:val="24"/>
                <w:lang w:val="en-US"/>
              </w:rPr>
              <w:t>es</w:t>
            </w:r>
            <w:r w:rsidR="001B15A7" w:rsidRPr="001B15A7">
              <w:rPr>
                <w:rFonts w:ascii="Times New Roman" w:eastAsia="Calibri" w:hAnsi="Times New Roman" w:cs="Times New Roman"/>
                <w:iCs/>
                <w:sz w:val="24"/>
                <w:szCs w:val="24"/>
              </w:rPr>
              <w:t>»</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iCs/>
                <w:sz w:val="24"/>
                <w:szCs w:val="24"/>
              </w:rPr>
            </w:pPr>
            <w:r w:rsidRPr="001B15A7">
              <w:rPr>
                <w:rFonts w:ascii="Times New Roman" w:eastAsia="Calibri" w:hAnsi="Times New Roman" w:cs="Times New Roman"/>
                <w:b/>
                <w:bCs/>
                <w:iCs/>
                <w:sz w:val="24"/>
                <w:szCs w:val="24"/>
              </w:rPr>
              <w:t xml:space="preserve">Задание на дом: </w:t>
            </w:r>
            <w:r w:rsidRPr="001B15A7">
              <w:rPr>
                <w:rFonts w:ascii="Times New Roman" w:eastAsia="Calibri" w:hAnsi="Times New Roman" w:cs="Times New Roman"/>
                <w:iCs/>
                <w:sz w:val="24"/>
                <w:szCs w:val="24"/>
              </w:rPr>
              <w:t>выписать в тетрадь алгоритм создания баз данных с помощью конструктора</w:t>
            </w:r>
          </w:p>
        </w:tc>
        <w:tc>
          <w:tcPr>
            <w:tcW w:w="1025" w:type="dxa"/>
            <w:tcBorders>
              <w:top w:val="single" w:sz="4" w:space="0" w:color="000000"/>
              <w:left w:val="single" w:sz="4" w:space="0" w:color="000000"/>
              <w:bottom w:val="single" w:sz="4" w:space="0" w:color="000000"/>
            </w:tcBorders>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color w:val="000000"/>
                <w:sz w:val="24"/>
                <w:szCs w:val="24"/>
                <w:lang w:val="en-US"/>
              </w:rPr>
            </w:pPr>
            <w:r w:rsidRPr="001B15A7">
              <w:rPr>
                <w:rFonts w:ascii="Times New Roman" w:eastAsia="Calibri" w:hAnsi="Times New Roman" w:cs="Times New Roman"/>
                <w:color w:val="000000"/>
                <w:sz w:val="24"/>
                <w:szCs w:val="24"/>
              </w:rPr>
              <w:t>2</w:t>
            </w:r>
          </w:p>
        </w:tc>
        <w:tc>
          <w:tcPr>
            <w:tcW w:w="1025" w:type="dxa"/>
            <w:tcBorders>
              <w:top w:val="single" w:sz="4" w:space="0" w:color="000000"/>
              <w:left w:val="single" w:sz="4" w:space="0" w:color="000000"/>
              <w:bottom w:val="single" w:sz="4" w:space="0" w:color="000000"/>
            </w:tcBorders>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color w:val="000000"/>
                <w:sz w:val="24"/>
                <w:szCs w:val="24"/>
              </w:rPr>
            </w:pPr>
            <w:r w:rsidRPr="001B15A7">
              <w:rPr>
                <w:rFonts w:ascii="Times New Roman" w:eastAsia="Calibri" w:hAnsi="Times New Roman" w:cs="Times New Roman"/>
                <w:color w:val="000000"/>
                <w:sz w:val="24"/>
                <w:szCs w:val="24"/>
              </w:rPr>
              <w:t>2</w:t>
            </w:r>
          </w:p>
        </w:tc>
        <w:tc>
          <w:tcPr>
            <w:tcW w:w="1901" w:type="dxa"/>
            <w:vMerge/>
            <w:shd w:val="clear" w:color="auto" w:fill="FFFFFF"/>
          </w:tcPr>
          <w:p w:rsidR="001B15A7" w:rsidRPr="001B15A7" w:rsidRDefault="001B15A7" w:rsidP="001B15A7">
            <w:pPr>
              <w:suppressAutoHyphens/>
              <w:spacing w:after="0" w:line="240" w:lineRule="auto"/>
              <w:jc w:val="center"/>
              <w:rPr>
                <w:rFonts w:ascii="Times New Roman" w:eastAsia="Calibri" w:hAnsi="Times New Roman" w:cs="Times New Roman"/>
                <w:b/>
                <w:color w:val="000000"/>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2</w:t>
            </w:r>
          </w:p>
        </w:tc>
        <w:tc>
          <w:tcPr>
            <w:tcW w:w="7270" w:type="dxa"/>
            <w:shd w:val="clear" w:color="auto" w:fill="FFFFFF"/>
            <w:vAlign w:val="center"/>
          </w:tcPr>
          <w:p w:rsidR="001B15A7" w:rsidRPr="001B15A7" w:rsidRDefault="00511EE0"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b/>
                <w:bCs/>
                <w:sz w:val="24"/>
                <w:szCs w:val="24"/>
              </w:rPr>
              <w:t>Практические занятия</w:t>
            </w:r>
            <w:r w:rsidR="001B15A7" w:rsidRPr="001B15A7">
              <w:rPr>
                <w:rFonts w:ascii="Times New Roman" w:eastAsia="Calibri" w:hAnsi="Times New Roman" w:cs="Times New Roman"/>
                <w:b/>
                <w:bCs/>
                <w:sz w:val="24"/>
                <w:szCs w:val="24"/>
              </w:rPr>
              <w:t xml:space="preserve"> № 10 </w:t>
            </w:r>
            <w:r w:rsidR="001B15A7" w:rsidRPr="001B15A7">
              <w:rPr>
                <w:rFonts w:ascii="Times New Roman" w:eastAsia="Calibri" w:hAnsi="Times New Roman" w:cs="Times New Roman"/>
                <w:iCs/>
                <w:sz w:val="24"/>
                <w:szCs w:val="24"/>
              </w:rPr>
              <w:t>Создание отчетов, запросов на выборку, запросов с критерием, итогового запроса в базе данных «Правонарушения»</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sz w:val="24"/>
                <w:szCs w:val="24"/>
              </w:rPr>
            </w:pPr>
            <w:r w:rsidRPr="001B15A7">
              <w:rPr>
                <w:rFonts w:ascii="Times New Roman" w:eastAsia="Calibri" w:hAnsi="Times New Roman" w:cs="Times New Roman"/>
                <w:b/>
                <w:iCs/>
                <w:sz w:val="24"/>
                <w:szCs w:val="24"/>
              </w:rPr>
              <w:t>Задание на дом</w:t>
            </w:r>
            <w:r w:rsidRPr="001B15A7">
              <w:rPr>
                <w:rFonts w:ascii="Times New Roman" w:eastAsia="Calibri" w:hAnsi="Times New Roman" w:cs="Times New Roman"/>
                <w:iCs/>
                <w:sz w:val="24"/>
                <w:szCs w:val="24"/>
              </w:rPr>
              <w:t>: виды запросов баз данных</w:t>
            </w:r>
          </w:p>
        </w:tc>
        <w:tc>
          <w:tcPr>
            <w:tcW w:w="1025" w:type="dxa"/>
            <w:shd w:val="clear" w:color="auto" w:fill="FFFFFF"/>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iCs/>
                <w:color w:val="FF0000"/>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iCs/>
                <w:color w:val="FF0000"/>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iCs/>
                <w:sz w:val="24"/>
                <w:szCs w:val="24"/>
              </w:rPr>
            </w:pPr>
            <w:r w:rsidRPr="001B15A7">
              <w:rPr>
                <w:rFonts w:ascii="Times New Roman" w:eastAsia="Calibri" w:hAnsi="Times New Roman" w:cs="Times New Roman"/>
                <w:bCs/>
                <w:iCs/>
                <w:sz w:val="24"/>
                <w:szCs w:val="24"/>
              </w:rPr>
              <w:t>2</w:t>
            </w:r>
          </w:p>
        </w:tc>
        <w:tc>
          <w:tcPr>
            <w:tcW w:w="1025" w:type="dxa"/>
            <w:shd w:val="clear" w:color="auto" w:fill="FFFFFF"/>
          </w:tcPr>
          <w:p w:rsidR="001B15A7" w:rsidRPr="001B15A7" w:rsidRDefault="001B15A7" w:rsidP="001B15A7">
            <w:pPr>
              <w:spacing w:after="0" w:line="240" w:lineRule="auto"/>
              <w:jc w:val="center"/>
              <w:rPr>
                <w:rFonts w:ascii="Times New Roman" w:eastAsia="Calibri" w:hAnsi="Times New Roman" w:cs="Times New Roman"/>
                <w:color w:val="000000"/>
                <w:sz w:val="24"/>
                <w:szCs w:val="24"/>
                <w:lang w:val="en-GB"/>
              </w:rPr>
            </w:pPr>
          </w:p>
        </w:tc>
        <w:tc>
          <w:tcPr>
            <w:tcW w:w="1901" w:type="dxa"/>
            <w:vMerge/>
            <w:shd w:val="clear" w:color="auto" w:fill="FFFFFF"/>
          </w:tcPr>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7955" w:type="dxa"/>
            <w:gridSpan w:val="3"/>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r w:rsidRPr="001B15A7">
              <w:rPr>
                <w:rFonts w:ascii="Times New Roman" w:eastAsia="Calibri" w:hAnsi="Times New Roman" w:cs="Times New Roman"/>
                <w:b/>
                <w:bCs/>
                <w:sz w:val="24"/>
                <w:szCs w:val="24"/>
              </w:rPr>
              <w:t>Самостоятельная работа обучающихся</w:t>
            </w:r>
          </w:p>
        </w:tc>
        <w:tc>
          <w:tcPr>
            <w:tcW w:w="1025" w:type="dxa"/>
            <w:shd w:val="clear" w:color="auto" w:fill="FFFFFF"/>
          </w:tcPr>
          <w:p w:rsidR="001B15A7" w:rsidRPr="001B15A7" w:rsidRDefault="001B15A7" w:rsidP="001B15A7">
            <w:pPr>
              <w:spacing w:after="0" w:line="240" w:lineRule="auto"/>
              <w:rPr>
                <w:rFonts w:ascii="Times New Roman" w:eastAsia="Calibri" w:hAnsi="Times New Roman" w:cs="Times New Roman"/>
                <w:color w:val="000000"/>
                <w:sz w:val="24"/>
                <w:szCs w:val="24"/>
              </w:rPr>
            </w:pPr>
          </w:p>
        </w:tc>
        <w:tc>
          <w:tcPr>
            <w:tcW w:w="1025" w:type="dxa"/>
            <w:shd w:val="clear" w:color="auto" w:fill="FFFFFF"/>
          </w:tcPr>
          <w:p w:rsidR="001B15A7" w:rsidRPr="001B15A7" w:rsidRDefault="001B15A7" w:rsidP="001B15A7">
            <w:pPr>
              <w:spacing w:after="0" w:line="240" w:lineRule="auto"/>
              <w:rPr>
                <w:rFonts w:ascii="Times New Roman" w:eastAsia="Calibri" w:hAnsi="Times New Roman" w:cs="Times New Roman"/>
                <w:color w:val="000000"/>
                <w:sz w:val="24"/>
                <w:szCs w:val="24"/>
              </w:rPr>
            </w:pPr>
          </w:p>
        </w:tc>
        <w:tc>
          <w:tcPr>
            <w:tcW w:w="1901" w:type="dxa"/>
            <w:vMerge/>
            <w:shd w:val="clear" w:color="auto" w:fill="FFFFFF"/>
          </w:tcPr>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p>
        </w:tc>
      </w:tr>
      <w:tr w:rsidR="001B15A7" w:rsidRPr="001B15A7" w:rsidTr="001B15A7">
        <w:tc>
          <w:tcPr>
            <w:tcW w:w="2719" w:type="dxa"/>
            <w:vMerge w:val="restart"/>
            <w:shd w:val="clear" w:color="auto" w:fill="FFFFFF"/>
            <w:vAlign w:val="center"/>
          </w:tcPr>
          <w:p w:rsidR="001B15A7" w:rsidRPr="001B15A7" w:rsidRDefault="001B15A7" w:rsidP="00B04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lang w:eastAsia="ar-SA"/>
              </w:rPr>
            </w:pPr>
            <w:r w:rsidRPr="001B15A7">
              <w:rPr>
                <w:rFonts w:ascii="Times New Roman" w:eastAsia="Calibri" w:hAnsi="Times New Roman" w:cs="Times New Roman"/>
                <w:b/>
                <w:bCs/>
                <w:sz w:val="24"/>
                <w:szCs w:val="24"/>
                <w:lang w:eastAsia="ar-SA"/>
              </w:rPr>
              <w:t>Тема 2.4.</w:t>
            </w:r>
          </w:p>
          <w:p w:rsidR="001B15A7" w:rsidRPr="001B15A7" w:rsidRDefault="001B15A7" w:rsidP="00B040C1">
            <w:pPr>
              <w:spacing w:after="0" w:line="240" w:lineRule="auto"/>
              <w:rPr>
                <w:rFonts w:ascii="Times New Roman" w:eastAsia="Calibri" w:hAnsi="Times New Roman" w:cs="Times New Roman"/>
                <w:sz w:val="24"/>
                <w:szCs w:val="24"/>
              </w:rPr>
            </w:pPr>
            <w:r w:rsidRPr="001B15A7">
              <w:rPr>
                <w:rFonts w:ascii="Times New Roman" w:eastAsia="Calibri" w:hAnsi="Times New Roman" w:cs="Times New Roman"/>
                <w:b/>
                <w:bCs/>
                <w:sz w:val="24"/>
                <w:szCs w:val="24"/>
                <w:lang w:eastAsia="ar-SA"/>
              </w:rPr>
              <w:lastRenderedPageBreak/>
              <w:t xml:space="preserve">Технологии работы в сети интернет и применение справочно-правовых систем </w:t>
            </w:r>
          </w:p>
        </w:tc>
        <w:tc>
          <w:tcPr>
            <w:tcW w:w="7955" w:type="dxa"/>
            <w:gridSpan w:val="3"/>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r w:rsidRPr="001B15A7">
              <w:rPr>
                <w:rFonts w:ascii="Times New Roman" w:eastAsia="Calibri" w:hAnsi="Times New Roman" w:cs="Times New Roman"/>
                <w:b/>
                <w:bCs/>
                <w:sz w:val="24"/>
                <w:szCs w:val="24"/>
              </w:rPr>
              <w:lastRenderedPageBreak/>
              <w:t>Содержание учебного материала</w:t>
            </w:r>
          </w:p>
        </w:tc>
        <w:tc>
          <w:tcPr>
            <w:tcW w:w="1025" w:type="dxa"/>
            <w:shd w:val="clear" w:color="auto" w:fill="FFFFFF"/>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color w:val="FF0000"/>
                <w:sz w:val="24"/>
                <w:szCs w:val="24"/>
              </w:rPr>
            </w:pPr>
          </w:p>
        </w:tc>
        <w:tc>
          <w:tcPr>
            <w:tcW w:w="1025" w:type="dxa"/>
            <w:shd w:val="clear" w:color="auto" w:fill="FFFFFF"/>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color w:val="FF0000"/>
                <w:sz w:val="24"/>
                <w:szCs w:val="24"/>
              </w:rPr>
            </w:pPr>
          </w:p>
        </w:tc>
        <w:tc>
          <w:tcPr>
            <w:tcW w:w="1901" w:type="dxa"/>
            <w:vMerge w:val="restart"/>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color w:val="FF0000"/>
                <w:sz w:val="24"/>
                <w:szCs w:val="24"/>
              </w:rPr>
            </w:pPr>
          </w:p>
          <w:p w:rsidR="001B15A7" w:rsidRPr="001B15A7" w:rsidRDefault="001B15A7" w:rsidP="001B15A7">
            <w:pPr>
              <w:spacing w:after="0" w:line="240" w:lineRule="auto"/>
              <w:rPr>
                <w:rFonts w:ascii="Times New Roman" w:eastAsia="Calibri" w:hAnsi="Times New Roman" w:cs="Times New Roman"/>
                <w:b/>
                <w:color w:val="000000"/>
                <w:sz w:val="24"/>
                <w:szCs w:val="24"/>
              </w:rPr>
            </w:pPr>
          </w:p>
          <w:p w:rsidR="001B15A7" w:rsidRPr="001B15A7" w:rsidRDefault="001B15A7" w:rsidP="001B15A7">
            <w:pPr>
              <w:spacing w:after="0" w:line="240" w:lineRule="auto"/>
              <w:rPr>
                <w:rFonts w:ascii="Times New Roman" w:eastAsia="Calibri" w:hAnsi="Times New Roman" w:cs="Times New Roman"/>
                <w:b/>
                <w:color w:val="000000"/>
                <w:sz w:val="24"/>
                <w:szCs w:val="24"/>
              </w:rPr>
            </w:pPr>
          </w:p>
          <w:p w:rsidR="001B15A7" w:rsidRPr="001B15A7" w:rsidRDefault="001B15A7" w:rsidP="001B15A7">
            <w:pPr>
              <w:spacing w:after="0" w:line="240" w:lineRule="auto"/>
              <w:rPr>
                <w:rFonts w:ascii="Times New Roman" w:eastAsia="Calibri" w:hAnsi="Times New Roman" w:cs="Times New Roman"/>
                <w:b/>
                <w:color w:val="000000"/>
                <w:sz w:val="24"/>
                <w:szCs w:val="24"/>
              </w:rPr>
            </w:pPr>
          </w:p>
          <w:p w:rsidR="001B15A7" w:rsidRPr="001B15A7" w:rsidRDefault="001B15A7" w:rsidP="001B15A7">
            <w:pPr>
              <w:spacing w:after="0" w:line="240" w:lineRule="auto"/>
              <w:rPr>
                <w:rFonts w:ascii="Times New Roman" w:eastAsia="Calibri" w:hAnsi="Times New Roman" w:cs="Times New Roman"/>
                <w:b/>
                <w:color w:val="000000"/>
                <w:sz w:val="24"/>
                <w:szCs w:val="24"/>
              </w:rPr>
            </w:pPr>
          </w:p>
          <w:p w:rsidR="001B15A7" w:rsidRPr="001B15A7" w:rsidRDefault="001B15A7" w:rsidP="001B15A7">
            <w:pPr>
              <w:spacing w:after="0" w:line="240" w:lineRule="auto"/>
              <w:rPr>
                <w:rFonts w:ascii="Times New Roman" w:eastAsia="Calibri" w:hAnsi="Times New Roman" w:cs="Times New Roman"/>
                <w:b/>
                <w:color w:val="000000"/>
                <w:sz w:val="24"/>
                <w:szCs w:val="24"/>
              </w:rPr>
            </w:pPr>
          </w:p>
          <w:p w:rsidR="001B15A7" w:rsidRPr="001B15A7" w:rsidRDefault="001B15A7" w:rsidP="001B15A7">
            <w:pPr>
              <w:spacing w:after="0" w:line="240" w:lineRule="auto"/>
              <w:rPr>
                <w:rFonts w:ascii="Times New Roman" w:eastAsia="Calibri" w:hAnsi="Times New Roman" w:cs="Times New Roman"/>
                <w:b/>
                <w:color w:val="000000"/>
                <w:sz w:val="24"/>
                <w:szCs w:val="24"/>
              </w:rPr>
            </w:pPr>
          </w:p>
          <w:p w:rsidR="001B15A7" w:rsidRPr="001B15A7" w:rsidRDefault="001B15A7" w:rsidP="001B15A7">
            <w:pPr>
              <w:spacing w:after="0" w:line="240" w:lineRule="auto"/>
              <w:rPr>
                <w:rFonts w:ascii="Times New Roman" w:eastAsia="Calibri" w:hAnsi="Times New Roman" w:cs="Times New Roman"/>
                <w:b/>
                <w:color w:val="000000"/>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en-US" w:eastAsia="ar-SA"/>
              </w:rPr>
            </w:pPr>
            <w:r w:rsidRPr="001B15A7">
              <w:rPr>
                <w:rFonts w:ascii="Times New Roman" w:eastAsia="Times New Roman" w:hAnsi="Times New Roman" w:cs="Times New Roman"/>
                <w:sz w:val="24"/>
                <w:szCs w:val="24"/>
                <w:lang w:eastAsia="ar-SA"/>
              </w:rPr>
              <w:t xml:space="preserve">   ОК 0</w:t>
            </w:r>
            <w:r w:rsidRPr="001B15A7">
              <w:rPr>
                <w:rFonts w:ascii="Times New Roman" w:eastAsia="Times New Roman" w:hAnsi="Times New Roman" w:cs="Times New Roman"/>
                <w:sz w:val="24"/>
                <w:szCs w:val="24"/>
                <w:lang w:val="en-US" w:eastAsia="ar-SA"/>
              </w:rPr>
              <w:t>1</w:t>
            </w:r>
            <w:r w:rsidRPr="001B15A7">
              <w:rPr>
                <w:rFonts w:ascii="Times New Roman" w:eastAsia="Times New Roman" w:hAnsi="Times New Roman" w:cs="Times New Roman"/>
                <w:sz w:val="24"/>
                <w:szCs w:val="24"/>
                <w:lang w:eastAsia="ar-SA"/>
              </w:rPr>
              <w:t>, ОК 0</w:t>
            </w:r>
            <w:r w:rsidRPr="001B15A7">
              <w:rPr>
                <w:rFonts w:ascii="Times New Roman" w:eastAsia="Times New Roman" w:hAnsi="Times New Roman" w:cs="Times New Roman"/>
                <w:sz w:val="24"/>
                <w:szCs w:val="24"/>
                <w:lang w:val="en-US" w:eastAsia="ar-SA"/>
              </w:rPr>
              <w:t>2</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 xml:space="preserve">         </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 xml:space="preserve">         ПК </w:t>
            </w:r>
            <w:r w:rsidRPr="001B15A7">
              <w:rPr>
                <w:rFonts w:ascii="Times New Roman" w:eastAsia="Times New Roman" w:hAnsi="Times New Roman" w:cs="Times New Roman"/>
                <w:sz w:val="24"/>
                <w:szCs w:val="24"/>
                <w:lang w:val="en-US" w:eastAsia="ar-SA"/>
              </w:rPr>
              <w:t>2</w:t>
            </w:r>
            <w:r w:rsidRPr="001B15A7">
              <w:rPr>
                <w:rFonts w:ascii="Times New Roman" w:eastAsia="Times New Roman" w:hAnsi="Times New Roman" w:cs="Times New Roman"/>
                <w:sz w:val="24"/>
                <w:szCs w:val="24"/>
                <w:lang w:eastAsia="ar-SA"/>
              </w:rPr>
              <w:t>.1</w:t>
            </w:r>
          </w:p>
          <w:p w:rsidR="001B15A7" w:rsidRPr="001B15A7" w:rsidRDefault="001B15A7" w:rsidP="001B15A7">
            <w:pPr>
              <w:spacing w:after="0" w:line="240" w:lineRule="auto"/>
              <w:rPr>
                <w:rFonts w:ascii="Times New Roman" w:eastAsia="Calibri" w:hAnsi="Times New Roman" w:cs="Times New Roman"/>
                <w:b/>
                <w:color w:val="000000"/>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bCs/>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685" w:type="dxa"/>
            <w:gridSpan w:val="2"/>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1</w:t>
            </w:r>
          </w:p>
          <w:p w:rsidR="001B15A7" w:rsidRPr="001B15A7" w:rsidRDefault="001B15A7" w:rsidP="001B15A7">
            <w:pPr>
              <w:spacing w:after="0" w:line="240" w:lineRule="auto"/>
              <w:jc w:val="center"/>
              <w:rPr>
                <w:rFonts w:ascii="Times New Roman" w:eastAsia="Calibri" w:hAnsi="Times New Roman" w:cs="Times New Roman"/>
                <w:sz w:val="24"/>
                <w:szCs w:val="24"/>
              </w:rPr>
            </w:pPr>
          </w:p>
          <w:p w:rsidR="001B15A7" w:rsidRPr="001B15A7" w:rsidRDefault="001B15A7" w:rsidP="001B15A7">
            <w:pPr>
              <w:spacing w:after="0" w:line="240" w:lineRule="auto"/>
              <w:jc w:val="center"/>
              <w:rPr>
                <w:rFonts w:ascii="Times New Roman" w:eastAsia="Calibri" w:hAnsi="Times New Roman" w:cs="Times New Roman"/>
                <w:sz w:val="24"/>
                <w:szCs w:val="24"/>
              </w:rPr>
            </w:pPr>
          </w:p>
        </w:tc>
        <w:tc>
          <w:tcPr>
            <w:tcW w:w="7270" w:type="dxa"/>
            <w:shd w:val="clear" w:color="auto" w:fill="FFFFFF"/>
          </w:tcPr>
          <w:p w:rsidR="001B15A7" w:rsidRPr="001B15A7" w:rsidRDefault="001B15A7" w:rsidP="001B15A7">
            <w:pPr>
              <w:spacing w:after="0" w:line="240" w:lineRule="auto"/>
              <w:jc w:val="both"/>
              <w:rPr>
                <w:rFonts w:ascii="Times New Roman" w:eastAsia="Calibri" w:hAnsi="Times New Roman" w:cs="Times New Roman"/>
                <w:bCs/>
                <w:iCs/>
                <w:sz w:val="24"/>
                <w:szCs w:val="24"/>
              </w:rPr>
            </w:pPr>
            <w:r w:rsidRPr="001B15A7">
              <w:rPr>
                <w:rFonts w:ascii="Times New Roman" w:eastAsia="Calibri" w:hAnsi="Times New Roman" w:cs="Times New Roman"/>
                <w:b/>
                <w:bCs/>
                <w:iCs/>
                <w:sz w:val="24"/>
                <w:szCs w:val="24"/>
              </w:rPr>
              <w:t>Система СПС «Консультант Плюс»</w:t>
            </w:r>
            <w:r w:rsidRPr="001B15A7">
              <w:rPr>
                <w:rFonts w:ascii="Times New Roman" w:eastAsia="Calibri" w:hAnsi="Times New Roman" w:cs="Times New Roman"/>
                <w:b/>
                <w:bCs/>
                <w:i/>
                <w:iCs/>
                <w:sz w:val="24"/>
                <w:szCs w:val="24"/>
              </w:rPr>
              <w:t xml:space="preserve">/ </w:t>
            </w:r>
            <w:r w:rsidRPr="001B15A7">
              <w:rPr>
                <w:rFonts w:ascii="Times New Roman" w:eastAsia="Calibri" w:hAnsi="Times New Roman" w:cs="Times New Roman"/>
                <w:bCs/>
                <w:iCs/>
                <w:sz w:val="24"/>
                <w:szCs w:val="24"/>
              </w:rPr>
              <w:t>Структура системы, состав информационных банков, основные способы поиска информации. Обзоры информации, кодексы.</w:t>
            </w:r>
          </w:p>
          <w:p w:rsidR="001B15A7" w:rsidRPr="001B15A7" w:rsidRDefault="001B15A7" w:rsidP="001B15A7">
            <w:pPr>
              <w:spacing w:after="0" w:line="240" w:lineRule="auto"/>
              <w:jc w:val="both"/>
              <w:rPr>
                <w:rFonts w:ascii="Times New Roman" w:eastAsia="Calibri" w:hAnsi="Times New Roman" w:cs="Times New Roman"/>
                <w:iCs/>
                <w:sz w:val="24"/>
                <w:szCs w:val="24"/>
              </w:rPr>
            </w:pPr>
            <w:r w:rsidRPr="001B15A7">
              <w:rPr>
                <w:rFonts w:ascii="Times New Roman" w:eastAsia="Calibri" w:hAnsi="Times New Roman" w:cs="Times New Roman"/>
                <w:b/>
                <w:bCs/>
                <w:iCs/>
                <w:sz w:val="24"/>
                <w:szCs w:val="24"/>
              </w:rPr>
              <w:t xml:space="preserve">Задание на дом: </w:t>
            </w:r>
            <w:r w:rsidRPr="001B15A7">
              <w:rPr>
                <w:rFonts w:ascii="Times New Roman" w:eastAsia="Calibri" w:hAnsi="Times New Roman" w:cs="Times New Roman"/>
                <w:iCs/>
                <w:sz w:val="24"/>
                <w:szCs w:val="24"/>
              </w:rPr>
              <w:t>выписать в тетрадь обоснование основных способов поиска информации</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bCs/>
                <w:sz w:val="24"/>
                <w:szCs w:val="24"/>
                <w:lang w:val="en-GB"/>
              </w:rPr>
            </w:pPr>
            <w:r w:rsidRPr="001B15A7">
              <w:rPr>
                <w:rFonts w:ascii="Times New Roman" w:eastAsia="Calibri" w:hAnsi="Times New Roman" w:cs="Times New Roman"/>
                <w:bCs/>
                <w:sz w:val="24"/>
                <w:szCs w:val="24"/>
              </w:rPr>
              <w:t>2</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bCs/>
                <w:color w:val="000000"/>
                <w:sz w:val="24"/>
                <w:szCs w:val="24"/>
              </w:rPr>
            </w:pPr>
            <w:r w:rsidRPr="001B15A7">
              <w:rPr>
                <w:rFonts w:ascii="Times New Roman" w:eastAsia="Calibri" w:hAnsi="Times New Roman" w:cs="Times New Roman"/>
                <w:bCs/>
                <w:color w:val="000000"/>
                <w:sz w:val="24"/>
                <w:szCs w:val="24"/>
              </w:rPr>
              <w:t>2</w:t>
            </w:r>
          </w:p>
        </w:tc>
        <w:tc>
          <w:tcPr>
            <w:tcW w:w="1901" w:type="dxa"/>
            <w:vMerge/>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b/>
                <w:color w:val="000000"/>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7955" w:type="dxa"/>
            <w:gridSpan w:val="3"/>
            <w:shd w:val="clear" w:color="auto" w:fill="FFFFFF"/>
          </w:tcPr>
          <w:p w:rsidR="001B15A7" w:rsidRPr="001B15A7" w:rsidRDefault="00C23E75" w:rsidP="001B15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Практические занятия</w:t>
            </w:r>
          </w:p>
        </w:tc>
        <w:tc>
          <w:tcPr>
            <w:tcW w:w="1025" w:type="dxa"/>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rPr>
            </w:pPr>
          </w:p>
        </w:tc>
        <w:tc>
          <w:tcPr>
            <w:tcW w:w="1025" w:type="dxa"/>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rPr>
            </w:pPr>
          </w:p>
        </w:tc>
        <w:tc>
          <w:tcPr>
            <w:tcW w:w="1901" w:type="dxa"/>
            <w:vMerge/>
            <w:shd w:val="clear" w:color="auto" w:fill="FFFFFF"/>
          </w:tcPr>
          <w:p w:rsidR="001B15A7" w:rsidRPr="001B15A7" w:rsidRDefault="001B15A7" w:rsidP="001B15A7">
            <w:pPr>
              <w:suppressAutoHyphens/>
              <w:spacing w:after="0" w:line="240" w:lineRule="auto"/>
              <w:jc w:val="center"/>
              <w:rPr>
                <w:rFonts w:ascii="Times New Roman" w:eastAsia="Calibri" w:hAnsi="Times New Roman" w:cs="Times New Roman"/>
                <w:b/>
                <w:color w:val="000000"/>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4</w:t>
            </w:r>
          </w:p>
        </w:tc>
        <w:tc>
          <w:tcPr>
            <w:tcW w:w="7270" w:type="dxa"/>
            <w:shd w:val="clear" w:color="auto" w:fill="FFFFFF"/>
          </w:tcPr>
          <w:p w:rsidR="001B15A7" w:rsidRPr="001B15A7" w:rsidRDefault="00511EE0"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b/>
                <w:bCs/>
                <w:sz w:val="24"/>
                <w:szCs w:val="24"/>
                <w:lang w:eastAsia="ar-SA"/>
              </w:rPr>
              <w:t>Практические занятия</w:t>
            </w:r>
            <w:r w:rsidR="001B15A7" w:rsidRPr="001B15A7">
              <w:rPr>
                <w:rFonts w:ascii="Times New Roman" w:eastAsia="Calibri" w:hAnsi="Times New Roman" w:cs="Times New Roman"/>
                <w:b/>
                <w:bCs/>
                <w:sz w:val="24"/>
                <w:szCs w:val="24"/>
                <w:lang w:eastAsia="ar-SA"/>
              </w:rPr>
              <w:t xml:space="preserve"> № 11 «</w:t>
            </w:r>
            <w:r w:rsidR="001B15A7" w:rsidRPr="001B15A7">
              <w:rPr>
                <w:rFonts w:ascii="Times New Roman" w:eastAsia="Calibri" w:hAnsi="Times New Roman" w:cs="Times New Roman"/>
                <w:sz w:val="24"/>
                <w:szCs w:val="24"/>
                <w:lang w:eastAsia="ar-SA"/>
              </w:rPr>
              <w:t>Заполнение учетно-статистической карточки на уголовное дело» форма 5о»</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sz w:val="24"/>
                <w:szCs w:val="24"/>
                <w:lang w:eastAsia="ar-SA"/>
              </w:rPr>
            </w:pPr>
            <w:r w:rsidRPr="001B15A7">
              <w:rPr>
                <w:rFonts w:ascii="Times New Roman" w:eastAsia="Calibri" w:hAnsi="Times New Roman" w:cs="Times New Roman"/>
                <w:b/>
                <w:bCs/>
                <w:iCs/>
                <w:sz w:val="24"/>
                <w:szCs w:val="24"/>
                <w:lang w:eastAsia="ar-SA"/>
              </w:rPr>
              <w:t xml:space="preserve">Задание на дом: </w:t>
            </w:r>
            <w:r w:rsidRPr="001B15A7">
              <w:rPr>
                <w:rFonts w:ascii="Times New Roman" w:eastAsia="Calibri" w:hAnsi="Times New Roman" w:cs="Times New Roman"/>
                <w:iCs/>
                <w:sz w:val="24"/>
                <w:szCs w:val="24"/>
                <w:lang w:eastAsia="ar-SA"/>
              </w:rPr>
              <w:t>сравнить</w:t>
            </w:r>
            <w:r w:rsidRPr="001B15A7">
              <w:rPr>
                <w:rFonts w:ascii="Times New Roman" w:eastAsia="Calibri" w:hAnsi="Times New Roman" w:cs="Times New Roman"/>
                <w:b/>
                <w:bCs/>
                <w:iCs/>
                <w:sz w:val="24"/>
                <w:szCs w:val="24"/>
                <w:lang w:eastAsia="ar-SA"/>
              </w:rPr>
              <w:t xml:space="preserve"> </w:t>
            </w:r>
            <w:r w:rsidRPr="001B15A7">
              <w:rPr>
                <w:rFonts w:ascii="Times New Roman" w:eastAsia="Calibri" w:hAnsi="Times New Roman" w:cs="Times New Roman"/>
                <w:iCs/>
                <w:sz w:val="24"/>
                <w:szCs w:val="24"/>
                <w:lang w:eastAsia="ar-SA"/>
              </w:rPr>
              <w:t>основные критерии поиска информации</w:t>
            </w:r>
          </w:p>
        </w:tc>
        <w:tc>
          <w:tcPr>
            <w:tcW w:w="1025" w:type="dxa"/>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2</w:t>
            </w:r>
          </w:p>
        </w:tc>
        <w:tc>
          <w:tcPr>
            <w:tcW w:w="1025" w:type="dxa"/>
            <w:shd w:val="clear" w:color="auto" w:fill="FFFFFF"/>
          </w:tcPr>
          <w:p w:rsidR="001B15A7" w:rsidRPr="001B15A7" w:rsidRDefault="001B15A7" w:rsidP="001B15A7">
            <w:pPr>
              <w:spacing w:after="0" w:line="240" w:lineRule="auto"/>
              <w:jc w:val="center"/>
              <w:rPr>
                <w:rFonts w:ascii="Times New Roman" w:eastAsia="Calibri" w:hAnsi="Times New Roman" w:cs="Times New Roman"/>
                <w:bCs/>
                <w:color w:val="000000"/>
                <w:sz w:val="24"/>
                <w:szCs w:val="24"/>
                <w:lang w:val="en-US"/>
              </w:rPr>
            </w:pPr>
          </w:p>
        </w:tc>
        <w:tc>
          <w:tcPr>
            <w:tcW w:w="1901" w:type="dxa"/>
            <w:vMerge/>
            <w:shd w:val="clear" w:color="auto" w:fill="FFFFFF"/>
          </w:tcPr>
          <w:p w:rsidR="001B15A7" w:rsidRPr="001B15A7" w:rsidRDefault="001B15A7" w:rsidP="001B15A7">
            <w:pPr>
              <w:suppressAutoHyphens/>
              <w:spacing w:after="0" w:line="240" w:lineRule="auto"/>
              <w:jc w:val="center"/>
              <w:rPr>
                <w:rFonts w:ascii="Times New Roman" w:eastAsia="Calibri" w:hAnsi="Times New Roman" w:cs="Times New Roman"/>
                <w:b/>
                <w:color w:val="000000"/>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5</w:t>
            </w:r>
          </w:p>
        </w:tc>
        <w:tc>
          <w:tcPr>
            <w:tcW w:w="7270" w:type="dxa"/>
            <w:shd w:val="clear" w:color="auto" w:fill="FFFFFF"/>
          </w:tcPr>
          <w:p w:rsidR="001B15A7" w:rsidRPr="001B15A7" w:rsidRDefault="00511EE0"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b/>
                <w:bCs/>
                <w:sz w:val="24"/>
                <w:szCs w:val="24"/>
                <w:lang w:eastAsia="ar-SA"/>
              </w:rPr>
              <w:t>Практические занятия</w:t>
            </w:r>
            <w:r w:rsidR="001B15A7" w:rsidRPr="001B15A7">
              <w:rPr>
                <w:rFonts w:ascii="Times New Roman" w:eastAsia="Calibri" w:hAnsi="Times New Roman" w:cs="Times New Roman"/>
                <w:b/>
                <w:bCs/>
                <w:sz w:val="24"/>
                <w:szCs w:val="24"/>
                <w:lang w:eastAsia="ar-SA"/>
              </w:rPr>
              <w:t xml:space="preserve"> № 12 «</w:t>
            </w:r>
            <w:r w:rsidR="001B15A7" w:rsidRPr="001B15A7">
              <w:rPr>
                <w:rFonts w:ascii="Times New Roman" w:eastAsia="Calibri" w:hAnsi="Times New Roman" w:cs="Times New Roman"/>
                <w:sz w:val="24"/>
                <w:szCs w:val="24"/>
                <w:lang w:eastAsia="ar-SA"/>
              </w:rPr>
              <w:t>Изучение раздела «Студентам и преподавателям» СПС «Консультант Плюс»</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sz w:val="24"/>
                <w:szCs w:val="24"/>
                <w:lang w:eastAsia="ar-SA"/>
              </w:rPr>
            </w:pPr>
            <w:r w:rsidRPr="001B15A7">
              <w:rPr>
                <w:rFonts w:ascii="Times New Roman" w:eastAsia="Calibri" w:hAnsi="Times New Roman" w:cs="Times New Roman"/>
                <w:b/>
                <w:bCs/>
                <w:iCs/>
                <w:sz w:val="24"/>
                <w:szCs w:val="24"/>
                <w:lang w:eastAsia="ar-SA"/>
              </w:rPr>
              <w:t xml:space="preserve">Задание на дом: </w:t>
            </w:r>
            <w:r w:rsidRPr="001B15A7">
              <w:rPr>
                <w:rFonts w:ascii="Times New Roman" w:eastAsia="Calibri" w:hAnsi="Times New Roman" w:cs="Times New Roman"/>
                <w:iCs/>
                <w:sz w:val="24"/>
                <w:szCs w:val="24"/>
                <w:lang w:eastAsia="ar-SA"/>
              </w:rPr>
              <w:t>выписать правила оформления списка литературы</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2</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bCs/>
                <w:color w:val="000000"/>
                <w:sz w:val="24"/>
                <w:szCs w:val="24"/>
                <w:lang w:val="en-US"/>
              </w:rPr>
            </w:pPr>
          </w:p>
        </w:tc>
        <w:tc>
          <w:tcPr>
            <w:tcW w:w="1901" w:type="dxa"/>
            <w:vMerge/>
            <w:shd w:val="clear" w:color="auto" w:fill="FFFFFF"/>
          </w:tcPr>
          <w:p w:rsidR="001B15A7" w:rsidRPr="001B15A7" w:rsidRDefault="001B15A7" w:rsidP="001B15A7">
            <w:pPr>
              <w:suppressAutoHyphens/>
              <w:spacing w:after="0" w:line="240" w:lineRule="auto"/>
              <w:jc w:val="center"/>
              <w:rPr>
                <w:rFonts w:ascii="Times New Roman" w:eastAsia="Calibri" w:hAnsi="Times New Roman" w:cs="Times New Roman"/>
                <w:b/>
                <w:color w:val="000000"/>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685" w:type="dxa"/>
            <w:gridSpan w:val="2"/>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rPr>
            </w:pPr>
          </w:p>
          <w:p w:rsidR="001B15A7" w:rsidRPr="001B15A7" w:rsidRDefault="001B15A7" w:rsidP="001B15A7">
            <w:pPr>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6</w:t>
            </w:r>
          </w:p>
        </w:tc>
        <w:tc>
          <w:tcPr>
            <w:tcW w:w="7270" w:type="dxa"/>
            <w:shd w:val="clear" w:color="auto" w:fill="FFFFFF"/>
          </w:tcPr>
          <w:p w:rsidR="001B15A7" w:rsidRPr="001B15A7" w:rsidRDefault="00511EE0"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b/>
                <w:bCs/>
                <w:sz w:val="24"/>
                <w:szCs w:val="24"/>
                <w:lang w:eastAsia="ar-SA"/>
              </w:rPr>
              <w:t>Практические занятия</w:t>
            </w:r>
            <w:r w:rsidR="001B15A7" w:rsidRPr="001B15A7">
              <w:rPr>
                <w:rFonts w:ascii="Times New Roman" w:eastAsia="Calibri" w:hAnsi="Times New Roman" w:cs="Times New Roman"/>
                <w:b/>
                <w:bCs/>
                <w:sz w:val="24"/>
                <w:szCs w:val="24"/>
                <w:lang w:eastAsia="ar-SA"/>
              </w:rPr>
              <w:t xml:space="preserve"> № 13 «</w:t>
            </w:r>
            <w:r w:rsidR="001B15A7" w:rsidRPr="001B15A7">
              <w:rPr>
                <w:rFonts w:ascii="Times New Roman" w:eastAsia="Calibri" w:hAnsi="Times New Roman" w:cs="Times New Roman"/>
                <w:sz w:val="24"/>
                <w:szCs w:val="24"/>
                <w:lang w:eastAsia="ar-SA"/>
              </w:rPr>
              <w:t>Тестирование студентов на знание системы КонсультантПлюс»</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lang w:eastAsia="ar-SA"/>
              </w:rPr>
            </w:pPr>
            <w:r w:rsidRPr="001B15A7">
              <w:rPr>
                <w:rFonts w:ascii="Times New Roman" w:eastAsia="Calibri" w:hAnsi="Times New Roman" w:cs="Times New Roman"/>
                <w:b/>
                <w:bCs/>
                <w:iCs/>
                <w:sz w:val="24"/>
                <w:szCs w:val="24"/>
                <w:lang w:eastAsia="ar-SA"/>
              </w:rPr>
              <w:t xml:space="preserve">Задание на дом: </w:t>
            </w:r>
            <w:r w:rsidRPr="001B15A7">
              <w:rPr>
                <w:rFonts w:ascii="Times New Roman" w:eastAsia="Calibri" w:hAnsi="Times New Roman" w:cs="Times New Roman"/>
                <w:iCs/>
                <w:sz w:val="24"/>
                <w:szCs w:val="24"/>
                <w:lang w:eastAsia="ar-SA"/>
              </w:rPr>
              <w:t>получить</w:t>
            </w:r>
            <w:r w:rsidRPr="001B15A7">
              <w:rPr>
                <w:rFonts w:ascii="Times New Roman" w:eastAsia="Calibri" w:hAnsi="Times New Roman" w:cs="Times New Roman"/>
                <w:b/>
                <w:bCs/>
                <w:iCs/>
                <w:sz w:val="24"/>
                <w:szCs w:val="24"/>
                <w:lang w:eastAsia="ar-SA"/>
              </w:rPr>
              <w:t xml:space="preserve"> </w:t>
            </w:r>
            <w:r w:rsidRPr="001B15A7">
              <w:rPr>
                <w:rFonts w:ascii="Times New Roman" w:eastAsia="Calibri" w:hAnsi="Times New Roman" w:cs="Times New Roman"/>
                <w:iCs/>
                <w:sz w:val="24"/>
                <w:szCs w:val="24"/>
                <w:lang w:eastAsia="ar-SA"/>
              </w:rPr>
              <w:t>сертификат</w:t>
            </w:r>
          </w:p>
        </w:tc>
        <w:tc>
          <w:tcPr>
            <w:tcW w:w="1025" w:type="dxa"/>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rPr>
            </w:pPr>
          </w:p>
          <w:p w:rsidR="001B15A7" w:rsidRPr="001B15A7" w:rsidRDefault="001B15A7" w:rsidP="001B15A7">
            <w:pPr>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2</w:t>
            </w:r>
          </w:p>
        </w:tc>
        <w:tc>
          <w:tcPr>
            <w:tcW w:w="1025" w:type="dxa"/>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rPr>
            </w:pPr>
          </w:p>
          <w:p w:rsidR="001B15A7" w:rsidRPr="001B15A7" w:rsidRDefault="001B15A7" w:rsidP="001B15A7">
            <w:pPr>
              <w:spacing w:after="0" w:line="240" w:lineRule="auto"/>
              <w:jc w:val="center"/>
              <w:rPr>
                <w:rFonts w:ascii="Times New Roman" w:eastAsia="Calibri" w:hAnsi="Times New Roman" w:cs="Times New Roman"/>
                <w:bCs/>
                <w:color w:val="000000"/>
                <w:sz w:val="24"/>
                <w:szCs w:val="24"/>
              </w:rPr>
            </w:pPr>
            <w:r w:rsidRPr="001B15A7">
              <w:rPr>
                <w:rFonts w:ascii="Times New Roman" w:eastAsia="Calibri" w:hAnsi="Times New Roman" w:cs="Times New Roman"/>
                <w:sz w:val="24"/>
                <w:szCs w:val="24"/>
              </w:rPr>
              <w:t>2</w:t>
            </w:r>
          </w:p>
        </w:tc>
        <w:tc>
          <w:tcPr>
            <w:tcW w:w="1901" w:type="dxa"/>
            <w:vMerge/>
            <w:shd w:val="clear" w:color="auto" w:fill="FFFFFF"/>
          </w:tcPr>
          <w:p w:rsidR="001B15A7" w:rsidRPr="001B15A7" w:rsidRDefault="001B15A7" w:rsidP="001B15A7">
            <w:pPr>
              <w:suppressAutoHyphens/>
              <w:spacing w:after="0" w:line="240" w:lineRule="auto"/>
              <w:jc w:val="center"/>
              <w:rPr>
                <w:rFonts w:ascii="Times New Roman" w:eastAsia="Calibri" w:hAnsi="Times New Roman" w:cs="Times New Roman"/>
                <w:b/>
                <w:color w:val="000000"/>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7955" w:type="dxa"/>
            <w:gridSpan w:val="3"/>
            <w:shd w:val="clear" w:color="auto" w:fill="FFFFFF"/>
          </w:tcPr>
          <w:p w:rsidR="001B15A7" w:rsidRPr="001B15A7" w:rsidRDefault="001B15A7" w:rsidP="001B15A7">
            <w:pPr>
              <w:spacing w:after="0" w:line="240" w:lineRule="auto"/>
              <w:rPr>
                <w:rFonts w:ascii="Times New Roman" w:eastAsia="Calibri" w:hAnsi="Times New Roman" w:cs="Times New Roman"/>
                <w:b/>
                <w:bCs/>
                <w:sz w:val="24"/>
                <w:szCs w:val="24"/>
                <w:lang w:val="en-US"/>
              </w:rPr>
            </w:pPr>
            <w:r w:rsidRPr="001B15A7">
              <w:rPr>
                <w:rFonts w:ascii="Times New Roman" w:eastAsia="Calibri" w:hAnsi="Times New Roman" w:cs="Times New Roman"/>
                <w:b/>
                <w:bCs/>
                <w:sz w:val="24"/>
                <w:szCs w:val="24"/>
              </w:rPr>
              <w:t>Самостоятельная работа обучающихся</w:t>
            </w:r>
          </w:p>
          <w:p w:rsidR="001B15A7" w:rsidRPr="001B15A7" w:rsidRDefault="001B15A7" w:rsidP="001B15A7">
            <w:pPr>
              <w:spacing w:after="0" w:line="240" w:lineRule="auto"/>
              <w:rPr>
                <w:rFonts w:ascii="Times New Roman" w:eastAsia="Calibri" w:hAnsi="Times New Roman" w:cs="Times New Roman"/>
                <w:sz w:val="24"/>
                <w:szCs w:val="24"/>
              </w:rPr>
            </w:pPr>
          </w:p>
        </w:tc>
        <w:tc>
          <w:tcPr>
            <w:tcW w:w="1025" w:type="dxa"/>
            <w:shd w:val="clear" w:color="auto" w:fill="FFFFFF"/>
          </w:tcPr>
          <w:p w:rsidR="001B15A7" w:rsidRPr="001B15A7" w:rsidRDefault="001B15A7" w:rsidP="001B15A7">
            <w:pPr>
              <w:spacing w:after="0" w:line="240" w:lineRule="auto"/>
              <w:rPr>
                <w:rFonts w:ascii="Times New Roman" w:eastAsia="Calibri" w:hAnsi="Times New Roman" w:cs="Times New Roman"/>
                <w:color w:val="000000"/>
                <w:sz w:val="24"/>
                <w:szCs w:val="24"/>
              </w:rPr>
            </w:pPr>
          </w:p>
        </w:tc>
        <w:tc>
          <w:tcPr>
            <w:tcW w:w="1025" w:type="dxa"/>
            <w:shd w:val="clear" w:color="auto" w:fill="FFFFFF"/>
          </w:tcPr>
          <w:p w:rsidR="001B15A7" w:rsidRPr="001B15A7" w:rsidRDefault="001B15A7" w:rsidP="001B15A7">
            <w:pPr>
              <w:spacing w:after="0" w:line="240" w:lineRule="auto"/>
              <w:rPr>
                <w:rFonts w:ascii="Times New Roman" w:eastAsia="Calibri" w:hAnsi="Times New Roman" w:cs="Times New Roman"/>
                <w:color w:val="000000"/>
                <w:sz w:val="24"/>
                <w:szCs w:val="24"/>
              </w:rPr>
            </w:pPr>
          </w:p>
        </w:tc>
        <w:tc>
          <w:tcPr>
            <w:tcW w:w="1901" w:type="dxa"/>
            <w:vMerge/>
            <w:shd w:val="clear" w:color="auto" w:fill="FFFFFF"/>
          </w:tcPr>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p>
        </w:tc>
      </w:tr>
      <w:tr w:rsidR="001B15A7" w:rsidRPr="001B15A7" w:rsidTr="00B040C1">
        <w:tc>
          <w:tcPr>
            <w:tcW w:w="2719" w:type="dxa"/>
            <w:shd w:val="clear" w:color="auto" w:fill="auto"/>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lang w:eastAsia="ar-SA"/>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sz w:val="24"/>
                <w:szCs w:val="24"/>
                <w:lang w:eastAsia="ar-SA"/>
              </w:rPr>
            </w:pPr>
            <w:r w:rsidRPr="001B15A7">
              <w:rPr>
                <w:rFonts w:ascii="Times New Roman" w:eastAsia="Calibri" w:hAnsi="Times New Roman" w:cs="Times New Roman"/>
                <w:b/>
                <w:bCs/>
                <w:sz w:val="24"/>
                <w:szCs w:val="24"/>
                <w:lang w:eastAsia="ar-SA"/>
              </w:rPr>
              <w:t>Раздел 3</w:t>
            </w:r>
          </w:p>
        </w:tc>
        <w:tc>
          <w:tcPr>
            <w:tcW w:w="7955" w:type="dxa"/>
            <w:gridSpan w:val="3"/>
            <w:shd w:val="clear" w:color="auto" w:fill="auto"/>
          </w:tcPr>
          <w:p w:rsidR="001B15A7" w:rsidRPr="001B15A7" w:rsidRDefault="001B15A7" w:rsidP="001B15A7">
            <w:pPr>
              <w:spacing w:after="0" w:line="240" w:lineRule="auto"/>
              <w:rPr>
                <w:rFonts w:ascii="Times New Roman" w:eastAsia="Calibri" w:hAnsi="Times New Roman" w:cs="Times New Roman"/>
                <w:b/>
                <w:bCs/>
                <w:sz w:val="24"/>
                <w:szCs w:val="24"/>
              </w:rPr>
            </w:pPr>
            <w:r w:rsidRPr="001B15A7">
              <w:rPr>
                <w:rFonts w:ascii="Times New Roman" w:eastAsia="Calibri" w:hAnsi="Times New Roman" w:cs="Times New Roman"/>
                <w:b/>
                <w:bCs/>
                <w:sz w:val="24"/>
                <w:szCs w:val="24"/>
              </w:rPr>
              <w:t>Прикладное программное обеспечение в профессиональной деятельности</w:t>
            </w:r>
          </w:p>
        </w:tc>
        <w:tc>
          <w:tcPr>
            <w:tcW w:w="1025" w:type="dxa"/>
            <w:shd w:val="clear" w:color="auto" w:fill="auto"/>
            <w:vAlign w:val="center"/>
          </w:tcPr>
          <w:p w:rsidR="001B15A7" w:rsidRPr="001B15A7" w:rsidRDefault="001B15A7" w:rsidP="001B15A7">
            <w:pPr>
              <w:spacing w:after="0" w:line="240" w:lineRule="auto"/>
              <w:jc w:val="center"/>
              <w:rPr>
                <w:rFonts w:ascii="Times New Roman" w:eastAsia="Calibri" w:hAnsi="Times New Roman" w:cs="Times New Roman"/>
                <w:b/>
                <w:sz w:val="24"/>
                <w:szCs w:val="24"/>
              </w:rPr>
            </w:pPr>
            <w:r w:rsidRPr="001B15A7">
              <w:rPr>
                <w:rFonts w:ascii="Times New Roman" w:eastAsia="Calibri" w:hAnsi="Times New Roman" w:cs="Times New Roman"/>
                <w:b/>
                <w:sz w:val="24"/>
                <w:szCs w:val="24"/>
              </w:rPr>
              <w:t>10</w:t>
            </w:r>
          </w:p>
        </w:tc>
        <w:tc>
          <w:tcPr>
            <w:tcW w:w="1025" w:type="dxa"/>
            <w:shd w:val="clear" w:color="auto" w:fill="auto"/>
            <w:vAlign w:val="center"/>
          </w:tcPr>
          <w:p w:rsidR="001B15A7" w:rsidRPr="001B15A7" w:rsidRDefault="001B15A7" w:rsidP="001B15A7">
            <w:pPr>
              <w:spacing w:after="0" w:line="240" w:lineRule="auto"/>
              <w:jc w:val="center"/>
              <w:rPr>
                <w:rFonts w:ascii="Times New Roman" w:eastAsia="Calibri" w:hAnsi="Times New Roman" w:cs="Times New Roman"/>
                <w:b/>
                <w:sz w:val="24"/>
                <w:szCs w:val="24"/>
              </w:rPr>
            </w:pPr>
            <w:r w:rsidRPr="001B15A7">
              <w:rPr>
                <w:rFonts w:ascii="Times New Roman" w:eastAsia="Calibri" w:hAnsi="Times New Roman" w:cs="Times New Roman"/>
                <w:b/>
                <w:sz w:val="24"/>
                <w:szCs w:val="24"/>
              </w:rPr>
              <w:t>8</w:t>
            </w:r>
          </w:p>
        </w:tc>
        <w:tc>
          <w:tcPr>
            <w:tcW w:w="1901" w:type="dxa"/>
            <w:shd w:val="clear" w:color="auto" w:fill="auto"/>
          </w:tcPr>
          <w:p w:rsidR="001B15A7" w:rsidRPr="001B15A7" w:rsidRDefault="001B15A7" w:rsidP="001B15A7">
            <w:pPr>
              <w:spacing w:after="0" w:line="240" w:lineRule="auto"/>
              <w:rPr>
                <w:rFonts w:ascii="Times New Roman" w:eastAsia="Calibri" w:hAnsi="Times New Roman" w:cs="Times New Roman"/>
                <w:color w:val="000000"/>
                <w:sz w:val="24"/>
                <w:szCs w:val="24"/>
              </w:rPr>
            </w:pPr>
          </w:p>
        </w:tc>
      </w:tr>
      <w:tr w:rsidR="001B15A7" w:rsidRPr="001B15A7" w:rsidTr="001B15A7">
        <w:tc>
          <w:tcPr>
            <w:tcW w:w="2719" w:type="dxa"/>
            <w:vMerge w:val="restart"/>
            <w:shd w:val="clear" w:color="auto" w:fill="FFFFFF"/>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360" w:lineRule="auto"/>
              <w:rPr>
                <w:rFonts w:ascii="Times New Roman" w:eastAsia="Calibri" w:hAnsi="Times New Roman" w:cs="Times New Roman"/>
                <w:b/>
                <w:bCs/>
                <w:sz w:val="24"/>
                <w:szCs w:val="24"/>
                <w:lang w:eastAsia="ar-SA"/>
              </w:rPr>
            </w:pPr>
          </w:p>
          <w:p w:rsidR="001B15A7" w:rsidRPr="001B15A7" w:rsidRDefault="001B15A7" w:rsidP="00B04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360" w:lineRule="auto"/>
              <w:rPr>
                <w:rFonts w:ascii="Times New Roman" w:eastAsia="Calibri" w:hAnsi="Times New Roman" w:cs="Times New Roman"/>
                <w:b/>
                <w:bCs/>
                <w:sz w:val="24"/>
                <w:szCs w:val="24"/>
                <w:lang w:eastAsia="ar-SA"/>
              </w:rPr>
            </w:pPr>
            <w:r w:rsidRPr="001B15A7">
              <w:rPr>
                <w:rFonts w:ascii="Times New Roman" w:eastAsia="Calibri" w:hAnsi="Times New Roman" w:cs="Times New Roman"/>
                <w:b/>
                <w:bCs/>
                <w:sz w:val="24"/>
                <w:szCs w:val="24"/>
                <w:lang w:eastAsia="ar-SA"/>
              </w:rPr>
              <w:t>Тема 3.1.</w:t>
            </w:r>
          </w:p>
          <w:p w:rsidR="001B15A7" w:rsidRPr="001B15A7" w:rsidRDefault="001B15A7" w:rsidP="00B04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contextualSpacing/>
              <w:rPr>
                <w:rFonts w:ascii="Times New Roman" w:eastAsia="Calibri" w:hAnsi="Times New Roman" w:cs="Times New Roman"/>
                <w:b/>
                <w:bCs/>
                <w:sz w:val="24"/>
                <w:szCs w:val="24"/>
              </w:rPr>
            </w:pPr>
            <w:r w:rsidRPr="001B15A7">
              <w:rPr>
                <w:rFonts w:ascii="Times New Roman" w:eastAsia="Calibri" w:hAnsi="Times New Roman" w:cs="Times New Roman"/>
                <w:b/>
                <w:sz w:val="24"/>
                <w:szCs w:val="24"/>
              </w:rPr>
              <w:t xml:space="preserve">       Применение информационных технологий в деятельности органов внутренних дел</w:t>
            </w:r>
          </w:p>
          <w:p w:rsidR="001B15A7" w:rsidRPr="001B15A7" w:rsidRDefault="001B15A7" w:rsidP="00B04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contextualSpacing/>
              <w:rPr>
                <w:rFonts w:ascii="Times New Roman" w:eastAsia="Calibri" w:hAnsi="Times New Roman" w:cs="Times New Roman"/>
                <w:b/>
                <w:bCs/>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contextualSpacing/>
              <w:jc w:val="center"/>
              <w:rPr>
                <w:rFonts w:ascii="Times New Roman" w:eastAsia="Calibri" w:hAnsi="Times New Roman" w:cs="Times New Roman"/>
                <w:sz w:val="24"/>
                <w:szCs w:val="24"/>
              </w:rPr>
            </w:pPr>
          </w:p>
        </w:tc>
        <w:tc>
          <w:tcPr>
            <w:tcW w:w="7955" w:type="dxa"/>
            <w:gridSpan w:val="3"/>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r w:rsidRPr="001B15A7">
              <w:rPr>
                <w:rFonts w:ascii="Times New Roman" w:eastAsia="Calibri" w:hAnsi="Times New Roman" w:cs="Times New Roman"/>
                <w:b/>
                <w:bCs/>
                <w:sz w:val="24"/>
                <w:szCs w:val="24"/>
              </w:rPr>
              <w:t>Содержание учебного материала</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color w:val="FF0000"/>
                <w:sz w:val="24"/>
                <w:szCs w:val="24"/>
              </w:rPr>
            </w:pP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color w:val="FF0000"/>
                <w:sz w:val="24"/>
                <w:szCs w:val="24"/>
              </w:rPr>
            </w:pPr>
          </w:p>
        </w:tc>
        <w:tc>
          <w:tcPr>
            <w:tcW w:w="1901" w:type="dxa"/>
            <w:shd w:val="clear" w:color="auto" w:fill="FFFFFF"/>
          </w:tcPr>
          <w:p w:rsidR="001B15A7" w:rsidRPr="001B15A7" w:rsidRDefault="001B15A7" w:rsidP="001B15A7">
            <w:pPr>
              <w:spacing w:after="0" w:line="240" w:lineRule="auto"/>
              <w:jc w:val="center"/>
              <w:rPr>
                <w:rFonts w:ascii="Times New Roman" w:eastAsia="Calibri" w:hAnsi="Times New Roman" w:cs="Times New Roman"/>
                <w:color w:val="FF0000"/>
                <w:sz w:val="24"/>
                <w:szCs w:val="24"/>
              </w:rPr>
            </w:pPr>
          </w:p>
          <w:p w:rsidR="001B15A7" w:rsidRPr="001B15A7" w:rsidRDefault="001B15A7" w:rsidP="001B15A7">
            <w:pPr>
              <w:spacing w:after="0" w:line="240" w:lineRule="auto"/>
              <w:rPr>
                <w:rFonts w:ascii="Times New Roman" w:eastAsia="Calibri" w:hAnsi="Times New Roman" w:cs="Times New Roman"/>
                <w:color w:val="FF0000"/>
                <w:sz w:val="24"/>
                <w:szCs w:val="24"/>
              </w:rPr>
            </w:pPr>
            <w:r w:rsidRPr="001B15A7">
              <w:rPr>
                <w:rFonts w:ascii="Times New Roman" w:eastAsia="Calibri" w:hAnsi="Times New Roman" w:cs="Times New Roman"/>
                <w:color w:val="FF0000"/>
                <w:sz w:val="24"/>
                <w:szCs w:val="24"/>
              </w:rPr>
              <w:t xml:space="preserve">        </w:t>
            </w: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7955" w:type="dxa"/>
            <w:gridSpan w:val="3"/>
            <w:shd w:val="clear" w:color="auto" w:fill="FFFFFF"/>
          </w:tcPr>
          <w:p w:rsidR="001B15A7" w:rsidRPr="001B15A7" w:rsidRDefault="00C23E75" w:rsidP="001B15A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Практические занятия</w:t>
            </w:r>
          </w:p>
        </w:tc>
        <w:tc>
          <w:tcPr>
            <w:tcW w:w="1025" w:type="dxa"/>
            <w:shd w:val="clear" w:color="auto" w:fill="FFFFFF"/>
          </w:tcPr>
          <w:p w:rsidR="001B15A7" w:rsidRPr="001B15A7" w:rsidRDefault="001B15A7" w:rsidP="001B15A7">
            <w:pPr>
              <w:spacing w:after="0" w:line="240" w:lineRule="auto"/>
              <w:rPr>
                <w:rFonts w:ascii="Times New Roman" w:eastAsia="Calibri" w:hAnsi="Times New Roman" w:cs="Times New Roman"/>
                <w:color w:val="000000"/>
                <w:sz w:val="24"/>
                <w:szCs w:val="24"/>
              </w:rPr>
            </w:pPr>
          </w:p>
        </w:tc>
        <w:tc>
          <w:tcPr>
            <w:tcW w:w="1025" w:type="dxa"/>
            <w:shd w:val="clear" w:color="auto" w:fill="FFFFFF"/>
          </w:tcPr>
          <w:p w:rsidR="001B15A7" w:rsidRPr="001B15A7" w:rsidRDefault="001B15A7" w:rsidP="001B15A7">
            <w:pPr>
              <w:spacing w:after="0" w:line="240" w:lineRule="auto"/>
              <w:rPr>
                <w:rFonts w:ascii="Times New Roman" w:eastAsia="Calibri" w:hAnsi="Times New Roman" w:cs="Times New Roman"/>
                <w:color w:val="000000"/>
                <w:sz w:val="24"/>
                <w:szCs w:val="24"/>
              </w:rPr>
            </w:pPr>
          </w:p>
        </w:tc>
        <w:tc>
          <w:tcPr>
            <w:tcW w:w="1901" w:type="dxa"/>
            <w:vMerge w:val="restart"/>
            <w:shd w:val="clear" w:color="auto" w:fill="auto"/>
          </w:tcPr>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p>
          <w:p w:rsidR="001B15A7" w:rsidRPr="001B15A7" w:rsidRDefault="001B15A7" w:rsidP="001B15A7">
            <w:pPr>
              <w:suppressAutoHyphens/>
              <w:spacing w:after="0" w:line="240" w:lineRule="auto"/>
              <w:jc w:val="center"/>
              <w:rPr>
                <w:rFonts w:ascii="Times New Roman" w:eastAsia="Calibri" w:hAnsi="Times New Roman" w:cs="Times New Roman"/>
                <w:color w:val="000000"/>
                <w:sz w:val="24"/>
                <w:szCs w:val="24"/>
              </w:rPr>
            </w:pPr>
            <w:r w:rsidRPr="001B15A7">
              <w:rPr>
                <w:rFonts w:ascii="Times New Roman" w:eastAsia="Calibri" w:hAnsi="Times New Roman" w:cs="Times New Roman"/>
                <w:color w:val="000000"/>
                <w:sz w:val="24"/>
                <w:szCs w:val="24"/>
              </w:rPr>
              <w:t>ОК 0</w:t>
            </w:r>
            <w:r w:rsidRPr="001B15A7">
              <w:rPr>
                <w:rFonts w:ascii="Times New Roman" w:eastAsia="Calibri" w:hAnsi="Times New Roman" w:cs="Times New Roman"/>
                <w:color w:val="000000"/>
                <w:sz w:val="24"/>
                <w:szCs w:val="24"/>
                <w:lang w:val="en-US"/>
              </w:rPr>
              <w:t>1</w:t>
            </w:r>
            <w:r w:rsidRPr="001B15A7">
              <w:rPr>
                <w:rFonts w:ascii="Times New Roman" w:eastAsia="Calibri" w:hAnsi="Times New Roman" w:cs="Times New Roman"/>
                <w:color w:val="000000"/>
                <w:sz w:val="24"/>
                <w:szCs w:val="24"/>
              </w:rPr>
              <w:t>, ОК 0</w:t>
            </w:r>
            <w:r w:rsidRPr="001B15A7">
              <w:rPr>
                <w:rFonts w:ascii="Times New Roman" w:eastAsia="Calibri" w:hAnsi="Times New Roman" w:cs="Times New Roman"/>
                <w:color w:val="000000"/>
                <w:sz w:val="24"/>
                <w:szCs w:val="24"/>
                <w:lang w:val="en-US"/>
              </w:rPr>
              <w:t xml:space="preserve">2 </w:t>
            </w:r>
            <w:r w:rsidRPr="001B15A7">
              <w:rPr>
                <w:rFonts w:ascii="Times New Roman" w:eastAsia="Calibri" w:hAnsi="Times New Roman" w:cs="Times New Roman"/>
                <w:color w:val="000000"/>
                <w:sz w:val="24"/>
                <w:szCs w:val="24"/>
              </w:rPr>
              <w:t xml:space="preserve">ПК </w:t>
            </w:r>
            <w:r w:rsidRPr="001B15A7">
              <w:rPr>
                <w:rFonts w:ascii="Times New Roman" w:eastAsia="Calibri" w:hAnsi="Times New Roman" w:cs="Times New Roman"/>
                <w:color w:val="000000"/>
                <w:sz w:val="24"/>
                <w:szCs w:val="24"/>
                <w:lang w:val="en-US"/>
              </w:rPr>
              <w:t>2</w:t>
            </w:r>
            <w:r w:rsidRPr="001B15A7">
              <w:rPr>
                <w:rFonts w:ascii="Times New Roman" w:eastAsia="Calibri" w:hAnsi="Times New Roman" w:cs="Times New Roman"/>
                <w:color w:val="000000"/>
                <w:sz w:val="24"/>
                <w:szCs w:val="24"/>
              </w:rPr>
              <w:t>.1</w:t>
            </w: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685" w:type="dxa"/>
            <w:gridSpan w:val="2"/>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1</w:t>
            </w:r>
          </w:p>
        </w:tc>
        <w:tc>
          <w:tcPr>
            <w:tcW w:w="7270" w:type="dxa"/>
            <w:shd w:val="clear" w:color="auto" w:fill="FFFFFF"/>
            <w:vAlign w:val="center"/>
          </w:tcPr>
          <w:p w:rsidR="001B15A7" w:rsidRPr="001B15A7" w:rsidRDefault="00511EE0" w:rsidP="001B15A7">
            <w:pPr>
              <w:suppressAutoHyphens/>
              <w:spacing w:after="0" w:line="240" w:lineRule="auto"/>
              <w:ind w:left="102" w:right="10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ar-SA"/>
              </w:rPr>
              <w:t>Практические занятия</w:t>
            </w:r>
            <w:r w:rsidR="001B15A7" w:rsidRPr="001B15A7">
              <w:rPr>
                <w:rFonts w:ascii="Times New Roman" w:eastAsia="Times New Roman" w:hAnsi="Times New Roman" w:cs="Times New Roman"/>
                <w:b/>
                <w:bCs/>
                <w:sz w:val="24"/>
                <w:szCs w:val="24"/>
                <w:lang w:eastAsia="ar-SA"/>
              </w:rPr>
              <w:t xml:space="preserve"> №</w:t>
            </w:r>
            <w:r w:rsidR="001B15A7" w:rsidRPr="001B15A7">
              <w:rPr>
                <w:rFonts w:ascii="Times New Roman" w:eastAsia="Times New Roman" w:hAnsi="Times New Roman" w:cs="Times New Roman"/>
                <w:bCs/>
                <w:sz w:val="24"/>
                <w:szCs w:val="24"/>
                <w:lang w:eastAsia="ar-SA"/>
              </w:rPr>
              <w:t xml:space="preserve"> </w:t>
            </w:r>
            <w:r w:rsidR="001B15A7" w:rsidRPr="001B15A7">
              <w:rPr>
                <w:rFonts w:ascii="Times New Roman" w:eastAsia="Times New Roman" w:hAnsi="Times New Roman" w:cs="Times New Roman"/>
                <w:b/>
                <w:sz w:val="24"/>
                <w:szCs w:val="24"/>
                <w:lang w:eastAsia="ar-SA"/>
              </w:rPr>
              <w:t>14</w:t>
            </w:r>
            <w:r w:rsidR="001B15A7" w:rsidRPr="001B15A7">
              <w:rPr>
                <w:rFonts w:ascii="Times New Roman" w:eastAsia="Times New Roman" w:hAnsi="Times New Roman" w:cs="Times New Roman"/>
                <w:spacing w:val="-1"/>
                <w:sz w:val="24"/>
                <w:szCs w:val="24"/>
              </w:rPr>
              <w:t xml:space="preserve"> «Составление</w:t>
            </w:r>
            <w:r w:rsidR="001B15A7" w:rsidRPr="001B15A7">
              <w:rPr>
                <w:rFonts w:ascii="Times New Roman" w:eastAsia="Times New Roman" w:hAnsi="Times New Roman" w:cs="Times New Roman"/>
                <w:spacing w:val="31"/>
                <w:sz w:val="24"/>
                <w:szCs w:val="24"/>
              </w:rPr>
              <w:t xml:space="preserve"> </w:t>
            </w:r>
            <w:r w:rsidR="001B15A7" w:rsidRPr="001B15A7">
              <w:rPr>
                <w:rFonts w:ascii="Times New Roman" w:eastAsia="Times New Roman" w:hAnsi="Times New Roman" w:cs="Times New Roman"/>
                <w:spacing w:val="-1"/>
                <w:sz w:val="24"/>
                <w:szCs w:val="24"/>
              </w:rPr>
              <w:t>постановления</w:t>
            </w:r>
            <w:r w:rsidR="001B15A7" w:rsidRPr="001B15A7">
              <w:rPr>
                <w:rFonts w:ascii="Times New Roman" w:eastAsia="Times New Roman" w:hAnsi="Times New Roman" w:cs="Times New Roman"/>
                <w:spacing w:val="30"/>
                <w:sz w:val="24"/>
                <w:szCs w:val="24"/>
              </w:rPr>
              <w:t xml:space="preserve"> </w:t>
            </w:r>
            <w:r w:rsidR="001B15A7" w:rsidRPr="001B15A7">
              <w:rPr>
                <w:rFonts w:ascii="Times New Roman" w:eastAsia="Times New Roman" w:hAnsi="Times New Roman" w:cs="Times New Roman"/>
                <w:sz w:val="24"/>
                <w:szCs w:val="24"/>
              </w:rPr>
              <w:t>о</w:t>
            </w:r>
            <w:r w:rsidR="001B15A7" w:rsidRPr="001B15A7">
              <w:rPr>
                <w:rFonts w:ascii="Times New Roman" w:eastAsia="Times New Roman" w:hAnsi="Times New Roman" w:cs="Times New Roman"/>
                <w:spacing w:val="30"/>
                <w:sz w:val="24"/>
                <w:szCs w:val="24"/>
              </w:rPr>
              <w:t xml:space="preserve"> </w:t>
            </w:r>
            <w:r w:rsidR="001B15A7" w:rsidRPr="001B15A7">
              <w:rPr>
                <w:rFonts w:ascii="Times New Roman" w:eastAsia="Times New Roman" w:hAnsi="Times New Roman" w:cs="Times New Roman"/>
                <w:spacing w:val="-1"/>
                <w:sz w:val="24"/>
                <w:szCs w:val="24"/>
              </w:rPr>
              <w:t>возбуждении</w:t>
            </w:r>
            <w:r w:rsidR="001B15A7" w:rsidRPr="001B15A7">
              <w:rPr>
                <w:rFonts w:ascii="Times New Roman" w:eastAsia="Times New Roman" w:hAnsi="Times New Roman" w:cs="Times New Roman"/>
                <w:spacing w:val="69"/>
                <w:sz w:val="24"/>
                <w:szCs w:val="24"/>
              </w:rPr>
              <w:t xml:space="preserve"> </w:t>
            </w:r>
            <w:r w:rsidR="001B15A7" w:rsidRPr="001B15A7">
              <w:rPr>
                <w:rFonts w:ascii="Times New Roman" w:eastAsia="Times New Roman" w:hAnsi="Times New Roman" w:cs="Times New Roman"/>
                <w:spacing w:val="-1"/>
                <w:sz w:val="24"/>
                <w:szCs w:val="24"/>
              </w:rPr>
              <w:t>уголовного</w:t>
            </w:r>
            <w:r w:rsidR="001B15A7" w:rsidRPr="001B15A7">
              <w:rPr>
                <w:rFonts w:ascii="Times New Roman" w:eastAsia="Times New Roman" w:hAnsi="Times New Roman" w:cs="Times New Roman"/>
                <w:spacing w:val="2"/>
                <w:sz w:val="24"/>
                <w:szCs w:val="24"/>
              </w:rPr>
              <w:t xml:space="preserve"> </w:t>
            </w:r>
            <w:r w:rsidR="001B15A7" w:rsidRPr="001B15A7">
              <w:rPr>
                <w:rFonts w:ascii="Times New Roman" w:eastAsia="Times New Roman" w:hAnsi="Times New Roman" w:cs="Times New Roman"/>
                <w:spacing w:val="-1"/>
                <w:sz w:val="24"/>
                <w:szCs w:val="24"/>
              </w:rPr>
              <w:t>дела</w:t>
            </w:r>
            <w:r w:rsidR="001B15A7" w:rsidRPr="001B15A7">
              <w:rPr>
                <w:rFonts w:ascii="Times New Roman" w:eastAsia="Times New Roman" w:hAnsi="Times New Roman" w:cs="Times New Roman"/>
                <w:spacing w:val="1"/>
                <w:sz w:val="24"/>
                <w:szCs w:val="24"/>
              </w:rPr>
              <w:t xml:space="preserve"> </w:t>
            </w:r>
            <w:r w:rsidR="001B15A7" w:rsidRPr="001B15A7">
              <w:rPr>
                <w:rFonts w:ascii="Times New Roman" w:eastAsia="Times New Roman" w:hAnsi="Times New Roman" w:cs="Times New Roman"/>
                <w:sz w:val="24"/>
                <w:szCs w:val="24"/>
              </w:rPr>
              <w:t>(отказе</w:t>
            </w:r>
            <w:r w:rsidR="001B15A7" w:rsidRPr="001B15A7">
              <w:rPr>
                <w:rFonts w:ascii="Times New Roman" w:eastAsia="Times New Roman" w:hAnsi="Times New Roman" w:cs="Times New Roman"/>
                <w:spacing w:val="1"/>
                <w:sz w:val="24"/>
                <w:szCs w:val="24"/>
              </w:rPr>
              <w:t xml:space="preserve"> </w:t>
            </w:r>
            <w:r w:rsidR="001B15A7" w:rsidRPr="001B15A7">
              <w:rPr>
                <w:rFonts w:ascii="Times New Roman" w:eastAsia="Times New Roman" w:hAnsi="Times New Roman" w:cs="Times New Roman"/>
                <w:sz w:val="24"/>
                <w:szCs w:val="24"/>
              </w:rPr>
              <w:t>в</w:t>
            </w:r>
            <w:r w:rsidR="001B15A7" w:rsidRPr="001B15A7">
              <w:rPr>
                <w:rFonts w:ascii="Times New Roman" w:eastAsia="Times New Roman" w:hAnsi="Times New Roman" w:cs="Times New Roman"/>
                <w:spacing w:val="1"/>
                <w:sz w:val="24"/>
                <w:szCs w:val="24"/>
              </w:rPr>
              <w:t xml:space="preserve"> </w:t>
            </w:r>
            <w:r w:rsidR="001B15A7" w:rsidRPr="001B15A7">
              <w:rPr>
                <w:rFonts w:ascii="Times New Roman" w:eastAsia="Times New Roman" w:hAnsi="Times New Roman" w:cs="Times New Roman"/>
                <w:spacing w:val="-1"/>
                <w:sz w:val="24"/>
                <w:szCs w:val="24"/>
              </w:rPr>
              <w:t>возбуждении</w:t>
            </w:r>
            <w:r w:rsidR="001B15A7" w:rsidRPr="001B15A7">
              <w:rPr>
                <w:rFonts w:ascii="Times New Roman" w:eastAsia="Times New Roman" w:hAnsi="Times New Roman" w:cs="Times New Roman"/>
                <w:spacing w:val="5"/>
                <w:sz w:val="24"/>
                <w:szCs w:val="24"/>
              </w:rPr>
              <w:t xml:space="preserve"> </w:t>
            </w:r>
            <w:r w:rsidR="001B15A7" w:rsidRPr="001B15A7">
              <w:rPr>
                <w:rFonts w:ascii="Times New Roman" w:eastAsia="Times New Roman" w:hAnsi="Times New Roman" w:cs="Times New Roman"/>
                <w:spacing w:val="-1"/>
                <w:sz w:val="24"/>
                <w:szCs w:val="24"/>
              </w:rPr>
              <w:t>уголовного</w:t>
            </w:r>
            <w:r w:rsidR="001B15A7" w:rsidRPr="001B15A7">
              <w:rPr>
                <w:rFonts w:ascii="Times New Roman" w:eastAsia="Times New Roman" w:hAnsi="Times New Roman" w:cs="Times New Roman"/>
                <w:spacing w:val="2"/>
                <w:sz w:val="24"/>
                <w:szCs w:val="24"/>
              </w:rPr>
              <w:t xml:space="preserve"> </w:t>
            </w:r>
            <w:r w:rsidR="001B15A7" w:rsidRPr="001B15A7">
              <w:rPr>
                <w:rFonts w:ascii="Times New Roman" w:eastAsia="Times New Roman" w:hAnsi="Times New Roman" w:cs="Times New Roman"/>
                <w:spacing w:val="-1"/>
                <w:sz w:val="24"/>
                <w:szCs w:val="24"/>
              </w:rPr>
              <w:t>дела)</w:t>
            </w:r>
            <w:r w:rsidR="001B15A7" w:rsidRPr="001B15A7">
              <w:rPr>
                <w:rFonts w:ascii="Times New Roman" w:eastAsia="Times New Roman" w:hAnsi="Times New Roman" w:cs="Times New Roman"/>
                <w:spacing w:val="9"/>
                <w:sz w:val="24"/>
                <w:szCs w:val="24"/>
              </w:rPr>
              <w:t xml:space="preserve"> </w:t>
            </w:r>
            <w:r w:rsidR="001B15A7" w:rsidRPr="001B15A7">
              <w:rPr>
                <w:rFonts w:ascii="Times New Roman" w:eastAsia="Times New Roman" w:hAnsi="Times New Roman" w:cs="Times New Roman"/>
                <w:sz w:val="24"/>
                <w:szCs w:val="24"/>
              </w:rPr>
              <w:t>по</w:t>
            </w:r>
            <w:r w:rsidR="001B15A7" w:rsidRPr="001B15A7">
              <w:rPr>
                <w:rFonts w:ascii="Times New Roman" w:eastAsia="Times New Roman" w:hAnsi="Times New Roman" w:cs="Times New Roman"/>
                <w:spacing w:val="59"/>
                <w:sz w:val="24"/>
                <w:szCs w:val="24"/>
              </w:rPr>
              <w:t xml:space="preserve"> </w:t>
            </w:r>
            <w:r w:rsidR="001B15A7" w:rsidRPr="001B15A7">
              <w:rPr>
                <w:rFonts w:ascii="Times New Roman" w:eastAsia="Times New Roman" w:hAnsi="Times New Roman" w:cs="Times New Roman"/>
                <w:spacing w:val="-1"/>
                <w:sz w:val="24"/>
                <w:szCs w:val="24"/>
              </w:rPr>
              <w:t>заданной</w:t>
            </w:r>
            <w:r w:rsidR="001B15A7" w:rsidRPr="001B15A7">
              <w:rPr>
                <w:rFonts w:ascii="Times New Roman" w:eastAsia="Times New Roman" w:hAnsi="Times New Roman" w:cs="Times New Roman"/>
                <w:spacing w:val="51"/>
                <w:sz w:val="24"/>
                <w:szCs w:val="24"/>
              </w:rPr>
              <w:t xml:space="preserve"> </w:t>
            </w:r>
            <w:r w:rsidR="001B15A7" w:rsidRPr="001B15A7">
              <w:rPr>
                <w:rFonts w:ascii="Times New Roman" w:eastAsia="Times New Roman" w:hAnsi="Times New Roman" w:cs="Times New Roman"/>
                <w:spacing w:val="-1"/>
                <w:sz w:val="24"/>
                <w:szCs w:val="24"/>
              </w:rPr>
              <w:t xml:space="preserve">фабуле </w:t>
            </w:r>
            <w:r w:rsidR="001B15A7" w:rsidRPr="001B15A7">
              <w:rPr>
                <w:rFonts w:ascii="Times New Roman" w:eastAsia="Times New Roman" w:hAnsi="Times New Roman" w:cs="Times New Roman"/>
                <w:sz w:val="24"/>
                <w:szCs w:val="24"/>
              </w:rPr>
              <w:t>дела»</w:t>
            </w:r>
          </w:p>
          <w:p w:rsidR="001B15A7" w:rsidRPr="001B15A7" w:rsidRDefault="001B15A7" w:rsidP="001B15A7">
            <w:pPr>
              <w:tabs>
                <w:tab w:val="left" w:pos="916"/>
                <w:tab w:val="left" w:pos="1832"/>
                <w:tab w:val="left" w:pos="31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contextualSpacing/>
              <w:jc w:val="both"/>
              <w:rPr>
                <w:rFonts w:ascii="Times New Roman" w:eastAsia="Times New Roman" w:hAnsi="Times New Roman" w:cs="Times New Roman"/>
                <w:bCs/>
                <w:sz w:val="24"/>
                <w:szCs w:val="24"/>
                <w:lang w:eastAsia="ar-SA"/>
              </w:rPr>
            </w:pPr>
            <w:r w:rsidRPr="001B15A7">
              <w:rPr>
                <w:rFonts w:ascii="Times New Roman" w:eastAsia="Calibri" w:hAnsi="Times New Roman" w:cs="Times New Roman"/>
                <w:b/>
                <w:sz w:val="24"/>
              </w:rPr>
              <w:t>Задание</w:t>
            </w:r>
            <w:r w:rsidRPr="001B15A7">
              <w:rPr>
                <w:rFonts w:ascii="Times New Roman" w:eastAsia="Calibri" w:hAnsi="Times New Roman" w:cs="Times New Roman"/>
                <w:b/>
                <w:spacing w:val="-1"/>
                <w:sz w:val="24"/>
              </w:rPr>
              <w:t xml:space="preserve"> </w:t>
            </w:r>
            <w:r w:rsidRPr="001B15A7">
              <w:rPr>
                <w:rFonts w:ascii="Times New Roman" w:eastAsia="Calibri" w:hAnsi="Times New Roman" w:cs="Times New Roman"/>
                <w:b/>
                <w:sz w:val="24"/>
              </w:rPr>
              <w:t>на</w:t>
            </w:r>
            <w:r w:rsidRPr="001B15A7">
              <w:rPr>
                <w:rFonts w:ascii="Times New Roman" w:eastAsia="Calibri" w:hAnsi="Times New Roman" w:cs="Times New Roman"/>
                <w:b/>
                <w:spacing w:val="-3"/>
                <w:sz w:val="24"/>
              </w:rPr>
              <w:t xml:space="preserve"> </w:t>
            </w:r>
            <w:r w:rsidRPr="001B15A7">
              <w:rPr>
                <w:rFonts w:ascii="Times New Roman" w:eastAsia="Calibri" w:hAnsi="Times New Roman" w:cs="Times New Roman"/>
                <w:b/>
                <w:sz w:val="24"/>
              </w:rPr>
              <w:t>дом:</w:t>
            </w:r>
            <w:r w:rsidRPr="001B15A7">
              <w:rPr>
                <w:rFonts w:ascii="Times New Roman" w:eastAsia="Calibri" w:hAnsi="Times New Roman" w:cs="Times New Roman"/>
                <w:b/>
                <w:spacing w:val="60"/>
                <w:sz w:val="24"/>
              </w:rPr>
              <w:t xml:space="preserve"> </w:t>
            </w:r>
            <w:r w:rsidRPr="001B15A7">
              <w:rPr>
                <w:rFonts w:ascii="Times New Roman" w:eastAsia="Calibri" w:hAnsi="Times New Roman" w:cs="Times New Roman"/>
                <w:spacing w:val="-1"/>
                <w:sz w:val="24"/>
              </w:rPr>
              <w:t>найти</w:t>
            </w:r>
            <w:r w:rsidRPr="001B15A7">
              <w:rPr>
                <w:rFonts w:ascii="Times New Roman" w:eastAsia="Calibri" w:hAnsi="Times New Roman" w:cs="Times New Roman"/>
                <w:spacing w:val="-2"/>
                <w:sz w:val="24"/>
              </w:rPr>
              <w:t xml:space="preserve"> </w:t>
            </w:r>
            <w:r w:rsidRPr="001B15A7">
              <w:rPr>
                <w:rFonts w:ascii="Times New Roman" w:eastAsia="Calibri" w:hAnsi="Times New Roman" w:cs="Times New Roman"/>
                <w:sz w:val="24"/>
              </w:rPr>
              <w:t xml:space="preserve">в </w:t>
            </w:r>
            <w:r w:rsidRPr="001B15A7">
              <w:rPr>
                <w:rFonts w:ascii="Times New Roman" w:eastAsia="Calibri" w:hAnsi="Times New Roman" w:cs="Times New Roman"/>
                <w:spacing w:val="-1"/>
                <w:sz w:val="24"/>
              </w:rPr>
              <w:t>справочно-правовой</w:t>
            </w:r>
            <w:r w:rsidRPr="001B15A7">
              <w:rPr>
                <w:rFonts w:ascii="Times New Roman" w:eastAsia="Calibri" w:hAnsi="Times New Roman" w:cs="Times New Roman"/>
                <w:spacing w:val="3"/>
                <w:sz w:val="24"/>
              </w:rPr>
              <w:t xml:space="preserve"> </w:t>
            </w:r>
            <w:r w:rsidRPr="001B15A7">
              <w:rPr>
                <w:rFonts w:ascii="Times New Roman" w:eastAsia="Calibri" w:hAnsi="Times New Roman" w:cs="Times New Roman"/>
                <w:spacing w:val="-1"/>
                <w:sz w:val="24"/>
              </w:rPr>
              <w:t>системе</w:t>
            </w:r>
            <w:r w:rsidRPr="001B15A7">
              <w:rPr>
                <w:rFonts w:ascii="Times New Roman" w:eastAsia="Calibri" w:hAnsi="Times New Roman" w:cs="Times New Roman"/>
                <w:sz w:val="24"/>
              </w:rPr>
              <w:t xml:space="preserve"> приговор </w:t>
            </w:r>
            <w:r w:rsidRPr="001B15A7">
              <w:rPr>
                <w:rFonts w:ascii="Times New Roman" w:eastAsia="Calibri" w:hAnsi="Times New Roman" w:cs="Times New Roman"/>
                <w:spacing w:val="-1"/>
                <w:sz w:val="24"/>
              </w:rPr>
              <w:t>суда.</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bCs/>
                <w:color w:val="000000"/>
                <w:sz w:val="24"/>
                <w:szCs w:val="24"/>
              </w:rPr>
            </w:pPr>
            <w:r w:rsidRPr="001B15A7">
              <w:rPr>
                <w:rFonts w:ascii="Times New Roman" w:eastAsia="Calibri" w:hAnsi="Times New Roman" w:cs="Times New Roman"/>
                <w:bCs/>
                <w:color w:val="000000"/>
                <w:sz w:val="24"/>
                <w:szCs w:val="24"/>
              </w:rPr>
              <w:t>2</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bCs/>
                <w:color w:val="000000"/>
                <w:sz w:val="24"/>
                <w:szCs w:val="24"/>
              </w:rPr>
            </w:pPr>
            <w:r w:rsidRPr="001B15A7">
              <w:rPr>
                <w:rFonts w:ascii="Times New Roman" w:eastAsia="Calibri" w:hAnsi="Times New Roman" w:cs="Times New Roman"/>
                <w:bCs/>
                <w:color w:val="000000"/>
                <w:sz w:val="24"/>
                <w:szCs w:val="24"/>
              </w:rPr>
              <w:t>2</w:t>
            </w:r>
          </w:p>
        </w:tc>
        <w:tc>
          <w:tcPr>
            <w:tcW w:w="1901" w:type="dxa"/>
            <w:vMerge/>
            <w:shd w:val="clear" w:color="auto" w:fill="auto"/>
            <w:vAlign w:val="center"/>
          </w:tcPr>
          <w:p w:rsidR="001B15A7" w:rsidRPr="001B15A7" w:rsidRDefault="001B15A7" w:rsidP="001B15A7">
            <w:pPr>
              <w:suppressAutoHyphens/>
              <w:spacing w:after="0" w:line="240" w:lineRule="auto"/>
              <w:jc w:val="center"/>
              <w:rPr>
                <w:rFonts w:ascii="Times New Roman" w:eastAsia="Calibri" w:hAnsi="Times New Roman" w:cs="Times New Roman"/>
                <w:b/>
                <w:color w:val="000000"/>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685" w:type="dxa"/>
            <w:gridSpan w:val="2"/>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2</w:t>
            </w:r>
          </w:p>
        </w:tc>
        <w:tc>
          <w:tcPr>
            <w:tcW w:w="7270" w:type="dxa"/>
            <w:shd w:val="clear" w:color="auto" w:fill="FFFFFF"/>
            <w:vAlign w:val="center"/>
          </w:tcPr>
          <w:p w:rsidR="001B15A7" w:rsidRPr="001B15A7" w:rsidRDefault="00511EE0" w:rsidP="001B15A7">
            <w:pPr>
              <w:widowControl w:val="0"/>
              <w:spacing w:after="0" w:line="267" w:lineRule="exact"/>
              <w:ind w:left="10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Практические занятия</w:t>
            </w:r>
            <w:r w:rsidR="001B15A7" w:rsidRPr="001B15A7">
              <w:rPr>
                <w:rFonts w:ascii="Times New Roman" w:eastAsia="Times New Roman" w:hAnsi="Times New Roman" w:cs="Times New Roman"/>
                <w:b/>
                <w:bCs/>
                <w:spacing w:val="-3"/>
                <w:sz w:val="24"/>
                <w:szCs w:val="24"/>
              </w:rPr>
              <w:t xml:space="preserve"> </w:t>
            </w:r>
            <w:r w:rsidR="001B15A7" w:rsidRPr="001B15A7">
              <w:rPr>
                <w:rFonts w:ascii="Times New Roman" w:eastAsia="Times New Roman" w:hAnsi="Times New Roman" w:cs="Times New Roman"/>
                <w:b/>
                <w:bCs/>
                <w:spacing w:val="-1"/>
                <w:sz w:val="24"/>
                <w:szCs w:val="24"/>
              </w:rPr>
              <w:t>№ 15</w:t>
            </w:r>
            <w:r w:rsidR="001B15A7" w:rsidRPr="001B15A7">
              <w:rPr>
                <w:rFonts w:ascii="Times New Roman" w:eastAsia="Times New Roman" w:hAnsi="Times New Roman" w:cs="Times New Roman"/>
                <w:b/>
                <w:bCs/>
                <w:spacing w:val="4"/>
                <w:sz w:val="24"/>
                <w:szCs w:val="24"/>
              </w:rPr>
              <w:t xml:space="preserve"> </w:t>
            </w:r>
            <w:r w:rsidR="001B15A7" w:rsidRPr="001B15A7">
              <w:rPr>
                <w:rFonts w:ascii="Times New Roman" w:eastAsia="Times New Roman" w:hAnsi="Times New Roman" w:cs="Times New Roman"/>
                <w:spacing w:val="-1"/>
                <w:sz w:val="24"/>
                <w:szCs w:val="24"/>
              </w:rPr>
              <w:t>«Составление обвинительного</w:t>
            </w:r>
            <w:r w:rsidR="001B15A7" w:rsidRPr="001B15A7">
              <w:rPr>
                <w:rFonts w:ascii="Times New Roman" w:eastAsia="Times New Roman" w:hAnsi="Times New Roman" w:cs="Times New Roman"/>
                <w:spacing w:val="-3"/>
                <w:sz w:val="24"/>
                <w:szCs w:val="24"/>
              </w:rPr>
              <w:t xml:space="preserve"> </w:t>
            </w:r>
            <w:r w:rsidR="001B15A7" w:rsidRPr="001B15A7">
              <w:rPr>
                <w:rFonts w:ascii="Times New Roman" w:eastAsia="Times New Roman" w:hAnsi="Times New Roman" w:cs="Times New Roman"/>
                <w:spacing w:val="-1"/>
                <w:sz w:val="24"/>
                <w:szCs w:val="24"/>
              </w:rPr>
              <w:t>заключения»</w:t>
            </w:r>
          </w:p>
          <w:p w:rsidR="001B15A7" w:rsidRPr="001B15A7" w:rsidRDefault="001B15A7" w:rsidP="001B15A7">
            <w:pPr>
              <w:suppressAutoHyphens/>
              <w:spacing w:after="0" w:line="240" w:lineRule="auto"/>
              <w:ind w:left="102" w:right="103"/>
              <w:jc w:val="both"/>
              <w:rPr>
                <w:rFonts w:ascii="Times New Roman" w:eastAsia="Times New Roman" w:hAnsi="Times New Roman" w:cs="Times New Roman"/>
                <w:bCs/>
                <w:spacing w:val="-1"/>
                <w:sz w:val="24"/>
                <w:szCs w:val="24"/>
              </w:rPr>
            </w:pPr>
            <w:r w:rsidRPr="001B15A7">
              <w:rPr>
                <w:rFonts w:ascii="Times New Roman" w:eastAsia="Calibri" w:hAnsi="Times New Roman" w:cs="Times New Roman"/>
                <w:b/>
                <w:sz w:val="24"/>
              </w:rPr>
              <w:t>Задание</w:t>
            </w:r>
            <w:r w:rsidRPr="001B15A7">
              <w:rPr>
                <w:rFonts w:ascii="Times New Roman" w:eastAsia="Calibri" w:hAnsi="Times New Roman" w:cs="Times New Roman"/>
                <w:b/>
                <w:spacing w:val="-1"/>
                <w:sz w:val="24"/>
              </w:rPr>
              <w:t xml:space="preserve"> </w:t>
            </w:r>
            <w:r w:rsidRPr="001B15A7">
              <w:rPr>
                <w:rFonts w:ascii="Times New Roman" w:eastAsia="Calibri" w:hAnsi="Times New Roman" w:cs="Times New Roman"/>
                <w:b/>
                <w:sz w:val="24"/>
              </w:rPr>
              <w:t>на</w:t>
            </w:r>
            <w:r w:rsidRPr="001B15A7">
              <w:rPr>
                <w:rFonts w:ascii="Times New Roman" w:eastAsia="Calibri" w:hAnsi="Times New Roman" w:cs="Times New Roman"/>
                <w:b/>
                <w:spacing w:val="-3"/>
                <w:sz w:val="24"/>
              </w:rPr>
              <w:t xml:space="preserve"> </w:t>
            </w:r>
            <w:r w:rsidRPr="001B15A7">
              <w:rPr>
                <w:rFonts w:ascii="Times New Roman" w:eastAsia="Calibri" w:hAnsi="Times New Roman" w:cs="Times New Roman"/>
                <w:b/>
                <w:sz w:val="24"/>
              </w:rPr>
              <w:t xml:space="preserve">дом: </w:t>
            </w:r>
            <w:r w:rsidRPr="001B15A7">
              <w:rPr>
                <w:rFonts w:ascii="Times New Roman" w:eastAsia="Calibri" w:hAnsi="Times New Roman" w:cs="Times New Roman"/>
                <w:bCs/>
                <w:sz w:val="24"/>
              </w:rPr>
              <w:t>найти ошибки в обвинительном заключении</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bCs/>
                <w:color w:val="000000"/>
                <w:sz w:val="24"/>
                <w:szCs w:val="24"/>
              </w:rPr>
            </w:pPr>
            <w:r w:rsidRPr="001B15A7">
              <w:rPr>
                <w:rFonts w:ascii="Times New Roman" w:eastAsia="Calibri" w:hAnsi="Times New Roman" w:cs="Times New Roman"/>
                <w:bCs/>
                <w:color w:val="000000"/>
                <w:sz w:val="24"/>
                <w:szCs w:val="24"/>
              </w:rPr>
              <w:t>2</w:t>
            </w: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bCs/>
                <w:color w:val="000000"/>
                <w:sz w:val="24"/>
                <w:szCs w:val="24"/>
              </w:rPr>
            </w:pPr>
            <w:r w:rsidRPr="001B15A7">
              <w:rPr>
                <w:rFonts w:ascii="Times New Roman" w:eastAsia="Calibri" w:hAnsi="Times New Roman" w:cs="Times New Roman"/>
                <w:bCs/>
                <w:color w:val="000000"/>
                <w:sz w:val="24"/>
                <w:szCs w:val="24"/>
              </w:rPr>
              <w:t>2</w:t>
            </w:r>
          </w:p>
        </w:tc>
        <w:tc>
          <w:tcPr>
            <w:tcW w:w="1901" w:type="dxa"/>
            <w:vMerge/>
            <w:shd w:val="clear" w:color="auto" w:fill="auto"/>
            <w:vAlign w:val="center"/>
          </w:tcPr>
          <w:p w:rsidR="001B15A7" w:rsidRPr="001B15A7" w:rsidRDefault="001B15A7" w:rsidP="001B15A7">
            <w:pPr>
              <w:suppressAutoHyphens/>
              <w:spacing w:after="0" w:line="240" w:lineRule="auto"/>
              <w:jc w:val="center"/>
              <w:rPr>
                <w:rFonts w:ascii="Times New Roman" w:eastAsia="Calibri" w:hAnsi="Times New Roman" w:cs="Times New Roman"/>
                <w:b/>
                <w:color w:val="000000"/>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7955" w:type="dxa"/>
            <w:gridSpan w:val="3"/>
            <w:shd w:val="clear" w:color="auto" w:fill="FFFFFF"/>
            <w:vAlign w:val="center"/>
          </w:tcPr>
          <w:p w:rsidR="001B15A7" w:rsidRPr="001B15A7" w:rsidRDefault="00C60116"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rPr>
                <w:rFonts w:ascii="Times New Roman" w:eastAsia="Calibri" w:hAnsi="Times New Roman" w:cs="Times New Roman"/>
                <w:b/>
                <w:bCs/>
                <w:sz w:val="24"/>
                <w:szCs w:val="24"/>
              </w:rPr>
            </w:pPr>
            <w:r>
              <w:rPr>
                <w:rFonts w:ascii="Times New Roman" w:eastAsia="Calibri" w:hAnsi="Times New Roman" w:cs="Times New Roman"/>
                <w:b/>
                <w:bCs/>
                <w:sz w:val="24"/>
                <w:szCs w:val="24"/>
              </w:rPr>
              <w:t>Самостоятельная работа</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rPr>
                <w:rFonts w:ascii="Times New Roman" w:eastAsia="Calibri" w:hAnsi="Times New Roman" w:cs="Times New Roman"/>
                <w:b/>
                <w:bCs/>
                <w:sz w:val="24"/>
                <w:szCs w:val="24"/>
              </w:rPr>
            </w:pP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b/>
                <w:color w:val="FF0000"/>
                <w:sz w:val="24"/>
                <w:szCs w:val="24"/>
              </w:rPr>
            </w:pPr>
          </w:p>
        </w:tc>
        <w:tc>
          <w:tcPr>
            <w:tcW w:w="1025" w:type="dxa"/>
            <w:shd w:val="clear" w:color="auto" w:fill="FFFFFF"/>
            <w:vAlign w:val="center"/>
          </w:tcPr>
          <w:p w:rsidR="001B15A7" w:rsidRPr="001B15A7" w:rsidRDefault="001B15A7" w:rsidP="001B15A7">
            <w:pPr>
              <w:spacing w:after="0" w:line="240" w:lineRule="auto"/>
              <w:jc w:val="center"/>
              <w:rPr>
                <w:rFonts w:ascii="Times New Roman" w:eastAsia="Calibri" w:hAnsi="Times New Roman" w:cs="Times New Roman"/>
                <w:b/>
                <w:color w:val="FF0000"/>
                <w:sz w:val="24"/>
                <w:szCs w:val="24"/>
              </w:rPr>
            </w:pPr>
          </w:p>
        </w:tc>
        <w:tc>
          <w:tcPr>
            <w:tcW w:w="1901" w:type="dxa"/>
            <w:vMerge/>
            <w:shd w:val="clear" w:color="auto" w:fill="auto"/>
            <w:vAlign w:val="center"/>
          </w:tcPr>
          <w:p w:rsidR="001B15A7" w:rsidRPr="001B15A7" w:rsidRDefault="001B15A7" w:rsidP="001B15A7">
            <w:pPr>
              <w:spacing w:after="0" w:line="240" w:lineRule="auto"/>
              <w:jc w:val="center"/>
              <w:rPr>
                <w:rFonts w:ascii="Times New Roman" w:eastAsia="Calibri" w:hAnsi="Times New Roman" w:cs="Times New Roman"/>
                <w:b/>
                <w:color w:val="FF0000"/>
                <w:sz w:val="24"/>
                <w:szCs w:val="24"/>
              </w:rPr>
            </w:pPr>
          </w:p>
        </w:tc>
      </w:tr>
      <w:tr w:rsidR="001B15A7" w:rsidRPr="001B15A7" w:rsidTr="001B15A7">
        <w:tc>
          <w:tcPr>
            <w:tcW w:w="2719" w:type="dxa"/>
            <w:vMerge w:val="restart"/>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rPr>
            </w:pPr>
          </w:p>
          <w:p w:rsidR="001B15A7" w:rsidRPr="001B15A7" w:rsidRDefault="001B15A7" w:rsidP="001B15A7">
            <w:pPr>
              <w:spacing w:after="0" w:line="240" w:lineRule="auto"/>
              <w:rPr>
                <w:rFonts w:ascii="Times New Roman" w:eastAsia="Calibri" w:hAnsi="Times New Roman" w:cs="Times New Roman"/>
                <w:sz w:val="24"/>
                <w:szCs w:val="24"/>
              </w:rPr>
            </w:pPr>
          </w:p>
          <w:p w:rsidR="001B15A7" w:rsidRPr="001B15A7" w:rsidRDefault="001B15A7" w:rsidP="00B040C1">
            <w:pPr>
              <w:spacing w:after="0" w:line="240" w:lineRule="auto"/>
              <w:rPr>
                <w:rFonts w:ascii="Times New Roman" w:eastAsia="Calibri" w:hAnsi="Times New Roman" w:cs="Times New Roman"/>
                <w:b/>
                <w:bCs/>
                <w:sz w:val="24"/>
                <w:szCs w:val="24"/>
              </w:rPr>
            </w:pPr>
            <w:r w:rsidRPr="001B15A7">
              <w:rPr>
                <w:rFonts w:ascii="Times New Roman" w:eastAsia="Calibri" w:hAnsi="Times New Roman" w:cs="Times New Roman"/>
                <w:b/>
                <w:bCs/>
                <w:sz w:val="24"/>
                <w:szCs w:val="24"/>
              </w:rPr>
              <w:t>Тема 3.2.</w:t>
            </w:r>
          </w:p>
          <w:p w:rsidR="001B15A7" w:rsidRPr="001B15A7" w:rsidRDefault="001B15A7" w:rsidP="00B040C1">
            <w:pPr>
              <w:spacing w:after="0" w:line="240" w:lineRule="auto"/>
              <w:rPr>
                <w:rFonts w:ascii="Times New Roman" w:eastAsia="Calibri" w:hAnsi="Times New Roman" w:cs="Times New Roman"/>
                <w:b/>
                <w:sz w:val="24"/>
                <w:szCs w:val="24"/>
              </w:rPr>
            </w:pPr>
            <w:r w:rsidRPr="001B15A7">
              <w:rPr>
                <w:rFonts w:ascii="Times New Roman" w:eastAsia="Calibri" w:hAnsi="Times New Roman" w:cs="Times New Roman"/>
                <w:b/>
                <w:sz w:val="24"/>
                <w:szCs w:val="24"/>
              </w:rPr>
              <w:t>Применение информационных технологий в деятельности судов и прокуратуры</w:t>
            </w:r>
          </w:p>
        </w:tc>
        <w:tc>
          <w:tcPr>
            <w:tcW w:w="7955" w:type="dxa"/>
            <w:gridSpan w:val="3"/>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bCs/>
                <w:sz w:val="24"/>
                <w:szCs w:val="24"/>
              </w:rPr>
            </w:pPr>
            <w:r w:rsidRPr="001B15A7">
              <w:rPr>
                <w:rFonts w:ascii="Times New Roman" w:eastAsia="Calibri" w:hAnsi="Times New Roman" w:cs="Times New Roman"/>
                <w:b/>
                <w:bCs/>
                <w:sz w:val="24"/>
                <w:szCs w:val="24"/>
              </w:rPr>
              <w:t>Содержание учебного материала</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sz w:val="24"/>
                <w:szCs w:val="24"/>
                <w:lang w:eastAsia="ar-SA"/>
              </w:rPr>
            </w:pPr>
          </w:p>
        </w:tc>
        <w:tc>
          <w:tcPr>
            <w:tcW w:w="1025" w:type="dxa"/>
            <w:shd w:val="clear" w:color="auto" w:fill="FFFFFF"/>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tc>
        <w:tc>
          <w:tcPr>
            <w:tcW w:w="1025" w:type="dxa"/>
            <w:shd w:val="clear" w:color="auto" w:fill="FFFFFF"/>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tc>
        <w:tc>
          <w:tcPr>
            <w:tcW w:w="1901" w:type="dxa"/>
            <w:shd w:val="clear" w:color="auto" w:fill="auto"/>
            <w:vAlign w:val="center"/>
          </w:tcPr>
          <w:p w:rsidR="001B15A7" w:rsidRPr="001B15A7" w:rsidRDefault="001B15A7" w:rsidP="001B15A7">
            <w:pPr>
              <w:spacing w:after="0" w:line="240" w:lineRule="auto"/>
              <w:jc w:val="center"/>
              <w:rPr>
                <w:rFonts w:ascii="Times New Roman" w:eastAsia="Calibri" w:hAnsi="Times New Roman" w:cs="Times New Roman"/>
                <w:b/>
                <w:color w:val="FF0000"/>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jc w:val="center"/>
              <w:rPr>
                <w:rFonts w:ascii="Times New Roman" w:eastAsia="Calibri" w:hAnsi="Times New Roman" w:cs="Times New Roman"/>
                <w:sz w:val="24"/>
                <w:szCs w:val="24"/>
              </w:rPr>
            </w:pPr>
          </w:p>
        </w:tc>
        <w:tc>
          <w:tcPr>
            <w:tcW w:w="662" w:type="dxa"/>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1</w:t>
            </w:r>
          </w:p>
        </w:tc>
        <w:tc>
          <w:tcPr>
            <w:tcW w:w="7293" w:type="dxa"/>
            <w:gridSpan w:val="2"/>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sz w:val="24"/>
                <w:szCs w:val="24"/>
              </w:rPr>
            </w:pPr>
            <w:r w:rsidRPr="001B15A7">
              <w:rPr>
                <w:rFonts w:ascii="Times New Roman" w:eastAsia="Calibri" w:hAnsi="Times New Roman" w:cs="Times New Roman"/>
                <w:b/>
                <w:bCs/>
                <w:sz w:val="24"/>
                <w:szCs w:val="24"/>
              </w:rPr>
              <w:t xml:space="preserve">Информатизация органов судов и правосудия/ </w:t>
            </w:r>
            <w:r w:rsidRPr="001B15A7">
              <w:rPr>
                <w:rFonts w:ascii="Times New Roman" w:eastAsia="Calibri" w:hAnsi="Times New Roman" w:cs="Times New Roman"/>
                <w:sz w:val="24"/>
                <w:szCs w:val="24"/>
              </w:rPr>
              <w:t>Структура ГАС «Правосудие», работа со списками документов, наполняемость информацией. Работа с облачными технологиями.</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sz w:val="24"/>
                <w:szCs w:val="24"/>
              </w:rPr>
            </w:pPr>
            <w:r w:rsidRPr="001B15A7">
              <w:rPr>
                <w:rFonts w:ascii="Times New Roman" w:eastAsia="Calibri" w:hAnsi="Times New Roman" w:cs="Times New Roman"/>
                <w:b/>
                <w:bCs/>
                <w:sz w:val="24"/>
                <w:szCs w:val="24"/>
              </w:rPr>
              <w:t xml:space="preserve">Задание на дом: </w:t>
            </w:r>
            <w:r w:rsidRPr="001B15A7">
              <w:rPr>
                <w:rFonts w:ascii="Times New Roman" w:eastAsia="Calibri" w:hAnsi="Times New Roman" w:cs="Times New Roman"/>
                <w:sz w:val="24"/>
                <w:szCs w:val="24"/>
              </w:rPr>
              <w:t>рассмотреть</w:t>
            </w:r>
            <w:r w:rsidRPr="001B15A7">
              <w:rPr>
                <w:rFonts w:ascii="Times New Roman" w:eastAsia="Calibri" w:hAnsi="Times New Roman" w:cs="Times New Roman"/>
                <w:b/>
                <w:bCs/>
                <w:sz w:val="24"/>
                <w:szCs w:val="24"/>
              </w:rPr>
              <w:t xml:space="preserve"> </w:t>
            </w:r>
            <w:r w:rsidRPr="001B15A7">
              <w:rPr>
                <w:rFonts w:ascii="Times New Roman" w:eastAsia="Calibri" w:hAnsi="Times New Roman" w:cs="Times New Roman"/>
                <w:sz w:val="24"/>
                <w:szCs w:val="24"/>
              </w:rPr>
              <w:t>облачные сервисы системы «Гарант»</w:t>
            </w:r>
          </w:p>
        </w:tc>
        <w:tc>
          <w:tcPr>
            <w:tcW w:w="1025" w:type="dxa"/>
            <w:shd w:val="clear" w:color="auto" w:fill="FFFFFF"/>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r w:rsidRPr="001B15A7">
              <w:rPr>
                <w:rFonts w:ascii="Times New Roman" w:eastAsia="Calibri" w:hAnsi="Times New Roman" w:cs="Times New Roman"/>
                <w:bCs/>
                <w:sz w:val="24"/>
                <w:szCs w:val="24"/>
              </w:rPr>
              <w:t>2</w:t>
            </w:r>
          </w:p>
        </w:tc>
        <w:tc>
          <w:tcPr>
            <w:tcW w:w="1025" w:type="dxa"/>
            <w:shd w:val="clear" w:color="auto" w:fill="FFFFFF"/>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r w:rsidRPr="001B15A7">
              <w:rPr>
                <w:rFonts w:ascii="Times New Roman" w:eastAsia="Calibri" w:hAnsi="Times New Roman" w:cs="Times New Roman"/>
                <w:bCs/>
                <w:sz w:val="24"/>
                <w:szCs w:val="24"/>
              </w:rPr>
              <w:t>2</w:t>
            </w:r>
          </w:p>
        </w:tc>
        <w:tc>
          <w:tcPr>
            <w:tcW w:w="1901" w:type="dxa"/>
            <w:shd w:val="clear" w:color="auto" w:fill="auto"/>
            <w:vAlign w:val="center"/>
          </w:tcPr>
          <w:p w:rsidR="001B15A7" w:rsidRPr="001B15A7" w:rsidRDefault="001B15A7" w:rsidP="001B15A7">
            <w:pPr>
              <w:spacing w:after="0" w:line="240" w:lineRule="auto"/>
              <w:jc w:val="center"/>
              <w:rPr>
                <w:rFonts w:ascii="Times New Roman" w:eastAsia="Calibri" w:hAnsi="Times New Roman" w:cs="Times New Roman"/>
                <w:b/>
                <w:color w:val="FF0000"/>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7955" w:type="dxa"/>
            <w:gridSpan w:val="3"/>
            <w:shd w:val="clear" w:color="auto" w:fill="FFFFFF"/>
            <w:vAlign w:val="center"/>
          </w:tcPr>
          <w:p w:rsidR="001B15A7" w:rsidRPr="001B15A7" w:rsidRDefault="00C23E75"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sz w:val="24"/>
                <w:szCs w:val="24"/>
                <w:lang w:eastAsia="ar-SA"/>
              </w:rPr>
            </w:pPr>
            <w:r>
              <w:rPr>
                <w:rFonts w:ascii="Times New Roman" w:eastAsia="Calibri" w:hAnsi="Times New Roman" w:cs="Times New Roman"/>
                <w:b/>
                <w:bCs/>
                <w:sz w:val="24"/>
                <w:szCs w:val="24"/>
              </w:rPr>
              <w:t>Практические занятия</w:t>
            </w:r>
          </w:p>
        </w:tc>
        <w:tc>
          <w:tcPr>
            <w:tcW w:w="1025" w:type="dxa"/>
            <w:shd w:val="clear" w:color="auto" w:fill="FFFFFF"/>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tc>
        <w:tc>
          <w:tcPr>
            <w:tcW w:w="1025" w:type="dxa"/>
            <w:shd w:val="clear" w:color="auto" w:fill="FFFFFF"/>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tc>
        <w:tc>
          <w:tcPr>
            <w:tcW w:w="1901" w:type="dxa"/>
            <w:shd w:val="clear" w:color="auto" w:fill="auto"/>
            <w:vAlign w:val="center"/>
          </w:tcPr>
          <w:p w:rsidR="001B15A7" w:rsidRPr="001B15A7" w:rsidRDefault="001B15A7" w:rsidP="001B15A7">
            <w:pPr>
              <w:spacing w:after="0" w:line="240" w:lineRule="auto"/>
              <w:jc w:val="center"/>
              <w:rPr>
                <w:rFonts w:ascii="Times New Roman" w:eastAsia="Calibri" w:hAnsi="Times New Roman" w:cs="Times New Roman"/>
                <w:b/>
                <w:color w:val="FF0000"/>
                <w:sz w:val="24"/>
                <w:szCs w:val="24"/>
              </w:rPr>
            </w:pP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685" w:type="dxa"/>
            <w:gridSpan w:val="2"/>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sz w:val="24"/>
                <w:szCs w:val="24"/>
                <w:lang w:val="en-US"/>
              </w:rPr>
            </w:pPr>
            <w:r w:rsidRPr="001B15A7">
              <w:rPr>
                <w:rFonts w:ascii="Times New Roman" w:eastAsia="Calibri" w:hAnsi="Times New Roman" w:cs="Times New Roman"/>
                <w:sz w:val="24"/>
                <w:szCs w:val="24"/>
                <w:lang w:val="en-US"/>
              </w:rPr>
              <w:t>1</w:t>
            </w:r>
          </w:p>
        </w:tc>
        <w:tc>
          <w:tcPr>
            <w:tcW w:w="7270" w:type="dxa"/>
            <w:shd w:val="clear" w:color="auto" w:fill="FFFFFF"/>
          </w:tcPr>
          <w:p w:rsidR="001B15A7" w:rsidRPr="001B15A7" w:rsidRDefault="00511EE0"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Практические занятия</w:t>
            </w:r>
            <w:r w:rsidR="001B15A7" w:rsidRPr="001B15A7">
              <w:rPr>
                <w:rFonts w:ascii="Times New Roman" w:eastAsia="Times New Roman" w:hAnsi="Times New Roman" w:cs="Times New Roman"/>
                <w:b/>
                <w:bCs/>
                <w:sz w:val="24"/>
                <w:szCs w:val="24"/>
                <w:lang w:eastAsia="ar-SA"/>
              </w:rPr>
              <w:t xml:space="preserve"> № 16 «</w:t>
            </w:r>
            <w:r w:rsidR="001B15A7" w:rsidRPr="001B15A7">
              <w:rPr>
                <w:rFonts w:ascii="Times New Roman" w:eastAsia="Times New Roman" w:hAnsi="Times New Roman" w:cs="Times New Roman"/>
                <w:bCs/>
                <w:sz w:val="24"/>
                <w:szCs w:val="24"/>
                <w:lang w:eastAsia="ar-SA"/>
              </w:rPr>
              <w:t>Изучение способов поиска документов в ГАС «Правосудие»</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sz w:val="24"/>
                <w:szCs w:val="24"/>
                <w:lang w:eastAsia="ar-SA"/>
              </w:rPr>
            </w:pPr>
            <w:r w:rsidRPr="001B15A7">
              <w:rPr>
                <w:rFonts w:ascii="Times New Roman" w:eastAsia="Times New Roman" w:hAnsi="Times New Roman" w:cs="Times New Roman"/>
                <w:b/>
                <w:bCs/>
                <w:sz w:val="24"/>
                <w:szCs w:val="24"/>
                <w:lang w:eastAsia="ar-SA"/>
              </w:rPr>
              <w:t xml:space="preserve">Задание на дом: </w:t>
            </w:r>
            <w:r w:rsidRPr="001B15A7">
              <w:rPr>
                <w:rFonts w:ascii="Times New Roman" w:eastAsia="Times New Roman" w:hAnsi="Times New Roman" w:cs="Times New Roman"/>
                <w:sz w:val="24"/>
                <w:szCs w:val="24"/>
                <w:lang w:eastAsia="ar-SA"/>
              </w:rPr>
              <w:t>найти информацию по решениям арбитражных судов</w:t>
            </w:r>
          </w:p>
        </w:tc>
        <w:tc>
          <w:tcPr>
            <w:tcW w:w="1025" w:type="dxa"/>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r w:rsidRPr="001B15A7">
              <w:rPr>
                <w:rFonts w:ascii="Times New Roman" w:eastAsia="Calibri" w:hAnsi="Times New Roman" w:cs="Times New Roman"/>
                <w:bCs/>
                <w:sz w:val="24"/>
                <w:szCs w:val="24"/>
              </w:rPr>
              <w:t>2</w:t>
            </w:r>
          </w:p>
        </w:tc>
        <w:tc>
          <w:tcPr>
            <w:tcW w:w="1025" w:type="dxa"/>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r w:rsidRPr="001B15A7">
              <w:rPr>
                <w:rFonts w:ascii="Times New Roman" w:eastAsia="Calibri" w:hAnsi="Times New Roman" w:cs="Times New Roman"/>
                <w:bCs/>
                <w:sz w:val="24"/>
                <w:szCs w:val="24"/>
              </w:rPr>
              <w:t>2</w:t>
            </w:r>
          </w:p>
        </w:tc>
        <w:tc>
          <w:tcPr>
            <w:tcW w:w="1901" w:type="dxa"/>
            <w:vMerge w:val="restart"/>
            <w:shd w:val="clear" w:color="auto" w:fill="auto"/>
            <w:vAlign w:val="center"/>
          </w:tcPr>
          <w:p w:rsidR="001B15A7" w:rsidRPr="001B15A7" w:rsidRDefault="001B15A7" w:rsidP="001B15A7">
            <w:pPr>
              <w:spacing w:after="0" w:line="240" w:lineRule="auto"/>
              <w:jc w:val="center"/>
              <w:rPr>
                <w:rFonts w:ascii="Times New Roman" w:eastAsia="Calibri" w:hAnsi="Times New Roman" w:cs="Times New Roman"/>
                <w:bCs/>
                <w:sz w:val="24"/>
                <w:szCs w:val="24"/>
              </w:rPr>
            </w:pPr>
            <w:r w:rsidRPr="001B15A7">
              <w:rPr>
                <w:rFonts w:ascii="Times New Roman" w:eastAsia="Calibri" w:hAnsi="Times New Roman" w:cs="Times New Roman"/>
                <w:bCs/>
                <w:sz w:val="24"/>
                <w:szCs w:val="24"/>
              </w:rPr>
              <w:t>ОК 01, ОК 02 ПК 2.1</w:t>
            </w:r>
          </w:p>
        </w:tc>
      </w:tr>
      <w:tr w:rsidR="001B15A7" w:rsidRPr="001B15A7" w:rsidTr="001B15A7">
        <w:tc>
          <w:tcPr>
            <w:tcW w:w="2719" w:type="dxa"/>
            <w:vMerge/>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685" w:type="dxa"/>
            <w:gridSpan w:val="2"/>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sz w:val="24"/>
                <w:szCs w:val="24"/>
              </w:rPr>
            </w:pPr>
            <w:r w:rsidRPr="001B15A7">
              <w:rPr>
                <w:rFonts w:ascii="Times New Roman" w:eastAsia="Calibri" w:hAnsi="Times New Roman" w:cs="Times New Roman"/>
                <w:sz w:val="24"/>
                <w:szCs w:val="24"/>
              </w:rPr>
              <w:t>2</w:t>
            </w:r>
          </w:p>
        </w:tc>
        <w:tc>
          <w:tcPr>
            <w:tcW w:w="7270" w:type="dxa"/>
            <w:shd w:val="clear" w:color="auto" w:fill="FFFFFF"/>
          </w:tcPr>
          <w:p w:rsidR="001B15A7" w:rsidRPr="001B15A7" w:rsidRDefault="00511EE0"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Практические занятия</w:t>
            </w:r>
            <w:r w:rsidR="001B15A7" w:rsidRPr="001B15A7">
              <w:rPr>
                <w:rFonts w:ascii="Times New Roman" w:eastAsia="Times New Roman" w:hAnsi="Times New Roman" w:cs="Times New Roman"/>
                <w:b/>
                <w:bCs/>
                <w:sz w:val="24"/>
                <w:szCs w:val="24"/>
                <w:lang w:eastAsia="ar-SA"/>
              </w:rPr>
              <w:t xml:space="preserve"> № 17 «</w:t>
            </w:r>
            <w:r w:rsidR="001B15A7" w:rsidRPr="001B15A7">
              <w:rPr>
                <w:rFonts w:ascii="Times New Roman" w:eastAsia="Times New Roman" w:hAnsi="Times New Roman" w:cs="Times New Roman"/>
                <w:bCs/>
                <w:sz w:val="24"/>
                <w:szCs w:val="24"/>
                <w:lang w:eastAsia="ar-SA"/>
              </w:rPr>
              <w:t>Информационные системы в прокуратуре»</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sz w:val="24"/>
                <w:szCs w:val="24"/>
                <w:lang w:eastAsia="ar-SA"/>
              </w:rPr>
            </w:pPr>
            <w:r w:rsidRPr="001B15A7">
              <w:rPr>
                <w:rFonts w:ascii="Times New Roman" w:eastAsia="Times New Roman" w:hAnsi="Times New Roman" w:cs="Times New Roman"/>
                <w:b/>
                <w:bCs/>
                <w:sz w:val="24"/>
                <w:szCs w:val="24"/>
                <w:lang w:eastAsia="ar-SA"/>
              </w:rPr>
              <w:t xml:space="preserve">Задание на дом: </w:t>
            </w:r>
            <w:r w:rsidRPr="001B15A7">
              <w:rPr>
                <w:rFonts w:ascii="Times New Roman" w:eastAsia="Times New Roman" w:hAnsi="Times New Roman" w:cs="Times New Roman"/>
                <w:sz w:val="24"/>
                <w:szCs w:val="24"/>
                <w:lang w:eastAsia="ar-SA"/>
              </w:rPr>
              <w:t>представить материалы в виде таблицы</w:t>
            </w:r>
          </w:p>
        </w:tc>
        <w:tc>
          <w:tcPr>
            <w:tcW w:w="1025" w:type="dxa"/>
            <w:shd w:val="clear" w:color="auto" w:fill="FFFFFF"/>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r w:rsidRPr="001B15A7">
              <w:rPr>
                <w:rFonts w:ascii="Times New Roman" w:eastAsia="Calibri" w:hAnsi="Times New Roman" w:cs="Times New Roman"/>
                <w:bCs/>
                <w:sz w:val="24"/>
                <w:szCs w:val="24"/>
              </w:rPr>
              <w:t>2</w:t>
            </w:r>
          </w:p>
        </w:tc>
        <w:tc>
          <w:tcPr>
            <w:tcW w:w="1025" w:type="dxa"/>
            <w:shd w:val="clear" w:color="auto" w:fill="FFFFFF"/>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tc>
        <w:tc>
          <w:tcPr>
            <w:tcW w:w="1901" w:type="dxa"/>
            <w:vMerge/>
            <w:shd w:val="clear" w:color="auto" w:fill="auto"/>
            <w:vAlign w:val="center"/>
          </w:tcPr>
          <w:p w:rsidR="001B15A7" w:rsidRPr="001B15A7" w:rsidRDefault="001B15A7" w:rsidP="001B15A7">
            <w:pPr>
              <w:spacing w:after="0" w:line="240" w:lineRule="auto"/>
              <w:jc w:val="center"/>
              <w:rPr>
                <w:rFonts w:ascii="Times New Roman" w:eastAsia="Calibri" w:hAnsi="Times New Roman" w:cs="Times New Roman"/>
                <w:b/>
                <w:color w:val="FF0000"/>
                <w:sz w:val="24"/>
                <w:szCs w:val="24"/>
              </w:rPr>
            </w:pPr>
          </w:p>
        </w:tc>
      </w:tr>
      <w:tr w:rsidR="001B15A7" w:rsidRPr="001B15A7" w:rsidTr="001B15A7">
        <w:tc>
          <w:tcPr>
            <w:tcW w:w="2719" w:type="dxa"/>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p>
        </w:tc>
        <w:tc>
          <w:tcPr>
            <w:tcW w:w="7955" w:type="dxa"/>
            <w:gridSpan w:val="3"/>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sz w:val="24"/>
                <w:szCs w:val="24"/>
                <w:lang w:eastAsia="ar-SA"/>
              </w:rPr>
            </w:pPr>
            <w:r w:rsidRPr="001B15A7">
              <w:rPr>
                <w:rFonts w:ascii="Times New Roman" w:eastAsia="Times New Roman" w:hAnsi="Times New Roman" w:cs="Times New Roman"/>
                <w:b/>
                <w:bCs/>
                <w:sz w:val="24"/>
                <w:szCs w:val="24"/>
                <w:lang w:eastAsia="ar-SA"/>
              </w:rPr>
              <w:t>Самостоятельная работа обучающихся</w:t>
            </w:r>
          </w:p>
        </w:tc>
        <w:tc>
          <w:tcPr>
            <w:tcW w:w="1025" w:type="dxa"/>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tc>
        <w:tc>
          <w:tcPr>
            <w:tcW w:w="1025" w:type="dxa"/>
            <w:shd w:val="clear" w:color="auto" w:fill="FFFFFF"/>
            <w:vAlign w:val="center"/>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Calibri" w:hAnsi="Times New Roman" w:cs="Times New Roman"/>
                <w:bCs/>
                <w:sz w:val="24"/>
                <w:szCs w:val="24"/>
              </w:rPr>
            </w:pPr>
          </w:p>
        </w:tc>
        <w:tc>
          <w:tcPr>
            <w:tcW w:w="1901" w:type="dxa"/>
            <w:vMerge/>
            <w:shd w:val="clear" w:color="auto" w:fill="auto"/>
            <w:vAlign w:val="center"/>
          </w:tcPr>
          <w:p w:rsidR="001B15A7" w:rsidRPr="001B15A7" w:rsidRDefault="001B15A7" w:rsidP="001B15A7">
            <w:pPr>
              <w:spacing w:after="0" w:line="240" w:lineRule="auto"/>
              <w:jc w:val="center"/>
              <w:rPr>
                <w:rFonts w:ascii="Times New Roman" w:eastAsia="Calibri" w:hAnsi="Times New Roman" w:cs="Times New Roman"/>
                <w:b/>
                <w:color w:val="FF0000"/>
                <w:sz w:val="24"/>
                <w:szCs w:val="24"/>
              </w:rPr>
            </w:pPr>
          </w:p>
        </w:tc>
      </w:tr>
      <w:tr w:rsidR="001B15A7" w:rsidRPr="001B15A7" w:rsidTr="001B15A7">
        <w:tc>
          <w:tcPr>
            <w:tcW w:w="10674" w:type="dxa"/>
            <w:gridSpan w:val="4"/>
            <w:shd w:val="clear" w:color="auto" w:fill="FFFFFF"/>
          </w:tcPr>
          <w:p w:rsidR="001B15A7" w:rsidRPr="001B15A7" w:rsidRDefault="001B15A7" w:rsidP="001B15A7">
            <w:pPr>
              <w:spacing w:after="0" w:line="240" w:lineRule="auto"/>
              <w:rPr>
                <w:rFonts w:ascii="Times New Roman" w:eastAsia="Calibri" w:hAnsi="Times New Roman" w:cs="Times New Roman"/>
                <w:b/>
                <w:sz w:val="24"/>
                <w:szCs w:val="24"/>
              </w:rPr>
            </w:pPr>
            <w:r w:rsidRPr="001B15A7">
              <w:rPr>
                <w:rFonts w:ascii="Times New Roman" w:eastAsia="Calibri" w:hAnsi="Times New Roman" w:cs="Times New Roman"/>
                <w:b/>
                <w:sz w:val="24"/>
                <w:szCs w:val="24"/>
              </w:rPr>
              <w:t>Промежуточная аттестация в форме дифференцированного зачета</w:t>
            </w:r>
          </w:p>
        </w:tc>
        <w:tc>
          <w:tcPr>
            <w:tcW w:w="1025" w:type="dxa"/>
            <w:shd w:val="clear" w:color="auto" w:fill="FFFFFF"/>
          </w:tcPr>
          <w:p w:rsidR="001B15A7" w:rsidRPr="001B15A7" w:rsidRDefault="001B15A7" w:rsidP="001B15A7">
            <w:pPr>
              <w:spacing w:after="0" w:line="240" w:lineRule="auto"/>
              <w:jc w:val="center"/>
              <w:rPr>
                <w:rFonts w:ascii="Times New Roman" w:eastAsia="Calibri" w:hAnsi="Times New Roman" w:cs="Times New Roman"/>
                <w:b/>
                <w:bCs/>
                <w:sz w:val="24"/>
                <w:szCs w:val="24"/>
              </w:rPr>
            </w:pPr>
            <w:r w:rsidRPr="001B15A7">
              <w:rPr>
                <w:rFonts w:ascii="Times New Roman" w:eastAsia="Calibri" w:hAnsi="Times New Roman" w:cs="Times New Roman"/>
                <w:b/>
                <w:bCs/>
                <w:sz w:val="24"/>
                <w:szCs w:val="24"/>
              </w:rPr>
              <w:t>2</w:t>
            </w:r>
          </w:p>
        </w:tc>
        <w:tc>
          <w:tcPr>
            <w:tcW w:w="1025" w:type="dxa"/>
            <w:shd w:val="clear" w:color="auto" w:fill="FFFFFF"/>
          </w:tcPr>
          <w:p w:rsidR="001B15A7" w:rsidRPr="001B15A7" w:rsidRDefault="001B15A7" w:rsidP="001B15A7">
            <w:pPr>
              <w:spacing w:after="0" w:line="240" w:lineRule="auto"/>
              <w:rPr>
                <w:rFonts w:ascii="Times New Roman" w:eastAsia="Calibri" w:hAnsi="Times New Roman" w:cs="Times New Roman"/>
                <w:b/>
                <w:bCs/>
                <w:color w:val="FF0000"/>
                <w:sz w:val="24"/>
                <w:szCs w:val="24"/>
              </w:rPr>
            </w:pPr>
          </w:p>
        </w:tc>
        <w:tc>
          <w:tcPr>
            <w:tcW w:w="1901" w:type="dxa"/>
            <w:shd w:val="clear" w:color="auto" w:fill="FFFFFF"/>
          </w:tcPr>
          <w:p w:rsidR="001B15A7" w:rsidRPr="001B15A7" w:rsidRDefault="001B15A7" w:rsidP="001B15A7">
            <w:pPr>
              <w:spacing w:after="0" w:line="240" w:lineRule="auto"/>
              <w:rPr>
                <w:rFonts w:ascii="Times New Roman" w:eastAsia="Calibri" w:hAnsi="Times New Roman" w:cs="Times New Roman"/>
                <w:color w:val="FF0000"/>
                <w:sz w:val="24"/>
                <w:szCs w:val="24"/>
              </w:rPr>
            </w:pPr>
          </w:p>
        </w:tc>
      </w:tr>
      <w:tr w:rsidR="001B15A7" w:rsidRPr="001B15A7" w:rsidTr="001B15A7">
        <w:tc>
          <w:tcPr>
            <w:tcW w:w="10674" w:type="dxa"/>
            <w:gridSpan w:val="4"/>
            <w:shd w:val="clear" w:color="auto" w:fill="FFFFFF"/>
          </w:tcPr>
          <w:p w:rsidR="001B15A7" w:rsidRPr="001B15A7" w:rsidRDefault="001B15A7" w:rsidP="001B15A7">
            <w:pPr>
              <w:spacing w:after="0" w:line="240" w:lineRule="auto"/>
              <w:rPr>
                <w:rFonts w:ascii="Times New Roman" w:eastAsia="Calibri" w:hAnsi="Times New Roman" w:cs="Times New Roman"/>
                <w:sz w:val="24"/>
                <w:szCs w:val="24"/>
              </w:rPr>
            </w:pPr>
            <w:r w:rsidRPr="001B15A7">
              <w:rPr>
                <w:rFonts w:ascii="Times New Roman" w:eastAsia="Calibri" w:hAnsi="Times New Roman" w:cs="Times New Roman"/>
                <w:b/>
                <w:sz w:val="24"/>
                <w:szCs w:val="24"/>
              </w:rPr>
              <w:t xml:space="preserve">Всего </w:t>
            </w:r>
          </w:p>
        </w:tc>
        <w:tc>
          <w:tcPr>
            <w:tcW w:w="1025" w:type="dxa"/>
            <w:shd w:val="clear" w:color="auto" w:fill="FFFFFF"/>
          </w:tcPr>
          <w:p w:rsidR="001B15A7" w:rsidRPr="001B15A7" w:rsidRDefault="00F2280A" w:rsidP="001B15A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50</w:t>
            </w:r>
          </w:p>
        </w:tc>
        <w:tc>
          <w:tcPr>
            <w:tcW w:w="1025" w:type="dxa"/>
            <w:shd w:val="clear" w:color="auto" w:fill="FFFFFF"/>
          </w:tcPr>
          <w:p w:rsidR="001B15A7" w:rsidRPr="00F2280A" w:rsidRDefault="00F2280A" w:rsidP="001B15A7">
            <w:pPr>
              <w:spacing w:after="0" w:line="240" w:lineRule="auto"/>
              <w:jc w:val="center"/>
              <w:rPr>
                <w:rFonts w:ascii="Times New Roman" w:eastAsia="Calibri" w:hAnsi="Times New Roman" w:cs="Times New Roman"/>
                <w:b/>
                <w:bCs/>
                <w:sz w:val="24"/>
                <w:szCs w:val="24"/>
              </w:rPr>
            </w:pPr>
            <w:r w:rsidRPr="00F2280A">
              <w:rPr>
                <w:rFonts w:ascii="Times New Roman" w:eastAsia="Calibri" w:hAnsi="Times New Roman" w:cs="Times New Roman"/>
                <w:b/>
                <w:bCs/>
                <w:sz w:val="24"/>
                <w:szCs w:val="24"/>
              </w:rPr>
              <w:t>30</w:t>
            </w:r>
          </w:p>
        </w:tc>
        <w:tc>
          <w:tcPr>
            <w:tcW w:w="1901" w:type="dxa"/>
            <w:shd w:val="clear" w:color="auto" w:fill="FFFFFF"/>
          </w:tcPr>
          <w:p w:rsidR="001B15A7" w:rsidRPr="001B15A7" w:rsidRDefault="001B15A7" w:rsidP="001B15A7">
            <w:pPr>
              <w:spacing w:after="0" w:line="240" w:lineRule="auto"/>
              <w:rPr>
                <w:rFonts w:ascii="Times New Roman" w:eastAsia="Calibri" w:hAnsi="Times New Roman" w:cs="Times New Roman"/>
                <w:color w:val="FF0000"/>
                <w:sz w:val="24"/>
                <w:szCs w:val="24"/>
              </w:rPr>
            </w:pPr>
          </w:p>
        </w:tc>
      </w:tr>
    </w:tbl>
    <w:p w:rsidR="001B15A7" w:rsidRPr="001B15A7" w:rsidRDefault="001B15A7" w:rsidP="001B15A7">
      <w:pPr>
        <w:suppressAutoHyphens/>
        <w:spacing w:after="0" w:line="240" w:lineRule="auto"/>
        <w:rPr>
          <w:rFonts w:ascii="Times New Roman" w:eastAsia="Times New Roman" w:hAnsi="Times New Roman" w:cs="Times New Roman"/>
          <w:sz w:val="24"/>
          <w:szCs w:val="24"/>
          <w:lang w:eastAsia="ar-SA"/>
        </w:rPr>
      </w:pPr>
    </w:p>
    <w:p w:rsidR="001B15A7" w:rsidRPr="001B15A7" w:rsidRDefault="001B15A7" w:rsidP="001B15A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ind w:left="432"/>
        <w:outlineLvl w:val="0"/>
        <w:rPr>
          <w:rFonts w:ascii="Times New Roman" w:eastAsia="Times New Roman" w:hAnsi="Times New Roman" w:cs="Times New Roman"/>
          <w:b/>
          <w:caps/>
          <w:sz w:val="24"/>
          <w:szCs w:val="24"/>
          <w:lang w:eastAsia="ar-SA"/>
        </w:rPr>
        <w:sectPr w:rsidR="001B15A7" w:rsidRPr="001B15A7" w:rsidSect="0090060B">
          <w:pgSz w:w="16837" w:h="11905" w:orient="landscape"/>
          <w:pgMar w:top="1701" w:right="1134" w:bottom="851" w:left="1134" w:header="720" w:footer="709" w:gutter="0"/>
          <w:pgNumType w:start="241"/>
          <w:cols w:space="720"/>
          <w:docGrid w:linePitch="360"/>
        </w:sectPr>
      </w:pPr>
    </w:p>
    <w:p w:rsidR="001B15A7" w:rsidRPr="001B15A7" w:rsidRDefault="001B15A7" w:rsidP="00F2280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ind w:left="432" w:hanging="432"/>
        <w:jc w:val="center"/>
        <w:outlineLvl w:val="0"/>
        <w:rPr>
          <w:rFonts w:ascii="Times New Roman" w:eastAsia="Times New Roman" w:hAnsi="Times New Roman" w:cs="Times New Roman"/>
          <w:b/>
          <w:caps/>
          <w:sz w:val="24"/>
          <w:szCs w:val="24"/>
          <w:lang w:eastAsia="ar-SA"/>
        </w:rPr>
      </w:pPr>
      <w:r w:rsidRPr="001B15A7">
        <w:rPr>
          <w:rFonts w:ascii="Times New Roman" w:eastAsia="Times New Roman" w:hAnsi="Times New Roman" w:cs="Times New Roman"/>
          <w:b/>
          <w:caps/>
          <w:sz w:val="24"/>
          <w:szCs w:val="24"/>
          <w:lang w:eastAsia="ar-SA"/>
        </w:rPr>
        <w:lastRenderedPageBreak/>
        <w:t>3. условия реализации учебной дисциплины</w:t>
      </w:r>
    </w:p>
    <w:p w:rsidR="001B15A7" w:rsidRPr="001B15A7" w:rsidRDefault="001B15A7" w:rsidP="001B15A7">
      <w:pPr>
        <w:suppressAutoHyphens/>
        <w:spacing w:after="0" w:line="240" w:lineRule="auto"/>
        <w:jc w:val="both"/>
        <w:rPr>
          <w:rFonts w:ascii="Times New Roman" w:eastAsia="Times New Roman" w:hAnsi="Times New Roman" w:cs="Times New Roman"/>
          <w:b/>
          <w:bCs/>
          <w:sz w:val="24"/>
          <w:szCs w:val="24"/>
          <w:lang w:eastAsia="ar-SA"/>
        </w:rPr>
      </w:pPr>
    </w:p>
    <w:p w:rsidR="001B15A7" w:rsidRPr="001B15A7" w:rsidRDefault="001B15A7" w:rsidP="001B15A7">
      <w:pPr>
        <w:suppressAutoHyphens/>
        <w:spacing w:after="0" w:line="240" w:lineRule="auto"/>
        <w:ind w:left="540" w:hanging="540"/>
        <w:rPr>
          <w:rFonts w:ascii="Times New Roman" w:eastAsia="Times New Roman" w:hAnsi="Times New Roman" w:cs="Times New Roman"/>
          <w:b/>
          <w:bCs/>
          <w:iCs/>
          <w:sz w:val="24"/>
          <w:szCs w:val="24"/>
          <w:lang w:eastAsia="ar-SA"/>
        </w:rPr>
      </w:pPr>
      <w:r w:rsidRPr="001B15A7">
        <w:rPr>
          <w:rFonts w:ascii="Times New Roman" w:eastAsia="Times New Roman" w:hAnsi="Times New Roman" w:cs="Times New Roman"/>
          <w:b/>
          <w:bCs/>
          <w:iCs/>
          <w:sz w:val="24"/>
          <w:szCs w:val="24"/>
          <w:lang w:eastAsia="ar-SA"/>
        </w:rPr>
        <w:t>3.1. Материально-техническое обеспечение</w:t>
      </w:r>
    </w:p>
    <w:p w:rsidR="001B15A7" w:rsidRPr="001B15A7" w:rsidRDefault="001B15A7" w:rsidP="001B15A7">
      <w:pPr>
        <w:suppressAutoHyphens/>
        <w:spacing w:after="0" w:line="240" w:lineRule="auto"/>
        <w:ind w:left="540" w:hanging="540"/>
        <w:rPr>
          <w:rFonts w:ascii="Times New Roman" w:eastAsia="Times New Roman" w:hAnsi="Times New Roman" w:cs="Times New Roman"/>
          <w:b/>
          <w:bCs/>
          <w:iCs/>
          <w:sz w:val="24"/>
          <w:szCs w:val="24"/>
          <w:lang w:eastAsia="ar-SA"/>
        </w:rPr>
      </w:pPr>
    </w:p>
    <w:p w:rsidR="001B15A7" w:rsidRPr="001B15A7" w:rsidRDefault="001B15A7" w:rsidP="001B15A7">
      <w:pPr>
        <w:suppressAutoHyphens/>
        <w:spacing w:after="0" w:line="240" w:lineRule="auto"/>
        <w:ind w:left="-284" w:firstLine="284"/>
        <w:jc w:val="both"/>
        <w:rPr>
          <w:rFonts w:ascii="Times New Roman" w:eastAsia="Times New Roman" w:hAnsi="Times New Roman" w:cs="Times New Roman"/>
          <w:b/>
          <w:bCs/>
          <w:iCs/>
          <w:sz w:val="24"/>
          <w:szCs w:val="24"/>
          <w:lang w:eastAsia="ar-SA"/>
        </w:rPr>
      </w:pPr>
      <w:r w:rsidRPr="001B15A7">
        <w:rPr>
          <w:rFonts w:ascii="Times New Roman" w:eastAsia="Times New Roman" w:hAnsi="Times New Roman" w:cs="Times New Roman"/>
          <w:b/>
          <w:bCs/>
          <w:iCs/>
          <w:sz w:val="24"/>
          <w:szCs w:val="24"/>
          <w:lang w:eastAsia="ar-SA"/>
        </w:rPr>
        <w:t xml:space="preserve">      </w:t>
      </w:r>
      <w:r w:rsidRPr="001B15A7">
        <w:rPr>
          <w:rFonts w:ascii="Times New Roman" w:eastAsia="Times New Roman" w:hAnsi="Times New Roman" w:cs="Times New Roman"/>
          <w:bCs/>
          <w:sz w:val="24"/>
          <w:szCs w:val="24"/>
          <w:lang w:eastAsia="ar-SA"/>
        </w:rPr>
        <w:t>Программа учебной дисциплины реализуется в лаборатории «Информационные и коммуникационные технологии»</w:t>
      </w:r>
      <w:r w:rsidRPr="001B15A7">
        <w:rPr>
          <w:rFonts w:ascii="Times New Roman" w:eastAsia="Calibri" w:hAnsi="Times New Roman" w:cs="Times New Roman"/>
          <w:bCs/>
          <w:i/>
          <w:sz w:val="24"/>
          <w:szCs w:val="24"/>
        </w:rPr>
        <w:t xml:space="preserve">, </w:t>
      </w:r>
      <w:r w:rsidRPr="001B15A7">
        <w:rPr>
          <w:rFonts w:ascii="Times New Roman" w:eastAsia="Calibri" w:hAnsi="Times New Roman" w:cs="Times New Roman"/>
          <w:bCs/>
          <w:sz w:val="24"/>
          <w:szCs w:val="24"/>
        </w:rPr>
        <w:t xml:space="preserve">оснащенной в соответствии с </w:t>
      </w:r>
      <w:r w:rsidR="00F2280A">
        <w:rPr>
          <w:rFonts w:ascii="Times New Roman" w:eastAsia="Calibri" w:hAnsi="Times New Roman" w:cs="Times New Roman"/>
          <w:bCs/>
          <w:iCs/>
          <w:sz w:val="24"/>
          <w:szCs w:val="24"/>
        </w:rPr>
        <w:t>приложением 4</w:t>
      </w:r>
      <w:r w:rsidRPr="001B15A7">
        <w:rPr>
          <w:rFonts w:ascii="Times New Roman" w:eastAsia="Calibri" w:hAnsi="Times New Roman" w:cs="Times New Roman"/>
          <w:bCs/>
          <w:iCs/>
          <w:sz w:val="24"/>
          <w:szCs w:val="24"/>
        </w:rPr>
        <w:t xml:space="preserve"> ПОП-П</w:t>
      </w:r>
      <w:r w:rsidRPr="001B15A7">
        <w:rPr>
          <w:rFonts w:ascii="Times New Roman" w:eastAsia="Calibri" w:hAnsi="Times New Roman" w:cs="Times New Roman"/>
          <w:bCs/>
          <w:i/>
          <w:sz w:val="24"/>
          <w:szCs w:val="24"/>
        </w:rPr>
        <w:t>.</w:t>
      </w:r>
    </w:p>
    <w:p w:rsidR="001B15A7" w:rsidRPr="001B15A7" w:rsidRDefault="001B15A7" w:rsidP="001B15A7">
      <w:pPr>
        <w:suppressAutoHyphens/>
        <w:spacing w:after="0" w:line="240" w:lineRule="auto"/>
        <w:rPr>
          <w:rFonts w:ascii="Times New Roman" w:eastAsia="Times New Roman" w:hAnsi="Times New Roman" w:cs="Times New Roman"/>
          <w:b/>
          <w:bCs/>
          <w:sz w:val="24"/>
          <w:szCs w:val="24"/>
          <w:lang w:eastAsia="ar-SA"/>
        </w:rPr>
      </w:pPr>
    </w:p>
    <w:p w:rsidR="001B15A7" w:rsidRPr="001B15A7" w:rsidRDefault="001B15A7" w:rsidP="001B15A7">
      <w:pPr>
        <w:suppressAutoHyphens/>
        <w:spacing w:after="0" w:line="240" w:lineRule="auto"/>
        <w:rPr>
          <w:rFonts w:ascii="Times New Roman" w:eastAsia="Times New Roman" w:hAnsi="Times New Roman" w:cs="Times New Roman"/>
          <w:b/>
          <w:bCs/>
          <w:sz w:val="24"/>
          <w:szCs w:val="24"/>
          <w:lang w:eastAsia="ar-SA"/>
        </w:rPr>
      </w:pPr>
    </w:p>
    <w:p w:rsidR="001B15A7" w:rsidRPr="001B15A7" w:rsidRDefault="001B15A7" w:rsidP="001B15A7">
      <w:pPr>
        <w:suppressAutoHyphens/>
        <w:spacing w:before="120" w:after="100" w:afterAutospacing="1" w:line="240" w:lineRule="auto"/>
        <w:rPr>
          <w:rFonts w:ascii="Times New Roman" w:eastAsia="Times New Roman" w:hAnsi="Times New Roman" w:cs="Times New Roman"/>
          <w:b/>
          <w:bCs/>
          <w:i/>
          <w:iCs/>
          <w:sz w:val="24"/>
          <w:szCs w:val="24"/>
          <w:lang w:eastAsia="ar-SA"/>
        </w:rPr>
      </w:pPr>
      <w:r w:rsidRPr="001B15A7">
        <w:rPr>
          <w:rFonts w:ascii="Times New Roman" w:eastAsia="Times New Roman" w:hAnsi="Times New Roman" w:cs="Times New Roman"/>
          <w:b/>
          <w:bCs/>
          <w:sz w:val="24"/>
          <w:szCs w:val="24"/>
          <w:lang w:eastAsia="ar-SA"/>
        </w:rPr>
        <w:t>3.2</w:t>
      </w:r>
      <w:r w:rsidRPr="001B15A7">
        <w:rPr>
          <w:rFonts w:ascii="Times New Roman" w:eastAsia="Times New Roman" w:hAnsi="Times New Roman" w:cs="Times New Roman"/>
          <w:b/>
          <w:bCs/>
          <w:i/>
          <w:iCs/>
          <w:sz w:val="24"/>
          <w:szCs w:val="24"/>
          <w:lang w:eastAsia="ar-SA"/>
        </w:rPr>
        <w:t xml:space="preserve">. </w:t>
      </w:r>
      <w:r w:rsidRPr="001B15A7">
        <w:rPr>
          <w:rFonts w:ascii="Times New Roman" w:eastAsia="Times New Roman" w:hAnsi="Times New Roman" w:cs="Times New Roman"/>
          <w:b/>
          <w:bCs/>
          <w:sz w:val="24"/>
          <w:szCs w:val="24"/>
          <w:lang w:eastAsia="ar-SA"/>
        </w:rPr>
        <w:t xml:space="preserve">Учебно-методическое </w:t>
      </w:r>
      <w:r w:rsidRPr="001B15A7">
        <w:rPr>
          <w:rFonts w:ascii="Times New Roman" w:eastAsia="Times New Roman" w:hAnsi="Times New Roman" w:cs="Times New Roman"/>
          <w:b/>
          <w:bCs/>
          <w:i/>
          <w:iCs/>
          <w:sz w:val="24"/>
          <w:szCs w:val="24"/>
          <w:lang w:eastAsia="ar-SA"/>
        </w:rPr>
        <w:t xml:space="preserve">  </w:t>
      </w:r>
      <w:r w:rsidRPr="001B15A7">
        <w:rPr>
          <w:rFonts w:ascii="Times New Roman" w:eastAsia="Times New Roman" w:hAnsi="Times New Roman" w:cs="Times New Roman"/>
          <w:b/>
          <w:bCs/>
          <w:iCs/>
          <w:sz w:val="24"/>
          <w:szCs w:val="24"/>
          <w:lang w:eastAsia="ar-SA"/>
        </w:rPr>
        <w:t>обеспечение программы</w:t>
      </w:r>
    </w:p>
    <w:p w:rsidR="001B15A7" w:rsidRPr="001B15A7" w:rsidRDefault="001B15A7" w:rsidP="001B15A7">
      <w:pPr>
        <w:spacing w:after="0" w:line="240" w:lineRule="auto"/>
        <w:ind w:firstLine="709"/>
        <w:rPr>
          <w:rFonts w:ascii="Times New Roman" w:eastAsia="Times New Roman" w:hAnsi="Times New Roman" w:cs="Times New Roman"/>
          <w:sz w:val="24"/>
          <w:szCs w:val="24"/>
          <w:lang w:eastAsia="ru-RU"/>
        </w:rPr>
      </w:pPr>
      <w:r w:rsidRPr="001B15A7">
        <w:rPr>
          <w:rFonts w:ascii="Times New Roman" w:eastAsia="Times New Roman" w:hAnsi="Times New Roman" w:cs="Times New Roman"/>
          <w:b/>
          <w:bCs/>
          <w:color w:val="000000"/>
          <w:sz w:val="24"/>
          <w:szCs w:val="24"/>
          <w:lang w:eastAsia="ru-RU"/>
        </w:rPr>
        <w:t>3.2.1. Основные печатные и электронные издания</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AF43E9">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Волков</w:t>
      </w:r>
      <w:r w:rsidRPr="001B15A7">
        <w:rPr>
          <w:rFonts w:ascii="Times New Roman" w:eastAsia="Times New Roman" w:hAnsi="Times New Roman" w:cs="Times New Roman"/>
          <w:i/>
          <w:iCs/>
          <w:sz w:val="24"/>
          <w:szCs w:val="24"/>
          <w:lang w:eastAsia="ar-SA"/>
        </w:rPr>
        <w:t xml:space="preserve">, </w:t>
      </w:r>
      <w:r w:rsidRPr="001B15A7">
        <w:rPr>
          <w:rFonts w:ascii="Times New Roman" w:eastAsia="Times New Roman" w:hAnsi="Times New Roman" w:cs="Times New Roman"/>
          <w:sz w:val="24"/>
          <w:szCs w:val="24"/>
          <w:lang w:eastAsia="ar-SA"/>
        </w:rPr>
        <w:t>А. М</w:t>
      </w:r>
      <w:r w:rsidRPr="001B15A7">
        <w:rPr>
          <w:rFonts w:ascii="Times New Roman" w:eastAsia="Times New Roman" w:hAnsi="Times New Roman" w:cs="Times New Roman"/>
          <w:i/>
          <w:iCs/>
          <w:sz w:val="24"/>
          <w:szCs w:val="24"/>
          <w:lang w:eastAsia="ar-SA"/>
        </w:rPr>
        <w:t>. </w:t>
      </w:r>
      <w:r w:rsidRPr="001B15A7">
        <w:rPr>
          <w:rFonts w:ascii="Times New Roman" w:eastAsia="Times New Roman" w:hAnsi="Times New Roman" w:cs="Times New Roman"/>
          <w:sz w:val="24"/>
          <w:szCs w:val="24"/>
          <w:lang w:eastAsia="ar-SA"/>
        </w:rPr>
        <w:t> Правовое обеспечение профессиональной деятельности в IT-сфере. Схемы, таблицы, определения, комментарии: учебник для среднего профессионального образования / А. М. Волков, Е. А. Лютягина. — Москва: Издательство Юрайт, 2024. — 281 с. — (Профессиональное образование). — ISBN 978-5-534-14659-2. — Текст: электронный // Образовательная платформа Юрайт [сайт]. </w:t>
      </w:r>
    </w:p>
    <w:p w:rsidR="001B15A7" w:rsidRPr="001B15A7" w:rsidRDefault="001B15A7" w:rsidP="00AF43E9">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Внуков, А. А.  Основы информационной безопасности: защита информации : учебное пособие для среднего профессионального образования / А. А. Внуков. — 3-е изд., перераб. и доп. — Москва: Издательство Юрайт, 2024. — 161 с. — (Профессиональное образование).</w:t>
      </w:r>
    </w:p>
    <w:p w:rsidR="001B15A7" w:rsidRPr="001B15A7" w:rsidRDefault="001B15A7" w:rsidP="00AF43E9">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Гаврилов,</w:t>
      </w:r>
      <w:r w:rsidRPr="001B15A7">
        <w:rPr>
          <w:rFonts w:ascii="Times New Roman" w:eastAsia="Times New Roman" w:hAnsi="Times New Roman" w:cs="Times New Roman"/>
          <w:i/>
          <w:iCs/>
          <w:sz w:val="24"/>
          <w:szCs w:val="24"/>
          <w:lang w:eastAsia="ar-SA"/>
        </w:rPr>
        <w:t xml:space="preserve"> </w:t>
      </w:r>
      <w:r w:rsidRPr="001B15A7">
        <w:rPr>
          <w:rFonts w:ascii="Times New Roman" w:eastAsia="Times New Roman" w:hAnsi="Times New Roman" w:cs="Times New Roman"/>
          <w:sz w:val="24"/>
          <w:szCs w:val="24"/>
          <w:lang w:eastAsia="ar-SA"/>
        </w:rPr>
        <w:t>М. В</w:t>
      </w:r>
      <w:r w:rsidRPr="001B15A7">
        <w:rPr>
          <w:rFonts w:ascii="Times New Roman" w:eastAsia="Times New Roman" w:hAnsi="Times New Roman" w:cs="Times New Roman"/>
          <w:i/>
          <w:iCs/>
          <w:sz w:val="24"/>
          <w:szCs w:val="24"/>
          <w:lang w:eastAsia="ar-SA"/>
        </w:rPr>
        <w:t>. </w:t>
      </w:r>
      <w:r w:rsidRPr="001B15A7">
        <w:rPr>
          <w:rFonts w:ascii="Times New Roman" w:eastAsia="Times New Roman" w:hAnsi="Times New Roman" w:cs="Times New Roman"/>
          <w:sz w:val="24"/>
          <w:szCs w:val="24"/>
          <w:lang w:eastAsia="ar-SA"/>
        </w:rPr>
        <w:t> Информатика и информационные технологии: учебник для среднего профессионального образования / М. В. Гаврилов, В. А. Климов. — 5-е изд., перераб. и доп. — Москва: Издательство Юрайт, 2024. — 355 с. — (Профессиональное образование). — ISBN 978-5-534-15930-1. — Текст: электронный // Образовательная платформа Юрайт [сайт]. </w:t>
      </w:r>
    </w:p>
    <w:p w:rsidR="001B15A7" w:rsidRPr="001B15A7" w:rsidRDefault="001B15A7" w:rsidP="00AF43E9">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Информационные технологии в юридической деятельности: учебник для среднего профессионального образования / П. У. Кузнецов [и др.] ; под общей редакцией П. У. Кузнецова. — 3-е изд., перераб. и доп. — Москва: Издательство Юрайт, 2023. — 325 с. — (Профессиональное образование). — ISBN 978-5-534-06989-1. — Текст: электронный // Образовательная платформа Юрайт [сайт]. — URL: https://urait.ru/bcode/516623 (дата обращения: 04.07.2023).</w:t>
      </w:r>
    </w:p>
    <w:p w:rsidR="001B15A7" w:rsidRPr="001B15A7" w:rsidRDefault="001B15A7" w:rsidP="00AF43E9">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Информационные технологии в юридической деятельности: учебник и практикум для среднего профессионального образования / Т. М. Беляева, А. Т. Кудинов, Н. В. Пальянова, С. Г. Чубукова; ответственный редактор С. Г. Чубукова. — 3-е изд., перераб. и доп. — Москва: Издательство Юрайт, 2024. — 314 с. — (Профессиональное образование). — ISBN 978-5-534-00565-3. — Текст: электронный // Образовательная платформа Юрайт [сайт]</w:t>
      </w:r>
    </w:p>
    <w:p w:rsidR="001B15A7" w:rsidRPr="001B15A7" w:rsidRDefault="001B15A7" w:rsidP="00AF43E9">
      <w:pPr>
        <w:numPr>
          <w:ilvl w:val="0"/>
          <w:numId w:val="17"/>
        </w:numPr>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Нестеров, С. А</w:t>
      </w:r>
      <w:r w:rsidRPr="001B15A7">
        <w:rPr>
          <w:rFonts w:ascii="Times New Roman" w:eastAsia="Times New Roman" w:hAnsi="Times New Roman" w:cs="Times New Roman"/>
          <w:i/>
          <w:iCs/>
          <w:sz w:val="24"/>
          <w:szCs w:val="24"/>
          <w:lang w:eastAsia="ar-SA"/>
        </w:rPr>
        <w:t>. </w:t>
      </w:r>
      <w:r w:rsidRPr="001B15A7">
        <w:rPr>
          <w:rFonts w:ascii="Times New Roman" w:eastAsia="Times New Roman" w:hAnsi="Times New Roman" w:cs="Times New Roman"/>
          <w:sz w:val="24"/>
          <w:szCs w:val="24"/>
          <w:lang w:eastAsia="ar-SA"/>
        </w:rPr>
        <w:t> Базы данных: учебник и практикум для среднего профессионального образования / С. А. Нестеров. — 2-е изд. — Москва: Издательство Юрайт, 2024. — 258 с. — (Профессиональное образование). — ISBN 978-5-534-18087-9. — Текст: электронный // Образовательная платформа Юрайт [сайт]. </w:t>
      </w:r>
    </w:p>
    <w:p w:rsidR="001B15A7" w:rsidRPr="001B15A7" w:rsidRDefault="001B15A7" w:rsidP="00AF43E9">
      <w:pPr>
        <w:numPr>
          <w:ilvl w:val="0"/>
          <w:numId w:val="17"/>
        </w:numPr>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Организационное и правовое обеспечение информационной безопасности: учебник для среднего профессионального образования / Т. А. Полякова, А. А. Стрельцов, С. Г. Чубукова, В. А. Ниесов; ответственные редакторы Т. А. Полякова, А. А. Стрельцов. — 2-е изд., перераб. и доп. — Москва: Издательство Юрайт, 2024. — 357 с. — (Профессиональное образование). — ISBN 978-5-534-19107-3. — Текст: электронный // Образовательная платформа Юрайт [сайт].</w:t>
      </w:r>
    </w:p>
    <w:p w:rsidR="001B15A7" w:rsidRPr="001B15A7" w:rsidRDefault="001B15A7" w:rsidP="00AF43E9">
      <w:pPr>
        <w:numPr>
          <w:ilvl w:val="0"/>
          <w:numId w:val="17"/>
        </w:numPr>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lastRenderedPageBreak/>
        <w:t>Советов, Б. Я. Информационные технологии: учебник для среднего профессионального образования / Б. Я. Советов, В. В. Цехановский. — 7-е изд., перераб. и доп. — Москва: Издательство Юрайт, 2023. — 327 с. — (Профессиональное образование). — ISBN 978-5-534-06399-8. — Текст: электронный // Образовательная платформа Юрайт [сайт]. — URL: https://urait.ru/bcode/511557 (дата обращения: 04.07.2023).</w:t>
      </w:r>
    </w:p>
    <w:p w:rsidR="00EB62BA" w:rsidRPr="00EB62BA" w:rsidRDefault="00EB62BA" w:rsidP="00EB62BA">
      <w:pPr>
        <w:pStyle w:val="ae"/>
        <w:keepNext/>
        <w:numPr>
          <w:ilvl w:val="0"/>
          <w:numId w:val="17"/>
        </w:numPr>
        <w:jc w:val="both"/>
        <w:outlineLvl w:val="0"/>
        <w:rPr>
          <w:rFonts w:eastAsia="Segoe UI"/>
          <w:bCs/>
          <w:kern w:val="32"/>
          <w:shd w:val="clear" w:color="auto" w:fill="FFFFFF"/>
          <w:lang w:val="x-none" w:eastAsia="x-none"/>
        </w:rPr>
      </w:pPr>
      <w:r w:rsidRPr="00EB62BA">
        <w:rPr>
          <w:rFonts w:eastAsia="Segoe UI"/>
          <w:bCs/>
          <w:kern w:val="32"/>
          <w:shd w:val="clear" w:color="auto" w:fill="FFFFFF"/>
          <w:lang w:val="ru-RU" w:eastAsia="x-none"/>
        </w:rPr>
        <w:t>И</w:t>
      </w:r>
      <w:r w:rsidRPr="00EB62BA">
        <w:rPr>
          <w:rFonts w:eastAsia="Segoe UI"/>
          <w:bCs/>
          <w:kern w:val="32"/>
          <w:shd w:val="clear" w:color="auto" w:fill="FFFFFF"/>
          <w:lang w:val="x-none" w:eastAsia="x-none"/>
        </w:rPr>
        <w:t xml:space="preserve">нформатика и информационные технологии в профессиональной деятельности [текст: электронный]: учебник. - </w:t>
      </w:r>
      <w:r w:rsidRPr="00EB62BA">
        <w:rPr>
          <w:rFonts w:eastAsia="Segoe UI"/>
          <w:bCs/>
          <w:kern w:val="32"/>
          <w:shd w:val="clear" w:color="auto" w:fill="FFFFFF"/>
          <w:lang w:val="ru-RU" w:eastAsia="x-none"/>
        </w:rPr>
        <w:t>О</w:t>
      </w:r>
      <w:r w:rsidRPr="00EB62BA">
        <w:rPr>
          <w:rFonts w:eastAsia="Segoe UI"/>
          <w:bCs/>
          <w:kern w:val="32"/>
          <w:shd w:val="clear" w:color="auto" w:fill="FFFFFF"/>
          <w:lang w:val="x-none" w:eastAsia="x-none"/>
        </w:rPr>
        <w:t xml:space="preserve">рел: </w:t>
      </w:r>
      <w:r w:rsidRPr="00EB62BA">
        <w:rPr>
          <w:rFonts w:eastAsia="Segoe UI"/>
          <w:bCs/>
          <w:kern w:val="32"/>
          <w:shd w:val="clear" w:color="auto" w:fill="FFFFFF"/>
          <w:lang w:val="ru-RU" w:eastAsia="x-none"/>
        </w:rPr>
        <w:t>ОРЮИ</w:t>
      </w:r>
      <w:r w:rsidRPr="00EB62BA">
        <w:rPr>
          <w:rFonts w:eastAsia="Segoe UI"/>
          <w:bCs/>
          <w:kern w:val="32"/>
          <w:shd w:val="clear" w:color="auto" w:fill="FFFFFF"/>
          <w:lang w:val="x-none" w:eastAsia="x-none"/>
        </w:rPr>
        <w:t xml:space="preserve"> МВД России, 2019. - 362 с. http://80.253.29.57/marcweb/docinfo.asp?id=164742</w:t>
      </w:r>
      <w:r w:rsidRPr="00EB62BA">
        <w:rPr>
          <w:rFonts w:eastAsia="Segoe UI"/>
          <w:bCs/>
          <w:kern w:val="32"/>
          <w:lang w:val="x-none" w:eastAsia="x-none"/>
        </w:rPr>
        <w:br/>
      </w:r>
      <w:r w:rsidRPr="00EB62BA">
        <w:rPr>
          <w:rFonts w:eastAsia="Segoe UI"/>
          <w:bCs/>
          <w:kern w:val="32"/>
          <w:shd w:val="clear" w:color="auto" w:fill="FFFFFF"/>
          <w:lang w:val="x-none" w:eastAsia="x-none"/>
        </w:rPr>
        <w:tab/>
        <w:t xml:space="preserve">2. </w:t>
      </w:r>
      <w:r w:rsidRPr="00EB62BA">
        <w:rPr>
          <w:rFonts w:eastAsia="Segoe UI"/>
          <w:bCs/>
          <w:kern w:val="32"/>
          <w:shd w:val="clear" w:color="auto" w:fill="FFFFFF"/>
          <w:lang w:val="ru-RU" w:eastAsia="x-none"/>
        </w:rPr>
        <w:t>Г</w:t>
      </w:r>
      <w:r w:rsidRPr="00EB62BA">
        <w:rPr>
          <w:rFonts w:eastAsia="Segoe UI"/>
          <w:bCs/>
          <w:kern w:val="32"/>
          <w:shd w:val="clear" w:color="auto" w:fill="FFFFFF"/>
          <w:lang w:val="x-none" w:eastAsia="x-none"/>
        </w:rPr>
        <w:t>орошко</w:t>
      </w:r>
      <w:r w:rsidRPr="00EB62BA">
        <w:rPr>
          <w:rFonts w:eastAsia="Segoe UI"/>
          <w:bCs/>
          <w:kern w:val="32"/>
          <w:shd w:val="clear" w:color="auto" w:fill="FFFFFF"/>
          <w:lang w:val="ru-RU" w:eastAsia="x-none"/>
        </w:rPr>
        <w:t xml:space="preserve"> И.В</w:t>
      </w:r>
      <w:r w:rsidRPr="00EB62BA">
        <w:rPr>
          <w:rFonts w:eastAsia="Segoe UI"/>
          <w:bCs/>
          <w:kern w:val="32"/>
          <w:shd w:val="clear" w:color="auto" w:fill="FFFFFF"/>
          <w:lang w:val="x-none" w:eastAsia="x-none"/>
        </w:rPr>
        <w:t xml:space="preserve">. </w:t>
      </w:r>
      <w:r w:rsidRPr="00EB62BA">
        <w:rPr>
          <w:rFonts w:eastAsia="Segoe UI"/>
          <w:bCs/>
          <w:kern w:val="32"/>
          <w:shd w:val="clear" w:color="auto" w:fill="FFFFFF"/>
          <w:lang w:val="ru-RU" w:eastAsia="x-none"/>
        </w:rPr>
        <w:t>И</w:t>
      </w:r>
      <w:r w:rsidRPr="00EB62BA">
        <w:rPr>
          <w:rFonts w:eastAsia="Segoe UI"/>
          <w:bCs/>
          <w:kern w:val="32"/>
          <w:shd w:val="clear" w:color="auto" w:fill="FFFFFF"/>
          <w:lang w:val="x-none" w:eastAsia="x-none"/>
        </w:rPr>
        <w:t xml:space="preserve">нформационные технологии в науке и образовании: учеб. пособие/ </w:t>
      </w:r>
      <w:r w:rsidRPr="00EB62BA">
        <w:rPr>
          <w:rFonts w:eastAsia="Segoe UI"/>
          <w:bCs/>
          <w:kern w:val="32"/>
          <w:shd w:val="clear" w:color="auto" w:fill="FFFFFF"/>
          <w:lang w:val="ru-RU" w:eastAsia="x-none"/>
        </w:rPr>
        <w:t>А</w:t>
      </w:r>
      <w:r w:rsidRPr="00EB62BA">
        <w:rPr>
          <w:rFonts w:eastAsia="Segoe UI"/>
          <w:bCs/>
          <w:kern w:val="32"/>
          <w:shd w:val="clear" w:color="auto" w:fill="FFFFFF"/>
          <w:lang w:val="x-none" w:eastAsia="x-none"/>
        </w:rPr>
        <w:t xml:space="preserve">кад. упр. МВД России. - </w:t>
      </w:r>
      <w:r w:rsidRPr="00EB62BA">
        <w:rPr>
          <w:rFonts w:eastAsia="Segoe UI"/>
          <w:bCs/>
          <w:kern w:val="32"/>
          <w:shd w:val="clear" w:color="auto" w:fill="FFFFFF"/>
          <w:lang w:val="ru-RU" w:eastAsia="x-none"/>
        </w:rPr>
        <w:t>Москва</w:t>
      </w:r>
      <w:r w:rsidRPr="00EB62BA">
        <w:rPr>
          <w:rFonts w:eastAsia="Segoe UI"/>
          <w:bCs/>
          <w:kern w:val="32"/>
          <w:shd w:val="clear" w:color="auto" w:fill="FFFFFF"/>
          <w:lang w:val="x-none" w:eastAsia="x-none"/>
        </w:rPr>
        <w:t xml:space="preserve">: </w:t>
      </w:r>
      <w:r w:rsidRPr="00EB62BA">
        <w:rPr>
          <w:rFonts w:eastAsia="Segoe UI"/>
          <w:bCs/>
          <w:kern w:val="32"/>
          <w:shd w:val="clear" w:color="auto" w:fill="FFFFFF"/>
          <w:lang w:val="ru-RU" w:eastAsia="x-none"/>
        </w:rPr>
        <w:t>А</w:t>
      </w:r>
      <w:r w:rsidRPr="00EB62BA">
        <w:rPr>
          <w:rFonts w:eastAsia="Segoe UI"/>
          <w:bCs/>
          <w:kern w:val="32"/>
          <w:shd w:val="clear" w:color="auto" w:fill="FFFFFF"/>
          <w:lang w:val="x-none" w:eastAsia="x-none"/>
        </w:rPr>
        <w:t xml:space="preserve">кад. упр. МВД России, 2021. - 74 с. </w:t>
      </w:r>
      <w:hyperlink r:id="rId104" w:history="1">
        <w:r w:rsidRPr="00EB62BA">
          <w:rPr>
            <w:rFonts w:eastAsia="Segoe UI"/>
            <w:bCs/>
            <w:kern w:val="32"/>
            <w:shd w:val="clear" w:color="auto" w:fill="FFFFFF"/>
            <w:lang w:val="x-none" w:eastAsia="x-none"/>
          </w:rPr>
          <w:t>http://80.253.29.57/marcweb/docinfo.asp?id=203405</w:t>
        </w:r>
      </w:hyperlink>
    </w:p>
    <w:p w:rsidR="00EB62BA" w:rsidRPr="00EB62BA" w:rsidRDefault="00EB62BA" w:rsidP="00EB62BA">
      <w:pPr>
        <w:pStyle w:val="ae"/>
        <w:keepNext/>
        <w:numPr>
          <w:ilvl w:val="0"/>
          <w:numId w:val="17"/>
        </w:numPr>
        <w:jc w:val="both"/>
        <w:outlineLvl w:val="0"/>
        <w:rPr>
          <w:rFonts w:eastAsia="Segoe UI"/>
          <w:bCs/>
          <w:kern w:val="32"/>
          <w:shd w:val="clear" w:color="auto" w:fill="FFFFFF"/>
          <w:lang w:val="x-none" w:eastAsia="x-none"/>
        </w:rPr>
      </w:pPr>
      <w:r w:rsidRPr="00EB62BA">
        <w:rPr>
          <w:rFonts w:eastAsia="Segoe UI"/>
          <w:bCs/>
          <w:kern w:val="32"/>
          <w:shd w:val="clear" w:color="auto" w:fill="FFFFFF"/>
          <w:lang w:val="x-none" w:eastAsia="x-none"/>
        </w:rPr>
        <w:t xml:space="preserve">3. </w:t>
      </w:r>
      <w:r w:rsidRPr="00EB62BA">
        <w:rPr>
          <w:rFonts w:eastAsia="Segoe UI"/>
          <w:bCs/>
          <w:kern w:val="32"/>
          <w:shd w:val="clear" w:color="auto" w:fill="FFFFFF"/>
          <w:lang w:val="ru-RU" w:eastAsia="x-none"/>
        </w:rPr>
        <w:t>Б</w:t>
      </w:r>
      <w:r w:rsidRPr="00EB62BA">
        <w:rPr>
          <w:rFonts w:eastAsia="Segoe UI"/>
          <w:bCs/>
          <w:kern w:val="32"/>
          <w:shd w:val="clear" w:color="auto" w:fill="FFFFFF"/>
          <w:lang w:val="x-none" w:eastAsia="x-none"/>
        </w:rPr>
        <w:t xml:space="preserve">азы данных: учеб. пособие / </w:t>
      </w:r>
      <w:r w:rsidRPr="00EB62BA">
        <w:rPr>
          <w:rFonts w:eastAsia="Segoe UI"/>
          <w:bCs/>
          <w:kern w:val="32"/>
          <w:shd w:val="clear" w:color="auto" w:fill="FFFFFF"/>
          <w:lang w:val="ru-RU" w:eastAsia="x-none"/>
        </w:rPr>
        <w:t>П.В. О</w:t>
      </w:r>
      <w:r w:rsidRPr="00EB62BA">
        <w:rPr>
          <w:rFonts w:eastAsia="Segoe UI"/>
          <w:bCs/>
          <w:kern w:val="32"/>
          <w:shd w:val="clear" w:color="auto" w:fill="FFFFFF"/>
          <w:lang w:val="x-none" w:eastAsia="x-none"/>
        </w:rPr>
        <w:t xml:space="preserve">рехов [и др.]; </w:t>
      </w:r>
      <w:r w:rsidRPr="00EB62BA">
        <w:rPr>
          <w:rFonts w:eastAsia="Segoe UI"/>
          <w:bCs/>
          <w:kern w:val="32"/>
          <w:shd w:val="clear" w:color="auto" w:fill="FFFFFF"/>
          <w:lang w:val="ru-RU" w:eastAsia="x-none"/>
        </w:rPr>
        <w:t>М</w:t>
      </w:r>
      <w:r w:rsidRPr="00EB62BA">
        <w:rPr>
          <w:rFonts w:eastAsia="Segoe UI"/>
          <w:bCs/>
          <w:kern w:val="32"/>
          <w:shd w:val="clear" w:color="auto" w:fill="FFFFFF"/>
          <w:lang w:val="x-none" w:eastAsia="x-none"/>
        </w:rPr>
        <w:t xml:space="preserve">осковский ун-т МВД России имени </w:t>
      </w:r>
      <w:r w:rsidRPr="00EB62BA">
        <w:rPr>
          <w:rFonts w:eastAsia="Segoe UI"/>
          <w:bCs/>
          <w:kern w:val="32"/>
          <w:shd w:val="clear" w:color="auto" w:fill="FFFFFF"/>
          <w:lang w:val="ru-RU" w:eastAsia="x-none"/>
        </w:rPr>
        <w:t>В.Я. К</w:t>
      </w:r>
      <w:r w:rsidRPr="00EB62BA">
        <w:rPr>
          <w:rFonts w:eastAsia="Segoe UI"/>
          <w:bCs/>
          <w:kern w:val="32"/>
          <w:shd w:val="clear" w:color="auto" w:fill="FFFFFF"/>
          <w:lang w:val="x-none" w:eastAsia="x-none"/>
        </w:rPr>
        <w:t>икотя. - М</w:t>
      </w:r>
      <w:r w:rsidRPr="00EB62BA">
        <w:rPr>
          <w:rFonts w:eastAsia="Segoe UI"/>
          <w:bCs/>
          <w:kern w:val="32"/>
          <w:shd w:val="clear" w:color="auto" w:fill="FFFFFF"/>
          <w:lang w:val="ru-RU" w:eastAsia="x-none"/>
        </w:rPr>
        <w:t>осква</w:t>
      </w:r>
      <w:r w:rsidRPr="00EB62BA">
        <w:rPr>
          <w:rFonts w:eastAsia="Segoe UI"/>
          <w:bCs/>
          <w:kern w:val="32"/>
          <w:shd w:val="clear" w:color="auto" w:fill="FFFFFF"/>
          <w:lang w:val="x-none" w:eastAsia="x-none"/>
        </w:rPr>
        <w:t xml:space="preserve">: </w:t>
      </w:r>
      <w:r w:rsidRPr="00EB62BA">
        <w:rPr>
          <w:rFonts w:eastAsia="Segoe UI"/>
          <w:bCs/>
          <w:kern w:val="32"/>
          <w:shd w:val="clear" w:color="auto" w:fill="FFFFFF"/>
          <w:lang w:val="ru-RU" w:eastAsia="x-none"/>
        </w:rPr>
        <w:t>МОСУ</w:t>
      </w:r>
      <w:r w:rsidRPr="00EB62BA">
        <w:rPr>
          <w:rFonts w:eastAsia="Segoe UI"/>
          <w:bCs/>
          <w:kern w:val="32"/>
          <w:shd w:val="clear" w:color="auto" w:fill="FFFFFF"/>
          <w:lang w:val="x-none" w:eastAsia="x-none"/>
        </w:rPr>
        <w:t xml:space="preserve"> МВД России имени </w:t>
      </w:r>
      <w:r w:rsidRPr="00EB62BA">
        <w:rPr>
          <w:rFonts w:eastAsia="Segoe UI"/>
          <w:bCs/>
          <w:kern w:val="32"/>
          <w:shd w:val="clear" w:color="auto" w:fill="FFFFFF"/>
          <w:lang w:val="ru-RU" w:eastAsia="x-none"/>
        </w:rPr>
        <w:t>В.Я. К</w:t>
      </w:r>
      <w:r w:rsidRPr="00EB62BA">
        <w:rPr>
          <w:rFonts w:eastAsia="Segoe UI"/>
          <w:bCs/>
          <w:kern w:val="32"/>
          <w:shd w:val="clear" w:color="auto" w:fill="FFFFFF"/>
          <w:lang w:val="x-none" w:eastAsia="x-none"/>
        </w:rPr>
        <w:t xml:space="preserve">икотя, 2020. - 102 с. </w:t>
      </w:r>
      <w:hyperlink r:id="rId105" w:history="1">
        <w:r w:rsidRPr="00EB62BA">
          <w:rPr>
            <w:rFonts w:eastAsia="Segoe UI"/>
            <w:bCs/>
            <w:kern w:val="32"/>
            <w:shd w:val="clear" w:color="auto" w:fill="FFFFFF"/>
            <w:lang w:val="x-none" w:eastAsia="x-none"/>
          </w:rPr>
          <w:t>http://80.253.29.57/marcweb/docinfo.asp?id=187902</w:t>
        </w:r>
      </w:hyperlink>
    </w:p>
    <w:p w:rsidR="00EB62BA" w:rsidRPr="00EB62BA" w:rsidRDefault="00EB62BA" w:rsidP="00EB62BA">
      <w:pPr>
        <w:pStyle w:val="ae"/>
        <w:keepNext/>
        <w:numPr>
          <w:ilvl w:val="0"/>
          <w:numId w:val="17"/>
        </w:numPr>
        <w:jc w:val="both"/>
        <w:outlineLvl w:val="0"/>
        <w:rPr>
          <w:rFonts w:eastAsia="Segoe UI"/>
          <w:bCs/>
          <w:kern w:val="32"/>
          <w:shd w:val="clear" w:color="auto" w:fill="FFFFFF"/>
          <w:lang w:val="x-none" w:eastAsia="x-none"/>
        </w:rPr>
      </w:pPr>
      <w:r w:rsidRPr="00EB62BA">
        <w:rPr>
          <w:rFonts w:eastAsia="Segoe UI"/>
          <w:bCs/>
          <w:kern w:val="32"/>
          <w:shd w:val="clear" w:color="auto" w:fill="FFFFFF"/>
          <w:lang w:val="x-none" w:eastAsia="x-none"/>
        </w:rPr>
        <w:t xml:space="preserve">4. </w:t>
      </w:r>
      <w:r w:rsidRPr="00EB62BA">
        <w:rPr>
          <w:rFonts w:eastAsia="Segoe UI"/>
          <w:bCs/>
          <w:kern w:val="32"/>
          <w:shd w:val="clear" w:color="auto" w:fill="FFFFFF"/>
          <w:lang w:val="ru-RU" w:eastAsia="x-none"/>
        </w:rPr>
        <w:t>Л</w:t>
      </w:r>
      <w:r w:rsidRPr="00EB62BA">
        <w:rPr>
          <w:rFonts w:eastAsia="Segoe UI"/>
          <w:bCs/>
          <w:kern w:val="32"/>
          <w:shd w:val="clear" w:color="auto" w:fill="FFFFFF"/>
          <w:lang w:val="x-none" w:eastAsia="x-none"/>
        </w:rPr>
        <w:t>емайкина</w:t>
      </w:r>
      <w:r w:rsidRPr="00EB62BA">
        <w:rPr>
          <w:rFonts w:eastAsia="Segoe UI"/>
          <w:bCs/>
          <w:kern w:val="32"/>
          <w:shd w:val="clear" w:color="auto" w:fill="FFFFFF"/>
          <w:lang w:val="ru-RU" w:eastAsia="x-none"/>
        </w:rPr>
        <w:t xml:space="preserve"> С.В.</w:t>
      </w:r>
      <w:r w:rsidRPr="00EB62BA">
        <w:rPr>
          <w:rFonts w:eastAsia="Segoe UI"/>
          <w:bCs/>
          <w:kern w:val="32"/>
          <w:shd w:val="clear" w:color="auto" w:fill="FFFFFF"/>
          <w:lang w:val="x-none" w:eastAsia="x-none"/>
        </w:rPr>
        <w:t xml:space="preserve"> </w:t>
      </w:r>
      <w:r w:rsidRPr="00EB62BA">
        <w:rPr>
          <w:rFonts w:eastAsia="Segoe UI"/>
          <w:bCs/>
          <w:kern w:val="32"/>
          <w:shd w:val="clear" w:color="auto" w:fill="FFFFFF"/>
          <w:lang w:val="ru-RU" w:eastAsia="x-none"/>
        </w:rPr>
        <w:t>И</w:t>
      </w:r>
      <w:r w:rsidRPr="00EB62BA">
        <w:rPr>
          <w:rFonts w:eastAsia="Segoe UI"/>
          <w:bCs/>
          <w:kern w:val="32"/>
          <w:shd w:val="clear" w:color="auto" w:fill="FFFFFF"/>
          <w:lang w:val="x-none" w:eastAsia="x-none"/>
        </w:rPr>
        <w:t xml:space="preserve">нформатика и информационные технологии в профессиональной деятельности: учеб. пособие. ч. 1 / </w:t>
      </w:r>
      <w:r w:rsidRPr="00EB62BA">
        <w:rPr>
          <w:rFonts w:eastAsia="Segoe UI"/>
          <w:bCs/>
          <w:kern w:val="32"/>
          <w:shd w:val="clear" w:color="auto" w:fill="FFFFFF"/>
          <w:lang w:val="ru-RU" w:eastAsia="x-none"/>
        </w:rPr>
        <w:t>С.В. Л</w:t>
      </w:r>
      <w:r w:rsidRPr="00EB62BA">
        <w:rPr>
          <w:rFonts w:eastAsia="Segoe UI"/>
          <w:bCs/>
          <w:kern w:val="32"/>
          <w:shd w:val="clear" w:color="auto" w:fill="FFFFFF"/>
          <w:lang w:val="x-none" w:eastAsia="x-none"/>
        </w:rPr>
        <w:t xml:space="preserve">емайкина, </w:t>
      </w:r>
      <w:r w:rsidRPr="00EB62BA">
        <w:rPr>
          <w:rFonts w:eastAsia="Segoe UI"/>
          <w:bCs/>
          <w:kern w:val="32"/>
          <w:shd w:val="clear" w:color="auto" w:fill="FFFFFF"/>
          <w:lang w:val="ru-RU" w:eastAsia="x-none"/>
        </w:rPr>
        <w:t>А.Г. К</w:t>
      </w:r>
      <w:r w:rsidRPr="00EB62BA">
        <w:rPr>
          <w:rFonts w:eastAsia="Segoe UI"/>
          <w:bCs/>
          <w:kern w:val="32"/>
          <w:shd w:val="clear" w:color="auto" w:fill="FFFFFF"/>
          <w:lang w:val="x-none" w:eastAsia="x-none"/>
        </w:rPr>
        <w:t xml:space="preserve">арпика, </w:t>
      </w:r>
      <w:r w:rsidRPr="00EB62BA">
        <w:rPr>
          <w:rFonts w:eastAsia="Segoe UI"/>
          <w:bCs/>
          <w:kern w:val="32"/>
          <w:shd w:val="clear" w:color="auto" w:fill="FFFFFF"/>
          <w:lang w:val="ru-RU" w:eastAsia="x-none"/>
        </w:rPr>
        <w:t>С.В. Ч</w:t>
      </w:r>
      <w:r w:rsidRPr="00EB62BA">
        <w:rPr>
          <w:rFonts w:eastAsia="Segoe UI"/>
          <w:bCs/>
          <w:kern w:val="32"/>
          <w:shd w:val="clear" w:color="auto" w:fill="FFFFFF"/>
          <w:lang w:val="x-none" w:eastAsia="x-none"/>
        </w:rPr>
        <w:t xml:space="preserve">убейко; </w:t>
      </w:r>
      <w:r w:rsidRPr="00EB62BA">
        <w:rPr>
          <w:rFonts w:eastAsia="Segoe UI"/>
          <w:bCs/>
          <w:kern w:val="32"/>
          <w:shd w:val="clear" w:color="auto" w:fill="FFFFFF"/>
          <w:lang w:val="ru-RU" w:eastAsia="x-none"/>
        </w:rPr>
        <w:t>Р</w:t>
      </w:r>
      <w:r w:rsidRPr="00EB62BA">
        <w:rPr>
          <w:rFonts w:eastAsia="Segoe UI"/>
          <w:bCs/>
          <w:kern w:val="32"/>
          <w:shd w:val="clear" w:color="auto" w:fill="FFFFFF"/>
          <w:lang w:val="x-none" w:eastAsia="x-none"/>
        </w:rPr>
        <w:t xml:space="preserve">остов. </w:t>
      </w:r>
      <w:r w:rsidRPr="00EB62BA">
        <w:rPr>
          <w:rFonts w:eastAsia="Segoe UI"/>
          <w:bCs/>
          <w:kern w:val="32"/>
          <w:shd w:val="clear" w:color="auto" w:fill="FFFFFF"/>
          <w:lang w:val="ru-RU" w:eastAsia="x-none"/>
        </w:rPr>
        <w:t>ЮИ</w:t>
      </w:r>
      <w:r w:rsidRPr="00EB62BA">
        <w:rPr>
          <w:rFonts w:eastAsia="Segoe UI"/>
          <w:bCs/>
          <w:kern w:val="32"/>
          <w:shd w:val="clear" w:color="auto" w:fill="FFFFFF"/>
          <w:lang w:val="x-none" w:eastAsia="x-none"/>
        </w:rPr>
        <w:t xml:space="preserve"> МВД России. - </w:t>
      </w:r>
      <w:r w:rsidRPr="00EB62BA">
        <w:rPr>
          <w:rFonts w:eastAsia="Segoe UI"/>
          <w:bCs/>
          <w:kern w:val="32"/>
          <w:shd w:val="clear" w:color="auto" w:fill="FFFFFF"/>
          <w:lang w:val="ru-RU" w:eastAsia="x-none"/>
        </w:rPr>
        <w:t>Р</w:t>
      </w:r>
      <w:r w:rsidRPr="00EB62BA">
        <w:rPr>
          <w:rFonts w:eastAsia="Segoe UI"/>
          <w:bCs/>
          <w:kern w:val="32"/>
          <w:shd w:val="clear" w:color="auto" w:fill="FFFFFF"/>
          <w:lang w:val="x-none" w:eastAsia="x-none"/>
        </w:rPr>
        <w:t>остов-на-</w:t>
      </w:r>
      <w:r w:rsidRPr="00EB62BA">
        <w:rPr>
          <w:rFonts w:eastAsia="Segoe UI"/>
          <w:bCs/>
          <w:kern w:val="32"/>
          <w:shd w:val="clear" w:color="auto" w:fill="FFFFFF"/>
          <w:lang w:val="ru-RU" w:eastAsia="x-none"/>
        </w:rPr>
        <w:t>Д</w:t>
      </w:r>
      <w:r w:rsidRPr="00EB62BA">
        <w:rPr>
          <w:rFonts w:eastAsia="Segoe UI"/>
          <w:bCs/>
          <w:kern w:val="32"/>
          <w:shd w:val="clear" w:color="auto" w:fill="FFFFFF"/>
          <w:lang w:val="x-none" w:eastAsia="x-none"/>
        </w:rPr>
        <w:t xml:space="preserve">ону : </w:t>
      </w:r>
      <w:r w:rsidRPr="00EB62BA">
        <w:rPr>
          <w:rFonts w:eastAsia="Segoe UI"/>
          <w:bCs/>
          <w:kern w:val="32"/>
          <w:shd w:val="clear" w:color="auto" w:fill="FFFFFF"/>
          <w:lang w:val="ru-RU" w:eastAsia="x-none"/>
        </w:rPr>
        <w:t xml:space="preserve">Ростовский юридический институт </w:t>
      </w:r>
      <w:r w:rsidRPr="00EB62BA">
        <w:rPr>
          <w:rFonts w:eastAsia="Segoe UI"/>
          <w:bCs/>
          <w:kern w:val="32"/>
          <w:shd w:val="clear" w:color="auto" w:fill="FFFFFF"/>
          <w:lang w:val="x-none" w:eastAsia="x-none"/>
        </w:rPr>
        <w:t xml:space="preserve">МВД России, 2021. - 47 с. </w:t>
      </w:r>
      <w:hyperlink r:id="rId106" w:history="1">
        <w:r w:rsidRPr="00EB62BA">
          <w:rPr>
            <w:rFonts w:eastAsia="Segoe UI"/>
            <w:bCs/>
            <w:kern w:val="32"/>
            <w:shd w:val="clear" w:color="auto" w:fill="FFFFFF"/>
            <w:lang w:val="x-none" w:eastAsia="x-none"/>
          </w:rPr>
          <w:t>http://80.253.29.57/marcweb/docinfo.asp?id=212162</w:t>
        </w:r>
      </w:hyperlink>
    </w:p>
    <w:p w:rsidR="00EB62BA" w:rsidRPr="00EB62BA" w:rsidRDefault="00EB62BA" w:rsidP="00EB62BA">
      <w:pPr>
        <w:pStyle w:val="ae"/>
        <w:keepNext/>
        <w:numPr>
          <w:ilvl w:val="0"/>
          <w:numId w:val="17"/>
        </w:numPr>
        <w:jc w:val="both"/>
        <w:outlineLvl w:val="0"/>
        <w:rPr>
          <w:rFonts w:eastAsia="Segoe UI"/>
          <w:bCs/>
          <w:kern w:val="32"/>
          <w:shd w:val="clear" w:color="auto" w:fill="FFFFFF"/>
          <w:lang w:val="x-none" w:eastAsia="x-none"/>
        </w:rPr>
      </w:pPr>
      <w:r w:rsidRPr="00EB62BA">
        <w:rPr>
          <w:rFonts w:eastAsia="Segoe UI"/>
          <w:bCs/>
          <w:kern w:val="32"/>
          <w:shd w:val="clear" w:color="auto" w:fill="FFFFFF"/>
          <w:lang w:val="x-none" w:eastAsia="x-none"/>
        </w:rPr>
        <w:t xml:space="preserve">5. </w:t>
      </w:r>
      <w:r w:rsidRPr="00EB62BA">
        <w:rPr>
          <w:rFonts w:eastAsia="Segoe UI"/>
          <w:bCs/>
          <w:kern w:val="32"/>
          <w:shd w:val="clear" w:color="auto" w:fill="FFFFFF"/>
          <w:lang w:val="ru-RU" w:eastAsia="x-none"/>
        </w:rPr>
        <w:t>И</w:t>
      </w:r>
      <w:r w:rsidRPr="00EB62BA">
        <w:rPr>
          <w:rFonts w:eastAsia="Segoe UI"/>
          <w:bCs/>
          <w:kern w:val="32"/>
          <w:shd w:val="clear" w:color="auto" w:fill="FFFFFF"/>
          <w:lang w:val="x-none" w:eastAsia="x-none"/>
        </w:rPr>
        <w:t xml:space="preserve">нформатика и информационные технологии в профессиональной деятельности: курс лекций / </w:t>
      </w:r>
      <w:r w:rsidRPr="00EB62BA">
        <w:rPr>
          <w:rFonts w:eastAsia="Segoe UI"/>
          <w:bCs/>
          <w:kern w:val="32"/>
          <w:shd w:val="clear" w:color="auto" w:fill="FFFFFF"/>
          <w:lang w:val="ru-RU" w:eastAsia="x-none"/>
        </w:rPr>
        <w:t>Н.В. К</w:t>
      </w:r>
      <w:r w:rsidRPr="00EB62BA">
        <w:rPr>
          <w:rFonts w:eastAsia="Segoe UI"/>
          <w:bCs/>
          <w:kern w:val="32"/>
          <w:shd w:val="clear" w:color="auto" w:fill="FFFFFF"/>
          <w:lang w:val="x-none" w:eastAsia="x-none"/>
        </w:rPr>
        <w:t xml:space="preserve">оробов [и др.]; под общ. ред. </w:t>
      </w:r>
      <w:r w:rsidRPr="00EB62BA">
        <w:rPr>
          <w:rFonts w:eastAsia="Segoe UI"/>
          <w:bCs/>
          <w:kern w:val="32"/>
          <w:shd w:val="clear" w:color="auto" w:fill="FFFFFF"/>
          <w:lang w:val="ru-RU" w:eastAsia="x-none"/>
        </w:rPr>
        <w:t>Н.В. К</w:t>
      </w:r>
      <w:r w:rsidRPr="00EB62BA">
        <w:rPr>
          <w:rFonts w:eastAsia="Segoe UI"/>
          <w:bCs/>
          <w:kern w:val="32"/>
          <w:shd w:val="clear" w:color="auto" w:fill="FFFFFF"/>
          <w:lang w:val="x-none" w:eastAsia="x-none"/>
        </w:rPr>
        <w:t xml:space="preserve">оробова; </w:t>
      </w:r>
      <w:r w:rsidRPr="00EB62BA">
        <w:rPr>
          <w:rFonts w:eastAsia="Segoe UI"/>
          <w:bCs/>
          <w:kern w:val="32"/>
          <w:shd w:val="clear" w:color="auto" w:fill="FFFFFF"/>
          <w:lang w:val="ru-RU" w:eastAsia="x-none"/>
        </w:rPr>
        <w:t>С</w:t>
      </w:r>
      <w:r w:rsidRPr="00EB62BA">
        <w:rPr>
          <w:rFonts w:eastAsia="Segoe UI"/>
          <w:bCs/>
          <w:kern w:val="32"/>
          <w:shd w:val="clear" w:color="auto" w:fill="FFFFFF"/>
          <w:lang w:val="x-none" w:eastAsia="x-none"/>
        </w:rPr>
        <w:t>анкт-</w:t>
      </w:r>
      <w:r w:rsidRPr="00EB62BA">
        <w:rPr>
          <w:rFonts w:eastAsia="Segoe UI"/>
          <w:bCs/>
          <w:kern w:val="32"/>
          <w:shd w:val="clear" w:color="auto" w:fill="FFFFFF"/>
          <w:lang w:val="ru-RU" w:eastAsia="x-none"/>
        </w:rPr>
        <w:t>П</w:t>
      </w:r>
      <w:r w:rsidRPr="00EB62BA">
        <w:rPr>
          <w:rFonts w:eastAsia="Segoe UI"/>
          <w:bCs/>
          <w:kern w:val="32"/>
          <w:shd w:val="clear" w:color="auto" w:fill="FFFFFF"/>
          <w:lang w:val="x-none" w:eastAsia="x-none"/>
        </w:rPr>
        <w:t xml:space="preserve">етербургский ун-т МВД России. - </w:t>
      </w:r>
      <w:r w:rsidRPr="00EB62BA">
        <w:rPr>
          <w:rFonts w:eastAsia="Segoe UI"/>
          <w:bCs/>
          <w:kern w:val="32"/>
          <w:shd w:val="clear" w:color="auto" w:fill="FFFFFF"/>
          <w:lang w:val="ru-RU" w:eastAsia="x-none"/>
        </w:rPr>
        <w:t>С</w:t>
      </w:r>
      <w:r w:rsidRPr="00EB62BA">
        <w:rPr>
          <w:rFonts w:eastAsia="Segoe UI"/>
          <w:bCs/>
          <w:kern w:val="32"/>
          <w:shd w:val="clear" w:color="auto" w:fill="FFFFFF"/>
          <w:lang w:val="x-none" w:eastAsia="x-none"/>
        </w:rPr>
        <w:t>анкт-</w:t>
      </w:r>
      <w:r w:rsidRPr="00EB62BA">
        <w:rPr>
          <w:rFonts w:eastAsia="Segoe UI"/>
          <w:bCs/>
          <w:kern w:val="32"/>
          <w:shd w:val="clear" w:color="auto" w:fill="FFFFFF"/>
          <w:lang w:val="ru-RU" w:eastAsia="x-none"/>
        </w:rPr>
        <w:t>П</w:t>
      </w:r>
      <w:r w:rsidRPr="00EB62BA">
        <w:rPr>
          <w:rFonts w:eastAsia="Segoe UI"/>
          <w:bCs/>
          <w:kern w:val="32"/>
          <w:shd w:val="clear" w:color="auto" w:fill="FFFFFF"/>
          <w:lang w:val="x-none" w:eastAsia="x-none"/>
        </w:rPr>
        <w:t xml:space="preserve">етербург: </w:t>
      </w:r>
      <w:r w:rsidRPr="00EB62BA">
        <w:rPr>
          <w:rFonts w:eastAsia="Segoe UI"/>
          <w:bCs/>
          <w:kern w:val="32"/>
          <w:shd w:val="clear" w:color="auto" w:fill="FFFFFF"/>
          <w:lang w:val="ru-RU" w:eastAsia="x-none"/>
        </w:rPr>
        <w:t>СПБУ</w:t>
      </w:r>
      <w:r w:rsidRPr="00EB62BA">
        <w:rPr>
          <w:rFonts w:eastAsia="Segoe UI"/>
          <w:bCs/>
          <w:kern w:val="32"/>
          <w:shd w:val="clear" w:color="auto" w:fill="FFFFFF"/>
          <w:lang w:val="x-none" w:eastAsia="x-none"/>
        </w:rPr>
        <w:t xml:space="preserve"> МВД России, 2022. - 142 с. </w:t>
      </w:r>
      <w:hyperlink r:id="rId107" w:history="1">
        <w:r w:rsidRPr="00EB62BA">
          <w:rPr>
            <w:rFonts w:eastAsia="Segoe UI"/>
            <w:bCs/>
            <w:kern w:val="32"/>
            <w:shd w:val="clear" w:color="auto" w:fill="FFFFFF"/>
            <w:lang w:val="x-none" w:eastAsia="x-none"/>
          </w:rPr>
          <w:t>http://80.253.29.57/marcweb/docinfo.asp?id=239188</w:t>
        </w:r>
      </w:hyperlink>
    </w:p>
    <w:p w:rsidR="00EB62BA" w:rsidRPr="00EB62BA" w:rsidRDefault="00EB62BA" w:rsidP="00EB62BA">
      <w:pPr>
        <w:pStyle w:val="ae"/>
        <w:keepNext/>
        <w:numPr>
          <w:ilvl w:val="0"/>
          <w:numId w:val="17"/>
        </w:numPr>
        <w:jc w:val="both"/>
        <w:outlineLvl w:val="0"/>
        <w:rPr>
          <w:rFonts w:eastAsia="Segoe UI"/>
          <w:bCs/>
          <w:kern w:val="32"/>
          <w:lang w:val="x-none" w:eastAsia="x-none"/>
        </w:rPr>
      </w:pPr>
      <w:r w:rsidRPr="00EB62BA">
        <w:rPr>
          <w:rFonts w:eastAsia="Segoe UI"/>
          <w:bCs/>
          <w:kern w:val="32"/>
          <w:shd w:val="clear" w:color="auto" w:fill="FFFFFF"/>
          <w:lang w:val="x-none" w:eastAsia="x-none"/>
        </w:rPr>
        <w:t xml:space="preserve">6. </w:t>
      </w:r>
      <w:r w:rsidRPr="00EB62BA">
        <w:rPr>
          <w:rFonts w:eastAsia="Segoe UI"/>
          <w:bCs/>
          <w:kern w:val="32"/>
          <w:shd w:val="clear" w:color="auto" w:fill="FFFFFF"/>
          <w:lang w:val="ru-RU" w:eastAsia="x-none"/>
        </w:rPr>
        <w:t>К</w:t>
      </w:r>
      <w:r w:rsidRPr="00EB62BA">
        <w:rPr>
          <w:rFonts w:eastAsia="Segoe UI"/>
          <w:bCs/>
          <w:kern w:val="32"/>
          <w:shd w:val="clear" w:color="auto" w:fill="FFFFFF"/>
          <w:lang w:val="x-none" w:eastAsia="x-none"/>
        </w:rPr>
        <w:t>аримов</w:t>
      </w:r>
      <w:r w:rsidRPr="00EB62BA">
        <w:rPr>
          <w:rFonts w:eastAsia="Segoe UI"/>
          <w:bCs/>
          <w:kern w:val="32"/>
          <w:shd w:val="clear" w:color="auto" w:fill="FFFFFF"/>
          <w:lang w:val="ru-RU" w:eastAsia="x-none"/>
        </w:rPr>
        <w:t xml:space="preserve"> Х.Т.</w:t>
      </w:r>
      <w:r w:rsidRPr="00EB62BA">
        <w:rPr>
          <w:rFonts w:eastAsia="Segoe UI"/>
          <w:bCs/>
          <w:kern w:val="32"/>
          <w:shd w:val="clear" w:color="auto" w:fill="FFFFFF"/>
          <w:lang w:val="x-none" w:eastAsia="x-none"/>
        </w:rPr>
        <w:t xml:space="preserve"> </w:t>
      </w:r>
      <w:r w:rsidRPr="00EB62BA">
        <w:rPr>
          <w:rFonts w:eastAsia="Segoe UI"/>
          <w:bCs/>
          <w:kern w:val="32"/>
          <w:shd w:val="clear" w:color="auto" w:fill="FFFFFF"/>
          <w:lang w:val="ru-RU" w:eastAsia="x-none"/>
        </w:rPr>
        <w:t>И</w:t>
      </w:r>
      <w:r w:rsidRPr="00EB62BA">
        <w:rPr>
          <w:rFonts w:eastAsia="Segoe UI"/>
          <w:bCs/>
          <w:kern w:val="32"/>
          <w:shd w:val="clear" w:color="auto" w:fill="FFFFFF"/>
          <w:lang w:val="x-none" w:eastAsia="x-none"/>
        </w:rPr>
        <w:t xml:space="preserve">нформатика и информационные технологии в профессиональной деятельности: курс лекций / </w:t>
      </w:r>
      <w:r w:rsidRPr="00EB62BA">
        <w:rPr>
          <w:rFonts w:eastAsia="Segoe UI"/>
          <w:bCs/>
          <w:kern w:val="32"/>
          <w:shd w:val="clear" w:color="auto" w:fill="FFFFFF"/>
          <w:lang w:val="ru-RU" w:eastAsia="x-none"/>
        </w:rPr>
        <w:t>Х.Т. К</w:t>
      </w:r>
      <w:r w:rsidRPr="00EB62BA">
        <w:rPr>
          <w:rFonts w:eastAsia="Segoe UI"/>
          <w:bCs/>
          <w:kern w:val="32"/>
          <w:shd w:val="clear" w:color="auto" w:fill="FFFFFF"/>
          <w:lang w:val="x-none" w:eastAsia="x-none"/>
        </w:rPr>
        <w:t xml:space="preserve">аримов, </w:t>
      </w:r>
      <w:r w:rsidRPr="00EB62BA">
        <w:rPr>
          <w:rFonts w:eastAsia="Segoe UI"/>
          <w:bCs/>
          <w:kern w:val="32"/>
          <w:shd w:val="clear" w:color="auto" w:fill="FFFFFF"/>
          <w:lang w:val="ru-RU" w:eastAsia="x-none"/>
        </w:rPr>
        <w:t>Г.А. Т</w:t>
      </w:r>
      <w:r w:rsidRPr="00EB62BA">
        <w:rPr>
          <w:rFonts w:eastAsia="Segoe UI"/>
          <w:bCs/>
          <w:kern w:val="32"/>
          <w:shd w:val="clear" w:color="auto" w:fill="FFFFFF"/>
          <w:lang w:val="x-none" w:eastAsia="x-none"/>
        </w:rPr>
        <w:t xml:space="preserve">угузбаев, </w:t>
      </w:r>
      <w:r w:rsidRPr="00EB62BA">
        <w:rPr>
          <w:rFonts w:eastAsia="Segoe UI"/>
          <w:bCs/>
          <w:kern w:val="32"/>
          <w:shd w:val="clear" w:color="auto" w:fill="FFFFFF"/>
          <w:lang w:val="ru-RU" w:eastAsia="x-none"/>
        </w:rPr>
        <w:t>Ф.А.Т</w:t>
      </w:r>
      <w:r w:rsidRPr="00EB62BA">
        <w:rPr>
          <w:rFonts w:eastAsia="Segoe UI"/>
          <w:bCs/>
          <w:kern w:val="32"/>
          <w:shd w:val="clear" w:color="auto" w:fill="FFFFFF"/>
          <w:lang w:val="x-none" w:eastAsia="x-none"/>
        </w:rPr>
        <w:t xml:space="preserve">укаева; </w:t>
      </w:r>
      <w:r w:rsidRPr="00EB62BA">
        <w:rPr>
          <w:rFonts w:eastAsia="Segoe UI"/>
          <w:bCs/>
          <w:kern w:val="32"/>
          <w:shd w:val="clear" w:color="auto" w:fill="FFFFFF"/>
          <w:lang w:val="ru-RU" w:eastAsia="x-none"/>
        </w:rPr>
        <w:t>У</w:t>
      </w:r>
      <w:r w:rsidRPr="00EB62BA">
        <w:rPr>
          <w:rFonts w:eastAsia="Segoe UI"/>
          <w:bCs/>
          <w:kern w:val="32"/>
          <w:shd w:val="clear" w:color="auto" w:fill="FFFFFF"/>
          <w:lang w:val="x-none" w:eastAsia="x-none"/>
        </w:rPr>
        <w:t xml:space="preserve">фимский юрид. ин-т МВД России. - </w:t>
      </w:r>
      <w:r w:rsidRPr="00EB62BA">
        <w:rPr>
          <w:rFonts w:eastAsia="Segoe UI"/>
          <w:bCs/>
          <w:kern w:val="32"/>
          <w:shd w:val="clear" w:color="auto" w:fill="FFFFFF"/>
          <w:lang w:val="ru-RU" w:eastAsia="x-none"/>
        </w:rPr>
        <w:t>У</w:t>
      </w:r>
      <w:r w:rsidRPr="00EB62BA">
        <w:rPr>
          <w:rFonts w:eastAsia="Segoe UI"/>
          <w:bCs/>
          <w:kern w:val="32"/>
          <w:shd w:val="clear" w:color="auto" w:fill="FFFFFF"/>
          <w:lang w:val="x-none" w:eastAsia="x-none"/>
        </w:rPr>
        <w:t>фа:</w:t>
      </w:r>
      <w:r w:rsidRPr="00EB62BA">
        <w:rPr>
          <w:rFonts w:eastAsia="Segoe UI"/>
          <w:bCs/>
          <w:kern w:val="32"/>
          <w:shd w:val="clear" w:color="auto" w:fill="FFFFFF"/>
          <w:lang w:eastAsia="x-none"/>
        </w:rPr>
        <w:t> </w:t>
      </w:r>
      <w:r w:rsidRPr="00EB62BA">
        <w:rPr>
          <w:rFonts w:eastAsia="Segoe UI"/>
          <w:bCs/>
          <w:kern w:val="32"/>
          <w:shd w:val="clear" w:color="auto" w:fill="FFFFFF"/>
          <w:lang w:val="ru-RU" w:eastAsia="x-none"/>
        </w:rPr>
        <w:t>У</w:t>
      </w:r>
      <w:r w:rsidRPr="00EB62BA">
        <w:rPr>
          <w:rFonts w:eastAsia="Segoe UI"/>
          <w:bCs/>
          <w:kern w:val="32"/>
          <w:shd w:val="clear" w:color="auto" w:fill="FFFFFF"/>
          <w:lang w:val="x-none" w:eastAsia="x-none"/>
        </w:rPr>
        <w:t>фимский</w:t>
      </w:r>
      <w:r w:rsidRPr="00EB62BA">
        <w:rPr>
          <w:rFonts w:eastAsia="Segoe UI"/>
          <w:bCs/>
          <w:kern w:val="32"/>
          <w:shd w:val="clear" w:color="auto" w:fill="FFFFFF"/>
          <w:lang w:val="ru-RU" w:eastAsia="x-none"/>
        </w:rPr>
        <w:t xml:space="preserve"> ЮИ</w:t>
      </w:r>
      <w:r w:rsidRPr="00EB62BA">
        <w:rPr>
          <w:rFonts w:eastAsia="Segoe UI"/>
          <w:bCs/>
          <w:kern w:val="32"/>
          <w:shd w:val="clear" w:color="auto" w:fill="FFFFFF"/>
          <w:lang w:val="x-none" w:eastAsia="x-none"/>
        </w:rPr>
        <w:t xml:space="preserve"> </w:t>
      </w:r>
      <w:r w:rsidRPr="00EB62BA">
        <w:rPr>
          <w:rFonts w:eastAsia="Segoe UI"/>
          <w:bCs/>
          <w:kern w:val="32"/>
          <w:shd w:val="clear" w:color="auto" w:fill="FFFFFF"/>
          <w:lang w:val="ru-RU" w:eastAsia="x-none"/>
        </w:rPr>
        <w:t>МВД Р</w:t>
      </w:r>
      <w:r w:rsidRPr="00EB62BA">
        <w:rPr>
          <w:rFonts w:eastAsia="Segoe UI"/>
          <w:bCs/>
          <w:kern w:val="32"/>
          <w:shd w:val="clear" w:color="auto" w:fill="FFFFFF"/>
          <w:lang w:val="x-none" w:eastAsia="x-none"/>
        </w:rPr>
        <w:t>оссии, 2023. - 271 с. http://80.253.29.57/marcweb/docinfo.asp?id=250167</w:t>
      </w:r>
      <w:r w:rsidRPr="00EB62BA">
        <w:rPr>
          <w:rFonts w:eastAsia="Segoe UI"/>
          <w:bCs/>
          <w:kern w:val="32"/>
          <w:lang w:val="x-none" w:eastAsia="x-none"/>
        </w:rPr>
        <w:t xml:space="preserve"> </w:t>
      </w:r>
    </w:p>
    <w:p w:rsidR="00EB62BA" w:rsidRPr="00EB62BA" w:rsidRDefault="00EB62BA" w:rsidP="00EB62BA">
      <w:pPr>
        <w:pStyle w:val="ae"/>
        <w:numPr>
          <w:ilvl w:val="0"/>
          <w:numId w:val="17"/>
        </w:numPr>
        <w:rPr>
          <w:rFonts w:eastAsia="Segoe UI"/>
          <w:bCs/>
          <w:kern w:val="32"/>
          <w:lang w:val="ru-RU" w:eastAsia="x-none"/>
        </w:rPr>
      </w:pPr>
    </w:p>
    <w:p w:rsidR="001B15A7" w:rsidRPr="001B15A7" w:rsidRDefault="001B15A7" w:rsidP="001B15A7">
      <w:pPr>
        <w:suppressAutoHyphens/>
        <w:spacing w:after="0" w:line="240" w:lineRule="auto"/>
        <w:ind w:left="360"/>
        <w:rPr>
          <w:rFonts w:ascii="Times New Roman" w:eastAsia="Times New Roman" w:hAnsi="Times New Roman" w:cs="Times New Roman"/>
          <w:color w:val="FF0000"/>
          <w:sz w:val="24"/>
          <w:szCs w:val="24"/>
          <w:lang w:eastAsia="ar-SA"/>
        </w:rPr>
      </w:pPr>
    </w:p>
    <w:p w:rsidR="001B15A7" w:rsidRPr="001B15A7" w:rsidRDefault="001B15A7" w:rsidP="001B15A7">
      <w:pPr>
        <w:suppressAutoHyphens/>
        <w:spacing w:after="0" w:line="240" w:lineRule="auto"/>
        <w:ind w:left="360"/>
        <w:rPr>
          <w:rFonts w:ascii="Times New Roman" w:eastAsia="Times New Roman" w:hAnsi="Times New Roman" w:cs="Times New Roman"/>
          <w:color w:val="FF0000"/>
          <w:sz w:val="24"/>
          <w:szCs w:val="24"/>
          <w:lang w:eastAsia="ar-SA"/>
        </w:rPr>
      </w:pPr>
    </w:p>
    <w:p w:rsidR="001B15A7" w:rsidRPr="001B15A7" w:rsidRDefault="001B15A7" w:rsidP="001B15A7">
      <w:pPr>
        <w:spacing w:after="0" w:line="240" w:lineRule="auto"/>
        <w:textAlignment w:val="baseline"/>
        <w:rPr>
          <w:rFonts w:ascii="Times New Roman" w:eastAsia="Times New Roman" w:hAnsi="Times New Roman" w:cs="Times New Roman"/>
          <w:b/>
          <w:bCs/>
          <w:color w:val="000000"/>
          <w:sz w:val="24"/>
          <w:szCs w:val="24"/>
          <w:lang w:eastAsia="ru-RU"/>
        </w:rPr>
      </w:pPr>
      <w:r w:rsidRPr="001B15A7">
        <w:rPr>
          <w:rFonts w:ascii="Times New Roman" w:eastAsia="Times New Roman" w:hAnsi="Times New Roman" w:cs="Times New Roman"/>
          <w:b/>
          <w:bCs/>
          <w:color w:val="000000"/>
          <w:sz w:val="24"/>
          <w:szCs w:val="24"/>
          <w:lang w:eastAsia="ru-RU"/>
        </w:rPr>
        <w:t xml:space="preserve">         3.2.2Дополнительные источники </w:t>
      </w:r>
    </w:p>
    <w:p w:rsidR="001B15A7" w:rsidRPr="001B15A7" w:rsidRDefault="001B15A7" w:rsidP="001B15A7">
      <w:pPr>
        <w:suppressAutoHyphens/>
        <w:spacing w:after="0" w:line="240" w:lineRule="auto"/>
        <w:rPr>
          <w:rFonts w:ascii="Times New Roman" w:eastAsia="Times New Roman" w:hAnsi="Times New Roman" w:cs="Times New Roman"/>
          <w:color w:val="FF0000"/>
          <w:sz w:val="24"/>
          <w:szCs w:val="24"/>
          <w:lang w:eastAsia="ar-SA"/>
        </w:rPr>
      </w:pPr>
    </w:p>
    <w:p w:rsidR="001B15A7" w:rsidRPr="001B15A7" w:rsidRDefault="001B15A7" w:rsidP="001B15A7">
      <w:pPr>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 xml:space="preserve">.    </w:t>
      </w:r>
    </w:p>
    <w:p w:rsidR="001B15A7" w:rsidRPr="001B15A7" w:rsidRDefault="001B15A7" w:rsidP="00AF43E9">
      <w:pPr>
        <w:numPr>
          <w:ilvl w:val="0"/>
          <w:numId w:val="20"/>
        </w:numPr>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Гасумова, С. Е.  Информационные технологии в социальной сфере: учебник и практикум для среднего профессионального образования / С. Е. Гасумова. — 6-е изд. — Москва: Издательство Юрайт, 2021. — 284 с. — (Профессиональное образование). — ISBN 978-5-534-13236-6.</w:t>
      </w:r>
    </w:p>
    <w:p w:rsidR="001B15A7" w:rsidRPr="001B15A7" w:rsidRDefault="001B15A7" w:rsidP="00AF43E9">
      <w:pPr>
        <w:numPr>
          <w:ilvl w:val="0"/>
          <w:numId w:val="20"/>
        </w:numPr>
        <w:tabs>
          <w:tab w:val="left" w:pos="284"/>
          <w:tab w:val="left" w:pos="993"/>
          <w:tab w:val="left" w:pos="1134"/>
        </w:tabs>
        <w:suppressAutoHyphens/>
        <w:spacing w:after="0" w:line="276" w:lineRule="auto"/>
        <w:contextualSpacing/>
        <w:jc w:val="both"/>
        <w:textAlignment w:val="top"/>
        <w:outlineLvl w:val="0"/>
        <w:rPr>
          <w:rFonts w:ascii="Times New Roman" w:eastAsia="Times New Roman" w:hAnsi="Times New Roman" w:cs="Times New Roman"/>
          <w:sz w:val="24"/>
          <w:szCs w:val="24"/>
        </w:rPr>
      </w:pPr>
      <w:r w:rsidRPr="001B15A7">
        <w:rPr>
          <w:rFonts w:ascii="Times New Roman" w:eastAsia="Times New Roman" w:hAnsi="Times New Roman" w:cs="Times New Roman"/>
          <w:sz w:val="24"/>
          <w:szCs w:val="24"/>
          <w:lang w:eastAsia="ar-SA"/>
        </w:rPr>
        <w:t>Федотова, Е. Л. Информационные технологии в профессиональной деятельности: учебное пособие / Е.Л. Федотова. — Москва: ФОРУМ: ИНФРА-М, 2024. — 367 с. — (Среднее профессиональное образование). - ISBN 978-5-8199-0752-8. - Текст: электронный. - URL: https://znanium.com/catalog/product/2079929</w:t>
      </w:r>
    </w:p>
    <w:p w:rsidR="00EB62BA" w:rsidRPr="00EB62BA" w:rsidRDefault="007326E1" w:rsidP="00EB62BA">
      <w:pPr>
        <w:pStyle w:val="ae"/>
        <w:numPr>
          <w:ilvl w:val="0"/>
          <w:numId w:val="20"/>
        </w:numPr>
        <w:tabs>
          <w:tab w:val="left" w:pos="993"/>
          <w:tab w:val="left" w:pos="1134"/>
        </w:tabs>
        <w:jc w:val="both"/>
        <w:rPr>
          <w:bCs/>
          <w:iCs/>
          <w:lang w:val="ru-RU"/>
        </w:rPr>
      </w:pPr>
      <w:hyperlink r:id="rId108" w:history="1">
        <w:r w:rsidR="00EB62BA" w:rsidRPr="00EB62BA">
          <w:rPr>
            <w:rStyle w:val="affffff6"/>
            <w:rFonts w:eastAsia="Segoe UI"/>
            <w:iCs/>
          </w:rPr>
          <w:t>www</w:t>
        </w:r>
        <w:r w:rsidR="00EB62BA" w:rsidRPr="00EB62BA">
          <w:rPr>
            <w:rStyle w:val="affffff6"/>
            <w:rFonts w:eastAsia="Segoe UI"/>
            <w:iCs/>
            <w:lang w:val="ru-RU"/>
          </w:rPr>
          <w:t>.</w:t>
        </w:r>
        <w:r w:rsidR="00EB62BA" w:rsidRPr="00EB62BA">
          <w:rPr>
            <w:rStyle w:val="affffff6"/>
            <w:rFonts w:eastAsia="Segoe UI"/>
            <w:iCs/>
          </w:rPr>
          <w:t>fcior</w:t>
        </w:r>
        <w:r w:rsidR="00EB62BA" w:rsidRPr="00EB62BA">
          <w:rPr>
            <w:rStyle w:val="affffff6"/>
            <w:rFonts w:eastAsia="Segoe UI"/>
            <w:iCs/>
            <w:lang w:val="ru-RU"/>
          </w:rPr>
          <w:t>.</w:t>
        </w:r>
        <w:r w:rsidR="00EB62BA" w:rsidRPr="00EB62BA">
          <w:rPr>
            <w:rStyle w:val="affffff6"/>
            <w:rFonts w:eastAsia="Segoe UI"/>
            <w:iCs/>
          </w:rPr>
          <w:t>edu</w:t>
        </w:r>
        <w:r w:rsidR="00EB62BA" w:rsidRPr="00EB62BA">
          <w:rPr>
            <w:rStyle w:val="affffff6"/>
            <w:rFonts w:eastAsia="Segoe UI"/>
            <w:iCs/>
            <w:lang w:val="ru-RU"/>
          </w:rPr>
          <w:t>.</w:t>
        </w:r>
        <w:r w:rsidR="00EB62BA" w:rsidRPr="00EB62BA">
          <w:rPr>
            <w:rStyle w:val="affffff6"/>
            <w:rFonts w:eastAsia="Segoe UI"/>
            <w:iCs/>
          </w:rPr>
          <w:t>ru</w:t>
        </w:r>
      </w:hyperlink>
      <w:r w:rsidR="00EB62BA" w:rsidRPr="00EB62BA">
        <w:rPr>
          <w:bCs/>
          <w:iCs/>
          <w:lang w:val="ru-RU"/>
        </w:rPr>
        <w:t xml:space="preserve">  (Федеральный центр информационно-образовательных ресурсов).</w:t>
      </w:r>
    </w:p>
    <w:p w:rsidR="00EB62BA" w:rsidRPr="00EB62BA" w:rsidRDefault="007326E1" w:rsidP="00EB62BA">
      <w:pPr>
        <w:pStyle w:val="ae"/>
        <w:numPr>
          <w:ilvl w:val="0"/>
          <w:numId w:val="20"/>
        </w:numPr>
        <w:tabs>
          <w:tab w:val="left" w:pos="993"/>
          <w:tab w:val="left" w:pos="1134"/>
        </w:tabs>
        <w:jc w:val="both"/>
        <w:rPr>
          <w:bCs/>
          <w:iCs/>
          <w:lang w:val="ru-RU"/>
        </w:rPr>
      </w:pPr>
      <w:hyperlink r:id="rId109" w:history="1">
        <w:r w:rsidR="00EB62BA" w:rsidRPr="00EB62BA">
          <w:rPr>
            <w:rStyle w:val="affffff6"/>
            <w:rFonts w:eastAsia="Segoe UI"/>
            <w:iCs/>
          </w:rPr>
          <w:t>www</w:t>
        </w:r>
        <w:r w:rsidR="00EB62BA" w:rsidRPr="00EB62BA">
          <w:rPr>
            <w:rStyle w:val="affffff6"/>
            <w:rFonts w:eastAsia="Segoe UI"/>
            <w:iCs/>
            <w:lang w:val="ru-RU"/>
          </w:rPr>
          <w:t>.</w:t>
        </w:r>
        <w:r w:rsidR="00EB62BA" w:rsidRPr="00EB62BA">
          <w:rPr>
            <w:rStyle w:val="affffff6"/>
            <w:rFonts w:eastAsia="Segoe UI"/>
            <w:iCs/>
          </w:rPr>
          <w:t>digital</w:t>
        </w:r>
        <w:r w:rsidR="00EB62BA" w:rsidRPr="00EB62BA">
          <w:rPr>
            <w:rStyle w:val="affffff6"/>
            <w:rFonts w:eastAsia="Segoe UI"/>
            <w:iCs/>
            <w:lang w:val="ru-RU"/>
          </w:rPr>
          <w:t>-</w:t>
        </w:r>
        <w:r w:rsidR="00EB62BA" w:rsidRPr="00EB62BA">
          <w:rPr>
            <w:rStyle w:val="affffff6"/>
            <w:rFonts w:eastAsia="Segoe UI"/>
            <w:iCs/>
          </w:rPr>
          <w:t>edu</w:t>
        </w:r>
        <w:r w:rsidR="00EB62BA" w:rsidRPr="00EB62BA">
          <w:rPr>
            <w:rStyle w:val="affffff6"/>
            <w:rFonts w:eastAsia="Segoe UI"/>
            <w:iCs/>
            <w:lang w:val="ru-RU"/>
          </w:rPr>
          <w:t>.</w:t>
        </w:r>
        <w:r w:rsidR="00EB62BA" w:rsidRPr="00EB62BA">
          <w:rPr>
            <w:rStyle w:val="affffff6"/>
            <w:rFonts w:eastAsia="Segoe UI"/>
            <w:iCs/>
          </w:rPr>
          <w:t>ru</w:t>
        </w:r>
      </w:hyperlink>
      <w:r w:rsidR="00EB62BA" w:rsidRPr="00EB62BA">
        <w:rPr>
          <w:bCs/>
          <w:iCs/>
          <w:lang w:val="ru-RU"/>
        </w:rPr>
        <w:t xml:space="preserve">  (Справочник образовательных ресурсов «Портал цифрового образования»).</w:t>
      </w:r>
    </w:p>
    <w:p w:rsidR="00EB62BA" w:rsidRPr="00EB62BA" w:rsidRDefault="007326E1" w:rsidP="00EB62BA">
      <w:pPr>
        <w:pStyle w:val="ae"/>
        <w:numPr>
          <w:ilvl w:val="0"/>
          <w:numId w:val="20"/>
        </w:numPr>
        <w:tabs>
          <w:tab w:val="left" w:pos="993"/>
          <w:tab w:val="left" w:pos="1134"/>
        </w:tabs>
        <w:jc w:val="both"/>
        <w:rPr>
          <w:bCs/>
          <w:iCs/>
          <w:lang w:val="ru-RU"/>
        </w:rPr>
      </w:pPr>
      <w:hyperlink r:id="rId110" w:history="1">
        <w:r w:rsidR="00EB62BA" w:rsidRPr="00EB62BA">
          <w:rPr>
            <w:rStyle w:val="affffff6"/>
            <w:rFonts w:eastAsia="Segoe UI"/>
            <w:iCs/>
          </w:rPr>
          <w:t>http</w:t>
        </w:r>
        <w:r w:rsidR="00EB62BA" w:rsidRPr="00EB62BA">
          <w:rPr>
            <w:rStyle w:val="affffff6"/>
            <w:rFonts w:eastAsia="Segoe UI"/>
            <w:iCs/>
            <w:lang w:val="ru-RU"/>
          </w:rPr>
          <w:t>://</w:t>
        </w:r>
        <w:r w:rsidR="00EB62BA" w:rsidRPr="00EB62BA">
          <w:rPr>
            <w:rStyle w:val="affffff6"/>
            <w:rFonts w:eastAsia="Segoe UI"/>
            <w:iCs/>
          </w:rPr>
          <w:t>www</w:t>
        </w:r>
        <w:r w:rsidR="00EB62BA" w:rsidRPr="00EB62BA">
          <w:rPr>
            <w:rStyle w:val="affffff6"/>
            <w:rFonts w:eastAsia="Segoe UI"/>
            <w:iCs/>
            <w:lang w:val="ru-RU"/>
          </w:rPr>
          <w:t>.</w:t>
        </w:r>
        <w:r w:rsidR="00EB62BA" w:rsidRPr="00EB62BA">
          <w:rPr>
            <w:rStyle w:val="affffff6"/>
            <w:rFonts w:eastAsia="Segoe UI"/>
            <w:iCs/>
          </w:rPr>
          <w:t>ixbt</w:t>
        </w:r>
        <w:r w:rsidR="00EB62BA" w:rsidRPr="00EB62BA">
          <w:rPr>
            <w:rStyle w:val="affffff6"/>
            <w:rFonts w:eastAsia="Segoe UI"/>
            <w:iCs/>
            <w:lang w:val="ru-RU"/>
          </w:rPr>
          <w:t>.</w:t>
        </w:r>
        <w:r w:rsidR="00EB62BA" w:rsidRPr="00EB62BA">
          <w:rPr>
            <w:rStyle w:val="affffff6"/>
            <w:rFonts w:eastAsia="Segoe UI"/>
            <w:iCs/>
          </w:rPr>
          <w:t>com</w:t>
        </w:r>
      </w:hyperlink>
      <w:r w:rsidR="00EB62BA" w:rsidRPr="00EB62BA">
        <w:rPr>
          <w:bCs/>
          <w:iCs/>
          <w:lang w:val="ru-RU"/>
        </w:rPr>
        <w:t xml:space="preserve">  – содержит достоверную и полную информацию об аппаратном обеспечении компьютера;</w:t>
      </w:r>
    </w:p>
    <w:p w:rsidR="00EB62BA" w:rsidRPr="004C3748" w:rsidRDefault="00EB62BA" w:rsidP="00EB62BA">
      <w:pPr>
        <w:ind w:firstLine="709"/>
        <w:jc w:val="both"/>
        <w:rPr>
          <w:rFonts w:ascii="Times New Roman" w:hAnsi="Times New Roman" w:cs="Times New Roman"/>
          <w:i/>
        </w:rPr>
      </w:pPr>
    </w:p>
    <w:p w:rsidR="001B15A7" w:rsidRPr="001B15A7" w:rsidRDefault="001B15A7" w:rsidP="001B15A7">
      <w:pPr>
        <w:suppressAutoHyphens/>
        <w:spacing w:after="0" w:line="240" w:lineRule="auto"/>
        <w:rPr>
          <w:rFonts w:ascii="Times New Roman" w:eastAsia="Times New Roman" w:hAnsi="Times New Roman" w:cs="Times New Roman"/>
          <w:color w:val="FF0000"/>
          <w:sz w:val="24"/>
          <w:szCs w:val="24"/>
          <w:lang w:eastAsia="ar-SA"/>
        </w:rPr>
      </w:pPr>
    </w:p>
    <w:p w:rsidR="001B15A7" w:rsidRPr="001B15A7" w:rsidRDefault="001B15A7" w:rsidP="001B15A7">
      <w:pPr>
        <w:spacing w:after="0" w:line="240" w:lineRule="auto"/>
        <w:jc w:val="both"/>
        <w:rPr>
          <w:rFonts w:ascii="Times New Roman" w:eastAsia="Times New Roman" w:hAnsi="Times New Roman" w:cs="Times New Roman"/>
          <w:b/>
          <w:color w:val="FF0000"/>
          <w:sz w:val="24"/>
          <w:szCs w:val="24"/>
          <w:lang w:eastAsia="ru-RU"/>
        </w:rPr>
      </w:pPr>
      <w:r w:rsidRPr="001B15A7">
        <w:rPr>
          <w:rFonts w:ascii="Times New Roman" w:eastAsia="Times New Roman" w:hAnsi="Times New Roman" w:cs="Times New Roman"/>
          <w:b/>
          <w:color w:val="FF0000"/>
          <w:sz w:val="24"/>
          <w:szCs w:val="24"/>
          <w:lang w:eastAsia="ru-RU"/>
        </w:rPr>
        <w:t xml:space="preserve">      </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1B15A7">
        <w:rPr>
          <w:rFonts w:ascii="Times New Roman" w:eastAsia="Times New Roman" w:hAnsi="Times New Roman" w:cs="Times New Roman"/>
          <w:b/>
          <w:sz w:val="24"/>
          <w:szCs w:val="24"/>
          <w:lang w:eastAsia="ar-SA"/>
        </w:rPr>
        <w:lastRenderedPageBreak/>
        <w:t>Электронные издания (электронные ресурсы):</w:t>
      </w:r>
    </w:p>
    <w:p w:rsidR="001B15A7" w:rsidRPr="001B15A7" w:rsidRDefault="001B15A7" w:rsidP="001B15A7">
      <w:pPr>
        <w:spacing w:after="0" w:line="240" w:lineRule="auto"/>
        <w:jc w:val="both"/>
        <w:rPr>
          <w:rFonts w:ascii="Times New Roman" w:eastAsia="Times New Roman" w:hAnsi="Times New Roman" w:cs="Times New Roman"/>
          <w:sz w:val="24"/>
          <w:szCs w:val="24"/>
          <w:lang w:eastAsia="ar-SA"/>
        </w:rPr>
      </w:pPr>
    </w:p>
    <w:p w:rsidR="001B15A7" w:rsidRPr="001B15A7" w:rsidRDefault="001B15A7" w:rsidP="00AF43E9">
      <w:pPr>
        <w:numPr>
          <w:ilvl w:val="0"/>
          <w:numId w:val="15"/>
        </w:numPr>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http://pravo.gov.ru/ - Официальный интернет-портал правовой информации.</w:t>
      </w:r>
    </w:p>
    <w:p w:rsidR="001B15A7" w:rsidRPr="001B15A7" w:rsidRDefault="001B15A7" w:rsidP="00AF43E9">
      <w:pPr>
        <w:numPr>
          <w:ilvl w:val="0"/>
          <w:numId w:val="15"/>
        </w:numPr>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www.consultant.ru/ - СПС «Консультант ПЛЮС»</w:t>
      </w:r>
    </w:p>
    <w:p w:rsidR="001B15A7" w:rsidRPr="001B15A7" w:rsidRDefault="001B15A7" w:rsidP="00AF43E9">
      <w:pPr>
        <w:numPr>
          <w:ilvl w:val="0"/>
          <w:numId w:val="15"/>
        </w:numPr>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www.garant.ru/ - сайт Гарант-Законодательство</w:t>
      </w:r>
    </w:p>
    <w:p w:rsidR="001B15A7" w:rsidRPr="001B15A7" w:rsidRDefault="001B15A7" w:rsidP="00AF43E9">
      <w:pPr>
        <w:numPr>
          <w:ilvl w:val="0"/>
          <w:numId w:val="15"/>
        </w:numPr>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www.cdep.ru - Судебный департамент при ВС РФ</w:t>
      </w:r>
    </w:p>
    <w:p w:rsidR="001B15A7" w:rsidRPr="001B15A7" w:rsidRDefault="001B15A7" w:rsidP="00AF43E9">
      <w:pPr>
        <w:numPr>
          <w:ilvl w:val="0"/>
          <w:numId w:val="15"/>
        </w:numPr>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 xml:space="preserve">https://eais.rkn.gov.ru/ </w:t>
      </w:r>
      <w:r w:rsidRPr="001B15A7">
        <w:rPr>
          <w:rFonts w:ascii="Times New Roman" w:eastAsia="Times New Roman" w:hAnsi="Times New Roman" w:cs="Times New Roman" w:hint="eastAsia"/>
          <w:sz w:val="24"/>
          <w:szCs w:val="24"/>
          <w:lang w:eastAsia="ar-SA"/>
        </w:rPr>
        <w:t xml:space="preserve"> Единый</w:t>
      </w:r>
      <w:r w:rsidRPr="001B15A7">
        <w:rPr>
          <w:rFonts w:ascii="Times New Roman" w:eastAsia="Times New Roman" w:hAnsi="Times New Roman" w:cs="Times New Roman"/>
          <w:sz w:val="24"/>
          <w:szCs w:val="24"/>
          <w:lang w:eastAsia="ar-SA"/>
        </w:rPr>
        <w:t xml:space="preserve"> </w:t>
      </w:r>
      <w:r w:rsidRPr="001B15A7">
        <w:rPr>
          <w:rFonts w:ascii="Times New Roman" w:eastAsia="Times New Roman" w:hAnsi="Times New Roman" w:cs="Times New Roman" w:hint="eastAsia"/>
          <w:sz w:val="24"/>
          <w:szCs w:val="24"/>
          <w:lang w:eastAsia="ar-SA"/>
        </w:rPr>
        <w:t>реестр</w:t>
      </w:r>
      <w:r w:rsidRPr="001B15A7">
        <w:rPr>
          <w:rFonts w:ascii="Times New Roman" w:eastAsia="Times New Roman" w:hAnsi="Times New Roman" w:cs="Times New Roman"/>
          <w:sz w:val="24"/>
          <w:szCs w:val="24"/>
          <w:lang w:eastAsia="ar-SA"/>
        </w:rPr>
        <w:t xml:space="preserve"> </w:t>
      </w:r>
      <w:r w:rsidRPr="001B15A7">
        <w:rPr>
          <w:rFonts w:ascii="Times New Roman" w:eastAsia="Times New Roman" w:hAnsi="Times New Roman" w:cs="Times New Roman" w:hint="eastAsia"/>
          <w:sz w:val="24"/>
          <w:szCs w:val="24"/>
          <w:lang w:eastAsia="ar-SA"/>
        </w:rPr>
        <w:t>противоправных</w:t>
      </w:r>
      <w:r w:rsidRPr="001B15A7">
        <w:rPr>
          <w:rFonts w:ascii="Times New Roman" w:eastAsia="Times New Roman" w:hAnsi="Times New Roman" w:cs="Times New Roman"/>
          <w:sz w:val="24"/>
          <w:szCs w:val="24"/>
          <w:lang w:eastAsia="ar-SA"/>
        </w:rPr>
        <w:t xml:space="preserve"> </w:t>
      </w:r>
      <w:r w:rsidRPr="001B15A7">
        <w:rPr>
          <w:rFonts w:ascii="Times New Roman" w:eastAsia="Times New Roman" w:hAnsi="Times New Roman" w:cs="Times New Roman" w:hint="eastAsia"/>
          <w:sz w:val="24"/>
          <w:szCs w:val="24"/>
          <w:lang w:eastAsia="ar-SA"/>
        </w:rPr>
        <w:t>сайтов</w:t>
      </w:r>
    </w:p>
    <w:p w:rsidR="001B15A7" w:rsidRPr="001B15A7" w:rsidRDefault="001B15A7" w:rsidP="00AF43E9">
      <w:pPr>
        <w:numPr>
          <w:ilvl w:val="0"/>
          <w:numId w:val="15"/>
        </w:numPr>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https://rosstat.gov.ru/</w:t>
      </w:r>
      <w:r w:rsidRPr="001B15A7">
        <w:rPr>
          <w:rFonts w:ascii="Times New Roman" w:eastAsia="Times New Roman" w:hAnsi="Times New Roman" w:cs="Times New Roman" w:hint="eastAsia"/>
          <w:sz w:val="24"/>
          <w:szCs w:val="24"/>
          <w:lang w:eastAsia="ar-SA"/>
        </w:rPr>
        <w:t xml:space="preserve"> Сайт</w:t>
      </w:r>
      <w:r w:rsidRPr="001B15A7">
        <w:rPr>
          <w:rFonts w:ascii="Times New Roman" w:eastAsia="Times New Roman" w:hAnsi="Times New Roman" w:cs="Times New Roman"/>
          <w:sz w:val="24"/>
          <w:szCs w:val="24"/>
          <w:lang w:eastAsia="ar-SA"/>
        </w:rPr>
        <w:t xml:space="preserve"> </w:t>
      </w:r>
      <w:r w:rsidRPr="001B15A7">
        <w:rPr>
          <w:rFonts w:ascii="Times New Roman" w:eastAsia="Times New Roman" w:hAnsi="Times New Roman" w:cs="Times New Roman" w:hint="eastAsia"/>
          <w:sz w:val="24"/>
          <w:szCs w:val="24"/>
          <w:lang w:eastAsia="ar-SA"/>
        </w:rPr>
        <w:t>Федеральной</w:t>
      </w:r>
      <w:r w:rsidRPr="001B15A7">
        <w:rPr>
          <w:rFonts w:ascii="Times New Roman" w:eastAsia="Times New Roman" w:hAnsi="Times New Roman" w:cs="Times New Roman"/>
          <w:sz w:val="24"/>
          <w:szCs w:val="24"/>
          <w:lang w:eastAsia="ar-SA"/>
        </w:rPr>
        <w:t xml:space="preserve"> </w:t>
      </w:r>
      <w:r w:rsidRPr="001B15A7">
        <w:rPr>
          <w:rFonts w:ascii="Times New Roman" w:eastAsia="Times New Roman" w:hAnsi="Times New Roman" w:cs="Times New Roman" w:hint="eastAsia"/>
          <w:sz w:val="24"/>
          <w:szCs w:val="24"/>
          <w:lang w:eastAsia="ar-SA"/>
        </w:rPr>
        <w:t>службы</w:t>
      </w:r>
      <w:r w:rsidRPr="001B15A7">
        <w:rPr>
          <w:rFonts w:ascii="Times New Roman" w:eastAsia="Times New Roman" w:hAnsi="Times New Roman" w:cs="Times New Roman"/>
          <w:sz w:val="24"/>
          <w:szCs w:val="24"/>
          <w:lang w:eastAsia="ar-SA"/>
        </w:rPr>
        <w:t xml:space="preserve"> </w:t>
      </w:r>
      <w:r w:rsidRPr="001B15A7">
        <w:rPr>
          <w:rFonts w:ascii="Times New Roman" w:eastAsia="Times New Roman" w:hAnsi="Times New Roman" w:cs="Times New Roman" w:hint="eastAsia"/>
          <w:sz w:val="24"/>
          <w:szCs w:val="24"/>
          <w:lang w:eastAsia="ar-SA"/>
        </w:rPr>
        <w:t>государственной</w:t>
      </w:r>
      <w:r w:rsidRPr="001B15A7">
        <w:rPr>
          <w:rFonts w:ascii="Times New Roman" w:eastAsia="Times New Roman" w:hAnsi="Times New Roman" w:cs="Times New Roman"/>
          <w:sz w:val="24"/>
          <w:szCs w:val="24"/>
          <w:lang w:eastAsia="ar-SA"/>
        </w:rPr>
        <w:t xml:space="preserve"> </w:t>
      </w:r>
      <w:r w:rsidRPr="001B15A7">
        <w:rPr>
          <w:rFonts w:ascii="Times New Roman" w:eastAsia="Times New Roman" w:hAnsi="Times New Roman" w:cs="Times New Roman" w:hint="eastAsia"/>
          <w:sz w:val="24"/>
          <w:szCs w:val="24"/>
          <w:lang w:eastAsia="ar-SA"/>
        </w:rPr>
        <w:t>статистики</w:t>
      </w:r>
      <w:r w:rsidRPr="001B15A7">
        <w:rPr>
          <w:rFonts w:ascii="Times New Roman" w:eastAsia="Times New Roman" w:hAnsi="Times New Roman" w:cs="Times New Roman"/>
          <w:sz w:val="24"/>
          <w:szCs w:val="24"/>
          <w:lang w:eastAsia="ar-SA"/>
        </w:rPr>
        <w:t xml:space="preserve"> </w:t>
      </w:r>
    </w:p>
    <w:p w:rsidR="001B15A7" w:rsidRPr="001B15A7" w:rsidRDefault="001B15A7" w:rsidP="001B15A7">
      <w:pPr>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spacing w:after="0" w:line="240" w:lineRule="auto"/>
        <w:jc w:val="both"/>
        <w:rPr>
          <w:rFonts w:ascii="Times New Roman" w:eastAsia="Times New Roman" w:hAnsi="Times New Roman" w:cs="Times New Roman"/>
          <w:b/>
          <w:sz w:val="24"/>
          <w:szCs w:val="24"/>
          <w:shd w:val="clear" w:color="auto" w:fill="FFFFFF"/>
          <w:lang w:eastAsia="ru-RU"/>
        </w:rPr>
      </w:pPr>
    </w:p>
    <w:p w:rsidR="001B15A7" w:rsidRPr="001B15A7" w:rsidRDefault="001B15A7" w:rsidP="001B15A7">
      <w:pPr>
        <w:spacing w:after="0" w:line="240" w:lineRule="auto"/>
        <w:jc w:val="both"/>
        <w:rPr>
          <w:rFonts w:ascii="Times New Roman" w:eastAsia="Times New Roman" w:hAnsi="Times New Roman" w:cs="Times New Roman"/>
          <w:b/>
          <w:sz w:val="24"/>
          <w:szCs w:val="24"/>
          <w:shd w:val="clear" w:color="auto" w:fill="FFFFFF"/>
          <w:lang w:eastAsia="ru-RU"/>
        </w:rPr>
      </w:pPr>
      <w:r w:rsidRPr="001B15A7">
        <w:rPr>
          <w:rFonts w:ascii="Times New Roman" w:eastAsia="Times New Roman" w:hAnsi="Times New Roman" w:cs="Times New Roman"/>
          <w:b/>
          <w:sz w:val="24"/>
          <w:szCs w:val="24"/>
          <w:shd w:val="clear" w:color="auto" w:fill="FFFFFF"/>
          <w:lang w:eastAsia="ru-RU"/>
        </w:rPr>
        <w:t>Нормативные документы:</w:t>
      </w:r>
    </w:p>
    <w:p w:rsidR="001B15A7" w:rsidRPr="001B15A7" w:rsidRDefault="001B15A7" w:rsidP="001B15A7">
      <w:pPr>
        <w:spacing w:after="0" w:line="240" w:lineRule="auto"/>
        <w:jc w:val="both"/>
        <w:rPr>
          <w:rFonts w:ascii="Times New Roman" w:eastAsia="Times New Roman" w:hAnsi="Times New Roman" w:cs="Times New Roman"/>
          <w:b/>
          <w:sz w:val="24"/>
          <w:szCs w:val="24"/>
          <w:shd w:val="clear" w:color="auto" w:fill="FFFFFF"/>
          <w:lang w:eastAsia="ru-RU"/>
        </w:rPr>
      </w:pPr>
    </w:p>
    <w:p w:rsidR="001B15A7" w:rsidRPr="001B15A7" w:rsidRDefault="001B15A7" w:rsidP="00AF43E9">
      <w:pPr>
        <w:numPr>
          <w:ilvl w:val="0"/>
          <w:numId w:val="18"/>
        </w:numPr>
        <w:suppressAutoHyphens/>
        <w:spacing w:after="0" w:line="240" w:lineRule="auto"/>
        <w:jc w:val="both"/>
        <w:rPr>
          <w:rFonts w:ascii="Times New Roman" w:eastAsia="Times New Roman" w:hAnsi="Times New Roman" w:cs="Times New Roman"/>
          <w:sz w:val="24"/>
          <w:szCs w:val="24"/>
          <w:shd w:val="clear" w:color="auto" w:fill="FFFFFF"/>
          <w:lang w:eastAsia="ru-RU"/>
        </w:rPr>
      </w:pPr>
      <w:r w:rsidRPr="001B15A7">
        <w:rPr>
          <w:rFonts w:ascii="Times New Roman" w:eastAsia="Times New Roman" w:hAnsi="Times New Roman" w:cs="Times New Roman"/>
          <w:sz w:val="24"/>
          <w:szCs w:val="24"/>
          <w:shd w:val="clear" w:color="auto" w:fill="FFFFFF"/>
          <w:lang w:eastAsia="ru-RU"/>
        </w:rPr>
        <w:t>Федеральный закон "О персональных данных" от 27.07.2006 N 152-ФЗ</w:t>
      </w:r>
    </w:p>
    <w:p w:rsidR="001B15A7" w:rsidRPr="001B15A7" w:rsidRDefault="001B15A7" w:rsidP="00AF43E9">
      <w:pPr>
        <w:numPr>
          <w:ilvl w:val="0"/>
          <w:numId w:val="18"/>
        </w:numPr>
        <w:suppressAutoHyphens/>
        <w:spacing w:after="0" w:line="240" w:lineRule="auto"/>
        <w:jc w:val="both"/>
        <w:rPr>
          <w:rFonts w:ascii="Times New Roman" w:eastAsia="Times New Roman" w:hAnsi="Times New Roman" w:cs="Times New Roman"/>
          <w:sz w:val="24"/>
          <w:szCs w:val="24"/>
          <w:shd w:val="clear" w:color="auto" w:fill="FFFFFF"/>
          <w:lang w:eastAsia="ru-RU"/>
        </w:rPr>
      </w:pPr>
      <w:r w:rsidRPr="001B15A7">
        <w:rPr>
          <w:rFonts w:ascii="Times New Roman" w:eastAsia="Times New Roman" w:hAnsi="Times New Roman" w:cs="Times New Roman"/>
          <w:sz w:val="24"/>
          <w:szCs w:val="24"/>
          <w:shd w:val="clear" w:color="auto" w:fill="FFFFFF"/>
          <w:lang w:eastAsia="ru-RU"/>
        </w:rPr>
        <w:t>Федеральный закон "О порядке рассмотрения обращений граждан Российской Федерации" от 02.05.2006 N 59-ФЗ</w:t>
      </w:r>
    </w:p>
    <w:p w:rsidR="001B15A7" w:rsidRPr="001B15A7" w:rsidRDefault="001B15A7" w:rsidP="00AF43E9">
      <w:pPr>
        <w:numPr>
          <w:ilvl w:val="0"/>
          <w:numId w:val="18"/>
        </w:numPr>
        <w:suppressAutoHyphens/>
        <w:spacing w:after="0" w:line="240" w:lineRule="auto"/>
        <w:jc w:val="both"/>
        <w:rPr>
          <w:rFonts w:ascii="Times New Roman" w:eastAsia="Times New Roman" w:hAnsi="Times New Roman" w:cs="Times New Roman"/>
          <w:sz w:val="24"/>
          <w:szCs w:val="24"/>
          <w:shd w:val="clear" w:color="auto" w:fill="FFFFFF"/>
          <w:lang w:eastAsia="ru-RU"/>
        </w:rPr>
      </w:pPr>
      <w:r w:rsidRPr="001B15A7">
        <w:rPr>
          <w:rFonts w:ascii="Times New Roman" w:eastAsia="Times New Roman" w:hAnsi="Times New Roman" w:cs="Times New Roman"/>
          <w:sz w:val="24"/>
          <w:szCs w:val="24"/>
          <w:shd w:val="clear" w:color="auto" w:fill="FFFFFF"/>
          <w:lang w:eastAsia="ru-RU"/>
        </w:rPr>
        <w:t>Закон РФ "О государственной тайне" от 21.07.1993 N 5485-1</w:t>
      </w:r>
    </w:p>
    <w:p w:rsidR="001B15A7" w:rsidRPr="001B15A7" w:rsidRDefault="001B15A7" w:rsidP="00AF43E9">
      <w:pPr>
        <w:numPr>
          <w:ilvl w:val="0"/>
          <w:numId w:val="18"/>
        </w:numPr>
        <w:suppressAutoHyphens/>
        <w:spacing w:after="0" w:line="240" w:lineRule="auto"/>
        <w:jc w:val="both"/>
        <w:rPr>
          <w:rFonts w:ascii="Times New Roman" w:eastAsia="Times New Roman" w:hAnsi="Times New Roman" w:cs="Times New Roman"/>
          <w:sz w:val="24"/>
          <w:szCs w:val="24"/>
          <w:shd w:val="clear" w:color="auto" w:fill="FFFFFF"/>
          <w:lang w:eastAsia="ru-RU"/>
        </w:rPr>
      </w:pPr>
      <w:r w:rsidRPr="001B15A7">
        <w:rPr>
          <w:rFonts w:ascii="Times New Roman" w:eastAsia="Times New Roman" w:hAnsi="Times New Roman" w:cs="Times New Roman"/>
          <w:sz w:val="24"/>
          <w:szCs w:val="24"/>
          <w:shd w:val="clear" w:color="auto" w:fill="FFFFFF"/>
          <w:lang w:eastAsia="ru-RU"/>
        </w:rPr>
        <w:t>Федеральный закон "О коммерческой тайне" от 29.07.2004 N 98-ФЗ</w:t>
      </w:r>
    </w:p>
    <w:p w:rsidR="001B15A7" w:rsidRPr="001B15A7" w:rsidRDefault="001B15A7" w:rsidP="00AF43E9">
      <w:pPr>
        <w:numPr>
          <w:ilvl w:val="0"/>
          <w:numId w:val="18"/>
        </w:numPr>
        <w:suppressAutoHyphens/>
        <w:spacing w:after="0" w:line="240" w:lineRule="auto"/>
        <w:jc w:val="both"/>
        <w:rPr>
          <w:rFonts w:ascii="Times New Roman" w:eastAsia="Times New Roman" w:hAnsi="Times New Roman" w:cs="Times New Roman"/>
          <w:sz w:val="24"/>
          <w:szCs w:val="24"/>
          <w:shd w:val="clear" w:color="auto" w:fill="FFFFFF"/>
          <w:lang w:eastAsia="ru-RU"/>
        </w:rPr>
      </w:pPr>
      <w:r w:rsidRPr="001B15A7">
        <w:rPr>
          <w:rFonts w:ascii="Times New Roman" w:eastAsia="Times New Roman" w:hAnsi="Times New Roman" w:cs="Times New Roman"/>
          <w:sz w:val="24"/>
          <w:szCs w:val="24"/>
          <w:shd w:val="clear" w:color="auto" w:fill="FFFFFF"/>
          <w:lang w:eastAsia="ru-RU"/>
        </w:rPr>
        <w:t>Гражданский кодекс РФ</w:t>
      </w:r>
    </w:p>
    <w:p w:rsidR="001B15A7" w:rsidRPr="001B15A7" w:rsidRDefault="001B15A7" w:rsidP="00AF43E9">
      <w:pPr>
        <w:numPr>
          <w:ilvl w:val="0"/>
          <w:numId w:val="18"/>
        </w:numPr>
        <w:suppressAutoHyphens/>
        <w:spacing w:after="0" w:line="240" w:lineRule="auto"/>
        <w:jc w:val="both"/>
        <w:rPr>
          <w:rFonts w:ascii="Times New Roman" w:eastAsia="Times New Roman" w:hAnsi="Times New Roman" w:cs="Times New Roman"/>
          <w:sz w:val="24"/>
          <w:szCs w:val="24"/>
          <w:shd w:val="clear" w:color="auto" w:fill="FFFFFF"/>
          <w:lang w:eastAsia="ru-RU"/>
        </w:rPr>
      </w:pPr>
      <w:r w:rsidRPr="001B15A7">
        <w:rPr>
          <w:rFonts w:ascii="Times New Roman" w:eastAsia="Times New Roman" w:hAnsi="Times New Roman" w:cs="Times New Roman"/>
          <w:sz w:val="24"/>
          <w:szCs w:val="24"/>
          <w:shd w:val="clear" w:color="auto" w:fill="FFFFFF"/>
          <w:lang w:eastAsia="ru-RU"/>
        </w:rPr>
        <w:t>Кодекс Российской Федерации об административных правонарушениях от 30.12.2001 N 195-ФЗ</w:t>
      </w:r>
    </w:p>
    <w:p w:rsidR="001B15A7" w:rsidRPr="001B15A7" w:rsidRDefault="001B15A7" w:rsidP="001B15A7">
      <w:pPr>
        <w:spacing w:after="0" w:line="240" w:lineRule="auto"/>
        <w:ind w:left="360"/>
        <w:jc w:val="both"/>
        <w:rPr>
          <w:rFonts w:ascii="Times New Roman" w:eastAsia="Times New Roman" w:hAnsi="Times New Roman" w:cs="Times New Roman"/>
          <w:sz w:val="24"/>
          <w:szCs w:val="24"/>
          <w:lang w:eastAsia="ru-RU"/>
        </w:rPr>
      </w:pPr>
    </w:p>
    <w:p w:rsidR="001B15A7" w:rsidRPr="001B15A7" w:rsidRDefault="001B15A7" w:rsidP="00AF43E9">
      <w:pPr>
        <w:numPr>
          <w:ilvl w:val="0"/>
          <w:numId w:val="18"/>
        </w:numPr>
        <w:suppressAutoHyphens/>
        <w:spacing w:after="0" w:line="240" w:lineRule="auto"/>
        <w:jc w:val="both"/>
        <w:rPr>
          <w:rFonts w:ascii="Times New Roman" w:eastAsia="Times New Roman" w:hAnsi="Times New Roman" w:cs="Times New Roman"/>
          <w:sz w:val="24"/>
          <w:szCs w:val="24"/>
          <w:lang w:eastAsia="ru-RU"/>
        </w:rPr>
      </w:pPr>
      <w:r w:rsidRPr="001B15A7">
        <w:rPr>
          <w:rFonts w:ascii="Times New Roman" w:eastAsia="Times New Roman" w:hAnsi="Times New Roman" w:cs="Times New Roman"/>
          <w:sz w:val="24"/>
          <w:szCs w:val="24"/>
          <w:lang w:eastAsia="ru-RU"/>
        </w:rPr>
        <w:t xml:space="preserve">Федеральный закон от 02.04.2014 N 44-ФЗ (ред. от 14.07.2022) "Об участии граждан в охране общественного порядка" (с изм. и доп., вступ. в силу с 01.12.2022) </w:t>
      </w:r>
    </w:p>
    <w:p w:rsidR="001B15A7" w:rsidRPr="001B15A7" w:rsidRDefault="001B15A7" w:rsidP="00AF43E9">
      <w:pPr>
        <w:numPr>
          <w:ilvl w:val="0"/>
          <w:numId w:val="18"/>
        </w:numPr>
        <w:suppressAutoHyphens/>
        <w:spacing w:after="0" w:line="240" w:lineRule="auto"/>
        <w:jc w:val="both"/>
        <w:rPr>
          <w:rFonts w:ascii="Times New Roman" w:eastAsia="Times New Roman" w:hAnsi="Times New Roman" w:cs="Times New Roman"/>
          <w:sz w:val="24"/>
          <w:szCs w:val="24"/>
          <w:lang w:eastAsia="ru-RU"/>
        </w:rPr>
      </w:pPr>
      <w:r w:rsidRPr="001B15A7">
        <w:rPr>
          <w:rFonts w:ascii="Times New Roman" w:eastAsia="Times New Roman" w:hAnsi="Times New Roman" w:cs="Times New Roman"/>
          <w:sz w:val="24"/>
          <w:szCs w:val="24"/>
          <w:lang w:eastAsia="ru-RU"/>
        </w:rPr>
        <w:t xml:space="preserve">Федеральный закон от 28.12.2010 N 403-ФЗ (ред. от 13.06.2023) "О Следственном комитете Российской Федерации" (с изм. и доп., вступ. в силу с 24.06.2023) </w:t>
      </w:r>
    </w:p>
    <w:p w:rsidR="001B15A7" w:rsidRPr="001B15A7" w:rsidRDefault="001B15A7" w:rsidP="00AF43E9">
      <w:pPr>
        <w:numPr>
          <w:ilvl w:val="0"/>
          <w:numId w:val="18"/>
        </w:numPr>
        <w:suppressAutoHyphens/>
        <w:spacing w:after="0" w:line="240" w:lineRule="auto"/>
        <w:jc w:val="both"/>
        <w:rPr>
          <w:rFonts w:ascii="Times New Roman" w:eastAsia="Times New Roman" w:hAnsi="Times New Roman" w:cs="Times New Roman"/>
          <w:sz w:val="24"/>
          <w:szCs w:val="24"/>
          <w:shd w:val="clear" w:color="auto" w:fill="FFFFFF"/>
          <w:lang w:eastAsia="ru-RU"/>
        </w:rPr>
      </w:pPr>
      <w:r w:rsidRPr="001B15A7">
        <w:rPr>
          <w:rFonts w:ascii="Times New Roman" w:eastAsia="Times New Roman" w:hAnsi="Times New Roman" w:cs="Times New Roman"/>
          <w:sz w:val="24"/>
          <w:szCs w:val="24"/>
          <w:shd w:val="clear" w:color="auto" w:fill="FFFFFF"/>
          <w:lang w:eastAsia="ru-RU"/>
        </w:rPr>
        <w:t>Федеральный закон от 25.12.2008 N 273-ФЗ (ред. от 13.06.2023)"О противодействии коррупции"</w:t>
      </w:r>
    </w:p>
    <w:p w:rsidR="001B15A7" w:rsidRPr="001B15A7" w:rsidRDefault="001B15A7" w:rsidP="00AF43E9">
      <w:pPr>
        <w:numPr>
          <w:ilvl w:val="0"/>
          <w:numId w:val="18"/>
        </w:numPr>
        <w:suppressAutoHyphens/>
        <w:spacing w:after="0" w:line="240" w:lineRule="auto"/>
        <w:jc w:val="both"/>
        <w:rPr>
          <w:rFonts w:ascii="Times New Roman" w:eastAsia="Times New Roman" w:hAnsi="Times New Roman" w:cs="Times New Roman"/>
          <w:sz w:val="24"/>
          <w:szCs w:val="24"/>
          <w:shd w:val="clear" w:color="auto" w:fill="FFFFFF"/>
          <w:lang w:eastAsia="ru-RU"/>
        </w:rPr>
      </w:pPr>
      <w:r w:rsidRPr="001B15A7">
        <w:rPr>
          <w:rFonts w:ascii="Times New Roman" w:eastAsia="Times New Roman" w:hAnsi="Times New Roman" w:cs="Times New Roman"/>
          <w:sz w:val="24"/>
          <w:szCs w:val="24"/>
          <w:shd w:val="clear" w:color="auto" w:fill="FFFFFF"/>
          <w:lang w:eastAsia="ru-RU"/>
        </w:rPr>
        <w:t>Федеральный закон от 17.01.1992 N 2202-1(ред. от 13.06.2023"О прокуратуре Российской Федерации»</w:t>
      </w:r>
    </w:p>
    <w:p w:rsidR="001B15A7" w:rsidRPr="001B15A7" w:rsidRDefault="001B15A7" w:rsidP="001B15A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outlineLvl w:val="0"/>
        <w:rPr>
          <w:rFonts w:ascii="Times New Roman" w:eastAsia="Times New Roman" w:hAnsi="Times New Roman" w:cs="Times New Roman"/>
          <w:b/>
          <w:caps/>
          <w:sz w:val="24"/>
          <w:szCs w:val="24"/>
          <w:lang w:eastAsia="ar-SA"/>
        </w:rPr>
      </w:pPr>
      <w:r w:rsidRPr="001B15A7">
        <w:rPr>
          <w:rFonts w:ascii="Times New Roman" w:eastAsia="Times New Roman" w:hAnsi="Times New Roman" w:cs="Times New Roman"/>
          <w:b/>
          <w:caps/>
          <w:sz w:val="24"/>
          <w:szCs w:val="24"/>
          <w:lang w:eastAsia="ar-SA"/>
        </w:rPr>
        <w:t>4. Контроль и оценка результатов освоения учебной Дисциплины</w:t>
      </w:r>
    </w:p>
    <w:p w:rsidR="001B15A7" w:rsidRPr="001B15A7" w:rsidRDefault="001B15A7" w:rsidP="001B15A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outlineLvl w:val="0"/>
        <w:rPr>
          <w:rFonts w:ascii="Times New Roman" w:eastAsia="Times New Roman" w:hAnsi="Times New Roman" w:cs="Times New Roman"/>
          <w:sz w:val="24"/>
          <w:szCs w:val="24"/>
          <w:lang w:eastAsia="ar-SA"/>
        </w:rPr>
      </w:pPr>
    </w:p>
    <w:tbl>
      <w:tblPr>
        <w:tblW w:w="9919" w:type="dxa"/>
        <w:tblInd w:w="-30" w:type="dxa"/>
        <w:tblLayout w:type="fixed"/>
        <w:tblLook w:val="0000" w:firstRow="0" w:lastRow="0" w:firstColumn="0" w:lastColumn="0" w:noHBand="0" w:noVBand="0"/>
      </w:tblPr>
      <w:tblGrid>
        <w:gridCol w:w="3540"/>
        <w:gridCol w:w="2977"/>
        <w:gridCol w:w="3402"/>
      </w:tblGrid>
      <w:tr w:rsidR="001B15A7" w:rsidRPr="001B15A7" w:rsidTr="001B15A7">
        <w:trPr>
          <w:tblHeader/>
        </w:trPr>
        <w:tc>
          <w:tcPr>
            <w:tcW w:w="3540" w:type="dxa"/>
            <w:tcBorders>
              <w:top w:val="single" w:sz="4" w:space="0" w:color="000000"/>
              <w:left w:val="single" w:sz="4" w:space="0" w:color="000000"/>
              <w:bottom w:val="single" w:sz="4" w:space="0" w:color="000000"/>
            </w:tcBorders>
            <w:vAlign w:val="center"/>
          </w:tcPr>
          <w:p w:rsidR="001B15A7" w:rsidRPr="001B15A7" w:rsidRDefault="001B15A7" w:rsidP="001B15A7">
            <w:pPr>
              <w:suppressAutoHyphens/>
              <w:spacing w:after="0" w:line="360" w:lineRule="auto"/>
              <w:jc w:val="center"/>
              <w:rPr>
                <w:rFonts w:ascii="Times New Roman" w:eastAsia="Times New Roman" w:hAnsi="Times New Roman" w:cs="Times New Roman"/>
                <w:b/>
                <w:bCs/>
                <w:sz w:val="24"/>
                <w:szCs w:val="24"/>
                <w:lang w:eastAsia="ar-SA"/>
              </w:rPr>
            </w:pPr>
            <w:r w:rsidRPr="001B15A7">
              <w:rPr>
                <w:rFonts w:ascii="Times New Roman" w:eastAsia="Times New Roman" w:hAnsi="Times New Roman" w:cs="Times New Roman"/>
                <w:b/>
                <w:bCs/>
                <w:sz w:val="24"/>
                <w:szCs w:val="24"/>
                <w:lang w:eastAsia="ar-SA"/>
              </w:rPr>
              <w:t>Результаты обучения</w:t>
            </w:r>
          </w:p>
          <w:p w:rsidR="001B15A7" w:rsidRPr="001B15A7" w:rsidRDefault="001B15A7" w:rsidP="001B15A7">
            <w:pPr>
              <w:suppressAutoHyphens/>
              <w:spacing w:after="0" w:line="360" w:lineRule="auto"/>
              <w:jc w:val="center"/>
              <w:rPr>
                <w:rFonts w:ascii="Times New Roman" w:eastAsia="Times New Roman" w:hAnsi="Times New Roman" w:cs="Times New Roman"/>
                <w:b/>
                <w:bCs/>
                <w:color w:val="FF0000"/>
                <w:sz w:val="24"/>
                <w:szCs w:val="24"/>
                <w:lang w:eastAsia="ar-SA"/>
              </w:rPr>
            </w:pPr>
          </w:p>
        </w:tc>
        <w:tc>
          <w:tcPr>
            <w:tcW w:w="2977" w:type="dxa"/>
            <w:tcBorders>
              <w:top w:val="single" w:sz="4" w:space="0" w:color="000000"/>
              <w:left w:val="single" w:sz="4" w:space="0" w:color="000000"/>
              <w:bottom w:val="single" w:sz="4" w:space="0" w:color="000000"/>
            </w:tcBorders>
          </w:tcPr>
          <w:p w:rsidR="001B15A7" w:rsidRPr="001B15A7" w:rsidRDefault="001B15A7" w:rsidP="001B15A7">
            <w:pPr>
              <w:suppressAutoHyphens/>
              <w:snapToGrid w:val="0"/>
              <w:spacing w:after="0" w:line="360" w:lineRule="auto"/>
              <w:jc w:val="center"/>
              <w:rPr>
                <w:rFonts w:ascii="Times New Roman" w:eastAsia="Times New Roman" w:hAnsi="Times New Roman" w:cs="Times New Roman"/>
                <w:b/>
                <w:sz w:val="24"/>
                <w:szCs w:val="24"/>
                <w:lang w:eastAsia="ar-SA"/>
              </w:rPr>
            </w:pPr>
            <w:r w:rsidRPr="001B15A7">
              <w:rPr>
                <w:rFonts w:ascii="Times New Roman" w:eastAsia="Times New Roman" w:hAnsi="Times New Roman" w:cs="Times New Roman"/>
                <w:b/>
                <w:bCs/>
                <w:sz w:val="24"/>
                <w:szCs w:val="24"/>
                <w:lang w:eastAsia="ar-SA"/>
              </w:rPr>
              <w:t xml:space="preserve"> Показатели освоенности компетенций</w:t>
            </w:r>
          </w:p>
        </w:tc>
        <w:tc>
          <w:tcPr>
            <w:tcW w:w="3402" w:type="dxa"/>
            <w:tcBorders>
              <w:top w:val="single" w:sz="4" w:space="0" w:color="000000"/>
              <w:left w:val="single" w:sz="4" w:space="0" w:color="000000"/>
              <w:bottom w:val="single" w:sz="4" w:space="0" w:color="000000"/>
              <w:right w:val="single" w:sz="4" w:space="0" w:color="000000"/>
            </w:tcBorders>
            <w:vAlign w:val="center"/>
          </w:tcPr>
          <w:p w:rsidR="001B15A7" w:rsidRPr="001B15A7" w:rsidRDefault="001B15A7" w:rsidP="001B15A7">
            <w:pPr>
              <w:suppressAutoHyphens/>
              <w:snapToGrid w:val="0"/>
              <w:spacing w:after="0" w:line="360" w:lineRule="auto"/>
              <w:jc w:val="center"/>
              <w:rPr>
                <w:rFonts w:ascii="Times New Roman" w:eastAsia="Times New Roman" w:hAnsi="Times New Roman" w:cs="Times New Roman"/>
                <w:b/>
                <w:sz w:val="24"/>
                <w:szCs w:val="24"/>
                <w:lang w:eastAsia="ar-SA"/>
              </w:rPr>
            </w:pPr>
            <w:r w:rsidRPr="001B15A7">
              <w:rPr>
                <w:rFonts w:ascii="Times New Roman" w:eastAsia="Times New Roman" w:hAnsi="Times New Roman" w:cs="Times New Roman"/>
                <w:b/>
                <w:sz w:val="24"/>
                <w:szCs w:val="24"/>
                <w:lang w:eastAsia="ar-SA"/>
              </w:rPr>
              <w:t>Методы оценки</w:t>
            </w:r>
          </w:p>
        </w:tc>
      </w:tr>
      <w:tr w:rsidR="001B15A7" w:rsidRPr="001B15A7" w:rsidTr="001B15A7">
        <w:trPr>
          <w:trHeight w:val="510"/>
        </w:trPr>
        <w:tc>
          <w:tcPr>
            <w:tcW w:w="3540" w:type="dxa"/>
            <w:tcBorders>
              <w:top w:val="single" w:sz="4" w:space="0" w:color="000000"/>
              <w:left w:val="single" w:sz="4" w:space="0" w:color="000000"/>
              <w:bottom w:val="single" w:sz="4" w:space="0" w:color="000000"/>
            </w:tcBorders>
          </w:tcPr>
          <w:p w:rsidR="001B15A7" w:rsidRPr="001B15A7" w:rsidRDefault="001B15A7" w:rsidP="001B15A7">
            <w:pPr>
              <w:suppressAutoHyphens/>
              <w:snapToGrid w:val="0"/>
              <w:spacing w:after="0" w:line="240" w:lineRule="auto"/>
              <w:jc w:val="both"/>
              <w:rPr>
                <w:rFonts w:ascii="Times New Roman" w:eastAsia="Times New Roman" w:hAnsi="Times New Roman" w:cs="Times New Roman"/>
                <w:b/>
                <w:bCs/>
                <w:sz w:val="24"/>
                <w:szCs w:val="24"/>
                <w:lang w:eastAsia="ar-SA"/>
              </w:rPr>
            </w:pPr>
            <w:r w:rsidRPr="001B15A7">
              <w:rPr>
                <w:rFonts w:ascii="Times New Roman" w:eastAsia="Times New Roman" w:hAnsi="Times New Roman" w:cs="Times New Roman"/>
                <w:b/>
                <w:bCs/>
                <w:sz w:val="24"/>
                <w:szCs w:val="24"/>
                <w:lang w:eastAsia="ar-SA"/>
              </w:rPr>
              <w:t>Знает</w:t>
            </w:r>
          </w:p>
        </w:tc>
        <w:tc>
          <w:tcPr>
            <w:tcW w:w="2977"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jc w:val="both"/>
              <w:rPr>
                <w:rFonts w:ascii="Times New Roman" w:eastAsia="Times New Roman" w:hAnsi="Times New Roman" w:cs="Times New Roman"/>
                <w:bCs/>
                <w:i/>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jc w:val="both"/>
              <w:rPr>
                <w:rFonts w:ascii="Times New Roman" w:eastAsia="Times New Roman" w:hAnsi="Times New Roman" w:cs="Times New Roman"/>
                <w:bCs/>
                <w:i/>
                <w:sz w:val="24"/>
                <w:szCs w:val="24"/>
                <w:lang w:eastAsia="ar-SA"/>
              </w:rPr>
            </w:pPr>
          </w:p>
        </w:tc>
      </w:tr>
      <w:tr w:rsidR="001B15A7" w:rsidRPr="001B15A7" w:rsidTr="001B15A7">
        <w:trPr>
          <w:trHeight w:val="1534"/>
        </w:trPr>
        <w:tc>
          <w:tcPr>
            <w:tcW w:w="3540" w:type="dxa"/>
            <w:tcBorders>
              <w:top w:val="single" w:sz="4" w:space="0" w:color="000000"/>
              <w:left w:val="single" w:sz="4" w:space="0" w:color="000000"/>
              <w:bottom w:val="single" w:sz="4" w:space="0" w:color="000000"/>
            </w:tcBorders>
          </w:tcPr>
          <w:p w:rsidR="001B15A7" w:rsidRPr="001B15A7" w:rsidRDefault="001B15A7" w:rsidP="001B15A7">
            <w:pPr>
              <w:tabs>
                <w:tab w:val="left" w:pos="266"/>
                <w:tab w:val="left" w:pos="709"/>
              </w:tabs>
              <w:suppressAutoHyphens/>
              <w:spacing w:after="0" w:line="240" w:lineRule="auto"/>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 xml:space="preserve">     Основные источники информации и ресурсы для решения задач и/или проблем в профессиональном и/или социальном контексте;</w:t>
            </w:r>
          </w:p>
          <w:p w:rsidR="001B15A7" w:rsidRPr="001B15A7" w:rsidRDefault="001B15A7" w:rsidP="001B15A7">
            <w:pPr>
              <w:tabs>
                <w:tab w:val="left" w:pos="266"/>
                <w:tab w:val="left" w:pos="709"/>
              </w:tabs>
              <w:suppressAutoHyphens/>
              <w:spacing w:after="0" w:line="240" w:lineRule="auto"/>
              <w:jc w:val="both"/>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методы работы в профессиональной и смежных сферах;</w:t>
            </w:r>
          </w:p>
          <w:p w:rsidR="001B15A7" w:rsidRPr="001B15A7" w:rsidRDefault="001B15A7" w:rsidP="001B15A7">
            <w:pPr>
              <w:tabs>
                <w:tab w:val="left" w:pos="266"/>
                <w:tab w:val="left" w:pos="709"/>
              </w:tabs>
              <w:suppressAutoHyphens/>
              <w:spacing w:after="0" w:line="240" w:lineRule="auto"/>
              <w:jc w:val="both"/>
              <w:rPr>
                <w:rFonts w:ascii="Times New Roman" w:eastAsia="Times New Roman" w:hAnsi="Times New Roman" w:cs="Times New Roman"/>
                <w:bCs/>
                <w:color w:val="FF0000"/>
                <w:sz w:val="24"/>
                <w:szCs w:val="24"/>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 xml:space="preserve">  Владеет методами и средствами поиска и обработки информации. </w:t>
            </w:r>
          </w:p>
          <w:p w:rsidR="001B15A7" w:rsidRPr="001B15A7" w:rsidRDefault="001B15A7" w:rsidP="001B15A7">
            <w:pPr>
              <w:suppressAutoHyphens/>
              <w:snapToGrid w:val="0"/>
              <w:spacing w:after="0" w:line="240" w:lineRule="auto"/>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 xml:space="preserve"> Знает способы защиты правовой информации</w:t>
            </w:r>
          </w:p>
        </w:tc>
        <w:tc>
          <w:tcPr>
            <w:tcW w:w="3402"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собеседование, ответы на вопросы, тестирование, проверка внеаудиторной самостоятельной работы</w:t>
            </w:r>
          </w:p>
        </w:tc>
      </w:tr>
      <w:tr w:rsidR="001B15A7" w:rsidRPr="001B15A7" w:rsidTr="001B15A7">
        <w:trPr>
          <w:trHeight w:val="1534"/>
        </w:trPr>
        <w:tc>
          <w:tcPr>
            <w:tcW w:w="3540" w:type="dxa"/>
            <w:tcBorders>
              <w:top w:val="single" w:sz="4" w:space="0" w:color="000000"/>
              <w:left w:val="single" w:sz="4" w:space="0" w:color="000000"/>
              <w:bottom w:val="single" w:sz="4" w:space="0" w:color="000000"/>
            </w:tcBorders>
          </w:tcPr>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iCs/>
                <w:sz w:val="24"/>
                <w:szCs w:val="24"/>
                <w:lang w:eastAsia="ar-SA"/>
              </w:rPr>
              <w:t xml:space="preserve">  </w:t>
            </w:r>
            <w:r w:rsidRPr="001B15A7">
              <w:rPr>
                <w:rFonts w:ascii="Times New Roman" w:eastAsia="Times New Roman" w:hAnsi="Times New Roman" w:cs="Times New Roman"/>
                <w:bCs/>
                <w:sz w:val="24"/>
                <w:szCs w:val="24"/>
                <w:lang w:eastAsia="ru-RU"/>
              </w:rPr>
              <w:t>Номенклатуру информационных источников, применяемых в профессиональной деятельности;</w:t>
            </w: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lastRenderedPageBreak/>
              <w:t>приемы структурирования информации;</w:t>
            </w: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t>формат оформления результатов поиска информации;</w:t>
            </w:r>
          </w:p>
          <w:p w:rsidR="001B15A7" w:rsidRPr="001B15A7" w:rsidRDefault="001B15A7" w:rsidP="00AF43E9">
            <w:pPr>
              <w:numPr>
                <w:ilvl w:val="0"/>
                <w:numId w:val="16"/>
              </w:numPr>
              <w:suppressAutoHyphens/>
              <w:spacing w:after="0" w:line="240" w:lineRule="auto"/>
              <w:ind w:left="0"/>
              <w:jc w:val="both"/>
              <w:rPr>
                <w:rFonts w:ascii="Times New Roman" w:eastAsia="Times New Roman" w:hAnsi="Times New Roman" w:cs="Times New Roman"/>
                <w:iCs/>
                <w:sz w:val="24"/>
                <w:szCs w:val="24"/>
                <w:lang w:eastAsia="ar-SA"/>
              </w:rPr>
            </w:pPr>
            <w:r w:rsidRPr="001B15A7">
              <w:rPr>
                <w:rFonts w:ascii="Times New Roman" w:eastAsia="Times New Roman" w:hAnsi="Times New Roman" w:cs="Times New Roman"/>
                <w:iCs/>
                <w:sz w:val="24"/>
                <w:szCs w:val="24"/>
                <w:lang w:eastAsia="ar-SA"/>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lastRenderedPageBreak/>
              <w:t>Разбирается в номенклатуре источников, владеет поиском информации в разных структурах.</w:t>
            </w:r>
          </w:p>
          <w:p w:rsidR="001B15A7" w:rsidRPr="001B15A7" w:rsidRDefault="001B15A7" w:rsidP="001B15A7">
            <w:pPr>
              <w:suppressAutoHyphens/>
              <w:snapToGrid w:val="0"/>
              <w:spacing w:after="0" w:line="240" w:lineRule="auto"/>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lastRenderedPageBreak/>
              <w:t xml:space="preserve"> Умеет оформлять правовую документацию с применением современных средств форматирования документов.</w:t>
            </w:r>
          </w:p>
        </w:tc>
        <w:tc>
          <w:tcPr>
            <w:tcW w:w="3402"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rPr>
                <w:rFonts w:ascii="Times New Roman" w:eastAsia="Times New Roman" w:hAnsi="Times New Roman" w:cs="Times New Roman"/>
                <w:bCs/>
                <w:color w:val="FF0000"/>
                <w:sz w:val="24"/>
                <w:szCs w:val="24"/>
                <w:lang w:eastAsia="ar-SA"/>
              </w:rPr>
            </w:pPr>
            <w:r w:rsidRPr="001B15A7">
              <w:rPr>
                <w:rFonts w:ascii="Times New Roman" w:eastAsia="Times New Roman" w:hAnsi="Times New Roman" w:cs="Times New Roman"/>
                <w:bCs/>
                <w:sz w:val="24"/>
                <w:szCs w:val="24"/>
                <w:lang w:eastAsia="ar-SA"/>
              </w:rPr>
              <w:lastRenderedPageBreak/>
              <w:t>собеседование, ответы на вопросы, тестирование, проверка внеаудиторной самостоятельной работы</w:t>
            </w:r>
          </w:p>
        </w:tc>
      </w:tr>
      <w:tr w:rsidR="001B15A7" w:rsidRPr="001B15A7" w:rsidTr="001B15A7">
        <w:trPr>
          <w:trHeight w:val="1275"/>
        </w:trPr>
        <w:tc>
          <w:tcPr>
            <w:tcW w:w="3540" w:type="dxa"/>
            <w:tcBorders>
              <w:top w:val="single" w:sz="4" w:space="0" w:color="000000"/>
              <w:left w:val="single" w:sz="4" w:space="0" w:color="000000"/>
              <w:bottom w:val="single" w:sz="4" w:space="0" w:color="000000"/>
            </w:tcBorders>
          </w:tcPr>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t xml:space="preserve">современные средства и устройства информатизации, порядок их применения и </w:t>
            </w:r>
          </w:p>
          <w:p w:rsidR="001B15A7" w:rsidRPr="001B15A7" w:rsidRDefault="001B15A7" w:rsidP="001B15A7">
            <w:pPr>
              <w:widowControl w:val="0"/>
              <w:tabs>
                <w:tab w:val="left" w:pos="1235"/>
              </w:tabs>
              <w:spacing w:before="24" w:after="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t>программное обеспечение в профессиональной деятельности, в том числе цифровые средства.</w:t>
            </w:r>
          </w:p>
          <w:p w:rsidR="001B15A7" w:rsidRPr="001B15A7" w:rsidRDefault="001B15A7" w:rsidP="001B15A7">
            <w:pPr>
              <w:tabs>
                <w:tab w:val="left" w:pos="266"/>
                <w:tab w:val="left" w:pos="709"/>
              </w:tabs>
              <w:suppressAutoHyphens/>
              <w:spacing w:after="0" w:line="240" w:lineRule="auto"/>
              <w:jc w:val="both"/>
              <w:rPr>
                <w:rFonts w:ascii="Times New Roman" w:eastAsia="Times New Roman" w:hAnsi="Times New Roman" w:cs="Times New Roman"/>
                <w:sz w:val="24"/>
                <w:szCs w:val="24"/>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 xml:space="preserve">  Применяет способы поиска информации в СПС (быстрый поиск, правовой навигатор, карточка поиска). </w:t>
            </w:r>
          </w:p>
          <w:p w:rsidR="001B15A7" w:rsidRPr="001B15A7" w:rsidRDefault="001B15A7" w:rsidP="001B15A7">
            <w:pPr>
              <w:suppressAutoHyphens/>
              <w:snapToGrid w:val="0"/>
              <w:spacing w:after="0" w:line="240" w:lineRule="auto"/>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 xml:space="preserve">Знает функции справочно-правовых систем </w:t>
            </w:r>
          </w:p>
        </w:tc>
        <w:tc>
          <w:tcPr>
            <w:tcW w:w="3402"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rPr>
                <w:rFonts w:ascii="Times New Roman" w:eastAsia="Times New Roman" w:hAnsi="Times New Roman" w:cs="Times New Roman"/>
                <w:bCs/>
                <w:color w:val="FF0000"/>
                <w:sz w:val="24"/>
                <w:szCs w:val="24"/>
                <w:lang w:eastAsia="ar-SA"/>
              </w:rPr>
            </w:pPr>
            <w:r w:rsidRPr="001B15A7">
              <w:rPr>
                <w:rFonts w:ascii="Times New Roman" w:eastAsia="Times New Roman" w:hAnsi="Times New Roman" w:cs="Times New Roman"/>
                <w:bCs/>
                <w:sz w:val="24"/>
                <w:szCs w:val="24"/>
                <w:lang w:eastAsia="ar-SA"/>
              </w:rPr>
              <w:t>собеседование, ответы на вопросы, тестирование, проверка внеаудиторной самостоятельной работы</w:t>
            </w:r>
          </w:p>
        </w:tc>
      </w:tr>
      <w:tr w:rsidR="001B15A7" w:rsidRPr="001B15A7" w:rsidTr="001B15A7">
        <w:trPr>
          <w:trHeight w:val="1275"/>
        </w:trPr>
        <w:tc>
          <w:tcPr>
            <w:tcW w:w="3540" w:type="dxa"/>
            <w:tcBorders>
              <w:top w:val="single" w:sz="4" w:space="0" w:color="000000"/>
              <w:left w:val="single" w:sz="4" w:space="0" w:color="000000"/>
              <w:bottom w:val="single" w:sz="4" w:space="0" w:color="000000"/>
            </w:tcBorders>
          </w:tcPr>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t>Виды документов, образующихся в процессе производства по делу об административном правонарушении, требования к форме и содержанию документов.</w:t>
            </w: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r w:rsidRPr="001B15A7">
              <w:rPr>
                <w:rFonts w:ascii="Times New Roman" w:eastAsia="Times New Roman" w:hAnsi="Times New Roman" w:cs="Times New Roman"/>
                <w:bCs/>
                <w:sz w:val="24"/>
                <w:szCs w:val="24"/>
                <w:lang w:eastAsia="ru-RU"/>
              </w:rPr>
              <w:t>Виды документов, образующихся в процессе исполнения административных наказаний, требования к форме и содержанию документов.</w:t>
            </w:r>
          </w:p>
          <w:p w:rsidR="001B15A7" w:rsidRPr="001B15A7" w:rsidRDefault="001B15A7" w:rsidP="001B15A7">
            <w:pPr>
              <w:widowControl w:val="0"/>
              <w:tabs>
                <w:tab w:val="left" w:pos="1235"/>
              </w:tabs>
              <w:spacing w:before="24" w:after="120" w:line="274" w:lineRule="exact"/>
              <w:ind w:right="287"/>
              <w:jc w:val="both"/>
              <w:rPr>
                <w:rFonts w:ascii="Times New Roman" w:eastAsia="Times New Roman" w:hAnsi="Times New Roman" w:cs="Times New Roman"/>
                <w:bCs/>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Создает и заполняет документы, образующиеся в процессе производства правонарушений, исполнения административных наказаний , оперативно-разыскных действий</w:t>
            </w:r>
          </w:p>
        </w:tc>
        <w:tc>
          <w:tcPr>
            <w:tcW w:w="3402"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собеседование, ответы на вопросы, тестирование, проверка внеаудиторной самостоятельной работы</w:t>
            </w:r>
          </w:p>
        </w:tc>
      </w:tr>
      <w:tr w:rsidR="001B15A7" w:rsidRPr="001B15A7" w:rsidTr="001B15A7">
        <w:tc>
          <w:tcPr>
            <w:tcW w:w="3540" w:type="dxa"/>
            <w:tcBorders>
              <w:top w:val="single" w:sz="4" w:space="0" w:color="000000"/>
              <w:left w:val="single" w:sz="4" w:space="0" w:color="000000"/>
              <w:bottom w:val="single" w:sz="4" w:space="0" w:color="000000"/>
            </w:tcBorders>
          </w:tcPr>
          <w:p w:rsidR="001B15A7" w:rsidRPr="001B15A7" w:rsidRDefault="001B15A7" w:rsidP="001B15A7">
            <w:pPr>
              <w:suppressAutoHyphens/>
              <w:snapToGrid w:val="0"/>
              <w:spacing w:after="0" w:line="240" w:lineRule="auto"/>
              <w:jc w:val="both"/>
              <w:rPr>
                <w:rFonts w:ascii="Times New Roman" w:eastAsia="Times New Roman" w:hAnsi="Times New Roman" w:cs="Times New Roman"/>
                <w:b/>
                <w:bCs/>
                <w:sz w:val="24"/>
                <w:szCs w:val="24"/>
                <w:lang w:eastAsia="ar-SA"/>
              </w:rPr>
            </w:pPr>
          </w:p>
          <w:p w:rsidR="001B15A7" w:rsidRPr="001B15A7" w:rsidRDefault="001B15A7" w:rsidP="001B15A7">
            <w:pPr>
              <w:suppressAutoHyphens/>
              <w:snapToGrid w:val="0"/>
              <w:spacing w:after="0" w:line="240" w:lineRule="auto"/>
              <w:jc w:val="both"/>
              <w:rPr>
                <w:rFonts w:ascii="Times New Roman" w:eastAsia="Times New Roman" w:hAnsi="Times New Roman" w:cs="Times New Roman"/>
                <w:b/>
                <w:bCs/>
                <w:sz w:val="24"/>
                <w:szCs w:val="24"/>
                <w:lang w:eastAsia="ar-SA"/>
              </w:rPr>
            </w:pPr>
            <w:r w:rsidRPr="001B15A7">
              <w:rPr>
                <w:rFonts w:ascii="Times New Roman" w:eastAsia="Times New Roman" w:hAnsi="Times New Roman" w:cs="Times New Roman"/>
                <w:b/>
                <w:bCs/>
                <w:sz w:val="24"/>
                <w:szCs w:val="24"/>
                <w:lang w:eastAsia="ar-SA"/>
              </w:rPr>
              <w:t>Умеет</w:t>
            </w:r>
          </w:p>
        </w:tc>
        <w:tc>
          <w:tcPr>
            <w:tcW w:w="2977"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jc w:val="both"/>
              <w:rPr>
                <w:rFonts w:ascii="Times New Roman" w:eastAsia="Times New Roman" w:hAnsi="Times New Roman" w:cs="Times New Roman"/>
                <w:bCs/>
                <w:i/>
                <w:color w:val="FF0000"/>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jc w:val="both"/>
              <w:rPr>
                <w:rFonts w:ascii="Times New Roman" w:eastAsia="Times New Roman" w:hAnsi="Times New Roman" w:cs="Times New Roman"/>
                <w:bCs/>
                <w:i/>
                <w:color w:val="FF0000"/>
                <w:sz w:val="24"/>
                <w:szCs w:val="24"/>
                <w:lang w:eastAsia="ar-SA"/>
              </w:rPr>
            </w:pPr>
          </w:p>
        </w:tc>
      </w:tr>
      <w:tr w:rsidR="001B15A7" w:rsidRPr="001B15A7" w:rsidTr="001B15A7">
        <w:trPr>
          <w:trHeight w:val="1545"/>
        </w:trPr>
        <w:tc>
          <w:tcPr>
            <w:tcW w:w="3540" w:type="dxa"/>
            <w:tcBorders>
              <w:top w:val="single" w:sz="4" w:space="0" w:color="000000"/>
              <w:left w:val="single" w:sz="4" w:space="0" w:color="000000"/>
              <w:bottom w:val="single" w:sz="4" w:space="0" w:color="000000"/>
            </w:tcBorders>
          </w:tcPr>
          <w:p w:rsidR="001B15A7" w:rsidRPr="001B15A7" w:rsidRDefault="001B15A7" w:rsidP="001B15A7">
            <w:pPr>
              <w:suppressAutoHyphens/>
              <w:spacing w:after="0" w:line="240" w:lineRule="auto"/>
              <w:ind w:left="45" w:hanging="130"/>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pacing w:val="-1"/>
                <w:sz w:val="24"/>
                <w:szCs w:val="24"/>
                <w:lang w:eastAsia="ar-SA"/>
              </w:rPr>
              <w:t>выявлять и эффективно искать информацию, необходимую для решения задачи и/или проблемы;</w:t>
            </w:r>
          </w:p>
        </w:tc>
        <w:tc>
          <w:tcPr>
            <w:tcW w:w="2977"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jc w:val="both"/>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Умеет находить информацию в локальных сетях и сети Интернет</w:t>
            </w:r>
          </w:p>
          <w:p w:rsidR="001B15A7" w:rsidRPr="001B15A7" w:rsidRDefault="001B15A7" w:rsidP="001B15A7">
            <w:pPr>
              <w:suppressAutoHyphens/>
              <w:snapToGrid w:val="0"/>
              <w:spacing w:after="0" w:line="240" w:lineRule="auto"/>
              <w:jc w:val="both"/>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Умеет формировать служебные документы в правовой сфере деятельности.</w:t>
            </w:r>
          </w:p>
        </w:tc>
        <w:tc>
          <w:tcPr>
            <w:tcW w:w="3402"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собеседование, интерпретация результатов собеседования, наблюдение за деятельностью студентов, интерпретация результатов работы, тестирование</w:t>
            </w:r>
          </w:p>
        </w:tc>
      </w:tr>
      <w:tr w:rsidR="001B15A7" w:rsidRPr="001B15A7" w:rsidTr="001B15A7">
        <w:trPr>
          <w:trHeight w:val="1545"/>
        </w:trPr>
        <w:tc>
          <w:tcPr>
            <w:tcW w:w="3540" w:type="dxa"/>
            <w:tcBorders>
              <w:top w:val="single" w:sz="4" w:space="0" w:color="000000"/>
              <w:left w:val="single" w:sz="4" w:space="0" w:color="000000"/>
              <w:bottom w:val="single" w:sz="4" w:space="0" w:color="000000"/>
            </w:tcBorders>
          </w:tcPr>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применять средства информационных технологий для решения профессиональных задач;</w:t>
            </w:r>
          </w:p>
          <w:p w:rsidR="001B15A7" w:rsidRPr="001B15A7" w:rsidRDefault="001B15A7" w:rsidP="001B15A7">
            <w:pPr>
              <w:tabs>
                <w:tab w:val="left" w:pos="273"/>
              </w:tabs>
              <w:suppressAutoHyphens/>
              <w:spacing w:after="0" w:line="240" w:lineRule="auto"/>
              <w:ind w:left="45" w:hanging="130"/>
              <w:jc w:val="both"/>
              <w:rPr>
                <w:rFonts w:ascii="Times New Roman" w:eastAsia="Times New Roman" w:hAnsi="Times New Roman" w:cs="Times New Roman"/>
                <w:sz w:val="24"/>
                <w:szCs w:val="24"/>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jc w:val="both"/>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 xml:space="preserve"> Уверенно осуществляет поиск необходимой информации на сайтах государственных органов для выполнения профессиональных задач  </w:t>
            </w:r>
          </w:p>
          <w:p w:rsidR="001B15A7" w:rsidRPr="001B15A7" w:rsidRDefault="001B15A7" w:rsidP="001B15A7">
            <w:pPr>
              <w:suppressAutoHyphens/>
              <w:snapToGrid w:val="0"/>
              <w:spacing w:after="0" w:line="240" w:lineRule="auto"/>
              <w:jc w:val="both"/>
              <w:rPr>
                <w:rFonts w:ascii="Times New Roman" w:eastAsia="Times New Roman" w:hAnsi="Times New Roman" w:cs="Times New Roman"/>
                <w:bCs/>
                <w:sz w:val="24"/>
                <w:szCs w:val="24"/>
                <w:lang w:eastAsia="ar-SA"/>
              </w:rPr>
            </w:pPr>
          </w:p>
          <w:p w:rsidR="001B15A7" w:rsidRPr="001B15A7" w:rsidRDefault="001B15A7" w:rsidP="001B15A7">
            <w:pPr>
              <w:suppressAutoHyphens/>
              <w:snapToGrid w:val="0"/>
              <w:spacing w:after="0" w:line="240" w:lineRule="auto"/>
              <w:jc w:val="both"/>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lastRenderedPageBreak/>
              <w:t xml:space="preserve"> </w:t>
            </w:r>
          </w:p>
        </w:tc>
        <w:tc>
          <w:tcPr>
            <w:tcW w:w="3402"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lastRenderedPageBreak/>
              <w:t>собеседование, интерпретация результатов собеседования, наблюдение за деятельностью студентов, интерпретация результатов работы, тестирование</w:t>
            </w:r>
          </w:p>
        </w:tc>
      </w:tr>
      <w:tr w:rsidR="001B15A7" w:rsidRPr="001B15A7" w:rsidTr="001B15A7">
        <w:trPr>
          <w:trHeight w:val="323"/>
        </w:trPr>
        <w:tc>
          <w:tcPr>
            <w:tcW w:w="3540" w:type="dxa"/>
            <w:tcBorders>
              <w:top w:val="single" w:sz="4" w:space="0" w:color="000000"/>
              <w:left w:val="single" w:sz="4" w:space="0" w:color="000000"/>
              <w:bottom w:val="single" w:sz="4" w:space="0" w:color="000000"/>
            </w:tcBorders>
          </w:tcPr>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 xml:space="preserve">   </w:t>
            </w:r>
            <w:r w:rsidRPr="001B15A7">
              <w:rPr>
                <w:rFonts w:ascii="Times New Roman" w:eastAsia="Times New Roman" w:hAnsi="Times New Roman" w:cs="Times New Roman"/>
                <w:bCs/>
                <w:sz w:val="24"/>
                <w:szCs w:val="24"/>
                <w:lang w:eastAsia="ar-SA"/>
              </w:rPr>
              <w:t xml:space="preserve"> предотвращать в служебной деятельности ситуации, связанные с возможностями несанкционированного доступа к информации, злоумышленной модификации информации и утраты служебной информации;</w:t>
            </w:r>
          </w:p>
          <w:p w:rsidR="001B15A7" w:rsidRPr="001B15A7" w:rsidRDefault="001B15A7" w:rsidP="001B15A7">
            <w:pPr>
              <w:tabs>
                <w:tab w:val="left" w:pos="266"/>
              </w:tabs>
              <w:suppressAutoHyphens/>
              <w:spacing w:after="0" w:line="240" w:lineRule="auto"/>
              <w:rPr>
                <w:rFonts w:ascii="Times New Roman" w:eastAsia="Times New Roman" w:hAnsi="Times New Roman" w:cs="Times New Roman"/>
                <w:bCs/>
                <w:sz w:val="24"/>
                <w:szCs w:val="24"/>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jc w:val="both"/>
              <w:rPr>
                <w:rFonts w:ascii="Times New Roman" w:eastAsia="Times New Roman" w:hAnsi="Times New Roman" w:cs="Times New Roman"/>
                <w:bCs/>
                <w:color w:val="FF0000"/>
                <w:sz w:val="24"/>
                <w:szCs w:val="24"/>
                <w:lang w:eastAsia="ar-SA"/>
              </w:rPr>
            </w:pPr>
            <w:r w:rsidRPr="001B15A7">
              <w:rPr>
                <w:rFonts w:ascii="Times New Roman" w:eastAsia="Times New Roman" w:hAnsi="Times New Roman" w:cs="Times New Roman"/>
                <w:bCs/>
                <w:color w:val="FF0000"/>
                <w:sz w:val="24"/>
                <w:szCs w:val="24"/>
                <w:lang w:eastAsia="ar-SA"/>
              </w:rPr>
              <w:t xml:space="preserve">  </w:t>
            </w:r>
            <w:r w:rsidRPr="001B15A7">
              <w:rPr>
                <w:rFonts w:ascii="Times New Roman" w:eastAsia="Times New Roman" w:hAnsi="Times New Roman" w:cs="Times New Roman"/>
                <w:bCs/>
                <w:sz w:val="24"/>
                <w:szCs w:val="24"/>
                <w:lang w:eastAsia="ar-SA"/>
              </w:rPr>
              <w:t>Владеет способами защиты информации: программными, аппаратными и организационными; шифрованием информации</w:t>
            </w:r>
          </w:p>
        </w:tc>
        <w:tc>
          <w:tcPr>
            <w:tcW w:w="3402"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собеседование, ответы на вопросы, наблюдение за деятельностью студентов, анализ результатов работы, тестирование</w:t>
            </w:r>
          </w:p>
        </w:tc>
      </w:tr>
      <w:tr w:rsidR="001B15A7" w:rsidRPr="001B15A7" w:rsidTr="001B15A7">
        <w:trPr>
          <w:trHeight w:val="323"/>
        </w:trPr>
        <w:tc>
          <w:tcPr>
            <w:tcW w:w="3540" w:type="dxa"/>
            <w:tcBorders>
              <w:top w:val="single" w:sz="4" w:space="0" w:color="000000"/>
              <w:left w:val="single" w:sz="4" w:space="0" w:color="000000"/>
              <w:bottom w:val="single" w:sz="4" w:space="0" w:color="000000"/>
            </w:tcBorders>
          </w:tcPr>
          <w:p w:rsidR="001B15A7" w:rsidRPr="001B15A7" w:rsidRDefault="001B15A7" w:rsidP="001B15A7">
            <w:pPr>
              <w:suppressAutoHyphens/>
              <w:spacing w:after="120" w:line="240" w:lineRule="auto"/>
              <w:ind w:right="289" w:hanging="129"/>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z w:val="24"/>
                <w:szCs w:val="24"/>
                <w:lang w:eastAsia="ar-SA"/>
              </w:rPr>
              <w:t xml:space="preserve">    </w:t>
            </w:r>
            <w:r w:rsidRPr="001B15A7">
              <w:rPr>
                <w:rFonts w:ascii="Times New Roman" w:eastAsia="Times New Roman" w:hAnsi="Times New Roman" w:cs="Times New Roman"/>
                <w:spacing w:val="-1"/>
                <w:sz w:val="24"/>
                <w:szCs w:val="24"/>
                <w:lang w:eastAsia="ar-SA"/>
              </w:rPr>
              <w:t>использовать современное программное обеспечение в профессиональной деятельности;</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 xml:space="preserve">  </w:t>
            </w:r>
            <w:r w:rsidRPr="001B15A7">
              <w:rPr>
                <w:rFonts w:ascii="Times New Roman" w:eastAsia="Times New Roman" w:hAnsi="Times New Roman" w:cs="Times New Roman"/>
                <w:spacing w:val="-1"/>
                <w:sz w:val="24"/>
                <w:szCs w:val="24"/>
                <w:lang w:eastAsia="ar-SA"/>
              </w:rPr>
              <w:t>использовать различные цифровые средства для решения профессиональных задач;</w:t>
            </w:r>
          </w:p>
        </w:tc>
        <w:tc>
          <w:tcPr>
            <w:tcW w:w="2977"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jc w:val="both"/>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color w:val="FF0000"/>
                <w:sz w:val="24"/>
                <w:szCs w:val="24"/>
                <w:lang w:eastAsia="ar-SA"/>
              </w:rPr>
              <w:t xml:space="preserve">   </w:t>
            </w:r>
            <w:r w:rsidRPr="001B15A7">
              <w:rPr>
                <w:rFonts w:ascii="Times New Roman" w:eastAsia="Times New Roman" w:hAnsi="Times New Roman" w:cs="Times New Roman"/>
                <w:bCs/>
                <w:sz w:val="24"/>
                <w:szCs w:val="24"/>
                <w:lang w:eastAsia="ar-SA"/>
              </w:rPr>
              <w:t xml:space="preserve">Применяет средства пакета </w:t>
            </w:r>
            <w:r w:rsidRPr="001B15A7">
              <w:rPr>
                <w:rFonts w:ascii="Times New Roman" w:eastAsia="Times New Roman" w:hAnsi="Times New Roman" w:cs="Times New Roman"/>
                <w:bCs/>
                <w:sz w:val="24"/>
                <w:szCs w:val="24"/>
                <w:lang w:val="en-US" w:eastAsia="ar-SA"/>
              </w:rPr>
              <w:t>MS</w:t>
            </w:r>
            <w:r w:rsidRPr="001B15A7">
              <w:rPr>
                <w:rFonts w:ascii="Times New Roman" w:eastAsia="Times New Roman" w:hAnsi="Times New Roman" w:cs="Times New Roman"/>
                <w:bCs/>
                <w:sz w:val="24"/>
                <w:szCs w:val="24"/>
                <w:lang w:eastAsia="ar-SA"/>
              </w:rPr>
              <w:t xml:space="preserve"> </w:t>
            </w:r>
            <w:r w:rsidRPr="001B15A7">
              <w:rPr>
                <w:rFonts w:ascii="Times New Roman" w:eastAsia="Times New Roman" w:hAnsi="Times New Roman" w:cs="Times New Roman"/>
                <w:bCs/>
                <w:sz w:val="24"/>
                <w:szCs w:val="24"/>
                <w:lang w:val="en-US" w:eastAsia="ar-SA"/>
              </w:rPr>
              <w:t>Office</w:t>
            </w:r>
            <w:r w:rsidRPr="001B15A7">
              <w:rPr>
                <w:rFonts w:ascii="Times New Roman" w:eastAsia="Times New Roman" w:hAnsi="Times New Roman" w:cs="Times New Roman"/>
                <w:bCs/>
                <w:sz w:val="24"/>
                <w:szCs w:val="24"/>
                <w:lang w:eastAsia="ar-SA"/>
              </w:rPr>
              <w:t xml:space="preserve"> в профессиональной деятельности (текстовый редактор, табличный процессор, базы данных).</w:t>
            </w:r>
          </w:p>
          <w:p w:rsidR="001B15A7" w:rsidRPr="001B15A7" w:rsidRDefault="004F4DDD" w:rsidP="001B15A7">
            <w:pPr>
              <w:suppressAutoHyphens/>
              <w:snapToGrid w:val="0"/>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Умеет работать в </w:t>
            </w:r>
            <w:r w:rsidR="001B15A7" w:rsidRPr="001B15A7">
              <w:rPr>
                <w:rFonts w:ascii="Times New Roman" w:eastAsia="Times New Roman" w:hAnsi="Times New Roman" w:cs="Times New Roman"/>
                <w:bCs/>
                <w:sz w:val="24"/>
                <w:szCs w:val="24"/>
                <w:lang w:eastAsia="ar-SA"/>
              </w:rPr>
              <w:t>ГАС «Правосудие» и информационных системах прокуратуры</w:t>
            </w:r>
          </w:p>
          <w:p w:rsidR="001B15A7" w:rsidRPr="001B15A7" w:rsidRDefault="001B15A7" w:rsidP="001B15A7">
            <w:pPr>
              <w:suppressAutoHyphens/>
              <w:snapToGrid w:val="0"/>
              <w:spacing w:after="0" w:line="240" w:lineRule="auto"/>
              <w:rPr>
                <w:rFonts w:ascii="Times New Roman" w:eastAsia="Times New Roman" w:hAnsi="Times New Roman" w:cs="Times New Roman"/>
                <w:bCs/>
                <w:color w:val="FF0000"/>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собеседование, интерпретация результатов, ответы на вопросы, наблюдение за деятельностью студентов, анализ результатов работы, тестирование</w:t>
            </w:r>
          </w:p>
        </w:tc>
      </w:tr>
      <w:tr w:rsidR="001B15A7" w:rsidRPr="001B15A7" w:rsidTr="001B15A7">
        <w:trPr>
          <w:trHeight w:val="323"/>
        </w:trPr>
        <w:tc>
          <w:tcPr>
            <w:tcW w:w="3540" w:type="dxa"/>
            <w:tcBorders>
              <w:top w:val="single" w:sz="4" w:space="0" w:color="000000"/>
              <w:left w:val="single" w:sz="4" w:space="0" w:color="000000"/>
              <w:bottom w:val="single" w:sz="4" w:space="0" w:color="000000"/>
            </w:tcBorders>
          </w:tcPr>
          <w:p w:rsidR="001B15A7" w:rsidRPr="001B15A7" w:rsidRDefault="001B15A7" w:rsidP="001B15A7">
            <w:pPr>
              <w:suppressAutoHyphens/>
              <w:spacing w:after="120" w:line="240" w:lineRule="auto"/>
              <w:ind w:left="130" w:right="289" w:hanging="130"/>
              <w:jc w:val="both"/>
              <w:rPr>
                <w:rFonts w:ascii="Times New Roman" w:eastAsia="Times New Roman" w:hAnsi="Times New Roman" w:cs="Times New Roman"/>
                <w:spacing w:val="-1"/>
                <w:sz w:val="24"/>
                <w:szCs w:val="24"/>
                <w:lang w:eastAsia="ar-SA"/>
              </w:rPr>
            </w:pPr>
            <w:r w:rsidRPr="001B15A7">
              <w:rPr>
                <w:rFonts w:ascii="Times New Roman" w:eastAsia="Times New Roman" w:hAnsi="Times New Roman" w:cs="Times New Roman"/>
                <w:spacing w:val="-1"/>
                <w:sz w:val="24"/>
                <w:szCs w:val="24"/>
                <w:lang w:eastAsia="ar-SA"/>
              </w:rPr>
              <w:t>составлять протоколы по делам об административных правонарушениях, постановления о назначении наказания по делу об административном правонарушении и иные документы, необходимые для осуществления производства по делу об административном правонарушении.</w:t>
            </w:r>
          </w:p>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tc>
        <w:tc>
          <w:tcPr>
            <w:tcW w:w="2977"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pacing w:after="0" w:line="240" w:lineRule="auto"/>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Ведение производства по делам об административных правонарушениях.</w:t>
            </w:r>
          </w:p>
          <w:p w:rsidR="001B15A7" w:rsidRPr="001B15A7" w:rsidRDefault="001B15A7" w:rsidP="001B15A7">
            <w:pPr>
              <w:suppressAutoHyphens/>
              <w:spacing w:after="0" w:line="240" w:lineRule="auto"/>
              <w:rPr>
                <w:rFonts w:ascii="Times New Roman" w:eastAsia="Times New Roman" w:hAnsi="Times New Roman" w:cs="Times New Roman"/>
                <w:sz w:val="24"/>
                <w:szCs w:val="24"/>
                <w:lang w:eastAsia="ar-SA"/>
              </w:rPr>
            </w:pPr>
            <w:r w:rsidRPr="001B15A7">
              <w:rPr>
                <w:rFonts w:ascii="Times New Roman" w:eastAsia="Times New Roman" w:hAnsi="Times New Roman" w:cs="Times New Roman"/>
                <w:sz w:val="24"/>
                <w:szCs w:val="24"/>
                <w:lang w:eastAsia="ar-SA"/>
              </w:rPr>
              <w:t>Оформление документов по исполнению административных наказаний.</w:t>
            </w:r>
          </w:p>
          <w:p w:rsidR="001B15A7" w:rsidRPr="001B15A7" w:rsidRDefault="001B15A7" w:rsidP="001B15A7">
            <w:pPr>
              <w:suppressAutoHyphens/>
              <w:snapToGrid w:val="0"/>
              <w:spacing w:after="0" w:line="240" w:lineRule="auto"/>
              <w:jc w:val="both"/>
              <w:rPr>
                <w:rFonts w:ascii="Times New Roman" w:eastAsia="Times New Roman" w:hAnsi="Times New Roman" w:cs="Times New Roman"/>
                <w:bCs/>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Pr>
          <w:p w:rsidR="001B15A7" w:rsidRPr="001B15A7" w:rsidRDefault="001B15A7" w:rsidP="001B15A7">
            <w:pPr>
              <w:suppressAutoHyphens/>
              <w:snapToGrid w:val="0"/>
              <w:spacing w:after="0" w:line="240" w:lineRule="auto"/>
              <w:rPr>
                <w:rFonts w:ascii="Times New Roman" w:eastAsia="Times New Roman" w:hAnsi="Times New Roman" w:cs="Times New Roman"/>
                <w:bCs/>
                <w:sz w:val="24"/>
                <w:szCs w:val="24"/>
                <w:lang w:eastAsia="ar-SA"/>
              </w:rPr>
            </w:pPr>
            <w:r w:rsidRPr="001B15A7">
              <w:rPr>
                <w:rFonts w:ascii="Times New Roman" w:eastAsia="Times New Roman" w:hAnsi="Times New Roman" w:cs="Times New Roman"/>
                <w:bCs/>
                <w:sz w:val="24"/>
                <w:szCs w:val="24"/>
                <w:lang w:eastAsia="ar-SA"/>
              </w:rPr>
              <w:t>собеседование, анализ результатов выполненных практических работ,  ответы на вопросы, наблюдение за деятельностью студентов, анализ результатов работы, тестирование</w:t>
            </w:r>
          </w:p>
        </w:tc>
      </w:tr>
    </w:tbl>
    <w:p w:rsidR="001B15A7" w:rsidRPr="001B15A7" w:rsidRDefault="001B15A7" w:rsidP="001B1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rsidR="001B15A7" w:rsidRPr="001B15A7" w:rsidRDefault="001B15A7" w:rsidP="001B15A7">
      <w:pPr>
        <w:widowControl w:val="0"/>
        <w:suppressAutoHyphens/>
        <w:autoSpaceDE w:val="0"/>
        <w:spacing w:after="0" w:line="240" w:lineRule="auto"/>
        <w:jc w:val="right"/>
        <w:rPr>
          <w:rFonts w:ascii="Times New Roman" w:eastAsia="Times New Roman" w:hAnsi="Times New Roman" w:cs="Times New Roman"/>
          <w:color w:val="333333"/>
          <w:sz w:val="24"/>
          <w:szCs w:val="24"/>
          <w:lang w:eastAsia="ar-SA"/>
        </w:rPr>
      </w:pPr>
    </w:p>
    <w:p w:rsidR="001B15A7" w:rsidRPr="001B15A7" w:rsidRDefault="001B15A7" w:rsidP="001B15A7">
      <w:pPr>
        <w:suppressAutoHyphens/>
        <w:spacing w:after="0" w:line="240" w:lineRule="auto"/>
        <w:rPr>
          <w:rFonts w:ascii="Times New Roman" w:eastAsia="Times New Roman" w:hAnsi="Times New Roman" w:cs="Times New Roman"/>
          <w:sz w:val="24"/>
          <w:szCs w:val="24"/>
          <w:lang w:eastAsia="ar-SA"/>
        </w:rPr>
      </w:pPr>
    </w:p>
    <w:p w:rsidR="001B15A7" w:rsidRPr="001B15A7" w:rsidRDefault="001B15A7" w:rsidP="001B15A7">
      <w:pPr>
        <w:suppressAutoHyphens/>
        <w:spacing w:after="0" w:line="240" w:lineRule="auto"/>
        <w:rPr>
          <w:rFonts w:ascii="Times New Roman" w:eastAsia="Times New Roman" w:hAnsi="Times New Roman" w:cs="Times New Roman"/>
          <w:sz w:val="24"/>
          <w:szCs w:val="24"/>
          <w:lang w:eastAsia="ar-SA"/>
        </w:rPr>
      </w:pPr>
    </w:p>
    <w:p w:rsidR="00AE1D15" w:rsidRDefault="00AE1D15" w:rsidP="00AE1D15">
      <w:pPr>
        <w:rPr>
          <w:rFonts w:ascii="Times New Roman" w:eastAsia="Calibri" w:hAnsi="Times New Roman" w:cs="Times New Roman"/>
          <w:b/>
          <w:bCs/>
          <w:color w:val="000000"/>
          <w:sz w:val="24"/>
          <w:szCs w:val="24"/>
        </w:rPr>
      </w:pPr>
    </w:p>
    <w:p w:rsidR="004F4DDD" w:rsidRDefault="004F4DDD" w:rsidP="00AE1D15">
      <w:pPr>
        <w:rPr>
          <w:rFonts w:ascii="Times New Roman" w:eastAsia="Calibri" w:hAnsi="Times New Roman" w:cs="Times New Roman"/>
          <w:b/>
          <w:bCs/>
          <w:color w:val="000000"/>
          <w:sz w:val="24"/>
          <w:szCs w:val="24"/>
        </w:rPr>
      </w:pPr>
    </w:p>
    <w:p w:rsidR="004F4DDD" w:rsidRDefault="004F4DDD" w:rsidP="00AE1D15">
      <w:pPr>
        <w:rPr>
          <w:rFonts w:ascii="Times New Roman" w:eastAsia="Calibri" w:hAnsi="Times New Roman" w:cs="Times New Roman"/>
          <w:b/>
          <w:bCs/>
          <w:color w:val="000000"/>
          <w:sz w:val="24"/>
          <w:szCs w:val="24"/>
        </w:rPr>
      </w:pPr>
    </w:p>
    <w:p w:rsidR="004F4DDD" w:rsidRDefault="004F4DDD" w:rsidP="00AE1D15">
      <w:pPr>
        <w:rPr>
          <w:rFonts w:ascii="Times New Roman" w:eastAsia="Calibri" w:hAnsi="Times New Roman" w:cs="Times New Roman"/>
          <w:b/>
          <w:bCs/>
          <w:color w:val="000000"/>
          <w:sz w:val="24"/>
          <w:szCs w:val="24"/>
        </w:rPr>
      </w:pPr>
    </w:p>
    <w:p w:rsidR="004F4DDD" w:rsidRDefault="004F4DDD" w:rsidP="00AE1D15">
      <w:pPr>
        <w:rPr>
          <w:rFonts w:ascii="Times New Roman" w:eastAsia="Calibri" w:hAnsi="Times New Roman" w:cs="Times New Roman"/>
          <w:b/>
          <w:bCs/>
          <w:color w:val="000000"/>
          <w:sz w:val="24"/>
          <w:szCs w:val="24"/>
        </w:rPr>
      </w:pPr>
    </w:p>
    <w:p w:rsidR="00EB62BA" w:rsidRPr="00EB62BA" w:rsidRDefault="00EB62BA" w:rsidP="00EB62BA">
      <w:pPr>
        <w:keepNext/>
        <w:spacing w:after="0" w:line="240" w:lineRule="auto"/>
        <w:jc w:val="right"/>
        <w:outlineLvl w:val="0"/>
        <w:rPr>
          <w:rFonts w:ascii="Times New Roman" w:eastAsia="Times New Roman" w:hAnsi="Times New Roman" w:cs="Times New Roman"/>
          <w:b/>
          <w:bCs/>
          <w:color w:val="000000"/>
          <w:kern w:val="32"/>
          <w:sz w:val="24"/>
          <w:szCs w:val="24"/>
        </w:rPr>
      </w:pPr>
      <w:r w:rsidRPr="00EB62BA">
        <w:rPr>
          <w:rFonts w:ascii="Times New Roman" w:eastAsia="Times New Roman" w:hAnsi="Times New Roman" w:cs="Times New Roman"/>
          <w:b/>
          <w:bCs/>
          <w:color w:val="000000"/>
          <w:kern w:val="32"/>
          <w:sz w:val="24"/>
          <w:szCs w:val="24"/>
        </w:rPr>
        <w:t>Приложение 3.12</w:t>
      </w:r>
    </w:p>
    <w:p w:rsidR="00EB62BA" w:rsidRPr="00EB62BA" w:rsidRDefault="00EB62BA" w:rsidP="00EB62BA">
      <w:pPr>
        <w:keepNext/>
        <w:spacing w:after="0" w:line="240" w:lineRule="auto"/>
        <w:jc w:val="right"/>
        <w:outlineLvl w:val="0"/>
        <w:rPr>
          <w:rFonts w:ascii="Times New Roman" w:eastAsia="Times New Roman" w:hAnsi="Times New Roman" w:cs="Times New Roman"/>
          <w:b/>
          <w:bCs/>
          <w:color w:val="000000"/>
          <w:kern w:val="32"/>
          <w:sz w:val="24"/>
          <w:szCs w:val="24"/>
        </w:rPr>
      </w:pPr>
      <w:r w:rsidRPr="00EB62BA">
        <w:rPr>
          <w:rFonts w:ascii="Times New Roman" w:eastAsia="Times New Roman" w:hAnsi="Times New Roman" w:cs="Times New Roman"/>
          <w:b/>
          <w:bCs/>
          <w:color w:val="000000"/>
          <w:kern w:val="32"/>
          <w:sz w:val="24"/>
          <w:szCs w:val="24"/>
        </w:rPr>
        <w:t xml:space="preserve">к ОПОП-П по специальности </w:t>
      </w:r>
    </w:p>
    <w:p w:rsidR="00EB62BA" w:rsidRPr="00EB62BA" w:rsidRDefault="00EB62BA" w:rsidP="00EB62BA">
      <w:pPr>
        <w:keepNext/>
        <w:spacing w:after="0" w:line="240" w:lineRule="auto"/>
        <w:jc w:val="right"/>
        <w:outlineLvl w:val="0"/>
        <w:rPr>
          <w:rFonts w:ascii="Times New Roman" w:eastAsia="Times New Roman" w:hAnsi="Times New Roman" w:cs="Times New Roman"/>
          <w:b/>
          <w:bCs/>
          <w:kern w:val="32"/>
          <w:sz w:val="24"/>
          <w:szCs w:val="24"/>
          <w:lang w:eastAsia="x-none"/>
        </w:rPr>
      </w:pPr>
      <w:r w:rsidRPr="00EB62BA">
        <w:rPr>
          <w:rFonts w:ascii="Times New Roman" w:eastAsia="Times New Roman" w:hAnsi="Times New Roman" w:cs="Times New Roman"/>
          <w:b/>
          <w:bCs/>
          <w:kern w:val="32"/>
          <w:sz w:val="24"/>
          <w:szCs w:val="24"/>
          <w:lang w:eastAsia="x-none"/>
        </w:rPr>
        <w:t>40.02.02 Правоохранительная деятельность</w:t>
      </w:r>
    </w:p>
    <w:p w:rsidR="00EB62BA" w:rsidRPr="00EB62BA" w:rsidRDefault="00EB62BA" w:rsidP="00EB62BA">
      <w:pPr>
        <w:spacing w:after="0" w:line="240" w:lineRule="auto"/>
        <w:rPr>
          <w:rFonts w:ascii="Times New Roman" w:eastAsia="Times New Roman" w:hAnsi="Times New Roman" w:cs="Times New Roman"/>
          <w:sz w:val="24"/>
          <w:szCs w:val="24"/>
        </w:rPr>
      </w:pPr>
    </w:p>
    <w:p w:rsidR="00EB62BA" w:rsidRPr="00EB62BA" w:rsidRDefault="00EB62BA" w:rsidP="00EB62BA">
      <w:pPr>
        <w:spacing w:after="0" w:line="240" w:lineRule="auto"/>
        <w:jc w:val="right"/>
        <w:rPr>
          <w:rFonts w:ascii="Times New Roman" w:eastAsia="Times New Roman" w:hAnsi="Times New Roman" w:cs="Times New Roman"/>
          <w:color w:val="000000"/>
          <w:sz w:val="24"/>
          <w:szCs w:val="24"/>
        </w:rPr>
      </w:pPr>
    </w:p>
    <w:p w:rsidR="00EB62BA" w:rsidRPr="00EB62BA" w:rsidRDefault="00EB62BA" w:rsidP="00EB62BA">
      <w:pPr>
        <w:spacing w:after="0" w:line="240" w:lineRule="auto"/>
        <w:jc w:val="right"/>
        <w:rPr>
          <w:rFonts w:ascii="Times New Roman" w:eastAsia="Times New Roman" w:hAnsi="Times New Roman" w:cs="Times New Roman"/>
          <w:b/>
          <w:bCs/>
          <w:color w:val="000000"/>
          <w:sz w:val="24"/>
          <w:szCs w:val="24"/>
        </w:rPr>
      </w:pPr>
      <w:r w:rsidRPr="00EB62BA">
        <w:rPr>
          <w:rFonts w:ascii="Times New Roman" w:eastAsia="Times New Roman" w:hAnsi="Times New Roman" w:cs="Times New Roman"/>
          <w:b/>
          <w:bCs/>
          <w:color w:val="000000"/>
          <w:sz w:val="24"/>
          <w:szCs w:val="24"/>
        </w:rPr>
        <w:t xml:space="preserve"> </w:t>
      </w:r>
    </w:p>
    <w:p w:rsidR="00EB62BA" w:rsidRPr="00EB62BA" w:rsidRDefault="00EB62BA" w:rsidP="00EB62BA">
      <w:pPr>
        <w:spacing w:after="0" w:line="240" w:lineRule="auto"/>
        <w:jc w:val="right"/>
        <w:rPr>
          <w:rFonts w:ascii="Times New Roman" w:eastAsia="Times New Roman" w:hAnsi="Times New Roman" w:cs="Times New Roman"/>
          <w:b/>
          <w:bCs/>
          <w:color w:val="000000"/>
          <w:sz w:val="24"/>
          <w:szCs w:val="24"/>
        </w:rPr>
      </w:pPr>
    </w:p>
    <w:p w:rsidR="00EB62BA" w:rsidRPr="00EB62BA" w:rsidRDefault="00EB62BA" w:rsidP="00EB62BA">
      <w:pPr>
        <w:spacing w:after="0" w:line="240" w:lineRule="auto"/>
        <w:jc w:val="right"/>
        <w:rPr>
          <w:rFonts w:ascii="Times New Roman" w:eastAsia="Times New Roman" w:hAnsi="Times New Roman" w:cs="Times New Roman"/>
          <w:b/>
          <w:bCs/>
          <w:color w:val="000000"/>
          <w:sz w:val="24"/>
          <w:szCs w:val="24"/>
        </w:rPr>
      </w:pPr>
    </w:p>
    <w:p w:rsidR="00EB62BA" w:rsidRPr="00EB62BA" w:rsidRDefault="00EB62BA" w:rsidP="00EB62BA">
      <w:pPr>
        <w:spacing w:after="0" w:line="240" w:lineRule="auto"/>
        <w:jc w:val="right"/>
        <w:rPr>
          <w:rFonts w:ascii="Times New Roman" w:eastAsia="Times New Roman" w:hAnsi="Times New Roman" w:cs="Times New Roman"/>
          <w:b/>
          <w:bCs/>
          <w:color w:val="000000"/>
          <w:sz w:val="24"/>
          <w:szCs w:val="24"/>
        </w:rPr>
      </w:pPr>
    </w:p>
    <w:p w:rsidR="00EB62BA" w:rsidRPr="00EB62BA" w:rsidRDefault="00EB62BA" w:rsidP="00EB62BA">
      <w:pPr>
        <w:spacing w:after="0" w:line="240" w:lineRule="auto"/>
        <w:jc w:val="right"/>
        <w:rPr>
          <w:rFonts w:ascii="Times New Roman" w:eastAsia="Times New Roman" w:hAnsi="Times New Roman" w:cs="Times New Roman"/>
          <w:b/>
          <w:bCs/>
          <w:color w:val="000000"/>
          <w:sz w:val="24"/>
          <w:szCs w:val="24"/>
        </w:rPr>
      </w:pPr>
    </w:p>
    <w:p w:rsidR="00EB62BA" w:rsidRPr="00EB62BA" w:rsidRDefault="00EB62BA" w:rsidP="00EB62BA">
      <w:pPr>
        <w:spacing w:after="0" w:line="240" w:lineRule="auto"/>
        <w:jc w:val="right"/>
        <w:rPr>
          <w:rFonts w:ascii="Times New Roman" w:eastAsia="Times New Roman" w:hAnsi="Times New Roman" w:cs="Times New Roman"/>
          <w:b/>
          <w:bCs/>
          <w:color w:val="000000"/>
          <w:sz w:val="24"/>
          <w:szCs w:val="24"/>
        </w:rPr>
      </w:pPr>
    </w:p>
    <w:p w:rsidR="00EB62BA" w:rsidRPr="00EB62BA" w:rsidRDefault="00EB62BA" w:rsidP="00EB62BA">
      <w:pPr>
        <w:spacing w:after="0" w:line="240" w:lineRule="auto"/>
        <w:jc w:val="right"/>
        <w:rPr>
          <w:rFonts w:ascii="Times New Roman" w:eastAsia="Times New Roman" w:hAnsi="Times New Roman" w:cs="Times New Roman"/>
          <w:b/>
          <w:bCs/>
          <w:color w:val="000000"/>
          <w:sz w:val="24"/>
          <w:szCs w:val="24"/>
        </w:rPr>
      </w:pPr>
    </w:p>
    <w:p w:rsidR="00EB62BA" w:rsidRPr="00EB62BA" w:rsidRDefault="00EB62BA" w:rsidP="00EB62BA">
      <w:pPr>
        <w:spacing w:after="0" w:line="240" w:lineRule="auto"/>
        <w:jc w:val="right"/>
        <w:rPr>
          <w:rFonts w:ascii="Times New Roman" w:eastAsia="Times New Roman" w:hAnsi="Times New Roman" w:cs="Times New Roman"/>
          <w:b/>
          <w:bCs/>
          <w:color w:val="000000"/>
          <w:sz w:val="24"/>
          <w:szCs w:val="24"/>
        </w:rPr>
      </w:pPr>
    </w:p>
    <w:p w:rsidR="00EB62BA" w:rsidRPr="00EB62BA" w:rsidRDefault="00EB62BA" w:rsidP="00EB62BA">
      <w:pPr>
        <w:spacing w:after="0" w:line="240" w:lineRule="auto"/>
        <w:jc w:val="right"/>
        <w:rPr>
          <w:rFonts w:ascii="Times New Roman" w:eastAsia="Times New Roman" w:hAnsi="Times New Roman" w:cs="Times New Roman"/>
          <w:b/>
          <w:bCs/>
          <w:color w:val="000000"/>
          <w:sz w:val="24"/>
          <w:szCs w:val="24"/>
        </w:rPr>
      </w:pPr>
    </w:p>
    <w:p w:rsidR="00EB62BA" w:rsidRPr="00EB62BA" w:rsidRDefault="00EB62BA" w:rsidP="00EB62BA">
      <w:pPr>
        <w:spacing w:after="0" w:line="240" w:lineRule="auto"/>
        <w:jc w:val="right"/>
        <w:rPr>
          <w:rFonts w:ascii="Times New Roman" w:eastAsia="Times New Roman" w:hAnsi="Times New Roman" w:cs="Times New Roman"/>
          <w:b/>
          <w:bCs/>
          <w:color w:val="000000"/>
          <w:sz w:val="24"/>
          <w:szCs w:val="24"/>
        </w:rPr>
      </w:pPr>
    </w:p>
    <w:p w:rsidR="00EB62BA" w:rsidRPr="00EB62BA" w:rsidRDefault="00EB62BA" w:rsidP="00EB62BA">
      <w:pPr>
        <w:spacing w:after="0" w:line="240" w:lineRule="auto"/>
        <w:jc w:val="right"/>
        <w:rPr>
          <w:rFonts w:ascii="Times New Roman" w:eastAsia="Times New Roman" w:hAnsi="Times New Roman" w:cs="Times New Roman"/>
          <w:b/>
          <w:bCs/>
          <w:color w:val="000000"/>
          <w:sz w:val="24"/>
          <w:szCs w:val="24"/>
        </w:rPr>
      </w:pPr>
    </w:p>
    <w:p w:rsidR="00EB62BA" w:rsidRPr="00EB62BA" w:rsidRDefault="00EB62BA" w:rsidP="00EB62BA">
      <w:pPr>
        <w:spacing w:after="0" w:line="240" w:lineRule="auto"/>
        <w:jc w:val="right"/>
        <w:rPr>
          <w:rFonts w:ascii="Times New Roman" w:eastAsia="Times New Roman" w:hAnsi="Times New Roman" w:cs="Times New Roman"/>
          <w:b/>
          <w:bCs/>
          <w:color w:val="000000"/>
          <w:sz w:val="24"/>
          <w:szCs w:val="24"/>
        </w:rPr>
      </w:pPr>
    </w:p>
    <w:p w:rsidR="00EB62BA" w:rsidRPr="00EB62BA" w:rsidRDefault="00EB62BA" w:rsidP="00EB62BA">
      <w:pPr>
        <w:spacing w:after="0" w:line="240" w:lineRule="auto"/>
        <w:jc w:val="right"/>
        <w:rPr>
          <w:rFonts w:ascii="Times New Roman" w:eastAsia="Times New Roman" w:hAnsi="Times New Roman" w:cs="Times New Roman"/>
          <w:b/>
          <w:bCs/>
          <w:color w:val="000000"/>
          <w:sz w:val="24"/>
          <w:szCs w:val="24"/>
        </w:rPr>
      </w:pPr>
    </w:p>
    <w:p w:rsidR="00EB62BA" w:rsidRPr="00EB62BA" w:rsidRDefault="00EB62BA" w:rsidP="00EB62BA">
      <w:pPr>
        <w:spacing w:after="0" w:line="240" w:lineRule="auto"/>
        <w:jc w:val="center"/>
        <w:rPr>
          <w:rFonts w:ascii="Times New Roman" w:eastAsia="Times New Roman" w:hAnsi="Times New Roman" w:cs="Times New Roman"/>
          <w:b/>
          <w:bCs/>
          <w:color w:val="000000"/>
          <w:sz w:val="24"/>
          <w:szCs w:val="24"/>
        </w:rPr>
      </w:pPr>
      <w:r w:rsidRPr="00EB62BA">
        <w:rPr>
          <w:rFonts w:ascii="Times New Roman" w:eastAsia="Times New Roman" w:hAnsi="Times New Roman" w:cs="Times New Roman"/>
          <w:b/>
          <w:bCs/>
          <w:color w:val="000000"/>
          <w:sz w:val="24"/>
          <w:szCs w:val="24"/>
        </w:rPr>
        <w:t>Рабочая программа дисциплины</w:t>
      </w:r>
    </w:p>
    <w:p w:rsidR="00EB62BA" w:rsidRPr="00EB62BA" w:rsidRDefault="00EB62BA" w:rsidP="00EB62BA">
      <w:pPr>
        <w:spacing w:after="0" w:line="240" w:lineRule="auto"/>
        <w:jc w:val="center"/>
        <w:rPr>
          <w:rFonts w:ascii="Calibri" w:eastAsia="Segoe UI" w:hAnsi="Calibri" w:cs="Segoe UI"/>
          <w:b/>
          <w:caps/>
          <w:kern w:val="28"/>
          <w:sz w:val="24"/>
          <w:szCs w:val="24"/>
          <w:lang w:eastAsia="ru-RU"/>
        </w:rPr>
      </w:pPr>
      <w:r w:rsidRPr="00EB62BA">
        <w:rPr>
          <w:rFonts w:ascii="Times New Roman" w:eastAsia="Segoe UI" w:hAnsi="Times New Roman" w:cs="Times New Roman"/>
          <w:b/>
          <w:caps/>
          <w:kern w:val="28"/>
          <w:sz w:val="24"/>
          <w:szCs w:val="24"/>
          <w:lang w:eastAsia="ru-RU"/>
        </w:rPr>
        <w:t>«ОП.05</w:t>
      </w:r>
      <w:r w:rsidRPr="00EB62BA">
        <w:rPr>
          <w:rFonts w:ascii="Times New Roman Полужирный" w:eastAsia="Segoe UI" w:hAnsi="Times New Roman Полужирный" w:cs="Segoe UI"/>
          <w:b/>
          <w:caps/>
          <w:kern w:val="28"/>
          <w:sz w:val="24"/>
          <w:szCs w:val="24"/>
          <w:lang w:eastAsia="ru-RU"/>
        </w:rPr>
        <w:t xml:space="preserve"> КРИМИНОЛОГИЯ</w:t>
      </w:r>
      <w:r w:rsidRPr="00EB62BA">
        <w:rPr>
          <w:rFonts w:ascii="Calibri" w:eastAsia="Segoe UI" w:hAnsi="Calibri" w:cs="Segoe UI"/>
          <w:b/>
          <w:caps/>
          <w:kern w:val="28"/>
          <w:sz w:val="24"/>
          <w:szCs w:val="24"/>
          <w:lang w:eastAsia="ru-RU"/>
        </w:rPr>
        <w:t>»</w:t>
      </w:r>
    </w:p>
    <w:p w:rsidR="00EB62BA" w:rsidRPr="00EB62BA" w:rsidRDefault="00EB62BA" w:rsidP="00EB62BA">
      <w:pPr>
        <w:spacing w:after="0" w:line="240" w:lineRule="auto"/>
        <w:rPr>
          <w:rFonts w:ascii="Times New Roman" w:eastAsia="Times New Roman" w:hAnsi="Times New Roman" w:cs="Times New Roman"/>
          <w:sz w:val="24"/>
          <w:szCs w:val="24"/>
          <w:lang w:eastAsia="ru-RU"/>
        </w:rPr>
      </w:pPr>
    </w:p>
    <w:p w:rsidR="00EB62BA" w:rsidRPr="00EB62BA" w:rsidRDefault="00EB62BA" w:rsidP="00EB62BA">
      <w:pPr>
        <w:spacing w:after="0" w:line="240" w:lineRule="auto"/>
        <w:rPr>
          <w:rFonts w:ascii="Times New Roman" w:eastAsia="Times New Roman" w:hAnsi="Times New Roman" w:cs="Times New Roman"/>
          <w:sz w:val="24"/>
          <w:szCs w:val="24"/>
          <w:lang w:eastAsia="ru-RU"/>
        </w:rPr>
      </w:pPr>
    </w:p>
    <w:p w:rsidR="00EB62BA" w:rsidRPr="00EB62BA" w:rsidRDefault="00EB62BA" w:rsidP="00EB62BA">
      <w:pPr>
        <w:spacing w:after="0" w:line="240" w:lineRule="auto"/>
        <w:rPr>
          <w:rFonts w:ascii="Times New Roman" w:eastAsia="Times New Roman" w:hAnsi="Times New Roman" w:cs="Times New Roman"/>
          <w:sz w:val="24"/>
          <w:szCs w:val="24"/>
          <w:lang w:eastAsia="ru-RU"/>
        </w:rPr>
      </w:pPr>
    </w:p>
    <w:p w:rsidR="00EB62BA" w:rsidRPr="00EB62BA" w:rsidRDefault="00EB62BA" w:rsidP="00EB62BA">
      <w:pPr>
        <w:spacing w:after="0" w:line="240" w:lineRule="auto"/>
        <w:rPr>
          <w:rFonts w:ascii="Times New Roman" w:eastAsia="Times New Roman" w:hAnsi="Times New Roman" w:cs="Times New Roman"/>
          <w:sz w:val="24"/>
          <w:szCs w:val="24"/>
          <w:lang w:eastAsia="ru-RU"/>
        </w:rPr>
      </w:pPr>
    </w:p>
    <w:p w:rsidR="00EB62BA" w:rsidRPr="00EB62BA" w:rsidRDefault="00EB62BA" w:rsidP="00EB62BA">
      <w:pPr>
        <w:spacing w:after="0" w:line="240" w:lineRule="auto"/>
        <w:rPr>
          <w:rFonts w:ascii="Times New Roman" w:eastAsia="Times New Roman" w:hAnsi="Times New Roman" w:cs="Times New Roman"/>
          <w:sz w:val="24"/>
          <w:szCs w:val="24"/>
          <w:lang w:eastAsia="ru-RU"/>
        </w:rPr>
      </w:pPr>
    </w:p>
    <w:p w:rsidR="00EB62BA" w:rsidRPr="00EB62BA" w:rsidRDefault="00EB62BA" w:rsidP="00EB62BA">
      <w:pPr>
        <w:spacing w:after="0" w:line="240" w:lineRule="auto"/>
        <w:rPr>
          <w:rFonts w:ascii="Times New Roman" w:eastAsia="Times New Roman" w:hAnsi="Times New Roman" w:cs="Times New Roman"/>
          <w:sz w:val="24"/>
          <w:szCs w:val="24"/>
          <w:lang w:eastAsia="ru-RU"/>
        </w:rPr>
      </w:pPr>
    </w:p>
    <w:p w:rsidR="00EB62BA" w:rsidRPr="00EB62BA" w:rsidRDefault="00EB62BA" w:rsidP="00EB62BA">
      <w:pPr>
        <w:spacing w:after="0" w:line="240" w:lineRule="auto"/>
        <w:rPr>
          <w:rFonts w:ascii="Times New Roman" w:eastAsia="Times New Roman" w:hAnsi="Times New Roman" w:cs="Times New Roman"/>
          <w:sz w:val="24"/>
          <w:szCs w:val="24"/>
          <w:lang w:eastAsia="ru-RU"/>
        </w:rPr>
      </w:pPr>
    </w:p>
    <w:p w:rsidR="00EB62BA" w:rsidRPr="00EB62BA" w:rsidRDefault="00EB62BA" w:rsidP="00EB62BA">
      <w:pPr>
        <w:spacing w:after="0" w:line="240" w:lineRule="auto"/>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EB62BA" w:rsidP="00EB62BA">
      <w:pPr>
        <w:spacing w:after="0" w:line="240" w:lineRule="auto"/>
        <w:jc w:val="center"/>
        <w:rPr>
          <w:rFonts w:ascii="Times New Roman" w:eastAsia="Times New Roman" w:hAnsi="Times New Roman" w:cs="Times New Roman"/>
          <w:sz w:val="24"/>
          <w:szCs w:val="24"/>
          <w:lang w:eastAsia="ru-RU"/>
        </w:rPr>
      </w:pPr>
    </w:p>
    <w:p w:rsidR="00EB62BA" w:rsidRPr="00EB62BA" w:rsidRDefault="007326E1" w:rsidP="00EB62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p w:rsidR="00EB62BA" w:rsidRPr="00EB62BA" w:rsidRDefault="00EB62BA" w:rsidP="00EB62BA">
      <w:pPr>
        <w:spacing w:after="0" w:line="240" w:lineRule="auto"/>
        <w:jc w:val="center"/>
        <w:rPr>
          <w:rFonts w:ascii="Times New Roman" w:eastAsia="Segoe UI" w:hAnsi="Times New Roman" w:cs="Times New Roman"/>
          <w:b/>
          <w:bCs/>
          <w:caps/>
          <w:color w:val="000000"/>
          <w:kern w:val="32"/>
          <w:sz w:val="24"/>
          <w:szCs w:val="24"/>
          <w:lang w:val="x-none" w:eastAsia="x-none"/>
        </w:rPr>
      </w:pPr>
      <w:r w:rsidRPr="00EB62BA">
        <w:rPr>
          <w:rFonts w:ascii="Times New Roman" w:eastAsia="Times New Roman" w:hAnsi="Times New Roman" w:cs="Times New Roman"/>
          <w:color w:val="000000"/>
          <w:sz w:val="24"/>
          <w:szCs w:val="24"/>
        </w:rPr>
        <w:br w:type="page"/>
      </w:r>
      <w:r w:rsidRPr="00EB62BA">
        <w:rPr>
          <w:rFonts w:ascii="Times New Roman" w:eastAsia="Times New Roman" w:hAnsi="Times New Roman" w:cs="Times New Roman"/>
          <w:b/>
          <w:color w:val="000000"/>
          <w:sz w:val="24"/>
          <w:szCs w:val="24"/>
        </w:rPr>
        <w:lastRenderedPageBreak/>
        <w:t>СОДЕРЖАНИЕ ПРОГРАММЫ</w:t>
      </w:r>
    </w:p>
    <w:p w:rsidR="00EB62BA" w:rsidRPr="00EB62BA" w:rsidRDefault="00EB62BA" w:rsidP="00EB62BA">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r w:rsidRPr="00EB62BA">
        <w:rPr>
          <w:rFonts w:ascii="Times New Roman" w:eastAsia="Calibri" w:hAnsi="Times New Roman" w:cs="Times New Roman"/>
          <w:noProof/>
          <w:color w:val="000000"/>
          <w:sz w:val="24"/>
          <w:szCs w:val="24"/>
        </w:rPr>
        <w:fldChar w:fldCharType="begin"/>
      </w:r>
      <w:r w:rsidRPr="00EB62BA">
        <w:rPr>
          <w:rFonts w:ascii="Times New Roman" w:eastAsia="Calibri" w:hAnsi="Times New Roman" w:cs="Times New Roman"/>
          <w:noProof/>
          <w:color w:val="000000"/>
          <w:sz w:val="24"/>
          <w:szCs w:val="24"/>
        </w:rPr>
        <w:instrText xml:space="preserve"> TOC \h \z \t "Раздел 1;1;Раздел 1.1;2" </w:instrText>
      </w:r>
      <w:r w:rsidRPr="00EB62BA">
        <w:rPr>
          <w:rFonts w:ascii="Times New Roman" w:eastAsia="Calibri" w:hAnsi="Times New Roman" w:cs="Times New Roman"/>
          <w:noProof/>
          <w:color w:val="000000"/>
          <w:sz w:val="24"/>
          <w:szCs w:val="24"/>
        </w:rPr>
        <w:fldChar w:fldCharType="separate"/>
      </w:r>
      <w:hyperlink w:anchor="_Toc156825287" w:history="1"/>
    </w:p>
    <w:p w:rsidR="00EB62BA" w:rsidRPr="00EB62BA" w:rsidRDefault="007326E1" w:rsidP="00EB62BA">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56825288" w:history="1">
        <w:r w:rsidR="00EB62BA" w:rsidRPr="00EB62BA">
          <w:rPr>
            <w:rFonts w:ascii="Times New Roman" w:eastAsia="Calibri" w:hAnsi="Times New Roman" w:cs="Times New Roman"/>
            <w:b/>
            <w:bCs/>
            <w:noProof/>
            <w:color w:val="000000"/>
            <w:szCs w:val="24"/>
            <w:u w:val="single"/>
          </w:rPr>
          <w:t>1. Общая характеристика</w:t>
        </w:r>
        <w:r w:rsidR="00EB62BA" w:rsidRPr="00EB62BA">
          <w:rPr>
            <w:rFonts w:ascii="Times New Roman" w:eastAsia="Calibri" w:hAnsi="Times New Roman" w:cs="Times New Roman"/>
            <w:b/>
            <w:bCs/>
            <w:noProof/>
            <w:webHidden/>
            <w:color w:val="000000"/>
            <w:sz w:val="24"/>
            <w:szCs w:val="24"/>
          </w:rPr>
          <w:tab/>
        </w:r>
        <w:r w:rsidR="00EB62BA" w:rsidRPr="00EB62BA">
          <w:rPr>
            <w:rFonts w:ascii="Times New Roman" w:eastAsia="Calibri" w:hAnsi="Times New Roman" w:cs="Times New Roman"/>
            <w:b/>
            <w:bCs/>
            <w:noProof/>
            <w:webHidden/>
            <w:color w:val="000000"/>
            <w:sz w:val="24"/>
            <w:szCs w:val="24"/>
          </w:rPr>
          <w:fldChar w:fldCharType="begin"/>
        </w:r>
        <w:r w:rsidR="00EB62BA" w:rsidRPr="00EB62BA">
          <w:rPr>
            <w:rFonts w:ascii="Times New Roman" w:eastAsia="Calibri" w:hAnsi="Times New Roman" w:cs="Times New Roman"/>
            <w:b/>
            <w:bCs/>
            <w:noProof/>
            <w:webHidden/>
            <w:color w:val="000000"/>
            <w:sz w:val="24"/>
            <w:szCs w:val="24"/>
          </w:rPr>
          <w:instrText xml:space="preserve"> PAGEREF _Toc156825288 \h </w:instrText>
        </w:r>
        <w:r w:rsidR="00EB62BA" w:rsidRPr="00EB62BA">
          <w:rPr>
            <w:rFonts w:ascii="Times New Roman" w:eastAsia="Calibri" w:hAnsi="Times New Roman" w:cs="Times New Roman"/>
            <w:b/>
            <w:bCs/>
            <w:noProof/>
            <w:webHidden/>
            <w:color w:val="000000"/>
            <w:sz w:val="24"/>
            <w:szCs w:val="24"/>
          </w:rPr>
        </w:r>
        <w:r w:rsidR="00EB62BA" w:rsidRPr="00EB62BA">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30</w:t>
        </w:r>
        <w:r w:rsidR="00EB62BA" w:rsidRPr="00EB62BA">
          <w:rPr>
            <w:rFonts w:ascii="Times New Roman" w:eastAsia="Calibri" w:hAnsi="Times New Roman" w:cs="Times New Roman"/>
            <w:b/>
            <w:bCs/>
            <w:noProof/>
            <w:webHidden/>
            <w:color w:val="000000"/>
            <w:sz w:val="24"/>
            <w:szCs w:val="24"/>
          </w:rPr>
          <w:fldChar w:fldCharType="end"/>
        </w:r>
      </w:hyperlink>
    </w:p>
    <w:p w:rsidR="00EB62BA" w:rsidRPr="00EB62BA" w:rsidRDefault="007326E1" w:rsidP="00EB62BA">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89" w:history="1">
        <w:r w:rsidR="00EB62BA" w:rsidRPr="00EB62BA">
          <w:rPr>
            <w:rFonts w:ascii="Times New Roman" w:eastAsia="Times New Roman" w:hAnsi="Times New Roman" w:cs="Times New Roman"/>
            <w:i/>
            <w:noProof/>
            <w:color w:val="000000"/>
            <w:sz w:val="24"/>
            <w:szCs w:val="24"/>
            <w:u w:val="single"/>
            <w:lang w:eastAsia="ru-RU"/>
          </w:rPr>
          <w:t>1.1. Цель и место дисциплины в структуре образовательной программы</w:t>
        </w:r>
        <w:r w:rsidR="00EB62BA" w:rsidRPr="00EB62BA">
          <w:rPr>
            <w:rFonts w:ascii="Times New Roman" w:eastAsia="Times New Roman" w:hAnsi="Times New Roman" w:cs="Times New Roman"/>
            <w:i/>
            <w:noProof/>
            <w:webHidden/>
            <w:color w:val="000000"/>
            <w:sz w:val="24"/>
            <w:szCs w:val="24"/>
            <w:lang w:eastAsia="ru-RU"/>
          </w:rPr>
          <w:tab/>
        </w:r>
        <w:r w:rsidR="00EB62BA" w:rsidRPr="00EB62BA">
          <w:rPr>
            <w:rFonts w:ascii="Times New Roman" w:eastAsia="Times New Roman" w:hAnsi="Times New Roman" w:cs="Times New Roman"/>
            <w:i/>
            <w:noProof/>
            <w:webHidden/>
            <w:color w:val="000000"/>
            <w:sz w:val="24"/>
            <w:szCs w:val="24"/>
            <w:lang w:eastAsia="ru-RU"/>
          </w:rPr>
          <w:fldChar w:fldCharType="begin"/>
        </w:r>
        <w:r w:rsidR="00EB62BA" w:rsidRPr="00EB62BA">
          <w:rPr>
            <w:rFonts w:ascii="Times New Roman" w:eastAsia="Times New Roman" w:hAnsi="Times New Roman" w:cs="Times New Roman"/>
            <w:i/>
            <w:noProof/>
            <w:webHidden/>
            <w:color w:val="000000"/>
            <w:sz w:val="24"/>
            <w:szCs w:val="24"/>
            <w:lang w:eastAsia="ru-RU"/>
          </w:rPr>
          <w:instrText xml:space="preserve"> PAGEREF _Toc156825289 \h </w:instrText>
        </w:r>
        <w:r w:rsidR="00EB62BA" w:rsidRPr="00EB62BA">
          <w:rPr>
            <w:rFonts w:ascii="Times New Roman" w:eastAsia="Times New Roman" w:hAnsi="Times New Roman" w:cs="Times New Roman"/>
            <w:i/>
            <w:noProof/>
            <w:webHidden/>
            <w:color w:val="000000"/>
            <w:sz w:val="24"/>
            <w:szCs w:val="24"/>
            <w:lang w:eastAsia="ru-RU"/>
          </w:rPr>
        </w:r>
        <w:r w:rsidR="00EB62BA" w:rsidRPr="00EB62BA">
          <w:rPr>
            <w:rFonts w:ascii="Times New Roman" w:eastAsia="Times New Roman" w:hAnsi="Times New Roman" w:cs="Times New Roman"/>
            <w:i/>
            <w:noProof/>
            <w:webHidden/>
            <w:color w:val="000000"/>
            <w:sz w:val="24"/>
            <w:szCs w:val="24"/>
            <w:lang w:eastAsia="ru-RU"/>
          </w:rPr>
          <w:fldChar w:fldCharType="separate"/>
        </w:r>
        <w:r w:rsidR="00A91954">
          <w:rPr>
            <w:rFonts w:ascii="Times New Roman" w:eastAsia="Times New Roman" w:hAnsi="Times New Roman" w:cs="Times New Roman"/>
            <w:i/>
            <w:noProof/>
            <w:webHidden/>
            <w:color w:val="000000"/>
            <w:sz w:val="24"/>
            <w:szCs w:val="24"/>
            <w:lang w:eastAsia="ru-RU"/>
          </w:rPr>
          <w:t>30</w:t>
        </w:r>
        <w:r w:rsidR="00EB62BA" w:rsidRPr="00EB62BA">
          <w:rPr>
            <w:rFonts w:ascii="Times New Roman" w:eastAsia="Times New Roman" w:hAnsi="Times New Roman" w:cs="Times New Roman"/>
            <w:i/>
            <w:noProof/>
            <w:webHidden/>
            <w:color w:val="000000"/>
            <w:sz w:val="24"/>
            <w:szCs w:val="24"/>
            <w:lang w:eastAsia="ru-RU"/>
          </w:rPr>
          <w:fldChar w:fldCharType="end"/>
        </w:r>
      </w:hyperlink>
    </w:p>
    <w:p w:rsidR="00EB62BA" w:rsidRPr="00EB62BA" w:rsidRDefault="007326E1" w:rsidP="00EB62BA">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0" w:history="1">
        <w:r w:rsidR="00EB62BA" w:rsidRPr="00EB62BA">
          <w:rPr>
            <w:rFonts w:ascii="Times New Roman" w:eastAsia="Times New Roman" w:hAnsi="Times New Roman" w:cs="Times New Roman"/>
            <w:i/>
            <w:noProof/>
            <w:color w:val="000000"/>
            <w:sz w:val="24"/>
            <w:szCs w:val="24"/>
            <w:u w:val="single"/>
            <w:lang w:eastAsia="ru-RU"/>
          </w:rPr>
          <w:t>1.2. Планируемые результаты освоения дисциплины</w:t>
        </w:r>
        <w:r w:rsidR="00EB62BA" w:rsidRPr="00EB62BA">
          <w:rPr>
            <w:rFonts w:ascii="Times New Roman" w:eastAsia="Times New Roman" w:hAnsi="Times New Roman" w:cs="Times New Roman"/>
            <w:i/>
            <w:noProof/>
            <w:webHidden/>
            <w:color w:val="000000"/>
            <w:sz w:val="24"/>
            <w:szCs w:val="24"/>
            <w:lang w:eastAsia="ru-RU"/>
          </w:rPr>
          <w:tab/>
        </w:r>
        <w:r w:rsidR="00EB62BA" w:rsidRPr="00EB62BA">
          <w:rPr>
            <w:rFonts w:ascii="Times New Roman" w:eastAsia="Times New Roman" w:hAnsi="Times New Roman" w:cs="Times New Roman"/>
            <w:i/>
            <w:noProof/>
            <w:webHidden/>
            <w:color w:val="000000"/>
            <w:sz w:val="24"/>
            <w:szCs w:val="24"/>
            <w:lang w:eastAsia="ru-RU"/>
          </w:rPr>
          <w:fldChar w:fldCharType="begin"/>
        </w:r>
        <w:r w:rsidR="00EB62BA" w:rsidRPr="00EB62BA">
          <w:rPr>
            <w:rFonts w:ascii="Times New Roman" w:eastAsia="Times New Roman" w:hAnsi="Times New Roman" w:cs="Times New Roman"/>
            <w:i/>
            <w:noProof/>
            <w:webHidden/>
            <w:color w:val="000000"/>
            <w:sz w:val="24"/>
            <w:szCs w:val="24"/>
            <w:lang w:eastAsia="ru-RU"/>
          </w:rPr>
          <w:instrText xml:space="preserve"> PAGEREF _Toc156825290 \h </w:instrText>
        </w:r>
        <w:r w:rsidR="00EB62BA" w:rsidRPr="00EB62BA">
          <w:rPr>
            <w:rFonts w:ascii="Times New Roman" w:eastAsia="Times New Roman" w:hAnsi="Times New Roman" w:cs="Times New Roman"/>
            <w:i/>
            <w:noProof/>
            <w:webHidden/>
            <w:color w:val="000000"/>
            <w:sz w:val="24"/>
            <w:szCs w:val="24"/>
            <w:lang w:eastAsia="ru-RU"/>
          </w:rPr>
        </w:r>
        <w:r w:rsidR="00EB62BA" w:rsidRPr="00EB62BA">
          <w:rPr>
            <w:rFonts w:ascii="Times New Roman" w:eastAsia="Times New Roman" w:hAnsi="Times New Roman" w:cs="Times New Roman"/>
            <w:i/>
            <w:noProof/>
            <w:webHidden/>
            <w:color w:val="000000"/>
            <w:sz w:val="24"/>
            <w:szCs w:val="24"/>
            <w:lang w:eastAsia="ru-RU"/>
          </w:rPr>
          <w:fldChar w:fldCharType="separate"/>
        </w:r>
        <w:r w:rsidR="00A91954">
          <w:rPr>
            <w:rFonts w:ascii="Times New Roman" w:eastAsia="Times New Roman" w:hAnsi="Times New Roman" w:cs="Times New Roman"/>
            <w:i/>
            <w:noProof/>
            <w:webHidden/>
            <w:color w:val="000000"/>
            <w:sz w:val="24"/>
            <w:szCs w:val="24"/>
            <w:lang w:eastAsia="ru-RU"/>
          </w:rPr>
          <w:t>30</w:t>
        </w:r>
        <w:r w:rsidR="00EB62BA" w:rsidRPr="00EB62BA">
          <w:rPr>
            <w:rFonts w:ascii="Times New Roman" w:eastAsia="Times New Roman" w:hAnsi="Times New Roman" w:cs="Times New Roman"/>
            <w:i/>
            <w:noProof/>
            <w:webHidden/>
            <w:color w:val="000000"/>
            <w:sz w:val="24"/>
            <w:szCs w:val="24"/>
            <w:lang w:eastAsia="ru-RU"/>
          </w:rPr>
          <w:fldChar w:fldCharType="end"/>
        </w:r>
      </w:hyperlink>
    </w:p>
    <w:p w:rsidR="00EB62BA" w:rsidRPr="00EB62BA" w:rsidRDefault="007326E1" w:rsidP="00EB62BA">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56825291" w:history="1">
        <w:r w:rsidR="00EB62BA" w:rsidRPr="00EB62BA">
          <w:rPr>
            <w:rFonts w:ascii="Times New Roman" w:eastAsia="Calibri" w:hAnsi="Times New Roman" w:cs="Times New Roman"/>
            <w:b/>
            <w:bCs/>
            <w:noProof/>
            <w:color w:val="000000"/>
            <w:szCs w:val="24"/>
            <w:u w:val="single"/>
          </w:rPr>
          <w:t>2. Структура и содержание дисциплины</w:t>
        </w:r>
        <w:r w:rsidR="00EB62BA" w:rsidRPr="00EB62BA">
          <w:rPr>
            <w:rFonts w:ascii="Times New Roman" w:eastAsia="Calibri" w:hAnsi="Times New Roman" w:cs="Times New Roman"/>
            <w:b/>
            <w:bCs/>
            <w:noProof/>
            <w:webHidden/>
            <w:color w:val="000000"/>
            <w:sz w:val="24"/>
            <w:szCs w:val="24"/>
          </w:rPr>
          <w:tab/>
          <w:t>7</w:t>
        </w:r>
      </w:hyperlink>
    </w:p>
    <w:p w:rsidR="00EB62BA" w:rsidRPr="00EB62BA" w:rsidRDefault="007326E1" w:rsidP="00EB62BA">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2" w:history="1">
        <w:r w:rsidR="00EB62BA" w:rsidRPr="00EB62BA">
          <w:rPr>
            <w:rFonts w:ascii="Times New Roman" w:eastAsia="Times New Roman" w:hAnsi="Times New Roman" w:cs="Times New Roman"/>
            <w:i/>
            <w:noProof/>
            <w:color w:val="000000"/>
            <w:sz w:val="24"/>
            <w:szCs w:val="24"/>
            <w:u w:val="single"/>
            <w:lang w:eastAsia="ru-RU"/>
          </w:rPr>
          <w:t>2.1. Трудоемкость освоения дисциплины</w:t>
        </w:r>
        <w:r w:rsidR="00EB62BA" w:rsidRPr="00EB62BA">
          <w:rPr>
            <w:rFonts w:ascii="Times New Roman" w:eastAsia="Times New Roman" w:hAnsi="Times New Roman" w:cs="Times New Roman"/>
            <w:i/>
            <w:noProof/>
            <w:webHidden/>
            <w:color w:val="000000"/>
            <w:sz w:val="24"/>
            <w:szCs w:val="24"/>
            <w:lang w:eastAsia="ru-RU"/>
          </w:rPr>
          <w:tab/>
          <w:t>7</w:t>
        </w:r>
      </w:hyperlink>
    </w:p>
    <w:p w:rsidR="00EB62BA" w:rsidRPr="00EB62BA" w:rsidRDefault="007326E1" w:rsidP="00EB62BA">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3" w:history="1">
        <w:r w:rsidR="00EB62BA" w:rsidRPr="00EB62BA">
          <w:rPr>
            <w:rFonts w:ascii="Times New Roman" w:eastAsia="Times New Roman" w:hAnsi="Times New Roman" w:cs="Times New Roman"/>
            <w:i/>
            <w:noProof/>
            <w:color w:val="000000"/>
            <w:sz w:val="24"/>
            <w:szCs w:val="24"/>
            <w:u w:val="single"/>
            <w:lang w:eastAsia="ru-RU"/>
          </w:rPr>
          <w:t>2.2. Содержание дисциплины</w:t>
        </w:r>
        <w:r w:rsidR="00EB62BA" w:rsidRPr="00EB62BA">
          <w:rPr>
            <w:rFonts w:ascii="Times New Roman" w:eastAsia="Times New Roman" w:hAnsi="Times New Roman" w:cs="Times New Roman"/>
            <w:i/>
            <w:noProof/>
            <w:webHidden/>
            <w:color w:val="000000"/>
            <w:sz w:val="24"/>
            <w:szCs w:val="24"/>
            <w:lang w:eastAsia="ru-RU"/>
          </w:rPr>
          <w:tab/>
          <w:t>9</w:t>
        </w:r>
      </w:hyperlink>
    </w:p>
    <w:p w:rsidR="00EB62BA" w:rsidRPr="00EB62BA" w:rsidRDefault="007326E1" w:rsidP="00EB62BA">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5" w:history="1">
        <w:r w:rsidR="00EB62BA" w:rsidRPr="00EB62BA">
          <w:rPr>
            <w:rFonts w:ascii="Times New Roman" w:eastAsia="Times New Roman" w:hAnsi="Times New Roman" w:cs="Times New Roman"/>
            <w:i/>
            <w:noProof/>
            <w:color w:val="000000"/>
            <w:sz w:val="24"/>
            <w:szCs w:val="24"/>
            <w:u w:val="single"/>
            <w:lang w:eastAsia="ru-RU"/>
          </w:rPr>
          <w:t>2.3. Курсовой проект (работа)</w:t>
        </w:r>
        <w:r w:rsidR="00EB62BA" w:rsidRPr="00EB62BA">
          <w:rPr>
            <w:rFonts w:ascii="Times New Roman" w:eastAsia="Times New Roman" w:hAnsi="Times New Roman" w:cs="Times New Roman"/>
            <w:i/>
            <w:noProof/>
            <w:webHidden/>
            <w:color w:val="000000"/>
            <w:sz w:val="24"/>
            <w:szCs w:val="24"/>
            <w:lang w:eastAsia="ru-RU"/>
          </w:rPr>
          <w:tab/>
          <w:t>-</w:t>
        </w:r>
      </w:hyperlink>
    </w:p>
    <w:p w:rsidR="00EB62BA" w:rsidRPr="00EB62BA" w:rsidRDefault="007326E1" w:rsidP="00EB62BA">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56825296" w:history="1">
        <w:r w:rsidR="00EB62BA" w:rsidRPr="00EB62BA">
          <w:rPr>
            <w:rFonts w:ascii="Times New Roman" w:eastAsia="Calibri" w:hAnsi="Times New Roman" w:cs="Times New Roman"/>
            <w:b/>
            <w:bCs/>
            <w:noProof/>
            <w:color w:val="000000"/>
            <w:szCs w:val="24"/>
            <w:u w:val="single"/>
          </w:rPr>
          <w:t>3. Условия реализации дисциплины</w:t>
        </w:r>
        <w:r w:rsidR="00EB62BA" w:rsidRPr="00EB62BA">
          <w:rPr>
            <w:rFonts w:ascii="Times New Roman" w:eastAsia="Calibri" w:hAnsi="Times New Roman" w:cs="Times New Roman"/>
            <w:b/>
            <w:bCs/>
            <w:noProof/>
            <w:webHidden/>
            <w:color w:val="000000"/>
            <w:sz w:val="24"/>
            <w:szCs w:val="24"/>
          </w:rPr>
          <w:tab/>
          <w:t>19</w:t>
        </w:r>
      </w:hyperlink>
    </w:p>
    <w:p w:rsidR="00EB62BA" w:rsidRPr="00EB62BA" w:rsidRDefault="007326E1" w:rsidP="00EB62BA">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7" w:history="1">
        <w:r w:rsidR="00EB62BA" w:rsidRPr="00EB62BA">
          <w:rPr>
            <w:rFonts w:ascii="Times New Roman" w:eastAsia="Times New Roman" w:hAnsi="Times New Roman" w:cs="Times New Roman"/>
            <w:i/>
            <w:noProof/>
            <w:color w:val="000000"/>
            <w:sz w:val="24"/>
            <w:szCs w:val="24"/>
            <w:u w:val="single"/>
            <w:lang w:eastAsia="ru-RU"/>
          </w:rPr>
          <w:t>3.1. Материально-техническое обеспечение</w:t>
        </w:r>
        <w:r w:rsidR="00EB62BA" w:rsidRPr="00EB62BA">
          <w:rPr>
            <w:rFonts w:ascii="Times New Roman" w:eastAsia="Times New Roman" w:hAnsi="Times New Roman" w:cs="Times New Roman"/>
            <w:i/>
            <w:noProof/>
            <w:webHidden/>
            <w:color w:val="000000"/>
            <w:sz w:val="24"/>
            <w:szCs w:val="24"/>
            <w:lang w:eastAsia="ru-RU"/>
          </w:rPr>
          <w:tab/>
          <w:t>19</w:t>
        </w:r>
      </w:hyperlink>
    </w:p>
    <w:p w:rsidR="00EB62BA" w:rsidRPr="00EB62BA" w:rsidRDefault="007326E1" w:rsidP="00EB62BA">
      <w:pPr>
        <w:tabs>
          <w:tab w:val="right" w:leader="dot" w:pos="9639"/>
        </w:tabs>
        <w:spacing w:before="120" w:after="0" w:line="240" w:lineRule="auto"/>
        <w:ind w:left="240"/>
        <w:rPr>
          <w:rFonts w:ascii="Times New Roman" w:eastAsia="Times New Roman" w:hAnsi="Times New Roman" w:cs="Times New Roman"/>
          <w:i/>
          <w:noProof/>
          <w:color w:val="000000"/>
          <w:sz w:val="24"/>
          <w:szCs w:val="24"/>
          <w:lang w:eastAsia="ru-RU"/>
        </w:rPr>
      </w:pPr>
      <w:hyperlink w:anchor="_Toc156825298" w:history="1">
        <w:r w:rsidR="00EB62BA" w:rsidRPr="00EB62BA">
          <w:rPr>
            <w:rFonts w:ascii="Times New Roman" w:eastAsia="Times New Roman" w:hAnsi="Times New Roman" w:cs="Times New Roman"/>
            <w:i/>
            <w:noProof/>
            <w:color w:val="000000"/>
            <w:sz w:val="24"/>
            <w:szCs w:val="24"/>
            <w:u w:val="single"/>
            <w:lang w:eastAsia="ru-RU"/>
          </w:rPr>
          <w:t>3.2. Учебно-методическое обеспечение</w:t>
        </w:r>
        <w:r w:rsidR="00EB62BA" w:rsidRPr="00EB62BA">
          <w:rPr>
            <w:rFonts w:ascii="Times New Roman" w:eastAsia="Times New Roman" w:hAnsi="Times New Roman" w:cs="Times New Roman"/>
            <w:i/>
            <w:noProof/>
            <w:webHidden/>
            <w:color w:val="000000"/>
            <w:sz w:val="24"/>
            <w:szCs w:val="24"/>
            <w:lang w:eastAsia="ru-RU"/>
          </w:rPr>
          <w:tab/>
          <w:t>19</w:t>
        </w:r>
      </w:hyperlink>
    </w:p>
    <w:p w:rsidR="00EB62BA" w:rsidRPr="00EB62BA" w:rsidRDefault="007326E1" w:rsidP="00EB62BA">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56825299" w:history="1">
        <w:r w:rsidR="00EB62BA" w:rsidRPr="00EB62BA">
          <w:rPr>
            <w:rFonts w:ascii="Times New Roman" w:eastAsia="Calibri" w:hAnsi="Times New Roman" w:cs="Times New Roman"/>
            <w:b/>
            <w:bCs/>
            <w:noProof/>
            <w:color w:val="000000"/>
            <w:szCs w:val="24"/>
            <w:u w:val="single"/>
          </w:rPr>
          <w:t>4. Контроль и оценка результатов  освоения дисциплины</w:t>
        </w:r>
        <w:r w:rsidR="00EB62BA" w:rsidRPr="00EB62BA">
          <w:rPr>
            <w:rFonts w:ascii="Times New Roman" w:eastAsia="Calibri" w:hAnsi="Times New Roman" w:cs="Times New Roman"/>
            <w:b/>
            <w:bCs/>
            <w:noProof/>
            <w:webHidden/>
            <w:color w:val="000000"/>
            <w:sz w:val="24"/>
            <w:szCs w:val="24"/>
          </w:rPr>
          <w:tab/>
          <w:t>19</w:t>
        </w:r>
      </w:hyperlink>
    </w:p>
    <w:p w:rsidR="00EB62BA" w:rsidRPr="00EB62BA" w:rsidRDefault="00EB62BA" w:rsidP="00EB62BA">
      <w:pPr>
        <w:keepNext/>
        <w:spacing w:after="120" w:line="240" w:lineRule="auto"/>
        <w:outlineLvl w:val="0"/>
        <w:rPr>
          <w:rFonts w:ascii="Times New Roman" w:eastAsia="Segoe UI" w:hAnsi="Times New Roman" w:cs="Times New Roman"/>
          <w:caps/>
          <w:color w:val="000000"/>
          <w:kern w:val="32"/>
          <w:sz w:val="24"/>
          <w:szCs w:val="24"/>
          <w:lang w:eastAsia="x-none"/>
        </w:rPr>
      </w:pPr>
      <w:r w:rsidRPr="00EB62BA">
        <w:rPr>
          <w:rFonts w:ascii="Times New Roman" w:eastAsia="Segoe UI" w:hAnsi="Times New Roman" w:cs="Times New Roman"/>
          <w:caps/>
          <w:color w:val="000000"/>
          <w:kern w:val="32"/>
          <w:sz w:val="24"/>
          <w:szCs w:val="24"/>
          <w:lang w:eastAsia="x-none"/>
        </w:rPr>
        <w:fldChar w:fldCharType="end"/>
      </w:r>
    </w:p>
    <w:p w:rsidR="00EB62BA" w:rsidRPr="00EB62BA" w:rsidRDefault="00EB62BA" w:rsidP="00EB62BA">
      <w:pPr>
        <w:keepNext/>
        <w:spacing w:after="120" w:line="240" w:lineRule="auto"/>
        <w:outlineLvl w:val="0"/>
        <w:rPr>
          <w:rFonts w:ascii="Times New Roman" w:eastAsia="Segoe UI" w:hAnsi="Times New Roman" w:cs="Times New Roman"/>
          <w:b/>
          <w:bCs/>
          <w:caps/>
          <w:color w:val="000000"/>
          <w:kern w:val="32"/>
          <w:sz w:val="24"/>
          <w:szCs w:val="24"/>
          <w:lang w:eastAsia="x-none"/>
        </w:rPr>
        <w:sectPr w:rsidR="00EB62BA" w:rsidRPr="00EB62BA" w:rsidSect="004C6E25">
          <w:headerReference w:type="even" r:id="rId111"/>
          <w:headerReference w:type="default" r:id="rId112"/>
          <w:pgSz w:w="11906" w:h="16838"/>
          <w:pgMar w:top="1134" w:right="567" w:bottom="1134" w:left="1701" w:header="709" w:footer="709" w:gutter="0"/>
          <w:cols w:space="708"/>
          <w:docGrid w:linePitch="360"/>
        </w:sectPr>
      </w:pPr>
    </w:p>
    <w:p w:rsidR="00EB62BA" w:rsidRPr="00EB62BA" w:rsidRDefault="00EB62BA" w:rsidP="00EB62BA">
      <w:pPr>
        <w:keepNext/>
        <w:numPr>
          <w:ilvl w:val="0"/>
          <w:numId w:val="3"/>
        </w:numPr>
        <w:spacing w:after="120" w:line="240" w:lineRule="auto"/>
        <w:jc w:val="center"/>
        <w:outlineLvl w:val="0"/>
        <w:rPr>
          <w:rFonts w:ascii="Times New Roman" w:eastAsia="Segoe UI" w:hAnsi="Times New Roman" w:cs="Times New Roman"/>
          <w:b/>
          <w:bCs/>
          <w:iCs/>
          <w:caps/>
          <w:color w:val="000000"/>
          <w:kern w:val="32"/>
          <w:sz w:val="24"/>
          <w:szCs w:val="24"/>
          <w:lang w:val="x-none" w:eastAsia="x-none"/>
        </w:rPr>
      </w:pPr>
      <w:r w:rsidRPr="00EB62BA">
        <w:rPr>
          <w:rFonts w:ascii="Times New Roman" w:eastAsia="Segoe UI" w:hAnsi="Times New Roman" w:cs="Times New Roman"/>
          <w:b/>
          <w:bCs/>
          <w:iCs/>
          <w:caps/>
          <w:color w:val="000000"/>
          <w:kern w:val="32"/>
          <w:sz w:val="24"/>
          <w:szCs w:val="24"/>
          <w:lang w:val="x-none" w:eastAsia="x-none"/>
        </w:rPr>
        <w:lastRenderedPageBreak/>
        <w:t>Общая характеристика РАБОЧЕЙ ПРОГРАММЫ УЧЕБНОЙ ДИСЦИПЛИНЫ</w:t>
      </w:r>
    </w:p>
    <w:p w:rsidR="00EB62BA" w:rsidRPr="00EB62BA" w:rsidRDefault="00EB62BA" w:rsidP="00EB62BA">
      <w:pPr>
        <w:widowControl w:val="0"/>
        <w:spacing w:after="0" w:line="240" w:lineRule="auto"/>
        <w:ind w:left="720"/>
        <w:jc w:val="center"/>
        <w:rPr>
          <w:rFonts w:ascii="Times New Roman" w:eastAsia="Segoe UI" w:hAnsi="Times New Roman" w:cs="Times New Roman"/>
          <w:b/>
          <w:color w:val="000000"/>
          <w:sz w:val="24"/>
          <w:szCs w:val="24"/>
          <w:lang w:eastAsia="nl-NL"/>
        </w:rPr>
      </w:pPr>
      <w:r w:rsidRPr="00EB62BA">
        <w:rPr>
          <w:rFonts w:ascii="Times New Roman" w:eastAsia="Segoe UI" w:hAnsi="Times New Roman" w:cs="Times New Roman"/>
          <w:b/>
          <w:color w:val="000000"/>
          <w:sz w:val="24"/>
          <w:szCs w:val="24"/>
          <w:lang w:eastAsia="nl-NL"/>
        </w:rPr>
        <w:t>«КРИМИНОЛОГИЯ»</w:t>
      </w:r>
    </w:p>
    <w:p w:rsidR="00EB62BA" w:rsidRPr="00EB62BA" w:rsidRDefault="00EB62BA" w:rsidP="00EB62BA">
      <w:pPr>
        <w:widowControl w:val="0"/>
        <w:spacing w:after="0" w:line="240" w:lineRule="auto"/>
        <w:ind w:left="720"/>
        <w:jc w:val="center"/>
        <w:rPr>
          <w:rFonts w:ascii="Times New Roman" w:eastAsia="Segoe UI" w:hAnsi="Times New Roman" w:cs="Times New Roman"/>
          <w:color w:val="000000"/>
          <w:sz w:val="24"/>
          <w:szCs w:val="24"/>
          <w:vertAlign w:val="superscript"/>
          <w:lang w:eastAsia="nl-NL"/>
        </w:rPr>
      </w:pPr>
    </w:p>
    <w:p w:rsidR="00EB62BA" w:rsidRPr="00EB62BA" w:rsidRDefault="00EB62BA" w:rsidP="00EB62BA">
      <w:pPr>
        <w:spacing w:after="120" w:line="276" w:lineRule="auto"/>
        <w:ind w:firstLine="709"/>
        <w:outlineLvl w:val="1"/>
        <w:rPr>
          <w:rFonts w:ascii="Times New Roman" w:eastAsia="Segoe UI" w:hAnsi="Times New Roman" w:cs="Times New Roman"/>
          <w:b/>
          <w:bCs/>
          <w:color w:val="000000"/>
          <w:spacing w:val="15"/>
          <w:sz w:val="24"/>
          <w:szCs w:val="24"/>
          <w:lang w:eastAsia="ru-RU"/>
        </w:rPr>
      </w:pPr>
      <w:r w:rsidRPr="00EB62BA">
        <w:rPr>
          <w:rFonts w:ascii="Times New Roman" w:eastAsia="Segoe UI" w:hAnsi="Times New Roman" w:cs="Times New Roman"/>
          <w:b/>
          <w:bCs/>
          <w:color w:val="000000"/>
          <w:spacing w:val="15"/>
          <w:sz w:val="24"/>
          <w:szCs w:val="24"/>
          <w:lang w:eastAsia="ru-RU"/>
        </w:rPr>
        <w:t>1.1. Цель и место дисциплины в структуре образовательной программы</w:t>
      </w:r>
    </w:p>
    <w:p w:rsidR="00EB62BA" w:rsidRPr="00EB62BA" w:rsidRDefault="00EB62BA" w:rsidP="00EB62BA">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EB62BA">
        <w:rPr>
          <w:rFonts w:ascii="Times New Roman" w:eastAsia="Times New Roman" w:hAnsi="Times New Roman" w:cs="Times New Roman"/>
          <w:color w:val="000000"/>
          <w:sz w:val="24"/>
          <w:szCs w:val="24"/>
          <w:lang w:eastAsia="ru-RU"/>
        </w:rPr>
        <w:t>Цель дисциплины «</w:t>
      </w:r>
      <w:r w:rsidRPr="00EB62BA">
        <w:rPr>
          <w:rFonts w:ascii="Times New Roman" w:eastAsia="Times New Roman" w:hAnsi="Times New Roman" w:cs="Times New Roman"/>
          <w:color w:val="000000"/>
          <w:sz w:val="24"/>
          <w:szCs w:val="24"/>
        </w:rPr>
        <w:t>Криминология»: приобретение студентами теоретических знаний и практических умений в области выявления обстоятельств, способствующих преступности, осуществления деятельности по предупреждению и профилактике преступлений и иных правонарушений, в том числе коррупционных.</w:t>
      </w:r>
      <w:r w:rsidRPr="00EB62BA">
        <w:rPr>
          <w:rFonts w:ascii="Times New Roman" w:eastAsia="Times New Roman" w:hAnsi="Times New Roman" w:cs="Times New Roman"/>
          <w:color w:val="000000"/>
          <w:sz w:val="24"/>
          <w:szCs w:val="24"/>
          <w:lang w:eastAsia="ru-RU"/>
        </w:rPr>
        <w:t xml:space="preserve"> Учебная дисциплина является обязательной частью общепрофессионального цикла основной профессиональной образовательной программы «Профессионалитет» в соответствии с ФГОС СПО по специальности 40.02.02 «Правоохранительная деятельность». </w:t>
      </w:r>
    </w:p>
    <w:p w:rsidR="00EB62BA" w:rsidRPr="00EB62BA" w:rsidRDefault="00EB62BA" w:rsidP="00EB62BA">
      <w:pPr>
        <w:spacing w:after="120" w:line="276" w:lineRule="auto"/>
        <w:ind w:firstLine="709"/>
        <w:outlineLvl w:val="1"/>
        <w:rPr>
          <w:rFonts w:ascii="Times New Roman" w:eastAsia="Segoe UI" w:hAnsi="Times New Roman" w:cs="Times New Roman"/>
          <w:b/>
          <w:bCs/>
          <w:color w:val="000000"/>
          <w:spacing w:val="15"/>
          <w:sz w:val="24"/>
          <w:szCs w:val="24"/>
          <w:lang w:eastAsia="ru-RU"/>
        </w:rPr>
      </w:pPr>
    </w:p>
    <w:p w:rsidR="00EB62BA" w:rsidRPr="00EB62BA" w:rsidRDefault="00EB62BA" w:rsidP="00EB62BA">
      <w:pPr>
        <w:spacing w:after="120" w:line="276" w:lineRule="auto"/>
        <w:ind w:firstLine="709"/>
        <w:outlineLvl w:val="1"/>
        <w:rPr>
          <w:rFonts w:ascii="Times New Roman" w:eastAsia="Segoe UI" w:hAnsi="Times New Roman" w:cs="Times New Roman"/>
          <w:b/>
          <w:bCs/>
          <w:color w:val="000000"/>
          <w:spacing w:val="15"/>
          <w:sz w:val="24"/>
          <w:szCs w:val="24"/>
          <w:lang w:eastAsia="ru-RU"/>
        </w:rPr>
      </w:pPr>
      <w:r w:rsidRPr="00EB62BA">
        <w:rPr>
          <w:rFonts w:ascii="Times New Roman" w:eastAsia="Segoe UI" w:hAnsi="Times New Roman" w:cs="Times New Roman"/>
          <w:b/>
          <w:bCs/>
          <w:color w:val="000000"/>
          <w:spacing w:val="15"/>
          <w:sz w:val="24"/>
          <w:szCs w:val="24"/>
          <w:lang w:eastAsia="ru-RU"/>
        </w:rPr>
        <w:t>1.2. Планируемые результаты освоения дисциплины</w:t>
      </w:r>
    </w:p>
    <w:p w:rsidR="00EB62BA" w:rsidRPr="00EB62BA" w:rsidRDefault="00EB62BA" w:rsidP="00EB62BA">
      <w:pPr>
        <w:spacing w:after="0" w:line="240" w:lineRule="auto"/>
        <w:ind w:firstLine="709"/>
        <w:jc w:val="both"/>
        <w:rPr>
          <w:rFonts w:ascii="Times New Roman" w:eastAsia="Times New Roman" w:hAnsi="Times New Roman" w:cs="Times New Roman"/>
          <w:color w:val="000000"/>
          <w:sz w:val="24"/>
          <w:szCs w:val="24"/>
          <w:lang w:eastAsia="ru-RU"/>
        </w:rPr>
      </w:pPr>
      <w:r w:rsidRPr="00EB62BA">
        <w:rPr>
          <w:rFonts w:ascii="Times New Roman" w:eastAsia="Times New Roman" w:hAnsi="Times New Roman" w:cs="Times New Roman"/>
          <w:color w:val="000000"/>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EB62BA" w:rsidRPr="00EB62BA" w:rsidRDefault="00EB62BA" w:rsidP="00EB62BA">
      <w:pPr>
        <w:spacing w:after="120" w:line="240" w:lineRule="auto"/>
        <w:ind w:firstLine="709"/>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428"/>
        <w:gridCol w:w="2454"/>
        <w:gridCol w:w="2410"/>
      </w:tblGrid>
      <w:tr w:rsidR="00EB62BA" w:rsidRPr="00EB62BA" w:rsidTr="00EB62BA">
        <w:trPr>
          <w:trHeight w:val="20"/>
        </w:trPr>
        <w:tc>
          <w:tcPr>
            <w:tcW w:w="2336" w:type="dxa"/>
            <w:tcBorders>
              <w:top w:val="single" w:sz="4" w:space="0" w:color="auto"/>
              <w:left w:val="single" w:sz="4" w:space="0" w:color="auto"/>
              <w:right w:val="single" w:sz="4" w:space="0" w:color="auto"/>
            </w:tcBorders>
          </w:tcPr>
          <w:p w:rsidR="00EB62BA" w:rsidRPr="00EB62BA" w:rsidRDefault="00EB62BA" w:rsidP="00EB62BA">
            <w:pPr>
              <w:spacing w:after="0" w:line="240" w:lineRule="auto"/>
              <w:rPr>
                <w:rFonts w:ascii="Times New Roman" w:eastAsia="Times New Roman" w:hAnsi="Times New Roman" w:cs="Times New Roman"/>
                <w:b/>
                <w:color w:val="000000"/>
                <w:sz w:val="20"/>
                <w:szCs w:val="20"/>
                <w:lang w:val="en-US"/>
              </w:rPr>
            </w:pPr>
            <w:r w:rsidRPr="00EB62BA">
              <w:rPr>
                <w:rFonts w:ascii="Times New Roman" w:eastAsia="Times New Roman" w:hAnsi="Times New Roman" w:cs="Times New Roman"/>
                <w:b/>
                <w:color w:val="000000"/>
                <w:sz w:val="20"/>
                <w:szCs w:val="20"/>
                <w:lang w:val="en-US"/>
              </w:rPr>
              <w:t xml:space="preserve">Код ОК, </w:t>
            </w:r>
          </w:p>
          <w:p w:rsidR="00EB62BA" w:rsidRPr="00EB62BA" w:rsidRDefault="00EB62BA" w:rsidP="00EB62BA">
            <w:pPr>
              <w:spacing w:after="0" w:line="240" w:lineRule="auto"/>
              <w:rPr>
                <w:rFonts w:ascii="Times New Roman" w:eastAsia="Times New Roman" w:hAnsi="Times New Roman" w:cs="Times New Roman"/>
                <w:b/>
                <w:color w:val="000000"/>
                <w:sz w:val="20"/>
                <w:szCs w:val="20"/>
                <w:lang w:val="en-US"/>
              </w:rPr>
            </w:pPr>
            <w:r w:rsidRPr="00EB62BA">
              <w:rPr>
                <w:rFonts w:ascii="Times New Roman" w:eastAsia="Times New Roman" w:hAnsi="Times New Roman" w:cs="Times New Roman"/>
                <w:b/>
                <w:color w:val="000000"/>
                <w:sz w:val="20"/>
                <w:szCs w:val="20"/>
                <w:lang w:val="en-US"/>
              </w:rPr>
              <w:t xml:space="preserve">ПК </w:t>
            </w:r>
          </w:p>
        </w:tc>
        <w:tc>
          <w:tcPr>
            <w:tcW w:w="2428" w:type="dxa"/>
            <w:tcBorders>
              <w:top w:val="single" w:sz="4" w:space="0" w:color="auto"/>
              <w:left w:val="single" w:sz="4" w:space="0" w:color="auto"/>
              <w:right w:val="single" w:sz="4" w:space="0" w:color="auto"/>
            </w:tcBorders>
          </w:tcPr>
          <w:p w:rsidR="00EB62BA" w:rsidRPr="00EB62BA" w:rsidRDefault="00EB62BA" w:rsidP="00EB62BA">
            <w:pPr>
              <w:spacing w:after="0" w:line="240" w:lineRule="auto"/>
              <w:jc w:val="center"/>
              <w:rPr>
                <w:rFonts w:ascii="Times New Roman" w:eastAsia="Times New Roman" w:hAnsi="Times New Roman" w:cs="Times New Roman"/>
                <w:b/>
                <w:color w:val="000000"/>
                <w:sz w:val="20"/>
                <w:szCs w:val="20"/>
                <w:lang w:val="en-US"/>
              </w:rPr>
            </w:pPr>
            <w:r w:rsidRPr="00EB62BA">
              <w:rPr>
                <w:rFonts w:ascii="Times New Roman" w:eastAsia="Times New Roman" w:hAnsi="Times New Roman" w:cs="Times New Roman"/>
                <w:b/>
                <w:color w:val="000000"/>
                <w:sz w:val="20"/>
                <w:szCs w:val="20"/>
                <w:lang w:val="en-US"/>
              </w:rPr>
              <w:t>Уметь</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EB62BA" w:rsidRPr="00EB62BA" w:rsidRDefault="00EB62BA" w:rsidP="00EB62BA">
            <w:pPr>
              <w:spacing w:after="0" w:line="240" w:lineRule="auto"/>
              <w:jc w:val="center"/>
              <w:rPr>
                <w:rFonts w:ascii="Times New Roman" w:eastAsia="Times New Roman" w:hAnsi="Times New Roman" w:cs="Times New Roman"/>
                <w:b/>
                <w:color w:val="000000"/>
                <w:sz w:val="20"/>
                <w:szCs w:val="20"/>
                <w:lang w:val="en-US"/>
              </w:rPr>
            </w:pPr>
            <w:r w:rsidRPr="00EB62BA">
              <w:rPr>
                <w:rFonts w:ascii="Times New Roman" w:eastAsia="Times New Roman" w:hAnsi="Times New Roman" w:cs="Times New Roman"/>
                <w:b/>
                <w:color w:val="000000"/>
                <w:sz w:val="20"/>
                <w:szCs w:val="20"/>
                <w:lang w:val="en-US"/>
              </w:rPr>
              <w:t>Знать</w:t>
            </w:r>
          </w:p>
        </w:tc>
        <w:tc>
          <w:tcPr>
            <w:tcW w:w="2410" w:type="dxa"/>
            <w:tcBorders>
              <w:top w:val="single" w:sz="4" w:space="0" w:color="auto"/>
              <w:left w:val="single" w:sz="4" w:space="0" w:color="auto"/>
              <w:bottom w:val="single" w:sz="4" w:space="0" w:color="auto"/>
              <w:right w:val="single" w:sz="4" w:space="0" w:color="auto"/>
            </w:tcBorders>
          </w:tcPr>
          <w:p w:rsidR="00EB62BA" w:rsidRPr="00EB62BA" w:rsidRDefault="00EB62BA" w:rsidP="00EB62BA">
            <w:pPr>
              <w:spacing w:after="0" w:line="240" w:lineRule="auto"/>
              <w:jc w:val="center"/>
              <w:rPr>
                <w:rFonts w:ascii="Times New Roman" w:eastAsia="Times New Roman" w:hAnsi="Times New Roman" w:cs="Times New Roman"/>
                <w:b/>
                <w:color w:val="000000"/>
                <w:sz w:val="20"/>
                <w:szCs w:val="20"/>
                <w:lang w:val="en-US"/>
              </w:rPr>
            </w:pPr>
            <w:r w:rsidRPr="00EB62BA">
              <w:rPr>
                <w:rFonts w:ascii="Times New Roman" w:eastAsia="Times New Roman" w:hAnsi="Times New Roman" w:cs="Times New Roman"/>
                <w:b/>
                <w:color w:val="000000"/>
                <w:sz w:val="20"/>
                <w:szCs w:val="20"/>
                <w:lang w:val="en-US"/>
              </w:rPr>
              <w:t xml:space="preserve">Владеть навыками </w:t>
            </w:r>
          </w:p>
        </w:tc>
      </w:tr>
      <w:tr w:rsidR="00EB62BA" w:rsidRPr="00EB62BA" w:rsidTr="00EB62BA">
        <w:trPr>
          <w:trHeight w:val="20"/>
        </w:trPr>
        <w:tc>
          <w:tcPr>
            <w:tcW w:w="2336" w:type="dxa"/>
            <w:tcBorders>
              <w:top w:val="single" w:sz="4" w:space="0" w:color="auto"/>
              <w:left w:val="single" w:sz="4" w:space="0" w:color="auto"/>
              <w:right w:val="single" w:sz="4" w:space="0" w:color="auto"/>
            </w:tcBorders>
          </w:tcPr>
          <w:p w:rsidR="00EB62BA" w:rsidRPr="00EB62BA" w:rsidRDefault="00EB62BA" w:rsidP="00EB62BA">
            <w:pPr>
              <w:spacing w:after="0" w:line="240" w:lineRule="auto"/>
              <w:rPr>
                <w:rFonts w:ascii="Times New Roman" w:eastAsia="Times New Roman" w:hAnsi="Times New Roman" w:cs="Times New Roman"/>
                <w:bCs/>
                <w:color w:val="000000"/>
              </w:rPr>
            </w:pPr>
            <w:r w:rsidRPr="00EB62BA">
              <w:rPr>
                <w:rFonts w:ascii="Times New Roman" w:eastAsia="Times New Roman" w:hAnsi="Times New Roman" w:cs="Times New Roman"/>
                <w:b/>
                <w:bCs/>
                <w:color w:val="000000"/>
              </w:rPr>
              <w:t>ОК 01</w:t>
            </w:r>
            <w:r w:rsidRPr="00EB62BA">
              <w:rPr>
                <w:rFonts w:ascii="Times New Roman" w:eastAsia="Times New Roman" w:hAnsi="Times New Roman" w:cs="Times New Roman"/>
                <w:bCs/>
                <w:color w:val="000000"/>
              </w:rPr>
              <w:tab/>
              <w:t>Выбирать способы решения задач профессиональной деятельности применительно к различным контекстам</w:t>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p>
        </w:tc>
        <w:tc>
          <w:tcPr>
            <w:tcW w:w="2428" w:type="dxa"/>
            <w:tcBorders>
              <w:top w:val="single" w:sz="4" w:space="0" w:color="auto"/>
              <w:left w:val="single" w:sz="4" w:space="0" w:color="auto"/>
              <w:right w:val="single" w:sz="4" w:space="0" w:color="auto"/>
            </w:tcBorders>
          </w:tcPr>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распознавать задачу и/или проблему в профессиональном и/или социальном контексте, анализировать и выделять её составные части</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определять этапы решения задачи, составлять план действия, реализовывать составленный план, определять необходимые ресурсы</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выявлять и эффективно искать информацию, необходимую для решения задачи и/или проблемы</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владеть актуальными методами работы в профессиональной и смежных сферах</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 xml:space="preserve">оценивать результат и последствия своих действий (самостоятельно или с </w:t>
            </w:r>
            <w:r w:rsidRPr="00EB62BA">
              <w:rPr>
                <w:rFonts w:ascii="Times New Roman" w:eastAsia="Times New Roman" w:hAnsi="Times New Roman" w:cs="Times New Roman"/>
                <w:bCs/>
                <w:color w:val="000000"/>
              </w:rPr>
              <w:lastRenderedPageBreak/>
              <w:t>помощью наставника)</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lastRenderedPageBreak/>
              <w:t xml:space="preserve">актуальный профессиональный и социальный контекст, в котором приходится работать и жить </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структура плана для решения задач, алгоритмы выполнения работ в профессиональной и смежных областях</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основные источники информации и ресурсы для решения задач и/или проблем в профессиональном и/или социальном контексте</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методы работы в профессиональной и смежных сферах</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порядок оценки результатов решения задач профессиональной деятельности</w:t>
            </w:r>
          </w:p>
        </w:tc>
        <w:tc>
          <w:tcPr>
            <w:tcW w:w="2410" w:type="dxa"/>
            <w:tcBorders>
              <w:top w:val="single" w:sz="4" w:space="0" w:color="auto"/>
              <w:left w:val="single" w:sz="4" w:space="0" w:color="auto"/>
              <w:bottom w:val="single" w:sz="4" w:space="0" w:color="auto"/>
              <w:right w:val="single" w:sz="4" w:space="0" w:color="auto"/>
            </w:tcBorders>
          </w:tcPr>
          <w:p w:rsidR="00EB62BA" w:rsidRPr="00EB62BA" w:rsidRDefault="00EB62BA" w:rsidP="00EB62BA">
            <w:pPr>
              <w:spacing w:after="0" w:line="240" w:lineRule="auto"/>
              <w:jc w:val="center"/>
              <w:rPr>
                <w:rFonts w:ascii="Times New Roman" w:eastAsia="Times New Roman" w:hAnsi="Times New Roman" w:cs="Times New Roman"/>
                <w:bCs/>
                <w:color w:val="000000"/>
                <w:lang w:val="en-US"/>
              </w:rPr>
            </w:pPr>
            <w:r w:rsidRPr="00EB62BA">
              <w:rPr>
                <w:rFonts w:ascii="Times New Roman" w:eastAsia="Times New Roman" w:hAnsi="Times New Roman" w:cs="Times New Roman"/>
                <w:bCs/>
                <w:color w:val="000000"/>
                <w:lang w:val="en-US"/>
              </w:rPr>
              <w:t>-</w:t>
            </w:r>
          </w:p>
        </w:tc>
      </w:tr>
      <w:tr w:rsidR="00EB62BA" w:rsidRPr="00EB62BA" w:rsidTr="00EB62BA">
        <w:trPr>
          <w:trHeight w:val="20"/>
        </w:trPr>
        <w:tc>
          <w:tcPr>
            <w:tcW w:w="2336" w:type="dxa"/>
            <w:tcBorders>
              <w:left w:val="single" w:sz="4" w:space="0" w:color="auto"/>
              <w:bottom w:val="single" w:sz="4" w:space="0" w:color="auto"/>
              <w:right w:val="single" w:sz="4" w:space="0" w:color="auto"/>
            </w:tcBorders>
          </w:tcPr>
          <w:p w:rsidR="00EB62BA" w:rsidRPr="00EB62BA" w:rsidRDefault="00EB62BA" w:rsidP="00EB62BA">
            <w:pPr>
              <w:spacing w:after="0" w:line="240" w:lineRule="auto"/>
              <w:rPr>
                <w:rFonts w:ascii="Times New Roman" w:eastAsia="Times New Roman" w:hAnsi="Times New Roman" w:cs="Times New Roman"/>
                <w:iCs/>
              </w:rPr>
            </w:pPr>
            <w:r w:rsidRPr="00EB62BA">
              <w:rPr>
                <w:rFonts w:ascii="Times New Roman" w:eastAsia="Times New Roman" w:hAnsi="Times New Roman" w:cs="Times New Roman"/>
                <w:b/>
                <w:iCs/>
              </w:rPr>
              <w:t>ОК.02</w:t>
            </w:r>
            <w:r w:rsidRPr="00EB62BA">
              <w:rPr>
                <w:rFonts w:ascii="Times New Roman" w:eastAsia="Times New Roman" w:hAnsi="Times New Roman" w:cs="Times New Roman"/>
                <w:iCs/>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p>
        </w:tc>
        <w:tc>
          <w:tcPr>
            <w:tcW w:w="2428" w:type="dxa"/>
            <w:tcBorders>
              <w:left w:val="single" w:sz="4" w:space="0" w:color="auto"/>
              <w:bottom w:val="single" w:sz="4" w:space="0" w:color="auto"/>
              <w:right w:val="single" w:sz="4" w:space="0" w:color="auto"/>
            </w:tcBorders>
          </w:tcPr>
          <w:p w:rsidR="00EB62BA" w:rsidRPr="00EB62BA" w:rsidRDefault="00EB62BA" w:rsidP="00366A67">
            <w:pPr>
              <w:numPr>
                <w:ilvl w:val="0"/>
                <w:numId w:val="39"/>
              </w:numPr>
              <w:spacing w:after="0" w:line="240" w:lineRule="auto"/>
              <w:ind w:left="79"/>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rsidR="00EB62BA" w:rsidRPr="00EB62BA" w:rsidRDefault="00EB62BA" w:rsidP="00366A67">
            <w:pPr>
              <w:numPr>
                <w:ilvl w:val="0"/>
                <w:numId w:val="39"/>
              </w:numPr>
              <w:spacing w:after="0" w:line="240" w:lineRule="auto"/>
              <w:ind w:left="79"/>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rsidR="00EB62BA" w:rsidRPr="00EB62BA" w:rsidRDefault="00EB62BA" w:rsidP="00366A67">
            <w:pPr>
              <w:numPr>
                <w:ilvl w:val="0"/>
                <w:numId w:val="39"/>
              </w:numPr>
              <w:spacing w:after="0" w:line="240" w:lineRule="auto"/>
              <w:ind w:left="79"/>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оценивать практическую значимость результатов поиска</w:t>
            </w:r>
          </w:p>
          <w:p w:rsidR="00EB62BA" w:rsidRPr="00EB62BA" w:rsidRDefault="00EB62BA" w:rsidP="00366A67">
            <w:pPr>
              <w:numPr>
                <w:ilvl w:val="0"/>
                <w:numId w:val="39"/>
              </w:numPr>
              <w:spacing w:after="0" w:line="240" w:lineRule="auto"/>
              <w:ind w:left="79"/>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применять средства информационных технологий для решения профессиональных задач</w:t>
            </w:r>
          </w:p>
          <w:p w:rsidR="00EB62BA" w:rsidRPr="00EB62BA" w:rsidRDefault="00EB62BA" w:rsidP="00366A67">
            <w:pPr>
              <w:numPr>
                <w:ilvl w:val="0"/>
                <w:numId w:val="39"/>
              </w:numPr>
              <w:spacing w:after="0" w:line="240" w:lineRule="auto"/>
              <w:ind w:left="79"/>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использовать современное программное обеспечение в профессиональной деятельности</w:t>
            </w:r>
          </w:p>
          <w:p w:rsidR="00EB62BA" w:rsidRPr="00EB62BA" w:rsidRDefault="00EB62BA" w:rsidP="00366A67">
            <w:pPr>
              <w:numPr>
                <w:ilvl w:val="0"/>
                <w:numId w:val="39"/>
              </w:numPr>
              <w:spacing w:after="0" w:line="240" w:lineRule="auto"/>
              <w:ind w:left="79"/>
              <w:jc w:val="both"/>
              <w:rPr>
                <w:rFonts w:ascii="Times New Roman" w:eastAsia="Times New Roman" w:hAnsi="Times New Roman" w:cs="Times New Roman"/>
                <w:bCs/>
                <w:color w:val="000000"/>
                <w:lang w:eastAsia="ru-RU"/>
              </w:rPr>
            </w:pPr>
            <w:r w:rsidRPr="00EB62BA">
              <w:rPr>
                <w:rFonts w:ascii="Times New Roman" w:eastAsia="Times New Roman" w:hAnsi="Times New Roman" w:cs="Times New Roman"/>
                <w:iCs/>
                <w:lang w:eastAsia="ru-RU"/>
              </w:rPr>
              <w:t>использовать различные цифровые средства для решения профессиональных задач</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EB62BA" w:rsidRPr="00EB62BA" w:rsidRDefault="00EB62BA" w:rsidP="00366A67">
            <w:pPr>
              <w:numPr>
                <w:ilvl w:val="0"/>
                <w:numId w:val="39"/>
              </w:numPr>
              <w:spacing w:after="0" w:line="240" w:lineRule="auto"/>
              <w:ind w:left="79"/>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номенклатуру информационных источников, применяемых в профессиональной деятельности</w:t>
            </w:r>
          </w:p>
          <w:p w:rsidR="00EB62BA" w:rsidRPr="00EB62BA" w:rsidRDefault="00EB62BA" w:rsidP="00366A67">
            <w:pPr>
              <w:numPr>
                <w:ilvl w:val="0"/>
                <w:numId w:val="39"/>
              </w:numPr>
              <w:spacing w:after="0" w:line="240" w:lineRule="auto"/>
              <w:ind w:left="79"/>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приемы структурирования информации</w:t>
            </w:r>
          </w:p>
          <w:p w:rsidR="00EB62BA" w:rsidRPr="00EB62BA" w:rsidRDefault="00EB62BA" w:rsidP="00366A67">
            <w:pPr>
              <w:numPr>
                <w:ilvl w:val="0"/>
                <w:numId w:val="39"/>
              </w:numPr>
              <w:spacing w:after="0" w:line="240" w:lineRule="auto"/>
              <w:ind w:left="79"/>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формат оформления результатов поиска информации</w:t>
            </w:r>
          </w:p>
          <w:p w:rsidR="00EB62BA" w:rsidRPr="00EB62BA" w:rsidRDefault="00EB62BA" w:rsidP="00366A67">
            <w:pPr>
              <w:numPr>
                <w:ilvl w:val="0"/>
                <w:numId w:val="39"/>
              </w:numPr>
              <w:spacing w:after="0" w:line="240" w:lineRule="auto"/>
              <w:ind w:left="79"/>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 xml:space="preserve">современные средства и устройства информатизации, порядок их применения </w:t>
            </w:r>
          </w:p>
          <w:p w:rsidR="00EB62BA" w:rsidRPr="00EB62BA" w:rsidRDefault="00EB62BA" w:rsidP="00366A67">
            <w:pPr>
              <w:numPr>
                <w:ilvl w:val="0"/>
                <w:numId w:val="39"/>
              </w:numPr>
              <w:spacing w:after="0" w:line="240" w:lineRule="auto"/>
              <w:ind w:left="79"/>
              <w:contextualSpacing/>
              <w:jc w:val="both"/>
              <w:rPr>
                <w:rFonts w:ascii="Times New Roman" w:eastAsia="Times New Roman" w:hAnsi="Times New Roman" w:cs="Times New Roman"/>
                <w:bCs/>
                <w:color w:val="000000"/>
              </w:rPr>
            </w:pPr>
            <w:r w:rsidRPr="00EB62BA">
              <w:rPr>
                <w:rFonts w:ascii="Times New Roman" w:eastAsia="Times New Roman" w:hAnsi="Times New Roman" w:cs="Times New Roman"/>
                <w:iCs/>
              </w:rPr>
              <w:t>программное обеспечение в профессиональной деятельности, в том числе цифровые средства</w:t>
            </w:r>
          </w:p>
        </w:tc>
        <w:tc>
          <w:tcPr>
            <w:tcW w:w="2410" w:type="dxa"/>
            <w:tcBorders>
              <w:top w:val="single" w:sz="4" w:space="0" w:color="auto"/>
              <w:left w:val="single" w:sz="4" w:space="0" w:color="auto"/>
              <w:bottom w:val="single" w:sz="4" w:space="0" w:color="auto"/>
              <w:right w:val="single" w:sz="4" w:space="0" w:color="auto"/>
            </w:tcBorders>
          </w:tcPr>
          <w:p w:rsidR="00EB62BA" w:rsidRPr="00EB62BA" w:rsidRDefault="00EB62BA" w:rsidP="00EB62BA">
            <w:pPr>
              <w:spacing w:after="0" w:line="240" w:lineRule="auto"/>
              <w:jc w:val="center"/>
              <w:rPr>
                <w:rFonts w:ascii="Times New Roman" w:eastAsia="Times New Roman" w:hAnsi="Times New Roman" w:cs="Times New Roman"/>
                <w:bCs/>
                <w:color w:val="000000"/>
              </w:rPr>
            </w:pPr>
          </w:p>
        </w:tc>
      </w:tr>
      <w:tr w:rsidR="00EB62BA" w:rsidRPr="00EB62BA" w:rsidTr="00EB62BA">
        <w:trPr>
          <w:trHeight w:val="20"/>
        </w:trPr>
        <w:tc>
          <w:tcPr>
            <w:tcW w:w="2336" w:type="dxa"/>
            <w:tcBorders>
              <w:left w:val="single" w:sz="4" w:space="0" w:color="auto"/>
              <w:bottom w:val="single" w:sz="4" w:space="0" w:color="auto"/>
              <w:right w:val="single" w:sz="4" w:space="0" w:color="auto"/>
            </w:tcBorders>
          </w:tcPr>
          <w:p w:rsidR="00EB62BA" w:rsidRPr="00EB62BA" w:rsidRDefault="00EB62BA" w:rsidP="00EB62BA">
            <w:pPr>
              <w:spacing w:after="0" w:line="240" w:lineRule="auto"/>
              <w:rPr>
                <w:rFonts w:ascii="Times New Roman" w:eastAsia="Times New Roman" w:hAnsi="Times New Roman" w:cs="Times New Roman"/>
                <w:iCs/>
              </w:rPr>
            </w:pPr>
            <w:r w:rsidRPr="00EB62BA">
              <w:rPr>
                <w:rFonts w:ascii="Times New Roman" w:eastAsia="Times New Roman" w:hAnsi="Times New Roman" w:cs="Times New Roman"/>
                <w:b/>
                <w:iCs/>
              </w:rPr>
              <w:t>ОК 03</w:t>
            </w:r>
            <w:r w:rsidRPr="00EB62BA">
              <w:rPr>
                <w:rFonts w:ascii="Times New Roman" w:eastAsia="Times New Roman" w:hAnsi="Times New Roman" w:cs="Times New Roman"/>
                <w:iCs/>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w:t>
            </w:r>
            <w:r w:rsidRPr="00EB62BA">
              <w:rPr>
                <w:rFonts w:ascii="Times New Roman" w:eastAsia="Times New Roman" w:hAnsi="Times New Roman" w:cs="Times New Roman"/>
                <w:iCs/>
              </w:rPr>
              <w:tab/>
              <w:t>использовать знания по правовой и финансовой грамотности в различных жизненных ситуациях</w:t>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p>
        </w:tc>
        <w:tc>
          <w:tcPr>
            <w:tcW w:w="2428" w:type="dxa"/>
            <w:tcBorders>
              <w:left w:val="single" w:sz="4" w:space="0" w:color="auto"/>
              <w:bottom w:val="single" w:sz="4" w:space="0" w:color="auto"/>
              <w:right w:val="single" w:sz="4" w:space="0" w:color="auto"/>
            </w:tcBorders>
          </w:tcPr>
          <w:p w:rsidR="00EB62BA" w:rsidRPr="00EB62BA" w:rsidRDefault="00EB62BA" w:rsidP="00EB62BA">
            <w:pPr>
              <w:spacing w:after="0" w:line="240" w:lineRule="auto"/>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организовывать собственную деятельность, оценивать ее эффективность и качество</w:t>
            </w:r>
          </w:p>
          <w:p w:rsidR="00EB62BA" w:rsidRPr="00EB62BA" w:rsidRDefault="00EB62BA" w:rsidP="00EB62BA">
            <w:pPr>
              <w:spacing w:after="0" w:line="240" w:lineRule="auto"/>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определять источники и актуальность нормативно-правовой документации в профессиональной деятельности</w:t>
            </w:r>
          </w:p>
          <w:p w:rsidR="00EB62BA" w:rsidRPr="00EB62BA" w:rsidRDefault="00EB62BA" w:rsidP="00EB62BA">
            <w:pPr>
              <w:spacing w:after="0" w:line="240" w:lineRule="auto"/>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применять современную научную профессиональную терминологию</w:t>
            </w:r>
          </w:p>
          <w:p w:rsidR="00EB62BA" w:rsidRPr="00EB62BA" w:rsidRDefault="00EB62BA" w:rsidP="00EB62BA">
            <w:pPr>
              <w:spacing w:after="0" w:line="240" w:lineRule="auto"/>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 xml:space="preserve">определять и выстраивать </w:t>
            </w:r>
            <w:r w:rsidRPr="00EB62BA">
              <w:rPr>
                <w:rFonts w:ascii="Times New Roman" w:eastAsia="Times New Roman" w:hAnsi="Times New Roman" w:cs="Times New Roman"/>
                <w:iCs/>
              </w:rPr>
              <w:lastRenderedPageBreak/>
              <w:t>траектории профессионального развития и самообразования</w:t>
            </w:r>
          </w:p>
          <w:p w:rsidR="00EB62BA" w:rsidRPr="00EB62BA" w:rsidRDefault="00EB62BA" w:rsidP="00EB62BA">
            <w:pPr>
              <w:spacing w:after="0" w:line="240" w:lineRule="auto"/>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составлять различные правовые документы</w:t>
            </w:r>
          </w:p>
          <w:p w:rsidR="00EB62BA" w:rsidRPr="00EB62BA" w:rsidRDefault="00EB62BA" w:rsidP="00EB62BA">
            <w:pPr>
              <w:spacing w:after="0" w:line="240" w:lineRule="auto"/>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-планировать личные доходы и расходы, принимать финансовые решения, составлять личный бюджет;</w:t>
            </w:r>
          </w:p>
          <w:p w:rsidR="00EB62BA" w:rsidRPr="00EB62BA" w:rsidRDefault="00EB62BA" w:rsidP="00EB62BA">
            <w:pPr>
              <w:spacing w:after="0" w:line="240" w:lineRule="auto"/>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EB62BA" w:rsidRPr="00EB62BA" w:rsidRDefault="00EB62BA" w:rsidP="00EB62BA">
            <w:pPr>
              <w:spacing w:after="0" w:line="240" w:lineRule="auto"/>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lastRenderedPageBreak/>
              <w:t>типовые методы и способы выполнения профессиональных задач</w:t>
            </w:r>
          </w:p>
          <w:p w:rsidR="00EB62BA" w:rsidRPr="00EB62BA" w:rsidRDefault="00EB62BA" w:rsidP="00EB62BA">
            <w:pPr>
              <w:spacing w:after="0" w:line="240" w:lineRule="auto"/>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содержание актуальной нормативно-правовой документации</w:t>
            </w:r>
          </w:p>
          <w:p w:rsidR="00EB62BA" w:rsidRPr="00EB62BA" w:rsidRDefault="00EB62BA" w:rsidP="00EB62BA">
            <w:pPr>
              <w:spacing w:after="0" w:line="240" w:lineRule="auto"/>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современная научная и профессиональная терминология</w:t>
            </w:r>
          </w:p>
          <w:p w:rsidR="00EB62BA" w:rsidRPr="00EB62BA" w:rsidRDefault="00EB62BA" w:rsidP="00EB62BA">
            <w:pPr>
              <w:spacing w:after="0" w:line="240" w:lineRule="auto"/>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возможные траектории профессионального развития и самообразования</w:t>
            </w:r>
          </w:p>
          <w:p w:rsidR="00EB62BA" w:rsidRPr="00EB62BA" w:rsidRDefault="00EB62BA" w:rsidP="00EB62BA">
            <w:pPr>
              <w:spacing w:after="0" w:line="240" w:lineRule="auto"/>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основы правовой и финансовой грамотности</w:t>
            </w:r>
          </w:p>
          <w:p w:rsidR="00EB62BA" w:rsidRPr="00EB62BA" w:rsidRDefault="00EB62BA" w:rsidP="00EB62BA">
            <w:pPr>
              <w:spacing w:after="0" w:line="240" w:lineRule="auto"/>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 xml:space="preserve">-структуру личных </w:t>
            </w:r>
            <w:r w:rsidRPr="00EB62BA">
              <w:rPr>
                <w:rFonts w:ascii="Times New Roman" w:eastAsia="Times New Roman" w:hAnsi="Times New Roman" w:cs="Times New Roman"/>
                <w:iCs/>
              </w:rPr>
              <w:lastRenderedPageBreak/>
              <w:t>доходов и расходов, правила составления личного и семейного бюджета;</w:t>
            </w:r>
          </w:p>
          <w:p w:rsidR="00EB62BA" w:rsidRPr="00EB62BA" w:rsidRDefault="00EB62BA" w:rsidP="00EB62BA">
            <w:pPr>
              <w:spacing w:after="0" w:line="240" w:lineRule="auto"/>
              <w:contextualSpacing/>
              <w:jc w:val="both"/>
              <w:rPr>
                <w:rFonts w:ascii="Times New Roman" w:eastAsia="Times New Roman" w:hAnsi="Times New Roman" w:cs="Times New Roman"/>
                <w:iCs/>
              </w:rPr>
            </w:pPr>
            <w:r w:rsidRPr="00EB62BA">
              <w:rPr>
                <w:rFonts w:ascii="Times New Roman" w:eastAsia="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c>
          <w:tcPr>
            <w:tcW w:w="2410" w:type="dxa"/>
            <w:tcBorders>
              <w:top w:val="single" w:sz="4" w:space="0" w:color="auto"/>
              <w:left w:val="single" w:sz="4" w:space="0" w:color="auto"/>
              <w:bottom w:val="single" w:sz="4" w:space="0" w:color="auto"/>
              <w:right w:val="single" w:sz="4" w:space="0" w:color="auto"/>
            </w:tcBorders>
          </w:tcPr>
          <w:p w:rsidR="00EB62BA" w:rsidRPr="00EB62BA" w:rsidRDefault="00EB62BA" w:rsidP="00EB62BA">
            <w:pPr>
              <w:spacing w:after="0" w:line="240" w:lineRule="auto"/>
              <w:jc w:val="center"/>
              <w:rPr>
                <w:rFonts w:ascii="Times New Roman" w:eastAsia="Times New Roman" w:hAnsi="Times New Roman" w:cs="Times New Roman"/>
                <w:bCs/>
                <w:color w:val="000000"/>
              </w:rPr>
            </w:pPr>
          </w:p>
        </w:tc>
      </w:tr>
      <w:tr w:rsidR="00EB62BA" w:rsidRPr="00EB62BA" w:rsidTr="00EB62BA">
        <w:trPr>
          <w:trHeight w:val="20"/>
        </w:trPr>
        <w:tc>
          <w:tcPr>
            <w:tcW w:w="2336" w:type="dxa"/>
            <w:tcBorders>
              <w:left w:val="single" w:sz="4" w:space="0" w:color="auto"/>
              <w:bottom w:val="single" w:sz="4" w:space="0" w:color="auto"/>
              <w:right w:val="single" w:sz="4" w:space="0" w:color="auto"/>
            </w:tcBorders>
          </w:tcPr>
          <w:p w:rsidR="00EB62BA" w:rsidRPr="00EB62BA" w:rsidRDefault="00EB62BA" w:rsidP="00EB62BA">
            <w:pPr>
              <w:spacing w:after="0" w:line="240" w:lineRule="auto"/>
              <w:rPr>
                <w:rFonts w:ascii="Times New Roman" w:eastAsia="Times New Roman" w:hAnsi="Times New Roman" w:cs="Times New Roman"/>
                <w:iCs/>
              </w:rPr>
            </w:pPr>
            <w:r w:rsidRPr="00EB62BA">
              <w:rPr>
                <w:rFonts w:ascii="Times New Roman" w:eastAsia="Times New Roman" w:hAnsi="Times New Roman" w:cs="Times New Roman"/>
                <w:b/>
                <w:iCs/>
              </w:rPr>
              <w:t>ОК 05</w:t>
            </w:r>
            <w:r w:rsidRPr="00EB62BA">
              <w:rPr>
                <w:rFonts w:ascii="Times New Roman" w:eastAsia="Times New Roman" w:hAnsi="Times New Roman" w:cs="Times New Roman"/>
                <w:iC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r w:rsidRPr="00EB62BA">
              <w:rPr>
                <w:rFonts w:ascii="Times New Roman" w:eastAsia="Times New Roman" w:hAnsi="Times New Roman" w:cs="Times New Roman"/>
                <w:iCs/>
              </w:rPr>
              <w:tab/>
            </w:r>
          </w:p>
        </w:tc>
        <w:tc>
          <w:tcPr>
            <w:tcW w:w="2428" w:type="dxa"/>
            <w:tcBorders>
              <w:left w:val="single" w:sz="4" w:space="0" w:color="auto"/>
              <w:bottom w:val="single" w:sz="4" w:space="0" w:color="auto"/>
              <w:right w:val="single" w:sz="4" w:space="0" w:color="auto"/>
            </w:tcBorders>
          </w:tcPr>
          <w:p w:rsidR="00EB62BA" w:rsidRPr="00EB62BA" w:rsidRDefault="00EB62BA" w:rsidP="00EB62BA">
            <w:pPr>
              <w:spacing w:after="0" w:line="240" w:lineRule="auto"/>
              <w:ind w:left="4"/>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rsidR="00EB62BA" w:rsidRPr="00EB62BA" w:rsidRDefault="00EB62BA" w:rsidP="00EB62BA">
            <w:pPr>
              <w:spacing w:after="0" w:line="240" w:lineRule="auto"/>
              <w:ind w:left="4"/>
              <w:contextualSpacing/>
              <w:jc w:val="both"/>
              <w:rPr>
                <w:rFonts w:ascii="Times New Roman" w:eastAsia="Times New Roman" w:hAnsi="Times New Roman" w:cs="Times New Roman"/>
                <w:iCs/>
              </w:rPr>
            </w:pPr>
            <w:r w:rsidRPr="00EB62BA">
              <w:rPr>
                <w:rFonts w:ascii="Times New Roman" w:eastAsia="Times New Roman" w:hAnsi="Times New Roman" w:cs="Times New Roman"/>
                <w:bCs/>
                <w:iCs/>
              </w:rPr>
              <w:t>проявлять толерантность в рабочем коллективе</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 xml:space="preserve">правила оформления документов </w:t>
            </w:r>
          </w:p>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правила построения устных сообщений</w:t>
            </w:r>
          </w:p>
          <w:p w:rsidR="00EB62BA" w:rsidRPr="00EB62BA" w:rsidRDefault="00EB62BA" w:rsidP="00EB62BA">
            <w:pPr>
              <w:spacing w:after="0" w:line="240" w:lineRule="auto"/>
              <w:ind w:left="4"/>
              <w:contextualSpacing/>
              <w:jc w:val="both"/>
              <w:rPr>
                <w:rFonts w:ascii="Times New Roman" w:eastAsia="Times New Roman" w:hAnsi="Times New Roman" w:cs="Times New Roman"/>
                <w:iCs/>
              </w:rPr>
            </w:pPr>
            <w:r w:rsidRPr="00EB62BA">
              <w:rPr>
                <w:rFonts w:ascii="Times New Roman" w:eastAsia="Times New Roman" w:hAnsi="Times New Roman" w:cs="Times New Roman"/>
                <w:bCs/>
                <w:iCs/>
              </w:rPr>
              <w:t>особенности социального и культурного контекста</w:t>
            </w:r>
          </w:p>
        </w:tc>
        <w:tc>
          <w:tcPr>
            <w:tcW w:w="2410" w:type="dxa"/>
            <w:tcBorders>
              <w:top w:val="single" w:sz="4" w:space="0" w:color="auto"/>
              <w:left w:val="single" w:sz="4" w:space="0" w:color="auto"/>
              <w:bottom w:val="single" w:sz="4" w:space="0" w:color="auto"/>
              <w:right w:val="single" w:sz="4" w:space="0" w:color="auto"/>
            </w:tcBorders>
          </w:tcPr>
          <w:p w:rsidR="00EB62BA" w:rsidRPr="00EB62BA" w:rsidRDefault="00EB62BA" w:rsidP="00EB62BA">
            <w:pPr>
              <w:spacing w:after="0" w:line="240" w:lineRule="auto"/>
              <w:jc w:val="center"/>
              <w:rPr>
                <w:rFonts w:ascii="Times New Roman" w:eastAsia="Times New Roman" w:hAnsi="Times New Roman" w:cs="Times New Roman"/>
                <w:bCs/>
                <w:color w:val="000000"/>
              </w:rPr>
            </w:pPr>
          </w:p>
        </w:tc>
      </w:tr>
      <w:tr w:rsidR="00EB62BA" w:rsidRPr="00EB62BA" w:rsidTr="00EB62BA">
        <w:trPr>
          <w:trHeight w:val="20"/>
        </w:trPr>
        <w:tc>
          <w:tcPr>
            <w:tcW w:w="2336" w:type="dxa"/>
            <w:tcBorders>
              <w:left w:val="single" w:sz="4" w:space="0" w:color="auto"/>
              <w:bottom w:val="single" w:sz="4" w:space="0" w:color="auto"/>
              <w:right w:val="single" w:sz="4" w:space="0" w:color="auto"/>
            </w:tcBorders>
          </w:tcPr>
          <w:p w:rsidR="00EB62BA" w:rsidRPr="00EB62BA" w:rsidRDefault="00EB62BA" w:rsidP="00EB62BA">
            <w:pPr>
              <w:spacing w:after="0" w:line="240" w:lineRule="auto"/>
              <w:rPr>
                <w:rFonts w:ascii="Times New Roman" w:eastAsia="Times New Roman" w:hAnsi="Times New Roman" w:cs="Times New Roman"/>
                <w:bCs/>
                <w:color w:val="000000"/>
              </w:rPr>
            </w:pPr>
            <w:r w:rsidRPr="00EB62BA">
              <w:rPr>
                <w:rFonts w:ascii="Times New Roman" w:eastAsia="Times New Roman" w:hAnsi="Times New Roman" w:cs="Times New Roman"/>
                <w:b/>
                <w:bCs/>
                <w:color w:val="000000"/>
              </w:rPr>
              <w:t>ОК 06</w:t>
            </w:r>
            <w:r w:rsidRPr="00EB62BA">
              <w:rPr>
                <w:rFonts w:ascii="Times New Roman" w:eastAsia="Times New Roman" w:hAnsi="Times New Roman" w:cs="Times New Roman"/>
                <w:bCs/>
                <w:color w:val="000000"/>
              </w:rPr>
              <w:tab/>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lastRenderedPageBreak/>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p>
        </w:tc>
        <w:tc>
          <w:tcPr>
            <w:tcW w:w="2428" w:type="dxa"/>
            <w:tcBorders>
              <w:left w:val="single" w:sz="4" w:space="0" w:color="auto"/>
              <w:bottom w:val="single" w:sz="4" w:space="0" w:color="auto"/>
              <w:right w:val="single" w:sz="4" w:space="0" w:color="auto"/>
            </w:tcBorders>
          </w:tcPr>
          <w:p w:rsidR="00EB62BA" w:rsidRPr="00EB62BA" w:rsidRDefault="00EB62BA" w:rsidP="00EB62BA">
            <w:pPr>
              <w:spacing w:after="0" w:line="240" w:lineRule="auto"/>
              <w:rPr>
                <w:rFonts w:ascii="Times New Roman" w:eastAsia="Times New Roman" w:hAnsi="Times New Roman" w:cs="Times New Roman"/>
                <w:bCs/>
                <w:color w:val="000000"/>
                <w:lang w:eastAsia="ru-RU"/>
              </w:rPr>
            </w:pPr>
            <w:r w:rsidRPr="00EB62BA">
              <w:rPr>
                <w:rFonts w:ascii="Times New Roman" w:eastAsia="Times New Roman" w:hAnsi="Times New Roman" w:cs="Times New Roman"/>
                <w:bCs/>
                <w:color w:val="000000"/>
                <w:lang w:eastAsia="ru-RU"/>
              </w:rPr>
              <w:lastRenderedPageBreak/>
              <w:t>Проявлять гражданско-патриотическую поззицию</w:t>
            </w:r>
          </w:p>
          <w:p w:rsidR="00EB62BA" w:rsidRPr="00EB62BA" w:rsidRDefault="00EB62BA" w:rsidP="00EB62BA">
            <w:pPr>
              <w:spacing w:after="0" w:line="240" w:lineRule="auto"/>
              <w:rPr>
                <w:rFonts w:ascii="Times New Roman" w:eastAsia="Times New Roman" w:hAnsi="Times New Roman" w:cs="Times New Roman"/>
                <w:bCs/>
                <w:color w:val="000000"/>
                <w:lang w:eastAsia="ru-RU"/>
              </w:rPr>
            </w:pPr>
            <w:r w:rsidRPr="00EB62BA">
              <w:rPr>
                <w:rFonts w:ascii="Times New Roman" w:eastAsia="Times New Roman" w:hAnsi="Times New Roman" w:cs="Times New Roman"/>
                <w:bCs/>
                <w:color w:val="000000"/>
                <w:lang w:eastAsia="ru-RU"/>
              </w:rPr>
              <w:t>Демонстрировать осознанное поведение</w:t>
            </w:r>
          </w:p>
          <w:p w:rsidR="00EB62BA" w:rsidRPr="00EB62BA" w:rsidRDefault="00EB62BA" w:rsidP="00EB62BA">
            <w:pPr>
              <w:spacing w:after="0" w:line="240" w:lineRule="auto"/>
              <w:rPr>
                <w:rFonts w:ascii="Times New Roman" w:eastAsia="Times New Roman" w:hAnsi="Times New Roman" w:cs="Times New Roman"/>
                <w:bCs/>
                <w:color w:val="000000"/>
                <w:lang w:eastAsia="ru-RU"/>
              </w:rPr>
            </w:pPr>
            <w:r w:rsidRPr="00EB62BA">
              <w:rPr>
                <w:rFonts w:ascii="Times New Roman" w:eastAsia="Times New Roman" w:hAnsi="Times New Roman" w:cs="Times New Roman"/>
                <w:bCs/>
                <w:color w:val="000000"/>
                <w:lang w:eastAsia="ru-RU"/>
              </w:rPr>
              <w:t>Описывать значимость своей специальности</w:t>
            </w:r>
          </w:p>
          <w:p w:rsidR="00EB62BA" w:rsidRPr="00EB62BA" w:rsidRDefault="00EB62BA" w:rsidP="00EB62BA">
            <w:pPr>
              <w:spacing w:after="0" w:line="240" w:lineRule="auto"/>
              <w:rPr>
                <w:rFonts w:ascii="Times New Roman" w:eastAsia="Times New Roman" w:hAnsi="Times New Roman" w:cs="Times New Roman"/>
                <w:bCs/>
                <w:color w:val="000000"/>
                <w:lang w:eastAsia="ru-RU"/>
              </w:rPr>
            </w:pPr>
            <w:r w:rsidRPr="00EB62BA">
              <w:rPr>
                <w:rFonts w:ascii="Times New Roman" w:eastAsia="Times New Roman" w:hAnsi="Times New Roman" w:cs="Times New Roman"/>
                <w:bCs/>
                <w:color w:val="000000"/>
                <w:lang w:eastAsia="ru-RU"/>
              </w:rPr>
              <w:t>Применять стандарты антикоррупционного поведения</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сущность гражданско-патриотической позиции</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традиционных общечеловеческих ценностей, в том числе с учетом гармонизации межнациональных и межрелигиозных отношений</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значимость профессиональной деятельности по специальности</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стандарты антикоррупционного поведения и последствия его нарушения</w:t>
            </w:r>
          </w:p>
        </w:tc>
        <w:tc>
          <w:tcPr>
            <w:tcW w:w="2410" w:type="dxa"/>
            <w:tcBorders>
              <w:top w:val="single" w:sz="4" w:space="0" w:color="auto"/>
              <w:left w:val="single" w:sz="4" w:space="0" w:color="auto"/>
              <w:bottom w:val="single" w:sz="4" w:space="0" w:color="auto"/>
              <w:right w:val="single" w:sz="4" w:space="0" w:color="auto"/>
            </w:tcBorders>
          </w:tcPr>
          <w:p w:rsidR="00EB62BA" w:rsidRPr="00EB62BA" w:rsidRDefault="00EB62BA" w:rsidP="00EB62BA">
            <w:pPr>
              <w:spacing w:after="0" w:line="240" w:lineRule="auto"/>
              <w:jc w:val="center"/>
              <w:rPr>
                <w:rFonts w:ascii="Times New Roman" w:eastAsia="Times New Roman" w:hAnsi="Times New Roman" w:cs="Times New Roman"/>
                <w:bCs/>
                <w:color w:val="000000"/>
                <w:lang w:val="en-US"/>
              </w:rPr>
            </w:pPr>
            <w:r w:rsidRPr="00EB62BA">
              <w:rPr>
                <w:rFonts w:ascii="Times New Roman" w:eastAsia="Times New Roman" w:hAnsi="Times New Roman" w:cs="Times New Roman"/>
                <w:bCs/>
                <w:color w:val="000000"/>
                <w:lang w:val="en-US"/>
              </w:rPr>
              <w:t>-</w:t>
            </w:r>
          </w:p>
        </w:tc>
      </w:tr>
      <w:tr w:rsidR="00EB62BA" w:rsidRPr="00EB62BA" w:rsidTr="00EB62BA">
        <w:trPr>
          <w:trHeight w:val="20"/>
        </w:trPr>
        <w:tc>
          <w:tcPr>
            <w:tcW w:w="2336" w:type="dxa"/>
            <w:tcBorders>
              <w:left w:val="single" w:sz="4" w:space="0" w:color="auto"/>
              <w:bottom w:val="single" w:sz="4" w:space="0" w:color="auto"/>
              <w:right w:val="single" w:sz="4" w:space="0" w:color="auto"/>
            </w:tcBorders>
          </w:tcPr>
          <w:p w:rsidR="00EB62BA" w:rsidRPr="00EB62BA" w:rsidRDefault="00EB62BA" w:rsidP="00EB62BA">
            <w:pPr>
              <w:spacing w:after="0" w:line="240" w:lineRule="auto"/>
              <w:rPr>
                <w:rFonts w:ascii="Times New Roman" w:eastAsia="Times New Roman" w:hAnsi="Times New Roman" w:cs="Times New Roman"/>
                <w:bCs/>
                <w:color w:val="000000"/>
              </w:rPr>
            </w:pPr>
            <w:r w:rsidRPr="00EB62BA">
              <w:rPr>
                <w:rFonts w:ascii="Times New Roman" w:eastAsia="Times New Roman" w:hAnsi="Times New Roman" w:cs="Times New Roman"/>
                <w:b/>
                <w:bCs/>
                <w:color w:val="000000"/>
              </w:rPr>
              <w:t>ОК 09</w:t>
            </w:r>
            <w:r w:rsidRPr="00EB62BA">
              <w:rPr>
                <w:rFonts w:ascii="Times New Roman" w:eastAsia="Times New Roman" w:hAnsi="Times New Roman" w:cs="Times New Roman"/>
                <w:bCs/>
                <w:color w:val="000000"/>
              </w:rPr>
              <w:tab/>
              <w:t>Пользоваться профессиональной документацией на государственном и иностранном языках</w:t>
            </w:r>
            <w:r w:rsidRPr="00EB62BA">
              <w:rPr>
                <w:rFonts w:ascii="Times New Roman" w:eastAsia="Times New Roman" w:hAnsi="Times New Roman" w:cs="Times New Roman"/>
                <w:bCs/>
                <w:color w:val="000000"/>
              </w:rPr>
              <w:tab/>
            </w:r>
          </w:p>
        </w:tc>
        <w:tc>
          <w:tcPr>
            <w:tcW w:w="2428" w:type="dxa"/>
            <w:tcBorders>
              <w:left w:val="single" w:sz="4" w:space="0" w:color="auto"/>
              <w:bottom w:val="single" w:sz="4" w:space="0" w:color="auto"/>
              <w:right w:val="single" w:sz="4" w:space="0" w:color="auto"/>
            </w:tcBorders>
          </w:tcPr>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участвовать в диалогах на знакомые общие и профессиональные темы</w:t>
            </w:r>
          </w:p>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строить простые высказывания о себе и о своей профессиональной деятельности</w:t>
            </w:r>
          </w:p>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кратко обосновывать и объяснять свои действия (текущие и планируемые)</w:t>
            </w:r>
          </w:p>
          <w:p w:rsidR="00EB62BA" w:rsidRPr="00EB62BA" w:rsidRDefault="00EB62BA" w:rsidP="00EB62BA">
            <w:pPr>
              <w:spacing w:after="0" w:line="240" w:lineRule="auto"/>
              <w:rPr>
                <w:rFonts w:ascii="Times New Roman" w:eastAsia="Times New Roman" w:hAnsi="Times New Roman" w:cs="Times New Roman"/>
                <w:bCs/>
                <w:color w:val="000000"/>
                <w:lang w:eastAsia="ru-RU"/>
              </w:rPr>
            </w:pPr>
            <w:r w:rsidRPr="00EB62BA">
              <w:rPr>
                <w:rFonts w:ascii="Times New Roman" w:eastAsia="Times New Roman" w:hAnsi="Times New Roman" w:cs="Times New Roman"/>
                <w:bCs/>
                <w:iCs/>
                <w:lang w:eastAsia="ru-RU"/>
              </w:rPr>
              <w:t>писать простые связные сообщения на знакомые или интересующие профессиональные темы</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правила построения простых и сложных предложений на профессиональные темы</w:t>
            </w:r>
          </w:p>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основные общеупотребительные глаголы (бытовая и профессиональная лексика)</w:t>
            </w:r>
          </w:p>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особенности произношения</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iCs/>
              </w:rPr>
              <w:t>правила чтения текстов профессиональной направленности</w:t>
            </w:r>
          </w:p>
        </w:tc>
        <w:tc>
          <w:tcPr>
            <w:tcW w:w="2410" w:type="dxa"/>
            <w:tcBorders>
              <w:top w:val="single" w:sz="4" w:space="0" w:color="auto"/>
              <w:left w:val="single" w:sz="4" w:space="0" w:color="auto"/>
              <w:bottom w:val="single" w:sz="4" w:space="0" w:color="auto"/>
              <w:right w:val="single" w:sz="4" w:space="0" w:color="auto"/>
            </w:tcBorders>
          </w:tcPr>
          <w:p w:rsidR="00EB62BA" w:rsidRPr="00EB62BA" w:rsidRDefault="00EB62BA" w:rsidP="00EB62BA">
            <w:pPr>
              <w:spacing w:after="0" w:line="240" w:lineRule="auto"/>
              <w:jc w:val="center"/>
              <w:rPr>
                <w:rFonts w:ascii="Times New Roman" w:eastAsia="Times New Roman" w:hAnsi="Times New Roman" w:cs="Times New Roman"/>
                <w:bCs/>
                <w:color w:val="000000"/>
              </w:rPr>
            </w:pPr>
          </w:p>
        </w:tc>
      </w:tr>
      <w:tr w:rsidR="00EB62BA" w:rsidRPr="00EB62BA" w:rsidTr="00EB62BA">
        <w:trPr>
          <w:trHeight w:val="20"/>
        </w:trPr>
        <w:tc>
          <w:tcPr>
            <w:tcW w:w="2336" w:type="dxa"/>
            <w:tcBorders>
              <w:left w:val="single" w:sz="4" w:space="0" w:color="auto"/>
              <w:bottom w:val="single" w:sz="4" w:space="0" w:color="auto"/>
              <w:right w:val="single" w:sz="4" w:space="0" w:color="auto"/>
            </w:tcBorders>
          </w:tcPr>
          <w:p w:rsidR="00EB62BA" w:rsidRPr="00EB62BA" w:rsidRDefault="00EB62BA" w:rsidP="00EB62BA">
            <w:pPr>
              <w:spacing w:after="0" w:line="240" w:lineRule="auto"/>
              <w:rPr>
                <w:rFonts w:ascii="Times New Roman" w:eastAsia="Times New Roman" w:hAnsi="Times New Roman" w:cs="Times New Roman"/>
                <w:bCs/>
                <w:color w:val="000000"/>
              </w:rPr>
            </w:pPr>
            <w:r w:rsidRPr="00EB62BA">
              <w:rPr>
                <w:rFonts w:ascii="Times New Roman" w:eastAsia="Times New Roman" w:hAnsi="Times New Roman" w:cs="Times New Roman"/>
                <w:b/>
                <w:bCs/>
                <w:color w:val="000000"/>
              </w:rPr>
              <w:t>ПК 1.1</w:t>
            </w:r>
            <w:r w:rsidRPr="00EB62BA">
              <w:rPr>
                <w:rFonts w:ascii="Times New Roman" w:eastAsia="Times New Roman" w:hAnsi="Times New Roman" w:cs="Times New Roman"/>
                <w:bCs/>
                <w:color w:val="000000"/>
              </w:rPr>
              <w:tab/>
              <w:t>Осуществлять реализацию норм материального и процессуального права</w:t>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p>
        </w:tc>
        <w:tc>
          <w:tcPr>
            <w:tcW w:w="2428" w:type="dxa"/>
            <w:tcBorders>
              <w:left w:val="single" w:sz="4" w:space="0" w:color="auto"/>
              <w:bottom w:val="single" w:sz="4" w:space="0" w:color="auto"/>
              <w:right w:val="single" w:sz="4" w:space="0" w:color="auto"/>
            </w:tcBorders>
          </w:tcPr>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ориентироваться в системе источников административно-процессуального права;</w:t>
            </w:r>
          </w:p>
          <w:p w:rsidR="00EB62BA" w:rsidRPr="00EB62BA" w:rsidRDefault="00EB62BA" w:rsidP="00EB62BA">
            <w:pPr>
              <w:spacing w:after="0" w:line="240" w:lineRule="auto"/>
              <w:ind w:left="23"/>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анализировать юридические факты и возникающие в связи с ними правовые отношения в практической деятельности;</w:t>
            </w:r>
          </w:p>
          <w:p w:rsidR="00EB62BA" w:rsidRPr="00EB62BA" w:rsidRDefault="00EB62BA" w:rsidP="00EB62BA">
            <w:pPr>
              <w:spacing w:after="0" w:line="240" w:lineRule="auto"/>
              <w:ind w:left="23"/>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 xml:space="preserve">анализировать юридические факты и возникающие в связи с ними правоотношения </w:t>
            </w:r>
          </w:p>
          <w:p w:rsidR="00EB62BA" w:rsidRPr="00EB62BA" w:rsidRDefault="00EB62BA" w:rsidP="00EB62BA">
            <w:pPr>
              <w:spacing w:after="0" w:line="240" w:lineRule="auto"/>
              <w:ind w:left="23"/>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разграничивать правовые нормы и правоотношения в зависимости от отраслей права</w:t>
            </w:r>
          </w:p>
          <w:p w:rsidR="00EB62BA" w:rsidRPr="00EB62BA" w:rsidRDefault="00EB62BA" w:rsidP="00EB62BA">
            <w:pPr>
              <w:spacing w:after="0" w:line="240" w:lineRule="auto"/>
              <w:ind w:left="23"/>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 xml:space="preserve">оперировать юридическими </w:t>
            </w:r>
            <w:r w:rsidRPr="00EB62BA">
              <w:rPr>
                <w:rFonts w:ascii="Times New Roman" w:eastAsia="Times New Roman" w:hAnsi="Times New Roman" w:cs="Times New Roman"/>
                <w:bCs/>
                <w:iCs/>
              </w:rPr>
              <w:lastRenderedPageBreak/>
              <w:t>понятиями и категориями</w:t>
            </w:r>
          </w:p>
          <w:p w:rsidR="00EB62BA" w:rsidRPr="00EB62BA" w:rsidRDefault="00EB62BA" w:rsidP="00EB62BA">
            <w:pPr>
              <w:spacing w:after="0" w:line="240" w:lineRule="auto"/>
              <w:ind w:left="23"/>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толковать правовые нормы</w:t>
            </w:r>
          </w:p>
          <w:p w:rsidR="00EB62BA" w:rsidRPr="00EB62BA" w:rsidRDefault="00EB62BA" w:rsidP="00EB62BA">
            <w:pPr>
              <w:spacing w:after="0" w:line="240" w:lineRule="auto"/>
              <w:ind w:left="23"/>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 xml:space="preserve">использовать правоприменительную и судебную практику </w:t>
            </w:r>
          </w:p>
          <w:p w:rsidR="00EB62BA" w:rsidRPr="00EB62BA" w:rsidRDefault="00EB62BA" w:rsidP="00EB62BA">
            <w:pPr>
              <w:spacing w:after="0" w:line="240" w:lineRule="auto"/>
              <w:ind w:left="23"/>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lastRenderedPageBreak/>
              <w:t>сущность и классификацию административно-процессуальных норм и административно-процессуальных отношений;</w:t>
            </w:r>
          </w:p>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 xml:space="preserve">сущность и содержание основных понятий, категорий, институтов отраслей права </w:t>
            </w:r>
          </w:p>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источники права</w:t>
            </w:r>
          </w:p>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виды материальных и процессуальных норм</w:t>
            </w:r>
          </w:p>
          <w:p w:rsidR="00EB62BA" w:rsidRPr="00EB62BA" w:rsidRDefault="00EB62BA" w:rsidP="00EB62BA">
            <w:pPr>
              <w:spacing w:after="0" w:line="240" w:lineRule="auto"/>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виды юридической ответственности</w:t>
            </w:r>
          </w:p>
          <w:p w:rsidR="00EB62BA" w:rsidRPr="00EB62BA" w:rsidRDefault="00EB62BA" w:rsidP="00EB62BA">
            <w:pPr>
              <w:spacing w:after="0" w:line="240" w:lineRule="auto"/>
              <w:ind w:left="23"/>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сущность и содержание правового статуса участников правоотношений</w:t>
            </w:r>
          </w:p>
          <w:p w:rsidR="00EB62BA" w:rsidRPr="00EB62BA" w:rsidRDefault="00EB62BA" w:rsidP="00EB62BA">
            <w:pPr>
              <w:spacing w:after="0" w:line="240" w:lineRule="auto"/>
              <w:ind w:left="23"/>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t>формы защиты прав граждан и юридических лиц</w:t>
            </w:r>
          </w:p>
          <w:p w:rsidR="00EB62BA" w:rsidRPr="00EB62BA" w:rsidRDefault="00EB62BA" w:rsidP="00EB62BA">
            <w:pPr>
              <w:spacing w:after="0" w:line="240" w:lineRule="auto"/>
              <w:jc w:val="both"/>
              <w:rPr>
                <w:rFonts w:ascii="Times New Roman" w:eastAsia="Times New Roman" w:hAnsi="Times New Roman" w:cs="Times New Roman"/>
                <w:bCs/>
                <w:iCs/>
              </w:rPr>
            </w:pPr>
          </w:p>
        </w:tc>
        <w:tc>
          <w:tcPr>
            <w:tcW w:w="2410" w:type="dxa"/>
            <w:tcBorders>
              <w:top w:val="single" w:sz="4" w:space="0" w:color="auto"/>
              <w:left w:val="single" w:sz="4" w:space="0" w:color="auto"/>
              <w:bottom w:val="single" w:sz="4" w:space="0" w:color="auto"/>
              <w:right w:val="single" w:sz="4" w:space="0" w:color="auto"/>
            </w:tcBorders>
          </w:tcPr>
          <w:p w:rsidR="00EB62BA" w:rsidRPr="00EB62BA" w:rsidRDefault="00EB62BA" w:rsidP="00EB62BA">
            <w:pPr>
              <w:spacing w:after="0" w:line="240" w:lineRule="auto"/>
              <w:ind w:left="23"/>
              <w:contextualSpacing/>
              <w:jc w:val="both"/>
              <w:rPr>
                <w:rFonts w:ascii="Times New Roman" w:eastAsia="Times New Roman" w:hAnsi="Times New Roman" w:cs="Times New Roman"/>
                <w:bCs/>
                <w:iCs/>
              </w:rPr>
            </w:pPr>
            <w:r w:rsidRPr="00EB62BA">
              <w:rPr>
                <w:rFonts w:ascii="Times New Roman" w:eastAsia="Times New Roman" w:hAnsi="Times New Roman" w:cs="Times New Roman"/>
                <w:bCs/>
                <w:iCs/>
              </w:rPr>
              <w:lastRenderedPageBreak/>
              <w:t>анализа юридических фактов и возникающих в связи с ними правовых отношений в практической деятельности;</w:t>
            </w:r>
          </w:p>
          <w:p w:rsidR="00EB62BA" w:rsidRPr="00EB62BA" w:rsidRDefault="00EB62BA" w:rsidP="00EB62BA">
            <w:pPr>
              <w:spacing w:after="0" w:line="240" w:lineRule="auto"/>
              <w:jc w:val="center"/>
              <w:rPr>
                <w:rFonts w:ascii="Times New Roman" w:eastAsia="Times New Roman" w:hAnsi="Times New Roman" w:cs="Times New Roman"/>
                <w:bCs/>
                <w:color w:val="000000"/>
              </w:rPr>
            </w:pPr>
          </w:p>
        </w:tc>
      </w:tr>
      <w:tr w:rsidR="00EB62BA" w:rsidRPr="00EB62BA" w:rsidTr="00EB62BA">
        <w:trPr>
          <w:trHeight w:val="20"/>
        </w:trPr>
        <w:tc>
          <w:tcPr>
            <w:tcW w:w="2336" w:type="dxa"/>
            <w:tcBorders>
              <w:left w:val="single" w:sz="4" w:space="0" w:color="auto"/>
              <w:bottom w:val="single" w:sz="4" w:space="0" w:color="auto"/>
              <w:right w:val="single" w:sz="4" w:space="0" w:color="auto"/>
            </w:tcBorders>
          </w:tcPr>
          <w:p w:rsidR="00EB62BA" w:rsidRPr="00EB62BA" w:rsidRDefault="00EB62BA" w:rsidP="00EB62BA">
            <w:pPr>
              <w:spacing w:after="0" w:line="240" w:lineRule="auto"/>
              <w:rPr>
                <w:rFonts w:ascii="Times New Roman" w:eastAsia="Times New Roman" w:hAnsi="Times New Roman" w:cs="Times New Roman"/>
                <w:bCs/>
                <w:color w:val="000000"/>
              </w:rPr>
            </w:pPr>
            <w:r w:rsidRPr="00EB62BA">
              <w:rPr>
                <w:rFonts w:ascii="Times New Roman" w:eastAsia="Times New Roman" w:hAnsi="Times New Roman" w:cs="Times New Roman"/>
                <w:b/>
                <w:bCs/>
                <w:color w:val="000000"/>
              </w:rPr>
              <w:t>ПК 1.5</w:t>
            </w:r>
            <w:r w:rsidRPr="00EB62BA">
              <w:rPr>
                <w:rFonts w:ascii="Times New Roman" w:eastAsia="Times New Roman" w:hAnsi="Times New Roman" w:cs="Times New Roman"/>
                <w:bCs/>
                <w:color w:val="000000"/>
              </w:rPr>
              <w:tab/>
              <w:t>Выявлять причины преступлений и иных правонарушений, условия, способствующие их совершению</w:t>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r w:rsidRPr="00EB62BA">
              <w:rPr>
                <w:rFonts w:ascii="Times New Roman" w:eastAsia="Times New Roman" w:hAnsi="Times New Roman" w:cs="Times New Roman"/>
                <w:bCs/>
                <w:color w:val="000000"/>
              </w:rPr>
              <w:tab/>
            </w:r>
          </w:p>
        </w:tc>
        <w:tc>
          <w:tcPr>
            <w:tcW w:w="2428" w:type="dxa"/>
            <w:tcBorders>
              <w:left w:val="single" w:sz="4" w:space="0" w:color="auto"/>
              <w:bottom w:val="single" w:sz="4" w:space="0" w:color="auto"/>
              <w:right w:val="single" w:sz="4" w:space="0" w:color="auto"/>
            </w:tcBorders>
          </w:tcPr>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Устанавливать обстоятельства, являющиеся причинами преступлений и иных правонарушений, а также являющиеся условиями, способствующими совершению преступлений и иных правонарушений в соответствии с требованиями законодательства.</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Определять и применять предусмотренные законодательством меры и способы реагирования.</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Осуществлять документационное оформление реагирования в ситуации выявления преступлений и иных правонарушений, условий, способствующих их совершению.</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Причины преступлений и иных правонарушений, условий, способствующие их совершению.</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Нормативно-правовое регулирование деятельности правоохранительных органов в сфере выявления преступлений и иных правонарушений, условий, способствующих их совершению.</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Меры и способы реагирования, полномочий правоохранительных органов при выявлении преступлений и иных правонарушений, условий, способствующих их совершению, порядка их применения.</w:t>
            </w:r>
          </w:p>
          <w:p w:rsidR="00EB62BA" w:rsidRPr="00EB62BA" w:rsidRDefault="00EB62BA" w:rsidP="00EB62BA">
            <w:pPr>
              <w:spacing w:after="0" w:line="240" w:lineRule="auto"/>
              <w:contextualSpacing/>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t xml:space="preserve">Виды документов, подлежащих составлению при выявлении преступлений и иных правонарушений, условий, способствующих их совершению, </w:t>
            </w:r>
            <w:r w:rsidRPr="00EB62BA">
              <w:rPr>
                <w:rFonts w:ascii="Times New Roman" w:eastAsia="Times New Roman" w:hAnsi="Times New Roman" w:cs="Times New Roman"/>
                <w:bCs/>
                <w:color w:val="000000"/>
              </w:rPr>
              <w:lastRenderedPageBreak/>
              <w:t>требований к форме и содержанию таких документов.</w:t>
            </w:r>
          </w:p>
        </w:tc>
        <w:tc>
          <w:tcPr>
            <w:tcW w:w="2410" w:type="dxa"/>
            <w:tcBorders>
              <w:top w:val="single" w:sz="4" w:space="0" w:color="auto"/>
              <w:left w:val="single" w:sz="4" w:space="0" w:color="auto"/>
              <w:bottom w:val="single" w:sz="4" w:space="0" w:color="auto"/>
              <w:right w:val="single" w:sz="4" w:space="0" w:color="auto"/>
            </w:tcBorders>
          </w:tcPr>
          <w:p w:rsidR="00EB62BA" w:rsidRPr="00EB62BA" w:rsidRDefault="00EB62BA" w:rsidP="00EB62BA">
            <w:pPr>
              <w:spacing w:after="0" w:line="240" w:lineRule="auto"/>
              <w:rPr>
                <w:rFonts w:ascii="Times New Roman" w:eastAsia="Times New Roman" w:hAnsi="Times New Roman" w:cs="Times New Roman"/>
                <w:bCs/>
                <w:color w:val="000000"/>
              </w:rPr>
            </w:pPr>
            <w:r w:rsidRPr="00EB62BA">
              <w:rPr>
                <w:rFonts w:ascii="Times New Roman" w:eastAsia="Times New Roman" w:hAnsi="Times New Roman" w:cs="Times New Roman"/>
                <w:bCs/>
                <w:color w:val="000000"/>
              </w:rPr>
              <w:lastRenderedPageBreak/>
              <w:t>Выполнения служебных задач в соответствии с профилем деятельности правоохранительного органа</w:t>
            </w:r>
          </w:p>
        </w:tc>
      </w:tr>
    </w:tbl>
    <w:p w:rsidR="00EB62BA" w:rsidRPr="00EB62BA" w:rsidRDefault="00EB62BA" w:rsidP="00EB62BA">
      <w:pPr>
        <w:spacing w:after="120" w:line="240" w:lineRule="auto"/>
        <w:ind w:firstLine="709"/>
        <w:rPr>
          <w:rFonts w:ascii="Times New Roman" w:eastAsia="Times New Roman" w:hAnsi="Times New Roman" w:cs="Times New Roman"/>
          <w:bCs/>
          <w:color w:val="000000"/>
        </w:rPr>
      </w:pPr>
    </w:p>
    <w:p w:rsidR="00EB62BA" w:rsidRPr="00EB62BA" w:rsidRDefault="00EB62BA" w:rsidP="00EB62BA">
      <w:pPr>
        <w:spacing w:after="0" w:line="240" w:lineRule="auto"/>
        <w:ind w:firstLine="709"/>
        <w:rPr>
          <w:rFonts w:ascii="Times New Roman" w:eastAsia="Times New Roman" w:hAnsi="Times New Roman" w:cs="Times New Roman"/>
          <w:color w:val="000000"/>
          <w:sz w:val="24"/>
          <w:szCs w:val="24"/>
          <w:lang w:eastAsia="ru-RU"/>
        </w:rPr>
      </w:pPr>
    </w:p>
    <w:p w:rsidR="00EB62BA" w:rsidRPr="00EB62BA" w:rsidRDefault="00EB62BA" w:rsidP="00EB62BA">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r w:rsidRPr="00EB62BA">
        <w:rPr>
          <w:rFonts w:ascii="Times New Roman" w:eastAsia="Segoe UI" w:hAnsi="Times New Roman" w:cs="Times New Roman"/>
          <w:b/>
          <w:bCs/>
          <w:caps/>
          <w:color w:val="000000"/>
          <w:kern w:val="32"/>
          <w:sz w:val="24"/>
          <w:szCs w:val="24"/>
          <w:lang w:val="x-none" w:eastAsia="x-none"/>
        </w:rPr>
        <w:t xml:space="preserve">2. Структура и содержание </w:t>
      </w:r>
      <w:r w:rsidRPr="00EB62BA">
        <w:rPr>
          <w:rFonts w:ascii="Times New Roman" w:eastAsia="Segoe UI" w:hAnsi="Times New Roman" w:cs="Times New Roman"/>
          <w:b/>
          <w:bCs/>
          <w:caps/>
          <w:color w:val="000000"/>
          <w:kern w:val="32"/>
          <w:sz w:val="24"/>
          <w:szCs w:val="24"/>
          <w:lang w:eastAsia="x-none"/>
        </w:rPr>
        <w:t>ДИСЦИПЛИНЫ</w:t>
      </w:r>
    </w:p>
    <w:p w:rsidR="00EB62BA" w:rsidRPr="00EB62BA" w:rsidRDefault="00EB62BA" w:rsidP="00EB62BA">
      <w:pPr>
        <w:spacing w:after="120" w:line="276" w:lineRule="auto"/>
        <w:ind w:firstLine="709"/>
        <w:outlineLvl w:val="1"/>
        <w:rPr>
          <w:rFonts w:ascii="Times New Roman" w:eastAsia="Segoe UI" w:hAnsi="Times New Roman" w:cs="Times New Roman"/>
          <w:b/>
          <w:bCs/>
          <w:color w:val="000000"/>
          <w:spacing w:val="15"/>
          <w:sz w:val="24"/>
          <w:szCs w:val="24"/>
          <w:lang w:eastAsia="ru-RU"/>
        </w:rPr>
      </w:pPr>
      <w:r w:rsidRPr="00EB62BA">
        <w:rPr>
          <w:rFonts w:ascii="Times New Roman" w:eastAsia="Segoe UI" w:hAnsi="Times New Roman" w:cs="Times New Roman"/>
          <w:b/>
          <w:bCs/>
          <w:color w:val="000000"/>
          <w:spacing w:val="15"/>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EB62BA" w:rsidRPr="00EB62BA" w:rsidTr="00EB62BA">
        <w:trPr>
          <w:trHeight w:val="23"/>
        </w:trPr>
        <w:tc>
          <w:tcPr>
            <w:tcW w:w="3258" w:type="pct"/>
            <w:vAlign w:val="center"/>
          </w:tcPr>
          <w:p w:rsidR="00EB62BA" w:rsidRPr="00EB62BA" w:rsidRDefault="00EB62BA" w:rsidP="00EB62BA">
            <w:pPr>
              <w:spacing w:after="0" w:line="240" w:lineRule="auto"/>
              <w:jc w:val="center"/>
              <w:rPr>
                <w:rFonts w:ascii="Times New Roman" w:eastAsia="Times New Roman" w:hAnsi="Times New Roman" w:cs="Times New Roman"/>
                <w:b/>
                <w:color w:val="000000"/>
                <w:sz w:val="24"/>
                <w:szCs w:val="24"/>
                <w:lang w:val="en-US"/>
              </w:rPr>
            </w:pPr>
            <w:r w:rsidRPr="00EB62BA">
              <w:rPr>
                <w:rFonts w:ascii="Times New Roman" w:eastAsia="Times New Roman" w:hAnsi="Times New Roman" w:cs="Times New Roman"/>
                <w:b/>
                <w:color w:val="000000"/>
                <w:sz w:val="24"/>
                <w:szCs w:val="24"/>
                <w:lang w:val="en-US"/>
              </w:rPr>
              <w:t>Наименование составных частей дисциплины</w:t>
            </w:r>
          </w:p>
        </w:tc>
        <w:tc>
          <w:tcPr>
            <w:tcW w:w="579" w:type="pct"/>
            <w:vAlign w:val="center"/>
          </w:tcPr>
          <w:p w:rsidR="00EB62BA" w:rsidRPr="00EB62BA" w:rsidRDefault="00EB62BA" w:rsidP="00EB62BA">
            <w:pPr>
              <w:spacing w:after="0" w:line="240" w:lineRule="auto"/>
              <w:jc w:val="center"/>
              <w:rPr>
                <w:rFonts w:ascii="Times New Roman" w:eastAsia="Times New Roman" w:hAnsi="Times New Roman" w:cs="Times New Roman"/>
                <w:b/>
                <w:iCs/>
                <w:color w:val="000000"/>
                <w:sz w:val="24"/>
                <w:szCs w:val="24"/>
                <w:lang w:val="en-US"/>
              </w:rPr>
            </w:pPr>
            <w:r w:rsidRPr="00EB62BA">
              <w:rPr>
                <w:rFonts w:ascii="Times New Roman" w:eastAsia="Times New Roman" w:hAnsi="Times New Roman" w:cs="Times New Roman"/>
                <w:b/>
                <w:iCs/>
                <w:color w:val="000000"/>
                <w:sz w:val="24"/>
                <w:szCs w:val="24"/>
                <w:lang w:val="en-US"/>
              </w:rPr>
              <w:t>Объем в часах</w:t>
            </w:r>
          </w:p>
        </w:tc>
        <w:tc>
          <w:tcPr>
            <w:tcW w:w="1162" w:type="pct"/>
          </w:tcPr>
          <w:p w:rsidR="00EB62BA" w:rsidRPr="00EB62BA" w:rsidRDefault="00EB62BA" w:rsidP="00EB62BA">
            <w:pPr>
              <w:spacing w:after="0" w:line="240" w:lineRule="auto"/>
              <w:jc w:val="center"/>
              <w:rPr>
                <w:rFonts w:ascii="Times New Roman" w:eastAsia="Times New Roman" w:hAnsi="Times New Roman" w:cs="Times New Roman"/>
                <w:b/>
                <w:iCs/>
                <w:color w:val="000000"/>
                <w:sz w:val="24"/>
                <w:szCs w:val="24"/>
              </w:rPr>
            </w:pPr>
            <w:r w:rsidRPr="00EB62BA">
              <w:rPr>
                <w:rFonts w:ascii="Times New Roman" w:eastAsia="Times New Roman" w:hAnsi="Times New Roman" w:cs="Times New Roman"/>
                <w:b/>
                <w:color w:val="000000"/>
                <w:sz w:val="24"/>
                <w:szCs w:val="24"/>
              </w:rPr>
              <w:t>В т.ч. в форме практ. подготовки</w:t>
            </w:r>
          </w:p>
        </w:tc>
      </w:tr>
      <w:tr w:rsidR="00EB62BA" w:rsidRPr="00EB62BA" w:rsidTr="00EB62BA">
        <w:trPr>
          <w:trHeight w:val="23"/>
        </w:trPr>
        <w:tc>
          <w:tcPr>
            <w:tcW w:w="3258" w:type="pct"/>
            <w:vAlign w:val="center"/>
          </w:tcPr>
          <w:p w:rsidR="00EB62BA" w:rsidRPr="00EB62BA" w:rsidRDefault="00EB62BA" w:rsidP="00EB62BA">
            <w:pPr>
              <w:spacing w:after="0" w:line="240" w:lineRule="auto"/>
              <w:jc w:val="both"/>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Учебные занятия, в т.ч.:</w:t>
            </w:r>
          </w:p>
        </w:tc>
        <w:tc>
          <w:tcPr>
            <w:tcW w:w="579"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94</w:t>
            </w:r>
          </w:p>
        </w:tc>
        <w:tc>
          <w:tcPr>
            <w:tcW w:w="1162"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90</w:t>
            </w:r>
          </w:p>
        </w:tc>
      </w:tr>
      <w:tr w:rsidR="00EB62BA" w:rsidRPr="00EB62BA" w:rsidTr="00EB62BA">
        <w:trPr>
          <w:trHeight w:val="23"/>
        </w:trPr>
        <w:tc>
          <w:tcPr>
            <w:tcW w:w="3258" w:type="pct"/>
            <w:vAlign w:val="center"/>
          </w:tcPr>
          <w:p w:rsidR="00EB62BA" w:rsidRPr="00EB62BA" w:rsidRDefault="00EB62BA" w:rsidP="00EB62BA">
            <w:pPr>
              <w:spacing w:after="0" w:line="240" w:lineRule="auto"/>
              <w:jc w:val="both"/>
              <w:rPr>
                <w:rFonts w:ascii="Times New Roman" w:eastAsia="Times New Roman" w:hAnsi="Times New Roman" w:cs="Times New Roman"/>
                <w:bCs/>
                <w:i/>
                <w:color w:val="000000"/>
                <w:sz w:val="24"/>
                <w:szCs w:val="24"/>
                <w:lang w:val="en-US"/>
              </w:rPr>
            </w:pPr>
            <w:r w:rsidRPr="00EB62BA">
              <w:rPr>
                <w:rFonts w:ascii="Times New Roman" w:eastAsia="Times New Roman" w:hAnsi="Times New Roman" w:cs="Times New Roman"/>
                <w:bCs/>
                <w:i/>
                <w:color w:val="000000"/>
                <w:sz w:val="24"/>
                <w:szCs w:val="24"/>
                <w:lang w:val="en-US"/>
              </w:rPr>
              <w:t>Теоретические занятия</w:t>
            </w:r>
          </w:p>
        </w:tc>
        <w:tc>
          <w:tcPr>
            <w:tcW w:w="579"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40</w:t>
            </w:r>
          </w:p>
        </w:tc>
        <w:tc>
          <w:tcPr>
            <w:tcW w:w="1162"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36</w:t>
            </w:r>
          </w:p>
        </w:tc>
      </w:tr>
      <w:tr w:rsidR="00EB62BA" w:rsidRPr="00EB62BA" w:rsidTr="00EB62BA">
        <w:trPr>
          <w:trHeight w:val="23"/>
        </w:trPr>
        <w:tc>
          <w:tcPr>
            <w:tcW w:w="3258" w:type="pct"/>
            <w:vAlign w:val="center"/>
          </w:tcPr>
          <w:p w:rsidR="00EB62BA" w:rsidRPr="00EB62BA" w:rsidRDefault="00EB62BA" w:rsidP="00EB62BA">
            <w:pPr>
              <w:spacing w:after="0" w:line="240" w:lineRule="auto"/>
              <w:jc w:val="both"/>
              <w:rPr>
                <w:rFonts w:ascii="Times New Roman" w:eastAsia="Times New Roman" w:hAnsi="Times New Roman" w:cs="Times New Roman"/>
                <w:bCs/>
                <w:i/>
                <w:color w:val="000000"/>
                <w:sz w:val="24"/>
                <w:szCs w:val="24"/>
              </w:rPr>
            </w:pPr>
            <w:r w:rsidRPr="00EB62BA">
              <w:rPr>
                <w:rFonts w:ascii="Times New Roman" w:eastAsia="Times New Roman" w:hAnsi="Times New Roman" w:cs="Times New Roman"/>
                <w:bCs/>
                <w:i/>
                <w:color w:val="000000"/>
                <w:sz w:val="24"/>
                <w:szCs w:val="24"/>
              </w:rPr>
              <w:t>Практические занятия</w:t>
            </w:r>
          </w:p>
        </w:tc>
        <w:tc>
          <w:tcPr>
            <w:tcW w:w="579"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54</w:t>
            </w:r>
          </w:p>
        </w:tc>
        <w:tc>
          <w:tcPr>
            <w:tcW w:w="1162"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54</w:t>
            </w:r>
          </w:p>
        </w:tc>
      </w:tr>
      <w:tr w:rsidR="00EB62BA" w:rsidRPr="00EB62BA" w:rsidTr="00EB62BA">
        <w:trPr>
          <w:trHeight w:val="23"/>
        </w:trPr>
        <w:tc>
          <w:tcPr>
            <w:tcW w:w="3258" w:type="pct"/>
            <w:vAlign w:val="center"/>
          </w:tcPr>
          <w:p w:rsidR="00EB62BA" w:rsidRPr="00EB62BA" w:rsidRDefault="00EB62BA" w:rsidP="00EB62BA">
            <w:pPr>
              <w:spacing w:after="0" w:line="240" w:lineRule="auto"/>
              <w:jc w:val="both"/>
              <w:rPr>
                <w:rFonts w:ascii="Times New Roman" w:eastAsia="Times New Roman" w:hAnsi="Times New Roman" w:cs="Times New Roman"/>
                <w:bCs/>
                <w:i/>
                <w:color w:val="000000"/>
                <w:sz w:val="24"/>
                <w:szCs w:val="24"/>
                <w:lang w:val="en-US"/>
              </w:rPr>
            </w:pPr>
            <w:r w:rsidRPr="00EB62BA">
              <w:rPr>
                <w:rFonts w:ascii="Times New Roman" w:eastAsia="Times New Roman" w:hAnsi="Times New Roman" w:cs="Times New Roman"/>
                <w:bCs/>
                <w:i/>
                <w:color w:val="000000"/>
                <w:sz w:val="24"/>
                <w:szCs w:val="24"/>
                <w:lang w:val="en-US"/>
              </w:rPr>
              <w:t>Лабораторные занятия</w:t>
            </w:r>
          </w:p>
        </w:tc>
        <w:tc>
          <w:tcPr>
            <w:tcW w:w="579"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w:t>
            </w:r>
          </w:p>
        </w:tc>
        <w:tc>
          <w:tcPr>
            <w:tcW w:w="1162"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w:t>
            </w:r>
          </w:p>
        </w:tc>
      </w:tr>
      <w:tr w:rsidR="00EB62BA" w:rsidRPr="00EB62BA" w:rsidTr="00EB62BA">
        <w:trPr>
          <w:trHeight w:val="23"/>
        </w:trPr>
        <w:tc>
          <w:tcPr>
            <w:tcW w:w="3258" w:type="pct"/>
            <w:vAlign w:val="center"/>
          </w:tcPr>
          <w:p w:rsidR="00EB62BA" w:rsidRPr="00EB62BA" w:rsidRDefault="00EB62BA" w:rsidP="00EB62BA">
            <w:pPr>
              <w:spacing w:after="0" w:line="240" w:lineRule="auto"/>
              <w:jc w:val="both"/>
              <w:rPr>
                <w:rFonts w:ascii="Times New Roman" w:eastAsia="Times New Roman" w:hAnsi="Times New Roman" w:cs="Times New Roman"/>
                <w:bCs/>
                <w:i/>
                <w:iCs/>
                <w:color w:val="000000"/>
                <w:sz w:val="24"/>
                <w:szCs w:val="24"/>
                <w:lang w:val="en-US"/>
              </w:rPr>
            </w:pPr>
            <w:r w:rsidRPr="00EB62BA">
              <w:rPr>
                <w:rFonts w:ascii="Times New Roman" w:eastAsia="Times New Roman" w:hAnsi="Times New Roman" w:cs="Times New Roman"/>
                <w:bCs/>
                <w:i/>
                <w:iCs/>
                <w:color w:val="000000"/>
                <w:sz w:val="24"/>
                <w:szCs w:val="24"/>
                <w:lang w:val="en-US"/>
              </w:rPr>
              <w:t>Курсовая работа (проект)</w:t>
            </w:r>
          </w:p>
        </w:tc>
        <w:tc>
          <w:tcPr>
            <w:tcW w:w="579"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w:t>
            </w:r>
          </w:p>
        </w:tc>
        <w:tc>
          <w:tcPr>
            <w:tcW w:w="1162"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w:t>
            </w:r>
          </w:p>
        </w:tc>
      </w:tr>
      <w:tr w:rsidR="00EB62BA" w:rsidRPr="00EB62BA" w:rsidTr="00EB62BA">
        <w:trPr>
          <w:trHeight w:val="23"/>
        </w:trPr>
        <w:tc>
          <w:tcPr>
            <w:tcW w:w="3258" w:type="pct"/>
            <w:vAlign w:val="center"/>
          </w:tcPr>
          <w:p w:rsidR="00EB62BA" w:rsidRPr="00EB62BA" w:rsidRDefault="00EB62BA" w:rsidP="00EB62BA">
            <w:pPr>
              <w:spacing w:after="0" w:line="240" w:lineRule="auto"/>
              <w:jc w:val="both"/>
              <w:rPr>
                <w:rFonts w:ascii="Times New Roman" w:eastAsia="Times New Roman" w:hAnsi="Times New Roman" w:cs="Times New Roman"/>
                <w:bCs/>
                <w:color w:val="000000"/>
                <w:sz w:val="24"/>
                <w:szCs w:val="24"/>
                <w:lang w:val="en-US"/>
              </w:rPr>
            </w:pPr>
            <w:r w:rsidRPr="00EB62BA">
              <w:rPr>
                <w:rFonts w:ascii="Times New Roman" w:eastAsia="Times New Roman" w:hAnsi="Times New Roman" w:cs="Times New Roman"/>
                <w:bCs/>
                <w:color w:val="000000"/>
                <w:sz w:val="24"/>
                <w:szCs w:val="24"/>
                <w:lang w:val="en-US"/>
              </w:rPr>
              <w:t>Самостоятельная работа</w:t>
            </w:r>
          </w:p>
        </w:tc>
        <w:tc>
          <w:tcPr>
            <w:tcW w:w="579"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2</w:t>
            </w:r>
          </w:p>
        </w:tc>
        <w:tc>
          <w:tcPr>
            <w:tcW w:w="1162"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w:t>
            </w:r>
          </w:p>
        </w:tc>
      </w:tr>
      <w:tr w:rsidR="00EB62BA" w:rsidRPr="00EB62BA" w:rsidTr="00EB62BA">
        <w:trPr>
          <w:trHeight w:val="23"/>
        </w:trPr>
        <w:tc>
          <w:tcPr>
            <w:tcW w:w="3258" w:type="pct"/>
            <w:vAlign w:val="center"/>
          </w:tcPr>
          <w:p w:rsidR="00EB62BA" w:rsidRPr="00EB62BA" w:rsidRDefault="00EB62BA" w:rsidP="00EB62BA">
            <w:pPr>
              <w:spacing w:after="0" w:line="240" w:lineRule="auto"/>
              <w:jc w:val="both"/>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 xml:space="preserve">Промежуточная аттестация в </w:t>
            </w:r>
            <w:r w:rsidRPr="00EB62BA">
              <w:rPr>
                <w:rFonts w:ascii="Times New Roman" w:eastAsia="Times New Roman" w:hAnsi="Times New Roman" w:cs="Times New Roman"/>
                <w:bCs/>
                <w:i/>
                <w:iCs/>
                <w:color w:val="000000"/>
                <w:sz w:val="24"/>
                <w:szCs w:val="24"/>
              </w:rPr>
              <w:t>форме экзамена</w:t>
            </w:r>
          </w:p>
        </w:tc>
        <w:tc>
          <w:tcPr>
            <w:tcW w:w="579"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6</w:t>
            </w:r>
          </w:p>
        </w:tc>
        <w:tc>
          <w:tcPr>
            <w:tcW w:w="1162"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w:t>
            </w:r>
          </w:p>
        </w:tc>
      </w:tr>
      <w:tr w:rsidR="00EB62BA" w:rsidRPr="00EB62BA" w:rsidTr="00EB62BA">
        <w:trPr>
          <w:trHeight w:val="23"/>
        </w:trPr>
        <w:tc>
          <w:tcPr>
            <w:tcW w:w="3258" w:type="pct"/>
            <w:vAlign w:val="center"/>
          </w:tcPr>
          <w:p w:rsidR="00EB62BA" w:rsidRPr="00EB62BA" w:rsidRDefault="00EB62BA" w:rsidP="00EB62BA">
            <w:pPr>
              <w:spacing w:after="0" w:line="240" w:lineRule="auto"/>
              <w:jc w:val="both"/>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Консультация</w:t>
            </w:r>
          </w:p>
        </w:tc>
        <w:tc>
          <w:tcPr>
            <w:tcW w:w="579"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2</w:t>
            </w:r>
          </w:p>
        </w:tc>
        <w:tc>
          <w:tcPr>
            <w:tcW w:w="1162" w:type="pct"/>
            <w:vAlign w:val="center"/>
          </w:tcPr>
          <w:p w:rsidR="00EB62BA" w:rsidRPr="00EB62BA" w:rsidRDefault="00EB62BA" w:rsidP="00EB62BA">
            <w:pPr>
              <w:spacing w:after="0" w:line="240" w:lineRule="auto"/>
              <w:jc w:val="center"/>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rPr>
              <w:t>-</w:t>
            </w:r>
          </w:p>
        </w:tc>
      </w:tr>
      <w:tr w:rsidR="00EB62BA" w:rsidRPr="00EB62BA" w:rsidTr="00EB62BA">
        <w:trPr>
          <w:trHeight w:val="23"/>
        </w:trPr>
        <w:tc>
          <w:tcPr>
            <w:tcW w:w="3258" w:type="pct"/>
            <w:vAlign w:val="center"/>
          </w:tcPr>
          <w:p w:rsidR="00EB62BA" w:rsidRPr="00EB62BA" w:rsidRDefault="00EB62BA" w:rsidP="00EB62BA">
            <w:pPr>
              <w:spacing w:after="0" w:line="240" w:lineRule="auto"/>
              <w:jc w:val="both"/>
              <w:rPr>
                <w:rFonts w:ascii="Times New Roman" w:eastAsia="Times New Roman" w:hAnsi="Times New Roman" w:cs="Times New Roman"/>
                <w:bCs/>
                <w:color w:val="000000"/>
                <w:sz w:val="24"/>
                <w:szCs w:val="24"/>
              </w:rPr>
            </w:pPr>
            <w:r w:rsidRPr="00EB62BA">
              <w:rPr>
                <w:rFonts w:ascii="Times New Roman" w:eastAsia="Times New Roman" w:hAnsi="Times New Roman" w:cs="Times New Roman"/>
                <w:bCs/>
                <w:color w:val="000000"/>
                <w:sz w:val="24"/>
                <w:szCs w:val="24"/>
                <w:lang w:val="en-US"/>
              </w:rPr>
              <w:t>Всего</w:t>
            </w:r>
            <w:r w:rsidRPr="00EB62BA">
              <w:rPr>
                <w:rFonts w:ascii="Times New Roman" w:eastAsia="Times New Roman" w:hAnsi="Times New Roman" w:cs="Times New Roman"/>
                <w:bCs/>
                <w:color w:val="000000"/>
                <w:sz w:val="24"/>
                <w:szCs w:val="24"/>
              </w:rPr>
              <w:t>:</w:t>
            </w:r>
          </w:p>
        </w:tc>
        <w:tc>
          <w:tcPr>
            <w:tcW w:w="579" w:type="pct"/>
            <w:vAlign w:val="center"/>
          </w:tcPr>
          <w:p w:rsidR="00EB62BA" w:rsidRPr="00EB62BA" w:rsidRDefault="00EB62BA" w:rsidP="00EB62BA">
            <w:pPr>
              <w:spacing w:after="0" w:line="240" w:lineRule="auto"/>
              <w:jc w:val="center"/>
              <w:rPr>
                <w:rFonts w:ascii="Times New Roman" w:eastAsia="Times New Roman" w:hAnsi="Times New Roman" w:cs="Times New Roman"/>
                <w:b/>
                <w:color w:val="000000"/>
                <w:sz w:val="24"/>
                <w:szCs w:val="24"/>
              </w:rPr>
            </w:pPr>
            <w:r w:rsidRPr="00EB62BA">
              <w:rPr>
                <w:rFonts w:ascii="Times New Roman" w:eastAsia="Times New Roman" w:hAnsi="Times New Roman" w:cs="Times New Roman"/>
                <w:b/>
                <w:color w:val="000000"/>
                <w:sz w:val="24"/>
                <w:szCs w:val="24"/>
              </w:rPr>
              <w:t>104</w:t>
            </w:r>
          </w:p>
        </w:tc>
        <w:tc>
          <w:tcPr>
            <w:tcW w:w="1162" w:type="pct"/>
            <w:vAlign w:val="center"/>
          </w:tcPr>
          <w:p w:rsidR="00EB62BA" w:rsidRPr="00EB62BA" w:rsidRDefault="00EB62BA" w:rsidP="00EB62BA">
            <w:pPr>
              <w:spacing w:after="0" w:line="240" w:lineRule="auto"/>
              <w:jc w:val="center"/>
              <w:rPr>
                <w:rFonts w:ascii="Times New Roman" w:eastAsia="Times New Roman" w:hAnsi="Times New Roman" w:cs="Times New Roman"/>
                <w:b/>
                <w:color w:val="000000"/>
                <w:sz w:val="24"/>
                <w:szCs w:val="24"/>
              </w:rPr>
            </w:pPr>
            <w:r w:rsidRPr="00EB62BA">
              <w:rPr>
                <w:rFonts w:ascii="Times New Roman" w:eastAsia="Times New Roman" w:hAnsi="Times New Roman" w:cs="Times New Roman"/>
                <w:b/>
                <w:color w:val="000000"/>
                <w:sz w:val="24"/>
                <w:szCs w:val="24"/>
              </w:rPr>
              <w:t>90</w:t>
            </w:r>
          </w:p>
        </w:tc>
      </w:tr>
    </w:tbl>
    <w:p w:rsidR="00EB62BA" w:rsidRPr="00EB62BA" w:rsidRDefault="00EB62BA" w:rsidP="00EB62BA">
      <w:pPr>
        <w:spacing w:after="0" w:line="240" w:lineRule="auto"/>
        <w:rPr>
          <w:rFonts w:ascii="Times New Roman" w:eastAsia="Segoe UI" w:hAnsi="Times New Roman" w:cs="Times New Roman"/>
          <w:b/>
          <w:bCs/>
          <w:color w:val="000000"/>
          <w:sz w:val="24"/>
          <w:szCs w:val="24"/>
          <w:lang w:val="en-US" w:eastAsia="ru-RU"/>
        </w:rPr>
      </w:pPr>
      <w:r w:rsidRPr="00EB62BA">
        <w:rPr>
          <w:rFonts w:ascii="Times New Roman" w:eastAsia="Times New Roman" w:hAnsi="Times New Roman" w:cs="Times New Roman"/>
          <w:color w:val="000000"/>
          <w:sz w:val="24"/>
          <w:szCs w:val="24"/>
          <w:lang w:val="en-US"/>
        </w:rPr>
        <w:br w:type="page"/>
      </w:r>
    </w:p>
    <w:p w:rsidR="00EB62BA" w:rsidRPr="00EB62BA" w:rsidRDefault="00EB62BA" w:rsidP="00EB62BA">
      <w:pPr>
        <w:spacing w:after="120" w:line="276" w:lineRule="auto"/>
        <w:ind w:firstLine="709"/>
        <w:outlineLvl w:val="1"/>
        <w:rPr>
          <w:rFonts w:ascii="Times New Roman" w:eastAsia="Segoe UI" w:hAnsi="Times New Roman" w:cs="Times New Roman"/>
          <w:b/>
          <w:bCs/>
          <w:color w:val="000000"/>
          <w:spacing w:val="15"/>
          <w:sz w:val="24"/>
          <w:szCs w:val="24"/>
          <w:lang w:val="en-US" w:eastAsia="ru-RU"/>
        </w:rPr>
        <w:sectPr w:rsidR="00EB62BA" w:rsidRPr="00EB62BA" w:rsidSect="004C6E25">
          <w:headerReference w:type="even" r:id="rId113"/>
          <w:pgSz w:w="11906" w:h="16838"/>
          <w:pgMar w:top="1134" w:right="567" w:bottom="1134" w:left="1701" w:header="709" w:footer="709" w:gutter="0"/>
          <w:cols w:space="708"/>
          <w:docGrid w:linePitch="360"/>
        </w:sectPr>
      </w:pPr>
    </w:p>
    <w:p w:rsidR="00EB62BA" w:rsidRPr="00EB62BA" w:rsidRDefault="00EB62BA" w:rsidP="00EB62BA">
      <w:pPr>
        <w:spacing w:after="120" w:line="276" w:lineRule="auto"/>
        <w:ind w:firstLine="709"/>
        <w:outlineLvl w:val="1"/>
        <w:rPr>
          <w:rFonts w:ascii="Times New Roman" w:eastAsia="Segoe UI" w:hAnsi="Times New Roman" w:cs="Times New Roman"/>
          <w:b/>
          <w:bCs/>
          <w:color w:val="000000"/>
          <w:spacing w:val="15"/>
          <w:sz w:val="24"/>
          <w:szCs w:val="24"/>
          <w:lang w:val="en-US" w:eastAsia="ru-RU"/>
        </w:rPr>
      </w:pPr>
      <w:bookmarkStart w:id="108" w:name="_Toc156825293"/>
      <w:r w:rsidRPr="00EB62BA">
        <w:rPr>
          <w:rFonts w:ascii="Times New Roman" w:eastAsia="Segoe UI" w:hAnsi="Times New Roman" w:cs="Times New Roman"/>
          <w:b/>
          <w:bCs/>
          <w:color w:val="000000"/>
          <w:spacing w:val="15"/>
          <w:sz w:val="24"/>
          <w:szCs w:val="24"/>
          <w:lang w:val="en-US" w:eastAsia="ru-RU"/>
        </w:rPr>
        <w:lastRenderedPageBreak/>
        <w:t xml:space="preserve">2.2. Содержание </w:t>
      </w:r>
      <w:bookmarkEnd w:id="108"/>
    </w:p>
    <w:tbl>
      <w:tblPr>
        <w:tblpPr w:leftFromText="180" w:rightFromText="180" w:vertAnchor="page" w:horzAnchor="margin" w:tblpX="-176" w:tblpY="2603"/>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59"/>
        <w:gridCol w:w="7"/>
        <w:gridCol w:w="8"/>
        <w:gridCol w:w="43"/>
        <w:gridCol w:w="6710"/>
        <w:gridCol w:w="1637"/>
        <w:gridCol w:w="3402"/>
      </w:tblGrid>
      <w:tr w:rsidR="00EB62BA" w:rsidRPr="00EB62BA" w:rsidTr="00EB62BA">
        <w:trPr>
          <w:trHeight w:val="1932"/>
        </w:trPr>
        <w:tc>
          <w:tcPr>
            <w:tcW w:w="2660" w:type="dxa"/>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Calibri" w:hAnsi="Times New Roman" w:cs="Times New Roman"/>
                <w:b/>
                <w:bCs/>
                <w:lang w:val="en-US"/>
              </w:rPr>
            </w:pPr>
            <w:r w:rsidRPr="00EB62BA">
              <w:rPr>
                <w:rFonts w:ascii="Times New Roman" w:eastAsia="Calibri" w:hAnsi="Times New Roman" w:cs="Times New Roman"/>
                <w:b/>
                <w:bCs/>
                <w:lang w:val="en-US"/>
              </w:rPr>
              <w:t>Наименование разделов и тем</w:t>
            </w:r>
          </w:p>
        </w:tc>
        <w:tc>
          <w:tcPr>
            <w:tcW w:w="7327" w:type="dxa"/>
            <w:gridSpan w:val="5"/>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Calibri" w:hAnsi="Times New Roman" w:cs="Times New Roman"/>
                <w:b/>
                <w:bCs/>
              </w:rPr>
            </w:pPr>
            <w:r w:rsidRPr="00EB62BA">
              <w:rPr>
                <w:rFonts w:ascii="Times New Roman" w:eastAsia="Calibri" w:hAnsi="Times New Roman" w:cs="Times New Roman"/>
                <w:b/>
                <w:bCs/>
              </w:rPr>
              <w:t>Содержание, лабораторные и практические работы, курсовая работа (проект)</w:t>
            </w:r>
          </w:p>
        </w:tc>
        <w:tc>
          <w:tcPr>
            <w:tcW w:w="1637" w:type="dxa"/>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Calibri" w:hAnsi="Times New Roman" w:cs="Times New Roman"/>
                <w:b/>
                <w:bCs/>
              </w:rPr>
            </w:pPr>
            <w:r w:rsidRPr="00EB62BA">
              <w:rPr>
                <w:rFonts w:ascii="Times New Roman" w:eastAsia="Times New Roman" w:hAnsi="Times New Roman" w:cs="Times New Roman"/>
                <w:b/>
                <w:bCs/>
                <w:lang w:eastAsia="ar-SA"/>
              </w:rPr>
              <w:t xml:space="preserve">Объем, ак. ч. / </w:t>
            </w:r>
            <w:r w:rsidRPr="00EB62BA">
              <w:rPr>
                <w:rFonts w:ascii="Times New Roman" w:eastAsia="Times New Roman" w:hAnsi="Times New Roman" w:cs="Times New Roman"/>
                <w:b/>
                <w:bCs/>
                <w:lang w:eastAsia="ar-SA"/>
              </w:rPr>
              <w:br/>
              <w:t xml:space="preserve">в том числе </w:t>
            </w:r>
            <w:r w:rsidRPr="00EB62BA">
              <w:rPr>
                <w:rFonts w:ascii="Times New Roman" w:eastAsia="Times New Roman" w:hAnsi="Times New Roman" w:cs="Times New Roman"/>
                <w:b/>
                <w:bCs/>
                <w:lang w:eastAsia="ar-SA"/>
              </w:rPr>
              <w:br/>
              <w:t xml:space="preserve">в форме практической подготовки, </w:t>
            </w:r>
            <w:r w:rsidRPr="00EB62BA">
              <w:rPr>
                <w:rFonts w:ascii="Times New Roman" w:eastAsia="Times New Roman" w:hAnsi="Times New Roman" w:cs="Times New Roman"/>
                <w:b/>
                <w:bCs/>
                <w:lang w:eastAsia="ar-SA"/>
              </w:rPr>
              <w:br/>
              <w:t>ак. ч.</w:t>
            </w:r>
          </w:p>
        </w:tc>
        <w:tc>
          <w:tcPr>
            <w:tcW w:w="3402" w:type="dxa"/>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Calibri" w:hAnsi="Times New Roman" w:cs="Times New Roman"/>
                <w:b/>
                <w:bCs/>
              </w:rPr>
            </w:pPr>
            <w:r w:rsidRPr="00EB62BA">
              <w:rPr>
                <w:rFonts w:ascii="Times New Roman" w:eastAsia="Times New Roman" w:hAnsi="Times New Roman" w:cs="Times New Roman"/>
                <w:b/>
                <w:bCs/>
                <w:lang w:eastAsia="ar-SA"/>
              </w:rPr>
              <w:t>Коды компетенций, формированию которых способствует элемент программы</w:t>
            </w:r>
          </w:p>
        </w:tc>
      </w:tr>
      <w:tr w:rsidR="00EB62BA" w:rsidRPr="00EB62BA" w:rsidTr="00EB62BA">
        <w:trPr>
          <w:trHeight w:val="20"/>
        </w:trPr>
        <w:tc>
          <w:tcPr>
            <w:tcW w:w="2660" w:type="dxa"/>
            <w:vMerge w:val="restart"/>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lang w:eastAsia="ru-RU"/>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lang w:eastAsia="ru-RU"/>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lang w:eastAsia="ru-RU"/>
              </w:rPr>
            </w:pPr>
            <w:r w:rsidRPr="00EB62BA">
              <w:rPr>
                <w:rFonts w:ascii="Times New Roman" w:eastAsia="Times New Roman" w:hAnsi="Times New Roman" w:cs="Times New Roman"/>
                <w:b/>
                <w:bCs/>
                <w:lang w:eastAsia="ru-RU"/>
              </w:rPr>
              <w:t xml:space="preserve">Тема 1. </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Calibri" w:hAnsi="Times New Roman" w:cs="Times New Roman"/>
                <w:b/>
              </w:rPr>
            </w:pPr>
            <w:r w:rsidRPr="00EB62BA">
              <w:rPr>
                <w:rFonts w:ascii="Times New Roman" w:eastAsia="Times New Roman" w:hAnsi="Times New Roman" w:cs="Times New Roman"/>
                <w:b/>
                <w:bCs/>
                <w:lang w:eastAsia="ru-RU"/>
              </w:rPr>
              <w:t>Понятие, предмет и система криминологии</w:t>
            </w: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lang w:val="en-US"/>
              </w:rPr>
            </w:pPr>
            <w:r w:rsidRPr="00EB62BA">
              <w:rPr>
                <w:rFonts w:ascii="Times New Roman" w:eastAsia="Calibri" w:hAnsi="Times New Roman" w:cs="Times New Roman"/>
                <w:b/>
                <w:bCs/>
                <w:lang w:val="en-US"/>
              </w:rPr>
              <w:t>Содержание</w:t>
            </w:r>
          </w:p>
        </w:tc>
        <w:tc>
          <w:tcPr>
            <w:tcW w:w="1637" w:type="dxa"/>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
                <w:bCs/>
              </w:rPr>
            </w:pPr>
            <w:r w:rsidRPr="00EB62BA">
              <w:rPr>
                <w:rFonts w:ascii="Times New Roman" w:eastAsia="Calibri" w:hAnsi="Times New Roman" w:cs="Times New Roman"/>
                <w:b/>
                <w:bCs/>
                <w:lang w:val="en-US"/>
              </w:rPr>
              <w:t>2</w:t>
            </w:r>
            <w:r w:rsidRPr="00EB62BA">
              <w:rPr>
                <w:rFonts w:ascii="Times New Roman" w:eastAsia="Calibri" w:hAnsi="Times New Roman" w:cs="Times New Roman"/>
                <w:b/>
                <w:bCs/>
              </w:rPr>
              <w:t>/-</w:t>
            </w:r>
          </w:p>
        </w:tc>
        <w:tc>
          <w:tcPr>
            <w:tcW w:w="3402" w:type="dxa"/>
            <w:vMerge w:val="restart"/>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ОК 1.</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ОК 6.</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jc w:val="both"/>
              <w:rPr>
                <w:rFonts w:ascii="Times New Roman" w:eastAsia="Calibri" w:hAnsi="Times New Roman" w:cs="Times New Roman"/>
                <w:b/>
                <w:lang w:val="en-US"/>
              </w:rPr>
            </w:pPr>
          </w:p>
        </w:tc>
        <w:tc>
          <w:tcPr>
            <w:tcW w:w="617" w:type="dxa"/>
            <w:gridSpan w:val="4"/>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10" w:type="dxa"/>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rPr>
            </w:pPr>
            <w:r w:rsidRPr="00EB62BA">
              <w:rPr>
                <w:rFonts w:ascii="Times New Roman" w:eastAsia="Calibri" w:hAnsi="Times New Roman" w:cs="Times New Roman"/>
                <w:b/>
                <w:bCs/>
              </w:rPr>
              <w:t>Понятие криминологии/</w:t>
            </w:r>
            <w:r w:rsidRPr="00EB62BA">
              <w:rPr>
                <w:rFonts w:ascii="Times New Roman" w:eastAsia="Calibri" w:hAnsi="Times New Roman" w:cs="Times New Roman"/>
              </w:rPr>
              <w:t xml:space="preserve"> Криминология как наука, учебная дисциплина, отрасль предупреждения преступлений. Предмет криминологии. Общая характеристика четырех компонентов предмета криминологии: преступности, личности преступника, детерминант преступности, предупреждения преступности. Понятие и система методов криминологии. Применение методов при изучении основных вопросов криминологии.</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rPr>
            </w:pPr>
            <w:r w:rsidRPr="00EB62BA">
              <w:rPr>
                <w:rFonts w:ascii="Times New Roman" w:eastAsia="Calibri" w:hAnsi="Times New Roman" w:cs="Times New Roman"/>
              </w:rPr>
              <w:t xml:space="preserve">Задачи и функции криминологии. </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iCs/>
              </w:rPr>
            </w:pPr>
            <w:r w:rsidRPr="00EB62BA">
              <w:rPr>
                <w:rFonts w:ascii="Times New Roman" w:eastAsia="Calibri" w:hAnsi="Times New Roman" w:cs="Times New Roman"/>
                <w:b/>
                <w:iCs/>
              </w:rPr>
              <w:t>Задание на дом:</w:t>
            </w:r>
            <w:r w:rsidRPr="00EB62BA">
              <w:rPr>
                <w:rFonts w:ascii="Times New Roman" w:eastAsia="Calibri" w:hAnsi="Times New Roman" w:cs="Times New Roman"/>
                <w:iCs/>
              </w:rPr>
              <w:t xml:space="preserve"> составить схему взаимодействия криминологии с науками уголовно-правового и не уголовно-правового циклов.</w:t>
            </w:r>
          </w:p>
        </w:tc>
        <w:tc>
          <w:tcPr>
            <w:tcW w:w="1637" w:type="dxa"/>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Calibri" w:hAnsi="Times New Roman" w:cs="Times New Roman"/>
                <w:bCs/>
              </w:rPr>
            </w:pPr>
            <w:r w:rsidRPr="00EB62BA">
              <w:rPr>
                <w:rFonts w:ascii="Times New Roman" w:eastAsia="Calibri" w:hAnsi="Times New Roman" w:cs="Times New Roman"/>
                <w:bCs/>
                <w:lang w:val="en-US"/>
              </w:rPr>
              <w:t>2</w:t>
            </w:r>
            <w:r w:rsidRPr="00EB62BA">
              <w:rPr>
                <w:rFonts w:ascii="Times New Roman" w:eastAsia="Calibri" w:hAnsi="Times New Roman" w:cs="Times New Roman"/>
                <w:bCs/>
              </w:rPr>
              <w:t>/-</w:t>
            </w:r>
          </w:p>
        </w:tc>
        <w:tc>
          <w:tcPr>
            <w:tcW w:w="3402" w:type="dxa"/>
            <w:vMerge/>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Calibri" w:hAnsi="Times New Roman" w:cs="Times New Roman"/>
                <w:bCs/>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jc w:val="both"/>
              <w:rPr>
                <w:rFonts w:ascii="Times New Roman" w:eastAsia="Calibri" w:hAnsi="Times New Roman" w:cs="Times New Roman"/>
                <w:b/>
                <w:lang w:val="en-US"/>
              </w:rPr>
            </w:pPr>
          </w:p>
        </w:tc>
        <w:tc>
          <w:tcPr>
            <w:tcW w:w="7327" w:type="dxa"/>
            <w:gridSpan w:val="5"/>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bCs/>
              </w:rPr>
            </w:pPr>
            <w:r w:rsidRPr="00EB62BA">
              <w:rPr>
                <w:rFonts w:ascii="Times New Roman" w:eastAsia="Calibri" w:hAnsi="Times New Roman" w:cs="Times New Roman"/>
                <w:b/>
                <w:bCs/>
              </w:rPr>
              <w:t>Практические занятия</w:t>
            </w:r>
          </w:p>
        </w:tc>
        <w:tc>
          <w:tcPr>
            <w:tcW w:w="1637" w:type="dxa"/>
            <w:shd w:val="clear" w:color="auto" w:fill="FFFFFF"/>
            <w:vAlign w:val="center"/>
          </w:tcPr>
          <w:p w:rsidR="00EB62BA" w:rsidRPr="00EB62BA" w:rsidRDefault="00EB62BA" w:rsidP="00EB62BA">
            <w:pPr>
              <w:spacing w:after="0" w:line="240" w:lineRule="auto"/>
              <w:jc w:val="center"/>
              <w:rPr>
                <w:rFonts w:ascii="Times New Roman" w:eastAsia="Calibri" w:hAnsi="Times New Roman" w:cs="Times New Roman"/>
                <w:b/>
                <w:lang w:val="en-US"/>
              </w:rPr>
            </w:pPr>
            <w:r w:rsidRPr="00EB62BA">
              <w:rPr>
                <w:rFonts w:ascii="Times New Roman" w:eastAsia="Calibri" w:hAnsi="Times New Roman" w:cs="Times New Roman"/>
                <w:b/>
                <w:lang w:val="en-US"/>
              </w:rPr>
              <w:t>-</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val="restart"/>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lang w:eastAsia="ru-RU"/>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lang w:eastAsia="ru-RU"/>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lang w:eastAsia="ru-RU"/>
              </w:rPr>
            </w:pPr>
            <w:r w:rsidRPr="00EB62BA">
              <w:rPr>
                <w:rFonts w:ascii="Times New Roman" w:eastAsia="Times New Roman" w:hAnsi="Times New Roman" w:cs="Times New Roman"/>
                <w:b/>
                <w:bCs/>
                <w:lang w:eastAsia="ru-RU"/>
              </w:rPr>
              <w:t xml:space="preserve">Тема 2 </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Calibri" w:hAnsi="Times New Roman" w:cs="Times New Roman"/>
                <w:b/>
              </w:rPr>
            </w:pPr>
            <w:r w:rsidRPr="00EB62BA">
              <w:rPr>
                <w:rFonts w:ascii="Times New Roman" w:eastAsia="Times New Roman" w:hAnsi="Times New Roman" w:cs="Times New Roman"/>
                <w:b/>
                <w:bCs/>
                <w:lang w:eastAsia="ru-RU"/>
              </w:rPr>
              <w:t>История развития учения о преступности</w:t>
            </w: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lang w:val="en-US"/>
              </w:rPr>
            </w:pPr>
            <w:r w:rsidRPr="00EB62BA">
              <w:rPr>
                <w:rFonts w:ascii="Times New Roman" w:eastAsia="Calibri" w:hAnsi="Times New Roman" w:cs="Times New Roman"/>
                <w:b/>
                <w:bCs/>
                <w:lang w:val="en-US"/>
              </w:rPr>
              <w:t>Содержание</w:t>
            </w:r>
          </w:p>
        </w:tc>
        <w:tc>
          <w:tcPr>
            <w:tcW w:w="1637" w:type="dxa"/>
            <w:vAlign w:val="center"/>
          </w:tcPr>
          <w:p w:rsidR="00EB62BA" w:rsidRPr="00EB62BA" w:rsidRDefault="00EB62BA" w:rsidP="00EB62BA">
            <w:pPr>
              <w:suppressAutoHyphens/>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4</w:t>
            </w:r>
            <w:r w:rsidRPr="00EB62BA">
              <w:rPr>
                <w:rFonts w:ascii="Times New Roman" w:eastAsia="Calibri" w:hAnsi="Times New Roman" w:cs="Times New Roman"/>
                <w:b/>
              </w:rPr>
              <w:t>/4</w:t>
            </w:r>
          </w:p>
        </w:tc>
        <w:tc>
          <w:tcPr>
            <w:tcW w:w="3402" w:type="dxa"/>
            <w:vMerge/>
            <w:shd w:val="clear" w:color="auto" w:fill="auto"/>
            <w:vAlign w:val="center"/>
          </w:tcPr>
          <w:p w:rsidR="00EB62BA" w:rsidRPr="00EB62BA" w:rsidRDefault="00EB62BA" w:rsidP="00EB62BA">
            <w:pPr>
              <w:suppressAutoHyphens/>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lang w:val="en-US" w:eastAsia="ar-SA"/>
              </w:rPr>
            </w:pPr>
          </w:p>
        </w:tc>
        <w:tc>
          <w:tcPr>
            <w:tcW w:w="617" w:type="dxa"/>
            <w:gridSpan w:val="4"/>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10" w:type="dxa"/>
            <w:shd w:val="clear" w:color="auto" w:fill="auto"/>
          </w:tcPr>
          <w:p w:rsidR="00EB62BA" w:rsidRPr="00EB62BA" w:rsidRDefault="00EB62BA" w:rsidP="00EB62BA">
            <w:pPr>
              <w:spacing w:after="0" w:line="240" w:lineRule="auto"/>
              <w:jc w:val="both"/>
              <w:rPr>
                <w:rFonts w:ascii="Times New Roman" w:eastAsia="Times New Roman" w:hAnsi="Times New Roman" w:cs="Times New Roman"/>
              </w:rPr>
            </w:pPr>
            <w:r w:rsidRPr="00EB62BA">
              <w:rPr>
                <w:rFonts w:ascii="Times New Roman" w:eastAsia="Times New Roman" w:hAnsi="Times New Roman" w:cs="Times New Roman"/>
                <w:b/>
              </w:rPr>
              <w:t xml:space="preserve">Основные периоды в истории развития учения о преступности/ </w:t>
            </w:r>
            <w:r w:rsidRPr="00EB62BA">
              <w:rPr>
                <w:rFonts w:ascii="Times New Roman" w:eastAsia="Times New Roman" w:hAnsi="Times New Roman" w:cs="Times New Roman"/>
              </w:rPr>
              <w:t xml:space="preserve">Классический период. Позитивистский период. </w:t>
            </w:r>
          </w:p>
          <w:p w:rsidR="00EB62BA" w:rsidRPr="00EB62BA" w:rsidRDefault="00EB62BA" w:rsidP="00EB62BA">
            <w:pPr>
              <w:spacing w:after="0" w:line="240" w:lineRule="auto"/>
              <w:jc w:val="both"/>
              <w:rPr>
                <w:rFonts w:ascii="Times New Roman" w:eastAsia="Times New Roman" w:hAnsi="Times New Roman" w:cs="Times New Roman"/>
              </w:rPr>
            </w:pPr>
            <w:r w:rsidRPr="00EB62BA">
              <w:rPr>
                <w:rFonts w:ascii="Times New Roman" w:eastAsia="Times New Roman" w:hAnsi="Times New Roman" w:cs="Times New Roman"/>
              </w:rPr>
              <w:t>Социологическое направление. Современный период развития учения о преступности.</w:t>
            </w:r>
          </w:p>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Times New Roman" w:hAnsi="Times New Roman" w:cs="Times New Roman"/>
                <w:b/>
                <w:bCs/>
              </w:rPr>
              <w:t xml:space="preserve">Задание на дом: </w:t>
            </w:r>
            <w:r w:rsidRPr="00EB62BA">
              <w:rPr>
                <w:rFonts w:ascii="Times New Roman" w:eastAsia="Times New Roman" w:hAnsi="Times New Roman" w:cs="Times New Roman"/>
              </w:rPr>
              <w:t xml:space="preserve"> </w:t>
            </w:r>
            <w:r w:rsidRPr="00EB62BA">
              <w:rPr>
                <w:rFonts w:ascii="Times New Roman" w:eastAsia="Calibri" w:hAnsi="Times New Roman" w:cs="Times New Roman"/>
              </w:rPr>
              <w:t xml:space="preserve"> Составить аналитический «портрет» Ч. Ломброзо.</w:t>
            </w:r>
          </w:p>
        </w:tc>
        <w:tc>
          <w:tcPr>
            <w:tcW w:w="1637" w:type="dxa"/>
            <w:vAlign w:val="center"/>
          </w:tcPr>
          <w:p w:rsidR="00EB62BA" w:rsidRPr="00EB62BA" w:rsidRDefault="00EB62BA" w:rsidP="00EB62BA">
            <w:pPr>
              <w:suppressAutoHyphens/>
              <w:spacing w:after="0" w:line="240" w:lineRule="auto"/>
              <w:jc w:val="center"/>
              <w:rPr>
                <w:rFonts w:ascii="Times New Roman" w:eastAsia="Calibri" w:hAnsi="Times New Roman" w:cs="Times New Roman"/>
              </w:rPr>
            </w:pPr>
            <w:r w:rsidRPr="00EB62BA">
              <w:rPr>
                <w:rFonts w:ascii="Times New Roman" w:eastAsia="Calibri" w:hAnsi="Times New Roman" w:cs="Times New Roman"/>
                <w:bCs/>
                <w:lang w:val="en-US"/>
              </w:rPr>
              <w:t>2</w:t>
            </w:r>
            <w:r w:rsidRPr="00EB62BA">
              <w:rPr>
                <w:rFonts w:ascii="Times New Roman" w:eastAsia="Calibri" w:hAnsi="Times New Roman" w:cs="Times New Roman"/>
                <w:bCs/>
              </w:rPr>
              <w:t>/2</w:t>
            </w:r>
          </w:p>
        </w:tc>
        <w:tc>
          <w:tcPr>
            <w:tcW w:w="3402" w:type="dxa"/>
            <w:vMerge/>
            <w:shd w:val="clear" w:color="auto" w:fill="auto"/>
            <w:vAlign w:val="center"/>
          </w:tcPr>
          <w:p w:rsidR="00EB62BA" w:rsidRPr="00EB62BA" w:rsidRDefault="00EB62BA" w:rsidP="00EB62BA">
            <w:pPr>
              <w:suppressAutoHyphens/>
              <w:spacing w:after="0" w:line="240" w:lineRule="auto"/>
              <w:jc w:val="center"/>
              <w:rPr>
                <w:rFonts w:ascii="Times New Roman" w:eastAsia="Times New Roman" w:hAnsi="Times New Roman" w:cs="Times New Roman"/>
                <w:lang w:val="en-US" w:eastAsia="ar-SA"/>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jc w:val="both"/>
              <w:rPr>
                <w:rFonts w:ascii="Times New Roman" w:eastAsia="Calibri" w:hAnsi="Times New Roman" w:cs="Times New Roman"/>
                <w:lang w:val="en-US"/>
              </w:rPr>
            </w:pPr>
          </w:p>
        </w:tc>
        <w:tc>
          <w:tcPr>
            <w:tcW w:w="7327" w:type="dxa"/>
            <w:gridSpan w:val="5"/>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bCs/>
              </w:rPr>
            </w:pPr>
            <w:r w:rsidRPr="00EB62BA">
              <w:rPr>
                <w:rFonts w:ascii="Times New Roman" w:eastAsia="Calibri" w:hAnsi="Times New Roman" w:cs="Times New Roman"/>
                <w:b/>
                <w:bCs/>
              </w:rPr>
              <w:t>Практические занятия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2</w:t>
            </w:r>
            <w:r w:rsidRPr="00EB62BA">
              <w:rPr>
                <w:rFonts w:ascii="Times New Roman" w:eastAsia="Calibri" w:hAnsi="Times New Roman" w:cs="Times New Roman"/>
                <w:b/>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jc w:val="both"/>
              <w:rPr>
                <w:rFonts w:ascii="Times New Roman" w:eastAsia="Calibri" w:hAnsi="Times New Roman" w:cs="Times New Roman"/>
                <w:lang w:val="en-US"/>
              </w:rPr>
            </w:pPr>
          </w:p>
        </w:tc>
        <w:tc>
          <w:tcPr>
            <w:tcW w:w="566" w:type="dxa"/>
            <w:gridSpan w:val="2"/>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rPr>
            </w:pPr>
            <w:r w:rsidRPr="00EB62BA">
              <w:rPr>
                <w:rFonts w:ascii="Times New Roman" w:eastAsia="Calibri" w:hAnsi="Times New Roman" w:cs="Times New Roman"/>
                <w:b/>
                <w:iCs/>
              </w:rPr>
              <w:t xml:space="preserve">Практическая работа № 1. </w:t>
            </w:r>
            <w:r w:rsidRPr="00EB62BA">
              <w:rPr>
                <w:rFonts w:ascii="Times New Roman" w:eastAsia="Times New Roman" w:hAnsi="Times New Roman" w:cs="Times New Roman"/>
                <w:b/>
                <w:bCs/>
                <w:lang w:eastAsia="ar-SA"/>
              </w:rPr>
              <w:t xml:space="preserve"> </w:t>
            </w:r>
            <w:r w:rsidRPr="00EB62BA">
              <w:rPr>
                <w:rFonts w:ascii="Times New Roman" w:eastAsia="Times New Roman" w:hAnsi="Times New Roman" w:cs="Times New Roman"/>
                <w:bCs/>
                <w:lang w:eastAsia="ru-RU"/>
              </w:rPr>
              <w:t xml:space="preserve"> Решение задач по теме «</w:t>
            </w:r>
            <w:r w:rsidRPr="00EB62BA">
              <w:rPr>
                <w:rFonts w:ascii="Times New Roman" w:eastAsia="Times New Roman" w:hAnsi="Times New Roman" w:cs="Times New Roman"/>
                <w:lang w:eastAsia="ru-RU"/>
              </w:rPr>
              <w:t>Развитие и современное состояние российской</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lang w:eastAsia="ru-RU"/>
              </w:rPr>
              <w:t>криминологии</w:t>
            </w:r>
            <w:r w:rsidRPr="00EB62BA">
              <w:rPr>
                <w:rFonts w:ascii="Times New Roman" w:eastAsia="Times New Roman" w:hAnsi="Times New Roman" w:cs="Times New Roman"/>
                <w:bCs/>
                <w:lang w:eastAsia="ru-RU"/>
              </w:rPr>
              <w:t xml:space="preserve">»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Excel</w:t>
            </w:r>
            <w:r w:rsidRPr="00EB62BA">
              <w:rPr>
                <w:rFonts w:ascii="Times New Roman" w:eastAsia="Times New Roman" w:hAnsi="Times New Roman" w:cs="Times New Roman"/>
                <w:bCs/>
                <w:lang w:eastAsia="ru-RU"/>
              </w:rPr>
              <w:t>.</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b/>
                <w:bCs/>
              </w:rPr>
            </w:pPr>
            <w:r w:rsidRPr="00EB62BA">
              <w:rPr>
                <w:rFonts w:ascii="Times New Roman" w:eastAsia="Times New Roman" w:hAnsi="Times New Roman" w:cs="Times New Roman"/>
                <w:b/>
                <w:bCs/>
              </w:rPr>
              <w:t xml:space="preserve">Задание на дом: </w:t>
            </w:r>
            <w:r w:rsidRPr="00EB62BA">
              <w:rPr>
                <w:rFonts w:ascii="Times New Roman" w:eastAsia="Times New Roman" w:hAnsi="Times New Roman" w:cs="Times New Roman"/>
              </w:rPr>
              <w:t xml:space="preserve"> </w:t>
            </w:r>
            <w:r w:rsidRPr="00EB62BA">
              <w:rPr>
                <w:rFonts w:ascii="Times New Roman" w:eastAsia="Calibri" w:hAnsi="Times New Roman" w:cs="Times New Roman"/>
              </w:rPr>
              <w:t xml:space="preserve"> подготовить сообщение «История криминологии»</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bCs/>
                <w:lang w:val="en-US"/>
              </w:rPr>
              <w:t>2</w:t>
            </w:r>
            <w:r w:rsidRPr="00EB62BA">
              <w:rPr>
                <w:rFonts w:ascii="Times New Roman" w:eastAsia="Calibri" w:hAnsi="Times New Roman" w:cs="Times New Roman"/>
                <w:bCs/>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val="restart"/>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lang w:eastAsia="ru-RU"/>
              </w:rPr>
            </w:pPr>
            <w:r w:rsidRPr="00EB62BA">
              <w:rPr>
                <w:rFonts w:ascii="Times New Roman" w:eastAsia="Times New Roman" w:hAnsi="Times New Roman" w:cs="Times New Roman"/>
                <w:bCs/>
                <w:lang w:eastAsia="ru-RU"/>
              </w:rPr>
              <w:t xml:space="preserve">Тема 3. Развитие и современное состояние российской </w:t>
            </w:r>
            <w:r w:rsidRPr="00EB62BA">
              <w:rPr>
                <w:rFonts w:ascii="Times New Roman" w:eastAsia="Times New Roman" w:hAnsi="Times New Roman" w:cs="Times New Roman"/>
                <w:bCs/>
                <w:lang w:eastAsia="ru-RU"/>
              </w:rPr>
              <w:lastRenderedPageBreak/>
              <w:t>криминологии.</w:t>
            </w:r>
          </w:p>
        </w:tc>
        <w:tc>
          <w:tcPr>
            <w:tcW w:w="7327" w:type="dxa"/>
            <w:gridSpan w:val="5"/>
            <w:tcBorders>
              <w:bottom w:val="single" w:sz="4" w:space="0" w:color="auto"/>
            </w:tcBorders>
            <w:shd w:val="clear" w:color="auto" w:fill="auto"/>
          </w:tcPr>
          <w:p w:rsidR="00EB62BA" w:rsidRPr="00EB62BA" w:rsidRDefault="00EB62BA" w:rsidP="00EB62BA">
            <w:pPr>
              <w:spacing w:after="0" w:line="240" w:lineRule="auto"/>
              <w:rPr>
                <w:rFonts w:ascii="Times New Roman" w:eastAsia="Calibri" w:hAnsi="Times New Roman" w:cs="Times New Roman"/>
                <w:lang w:val="en-US"/>
              </w:rPr>
            </w:pPr>
            <w:r w:rsidRPr="00EB62BA">
              <w:rPr>
                <w:rFonts w:ascii="Times New Roman" w:eastAsia="Calibri" w:hAnsi="Times New Roman" w:cs="Times New Roman"/>
                <w:b/>
                <w:bCs/>
                <w:lang w:val="en-US"/>
              </w:rPr>
              <w:lastRenderedPageBreak/>
              <w:t>Содержание</w:t>
            </w:r>
          </w:p>
        </w:tc>
        <w:tc>
          <w:tcPr>
            <w:tcW w:w="1637" w:type="dxa"/>
            <w:vAlign w:val="center"/>
          </w:tcPr>
          <w:p w:rsidR="00EB62BA" w:rsidRPr="00EB62BA" w:rsidRDefault="00EB62BA" w:rsidP="00EB62BA">
            <w:pPr>
              <w:suppressAutoHyphens/>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4</w:t>
            </w:r>
            <w:r w:rsidRPr="00EB62BA">
              <w:rPr>
                <w:rFonts w:ascii="Times New Roman" w:eastAsia="Calibri" w:hAnsi="Times New Roman" w:cs="Times New Roman"/>
                <w:b/>
              </w:rPr>
              <w:t>/2</w:t>
            </w:r>
          </w:p>
        </w:tc>
        <w:tc>
          <w:tcPr>
            <w:tcW w:w="3402" w:type="dxa"/>
            <w:vMerge w:val="restart"/>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ОК 1.</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ОК 6.</w:t>
            </w: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tcBorders>
              <w:right w:val="single" w:sz="4" w:space="0" w:color="auto"/>
            </w:tcBorders>
            <w:shd w:val="clear" w:color="auto" w:fill="auto"/>
          </w:tcPr>
          <w:p w:rsidR="00EB62BA" w:rsidRPr="00EB62BA" w:rsidRDefault="00EB62BA" w:rsidP="00EB62BA">
            <w:pPr>
              <w:spacing w:after="0" w:line="240" w:lineRule="auto"/>
              <w:jc w:val="both"/>
              <w:rPr>
                <w:rFonts w:ascii="Times New Roman" w:eastAsia="Calibri" w:hAnsi="Times New Roman" w:cs="Times New Roman"/>
                <w:lang w:val="en-US"/>
              </w:rPr>
            </w:pPr>
          </w:p>
        </w:tc>
        <w:tc>
          <w:tcPr>
            <w:tcW w:w="566" w:type="dxa"/>
            <w:gridSpan w:val="2"/>
            <w:tcBorders>
              <w:top w:val="single" w:sz="4" w:space="0" w:color="auto"/>
              <w:left w:val="single" w:sz="4" w:space="0" w:color="auto"/>
              <w:bottom w:val="single" w:sz="4" w:space="0" w:color="auto"/>
              <w:right w:val="single" w:sz="4" w:space="0" w:color="auto"/>
            </w:tcBorders>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tcBorders>
              <w:top w:val="single" w:sz="4" w:space="0" w:color="auto"/>
              <w:left w:val="single" w:sz="4" w:space="0" w:color="auto"/>
              <w:bottom w:val="single" w:sz="4" w:space="0" w:color="auto"/>
              <w:right w:val="single" w:sz="4" w:space="0" w:color="auto"/>
            </w:tcBorders>
            <w:shd w:val="clear" w:color="auto" w:fill="auto"/>
          </w:tcPr>
          <w:p w:rsidR="00EB62BA" w:rsidRPr="00EB62BA" w:rsidRDefault="00EB62BA" w:rsidP="00EB62BA">
            <w:pPr>
              <w:spacing w:after="0" w:line="240" w:lineRule="auto"/>
              <w:jc w:val="both"/>
              <w:rPr>
                <w:rFonts w:ascii="Times New Roman" w:eastAsia="Times New Roman" w:hAnsi="Times New Roman" w:cs="Times New Roman"/>
                <w:bCs/>
                <w:lang w:eastAsia="ar-SA"/>
              </w:rPr>
            </w:pPr>
            <w:r w:rsidRPr="00EB62BA">
              <w:rPr>
                <w:rFonts w:ascii="Times New Roman" w:eastAsia="Times New Roman" w:hAnsi="Times New Roman" w:cs="Times New Roman"/>
                <w:b/>
                <w:bCs/>
                <w:lang w:eastAsia="ar-SA"/>
              </w:rPr>
              <w:t xml:space="preserve">Развитие криминологии/ </w:t>
            </w:r>
            <w:r w:rsidRPr="00EB62BA">
              <w:rPr>
                <w:rFonts w:ascii="Times New Roman" w:eastAsia="Times New Roman" w:hAnsi="Times New Roman" w:cs="Times New Roman"/>
                <w:bCs/>
                <w:lang w:eastAsia="ar-SA"/>
              </w:rPr>
              <w:t xml:space="preserve">Развитие криминологии в дореволюционный период. Криминология в 20-30-х годах. </w:t>
            </w:r>
          </w:p>
          <w:p w:rsidR="00EB62BA" w:rsidRPr="00EB62BA" w:rsidRDefault="00EB62BA" w:rsidP="00EB62BA">
            <w:pPr>
              <w:spacing w:after="0" w:line="240" w:lineRule="auto"/>
              <w:jc w:val="both"/>
              <w:rPr>
                <w:rFonts w:ascii="Times New Roman" w:eastAsia="Times New Roman" w:hAnsi="Times New Roman" w:cs="Times New Roman"/>
                <w:bCs/>
                <w:lang w:eastAsia="ar-SA"/>
              </w:rPr>
            </w:pPr>
            <w:r w:rsidRPr="00EB62BA">
              <w:rPr>
                <w:rFonts w:ascii="Times New Roman" w:eastAsia="Times New Roman" w:hAnsi="Times New Roman" w:cs="Times New Roman"/>
                <w:bCs/>
                <w:lang w:eastAsia="ar-SA"/>
              </w:rPr>
              <w:lastRenderedPageBreak/>
              <w:t xml:space="preserve"> Развитие криминологии в 60-х годах и ее современное состояние.</w:t>
            </w:r>
          </w:p>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Times New Roman" w:hAnsi="Times New Roman" w:cs="Times New Roman"/>
                <w:b/>
                <w:bCs/>
              </w:rPr>
              <w:t xml:space="preserve">Задание на дом: </w:t>
            </w:r>
            <w:r w:rsidRPr="00EB62BA">
              <w:rPr>
                <w:rFonts w:ascii="Times New Roman" w:eastAsia="Times New Roman" w:hAnsi="Times New Roman" w:cs="Times New Roman"/>
              </w:rPr>
              <w:t xml:space="preserve"> </w:t>
            </w:r>
            <w:r w:rsidRPr="00EB62BA">
              <w:rPr>
                <w:rFonts w:ascii="Times New Roman" w:eastAsia="Calibri" w:hAnsi="Times New Roman" w:cs="Times New Roman"/>
              </w:rPr>
              <w:t xml:space="preserve">  Какие вопросы можно включить в анкету для изучения общественного мнения о влиянии на преступность межнациональных противоречий и конфликтов.</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bCs/>
                <w:lang w:val="en-US"/>
              </w:rPr>
              <w:lastRenderedPageBreak/>
              <w:t>2</w:t>
            </w:r>
            <w:r w:rsidRPr="00EB62BA">
              <w:rPr>
                <w:rFonts w:ascii="Times New Roman" w:eastAsia="Calibri" w:hAnsi="Times New Roman" w:cs="Times New Roman"/>
                <w:bCs/>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val="restart"/>
            <w:shd w:val="clear" w:color="auto" w:fill="auto"/>
          </w:tcPr>
          <w:p w:rsidR="00EB62BA" w:rsidRPr="00EB62BA" w:rsidRDefault="00EB62BA" w:rsidP="00EB62BA">
            <w:pPr>
              <w:spacing w:after="0" w:line="240" w:lineRule="auto"/>
              <w:jc w:val="both"/>
              <w:rPr>
                <w:rFonts w:ascii="Times New Roman" w:eastAsia="Times New Roman" w:hAnsi="Times New Roman" w:cs="Times New Roman"/>
                <w:b/>
                <w:bCs/>
                <w:lang w:val="en-US" w:eastAsia="ru-RU"/>
              </w:rPr>
            </w:pPr>
          </w:p>
          <w:p w:rsidR="00EB62BA" w:rsidRPr="00EB62BA" w:rsidRDefault="00EB62BA" w:rsidP="00EB62BA">
            <w:pPr>
              <w:spacing w:after="0" w:line="240" w:lineRule="auto"/>
              <w:jc w:val="both"/>
              <w:rPr>
                <w:rFonts w:ascii="Times New Roman" w:eastAsia="Times New Roman" w:hAnsi="Times New Roman" w:cs="Times New Roman"/>
                <w:b/>
                <w:bCs/>
                <w:lang w:val="en-US" w:eastAsia="ru-RU"/>
              </w:rPr>
            </w:pPr>
          </w:p>
          <w:p w:rsidR="00EB62BA" w:rsidRPr="00EB62BA" w:rsidRDefault="00EB62BA" w:rsidP="00EB62BA">
            <w:pPr>
              <w:spacing w:after="0" w:line="240" w:lineRule="auto"/>
              <w:jc w:val="both"/>
              <w:rPr>
                <w:rFonts w:ascii="Times New Roman" w:eastAsia="Times New Roman" w:hAnsi="Times New Roman" w:cs="Times New Roman"/>
                <w:b/>
                <w:bCs/>
                <w:lang w:val="en-US" w:eastAsia="ru-RU"/>
              </w:rPr>
            </w:pPr>
          </w:p>
          <w:p w:rsidR="00EB62BA" w:rsidRPr="00EB62BA" w:rsidRDefault="00EB62BA" w:rsidP="00EB62BA">
            <w:pPr>
              <w:spacing w:after="0" w:line="240" w:lineRule="auto"/>
              <w:jc w:val="both"/>
              <w:rPr>
                <w:rFonts w:ascii="Times New Roman" w:eastAsia="Times New Roman" w:hAnsi="Times New Roman" w:cs="Times New Roman"/>
                <w:b/>
                <w:bCs/>
                <w:lang w:val="en-US" w:eastAsia="ru-RU"/>
              </w:rPr>
            </w:pPr>
          </w:p>
          <w:p w:rsidR="00EB62BA" w:rsidRPr="00EB62BA" w:rsidRDefault="00EB62BA" w:rsidP="00EB62BA">
            <w:pPr>
              <w:spacing w:after="0" w:line="240" w:lineRule="auto"/>
              <w:jc w:val="both"/>
              <w:rPr>
                <w:rFonts w:ascii="Times New Roman" w:eastAsia="Times New Roman" w:hAnsi="Times New Roman" w:cs="Times New Roman"/>
                <w:b/>
                <w:bCs/>
                <w:lang w:val="en-US" w:eastAsia="ru-RU"/>
              </w:rPr>
            </w:pPr>
            <w:r w:rsidRPr="00EB62BA">
              <w:rPr>
                <w:rFonts w:ascii="Times New Roman" w:eastAsia="Times New Roman" w:hAnsi="Times New Roman" w:cs="Times New Roman"/>
                <w:b/>
                <w:bCs/>
                <w:lang w:val="en-US" w:eastAsia="ru-RU"/>
              </w:rPr>
              <w:t xml:space="preserve">Тема 4. </w:t>
            </w:r>
          </w:p>
          <w:p w:rsidR="00EB62BA" w:rsidRPr="00EB62BA" w:rsidRDefault="00EB62BA" w:rsidP="00EB62BA">
            <w:pPr>
              <w:spacing w:after="0" w:line="240" w:lineRule="auto"/>
              <w:jc w:val="both"/>
              <w:rPr>
                <w:rFonts w:ascii="Times New Roman" w:eastAsia="Calibri" w:hAnsi="Times New Roman" w:cs="Times New Roman"/>
                <w:b/>
                <w:lang w:val="en-US"/>
              </w:rPr>
            </w:pPr>
            <w:r w:rsidRPr="00EB62BA">
              <w:rPr>
                <w:rFonts w:ascii="Times New Roman" w:eastAsia="Times New Roman" w:hAnsi="Times New Roman" w:cs="Times New Roman"/>
                <w:b/>
                <w:bCs/>
                <w:lang w:val="en-US" w:eastAsia="ru-RU"/>
              </w:rPr>
              <w:t>Методика криминологических исследований</w:t>
            </w:r>
            <w:r w:rsidRPr="00EB62BA">
              <w:rPr>
                <w:rFonts w:ascii="Times New Roman" w:eastAsia="Calibri" w:hAnsi="Times New Roman" w:cs="Times New Roman"/>
                <w:b/>
                <w:lang w:val="en-US"/>
              </w:rPr>
              <w:t xml:space="preserve"> </w:t>
            </w: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lang w:val="en-US"/>
              </w:rPr>
            </w:pPr>
            <w:r w:rsidRPr="00EB62BA">
              <w:rPr>
                <w:rFonts w:ascii="Times New Roman" w:eastAsia="Calibri" w:hAnsi="Times New Roman" w:cs="Times New Roman"/>
                <w:b/>
                <w:bCs/>
                <w:lang w:val="en-US"/>
              </w:rPr>
              <w:t>Содержание</w:t>
            </w:r>
          </w:p>
        </w:tc>
        <w:tc>
          <w:tcPr>
            <w:tcW w:w="1637" w:type="dxa"/>
            <w:vAlign w:val="center"/>
          </w:tcPr>
          <w:p w:rsidR="00EB62BA" w:rsidRPr="00EB62BA" w:rsidRDefault="00EB62BA" w:rsidP="00EB62BA">
            <w:pPr>
              <w:suppressAutoHyphens/>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4</w:t>
            </w:r>
            <w:r w:rsidRPr="00EB62BA">
              <w:rPr>
                <w:rFonts w:ascii="Times New Roman" w:eastAsia="Calibri" w:hAnsi="Times New Roman" w:cs="Times New Roman"/>
                <w:b/>
              </w:rPr>
              <w:t>/4</w:t>
            </w:r>
          </w:p>
        </w:tc>
        <w:tc>
          <w:tcPr>
            <w:tcW w:w="3402" w:type="dxa"/>
            <w:vMerge w:val="restart"/>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ОК 1.</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ОК 6.</w:t>
            </w: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jc w:val="both"/>
              <w:rPr>
                <w:rFonts w:ascii="Times New Roman" w:eastAsia="Calibri" w:hAnsi="Times New Roman" w:cs="Times New Roman"/>
                <w:b/>
                <w:lang w:val="en-US"/>
              </w:rPr>
            </w:pPr>
          </w:p>
        </w:tc>
        <w:tc>
          <w:tcPr>
            <w:tcW w:w="566" w:type="dxa"/>
            <w:gridSpan w:val="2"/>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jc w:val="both"/>
              <w:rPr>
                <w:rFonts w:ascii="Times New Roman" w:eastAsia="Times New Roman" w:hAnsi="Times New Roman" w:cs="Times New Roman"/>
                <w:lang w:eastAsia="ru-RU"/>
              </w:rPr>
            </w:pPr>
            <w:r w:rsidRPr="00EB62BA">
              <w:rPr>
                <w:rFonts w:ascii="Times New Roman" w:eastAsia="Calibri" w:hAnsi="Times New Roman" w:cs="Times New Roman"/>
                <w:b/>
                <w:bCs/>
                <w:iCs/>
              </w:rPr>
              <w:t>Методика криминологических исследований</w:t>
            </w:r>
            <w:r w:rsidRPr="00EB62BA">
              <w:rPr>
                <w:rFonts w:ascii="Times New Roman" w:eastAsia="Calibri" w:hAnsi="Times New Roman" w:cs="Times New Roman"/>
                <w:iCs/>
              </w:rPr>
              <w:t xml:space="preserve">/ </w:t>
            </w:r>
            <w:r w:rsidRPr="00EB62BA">
              <w:rPr>
                <w:rFonts w:ascii="Times New Roman" w:eastAsia="Times New Roman" w:hAnsi="Times New Roman" w:cs="Times New Roman"/>
                <w:lang w:eastAsia="ru-RU"/>
              </w:rPr>
              <w:t>Понятие методологии и методологии в криминологии.</w:t>
            </w:r>
          </w:p>
          <w:p w:rsidR="00EB62BA" w:rsidRPr="00EB62BA" w:rsidRDefault="00EB62BA" w:rsidP="00EB62BA">
            <w:pPr>
              <w:spacing w:after="0" w:line="240" w:lineRule="auto"/>
              <w:jc w:val="both"/>
              <w:rPr>
                <w:rFonts w:ascii="Times New Roman" w:eastAsia="Times New Roman" w:hAnsi="Times New Roman" w:cs="Times New Roman"/>
                <w:lang w:eastAsia="ru-RU"/>
              </w:rPr>
            </w:pPr>
            <w:r w:rsidRPr="00EB62BA">
              <w:rPr>
                <w:rFonts w:ascii="Times New Roman" w:eastAsia="Times New Roman" w:hAnsi="Times New Roman" w:cs="Times New Roman"/>
                <w:lang w:eastAsia="ru-RU"/>
              </w:rPr>
              <w:t xml:space="preserve">Статистические методы, применяемые в криминологии. </w:t>
            </w:r>
          </w:p>
          <w:p w:rsidR="00EB62BA" w:rsidRPr="00EB62BA" w:rsidRDefault="00EB62BA" w:rsidP="00EB62BA">
            <w:pPr>
              <w:spacing w:after="0" w:line="240" w:lineRule="auto"/>
              <w:jc w:val="both"/>
              <w:rPr>
                <w:rFonts w:ascii="Times New Roman" w:eastAsia="Times New Roman" w:hAnsi="Times New Roman" w:cs="Times New Roman"/>
                <w:b/>
                <w:lang w:eastAsia="ru-RU"/>
              </w:rPr>
            </w:pPr>
            <w:r w:rsidRPr="00EB62BA">
              <w:rPr>
                <w:rFonts w:ascii="Times New Roman" w:eastAsia="Times New Roman" w:hAnsi="Times New Roman" w:cs="Times New Roman"/>
                <w:lang w:eastAsia="ru-RU"/>
              </w:rPr>
              <w:t>Социологические и психологические методы, применяемые в криминологических исследованиях. Иные методы криминологических исследований</w:t>
            </w:r>
            <w:r w:rsidRPr="00EB62BA">
              <w:rPr>
                <w:rFonts w:ascii="Times New Roman" w:eastAsia="Times New Roman" w:hAnsi="Times New Roman" w:cs="Times New Roman"/>
                <w:b/>
                <w:lang w:eastAsia="ru-RU"/>
              </w:rPr>
              <w:t>.</w:t>
            </w:r>
          </w:p>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Calibri" w:hAnsi="Times New Roman" w:cs="Times New Roman"/>
                <w:b/>
                <w:bCs/>
                <w:iCs/>
              </w:rPr>
              <w:t>Задание на дом:</w:t>
            </w:r>
            <w:r w:rsidRPr="00EB62BA">
              <w:rPr>
                <w:rFonts w:ascii="Times New Roman" w:eastAsia="Calibri" w:hAnsi="Times New Roman" w:cs="Times New Roman"/>
                <w:iCs/>
              </w:rPr>
              <w:t xml:space="preserve"> письменно </w:t>
            </w:r>
            <w:r w:rsidRPr="00EB62BA">
              <w:rPr>
                <w:rFonts w:ascii="Times New Roman" w:eastAsia="Times New Roman" w:hAnsi="Times New Roman" w:cs="Times New Roman"/>
              </w:rPr>
              <w:t>определить р</w:t>
            </w:r>
            <w:r w:rsidRPr="00EB62BA">
              <w:rPr>
                <w:rFonts w:ascii="Times New Roman" w:eastAsia="Calibri" w:hAnsi="Times New Roman" w:cs="Times New Roman"/>
                <w:iCs/>
              </w:rPr>
              <w:t>оль уголовной статистики в противодействии преступности.</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bCs/>
                <w:lang w:val="en-US"/>
              </w:rPr>
              <w:t>2</w:t>
            </w:r>
            <w:r w:rsidRPr="00EB62BA">
              <w:rPr>
                <w:rFonts w:ascii="Times New Roman" w:eastAsia="Calibri" w:hAnsi="Times New Roman" w:cs="Times New Roman"/>
                <w:bCs/>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jc w:val="both"/>
              <w:rPr>
                <w:rFonts w:ascii="Times New Roman" w:eastAsia="Calibri" w:hAnsi="Times New Roman" w:cs="Times New Roman"/>
                <w:lang w:val="en-US"/>
              </w:rPr>
            </w:pP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rPr>
            </w:pPr>
            <w:r w:rsidRPr="00EB62BA">
              <w:rPr>
                <w:rFonts w:ascii="Times New Roman" w:eastAsia="Calibri" w:hAnsi="Times New Roman" w:cs="Times New Roman"/>
                <w:b/>
                <w:bCs/>
              </w:rPr>
              <w:t>Практические занятия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2</w:t>
            </w:r>
            <w:r w:rsidRPr="00EB62BA">
              <w:rPr>
                <w:rFonts w:ascii="Times New Roman" w:eastAsia="Calibri" w:hAnsi="Times New Roman" w:cs="Times New Roman"/>
                <w:b/>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jc w:val="both"/>
              <w:rPr>
                <w:rFonts w:ascii="Times New Roman" w:eastAsia="Calibri" w:hAnsi="Times New Roman" w:cs="Times New Roman"/>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1</w:t>
            </w:r>
          </w:p>
        </w:tc>
        <w:tc>
          <w:tcPr>
            <w:tcW w:w="6761" w:type="dxa"/>
            <w:gridSpan w:val="3"/>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lang w:eastAsia="ru-RU"/>
              </w:rPr>
            </w:pPr>
            <w:r w:rsidRPr="00EB62BA">
              <w:rPr>
                <w:rFonts w:ascii="Times New Roman" w:eastAsia="Calibri" w:hAnsi="Times New Roman" w:cs="Times New Roman"/>
                <w:b/>
                <w:bCs/>
              </w:rPr>
              <w:t xml:space="preserve">Практическая работа № 3. </w:t>
            </w:r>
            <w:r w:rsidRPr="00EB62BA">
              <w:rPr>
                <w:rFonts w:ascii="Times New Roman" w:eastAsia="Times New Roman" w:hAnsi="Times New Roman" w:cs="Times New Roman"/>
                <w:bCs/>
                <w:lang w:eastAsia="ar-SA"/>
              </w:rPr>
              <w:t xml:space="preserve"> </w:t>
            </w:r>
            <w:r w:rsidRPr="00EB62BA">
              <w:rPr>
                <w:rFonts w:ascii="Times New Roman" w:eastAsia="Times New Roman" w:hAnsi="Times New Roman" w:cs="Times New Roman"/>
              </w:rPr>
              <w:t xml:space="preserve"> </w:t>
            </w:r>
            <w:r w:rsidRPr="00EB62BA">
              <w:rPr>
                <w:rFonts w:ascii="Times New Roman" w:eastAsia="Calibri" w:hAnsi="Times New Roman" w:cs="Times New Roman"/>
                <w:iCs/>
              </w:rPr>
              <w:t xml:space="preserve"> Организация и процедура криминологических исследований.</w:t>
            </w:r>
            <w:r w:rsidRPr="00EB62BA">
              <w:rPr>
                <w:rFonts w:ascii="Times New Roman" w:eastAsia="Calibri" w:hAnsi="Times New Roman" w:cs="Times New Roman"/>
                <w:b/>
                <w:bCs/>
              </w:rPr>
              <w:t xml:space="preserve"> </w:t>
            </w:r>
            <w:r w:rsidRPr="00EB62BA">
              <w:rPr>
                <w:rFonts w:ascii="Times New Roman" w:eastAsia="Times New Roman" w:hAnsi="Times New Roman" w:cs="Times New Roman"/>
                <w:bCs/>
                <w:lang w:eastAsia="ru-RU"/>
              </w:rPr>
              <w:t xml:space="preserve"> Решение задач по теме «</w:t>
            </w:r>
            <w:r w:rsidRPr="00EB62BA">
              <w:rPr>
                <w:rFonts w:ascii="Times New Roman" w:eastAsia="Times New Roman" w:hAnsi="Times New Roman" w:cs="Times New Roman"/>
                <w:lang w:eastAsia="ru-RU"/>
              </w:rPr>
              <w:t>Методика</w:t>
            </w:r>
            <w:r w:rsidRPr="00EB62BA">
              <w:rPr>
                <w:rFonts w:ascii="Times New Roman" w:eastAsia="Times New Roman" w:hAnsi="Times New Roman" w:cs="Times New Roman"/>
                <w:bCs/>
                <w:lang w:eastAsia="ru-RU"/>
              </w:rPr>
              <w:t xml:space="preserve"> криминологических исследований»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Excel</w:t>
            </w:r>
            <w:r w:rsidRPr="00EB62BA">
              <w:rPr>
                <w:rFonts w:ascii="Times New Roman" w:eastAsia="Times New Roman" w:hAnsi="Times New Roman" w:cs="Times New Roman"/>
                <w:bCs/>
                <w:lang w:eastAsia="ru-RU"/>
              </w:rPr>
              <w:t>.</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b/>
                <w:bCs/>
              </w:rPr>
            </w:pPr>
            <w:r w:rsidRPr="00EB62BA">
              <w:rPr>
                <w:rFonts w:ascii="Times New Roman" w:eastAsia="Times New Roman" w:hAnsi="Times New Roman" w:cs="Times New Roman"/>
                <w:b/>
                <w:bCs/>
              </w:rPr>
              <w:t xml:space="preserve">Задание на дом: </w:t>
            </w:r>
            <w:r w:rsidRPr="00EB62BA">
              <w:rPr>
                <w:rFonts w:ascii="Times New Roman" w:eastAsia="Times New Roman" w:hAnsi="Times New Roman" w:cs="Times New Roman"/>
              </w:rPr>
              <w:t xml:space="preserve"> </w:t>
            </w:r>
            <w:r w:rsidRPr="00EB62BA">
              <w:rPr>
                <w:rFonts w:ascii="Times New Roman" w:eastAsia="Calibri" w:hAnsi="Times New Roman" w:cs="Times New Roman"/>
              </w:rPr>
              <w:t xml:space="preserve"> привести примеры использования методов в конкретных ситуациях.</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bCs/>
                <w:lang w:val="en-US"/>
              </w:rPr>
              <w:t>2</w:t>
            </w:r>
            <w:r w:rsidRPr="00EB62BA">
              <w:rPr>
                <w:rFonts w:ascii="Times New Roman" w:eastAsia="Calibri" w:hAnsi="Times New Roman" w:cs="Times New Roman"/>
                <w:bCs/>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val="restart"/>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EB62BA">
              <w:rPr>
                <w:rFonts w:ascii="Times New Roman" w:eastAsia="Times New Roman" w:hAnsi="Times New Roman" w:cs="Times New Roman"/>
                <w:b/>
                <w:bCs/>
                <w:lang w:eastAsia="ru-RU"/>
              </w:rPr>
              <w:t xml:space="preserve">Тема 5. </w:t>
            </w:r>
            <w:r w:rsidRPr="00EB62BA">
              <w:rPr>
                <w:rFonts w:ascii="Times New Roman" w:eastAsia="Times New Roman" w:hAnsi="Times New Roman" w:cs="Times New Roman"/>
                <w:b/>
              </w:rPr>
              <w:t xml:space="preserve"> </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EB62BA">
              <w:rPr>
                <w:rFonts w:ascii="Times New Roman" w:eastAsia="Times New Roman" w:hAnsi="Times New Roman" w:cs="Times New Roman"/>
                <w:b/>
                <w:bCs/>
                <w:lang w:eastAsia="ru-RU"/>
              </w:rPr>
              <w:t>Преступность и ее основные характеристики. Причинность в криминологии</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rPr>
            </w:pP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lang w:val="en-US"/>
              </w:rPr>
            </w:pPr>
            <w:r w:rsidRPr="00EB62BA">
              <w:rPr>
                <w:rFonts w:ascii="Times New Roman" w:eastAsia="Calibri" w:hAnsi="Times New Roman" w:cs="Times New Roman"/>
                <w:b/>
                <w:bCs/>
                <w:lang w:val="en-US"/>
              </w:rPr>
              <w:t>Содержание</w:t>
            </w:r>
          </w:p>
        </w:tc>
        <w:tc>
          <w:tcPr>
            <w:tcW w:w="1637" w:type="dxa"/>
            <w:vAlign w:val="center"/>
          </w:tcPr>
          <w:p w:rsidR="00EB62BA" w:rsidRPr="00EB62BA" w:rsidRDefault="00EB62BA" w:rsidP="00EB62BA">
            <w:pPr>
              <w:suppressAutoHyphens/>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6</w:t>
            </w:r>
            <w:r w:rsidRPr="00EB62BA">
              <w:rPr>
                <w:rFonts w:ascii="Times New Roman" w:eastAsia="Calibri" w:hAnsi="Times New Roman" w:cs="Times New Roman"/>
                <w:b/>
              </w:rPr>
              <w:t>/6</w:t>
            </w:r>
          </w:p>
        </w:tc>
        <w:tc>
          <w:tcPr>
            <w:tcW w:w="3402" w:type="dxa"/>
            <w:vMerge w:val="restart"/>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lang w:val="en-US"/>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ОК 1.</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ОК 6.</w:t>
            </w: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Calibri" w:hAnsi="Times New Roman" w:cs="Times New Roman"/>
                <w:b/>
                <w:bCs/>
                <w:lang w:val="en-US" w:eastAsia="ar-SA"/>
              </w:rPr>
            </w:pPr>
          </w:p>
        </w:tc>
        <w:tc>
          <w:tcPr>
            <w:tcW w:w="566" w:type="dxa"/>
            <w:gridSpan w:val="2"/>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jc w:val="both"/>
              <w:rPr>
                <w:rFonts w:ascii="Times New Roman" w:eastAsia="Times New Roman" w:hAnsi="Times New Roman" w:cs="Times New Roman"/>
                <w:lang w:eastAsia="ru-RU"/>
              </w:rPr>
            </w:pPr>
            <w:r w:rsidRPr="00EB62BA">
              <w:rPr>
                <w:rFonts w:ascii="Times New Roman" w:eastAsia="Times New Roman" w:hAnsi="Times New Roman" w:cs="Times New Roman"/>
                <w:b/>
                <w:lang w:eastAsia="ru-RU"/>
              </w:rPr>
              <w:t xml:space="preserve">Понятие преступности и ее свойства/ </w:t>
            </w:r>
            <w:r w:rsidRPr="00EB62BA">
              <w:rPr>
                <w:rFonts w:ascii="Times New Roman" w:eastAsia="Times New Roman" w:hAnsi="Times New Roman" w:cs="Times New Roman"/>
                <w:lang w:eastAsia="ru-RU"/>
              </w:rPr>
              <w:t>Генезис преступности. Историческая изменчивость. Социальная природа преступности и ее основные характеристики и формы проявления.</w:t>
            </w:r>
          </w:p>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Calibri" w:hAnsi="Times New Roman" w:cs="Times New Roman"/>
                <w:b/>
                <w:bCs/>
              </w:rPr>
              <w:t>Задание на дом:</w:t>
            </w:r>
            <w:r w:rsidRPr="00EB62BA">
              <w:rPr>
                <w:rFonts w:ascii="Times New Roman" w:eastAsia="Calibri" w:hAnsi="Times New Roman" w:cs="Times New Roman"/>
              </w:rPr>
              <w:t xml:space="preserve"> </w:t>
            </w:r>
            <w:r w:rsidRPr="00EB62BA">
              <w:rPr>
                <w:rFonts w:ascii="Times New Roman" w:eastAsia="Times New Roman" w:hAnsi="Times New Roman" w:cs="Times New Roman"/>
                <w:lang w:eastAsia="ru-RU"/>
              </w:rPr>
              <w:t xml:space="preserve"> </w:t>
            </w:r>
            <w:r w:rsidRPr="00EB62BA">
              <w:rPr>
                <w:rFonts w:ascii="Times New Roman" w:eastAsia="Calibri" w:hAnsi="Times New Roman" w:cs="Times New Roman"/>
              </w:rPr>
              <w:t>проанализировать динамику преступлений, связанных с незаконным оборотом наркотических средств за последние за 4-5 лет.</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bCs/>
                <w:lang w:val="en-US"/>
              </w:rPr>
              <w:t>2</w:t>
            </w:r>
            <w:r w:rsidRPr="00EB62BA">
              <w:rPr>
                <w:rFonts w:ascii="Times New Roman" w:eastAsia="Calibri" w:hAnsi="Times New Roman" w:cs="Times New Roman"/>
                <w:bCs/>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Calibri" w:hAnsi="Times New Roman" w:cs="Times New Roman"/>
                <w:b/>
                <w:bCs/>
                <w:lang w:val="en-US" w:eastAsia="ar-SA"/>
              </w:rPr>
            </w:pPr>
          </w:p>
        </w:tc>
        <w:tc>
          <w:tcPr>
            <w:tcW w:w="566" w:type="dxa"/>
            <w:gridSpan w:val="2"/>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2</w:t>
            </w:r>
          </w:p>
        </w:tc>
        <w:tc>
          <w:tcPr>
            <w:tcW w:w="6761" w:type="dxa"/>
            <w:gridSpan w:val="3"/>
            <w:shd w:val="clear" w:color="auto" w:fill="auto"/>
          </w:tcPr>
          <w:p w:rsidR="00EB62BA" w:rsidRPr="00EB62BA" w:rsidRDefault="00EB62BA" w:rsidP="00EB62BA">
            <w:pPr>
              <w:spacing w:after="0" w:line="240" w:lineRule="auto"/>
              <w:jc w:val="both"/>
              <w:rPr>
                <w:rFonts w:ascii="Times New Roman" w:eastAsia="Times New Roman" w:hAnsi="Times New Roman" w:cs="Times New Roman"/>
                <w:lang w:eastAsia="ru-RU"/>
              </w:rPr>
            </w:pPr>
            <w:r w:rsidRPr="00EB62BA">
              <w:rPr>
                <w:rFonts w:ascii="Times New Roman" w:eastAsia="Times New Roman" w:hAnsi="Times New Roman" w:cs="Times New Roman"/>
                <w:b/>
                <w:lang w:eastAsia="ru-RU"/>
              </w:rPr>
              <w:t>Показатели преступности/</w:t>
            </w:r>
            <w:r w:rsidRPr="00EB62BA">
              <w:rPr>
                <w:rFonts w:ascii="Times New Roman" w:eastAsia="Times New Roman" w:hAnsi="Times New Roman" w:cs="Times New Roman"/>
                <w:lang w:eastAsia="ru-RU"/>
              </w:rPr>
              <w:t xml:space="preserve"> Количественные признаки преступности. Качественные признаки преступности. География преступности в России.</w:t>
            </w:r>
          </w:p>
          <w:p w:rsidR="00EB62BA" w:rsidRPr="00EB62BA" w:rsidRDefault="00EB62BA" w:rsidP="00EB62BA">
            <w:pPr>
              <w:spacing w:after="0" w:line="240" w:lineRule="auto"/>
              <w:jc w:val="both"/>
              <w:rPr>
                <w:rFonts w:ascii="Times New Roman" w:eastAsia="Times New Roman" w:hAnsi="Times New Roman" w:cs="Times New Roman"/>
                <w:b/>
                <w:lang w:eastAsia="ru-RU"/>
              </w:rPr>
            </w:pPr>
            <w:r w:rsidRPr="00EB62BA">
              <w:rPr>
                <w:rFonts w:ascii="Times New Roman" w:eastAsia="Calibri" w:hAnsi="Times New Roman" w:cs="Times New Roman"/>
                <w:b/>
                <w:bCs/>
              </w:rPr>
              <w:t>Задание на дом:</w:t>
            </w:r>
            <w:r w:rsidRPr="00EB62BA">
              <w:rPr>
                <w:rFonts w:ascii="Times New Roman" w:eastAsia="Calibri" w:hAnsi="Times New Roman" w:cs="Times New Roman"/>
              </w:rPr>
              <w:t xml:space="preserve"> </w:t>
            </w:r>
            <w:r w:rsidRPr="00EB62BA">
              <w:rPr>
                <w:rFonts w:ascii="Times New Roman" w:eastAsia="Times New Roman" w:hAnsi="Times New Roman" w:cs="Times New Roman"/>
                <w:lang w:eastAsia="ru-RU"/>
              </w:rPr>
              <w:t xml:space="preserve"> </w:t>
            </w:r>
            <w:r w:rsidRPr="00EB62BA">
              <w:rPr>
                <w:rFonts w:ascii="Times New Roman" w:eastAsia="Calibri" w:hAnsi="Times New Roman" w:cs="Times New Roman"/>
              </w:rPr>
              <w:t xml:space="preserve"> Составить синквейн на тему «Преступность».</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Cs/>
              </w:rPr>
            </w:pPr>
            <w:r w:rsidRPr="00EB62BA">
              <w:rPr>
                <w:rFonts w:ascii="Times New Roman" w:eastAsia="Calibri" w:hAnsi="Times New Roman" w:cs="Times New Roman"/>
                <w:bCs/>
                <w:lang w:val="en-US"/>
              </w:rPr>
              <w:t>2</w:t>
            </w:r>
            <w:r w:rsidRPr="00EB62BA">
              <w:rPr>
                <w:rFonts w:ascii="Times New Roman" w:eastAsia="Calibri" w:hAnsi="Times New Roman" w:cs="Times New Roman"/>
                <w:bCs/>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jc w:val="both"/>
              <w:rPr>
                <w:rFonts w:ascii="Times New Roman" w:eastAsia="Calibri" w:hAnsi="Times New Roman" w:cs="Times New Roman"/>
                <w:lang w:val="en-US"/>
              </w:rPr>
            </w:pP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rPr>
            </w:pPr>
            <w:r w:rsidRPr="00EB62BA">
              <w:rPr>
                <w:rFonts w:ascii="Times New Roman" w:eastAsia="Calibri" w:hAnsi="Times New Roman" w:cs="Times New Roman"/>
                <w:b/>
                <w:bCs/>
              </w:rPr>
              <w:t>Практические занятия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2</w:t>
            </w:r>
            <w:r w:rsidRPr="00EB62BA">
              <w:rPr>
                <w:rFonts w:ascii="Times New Roman" w:eastAsia="Calibri" w:hAnsi="Times New Roman" w:cs="Times New Roman"/>
                <w:b/>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jc w:val="both"/>
              <w:rPr>
                <w:rFonts w:ascii="Times New Roman" w:eastAsia="Calibri" w:hAnsi="Times New Roman" w:cs="Times New Roman"/>
                <w:lang w:val="en-US"/>
              </w:rPr>
            </w:pPr>
          </w:p>
        </w:tc>
        <w:tc>
          <w:tcPr>
            <w:tcW w:w="566" w:type="dxa"/>
            <w:gridSpan w:val="2"/>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1</w:t>
            </w:r>
          </w:p>
        </w:tc>
        <w:tc>
          <w:tcPr>
            <w:tcW w:w="6761" w:type="dxa"/>
            <w:gridSpan w:val="3"/>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lang w:eastAsia="ru-RU"/>
              </w:rPr>
            </w:pPr>
            <w:r w:rsidRPr="00EB62BA">
              <w:rPr>
                <w:rFonts w:ascii="Times New Roman" w:eastAsia="Calibri" w:hAnsi="Times New Roman" w:cs="Times New Roman"/>
                <w:b/>
                <w:bCs/>
              </w:rPr>
              <w:t xml:space="preserve">Практическая работа № 4.  </w:t>
            </w:r>
            <w:r w:rsidRPr="00EB62BA">
              <w:rPr>
                <w:rFonts w:ascii="Times New Roman" w:eastAsia="Times New Roman" w:hAnsi="Times New Roman" w:cs="Times New Roman"/>
                <w:lang w:eastAsia="ar-SA"/>
              </w:rPr>
              <w:t xml:space="preserve"> </w:t>
            </w:r>
            <w:r w:rsidRPr="00EB62BA">
              <w:rPr>
                <w:rFonts w:ascii="Times New Roman" w:eastAsia="Times New Roman" w:hAnsi="Times New Roman" w:cs="Times New Roman"/>
                <w:bCs/>
              </w:rPr>
              <w:t xml:space="preserve"> </w:t>
            </w:r>
            <w:r w:rsidRPr="00EB62BA">
              <w:rPr>
                <w:rFonts w:ascii="Times New Roman" w:eastAsia="Calibri" w:hAnsi="Times New Roman" w:cs="Times New Roman"/>
                <w:b/>
                <w:bCs/>
                <w:iCs/>
              </w:rPr>
              <w:t xml:space="preserve"> Структура и д</w:t>
            </w:r>
            <w:r w:rsidRPr="00EB62BA">
              <w:rPr>
                <w:rFonts w:ascii="Times New Roman" w:eastAsia="Calibri" w:hAnsi="Times New Roman" w:cs="Times New Roman"/>
                <w:iCs/>
              </w:rPr>
              <w:t xml:space="preserve">инамика преступности. </w:t>
            </w:r>
            <w:r w:rsidRPr="00EB62BA">
              <w:rPr>
                <w:rFonts w:ascii="Times New Roman" w:eastAsia="Times New Roman" w:hAnsi="Times New Roman" w:cs="Times New Roman"/>
                <w:bCs/>
                <w:lang w:eastAsia="ru-RU"/>
              </w:rPr>
              <w:t xml:space="preserve">Решение задач по теме «Преступность» в </w:t>
            </w:r>
            <w:r w:rsidRPr="00EB62BA">
              <w:rPr>
                <w:rFonts w:ascii="Times New Roman" w:eastAsia="Times New Roman" w:hAnsi="Times New Roman" w:cs="Times New Roman"/>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Excel</w:t>
            </w:r>
            <w:r w:rsidRPr="00EB62BA">
              <w:rPr>
                <w:rFonts w:ascii="Times New Roman" w:eastAsia="Times New Roman" w:hAnsi="Times New Roman" w:cs="Times New Roman"/>
                <w:bCs/>
                <w:lang w:eastAsia="ru-RU"/>
              </w:rPr>
              <w:t>.</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iCs/>
              </w:rPr>
            </w:pPr>
            <w:r w:rsidRPr="00EB62BA">
              <w:rPr>
                <w:rFonts w:ascii="Times New Roman" w:eastAsia="Calibri" w:hAnsi="Times New Roman" w:cs="Times New Roman"/>
                <w:b/>
                <w:bCs/>
              </w:rPr>
              <w:lastRenderedPageBreak/>
              <w:t>Задание на дом:</w:t>
            </w:r>
            <w:r w:rsidRPr="00EB62BA">
              <w:rPr>
                <w:rFonts w:ascii="Times New Roman" w:eastAsia="Calibri" w:hAnsi="Times New Roman" w:cs="Times New Roman"/>
              </w:rPr>
              <w:t xml:space="preserve"> </w:t>
            </w:r>
            <w:r w:rsidRPr="00EB62BA">
              <w:rPr>
                <w:rFonts w:ascii="Times New Roman" w:eastAsia="Times New Roman" w:hAnsi="Times New Roman" w:cs="Times New Roman"/>
                <w:lang w:eastAsia="ru-RU"/>
              </w:rPr>
              <w:t xml:space="preserve"> </w:t>
            </w:r>
            <w:r w:rsidRPr="00EB62BA">
              <w:rPr>
                <w:rFonts w:ascii="Times New Roman" w:eastAsia="Calibri" w:hAnsi="Times New Roman" w:cs="Times New Roman"/>
              </w:rPr>
              <w:t xml:space="preserve"> описать социальные последствия преступности на конкретных примерах.</w:t>
            </w:r>
          </w:p>
        </w:tc>
        <w:tc>
          <w:tcPr>
            <w:tcW w:w="1637" w:type="dxa"/>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lang w:val="en-US"/>
              </w:rPr>
              <w:lastRenderedPageBreak/>
              <w:t>2</w:t>
            </w:r>
            <w:r w:rsidRPr="00EB62BA">
              <w:rPr>
                <w:rFonts w:ascii="Times New Roman" w:eastAsia="Calibri" w:hAnsi="Times New Roman" w:cs="Times New Roman"/>
              </w:rPr>
              <w:t>/2</w:t>
            </w:r>
          </w:p>
        </w:tc>
        <w:tc>
          <w:tcPr>
            <w:tcW w:w="3402" w:type="dxa"/>
            <w:vMerge/>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Calibri" w:hAnsi="Times New Roman" w:cs="Times New Roman"/>
                <w:lang w:val="en-US"/>
              </w:rPr>
            </w:pPr>
          </w:p>
        </w:tc>
      </w:tr>
      <w:tr w:rsidR="00EB62BA" w:rsidRPr="00EB62BA" w:rsidTr="00EB62BA">
        <w:trPr>
          <w:trHeight w:val="318"/>
        </w:trPr>
        <w:tc>
          <w:tcPr>
            <w:tcW w:w="2660" w:type="dxa"/>
            <w:vMerge w:val="restart"/>
            <w:shd w:val="clear" w:color="auto" w:fill="auto"/>
          </w:tcPr>
          <w:p w:rsidR="00EB62BA" w:rsidRPr="00EB62BA" w:rsidRDefault="00EB62BA" w:rsidP="00EB62BA">
            <w:pPr>
              <w:suppressAutoHyphens/>
              <w:spacing w:after="0" w:line="240" w:lineRule="auto"/>
              <w:jc w:val="both"/>
              <w:rPr>
                <w:rFonts w:ascii="Times New Roman" w:eastAsia="Times New Roman" w:hAnsi="Times New Roman" w:cs="Times New Roman"/>
                <w:b/>
                <w:bCs/>
                <w:lang w:val="en-US" w:eastAsia="ru-RU"/>
              </w:rPr>
            </w:pPr>
          </w:p>
          <w:p w:rsidR="00EB62BA" w:rsidRPr="00EB62BA" w:rsidRDefault="00EB62BA" w:rsidP="00EB62BA">
            <w:pPr>
              <w:suppressAutoHyphens/>
              <w:spacing w:after="0" w:line="240" w:lineRule="auto"/>
              <w:jc w:val="both"/>
              <w:rPr>
                <w:rFonts w:ascii="Times New Roman" w:eastAsia="Times New Roman" w:hAnsi="Times New Roman" w:cs="Times New Roman"/>
                <w:b/>
                <w:bCs/>
                <w:lang w:val="en-US" w:eastAsia="ru-RU"/>
              </w:rPr>
            </w:pPr>
          </w:p>
          <w:p w:rsidR="00EB62BA" w:rsidRPr="00EB62BA" w:rsidRDefault="00EB62BA" w:rsidP="00EB62BA">
            <w:pPr>
              <w:suppressAutoHyphens/>
              <w:spacing w:after="0" w:line="240" w:lineRule="auto"/>
              <w:jc w:val="both"/>
              <w:rPr>
                <w:rFonts w:ascii="Times New Roman" w:eastAsia="Times New Roman" w:hAnsi="Times New Roman" w:cs="Times New Roman"/>
                <w:b/>
                <w:bCs/>
                <w:lang w:val="en-US" w:eastAsia="ru-RU"/>
              </w:rPr>
            </w:pPr>
            <w:r w:rsidRPr="00EB62BA">
              <w:rPr>
                <w:rFonts w:ascii="Times New Roman" w:eastAsia="Times New Roman" w:hAnsi="Times New Roman" w:cs="Times New Roman"/>
                <w:b/>
                <w:bCs/>
                <w:lang w:val="en-US" w:eastAsia="ru-RU"/>
              </w:rPr>
              <w:t xml:space="preserve">Тема 6. </w:t>
            </w:r>
          </w:p>
          <w:p w:rsidR="00EB62BA" w:rsidRPr="00EB62BA" w:rsidRDefault="00EB62BA" w:rsidP="00EB62BA">
            <w:pPr>
              <w:suppressAutoHyphens/>
              <w:spacing w:after="0" w:line="240" w:lineRule="auto"/>
              <w:jc w:val="both"/>
              <w:rPr>
                <w:rFonts w:ascii="Times New Roman" w:eastAsia="Calibri" w:hAnsi="Times New Roman" w:cs="Times New Roman"/>
                <w:lang w:val="en-US"/>
              </w:rPr>
            </w:pPr>
            <w:r w:rsidRPr="00EB62BA">
              <w:rPr>
                <w:rFonts w:ascii="Times New Roman" w:eastAsia="Times New Roman" w:hAnsi="Times New Roman" w:cs="Times New Roman"/>
                <w:b/>
                <w:bCs/>
                <w:lang w:val="en-US" w:eastAsia="ru-RU"/>
              </w:rPr>
              <w:t>Латентная преступность</w:t>
            </w: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lang w:val="en-US"/>
              </w:rPr>
            </w:pPr>
            <w:r w:rsidRPr="00EB62BA">
              <w:rPr>
                <w:rFonts w:ascii="Times New Roman" w:eastAsia="Calibri" w:hAnsi="Times New Roman" w:cs="Times New Roman"/>
                <w:b/>
                <w:bCs/>
                <w:lang w:val="en-US"/>
              </w:rPr>
              <w:t>Содержание</w:t>
            </w:r>
          </w:p>
        </w:tc>
        <w:tc>
          <w:tcPr>
            <w:tcW w:w="1637" w:type="dxa"/>
            <w:vAlign w:val="center"/>
          </w:tcPr>
          <w:p w:rsidR="00EB62BA" w:rsidRPr="00EB62BA" w:rsidRDefault="00EB62BA" w:rsidP="00EB62BA">
            <w:pPr>
              <w:suppressAutoHyphens/>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4</w:t>
            </w:r>
            <w:r w:rsidRPr="00EB62BA">
              <w:rPr>
                <w:rFonts w:ascii="Times New Roman" w:eastAsia="Calibri" w:hAnsi="Times New Roman" w:cs="Times New Roman"/>
                <w:b/>
              </w:rPr>
              <w:t>/4</w:t>
            </w:r>
          </w:p>
        </w:tc>
        <w:tc>
          <w:tcPr>
            <w:tcW w:w="3402" w:type="dxa"/>
            <w:vMerge w:val="restart"/>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ОК 1.</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ОК 6.</w:t>
            </w:r>
          </w:p>
          <w:p w:rsidR="00EB62BA" w:rsidRPr="00EB62BA" w:rsidRDefault="00EB62BA" w:rsidP="00EB62BA">
            <w:pPr>
              <w:suppressAutoHyphens/>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ПК 1.5</w:t>
            </w:r>
          </w:p>
        </w:tc>
      </w:tr>
      <w:tr w:rsidR="00EB62BA" w:rsidRPr="00EB62BA" w:rsidTr="00EB62BA">
        <w:trPr>
          <w:trHeight w:val="495"/>
        </w:trPr>
        <w:tc>
          <w:tcPr>
            <w:tcW w:w="2660" w:type="dxa"/>
            <w:vMerge/>
            <w:shd w:val="clear" w:color="auto" w:fill="auto"/>
          </w:tcPr>
          <w:p w:rsidR="00EB62BA" w:rsidRPr="00EB62BA" w:rsidRDefault="00EB62BA" w:rsidP="00EB62BA">
            <w:pPr>
              <w:suppressAutoHyphens/>
              <w:spacing w:after="0" w:line="240" w:lineRule="auto"/>
              <w:jc w:val="both"/>
              <w:rPr>
                <w:rFonts w:ascii="Times New Roman" w:eastAsia="Times New Roman" w:hAnsi="Times New Roman" w:cs="Times New Roman"/>
                <w:b/>
                <w:bCs/>
                <w:lang w:val="en-US" w:eastAsia="ar-SA"/>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1</w:t>
            </w:r>
          </w:p>
          <w:p w:rsidR="00EB62BA" w:rsidRPr="00EB62BA" w:rsidRDefault="00EB62BA" w:rsidP="00EB62BA">
            <w:pPr>
              <w:spacing w:after="0" w:line="240" w:lineRule="auto"/>
              <w:rPr>
                <w:rFonts w:ascii="Times New Roman" w:eastAsia="Calibri" w:hAnsi="Times New Roman" w:cs="Times New Roman"/>
                <w:b/>
                <w:bCs/>
                <w:lang w:val="en-US"/>
              </w:rPr>
            </w:pPr>
          </w:p>
        </w:tc>
        <w:tc>
          <w:tcPr>
            <w:tcW w:w="6761" w:type="dxa"/>
            <w:gridSpan w:val="3"/>
            <w:shd w:val="clear" w:color="auto" w:fill="auto"/>
          </w:tcPr>
          <w:p w:rsidR="00EB62BA" w:rsidRPr="00EB62BA" w:rsidRDefault="00EB62BA" w:rsidP="00EB62BA">
            <w:pPr>
              <w:spacing w:after="0" w:line="240" w:lineRule="auto"/>
              <w:jc w:val="both"/>
              <w:rPr>
                <w:rFonts w:ascii="Times New Roman" w:eastAsia="Calibri" w:hAnsi="Times New Roman" w:cs="Times New Roman"/>
                <w:bCs/>
                <w:lang w:val="en-US"/>
              </w:rPr>
            </w:pPr>
            <w:r w:rsidRPr="00EB62BA">
              <w:rPr>
                <w:rFonts w:ascii="Times New Roman" w:eastAsia="Calibri" w:hAnsi="Times New Roman" w:cs="Times New Roman"/>
                <w:b/>
                <w:bCs/>
              </w:rPr>
              <w:t>Понятие и общая характеристика латентной преступности</w:t>
            </w:r>
            <w:r w:rsidRPr="00EB62BA">
              <w:rPr>
                <w:rFonts w:ascii="Times New Roman" w:eastAsia="Calibri" w:hAnsi="Times New Roman" w:cs="Times New Roman"/>
                <w:bCs/>
              </w:rPr>
              <w:t xml:space="preserve">/ Причины существования латентной преступности. </w:t>
            </w:r>
            <w:r w:rsidRPr="00EB62BA">
              <w:rPr>
                <w:rFonts w:ascii="Times New Roman" w:eastAsia="Calibri" w:hAnsi="Times New Roman" w:cs="Times New Roman"/>
                <w:bCs/>
                <w:lang w:val="en-US"/>
              </w:rPr>
              <w:t>Методика измерения латентной преступности.</w:t>
            </w:r>
          </w:p>
          <w:p w:rsidR="00EB62BA" w:rsidRPr="00EB62BA" w:rsidRDefault="00EB62BA" w:rsidP="00EB62BA">
            <w:pPr>
              <w:spacing w:after="0" w:line="240" w:lineRule="auto"/>
              <w:jc w:val="both"/>
              <w:rPr>
                <w:rFonts w:ascii="Times New Roman" w:eastAsia="Calibri" w:hAnsi="Times New Roman" w:cs="Times New Roman"/>
                <w:b/>
                <w:bCs/>
                <w:lang w:val="en-US"/>
              </w:rPr>
            </w:pPr>
            <w:r w:rsidRPr="00EB62BA">
              <w:rPr>
                <w:rFonts w:ascii="Times New Roman" w:eastAsia="Times New Roman" w:hAnsi="Times New Roman" w:cs="Times New Roman"/>
                <w:b/>
                <w:lang w:val="en-US" w:eastAsia="ru-RU"/>
              </w:rPr>
              <w:t>Задание на дом:</w:t>
            </w:r>
            <w:r w:rsidRPr="00EB62BA">
              <w:rPr>
                <w:rFonts w:ascii="Times New Roman" w:eastAsia="Times New Roman" w:hAnsi="Times New Roman" w:cs="Times New Roman"/>
                <w:bCs/>
                <w:lang w:val="en-US"/>
              </w:rPr>
              <w:t xml:space="preserve"> повторить конспект.</w:t>
            </w:r>
          </w:p>
        </w:tc>
        <w:tc>
          <w:tcPr>
            <w:tcW w:w="1637" w:type="dxa"/>
            <w:vAlign w:val="center"/>
          </w:tcPr>
          <w:p w:rsidR="00EB62BA" w:rsidRPr="00EB62BA" w:rsidRDefault="00EB62BA" w:rsidP="00EB62BA">
            <w:pPr>
              <w:suppressAutoHyphens/>
              <w:spacing w:after="0" w:line="240" w:lineRule="auto"/>
              <w:jc w:val="center"/>
              <w:rPr>
                <w:rFonts w:ascii="Times New Roman" w:eastAsia="Calibri" w:hAnsi="Times New Roman" w:cs="Times New Roman"/>
              </w:rPr>
            </w:pPr>
            <w:r w:rsidRPr="00EB62BA">
              <w:rPr>
                <w:rFonts w:ascii="Times New Roman" w:eastAsia="Calibri" w:hAnsi="Times New Roman" w:cs="Times New Roman"/>
                <w:bCs/>
                <w:lang w:val="en-US"/>
              </w:rPr>
              <w:t>2</w:t>
            </w:r>
            <w:r w:rsidRPr="00EB62BA">
              <w:rPr>
                <w:rFonts w:ascii="Times New Roman" w:eastAsia="Calibri" w:hAnsi="Times New Roman" w:cs="Times New Roman"/>
                <w:bCs/>
              </w:rPr>
              <w:t>/2</w:t>
            </w:r>
          </w:p>
        </w:tc>
        <w:tc>
          <w:tcPr>
            <w:tcW w:w="3402" w:type="dxa"/>
            <w:vMerge/>
            <w:shd w:val="clear" w:color="auto" w:fill="auto"/>
            <w:vAlign w:val="center"/>
          </w:tcPr>
          <w:p w:rsidR="00EB62BA" w:rsidRPr="00EB62BA" w:rsidRDefault="00EB62BA" w:rsidP="00EB62BA">
            <w:pPr>
              <w:suppressAutoHyphens/>
              <w:spacing w:after="0" w:line="240" w:lineRule="auto"/>
              <w:jc w:val="center"/>
              <w:rPr>
                <w:rFonts w:ascii="Times New Roman" w:eastAsia="Times New Roman" w:hAnsi="Times New Roman" w:cs="Times New Roman"/>
                <w:lang w:val="en-US" w:eastAsia="ar-SA"/>
              </w:rPr>
            </w:pPr>
          </w:p>
        </w:tc>
      </w:tr>
      <w:tr w:rsidR="00EB62BA" w:rsidRPr="00EB62BA" w:rsidTr="00EB62BA">
        <w:trPr>
          <w:trHeight w:val="229"/>
        </w:trPr>
        <w:tc>
          <w:tcPr>
            <w:tcW w:w="2660" w:type="dxa"/>
            <w:vMerge/>
            <w:shd w:val="clear" w:color="auto" w:fill="auto"/>
          </w:tcPr>
          <w:p w:rsidR="00EB62BA" w:rsidRPr="00EB62BA" w:rsidRDefault="00EB62BA" w:rsidP="00EB62BA">
            <w:pPr>
              <w:spacing w:after="0" w:line="240" w:lineRule="auto"/>
              <w:jc w:val="both"/>
              <w:rPr>
                <w:rFonts w:ascii="Times New Roman" w:eastAsia="Calibri" w:hAnsi="Times New Roman" w:cs="Times New Roman"/>
                <w:lang w:val="en-US"/>
              </w:rPr>
            </w:pP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rPr>
            </w:pPr>
            <w:r w:rsidRPr="00EB62BA">
              <w:rPr>
                <w:rFonts w:ascii="Times New Roman" w:eastAsia="Calibri" w:hAnsi="Times New Roman" w:cs="Times New Roman"/>
                <w:b/>
                <w:bCs/>
              </w:rPr>
              <w:t>Практические занятия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2</w:t>
            </w:r>
            <w:r w:rsidRPr="00EB62BA">
              <w:rPr>
                <w:rFonts w:ascii="Times New Roman" w:eastAsia="Calibri" w:hAnsi="Times New Roman" w:cs="Times New Roman"/>
                <w:b/>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584"/>
        </w:trPr>
        <w:tc>
          <w:tcPr>
            <w:tcW w:w="2660" w:type="dxa"/>
            <w:vMerge/>
            <w:shd w:val="clear" w:color="auto" w:fill="auto"/>
          </w:tcPr>
          <w:p w:rsidR="00EB62BA" w:rsidRPr="00EB62BA" w:rsidRDefault="00EB62BA" w:rsidP="00EB62BA">
            <w:pPr>
              <w:spacing w:after="0" w:line="240" w:lineRule="auto"/>
              <w:jc w:val="both"/>
              <w:rPr>
                <w:rFonts w:ascii="Times New Roman" w:eastAsia="Calibri" w:hAnsi="Times New Roman" w:cs="Times New Roman"/>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jc w:val="both"/>
              <w:rPr>
                <w:rFonts w:ascii="Times New Roman" w:eastAsia="Times New Roman" w:hAnsi="Times New Roman" w:cs="Times New Roman"/>
                <w:bCs/>
                <w:lang w:eastAsia="ru-RU"/>
              </w:rPr>
            </w:pPr>
            <w:r w:rsidRPr="00EB62BA">
              <w:rPr>
                <w:rFonts w:ascii="Times New Roman" w:eastAsia="Times New Roman" w:hAnsi="Times New Roman" w:cs="Times New Roman"/>
                <w:b/>
                <w:lang w:eastAsia="ar-SA"/>
              </w:rPr>
              <w:t>Практическая работа</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
                <w:bCs/>
                <w:lang w:eastAsia="ru-RU"/>
              </w:rPr>
              <w:t>№ 5.</w:t>
            </w:r>
            <w:r w:rsidRPr="00EB62BA">
              <w:rPr>
                <w:rFonts w:ascii="Times New Roman" w:eastAsia="Times New Roman" w:hAnsi="Times New Roman" w:cs="Times New Roman"/>
                <w:bCs/>
                <w:lang w:eastAsia="ru-RU"/>
              </w:rPr>
              <w:t xml:space="preserve"> Решение задач по теме «</w:t>
            </w:r>
            <w:r w:rsidRPr="00EB62BA">
              <w:rPr>
                <w:rFonts w:ascii="Times New Roman" w:eastAsia="Times New Roman" w:hAnsi="Times New Roman" w:cs="Times New Roman"/>
                <w:lang w:eastAsia="ru-RU"/>
              </w:rPr>
              <w:t>Латентная</w:t>
            </w:r>
            <w:r w:rsidRPr="00EB62BA">
              <w:rPr>
                <w:rFonts w:ascii="Times New Roman" w:eastAsia="Times New Roman" w:hAnsi="Times New Roman" w:cs="Times New Roman"/>
                <w:bCs/>
                <w:lang w:eastAsia="ru-RU"/>
              </w:rPr>
              <w:t xml:space="preserve"> преступность» в </w:t>
            </w:r>
            <w:r w:rsidRPr="00EB62BA">
              <w:rPr>
                <w:rFonts w:ascii="Times New Roman" w:eastAsia="Times New Roman" w:hAnsi="Times New Roman" w:cs="Times New Roman"/>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Excel</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Times New Roman" w:hAnsi="Times New Roman" w:cs="Times New Roman"/>
                <w:b/>
                <w:lang w:eastAsia="ru-RU"/>
              </w:rPr>
              <w:t xml:space="preserve">Задание на дом: </w:t>
            </w:r>
            <w:r w:rsidRPr="00EB62BA">
              <w:rPr>
                <w:rFonts w:ascii="Times New Roman" w:eastAsia="Calibri" w:hAnsi="Times New Roman" w:cs="Times New Roman"/>
              </w:rPr>
              <w:t xml:space="preserve"> описать </w:t>
            </w:r>
            <w:r w:rsidRPr="00EB62BA">
              <w:rPr>
                <w:rFonts w:ascii="Times New Roman" w:eastAsia="Calibri" w:hAnsi="Times New Roman" w:cs="Times New Roman"/>
                <w:iCs/>
              </w:rPr>
              <w:t xml:space="preserve"> основные этапы криминологического исследования латентной преступности.</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lang w:val="en-US"/>
              </w:rPr>
              <w:t>2</w:t>
            </w:r>
            <w:r w:rsidRPr="00EB62BA">
              <w:rPr>
                <w:rFonts w:ascii="Times New Roman" w:eastAsia="Calibri" w:hAnsi="Times New Roman" w:cs="Times New Roman"/>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val="restart"/>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US" w:eastAsia="ru-RU"/>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US" w:eastAsia="ru-RU"/>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US" w:eastAsia="ru-RU"/>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US" w:eastAsia="ru-RU"/>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US" w:eastAsia="ru-RU"/>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US" w:eastAsia="ru-RU"/>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US" w:eastAsia="ru-RU"/>
              </w:rPr>
            </w:pPr>
            <w:r w:rsidRPr="00EB62BA">
              <w:rPr>
                <w:rFonts w:ascii="Times New Roman" w:eastAsia="Times New Roman" w:hAnsi="Times New Roman" w:cs="Times New Roman"/>
                <w:b/>
                <w:bCs/>
                <w:lang w:val="en-US" w:eastAsia="ru-RU"/>
              </w:rPr>
              <w:t xml:space="preserve">Тема 7. </w:t>
            </w:r>
          </w:p>
          <w:p w:rsidR="00EB62BA" w:rsidRPr="00EB62BA" w:rsidRDefault="00EB62BA" w:rsidP="00EB62BA">
            <w:pPr>
              <w:spacing w:after="0" w:line="240" w:lineRule="auto"/>
              <w:jc w:val="both"/>
              <w:rPr>
                <w:rFonts w:ascii="Times New Roman" w:eastAsia="Times New Roman" w:hAnsi="Times New Roman" w:cs="Times New Roman"/>
                <w:b/>
                <w:bCs/>
                <w:lang w:val="en-US" w:eastAsia="ar-SA"/>
              </w:rPr>
            </w:pPr>
            <w:r w:rsidRPr="00EB62BA">
              <w:rPr>
                <w:rFonts w:ascii="Times New Roman" w:eastAsia="Times New Roman" w:hAnsi="Times New Roman" w:cs="Times New Roman"/>
                <w:b/>
                <w:bCs/>
                <w:lang w:val="en-US" w:eastAsia="ru-RU"/>
              </w:rPr>
              <w:t>Личность преступника</w:t>
            </w:r>
          </w:p>
        </w:tc>
        <w:tc>
          <w:tcPr>
            <w:tcW w:w="7327" w:type="dxa"/>
            <w:gridSpan w:val="5"/>
            <w:shd w:val="clear" w:color="auto" w:fill="auto"/>
          </w:tcPr>
          <w:p w:rsidR="00EB62BA" w:rsidRPr="00EB62BA" w:rsidRDefault="00EB62BA" w:rsidP="00EB62BA">
            <w:pPr>
              <w:suppressAutoHyphens/>
              <w:spacing w:after="0" w:line="240" w:lineRule="auto"/>
              <w:rPr>
                <w:rFonts w:ascii="Times New Roman" w:eastAsia="Times New Roman" w:hAnsi="Times New Roman" w:cs="Times New Roman"/>
                <w:b/>
                <w:bCs/>
                <w:lang w:val="en-US" w:eastAsia="ar-SA"/>
              </w:rPr>
            </w:pPr>
            <w:r w:rsidRPr="00EB62BA">
              <w:rPr>
                <w:rFonts w:ascii="Times New Roman" w:eastAsia="Calibri" w:hAnsi="Times New Roman" w:cs="Times New Roman"/>
                <w:b/>
                <w:bCs/>
                <w:lang w:val="en-US"/>
              </w:rPr>
              <w:t>Содержание</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8/</w:t>
            </w:r>
            <w:r w:rsidRPr="00EB62BA">
              <w:rPr>
                <w:rFonts w:ascii="Times New Roman" w:eastAsia="Calibri" w:hAnsi="Times New Roman" w:cs="Times New Roman"/>
                <w:b/>
              </w:rPr>
              <w:t>8</w:t>
            </w:r>
          </w:p>
        </w:tc>
        <w:tc>
          <w:tcPr>
            <w:tcW w:w="3402" w:type="dxa"/>
            <w:vMerge w:val="restart"/>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ОК 1.</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ОК 6.</w:t>
            </w:r>
          </w:p>
          <w:p w:rsidR="00EB62BA" w:rsidRPr="00EB62BA" w:rsidRDefault="00EB62BA" w:rsidP="00EB62BA">
            <w:pPr>
              <w:suppressAutoHyphens/>
              <w:spacing w:after="0" w:line="240" w:lineRule="auto"/>
              <w:jc w:val="center"/>
              <w:rPr>
                <w:rFonts w:ascii="Times New Roman" w:eastAsia="Times New Roman" w:hAnsi="Times New Roman" w:cs="Times New Roman"/>
                <w:lang w:val="en-US" w:eastAsia="ar-SA"/>
              </w:rPr>
            </w:pPr>
            <w:r w:rsidRPr="00EB62BA">
              <w:rPr>
                <w:rFonts w:ascii="Times New Roman" w:eastAsia="Calibri" w:hAnsi="Times New Roman" w:cs="Times New Roman"/>
              </w:rPr>
              <w:t>ПК 1.5</w:t>
            </w: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jc w:val="both"/>
              <w:rPr>
                <w:rFonts w:ascii="Times New Roman" w:eastAsia="Times New Roman" w:hAnsi="Times New Roman" w:cs="Times New Roman"/>
                <w:b/>
                <w:bCs/>
                <w:lang w:val="en-US" w:eastAsia="ar-SA"/>
              </w:rPr>
            </w:pPr>
          </w:p>
        </w:tc>
        <w:tc>
          <w:tcPr>
            <w:tcW w:w="566" w:type="dxa"/>
            <w:gridSpan w:val="2"/>
            <w:shd w:val="clear" w:color="auto" w:fill="auto"/>
          </w:tcPr>
          <w:p w:rsidR="00EB62BA" w:rsidRPr="00EB62BA" w:rsidRDefault="00EB62BA" w:rsidP="00EB62BA">
            <w:pPr>
              <w:suppressAutoHyphens/>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uppressAutoHyphens/>
              <w:spacing w:after="0" w:line="240" w:lineRule="auto"/>
              <w:jc w:val="both"/>
              <w:rPr>
                <w:rFonts w:ascii="Times New Roman" w:eastAsia="Calibri" w:hAnsi="Times New Roman" w:cs="Times New Roman"/>
                <w:bCs/>
              </w:rPr>
            </w:pPr>
            <w:r w:rsidRPr="00EB62BA">
              <w:rPr>
                <w:rFonts w:ascii="Times New Roman" w:eastAsia="Calibri" w:hAnsi="Times New Roman" w:cs="Times New Roman"/>
                <w:b/>
                <w:bCs/>
              </w:rPr>
              <w:t>Понятие личности преступника</w:t>
            </w:r>
            <w:r w:rsidRPr="00EB62BA">
              <w:rPr>
                <w:rFonts w:ascii="Times New Roman" w:eastAsia="Calibri" w:hAnsi="Times New Roman" w:cs="Times New Roman"/>
              </w:rPr>
              <w:t xml:space="preserve">/ </w:t>
            </w:r>
            <w:r w:rsidRPr="00EB62BA">
              <w:rPr>
                <w:rFonts w:ascii="Times New Roman" w:eastAsia="Calibri" w:hAnsi="Times New Roman" w:cs="Times New Roman"/>
                <w:bCs/>
              </w:rPr>
              <w:t xml:space="preserve">Особенности лиц, совершивших преступления. Уровни криминологического изучения личности преступника. Соотношение социального и биологического в личности преступника. Структура личности преступника. </w:t>
            </w:r>
          </w:p>
          <w:p w:rsidR="00EB62BA" w:rsidRPr="00EB62BA" w:rsidRDefault="00EB62BA" w:rsidP="00EB62BA">
            <w:pPr>
              <w:suppressAutoHyphens/>
              <w:spacing w:after="0" w:line="240" w:lineRule="auto"/>
              <w:jc w:val="both"/>
              <w:rPr>
                <w:rFonts w:ascii="Times New Roman" w:eastAsia="Calibri" w:hAnsi="Times New Roman" w:cs="Times New Roman"/>
                <w:b/>
                <w:bCs/>
              </w:rPr>
            </w:pPr>
            <w:r w:rsidRPr="00EB62BA">
              <w:rPr>
                <w:rFonts w:ascii="Times New Roman" w:eastAsia="Times New Roman" w:hAnsi="Times New Roman" w:cs="Times New Roman"/>
                <w:b/>
                <w:lang w:eastAsia="ru-RU"/>
              </w:rPr>
              <w:t>Задание на дом:</w:t>
            </w:r>
            <w:r w:rsidRPr="00EB62BA">
              <w:rPr>
                <w:rFonts w:ascii="Times New Roman" w:eastAsia="Times New Roman" w:hAnsi="Times New Roman" w:cs="Times New Roman"/>
                <w:lang w:eastAsia="ru-RU"/>
              </w:rPr>
              <w:t xml:space="preserve"> </w:t>
            </w:r>
            <w:r w:rsidRPr="00EB62BA">
              <w:rPr>
                <w:rFonts w:ascii="Times New Roman" w:eastAsia="Times New Roman" w:hAnsi="Times New Roman" w:cs="Times New Roman"/>
              </w:rPr>
              <w:t xml:space="preserve"> привести примеры </w:t>
            </w:r>
            <w:r w:rsidRPr="00EB62BA">
              <w:rPr>
                <w:rFonts w:ascii="Times New Roman" w:eastAsia="Times New Roman" w:hAnsi="Times New Roman" w:cs="Times New Roman"/>
                <w:lang w:eastAsia="ru-RU"/>
              </w:rPr>
              <w:t>признаков, детерминирующих антиобщественное поведение и  криминологически нейтральных.</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bCs/>
                <w:lang w:val="en-US"/>
              </w:rPr>
              <w:t>2</w:t>
            </w:r>
            <w:r w:rsidRPr="00EB62BA">
              <w:rPr>
                <w:rFonts w:ascii="Times New Roman" w:eastAsia="Calibri" w:hAnsi="Times New Roman" w:cs="Times New Roman"/>
                <w:bCs/>
              </w:rPr>
              <w:t>/2</w:t>
            </w:r>
          </w:p>
        </w:tc>
        <w:tc>
          <w:tcPr>
            <w:tcW w:w="3402" w:type="dxa"/>
            <w:vMerge/>
            <w:shd w:val="clear" w:color="auto" w:fill="auto"/>
            <w:vAlign w:val="center"/>
          </w:tcPr>
          <w:p w:rsidR="00EB62BA" w:rsidRPr="00EB62BA" w:rsidRDefault="00EB62BA" w:rsidP="00EB62BA">
            <w:pPr>
              <w:suppressAutoHyphens/>
              <w:spacing w:after="0" w:line="240" w:lineRule="auto"/>
              <w:jc w:val="center"/>
              <w:rPr>
                <w:rFonts w:ascii="Times New Roman" w:eastAsia="Times New Roman" w:hAnsi="Times New Roman" w:cs="Times New Roman"/>
                <w:lang w:val="en-US" w:eastAsia="ar-SA"/>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jc w:val="both"/>
              <w:rPr>
                <w:rFonts w:ascii="Times New Roman" w:eastAsia="Times New Roman" w:hAnsi="Times New Roman" w:cs="Times New Roman"/>
                <w:b/>
                <w:bCs/>
                <w:lang w:val="en-US" w:eastAsia="ar-SA"/>
              </w:rPr>
            </w:pPr>
          </w:p>
        </w:tc>
        <w:tc>
          <w:tcPr>
            <w:tcW w:w="566" w:type="dxa"/>
            <w:gridSpan w:val="2"/>
            <w:shd w:val="clear" w:color="auto" w:fill="auto"/>
          </w:tcPr>
          <w:p w:rsidR="00EB62BA" w:rsidRPr="00EB62BA" w:rsidRDefault="00EB62BA" w:rsidP="00EB62BA">
            <w:pPr>
              <w:suppressAutoHyphens/>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2</w:t>
            </w:r>
          </w:p>
        </w:tc>
        <w:tc>
          <w:tcPr>
            <w:tcW w:w="6761" w:type="dxa"/>
            <w:gridSpan w:val="3"/>
            <w:shd w:val="clear" w:color="auto" w:fill="auto"/>
          </w:tcPr>
          <w:p w:rsidR="00EB62BA" w:rsidRPr="00EB62BA" w:rsidRDefault="00EB62BA" w:rsidP="00EB62BA">
            <w:pPr>
              <w:spacing w:after="0" w:line="240" w:lineRule="auto"/>
              <w:jc w:val="both"/>
              <w:rPr>
                <w:rFonts w:ascii="Times New Roman" w:eastAsia="Calibri" w:hAnsi="Times New Roman" w:cs="Times New Roman"/>
              </w:rPr>
            </w:pPr>
            <w:r w:rsidRPr="00EB62BA">
              <w:rPr>
                <w:rFonts w:ascii="Times New Roman" w:eastAsia="Calibri" w:hAnsi="Times New Roman" w:cs="Times New Roman"/>
                <w:b/>
                <w:bCs/>
              </w:rPr>
              <w:t>Классификация и типология преступников/</w:t>
            </w:r>
            <w:r w:rsidRPr="00EB62BA">
              <w:rPr>
                <w:rFonts w:ascii="Times New Roman" w:eastAsia="Calibri" w:hAnsi="Times New Roman" w:cs="Times New Roman"/>
              </w:rPr>
              <w:t>Критерии типологии: по характеру и содержанию мотивации преступного поведения; по глубине и стойкости криминогенной мотивации. Практическое значение классификации преступников.</w:t>
            </w:r>
          </w:p>
          <w:p w:rsidR="00EB62BA" w:rsidRPr="00EB62BA" w:rsidRDefault="00EB62BA" w:rsidP="00EB62BA">
            <w:pPr>
              <w:suppressAutoHyphens/>
              <w:spacing w:after="0" w:line="240" w:lineRule="auto"/>
              <w:jc w:val="both"/>
              <w:rPr>
                <w:rFonts w:ascii="Times New Roman" w:eastAsia="Calibri" w:hAnsi="Times New Roman" w:cs="Times New Roman"/>
                <w:b/>
                <w:bCs/>
              </w:rPr>
            </w:pPr>
            <w:r w:rsidRPr="00EB62BA">
              <w:rPr>
                <w:rFonts w:ascii="Times New Roman" w:eastAsia="Calibri" w:hAnsi="Times New Roman" w:cs="Times New Roman"/>
                <w:b/>
              </w:rPr>
              <w:t>Задание на дом:</w:t>
            </w:r>
            <w:r w:rsidRPr="00EB62BA">
              <w:rPr>
                <w:rFonts w:ascii="Times New Roman" w:eastAsia="Calibri" w:hAnsi="Times New Roman" w:cs="Times New Roman"/>
              </w:rPr>
              <w:t xml:space="preserve"> привести примеры практической значимости классификации преступников.</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Cs/>
              </w:rPr>
            </w:pPr>
            <w:r w:rsidRPr="00EB62BA">
              <w:rPr>
                <w:rFonts w:ascii="Times New Roman" w:eastAsia="Calibri" w:hAnsi="Times New Roman" w:cs="Times New Roman"/>
                <w:bCs/>
                <w:lang w:val="en-US"/>
              </w:rPr>
              <w:t>2</w:t>
            </w:r>
            <w:r w:rsidRPr="00EB62BA">
              <w:rPr>
                <w:rFonts w:ascii="Times New Roman" w:eastAsia="Calibri" w:hAnsi="Times New Roman" w:cs="Times New Roman"/>
                <w:bCs/>
              </w:rPr>
              <w:t>/2</w:t>
            </w:r>
          </w:p>
        </w:tc>
        <w:tc>
          <w:tcPr>
            <w:tcW w:w="3402" w:type="dxa"/>
            <w:vMerge/>
            <w:shd w:val="clear" w:color="auto" w:fill="auto"/>
            <w:vAlign w:val="center"/>
          </w:tcPr>
          <w:p w:rsidR="00EB62BA" w:rsidRPr="00EB62BA" w:rsidRDefault="00EB62BA" w:rsidP="00EB62BA">
            <w:pPr>
              <w:suppressAutoHyphens/>
              <w:spacing w:after="0" w:line="240" w:lineRule="auto"/>
              <w:jc w:val="center"/>
              <w:rPr>
                <w:rFonts w:ascii="Times New Roman" w:eastAsia="Times New Roman" w:hAnsi="Times New Roman" w:cs="Times New Roman"/>
                <w:lang w:val="en-US" w:eastAsia="ar-SA"/>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jc w:val="both"/>
              <w:rPr>
                <w:rFonts w:ascii="Times New Roman" w:eastAsia="Calibri" w:hAnsi="Times New Roman" w:cs="Times New Roman"/>
                <w:lang w:val="en-US"/>
              </w:rPr>
            </w:pP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rPr>
            </w:pPr>
            <w:r w:rsidRPr="00EB62BA">
              <w:rPr>
                <w:rFonts w:ascii="Times New Roman" w:eastAsia="Calibri" w:hAnsi="Times New Roman" w:cs="Times New Roman"/>
                <w:b/>
                <w:bCs/>
              </w:rPr>
              <w:t>Практические занятия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lang w:val="en-US"/>
              </w:rPr>
            </w:pPr>
            <w:r w:rsidRPr="00EB62BA">
              <w:rPr>
                <w:rFonts w:ascii="Times New Roman" w:eastAsia="Calibri" w:hAnsi="Times New Roman" w:cs="Times New Roman"/>
                <w:b/>
                <w:lang w:val="en-US"/>
              </w:rPr>
              <w:t>4/4</w:t>
            </w:r>
          </w:p>
        </w:tc>
        <w:tc>
          <w:tcPr>
            <w:tcW w:w="3402" w:type="dxa"/>
            <w:vMerge/>
            <w:shd w:val="clear" w:color="auto" w:fill="auto"/>
            <w:vAlign w:val="center"/>
          </w:tcPr>
          <w:p w:rsidR="00EB62BA" w:rsidRPr="00EB62BA" w:rsidRDefault="00EB62BA" w:rsidP="00EB62BA">
            <w:pPr>
              <w:suppressAutoHyphens/>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jc w:val="both"/>
              <w:rPr>
                <w:rFonts w:ascii="Times New Roman" w:eastAsia="Calibri" w:hAnsi="Times New Roman" w:cs="Times New Roman"/>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Calibri" w:hAnsi="Times New Roman" w:cs="Times New Roman"/>
                <w:b/>
                <w:bCs/>
              </w:rPr>
              <w:t xml:space="preserve">Практическая работа № 6. </w:t>
            </w:r>
            <w:r w:rsidRPr="00EB62BA">
              <w:rPr>
                <w:rFonts w:ascii="Times New Roman" w:eastAsia="Times New Roman" w:hAnsi="Times New Roman" w:cs="Times New Roman"/>
              </w:rPr>
              <w:t xml:space="preserve"> </w:t>
            </w:r>
            <w:r w:rsidRPr="00EB62BA">
              <w:rPr>
                <w:rFonts w:ascii="Times New Roman" w:eastAsia="Calibri" w:hAnsi="Times New Roman" w:cs="Times New Roman"/>
                <w:b/>
                <w:bCs/>
              </w:rPr>
              <w:t xml:space="preserve">Решение ситуационных задач </w:t>
            </w:r>
            <w:r w:rsidRPr="00EB62BA">
              <w:rPr>
                <w:rFonts w:ascii="Times New Roman" w:eastAsia="Times New Roman" w:hAnsi="Times New Roman" w:cs="Times New Roman"/>
                <w:bCs/>
                <w:lang w:eastAsia="ru-RU"/>
              </w:rPr>
              <w:t>Решение задач по теме «</w:t>
            </w:r>
            <w:r w:rsidRPr="00EB62BA">
              <w:rPr>
                <w:rFonts w:ascii="Times New Roman" w:eastAsia="Times New Roman" w:hAnsi="Times New Roman" w:cs="Times New Roman"/>
                <w:lang w:eastAsia="ru-RU"/>
              </w:rPr>
              <w:t>Личность</w:t>
            </w:r>
            <w:r w:rsidRPr="00EB62BA">
              <w:rPr>
                <w:rFonts w:ascii="Times New Roman" w:eastAsia="Times New Roman" w:hAnsi="Times New Roman" w:cs="Times New Roman"/>
                <w:bCs/>
                <w:lang w:eastAsia="ru-RU"/>
              </w:rPr>
              <w:t xml:space="preserve"> преступника»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определить</w:t>
            </w:r>
            <w:r w:rsidRPr="00EB62BA">
              <w:rPr>
                <w:rFonts w:ascii="Times New Roman" w:eastAsia="Calibri" w:hAnsi="Times New Roman" w:cs="Times New Roman"/>
              </w:rPr>
              <w:t xml:space="preserve"> и обосновать степень латентности отдельных видов преступлений, указать взаимосвязь с личностью преступника.</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1547"/>
        </w:trPr>
        <w:tc>
          <w:tcPr>
            <w:tcW w:w="2660" w:type="dxa"/>
            <w:vMerge/>
            <w:shd w:val="clear" w:color="auto" w:fill="auto"/>
          </w:tcPr>
          <w:p w:rsidR="00EB62BA" w:rsidRPr="00EB62BA" w:rsidRDefault="00EB62BA" w:rsidP="00EB62BA">
            <w:pPr>
              <w:spacing w:after="0" w:line="240" w:lineRule="auto"/>
              <w:jc w:val="both"/>
              <w:rPr>
                <w:rFonts w:ascii="Times New Roman" w:eastAsia="Calibri" w:hAnsi="Times New Roman" w:cs="Times New Roman"/>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2</w:t>
            </w:r>
          </w:p>
        </w:tc>
        <w:tc>
          <w:tcPr>
            <w:tcW w:w="6761" w:type="dxa"/>
            <w:gridSpan w:val="3"/>
            <w:shd w:val="clear" w:color="auto" w:fill="auto"/>
          </w:tcPr>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Calibri" w:hAnsi="Times New Roman" w:cs="Times New Roman"/>
                <w:b/>
                <w:bCs/>
              </w:rPr>
              <w:t xml:space="preserve">Практическая работа № 7.  </w:t>
            </w:r>
            <w:r w:rsidRPr="00EB62BA">
              <w:rPr>
                <w:rFonts w:ascii="Times New Roman" w:eastAsia="Times New Roman" w:hAnsi="Times New Roman" w:cs="Times New Roman"/>
                <w:bCs/>
                <w:lang w:eastAsia="ru-RU"/>
              </w:rPr>
              <w:t xml:space="preserve"> Решение задач по теме «</w:t>
            </w:r>
            <w:r w:rsidRPr="00EB62BA">
              <w:rPr>
                <w:rFonts w:ascii="Times New Roman" w:eastAsia="Times New Roman" w:hAnsi="Times New Roman" w:cs="Times New Roman"/>
                <w:lang w:eastAsia="ru-RU"/>
              </w:rPr>
              <w:t>Личность</w:t>
            </w:r>
            <w:r w:rsidRPr="00EB62BA">
              <w:rPr>
                <w:rFonts w:ascii="Times New Roman" w:eastAsia="Times New Roman" w:hAnsi="Times New Roman" w:cs="Times New Roman"/>
                <w:bCs/>
                <w:lang w:eastAsia="ru-RU"/>
              </w:rPr>
              <w:t xml:space="preserve"> преступника»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 xml:space="preserve"> - р</w:t>
            </w:r>
            <w:r w:rsidRPr="00EB62BA">
              <w:rPr>
                <w:rFonts w:ascii="Times New Roman" w:eastAsia="Calibri" w:hAnsi="Times New Roman" w:cs="Times New Roman"/>
              </w:rPr>
              <w:t>абота со статистической карточкой преступника, его криминологическая характеристика, классификация признаков.</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rPr>
            </w:pPr>
            <w:r w:rsidRPr="00EB62BA">
              <w:rPr>
                <w:rFonts w:ascii="Times New Roman" w:eastAsia="Calibri" w:hAnsi="Times New Roman" w:cs="Times New Roman"/>
                <w:b/>
                <w:bCs/>
              </w:rPr>
              <w:t>Задание на дом:</w:t>
            </w:r>
            <w:r w:rsidRPr="00EB62BA">
              <w:rPr>
                <w:rFonts w:ascii="Times New Roman" w:eastAsia="Calibri" w:hAnsi="Times New Roman" w:cs="Times New Roman"/>
              </w:rPr>
              <w:t xml:space="preserve"> ознакомиться со справкой по делу и дать характеристику личности преступника.</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val="restart"/>
            <w:shd w:val="clear" w:color="auto" w:fill="auto"/>
          </w:tcPr>
          <w:p w:rsidR="00EB62BA" w:rsidRPr="00EB62BA" w:rsidRDefault="00EB62BA" w:rsidP="00EB62BA">
            <w:pPr>
              <w:suppressAutoHyphens/>
              <w:spacing w:after="0" w:line="240" w:lineRule="auto"/>
              <w:jc w:val="both"/>
              <w:rPr>
                <w:rFonts w:ascii="Times New Roman" w:eastAsia="Times New Roman" w:hAnsi="Times New Roman" w:cs="Times New Roman"/>
                <w:b/>
                <w:bCs/>
                <w:lang w:eastAsia="ru-RU"/>
              </w:rPr>
            </w:pPr>
          </w:p>
          <w:p w:rsidR="00EB62BA" w:rsidRPr="00EB62BA" w:rsidRDefault="00EB62BA" w:rsidP="00EB62BA">
            <w:pPr>
              <w:suppressAutoHyphens/>
              <w:spacing w:after="0" w:line="240" w:lineRule="auto"/>
              <w:jc w:val="both"/>
              <w:rPr>
                <w:rFonts w:ascii="Times New Roman" w:eastAsia="Times New Roman" w:hAnsi="Times New Roman" w:cs="Times New Roman"/>
                <w:b/>
                <w:bCs/>
                <w:lang w:eastAsia="ru-RU"/>
              </w:rPr>
            </w:pPr>
          </w:p>
          <w:p w:rsidR="00EB62BA" w:rsidRPr="00EB62BA" w:rsidRDefault="00EB62BA" w:rsidP="00EB62BA">
            <w:pPr>
              <w:suppressAutoHyphens/>
              <w:spacing w:after="0" w:line="240" w:lineRule="auto"/>
              <w:jc w:val="both"/>
              <w:rPr>
                <w:rFonts w:ascii="Times New Roman" w:eastAsia="Times New Roman" w:hAnsi="Times New Roman" w:cs="Times New Roman"/>
                <w:b/>
                <w:bCs/>
                <w:lang w:eastAsia="ru-RU"/>
              </w:rPr>
            </w:pPr>
            <w:r w:rsidRPr="00EB62BA">
              <w:rPr>
                <w:rFonts w:ascii="Times New Roman" w:eastAsia="Times New Roman" w:hAnsi="Times New Roman" w:cs="Times New Roman"/>
                <w:b/>
                <w:bCs/>
                <w:lang w:eastAsia="ru-RU"/>
              </w:rPr>
              <w:t xml:space="preserve">Тема 8. </w:t>
            </w:r>
          </w:p>
          <w:p w:rsidR="00EB62BA" w:rsidRPr="00EB62BA" w:rsidRDefault="00EB62BA" w:rsidP="00EB62BA">
            <w:pPr>
              <w:suppressAutoHyphens/>
              <w:spacing w:after="0" w:line="240" w:lineRule="auto"/>
              <w:jc w:val="both"/>
              <w:rPr>
                <w:rFonts w:ascii="Times New Roman" w:eastAsia="Times New Roman" w:hAnsi="Times New Roman" w:cs="Times New Roman"/>
                <w:b/>
                <w:bCs/>
                <w:lang w:eastAsia="ar-SA"/>
              </w:rPr>
            </w:pPr>
            <w:r w:rsidRPr="00EB62BA">
              <w:rPr>
                <w:rFonts w:ascii="Times New Roman" w:eastAsia="Times New Roman" w:hAnsi="Times New Roman" w:cs="Times New Roman"/>
                <w:b/>
                <w:bCs/>
                <w:lang w:eastAsia="ru-RU"/>
              </w:rPr>
              <w:t>Причины, условия, механизм преступного поведения</w:t>
            </w:r>
          </w:p>
        </w:tc>
        <w:tc>
          <w:tcPr>
            <w:tcW w:w="7327" w:type="dxa"/>
            <w:gridSpan w:val="5"/>
            <w:shd w:val="clear" w:color="auto" w:fill="auto"/>
            <w:vAlign w:val="center"/>
          </w:tcPr>
          <w:p w:rsidR="00EB62BA" w:rsidRPr="00EB62BA" w:rsidRDefault="00EB62BA" w:rsidP="00EB62BA">
            <w:pPr>
              <w:suppressAutoHyphens/>
              <w:spacing w:after="0" w:line="240" w:lineRule="auto"/>
              <w:jc w:val="both"/>
              <w:rPr>
                <w:rFonts w:ascii="Times New Roman" w:eastAsia="Times New Roman" w:hAnsi="Times New Roman" w:cs="Times New Roman"/>
                <w:b/>
                <w:bCs/>
                <w:iCs/>
                <w:lang w:val="en-US" w:eastAsia="ar-SA"/>
              </w:rPr>
            </w:pPr>
            <w:r w:rsidRPr="00EB62BA">
              <w:rPr>
                <w:rFonts w:ascii="Times New Roman" w:eastAsia="Times New Roman" w:hAnsi="Times New Roman" w:cs="Times New Roman"/>
                <w:b/>
                <w:bCs/>
                <w:iCs/>
                <w:lang w:val="en-US" w:eastAsia="ar-SA"/>
              </w:rPr>
              <w:t>Содержание</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b/>
                <w:lang w:val="en-US"/>
              </w:rPr>
              <w:t>6/</w:t>
            </w:r>
            <w:r w:rsidRPr="00EB62BA">
              <w:rPr>
                <w:rFonts w:ascii="Times New Roman" w:eastAsia="Calibri" w:hAnsi="Times New Roman" w:cs="Times New Roman"/>
                <w:b/>
              </w:rPr>
              <w:t>6</w:t>
            </w:r>
          </w:p>
        </w:tc>
        <w:tc>
          <w:tcPr>
            <w:tcW w:w="3402" w:type="dxa"/>
            <w:shd w:val="clear" w:color="auto" w:fill="auto"/>
            <w:vAlign w:val="center"/>
          </w:tcPr>
          <w:p w:rsidR="00EB62BA" w:rsidRPr="00EB62BA" w:rsidRDefault="00EB62BA" w:rsidP="00EB62BA">
            <w:pPr>
              <w:suppressAutoHyphens/>
              <w:spacing w:after="0" w:line="240" w:lineRule="auto"/>
              <w:jc w:val="center"/>
              <w:rPr>
                <w:rFonts w:ascii="Times New Roman" w:eastAsia="Calibri" w:hAnsi="Times New Roman" w:cs="Times New Roman"/>
                <w:lang w:val="en-US"/>
              </w:rPr>
            </w:pPr>
          </w:p>
        </w:tc>
      </w:tr>
      <w:tr w:rsidR="00EB62BA" w:rsidRPr="00EB62BA" w:rsidTr="00EB62BA">
        <w:trPr>
          <w:trHeight w:val="980"/>
        </w:trPr>
        <w:tc>
          <w:tcPr>
            <w:tcW w:w="2660" w:type="dxa"/>
            <w:vMerge/>
            <w:shd w:val="clear" w:color="auto" w:fill="auto"/>
          </w:tcPr>
          <w:p w:rsidR="00EB62BA" w:rsidRPr="00EB62BA" w:rsidRDefault="00EB62BA" w:rsidP="00EB62BA">
            <w:pPr>
              <w:suppressAutoHyphens/>
              <w:spacing w:after="0" w:line="240" w:lineRule="auto"/>
              <w:jc w:val="both"/>
              <w:rPr>
                <w:rFonts w:ascii="Times New Roman" w:eastAsia="Times New Roman" w:hAnsi="Times New Roman" w:cs="Times New Roman"/>
                <w:bCs/>
                <w:lang w:val="en-US" w:eastAsia="ru-RU"/>
              </w:rPr>
            </w:pPr>
          </w:p>
        </w:tc>
        <w:tc>
          <w:tcPr>
            <w:tcW w:w="566" w:type="dxa"/>
            <w:gridSpan w:val="2"/>
            <w:shd w:val="clear" w:color="auto" w:fill="auto"/>
            <w:vAlign w:val="center"/>
          </w:tcPr>
          <w:p w:rsidR="00EB62BA" w:rsidRPr="00EB62BA" w:rsidRDefault="00EB62BA" w:rsidP="00EB62BA">
            <w:pPr>
              <w:suppressAutoHyphens/>
              <w:spacing w:after="0" w:line="240" w:lineRule="auto"/>
              <w:jc w:val="center"/>
              <w:rPr>
                <w:rFonts w:ascii="Times New Roman" w:eastAsia="Times New Roman" w:hAnsi="Times New Roman" w:cs="Times New Roman"/>
                <w:bCs/>
                <w:iCs/>
                <w:lang w:val="en-US" w:eastAsia="ar-SA"/>
              </w:rPr>
            </w:pPr>
            <w:r w:rsidRPr="00EB62BA">
              <w:rPr>
                <w:rFonts w:ascii="Times New Roman" w:eastAsia="Times New Roman" w:hAnsi="Times New Roman" w:cs="Times New Roman"/>
                <w:bCs/>
                <w:iCs/>
                <w:lang w:val="en-US" w:eastAsia="ar-SA"/>
              </w:rPr>
              <w:t>1</w:t>
            </w:r>
          </w:p>
        </w:tc>
        <w:tc>
          <w:tcPr>
            <w:tcW w:w="6761" w:type="dxa"/>
            <w:gridSpan w:val="3"/>
            <w:shd w:val="clear" w:color="auto" w:fill="auto"/>
          </w:tcPr>
          <w:p w:rsidR="00EB62BA" w:rsidRPr="00EB62BA" w:rsidRDefault="00EB62BA" w:rsidP="00EB62BA">
            <w:pPr>
              <w:suppressAutoHyphens/>
              <w:spacing w:after="0" w:line="240" w:lineRule="auto"/>
              <w:jc w:val="both"/>
              <w:rPr>
                <w:rFonts w:ascii="Times New Roman" w:eastAsia="Times New Roman" w:hAnsi="Times New Roman" w:cs="Times New Roman"/>
                <w:b/>
                <w:bCs/>
                <w:iCs/>
                <w:lang w:eastAsia="ar-SA"/>
              </w:rPr>
            </w:pPr>
            <w:r w:rsidRPr="00EB62BA">
              <w:rPr>
                <w:rFonts w:ascii="Times New Roman" w:eastAsia="Times New Roman" w:hAnsi="Times New Roman" w:cs="Times New Roman"/>
                <w:b/>
                <w:bCs/>
                <w:iCs/>
                <w:lang w:eastAsia="ar-SA"/>
              </w:rPr>
              <w:t xml:space="preserve">Понятие механизма преступного поведения. </w:t>
            </w:r>
            <w:r w:rsidRPr="00EB62BA">
              <w:rPr>
                <w:rFonts w:ascii="Times New Roman" w:eastAsia="Times New Roman" w:hAnsi="Times New Roman" w:cs="Times New Roman"/>
                <w:bCs/>
                <w:iCs/>
                <w:lang w:eastAsia="ar-SA"/>
              </w:rPr>
              <w:t>Мотивация преступления. Роль конкретной ситуации.</w:t>
            </w:r>
            <w:r w:rsidRPr="00EB62BA">
              <w:rPr>
                <w:rFonts w:ascii="Times New Roman" w:eastAsia="Times New Roman" w:hAnsi="Times New Roman" w:cs="Times New Roman"/>
                <w:b/>
                <w:bCs/>
                <w:iCs/>
                <w:lang w:eastAsia="ar-SA"/>
              </w:rPr>
              <w:t xml:space="preserve"> </w:t>
            </w:r>
            <w:r w:rsidRPr="00EB62BA">
              <w:rPr>
                <w:rFonts w:ascii="Times New Roman" w:eastAsia="Times New Roman" w:hAnsi="Times New Roman" w:cs="Times New Roman"/>
                <w:bCs/>
                <w:iCs/>
                <w:lang w:eastAsia="ar-SA"/>
              </w:rPr>
              <w:t>Планирование преступления. Совершение преступления.</w:t>
            </w:r>
          </w:p>
          <w:p w:rsidR="00EB62BA" w:rsidRPr="00EB62BA" w:rsidRDefault="00EB62BA" w:rsidP="00EB62BA">
            <w:pPr>
              <w:suppressAutoHyphens/>
              <w:spacing w:after="0" w:line="240" w:lineRule="auto"/>
              <w:jc w:val="both"/>
              <w:rPr>
                <w:rFonts w:ascii="Times New Roman" w:eastAsia="Times New Roman" w:hAnsi="Times New Roman" w:cs="Times New Roman"/>
                <w:b/>
                <w:bCs/>
                <w:iCs/>
                <w:lang w:eastAsia="ar-SA"/>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повторить конспект.</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bCs/>
                <w:lang w:val="en-US"/>
              </w:rPr>
              <w:t>2</w:t>
            </w:r>
            <w:r w:rsidRPr="00EB62BA">
              <w:rPr>
                <w:rFonts w:ascii="Times New Roman" w:eastAsia="Calibri" w:hAnsi="Times New Roman" w:cs="Times New Roman"/>
                <w:bCs/>
              </w:rPr>
              <w:t>/2</w:t>
            </w:r>
          </w:p>
        </w:tc>
        <w:tc>
          <w:tcPr>
            <w:tcW w:w="3402" w:type="dxa"/>
            <w:vMerge w:val="restart"/>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1.</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6.</w:t>
            </w:r>
          </w:p>
          <w:p w:rsidR="00EB62BA" w:rsidRPr="00EB62BA" w:rsidRDefault="00EB62BA" w:rsidP="00EB62BA">
            <w:pPr>
              <w:suppressAutoHyphens/>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ПК 1.5</w:t>
            </w: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1.</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6.</w:t>
            </w:r>
          </w:p>
          <w:p w:rsidR="00EB62BA" w:rsidRPr="00EB62BA" w:rsidRDefault="00EB62BA" w:rsidP="00EB62BA">
            <w:pPr>
              <w:suppressAutoHyphens/>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rPr>
              <w:t>ПК 1.5</w:t>
            </w:r>
          </w:p>
        </w:tc>
      </w:tr>
      <w:tr w:rsidR="00EB62BA" w:rsidRPr="00EB62BA" w:rsidTr="00EB62BA">
        <w:trPr>
          <w:trHeight w:val="20"/>
        </w:trPr>
        <w:tc>
          <w:tcPr>
            <w:tcW w:w="2660" w:type="dxa"/>
            <w:vMerge/>
            <w:shd w:val="clear" w:color="auto" w:fill="auto"/>
          </w:tcPr>
          <w:p w:rsidR="00EB62BA" w:rsidRPr="00EB62BA" w:rsidRDefault="00EB62BA" w:rsidP="00EB62BA">
            <w:pPr>
              <w:suppressAutoHyphens/>
              <w:spacing w:after="0" w:line="240" w:lineRule="auto"/>
              <w:jc w:val="both"/>
              <w:rPr>
                <w:rFonts w:ascii="Times New Roman" w:eastAsia="Times New Roman" w:hAnsi="Times New Roman" w:cs="Times New Roman"/>
                <w:b/>
                <w:bCs/>
                <w:lang w:val="en-US" w:eastAsia="ar-SA"/>
              </w:rPr>
            </w:pP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rPr>
            </w:pPr>
            <w:r w:rsidRPr="00EB62BA">
              <w:rPr>
                <w:rFonts w:ascii="Times New Roman" w:eastAsia="Calibri" w:hAnsi="Times New Roman" w:cs="Times New Roman"/>
                <w:b/>
                <w:bCs/>
              </w:rPr>
              <w:t>Практические занятия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lang w:val="en-US"/>
              </w:rPr>
            </w:pPr>
            <w:r w:rsidRPr="00EB62BA">
              <w:rPr>
                <w:rFonts w:ascii="Times New Roman" w:eastAsia="Calibri" w:hAnsi="Times New Roman" w:cs="Times New Roman"/>
                <w:b/>
                <w:lang w:val="en-US"/>
              </w:rPr>
              <w:t>4/4</w:t>
            </w:r>
          </w:p>
        </w:tc>
        <w:tc>
          <w:tcPr>
            <w:tcW w:w="3402" w:type="dxa"/>
            <w:vMerge/>
            <w:shd w:val="clear" w:color="auto" w:fill="auto"/>
            <w:vAlign w:val="center"/>
          </w:tcPr>
          <w:p w:rsidR="00EB62BA" w:rsidRPr="00EB62BA" w:rsidRDefault="00EB62BA" w:rsidP="00EB62BA">
            <w:pPr>
              <w:suppressAutoHyphens/>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uppressAutoHyphens/>
              <w:spacing w:after="0" w:line="240" w:lineRule="auto"/>
              <w:jc w:val="both"/>
              <w:rPr>
                <w:rFonts w:ascii="Times New Roman" w:eastAsia="Times New Roman" w:hAnsi="Times New Roman" w:cs="Times New Roman"/>
                <w:b/>
                <w:bCs/>
                <w:lang w:val="en-US" w:eastAsia="ar-SA"/>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jc w:val="both"/>
              <w:rPr>
                <w:rFonts w:ascii="Times New Roman" w:eastAsia="Times New Roman" w:hAnsi="Times New Roman" w:cs="Times New Roman"/>
                <w:bCs/>
                <w:lang w:eastAsia="ru-RU"/>
              </w:rPr>
            </w:pPr>
            <w:r w:rsidRPr="00EB62BA">
              <w:rPr>
                <w:rFonts w:ascii="Times New Roman" w:eastAsia="Times New Roman" w:hAnsi="Times New Roman" w:cs="Times New Roman"/>
                <w:b/>
                <w:lang w:eastAsia="ar-SA"/>
              </w:rPr>
              <w:t>Практическая работа</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
                <w:bCs/>
                <w:lang w:eastAsia="ru-RU"/>
              </w:rPr>
              <w:t xml:space="preserve">№ 8. </w:t>
            </w:r>
            <w:r w:rsidRPr="00EB62BA">
              <w:rPr>
                <w:rFonts w:ascii="Times New Roman" w:eastAsia="Times New Roman" w:hAnsi="Times New Roman" w:cs="Times New Roman"/>
                <w:bCs/>
                <w:lang w:eastAsia="ru-RU"/>
              </w:rPr>
              <w:t xml:space="preserve">Решение задач по теме «Причины, условия, механизм преступного поведения»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составить схему.</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uppressAutoHyphens/>
              <w:spacing w:after="0" w:line="240" w:lineRule="auto"/>
              <w:jc w:val="both"/>
              <w:rPr>
                <w:rFonts w:ascii="Times New Roman" w:eastAsia="Times New Roman" w:hAnsi="Times New Roman" w:cs="Times New Roman"/>
                <w:b/>
                <w:bCs/>
                <w:lang w:val="en-US" w:eastAsia="ar-SA"/>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2</w:t>
            </w:r>
          </w:p>
        </w:tc>
        <w:tc>
          <w:tcPr>
            <w:tcW w:w="6761" w:type="dxa"/>
            <w:gridSpan w:val="3"/>
            <w:shd w:val="clear" w:color="auto" w:fill="auto"/>
          </w:tcPr>
          <w:p w:rsidR="00EB62BA" w:rsidRPr="00EB62BA" w:rsidRDefault="00EB62BA" w:rsidP="00EB62BA">
            <w:pPr>
              <w:spacing w:after="0" w:line="240" w:lineRule="auto"/>
              <w:jc w:val="both"/>
              <w:rPr>
                <w:rFonts w:ascii="Times New Roman" w:eastAsia="Times New Roman" w:hAnsi="Times New Roman" w:cs="Times New Roman"/>
                <w:bCs/>
                <w:lang w:eastAsia="ru-RU"/>
              </w:rPr>
            </w:pPr>
            <w:r w:rsidRPr="00EB62BA">
              <w:rPr>
                <w:rFonts w:ascii="Times New Roman" w:eastAsia="Times New Roman" w:hAnsi="Times New Roman" w:cs="Times New Roman"/>
                <w:b/>
                <w:lang w:eastAsia="ar-SA"/>
              </w:rPr>
              <w:t xml:space="preserve">Практическая работа № 9. </w:t>
            </w:r>
            <w:r w:rsidRPr="00EB62BA">
              <w:rPr>
                <w:rFonts w:ascii="Times New Roman" w:eastAsia="Times New Roman" w:hAnsi="Times New Roman" w:cs="Times New Roman"/>
                <w:bCs/>
                <w:lang w:eastAsia="ru-RU"/>
              </w:rPr>
              <w:t xml:space="preserve">Решение задач по теме «Причины, условия, механизм преступного поведения»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jc w:val="both"/>
              <w:rPr>
                <w:rFonts w:ascii="Times New Roman" w:eastAsia="Times New Roman" w:hAnsi="Times New Roman" w:cs="Times New Roman"/>
                <w:b/>
                <w:lang w:eastAsia="ar-SA"/>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привести примеры.</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339"/>
        </w:trPr>
        <w:tc>
          <w:tcPr>
            <w:tcW w:w="2660" w:type="dxa"/>
            <w:vMerge w:val="restart"/>
            <w:shd w:val="clear" w:color="auto" w:fill="auto"/>
          </w:tcPr>
          <w:p w:rsidR="00EB62BA" w:rsidRPr="00EB62BA" w:rsidRDefault="00EB62BA" w:rsidP="00EB62BA">
            <w:pPr>
              <w:suppressAutoHyphens/>
              <w:spacing w:after="0" w:line="240" w:lineRule="auto"/>
              <w:jc w:val="both"/>
              <w:rPr>
                <w:rFonts w:ascii="Times New Roman" w:eastAsia="Times New Roman" w:hAnsi="Times New Roman" w:cs="Times New Roman"/>
                <w:b/>
                <w:bCs/>
                <w:lang w:eastAsia="ru-RU"/>
              </w:rPr>
            </w:pPr>
          </w:p>
          <w:p w:rsidR="00EB62BA" w:rsidRPr="00EB62BA" w:rsidRDefault="00EB62BA" w:rsidP="00EB62BA">
            <w:pPr>
              <w:suppressAutoHyphens/>
              <w:spacing w:after="0" w:line="240" w:lineRule="auto"/>
              <w:jc w:val="both"/>
              <w:rPr>
                <w:rFonts w:ascii="Times New Roman" w:eastAsia="Times New Roman" w:hAnsi="Times New Roman" w:cs="Times New Roman"/>
                <w:b/>
                <w:bCs/>
                <w:lang w:eastAsia="ru-RU"/>
              </w:rPr>
            </w:pPr>
          </w:p>
          <w:p w:rsidR="00EB62BA" w:rsidRPr="00EB62BA" w:rsidRDefault="00EB62BA" w:rsidP="00EB62BA">
            <w:pPr>
              <w:suppressAutoHyphens/>
              <w:spacing w:after="0" w:line="240" w:lineRule="auto"/>
              <w:jc w:val="both"/>
              <w:rPr>
                <w:rFonts w:ascii="Times New Roman" w:eastAsia="Times New Roman" w:hAnsi="Times New Roman" w:cs="Times New Roman"/>
                <w:b/>
                <w:bCs/>
                <w:lang w:eastAsia="ru-RU"/>
              </w:rPr>
            </w:pPr>
          </w:p>
          <w:p w:rsidR="00EB62BA" w:rsidRPr="00EB62BA" w:rsidRDefault="00EB62BA" w:rsidP="00EB62BA">
            <w:pPr>
              <w:suppressAutoHyphens/>
              <w:spacing w:after="0" w:line="240" w:lineRule="auto"/>
              <w:jc w:val="both"/>
              <w:rPr>
                <w:rFonts w:ascii="Times New Roman" w:eastAsia="Times New Roman" w:hAnsi="Times New Roman" w:cs="Times New Roman"/>
                <w:b/>
                <w:bCs/>
                <w:lang w:eastAsia="ru-RU"/>
              </w:rPr>
            </w:pPr>
          </w:p>
          <w:p w:rsidR="00EB62BA" w:rsidRPr="00EB62BA" w:rsidRDefault="00EB62BA" w:rsidP="00EB62BA">
            <w:pPr>
              <w:suppressAutoHyphens/>
              <w:spacing w:after="0" w:line="240" w:lineRule="auto"/>
              <w:jc w:val="both"/>
              <w:rPr>
                <w:rFonts w:ascii="Times New Roman" w:eastAsia="Times New Roman" w:hAnsi="Times New Roman" w:cs="Times New Roman"/>
                <w:b/>
                <w:bCs/>
                <w:lang w:eastAsia="ru-RU"/>
              </w:rPr>
            </w:pPr>
            <w:r w:rsidRPr="00EB62BA">
              <w:rPr>
                <w:rFonts w:ascii="Times New Roman" w:eastAsia="Times New Roman" w:hAnsi="Times New Roman" w:cs="Times New Roman"/>
                <w:b/>
                <w:bCs/>
                <w:lang w:eastAsia="ru-RU"/>
              </w:rPr>
              <w:t xml:space="preserve">Тема 9. </w:t>
            </w:r>
          </w:p>
          <w:p w:rsidR="00EB62BA" w:rsidRPr="00EB62BA" w:rsidRDefault="00EB62BA" w:rsidP="00EB62BA">
            <w:pPr>
              <w:suppressAutoHyphens/>
              <w:spacing w:after="0" w:line="240" w:lineRule="auto"/>
              <w:jc w:val="both"/>
              <w:rPr>
                <w:rFonts w:ascii="Times New Roman" w:eastAsia="Times New Roman" w:hAnsi="Times New Roman" w:cs="Times New Roman"/>
                <w:b/>
                <w:bCs/>
                <w:lang w:eastAsia="ar-SA"/>
              </w:rPr>
            </w:pPr>
            <w:r w:rsidRPr="00EB62BA">
              <w:rPr>
                <w:rFonts w:ascii="Times New Roman" w:eastAsia="Times New Roman" w:hAnsi="Times New Roman" w:cs="Times New Roman"/>
                <w:b/>
                <w:bCs/>
                <w:lang w:eastAsia="ru-RU"/>
              </w:rPr>
              <w:t>Причины и условия преступности</w:t>
            </w:r>
            <w:r w:rsidRPr="00EB62BA">
              <w:rPr>
                <w:rFonts w:ascii="Times New Roman" w:eastAsia="Times New Roman" w:hAnsi="Times New Roman" w:cs="Times New Roman"/>
                <w:b/>
                <w:bCs/>
                <w:lang w:eastAsia="ar-SA"/>
              </w:rPr>
              <w:t xml:space="preserve"> </w:t>
            </w: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lang w:val="en-US"/>
              </w:rPr>
            </w:pPr>
            <w:r w:rsidRPr="00EB62BA">
              <w:rPr>
                <w:rFonts w:ascii="Times New Roman" w:eastAsia="Calibri" w:hAnsi="Times New Roman" w:cs="Times New Roman"/>
                <w:b/>
                <w:bCs/>
                <w:lang w:val="en-US"/>
              </w:rPr>
              <w:t>Содержание</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6/</w:t>
            </w:r>
            <w:r w:rsidRPr="00EB62BA">
              <w:rPr>
                <w:rFonts w:ascii="Times New Roman" w:eastAsia="Calibri" w:hAnsi="Times New Roman" w:cs="Times New Roman"/>
                <w:b/>
              </w:rPr>
              <w:t>6</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1440"/>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jc w:val="both"/>
              <w:rPr>
                <w:rFonts w:ascii="Times New Roman" w:eastAsia="Times New Roman" w:hAnsi="Times New Roman" w:cs="Times New Roman"/>
              </w:rPr>
            </w:pPr>
            <w:r w:rsidRPr="00EB62BA">
              <w:rPr>
                <w:rFonts w:ascii="Times New Roman" w:eastAsia="Times New Roman" w:hAnsi="Times New Roman" w:cs="Times New Roman"/>
                <w:b/>
                <w:bCs/>
                <w:lang w:eastAsia="ru-RU"/>
              </w:rPr>
              <w:t>Причины и условия преступности</w:t>
            </w:r>
            <w:r w:rsidRPr="00EB62BA">
              <w:rPr>
                <w:rFonts w:ascii="Times New Roman" w:eastAsia="Times New Roman" w:hAnsi="Times New Roman" w:cs="Times New Roman"/>
                <w:b/>
                <w:bCs/>
                <w:lang w:eastAsia="ar-SA"/>
              </w:rPr>
              <w:t xml:space="preserve"> /</w:t>
            </w:r>
            <w:r w:rsidRPr="00EB62BA">
              <w:rPr>
                <w:rFonts w:ascii="Times New Roman" w:eastAsia="Times New Roman" w:hAnsi="Times New Roman" w:cs="Times New Roman"/>
              </w:rPr>
              <w:t xml:space="preserve">Общефилософский и специальный подход к пониманию причин преступности. Экономические отношения и преступность. Особенности криминальной среды. Социальные отношения и преступность. Политические интересы и преступность. Нравственное состояние общества и преступность. Механизм индивидуального преступного поведения. Условия, способствующие совершению преступлений. Самокоррнация преступности. Причины и условия преступности в России в конце </w:t>
            </w:r>
            <w:r w:rsidRPr="00EB62BA">
              <w:rPr>
                <w:rFonts w:ascii="Times New Roman" w:eastAsia="Times New Roman" w:hAnsi="Times New Roman" w:cs="Times New Roman"/>
                <w:lang w:val="en-US"/>
              </w:rPr>
              <w:t>XX</w:t>
            </w:r>
            <w:r w:rsidRPr="00EB62BA">
              <w:rPr>
                <w:rFonts w:ascii="Times New Roman" w:eastAsia="Times New Roman" w:hAnsi="Times New Roman" w:cs="Times New Roman"/>
              </w:rPr>
              <w:t xml:space="preserve"> и начале </w:t>
            </w:r>
            <w:r w:rsidRPr="00EB62BA">
              <w:rPr>
                <w:rFonts w:ascii="Times New Roman" w:eastAsia="Times New Roman" w:hAnsi="Times New Roman" w:cs="Times New Roman"/>
                <w:lang w:val="en-US"/>
              </w:rPr>
              <w:t>XXI</w:t>
            </w:r>
            <w:r w:rsidRPr="00EB62BA">
              <w:rPr>
                <w:rFonts w:ascii="Times New Roman" w:eastAsia="Times New Roman" w:hAnsi="Times New Roman" w:cs="Times New Roman"/>
              </w:rPr>
              <w:t xml:space="preserve"> в.</w:t>
            </w:r>
          </w:p>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повторить конспект.</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bCs/>
                <w:lang w:val="en-US"/>
              </w:rPr>
              <w:t>2</w:t>
            </w:r>
            <w:r w:rsidRPr="00EB62BA">
              <w:rPr>
                <w:rFonts w:ascii="Times New Roman" w:eastAsia="Calibri" w:hAnsi="Times New Roman" w:cs="Times New Roman"/>
                <w:bCs/>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92"/>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lang w:val="en-US"/>
              </w:rPr>
            </w:pPr>
          </w:p>
        </w:tc>
        <w:tc>
          <w:tcPr>
            <w:tcW w:w="7327" w:type="dxa"/>
            <w:gridSpan w:val="5"/>
            <w:shd w:val="clear" w:color="auto" w:fill="auto"/>
          </w:tcPr>
          <w:p w:rsidR="00EB62BA" w:rsidRPr="00EB62BA" w:rsidRDefault="00EB62BA" w:rsidP="00EB62BA">
            <w:pPr>
              <w:spacing w:after="0" w:line="240" w:lineRule="auto"/>
              <w:rPr>
                <w:rFonts w:ascii="Times New Roman" w:eastAsia="Times New Roman" w:hAnsi="Times New Roman" w:cs="Times New Roman"/>
                <w:b/>
              </w:rPr>
            </w:pPr>
            <w:r w:rsidRPr="00EB62BA">
              <w:rPr>
                <w:rFonts w:ascii="Times New Roman" w:eastAsia="Calibri" w:hAnsi="Times New Roman" w:cs="Times New Roman"/>
                <w:b/>
                <w:bCs/>
              </w:rPr>
              <w:t>Практические занятия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lang w:val="en-US"/>
              </w:rPr>
            </w:pPr>
            <w:r w:rsidRPr="00EB62BA">
              <w:rPr>
                <w:rFonts w:ascii="Times New Roman" w:eastAsia="Calibri" w:hAnsi="Times New Roman" w:cs="Times New Roman"/>
                <w:b/>
                <w:lang w:val="en-US"/>
              </w:rPr>
              <w:t>4/4</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uppressAutoHyphens/>
              <w:spacing w:after="0" w:line="240" w:lineRule="auto"/>
              <w:jc w:val="both"/>
              <w:rPr>
                <w:rFonts w:ascii="Times New Roman" w:eastAsia="Times New Roman" w:hAnsi="Times New Roman" w:cs="Times New Roman"/>
                <w:b/>
                <w:bCs/>
                <w:lang w:val="en-US" w:eastAsia="ar-SA"/>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jc w:val="both"/>
              <w:rPr>
                <w:rFonts w:ascii="Times New Roman" w:eastAsia="Times New Roman" w:hAnsi="Times New Roman" w:cs="Times New Roman"/>
                <w:bCs/>
                <w:lang w:eastAsia="ru-RU"/>
              </w:rPr>
            </w:pPr>
            <w:r w:rsidRPr="00EB62BA">
              <w:rPr>
                <w:rFonts w:ascii="Times New Roman" w:eastAsia="Times New Roman" w:hAnsi="Times New Roman" w:cs="Times New Roman"/>
                <w:b/>
                <w:lang w:eastAsia="ar-SA"/>
              </w:rPr>
              <w:t>Практическая работа</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
                <w:bCs/>
                <w:lang w:eastAsia="ru-RU"/>
              </w:rPr>
              <w:t>№ 10.</w:t>
            </w:r>
            <w:r w:rsidRPr="00EB62BA">
              <w:rPr>
                <w:rFonts w:ascii="Times New Roman" w:eastAsia="Times New Roman" w:hAnsi="Times New Roman" w:cs="Times New Roman"/>
                <w:bCs/>
                <w:lang w:eastAsia="ru-RU"/>
              </w:rPr>
              <w:t xml:space="preserve"> Решение задач по теме «Причины и условия преступности»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jc w:val="both"/>
              <w:rPr>
                <w:rFonts w:ascii="Times New Roman" w:eastAsia="Times New Roman" w:hAnsi="Times New Roman" w:cs="Times New Roman"/>
                <w:bCs/>
                <w:lang w:eastAsia="ru-RU"/>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решить задачу.</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uppressAutoHyphens/>
              <w:spacing w:after="0" w:line="240" w:lineRule="auto"/>
              <w:jc w:val="both"/>
              <w:rPr>
                <w:rFonts w:ascii="Times New Roman" w:eastAsia="Times New Roman" w:hAnsi="Times New Roman" w:cs="Times New Roman"/>
                <w:b/>
                <w:bCs/>
                <w:lang w:val="en-US" w:eastAsia="ar-SA"/>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2</w:t>
            </w:r>
          </w:p>
        </w:tc>
        <w:tc>
          <w:tcPr>
            <w:tcW w:w="6761" w:type="dxa"/>
            <w:gridSpan w:val="3"/>
            <w:shd w:val="clear" w:color="auto" w:fill="auto"/>
          </w:tcPr>
          <w:p w:rsidR="00EB62BA" w:rsidRPr="00EB62BA" w:rsidRDefault="00EB62BA" w:rsidP="00EB62BA">
            <w:pPr>
              <w:spacing w:after="0" w:line="240" w:lineRule="auto"/>
              <w:jc w:val="both"/>
              <w:rPr>
                <w:rFonts w:ascii="Times New Roman" w:eastAsia="Times New Roman" w:hAnsi="Times New Roman" w:cs="Times New Roman"/>
                <w:b/>
                <w:lang w:eastAsia="ar-SA"/>
              </w:rPr>
            </w:pPr>
            <w:r w:rsidRPr="00EB62BA">
              <w:rPr>
                <w:rFonts w:ascii="Times New Roman" w:eastAsia="Times New Roman" w:hAnsi="Times New Roman" w:cs="Times New Roman"/>
                <w:b/>
                <w:lang w:eastAsia="ar-SA"/>
              </w:rPr>
              <w:t xml:space="preserve">Практическая работа № 11. </w:t>
            </w:r>
            <w:r w:rsidRPr="00EB62BA">
              <w:rPr>
                <w:rFonts w:ascii="Times New Roman" w:eastAsia="Times New Roman" w:hAnsi="Times New Roman" w:cs="Times New Roman"/>
                <w:bCs/>
                <w:lang w:eastAsia="ru-RU"/>
              </w:rPr>
              <w:t xml:space="preserve">Решение задач по теме «Причины и </w:t>
            </w:r>
            <w:r w:rsidRPr="00EB62BA">
              <w:rPr>
                <w:rFonts w:ascii="Times New Roman" w:eastAsia="Times New Roman" w:hAnsi="Times New Roman" w:cs="Times New Roman"/>
                <w:bCs/>
                <w:lang w:eastAsia="ru-RU"/>
              </w:rPr>
              <w:lastRenderedPageBreak/>
              <w:t xml:space="preserve">условия преступности»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определить соотношение.</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lang w:val="en-US"/>
              </w:rPr>
              <w:lastRenderedPageBreak/>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838"/>
        </w:trPr>
        <w:tc>
          <w:tcPr>
            <w:tcW w:w="2660" w:type="dxa"/>
            <w:vMerge w:val="restart"/>
            <w:shd w:val="clear" w:color="auto" w:fill="auto"/>
          </w:tcPr>
          <w:p w:rsidR="00EB62BA" w:rsidRPr="00EB62BA" w:rsidRDefault="00EB62BA" w:rsidP="00EB62BA">
            <w:pPr>
              <w:suppressAutoHyphens/>
              <w:spacing w:after="0" w:line="240" w:lineRule="auto"/>
              <w:jc w:val="both"/>
              <w:rPr>
                <w:rFonts w:ascii="Times New Roman" w:eastAsia="Times New Roman" w:hAnsi="Times New Roman" w:cs="Times New Roman"/>
                <w:b/>
                <w:bCs/>
                <w:lang w:eastAsia="ru-RU"/>
              </w:rPr>
            </w:pPr>
          </w:p>
          <w:p w:rsidR="00EB62BA" w:rsidRPr="00EB62BA" w:rsidRDefault="00EB62BA" w:rsidP="00EB62BA">
            <w:pPr>
              <w:suppressAutoHyphens/>
              <w:spacing w:after="0" w:line="240" w:lineRule="auto"/>
              <w:jc w:val="both"/>
              <w:rPr>
                <w:rFonts w:ascii="Times New Roman" w:eastAsia="Times New Roman" w:hAnsi="Times New Roman" w:cs="Times New Roman"/>
                <w:b/>
                <w:bCs/>
                <w:lang w:eastAsia="ru-RU"/>
              </w:rPr>
            </w:pPr>
          </w:p>
          <w:p w:rsidR="00EB62BA" w:rsidRPr="00EB62BA" w:rsidRDefault="00EB62BA" w:rsidP="00EB62BA">
            <w:pPr>
              <w:suppressAutoHyphens/>
              <w:spacing w:after="0" w:line="240" w:lineRule="auto"/>
              <w:jc w:val="both"/>
              <w:rPr>
                <w:rFonts w:ascii="Times New Roman" w:eastAsia="Times New Roman" w:hAnsi="Times New Roman" w:cs="Times New Roman"/>
                <w:b/>
                <w:bCs/>
                <w:lang w:eastAsia="ru-RU"/>
              </w:rPr>
            </w:pPr>
            <w:r w:rsidRPr="00EB62BA">
              <w:rPr>
                <w:rFonts w:ascii="Times New Roman" w:eastAsia="Times New Roman" w:hAnsi="Times New Roman" w:cs="Times New Roman"/>
                <w:b/>
                <w:bCs/>
                <w:lang w:eastAsia="ru-RU"/>
              </w:rPr>
              <w:t xml:space="preserve">Тема 10. </w:t>
            </w:r>
          </w:p>
          <w:p w:rsidR="00EB62BA" w:rsidRPr="00EB62BA" w:rsidRDefault="00EB62BA" w:rsidP="00EB62BA">
            <w:pPr>
              <w:suppressAutoHyphens/>
              <w:spacing w:after="0" w:line="240" w:lineRule="auto"/>
              <w:jc w:val="both"/>
              <w:rPr>
                <w:rFonts w:ascii="Times New Roman" w:eastAsia="Times New Roman" w:hAnsi="Times New Roman" w:cs="Times New Roman"/>
                <w:b/>
                <w:bCs/>
                <w:lang w:eastAsia="ar-SA"/>
              </w:rPr>
            </w:pPr>
            <w:r w:rsidRPr="00EB62BA">
              <w:rPr>
                <w:rFonts w:ascii="Times New Roman" w:eastAsia="Times New Roman" w:hAnsi="Times New Roman" w:cs="Times New Roman"/>
                <w:b/>
                <w:bCs/>
                <w:lang w:eastAsia="ru-RU"/>
              </w:rPr>
              <w:t>Жертвы и социальные последствия преступности</w:t>
            </w: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lang w:val="en-US"/>
              </w:rPr>
            </w:pPr>
            <w:r w:rsidRPr="00EB62BA">
              <w:rPr>
                <w:rFonts w:ascii="Times New Roman" w:eastAsia="Calibri" w:hAnsi="Times New Roman" w:cs="Times New Roman"/>
                <w:b/>
                <w:bCs/>
                <w:lang w:val="en-US"/>
              </w:rPr>
              <w:t>Содержание</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lang w:val="en-US"/>
              </w:rPr>
            </w:pPr>
            <w:r w:rsidRPr="00EB62BA">
              <w:rPr>
                <w:rFonts w:ascii="Times New Roman" w:eastAsia="Calibri" w:hAnsi="Times New Roman" w:cs="Times New Roman"/>
                <w:b/>
                <w:lang w:val="en-US"/>
              </w:rPr>
              <w:t>4/4</w:t>
            </w:r>
          </w:p>
        </w:tc>
        <w:tc>
          <w:tcPr>
            <w:tcW w:w="3402" w:type="dxa"/>
            <w:vMerge w:val="restart"/>
            <w:shd w:val="clear" w:color="auto" w:fill="auto"/>
            <w:vAlign w:val="center"/>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1.</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6.</w:t>
            </w:r>
          </w:p>
          <w:p w:rsidR="00EB62BA" w:rsidRPr="00EB62BA" w:rsidRDefault="00EB62BA" w:rsidP="00EB62BA">
            <w:pPr>
              <w:suppressAutoHyphens/>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ПК 1.5</w:t>
            </w: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1.</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6.</w:t>
            </w:r>
          </w:p>
          <w:p w:rsidR="00EB62BA" w:rsidRPr="00EB62BA" w:rsidRDefault="00EB62BA" w:rsidP="00EB62BA">
            <w:pPr>
              <w:suppressAutoHyphens/>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ПК 1.5</w:t>
            </w: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1.</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6.</w:t>
            </w:r>
          </w:p>
          <w:p w:rsidR="00EB62BA" w:rsidRPr="00EB62BA" w:rsidRDefault="00EB62BA" w:rsidP="00EB62BA">
            <w:pPr>
              <w:suppressAutoHyphens/>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ПК 1.5</w:t>
            </w: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1.</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6.</w:t>
            </w:r>
          </w:p>
          <w:p w:rsidR="00EB62BA" w:rsidRPr="00EB62BA" w:rsidRDefault="00EB62BA" w:rsidP="00EB62BA">
            <w:pPr>
              <w:suppressAutoHyphens/>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ПК 1.5</w:t>
            </w: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1.</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6.</w:t>
            </w:r>
          </w:p>
          <w:p w:rsidR="00EB62BA" w:rsidRPr="00EB62BA" w:rsidRDefault="00EB62BA" w:rsidP="00EB62BA">
            <w:pPr>
              <w:suppressAutoHyphens/>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ПК 1.5</w:t>
            </w: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1.</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6.</w:t>
            </w:r>
          </w:p>
          <w:p w:rsidR="00EB62BA" w:rsidRPr="00EB62BA" w:rsidRDefault="00EB62BA" w:rsidP="00EB62BA">
            <w:pPr>
              <w:suppressAutoHyphens/>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ПК 1.5</w:t>
            </w: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suppressAutoHyphens/>
              <w:spacing w:after="0" w:line="240" w:lineRule="auto"/>
              <w:jc w:val="center"/>
              <w:rPr>
                <w:rFonts w:ascii="Times New Roman" w:eastAsia="Calibri" w:hAnsi="Times New Roman" w:cs="Times New Roman"/>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1.</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ОК 6.</w:t>
            </w:r>
          </w:p>
          <w:p w:rsidR="00EB62BA" w:rsidRPr="00EB62BA" w:rsidRDefault="00EB62BA" w:rsidP="00EB62BA">
            <w:pPr>
              <w:suppressAutoHyphens/>
              <w:spacing w:after="0" w:line="240" w:lineRule="auto"/>
              <w:jc w:val="center"/>
              <w:rPr>
                <w:rFonts w:ascii="Times New Roman" w:eastAsia="Calibri" w:hAnsi="Times New Roman" w:cs="Times New Roman"/>
              </w:rPr>
            </w:pPr>
            <w:r w:rsidRPr="00EB62BA">
              <w:rPr>
                <w:rFonts w:ascii="Times New Roman" w:eastAsia="Calibri" w:hAnsi="Times New Roman" w:cs="Times New Roman"/>
              </w:rPr>
              <w:t>ПК 1.5</w:t>
            </w: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p w:rsidR="00EB62BA" w:rsidRPr="00EB62BA" w:rsidRDefault="00EB62BA" w:rsidP="00EB62BA">
            <w:pPr>
              <w:suppressAutoHyphens/>
              <w:spacing w:after="0" w:line="240" w:lineRule="auto"/>
              <w:jc w:val="center"/>
              <w:rPr>
                <w:rFonts w:ascii="Times New Roman" w:eastAsia="Calibri" w:hAnsi="Times New Roman" w:cs="Times New Roman"/>
                <w:lang w:val="en-US"/>
              </w:rPr>
            </w:pPr>
          </w:p>
        </w:tc>
      </w:tr>
      <w:tr w:rsidR="00EB62BA" w:rsidRPr="00EB62BA" w:rsidTr="00EB62BA">
        <w:trPr>
          <w:trHeight w:val="810"/>
        </w:trPr>
        <w:tc>
          <w:tcPr>
            <w:tcW w:w="2660" w:type="dxa"/>
            <w:vMerge/>
            <w:shd w:val="clear" w:color="auto" w:fill="auto"/>
          </w:tcPr>
          <w:p w:rsidR="00EB62BA" w:rsidRPr="00EB62BA" w:rsidRDefault="00EB62BA" w:rsidP="00EB62BA">
            <w:pPr>
              <w:suppressAutoHyphens/>
              <w:spacing w:after="0" w:line="240" w:lineRule="auto"/>
              <w:jc w:val="center"/>
              <w:rPr>
                <w:rFonts w:ascii="Times New Roman" w:eastAsia="Times New Roman" w:hAnsi="Times New Roman" w:cs="Times New Roman"/>
                <w:bCs/>
                <w:lang w:val="en-US" w:eastAsia="ru-RU"/>
              </w:rPr>
            </w:pPr>
          </w:p>
        </w:tc>
        <w:tc>
          <w:tcPr>
            <w:tcW w:w="574" w:type="dxa"/>
            <w:gridSpan w:val="3"/>
            <w:shd w:val="clear" w:color="auto" w:fill="auto"/>
          </w:tcPr>
          <w:p w:rsidR="00EB62BA" w:rsidRPr="00EB62BA" w:rsidRDefault="00EB62BA" w:rsidP="00EB62BA">
            <w:pPr>
              <w:spacing w:after="0" w:line="240" w:lineRule="auto"/>
              <w:jc w:val="center"/>
              <w:rPr>
                <w:rFonts w:ascii="Times New Roman" w:eastAsia="Calibri" w:hAnsi="Times New Roman" w:cs="Times New Roman"/>
                <w:lang w:val="en-US"/>
              </w:rPr>
            </w:pPr>
          </w:p>
          <w:p w:rsidR="00EB62BA" w:rsidRPr="00EB62BA" w:rsidRDefault="00EB62BA" w:rsidP="00EB62BA">
            <w:pPr>
              <w:spacing w:after="0" w:line="240" w:lineRule="auto"/>
              <w:jc w:val="center"/>
              <w:rPr>
                <w:rFonts w:ascii="Times New Roman" w:eastAsia="Calibri" w:hAnsi="Times New Roman" w:cs="Times New Roman"/>
                <w:lang w:val="en-US"/>
              </w:rPr>
            </w:pPr>
          </w:p>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1</w:t>
            </w:r>
          </w:p>
        </w:tc>
        <w:tc>
          <w:tcPr>
            <w:tcW w:w="6753" w:type="dxa"/>
            <w:gridSpan w:val="2"/>
            <w:shd w:val="clear" w:color="auto" w:fill="auto"/>
          </w:tcPr>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Calibri" w:hAnsi="Times New Roman" w:cs="Times New Roman"/>
                <w:b/>
              </w:rPr>
              <w:t>Криминологическая виктимология</w:t>
            </w:r>
            <w:r w:rsidRPr="00EB62BA">
              <w:rPr>
                <w:rFonts w:ascii="Times New Roman" w:eastAsia="Calibri" w:hAnsi="Times New Roman" w:cs="Times New Roman"/>
                <w:b/>
                <w:bCs/>
              </w:rPr>
              <w:t xml:space="preserve">/ </w:t>
            </w:r>
            <w:r w:rsidRPr="00EB62BA">
              <w:rPr>
                <w:rFonts w:ascii="Times New Roman" w:eastAsia="Calibri" w:hAnsi="Times New Roman" w:cs="Times New Roman"/>
                <w:bCs/>
              </w:rPr>
              <w:t>Потерпевший и его роль в механизме совершения преступления. Виктимологическая профилактика. Социальные последствия преступности.</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Calibri" w:hAnsi="Times New Roman" w:cs="Times New Roman"/>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определить</w:t>
            </w:r>
            <w:r w:rsidRPr="00EB62BA">
              <w:rPr>
                <w:rFonts w:ascii="Times New Roman" w:eastAsia="Calibri" w:hAnsi="Times New Roman" w:cs="Times New Roman"/>
              </w:rPr>
              <w:t xml:space="preserve"> факторы виктимности в конкретных   ситуациях.</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lang w:val="en-US"/>
              </w:rPr>
              <w:t>2</w:t>
            </w:r>
            <w:r w:rsidRPr="00EB62BA">
              <w:rPr>
                <w:rFonts w:ascii="Times New Roman" w:eastAsia="Calibri" w:hAnsi="Times New Roman" w:cs="Times New Roman"/>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62"/>
        </w:trPr>
        <w:tc>
          <w:tcPr>
            <w:tcW w:w="2660" w:type="dxa"/>
            <w:vMerge/>
            <w:shd w:val="clear" w:color="auto" w:fill="auto"/>
          </w:tcPr>
          <w:p w:rsidR="00EB62BA" w:rsidRPr="00EB62BA" w:rsidRDefault="00EB62BA" w:rsidP="00EB62BA">
            <w:pPr>
              <w:suppressAutoHyphens/>
              <w:spacing w:after="0" w:line="240" w:lineRule="auto"/>
              <w:jc w:val="center"/>
              <w:rPr>
                <w:rFonts w:ascii="Times New Roman" w:eastAsia="Times New Roman" w:hAnsi="Times New Roman" w:cs="Times New Roman"/>
                <w:bCs/>
                <w:lang w:val="en-US" w:eastAsia="ru-RU"/>
              </w:rPr>
            </w:pPr>
          </w:p>
        </w:tc>
        <w:tc>
          <w:tcPr>
            <w:tcW w:w="7327" w:type="dxa"/>
            <w:gridSpan w:val="5"/>
            <w:shd w:val="clear" w:color="auto" w:fill="auto"/>
          </w:tcPr>
          <w:p w:rsidR="00EB62BA" w:rsidRPr="00EB62BA" w:rsidRDefault="00EB62BA" w:rsidP="00EB62BA">
            <w:pPr>
              <w:spacing w:after="0" w:line="240" w:lineRule="auto"/>
              <w:ind w:right="-57"/>
              <w:jc w:val="both"/>
              <w:rPr>
                <w:rFonts w:ascii="Times New Roman" w:eastAsia="Calibri" w:hAnsi="Times New Roman" w:cs="Times New Roman"/>
                <w:b/>
                <w:bCs/>
              </w:rPr>
            </w:pPr>
            <w:r w:rsidRPr="00EB62BA">
              <w:rPr>
                <w:rFonts w:ascii="Times New Roman" w:eastAsia="Calibri" w:hAnsi="Times New Roman" w:cs="Times New Roman"/>
                <w:b/>
                <w:bCs/>
              </w:rPr>
              <w:t>Практические занятия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lang w:val="en-US"/>
              </w:rPr>
            </w:pPr>
            <w:r w:rsidRPr="00EB62BA">
              <w:rPr>
                <w:rFonts w:ascii="Times New Roman" w:eastAsia="Calibri" w:hAnsi="Times New Roman" w:cs="Times New Roman"/>
                <w:b/>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708"/>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jc w:val="both"/>
              <w:rPr>
                <w:rFonts w:ascii="Times New Roman" w:eastAsia="Times New Roman" w:hAnsi="Times New Roman" w:cs="Times New Roman"/>
                <w:bCs/>
                <w:lang w:eastAsia="ru-RU"/>
              </w:rPr>
            </w:pPr>
            <w:r w:rsidRPr="00EB62BA">
              <w:rPr>
                <w:rFonts w:ascii="Times New Roman" w:eastAsia="Times New Roman" w:hAnsi="Times New Roman" w:cs="Times New Roman"/>
                <w:b/>
                <w:lang w:eastAsia="ar-SA"/>
              </w:rPr>
              <w:t>Практическая работа</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
                <w:bCs/>
                <w:lang w:eastAsia="ru-RU"/>
              </w:rPr>
              <w:t>№ 12.</w:t>
            </w:r>
            <w:r w:rsidRPr="00EB62BA">
              <w:rPr>
                <w:rFonts w:ascii="Times New Roman" w:eastAsia="Times New Roman" w:hAnsi="Times New Roman" w:cs="Times New Roman"/>
                <w:bCs/>
                <w:lang w:eastAsia="ru-RU"/>
              </w:rPr>
              <w:t xml:space="preserve"> Решение задач по теме «Жертвы и социальные последствия преступности»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ответить</w:t>
            </w:r>
            <w:r w:rsidRPr="00EB62BA">
              <w:rPr>
                <w:rFonts w:ascii="Times New Roman" w:eastAsia="Times New Roman" w:hAnsi="Times New Roman" w:cs="Times New Roman"/>
              </w:rPr>
              <w:t xml:space="preserve"> на вопрос.</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val="restart"/>
            <w:shd w:val="clear" w:color="auto" w:fill="auto"/>
          </w:tcPr>
          <w:p w:rsidR="00EB62BA" w:rsidRPr="00EB62BA" w:rsidRDefault="00EB62BA" w:rsidP="00EB62BA">
            <w:pPr>
              <w:tabs>
                <w:tab w:val="left" w:pos="360"/>
              </w:tabs>
              <w:suppressAutoHyphens/>
              <w:spacing w:after="0" w:line="240" w:lineRule="auto"/>
              <w:rPr>
                <w:rFonts w:ascii="Times New Roman" w:eastAsia="Times New Roman" w:hAnsi="Times New Roman" w:cs="Times New Roman"/>
                <w:b/>
                <w:bCs/>
                <w:lang w:val="en-US" w:eastAsia="ar-SA"/>
              </w:rPr>
            </w:pPr>
            <w:r w:rsidRPr="00EB62BA">
              <w:rPr>
                <w:rFonts w:ascii="Times New Roman" w:eastAsia="Times New Roman" w:hAnsi="Times New Roman" w:cs="Times New Roman"/>
                <w:b/>
                <w:bCs/>
                <w:lang w:val="en-US" w:eastAsia="ru-RU"/>
              </w:rPr>
              <w:t>Тема.11. Предупреждение (профилактика) преступности</w:t>
            </w: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lang w:val="en-US"/>
              </w:rPr>
            </w:pPr>
            <w:r w:rsidRPr="00EB62BA">
              <w:rPr>
                <w:rFonts w:ascii="Times New Roman" w:eastAsia="Calibri" w:hAnsi="Times New Roman" w:cs="Times New Roman"/>
                <w:b/>
                <w:bCs/>
                <w:lang w:val="en-US"/>
              </w:rPr>
              <w:t>Содержание</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4/</w:t>
            </w:r>
            <w:r w:rsidRPr="00EB62BA">
              <w:rPr>
                <w:rFonts w:ascii="Times New Roman" w:eastAsia="Calibri" w:hAnsi="Times New Roman" w:cs="Times New Roman"/>
                <w:b/>
              </w:rPr>
              <w:t>4</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val="en-US" w:eastAsia="ar-SA"/>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jc w:val="both"/>
              <w:rPr>
                <w:rFonts w:ascii="Times New Roman" w:eastAsia="Calibri" w:hAnsi="Times New Roman" w:cs="Times New Roman"/>
                <w:bCs/>
              </w:rPr>
            </w:pPr>
            <w:r w:rsidRPr="00EB62BA">
              <w:rPr>
                <w:rFonts w:ascii="Times New Roman" w:eastAsia="Calibri" w:hAnsi="Times New Roman" w:cs="Times New Roman"/>
                <w:b/>
              </w:rPr>
              <w:t>Предупреждение преступлений</w:t>
            </w:r>
            <w:r w:rsidRPr="00EB62BA">
              <w:rPr>
                <w:rFonts w:ascii="Times New Roman" w:eastAsia="Calibri" w:hAnsi="Times New Roman" w:cs="Times New Roman"/>
                <w:b/>
                <w:bCs/>
              </w:rPr>
              <w:t xml:space="preserve"> /</w:t>
            </w:r>
            <w:r w:rsidRPr="00EB62BA">
              <w:rPr>
                <w:rFonts w:ascii="Times New Roman" w:eastAsia="Calibri" w:hAnsi="Times New Roman" w:cs="Times New Roman"/>
                <w:bCs/>
              </w:rPr>
              <w:t>Понятие, цели, система и принципы предупреждения преступности. Характеристика системы предупреждения. Правовое регулирование предупреждения преступлений.</w:t>
            </w:r>
          </w:p>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составьте</w:t>
            </w:r>
            <w:r w:rsidRPr="00EB62BA">
              <w:rPr>
                <w:rFonts w:ascii="Times New Roman" w:eastAsia="Times New Roman" w:hAnsi="Times New Roman" w:cs="Times New Roman"/>
                <w:lang w:eastAsia="ru-RU"/>
              </w:rPr>
              <w:t xml:space="preserve"> схему предупреждения преступности по ее уровням.</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bCs/>
                <w:lang w:val="en-US"/>
              </w:rPr>
              <w:t>2</w:t>
            </w:r>
            <w:r w:rsidRPr="00EB62BA">
              <w:rPr>
                <w:rFonts w:ascii="Times New Roman" w:eastAsia="Calibri" w:hAnsi="Times New Roman" w:cs="Times New Roman"/>
                <w:bCs/>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val="en-US" w:eastAsia="ar-SA"/>
              </w:rPr>
            </w:pP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rPr>
            </w:pPr>
            <w:r w:rsidRPr="00EB62BA">
              <w:rPr>
                <w:rFonts w:ascii="Times New Roman" w:eastAsia="Calibri" w:hAnsi="Times New Roman" w:cs="Times New Roman"/>
                <w:b/>
                <w:bCs/>
              </w:rPr>
              <w:t>Практические занятия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lang w:val="en-US"/>
              </w:rPr>
            </w:pPr>
            <w:r w:rsidRPr="00EB62BA">
              <w:rPr>
                <w:rFonts w:ascii="Times New Roman" w:eastAsia="Calibri" w:hAnsi="Times New Roman" w:cs="Times New Roman"/>
                <w:b/>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val="en-US" w:eastAsia="ar-SA"/>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ind w:right="-57"/>
              <w:jc w:val="both"/>
              <w:rPr>
                <w:rFonts w:ascii="Times New Roman" w:eastAsia="Times New Roman" w:hAnsi="Times New Roman" w:cs="Times New Roman"/>
                <w:bCs/>
                <w:lang w:eastAsia="ru-RU"/>
              </w:rPr>
            </w:pPr>
            <w:r w:rsidRPr="00EB62BA">
              <w:rPr>
                <w:rFonts w:ascii="Times New Roman" w:eastAsia="Times New Roman" w:hAnsi="Times New Roman" w:cs="Times New Roman"/>
                <w:b/>
                <w:lang w:eastAsia="ar-SA"/>
              </w:rPr>
              <w:t>Практическая работа</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
                <w:bCs/>
                <w:lang w:eastAsia="ru-RU"/>
              </w:rPr>
              <w:t>№ 13.</w:t>
            </w:r>
            <w:r w:rsidRPr="00EB62BA">
              <w:rPr>
                <w:rFonts w:ascii="Times New Roman" w:eastAsia="Times New Roman" w:hAnsi="Times New Roman" w:cs="Times New Roman"/>
                <w:bCs/>
                <w:lang w:eastAsia="ru-RU"/>
              </w:rPr>
              <w:t xml:space="preserve"> Решение задач по теме «Предупреждение (профилактика) преступности»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ind w:right="-57"/>
              <w:jc w:val="both"/>
              <w:rPr>
                <w:rFonts w:ascii="Times New Roman" w:eastAsia="Calibri" w:hAnsi="Times New Roman" w:cs="Times New Roman"/>
                <w:b/>
                <w:bCs/>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повторить</w:t>
            </w:r>
            <w:r w:rsidRPr="00EB62BA">
              <w:rPr>
                <w:rFonts w:ascii="Times New Roman" w:eastAsia="Times New Roman" w:hAnsi="Times New Roman" w:cs="Times New Roman"/>
              </w:rPr>
              <w:t xml:space="preserve"> конспект.</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val="en-US" w:eastAsia="ar-SA"/>
              </w:rPr>
            </w:pP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rPr>
            </w:pPr>
            <w:r w:rsidRPr="00EB62BA">
              <w:rPr>
                <w:rFonts w:ascii="Times New Roman" w:eastAsia="Calibri" w:hAnsi="Times New Roman" w:cs="Times New Roman"/>
                <w:b/>
                <w:bCs/>
              </w:rPr>
              <w:t>Самостоятеельная работа</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val="en-US" w:eastAsia="ar-SA"/>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Calibri" w:hAnsi="Times New Roman" w:cs="Times New Roman"/>
              </w:rPr>
              <w:t>Составление таблицы «Правовое регулирование предупреждения преступности».</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303"/>
        </w:trPr>
        <w:tc>
          <w:tcPr>
            <w:tcW w:w="2660" w:type="dxa"/>
            <w:vMerge w:val="restart"/>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eastAsia="ru-RU"/>
              </w:rPr>
            </w:pPr>
            <w:r w:rsidRPr="00EB62BA">
              <w:rPr>
                <w:rFonts w:ascii="Times New Roman" w:eastAsia="Times New Roman" w:hAnsi="Times New Roman" w:cs="Times New Roman"/>
                <w:b/>
                <w:bCs/>
                <w:lang w:eastAsia="ru-RU"/>
              </w:rPr>
              <w:t xml:space="preserve">Тема 12. </w:t>
            </w: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eastAsia="ru-RU"/>
              </w:rPr>
            </w:pPr>
            <w:r w:rsidRPr="00EB62BA">
              <w:rPr>
                <w:rFonts w:ascii="Times New Roman" w:eastAsia="Times New Roman" w:hAnsi="Times New Roman" w:cs="Times New Roman"/>
                <w:b/>
                <w:bCs/>
                <w:lang w:eastAsia="ru-RU"/>
              </w:rPr>
              <w:lastRenderedPageBreak/>
              <w:t>Общая криминологическая характеристика и классификация преступлений</w:t>
            </w: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lang w:val="en-US"/>
              </w:rPr>
            </w:pPr>
            <w:r w:rsidRPr="00EB62BA">
              <w:rPr>
                <w:rFonts w:ascii="Times New Roman" w:eastAsia="Times New Roman" w:hAnsi="Times New Roman" w:cs="Times New Roman"/>
              </w:rPr>
              <w:lastRenderedPageBreak/>
              <w:t xml:space="preserve"> </w:t>
            </w:r>
            <w:r w:rsidRPr="00EB62BA">
              <w:rPr>
                <w:rFonts w:ascii="Times New Roman" w:eastAsia="Calibri" w:hAnsi="Times New Roman" w:cs="Times New Roman"/>
                <w:b/>
                <w:bCs/>
              </w:rPr>
              <w:t xml:space="preserve"> </w:t>
            </w:r>
            <w:r w:rsidRPr="00EB62BA">
              <w:rPr>
                <w:rFonts w:ascii="Times New Roman" w:eastAsia="Calibri" w:hAnsi="Times New Roman" w:cs="Times New Roman"/>
                <w:b/>
                <w:bCs/>
                <w:lang w:val="en-US"/>
              </w:rPr>
              <w:t>Содержание</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4/</w:t>
            </w:r>
            <w:r w:rsidRPr="00EB62BA">
              <w:rPr>
                <w:rFonts w:ascii="Times New Roman" w:eastAsia="Calibri" w:hAnsi="Times New Roman" w:cs="Times New Roman"/>
                <w:b/>
              </w:rPr>
              <w:t>4</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1459"/>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val="en-US"/>
              </w:rPr>
            </w:pPr>
          </w:p>
        </w:tc>
        <w:tc>
          <w:tcPr>
            <w:tcW w:w="559" w:type="dxa"/>
            <w:shd w:val="clear" w:color="auto" w:fill="auto"/>
          </w:tcPr>
          <w:p w:rsidR="00EB62BA" w:rsidRPr="00EB62BA" w:rsidRDefault="00EB62BA" w:rsidP="00EB62BA">
            <w:pPr>
              <w:tabs>
                <w:tab w:val="right" w:pos="204"/>
                <w:tab w:val="center" w:pos="462"/>
              </w:tabs>
              <w:spacing w:after="0" w:line="240" w:lineRule="auto"/>
              <w:jc w:val="center"/>
              <w:rPr>
                <w:rFonts w:ascii="Times New Roman" w:eastAsia="Times New Roman" w:hAnsi="Times New Roman" w:cs="Times New Roman"/>
                <w:lang w:val="en-US"/>
              </w:rPr>
            </w:pPr>
            <w:r w:rsidRPr="00EB62BA">
              <w:rPr>
                <w:rFonts w:ascii="Times New Roman" w:eastAsia="Times New Roman" w:hAnsi="Times New Roman" w:cs="Times New Roman"/>
                <w:lang w:val="en-US"/>
              </w:rPr>
              <w:t>1</w:t>
            </w:r>
          </w:p>
          <w:p w:rsidR="00EB62BA" w:rsidRPr="00EB62BA" w:rsidRDefault="00EB62BA" w:rsidP="00EB62BA">
            <w:pPr>
              <w:spacing w:after="0" w:line="240" w:lineRule="auto"/>
              <w:jc w:val="center"/>
              <w:rPr>
                <w:rFonts w:ascii="Times New Roman" w:eastAsia="Times New Roman" w:hAnsi="Times New Roman" w:cs="Times New Roman"/>
                <w:lang w:val="en-US"/>
              </w:rPr>
            </w:pPr>
          </w:p>
        </w:tc>
        <w:tc>
          <w:tcPr>
            <w:tcW w:w="6768" w:type="dxa"/>
            <w:gridSpan w:val="4"/>
            <w:shd w:val="clear" w:color="auto" w:fill="auto"/>
          </w:tcPr>
          <w:p w:rsidR="00EB62BA" w:rsidRPr="00EB62BA" w:rsidRDefault="00EB62BA" w:rsidP="00EB62BA">
            <w:pPr>
              <w:spacing w:after="0" w:line="240" w:lineRule="auto"/>
              <w:jc w:val="both"/>
              <w:rPr>
                <w:rFonts w:ascii="Times New Roman" w:eastAsia="Times New Roman" w:hAnsi="Times New Roman" w:cs="Times New Roman"/>
              </w:rPr>
            </w:pPr>
            <w:r w:rsidRPr="00EB62BA">
              <w:rPr>
                <w:rFonts w:ascii="Times New Roman" w:eastAsia="Times New Roman" w:hAnsi="Times New Roman" w:cs="Times New Roman"/>
                <w:b/>
                <w:bCs/>
                <w:lang w:eastAsia="ru-RU"/>
              </w:rPr>
              <w:t>Криминологическая характеристика</w:t>
            </w:r>
            <w:r w:rsidRPr="00EB62BA">
              <w:rPr>
                <w:rFonts w:ascii="Times New Roman" w:eastAsia="Times New Roman" w:hAnsi="Times New Roman" w:cs="Times New Roman"/>
                <w:bCs/>
                <w:lang w:eastAsia="ru-RU"/>
              </w:rPr>
              <w:t>/ Понятие «криминологическая характеристика преступлений». Криминологическая характеристика отдельных видов и групп преступлений. Три группы криминологической характеристики преступлений.</w:t>
            </w:r>
          </w:p>
          <w:p w:rsidR="00EB62BA" w:rsidRPr="00EB62BA" w:rsidRDefault="00EB62BA" w:rsidP="00EB62BA">
            <w:pPr>
              <w:spacing w:after="0" w:line="240" w:lineRule="auto"/>
              <w:jc w:val="both"/>
              <w:rPr>
                <w:rFonts w:ascii="Times New Roman" w:eastAsia="Calibri" w:hAnsi="Times New Roman" w:cs="Times New Roman"/>
                <w:bCs/>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дать криминологическую характеристику преступлению</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lang w:val="en-US"/>
              </w:rPr>
              <w:t>2</w:t>
            </w:r>
            <w:r w:rsidRPr="00EB62BA">
              <w:rPr>
                <w:rFonts w:ascii="Times New Roman" w:eastAsia="Calibri" w:hAnsi="Times New Roman" w:cs="Times New Roman"/>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303"/>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val="en-US"/>
              </w:rPr>
            </w:pPr>
          </w:p>
        </w:tc>
        <w:tc>
          <w:tcPr>
            <w:tcW w:w="7327" w:type="dxa"/>
            <w:gridSpan w:val="5"/>
            <w:shd w:val="clear" w:color="auto" w:fill="auto"/>
          </w:tcPr>
          <w:p w:rsidR="00EB62BA" w:rsidRPr="00EB62BA" w:rsidRDefault="00EB62BA" w:rsidP="00EB62BA">
            <w:pPr>
              <w:spacing w:after="0" w:line="240" w:lineRule="auto"/>
              <w:rPr>
                <w:rFonts w:ascii="Times New Roman" w:eastAsia="Times New Roman" w:hAnsi="Times New Roman" w:cs="Times New Roman"/>
                <w:bCs/>
                <w:lang w:eastAsia="ru-RU"/>
              </w:rPr>
            </w:pPr>
            <w:r w:rsidRPr="00EB62BA">
              <w:rPr>
                <w:rFonts w:ascii="Times New Roman" w:eastAsia="Calibri" w:hAnsi="Times New Roman" w:cs="Times New Roman"/>
                <w:b/>
                <w:bCs/>
              </w:rPr>
              <w:t>Практические занятия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lang w:val="en-US"/>
              </w:rPr>
            </w:pPr>
            <w:r w:rsidRPr="00EB62BA">
              <w:rPr>
                <w:rFonts w:ascii="Times New Roman" w:eastAsia="Calibri" w:hAnsi="Times New Roman" w:cs="Times New Roman"/>
                <w:b/>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922"/>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rPr>
                <w:rFonts w:ascii="Times New Roman" w:eastAsia="Times New Roman" w:hAnsi="Times New Roman" w:cs="Times New Roman"/>
                <w:bCs/>
                <w:lang w:eastAsia="ru-RU"/>
              </w:rPr>
            </w:pPr>
            <w:r w:rsidRPr="00EB62BA">
              <w:rPr>
                <w:rFonts w:ascii="Times New Roman" w:eastAsia="Times New Roman" w:hAnsi="Times New Roman" w:cs="Times New Roman"/>
                <w:b/>
                <w:lang w:eastAsia="ar-SA"/>
              </w:rPr>
              <w:t>Практическая работа</w:t>
            </w:r>
            <w:r w:rsidRPr="00EB62BA">
              <w:rPr>
                <w:rFonts w:ascii="Times New Roman" w:eastAsia="Times New Roman" w:hAnsi="Times New Roman" w:cs="Times New Roman"/>
                <w:bCs/>
                <w:lang w:eastAsia="ru-RU"/>
              </w:rPr>
              <w:t xml:space="preserve"> № </w:t>
            </w:r>
            <w:r w:rsidRPr="00EB62BA">
              <w:rPr>
                <w:rFonts w:ascii="Times New Roman" w:eastAsia="Times New Roman" w:hAnsi="Times New Roman" w:cs="Times New Roman"/>
                <w:b/>
                <w:bCs/>
                <w:lang w:eastAsia="ru-RU"/>
              </w:rPr>
              <w:t>14</w:t>
            </w:r>
            <w:r w:rsidRPr="00EB62BA">
              <w:rPr>
                <w:rFonts w:ascii="Times New Roman" w:eastAsia="Times New Roman" w:hAnsi="Times New Roman" w:cs="Times New Roman"/>
                <w:bCs/>
                <w:lang w:eastAsia="ru-RU"/>
              </w:rPr>
              <w:t xml:space="preserve"> Решение задач по теме «Общая криминологическая характеристика и классификация преступлений»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rPr>
                <w:rFonts w:ascii="Times New Roman" w:eastAsia="Calibri" w:hAnsi="Times New Roman" w:cs="Times New Roman"/>
                <w:b/>
                <w:bCs/>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решить задачу.</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val="restart"/>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lang w:eastAsia="ru-RU"/>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lang w:eastAsia="ru-RU"/>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lang w:eastAsia="ru-RU"/>
              </w:rPr>
            </w:pPr>
          </w:p>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EB62BA">
              <w:rPr>
                <w:rFonts w:ascii="Times New Roman" w:eastAsia="Times New Roman" w:hAnsi="Times New Roman" w:cs="Times New Roman"/>
                <w:b/>
                <w:bCs/>
                <w:color w:val="000000"/>
                <w:lang w:eastAsia="ru-RU"/>
              </w:rPr>
              <w:t xml:space="preserve">Тема.13. </w:t>
            </w:r>
            <w:r w:rsidRPr="00EB62BA">
              <w:rPr>
                <w:rFonts w:ascii="Times New Roman" w:eastAsia="Times New Roman" w:hAnsi="Times New Roman" w:cs="Times New Roman"/>
                <w:b/>
              </w:rPr>
              <w:t xml:space="preserve"> </w:t>
            </w:r>
            <w:r w:rsidRPr="00EB62BA">
              <w:rPr>
                <w:rFonts w:ascii="Times New Roman" w:eastAsia="Times New Roman" w:hAnsi="Times New Roman" w:cs="Times New Roman"/>
                <w:b/>
                <w:bCs/>
                <w:color w:val="000000"/>
                <w:lang w:eastAsia="ru-RU"/>
              </w:rPr>
              <w:t>Криминологическая характеристика и предупреждение преступности несовершеннолетних</w:t>
            </w: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lang w:val="en-US"/>
              </w:rPr>
            </w:pPr>
            <w:r w:rsidRPr="00EB62BA">
              <w:rPr>
                <w:rFonts w:ascii="Times New Roman" w:eastAsia="Calibri" w:hAnsi="Times New Roman" w:cs="Times New Roman"/>
                <w:b/>
                <w:bCs/>
                <w:lang w:val="en-US"/>
              </w:rPr>
              <w:t>Содержание</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b/>
                <w:lang w:val="en-US"/>
              </w:rPr>
              <w:t>6</w:t>
            </w:r>
            <w:r w:rsidRPr="00EB62BA">
              <w:rPr>
                <w:rFonts w:ascii="Times New Roman" w:eastAsia="Calibri" w:hAnsi="Times New Roman" w:cs="Times New Roman"/>
                <w:b/>
              </w:rPr>
              <w:t>/6</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val="en-US" w:eastAsia="ru-RU"/>
              </w:rPr>
            </w:pPr>
          </w:p>
        </w:tc>
        <w:tc>
          <w:tcPr>
            <w:tcW w:w="559" w:type="dxa"/>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8" w:type="dxa"/>
            <w:gridSpan w:val="4"/>
            <w:shd w:val="clear" w:color="auto" w:fill="auto"/>
          </w:tcPr>
          <w:p w:rsidR="00EB62BA" w:rsidRPr="00EB62BA" w:rsidRDefault="00EB62BA" w:rsidP="00EB62BA">
            <w:pPr>
              <w:spacing w:after="0" w:line="240" w:lineRule="auto"/>
              <w:contextualSpacing/>
              <w:jc w:val="both"/>
              <w:rPr>
                <w:rFonts w:ascii="Times New Roman" w:eastAsia="Calibri" w:hAnsi="Times New Roman" w:cs="Times New Roman"/>
                <w:b/>
                <w:bCs/>
                <w:lang w:val="en-US"/>
              </w:rPr>
            </w:pPr>
            <w:r w:rsidRPr="00EB62BA">
              <w:rPr>
                <w:rFonts w:ascii="Times New Roman" w:eastAsia="Times New Roman" w:hAnsi="Times New Roman" w:cs="Times New Roman"/>
                <w:b/>
                <w:bCs/>
                <w:lang w:eastAsia="ru-RU"/>
              </w:rPr>
              <w:t>Криминологическая характеристика преступности несовершеннолетних/</w:t>
            </w:r>
            <w:r w:rsidRPr="00EB62BA">
              <w:rPr>
                <w:rFonts w:ascii="Times New Roman" w:eastAsia="Times New Roman" w:hAnsi="Times New Roman" w:cs="Times New Roman"/>
                <w:bCs/>
                <w:lang w:eastAsia="ru-RU"/>
              </w:rPr>
              <w:t xml:space="preserve"> Особенности преступности несовершеннолетних. Личностные характеристики несовершеннолетних преступников. Нервно-психические аномалии несовершеннолетних преступников. Причины и условия, способствующие совершению преступлений несовершеннолетними. </w:t>
            </w:r>
            <w:r w:rsidRPr="00EB62BA">
              <w:rPr>
                <w:rFonts w:ascii="Times New Roman" w:eastAsia="Times New Roman" w:hAnsi="Times New Roman" w:cs="Times New Roman"/>
                <w:bCs/>
                <w:lang w:val="en-US" w:eastAsia="ru-RU"/>
              </w:rPr>
              <w:t>Предупреждение преступности несовершеннолетних</w:t>
            </w:r>
            <w:r w:rsidRPr="00EB62BA">
              <w:rPr>
                <w:rFonts w:ascii="Times New Roman" w:eastAsia="Calibri" w:hAnsi="Times New Roman" w:cs="Times New Roman"/>
                <w:bCs/>
                <w:lang w:val="en-US"/>
              </w:rPr>
              <w:t>.</w:t>
            </w:r>
          </w:p>
          <w:p w:rsidR="00EB62BA" w:rsidRPr="00EB62BA" w:rsidRDefault="00EB62BA" w:rsidP="00EB62BA">
            <w:pPr>
              <w:spacing w:after="0" w:line="240" w:lineRule="auto"/>
              <w:rPr>
                <w:rFonts w:ascii="Times New Roman" w:eastAsia="Calibri" w:hAnsi="Times New Roman" w:cs="Times New Roman"/>
                <w:b/>
                <w:bCs/>
                <w:lang w:val="en-US"/>
              </w:rPr>
            </w:pPr>
            <w:r w:rsidRPr="00EB62BA">
              <w:rPr>
                <w:rFonts w:ascii="Times New Roman" w:eastAsia="Calibri" w:hAnsi="Times New Roman" w:cs="Times New Roman"/>
                <w:b/>
                <w:bCs/>
                <w:lang w:val="en-US"/>
              </w:rPr>
              <w:t xml:space="preserve">Задание на дом: </w:t>
            </w:r>
            <w:r w:rsidRPr="00EB62BA">
              <w:rPr>
                <w:rFonts w:ascii="Times New Roman" w:eastAsia="Calibri" w:hAnsi="Times New Roman" w:cs="Times New Roman"/>
                <w:lang w:val="en-US"/>
              </w:rPr>
              <w:t>решить задачу.</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lang w:val="en-US"/>
              </w:rPr>
              <w:t>2</w:t>
            </w:r>
            <w:r w:rsidRPr="00EB62BA">
              <w:rPr>
                <w:rFonts w:ascii="Times New Roman" w:eastAsia="Calibri" w:hAnsi="Times New Roman" w:cs="Times New Roman"/>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val="en-US" w:eastAsia="ru-RU"/>
              </w:rPr>
            </w:pP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rPr>
            </w:pPr>
            <w:r w:rsidRPr="00EB62BA">
              <w:rPr>
                <w:rFonts w:ascii="Times New Roman" w:eastAsia="Calibri" w:hAnsi="Times New Roman" w:cs="Times New Roman"/>
                <w:b/>
                <w:bCs/>
              </w:rPr>
              <w:t>Практические занятия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lang w:val="en-US"/>
              </w:rPr>
            </w:pPr>
            <w:r w:rsidRPr="00EB62BA">
              <w:rPr>
                <w:rFonts w:ascii="Times New Roman" w:eastAsia="Calibri" w:hAnsi="Times New Roman" w:cs="Times New Roman"/>
                <w:b/>
                <w:lang w:val="en-US"/>
              </w:rPr>
              <w:t>4/4</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848"/>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Times New Roman" w:hAnsi="Times New Roman" w:cs="Times New Roman"/>
                <w:b/>
                <w:lang w:eastAsia="ar-SA"/>
              </w:rPr>
              <w:t>Практическая работа</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
                <w:bCs/>
                <w:lang w:eastAsia="ru-RU"/>
              </w:rPr>
              <w:t>№ 15.</w:t>
            </w:r>
            <w:r w:rsidRPr="00EB62BA">
              <w:rPr>
                <w:rFonts w:ascii="Times New Roman" w:eastAsia="Times New Roman" w:hAnsi="Times New Roman" w:cs="Times New Roman"/>
                <w:bCs/>
                <w:lang w:eastAsia="ru-RU"/>
              </w:rPr>
              <w:t xml:space="preserve"> Решение задач по теме «Преступность несовершеннолетних»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jc w:val="both"/>
              <w:rPr>
                <w:rFonts w:ascii="Times New Roman" w:eastAsia="Calibri" w:hAnsi="Times New Roman" w:cs="Times New Roman"/>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повторить конспект.</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1027"/>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2</w:t>
            </w:r>
          </w:p>
        </w:tc>
        <w:tc>
          <w:tcPr>
            <w:tcW w:w="6761" w:type="dxa"/>
            <w:gridSpan w:val="3"/>
            <w:shd w:val="clear" w:color="auto" w:fill="auto"/>
          </w:tcPr>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Times New Roman" w:hAnsi="Times New Roman" w:cs="Times New Roman"/>
                <w:b/>
                <w:lang w:eastAsia="ar-SA"/>
              </w:rPr>
              <w:t xml:space="preserve">Практическая работа № 16. </w:t>
            </w:r>
            <w:r w:rsidRPr="00EB62BA">
              <w:rPr>
                <w:rFonts w:ascii="Times New Roman" w:eastAsia="Times New Roman" w:hAnsi="Times New Roman" w:cs="Times New Roman"/>
                <w:bCs/>
                <w:lang w:eastAsia="ru-RU"/>
              </w:rPr>
              <w:t xml:space="preserve">Решение задач по теме «Преступность несовершеннолетних»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rPr>
              <w:t>изучить материалы на несовершеннолетнего и выполнить задания.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300"/>
        </w:trPr>
        <w:tc>
          <w:tcPr>
            <w:tcW w:w="2660" w:type="dxa"/>
            <w:vMerge w:val="restart"/>
            <w:shd w:val="clear" w:color="auto" w:fill="auto"/>
          </w:tcPr>
          <w:p w:rsidR="00EB62BA" w:rsidRPr="00EB62BA" w:rsidRDefault="00EB62BA" w:rsidP="00EB62BA">
            <w:pPr>
              <w:spacing w:after="0" w:line="240" w:lineRule="auto"/>
              <w:rPr>
                <w:rFonts w:ascii="Times New Roman" w:eastAsia="Times New Roman" w:hAnsi="Times New Roman" w:cs="Times New Roman"/>
                <w:b/>
                <w:bCs/>
                <w:lang w:eastAsia="ru-RU"/>
              </w:rPr>
            </w:pPr>
          </w:p>
          <w:p w:rsidR="00EB62BA" w:rsidRPr="00EB62BA" w:rsidRDefault="00EB62BA" w:rsidP="00EB62BA">
            <w:pPr>
              <w:spacing w:after="0" w:line="240" w:lineRule="auto"/>
              <w:rPr>
                <w:rFonts w:ascii="Times New Roman" w:eastAsia="Times New Roman" w:hAnsi="Times New Roman" w:cs="Times New Roman"/>
                <w:b/>
                <w:bCs/>
                <w:lang w:eastAsia="ru-RU"/>
              </w:rPr>
            </w:pPr>
          </w:p>
          <w:p w:rsidR="00EB62BA" w:rsidRPr="00EB62BA" w:rsidRDefault="00EB62BA" w:rsidP="00EB62BA">
            <w:pPr>
              <w:spacing w:after="0" w:line="240" w:lineRule="auto"/>
              <w:rPr>
                <w:rFonts w:ascii="Times New Roman" w:eastAsia="Times New Roman" w:hAnsi="Times New Roman" w:cs="Times New Roman"/>
                <w:b/>
                <w:bCs/>
                <w:lang w:eastAsia="ru-RU"/>
              </w:rPr>
            </w:pPr>
          </w:p>
          <w:p w:rsidR="00EB62BA" w:rsidRPr="00EB62BA" w:rsidRDefault="00EB62BA" w:rsidP="00EB62BA">
            <w:pPr>
              <w:spacing w:after="0" w:line="240" w:lineRule="auto"/>
              <w:rPr>
                <w:rFonts w:ascii="Times New Roman" w:eastAsia="Times New Roman" w:hAnsi="Times New Roman" w:cs="Times New Roman"/>
                <w:b/>
                <w:bCs/>
                <w:lang w:eastAsia="ru-RU"/>
              </w:rPr>
            </w:pPr>
          </w:p>
          <w:p w:rsidR="00EB62BA" w:rsidRPr="00EB62BA" w:rsidRDefault="00EB62BA" w:rsidP="00EB62BA">
            <w:pPr>
              <w:spacing w:after="0" w:line="240" w:lineRule="auto"/>
              <w:rPr>
                <w:rFonts w:ascii="Times New Roman" w:eastAsia="Times New Roman" w:hAnsi="Times New Roman" w:cs="Times New Roman"/>
                <w:b/>
                <w:bCs/>
                <w:lang w:eastAsia="ru-RU"/>
              </w:rPr>
            </w:pPr>
          </w:p>
          <w:p w:rsidR="00EB62BA" w:rsidRPr="00EB62BA" w:rsidRDefault="00EB62BA" w:rsidP="00EB62BA">
            <w:pPr>
              <w:spacing w:after="0" w:line="240" w:lineRule="auto"/>
              <w:rPr>
                <w:rFonts w:ascii="Times New Roman" w:eastAsia="Times New Roman" w:hAnsi="Times New Roman" w:cs="Times New Roman"/>
                <w:b/>
                <w:bCs/>
                <w:lang w:eastAsia="ru-RU"/>
              </w:rPr>
            </w:pPr>
          </w:p>
          <w:p w:rsidR="00EB62BA" w:rsidRPr="00EB62BA" w:rsidRDefault="00EB62BA" w:rsidP="00EB62BA">
            <w:pPr>
              <w:spacing w:after="0" w:line="240" w:lineRule="auto"/>
              <w:rPr>
                <w:rFonts w:ascii="Times New Roman" w:eastAsia="Times New Roman" w:hAnsi="Times New Roman" w:cs="Times New Roman"/>
                <w:b/>
                <w:bCs/>
                <w:lang w:eastAsia="ru-RU"/>
              </w:rPr>
            </w:pPr>
          </w:p>
          <w:p w:rsidR="00EB62BA" w:rsidRPr="00EB62BA" w:rsidRDefault="00EB62BA" w:rsidP="00EB62BA">
            <w:pPr>
              <w:spacing w:after="0" w:line="240" w:lineRule="auto"/>
              <w:rPr>
                <w:rFonts w:ascii="Times New Roman" w:eastAsia="Times New Roman" w:hAnsi="Times New Roman" w:cs="Times New Roman"/>
                <w:b/>
                <w:bCs/>
                <w:lang w:eastAsia="ru-RU"/>
              </w:rPr>
            </w:pPr>
          </w:p>
          <w:p w:rsidR="00EB62BA" w:rsidRPr="00EB62BA" w:rsidRDefault="00EB62BA" w:rsidP="00EB62BA">
            <w:pPr>
              <w:spacing w:after="0" w:line="240" w:lineRule="auto"/>
              <w:rPr>
                <w:rFonts w:ascii="Times New Roman" w:eastAsia="Times New Roman" w:hAnsi="Times New Roman" w:cs="Times New Roman"/>
                <w:b/>
                <w:bCs/>
                <w:lang w:eastAsia="ru-RU"/>
              </w:rPr>
            </w:pPr>
          </w:p>
          <w:p w:rsidR="00EB62BA" w:rsidRPr="00EB62BA" w:rsidRDefault="00EB62BA" w:rsidP="00EB62BA">
            <w:pPr>
              <w:spacing w:after="0" w:line="240" w:lineRule="auto"/>
              <w:rPr>
                <w:rFonts w:ascii="Times New Roman" w:eastAsia="Times New Roman" w:hAnsi="Times New Roman" w:cs="Times New Roman"/>
                <w:b/>
                <w:bCs/>
                <w:lang w:eastAsia="ru-RU"/>
              </w:rPr>
            </w:pPr>
          </w:p>
          <w:p w:rsidR="00EB62BA" w:rsidRPr="00EB62BA" w:rsidRDefault="00EB62BA" w:rsidP="00EB62BA">
            <w:pPr>
              <w:spacing w:after="0" w:line="240" w:lineRule="auto"/>
              <w:rPr>
                <w:rFonts w:ascii="Times New Roman" w:eastAsia="Times New Roman" w:hAnsi="Times New Roman" w:cs="Times New Roman"/>
                <w:b/>
                <w:bCs/>
                <w:lang w:eastAsia="ru-RU"/>
              </w:rPr>
            </w:pPr>
            <w:r w:rsidRPr="00EB62BA">
              <w:rPr>
                <w:rFonts w:ascii="Times New Roman" w:eastAsia="Times New Roman" w:hAnsi="Times New Roman" w:cs="Times New Roman"/>
                <w:b/>
                <w:bCs/>
                <w:lang w:eastAsia="ru-RU"/>
              </w:rPr>
              <w:t xml:space="preserve">Тема 14. </w:t>
            </w:r>
            <w:r w:rsidRPr="00EB62BA">
              <w:rPr>
                <w:rFonts w:ascii="Times New Roman" w:eastAsia="Times New Roman" w:hAnsi="Times New Roman" w:cs="Times New Roman"/>
                <w:b/>
              </w:rPr>
              <w:t xml:space="preserve"> Криминологическая характеристика и предупреждение насильственных преступлений</w:t>
            </w:r>
          </w:p>
          <w:p w:rsidR="00EB62BA" w:rsidRPr="00EB62BA" w:rsidRDefault="00EB62BA" w:rsidP="00EB62BA">
            <w:pPr>
              <w:spacing w:after="0" w:line="240" w:lineRule="auto"/>
              <w:rPr>
                <w:rFonts w:ascii="Times New Roman" w:eastAsia="Times New Roman" w:hAnsi="Times New Roman" w:cs="Times New Roman"/>
                <w:bCs/>
              </w:rPr>
            </w:pP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lang w:val="en-US"/>
              </w:rPr>
            </w:pPr>
            <w:r w:rsidRPr="00EB62BA">
              <w:rPr>
                <w:rFonts w:ascii="Times New Roman" w:eastAsia="Calibri" w:hAnsi="Times New Roman" w:cs="Times New Roman"/>
                <w:b/>
                <w:bCs/>
                <w:lang w:val="en-US"/>
              </w:rPr>
              <w:lastRenderedPageBreak/>
              <w:t>Содержание</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6/</w:t>
            </w:r>
            <w:r w:rsidRPr="00EB62BA">
              <w:rPr>
                <w:rFonts w:ascii="Times New Roman" w:eastAsia="Calibri" w:hAnsi="Times New Roman" w:cs="Times New Roman"/>
                <w:b/>
              </w:rPr>
              <w:t>6</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40"/>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rPr>
            </w:pPr>
          </w:p>
        </w:tc>
        <w:tc>
          <w:tcPr>
            <w:tcW w:w="559" w:type="dxa"/>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p w:rsidR="00EB62BA" w:rsidRPr="00EB62BA" w:rsidRDefault="00EB62BA" w:rsidP="00EB62BA">
            <w:pPr>
              <w:spacing w:after="0" w:line="240" w:lineRule="auto"/>
              <w:rPr>
                <w:rFonts w:ascii="Times New Roman" w:eastAsia="Calibri" w:hAnsi="Times New Roman" w:cs="Times New Roman"/>
                <w:bCs/>
                <w:lang w:val="en-US"/>
              </w:rPr>
            </w:pPr>
          </w:p>
          <w:p w:rsidR="00EB62BA" w:rsidRPr="00EB62BA" w:rsidRDefault="00EB62BA" w:rsidP="00EB62BA">
            <w:pPr>
              <w:spacing w:after="0" w:line="240" w:lineRule="auto"/>
              <w:rPr>
                <w:rFonts w:ascii="Times New Roman" w:eastAsia="Calibri" w:hAnsi="Times New Roman" w:cs="Times New Roman"/>
                <w:bCs/>
                <w:lang w:val="en-US"/>
              </w:rPr>
            </w:pPr>
          </w:p>
        </w:tc>
        <w:tc>
          <w:tcPr>
            <w:tcW w:w="6768" w:type="dxa"/>
            <w:gridSpan w:val="4"/>
            <w:shd w:val="clear" w:color="auto" w:fill="auto"/>
          </w:tcPr>
          <w:p w:rsidR="00EB62BA" w:rsidRPr="00EB62BA" w:rsidRDefault="00EB62BA" w:rsidP="00EB62BA">
            <w:pPr>
              <w:spacing w:after="0" w:line="240" w:lineRule="auto"/>
              <w:jc w:val="both"/>
              <w:rPr>
                <w:rFonts w:ascii="Times New Roman" w:eastAsia="Calibri" w:hAnsi="Times New Roman" w:cs="Times New Roman"/>
                <w:bCs/>
              </w:rPr>
            </w:pPr>
            <w:r w:rsidRPr="00EB62BA">
              <w:rPr>
                <w:rFonts w:ascii="Times New Roman" w:eastAsia="Times New Roman" w:hAnsi="Times New Roman" w:cs="Times New Roman"/>
              </w:rPr>
              <w:t>Криминологическая характеристика и предупреждение насильственных преступлений</w:t>
            </w:r>
            <w:r w:rsidRPr="00EB62BA">
              <w:rPr>
                <w:rFonts w:ascii="Times New Roman" w:eastAsia="Calibri" w:hAnsi="Times New Roman" w:cs="Times New Roman"/>
                <w:b/>
                <w:bCs/>
              </w:rPr>
              <w:t xml:space="preserve"> /</w:t>
            </w:r>
            <w:r w:rsidRPr="00EB62BA">
              <w:rPr>
                <w:rFonts w:ascii="Times New Roman" w:eastAsia="Times New Roman" w:hAnsi="Times New Roman" w:cs="Times New Roman"/>
              </w:rPr>
              <w:t xml:space="preserve">Основные количественные и качественные показатели насильственной преступности. Бытовые </w:t>
            </w:r>
            <w:r w:rsidRPr="00EB62BA">
              <w:rPr>
                <w:rFonts w:ascii="Times New Roman" w:eastAsia="Times New Roman" w:hAnsi="Times New Roman" w:cs="Times New Roman"/>
              </w:rPr>
              <w:lastRenderedPageBreak/>
              <w:t>насильственные преступления. Общие черты насильственных преступлений. Основные причины и условия насильственных преступлений. Влияние пьянства и наркотизма на насильственную преступность. Криминогенная роль негативных традиций в сфере быта как основа детерминации насильственной преступности. Отличительные черты личности насильственных преступников. Криминологическая характеристика личности насильственного преступника. Социально-демографические, нравственно-психологические и социально-ролевые особенности личности насильственных преступников.Классификация насильственных преступников. Специфика мотивации насильственной преступности. Связь мотивов с процессом формирования личности преступника. Роль конкретной жизненной ситуации в совершении насильственного преступления. Влияние поведения жертвы в насильственном преступлении. Основные направления предупреждения насильственной преступности. Особенности ранней профилактики насильственной преступности. = Взаимодействие органов внутренних дел с другими субъектами в предупреждении насильственной преступности.</w:t>
            </w:r>
          </w:p>
          <w:p w:rsidR="00EB62BA" w:rsidRPr="00EB62BA" w:rsidRDefault="00EB62BA" w:rsidP="00EB62BA">
            <w:pPr>
              <w:spacing w:after="0" w:line="240" w:lineRule="auto"/>
              <w:rPr>
                <w:rFonts w:ascii="Times New Roman" w:eastAsia="Calibri" w:hAnsi="Times New Roman" w:cs="Times New Roman"/>
                <w:bCs/>
              </w:rPr>
            </w:pPr>
          </w:p>
          <w:p w:rsidR="00EB62BA" w:rsidRPr="00EB62BA" w:rsidRDefault="00EB62BA" w:rsidP="00EB62BA">
            <w:pPr>
              <w:spacing w:after="0" w:line="240" w:lineRule="auto"/>
              <w:rPr>
                <w:rFonts w:ascii="Times New Roman" w:eastAsia="Calibri" w:hAnsi="Times New Roman" w:cs="Times New Roman"/>
                <w:bCs/>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привести примеры.</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lang w:val="en-US"/>
              </w:rPr>
              <w:lastRenderedPageBreak/>
              <w:t>2</w:t>
            </w:r>
            <w:r w:rsidRPr="00EB62BA">
              <w:rPr>
                <w:rFonts w:ascii="Times New Roman" w:eastAsia="Calibri" w:hAnsi="Times New Roman" w:cs="Times New Roman"/>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359"/>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rPr>
            </w:pPr>
          </w:p>
        </w:tc>
        <w:tc>
          <w:tcPr>
            <w:tcW w:w="7327" w:type="dxa"/>
            <w:gridSpan w:val="5"/>
            <w:shd w:val="clear" w:color="auto" w:fill="auto"/>
          </w:tcPr>
          <w:p w:rsidR="00EB62BA" w:rsidRPr="00EB62BA" w:rsidRDefault="00EB62BA" w:rsidP="00EB62BA">
            <w:pPr>
              <w:tabs>
                <w:tab w:val="left" w:pos="1215"/>
              </w:tabs>
              <w:spacing w:after="0" w:line="240" w:lineRule="auto"/>
              <w:rPr>
                <w:rFonts w:ascii="Times New Roman" w:eastAsia="Calibri" w:hAnsi="Times New Roman" w:cs="Times New Roman"/>
                <w:b/>
                <w:bCs/>
              </w:rPr>
            </w:pPr>
            <w:r w:rsidRPr="00EB62BA">
              <w:rPr>
                <w:rFonts w:ascii="Times New Roman" w:eastAsia="Calibri" w:hAnsi="Times New Roman" w:cs="Times New Roman"/>
                <w:b/>
                <w:bCs/>
              </w:rPr>
              <w:t xml:space="preserve">Практические занятия </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lang w:val="en-US"/>
              </w:rPr>
            </w:pPr>
            <w:r w:rsidRPr="00EB62BA">
              <w:rPr>
                <w:rFonts w:ascii="Times New Roman" w:eastAsia="Calibri" w:hAnsi="Times New Roman" w:cs="Times New Roman"/>
                <w:b/>
                <w:lang w:val="en-US"/>
              </w:rPr>
              <w:t>4/4</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ind w:right="-57"/>
              <w:jc w:val="both"/>
              <w:rPr>
                <w:rFonts w:ascii="Times New Roman" w:eastAsia="Times New Roman" w:hAnsi="Times New Roman" w:cs="Times New Roman"/>
                <w:bCs/>
                <w:lang w:eastAsia="ru-RU"/>
              </w:rPr>
            </w:pPr>
            <w:r w:rsidRPr="00EB62BA">
              <w:rPr>
                <w:rFonts w:ascii="Times New Roman" w:eastAsia="Times New Roman" w:hAnsi="Times New Roman" w:cs="Times New Roman"/>
                <w:b/>
                <w:lang w:eastAsia="ar-SA"/>
              </w:rPr>
              <w:t>Практическая работа</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
                <w:bCs/>
                <w:lang w:eastAsia="ru-RU"/>
              </w:rPr>
              <w:t>№ 17.</w:t>
            </w:r>
            <w:r w:rsidRPr="00EB62BA">
              <w:rPr>
                <w:rFonts w:ascii="Times New Roman" w:eastAsia="Times New Roman" w:hAnsi="Times New Roman" w:cs="Times New Roman"/>
                <w:bCs/>
                <w:lang w:eastAsia="ru-RU"/>
              </w:rPr>
              <w:t xml:space="preserve"> Решение задач по теме «Насильственная преступность» </w:t>
            </w:r>
          </w:p>
          <w:p w:rsidR="00EB62BA" w:rsidRPr="00EB62BA" w:rsidRDefault="00EB62BA" w:rsidP="00EB62BA">
            <w:pPr>
              <w:spacing w:after="0" w:line="240" w:lineRule="auto"/>
              <w:ind w:right="-57"/>
              <w:jc w:val="both"/>
              <w:rPr>
                <w:rFonts w:ascii="Times New Roman" w:eastAsia="Calibri" w:hAnsi="Times New Roman" w:cs="Times New Roman"/>
                <w:bCs/>
              </w:rPr>
            </w:pPr>
            <w:r w:rsidRPr="00EB62BA">
              <w:rPr>
                <w:rFonts w:ascii="Times New Roman" w:eastAsia="Calibri" w:hAnsi="Times New Roman" w:cs="Times New Roman"/>
                <w:b/>
                <w:bCs/>
              </w:rPr>
              <w:t xml:space="preserve">Задание на дом: </w:t>
            </w:r>
            <w:r w:rsidRPr="00EB62BA">
              <w:rPr>
                <w:rFonts w:ascii="Times New Roman" w:eastAsia="Times New Roman" w:hAnsi="Times New Roman" w:cs="Times New Roman"/>
              </w:rPr>
              <w:t>разработать</w:t>
            </w:r>
            <w:r w:rsidRPr="00EB62BA">
              <w:rPr>
                <w:rFonts w:ascii="Times New Roman" w:eastAsia="Calibri" w:hAnsi="Times New Roman" w:cs="Times New Roman"/>
                <w:bCs/>
              </w:rPr>
              <w:t xml:space="preserve"> план мероприятий по профилактике </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2</w:t>
            </w:r>
          </w:p>
        </w:tc>
        <w:tc>
          <w:tcPr>
            <w:tcW w:w="6761" w:type="dxa"/>
            <w:gridSpan w:val="3"/>
            <w:shd w:val="clear" w:color="auto" w:fill="auto"/>
          </w:tcPr>
          <w:p w:rsidR="00EB62BA" w:rsidRPr="00EB62BA" w:rsidRDefault="00EB62BA" w:rsidP="00EB62BA">
            <w:pPr>
              <w:spacing w:after="0" w:line="240" w:lineRule="auto"/>
              <w:ind w:right="-57"/>
              <w:jc w:val="both"/>
              <w:rPr>
                <w:rFonts w:ascii="Times New Roman" w:eastAsia="Times New Roman" w:hAnsi="Times New Roman" w:cs="Times New Roman"/>
                <w:bCs/>
                <w:lang w:eastAsia="ru-RU"/>
              </w:rPr>
            </w:pPr>
            <w:r w:rsidRPr="00EB62BA">
              <w:rPr>
                <w:rFonts w:ascii="Times New Roman" w:eastAsia="Times New Roman" w:hAnsi="Times New Roman" w:cs="Times New Roman"/>
                <w:b/>
                <w:lang w:eastAsia="ar-SA"/>
              </w:rPr>
              <w:t xml:space="preserve">Практическая работа № 18. </w:t>
            </w:r>
            <w:r w:rsidRPr="00EB62BA">
              <w:rPr>
                <w:rFonts w:ascii="Times New Roman" w:eastAsia="Times New Roman" w:hAnsi="Times New Roman" w:cs="Times New Roman"/>
                <w:bCs/>
                <w:lang w:eastAsia="ru-RU"/>
              </w:rPr>
              <w:t xml:space="preserve">Решение задач по теме </w:t>
            </w:r>
            <w:r w:rsidRPr="00EB62BA">
              <w:rPr>
                <w:rFonts w:ascii="Times New Roman" w:eastAsia="Times New Roman" w:hAnsi="Times New Roman" w:cs="Times New Roman"/>
              </w:rPr>
              <w:t xml:space="preserve"> «Виктимологическая профилактика насильственной преступности»</w:t>
            </w:r>
          </w:p>
          <w:p w:rsidR="00EB62BA" w:rsidRPr="00EB62BA" w:rsidRDefault="00EB62BA" w:rsidP="00EB62BA">
            <w:pPr>
              <w:spacing w:after="0" w:line="240" w:lineRule="auto"/>
              <w:ind w:right="-57"/>
              <w:jc w:val="both"/>
              <w:rPr>
                <w:rFonts w:ascii="Times New Roman" w:eastAsia="Times New Roman" w:hAnsi="Times New Roman" w:cs="Times New Roman"/>
                <w:b/>
                <w:lang w:eastAsia="ar-SA"/>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определить показатели латентной преступности с учетом их латентности</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357"/>
        </w:trPr>
        <w:tc>
          <w:tcPr>
            <w:tcW w:w="2660" w:type="dxa"/>
            <w:vMerge w:val="restart"/>
            <w:shd w:val="clear" w:color="auto" w:fill="auto"/>
          </w:tcPr>
          <w:p w:rsidR="00EB62BA" w:rsidRPr="00EB62BA" w:rsidRDefault="00EB62BA" w:rsidP="00EB62BA">
            <w:pPr>
              <w:spacing w:after="0" w:line="240" w:lineRule="auto"/>
              <w:jc w:val="both"/>
              <w:rPr>
                <w:rFonts w:ascii="Times New Roman" w:eastAsia="Times New Roman" w:hAnsi="Times New Roman" w:cs="Times New Roman"/>
                <w:b/>
                <w:bCs/>
                <w:lang w:eastAsia="ru-RU"/>
              </w:rPr>
            </w:pPr>
          </w:p>
          <w:p w:rsidR="00EB62BA" w:rsidRPr="00EB62BA" w:rsidRDefault="00EB62BA" w:rsidP="00EB62BA">
            <w:pPr>
              <w:spacing w:after="0" w:line="240" w:lineRule="auto"/>
              <w:jc w:val="both"/>
              <w:rPr>
                <w:rFonts w:ascii="Times New Roman" w:eastAsia="Times New Roman" w:hAnsi="Times New Roman" w:cs="Times New Roman"/>
                <w:b/>
                <w:bCs/>
                <w:lang w:eastAsia="ru-RU"/>
              </w:rPr>
            </w:pPr>
          </w:p>
          <w:p w:rsidR="00EB62BA" w:rsidRPr="00EB62BA" w:rsidRDefault="00EB62BA" w:rsidP="00EB62BA">
            <w:pPr>
              <w:spacing w:after="0" w:line="240" w:lineRule="auto"/>
              <w:jc w:val="both"/>
              <w:rPr>
                <w:rFonts w:ascii="Times New Roman" w:eastAsia="Times New Roman" w:hAnsi="Times New Roman" w:cs="Times New Roman"/>
                <w:b/>
                <w:bCs/>
                <w:lang w:eastAsia="ru-RU"/>
              </w:rPr>
            </w:pPr>
          </w:p>
          <w:p w:rsidR="00EB62BA" w:rsidRPr="00EB62BA" w:rsidRDefault="00EB62BA" w:rsidP="00EB62BA">
            <w:pPr>
              <w:spacing w:after="0" w:line="240" w:lineRule="auto"/>
              <w:jc w:val="both"/>
              <w:rPr>
                <w:rFonts w:ascii="Times New Roman" w:eastAsia="Times New Roman" w:hAnsi="Times New Roman" w:cs="Times New Roman"/>
                <w:b/>
                <w:bCs/>
                <w:lang w:eastAsia="ru-RU"/>
              </w:rPr>
            </w:pPr>
          </w:p>
          <w:p w:rsidR="00EB62BA" w:rsidRPr="00EB62BA" w:rsidRDefault="00EB62BA" w:rsidP="00EB62BA">
            <w:pPr>
              <w:spacing w:after="0" w:line="240" w:lineRule="auto"/>
              <w:jc w:val="both"/>
              <w:rPr>
                <w:rFonts w:ascii="Times New Roman" w:eastAsia="Times New Roman" w:hAnsi="Times New Roman" w:cs="Times New Roman"/>
                <w:b/>
                <w:bCs/>
                <w:lang w:eastAsia="ru-RU"/>
              </w:rPr>
            </w:pPr>
          </w:p>
          <w:p w:rsidR="00EB62BA" w:rsidRPr="00EB62BA" w:rsidRDefault="00EB62BA" w:rsidP="00EB62BA">
            <w:pPr>
              <w:spacing w:after="0" w:line="240" w:lineRule="auto"/>
              <w:jc w:val="both"/>
              <w:rPr>
                <w:rFonts w:ascii="Times New Roman" w:eastAsia="Times New Roman" w:hAnsi="Times New Roman" w:cs="Times New Roman"/>
                <w:b/>
                <w:bCs/>
                <w:lang w:eastAsia="ru-RU"/>
              </w:rPr>
            </w:pPr>
            <w:r w:rsidRPr="00EB62BA">
              <w:rPr>
                <w:rFonts w:ascii="Times New Roman" w:eastAsia="Times New Roman" w:hAnsi="Times New Roman" w:cs="Times New Roman"/>
                <w:b/>
                <w:bCs/>
                <w:lang w:eastAsia="ru-RU"/>
              </w:rPr>
              <w:t xml:space="preserve">Тема.15. </w:t>
            </w:r>
          </w:p>
          <w:p w:rsidR="00EB62BA" w:rsidRPr="00EB62BA" w:rsidRDefault="00EB62BA" w:rsidP="00EB62BA">
            <w:pPr>
              <w:spacing w:after="0" w:line="240" w:lineRule="auto"/>
              <w:jc w:val="both"/>
              <w:rPr>
                <w:rFonts w:ascii="Times New Roman" w:eastAsia="Times New Roman" w:hAnsi="Times New Roman" w:cs="Times New Roman"/>
                <w:b/>
                <w:bCs/>
              </w:rPr>
            </w:pPr>
            <w:r w:rsidRPr="00EB62BA">
              <w:rPr>
                <w:rFonts w:ascii="Times New Roman" w:eastAsia="Times New Roman" w:hAnsi="Times New Roman" w:cs="Times New Roman"/>
                <w:b/>
                <w:bCs/>
                <w:lang w:eastAsia="ru-RU"/>
              </w:rPr>
              <w:t>Криминологическая характеристика и предупреждение организованной преступност</w:t>
            </w: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lang w:val="en-US"/>
              </w:rPr>
            </w:pPr>
            <w:r w:rsidRPr="00EB62BA">
              <w:rPr>
                <w:rFonts w:ascii="Times New Roman" w:eastAsia="Calibri" w:hAnsi="Times New Roman" w:cs="Times New Roman"/>
                <w:b/>
                <w:bCs/>
                <w:lang w:val="en-US"/>
              </w:rPr>
              <w:lastRenderedPageBreak/>
              <w:t>Содержание</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6/</w:t>
            </w:r>
            <w:r w:rsidRPr="00EB62BA">
              <w:rPr>
                <w:rFonts w:ascii="Times New Roman" w:eastAsia="Calibri" w:hAnsi="Times New Roman" w:cs="Times New Roman"/>
                <w:b/>
              </w:rPr>
              <w:t>6</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3315"/>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eastAsia="ru-RU"/>
              </w:rPr>
            </w:pPr>
          </w:p>
        </w:tc>
        <w:tc>
          <w:tcPr>
            <w:tcW w:w="566" w:type="dxa"/>
            <w:gridSpan w:val="2"/>
            <w:shd w:val="clear" w:color="auto" w:fill="auto"/>
          </w:tcPr>
          <w:p w:rsidR="00EB62BA" w:rsidRPr="00EB62BA" w:rsidRDefault="00EB62BA" w:rsidP="00EB62BA">
            <w:pPr>
              <w:spacing w:after="0" w:line="240" w:lineRule="auto"/>
              <w:ind w:right="-57"/>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ind w:right="-57"/>
              <w:jc w:val="both"/>
              <w:rPr>
                <w:rFonts w:ascii="Times New Roman" w:eastAsia="Times New Roman" w:hAnsi="Times New Roman" w:cs="Times New Roman"/>
                <w:lang w:eastAsia="ar-SA"/>
              </w:rPr>
            </w:pPr>
            <w:r w:rsidRPr="00EB62BA">
              <w:rPr>
                <w:rFonts w:ascii="Times New Roman" w:eastAsia="Times New Roman" w:hAnsi="Times New Roman" w:cs="Times New Roman"/>
                <w:b/>
                <w:bCs/>
                <w:lang w:eastAsia="ru-RU"/>
              </w:rPr>
              <w:t xml:space="preserve">Понятие, </w:t>
            </w:r>
            <w:r w:rsidRPr="00EB62BA">
              <w:rPr>
                <w:rFonts w:ascii="Times New Roman" w:eastAsia="Times New Roman" w:hAnsi="Times New Roman" w:cs="Times New Roman"/>
                <w:b/>
                <w:lang w:eastAsia="ar-SA"/>
              </w:rPr>
              <w:t>признаки организованной преступности. Критерии оценки организованной преступности/</w:t>
            </w:r>
            <w:r w:rsidRPr="00EB62BA">
              <w:rPr>
                <w:rFonts w:ascii="Times New Roman" w:eastAsia="Times New Roman" w:hAnsi="Times New Roman" w:cs="Times New Roman"/>
                <w:lang w:eastAsia="ar-SA"/>
              </w:rPr>
              <w:t xml:space="preserve"> Особенности организованной преступности. Структурно-функциональные характеристики организованной преступности. Коррупция – основной признак организованной преступности. Истоки и развитие организованной преступности в России. Личность участника преступных объединений. Основные цели и задачи государственной политики в сфере противодействия коррупции. Основные направления борьбы с организованной преступностью. Детерминанты коррупции, особенности их проявления в механизме преступного поведения</w:t>
            </w:r>
          </w:p>
          <w:p w:rsidR="00EB62BA" w:rsidRPr="00EB62BA" w:rsidRDefault="00EB62BA" w:rsidP="00EB62BA">
            <w:pPr>
              <w:spacing w:after="0" w:line="240" w:lineRule="auto"/>
              <w:ind w:right="-57"/>
              <w:jc w:val="both"/>
              <w:rPr>
                <w:rFonts w:ascii="Times New Roman" w:eastAsia="Times New Roman" w:hAnsi="Times New Roman" w:cs="Times New Roman"/>
                <w:b/>
                <w:lang w:eastAsia="ar-SA"/>
              </w:rPr>
            </w:pPr>
            <w:r w:rsidRPr="00EB62BA">
              <w:rPr>
                <w:rFonts w:ascii="Times New Roman" w:eastAsia="Times New Roman" w:hAnsi="Times New Roman" w:cs="Times New Roman"/>
                <w:b/>
                <w:lang w:eastAsia="ar-SA"/>
              </w:rPr>
              <w:t>Домашнее задание:</w:t>
            </w:r>
            <w:r w:rsidRPr="00EB62BA">
              <w:rPr>
                <w:rFonts w:ascii="Times New Roman" w:eastAsia="Times New Roman" w:hAnsi="Times New Roman" w:cs="Times New Roman"/>
                <w:lang w:eastAsia="ar-SA"/>
              </w:rPr>
              <w:t xml:space="preserve"> составить сравнительную таблицу видов преступных групп, привести примеры из судебной практики.</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2</w:t>
            </w:r>
            <w:r w:rsidRPr="00EB62BA">
              <w:rPr>
                <w:rFonts w:ascii="Times New Roman" w:eastAsia="Calibri" w:hAnsi="Times New Roman" w:cs="Times New Roman"/>
                <w:b/>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eastAsia="ru-RU"/>
              </w:rPr>
            </w:pP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rPr>
            </w:pPr>
            <w:r w:rsidRPr="00EB62BA">
              <w:rPr>
                <w:rFonts w:ascii="Times New Roman" w:eastAsia="Calibri" w:hAnsi="Times New Roman" w:cs="Times New Roman"/>
                <w:b/>
                <w:bCs/>
              </w:rPr>
              <w:t>Практические занятия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lang w:val="en-US"/>
              </w:rPr>
            </w:pPr>
            <w:r w:rsidRPr="00EB62BA">
              <w:rPr>
                <w:rFonts w:ascii="Times New Roman" w:eastAsia="Calibri" w:hAnsi="Times New Roman" w:cs="Times New Roman"/>
                <w:b/>
                <w:lang w:val="en-US"/>
              </w:rPr>
              <w:t>4/4</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jc w:val="both"/>
              <w:rPr>
                <w:rFonts w:ascii="Times New Roman" w:eastAsia="Calibri" w:hAnsi="Times New Roman" w:cs="Times New Roman"/>
              </w:rPr>
            </w:pPr>
            <w:r w:rsidRPr="00EB62BA">
              <w:rPr>
                <w:rFonts w:ascii="Times New Roman" w:eastAsia="Times New Roman" w:hAnsi="Times New Roman" w:cs="Times New Roman"/>
                <w:b/>
                <w:lang w:eastAsia="ar-SA"/>
              </w:rPr>
              <w:t xml:space="preserve">Практическая работа № 19. </w:t>
            </w:r>
            <w:r w:rsidRPr="00EB62BA">
              <w:rPr>
                <w:rFonts w:ascii="Times New Roman" w:eastAsia="Calibri" w:hAnsi="Times New Roman" w:cs="Times New Roman"/>
              </w:rPr>
              <w:t>Анализ данных о групповой преступности, оценка состояния и тенденций, разработка плана профилактики.</w:t>
            </w:r>
          </w:p>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rPr>
              <w:t xml:space="preserve"> Составить расширенную графическую схему </w:t>
            </w:r>
            <w:r w:rsidRPr="00EB62BA">
              <w:rPr>
                <w:rFonts w:ascii="Times New Roman" w:eastAsia="Times New Roman" w:hAnsi="Times New Roman" w:cs="Times New Roman"/>
              </w:rPr>
              <w:t xml:space="preserve"> </w:t>
            </w:r>
            <w:r w:rsidRPr="00EB62BA">
              <w:rPr>
                <w:rFonts w:ascii="Times New Roman" w:eastAsia="Calibri" w:hAnsi="Times New Roman" w:cs="Times New Roman"/>
              </w:rPr>
              <w:t>признаков организованной преступности (виды, уровни, структура).</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2</w:t>
            </w:r>
          </w:p>
        </w:tc>
        <w:tc>
          <w:tcPr>
            <w:tcW w:w="6761" w:type="dxa"/>
            <w:gridSpan w:val="3"/>
            <w:shd w:val="clear" w:color="auto" w:fill="auto"/>
          </w:tcPr>
          <w:p w:rsidR="00EB62BA" w:rsidRPr="00EB62BA" w:rsidRDefault="00EB62BA" w:rsidP="00EB62BA">
            <w:pPr>
              <w:spacing w:after="0" w:line="240" w:lineRule="auto"/>
              <w:ind w:right="-57"/>
              <w:jc w:val="both"/>
              <w:rPr>
                <w:rFonts w:ascii="Times New Roman" w:eastAsia="Times New Roman" w:hAnsi="Times New Roman" w:cs="Times New Roman"/>
                <w:bCs/>
                <w:lang w:eastAsia="ru-RU"/>
              </w:rPr>
            </w:pPr>
            <w:r w:rsidRPr="00EB62BA">
              <w:rPr>
                <w:rFonts w:ascii="Times New Roman" w:eastAsia="Times New Roman" w:hAnsi="Times New Roman" w:cs="Times New Roman"/>
                <w:b/>
                <w:lang w:eastAsia="ar-SA"/>
              </w:rPr>
              <w:t xml:space="preserve">Практическая работа № 20. </w:t>
            </w:r>
            <w:r w:rsidRPr="00EB62BA">
              <w:rPr>
                <w:rFonts w:ascii="Times New Roman" w:eastAsia="Times New Roman" w:hAnsi="Times New Roman" w:cs="Times New Roman"/>
                <w:bCs/>
                <w:lang w:eastAsia="ru-RU"/>
              </w:rPr>
              <w:t xml:space="preserve"> Решение задач по теме «Организованная преступность»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ind w:right="-57"/>
              <w:jc w:val="both"/>
              <w:rPr>
                <w:rFonts w:ascii="Times New Roman" w:eastAsia="Calibri" w:hAnsi="Times New Roman" w:cs="Times New Roman"/>
              </w:rPr>
            </w:pPr>
            <w:r w:rsidRPr="00EB62BA">
              <w:rPr>
                <w:rFonts w:ascii="Times New Roman" w:eastAsia="Calibri" w:hAnsi="Times New Roman" w:cs="Times New Roman"/>
                <w:b/>
                <w:bCs/>
              </w:rPr>
              <w:t xml:space="preserve">Задание на дом : </w:t>
            </w:r>
            <w:r w:rsidRPr="00EB62BA">
              <w:rPr>
                <w:rFonts w:ascii="Times New Roman" w:eastAsia="Calibri" w:hAnsi="Times New Roman" w:cs="Times New Roman"/>
              </w:rPr>
              <w:t xml:space="preserve">  определить индивидуальные особенности участников организованной преступной деятельности с учетом характера и степени участия в преступной деятельности</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val="restart"/>
            <w:shd w:val="clear" w:color="auto" w:fill="auto"/>
          </w:tcPr>
          <w:p w:rsidR="00EB62BA" w:rsidRPr="00EB62BA" w:rsidRDefault="00EB62BA" w:rsidP="00EB62BA">
            <w:pPr>
              <w:spacing w:after="0" w:line="240" w:lineRule="auto"/>
              <w:jc w:val="both"/>
              <w:rPr>
                <w:rFonts w:ascii="Times New Roman" w:eastAsia="Times New Roman" w:hAnsi="Times New Roman" w:cs="Times New Roman"/>
                <w:b/>
                <w:bCs/>
                <w:lang w:eastAsia="ru-RU"/>
              </w:rPr>
            </w:pPr>
            <w:r w:rsidRPr="00EB62BA">
              <w:rPr>
                <w:rFonts w:ascii="Times New Roman" w:eastAsia="Times New Roman" w:hAnsi="Times New Roman" w:cs="Times New Roman"/>
                <w:b/>
                <w:bCs/>
                <w:lang w:eastAsia="ru-RU"/>
              </w:rPr>
              <w:t xml:space="preserve">Тема 16. </w:t>
            </w:r>
          </w:p>
          <w:p w:rsidR="00EB62BA" w:rsidRPr="00EB62BA" w:rsidRDefault="00EB62BA" w:rsidP="00EB62BA">
            <w:pPr>
              <w:spacing w:after="0" w:line="240" w:lineRule="auto"/>
              <w:jc w:val="both"/>
              <w:rPr>
                <w:rFonts w:ascii="Times New Roman" w:eastAsia="Times New Roman" w:hAnsi="Times New Roman" w:cs="Times New Roman"/>
                <w:bCs/>
              </w:rPr>
            </w:pPr>
            <w:r w:rsidRPr="00EB62BA">
              <w:rPr>
                <w:rFonts w:ascii="Times New Roman" w:eastAsia="Times New Roman" w:hAnsi="Times New Roman" w:cs="Times New Roman"/>
                <w:b/>
                <w:bCs/>
              </w:rPr>
              <w:t>Криминологическая характеристика и предупреждение рецидивной и профессиональной преступности</w:t>
            </w: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lang w:val="en-US"/>
              </w:rPr>
            </w:pPr>
            <w:r w:rsidRPr="00EB62BA">
              <w:rPr>
                <w:rFonts w:ascii="Times New Roman" w:eastAsia="Calibri" w:hAnsi="Times New Roman" w:cs="Times New Roman"/>
                <w:b/>
                <w:bCs/>
                <w:lang w:val="en-US"/>
              </w:rPr>
              <w:t xml:space="preserve">Содержание </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6/</w:t>
            </w:r>
            <w:r w:rsidRPr="00EB62BA">
              <w:rPr>
                <w:rFonts w:ascii="Times New Roman" w:eastAsia="Calibri" w:hAnsi="Times New Roman" w:cs="Times New Roman"/>
                <w:b/>
              </w:rPr>
              <w:t>6</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eastAsia="ru-RU"/>
              </w:rPr>
            </w:pPr>
          </w:p>
        </w:tc>
        <w:tc>
          <w:tcPr>
            <w:tcW w:w="566" w:type="dxa"/>
            <w:gridSpan w:val="2"/>
            <w:shd w:val="clear" w:color="auto" w:fill="auto"/>
          </w:tcPr>
          <w:p w:rsidR="00EB62BA" w:rsidRPr="00EB62BA" w:rsidRDefault="00EB62BA" w:rsidP="00EB62BA">
            <w:pPr>
              <w:spacing w:after="0" w:line="240" w:lineRule="auto"/>
              <w:ind w:left="720" w:hanging="720"/>
              <w:contextualSpacing/>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ind w:left="34"/>
              <w:contextualSpacing/>
              <w:jc w:val="both"/>
              <w:rPr>
                <w:rFonts w:ascii="Times New Roman" w:eastAsia="Calibri" w:hAnsi="Times New Roman" w:cs="Times New Roman"/>
                <w:bCs/>
              </w:rPr>
            </w:pPr>
            <w:r w:rsidRPr="00EB62BA">
              <w:rPr>
                <w:rFonts w:ascii="Times New Roman" w:eastAsia="Times New Roman" w:hAnsi="Times New Roman" w:cs="Times New Roman"/>
                <w:b/>
                <w:bCs/>
                <w:lang w:eastAsia="ru-RU"/>
              </w:rPr>
              <w:t>Профессиональная преступность</w:t>
            </w:r>
            <w:r w:rsidRPr="00EB62BA">
              <w:rPr>
                <w:rFonts w:ascii="Times New Roman" w:eastAsia="Calibri" w:hAnsi="Times New Roman" w:cs="Times New Roman"/>
                <w:b/>
                <w:bCs/>
              </w:rPr>
              <w:t xml:space="preserve">/ </w:t>
            </w:r>
            <w:r w:rsidRPr="00EB62BA">
              <w:rPr>
                <w:rFonts w:ascii="Times New Roman" w:eastAsia="Calibri" w:hAnsi="Times New Roman" w:cs="Times New Roman"/>
                <w:bCs/>
              </w:rPr>
              <w:t>Понятие профессиональной преступности. История профессиональной преступности.  Характеристика криминального профессионализма. Причины и предупреждение профессиональной преступности.</w:t>
            </w:r>
          </w:p>
          <w:p w:rsidR="00EB62BA" w:rsidRPr="00EB62BA" w:rsidRDefault="00EB62BA" w:rsidP="00EB62BA">
            <w:pPr>
              <w:spacing w:after="0" w:line="240" w:lineRule="auto"/>
              <w:ind w:left="34"/>
              <w:contextualSpacing/>
              <w:jc w:val="both"/>
              <w:rPr>
                <w:rFonts w:ascii="Times New Roman" w:eastAsia="Calibri" w:hAnsi="Times New Roman" w:cs="Times New Roman"/>
                <w:b/>
                <w:bCs/>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rPr>
              <w:t>найти примеры правоприменительной, в т.ч. судебной практики по профессиональной преступности.</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2</w:t>
            </w:r>
            <w:r w:rsidRPr="00EB62BA">
              <w:rPr>
                <w:rFonts w:ascii="Times New Roman" w:eastAsia="Calibri" w:hAnsi="Times New Roman" w:cs="Times New Roman"/>
                <w:b/>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eastAsia="ru-RU"/>
              </w:rPr>
            </w:pP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rPr>
            </w:pPr>
            <w:r w:rsidRPr="00EB62BA">
              <w:rPr>
                <w:rFonts w:ascii="Times New Roman" w:eastAsia="Calibri" w:hAnsi="Times New Roman" w:cs="Times New Roman"/>
                <w:b/>
                <w:bCs/>
              </w:rPr>
              <w:t>Практические занятия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lang w:val="en-US"/>
              </w:rPr>
            </w:pPr>
            <w:r w:rsidRPr="00EB62BA">
              <w:rPr>
                <w:rFonts w:ascii="Times New Roman" w:eastAsia="Calibri" w:hAnsi="Times New Roman" w:cs="Times New Roman"/>
                <w:b/>
                <w:lang w:val="en-US"/>
              </w:rPr>
              <w:t>4/4</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780"/>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
                <w:bCs/>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ind w:right="-57"/>
              <w:jc w:val="both"/>
              <w:rPr>
                <w:rFonts w:ascii="Times New Roman" w:eastAsia="Times New Roman" w:hAnsi="Times New Roman" w:cs="Times New Roman"/>
                <w:b/>
                <w:lang w:eastAsia="ar-SA"/>
              </w:rPr>
            </w:pPr>
            <w:r w:rsidRPr="00EB62BA">
              <w:rPr>
                <w:rFonts w:ascii="Times New Roman" w:eastAsia="Times New Roman" w:hAnsi="Times New Roman" w:cs="Times New Roman"/>
                <w:b/>
                <w:lang w:eastAsia="ar-SA"/>
              </w:rPr>
              <w:t xml:space="preserve">Практическая работа № 21. </w:t>
            </w:r>
            <w:r w:rsidRPr="00EB62BA">
              <w:rPr>
                <w:rFonts w:ascii="Times New Roman" w:eastAsia="Times New Roman" w:hAnsi="Times New Roman" w:cs="Times New Roman"/>
                <w:bCs/>
                <w:lang w:eastAsia="ru-RU"/>
              </w:rPr>
              <w:t xml:space="preserve">Решение задач по теме «Профессиональная преступность»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ind w:right="-57"/>
              <w:jc w:val="both"/>
              <w:rPr>
                <w:rFonts w:ascii="Times New Roman" w:eastAsia="Calibri" w:hAnsi="Times New Roman" w:cs="Times New Roman"/>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rPr>
              <w:t xml:space="preserve"> подготовить презентацию «Особенности причинного комплекса рецидивной и профессиональной преступности»</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691"/>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
                <w:bCs/>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2</w:t>
            </w:r>
          </w:p>
        </w:tc>
        <w:tc>
          <w:tcPr>
            <w:tcW w:w="6761" w:type="dxa"/>
            <w:gridSpan w:val="3"/>
            <w:shd w:val="clear" w:color="auto" w:fill="auto"/>
          </w:tcPr>
          <w:p w:rsidR="00EB62BA" w:rsidRPr="00EB62BA" w:rsidRDefault="00EB62BA" w:rsidP="00EB62BA">
            <w:pPr>
              <w:spacing w:after="0" w:line="240" w:lineRule="auto"/>
              <w:ind w:right="-57"/>
              <w:jc w:val="both"/>
              <w:rPr>
                <w:rFonts w:ascii="Times New Roman" w:eastAsia="Times New Roman" w:hAnsi="Times New Roman" w:cs="Times New Roman"/>
                <w:bCs/>
                <w:lang w:eastAsia="ru-RU"/>
              </w:rPr>
            </w:pPr>
            <w:r w:rsidRPr="00EB62BA">
              <w:rPr>
                <w:rFonts w:ascii="Times New Roman" w:eastAsia="Times New Roman" w:hAnsi="Times New Roman" w:cs="Times New Roman"/>
                <w:b/>
                <w:lang w:eastAsia="ar-SA"/>
              </w:rPr>
              <w:t xml:space="preserve">Практическая работа № 22. </w:t>
            </w:r>
            <w:r w:rsidRPr="00EB62BA">
              <w:rPr>
                <w:rFonts w:ascii="Times New Roman" w:eastAsia="Times New Roman" w:hAnsi="Times New Roman" w:cs="Times New Roman"/>
                <w:bCs/>
                <w:lang w:eastAsia="ru-RU"/>
              </w:rPr>
              <w:t xml:space="preserve">Решение задач по теме «Профессиональная преступность»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ind w:right="-57"/>
              <w:jc w:val="both"/>
              <w:rPr>
                <w:rFonts w:ascii="Times New Roman" w:eastAsia="Calibri" w:hAnsi="Times New Roman" w:cs="Times New Roman"/>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rPr>
              <w:t>решить задачу.</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val="restart"/>
            <w:shd w:val="clear" w:color="auto" w:fill="auto"/>
          </w:tcPr>
          <w:p w:rsidR="00EB62BA" w:rsidRPr="00EB62BA" w:rsidRDefault="00EB62BA" w:rsidP="00EB62BA">
            <w:pPr>
              <w:spacing w:after="0" w:line="240" w:lineRule="auto"/>
              <w:jc w:val="both"/>
              <w:rPr>
                <w:rFonts w:ascii="Times New Roman" w:eastAsia="Times New Roman" w:hAnsi="Times New Roman" w:cs="Times New Roman"/>
                <w:b/>
                <w:bCs/>
                <w:lang w:eastAsia="ru-RU"/>
              </w:rPr>
            </w:pPr>
            <w:r w:rsidRPr="00EB62BA">
              <w:rPr>
                <w:rFonts w:ascii="Times New Roman" w:eastAsia="Times New Roman" w:hAnsi="Times New Roman" w:cs="Times New Roman"/>
                <w:b/>
                <w:bCs/>
                <w:lang w:eastAsia="ru-RU"/>
              </w:rPr>
              <w:t xml:space="preserve">Тема.17. </w:t>
            </w:r>
            <w:r w:rsidRPr="00EB62BA">
              <w:rPr>
                <w:rFonts w:ascii="Times New Roman" w:eastAsia="Times New Roman" w:hAnsi="Times New Roman" w:cs="Times New Roman"/>
                <w:b/>
              </w:rPr>
              <w:t xml:space="preserve"> </w:t>
            </w:r>
            <w:r w:rsidRPr="00EB62BA">
              <w:rPr>
                <w:rFonts w:ascii="Times New Roman" w:eastAsia="Times New Roman" w:hAnsi="Times New Roman" w:cs="Times New Roman"/>
                <w:b/>
                <w:bCs/>
                <w:lang w:eastAsia="ru-RU"/>
              </w:rPr>
              <w:t>Криминологическая характеристика и предупреждение насильственных преступлений</w:t>
            </w:r>
          </w:p>
          <w:p w:rsidR="00EB62BA" w:rsidRPr="00EB62BA" w:rsidRDefault="00EB62BA" w:rsidP="00EB62BA">
            <w:pPr>
              <w:spacing w:after="0" w:line="240" w:lineRule="auto"/>
              <w:jc w:val="both"/>
              <w:rPr>
                <w:rFonts w:ascii="Times New Roman" w:eastAsia="Times New Roman" w:hAnsi="Times New Roman" w:cs="Times New Roman"/>
                <w:bCs/>
              </w:rPr>
            </w:pP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lang w:val="en-US"/>
              </w:rPr>
            </w:pPr>
            <w:r w:rsidRPr="00EB62BA">
              <w:rPr>
                <w:rFonts w:ascii="Times New Roman" w:eastAsia="Calibri" w:hAnsi="Times New Roman" w:cs="Times New Roman"/>
                <w:b/>
                <w:bCs/>
                <w:lang w:val="en-US"/>
              </w:rPr>
              <w:t>Содержание</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6/</w:t>
            </w:r>
            <w:r w:rsidRPr="00EB62BA">
              <w:rPr>
                <w:rFonts w:ascii="Times New Roman" w:eastAsia="Calibri" w:hAnsi="Times New Roman" w:cs="Times New Roman"/>
                <w:b/>
              </w:rPr>
              <w:t>6</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eastAsia="ru-RU"/>
              </w:rPr>
            </w:pPr>
          </w:p>
        </w:tc>
        <w:tc>
          <w:tcPr>
            <w:tcW w:w="559" w:type="dxa"/>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p w:rsidR="00EB62BA" w:rsidRPr="00EB62BA" w:rsidRDefault="00EB62BA" w:rsidP="00EB62BA">
            <w:pPr>
              <w:spacing w:after="0" w:line="240" w:lineRule="auto"/>
              <w:rPr>
                <w:rFonts w:ascii="Times New Roman" w:eastAsia="Calibri" w:hAnsi="Times New Roman" w:cs="Times New Roman"/>
                <w:b/>
                <w:bCs/>
                <w:lang w:val="en-US"/>
              </w:rPr>
            </w:pPr>
          </w:p>
        </w:tc>
        <w:tc>
          <w:tcPr>
            <w:tcW w:w="6768" w:type="dxa"/>
            <w:gridSpan w:val="4"/>
            <w:shd w:val="clear" w:color="auto" w:fill="auto"/>
          </w:tcPr>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Times New Roman" w:hAnsi="Times New Roman" w:cs="Times New Roman"/>
                <w:b/>
                <w:bCs/>
                <w:lang w:eastAsia="ru-RU"/>
              </w:rPr>
              <w:t>Насильственная преступность</w:t>
            </w:r>
            <w:r w:rsidRPr="00EB62BA">
              <w:rPr>
                <w:rFonts w:ascii="Times New Roman" w:eastAsia="Calibri" w:hAnsi="Times New Roman" w:cs="Times New Roman"/>
                <w:b/>
                <w:bCs/>
              </w:rPr>
              <w:t xml:space="preserve">/ </w:t>
            </w:r>
            <w:r w:rsidRPr="00EB62BA">
              <w:rPr>
                <w:rFonts w:ascii="Times New Roman" w:eastAsia="Calibri" w:hAnsi="Times New Roman" w:cs="Times New Roman"/>
                <w:bCs/>
              </w:rPr>
              <w:t>Состояние и основные особенности насильственной преступности. Причины и условия насильственных преступлений.  Характеристика личности насильственных преступников. Предупреждение насильственных преступлений.</w:t>
            </w:r>
          </w:p>
          <w:p w:rsidR="00EB62BA" w:rsidRPr="00EB62BA" w:rsidRDefault="00EB62BA" w:rsidP="00EB62BA">
            <w:pPr>
              <w:spacing w:after="0" w:line="240" w:lineRule="auto"/>
              <w:jc w:val="both"/>
              <w:rPr>
                <w:rFonts w:ascii="Times New Roman" w:eastAsia="Calibri" w:hAnsi="Times New Roman" w:cs="Times New Roman"/>
                <w:b/>
                <w:bCs/>
              </w:rPr>
            </w:pPr>
            <w:r w:rsidRPr="00EB62BA">
              <w:rPr>
                <w:rFonts w:ascii="Times New Roman" w:eastAsia="Calibri" w:hAnsi="Times New Roman" w:cs="Times New Roman"/>
                <w:b/>
                <w:bCs/>
              </w:rPr>
              <w:t>Задание на дом: з</w:t>
            </w:r>
            <w:r w:rsidRPr="00EB62BA">
              <w:rPr>
                <w:rFonts w:ascii="Times New Roman" w:eastAsia="Times New Roman" w:hAnsi="Times New Roman" w:cs="Times New Roman"/>
              </w:rPr>
              <w:t>аполнить таблицу «Криминологическая характеристика насильственной преступности».</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lang w:val="en-US"/>
              </w:rPr>
              <w:t>2</w:t>
            </w:r>
            <w:r w:rsidRPr="00EB62BA">
              <w:rPr>
                <w:rFonts w:ascii="Times New Roman" w:eastAsia="Calibri" w:hAnsi="Times New Roman" w:cs="Times New Roman"/>
                <w:b/>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eastAsia="ru-RU"/>
              </w:rPr>
            </w:pP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rPr>
            </w:pPr>
            <w:r w:rsidRPr="00EB62BA">
              <w:rPr>
                <w:rFonts w:ascii="Times New Roman" w:eastAsia="Calibri" w:hAnsi="Times New Roman" w:cs="Times New Roman"/>
                <w:b/>
                <w:bCs/>
              </w:rPr>
              <w:t>Практические занятия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lang w:val="en-US"/>
              </w:rPr>
            </w:pPr>
            <w:r w:rsidRPr="00EB62BA">
              <w:rPr>
                <w:rFonts w:ascii="Times New Roman" w:eastAsia="Calibri" w:hAnsi="Times New Roman" w:cs="Times New Roman"/>
                <w:b/>
                <w:lang w:val="en-US"/>
              </w:rPr>
              <w:t>4/4</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592"/>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ind w:right="-57"/>
              <w:jc w:val="both"/>
              <w:rPr>
                <w:rFonts w:ascii="Times New Roman" w:eastAsia="Times New Roman" w:hAnsi="Times New Roman" w:cs="Times New Roman"/>
                <w:bCs/>
                <w:lang w:eastAsia="ru-RU"/>
              </w:rPr>
            </w:pPr>
            <w:r w:rsidRPr="00EB62BA">
              <w:rPr>
                <w:rFonts w:ascii="Times New Roman" w:eastAsia="Times New Roman" w:hAnsi="Times New Roman" w:cs="Times New Roman"/>
                <w:b/>
                <w:lang w:eastAsia="ar-SA"/>
              </w:rPr>
              <w:t xml:space="preserve">Практическая работа № 23. </w:t>
            </w:r>
            <w:r w:rsidRPr="00EB62BA">
              <w:rPr>
                <w:rFonts w:ascii="Times New Roman" w:eastAsia="Times New Roman" w:hAnsi="Times New Roman" w:cs="Times New Roman"/>
                <w:bCs/>
                <w:lang w:eastAsia="ru-RU"/>
              </w:rPr>
              <w:t xml:space="preserve">Решение задач по теме «Насильственная преступность»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ind w:right="-57"/>
              <w:jc w:val="both"/>
              <w:rPr>
                <w:rFonts w:ascii="Times New Roman" w:eastAsia="Calibri" w:hAnsi="Times New Roman" w:cs="Times New Roman"/>
                <w:b/>
                <w:bCs/>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rPr>
              <w:t>решить задачу.</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586"/>
        </w:trPr>
        <w:tc>
          <w:tcPr>
            <w:tcW w:w="2660" w:type="dxa"/>
            <w:vMerge/>
            <w:shd w:val="clear" w:color="auto" w:fill="auto"/>
          </w:tcPr>
          <w:p w:rsidR="00EB62BA" w:rsidRPr="00EB62BA" w:rsidRDefault="00EB62BA" w:rsidP="00EB62BA">
            <w:pPr>
              <w:spacing w:after="0" w:line="240" w:lineRule="auto"/>
              <w:rPr>
                <w:rFonts w:ascii="Times New Roman" w:eastAsia="Times New Roman" w:hAnsi="Times New Roman" w:cs="Times New Roman"/>
                <w:bCs/>
                <w:lang w:val="en-US"/>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2</w:t>
            </w:r>
          </w:p>
        </w:tc>
        <w:tc>
          <w:tcPr>
            <w:tcW w:w="6761" w:type="dxa"/>
            <w:gridSpan w:val="3"/>
            <w:shd w:val="clear" w:color="auto" w:fill="auto"/>
          </w:tcPr>
          <w:p w:rsidR="00EB62BA" w:rsidRPr="00EB62BA" w:rsidRDefault="00EB62BA" w:rsidP="00EB62BA">
            <w:pPr>
              <w:spacing w:after="0" w:line="240" w:lineRule="auto"/>
              <w:ind w:right="-57"/>
              <w:jc w:val="both"/>
              <w:rPr>
                <w:rFonts w:ascii="Times New Roman" w:eastAsia="Times New Roman" w:hAnsi="Times New Roman" w:cs="Times New Roman"/>
                <w:bCs/>
                <w:lang w:eastAsia="ru-RU"/>
              </w:rPr>
            </w:pPr>
            <w:r w:rsidRPr="00EB62BA">
              <w:rPr>
                <w:rFonts w:ascii="Times New Roman" w:eastAsia="Times New Roman" w:hAnsi="Times New Roman" w:cs="Times New Roman"/>
                <w:b/>
                <w:lang w:eastAsia="ar-SA"/>
              </w:rPr>
              <w:t xml:space="preserve">Практическая работа № 24. </w:t>
            </w:r>
            <w:r w:rsidRPr="00EB62BA">
              <w:rPr>
                <w:rFonts w:ascii="Times New Roman" w:eastAsia="Times New Roman" w:hAnsi="Times New Roman" w:cs="Times New Roman"/>
                <w:bCs/>
                <w:lang w:eastAsia="ru-RU"/>
              </w:rPr>
              <w:t xml:space="preserve">Решение задач по теме «Насильственная преступность» в </w:t>
            </w:r>
            <w:r w:rsidRPr="00EB62BA">
              <w:rPr>
                <w:rFonts w:ascii="Times New Roman" w:eastAsia="Times New Roman" w:hAnsi="Times New Roman" w:cs="Times New Roman"/>
                <w:bCs/>
                <w:lang w:val="en-US" w:eastAsia="ru-RU"/>
              </w:rPr>
              <w:t>MS</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Cs/>
                <w:lang w:val="en-US" w:eastAsia="ru-RU"/>
              </w:rPr>
              <w:t>Word</w:t>
            </w:r>
            <w:r w:rsidRPr="00EB62BA">
              <w:rPr>
                <w:rFonts w:ascii="Times New Roman" w:eastAsia="Times New Roman" w:hAnsi="Times New Roman" w:cs="Times New Roman"/>
                <w:bCs/>
                <w:lang w:eastAsia="ru-RU"/>
              </w:rPr>
              <w:t>.</w:t>
            </w:r>
          </w:p>
          <w:p w:rsidR="00EB62BA" w:rsidRPr="00EB62BA" w:rsidRDefault="00EB62BA" w:rsidP="00EB62BA">
            <w:pPr>
              <w:spacing w:after="0" w:line="240" w:lineRule="auto"/>
              <w:ind w:right="-57"/>
              <w:jc w:val="both"/>
              <w:rPr>
                <w:rFonts w:ascii="Times New Roman" w:eastAsia="Calibri" w:hAnsi="Times New Roman" w:cs="Times New Roman"/>
                <w:b/>
                <w:bCs/>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rPr>
              <w:t xml:space="preserve"> </w:t>
            </w:r>
            <w:r w:rsidRPr="00EB62BA">
              <w:rPr>
                <w:rFonts w:ascii="Times New Roman" w:eastAsia="Times New Roman" w:hAnsi="Times New Roman" w:cs="Times New Roman"/>
              </w:rPr>
              <w:t xml:space="preserve"> проанализировать уровень  насильственной преступности (на 100 тыс. населения) в городе.</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val="restart"/>
            <w:shd w:val="clear" w:color="auto" w:fill="auto"/>
          </w:tcPr>
          <w:p w:rsidR="00EB62BA" w:rsidRPr="00EB62BA" w:rsidRDefault="00EB62BA" w:rsidP="00EB62BA">
            <w:pPr>
              <w:spacing w:after="0" w:line="240" w:lineRule="auto"/>
              <w:jc w:val="both"/>
              <w:rPr>
                <w:rFonts w:ascii="Times New Roman" w:eastAsia="Times New Roman" w:hAnsi="Times New Roman" w:cs="Times New Roman"/>
                <w:b/>
                <w:bCs/>
                <w:lang w:eastAsia="ru-RU"/>
              </w:rPr>
            </w:pPr>
            <w:r w:rsidRPr="00EB62BA">
              <w:rPr>
                <w:rFonts w:ascii="Times New Roman" w:eastAsia="Times New Roman" w:hAnsi="Times New Roman" w:cs="Times New Roman"/>
                <w:b/>
                <w:bCs/>
                <w:lang w:eastAsia="ru-RU"/>
              </w:rPr>
              <w:t xml:space="preserve">Тема.18. </w:t>
            </w:r>
            <w:r w:rsidRPr="00EB62BA">
              <w:rPr>
                <w:rFonts w:ascii="Times New Roman" w:eastAsia="Times New Roman" w:hAnsi="Times New Roman" w:cs="Times New Roman"/>
                <w:b/>
              </w:rPr>
              <w:t xml:space="preserve"> </w:t>
            </w:r>
            <w:r w:rsidRPr="00EB62BA">
              <w:rPr>
                <w:rFonts w:ascii="Times New Roman" w:eastAsia="Times New Roman" w:hAnsi="Times New Roman" w:cs="Times New Roman"/>
                <w:b/>
                <w:bCs/>
                <w:lang w:eastAsia="ru-RU"/>
              </w:rPr>
              <w:t>Криминологическая характеристика и предупреждение преступлений, связанных с развитием новых криминогенных тенденций в России (коррупция, экстремизм, наркотизация,</w:t>
            </w:r>
            <w:r w:rsidRPr="00EB62BA">
              <w:rPr>
                <w:rFonts w:ascii="Times New Roman" w:eastAsia="Times New Roman" w:hAnsi="Times New Roman" w:cs="Times New Roman"/>
                <w:bCs/>
                <w:lang w:eastAsia="ru-RU"/>
              </w:rPr>
              <w:t xml:space="preserve"> </w:t>
            </w:r>
            <w:r w:rsidRPr="00EB62BA">
              <w:rPr>
                <w:rFonts w:ascii="Times New Roman" w:eastAsia="Times New Roman" w:hAnsi="Times New Roman" w:cs="Times New Roman"/>
                <w:b/>
                <w:bCs/>
                <w:lang w:eastAsia="ru-RU"/>
              </w:rPr>
              <w:lastRenderedPageBreak/>
              <w:t>незаконный оборот оружия)</w:t>
            </w:r>
          </w:p>
          <w:p w:rsidR="00EB62BA" w:rsidRPr="00EB62BA" w:rsidRDefault="00EB62BA" w:rsidP="00EB62BA">
            <w:pPr>
              <w:spacing w:after="0" w:line="240" w:lineRule="auto"/>
              <w:jc w:val="both"/>
              <w:rPr>
                <w:rFonts w:ascii="Times New Roman" w:eastAsia="Times New Roman" w:hAnsi="Times New Roman" w:cs="Times New Roman"/>
                <w:bCs/>
              </w:rPr>
            </w:pPr>
          </w:p>
        </w:tc>
        <w:tc>
          <w:tcPr>
            <w:tcW w:w="7327" w:type="dxa"/>
            <w:gridSpan w:val="5"/>
            <w:shd w:val="clear" w:color="auto" w:fill="auto"/>
          </w:tcPr>
          <w:p w:rsidR="00EB62BA" w:rsidRPr="00EB62BA" w:rsidRDefault="00EB62BA" w:rsidP="00EB62BA">
            <w:pPr>
              <w:spacing w:after="0" w:line="240" w:lineRule="auto"/>
              <w:rPr>
                <w:rFonts w:ascii="Times New Roman" w:eastAsia="Calibri" w:hAnsi="Times New Roman" w:cs="Times New Roman"/>
                <w:b/>
                <w:bCs/>
                <w:lang w:val="en-US"/>
              </w:rPr>
            </w:pPr>
            <w:r w:rsidRPr="00EB62BA">
              <w:rPr>
                <w:rFonts w:ascii="Times New Roman" w:eastAsia="Calibri" w:hAnsi="Times New Roman" w:cs="Times New Roman"/>
                <w:b/>
                <w:bCs/>
                <w:lang w:val="en-US"/>
              </w:rPr>
              <w:lastRenderedPageBreak/>
              <w:t>Содержание</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b/>
              </w:rPr>
            </w:pPr>
            <w:r w:rsidRPr="00EB62BA">
              <w:rPr>
                <w:rFonts w:ascii="Times New Roman" w:eastAsia="Calibri" w:hAnsi="Times New Roman" w:cs="Times New Roman"/>
                <w:b/>
              </w:rPr>
              <w:t>8</w:t>
            </w:r>
            <w:r w:rsidRPr="00EB62BA">
              <w:rPr>
                <w:rFonts w:ascii="Times New Roman" w:eastAsia="Calibri" w:hAnsi="Times New Roman" w:cs="Times New Roman"/>
                <w:b/>
                <w:lang w:val="en-US"/>
              </w:rPr>
              <w:t>/</w:t>
            </w:r>
            <w:r w:rsidRPr="00EB62BA">
              <w:rPr>
                <w:rFonts w:ascii="Times New Roman" w:eastAsia="Calibri" w:hAnsi="Times New Roman" w:cs="Times New Roman"/>
                <w:b/>
              </w:rPr>
              <w:t>8</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ind w:firstLine="708"/>
              <w:rPr>
                <w:rFonts w:ascii="Times New Roman" w:eastAsia="Times New Roman" w:hAnsi="Times New Roman" w:cs="Times New Roman"/>
                <w:bCs/>
                <w:lang w:val="en-US" w:eastAsia="ru-RU"/>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jc w:val="both"/>
              <w:rPr>
                <w:rFonts w:ascii="Times New Roman" w:eastAsia="Times New Roman" w:hAnsi="Times New Roman" w:cs="Times New Roman"/>
                <w:b/>
                <w:bCs/>
                <w:lang w:eastAsia="ru-RU"/>
              </w:rPr>
            </w:pPr>
            <w:r w:rsidRPr="00EB62BA">
              <w:rPr>
                <w:rFonts w:ascii="Times New Roman" w:eastAsia="Times New Roman" w:hAnsi="Times New Roman" w:cs="Times New Roman"/>
                <w:b/>
                <w:bCs/>
                <w:lang w:eastAsia="ru-RU"/>
              </w:rPr>
              <w:t xml:space="preserve">Новые криминогенные тенденции </w:t>
            </w:r>
            <w:r w:rsidRPr="00EB62BA">
              <w:rPr>
                <w:rFonts w:ascii="Times New Roman" w:eastAsia="Times New Roman" w:hAnsi="Times New Roman" w:cs="Times New Roman"/>
                <w:bCs/>
                <w:lang w:eastAsia="ru-RU"/>
              </w:rPr>
              <w:t>/ Появление и развитие новых криминогенных тенденций, связанных с экстремистскими проявлениями и терроризмом, межнациональными и межконфессиональными конфликтами, незаконным оборотом наркотиков и оружия. Влияние указанных тенденций на состояние насильственной и корыстно-насильственной преступности</w:t>
            </w:r>
          </w:p>
          <w:p w:rsidR="00EB62BA" w:rsidRPr="00EB62BA" w:rsidRDefault="00EB62BA" w:rsidP="00EB62BA">
            <w:pPr>
              <w:spacing w:after="0" w:line="240" w:lineRule="auto"/>
              <w:jc w:val="both"/>
              <w:rPr>
                <w:rFonts w:ascii="Times New Roman" w:eastAsia="Times New Roman" w:hAnsi="Times New Roman" w:cs="Times New Roman"/>
                <w:bCs/>
                <w:lang w:eastAsia="ru-RU"/>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составить схему</w:t>
            </w:r>
            <w:r w:rsidRPr="00EB62BA">
              <w:rPr>
                <w:rFonts w:ascii="Times New Roman" w:eastAsia="Calibri" w:hAnsi="Times New Roman" w:cs="Times New Roman"/>
                <w:b/>
                <w:bCs/>
              </w:rPr>
              <w:t xml:space="preserve"> </w:t>
            </w:r>
            <w:r w:rsidRPr="00EB62BA">
              <w:rPr>
                <w:rFonts w:ascii="Times New Roman" w:eastAsia="Times New Roman" w:hAnsi="Times New Roman" w:cs="Times New Roman"/>
              </w:rPr>
              <w:t>оличественные и качественные показатели терроризма».</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lang w:val="en-US"/>
              </w:rPr>
              <w:t>2</w:t>
            </w:r>
            <w:r w:rsidRPr="00EB62BA">
              <w:rPr>
                <w:rFonts w:ascii="Times New Roman" w:eastAsia="Calibri" w:hAnsi="Times New Roman" w:cs="Times New Roman"/>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ind w:firstLine="708"/>
              <w:rPr>
                <w:rFonts w:ascii="Times New Roman" w:eastAsia="Times New Roman" w:hAnsi="Times New Roman" w:cs="Times New Roman"/>
                <w:bCs/>
                <w:lang w:val="en-US" w:eastAsia="ru-RU"/>
              </w:rPr>
            </w:pPr>
          </w:p>
        </w:tc>
        <w:tc>
          <w:tcPr>
            <w:tcW w:w="7327" w:type="dxa"/>
            <w:gridSpan w:val="5"/>
            <w:shd w:val="clear" w:color="auto" w:fill="auto"/>
          </w:tcPr>
          <w:p w:rsidR="00EB62BA" w:rsidRPr="00EB62BA" w:rsidRDefault="00EB62BA" w:rsidP="00EB62BA">
            <w:pPr>
              <w:spacing w:after="0" w:line="240" w:lineRule="auto"/>
              <w:rPr>
                <w:rFonts w:ascii="Times New Roman" w:eastAsia="Times New Roman" w:hAnsi="Times New Roman" w:cs="Times New Roman"/>
                <w:bCs/>
                <w:lang w:eastAsia="ru-RU"/>
              </w:rPr>
            </w:pPr>
            <w:r w:rsidRPr="00EB62BA">
              <w:rPr>
                <w:rFonts w:ascii="Times New Roman" w:eastAsia="Calibri" w:hAnsi="Times New Roman" w:cs="Times New Roman"/>
                <w:b/>
                <w:bCs/>
              </w:rPr>
              <w:t>Практические занятия</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rPr>
              <w:t>6</w:t>
            </w:r>
            <w:r w:rsidRPr="00EB62BA">
              <w:rPr>
                <w:rFonts w:ascii="Times New Roman" w:eastAsia="Calibri" w:hAnsi="Times New Roman" w:cs="Times New Roman"/>
                <w:lang w:val="en-US"/>
              </w:rPr>
              <w:t>/</w:t>
            </w:r>
            <w:r w:rsidRPr="00EB62BA">
              <w:rPr>
                <w:rFonts w:ascii="Times New Roman" w:eastAsia="Calibri" w:hAnsi="Times New Roman" w:cs="Times New Roman"/>
              </w:rPr>
              <w:t>6</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ind w:firstLine="708"/>
              <w:rPr>
                <w:rFonts w:ascii="Times New Roman" w:eastAsia="Times New Roman" w:hAnsi="Times New Roman" w:cs="Times New Roman"/>
                <w:bCs/>
                <w:lang w:val="en-US" w:eastAsia="ru-RU"/>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1</w:t>
            </w:r>
          </w:p>
        </w:tc>
        <w:tc>
          <w:tcPr>
            <w:tcW w:w="6761" w:type="dxa"/>
            <w:gridSpan w:val="3"/>
            <w:shd w:val="clear" w:color="auto" w:fill="auto"/>
          </w:tcPr>
          <w:p w:rsidR="00EB62BA" w:rsidRPr="00EB62BA" w:rsidRDefault="00EB62BA" w:rsidP="00EB62BA">
            <w:pPr>
              <w:spacing w:after="0" w:line="240" w:lineRule="auto"/>
              <w:ind w:right="-57"/>
              <w:jc w:val="both"/>
              <w:rPr>
                <w:rFonts w:ascii="Times New Roman" w:eastAsia="Times New Roman" w:hAnsi="Times New Roman" w:cs="Times New Roman"/>
                <w:bCs/>
                <w:lang w:eastAsia="ru-RU"/>
              </w:rPr>
            </w:pPr>
            <w:r w:rsidRPr="00EB62BA">
              <w:rPr>
                <w:rFonts w:ascii="Times New Roman" w:eastAsia="Times New Roman" w:hAnsi="Times New Roman" w:cs="Times New Roman"/>
                <w:b/>
                <w:lang w:eastAsia="ar-SA"/>
              </w:rPr>
              <w:t xml:space="preserve">Практическая работа № 25. </w:t>
            </w:r>
            <w:r w:rsidRPr="00EB62BA">
              <w:rPr>
                <w:rFonts w:ascii="Times New Roman" w:eastAsia="Times New Roman" w:hAnsi="Times New Roman" w:cs="Times New Roman"/>
              </w:rPr>
              <w:t xml:space="preserve">Криминологическая характеристика </w:t>
            </w:r>
            <w:r w:rsidRPr="00EB62BA">
              <w:rPr>
                <w:rFonts w:ascii="Times New Roman" w:eastAsia="Times New Roman" w:hAnsi="Times New Roman" w:cs="Times New Roman"/>
              </w:rPr>
              <w:lastRenderedPageBreak/>
              <w:t>преступлений, связанных с незаконным оборотом оружия</w:t>
            </w:r>
          </w:p>
          <w:p w:rsidR="00EB62BA" w:rsidRPr="00EB62BA" w:rsidRDefault="00EB62BA" w:rsidP="00EB62BA">
            <w:pPr>
              <w:spacing w:after="0" w:line="240" w:lineRule="auto"/>
              <w:rPr>
                <w:rFonts w:ascii="Times New Roman" w:eastAsia="Times New Roman" w:hAnsi="Times New Roman" w:cs="Times New Roman"/>
                <w:bCs/>
                <w:lang w:eastAsia="ru-RU"/>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повторить</w:t>
            </w:r>
            <w:r w:rsidRPr="00EB62BA">
              <w:rPr>
                <w:rFonts w:ascii="Times New Roman" w:eastAsia="Calibri" w:hAnsi="Times New Roman" w:cs="Times New Roman"/>
              </w:rPr>
              <w:t xml:space="preserve"> конспект.</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lastRenderedPageBreak/>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ind w:firstLine="708"/>
              <w:rPr>
                <w:rFonts w:ascii="Times New Roman" w:eastAsia="Times New Roman" w:hAnsi="Times New Roman" w:cs="Times New Roman"/>
                <w:bCs/>
                <w:lang w:val="en-US" w:eastAsia="ru-RU"/>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lang w:val="en-US"/>
              </w:rPr>
            </w:pPr>
            <w:r w:rsidRPr="00EB62BA">
              <w:rPr>
                <w:rFonts w:ascii="Times New Roman" w:eastAsia="Calibri" w:hAnsi="Times New Roman" w:cs="Times New Roman"/>
                <w:bCs/>
                <w:lang w:val="en-US"/>
              </w:rPr>
              <w:t>2</w:t>
            </w:r>
          </w:p>
        </w:tc>
        <w:tc>
          <w:tcPr>
            <w:tcW w:w="6761" w:type="dxa"/>
            <w:gridSpan w:val="3"/>
            <w:shd w:val="clear" w:color="auto" w:fill="auto"/>
          </w:tcPr>
          <w:p w:rsidR="00EB62BA" w:rsidRPr="00EB62BA" w:rsidRDefault="00EB62BA" w:rsidP="00EB62BA">
            <w:pPr>
              <w:spacing w:after="0" w:line="240" w:lineRule="auto"/>
              <w:jc w:val="both"/>
              <w:rPr>
                <w:rFonts w:ascii="Times New Roman" w:eastAsia="Times New Roman" w:hAnsi="Times New Roman" w:cs="Times New Roman"/>
                <w:bCs/>
                <w:lang w:eastAsia="ru-RU"/>
              </w:rPr>
            </w:pPr>
            <w:r w:rsidRPr="00EB62BA">
              <w:rPr>
                <w:rFonts w:ascii="Times New Roman" w:eastAsia="Times New Roman" w:hAnsi="Times New Roman" w:cs="Times New Roman"/>
                <w:b/>
                <w:lang w:eastAsia="ar-SA"/>
              </w:rPr>
              <w:t xml:space="preserve">Практическая работа № 26. </w:t>
            </w:r>
            <w:r w:rsidRPr="00EB62BA">
              <w:rPr>
                <w:rFonts w:ascii="Times New Roman" w:eastAsia="Times New Roman" w:hAnsi="Times New Roman" w:cs="Times New Roman"/>
              </w:rPr>
              <w:t xml:space="preserve"> </w:t>
            </w:r>
            <w:r w:rsidRPr="00EB62BA">
              <w:rPr>
                <w:rFonts w:ascii="Times New Roman" w:eastAsia="Times New Roman" w:hAnsi="Times New Roman" w:cs="Times New Roman"/>
                <w:bCs/>
                <w:lang w:eastAsia="ru-RU"/>
              </w:rPr>
              <w:t xml:space="preserve">Классификация и типология лиц, совершающих преступления в сфере незаконного оборота наркотиков. </w:t>
            </w:r>
          </w:p>
          <w:p w:rsidR="00EB62BA" w:rsidRPr="00EB62BA" w:rsidRDefault="00EB62BA" w:rsidP="00EB62BA">
            <w:pPr>
              <w:spacing w:after="0" w:line="240" w:lineRule="auto"/>
              <w:jc w:val="both"/>
              <w:rPr>
                <w:rFonts w:ascii="Times New Roman" w:eastAsia="Times New Roman" w:hAnsi="Times New Roman" w:cs="Times New Roman"/>
                <w:bCs/>
                <w:lang w:eastAsia="ru-RU"/>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привести</w:t>
            </w:r>
            <w:r w:rsidRPr="00EB62BA">
              <w:rPr>
                <w:rFonts w:ascii="Times New Roman" w:eastAsia="Calibri" w:hAnsi="Times New Roman" w:cs="Times New Roman"/>
              </w:rPr>
              <w:t xml:space="preserve"> примеры.</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lang w:val="en-US"/>
              </w:rPr>
            </w:pPr>
            <w:r w:rsidRPr="00EB62BA">
              <w:rPr>
                <w:rFonts w:ascii="Times New Roman" w:eastAsia="Calibri" w:hAnsi="Times New Roman" w:cs="Times New Roman"/>
                <w:lang w:val="en-US"/>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2660" w:type="dxa"/>
            <w:vMerge/>
            <w:shd w:val="clear" w:color="auto" w:fill="auto"/>
          </w:tcPr>
          <w:p w:rsidR="00EB62BA" w:rsidRPr="00EB62BA" w:rsidRDefault="00EB62BA" w:rsidP="00EB62BA">
            <w:pPr>
              <w:spacing w:after="0" w:line="240" w:lineRule="auto"/>
              <w:ind w:firstLine="708"/>
              <w:rPr>
                <w:rFonts w:ascii="Times New Roman" w:eastAsia="Times New Roman" w:hAnsi="Times New Roman" w:cs="Times New Roman"/>
                <w:bCs/>
                <w:lang w:val="en-US" w:eastAsia="ru-RU"/>
              </w:rPr>
            </w:pPr>
          </w:p>
        </w:tc>
        <w:tc>
          <w:tcPr>
            <w:tcW w:w="566" w:type="dxa"/>
            <w:gridSpan w:val="2"/>
            <w:shd w:val="clear" w:color="auto" w:fill="auto"/>
          </w:tcPr>
          <w:p w:rsidR="00EB62BA" w:rsidRPr="00EB62BA" w:rsidRDefault="00EB62BA" w:rsidP="00EB62BA">
            <w:pPr>
              <w:spacing w:after="0" w:line="240" w:lineRule="auto"/>
              <w:jc w:val="center"/>
              <w:rPr>
                <w:rFonts w:ascii="Times New Roman" w:eastAsia="Calibri" w:hAnsi="Times New Roman" w:cs="Times New Roman"/>
                <w:bCs/>
              </w:rPr>
            </w:pPr>
            <w:r w:rsidRPr="00EB62BA">
              <w:rPr>
                <w:rFonts w:ascii="Times New Roman" w:eastAsia="Calibri" w:hAnsi="Times New Roman" w:cs="Times New Roman"/>
                <w:bCs/>
              </w:rPr>
              <w:t>3</w:t>
            </w:r>
          </w:p>
        </w:tc>
        <w:tc>
          <w:tcPr>
            <w:tcW w:w="6761" w:type="dxa"/>
            <w:gridSpan w:val="3"/>
            <w:shd w:val="clear" w:color="auto" w:fill="auto"/>
          </w:tcPr>
          <w:p w:rsidR="00EB62BA" w:rsidRPr="00EB62BA" w:rsidRDefault="00EB62BA" w:rsidP="00EB62BA">
            <w:pPr>
              <w:spacing w:after="0" w:line="240" w:lineRule="auto"/>
              <w:jc w:val="both"/>
              <w:rPr>
                <w:rFonts w:ascii="Times New Roman" w:eastAsia="Times New Roman" w:hAnsi="Times New Roman" w:cs="Times New Roman"/>
                <w:lang w:eastAsia="ar-SA"/>
              </w:rPr>
            </w:pPr>
            <w:r w:rsidRPr="00EB62BA">
              <w:rPr>
                <w:rFonts w:ascii="Times New Roman" w:eastAsia="Times New Roman" w:hAnsi="Times New Roman" w:cs="Times New Roman"/>
                <w:b/>
                <w:lang w:eastAsia="ar-SA"/>
              </w:rPr>
              <w:t xml:space="preserve">Практическая работа № 27. </w:t>
            </w:r>
            <w:r w:rsidRPr="00EB62BA">
              <w:rPr>
                <w:rFonts w:ascii="Times New Roman" w:eastAsia="Times New Roman" w:hAnsi="Times New Roman" w:cs="Times New Roman"/>
                <w:lang w:eastAsia="ar-SA"/>
              </w:rPr>
              <w:t>Криминологическая характеристика различных видов преступности</w:t>
            </w:r>
          </w:p>
          <w:p w:rsidR="00EB62BA" w:rsidRPr="00EB62BA" w:rsidRDefault="00EB62BA" w:rsidP="00EB62BA">
            <w:pPr>
              <w:spacing w:after="0" w:line="240" w:lineRule="auto"/>
              <w:jc w:val="both"/>
              <w:rPr>
                <w:rFonts w:ascii="Times New Roman" w:eastAsia="Times New Roman" w:hAnsi="Times New Roman" w:cs="Times New Roman"/>
                <w:b/>
                <w:lang w:eastAsia="ar-SA"/>
              </w:rPr>
            </w:pPr>
            <w:r w:rsidRPr="00EB62BA">
              <w:rPr>
                <w:rFonts w:ascii="Times New Roman" w:eastAsia="Calibri" w:hAnsi="Times New Roman" w:cs="Times New Roman"/>
                <w:b/>
                <w:bCs/>
              </w:rPr>
              <w:t xml:space="preserve">Задание на дом: </w:t>
            </w:r>
            <w:r w:rsidRPr="00EB62BA">
              <w:rPr>
                <w:rFonts w:ascii="Times New Roman" w:eastAsia="Calibri" w:hAnsi="Times New Roman" w:cs="Times New Roman"/>
                <w:bCs/>
              </w:rPr>
              <w:t>подготовка к экзамену</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rPr>
              <w:t>2/2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rPr>
            </w:pPr>
          </w:p>
        </w:tc>
      </w:tr>
      <w:tr w:rsidR="00EB62BA" w:rsidRPr="00EB62BA" w:rsidTr="00EB62BA">
        <w:trPr>
          <w:trHeight w:val="20"/>
        </w:trPr>
        <w:tc>
          <w:tcPr>
            <w:tcW w:w="9987" w:type="dxa"/>
            <w:gridSpan w:val="6"/>
            <w:shd w:val="clear" w:color="auto" w:fill="auto"/>
            <w:vAlign w:val="center"/>
          </w:tcPr>
          <w:p w:rsidR="00EB62BA" w:rsidRPr="00EB62BA" w:rsidRDefault="00EB62BA" w:rsidP="00EB62BA">
            <w:pPr>
              <w:spacing w:after="0" w:line="240" w:lineRule="auto"/>
              <w:rPr>
                <w:rFonts w:ascii="Times New Roman" w:eastAsia="Calibri" w:hAnsi="Times New Roman" w:cs="Times New Roman"/>
                <w:b/>
                <w:bCs/>
                <w:highlight w:val="red"/>
                <w:lang w:val="en-US"/>
              </w:rPr>
            </w:pPr>
            <w:r w:rsidRPr="00EB62BA">
              <w:rPr>
                <w:rFonts w:ascii="Times New Roman" w:eastAsia="Times New Roman" w:hAnsi="Times New Roman" w:cs="Times New Roman"/>
                <w:b/>
                <w:bCs/>
                <w:color w:val="000000"/>
                <w:lang w:val="en-US"/>
              </w:rPr>
              <w:t>Лабораторные работы</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rPr>
              <w:t>-</w:t>
            </w:r>
          </w:p>
        </w:tc>
        <w:tc>
          <w:tcPr>
            <w:tcW w:w="3402" w:type="dxa"/>
            <w:vMerge/>
            <w:shd w:val="clear" w:color="auto" w:fill="auto"/>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9987" w:type="dxa"/>
            <w:gridSpan w:val="6"/>
            <w:shd w:val="clear" w:color="auto" w:fill="FFFFFF"/>
          </w:tcPr>
          <w:p w:rsidR="00EB62BA" w:rsidRPr="00EB62BA" w:rsidRDefault="00EB62BA" w:rsidP="00EB62BA">
            <w:pPr>
              <w:spacing w:after="0" w:line="240" w:lineRule="auto"/>
              <w:rPr>
                <w:rFonts w:ascii="Times New Roman" w:eastAsia="Calibri" w:hAnsi="Times New Roman" w:cs="Times New Roman"/>
                <w:b/>
                <w:highlight w:val="red"/>
              </w:rPr>
            </w:pPr>
            <w:r w:rsidRPr="00EB62BA">
              <w:rPr>
                <w:rFonts w:ascii="Times New Roman" w:eastAsia="Times New Roman" w:hAnsi="Times New Roman" w:cs="Times New Roman"/>
                <w:b/>
                <w:bCs/>
                <w:color w:val="000000"/>
                <w:lang w:val="en-US"/>
              </w:rPr>
              <w:t>Контрольные работы</w:t>
            </w:r>
          </w:p>
        </w:tc>
        <w:tc>
          <w:tcPr>
            <w:tcW w:w="1637" w:type="dxa"/>
            <w:shd w:val="clear" w:color="auto" w:fill="FFFFFF"/>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rPr>
              <w:t>-</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20"/>
        </w:trPr>
        <w:tc>
          <w:tcPr>
            <w:tcW w:w="9987" w:type="dxa"/>
            <w:gridSpan w:val="6"/>
            <w:shd w:val="clear" w:color="auto" w:fill="FFFFFF"/>
          </w:tcPr>
          <w:p w:rsidR="00EB62BA" w:rsidRPr="00EB62BA" w:rsidRDefault="00EB62BA" w:rsidP="00EB62BA">
            <w:pPr>
              <w:tabs>
                <w:tab w:val="left" w:pos="1200"/>
              </w:tabs>
              <w:spacing w:after="0" w:line="240" w:lineRule="auto"/>
              <w:rPr>
                <w:rFonts w:ascii="Times New Roman" w:eastAsia="Times New Roman" w:hAnsi="Times New Roman" w:cs="Times New Roman"/>
                <w:b/>
                <w:highlight w:val="red"/>
                <w:lang w:val="en-US"/>
              </w:rPr>
            </w:pPr>
            <w:r w:rsidRPr="00EB62BA">
              <w:rPr>
                <w:rFonts w:ascii="Times New Roman" w:eastAsia="Times New Roman" w:hAnsi="Times New Roman" w:cs="Times New Roman"/>
                <w:b/>
                <w:bCs/>
                <w:color w:val="000000"/>
                <w:lang w:val="en-US"/>
              </w:rPr>
              <w:t>Самостоятельная работа обучающихся</w:t>
            </w:r>
          </w:p>
        </w:tc>
        <w:tc>
          <w:tcPr>
            <w:tcW w:w="1637" w:type="dxa"/>
            <w:shd w:val="clear" w:color="auto" w:fill="FFFFFF"/>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rPr>
              <w:t>2</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lang w:val="en-US"/>
              </w:rPr>
            </w:pPr>
          </w:p>
        </w:tc>
      </w:tr>
      <w:tr w:rsidR="00EB62BA" w:rsidRPr="00EB62BA" w:rsidTr="00EB62BA">
        <w:trPr>
          <w:trHeight w:val="197"/>
        </w:trPr>
        <w:tc>
          <w:tcPr>
            <w:tcW w:w="9987" w:type="dxa"/>
            <w:gridSpan w:val="6"/>
            <w:shd w:val="clear" w:color="auto" w:fill="auto"/>
          </w:tcPr>
          <w:p w:rsidR="00EB62BA" w:rsidRPr="00EB62BA" w:rsidRDefault="00EB62BA" w:rsidP="00EB62BA">
            <w:pPr>
              <w:spacing w:after="0" w:line="240" w:lineRule="auto"/>
              <w:rPr>
                <w:rFonts w:ascii="Times New Roman" w:eastAsia="Calibri" w:hAnsi="Times New Roman" w:cs="Times New Roman"/>
                <w:highlight w:val="red"/>
              </w:rPr>
            </w:pPr>
            <w:r w:rsidRPr="00EB62BA">
              <w:rPr>
                <w:rFonts w:ascii="Times New Roman" w:eastAsia="Times New Roman" w:hAnsi="Times New Roman" w:cs="Times New Roman"/>
                <w:b/>
                <w:bCs/>
                <w:color w:val="000000"/>
              </w:rPr>
              <w:t>Промежуточная аттестация в форме экзамена</w:t>
            </w:r>
          </w:p>
        </w:tc>
        <w:tc>
          <w:tcPr>
            <w:tcW w:w="1637" w:type="dxa"/>
            <w:vAlign w:val="center"/>
          </w:tcPr>
          <w:p w:rsidR="00EB62BA" w:rsidRPr="00EB62BA" w:rsidRDefault="00EB62BA" w:rsidP="00EB62BA">
            <w:pPr>
              <w:spacing w:after="0" w:line="240" w:lineRule="auto"/>
              <w:jc w:val="center"/>
              <w:rPr>
                <w:rFonts w:ascii="Times New Roman" w:eastAsia="Calibri" w:hAnsi="Times New Roman" w:cs="Times New Roman"/>
              </w:rPr>
            </w:pPr>
            <w:r w:rsidRPr="00EB62BA">
              <w:rPr>
                <w:rFonts w:ascii="Times New Roman" w:eastAsia="Calibri" w:hAnsi="Times New Roman" w:cs="Times New Roman"/>
              </w:rPr>
              <w:t>6</w:t>
            </w:r>
          </w:p>
        </w:tc>
        <w:tc>
          <w:tcPr>
            <w:tcW w:w="3402" w:type="dxa"/>
            <w:vMerge/>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rPr>
            </w:pPr>
          </w:p>
        </w:tc>
      </w:tr>
      <w:tr w:rsidR="00EB62BA" w:rsidRPr="00EB62BA" w:rsidTr="00EB62BA">
        <w:trPr>
          <w:trHeight w:val="20"/>
        </w:trPr>
        <w:tc>
          <w:tcPr>
            <w:tcW w:w="9987" w:type="dxa"/>
            <w:gridSpan w:val="6"/>
            <w:shd w:val="clear" w:color="auto" w:fill="auto"/>
          </w:tcPr>
          <w:p w:rsidR="00EB62BA" w:rsidRPr="00EB62BA" w:rsidRDefault="00EB62BA" w:rsidP="00EB62BA">
            <w:pPr>
              <w:spacing w:after="0" w:line="240" w:lineRule="auto"/>
              <w:rPr>
                <w:rFonts w:ascii="Times New Roman" w:eastAsia="Calibri" w:hAnsi="Times New Roman" w:cs="Times New Roman"/>
                <w:b/>
                <w:highlight w:val="red"/>
              </w:rPr>
            </w:pPr>
            <w:r w:rsidRPr="00EB62BA">
              <w:rPr>
                <w:rFonts w:ascii="Times New Roman" w:eastAsia="Times New Roman" w:hAnsi="Times New Roman" w:cs="Times New Roman"/>
                <w:b/>
                <w:bCs/>
                <w:color w:val="000000"/>
              </w:rPr>
              <w:t>Консультация</w:t>
            </w:r>
          </w:p>
        </w:tc>
        <w:tc>
          <w:tcPr>
            <w:tcW w:w="1637" w:type="dxa"/>
            <w:vAlign w:val="center"/>
          </w:tcPr>
          <w:p w:rsidR="00EB62BA" w:rsidRPr="00EB62BA" w:rsidRDefault="00EB62BA" w:rsidP="00EB62BA">
            <w:pPr>
              <w:spacing w:after="0" w:line="240" w:lineRule="auto"/>
              <w:jc w:val="center"/>
              <w:rPr>
                <w:rFonts w:ascii="Times New Roman" w:eastAsia="Times New Roman" w:hAnsi="Times New Roman" w:cs="Times New Roman"/>
              </w:rPr>
            </w:pPr>
            <w:r w:rsidRPr="00EB62BA">
              <w:rPr>
                <w:rFonts w:ascii="Times New Roman" w:eastAsia="Times New Roman" w:hAnsi="Times New Roman" w:cs="Times New Roman"/>
              </w:rPr>
              <w:t>2</w:t>
            </w:r>
          </w:p>
        </w:tc>
        <w:tc>
          <w:tcPr>
            <w:tcW w:w="3402" w:type="dxa"/>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rPr>
            </w:pPr>
          </w:p>
        </w:tc>
      </w:tr>
      <w:tr w:rsidR="00EB62BA" w:rsidRPr="00EB62BA" w:rsidTr="00EB62BA">
        <w:trPr>
          <w:trHeight w:val="20"/>
        </w:trPr>
        <w:tc>
          <w:tcPr>
            <w:tcW w:w="9987" w:type="dxa"/>
            <w:gridSpan w:val="6"/>
            <w:shd w:val="clear" w:color="auto" w:fill="auto"/>
          </w:tcPr>
          <w:p w:rsidR="00EB62BA" w:rsidRPr="00EB62BA" w:rsidRDefault="00EB62BA" w:rsidP="00EB62BA">
            <w:pPr>
              <w:spacing w:after="0" w:line="240" w:lineRule="auto"/>
              <w:rPr>
                <w:rFonts w:ascii="Times New Roman" w:eastAsia="Calibri" w:hAnsi="Times New Roman" w:cs="Times New Roman"/>
                <w:b/>
                <w:bCs/>
                <w:highlight w:val="red"/>
              </w:rPr>
            </w:pPr>
            <w:r w:rsidRPr="00EB62BA">
              <w:rPr>
                <w:rFonts w:ascii="Times New Roman" w:eastAsia="Times New Roman" w:hAnsi="Times New Roman" w:cs="Times New Roman"/>
                <w:b/>
                <w:bCs/>
                <w:color w:val="000000"/>
              </w:rPr>
              <w:t>Курсовой проект (работа)</w:t>
            </w:r>
          </w:p>
        </w:tc>
        <w:tc>
          <w:tcPr>
            <w:tcW w:w="1637" w:type="dxa"/>
            <w:vAlign w:val="center"/>
          </w:tcPr>
          <w:p w:rsidR="00EB62BA" w:rsidRPr="00EB62BA" w:rsidRDefault="00EB62BA" w:rsidP="00EB62BA">
            <w:pPr>
              <w:spacing w:after="0" w:line="240" w:lineRule="auto"/>
              <w:jc w:val="center"/>
              <w:rPr>
                <w:rFonts w:ascii="Times New Roman" w:eastAsia="Times New Roman" w:hAnsi="Times New Roman" w:cs="Times New Roman"/>
              </w:rPr>
            </w:pPr>
            <w:r w:rsidRPr="00EB62BA">
              <w:rPr>
                <w:rFonts w:ascii="Times New Roman" w:eastAsia="Times New Roman" w:hAnsi="Times New Roman" w:cs="Times New Roman"/>
              </w:rPr>
              <w:t>-</w:t>
            </w:r>
          </w:p>
        </w:tc>
        <w:tc>
          <w:tcPr>
            <w:tcW w:w="3402" w:type="dxa"/>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rPr>
            </w:pPr>
          </w:p>
        </w:tc>
      </w:tr>
      <w:tr w:rsidR="00EB62BA" w:rsidRPr="00EB62BA" w:rsidTr="00EB62BA">
        <w:trPr>
          <w:trHeight w:val="20"/>
        </w:trPr>
        <w:tc>
          <w:tcPr>
            <w:tcW w:w="9987" w:type="dxa"/>
            <w:gridSpan w:val="6"/>
            <w:shd w:val="clear" w:color="auto" w:fill="auto"/>
          </w:tcPr>
          <w:p w:rsidR="00EB62BA" w:rsidRPr="00EB62BA" w:rsidRDefault="00EB62BA" w:rsidP="00EB62BA">
            <w:pPr>
              <w:spacing w:after="0" w:line="240" w:lineRule="auto"/>
              <w:rPr>
                <w:rFonts w:ascii="Times New Roman" w:eastAsia="Times New Roman" w:hAnsi="Times New Roman" w:cs="Times New Roman"/>
                <w:b/>
                <w:bCs/>
                <w:color w:val="000000"/>
              </w:rPr>
            </w:pPr>
            <w:r w:rsidRPr="00EB62BA">
              <w:rPr>
                <w:rFonts w:ascii="Times New Roman" w:eastAsia="Times New Roman" w:hAnsi="Times New Roman" w:cs="Times New Roman"/>
                <w:b/>
                <w:bCs/>
                <w:color w:val="000000"/>
              </w:rPr>
              <w:t>Всего</w:t>
            </w:r>
          </w:p>
        </w:tc>
        <w:tc>
          <w:tcPr>
            <w:tcW w:w="1637" w:type="dxa"/>
            <w:vAlign w:val="center"/>
          </w:tcPr>
          <w:p w:rsidR="00EB62BA" w:rsidRPr="00EB62BA" w:rsidRDefault="00EB62BA" w:rsidP="00EB62BA">
            <w:pPr>
              <w:spacing w:after="0" w:line="240" w:lineRule="auto"/>
              <w:jc w:val="center"/>
              <w:rPr>
                <w:rFonts w:ascii="Times New Roman" w:eastAsia="Times New Roman" w:hAnsi="Times New Roman" w:cs="Times New Roman"/>
                <w:b/>
              </w:rPr>
            </w:pPr>
            <w:r w:rsidRPr="00EB62BA">
              <w:rPr>
                <w:rFonts w:ascii="Times New Roman" w:eastAsia="Times New Roman" w:hAnsi="Times New Roman" w:cs="Times New Roman"/>
                <w:b/>
              </w:rPr>
              <w:t>104/90</w:t>
            </w:r>
          </w:p>
        </w:tc>
        <w:tc>
          <w:tcPr>
            <w:tcW w:w="3402" w:type="dxa"/>
            <w:shd w:val="clear" w:color="auto" w:fill="auto"/>
            <w:vAlign w:val="center"/>
          </w:tcPr>
          <w:p w:rsidR="00EB62BA" w:rsidRPr="00EB62BA" w:rsidRDefault="00EB62BA" w:rsidP="00EB62BA">
            <w:pPr>
              <w:spacing w:after="0" w:line="240" w:lineRule="auto"/>
              <w:jc w:val="center"/>
              <w:rPr>
                <w:rFonts w:ascii="Times New Roman" w:eastAsia="Calibri" w:hAnsi="Times New Roman" w:cs="Times New Roman"/>
              </w:rPr>
            </w:pPr>
          </w:p>
        </w:tc>
      </w:tr>
    </w:tbl>
    <w:p w:rsidR="00EB62BA" w:rsidRPr="00EB62BA" w:rsidRDefault="00EB62BA" w:rsidP="00EB62BA">
      <w:pPr>
        <w:spacing w:after="120" w:line="276" w:lineRule="auto"/>
        <w:ind w:firstLine="709"/>
        <w:jc w:val="both"/>
        <w:outlineLvl w:val="1"/>
        <w:rPr>
          <w:rFonts w:ascii="Times New Roman" w:eastAsia="Segoe UI" w:hAnsi="Times New Roman" w:cs="Times New Roman"/>
          <w:b/>
          <w:bCs/>
          <w:color w:val="000000"/>
          <w:spacing w:val="15"/>
          <w:lang w:eastAsia="ru-RU"/>
        </w:rPr>
      </w:pPr>
    </w:p>
    <w:p w:rsidR="00EB62BA" w:rsidRPr="00EB62BA" w:rsidRDefault="00EB62BA" w:rsidP="00EB62BA">
      <w:pPr>
        <w:spacing w:after="0" w:line="240" w:lineRule="auto"/>
        <w:ind w:left="1069"/>
        <w:contextualSpacing/>
        <w:rPr>
          <w:rFonts w:ascii="Times New Roman" w:eastAsia="Times New Roman" w:hAnsi="Times New Roman" w:cs="Times New Roman"/>
          <w:color w:val="000000"/>
        </w:rPr>
      </w:pPr>
    </w:p>
    <w:p w:rsidR="00EB62BA" w:rsidRPr="00EB62BA" w:rsidRDefault="00EB62BA" w:rsidP="00EB62BA">
      <w:pPr>
        <w:spacing w:after="0" w:line="240" w:lineRule="auto"/>
        <w:rPr>
          <w:rFonts w:ascii="Times New Roman" w:eastAsia="Times New Roman" w:hAnsi="Times New Roman" w:cs="Times New Roman"/>
          <w:color w:val="000000"/>
          <w:sz w:val="24"/>
          <w:szCs w:val="24"/>
          <w:lang w:val="en-US"/>
        </w:rPr>
        <w:sectPr w:rsidR="00EB62BA" w:rsidRPr="00EB62BA" w:rsidSect="004C6E25">
          <w:pgSz w:w="16838" w:h="11906" w:orient="landscape"/>
          <w:pgMar w:top="1701" w:right="1134" w:bottom="567" w:left="1134" w:header="709" w:footer="709" w:gutter="0"/>
          <w:cols w:space="708"/>
          <w:docGrid w:linePitch="360"/>
        </w:sectPr>
      </w:pPr>
    </w:p>
    <w:p w:rsidR="00EB62BA" w:rsidRPr="00EB62BA" w:rsidRDefault="00EB62BA" w:rsidP="00EB62BA">
      <w:pPr>
        <w:spacing w:after="0" w:line="240" w:lineRule="auto"/>
        <w:rPr>
          <w:rFonts w:ascii="Times New Roman" w:eastAsia="Times New Roman" w:hAnsi="Times New Roman" w:cs="Times New Roman"/>
          <w:color w:val="000000"/>
          <w:sz w:val="24"/>
          <w:szCs w:val="24"/>
          <w:lang w:val="en-US"/>
        </w:rPr>
      </w:pPr>
    </w:p>
    <w:p w:rsidR="00EB62BA" w:rsidRPr="00EB62BA" w:rsidRDefault="00EB62BA" w:rsidP="00EB62BA">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r w:rsidRPr="00EB62BA">
        <w:rPr>
          <w:rFonts w:ascii="Times New Roman" w:eastAsia="Segoe UI" w:hAnsi="Times New Roman" w:cs="Times New Roman"/>
          <w:b/>
          <w:bCs/>
          <w:caps/>
          <w:color w:val="000000"/>
          <w:kern w:val="32"/>
          <w:sz w:val="24"/>
          <w:szCs w:val="24"/>
          <w:lang w:val="x-none" w:eastAsia="x-none"/>
        </w:rPr>
        <w:t xml:space="preserve">3. Условия реализации </w:t>
      </w:r>
      <w:r w:rsidRPr="00EB62BA">
        <w:rPr>
          <w:rFonts w:ascii="Times New Roman" w:eastAsia="Segoe UI" w:hAnsi="Times New Roman" w:cs="Times New Roman"/>
          <w:b/>
          <w:bCs/>
          <w:caps/>
          <w:color w:val="000000"/>
          <w:kern w:val="32"/>
          <w:sz w:val="24"/>
          <w:szCs w:val="24"/>
          <w:lang w:eastAsia="x-none"/>
        </w:rPr>
        <w:t>ДИСЦИПЛИНЫ</w:t>
      </w:r>
    </w:p>
    <w:p w:rsidR="00EB62BA" w:rsidRPr="00EB62BA" w:rsidRDefault="00EB62BA" w:rsidP="00EB62BA">
      <w:pPr>
        <w:spacing w:after="120" w:line="276" w:lineRule="auto"/>
        <w:ind w:firstLine="709"/>
        <w:outlineLvl w:val="1"/>
        <w:rPr>
          <w:rFonts w:ascii="Times New Roman" w:eastAsia="Segoe UI" w:hAnsi="Times New Roman" w:cs="Times New Roman"/>
          <w:b/>
          <w:bCs/>
          <w:color w:val="000000"/>
          <w:spacing w:val="15"/>
          <w:sz w:val="24"/>
          <w:szCs w:val="24"/>
          <w:lang w:eastAsia="ru-RU"/>
        </w:rPr>
      </w:pPr>
      <w:r w:rsidRPr="00EB62BA">
        <w:rPr>
          <w:rFonts w:ascii="Times New Roman" w:eastAsia="Segoe UI" w:hAnsi="Times New Roman" w:cs="Times New Roman"/>
          <w:b/>
          <w:bCs/>
          <w:color w:val="000000"/>
          <w:spacing w:val="15"/>
          <w:sz w:val="24"/>
          <w:szCs w:val="24"/>
          <w:lang w:eastAsia="ru-RU"/>
        </w:rPr>
        <w:t>3.1. Материально-техническое обеспечение</w:t>
      </w:r>
    </w:p>
    <w:p w:rsidR="00EB62BA" w:rsidRPr="00EB62BA" w:rsidRDefault="00EB62BA" w:rsidP="00EB62BA">
      <w:pPr>
        <w:suppressAutoHyphens/>
        <w:spacing w:after="0" w:line="240" w:lineRule="auto"/>
        <w:jc w:val="both"/>
        <w:rPr>
          <w:rFonts w:ascii="Times New Roman" w:eastAsia="Times New Roman" w:hAnsi="Times New Roman" w:cs="Times New Roman"/>
          <w:bCs/>
          <w:sz w:val="24"/>
          <w:szCs w:val="24"/>
        </w:rPr>
      </w:pPr>
      <w:r w:rsidRPr="00EB62BA">
        <w:rPr>
          <w:rFonts w:ascii="Times New Roman" w:eastAsia="Times New Roman" w:hAnsi="Times New Roman" w:cs="Times New Roman"/>
          <w:sz w:val="24"/>
          <w:szCs w:val="24"/>
          <w:lang w:eastAsia="ru-RU"/>
        </w:rPr>
        <w:t>Кабинет «</w:t>
      </w:r>
      <w:r w:rsidRPr="00EB62BA">
        <w:rPr>
          <w:rFonts w:ascii="Times New Roman" w:eastAsia="Times New Roman" w:hAnsi="Times New Roman" w:cs="Times New Roman"/>
          <w:i/>
          <w:iCs/>
          <w:sz w:val="24"/>
          <w:szCs w:val="24"/>
          <w:lang w:eastAsia="ru-RU"/>
        </w:rPr>
        <w:t>Криминалистики и криминологии</w:t>
      </w:r>
      <w:r w:rsidRPr="00EB62BA">
        <w:rPr>
          <w:rFonts w:ascii="Times New Roman" w:eastAsia="Times New Roman" w:hAnsi="Times New Roman" w:cs="Times New Roman"/>
          <w:sz w:val="24"/>
          <w:szCs w:val="24"/>
          <w:lang w:eastAsia="ru-RU"/>
        </w:rPr>
        <w:t>»</w:t>
      </w:r>
      <w:r w:rsidRPr="00EB62BA">
        <w:rPr>
          <w:rFonts w:ascii="Times New Roman" w:eastAsia="Times New Roman" w:hAnsi="Times New Roman" w:cs="Times New Roman"/>
          <w:bCs/>
          <w:sz w:val="24"/>
          <w:szCs w:val="24"/>
        </w:rPr>
        <w:t xml:space="preserve"> оснащенный в</w:t>
      </w:r>
      <w:r w:rsidRPr="00EB62BA">
        <w:rPr>
          <w:rFonts w:ascii="Times New Roman" w:eastAsia="Times New Roman" w:hAnsi="Times New Roman" w:cs="Times New Roman"/>
          <w:bCs/>
          <w:iCs/>
          <w:sz w:val="24"/>
          <w:szCs w:val="24"/>
        </w:rPr>
        <w:t xml:space="preserve"> соответствии с приложением 4 ОПОП-П</w:t>
      </w:r>
      <w:r w:rsidRPr="00EB62BA">
        <w:rPr>
          <w:rFonts w:ascii="Times New Roman" w:eastAsia="Times New Roman" w:hAnsi="Times New Roman" w:cs="Times New Roman"/>
          <w:bCs/>
          <w:sz w:val="24"/>
          <w:szCs w:val="24"/>
        </w:rPr>
        <w:t xml:space="preserve">. </w:t>
      </w:r>
    </w:p>
    <w:p w:rsidR="00EB62BA" w:rsidRPr="00EB62BA" w:rsidRDefault="00EB62BA" w:rsidP="00EB62BA">
      <w:pPr>
        <w:suppressAutoHyphens/>
        <w:spacing w:after="0" w:line="240" w:lineRule="auto"/>
        <w:jc w:val="both"/>
        <w:rPr>
          <w:rFonts w:ascii="Times New Roman" w:eastAsia="Times New Roman" w:hAnsi="Times New Roman" w:cs="Times New Roman"/>
          <w:bCs/>
          <w:sz w:val="24"/>
          <w:szCs w:val="24"/>
        </w:rPr>
      </w:pPr>
      <w:r w:rsidRPr="00EB62BA">
        <w:rPr>
          <w:rFonts w:ascii="Times New Roman" w:eastAsia="Times New Roman" w:hAnsi="Times New Roman" w:cs="Times New Roman"/>
          <w:sz w:val="24"/>
          <w:szCs w:val="24"/>
        </w:rPr>
        <w:t>Зона по видам работ «</w:t>
      </w:r>
      <w:r w:rsidRPr="00EB62BA">
        <w:rPr>
          <w:rFonts w:ascii="Times New Roman" w:eastAsia="Times New Roman" w:hAnsi="Times New Roman" w:cs="Times New Roman"/>
          <w:i/>
          <w:iCs/>
          <w:sz w:val="24"/>
          <w:szCs w:val="24"/>
        </w:rPr>
        <w:t>Криминалистический полигон</w:t>
      </w:r>
      <w:r w:rsidRPr="00EB62BA">
        <w:rPr>
          <w:rFonts w:ascii="Times New Roman" w:eastAsia="Times New Roman" w:hAnsi="Times New Roman" w:cs="Times New Roman"/>
          <w:sz w:val="24"/>
          <w:szCs w:val="24"/>
        </w:rPr>
        <w:t>»,</w:t>
      </w:r>
      <w:r w:rsidRPr="00EB62BA">
        <w:rPr>
          <w:rFonts w:ascii="Times New Roman" w:eastAsia="Times New Roman" w:hAnsi="Times New Roman" w:cs="Times New Roman"/>
          <w:bCs/>
          <w:i/>
          <w:sz w:val="24"/>
          <w:szCs w:val="24"/>
        </w:rPr>
        <w:t xml:space="preserve"> </w:t>
      </w:r>
      <w:r w:rsidRPr="00EB62BA">
        <w:rPr>
          <w:rFonts w:ascii="Times New Roman" w:eastAsia="Times New Roman" w:hAnsi="Times New Roman" w:cs="Times New Roman"/>
          <w:bCs/>
          <w:sz w:val="24"/>
          <w:szCs w:val="24"/>
        </w:rPr>
        <w:t>оснащенная в</w:t>
      </w:r>
      <w:r w:rsidRPr="00EB62BA">
        <w:rPr>
          <w:rFonts w:ascii="Times New Roman" w:eastAsia="Times New Roman" w:hAnsi="Times New Roman" w:cs="Times New Roman"/>
          <w:bCs/>
          <w:iCs/>
          <w:sz w:val="24"/>
          <w:szCs w:val="24"/>
        </w:rPr>
        <w:t xml:space="preserve"> соответствии с приложением 4 ОПОП-П</w:t>
      </w:r>
      <w:r w:rsidRPr="00EB62BA">
        <w:rPr>
          <w:rFonts w:ascii="Times New Roman" w:eastAsia="Times New Roman" w:hAnsi="Times New Roman" w:cs="Times New Roman"/>
          <w:bCs/>
          <w:sz w:val="24"/>
          <w:szCs w:val="24"/>
        </w:rPr>
        <w:t xml:space="preserve">. </w:t>
      </w:r>
    </w:p>
    <w:p w:rsidR="00EB62BA" w:rsidRPr="00EB62BA" w:rsidRDefault="00EB62BA" w:rsidP="00EB62BA">
      <w:pPr>
        <w:suppressAutoHyphens/>
        <w:spacing w:after="0" w:line="240" w:lineRule="auto"/>
        <w:ind w:firstLine="709"/>
        <w:jc w:val="both"/>
        <w:rPr>
          <w:rFonts w:ascii="Times New Roman" w:eastAsia="Times New Roman" w:hAnsi="Times New Roman" w:cs="Times New Roman"/>
          <w:bCs/>
          <w:color w:val="000000"/>
          <w:sz w:val="24"/>
          <w:szCs w:val="24"/>
        </w:rPr>
      </w:pPr>
    </w:p>
    <w:p w:rsidR="00EB62BA" w:rsidRPr="00EB62BA" w:rsidRDefault="00EB62BA" w:rsidP="00EB62BA">
      <w:pPr>
        <w:spacing w:after="120" w:line="276" w:lineRule="auto"/>
        <w:ind w:firstLine="709"/>
        <w:outlineLvl w:val="1"/>
        <w:rPr>
          <w:rFonts w:ascii="Times New Roman" w:eastAsia="Segoe UI" w:hAnsi="Times New Roman" w:cs="Times New Roman"/>
          <w:b/>
          <w:bCs/>
          <w:color w:val="000000"/>
          <w:spacing w:val="15"/>
          <w:sz w:val="24"/>
          <w:szCs w:val="24"/>
          <w:lang w:eastAsia="ru-RU"/>
        </w:rPr>
      </w:pPr>
      <w:r w:rsidRPr="00EB62BA">
        <w:rPr>
          <w:rFonts w:ascii="Times New Roman" w:eastAsia="Segoe UI" w:hAnsi="Times New Roman" w:cs="Times New Roman"/>
          <w:b/>
          <w:bCs/>
          <w:color w:val="000000"/>
          <w:spacing w:val="15"/>
          <w:sz w:val="24"/>
          <w:szCs w:val="24"/>
          <w:lang w:eastAsia="ru-RU"/>
        </w:rPr>
        <w:t>3.2. Учебно-методическое обеспечение</w:t>
      </w:r>
    </w:p>
    <w:p w:rsidR="00EB62BA" w:rsidRPr="00EB62BA" w:rsidRDefault="00EB62BA" w:rsidP="00EB62BA">
      <w:pPr>
        <w:spacing w:after="0" w:line="276" w:lineRule="auto"/>
        <w:ind w:firstLine="709"/>
        <w:contextualSpacing/>
        <w:rPr>
          <w:rFonts w:ascii="Times New Roman" w:eastAsia="Times New Roman" w:hAnsi="Times New Roman" w:cs="Times New Roman"/>
          <w:b/>
          <w:color w:val="000000"/>
          <w:sz w:val="24"/>
          <w:szCs w:val="24"/>
        </w:rPr>
      </w:pPr>
      <w:r w:rsidRPr="00EB62BA">
        <w:rPr>
          <w:rFonts w:ascii="Times New Roman" w:eastAsia="Times New Roman" w:hAnsi="Times New Roman" w:cs="Times New Roman"/>
          <w:b/>
          <w:color w:val="000000"/>
          <w:sz w:val="24"/>
          <w:szCs w:val="24"/>
        </w:rPr>
        <w:t>3.2.1. Основные печатные и/или электронные издания</w:t>
      </w:r>
    </w:p>
    <w:p w:rsidR="00EB62BA" w:rsidRPr="00EB62BA" w:rsidRDefault="00EB62BA" w:rsidP="00EB62BA">
      <w:pPr>
        <w:spacing w:after="0" w:line="276" w:lineRule="auto"/>
        <w:ind w:firstLine="709"/>
        <w:contextualSpacing/>
        <w:rPr>
          <w:rFonts w:ascii="Times New Roman" w:eastAsia="Times New Roman" w:hAnsi="Times New Roman" w:cs="Times New Roman"/>
          <w:b/>
          <w:color w:val="000000"/>
          <w:sz w:val="24"/>
          <w:szCs w:val="24"/>
        </w:rPr>
      </w:pPr>
    </w:p>
    <w:p w:rsidR="00EB62BA" w:rsidRPr="00EB62BA" w:rsidRDefault="00EB62BA" w:rsidP="00EB62BA">
      <w:pPr>
        <w:spacing w:after="0" w:line="240" w:lineRule="auto"/>
        <w:ind w:firstLine="720"/>
        <w:contextualSpacing/>
        <w:jc w:val="both"/>
        <w:rPr>
          <w:rFonts w:ascii="Times New Roman" w:eastAsia="Times New Roman" w:hAnsi="Times New Roman" w:cs="Times New Roman"/>
          <w:sz w:val="24"/>
          <w:szCs w:val="24"/>
          <w:lang w:eastAsia="x-none"/>
        </w:rPr>
      </w:pPr>
      <w:r w:rsidRPr="00EB62BA">
        <w:rPr>
          <w:rFonts w:ascii="Times New Roman" w:eastAsia="Times New Roman" w:hAnsi="Times New Roman" w:cs="Times New Roman"/>
          <w:sz w:val="24"/>
          <w:szCs w:val="24"/>
          <w:lang w:eastAsia="x-none"/>
        </w:rPr>
        <w:t>1. Афанасьева, О.</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Р.</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 xml:space="preserve"> Криминология и предупреждение преступлений: учебник и практикум для среднего профессионального образования</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 О.</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Р.</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Афанасьева, М.</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В.</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Гончарова, В.</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И.</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Шиян.</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 2-е изд., перераб. и доп.</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 Москва: Издательство Юрайт, 2024.</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 356</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с.</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 (Профессиональное образование).</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 xml:space="preserve">— </w:t>
      </w:r>
      <w:r w:rsidRPr="00EB62BA">
        <w:rPr>
          <w:rFonts w:ascii="Times New Roman" w:eastAsia="Times New Roman" w:hAnsi="Times New Roman" w:cs="Times New Roman"/>
          <w:sz w:val="24"/>
          <w:szCs w:val="24"/>
          <w:lang w:val="en-US" w:eastAsia="x-none"/>
        </w:rPr>
        <w:t>ISBN </w:t>
      </w:r>
      <w:r w:rsidRPr="00EB62BA">
        <w:rPr>
          <w:rFonts w:ascii="Times New Roman" w:eastAsia="Times New Roman" w:hAnsi="Times New Roman" w:cs="Times New Roman"/>
          <w:sz w:val="24"/>
          <w:szCs w:val="24"/>
          <w:lang w:eastAsia="x-none"/>
        </w:rPr>
        <w:t xml:space="preserve">978-5-534-16558-6. — Текст: электронный // Образовательная платформа Юрайт [сайт]. — </w:t>
      </w:r>
      <w:r w:rsidRPr="00EB62BA">
        <w:rPr>
          <w:rFonts w:ascii="Times New Roman" w:eastAsia="Times New Roman" w:hAnsi="Times New Roman" w:cs="Times New Roman"/>
          <w:sz w:val="24"/>
          <w:szCs w:val="24"/>
          <w:lang w:val="en-US" w:eastAsia="x-none"/>
        </w:rPr>
        <w:t>URL</w:t>
      </w:r>
      <w:r w:rsidRPr="00EB62BA">
        <w:rPr>
          <w:rFonts w:ascii="Times New Roman" w:eastAsia="Times New Roman" w:hAnsi="Times New Roman" w:cs="Times New Roman"/>
          <w:sz w:val="24"/>
          <w:szCs w:val="24"/>
          <w:lang w:eastAsia="x-none"/>
        </w:rPr>
        <w:t xml:space="preserve">: </w:t>
      </w:r>
      <w:r w:rsidRPr="00EB62BA">
        <w:rPr>
          <w:rFonts w:ascii="Times New Roman" w:eastAsia="Times New Roman" w:hAnsi="Times New Roman" w:cs="Times New Roman"/>
          <w:sz w:val="24"/>
          <w:szCs w:val="24"/>
          <w:lang w:val="en-US" w:eastAsia="x-none"/>
        </w:rPr>
        <w:t>https</w:t>
      </w:r>
      <w:r w:rsidRPr="00EB62BA">
        <w:rPr>
          <w:rFonts w:ascii="Times New Roman" w:eastAsia="Times New Roman" w:hAnsi="Times New Roman" w:cs="Times New Roman"/>
          <w:sz w:val="24"/>
          <w:szCs w:val="24"/>
          <w:lang w:eastAsia="x-none"/>
        </w:rPr>
        <w:t>://</w:t>
      </w:r>
      <w:r w:rsidRPr="00EB62BA">
        <w:rPr>
          <w:rFonts w:ascii="Times New Roman" w:eastAsia="Times New Roman" w:hAnsi="Times New Roman" w:cs="Times New Roman"/>
          <w:sz w:val="24"/>
          <w:szCs w:val="24"/>
          <w:lang w:val="en-US" w:eastAsia="x-none"/>
        </w:rPr>
        <w:t>urait</w:t>
      </w:r>
      <w:r w:rsidRPr="00EB62BA">
        <w:rPr>
          <w:rFonts w:ascii="Times New Roman" w:eastAsia="Times New Roman" w:hAnsi="Times New Roman" w:cs="Times New Roman"/>
          <w:sz w:val="24"/>
          <w:szCs w:val="24"/>
          <w:lang w:eastAsia="x-none"/>
        </w:rPr>
        <w:t>.</w:t>
      </w:r>
      <w:r w:rsidRPr="00EB62BA">
        <w:rPr>
          <w:rFonts w:ascii="Times New Roman" w:eastAsia="Times New Roman" w:hAnsi="Times New Roman" w:cs="Times New Roman"/>
          <w:sz w:val="24"/>
          <w:szCs w:val="24"/>
          <w:lang w:val="en-US" w:eastAsia="x-none"/>
        </w:rPr>
        <w:t>ru</w:t>
      </w:r>
      <w:r w:rsidRPr="00EB62BA">
        <w:rPr>
          <w:rFonts w:ascii="Times New Roman" w:eastAsia="Times New Roman" w:hAnsi="Times New Roman" w:cs="Times New Roman"/>
          <w:sz w:val="24"/>
          <w:szCs w:val="24"/>
          <w:lang w:eastAsia="x-none"/>
        </w:rPr>
        <w:t>/</w:t>
      </w:r>
      <w:r w:rsidRPr="00EB62BA">
        <w:rPr>
          <w:rFonts w:ascii="Times New Roman" w:eastAsia="Times New Roman" w:hAnsi="Times New Roman" w:cs="Times New Roman"/>
          <w:sz w:val="24"/>
          <w:szCs w:val="24"/>
          <w:lang w:val="en-US" w:eastAsia="x-none"/>
        </w:rPr>
        <w:t>bcode</w:t>
      </w:r>
      <w:r w:rsidRPr="00EB62BA">
        <w:rPr>
          <w:rFonts w:ascii="Times New Roman" w:eastAsia="Times New Roman" w:hAnsi="Times New Roman" w:cs="Times New Roman"/>
          <w:sz w:val="24"/>
          <w:szCs w:val="24"/>
          <w:lang w:eastAsia="x-none"/>
        </w:rPr>
        <w:t>/539625 (дата обращения: 12.05.2024).</w:t>
      </w:r>
    </w:p>
    <w:p w:rsidR="00EB62BA" w:rsidRDefault="00EB62BA" w:rsidP="00EB62BA">
      <w:pPr>
        <w:spacing w:after="0" w:line="240" w:lineRule="auto"/>
        <w:ind w:firstLine="720"/>
        <w:contextualSpacing/>
        <w:jc w:val="both"/>
        <w:rPr>
          <w:rFonts w:ascii="Times New Roman" w:eastAsia="Times New Roman" w:hAnsi="Times New Roman" w:cs="Times New Roman"/>
          <w:sz w:val="24"/>
          <w:szCs w:val="24"/>
          <w:lang w:eastAsia="x-none"/>
        </w:rPr>
      </w:pPr>
      <w:r w:rsidRPr="00EB62BA">
        <w:rPr>
          <w:rFonts w:ascii="Times New Roman" w:eastAsia="Times New Roman" w:hAnsi="Times New Roman" w:cs="Times New Roman"/>
          <w:sz w:val="24"/>
          <w:szCs w:val="24"/>
          <w:lang w:eastAsia="x-none"/>
        </w:rPr>
        <w:t>2. Криминология и предупреждение преступлений: учебник для среднего профессионального образования</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 В.</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И.</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Авдийский [и др.]; под редакцией В.</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И.</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Авдийского, Л.</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А.</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Букалеровой.</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 3-е изд., перераб. и доп.</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 Москва: Издательство Юрайт, 2024.</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 339</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с.</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 (Профессиональное образование).</w:t>
      </w:r>
      <w:r w:rsidRPr="00EB62BA">
        <w:rPr>
          <w:rFonts w:ascii="Times New Roman" w:eastAsia="Times New Roman" w:hAnsi="Times New Roman" w:cs="Times New Roman"/>
          <w:sz w:val="24"/>
          <w:szCs w:val="24"/>
          <w:lang w:val="en-US" w:eastAsia="x-none"/>
        </w:rPr>
        <w:t> </w:t>
      </w:r>
      <w:r w:rsidRPr="00EB62BA">
        <w:rPr>
          <w:rFonts w:ascii="Times New Roman" w:eastAsia="Times New Roman" w:hAnsi="Times New Roman" w:cs="Times New Roman"/>
          <w:sz w:val="24"/>
          <w:szCs w:val="24"/>
          <w:lang w:eastAsia="x-none"/>
        </w:rPr>
        <w:t xml:space="preserve">— </w:t>
      </w:r>
      <w:r w:rsidRPr="00EB62BA">
        <w:rPr>
          <w:rFonts w:ascii="Times New Roman" w:eastAsia="Times New Roman" w:hAnsi="Times New Roman" w:cs="Times New Roman"/>
          <w:sz w:val="24"/>
          <w:szCs w:val="24"/>
          <w:lang w:val="en-US" w:eastAsia="x-none"/>
        </w:rPr>
        <w:t>ISBN </w:t>
      </w:r>
      <w:r w:rsidRPr="00EB62BA">
        <w:rPr>
          <w:rFonts w:ascii="Times New Roman" w:eastAsia="Times New Roman" w:hAnsi="Times New Roman" w:cs="Times New Roman"/>
          <w:sz w:val="24"/>
          <w:szCs w:val="24"/>
          <w:lang w:eastAsia="x-none"/>
        </w:rPr>
        <w:t xml:space="preserve">978-5-534-18952-0. — Текст: электронный // Образовательная платформа Юрайт [сайт]. — </w:t>
      </w:r>
      <w:r w:rsidRPr="00EB62BA">
        <w:rPr>
          <w:rFonts w:ascii="Times New Roman" w:eastAsia="Times New Roman" w:hAnsi="Times New Roman" w:cs="Times New Roman"/>
          <w:sz w:val="24"/>
          <w:szCs w:val="24"/>
          <w:lang w:val="en-US" w:eastAsia="x-none"/>
        </w:rPr>
        <w:t>URL</w:t>
      </w:r>
      <w:r w:rsidRPr="00EB62BA">
        <w:rPr>
          <w:rFonts w:ascii="Times New Roman" w:eastAsia="Times New Roman" w:hAnsi="Times New Roman" w:cs="Times New Roman"/>
          <w:sz w:val="24"/>
          <w:szCs w:val="24"/>
          <w:lang w:eastAsia="x-none"/>
        </w:rPr>
        <w:t xml:space="preserve">: </w:t>
      </w:r>
      <w:r w:rsidRPr="00EB62BA">
        <w:rPr>
          <w:rFonts w:ascii="Times New Roman" w:eastAsia="Times New Roman" w:hAnsi="Times New Roman" w:cs="Times New Roman"/>
          <w:sz w:val="24"/>
          <w:szCs w:val="24"/>
          <w:lang w:val="en-US" w:eastAsia="x-none"/>
        </w:rPr>
        <w:t>https</w:t>
      </w:r>
      <w:r w:rsidRPr="00EB62BA">
        <w:rPr>
          <w:rFonts w:ascii="Times New Roman" w:eastAsia="Times New Roman" w:hAnsi="Times New Roman" w:cs="Times New Roman"/>
          <w:sz w:val="24"/>
          <w:szCs w:val="24"/>
          <w:lang w:eastAsia="x-none"/>
        </w:rPr>
        <w:t>://</w:t>
      </w:r>
      <w:r w:rsidRPr="00EB62BA">
        <w:rPr>
          <w:rFonts w:ascii="Times New Roman" w:eastAsia="Times New Roman" w:hAnsi="Times New Roman" w:cs="Times New Roman"/>
          <w:sz w:val="24"/>
          <w:szCs w:val="24"/>
          <w:lang w:val="en-US" w:eastAsia="x-none"/>
        </w:rPr>
        <w:t>urait</w:t>
      </w:r>
      <w:r w:rsidRPr="00EB62BA">
        <w:rPr>
          <w:rFonts w:ascii="Times New Roman" w:eastAsia="Times New Roman" w:hAnsi="Times New Roman" w:cs="Times New Roman"/>
          <w:sz w:val="24"/>
          <w:szCs w:val="24"/>
          <w:lang w:eastAsia="x-none"/>
        </w:rPr>
        <w:t>.</w:t>
      </w:r>
      <w:r w:rsidRPr="00EB62BA">
        <w:rPr>
          <w:rFonts w:ascii="Times New Roman" w:eastAsia="Times New Roman" w:hAnsi="Times New Roman" w:cs="Times New Roman"/>
          <w:sz w:val="24"/>
          <w:szCs w:val="24"/>
          <w:lang w:val="en-US" w:eastAsia="x-none"/>
        </w:rPr>
        <w:t>ru</w:t>
      </w:r>
      <w:r w:rsidRPr="00EB62BA">
        <w:rPr>
          <w:rFonts w:ascii="Times New Roman" w:eastAsia="Times New Roman" w:hAnsi="Times New Roman" w:cs="Times New Roman"/>
          <w:sz w:val="24"/>
          <w:szCs w:val="24"/>
          <w:lang w:eastAsia="x-none"/>
        </w:rPr>
        <w:t>/</w:t>
      </w:r>
      <w:r w:rsidRPr="00EB62BA">
        <w:rPr>
          <w:rFonts w:ascii="Times New Roman" w:eastAsia="Times New Roman" w:hAnsi="Times New Roman" w:cs="Times New Roman"/>
          <w:sz w:val="24"/>
          <w:szCs w:val="24"/>
          <w:lang w:val="en-US" w:eastAsia="x-none"/>
        </w:rPr>
        <w:t>bcode</w:t>
      </w:r>
      <w:r w:rsidRPr="00EB62BA">
        <w:rPr>
          <w:rFonts w:ascii="Times New Roman" w:eastAsia="Times New Roman" w:hAnsi="Times New Roman" w:cs="Times New Roman"/>
          <w:sz w:val="24"/>
          <w:szCs w:val="24"/>
          <w:lang w:eastAsia="x-none"/>
        </w:rPr>
        <w:t>/555535 (дата обращения: 12.05.2024).</w:t>
      </w:r>
    </w:p>
    <w:p w:rsidR="00280807" w:rsidRPr="00D808E9" w:rsidRDefault="00280807" w:rsidP="00280807">
      <w:pPr>
        <w:ind w:firstLine="709"/>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 </w:t>
      </w:r>
      <w:r w:rsidRPr="00D808E9">
        <w:rPr>
          <w:rFonts w:ascii="Times New Roman" w:eastAsia="Calibri" w:hAnsi="Times New Roman" w:cs="Times New Roman"/>
          <w:color w:val="000000"/>
          <w:sz w:val="24"/>
          <w:szCs w:val="24"/>
        </w:rPr>
        <w:t xml:space="preserve">Криминология : (Общая часть) : учебник / И. В. Калашников [и др.] ; Московский ун-т МВД России имени В.Я. Кикотя. - Москва : МосУ МВД России имени В.Я. Кикотя, 2022. - 205 с. - Текст : непосредственный : электронный. - Библиогр. : с. 201-205, библиогр. в конце с. - Режим доступа: для авторизированных пользователей. </w:t>
      </w:r>
      <w:hyperlink r:id="rId114" w:history="1">
        <w:r w:rsidRPr="001F3845">
          <w:rPr>
            <w:rStyle w:val="affffff6"/>
            <w:rFonts w:ascii="Times New Roman" w:eastAsia="Calibri" w:hAnsi="Times New Roman" w:cs="Times New Roman"/>
            <w:szCs w:val="24"/>
          </w:rPr>
          <w:t>http://80.253.29.57/marcweb/docinfo.asp?Id=226563</w:t>
        </w:r>
      </w:hyperlink>
      <w:r>
        <w:rPr>
          <w:rFonts w:ascii="Times New Roman" w:eastAsia="Calibri" w:hAnsi="Times New Roman" w:cs="Times New Roman"/>
          <w:color w:val="000000"/>
          <w:sz w:val="24"/>
          <w:szCs w:val="24"/>
        </w:rPr>
        <w:t xml:space="preserve"> </w:t>
      </w:r>
    </w:p>
    <w:p w:rsidR="00280807" w:rsidRPr="00D808E9" w:rsidRDefault="00280807" w:rsidP="00280807">
      <w:pPr>
        <w:keepNext/>
        <w:ind w:firstLine="709"/>
        <w:jc w:val="both"/>
        <w:outlineLvl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Pr="00D808E9">
        <w:rPr>
          <w:rFonts w:ascii="Times New Roman" w:eastAsia="Calibri" w:hAnsi="Times New Roman" w:cs="Times New Roman"/>
          <w:color w:val="000000"/>
          <w:sz w:val="24"/>
          <w:szCs w:val="24"/>
        </w:rPr>
        <w:t xml:space="preserve">. Криминология. Общая и Особенная части : учебник / В. Б. Клишков [и др.] ; под общ. ред. Н.А. Корсиковой, В.В. Пасынкова ; Санкт-Петербургский ун-т МВД России. - Санкт-Петербург : СПбУ МВД России, 2022. - 379 с. : табл. - Текст : электронный. - Библиогр. : с. 376-379. - Режим доступа: для авторизированных пользователей. </w:t>
      </w:r>
      <w:hyperlink r:id="rId115" w:history="1">
        <w:r w:rsidRPr="001F3845">
          <w:rPr>
            <w:rStyle w:val="affffff6"/>
            <w:rFonts w:ascii="Times New Roman" w:eastAsia="Calibri" w:hAnsi="Times New Roman" w:cs="Times New Roman"/>
            <w:szCs w:val="24"/>
          </w:rPr>
          <w:t>http://80.253.29.57/marcweb/docinfo.asp?Id=239143</w:t>
        </w:r>
      </w:hyperlink>
      <w:r>
        <w:rPr>
          <w:rFonts w:ascii="Times New Roman" w:eastAsia="Calibri" w:hAnsi="Times New Roman" w:cs="Times New Roman"/>
          <w:color w:val="000000"/>
          <w:sz w:val="24"/>
          <w:szCs w:val="24"/>
        </w:rPr>
        <w:t xml:space="preserve"> </w:t>
      </w:r>
    </w:p>
    <w:p w:rsidR="00280807" w:rsidRPr="00D808E9" w:rsidRDefault="00280807" w:rsidP="00280807">
      <w:pPr>
        <w:keepNext/>
        <w:ind w:firstLine="709"/>
        <w:jc w:val="both"/>
        <w:outlineLvl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r w:rsidRPr="00D808E9">
        <w:rPr>
          <w:rFonts w:ascii="Times New Roman" w:eastAsia="Calibri" w:hAnsi="Times New Roman" w:cs="Times New Roman"/>
          <w:color w:val="000000"/>
          <w:sz w:val="24"/>
          <w:szCs w:val="24"/>
        </w:rPr>
        <w:t xml:space="preserve">. Криминология: Общая и Особенная части : курс лекций / Барнаульский юрид. ин-т МВД России ; под общ. ред. Р.М. Абызова. - Барнаул : БЮИ МВД России, 2020. - 261 с. - Текст : непосредственный : электронный. - Библиогр. : с. 257-260. - На обл. : 75 Победа! 1945-2020. - Авт. указаны на 3-ей с. - Режим доступа: для авторизированных пользователей. </w:t>
      </w:r>
      <w:hyperlink r:id="rId116" w:history="1">
        <w:r w:rsidRPr="001F3845">
          <w:rPr>
            <w:rStyle w:val="affffff6"/>
            <w:rFonts w:ascii="Times New Roman" w:eastAsia="Calibri" w:hAnsi="Times New Roman" w:cs="Times New Roman"/>
            <w:szCs w:val="24"/>
          </w:rPr>
          <w:t>http://80.253.29.57/marcweb/docinfo.asp?Id=191028</w:t>
        </w:r>
      </w:hyperlink>
      <w:r>
        <w:rPr>
          <w:rFonts w:ascii="Times New Roman" w:eastAsia="Calibri" w:hAnsi="Times New Roman" w:cs="Times New Roman"/>
          <w:color w:val="000000"/>
          <w:sz w:val="24"/>
          <w:szCs w:val="24"/>
        </w:rPr>
        <w:t xml:space="preserve"> </w:t>
      </w:r>
    </w:p>
    <w:p w:rsidR="00280807" w:rsidRPr="00EB62BA" w:rsidRDefault="00280807" w:rsidP="00EB62BA">
      <w:pPr>
        <w:spacing w:after="0" w:line="240" w:lineRule="auto"/>
        <w:ind w:firstLine="720"/>
        <w:contextualSpacing/>
        <w:jc w:val="both"/>
        <w:rPr>
          <w:rFonts w:ascii="Times New Roman" w:eastAsia="Times New Roman" w:hAnsi="Times New Roman" w:cs="Times New Roman"/>
          <w:sz w:val="24"/>
          <w:szCs w:val="24"/>
          <w:lang w:eastAsia="x-none"/>
        </w:rPr>
      </w:pPr>
    </w:p>
    <w:p w:rsidR="00EB62BA" w:rsidRPr="00280807" w:rsidRDefault="00EB62BA" w:rsidP="00280807">
      <w:pPr>
        <w:spacing w:before="120" w:after="120" w:line="240" w:lineRule="auto"/>
        <w:ind w:firstLine="709"/>
        <w:jc w:val="both"/>
        <w:rPr>
          <w:rFonts w:ascii="Times New Roman" w:eastAsia="Times New Roman" w:hAnsi="Times New Roman" w:cs="Times New Roman"/>
          <w:b/>
          <w:bCs/>
          <w:iCs/>
          <w:sz w:val="24"/>
          <w:szCs w:val="24"/>
          <w:lang w:val="en-US"/>
        </w:rPr>
      </w:pPr>
      <w:r w:rsidRPr="00EB62BA">
        <w:rPr>
          <w:rFonts w:ascii="Times New Roman" w:eastAsia="Times New Roman" w:hAnsi="Times New Roman" w:cs="Times New Roman"/>
          <w:b/>
          <w:bCs/>
          <w:iCs/>
          <w:sz w:val="24"/>
          <w:szCs w:val="24"/>
          <w:lang w:val="en-US"/>
        </w:rPr>
        <w:t xml:space="preserve">3.2.2 Дополнительные источники </w:t>
      </w:r>
    </w:p>
    <w:p w:rsidR="00EB62BA" w:rsidRPr="00EB62BA" w:rsidRDefault="00EB62BA" w:rsidP="00EB62BA">
      <w:pPr>
        <w:numPr>
          <w:ilvl w:val="0"/>
          <w:numId w:val="23"/>
        </w:numPr>
        <w:spacing w:after="0" w:line="240" w:lineRule="auto"/>
        <w:ind w:firstLine="360"/>
        <w:contextualSpacing/>
        <w:jc w:val="both"/>
        <w:rPr>
          <w:rFonts w:ascii="Times New Roman" w:eastAsia="Times New Roman" w:hAnsi="Times New Roman" w:cs="Times New Roman"/>
          <w:bCs/>
          <w:iCs/>
          <w:sz w:val="24"/>
          <w:szCs w:val="24"/>
        </w:rPr>
      </w:pPr>
      <w:r w:rsidRPr="00EB62BA">
        <w:rPr>
          <w:rFonts w:ascii="Times New Roman" w:eastAsia="Times New Roman" w:hAnsi="Times New Roman" w:cs="Times New Roman"/>
          <w:bCs/>
          <w:iCs/>
          <w:sz w:val="24"/>
          <w:szCs w:val="24"/>
        </w:rPr>
        <w:t>Криминология. Особенная часть: учебник для вузов</w:t>
      </w:r>
      <w:r w:rsidRPr="00EB62BA">
        <w:rPr>
          <w:rFonts w:ascii="Times New Roman" w:eastAsia="Times New Roman" w:hAnsi="Times New Roman" w:cs="Times New Roman"/>
          <w:bCs/>
          <w:iCs/>
          <w:sz w:val="24"/>
          <w:szCs w:val="24"/>
          <w:lang w:val="en-US"/>
        </w:rPr>
        <w:t> </w:t>
      </w:r>
      <w:r w:rsidRPr="00EB62BA">
        <w:rPr>
          <w:rFonts w:ascii="Times New Roman" w:eastAsia="Times New Roman" w:hAnsi="Times New Roman" w:cs="Times New Roman"/>
          <w:bCs/>
          <w:iCs/>
          <w:sz w:val="24"/>
          <w:szCs w:val="24"/>
        </w:rPr>
        <w:t>/ Ю.</w:t>
      </w:r>
      <w:r w:rsidRPr="00EB62BA">
        <w:rPr>
          <w:rFonts w:ascii="Times New Roman" w:eastAsia="Times New Roman" w:hAnsi="Times New Roman" w:cs="Times New Roman"/>
          <w:bCs/>
          <w:iCs/>
          <w:sz w:val="24"/>
          <w:szCs w:val="24"/>
          <w:lang w:val="en-US"/>
        </w:rPr>
        <w:t> </w:t>
      </w:r>
      <w:r w:rsidRPr="00EB62BA">
        <w:rPr>
          <w:rFonts w:ascii="Times New Roman" w:eastAsia="Times New Roman" w:hAnsi="Times New Roman" w:cs="Times New Roman"/>
          <w:bCs/>
          <w:iCs/>
          <w:sz w:val="24"/>
          <w:szCs w:val="24"/>
        </w:rPr>
        <w:t>С.</w:t>
      </w:r>
      <w:r w:rsidRPr="00EB62BA">
        <w:rPr>
          <w:rFonts w:ascii="Times New Roman" w:eastAsia="Times New Roman" w:hAnsi="Times New Roman" w:cs="Times New Roman"/>
          <w:bCs/>
          <w:iCs/>
          <w:sz w:val="24"/>
          <w:szCs w:val="24"/>
          <w:lang w:val="en-US"/>
        </w:rPr>
        <w:t> </w:t>
      </w:r>
      <w:r w:rsidRPr="00EB62BA">
        <w:rPr>
          <w:rFonts w:ascii="Times New Roman" w:eastAsia="Times New Roman" w:hAnsi="Times New Roman" w:cs="Times New Roman"/>
          <w:bCs/>
          <w:iCs/>
          <w:sz w:val="24"/>
          <w:szCs w:val="24"/>
        </w:rPr>
        <w:t>Жариков, В.</w:t>
      </w:r>
      <w:r w:rsidRPr="00EB62BA">
        <w:rPr>
          <w:rFonts w:ascii="Times New Roman" w:eastAsia="Times New Roman" w:hAnsi="Times New Roman" w:cs="Times New Roman"/>
          <w:bCs/>
          <w:iCs/>
          <w:sz w:val="24"/>
          <w:szCs w:val="24"/>
          <w:lang w:val="en-US"/>
        </w:rPr>
        <w:t> </w:t>
      </w:r>
      <w:r w:rsidRPr="00EB62BA">
        <w:rPr>
          <w:rFonts w:ascii="Times New Roman" w:eastAsia="Times New Roman" w:hAnsi="Times New Roman" w:cs="Times New Roman"/>
          <w:bCs/>
          <w:iCs/>
          <w:sz w:val="24"/>
          <w:szCs w:val="24"/>
        </w:rPr>
        <w:t>П.</w:t>
      </w:r>
      <w:r w:rsidRPr="00EB62BA">
        <w:rPr>
          <w:rFonts w:ascii="Times New Roman" w:eastAsia="Times New Roman" w:hAnsi="Times New Roman" w:cs="Times New Roman"/>
          <w:bCs/>
          <w:iCs/>
          <w:sz w:val="24"/>
          <w:szCs w:val="24"/>
          <w:lang w:val="en-US"/>
        </w:rPr>
        <w:t> </w:t>
      </w:r>
      <w:r w:rsidRPr="00EB62BA">
        <w:rPr>
          <w:rFonts w:ascii="Times New Roman" w:eastAsia="Times New Roman" w:hAnsi="Times New Roman" w:cs="Times New Roman"/>
          <w:bCs/>
          <w:iCs/>
          <w:sz w:val="24"/>
          <w:szCs w:val="24"/>
        </w:rPr>
        <w:t>Ревин, В.</w:t>
      </w:r>
      <w:r w:rsidRPr="00EB62BA">
        <w:rPr>
          <w:rFonts w:ascii="Times New Roman" w:eastAsia="Times New Roman" w:hAnsi="Times New Roman" w:cs="Times New Roman"/>
          <w:bCs/>
          <w:iCs/>
          <w:sz w:val="24"/>
          <w:szCs w:val="24"/>
          <w:lang w:val="en-US"/>
        </w:rPr>
        <w:t> </w:t>
      </w:r>
      <w:r w:rsidRPr="00EB62BA">
        <w:rPr>
          <w:rFonts w:ascii="Times New Roman" w:eastAsia="Times New Roman" w:hAnsi="Times New Roman" w:cs="Times New Roman"/>
          <w:bCs/>
          <w:iCs/>
          <w:sz w:val="24"/>
          <w:szCs w:val="24"/>
        </w:rPr>
        <w:t>Д.</w:t>
      </w:r>
      <w:r w:rsidRPr="00EB62BA">
        <w:rPr>
          <w:rFonts w:ascii="Times New Roman" w:eastAsia="Times New Roman" w:hAnsi="Times New Roman" w:cs="Times New Roman"/>
          <w:bCs/>
          <w:iCs/>
          <w:sz w:val="24"/>
          <w:szCs w:val="24"/>
          <w:lang w:val="en-US"/>
        </w:rPr>
        <w:t> </w:t>
      </w:r>
      <w:r w:rsidRPr="00EB62BA">
        <w:rPr>
          <w:rFonts w:ascii="Times New Roman" w:eastAsia="Times New Roman" w:hAnsi="Times New Roman" w:cs="Times New Roman"/>
          <w:bCs/>
          <w:iCs/>
          <w:sz w:val="24"/>
          <w:szCs w:val="24"/>
        </w:rPr>
        <w:t>Малков, В.</w:t>
      </w:r>
      <w:r w:rsidRPr="00EB62BA">
        <w:rPr>
          <w:rFonts w:ascii="Times New Roman" w:eastAsia="Times New Roman" w:hAnsi="Times New Roman" w:cs="Times New Roman"/>
          <w:bCs/>
          <w:iCs/>
          <w:sz w:val="24"/>
          <w:szCs w:val="24"/>
          <w:lang w:val="en-US"/>
        </w:rPr>
        <w:t> </w:t>
      </w:r>
      <w:r w:rsidRPr="00EB62BA">
        <w:rPr>
          <w:rFonts w:ascii="Times New Roman" w:eastAsia="Times New Roman" w:hAnsi="Times New Roman" w:cs="Times New Roman"/>
          <w:bCs/>
          <w:iCs/>
          <w:sz w:val="24"/>
          <w:szCs w:val="24"/>
        </w:rPr>
        <w:t>В.</w:t>
      </w:r>
      <w:r w:rsidRPr="00EB62BA">
        <w:rPr>
          <w:rFonts w:ascii="Times New Roman" w:eastAsia="Times New Roman" w:hAnsi="Times New Roman" w:cs="Times New Roman"/>
          <w:bCs/>
          <w:iCs/>
          <w:sz w:val="24"/>
          <w:szCs w:val="24"/>
          <w:lang w:val="en-US"/>
        </w:rPr>
        <w:t> </w:t>
      </w:r>
      <w:r w:rsidRPr="00EB62BA">
        <w:rPr>
          <w:rFonts w:ascii="Times New Roman" w:eastAsia="Times New Roman" w:hAnsi="Times New Roman" w:cs="Times New Roman"/>
          <w:bCs/>
          <w:iCs/>
          <w:sz w:val="24"/>
          <w:szCs w:val="24"/>
        </w:rPr>
        <w:t>Ревина.</w:t>
      </w:r>
      <w:r w:rsidRPr="00EB62BA">
        <w:rPr>
          <w:rFonts w:ascii="Times New Roman" w:eastAsia="Times New Roman" w:hAnsi="Times New Roman" w:cs="Times New Roman"/>
          <w:bCs/>
          <w:iCs/>
          <w:sz w:val="24"/>
          <w:szCs w:val="24"/>
          <w:lang w:val="en-US"/>
        </w:rPr>
        <w:t> </w:t>
      </w:r>
      <w:r w:rsidRPr="00EB62BA">
        <w:rPr>
          <w:rFonts w:ascii="Times New Roman" w:eastAsia="Times New Roman" w:hAnsi="Times New Roman" w:cs="Times New Roman"/>
          <w:bCs/>
          <w:iCs/>
          <w:sz w:val="24"/>
          <w:szCs w:val="24"/>
        </w:rPr>
        <w:t>— 2-е изд.</w:t>
      </w:r>
      <w:r w:rsidRPr="00EB62BA">
        <w:rPr>
          <w:rFonts w:ascii="Times New Roman" w:eastAsia="Times New Roman" w:hAnsi="Times New Roman" w:cs="Times New Roman"/>
          <w:bCs/>
          <w:iCs/>
          <w:sz w:val="24"/>
          <w:szCs w:val="24"/>
          <w:lang w:val="en-US"/>
        </w:rPr>
        <w:t> </w:t>
      </w:r>
      <w:r w:rsidRPr="00EB62BA">
        <w:rPr>
          <w:rFonts w:ascii="Times New Roman" w:eastAsia="Times New Roman" w:hAnsi="Times New Roman" w:cs="Times New Roman"/>
          <w:bCs/>
          <w:iCs/>
          <w:sz w:val="24"/>
          <w:szCs w:val="24"/>
        </w:rPr>
        <w:t>— Москва: Издательство Юрайт, 2024.</w:t>
      </w:r>
      <w:r w:rsidRPr="00EB62BA">
        <w:rPr>
          <w:rFonts w:ascii="Times New Roman" w:eastAsia="Times New Roman" w:hAnsi="Times New Roman" w:cs="Times New Roman"/>
          <w:bCs/>
          <w:iCs/>
          <w:sz w:val="24"/>
          <w:szCs w:val="24"/>
          <w:lang w:val="en-US"/>
        </w:rPr>
        <w:t> </w:t>
      </w:r>
      <w:r w:rsidRPr="00EB62BA">
        <w:rPr>
          <w:rFonts w:ascii="Times New Roman" w:eastAsia="Times New Roman" w:hAnsi="Times New Roman" w:cs="Times New Roman"/>
          <w:bCs/>
          <w:iCs/>
          <w:sz w:val="24"/>
          <w:szCs w:val="24"/>
        </w:rPr>
        <w:t>— 206</w:t>
      </w:r>
      <w:r w:rsidRPr="00EB62BA">
        <w:rPr>
          <w:rFonts w:ascii="Times New Roman" w:eastAsia="Times New Roman" w:hAnsi="Times New Roman" w:cs="Times New Roman"/>
          <w:bCs/>
          <w:iCs/>
          <w:sz w:val="24"/>
          <w:szCs w:val="24"/>
          <w:lang w:val="en-US"/>
        </w:rPr>
        <w:t> </w:t>
      </w:r>
      <w:r w:rsidRPr="00EB62BA">
        <w:rPr>
          <w:rFonts w:ascii="Times New Roman" w:eastAsia="Times New Roman" w:hAnsi="Times New Roman" w:cs="Times New Roman"/>
          <w:bCs/>
          <w:iCs/>
          <w:sz w:val="24"/>
          <w:szCs w:val="24"/>
        </w:rPr>
        <w:t>с.</w:t>
      </w:r>
      <w:r w:rsidRPr="00EB62BA">
        <w:rPr>
          <w:rFonts w:ascii="Times New Roman" w:eastAsia="Times New Roman" w:hAnsi="Times New Roman" w:cs="Times New Roman"/>
          <w:bCs/>
          <w:iCs/>
          <w:sz w:val="24"/>
          <w:szCs w:val="24"/>
          <w:lang w:val="en-US"/>
        </w:rPr>
        <w:t> </w:t>
      </w:r>
      <w:r w:rsidRPr="00EB62BA">
        <w:rPr>
          <w:rFonts w:ascii="Times New Roman" w:eastAsia="Times New Roman" w:hAnsi="Times New Roman" w:cs="Times New Roman"/>
          <w:bCs/>
          <w:iCs/>
          <w:sz w:val="24"/>
          <w:szCs w:val="24"/>
        </w:rPr>
        <w:t>— (Высшее образование).</w:t>
      </w:r>
      <w:r w:rsidRPr="00EB62BA">
        <w:rPr>
          <w:rFonts w:ascii="Times New Roman" w:eastAsia="Times New Roman" w:hAnsi="Times New Roman" w:cs="Times New Roman"/>
          <w:bCs/>
          <w:iCs/>
          <w:sz w:val="24"/>
          <w:szCs w:val="24"/>
          <w:lang w:val="en-US"/>
        </w:rPr>
        <w:t> </w:t>
      </w:r>
      <w:r w:rsidRPr="00EB62BA">
        <w:rPr>
          <w:rFonts w:ascii="Times New Roman" w:eastAsia="Times New Roman" w:hAnsi="Times New Roman" w:cs="Times New Roman"/>
          <w:bCs/>
          <w:iCs/>
          <w:sz w:val="24"/>
          <w:szCs w:val="24"/>
        </w:rPr>
        <w:t xml:space="preserve">— </w:t>
      </w:r>
      <w:r w:rsidRPr="00EB62BA">
        <w:rPr>
          <w:rFonts w:ascii="Times New Roman" w:eastAsia="Times New Roman" w:hAnsi="Times New Roman" w:cs="Times New Roman"/>
          <w:bCs/>
          <w:iCs/>
          <w:sz w:val="24"/>
          <w:szCs w:val="24"/>
          <w:lang w:val="en-US"/>
        </w:rPr>
        <w:t>ISBN </w:t>
      </w:r>
      <w:r w:rsidRPr="00EB62BA">
        <w:rPr>
          <w:rFonts w:ascii="Times New Roman" w:eastAsia="Times New Roman" w:hAnsi="Times New Roman" w:cs="Times New Roman"/>
          <w:bCs/>
          <w:iCs/>
          <w:sz w:val="24"/>
          <w:szCs w:val="24"/>
        </w:rPr>
        <w:t xml:space="preserve">978-5-534-00178-5. — Текст: электронный // Образовательная платформа Юрайт [сайт]. — </w:t>
      </w:r>
      <w:r w:rsidRPr="00EB62BA">
        <w:rPr>
          <w:rFonts w:ascii="Times New Roman" w:eastAsia="Times New Roman" w:hAnsi="Times New Roman" w:cs="Times New Roman"/>
          <w:bCs/>
          <w:iCs/>
          <w:sz w:val="24"/>
          <w:szCs w:val="24"/>
          <w:lang w:val="en-US"/>
        </w:rPr>
        <w:t>URL</w:t>
      </w:r>
      <w:r w:rsidRPr="00EB62BA">
        <w:rPr>
          <w:rFonts w:ascii="Times New Roman" w:eastAsia="Times New Roman" w:hAnsi="Times New Roman" w:cs="Times New Roman"/>
          <w:bCs/>
          <w:iCs/>
          <w:sz w:val="24"/>
          <w:szCs w:val="24"/>
        </w:rPr>
        <w:t xml:space="preserve">: </w:t>
      </w:r>
      <w:r w:rsidRPr="00EB62BA">
        <w:rPr>
          <w:rFonts w:ascii="Times New Roman" w:eastAsia="Times New Roman" w:hAnsi="Times New Roman" w:cs="Times New Roman"/>
          <w:bCs/>
          <w:iCs/>
          <w:sz w:val="24"/>
          <w:szCs w:val="24"/>
          <w:lang w:val="en-US"/>
        </w:rPr>
        <w:t>https</w:t>
      </w:r>
      <w:r w:rsidRPr="00EB62BA">
        <w:rPr>
          <w:rFonts w:ascii="Times New Roman" w:eastAsia="Times New Roman" w:hAnsi="Times New Roman" w:cs="Times New Roman"/>
          <w:bCs/>
          <w:iCs/>
          <w:sz w:val="24"/>
          <w:szCs w:val="24"/>
        </w:rPr>
        <w:t>://</w:t>
      </w:r>
      <w:r w:rsidRPr="00EB62BA">
        <w:rPr>
          <w:rFonts w:ascii="Times New Roman" w:eastAsia="Times New Roman" w:hAnsi="Times New Roman" w:cs="Times New Roman"/>
          <w:bCs/>
          <w:iCs/>
          <w:sz w:val="24"/>
          <w:szCs w:val="24"/>
          <w:lang w:val="en-US"/>
        </w:rPr>
        <w:t>urait</w:t>
      </w:r>
      <w:r w:rsidRPr="00EB62BA">
        <w:rPr>
          <w:rFonts w:ascii="Times New Roman" w:eastAsia="Times New Roman" w:hAnsi="Times New Roman" w:cs="Times New Roman"/>
          <w:bCs/>
          <w:iCs/>
          <w:sz w:val="24"/>
          <w:szCs w:val="24"/>
        </w:rPr>
        <w:t>.</w:t>
      </w:r>
      <w:r w:rsidRPr="00EB62BA">
        <w:rPr>
          <w:rFonts w:ascii="Times New Roman" w:eastAsia="Times New Roman" w:hAnsi="Times New Roman" w:cs="Times New Roman"/>
          <w:bCs/>
          <w:iCs/>
          <w:sz w:val="24"/>
          <w:szCs w:val="24"/>
          <w:lang w:val="en-US"/>
        </w:rPr>
        <w:t>ru</w:t>
      </w:r>
      <w:r w:rsidRPr="00EB62BA">
        <w:rPr>
          <w:rFonts w:ascii="Times New Roman" w:eastAsia="Times New Roman" w:hAnsi="Times New Roman" w:cs="Times New Roman"/>
          <w:bCs/>
          <w:iCs/>
          <w:sz w:val="24"/>
          <w:szCs w:val="24"/>
        </w:rPr>
        <w:t>/</w:t>
      </w:r>
      <w:r w:rsidRPr="00EB62BA">
        <w:rPr>
          <w:rFonts w:ascii="Times New Roman" w:eastAsia="Times New Roman" w:hAnsi="Times New Roman" w:cs="Times New Roman"/>
          <w:bCs/>
          <w:iCs/>
          <w:sz w:val="24"/>
          <w:szCs w:val="24"/>
          <w:lang w:val="en-US"/>
        </w:rPr>
        <w:t>bcode</w:t>
      </w:r>
      <w:r w:rsidRPr="00EB62BA">
        <w:rPr>
          <w:rFonts w:ascii="Times New Roman" w:eastAsia="Times New Roman" w:hAnsi="Times New Roman" w:cs="Times New Roman"/>
          <w:bCs/>
          <w:iCs/>
          <w:sz w:val="24"/>
          <w:szCs w:val="24"/>
        </w:rPr>
        <w:t>/538735 (дата обращения: 12.05.2024).</w:t>
      </w:r>
    </w:p>
    <w:p w:rsidR="00EB62BA" w:rsidRPr="00EB62BA" w:rsidRDefault="00EB62BA" w:rsidP="00EB62BA">
      <w:pPr>
        <w:numPr>
          <w:ilvl w:val="0"/>
          <w:numId w:val="23"/>
        </w:numPr>
        <w:spacing w:after="0" w:line="240" w:lineRule="auto"/>
        <w:ind w:firstLine="360"/>
        <w:contextualSpacing/>
        <w:jc w:val="both"/>
        <w:rPr>
          <w:rFonts w:ascii="Times New Roman" w:eastAsia="Times New Roman" w:hAnsi="Times New Roman" w:cs="Times New Roman"/>
          <w:bCs/>
          <w:iCs/>
          <w:sz w:val="24"/>
          <w:szCs w:val="24"/>
        </w:rPr>
      </w:pPr>
      <w:r w:rsidRPr="00EB62BA">
        <w:rPr>
          <w:rFonts w:ascii="Times New Roman" w:eastAsia="Times New Roman" w:hAnsi="Times New Roman" w:cs="Times New Roman"/>
          <w:iCs/>
          <w:sz w:val="24"/>
          <w:szCs w:val="24"/>
        </w:rPr>
        <w:t>Криминология. Общая часть: учебник для вузов</w:t>
      </w:r>
      <w:r w:rsidRPr="00EB62BA">
        <w:rPr>
          <w:rFonts w:ascii="Times New Roman" w:eastAsia="Times New Roman" w:hAnsi="Times New Roman" w:cs="Times New Roman"/>
          <w:iCs/>
          <w:sz w:val="24"/>
          <w:szCs w:val="24"/>
          <w:lang w:val="en-US"/>
        </w:rPr>
        <w:t> </w:t>
      </w:r>
      <w:r w:rsidRPr="00EB62BA">
        <w:rPr>
          <w:rFonts w:ascii="Times New Roman" w:eastAsia="Times New Roman" w:hAnsi="Times New Roman" w:cs="Times New Roman"/>
          <w:iCs/>
          <w:sz w:val="24"/>
          <w:szCs w:val="24"/>
        </w:rPr>
        <w:t>/ В.</w:t>
      </w:r>
      <w:r w:rsidRPr="00EB62BA">
        <w:rPr>
          <w:rFonts w:ascii="Times New Roman" w:eastAsia="Times New Roman" w:hAnsi="Times New Roman" w:cs="Times New Roman"/>
          <w:iCs/>
          <w:sz w:val="24"/>
          <w:szCs w:val="24"/>
          <w:lang w:val="en-US"/>
        </w:rPr>
        <w:t> </w:t>
      </w:r>
      <w:r w:rsidRPr="00EB62BA">
        <w:rPr>
          <w:rFonts w:ascii="Times New Roman" w:eastAsia="Times New Roman" w:hAnsi="Times New Roman" w:cs="Times New Roman"/>
          <w:iCs/>
          <w:sz w:val="24"/>
          <w:szCs w:val="24"/>
        </w:rPr>
        <w:t>П.</w:t>
      </w:r>
      <w:r w:rsidRPr="00EB62BA">
        <w:rPr>
          <w:rFonts w:ascii="Times New Roman" w:eastAsia="Times New Roman" w:hAnsi="Times New Roman" w:cs="Times New Roman"/>
          <w:iCs/>
          <w:sz w:val="24"/>
          <w:szCs w:val="24"/>
          <w:lang w:val="en-US"/>
        </w:rPr>
        <w:t> </w:t>
      </w:r>
      <w:r w:rsidRPr="00EB62BA">
        <w:rPr>
          <w:rFonts w:ascii="Times New Roman" w:eastAsia="Times New Roman" w:hAnsi="Times New Roman" w:cs="Times New Roman"/>
          <w:iCs/>
          <w:sz w:val="24"/>
          <w:szCs w:val="24"/>
        </w:rPr>
        <w:t>Ревин, В.</w:t>
      </w:r>
      <w:r w:rsidRPr="00EB62BA">
        <w:rPr>
          <w:rFonts w:ascii="Times New Roman" w:eastAsia="Times New Roman" w:hAnsi="Times New Roman" w:cs="Times New Roman"/>
          <w:iCs/>
          <w:sz w:val="24"/>
          <w:szCs w:val="24"/>
          <w:lang w:val="en-US"/>
        </w:rPr>
        <w:t> </w:t>
      </w:r>
      <w:r w:rsidRPr="00EB62BA">
        <w:rPr>
          <w:rFonts w:ascii="Times New Roman" w:eastAsia="Times New Roman" w:hAnsi="Times New Roman" w:cs="Times New Roman"/>
          <w:iCs/>
          <w:sz w:val="24"/>
          <w:szCs w:val="24"/>
        </w:rPr>
        <w:t>Д.</w:t>
      </w:r>
      <w:r w:rsidRPr="00EB62BA">
        <w:rPr>
          <w:rFonts w:ascii="Times New Roman" w:eastAsia="Times New Roman" w:hAnsi="Times New Roman" w:cs="Times New Roman"/>
          <w:iCs/>
          <w:sz w:val="24"/>
          <w:szCs w:val="24"/>
          <w:lang w:val="en-US"/>
        </w:rPr>
        <w:t> </w:t>
      </w:r>
      <w:r w:rsidRPr="00EB62BA">
        <w:rPr>
          <w:rFonts w:ascii="Times New Roman" w:eastAsia="Times New Roman" w:hAnsi="Times New Roman" w:cs="Times New Roman"/>
          <w:iCs/>
          <w:sz w:val="24"/>
          <w:szCs w:val="24"/>
        </w:rPr>
        <w:t>Малков, В.</w:t>
      </w:r>
      <w:r w:rsidRPr="00EB62BA">
        <w:rPr>
          <w:rFonts w:ascii="Times New Roman" w:eastAsia="Times New Roman" w:hAnsi="Times New Roman" w:cs="Times New Roman"/>
          <w:iCs/>
          <w:sz w:val="24"/>
          <w:szCs w:val="24"/>
          <w:lang w:val="en-US"/>
        </w:rPr>
        <w:t> </w:t>
      </w:r>
      <w:r w:rsidRPr="00EB62BA">
        <w:rPr>
          <w:rFonts w:ascii="Times New Roman" w:eastAsia="Times New Roman" w:hAnsi="Times New Roman" w:cs="Times New Roman"/>
          <w:iCs/>
          <w:sz w:val="24"/>
          <w:szCs w:val="24"/>
        </w:rPr>
        <w:t>В.</w:t>
      </w:r>
      <w:r w:rsidRPr="00EB62BA">
        <w:rPr>
          <w:rFonts w:ascii="Times New Roman" w:eastAsia="Times New Roman" w:hAnsi="Times New Roman" w:cs="Times New Roman"/>
          <w:iCs/>
          <w:sz w:val="24"/>
          <w:szCs w:val="24"/>
          <w:lang w:val="en-US"/>
        </w:rPr>
        <w:t> </w:t>
      </w:r>
      <w:r w:rsidRPr="00EB62BA">
        <w:rPr>
          <w:rFonts w:ascii="Times New Roman" w:eastAsia="Times New Roman" w:hAnsi="Times New Roman" w:cs="Times New Roman"/>
          <w:iCs/>
          <w:sz w:val="24"/>
          <w:szCs w:val="24"/>
        </w:rPr>
        <w:t>Ревина, Ю.</w:t>
      </w:r>
      <w:r w:rsidRPr="00EB62BA">
        <w:rPr>
          <w:rFonts w:ascii="Times New Roman" w:eastAsia="Times New Roman" w:hAnsi="Times New Roman" w:cs="Times New Roman"/>
          <w:iCs/>
          <w:sz w:val="24"/>
          <w:szCs w:val="24"/>
          <w:lang w:val="en-US"/>
        </w:rPr>
        <w:t> </w:t>
      </w:r>
      <w:r w:rsidRPr="00EB62BA">
        <w:rPr>
          <w:rFonts w:ascii="Times New Roman" w:eastAsia="Times New Roman" w:hAnsi="Times New Roman" w:cs="Times New Roman"/>
          <w:iCs/>
          <w:sz w:val="24"/>
          <w:szCs w:val="24"/>
        </w:rPr>
        <w:t>С.</w:t>
      </w:r>
      <w:r w:rsidRPr="00EB62BA">
        <w:rPr>
          <w:rFonts w:ascii="Times New Roman" w:eastAsia="Times New Roman" w:hAnsi="Times New Roman" w:cs="Times New Roman"/>
          <w:iCs/>
          <w:sz w:val="24"/>
          <w:szCs w:val="24"/>
          <w:lang w:val="en-US"/>
        </w:rPr>
        <w:t> </w:t>
      </w:r>
      <w:r w:rsidRPr="00EB62BA">
        <w:rPr>
          <w:rFonts w:ascii="Times New Roman" w:eastAsia="Times New Roman" w:hAnsi="Times New Roman" w:cs="Times New Roman"/>
          <w:iCs/>
          <w:sz w:val="24"/>
          <w:szCs w:val="24"/>
        </w:rPr>
        <w:t>Жариков.</w:t>
      </w:r>
      <w:r w:rsidRPr="00EB62BA">
        <w:rPr>
          <w:rFonts w:ascii="Times New Roman" w:eastAsia="Times New Roman" w:hAnsi="Times New Roman" w:cs="Times New Roman"/>
          <w:iCs/>
          <w:sz w:val="24"/>
          <w:szCs w:val="24"/>
          <w:lang w:val="en-US"/>
        </w:rPr>
        <w:t> </w:t>
      </w:r>
      <w:r w:rsidRPr="00EB62BA">
        <w:rPr>
          <w:rFonts w:ascii="Times New Roman" w:eastAsia="Times New Roman" w:hAnsi="Times New Roman" w:cs="Times New Roman"/>
          <w:iCs/>
          <w:sz w:val="24"/>
          <w:szCs w:val="24"/>
        </w:rPr>
        <w:t>— 3-е изд., перераб. и доп.</w:t>
      </w:r>
      <w:r w:rsidRPr="00EB62BA">
        <w:rPr>
          <w:rFonts w:ascii="Times New Roman" w:eastAsia="Times New Roman" w:hAnsi="Times New Roman" w:cs="Times New Roman"/>
          <w:iCs/>
          <w:sz w:val="24"/>
          <w:szCs w:val="24"/>
          <w:lang w:val="en-US"/>
        </w:rPr>
        <w:t> </w:t>
      </w:r>
      <w:r w:rsidRPr="00EB62BA">
        <w:rPr>
          <w:rFonts w:ascii="Times New Roman" w:eastAsia="Times New Roman" w:hAnsi="Times New Roman" w:cs="Times New Roman"/>
          <w:iCs/>
          <w:sz w:val="24"/>
          <w:szCs w:val="24"/>
        </w:rPr>
        <w:t xml:space="preserve">— Москва: </w:t>
      </w:r>
      <w:r w:rsidRPr="00EB62BA">
        <w:rPr>
          <w:rFonts w:ascii="Times New Roman" w:eastAsia="Times New Roman" w:hAnsi="Times New Roman" w:cs="Times New Roman"/>
          <w:iCs/>
          <w:sz w:val="24"/>
          <w:szCs w:val="24"/>
        </w:rPr>
        <w:lastRenderedPageBreak/>
        <w:t>Издательство Юрайт, 2024.</w:t>
      </w:r>
      <w:r w:rsidRPr="00EB62BA">
        <w:rPr>
          <w:rFonts w:ascii="Times New Roman" w:eastAsia="Times New Roman" w:hAnsi="Times New Roman" w:cs="Times New Roman"/>
          <w:iCs/>
          <w:sz w:val="24"/>
          <w:szCs w:val="24"/>
          <w:lang w:val="en-US"/>
        </w:rPr>
        <w:t> </w:t>
      </w:r>
      <w:r w:rsidRPr="00EB62BA">
        <w:rPr>
          <w:rFonts w:ascii="Times New Roman" w:eastAsia="Times New Roman" w:hAnsi="Times New Roman" w:cs="Times New Roman"/>
          <w:iCs/>
          <w:sz w:val="24"/>
          <w:szCs w:val="24"/>
        </w:rPr>
        <w:t>— 178</w:t>
      </w:r>
      <w:r w:rsidRPr="00EB62BA">
        <w:rPr>
          <w:rFonts w:ascii="Times New Roman" w:eastAsia="Times New Roman" w:hAnsi="Times New Roman" w:cs="Times New Roman"/>
          <w:iCs/>
          <w:sz w:val="24"/>
          <w:szCs w:val="24"/>
          <w:lang w:val="en-US"/>
        </w:rPr>
        <w:t> </w:t>
      </w:r>
      <w:r w:rsidRPr="00EB62BA">
        <w:rPr>
          <w:rFonts w:ascii="Times New Roman" w:eastAsia="Times New Roman" w:hAnsi="Times New Roman" w:cs="Times New Roman"/>
          <w:iCs/>
          <w:sz w:val="24"/>
          <w:szCs w:val="24"/>
        </w:rPr>
        <w:t>с.</w:t>
      </w:r>
      <w:r w:rsidRPr="00EB62BA">
        <w:rPr>
          <w:rFonts w:ascii="Times New Roman" w:eastAsia="Times New Roman" w:hAnsi="Times New Roman" w:cs="Times New Roman"/>
          <w:iCs/>
          <w:sz w:val="24"/>
          <w:szCs w:val="24"/>
          <w:lang w:val="en-US"/>
        </w:rPr>
        <w:t> </w:t>
      </w:r>
      <w:r w:rsidRPr="00EB62BA">
        <w:rPr>
          <w:rFonts w:ascii="Times New Roman" w:eastAsia="Times New Roman" w:hAnsi="Times New Roman" w:cs="Times New Roman"/>
          <w:iCs/>
          <w:sz w:val="24"/>
          <w:szCs w:val="24"/>
        </w:rPr>
        <w:t>— (Высшее образование).</w:t>
      </w:r>
      <w:r w:rsidRPr="00EB62BA">
        <w:rPr>
          <w:rFonts w:ascii="Times New Roman" w:eastAsia="Times New Roman" w:hAnsi="Times New Roman" w:cs="Times New Roman"/>
          <w:iCs/>
          <w:sz w:val="24"/>
          <w:szCs w:val="24"/>
          <w:lang w:val="en-US"/>
        </w:rPr>
        <w:t> </w:t>
      </w:r>
      <w:r w:rsidRPr="00EB62BA">
        <w:rPr>
          <w:rFonts w:ascii="Times New Roman" w:eastAsia="Times New Roman" w:hAnsi="Times New Roman" w:cs="Times New Roman"/>
          <w:iCs/>
          <w:sz w:val="24"/>
          <w:szCs w:val="24"/>
        </w:rPr>
        <w:t xml:space="preserve">— </w:t>
      </w:r>
      <w:r w:rsidRPr="00EB62BA">
        <w:rPr>
          <w:rFonts w:ascii="Times New Roman" w:eastAsia="Times New Roman" w:hAnsi="Times New Roman" w:cs="Times New Roman"/>
          <w:iCs/>
          <w:sz w:val="24"/>
          <w:szCs w:val="24"/>
          <w:lang w:val="en-US"/>
        </w:rPr>
        <w:t>ISBN </w:t>
      </w:r>
      <w:r w:rsidRPr="00EB62BA">
        <w:rPr>
          <w:rFonts w:ascii="Times New Roman" w:eastAsia="Times New Roman" w:hAnsi="Times New Roman" w:cs="Times New Roman"/>
          <w:iCs/>
          <w:sz w:val="24"/>
          <w:szCs w:val="24"/>
        </w:rPr>
        <w:t xml:space="preserve">978-5-534-18095-4. — Текст: электронный // Образовательная платформа Юрайт [сайт]. — </w:t>
      </w:r>
      <w:r w:rsidRPr="00EB62BA">
        <w:rPr>
          <w:rFonts w:ascii="Times New Roman" w:eastAsia="Times New Roman" w:hAnsi="Times New Roman" w:cs="Times New Roman"/>
          <w:iCs/>
          <w:sz w:val="24"/>
          <w:szCs w:val="24"/>
          <w:lang w:val="en-US"/>
        </w:rPr>
        <w:t>URL</w:t>
      </w:r>
      <w:r w:rsidRPr="00EB62BA">
        <w:rPr>
          <w:rFonts w:ascii="Times New Roman" w:eastAsia="Times New Roman" w:hAnsi="Times New Roman" w:cs="Times New Roman"/>
          <w:iCs/>
          <w:sz w:val="24"/>
          <w:szCs w:val="24"/>
        </w:rPr>
        <w:t xml:space="preserve">: </w:t>
      </w:r>
      <w:r w:rsidRPr="00EB62BA">
        <w:rPr>
          <w:rFonts w:ascii="Times New Roman" w:eastAsia="Times New Roman" w:hAnsi="Times New Roman" w:cs="Times New Roman"/>
          <w:iCs/>
          <w:sz w:val="24"/>
          <w:szCs w:val="24"/>
          <w:lang w:val="en-US"/>
        </w:rPr>
        <w:t>https</w:t>
      </w:r>
      <w:r w:rsidRPr="00EB62BA">
        <w:rPr>
          <w:rFonts w:ascii="Times New Roman" w:eastAsia="Times New Roman" w:hAnsi="Times New Roman" w:cs="Times New Roman"/>
          <w:iCs/>
          <w:sz w:val="24"/>
          <w:szCs w:val="24"/>
        </w:rPr>
        <w:t>://</w:t>
      </w:r>
      <w:r w:rsidRPr="00EB62BA">
        <w:rPr>
          <w:rFonts w:ascii="Times New Roman" w:eastAsia="Times New Roman" w:hAnsi="Times New Roman" w:cs="Times New Roman"/>
          <w:iCs/>
          <w:sz w:val="24"/>
          <w:szCs w:val="24"/>
          <w:lang w:val="en-US"/>
        </w:rPr>
        <w:t>urait</w:t>
      </w:r>
      <w:r w:rsidRPr="00EB62BA">
        <w:rPr>
          <w:rFonts w:ascii="Times New Roman" w:eastAsia="Times New Roman" w:hAnsi="Times New Roman" w:cs="Times New Roman"/>
          <w:iCs/>
          <w:sz w:val="24"/>
          <w:szCs w:val="24"/>
        </w:rPr>
        <w:t>.</w:t>
      </w:r>
      <w:r w:rsidRPr="00EB62BA">
        <w:rPr>
          <w:rFonts w:ascii="Times New Roman" w:eastAsia="Times New Roman" w:hAnsi="Times New Roman" w:cs="Times New Roman"/>
          <w:iCs/>
          <w:sz w:val="24"/>
          <w:szCs w:val="24"/>
          <w:lang w:val="en-US"/>
        </w:rPr>
        <w:t>ru</w:t>
      </w:r>
      <w:r w:rsidRPr="00EB62BA">
        <w:rPr>
          <w:rFonts w:ascii="Times New Roman" w:eastAsia="Times New Roman" w:hAnsi="Times New Roman" w:cs="Times New Roman"/>
          <w:iCs/>
          <w:sz w:val="24"/>
          <w:szCs w:val="24"/>
        </w:rPr>
        <w:t>/</w:t>
      </w:r>
      <w:r w:rsidRPr="00EB62BA">
        <w:rPr>
          <w:rFonts w:ascii="Times New Roman" w:eastAsia="Times New Roman" w:hAnsi="Times New Roman" w:cs="Times New Roman"/>
          <w:iCs/>
          <w:sz w:val="24"/>
          <w:szCs w:val="24"/>
          <w:lang w:val="en-US"/>
        </w:rPr>
        <w:t>bcode</w:t>
      </w:r>
      <w:r w:rsidRPr="00EB62BA">
        <w:rPr>
          <w:rFonts w:ascii="Times New Roman" w:eastAsia="Times New Roman" w:hAnsi="Times New Roman" w:cs="Times New Roman"/>
          <w:iCs/>
          <w:sz w:val="24"/>
          <w:szCs w:val="24"/>
        </w:rPr>
        <w:t>/537764 (дата обращения: 12.05.2024).</w:t>
      </w:r>
    </w:p>
    <w:p w:rsidR="00EB62BA" w:rsidRPr="00EB62BA" w:rsidRDefault="00EB62BA" w:rsidP="00EB62BA">
      <w:pPr>
        <w:spacing w:after="0" w:line="240" w:lineRule="auto"/>
        <w:ind w:firstLine="360"/>
        <w:contextualSpacing/>
        <w:jc w:val="both"/>
        <w:rPr>
          <w:rFonts w:ascii="Times New Roman" w:eastAsia="Times New Roman" w:hAnsi="Times New Roman" w:cs="Times New Roman"/>
          <w:bCs/>
          <w:iCs/>
          <w:sz w:val="24"/>
          <w:szCs w:val="24"/>
        </w:rPr>
      </w:pPr>
    </w:p>
    <w:p w:rsidR="00EB62BA" w:rsidRPr="00EB62BA" w:rsidRDefault="00EB62BA" w:rsidP="00EB62BA">
      <w:pPr>
        <w:spacing w:after="0" w:line="240" w:lineRule="auto"/>
        <w:ind w:left="720"/>
        <w:contextualSpacing/>
        <w:jc w:val="both"/>
        <w:rPr>
          <w:rFonts w:ascii="Times New Roman" w:eastAsia="Times New Roman" w:hAnsi="Times New Roman" w:cs="Times New Roman"/>
          <w:bCs/>
          <w:iCs/>
          <w:sz w:val="24"/>
          <w:szCs w:val="24"/>
        </w:rPr>
      </w:pPr>
    </w:p>
    <w:p w:rsidR="00EB62BA" w:rsidRPr="00EB62BA" w:rsidRDefault="00EB62BA" w:rsidP="00EB62BA">
      <w:pPr>
        <w:autoSpaceDE w:val="0"/>
        <w:spacing w:after="0" w:line="240" w:lineRule="auto"/>
        <w:rPr>
          <w:rFonts w:ascii="Times New Roman" w:eastAsia="Times New Roman" w:hAnsi="Times New Roman" w:cs="Times New Roman"/>
          <w:color w:val="000000"/>
          <w:sz w:val="24"/>
          <w:szCs w:val="24"/>
        </w:rPr>
      </w:pPr>
    </w:p>
    <w:p w:rsidR="00EB62BA" w:rsidRPr="00EB62BA" w:rsidRDefault="00EB62BA" w:rsidP="00EB62BA">
      <w:pPr>
        <w:keepNext/>
        <w:spacing w:after="120" w:line="240" w:lineRule="auto"/>
        <w:jc w:val="center"/>
        <w:outlineLvl w:val="0"/>
        <w:rPr>
          <w:rFonts w:ascii="Times New Roman" w:eastAsia="Segoe UI" w:hAnsi="Times New Roman" w:cs="Times New Roman"/>
          <w:caps/>
          <w:color w:val="000000"/>
          <w:kern w:val="32"/>
          <w:sz w:val="24"/>
          <w:szCs w:val="24"/>
          <w:lang w:eastAsia="x-none"/>
        </w:rPr>
      </w:pPr>
      <w:r w:rsidRPr="00EB62BA">
        <w:rPr>
          <w:rFonts w:ascii="Times New Roman" w:eastAsia="Segoe UI" w:hAnsi="Times New Roman" w:cs="Times New Roman"/>
          <w:b/>
          <w:bCs/>
          <w:caps/>
          <w:color w:val="000000"/>
          <w:kern w:val="32"/>
          <w:sz w:val="24"/>
          <w:szCs w:val="24"/>
          <w:lang w:val="x-none" w:eastAsia="x-none"/>
        </w:rPr>
        <w:t>4. Контроль и оценка результатов</w:t>
      </w:r>
      <w:r w:rsidRPr="00EB62BA">
        <w:rPr>
          <w:rFonts w:ascii="Times New Roman" w:eastAsia="Segoe UI" w:hAnsi="Times New Roman" w:cs="Times New Roman"/>
          <w:b/>
          <w:bCs/>
          <w:caps/>
          <w:color w:val="000000"/>
          <w:kern w:val="32"/>
          <w:sz w:val="24"/>
          <w:szCs w:val="24"/>
          <w:lang w:eastAsia="x-none"/>
        </w:rPr>
        <w:t xml:space="preserve"> </w:t>
      </w:r>
      <w:r w:rsidRPr="00EB62BA">
        <w:rPr>
          <w:rFonts w:ascii="Times New Roman" w:eastAsia="Segoe UI" w:hAnsi="Times New Roman" w:cs="Times New Roman"/>
          <w:b/>
          <w:bCs/>
          <w:caps/>
          <w:color w:val="000000"/>
          <w:kern w:val="32"/>
          <w:sz w:val="24"/>
          <w:szCs w:val="24"/>
          <w:lang w:val="x-none" w:eastAsia="x-none"/>
        </w:rPr>
        <w:t xml:space="preserve">освоения </w:t>
      </w:r>
      <w:r w:rsidRPr="00EB62BA">
        <w:rPr>
          <w:rFonts w:ascii="Times New Roman" w:eastAsia="Segoe UI" w:hAnsi="Times New Roman" w:cs="Times New Roman"/>
          <w:b/>
          <w:bCs/>
          <w:caps/>
          <w:color w:val="000000"/>
          <w:kern w:val="32"/>
          <w:sz w:val="24"/>
          <w:szCs w:val="24"/>
          <w:lang w:eastAsia="x-none"/>
        </w:rPr>
        <w:t>ДИСЦИПЛИНЫ</w:t>
      </w:r>
    </w:p>
    <w:p w:rsidR="00EB62BA" w:rsidRPr="00EB62BA" w:rsidRDefault="00EB62BA" w:rsidP="00EB62BA">
      <w:pPr>
        <w:keepNext/>
        <w:spacing w:after="0" w:line="240" w:lineRule="auto"/>
        <w:jc w:val="right"/>
        <w:outlineLvl w:val="0"/>
        <w:rPr>
          <w:rFonts w:ascii="Times New Roman" w:eastAsia="Times New Roman" w:hAnsi="Times New Roman" w:cs="Times New Roman"/>
          <w:b/>
          <w:bCs/>
          <w:color w:val="000000"/>
          <w:kern w:val="32"/>
          <w:sz w:val="24"/>
          <w:szCs w:val="24"/>
        </w:rPr>
      </w:pPr>
    </w:p>
    <w:p w:rsidR="00EB62BA" w:rsidRPr="00EB62BA" w:rsidRDefault="00EB62BA" w:rsidP="00EB62BA">
      <w:pPr>
        <w:keepNext/>
        <w:spacing w:after="0" w:line="240" w:lineRule="auto"/>
        <w:jc w:val="right"/>
        <w:outlineLvl w:val="0"/>
        <w:rPr>
          <w:rFonts w:ascii="Times New Roman" w:eastAsia="Times New Roman" w:hAnsi="Times New Roman" w:cs="Times New Roman"/>
          <w:b/>
          <w:bCs/>
          <w:color w:val="000000"/>
          <w:kern w:val="32"/>
          <w:sz w:val="24"/>
          <w:szCs w:val="24"/>
        </w:rPr>
      </w:pPr>
    </w:p>
    <w:tbl>
      <w:tblPr>
        <w:tblW w:w="517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544"/>
        <w:gridCol w:w="3544"/>
      </w:tblGrid>
      <w:tr w:rsidR="00EB62BA" w:rsidRPr="00EB62BA" w:rsidTr="00EB62BA">
        <w:trPr>
          <w:trHeight w:val="20"/>
        </w:trPr>
        <w:tc>
          <w:tcPr>
            <w:tcW w:w="1528" w:type="pct"/>
            <w:vAlign w:val="center"/>
          </w:tcPr>
          <w:p w:rsidR="00EB62BA" w:rsidRPr="00EB62BA" w:rsidRDefault="00EB62BA" w:rsidP="00EB62BA">
            <w:pPr>
              <w:suppressAutoHyphens/>
              <w:spacing w:after="0" w:line="240" w:lineRule="auto"/>
              <w:contextualSpacing/>
              <w:jc w:val="center"/>
              <w:rPr>
                <w:rFonts w:ascii="Times New Roman" w:eastAsia="Times New Roman" w:hAnsi="Times New Roman" w:cs="Times New Roman"/>
                <w:b/>
                <w:iCs/>
                <w:lang w:val="en-US"/>
              </w:rPr>
            </w:pPr>
            <w:r w:rsidRPr="00EB62BA">
              <w:rPr>
                <w:rFonts w:ascii="Times New Roman" w:eastAsia="Times New Roman" w:hAnsi="Times New Roman" w:cs="Times New Roman"/>
                <w:b/>
                <w:iCs/>
                <w:lang w:val="en-US"/>
              </w:rPr>
              <w:t>Результаты обучения</w:t>
            </w:r>
          </w:p>
        </w:tc>
        <w:tc>
          <w:tcPr>
            <w:tcW w:w="1736" w:type="pct"/>
            <w:vAlign w:val="center"/>
          </w:tcPr>
          <w:p w:rsidR="00EB62BA" w:rsidRPr="00EB62BA" w:rsidRDefault="00EB62BA" w:rsidP="00EB62BA">
            <w:pPr>
              <w:suppressAutoHyphens/>
              <w:spacing w:after="0" w:line="240" w:lineRule="auto"/>
              <w:contextualSpacing/>
              <w:jc w:val="center"/>
              <w:rPr>
                <w:rFonts w:ascii="Times New Roman" w:eastAsia="Times New Roman" w:hAnsi="Times New Roman" w:cs="Times New Roman"/>
                <w:b/>
                <w:lang w:val="en-US"/>
              </w:rPr>
            </w:pPr>
            <w:r w:rsidRPr="00EB62BA">
              <w:rPr>
                <w:rFonts w:ascii="Times New Roman" w:eastAsia="Times New Roman" w:hAnsi="Times New Roman" w:cs="Times New Roman"/>
                <w:b/>
                <w:iCs/>
                <w:lang w:val="en-US"/>
              </w:rPr>
              <w:t>Показатели освоенности компетенций</w:t>
            </w:r>
          </w:p>
        </w:tc>
        <w:tc>
          <w:tcPr>
            <w:tcW w:w="1736" w:type="pct"/>
            <w:vAlign w:val="center"/>
          </w:tcPr>
          <w:p w:rsidR="00EB62BA" w:rsidRPr="00EB62BA" w:rsidRDefault="00EB62BA" w:rsidP="00EB62BA">
            <w:pPr>
              <w:suppressAutoHyphens/>
              <w:spacing w:after="0" w:line="240" w:lineRule="auto"/>
              <w:contextualSpacing/>
              <w:jc w:val="center"/>
              <w:rPr>
                <w:rFonts w:ascii="Times New Roman" w:eastAsia="Times New Roman" w:hAnsi="Times New Roman" w:cs="Times New Roman"/>
                <w:b/>
                <w:lang w:val="en-US"/>
              </w:rPr>
            </w:pPr>
            <w:r w:rsidRPr="00EB62BA">
              <w:rPr>
                <w:rFonts w:ascii="Times New Roman" w:eastAsia="Times New Roman" w:hAnsi="Times New Roman" w:cs="Times New Roman"/>
                <w:b/>
                <w:lang w:val="en-US"/>
              </w:rPr>
              <w:t>Методы оценки</w:t>
            </w:r>
          </w:p>
        </w:tc>
      </w:tr>
      <w:tr w:rsidR="00EB62BA" w:rsidRPr="00EB62BA" w:rsidTr="00EB62BA">
        <w:trPr>
          <w:trHeight w:val="20"/>
        </w:trPr>
        <w:tc>
          <w:tcPr>
            <w:tcW w:w="5000" w:type="pct"/>
            <w:gridSpan w:val="3"/>
            <w:vAlign w:val="center"/>
          </w:tcPr>
          <w:p w:rsidR="00EB62BA" w:rsidRPr="00EB62BA" w:rsidRDefault="00EB62BA" w:rsidP="00EB62BA">
            <w:pPr>
              <w:suppressAutoHyphens/>
              <w:spacing w:after="0" w:line="240" w:lineRule="auto"/>
              <w:contextualSpacing/>
              <w:rPr>
                <w:rFonts w:ascii="Times New Roman" w:eastAsia="Times New Roman" w:hAnsi="Times New Roman" w:cs="Times New Roman"/>
                <w:b/>
                <w:lang w:val="en-US"/>
              </w:rPr>
            </w:pPr>
            <w:r w:rsidRPr="00EB62BA">
              <w:rPr>
                <w:rFonts w:ascii="Times New Roman" w:eastAsia="Times New Roman" w:hAnsi="Times New Roman" w:cs="Times New Roman"/>
                <w:b/>
                <w:bCs/>
                <w:lang w:val="en-US"/>
              </w:rPr>
              <w:t xml:space="preserve">Умеет: </w:t>
            </w:r>
          </w:p>
        </w:tc>
      </w:tr>
      <w:tr w:rsidR="00EB62BA" w:rsidRPr="00EB62BA" w:rsidTr="00EB62BA">
        <w:trPr>
          <w:trHeight w:val="20"/>
        </w:trPr>
        <w:tc>
          <w:tcPr>
            <w:tcW w:w="1528" w:type="pct"/>
          </w:tcPr>
          <w:p w:rsidR="00EB62BA" w:rsidRPr="00EB62BA" w:rsidRDefault="00EB62BA" w:rsidP="00EB62BA">
            <w:pPr>
              <w:suppressAutoHyphens/>
              <w:spacing w:after="0" w:line="240" w:lineRule="auto"/>
              <w:contextualSpacing/>
              <w:jc w:val="both"/>
              <w:rPr>
                <w:rFonts w:ascii="Times New Roman" w:eastAsia="Times New Roman" w:hAnsi="Times New Roman" w:cs="Times New Roman"/>
                <w:i/>
              </w:rPr>
            </w:pPr>
            <w:r w:rsidRPr="00EB62BA">
              <w:rPr>
                <w:rFonts w:ascii="Times New Roman" w:eastAsia="Times New Roman" w:hAnsi="Times New Roman" w:cs="Times New Roman"/>
              </w:rPr>
              <w:t>Выявлять обстоятельства, способствующие преступности, в том числе коррупции</w:t>
            </w:r>
          </w:p>
        </w:tc>
        <w:tc>
          <w:tcPr>
            <w:tcW w:w="1736" w:type="pct"/>
          </w:tcPr>
          <w:p w:rsidR="00EB62BA" w:rsidRPr="00EB62BA" w:rsidRDefault="00EB62BA" w:rsidP="00EB62BA">
            <w:pPr>
              <w:suppressAutoHyphens/>
              <w:spacing w:after="0" w:line="240" w:lineRule="auto"/>
              <w:contextualSpacing/>
              <w:jc w:val="both"/>
              <w:rPr>
                <w:rFonts w:ascii="Times New Roman" w:eastAsia="Times New Roman" w:hAnsi="Times New Roman" w:cs="Times New Roman"/>
                <w:i/>
              </w:rPr>
            </w:pPr>
            <w:r w:rsidRPr="00EB62BA">
              <w:rPr>
                <w:rFonts w:ascii="Times New Roman" w:eastAsia="Times New Roman" w:hAnsi="Times New Roman" w:cs="Times New Roman"/>
                <w:color w:val="000000"/>
                <w:shd w:val="clear" w:color="auto" w:fill="FFFFFF"/>
                <w:lang w:eastAsia="ru-RU"/>
              </w:rPr>
              <w:t>Разрабатывает решения по</w:t>
            </w:r>
            <w:r w:rsidRPr="00EB62BA">
              <w:rPr>
                <w:rFonts w:ascii="Times New Roman" w:eastAsia="Times New Roman" w:hAnsi="Times New Roman" w:cs="Times New Roman"/>
                <w:lang w:eastAsia="ru-RU"/>
              </w:rPr>
              <w:t xml:space="preserve"> выявлению обстоятельств, способствующих преступности, в том числе коррупции </w:t>
            </w:r>
            <w:r w:rsidRPr="00EB62BA">
              <w:rPr>
                <w:rFonts w:ascii="Times New Roman" w:eastAsia="Times New Roman" w:hAnsi="Times New Roman" w:cs="Times New Roman"/>
                <w:color w:val="000000"/>
                <w:shd w:val="clear" w:color="auto" w:fill="FFFFFF"/>
                <w:lang w:eastAsia="ru-RU"/>
              </w:rPr>
              <w:t>в процессе выполнения практических заданий в малых группах</w:t>
            </w:r>
          </w:p>
        </w:tc>
        <w:tc>
          <w:tcPr>
            <w:tcW w:w="1736" w:type="pct"/>
          </w:tcPr>
          <w:p w:rsidR="00EB62BA" w:rsidRPr="00EB62BA" w:rsidRDefault="00EB62BA" w:rsidP="00EB62BA">
            <w:pPr>
              <w:suppressAutoHyphens/>
              <w:spacing w:after="0" w:line="240" w:lineRule="auto"/>
              <w:contextualSpacing/>
              <w:jc w:val="both"/>
              <w:rPr>
                <w:rFonts w:ascii="Times New Roman" w:eastAsia="Times New Roman" w:hAnsi="Times New Roman" w:cs="Times New Roman"/>
                <w:i/>
              </w:rPr>
            </w:pPr>
            <w:r w:rsidRPr="00EB62BA">
              <w:rPr>
                <w:rFonts w:ascii="Times New Roman" w:eastAsia="Times New Roman" w:hAnsi="Times New Roman" w:cs="Times New Roman"/>
                <w:color w:val="000000"/>
                <w:shd w:val="clear" w:color="auto" w:fill="FFFFFF"/>
                <w:lang w:eastAsia="ru-RU"/>
              </w:rPr>
              <w:t>Экспертное наблюдение, оценка решения профессиональных задач, оценка результатов деятельности на практическом занятии, оценка тестового контроля.</w:t>
            </w:r>
          </w:p>
        </w:tc>
      </w:tr>
      <w:tr w:rsidR="00EB62BA" w:rsidRPr="00EB62BA" w:rsidTr="00EB62BA">
        <w:trPr>
          <w:trHeight w:val="20"/>
        </w:trPr>
        <w:tc>
          <w:tcPr>
            <w:tcW w:w="1528" w:type="pct"/>
          </w:tcPr>
          <w:p w:rsidR="00EB62BA" w:rsidRPr="00EB62BA" w:rsidRDefault="00EB62BA" w:rsidP="00EB62BA">
            <w:pPr>
              <w:suppressAutoHyphens/>
              <w:spacing w:after="0" w:line="240" w:lineRule="auto"/>
              <w:contextualSpacing/>
              <w:jc w:val="both"/>
              <w:rPr>
                <w:rFonts w:ascii="Times New Roman" w:eastAsia="Times New Roman" w:hAnsi="Times New Roman" w:cs="Times New Roman"/>
              </w:rPr>
            </w:pPr>
            <w:r w:rsidRPr="00EB62BA">
              <w:rPr>
                <w:rFonts w:ascii="Times New Roman" w:eastAsia="Times New Roman" w:hAnsi="Times New Roman" w:cs="Times New Roman"/>
              </w:rPr>
              <w:t>Осуществлять деятельность по предупреждению и профилактике преступлений и иных правонарушений, в том числе коррупционных</w:t>
            </w:r>
          </w:p>
        </w:tc>
        <w:tc>
          <w:tcPr>
            <w:tcW w:w="1736" w:type="pct"/>
          </w:tcPr>
          <w:p w:rsidR="00EB62BA" w:rsidRPr="00EB62BA" w:rsidRDefault="00EB62BA" w:rsidP="00EB62BA">
            <w:pPr>
              <w:suppressAutoHyphens/>
              <w:spacing w:after="0" w:line="240" w:lineRule="auto"/>
              <w:contextualSpacing/>
              <w:jc w:val="both"/>
              <w:rPr>
                <w:rFonts w:ascii="Times New Roman" w:eastAsia="Times New Roman" w:hAnsi="Times New Roman" w:cs="Times New Roman"/>
                <w:color w:val="000000"/>
                <w:shd w:val="clear" w:color="auto" w:fill="FFFFFF"/>
                <w:lang w:eastAsia="ru-RU"/>
              </w:rPr>
            </w:pPr>
            <w:r w:rsidRPr="00EB62BA">
              <w:rPr>
                <w:rFonts w:ascii="Times New Roman" w:eastAsia="Times New Roman" w:hAnsi="Times New Roman" w:cs="Times New Roman"/>
                <w:color w:val="000000"/>
                <w:shd w:val="clear" w:color="auto" w:fill="FFFFFF"/>
                <w:lang w:eastAsia="ru-RU"/>
              </w:rPr>
              <w:t xml:space="preserve">Решение ситуационных задач с использованием метода моделирования типичных ситуаций </w:t>
            </w:r>
            <w:r w:rsidRPr="00EB62BA">
              <w:rPr>
                <w:rFonts w:ascii="Times New Roman" w:eastAsia="Times New Roman" w:hAnsi="Times New Roman" w:cs="Times New Roman"/>
                <w:lang w:eastAsia="ru-RU"/>
              </w:rPr>
              <w:t>по предупреждению и профилактике преступлений и иных правонарушений, в том числе коррупционных;</w:t>
            </w:r>
          </w:p>
        </w:tc>
        <w:tc>
          <w:tcPr>
            <w:tcW w:w="1736" w:type="pct"/>
          </w:tcPr>
          <w:p w:rsidR="00EB62BA" w:rsidRPr="00EB62BA" w:rsidRDefault="00EB62BA" w:rsidP="00EB62BA">
            <w:pPr>
              <w:suppressAutoHyphens/>
              <w:spacing w:after="0" w:line="240" w:lineRule="auto"/>
              <w:contextualSpacing/>
              <w:jc w:val="both"/>
              <w:rPr>
                <w:rFonts w:ascii="Times New Roman" w:eastAsia="Times New Roman" w:hAnsi="Times New Roman" w:cs="Times New Roman"/>
                <w:color w:val="000000"/>
                <w:shd w:val="clear" w:color="auto" w:fill="FFFFFF"/>
                <w:lang w:eastAsia="ru-RU"/>
              </w:rPr>
            </w:pPr>
            <w:r w:rsidRPr="00EB62BA">
              <w:rPr>
                <w:rFonts w:ascii="Times New Roman" w:eastAsia="Times New Roman" w:hAnsi="Times New Roman" w:cs="Times New Roman"/>
                <w:color w:val="000000"/>
                <w:shd w:val="clear" w:color="auto" w:fill="FFFFFF"/>
                <w:lang w:eastAsia="ru-RU"/>
              </w:rPr>
              <w:t>Экспертное наблюдение, оценка решения профессиональных задач, оценка результатов деятельности на практическом занятии, оценка тестового контроля.</w:t>
            </w:r>
          </w:p>
        </w:tc>
      </w:tr>
      <w:tr w:rsidR="00EB62BA" w:rsidRPr="00EB62BA" w:rsidTr="00EB62BA">
        <w:trPr>
          <w:trHeight w:val="20"/>
        </w:trPr>
        <w:tc>
          <w:tcPr>
            <w:tcW w:w="5000" w:type="pct"/>
            <w:gridSpan w:val="3"/>
          </w:tcPr>
          <w:p w:rsidR="00EB62BA" w:rsidRPr="00EB62BA" w:rsidRDefault="00EB62BA" w:rsidP="00EB62BA">
            <w:pPr>
              <w:suppressAutoHyphens/>
              <w:spacing w:after="0" w:line="240" w:lineRule="auto"/>
              <w:contextualSpacing/>
              <w:rPr>
                <w:rFonts w:ascii="Times New Roman" w:eastAsia="Times New Roman" w:hAnsi="Times New Roman" w:cs="Times New Roman"/>
                <w:lang w:val="en-US"/>
              </w:rPr>
            </w:pPr>
            <w:r w:rsidRPr="00EB62BA">
              <w:rPr>
                <w:rFonts w:ascii="Times New Roman" w:eastAsia="Times New Roman" w:hAnsi="Times New Roman" w:cs="Times New Roman"/>
                <w:b/>
                <w:bCs/>
                <w:lang w:val="en-US"/>
              </w:rPr>
              <w:t xml:space="preserve">Знает: </w:t>
            </w:r>
          </w:p>
        </w:tc>
      </w:tr>
      <w:tr w:rsidR="00EB62BA" w:rsidRPr="00EB62BA" w:rsidTr="00EB62BA">
        <w:trPr>
          <w:trHeight w:val="20"/>
        </w:trPr>
        <w:tc>
          <w:tcPr>
            <w:tcW w:w="1528" w:type="pct"/>
          </w:tcPr>
          <w:p w:rsidR="00EB62BA" w:rsidRPr="00EB62BA" w:rsidRDefault="00EB62BA" w:rsidP="00EB62BA">
            <w:pPr>
              <w:suppressAutoHyphens/>
              <w:spacing w:after="0" w:line="240" w:lineRule="auto"/>
              <w:contextualSpacing/>
              <w:jc w:val="both"/>
              <w:rPr>
                <w:rFonts w:ascii="Times New Roman" w:eastAsia="Times New Roman" w:hAnsi="Times New Roman" w:cs="Times New Roman"/>
                <w:b/>
                <w:bCs/>
              </w:rPr>
            </w:pPr>
            <w:r w:rsidRPr="00EB62BA">
              <w:rPr>
                <w:rFonts w:ascii="Times New Roman" w:eastAsia="Times New Roman" w:hAnsi="Times New Roman" w:cs="Times New Roman"/>
              </w:rPr>
              <w:t>Социальную природу преступности и ее основные характеристики, и формы проявления;</w:t>
            </w:r>
          </w:p>
        </w:tc>
        <w:tc>
          <w:tcPr>
            <w:tcW w:w="1736" w:type="pct"/>
          </w:tcPr>
          <w:p w:rsidR="00EB62BA" w:rsidRPr="00EB62BA" w:rsidRDefault="00EB62BA" w:rsidP="00EB62BA">
            <w:pPr>
              <w:suppressAutoHyphens/>
              <w:spacing w:after="0" w:line="240" w:lineRule="auto"/>
              <w:contextualSpacing/>
              <w:jc w:val="both"/>
              <w:rPr>
                <w:rFonts w:ascii="Times New Roman" w:eastAsia="Times New Roman" w:hAnsi="Times New Roman" w:cs="Times New Roman"/>
                <w:bCs/>
              </w:rPr>
            </w:pPr>
            <w:r w:rsidRPr="00EB62BA">
              <w:rPr>
                <w:rFonts w:ascii="Times New Roman" w:eastAsia="Times New Roman" w:hAnsi="Times New Roman" w:cs="Times New Roman"/>
                <w:lang w:eastAsia="ru-RU"/>
              </w:rPr>
              <w:t xml:space="preserve">Раскрывает </w:t>
            </w:r>
            <w:r w:rsidRPr="00EB62BA">
              <w:rPr>
                <w:rFonts w:ascii="Times New Roman" w:eastAsia="Times New Roman" w:hAnsi="Times New Roman" w:cs="Times New Roman"/>
                <w:bCs/>
                <w:lang w:eastAsia="ru-RU"/>
              </w:rPr>
              <w:t>социальную природу преступности и ее основные характеристики, и формы проявления;</w:t>
            </w:r>
          </w:p>
        </w:tc>
        <w:tc>
          <w:tcPr>
            <w:tcW w:w="1736" w:type="pct"/>
          </w:tcPr>
          <w:p w:rsidR="00EB62BA" w:rsidRPr="00EB62BA" w:rsidRDefault="00EB62BA" w:rsidP="00EB62BA">
            <w:pPr>
              <w:suppressAutoHyphens/>
              <w:spacing w:after="0" w:line="240" w:lineRule="auto"/>
              <w:contextualSpacing/>
              <w:jc w:val="both"/>
              <w:rPr>
                <w:rFonts w:ascii="Times New Roman" w:eastAsia="Times New Roman" w:hAnsi="Times New Roman" w:cs="Times New Roman"/>
                <w:i/>
              </w:rPr>
            </w:pPr>
            <w:r w:rsidRPr="00EB62BA">
              <w:rPr>
                <w:rFonts w:ascii="Times New Roman" w:eastAsia="Times New Roman" w:hAnsi="Times New Roman" w:cs="Times New Roman"/>
                <w:color w:val="000000"/>
                <w:shd w:val="clear" w:color="auto" w:fill="FFFFFF"/>
                <w:lang w:eastAsia="ru-RU"/>
              </w:rPr>
              <w:t>Экспертное наблюдение, оценка решения профессиональных задач, оценка результатов деятельности на практическом занятии, оценка тестового контроля;</w:t>
            </w:r>
          </w:p>
        </w:tc>
      </w:tr>
      <w:tr w:rsidR="00EB62BA" w:rsidRPr="00EB62BA" w:rsidTr="00EB62BA">
        <w:trPr>
          <w:trHeight w:val="20"/>
        </w:trPr>
        <w:tc>
          <w:tcPr>
            <w:tcW w:w="1528" w:type="pct"/>
          </w:tcPr>
          <w:p w:rsidR="00EB62BA" w:rsidRPr="00EB62BA" w:rsidRDefault="00EB62BA" w:rsidP="00EB62BA">
            <w:pPr>
              <w:spacing w:after="0" w:line="240" w:lineRule="auto"/>
              <w:jc w:val="both"/>
              <w:rPr>
                <w:rFonts w:ascii="Times New Roman" w:eastAsia="Times New Roman" w:hAnsi="Times New Roman" w:cs="Times New Roman"/>
                <w:lang w:val="en-US"/>
              </w:rPr>
            </w:pPr>
            <w:r w:rsidRPr="00EB62BA">
              <w:rPr>
                <w:rFonts w:ascii="Times New Roman" w:eastAsia="Times New Roman" w:hAnsi="Times New Roman" w:cs="Times New Roman"/>
                <w:lang w:val="en-US"/>
              </w:rPr>
              <w:t>Особенности лиц, совершивших преступления;</w:t>
            </w:r>
          </w:p>
          <w:p w:rsidR="00EB62BA" w:rsidRPr="00EB62BA" w:rsidRDefault="00EB62BA" w:rsidP="00EB62BA">
            <w:pPr>
              <w:suppressAutoHyphens/>
              <w:spacing w:after="0" w:line="240" w:lineRule="auto"/>
              <w:contextualSpacing/>
              <w:jc w:val="both"/>
              <w:rPr>
                <w:rFonts w:ascii="Times New Roman" w:eastAsia="Times New Roman" w:hAnsi="Times New Roman" w:cs="Times New Roman"/>
                <w:b/>
                <w:bCs/>
                <w:lang w:val="en-US"/>
              </w:rPr>
            </w:pPr>
          </w:p>
        </w:tc>
        <w:tc>
          <w:tcPr>
            <w:tcW w:w="1736" w:type="pct"/>
          </w:tcPr>
          <w:p w:rsidR="00EB62BA" w:rsidRPr="00EB62BA" w:rsidRDefault="00EB62BA" w:rsidP="00EB62BA">
            <w:pPr>
              <w:suppressAutoHyphens/>
              <w:spacing w:after="0" w:line="240" w:lineRule="auto"/>
              <w:contextualSpacing/>
              <w:jc w:val="both"/>
              <w:rPr>
                <w:rFonts w:ascii="Times New Roman" w:eastAsia="Times New Roman" w:hAnsi="Times New Roman" w:cs="Times New Roman"/>
                <w:bCs/>
              </w:rPr>
            </w:pPr>
            <w:r w:rsidRPr="00EB62BA">
              <w:rPr>
                <w:rFonts w:ascii="Times New Roman" w:eastAsia="Times New Roman" w:hAnsi="Times New Roman" w:cs="Times New Roman"/>
                <w:bCs/>
                <w:lang w:eastAsia="ru-RU"/>
              </w:rPr>
              <w:t>Характеризует особенности лиц, совершивших преступления;</w:t>
            </w:r>
          </w:p>
        </w:tc>
        <w:tc>
          <w:tcPr>
            <w:tcW w:w="1736" w:type="pct"/>
          </w:tcPr>
          <w:p w:rsidR="00EB62BA" w:rsidRPr="00EB62BA" w:rsidRDefault="00EB62BA" w:rsidP="00EB62BA">
            <w:pPr>
              <w:suppressAutoHyphens/>
              <w:spacing w:after="0" w:line="240" w:lineRule="auto"/>
              <w:contextualSpacing/>
              <w:jc w:val="both"/>
              <w:rPr>
                <w:rFonts w:ascii="Times New Roman" w:eastAsia="Times New Roman" w:hAnsi="Times New Roman" w:cs="Times New Roman"/>
              </w:rPr>
            </w:pPr>
            <w:r w:rsidRPr="00EB62BA">
              <w:rPr>
                <w:rFonts w:ascii="Times New Roman" w:eastAsia="Times New Roman" w:hAnsi="Times New Roman" w:cs="Times New Roman"/>
                <w:color w:val="000000"/>
                <w:shd w:val="clear" w:color="auto" w:fill="FFFFFF"/>
                <w:lang w:eastAsia="ru-RU"/>
              </w:rPr>
              <w:t>Экспертное наблюдение, оценка решения профессиональных задач, оценка результатов деятельности на практическом занятии, оценка тестового контроля;</w:t>
            </w:r>
          </w:p>
        </w:tc>
      </w:tr>
      <w:tr w:rsidR="00EB62BA" w:rsidRPr="00EB62BA" w:rsidTr="00EB62BA">
        <w:trPr>
          <w:trHeight w:val="20"/>
        </w:trPr>
        <w:tc>
          <w:tcPr>
            <w:tcW w:w="1528" w:type="pct"/>
          </w:tcPr>
          <w:p w:rsidR="00EB62BA" w:rsidRPr="00EB62BA" w:rsidRDefault="00EB62BA" w:rsidP="00EB62BA">
            <w:pPr>
              <w:suppressAutoHyphens/>
              <w:spacing w:after="0" w:line="240" w:lineRule="auto"/>
              <w:contextualSpacing/>
              <w:jc w:val="both"/>
              <w:rPr>
                <w:rFonts w:ascii="Times New Roman" w:eastAsia="Times New Roman" w:hAnsi="Times New Roman" w:cs="Times New Roman"/>
                <w:b/>
                <w:bCs/>
                <w:lang w:val="en-US"/>
              </w:rPr>
            </w:pPr>
            <w:r w:rsidRPr="00EB62BA">
              <w:rPr>
                <w:rFonts w:ascii="Times New Roman" w:eastAsia="Times New Roman" w:hAnsi="Times New Roman" w:cs="Times New Roman"/>
                <w:lang w:val="en-US"/>
              </w:rPr>
              <w:t>Особенности криминальной среды;</w:t>
            </w:r>
          </w:p>
        </w:tc>
        <w:tc>
          <w:tcPr>
            <w:tcW w:w="1736" w:type="pct"/>
          </w:tcPr>
          <w:p w:rsidR="00EB62BA" w:rsidRPr="00EB62BA" w:rsidRDefault="00EB62BA" w:rsidP="00EB62BA">
            <w:pPr>
              <w:suppressAutoHyphens/>
              <w:spacing w:after="0" w:line="240" w:lineRule="auto"/>
              <w:contextualSpacing/>
              <w:jc w:val="both"/>
              <w:rPr>
                <w:rFonts w:ascii="Times New Roman" w:eastAsia="Times New Roman" w:hAnsi="Times New Roman" w:cs="Times New Roman"/>
                <w:bCs/>
                <w:lang w:val="en-US"/>
              </w:rPr>
            </w:pPr>
            <w:r w:rsidRPr="00EB62BA">
              <w:rPr>
                <w:rFonts w:ascii="Times New Roman" w:eastAsia="Times New Roman" w:hAnsi="Times New Roman" w:cs="Times New Roman"/>
                <w:lang w:val="en-US" w:eastAsia="ru-RU"/>
              </w:rPr>
              <w:t>Знает</w:t>
            </w:r>
            <w:r w:rsidRPr="00EB62BA">
              <w:rPr>
                <w:rFonts w:ascii="Times New Roman" w:eastAsia="Times New Roman" w:hAnsi="Times New Roman" w:cs="Times New Roman"/>
                <w:bCs/>
                <w:lang w:val="en-US" w:eastAsia="ru-RU"/>
              </w:rPr>
              <w:t xml:space="preserve"> особенности криминальной среды;</w:t>
            </w:r>
          </w:p>
        </w:tc>
        <w:tc>
          <w:tcPr>
            <w:tcW w:w="1736" w:type="pct"/>
          </w:tcPr>
          <w:p w:rsidR="00EB62BA" w:rsidRPr="00EB62BA" w:rsidRDefault="00EB62BA" w:rsidP="00EB62BA">
            <w:pPr>
              <w:suppressAutoHyphens/>
              <w:spacing w:after="0" w:line="240" w:lineRule="auto"/>
              <w:contextualSpacing/>
              <w:jc w:val="both"/>
              <w:rPr>
                <w:rFonts w:ascii="Times New Roman" w:eastAsia="Times New Roman" w:hAnsi="Times New Roman" w:cs="Times New Roman"/>
              </w:rPr>
            </w:pPr>
            <w:r w:rsidRPr="00EB62BA">
              <w:rPr>
                <w:rFonts w:ascii="Times New Roman" w:eastAsia="Times New Roman" w:hAnsi="Times New Roman" w:cs="Times New Roman"/>
                <w:color w:val="000000"/>
                <w:shd w:val="clear" w:color="auto" w:fill="FFFFFF"/>
                <w:lang w:eastAsia="ru-RU"/>
              </w:rPr>
              <w:t>Экспертное наблюдение, оценка решения профессиональных задач, оценка результатов деятельности на практическом занятии, оценка тестового контроля;</w:t>
            </w:r>
          </w:p>
        </w:tc>
      </w:tr>
      <w:tr w:rsidR="00EB62BA" w:rsidRPr="00EB62BA" w:rsidTr="00EB6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528" w:type="pct"/>
            <w:tcBorders>
              <w:top w:val="single" w:sz="4" w:space="0" w:color="auto"/>
              <w:left w:val="single" w:sz="4" w:space="0" w:color="auto"/>
              <w:bottom w:val="single" w:sz="4" w:space="0" w:color="auto"/>
              <w:right w:val="single" w:sz="4" w:space="0" w:color="auto"/>
            </w:tcBorders>
          </w:tcPr>
          <w:p w:rsidR="00EB62BA" w:rsidRPr="00EB62BA" w:rsidRDefault="00EB62BA" w:rsidP="00EB62BA">
            <w:pPr>
              <w:suppressAutoHyphens/>
              <w:spacing w:after="0" w:line="240" w:lineRule="auto"/>
              <w:contextualSpacing/>
              <w:jc w:val="both"/>
              <w:rPr>
                <w:rFonts w:ascii="Times New Roman" w:eastAsia="Times New Roman" w:hAnsi="Times New Roman" w:cs="Times New Roman"/>
                <w:lang w:val="en-US"/>
              </w:rPr>
            </w:pPr>
            <w:r w:rsidRPr="00EB62BA">
              <w:rPr>
                <w:rFonts w:ascii="Times New Roman" w:eastAsia="Times New Roman" w:hAnsi="Times New Roman" w:cs="Times New Roman"/>
                <w:lang w:val="en-US"/>
              </w:rPr>
              <w:t>Механизм индивидуального преступного поведения;</w:t>
            </w:r>
          </w:p>
        </w:tc>
        <w:tc>
          <w:tcPr>
            <w:tcW w:w="1736" w:type="pct"/>
            <w:tcBorders>
              <w:top w:val="single" w:sz="4" w:space="0" w:color="auto"/>
              <w:left w:val="single" w:sz="4" w:space="0" w:color="auto"/>
              <w:bottom w:val="single" w:sz="4" w:space="0" w:color="auto"/>
              <w:right w:val="single" w:sz="4" w:space="0" w:color="auto"/>
            </w:tcBorders>
          </w:tcPr>
          <w:p w:rsidR="00EB62BA" w:rsidRPr="00EB62BA" w:rsidRDefault="00EB62BA" w:rsidP="00EB62BA">
            <w:pPr>
              <w:suppressAutoHyphens/>
              <w:spacing w:after="0" w:line="240" w:lineRule="auto"/>
              <w:contextualSpacing/>
              <w:jc w:val="both"/>
              <w:rPr>
                <w:rFonts w:ascii="Times New Roman" w:eastAsia="Times New Roman" w:hAnsi="Times New Roman" w:cs="Times New Roman"/>
                <w:lang w:eastAsia="ru-RU"/>
              </w:rPr>
            </w:pPr>
            <w:r w:rsidRPr="00EB62BA">
              <w:rPr>
                <w:rFonts w:ascii="Times New Roman" w:eastAsia="Times New Roman" w:hAnsi="Times New Roman" w:cs="Times New Roman"/>
                <w:lang w:eastAsia="ru-RU"/>
              </w:rPr>
              <w:t>Понимает механизм индивидуального преступного поведения;</w:t>
            </w:r>
          </w:p>
        </w:tc>
        <w:tc>
          <w:tcPr>
            <w:tcW w:w="1736" w:type="pct"/>
            <w:tcBorders>
              <w:top w:val="single" w:sz="4" w:space="0" w:color="auto"/>
              <w:left w:val="single" w:sz="4" w:space="0" w:color="auto"/>
              <w:bottom w:val="single" w:sz="4" w:space="0" w:color="auto"/>
              <w:right w:val="single" w:sz="4" w:space="0" w:color="auto"/>
            </w:tcBorders>
          </w:tcPr>
          <w:p w:rsidR="00EB62BA" w:rsidRPr="00EB62BA" w:rsidRDefault="00EB62BA" w:rsidP="00EB62BA">
            <w:pPr>
              <w:suppressAutoHyphens/>
              <w:spacing w:after="0" w:line="240" w:lineRule="auto"/>
              <w:contextualSpacing/>
              <w:jc w:val="both"/>
              <w:rPr>
                <w:rFonts w:ascii="Times New Roman" w:eastAsia="Times New Roman" w:hAnsi="Times New Roman" w:cs="Times New Roman"/>
                <w:color w:val="000000"/>
                <w:shd w:val="clear" w:color="auto" w:fill="FFFFFF"/>
                <w:lang w:eastAsia="ru-RU"/>
              </w:rPr>
            </w:pPr>
            <w:r w:rsidRPr="00EB62BA">
              <w:rPr>
                <w:rFonts w:ascii="Times New Roman" w:eastAsia="Times New Roman" w:hAnsi="Times New Roman" w:cs="Times New Roman"/>
                <w:color w:val="000000"/>
                <w:shd w:val="clear" w:color="auto" w:fill="FFFFFF"/>
                <w:lang w:eastAsia="ru-RU"/>
              </w:rPr>
              <w:t>Экспертное наблюдение, оценка решения профессиональных задач, оценка результатов деятельности на практическом занятии, оценка тестового контроля;</w:t>
            </w:r>
          </w:p>
        </w:tc>
      </w:tr>
      <w:tr w:rsidR="00EB62BA" w:rsidRPr="00EB62BA" w:rsidTr="00EB6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528" w:type="pct"/>
            <w:tcBorders>
              <w:top w:val="single" w:sz="4" w:space="0" w:color="auto"/>
              <w:left w:val="single" w:sz="4" w:space="0" w:color="auto"/>
              <w:bottom w:val="single" w:sz="4" w:space="0" w:color="auto"/>
              <w:right w:val="single" w:sz="4" w:space="0" w:color="auto"/>
            </w:tcBorders>
          </w:tcPr>
          <w:p w:rsidR="00EB62BA" w:rsidRPr="00EB62BA" w:rsidRDefault="00EB62BA" w:rsidP="00EB62BA">
            <w:pPr>
              <w:suppressAutoHyphens/>
              <w:spacing w:after="0" w:line="240" w:lineRule="auto"/>
              <w:contextualSpacing/>
              <w:jc w:val="both"/>
              <w:rPr>
                <w:rFonts w:ascii="Times New Roman" w:eastAsia="Times New Roman" w:hAnsi="Times New Roman" w:cs="Times New Roman"/>
              </w:rPr>
            </w:pPr>
            <w:r w:rsidRPr="00EB62BA">
              <w:rPr>
                <w:rFonts w:ascii="Times New Roman" w:eastAsia="Times New Roman" w:hAnsi="Times New Roman" w:cs="Times New Roman"/>
              </w:rPr>
              <w:t>Криминологическую характеристику отдельных видов и групп преступлений;</w:t>
            </w:r>
          </w:p>
        </w:tc>
        <w:tc>
          <w:tcPr>
            <w:tcW w:w="1736" w:type="pct"/>
            <w:tcBorders>
              <w:top w:val="single" w:sz="4" w:space="0" w:color="auto"/>
              <w:left w:val="single" w:sz="4" w:space="0" w:color="auto"/>
              <w:bottom w:val="single" w:sz="4" w:space="0" w:color="auto"/>
              <w:right w:val="single" w:sz="4" w:space="0" w:color="auto"/>
            </w:tcBorders>
          </w:tcPr>
          <w:p w:rsidR="00EB62BA" w:rsidRPr="00EB62BA" w:rsidRDefault="00EB62BA" w:rsidP="00EB62BA">
            <w:pPr>
              <w:suppressAutoHyphens/>
              <w:spacing w:after="0" w:line="240" w:lineRule="auto"/>
              <w:contextualSpacing/>
              <w:jc w:val="both"/>
              <w:rPr>
                <w:rFonts w:ascii="Times New Roman" w:eastAsia="Times New Roman" w:hAnsi="Times New Roman" w:cs="Times New Roman"/>
                <w:lang w:eastAsia="ru-RU"/>
              </w:rPr>
            </w:pPr>
            <w:r w:rsidRPr="00EB62BA">
              <w:rPr>
                <w:rFonts w:ascii="Times New Roman" w:eastAsia="Times New Roman" w:hAnsi="Times New Roman" w:cs="Times New Roman"/>
                <w:lang w:eastAsia="ru-RU"/>
              </w:rPr>
              <w:t>Решение профессиональных задач при осуществлении профессиональной деятельности;</w:t>
            </w:r>
          </w:p>
        </w:tc>
        <w:tc>
          <w:tcPr>
            <w:tcW w:w="1736" w:type="pct"/>
            <w:tcBorders>
              <w:top w:val="single" w:sz="4" w:space="0" w:color="auto"/>
              <w:left w:val="single" w:sz="4" w:space="0" w:color="auto"/>
              <w:bottom w:val="single" w:sz="4" w:space="0" w:color="auto"/>
              <w:right w:val="single" w:sz="4" w:space="0" w:color="auto"/>
            </w:tcBorders>
          </w:tcPr>
          <w:p w:rsidR="00EB62BA" w:rsidRPr="00EB62BA" w:rsidRDefault="00EB62BA" w:rsidP="00EB62BA">
            <w:pPr>
              <w:suppressAutoHyphens/>
              <w:spacing w:after="0" w:line="240" w:lineRule="auto"/>
              <w:contextualSpacing/>
              <w:jc w:val="both"/>
              <w:rPr>
                <w:rFonts w:ascii="Times New Roman" w:eastAsia="Times New Roman" w:hAnsi="Times New Roman" w:cs="Times New Roman"/>
                <w:color w:val="000000"/>
                <w:shd w:val="clear" w:color="auto" w:fill="FFFFFF"/>
                <w:lang w:eastAsia="ru-RU"/>
              </w:rPr>
            </w:pPr>
            <w:r w:rsidRPr="00EB62BA">
              <w:rPr>
                <w:rFonts w:ascii="Times New Roman" w:eastAsia="Times New Roman" w:hAnsi="Times New Roman" w:cs="Times New Roman"/>
                <w:color w:val="000000"/>
                <w:shd w:val="clear" w:color="auto" w:fill="FFFFFF"/>
                <w:lang w:eastAsia="ru-RU"/>
              </w:rPr>
              <w:t>Экспертное наблюдение, оценка решения профессиональных задач, оценка результатов деятельности на практическом занятии, оценка тестового контроля;</w:t>
            </w:r>
          </w:p>
        </w:tc>
      </w:tr>
      <w:tr w:rsidR="00EB62BA" w:rsidRPr="00EB62BA" w:rsidTr="00EB6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528" w:type="pct"/>
            <w:tcBorders>
              <w:top w:val="single" w:sz="4" w:space="0" w:color="auto"/>
              <w:left w:val="single" w:sz="4" w:space="0" w:color="auto"/>
              <w:bottom w:val="single" w:sz="4" w:space="0" w:color="auto"/>
              <w:right w:val="single" w:sz="4" w:space="0" w:color="auto"/>
            </w:tcBorders>
          </w:tcPr>
          <w:p w:rsidR="00EB62BA" w:rsidRPr="00EB62BA" w:rsidRDefault="00EB62BA" w:rsidP="00EB62BA">
            <w:pPr>
              <w:suppressAutoHyphens/>
              <w:spacing w:after="0" w:line="240" w:lineRule="auto"/>
              <w:contextualSpacing/>
              <w:jc w:val="both"/>
              <w:rPr>
                <w:rFonts w:ascii="Times New Roman" w:eastAsia="Times New Roman" w:hAnsi="Times New Roman" w:cs="Times New Roman"/>
              </w:rPr>
            </w:pPr>
            <w:r w:rsidRPr="00EB62BA">
              <w:rPr>
                <w:rFonts w:ascii="Times New Roman" w:eastAsia="Times New Roman" w:hAnsi="Times New Roman" w:cs="Times New Roman"/>
              </w:rPr>
              <w:t>Основные цели и задачи государственной политики в сфере противодействия коррупции;</w:t>
            </w:r>
          </w:p>
        </w:tc>
        <w:tc>
          <w:tcPr>
            <w:tcW w:w="1736" w:type="pct"/>
            <w:tcBorders>
              <w:top w:val="single" w:sz="4" w:space="0" w:color="auto"/>
              <w:left w:val="single" w:sz="4" w:space="0" w:color="auto"/>
              <w:bottom w:val="single" w:sz="4" w:space="0" w:color="auto"/>
              <w:right w:val="single" w:sz="4" w:space="0" w:color="auto"/>
            </w:tcBorders>
          </w:tcPr>
          <w:p w:rsidR="00EB62BA" w:rsidRPr="00EB62BA" w:rsidRDefault="00EB62BA" w:rsidP="00EB62BA">
            <w:pPr>
              <w:suppressAutoHyphens/>
              <w:spacing w:after="0" w:line="240" w:lineRule="auto"/>
              <w:contextualSpacing/>
              <w:jc w:val="both"/>
              <w:rPr>
                <w:rFonts w:ascii="Times New Roman" w:eastAsia="Times New Roman" w:hAnsi="Times New Roman" w:cs="Times New Roman"/>
                <w:lang w:eastAsia="ru-RU"/>
              </w:rPr>
            </w:pPr>
            <w:r w:rsidRPr="00EB62BA">
              <w:rPr>
                <w:rFonts w:ascii="Times New Roman" w:eastAsia="Times New Roman" w:hAnsi="Times New Roman" w:cs="Times New Roman"/>
                <w:lang w:eastAsia="ru-RU"/>
              </w:rPr>
              <w:t>Четко излагает</w:t>
            </w:r>
            <w:r w:rsidRPr="00EB62BA">
              <w:rPr>
                <w:rFonts w:ascii="Times New Roman" w:eastAsia="Times New Roman" w:hAnsi="Times New Roman" w:cs="Times New Roman"/>
                <w:bCs/>
                <w:lang w:eastAsia="ru-RU"/>
              </w:rPr>
              <w:t xml:space="preserve"> основные цели и задачи государственной политики в сфере противодействия коррупции;</w:t>
            </w:r>
          </w:p>
        </w:tc>
        <w:tc>
          <w:tcPr>
            <w:tcW w:w="1736" w:type="pct"/>
            <w:tcBorders>
              <w:top w:val="single" w:sz="4" w:space="0" w:color="auto"/>
              <w:left w:val="single" w:sz="4" w:space="0" w:color="auto"/>
              <w:bottom w:val="single" w:sz="4" w:space="0" w:color="auto"/>
              <w:right w:val="single" w:sz="4" w:space="0" w:color="auto"/>
            </w:tcBorders>
          </w:tcPr>
          <w:p w:rsidR="00EB62BA" w:rsidRPr="00EB62BA" w:rsidRDefault="00EB62BA" w:rsidP="00EB62BA">
            <w:pPr>
              <w:suppressAutoHyphens/>
              <w:spacing w:after="0" w:line="240" w:lineRule="auto"/>
              <w:contextualSpacing/>
              <w:jc w:val="both"/>
              <w:rPr>
                <w:rFonts w:ascii="Times New Roman" w:eastAsia="Times New Roman" w:hAnsi="Times New Roman" w:cs="Times New Roman"/>
                <w:color w:val="000000"/>
                <w:shd w:val="clear" w:color="auto" w:fill="FFFFFF"/>
                <w:lang w:eastAsia="ru-RU"/>
              </w:rPr>
            </w:pPr>
            <w:r w:rsidRPr="00EB62BA">
              <w:rPr>
                <w:rFonts w:ascii="Times New Roman" w:eastAsia="Times New Roman" w:hAnsi="Times New Roman" w:cs="Times New Roman"/>
                <w:color w:val="000000"/>
                <w:shd w:val="clear" w:color="auto" w:fill="FFFFFF"/>
                <w:lang w:eastAsia="ru-RU"/>
              </w:rPr>
              <w:t xml:space="preserve">Экспертное наблюдение, оценка решения профессиональных задач, оценка результатов деятельности на практическом занятии, оценка </w:t>
            </w:r>
            <w:r w:rsidRPr="00EB62BA">
              <w:rPr>
                <w:rFonts w:ascii="Times New Roman" w:eastAsia="Times New Roman" w:hAnsi="Times New Roman" w:cs="Times New Roman"/>
                <w:color w:val="000000"/>
                <w:shd w:val="clear" w:color="auto" w:fill="FFFFFF"/>
                <w:lang w:eastAsia="ru-RU"/>
              </w:rPr>
              <w:lastRenderedPageBreak/>
              <w:t>тестового контроля;</w:t>
            </w:r>
          </w:p>
        </w:tc>
      </w:tr>
      <w:tr w:rsidR="00EB62BA" w:rsidRPr="00EB62BA" w:rsidTr="00EB6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528" w:type="pct"/>
            <w:tcBorders>
              <w:top w:val="single" w:sz="4" w:space="0" w:color="auto"/>
              <w:left w:val="single" w:sz="4" w:space="0" w:color="auto"/>
              <w:bottom w:val="single" w:sz="4" w:space="0" w:color="auto"/>
              <w:right w:val="single" w:sz="4" w:space="0" w:color="auto"/>
            </w:tcBorders>
          </w:tcPr>
          <w:p w:rsidR="00EB62BA" w:rsidRPr="00EB62BA" w:rsidRDefault="00EB62BA" w:rsidP="00EB62BA">
            <w:pPr>
              <w:suppressAutoHyphens/>
              <w:spacing w:after="0" w:line="240" w:lineRule="auto"/>
              <w:contextualSpacing/>
              <w:jc w:val="both"/>
              <w:rPr>
                <w:rFonts w:ascii="Times New Roman" w:eastAsia="Times New Roman" w:hAnsi="Times New Roman" w:cs="Times New Roman"/>
              </w:rPr>
            </w:pPr>
            <w:r w:rsidRPr="00EB62BA">
              <w:rPr>
                <w:rFonts w:ascii="Times New Roman" w:eastAsia="Times New Roman" w:hAnsi="Times New Roman" w:cs="Times New Roman"/>
              </w:rPr>
              <w:lastRenderedPageBreak/>
              <w:t>Детерминанты коррупции, особенности их проявления в механизме преступного поведения;</w:t>
            </w:r>
          </w:p>
        </w:tc>
        <w:tc>
          <w:tcPr>
            <w:tcW w:w="1736" w:type="pct"/>
            <w:tcBorders>
              <w:top w:val="single" w:sz="4" w:space="0" w:color="auto"/>
              <w:left w:val="single" w:sz="4" w:space="0" w:color="auto"/>
              <w:bottom w:val="single" w:sz="4" w:space="0" w:color="auto"/>
              <w:right w:val="single" w:sz="4" w:space="0" w:color="auto"/>
            </w:tcBorders>
          </w:tcPr>
          <w:p w:rsidR="00EB62BA" w:rsidRPr="00EB62BA" w:rsidRDefault="00EB62BA" w:rsidP="00EB62BA">
            <w:pPr>
              <w:suppressAutoHyphens/>
              <w:spacing w:after="0" w:line="240" w:lineRule="auto"/>
              <w:contextualSpacing/>
              <w:jc w:val="both"/>
              <w:rPr>
                <w:rFonts w:ascii="Times New Roman" w:eastAsia="Times New Roman" w:hAnsi="Times New Roman" w:cs="Times New Roman"/>
                <w:lang w:eastAsia="ru-RU"/>
              </w:rPr>
            </w:pPr>
            <w:r w:rsidRPr="00EB62BA">
              <w:rPr>
                <w:rFonts w:ascii="Times New Roman" w:eastAsia="Times New Roman" w:hAnsi="Times New Roman" w:cs="Times New Roman"/>
                <w:lang w:eastAsia="ru-RU"/>
              </w:rPr>
              <w:t>Перечисляет и дает характеристику</w:t>
            </w:r>
            <w:r w:rsidRPr="00EB62BA">
              <w:rPr>
                <w:rFonts w:ascii="Times New Roman" w:eastAsia="Times New Roman" w:hAnsi="Times New Roman" w:cs="Times New Roman"/>
                <w:bCs/>
                <w:lang w:eastAsia="ru-RU"/>
              </w:rPr>
              <w:t xml:space="preserve"> детерминантам коррупции, особенностям их проявления в механизме преступного поведения;</w:t>
            </w:r>
          </w:p>
        </w:tc>
        <w:tc>
          <w:tcPr>
            <w:tcW w:w="1736" w:type="pct"/>
            <w:tcBorders>
              <w:top w:val="single" w:sz="4" w:space="0" w:color="auto"/>
              <w:left w:val="single" w:sz="4" w:space="0" w:color="auto"/>
              <w:bottom w:val="single" w:sz="4" w:space="0" w:color="auto"/>
              <w:right w:val="single" w:sz="4" w:space="0" w:color="auto"/>
            </w:tcBorders>
          </w:tcPr>
          <w:p w:rsidR="00EB62BA" w:rsidRPr="00EB62BA" w:rsidRDefault="00EB62BA" w:rsidP="00EB62BA">
            <w:pPr>
              <w:suppressAutoHyphens/>
              <w:spacing w:after="0" w:line="240" w:lineRule="auto"/>
              <w:contextualSpacing/>
              <w:jc w:val="both"/>
              <w:rPr>
                <w:rFonts w:ascii="Times New Roman" w:eastAsia="Times New Roman" w:hAnsi="Times New Roman" w:cs="Times New Roman"/>
                <w:color w:val="000000"/>
                <w:shd w:val="clear" w:color="auto" w:fill="FFFFFF"/>
                <w:lang w:eastAsia="ru-RU"/>
              </w:rPr>
            </w:pPr>
            <w:r w:rsidRPr="00EB62BA">
              <w:rPr>
                <w:rFonts w:ascii="Times New Roman" w:eastAsia="Times New Roman" w:hAnsi="Times New Roman" w:cs="Times New Roman"/>
                <w:color w:val="000000"/>
                <w:shd w:val="clear" w:color="auto" w:fill="FFFFFF"/>
                <w:lang w:eastAsia="ru-RU"/>
              </w:rPr>
              <w:t>Экспертное наблюдение, оценка решения профессиональных задач, оценка результатов деятельности на практическом занятии, оценка тестового контроля;</w:t>
            </w:r>
          </w:p>
        </w:tc>
      </w:tr>
      <w:tr w:rsidR="00EB62BA" w:rsidRPr="00EB62BA" w:rsidTr="00EB6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528" w:type="pct"/>
            <w:tcBorders>
              <w:top w:val="single" w:sz="4" w:space="0" w:color="auto"/>
              <w:left w:val="single" w:sz="4" w:space="0" w:color="auto"/>
              <w:bottom w:val="single" w:sz="4" w:space="0" w:color="auto"/>
              <w:right w:val="single" w:sz="4" w:space="0" w:color="auto"/>
            </w:tcBorders>
          </w:tcPr>
          <w:p w:rsidR="00EB62BA" w:rsidRPr="00EB62BA" w:rsidRDefault="00EB62BA" w:rsidP="00EB62BA">
            <w:pPr>
              <w:suppressAutoHyphens/>
              <w:spacing w:after="0" w:line="240" w:lineRule="auto"/>
              <w:contextualSpacing/>
              <w:jc w:val="both"/>
              <w:rPr>
                <w:rFonts w:ascii="Times New Roman" w:eastAsia="Times New Roman" w:hAnsi="Times New Roman" w:cs="Times New Roman"/>
              </w:rPr>
            </w:pPr>
            <w:r w:rsidRPr="00EB62BA">
              <w:rPr>
                <w:rFonts w:ascii="Times New Roman" w:eastAsia="Times New Roman" w:hAnsi="Times New Roman" w:cs="Times New Roman"/>
              </w:rPr>
              <w:t>Организационно-правовые средства предупреждения и профилактики правонарушений, в том числе организационные, правовые и тактические основы предупреждения коррупции в правоохранительных органах, основные направления профилактики коррупционного поведения сотрудников и служащих правоохранительных органов.</w:t>
            </w:r>
          </w:p>
        </w:tc>
        <w:tc>
          <w:tcPr>
            <w:tcW w:w="1736" w:type="pct"/>
            <w:tcBorders>
              <w:top w:val="single" w:sz="4" w:space="0" w:color="auto"/>
              <w:left w:val="single" w:sz="4" w:space="0" w:color="auto"/>
              <w:bottom w:val="single" w:sz="4" w:space="0" w:color="auto"/>
              <w:right w:val="single" w:sz="4" w:space="0" w:color="auto"/>
            </w:tcBorders>
          </w:tcPr>
          <w:p w:rsidR="00EB62BA" w:rsidRPr="00EB62BA" w:rsidRDefault="00EB62BA" w:rsidP="00EB62BA">
            <w:pPr>
              <w:suppressAutoHyphens/>
              <w:spacing w:after="0" w:line="240" w:lineRule="auto"/>
              <w:contextualSpacing/>
              <w:jc w:val="both"/>
              <w:rPr>
                <w:rFonts w:ascii="Times New Roman" w:eastAsia="Times New Roman" w:hAnsi="Times New Roman" w:cs="Times New Roman"/>
                <w:lang w:eastAsia="ru-RU"/>
              </w:rPr>
            </w:pPr>
            <w:r w:rsidRPr="00EB62BA">
              <w:rPr>
                <w:rFonts w:ascii="Times New Roman" w:eastAsia="Times New Roman" w:hAnsi="Times New Roman" w:cs="Times New Roman"/>
                <w:lang w:eastAsia="ru-RU"/>
              </w:rPr>
              <w:t xml:space="preserve"> Четко и быстро, ориентируется в </w:t>
            </w:r>
            <w:r w:rsidRPr="00EB62BA">
              <w:rPr>
                <w:rFonts w:ascii="Times New Roman" w:eastAsia="Times New Roman" w:hAnsi="Times New Roman" w:cs="Times New Roman"/>
                <w:bCs/>
                <w:lang w:eastAsia="ru-RU"/>
              </w:rPr>
              <w:t>организационно-правовых средствах предупреждения и профилактики правонарушений, в том числе организационных, правовых и тактических основы предупреждения коррупции в правоохранительных органах, основные направления профилактики коррупционного поведения сотрудников и служащих правоохранительных органов.</w:t>
            </w:r>
          </w:p>
        </w:tc>
        <w:tc>
          <w:tcPr>
            <w:tcW w:w="1736" w:type="pct"/>
            <w:tcBorders>
              <w:top w:val="single" w:sz="4" w:space="0" w:color="auto"/>
              <w:left w:val="single" w:sz="4" w:space="0" w:color="auto"/>
              <w:bottom w:val="single" w:sz="4" w:space="0" w:color="auto"/>
              <w:right w:val="single" w:sz="4" w:space="0" w:color="auto"/>
            </w:tcBorders>
          </w:tcPr>
          <w:p w:rsidR="00EB62BA" w:rsidRPr="00EB62BA" w:rsidRDefault="00EB62BA" w:rsidP="00EB62BA">
            <w:pPr>
              <w:suppressAutoHyphens/>
              <w:spacing w:after="0" w:line="240" w:lineRule="auto"/>
              <w:contextualSpacing/>
              <w:jc w:val="both"/>
              <w:rPr>
                <w:rFonts w:ascii="Times New Roman" w:eastAsia="Times New Roman" w:hAnsi="Times New Roman" w:cs="Times New Roman"/>
                <w:color w:val="000000"/>
                <w:shd w:val="clear" w:color="auto" w:fill="FFFFFF"/>
                <w:lang w:eastAsia="ru-RU"/>
              </w:rPr>
            </w:pPr>
            <w:r w:rsidRPr="00EB62BA">
              <w:rPr>
                <w:rFonts w:ascii="Times New Roman" w:eastAsia="Times New Roman" w:hAnsi="Times New Roman" w:cs="Times New Roman"/>
                <w:color w:val="000000"/>
                <w:shd w:val="clear" w:color="auto" w:fill="FFFFFF"/>
                <w:lang w:eastAsia="ru-RU"/>
              </w:rPr>
              <w:t>Экспертное наблюдение, оценка решения профессиональных задач, оценка результатов деятельности на практическом занятии, оценка тестового контроля.</w:t>
            </w:r>
          </w:p>
        </w:tc>
      </w:tr>
    </w:tbl>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280807" w:rsidRPr="008F28C1"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r>
        <w:rPr>
          <w:rFonts w:ascii="Times New Roman" w:hAnsi="Times New Roman"/>
          <w:b/>
          <w:sz w:val="24"/>
          <w:szCs w:val="24"/>
        </w:rPr>
        <w:lastRenderedPageBreak/>
        <w:t>Приложение 3.13</w:t>
      </w:r>
    </w:p>
    <w:p w:rsidR="00280807" w:rsidRPr="008F28C1" w:rsidRDefault="00280807" w:rsidP="00280807">
      <w:pPr>
        <w:pStyle w:val="afb"/>
        <w:spacing w:after="0"/>
        <w:jc w:val="right"/>
        <w:rPr>
          <w:b/>
        </w:rPr>
      </w:pPr>
      <w:r w:rsidRPr="008F28C1">
        <w:rPr>
          <w:b/>
          <w:bCs/>
          <w:color w:val="000000"/>
        </w:rPr>
        <w:t>к ОПОП-П по специальности</w:t>
      </w:r>
    </w:p>
    <w:p w:rsidR="00280807" w:rsidRPr="008F28C1" w:rsidRDefault="00280807" w:rsidP="00280807">
      <w:pPr>
        <w:keepNext/>
        <w:jc w:val="right"/>
        <w:outlineLvl w:val="0"/>
        <w:rPr>
          <w:rFonts w:ascii="Times New Roman" w:hAnsi="Times New Roman"/>
          <w:b/>
          <w:bCs/>
          <w:kern w:val="32"/>
          <w:sz w:val="24"/>
          <w:szCs w:val="24"/>
        </w:rPr>
      </w:pPr>
      <w:r w:rsidRPr="008F28C1">
        <w:rPr>
          <w:rFonts w:ascii="Times New Roman" w:hAnsi="Times New Roman"/>
          <w:b/>
          <w:bCs/>
          <w:kern w:val="32"/>
          <w:sz w:val="24"/>
          <w:szCs w:val="24"/>
        </w:rPr>
        <w:t>40.02.02 Правоохранительная деятельность</w:t>
      </w:r>
    </w:p>
    <w:p w:rsidR="00280807" w:rsidRPr="00D75250" w:rsidRDefault="00280807" w:rsidP="00280807"/>
    <w:p w:rsidR="00280807" w:rsidRPr="00FD764B"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sz w:val="28"/>
          <w:szCs w:val="28"/>
        </w:rPr>
      </w:pPr>
    </w:p>
    <w:p w:rsidR="00280807" w:rsidRPr="00BC3DFC"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b/>
          <w:caps/>
          <w:sz w:val="24"/>
          <w:szCs w:val="24"/>
        </w:rPr>
      </w:pPr>
    </w:p>
    <w:p w:rsidR="00280807" w:rsidRPr="00BC3DFC"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280807" w:rsidRPr="00BC3DFC"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280807" w:rsidRPr="00BC3DFC"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280807" w:rsidRPr="00BC3DFC"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280807" w:rsidRPr="00BC3DFC"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280807" w:rsidRPr="00BC3DFC"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280807" w:rsidRPr="00BC3DFC"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280807" w:rsidRPr="00BC3DFC"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280807" w:rsidRPr="004F4DDD"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sz w:val="24"/>
          <w:szCs w:val="24"/>
        </w:rPr>
      </w:pPr>
      <w:r>
        <w:rPr>
          <w:rFonts w:ascii="Times New Roman" w:hAnsi="Times New Roman"/>
          <w:b/>
          <w:sz w:val="24"/>
          <w:szCs w:val="24"/>
        </w:rPr>
        <w:t>Рабочая программа дисциплины</w:t>
      </w:r>
    </w:p>
    <w:p w:rsidR="00280807" w:rsidRPr="004F4DDD"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r w:rsidRPr="004F4DDD">
        <w:rPr>
          <w:rFonts w:ascii="Times New Roman" w:hAnsi="Times New Roman"/>
          <w:b/>
          <w:sz w:val="24"/>
          <w:szCs w:val="24"/>
        </w:rPr>
        <w:t>«ОП.06 КРИМИНАЛИСТИКА»</w:t>
      </w:r>
    </w:p>
    <w:p w:rsidR="00280807" w:rsidRPr="00BC3DFC"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280807" w:rsidRPr="00BC3DFC"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280807" w:rsidRPr="00BC3DFC"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280807" w:rsidRPr="00BC3DFC"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280807" w:rsidRPr="00BC3DFC" w:rsidRDefault="00280807" w:rsidP="00280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p>
    <w:p w:rsidR="00280807" w:rsidRPr="00BC3DFC" w:rsidRDefault="00280807" w:rsidP="00280807">
      <w:pPr>
        <w:spacing w:line="240" w:lineRule="auto"/>
        <w:rPr>
          <w:rFonts w:ascii="Times New Roman" w:hAnsi="Times New Roman"/>
          <w:sz w:val="24"/>
          <w:szCs w:val="24"/>
        </w:rPr>
      </w:pPr>
    </w:p>
    <w:p w:rsidR="00280807" w:rsidRPr="00BC3DFC" w:rsidRDefault="00280807" w:rsidP="00280807">
      <w:pPr>
        <w:spacing w:line="240" w:lineRule="auto"/>
        <w:rPr>
          <w:rFonts w:ascii="Times New Roman" w:hAnsi="Times New Roman"/>
          <w:sz w:val="24"/>
          <w:szCs w:val="24"/>
        </w:rPr>
      </w:pPr>
    </w:p>
    <w:p w:rsidR="00280807" w:rsidRDefault="00280807" w:rsidP="00280807">
      <w:pPr>
        <w:tabs>
          <w:tab w:val="left" w:pos="3330"/>
        </w:tabs>
        <w:spacing w:line="240" w:lineRule="auto"/>
        <w:rPr>
          <w:rFonts w:ascii="Times New Roman" w:hAnsi="Times New Roman"/>
          <w:b/>
          <w:sz w:val="24"/>
          <w:szCs w:val="24"/>
        </w:rPr>
      </w:pPr>
    </w:p>
    <w:p w:rsidR="00280807" w:rsidRDefault="00280807" w:rsidP="00280807">
      <w:pPr>
        <w:tabs>
          <w:tab w:val="left" w:pos="3330"/>
        </w:tabs>
        <w:spacing w:line="240" w:lineRule="auto"/>
        <w:rPr>
          <w:rFonts w:ascii="Times New Roman" w:hAnsi="Times New Roman"/>
          <w:b/>
          <w:sz w:val="24"/>
          <w:szCs w:val="24"/>
        </w:rPr>
      </w:pPr>
    </w:p>
    <w:p w:rsidR="00280807" w:rsidRDefault="00280807" w:rsidP="00280807">
      <w:pPr>
        <w:tabs>
          <w:tab w:val="left" w:pos="3330"/>
        </w:tabs>
        <w:spacing w:line="240" w:lineRule="auto"/>
        <w:rPr>
          <w:rFonts w:ascii="Times New Roman" w:hAnsi="Times New Roman"/>
          <w:b/>
          <w:sz w:val="24"/>
          <w:szCs w:val="24"/>
        </w:rPr>
      </w:pPr>
    </w:p>
    <w:p w:rsidR="00280807" w:rsidRDefault="00280807" w:rsidP="00280807">
      <w:pPr>
        <w:tabs>
          <w:tab w:val="left" w:pos="3330"/>
        </w:tabs>
        <w:spacing w:line="240" w:lineRule="auto"/>
        <w:rPr>
          <w:rFonts w:ascii="Times New Roman" w:hAnsi="Times New Roman"/>
          <w:b/>
          <w:sz w:val="24"/>
          <w:szCs w:val="24"/>
        </w:rPr>
      </w:pPr>
    </w:p>
    <w:p w:rsidR="00280807" w:rsidRPr="00970642" w:rsidRDefault="007326E1" w:rsidP="00280807">
      <w:pPr>
        <w:tabs>
          <w:tab w:val="left" w:pos="3330"/>
        </w:tabs>
        <w:spacing w:line="240" w:lineRule="auto"/>
        <w:jc w:val="center"/>
        <w:rPr>
          <w:rFonts w:ascii="Times New Roman" w:hAnsi="Times New Roman"/>
          <w:b/>
          <w:sz w:val="24"/>
          <w:szCs w:val="24"/>
        </w:rPr>
      </w:pPr>
      <w:r>
        <w:rPr>
          <w:rFonts w:ascii="Times New Roman" w:hAnsi="Times New Roman"/>
          <w:b/>
          <w:sz w:val="24"/>
          <w:szCs w:val="24"/>
        </w:rPr>
        <w:t>2026</w:t>
      </w:r>
      <w:r w:rsidR="00280807" w:rsidRPr="00970642">
        <w:rPr>
          <w:rFonts w:ascii="Times New Roman" w:hAnsi="Times New Roman"/>
          <w:b/>
          <w:sz w:val="24"/>
          <w:szCs w:val="24"/>
        </w:rPr>
        <w:t xml:space="preserve"> г.</w:t>
      </w:r>
    </w:p>
    <w:p w:rsidR="00280807" w:rsidRPr="00AE1D15" w:rsidRDefault="00280807" w:rsidP="00280807">
      <w:pPr>
        <w:keepNext/>
        <w:spacing w:after="120" w:line="240" w:lineRule="auto"/>
        <w:jc w:val="center"/>
        <w:outlineLvl w:val="0"/>
        <w:rPr>
          <w:rFonts w:ascii="Times New Roman" w:eastAsia="Segoe UI" w:hAnsi="Times New Roman" w:cs="Times New Roman"/>
          <w:b/>
          <w:bCs/>
          <w:caps/>
          <w:color w:val="000000"/>
          <w:kern w:val="32"/>
          <w:sz w:val="24"/>
          <w:szCs w:val="24"/>
        </w:rPr>
      </w:pPr>
      <w:r>
        <w:br w:type="page"/>
      </w:r>
      <w:r w:rsidRPr="00AE1D15">
        <w:rPr>
          <w:rFonts w:ascii="Times New Roman" w:eastAsia="Segoe UI" w:hAnsi="Times New Roman" w:cs="Times New Roman"/>
          <w:b/>
          <w:bCs/>
          <w:caps/>
          <w:color w:val="000000"/>
          <w:kern w:val="32"/>
          <w:sz w:val="24"/>
          <w:szCs w:val="24"/>
        </w:rPr>
        <w:lastRenderedPageBreak/>
        <w:t>СОДЕРЖАНИЕ ПРОГРАММЫ</w:t>
      </w:r>
    </w:p>
    <w:p w:rsidR="00280807" w:rsidRPr="00AE1D15" w:rsidRDefault="00280807" w:rsidP="00280807">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r w:rsidRPr="00AE1D15">
        <w:rPr>
          <w:rFonts w:ascii="Times New Roman" w:eastAsia="Calibri" w:hAnsi="Times New Roman" w:cs="Times New Roman"/>
          <w:noProof/>
          <w:color w:val="000000"/>
          <w:sz w:val="24"/>
          <w:szCs w:val="24"/>
        </w:rPr>
        <w:fldChar w:fldCharType="begin"/>
      </w:r>
      <w:r w:rsidRPr="00AE1D15">
        <w:rPr>
          <w:rFonts w:ascii="Times New Roman" w:eastAsia="Calibri" w:hAnsi="Times New Roman" w:cs="Times New Roman"/>
          <w:noProof/>
          <w:color w:val="000000"/>
          <w:sz w:val="24"/>
          <w:szCs w:val="24"/>
        </w:rPr>
        <w:instrText xml:space="preserve"> TOC \h \z \t "Раздел 1;1;Раздел 1.1;2" </w:instrText>
      </w:r>
      <w:r w:rsidRPr="00AE1D15">
        <w:rPr>
          <w:rFonts w:ascii="Times New Roman" w:eastAsia="Calibri" w:hAnsi="Times New Roman" w:cs="Times New Roman"/>
          <w:noProof/>
          <w:color w:val="000000"/>
          <w:sz w:val="24"/>
          <w:szCs w:val="24"/>
        </w:rPr>
        <w:fldChar w:fldCharType="separate"/>
      </w:r>
    </w:p>
    <w:p w:rsidR="00280807" w:rsidRPr="00AE1D15" w:rsidRDefault="007326E1" w:rsidP="00280807">
      <w:pPr>
        <w:tabs>
          <w:tab w:val="left" w:pos="480"/>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17" w:history="1">
        <w:r w:rsidR="00280807" w:rsidRPr="00AE1D15">
          <w:rPr>
            <w:rFonts w:ascii="Times New Roman" w:eastAsia="Calibri" w:hAnsi="Times New Roman" w:cs="Times New Roman"/>
            <w:b/>
            <w:bCs/>
            <w:iCs/>
            <w:noProof/>
            <w:color w:val="000000"/>
            <w:sz w:val="24"/>
            <w:szCs w:val="24"/>
          </w:rPr>
          <w:t>1.</w:t>
        </w:r>
        <w:r w:rsidR="00280807" w:rsidRPr="00AE1D15">
          <w:rPr>
            <w:rFonts w:ascii="Times New Roman" w:eastAsia="Times New Roman" w:hAnsi="Times New Roman" w:cs="Times New Roman"/>
            <w:noProof/>
            <w:color w:val="000000"/>
            <w:sz w:val="24"/>
            <w:szCs w:val="24"/>
            <w:lang w:eastAsia="ru-RU"/>
          </w:rPr>
          <w:t xml:space="preserve"> </w:t>
        </w:r>
        <w:r w:rsidR="00280807" w:rsidRPr="00AE1D15">
          <w:rPr>
            <w:rFonts w:ascii="Times New Roman" w:eastAsia="Calibri" w:hAnsi="Times New Roman" w:cs="Times New Roman"/>
            <w:b/>
            <w:bCs/>
            <w:iCs/>
            <w:noProof/>
            <w:color w:val="000000"/>
            <w:sz w:val="24"/>
            <w:szCs w:val="24"/>
          </w:rPr>
          <w:t>Общая характеристика РАБОЧЕЙ ПРОГРАММЫ УЧЕБНОЙ ДИСЦИПЛИНЫ</w:t>
        </w:r>
        <w:r w:rsidR="00280807" w:rsidRPr="00AE1D15">
          <w:rPr>
            <w:rFonts w:ascii="Times New Roman" w:eastAsia="Calibri" w:hAnsi="Times New Roman" w:cs="Times New Roman"/>
            <w:b/>
            <w:bCs/>
            <w:noProof/>
            <w:webHidden/>
            <w:color w:val="000000"/>
            <w:sz w:val="24"/>
            <w:szCs w:val="24"/>
          </w:rPr>
          <w:tab/>
        </w:r>
        <w:r w:rsidR="00280807" w:rsidRPr="00AE1D15">
          <w:rPr>
            <w:rFonts w:ascii="Times New Roman" w:eastAsia="Calibri" w:hAnsi="Times New Roman" w:cs="Times New Roman"/>
            <w:b/>
            <w:bCs/>
            <w:noProof/>
            <w:webHidden/>
            <w:color w:val="000000"/>
            <w:sz w:val="24"/>
            <w:szCs w:val="24"/>
          </w:rPr>
          <w:fldChar w:fldCharType="begin"/>
        </w:r>
        <w:r w:rsidR="00280807" w:rsidRPr="00AE1D15">
          <w:rPr>
            <w:rFonts w:ascii="Times New Roman" w:eastAsia="Calibri" w:hAnsi="Times New Roman" w:cs="Times New Roman"/>
            <w:b/>
            <w:bCs/>
            <w:noProof/>
            <w:webHidden/>
            <w:color w:val="000000"/>
            <w:sz w:val="24"/>
            <w:szCs w:val="24"/>
          </w:rPr>
          <w:instrText xml:space="preserve"> PAGEREF _Toc166250017 \h </w:instrText>
        </w:r>
        <w:r w:rsidR="00280807" w:rsidRPr="00AE1D15">
          <w:rPr>
            <w:rFonts w:ascii="Times New Roman" w:eastAsia="Calibri" w:hAnsi="Times New Roman" w:cs="Times New Roman"/>
            <w:b/>
            <w:bCs/>
            <w:noProof/>
            <w:webHidden/>
            <w:color w:val="000000"/>
            <w:sz w:val="24"/>
            <w:szCs w:val="24"/>
          </w:rPr>
        </w:r>
        <w:r w:rsidR="00280807"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128</w:t>
        </w:r>
        <w:r w:rsidR="00280807" w:rsidRPr="00AE1D15">
          <w:rPr>
            <w:rFonts w:ascii="Times New Roman" w:eastAsia="Calibri" w:hAnsi="Times New Roman" w:cs="Times New Roman"/>
            <w:b/>
            <w:bCs/>
            <w:noProof/>
            <w:webHidden/>
            <w:color w:val="000000"/>
            <w:sz w:val="24"/>
            <w:szCs w:val="24"/>
          </w:rPr>
          <w:fldChar w:fldCharType="end"/>
        </w:r>
      </w:hyperlink>
    </w:p>
    <w:p w:rsidR="00280807" w:rsidRPr="00AE1D15" w:rsidRDefault="007326E1" w:rsidP="0028080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8" w:history="1">
        <w:r w:rsidR="00280807" w:rsidRPr="00AE1D15">
          <w:rPr>
            <w:rFonts w:ascii="Times New Roman" w:eastAsia="Times New Roman" w:hAnsi="Times New Roman" w:cs="Times New Roman"/>
            <w:i/>
            <w:iCs/>
            <w:noProof/>
            <w:color w:val="000000"/>
            <w:sz w:val="24"/>
            <w:szCs w:val="24"/>
            <w:lang w:eastAsia="ru-RU"/>
          </w:rPr>
          <w:t>1.1. Цель и место дисциплины в структуре образовательной программы</w:t>
        </w:r>
        <w:r w:rsidR="00280807" w:rsidRPr="00AE1D15">
          <w:rPr>
            <w:rFonts w:ascii="Times New Roman" w:eastAsia="Times New Roman" w:hAnsi="Times New Roman" w:cs="Times New Roman"/>
            <w:i/>
            <w:iCs/>
            <w:noProof/>
            <w:webHidden/>
            <w:color w:val="000000"/>
            <w:sz w:val="24"/>
            <w:szCs w:val="24"/>
            <w:lang w:eastAsia="ru-RU"/>
          </w:rPr>
          <w:tab/>
        </w:r>
        <w:r w:rsidR="00280807" w:rsidRPr="00AE1D15">
          <w:rPr>
            <w:rFonts w:ascii="Times New Roman" w:eastAsia="Times New Roman" w:hAnsi="Times New Roman" w:cs="Times New Roman"/>
            <w:i/>
            <w:iCs/>
            <w:noProof/>
            <w:webHidden/>
            <w:color w:val="000000"/>
            <w:sz w:val="24"/>
            <w:szCs w:val="24"/>
            <w:lang w:eastAsia="ru-RU"/>
          </w:rPr>
          <w:fldChar w:fldCharType="begin"/>
        </w:r>
        <w:r w:rsidR="00280807" w:rsidRPr="00AE1D15">
          <w:rPr>
            <w:rFonts w:ascii="Times New Roman" w:eastAsia="Times New Roman" w:hAnsi="Times New Roman" w:cs="Times New Roman"/>
            <w:i/>
            <w:iCs/>
            <w:noProof/>
            <w:webHidden/>
            <w:color w:val="000000"/>
            <w:sz w:val="24"/>
            <w:szCs w:val="24"/>
            <w:lang w:eastAsia="ru-RU"/>
          </w:rPr>
          <w:instrText xml:space="preserve"> PAGEREF _Toc166250018 \h </w:instrText>
        </w:r>
        <w:r w:rsidR="00280807" w:rsidRPr="00AE1D15">
          <w:rPr>
            <w:rFonts w:ascii="Times New Roman" w:eastAsia="Times New Roman" w:hAnsi="Times New Roman" w:cs="Times New Roman"/>
            <w:i/>
            <w:iCs/>
            <w:noProof/>
            <w:webHidden/>
            <w:color w:val="000000"/>
            <w:sz w:val="24"/>
            <w:szCs w:val="24"/>
            <w:lang w:eastAsia="ru-RU"/>
          </w:rPr>
        </w:r>
        <w:r w:rsidR="00280807"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280807" w:rsidRPr="00AE1D15">
          <w:rPr>
            <w:rFonts w:ascii="Times New Roman" w:eastAsia="Times New Roman" w:hAnsi="Times New Roman" w:cs="Times New Roman"/>
            <w:i/>
            <w:iCs/>
            <w:noProof/>
            <w:webHidden/>
            <w:color w:val="000000"/>
            <w:sz w:val="24"/>
            <w:szCs w:val="24"/>
            <w:lang w:eastAsia="ru-RU"/>
          </w:rPr>
          <w:fldChar w:fldCharType="end"/>
        </w:r>
      </w:hyperlink>
    </w:p>
    <w:p w:rsidR="00280807" w:rsidRPr="00AE1D15" w:rsidRDefault="007326E1" w:rsidP="0028080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9" w:history="1">
        <w:r w:rsidR="00280807" w:rsidRPr="00AE1D15">
          <w:rPr>
            <w:rFonts w:ascii="Times New Roman" w:eastAsia="Times New Roman" w:hAnsi="Times New Roman" w:cs="Times New Roman"/>
            <w:i/>
            <w:iCs/>
            <w:noProof/>
            <w:color w:val="000000"/>
            <w:sz w:val="24"/>
            <w:szCs w:val="24"/>
            <w:lang w:eastAsia="ru-RU"/>
          </w:rPr>
          <w:t>1.2. Планируемые результаты освоения дисциплины</w:t>
        </w:r>
        <w:r w:rsidR="00280807" w:rsidRPr="00AE1D15">
          <w:rPr>
            <w:rFonts w:ascii="Times New Roman" w:eastAsia="Times New Roman" w:hAnsi="Times New Roman" w:cs="Times New Roman"/>
            <w:i/>
            <w:iCs/>
            <w:noProof/>
            <w:webHidden/>
            <w:color w:val="000000"/>
            <w:sz w:val="24"/>
            <w:szCs w:val="24"/>
            <w:lang w:eastAsia="ru-RU"/>
          </w:rPr>
          <w:tab/>
        </w:r>
        <w:r w:rsidR="00280807" w:rsidRPr="00AE1D15">
          <w:rPr>
            <w:rFonts w:ascii="Times New Roman" w:eastAsia="Times New Roman" w:hAnsi="Times New Roman" w:cs="Times New Roman"/>
            <w:i/>
            <w:iCs/>
            <w:noProof/>
            <w:webHidden/>
            <w:color w:val="000000"/>
            <w:sz w:val="24"/>
            <w:szCs w:val="24"/>
            <w:lang w:eastAsia="ru-RU"/>
          </w:rPr>
          <w:fldChar w:fldCharType="begin"/>
        </w:r>
        <w:r w:rsidR="00280807" w:rsidRPr="00AE1D15">
          <w:rPr>
            <w:rFonts w:ascii="Times New Roman" w:eastAsia="Times New Roman" w:hAnsi="Times New Roman" w:cs="Times New Roman"/>
            <w:i/>
            <w:iCs/>
            <w:noProof/>
            <w:webHidden/>
            <w:color w:val="000000"/>
            <w:sz w:val="24"/>
            <w:szCs w:val="24"/>
            <w:lang w:eastAsia="ru-RU"/>
          </w:rPr>
          <w:instrText xml:space="preserve"> PAGEREF _Toc166250019 \h </w:instrText>
        </w:r>
        <w:r w:rsidR="00280807" w:rsidRPr="00AE1D15">
          <w:rPr>
            <w:rFonts w:ascii="Times New Roman" w:eastAsia="Times New Roman" w:hAnsi="Times New Roman" w:cs="Times New Roman"/>
            <w:i/>
            <w:iCs/>
            <w:noProof/>
            <w:webHidden/>
            <w:color w:val="000000"/>
            <w:sz w:val="24"/>
            <w:szCs w:val="24"/>
            <w:lang w:eastAsia="ru-RU"/>
          </w:rPr>
        </w:r>
        <w:r w:rsidR="00280807"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280807" w:rsidRPr="00AE1D15">
          <w:rPr>
            <w:rFonts w:ascii="Times New Roman" w:eastAsia="Times New Roman" w:hAnsi="Times New Roman" w:cs="Times New Roman"/>
            <w:i/>
            <w:iCs/>
            <w:noProof/>
            <w:webHidden/>
            <w:color w:val="000000"/>
            <w:sz w:val="24"/>
            <w:szCs w:val="24"/>
            <w:lang w:eastAsia="ru-RU"/>
          </w:rPr>
          <w:fldChar w:fldCharType="end"/>
        </w:r>
      </w:hyperlink>
    </w:p>
    <w:p w:rsidR="00280807" w:rsidRPr="00AE1D15" w:rsidRDefault="007326E1" w:rsidP="00280807">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0" w:history="1">
        <w:r w:rsidR="00280807" w:rsidRPr="00AE1D15">
          <w:rPr>
            <w:rFonts w:ascii="Times New Roman" w:eastAsia="Calibri" w:hAnsi="Times New Roman" w:cs="Times New Roman"/>
            <w:b/>
            <w:bCs/>
            <w:noProof/>
            <w:color w:val="000000"/>
            <w:sz w:val="24"/>
            <w:szCs w:val="24"/>
          </w:rPr>
          <w:t>2. Структура и содержание ДИСЦИПЛИНЫ</w:t>
        </w:r>
        <w:r w:rsidR="00280807" w:rsidRPr="00AE1D15">
          <w:rPr>
            <w:rFonts w:ascii="Times New Roman" w:eastAsia="Calibri" w:hAnsi="Times New Roman" w:cs="Times New Roman"/>
            <w:b/>
            <w:bCs/>
            <w:noProof/>
            <w:webHidden/>
            <w:color w:val="000000"/>
            <w:sz w:val="24"/>
            <w:szCs w:val="24"/>
          </w:rPr>
          <w:tab/>
        </w:r>
        <w:r w:rsidR="00280807" w:rsidRPr="00AE1D15">
          <w:rPr>
            <w:rFonts w:ascii="Times New Roman" w:eastAsia="Calibri" w:hAnsi="Times New Roman" w:cs="Times New Roman"/>
            <w:b/>
            <w:bCs/>
            <w:noProof/>
            <w:webHidden/>
            <w:color w:val="000000"/>
            <w:sz w:val="24"/>
            <w:szCs w:val="24"/>
          </w:rPr>
          <w:fldChar w:fldCharType="begin"/>
        </w:r>
        <w:r w:rsidR="00280807" w:rsidRPr="00AE1D15">
          <w:rPr>
            <w:rFonts w:ascii="Times New Roman" w:eastAsia="Calibri" w:hAnsi="Times New Roman" w:cs="Times New Roman"/>
            <w:b/>
            <w:bCs/>
            <w:noProof/>
            <w:webHidden/>
            <w:color w:val="000000"/>
            <w:sz w:val="24"/>
            <w:szCs w:val="24"/>
          </w:rPr>
          <w:instrText xml:space="preserve"> PAGEREF _Toc166250020 \h </w:instrText>
        </w:r>
        <w:r w:rsidR="00280807" w:rsidRPr="00AE1D15">
          <w:rPr>
            <w:rFonts w:ascii="Times New Roman" w:eastAsia="Calibri" w:hAnsi="Times New Roman" w:cs="Times New Roman"/>
            <w:b/>
            <w:bCs/>
            <w:noProof/>
            <w:webHidden/>
            <w:color w:val="000000"/>
            <w:sz w:val="24"/>
            <w:szCs w:val="24"/>
          </w:rPr>
        </w:r>
        <w:r w:rsidR="00280807"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130</w:t>
        </w:r>
        <w:r w:rsidR="00280807" w:rsidRPr="00AE1D15">
          <w:rPr>
            <w:rFonts w:ascii="Times New Roman" w:eastAsia="Calibri" w:hAnsi="Times New Roman" w:cs="Times New Roman"/>
            <w:b/>
            <w:bCs/>
            <w:noProof/>
            <w:webHidden/>
            <w:color w:val="000000"/>
            <w:sz w:val="24"/>
            <w:szCs w:val="24"/>
          </w:rPr>
          <w:fldChar w:fldCharType="end"/>
        </w:r>
      </w:hyperlink>
    </w:p>
    <w:p w:rsidR="00280807" w:rsidRPr="00AE1D15" w:rsidRDefault="007326E1" w:rsidP="0028080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1" w:history="1">
        <w:r w:rsidR="00280807" w:rsidRPr="00AE1D15">
          <w:rPr>
            <w:rFonts w:ascii="Times New Roman" w:eastAsia="Times New Roman" w:hAnsi="Times New Roman" w:cs="Times New Roman"/>
            <w:i/>
            <w:iCs/>
            <w:noProof/>
            <w:color w:val="000000"/>
            <w:sz w:val="24"/>
            <w:szCs w:val="24"/>
            <w:lang w:eastAsia="ru-RU"/>
          </w:rPr>
          <w:t>2.1. Трудоемкость освоения дисциплины</w:t>
        </w:r>
        <w:r w:rsidR="00280807" w:rsidRPr="00AE1D15">
          <w:rPr>
            <w:rFonts w:ascii="Times New Roman" w:eastAsia="Times New Roman" w:hAnsi="Times New Roman" w:cs="Times New Roman"/>
            <w:i/>
            <w:iCs/>
            <w:noProof/>
            <w:webHidden/>
            <w:color w:val="000000"/>
            <w:sz w:val="24"/>
            <w:szCs w:val="24"/>
            <w:lang w:eastAsia="ru-RU"/>
          </w:rPr>
          <w:tab/>
        </w:r>
        <w:r w:rsidR="00280807" w:rsidRPr="00AE1D15">
          <w:rPr>
            <w:rFonts w:ascii="Times New Roman" w:eastAsia="Times New Roman" w:hAnsi="Times New Roman" w:cs="Times New Roman"/>
            <w:i/>
            <w:iCs/>
            <w:noProof/>
            <w:webHidden/>
            <w:color w:val="000000"/>
            <w:sz w:val="24"/>
            <w:szCs w:val="24"/>
            <w:lang w:eastAsia="ru-RU"/>
          </w:rPr>
          <w:fldChar w:fldCharType="begin"/>
        </w:r>
        <w:r w:rsidR="00280807" w:rsidRPr="00AE1D15">
          <w:rPr>
            <w:rFonts w:ascii="Times New Roman" w:eastAsia="Times New Roman" w:hAnsi="Times New Roman" w:cs="Times New Roman"/>
            <w:i/>
            <w:iCs/>
            <w:noProof/>
            <w:webHidden/>
            <w:color w:val="000000"/>
            <w:sz w:val="24"/>
            <w:szCs w:val="24"/>
            <w:lang w:eastAsia="ru-RU"/>
          </w:rPr>
          <w:instrText xml:space="preserve"> PAGEREF _Toc166250021 \h </w:instrText>
        </w:r>
        <w:r w:rsidR="00280807" w:rsidRPr="00AE1D15">
          <w:rPr>
            <w:rFonts w:ascii="Times New Roman" w:eastAsia="Times New Roman" w:hAnsi="Times New Roman" w:cs="Times New Roman"/>
            <w:i/>
            <w:iCs/>
            <w:noProof/>
            <w:webHidden/>
            <w:color w:val="000000"/>
            <w:sz w:val="24"/>
            <w:szCs w:val="24"/>
            <w:lang w:eastAsia="ru-RU"/>
          </w:rPr>
        </w:r>
        <w:r w:rsidR="00280807"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130</w:t>
        </w:r>
        <w:r w:rsidR="00280807" w:rsidRPr="00AE1D15">
          <w:rPr>
            <w:rFonts w:ascii="Times New Roman" w:eastAsia="Times New Roman" w:hAnsi="Times New Roman" w:cs="Times New Roman"/>
            <w:i/>
            <w:iCs/>
            <w:noProof/>
            <w:webHidden/>
            <w:color w:val="000000"/>
            <w:sz w:val="24"/>
            <w:szCs w:val="24"/>
            <w:lang w:eastAsia="ru-RU"/>
          </w:rPr>
          <w:fldChar w:fldCharType="end"/>
        </w:r>
      </w:hyperlink>
    </w:p>
    <w:p w:rsidR="00280807" w:rsidRPr="00AE1D15" w:rsidRDefault="007326E1" w:rsidP="0028080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2" w:history="1">
        <w:r w:rsidR="00280807" w:rsidRPr="00AE1D15">
          <w:rPr>
            <w:rFonts w:ascii="Times New Roman" w:eastAsia="Times New Roman" w:hAnsi="Times New Roman" w:cs="Times New Roman"/>
            <w:i/>
            <w:iCs/>
            <w:noProof/>
            <w:color w:val="000000"/>
            <w:sz w:val="24"/>
            <w:szCs w:val="24"/>
            <w:lang w:eastAsia="ru-RU"/>
          </w:rPr>
          <w:t>2.2. Содержание дисциплины</w:t>
        </w:r>
        <w:r w:rsidR="00280807" w:rsidRPr="00AE1D15">
          <w:rPr>
            <w:rFonts w:ascii="Times New Roman" w:eastAsia="Times New Roman" w:hAnsi="Times New Roman" w:cs="Times New Roman"/>
            <w:i/>
            <w:iCs/>
            <w:noProof/>
            <w:webHidden/>
            <w:color w:val="000000"/>
            <w:sz w:val="24"/>
            <w:szCs w:val="24"/>
            <w:lang w:eastAsia="ru-RU"/>
          </w:rPr>
          <w:tab/>
        </w:r>
        <w:r w:rsidR="00280807" w:rsidRPr="00AE1D15">
          <w:rPr>
            <w:rFonts w:ascii="Times New Roman" w:eastAsia="Times New Roman" w:hAnsi="Times New Roman" w:cs="Times New Roman"/>
            <w:i/>
            <w:iCs/>
            <w:noProof/>
            <w:webHidden/>
            <w:color w:val="000000"/>
            <w:sz w:val="24"/>
            <w:szCs w:val="24"/>
            <w:lang w:eastAsia="ru-RU"/>
          </w:rPr>
          <w:fldChar w:fldCharType="begin"/>
        </w:r>
        <w:r w:rsidR="00280807" w:rsidRPr="00AE1D15">
          <w:rPr>
            <w:rFonts w:ascii="Times New Roman" w:eastAsia="Times New Roman" w:hAnsi="Times New Roman" w:cs="Times New Roman"/>
            <w:i/>
            <w:iCs/>
            <w:noProof/>
            <w:webHidden/>
            <w:color w:val="000000"/>
            <w:sz w:val="24"/>
            <w:szCs w:val="24"/>
            <w:lang w:eastAsia="ru-RU"/>
          </w:rPr>
          <w:instrText xml:space="preserve"> PAGEREF _Toc166250022 \h </w:instrText>
        </w:r>
        <w:r w:rsidR="00280807" w:rsidRPr="00AE1D15">
          <w:rPr>
            <w:rFonts w:ascii="Times New Roman" w:eastAsia="Times New Roman" w:hAnsi="Times New Roman" w:cs="Times New Roman"/>
            <w:i/>
            <w:iCs/>
            <w:noProof/>
            <w:webHidden/>
            <w:color w:val="000000"/>
            <w:sz w:val="24"/>
            <w:szCs w:val="24"/>
            <w:lang w:eastAsia="ru-RU"/>
          </w:rPr>
        </w:r>
        <w:r w:rsidR="00280807"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131</w:t>
        </w:r>
        <w:r w:rsidR="00280807" w:rsidRPr="00AE1D15">
          <w:rPr>
            <w:rFonts w:ascii="Times New Roman" w:eastAsia="Times New Roman" w:hAnsi="Times New Roman" w:cs="Times New Roman"/>
            <w:i/>
            <w:iCs/>
            <w:noProof/>
            <w:webHidden/>
            <w:color w:val="000000"/>
            <w:sz w:val="24"/>
            <w:szCs w:val="24"/>
            <w:lang w:eastAsia="ru-RU"/>
          </w:rPr>
          <w:fldChar w:fldCharType="end"/>
        </w:r>
      </w:hyperlink>
    </w:p>
    <w:p w:rsidR="00280807" w:rsidRPr="00AE1D15" w:rsidRDefault="007326E1" w:rsidP="00280807">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3" w:history="1">
        <w:r w:rsidR="00280807" w:rsidRPr="00AE1D15">
          <w:rPr>
            <w:rFonts w:ascii="Times New Roman" w:eastAsia="Calibri" w:hAnsi="Times New Roman" w:cs="Times New Roman"/>
            <w:b/>
            <w:bCs/>
            <w:noProof/>
            <w:color w:val="000000"/>
            <w:sz w:val="24"/>
            <w:szCs w:val="24"/>
          </w:rPr>
          <w:t>3. Условия реализации ДИСЦИПЛИНЫ</w:t>
        </w:r>
        <w:r w:rsidR="00280807" w:rsidRPr="00AE1D15">
          <w:rPr>
            <w:rFonts w:ascii="Times New Roman" w:eastAsia="Calibri" w:hAnsi="Times New Roman" w:cs="Times New Roman"/>
            <w:b/>
            <w:bCs/>
            <w:noProof/>
            <w:webHidden/>
            <w:color w:val="000000"/>
            <w:sz w:val="24"/>
            <w:szCs w:val="24"/>
          </w:rPr>
          <w:tab/>
        </w:r>
        <w:r w:rsidR="00280807" w:rsidRPr="00AE1D15">
          <w:rPr>
            <w:rFonts w:ascii="Times New Roman" w:eastAsia="Calibri" w:hAnsi="Times New Roman" w:cs="Times New Roman"/>
            <w:b/>
            <w:bCs/>
            <w:noProof/>
            <w:webHidden/>
            <w:color w:val="000000"/>
            <w:sz w:val="24"/>
            <w:szCs w:val="24"/>
          </w:rPr>
          <w:fldChar w:fldCharType="begin"/>
        </w:r>
        <w:r w:rsidR="00280807" w:rsidRPr="00AE1D15">
          <w:rPr>
            <w:rFonts w:ascii="Times New Roman" w:eastAsia="Calibri" w:hAnsi="Times New Roman" w:cs="Times New Roman"/>
            <w:b/>
            <w:bCs/>
            <w:noProof/>
            <w:webHidden/>
            <w:color w:val="000000"/>
            <w:sz w:val="24"/>
            <w:szCs w:val="24"/>
          </w:rPr>
          <w:instrText xml:space="preserve"> PAGEREF _Toc166250023 \h </w:instrText>
        </w:r>
        <w:r w:rsidR="00280807" w:rsidRPr="00AE1D15">
          <w:rPr>
            <w:rFonts w:ascii="Times New Roman" w:eastAsia="Calibri" w:hAnsi="Times New Roman" w:cs="Times New Roman"/>
            <w:b/>
            <w:bCs/>
            <w:noProof/>
            <w:webHidden/>
            <w:color w:val="000000"/>
            <w:sz w:val="24"/>
            <w:szCs w:val="24"/>
          </w:rPr>
        </w:r>
        <w:r w:rsidR="00280807"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137</w:t>
        </w:r>
        <w:r w:rsidR="00280807" w:rsidRPr="00AE1D15">
          <w:rPr>
            <w:rFonts w:ascii="Times New Roman" w:eastAsia="Calibri" w:hAnsi="Times New Roman" w:cs="Times New Roman"/>
            <w:b/>
            <w:bCs/>
            <w:noProof/>
            <w:webHidden/>
            <w:color w:val="000000"/>
            <w:sz w:val="24"/>
            <w:szCs w:val="24"/>
          </w:rPr>
          <w:fldChar w:fldCharType="end"/>
        </w:r>
      </w:hyperlink>
    </w:p>
    <w:p w:rsidR="00280807" w:rsidRPr="00AE1D15" w:rsidRDefault="007326E1" w:rsidP="0028080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4" w:history="1">
        <w:r w:rsidR="00280807" w:rsidRPr="00AE1D15">
          <w:rPr>
            <w:rFonts w:ascii="Times New Roman" w:eastAsia="Times New Roman" w:hAnsi="Times New Roman" w:cs="Times New Roman"/>
            <w:i/>
            <w:iCs/>
            <w:noProof/>
            <w:color w:val="000000"/>
            <w:sz w:val="24"/>
            <w:szCs w:val="24"/>
            <w:lang w:eastAsia="ru-RU"/>
          </w:rPr>
          <w:t>3.1. Материально-техническое обеспечение</w:t>
        </w:r>
        <w:r w:rsidR="00280807" w:rsidRPr="00AE1D15">
          <w:rPr>
            <w:rFonts w:ascii="Times New Roman" w:eastAsia="Times New Roman" w:hAnsi="Times New Roman" w:cs="Times New Roman"/>
            <w:i/>
            <w:iCs/>
            <w:noProof/>
            <w:webHidden/>
            <w:color w:val="000000"/>
            <w:sz w:val="24"/>
            <w:szCs w:val="24"/>
            <w:lang w:eastAsia="ru-RU"/>
          </w:rPr>
          <w:tab/>
        </w:r>
        <w:r w:rsidR="00280807" w:rsidRPr="00AE1D15">
          <w:rPr>
            <w:rFonts w:ascii="Times New Roman" w:eastAsia="Times New Roman" w:hAnsi="Times New Roman" w:cs="Times New Roman"/>
            <w:i/>
            <w:iCs/>
            <w:noProof/>
            <w:webHidden/>
            <w:color w:val="000000"/>
            <w:sz w:val="24"/>
            <w:szCs w:val="24"/>
            <w:lang w:eastAsia="ru-RU"/>
          </w:rPr>
          <w:fldChar w:fldCharType="begin"/>
        </w:r>
        <w:r w:rsidR="00280807" w:rsidRPr="00AE1D15">
          <w:rPr>
            <w:rFonts w:ascii="Times New Roman" w:eastAsia="Times New Roman" w:hAnsi="Times New Roman" w:cs="Times New Roman"/>
            <w:i/>
            <w:iCs/>
            <w:noProof/>
            <w:webHidden/>
            <w:color w:val="000000"/>
            <w:sz w:val="24"/>
            <w:szCs w:val="24"/>
            <w:lang w:eastAsia="ru-RU"/>
          </w:rPr>
          <w:instrText xml:space="preserve"> PAGEREF _Toc166250024 \h </w:instrText>
        </w:r>
        <w:r w:rsidR="00280807" w:rsidRPr="00AE1D15">
          <w:rPr>
            <w:rFonts w:ascii="Times New Roman" w:eastAsia="Times New Roman" w:hAnsi="Times New Roman" w:cs="Times New Roman"/>
            <w:i/>
            <w:iCs/>
            <w:noProof/>
            <w:webHidden/>
            <w:color w:val="000000"/>
            <w:sz w:val="24"/>
            <w:szCs w:val="24"/>
            <w:lang w:eastAsia="ru-RU"/>
          </w:rPr>
        </w:r>
        <w:r w:rsidR="00280807"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280807" w:rsidRPr="00AE1D15">
          <w:rPr>
            <w:rFonts w:ascii="Times New Roman" w:eastAsia="Times New Roman" w:hAnsi="Times New Roman" w:cs="Times New Roman"/>
            <w:i/>
            <w:iCs/>
            <w:noProof/>
            <w:webHidden/>
            <w:color w:val="000000"/>
            <w:sz w:val="24"/>
            <w:szCs w:val="24"/>
            <w:lang w:eastAsia="ru-RU"/>
          </w:rPr>
          <w:fldChar w:fldCharType="end"/>
        </w:r>
      </w:hyperlink>
    </w:p>
    <w:p w:rsidR="00280807" w:rsidRPr="00AE1D15" w:rsidRDefault="007326E1" w:rsidP="0028080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5" w:history="1">
        <w:r w:rsidR="00280807" w:rsidRPr="00AE1D15">
          <w:rPr>
            <w:rFonts w:ascii="Times New Roman" w:eastAsia="Times New Roman" w:hAnsi="Times New Roman" w:cs="Times New Roman"/>
            <w:i/>
            <w:iCs/>
            <w:noProof/>
            <w:color w:val="000000"/>
            <w:sz w:val="24"/>
            <w:szCs w:val="24"/>
            <w:lang w:eastAsia="ru-RU"/>
          </w:rPr>
          <w:t>3.2. Учебно-методическое обеспечение</w:t>
        </w:r>
        <w:r w:rsidR="00280807" w:rsidRPr="00AE1D15">
          <w:rPr>
            <w:rFonts w:ascii="Times New Roman" w:eastAsia="Times New Roman" w:hAnsi="Times New Roman" w:cs="Times New Roman"/>
            <w:i/>
            <w:iCs/>
            <w:noProof/>
            <w:webHidden/>
            <w:color w:val="000000"/>
            <w:sz w:val="24"/>
            <w:szCs w:val="24"/>
            <w:lang w:eastAsia="ru-RU"/>
          </w:rPr>
          <w:tab/>
        </w:r>
        <w:r w:rsidR="00280807" w:rsidRPr="00AE1D15">
          <w:rPr>
            <w:rFonts w:ascii="Times New Roman" w:eastAsia="Times New Roman" w:hAnsi="Times New Roman" w:cs="Times New Roman"/>
            <w:i/>
            <w:iCs/>
            <w:noProof/>
            <w:webHidden/>
            <w:color w:val="000000"/>
            <w:sz w:val="24"/>
            <w:szCs w:val="24"/>
            <w:lang w:eastAsia="ru-RU"/>
          </w:rPr>
          <w:fldChar w:fldCharType="begin"/>
        </w:r>
        <w:r w:rsidR="00280807" w:rsidRPr="00AE1D15">
          <w:rPr>
            <w:rFonts w:ascii="Times New Roman" w:eastAsia="Times New Roman" w:hAnsi="Times New Roman" w:cs="Times New Roman"/>
            <w:i/>
            <w:iCs/>
            <w:noProof/>
            <w:webHidden/>
            <w:color w:val="000000"/>
            <w:sz w:val="24"/>
            <w:szCs w:val="24"/>
            <w:lang w:eastAsia="ru-RU"/>
          </w:rPr>
          <w:instrText xml:space="preserve"> PAGEREF _Toc166250025 \h </w:instrText>
        </w:r>
        <w:r w:rsidR="00280807" w:rsidRPr="00AE1D15">
          <w:rPr>
            <w:rFonts w:ascii="Times New Roman" w:eastAsia="Times New Roman" w:hAnsi="Times New Roman" w:cs="Times New Roman"/>
            <w:i/>
            <w:iCs/>
            <w:noProof/>
            <w:webHidden/>
            <w:color w:val="000000"/>
            <w:sz w:val="24"/>
            <w:szCs w:val="24"/>
            <w:lang w:eastAsia="ru-RU"/>
          </w:rPr>
        </w:r>
        <w:r w:rsidR="00280807"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280807" w:rsidRPr="00AE1D15">
          <w:rPr>
            <w:rFonts w:ascii="Times New Roman" w:eastAsia="Times New Roman" w:hAnsi="Times New Roman" w:cs="Times New Roman"/>
            <w:i/>
            <w:iCs/>
            <w:noProof/>
            <w:webHidden/>
            <w:color w:val="000000"/>
            <w:sz w:val="24"/>
            <w:szCs w:val="24"/>
            <w:lang w:eastAsia="ru-RU"/>
          </w:rPr>
          <w:fldChar w:fldCharType="end"/>
        </w:r>
      </w:hyperlink>
    </w:p>
    <w:p w:rsidR="00280807" w:rsidRPr="00AE1D15" w:rsidRDefault="007326E1" w:rsidP="00280807">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6" w:history="1">
        <w:r w:rsidR="00280807" w:rsidRPr="00AE1D15">
          <w:rPr>
            <w:rFonts w:ascii="Times New Roman" w:eastAsia="Calibri" w:hAnsi="Times New Roman" w:cs="Times New Roman"/>
            <w:b/>
            <w:bCs/>
            <w:noProof/>
            <w:color w:val="000000"/>
            <w:sz w:val="24"/>
            <w:szCs w:val="24"/>
          </w:rPr>
          <w:t>4. Контроль и оценка результатов  освоения ДИСЦИПЛИНЫ</w:t>
        </w:r>
        <w:r w:rsidR="00280807" w:rsidRPr="00AE1D15">
          <w:rPr>
            <w:rFonts w:ascii="Times New Roman" w:eastAsia="Calibri" w:hAnsi="Times New Roman" w:cs="Times New Roman"/>
            <w:b/>
            <w:bCs/>
            <w:noProof/>
            <w:webHidden/>
            <w:color w:val="000000"/>
            <w:sz w:val="24"/>
            <w:szCs w:val="24"/>
          </w:rPr>
          <w:tab/>
        </w:r>
        <w:r w:rsidR="00280807" w:rsidRPr="00AE1D15">
          <w:rPr>
            <w:rFonts w:ascii="Times New Roman" w:eastAsia="Calibri" w:hAnsi="Times New Roman" w:cs="Times New Roman"/>
            <w:b/>
            <w:bCs/>
            <w:noProof/>
            <w:webHidden/>
            <w:color w:val="000000"/>
            <w:sz w:val="24"/>
            <w:szCs w:val="24"/>
          </w:rPr>
          <w:fldChar w:fldCharType="begin"/>
        </w:r>
        <w:r w:rsidR="00280807" w:rsidRPr="00AE1D15">
          <w:rPr>
            <w:rFonts w:ascii="Times New Roman" w:eastAsia="Calibri" w:hAnsi="Times New Roman" w:cs="Times New Roman"/>
            <w:b/>
            <w:bCs/>
            <w:noProof/>
            <w:webHidden/>
            <w:color w:val="000000"/>
            <w:sz w:val="24"/>
            <w:szCs w:val="24"/>
          </w:rPr>
          <w:instrText xml:space="preserve"> PAGEREF _Toc166250026 \h </w:instrText>
        </w:r>
        <w:r w:rsidR="00280807" w:rsidRPr="00AE1D15">
          <w:rPr>
            <w:rFonts w:ascii="Times New Roman" w:eastAsia="Calibri" w:hAnsi="Times New Roman" w:cs="Times New Roman"/>
            <w:b/>
            <w:bCs/>
            <w:noProof/>
            <w:webHidden/>
            <w:color w:val="000000"/>
            <w:sz w:val="24"/>
            <w:szCs w:val="24"/>
          </w:rPr>
        </w:r>
        <w:r w:rsidR="00280807"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138</w:t>
        </w:r>
        <w:r w:rsidR="00280807" w:rsidRPr="00AE1D15">
          <w:rPr>
            <w:rFonts w:ascii="Times New Roman" w:eastAsia="Calibri" w:hAnsi="Times New Roman" w:cs="Times New Roman"/>
            <w:b/>
            <w:bCs/>
            <w:noProof/>
            <w:webHidden/>
            <w:color w:val="000000"/>
            <w:sz w:val="24"/>
            <w:szCs w:val="24"/>
          </w:rPr>
          <w:fldChar w:fldCharType="end"/>
        </w:r>
      </w:hyperlink>
    </w:p>
    <w:p w:rsidR="00280807" w:rsidRPr="00AE1D15" w:rsidRDefault="00280807" w:rsidP="00280807">
      <w:pPr>
        <w:keepNext/>
        <w:spacing w:after="120" w:line="240" w:lineRule="auto"/>
        <w:outlineLvl w:val="0"/>
        <w:rPr>
          <w:rFonts w:ascii="Times New Roman" w:eastAsia="Segoe UI" w:hAnsi="Times New Roman" w:cs="Times New Roman"/>
          <w:caps/>
          <w:color w:val="000000"/>
          <w:kern w:val="32"/>
          <w:sz w:val="24"/>
          <w:szCs w:val="24"/>
        </w:rPr>
        <w:sectPr w:rsidR="00280807" w:rsidRPr="00AE1D15" w:rsidSect="00280807">
          <w:headerReference w:type="even" r:id="rId117"/>
          <w:headerReference w:type="default" r:id="rId118"/>
          <w:pgSz w:w="11906" w:h="16838"/>
          <w:pgMar w:top="1134" w:right="567" w:bottom="1134" w:left="1701" w:header="709" w:footer="709" w:gutter="0"/>
          <w:cols w:space="708"/>
          <w:docGrid w:linePitch="360"/>
        </w:sectPr>
      </w:pPr>
      <w:r w:rsidRPr="00AE1D15">
        <w:rPr>
          <w:rFonts w:ascii="Times New Roman" w:eastAsia="Segoe UI" w:hAnsi="Times New Roman" w:cs="Times New Roman"/>
          <w:caps/>
          <w:color w:val="000000"/>
          <w:kern w:val="32"/>
          <w:sz w:val="24"/>
          <w:szCs w:val="24"/>
        </w:rPr>
        <w:fldChar w:fldCharType="end"/>
      </w:r>
    </w:p>
    <w:p w:rsidR="00280807" w:rsidRDefault="00280807" w:rsidP="00280807"/>
    <w:p w:rsidR="00280807" w:rsidRPr="00BC3DFC" w:rsidRDefault="00280807" w:rsidP="002808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r w:rsidRPr="00BC3DFC">
        <w:rPr>
          <w:rFonts w:ascii="Times New Roman" w:hAnsi="Times New Roman"/>
          <w:b/>
          <w:caps/>
          <w:sz w:val="24"/>
          <w:szCs w:val="24"/>
        </w:rPr>
        <w:t xml:space="preserve">1. ОБЩАЯ ХАРАКТЕРИСТИКА РАБОЧЕЙ ПРОГРАММЫ </w:t>
      </w:r>
      <w:r>
        <w:rPr>
          <w:rFonts w:ascii="Times New Roman" w:hAnsi="Times New Roman"/>
          <w:b/>
          <w:caps/>
          <w:sz w:val="24"/>
          <w:szCs w:val="24"/>
        </w:rPr>
        <w:t xml:space="preserve">учебной </w:t>
      </w:r>
      <w:r w:rsidRPr="00BC3DFC">
        <w:rPr>
          <w:rFonts w:ascii="Times New Roman" w:hAnsi="Times New Roman"/>
          <w:b/>
          <w:caps/>
          <w:sz w:val="24"/>
          <w:szCs w:val="24"/>
        </w:rPr>
        <w:t>дисциплины</w:t>
      </w:r>
    </w:p>
    <w:p w:rsidR="00280807" w:rsidRPr="00BC3DFC" w:rsidRDefault="00280807" w:rsidP="00280807">
      <w:pPr>
        <w:pStyle w:val="1fd"/>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r>
        <w:rPr>
          <w:rFonts w:ascii="Times New Roman" w:hAnsi="Times New Roman"/>
          <w:b/>
          <w:caps/>
          <w:sz w:val="24"/>
          <w:szCs w:val="24"/>
        </w:rPr>
        <w:t>ОП.06 «криминалистика»</w:t>
      </w:r>
    </w:p>
    <w:p w:rsidR="00280807" w:rsidRPr="00BC3DFC" w:rsidRDefault="00280807" w:rsidP="00280807">
      <w:pPr>
        <w:pStyle w:val="1fd"/>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p>
    <w:p w:rsidR="00280807" w:rsidRPr="00BC3DFC" w:rsidRDefault="00280807" w:rsidP="00280807">
      <w:pPr>
        <w:spacing w:after="0" w:line="240" w:lineRule="auto"/>
        <w:ind w:firstLine="709"/>
        <w:jc w:val="both"/>
        <w:rPr>
          <w:rFonts w:ascii="Times New Roman" w:hAnsi="Times New Roman"/>
          <w:b/>
          <w:sz w:val="24"/>
          <w:szCs w:val="24"/>
        </w:rPr>
      </w:pPr>
      <w:r w:rsidRPr="00BC3DFC">
        <w:rPr>
          <w:rFonts w:ascii="Times New Roman" w:hAnsi="Times New Roman"/>
          <w:b/>
          <w:bCs/>
          <w:sz w:val="24"/>
          <w:szCs w:val="24"/>
        </w:rPr>
        <w:t>1.1. </w:t>
      </w:r>
      <w:r w:rsidRPr="009576D5">
        <w:rPr>
          <w:rFonts w:ascii="Times New Roman" w:hAnsi="Times New Roman"/>
          <w:b/>
          <w:sz w:val="24"/>
          <w:szCs w:val="24"/>
        </w:rPr>
        <w:t>Цель и место дисциплины в структуре образовательной программы</w:t>
      </w:r>
    </w:p>
    <w:p w:rsidR="00280807" w:rsidRDefault="00280807" w:rsidP="00280807">
      <w:pPr>
        <w:spacing w:after="0" w:line="240" w:lineRule="auto"/>
        <w:ind w:firstLine="709"/>
        <w:jc w:val="both"/>
        <w:rPr>
          <w:rFonts w:ascii="Times New Roman" w:hAnsi="Times New Roman"/>
          <w:sz w:val="24"/>
          <w:szCs w:val="24"/>
        </w:rPr>
      </w:pPr>
    </w:p>
    <w:p w:rsidR="00280807" w:rsidRDefault="00280807" w:rsidP="00280807">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Цель дисциплины ОП. 06 «Криминалистика» </w:t>
      </w:r>
      <w:r w:rsidRPr="003D3535">
        <w:rPr>
          <w:rFonts w:ascii="Times New Roman" w:hAnsi="Times New Roman"/>
          <w:sz w:val="24"/>
        </w:rPr>
        <w:t xml:space="preserve">формирование представлений о </w:t>
      </w:r>
      <w:r>
        <w:rPr>
          <w:rFonts w:ascii="Times New Roman" w:hAnsi="Times New Roman"/>
          <w:sz w:val="24"/>
        </w:rPr>
        <w:t>сп</w:t>
      </w:r>
      <w:r w:rsidRPr="003D3535">
        <w:rPr>
          <w:rFonts w:ascii="Times New Roman" w:hAnsi="Times New Roman"/>
          <w:sz w:val="24"/>
        </w:rPr>
        <w:t>особах и методах раскрытия и расследования преступлений</w:t>
      </w:r>
      <w:r>
        <w:rPr>
          <w:rFonts w:ascii="Times New Roman" w:hAnsi="Times New Roman"/>
          <w:sz w:val="24"/>
          <w:szCs w:val="24"/>
        </w:rPr>
        <w:t>.</w:t>
      </w:r>
    </w:p>
    <w:p w:rsidR="00280807" w:rsidRPr="00FD764B" w:rsidRDefault="00280807" w:rsidP="00280807">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Дисциплина ОП. 06 «Криминалистика» </w:t>
      </w:r>
      <w:r w:rsidRPr="00FD764B">
        <w:rPr>
          <w:rFonts w:ascii="Times New Roman" w:hAnsi="Times New Roman"/>
          <w:sz w:val="24"/>
          <w:szCs w:val="24"/>
        </w:rPr>
        <w:t xml:space="preserve">включена в </w:t>
      </w:r>
      <w:r>
        <w:rPr>
          <w:rFonts w:ascii="Times New Roman" w:hAnsi="Times New Roman"/>
          <w:sz w:val="24"/>
          <w:szCs w:val="24"/>
        </w:rPr>
        <w:t>обязательную</w:t>
      </w:r>
      <w:r w:rsidRPr="00FD764B">
        <w:rPr>
          <w:rFonts w:ascii="Times New Roman" w:hAnsi="Times New Roman"/>
          <w:sz w:val="24"/>
          <w:szCs w:val="24"/>
        </w:rPr>
        <w:t xml:space="preserve"> часть общепрофессионального цикла образовательной программы</w:t>
      </w:r>
    </w:p>
    <w:p w:rsidR="00280807" w:rsidRDefault="00280807" w:rsidP="00280807">
      <w:pPr>
        <w:spacing w:after="0" w:line="240" w:lineRule="auto"/>
        <w:ind w:firstLine="709"/>
        <w:jc w:val="both"/>
        <w:rPr>
          <w:rFonts w:ascii="Times New Roman" w:hAnsi="Times New Roman"/>
          <w:b/>
          <w:bCs/>
          <w:sz w:val="24"/>
          <w:szCs w:val="24"/>
        </w:rPr>
      </w:pPr>
    </w:p>
    <w:p w:rsidR="00280807" w:rsidRPr="004F4DDD" w:rsidRDefault="00280807" w:rsidP="00280807">
      <w:pPr>
        <w:pStyle w:val="112"/>
        <w:rPr>
          <w:rFonts w:ascii="Times New Roman" w:hAnsi="Times New Roman"/>
          <w:color w:val="auto"/>
          <w:lang w:val="ru-RU"/>
        </w:rPr>
      </w:pPr>
      <w:r w:rsidRPr="004F4DDD">
        <w:rPr>
          <w:rFonts w:ascii="Times New Roman" w:hAnsi="Times New Roman"/>
          <w:color w:val="auto"/>
          <w:lang w:val="ru-RU"/>
        </w:rPr>
        <w:t>1.2 Планируемые результаты освоения дисциплины</w:t>
      </w:r>
    </w:p>
    <w:p w:rsidR="00280807" w:rsidRDefault="00280807" w:rsidP="00280807">
      <w:pPr>
        <w:ind w:firstLine="709"/>
        <w:jc w:val="both"/>
        <w:rPr>
          <w:rFonts w:ascii="Times New Roman" w:hAnsi="Times New Roman"/>
          <w:sz w:val="24"/>
          <w:szCs w:val="24"/>
          <w:lang w:eastAsia="ru-RU"/>
        </w:rPr>
      </w:pPr>
      <w:r w:rsidRPr="00FA680C">
        <w:rPr>
          <w:rFonts w:ascii="Times New Roman" w:hAnsi="Times New Roman"/>
          <w:sz w:val="24"/>
          <w:szCs w:val="24"/>
          <w:lang w:eastAsia="ru-RU"/>
        </w:rPr>
        <w:t xml:space="preserve">Результаты освоения </w:t>
      </w:r>
      <w:r>
        <w:rPr>
          <w:rFonts w:ascii="Times New Roman" w:hAnsi="Times New Roman"/>
          <w:sz w:val="24"/>
          <w:szCs w:val="24"/>
          <w:lang w:eastAsia="ru-RU"/>
        </w:rPr>
        <w:t>дисциплины</w:t>
      </w:r>
      <w:r w:rsidRPr="00FA680C">
        <w:rPr>
          <w:rFonts w:ascii="Times New Roman" w:hAnsi="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lang w:eastAsia="ru-RU"/>
        </w:rPr>
        <w:t>матрице компетенций выпускника (п.4.3 ОПОП-П)</w:t>
      </w:r>
    </w:p>
    <w:p w:rsidR="00280807" w:rsidRDefault="00280807" w:rsidP="00280807">
      <w:pPr>
        <w:spacing w:after="0" w:line="240" w:lineRule="auto"/>
        <w:ind w:firstLine="709"/>
        <w:rPr>
          <w:rFonts w:ascii="Times New Roman" w:hAnsi="Times New Roman"/>
          <w:bCs/>
          <w:sz w:val="24"/>
          <w:szCs w:val="24"/>
        </w:rPr>
      </w:pPr>
      <w:r>
        <w:rPr>
          <w:rFonts w:ascii="Times New Roman" w:hAnsi="Times New Roman"/>
          <w:bCs/>
          <w:sz w:val="24"/>
          <w:szCs w:val="24"/>
        </w:rPr>
        <w:t>В результате освоения дисциплины обучающийся должен:</w:t>
      </w:r>
    </w:p>
    <w:p w:rsidR="00280807" w:rsidRDefault="00280807" w:rsidP="00280807">
      <w:pPr>
        <w:spacing w:after="0" w:line="240" w:lineRule="auto"/>
        <w:ind w:firstLine="709"/>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3837"/>
        <w:gridCol w:w="3361"/>
        <w:gridCol w:w="2509"/>
      </w:tblGrid>
      <w:tr w:rsidR="00280807" w:rsidRPr="00B45C93" w:rsidTr="00280807">
        <w:tc>
          <w:tcPr>
            <w:tcW w:w="975" w:type="dxa"/>
            <w:tcBorders>
              <w:top w:val="single" w:sz="4" w:space="0" w:color="auto"/>
              <w:left w:val="single" w:sz="4" w:space="0" w:color="auto"/>
              <w:right w:val="single" w:sz="4" w:space="0" w:color="auto"/>
            </w:tcBorders>
          </w:tcPr>
          <w:p w:rsidR="00280807" w:rsidRPr="00B45C93" w:rsidRDefault="00280807" w:rsidP="00280807">
            <w:pPr>
              <w:spacing w:after="0" w:line="240" w:lineRule="auto"/>
              <w:rPr>
                <w:rStyle w:val="a8"/>
                <w:b/>
                <w:i w:val="0"/>
              </w:rPr>
            </w:pPr>
            <w:r w:rsidRPr="00B45C93">
              <w:rPr>
                <w:rStyle w:val="a8"/>
                <w:b/>
              </w:rPr>
              <w:t xml:space="preserve">Код ОК, </w:t>
            </w:r>
          </w:p>
          <w:p w:rsidR="00280807" w:rsidRPr="00B45C93" w:rsidRDefault="00280807" w:rsidP="00280807">
            <w:pPr>
              <w:spacing w:after="0" w:line="240" w:lineRule="auto"/>
              <w:rPr>
                <w:rStyle w:val="a8"/>
                <w:b/>
              </w:rPr>
            </w:pPr>
            <w:r w:rsidRPr="00B45C93">
              <w:rPr>
                <w:rStyle w:val="a8"/>
                <w:b/>
              </w:rPr>
              <w:t>ПК</w:t>
            </w:r>
          </w:p>
        </w:tc>
        <w:tc>
          <w:tcPr>
            <w:tcW w:w="3837" w:type="dxa"/>
            <w:tcBorders>
              <w:top w:val="single" w:sz="4" w:space="0" w:color="auto"/>
              <w:left w:val="single" w:sz="4" w:space="0" w:color="auto"/>
              <w:right w:val="single" w:sz="4" w:space="0" w:color="auto"/>
            </w:tcBorders>
          </w:tcPr>
          <w:p w:rsidR="00280807" w:rsidRPr="00B45C93" w:rsidRDefault="00280807" w:rsidP="00280807">
            <w:pPr>
              <w:spacing w:after="0" w:line="240" w:lineRule="auto"/>
              <w:jc w:val="center"/>
              <w:rPr>
                <w:rFonts w:ascii="Times New Roman" w:hAnsi="Times New Roman"/>
                <w:b/>
              </w:rPr>
            </w:pPr>
            <w:r w:rsidRPr="00B45C93">
              <w:rPr>
                <w:rFonts w:ascii="Times New Roman" w:hAnsi="Times New Roman"/>
                <w:b/>
              </w:rPr>
              <w:t>Уметь</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280807" w:rsidRPr="00B45C93" w:rsidRDefault="00280807" w:rsidP="00280807">
            <w:pPr>
              <w:spacing w:after="0" w:line="240" w:lineRule="auto"/>
              <w:jc w:val="center"/>
              <w:rPr>
                <w:rFonts w:ascii="Times New Roman" w:hAnsi="Times New Roman"/>
                <w:b/>
                <w:i/>
              </w:rPr>
            </w:pPr>
            <w:r w:rsidRPr="00B45C93">
              <w:rPr>
                <w:rFonts w:ascii="Times New Roman" w:hAnsi="Times New Roman"/>
                <w:b/>
              </w:rPr>
              <w:t>Знать</w:t>
            </w:r>
          </w:p>
        </w:tc>
        <w:tc>
          <w:tcPr>
            <w:tcW w:w="2509"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center"/>
              <w:rPr>
                <w:rFonts w:ascii="Times New Roman" w:hAnsi="Times New Roman"/>
                <w:b/>
              </w:rPr>
            </w:pPr>
            <w:r w:rsidRPr="00B45C93">
              <w:rPr>
                <w:rFonts w:ascii="Times New Roman" w:hAnsi="Times New Roman"/>
                <w:b/>
              </w:rPr>
              <w:t>Навыки</w:t>
            </w:r>
          </w:p>
        </w:tc>
      </w:tr>
      <w:tr w:rsidR="00280807" w:rsidRPr="00B45C93" w:rsidTr="00280807">
        <w:tc>
          <w:tcPr>
            <w:tcW w:w="975" w:type="dxa"/>
            <w:tcBorders>
              <w:top w:val="single" w:sz="4" w:space="0" w:color="auto"/>
              <w:left w:val="single" w:sz="4" w:space="0" w:color="auto"/>
              <w:right w:val="single" w:sz="4" w:space="0" w:color="auto"/>
            </w:tcBorders>
          </w:tcPr>
          <w:p w:rsidR="00280807" w:rsidRPr="00B45C93" w:rsidRDefault="00280807" w:rsidP="00280807">
            <w:pPr>
              <w:spacing w:after="0" w:line="240" w:lineRule="auto"/>
              <w:rPr>
                <w:rFonts w:ascii="Times New Roman" w:hAnsi="Times New Roman"/>
                <w:bCs/>
              </w:rPr>
            </w:pPr>
            <w:r w:rsidRPr="00B45C93">
              <w:rPr>
                <w:rFonts w:ascii="Times New Roman" w:hAnsi="Times New Roman"/>
                <w:bCs/>
              </w:rPr>
              <w:t>ОК 01</w:t>
            </w:r>
          </w:p>
          <w:p w:rsidR="00280807" w:rsidRPr="00B45C93" w:rsidRDefault="00280807" w:rsidP="00280807">
            <w:pPr>
              <w:spacing w:after="0" w:line="240" w:lineRule="auto"/>
              <w:rPr>
                <w:rFonts w:ascii="Times New Roman" w:hAnsi="Times New Roman"/>
                <w:bCs/>
              </w:rPr>
            </w:pPr>
          </w:p>
        </w:tc>
        <w:tc>
          <w:tcPr>
            <w:tcW w:w="3837" w:type="dxa"/>
            <w:tcBorders>
              <w:top w:val="single" w:sz="4" w:space="0" w:color="auto"/>
              <w:left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xml:space="preserve">- распознавать задачу и/или проблему в профессиональном и/или социальном контексте, </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анализировать и выделять её составные части</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определять этапы решения задачи,</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xml:space="preserve">- составлять план действия, реализовывать составленный план, </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определять необходимые ресурсы</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выявлять и эффективно искать информацию, необходимую для решения задачи и/или проблемы,</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владеть актуальными методами работы в профессиональной и смежных сферах,</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оценивать результат и последствия своих действий (самостоятельно или с помощью наставника)</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актуальный профессиональный и социальный контекст, в котором приходится работать и жить,</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структуру плана для решения задач,</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алгоритмы выполнения работ в профессиональной и смежных областях,</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основные источники информации и ресурсы для решения задач и/или проблем в профессиональном и/или социальном контексте,</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методы работы в профессиональной и смежных сферах,</w:t>
            </w:r>
          </w:p>
          <w:p w:rsidR="00280807" w:rsidRPr="00B45C93" w:rsidRDefault="00280807" w:rsidP="00280807">
            <w:pPr>
              <w:spacing w:after="0" w:line="240" w:lineRule="auto"/>
              <w:jc w:val="both"/>
              <w:rPr>
                <w:rFonts w:ascii="Times New Roman" w:hAnsi="Times New Roman"/>
                <w:bCs/>
              </w:rPr>
            </w:pPr>
            <w:r w:rsidRPr="00B45C93">
              <w:rPr>
                <w:rFonts w:ascii="Times New Roman" w:hAnsi="Times New Roman"/>
              </w:rPr>
              <w:t>- порядок оценки результатов решения задач профессиональной деятельности</w:t>
            </w:r>
          </w:p>
        </w:tc>
        <w:tc>
          <w:tcPr>
            <w:tcW w:w="2509"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p>
        </w:tc>
      </w:tr>
      <w:tr w:rsidR="00280807" w:rsidRPr="00B45C93" w:rsidTr="00280807">
        <w:tc>
          <w:tcPr>
            <w:tcW w:w="975" w:type="dxa"/>
            <w:tcBorders>
              <w:top w:val="single" w:sz="4" w:space="0" w:color="auto"/>
              <w:left w:val="single" w:sz="4" w:space="0" w:color="auto"/>
              <w:right w:val="single" w:sz="4" w:space="0" w:color="auto"/>
            </w:tcBorders>
          </w:tcPr>
          <w:p w:rsidR="00280807" w:rsidRPr="00B45C93" w:rsidRDefault="00280807" w:rsidP="00280807">
            <w:pPr>
              <w:spacing w:after="0" w:line="240" w:lineRule="auto"/>
              <w:rPr>
                <w:rFonts w:ascii="Times New Roman" w:hAnsi="Times New Roman"/>
                <w:bCs/>
              </w:rPr>
            </w:pPr>
            <w:r w:rsidRPr="00B45C93">
              <w:rPr>
                <w:rFonts w:ascii="Times New Roman" w:hAnsi="Times New Roman"/>
                <w:bCs/>
              </w:rPr>
              <w:t>ОК 02</w:t>
            </w:r>
          </w:p>
        </w:tc>
        <w:tc>
          <w:tcPr>
            <w:tcW w:w="3837" w:type="dxa"/>
            <w:tcBorders>
              <w:top w:val="single" w:sz="4" w:space="0" w:color="auto"/>
              <w:left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xml:space="preserve">- выделять наиболее значимое в перечне информации, </w:t>
            </w:r>
            <w:r w:rsidRPr="00B45C93">
              <w:rPr>
                <w:rFonts w:ascii="Times New Roman" w:hAnsi="Times New Roman"/>
              </w:rPr>
              <w:lastRenderedPageBreak/>
              <w:t>структурировать получаемую информацию, оформлять результаты поиска;</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оценивать практическую значимость результатов поиска;</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применять средства информационных технологий для решения профессиональных задач;</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использовать современное программное обеспечение в профессиональной деятельности;</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использовать различные цифровые средства для решения профессиональных задач</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lastRenderedPageBreak/>
              <w:t>- номенклатуру информационных источников, применяемых в профессиональной деятельности;</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приемы структурирования информации;</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lastRenderedPageBreak/>
              <w:t>- формат оформления результатов поиска информации;</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xml:space="preserve">- современные средства и устройства информатизации, порядок их применения; </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программное обеспечение в профессиональной деятельности, в том числе цифровые средства</w:t>
            </w:r>
          </w:p>
        </w:tc>
        <w:tc>
          <w:tcPr>
            <w:tcW w:w="2509"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p>
        </w:tc>
      </w:tr>
      <w:tr w:rsidR="00280807" w:rsidRPr="00B45C93" w:rsidTr="00280807">
        <w:tc>
          <w:tcPr>
            <w:tcW w:w="975" w:type="dxa"/>
            <w:tcBorders>
              <w:top w:val="single" w:sz="4" w:space="0" w:color="auto"/>
              <w:left w:val="single" w:sz="4" w:space="0" w:color="auto"/>
              <w:right w:val="single" w:sz="4" w:space="0" w:color="auto"/>
            </w:tcBorders>
          </w:tcPr>
          <w:p w:rsidR="00280807" w:rsidRPr="00B45C93" w:rsidRDefault="00280807" w:rsidP="00280807">
            <w:pPr>
              <w:spacing w:after="0" w:line="240" w:lineRule="auto"/>
              <w:rPr>
                <w:rFonts w:ascii="Times New Roman" w:hAnsi="Times New Roman"/>
                <w:bCs/>
              </w:rPr>
            </w:pPr>
            <w:r w:rsidRPr="00B45C93">
              <w:rPr>
                <w:rFonts w:ascii="Times New Roman" w:hAnsi="Times New Roman"/>
                <w:bCs/>
              </w:rPr>
              <w:t>ОК 03</w:t>
            </w:r>
          </w:p>
        </w:tc>
        <w:tc>
          <w:tcPr>
            <w:tcW w:w="3837" w:type="dxa"/>
            <w:tcBorders>
              <w:top w:val="single" w:sz="4" w:space="0" w:color="auto"/>
              <w:left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iCs/>
              </w:rPr>
              <w:t>- организовывать собственную деятельность, оценивать ее эффективность и качество;</w:t>
            </w:r>
          </w:p>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iCs/>
              </w:rPr>
              <w:t>- определять источники и актуальность нормативно-правовой документации в профессиональной деятельности;</w:t>
            </w:r>
          </w:p>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iCs/>
              </w:rPr>
              <w:t>- применять современную научную профессиональную терминологию;</w:t>
            </w:r>
          </w:p>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iCs/>
              </w:rPr>
              <w:t>- определять и выстраивать траектории профессионального развития и самообразования;</w:t>
            </w:r>
          </w:p>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iCs/>
              </w:rPr>
              <w:t>- составлять различные правовые документы;</w:t>
            </w:r>
          </w:p>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iCs/>
              </w:rPr>
              <w:t>-планировать личные доходы и расходы, принимать финансовые решения, составлять личный бюджет;</w:t>
            </w:r>
          </w:p>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iCs/>
              </w:rPr>
              <w:t>- типовые методы и способы выполнения профессиональных задач;</w:t>
            </w:r>
          </w:p>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iCs/>
              </w:rPr>
              <w:t>- содержание актуальной нормативно-правовой документации;</w:t>
            </w:r>
          </w:p>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iCs/>
              </w:rPr>
              <w:t>- современная научная и профессиональная терминология;</w:t>
            </w:r>
          </w:p>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iCs/>
              </w:rPr>
              <w:t>- возможные траектории профессионального развития и самообразования;</w:t>
            </w:r>
          </w:p>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iCs/>
              </w:rPr>
              <w:t>- основы правовой и финансовой грамотности</w:t>
            </w:r>
          </w:p>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iCs/>
              </w:rPr>
              <w:t>-структуру личных доходов и расходов, правила составления личного и семейного бюджета;</w:t>
            </w:r>
          </w:p>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c>
          <w:tcPr>
            <w:tcW w:w="2509"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p>
        </w:tc>
      </w:tr>
      <w:tr w:rsidR="00280807" w:rsidRPr="00B45C93" w:rsidTr="00280807">
        <w:tc>
          <w:tcPr>
            <w:tcW w:w="975" w:type="dxa"/>
            <w:tcBorders>
              <w:top w:val="single" w:sz="4" w:space="0" w:color="auto"/>
              <w:left w:val="single" w:sz="4" w:space="0" w:color="auto"/>
              <w:right w:val="single" w:sz="4" w:space="0" w:color="auto"/>
            </w:tcBorders>
          </w:tcPr>
          <w:p w:rsidR="00280807" w:rsidRPr="00B45C93" w:rsidRDefault="00280807" w:rsidP="00280807">
            <w:pPr>
              <w:spacing w:after="0" w:line="240" w:lineRule="auto"/>
              <w:rPr>
                <w:rFonts w:ascii="Times New Roman" w:hAnsi="Times New Roman"/>
                <w:bCs/>
              </w:rPr>
            </w:pPr>
            <w:r w:rsidRPr="00B45C93">
              <w:rPr>
                <w:rFonts w:ascii="Times New Roman" w:hAnsi="Times New Roman"/>
                <w:bCs/>
              </w:rPr>
              <w:t>ОК 05</w:t>
            </w:r>
          </w:p>
        </w:tc>
        <w:tc>
          <w:tcPr>
            <w:tcW w:w="3837" w:type="dxa"/>
            <w:tcBorders>
              <w:top w:val="single" w:sz="4" w:space="0" w:color="auto"/>
              <w:left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грамотно излагать свои мысли и оформлять документы по профессиональной тематике на государственном языке</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проявлять толерантность в рабочем коллективе</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правила оформления документов;</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правила построения устных сообщений;</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особенности социального и культурного контекста</w:t>
            </w:r>
          </w:p>
        </w:tc>
        <w:tc>
          <w:tcPr>
            <w:tcW w:w="2509"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p>
        </w:tc>
      </w:tr>
      <w:tr w:rsidR="00280807" w:rsidRPr="00B45C93" w:rsidTr="00280807">
        <w:tc>
          <w:tcPr>
            <w:tcW w:w="975" w:type="dxa"/>
            <w:tcBorders>
              <w:top w:val="single" w:sz="4" w:space="0" w:color="auto"/>
              <w:left w:val="single" w:sz="4" w:space="0" w:color="auto"/>
              <w:right w:val="single" w:sz="4" w:space="0" w:color="auto"/>
            </w:tcBorders>
          </w:tcPr>
          <w:p w:rsidR="00280807" w:rsidRPr="00B45C93" w:rsidRDefault="00280807" w:rsidP="00280807">
            <w:pPr>
              <w:spacing w:after="0" w:line="240" w:lineRule="auto"/>
              <w:rPr>
                <w:rFonts w:ascii="Times New Roman" w:hAnsi="Times New Roman"/>
                <w:bCs/>
              </w:rPr>
            </w:pPr>
            <w:r w:rsidRPr="00B45C93">
              <w:rPr>
                <w:rFonts w:ascii="Times New Roman" w:hAnsi="Times New Roman"/>
                <w:bCs/>
              </w:rPr>
              <w:t>ОК 09</w:t>
            </w:r>
          </w:p>
        </w:tc>
        <w:tc>
          <w:tcPr>
            <w:tcW w:w="3837" w:type="dxa"/>
            <w:tcBorders>
              <w:top w:val="single" w:sz="4" w:space="0" w:color="auto"/>
              <w:left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bCs/>
                <w:iCs/>
              </w:rPr>
            </w:pPr>
            <w:r w:rsidRPr="00B45C93">
              <w:rPr>
                <w:rFonts w:ascii="Times New Roman" w:hAnsi="Times New Roman"/>
                <w:bCs/>
                <w:iCs/>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280807" w:rsidRPr="00B45C93" w:rsidRDefault="00280807" w:rsidP="00280807">
            <w:pPr>
              <w:spacing w:after="0" w:line="240" w:lineRule="auto"/>
              <w:jc w:val="both"/>
              <w:rPr>
                <w:rFonts w:ascii="Times New Roman" w:hAnsi="Times New Roman"/>
                <w:bCs/>
                <w:iCs/>
              </w:rPr>
            </w:pPr>
            <w:r w:rsidRPr="00B45C93">
              <w:rPr>
                <w:rFonts w:ascii="Times New Roman" w:hAnsi="Times New Roman"/>
                <w:bCs/>
                <w:iCs/>
              </w:rPr>
              <w:lastRenderedPageBreak/>
              <w:t>- участвовать в диалогах на знакомые общие и профессиональные темы;</w:t>
            </w:r>
          </w:p>
          <w:p w:rsidR="00280807" w:rsidRPr="00B45C93" w:rsidRDefault="00280807" w:rsidP="00280807">
            <w:pPr>
              <w:spacing w:after="0" w:line="240" w:lineRule="auto"/>
              <w:jc w:val="both"/>
              <w:rPr>
                <w:rFonts w:ascii="Times New Roman" w:hAnsi="Times New Roman"/>
                <w:bCs/>
                <w:iCs/>
              </w:rPr>
            </w:pPr>
            <w:r w:rsidRPr="00B45C93">
              <w:rPr>
                <w:rFonts w:ascii="Times New Roman" w:hAnsi="Times New Roman"/>
                <w:bCs/>
                <w:iCs/>
              </w:rPr>
              <w:t>- строить простые высказывания о себе и о своей профессиональной деятельности;</w:t>
            </w:r>
          </w:p>
          <w:p w:rsidR="00280807" w:rsidRPr="00B45C93" w:rsidRDefault="00280807" w:rsidP="00280807">
            <w:pPr>
              <w:spacing w:after="0" w:line="240" w:lineRule="auto"/>
              <w:jc w:val="both"/>
              <w:rPr>
                <w:rFonts w:ascii="Times New Roman" w:hAnsi="Times New Roman"/>
                <w:bCs/>
                <w:iCs/>
              </w:rPr>
            </w:pPr>
            <w:r w:rsidRPr="00B45C93">
              <w:rPr>
                <w:rFonts w:ascii="Times New Roman" w:hAnsi="Times New Roman"/>
                <w:bCs/>
                <w:iCs/>
              </w:rPr>
              <w:t>- кратко обосновывать и объяснять свои действия (текущие и планируемые);</w:t>
            </w:r>
          </w:p>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bCs/>
                <w:iCs/>
              </w:rPr>
              <w:t>- писать простые связные сообщения на знакомые или интересующие профессиональные темы</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280807" w:rsidRPr="00B45C93" w:rsidRDefault="00280807" w:rsidP="00280807">
            <w:pPr>
              <w:spacing w:after="0" w:line="240" w:lineRule="auto"/>
              <w:jc w:val="both"/>
              <w:rPr>
                <w:rFonts w:ascii="Times New Roman" w:hAnsi="Times New Roman"/>
                <w:bCs/>
                <w:iCs/>
              </w:rPr>
            </w:pPr>
            <w:r w:rsidRPr="00B45C93">
              <w:rPr>
                <w:rFonts w:ascii="Times New Roman" w:hAnsi="Times New Roman"/>
                <w:bCs/>
                <w:iCs/>
              </w:rPr>
              <w:lastRenderedPageBreak/>
              <w:t>- правила построения простых и сложных предложений на профессиональные темы;</w:t>
            </w:r>
          </w:p>
          <w:p w:rsidR="00280807" w:rsidRPr="00B45C93" w:rsidRDefault="00280807" w:rsidP="00280807">
            <w:pPr>
              <w:spacing w:after="0" w:line="240" w:lineRule="auto"/>
              <w:jc w:val="both"/>
              <w:rPr>
                <w:rFonts w:ascii="Times New Roman" w:hAnsi="Times New Roman"/>
                <w:bCs/>
                <w:iCs/>
              </w:rPr>
            </w:pPr>
            <w:r w:rsidRPr="00B45C93">
              <w:rPr>
                <w:rFonts w:ascii="Times New Roman" w:hAnsi="Times New Roman"/>
                <w:bCs/>
                <w:iCs/>
              </w:rPr>
              <w:t xml:space="preserve">- основные общеупотребительные глаголы </w:t>
            </w:r>
            <w:r w:rsidRPr="00B45C93">
              <w:rPr>
                <w:rFonts w:ascii="Times New Roman" w:hAnsi="Times New Roman"/>
                <w:bCs/>
                <w:iCs/>
              </w:rPr>
              <w:lastRenderedPageBreak/>
              <w:t>(бытовая и профессиональная лексика);</w:t>
            </w:r>
          </w:p>
          <w:p w:rsidR="00280807" w:rsidRPr="00B45C93" w:rsidRDefault="00280807" w:rsidP="00280807">
            <w:pPr>
              <w:spacing w:after="0" w:line="240" w:lineRule="auto"/>
              <w:jc w:val="both"/>
              <w:rPr>
                <w:rFonts w:ascii="Times New Roman" w:hAnsi="Times New Roman"/>
                <w:bCs/>
                <w:iCs/>
              </w:rPr>
            </w:pPr>
            <w:r w:rsidRPr="00B45C93">
              <w:rPr>
                <w:rFonts w:ascii="Times New Roman" w:hAnsi="Times New Roman"/>
                <w:bCs/>
                <w:iCs/>
              </w:rPr>
              <w:t>- лексический минимум, относящийся к описанию предметов, средств и процессов профессиональной деятельности;</w:t>
            </w:r>
          </w:p>
          <w:p w:rsidR="00280807" w:rsidRPr="00B45C93" w:rsidRDefault="00280807" w:rsidP="00280807">
            <w:pPr>
              <w:spacing w:after="0" w:line="240" w:lineRule="auto"/>
              <w:jc w:val="both"/>
              <w:rPr>
                <w:rFonts w:ascii="Times New Roman" w:hAnsi="Times New Roman"/>
                <w:bCs/>
                <w:iCs/>
              </w:rPr>
            </w:pPr>
            <w:r w:rsidRPr="00B45C93">
              <w:rPr>
                <w:rFonts w:ascii="Times New Roman" w:hAnsi="Times New Roman"/>
                <w:bCs/>
                <w:iCs/>
              </w:rPr>
              <w:t>- особенности произношения;</w:t>
            </w:r>
          </w:p>
          <w:p w:rsidR="00280807" w:rsidRPr="00B45C93" w:rsidRDefault="00280807" w:rsidP="00280807">
            <w:pPr>
              <w:spacing w:after="0" w:line="240" w:lineRule="auto"/>
              <w:jc w:val="both"/>
              <w:rPr>
                <w:rFonts w:ascii="Times New Roman" w:hAnsi="Times New Roman"/>
                <w:iCs/>
              </w:rPr>
            </w:pPr>
            <w:r w:rsidRPr="00B45C93">
              <w:rPr>
                <w:rFonts w:ascii="Times New Roman" w:hAnsi="Times New Roman"/>
                <w:bCs/>
                <w:iCs/>
              </w:rPr>
              <w:t>- правила чтения текстов профессиональной направленности</w:t>
            </w:r>
          </w:p>
        </w:tc>
        <w:tc>
          <w:tcPr>
            <w:tcW w:w="2509"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p>
        </w:tc>
      </w:tr>
      <w:tr w:rsidR="00280807" w:rsidRPr="00B45C93" w:rsidTr="00280807">
        <w:tc>
          <w:tcPr>
            <w:tcW w:w="975" w:type="dxa"/>
            <w:tcBorders>
              <w:top w:val="single" w:sz="4" w:space="0" w:color="auto"/>
              <w:left w:val="single" w:sz="4" w:space="0" w:color="auto"/>
              <w:right w:val="single" w:sz="4" w:space="0" w:color="auto"/>
            </w:tcBorders>
          </w:tcPr>
          <w:p w:rsidR="00280807" w:rsidRPr="00B45C93" w:rsidRDefault="00280807" w:rsidP="00280807">
            <w:pPr>
              <w:spacing w:after="0" w:line="240" w:lineRule="auto"/>
              <w:rPr>
                <w:rFonts w:ascii="Times New Roman" w:hAnsi="Times New Roman"/>
                <w:bCs/>
              </w:rPr>
            </w:pPr>
            <w:r w:rsidRPr="00B45C93">
              <w:rPr>
                <w:rFonts w:ascii="Times New Roman" w:hAnsi="Times New Roman"/>
                <w:bCs/>
              </w:rPr>
              <w:t>ПК 1.1</w:t>
            </w:r>
          </w:p>
        </w:tc>
        <w:tc>
          <w:tcPr>
            <w:tcW w:w="3837" w:type="dxa"/>
            <w:tcBorders>
              <w:top w:val="single" w:sz="4" w:space="0" w:color="auto"/>
              <w:left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анализировать юридические факты и возникающие в связи с ними</w:t>
            </w:r>
            <w:r>
              <w:rPr>
                <w:rFonts w:ascii="Times New Roman" w:hAnsi="Times New Roman"/>
              </w:rPr>
              <w:t xml:space="preserve"> </w:t>
            </w:r>
            <w:r w:rsidRPr="00B45C93">
              <w:rPr>
                <w:rFonts w:ascii="Times New Roman" w:hAnsi="Times New Roman"/>
              </w:rPr>
              <w:t>правоотношения</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разграничивать правовые нормы и правоотношения в зависимости от отраслей</w:t>
            </w:r>
            <w:r>
              <w:rPr>
                <w:rFonts w:ascii="Times New Roman" w:hAnsi="Times New Roman"/>
              </w:rPr>
              <w:t xml:space="preserve"> </w:t>
            </w:r>
            <w:r w:rsidRPr="00B45C93">
              <w:rPr>
                <w:rFonts w:ascii="Times New Roman" w:hAnsi="Times New Roman"/>
              </w:rPr>
              <w:t>права</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оперировать юридическими понятиями и категориями</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толковать правовые нормы</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использовать правоприменительную и судебную практику</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применять современные информационные технологии для поиска и обработки</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правовой информации, оформления служебных документов, составления</w:t>
            </w:r>
            <w:r>
              <w:rPr>
                <w:rFonts w:ascii="Times New Roman" w:hAnsi="Times New Roman"/>
              </w:rPr>
              <w:t xml:space="preserve"> </w:t>
            </w:r>
            <w:r w:rsidRPr="00B45C93">
              <w:rPr>
                <w:rFonts w:ascii="Times New Roman" w:hAnsi="Times New Roman"/>
              </w:rPr>
              <w:t>юридических документов</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сущность и содержание основных понятий, категорий, институтов отраслей</w:t>
            </w:r>
            <w:r>
              <w:rPr>
                <w:rFonts w:ascii="Times New Roman" w:hAnsi="Times New Roman"/>
              </w:rPr>
              <w:t xml:space="preserve"> </w:t>
            </w:r>
            <w:r w:rsidRPr="00B45C93">
              <w:rPr>
                <w:rFonts w:ascii="Times New Roman" w:hAnsi="Times New Roman"/>
              </w:rPr>
              <w:t>права</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источники права</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виды материальных и процессуальных норм</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виды юридической ответственности</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правила составления юридических документов</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правила оформления служебных документов</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сущность и содержание правового статуса участников правоотношений</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сущность служебной дисциплины</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формы защиты прав граждан и юридических лиц</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виды и правовое содержание административных производств и процедур</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виды и порядок уголовного и административного судопроизводства</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основные стадии уголовного и административного процесса</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порядок обжалования, опротестования, исполнения и пересмотра</w:t>
            </w:r>
            <w:r>
              <w:rPr>
                <w:rFonts w:ascii="Times New Roman" w:hAnsi="Times New Roman"/>
              </w:rPr>
              <w:t xml:space="preserve"> </w:t>
            </w:r>
            <w:r w:rsidRPr="00B45C93">
              <w:rPr>
                <w:rFonts w:ascii="Times New Roman" w:hAnsi="Times New Roman"/>
              </w:rPr>
              <w:t>постановлений и решений суда</w:t>
            </w:r>
          </w:p>
        </w:tc>
        <w:tc>
          <w:tcPr>
            <w:tcW w:w="2509"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юридически квалифицировать факты, события и обстоятельства</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принимать решения и совершать юридические действия в точном</w:t>
            </w:r>
            <w:r>
              <w:rPr>
                <w:rFonts w:ascii="Times New Roman" w:hAnsi="Times New Roman"/>
              </w:rPr>
              <w:t xml:space="preserve"> соответствии с законом;</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консультировать граждан правовым вопросам</w:t>
            </w:r>
          </w:p>
        </w:tc>
      </w:tr>
      <w:tr w:rsidR="00280807" w:rsidRPr="00B45C93" w:rsidTr="00280807">
        <w:tc>
          <w:tcPr>
            <w:tcW w:w="975"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rPr>
                <w:rFonts w:ascii="Times New Roman" w:hAnsi="Times New Roman"/>
                <w:bCs/>
              </w:rPr>
            </w:pPr>
            <w:r w:rsidRPr="00B45C93">
              <w:rPr>
                <w:rFonts w:ascii="Times New Roman" w:hAnsi="Times New Roman"/>
                <w:bCs/>
              </w:rPr>
              <w:t>ПК 1.2</w:t>
            </w:r>
          </w:p>
        </w:tc>
        <w:tc>
          <w:tcPr>
            <w:tcW w:w="3837"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ориентироваться в системе и структуре правоохранительных органов</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разграничивать функции правоохранительных органов</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применять психологические методы, средства и приемы в конкретных</w:t>
            </w:r>
            <w:r>
              <w:rPr>
                <w:rFonts w:ascii="Times New Roman" w:hAnsi="Times New Roman"/>
              </w:rPr>
              <w:t xml:space="preserve"> </w:t>
            </w:r>
            <w:r w:rsidRPr="00B45C93">
              <w:rPr>
                <w:rFonts w:ascii="Times New Roman" w:hAnsi="Times New Roman"/>
              </w:rPr>
              <w:lastRenderedPageBreak/>
              <w:t>ситуациях;</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lastRenderedPageBreak/>
              <w:t>- основные задачи и направления деятельности правоохранительных органов</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порядок рассмотрения обращений граждан и организаций</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 xml:space="preserve">понятие и признаки состава </w:t>
            </w:r>
            <w:r w:rsidRPr="00B45C93">
              <w:rPr>
                <w:rFonts w:ascii="Times New Roman" w:hAnsi="Times New Roman"/>
              </w:rPr>
              <w:lastRenderedPageBreak/>
              <w:t>преступления, административного</w:t>
            </w:r>
            <w:r>
              <w:rPr>
                <w:rFonts w:ascii="Times New Roman" w:hAnsi="Times New Roman"/>
              </w:rPr>
              <w:t xml:space="preserve"> </w:t>
            </w:r>
            <w:r w:rsidRPr="00B45C93">
              <w:rPr>
                <w:rFonts w:ascii="Times New Roman" w:hAnsi="Times New Roman"/>
              </w:rPr>
              <w:t>правонарушения</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правовое положение участников уголовного и административного</w:t>
            </w:r>
            <w:r>
              <w:rPr>
                <w:rFonts w:ascii="Times New Roman" w:hAnsi="Times New Roman"/>
              </w:rPr>
              <w:t xml:space="preserve"> </w:t>
            </w:r>
            <w:r w:rsidRPr="00B45C93">
              <w:rPr>
                <w:rFonts w:ascii="Times New Roman" w:hAnsi="Times New Roman"/>
              </w:rPr>
              <w:t>судопроизводства</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формы и порядок производства предварительного расследования</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общие принципы профессиональной этики и основные правила служебного</w:t>
            </w:r>
            <w:r>
              <w:rPr>
                <w:rFonts w:ascii="Times New Roman" w:hAnsi="Times New Roman"/>
              </w:rPr>
              <w:t xml:space="preserve"> </w:t>
            </w:r>
            <w:r w:rsidRPr="00B45C93">
              <w:rPr>
                <w:rFonts w:ascii="Times New Roman" w:hAnsi="Times New Roman"/>
              </w:rPr>
              <w:t>поведения государственных служащих</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этические и психолого-педагогические основы формирования</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антикоррупционного поведения сотрудников правоохранительных органов</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правила профессиональной коммуникации;</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способы разрешения конфликтных ситуаций в процессе профессиональной</w:t>
            </w:r>
            <w:r>
              <w:rPr>
                <w:rFonts w:ascii="Times New Roman" w:hAnsi="Times New Roman"/>
              </w:rPr>
              <w:t xml:space="preserve"> </w:t>
            </w:r>
            <w:r w:rsidRPr="00B45C93">
              <w:rPr>
                <w:rFonts w:ascii="Times New Roman" w:hAnsi="Times New Roman"/>
              </w:rPr>
              <w:t>деятельности;</w:t>
            </w:r>
          </w:p>
        </w:tc>
        <w:tc>
          <w:tcPr>
            <w:tcW w:w="2509"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lastRenderedPageBreak/>
              <w:t>- осуществлять прием, регистрацию и рассмотрение обращений граждан и</w:t>
            </w:r>
            <w:r>
              <w:rPr>
                <w:rFonts w:ascii="Times New Roman" w:hAnsi="Times New Roman"/>
              </w:rPr>
              <w:t xml:space="preserve"> </w:t>
            </w:r>
            <w:r w:rsidRPr="00B45C93">
              <w:rPr>
                <w:rFonts w:ascii="Times New Roman" w:hAnsi="Times New Roman"/>
              </w:rPr>
              <w:t xml:space="preserve">организаций, обобщение и анализ полученной </w:t>
            </w:r>
            <w:r w:rsidRPr="00B45C93">
              <w:rPr>
                <w:rFonts w:ascii="Times New Roman" w:hAnsi="Times New Roman"/>
              </w:rPr>
              <w:lastRenderedPageBreak/>
              <w:t>информации</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принимать меры по восстановлению нарушенных прав граждан и организаций</w:t>
            </w:r>
          </w:p>
        </w:tc>
      </w:tr>
      <w:tr w:rsidR="00280807" w:rsidRPr="00B45C93" w:rsidTr="00280807">
        <w:tc>
          <w:tcPr>
            <w:tcW w:w="975"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rPr>
                <w:rFonts w:ascii="Times New Roman" w:hAnsi="Times New Roman"/>
                <w:bCs/>
              </w:rPr>
            </w:pPr>
            <w:r w:rsidRPr="00B45C93">
              <w:rPr>
                <w:rFonts w:ascii="Times New Roman" w:hAnsi="Times New Roman"/>
                <w:bCs/>
              </w:rPr>
              <w:lastRenderedPageBreak/>
              <w:t>ПК 1.3</w:t>
            </w:r>
          </w:p>
        </w:tc>
        <w:tc>
          <w:tcPr>
            <w:tcW w:w="3837"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обеспечивать личную безопасность и безопасность граждан при пресечении правонарушений, задержании и доставлении правонарушителей;</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документировать обстоятельства применения физической силы, специальных средств и огнестрельного оружия;</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информировать органы и организации о фактах, требующих оперативного реагирования;</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поддерживать должный уровень физической и огневой подготовки,</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необходимый для осуществления профессиональной деятельности</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правовую основу применения физической силы, специальных средств и огнестрельного оружия;</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основы личной безопасности;</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порядок и правила оказания первой помощи</w:t>
            </w:r>
          </w:p>
        </w:tc>
        <w:tc>
          <w:tcPr>
            <w:tcW w:w="2509"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применять физическую силу, специальные средства и огнестрельное оружие в порядке, предусмотренном законом;</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пресекать противоправные деяния;</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устранять угрозы безопасности граждан и общественной безопасности;</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организовывать взаимодействие служебных нарядов и функциональных групп в повседневной деятельности и особых условиях;</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xml:space="preserve">- оказывать первую </w:t>
            </w:r>
            <w:r w:rsidRPr="00B45C93">
              <w:rPr>
                <w:rFonts w:ascii="Times New Roman" w:hAnsi="Times New Roman"/>
              </w:rPr>
              <w:lastRenderedPageBreak/>
              <w:t>помощь</w:t>
            </w:r>
          </w:p>
        </w:tc>
      </w:tr>
      <w:tr w:rsidR="00280807" w:rsidRPr="00B45C93" w:rsidTr="00280807">
        <w:tc>
          <w:tcPr>
            <w:tcW w:w="975"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rPr>
                <w:rFonts w:ascii="Times New Roman" w:hAnsi="Times New Roman"/>
                <w:bCs/>
              </w:rPr>
            </w:pPr>
            <w:r w:rsidRPr="00B45C93">
              <w:rPr>
                <w:rFonts w:ascii="Times New Roman" w:hAnsi="Times New Roman"/>
                <w:bCs/>
              </w:rPr>
              <w:lastRenderedPageBreak/>
              <w:t>ПК 1.4</w:t>
            </w:r>
          </w:p>
        </w:tc>
        <w:tc>
          <w:tcPr>
            <w:tcW w:w="3837"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документировать обстоятельства совершения преступления, иного правонарушения, происшествия;</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оказывать содействие при осуществлении мер пресечения и процессуального принуждения;</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документировать факты применения специальной техники;</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учитывать особенности личности правонарушителей и совершаемых ими деяний;</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использовать положительный опыт раскрытия и расследования преступлений и иных правонарушений;</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использовать технические средства по назначению</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нормативные правовые акты, регламентирующие деятельность по выявлению, раскрытию и расследованию преступлений и иных правонарушений;</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порядок приема, регистрации, проверки и разрешения сообщений о преступлениях и иных правонарушениях;</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теоретические основы раскрытия и расследования преступлений;</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-основы криминалистической тактики и криминалистической методики;</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-основные направления, средства и методы противодействия преступлениям</w:t>
            </w:r>
          </w:p>
        </w:tc>
        <w:tc>
          <w:tcPr>
            <w:tcW w:w="2509"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xml:space="preserve">- принимать процессуальные решения по результатам рассмотрения сообщений о преступлениях и иных правонарушениях; </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xml:space="preserve">- проводить отдельные следственные и иные процессуальные действия, оформлять полученные результаты; </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взаимодействовать с должностными лицами органов предварительного расследования в целях обеспечения раскрытия и расследования преступлений;</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-применять технические средства, специальную технику, технико-криминалистические методы и средства при выявлении, раскрытии и расследовании преступлений и иных правонарушений</w:t>
            </w:r>
          </w:p>
        </w:tc>
      </w:tr>
      <w:tr w:rsidR="00280807" w:rsidRPr="00B45C93" w:rsidTr="00280807">
        <w:tc>
          <w:tcPr>
            <w:tcW w:w="975"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rPr>
                <w:rFonts w:ascii="Times New Roman" w:hAnsi="Times New Roman"/>
                <w:bCs/>
              </w:rPr>
            </w:pPr>
            <w:r w:rsidRPr="00B45C93">
              <w:rPr>
                <w:rFonts w:ascii="Times New Roman" w:hAnsi="Times New Roman"/>
                <w:bCs/>
              </w:rPr>
              <w:t>ПК 1.5</w:t>
            </w:r>
          </w:p>
        </w:tc>
        <w:tc>
          <w:tcPr>
            <w:tcW w:w="3837"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анализировать оперативную обстановку на обслуживаемой территории;</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участвовать в профилактике правонарушений;</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xml:space="preserve">- использовать формы и методы предупреждения преступлений и </w:t>
            </w:r>
            <w:r w:rsidRPr="00B45C93">
              <w:rPr>
                <w:rFonts w:ascii="Times New Roman" w:hAnsi="Times New Roman"/>
              </w:rPr>
              <w:lastRenderedPageBreak/>
              <w:t>иных правонарушений;</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участвовать в пропаганде правовых знаний</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lastRenderedPageBreak/>
              <w:t>- основные характеристики и детерминанты преступности;</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структуру личности преступника;</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механизм индивидуального преступного поведения;</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основы виктимологии;</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lastRenderedPageBreak/>
              <w:t>- правовую основу системы профилактики правонарушений;</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виды профилактики правонарушений и формы профилактического воздействия</w:t>
            </w:r>
          </w:p>
        </w:tc>
        <w:tc>
          <w:tcPr>
            <w:tcW w:w="2509"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lastRenderedPageBreak/>
              <w:t>- выявлять обстоятельства, способствующие совершению преступлений и иных правонарушений;</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xml:space="preserve">- выявлять лиц, </w:t>
            </w:r>
            <w:r w:rsidRPr="00B45C93">
              <w:rPr>
                <w:rFonts w:ascii="Times New Roman" w:hAnsi="Times New Roman"/>
              </w:rPr>
              <w:lastRenderedPageBreak/>
              <w:t>имеющих намерение совершить противоправные действия;</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вносить в органы, организации, объединения представления об устранении причин преступлений и иных правонарушений, условий, способствующих их совершению;</w:t>
            </w:r>
          </w:p>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проводить индивидуальную профилактическую работу</w:t>
            </w:r>
          </w:p>
        </w:tc>
      </w:tr>
      <w:tr w:rsidR="00280807" w:rsidRPr="00B45C93" w:rsidTr="00280807">
        <w:tc>
          <w:tcPr>
            <w:tcW w:w="975" w:type="dxa"/>
            <w:tcBorders>
              <w:top w:val="single" w:sz="4" w:space="0" w:color="auto"/>
              <w:left w:val="single" w:sz="4" w:space="0" w:color="auto"/>
              <w:right w:val="single" w:sz="4" w:space="0" w:color="auto"/>
            </w:tcBorders>
          </w:tcPr>
          <w:p w:rsidR="00280807" w:rsidRPr="00B45C93" w:rsidRDefault="00280807" w:rsidP="00280807">
            <w:pPr>
              <w:spacing w:after="0" w:line="240" w:lineRule="auto"/>
              <w:rPr>
                <w:rFonts w:ascii="Times New Roman" w:hAnsi="Times New Roman"/>
                <w:bCs/>
              </w:rPr>
            </w:pPr>
            <w:r w:rsidRPr="00B45C93">
              <w:rPr>
                <w:rFonts w:ascii="Times New Roman" w:hAnsi="Times New Roman"/>
                <w:bCs/>
              </w:rPr>
              <w:lastRenderedPageBreak/>
              <w:t>ПК 1.6</w:t>
            </w:r>
          </w:p>
        </w:tc>
        <w:tc>
          <w:tcPr>
            <w:tcW w:w="3837" w:type="dxa"/>
            <w:tcBorders>
              <w:top w:val="single" w:sz="4" w:space="0" w:color="auto"/>
              <w:left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соблюдать правила работы со служебными документами и режим секретности</w:t>
            </w:r>
            <w:r>
              <w:rPr>
                <w:rFonts w:ascii="Times New Roman" w:hAnsi="Times New Roman"/>
              </w:rPr>
              <w:t xml:space="preserve"> </w:t>
            </w:r>
            <w:r w:rsidRPr="00B45C93">
              <w:rPr>
                <w:rFonts w:ascii="Times New Roman" w:hAnsi="Times New Roman"/>
              </w:rPr>
              <w:t>в профессиональной деятельности</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использовать технические средства при работе со служебными документами</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разграничивать сведения, составляющие государственную тайну, сведения</w:t>
            </w:r>
            <w:r>
              <w:rPr>
                <w:rFonts w:ascii="Times New Roman" w:hAnsi="Times New Roman"/>
              </w:rPr>
              <w:t xml:space="preserve"> </w:t>
            </w:r>
            <w:r w:rsidRPr="00B45C93">
              <w:rPr>
                <w:rFonts w:ascii="Times New Roman" w:hAnsi="Times New Roman"/>
              </w:rPr>
              <w:t>конфиденциального характера и информацию ограниченного распространения</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правовую основу делопроизводства и обеспечения режима секретности</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организацию службы делопроизводства</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правила оформления служебных документов</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правила организации документооборота</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порядок хранения и уничтожения документов и дел</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перечень сведений, составляющих государственную тайну, ответственность за</w:t>
            </w:r>
            <w:r>
              <w:rPr>
                <w:rFonts w:ascii="Times New Roman" w:hAnsi="Times New Roman"/>
              </w:rPr>
              <w:t xml:space="preserve"> </w:t>
            </w:r>
            <w:r w:rsidRPr="00B45C93">
              <w:rPr>
                <w:rFonts w:ascii="Times New Roman" w:hAnsi="Times New Roman"/>
              </w:rPr>
              <w:t>нарушение законодательства Российской Федерации о государственной тайне</w:t>
            </w:r>
            <w:r>
              <w:rPr>
                <w:rFonts w:ascii="Times New Roman" w:hAnsi="Times New Roman"/>
              </w:rPr>
              <w:t>;</w:t>
            </w:r>
          </w:p>
          <w:p w:rsidR="00280807" w:rsidRPr="00B45C93" w:rsidRDefault="00280807" w:rsidP="00280807">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перечень информации ограниченного распространения, порядок обращения с</w:t>
            </w:r>
            <w:r>
              <w:rPr>
                <w:rFonts w:ascii="Times New Roman" w:hAnsi="Times New Roman"/>
              </w:rPr>
              <w:t xml:space="preserve"> </w:t>
            </w:r>
            <w:r w:rsidRPr="00B45C93">
              <w:rPr>
                <w:rFonts w:ascii="Times New Roman" w:hAnsi="Times New Roman"/>
              </w:rPr>
              <w:t>ней, ответственность за разглашение такой информации</w:t>
            </w:r>
          </w:p>
        </w:tc>
        <w:tc>
          <w:tcPr>
            <w:tcW w:w="2509" w:type="dxa"/>
            <w:tcBorders>
              <w:top w:val="single" w:sz="4" w:space="0" w:color="auto"/>
              <w:left w:val="single" w:sz="4" w:space="0" w:color="auto"/>
              <w:bottom w:val="single" w:sz="4" w:space="0" w:color="auto"/>
              <w:right w:val="single" w:sz="4" w:space="0" w:color="auto"/>
            </w:tcBorders>
          </w:tcPr>
          <w:p w:rsidR="00280807" w:rsidRPr="00B45C93" w:rsidRDefault="00280807" w:rsidP="00280807">
            <w:pPr>
              <w:spacing w:after="0" w:line="240" w:lineRule="auto"/>
              <w:jc w:val="both"/>
              <w:rPr>
                <w:rFonts w:ascii="Times New Roman" w:hAnsi="Times New Roman"/>
              </w:rPr>
            </w:pPr>
            <w:r w:rsidRPr="00B45C93">
              <w:rPr>
                <w:rFonts w:ascii="Times New Roman" w:hAnsi="Times New Roman"/>
              </w:rPr>
              <w:t>- осуществлять ведение делопроизводства и обеспечивать режим секретности в</w:t>
            </w:r>
            <w:r>
              <w:rPr>
                <w:rFonts w:ascii="Times New Roman" w:hAnsi="Times New Roman"/>
              </w:rPr>
              <w:t xml:space="preserve"> </w:t>
            </w:r>
            <w:r w:rsidRPr="00B45C93">
              <w:rPr>
                <w:rFonts w:ascii="Times New Roman" w:hAnsi="Times New Roman"/>
              </w:rPr>
              <w:t>правоохранительном органе</w:t>
            </w:r>
          </w:p>
        </w:tc>
      </w:tr>
    </w:tbl>
    <w:p w:rsidR="00280807" w:rsidRDefault="00280807" w:rsidP="00280807">
      <w:pPr>
        <w:spacing w:after="0" w:line="240" w:lineRule="auto"/>
        <w:ind w:firstLine="709"/>
        <w:jc w:val="both"/>
        <w:rPr>
          <w:rFonts w:ascii="Times New Roman" w:hAnsi="Times New Roman"/>
          <w:b/>
          <w:bCs/>
          <w:sz w:val="24"/>
          <w:szCs w:val="24"/>
        </w:rPr>
      </w:pPr>
    </w:p>
    <w:p w:rsidR="00280807" w:rsidRPr="00725F35" w:rsidRDefault="00280807" w:rsidP="00280807">
      <w:pPr>
        <w:spacing w:after="0" w:line="240" w:lineRule="auto"/>
        <w:ind w:firstLine="709"/>
        <w:jc w:val="both"/>
        <w:rPr>
          <w:rFonts w:ascii="Times New Roman" w:hAnsi="Times New Roman"/>
          <w:b/>
          <w:bCs/>
          <w:color w:val="FF0000"/>
          <w:sz w:val="24"/>
          <w:szCs w:val="24"/>
        </w:rPr>
      </w:pPr>
      <w:r w:rsidRPr="00BC3DFC">
        <w:rPr>
          <w:rFonts w:ascii="Times New Roman" w:hAnsi="Times New Roman"/>
          <w:b/>
          <w:bCs/>
          <w:sz w:val="24"/>
          <w:szCs w:val="24"/>
        </w:rPr>
        <w:t xml:space="preserve">1.3. </w:t>
      </w:r>
      <w:r w:rsidRPr="002C581C">
        <w:rPr>
          <w:rFonts w:ascii="Times New Roman" w:hAnsi="Times New Roman"/>
          <w:b/>
          <w:bCs/>
          <w:sz w:val="24"/>
          <w:szCs w:val="24"/>
        </w:rPr>
        <w:t>Обоснование часов вариативной части ОПОП-П</w:t>
      </w:r>
    </w:p>
    <w:tbl>
      <w:tblPr>
        <w:tblStyle w:val="af3"/>
        <w:tblW w:w="10036" w:type="dxa"/>
        <w:tblInd w:w="-5" w:type="dxa"/>
        <w:tblLook w:val="04A0" w:firstRow="1" w:lastRow="0" w:firstColumn="1" w:lastColumn="0" w:noHBand="0" w:noVBand="1"/>
      </w:tblPr>
      <w:tblGrid>
        <w:gridCol w:w="761"/>
        <w:gridCol w:w="3082"/>
        <w:gridCol w:w="2060"/>
        <w:gridCol w:w="1422"/>
        <w:gridCol w:w="2711"/>
      </w:tblGrid>
      <w:tr w:rsidR="00280807" w:rsidRPr="008464F6" w:rsidTr="00280807">
        <w:tc>
          <w:tcPr>
            <w:tcW w:w="761" w:type="dxa"/>
          </w:tcPr>
          <w:p w:rsidR="00280807" w:rsidRPr="008464F6" w:rsidRDefault="00280807" w:rsidP="00280807">
            <w:pPr>
              <w:pStyle w:val="ae"/>
              <w:spacing w:after="120"/>
              <w:ind w:left="0"/>
              <w:rPr>
                <w:b/>
              </w:rPr>
            </w:pPr>
            <w:r w:rsidRPr="008464F6">
              <w:rPr>
                <w:b/>
              </w:rPr>
              <w:t>№№ п/п</w:t>
            </w:r>
          </w:p>
        </w:tc>
        <w:tc>
          <w:tcPr>
            <w:tcW w:w="3082" w:type="dxa"/>
          </w:tcPr>
          <w:p w:rsidR="00280807" w:rsidRPr="008464F6" w:rsidRDefault="00280807" w:rsidP="00280807">
            <w:pPr>
              <w:pStyle w:val="ae"/>
              <w:spacing w:after="120"/>
              <w:ind w:left="0"/>
              <w:rPr>
                <w:b/>
              </w:rPr>
            </w:pPr>
            <w:r w:rsidRPr="008464F6">
              <w:rPr>
                <w:b/>
              </w:rPr>
              <w:t xml:space="preserve">Дополнительные знания, умения, навыки </w:t>
            </w:r>
          </w:p>
        </w:tc>
        <w:tc>
          <w:tcPr>
            <w:tcW w:w="2060" w:type="dxa"/>
          </w:tcPr>
          <w:p w:rsidR="00280807" w:rsidRPr="008464F6" w:rsidRDefault="00280807" w:rsidP="00280807">
            <w:pPr>
              <w:pStyle w:val="ae"/>
              <w:spacing w:after="120"/>
              <w:ind w:left="0"/>
              <w:rPr>
                <w:b/>
              </w:rPr>
            </w:pPr>
            <w:r w:rsidRPr="008464F6">
              <w:rPr>
                <w:b/>
              </w:rPr>
              <w:t>№, наименование темы</w:t>
            </w:r>
          </w:p>
        </w:tc>
        <w:tc>
          <w:tcPr>
            <w:tcW w:w="1422" w:type="dxa"/>
          </w:tcPr>
          <w:p w:rsidR="00280807" w:rsidRPr="008464F6" w:rsidRDefault="00280807" w:rsidP="00280807">
            <w:pPr>
              <w:pStyle w:val="ae"/>
              <w:spacing w:after="120"/>
              <w:ind w:left="0"/>
              <w:jc w:val="center"/>
              <w:rPr>
                <w:b/>
              </w:rPr>
            </w:pPr>
            <w:r w:rsidRPr="008464F6">
              <w:rPr>
                <w:b/>
              </w:rPr>
              <w:t>Объем часов</w:t>
            </w:r>
          </w:p>
        </w:tc>
        <w:tc>
          <w:tcPr>
            <w:tcW w:w="2711" w:type="dxa"/>
          </w:tcPr>
          <w:p w:rsidR="00280807" w:rsidRPr="004F4DDD" w:rsidRDefault="00280807" w:rsidP="00280807">
            <w:pPr>
              <w:pStyle w:val="ae"/>
              <w:spacing w:after="120"/>
              <w:ind w:left="0"/>
              <w:rPr>
                <w:b/>
                <w:lang w:val="ru-RU"/>
              </w:rPr>
            </w:pPr>
            <w:r w:rsidRPr="004F4DDD">
              <w:rPr>
                <w:b/>
                <w:lang w:val="ru-RU"/>
              </w:rPr>
              <w:t>Обоснование включения в рабочую программу</w:t>
            </w:r>
          </w:p>
        </w:tc>
      </w:tr>
      <w:tr w:rsidR="00280807" w:rsidRPr="008464F6" w:rsidTr="00280807">
        <w:tc>
          <w:tcPr>
            <w:tcW w:w="761" w:type="dxa"/>
          </w:tcPr>
          <w:p w:rsidR="00280807" w:rsidRPr="004F4DDD" w:rsidRDefault="00280807" w:rsidP="00280807">
            <w:pPr>
              <w:pStyle w:val="ae"/>
              <w:spacing w:after="120"/>
              <w:ind w:left="0"/>
              <w:rPr>
                <w:lang w:val="ru-RU"/>
              </w:rPr>
            </w:pPr>
          </w:p>
        </w:tc>
        <w:tc>
          <w:tcPr>
            <w:tcW w:w="3082" w:type="dxa"/>
          </w:tcPr>
          <w:p w:rsidR="00280807" w:rsidRPr="004F4DDD" w:rsidRDefault="00280807" w:rsidP="00280807">
            <w:pPr>
              <w:pStyle w:val="ae"/>
              <w:spacing w:after="120"/>
              <w:ind w:left="0"/>
              <w:rPr>
                <w:lang w:val="ru-RU"/>
              </w:rPr>
            </w:pPr>
          </w:p>
        </w:tc>
        <w:tc>
          <w:tcPr>
            <w:tcW w:w="2060" w:type="dxa"/>
          </w:tcPr>
          <w:p w:rsidR="00280807" w:rsidRPr="004F4DDD" w:rsidRDefault="00280807" w:rsidP="00280807">
            <w:pPr>
              <w:pStyle w:val="ae"/>
              <w:snapToGrid w:val="0"/>
              <w:ind w:left="0"/>
              <w:jc w:val="both"/>
              <w:rPr>
                <w:lang w:val="ru-RU"/>
              </w:rPr>
            </w:pPr>
          </w:p>
        </w:tc>
        <w:tc>
          <w:tcPr>
            <w:tcW w:w="1422" w:type="dxa"/>
          </w:tcPr>
          <w:p w:rsidR="00280807" w:rsidRPr="004F4DDD" w:rsidRDefault="00280807" w:rsidP="00280807">
            <w:pPr>
              <w:pStyle w:val="ae"/>
              <w:spacing w:after="120"/>
              <w:ind w:left="0"/>
              <w:jc w:val="center"/>
              <w:rPr>
                <w:lang w:val="ru-RU"/>
              </w:rPr>
            </w:pPr>
          </w:p>
        </w:tc>
        <w:tc>
          <w:tcPr>
            <w:tcW w:w="2711" w:type="dxa"/>
          </w:tcPr>
          <w:p w:rsidR="00280807" w:rsidRPr="008464F6" w:rsidRDefault="00280807" w:rsidP="00280807">
            <w:pPr>
              <w:jc w:val="both"/>
            </w:pPr>
          </w:p>
        </w:tc>
      </w:tr>
    </w:tbl>
    <w:p w:rsidR="00280807" w:rsidRDefault="00280807" w:rsidP="00280807">
      <w:pPr>
        <w:spacing w:after="0" w:line="240" w:lineRule="auto"/>
        <w:jc w:val="both"/>
        <w:rPr>
          <w:rFonts w:ascii="Times New Roman" w:hAnsi="Times New Roman"/>
          <w:b/>
          <w:bCs/>
          <w:sz w:val="24"/>
          <w:szCs w:val="24"/>
        </w:rPr>
      </w:pPr>
    </w:p>
    <w:p w:rsidR="00280807" w:rsidRDefault="00280807" w:rsidP="00280807">
      <w:pPr>
        <w:spacing w:after="0" w:line="240" w:lineRule="auto"/>
        <w:jc w:val="center"/>
        <w:rPr>
          <w:rFonts w:ascii="Times New Roman" w:hAnsi="Times New Roman"/>
          <w:b/>
          <w:bCs/>
          <w:sz w:val="24"/>
          <w:szCs w:val="24"/>
        </w:rPr>
      </w:pPr>
    </w:p>
    <w:p w:rsidR="00280807" w:rsidRDefault="00280807" w:rsidP="00280807">
      <w:pPr>
        <w:spacing w:after="0" w:line="240" w:lineRule="auto"/>
        <w:jc w:val="center"/>
        <w:rPr>
          <w:rFonts w:ascii="Times New Roman" w:hAnsi="Times New Roman"/>
          <w:b/>
          <w:bCs/>
          <w:sz w:val="24"/>
          <w:szCs w:val="24"/>
        </w:rPr>
      </w:pPr>
    </w:p>
    <w:p w:rsidR="00280807" w:rsidRDefault="00280807" w:rsidP="00280807">
      <w:pPr>
        <w:spacing w:after="0" w:line="240" w:lineRule="auto"/>
        <w:jc w:val="center"/>
        <w:rPr>
          <w:rFonts w:ascii="Times New Roman" w:hAnsi="Times New Roman"/>
          <w:b/>
          <w:bCs/>
          <w:sz w:val="24"/>
          <w:szCs w:val="24"/>
        </w:rPr>
      </w:pPr>
    </w:p>
    <w:p w:rsidR="00280807" w:rsidRDefault="00280807" w:rsidP="00280807">
      <w:pPr>
        <w:spacing w:after="0" w:line="240" w:lineRule="auto"/>
        <w:jc w:val="center"/>
        <w:rPr>
          <w:rFonts w:ascii="Times New Roman" w:hAnsi="Times New Roman"/>
          <w:b/>
          <w:bCs/>
          <w:sz w:val="24"/>
          <w:szCs w:val="24"/>
        </w:rPr>
      </w:pPr>
    </w:p>
    <w:p w:rsidR="00280807" w:rsidRPr="00BC3DFC" w:rsidRDefault="00280807" w:rsidP="00280807">
      <w:pPr>
        <w:spacing w:after="0" w:line="240" w:lineRule="auto"/>
        <w:jc w:val="center"/>
        <w:rPr>
          <w:rFonts w:ascii="Times New Roman" w:hAnsi="Times New Roman"/>
          <w:b/>
          <w:bCs/>
          <w:sz w:val="24"/>
          <w:szCs w:val="24"/>
        </w:rPr>
      </w:pPr>
      <w:r w:rsidRPr="00BC3DFC">
        <w:rPr>
          <w:rFonts w:ascii="Times New Roman" w:hAnsi="Times New Roman"/>
          <w:b/>
          <w:bCs/>
          <w:sz w:val="24"/>
          <w:szCs w:val="24"/>
        </w:rPr>
        <w:t>2. СТРУКТУРА И СОДЕРЖАНИЕ ДИСЦИПЛИНЫ</w:t>
      </w:r>
    </w:p>
    <w:p w:rsidR="00280807" w:rsidRPr="00BC3DFC" w:rsidRDefault="00280807" w:rsidP="00280807">
      <w:pPr>
        <w:spacing w:after="0" w:line="240" w:lineRule="auto"/>
        <w:ind w:firstLine="709"/>
        <w:jc w:val="both"/>
        <w:rPr>
          <w:rFonts w:ascii="Times New Roman" w:hAnsi="Times New Roman"/>
          <w:b/>
          <w:sz w:val="24"/>
          <w:szCs w:val="24"/>
        </w:rPr>
      </w:pPr>
      <w:r w:rsidRPr="00BC3DFC">
        <w:rPr>
          <w:rFonts w:ascii="Times New Roman" w:hAnsi="Times New Roman"/>
          <w:b/>
          <w:bCs/>
          <w:sz w:val="24"/>
          <w:szCs w:val="24"/>
        </w:rPr>
        <w:t xml:space="preserve">2.1. </w:t>
      </w:r>
      <w:r>
        <w:rPr>
          <w:rFonts w:ascii="Times New Roman" w:hAnsi="Times New Roman"/>
          <w:b/>
          <w:bCs/>
          <w:sz w:val="24"/>
          <w:szCs w:val="24"/>
        </w:rPr>
        <w:t>Трудоемкость освоения дисциплины</w:t>
      </w:r>
    </w:p>
    <w:tbl>
      <w:tblPr>
        <w:tblW w:w="482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79"/>
        <w:gridCol w:w="1159"/>
        <w:gridCol w:w="2177"/>
      </w:tblGrid>
      <w:tr w:rsidR="00280807" w:rsidRPr="00257255" w:rsidTr="00280807">
        <w:trPr>
          <w:trHeight w:val="23"/>
        </w:trPr>
        <w:tc>
          <w:tcPr>
            <w:tcW w:w="3383" w:type="pct"/>
            <w:vAlign w:val="center"/>
          </w:tcPr>
          <w:p w:rsidR="00280807" w:rsidRPr="00257255" w:rsidRDefault="00280807" w:rsidP="00280807">
            <w:pPr>
              <w:spacing w:after="0"/>
              <w:jc w:val="center"/>
              <w:rPr>
                <w:rFonts w:ascii="Times New Roman" w:hAnsi="Times New Roman"/>
                <w:b/>
                <w:sz w:val="24"/>
              </w:rPr>
            </w:pPr>
            <w:r w:rsidRPr="00257255">
              <w:rPr>
                <w:rFonts w:ascii="Times New Roman" w:hAnsi="Times New Roman"/>
                <w:b/>
                <w:sz w:val="24"/>
              </w:rPr>
              <w:t xml:space="preserve">Наименование составных частей </w:t>
            </w:r>
            <w:r>
              <w:rPr>
                <w:rFonts w:ascii="Times New Roman" w:hAnsi="Times New Roman"/>
                <w:b/>
                <w:sz w:val="24"/>
              </w:rPr>
              <w:t>дисциплины</w:t>
            </w:r>
          </w:p>
        </w:tc>
        <w:tc>
          <w:tcPr>
            <w:tcW w:w="562" w:type="pct"/>
            <w:vAlign w:val="center"/>
          </w:tcPr>
          <w:p w:rsidR="00280807" w:rsidRPr="00257255" w:rsidRDefault="00280807" w:rsidP="00280807">
            <w:pPr>
              <w:spacing w:after="0"/>
              <w:jc w:val="center"/>
              <w:rPr>
                <w:rFonts w:ascii="Times New Roman" w:hAnsi="Times New Roman"/>
                <w:b/>
                <w:iCs/>
                <w:sz w:val="24"/>
              </w:rPr>
            </w:pPr>
            <w:r w:rsidRPr="00257255">
              <w:rPr>
                <w:rFonts w:ascii="Times New Roman" w:hAnsi="Times New Roman"/>
                <w:b/>
                <w:iCs/>
                <w:sz w:val="24"/>
              </w:rPr>
              <w:t>Объем в часах</w:t>
            </w:r>
          </w:p>
        </w:tc>
        <w:tc>
          <w:tcPr>
            <w:tcW w:w="1055" w:type="pct"/>
          </w:tcPr>
          <w:p w:rsidR="00280807" w:rsidRDefault="00280807" w:rsidP="00280807">
            <w:pPr>
              <w:spacing w:after="0"/>
              <w:jc w:val="center"/>
              <w:rPr>
                <w:rFonts w:ascii="Times New Roman" w:hAnsi="Times New Roman"/>
                <w:b/>
                <w:sz w:val="24"/>
              </w:rPr>
            </w:pPr>
            <w:r w:rsidRPr="00257255">
              <w:rPr>
                <w:rFonts w:ascii="Times New Roman" w:hAnsi="Times New Roman"/>
                <w:b/>
                <w:sz w:val="24"/>
              </w:rPr>
              <w:t xml:space="preserve">В т.ч. в форме </w:t>
            </w:r>
          </w:p>
          <w:p w:rsidR="00280807" w:rsidRPr="00257255" w:rsidRDefault="00280807" w:rsidP="00280807">
            <w:pPr>
              <w:spacing w:after="0"/>
              <w:jc w:val="center"/>
              <w:rPr>
                <w:rFonts w:ascii="Times New Roman" w:hAnsi="Times New Roman"/>
                <w:b/>
                <w:iCs/>
                <w:sz w:val="24"/>
              </w:rPr>
            </w:pPr>
            <w:r w:rsidRPr="00257255">
              <w:rPr>
                <w:rFonts w:ascii="Times New Roman" w:hAnsi="Times New Roman"/>
                <w:b/>
                <w:sz w:val="24"/>
              </w:rPr>
              <w:t>практ</w:t>
            </w:r>
            <w:r>
              <w:rPr>
                <w:rFonts w:ascii="Times New Roman" w:hAnsi="Times New Roman"/>
                <w:b/>
                <w:sz w:val="24"/>
              </w:rPr>
              <w:t>.п</w:t>
            </w:r>
            <w:r w:rsidRPr="00257255">
              <w:rPr>
                <w:rFonts w:ascii="Times New Roman" w:hAnsi="Times New Roman"/>
                <w:b/>
                <w:sz w:val="24"/>
              </w:rPr>
              <w:t>одготовки</w:t>
            </w:r>
          </w:p>
        </w:tc>
      </w:tr>
      <w:tr w:rsidR="00280807" w:rsidRPr="00257255" w:rsidTr="00280807">
        <w:trPr>
          <w:trHeight w:val="23"/>
        </w:trPr>
        <w:tc>
          <w:tcPr>
            <w:tcW w:w="3383" w:type="pct"/>
            <w:vAlign w:val="center"/>
          </w:tcPr>
          <w:p w:rsidR="00280807" w:rsidRPr="003C600F" w:rsidRDefault="00280807" w:rsidP="00280807">
            <w:pPr>
              <w:spacing w:after="0"/>
              <w:jc w:val="both"/>
              <w:rPr>
                <w:rFonts w:ascii="Times New Roman" w:hAnsi="Times New Roman"/>
                <w:b/>
                <w:bCs/>
                <w:sz w:val="24"/>
                <w:szCs w:val="24"/>
              </w:rPr>
            </w:pPr>
            <w:r w:rsidRPr="003C600F">
              <w:rPr>
                <w:rFonts w:ascii="Times New Roman" w:hAnsi="Times New Roman"/>
                <w:b/>
                <w:bCs/>
                <w:sz w:val="24"/>
                <w:szCs w:val="24"/>
              </w:rPr>
              <w:t>Учебные занятия, в т.ч.:</w:t>
            </w:r>
          </w:p>
        </w:tc>
        <w:tc>
          <w:tcPr>
            <w:tcW w:w="562" w:type="pct"/>
            <w:vAlign w:val="center"/>
          </w:tcPr>
          <w:p w:rsidR="00280807" w:rsidRPr="003C600F" w:rsidRDefault="00280807" w:rsidP="00280807">
            <w:pPr>
              <w:spacing w:after="0"/>
              <w:jc w:val="center"/>
              <w:rPr>
                <w:rFonts w:ascii="Times New Roman" w:hAnsi="Times New Roman"/>
                <w:b/>
                <w:bCs/>
                <w:sz w:val="24"/>
                <w:szCs w:val="24"/>
              </w:rPr>
            </w:pPr>
            <w:r>
              <w:rPr>
                <w:rFonts w:ascii="Times New Roman" w:hAnsi="Times New Roman"/>
                <w:b/>
                <w:bCs/>
                <w:sz w:val="24"/>
                <w:szCs w:val="24"/>
                <w:lang w:val="en-US"/>
              </w:rPr>
              <w:t>13</w:t>
            </w:r>
            <w:r>
              <w:rPr>
                <w:rFonts w:ascii="Times New Roman" w:hAnsi="Times New Roman"/>
                <w:b/>
                <w:bCs/>
                <w:sz w:val="24"/>
                <w:szCs w:val="24"/>
              </w:rPr>
              <w:t>4</w:t>
            </w:r>
          </w:p>
        </w:tc>
        <w:tc>
          <w:tcPr>
            <w:tcW w:w="1055" w:type="pct"/>
            <w:vAlign w:val="center"/>
          </w:tcPr>
          <w:p w:rsidR="00280807" w:rsidRPr="003C600F" w:rsidRDefault="00280807" w:rsidP="00280807">
            <w:pPr>
              <w:spacing w:after="0"/>
              <w:jc w:val="center"/>
              <w:rPr>
                <w:rFonts w:ascii="Times New Roman" w:hAnsi="Times New Roman"/>
                <w:b/>
                <w:bCs/>
                <w:sz w:val="24"/>
                <w:szCs w:val="24"/>
              </w:rPr>
            </w:pPr>
            <w:r>
              <w:rPr>
                <w:rFonts w:ascii="Times New Roman" w:hAnsi="Times New Roman"/>
                <w:b/>
                <w:bCs/>
                <w:sz w:val="24"/>
                <w:szCs w:val="24"/>
              </w:rPr>
              <w:t>120</w:t>
            </w:r>
          </w:p>
        </w:tc>
      </w:tr>
      <w:tr w:rsidR="00280807" w:rsidRPr="00257255" w:rsidTr="00280807">
        <w:trPr>
          <w:trHeight w:val="23"/>
        </w:trPr>
        <w:tc>
          <w:tcPr>
            <w:tcW w:w="3383" w:type="pct"/>
            <w:vAlign w:val="center"/>
          </w:tcPr>
          <w:p w:rsidR="00280807" w:rsidRPr="00DA40C5" w:rsidRDefault="00280807" w:rsidP="00280807">
            <w:pPr>
              <w:spacing w:after="0"/>
              <w:jc w:val="both"/>
              <w:rPr>
                <w:rFonts w:ascii="Times New Roman" w:hAnsi="Times New Roman"/>
                <w:bCs/>
                <w:i/>
                <w:sz w:val="24"/>
                <w:szCs w:val="24"/>
              </w:rPr>
            </w:pPr>
            <w:r w:rsidRPr="00DA40C5">
              <w:rPr>
                <w:rFonts w:ascii="Times New Roman" w:hAnsi="Times New Roman"/>
                <w:bCs/>
                <w:i/>
                <w:sz w:val="24"/>
                <w:szCs w:val="24"/>
              </w:rPr>
              <w:t>Теоретические занятия</w:t>
            </w:r>
          </w:p>
        </w:tc>
        <w:tc>
          <w:tcPr>
            <w:tcW w:w="562" w:type="pct"/>
            <w:vAlign w:val="center"/>
          </w:tcPr>
          <w:p w:rsidR="00280807" w:rsidRDefault="00280807" w:rsidP="00280807">
            <w:pPr>
              <w:spacing w:after="0"/>
              <w:jc w:val="center"/>
              <w:rPr>
                <w:rFonts w:ascii="Times New Roman" w:hAnsi="Times New Roman"/>
                <w:bCs/>
                <w:sz w:val="24"/>
                <w:szCs w:val="24"/>
              </w:rPr>
            </w:pPr>
            <w:r>
              <w:rPr>
                <w:rFonts w:ascii="Times New Roman" w:hAnsi="Times New Roman"/>
                <w:bCs/>
                <w:sz w:val="24"/>
                <w:szCs w:val="24"/>
              </w:rPr>
              <w:t>58</w:t>
            </w:r>
          </w:p>
        </w:tc>
        <w:tc>
          <w:tcPr>
            <w:tcW w:w="1055" w:type="pct"/>
            <w:vAlign w:val="center"/>
          </w:tcPr>
          <w:p w:rsidR="00280807" w:rsidRPr="00D9245A" w:rsidRDefault="00280807" w:rsidP="00280807">
            <w:pPr>
              <w:spacing w:after="0"/>
              <w:jc w:val="center"/>
              <w:rPr>
                <w:rFonts w:ascii="Times New Roman" w:hAnsi="Times New Roman"/>
                <w:bCs/>
                <w:sz w:val="24"/>
                <w:szCs w:val="24"/>
                <w:lang w:val="en-US"/>
              </w:rPr>
            </w:pPr>
            <w:r>
              <w:rPr>
                <w:rFonts w:ascii="Times New Roman" w:hAnsi="Times New Roman"/>
                <w:bCs/>
                <w:sz w:val="24"/>
                <w:szCs w:val="24"/>
                <w:lang w:val="en-US"/>
              </w:rPr>
              <w:t>44</w:t>
            </w:r>
          </w:p>
        </w:tc>
      </w:tr>
      <w:tr w:rsidR="00280807" w:rsidRPr="00257255" w:rsidTr="00280807">
        <w:trPr>
          <w:trHeight w:val="23"/>
        </w:trPr>
        <w:tc>
          <w:tcPr>
            <w:tcW w:w="3383" w:type="pct"/>
            <w:vAlign w:val="center"/>
          </w:tcPr>
          <w:p w:rsidR="00280807" w:rsidRPr="00DA40C5" w:rsidRDefault="00511EE0" w:rsidP="00280807">
            <w:pPr>
              <w:spacing w:after="0"/>
              <w:jc w:val="both"/>
              <w:rPr>
                <w:rFonts w:ascii="Times New Roman" w:hAnsi="Times New Roman"/>
                <w:bCs/>
                <w:i/>
                <w:sz w:val="24"/>
                <w:szCs w:val="24"/>
              </w:rPr>
            </w:pPr>
            <w:r>
              <w:rPr>
                <w:rFonts w:ascii="Times New Roman" w:hAnsi="Times New Roman"/>
                <w:bCs/>
                <w:i/>
                <w:sz w:val="24"/>
                <w:szCs w:val="24"/>
              </w:rPr>
              <w:t>Практические занятия</w:t>
            </w:r>
          </w:p>
        </w:tc>
        <w:tc>
          <w:tcPr>
            <w:tcW w:w="562" w:type="pct"/>
            <w:vAlign w:val="center"/>
          </w:tcPr>
          <w:p w:rsidR="00280807" w:rsidRDefault="00280807" w:rsidP="00280807">
            <w:pPr>
              <w:spacing w:after="0"/>
              <w:jc w:val="center"/>
              <w:rPr>
                <w:rFonts w:ascii="Times New Roman" w:hAnsi="Times New Roman"/>
                <w:bCs/>
                <w:sz w:val="24"/>
                <w:szCs w:val="24"/>
              </w:rPr>
            </w:pPr>
            <w:r>
              <w:rPr>
                <w:rFonts w:ascii="Times New Roman" w:hAnsi="Times New Roman"/>
                <w:bCs/>
                <w:sz w:val="24"/>
                <w:szCs w:val="24"/>
              </w:rPr>
              <w:t>76</w:t>
            </w:r>
          </w:p>
        </w:tc>
        <w:tc>
          <w:tcPr>
            <w:tcW w:w="1055" w:type="pct"/>
            <w:vAlign w:val="center"/>
          </w:tcPr>
          <w:p w:rsidR="00280807" w:rsidRPr="00D9245A" w:rsidRDefault="00280807" w:rsidP="00280807">
            <w:pPr>
              <w:spacing w:after="0"/>
              <w:jc w:val="center"/>
              <w:rPr>
                <w:rFonts w:ascii="Times New Roman" w:hAnsi="Times New Roman"/>
                <w:bCs/>
                <w:sz w:val="24"/>
                <w:szCs w:val="24"/>
                <w:lang w:val="en-US"/>
              </w:rPr>
            </w:pPr>
            <w:r>
              <w:rPr>
                <w:rFonts w:ascii="Times New Roman" w:hAnsi="Times New Roman"/>
                <w:bCs/>
                <w:sz w:val="24"/>
                <w:szCs w:val="24"/>
                <w:lang w:val="en-US"/>
              </w:rPr>
              <w:t>76</w:t>
            </w:r>
          </w:p>
        </w:tc>
      </w:tr>
      <w:tr w:rsidR="00280807" w:rsidRPr="00257255" w:rsidTr="00280807">
        <w:trPr>
          <w:trHeight w:val="23"/>
        </w:trPr>
        <w:tc>
          <w:tcPr>
            <w:tcW w:w="3383" w:type="pct"/>
            <w:vAlign w:val="center"/>
          </w:tcPr>
          <w:p w:rsidR="00280807" w:rsidRPr="00DA40C5" w:rsidRDefault="00280807" w:rsidP="00280807">
            <w:pPr>
              <w:spacing w:after="0"/>
              <w:jc w:val="both"/>
              <w:rPr>
                <w:rFonts w:ascii="Times New Roman" w:hAnsi="Times New Roman"/>
                <w:bCs/>
                <w:i/>
                <w:sz w:val="24"/>
                <w:szCs w:val="24"/>
              </w:rPr>
            </w:pPr>
            <w:r w:rsidRPr="00DA40C5">
              <w:rPr>
                <w:rFonts w:ascii="Times New Roman" w:hAnsi="Times New Roman"/>
                <w:bCs/>
                <w:i/>
                <w:sz w:val="24"/>
                <w:szCs w:val="24"/>
              </w:rPr>
              <w:t>Лабораторные занятия</w:t>
            </w:r>
          </w:p>
        </w:tc>
        <w:tc>
          <w:tcPr>
            <w:tcW w:w="562" w:type="pct"/>
            <w:vAlign w:val="center"/>
          </w:tcPr>
          <w:p w:rsidR="00280807" w:rsidRDefault="00280807" w:rsidP="00280807">
            <w:pPr>
              <w:spacing w:after="0"/>
              <w:jc w:val="center"/>
              <w:rPr>
                <w:rFonts w:ascii="Times New Roman" w:hAnsi="Times New Roman"/>
                <w:bCs/>
                <w:sz w:val="24"/>
                <w:szCs w:val="24"/>
              </w:rPr>
            </w:pPr>
            <w:r>
              <w:rPr>
                <w:rFonts w:ascii="Times New Roman" w:hAnsi="Times New Roman"/>
                <w:bCs/>
                <w:sz w:val="24"/>
                <w:szCs w:val="24"/>
              </w:rPr>
              <w:t>-</w:t>
            </w:r>
          </w:p>
        </w:tc>
        <w:tc>
          <w:tcPr>
            <w:tcW w:w="1055" w:type="pct"/>
            <w:vAlign w:val="center"/>
          </w:tcPr>
          <w:p w:rsidR="00280807" w:rsidRPr="004B6D73" w:rsidRDefault="00280807" w:rsidP="00280807">
            <w:pPr>
              <w:spacing w:after="0"/>
              <w:jc w:val="center"/>
              <w:rPr>
                <w:rFonts w:ascii="Times New Roman" w:hAnsi="Times New Roman"/>
                <w:bCs/>
                <w:sz w:val="24"/>
                <w:szCs w:val="24"/>
              </w:rPr>
            </w:pPr>
            <w:r>
              <w:rPr>
                <w:rFonts w:ascii="Times New Roman" w:hAnsi="Times New Roman"/>
                <w:bCs/>
                <w:sz w:val="24"/>
                <w:szCs w:val="24"/>
              </w:rPr>
              <w:t>-</w:t>
            </w:r>
          </w:p>
        </w:tc>
      </w:tr>
      <w:tr w:rsidR="00280807" w:rsidRPr="00257255" w:rsidTr="00280807">
        <w:trPr>
          <w:trHeight w:val="23"/>
        </w:trPr>
        <w:tc>
          <w:tcPr>
            <w:tcW w:w="3383" w:type="pct"/>
            <w:vAlign w:val="center"/>
          </w:tcPr>
          <w:p w:rsidR="00280807" w:rsidRPr="00711ECC" w:rsidRDefault="00280807" w:rsidP="00280807">
            <w:pPr>
              <w:spacing w:after="0"/>
              <w:jc w:val="both"/>
              <w:rPr>
                <w:rFonts w:ascii="Times New Roman" w:hAnsi="Times New Roman"/>
                <w:bCs/>
                <w:i/>
                <w:iCs/>
                <w:sz w:val="24"/>
                <w:szCs w:val="24"/>
              </w:rPr>
            </w:pPr>
            <w:r w:rsidRPr="00711ECC">
              <w:rPr>
                <w:rFonts w:ascii="Times New Roman" w:hAnsi="Times New Roman"/>
                <w:bCs/>
                <w:i/>
                <w:iCs/>
                <w:sz w:val="24"/>
                <w:szCs w:val="24"/>
              </w:rPr>
              <w:t>Курсовая работа (проект)</w:t>
            </w:r>
          </w:p>
        </w:tc>
        <w:tc>
          <w:tcPr>
            <w:tcW w:w="562" w:type="pct"/>
            <w:vAlign w:val="center"/>
          </w:tcPr>
          <w:p w:rsidR="00280807" w:rsidRPr="00257255" w:rsidRDefault="00280807" w:rsidP="00280807">
            <w:pPr>
              <w:spacing w:after="0"/>
              <w:jc w:val="center"/>
              <w:rPr>
                <w:rFonts w:ascii="Times New Roman" w:hAnsi="Times New Roman"/>
                <w:bCs/>
                <w:sz w:val="24"/>
                <w:szCs w:val="24"/>
              </w:rPr>
            </w:pPr>
            <w:r>
              <w:rPr>
                <w:rFonts w:ascii="Times New Roman" w:hAnsi="Times New Roman"/>
                <w:bCs/>
                <w:sz w:val="24"/>
                <w:szCs w:val="24"/>
              </w:rPr>
              <w:t>-</w:t>
            </w:r>
          </w:p>
        </w:tc>
        <w:tc>
          <w:tcPr>
            <w:tcW w:w="1055" w:type="pct"/>
            <w:vAlign w:val="center"/>
          </w:tcPr>
          <w:p w:rsidR="00280807" w:rsidRPr="004B6D73" w:rsidRDefault="00280807" w:rsidP="00280807">
            <w:pPr>
              <w:spacing w:after="0"/>
              <w:jc w:val="center"/>
              <w:rPr>
                <w:rFonts w:ascii="Times New Roman" w:hAnsi="Times New Roman"/>
                <w:bCs/>
                <w:sz w:val="24"/>
                <w:szCs w:val="24"/>
              </w:rPr>
            </w:pPr>
            <w:r w:rsidRPr="004B6D73">
              <w:rPr>
                <w:rFonts w:ascii="Times New Roman" w:hAnsi="Times New Roman"/>
                <w:bCs/>
                <w:sz w:val="24"/>
                <w:szCs w:val="24"/>
              </w:rPr>
              <w:t>-</w:t>
            </w:r>
          </w:p>
        </w:tc>
      </w:tr>
      <w:tr w:rsidR="00280807" w:rsidRPr="00257255" w:rsidTr="00280807">
        <w:trPr>
          <w:trHeight w:val="23"/>
        </w:trPr>
        <w:tc>
          <w:tcPr>
            <w:tcW w:w="3383" w:type="pct"/>
            <w:vAlign w:val="center"/>
          </w:tcPr>
          <w:p w:rsidR="00280807" w:rsidRPr="00257255" w:rsidRDefault="00280807" w:rsidP="00280807">
            <w:pPr>
              <w:spacing w:after="0"/>
              <w:jc w:val="both"/>
              <w:rPr>
                <w:rFonts w:ascii="Times New Roman" w:hAnsi="Times New Roman"/>
                <w:bCs/>
                <w:sz w:val="24"/>
                <w:szCs w:val="24"/>
              </w:rPr>
            </w:pPr>
            <w:r>
              <w:rPr>
                <w:rFonts w:ascii="Times New Roman" w:hAnsi="Times New Roman"/>
                <w:b/>
                <w:bCs/>
              </w:rPr>
              <w:t>Самостоятельная работа</w:t>
            </w:r>
          </w:p>
        </w:tc>
        <w:tc>
          <w:tcPr>
            <w:tcW w:w="562" w:type="pct"/>
            <w:vAlign w:val="center"/>
          </w:tcPr>
          <w:p w:rsidR="00280807" w:rsidRPr="0019741D" w:rsidRDefault="00280807" w:rsidP="00280807">
            <w:pPr>
              <w:spacing w:after="0"/>
              <w:jc w:val="center"/>
              <w:rPr>
                <w:rFonts w:ascii="Times New Roman" w:hAnsi="Times New Roman"/>
                <w:b/>
                <w:bCs/>
                <w:sz w:val="24"/>
                <w:szCs w:val="24"/>
              </w:rPr>
            </w:pPr>
            <w:r w:rsidRPr="0019741D">
              <w:rPr>
                <w:rFonts w:ascii="Times New Roman" w:hAnsi="Times New Roman"/>
                <w:b/>
                <w:bCs/>
                <w:sz w:val="24"/>
                <w:szCs w:val="24"/>
              </w:rPr>
              <w:t>2</w:t>
            </w:r>
          </w:p>
        </w:tc>
        <w:tc>
          <w:tcPr>
            <w:tcW w:w="1055" w:type="pct"/>
            <w:vAlign w:val="center"/>
          </w:tcPr>
          <w:p w:rsidR="00280807" w:rsidRPr="004B6D73" w:rsidRDefault="00280807" w:rsidP="00280807">
            <w:pPr>
              <w:spacing w:after="0"/>
              <w:jc w:val="center"/>
              <w:rPr>
                <w:rFonts w:ascii="Times New Roman" w:hAnsi="Times New Roman"/>
                <w:bCs/>
                <w:sz w:val="24"/>
                <w:szCs w:val="24"/>
              </w:rPr>
            </w:pPr>
            <w:r w:rsidRPr="004B6D73">
              <w:rPr>
                <w:rFonts w:ascii="Times New Roman" w:hAnsi="Times New Roman"/>
                <w:bCs/>
                <w:sz w:val="24"/>
                <w:szCs w:val="24"/>
              </w:rPr>
              <w:t>-</w:t>
            </w:r>
          </w:p>
        </w:tc>
      </w:tr>
      <w:tr w:rsidR="00280807" w:rsidRPr="00257255" w:rsidTr="00280807">
        <w:trPr>
          <w:trHeight w:val="23"/>
        </w:trPr>
        <w:tc>
          <w:tcPr>
            <w:tcW w:w="3383" w:type="pct"/>
            <w:vAlign w:val="center"/>
          </w:tcPr>
          <w:p w:rsidR="00280807" w:rsidRPr="0019741D" w:rsidRDefault="00280807" w:rsidP="00280807">
            <w:pPr>
              <w:spacing w:after="0"/>
              <w:jc w:val="both"/>
              <w:rPr>
                <w:rFonts w:ascii="Times New Roman" w:hAnsi="Times New Roman"/>
                <w:bCs/>
              </w:rPr>
            </w:pPr>
            <w:r w:rsidRPr="0019741D">
              <w:rPr>
                <w:rFonts w:ascii="Times New Roman" w:hAnsi="Times New Roman"/>
                <w:bCs/>
              </w:rPr>
              <w:t>Консультация</w:t>
            </w:r>
          </w:p>
        </w:tc>
        <w:tc>
          <w:tcPr>
            <w:tcW w:w="562" w:type="pct"/>
            <w:vAlign w:val="center"/>
          </w:tcPr>
          <w:p w:rsidR="00280807" w:rsidRPr="00D9245A" w:rsidRDefault="00280807" w:rsidP="00280807">
            <w:pPr>
              <w:spacing w:after="0"/>
              <w:jc w:val="center"/>
              <w:rPr>
                <w:rFonts w:ascii="Times New Roman" w:hAnsi="Times New Roman"/>
                <w:b/>
                <w:bCs/>
                <w:sz w:val="24"/>
                <w:szCs w:val="24"/>
              </w:rPr>
            </w:pPr>
            <w:r w:rsidRPr="00D9245A">
              <w:rPr>
                <w:rFonts w:ascii="Times New Roman" w:hAnsi="Times New Roman"/>
                <w:b/>
                <w:bCs/>
                <w:sz w:val="24"/>
                <w:szCs w:val="24"/>
              </w:rPr>
              <w:t>2</w:t>
            </w:r>
          </w:p>
        </w:tc>
        <w:tc>
          <w:tcPr>
            <w:tcW w:w="1055" w:type="pct"/>
            <w:vAlign w:val="center"/>
          </w:tcPr>
          <w:p w:rsidR="00280807" w:rsidRPr="00D9245A" w:rsidRDefault="00280807" w:rsidP="00280807">
            <w:pPr>
              <w:spacing w:after="0"/>
              <w:jc w:val="center"/>
              <w:rPr>
                <w:rFonts w:ascii="Times New Roman" w:hAnsi="Times New Roman"/>
                <w:bCs/>
                <w:sz w:val="24"/>
                <w:szCs w:val="24"/>
                <w:lang w:val="en-US"/>
              </w:rPr>
            </w:pPr>
            <w:r>
              <w:rPr>
                <w:rFonts w:ascii="Times New Roman" w:hAnsi="Times New Roman"/>
                <w:bCs/>
                <w:sz w:val="24"/>
                <w:szCs w:val="24"/>
                <w:lang w:val="en-US"/>
              </w:rPr>
              <w:t>-</w:t>
            </w:r>
          </w:p>
        </w:tc>
      </w:tr>
      <w:tr w:rsidR="00280807" w:rsidRPr="00257255" w:rsidTr="00280807">
        <w:trPr>
          <w:trHeight w:val="23"/>
        </w:trPr>
        <w:tc>
          <w:tcPr>
            <w:tcW w:w="3383" w:type="pct"/>
            <w:vAlign w:val="center"/>
          </w:tcPr>
          <w:p w:rsidR="00280807" w:rsidRPr="00257255" w:rsidRDefault="00280807" w:rsidP="00280807">
            <w:pPr>
              <w:spacing w:after="0"/>
              <w:jc w:val="both"/>
              <w:rPr>
                <w:rFonts w:ascii="Times New Roman" w:hAnsi="Times New Roman"/>
                <w:bCs/>
                <w:sz w:val="24"/>
                <w:szCs w:val="24"/>
              </w:rPr>
            </w:pPr>
            <w:r w:rsidRPr="00970642">
              <w:rPr>
                <w:rFonts w:ascii="Times New Roman" w:hAnsi="Times New Roman"/>
                <w:b/>
                <w:bCs/>
                <w:sz w:val="24"/>
                <w:szCs w:val="24"/>
              </w:rPr>
              <w:t xml:space="preserve">Промежуточная аттестация </w:t>
            </w:r>
            <w:r>
              <w:rPr>
                <w:rFonts w:ascii="Times New Roman" w:hAnsi="Times New Roman"/>
                <w:bCs/>
                <w:sz w:val="24"/>
                <w:szCs w:val="24"/>
              </w:rPr>
              <w:t xml:space="preserve">в </w:t>
            </w:r>
            <w:r w:rsidRPr="00EC09F6">
              <w:rPr>
                <w:rFonts w:ascii="Times New Roman" w:hAnsi="Times New Roman"/>
                <w:bCs/>
                <w:i/>
                <w:iCs/>
                <w:sz w:val="24"/>
                <w:szCs w:val="24"/>
              </w:rPr>
              <w:t xml:space="preserve">форме </w:t>
            </w:r>
            <w:r>
              <w:rPr>
                <w:rFonts w:ascii="Times New Roman" w:hAnsi="Times New Roman"/>
                <w:bCs/>
                <w:i/>
                <w:iCs/>
                <w:sz w:val="24"/>
                <w:szCs w:val="24"/>
              </w:rPr>
              <w:t>экзамена</w:t>
            </w:r>
          </w:p>
        </w:tc>
        <w:tc>
          <w:tcPr>
            <w:tcW w:w="562" w:type="pct"/>
            <w:vAlign w:val="center"/>
          </w:tcPr>
          <w:p w:rsidR="00280807" w:rsidRPr="00970642" w:rsidRDefault="00280807" w:rsidP="00280807">
            <w:pPr>
              <w:spacing w:after="0"/>
              <w:jc w:val="center"/>
              <w:rPr>
                <w:rFonts w:ascii="Times New Roman" w:hAnsi="Times New Roman"/>
                <w:b/>
                <w:bCs/>
                <w:sz w:val="24"/>
                <w:szCs w:val="24"/>
              </w:rPr>
            </w:pPr>
            <w:r>
              <w:rPr>
                <w:rFonts w:ascii="Times New Roman" w:hAnsi="Times New Roman"/>
                <w:b/>
                <w:bCs/>
                <w:sz w:val="24"/>
                <w:szCs w:val="24"/>
              </w:rPr>
              <w:t>6</w:t>
            </w:r>
          </w:p>
        </w:tc>
        <w:tc>
          <w:tcPr>
            <w:tcW w:w="1055" w:type="pct"/>
            <w:vAlign w:val="center"/>
          </w:tcPr>
          <w:p w:rsidR="00280807" w:rsidRPr="004B6D73" w:rsidRDefault="00280807" w:rsidP="00280807">
            <w:pPr>
              <w:spacing w:after="0"/>
              <w:jc w:val="center"/>
              <w:rPr>
                <w:rFonts w:ascii="Times New Roman" w:hAnsi="Times New Roman"/>
                <w:bCs/>
                <w:sz w:val="24"/>
                <w:szCs w:val="24"/>
              </w:rPr>
            </w:pPr>
            <w:r w:rsidRPr="004B6D73">
              <w:rPr>
                <w:rFonts w:ascii="Times New Roman" w:hAnsi="Times New Roman"/>
                <w:bCs/>
                <w:sz w:val="24"/>
                <w:szCs w:val="24"/>
              </w:rPr>
              <w:t>-</w:t>
            </w:r>
          </w:p>
        </w:tc>
      </w:tr>
      <w:tr w:rsidR="00280807" w:rsidRPr="00257255" w:rsidTr="00280807">
        <w:trPr>
          <w:trHeight w:val="23"/>
        </w:trPr>
        <w:tc>
          <w:tcPr>
            <w:tcW w:w="3383" w:type="pct"/>
            <w:vAlign w:val="center"/>
          </w:tcPr>
          <w:p w:rsidR="00280807" w:rsidRPr="00970642" w:rsidRDefault="00280807" w:rsidP="00280807">
            <w:pPr>
              <w:spacing w:after="0"/>
              <w:jc w:val="both"/>
              <w:rPr>
                <w:rFonts w:ascii="Times New Roman" w:hAnsi="Times New Roman"/>
                <w:b/>
                <w:bCs/>
                <w:sz w:val="24"/>
                <w:szCs w:val="24"/>
              </w:rPr>
            </w:pPr>
            <w:r w:rsidRPr="00970642">
              <w:rPr>
                <w:rFonts w:ascii="Times New Roman" w:hAnsi="Times New Roman"/>
                <w:b/>
                <w:bCs/>
                <w:sz w:val="24"/>
                <w:szCs w:val="24"/>
              </w:rPr>
              <w:t>Всего</w:t>
            </w:r>
            <w:r>
              <w:rPr>
                <w:rFonts w:ascii="Times New Roman" w:hAnsi="Times New Roman"/>
                <w:b/>
                <w:bCs/>
                <w:sz w:val="24"/>
                <w:szCs w:val="24"/>
              </w:rPr>
              <w:t>:</w:t>
            </w:r>
          </w:p>
        </w:tc>
        <w:tc>
          <w:tcPr>
            <w:tcW w:w="562" w:type="pct"/>
            <w:vAlign w:val="center"/>
          </w:tcPr>
          <w:p w:rsidR="00280807" w:rsidRPr="00257255" w:rsidRDefault="00280807" w:rsidP="00280807">
            <w:pPr>
              <w:spacing w:after="0"/>
              <w:jc w:val="center"/>
              <w:rPr>
                <w:rFonts w:ascii="Times New Roman" w:hAnsi="Times New Roman"/>
                <w:b/>
                <w:sz w:val="24"/>
                <w:szCs w:val="24"/>
              </w:rPr>
            </w:pPr>
            <w:r>
              <w:rPr>
                <w:rFonts w:ascii="Times New Roman" w:hAnsi="Times New Roman"/>
                <w:b/>
                <w:sz w:val="24"/>
                <w:szCs w:val="24"/>
                <w:lang w:val="en-US"/>
              </w:rPr>
              <w:t>14</w:t>
            </w:r>
            <w:r>
              <w:rPr>
                <w:rFonts w:ascii="Times New Roman" w:hAnsi="Times New Roman"/>
                <w:b/>
                <w:sz w:val="24"/>
                <w:szCs w:val="24"/>
              </w:rPr>
              <w:t>4</w:t>
            </w:r>
          </w:p>
        </w:tc>
        <w:tc>
          <w:tcPr>
            <w:tcW w:w="1055" w:type="pct"/>
            <w:vAlign w:val="center"/>
          </w:tcPr>
          <w:p w:rsidR="00280807" w:rsidRPr="00D9245A" w:rsidRDefault="00280807" w:rsidP="00280807">
            <w:pPr>
              <w:spacing w:after="0"/>
              <w:jc w:val="center"/>
              <w:rPr>
                <w:rFonts w:ascii="Times New Roman" w:hAnsi="Times New Roman"/>
                <w:b/>
                <w:sz w:val="24"/>
                <w:szCs w:val="24"/>
                <w:lang w:val="en-US"/>
              </w:rPr>
            </w:pPr>
            <w:r>
              <w:rPr>
                <w:rFonts w:ascii="Times New Roman" w:hAnsi="Times New Roman"/>
                <w:b/>
                <w:sz w:val="24"/>
                <w:szCs w:val="24"/>
                <w:lang w:val="en-US"/>
              </w:rPr>
              <w:t>120</w:t>
            </w:r>
          </w:p>
        </w:tc>
      </w:tr>
    </w:tbl>
    <w:p w:rsidR="00280807" w:rsidRDefault="00280807" w:rsidP="00280807">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80807" w:rsidRDefault="00280807" w:rsidP="00280807">
      <w:pPr>
        <w:spacing w:after="0" w:line="240" w:lineRule="auto"/>
        <w:rPr>
          <w:rFonts w:ascii="Times New Roman" w:hAnsi="Times New Roman"/>
        </w:rPr>
      </w:pPr>
      <w:r>
        <w:rPr>
          <w:rFonts w:ascii="Times New Roman" w:hAnsi="Times New Roman"/>
        </w:rPr>
        <w:br w:type="page"/>
      </w:r>
    </w:p>
    <w:p w:rsidR="00280807" w:rsidRPr="00BC3DFC" w:rsidRDefault="00280807" w:rsidP="00280807">
      <w:pPr>
        <w:spacing w:after="0" w:line="240" w:lineRule="auto"/>
        <w:rPr>
          <w:rFonts w:ascii="Times New Roman" w:hAnsi="Times New Roman"/>
        </w:rPr>
        <w:sectPr w:rsidR="00280807" w:rsidRPr="00BC3DFC" w:rsidSect="00280807">
          <w:headerReference w:type="default" r:id="rId119"/>
          <w:pgSz w:w="11906" w:h="16838"/>
          <w:pgMar w:top="720" w:right="720" w:bottom="720" w:left="720" w:header="1389" w:footer="1673" w:gutter="0"/>
          <w:cols w:space="720"/>
          <w:titlePg/>
          <w:docGrid w:linePitch="360"/>
        </w:sectPr>
      </w:pPr>
    </w:p>
    <w:p w:rsidR="00280807" w:rsidRDefault="00280807" w:rsidP="00280807">
      <w:pPr>
        <w:spacing w:after="0" w:line="240" w:lineRule="auto"/>
        <w:ind w:firstLine="709"/>
        <w:rPr>
          <w:rFonts w:ascii="Times New Roman" w:hAnsi="Times New Roman"/>
          <w:b/>
        </w:rPr>
      </w:pPr>
      <w:r w:rsidRPr="0008496E">
        <w:rPr>
          <w:rFonts w:ascii="Times New Roman" w:hAnsi="Times New Roman"/>
          <w:b/>
        </w:rPr>
        <w:lastRenderedPageBreak/>
        <w:t xml:space="preserve">2.2. Содержание дисциплины </w:t>
      </w:r>
      <w:r>
        <w:rPr>
          <w:rFonts w:ascii="Times New Roman" w:hAnsi="Times New Roman"/>
          <w:b/>
        </w:rPr>
        <w:t>ОП.</w:t>
      </w:r>
      <w:r w:rsidRPr="00D9245A">
        <w:rPr>
          <w:rFonts w:ascii="Times New Roman" w:hAnsi="Times New Roman"/>
          <w:b/>
        </w:rPr>
        <w:t>06</w:t>
      </w:r>
      <w:r w:rsidRPr="0008496E">
        <w:rPr>
          <w:rFonts w:ascii="Times New Roman" w:hAnsi="Times New Roman"/>
          <w:b/>
        </w:rPr>
        <w:t>«</w:t>
      </w:r>
      <w:r>
        <w:rPr>
          <w:rFonts w:ascii="Times New Roman" w:hAnsi="Times New Roman"/>
          <w:b/>
        </w:rPr>
        <w:t>Криминалистика</w:t>
      </w:r>
      <w:r w:rsidRPr="0008496E">
        <w:rPr>
          <w:rFonts w:ascii="Times New Roman" w:hAnsi="Times New Roman"/>
          <w:b/>
        </w:rPr>
        <w:t>»</w:t>
      </w:r>
    </w:p>
    <w:p w:rsidR="00280807" w:rsidRPr="0008496E" w:rsidRDefault="00280807" w:rsidP="00280807">
      <w:pPr>
        <w:spacing w:after="0" w:line="240" w:lineRule="auto"/>
        <w:ind w:firstLine="709"/>
        <w:rPr>
          <w:rFonts w:ascii="Times New Roman" w:hAnsi="Times New Roman"/>
          <w:b/>
        </w:rPr>
      </w:pPr>
    </w:p>
    <w:tbl>
      <w:tblPr>
        <w:tblStyle w:val="af3"/>
        <w:tblpPr w:leftFromText="180" w:rightFromText="180" w:vertAnchor="text" w:tblpY="1"/>
        <w:tblOverlap w:val="never"/>
        <w:tblW w:w="4926" w:type="pct"/>
        <w:tblLayout w:type="fixed"/>
        <w:tblLook w:val="01E0" w:firstRow="1" w:lastRow="1" w:firstColumn="1" w:lastColumn="1" w:noHBand="0" w:noVBand="0"/>
      </w:tblPr>
      <w:tblGrid>
        <w:gridCol w:w="2059"/>
        <w:gridCol w:w="323"/>
        <w:gridCol w:w="38"/>
        <w:gridCol w:w="9"/>
        <w:gridCol w:w="12"/>
        <w:gridCol w:w="67"/>
        <w:gridCol w:w="12"/>
        <w:gridCol w:w="7834"/>
        <w:gridCol w:w="1518"/>
        <w:gridCol w:w="2695"/>
      </w:tblGrid>
      <w:tr w:rsidR="00280807" w:rsidRPr="00FE7910" w:rsidTr="00280807">
        <w:tc>
          <w:tcPr>
            <w:tcW w:w="707" w:type="pct"/>
          </w:tcPr>
          <w:p w:rsidR="00280807" w:rsidRPr="00FE7910" w:rsidRDefault="00280807" w:rsidP="00280807">
            <w:pPr>
              <w:jc w:val="center"/>
              <w:rPr>
                <w:rFonts w:ascii="Times New Roman" w:hAnsi="Times New Roman"/>
                <w:b/>
              </w:rPr>
            </w:pPr>
            <w:r w:rsidRPr="00FE7910">
              <w:rPr>
                <w:rFonts w:ascii="Times New Roman" w:hAnsi="Times New Roman"/>
                <w:b/>
              </w:rPr>
              <w:t>Наименование разделов и тем</w:t>
            </w:r>
          </w:p>
        </w:tc>
        <w:tc>
          <w:tcPr>
            <w:tcW w:w="2847" w:type="pct"/>
            <w:gridSpan w:val="7"/>
          </w:tcPr>
          <w:p w:rsidR="00280807" w:rsidRPr="00FE7910" w:rsidRDefault="00280807" w:rsidP="00280807">
            <w:pPr>
              <w:jc w:val="center"/>
              <w:rPr>
                <w:rFonts w:ascii="Times New Roman" w:hAnsi="Times New Roman"/>
                <w:b/>
              </w:rPr>
            </w:pPr>
            <w:r w:rsidRPr="00FE7910">
              <w:rPr>
                <w:rFonts w:ascii="Times New Roman" w:hAnsi="Times New Roman"/>
                <w:b/>
              </w:rPr>
              <w:t>Содержание учебного материала, практических и лабораторных занятий</w:t>
            </w:r>
          </w:p>
        </w:tc>
        <w:tc>
          <w:tcPr>
            <w:tcW w:w="521" w:type="pct"/>
          </w:tcPr>
          <w:p w:rsidR="00280807" w:rsidRPr="00FE7910" w:rsidRDefault="00280807" w:rsidP="00280807">
            <w:pPr>
              <w:ind w:firstLine="108"/>
              <w:jc w:val="center"/>
              <w:rPr>
                <w:rFonts w:ascii="Times New Roman" w:hAnsi="Times New Roman"/>
                <w:b/>
              </w:rPr>
            </w:pPr>
            <w:r w:rsidRPr="00FE7910">
              <w:rPr>
                <w:rFonts w:ascii="Times New Roman" w:hAnsi="Times New Roman"/>
                <w:b/>
                <w:bCs/>
              </w:rPr>
              <w:t>Объем, ак. ч. / в том числе в форме практической подготовки, ак. ч.</w:t>
            </w:r>
          </w:p>
        </w:tc>
        <w:tc>
          <w:tcPr>
            <w:tcW w:w="925" w:type="pct"/>
          </w:tcPr>
          <w:p w:rsidR="00280807" w:rsidRPr="00FE7910" w:rsidRDefault="00280807" w:rsidP="00280807">
            <w:pPr>
              <w:ind w:firstLine="108"/>
              <w:jc w:val="center"/>
              <w:rPr>
                <w:rFonts w:ascii="Times New Roman" w:hAnsi="Times New Roman"/>
                <w:b/>
              </w:rPr>
            </w:pPr>
            <w:r w:rsidRPr="00FE7910">
              <w:rPr>
                <w:rFonts w:ascii="Times New Roman" w:hAnsi="Times New Roman"/>
                <w:b/>
                <w:bCs/>
              </w:rPr>
              <w:t>Коды компетенций, формированию которых способствует элемент программы</w:t>
            </w:r>
          </w:p>
        </w:tc>
      </w:tr>
      <w:tr w:rsidR="00280807" w:rsidRPr="00FE7910" w:rsidTr="00280807">
        <w:trPr>
          <w:trHeight w:val="297"/>
        </w:trPr>
        <w:tc>
          <w:tcPr>
            <w:tcW w:w="707" w:type="pct"/>
          </w:tcPr>
          <w:p w:rsidR="00280807" w:rsidRPr="00FE7910" w:rsidRDefault="00280807" w:rsidP="00280807">
            <w:pPr>
              <w:jc w:val="center"/>
              <w:rPr>
                <w:rFonts w:ascii="Times New Roman" w:hAnsi="Times New Roman"/>
                <w:b/>
              </w:rPr>
            </w:pPr>
            <w:r w:rsidRPr="00FE7910">
              <w:rPr>
                <w:rFonts w:ascii="Times New Roman" w:hAnsi="Times New Roman"/>
                <w:b/>
              </w:rPr>
              <w:t>1</w:t>
            </w:r>
          </w:p>
        </w:tc>
        <w:tc>
          <w:tcPr>
            <w:tcW w:w="2846" w:type="pct"/>
            <w:gridSpan w:val="7"/>
          </w:tcPr>
          <w:p w:rsidR="00280807" w:rsidRPr="00FE7910" w:rsidRDefault="00280807" w:rsidP="00280807">
            <w:pPr>
              <w:jc w:val="center"/>
              <w:rPr>
                <w:rFonts w:ascii="Times New Roman" w:hAnsi="Times New Roman"/>
                <w:b/>
              </w:rPr>
            </w:pPr>
            <w:r w:rsidRPr="00FE7910">
              <w:rPr>
                <w:rFonts w:ascii="Times New Roman" w:hAnsi="Times New Roman"/>
                <w:b/>
              </w:rPr>
              <w:t>2</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3</w:t>
            </w:r>
          </w:p>
        </w:tc>
        <w:tc>
          <w:tcPr>
            <w:tcW w:w="926" w:type="pct"/>
          </w:tcPr>
          <w:p w:rsidR="00280807" w:rsidRPr="00FE7910" w:rsidRDefault="00280807" w:rsidP="00280807">
            <w:pPr>
              <w:ind w:firstLine="108"/>
              <w:jc w:val="center"/>
              <w:rPr>
                <w:rFonts w:ascii="Times New Roman" w:hAnsi="Times New Roman"/>
                <w:b/>
              </w:rPr>
            </w:pPr>
            <w:r w:rsidRPr="00FE7910">
              <w:rPr>
                <w:rFonts w:ascii="Times New Roman" w:hAnsi="Times New Roman"/>
                <w:b/>
              </w:rPr>
              <w:t>4</w:t>
            </w:r>
          </w:p>
        </w:tc>
      </w:tr>
      <w:tr w:rsidR="00280807" w:rsidRPr="00FE7910" w:rsidTr="00280807">
        <w:trPr>
          <w:trHeight w:val="297"/>
        </w:trPr>
        <w:tc>
          <w:tcPr>
            <w:tcW w:w="3553" w:type="pct"/>
            <w:gridSpan w:val="8"/>
          </w:tcPr>
          <w:p w:rsidR="00280807" w:rsidRPr="00FE7910" w:rsidRDefault="00280807" w:rsidP="00280807">
            <w:pPr>
              <w:rPr>
                <w:rFonts w:ascii="Times New Roman" w:hAnsi="Times New Roman"/>
                <w:b/>
              </w:rPr>
            </w:pPr>
            <w:r w:rsidRPr="00FE7910">
              <w:rPr>
                <w:rFonts w:ascii="Times New Roman" w:hAnsi="Times New Roman"/>
                <w:b/>
              </w:rPr>
              <w:t xml:space="preserve">Раздел 1. </w:t>
            </w:r>
            <w:r w:rsidRPr="00FE7910">
              <w:rPr>
                <w:rFonts w:ascii="Times New Roman" w:eastAsia="Calibri" w:hAnsi="Times New Roman"/>
                <w:b/>
                <w:color w:val="000000"/>
              </w:rPr>
              <w:t>Введение в криминалистику</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12/4</w:t>
            </w:r>
          </w:p>
        </w:tc>
        <w:tc>
          <w:tcPr>
            <w:tcW w:w="926" w:type="pct"/>
          </w:tcPr>
          <w:p w:rsidR="00280807" w:rsidRPr="00FE7910" w:rsidRDefault="00280807" w:rsidP="00280807">
            <w:pPr>
              <w:ind w:firstLine="108"/>
              <w:jc w:val="center"/>
              <w:rPr>
                <w:rFonts w:ascii="Times New Roman" w:hAnsi="Times New Roman"/>
                <w:b/>
              </w:rPr>
            </w:pPr>
          </w:p>
        </w:tc>
      </w:tr>
      <w:tr w:rsidR="00280807" w:rsidRPr="00FE7910" w:rsidTr="00280807">
        <w:tc>
          <w:tcPr>
            <w:tcW w:w="707" w:type="pct"/>
            <w:vMerge w:val="restart"/>
          </w:tcPr>
          <w:p w:rsidR="00280807" w:rsidRPr="00FE7910" w:rsidRDefault="00280807" w:rsidP="00280807">
            <w:pPr>
              <w:snapToGrid w:val="0"/>
              <w:jc w:val="center"/>
              <w:rPr>
                <w:rFonts w:ascii="Times New Roman" w:hAnsi="Times New Roman"/>
                <w:b/>
              </w:rPr>
            </w:pPr>
            <w:r w:rsidRPr="00FE7910">
              <w:rPr>
                <w:rFonts w:ascii="Times New Roman" w:hAnsi="Times New Roman"/>
                <w:b/>
              </w:rPr>
              <w:t>Тема 1.1.</w:t>
            </w:r>
          </w:p>
          <w:p w:rsidR="00280807" w:rsidRPr="00FE7910" w:rsidRDefault="00280807" w:rsidP="00280807">
            <w:pPr>
              <w:jc w:val="center"/>
              <w:rPr>
                <w:rFonts w:ascii="Times New Roman" w:hAnsi="Times New Roman"/>
                <w:b/>
              </w:rPr>
            </w:pPr>
            <w:r w:rsidRPr="00FE7910">
              <w:rPr>
                <w:rFonts w:ascii="Times New Roman" w:eastAsia="Calibri" w:hAnsi="Times New Roman"/>
                <w:b/>
                <w:color w:val="000000"/>
              </w:rPr>
              <w:t>Предмет, система и задачи криминалистики</w:t>
            </w:r>
          </w:p>
        </w:tc>
        <w:tc>
          <w:tcPr>
            <w:tcW w:w="2846" w:type="pct"/>
            <w:gridSpan w:val="7"/>
          </w:tcPr>
          <w:p w:rsidR="00280807" w:rsidRPr="00FE7910" w:rsidRDefault="00280807" w:rsidP="00280807">
            <w:pPr>
              <w:jc w:val="both"/>
              <w:rPr>
                <w:rFonts w:ascii="Times New Roman" w:hAnsi="Times New Roman"/>
                <w:b/>
              </w:rPr>
            </w:pPr>
            <w:r w:rsidRPr="00FE7910">
              <w:rPr>
                <w:rFonts w:ascii="Times New Roman" w:hAnsi="Times New Roman"/>
                <w:b/>
              </w:rPr>
              <w:t xml:space="preserve">Содержание </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w:t>
            </w:r>
          </w:p>
        </w:tc>
        <w:tc>
          <w:tcPr>
            <w:tcW w:w="926"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1054"/>
        </w:trPr>
        <w:tc>
          <w:tcPr>
            <w:tcW w:w="707" w:type="pct"/>
            <w:vMerge/>
          </w:tcPr>
          <w:p w:rsidR="00280807" w:rsidRPr="00FE7910" w:rsidRDefault="00280807" w:rsidP="00280807">
            <w:pPr>
              <w:jc w:val="center"/>
              <w:rPr>
                <w:rFonts w:ascii="Times New Roman" w:hAnsi="Times New Roman"/>
              </w:rPr>
            </w:pPr>
          </w:p>
        </w:tc>
        <w:tc>
          <w:tcPr>
            <w:tcW w:w="127" w:type="pct"/>
            <w:gridSpan w:val="3"/>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719" w:type="pct"/>
            <w:gridSpan w:val="4"/>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Предмет криминалистики.</w:t>
            </w:r>
            <w:r w:rsidRPr="00FE7910">
              <w:rPr>
                <w:rFonts w:ascii="Times New Roman" w:eastAsia="Calibri" w:hAnsi="Times New Roman"/>
                <w:color w:val="000000"/>
                <w:shd w:val="clear" w:color="auto" w:fill="FFFFFF"/>
              </w:rPr>
              <w:t xml:space="preserve"> / Система криминалистики. Место криминалистики в системе научных знаний и юридических наук. </w:t>
            </w:r>
          </w:p>
          <w:p w:rsidR="00280807" w:rsidRPr="00FE7910" w:rsidRDefault="00280807" w:rsidP="00280807">
            <w:pPr>
              <w:jc w:val="both"/>
              <w:rPr>
                <w:rFonts w:ascii="Times New Roman" w:hAnsi="Times New Roman"/>
              </w:rPr>
            </w:pPr>
            <w:r w:rsidRPr="00FE7910">
              <w:rPr>
                <w:rFonts w:ascii="Times New Roman" w:hAnsi="Times New Roman"/>
                <w:b/>
              </w:rPr>
              <w:t xml:space="preserve">Задание на дом: </w:t>
            </w:r>
            <w:r w:rsidRPr="00FE7910">
              <w:rPr>
                <w:rFonts w:ascii="Times New Roman" w:eastAsia="Calibri" w:hAnsi="Times New Roman"/>
                <w:color w:val="000000"/>
                <w:shd w:val="clear" w:color="auto" w:fill="FFFFFF"/>
              </w:rPr>
              <w:t>Составить схему «Задачи криминалистики в обеспечении деятельности органов внутренних дел по раскрытию, расследованию и предупреждению преступлений»</w:t>
            </w:r>
            <w:r w:rsidRPr="00FE7910">
              <w:rPr>
                <w:rFonts w:ascii="Times New Roman" w:hAnsi="Times New Roman"/>
              </w:rPr>
              <w:t>.</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w:t>
            </w:r>
            <w:r>
              <w:rPr>
                <w:rFonts w:ascii="Times New Roman" w:hAnsi="Times New Roman"/>
              </w:rPr>
              <w:t>/-</w:t>
            </w:r>
          </w:p>
          <w:p w:rsidR="00280807" w:rsidRPr="00FE7910" w:rsidRDefault="00280807" w:rsidP="00280807">
            <w:pPr>
              <w:jc w:val="center"/>
              <w:rPr>
                <w:rFonts w:ascii="Times New Roman" w:hAnsi="Times New Roman"/>
              </w:rPr>
            </w:pP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36"/>
        </w:trPr>
        <w:tc>
          <w:tcPr>
            <w:tcW w:w="707" w:type="pct"/>
            <w:vMerge/>
          </w:tcPr>
          <w:p w:rsidR="00280807" w:rsidRPr="00FE7910" w:rsidRDefault="00280807" w:rsidP="00280807">
            <w:pPr>
              <w:jc w:val="center"/>
              <w:rPr>
                <w:rFonts w:ascii="Times New Roman" w:hAnsi="Times New Roman"/>
                <w:b/>
              </w:rPr>
            </w:pPr>
          </w:p>
        </w:tc>
        <w:tc>
          <w:tcPr>
            <w:tcW w:w="2846" w:type="pct"/>
            <w:gridSpan w:val="7"/>
          </w:tcPr>
          <w:p w:rsidR="00280807" w:rsidRPr="00FE7910" w:rsidRDefault="00511EE0" w:rsidP="002808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134"/>
        </w:trPr>
        <w:tc>
          <w:tcPr>
            <w:tcW w:w="707" w:type="pct"/>
            <w:vMerge/>
          </w:tcPr>
          <w:p w:rsidR="00280807" w:rsidRPr="00FE7910" w:rsidRDefault="00280807" w:rsidP="00280807">
            <w:pPr>
              <w:jc w:val="center"/>
              <w:rPr>
                <w:rFonts w:ascii="Times New Roman" w:hAnsi="Times New Roman"/>
                <w:b/>
              </w:rPr>
            </w:pPr>
          </w:p>
        </w:tc>
        <w:tc>
          <w:tcPr>
            <w:tcW w:w="2846" w:type="pct"/>
            <w:gridSpan w:val="7"/>
          </w:tcPr>
          <w:p w:rsidR="00280807" w:rsidRPr="00FE7910" w:rsidRDefault="005F3207" w:rsidP="00280807">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134"/>
        </w:trPr>
        <w:tc>
          <w:tcPr>
            <w:tcW w:w="707" w:type="pct"/>
            <w:vMerge/>
          </w:tcPr>
          <w:p w:rsidR="00280807" w:rsidRPr="00FE7910" w:rsidRDefault="00280807" w:rsidP="00280807">
            <w:pPr>
              <w:jc w:val="center"/>
              <w:rPr>
                <w:rFonts w:ascii="Times New Roman" w:hAnsi="Times New Roman"/>
                <w:b/>
              </w:rPr>
            </w:pPr>
          </w:p>
        </w:tc>
        <w:tc>
          <w:tcPr>
            <w:tcW w:w="127" w:type="pct"/>
            <w:gridSpan w:val="3"/>
            <w:tcBorders>
              <w:bottom w:val="single" w:sz="4" w:space="0" w:color="auto"/>
            </w:tcBorders>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719" w:type="pct"/>
            <w:gridSpan w:val="4"/>
            <w:tcBorders>
              <w:bottom w:val="single" w:sz="4" w:space="0" w:color="auto"/>
            </w:tcBorders>
          </w:tcPr>
          <w:p w:rsidR="00280807" w:rsidRPr="00FE7910" w:rsidRDefault="00280807" w:rsidP="00280807">
            <w:pPr>
              <w:snapToGrid w:val="0"/>
              <w:jc w:val="both"/>
              <w:rPr>
                <w:rFonts w:ascii="Times New Roman" w:hAnsi="Times New Roman"/>
              </w:rPr>
            </w:pPr>
            <w:r w:rsidRPr="00FE7910">
              <w:rPr>
                <w:rFonts w:ascii="Times New Roman" w:hAnsi="Times New Roman"/>
              </w:rPr>
              <w:t>Составить презентацию на тему «</w:t>
            </w:r>
            <w:r w:rsidRPr="00FE7910">
              <w:rPr>
                <w:rFonts w:ascii="Times New Roman" w:eastAsia="Calibri" w:hAnsi="Times New Roman"/>
                <w:color w:val="000000"/>
                <w:shd w:val="clear" w:color="auto" w:fill="FFFFFF"/>
              </w:rPr>
              <w:t xml:space="preserve"> Методы криминалистики»</w:t>
            </w:r>
          </w:p>
        </w:tc>
        <w:tc>
          <w:tcPr>
            <w:tcW w:w="521" w:type="pct"/>
            <w:tcBorders>
              <w:bottom w:val="single" w:sz="4" w:space="0" w:color="auto"/>
            </w:tcBorders>
          </w:tcPr>
          <w:p w:rsidR="00280807" w:rsidRPr="00FE7910" w:rsidRDefault="00280807" w:rsidP="00280807">
            <w:pPr>
              <w:jc w:val="center"/>
              <w:rPr>
                <w:rFonts w:ascii="Times New Roman" w:hAnsi="Times New Roman"/>
              </w:rPr>
            </w:pPr>
            <w:r w:rsidRPr="00FE7910">
              <w:rPr>
                <w:rFonts w:ascii="Times New Roman" w:hAnsi="Times New Roman"/>
              </w:rPr>
              <w:t>2</w:t>
            </w:r>
          </w:p>
        </w:tc>
        <w:tc>
          <w:tcPr>
            <w:tcW w:w="926" w:type="pct"/>
            <w:vMerge/>
            <w:tcBorders>
              <w:bottom w:val="single" w:sz="4" w:space="0" w:color="auto"/>
            </w:tcBorders>
          </w:tcPr>
          <w:p w:rsidR="00280807" w:rsidRPr="00FE7910" w:rsidRDefault="00280807" w:rsidP="00280807">
            <w:pPr>
              <w:ind w:firstLine="108"/>
              <w:jc w:val="center"/>
              <w:rPr>
                <w:rFonts w:ascii="Times New Roman" w:hAnsi="Times New Roman"/>
              </w:rPr>
            </w:pPr>
          </w:p>
        </w:tc>
      </w:tr>
      <w:tr w:rsidR="00280807" w:rsidRPr="00FE7910" w:rsidTr="00280807">
        <w:tc>
          <w:tcPr>
            <w:tcW w:w="707" w:type="pct"/>
            <w:vMerge w:val="restart"/>
          </w:tcPr>
          <w:p w:rsidR="00280807" w:rsidRPr="00FE7910" w:rsidRDefault="00280807" w:rsidP="00280807">
            <w:pPr>
              <w:snapToGrid w:val="0"/>
              <w:jc w:val="center"/>
              <w:rPr>
                <w:rFonts w:ascii="Times New Roman" w:hAnsi="Times New Roman"/>
                <w:b/>
              </w:rPr>
            </w:pPr>
            <w:r w:rsidRPr="00FE7910">
              <w:rPr>
                <w:rFonts w:ascii="Times New Roman" w:hAnsi="Times New Roman"/>
                <w:b/>
              </w:rPr>
              <w:t>Тема 1.2.</w:t>
            </w:r>
          </w:p>
          <w:p w:rsidR="00280807" w:rsidRPr="00FE7910" w:rsidRDefault="00280807" w:rsidP="00280807">
            <w:pPr>
              <w:snapToGrid w:val="0"/>
              <w:jc w:val="center"/>
              <w:rPr>
                <w:rFonts w:ascii="Times New Roman" w:hAnsi="Times New Roman"/>
                <w:b/>
              </w:rPr>
            </w:pPr>
            <w:r w:rsidRPr="00FE7910">
              <w:rPr>
                <w:rFonts w:ascii="Times New Roman" w:hAnsi="Times New Roman"/>
                <w:b/>
              </w:rPr>
              <w:t>История криминалистики</w:t>
            </w:r>
          </w:p>
        </w:tc>
        <w:tc>
          <w:tcPr>
            <w:tcW w:w="2846" w:type="pct"/>
            <w:gridSpan w:val="7"/>
          </w:tcPr>
          <w:p w:rsidR="00280807" w:rsidRPr="00FE7910" w:rsidRDefault="00280807" w:rsidP="00280807">
            <w:pPr>
              <w:jc w:val="both"/>
              <w:rPr>
                <w:rFonts w:ascii="Times New Roman" w:hAnsi="Times New Roman"/>
                <w:b/>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w:t>
            </w:r>
          </w:p>
        </w:tc>
        <w:tc>
          <w:tcPr>
            <w:tcW w:w="926"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c>
          <w:tcPr>
            <w:tcW w:w="707" w:type="pct"/>
            <w:vMerge/>
          </w:tcPr>
          <w:p w:rsidR="00280807" w:rsidRPr="00FE7910" w:rsidRDefault="00280807" w:rsidP="00280807">
            <w:pPr>
              <w:snapToGrid w:val="0"/>
              <w:jc w:val="center"/>
              <w:rPr>
                <w:rFonts w:ascii="Times New Roman" w:hAnsi="Times New Roman"/>
                <w:b/>
              </w:rPr>
            </w:pPr>
          </w:p>
        </w:tc>
        <w:tc>
          <w:tcPr>
            <w:tcW w:w="154" w:type="pct"/>
            <w:gridSpan w:val="5"/>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692" w:type="pct"/>
            <w:gridSpan w:val="2"/>
          </w:tcPr>
          <w:p w:rsidR="00280807" w:rsidRPr="00FE7910" w:rsidRDefault="00280807" w:rsidP="00280807">
            <w:pPr>
              <w:jc w:val="both"/>
              <w:rPr>
                <w:rFonts w:ascii="Times New Roman" w:hAnsi="Times New Roman"/>
                <w:color w:val="000000"/>
              </w:rPr>
            </w:pPr>
            <w:r w:rsidRPr="00FE7910">
              <w:rPr>
                <w:rFonts w:ascii="Times New Roman" w:hAnsi="Times New Roman"/>
                <w:b/>
                <w:color w:val="000000"/>
              </w:rPr>
              <w:t>Общая характеристика методов криминалистики и криминалистической деятельности.</w:t>
            </w:r>
            <w:r w:rsidRPr="00FE7910">
              <w:rPr>
                <w:rFonts w:ascii="Times New Roman" w:hAnsi="Times New Roman"/>
                <w:color w:val="000000"/>
              </w:rPr>
              <w:t xml:space="preserve"> / Применение технико-криминалистических средств и методов. Понятие и научные основы криминалистической идентификации. </w:t>
            </w:r>
          </w:p>
          <w:p w:rsidR="00280807" w:rsidRPr="00FE7910" w:rsidRDefault="00280807" w:rsidP="00280807">
            <w:pPr>
              <w:jc w:val="both"/>
              <w:rPr>
                <w:rFonts w:ascii="Times New Roman" w:hAnsi="Times New Roman"/>
              </w:rPr>
            </w:pPr>
            <w:r w:rsidRPr="00FE7910">
              <w:rPr>
                <w:rFonts w:ascii="Times New Roman" w:hAnsi="Times New Roman"/>
                <w:b/>
              </w:rPr>
              <w:t xml:space="preserve">Задание на дом: </w:t>
            </w:r>
            <w:r w:rsidRPr="00FE7910">
              <w:rPr>
                <w:rFonts w:ascii="Times New Roman" w:hAnsi="Times New Roman"/>
              </w:rPr>
              <w:t>Составить презентацию на тему «</w:t>
            </w:r>
            <w:r w:rsidRPr="00FE7910">
              <w:rPr>
                <w:rFonts w:ascii="Times New Roman" w:hAnsi="Times New Roman"/>
                <w:color w:val="000000"/>
              </w:rPr>
              <w:t>Основы криминалистической диагностики».</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c>
          <w:tcPr>
            <w:tcW w:w="707" w:type="pct"/>
            <w:vMerge/>
          </w:tcPr>
          <w:p w:rsidR="00280807" w:rsidRPr="00FE7910" w:rsidRDefault="00280807" w:rsidP="00280807">
            <w:pPr>
              <w:snapToGrid w:val="0"/>
              <w:jc w:val="center"/>
              <w:rPr>
                <w:rFonts w:ascii="Times New Roman" w:hAnsi="Times New Roman"/>
                <w:b/>
              </w:rPr>
            </w:pPr>
          </w:p>
        </w:tc>
        <w:tc>
          <w:tcPr>
            <w:tcW w:w="2846" w:type="pct"/>
            <w:gridSpan w:val="7"/>
          </w:tcPr>
          <w:p w:rsidR="00280807" w:rsidRPr="00FE7910" w:rsidRDefault="00511EE0" w:rsidP="00280807">
            <w:pPr>
              <w:jc w:val="both"/>
              <w:rPr>
                <w:rFonts w:ascii="Times New Roman" w:hAnsi="Times New Roman"/>
                <w:b/>
                <w:highlight w:val="yellow"/>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2/2</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c>
          <w:tcPr>
            <w:tcW w:w="707" w:type="pct"/>
            <w:vMerge/>
          </w:tcPr>
          <w:p w:rsidR="00280807" w:rsidRPr="00FE7910" w:rsidRDefault="00280807" w:rsidP="00280807">
            <w:pPr>
              <w:snapToGrid w:val="0"/>
              <w:jc w:val="center"/>
              <w:rPr>
                <w:rFonts w:ascii="Times New Roman" w:hAnsi="Times New Roman"/>
                <w:b/>
              </w:rPr>
            </w:pPr>
          </w:p>
        </w:tc>
        <w:tc>
          <w:tcPr>
            <w:tcW w:w="154" w:type="pct"/>
            <w:gridSpan w:val="5"/>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92" w:type="pct"/>
            <w:gridSpan w:val="2"/>
          </w:tcPr>
          <w:p w:rsidR="00280807" w:rsidRPr="00FE7910" w:rsidRDefault="00280807" w:rsidP="00280807">
            <w:pPr>
              <w:jc w:val="both"/>
              <w:rPr>
                <w:rFonts w:ascii="Times New Roman" w:eastAsia="Calibri" w:hAnsi="Times New Roman"/>
                <w:b/>
                <w:bCs/>
              </w:rPr>
            </w:pPr>
            <w:r w:rsidRPr="00FE7910">
              <w:rPr>
                <w:rFonts w:ascii="Times New Roman" w:eastAsia="Calibri" w:hAnsi="Times New Roman"/>
                <w:b/>
                <w:bCs/>
              </w:rPr>
              <w:t xml:space="preserve">Практическая работа № 1. </w:t>
            </w:r>
            <w:r w:rsidRPr="00FE7910">
              <w:rPr>
                <w:rFonts w:ascii="Times New Roman" w:hAnsi="Times New Roman"/>
                <w:b/>
                <w:color w:val="000000"/>
              </w:rPr>
              <w:t>Идентификационные признаки</w:t>
            </w:r>
            <w:r w:rsidRPr="00FE7910">
              <w:rPr>
                <w:rFonts w:ascii="Times New Roman" w:hAnsi="Times New Roman"/>
                <w:color w:val="000000"/>
              </w:rPr>
              <w:t>. / Общая методика идентификационного процесса.</w:t>
            </w:r>
          </w:p>
          <w:p w:rsidR="00280807" w:rsidRPr="00FE7910" w:rsidRDefault="00280807" w:rsidP="00280807">
            <w:pPr>
              <w:jc w:val="both"/>
              <w:rPr>
                <w:rFonts w:ascii="Times New Roman" w:eastAsia="Calibri" w:hAnsi="Times New Roman"/>
                <w:bCs/>
              </w:rPr>
            </w:pPr>
            <w:r w:rsidRPr="00FE7910">
              <w:rPr>
                <w:rFonts w:ascii="Times New Roman" w:hAnsi="Times New Roman"/>
                <w:b/>
              </w:rPr>
              <w:t xml:space="preserve">Задание на дом: </w:t>
            </w:r>
            <w:r w:rsidRPr="00FE7910">
              <w:rPr>
                <w:rFonts w:ascii="Times New Roman" w:hAnsi="Times New Roman"/>
              </w:rPr>
              <w:t>Составить схему: «</w:t>
            </w:r>
            <w:r w:rsidRPr="00FE7910">
              <w:rPr>
                <w:rFonts w:ascii="Times New Roman" w:hAnsi="Times New Roman"/>
                <w:color w:val="000000"/>
              </w:rPr>
              <w:t>Виды и объекты криминалистической идентификации».</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c>
          <w:tcPr>
            <w:tcW w:w="707" w:type="pct"/>
            <w:vMerge/>
          </w:tcPr>
          <w:p w:rsidR="00280807" w:rsidRPr="00FE7910" w:rsidRDefault="00280807" w:rsidP="00280807">
            <w:pPr>
              <w:snapToGrid w:val="0"/>
              <w:jc w:val="center"/>
              <w:rPr>
                <w:rFonts w:ascii="Times New Roman" w:hAnsi="Times New Roman"/>
                <w:b/>
              </w:rPr>
            </w:pPr>
          </w:p>
        </w:tc>
        <w:tc>
          <w:tcPr>
            <w:tcW w:w="2846" w:type="pct"/>
            <w:gridSpan w:val="7"/>
          </w:tcPr>
          <w:p w:rsidR="00280807" w:rsidRPr="00FE7910" w:rsidRDefault="005F3207" w:rsidP="00280807">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c>
          <w:tcPr>
            <w:tcW w:w="707" w:type="pct"/>
            <w:vMerge w:val="restart"/>
          </w:tcPr>
          <w:p w:rsidR="00280807" w:rsidRPr="00FE7910" w:rsidRDefault="00280807" w:rsidP="00280807">
            <w:pPr>
              <w:snapToGrid w:val="0"/>
              <w:jc w:val="center"/>
              <w:rPr>
                <w:rFonts w:ascii="Times New Roman" w:hAnsi="Times New Roman"/>
                <w:b/>
              </w:rPr>
            </w:pPr>
            <w:r w:rsidRPr="00FE7910">
              <w:rPr>
                <w:rFonts w:ascii="Times New Roman" w:hAnsi="Times New Roman"/>
                <w:b/>
              </w:rPr>
              <w:t>Тема 1.3.</w:t>
            </w:r>
          </w:p>
          <w:p w:rsidR="00280807" w:rsidRPr="00FE7910" w:rsidRDefault="00280807" w:rsidP="00280807">
            <w:pPr>
              <w:snapToGrid w:val="0"/>
              <w:jc w:val="center"/>
              <w:rPr>
                <w:rFonts w:ascii="Times New Roman" w:hAnsi="Times New Roman"/>
                <w:b/>
              </w:rPr>
            </w:pPr>
            <w:r w:rsidRPr="00FE7910">
              <w:rPr>
                <w:rFonts w:ascii="Times New Roman" w:hAnsi="Times New Roman"/>
                <w:b/>
              </w:rPr>
              <w:t>Криминалистичес</w:t>
            </w:r>
            <w:r w:rsidRPr="00FE7910">
              <w:rPr>
                <w:rFonts w:ascii="Times New Roman" w:hAnsi="Times New Roman"/>
                <w:b/>
              </w:rPr>
              <w:lastRenderedPageBreak/>
              <w:t>кая идентификация и диагностика</w:t>
            </w:r>
          </w:p>
        </w:tc>
        <w:tc>
          <w:tcPr>
            <w:tcW w:w="2846" w:type="pct"/>
            <w:gridSpan w:val="7"/>
          </w:tcPr>
          <w:p w:rsidR="00280807" w:rsidRPr="00FE7910" w:rsidRDefault="00280807" w:rsidP="00280807">
            <w:pPr>
              <w:jc w:val="both"/>
              <w:rPr>
                <w:rFonts w:ascii="Times New Roman" w:eastAsia="Calibri" w:hAnsi="Times New Roman"/>
                <w:bCs/>
              </w:rPr>
            </w:pPr>
            <w:r w:rsidRPr="00FE7910">
              <w:rPr>
                <w:rFonts w:ascii="Times New Roman" w:hAnsi="Times New Roman"/>
                <w:b/>
              </w:rPr>
              <w:lastRenderedPageBreak/>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w:t>
            </w:r>
            <w:r w:rsidRPr="00FE7910">
              <w:rPr>
                <w:rFonts w:ascii="Times New Roman" w:hAnsi="Times New Roman"/>
                <w:b/>
              </w:rPr>
              <w:t>/</w:t>
            </w:r>
            <w:r>
              <w:rPr>
                <w:rFonts w:ascii="Times New Roman" w:hAnsi="Times New Roman"/>
                <w:b/>
              </w:rPr>
              <w:t>-</w:t>
            </w:r>
          </w:p>
        </w:tc>
        <w:tc>
          <w:tcPr>
            <w:tcW w:w="926" w:type="pct"/>
          </w:tcPr>
          <w:p w:rsidR="00280807" w:rsidRPr="00FE7910" w:rsidRDefault="00280807" w:rsidP="00280807">
            <w:pPr>
              <w:ind w:firstLine="108"/>
              <w:jc w:val="center"/>
              <w:rPr>
                <w:rFonts w:ascii="Times New Roman" w:hAnsi="Times New Roman"/>
              </w:rPr>
            </w:pPr>
          </w:p>
        </w:tc>
      </w:tr>
      <w:tr w:rsidR="00280807" w:rsidRPr="00FE7910" w:rsidTr="00280807">
        <w:tc>
          <w:tcPr>
            <w:tcW w:w="707" w:type="pct"/>
            <w:vMerge/>
          </w:tcPr>
          <w:p w:rsidR="00280807" w:rsidRPr="00FE7910" w:rsidRDefault="00280807" w:rsidP="00280807">
            <w:pPr>
              <w:snapToGrid w:val="0"/>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8" w:type="pct"/>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
                <w:bCs/>
              </w:rPr>
              <w:t>Понятие криминалистической идентификации</w:t>
            </w:r>
            <w:r w:rsidRPr="00FE7910">
              <w:rPr>
                <w:rFonts w:ascii="Times New Roman" w:eastAsia="Calibri" w:hAnsi="Times New Roman"/>
                <w:bCs/>
              </w:rPr>
              <w:t>.</w:t>
            </w:r>
            <w:r>
              <w:rPr>
                <w:rFonts w:ascii="Times New Roman" w:eastAsia="Calibri" w:hAnsi="Times New Roman"/>
                <w:bCs/>
              </w:rPr>
              <w:t xml:space="preserve"> </w:t>
            </w:r>
            <w:r w:rsidRPr="00FE7910">
              <w:rPr>
                <w:rFonts w:ascii="Times New Roman" w:eastAsia="Calibri" w:hAnsi="Times New Roman"/>
                <w:bCs/>
              </w:rPr>
              <w:t xml:space="preserve">/ Научные основы </w:t>
            </w:r>
            <w:r w:rsidRPr="00FE7910">
              <w:rPr>
                <w:rFonts w:ascii="Times New Roman" w:eastAsia="Calibri" w:hAnsi="Times New Roman"/>
                <w:bCs/>
              </w:rPr>
              <w:lastRenderedPageBreak/>
              <w:t xml:space="preserve">криминалистической идентификации. Понятие свойства и признака объекта, идентификационного комплекса признаков и идентификационного периода. Субъекты и объекты криминалистической идентификации. Значение криминалистической идентификации. </w:t>
            </w:r>
          </w:p>
          <w:p w:rsidR="00280807" w:rsidRPr="00FE7910" w:rsidRDefault="00280807" w:rsidP="00280807">
            <w:pPr>
              <w:jc w:val="both"/>
              <w:rPr>
                <w:rFonts w:ascii="Times New Roman" w:eastAsia="Calibri" w:hAnsi="Times New Roman"/>
                <w:bCs/>
              </w:rPr>
            </w:pPr>
            <w:r w:rsidRPr="00FE7910">
              <w:rPr>
                <w:rFonts w:ascii="Times New Roman" w:hAnsi="Times New Roman"/>
                <w:b/>
              </w:rPr>
              <w:t>Задание на дом:</w:t>
            </w:r>
            <w:r w:rsidRPr="00FE7910">
              <w:rPr>
                <w:rFonts w:ascii="Times New Roman" w:eastAsia="Calibri" w:hAnsi="Times New Roman"/>
                <w:bCs/>
              </w:rPr>
              <w:t xml:space="preserve"> Написать реферат на тему «Понятие, задачи и значение криминалистической диагностики для раскрытия и расследования преступлений».</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lastRenderedPageBreak/>
              <w:t>2/-</w:t>
            </w:r>
          </w:p>
        </w:tc>
        <w:tc>
          <w:tcPr>
            <w:tcW w:w="926" w:type="pct"/>
          </w:tcPr>
          <w:p w:rsidR="00280807" w:rsidRPr="004F4DDD" w:rsidRDefault="00280807" w:rsidP="00280807">
            <w:pPr>
              <w:pStyle w:val="ae"/>
              <w:ind w:left="0"/>
              <w:jc w:val="center"/>
              <w:rPr>
                <w:lang w:val="ru-RU"/>
              </w:rPr>
            </w:pPr>
            <w:r w:rsidRPr="004F4DDD">
              <w:rPr>
                <w:lang w:val="ru-RU"/>
              </w:rPr>
              <w:t xml:space="preserve">ОК 01,ОК 02, ОК 03, </w:t>
            </w:r>
            <w:r w:rsidRPr="004F4DDD">
              <w:rPr>
                <w:lang w:val="ru-RU"/>
              </w:rPr>
              <w:lastRenderedPageBreak/>
              <w:t>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c>
          <w:tcPr>
            <w:tcW w:w="707" w:type="pct"/>
            <w:vMerge/>
          </w:tcPr>
          <w:p w:rsidR="00280807" w:rsidRPr="00FE7910" w:rsidRDefault="00280807" w:rsidP="00280807">
            <w:pPr>
              <w:snapToGrid w:val="0"/>
              <w:jc w:val="center"/>
              <w:rPr>
                <w:rFonts w:ascii="Times New Roman" w:hAnsi="Times New Roman"/>
                <w:b/>
              </w:rPr>
            </w:pPr>
          </w:p>
        </w:tc>
        <w:tc>
          <w:tcPr>
            <w:tcW w:w="2846" w:type="pct"/>
            <w:gridSpan w:val="7"/>
          </w:tcPr>
          <w:p w:rsidR="00280807" w:rsidRPr="00FE7910" w:rsidRDefault="00511EE0" w:rsidP="00280807">
            <w:pPr>
              <w:jc w:val="both"/>
              <w:rPr>
                <w:rFonts w:ascii="Times New Roman" w:eastAsia="Calibri" w:hAnsi="Times New Roman"/>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2/2</w:t>
            </w:r>
          </w:p>
        </w:tc>
        <w:tc>
          <w:tcPr>
            <w:tcW w:w="926" w:type="pct"/>
          </w:tcPr>
          <w:p w:rsidR="00280807" w:rsidRPr="00FE7910" w:rsidRDefault="00280807" w:rsidP="00280807">
            <w:pPr>
              <w:ind w:firstLine="108"/>
              <w:jc w:val="center"/>
              <w:rPr>
                <w:rFonts w:ascii="Times New Roman" w:hAnsi="Times New Roman"/>
              </w:rPr>
            </w:pPr>
          </w:p>
        </w:tc>
      </w:tr>
      <w:tr w:rsidR="00280807" w:rsidRPr="00FE7910" w:rsidTr="00280807">
        <w:tc>
          <w:tcPr>
            <w:tcW w:w="707" w:type="pct"/>
            <w:vMerge/>
          </w:tcPr>
          <w:p w:rsidR="00280807" w:rsidRPr="00FE7910" w:rsidRDefault="00280807" w:rsidP="00280807">
            <w:pPr>
              <w:snapToGrid w:val="0"/>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8" w:type="pct"/>
          </w:tcPr>
          <w:p w:rsidR="00280807" w:rsidRPr="00FE7910" w:rsidRDefault="00280807" w:rsidP="00280807">
            <w:pPr>
              <w:jc w:val="both"/>
              <w:rPr>
                <w:rFonts w:ascii="Times New Roman" w:eastAsia="Calibri" w:hAnsi="Times New Roman"/>
                <w:bCs/>
              </w:rPr>
            </w:pPr>
            <w:r w:rsidRPr="00FE7910">
              <w:rPr>
                <w:rFonts w:ascii="Times New Roman" w:hAnsi="Times New Roman"/>
                <w:b/>
              </w:rPr>
              <w:t xml:space="preserve">Практическая работа № 2. </w:t>
            </w:r>
            <w:r>
              <w:rPr>
                <w:rFonts w:ascii="Times New Roman" w:hAnsi="Times New Roman"/>
              </w:rPr>
              <w:t>Криминалистическая версия /</w:t>
            </w:r>
            <w:r w:rsidRPr="00FE7910">
              <w:rPr>
                <w:rFonts w:ascii="Times New Roman" w:eastAsia="Calibri" w:hAnsi="Times New Roman"/>
                <w:bCs/>
              </w:rPr>
              <w:t>Задачи криминалистической идентификации.</w:t>
            </w:r>
          </w:p>
          <w:p w:rsidR="00280807" w:rsidRPr="00FE7910" w:rsidRDefault="00280807" w:rsidP="00280807">
            <w:pPr>
              <w:jc w:val="both"/>
              <w:rPr>
                <w:rFonts w:ascii="Times New Roman" w:eastAsia="Calibri" w:hAnsi="Times New Roman"/>
                <w:bCs/>
              </w:rPr>
            </w:pPr>
            <w:r w:rsidRPr="00FE7910">
              <w:rPr>
                <w:rFonts w:ascii="Times New Roman" w:hAnsi="Times New Roman"/>
                <w:b/>
              </w:rPr>
              <w:t>Задание на дом:</w:t>
            </w:r>
            <w:r w:rsidRPr="00FE7910">
              <w:rPr>
                <w:rFonts w:ascii="Times New Roman" w:eastAsia="Calibri" w:hAnsi="Times New Roman"/>
                <w:bCs/>
              </w:rPr>
              <w:t xml:space="preserve"> Составить таблицу «Формы и виды криминалистической идентификации».</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6" w:type="pct"/>
          </w:tcPr>
          <w:p w:rsidR="00280807" w:rsidRPr="00FE7910" w:rsidRDefault="00280807" w:rsidP="00280807">
            <w:pPr>
              <w:ind w:firstLine="108"/>
              <w:jc w:val="center"/>
              <w:rPr>
                <w:rFonts w:ascii="Times New Roman" w:hAnsi="Times New Roman"/>
              </w:rPr>
            </w:pPr>
          </w:p>
        </w:tc>
      </w:tr>
      <w:tr w:rsidR="00280807" w:rsidRPr="00FE7910" w:rsidTr="00280807">
        <w:tc>
          <w:tcPr>
            <w:tcW w:w="707" w:type="pct"/>
            <w:vMerge/>
          </w:tcPr>
          <w:p w:rsidR="00280807" w:rsidRPr="00FE7910" w:rsidRDefault="00280807" w:rsidP="00280807">
            <w:pPr>
              <w:snapToGrid w:val="0"/>
              <w:jc w:val="center"/>
              <w:rPr>
                <w:rFonts w:ascii="Times New Roman" w:hAnsi="Times New Roman"/>
                <w:b/>
              </w:rPr>
            </w:pPr>
          </w:p>
        </w:tc>
        <w:tc>
          <w:tcPr>
            <w:tcW w:w="2846" w:type="pct"/>
            <w:gridSpan w:val="7"/>
          </w:tcPr>
          <w:p w:rsidR="00280807" w:rsidRPr="00FE7910" w:rsidRDefault="005F3207" w:rsidP="00280807">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6" w:type="pct"/>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3553" w:type="pct"/>
            <w:gridSpan w:val="8"/>
          </w:tcPr>
          <w:p w:rsidR="00280807" w:rsidRPr="00FE7910" w:rsidRDefault="00280807" w:rsidP="00280807">
            <w:pPr>
              <w:jc w:val="both"/>
              <w:rPr>
                <w:rFonts w:ascii="Times New Roman" w:hAnsi="Times New Roman"/>
                <w:b/>
              </w:rPr>
            </w:pPr>
            <w:r w:rsidRPr="00FE7910">
              <w:rPr>
                <w:rFonts w:ascii="Times New Roman" w:hAnsi="Times New Roman"/>
                <w:b/>
              </w:rPr>
              <w:t>Раздел 2.</w:t>
            </w:r>
            <w:r w:rsidRPr="00FE7910">
              <w:rPr>
                <w:rFonts w:ascii="Times New Roman" w:hAnsi="Times New Roman"/>
                <w:b/>
                <w:bCs/>
                <w:color w:val="000000"/>
              </w:rPr>
              <w:t xml:space="preserve"> Криминалистическая техника</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20/16</w:t>
            </w:r>
          </w:p>
        </w:tc>
        <w:tc>
          <w:tcPr>
            <w:tcW w:w="926" w:type="pct"/>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val="restart"/>
          </w:tcPr>
          <w:p w:rsidR="00280807" w:rsidRPr="00FE7910" w:rsidRDefault="00280807" w:rsidP="00280807">
            <w:pPr>
              <w:snapToGrid w:val="0"/>
              <w:jc w:val="center"/>
              <w:rPr>
                <w:rFonts w:ascii="Times New Roman" w:hAnsi="Times New Roman"/>
                <w:b/>
              </w:rPr>
            </w:pPr>
            <w:r w:rsidRPr="00FE7910">
              <w:rPr>
                <w:rFonts w:ascii="Times New Roman" w:hAnsi="Times New Roman"/>
                <w:b/>
              </w:rPr>
              <w:t>Тема 2.1.</w:t>
            </w:r>
          </w:p>
          <w:p w:rsidR="00280807" w:rsidRPr="00FE7910" w:rsidRDefault="00280807" w:rsidP="00280807">
            <w:pPr>
              <w:jc w:val="center"/>
              <w:rPr>
                <w:rFonts w:ascii="Times New Roman" w:hAnsi="Times New Roman"/>
                <w:b/>
              </w:rPr>
            </w:pPr>
            <w:r w:rsidRPr="00FE7910">
              <w:rPr>
                <w:rFonts w:ascii="Times New Roman" w:hAnsi="Times New Roman"/>
                <w:b/>
              </w:rPr>
              <w:t>Общие положения криминалистической техники</w:t>
            </w:r>
          </w:p>
        </w:tc>
        <w:tc>
          <w:tcPr>
            <w:tcW w:w="2846" w:type="pct"/>
            <w:gridSpan w:val="7"/>
          </w:tcPr>
          <w:p w:rsidR="00280807" w:rsidRPr="00FE7910" w:rsidRDefault="00280807" w:rsidP="00280807">
            <w:pPr>
              <w:jc w:val="both"/>
              <w:rPr>
                <w:rFonts w:ascii="Times New Roman" w:hAnsi="Times New Roman"/>
              </w:rPr>
            </w:pPr>
            <w:r w:rsidRPr="00FE7910">
              <w:rPr>
                <w:rFonts w:ascii="Times New Roman" w:hAnsi="Times New Roman"/>
                <w:b/>
              </w:rPr>
              <w:t xml:space="preserve">Содержание </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w:t>
            </w:r>
          </w:p>
        </w:tc>
        <w:tc>
          <w:tcPr>
            <w:tcW w:w="926" w:type="pct"/>
            <w:vMerge w:val="restart"/>
          </w:tcPr>
          <w:p w:rsidR="00280807" w:rsidRPr="004F4DDD" w:rsidRDefault="00280807" w:rsidP="00280807">
            <w:pPr>
              <w:pStyle w:val="ae"/>
              <w:ind w:left="0"/>
              <w:jc w:val="center"/>
              <w:rPr>
                <w:lang w:val="ru-RU"/>
              </w:rPr>
            </w:pPr>
            <w:r w:rsidRPr="004F4DDD">
              <w:rPr>
                <w:lang w:val="ru-RU"/>
              </w:rPr>
              <w:t>ОК 01,</w:t>
            </w:r>
            <w:r>
              <w:rPr>
                <w:lang w:val="ru-RU"/>
              </w:rPr>
              <w:t xml:space="preserve"> </w:t>
            </w:r>
            <w:r w:rsidRPr="004F4DDD">
              <w:rPr>
                <w:lang w:val="ru-RU"/>
              </w:rPr>
              <w:t>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64"/>
        </w:trPr>
        <w:tc>
          <w:tcPr>
            <w:tcW w:w="707" w:type="pct"/>
            <w:vMerge/>
          </w:tcPr>
          <w:p w:rsidR="00280807" w:rsidRPr="00FE7910" w:rsidRDefault="00280807" w:rsidP="00280807">
            <w:pPr>
              <w:snapToGrid w:val="0"/>
              <w:jc w:val="center"/>
              <w:rPr>
                <w:rFonts w:ascii="Times New Roman" w:hAnsi="Times New Roman"/>
                <w:b/>
              </w:rPr>
            </w:pPr>
          </w:p>
        </w:tc>
        <w:tc>
          <w:tcPr>
            <w:tcW w:w="158" w:type="pct"/>
            <w:gridSpan w:val="6"/>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688"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Понятие криминалистической техники как раздела науки криминалистики и комплекса материальных средств, используемых при раскрытии и расследовании преступлений</w:t>
            </w:r>
            <w:r>
              <w:rPr>
                <w:rFonts w:ascii="Times New Roman" w:eastAsia="Calibri" w:hAnsi="Times New Roman"/>
                <w:color w:val="000000"/>
                <w:shd w:val="clear" w:color="auto" w:fill="FFFFFF"/>
              </w:rPr>
              <w:t>. /</w:t>
            </w:r>
            <w:r w:rsidRPr="00FE7910">
              <w:rPr>
                <w:rFonts w:ascii="Times New Roman" w:eastAsia="Calibri" w:hAnsi="Times New Roman"/>
                <w:color w:val="000000"/>
                <w:shd w:val="clear" w:color="auto" w:fill="FFFFFF"/>
              </w:rPr>
              <w:t>Система криминалистической техники как раздела науки криминалистики. Отрасли криминалистической техники, их система. Субъекты и формы применения технико-криминалистических средств и методов.</w:t>
            </w:r>
          </w:p>
          <w:p w:rsidR="00280807" w:rsidRPr="00FE7910" w:rsidRDefault="00280807" w:rsidP="00280807">
            <w:pPr>
              <w:jc w:val="both"/>
              <w:rPr>
                <w:rFonts w:ascii="Times New Roman" w:hAnsi="Times New Roman"/>
              </w:rPr>
            </w:pPr>
            <w:r w:rsidRPr="00FE7910">
              <w:rPr>
                <w:rFonts w:ascii="Times New Roman" w:hAnsi="Times New Roman"/>
                <w:b/>
              </w:rPr>
              <w:t xml:space="preserve">Задание на дом: </w:t>
            </w:r>
            <w:r w:rsidRPr="00FE7910">
              <w:rPr>
                <w:rFonts w:ascii="Times New Roman" w:eastAsia="Calibri" w:hAnsi="Times New Roman"/>
                <w:color w:val="000000"/>
                <w:shd w:val="clear" w:color="auto" w:fill="FFFFFF"/>
              </w:rPr>
              <w:t>Составить иерархию правовых основ применения технико-криминалистических средств и методов</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w:t>
            </w:r>
          </w:p>
        </w:tc>
        <w:tc>
          <w:tcPr>
            <w:tcW w:w="926" w:type="pct"/>
            <w:vMerge/>
          </w:tcPr>
          <w:p w:rsidR="00280807" w:rsidRPr="00FE7910" w:rsidRDefault="00280807" w:rsidP="00280807">
            <w:pPr>
              <w:pStyle w:val="ae"/>
              <w:ind w:left="0"/>
              <w:jc w:val="center"/>
            </w:pPr>
          </w:p>
        </w:tc>
      </w:tr>
      <w:tr w:rsidR="00280807" w:rsidRPr="00FE7910" w:rsidTr="00280807">
        <w:trPr>
          <w:trHeight w:val="134"/>
        </w:trPr>
        <w:tc>
          <w:tcPr>
            <w:tcW w:w="707" w:type="pct"/>
            <w:vMerge/>
          </w:tcPr>
          <w:p w:rsidR="00280807" w:rsidRPr="00FE7910" w:rsidRDefault="00280807" w:rsidP="00280807">
            <w:pPr>
              <w:jc w:val="center"/>
              <w:rPr>
                <w:rFonts w:ascii="Times New Roman" w:hAnsi="Times New Roman"/>
              </w:rPr>
            </w:pPr>
          </w:p>
        </w:tc>
        <w:tc>
          <w:tcPr>
            <w:tcW w:w="2846" w:type="pct"/>
            <w:gridSpan w:val="7"/>
          </w:tcPr>
          <w:p w:rsidR="00280807" w:rsidRPr="00FE7910" w:rsidRDefault="00511EE0" w:rsidP="00280807">
            <w:pPr>
              <w:jc w:val="both"/>
              <w:rPr>
                <w:rFonts w:ascii="Times New Roman" w:hAnsi="Times New Roman"/>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134"/>
        </w:trPr>
        <w:tc>
          <w:tcPr>
            <w:tcW w:w="707" w:type="pct"/>
            <w:vMerge/>
          </w:tcPr>
          <w:p w:rsidR="00280807" w:rsidRPr="00FE7910" w:rsidRDefault="00280807" w:rsidP="00280807">
            <w:pPr>
              <w:jc w:val="center"/>
              <w:rPr>
                <w:rFonts w:ascii="Times New Roman" w:hAnsi="Times New Roman"/>
              </w:rPr>
            </w:pPr>
          </w:p>
        </w:tc>
        <w:tc>
          <w:tcPr>
            <w:tcW w:w="2846" w:type="pct"/>
            <w:gridSpan w:val="7"/>
          </w:tcPr>
          <w:p w:rsidR="00280807" w:rsidRPr="00FE7910" w:rsidRDefault="005F3207" w:rsidP="00280807">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val="restart"/>
          </w:tcPr>
          <w:p w:rsidR="00280807" w:rsidRPr="00FE7910" w:rsidRDefault="00280807" w:rsidP="00280807">
            <w:pPr>
              <w:snapToGrid w:val="0"/>
              <w:jc w:val="center"/>
              <w:rPr>
                <w:rFonts w:ascii="Times New Roman" w:hAnsi="Times New Roman"/>
                <w:b/>
              </w:rPr>
            </w:pPr>
            <w:r w:rsidRPr="00FE7910">
              <w:rPr>
                <w:rFonts w:ascii="Times New Roman" w:hAnsi="Times New Roman"/>
                <w:b/>
              </w:rPr>
              <w:t>Тема 2.2.</w:t>
            </w:r>
          </w:p>
          <w:p w:rsidR="00280807" w:rsidRPr="00FE7910" w:rsidRDefault="00280807" w:rsidP="00280807">
            <w:pPr>
              <w:jc w:val="center"/>
              <w:rPr>
                <w:rFonts w:ascii="Times New Roman" w:hAnsi="Times New Roman"/>
                <w:b/>
              </w:rPr>
            </w:pPr>
            <w:r w:rsidRPr="00FE7910">
              <w:rPr>
                <w:rFonts w:ascii="Times New Roman" w:hAnsi="Times New Roman"/>
                <w:b/>
              </w:rPr>
              <w:t>Криминалистическая фотография и видеозапись</w:t>
            </w:r>
          </w:p>
        </w:tc>
        <w:tc>
          <w:tcPr>
            <w:tcW w:w="2846" w:type="pct"/>
            <w:gridSpan w:val="7"/>
          </w:tcPr>
          <w:p w:rsidR="00280807" w:rsidRPr="00FE7910" w:rsidRDefault="00280807" w:rsidP="00280807">
            <w:pPr>
              <w:jc w:val="both"/>
              <w:rPr>
                <w:rFonts w:ascii="Times New Roman" w:hAnsi="Times New Roman"/>
                <w:b/>
              </w:rPr>
            </w:pPr>
            <w:r w:rsidRPr="00FE7910">
              <w:rPr>
                <w:rFonts w:ascii="Times New Roman" w:hAnsi="Times New Roman"/>
                <w:b/>
              </w:rPr>
              <w:t xml:space="preserve">Содержание </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2/2</w:t>
            </w:r>
          </w:p>
        </w:tc>
        <w:tc>
          <w:tcPr>
            <w:tcW w:w="926"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64"/>
        </w:trPr>
        <w:tc>
          <w:tcPr>
            <w:tcW w:w="707" w:type="pct"/>
            <w:vMerge/>
          </w:tcPr>
          <w:p w:rsidR="00280807" w:rsidRPr="00FE7910" w:rsidRDefault="00280807" w:rsidP="00280807">
            <w:pPr>
              <w:snapToGrid w:val="0"/>
              <w:jc w:val="center"/>
              <w:rPr>
                <w:rFonts w:ascii="Times New Roman" w:hAnsi="Times New Roman"/>
                <w:b/>
              </w:rPr>
            </w:pPr>
          </w:p>
        </w:tc>
        <w:tc>
          <w:tcPr>
            <w:tcW w:w="158" w:type="pct"/>
            <w:gridSpan w:val="6"/>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688" w:type="pct"/>
          </w:tcPr>
          <w:p w:rsidR="00280807" w:rsidRPr="00FE7910" w:rsidRDefault="00280807" w:rsidP="00280807">
            <w:pPr>
              <w:jc w:val="both"/>
              <w:rPr>
                <w:rFonts w:ascii="Times New Roman" w:hAnsi="Times New Roman"/>
                <w:b/>
              </w:rPr>
            </w:pPr>
            <w:r w:rsidRPr="00FE7910">
              <w:rPr>
                <w:rFonts w:ascii="Times New Roman" w:eastAsia="Calibri" w:hAnsi="Times New Roman"/>
                <w:b/>
                <w:color w:val="000000"/>
                <w:shd w:val="clear" w:color="auto" w:fill="FFFFFF"/>
              </w:rPr>
              <w:t>Понятие и научные основы криминалистической фотографии и видеозаписи как отрасли криминалистической техники</w:t>
            </w:r>
            <w:r w:rsidRPr="00FE7910">
              <w:rPr>
                <w:rFonts w:ascii="Times New Roman" w:eastAsia="Calibri" w:hAnsi="Times New Roman"/>
                <w:color w:val="000000"/>
                <w:shd w:val="clear" w:color="auto" w:fill="FFFFFF"/>
              </w:rPr>
              <w:t>. /Система криминалистической фотографии. Фотографические средства, используемые при раскрытии, расследовании и предупреждении преступлений. Фотографические методы и приемы, применяемые в криминалистике. Методика фотографирования наиболее распространенных объектов. Подготовка и назначение судебно-фототехнических экспертиз. Средства и методы криминалистической видеозаписи. Методика применения видеозаписи при проведении отдельных следственных действий.</w:t>
            </w:r>
          </w:p>
          <w:p w:rsidR="00280807" w:rsidRPr="00FE7910" w:rsidRDefault="00280807" w:rsidP="00280807">
            <w:pPr>
              <w:jc w:val="both"/>
              <w:rPr>
                <w:rFonts w:ascii="Times New Roman" w:hAnsi="Times New Roman"/>
              </w:rPr>
            </w:pPr>
            <w:r w:rsidRPr="00FE7910">
              <w:rPr>
                <w:rFonts w:ascii="Times New Roman" w:hAnsi="Times New Roman"/>
                <w:b/>
              </w:rPr>
              <w:t xml:space="preserve">Задание на дом: </w:t>
            </w:r>
            <w:r w:rsidRPr="00FE7910">
              <w:rPr>
                <w:rFonts w:ascii="Times New Roman" w:eastAsia="Calibri" w:hAnsi="Times New Roman"/>
                <w:color w:val="000000"/>
                <w:shd w:val="clear" w:color="auto" w:fill="FFFFFF"/>
              </w:rPr>
              <w:t xml:space="preserve">Оформить факт и результаты применения фотографических </w:t>
            </w:r>
            <w:r w:rsidRPr="00FE7910">
              <w:rPr>
                <w:rFonts w:ascii="Times New Roman" w:eastAsia="Calibri" w:hAnsi="Times New Roman"/>
                <w:color w:val="000000"/>
                <w:shd w:val="clear" w:color="auto" w:fill="FFFFFF"/>
              </w:rPr>
              <w:lastRenderedPageBreak/>
              <w:t>средств и методов при раскрытии и расследовании преступлений.</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lastRenderedPageBreak/>
              <w:t>2/2</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30"/>
        </w:trPr>
        <w:tc>
          <w:tcPr>
            <w:tcW w:w="707" w:type="pct"/>
            <w:vMerge/>
          </w:tcPr>
          <w:p w:rsidR="00280807" w:rsidRPr="00FE7910" w:rsidRDefault="00280807" w:rsidP="00280807">
            <w:pPr>
              <w:jc w:val="center"/>
              <w:rPr>
                <w:rFonts w:ascii="Times New Roman" w:hAnsi="Times New Roman"/>
              </w:rPr>
            </w:pPr>
          </w:p>
        </w:tc>
        <w:tc>
          <w:tcPr>
            <w:tcW w:w="2846" w:type="pct"/>
            <w:gridSpan w:val="7"/>
          </w:tcPr>
          <w:p w:rsidR="00280807" w:rsidRPr="00FE7910" w:rsidRDefault="00511EE0" w:rsidP="002808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2/2</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rPr>
            </w:pPr>
          </w:p>
        </w:tc>
        <w:tc>
          <w:tcPr>
            <w:tcW w:w="124" w:type="pct"/>
            <w:gridSpan w:val="2"/>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722" w:type="pct"/>
            <w:gridSpan w:val="5"/>
          </w:tcPr>
          <w:p w:rsidR="00280807" w:rsidRPr="00FE7910" w:rsidRDefault="00280807" w:rsidP="00280807">
            <w:pPr>
              <w:jc w:val="both"/>
              <w:rPr>
                <w:rFonts w:ascii="Times New Roman" w:hAnsi="Times New Roman"/>
                <w:b/>
              </w:rPr>
            </w:pPr>
            <w:r w:rsidRPr="00FE7910">
              <w:rPr>
                <w:rFonts w:ascii="Times New Roman" w:hAnsi="Times New Roman"/>
                <w:b/>
              </w:rPr>
              <w:t>Практическая работа № 3. Криминалистическая фотография, киносъемка, видео- и звукозапись.</w:t>
            </w:r>
          </w:p>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hAnsi="Times New Roman"/>
                <w:b/>
              </w:rPr>
              <w:t xml:space="preserve">Задание на дом: </w:t>
            </w:r>
            <w:r w:rsidRPr="00FE7910">
              <w:rPr>
                <w:rFonts w:ascii="Times New Roman" w:eastAsia="Calibri" w:hAnsi="Times New Roman"/>
                <w:color w:val="000000"/>
                <w:shd w:val="clear" w:color="auto" w:fill="FFFFFF"/>
              </w:rPr>
              <w:t>Оформить протокол следственного действия с применением видеозаписи при раскрытии и расследовании преступлений.</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rPr>
            </w:pPr>
          </w:p>
        </w:tc>
        <w:tc>
          <w:tcPr>
            <w:tcW w:w="2846" w:type="pct"/>
            <w:gridSpan w:val="7"/>
          </w:tcPr>
          <w:p w:rsidR="00280807" w:rsidRPr="00FE7910" w:rsidRDefault="005F3207" w:rsidP="00280807">
            <w:pPr>
              <w:jc w:val="both"/>
              <w:rPr>
                <w:rFonts w:ascii="Times New Roman" w:hAnsi="Times New Roman"/>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t xml:space="preserve">Тема 2.3. </w:t>
            </w:r>
          </w:p>
          <w:p w:rsidR="00280807" w:rsidRPr="00FE7910" w:rsidRDefault="00280807" w:rsidP="00280807">
            <w:pPr>
              <w:jc w:val="center"/>
              <w:rPr>
                <w:rFonts w:ascii="Times New Roman" w:hAnsi="Times New Roman"/>
              </w:rPr>
            </w:pPr>
            <w:r w:rsidRPr="00FE7910">
              <w:rPr>
                <w:rFonts w:ascii="Times New Roman" w:hAnsi="Times New Roman"/>
                <w:b/>
              </w:rPr>
              <w:t>Криминалистическая трасология</w:t>
            </w:r>
          </w:p>
        </w:tc>
        <w:tc>
          <w:tcPr>
            <w:tcW w:w="2846" w:type="pct"/>
            <w:gridSpan w:val="7"/>
          </w:tcPr>
          <w:p w:rsidR="00280807" w:rsidRPr="00FE7910" w:rsidRDefault="00280807" w:rsidP="00280807">
            <w:pPr>
              <w:jc w:val="both"/>
              <w:rPr>
                <w:rFonts w:ascii="Times New Roman" w:eastAsia="Calibri" w:hAnsi="Times New Roman"/>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rPr>
            </w:pPr>
            <w:r>
              <w:rPr>
                <w:rFonts w:ascii="Times New Roman" w:hAnsi="Times New Roman"/>
                <w:b/>
              </w:rPr>
              <w:t>2</w:t>
            </w:r>
            <w:r w:rsidRPr="00FE7910">
              <w:rPr>
                <w:rFonts w:ascii="Times New Roman" w:hAnsi="Times New Roman"/>
                <w:b/>
              </w:rPr>
              <w:t>/</w:t>
            </w:r>
            <w:r>
              <w:rPr>
                <w:rFonts w:ascii="Times New Roman" w:hAnsi="Times New Roman"/>
                <w:b/>
              </w:rPr>
              <w:t>2</w:t>
            </w:r>
          </w:p>
        </w:tc>
        <w:tc>
          <w:tcPr>
            <w:tcW w:w="926"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b/>
              </w:rPr>
            </w:pPr>
          </w:p>
        </w:tc>
        <w:tc>
          <w:tcPr>
            <w:tcW w:w="111" w:type="pct"/>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735" w:type="pct"/>
            <w:gridSpan w:val="6"/>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Понятие и система криминалистической трасологии. Понятие дактилоскопии</w:t>
            </w:r>
            <w:r w:rsidRPr="00FE7910">
              <w:rPr>
                <w:rFonts w:ascii="Times New Roman" w:eastAsia="Calibri" w:hAnsi="Times New Roman"/>
                <w:color w:val="000000"/>
                <w:shd w:val="clear" w:color="auto" w:fill="FFFFFF"/>
              </w:rPr>
              <w:t xml:space="preserve">. / Понятие и классификация материальных следов преступления и механизм их образования; классификация следов-отображений. Этапы работы со следами по месту их нахождения: обнаружение, фиксация, осмотр и изъятие. Свойства папиллярных узоров, классификация папиллярных узоров. </w:t>
            </w:r>
          </w:p>
          <w:p w:rsidR="00280807" w:rsidRPr="00FE7910" w:rsidRDefault="00280807" w:rsidP="00280807">
            <w:pPr>
              <w:jc w:val="both"/>
              <w:rPr>
                <w:rFonts w:ascii="Times New Roman" w:hAnsi="Times New Roman"/>
              </w:rPr>
            </w:pPr>
            <w:r w:rsidRPr="00FE7910">
              <w:rPr>
                <w:rFonts w:ascii="Times New Roman" w:hAnsi="Times New Roman"/>
                <w:b/>
              </w:rPr>
              <w:t xml:space="preserve">Задание на дом: </w:t>
            </w:r>
            <w:r>
              <w:rPr>
                <w:rFonts w:ascii="Times New Roman" w:eastAsia="Calibri" w:hAnsi="Times New Roman"/>
                <w:color w:val="000000"/>
                <w:shd w:val="clear" w:color="auto" w:fill="FFFFFF"/>
              </w:rPr>
              <w:t xml:space="preserve">Составить таблицу: </w:t>
            </w:r>
            <w:r w:rsidRPr="00FE7910">
              <w:rPr>
                <w:rFonts w:ascii="Times New Roman" w:eastAsia="Calibri" w:hAnsi="Times New Roman"/>
                <w:color w:val="000000"/>
                <w:shd w:val="clear" w:color="auto" w:fill="FFFFFF"/>
              </w:rPr>
              <w:t>Классификация следов папиллярных узоров.</w:t>
            </w:r>
          </w:p>
        </w:tc>
        <w:tc>
          <w:tcPr>
            <w:tcW w:w="521" w:type="pct"/>
          </w:tcPr>
          <w:p w:rsidR="00280807" w:rsidRPr="00FA6EBB" w:rsidRDefault="00280807" w:rsidP="00280807">
            <w:pPr>
              <w:jc w:val="center"/>
              <w:rPr>
                <w:rFonts w:ascii="Times New Roman" w:hAnsi="Times New Roman"/>
              </w:rPr>
            </w:pPr>
            <w:r w:rsidRPr="00FA6EBB">
              <w:rPr>
                <w:rFonts w:ascii="Times New Roman" w:hAnsi="Times New Roman"/>
              </w:rPr>
              <w:t>2/2</w:t>
            </w:r>
          </w:p>
        </w:tc>
        <w:tc>
          <w:tcPr>
            <w:tcW w:w="926" w:type="pct"/>
            <w:vMerge/>
          </w:tcPr>
          <w:p w:rsidR="00280807" w:rsidRPr="00FE7910" w:rsidRDefault="00280807" w:rsidP="00280807">
            <w:pPr>
              <w:pStyle w:val="ae"/>
              <w:ind w:left="0"/>
              <w:jc w:val="center"/>
            </w:pP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rPr>
            </w:pPr>
          </w:p>
        </w:tc>
        <w:tc>
          <w:tcPr>
            <w:tcW w:w="2846" w:type="pct"/>
            <w:gridSpan w:val="7"/>
          </w:tcPr>
          <w:p w:rsidR="00280807" w:rsidRPr="00FE7910" w:rsidRDefault="00511EE0" w:rsidP="00280807">
            <w:pPr>
              <w:jc w:val="both"/>
              <w:rPr>
                <w:rFonts w:ascii="Times New Roman" w:eastAsia="Calibri" w:hAnsi="Times New Roman"/>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2/2</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rPr>
            </w:pPr>
          </w:p>
        </w:tc>
        <w:tc>
          <w:tcPr>
            <w:tcW w:w="111" w:type="pct"/>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735" w:type="pct"/>
            <w:gridSpan w:val="6"/>
          </w:tcPr>
          <w:p w:rsidR="00280807" w:rsidRPr="00FE7910" w:rsidRDefault="00280807" w:rsidP="00280807">
            <w:pPr>
              <w:jc w:val="both"/>
              <w:rPr>
                <w:rFonts w:ascii="Times New Roman" w:hAnsi="Times New Roman"/>
              </w:rPr>
            </w:pPr>
            <w:r w:rsidRPr="00FE7910">
              <w:rPr>
                <w:rFonts w:ascii="Times New Roman" w:hAnsi="Times New Roman"/>
                <w:b/>
              </w:rPr>
              <w:t>Практическая работа № 4. Обнаружение и фиксация следов.</w:t>
            </w:r>
            <w:r w:rsidRPr="00FE7910">
              <w:rPr>
                <w:rFonts w:ascii="Times New Roman" w:hAnsi="Times New Roman"/>
              </w:rPr>
              <w:t xml:space="preserve"> / </w:t>
            </w:r>
            <w:r w:rsidRPr="00FE7910">
              <w:rPr>
                <w:rFonts w:ascii="Times New Roman" w:eastAsia="Calibri" w:hAnsi="Times New Roman"/>
                <w:color w:val="000000"/>
                <w:shd w:val="clear" w:color="auto" w:fill="FFFFFF"/>
              </w:rPr>
              <w:t>Свойства босых ног, ног в носках (чулках) и обуви, отображающиеся в следах, и механизм следообразования. Классификация следов ног человека. Средства и методы обнаружения и фиксации следов ног. Подготовка и назначение экспертизы следов ног человека.</w:t>
            </w:r>
          </w:p>
          <w:p w:rsidR="00280807" w:rsidRPr="00FE7910" w:rsidRDefault="00280807" w:rsidP="00280807">
            <w:pPr>
              <w:jc w:val="both"/>
              <w:rPr>
                <w:rFonts w:ascii="Times New Roman" w:eastAsia="Calibri" w:hAnsi="Times New Roman"/>
                <w:bCs/>
              </w:rPr>
            </w:pPr>
            <w:r w:rsidRPr="00FE7910">
              <w:rPr>
                <w:rFonts w:ascii="Times New Roman" w:hAnsi="Times New Roman"/>
                <w:b/>
              </w:rPr>
              <w:t xml:space="preserve">Задание на дом: </w:t>
            </w:r>
            <w:r w:rsidRPr="00FE7910">
              <w:rPr>
                <w:rFonts w:ascii="Times New Roman" w:hAnsi="Times New Roman"/>
              </w:rPr>
              <w:t>Сделать схематическую зарисовку дорожки следов и одного наиболее четко отобразившегося следа обуви. Составьте фрагмент протокола осмотра с описанием данной дорожки и одного следа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rPr>
            </w:pPr>
          </w:p>
        </w:tc>
        <w:tc>
          <w:tcPr>
            <w:tcW w:w="2846" w:type="pct"/>
            <w:gridSpan w:val="7"/>
          </w:tcPr>
          <w:p w:rsidR="00280807" w:rsidRPr="00FE7910" w:rsidRDefault="005F3207" w:rsidP="00280807">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t xml:space="preserve">Тема 2.4. </w:t>
            </w:r>
          </w:p>
          <w:p w:rsidR="00280807" w:rsidRPr="00FE7910" w:rsidRDefault="00280807" w:rsidP="00280807">
            <w:pPr>
              <w:jc w:val="center"/>
              <w:rPr>
                <w:rFonts w:ascii="Times New Roman" w:hAnsi="Times New Roman"/>
              </w:rPr>
            </w:pPr>
            <w:r w:rsidRPr="00FE7910">
              <w:rPr>
                <w:rFonts w:ascii="Times New Roman" w:hAnsi="Times New Roman"/>
                <w:b/>
              </w:rPr>
              <w:t>Криминалистическое оружиеведение</w:t>
            </w:r>
          </w:p>
        </w:tc>
        <w:tc>
          <w:tcPr>
            <w:tcW w:w="2846" w:type="pct"/>
            <w:gridSpan w:val="7"/>
          </w:tcPr>
          <w:p w:rsidR="00280807" w:rsidRPr="00FE7910" w:rsidRDefault="00280807" w:rsidP="00280807">
            <w:pPr>
              <w:jc w:val="both"/>
              <w:rPr>
                <w:rFonts w:ascii="Times New Roman" w:eastAsia="Calibri" w:hAnsi="Times New Roman"/>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b/>
              </w:rPr>
              <w:t>2/-</w:t>
            </w:r>
          </w:p>
        </w:tc>
        <w:tc>
          <w:tcPr>
            <w:tcW w:w="926"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rPr>
            </w:pPr>
          </w:p>
        </w:tc>
        <w:tc>
          <w:tcPr>
            <w:tcW w:w="111" w:type="pct"/>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735" w:type="pct"/>
            <w:gridSpan w:val="6"/>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Понятие и структура криминалистического оружиеведения</w:t>
            </w:r>
            <w:r w:rsidRPr="00FE7910">
              <w:rPr>
                <w:rFonts w:ascii="Times New Roman" w:eastAsia="Calibri" w:hAnsi="Times New Roman"/>
                <w:color w:val="000000"/>
                <w:shd w:val="clear" w:color="auto" w:fill="FFFFFF"/>
              </w:rPr>
              <w:t xml:space="preserve">. / Понятие и система судебной баллистики, ее место в криминалистическом оружиеведении. Понятие и классификация огнестрельного оружия. Механизмы образования следов огнестрельного оружия на гильзе, пуле и преграде. Средства и методы обнаружения следов выстрела. Подготовка и назначение судебно-баллистических экспертиз. Значение следов выстрела. Понятие криминалистического исследования холодного оружия, его место в криминалистическом оружиеведении. </w:t>
            </w:r>
          </w:p>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hAnsi="Times New Roman"/>
                <w:b/>
              </w:rPr>
              <w:t>Задание на дом:</w:t>
            </w:r>
            <w:r w:rsidRPr="00FE7910">
              <w:rPr>
                <w:rFonts w:ascii="Times New Roman" w:hAnsi="Times New Roman"/>
                <w:bCs/>
              </w:rPr>
              <w:t xml:space="preserve"> Составить презентацию по теме «</w:t>
            </w:r>
            <w:r w:rsidRPr="00FE7910">
              <w:rPr>
                <w:rFonts w:ascii="Times New Roman" w:eastAsia="Calibri" w:hAnsi="Times New Roman"/>
                <w:color w:val="000000"/>
                <w:shd w:val="clear" w:color="auto" w:fill="FFFFFF"/>
              </w:rPr>
              <w:t xml:space="preserve"> Понятие, классификация, подготовка и назначение экспертизы холодного оружия</w:t>
            </w:r>
            <w:r w:rsidRPr="00FE7910">
              <w:rPr>
                <w:rFonts w:ascii="Times New Roman" w:hAnsi="Times New Roman"/>
                <w:bCs/>
              </w:rPr>
              <w:t>»</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rPr>
            </w:pPr>
          </w:p>
        </w:tc>
        <w:tc>
          <w:tcPr>
            <w:tcW w:w="2846" w:type="pct"/>
            <w:gridSpan w:val="7"/>
          </w:tcPr>
          <w:p w:rsidR="00280807" w:rsidRPr="00FE7910" w:rsidRDefault="00511EE0" w:rsidP="00280807">
            <w:pPr>
              <w:jc w:val="both"/>
              <w:rPr>
                <w:rFonts w:ascii="Times New Roman" w:eastAsia="Calibri" w:hAnsi="Times New Roman"/>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rPr>
            </w:pPr>
          </w:p>
        </w:tc>
        <w:tc>
          <w:tcPr>
            <w:tcW w:w="2846" w:type="pct"/>
            <w:gridSpan w:val="7"/>
          </w:tcPr>
          <w:p w:rsidR="00280807" w:rsidRPr="00FE7910" w:rsidRDefault="005F3207" w:rsidP="00280807">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t xml:space="preserve">Тема 2.5. </w:t>
            </w:r>
          </w:p>
          <w:p w:rsidR="00280807" w:rsidRPr="00FE7910" w:rsidRDefault="00280807" w:rsidP="00280807">
            <w:pPr>
              <w:jc w:val="center"/>
              <w:rPr>
                <w:rFonts w:ascii="Times New Roman" w:hAnsi="Times New Roman"/>
                <w:b/>
              </w:rPr>
            </w:pPr>
            <w:r w:rsidRPr="00FE7910">
              <w:rPr>
                <w:rFonts w:ascii="Times New Roman" w:eastAsia="Calibri" w:hAnsi="Times New Roman"/>
                <w:b/>
                <w:color w:val="000000"/>
              </w:rPr>
              <w:t>Криминалистическая габитоскопия</w:t>
            </w:r>
          </w:p>
        </w:tc>
        <w:tc>
          <w:tcPr>
            <w:tcW w:w="2846"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2/2</w:t>
            </w:r>
          </w:p>
        </w:tc>
        <w:tc>
          <w:tcPr>
            <w:tcW w:w="926" w:type="pct"/>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8"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Понятие габитоскопии, ее структура</w:t>
            </w:r>
            <w:r w:rsidRPr="00FE7910">
              <w:rPr>
                <w:rFonts w:ascii="Times New Roman" w:eastAsia="Calibri" w:hAnsi="Times New Roman"/>
                <w:color w:val="000000"/>
                <w:shd w:val="clear" w:color="auto" w:fill="FFFFFF"/>
              </w:rPr>
              <w:t>. / Понятие элементов и признаков внешнего облика человека, их свойства и классификация. Понятие и виды субъективных портретов. Подготовка и назначение судебно-портретной экспертизы. Значение информации о внешности человека для раскрытия и расследования преступлений.</w:t>
            </w:r>
          </w:p>
          <w:p w:rsidR="00280807" w:rsidRPr="00FE7910" w:rsidRDefault="00280807" w:rsidP="00280807">
            <w:pPr>
              <w:jc w:val="both"/>
              <w:rPr>
                <w:rFonts w:ascii="Times New Roman" w:eastAsia="Calibri" w:hAnsi="Times New Roman"/>
                <w:bCs/>
              </w:rPr>
            </w:pPr>
            <w:r w:rsidRPr="00FE7910">
              <w:rPr>
                <w:rFonts w:ascii="Times New Roman" w:hAnsi="Times New Roman"/>
                <w:b/>
              </w:rPr>
              <w:t xml:space="preserve">Задание на дом: </w:t>
            </w:r>
            <w:r w:rsidRPr="00FE7910">
              <w:rPr>
                <w:rFonts w:ascii="Times New Roman" w:eastAsia="Calibri" w:hAnsi="Times New Roman"/>
                <w:color w:val="000000"/>
                <w:shd w:val="clear" w:color="auto" w:fill="FFFFFF"/>
              </w:rPr>
              <w:t>Составить таблицу «Объективные и субъективные источники информации о признаках внешности человека».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6" w:type="pct"/>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rPr>
            </w:pPr>
          </w:p>
        </w:tc>
        <w:tc>
          <w:tcPr>
            <w:tcW w:w="2846" w:type="pct"/>
            <w:gridSpan w:val="7"/>
          </w:tcPr>
          <w:p w:rsidR="00280807" w:rsidRPr="00FE7910" w:rsidRDefault="00511EE0" w:rsidP="002808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2/2</w:t>
            </w:r>
          </w:p>
        </w:tc>
        <w:tc>
          <w:tcPr>
            <w:tcW w:w="926" w:type="pct"/>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8" w:type="pct"/>
          </w:tcPr>
          <w:p w:rsidR="00280807" w:rsidRPr="00FE7910" w:rsidRDefault="00280807" w:rsidP="00280807">
            <w:pPr>
              <w:jc w:val="both"/>
              <w:rPr>
                <w:rFonts w:ascii="Times New Roman" w:hAnsi="Times New Roman"/>
              </w:rPr>
            </w:pPr>
            <w:r w:rsidRPr="00FE7910">
              <w:rPr>
                <w:rFonts w:ascii="Times New Roman" w:hAnsi="Times New Roman"/>
                <w:b/>
              </w:rPr>
              <w:t xml:space="preserve">Практическая работа № 5. Криминалистическая идентификация человека по признакам внешности </w:t>
            </w:r>
            <w:r>
              <w:rPr>
                <w:rFonts w:ascii="Times New Roman" w:hAnsi="Times New Roman"/>
              </w:rPr>
              <w:t>/</w:t>
            </w:r>
            <w:r w:rsidRPr="00FE7910">
              <w:rPr>
                <w:rFonts w:ascii="Times New Roman" w:eastAsia="Calibri" w:hAnsi="Times New Roman"/>
                <w:color w:val="000000"/>
                <w:shd w:val="clear" w:color="auto" w:fill="FFFFFF"/>
              </w:rPr>
              <w:t>Криминалистические средства и методы установления и фиксации внешних признаков человека. Особые и броские приметы.</w:t>
            </w:r>
          </w:p>
          <w:p w:rsidR="00280807" w:rsidRPr="00FE7910" w:rsidRDefault="00280807" w:rsidP="00280807">
            <w:pPr>
              <w:jc w:val="both"/>
              <w:rPr>
                <w:rFonts w:ascii="Times New Roman" w:eastAsia="Calibri" w:hAnsi="Times New Roman"/>
                <w:bCs/>
              </w:rPr>
            </w:pPr>
            <w:r w:rsidRPr="00FE7910">
              <w:rPr>
                <w:rFonts w:ascii="Times New Roman" w:hAnsi="Times New Roman"/>
                <w:b/>
              </w:rPr>
              <w:t>Задание на дом:</w:t>
            </w:r>
            <w:r w:rsidRPr="00FE7910">
              <w:rPr>
                <w:rFonts w:ascii="Times New Roman" w:hAnsi="Times New Roman"/>
              </w:rPr>
              <w:t xml:space="preserve"> Составить правила </w:t>
            </w:r>
            <w:r w:rsidRPr="00FE7910">
              <w:rPr>
                <w:rFonts w:ascii="Times New Roman" w:eastAsia="Calibri" w:hAnsi="Times New Roman"/>
                <w:color w:val="000000"/>
                <w:shd w:val="clear" w:color="auto" w:fill="FFFFFF"/>
              </w:rPr>
              <w:t xml:space="preserve"> описания внешнего облика человека по методу «словесного портрета».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6" w:type="pct"/>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rPr>
            </w:pPr>
          </w:p>
        </w:tc>
        <w:tc>
          <w:tcPr>
            <w:tcW w:w="2846" w:type="pct"/>
            <w:gridSpan w:val="7"/>
          </w:tcPr>
          <w:p w:rsidR="00280807" w:rsidRPr="00FE7910" w:rsidRDefault="005F3207" w:rsidP="00280807">
            <w:pPr>
              <w:jc w:val="both"/>
              <w:rPr>
                <w:rFonts w:ascii="Times New Roman" w:eastAsia="Calibri" w:hAnsi="Times New Roman"/>
                <w:b/>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6" w:type="pct"/>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t xml:space="preserve">Тема 2.6. </w:t>
            </w:r>
          </w:p>
          <w:p w:rsidR="00280807" w:rsidRPr="00FE7910" w:rsidRDefault="00280807" w:rsidP="00280807">
            <w:pPr>
              <w:jc w:val="center"/>
              <w:rPr>
                <w:rFonts w:ascii="Times New Roman" w:hAnsi="Times New Roman"/>
              </w:rPr>
            </w:pPr>
            <w:r w:rsidRPr="00FE7910">
              <w:rPr>
                <w:rFonts w:ascii="Times New Roman" w:eastAsia="Calibri" w:hAnsi="Times New Roman"/>
                <w:b/>
                <w:color w:val="000000"/>
              </w:rPr>
              <w:t>Криминалистическая документология</w:t>
            </w:r>
          </w:p>
        </w:tc>
        <w:tc>
          <w:tcPr>
            <w:tcW w:w="2846"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2/2</w:t>
            </w:r>
          </w:p>
        </w:tc>
        <w:tc>
          <w:tcPr>
            <w:tcW w:w="926" w:type="pct"/>
            <w:vMerge w:val="restart"/>
          </w:tcPr>
          <w:p w:rsidR="00280807" w:rsidRPr="004F4DDD" w:rsidRDefault="00280807" w:rsidP="00280807">
            <w:pPr>
              <w:pStyle w:val="ae"/>
              <w:ind w:left="0"/>
              <w:jc w:val="center"/>
              <w:rPr>
                <w:lang w:val="ru-RU"/>
              </w:rPr>
            </w:pPr>
            <w:r w:rsidRPr="004F4DDD">
              <w:rPr>
                <w:lang w:val="ru-RU"/>
              </w:rPr>
              <w:t>ОК 01,</w:t>
            </w:r>
            <w:r>
              <w:rPr>
                <w:lang w:val="ru-RU"/>
              </w:rPr>
              <w:t xml:space="preserve"> </w:t>
            </w:r>
            <w:r w:rsidRPr="004F4DDD">
              <w:rPr>
                <w:lang w:val="ru-RU"/>
              </w:rPr>
              <w:t>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8"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Понятие и структура криминалистической документологии (криминалистического исследования документов)</w:t>
            </w:r>
            <w:r w:rsidRPr="00FE7910">
              <w:rPr>
                <w:rFonts w:ascii="Times New Roman" w:eastAsia="Calibri" w:hAnsi="Times New Roman"/>
                <w:color w:val="000000"/>
                <w:shd w:val="clear" w:color="auto" w:fill="FFFFFF"/>
              </w:rPr>
              <w:t>.</w:t>
            </w:r>
            <w:r>
              <w:rPr>
                <w:rFonts w:ascii="Times New Roman" w:eastAsia="Calibri" w:hAnsi="Times New Roman"/>
                <w:color w:val="000000"/>
                <w:shd w:val="clear" w:color="auto" w:fill="FFFFFF"/>
              </w:rPr>
              <w:t xml:space="preserve"> /</w:t>
            </w:r>
            <w:r w:rsidRPr="00FE7910">
              <w:rPr>
                <w:rFonts w:ascii="Times New Roman" w:eastAsia="Calibri" w:hAnsi="Times New Roman"/>
                <w:color w:val="000000"/>
                <w:shd w:val="clear" w:color="auto" w:fill="FFFFFF"/>
              </w:rPr>
              <w:t>Понятие и классификация документов. Правила обращения с документами. Исследование рукописных документов. Понятие письма, почерка и письменной речи, классификация признаков письменной речи и почерка. Подготовка и назначение экспертизы документа, исполненного печатающим устройством.</w:t>
            </w:r>
          </w:p>
          <w:p w:rsidR="00280807" w:rsidRPr="00FE7910" w:rsidRDefault="00280807" w:rsidP="00280807">
            <w:pPr>
              <w:jc w:val="both"/>
              <w:rPr>
                <w:rFonts w:ascii="Times New Roman" w:eastAsia="Calibri" w:hAnsi="Times New Roman"/>
                <w:bCs/>
              </w:rPr>
            </w:pPr>
            <w:r w:rsidRPr="00FE7910">
              <w:rPr>
                <w:rFonts w:ascii="Times New Roman" w:hAnsi="Times New Roman"/>
                <w:b/>
              </w:rPr>
              <w:t xml:space="preserve">Задание на дом: </w:t>
            </w:r>
            <w:r w:rsidRPr="00FE7910">
              <w:rPr>
                <w:rFonts w:ascii="Times New Roman" w:hAnsi="Times New Roman"/>
              </w:rPr>
              <w:t>Составить презентацию на тему «</w:t>
            </w:r>
            <w:r w:rsidRPr="00FE7910">
              <w:rPr>
                <w:rFonts w:ascii="Times New Roman" w:eastAsia="Calibri" w:hAnsi="Times New Roman"/>
                <w:color w:val="000000"/>
                <w:shd w:val="clear" w:color="auto" w:fill="FFFFFF"/>
              </w:rPr>
              <w:t xml:space="preserve"> Виды и признаки полной и частичной подделки документов.»</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6" w:type="pct"/>
            <w:vMerge/>
          </w:tcPr>
          <w:p w:rsidR="00280807" w:rsidRPr="00FE7910" w:rsidRDefault="00280807" w:rsidP="00280807">
            <w:pPr>
              <w:ind w:firstLine="108"/>
              <w:jc w:val="center"/>
              <w:rPr>
                <w:rFonts w:ascii="Times New Roman" w:hAnsi="Times New Roman"/>
                <w:b/>
              </w:rPr>
            </w:pP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rPr>
            </w:pPr>
          </w:p>
        </w:tc>
        <w:tc>
          <w:tcPr>
            <w:tcW w:w="2846" w:type="pct"/>
            <w:gridSpan w:val="7"/>
          </w:tcPr>
          <w:p w:rsidR="00280807" w:rsidRPr="00FE7910" w:rsidRDefault="00511EE0" w:rsidP="002808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2/2</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8" w:type="pct"/>
          </w:tcPr>
          <w:p w:rsidR="00280807" w:rsidRPr="00FE7910" w:rsidRDefault="00280807" w:rsidP="00280807">
            <w:pPr>
              <w:jc w:val="both"/>
              <w:rPr>
                <w:rFonts w:ascii="Times New Roman" w:hAnsi="Times New Roman"/>
                <w:bCs/>
              </w:rPr>
            </w:pPr>
            <w:r w:rsidRPr="00FE7910">
              <w:rPr>
                <w:rFonts w:ascii="Times New Roman" w:hAnsi="Times New Roman"/>
                <w:b/>
              </w:rPr>
              <w:t xml:space="preserve">Практическая работа № 6. </w:t>
            </w:r>
            <w:r w:rsidRPr="00FE7910">
              <w:rPr>
                <w:rFonts w:ascii="Times New Roman" w:hAnsi="Times New Roman"/>
                <w:b/>
                <w:bCs/>
              </w:rPr>
              <w:t xml:space="preserve">Криминалистическое исследование почерка </w:t>
            </w:r>
            <w:r w:rsidRPr="00FE7910">
              <w:rPr>
                <w:rFonts w:ascii="Times New Roman" w:hAnsi="Times New Roman"/>
                <w:bCs/>
              </w:rPr>
              <w:t>/</w:t>
            </w:r>
            <w:r w:rsidRPr="00FE7910">
              <w:rPr>
                <w:rFonts w:ascii="Times New Roman" w:eastAsia="Calibri" w:hAnsi="Times New Roman"/>
                <w:color w:val="000000"/>
                <w:shd w:val="clear" w:color="auto" w:fill="FFFFFF"/>
              </w:rPr>
              <w:t xml:space="preserve"> Техническое исследование документов. Понятие реквизитов документов. Подготовка и назначение технико-криминалистической экспертизы документов.  Подготовка и назначение почерковедческой экспертизы.</w:t>
            </w:r>
          </w:p>
          <w:p w:rsidR="00280807" w:rsidRPr="00FE7910" w:rsidRDefault="00280807" w:rsidP="00280807">
            <w:pPr>
              <w:jc w:val="both"/>
              <w:rPr>
                <w:rFonts w:ascii="Times New Roman" w:eastAsia="Calibri" w:hAnsi="Times New Roman"/>
                <w:bCs/>
              </w:rPr>
            </w:pPr>
            <w:r w:rsidRPr="00FE7910">
              <w:rPr>
                <w:rFonts w:ascii="Times New Roman" w:hAnsi="Times New Roman"/>
                <w:b/>
              </w:rPr>
              <w:t xml:space="preserve">Задание на дом: </w:t>
            </w:r>
            <w:r w:rsidRPr="00FE7910">
              <w:rPr>
                <w:rFonts w:ascii="Times New Roman" w:hAnsi="Times New Roman"/>
              </w:rPr>
              <w:t xml:space="preserve">Составить порядок </w:t>
            </w:r>
            <w:r w:rsidRPr="00FE7910">
              <w:rPr>
                <w:rFonts w:ascii="Times New Roman" w:eastAsia="Calibri" w:hAnsi="Times New Roman"/>
                <w:color w:val="000000"/>
                <w:shd w:val="clear" w:color="auto" w:fill="FFFFFF"/>
              </w:rPr>
              <w:t>исследования документов, изготовленных с использованием современной копировально-множительной и электронно-вычислительной техники.</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tcPr>
          <w:p w:rsidR="00280807" w:rsidRPr="00FE7910" w:rsidRDefault="00280807" w:rsidP="00280807">
            <w:pPr>
              <w:jc w:val="center"/>
              <w:rPr>
                <w:rFonts w:ascii="Times New Roman" w:hAnsi="Times New Roman"/>
              </w:rPr>
            </w:pPr>
          </w:p>
        </w:tc>
        <w:tc>
          <w:tcPr>
            <w:tcW w:w="2846" w:type="pct"/>
            <w:gridSpan w:val="7"/>
          </w:tcPr>
          <w:p w:rsidR="00280807" w:rsidRPr="00FE7910" w:rsidRDefault="005F3207" w:rsidP="00280807">
            <w:pPr>
              <w:jc w:val="both"/>
              <w:rPr>
                <w:rFonts w:ascii="Times New Roman" w:eastAsia="Calibri" w:hAnsi="Times New Roman"/>
                <w:b/>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3553" w:type="pct"/>
            <w:gridSpan w:val="8"/>
          </w:tcPr>
          <w:p w:rsidR="00280807" w:rsidRPr="00FE7910" w:rsidRDefault="00280807" w:rsidP="00280807">
            <w:pPr>
              <w:jc w:val="both"/>
              <w:rPr>
                <w:rFonts w:ascii="Times New Roman" w:hAnsi="Times New Roman"/>
                <w:b/>
              </w:rPr>
            </w:pPr>
            <w:r w:rsidRPr="00FE7910">
              <w:rPr>
                <w:rFonts w:ascii="Times New Roman" w:hAnsi="Times New Roman"/>
                <w:b/>
              </w:rPr>
              <w:t xml:space="preserve">Раздел 3. </w:t>
            </w:r>
            <w:r w:rsidRPr="00FE7910">
              <w:rPr>
                <w:rFonts w:ascii="Times New Roman" w:eastAsia="Calibri" w:hAnsi="Times New Roman"/>
                <w:b/>
                <w:bCs/>
                <w:color w:val="000000"/>
              </w:rPr>
              <w:t>Организация раскрытия и расследования преступлений</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12/12</w:t>
            </w:r>
          </w:p>
        </w:tc>
        <w:tc>
          <w:tcPr>
            <w:tcW w:w="926" w:type="pct"/>
            <w:vMerge w:val="restart"/>
          </w:tcPr>
          <w:p w:rsidR="00280807" w:rsidRPr="004F4DDD" w:rsidRDefault="00280807" w:rsidP="00280807">
            <w:pPr>
              <w:pStyle w:val="ae"/>
              <w:ind w:left="0"/>
              <w:jc w:val="center"/>
              <w:rPr>
                <w:lang w:val="ru-RU"/>
              </w:rPr>
            </w:pPr>
            <w:r w:rsidRPr="004F4DDD">
              <w:rPr>
                <w:lang w:val="ru-RU"/>
              </w:rPr>
              <w:t xml:space="preserve">ОК 01,ОК 02, ОК 03, </w:t>
            </w:r>
            <w:r w:rsidRPr="004F4DDD">
              <w:rPr>
                <w:lang w:val="ru-RU"/>
              </w:rPr>
              <w:lastRenderedPageBreak/>
              <w:t>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64"/>
        </w:trPr>
        <w:tc>
          <w:tcPr>
            <w:tcW w:w="707" w:type="pct"/>
            <w:vMerge w:val="restart"/>
          </w:tcPr>
          <w:p w:rsidR="00280807" w:rsidRPr="00FE7910" w:rsidRDefault="00280807" w:rsidP="00280807">
            <w:pPr>
              <w:snapToGrid w:val="0"/>
              <w:jc w:val="center"/>
              <w:rPr>
                <w:rFonts w:ascii="Times New Roman" w:hAnsi="Times New Roman"/>
                <w:b/>
              </w:rPr>
            </w:pPr>
            <w:r w:rsidRPr="00FE7910">
              <w:rPr>
                <w:rFonts w:ascii="Times New Roman" w:hAnsi="Times New Roman"/>
                <w:b/>
              </w:rPr>
              <w:lastRenderedPageBreak/>
              <w:t xml:space="preserve">Тема 3.1. </w:t>
            </w:r>
          </w:p>
          <w:p w:rsidR="00280807" w:rsidRPr="00FE7910" w:rsidRDefault="00280807" w:rsidP="00280807">
            <w:pPr>
              <w:jc w:val="center"/>
              <w:rPr>
                <w:rFonts w:ascii="Times New Roman" w:hAnsi="Times New Roman"/>
                <w:b/>
              </w:rPr>
            </w:pPr>
            <w:r w:rsidRPr="00FE7910">
              <w:rPr>
                <w:rFonts w:ascii="Times New Roman" w:hAnsi="Times New Roman"/>
                <w:b/>
              </w:rPr>
              <w:t>Общие положения криминалистической тактики</w:t>
            </w:r>
          </w:p>
        </w:tc>
        <w:tc>
          <w:tcPr>
            <w:tcW w:w="2846" w:type="pct"/>
            <w:gridSpan w:val="7"/>
          </w:tcPr>
          <w:p w:rsidR="00280807" w:rsidRPr="00FE7910" w:rsidRDefault="00280807" w:rsidP="00280807">
            <w:pPr>
              <w:jc w:val="both"/>
              <w:rPr>
                <w:rFonts w:ascii="Times New Roman" w:hAnsi="Times New Roman"/>
              </w:rPr>
            </w:pPr>
            <w:r w:rsidRPr="00FE7910">
              <w:rPr>
                <w:rFonts w:ascii="Times New Roman" w:hAnsi="Times New Roman"/>
                <w:b/>
              </w:rPr>
              <w:t xml:space="preserve">Содержание </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2/2</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tcPr>
          <w:p w:rsidR="00280807" w:rsidRPr="00FE7910" w:rsidRDefault="00280807" w:rsidP="00280807">
            <w:pPr>
              <w:snapToGrid w:val="0"/>
              <w:jc w:val="center"/>
              <w:rPr>
                <w:rFonts w:ascii="Times New Roman" w:hAnsi="Times New Roman"/>
                <w:b/>
              </w:rPr>
            </w:pPr>
          </w:p>
        </w:tc>
        <w:tc>
          <w:tcPr>
            <w:tcW w:w="158" w:type="pct"/>
            <w:gridSpan w:val="6"/>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688" w:type="pct"/>
          </w:tcPr>
          <w:p w:rsidR="00280807" w:rsidRPr="00FE7910" w:rsidRDefault="00280807" w:rsidP="00280807">
            <w:pPr>
              <w:jc w:val="both"/>
              <w:rPr>
                <w:rFonts w:ascii="Times New Roman" w:hAnsi="Times New Roman"/>
              </w:rPr>
            </w:pPr>
            <w:r w:rsidRPr="00FE7910">
              <w:rPr>
                <w:rFonts w:ascii="Times New Roman" w:hAnsi="Times New Roman"/>
                <w:b/>
              </w:rPr>
              <w:t>Понятие и структура раздела криминалистики, посвященного организации раскрытия и расследования преступлений</w:t>
            </w:r>
            <w:r w:rsidRPr="00FE7910">
              <w:rPr>
                <w:rFonts w:ascii="Times New Roman" w:hAnsi="Times New Roman"/>
              </w:rPr>
              <w:t>. / Тактические основы взаимодействия следователей и оперативно-розыскных органов при расследовании преступлений.</w:t>
            </w:r>
          </w:p>
          <w:p w:rsidR="00280807" w:rsidRPr="00FE7910" w:rsidRDefault="00280807" w:rsidP="00280807">
            <w:pPr>
              <w:jc w:val="both"/>
              <w:rPr>
                <w:rFonts w:ascii="Times New Roman" w:hAnsi="Times New Roman"/>
              </w:rPr>
            </w:pPr>
            <w:r w:rsidRPr="00FE7910">
              <w:rPr>
                <w:rFonts w:ascii="Times New Roman" w:hAnsi="Times New Roman"/>
                <w:b/>
              </w:rPr>
              <w:t xml:space="preserve">Задание на дом: </w:t>
            </w:r>
            <w:r w:rsidRPr="00FE7910">
              <w:rPr>
                <w:rFonts w:ascii="Times New Roman" w:hAnsi="Times New Roman"/>
              </w:rPr>
              <w:t>Написать сообщение по темам на выбор:</w:t>
            </w:r>
            <w:r w:rsidRPr="00FE7910">
              <w:rPr>
                <w:rFonts w:ascii="Times New Roman" w:hAnsi="Times New Roman"/>
                <w:b/>
              </w:rPr>
              <w:t xml:space="preserve"> «</w:t>
            </w:r>
            <w:r w:rsidRPr="00FE7910">
              <w:rPr>
                <w:rFonts w:ascii="Times New Roman" w:hAnsi="Times New Roman"/>
              </w:rPr>
              <w:t>Источники организации раскрытия и расследования преступлений», «Понятие, сущность, задачи и средства доследственной проверки сообщений о преступлениях».</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rPr>
            </w:pPr>
          </w:p>
        </w:tc>
        <w:tc>
          <w:tcPr>
            <w:tcW w:w="2846" w:type="pct"/>
            <w:gridSpan w:val="7"/>
          </w:tcPr>
          <w:p w:rsidR="00280807" w:rsidRPr="00FE7910" w:rsidRDefault="00511EE0" w:rsidP="00280807">
            <w:pPr>
              <w:jc w:val="both"/>
              <w:rPr>
                <w:rFonts w:ascii="Times New Roman" w:hAnsi="Times New Roman"/>
              </w:rPr>
            </w:pPr>
            <w:r>
              <w:rPr>
                <w:rFonts w:ascii="Times New Roman" w:eastAsia="Calibri" w:hAnsi="Times New Roman"/>
                <w:b/>
                <w:bCs/>
              </w:rPr>
              <w:t>Практические занятия</w:t>
            </w:r>
          </w:p>
        </w:tc>
        <w:tc>
          <w:tcPr>
            <w:tcW w:w="521" w:type="pct"/>
          </w:tcPr>
          <w:p w:rsidR="00280807" w:rsidRPr="00FE7910" w:rsidRDefault="00280807" w:rsidP="00280807">
            <w:pPr>
              <w:ind w:firstLine="108"/>
              <w:jc w:val="center"/>
              <w:rPr>
                <w:rFonts w:ascii="Times New Roman" w:hAnsi="Times New Roman"/>
              </w:rPr>
            </w:pPr>
            <w:r w:rsidRPr="00FE7910">
              <w:rPr>
                <w:rFonts w:ascii="Times New Roman" w:hAnsi="Times New Roman"/>
              </w:rPr>
              <w:t>-</w:t>
            </w:r>
          </w:p>
        </w:tc>
        <w:tc>
          <w:tcPr>
            <w:tcW w:w="926" w:type="pct"/>
            <w:vMerge/>
          </w:tcPr>
          <w:p w:rsidR="00280807" w:rsidRPr="00FE7910" w:rsidRDefault="00280807" w:rsidP="00280807">
            <w:pPr>
              <w:ind w:firstLine="108"/>
              <w:jc w:val="center"/>
              <w:rPr>
                <w:rFonts w:ascii="Times New Roman" w:hAnsi="Times New Roman"/>
                <w:b/>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rPr>
            </w:pPr>
          </w:p>
        </w:tc>
        <w:tc>
          <w:tcPr>
            <w:tcW w:w="2846" w:type="pct"/>
            <w:gridSpan w:val="7"/>
          </w:tcPr>
          <w:p w:rsidR="00280807" w:rsidRPr="00FE7910" w:rsidRDefault="005F3207" w:rsidP="00280807">
            <w:pPr>
              <w:jc w:val="both"/>
              <w:rPr>
                <w:rFonts w:ascii="Times New Roman" w:hAnsi="Times New Roman"/>
              </w:rPr>
            </w:pPr>
            <w:r>
              <w:rPr>
                <w:rFonts w:ascii="Times New Roman" w:eastAsia="Calibri" w:hAnsi="Times New Roman"/>
                <w:b/>
                <w:bCs/>
              </w:rPr>
              <w:t>Самостоятельная работа</w:t>
            </w:r>
          </w:p>
        </w:tc>
        <w:tc>
          <w:tcPr>
            <w:tcW w:w="521" w:type="pct"/>
          </w:tcPr>
          <w:p w:rsidR="00280807" w:rsidRPr="00FE7910" w:rsidRDefault="00280807" w:rsidP="00280807">
            <w:pPr>
              <w:ind w:firstLine="108"/>
              <w:jc w:val="center"/>
              <w:rPr>
                <w:rFonts w:ascii="Times New Roman" w:hAnsi="Times New Roman"/>
              </w:rPr>
            </w:pPr>
            <w:r w:rsidRPr="00FE7910">
              <w:rPr>
                <w:rFonts w:ascii="Times New Roman" w:hAnsi="Times New Roman"/>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val="restart"/>
          </w:tcPr>
          <w:p w:rsidR="00280807" w:rsidRPr="00FE7910" w:rsidRDefault="00280807" w:rsidP="00280807">
            <w:pPr>
              <w:snapToGrid w:val="0"/>
              <w:jc w:val="center"/>
              <w:rPr>
                <w:rFonts w:ascii="Times New Roman" w:hAnsi="Times New Roman"/>
                <w:b/>
              </w:rPr>
            </w:pPr>
            <w:r w:rsidRPr="00FE7910">
              <w:rPr>
                <w:rFonts w:ascii="Times New Roman" w:hAnsi="Times New Roman"/>
                <w:b/>
              </w:rPr>
              <w:t>Тема 3.2.</w:t>
            </w:r>
          </w:p>
          <w:p w:rsidR="00280807" w:rsidRPr="00FE7910" w:rsidRDefault="00280807" w:rsidP="00280807">
            <w:pPr>
              <w:jc w:val="center"/>
              <w:rPr>
                <w:rFonts w:ascii="Times New Roman" w:hAnsi="Times New Roman"/>
                <w:b/>
              </w:rPr>
            </w:pPr>
            <w:r w:rsidRPr="00FE7910">
              <w:rPr>
                <w:rFonts w:ascii="Times New Roman" w:hAnsi="Times New Roman"/>
                <w:b/>
              </w:rPr>
              <w:t>Взаимодействие участников раскрытия и расследования преступлений</w:t>
            </w:r>
          </w:p>
        </w:tc>
        <w:tc>
          <w:tcPr>
            <w:tcW w:w="2846" w:type="pct"/>
            <w:gridSpan w:val="7"/>
          </w:tcPr>
          <w:p w:rsidR="00280807" w:rsidRPr="00FE7910" w:rsidRDefault="00280807" w:rsidP="00280807">
            <w:pPr>
              <w:jc w:val="both"/>
              <w:rPr>
                <w:rFonts w:ascii="Times New Roman" w:hAnsi="Times New Roman"/>
              </w:rPr>
            </w:pPr>
            <w:r w:rsidRPr="00FE7910">
              <w:rPr>
                <w:rFonts w:ascii="Times New Roman" w:hAnsi="Times New Roman"/>
                <w:b/>
              </w:rPr>
              <w:t xml:space="preserve">Содержание </w:t>
            </w:r>
          </w:p>
        </w:tc>
        <w:tc>
          <w:tcPr>
            <w:tcW w:w="521" w:type="pct"/>
          </w:tcPr>
          <w:p w:rsidR="00280807" w:rsidRPr="00FE7910" w:rsidRDefault="00280807" w:rsidP="00280807">
            <w:pPr>
              <w:ind w:firstLine="108"/>
              <w:jc w:val="center"/>
              <w:rPr>
                <w:rFonts w:ascii="Times New Roman" w:hAnsi="Times New Roman"/>
              </w:rPr>
            </w:pPr>
            <w:r w:rsidRPr="00FE7910">
              <w:rPr>
                <w:rFonts w:ascii="Times New Roman" w:hAnsi="Times New Roman"/>
                <w:b/>
              </w:rPr>
              <w:t>2/2</w:t>
            </w:r>
          </w:p>
        </w:tc>
        <w:tc>
          <w:tcPr>
            <w:tcW w:w="926"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20"/>
        </w:trPr>
        <w:tc>
          <w:tcPr>
            <w:tcW w:w="707" w:type="pct"/>
            <w:vMerge/>
          </w:tcPr>
          <w:p w:rsidR="00280807" w:rsidRPr="00FE7910" w:rsidRDefault="00280807" w:rsidP="00280807">
            <w:pPr>
              <w:snapToGrid w:val="0"/>
              <w:jc w:val="center"/>
              <w:rPr>
                <w:rFonts w:ascii="Times New Roman" w:hAnsi="Times New Roman"/>
                <w:b/>
              </w:rPr>
            </w:pPr>
          </w:p>
        </w:tc>
        <w:tc>
          <w:tcPr>
            <w:tcW w:w="158" w:type="pct"/>
            <w:gridSpan w:val="6"/>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688" w:type="pct"/>
          </w:tcPr>
          <w:p w:rsidR="00280807" w:rsidRPr="00FE7910" w:rsidRDefault="00280807" w:rsidP="00280807">
            <w:pPr>
              <w:jc w:val="both"/>
              <w:rPr>
                <w:rFonts w:ascii="Times New Roman" w:hAnsi="Times New Roman"/>
              </w:rPr>
            </w:pPr>
            <w:r w:rsidRPr="00FE7910">
              <w:rPr>
                <w:rFonts w:ascii="Times New Roman" w:hAnsi="Times New Roman"/>
                <w:b/>
              </w:rPr>
              <w:t>Понятие, значение и принципы взаимодействия</w:t>
            </w:r>
            <w:r>
              <w:rPr>
                <w:rFonts w:ascii="Times New Roman" w:hAnsi="Times New Roman"/>
              </w:rPr>
              <w:t>. /</w:t>
            </w:r>
            <w:r w:rsidRPr="00FE7910">
              <w:rPr>
                <w:rFonts w:ascii="Times New Roman" w:hAnsi="Times New Roman"/>
              </w:rPr>
              <w:t>Содержание взаимодействия на различных этапах расследования.</w:t>
            </w:r>
          </w:p>
          <w:p w:rsidR="00280807" w:rsidRPr="00FE7910" w:rsidRDefault="00280807" w:rsidP="00280807">
            <w:pPr>
              <w:jc w:val="both"/>
              <w:rPr>
                <w:rFonts w:ascii="Times New Roman" w:hAnsi="Times New Roman"/>
              </w:rPr>
            </w:pPr>
            <w:r w:rsidRPr="00FE7910">
              <w:rPr>
                <w:rFonts w:ascii="Times New Roman" w:hAnsi="Times New Roman"/>
                <w:b/>
              </w:rPr>
              <w:t xml:space="preserve">Задание на дом: </w:t>
            </w:r>
            <w:r w:rsidRPr="00FE7910">
              <w:rPr>
                <w:rFonts w:ascii="Times New Roman" w:hAnsi="Times New Roman"/>
              </w:rPr>
              <w:t>Составить таблицу « Формы взаимодействия»</w:t>
            </w:r>
          </w:p>
        </w:tc>
        <w:tc>
          <w:tcPr>
            <w:tcW w:w="521" w:type="pct"/>
          </w:tcPr>
          <w:p w:rsidR="00280807" w:rsidRPr="00FE7910" w:rsidRDefault="00280807" w:rsidP="00280807">
            <w:pPr>
              <w:ind w:firstLine="108"/>
              <w:jc w:val="center"/>
              <w:rPr>
                <w:rFonts w:ascii="Times New Roman" w:hAnsi="Times New Roman"/>
              </w:rPr>
            </w:pPr>
            <w:r w:rsidRPr="00FE7910">
              <w:rPr>
                <w:rFonts w:ascii="Times New Roman" w:hAnsi="Times New Roman"/>
              </w:rPr>
              <w:t>2/2</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23"/>
        </w:trPr>
        <w:tc>
          <w:tcPr>
            <w:tcW w:w="707" w:type="pct"/>
            <w:vMerge/>
          </w:tcPr>
          <w:p w:rsidR="00280807" w:rsidRPr="00FE7910" w:rsidRDefault="00280807" w:rsidP="00280807">
            <w:pPr>
              <w:jc w:val="center"/>
              <w:rPr>
                <w:rFonts w:ascii="Times New Roman" w:hAnsi="Times New Roman"/>
                <w:b/>
              </w:rPr>
            </w:pPr>
          </w:p>
        </w:tc>
        <w:tc>
          <w:tcPr>
            <w:tcW w:w="2846" w:type="pct"/>
            <w:gridSpan w:val="7"/>
          </w:tcPr>
          <w:p w:rsidR="00280807" w:rsidRPr="00FE7910" w:rsidRDefault="00511EE0" w:rsidP="00280807">
            <w:pPr>
              <w:jc w:val="both"/>
              <w:rPr>
                <w:rFonts w:ascii="Times New Roman" w:hAnsi="Times New Roman"/>
                <w:b/>
              </w:rPr>
            </w:pPr>
            <w:r>
              <w:rPr>
                <w:rFonts w:ascii="Times New Roman" w:eastAsia="Calibri" w:hAnsi="Times New Roman"/>
                <w:b/>
                <w:bCs/>
              </w:rPr>
              <w:t>Практические занятия</w:t>
            </w:r>
            <w:r w:rsidR="00280807" w:rsidRPr="00FE7910">
              <w:rPr>
                <w:rFonts w:ascii="Times New Roman" w:hAnsi="Times New Roman"/>
              </w:rPr>
              <w:t xml:space="preserve"> </w:t>
            </w:r>
          </w:p>
        </w:tc>
        <w:tc>
          <w:tcPr>
            <w:tcW w:w="521" w:type="pct"/>
          </w:tcPr>
          <w:p w:rsidR="00280807" w:rsidRPr="00FE7910" w:rsidRDefault="00280807" w:rsidP="00280807">
            <w:pPr>
              <w:ind w:firstLine="108"/>
              <w:jc w:val="center"/>
              <w:rPr>
                <w:rFonts w:ascii="Times New Roman" w:hAnsi="Times New Roman"/>
              </w:rPr>
            </w:pPr>
            <w:r w:rsidRPr="00FE7910">
              <w:rPr>
                <w:rFonts w:ascii="Times New Roman" w:hAnsi="Times New Roman"/>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6" w:type="pct"/>
            <w:gridSpan w:val="7"/>
          </w:tcPr>
          <w:p w:rsidR="00280807" w:rsidRPr="00FE7910" w:rsidRDefault="005F3207" w:rsidP="00280807">
            <w:pPr>
              <w:jc w:val="both"/>
              <w:rPr>
                <w:rFonts w:ascii="Times New Roman" w:hAnsi="Times New Roman"/>
              </w:rPr>
            </w:pPr>
            <w:r>
              <w:rPr>
                <w:rFonts w:ascii="Times New Roman" w:eastAsia="Calibri" w:hAnsi="Times New Roman"/>
                <w:b/>
                <w:bCs/>
              </w:rPr>
              <w:t>Самостоятельная работа</w:t>
            </w:r>
          </w:p>
        </w:tc>
        <w:tc>
          <w:tcPr>
            <w:tcW w:w="521" w:type="pct"/>
          </w:tcPr>
          <w:p w:rsidR="00280807" w:rsidRPr="00FE7910" w:rsidRDefault="00280807" w:rsidP="00280807">
            <w:pPr>
              <w:ind w:firstLine="108"/>
              <w:jc w:val="center"/>
              <w:rPr>
                <w:rFonts w:ascii="Times New Roman" w:hAnsi="Times New Roman"/>
              </w:rPr>
            </w:pPr>
            <w:r w:rsidRPr="00FE7910">
              <w:rPr>
                <w:rFonts w:ascii="Times New Roman" w:hAnsi="Times New Roman"/>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val="restart"/>
          </w:tcPr>
          <w:p w:rsidR="00280807" w:rsidRPr="00FE7910" w:rsidRDefault="00280807" w:rsidP="00280807">
            <w:pPr>
              <w:snapToGrid w:val="0"/>
              <w:jc w:val="center"/>
              <w:rPr>
                <w:rFonts w:ascii="Times New Roman" w:hAnsi="Times New Roman"/>
                <w:b/>
              </w:rPr>
            </w:pPr>
            <w:r w:rsidRPr="00FE7910">
              <w:rPr>
                <w:rFonts w:ascii="Times New Roman" w:hAnsi="Times New Roman"/>
                <w:b/>
              </w:rPr>
              <w:t>Тема 3.3.</w:t>
            </w:r>
          </w:p>
          <w:p w:rsidR="00280807" w:rsidRPr="00FE7910" w:rsidRDefault="00280807" w:rsidP="00280807">
            <w:pPr>
              <w:jc w:val="center"/>
              <w:rPr>
                <w:rFonts w:ascii="Times New Roman" w:hAnsi="Times New Roman"/>
                <w:b/>
              </w:rPr>
            </w:pPr>
            <w:r w:rsidRPr="00FE7910">
              <w:rPr>
                <w:rFonts w:ascii="Times New Roman" w:hAnsi="Times New Roman"/>
                <w:b/>
              </w:rPr>
              <w:t>Криминалистические версии и планирование расследования</w:t>
            </w:r>
          </w:p>
        </w:tc>
        <w:tc>
          <w:tcPr>
            <w:tcW w:w="2846" w:type="pct"/>
            <w:gridSpan w:val="7"/>
          </w:tcPr>
          <w:p w:rsidR="00280807" w:rsidRPr="00FE7910" w:rsidRDefault="00280807" w:rsidP="00280807">
            <w:pPr>
              <w:jc w:val="both"/>
              <w:rPr>
                <w:rFonts w:ascii="Times New Roman" w:hAnsi="Times New Roman"/>
              </w:rPr>
            </w:pPr>
            <w:r w:rsidRPr="00FE7910">
              <w:rPr>
                <w:rFonts w:ascii="Times New Roman" w:hAnsi="Times New Roman"/>
                <w:b/>
              </w:rPr>
              <w:t xml:space="preserve">Содержание </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2/2</w:t>
            </w:r>
          </w:p>
        </w:tc>
        <w:tc>
          <w:tcPr>
            <w:tcW w:w="926"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20"/>
        </w:trPr>
        <w:tc>
          <w:tcPr>
            <w:tcW w:w="707" w:type="pct"/>
            <w:vMerge/>
          </w:tcPr>
          <w:p w:rsidR="00280807" w:rsidRPr="00FE7910" w:rsidRDefault="00280807" w:rsidP="00280807">
            <w:pPr>
              <w:snapToGrid w:val="0"/>
              <w:jc w:val="center"/>
              <w:rPr>
                <w:rFonts w:ascii="Times New Roman" w:hAnsi="Times New Roman"/>
                <w:b/>
              </w:rPr>
            </w:pPr>
          </w:p>
        </w:tc>
        <w:tc>
          <w:tcPr>
            <w:tcW w:w="158" w:type="pct"/>
            <w:gridSpan w:val="6"/>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688"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Понятие и сущность криминалистической версии</w:t>
            </w:r>
            <w:r>
              <w:rPr>
                <w:rFonts w:ascii="Times New Roman" w:eastAsia="Calibri" w:hAnsi="Times New Roman"/>
                <w:color w:val="000000"/>
                <w:shd w:val="clear" w:color="auto" w:fill="FFFFFF"/>
              </w:rPr>
              <w:t>. /</w:t>
            </w:r>
            <w:r w:rsidRPr="00FE7910">
              <w:rPr>
                <w:rFonts w:ascii="Times New Roman" w:eastAsia="Calibri" w:hAnsi="Times New Roman"/>
                <w:color w:val="000000"/>
                <w:shd w:val="clear" w:color="auto" w:fill="FFFFFF"/>
              </w:rPr>
              <w:t>Классификация криминалистических версий. Понятие типичной версии. Построение и проверка версий. Значение версий в раскрытии и расследовании преступлений. Значение типичных версий. Понятие планирования расследования. Цели планирования. Принципы планирования расследования. Техника планирования (формы планов). Вспомогательная документация к планам.</w:t>
            </w:r>
          </w:p>
          <w:p w:rsidR="00280807" w:rsidRPr="00FE7910" w:rsidRDefault="00280807" w:rsidP="00280807">
            <w:pPr>
              <w:jc w:val="both"/>
              <w:rPr>
                <w:rFonts w:ascii="Times New Roman" w:hAnsi="Times New Roman"/>
              </w:rPr>
            </w:pPr>
            <w:r w:rsidRPr="00FE7910">
              <w:rPr>
                <w:rFonts w:ascii="Times New Roman" w:hAnsi="Times New Roman"/>
                <w:b/>
              </w:rPr>
              <w:t xml:space="preserve">Задание на дом: </w:t>
            </w:r>
            <w:r w:rsidRPr="00FE7910">
              <w:rPr>
                <w:rFonts w:ascii="Times New Roman" w:hAnsi="Times New Roman"/>
              </w:rPr>
              <w:t>Составить</w:t>
            </w:r>
            <w:r w:rsidRPr="00FE7910">
              <w:rPr>
                <w:rFonts w:ascii="Times New Roman" w:hAnsi="Times New Roman"/>
                <w:b/>
              </w:rPr>
              <w:t xml:space="preserve"> э</w:t>
            </w:r>
            <w:r w:rsidRPr="00FE7910">
              <w:rPr>
                <w:rFonts w:ascii="Times New Roman" w:eastAsia="Calibri" w:hAnsi="Times New Roman"/>
                <w:color w:val="000000"/>
                <w:shd w:val="clear" w:color="auto" w:fill="FFFFFF"/>
              </w:rPr>
              <w:t>лементы планирования расследования по уголовному делу и планирование отдельного следственного действия.</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6" w:type="pct"/>
            <w:vMerge/>
          </w:tcPr>
          <w:p w:rsidR="00280807" w:rsidRPr="00FE7910" w:rsidRDefault="00280807" w:rsidP="00280807">
            <w:pPr>
              <w:pStyle w:val="ae"/>
              <w:ind w:left="0"/>
              <w:jc w:val="cente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6" w:type="pct"/>
            <w:gridSpan w:val="7"/>
          </w:tcPr>
          <w:p w:rsidR="00280807" w:rsidRPr="00FE7910" w:rsidRDefault="00511EE0" w:rsidP="002808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6" w:type="pct"/>
            <w:gridSpan w:val="7"/>
          </w:tcPr>
          <w:p w:rsidR="00280807" w:rsidRPr="00FE7910" w:rsidRDefault="005F3207" w:rsidP="00280807">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t xml:space="preserve">Тема 3.4. </w:t>
            </w:r>
          </w:p>
          <w:p w:rsidR="00280807" w:rsidRPr="00FE7910" w:rsidRDefault="00280807" w:rsidP="00280807">
            <w:pPr>
              <w:jc w:val="center"/>
              <w:rPr>
                <w:rFonts w:ascii="Times New Roman" w:hAnsi="Times New Roman"/>
                <w:b/>
              </w:rPr>
            </w:pPr>
            <w:r w:rsidRPr="00FE7910">
              <w:rPr>
                <w:rFonts w:ascii="Times New Roman" w:eastAsia="Calibri" w:hAnsi="Times New Roman"/>
                <w:b/>
                <w:color w:val="000000"/>
              </w:rPr>
              <w:t>Использование помощи населения и средств массовой информации в раскрытии и расследовании преступлений</w:t>
            </w:r>
          </w:p>
        </w:tc>
        <w:tc>
          <w:tcPr>
            <w:tcW w:w="2846"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2/2</w:t>
            </w:r>
          </w:p>
        </w:tc>
        <w:tc>
          <w:tcPr>
            <w:tcW w:w="926" w:type="pct"/>
            <w:vMerge w:val="restart"/>
          </w:tcPr>
          <w:p w:rsidR="00280807" w:rsidRPr="004F4DDD" w:rsidRDefault="00280807" w:rsidP="00280807">
            <w:pPr>
              <w:pStyle w:val="ae"/>
              <w:ind w:left="0"/>
              <w:jc w:val="center"/>
              <w:rPr>
                <w:lang w:val="ru-RU"/>
              </w:rPr>
            </w:pPr>
            <w:r w:rsidRPr="004F4DDD">
              <w:rPr>
                <w:lang w:val="ru-RU"/>
              </w:rPr>
              <w:t>ОК 01,</w:t>
            </w:r>
            <w:r>
              <w:rPr>
                <w:lang w:val="ru-RU"/>
              </w:rPr>
              <w:t xml:space="preserve"> </w:t>
            </w:r>
            <w:r w:rsidRPr="004F4DDD">
              <w:rPr>
                <w:lang w:val="ru-RU"/>
              </w:rPr>
              <w:t>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688"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Значение участия общественности и населения в раскрытии и расследовании преступлений</w:t>
            </w:r>
            <w:r>
              <w:rPr>
                <w:rFonts w:ascii="Times New Roman" w:eastAsia="Calibri" w:hAnsi="Times New Roman"/>
                <w:color w:val="000000"/>
                <w:shd w:val="clear" w:color="auto" w:fill="FFFFFF"/>
              </w:rPr>
              <w:t>. /</w:t>
            </w:r>
            <w:r w:rsidRPr="00FE7910">
              <w:rPr>
                <w:rFonts w:ascii="Times New Roman" w:eastAsia="Calibri" w:hAnsi="Times New Roman"/>
                <w:color w:val="000000"/>
                <w:shd w:val="clear" w:color="auto" w:fill="FFFFFF"/>
              </w:rPr>
              <w:t xml:space="preserve">Методы и формы использования помощи общественности и населения в раскрытии и расследовании преступлений. </w:t>
            </w:r>
          </w:p>
          <w:p w:rsidR="00280807" w:rsidRPr="00FE7910" w:rsidRDefault="00280807" w:rsidP="00280807">
            <w:pPr>
              <w:jc w:val="both"/>
              <w:rPr>
                <w:rFonts w:ascii="Times New Roman" w:hAnsi="Times New Roman"/>
              </w:rPr>
            </w:pPr>
            <w:r w:rsidRPr="00FE7910">
              <w:rPr>
                <w:rFonts w:ascii="Times New Roman" w:hAnsi="Times New Roman"/>
                <w:b/>
              </w:rPr>
              <w:t>Задание на дом:</w:t>
            </w:r>
            <w:r w:rsidRPr="00FE7910">
              <w:rPr>
                <w:rFonts w:ascii="Times New Roman" w:eastAsia="Calibri" w:hAnsi="Times New Roman"/>
                <w:color w:val="000000"/>
                <w:shd w:val="clear" w:color="auto" w:fill="FFFFFF"/>
              </w:rPr>
              <w:t xml:space="preserve"> Составить презентацию на тему «Использование средств массовой информации в целях раскрытия, расследования и предупреждения преступлений».</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6" w:type="pct"/>
            <w:vMerge/>
          </w:tcPr>
          <w:p w:rsidR="00280807" w:rsidRPr="00FE7910" w:rsidRDefault="00280807" w:rsidP="00280807">
            <w:pPr>
              <w:pStyle w:val="ae"/>
              <w:ind w:left="0"/>
              <w:jc w:val="cente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6" w:type="pct"/>
            <w:gridSpan w:val="7"/>
          </w:tcPr>
          <w:p w:rsidR="00280807" w:rsidRPr="00FE7910" w:rsidRDefault="00511EE0" w:rsidP="002808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6" w:type="pct"/>
            <w:gridSpan w:val="7"/>
          </w:tcPr>
          <w:p w:rsidR="00280807" w:rsidRPr="00FE7910" w:rsidRDefault="005F3207" w:rsidP="00280807">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w:t>
            </w:r>
          </w:p>
        </w:tc>
        <w:tc>
          <w:tcPr>
            <w:tcW w:w="926"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val="restart"/>
          </w:tcPr>
          <w:p w:rsidR="00280807" w:rsidRPr="00FE7910" w:rsidRDefault="00280807" w:rsidP="00280807">
            <w:pPr>
              <w:jc w:val="center"/>
              <w:rPr>
                <w:rFonts w:ascii="Times New Roman" w:hAnsi="Times New Roman"/>
                <w:b/>
              </w:rPr>
            </w:pPr>
            <w:r>
              <w:rPr>
                <w:rFonts w:ascii="Times New Roman" w:hAnsi="Times New Roman"/>
                <w:b/>
              </w:rPr>
              <w:lastRenderedPageBreak/>
              <w:t>Тема 3.5</w:t>
            </w:r>
            <w:r w:rsidRPr="00FE7910">
              <w:rPr>
                <w:rFonts w:ascii="Times New Roman" w:hAnsi="Times New Roman"/>
                <w:b/>
              </w:rPr>
              <w:t xml:space="preserve">. </w:t>
            </w:r>
          </w:p>
          <w:p w:rsidR="00280807" w:rsidRPr="00FE7910" w:rsidRDefault="00280807" w:rsidP="00280807">
            <w:pPr>
              <w:jc w:val="center"/>
              <w:rPr>
                <w:rFonts w:ascii="Times New Roman" w:hAnsi="Times New Roman"/>
                <w:b/>
              </w:rPr>
            </w:pPr>
            <w:r w:rsidRPr="00FE7910">
              <w:rPr>
                <w:rFonts w:ascii="Times New Roman" w:eastAsia="Calibri" w:hAnsi="Times New Roman"/>
                <w:b/>
                <w:color w:val="000000"/>
              </w:rPr>
              <w:t>Криминалистические учеты</w:t>
            </w:r>
          </w:p>
        </w:tc>
        <w:tc>
          <w:tcPr>
            <w:tcW w:w="2846"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2/2</w:t>
            </w:r>
          </w:p>
        </w:tc>
        <w:tc>
          <w:tcPr>
            <w:tcW w:w="926" w:type="pct"/>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8"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Понятие криминалистических учетов</w:t>
            </w:r>
            <w:r>
              <w:rPr>
                <w:rFonts w:ascii="Times New Roman" w:eastAsia="Calibri" w:hAnsi="Times New Roman"/>
                <w:color w:val="000000"/>
                <w:shd w:val="clear" w:color="auto" w:fill="FFFFFF"/>
              </w:rPr>
              <w:t>. /</w:t>
            </w:r>
            <w:r w:rsidRPr="00FE7910">
              <w:rPr>
                <w:rFonts w:ascii="Times New Roman" w:eastAsia="Calibri" w:hAnsi="Times New Roman"/>
                <w:color w:val="000000"/>
                <w:shd w:val="clear" w:color="auto" w:fill="FFFFFF"/>
              </w:rPr>
              <w:t>Соотношение понятий «криминалистические учеты» и «криминалистическая регистрация» Научные и правовые основы криминалистических учетов. Цели криминалистических учетов, их объекты, виды и формы. Использование методов и средств информатики и вычислительной техники в криминалистических учетах. Криминалистические учеты международных организаций.</w:t>
            </w:r>
          </w:p>
          <w:p w:rsidR="00280807" w:rsidRPr="00FE7910" w:rsidRDefault="00280807" w:rsidP="00280807">
            <w:pPr>
              <w:jc w:val="both"/>
              <w:rPr>
                <w:rFonts w:ascii="Times New Roman" w:eastAsia="Calibri" w:hAnsi="Times New Roman"/>
                <w:bCs/>
              </w:rPr>
            </w:pPr>
            <w:r w:rsidRPr="00FE7910">
              <w:rPr>
                <w:rFonts w:ascii="Times New Roman" w:hAnsi="Times New Roman"/>
                <w:b/>
              </w:rPr>
              <w:t>Задание на дом:</w:t>
            </w:r>
            <w:r w:rsidRPr="00FE7910">
              <w:rPr>
                <w:rFonts w:ascii="Times New Roman" w:eastAsia="Calibri" w:hAnsi="Times New Roman"/>
                <w:color w:val="000000"/>
                <w:shd w:val="clear" w:color="auto" w:fill="FFFFFF"/>
              </w:rPr>
              <w:t xml:space="preserve"> Составить презентацию на тему «Органы, ведущие криминалистические учеты в системе МВД России».</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6" w:type="pct"/>
            <w:vMerge w:val="restart"/>
          </w:tcPr>
          <w:p w:rsidR="00280807" w:rsidRPr="004F4DDD" w:rsidRDefault="00280807" w:rsidP="00280807">
            <w:pPr>
              <w:pStyle w:val="ae"/>
              <w:ind w:left="0"/>
              <w:jc w:val="center"/>
              <w:rPr>
                <w:lang w:val="ru-RU"/>
              </w:rPr>
            </w:pPr>
            <w:r w:rsidRPr="004F4DDD">
              <w:rPr>
                <w:lang w:val="ru-RU"/>
              </w:rPr>
              <w:t>ОК 01,</w:t>
            </w:r>
            <w:r>
              <w:rPr>
                <w:lang w:val="ru-RU"/>
              </w:rPr>
              <w:t xml:space="preserve"> </w:t>
            </w:r>
            <w:r w:rsidRPr="004F4DDD">
              <w:rPr>
                <w:lang w:val="ru-RU"/>
              </w:rPr>
              <w:t>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val="restart"/>
          </w:tcPr>
          <w:p w:rsidR="00280807" w:rsidRPr="00FE7910" w:rsidRDefault="00280807" w:rsidP="00280807">
            <w:pPr>
              <w:jc w:val="center"/>
              <w:rPr>
                <w:rFonts w:ascii="Times New Roman" w:hAnsi="Times New Roman"/>
                <w:b/>
              </w:rPr>
            </w:pPr>
            <w:r>
              <w:rPr>
                <w:rFonts w:ascii="Times New Roman" w:hAnsi="Times New Roman"/>
                <w:b/>
              </w:rPr>
              <w:t>Тема 3.6</w:t>
            </w:r>
            <w:r w:rsidRPr="00FE7910">
              <w:rPr>
                <w:rFonts w:ascii="Times New Roman" w:hAnsi="Times New Roman"/>
                <w:b/>
              </w:rPr>
              <w:t>.</w:t>
            </w:r>
          </w:p>
          <w:p w:rsidR="00280807" w:rsidRPr="00FE7910" w:rsidRDefault="00280807" w:rsidP="00280807">
            <w:pPr>
              <w:jc w:val="center"/>
              <w:rPr>
                <w:rFonts w:ascii="Times New Roman" w:hAnsi="Times New Roman"/>
                <w:b/>
              </w:rPr>
            </w:pPr>
            <w:r w:rsidRPr="00FE7910">
              <w:rPr>
                <w:rFonts w:ascii="Times New Roman" w:hAnsi="Times New Roman"/>
                <w:b/>
              </w:rPr>
              <w:t>Противодействие расследованию преступлений и меры по его преодолению</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2/2</w:t>
            </w:r>
          </w:p>
        </w:tc>
        <w:tc>
          <w:tcPr>
            <w:tcW w:w="925" w:type="pct"/>
            <w:vMerge w:val="restart"/>
          </w:tcPr>
          <w:p w:rsidR="00280807" w:rsidRPr="004F4DDD" w:rsidRDefault="00280807" w:rsidP="00280807">
            <w:pPr>
              <w:pStyle w:val="ae"/>
              <w:ind w:left="0"/>
              <w:jc w:val="center"/>
              <w:rPr>
                <w:lang w:val="ru-RU"/>
              </w:rPr>
            </w:pPr>
            <w:r w:rsidRPr="004F4DDD">
              <w:rPr>
                <w:lang w:val="ru-RU"/>
              </w:rPr>
              <w:t>ОК 01,</w:t>
            </w:r>
            <w:r>
              <w:rPr>
                <w:lang w:val="ru-RU"/>
              </w:rPr>
              <w:t xml:space="preserve"> </w:t>
            </w:r>
            <w:r w:rsidRPr="004F4DDD">
              <w:rPr>
                <w:lang w:val="ru-RU"/>
              </w:rPr>
              <w:t>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Понятие, формы и виды противодействия расследованию преступлений</w:t>
            </w:r>
            <w:r w:rsidRPr="00FE7910">
              <w:rPr>
                <w:rFonts w:ascii="Times New Roman" w:eastAsia="Calibri" w:hAnsi="Times New Roman"/>
                <w:color w:val="000000"/>
                <w:shd w:val="clear" w:color="auto" w:fill="FFFFFF"/>
              </w:rPr>
              <w:t xml:space="preserve">. / Внутреннее и внешнее противодействие расследованию преступлений. Современные способы противодействия расследованию преступлений, их признаки. </w:t>
            </w:r>
          </w:p>
          <w:p w:rsidR="00280807" w:rsidRPr="00FE7910" w:rsidRDefault="00280807" w:rsidP="00280807">
            <w:pPr>
              <w:jc w:val="both"/>
              <w:rPr>
                <w:rFonts w:ascii="Times New Roman" w:hAnsi="Times New Roman"/>
              </w:rPr>
            </w:pPr>
            <w:r w:rsidRPr="00FE7910">
              <w:rPr>
                <w:rFonts w:ascii="Times New Roman" w:hAnsi="Times New Roman"/>
                <w:b/>
              </w:rPr>
              <w:t xml:space="preserve">Задание на дом: </w:t>
            </w:r>
            <w:r w:rsidRPr="00FE7910">
              <w:rPr>
                <w:rFonts w:ascii="Times New Roman" w:eastAsia="Calibri" w:hAnsi="Times New Roman"/>
                <w:color w:val="000000"/>
                <w:shd w:val="clear" w:color="auto" w:fill="FFFFFF"/>
              </w:rPr>
              <w:t>Составить памятку о мерах по преодоления противодействия расследованию преступлений.</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3554" w:type="pct"/>
            <w:gridSpan w:val="8"/>
          </w:tcPr>
          <w:p w:rsidR="00280807" w:rsidRPr="00FE7910" w:rsidRDefault="00280807" w:rsidP="00280807">
            <w:pPr>
              <w:jc w:val="both"/>
              <w:rPr>
                <w:rFonts w:ascii="Times New Roman" w:eastAsia="Calibri" w:hAnsi="Times New Roman"/>
                <w:b/>
                <w:bCs/>
              </w:rPr>
            </w:pPr>
            <w:r w:rsidRPr="00FE7910">
              <w:rPr>
                <w:rFonts w:ascii="Times New Roman" w:eastAsia="Calibri" w:hAnsi="Times New Roman"/>
                <w:b/>
                <w:bCs/>
              </w:rPr>
              <w:t xml:space="preserve">Раздел 4. </w:t>
            </w:r>
            <w:r w:rsidRPr="00FE7910">
              <w:rPr>
                <w:rFonts w:ascii="Times New Roman" w:eastAsia="Calibri" w:hAnsi="Times New Roman"/>
                <w:b/>
                <w:color w:val="000000"/>
              </w:rPr>
              <w:t>Криминалистическая тактика</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36/34</w:t>
            </w:r>
          </w:p>
        </w:tc>
        <w:tc>
          <w:tcPr>
            <w:tcW w:w="925" w:type="pct"/>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t xml:space="preserve">Тема 4.1. </w:t>
            </w:r>
          </w:p>
          <w:p w:rsidR="00280807" w:rsidRPr="00FE7910" w:rsidRDefault="00280807" w:rsidP="00280807">
            <w:pPr>
              <w:jc w:val="center"/>
              <w:rPr>
                <w:rFonts w:ascii="Times New Roman" w:hAnsi="Times New Roman"/>
                <w:b/>
              </w:rPr>
            </w:pPr>
            <w:r w:rsidRPr="00FE7910">
              <w:rPr>
                <w:rFonts w:ascii="Times New Roman" w:hAnsi="Times New Roman"/>
                <w:b/>
              </w:rPr>
              <w:t>Общие положения криминалистической тактики</w:t>
            </w:r>
          </w:p>
        </w:tc>
        <w:tc>
          <w:tcPr>
            <w:tcW w:w="2847" w:type="pct"/>
            <w:gridSpan w:val="7"/>
          </w:tcPr>
          <w:p w:rsidR="00280807" w:rsidRPr="00FE7910" w:rsidRDefault="00280807" w:rsidP="00280807">
            <w:pPr>
              <w:jc w:val="both"/>
              <w:rPr>
                <w:rFonts w:ascii="Times New Roman" w:eastAsia="Calibri" w:hAnsi="Times New Roman"/>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w:t>
            </w:r>
          </w:p>
        </w:tc>
        <w:tc>
          <w:tcPr>
            <w:tcW w:w="925" w:type="pct"/>
            <w:vMerge w:val="restart"/>
          </w:tcPr>
          <w:p w:rsidR="00280807" w:rsidRPr="004F4DDD" w:rsidRDefault="00280807" w:rsidP="00280807">
            <w:pPr>
              <w:pStyle w:val="ae"/>
              <w:ind w:left="0"/>
              <w:jc w:val="center"/>
              <w:rPr>
                <w:lang w:val="ru-RU"/>
              </w:rPr>
            </w:pPr>
            <w:r w:rsidRPr="004F4DDD">
              <w:rPr>
                <w:lang w:val="ru-RU"/>
              </w:rPr>
              <w:t>ОК 01,</w:t>
            </w:r>
            <w:r>
              <w:rPr>
                <w:lang w:val="ru-RU"/>
              </w:rPr>
              <w:t xml:space="preserve"> </w:t>
            </w:r>
            <w:r w:rsidRPr="004F4DDD">
              <w:rPr>
                <w:lang w:val="ru-RU"/>
              </w:rPr>
              <w:t>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4" w:type="pct"/>
            <w:gridSpan w:val="5"/>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93" w:type="pct"/>
            <w:gridSpan w:val="2"/>
          </w:tcPr>
          <w:p w:rsidR="00280807" w:rsidRPr="00FE7910" w:rsidRDefault="00280807" w:rsidP="00280807">
            <w:pPr>
              <w:jc w:val="both"/>
              <w:rPr>
                <w:rFonts w:ascii="Times New Roman" w:eastAsia="Calibri" w:hAnsi="Times New Roman"/>
                <w:b/>
                <w:bCs/>
              </w:rPr>
            </w:pPr>
            <w:r w:rsidRPr="00FE7910">
              <w:rPr>
                <w:rFonts w:ascii="Times New Roman" w:eastAsia="Calibri" w:hAnsi="Times New Roman"/>
                <w:b/>
                <w:color w:val="000000"/>
                <w:shd w:val="clear" w:color="auto" w:fill="FFFFFF"/>
              </w:rPr>
              <w:t>Понятие и содержание криминалистической тактики</w:t>
            </w:r>
            <w:r w:rsidRPr="00FE7910">
              <w:rPr>
                <w:rFonts w:ascii="Times New Roman" w:eastAsia="Calibri" w:hAnsi="Times New Roman"/>
                <w:color w:val="000000"/>
                <w:shd w:val="clear" w:color="auto" w:fill="FFFFFF"/>
              </w:rPr>
              <w:t>. / Система криминалистической тактики. Тактико-криминалистические приемы и рекомендации. Требования, предъявляемые к тактико-криминалистическим приемам. Тактическое решение и тактический риск. Тактические и оперативно-тактические операции и комбинации. Конфликтные и бесконфликтные ситуации.</w:t>
            </w:r>
          </w:p>
          <w:p w:rsidR="00280807" w:rsidRPr="00FE7910" w:rsidRDefault="00280807" w:rsidP="00280807">
            <w:pPr>
              <w:jc w:val="both"/>
              <w:rPr>
                <w:rFonts w:ascii="Times New Roman" w:eastAsia="Calibri" w:hAnsi="Times New Roman"/>
                <w:bCs/>
              </w:rPr>
            </w:pPr>
            <w:r w:rsidRPr="00FE7910">
              <w:rPr>
                <w:rFonts w:ascii="Times New Roman" w:eastAsia="Calibri" w:hAnsi="Times New Roman"/>
                <w:b/>
                <w:bCs/>
              </w:rPr>
              <w:t>Задание на дом:</w:t>
            </w:r>
            <w:r w:rsidRPr="00FE7910">
              <w:rPr>
                <w:rFonts w:ascii="Times New Roman" w:eastAsia="Calibri" w:hAnsi="Times New Roman"/>
                <w:bCs/>
              </w:rPr>
              <w:t xml:space="preserve"> Составить таблицу «</w:t>
            </w:r>
            <w:r w:rsidRPr="00FE7910">
              <w:rPr>
                <w:rFonts w:ascii="Times New Roman" w:eastAsia="Calibri" w:hAnsi="Times New Roman"/>
                <w:color w:val="000000"/>
                <w:shd w:val="clear" w:color="auto" w:fill="FFFFFF"/>
              </w:rPr>
              <w:t>Классификация приемов с точки зрения их правовой регламентации»</w:t>
            </w:r>
            <w:r w:rsidRPr="00FE7910">
              <w:rPr>
                <w:rFonts w:ascii="Times New Roman" w:eastAsia="Calibri" w:hAnsi="Times New Roman"/>
                <w:bCs/>
              </w:rPr>
              <w:t>.</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eastAsia="Calibri" w:hAnsi="Times New Roman"/>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t xml:space="preserve">Тема 4.2. </w:t>
            </w:r>
          </w:p>
          <w:p w:rsidR="00280807" w:rsidRPr="00FE7910" w:rsidRDefault="00280807" w:rsidP="00280807">
            <w:pPr>
              <w:jc w:val="center"/>
              <w:rPr>
                <w:rFonts w:ascii="Times New Roman" w:hAnsi="Times New Roman"/>
                <w:b/>
              </w:rPr>
            </w:pPr>
            <w:r w:rsidRPr="00FE7910">
              <w:rPr>
                <w:rFonts w:ascii="Times New Roman" w:hAnsi="Times New Roman"/>
                <w:b/>
              </w:rPr>
              <w:t xml:space="preserve">Тактика следственного осмотра и </w:t>
            </w:r>
            <w:r w:rsidRPr="00FE7910">
              <w:rPr>
                <w:rFonts w:ascii="Times New Roman" w:hAnsi="Times New Roman"/>
                <w:b/>
              </w:rPr>
              <w:lastRenderedPageBreak/>
              <w:t xml:space="preserve">освидетельствования </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lastRenderedPageBreak/>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2/2</w:t>
            </w:r>
          </w:p>
        </w:tc>
        <w:tc>
          <w:tcPr>
            <w:tcW w:w="925" w:type="pct"/>
            <w:vMerge w:val="restart"/>
          </w:tcPr>
          <w:p w:rsidR="00280807" w:rsidRPr="004F4DDD" w:rsidRDefault="00280807" w:rsidP="00280807">
            <w:pPr>
              <w:pStyle w:val="ae"/>
              <w:ind w:left="0"/>
              <w:jc w:val="center"/>
              <w:rPr>
                <w:lang w:val="ru-RU"/>
              </w:rPr>
            </w:pPr>
            <w:r w:rsidRPr="004F4DDD">
              <w:rPr>
                <w:lang w:val="ru-RU"/>
              </w:rPr>
              <w:t>ОК 01,</w:t>
            </w:r>
            <w:r>
              <w:rPr>
                <w:lang w:val="ru-RU"/>
              </w:rPr>
              <w:t xml:space="preserve"> </w:t>
            </w:r>
            <w:r w:rsidRPr="004F4DDD">
              <w:rPr>
                <w:lang w:val="ru-RU"/>
              </w:rPr>
              <w:t>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lastRenderedPageBreak/>
              <w:t>ПК 1.3, ПК 1.4, ПК 1.5 ПК 1.6</w:t>
            </w: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color w:val="000000"/>
                <w:shd w:val="clear" w:color="auto" w:fill="FFFFFF"/>
              </w:rPr>
              <w:t xml:space="preserve">Понятие и сущность следственного осмотра. Цели осмотра. Его виды. Общие положения тактики следственного осмотра. Понятие, сущность, задачи осмотра места происшествия. Методы осмотра. Этапы и стадии осмотра места </w:t>
            </w:r>
            <w:r w:rsidRPr="00FE7910">
              <w:rPr>
                <w:rFonts w:ascii="Times New Roman" w:eastAsia="Calibri" w:hAnsi="Times New Roman"/>
                <w:color w:val="000000"/>
                <w:shd w:val="clear" w:color="auto" w:fill="FFFFFF"/>
              </w:rPr>
              <w:lastRenderedPageBreak/>
              <w:t xml:space="preserve">происшествия. Работа на каждом из этапов. Технические средства, применяемые при осмотре. Использование специалистами поисковой и иной аппаратуры, непосредственное отыскание доказательственной информации. Поиск запаховых следов человека и микрообъектов. </w:t>
            </w:r>
          </w:p>
          <w:p w:rsidR="00280807" w:rsidRPr="00FE7910" w:rsidRDefault="00280807" w:rsidP="00280807">
            <w:pPr>
              <w:jc w:val="both"/>
              <w:rPr>
                <w:rFonts w:ascii="Times New Roman" w:hAnsi="Times New Roman"/>
              </w:rPr>
            </w:pPr>
            <w:r w:rsidRPr="00FE7910">
              <w:rPr>
                <w:rFonts w:ascii="Times New Roman" w:eastAsia="Calibri" w:hAnsi="Times New Roman"/>
                <w:b/>
                <w:bCs/>
              </w:rPr>
              <w:t xml:space="preserve">Задание на дом: </w:t>
            </w:r>
            <w:r w:rsidRPr="00FE7910">
              <w:rPr>
                <w:rFonts w:ascii="Times New Roman" w:hAnsi="Times New Roman"/>
                <w:bCs/>
              </w:rPr>
              <w:t>Изучить требования</w:t>
            </w:r>
            <w:r w:rsidRPr="00FE7910">
              <w:rPr>
                <w:rFonts w:ascii="Times New Roman" w:eastAsia="Calibri" w:hAnsi="Times New Roman"/>
                <w:color w:val="000000"/>
                <w:shd w:val="clear" w:color="auto" w:fill="FFFFFF"/>
              </w:rPr>
              <w:t>, предъявляемые к протоколу осмотра места происшествия.</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lastRenderedPageBreak/>
              <w:t>2/2</w:t>
            </w:r>
          </w:p>
        </w:tc>
        <w:tc>
          <w:tcPr>
            <w:tcW w:w="925" w:type="pct"/>
            <w:vMerge/>
          </w:tcPr>
          <w:p w:rsidR="00280807" w:rsidRPr="00FE7910" w:rsidRDefault="00280807" w:rsidP="00280807">
            <w:pPr>
              <w:pStyle w:val="ae"/>
              <w:ind w:left="0"/>
              <w:jc w:val="cente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eastAsia="Calibri" w:hAnsi="Times New Roman"/>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4" w:type="pct"/>
            <w:gridSpan w:val="5"/>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93" w:type="pct"/>
            <w:gridSpan w:val="2"/>
          </w:tcPr>
          <w:p w:rsidR="00280807" w:rsidRPr="00FE7910" w:rsidRDefault="00511EE0" w:rsidP="00280807">
            <w:pPr>
              <w:jc w:val="both"/>
              <w:rPr>
                <w:rFonts w:ascii="Times New Roman" w:eastAsia="Calibri" w:hAnsi="Times New Roman"/>
                <w:bCs/>
              </w:rPr>
            </w:pPr>
            <w:r>
              <w:rPr>
                <w:rFonts w:ascii="Times New Roman" w:eastAsia="Calibri" w:hAnsi="Times New Roman"/>
                <w:b/>
                <w:bCs/>
              </w:rPr>
              <w:t>Практические занятия</w:t>
            </w:r>
            <w:r w:rsidR="00280807" w:rsidRPr="00FE7910">
              <w:rPr>
                <w:rFonts w:ascii="Times New Roman" w:eastAsia="Calibri" w:hAnsi="Times New Roman"/>
                <w:b/>
                <w:bCs/>
              </w:rPr>
              <w:t xml:space="preserve"> № </w:t>
            </w:r>
            <w:r w:rsidR="00280807">
              <w:rPr>
                <w:rFonts w:ascii="Times New Roman" w:eastAsia="Calibri" w:hAnsi="Times New Roman"/>
                <w:b/>
                <w:bCs/>
              </w:rPr>
              <w:t>7</w:t>
            </w:r>
            <w:r w:rsidR="00280807" w:rsidRPr="00FE7910">
              <w:rPr>
                <w:rFonts w:ascii="Times New Roman" w:eastAsia="Calibri" w:hAnsi="Times New Roman"/>
                <w:bCs/>
              </w:rPr>
              <w:t xml:space="preserve">. </w:t>
            </w:r>
            <w:r w:rsidR="00280807" w:rsidRPr="00FE7910">
              <w:rPr>
                <w:rFonts w:ascii="Times New Roman" w:hAnsi="Times New Roman"/>
                <w:b/>
                <w:bCs/>
              </w:rPr>
              <w:t xml:space="preserve">Тактика проведения ОМП. </w:t>
            </w:r>
            <w:r w:rsidR="00280807" w:rsidRPr="00FE7910">
              <w:rPr>
                <w:rFonts w:ascii="Times New Roman" w:hAnsi="Times New Roman"/>
                <w:bCs/>
              </w:rPr>
              <w:t xml:space="preserve">/ </w:t>
            </w:r>
            <w:r w:rsidR="00280807" w:rsidRPr="00FE7910">
              <w:rPr>
                <w:rFonts w:ascii="Times New Roman" w:eastAsia="Calibri" w:hAnsi="Times New Roman"/>
                <w:color w:val="000000"/>
                <w:shd w:val="clear" w:color="auto" w:fill="FFFFFF"/>
              </w:rPr>
              <w:t>Фиксация хода и результатов осмотра места происшествия. Участие специалистов в фиксации хода и результатов осмотра места происшествия. Упаковка специалистом изымаемых следов и других объектов. Предварительное исследование следов и других объектов. Тактические особенности других видов осмотра.</w:t>
            </w:r>
          </w:p>
          <w:p w:rsidR="00280807" w:rsidRPr="00FE7910" w:rsidRDefault="00280807" w:rsidP="00280807">
            <w:pPr>
              <w:jc w:val="both"/>
              <w:rPr>
                <w:rFonts w:ascii="Times New Roman" w:eastAsia="Calibri" w:hAnsi="Times New Roman"/>
                <w:b/>
                <w:bCs/>
              </w:rPr>
            </w:pPr>
            <w:r w:rsidRPr="00FE7910">
              <w:rPr>
                <w:rFonts w:ascii="Times New Roman" w:eastAsia="Calibri" w:hAnsi="Times New Roman"/>
                <w:b/>
                <w:bCs/>
              </w:rPr>
              <w:t>Задание на дом:</w:t>
            </w:r>
            <w:r w:rsidRPr="00FE7910">
              <w:rPr>
                <w:rFonts w:ascii="Times New Roman" w:hAnsi="Times New Roman"/>
                <w:bCs/>
              </w:rPr>
              <w:t xml:space="preserve"> Составить презентацию «</w:t>
            </w:r>
            <w:r w:rsidRPr="00FE7910">
              <w:rPr>
                <w:rFonts w:ascii="Times New Roman" w:eastAsia="Calibri" w:hAnsi="Times New Roman"/>
                <w:color w:val="000000"/>
                <w:shd w:val="clear" w:color="auto" w:fill="FFFFFF"/>
              </w:rPr>
              <w:t xml:space="preserve"> Освидетельствование как особый вид следственного осмотра</w:t>
            </w:r>
            <w:r w:rsidRPr="00FE7910">
              <w:rPr>
                <w:rFonts w:ascii="Times New Roman" w:hAnsi="Times New Roman"/>
                <w:bCs/>
              </w:rPr>
              <w:t xml:space="preserve"> »</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val="restart"/>
          </w:tcPr>
          <w:p w:rsidR="00280807" w:rsidRPr="00FE7910" w:rsidRDefault="00280807" w:rsidP="00280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rPr>
            </w:pPr>
            <w:r w:rsidRPr="00FE7910">
              <w:rPr>
                <w:rFonts w:ascii="Times New Roman" w:hAnsi="Times New Roman"/>
                <w:b/>
                <w:bCs/>
                <w:color w:val="000000"/>
              </w:rPr>
              <w:t>Тема 4.3.</w:t>
            </w:r>
          </w:p>
          <w:p w:rsidR="00280807" w:rsidRPr="00FE7910" w:rsidRDefault="00280807" w:rsidP="00280807">
            <w:pPr>
              <w:jc w:val="center"/>
              <w:rPr>
                <w:rFonts w:ascii="Times New Roman" w:hAnsi="Times New Roman"/>
                <w:b/>
              </w:rPr>
            </w:pPr>
            <w:r w:rsidRPr="00FE7910">
              <w:rPr>
                <w:rFonts w:ascii="Times New Roman" w:eastAsia="Calibri" w:hAnsi="Times New Roman"/>
                <w:b/>
                <w:color w:val="000000"/>
              </w:rPr>
              <w:t>Тактика задержания</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2/2</w:t>
            </w:r>
          </w:p>
        </w:tc>
        <w:tc>
          <w:tcPr>
            <w:tcW w:w="925" w:type="pct"/>
            <w:vMerge w:val="restart"/>
          </w:tcPr>
          <w:p w:rsidR="00280807" w:rsidRPr="004F4DDD" w:rsidRDefault="00280807" w:rsidP="00280807">
            <w:pPr>
              <w:pStyle w:val="ae"/>
              <w:ind w:left="0"/>
              <w:jc w:val="center"/>
              <w:rPr>
                <w:lang w:val="ru-RU"/>
              </w:rPr>
            </w:pPr>
            <w:r w:rsidRPr="004F4DDD">
              <w:rPr>
                <w:lang w:val="ru-RU"/>
              </w:rPr>
              <w:t>ОК 01,</w:t>
            </w:r>
            <w:r>
              <w:rPr>
                <w:lang w:val="ru-RU"/>
              </w:rPr>
              <w:t xml:space="preserve"> </w:t>
            </w:r>
            <w:r w:rsidRPr="004F4DDD">
              <w:rPr>
                <w:lang w:val="ru-RU"/>
              </w:rPr>
              <w:t>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Понятие и виды задержания лица, подозреваемого в совершении преступления</w:t>
            </w:r>
            <w:r w:rsidRPr="00FE7910">
              <w:rPr>
                <w:rFonts w:ascii="Times New Roman" w:eastAsia="Calibri" w:hAnsi="Times New Roman"/>
                <w:color w:val="000000"/>
                <w:shd w:val="clear" w:color="auto" w:fill="FFFFFF"/>
              </w:rPr>
              <w:t>. / Подготовка к задержанию. Обнаружение и фиксация доказательств в ходе задержания.</w:t>
            </w:r>
          </w:p>
          <w:p w:rsidR="00280807" w:rsidRPr="00FE7910" w:rsidRDefault="00280807" w:rsidP="00280807">
            <w:pPr>
              <w:jc w:val="both"/>
              <w:rPr>
                <w:rFonts w:ascii="Times New Roman" w:eastAsia="Calibri" w:hAnsi="Times New Roman"/>
                <w:bCs/>
              </w:rPr>
            </w:pPr>
            <w:r w:rsidRPr="00FE7910">
              <w:rPr>
                <w:rFonts w:ascii="Times New Roman" w:eastAsia="Calibri" w:hAnsi="Times New Roman"/>
                <w:b/>
                <w:bCs/>
              </w:rPr>
              <w:t xml:space="preserve">Задание на дом: </w:t>
            </w:r>
            <w:r w:rsidRPr="00FE7910">
              <w:rPr>
                <w:rFonts w:ascii="Times New Roman" w:eastAsia="Calibri" w:hAnsi="Times New Roman"/>
                <w:bCs/>
              </w:rPr>
              <w:t>Составить таблицу «Т</w:t>
            </w:r>
            <w:r w:rsidRPr="00FE7910">
              <w:rPr>
                <w:rFonts w:ascii="Times New Roman" w:eastAsia="Calibri" w:hAnsi="Times New Roman"/>
                <w:color w:val="000000"/>
                <w:shd w:val="clear" w:color="auto" w:fill="FFFFFF"/>
              </w:rPr>
              <w:t>актические приемы задержания».</w:t>
            </w:r>
          </w:p>
        </w:tc>
        <w:tc>
          <w:tcPr>
            <w:tcW w:w="521" w:type="pct"/>
          </w:tcPr>
          <w:p w:rsidR="00280807" w:rsidRPr="00FE7910" w:rsidRDefault="00280807" w:rsidP="00280807">
            <w:pPr>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eastAsia="Calibri" w:hAnsi="Times New Roman"/>
                <w:b/>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val="restart"/>
          </w:tcPr>
          <w:p w:rsidR="00280807" w:rsidRPr="00FE7910" w:rsidRDefault="00280807" w:rsidP="00280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rPr>
            </w:pPr>
            <w:r w:rsidRPr="00FE7910">
              <w:rPr>
                <w:rFonts w:ascii="Times New Roman" w:hAnsi="Times New Roman"/>
                <w:b/>
                <w:bCs/>
                <w:color w:val="000000"/>
              </w:rPr>
              <w:t>Тема 4.4.</w:t>
            </w:r>
          </w:p>
          <w:p w:rsidR="00280807" w:rsidRPr="00FE7910" w:rsidRDefault="00280807" w:rsidP="00280807">
            <w:pPr>
              <w:jc w:val="center"/>
              <w:rPr>
                <w:rFonts w:ascii="Times New Roman" w:hAnsi="Times New Roman"/>
                <w:b/>
              </w:rPr>
            </w:pPr>
            <w:r w:rsidRPr="00FE7910">
              <w:rPr>
                <w:rFonts w:ascii="Times New Roman" w:eastAsia="Calibri" w:hAnsi="Times New Roman"/>
                <w:b/>
                <w:color w:val="000000"/>
              </w:rPr>
              <w:t>Тактика допроса и очной ставки</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2/2</w:t>
            </w:r>
          </w:p>
        </w:tc>
        <w:tc>
          <w:tcPr>
            <w:tcW w:w="925" w:type="pct"/>
            <w:vMerge w:val="restart"/>
          </w:tcPr>
          <w:p w:rsidR="00280807" w:rsidRPr="004F4DDD" w:rsidRDefault="00280807" w:rsidP="00280807">
            <w:pPr>
              <w:pStyle w:val="ae"/>
              <w:ind w:left="0"/>
              <w:jc w:val="center"/>
              <w:rPr>
                <w:lang w:val="ru-RU"/>
              </w:rPr>
            </w:pPr>
            <w:r w:rsidRPr="004F4DDD">
              <w:rPr>
                <w:lang w:val="ru-RU"/>
              </w:rPr>
              <w:t>ОК 01,</w:t>
            </w:r>
            <w:r>
              <w:rPr>
                <w:lang w:val="ru-RU"/>
              </w:rPr>
              <w:t xml:space="preserve"> </w:t>
            </w:r>
            <w:r w:rsidRPr="004F4DDD">
              <w:rPr>
                <w:lang w:val="ru-RU"/>
              </w:rPr>
              <w:t>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Понятие и виды допроса</w:t>
            </w:r>
            <w:r w:rsidRPr="00FE7910">
              <w:rPr>
                <w:rFonts w:ascii="Times New Roman" w:eastAsia="Calibri" w:hAnsi="Times New Roman"/>
                <w:color w:val="000000"/>
                <w:shd w:val="clear" w:color="auto" w:fill="FFFFFF"/>
              </w:rPr>
              <w:t>. /</w:t>
            </w:r>
            <w:r w:rsidRPr="00FE7910">
              <w:rPr>
                <w:rFonts w:ascii="Times New Roman" w:eastAsia="Calibri" w:hAnsi="Times New Roman"/>
                <w:color w:val="000000"/>
              </w:rPr>
              <w:t xml:space="preserve"> </w:t>
            </w:r>
            <w:r w:rsidRPr="00FE7910">
              <w:rPr>
                <w:rFonts w:ascii="Times New Roman" w:eastAsia="Calibri" w:hAnsi="Times New Roman"/>
                <w:color w:val="000000"/>
                <w:shd w:val="clear" w:color="auto" w:fill="FFFFFF"/>
              </w:rPr>
              <w:t xml:space="preserve">Понятие очной ставки. Общие положения тактики допроса. Стадии допроса. Понятие и значение установления психологического контакта следователя с допрашиваемым. Подготовка к допросу. Планирование допроса. Особенности тактики допроса несовершеннолетних. Фиксация хода и результатов допроса. Требования, предъявляемые к протоколу допроса. Допрос с применением звукозаписи или видеозаписи. Участие специалиста при допросе, его роль в фиксации хода и результатов допроса. </w:t>
            </w:r>
          </w:p>
          <w:p w:rsidR="00280807" w:rsidRPr="00FE7910" w:rsidRDefault="00280807" w:rsidP="00280807">
            <w:pPr>
              <w:jc w:val="both"/>
              <w:rPr>
                <w:rFonts w:ascii="Times New Roman" w:eastAsia="Calibri" w:hAnsi="Times New Roman"/>
                <w:bCs/>
              </w:rPr>
            </w:pPr>
            <w:r w:rsidRPr="00FE7910">
              <w:rPr>
                <w:rFonts w:ascii="Times New Roman" w:eastAsia="Calibri" w:hAnsi="Times New Roman"/>
                <w:b/>
                <w:bCs/>
              </w:rPr>
              <w:t>Задание на дом:</w:t>
            </w:r>
            <w:r w:rsidRPr="00FE7910">
              <w:rPr>
                <w:rFonts w:ascii="Times New Roman" w:eastAsia="Calibri" w:hAnsi="Times New Roman"/>
                <w:color w:val="000000"/>
                <w:shd w:val="clear" w:color="auto" w:fill="FFFFFF"/>
              </w:rPr>
              <w:t xml:space="preserve"> Составить порядок действий допроса подозреваемого (обвиняемого), не желающего давать правдивые показания.</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4/4</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511EE0" w:rsidP="00280807">
            <w:pPr>
              <w:jc w:val="both"/>
              <w:rPr>
                <w:rFonts w:ascii="Times New Roman" w:hAnsi="Times New Roman"/>
                <w:bCs/>
              </w:rPr>
            </w:pPr>
            <w:r>
              <w:rPr>
                <w:rFonts w:ascii="Times New Roman" w:eastAsia="Calibri" w:hAnsi="Times New Roman"/>
                <w:b/>
                <w:bCs/>
              </w:rPr>
              <w:t>Практические занятия</w:t>
            </w:r>
            <w:r w:rsidR="00280807" w:rsidRPr="00FE7910">
              <w:rPr>
                <w:rFonts w:ascii="Times New Roman" w:eastAsia="Calibri" w:hAnsi="Times New Roman"/>
                <w:b/>
                <w:bCs/>
              </w:rPr>
              <w:t xml:space="preserve"> № </w:t>
            </w:r>
            <w:r w:rsidR="00280807">
              <w:rPr>
                <w:rFonts w:ascii="Times New Roman" w:eastAsia="Calibri" w:hAnsi="Times New Roman"/>
                <w:b/>
                <w:bCs/>
              </w:rPr>
              <w:t>8</w:t>
            </w:r>
            <w:r w:rsidR="00280807" w:rsidRPr="00FE7910">
              <w:rPr>
                <w:rFonts w:ascii="Times New Roman" w:eastAsia="Calibri" w:hAnsi="Times New Roman"/>
                <w:bCs/>
              </w:rPr>
              <w:t xml:space="preserve">. </w:t>
            </w:r>
            <w:r w:rsidR="00280807" w:rsidRPr="00FE7910">
              <w:rPr>
                <w:rFonts w:ascii="Times New Roman" w:hAnsi="Times New Roman"/>
                <w:b/>
                <w:bCs/>
              </w:rPr>
              <w:t>Тактика проведения допроса</w:t>
            </w:r>
            <w:r w:rsidR="00280807" w:rsidRPr="00FE7910">
              <w:rPr>
                <w:rFonts w:ascii="Times New Roman" w:hAnsi="Times New Roman"/>
                <w:bCs/>
              </w:rPr>
              <w:t xml:space="preserve">. / </w:t>
            </w:r>
            <w:r w:rsidR="00280807" w:rsidRPr="00FE7910">
              <w:rPr>
                <w:rFonts w:ascii="Times New Roman" w:eastAsia="Calibri" w:hAnsi="Times New Roman"/>
                <w:color w:val="000000"/>
                <w:shd w:val="clear" w:color="auto" w:fill="FFFFFF"/>
              </w:rPr>
              <w:t>Технические средства, используемые при допросе. Тактические особенности допроса подозреваемых и обвиняемых (допрос в условиях конфликтной ситуации).</w:t>
            </w:r>
          </w:p>
          <w:p w:rsidR="00280807" w:rsidRPr="00FE7910" w:rsidRDefault="00280807" w:rsidP="00280807">
            <w:pPr>
              <w:jc w:val="both"/>
              <w:rPr>
                <w:rFonts w:ascii="Times New Roman" w:eastAsia="Calibri" w:hAnsi="Times New Roman"/>
                <w:bCs/>
              </w:rPr>
            </w:pPr>
            <w:r w:rsidRPr="00FE7910">
              <w:rPr>
                <w:rFonts w:ascii="Times New Roman" w:eastAsia="Calibri" w:hAnsi="Times New Roman"/>
                <w:b/>
                <w:bCs/>
              </w:rPr>
              <w:lastRenderedPageBreak/>
              <w:t>Задание на дом:</w:t>
            </w:r>
            <w:r w:rsidRPr="00FE7910">
              <w:rPr>
                <w:rFonts w:ascii="Times New Roman" w:eastAsia="Calibri" w:hAnsi="Times New Roman"/>
                <w:color w:val="000000"/>
                <w:shd w:val="clear" w:color="auto" w:fill="FFFFFF"/>
              </w:rPr>
              <w:t xml:space="preserve"> Составить порядок тактических особенностей допроса свидетелей и потерпевших (допрос в условиях бесконфликтной ситуации).</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lastRenderedPageBreak/>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2</w:t>
            </w:r>
          </w:p>
        </w:tc>
        <w:tc>
          <w:tcPr>
            <w:tcW w:w="2689" w:type="pct"/>
          </w:tcPr>
          <w:p w:rsidR="00280807" w:rsidRPr="00FE7910" w:rsidRDefault="00511EE0" w:rsidP="00280807">
            <w:pPr>
              <w:jc w:val="both"/>
              <w:rPr>
                <w:rFonts w:ascii="Times New Roman" w:hAnsi="Times New Roman"/>
                <w:bCs/>
              </w:rPr>
            </w:pPr>
            <w:r>
              <w:rPr>
                <w:rFonts w:ascii="Times New Roman" w:eastAsia="Calibri" w:hAnsi="Times New Roman"/>
                <w:b/>
                <w:bCs/>
              </w:rPr>
              <w:t>Практические занятия</w:t>
            </w:r>
            <w:r w:rsidR="00280807" w:rsidRPr="00FE7910">
              <w:rPr>
                <w:rFonts w:ascii="Times New Roman" w:eastAsia="Calibri" w:hAnsi="Times New Roman"/>
                <w:b/>
                <w:bCs/>
              </w:rPr>
              <w:t xml:space="preserve"> № </w:t>
            </w:r>
            <w:r w:rsidR="00280807">
              <w:rPr>
                <w:rFonts w:ascii="Times New Roman" w:eastAsia="Calibri" w:hAnsi="Times New Roman"/>
                <w:b/>
                <w:bCs/>
              </w:rPr>
              <w:t>9</w:t>
            </w:r>
            <w:r w:rsidR="00280807" w:rsidRPr="00FE7910">
              <w:rPr>
                <w:rFonts w:ascii="Times New Roman" w:eastAsia="Calibri" w:hAnsi="Times New Roman"/>
                <w:bCs/>
              </w:rPr>
              <w:t xml:space="preserve">. </w:t>
            </w:r>
            <w:r w:rsidR="00280807" w:rsidRPr="00FE7910">
              <w:rPr>
                <w:rFonts w:ascii="Times New Roman" w:hAnsi="Times New Roman"/>
                <w:bCs/>
              </w:rPr>
              <w:t xml:space="preserve">Тактика проведения очной ставки. </w:t>
            </w:r>
          </w:p>
          <w:p w:rsidR="00280807" w:rsidRPr="00FE7910" w:rsidRDefault="00280807" w:rsidP="00280807">
            <w:pPr>
              <w:jc w:val="both"/>
              <w:rPr>
                <w:rFonts w:ascii="Times New Roman" w:hAnsi="Times New Roman"/>
                <w:bCs/>
              </w:rPr>
            </w:pPr>
            <w:r w:rsidRPr="00FE7910">
              <w:rPr>
                <w:rFonts w:ascii="Times New Roman" w:eastAsia="Calibri" w:hAnsi="Times New Roman"/>
                <w:b/>
                <w:bCs/>
              </w:rPr>
              <w:t>Задание на дом:</w:t>
            </w:r>
            <w:r w:rsidRPr="00FE7910">
              <w:rPr>
                <w:rFonts w:ascii="Times New Roman" w:eastAsia="Calibri" w:hAnsi="Times New Roman"/>
                <w:color w:val="000000"/>
                <w:shd w:val="clear" w:color="auto" w:fill="FFFFFF"/>
              </w:rPr>
              <w:t xml:space="preserve"> Составить схему тактики проведения очной ставки.</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eastAsia="Calibri" w:hAnsi="Times New Roman"/>
                <w:b/>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val="restart"/>
          </w:tcPr>
          <w:p w:rsidR="00280807" w:rsidRPr="00FE7910" w:rsidRDefault="00280807" w:rsidP="00280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rPr>
            </w:pPr>
            <w:r w:rsidRPr="00FE7910">
              <w:rPr>
                <w:rFonts w:ascii="Times New Roman" w:hAnsi="Times New Roman"/>
                <w:b/>
                <w:bCs/>
                <w:color w:val="000000"/>
              </w:rPr>
              <w:t>Тема 4.5.</w:t>
            </w:r>
          </w:p>
          <w:p w:rsidR="00280807" w:rsidRPr="00FE7910" w:rsidRDefault="00280807" w:rsidP="00280807">
            <w:pPr>
              <w:jc w:val="center"/>
              <w:rPr>
                <w:rFonts w:ascii="Times New Roman" w:hAnsi="Times New Roman"/>
                <w:b/>
              </w:rPr>
            </w:pPr>
            <w:r w:rsidRPr="00FE7910">
              <w:rPr>
                <w:rFonts w:ascii="Times New Roman" w:eastAsia="Calibri" w:hAnsi="Times New Roman"/>
                <w:b/>
                <w:color w:val="000000"/>
              </w:rPr>
              <w:t>Тактика предъявления для опознания</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2/2</w:t>
            </w:r>
          </w:p>
        </w:tc>
        <w:tc>
          <w:tcPr>
            <w:tcW w:w="925"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Понятие и сущность предъявления для опознания</w:t>
            </w:r>
            <w:r w:rsidRPr="00FE7910">
              <w:rPr>
                <w:rFonts w:ascii="Times New Roman" w:eastAsia="Calibri" w:hAnsi="Times New Roman"/>
                <w:color w:val="000000"/>
                <w:shd w:val="clear" w:color="auto" w:fill="FFFFFF"/>
              </w:rPr>
              <w:t xml:space="preserve">. / Виды предъявления для опознания. </w:t>
            </w:r>
          </w:p>
          <w:p w:rsidR="00280807" w:rsidRPr="00FE7910" w:rsidRDefault="00280807" w:rsidP="00280807">
            <w:pPr>
              <w:jc w:val="both"/>
              <w:rPr>
                <w:rFonts w:ascii="Times New Roman" w:eastAsia="Calibri" w:hAnsi="Times New Roman"/>
                <w:bCs/>
              </w:rPr>
            </w:pPr>
            <w:r w:rsidRPr="00FE7910">
              <w:rPr>
                <w:rFonts w:ascii="Times New Roman" w:eastAsia="Calibri" w:hAnsi="Times New Roman"/>
                <w:b/>
                <w:bCs/>
              </w:rPr>
              <w:t xml:space="preserve">Задание на дом: </w:t>
            </w:r>
            <w:r w:rsidRPr="00FE7910">
              <w:rPr>
                <w:rFonts w:ascii="Times New Roman" w:eastAsia="Calibri" w:hAnsi="Times New Roman"/>
                <w:color w:val="000000"/>
                <w:shd w:val="clear" w:color="auto" w:fill="FFFFFF"/>
              </w:rPr>
              <w:t>Сообщение на тему «Тактические особенности других видов предъявления для опознания».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4/4</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511EE0" w:rsidP="00280807">
            <w:pPr>
              <w:jc w:val="both"/>
              <w:rPr>
                <w:rFonts w:ascii="Times New Roman" w:eastAsia="Calibri" w:hAnsi="Times New Roman"/>
                <w:color w:val="000000"/>
                <w:shd w:val="clear" w:color="auto" w:fill="FFFFFF"/>
              </w:rPr>
            </w:pPr>
            <w:r>
              <w:rPr>
                <w:rFonts w:ascii="Times New Roman" w:eastAsia="Calibri" w:hAnsi="Times New Roman"/>
                <w:b/>
                <w:bCs/>
              </w:rPr>
              <w:t>Практические занятия</w:t>
            </w:r>
            <w:r w:rsidR="00280807">
              <w:rPr>
                <w:rFonts w:ascii="Times New Roman" w:eastAsia="Calibri" w:hAnsi="Times New Roman"/>
                <w:b/>
                <w:bCs/>
              </w:rPr>
              <w:t xml:space="preserve"> № 10</w:t>
            </w:r>
            <w:r w:rsidR="00280807" w:rsidRPr="00FE7910">
              <w:rPr>
                <w:rFonts w:ascii="Times New Roman" w:eastAsia="Calibri" w:hAnsi="Times New Roman"/>
                <w:b/>
                <w:bCs/>
              </w:rPr>
              <w:t xml:space="preserve">. </w:t>
            </w:r>
            <w:r w:rsidR="00280807" w:rsidRPr="00FE7910">
              <w:rPr>
                <w:rFonts w:ascii="Times New Roman" w:hAnsi="Times New Roman"/>
                <w:b/>
                <w:bCs/>
              </w:rPr>
              <w:t>Ф</w:t>
            </w:r>
            <w:r w:rsidR="00280807" w:rsidRPr="00FE7910">
              <w:rPr>
                <w:rFonts w:ascii="Times New Roman" w:eastAsia="Calibri" w:hAnsi="Times New Roman"/>
                <w:b/>
                <w:color w:val="000000"/>
                <w:shd w:val="clear" w:color="auto" w:fill="FFFFFF"/>
              </w:rPr>
              <w:t>иксация хода и результатов предъявления для опознания</w:t>
            </w:r>
            <w:r w:rsidR="00280807" w:rsidRPr="00FE7910">
              <w:rPr>
                <w:rFonts w:ascii="Times New Roman" w:eastAsia="Calibri" w:hAnsi="Times New Roman"/>
                <w:color w:val="000000"/>
                <w:shd w:val="clear" w:color="auto" w:fill="FFFFFF"/>
              </w:rPr>
              <w:t xml:space="preserve"> / Подготовка к предъявлению для опознания..</w:t>
            </w:r>
          </w:p>
          <w:p w:rsidR="00280807" w:rsidRPr="00FE7910" w:rsidRDefault="00280807" w:rsidP="00280807">
            <w:pPr>
              <w:jc w:val="both"/>
              <w:rPr>
                <w:rFonts w:ascii="Times New Roman" w:eastAsia="Calibri" w:hAnsi="Times New Roman"/>
                <w:bCs/>
              </w:rPr>
            </w:pPr>
            <w:r w:rsidRPr="00FE7910">
              <w:rPr>
                <w:rFonts w:ascii="Times New Roman" w:eastAsia="Calibri" w:hAnsi="Times New Roman"/>
                <w:b/>
                <w:bCs/>
              </w:rPr>
              <w:t xml:space="preserve">Задание на дом: </w:t>
            </w:r>
            <w:r w:rsidRPr="00FE7910">
              <w:rPr>
                <w:rFonts w:ascii="Times New Roman" w:eastAsia="Calibri" w:hAnsi="Times New Roman"/>
                <w:bCs/>
              </w:rPr>
              <w:t xml:space="preserve">Составить </w:t>
            </w:r>
            <w:r w:rsidRPr="00FE7910">
              <w:t xml:space="preserve"> </w:t>
            </w:r>
            <w:r w:rsidRPr="00FE7910">
              <w:rPr>
                <w:rFonts w:ascii="Times New Roman" w:eastAsia="Calibri" w:hAnsi="Times New Roman"/>
                <w:bCs/>
              </w:rPr>
              <w:t>протокола предъявления для опознания</w:t>
            </w:r>
          </w:p>
        </w:tc>
        <w:tc>
          <w:tcPr>
            <w:tcW w:w="521" w:type="pct"/>
          </w:tcPr>
          <w:p w:rsidR="00280807" w:rsidRPr="00FE7910" w:rsidRDefault="00280807" w:rsidP="00280807">
            <w:pPr>
              <w:jc w:val="center"/>
              <w:rPr>
                <w:rFonts w:ascii="Times New Roman" w:hAnsi="Times New Roman"/>
                <w:b/>
              </w:rPr>
            </w:pPr>
            <w:r>
              <w:rPr>
                <w:rFonts w:ascii="Times New Roman" w:hAnsi="Times New Roman"/>
              </w:rPr>
              <w:t>2</w:t>
            </w:r>
            <w:r w:rsidRPr="00FE7910">
              <w:rPr>
                <w:rFonts w:ascii="Times New Roman" w:hAnsi="Times New Roman"/>
              </w:rPr>
              <w:t>/</w:t>
            </w:r>
            <w:r>
              <w:rPr>
                <w:rFonts w:ascii="Times New Roman" w:hAnsi="Times New Roman"/>
              </w:rPr>
              <w:t>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Pr>
                <w:rFonts w:ascii="Times New Roman" w:eastAsia="Calibri" w:hAnsi="Times New Roman"/>
                <w:bCs/>
              </w:rPr>
              <w:t>2</w:t>
            </w:r>
          </w:p>
        </w:tc>
        <w:tc>
          <w:tcPr>
            <w:tcW w:w="2689" w:type="pct"/>
          </w:tcPr>
          <w:p w:rsidR="00280807" w:rsidRPr="00FE7910" w:rsidRDefault="00511EE0" w:rsidP="00280807">
            <w:pPr>
              <w:jc w:val="both"/>
              <w:rPr>
                <w:rFonts w:ascii="Times New Roman" w:eastAsia="Calibri" w:hAnsi="Times New Roman"/>
                <w:color w:val="000000"/>
                <w:shd w:val="clear" w:color="auto" w:fill="FFFFFF"/>
              </w:rPr>
            </w:pPr>
            <w:r>
              <w:rPr>
                <w:rFonts w:ascii="Times New Roman" w:eastAsia="Calibri" w:hAnsi="Times New Roman"/>
                <w:b/>
                <w:bCs/>
              </w:rPr>
              <w:t>Практические занятия</w:t>
            </w:r>
            <w:r w:rsidR="00280807" w:rsidRPr="00FE7910">
              <w:rPr>
                <w:rFonts w:ascii="Times New Roman" w:eastAsia="Calibri" w:hAnsi="Times New Roman"/>
                <w:b/>
                <w:bCs/>
              </w:rPr>
              <w:t xml:space="preserve"> № 1</w:t>
            </w:r>
            <w:r w:rsidR="00280807">
              <w:rPr>
                <w:rFonts w:ascii="Times New Roman" w:eastAsia="Calibri" w:hAnsi="Times New Roman"/>
                <w:b/>
                <w:bCs/>
              </w:rPr>
              <w:t>1</w:t>
            </w:r>
            <w:r w:rsidR="00280807" w:rsidRPr="00FE7910">
              <w:rPr>
                <w:rFonts w:ascii="Times New Roman" w:eastAsia="Calibri" w:hAnsi="Times New Roman"/>
                <w:b/>
                <w:bCs/>
              </w:rPr>
              <w:t xml:space="preserve">. </w:t>
            </w:r>
            <w:r w:rsidR="00280807" w:rsidRPr="00FA6EBB">
              <w:rPr>
                <w:rFonts w:ascii="Times New Roman" w:eastAsia="Calibri" w:hAnsi="Times New Roman"/>
                <w:b/>
                <w:color w:val="000000"/>
                <w:shd w:val="clear" w:color="auto" w:fill="FFFFFF"/>
              </w:rPr>
              <w:t>Тактические приемы предъявления для опознания людей.</w:t>
            </w:r>
            <w:r w:rsidR="00280807" w:rsidRPr="00FE7910">
              <w:rPr>
                <w:rFonts w:ascii="Times New Roman" w:eastAsia="Calibri" w:hAnsi="Times New Roman"/>
                <w:color w:val="000000"/>
                <w:shd w:val="clear" w:color="auto" w:fill="FFFFFF"/>
              </w:rPr>
              <w:t xml:space="preserve">  / Использование для этих целей фотосъемки и видеозаписи.</w:t>
            </w:r>
          </w:p>
          <w:p w:rsidR="00280807" w:rsidRPr="00FE7910" w:rsidRDefault="00280807" w:rsidP="00280807">
            <w:pPr>
              <w:jc w:val="both"/>
              <w:rPr>
                <w:rFonts w:ascii="Times New Roman" w:eastAsia="Calibri" w:hAnsi="Times New Roman"/>
                <w:b/>
                <w:bCs/>
              </w:rPr>
            </w:pPr>
            <w:r w:rsidRPr="00FE7910">
              <w:rPr>
                <w:rFonts w:ascii="Times New Roman" w:eastAsia="Calibri" w:hAnsi="Times New Roman"/>
                <w:b/>
                <w:bCs/>
              </w:rPr>
              <w:t xml:space="preserve">Задание на дом: </w:t>
            </w:r>
            <w:r w:rsidRPr="00FE7910">
              <w:rPr>
                <w:rFonts w:ascii="Times New Roman" w:eastAsia="Calibri" w:hAnsi="Times New Roman"/>
                <w:bCs/>
              </w:rPr>
              <w:t>Составить</w:t>
            </w:r>
            <w:r>
              <w:rPr>
                <w:rFonts w:ascii="Times New Roman" w:eastAsia="Calibri" w:hAnsi="Times New Roman"/>
                <w:bCs/>
              </w:rPr>
              <w:t xml:space="preserve"> классификацию тактических приемов предъявления для опознания подозреваемых.</w:t>
            </w:r>
          </w:p>
        </w:tc>
        <w:tc>
          <w:tcPr>
            <w:tcW w:w="521" w:type="pct"/>
          </w:tcPr>
          <w:p w:rsidR="00280807" w:rsidRPr="00FE7910" w:rsidRDefault="00280807" w:rsidP="00280807">
            <w:pPr>
              <w:jc w:val="center"/>
              <w:rPr>
                <w:rFonts w:ascii="Times New Roman" w:hAnsi="Times New Roman"/>
              </w:rPr>
            </w:pPr>
            <w:r>
              <w:rPr>
                <w:rFonts w:ascii="Times New Roman" w:hAnsi="Times New Roman"/>
              </w:rPr>
              <w:t>2</w:t>
            </w:r>
            <w:r w:rsidRPr="00FE7910">
              <w:rPr>
                <w:rFonts w:ascii="Times New Roman" w:hAnsi="Times New Roman"/>
              </w:rPr>
              <w:t>/</w:t>
            </w:r>
            <w:r>
              <w:rPr>
                <w:rFonts w:ascii="Times New Roman" w:hAnsi="Times New Roman"/>
              </w:rPr>
              <w:t>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eastAsia="Calibri" w:hAnsi="Times New Roman"/>
                <w:b/>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val="restart"/>
          </w:tcPr>
          <w:p w:rsidR="00280807" w:rsidRPr="00FE7910" w:rsidRDefault="00280807" w:rsidP="00280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rPr>
            </w:pPr>
            <w:r w:rsidRPr="00FE7910">
              <w:rPr>
                <w:rFonts w:ascii="Times New Roman" w:hAnsi="Times New Roman"/>
                <w:b/>
                <w:bCs/>
                <w:color w:val="000000"/>
              </w:rPr>
              <w:t>Тема 4.6.</w:t>
            </w:r>
          </w:p>
          <w:p w:rsidR="00280807" w:rsidRPr="00FE7910" w:rsidRDefault="00280807" w:rsidP="00280807">
            <w:pPr>
              <w:jc w:val="center"/>
              <w:rPr>
                <w:rFonts w:ascii="Times New Roman" w:hAnsi="Times New Roman"/>
                <w:b/>
              </w:rPr>
            </w:pPr>
            <w:r w:rsidRPr="00FE7910">
              <w:rPr>
                <w:rFonts w:ascii="Times New Roman" w:eastAsia="Calibri" w:hAnsi="Times New Roman"/>
                <w:b/>
                <w:color w:val="000000"/>
              </w:rPr>
              <w:t>Тактика обыска и выемки</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w:t>
            </w:r>
          </w:p>
        </w:tc>
        <w:tc>
          <w:tcPr>
            <w:tcW w:w="925"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280807" w:rsidRPr="000E38B8" w:rsidRDefault="00280807" w:rsidP="00280807">
            <w:pPr>
              <w:jc w:val="center"/>
              <w:rPr>
                <w:rFonts w:ascii="Times New Roman" w:hAnsi="Times New Roman"/>
                <w:b/>
              </w:rPr>
            </w:pPr>
            <w:r w:rsidRPr="000E38B8">
              <w:rPr>
                <w:rFonts w:ascii="Times New Roman" w:hAnsi="Times New Roman"/>
                <w:b/>
              </w:rPr>
              <w:t>4/4</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color w:val="000000"/>
                <w:shd w:val="clear" w:color="auto" w:fill="FFFFFF"/>
              </w:rPr>
              <w:t>1</w:t>
            </w:r>
          </w:p>
        </w:tc>
        <w:tc>
          <w:tcPr>
            <w:tcW w:w="2689" w:type="pct"/>
          </w:tcPr>
          <w:p w:rsidR="00280807" w:rsidRPr="00FE7910" w:rsidRDefault="00511EE0" w:rsidP="00280807">
            <w:pPr>
              <w:jc w:val="both"/>
              <w:rPr>
                <w:rFonts w:ascii="Times New Roman" w:eastAsia="Calibri" w:hAnsi="Times New Roman"/>
                <w:color w:val="000000"/>
                <w:shd w:val="clear" w:color="auto" w:fill="FFFFFF"/>
              </w:rPr>
            </w:pPr>
            <w:r>
              <w:rPr>
                <w:rFonts w:ascii="Times New Roman" w:eastAsia="Calibri" w:hAnsi="Times New Roman"/>
                <w:b/>
                <w:bCs/>
              </w:rPr>
              <w:t>Практические занятия</w:t>
            </w:r>
            <w:r w:rsidR="00280807">
              <w:rPr>
                <w:rFonts w:ascii="Times New Roman" w:eastAsia="Calibri" w:hAnsi="Times New Roman"/>
                <w:b/>
                <w:bCs/>
              </w:rPr>
              <w:t xml:space="preserve"> № 12</w:t>
            </w:r>
            <w:r w:rsidR="00280807" w:rsidRPr="00FE7910">
              <w:rPr>
                <w:rFonts w:ascii="Times New Roman" w:eastAsia="Calibri" w:hAnsi="Times New Roman"/>
                <w:b/>
                <w:bCs/>
              </w:rPr>
              <w:t xml:space="preserve">. </w:t>
            </w:r>
            <w:r w:rsidR="00280807" w:rsidRPr="00FE7910">
              <w:rPr>
                <w:rFonts w:ascii="Times New Roman" w:hAnsi="Times New Roman"/>
                <w:b/>
                <w:bCs/>
              </w:rPr>
              <w:t>Тактика проведения обыска</w:t>
            </w:r>
            <w:r w:rsidR="00280807" w:rsidRPr="00FE7910">
              <w:rPr>
                <w:rFonts w:ascii="Times New Roman" w:hAnsi="Times New Roman"/>
                <w:bCs/>
              </w:rPr>
              <w:t>/</w:t>
            </w:r>
            <w:r w:rsidR="00280807" w:rsidRPr="00FE7910">
              <w:rPr>
                <w:rFonts w:ascii="Times New Roman" w:eastAsia="Calibri" w:hAnsi="Times New Roman"/>
                <w:color w:val="000000"/>
                <w:shd w:val="clear" w:color="auto" w:fill="FFFFFF"/>
              </w:rPr>
              <w:t xml:space="preserve"> Подготовка к обыску. </w:t>
            </w:r>
          </w:p>
          <w:p w:rsidR="00280807" w:rsidRPr="00FE7910" w:rsidRDefault="00280807" w:rsidP="00280807">
            <w:pPr>
              <w:jc w:val="both"/>
              <w:rPr>
                <w:rFonts w:ascii="Times New Roman" w:eastAsia="Calibri" w:hAnsi="Times New Roman"/>
                <w:b/>
                <w:bCs/>
              </w:rPr>
            </w:pPr>
            <w:r w:rsidRPr="00FE7910">
              <w:rPr>
                <w:rFonts w:ascii="Times New Roman" w:eastAsia="Calibri" w:hAnsi="Times New Roman"/>
                <w:b/>
                <w:bCs/>
              </w:rPr>
              <w:t>Задание на дом:</w:t>
            </w:r>
            <w:r>
              <w:rPr>
                <w:rFonts w:ascii="Times New Roman" w:eastAsia="Calibri" w:hAnsi="Times New Roman"/>
                <w:color w:val="000000"/>
                <w:shd w:val="clear" w:color="auto" w:fill="FFFFFF"/>
              </w:rPr>
              <w:t xml:space="preserve"> Составить презентацию на тему</w:t>
            </w:r>
            <w:r w:rsidRPr="00FE7910">
              <w:rPr>
                <w:rFonts w:ascii="Times New Roman" w:eastAsia="Calibri" w:hAnsi="Times New Roman"/>
                <w:color w:val="000000"/>
                <w:shd w:val="clear" w:color="auto" w:fill="FFFFFF"/>
              </w:rPr>
              <w:t xml:space="preserve"> «Порядок проведения выемки»</w:t>
            </w:r>
          </w:p>
        </w:tc>
        <w:tc>
          <w:tcPr>
            <w:tcW w:w="521" w:type="pct"/>
          </w:tcPr>
          <w:p w:rsidR="00280807" w:rsidRPr="00FE7910" w:rsidRDefault="00280807" w:rsidP="00280807">
            <w:pPr>
              <w:jc w:val="center"/>
              <w:rPr>
                <w:rFonts w:ascii="Times New Roman" w:hAnsi="Times New Roman"/>
                <w:b/>
              </w:rPr>
            </w:pPr>
            <w:r>
              <w:rPr>
                <w:rFonts w:ascii="Times New Roman" w:hAnsi="Times New Roman"/>
              </w:rPr>
              <w:t>2</w:t>
            </w:r>
            <w:r w:rsidRPr="00FE7910">
              <w:rPr>
                <w:rFonts w:ascii="Times New Roman" w:hAnsi="Times New Roman"/>
              </w:rPr>
              <w:t>/</w:t>
            </w:r>
            <w:r>
              <w:rPr>
                <w:rFonts w:ascii="Times New Roman" w:hAnsi="Times New Roman"/>
              </w:rPr>
              <w:t>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color w:val="000000"/>
                <w:shd w:val="clear" w:color="auto" w:fill="FFFFFF"/>
              </w:rPr>
            </w:pPr>
            <w:r>
              <w:rPr>
                <w:rFonts w:ascii="Times New Roman" w:eastAsia="Calibri" w:hAnsi="Times New Roman"/>
                <w:color w:val="000000"/>
                <w:shd w:val="clear" w:color="auto" w:fill="FFFFFF"/>
              </w:rPr>
              <w:t>2</w:t>
            </w:r>
          </w:p>
        </w:tc>
        <w:tc>
          <w:tcPr>
            <w:tcW w:w="2689" w:type="pct"/>
          </w:tcPr>
          <w:p w:rsidR="00280807" w:rsidRPr="00FE7910" w:rsidRDefault="00511EE0" w:rsidP="00280807">
            <w:pPr>
              <w:jc w:val="both"/>
              <w:rPr>
                <w:rFonts w:ascii="Times New Roman" w:eastAsia="Calibri" w:hAnsi="Times New Roman"/>
                <w:color w:val="000000"/>
                <w:shd w:val="clear" w:color="auto" w:fill="FFFFFF"/>
              </w:rPr>
            </w:pPr>
            <w:r>
              <w:rPr>
                <w:rFonts w:ascii="Times New Roman" w:eastAsia="Calibri" w:hAnsi="Times New Roman"/>
                <w:b/>
                <w:bCs/>
              </w:rPr>
              <w:t>Практические занятия</w:t>
            </w:r>
            <w:r w:rsidR="00280807">
              <w:rPr>
                <w:rFonts w:ascii="Times New Roman" w:eastAsia="Calibri" w:hAnsi="Times New Roman"/>
                <w:b/>
                <w:bCs/>
              </w:rPr>
              <w:t xml:space="preserve"> № 13</w:t>
            </w:r>
            <w:r w:rsidR="00280807" w:rsidRPr="00FE7910">
              <w:rPr>
                <w:rFonts w:ascii="Times New Roman" w:eastAsia="Calibri" w:hAnsi="Times New Roman"/>
                <w:b/>
                <w:bCs/>
              </w:rPr>
              <w:t xml:space="preserve">. </w:t>
            </w:r>
            <w:r w:rsidR="00280807" w:rsidRPr="000E38B8">
              <w:rPr>
                <w:rFonts w:ascii="Times New Roman" w:eastAsia="Calibri" w:hAnsi="Times New Roman"/>
                <w:b/>
                <w:color w:val="000000"/>
                <w:shd w:val="clear" w:color="auto" w:fill="FFFFFF"/>
              </w:rPr>
              <w:t>Использование помощи специалистов при подготовке технико-криминалистических средств поиска и обнаружения тайников и предметов, средств упаковки и фиксации хода и результатов обыска</w:t>
            </w:r>
            <w:r w:rsidR="00280807" w:rsidRPr="00FE7910">
              <w:rPr>
                <w:rFonts w:ascii="Times New Roman" w:eastAsia="Calibri" w:hAnsi="Times New Roman"/>
                <w:color w:val="000000"/>
                <w:shd w:val="clear" w:color="auto" w:fill="FFFFFF"/>
              </w:rPr>
              <w:t xml:space="preserve">. </w:t>
            </w:r>
          </w:p>
          <w:p w:rsidR="00280807" w:rsidRDefault="00280807" w:rsidP="00280807">
            <w:pPr>
              <w:jc w:val="both"/>
              <w:rPr>
                <w:rFonts w:ascii="Times New Roman" w:eastAsia="Calibri" w:hAnsi="Times New Roman"/>
                <w:b/>
                <w:bCs/>
              </w:rPr>
            </w:pPr>
            <w:r w:rsidRPr="00FE7910">
              <w:rPr>
                <w:rFonts w:ascii="Times New Roman" w:eastAsia="Calibri" w:hAnsi="Times New Roman"/>
                <w:b/>
                <w:bCs/>
              </w:rPr>
              <w:t>Задание на дом:</w:t>
            </w:r>
            <w:r>
              <w:rPr>
                <w:rFonts w:ascii="Times New Roman" w:eastAsia="Calibri" w:hAnsi="Times New Roman"/>
                <w:color w:val="000000"/>
                <w:shd w:val="clear" w:color="auto" w:fill="FFFFFF"/>
              </w:rPr>
              <w:t xml:space="preserve"> Составить презентацию на тему</w:t>
            </w:r>
            <w:r w:rsidRPr="00FE7910">
              <w:rPr>
                <w:rFonts w:ascii="Times New Roman" w:eastAsia="Calibri" w:hAnsi="Times New Roman"/>
                <w:color w:val="000000"/>
                <w:shd w:val="clear" w:color="auto" w:fill="FFFFFF"/>
              </w:rPr>
              <w:t xml:space="preserve"> «Фиксация результатов обыска и выемки»</w:t>
            </w:r>
          </w:p>
        </w:tc>
        <w:tc>
          <w:tcPr>
            <w:tcW w:w="521" w:type="pct"/>
          </w:tcPr>
          <w:p w:rsidR="00280807" w:rsidRPr="00FE7910" w:rsidRDefault="00280807" w:rsidP="00280807">
            <w:pPr>
              <w:jc w:val="center"/>
              <w:rPr>
                <w:rFonts w:ascii="Times New Roman" w:hAnsi="Times New Roman"/>
              </w:rPr>
            </w:pPr>
            <w:r>
              <w:rPr>
                <w:rFonts w:ascii="Times New Roman" w:hAnsi="Times New Roman"/>
              </w:rPr>
              <w:t>2</w:t>
            </w:r>
            <w:r w:rsidRPr="00FE7910">
              <w:rPr>
                <w:rFonts w:ascii="Times New Roman" w:hAnsi="Times New Roman"/>
              </w:rPr>
              <w:t>/</w:t>
            </w:r>
            <w:r>
              <w:rPr>
                <w:rFonts w:ascii="Times New Roman" w:hAnsi="Times New Roman"/>
              </w:rPr>
              <w:t>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eastAsia="Calibri" w:hAnsi="Times New Roman"/>
                <w:b/>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val="restart"/>
          </w:tcPr>
          <w:p w:rsidR="00280807" w:rsidRPr="00FE7910" w:rsidRDefault="00280807" w:rsidP="00280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rPr>
            </w:pPr>
            <w:r w:rsidRPr="00FE7910">
              <w:rPr>
                <w:rFonts w:ascii="Times New Roman" w:hAnsi="Times New Roman"/>
                <w:b/>
                <w:bCs/>
                <w:color w:val="000000"/>
              </w:rPr>
              <w:t>Тема 4.7.</w:t>
            </w:r>
          </w:p>
          <w:p w:rsidR="00280807" w:rsidRPr="00FE7910" w:rsidRDefault="00280807" w:rsidP="00280807">
            <w:pPr>
              <w:jc w:val="center"/>
              <w:rPr>
                <w:rFonts w:ascii="Times New Roman" w:hAnsi="Times New Roman"/>
                <w:b/>
              </w:rPr>
            </w:pPr>
            <w:r w:rsidRPr="00FE7910">
              <w:rPr>
                <w:rFonts w:ascii="Times New Roman" w:eastAsia="Calibri" w:hAnsi="Times New Roman"/>
                <w:b/>
                <w:color w:val="000000"/>
              </w:rPr>
              <w:t>Тактика следственного эксперимента</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2/2</w:t>
            </w:r>
          </w:p>
        </w:tc>
        <w:tc>
          <w:tcPr>
            <w:tcW w:w="925"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lastRenderedPageBreak/>
              <w:t>ПК 1.3, ПК 1.4, ПК 1.5 ПК 1.6</w:t>
            </w: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Понятие следственного эксперимента, его сущность, цели и виды</w:t>
            </w:r>
            <w:r w:rsidRPr="00FE7910">
              <w:rPr>
                <w:rFonts w:ascii="Times New Roman" w:eastAsia="Calibri" w:hAnsi="Times New Roman"/>
                <w:color w:val="000000"/>
                <w:shd w:val="clear" w:color="auto" w:fill="FFFFFF"/>
              </w:rPr>
              <w:t>.</w:t>
            </w:r>
            <w:r>
              <w:rPr>
                <w:rFonts w:ascii="Times New Roman" w:eastAsia="Calibri" w:hAnsi="Times New Roman"/>
                <w:color w:val="000000"/>
                <w:shd w:val="clear" w:color="auto" w:fill="FFFFFF"/>
              </w:rPr>
              <w:t xml:space="preserve"> </w:t>
            </w:r>
            <w:r w:rsidRPr="00FE7910">
              <w:rPr>
                <w:rFonts w:ascii="Times New Roman" w:eastAsia="Calibri" w:hAnsi="Times New Roman"/>
                <w:color w:val="000000"/>
                <w:shd w:val="clear" w:color="auto" w:fill="FFFFFF"/>
              </w:rPr>
              <w:t xml:space="preserve">/ Подготовка к следственному эксперименту. Помощь специалистов в планировании следственного эксперимента, выборе средств фиксации его хода </w:t>
            </w:r>
            <w:r w:rsidRPr="00FE7910">
              <w:rPr>
                <w:rFonts w:ascii="Times New Roman" w:eastAsia="Calibri" w:hAnsi="Times New Roman"/>
                <w:color w:val="000000"/>
                <w:shd w:val="clear" w:color="auto" w:fill="FFFFFF"/>
              </w:rPr>
              <w:lastRenderedPageBreak/>
              <w:t>и результатов. Реконструкция обстановки и материальных объектов (реквизита) как важнейший элемент подготовки. Общие положения тактики следственного эксперимента. Использование фотосъемки и видеозаписи для фиксации хода и результатов следственного эксперимента.</w:t>
            </w:r>
          </w:p>
          <w:p w:rsidR="00280807" w:rsidRPr="00FE7910" w:rsidRDefault="00280807" w:rsidP="00280807">
            <w:pPr>
              <w:jc w:val="both"/>
              <w:rPr>
                <w:rFonts w:ascii="Times New Roman" w:eastAsia="Calibri" w:hAnsi="Times New Roman"/>
                <w:bCs/>
              </w:rPr>
            </w:pPr>
            <w:r w:rsidRPr="00FE7910">
              <w:rPr>
                <w:rFonts w:ascii="Times New Roman" w:eastAsia="Calibri" w:hAnsi="Times New Roman"/>
                <w:b/>
                <w:bCs/>
              </w:rPr>
              <w:t>Задание на дом:</w:t>
            </w:r>
            <w:r w:rsidRPr="00FE7910">
              <w:t xml:space="preserve"> </w:t>
            </w:r>
            <w:r w:rsidRPr="00FE7910">
              <w:rPr>
                <w:rFonts w:ascii="Times New Roman" w:eastAsia="Calibri" w:hAnsi="Times New Roman"/>
                <w:bCs/>
              </w:rPr>
              <w:t>Составить протокол следственного эксперимента по предложенной фабуле и разработанному плану</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lastRenderedPageBreak/>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4/4</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511EE0" w:rsidP="00280807">
            <w:pPr>
              <w:jc w:val="both"/>
              <w:rPr>
                <w:rFonts w:ascii="Times New Roman" w:hAnsi="Times New Roman"/>
              </w:rPr>
            </w:pPr>
            <w:r>
              <w:rPr>
                <w:rFonts w:ascii="Times New Roman" w:eastAsia="Calibri" w:hAnsi="Times New Roman"/>
                <w:b/>
                <w:bCs/>
              </w:rPr>
              <w:t>Практические занятия</w:t>
            </w:r>
            <w:r w:rsidR="00280807">
              <w:rPr>
                <w:rFonts w:ascii="Times New Roman" w:eastAsia="Calibri" w:hAnsi="Times New Roman"/>
                <w:b/>
                <w:bCs/>
              </w:rPr>
              <w:t xml:space="preserve"> № 14</w:t>
            </w:r>
            <w:r w:rsidR="00280807" w:rsidRPr="00FE7910">
              <w:rPr>
                <w:rFonts w:ascii="Times New Roman" w:eastAsia="Calibri" w:hAnsi="Times New Roman"/>
                <w:b/>
                <w:bCs/>
              </w:rPr>
              <w:t xml:space="preserve">. </w:t>
            </w:r>
            <w:r w:rsidR="00280807" w:rsidRPr="00FE7910">
              <w:rPr>
                <w:rFonts w:ascii="Times New Roman" w:hAnsi="Times New Roman"/>
                <w:b/>
              </w:rPr>
              <w:t>Тактика проведения следственного эксперимента</w:t>
            </w:r>
            <w:r w:rsidR="00280807" w:rsidRPr="00FE7910">
              <w:rPr>
                <w:rFonts w:ascii="Times New Roman" w:hAnsi="Times New Roman"/>
              </w:rPr>
              <w:t xml:space="preserve"> </w:t>
            </w:r>
          </w:p>
          <w:p w:rsidR="00280807" w:rsidRPr="00FE7910" w:rsidRDefault="00280807" w:rsidP="00280807">
            <w:pPr>
              <w:jc w:val="both"/>
              <w:rPr>
                <w:rFonts w:ascii="Times New Roman" w:eastAsia="Calibri" w:hAnsi="Times New Roman"/>
                <w:bCs/>
              </w:rPr>
            </w:pPr>
            <w:r w:rsidRPr="00FE7910">
              <w:rPr>
                <w:rFonts w:ascii="Times New Roman" w:eastAsia="Calibri" w:hAnsi="Times New Roman"/>
                <w:b/>
                <w:bCs/>
              </w:rPr>
              <w:t>Задание на дом:</w:t>
            </w:r>
            <w:r w:rsidRPr="00FE7910">
              <w:t xml:space="preserve"> </w:t>
            </w:r>
            <w:r w:rsidRPr="00FE7910">
              <w:rPr>
                <w:rFonts w:ascii="Times New Roman" w:eastAsia="Calibri" w:hAnsi="Times New Roman"/>
                <w:bCs/>
              </w:rPr>
              <w:t>Спланировать проведение следственного эксперимента по предложенной фабуле</w:t>
            </w:r>
          </w:p>
        </w:tc>
        <w:tc>
          <w:tcPr>
            <w:tcW w:w="521" w:type="pct"/>
          </w:tcPr>
          <w:p w:rsidR="00280807" w:rsidRPr="00FE7910" w:rsidRDefault="00280807" w:rsidP="00280807">
            <w:pPr>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Pr>
                <w:rFonts w:ascii="Times New Roman" w:eastAsia="Calibri" w:hAnsi="Times New Roman"/>
                <w:bCs/>
              </w:rPr>
              <w:t>2</w:t>
            </w:r>
          </w:p>
        </w:tc>
        <w:tc>
          <w:tcPr>
            <w:tcW w:w="2689" w:type="pct"/>
          </w:tcPr>
          <w:p w:rsidR="00280807" w:rsidRPr="00FE7910" w:rsidRDefault="00511EE0" w:rsidP="00280807">
            <w:pPr>
              <w:jc w:val="both"/>
              <w:rPr>
                <w:rFonts w:ascii="Times New Roman" w:hAnsi="Times New Roman"/>
              </w:rPr>
            </w:pPr>
            <w:r>
              <w:rPr>
                <w:rFonts w:ascii="Times New Roman" w:eastAsia="Calibri" w:hAnsi="Times New Roman"/>
                <w:b/>
                <w:bCs/>
              </w:rPr>
              <w:t>Практические занятия</w:t>
            </w:r>
            <w:r w:rsidR="00280807">
              <w:rPr>
                <w:rFonts w:ascii="Times New Roman" w:eastAsia="Calibri" w:hAnsi="Times New Roman"/>
                <w:b/>
                <w:bCs/>
              </w:rPr>
              <w:t xml:space="preserve"> № 15</w:t>
            </w:r>
            <w:r w:rsidR="00280807" w:rsidRPr="00FE7910">
              <w:rPr>
                <w:rFonts w:ascii="Times New Roman" w:eastAsia="Calibri" w:hAnsi="Times New Roman"/>
                <w:b/>
                <w:bCs/>
              </w:rPr>
              <w:t xml:space="preserve">. </w:t>
            </w:r>
            <w:r w:rsidR="00280807" w:rsidRPr="000E38B8">
              <w:rPr>
                <w:rFonts w:ascii="Times New Roman" w:eastAsia="Calibri" w:hAnsi="Times New Roman"/>
                <w:b/>
                <w:color w:val="000000"/>
                <w:shd w:val="clear" w:color="auto" w:fill="FFFFFF"/>
              </w:rPr>
              <w:t>Оценка следователем результатов следственного эксперимента и использование для этого знаний специалистов</w:t>
            </w:r>
          </w:p>
          <w:p w:rsidR="00280807" w:rsidRDefault="00280807" w:rsidP="00280807">
            <w:pPr>
              <w:jc w:val="both"/>
              <w:rPr>
                <w:rFonts w:ascii="Times New Roman" w:eastAsia="Calibri" w:hAnsi="Times New Roman"/>
                <w:b/>
                <w:bCs/>
              </w:rPr>
            </w:pPr>
            <w:r w:rsidRPr="00FE7910">
              <w:rPr>
                <w:rFonts w:ascii="Times New Roman" w:eastAsia="Calibri" w:hAnsi="Times New Roman"/>
                <w:b/>
                <w:bCs/>
              </w:rPr>
              <w:t>Задание на дом:</w:t>
            </w:r>
            <w:r w:rsidRPr="00FE7910">
              <w:t xml:space="preserve"> </w:t>
            </w:r>
            <w:r>
              <w:rPr>
                <w:rFonts w:ascii="Times New Roman" w:eastAsia="Calibri" w:hAnsi="Times New Roman"/>
                <w:bCs/>
              </w:rPr>
              <w:t>Составить проект протокола результатов следственного эксперимента</w:t>
            </w:r>
          </w:p>
        </w:tc>
        <w:tc>
          <w:tcPr>
            <w:tcW w:w="521" w:type="pct"/>
          </w:tcPr>
          <w:p w:rsidR="00280807" w:rsidRPr="00FE7910" w:rsidRDefault="00280807" w:rsidP="00280807">
            <w:pPr>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eastAsia="Calibri" w:hAnsi="Times New Roman"/>
                <w:b/>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val="restart"/>
          </w:tcPr>
          <w:p w:rsidR="00280807" w:rsidRPr="00FE7910" w:rsidRDefault="00280807" w:rsidP="00280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rPr>
            </w:pPr>
            <w:r w:rsidRPr="00FE7910">
              <w:rPr>
                <w:rFonts w:ascii="Times New Roman" w:hAnsi="Times New Roman"/>
                <w:b/>
                <w:bCs/>
                <w:color w:val="000000"/>
              </w:rPr>
              <w:t>Тема 4.8.</w:t>
            </w:r>
          </w:p>
          <w:p w:rsidR="00280807" w:rsidRPr="00FE7910" w:rsidRDefault="00280807" w:rsidP="00280807">
            <w:pPr>
              <w:jc w:val="center"/>
              <w:rPr>
                <w:rFonts w:ascii="Times New Roman" w:hAnsi="Times New Roman"/>
                <w:b/>
              </w:rPr>
            </w:pPr>
            <w:r w:rsidRPr="00FE7910">
              <w:rPr>
                <w:rFonts w:ascii="Times New Roman" w:eastAsia="Calibri" w:hAnsi="Times New Roman"/>
                <w:b/>
                <w:color w:val="000000"/>
              </w:rPr>
              <w:t>Тактика проверки показаний на месте</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2/2</w:t>
            </w:r>
          </w:p>
        </w:tc>
        <w:tc>
          <w:tcPr>
            <w:tcW w:w="925" w:type="pct"/>
            <w:vMerge w:val="restart"/>
          </w:tcPr>
          <w:p w:rsidR="00280807" w:rsidRPr="004F4DDD" w:rsidRDefault="00280807" w:rsidP="00280807">
            <w:pPr>
              <w:pStyle w:val="ae"/>
              <w:ind w:left="0"/>
              <w:jc w:val="center"/>
              <w:rPr>
                <w:lang w:val="ru-RU"/>
              </w:rPr>
            </w:pPr>
            <w:r w:rsidRPr="004F4DDD">
              <w:rPr>
                <w:lang w:val="ru-RU"/>
              </w:rPr>
              <w:t>ОК 01,</w:t>
            </w:r>
            <w:r>
              <w:rPr>
                <w:lang w:val="ru-RU"/>
              </w:rPr>
              <w:t xml:space="preserve"> </w:t>
            </w:r>
            <w:r w:rsidRPr="004F4DDD">
              <w:rPr>
                <w:lang w:val="ru-RU"/>
              </w:rPr>
              <w:t>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color w:val="000000"/>
                <w:shd w:val="clear" w:color="auto" w:fill="FFFFFF"/>
              </w:rPr>
              <w:t xml:space="preserve">Понятие и сущность проверки показаний на месте. Цели проверки показаний на месте. Подготовка к проведению проверки показаний на месте. </w:t>
            </w:r>
          </w:p>
          <w:p w:rsidR="00280807" w:rsidRPr="00FE7910" w:rsidRDefault="00280807" w:rsidP="00280807">
            <w:pPr>
              <w:jc w:val="both"/>
              <w:rPr>
                <w:rFonts w:ascii="Times New Roman" w:eastAsia="Calibri" w:hAnsi="Times New Roman"/>
                <w:bCs/>
              </w:rPr>
            </w:pPr>
            <w:r w:rsidRPr="00FE7910">
              <w:rPr>
                <w:rFonts w:ascii="Times New Roman" w:eastAsia="Calibri" w:hAnsi="Times New Roman"/>
                <w:b/>
                <w:bCs/>
              </w:rPr>
              <w:t xml:space="preserve">Задание на дом: </w:t>
            </w:r>
            <w:r w:rsidRPr="00FE7910">
              <w:rPr>
                <w:rFonts w:ascii="Times New Roman" w:hAnsi="Times New Roman"/>
              </w:rPr>
              <w:t>Составить</w:t>
            </w:r>
            <w:r w:rsidRPr="00FE7910">
              <w:t xml:space="preserve"> </w:t>
            </w:r>
            <w:r w:rsidRPr="00FE7910">
              <w:rPr>
                <w:rFonts w:ascii="Times New Roman" w:eastAsia="Calibri" w:hAnsi="Times New Roman"/>
                <w:bCs/>
              </w:rPr>
              <w:t>целевую классификацию проверки показаний на месте (непосредственная проверка показаний; восстановление в памяти проверяемого лица забытых моментов)</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4/4</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511EE0" w:rsidP="00280807">
            <w:pPr>
              <w:jc w:val="both"/>
              <w:rPr>
                <w:rFonts w:ascii="Times New Roman" w:eastAsia="Calibri" w:hAnsi="Times New Roman"/>
                <w:color w:val="000000"/>
              </w:rPr>
            </w:pPr>
            <w:r>
              <w:rPr>
                <w:rFonts w:ascii="Times New Roman" w:eastAsia="Calibri" w:hAnsi="Times New Roman"/>
                <w:b/>
                <w:bCs/>
              </w:rPr>
              <w:t>Практические занятия</w:t>
            </w:r>
            <w:r w:rsidR="00280807">
              <w:rPr>
                <w:rFonts w:ascii="Times New Roman" w:eastAsia="Calibri" w:hAnsi="Times New Roman"/>
                <w:b/>
                <w:bCs/>
              </w:rPr>
              <w:t xml:space="preserve"> № 16</w:t>
            </w:r>
            <w:r w:rsidR="00280807" w:rsidRPr="00FE7910">
              <w:rPr>
                <w:rFonts w:ascii="Times New Roman" w:eastAsia="Calibri" w:hAnsi="Times New Roman"/>
                <w:b/>
                <w:bCs/>
              </w:rPr>
              <w:t xml:space="preserve">. </w:t>
            </w:r>
            <w:r w:rsidR="00280807" w:rsidRPr="00FE7910">
              <w:rPr>
                <w:rFonts w:ascii="Times New Roman" w:hAnsi="Times New Roman"/>
                <w:b/>
                <w:bCs/>
              </w:rPr>
              <w:t xml:space="preserve">Тактика проведения </w:t>
            </w:r>
            <w:r w:rsidR="00280807" w:rsidRPr="00FE7910">
              <w:rPr>
                <w:rFonts w:ascii="Times New Roman" w:eastAsia="Calibri" w:hAnsi="Times New Roman"/>
                <w:b/>
                <w:color w:val="000000"/>
              </w:rPr>
              <w:t>проверки показаний на месте</w:t>
            </w:r>
            <w:r w:rsidR="00280807" w:rsidRPr="00FE7910">
              <w:rPr>
                <w:rFonts w:ascii="Times New Roman" w:eastAsia="Calibri" w:hAnsi="Times New Roman"/>
                <w:color w:val="000000"/>
              </w:rPr>
              <w:t xml:space="preserve"> /</w:t>
            </w:r>
            <w:r w:rsidR="00280807" w:rsidRPr="00FE7910">
              <w:rPr>
                <w:rFonts w:ascii="Times New Roman" w:eastAsia="Calibri" w:hAnsi="Times New Roman"/>
                <w:color w:val="000000"/>
                <w:shd w:val="clear" w:color="auto" w:fill="FFFFFF"/>
              </w:rPr>
              <w:t xml:space="preserve"> Тактические приемы проведения этого следственного действия. Фиксация хода и результатов проверки показаний на месте.</w:t>
            </w:r>
          </w:p>
          <w:p w:rsidR="00280807" w:rsidRPr="00FE7910" w:rsidRDefault="00280807" w:rsidP="00280807">
            <w:pPr>
              <w:jc w:val="both"/>
              <w:rPr>
                <w:rFonts w:ascii="Times New Roman" w:eastAsia="Calibri" w:hAnsi="Times New Roman"/>
                <w:bCs/>
              </w:rPr>
            </w:pPr>
            <w:r w:rsidRPr="00FE7910">
              <w:rPr>
                <w:rFonts w:ascii="Times New Roman" w:eastAsia="Calibri" w:hAnsi="Times New Roman"/>
                <w:b/>
                <w:bCs/>
              </w:rPr>
              <w:t xml:space="preserve">Задание на дом: </w:t>
            </w:r>
            <w:r w:rsidRPr="00FE7910">
              <w:rPr>
                <w:rFonts w:ascii="Times New Roman" w:eastAsia="Calibri" w:hAnsi="Times New Roman"/>
                <w:bCs/>
              </w:rPr>
              <w:t>Составить протокол проверки показаний на месте по заданной фабуле.</w:t>
            </w:r>
          </w:p>
        </w:tc>
        <w:tc>
          <w:tcPr>
            <w:tcW w:w="521" w:type="pct"/>
          </w:tcPr>
          <w:p w:rsidR="00280807" w:rsidRPr="00FE7910" w:rsidRDefault="00280807" w:rsidP="00280807">
            <w:pPr>
              <w:jc w:val="cente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2</w:t>
            </w:r>
          </w:p>
        </w:tc>
        <w:tc>
          <w:tcPr>
            <w:tcW w:w="2689" w:type="pct"/>
          </w:tcPr>
          <w:p w:rsidR="00280807" w:rsidRPr="00FE7910" w:rsidRDefault="00511EE0" w:rsidP="00280807">
            <w:pPr>
              <w:jc w:val="both"/>
              <w:rPr>
                <w:rFonts w:ascii="Times New Roman" w:eastAsia="Calibri" w:hAnsi="Times New Roman"/>
                <w:color w:val="000000"/>
                <w:shd w:val="clear" w:color="auto" w:fill="FFFFFF"/>
              </w:rPr>
            </w:pPr>
            <w:r>
              <w:rPr>
                <w:rFonts w:ascii="Times New Roman" w:eastAsia="Calibri" w:hAnsi="Times New Roman"/>
                <w:b/>
                <w:bCs/>
              </w:rPr>
              <w:t>Практические занятия</w:t>
            </w:r>
            <w:r w:rsidR="00280807">
              <w:rPr>
                <w:rFonts w:ascii="Times New Roman" w:eastAsia="Calibri" w:hAnsi="Times New Roman"/>
                <w:b/>
                <w:bCs/>
              </w:rPr>
              <w:t xml:space="preserve"> № 17</w:t>
            </w:r>
            <w:r w:rsidR="00280807" w:rsidRPr="00FE7910">
              <w:rPr>
                <w:rFonts w:ascii="Times New Roman" w:eastAsia="Calibri" w:hAnsi="Times New Roman"/>
                <w:b/>
                <w:bCs/>
              </w:rPr>
              <w:t xml:space="preserve">. </w:t>
            </w:r>
            <w:r w:rsidR="00280807" w:rsidRPr="00FE7910">
              <w:rPr>
                <w:rFonts w:ascii="Times New Roman" w:eastAsia="Calibri" w:hAnsi="Times New Roman"/>
                <w:b/>
                <w:color w:val="000000"/>
                <w:shd w:val="clear" w:color="auto" w:fill="FFFFFF"/>
              </w:rPr>
              <w:t>Использование технических средств</w:t>
            </w:r>
            <w:r w:rsidR="00280807" w:rsidRPr="00FE7910">
              <w:rPr>
                <w:rFonts w:ascii="Times New Roman" w:eastAsia="Calibri" w:hAnsi="Times New Roman"/>
                <w:color w:val="000000"/>
                <w:shd w:val="clear" w:color="auto" w:fill="FFFFFF"/>
              </w:rPr>
              <w:t xml:space="preserve"> / Использование технических средств (фотосъемка и видеозапись) и помощи специалистов для фиксации хода и результатов следственного действия. Оценка и использование результатов проверки показаний на месте.</w:t>
            </w:r>
          </w:p>
          <w:p w:rsidR="00280807" w:rsidRPr="00FE7910" w:rsidRDefault="00280807" w:rsidP="00280807">
            <w:pPr>
              <w:jc w:val="both"/>
              <w:rPr>
                <w:rFonts w:ascii="Times New Roman" w:eastAsia="Calibri" w:hAnsi="Times New Roman"/>
                <w:bCs/>
              </w:rPr>
            </w:pPr>
            <w:r w:rsidRPr="00FE7910">
              <w:rPr>
                <w:rFonts w:ascii="Times New Roman" w:eastAsia="Calibri" w:hAnsi="Times New Roman"/>
                <w:b/>
                <w:bCs/>
              </w:rPr>
              <w:t xml:space="preserve">Задание на дом: </w:t>
            </w:r>
            <w:r w:rsidRPr="00FE7910">
              <w:rPr>
                <w:rFonts w:ascii="Times New Roman" w:hAnsi="Times New Roman"/>
              </w:rPr>
              <w:t>Составить правила</w:t>
            </w:r>
            <w:r w:rsidRPr="00FE7910">
              <w:t xml:space="preserve"> </w:t>
            </w:r>
            <w:r w:rsidRPr="00FE7910">
              <w:rPr>
                <w:rFonts w:ascii="Times New Roman" w:eastAsia="Calibri" w:hAnsi="Times New Roman"/>
                <w:bCs/>
              </w:rPr>
              <w:t>фиксации проверки показаний на месте на фото- и видеоаппаратуру</w:t>
            </w:r>
          </w:p>
        </w:tc>
        <w:tc>
          <w:tcPr>
            <w:tcW w:w="521" w:type="pct"/>
          </w:tcPr>
          <w:p w:rsidR="00280807" w:rsidRPr="00FE7910" w:rsidRDefault="00280807" w:rsidP="00280807">
            <w:pPr>
              <w:jc w:val="cente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eastAsia="Calibri" w:hAnsi="Times New Roman"/>
                <w:b/>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3554" w:type="pct"/>
            <w:gridSpan w:val="8"/>
          </w:tcPr>
          <w:p w:rsidR="00280807" w:rsidRPr="00FE7910" w:rsidRDefault="00280807" w:rsidP="00280807">
            <w:pPr>
              <w:jc w:val="both"/>
              <w:rPr>
                <w:rFonts w:ascii="Times New Roman" w:hAnsi="Times New Roman"/>
                <w:b/>
              </w:rPr>
            </w:pPr>
            <w:r w:rsidRPr="00FE7910">
              <w:rPr>
                <w:rFonts w:ascii="Times New Roman" w:hAnsi="Times New Roman"/>
                <w:b/>
              </w:rPr>
              <w:lastRenderedPageBreak/>
              <w:t>Раздел 5.</w:t>
            </w:r>
            <w:r w:rsidRPr="00FE7910">
              <w:rPr>
                <w:rFonts w:ascii="Times New Roman" w:eastAsia="Calibri" w:hAnsi="Times New Roman"/>
                <w:b/>
                <w:bCs/>
                <w:color w:val="000000"/>
              </w:rPr>
              <w:t xml:space="preserve"> Методика раскрытия и расследования отдельных видов и групп преступлений</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52/54</w:t>
            </w:r>
          </w:p>
        </w:tc>
        <w:tc>
          <w:tcPr>
            <w:tcW w:w="925" w:type="pct"/>
            <w:vMerge w:val="restart"/>
          </w:tcPr>
          <w:p w:rsidR="00280807" w:rsidRPr="004F4DDD" w:rsidRDefault="00280807" w:rsidP="00280807">
            <w:pPr>
              <w:pStyle w:val="ae"/>
              <w:ind w:left="0"/>
              <w:jc w:val="center"/>
              <w:rPr>
                <w:lang w:val="ru-RU"/>
              </w:rPr>
            </w:pPr>
            <w:r w:rsidRPr="004F4DDD">
              <w:rPr>
                <w:lang w:val="ru-RU"/>
              </w:rPr>
              <w:t>ОК 01,</w:t>
            </w:r>
            <w:r>
              <w:rPr>
                <w:lang w:val="ru-RU"/>
              </w:rPr>
              <w:t xml:space="preserve"> </w:t>
            </w:r>
            <w:r w:rsidRPr="004F4DDD">
              <w:rPr>
                <w:lang w:val="ru-RU"/>
              </w:rPr>
              <w:t>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64"/>
        </w:trPr>
        <w:tc>
          <w:tcPr>
            <w:tcW w:w="707" w:type="pct"/>
            <w:vMerge w:val="restart"/>
          </w:tcPr>
          <w:p w:rsidR="00280807" w:rsidRPr="00FE7910" w:rsidRDefault="00280807" w:rsidP="00280807">
            <w:pPr>
              <w:snapToGrid w:val="0"/>
              <w:jc w:val="center"/>
              <w:rPr>
                <w:rFonts w:ascii="Times New Roman" w:hAnsi="Times New Roman"/>
                <w:b/>
              </w:rPr>
            </w:pPr>
            <w:r w:rsidRPr="00FE7910">
              <w:rPr>
                <w:rFonts w:ascii="Times New Roman" w:hAnsi="Times New Roman"/>
                <w:b/>
              </w:rPr>
              <w:t xml:space="preserve">Тема 5.1. </w:t>
            </w:r>
          </w:p>
          <w:p w:rsidR="00280807" w:rsidRPr="00FE7910" w:rsidRDefault="00280807" w:rsidP="00280807">
            <w:pPr>
              <w:snapToGrid w:val="0"/>
              <w:jc w:val="center"/>
              <w:rPr>
                <w:rFonts w:ascii="Times New Roman" w:hAnsi="Times New Roman"/>
                <w:b/>
              </w:rPr>
            </w:pPr>
            <w:r w:rsidRPr="00FE7910">
              <w:rPr>
                <w:rFonts w:ascii="Times New Roman" w:hAnsi="Times New Roman"/>
                <w:b/>
              </w:rPr>
              <w:t>Общие положения криминалистической методики</w:t>
            </w:r>
          </w:p>
        </w:tc>
        <w:tc>
          <w:tcPr>
            <w:tcW w:w="2847" w:type="pct"/>
            <w:gridSpan w:val="7"/>
          </w:tcPr>
          <w:p w:rsidR="00280807" w:rsidRPr="00FE7910" w:rsidRDefault="00280807" w:rsidP="00280807">
            <w:pPr>
              <w:jc w:val="both"/>
              <w:rPr>
                <w:rFonts w:ascii="Times New Roman" w:hAnsi="Times New Roman"/>
              </w:rPr>
            </w:pPr>
            <w:r w:rsidRPr="00FE7910">
              <w:rPr>
                <w:rFonts w:ascii="Times New Roman" w:hAnsi="Times New Roman"/>
                <w:b/>
              </w:rPr>
              <w:t xml:space="preserve">Содержание </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64"/>
        </w:trPr>
        <w:tc>
          <w:tcPr>
            <w:tcW w:w="707" w:type="pct"/>
            <w:vMerge/>
          </w:tcPr>
          <w:p w:rsidR="00280807" w:rsidRPr="00FE7910" w:rsidRDefault="00280807" w:rsidP="00280807">
            <w:pPr>
              <w:snapToGrid w:val="0"/>
              <w:jc w:val="center"/>
              <w:rPr>
                <w:rFonts w:ascii="Times New Roman" w:hAnsi="Times New Roman"/>
                <w:b/>
              </w:rPr>
            </w:pPr>
          </w:p>
        </w:tc>
        <w:tc>
          <w:tcPr>
            <w:tcW w:w="2847" w:type="pct"/>
            <w:gridSpan w:val="7"/>
          </w:tcPr>
          <w:p w:rsidR="00280807" w:rsidRPr="00FE7910" w:rsidRDefault="00511EE0" w:rsidP="002808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4/4</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8"/>
        </w:trPr>
        <w:tc>
          <w:tcPr>
            <w:tcW w:w="707" w:type="pct"/>
            <w:vMerge/>
          </w:tcPr>
          <w:p w:rsidR="00280807" w:rsidRPr="00FE7910" w:rsidRDefault="00280807" w:rsidP="00280807">
            <w:pPr>
              <w:jc w:val="center"/>
              <w:rPr>
                <w:rFonts w:ascii="Times New Roman" w:hAnsi="Times New Roman"/>
                <w:b/>
              </w:rPr>
            </w:pPr>
          </w:p>
        </w:tc>
        <w:tc>
          <w:tcPr>
            <w:tcW w:w="127" w:type="pct"/>
            <w:gridSpan w:val="3"/>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720" w:type="pct"/>
            <w:gridSpan w:val="4"/>
          </w:tcPr>
          <w:p w:rsidR="00280807" w:rsidRPr="00FE7910" w:rsidRDefault="00511EE0" w:rsidP="00280807">
            <w:pPr>
              <w:snapToGrid w:val="0"/>
              <w:jc w:val="both"/>
              <w:rPr>
                <w:rFonts w:ascii="Times New Roman" w:hAnsi="Times New Roman"/>
              </w:rPr>
            </w:pPr>
            <w:r>
              <w:rPr>
                <w:rFonts w:ascii="Times New Roman" w:eastAsia="Calibri" w:hAnsi="Times New Roman"/>
                <w:b/>
                <w:bCs/>
              </w:rPr>
              <w:t>Практические занятия</w:t>
            </w:r>
            <w:r w:rsidR="00280807">
              <w:rPr>
                <w:rFonts w:ascii="Times New Roman" w:eastAsia="Calibri" w:hAnsi="Times New Roman"/>
                <w:b/>
                <w:bCs/>
              </w:rPr>
              <w:t xml:space="preserve"> № 18</w:t>
            </w:r>
            <w:r w:rsidR="00280807" w:rsidRPr="00FE7910">
              <w:rPr>
                <w:rFonts w:ascii="Times New Roman" w:eastAsia="Calibri" w:hAnsi="Times New Roman"/>
                <w:b/>
                <w:bCs/>
              </w:rPr>
              <w:t xml:space="preserve">. </w:t>
            </w:r>
            <w:r w:rsidR="00280807" w:rsidRPr="00FE7910">
              <w:rPr>
                <w:rFonts w:ascii="Times New Roman" w:hAnsi="Times New Roman"/>
                <w:b/>
              </w:rPr>
              <w:t>Мето</w:t>
            </w:r>
            <w:r w:rsidR="00280807">
              <w:rPr>
                <w:rFonts w:ascii="Times New Roman" w:hAnsi="Times New Roman"/>
                <w:b/>
              </w:rPr>
              <w:t>дика расследования преступлений</w:t>
            </w:r>
            <w:r w:rsidR="00280807" w:rsidRPr="00FE7910">
              <w:rPr>
                <w:rFonts w:ascii="Times New Roman" w:hAnsi="Times New Roman"/>
                <w:b/>
              </w:rPr>
              <w:t>.</w:t>
            </w:r>
            <w:r w:rsidR="00280807">
              <w:rPr>
                <w:rFonts w:ascii="Times New Roman" w:hAnsi="Times New Roman"/>
                <w:b/>
              </w:rPr>
              <w:t xml:space="preserve"> </w:t>
            </w:r>
            <w:r w:rsidR="00280807" w:rsidRPr="00FE7910">
              <w:rPr>
                <w:rFonts w:ascii="Times New Roman" w:hAnsi="Times New Roman"/>
                <w:b/>
              </w:rPr>
              <w:t xml:space="preserve">/ </w:t>
            </w:r>
            <w:r w:rsidR="00280807" w:rsidRPr="00FE7910">
              <w:rPr>
                <w:rFonts w:ascii="Times New Roman" w:eastAsia="Calibri" w:hAnsi="Times New Roman"/>
                <w:color w:val="000000"/>
                <w:shd w:val="clear" w:color="auto" w:fill="FFFFFF"/>
              </w:rPr>
              <w:t xml:space="preserve"> Источники криминалистической методики. Структура криминалистической методики (общих положений и частных методик)</w:t>
            </w:r>
            <w:r w:rsidR="00280807" w:rsidRPr="00FE7910">
              <w:rPr>
                <w:rFonts w:ascii="Times New Roman" w:hAnsi="Times New Roman"/>
              </w:rPr>
              <w:t>.</w:t>
            </w:r>
          </w:p>
          <w:p w:rsidR="00280807" w:rsidRPr="00FE7910" w:rsidRDefault="00280807" w:rsidP="00280807">
            <w:pPr>
              <w:jc w:val="both"/>
              <w:rPr>
                <w:rFonts w:ascii="Times New Roman" w:hAnsi="Times New Roman"/>
              </w:rPr>
            </w:pPr>
            <w:r w:rsidRPr="00FE7910">
              <w:rPr>
                <w:rFonts w:ascii="Times New Roman" w:hAnsi="Times New Roman"/>
                <w:b/>
              </w:rPr>
              <w:t xml:space="preserve">Задание на дом: </w:t>
            </w:r>
            <w:r w:rsidRPr="00FE7910">
              <w:t xml:space="preserve"> </w:t>
            </w:r>
            <w:r w:rsidRPr="00FE7910">
              <w:rPr>
                <w:rFonts w:ascii="Times New Roman" w:hAnsi="Times New Roman"/>
                <w:bCs/>
              </w:rPr>
              <w:t>Составить схему факторов, определяющих общее направление расследования конкретного преступления</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b/>
              </w:rPr>
            </w:pPr>
          </w:p>
        </w:tc>
      </w:tr>
      <w:tr w:rsidR="00280807" w:rsidRPr="00FE7910" w:rsidTr="00280807">
        <w:trPr>
          <w:trHeight w:val="28"/>
        </w:trPr>
        <w:tc>
          <w:tcPr>
            <w:tcW w:w="707" w:type="pct"/>
            <w:vMerge/>
          </w:tcPr>
          <w:p w:rsidR="00280807" w:rsidRPr="00FE7910" w:rsidRDefault="00280807" w:rsidP="00280807">
            <w:pPr>
              <w:jc w:val="center"/>
              <w:rPr>
                <w:rFonts w:ascii="Times New Roman" w:hAnsi="Times New Roman"/>
                <w:b/>
              </w:rPr>
            </w:pPr>
          </w:p>
        </w:tc>
        <w:tc>
          <w:tcPr>
            <w:tcW w:w="127" w:type="pct"/>
            <w:gridSpan w:val="3"/>
          </w:tcPr>
          <w:p w:rsidR="00280807" w:rsidRPr="00FE7910" w:rsidRDefault="00280807" w:rsidP="00280807">
            <w:pPr>
              <w:jc w:val="both"/>
              <w:rPr>
                <w:rFonts w:ascii="Times New Roman" w:hAnsi="Times New Roman"/>
              </w:rPr>
            </w:pPr>
            <w:r w:rsidRPr="00FE7910">
              <w:rPr>
                <w:rFonts w:ascii="Times New Roman" w:hAnsi="Times New Roman"/>
              </w:rPr>
              <w:t>2</w:t>
            </w:r>
          </w:p>
        </w:tc>
        <w:tc>
          <w:tcPr>
            <w:tcW w:w="2720" w:type="pct"/>
            <w:gridSpan w:val="4"/>
          </w:tcPr>
          <w:p w:rsidR="00280807" w:rsidRPr="00FE7910" w:rsidRDefault="00511EE0" w:rsidP="00280807">
            <w:pPr>
              <w:snapToGrid w:val="0"/>
              <w:jc w:val="both"/>
              <w:rPr>
                <w:rFonts w:ascii="Times New Roman" w:hAnsi="Times New Roman"/>
              </w:rPr>
            </w:pPr>
            <w:r>
              <w:rPr>
                <w:rFonts w:ascii="Times New Roman" w:eastAsia="Calibri" w:hAnsi="Times New Roman"/>
                <w:b/>
                <w:bCs/>
              </w:rPr>
              <w:t>Практические занятия</w:t>
            </w:r>
            <w:r w:rsidR="00280807">
              <w:rPr>
                <w:rFonts w:ascii="Times New Roman" w:eastAsia="Calibri" w:hAnsi="Times New Roman"/>
                <w:b/>
                <w:bCs/>
              </w:rPr>
              <w:t xml:space="preserve"> № 19</w:t>
            </w:r>
            <w:r w:rsidR="00280807" w:rsidRPr="00FE7910">
              <w:rPr>
                <w:rFonts w:ascii="Times New Roman" w:eastAsia="Calibri" w:hAnsi="Times New Roman"/>
                <w:b/>
                <w:bCs/>
              </w:rPr>
              <w:t xml:space="preserve">. </w:t>
            </w:r>
            <w:r w:rsidR="00280807" w:rsidRPr="00FE7910">
              <w:rPr>
                <w:rFonts w:ascii="Times New Roman" w:hAnsi="Times New Roman"/>
                <w:b/>
              </w:rPr>
              <w:t>Элементы криминалистической характеристики.</w:t>
            </w:r>
            <w:r w:rsidR="00280807">
              <w:rPr>
                <w:rFonts w:ascii="Times New Roman" w:hAnsi="Times New Roman"/>
                <w:b/>
              </w:rPr>
              <w:t xml:space="preserve"> </w:t>
            </w:r>
            <w:r w:rsidR="00280807" w:rsidRPr="00FE7910">
              <w:rPr>
                <w:rFonts w:ascii="Times New Roman" w:hAnsi="Times New Roman"/>
                <w:b/>
              </w:rPr>
              <w:t xml:space="preserve">/ </w:t>
            </w:r>
            <w:r w:rsidR="00280807" w:rsidRPr="00FE7910">
              <w:rPr>
                <w:rFonts w:ascii="Times New Roman" w:eastAsia="Calibri" w:hAnsi="Times New Roman"/>
                <w:color w:val="000000"/>
                <w:shd w:val="clear" w:color="auto" w:fill="FFFFFF"/>
              </w:rPr>
              <w:t>Значение ситуационного подхода при разработке приемов и рекомендаций криминалистической методики. Периодизация расследования (этапы расследования преступлений)</w:t>
            </w:r>
            <w:r w:rsidR="00280807" w:rsidRPr="00FE7910">
              <w:rPr>
                <w:rFonts w:ascii="Times New Roman" w:hAnsi="Times New Roman"/>
              </w:rPr>
              <w:t>.</w:t>
            </w:r>
          </w:p>
          <w:p w:rsidR="00280807" w:rsidRPr="00FE7910" w:rsidRDefault="00280807" w:rsidP="00280807">
            <w:pPr>
              <w:snapToGrid w:val="0"/>
              <w:jc w:val="both"/>
              <w:rPr>
                <w:rFonts w:ascii="Times New Roman" w:eastAsia="Calibri" w:hAnsi="Times New Roman"/>
                <w:b/>
                <w:bCs/>
              </w:rPr>
            </w:pPr>
            <w:r w:rsidRPr="00FE7910">
              <w:rPr>
                <w:rFonts w:ascii="Times New Roman" w:hAnsi="Times New Roman"/>
                <w:b/>
              </w:rPr>
              <w:t xml:space="preserve">Задание на дом: </w:t>
            </w:r>
            <w:r w:rsidRPr="00FE7910">
              <w:rPr>
                <w:rFonts w:ascii="Times New Roman" w:hAnsi="Times New Roman"/>
                <w:bCs/>
              </w:rPr>
              <w:t xml:space="preserve">Перечислить </w:t>
            </w:r>
            <w:r w:rsidRPr="00FE7910">
              <w:t xml:space="preserve"> </w:t>
            </w:r>
            <w:r w:rsidRPr="00FE7910">
              <w:rPr>
                <w:rFonts w:ascii="Times New Roman" w:hAnsi="Times New Roman"/>
                <w:bCs/>
              </w:rPr>
              <w:t>задачи, которые решаются производством первоначальных следственных действий и оперативно-розыскных мероприятий.</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b/>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hAnsi="Times New Roman"/>
              </w:rPr>
            </w:pPr>
            <w:r>
              <w:rPr>
                <w:rFonts w:ascii="Times New Roman" w:eastAsia="Calibri" w:hAnsi="Times New Roman"/>
                <w:b/>
                <w:bCs/>
              </w:rPr>
              <w:t>Самостоятельная работа</w:t>
            </w:r>
          </w:p>
        </w:tc>
        <w:tc>
          <w:tcPr>
            <w:tcW w:w="521" w:type="pct"/>
          </w:tcPr>
          <w:p w:rsidR="00280807" w:rsidRPr="00FE7910" w:rsidRDefault="00280807" w:rsidP="00280807">
            <w:pPr>
              <w:ind w:firstLine="108"/>
              <w:jc w:val="center"/>
              <w:rPr>
                <w:rFonts w:ascii="Times New Roman" w:hAnsi="Times New Roman"/>
              </w:rPr>
            </w:pPr>
            <w:r w:rsidRPr="00FE7910">
              <w:rPr>
                <w:rFonts w:ascii="Times New Roman" w:hAnsi="Times New Roman"/>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val="restart"/>
          </w:tcPr>
          <w:p w:rsidR="00280807" w:rsidRPr="00FE7910" w:rsidRDefault="00280807" w:rsidP="00280807">
            <w:pPr>
              <w:snapToGrid w:val="0"/>
              <w:jc w:val="center"/>
              <w:rPr>
                <w:rFonts w:ascii="Times New Roman" w:hAnsi="Times New Roman"/>
                <w:b/>
              </w:rPr>
            </w:pPr>
            <w:r w:rsidRPr="00FE7910">
              <w:rPr>
                <w:rFonts w:ascii="Times New Roman" w:hAnsi="Times New Roman"/>
                <w:b/>
              </w:rPr>
              <w:t xml:space="preserve">Тема 5.2. </w:t>
            </w:r>
          </w:p>
          <w:p w:rsidR="00280807" w:rsidRPr="00FE7910" w:rsidRDefault="00280807" w:rsidP="00280807">
            <w:pPr>
              <w:jc w:val="center"/>
              <w:rPr>
                <w:rFonts w:ascii="Times New Roman" w:hAnsi="Times New Roman"/>
                <w:b/>
              </w:rPr>
            </w:pPr>
            <w:r w:rsidRPr="00FE7910">
              <w:rPr>
                <w:rFonts w:ascii="Times New Roman" w:hAnsi="Times New Roman"/>
                <w:b/>
              </w:rPr>
              <w:t>Методика расследования насильственных преступлений</w:t>
            </w:r>
          </w:p>
        </w:tc>
        <w:tc>
          <w:tcPr>
            <w:tcW w:w="2847" w:type="pct"/>
            <w:gridSpan w:val="7"/>
          </w:tcPr>
          <w:p w:rsidR="00280807" w:rsidRPr="00FE7910" w:rsidRDefault="00280807" w:rsidP="00280807">
            <w:pPr>
              <w:jc w:val="both"/>
              <w:rPr>
                <w:rFonts w:ascii="Times New Roman" w:hAnsi="Times New Roman"/>
              </w:rPr>
            </w:pPr>
            <w:r w:rsidRPr="00FE7910">
              <w:rPr>
                <w:rFonts w:ascii="Times New Roman" w:hAnsi="Times New Roman"/>
                <w:b/>
              </w:rPr>
              <w:t xml:space="preserve">Содержание </w:t>
            </w:r>
          </w:p>
        </w:tc>
        <w:tc>
          <w:tcPr>
            <w:tcW w:w="521" w:type="pct"/>
          </w:tcPr>
          <w:p w:rsidR="00280807" w:rsidRPr="00FE7910" w:rsidRDefault="00280807" w:rsidP="00280807">
            <w:pPr>
              <w:ind w:firstLine="108"/>
              <w:jc w:val="center"/>
              <w:rPr>
                <w:rFonts w:ascii="Times New Roman" w:hAnsi="Times New Roman"/>
                <w:b/>
              </w:rPr>
            </w:pPr>
            <w:r>
              <w:rPr>
                <w:rFonts w:ascii="Times New Roman" w:hAnsi="Times New Roman"/>
                <w:b/>
              </w:rPr>
              <w:t>2/2</w:t>
            </w:r>
          </w:p>
        </w:tc>
        <w:tc>
          <w:tcPr>
            <w:tcW w:w="925"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20"/>
        </w:trPr>
        <w:tc>
          <w:tcPr>
            <w:tcW w:w="707" w:type="pct"/>
            <w:vMerge/>
          </w:tcPr>
          <w:p w:rsidR="00280807" w:rsidRPr="00FE7910" w:rsidRDefault="00280807" w:rsidP="00280807">
            <w:pPr>
              <w:snapToGrid w:val="0"/>
              <w:jc w:val="center"/>
              <w:rPr>
                <w:rFonts w:ascii="Times New Roman" w:hAnsi="Times New Roman"/>
                <w:b/>
              </w:rPr>
            </w:pPr>
          </w:p>
        </w:tc>
        <w:tc>
          <w:tcPr>
            <w:tcW w:w="158" w:type="pct"/>
            <w:gridSpan w:val="6"/>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Криминалистическая характеристика преступлений против жизни и здоровья</w:t>
            </w:r>
            <w:r w:rsidRPr="00FE7910">
              <w:rPr>
                <w:rFonts w:ascii="Times New Roman" w:eastAsia="Calibri" w:hAnsi="Times New Roman"/>
                <w:color w:val="000000"/>
                <w:shd w:val="clear" w:color="auto" w:fill="FFFFFF"/>
              </w:rPr>
              <w:t xml:space="preserve"> / Особенности возбуждения уголовного дела и обстоятельства, подлежащие установлению.</w:t>
            </w:r>
            <w:r w:rsidRPr="00FE7910">
              <w:rPr>
                <w:rFonts w:ascii="Times New Roman" w:eastAsia="Calibri" w:hAnsi="Times New Roman"/>
                <w:color w:val="000000"/>
              </w:rPr>
              <w:t xml:space="preserve"> </w:t>
            </w:r>
            <w:r w:rsidRPr="00FE7910">
              <w:rPr>
                <w:rFonts w:ascii="Times New Roman" w:eastAsia="Calibri" w:hAnsi="Times New Roman"/>
                <w:color w:val="000000"/>
                <w:shd w:val="clear" w:color="auto" w:fill="FFFFFF"/>
              </w:rPr>
              <w:t xml:space="preserve">Типичные ситуации первоначального этапа расследования и программа действий следователя. Особенности тактики первоначальных следственных действий. Последующие следственные действия. </w:t>
            </w:r>
          </w:p>
          <w:p w:rsidR="00280807" w:rsidRPr="00FE7910" w:rsidRDefault="00280807" w:rsidP="00280807">
            <w:pPr>
              <w:jc w:val="both"/>
              <w:rPr>
                <w:rFonts w:ascii="Times New Roman" w:hAnsi="Times New Roman"/>
              </w:rPr>
            </w:pPr>
            <w:r w:rsidRPr="00FE7910">
              <w:rPr>
                <w:rFonts w:ascii="Times New Roman" w:hAnsi="Times New Roman"/>
                <w:b/>
              </w:rPr>
              <w:t xml:space="preserve">Задание на дом: </w:t>
            </w:r>
            <w:r w:rsidRPr="00FE7910">
              <w:rPr>
                <w:rFonts w:ascii="Times New Roman" w:eastAsia="Calibri" w:hAnsi="Times New Roman"/>
                <w:color w:val="000000"/>
                <w:shd w:val="clear" w:color="auto" w:fill="FFFFFF"/>
              </w:rPr>
              <w:t>Составить порядок привлечения специалистов при осмотре места происшествия, освидетельствовании, в подготовке материалов и назначении судебных экспертиз.</w:t>
            </w:r>
          </w:p>
        </w:tc>
        <w:tc>
          <w:tcPr>
            <w:tcW w:w="521" w:type="pct"/>
          </w:tcPr>
          <w:p w:rsidR="00280807" w:rsidRPr="00FE7910" w:rsidRDefault="00280807" w:rsidP="00280807">
            <w:pPr>
              <w:ind w:firstLine="108"/>
              <w:jc w:val="center"/>
              <w:rPr>
                <w:rFonts w:ascii="Times New Roman" w:hAnsi="Times New Roman"/>
              </w:rPr>
            </w:pPr>
            <w:r w:rsidRPr="00FE7910">
              <w:rPr>
                <w:rFonts w:ascii="Times New Roman" w:hAnsi="Times New Roman"/>
              </w:rPr>
              <w:t>2/2</w:t>
            </w:r>
          </w:p>
        </w:tc>
        <w:tc>
          <w:tcPr>
            <w:tcW w:w="925" w:type="pct"/>
            <w:vMerge/>
          </w:tcPr>
          <w:p w:rsidR="00280807" w:rsidRPr="00FE7910" w:rsidRDefault="00280807" w:rsidP="00280807">
            <w:pPr>
              <w:pStyle w:val="ae"/>
              <w:ind w:left="0"/>
              <w:jc w:val="cente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280807" w:rsidRPr="00FE7910" w:rsidRDefault="00280807" w:rsidP="00280807">
            <w:pPr>
              <w:ind w:firstLine="108"/>
              <w:jc w:val="center"/>
              <w:rPr>
                <w:rFonts w:ascii="Times New Roman" w:hAnsi="Times New Roman"/>
                <w:b/>
              </w:rPr>
            </w:pPr>
            <w:r w:rsidRPr="00FE7910">
              <w:rPr>
                <w:rFonts w:ascii="Times New Roman" w:hAnsi="Times New Roman"/>
                <w:b/>
              </w:rPr>
              <w:t>4/4</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27" w:type="pct"/>
            <w:gridSpan w:val="3"/>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720" w:type="pct"/>
            <w:gridSpan w:val="4"/>
          </w:tcPr>
          <w:p w:rsidR="00280807" w:rsidRPr="00FE7910" w:rsidRDefault="00280807" w:rsidP="00280807">
            <w:pPr>
              <w:snapToGrid w:val="0"/>
              <w:jc w:val="both"/>
              <w:rPr>
                <w:rFonts w:ascii="Times New Roman" w:hAnsi="Times New Roman"/>
              </w:rPr>
            </w:pPr>
            <w:r>
              <w:rPr>
                <w:rFonts w:ascii="Times New Roman" w:hAnsi="Times New Roman"/>
                <w:b/>
              </w:rPr>
              <w:t>Практическая работа № 20</w:t>
            </w:r>
            <w:r w:rsidRPr="00FE7910">
              <w:rPr>
                <w:rFonts w:ascii="Times New Roman" w:hAnsi="Times New Roman"/>
                <w:b/>
              </w:rPr>
              <w:t xml:space="preserve">. Методика расследования насильственных преступлений </w:t>
            </w:r>
          </w:p>
          <w:p w:rsidR="00280807" w:rsidRPr="00FE7910" w:rsidRDefault="00280807" w:rsidP="00280807">
            <w:pPr>
              <w:snapToGrid w:val="0"/>
              <w:jc w:val="both"/>
              <w:rPr>
                <w:rFonts w:ascii="Times New Roman" w:hAnsi="Times New Roman"/>
                <w:b/>
              </w:rPr>
            </w:pPr>
            <w:r w:rsidRPr="00FE7910">
              <w:rPr>
                <w:rFonts w:ascii="Times New Roman" w:hAnsi="Times New Roman"/>
                <w:b/>
              </w:rPr>
              <w:t>Задание на дом:</w:t>
            </w:r>
            <w:r w:rsidRPr="00FE7910">
              <w:rPr>
                <w:rFonts w:ascii="Times New Roman" w:hAnsi="Times New Roman"/>
                <w:bCs/>
              </w:rPr>
              <w:t xml:space="preserve"> </w:t>
            </w:r>
            <w:r w:rsidRPr="00FE7910">
              <w:rPr>
                <w:rFonts w:ascii="Times New Roman" w:eastAsia="Calibri" w:hAnsi="Times New Roman"/>
                <w:color w:val="000000"/>
                <w:shd w:val="clear" w:color="auto" w:fill="FFFFFF"/>
              </w:rPr>
              <w:t xml:space="preserve">Составить </w:t>
            </w:r>
            <w:r>
              <w:rPr>
                <w:rFonts w:ascii="Times New Roman" w:eastAsia="Calibri" w:hAnsi="Times New Roman"/>
                <w:color w:val="000000"/>
                <w:shd w:val="clear" w:color="auto" w:fill="FFFFFF"/>
              </w:rPr>
              <w:t>алгоритм расследования насильственных преступлений</w:t>
            </w:r>
            <w:r w:rsidRPr="00FE7910">
              <w:rPr>
                <w:rFonts w:ascii="Times New Roman" w:eastAsia="Calibri" w:hAnsi="Times New Roman"/>
                <w:color w:val="000000"/>
                <w:shd w:val="clear" w:color="auto" w:fill="FFFFFF"/>
              </w:rPr>
              <w:t>.</w:t>
            </w:r>
          </w:p>
        </w:tc>
        <w:tc>
          <w:tcPr>
            <w:tcW w:w="521" w:type="pct"/>
          </w:tcPr>
          <w:p w:rsidR="00280807" w:rsidRPr="00FE7910" w:rsidRDefault="00280807" w:rsidP="00280807">
            <w:pPr>
              <w:ind w:firstLine="108"/>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707" w:type="pct"/>
            <w:vMerge/>
          </w:tcPr>
          <w:p w:rsidR="00280807" w:rsidRPr="00FE7910" w:rsidRDefault="00280807" w:rsidP="00280807">
            <w:pPr>
              <w:jc w:val="center"/>
              <w:rPr>
                <w:rFonts w:ascii="Times New Roman" w:hAnsi="Times New Roman"/>
                <w:b/>
              </w:rPr>
            </w:pPr>
          </w:p>
        </w:tc>
        <w:tc>
          <w:tcPr>
            <w:tcW w:w="127" w:type="pct"/>
            <w:gridSpan w:val="3"/>
          </w:tcPr>
          <w:p w:rsidR="00280807" w:rsidRPr="00FE7910" w:rsidRDefault="00280807" w:rsidP="00280807">
            <w:pPr>
              <w:jc w:val="both"/>
              <w:rPr>
                <w:rFonts w:ascii="Times New Roman" w:hAnsi="Times New Roman"/>
              </w:rPr>
            </w:pPr>
            <w:r>
              <w:rPr>
                <w:rFonts w:ascii="Times New Roman" w:hAnsi="Times New Roman"/>
              </w:rPr>
              <w:t>2</w:t>
            </w:r>
          </w:p>
        </w:tc>
        <w:tc>
          <w:tcPr>
            <w:tcW w:w="2720" w:type="pct"/>
            <w:gridSpan w:val="4"/>
          </w:tcPr>
          <w:p w:rsidR="00280807" w:rsidRPr="00FE7910" w:rsidRDefault="00280807" w:rsidP="00280807">
            <w:pPr>
              <w:snapToGrid w:val="0"/>
              <w:jc w:val="both"/>
              <w:rPr>
                <w:rFonts w:ascii="Times New Roman" w:hAnsi="Times New Roman"/>
              </w:rPr>
            </w:pPr>
            <w:r>
              <w:rPr>
                <w:rFonts w:ascii="Times New Roman" w:hAnsi="Times New Roman"/>
                <w:b/>
              </w:rPr>
              <w:t>Практическая работа № 21</w:t>
            </w:r>
            <w:r w:rsidRPr="00FE7910">
              <w:rPr>
                <w:rFonts w:ascii="Times New Roman" w:hAnsi="Times New Roman"/>
                <w:b/>
              </w:rPr>
              <w:t xml:space="preserve">. </w:t>
            </w:r>
            <w:r w:rsidRPr="000E38B8">
              <w:rPr>
                <w:rFonts w:ascii="Times New Roman" w:eastAsia="Calibri" w:hAnsi="Times New Roman"/>
                <w:b/>
                <w:color w:val="000000"/>
                <w:shd w:val="clear" w:color="auto" w:fill="FFFFFF"/>
              </w:rPr>
              <w:t>Особенности взаимодействия участников раскрытия и расследования преступлений против жизни и здоровья, использования помощи специалистов, населения и средств массовой информации при расследовании преступлений</w:t>
            </w:r>
            <w:r w:rsidRPr="00FE7910">
              <w:rPr>
                <w:rFonts w:ascii="Times New Roman" w:eastAsia="Calibri" w:hAnsi="Times New Roman"/>
                <w:color w:val="000000"/>
                <w:shd w:val="clear" w:color="auto" w:fill="FFFFFF"/>
              </w:rPr>
              <w:t>.</w:t>
            </w:r>
          </w:p>
          <w:p w:rsidR="00280807" w:rsidRPr="00FE7910" w:rsidRDefault="00280807" w:rsidP="00280807">
            <w:pPr>
              <w:snapToGrid w:val="0"/>
              <w:jc w:val="both"/>
              <w:rPr>
                <w:rFonts w:ascii="Times New Roman" w:hAnsi="Times New Roman"/>
                <w:b/>
              </w:rPr>
            </w:pPr>
            <w:r w:rsidRPr="00FE7910">
              <w:rPr>
                <w:rFonts w:ascii="Times New Roman" w:hAnsi="Times New Roman"/>
                <w:b/>
              </w:rPr>
              <w:t>Задание на дом:</w:t>
            </w:r>
            <w:r w:rsidRPr="00FE7910">
              <w:rPr>
                <w:rFonts w:ascii="Times New Roman" w:hAnsi="Times New Roman"/>
                <w:bCs/>
              </w:rPr>
              <w:t xml:space="preserve"> </w:t>
            </w:r>
            <w:r w:rsidRPr="00FE7910">
              <w:rPr>
                <w:rFonts w:ascii="Times New Roman" w:eastAsia="Calibri" w:hAnsi="Times New Roman"/>
                <w:color w:val="000000"/>
                <w:shd w:val="clear" w:color="auto" w:fill="FFFFFF"/>
              </w:rPr>
              <w:t xml:space="preserve"> Составить порядок проведения экспертизы по делам указанной категории и разрешаемые ими вопросы.</w:t>
            </w:r>
          </w:p>
        </w:tc>
        <w:tc>
          <w:tcPr>
            <w:tcW w:w="521" w:type="pct"/>
          </w:tcPr>
          <w:p w:rsidR="00280807" w:rsidRPr="00FE7910" w:rsidRDefault="00280807" w:rsidP="00280807">
            <w:pPr>
              <w:ind w:firstLine="108"/>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hAnsi="Times New Roman"/>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lastRenderedPageBreak/>
              <w:t xml:space="preserve">Тема 5.3. </w:t>
            </w:r>
          </w:p>
          <w:p w:rsidR="00280807" w:rsidRPr="00FE7910" w:rsidRDefault="00280807" w:rsidP="00280807">
            <w:pPr>
              <w:jc w:val="center"/>
              <w:rPr>
                <w:rFonts w:ascii="Times New Roman" w:hAnsi="Times New Roman"/>
                <w:b/>
              </w:rPr>
            </w:pPr>
            <w:r w:rsidRPr="00FE7910">
              <w:rPr>
                <w:rFonts w:ascii="Times New Roman" w:hAnsi="Times New Roman"/>
                <w:b/>
              </w:rPr>
              <w:t>Методика расследования разбоев и грабежей</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rPr>
            </w:pPr>
            <w:r>
              <w:rPr>
                <w:rFonts w:ascii="Times New Roman" w:hAnsi="Times New Roman"/>
                <w:b/>
              </w:rPr>
              <w:t>-/-</w:t>
            </w:r>
          </w:p>
        </w:tc>
        <w:tc>
          <w:tcPr>
            <w:tcW w:w="925" w:type="pct"/>
            <w:vMerge w:val="restart"/>
          </w:tcPr>
          <w:p w:rsidR="00280807" w:rsidRPr="004F4DDD" w:rsidRDefault="00280807" w:rsidP="00280807">
            <w:pPr>
              <w:pStyle w:val="ae"/>
              <w:ind w:left="0"/>
              <w:jc w:val="center"/>
              <w:rPr>
                <w:lang w:val="ru-RU"/>
              </w:rPr>
            </w:pPr>
            <w:r w:rsidRPr="004F4DDD">
              <w:rPr>
                <w:lang w:val="ru-RU"/>
              </w:rPr>
              <w:t>ОК 01,</w:t>
            </w:r>
            <w:r>
              <w:rPr>
                <w:lang w:val="ru-RU"/>
              </w:rPr>
              <w:t xml:space="preserve"> </w:t>
            </w:r>
            <w:r w:rsidRPr="004F4DDD">
              <w:rPr>
                <w:lang w:val="ru-RU"/>
              </w:rPr>
              <w:t>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11" w:type="pct"/>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736" w:type="pct"/>
            <w:gridSpan w:val="6"/>
          </w:tcPr>
          <w:p w:rsidR="00280807" w:rsidRPr="00FE7910" w:rsidRDefault="00280807" w:rsidP="00280807">
            <w:pPr>
              <w:jc w:val="both"/>
              <w:rPr>
                <w:rFonts w:ascii="Times New Roman" w:hAnsi="Times New Roman"/>
              </w:rPr>
            </w:pPr>
            <w:r>
              <w:rPr>
                <w:rFonts w:ascii="Times New Roman" w:hAnsi="Times New Roman"/>
                <w:b/>
              </w:rPr>
              <w:t>Практическая работа № 22</w:t>
            </w:r>
            <w:r w:rsidRPr="00FE7910">
              <w:rPr>
                <w:rFonts w:ascii="Times New Roman" w:hAnsi="Times New Roman"/>
                <w:b/>
              </w:rPr>
              <w:t xml:space="preserve">. </w:t>
            </w:r>
            <w:r w:rsidRPr="00FE7910">
              <w:t xml:space="preserve"> </w:t>
            </w:r>
            <w:r w:rsidRPr="00FE7910">
              <w:rPr>
                <w:rFonts w:ascii="Times New Roman" w:hAnsi="Times New Roman"/>
                <w:b/>
              </w:rPr>
              <w:t>Методика расследования разбоев и грабежей</w:t>
            </w:r>
            <w:r>
              <w:rPr>
                <w:rFonts w:ascii="Times New Roman" w:hAnsi="Times New Roman"/>
                <w:b/>
              </w:rPr>
              <w:t>.</w:t>
            </w:r>
            <w:r w:rsidRPr="00FE7910">
              <w:rPr>
                <w:rFonts w:ascii="Times New Roman" w:hAnsi="Times New Roman"/>
                <w:b/>
              </w:rPr>
              <w:t xml:space="preserve"> </w:t>
            </w:r>
            <w:r>
              <w:rPr>
                <w:rFonts w:ascii="Times New Roman" w:hAnsi="Times New Roman"/>
                <w:b/>
              </w:rPr>
              <w:t xml:space="preserve"> </w:t>
            </w:r>
            <w:r w:rsidRPr="00FE7910">
              <w:rPr>
                <w:rFonts w:ascii="Times New Roman" w:hAnsi="Times New Roman"/>
              </w:rPr>
              <w:t xml:space="preserve">/ </w:t>
            </w:r>
            <w:r w:rsidRPr="00FE7910">
              <w:t xml:space="preserve"> </w:t>
            </w:r>
            <w:r w:rsidRPr="00FE7910">
              <w:rPr>
                <w:rFonts w:ascii="Times New Roman" w:hAnsi="Times New Roman"/>
              </w:rPr>
              <w:t>Программа действий следователя.</w:t>
            </w:r>
          </w:p>
          <w:p w:rsidR="00280807" w:rsidRPr="00FE7910" w:rsidRDefault="00280807" w:rsidP="00280807">
            <w:pPr>
              <w:jc w:val="both"/>
              <w:rPr>
                <w:rFonts w:ascii="Times New Roman" w:eastAsia="Calibri" w:hAnsi="Times New Roman"/>
                <w:bCs/>
              </w:rPr>
            </w:pPr>
            <w:r w:rsidRPr="00FE7910">
              <w:rPr>
                <w:rFonts w:ascii="Times New Roman" w:hAnsi="Times New Roman"/>
                <w:b/>
              </w:rPr>
              <w:t>Задание на дом:</w:t>
            </w:r>
            <w:r w:rsidRPr="00FE7910">
              <w:rPr>
                <w:rFonts w:ascii="Times New Roman" w:hAnsi="Times New Roman"/>
                <w:bCs/>
              </w:rPr>
              <w:t xml:space="preserve"> Изучить </w:t>
            </w:r>
            <w:r w:rsidRPr="00FE7910">
              <w:t xml:space="preserve"> о</w:t>
            </w:r>
            <w:r w:rsidRPr="00FE7910">
              <w:rPr>
                <w:rFonts w:ascii="Times New Roman" w:hAnsi="Times New Roman"/>
                <w:bCs/>
              </w:rPr>
              <w:t>собенности взаимодействия участников раскрытия и расследования разбоев и грабежей, использования помощи специалистов, населения и средств массовой информации при расследовании преступлений</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t xml:space="preserve">Тема 5.4. </w:t>
            </w:r>
          </w:p>
          <w:p w:rsidR="00280807" w:rsidRPr="00FE7910" w:rsidRDefault="00280807" w:rsidP="00280807">
            <w:pPr>
              <w:jc w:val="center"/>
              <w:rPr>
                <w:rFonts w:ascii="Times New Roman" w:hAnsi="Times New Roman"/>
                <w:b/>
              </w:rPr>
            </w:pPr>
            <w:r w:rsidRPr="00FE7910">
              <w:rPr>
                <w:rFonts w:ascii="Times New Roman" w:hAnsi="Times New Roman"/>
                <w:b/>
              </w:rPr>
              <w:t>Методика расследования краж</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2/2</w:t>
            </w:r>
          </w:p>
        </w:tc>
        <w:tc>
          <w:tcPr>
            <w:tcW w:w="925"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689" w:type="pct"/>
          </w:tcPr>
          <w:p w:rsidR="00280807" w:rsidRPr="00FE7910" w:rsidRDefault="00280807" w:rsidP="00280807">
            <w:pPr>
              <w:jc w:val="both"/>
              <w:rPr>
                <w:rFonts w:ascii="Times New Roman" w:hAnsi="Times New Roman"/>
              </w:rPr>
            </w:pPr>
            <w:r w:rsidRPr="00FE7910">
              <w:rPr>
                <w:rFonts w:ascii="Times New Roman" w:eastAsia="Calibri" w:hAnsi="Times New Roman"/>
                <w:b/>
                <w:color w:val="000000"/>
                <w:shd w:val="clear" w:color="auto" w:fill="FFFFFF"/>
              </w:rPr>
              <w:t xml:space="preserve">Криминалистическая характеристика краж </w:t>
            </w:r>
            <w:r w:rsidRPr="00FE7910">
              <w:rPr>
                <w:rFonts w:ascii="Times New Roman" w:eastAsia="Calibri" w:hAnsi="Times New Roman"/>
                <w:color w:val="000000"/>
                <w:shd w:val="clear" w:color="auto" w:fill="FFFFFF"/>
              </w:rPr>
              <w:t>.</w:t>
            </w:r>
            <w:r>
              <w:rPr>
                <w:rFonts w:ascii="Times New Roman" w:eastAsia="Calibri" w:hAnsi="Times New Roman"/>
                <w:color w:val="000000"/>
                <w:shd w:val="clear" w:color="auto" w:fill="FFFFFF"/>
              </w:rPr>
              <w:t xml:space="preserve"> /</w:t>
            </w:r>
            <w:r w:rsidRPr="00FE7910">
              <w:rPr>
                <w:rFonts w:ascii="Times New Roman" w:eastAsia="Calibri" w:hAnsi="Times New Roman"/>
                <w:color w:val="000000"/>
                <w:shd w:val="clear" w:color="auto" w:fill="FFFFFF"/>
              </w:rPr>
              <w:t>Особенности возбуждения уголовного дела и обстоятельства, подлежащие установлению. Основные способы совершения краж. Признаки инсценировки краж</w:t>
            </w:r>
            <w:r w:rsidRPr="00FE7910">
              <w:rPr>
                <w:rFonts w:ascii="Times New Roman" w:hAnsi="Times New Roman"/>
              </w:rPr>
              <w:t xml:space="preserve"> . </w:t>
            </w:r>
          </w:p>
          <w:p w:rsidR="00280807" w:rsidRPr="00FE7910" w:rsidRDefault="00280807" w:rsidP="00280807">
            <w:pPr>
              <w:jc w:val="both"/>
              <w:rPr>
                <w:rFonts w:ascii="Times New Roman" w:hAnsi="Times New Roman"/>
              </w:rPr>
            </w:pPr>
            <w:r w:rsidRPr="00FE7910">
              <w:rPr>
                <w:rFonts w:ascii="Times New Roman" w:hAnsi="Times New Roman"/>
                <w:b/>
              </w:rPr>
              <w:t xml:space="preserve">Задание на дом: </w:t>
            </w:r>
            <w:r w:rsidRPr="00FE7910">
              <w:rPr>
                <w:rFonts w:ascii="Times New Roman" w:hAnsi="Times New Roman"/>
              </w:rPr>
              <w:t xml:space="preserve"> Составить таблицу «</w:t>
            </w:r>
            <w:r w:rsidRPr="00FE7910">
              <w:rPr>
                <w:rFonts w:ascii="Times New Roman" w:eastAsia="Calibri" w:hAnsi="Times New Roman"/>
                <w:color w:val="000000"/>
                <w:shd w:val="clear" w:color="auto" w:fill="FFFFFF"/>
              </w:rPr>
              <w:t xml:space="preserve"> Особенности тактики первоначальных и последующих следственных действий</w:t>
            </w:r>
            <w:r w:rsidRPr="00FE7910">
              <w:rPr>
                <w:rFonts w:ascii="Times New Roman" w:hAnsi="Times New Roman"/>
              </w:rPr>
              <w:t xml:space="preserve"> ».</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5" w:type="pct"/>
            <w:vMerge/>
          </w:tcPr>
          <w:p w:rsidR="00280807" w:rsidRPr="00FE7910" w:rsidRDefault="00280807" w:rsidP="00280807">
            <w:pPr>
              <w:pStyle w:val="ae"/>
              <w:ind w:left="0"/>
              <w:jc w:val="cente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4/4</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31" w:type="pct"/>
            <w:gridSpan w:val="4"/>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716" w:type="pct"/>
            <w:gridSpan w:val="3"/>
          </w:tcPr>
          <w:p w:rsidR="00280807" w:rsidRDefault="00280807" w:rsidP="00280807">
            <w:pPr>
              <w:jc w:val="both"/>
              <w:rPr>
                <w:rFonts w:ascii="Times New Roman" w:hAnsi="Times New Roman"/>
                <w:b/>
              </w:rPr>
            </w:pPr>
            <w:r>
              <w:rPr>
                <w:rFonts w:ascii="Times New Roman" w:hAnsi="Times New Roman"/>
                <w:b/>
              </w:rPr>
              <w:t>Практическая работа № 23</w:t>
            </w:r>
            <w:r w:rsidRPr="00FE7910">
              <w:rPr>
                <w:rFonts w:ascii="Times New Roman" w:hAnsi="Times New Roman"/>
                <w:b/>
              </w:rPr>
              <w:t xml:space="preserve">. Методика расследования краж </w:t>
            </w:r>
          </w:p>
          <w:p w:rsidR="00280807" w:rsidRPr="00FE7910" w:rsidRDefault="00280807" w:rsidP="00280807">
            <w:pPr>
              <w:jc w:val="both"/>
              <w:rPr>
                <w:rFonts w:ascii="Times New Roman" w:eastAsia="Calibri" w:hAnsi="Times New Roman"/>
                <w:bCs/>
              </w:rPr>
            </w:pPr>
            <w:r w:rsidRPr="00FE7910">
              <w:rPr>
                <w:rFonts w:ascii="Times New Roman" w:hAnsi="Times New Roman"/>
                <w:b/>
              </w:rPr>
              <w:t>Задание на дом:</w:t>
            </w:r>
            <w:r w:rsidRPr="00FE7910">
              <w:rPr>
                <w:rFonts w:ascii="Times New Roman" w:hAnsi="Times New Roman"/>
                <w:bCs/>
              </w:rPr>
              <w:t xml:space="preserve"> </w:t>
            </w:r>
            <w:r>
              <w:rPr>
                <w:rFonts w:ascii="Times New Roman" w:hAnsi="Times New Roman"/>
                <w:bCs/>
              </w:rPr>
              <w:t>Составить алгоритм расследования краж</w:t>
            </w:r>
            <w:r w:rsidRPr="00FE7910">
              <w:rPr>
                <w:rFonts w:ascii="Times New Roman" w:hAnsi="Times New Roman"/>
                <w:bCs/>
              </w:rPr>
              <w:t xml:space="preserve"> .</w:t>
            </w:r>
          </w:p>
        </w:tc>
        <w:tc>
          <w:tcPr>
            <w:tcW w:w="521" w:type="pct"/>
          </w:tcPr>
          <w:p w:rsidR="00280807" w:rsidRPr="00FE7910" w:rsidRDefault="00280807" w:rsidP="00280807">
            <w:pPr>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31" w:type="pct"/>
            <w:gridSpan w:val="4"/>
          </w:tcPr>
          <w:p w:rsidR="00280807" w:rsidRPr="00FE7910" w:rsidRDefault="00280807" w:rsidP="00280807">
            <w:pPr>
              <w:jc w:val="both"/>
              <w:rPr>
                <w:rFonts w:ascii="Times New Roman" w:eastAsia="Calibri" w:hAnsi="Times New Roman"/>
                <w:bCs/>
              </w:rPr>
            </w:pPr>
            <w:r>
              <w:rPr>
                <w:rFonts w:ascii="Times New Roman" w:eastAsia="Calibri" w:hAnsi="Times New Roman"/>
                <w:bCs/>
              </w:rPr>
              <w:t>2</w:t>
            </w:r>
          </w:p>
        </w:tc>
        <w:tc>
          <w:tcPr>
            <w:tcW w:w="2716" w:type="pct"/>
            <w:gridSpan w:val="3"/>
          </w:tcPr>
          <w:p w:rsidR="00280807" w:rsidRPr="00FE7910" w:rsidRDefault="00280807" w:rsidP="00280807">
            <w:pPr>
              <w:jc w:val="both"/>
              <w:rPr>
                <w:rFonts w:ascii="Times New Roman" w:hAnsi="Times New Roman"/>
              </w:rPr>
            </w:pPr>
            <w:r>
              <w:rPr>
                <w:rFonts w:ascii="Times New Roman" w:hAnsi="Times New Roman"/>
                <w:b/>
              </w:rPr>
              <w:t>Практическая работа № 24</w:t>
            </w:r>
            <w:r w:rsidRPr="00FE7910">
              <w:rPr>
                <w:rFonts w:ascii="Times New Roman" w:hAnsi="Times New Roman"/>
                <w:b/>
              </w:rPr>
              <w:t xml:space="preserve">. </w:t>
            </w:r>
            <w:r w:rsidRPr="000E38B8">
              <w:rPr>
                <w:rFonts w:ascii="Times New Roman" w:eastAsia="Calibri" w:hAnsi="Times New Roman"/>
                <w:b/>
                <w:color w:val="000000"/>
                <w:shd w:val="clear" w:color="auto" w:fill="FFFFFF"/>
              </w:rPr>
              <w:t>Использование помощи специалистов в подготовке материалов и назначении судебных экспертиз</w:t>
            </w:r>
            <w:r w:rsidRPr="00FE7910">
              <w:rPr>
                <w:rFonts w:ascii="Times New Roman" w:hAnsi="Times New Roman"/>
              </w:rPr>
              <w:t>.</w:t>
            </w:r>
          </w:p>
          <w:p w:rsidR="00280807" w:rsidRPr="00FE7910" w:rsidRDefault="00280807" w:rsidP="00280807">
            <w:pPr>
              <w:jc w:val="both"/>
              <w:rPr>
                <w:rFonts w:ascii="Times New Roman" w:hAnsi="Times New Roman"/>
                <w:b/>
              </w:rPr>
            </w:pPr>
            <w:r w:rsidRPr="00FE7910">
              <w:rPr>
                <w:rFonts w:ascii="Times New Roman" w:hAnsi="Times New Roman"/>
                <w:b/>
              </w:rPr>
              <w:t>Задание на дом:</w:t>
            </w:r>
            <w:r w:rsidRPr="00FE7910">
              <w:rPr>
                <w:rFonts w:ascii="Times New Roman" w:hAnsi="Times New Roman"/>
                <w:bCs/>
              </w:rPr>
              <w:t xml:space="preserve"> Изучить </w:t>
            </w:r>
            <w:r w:rsidRPr="00FE7910">
              <w:t xml:space="preserve"> </w:t>
            </w:r>
            <w:r w:rsidRPr="00FE7910">
              <w:rPr>
                <w:rFonts w:ascii="Times New Roman" w:eastAsia="Calibri" w:hAnsi="Times New Roman"/>
                <w:color w:val="000000"/>
                <w:shd w:val="clear" w:color="auto" w:fill="FFFFFF"/>
              </w:rPr>
              <w:t>особенности взаимодействия участников раскрытия и расследования краж, использования помощи специалистов, населения и средств массовой информации при расследовании преступлений</w:t>
            </w:r>
            <w:r w:rsidRPr="00FE7910">
              <w:rPr>
                <w:rFonts w:ascii="Times New Roman" w:hAnsi="Times New Roman"/>
                <w:bCs/>
              </w:rPr>
              <w:t xml:space="preserve"> .</w:t>
            </w:r>
          </w:p>
        </w:tc>
        <w:tc>
          <w:tcPr>
            <w:tcW w:w="521" w:type="pct"/>
          </w:tcPr>
          <w:p w:rsidR="00280807" w:rsidRPr="00FE7910" w:rsidRDefault="00280807" w:rsidP="00280807">
            <w:pPr>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t xml:space="preserve">Тема 5.5. </w:t>
            </w:r>
          </w:p>
          <w:p w:rsidR="00280807" w:rsidRPr="00FE7910" w:rsidRDefault="00280807" w:rsidP="00280807">
            <w:pPr>
              <w:jc w:val="center"/>
              <w:rPr>
                <w:rFonts w:ascii="Times New Roman" w:hAnsi="Times New Roman"/>
                <w:b/>
              </w:rPr>
            </w:pPr>
            <w:r w:rsidRPr="00FE7910">
              <w:rPr>
                <w:rFonts w:ascii="Times New Roman" w:hAnsi="Times New Roman"/>
                <w:b/>
              </w:rPr>
              <w:t>Методика расследования мошенничества</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rPr>
            </w:pPr>
            <w:r>
              <w:rPr>
                <w:rFonts w:ascii="Times New Roman" w:hAnsi="Times New Roman"/>
                <w:b/>
              </w:rPr>
              <w:t>-/-</w:t>
            </w:r>
          </w:p>
        </w:tc>
        <w:tc>
          <w:tcPr>
            <w:tcW w:w="925"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4/4</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280807" w:rsidP="00280807">
            <w:pPr>
              <w:jc w:val="both"/>
              <w:rPr>
                <w:rFonts w:ascii="Times New Roman" w:eastAsia="Calibri" w:hAnsi="Times New Roman"/>
                <w:bCs/>
              </w:rPr>
            </w:pPr>
            <w:r>
              <w:rPr>
                <w:rFonts w:ascii="Times New Roman" w:hAnsi="Times New Roman"/>
                <w:b/>
              </w:rPr>
              <w:t>Практическая работа № 25</w:t>
            </w:r>
            <w:r w:rsidRPr="00FE7910">
              <w:rPr>
                <w:rFonts w:ascii="Times New Roman" w:hAnsi="Times New Roman"/>
                <w:b/>
              </w:rPr>
              <w:t xml:space="preserve">. </w:t>
            </w:r>
            <w:r w:rsidRPr="00FE7910">
              <w:rPr>
                <w:rFonts w:ascii="Times New Roman" w:eastAsia="Calibri" w:hAnsi="Times New Roman"/>
                <w:b/>
                <w:bCs/>
              </w:rPr>
              <w:t>Методика расследования мошенничества</w:t>
            </w:r>
            <w:r w:rsidRPr="00FE7910">
              <w:rPr>
                <w:rFonts w:ascii="Times New Roman" w:eastAsia="Calibri" w:hAnsi="Times New Roman"/>
                <w:bCs/>
              </w:rPr>
              <w:t xml:space="preserve"> /</w:t>
            </w:r>
            <w:r w:rsidRPr="00FE7910">
              <w:rPr>
                <w:rFonts w:ascii="Times New Roman" w:eastAsia="Calibri" w:hAnsi="Times New Roman"/>
                <w:color w:val="000000"/>
                <w:shd w:val="clear" w:color="auto" w:fill="FFFFFF"/>
              </w:rPr>
              <w:t xml:space="preserve"> Криминалистическая характеристика мошенничества. </w:t>
            </w:r>
          </w:p>
          <w:p w:rsidR="00280807" w:rsidRPr="00FE7910" w:rsidRDefault="00280807" w:rsidP="00280807">
            <w:pPr>
              <w:jc w:val="both"/>
              <w:rPr>
                <w:rFonts w:ascii="Times New Roman" w:eastAsia="Calibri" w:hAnsi="Times New Roman"/>
                <w:bCs/>
              </w:rPr>
            </w:pPr>
            <w:r w:rsidRPr="00FE7910">
              <w:rPr>
                <w:rFonts w:ascii="Times New Roman" w:hAnsi="Times New Roman"/>
                <w:b/>
              </w:rPr>
              <w:t>Задание на дом:</w:t>
            </w:r>
            <w:r w:rsidRPr="00FE7910">
              <w:rPr>
                <w:rFonts w:ascii="Times New Roman" w:hAnsi="Times New Roman"/>
                <w:bCs/>
              </w:rPr>
              <w:t xml:space="preserve"> Составить таблицу «</w:t>
            </w:r>
            <w:r w:rsidRPr="00FE7910">
              <w:rPr>
                <w:rFonts w:ascii="Times New Roman" w:eastAsia="Calibri" w:hAnsi="Times New Roman"/>
                <w:color w:val="000000"/>
                <w:shd w:val="clear" w:color="auto" w:fill="FFFFFF"/>
              </w:rPr>
              <w:t>Типичные ситуации и действия следователя на первоначальном этапе расследования</w:t>
            </w:r>
            <w:r w:rsidRPr="00FE7910">
              <w:rPr>
                <w:rFonts w:ascii="Times New Roman" w:hAnsi="Times New Roman"/>
                <w:bCs/>
              </w:rPr>
              <w:t xml:space="preserve"> »</w:t>
            </w:r>
          </w:p>
        </w:tc>
        <w:tc>
          <w:tcPr>
            <w:tcW w:w="521" w:type="pct"/>
          </w:tcPr>
          <w:p w:rsidR="00280807" w:rsidRPr="00FE7910" w:rsidRDefault="00280807" w:rsidP="00280807">
            <w:pPr>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Pr>
                <w:rFonts w:ascii="Times New Roman" w:eastAsia="Calibri" w:hAnsi="Times New Roman"/>
                <w:bCs/>
              </w:rPr>
              <w:t>2</w:t>
            </w:r>
          </w:p>
        </w:tc>
        <w:tc>
          <w:tcPr>
            <w:tcW w:w="2689" w:type="pct"/>
          </w:tcPr>
          <w:p w:rsidR="00280807" w:rsidRPr="00FE7910" w:rsidRDefault="00280807" w:rsidP="00280807">
            <w:pPr>
              <w:jc w:val="both"/>
              <w:rPr>
                <w:rFonts w:ascii="Times New Roman" w:eastAsia="Calibri" w:hAnsi="Times New Roman"/>
                <w:bCs/>
              </w:rPr>
            </w:pPr>
            <w:r>
              <w:rPr>
                <w:rFonts w:ascii="Times New Roman" w:hAnsi="Times New Roman"/>
                <w:b/>
              </w:rPr>
              <w:t>Практическая работа № 26</w:t>
            </w:r>
            <w:r w:rsidRPr="00FE7910">
              <w:rPr>
                <w:rFonts w:ascii="Times New Roman" w:hAnsi="Times New Roman"/>
                <w:b/>
              </w:rPr>
              <w:t xml:space="preserve">. </w:t>
            </w:r>
            <w:r w:rsidRPr="00820D37">
              <w:rPr>
                <w:rFonts w:ascii="Times New Roman" w:eastAsia="Calibri" w:hAnsi="Times New Roman"/>
                <w:b/>
                <w:color w:val="000000"/>
                <w:shd w:val="clear" w:color="auto" w:fill="FFFFFF"/>
              </w:rPr>
              <w:t>Основные способы совершения мошенничества (традиционные и современные)</w:t>
            </w:r>
            <w:r w:rsidRPr="00FE7910">
              <w:rPr>
                <w:rFonts w:ascii="Times New Roman" w:eastAsia="Calibri" w:hAnsi="Times New Roman"/>
                <w:color w:val="000000"/>
                <w:shd w:val="clear" w:color="auto" w:fill="FFFFFF"/>
              </w:rPr>
              <w:t xml:space="preserve">. </w:t>
            </w:r>
            <w:r w:rsidRPr="00FE7910">
              <w:rPr>
                <w:rFonts w:ascii="Times New Roman" w:eastAsia="Calibri" w:hAnsi="Times New Roman"/>
                <w:bCs/>
              </w:rPr>
              <w:t xml:space="preserve"> </w:t>
            </w:r>
          </w:p>
          <w:p w:rsidR="00280807" w:rsidRDefault="00280807" w:rsidP="00280807">
            <w:pPr>
              <w:jc w:val="both"/>
              <w:rPr>
                <w:rFonts w:ascii="Times New Roman" w:hAnsi="Times New Roman"/>
                <w:b/>
              </w:rPr>
            </w:pPr>
            <w:r w:rsidRPr="00FE7910">
              <w:rPr>
                <w:rFonts w:ascii="Times New Roman" w:hAnsi="Times New Roman"/>
                <w:b/>
              </w:rPr>
              <w:t>Задание на дом:</w:t>
            </w:r>
            <w:r w:rsidRPr="00FE7910">
              <w:rPr>
                <w:rFonts w:ascii="Times New Roman" w:hAnsi="Times New Roman"/>
                <w:bCs/>
              </w:rPr>
              <w:t xml:space="preserve"> Составить таблицу «</w:t>
            </w:r>
            <w:r>
              <w:rPr>
                <w:rFonts w:ascii="Times New Roman" w:eastAsia="Calibri" w:hAnsi="Times New Roman"/>
                <w:color w:val="000000"/>
                <w:shd w:val="clear" w:color="auto" w:fill="FFFFFF"/>
              </w:rPr>
              <w:t>Сравнительная характеристика традиционного и современного мошенничества</w:t>
            </w:r>
            <w:r w:rsidRPr="00FE7910">
              <w:rPr>
                <w:rFonts w:ascii="Times New Roman" w:hAnsi="Times New Roman"/>
                <w:bCs/>
              </w:rPr>
              <w:t>»</w:t>
            </w:r>
          </w:p>
        </w:tc>
        <w:tc>
          <w:tcPr>
            <w:tcW w:w="521" w:type="pct"/>
          </w:tcPr>
          <w:p w:rsidR="00280807" w:rsidRPr="00FE7910" w:rsidRDefault="00280807" w:rsidP="00280807">
            <w:pPr>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eastAsia="Calibri" w:hAnsi="Times New Roman"/>
                <w:b/>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lastRenderedPageBreak/>
              <w:t xml:space="preserve">Тема 5.6. </w:t>
            </w:r>
          </w:p>
          <w:p w:rsidR="00280807" w:rsidRPr="00FE7910" w:rsidRDefault="00280807" w:rsidP="00280807">
            <w:pPr>
              <w:jc w:val="center"/>
              <w:rPr>
                <w:rFonts w:ascii="Times New Roman" w:hAnsi="Times New Roman"/>
                <w:b/>
              </w:rPr>
            </w:pPr>
            <w:r w:rsidRPr="00FE7910">
              <w:rPr>
                <w:rFonts w:ascii="Times New Roman" w:hAnsi="Times New Roman"/>
                <w:b/>
              </w:rPr>
              <w:t>Методика расследования хулиганства</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2/2</w:t>
            </w:r>
          </w:p>
        </w:tc>
        <w:tc>
          <w:tcPr>
            <w:tcW w:w="925"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Криминалистическая характеристика хулиганства</w:t>
            </w:r>
            <w:r w:rsidRPr="00FE7910">
              <w:rPr>
                <w:rFonts w:ascii="Times New Roman" w:eastAsia="Calibri" w:hAnsi="Times New Roman"/>
                <w:color w:val="000000"/>
                <w:shd w:val="clear" w:color="auto" w:fill="FFFFFF"/>
              </w:rPr>
              <w:t>.</w:t>
            </w:r>
            <w:r>
              <w:rPr>
                <w:rFonts w:ascii="Times New Roman" w:eastAsia="Calibri" w:hAnsi="Times New Roman"/>
                <w:color w:val="000000"/>
                <w:shd w:val="clear" w:color="auto" w:fill="FFFFFF"/>
              </w:rPr>
              <w:t xml:space="preserve"> /</w:t>
            </w:r>
            <w:r w:rsidRPr="00FE7910">
              <w:rPr>
                <w:rFonts w:ascii="Times New Roman" w:eastAsia="Calibri" w:hAnsi="Times New Roman"/>
                <w:color w:val="000000"/>
                <w:shd w:val="clear" w:color="auto" w:fill="FFFFFF"/>
              </w:rPr>
              <w:t xml:space="preserve">Обстоятельства, подлежащие установлению по делам о хулиганстве. Особенности возбуждения уголовного дела. </w:t>
            </w:r>
          </w:p>
          <w:p w:rsidR="00280807" w:rsidRPr="00FE7910" w:rsidRDefault="00280807" w:rsidP="00280807">
            <w:pPr>
              <w:jc w:val="both"/>
              <w:rPr>
                <w:rFonts w:ascii="Times New Roman" w:hAnsi="Times New Roman"/>
              </w:rPr>
            </w:pPr>
            <w:r w:rsidRPr="00FE7910">
              <w:rPr>
                <w:rFonts w:ascii="Times New Roman" w:hAnsi="Times New Roman"/>
                <w:b/>
              </w:rPr>
              <w:t>Задание на дом:</w:t>
            </w:r>
            <w:r w:rsidRPr="00FE7910">
              <w:rPr>
                <w:rFonts w:ascii="Times New Roman" w:hAnsi="Times New Roman"/>
                <w:bCs/>
              </w:rPr>
              <w:t xml:space="preserve"> Изучить </w:t>
            </w:r>
            <w:r w:rsidRPr="00FE7910">
              <w:rPr>
                <w:rFonts w:ascii="Times New Roman" w:eastAsia="Calibri" w:hAnsi="Times New Roman"/>
                <w:color w:val="000000"/>
                <w:shd w:val="clear" w:color="auto" w:fill="FFFFFF"/>
              </w:rPr>
              <w:t xml:space="preserve"> особенности взаимодействия участников раскрытия и расследования хулиганства, использования помощи специалистов, населения и средств массовой информации при расследовании преступлений</w:t>
            </w:r>
            <w:r w:rsidRPr="00FE7910">
              <w:rPr>
                <w:rFonts w:ascii="Times New Roman" w:hAnsi="Times New Roman"/>
                <w:bCs/>
              </w:rPr>
              <w:t>.</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b/>
              </w:rPr>
              <w:t xml:space="preserve">4/4 </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280807" w:rsidP="00280807">
            <w:pPr>
              <w:jc w:val="both"/>
              <w:rPr>
                <w:rFonts w:ascii="Times New Roman" w:eastAsia="Calibri" w:hAnsi="Times New Roman"/>
                <w:bCs/>
              </w:rPr>
            </w:pPr>
            <w:r>
              <w:rPr>
                <w:rFonts w:ascii="Times New Roman" w:hAnsi="Times New Roman"/>
                <w:b/>
              </w:rPr>
              <w:t>Практическая работа № 27</w:t>
            </w:r>
            <w:r w:rsidRPr="00FE7910">
              <w:rPr>
                <w:rFonts w:ascii="Times New Roman" w:hAnsi="Times New Roman"/>
                <w:b/>
              </w:rPr>
              <w:t xml:space="preserve">. </w:t>
            </w:r>
            <w:r w:rsidRPr="00FE7910">
              <w:rPr>
                <w:rFonts w:ascii="Times New Roman" w:eastAsia="Calibri" w:hAnsi="Times New Roman"/>
                <w:b/>
                <w:color w:val="000000"/>
              </w:rPr>
              <w:t>Методика расследования хулиганства</w:t>
            </w:r>
            <w:r w:rsidRPr="00FE7910">
              <w:rPr>
                <w:rFonts w:ascii="Times New Roman" w:eastAsia="Calibri" w:hAnsi="Times New Roman"/>
                <w:color w:val="000000"/>
              </w:rPr>
              <w:t xml:space="preserve"> / </w:t>
            </w:r>
            <w:r w:rsidRPr="00FE7910">
              <w:rPr>
                <w:rFonts w:ascii="Times New Roman" w:eastAsia="Calibri" w:hAnsi="Times New Roman"/>
                <w:color w:val="000000"/>
                <w:shd w:val="clear" w:color="auto" w:fill="FFFFFF"/>
              </w:rPr>
              <w:t xml:space="preserve"> Особенности тактики первоначальных и последующих следственных действий. </w:t>
            </w:r>
            <w:r w:rsidRPr="00FE7910">
              <w:rPr>
                <w:rFonts w:ascii="Times New Roman" w:hAnsi="Times New Roman"/>
                <w:b/>
              </w:rPr>
              <w:t>Задание на дом:</w:t>
            </w:r>
            <w:r w:rsidRPr="00FE7910">
              <w:rPr>
                <w:rFonts w:ascii="Times New Roman" w:hAnsi="Times New Roman"/>
              </w:rPr>
              <w:t xml:space="preserve"> Составить обвинительное заключение</w:t>
            </w:r>
          </w:p>
        </w:tc>
        <w:tc>
          <w:tcPr>
            <w:tcW w:w="521" w:type="pct"/>
          </w:tcPr>
          <w:p w:rsidR="00280807" w:rsidRPr="00FE7910" w:rsidRDefault="00280807" w:rsidP="00280807">
            <w:pPr>
              <w:jc w:val="center"/>
              <w:rPr>
                <w:rFonts w:ascii="Times New Roman" w:hAnsi="Times New Roman"/>
                <w:b/>
              </w:rPr>
            </w:pPr>
            <w:r>
              <w:rPr>
                <w:rFonts w:ascii="Times New Roman" w:hAnsi="Times New Roman"/>
              </w:rPr>
              <w:t>2</w:t>
            </w:r>
            <w:r w:rsidRPr="00FE7910">
              <w:rPr>
                <w:rFonts w:ascii="Times New Roman" w:hAnsi="Times New Roman"/>
              </w:rPr>
              <w:t>/</w:t>
            </w:r>
            <w:r>
              <w:rPr>
                <w:rFonts w:ascii="Times New Roman" w:hAnsi="Times New Roman"/>
              </w:rPr>
              <w:t>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Pr>
                <w:rFonts w:ascii="Times New Roman" w:eastAsia="Calibri" w:hAnsi="Times New Roman"/>
                <w:bCs/>
              </w:rPr>
              <w:t>2</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Pr>
                <w:rFonts w:ascii="Times New Roman" w:hAnsi="Times New Roman"/>
                <w:b/>
              </w:rPr>
              <w:t>Практическая работа № 28</w:t>
            </w:r>
            <w:r w:rsidRPr="00FE7910">
              <w:rPr>
                <w:rFonts w:ascii="Times New Roman" w:hAnsi="Times New Roman"/>
                <w:b/>
              </w:rPr>
              <w:t>.</w:t>
            </w:r>
            <w:r w:rsidRPr="00FE7910">
              <w:rPr>
                <w:rFonts w:ascii="Times New Roman" w:eastAsia="Calibri" w:hAnsi="Times New Roman"/>
                <w:color w:val="000000"/>
                <w:shd w:val="clear" w:color="auto" w:fill="FFFFFF"/>
              </w:rPr>
              <w:t xml:space="preserve"> </w:t>
            </w:r>
            <w:r w:rsidRPr="00820D37">
              <w:rPr>
                <w:rFonts w:ascii="Times New Roman" w:eastAsia="Calibri" w:hAnsi="Times New Roman"/>
                <w:b/>
                <w:color w:val="000000"/>
                <w:shd w:val="clear" w:color="auto" w:fill="FFFFFF"/>
              </w:rPr>
              <w:t>Использования помощи специалистов в подготовке материалов и назначении судебных экспертиз</w:t>
            </w:r>
          </w:p>
          <w:p w:rsidR="00280807" w:rsidRDefault="00280807" w:rsidP="00280807">
            <w:pPr>
              <w:jc w:val="both"/>
              <w:rPr>
                <w:rFonts w:ascii="Times New Roman" w:hAnsi="Times New Roman"/>
                <w:b/>
              </w:rPr>
            </w:pPr>
            <w:r w:rsidRPr="00FE7910">
              <w:rPr>
                <w:rFonts w:ascii="Times New Roman" w:hAnsi="Times New Roman"/>
                <w:b/>
              </w:rPr>
              <w:t>Задание на дом:</w:t>
            </w:r>
            <w:r w:rsidRPr="00FE7910">
              <w:rPr>
                <w:rFonts w:ascii="Times New Roman" w:hAnsi="Times New Roman"/>
              </w:rPr>
              <w:t xml:space="preserve"> Составить </w:t>
            </w:r>
            <w:r>
              <w:rPr>
                <w:rFonts w:ascii="Times New Roman" w:hAnsi="Times New Roman"/>
              </w:rPr>
              <w:t>документ о привлечении специалистов к судебной экспертизе</w:t>
            </w:r>
          </w:p>
        </w:tc>
        <w:tc>
          <w:tcPr>
            <w:tcW w:w="521" w:type="pct"/>
          </w:tcPr>
          <w:p w:rsidR="00280807" w:rsidRPr="00FE7910" w:rsidRDefault="00280807" w:rsidP="00280807">
            <w:pPr>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t xml:space="preserve">Тема 5.7. </w:t>
            </w:r>
          </w:p>
          <w:p w:rsidR="00280807" w:rsidRPr="00FE7910" w:rsidRDefault="00280807" w:rsidP="00280807">
            <w:pPr>
              <w:jc w:val="center"/>
              <w:rPr>
                <w:rFonts w:ascii="Times New Roman" w:hAnsi="Times New Roman"/>
                <w:b/>
              </w:rPr>
            </w:pPr>
            <w:r w:rsidRPr="00FE7910">
              <w:rPr>
                <w:rFonts w:ascii="Times New Roman" w:hAnsi="Times New Roman"/>
                <w:b/>
              </w:rPr>
              <w:t>Методика расследования вымогательства</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2/2</w:t>
            </w:r>
          </w:p>
        </w:tc>
        <w:tc>
          <w:tcPr>
            <w:tcW w:w="925"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hAnsi="Times New Roman"/>
              </w:rPr>
            </w:pPr>
            <w:r w:rsidRPr="00FE7910">
              <w:rPr>
                <w:rFonts w:ascii="Times New Roman" w:hAnsi="Times New Roman"/>
              </w:rPr>
              <w:t>1</w:t>
            </w:r>
          </w:p>
        </w:tc>
        <w:tc>
          <w:tcPr>
            <w:tcW w:w="2689" w:type="pct"/>
          </w:tcPr>
          <w:p w:rsidR="00280807" w:rsidRPr="00FE7910" w:rsidRDefault="00280807" w:rsidP="00280807">
            <w:pPr>
              <w:jc w:val="both"/>
              <w:rPr>
                <w:rFonts w:ascii="Times New Roman" w:hAnsi="Times New Roman"/>
              </w:rPr>
            </w:pPr>
            <w:r w:rsidRPr="00FE7910">
              <w:rPr>
                <w:rFonts w:ascii="Times New Roman" w:eastAsia="Calibri" w:hAnsi="Times New Roman"/>
                <w:b/>
                <w:color w:val="000000"/>
                <w:shd w:val="clear" w:color="auto" w:fill="FFFFFF"/>
              </w:rPr>
              <w:t>Криминалистическая характеристика вымогательства</w:t>
            </w:r>
            <w:r w:rsidRPr="00FE7910">
              <w:rPr>
                <w:rFonts w:ascii="Times New Roman" w:eastAsia="Calibri" w:hAnsi="Times New Roman"/>
                <w:color w:val="000000"/>
                <w:shd w:val="clear" w:color="auto" w:fill="FFFFFF"/>
              </w:rPr>
              <w:t>. / Особенности возбуждения уголовного дела и обстоятельства, подлежащие установлению, по делам о вымогательстве. Особенности тактики первоначальных следственных действий. Последующие следственные действия. Использование помощи специалистов в подготовке материалов и назначении судебных экспертиз.</w:t>
            </w:r>
          </w:p>
          <w:p w:rsidR="00280807" w:rsidRPr="00FE7910" w:rsidRDefault="00280807" w:rsidP="00280807">
            <w:pPr>
              <w:jc w:val="both"/>
              <w:rPr>
                <w:rFonts w:ascii="Times New Roman" w:hAnsi="Times New Roman"/>
                <w:b/>
              </w:rPr>
            </w:pPr>
            <w:r w:rsidRPr="00FE7910">
              <w:rPr>
                <w:rFonts w:ascii="Times New Roman" w:hAnsi="Times New Roman"/>
                <w:b/>
              </w:rPr>
              <w:t>Задание на дом:</w:t>
            </w:r>
            <w:r w:rsidRPr="00FE7910">
              <w:rPr>
                <w:rFonts w:ascii="Times New Roman" w:hAnsi="Times New Roman"/>
                <w:bCs/>
              </w:rPr>
              <w:t xml:space="preserve"> </w:t>
            </w:r>
            <w:r w:rsidRPr="00FE7910">
              <w:rPr>
                <w:rFonts w:ascii="Times New Roman" w:hAnsi="Times New Roman"/>
              </w:rPr>
              <w:t>Перечислите</w:t>
            </w:r>
            <w:r w:rsidRPr="00FE7910">
              <w:t xml:space="preserve"> </w:t>
            </w:r>
            <w:r w:rsidRPr="00FE7910">
              <w:rPr>
                <w:rFonts w:ascii="Times New Roman" w:hAnsi="Times New Roman"/>
                <w:bCs/>
              </w:rPr>
              <w:t>наиболее типичные судебные экспертизы, назначаемые при расследовании вымогательства, раскройте объект данных экспертиз.</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4/4</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Pr>
                <w:rFonts w:ascii="Times New Roman" w:hAnsi="Times New Roman"/>
                <w:b/>
              </w:rPr>
              <w:t>Практическая работа № 29</w:t>
            </w:r>
            <w:r w:rsidRPr="00FE7910">
              <w:rPr>
                <w:rFonts w:ascii="Times New Roman" w:hAnsi="Times New Roman"/>
                <w:b/>
              </w:rPr>
              <w:t xml:space="preserve">. </w:t>
            </w:r>
            <w:r w:rsidRPr="00FE7910">
              <w:rPr>
                <w:rFonts w:ascii="Times New Roman" w:eastAsia="Calibri" w:hAnsi="Times New Roman"/>
                <w:b/>
                <w:color w:val="000000"/>
              </w:rPr>
              <w:t>Методика расследования вымогательства</w:t>
            </w:r>
            <w:r w:rsidRPr="00FE7910">
              <w:rPr>
                <w:rFonts w:ascii="Times New Roman" w:eastAsia="Calibri" w:hAnsi="Times New Roman"/>
                <w:color w:val="000000"/>
              </w:rPr>
              <w:t xml:space="preserve"> / </w:t>
            </w:r>
            <w:r w:rsidRPr="00FE7910">
              <w:rPr>
                <w:rFonts w:ascii="Times New Roman" w:eastAsia="Calibri" w:hAnsi="Times New Roman"/>
                <w:color w:val="000000"/>
                <w:shd w:val="clear" w:color="auto" w:fill="FFFFFF"/>
              </w:rPr>
              <w:t xml:space="preserve"> </w:t>
            </w:r>
          </w:p>
          <w:p w:rsidR="00280807" w:rsidRPr="00FE7910" w:rsidRDefault="00280807" w:rsidP="00280807">
            <w:pPr>
              <w:jc w:val="both"/>
              <w:rPr>
                <w:rFonts w:ascii="Times New Roman" w:eastAsia="Calibri" w:hAnsi="Times New Roman"/>
                <w:bCs/>
              </w:rPr>
            </w:pPr>
            <w:r w:rsidRPr="00FE7910">
              <w:rPr>
                <w:rFonts w:ascii="Times New Roman" w:hAnsi="Times New Roman"/>
                <w:b/>
              </w:rPr>
              <w:t>Задание на дом:</w:t>
            </w:r>
            <w:r w:rsidRPr="00FE7910">
              <w:rPr>
                <w:rFonts w:ascii="Times New Roman" w:hAnsi="Times New Roman"/>
                <w:bCs/>
              </w:rPr>
              <w:t xml:space="preserve"> </w:t>
            </w:r>
            <w:r w:rsidRPr="00FE7910">
              <w:t>С</w:t>
            </w:r>
            <w:r>
              <w:rPr>
                <w:rFonts w:ascii="Times New Roman" w:hAnsi="Times New Roman"/>
                <w:bCs/>
              </w:rPr>
              <w:t>оставить</w:t>
            </w:r>
            <w:r w:rsidRPr="00FE7910">
              <w:rPr>
                <w:rFonts w:ascii="Times New Roman" w:hAnsi="Times New Roman"/>
                <w:bCs/>
              </w:rPr>
              <w:t xml:space="preserve"> план расследования на первоначальном этапе по заданной фабуле</w:t>
            </w:r>
          </w:p>
        </w:tc>
        <w:tc>
          <w:tcPr>
            <w:tcW w:w="521" w:type="pct"/>
          </w:tcPr>
          <w:p w:rsidR="00280807" w:rsidRPr="00FE7910" w:rsidRDefault="00280807" w:rsidP="00280807">
            <w:pPr>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Pr>
                <w:rFonts w:ascii="Times New Roman" w:eastAsia="Calibri" w:hAnsi="Times New Roman"/>
                <w:bCs/>
              </w:rPr>
              <w:t>2</w:t>
            </w:r>
          </w:p>
        </w:tc>
        <w:tc>
          <w:tcPr>
            <w:tcW w:w="2689" w:type="pct"/>
          </w:tcPr>
          <w:p w:rsidR="00280807" w:rsidRPr="00820D37" w:rsidRDefault="00280807" w:rsidP="00280807">
            <w:pPr>
              <w:jc w:val="both"/>
              <w:rPr>
                <w:rFonts w:ascii="Times New Roman" w:eastAsia="Calibri" w:hAnsi="Times New Roman" w:cs="Times New Roman"/>
                <w:color w:val="000000"/>
                <w:shd w:val="clear" w:color="auto" w:fill="FFFFFF"/>
              </w:rPr>
            </w:pPr>
            <w:r>
              <w:rPr>
                <w:rFonts w:ascii="Times New Roman" w:hAnsi="Times New Roman"/>
                <w:b/>
              </w:rPr>
              <w:t>Практическая работа № 30</w:t>
            </w:r>
            <w:r w:rsidRPr="00FE7910">
              <w:rPr>
                <w:rFonts w:ascii="Times New Roman" w:hAnsi="Times New Roman"/>
                <w:b/>
              </w:rPr>
              <w:t xml:space="preserve">. </w:t>
            </w:r>
            <w:r w:rsidRPr="00820D37">
              <w:rPr>
                <w:rFonts w:ascii="Times New Roman" w:eastAsia="Calibri" w:hAnsi="Times New Roman"/>
                <w:b/>
                <w:color w:val="000000"/>
                <w:shd w:val="clear" w:color="auto" w:fill="FFFFFF"/>
              </w:rPr>
              <w:t xml:space="preserve">Типичные ситуации первоначального этапа расследования и программа действий </w:t>
            </w:r>
            <w:r w:rsidRPr="00820D37">
              <w:rPr>
                <w:rFonts w:ascii="Times New Roman" w:eastAsia="Calibri" w:hAnsi="Times New Roman" w:cs="Times New Roman"/>
                <w:b/>
                <w:color w:val="000000"/>
                <w:shd w:val="clear" w:color="auto" w:fill="FFFFFF"/>
              </w:rPr>
              <w:t>следователя</w:t>
            </w:r>
            <w:r w:rsidRPr="00820D37">
              <w:rPr>
                <w:rFonts w:ascii="Times New Roman" w:eastAsia="Calibri" w:hAnsi="Times New Roman" w:cs="Times New Roman"/>
                <w:color w:val="000000"/>
                <w:shd w:val="clear" w:color="auto" w:fill="FFFFFF"/>
              </w:rPr>
              <w:t>.</w:t>
            </w:r>
          </w:p>
          <w:p w:rsidR="00280807" w:rsidRPr="00FE7910" w:rsidRDefault="00280807" w:rsidP="00280807">
            <w:pPr>
              <w:jc w:val="both"/>
              <w:rPr>
                <w:rFonts w:ascii="Times New Roman" w:hAnsi="Times New Roman"/>
                <w:b/>
              </w:rPr>
            </w:pPr>
            <w:r w:rsidRPr="00820D37">
              <w:rPr>
                <w:rFonts w:ascii="Times New Roman" w:hAnsi="Times New Roman" w:cs="Times New Roman"/>
                <w:b/>
              </w:rPr>
              <w:t>Задание на дом:</w:t>
            </w:r>
            <w:r w:rsidRPr="00820D37">
              <w:rPr>
                <w:rFonts w:ascii="Times New Roman" w:hAnsi="Times New Roman" w:cs="Times New Roman"/>
                <w:bCs/>
              </w:rPr>
              <w:t xml:space="preserve"> </w:t>
            </w:r>
            <w:r w:rsidRPr="00820D37">
              <w:rPr>
                <w:rFonts w:ascii="Times New Roman" w:hAnsi="Times New Roman" w:cs="Times New Roman"/>
              </w:rPr>
              <w:t>Решить</w:t>
            </w:r>
            <w:r>
              <w:t xml:space="preserve"> </w:t>
            </w:r>
            <w:r w:rsidRPr="00820D37">
              <w:rPr>
                <w:rFonts w:ascii="Times New Roman" w:hAnsi="Times New Roman" w:cs="Times New Roman"/>
              </w:rPr>
              <w:t>ситуативную задачу</w:t>
            </w:r>
            <w:r w:rsidRPr="00FE7910">
              <w:rPr>
                <w:rFonts w:ascii="Times New Roman" w:hAnsi="Times New Roman"/>
                <w:bCs/>
              </w:rPr>
              <w:t xml:space="preserve"> по заданной фабуле</w:t>
            </w:r>
          </w:p>
        </w:tc>
        <w:tc>
          <w:tcPr>
            <w:tcW w:w="521" w:type="pct"/>
          </w:tcPr>
          <w:p w:rsidR="00280807" w:rsidRPr="00FE7910" w:rsidRDefault="00280807" w:rsidP="00280807">
            <w:pPr>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t xml:space="preserve">Тема 5.8. </w:t>
            </w:r>
          </w:p>
          <w:p w:rsidR="00280807" w:rsidRPr="00FE7910" w:rsidRDefault="00280807" w:rsidP="00280807">
            <w:pPr>
              <w:jc w:val="center"/>
              <w:rPr>
                <w:rFonts w:ascii="Times New Roman" w:hAnsi="Times New Roman"/>
                <w:b/>
              </w:rPr>
            </w:pPr>
            <w:r w:rsidRPr="00FE7910">
              <w:rPr>
                <w:rFonts w:ascii="Times New Roman" w:hAnsi="Times New Roman"/>
                <w:b/>
              </w:rPr>
              <w:lastRenderedPageBreak/>
              <w:t>Методика расследования незаконного оборота наркотических средств, психотропных веществ или их аналогов</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lastRenderedPageBreak/>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2/2</w:t>
            </w:r>
          </w:p>
        </w:tc>
        <w:tc>
          <w:tcPr>
            <w:tcW w:w="925" w:type="pct"/>
            <w:vMerge w:val="restart"/>
          </w:tcPr>
          <w:p w:rsidR="00280807" w:rsidRPr="004F4DDD" w:rsidRDefault="00280807" w:rsidP="00280807">
            <w:pPr>
              <w:pStyle w:val="ae"/>
              <w:ind w:left="0"/>
              <w:jc w:val="center"/>
              <w:rPr>
                <w:lang w:val="ru-RU"/>
              </w:rPr>
            </w:pPr>
            <w:r w:rsidRPr="004F4DDD">
              <w:rPr>
                <w:lang w:val="ru-RU"/>
              </w:rPr>
              <w:t xml:space="preserve">ОК 01,ОК 02, ОК 03, </w:t>
            </w:r>
            <w:r w:rsidRPr="004F4DDD">
              <w:rPr>
                <w:lang w:val="ru-RU"/>
              </w:rPr>
              <w:lastRenderedPageBreak/>
              <w:t>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 xml:space="preserve">Криминалистическая характеристика преступлений, связанных незаконным оборотом наркотических средств, психотропных веществ или их аналогов. / </w:t>
            </w:r>
            <w:r w:rsidRPr="00FE7910">
              <w:rPr>
                <w:rFonts w:ascii="Times New Roman" w:eastAsia="Calibri" w:hAnsi="Times New Roman"/>
                <w:color w:val="000000"/>
                <w:shd w:val="clear" w:color="auto" w:fill="FFFFFF"/>
              </w:rPr>
              <w:t xml:space="preserve">Документы, оформляемые при обнаружении наркотических средств, психотропных веществ или их аналогов. </w:t>
            </w:r>
          </w:p>
          <w:p w:rsidR="00280807" w:rsidRPr="00FE7910" w:rsidRDefault="00280807" w:rsidP="00280807">
            <w:pPr>
              <w:jc w:val="both"/>
              <w:rPr>
                <w:rFonts w:ascii="Times New Roman" w:eastAsia="Calibri" w:hAnsi="Times New Roman"/>
                <w:bCs/>
              </w:rPr>
            </w:pPr>
            <w:r w:rsidRPr="00FE7910">
              <w:rPr>
                <w:rFonts w:ascii="Times New Roman" w:hAnsi="Times New Roman"/>
                <w:b/>
              </w:rPr>
              <w:t xml:space="preserve">Задание на дом: </w:t>
            </w:r>
            <w:r w:rsidRPr="00FE7910">
              <w:rPr>
                <w:rFonts w:ascii="Times New Roman" w:hAnsi="Times New Roman"/>
              </w:rPr>
              <w:t>Составить презентацию на тему «</w:t>
            </w:r>
            <w:r w:rsidRPr="00FE7910">
              <w:rPr>
                <w:rFonts w:ascii="Times New Roman" w:eastAsia="Calibri" w:hAnsi="Times New Roman"/>
                <w:color w:val="000000"/>
                <w:shd w:val="clear" w:color="auto" w:fill="FFFFFF"/>
              </w:rPr>
              <w:t>Особенности взаимодействия участников раскрытия и расследования преступлений с лечебными учреждениями, использования помощи специалистов, общественности, средств массовой информации при расследовании преступлений»</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4/4</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Default="00280807" w:rsidP="00280807">
            <w:pPr>
              <w:jc w:val="both"/>
              <w:rPr>
                <w:rFonts w:ascii="Times New Roman" w:eastAsia="Calibri" w:hAnsi="Times New Roman"/>
                <w:color w:val="000000"/>
                <w:shd w:val="clear" w:color="auto" w:fill="FFFFFF"/>
              </w:rPr>
            </w:pPr>
            <w:r>
              <w:rPr>
                <w:rFonts w:ascii="Times New Roman" w:hAnsi="Times New Roman"/>
                <w:b/>
              </w:rPr>
              <w:t>Практическая работа № 31</w:t>
            </w:r>
            <w:r w:rsidRPr="00FE7910">
              <w:rPr>
                <w:rFonts w:ascii="Times New Roman" w:hAnsi="Times New Roman"/>
                <w:b/>
              </w:rPr>
              <w:t xml:space="preserve">. </w:t>
            </w:r>
            <w:r w:rsidRPr="00FE7910">
              <w:rPr>
                <w:rFonts w:ascii="Times New Roman" w:eastAsia="Calibri" w:hAnsi="Times New Roman"/>
                <w:b/>
                <w:color w:val="000000"/>
              </w:rPr>
              <w:t>Методика расследования незаконного оборота наркотических средств, психотропных веществ или их аналогов</w:t>
            </w:r>
            <w:r w:rsidRPr="00FE7910">
              <w:rPr>
                <w:rFonts w:ascii="Times New Roman" w:eastAsia="Calibri" w:hAnsi="Times New Roman"/>
                <w:color w:val="000000"/>
              </w:rPr>
              <w:t xml:space="preserve"> / </w:t>
            </w:r>
            <w:r w:rsidRPr="00FE7910">
              <w:rPr>
                <w:rFonts w:ascii="Times New Roman" w:eastAsia="Calibri" w:hAnsi="Times New Roman"/>
                <w:color w:val="000000"/>
                <w:shd w:val="clear" w:color="auto" w:fill="FFFFFF"/>
              </w:rPr>
              <w:t xml:space="preserve"> Типичные ситуации первоначального этапа расследования различных видов наркотических средств, психотропных веществ или их аналогов. </w:t>
            </w:r>
          </w:p>
          <w:p w:rsidR="00280807" w:rsidRPr="00FE7910" w:rsidRDefault="00280807" w:rsidP="00280807">
            <w:pPr>
              <w:jc w:val="both"/>
              <w:rPr>
                <w:rFonts w:ascii="Times New Roman" w:eastAsia="Calibri" w:hAnsi="Times New Roman"/>
                <w:bCs/>
              </w:rPr>
            </w:pPr>
            <w:r w:rsidRPr="00FE7910">
              <w:rPr>
                <w:rFonts w:ascii="Times New Roman" w:hAnsi="Times New Roman"/>
                <w:b/>
              </w:rPr>
              <w:t>Задание на дом:</w:t>
            </w:r>
            <w:r w:rsidRPr="00FE7910">
              <w:rPr>
                <w:rFonts w:ascii="Times New Roman" w:hAnsi="Times New Roman"/>
                <w:bCs/>
              </w:rPr>
              <w:t xml:space="preserve"> </w:t>
            </w:r>
            <w:r w:rsidRPr="00FE7910">
              <w:rPr>
                <w:rFonts w:ascii="Times New Roman" w:hAnsi="Times New Roman"/>
              </w:rPr>
              <w:t xml:space="preserve">Составить </w:t>
            </w:r>
            <w:r w:rsidRPr="00FE7910">
              <w:rPr>
                <w:rFonts w:ascii="Times New Roman" w:hAnsi="Times New Roman"/>
                <w:bCs/>
              </w:rPr>
              <w:t>план расследования на первоначальном этапе по заданной фабуле</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4/4</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Pr>
                <w:rFonts w:ascii="Times New Roman" w:eastAsia="Calibri" w:hAnsi="Times New Roman"/>
                <w:bCs/>
              </w:rPr>
              <w:t>2</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Pr>
                <w:rFonts w:ascii="Times New Roman" w:hAnsi="Times New Roman"/>
                <w:b/>
              </w:rPr>
              <w:t>Практическая работа № 3</w:t>
            </w:r>
            <w:r w:rsidRPr="00FE7910">
              <w:rPr>
                <w:rFonts w:ascii="Times New Roman" w:hAnsi="Times New Roman"/>
                <w:b/>
              </w:rPr>
              <w:t xml:space="preserve">. </w:t>
            </w:r>
            <w:r w:rsidRPr="00820D37">
              <w:rPr>
                <w:rFonts w:ascii="Times New Roman" w:eastAsia="Calibri" w:hAnsi="Times New Roman"/>
                <w:b/>
                <w:color w:val="000000"/>
                <w:shd w:val="clear" w:color="auto" w:fill="FFFFFF"/>
              </w:rPr>
              <w:t>Программа действий следователя</w:t>
            </w:r>
            <w:r w:rsidRPr="00FE7910">
              <w:rPr>
                <w:rFonts w:ascii="Times New Roman" w:eastAsia="Calibri" w:hAnsi="Times New Roman"/>
                <w:color w:val="000000"/>
                <w:shd w:val="clear" w:color="auto" w:fill="FFFFFF"/>
              </w:rPr>
              <w:t xml:space="preserve">. </w:t>
            </w:r>
            <w:r>
              <w:rPr>
                <w:rFonts w:ascii="Times New Roman" w:eastAsia="Calibri" w:hAnsi="Times New Roman"/>
                <w:color w:val="000000"/>
                <w:shd w:val="clear" w:color="auto" w:fill="FFFFFF"/>
              </w:rPr>
              <w:t xml:space="preserve">/ </w:t>
            </w:r>
            <w:r w:rsidRPr="00FE7910">
              <w:rPr>
                <w:rFonts w:ascii="Times New Roman" w:eastAsia="Calibri" w:hAnsi="Times New Roman"/>
                <w:color w:val="000000"/>
                <w:shd w:val="clear" w:color="auto" w:fill="FFFFFF"/>
              </w:rPr>
              <w:t xml:space="preserve">Особенности тактики первоначальных </w:t>
            </w:r>
            <w:r>
              <w:rPr>
                <w:rFonts w:ascii="Times New Roman" w:eastAsia="Calibri" w:hAnsi="Times New Roman"/>
                <w:color w:val="000000"/>
                <w:shd w:val="clear" w:color="auto" w:fill="FFFFFF"/>
              </w:rPr>
              <w:t>действий.</w:t>
            </w:r>
          </w:p>
          <w:p w:rsidR="00280807" w:rsidRDefault="00280807" w:rsidP="00280807">
            <w:pPr>
              <w:jc w:val="both"/>
              <w:rPr>
                <w:rFonts w:ascii="Times New Roman" w:hAnsi="Times New Roman"/>
                <w:b/>
              </w:rPr>
            </w:pPr>
            <w:r w:rsidRPr="00FE7910">
              <w:rPr>
                <w:rFonts w:ascii="Times New Roman" w:hAnsi="Times New Roman"/>
                <w:b/>
              </w:rPr>
              <w:t>Задание на дом:</w:t>
            </w:r>
            <w:r w:rsidRPr="00FE7910">
              <w:rPr>
                <w:rFonts w:ascii="Times New Roman" w:hAnsi="Times New Roman"/>
              </w:rPr>
              <w:t xml:space="preserve"> Составить </w:t>
            </w:r>
            <w:r>
              <w:rPr>
                <w:rFonts w:ascii="Times New Roman" w:hAnsi="Times New Roman"/>
                <w:bCs/>
              </w:rPr>
              <w:t>программу действий следователя</w:t>
            </w:r>
            <w:r w:rsidRPr="00FE7910">
              <w:rPr>
                <w:rFonts w:ascii="Times New Roman" w:hAnsi="Times New Roman"/>
                <w:bCs/>
              </w:rPr>
              <w:t xml:space="preserve"> по заданной фабуле</w:t>
            </w:r>
          </w:p>
        </w:tc>
        <w:tc>
          <w:tcPr>
            <w:tcW w:w="521" w:type="pct"/>
          </w:tcPr>
          <w:p w:rsidR="00280807" w:rsidRPr="00FE7910" w:rsidRDefault="00280807" w:rsidP="00280807">
            <w:pPr>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eastAsia="Calibri" w:hAnsi="Times New Roman"/>
                <w:b/>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t xml:space="preserve">Тема 5.9. </w:t>
            </w:r>
          </w:p>
          <w:p w:rsidR="00280807" w:rsidRPr="00FE7910" w:rsidRDefault="00280807" w:rsidP="00280807">
            <w:pPr>
              <w:jc w:val="center"/>
              <w:rPr>
                <w:rFonts w:ascii="Times New Roman" w:hAnsi="Times New Roman"/>
                <w:b/>
              </w:rPr>
            </w:pPr>
            <w:r w:rsidRPr="00FE7910">
              <w:rPr>
                <w:rFonts w:ascii="Times New Roman" w:hAnsi="Times New Roman"/>
                <w:b/>
              </w:rPr>
              <w:t>Методика расследования нарушения правил дорожного движения и эксплуатации транспортных средств</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w:t>
            </w:r>
          </w:p>
        </w:tc>
        <w:tc>
          <w:tcPr>
            <w:tcW w:w="925"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4/4</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Pr>
                <w:rFonts w:ascii="Times New Roman" w:hAnsi="Times New Roman"/>
                <w:b/>
              </w:rPr>
              <w:t>Практическая работа № 33</w:t>
            </w:r>
            <w:r w:rsidRPr="00FE7910">
              <w:rPr>
                <w:rFonts w:ascii="Times New Roman" w:hAnsi="Times New Roman"/>
                <w:b/>
              </w:rPr>
              <w:t xml:space="preserve">. </w:t>
            </w:r>
            <w:r w:rsidRPr="00FE7910">
              <w:rPr>
                <w:rFonts w:ascii="Times New Roman" w:eastAsia="Calibri" w:hAnsi="Times New Roman"/>
                <w:b/>
                <w:color w:val="000000"/>
              </w:rPr>
              <w:t xml:space="preserve">Методика расследования нарушения ПДД и эксплуатации транспортных средств </w:t>
            </w:r>
            <w:r w:rsidRPr="00FE7910">
              <w:rPr>
                <w:rFonts w:ascii="Times New Roman" w:eastAsia="Calibri" w:hAnsi="Times New Roman"/>
                <w:color w:val="000000"/>
              </w:rPr>
              <w:t xml:space="preserve">/ </w:t>
            </w:r>
            <w:r w:rsidRPr="00FE7910">
              <w:rPr>
                <w:rFonts w:ascii="Times New Roman" w:eastAsia="Calibri" w:hAnsi="Times New Roman"/>
                <w:color w:val="000000"/>
                <w:shd w:val="clear" w:color="auto" w:fill="FFFFFF"/>
              </w:rPr>
              <w:t>Криминалистическая характеристика нарушений правил дорожного движения и дорожно-т</w:t>
            </w:r>
            <w:r>
              <w:rPr>
                <w:rFonts w:ascii="Times New Roman" w:eastAsia="Calibri" w:hAnsi="Times New Roman"/>
                <w:color w:val="000000"/>
                <w:shd w:val="clear" w:color="auto" w:fill="FFFFFF"/>
              </w:rPr>
              <w:t>ранспортных происшествий (ДТП).</w:t>
            </w:r>
          </w:p>
          <w:p w:rsidR="00280807" w:rsidRPr="00FE7910" w:rsidRDefault="00280807" w:rsidP="00280807">
            <w:pPr>
              <w:jc w:val="both"/>
              <w:rPr>
                <w:rFonts w:ascii="Times New Roman" w:eastAsia="Calibri" w:hAnsi="Times New Roman"/>
                <w:bCs/>
              </w:rPr>
            </w:pPr>
            <w:r w:rsidRPr="00FE7910">
              <w:rPr>
                <w:rFonts w:ascii="Times New Roman" w:hAnsi="Times New Roman"/>
                <w:b/>
              </w:rPr>
              <w:t>Задание на дом:</w:t>
            </w:r>
            <w:r w:rsidRPr="00FE7910">
              <w:rPr>
                <w:rFonts w:ascii="Times New Roman" w:hAnsi="Times New Roman"/>
                <w:bCs/>
              </w:rPr>
              <w:t xml:space="preserve"> </w:t>
            </w:r>
            <w:r w:rsidRPr="00FE7910">
              <w:t>С</w:t>
            </w:r>
            <w:r w:rsidRPr="00FE7910">
              <w:rPr>
                <w:rFonts w:ascii="Times New Roman" w:hAnsi="Times New Roman"/>
                <w:bCs/>
              </w:rPr>
              <w:t>оставить схему ДТП по заданной фабуле</w:t>
            </w:r>
          </w:p>
        </w:tc>
        <w:tc>
          <w:tcPr>
            <w:tcW w:w="521" w:type="pct"/>
          </w:tcPr>
          <w:p w:rsidR="00280807" w:rsidRPr="00FE7910" w:rsidRDefault="00280807" w:rsidP="00280807">
            <w:pPr>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Pr>
                <w:rFonts w:ascii="Times New Roman" w:eastAsia="Calibri" w:hAnsi="Times New Roman"/>
                <w:bCs/>
              </w:rPr>
              <w:t>2</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Pr>
                <w:rFonts w:ascii="Times New Roman" w:hAnsi="Times New Roman"/>
                <w:b/>
              </w:rPr>
              <w:t>Практическая работа № 34</w:t>
            </w:r>
            <w:r w:rsidRPr="00FE7910">
              <w:rPr>
                <w:rFonts w:ascii="Times New Roman" w:hAnsi="Times New Roman"/>
                <w:b/>
              </w:rPr>
              <w:t>.</w:t>
            </w:r>
            <w:r w:rsidRPr="00FE7910">
              <w:rPr>
                <w:rFonts w:ascii="Times New Roman" w:eastAsia="Calibri" w:hAnsi="Times New Roman"/>
                <w:color w:val="000000"/>
                <w:shd w:val="clear" w:color="auto" w:fill="FFFFFF"/>
              </w:rPr>
              <w:t xml:space="preserve"> </w:t>
            </w:r>
            <w:r w:rsidRPr="00820D37">
              <w:rPr>
                <w:rFonts w:ascii="Times New Roman" w:eastAsia="Calibri" w:hAnsi="Times New Roman"/>
                <w:b/>
                <w:color w:val="000000"/>
                <w:shd w:val="clear" w:color="auto" w:fill="FFFFFF"/>
              </w:rPr>
              <w:t>Виды дорожно-транспортных происшествий (ДТП)</w:t>
            </w:r>
            <w:r w:rsidRPr="00FE7910">
              <w:rPr>
                <w:rFonts w:ascii="Times New Roman" w:eastAsia="Calibri" w:hAnsi="Times New Roman"/>
                <w:color w:val="000000"/>
                <w:shd w:val="clear" w:color="auto" w:fill="FFFFFF"/>
              </w:rPr>
              <w:t>.</w:t>
            </w:r>
          </w:p>
          <w:p w:rsidR="00280807" w:rsidRPr="00FE7910" w:rsidRDefault="00280807" w:rsidP="00280807">
            <w:pPr>
              <w:jc w:val="both"/>
              <w:rPr>
                <w:rFonts w:ascii="Times New Roman" w:hAnsi="Times New Roman"/>
                <w:b/>
              </w:rPr>
            </w:pPr>
            <w:r w:rsidRPr="00FE7910">
              <w:rPr>
                <w:rFonts w:ascii="Times New Roman" w:hAnsi="Times New Roman"/>
                <w:b/>
              </w:rPr>
              <w:t>Задание на дом:</w:t>
            </w:r>
            <w:r w:rsidRPr="00FE7910">
              <w:rPr>
                <w:rFonts w:ascii="Times New Roman" w:hAnsi="Times New Roman"/>
                <w:bCs/>
              </w:rPr>
              <w:t xml:space="preserve"> </w:t>
            </w:r>
            <w:r w:rsidRPr="00FE7910">
              <w:t>С</w:t>
            </w:r>
            <w:r w:rsidRPr="00FE7910">
              <w:rPr>
                <w:rFonts w:ascii="Times New Roman" w:hAnsi="Times New Roman"/>
                <w:bCs/>
              </w:rPr>
              <w:t xml:space="preserve">оставить </w:t>
            </w:r>
            <w:r>
              <w:rPr>
                <w:rFonts w:ascii="Times New Roman" w:hAnsi="Times New Roman"/>
                <w:bCs/>
              </w:rPr>
              <w:t>таблицу «Ответственность за нарушения ПДД</w:t>
            </w:r>
          </w:p>
        </w:tc>
        <w:tc>
          <w:tcPr>
            <w:tcW w:w="521" w:type="pct"/>
          </w:tcPr>
          <w:p w:rsidR="00280807" w:rsidRPr="00FE7910" w:rsidRDefault="00280807" w:rsidP="00280807">
            <w:pPr>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eastAsia="Calibri" w:hAnsi="Times New Roman"/>
                <w:b/>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t xml:space="preserve">Тема 5.10. </w:t>
            </w:r>
          </w:p>
          <w:p w:rsidR="00280807" w:rsidRPr="00FE7910" w:rsidRDefault="00280807" w:rsidP="00280807">
            <w:pPr>
              <w:jc w:val="center"/>
              <w:rPr>
                <w:rFonts w:ascii="Times New Roman" w:hAnsi="Times New Roman"/>
                <w:b/>
              </w:rPr>
            </w:pPr>
            <w:r w:rsidRPr="00FE7910">
              <w:rPr>
                <w:rFonts w:ascii="Times New Roman" w:hAnsi="Times New Roman"/>
                <w:b/>
              </w:rPr>
              <w:t xml:space="preserve">Методика расследования изготовления, </w:t>
            </w:r>
            <w:r w:rsidRPr="00FE7910">
              <w:rPr>
                <w:rFonts w:ascii="Times New Roman" w:hAnsi="Times New Roman"/>
                <w:b/>
              </w:rPr>
              <w:lastRenderedPageBreak/>
              <w:t>хранения, перевозки или сбыта поддельных денег или ценных бумаг</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lastRenderedPageBreak/>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2/2</w:t>
            </w:r>
          </w:p>
        </w:tc>
        <w:tc>
          <w:tcPr>
            <w:tcW w:w="925"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1.3, ПК 1.4, ПК 1.5 </w:t>
            </w:r>
            <w:r w:rsidRPr="00FE7910">
              <w:rPr>
                <w:rFonts w:ascii="Times New Roman" w:hAnsi="Times New Roman"/>
              </w:rPr>
              <w:lastRenderedPageBreak/>
              <w:t>ПК 1.6</w:t>
            </w: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 xml:space="preserve">Криминалистическая характеристика изготовления, хранения, перевозки или сбыта поддельных денег или ценных бумаг (фальшивомонетничества) </w:t>
            </w:r>
            <w:r w:rsidRPr="00FE7910">
              <w:rPr>
                <w:rFonts w:ascii="Times New Roman" w:eastAsia="Calibri" w:hAnsi="Times New Roman"/>
                <w:color w:val="000000"/>
                <w:shd w:val="clear" w:color="auto" w:fill="FFFFFF"/>
              </w:rPr>
              <w:t xml:space="preserve">/. Особенности возбуждения уголовного дела. </w:t>
            </w:r>
          </w:p>
          <w:p w:rsidR="00280807" w:rsidRPr="00FE7910" w:rsidRDefault="00280807" w:rsidP="00280807">
            <w:pPr>
              <w:jc w:val="both"/>
              <w:rPr>
                <w:rFonts w:ascii="Times New Roman" w:eastAsia="Calibri" w:hAnsi="Times New Roman"/>
                <w:bCs/>
              </w:rPr>
            </w:pPr>
            <w:r w:rsidRPr="00FE7910">
              <w:rPr>
                <w:rFonts w:ascii="Times New Roman" w:hAnsi="Times New Roman"/>
                <w:b/>
              </w:rPr>
              <w:lastRenderedPageBreak/>
              <w:t>Задание на дом:</w:t>
            </w:r>
            <w:r w:rsidRPr="00FE7910">
              <w:rPr>
                <w:rFonts w:ascii="Times New Roman" w:hAnsi="Times New Roman"/>
                <w:bCs/>
              </w:rPr>
              <w:t xml:space="preserve"> </w:t>
            </w:r>
            <w:r w:rsidRPr="00FE7910">
              <w:t>С</w:t>
            </w:r>
            <w:r w:rsidRPr="00FE7910">
              <w:rPr>
                <w:rFonts w:ascii="Times New Roman" w:hAnsi="Times New Roman"/>
                <w:bCs/>
              </w:rPr>
              <w:t>оставить</w:t>
            </w:r>
            <w:r w:rsidRPr="00FE7910">
              <w:rPr>
                <w:rFonts w:ascii="Times New Roman" w:eastAsia="Calibri" w:hAnsi="Times New Roman"/>
                <w:color w:val="000000"/>
                <w:shd w:val="clear" w:color="auto" w:fill="FFFFFF"/>
              </w:rPr>
              <w:t xml:space="preserve"> алгоритм расследования фальшивомонетчества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lastRenderedPageBreak/>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sidRPr="00FE7910">
              <w:rPr>
                <w:rFonts w:ascii="Times New Roman" w:hAnsi="Times New Roman"/>
                <w:b/>
              </w:rPr>
              <w:t>4/4</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Default="00280807" w:rsidP="00280807">
            <w:pPr>
              <w:jc w:val="both"/>
              <w:rPr>
                <w:rFonts w:ascii="Times New Roman" w:eastAsia="Calibri" w:hAnsi="Times New Roman"/>
                <w:color w:val="000000"/>
                <w:shd w:val="clear" w:color="auto" w:fill="FFFFFF"/>
              </w:rPr>
            </w:pPr>
            <w:r>
              <w:rPr>
                <w:rFonts w:ascii="Times New Roman" w:hAnsi="Times New Roman"/>
                <w:b/>
              </w:rPr>
              <w:t>Практическая работа № 35</w:t>
            </w:r>
            <w:r w:rsidRPr="00FE7910">
              <w:rPr>
                <w:rFonts w:ascii="Times New Roman" w:hAnsi="Times New Roman"/>
                <w:b/>
              </w:rPr>
              <w:t xml:space="preserve">. </w:t>
            </w:r>
            <w:r w:rsidRPr="00FE7910">
              <w:rPr>
                <w:rFonts w:ascii="Times New Roman" w:eastAsia="Calibri" w:hAnsi="Times New Roman"/>
                <w:b/>
                <w:color w:val="000000"/>
              </w:rPr>
              <w:t xml:space="preserve">Методика расследования изготовления, хранения, перевозки или сбыта поддельных денег или ценных бумаг </w:t>
            </w:r>
            <w:r w:rsidRPr="00FE7910">
              <w:rPr>
                <w:rFonts w:ascii="Times New Roman" w:eastAsia="Calibri" w:hAnsi="Times New Roman"/>
                <w:color w:val="000000"/>
              </w:rPr>
              <w:t xml:space="preserve">/ </w:t>
            </w:r>
            <w:r w:rsidRPr="00FE7910">
              <w:rPr>
                <w:rFonts w:ascii="Times New Roman" w:eastAsia="Calibri" w:hAnsi="Times New Roman"/>
                <w:color w:val="000000"/>
                <w:shd w:val="clear" w:color="auto" w:fill="FFFFFF"/>
              </w:rPr>
              <w:t xml:space="preserve">Типичные ситуации первоначального этапа расследования и программа действий следователя. </w:t>
            </w:r>
          </w:p>
          <w:p w:rsidR="00280807" w:rsidRPr="00FE7910" w:rsidRDefault="00280807" w:rsidP="00280807">
            <w:pPr>
              <w:jc w:val="both"/>
              <w:rPr>
                <w:rFonts w:ascii="Times New Roman" w:eastAsia="Calibri" w:hAnsi="Times New Roman"/>
                <w:bCs/>
              </w:rPr>
            </w:pPr>
            <w:r w:rsidRPr="00FE7910">
              <w:rPr>
                <w:rFonts w:ascii="Times New Roman" w:hAnsi="Times New Roman"/>
                <w:b/>
              </w:rPr>
              <w:t>Задание на дом:</w:t>
            </w:r>
            <w:r w:rsidRPr="00FE7910">
              <w:rPr>
                <w:rFonts w:ascii="Times New Roman" w:hAnsi="Times New Roman"/>
                <w:bCs/>
              </w:rPr>
              <w:t xml:space="preserve"> </w:t>
            </w:r>
            <w:r w:rsidRPr="00FE7910">
              <w:rPr>
                <w:rFonts w:ascii="Times New Roman" w:hAnsi="Times New Roman"/>
              </w:rPr>
              <w:t xml:space="preserve">Составить </w:t>
            </w:r>
            <w:r>
              <w:rPr>
                <w:rFonts w:ascii="Times New Roman" w:hAnsi="Times New Roman"/>
              </w:rPr>
              <w:t>алгоритм действий следователя</w:t>
            </w:r>
          </w:p>
        </w:tc>
        <w:tc>
          <w:tcPr>
            <w:tcW w:w="521" w:type="pct"/>
          </w:tcPr>
          <w:p w:rsidR="00280807" w:rsidRPr="00FE7910" w:rsidRDefault="00280807" w:rsidP="00280807">
            <w:pPr>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Pr>
                <w:rFonts w:ascii="Times New Roman" w:eastAsia="Calibri" w:hAnsi="Times New Roman"/>
                <w:bCs/>
              </w:rPr>
              <w:t>2</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Pr>
                <w:rFonts w:ascii="Times New Roman" w:hAnsi="Times New Roman"/>
                <w:b/>
              </w:rPr>
              <w:t>Практическая работа № 36</w:t>
            </w:r>
            <w:r w:rsidRPr="00FE7910">
              <w:rPr>
                <w:rFonts w:ascii="Times New Roman" w:hAnsi="Times New Roman"/>
                <w:b/>
              </w:rPr>
              <w:t xml:space="preserve">. </w:t>
            </w:r>
            <w:r w:rsidRPr="00CE5226">
              <w:rPr>
                <w:rFonts w:ascii="Times New Roman" w:eastAsia="Calibri" w:hAnsi="Times New Roman"/>
                <w:b/>
                <w:color w:val="000000"/>
                <w:shd w:val="clear" w:color="auto" w:fill="FFFFFF"/>
              </w:rPr>
              <w:t>Особенности тактики первоначальных и последующих следственных действий</w:t>
            </w:r>
            <w:r w:rsidRPr="00FE7910">
              <w:rPr>
                <w:rFonts w:ascii="Times New Roman" w:eastAsia="Calibri" w:hAnsi="Times New Roman"/>
                <w:color w:val="000000"/>
                <w:shd w:val="clear" w:color="auto" w:fill="FFFFFF"/>
              </w:rPr>
              <w:t xml:space="preserve">. </w:t>
            </w:r>
            <w:r>
              <w:rPr>
                <w:rFonts w:ascii="Times New Roman" w:eastAsia="Calibri" w:hAnsi="Times New Roman"/>
                <w:color w:val="000000"/>
                <w:shd w:val="clear" w:color="auto" w:fill="FFFFFF"/>
              </w:rPr>
              <w:t xml:space="preserve">/ </w:t>
            </w:r>
            <w:r w:rsidRPr="00FE7910">
              <w:rPr>
                <w:rFonts w:ascii="Times New Roman" w:eastAsia="Calibri" w:hAnsi="Times New Roman"/>
                <w:color w:val="000000"/>
                <w:shd w:val="clear" w:color="auto" w:fill="FFFFFF"/>
              </w:rPr>
              <w:t>Наиболее характерные экспертизы по делам об изготовлении или сбыте поддельных денег или ценных бумаг.</w:t>
            </w:r>
          </w:p>
          <w:p w:rsidR="00280807" w:rsidRDefault="00280807" w:rsidP="00280807">
            <w:pPr>
              <w:jc w:val="both"/>
              <w:rPr>
                <w:rFonts w:ascii="Times New Roman" w:hAnsi="Times New Roman"/>
                <w:b/>
              </w:rPr>
            </w:pPr>
            <w:r w:rsidRPr="00FE7910">
              <w:rPr>
                <w:rFonts w:ascii="Times New Roman" w:hAnsi="Times New Roman"/>
                <w:b/>
              </w:rPr>
              <w:t>Задание на дом:</w:t>
            </w:r>
            <w:r w:rsidRPr="00FE7910">
              <w:rPr>
                <w:rFonts w:ascii="Times New Roman" w:hAnsi="Times New Roman"/>
                <w:bCs/>
              </w:rPr>
              <w:t xml:space="preserve"> </w:t>
            </w:r>
            <w:r w:rsidRPr="00FE7910">
              <w:rPr>
                <w:rFonts w:ascii="Times New Roman" w:hAnsi="Times New Roman"/>
              </w:rPr>
              <w:t xml:space="preserve">Составить таблицу «Уголовная ответственность за </w:t>
            </w:r>
            <w:r w:rsidRPr="00FE7910">
              <w:t xml:space="preserve">  </w:t>
            </w:r>
            <w:r w:rsidRPr="00FE7910">
              <w:rPr>
                <w:rFonts w:ascii="Times New Roman" w:hAnsi="Times New Roman"/>
              </w:rPr>
              <w:t>изготовления, хранения, перевозки или сбыта поддельных денег или ценных</w:t>
            </w:r>
            <w:r>
              <w:rPr>
                <w:rFonts w:ascii="Times New Roman" w:hAnsi="Times New Roman"/>
              </w:rPr>
              <w:t xml:space="preserve"> бумаг</w:t>
            </w:r>
          </w:p>
        </w:tc>
        <w:tc>
          <w:tcPr>
            <w:tcW w:w="521" w:type="pct"/>
          </w:tcPr>
          <w:p w:rsidR="00280807" w:rsidRPr="00FE7910" w:rsidRDefault="00280807" w:rsidP="00280807">
            <w:pPr>
              <w:jc w:val="center"/>
              <w:rPr>
                <w:rFonts w:ascii="Times New Roman" w:hAnsi="Times New Roman"/>
              </w:rPr>
            </w:pPr>
            <w:r>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eastAsia="Calibri" w:hAnsi="Times New Roman"/>
                <w:b/>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val="restart"/>
          </w:tcPr>
          <w:p w:rsidR="00280807" w:rsidRPr="00FE7910" w:rsidRDefault="00280807" w:rsidP="00280807">
            <w:pPr>
              <w:jc w:val="center"/>
              <w:rPr>
                <w:rFonts w:ascii="Times New Roman" w:hAnsi="Times New Roman"/>
                <w:b/>
              </w:rPr>
            </w:pPr>
            <w:r w:rsidRPr="00FE7910">
              <w:rPr>
                <w:rFonts w:ascii="Times New Roman" w:hAnsi="Times New Roman"/>
                <w:b/>
              </w:rPr>
              <w:t xml:space="preserve">Тема 5.11. </w:t>
            </w:r>
          </w:p>
          <w:p w:rsidR="00280807" w:rsidRPr="00FE7910" w:rsidRDefault="00280807" w:rsidP="00280807">
            <w:pPr>
              <w:jc w:val="center"/>
              <w:rPr>
                <w:rFonts w:ascii="Times New Roman" w:hAnsi="Times New Roman"/>
                <w:b/>
              </w:rPr>
            </w:pPr>
            <w:r w:rsidRPr="00FE7910">
              <w:rPr>
                <w:rFonts w:ascii="Times New Roman" w:hAnsi="Times New Roman"/>
                <w:b/>
              </w:rPr>
              <w:t>Методика расследования групповых или организованных преступлений</w:t>
            </w:r>
          </w:p>
        </w:tc>
        <w:tc>
          <w:tcPr>
            <w:tcW w:w="2847" w:type="pct"/>
            <w:gridSpan w:val="7"/>
          </w:tcPr>
          <w:p w:rsidR="00280807" w:rsidRPr="00FE7910" w:rsidRDefault="00280807" w:rsidP="00280807">
            <w:pPr>
              <w:jc w:val="both"/>
              <w:rPr>
                <w:rFonts w:ascii="Times New Roman" w:eastAsia="Calibri" w:hAnsi="Times New Roman"/>
                <w:b/>
                <w:bCs/>
              </w:rPr>
            </w:pPr>
            <w:r w:rsidRPr="00FE7910">
              <w:rPr>
                <w:rFonts w:ascii="Times New Roman" w:hAnsi="Times New Roman"/>
                <w:b/>
              </w:rPr>
              <w:t>Содержание</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2/2</w:t>
            </w:r>
          </w:p>
        </w:tc>
        <w:tc>
          <w:tcPr>
            <w:tcW w:w="925" w:type="pct"/>
            <w:vMerge w:val="restart"/>
          </w:tcPr>
          <w:p w:rsidR="00280807" w:rsidRPr="004F4DDD" w:rsidRDefault="00280807" w:rsidP="00280807">
            <w:pPr>
              <w:pStyle w:val="ae"/>
              <w:ind w:left="0"/>
              <w:jc w:val="center"/>
              <w:rPr>
                <w:lang w:val="ru-RU"/>
              </w:rPr>
            </w:pPr>
            <w:r w:rsidRPr="004F4DDD">
              <w:rPr>
                <w:lang w:val="ru-RU"/>
              </w:rPr>
              <w:t>ОК 01,ОК 02, ОК 03, ОК 05, ОК 09</w:t>
            </w:r>
          </w:p>
          <w:p w:rsidR="00280807" w:rsidRPr="00FE7910" w:rsidRDefault="00280807" w:rsidP="00280807">
            <w:pPr>
              <w:ind w:firstLine="108"/>
              <w:jc w:val="center"/>
              <w:rPr>
                <w:rFonts w:ascii="Times New Roman" w:hAnsi="Times New Roman"/>
              </w:rPr>
            </w:pPr>
            <w:r w:rsidRPr="00FE7910">
              <w:rPr>
                <w:rFonts w:ascii="Times New Roman" w:hAnsi="Times New Roman"/>
              </w:rPr>
              <w:t xml:space="preserve">ПК 1.1, ПК 1.2, </w:t>
            </w:r>
          </w:p>
          <w:p w:rsidR="00280807" w:rsidRPr="00FE7910" w:rsidRDefault="00280807" w:rsidP="00280807">
            <w:pPr>
              <w:ind w:firstLine="108"/>
              <w:jc w:val="center"/>
              <w:rPr>
                <w:rFonts w:ascii="Times New Roman" w:hAnsi="Times New Roman"/>
              </w:rPr>
            </w:pPr>
            <w:r w:rsidRPr="00FE7910">
              <w:rPr>
                <w:rFonts w:ascii="Times New Roman" w:hAnsi="Times New Roman"/>
              </w:rPr>
              <w:t>ПК 1.3, ПК 1.4, ПК 1.5 ПК 1.6</w:t>
            </w: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FE7910" w:rsidRDefault="00280807" w:rsidP="00280807">
            <w:pPr>
              <w:jc w:val="both"/>
              <w:rPr>
                <w:rFonts w:ascii="Times New Roman" w:eastAsia="Calibri" w:hAnsi="Times New Roman"/>
                <w:bCs/>
              </w:rPr>
            </w:pPr>
            <w:r w:rsidRPr="00FE7910">
              <w:rPr>
                <w:rFonts w:ascii="Times New Roman" w:eastAsia="Calibri" w:hAnsi="Times New Roman"/>
                <w:bCs/>
              </w:rPr>
              <w:t>1</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sidRPr="00FE7910">
              <w:rPr>
                <w:rFonts w:ascii="Times New Roman" w:eastAsia="Calibri" w:hAnsi="Times New Roman"/>
                <w:b/>
                <w:color w:val="000000"/>
                <w:shd w:val="clear" w:color="auto" w:fill="FFFFFF"/>
              </w:rPr>
              <w:t>Криминалистическая характеристика групповых и организованных преступлений</w:t>
            </w:r>
            <w:r w:rsidRPr="00FE7910">
              <w:rPr>
                <w:rFonts w:ascii="Times New Roman" w:eastAsia="Calibri" w:hAnsi="Times New Roman"/>
                <w:color w:val="000000"/>
                <w:shd w:val="clear" w:color="auto" w:fill="FFFFFF"/>
              </w:rPr>
              <w:t xml:space="preserve">. / Обстоятельства, подлежащие установлению, по делам о групповых преступлениях (дополнительно к обстоятельствам, типичным для преступлений конкретного вида). </w:t>
            </w:r>
          </w:p>
          <w:p w:rsidR="00280807" w:rsidRPr="00CE5226" w:rsidRDefault="00280807" w:rsidP="00280807">
            <w:pPr>
              <w:jc w:val="both"/>
              <w:rPr>
                <w:rFonts w:ascii="Times New Roman" w:eastAsia="Calibri" w:hAnsi="Times New Roman"/>
                <w:bCs/>
              </w:rPr>
            </w:pPr>
            <w:r w:rsidRPr="00FE7910">
              <w:rPr>
                <w:rFonts w:ascii="Times New Roman" w:hAnsi="Times New Roman"/>
                <w:b/>
              </w:rPr>
              <w:t>Задание на дом:</w:t>
            </w:r>
            <w:r>
              <w:rPr>
                <w:rFonts w:ascii="Times New Roman" w:hAnsi="Times New Roman"/>
                <w:b/>
              </w:rPr>
              <w:t xml:space="preserve"> </w:t>
            </w:r>
            <w:r>
              <w:rPr>
                <w:rFonts w:ascii="Times New Roman" w:hAnsi="Times New Roman"/>
              </w:rPr>
              <w:t>Составить презентацию по теме.</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11EE0" w:rsidP="002808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280807" w:rsidRPr="00FE7910" w:rsidRDefault="00280807" w:rsidP="00280807">
            <w:pPr>
              <w:jc w:val="center"/>
              <w:rPr>
                <w:rFonts w:ascii="Times New Roman" w:hAnsi="Times New Roman"/>
                <w:b/>
              </w:rPr>
            </w:pPr>
            <w:r>
              <w:rPr>
                <w:rFonts w:ascii="Times New Roman" w:hAnsi="Times New Roman"/>
                <w:b/>
              </w:rPr>
              <w:t>4/4</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Pr="00CE5226" w:rsidRDefault="00280807" w:rsidP="00280807">
            <w:pPr>
              <w:jc w:val="both"/>
              <w:rPr>
                <w:rFonts w:ascii="Times New Roman" w:eastAsia="Calibri" w:hAnsi="Times New Roman"/>
                <w:bCs/>
              </w:rPr>
            </w:pPr>
            <w:r>
              <w:rPr>
                <w:rFonts w:ascii="Times New Roman" w:eastAsia="Calibri" w:hAnsi="Times New Roman"/>
                <w:bCs/>
              </w:rPr>
              <w:t>1</w:t>
            </w:r>
          </w:p>
        </w:tc>
        <w:tc>
          <w:tcPr>
            <w:tcW w:w="2689" w:type="pct"/>
          </w:tcPr>
          <w:p w:rsidR="00280807" w:rsidRDefault="00280807" w:rsidP="00280807">
            <w:pPr>
              <w:jc w:val="both"/>
              <w:rPr>
                <w:rFonts w:ascii="Times New Roman" w:eastAsia="Calibri" w:hAnsi="Times New Roman"/>
                <w:color w:val="000000"/>
                <w:shd w:val="clear" w:color="auto" w:fill="FFFFFF"/>
              </w:rPr>
            </w:pPr>
            <w:r>
              <w:rPr>
                <w:rFonts w:ascii="Times New Roman" w:hAnsi="Times New Roman"/>
                <w:b/>
              </w:rPr>
              <w:t>Практическая работа № 37</w:t>
            </w:r>
            <w:r w:rsidRPr="00FE7910">
              <w:rPr>
                <w:rFonts w:ascii="Times New Roman" w:hAnsi="Times New Roman"/>
                <w:b/>
              </w:rPr>
              <w:t xml:space="preserve">. </w:t>
            </w:r>
            <w:r w:rsidRPr="006A6214">
              <w:rPr>
                <w:rFonts w:ascii="Times New Roman" w:eastAsia="Calibri" w:hAnsi="Times New Roman"/>
                <w:b/>
                <w:color w:val="000000"/>
                <w:shd w:val="clear" w:color="auto" w:fill="FFFFFF"/>
              </w:rPr>
              <w:t>Особенности расследования преступлений</w:t>
            </w:r>
            <w:r>
              <w:rPr>
                <w:rFonts w:ascii="Times New Roman" w:eastAsia="Calibri" w:hAnsi="Times New Roman"/>
                <w:b/>
                <w:color w:val="000000"/>
                <w:shd w:val="clear" w:color="auto" w:fill="FFFFFF"/>
              </w:rPr>
              <w:t xml:space="preserve"> организованных преступными</w:t>
            </w:r>
            <w:r w:rsidRPr="006A6214">
              <w:rPr>
                <w:rFonts w:ascii="Times New Roman" w:eastAsia="Calibri" w:hAnsi="Times New Roman"/>
                <w:b/>
                <w:color w:val="000000"/>
                <w:shd w:val="clear" w:color="auto" w:fill="FFFFFF"/>
              </w:rPr>
              <w:t xml:space="preserve"> сообществ</w:t>
            </w:r>
            <w:r>
              <w:rPr>
                <w:rFonts w:ascii="Times New Roman" w:eastAsia="Calibri" w:hAnsi="Times New Roman"/>
                <w:b/>
                <w:color w:val="000000"/>
                <w:shd w:val="clear" w:color="auto" w:fill="FFFFFF"/>
              </w:rPr>
              <w:t>ами</w:t>
            </w:r>
            <w:r w:rsidRPr="00FE7910">
              <w:rPr>
                <w:rFonts w:ascii="Times New Roman" w:eastAsia="Calibri" w:hAnsi="Times New Roman"/>
                <w:color w:val="000000"/>
                <w:shd w:val="clear" w:color="auto" w:fill="FFFFFF"/>
              </w:rPr>
              <w:t xml:space="preserve">. </w:t>
            </w:r>
          </w:p>
          <w:p w:rsidR="00280807" w:rsidRPr="00FE7910" w:rsidRDefault="00280807" w:rsidP="00280807">
            <w:pPr>
              <w:jc w:val="both"/>
              <w:rPr>
                <w:rFonts w:ascii="Times New Roman" w:eastAsia="Calibri" w:hAnsi="Times New Roman"/>
                <w:b/>
                <w:bCs/>
              </w:rPr>
            </w:pPr>
            <w:r w:rsidRPr="00FE7910">
              <w:rPr>
                <w:rFonts w:ascii="Times New Roman" w:hAnsi="Times New Roman"/>
                <w:b/>
              </w:rPr>
              <w:t>Задание на дом:</w:t>
            </w:r>
            <w:r w:rsidRPr="00FE7910">
              <w:rPr>
                <w:rFonts w:ascii="Times New Roman" w:hAnsi="Times New Roman"/>
                <w:bCs/>
              </w:rPr>
              <w:t xml:space="preserve"> </w:t>
            </w:r>
            <w:r w:rsidRPr="00FE7910">
              <w:rPr>
                <w:rFonts w:ascii="Times New Roman" w:hAnsi="Times New Roman"/>
              </w:rPr>
              <w:t xml:space="preserve">Составить </w:t>
            </w:r>
            <w:r w:rsidRPr="006A6214">
              <w:rPr>
                <w:rFonts w:ascii="Times New Roman" w:hAnsi="Times New Roman"/>
              </w:rPr>
              <w:t>порядок принятия решения о возбуждении уголовного дела</w:t>
            </w:r>
          </w:p>
        </w:tc>
        <w:tc>
          <w:tcPr>
            <w:tcW w:w="521" w:type="pct"/>
          </w:tcPr>
          <w:p w:rsidR="00280807" w:rsidRDefault="00280807" w:rsidP="00280807">
            <w:pPr>
              <w:jc w:val="center"/>
              <w:rPr>
                <w:rFonts w:ascii="Times New Roman" w:hAnsi="Times New Roman"/>
                <w:b/>
              </w:rP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158" w:type="pct"/>
            <w:gridSpan w:val="6"/>
          </w:tcPr>
          <w:p w:rsidR="00280807" w:rsidRDefault="00280807" w:rsidP="00280807">
            <w:pPr>
              <w:jc w:val="both"/>
              <w:rPr>
                <w:rFonts w:ascii="Times New Roman" w:eastAsia="Calibri" w:hAnsi="Times New Roman"/>
                <w:bCs/>
              </w:rPr>
            </w:pPr>
            <w:r>
              <w:rPr>
                <w:rFonts w:ascii="Times New Roman" w:eastAsia="Calibri" w:hAnsi="Times New Roman"/>
                <w:bCs/>
              </w:rPr>
              <w:t>2</w:t>
            </w:r>
          </w:p>
        </w:tc>
        <w:tc>
          <w:tcPr>
            <w:tcW w:w="2689" w:type="pct"/>
          </w:tcPr>
          <w:p w:rsidR="00280807" w:rsidRPr="00FE7910" w:rsidRDefault="00280807" w:rsidP="00280807">
            <w:pPr>
              <w:jc w:val="both"/>
              <w:rPr>
                <w:rFonts w:ascii="Times New Roman" w:eastAsia="Calibri" w:hAnsi="Times New Roman"/>
                <w:color w:val="000000"/>
                <w:shd w:val="clear" w:color="auto" w:fill="FFFFFF"/>
              </w:rPr>
            </w:pPr>
            <w:r>
              <w:rPr>
                <w:rFonts w:ascii="Times New Roman" w:hAnsi="Times New Roman"/>
                <w:b/>
              </w:rPr>
              <w:t>Практическая работа № 38</w:t>
            </w:r>
            <w:r w:rsidRPr="00FE7910">
              <w:rPr>
                <w:rFonts w:ascii="Times New Roman" w:hAnsi="Times New Roman"/>
                <w:b/>
              </w:rPr>
              <w:t xml:space="preserve">. </w:t>
            </w:r>
            <w:r w:rsidRPr="006A6214">
              <w:rPr>
                <w:rFonts w:ascii="Times New Roman" w:eastAsia="Calibri" w:hAnsi="Times New Roman"/>
                <w:b/>
                <w:color w:val="000000"/>
                <w:shd w:val="clear" w:color="auto" w:fill="FFFFFF"/>
              </w:rPr>
              <w:t>Тактические проблемы расследования</w:t>
            </w:r>
            <w:r>
              <w:rPr>
                <w:rFonts w:ascii="Times New Roman" w:eastAsia="Calibri" w:hAnsi="Times New Roman"/>
                <w:b/>
                <w:color w:val="000000"/>
                <w:shd w:val="clear" w:color="auto" w:fill="FFFFFF"/>
              </w:rPr>
              <w:t xml:space="preserve"> </w:t>
            </w:r>
            <w:r w:rsidRPr="006A6214">
              <w:rPr>
                <w:rFonts w:ascii="Times New Roman" w:eastAsia="Calibri" w:hAnsi="Times New Roman"/>
                <w:b/>
                <w:color w:val="000000"/>
                <w:shd w:val="clear" w:color="auto" w:fill="FFFFFF"/>
              </w:rPr>
              <w:t>преступлений, совершенных преступной группой и сообществом</w:t>
            </w:r>
            <w:r w:rsidRPr="00FE7910">
              <w:rPr>
                <w:rFonts w:ascii="Times New Roman" w:eastAsia="Calibri" w:hAnsi="Times New Roman"/>
                <w:color w:val="000000"/>
                <w:shd w:val="clear" w:color="auto" w:fill="FFFFFF"/>
              </w:rPr>
              <w:t xml:space="preserve">. </w:t>
            </w:r>
            <w:r>
              <w:rPr>
                <w:rFonts w:ascii="Times New Roman" w:eastAsia="Calibri" w:hAnsi="Times New Roman"/>
                <w:color w:val="000000"/>
                <w:shd w:val="clear" w:color="auto" w:fill="FFFFFF"/>
              </w:rPr>
              <w:t xml:space="preserve">/ </w:t>
            </w:r>
            <w:r w:rsidRPr="00FE7910">
              <w:rPr>
                <w:rFonts w:ascii="Times New Roman" w:eastAsia="Calibri" w:hAnsi="Times New Roman"/>
                <w:color w:val="000000"/>
                <w:shd w:val="clear" w:color="auto" w:fill="FFFFFF"/>
              </w:rPr>
              <w:t>Наиболее характерные экспертизы по делам об изготовлении или сбыте поддельных денег или ценных бумаг.</w:t>
            </w:r>
          </w:p>
          <w:p w:rsidR="00280807" w:rsidRDefault="00280807" w:rsidP="00280807">
            <w:pPr>
              <w:jc w:val="both"/>
              <w:rPr>
                <w:rFonts w:ascii="Times New Roman" w:hAnsi="Times New Roman"/>
                <w:b/>
              </w:rPr>
            </w:pPr>
            <w:r w:rsidRPr="00FE7910">
              <w:rPr>
                <w:rFonts w:ascii="Times New Roman" w:hAnsi="Times New Roman"/>
                <w:b/>
              </w:rPr>
              <w:t>Задание на дом:</w:t>
            </w:r>
            <w:r w:rsidRPr="00FE7910">
              <w:rPr>
                <w:rFonts w:ascii="Times New Roman" w:hAnsi="Times New Roman"/>
                <w:bCs/>
              </w:rPr>
              <w:t xml:space="preserve"> </w:t>
            </w:r>
            <w:r>
              <w:rPr>
                <w:rFonts w:ascii="Times New Roman" w:hAnsi="Times New Roman"/>
              </w:rPr>
              <w:t>Решить ситуативную задачу по заданной фабуле</w:t>
            </w:r>
          </w:p>
        </w:tc>
        <w:tc>
          <w:tcPr>
            <w:tcW w:w="521" w:type="pct"/>
          </w:tcPr>
          <w:p w:rsidR="00280807" w:rsidRDefault="00280807" w:rsidP="00280807">
            <w:pPr>
              <w:jc w:val="center"/>
              <w:rPr>
                <w:rFonts w:ascii="Times New Roman" w:hAnsi="Times New Roman"/>
                <w:b/>
              </w:rPr>
            </w:pPr>
            <w:r w:rsidRPr="00FE7910">
              <w:rPr>
                <w:rFonts w:ascii="Times New Roman" w:hAnsi="Times New Roman"/>
              </w:rPr>
              <w:t>2/2</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301"/>
        </w:trPr>
        <w:tc>
          <w:tcPr>
            <w:tcW w:w="707" w:type="pct"/>
            <w:vMerge/>
          </w:tcPr>
          <w:p w:rsidR="00280807" w:rsidRPr="00FE7910" w:rsidRDefault="00280807" w:rsidP="00280807">
            <w:pPr>
              <w:jc w:val="center"/>
              <w:rPr>
                <w:rFonts w:ascii="Times New Roman" w:hAnsi="Times New Roman"/>
                <w:b/>
              </w:rPr>
            </w:pPr>
          </w:p>
        </w:tc>
        <w:tc>
          <w:tcPr>
            <w:tcW w:w="2847" w:type="pct"/>
            <w:gridSpan w:val="7"/>
          </w:tcPr>
          <w:p w:rsidR="00280807" w:rsidRPr="00FE7910" w:rsidRDefault="005F3207" w:rsidP="00280807">
            <w:pPr>
              <w:jc w:val="both"/>
              <w:rPr>
                <w:rFonts w:ascii="Times New Roman" w:eastAsia="Calibri" w:hAnsi="Times New Roman"/>
                <w:b/>
                <w:bCs/>
              </w:rPr>
            </w:pPr>
            <w:r>
              <w:rPr>
                <w:rFonts w:ascii="Times New Roman" w:eastAsia="Calibri" w:hAnsi="Times New Roman"/>
                <w:b/>
                <w:bCs/>
              </w:rPr>
              <w:t>Самостоятельная работа</w:t>
            </w:r>
          </w:p>
        </w:tc>
        <w:tc>
          <w:tcPr>
            <w:tcW w:w="521" w:type="pct"/>
          </w:tcPr>
          <w:p w:rsidR="00280807" w:rsidRPr="00FE7910" w:rsidRDefault="00280807" w:rsidP="00280807">
            <w:pPr>
              <w:jc w:val="center"/>
              <w:rPr>
                <w:rFonts w:ascii="Times New Roman" w:hAnsi="Times New Roman"/>
              </w:rPr>
            </w:pPr>
            <w:r w:rsidRPr="00FE7910">
              <w:rPr>
                <w:rFonts w:ascii="Times New Roman" w:hAnsi="Times New Roman"/>
              </w:rPr>
              <w:t>-</w:t>
            </w:r>
          </w:p>
        </w:tc>
        <w:tc>
          <w:tcPr>
            <w:tcW w:w="925" w:type="pct"/>
            <w:vMerge/>
          </w:tcPr>
          <w:p w:rsidR="00280807" w:rsidRPr="00FE7910" w:rsidRDefault="00280807" w:rsidP="00280807">
            <w:pPr>
              <w:ind w:firstLine="108"/>
              <w:jc w:val="center"/>
              <w:rPr>
                <w:rFonts w:ascii="Times New Roman" w:hAnsi="Times New Roman"/>
              </w:rPr>
            </w:pPr>
          </w:p>
        </w:tc>
      </w:tr>
      <w:tr w:rsidR="00280807" w:rsidRPr="00FE7910" w:rsidTr="00280807">
        <w:trPr>
          <w:trHeight w:val="20"/>
        </w:trPr>
        <w:tc>
          <w:tcPr>
            <w:tcW w:w="3554" w:type="pct"/>
            <w:gridSpan w:val="8"/>
          </w:tcPr>
          <w:p w:rsidR="00280807" w:rsidRPr="00FE7910" w:rsidRDefault="00280807" w:rsidP="00280807">
            <w:pPr>
              <w:rPr>
                <w:rFonts w:ascii="Times New Roman" w:eastAsia="Calibri" w:hAnsi="Times New Roman"/>
                <w:b/>
              </w:rPr>
            </w:pPr>
            <w:r w:rsidRPr="00FE7910">
              <w:rPr>
                <w:rFonts w:ascii="Times New Roman" w:eastAsia="Calibri" w:hAnsi="Times New Roman"/>
              </w:rPr>
              <w:t>Консультация</w:t>
            </w:r>
          </w:p>
        </w:tc>
        <w:tc>
          <w:tcPr>
            <w:tcW w:w="521" w:type="pct"/>
          </w:tcPr>
          <w:p w:rsidR="00280807" w:rsidRPr="00FE7910" w:rsidRDefault="00280807" w:rsidP="00280807">
            <w:pPr>
              <w:ind w:firstLine="108"/>
              <w:jc w:val="center"/>
              <w:rPr>
                <w:rFonts w:ascii="Times New Roman" w:hAnsi="Times New Roman"/>
                <w:b/>
              </w:rPr>
            </w:pPr>
            <w:r w:rsidRPr="00FE7910">
              <w:rPr>
                <w:rFonts w:ascii="Times New Roman" w:hAnsi="Times New Roman"/>
                <w:b/>
              </w:rPr>
              <w:t>2</w:t>
            </w:r>
          </w:p>
        </w:tc>
        <w:tc>
          <w:tcPr>
            <w:tcW w:w="925" w:type="pct"/>
          </w:tcPr>
          <w:p w:rsidR="00280807" w:rsidRPr="00FE7910" w:rsidRDefault="00280807" w:rsidP="00280807">
            <w:pPr>
              <w:ind w:firstLine="108"/>
              <w:jc w:val="center"/>
              <w:rPr>
                <w:rFonts w:ascii="Times New Roman" w:hAnsi="Times New Roman"/>
                <w:b/>
              </w:rPr>
            </w:pPr>
          </w:p>
        </w:tc>
      </w:tr>
      <w:tr w:rsidR="00280807" w:rsidRPr="00FE7910" w:rsidTr="00280807">
        <w:trPr>
          <w:trHeight w:val="20"/>
        </w:trPr>
        <w:tc>
          <w:tcPr>
            <w:tcW w:w="3554" w:type="pct"/>
            <w:gridSpan w:val="8"/>
          </w:tcPr>
          <w:p w:rsidR="00280807" w:rsidRPr="00FE7910" w:rsidRDefault="00280807" w:rsidP="00280807">
            <w:pPr>
              <w:rPr>
                <w:rFonts w:ascii="Times New Roman" w:eastAsia="Calibri" w:hAnsi="Times New Roman"/>
                <w:b/>
              </w:rPr>
            </w:pPr>
            <w:r w:rsidRPr="00FE7910">
              <w:rPr>
                <w:rFonts w:ascii="Times New Roman" w:eastAsia="Calibri" w:hAnsi="Times New Roman"/>
              </w:rPr>
              <w:t>Промежуточная аттестация</w:t>
            </w:r>
            <w:r w:rsidRPr="00FE7910">
              <w:rPr>
                <w:rFonts w:ascii="Times New Roman" w:eastAsia="Calibri" w:hAnsi="Times New Roman"/>
                <w:b/>
              </w:rPr>
              <w:t xml:space="preserve"> в форме экзамена</w:t>
            </w:r>
          </w:p>
        </w:tc>
        <w:tc>
          <w:tcPr>
            <w:tcW w:w="521" w:type="pct"/>
          </w:tcPr>
          <w:p w:rsidR="00280807" w:rsidRPr="00FE7910" w:rsidRDefault="00280807" w:rsidP="00280807">
            <w:pPr>
              <w:ind w:firstLine="108"/>
              <w:jc w:val="center"/>
              <w:rPr>
                <w:rFonts w:ascii="Times New Roman" w:hAnsi="Times New Roman"/>
                <w:b/>
              </w:rPr>
            </w:pPr>
            <w:r w:rsidRPr="00FE7910">
              <w:rPr>
                <w:rFonts w:ascii="Times New Roman" w:hAnsi="Times New Roman"/>
                <w:b/>
              </w:rPr>
              <w:t>6</w:t>
            </w:r>
          </w:p>
        </w:tc>
        <w:tc>
          <w:tcPr>
            <w:tcW w:w="925" w:type="pct"/>
          </w:tcPr>
          <w:p w:rsidR="00280807" w:rsidRPr="00FE7910" w:rsidRDefault="00280807" w:rsidP="00280807">
            <w:pPr>
              <w:ind w:firstLine="108"/>
              <w:jc w:val="center"/>
              <w:rPr>
                <w:rFonts w:ascii="Times New Roman" w:hAnsi="Times New Roman"/>
                <w:b/>
              </w:rPr>
            </w:pPr>
          </w:p>
        </w:tc>
      </w:tr>
      <w:tr w:rsidR="00280807" w:rsidRPr="00FE7910" w:rsidTr="00280807">
        <w:trPr>
          <w:trHeight w:val="20"/>
        </w:trPr>
        <w:tc>
          <w:tcPr>
            <w:tcW w:w="3554" w:type="pct"/>
            <w:gridSpan w:val="8"/>
          </w:tcPr>
          <w:p w:rsidR="00280807" w:rsidRPr="00FE7910" w:rsidRDefault="00280807" w:rsidP="00280807">
            <w:pPr>
              <w:tabs>
                <w:tab w:val="left" w:pos="1200"/>
              </w:tabs>
              <w:rPr>
                <w:rFonts w:ascii="Times New Roman" w:hAnsi="Times New Roman"/>
                <w:b/>
              </w:rPr>
            </w:pPr>
            <w:r w:rsidRPr="00FE7910">
              <w:rPr>
                <w:rFonts w:ascii="Times New Roman" w:hAnsi="Times New Roman"/>
                <w:b/>
              </w:rPr>
              <w:t xml:space="preserve">Курсовой проект (работа) </w:t>
            </w:r>
          </w:p>
        </w:tc>
        <w:tc>
          <w:tcPr>
            <w:tcW w:w="521" w:type="pct"/>
          </w:tcPr>
          <w:p w:rsidR="00280807" w:rsidRPr="00FE7910" w:rsidRDefault="00280807" w:rsidP="00280807">
            <w:pPr>
              <w:ind w:firstLine="108"/>
              <w:jc w:val="center"/>
              <w:rPr>
                <w:rFonts w:ascii="Times New Roman" w:hAnsi="Times New Roman"/>
                <w:b/>
              </w:rPr>
            </w:pPr>
            <w:r w:rsidRPr="00FE7910">
              <w:rPr>
                <w:rFonts w:ascii="Times New Roman" w:hAnsi="Times New Roman"/>
                <w:b/>
              </w:rPr>
              <w:t>-</w:t>
            </w:r>
          </w:p>
        </w:tc>
        <w:tc>
          <w:tcPr>
            <w:tcW w:w="925" w:type="pct"/>
          </w:tcPr>
          <w:p w:rsidR="00280807" w:rsidRPr="00FE7910" w:rsidRDefault="00280807" w:rsidP="00280807">
            <w:pPr>
              <w:ind w:firstLine="108"/>
              <w:jc w:val="center"/>
              <w:rPr>
                <w:rFonts w:ascii="Times New Roman" w:hAnsi="Times New Roman"/>
                <w:b/>
              </w:rPr>
            </w:pPr>
          </w:p>
        </w:tc>
      </w:tr>
      <w:tr w:rsidR="00280807" w:rsidRPr="00FE7910" w:rsidTr="00280807">
        <w:trPr>
          <w:trHeight w:val="20"/>
        </w:trPr>
        <w:tc>
          <w:tcPr>
            <w:tcW w:w="3554" w:type="pct"/>
            <w:gridSpan w:val="8"/>
          </w:tcPr>
          <w:p w:rsidR="00280807" w:rsidRPr="00FE7910" w:rsidRDefault="00280807" w:rsidP="00280807">
            <w:pPr>
              <w:rPr>
                <w:rFonts w:ascii="Times New Roman" w:eastAsia="Calibri" w:hAnsi="Times New Roman"/>
              </w:rPr>
            </w:pPr>
            <w:r w:rsidRPr="00FE7910">
              <w:rPr>
                <w:rFonts w:ascii="Times New Roman" w:eastAsia="Calibri" w:hAnsi="Times New Roman"/>
                <w:b/>
              </w:rPr>
              <w:t>Всего</w:t>
            </w:r>
          </w:p>
        </w:tc>
        <w:tc>
          <w:tcPr>
            <w:tcW w:w="521" w:type="pct"/>
          </w:tcPr>
          <w:p w:rsidR="00280807" w:rsidRPr="00FE7910" w:rsidRDefault="00280807" w:rsidP="00280807">
            <w:pPr>
              <w:ind w:firstLine="108"/>
              <w:jc w:val="center"/>
              <w:rPr>
                <w:rFonts w:ascii="Times New Roman" w:hAnsi="Times New Roman"/>
                <w:b/>
              </w:rPr>
            </w:pPr>
            <w:r w:rsidRPr="00FE7910">
              <w:rPr>
                <w:rFonts w:ascii="Times New Roman" w:hAnsi="Times New Roman"/>
                <w:b/>
              </w:rPr>
              <w:t>144/120</w:t>
            </w:r>
          </w:p>
        </w:tc>
        <w:tc>
          <w:tcPr>
            <w:tcW w:w="925" w:type="pct"/>
          </w:tcPr>
          <w:p w:rsidR="00280807" w:rsidRPr="00FE7910" w:rsidRDefault="00280807" w:rsidP="00280807">
            <w:pPr>
              <w:ind w:firstLine="108"/>
              <w:jc w:val="center"/>
              <w:rPr>
                <w:rFonts w:ascii="Times New Roman" w:hAnsi="Times New Roman"/>
                <w:b/>
              </w:rPr>
            </w:pPr>
          </w:p>
        </w:tc>
      </w:tr>
    </w:tbl>
    <w:p w:rsidR="00280807" w:rsidRDefault="00280807" w:rsidP="00280807">
      <w:pPr>
        <w:spacing w:after="0" w:line="240" w:lineRule="auto"/>
        <w:ind w:firstLine="709"/>
        <w:rPr>
          <w:rFonts w:ascii="Times New Roman" w:hAnsi="Times New Roman"/>
          <w:b/>
        </w:rPr>
        <w:sectPr w:rsidR="00280807" w:rsidSect="00280807">
          <w:pgSz w:w="16838" w:h="11906" w:orient="landscape"/>
          <w:pgMar w:top="1134" w:right="567" w:bottom="1134" w:left="1701" w:header="708" w:footer="708" w:gutter="0"/>
          <w:cols w:space="708"/>
          <w:titlePg/>
          <w:docGrid w:linePitch="360"/>
        </w:sectPr>
      </w:pPr>
    </w:p>
    <w:p w:rsidR="00280807" w:rsidRPr="00BC3DFC" w:rsidRDefault="00280807" w:rsidP="00280807">
      <w:pPr>
        <w:numPr>
          <w:ilvl w:val="0"/>
          <w:numId w:val="32"/>
        </w:numPr>
        <w:suppressAutoHyphens/>
        <w:autoSpaceDE w:val="0"/>
        <w:spacing w:after="0" w:line="240" w:lineRule="auto"/>
        <w:jc w:val="center"/>
        <w:rPr>
          <w:rFonts w:ascii="Times New Roman" w:hAnsi="Times New Roman"/>
          <w:b/>
          <w:bCs/>
          <w:sz w:val="24"/>
          <w:szCs w:val="24"/>
        </w:rPr>
      </w:pPr>
      <w:r w:rsidRPr="00BC3DFC">
        <w:rPr>
          <w:rFonts w:ascii="Times New Roman" w:hAnsi="Times New Roman"/>
          <w:b/>
          <w:bCs/>
          <w:sz w:val="24"/>
          <w:szCs w:val="24"/>
        </w:rPr>
        <w:lastRenderedPageBreak/>
        <w:t>УСЛОВИЯ РЕАЛИЗАЦИИ ДИСЦИПЛИНЫ</w:t>
      </w:r>
    </w:p>
    <w:p w:rsidR="00280807" w:rsidRPr="00BC3DFC" w:rsidRDefault="00280807" w:rsidP="00280807">
      <w:pPr>
        <w:spacing w:after="0" w:line="360" w:lineRule="auto"/>
        <w:ind w:right="-329" w:firstLine="709"/>
        <w:jc w:val="both"/>
        <w:rPr>
          <w:rFonts w:ascii="Times New Roman" w:hAnsi="Times New Roman"/>
          <w:sz w:val="24"/>
          <w:szCs w:val="24"/>
        </w:rPr>
      </w:pPr>
      <w:r w:rsidRPr="00BC3DFC">
        <w:rPr>
          <w:rFonts w:ascii="Times New Roman" w:hAnsi="Times New Roman"/>
          <w:b/>
          <w:bCs/>
          <w:sz w:val="24"/>
          <w:szCs w:val="24"/>
        </w:rPr>
        <w:t xml:space="preserve">3.1. </w:t>
      </w:r>
      <w:r>
        <w:rPr>
          <w:rFonts w:ascii="Times New Roman" w:hAnsi="Times New Roman"/>
          <w:b/>
          <w:bCs/>
          <w:sz w:val="24"/>
          <w:szCs w:val="24"/>
        </w:rPr>
        <w:t xml:space="preserve">Материально-техническое </w:t>
      </w:r>
      <w:r w:rsidRPr="00BC3DFC">
        <w:rPr>
          <w:rFonts w:ascii="Times New Roman" w:hAnsi="Times New Roman"/>
          <w:b/>
          <w:bCs/>
          <w:sz w:val="24"/>
          <w:szCs w:val="24"/>
        </w:rPr>
        <w:t>обеспечени</w:t>
      </w:r>
      <w:r>
        <w:rPr>
          <w:rFonts w:ascii="Times New Roman" w:hAnsi="Times New Roman"/>
          <w:b/>
          <w:bCs/>
          <w:sz w:val="24"/>
          <w:szCs w:val="24"/>
        </w:rPr>
        <w:t>е</w:t>
      </w:r>
    </w:p>
    <w:p w:rsidR="00280807" w:rsidRPr="00E959D3" w:rsidRDefault="00280807" w:rsidP="00280807">
      <w:pPr>
        <w:spacing w:after="0" w:line="240" w:lineRule="auto"/>
        <w:ind w:firstLine="709"/>
        <w:jc w:val="both"/>
        <w:rPr>
          <w:rFonts w:ascii="Times New Roman" w:hAnsi="Times New Roman"/>
          <w:bCs/>
          <w:sz w:val="24"/>
          <w:szCs w:val="24"/>
        </w:rPr>
      </w:pPr>
      <w:r w:rsidRPr="00630F8D">
        <w:rPr>
          <w:rFonts w:ascii="Times New Roman" w:hAnsi="Times New Roman"/>
          <w:color w:val="1A1A1A"/>
          <w:sz w:val="26"/>
          <w:szCs w:val="26"/>
          <w:shd w:val="clear" w:color="auto" w:fill="FFFFFF"/>
        </w:rPr>
        <w:t>Кабинет «Криминалистики и криминологии»</w:t>
      </w:r>
      <w:r w:rsidRPr="00630F8D">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оснащён</w:t>
      </w:r>
      <w:r w:rsidRPr="00E959D3">
        <w:rPr>
          <w:rFonts w:ascii="Times New Roman" w:hAnsi="Times New Roman"/>
          <w:bCs/>
          <w:sz w:val="24"/>
          <w:szCs w:val="24"/>
        </w:rPr>
        <w:t xml:space="preserve"> в соответствии с</w:t>
      </w:r>
      <w:r>
        <w:rPr>
          <w:rFonts w:ascii="Times New Roman" w:hAnsi="Times New Roman"/>
          <w:bCs/>
          <w:sz w:val="24"/>
          <w:szCs w:val="24"/>
        </w:rPr>
        <w:t xml:space="preserve"> п. 1.1 Приложения</w:t>
      </w:r>
      <w:r w:rsidRPr="00E959D3">
        <w:rPr>
          <w:rFonts w:ascii="Times New Roman" w:hAnsi="Times New Roman"/>
          <w:bCs/>
          <w:sz w:val="24"/>
          <w:szCs w:val="24"/>
        </w:rPr>
        <w:t xml:space="preserve"> 4 ОПОП-П</w:t>
      </w:r>
      <w:r>
        <w:rPr>
          <w:rFonts w:ascii="Times New Roman" w:hAnsi="Times New Roman"/>
          <w:bCs/>
          <w:sz w:val="24"/>
          <w:szCs w:val="24"/>
        </w:rPr>
        <w:t xml:space="preserve"> по специальности 40.02.02 «Правоохранительная деятельность»</w:t>
      </w:r>
      <w:r w:rsidRPr="00E959D3">
        <w:rPr>
          <w:rFonts w:ascii="Times New Roman" w:hAnsi="Times New Roman"/>
          <w:bCs/>
          <w:sz w:val="24"/>
          <w:szCs w:val="24"/>
        </w:rPr>
        <w:t>.</w:t>
      </w:r>
    </w:p>
    <w:p w:rsidR="00280807" w:rsidRPr="004F4DDD" w:rsidRDefault="00280807" w:rsidP="00280807">
      <w:pPr>
        <w:pStyle w:val="112"/>
        <w:rPr>
          <w:rFonts w:ascii="Times New Roman" w:hAnsi="Times New Roman"/>
          <w:lang w:val="ru-RU"/>
        </w:rPr>
      </w:pPr>
    </w:p>
    <w:p w:rsidR="00280807" w:rsidRPr="00753DD7" w:rsidRDefault="00280807" w:rsidP="00280807">
      <w:pPr>
        <w:pStyle w:val="112"/>
        <w:rPr>
          <w:rFonts w:ascii="Times New Roman" w:eastAsia="Times New Roman" w:hAnsi="Times New Roman"/>
          <w:color w:val="auto"/>
          <w:lang w:val="ru-RU"/>
        </w:rPr>
      </w:pPr>
      <w:r w:rsidRPr="00753DD7">
        <w:rPr>
          <w:rFonts w:ascii="Times New Roman" w:hAnsi="Times New Roman"/>
          <w:color w:val="auto"/>
          <w:lang w:val="ru-RU"/>
        </w:rPr>
        <w:t>3.2. Учебно-методическое обеспечение</w:t>
      </w:r>
    </w:p>
    <w:p w:rsidR="00280807" w:rsidRPr="00385E12" w:rsidRDefault="00280807" w:rsidP="00280807">
      <w:pPr>
        <w:spacing w:line="276" w:lineRule="auto"/>
        <w:ind w:firstLine="709"/>
        <w:rPr>
          <w:rFonts w:ascii="Times New Roman" w:hAnsi="Times New Roman"/>
          <w:b/>
          <w:sz w:val="24"/>
          <w:szCs w:val="24"/>
        </w:rPr>
      </w:pPr>
      <w:r w:rsidRPr="00385E12">
        <w:rPr>
          <w:rFonts w:ascii="Times New Roman" w:hAnsi="Times New Roman"/>
          <w:b/>
          <w:sz w:val="24"/>
          <w:szCs w:val="24"/>
        </w:rPr>
        <w:t>3.2.1. Основные печатные и</w:t>
      </w:r>
      <w:r>
        <w:rPr>
          <w:rFonts w:ascii="Times New Roman" w:hAnsi="Times New Roman"/>
          <w:b/>
          <w:sz w:val="24"/>
          <w:szCs w:val="24"/>
        </w:rPr>
        <w:t xml:space="preserve"> </w:t>
      </w:r>
      <w:r w:rsidRPr="00385E12">
        <w:rPr>
          <w:rFonts w:ascii="Times New Roman" w:hAnsi="Times New Roman"/>
          <w:b/>
          <w:sz w:val="24"/>
          <w:szCs w:val="24"/>
        </w:rPr>
        <w:t>электронные издания</w:t>
      </w:r>
    </w:p>
    <w:p w:rsidR="00280807" w:rsidRPr="00280807" w:rsidRDefault="00280807" w:rsidP="00280807">
      <w:pPr>
        <w:tabs>
          <w:tab w:val="left" w:pos="1134"/>
        </w:tabs>
        <w:spacing w:after="0" w:line="240" w:lineRule="auto"/>
        <w:ind w:firstLine="709"/>
        <w:contextualSpacing/>
        <w:jc w:val="both"/>
        <w:rPr>
          <w:rFonts w:ascii="Times New Roman" w:eastAsia="Calibri" w:hAnsi="Times New Roman"/>
          <w:color w:val="000000"/>
          <w:sz w:val="24"/>
          <w:szCs w:val="24"/>
        </w:rPr>
      </w:pPr>
      <w:r w:rsidRPr="005E7D3B">
        <w:rPr>
          <w:rFonts w:ascii="Times New Roman" w:eastAsia="Calibri" w:hAnsi="Times New Roman"/>
          <w:color w:val="000000"/>
          <w:shd w:val="clear" w:color="auto" w:fill="FFFFFF"/>
        </w:rPr>
        <w:t xml:space="preserve">1. </w:t>
      </w:r>
      <w:r w:rsidRPr="00280807">
        <w:rPr>
          <w:rFonts w:ascii="Times New Roman" w:eastAsia="Calibri" w:hAnsi="Times New Roman"/>
          <w:color w:val="000000"/>
          <w:sz w:val="24"/>
          <w:szCs w:val="24"/>
          <w:shd w:val="clear" w:color="auto" w:fill="FFFFFF"/>
        </w:rPr>
        <w:t>Использование современных средств фото- и видеофиксации при проведении следственных действий [Текст : непосредственный : электронный] : учеб. пособие / А. А. Кузнецов [и др.] ; Омск. акад. МВД России. - Омск : Ом. акад. МВД России, 2019. - 122 с. : ил. - Прил. : Фототаблицы к протоколу осмотра места происшествия. - с. 116-121. - 31-41. Режим доступа: для авторизир. Пользователей</w:t>
      </w:r>
      <w:r w:rsidRPr="00280807">
        <w:rPr>
          <w:rFonts w:ascii="Times New Roman" w:eastAsia="Calibri" w:hAnsi="Times New Roman"/>
          <w:color w:val="000000"/>
          <w:sz w:val="24"/>
          <w:szCs w:val="24"/>
        </w:rPr>
        <w:t xml:space="preserve"> </w:t>
      </w:r>
    </w:p>
    <w:p w:rsidR="00280807" w:rsidRPr="00280807" w:rsidRDefault="00280807" w:rsidP="00280807">
      <w:pPr>
        <w:tabs>
          <w:tab w:val="left" w:pos="1134"/>
        </w:tabs>
        <w:spacing w:after="0" w:line="240" w:lineRule="auto"/>
        <w:ind w:firstLine="709"/>
        <w:contextualSpacing/>
        <w:jc w:val="both"/>
        <w:rPr>
          <w:rFonts w:ascii="Times New Roman" w:eastAsia="Calibri" w:hAnsi="Times New Roman"/>
          <w:color w:val="000000"/>
          <w:sz w:val="24"/>
          <w:szCs w:val="24"/>
        </w:rPr>
      </w:pPr>
      <w:r w:rsidRPr="00280807">
        <w:rPr>
          <w:rFonts w:ascii="Times New Roman" w:eastAsia="Calibri" w:hAnsi="Times New Roman"/>
          <w:color w:val="000000"/>
          <w:sz w:val="24"/>
          <w:szCs w:val="24"/>
          <w:shd w:val="clear" w:color="auto" w:fill="FFFFFF"/>
        </w:rPr>
        <w:t>2. Криминалистическая методика : курс лекций / А. В. Ростовцев [и др.]; МосУ МВД России имени В.Я. Кикотя ; под общ. ред. А.В. Ростовцева. - М.: МосУ МВД России, 2019. - 150 с. - Текст : непосредственный : электронный. - Библиогр. : с. 147-150. - 46-76. Режим доступа: для авторизир. пользователей</w:t>
      </w:r>
    </w:p>
    <w:p w:rsidR="00280807" w:rsidRPr="00280807" w:rsidRDefault="00280807" w:rsidP="00280807">
      <w:pPr>
        <w:tabs>
          <w:tab w:val="left" w:pos="1134"/>
        </w:tabs>
        <w:spacing w:after="0" w:line="240" w:lineRule="auto"/>
        <w:ind w:firstLine="709"/>
        <w:contextualSpacing/>
        <w:jc w:val="both"/>
        <w:rPr>
          <w:rFonts w:ascii="Times New Roman" w:eastAsia="Calibri" w:hAnsi="Times New Roman"/>
          <w:color w:val="000000"/>
          <w:sz w:val="24"/>
          <w:szCs w:val="24"/>
          <w:shd w:val="clear" w:color="auto" w:fill="FFFFFF"/>
        </w:rPr>
      </w:pPr>
      <w:r w:rsidRPr="00280807">
        <w:rPr>
          <w:rFonts w:ascii="Times New Roman" w:eastAsia="Calibri" w:hAnsi="Times New Roman"/>
          <w:color w:val="000000"/>
          <w:sz w:val="24"/>
          <w:szCs w:val="24"/>
          <w:shd w:val="clear" w:color="auto" w:fill="FFFFFF"/>
        </w:rPr>
        <w:t>3. Криминалистическая техника : учеб. пособие / А. А. Курин [и др.] ; Волгоград. акад. МВД России. - Волгоград : ВА МВД России, 2019. - 269 с. : ил. - Текст : электронный. - Библиогр.: с. 266-269. - ISBN 978-5-7899-1189-1. Режим доступа: для авторизир. Пользователей</w:t>
      </w:r>
    </w:p>
    <w:p w:rsidR="00280807" w:rsidRPr="00280807" w:rsidRDefault="00280807" w:rsidP="00280807">
      <w:pPr>
        <w:tabs>
          <w:tab w:val="left" w:pos="1134"/>
        </w:tabs>
        <w:spacing w:after="0" w:line="240" w:lineRule="auto"/>
        <w:ind w:firstLine="709"/>
        <w:contextualSpacing/>
        <w:jc w:val="both"/>
        <w:rPr>
          <w:rFonts w:ascii="Times New Roman" w:eastAsia="Calibri" w:hAnsi="Times New Roman"/>
          <w:color w:val="000000"/>
          <w:sz w:val="24"/>
          <w:szCs w:val="24"/>
          <w:shd w:val="clear" w:color="auto" w:fill="FFFFFF"/>
        </w:rPr>
      </w:pPr>
      <w:r w:rsidRPr="00280807">
        <w:rPr>
          <w:rFonts w:ascii="Times New Roman" w:eastAsia="Calibri" w:hAnsi="Times New Roman"/>
          <w:color w:val="000000"/>
          <w:sz w:val="24"/>
          <w:szCs w:val="24"/>
          <w:shd w:val="clear" w:color="auto" w:fill="FFFFFF"/>
        </w:rPr>
        <w:t>4. Криминалистическая тактика : курс лекций / Ю. Б. Имаева [и др.] ; УфЮИ МВД России. - Уфа : УфЮИ МВД России, 2021. - 112 с. - Текст : электронный. - Библиогр. : с. 107-111. - ISBN 978-5-7247-1073-2. Режим доступа: для авторизир. Пользователей</w:t>
      </w:r>
    </w:p>
    <w:p w:rsidR="00280807" w:rsidRPr="00280807" w:rsidRDefault="00280807" w:rsidP="00280807">
      <w:pPr>
        <w:pStyle w:val="ae"/>
        <w:ind w:left="0" w:firstLine="709"/>
        <w:jc w:val="both"/>
        <w:rPr>
          <w:rFonts w:eastAsia="Calibri"/>
          <w:color w:val="000000"/>
          <w:shd w:val="clear" w:color="auto" w:fill="FFFFFF"/>
        </w:rPr>
      </w:pPr>
      <w:r w:rsidRPr="00280807">
        <w:rPr>
          <w:rFonts w:eastAsia="Calibri"/>
          <w:color w:val="000000"/>
          <w:shd w:val="clear" w:color="auto" w:fill="FFFFFF"/>
          <w:lang w:val="ru-RU"/>
        </w:rPr>
        <w:t xml:space="preserve">5. Зиненко Ю.В. Получение образцов биологического происхождения для сравнительного исследования: уголовно-процессуальные и криминалистические аспекты : учеб. пособие / Ю. В. Зиненко, А. Б. Судницын, Т. В. Баркова ; Сиб. ЮИ МВД России. - Красноярск : Сиб. ЮИ МВД России, 2020. - 71 с. : ил. - Текст : непосредственный : электронный. - Библиогр. : с. 66-67. - </w:t>
      </w:r>
      <w:r w:rsidRPr="00280807">
        <w:rPr>
          <w:rFonts w:eastAsia="Calibri"/>
          <w:color w:val="000000"/>
          <w:shd w:val="clear" w:color="auto" w:fill="FFFFFF"/>
        </w:rPr>
        <w:t>ISBN</w:t>
      </w:r>
      <w:r w:rsidRPr="00280807">
        <w:rPr>
          <w:rFonts w:eastAsia="Calibri"/>
          <w:color w:val="000000"/>
          <w:shd w:val="clear" w:color="auto" w:fill="FFFFFF"/>
          <w:lang w:val="ru-RU"/>
        </w:rPr>
        <w:t xml:space="preserve"> 978-5-7889-0299-9 : 21-72. </w:t>
      </w:r>
      <w:r w:rsidRPr="00280807">
        <w:rPr>
          <w:rFonts w:eastAsia="Calibri"/>
          <w:color w:val="000000"/>
          <w:shd w:val="clear" w:color="auto" w:fill="FFFFFF"/>
        </w:rPr>
        <w:t>Режим доступа: для авторизир. пользователей</w:t>
      </w:r>
    </w:p>
    <w:p w:rsidR="00280807" w:rsidRPr="008F28C1" w:rsidRDefault="00280807" w:rsidP="00280807">
      <w:pPr>
        <w:pStyle w:val="ae"/>
        <w:ind w:left="0" w:firstLine="709"/>
        <w:jc w:val="both"/>
        <w:rPr>
          <w:rStyle w:val="fontstyle01"/>
          <w:rFonts w:ascii="Times New Roman" w:hAnsi="Times New Roman"/>
          <w:sz w:val="24"/>
          <w:szCs w:val="24"/>
        </w:rPr>
      </w:pPr>
    </w:p>
    <w:p w:rsidR="00280807" w:rsidRPr="008F28C1" w:rsidRDefault="00280807" w:rsidP="00280807">
      <w:pPr>
        <w:pStyle w:val="ae"/>
        <w:numPr>
          <w:ilvl w:val="2"/>
          <w:numId w:val="33"/>
        </w:numPr>
        <w:suppressAutoHyphens/>
        <w:ind w:left="0" w:firstLine="709"/>
        <w:contextualSpacing w:val="0"/>
        <w:jc w:val="both"/>
        <w:rPr>
          <w:rStyle w:val="fontstyle01"/>
          <w:rFonts w:ascii="Times New Roman" w:hAnsi="Times New Roman"/>
          <w:b/>
          <w:sz w:val="24"/>
          <w:szCs w:val="24"/>
        </w:rPr>
      </w:pPr>
      <w:r w:rsidRPr="008F28C1">
        <w:rPr>
          <w:rStyle w:val="fontstyle01"/>
          <w:rFonts w:ascii="Times New Roman" w:hAnsi="Times New Roman"/>
          <w:b/>
          <w:sz w:val="24"/>
          <w:szCs w:val="24"/>
        </w:rPr>
        <w:t xml:space="preserve">Дополнительные источники </w:t>
      </w:r>
    </w:p>
    <w:p w:rsidR="00280807" w:rsidRPr="008F28C1" w:rsidRDefault="00280807" w:rsidP="00366A67">
      <w:pPr>
        <w:pStyle w:val="ae"/>
        <w:numPr>
          <w:ilvl w:val="0"/>
          <w:numId w:val="38"/>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ind w:left="0" w:firstLine="709"/>
        <w:contextualSpacing w:val="0"/>
        <w:jc w:val="both"/>
        <w:rPr>
          <w:rStyle w:val="fontstyle01"/>
          <w:rFonts w:ascii="Times New Roman" w:hAnsi="Times New Roman"/>
          <w:b/>
          <w:sz w:val="24"/>
          <w:szCs w:val="24"/>
          <w:lang w:val="ru-RU"/>
        </w:rPr>
      </w:pPr>
      <w:r w:rsidRPr="008F28C1">
        <w:rPr>
          <w:rStyle w:val="fontstyle01"/>
          <w:rFonts w:ascii="Times New Roman" w:hAnsi="Times New Roman"/>
          <w:sz w:val="24"/>
          <w:szCs w:val="24"/>
          <w:lang w:val="ru-RU"/>
        </w:rPr>
        <w:t xml:space="preserve">Криминалистика. Полный курс : учебник для вузов / под общей редакцией В. В. Агафонова, А. Г. Филиппова. — 6-е изд., перераб. и доп. — Москва : Издательство Юрайт, </w:t>
      </w:r>
      <w:r w:rsidR="007326E1">
        <w:rPr>
          <w:rStyle w:val="fontstyle01"/>
          <w:rFonts w:ascii="Times New Roman" w:hAnsi="Times New Roman"/>
          <w:sz w:val="24"/>
          <w:szCs w:val="24"/>
          <w:lang w:val="ru-RU"/>
        </w:rPr>
        <w:t>2026</w:t>
      </w:r>
      <w:r w:rsidRPr="008F28C1">
        <w:rPr>
          <w:rStyle w:val="fontstyle01"/>
          <w:rFonts w:ascii="Times New Roman" w:hAnsi="Times New Roman"/>
          <w:sz w:val="24"/>
          <w:szCs w:val="24"/>
          <w:lang w:val="ru-RU"/>
        </w:rPr>
        <w:t xml:space="preserve">. — 778 с. — (Высшее образование). — </w:t>
      </w:r>
      <w:r w:rsidRPr="008F28C1">
        <w:rPr>
          <w:rStyle w:val="fontstyle01"/>
          <w:rFonts w:ascii="Times New Roman" w:hAnsi="Times New Roman"/>
          <w:sz w:val="24"/>
          <w:szCs w:val="24"/>
        </w:rPr>
        <w:t>ISBN</w:t>
      </w:r>
      <w:r>
        <w:rPr>
          <w:rStyle w:val="fontstyle01"/>
          <w:rFonts w:ascii="Times New Roman" w:hAnsi="Times New Roman"/>
          <w:sz w:val="24"/>
          <w:szCs w:val="24"/>
          <w:lang w:val="ru-RU"/>
        </w:rPr>
        <w:t xml:space="preserve"> 978-5-534-18276-7. — Текст</w:t>
      </w:r>
      <w:r w:rsidRPr="008F28C1">
        <w:rPr>
          <w:rStyle w:val="fontstyle01"/>
          <w:rFonts w:ascii="Times New Roman" w:hAnsi="Times New Roman"/>
          <w:sz w:val="24"/>
          <w:szCs w:val="24"/>
          <w:lang w:val="ru-RU"/>
        </w:rPr>
        <w:t>: электронный // Образовательная платформа Юрайт [сайт]</w:t>
      </w:r>
    </w:p>
    <w:p w:rsidR="00280807" w:rsidRPr="008F28C1" w:rsidRDefault="00280807" w:rsidP="00366A67">
      <w:pPr>
        <w:pStyle w:val="ae"/>
        <w:numPr>
          <w:ilvl w:val="0"/>
          <w:numId w:val="38"/>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ind w:left="0" w:firstLine="709"/>
        <w:contextualSpacing w:val="0"/>
        <w:jc w:val="both"/>
        <w:rPr>
          <w:rStyle w:val="fontstyle01"/>
          <w:rFonts w:ascii="Times New Roman" w:hAnsi="Times New Roman"/>
          <w:b/>
          <w:sz w:val="24"/>
          <w:szCs w:val="24"/>
          <w:lang w:val="ru-RU"/>
        </w:rPr>
      </w:pPr>
      <w:r w:rsidRPr="008F28C1">
        <w:rPr>
          <w:rStyle w:val="fontstyle01"/>
          <w:rFonts w:ascii="Times New Roman" w:hAnsi="Times New Roman"/>
          <w:sz w:val="24"/>
          <w:szCs w:val="24"/>
          <w:lang w:val="ru-RU"/>
        </w:rPr>
        <w:t xml:space="preserve">Эксархопуло, А. А.  Криминалистика : учебник для вузов / А. А. Эксархопуло, И. А. Макаренко, Р. И. Зайнуллин. — Москва : Издательство Юрайт, </w:t>
      </w:r>
      <w:r w:rsidR="007326E1">
        <w:rPr>
          <w:rStyle w:val="fontstyle01"/>
          <w:rFonts w:ascii="Times New Roman" w:hAnsi="Times New Roman"/>
          <w:sz w:val="24"/>
          <w:szCs w:val="24"/>
          <w:lang w:val="ru-RU"/>
        </w:rPr>
        <w:t>2026</w:t>
      </w:r>
      <w:r w:rsidRPr="008F28C1">
        <w:rPr>
          <w:rStyle w:val="fontstyle01"/>
          <w:rFonts w:ascii="Times New Roman" w:hAnsi="Times New Roman"/>
          <w:sz w:val="24"/>
          <w:szCs w:val="24"/>
          <w:lang w:val="ru-RU"/>
        </w:rPr>
        <w:t xml:space="preserve">. — 477 с. — (Высшее образование). — </w:t>
      </w:r>
      <w:r w:rsidRPr="008F28C1">
        <w:rPr>
          <w:rStyle w:val="fontstyle01"/>
          <w:rFonts w:ascii="Times New Roman" w:hAnsi="Times New Roman"/>
          <w:sz w:val="24"/>
          <w:szCs w:val="24"/>
        </w:rPr>
        <w:t>ISBN</w:t>
      </w:r>
      <w:r w:rsidRPr="008F28C1">
        <w:rPr>
          <w:rStyle w:val="fontstyle01"/>
          <w:rFonts w:ascii="Times New Roman" w:hAnsi="Times New Roman"/>
          <w:sz w:val="24"/>
          <w:szCs w:val="24"/>
          <w:lang w:val="ru-RU"/>
        </w:rPr>
        <w:t xml:space="preserve"> 978-5-534-16976-8. — Текст : электронный // Образовательная платформа Юрайт [сайт].</w:t>
      </w:r>
    </w:p>
    <w:p w:rsidR="00280807" w:rsidRPr="008F28C1" w:rsidRDefault="00280807" w:rsidP="00366A67">
      <w:pPr>
        <w:pStyle w:val="ae"/>
        <w:numPr>
          <w:ilvl w:val="0"/>
          <w:numId w:val="38"/>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ind w:left="0" w:firstLine="709"/>
        <w:contextualSpacing w:val="0"/>
        <w:jc w:val="both"/>
        <w:rPr>
          <w:rStyle w:val="fontstyle01"/>
          <w:rFonts w:ascii="Times New Roman" w:hAnsi="Times New Roman"/>
          <w:b/>
          <w:sz w:val="24"/>
          <w:szCs w:val="24"/>
          <w:lang w:val="ru-RU"/>
        </w:rPr>
      </w:pPr>
      <w:r w:rsidRPr="008F28C1">
        <w:rPr>
          <w:rStyle w:val="fontstyle01"/>
          <w:rFonts w:ascii="Times New Roman" w:hAnsi="Times New Roman"/>
          <w:sz w:val="24"/>
          <w:szCs w:val="24"/>
          <w:lang w:val="ru-RU"/>
        </w:rPr>
        <w:t xml:space="preserve">Криминалистика в 5 т. Том 2. Методология криминалистики и криминалистический анализ : учебник для вузов / И. В. Александров, В. Я. Колдин, О. А. Крестовников, С. А. Смирнова ; под общей редакцией И. В. Александрова ; ответственный редактор В. Я. Колдин. — Москва : Издательство Юрайт, </w:t>
      </w:r>
      <w:r w:rsidR="007326E1">
        <w:rPr>
          <w:rStyle w:val="fontstyle01"/>
          <w:rFonts w:ascii="Times New Roman" w:hAnsi="Times New Roman"/>
          <w:sz w:val="24"/>
          <w:szCs w:val="24"/>
          <w:lang w:val="ru-RU"/>
        </w:rPr>
        <w:t>2026</w:t>
      </w:r>
      <w:r w:rsidRPr="008F28C1">
        <w:rPr>
          <w:rStyle w:val="fontstyle01"/>
          <w:rFonts w:ascii="Times New Roman" w:hAnsi="Times New Roman"/>
          <w:sz w:val="24"/>
          <w:szCs w:val="24"/>
          <w:lang w:val="ru-RU"/>
        </w:rPr>
        <w:t xml:space="preserve">. — 167 с. — (Высшее образование). — </w:t>
      </w:r>
      <w:r w:rsidRPr="008F28C1">
        <w:rPr>
          <w:rStyle w:val="fontstyle01"/>
          <w:rFonts w:ascii="Times New Roman" w:hAnsi="Times New Roman"/>
          <w:sz w:val="24"/>
          <w:szCs w:val="24"/>
        </w:rPr>
        <w:t>ISBN</w:t>
      </w:r>
      <w:r w:rsidRPr="008F28C1">
        <w:rPr>
          <w:rStyle w:val="fontstyle01"/>
          <w:rFonts w:ascii="Times New Roman" w:hAnsi="Times New Roman"/>
          <w:sz w:val="24"/>
          <w:szCs w:val="24"/>
          <w:lang w:val="ru-RU"/>
        </w:rPr>
        <w:t xml:space="preserve"> 978-5-534-08439-9. — Текст : электронный // Образовательная платформа Юрайт [сайт].</w:t>
      </w:r>
    </w:p>
    <w:p w:rsidR="00280807" w:rsidRPr="004F4DDD" w:rsidRDefault="00280807" w:rsidP="00366A67">
      <w:pPr>
        <w:pStyle w:val="ae"/>
        <w:numPr>
          <w:ilvl w:val="0"/>
          <w:numId w:val="38"/>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ind w:left="0" w:firstLine="709"/>
        <w:contextualSpacing w:val="0"/>
        <w:jc w:val="both"/>
        <w:rPr>
          <w:rStyle w:val="fontstyle01"/>
          <w:b/>
          <w:lang w:val="ru-RU"/>
        </w:rPr>
      </w:pPr>
      <w:r w:rsidRPr="008F28C1">
        <w:rPr>
          <w:rStyle w:val="fontstyle01"/>
          <w:rFonts w:ascii="Times New Roman" w:hAnsi="Times New Roman"/>
          <w:sz w:val="24"/>
          <w:szCs w:val="24"/>
          <w:lang w:val="ru-RU"/>
        </w:rPr>
        <w:lastRenderedPageBreak/>
        <w:t xml:space="preserve">Криминалистика : учебник для вузов / под общей редакцией А. И. Бастрыкина. — Москва : Издательство Юрайт, </w:t>
      </w:r>
      <w:r w:rsidR="007326E1">
        <w:rPr>
          <w:rStyle w:val="fontstyle01"/>
          <w:rFonts w:ascii="Times New Roman" w:hAnsi="Times New Roman"/>
          <w:sz w:val="24"/>
          <w:szCs w:val="24"/>
          <w:lang w:val="ru-RU"/>
        </w:rPr>
        <w:t>2026</w:t>
      </w:r>
      <w:r w:rsidRPr="008F28C1">
        <w:rPr>
          <w:rStyle w:val="fontstyle01"/>
          <w:rFonts w:ascii="Times New Roman" w:hAnsi="Times New Roman"/>
          <w:sz w:val="24"/>
          <w:szCs w:val="24"/>
          <w:lang w:val="ru-RU"/>
        </w:rPr>
        <w:t xml:space="preserve">. — 643 с. — (Высшее образование). — </w:t>
      </w:r>
      <w:r w:rsidRPr="008F28C1">
        <w:rPr>
          <w:rStyle w:val="fontstyle01"/>
          <w:rFonts w:ascii="Times New Roman" w:hAnsi="Times New Roman"/>
          <w:sz w:val="24"/>
          <w:szCs w:val="24"/>
        </w:rPr>
        <w:t>ISBN</w:t>
      </w:r>
      <w:r w:rsidRPr="008F28C1">
        <w:rPr>
          <w:rStyle w:val="fontstyle01"/>
          <w:rFonts w:ascii="Times New Roman" w:hAnsi="Times New Roman"/>
          <w:sz w:val="24"/>
          <w:szCs w:val="24"/>
          <w:lang w:val="ru-RU"/>
        </w:rPr>
        <w:t xml:space="preserve"> 978-5-534-17759-6. — Текст : электронный // Образовательная платформа Юрайт [сайт].</w:t>
      </w:r>
      <w:r w:rsidRPr="004F4DDD">
        <w:rPr>
          <w:rStyle w:val="fontstyle01"/>
          <w:lang w:val="ru-RU"/>
        </w:rPr>
        <w:t xml:space="preserve"> </w:t>
      </w:r>
      <w:r w:rsidRPr="004F4DDD">
        <w:rPr>
          <w:rStyle w:val="fontstyle01"/>
          <w:b/>
          <w:lang w:val="ru-RU"/>
        </w:rPr>
        <w:br w:type="page"/>
      </w:r>
    </w:p>
    <w:p w:rsidR="00280807" w:rsidRPr="004F4DDD" w:rsidRDefault="00280807" w:rsidP="00280807">
      <w:pPr>
        <w:pStyle w:val="ae"/>
        <w:numPr>
          <w:ilvl w:val="0"/>
          <w:numId w:val="32"/>
        </w:numPr>
        <w:tabs>
          <w:tab w:val="left" w:pos="1843"/>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ind w:left="0" w:firstLine="1843"/>
        <w:contextualSpacing w:val="0"/>
        <w:jc w:val="both"/>
        <w:rPr>
          <w:b/>
          <w:lang w:val="ru-RU" w:eastAsia="ru-RU"/>
        </w:rPr>
      </w:pPr>
      <w:r w:rsidRPr="004F4DDD">
        <w:rPr>
          <w:b/>
          <w:lang w:val="ru-RU" w:eastAsia="ru-RU"/>
        </w:rPr>
        <w:lastRenderedPageBreak/>
        <w:t>КОНТРОЛЬ И ОЦЕНКА РЕЗУЛЬТАТОВ ОСВОЕНИЯ ДИСЦИПЛИНЫ</w:t>
      </w:r>
    </w:p>
    <w:p w:rsidR="00280807" w:rsidRDefault="00280807" w:rsidP="00280807">
      <w:pPr>
        <w:spacing w:after="0" w:line="240" w:lineRule="auto"/>
        <w:contextualSpacing/>
        <w:rPr>
          <w:rFonts w:ascii="Times New Roman" w:hAnsi="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3931"/>
        <w:gridCol w:w="3452"/>
      </w:tblGrid>
      <w:tr w:rsidR="00280807" w:rsidRPr="004039E0" w:rsidTr="00280807">
        <w:trPr>
          <w:trHeight w:val="20"/>
        </w:trPr>
        <w:tc>
          <w:tcPr>
            <w:tcW w:w="1544" w:type="pct"/>
            <w:vAlign w:val="center"/>
          </w:tcPr>
          <w:p w:rsidR="00280807" w:rsidRPr="004039E0" w:rsidRDefault="00280807" w:rsidP="00280807">
            <w:pPr>
              <w:contextualSpacing/>
              <w:jc w:val="center"/>
              <w:rPr>
                <w:rFonts w:ascii="Times New Roman" w:hAnsi="Times New Roman"/>
                <w:b/>
                <w:iCs/>
              </w:rPr>
            </w:pPr>
            <w:r w:rsidRPr="004039E0">
              <w:rPr>
                <w:rFonts w:ascii="Times New Roman" w:hAnsi="Times New Roman"/>
                <w:b/>
                <w:iCs/>
              </w:rPr>
              <w:t>Результаты обучения</w:t>
            </w:r>
          </w:p>
        </w:tc>
        <w:tc>
          <w:tcPr>
            <w:tcW w:w="1840" w:type="pct"/>
            <w:vAlign w:val="center"/>
          </w:tcPr>
          <w:p w:rsidR="00280807" w:rsidRPr="004039E0" w:rsidRDefault="00280807" w:rsidP="00280807">
            <w:pPr>
              <w:contextualSpacing/>
              <w:jc w:val="center"/>
              <w:rPr>
                <w:rFonts w:ascii="Times New Roman" w:hAnsi="Times New Roman"/>
                <w:b/>
              </w:rPr>
            </w:pPr>
            <w:r w:rsidRPr="004039E0">
              <w:rPr>
                <w:rFonts w:ascii="Times New Roman" w:hAnsi="Times New Roman"/>
                <w:b/>
                <w:iCs/>
              </w:rPr>
              <w:t>Показатели освоенности компетенций</w:t>
            </w:r>
          </w:p>
        </w:tc>
        <w:tc>
          <w:tcPr>
            <w:tcW w:w="1616" w:type="pct"/>
            <w:vAlign w:val="center"/>
          </w:tcPr>
          <w:p w:rsidR="00280807" w:rsidRPr="004039E0" w:rsidRDefault="00280807" w:rsidP="00280807">
            <w:pPr>
              <w:contextualSpacing/>
              <w:jc w:val="center"/>
              <w:rPr>
                <w:rFonts w:ascii="Times New Roman" w:hAnsi="Times New Roman"/>
                <w:b/>
              </w:rPr>
            </w:pPr>
            <w:r w:rsidRPr="004039E0">
              <w:rPr>
                <w:rFonts w:ascii="Times New Roman" w:hAnsi="Times New Roman"/>
                <w:b/>
              </w:rPr>
              <w:t>Методы оценки</w:t>
            </w:r>
          </w:p>
        </w:tc>
      </w:tr>
      <w:tr w:rsidR="00280807" w:rsidRPr="004039E0" w:rsidTr="00280807">
        <w:trPr>
          <w:trHeight w:val="20"/>
        </w:trPr>
        <w:tc>
          <w:tcPr>
            <w:tcW w:w="5000" w:type="pct"/>
            <w:gridSpan w:val="3"/>
            <w:vAlign w:val="center"/>
          </w:tcPr>
          <w:p w:rsidR="00280807" w:rsidRPr="004039E0" w:rsidRDefault="00280807" w:rsidP="00280807">
            <w:pPr>
              <w:contextualSpacing/>
              <w:rPr>
                <w:rFonts w:ascii="Times New Roman" w:hAnsi="Times New Roman"/>
                <w:b/>
              </w:rPr>
            </w:pPr>
            <w:r w:rsidRPr="004039E0">
              <w:rPr>
                <w:rFonts w:ascii="Times New Roman" w:hAnsi="Times New Roman"/>
                <w:b/>
                <w:bCs/>
              </w:rPr>
              <w:t xml:space="preserve">Знает: </w:t>
            </w:r>
          </w:p>
        </w:tc>
      </w:tr>
      <w:tr w:rsidR="00280807" w:rsidRPr="004039E0" w:rsidTr="00280807">
        <w:trPr>
          <w:trHeight w:val="20"/>
        </w:trPr>
        <w:tc>
          <w:tcPr>
            <w:tcW w:w="1544" w:type="pct"/>
          </w:tcPr>
          <w:p w:rsidR="00280807" w:rsidRPr="005969E1" w:rsidRDefault="00280807" w:rsidP="00280807">
            <w:pPr>
              <w:jc w:val="both"/>
              <w:rPr>
                <w:rFonts w:ascii="Times New Roman" w:hAnsi="Times New Roman"/>
              </w:rPr>
            </w:pPr>
            <w:r w:rsidRPr="005969E1">
              <w:rPr>
                <w:rFonts w:ascii="Times New Roman" w:hAnsi="Times New Roman"/>
              </w:rPr>
              <w:t xml:space="preserve">актуальный профессиональный и социальный контекст, в котором приходится работать и жить </w:t>
            </w:r>
          </w:p>
        </w:tc>
        <w:tc>
          <w:tcPr>
            <w:tcW w:w="1840" w:type="pct"/>
          </w:tcPr>
          <w:p w:rsidR="00280807" w:rsidRPr="004039E0" w:rsidRDefault="00280807" w:rsidP="00280807">
            <w:pPr>
              <w:contextualSpacing/>
              <w:jc w:val="both"/>
              <w:rPr>
                <w:rFonts w:ascii="Times New Roman" w:hAnsi="Times New Roman"/>
              </w:rPr>
            </w:pPr>
            <w:r>
              <w:rPr>
                <w:rFonts w:ascii="Times New Roman" w:hAnsi="Times New Roman"/>
              </w:rPr>
              <w:t>о</w:t>
            </w:r>
            <w:r w:rsidRPr="004039E0">
              <w:rPr>
                <w:rFonts w:ascii="Times New Roman" w:hAnsi="Times New Roman"/>
              </w:rPr>
              <w:t xml:space="preserve">пределяет </w:t>
            </w:r>
            <w:r w:rsidRPr="005969E1">
              <w:rPr>
                <w:rFonts w:ascii="Times New Roman" w:hAnsi="Times New Roman"/>
              </w:rPr>
              <w:t>актуальный профессиональный и социальный контекст, в котором приходится работать и жить</w:t>
            </w:r>
          </w:p>
        </w:tc>
        <w:tc>
          <w:tcPr>
            <w:tcW w:w="1616" w:type="pct"/>
          </w:tcPr>
          <w:p w:rsidR="00280807" w:rsidRPr="00B55164" w:rsidRDefault="00280807" w:rsidP="00280807">
            <w:pPr>
              <w:spacing w:after="0" w:line="240" w:lineRule="auto"/>
              <w:jc w:val="both"/>
              <w:rPr>
                <w:rFonts w:ascii="Times New Roman" w:hAnsi="Times New Roman"/>
              </w:rPr>
            </w:pPr>
            <w:r w:rsidRPr="00B55164">
              <w:rPr>
                <w:rFonts w:ascii="Times New Roman" w:hAnsi="Times New Roman"/>
              </w:rPr>
              <w:t>Экспертное наблюдение выполнения практических работ и видов работ по практике</w:t>
            </w:r>
          </w:p>
          <w:p w:rsidR="00280807" w:rsidRDefault="00280807" w:rsidP="00280807">
            <w:pPr>
              <w:spacing w:after="0" w:line="240" w:lineRule="auto"/>
              <w:jc w:val="both"/>
            </w:pPr>
            <w:r w:rsidRPr="00B55164">
              <w:rPr>
                <w:rFonts w:ascii="Times New Roman" w:hAnsi="Times New Roman"/>
              </w:rPr>
              <w:t>Диагностика (тестирование, контрольные работы)</w:t>
            </w:r>
          </w:p>
        </w:tc>
      </w:tr>
      <w:tr w:rsidR="00280807" w:rsidRPr="004039E0" w:rsidTr="00280807">
        <w:trPr>
          <w:trHeight w:val="20"/>
        </w:trPr>
        <w:tc>
          <w:tcPr>
            <w:tcW w:w="1544" w:type="pct"/>
          </w:tcPr>
          <w:p w:rsidR="00280807" w:rsidRPr="005969E1" w:rsidRDefault="00280807" w:rsidP="00280807">
            <w:pPr>
              <w:jc w:val="both"/>
              <w:rPr>
                <w:rFonts w:ascii="Times New Roman" w:hAnsi="Times New Roman"/>
              </w:rPr>
            </w:pPr>
            <w:r w:rsidRPr="005969E1">
              <w:rPr>
                <w:rFonts w:ascii="Times New Roman" w:hAnsi="Times New Roman"/>
              </w:rPr>
              <w:t>структура плана для решения задач, алгоритмы выполнения работ в профессиональной и смежных областях</w:t>
            </w:r>
          </w:p>
        </w:tc>
        <w:tc>
          <w:tcPr>
            <w:tcW w:w="1840" w:type="pct"/>
          </w:tcPr>
          <w:p w:rsidR="00280807" w:rsidRPr="004039E0" w:rsidRDefault="00280807" w:rsidP="00280807">
            <w:pPr>
              <w:contextualSpacing/>
              <w:jc w:val="both"/>
              <w:rPr>
                <w:rFonts w:ascii="Times New Roman" w:hAnsi="Times New Roman"/>
              </w:rPr>
            </w:pPr>
            <w:r>
              <w:rPr>
                <w:rFonts w:ascii="Times New Roman" w:hAnsi="Times New Roman"/>
              </w:rPr>
              <w:t>правильно определяет и  выстраивает структуру</w:t>
            </w:r>
            <w:r w:rsidRPr="005969E1">
              <w:rPr>
                <w:rFonts w:ascii="Times New Roman" w:hAnsi="Times New Roman"/>
              </w:rPr>
              <w:t xml:space="preserve"> плана для решения задач, алгоритмы выполнения работ в профессиональной и смежных областях</w:t>
            </w:r>
          </w:p>
        </w:tc>
        <w:tc>
          <w:tcPr>
            <w:tcW w:w="1616" w:type="pct"/>
          </w:tcPr>
          <w:p w:rsidR="00280807" w:rsidRDefault="00280807" w:rsidP="00280807">
            <w:pPr>
              <w:jc w:val="both"/>
            </w:pPr>
            <w:r w:rsidRPr="0085446C">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5969E1" w:rsidRDefault="00280807" w:rsidP="00280807">
            <w:pPr>
              <w:jc w:val="both"/>
              <w:rPr>
                <w:rFonts w:ascii="Times New Roman" w:hAnsi="Times New Roman"/>
              </w:rPr>
            </w:pPr>
            <w:r w:rsidRPr="005969E1">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tc>
        <w:tc>
          <w:tcPr>
            <w:tcW w:w="1840" w:type="pct"/>
          </w:tcPr>
          <w:p w:rsidR="00280807" w:rsidRPr="004039E0" w:rsidRDefault="00280807" w:rsidP="00280807">
            <w:pPr>
              <w:contextualSpacing/>
              <w:jc w:val="both"/>
              <w:rPr>
                <w:rFonts w:ascii="Times New Roman" w:hAnsi="Times New Roman"/>
              </w:rPr>
            </w:pPr>
            <w:r>
              <w:rPr>
                <w:rFonts w:ascii="Times New Roman" w:hAnsi="Times New Roman"/>
              </w:rPr>
              <w:t xml:space="preserve">правильно определяет </w:t>
            </w:r>
            <w:r w:rsidRPr="005969E1">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tc>
        <w:tc>
          <w:tcPr>
            <w:tcW w:w="1616" w:type="pct"/>
          </w:tcPr>
          <w:p w:rsidR="00280807" w:rsidRDefault="00280807" w:rsidP="00280807">
            <w:pPr>
              <w:jc w:val="both"/>
            </w:pPr>
            <w:r w:rsidRPr="0085446C">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5969E1" w:rsidRDefault="00280807" w:rsidP="00280807">
            <w:pPr>
              <w:jc w:val="both"/>
              <w:rPr>
                <w:rFonts w:ascii="Times New Roman" w:hAnsi="Times New Roman"/>
              </w:rPr>
            </w:pPr>
            <w:r w:rsidRPr="005969E1">
              <w:rPr>
                <w:rFonts w:ascii="Times New Roman" w:hAnsi="Times New Roman"/>
              </w:rPr>
              <w:t>методы работы в профессиональной и смежных сферах</w:t>
            </w:r>
          </w:p>
        </w:tc>
        <w:tc>
          <w:tcPr>
            <w:tcW w:w="1840" w:type="pct"/>
          </w:tcPr>
          <w:p w:rsidR="00280807" w:rsidRPr="004039E0" w:rsidRDefault="00280807" w:rsidP="00280807">
            <w:pPr>
              <w:contextualSpacing/>
              <w:jc w:val="both"/>
              <w:rPr>
                <w:rFonts w:ascii="Times New Roman" w:hAnsi="Times New Roman"/>
              </w:rPr>
            </w:pPr>
            <w:r>
              <w:rPr>
                <w:rFonts w:ascii="Times New Roman" w:hAnsi="Times New Roman"/>
              </w:rPr>
              <w:t>демонстрирует знания методов</w:t>
            </w:r>
            <w:r w:rsidRPr="005969E1">
              <w:rPr>
                <w:rFonts w:ascii="Times New Roman" w:hAnsi="Times New Roman"/>
              </w:rPr>
              <w:t xml:space="preserve"> работы в профессиональной и смежных сферах</w:t>
            </w:r>
          </w:p>
        </w:tc>
        <w:tc>
          <w:tcPr>
            <w:tcW w:w="1616" w:type="pct"/>
          </w:tcPr>
          <w:p w:rsidR="00280807" w:rsidRDefault="00280807" w:rsidP="00280807">
            <w:pPr>
              <w:jc w:val="both"/>
            </w:pPr>
            <w:r w:rsidRPr="0085446C">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5969E1" w:rsidRDefault="00280807" w:rsidP="00280807">
            <w:pPr>
              <w:jc w:val="both"/>
              <w:rPr>
                <w:rFonts w:ascii="Times New Roman" w:hAnsi="Times New Roman"/>
              </w:rPr>
            </w:pPr>
            <w:r w:rsidRPr="005969E1">
              <w:rPr>
                <w:rFonts w:ascii="Times New Roman" w:hAnsi="Times New Roman"/>
              </w:rPr>
              <w:t>порядок оценки результатов решения задач профессиональной деятельности</w:t>
            </w:r>
          </w:p>
        </w:tc>
        <w:tc>
          <w:tcPr>
            <w:tcW w:w="1840" w:type="pct"/>
          </w:tcPr>
          <w:p w:rsidR="00280807" w:rsidRPr="004039E0" w:rsidRDefault="00280807" w:rsidP="00280807">
            <w:pPr>
              <w:contextualSpacing/>
              <w:jc w:val="both"/>
              <w:rPr>
                <w:rFonts w:ascii="Times New Roman" w:hAnsi="Times New Roman"/>
              </w:rPr>
            </w:pPr>
            <w:r>
              <w:rPr>
                <w:rFonts w:ascii="Times New Roman" w:hAnsi="Times New Roman"/>
              </w:rPr>
              <w:t xml:space="preserve">правильно выстраивает </w:t>
            </w:r>
            <w:r w:rsidRPr="005969E1">
              <w:rPr>
                <w:rFonts w:ascii="Times New Roman" w:hAnsi="Times New Roman"/>
              </w:rPr>
              <w:t>порядок оценки результатов решения задач профессиональной деятельности</w:t>
            </w:r>
          </w:p>
        </w:tc>
        <w:tc>
          <w:tcPr>
            <w:tcW w:w="1616" w:type="pct"/>
          </w:tcPr>
          <w:p w:rsidR="00280807" w:rsidRDefault="00280807" w:rsidP="00280807">
            <w:pPr>
              <w:jc w:val="both"/>
            </w:pPr>
            <w:r w:rsidRPr="0085446C">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b/>
                <w:iCs/>
                <w:szCs w:val="24"/>
              </w:rPr>
            </w:pPr>
            <w:r w:rsidRPr="00642CD9">
              <w:rPr>
                <w:rFonts w:ascii="Times New Roman" w:eastAsia="Calibri" w:hAnsi="Times New Roman"/>
                <w:iCs/>
                <w:szCs w:val="24"/>
              </w:rPr>
              <w:t>номенклатура информационных источников, применяемых в профессиональной деятельности</w:t>
            </w:r>
          </w:p>
        </w:tc>
        <w:tc>
          <w:tcPr>
            <w:tcW w:w="1840" w:type="pct"/>
          </w:tcPr>
          <w:p w:rsidR="00280807" w:rsidRPr="00642CD9" w:rsidRDefault="00280807" w:rsidP="00280807">
            <w:pPr>
              <w:spacing w:after="0" w:line="240" w:lineRule="auto"/>
              <w:jc w:val="both"/>
              <w:rPr>
                <w:rFonts w:ascii="Times New Roman" w:eastAsia="Calibri" w:hAnsi="Times New Roman"/>
                <w:b/>
                <w:iCs/>
                <w:szCs w:val="24"/>
              </w:rPr>
            </w:pPr>
            <w:r>
              <w:rPr>
                <w:rFonts w:ascii="Times New Roman" w:eastAsia="Calibri" w:hAnsi="Times New Roman"/>
                <w:iCs/>
                <w:szCs w:val="24"/>
              </w:rPr>
              <w:t>демонстрирует знания составления номенклатуры</w:t>
            </w:r>
            <w:r w:rsidRPr="00642CD9">
              <w:rPr>
                <w:rFonts w:ascii="Times New Roman" w:eastAsia="Calibri" w:hAnsi="Times New Roman"/>
                <w:iCs/>
                <w:szCs w:val="24"/>
              </w:rPr>
              <w:t xml:space="preserve"> информационных источников, применяемых в профессиональной деятельности</w:t>
            </w:r>
          </w:p>
        </w:tc>
        <w:tc>
          <w:tcPr>
            <w:tcW w:w="1616" w:type="pct"/>
          </w:tcPr>
          <w:p w:rsidR="00280807" w:rsidRPr="0085446C" w:rsidRDefault="00280807" w:rsidP="00280807">
            <w:pPr>
              <w:jc w:val="both"/>
              <w:rPr>
                <w:rFonts w:ascii="Times New Roman" w:hAnsi="Times New Roman"/>
              </w:rPr>
            </w:pPr>
            <w:r w:rsidRPr="003801F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b/>
                <w:bCs/>
                <w:iCs/>
                <w:szCs w:val="24"/>
              </w:rPr>
            </w:pPr>
            <w:r w:rsidRPr="00642CD9">
              <w:rPr>
                <w:rFonts w:ascii="Times New Roman" w:eastAsia="Calibri" w:hAnsi="Times New Roman"/>
                <w:iCs/>
                <w:szCs w:val="24"/>
              </w:rPr>
              <w:t>приемы структурирования информации</w:t>
            </w:r>
          </w:p>
        </w:tc>
        <w:tc>
          <w:tcPr>
            <w:tcW w:w="1840" w:type="pct"/>
          </w:tcPr>
          <w:p w:rsidR="00280807" w:rsidRPr="00642CD9" w:rsidRDefault="00280807" w:rsidP="00280807">
            <w:pPr>
              <w:spacing w:after="0" w:line="240" w:lineRule="auto"/>
              <w:jc w:val="both"/>
              <w:rPr>
                <w:rFonts w:ascii="Times New Roman" w:eastAsia="Calibri" w:hAnsi="Times New Roman"/>
                <w:b/>
                <w:bCs/>
                <w:iCs/>
                <w:szCs w:val="24"/>
              </w:rPr>
            </w:pPr>
            <w:r>
              <w:rPr>
                <w:rFonts w:ascii="Times New Roman" w:eastAsia="Calibri" w:hAnsi="Times New Roman"/>
                <w:iCs/>
                <w:szCs w:val="24"/>
              </w:rPr>
              <w:t>понимает специфику приемов</w:t>
            </w:r>
            <w:r w:rsidRPr="00642CD9">
              <w:rPr>
                <w:rFonts w:ascii="Times New Roman" w:eastAsia="Calibri" w:hAnsi="Times New Roman"/>
                <w:iCs/>
                <w:szCs w:val="24"/>
              </w:rPr>
              <w:t xml:space="preserve"> структурирования информации</w:t>
            </w:r>
          </w:p>
        </w:tc>
        <w:tc>
          <w:tcPr>
            <w:tcW w:w="1616" w:type="pct"/>
          </w:tcPr>
          <w:p w:rsidR="00280807" w:rsidRDefault="00280807" w:rsidP="00280807">
            <w:r w:rsidRPr="00472F8A">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iCs/>
                <w:szCs w:val="24"/>
              </w:rPr>
            </w:pPr>
            <w:r w:rsidRPr="00642CD9">
              <w:rPr>
                <w:rFonts w:ascii="Times New Roman" w:eastAsia="Calibri" w:hAnsi="Times New Roman"/>
                <w:iCs/>
                <w:szCs w:val="24"/>
              </w:rPr>
              <w:t>формат оформления результатов поиска информации</w:t>
            </w:r>
          </w:p>
        </w:tc>
        <w:tc>
          <w:tcPr>
            <w:tcW w:w="1840" w:type="pct"/>
          </w:tcPr>
          <w:p w:rsidR="00280807" w:rsidRPr="00642CD9" w:rsidRDefault="00280807" w:rsidP="00280807">
            <w:pPr>
              <w:spacing w:after="0" w:line="240" w:lineRule="auto"/>
              <w:jc w:val="both"/>
              <w:rPr>
                <w:rFonts w:ascii="Times New Roman" w:eastAsia="Calibri" w:hAnsi="Times New Roman"/>
                <w:iCs/>
                <w:szCs w:val="24"/>
              </w:rPr>
            </w:pPr>
            <w:r>
              <w:rPr>
                <w:rFonts w:ascii="Times New Roman" w:eastAsia="Calibri" w:hAnsi="Times New Roman"/>
                <w:iCs/>
                <w:szCs w:val="24"/>
              </w:rPr>
              <w:t xml:space="preserve">демонстрирует знания </w:t>
            </w:r>
            <w:r w:rsidRPr="00642CD9">
              <w:rPr>
                <w:rFonts w:ascii="Times New Roman" w:eastAsia="Calibri" w:hAnsi="Times New Roman"/>
                <w:iCs/>
                <w:szCs w:val="24"/>
              </w:rPr>
              <w:t>формат</w:t>
            </w:r>
            <w:r>
              <w:rPr>
                <w:rFonts w:ascii="Times New Roman" w:eastAsia="Calibri" w:hAnsi="Times New Roman"/>
                <w:iCs/>
                <w:szCs w:val="24"/>
              </w:rPr>
              <w:t>а</w:t>
            </w:r>
            <w:r w:rsidRPr="00642CD9">
              <w:rPr>
                <w:rFonts w:ascii="Times New Roman" w:eastAsia="Calibri" w:hAnsi="Times New Roman"/>
                <w:iCs/>
                <w:szCs w:val="24"/>
              </w:rPr>
              <w:t xml:space="preserve"> оформления результатов поиска </w:t>
            </w:r>
            <w:r w:rsidRPr="00642CD9">
              <w:rPr>
                <w:rFonts w:ascii="Times New Roman" w:eastAsia="Calibri" w:hAnsi="Times New Roman"/>
                <w:iCs/>
                <w:szCs w:val="24"/>
              </w:rPr>
              <w:lastRenderedPageBreak/>
              <w:t>информации</w:t>
            </w:r>
          </w:p>
        </w:tc>
        <w:tc>
          <w:tcPr>
            <w:tcW w:w="1616" w:type="pct"/>
          </w:tcPr>
          <w:p w:rsidR="00280807" w:rsidRDefault="00280807" w:rsidP="00280807">
            <w:r w:rsidRPr="00472F8A">
              <w:rPr>
                <w:rFonts w:ascii="Times New Roman" w:hAnsi="Times New Roman"/>
              </w:rPr>
              <w:lastRenderedPageBreak/>
              <w:t xml:space="preserve">Экспертное наблюдение выполнения практических работ </w:t>
            </w:r>
            <w:r w:rsidRPr="00472F8A">
              <w:rPr>
                <w:rFonts w:ascii="Times New Roman" w:hAnsi="Times New Roman"/>
              </w:rPr>
              <w:lastRenderedPageBreak/>
              <w:t>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b/>
                <w:bCs/>
                <w:iCs/>
                <w:szCs w:val="24"/>
              </w:rPr>
            </w:pPr>
            <w:r w:rsidRPr="00642CD9">
              <w:rPr>
                <w:rFonts w:ascii="Times New Roman" w:eastAsia="Calibri" w:hAnsi="Times New Roman"/>
                <w:bCs/>
                <w:iCs/>
                <w:szCs w:val="24"/>
              </w:rPr>
              <w:lastRenderedPageBreak/>
              <w:t xml:space="preserve">современные средства и устройства информатизации, порядок их применения </w:t>
            </w:r>
          </w:p>
        </w:tc>
        <w:tc>
          <w:tcPr>
            <w:tcW w:w="1840" w:type="pct"/>
          </w:tcPr>
          <w:p w:rsidR="00280807" w:rsidRPr="00642CD9" w:rsidRDefault="00280807" w:rsidP="00280807">
            <w:pPr>
              <w:spacing w:after="0" w:line="240" w:lineRule="auto"/>
              <w:jc w:val="both"/>
              <w:rPr>
                <w:rFonts w:ascii="Times New Roman" w:eastAsia="Calibri" w:hAnsi="Times New Roman"/>
                <w:b/>
                <w:bCs/>
                <w:iCs/>
                <w:szCs w:val="24"/>
              </w:rPr>
            </w:pPr>
            <w:r>
              <w:rPr>
                <w:rFonts w:ascii="Times New Roman" w:eastAsia="Calibri" w:hAnsi="Times New Roman"/>
                <w:iCs/>
                <w:szCs w:val="24"/>
              </w:rPr>
              <w:t xml:space="preserve">демонстрирует знания о </w:t>
            </w:r>
            <w:r>
              <w:rPr>
                <w:rFonts w:ascii="Times New Roman" w:eastAsia="Calibri" w:hAnsi="Times New Roman"/>
                <w:bCs/>
                <w:iCs/>
                <w:szCs w:val="24"/>
              </w:rPr>
              <w:t>современных</w:t>
            </w:r>
            <w:r w:rsidRPr="00642CD9">
              <w:rPr>
                <w:rFonts w:ascii="Times New Roman" w:eastAsia="Calibri" w:hAnsi="Times New Roman"/>
                <w:bCs/>
                <w:iCs/>
                <w:szCs w:val="24"/>
              </w:rPr>
              <w:t xml:space="preserve"> средства</w:t>
            </w:r>
            <w:r>
              <w:rPr>
                <w:rFonts w:ascii="Times New Roman" w:eastAsia="Calibri" w:hAnsi="Times New Roman"/>
                <w:bCs/>
                <w:iCs/>
                <w:szCs w:val="24"/>
              </w:rPr>
              <w:t>х</w:t>
            </w:r>
            <w:r w:rsidRPr="00642CD9">
              <w:rPr>
                <w:rFonts w:ascii="Times New Roman" w:eastAsia="Calibri" w:hAnsi="Times New Roman"/>
                <w:bCs/>
                <w:iCs/>
                <w:szCs w:val="24"/>
              </w:rPr>
              <w:t xml:space="preserve"> и устройства</w:t>
            </w:r>
            <w:r>
              <w:rPr>
                <w:rFonts w:ascii="Times New Roman" w:eastAsia="Calibri" w:hAnsi="Times New Roman"/>
                <w:bCs/>
                <w:iCs/>
                <w:szCs w:val="24"/>
              </w:rPr>
              <w:t>х информатизации, поряд</w:t>
            </w:r>
            <w:r w:rsidRPr="00642CD9">
              <w:rPr>
                <w:rFonts w:ascii="Times New Roman" w:eastAsia="Calibri" w:hAnsi="Times New Roman"/>
                <w:bCs/>
                <w:iCs/>
                <w:szCs w:val="24"/>
              </w:rPr>
              <w:t>к</w:t>
            </w:r>
            <w:r>
              <w:rPr>
                <w:rFonts w:ascii="Times New Roman" w:eastAsia="Calibri" w:hAnsi="Times New Roman"/>
                <w:bCs/>
                <w:iCs/>
                <w:szCs w:val="24"/>
              </w:rPr>
              <w:t>а</w:t>
            </w:r>
            <w:r w:rsidRPr="00642CD9">
              <w:rPr>
                <w:rFonts w:ascii="Times New Roman" w:eastAsia="Calibri" w:hAnsi="Times New Roman"/>
                <w:bCs/>
                <w:iCs/>
                <w:szCs w:val="24"/>
              </w:rPr>
              <w:t xml:space="preserve"> их применения </w:t>
            </w:r>
          </w:p>
        </w:tc>
        <w:tc>
          <w:tcPr>
            <w:tcW w:w="1616" w:type="pct"/>
          </w:tcPr>
          <w:p w:rsidR="00280807" w:rsidRDefault="00280807" w:rsidP="00280807">
            <w:r w:rsidRPr="00472F8A">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bCs/>
                <w:iCs/>
                <w:szCs w:val="24"/>
              </w:rPr>
            </w:pPr>
            <w:r w:rsidRPr="00642CD9">
              <w:rPr>
                <w:rFonts w:ascii="Times New Roman" w:eastAsia="Calibri" w:hAnsi="Times New Roman"/>
                <w:bCs/>
                <w:iCs/>
                <w:szCs w:val="24"/>
              </w:rPr>
              <w:t>программное обеспечение в профессиональной деятельности, в том числе цифровые средства</w:t>
            </w:r>
          </w:p>
        </w:tc>
        <w:tc>
          <w:tcPr>
            <w:tcW w:w="1840" w:type="pct"/>
          </w:tcPr>
          <w:p w:rsidR="00280807" w:rsidRPr="00642CD9" w:rsidRDefault="00280807" w:rsidP="00280807">
            <w:pPr>
              <w:spacing w:after="0" w:line="240" w:lineRule="auto"/>
              <w:jc w:val="both"/>
              <w:rPr>
                <w:rFonts w:ascii="Times New Roman" w:eastAsia="Calibri" w:hAnsi="Times New Roman"/>
                <w:bCs/>
                <w:iCs/>
                <w:szCs w:val="24"/>
              </w:rPr>
            </w:pPr>
            <w:r>
              <w:rPr>
                <w:rFonts w:ascii="Times New Roman" w:eastAsia="Calibri" w:hAnsi="Times New Roman"/>
                <w:bCs/>
                <w:iCs/>
                <w:szCs w:val="24"/>
              </w:rPr>
              <w:t>знаком с программным</w:t>
            </w:r>
            <w:r w:rsidRPr="00642CD9">
              <w:rPr>
                <w:rFonts w:ascii="Times New Roman" w:eastAsia="Calibri" w:hAnsi="Times New Roman"/>
                <w:bCs/>
                <w:iCs/>
                <w:szCs w:val="24"/>
              </w:rPr>
              <w:t xml:space="preserve"> обеспечение</w:t>
            </w:r>
            <w:r>
              <w:rPr>
                <w:rFonts w:ascii="Times New Roman" w:eastAsia="Calibri" w:hAnsi="Times New Roman"/>
                <w:bCs/>
                <w:iCs/>
                <w:szCs w:val="24"/>
              </w:rPr>
              <w:t>м</w:t>
            </w:r>
            <w:r w:rsidRPr="00642CD9">
              <w:rPr>
                <w:rFonts w:ascii="Times New Roman" w:eastAsia="Calibri" w:hAnsi="Times New Roman"/>
                <w:bCs/>
                <w:iCs/>
                <w:szCs w:val="24"/>
              </w:rPr>
              <w:t xml:space="preserve"> в профессиональной деятельности, в том числе цифровые средства</w:t>
            </w:r>
          </w:p>
        </w:tc>
        <w:tc>
          <w:tcPr>
            <w:tcW w:w="1616" w:type="pct"/>
          </w:tcPr>
          <w:p w:rsidR="00280807" w:rsidRDefault="00280807" w:rsidP="00280807">
            <w:r w:rsidRPr="00472F8A">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b/>
                <w:bCs/>
                <w:iCs/>
                <w:szCs w:val="24"/>
              </w:rPr>
            </w:pPr>
            <w:r w:rsidRPr="00642CD9">
              <w:rPr>
                <w:rFonts w:ascii="Times New Roman" w:eastAsia="Calibri" w:hAnsi="Times New Roman"/>
                <w:bCs/>
                <w:iCs/>
                <w:szCs w:val="24"/>
              </w:rPr>
              <w:t>типовые методы и способы выполнения профессиональных задач</w:t>
            </w:r>
          </w:p>
        </w:tc>
        <w:tc>
          <w:tcPr>
            <w:tcW w:w="1840" w:type="pct"/>
          </w:tcPr>
          <w:p w:rsidR="00280807" w:rsidRPr="00642CD9" w:rsidRDefault="00280807" w:rsidP="00280807">
            <w:pPr>
              <w:spacing w:after="0" w:line="240" w:lineRule="auto"/>
              <w:jc w:val="both"/>
              <w:rPr>
                <w:rFonts w:ascii="Times New Roman" w:eastAsia="Calibri" w:hAnsi="Times New Roman"/>
                <w:b/>
                <w:bCs/>
                <w:iCs/>
                <w:szCs w:val="24"/>
              </w:rPr>
            </w:pPr>
            <w:r>
              <w:rPr>
                <w:rFonts w:ascii="Times New Roman" w:eastAsia="Calibri" w:hAnsi="Times New Roman"/>
                <w:iCs/>
                <w:szCs w:val="24"/>
              </w:rPr>
              <w:t xml:space="preserve">демонстрирует знания о </w:t>
            </w:r>
            <w:r>
              <w:rPr>
                <w:rFonts w:ascii="Times New Roman" w:eastAsia="Calibri" w:hAnsi="Times New Roman"/>
                <w:bCs/>
                <w:iCs/>
                <w:szCs w:val="24"/>
              </w:rPr>
              <w:t>типовых методах и способах</w:t>
            </w:r>
            <w:r w:rsidRPr="00642CD9">
              <w:rPr>
                <w:rFonts w:ascii="Times New Roman" w:eastAsia="Calibri" w:hAnsi="Times New Roman"/>
                <w:bCs/>
                <w:iCs/>
                <w:szCs w:val="24"/>
              </w:rPr>
              <w:t xml:space="preserve"> выполнения профессиональных задач</w:t>
            </w:r>
          </w:p>
        </w:tc>
        <w:tc>
          <w:tcPr>
            <w:tcW w:w="1616" w:type="pct"/>
          </w:tcPr>
          <w:p w:rsidR="00280807" w:rsidRDefault="00280807" w:rsidP="00280807">
            <w:r w:rsidRPr="00472F8A">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bCs/>
                <w:szCs w:val="24"/>
              </w:rPr>
            </w:pPr>
            <w:r w:rsidRPr="00642CD9">
              <w:rPr>
                <w:rFonts w:ascii="Times New Roman" w:eastAsia="Calibri" w:hAnsi="Times New Roman"/>
                <w:bCs/>
                <w:iCs/>
                <w:szCs w:val="24"/>
              </w:rPr>
              <w:t>содержание актуальной нормативно-правовой документации</w:t>
            </w:r>
          </w:p>
        </w:tc>
        <w:tc>
          <w:tcPr>
            <w:tcW w:w="1840" w:type="pct"/>
          </w:tcPr>
          <w:p w:rsidR="00280807" w:rsidRPr="00642CD9" w:rsidRDefault="00280807" w:rsidP="00280807">
            <w:pPr>
              <w:spacing w:after="0" w:line="240" w:lineRule="auto"/>
              <w:jc w:val="both"/>
              <w:rPr>
                <w:rFonts w:ascii="Times New Roman" w:eastAsia="Calibri" w:hAnsi="Times New Roman"/>
                <w:bCs/>
                <w:szCs w:val="24"/>
              </w:rPr>
            </w:pPr>
            <w:r>
              <w:rPr>
                <w:rFonts w:ascii="Times New Roman" w:eastAsia="Calibri" w:hAnsi="Times New Roman"/>
                <w:bCs/>
                <w:iCs/>
                <w:szCs w:val="24"/>
              </w:rPr>
              <w:t xml:space="preserve">знаком с </w:t>
            </w:r>
            <w:r w:rsidRPr="00642CD9">
              <w:rPr>
                <w:rFonts w:ascii="Times New Roman" w:eastAsia="Calibri" w:hAnsi="Times New Roman"/>
                <w:bCs/>
                <w:iCs/>
                <w:szCs w:val="24"/>
              </w:rPr>
              <w:t>содержание</w:t>
            </w:r>
            <w:r>
              <w:rPr>
                <w:rFonts w:ascii="Times New Roman" w:eastAsia="Calibri" w:hAnsi="Times New Roman"/>
                <w:bCs/>
                <w:iCs/>
                <w:szCs w:val="24"/>
              </w:rPr>
              <w:t>м</w:t>
            </w:r>
            <w:r w:rsidRPr="00642CD9">
              <w:rPr>
                <w:rFonts w:ascii="Times New Roman" w:eastAsia="Calibri" w:hAnsi="Times New Roman"/>
                <w:bCs/>
                <w:iCs/>
                <w:szCs w:val="24"/>
              </w:rPr>
              <w:t xml:space="preserve"> актуальной нормативно-правовой документации</w:t>
            </w:r>
          </w:p>
        </w:tc>
        <w:tc>
          <w:tcPr>
            <w:tcW w:w="1616" w:type="pct"/>
          </w:tcPr>
          <w:p w:rsidR="00280807" w:rsidRDefault="00280807" w:rsidP="00280807">
            <w:r w:rsidRPr="00472F8A">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b/>
                <w:bCs/>
                <w:iCs/>
                <w:szCs w:val="24"/>
              </w:rPr>
            </w:pPr>
            <w:r w:rsidRPr="00642CD9">
              <w:rPr>
                <w:rFonts w:ascii="Times New Roman" w:eastAsia="Calibri" w:hAnsi="Times New Roman"/>
                <w:bCs/>
                <w:iCs/>
                <w:szCs w:val="24"/>
              </w:rPr>
              <w:t>современная научная и профессиональная терминология</w:t>
            </w:r>
          </w:p>
        </w:tc>
        <w:tc>
          <w:tcPr>
            <w:tcW w:w="1840" w:type="pct"/>
          </w:tcPr>
          <w:p w:rsidR="00280807" w:rsidRPr="00642CD9" w:rsidRDefault="00280807" w:rsidP="00280807">
            <w:pPr>
              <w:spacing w:after="0" w:line="240" w:lineRule="auto"/>
              <w:jc w:val="both"/>
              <w:rPr>
                <w:rFonts w:ascii="Times New Roman" w:eastAsia="Calibri" w:hAnsi="Times New Roman"/>
                <w:b/>
                <w:bCs/>
                <w:iCs/>
                <w:szCs w:val="24"/>
              </w:rPr>
            </w:pPr>
            <w:r>
              <w:rPr>
                <w:rFonts w:ascii="Times New Roman" w:eastAsia="Calibri" w:hAnsi="Times New Roman"/>
                <w:bCs/>
                <w:iCs/>
                <w:szCs w:val="24"/>
              </w:rPr>
              <w:t>знаком с современной</w:t>
            </w:r>
            <w:r w:rsidRPr="00642CD9">
              <w:rPr>
                <w:rFonts w:ascii="Times New Roman" w:eastAsia="Calibri" w:hAnsi="Times New Roman"/>
                <w:bCs/>
                <w:iCs/>
                <w:szCs w:val="24"/>
              </w:rPr>
              <w:t xml:space="preserve"> </w:t>
            </w:r>
            <w:r>
              <w:rPr>
                <w:rFonts w:ascii="Times New Roman" w:eastAsia="Calibri" w:hAnsi="Times New Roman"/>
                <w:bCs/>
                <w:iCs/>
                <w:szCs w:val="24"/>
              </w:rPr>
              <w:t>научной и профессиональной</w:t>
            </w:r>
            <w:r w:rsidRPr="00642CD9">
              <w:rPr>
                <w:rFonts w:ascii="Times New Roman" w:eastAsia="Calibri" w:hAnsi="Times New Roman"/>
                <w:bCs/>
                <w:iCs/>
                <w:szCs w:val="24"/>
              </w:rPr>
              <w:t xml:space="preserve"> терминологи</w:t>
            </w:r>
            <w:r>
              <w:rPr>
                <w:rFonts w:ascii="Times New Roman" w:eastAsia="Calibri" w:hAnsi="Times New Roman"/>
                <w:bCs/>
                <w:iCs/>
                <w:szCs w:val="24"/>
              </w:rPr>
              <w:t>ей</w:t>
            </w:r>
          </w:p>
        </w:tc>
        <w:tc>
          <w:tcPr>
            <w:tcW w:w="1616" w:type="pct"/>
          </w:tcPr>
          <w:p w:rsidR="00280807" w:rsidRDefault="00280807" w:rsidP="00280807">
            <w:r w:rsidRPr="00472F8A">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b/>
                <w:bCs/>
                <w:iCs/>
                <w:szCs w:val="24"/>
              </w:rPr>
            </w:pPr>
            <w:r w:rsidRPr="00642CD9">
              <w:rPr>
                <w:rFonts w:ascii="Times New Roman" w:eastAsia="Calibri" w:hAnsi="Times New Roman"/>
                <w:bCs/>
                <w:iCs/>
                <w:szCs w:val="24"/>
              </w:rPr>
              <w:t>возможные траектории профессионального развития и самообразования</w:t>
            </w:r>
          </w:p>
        </w:tc>
        <w:tc>
          <w:tcPr>
            <w:tcW w:w="1840" w:type="pct"/>
          </w:tcPr>
          <w:p w:rsidR="00280807" w:rsidRPr="00642CD9" w:rsidRDefault="00280807" w:rsidP="00280807">
            <w:pPr>
              <w:spacing w:after="0" w:line="240" w:lineRule="auto"/>
              <w:jc w:val="both"/>
              <w:rPr>
                <w:rFonts w:ascii="Times New Roman" w:eastAsia="Calibri" w:hAnsi="Times New Roman"/>
                <w:b/>
                <w:bCs/>
                <w:iCs/>
                <w:szCs w:val="24"/>
              </w:rPr>
            </w:pPr>
            <w:r>
              <w:rPr>
                <w:rFonts w:ascii="Times New Roman" w:eastAsia="Calibri" w:hAnsi="Times New Roman"/>
                <w:iCs/>
                <w:szCs w:val="24"/>
              </w:rPr>
              <w:t xml:space="preserve">демонстрирует знания </w:t>
            </w:r>
            <w:r>
              <w:rPr>
                <w:rFonts w:ascii="Times New Roman" w:eastAsia="Calibri" w:hAnsi="Times New Roman"/>
                <w:bCs/>
                <w:iCs/>
                <w:szCs w:val="24"/>
              </w:rPr>
              <w:t>возможных траекторий</w:t>
            </w:r>
            <w:r w:rsidRPr="00642CD9">
              <w:rPr>
                <w:rFonts w:ascii="Times New Roman" w:eastAsia="Calibri" w:hAnsi="Times New Roman"/>
                <w:bCs/>
                <w:iCs/>
                <w:szCs w:val="24"/>
              </w:rPr>
              <w:t xml:space="preserve"> профессионального развития и самообразования</w:t>
            </w:r>
          </w:p>
        </w:tc>
        <w:tc>
          <w:tcPr>
            <w:tcW w:w="1616" w:type="pct"/>
          </w:tcPr>
          <w:p w:rsidR="00280807" w:rsidRDefault="00280807" w:rsidP="00280807">
            <w:r w:rsidRPr="00472F8A">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642CD9" w:rsidRDefault="00280807" w:rsidP="00280807">
            <w:pPr>
              <w:spacing w:after="0" w:line="240" w:lineRule="auto"/>
              <w:jc w:val="both"/>
              <w:rPr>
                <w:rFonts w:ascii="Times New Roman" w:hAnsi="Times New Roman"/>
              </w:rPr>
            </w:pPr>
            <w:r w:rsidRPr="00642CD9">
              <w:rPr>
                <w:rFonts w:ascii="Times New Roman" w:hAnsi="Times New Roman"/>
              </w:rPr>
              <w:t xml:space="preserve">правила оформления документов </w:t>
            </w:r>
          </w:p>
        </w:tc>
        <w:tc>
          <w:tcPr>
            <w:tcW w:w="1840" w:type="pct"/>
          </w:tcPr>
          <w:p w:rsidR="00280807" w:rsidRDefault="00280807" w:rsidP="00280807">
            <w:pPr>
              <w:contextualSpacing/>
              <w:jc w:val="both"/>
              <w:rPr>
                <w:rFonts w:ascii="Times New Roman" w:hAnsi="Times New Roman"/>
              </w:rPr>
            </w:pPr>
            <w:r>
              <w:rPr>
                <w:rFonts w:ascii="Times New Roman" w:hAnsi="Times New Roman"/>
              </w:rPr>
              <w:t xml:space="preserve">правильно определяет психологические </w:t>
            </w:r>
            <w:r w:rsidRPr="004A530F">
              <w:rPr>
                <w:rFonts w:ascii="Times New Roman" w:hAnsi="Times New Roman"/>
              </w:rPr>
              <w:t>основы деятельности коллектива</w:t>
            </w:r>
          </w:p>
        </w:tc>
        <w:tc>
          <w:tcPr>
            <w:tcW w:w="1616" w:type="pct"/>
          </w:tcPr>
          <w:p w:rsidR="00280807" w:rsidRDefault="00280807" w:rsidP="00280807">
            <w:pPr>
              <w:jc w:val="both"/>
            </w:pPr>
            <w:r w:rsidRPr="0085446C">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642CD9" w:rsidRDefault="00280807" w:rsidP="00280807">
            <w:pPr>
              <w:spacing w:after="0" w:line="240" w:lineRule="auto"/>
              <w:jc w:val="both"/>
              <w:rPr>
                <w:rFonts w:ascii="Times New Roman" w:hAnsi="Times New Roman"/>
              </w:rPr>
            </w:pPr>
            <w:r w:rsidRPr="00642CD9">
              <w:rPr>
                <w:rFonts w:ascii="Times New Roman" w:hAnsi="Times New Roman"/>
              </w:rPr>
              <w:t>правила построения устных сообщений</w:t>
            </w:r>
          </w:p>
        </w:tc>
        <w:tc>
          <w:tcPr>
            <w:tcW w:w="1840" w:type="pct"/>
          </w:tcPr>
          <w:p w:rsidR="00280807" w:rsidRDefault="00280807" w:rsidP="00280807">
            <w:pPr>
              <w:contextualSpacing/>
              <w:jc w:val="both"/>
              <w:rPr>
                <w:rFonts w:ascii="Times New Roman" w:hAnsi="Times New Roman"/>
              </w:rPr>
            </w:pPr>
            <w:r>
              <w:rPr>
                <w:rFonts w:ascii="Times New Roman" w:eastAsia="Calibri" w:hAnsi="Times New Roman"/>
                <w:bCs/>
                <w:iCs/>
                <w:szCs w:val="24"/>
              </w:rPr>
              <w:t xml:space="preserve">знаком с </w:t>
            </w:r>
            <w:r w:rsidRPr="00642CD9">
              <w:rPr>
                <w:rFonts w:ascii="Times New Roman" w:hAnsi="Times New Roman"/>
              </w:rPr>
              <w:t>правила</w:t>
            </w:r>
            <w:r>
              <w:rPr>
                <w:rFonts w:ascii="Times New Roman" w:hAnsi="Times New Roman"/>
              </w:rPr>
              <w:t>ми</w:t>
            </w:r>
            <w:r w:rsidRPr="00642CD9">
              <w:rPr>
                <w:rFonts w:ascii="Times New Roman" w:hAnsi="Times New Roman"/>
              </w:rPr>
              <w:t xml:space="preserve"> построения устных сообщений</w:t>
            </w:r>
          </w:p>
        </w:tc>
        <w:tc>
          <w:tcPr>
            <w:tcW w:w="1616" w:type="pct"/>
          </w:tcPr>
          <w:p w:rsidR="00280807" w:rsidRPr="0085446C" w:rsidRDefault="00280807" w:rsidP="00280807">
            <w:pPr>
              <w:jc w:val="both"/>
              <w:rPr>
                <w:rFonts w:ascii="Times New Roman" w:hAnsi="Times New Roman"/>
              </w:rPr>
            </w:pPr>
            <w:r w:rsidRPr="003801FF">
              <w:rPr>
                <w:rFonts w:ascii="Times New Roman" w:hAnsi="Times New Roman"/>
              </w:rPr>
              <w:t xml:space="preserve">Экспертное наблюдение выполнения практических работ и видов работ по практике </w:t>
            </w:r>
            <w:r w:rsidRPr="003801FF">
              <w:rPr>
                <w:rFonts w:ascii="Times New Roman" w:hAnsi="Times New Roman"/>
              </w:rPr>
              <w:lastRenderedPageBreak/>
              <w:t>Диагностика (тестирование, контрольные работы)</w:t>
            </w:r>
          </w:p>
        </w:tc>
      </w:tr>
      <w:tr w:rsidR="00280807" w:rsidRPr="004039E0" w:rsidTr="00280807">
        <w:trPr>
          <w:trHeight w:val="20"/>
        </w:trPr>
        <w:tc>
          <w:tcPr>
            <w:tcW w:w="1544" w:type="pct"/>
          </w:tcPr>
          <w:p w:rsidR="00280807" w:rsidRPr="00642CD9" w:rsidRDefault="00280807" w:rsidP="00280807">
            <w:pPr>
              <w:spacing w:after="0" w:line="240" w:lineRule="auto"/>
              <w:jc w:val="both"/>
              <w:rPr>
                <w:rFonts w:ascii="Times New Roman" w:hAnsi="Times New Roman"/>
              </w:rPr>
            </w:pPr>
            <w:r w:rsidRPr="00642CD9">
              <w:rPr>
                <w:rFonts w:ascii="Times New Roman" w:hAnsi="Times New Roman"/>
              </w:rPr>
              <w:lastRenderedPageBreak/>
              <w:t>особенности социального и культурного контекста</w:t>
            </w:r>
          </w:p>
        </w:tc>
        <w:tc>
          <w:tcPr>
            <w:tcW w:w="1840" w:type="pct"/>
          </w:tcPr>
          <w:p w:rsidR="00280807" w:rsidRDefault="00280807" w:rsidP="00280807">
            <w:pPr>
              <w:contextualSpacing/>
              <w:jc w:val="both"/>
              <w:rPr>
                <w:rFonts w:ascii="Times New Roman" w:hAnsi="Times New Roman"/>
              </w:rPr>
            </w:pPr>
            <w:r>
              <w:rPr>
                <w:rFonts w:ascii="Times New Roman" w:hAnsi="Times New Roman"/>
              </w:rPr>
              <w:t>правильно перечисляет все психологические особенности личности</w:t>
            </w:r>
          </w:p>
        </w:tc>
        <w:tc>
          <w:tcPr>
            <w:tcW w:w="1616" w:type="pct"/>
          </w:tcPr>
          <w:p w:rsidR="00280807" w:rsidRDefault="00280807" w:rsidP="00280807">
            <w:pPr>
              <w:jc w:val="both"/>
            </w:pPr>
            <w:r w:rsidRPr="0085446C">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4A530F" w:rsidRDefault="00280807" w:rsidP="00280807">
            <w:pPr>
              <w:spacing w:after="0" w:line="240" w:lineRule="auto"/>
              <w:jc w:val="both"/>
              <w:rPr>
                <w:rFonts w:ascii="Times New Roman" w:hAnsi="Times New Roman"/>
                <w:b/>
              </w:rPr>
            </w:pPr>
            <w:r w:rsidRPr="004A530F">
              <w:rPr>
                <w:rFonts w:ascii="Times New Roman" w:hAnsi="Times New Roman"/>
              </w:rPr>
              <w:t>роль физической культуры в общекультурном, профессиональном и социальном развитии человека</w:t>
            </w:r>
          </w:p>
        </w:tc>
        <w:tc>
          <w:tcPr>
            <w:tcW w:w="1840" w:type="pct"/>
          </w:tcPr>
          <w:p w:rsidR="00280807" w:rsidRDefault="00280807" w:rsidP="00280807">
            <w:pPr>
              <w:contextualSpacing/>
              <w:jc w:val="both"/>
              <w:rPr>
                <w:rFonts w:ascii="Times New Roman" w:hAnsi="Times New Roman"/>
              </w:rPr>
            </w:pPr>
            <w:r>
              <w:rPr>
                <w:rFonts w:ascii="Times New Roman" w:hAnsi="Times New Roman"/>
              </w:rPr>
              <w:t xml:space="preserve">определяет </w:t>
            </w:r>
            <w:r w:rsidRPr="004A530F">
              <w:rPr>
                <w:rFonts w:ascii="Times New Roman" w:hAnsi="Times New Roman"/>
              </w:rPr>
              <w:t>роль физической культуры в общекультурном, профессиональном и социальном развитии человека</w:t>
            </w:r>
          </w:p>
        </w:tc>
        <w:tc>
          <w:tcPr>
            <w:tcW w:w="1616" w:type="pct"/>
          </w:tcPr>
          <w:p w:rsidR="00280807" w:rsidRDefault="00280807" w:rsidP="00280807">
            <w:pPr>
              <w:jc w:val="both"/>
            </w:pPr>
            <w:r w:rsidRPr="0085446C">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4A530F" w:rsidRDefault="00280807" w:rsidP="00280807">
            <w:pPr>
              <w:spacing w:after="0" w:line="240" w:lineRule="auto"/>
              <w:jc w:val="both"/>
              <w:rPr>
                <w:rFonts w:ascii="Times New Roman" w:hAnsi="Times New Roman"/>
              </w:rPr>
            </w:pPr>
            <w:r w:rsidRPr="004A530F">
              <w:rPr>
                <w:rFonts w:ascii="Times New Roman" w:hAnsi="Times New Roman"/>
              </w:rPr>
              <w:t>основы здорового образа жизни</w:t>
            </w:r>
          </w:p>
        </w:tc>
        <w:tc>
          <w:tcPr>
            <w:tcW w:w="1840" w:type="pct"/>
          </w:tcPr>
          <w:p w:rsidR="00280807" w:rsidRDefault="00280807" w:rsidP="00280807">
            <w:pPr>
              <w:contextualSpacing/>
              <w:jc w:val="both"/>
              <w:rPr>
                <w:rFonts w:ascii="Times New Roman" w:hAnsi="Times New Roman"/>
              </w:rPr>
            </w:pPr>
            <w:r>
              <w:rPr>
                <w:rFonts w:ascii="Times New Roman" w:eastAsia="Calibri" w:hAnsi="Times New Roman"/>
                <w:bCs/>
                <w:iCs/>
                <w:szCs w:val="24"/>
              </w:rPr>
              <w:t xml:space="preserve">знаком с </w:t>
            </w:r>
            <w:r>
              <w:rPr>
                <w:rFonts w:ascii="Times New Roman" w:hAnsi="Times New Roman"/>
              </w:rPr>
              <w:t>основами здорового образа жизни</w:t>
            </w:r>
          </w:p>
        </w:tc>
        <w:tc>
          <w:tcPr>
            <w:tcW w:w="1616" w:type="pct"/>
          </w:tcPr>
          <w:p w:rsidR="00280807" w:rsidRDefault="00280807" w:rsidP="00280807">
            <w:pPr>
              <w:jc w:val="both"/>
            </w:pPr>
            <w:r w:rsidRPr="0085446C">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b/>
                <w:bCs/>
                <w:iCs/>
                <w:szCs w:val="24"/>
              </w:rPr>
            </w:pPr>
            <w:r w:rsidRPr="00642CD9">
              <w:rPr>
                <w:rFonts w:ascii="Times New Roman" w:eastAsia="Calibri" w:hAnsi="Times New Roman"/>
                <w:iCs/>
                <w:szCs w:val="24"/>
              </w:rPr>
              <w:t>правила построения простых и сложных предложений на профессиональные темы</w:t>
            </w:r>
          </w:p>
        </w:tc>
        <w:tc>
          <w:tcPr>
            <w:tcW w:w="1840" w:type="pct"/>
          </w:tcPr>
          <w:p w:rsidR="00280807" w:rsidRPr="00642CD9" w:rsidRDefault="00280807" w:rsidP="00280807">
            <w:pPr>
              <w:spacing w:after="0" w:line="240" w:lineRule="auto"/>
              <w:jc w:val="both"/>
              <w:rPr>
                <w:rFonts w:ascii="Times New Roman" w:eastAsia="Calibri" w:hAnsi="Times New Roman"/>
                <w:b/>
                <w:bCs/>
                <w:iCs/>
                <w:szCs w:val="24"/>
              </w:rPr>
            </w:pPr>
            <w:r>
              <w:rPr>
                <w:rFonts w:ascii="Times New Roman" w:eastAsia="Calibri" w:hAnsi="Times New Roman"/>
                <w:bCs/>
                <w:iCs/>
                <w:szCs w:val="24"/>
              </w:rPr>
              <w:t xml:space="preserve">знаком с </w:t>
            </w:r>
            <w:r w:rsidRPr="00642CD9">
              <w:rPr>
                <w:rFonts w:ascii="Times New Roman" w:eastAsia="Calibri" w:hAnsi="Times New Roman"/>
                <w:iCs/>
                <w:szCs w:val="24"/>
              </w:rPr>
              <w:t>правила</w:t>
            </w:r>
            <w:r>
              <w:rPr>
                <w:rFonts w:ascii="Times New Roman" w:eastAsia="Calibri" w:hAnsi="Times New Roman"/>
                <w:iCs/>
                <w:szCs w:val="24"/>
              </w:rPr>
              <w:t>ми</w:t>
            </w:r>
            <w:r w:rsidRPr="00642CD9">
              <w:rPr>
                <w:rFonts w:ascii="Times New Roman" w:eastAsia="Calibri" w:hAnsi="Times New Roman"/>
                <w:iCs/>
                <w:szCs w:val="24"/>
              </w:rPr>
              <w:t xml:space="preserve"> построения простых и сложных предложений на профессиональные темы</w:t>
            </w:r>
          </w:p>
        </w:tc>
        <w:tc>
          <w:tcPr>
            <w:tcW w:w="1616" w:type="pct"/>
          </w:tcPr>
          <w:p w:rsidR="00280807" w:rsidRDefault="00280807" w:rsidP="00280807">
            <w:pPr>
              <w:jc w:val="both"/>
            </w:pPr>
            <w:r w:rsidRPr="0085446C">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 xml:space="preserve">сущность и содержание основных понятий, категорий, институтов отраслей права </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bCs/>
                <w:iCs/>
                <w:szCs w:val="24"/>
              </w:rPr>
              <w:t xml:space="preserve">знает </w:t>
            </w:r>
            <w:r w:rsidRPr="00642CD9">
              <w:rPr>
                <w:rFonts w:ascii="Times New Roman" w:eastAsia="Calibri" w:hAnsi="Times New Roman"/>
                <w:color w:val="000000" w:themeColor="text1"/>
                <w:szCs w:val="24"/>
              </w:rPr>
              <w:t xml:space="preserve">сущность и содержание основных понятий, категорий, институтов отраслей права </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источники права</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демонстрирует знания об </w:t>
            </w:r>
            <w:r w:rsidRPr="00642CD9">
              <w:rPr>
                <w:rFonts w:ascii="Times New Roman" w:eastAsia="Calibri" w:hAnsi="Times New Roman"/>
                <w:color w:val="000000" w:themeColor="text1"/>
                <w:szCs w:val="24"/>
              </w:rPr>
              <w:t>источник</w:t>
            </w:r>
            <w:r>
              <w:rPr>
                <w:rFonts w:ascii="Times New Roman" w:eastAsia="Calibri" w:hAnsi="Times New Roman"/>
                <w:color w:val="000000" w:themeColor="text1"/>
                <w:szCs w:val="24"/>
              </w:rPr>
              <w:t>ах</w:t>
            </w:r>
            <w:r w:rsidRPr="00642CD9">
              <w:rPr>
                <w:rFonts w:ascii="Times New Roman" w:eastAsia="Calibri" w:hAnsi="Times New Roman"/>
                <w:color w:val="000000" w:themeColor="text1"/>
                <w:szCs w:val="24"/>
              </w:rPr>
              <w:t xml:space="preserve"> права</w:t>
            </w:r>
          </w:p>
        </w:tc>
        <w:tc>
          <w:tcPr>
            <w:tcW w:w="1616" w:type="pct"/>
          </w:tcPr>
          <w:p w:rsidR="00280807" w:rsidRDefault="00280807" w:rsidP="00280807">
            <w:r w:rsidRPr="00002198">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виды материальных и процессуальных норм</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bCs/>
                <w:iCs/>
                <w:szCs w:val="24"/>
              </w:rPr>
              <w:t xml:space="preserve">знаком с </w:t>
            </w:r>
            <w:r>
              <w:rPr>
                <w:rFonts w:ascii="Times New Roman" w:eastAsia="Calibri" w:hAnsi="Times New Roman"/>
                <w:color w:val="000000" w:themeColor="text1"/>
                <w:szCs w:val="24"/>
              </w:rPr>
              <w:t>видами</w:t>
            </w:r>
            <w:r w:rsidRPr="00642CD9">
              <w:rPr>
                <w:rFonts w:ascii="Times New Roman" w:eastAsia="Calibri" w:hAnsi="Times New Roman"/>
                <w:color w:val="000000" w:themeColor="text1"/>
                <w:szCs w:val="24"/>
              </w:rPr>
              <w:t xml:space="preserve"> материальных и процессуальных норм</w:t>
            </w:r>
          </w:p>
        </w:tc>
        <w:tc>
          <w:tcPr>
            <w:tcW w:w="1616" w:type="pct"/>
          </w:tcPr>
          <w:p w:rsidR="00280807" w:rsidRDefault="00280807" w:rsidP="00280807">
            <w:r w:rsidRPr="00002198">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виды юридической ответственности</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color w:val="000000" w:themeColor="text1"/>
                <w:szCs w:val="24"/>
              </w:rPr>
              <w:t>демонстрирует знания о видах</w:t>
            </w:r>
            <w:r w:rsidRPr="00642CD9">
              <w:rPr>
                <w:rFonts w:ascii="Times New Roman" w:eastAsia="Calibri" w:hAnsi="Times New Roman"/>
                <w:color w:val="000000" w:themeColor="text1"/>
                <w:szCs w:val="24"/>
              </w:rPr>
              <w:t xml:space="preserve"> юридической ответственности</w:t>
            </w:r>
          </w:p>
        </w:tc>
        <w:tc>
          <w:tcPr>
            <w:tcW w:w="1616" w:type="pct"/>
          </w:tcPr>
          <w:p w:rsidR="00280807" w:rsidRDefault="00280807" w:rsidP="00280807">
            <w:r w:rsidRPr="00002198">
              <w:rPr>
                <w:rFonts w:ascii="Times New Roman" w:hAnsi="Times New Roman"/>
              </w:rPr>
              <w:t xml:space="preserve">Экспертное наблюдение выполнения практических работ и видов работ по практике Диагностика (тестирование, </w:t>
            </w:r>
            <w:r w:rsidRPr="00002198">
              <w:rPr>
                <w:rFonts w:ascii="Times New Roman" w:hAnsi="Times New Roman"/>
              </w:rPr>
              <w:lastRenderedPageBreak/>
              <w:t>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lastRenderedPageBreak/>
              <w:t>правила составления юридических документов</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bCs/>
                <w:iCs/>
                <w:szCs w:val="24"/>
              </w:rPr>
              <w:t xml:space="preserve">знаком с </w:t>
            </w:r>
            <w:r w:rsidRPr="00642CD9">
              <w:rPr>
                <w:rFonts w:ascii="Times New Roman" w:eastAsia="Calibri" w:hAnsi="Times New Roman"/>
                <w:color w:val="000000" w:themeColor="text1"/>
                <w:szCs w:val="24"/>
              </w:rPr>
              <w:t>правила</w:t>
            </w:r>
            <w:r>
              <w:rPr>
                <w:rFonts w:ascii="Times New Roman" w:eastAsia="Calibri" w:hAnsi="Times New Roman"/>
                <w:color w:val="000000" w:themeColor="text1"/>
                <w:szCs w:val="24"/>
              </w:rPr>
              <w:t>ми</w:t>
            </w:r>
            <w:r w:rsidRPr="00642CD9">
              <w:rPr>
                <w:rFonts w:ascii="Times New Roman" w:eastAsia="Calibri" w:hAnsi="Times New Roman"/>
                <w:color w:val="000000" w:themeColor="text1"/>
                <w:szCs w:val="24"/>
              </w:rPr>
              <w:t xml:space="preserve"> составления юридических документов</w:t>
            </w:r>
          </w:p>
        </w:tc>
        <w:tc>
          <w:tcPr>
            <w:tcW w:w="1616" w:type="pct"/>
          </w:tcPr>
          <w:p w:rsidR="00280807" w:rsidRDefault="00280807" w:rsidP="00280807">
            <w:r w:rsidRPr="00002198">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правила оформления служебных документов</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демонстрирует знания о </w:t>
            </w:r>
            <w:r w:rsidRPr="00642CD9">
              <w:rPr>
                <w:rFonts w:ascii="Times New Roman" w:eastAsia="Calibri" w:hAnsi="Times New Roman"/>
                <w:color w:val="000000" w:themeColor="text1"/>
                <w:szCs w:val="24"/>
              </w:rPr>
              <w:t>правила</w:t>
            </w:r>
            <w:r>
              <w:rPr>
                <w:rFonts w:ascii="Times New Roman" w:eastAsia="Calibri" w:hAnsi="Times New Roman"/>
                <w:color w:val="000000" w:themeColor="text1"/>
                <w:szCs w:val="24"/>
              </w:rPr>
              <w:t>х</w:t>
            </w:r>
            <w:r w:rsidRPr="00642CD9">
              <w:rPr>
                <w:rFonts w:ascii="Times New Roman" w:eastAsia="Calibri" w:hAnsi="Times New Roman"/>
                <w:color w:val="000000" w:themeColor="text1"/>
                <w:szCs w:val="24"/>
              </w:rPr>
              <w:t xml:space="preserve"> оформления служебных документов</w:t>
            </w:r>
          </w:p>
        </w:tc>
        <w:tc>
          <w:tcPr>
            <w:tcW w:w="1616" w:type="pct"/>
          </w:tcPr>
          <w:p w:rsidR="00280807" w:rsidRDefault="00280807" w:rsidP="00280807">
            <w:r w:rsidRPr="00002198">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сущность и содержание правового статуса участников правоотношений</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знает </w:t>
            </w:r>
            <w:r w:rsidRPr="00642CD9">
              <w:rPr>
                <w:rFonts w:ascii="Times New Roman" w:eastAsia="Calibri" w:hAnsi="Times New Roman"/>
                <w:color w:val="000000" w:themeColor="text1"/>
                <w:szCs w:val="24"/>
              </w:rPr>
              <w:t>сущность и содержание правового статуса участников правоотношений</w:t>
            </w:r>
          </w:p>
        </w:tc>
        <w:tc>
          <w:tcPr>
            <w:tcW w:w="1616" w:type="pct"/>
          </w:tcPr>
          <w:p w:rsidR="00280807" w:rsidRDefault="00280807" w:rsidP="00280807">
            <w:r w:rsidRPr="00002198">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сущность служебной дисциплины</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знает </w:t>
            </w:r>
            <w:r w:rsidRPr="00642CD9">
              <w:rPr>
                <w:rFonts w:ascii="Times New Roman" w:eastAsia="Calibri" w:hAnsi="Times New Roman"/>
                <w:color w:val="000000" w:themeColor="text1"/>
                <w:szCs w:val="24"/>
              </w:rPr>
              <w:t>сущность служебной дисциплины</w:t>
            </w:r>
          </w:p>
        </w:tc>
        <w:tc>
          <w:tcPr>
            <w:tcW w:w="1616" w:type="pct"/>
          </w:tcPr>
          <w:p w:rsidR="00280807" w:rsidRDefault="00280807" w:rsidP="00280807">
            <w:r w:rsidRPr="00002198">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формы защиты прав граждан и юридических лиц</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color w:val="000000" w:themeColor="text1"/>
                <w:szCs w:val="24"/>
              </w:rPr>
              <w:t>демонстрирует знания о формах</w:t>
            </w:r>
            <w:r w:rsidRPr="00642CD9">
              <w:rPr>
                <w:rFonts w:ascii="Times New Roman" w:eastAsia="Calibri" w:hAnsi="Times New Roman"/>
                <w:color w:val="000000" w:themeColor="text1"/>
                <w:szCs w:val="24"/>
              </w:rPr>
              <w:t xml:space="preserve"> защиты прав граждан и юридических лиц</w:t>
            </w:r>
          </w:p>
        </w:tc>
        <w:tc>
          <w:tcPr>
            <w:tcW w:w="1616" w:type="pct"/>
          </w:tcPr>
          <w:p w:rsidR="00280807" w:rsidRDefault="00280807" w:rsidP="00280807">
            <w:r w:rsidRPr="00002198">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виды и правовое содержание административных производств и процедур</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знает </w:t>
            </w:r>
            <w:r w:rsidRPr="00642CD9">
              <w:rPr>
                <w:rFonts w:ascii="Times New Roman" w:eastAsia="Calibri" w:hAnsi="Times New Roman"/>
                <w:color w:val="000000" w:themeColor="text1"/>
                <w:szCs w:val="24"/>
              </w:rPr>
              <w:t>виды и правовое содержание административных производств и процедур</w:t>
            </w:r>
          </w:p>
        </w:tc>
        <w:tc>
          <w:tcPr>
            <w:tcW w:w="1616" w:type="pct"/>
          </w:tcPr>
          <w:p w:rsidR="00280807" w:rsidRDefault="00280807" w:rsidP="00280807">
            <w:r w:rsidRPr="00002198">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виды и порядок уголовного и административного судопроизводства</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знает </w:t>
            </w:r>
            <w:r w:rsidRPr="00642CD9">
              <w:rPr>
                <w:rFonts w:ascii="Times New Roman" w:eastAsia="Calibri" w:hAnsi="Times New Roman"/>
                <w:color w:val="000000" w:themeColor="text1"/>
                <w:szCs w:val="24"/>
              </w:rPr>
              <w:t>виды и порядок уголовного и административного судопроизводства</w:t>
            </w:r>
          </w:p>
        </w:tc>
        <w:tc>
          <w:tcPr>
            <w:tcW w:w="1616" w:type="pct"/>
          </w:tcPr>
          <w:p w:rsidR="00280807" w:rsidRDefault="00280807" w:rsidP="00280807">
            <w:r w:rsidRPr="00002198">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основные стадии уголовного и административного процесса</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color w:val="000000" w:themeColor="text1"/>
                <w:szCs w:val="24"/>
              </w:rPr>
              <w:t>знаком с основными стадиями</w:t>
            </w:r>
            <w:r w:rsidRPr="00642CD9">
              <w:rPr>
                <w:rFonts w:ascii="Times New Roman" w:eastAsia="Calibri" w:hAnsi="Times New Roman"/>
                <w:color w:val="000000" w:themeColor="text1"/>
                <w:szCs w:val="24"/>
              </w:rPr>
              <w:t xml:space="preserve"> уголовного и административного процесса</w:t>
            </w:r>
          </w:p>
        </w:tc>
        <w:tc>
          <w:tcPr>
            <w:tcW w:w="1616" w:type="pct"/>
          </w:tcPr>
          <w:p w:rsidR="00280807" w:rsidRDefault="00280807" w:rsidP="00280807">
            <w:r w:rsidRPr="00002198">
              <w:rPr>
                <w:rFonts w:ascii="Times New Roman" w:hAnsi="Times New Roman"/>
              </w:rPr>
              <w:t xml:space="preserve">Экспертное наблюдение выполнения практических работ и видов работ по практике Диагностика (тестирование, </w:t>
            </w:r>
            <w:r w:rsidRPr="00002198">
              <w:rPr>
                <w:rFonts w:ascii="Times New Roman" w:hAnsi="Times New Roman"/>
              </w:rPr>
              <w:lastRenderedPageBreak/>
              <w:t>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lastRenderedPageBreak/>
              <w:t xml:space="preserve">порядок обжалования, опротестования, исполнения и пересмотра постановлений и решений суда </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знает </w:t>
            </w:r>
            <w:r w:rsidRPr="00642CD9">
              <w:rPr>
                <w:rFonts w:ascii="Times New Roman" w:eastAsia="Calibri" w:hAnsi="Times New Roman"/>
                <w:color w:val="000000" w:themeColor="text1"/>
                <w:szCs w:val="24"/>
              </w:rPr>
              <w:t xml:space="preserve">порядок обжалования, опротестования, исполнения и пересмотра постановлений и решений суда </w:t>
            </w:r>
          </w:p>
        </w:tc>
        <w:tc>
          <w:tcPr>
            <w:tcW w:w="1616" w:type="pct"/>
          </w:tcPr>
          <w:p w:rsidR="00280807" w:rsidRDefault="00280807" w:rsidP="00280807">
            <w:r w:rsidRPr="00002198">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основные задачи и направления деятельности правоохранительных органов</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знает </w:t>
            </w:r>
            <w:r w:rsidRPr="00642CD9">
              <w:rPr>
                <w:rFonts w:ascii="Times New Roman" w:eastAsia="Calibri" w:hAnsi="Times New Roman"/>
                <w:color w:val="000000" w:themeColor="text1"/>
                <w:szCs w:val="24"/>
              </w:rPr>
              <w:t>основные задачи и направления деятельности правоохранительных органов</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порядок рассмотрения обращений граждан и организаций</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знает </w:t>
            </w:r>
            <w:r w:rsidRPr="00642CD9">
              <w:rPr>
                <w:rFonts w:ascii="Times New Roman" w:eastAsia="Calibri" w:hAnsi="Times New Roman"/>
                <w:color w:val="000000" w:themeColor="text1"/>
                <w:szCs w:val="24"/>
              </w:rPr>
              <w:t>порядок рассмотрения обращений граждан и организаций</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 xml:space="preserve">понятие и признаки состава преступления, административного правонарушения </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5E7D3B">
              <w:rPr>
                <w:rFonts w:ascii="Times New Roman" w:eastAsia="Calibri" w:hAnsi="Times New Roman"/>
                <w:iCs/>
              </w:rPr>
              <w:t xml:space="preserve">демонстрирует знание </w:t>
            </w:r>
            <w:r>
              <w:rPr>
                <w:rFonts w:ascii="Times New Roman" w:eastAsia="Calibri" w:hAnsi="Times New Roman"/>
                <w:iCs/>
              </w:rPr>
              <w:t xml:space="preserve">о </w:t>
            </w:r>
            <w:r>
              <w:rPr>
                <w:rFonts w:ascii="Times New Roman" w:eastAsia="Calibri" w:hAnsi="Times New Roman"/>
                <w:color w:val="000000" w:themeColor="text1"/>
                <w:szCs w:val="24"/>
              </w:rPr>
              <w:t>понятии и признаках</w:t>
            </w:r>
            <w:r w:rsidRPr="00642CD9">
              <w:rPr>
                <w:rFonts w:ascii="Times New Roman" w:eastAsia="Calibri" w:hAnsi="Times New Roman"/>
                <w:color w:val="000000" w:themeColor="text1"/>
                <w:szCs w:val="24"/>
              </w:rPr>
              <w:t xml:space="preserve"> состава преступления, административного правонарушения </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правовое положение участников уголовного и административного судопроизводства</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color w:val="000000" w:themeColor="text1"/>
                <w:szCs w:val="24"/>
              </w:rPr>
              <w:t xml:space="preserve">знает </w:t>
            </w:r>
            <w:r w:rsidRPr="00642CD9">
              <w:rPr>
                <w:rFonts w:ascii="Times New Roman" w:eastAsia="Calibri" w:hAnsi="Times New Roman"/>
                <w:color w:val="000000" w:themeColor="text1"/>
                <w:szCs w:val="24"/>
              </w:rPr>
              <w:t>правовое положение участников уголовного и административного судопроизводства</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формы и порядок производства предварительного расследования</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iCs/>
              </w:rPr>
              <w:t xml:space="preserve">демонстрирует знание о </w:t>
            </w:r>
            <w:r>
              <w:rPr>
                <w:rFonts w:ascii="Times New Roman" w:eastAsia="Calibri" w:hAnsi="Times New Roman"/>
                <w:color w:val="000000" w:themeColor="text1"/>
                <w:szCs w:val="24"/>
              </w:rPr>
              <w:t>формах и поряд</w:t>
            </w:r>
            <w:r w:rsidRPr="00642CD9">
              <w:rPr>
                <w:rFonts w:ascii="Times New Roman" w:eastAsia="Calibri" w:hAnsi="Times New Roman"/>
                <w:color w:val="000000" w:themeColor="text1"/>
                <w:szCs w:val="24"/>
              </w:rPr>
              <w:t>к</w:t>
            </w:r>
            <w:r>
              <w:rPr>
                <w:rFonts w:ascii="Times New Roman" w:eastAsia="Calibri" w:hAnsi="Times New Roman"/>
                <w:color w:val="000000" w:themeColor="text1"/>
                <w:szCs w:val="24"/>
              </w:rPr>
              <w:t>е</w:t>
            </w:r>
            <w:r w:rsidRPr="00642CD9">
              <w:rPr>
                <w:rFonts w:ascii="Times New Roman" w:eastAsia="Calibri" w:hAnsi="Times New Roman"/>
                <w:color w:val="000000" w:themeColor="text1"/>
                <w:szCs w:val="24"/>
              </w:rPr>
              <w:t xml:space="preserve"> производства предварительного расследования</w:t>
            </w:r>
          </w:p>
        </w:tc>
        <w:tc>
          <w:tcPr>
            <w:tcW w:w="1616" w:type="pct"/>
          </w:tcPr>
          <w:p w:rsidR="00280807" w:rsidRDefault="00280807" w:rsidP="00280807">
            <w:r w:rsidRPr="0039135A">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общие принципы профессиональной этики и основные правила служебного поведения государственных служащих</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5E7D3B">
              <w:rPr>
                <w:rFonts w:ascii="Times New Roman" w:eastAsia="Calibri" w:hAnsi="Times New Roman"/>
                <w:iCs/>
              </w:rPr>
              <w:t xml:space="preserve">понимает специфику </w:t>
            </w:r>
            <w:r>
              <w:rPr>
                <w:rFonts w:ascii="Times New Roman" w:eastAsia="Calibri" w:hAnsi="Times New Roman"/>
                <w:color w:val="000000" w:themeColor="text1"/>
                <w:szCs w:val="24"/>
              </w:rPr>
              <w:t>принципов</w:t>
            </w:r>
            <w:r w:rsidRPr="00642CD9">
              <w:rPr>
                <w:rFonts w:ascii="Times New Roman" w:eastAsia="Calibri" w:hAnsi="Times New Roman"/>
                <w:color w:val="000000" w:themeColor="text1"/>
                <w:szCs w:val="24"/>
              </w:rPr>
              <w:t xml:space="preserve"> профессиональной этики и основные правила служебного поведения государственных служащих</w:t>
            </w:r>
          </w:p>
        </w:tc>
        <w:tc>
          <w:tcPr>
            <w:tcW w:w="1616" w:type="pct"/>
          </w:tcPr>
          <w:p w:rsidR="00280807" w:rsidRDefault="00280807" w:rsidP="00280807">
            <w:r w:rsidRPr="0039135A">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этические и психолого-педагогические основы формирования антикоррупционного поведения сотрудников правоохранительных органов</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iCs/>
              </w:rPr>
              <w:t xml:space="preserve">демонстрирует знание об </w:t>
            </w:r>
            <w:r>
              <w:rPr>
                <w:rFonts w:ascii="Times New Roman" w:eastAsia="Calibri" w:hAnsi="Times New Roman"/>
                <w:color w:val="000000" w:themeColor="text1"/>
                <w:szCs w:val="24"/>
              </w:rPr>
              <w:t>этических</w:t>
            </w:r>
            <w:r w:rsidRPr="00642CD9">
              <w:rPr>
                <w:rFonts w:ascii="Times New Roman" w:eastAsia="Calibri" w:hAnsi="Times New Roman"/>
                <w:color w:val="000000" w:themeColor="text1"/>
                <w:szCs w:val="24"/>
              </w:rPr>
              <w:t xml:space="preserve"> и психолого-педагогически</w:t>
            </w:r>
            <w:r>
              <w:rPr>
                <w:rFonts w:ascii="Times New Roman" w:eastAsia="Calibri" w:hAnsi="Times New Roman"/>
                <w:color w:val="000000" w:themeColor="text1"/>
                <w:szCs w:val="24"/>
              </w:rPr>
              <w:t>х основах</w:t>
            </w:r>
            <w:r w:rsidRPr="00642CD9">
              <w:rPr>
                <w:rFonts w:ascii="Times New Roman" w:eastAsia="Calibri" w:hAnsi="Times New Roman"/>
                <w:color w:val="000000" w:themeColor="text1"/>
                <w:szCs w:val="24"/>
              </w:rPr>
              <w:t xml:space="preserve"> формирования антикоррупционного поведения сотрудников правоохранительных органов</w:t>
            </w:r>
          </w:p>
        </w:tc>
        <w:tc>
          <w:tcPr>
            <w:tcW w:w="1616" w:type="pct"/>
          </w:tcPr>
          <w:p w:rsidR="00280807" w:rsidRDefault="00280807" w:rsidP="00280807">
            <w:r w:rsidRPr="0039135A">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t>правила профессиональной коммуникации;</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iCs/>
              </w:rPr>
              <w:t xml:space="preserve">демонстрирует знание о </w:t>
            </w:r>
            <w:r w:rsidRPr="00642CD9">
              <w:rPr>
                <w:rFonts w:ascii="Times New Roman" w:eastAsia="Calibri" w:hAnsi="Times New Roman"/>
                <w:color w:val="000000" w:themeColor="text1"/>
                <w:szCs w:val="24"/>
              </w:rPr>
              <w:t>правила</w:t>
            </w:r>
            <w:r>
              <w:rPr>
                <w:rFonts w:ascii="Times New Roman" w:eastAsia="Calibri" w:hAnsi="Times New Roman"/>
                <w:color w:val="000000" w:themeColor="text1"/>
                <w:szCs w:val="24"/>
              </w:rPr>
              <w:t>х</w:t>
            </w:r>
            <w:r w:rsidRPr="00642CD9">
              <w:rPr>
                <w:rFonts w:ascii="Times New Roman" w:eastAsia="Calibri" w:hAnsi="Times New Roman"/>
                <w:color w:val="000000" w:themeColor="text1"/>
                <w:szCs w:val="24"/>
              </w:rPr>
              <w:t xml:space="preserve"> профессиональной коммуникации;</w:t>
            </w:r>
          </w:p>
        </w:tc>
        <w:tc>
          <w:tcPr>
            <w:tcW w:w="1616" w:type="pct"/>
          </w:tcPr>
          <w:p w:rsidR="00280807" w:rsidRDefault="00280807" w:rsidP="00280807">
            <w:r w:rsidRPr="0039135A">
              <w:rPr>
                <w:rFonts w:ascii="Times New Roman" w:hAnsi="Times New Roman"/>
              </w:rPr>
              <w:t xml:space="preserve">Экспертное наблюдение </w:t>
            </w:r>
            <w:r w:rsidRPr="0039135A">
              <w:rPr>
                <w:rFonts w:ascii="Times New Roman" w:hAnsi="Times New Roman"/>
              </w:rPr>
              <w:lastRenderedPageBreak/>
              <w:t>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sidRPr="00642CD9">
              <w:rPr>
                <w:rFonts w:ascii="Times New Roman" w:eastAsia="Calibri" w:hAnsi="Times New Roman"/>
                <w:color w:val="000000" w:themeColor="text1"/>
                <w:szCs w:val="24"/>
              </w:rPr>
              <w:lastRenderedPageBreak/>
              <w:t>способы разрешения конфликтных ситуаций в процессе профессиональной деятельности</w:t>
            </w:r>
          </w:p>
        </w:tc>
        <w:tc>
          <w:tcPr>
            <w:tcW w:w="1840" w:type="pct"/>
          </w:tcPr>
          <w:p w:rsidR="00280807" w:rsidRPr="00642CD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iCs/>
              </w:rPr>
              <w:t xml:space="preserve">знаком со </w:t>
            </w:r>
            <w:r>
              <w:rPr>
                <w:rFonts w:ascii="Times New Roman" w:eastAsia="Calibri" w:hAnsi="Times New Roman"/>
                <w:color w:val="000000" w:themeColor="text1"/>
                <w:szCs w:val="24"/>
              </w:rPr>
              <w:t>способами</w:t>
            </w:r>
            <w:r w:rsidRPr="00642CD9">
              <w:rPr>
                <w:rFonts w:ascii="Times New Roman" w:eastAsia="Calibri" w:hAnsi="Times New Roman"/>
                <w:color w:val="000000" w:themeColor="text1"/>
                <w:szCs w:val="24"/>
              </w:rPr>
              <w:t xml:space="preserve"> разрешения конфликтных ситуаций в процессе профессиональной деятельности</w:t>
            </w:r>
          </w:p>
        </w:tc>
        <w:tc>
          <w:tcPr>
            <w:tcW w:w="1616" w:type="pct"/>
          </w:tcPr>
          <w:p w:rsidR="00280807" w:rsidRDefault="00280807" w:rsidP="00280807">
            <w:r w:rsidRPr="0039135A">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правовую основу применения физической силы, специальных средств и огнестрельного оружия</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iCs/>
              </w:rPr>
              <w:t xml:space="preserve">демонстрирует знание </w:t>
            </w:r>
            <w:r>
              <w:rPr>
                <w:rFonts w:ascii="Times New Roman" w:eastAsia="Calibri" w:hAnsi="Times New Roman"/>
                <w:color w:val="000000" w:themeColor="text1"/>
                <w:szCs w:val="24"/>
              </w:rPr>
              <w:t>правовой</w:t>
            </w:r>
            <w:r w:rsidRPr="00491BF7">
              <w:rPr>
                <w:rFonts w:ascii="Times New Roman" w:eastAsia="Calibri" w:hAnsi="Times New Roman"/>
                <w:color w:val="000000" w:themeColor="text1"/>
                <w:szCs w:val="24"/>
              </w:rPr>
              <w:t xml:space="preserve"> основу применения физической силы, специальных средств и огнестрельного оружия</w:t>
            </w:r>
          </w:p>
        </w:tc>
        <w:tc>
          <w:tcPr>
            <w:tcW w:w="1616" w:type="pct"/>
          </w:tcPr>
          <w:p w:rsidR="00280807" w:rsidRDefault="00280807" w:rsidP="00280807">
            <w:r w:rsidRPr="00356F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основы личной безопасности</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color w:val="000000" w:themeColor="text1"/>
                <w:szCs w:val="24"/>
              </w:rPr>
              <w:t xml:space="preserve">знает </w:t>
            </w:r>
            <w:r w:rsidRPr="00491BF7">
              <w:rPr>
                <w:rFonts w:ascii="Times New Roman" w:eastAsia="Calibri" w:hAnsi="Times New Roman"/>
                <w:color w:val="000000" w:themeColor="text1"/>
                <w:szCs w:val="24"/>
              </w:rPr>
              <w:t>основы личной безопасности</w:t>
            </w:r>
          </w:p>
        </w:tc>
        <w:tc>
          <w:tcPr>
            <w:tcW w:w="1616" w:type="pct"/>
          </w:tcPr>
          <w:p w:rsidR="00280807" w:rsidRDefault="00280807" w:rsidP="00280807">
            <w:r w:rsidRPr="00356F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порядок и правила оказания первой помощи</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color w:val="000000" w:themeColor="text1"/>
                <w:szCs w:val="24"/>
              </w:rPr>
              <w:t xml:space="preserve">знает </w:t>
            </w:r>
            <w:r w:rsidRPr="00491BF7">
              <w:rPr>
                <w:rFonts w:ascii="Times New Roman" w:eastAsia="Calibri" w:hAnsi="Times New Roman"/>
                <w:color w:val="000000" w:themeColor="text1"/>
                <w:szCs w:val="24"/>
              </w:rPr>
              <w:t>порядок и правила оказания первой помощи</w:t>
            </w:r>
          </w:p>
        </w:tc>
        <w:tc>
          <w:tcPr>
            <w:tcW w:w="1616" w:type="pct"/>
          </w:tcPr>
          <w:p w:rsidR="00280807" w:rsidRDefault="00280807" w:rsidP="00280807">
            <w:r w:rsidRPr="00356F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нормативные правовые акты, регламентирующие деятельность по выявлению, раскрытию и расследованию преступлений и иных правонарушений</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iCs/>
              </w:rPr>
              <w:t xml:space="preserve">демонстрирует знание </w:t>
            </w:r>
            <w:r>
              <w:rPr>
                <w:rFonts w:ascii="Times New Roman" w:eastAsia="Calibri" w:hAnsi="Times New Roman"/>
                <w:color w:val="000000" w:themeColor="text1"/>
                <w:szCs w:val="24"/>
              </w:rPr>
              <w:t>нормативных правовых актов</w:t>
            </w:r>
            <w:r w:rsidRPr="00491BF7">
              <w:rPr>
                <w:rFonts w:ascii="Times New Roman" w:eastAsia="Calibri" w:hAnsi="Times New Roman"/>
                <w:color w:val="000000" w:themeColor="text1"/>
                <w:szCs w:val="24"/>
              </w:rPr>
              <w:t>, регламентирующие деятельность по выявлению, раскрытию и расследованию преступлений и иных правонарушений</w:t>
            </w:r>
          </w:p>
        </w:tc>
        <w:tc>
          <w:tcPr>
            <w:tcW w:w="1616" w:type="pct"/>
          </w:tcPr>
          <w:p w:rsidR="00280807" w:rsidRDefault="00280807" w:rsidP="00280807">
            <w:r w:rsidRPr="00356F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порядок приема, регистрации, проверки и разрешения сообщений о преступлениях и иных правонарушениях</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color w:val="000000" w:themeColor="text1"/>
                <w:szCs w:val="24"/>
              </w:rPr>
              <w:t xml:space="preserve">знает </w:t>
            </w:r>
            <w:r w:rsidRPr="00491BF7">
              <w:rPr>
                <w:rFonts w:ascii="Times New Roman" w:eastAsia="Calibri" w:hAnsi="Times New Roman"/>
                <w:color w:val="000000" w:themeColor="text1"/>
                <w:szCs w:val="24"/>
              </w:rPr>
              <w:t>порядок приема, регистрации, проверки и разрешения сообщений о преступлениях и иных правонарушениях</w:t>
            </w:r>
          </w:p>
        </w:tc>
        <w:tc>
          <w:tcPr>
            <w:tcW w:w="1616" w:type="pct"/>
          </w:tcPr>
          <w:p w:rsidR="00280807" w:rsidRDefault="00280807" w:rsidP="00280807">
            <w:r w:rsidRPr="00356F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теоретические основы раскрытия и расследования преступлений</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color w:val="000000" w:themeColor="text1"/>
                <w:szCs w:val="24"/>
              </w:rPr>
              <w:t xml:space="preserve">знает </w:t>
            </w:r>
            <w:r w:rsidRPr="00491BF7">
              <w:rPr>
                <w:rFonts w:ascii="Times New Roman" w:eastAsia="Calibri" w:hAnsi="Times New Roman"/>
                <w:color w:val="000000" w:themeColor="text1"/>
                <w:szCs w:val="24"/>
              </w:rPr>
              <w:t>теоретические основы раскрытия и расследования преступлений</w:t>
            </w:r>
          </w:p>
        </w:tc>
        <w:tc>
          <w:tcPr>
            <w:tcW w:w="1616" w:type="pct"/>
          </w:tcPr>
          <w:p w:rsidR="00280807" w:rsidRDefault="00280807" w:rsidP="00280807">
            <w:r w:rsidRPr="00356F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 xml:space="preserve">формы и источники поступления значимой для </w:t>
            </w:r>
            <w:r w:rsidRPr="00491BF7">
              <w:rPr>
                <w:rFonts w:ascii="Times New Roman" w:eastAsia="Calibri" w:hAnsi="Times New Roman"/>
                <w:color w:val="000000" w:themeColor="text1"/>
                <w:szCs w:val="24"/>
              </w:rPr>
              <w:lastRenderedPageBreak/>
              <w:t>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iCs/>
              </w:rPr>
              <w:lastRenderedPageBreak/>
              <w:t xml:space="preserve">демонстрирует знание о </w:t>
            </w:r>
            <w:r w:rsidRPr="00491BF7">
              <w:rPr>
                <w:rFonts w:ascii="Times New Roman" w:eastAsia="Calibri" w:hAnsi="Times New Roman"/>
                <w:color w:val="000000" w:themeColor="text1"/>
                <w:szCs w:val="24"/>
              </w:rPr>
              <w:t>форм</w:t>
            </w:r>
            <w:r>
              <w:rPr>
                <w:rFonts w:ascii="Times New Roman" w:eastAsia="Calibri" w:hAnsi="Times New Roman"/>
                <w:color w:val="000000" w:themeColor="text1"/>
                <w:szCs w:val="24"/>
              </w:rPr>
              <w:t>ах и источниках</w:t>
            </w:r>
            <w:r w:rsidRPr="00491BF7">
              <w:rPr>
                <w:rFonts w:ascii="Times New Roman" w:eastAsia="Calibri" w:hAnsi="Times New Roman"/>
                <w:color w:val="000000" w:themeColor="text1"/>
                <w:szCs w:val="24"/>
              </w:rPr>
              <w:t xml:space="preserve"> поступления значимой для </w:t>
            </w:r>
            <w:r w:rsidRPr="00491BF7">
              <w:rPr>
                <w:rFonts w:ascii="Times New Roman" w:eastAsia="Calibri" w:hAnsi="Times New Roman"/>
                <w:color w:val="000000" w:themeColor="text1"/>
                <w:szCs w:val="24"/>
              </w:rPr>
              <w:lastRenderedPageBreak/>
              <w:t>раскрытия и расследования уг</w:t>
            </w:r>
            <w:r>
              <w:rPr>
                <w:rFonts w:ascii="Times New Roman" w:eastAsia="Calibri" w:hAnsi="Times New Roman"/>
                <w:color w:val="000000" w:themeColor="text1"/>
                <w:szCs w:val="24"/>
              </w:rPr>
              <w:t>оловного дела информации, порядке ее реализации, правовой основы и направлений</w:t>
            </w:r>
            <w:r w:rsidRPr="00491BF7">
              <w:rPr>
                <w:rFonts w:ascii="Times New Roman" w:eastAsia="Calibri" w:hAnsi="Times New Roman"/>
                <w:color w:val="000000" w:themeColor="text1"/>
                <w:szCs w:val="24"/>
              </w:rPr>
              <w:t xml:space="preserve"> взаимодействия с органами, осуществляющими предварительное расследование и оперативно-розыскную деятельность</w:t>
            </w:r>
          </w:p>
        </w:tc>
        <w:tc>
          <w:tcPr>
            <w:tcW w:w="1616" w:type="pct"/>
          </w:tcPr>
          <w:p w:rsidR="00280807" w:rsidRDefault="00280807" w:rsidP="00280807">
            <w:r w:rsidRPr="00356FD0">
              <w:rPr>
                <w:rFonts w:ascii="Times New Roman" w:hAnsi="Times New Roman"/>
              </w:rPr>
              <w:lastRenderedPageBreak/>
              <w:t xml:space="preserve">Экспертное наблюдение выполнения практических работ </w:t>
            </w:r>
            <w:r w:rsidRPr="00356FD0">
              <w:rPr>
                <w:rFonts w:ascii="Times New Roman" w:hAnsi="Times New Roman"/>
              </w:rPr>
              <w:lastRenderedPageBreak/>
              <w:t>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lastRenderedPageBreak/>
              <w:t>-основы криминалистической тактики и криминалистической методики</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iCs/>
              </w:rPr>
              <w:t xml:space="preserve">демонстрирует знание об </w:t>
            </w:r>
            <w:r>
              <w:rPr>
                <w:rFonts w:ascii="Times New Roman" w:eastAsia="Calibri" w:hAnsi="Times New Roman"/>
                <w:color w:val="000000" w:themeColor="text1"/>
                <w:szCs w:val="24"/>
              </w:rPr>
              <w:t>основах</w:t>
            </w:r>
            <w:r w:rsidRPr="00491BF7">
              <w:rPr>
                <w:rFonts w:ascii="Times New Roman" w:eastAsia="Calibri" w:hAnsi="Times New Roman"/>
                <w:color w:val="000000" w:themeColor="text1"/>
                <w:szCs w:val="24"/>
              </w:rPr>
              <w:t xml:space="preserve"> криминалистической тактики и криминалистической методики</w:t>
            </w:r>
          </w:p>
        </w:tc>
        <w:tc>
          <w:tcPr>
            <w:tcW w:w="1616" w:type="pct"/>
          </w:tcPr>
          <w:p w:rsidR="00280807" w:rsidRDefault="00280807" w:rsidP="00280807">
            <w:r w:rsidRPr="00356F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-основные направления, средства и методы противодействия преступлениям</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color w:val="000000" w:themeColor="text1"/>
                <w:szCs w:val="24"/>
              </w:rPr>
              <w:t xml:space="preserve">знает </w:t>
            </w:r>
            <w:r w:rsidRPr="00491BF7">
              <w:rPr>
                <w:rFonts w:ascii="Times New Roman" w:eastAsia="Calibri" w:hAnsi="Times New Roman"/>
                <w:color w:val="000000" w:themeColor="text1"/>
                <w:szCs w:val="24"/>
              </w:rPr>
              <w:t>основные направления, средства и методы противодействия преступлениям</w:t>
            </w:r>
          </w:p>
        </w:tc>
        <w:tc>
          <w:tcPr>
            <w:tcW w:w="1616" w:type="pct"/>
          </w:tcPr>
          <w:p w:rsidR="00280807" w:rsidRDefault="00280807" w:rsidP="00280807">
            <w:r w:rsidRPr="004474C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основные характеристики и детерминанты преступности</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color w:val="000000" w:themeColor="text1"/>
                <w:szCs w:val="24"/>
              </w:rPr>
              <w:t xml:space="preserve">знает </w:t>
            </w:r>
            <w:r w:rsidRPr="00491BF7">
              <w:rPr>
                <w:rFonts w:ascii="Times New Roman" w:eastAsia="Calibri" w:hAnsi="Times New Roman"/>
                <w:color w:val="000000" w:themeColor="text1"/>
                <w:szCs w:val="24"/>
              </w:rPr>
              <w:t>основные характеристики и детерминанты преступности</w:t>
            </w:r>
          </w:p>
        </w:tc>
        <w:tc>
          <w:tcPr>
            <w:tcW w:w="1616" w:type="pct"/>
          </w:tcPr>
          <w:p w:rsidR="00280807" w:rsidRDefault="00280807" w:rsidP="00280807">
            <w:r w:rsidRPr="004474C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 xml:space="preserve">структуру личности преступника </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iCs/>
              </w:rPr>
              <w:t xml:space="preserve">демонстрирует знание </w:t>
            </w:r>
            <w:r>
              <w:rPr>
                <w:rFonts w:ascii="Times New Roman" w:eastAsia="Calibri" w:hAnsi="Times New Roman"/>
                <w:color w:val="000000" w:themeColor="text1"/>
                <w:szCs w:val="24"/>
              </w:rPr>
              <w:t>о структуре</w:t>
            </w:r>
            <w:r w:rsidRPr="00491BF7">
              <w:rPr>
                <w:rFonts w:ascii="Times New Roman" w:eastAsia="Calibri" w:hAnsi="Times New Roman"/>
                <w:color w:val="000000" w:themeColor="text1"/>
                <w:szCs w:val="24"/>
              </w:rPr>
              <w:t xml:space="preserve"> личности преступника </w:t>
            </w:r>
          </w:p>
        </w:tc>
        <w:tc>
          <w:tcPr>
            <w:tcW w:w="1616" w:type="pct"/>
          </w:tcPr>
          <w:p w:rsidR="00280807" w:rsidRDefault="00280807" w:rsidP="00280807">
            <w:r w:rsidRPr="004474C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механизм индивидуального преступного поведения</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iCs/>
              </w:rPr>
              <w:t xml:space="preserve">демонстрирует знание </w:t>
            </w:r>
            <w:r w:rsidRPr="00491BF7">
              <w:rPr>
                <w:rFonts w:ascii="Times New Roman" w:eastAsia="Calibri" w:hAnsi="Times New Roman"/>
                <w:color w:val="000000" w:themeColor="text1"/>
                <w:szCs w:val="24"/>
              </w:rPr>
              <w:t>механизм</w:t>
            </w:r>
            <w:r>
              <w:rPr>
                <w:rFonts w:ascii="Times New Roman" w:eastAsia="Calibri" w:hAnsi="Times New Roman"/>
                <w:color w:val="000000" w:themeColor="text1"/>
                <w:szCs w:val="24"/>
              </w:rPr>
              <w:t>а</w:t>
            </w:r>
            <w:r w:rsidRPr="00491BF7">
              <w:rPr>
                <w:rFonts w:ascii="Times New Roman" w:eastAsia="Calibri" w:hAnsi="Times New Roman"/>
                <w:color w:val="000000" w:themeColor="text1"/>
                <w:szCs w:val="24"/>
              </w:rPr>
              <w:t xml:space="preserve"> индивидуального преступного поведения</w:t>
            </w:r>
          </w:p>
        </w:tc>
        <w:tc>
          <w:tcPr>
            <w:tcW w:w="1616" w:type="pct"/>
          </w:tcPr>
          <w:p w:rsidR="00280807" w:rsidRDefault="00280807" w:rsidP="00280807">
            <w:r w:rsidRPr="004474C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основы виктимологии</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color w:val="000000" w:themeColor="text1"/>
                <w:szCs w:val="24"/>
              </w:rPr>
              <w:t xml:space="preserve">знает </w:t>
            </w:r>
            <w:r w:rsidRPr="00491BF7">
              <w:rPr>
                <w:rFonts w:ascii="Times New Roman" w:eastAsia="Calibri" w:hAnsi="Times New Roman"/>
                <w:color w:val="000000" w:themeColor="text1"/>
                <w:szCs w:val="24"/>
              </w:rPr>
              <w:t>основы виктимологии</w:t>
            </w:r>
          </w:p>
        </w:tc>
        <w:tc>
          <w:tcPr>
            <w:tcW w:w="1616" w:type="pct"/>
          </w:tcPr>
          <w:p w:rsidR="00280807" w:rsidRDefault="00280807" w:rsidP="00280807">
            <w:r w:rsidRPr="004474C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правовую основу системы профилактики правонарушений</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color w:val="000000" w:themeColor="text1"/>
                <w:szCs w:val="24"/>
              </w:rPr>
              <w:t xml:space="preserve">знает </w:t>
            </w:r>
            <w:r w:rsidRPr="00491BF7">
              <w:rPr>
                <w:rFonts w:ascii="Times New Roman" w:eastAsia="Calibri" w:hAnsi="Times New Roman"/>
                <w:color w:val="000000" w:themeColor="text1"/>
                <w:szCs w:val="24"/>
              </w:rPr>
              <w:t>правовую основу системы профилактики правонарушений</w:t>
            </w:r>
          </w:p>
        </w:tc>
        <w:tc>
          <w:tcPr>
            <w:tcW w:w="1616" w:type="pct"/>
          </w:tcPr>
          <w:p w:rsidR="00280807" w:rsidRDefault="00280807" w:rsidP="00280807">
            <w:r w:rsidRPr="004474C0">
              <w:rPr>
                <w:rFonts w:ascii="Times New Roman" w:hAnsi="Times New Roman"/>
              </w:rPr>
              <w:t xml:space="preserve">Экспертное наблюдение выполнения практических работ и видов работ по практике Диагностика (тестирование, </w:t>
            </w:r>
            <w:r w:rsidRPr="004474C0">
              <w:rPr>
                <w:rFonts w:ascii="Times New Roman" w:hAnsi="Times New Roman"/>
              </w:rPr>
              <w:lastRenderedPageBreak/>
              <w:t>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lastRenderedPageBreak/>
              <w:t>виды профилактики правонарушений и формы профилактического воздействия</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iCs/>
              </w:rPr>
              <w:t xml:space="preserve">демонстрирует знание о </w:t>
            </w:r>
            <w:r>
              <w:rPr>
                <w:rFonts w:ascii="Times New Roman" w:eastAsia="Calibri" w:hAnsi="Times New Roman"/>
                <w:color w:val="000000" w:themeColor="text1"/>
                <w:szCs w:val="24"/>
              </w:rPr>
              <w:t>видах</w:t>
            </w:r>
            <w:r w:rsidRPr="00491BF7">
              <w:rPr>
                <w:rFonts w:ascii="Times New Roman" w:eastAsia="Calibri" w:hAnsi="Times New Roman"/>
                <w:color w:val="000000" w:themeColor="text1"/>
                <w:szCs w:val="24"/>
              </w:rPr>
              <w:t xml:space="preserve"> про</w:t>
            </w:r>
            <w:r>
              <w:rPr>
                <w:rFonts w:ascii="Times New Roman" w:eastAsia="Calibri" w:hAnsi="Times New Roman"/>
                <w:color w:val="000000" w:themeColor="text1"/>
                <w:szCs w:val="24"/>
              </w:rPr>
              <w:t>филактики правонарушений и форм</w:t>
            </w:r>
            <w:r w:rsidRPr="00491BF7">
              <w:rPr>
                <w:rFonts w:ascii="Times New Roman" w:eastAsia="Calibri" w:hAnsi="Times New Roman"/>
                <w:color w:val="000000" w:themeColor="text1"/>
                <w:szCs w:val="24"/>
              </w:rPr>
              <w:t xml:space="preserve"> профилактического воздействия</w:t>
            </w:r>
          </w:p>
        </w:tc>
        <w:tc>
          <w:tcPr>
            <w:tcW w:w="1616" w:type="pct"/>
          </w:tcPr>
          <w:p w:rsidR="00280807" w:rsidRDefault="00280807" w:rsidP="00280807">
            <w:r w:rsidRPr="004474C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 xml:space="preserve">правовую основу делопроизводства и обеспечения режима секретности </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color w:val="000000" w:themeColor="text1"/>
                <w:szCs w:val="24"/>
              </w:rPr>
              <w:t xml:space="preserve">знает </w:t>
            </w:r>
            <w:r w:rsidRPr="00491BF7">
              <w:rPr>
                <w:rFonts w:ascii="Times New Roman" w:eastAsia="Calibri" w:hAnsi="Times New Roman"/>
                <w:color w:val="000000" w:themeColor="text1"/>
                <w:szCs w:val="24"/>
              </w:rPr>
              <w:t xml:space="preserve">правовую основу делопроизводства и обеспечения режима секретности </w:t>
            </w:r>
          </w:p>
        </w:tc>
        <w:tc>
          <w:tcPr>
            <w:tcW w:w="1616" w:type="pct"/>
          </w:tcPr>
          <w:p w:rsidR="00280807" w:rsidRDefault="00280807" w:rsidP="00280807">
            <w:r w:rsidRPr="004474C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организацию службы делопроизводства</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color w:val="000000" w:themeColor="text1"/>
                <w:szCs w:val="24"/>
              </w:rPr>
              <w:t xml:space="preserve">знает </w:t>
            </w:r>
            <w:r w:rsidRPr="00491BF7">
              <w:rPr>
                <w:rFonts w:ascii="Times New Roman" w:eastAsia="Calibri" w:hAnsi="Times New Roman"/>
                <w:color w:val="000000" w:themeColor="text1"/>
                <w:szCs w:val="24"/>
              </w:rPr>
              <w:t>организацию службы делопроизводства</w:t>
            </w:r>
          </w:p>
        </w:tc>
        <w:tc>
          <w:tcPr>
            <w:tcW w:w="1616" w:type="pct"/>
          </w:tcPr>
          <w:p w:rsidR="00280807" w:rsidRDefault="00280807" w:rsidP="00280807">
            <w:r w:rsidRPr="004474C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 xml:space="preserve">правила оформления служебных документов </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color w:val="000000" w:themeColor="text1"/>
                <w:szCs w:val="24"/>
              </w:rPr>
              <w:t xml:space="preserve">знает </w:t>
            </w:r>
            <w:r w:rsidRPr="00491BF7">
              <w:rPr>
                <w:rFonts w:ascii="Times New Roman" w:eastAsia="Calibri" w:hAnsi="Times New Roman"/>
                <w:color w:val="000000" w:themeColor="text1"/>
                <w:szCs w:val="24"/>
              </w:rPr>
              <w:t xml:space="preserve">правила оформления служебных документов </w:t>
            </w:r>
          </w:p>
        </w:tc>
        <w:tc>
          <w:tcPr>
            <w:tcW w:w="1616" w:type="pct"/>
          </w:tcPr>
          <w:p w:rsidR="00280807" w:rsidRDefault="00280807" w:rsidP="00280807">
            <w:r w:rsidRPr="004474C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правила организации документооборота</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color w:val="000000" w:themeColor="text1"/>
                <w:szCs w:val="24"/>
              </w:rPr>
              <w:t xml:space="preserve">знает </w:t>
            </w:r>
            <w:r w:rsidRPr="00491BF7">
              <w:rPr>
                <w:rFonts w:ascii="Times New Roman" w:eastAsia="Calibri" w:hAnsi="Times New Roman"/>
                <w:color w:val="000000" w:themeColor="text1"/>
                <w:szCs w:val="24"/>
              </w:rPr>
              <w:t>правила организации документооборота</w:t>
            </w:r>
          </w:p>
        </w:tc>
        <w:tc>
          <w:tcPr>
            <w:tcW w:w="1616" w:type="pct"/>
          </w:tcPr>
          <w:p w:rsidR="00280807" w:rsidRDefault="00280807" w:rsidP="00280807">
            <w:r w:rsidRPr="004474C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порядок хранения и уничтожения документов и дел</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iCs/>
              </w:rPr>
              <w:t xml:space="preserve">демонстрирует знание о </w:t>
            </w:r>
            <w:r>
              <w:rPr>
                <w:rFonts w:ascii="Times New Roman" w:eastAsia="Calibri" w:hAnsi="Times New Roman"/>
                <w:color w:val="000000" w:themeColor="text1"/>
                <w:szCs w:val="24"/>
              </w:rPr>
              <w:t>порядке</w:t>
            </w:r>
            <w:r w:rsidRPr="00491BF7">
              <w:rPr>
                <w:rFonts w:ascii="Times New Roman" w:eastAsia="Calibri" w:hAnsi="Times New Roman"/>
                <w:color w:val="000000" w:themeColor="text1"/>
                <w:szCs w:val="24"/>
              </w:rPr>
              <w:t xml:space="preserve"> хранения и уничтожения документов и дел</w:t>
            </w:r>
          </w:p>
        </w:tc>
        <w:tc>
          <w:tcPr>
            <w:tcW w:w="1616" w:type="pct"/>
          </w:tcPr>
          <w:p w:rsidR="00280807" w:rsidRDefault="00280807" w:rsidP="00280807">
            <w:r w:rsidRPr="004474C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перечень сведений, составляющих государственную тайну, ответственность за нарушение законодательства Российской Федерации о государственной тайне</w:t>
            </w:r>
          </w:p>
        </w:tc>
        <w:tc>
          <w:tcPr>
            <w:tcW w:w="1840" w:type="pct"/>
          </w:tcPr>
          <w:p w:rsidR="00280807" w:rsidRPr="00491BF7" w:rsidRDefault="00280807" w:rsidP="00280807">
            <w:pPr>
              <w:spacing w:after="0" w:line="240" w:lineRule="auto"/>
              <w:jc w:val="both"/>
              <w:rPr>
                <w:rFonts w:ascii="Times New Roman" w:eastAsia="Calibri" w:hAnsi="Times New Roman"/>
                <w:b/>
                <w:szCs w:val="24"/>
              </w:rPr>
            </w:pPr>
            <w:r>
              <w:rPr>
                <w:rFonts w:ascii="Times New Roman" w:eastAsia="Calibri" w:hAnsi="Times New Roman"/>
                <w:color w:val="000000" w:themeColor="text1"/>
                <w:szCs w:val="24"/>
              </w:rPr>
              <w:t xml:space="preserve">знает </w:t>
            </w:r>
            <w:r w:rsidRPr="00491BF7">
              <w:rPr>
                <w:rFonts w:ascii="Times New Roman" w:eastAsia="Calibri" w:hAnsi="Times New Roman"/>
                <w:color w:val="000000" w:themeColor="text1"/>
                <w:szCs w:val="24"/>
              </w:rPr>
              <w:t>перечень сведений, составляющих государственную тайну, ответственность за нарушение законодательства Российской Федерации о государственной тайне</w:t>
            </w:r>
          </w:p>
        </w:tc>
        <w:tc>
          <w:tcPr>
            <w:tcW w:w="1616" w:type="pct"/>
          </w:tcPr>
          <w:p w:rsidR="00280807" w:rsidRDefault="00280807" w:rsidP="00280807">
            <w:r w:rsidRPr="00455B26">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B4335F" w:rsidTr="00280807">
        <w:trPr>
          <w:trHeight w:val="20"/>
        </w:trPr>
        <w:tc>
          <w:tcPr>
            <w:tcW w:w="1544" w:type="pct"/>
          </w:tcPr>
          <w:p w:rsidR="00280807" w:rsidRPr="00491BF7" w:rsidRDefault="00280807" w:rsidP="00280807">
            <w:pPr>
              <w:spacing w:after="0" w:line="240" w:lineRule="auto"/>
              <w:jc w:val="both"/>
              <w:rPr>
                <w:rFonts w:ascii="Times New Roman" w:eastAsia="Calibri" w:hAnsi="Times New Roman"/>
                <w:b/>
                <w:szCs w:val="24"/>
              </w:rPr>
            </w:pPr>
            <w:r w:rsidRPr="00491BF7">
              <w:rPr>
                <w:rFonts w:ascii="Times New Roman" w:eastAsia="Calibri" w:hAnsi="Times New Roman"/>
                <w:color w:val="000000" w:themeColor="text1"/>
                <w:szCs w:val="24"/>
              </w:rPr>
              <w:t xml:space="preserve">перечень информации ограниченного распространения, порядок обращения с ней, ответственность за разглашение </w:t>
            </w:r>
            <w:r w:rsidRPr="00491BF7">
              <w:rPr>
                <w:rFonts w:ascii="Times New Roman" w:eastAsia="Calibri" w:hAnsi="Times New Roman"/>
                <w:color w:val="000000" w:themeColor="text1"/>
                <w:szCs w:val="24"/>
              </w:rPr>
              <w:lastRenderedPageBreak/>
              <w:t>такой информации</w:t>
            </w:r>
          </w:p>
        </w:tc>
        <w:tc>
          <w:tcPr>
            <w:tcW w:w="1840" w:type="pct"/>
          </w:tcPr>
          <w:p w:rsidR="00280807" w:rsidRPr="00B4335F" w:rsidRDefault="00280807" w:rsidP="00280807">
            <w:pPr>
              <w:contextualSpacing/>
              <w:jc w:val="both"/>
              <w:rPr>
                <w:rFonts w:ascii="Times New Roman" w:hAnsi="Times New Roman"/>
              </w:rPr>
            </w:pPr>
            <w:r>
              <w:rPr>
                <w:rFonts w:ascii="Times New Roman" w:eastAsia="Calibri" w:hAnsi="Times New Roman"/>
                <w:color w:val="000000" w:themeColor="text1"/>
                <w:szCs w:val="24"/>
              </w:rPr>
              <w:lastRenderedPageBreak/>
              <w:t xml:space="preserve">знает </w:t>
            </w:r>
            <w:r w:rsidRPr="00491BF7">
              <w:rPr>
                <w:rFonts w:ascii="Times New Roman" w:eastAsia="Calibri" w:hAnsi="Times New Roman"/>
                <w:color w:val="000000" w:themeColor="text1"/>
                <w:szCs w:val="24"/>
              </w:rPr>
              <w:t>перечень информации ограниченного распространения, порядок обращения с ней, ответственность за разглашение такой информации</w:t>
            </w:r>
          </w:p>
        </w:tc>
        <w:tc>
          <w:tcPr>
            <w:tcW w:w="1616" w:type="pct"/>
          </w:tcPr>
          <w:p w:rsidR="00280807" w:rsidRDefault="00280807" w:rsidP="00280807">
            <w:r w:rsidRPr="00455B26">
              <w:rPr>
                <w:rFonts w:ascii="Times New Roman" w:hAnsi="Times New Roman"/>
              </w:rPr>
              <w:t xml:space="preserve">Экспертное наблюдение выполнения практических работ и видов работ по практике Диагностика (тестирование, </w:t>
            </w:r>
            <w:r w:rsidRPr="00455B26">
              <w:rPr>
                <w:rFonts w:ascii="Times New Roman" w:hAnsi="Times New Roman"/>
              </w:rPr>
              <w:lastRenderedPageBreak/>
              <w:t>контрольные работы)</w:t>
            </w:r>
          </w:p>
        </w:tc>
      </w:tr>
      <w:tr w:rsidR="00280807" w:rsidRPr="004039E0" w:rsidTr="00280807">
        <w:trPr>
          <w:trHeight w:val="20"/>
        </w:trPr>
        <w:tc>
          <w:tcPr>
            <w:tcW w:w="5000" w:type="pct"/>
            <w:gridSpan w:val="3"/>
          </w:tcPr>
          <w:p w:rsidR="00280807" w:rsidRPr="004039E0" w:rsidRDefault="00280807" w:rsidP="00280807">
            <w:pPr>
              <w:contextualSpacing/>
              <w:jc w:val="both"/>
              <w:rPr>
                <w:rFonts w:ascii="Times New Roman" w:hAnsi="Times New Roman"/>
              </w:rPr>
            </w:pPr>
            <w:r w:rsidRPr="004039E0">
              <w:rPr>
                <w:rFonts w:ascii="Times New Roman" w:hAnsi="Times New Roman"/>
                <w:b/>
                <w:bCs/>
              </w:rPr>
              <w:lastRenderedPageBreak/>
              <w:t xml:space="preserve">Умеет: </w:t>
            </w:r>
          </w:p>
        </w:tc>
      </w:tr>
      <w:tr w:rsidR="00280807" w:rsidRPr="004039E0" w:rsidTr="00280807">
        <w:trPr>
          <w:trHeight w:val="20"/>
        </w:trPr>
        <w:tc>
          <w:tcPr>
            <w:tcW w:w="1544" w:type="pct"/>
          </w:tcPr>
          <w:p w:rsidR="00280807" w:rsidRPr="004A530F" w:rsidRDefault="00280807" w:rsidP="00280807">
            <w:pPr>
              <w:spacing w:after="0" w:line="240" w:lineRule="auto"/>
              <w:jc w:val="both"/>
              <w:rPr>
                <w:rFonts w:ascii="Times New Roman" w:hAnsi="Times New Roman"/>
                <w:b/>
              </w:rPr>
            </w:pPr>
            <w:r w:rsidRPr="004A530F">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tc>
        <w:tc>
          <w:tcPr>
            <w:tcW w:w="1840" w:type="pct"/>
          </w:tcPr>
          <w:p w:rsidR="00280807" w:rsidRPr="004039E0" w:rsidRDefault="00280807" w:rsidP="00280807">
            <w:pPr>
              <w:contextualSpacing/>
              <w:jc w:val="both"/>
              <w:rPr>
                <w:rFonts w:ascii="Times New Roman" w:hAnsi="Times New Roman"/>
                <w:bCs/>
              </w:rPr>
            </w:pPr>
            <w:r>
              <w:rPr>
                <w:rFonts w:ascii="Times New Roman" w:eastAsia="Calibri" w:hAnsi="Times New Roman"/>
                <w:iCs/>
              </w:rPr>
              <w:t xml:space="preserve">умеет анализировать </w:t>
            </w:r>
            <w:r w:rsidRPr="004A530F">
              <w:rPr>
                <w:rFonts w:ascii="Times New Roman" w:hAnsi="Times New Roman"/>
              </w:rPr>
              <w:t>задачу и/или проблему в профессиональном и/или соц</w:t>
            </w:r>
            <w:r>
              <w:rPr>
                <w:rFonts w:ascii="Times New Roman" w:hAnsi="Times New Roman"/>
              </w:rPr>
              <w:t>иальном контексте, анализирует и выделяет</w:t>
            </w:r>
            <w:r w:rsidRPr="004A530F">
              <w:rPr>
                <w:rFonts w:ascii="Times New Roman" w:hAnsi="Times New Roman"/>
              </w:rPr>
              <w:t xml:space="preserve"> её составные части</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20"/>
        </w:trPr>
        <w:tc>
          <w:tcPr>
            <w:tcW w:w="1544" w:type="pct"/>
          </w:tcPr>
          <w:p w:rsidR="00280807" w:rsidRPr="004A530F" w:rsidRDefault="00280807" w:rsidP="00280807">
            <w:pPr>
              <w:spacing w:after="0" w:line="240" w:lineRule="auto"/>
              <w:jc w:val="both"/>
              <w:rPr>
                <w:rFonts w:ascii="Times New Roman" w:hAnsi="Times New Roman"/>
              </w:rPr>
            </w:pPr>
            <w:r w:rsidRPr="004A530F">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tc>
        <w:tc>
          <w:tcPr>
            <w:tcW w:w="1840" w:type="pct"/>
          </w:tcPr>
          <w:p w:rsidR="00280807" w:rsidRPr="004039E0" w:rsidRDefault="00280807" w:rsidP="00280807">
            <w:pPr>
              <w:contextualSpacing/>
              <w:jc w:val="both"/>
              <w:rPr>
                <w:rFonts w:ascii="Times New Roman" w:hAnsi="Times New Roman"/>
                <w:bCs/>
              </w:rPr>
            </w:pPr>
            <w:r>
              <w:rPr>
                <w:rFonts w:ascii="Times New Roman" w:hAnsi="Times New Roman"/>
              </w:rPr>
              <w:t>правильно определяет  этапы решения задачи, составляет</w:t>
            </w:r>
            <w:r w:rsidRPr="004A530F">
              <w:rPr>
                <w:rFonts w:ascii="Times New Roman" w:hAnsi="Times New Roman"/>
              </w:rPr>
              <w:t xml:space="preserve"> план действия</w:t>
            </w:r>
            <w:r>
              <w:rPr>
                <w:rFonts w:ascii="Times New Roman" w:hAnsi="Times New Roman"/>
              </w:rPr>
              <w:t>, реализует составленный план, определяет</w:t>
            </w:r>
            <w:r w:rsidRPr="004A530F">
              <w:rPr>
                <w:rFonts w:ascii="Times New Roman" w:hAnsi="Times New Roman"/>
              </w:rPr>
              <w:t xml:space="preserve"> необходимые ресурсы</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20"/>
        </w:trPr>
        <w:tc>
          <w:tcPr>
            <w:tcW w:w="1544" w:type="pct"/>
          </w:tcPr>
          <w:p w:rsidR="00280807" w:rsidRPr="004A530F" w:rsidRDefault="00280807" w:rsidP="00280807">
            <w:pPr>
              <w:spacing w:after="0" w:line="240" w:lineRule="auto"/>
              <w:jc w:val="both"/>
              <w:rPr>
                <w:rFonts w:ascii="Times New Roman" w:hAnsi="Times New Roman"/>
              </w:rPr>
            </w:pPr>
            <w:r w:rsidRPr="004A530F">
              <w:rPr>
                <w:rFonts w:ascii="Times New Roman" w:hAnsi="Times New Roman"/>
              </w:rPr>
              <w:t>выявлять и эффективно искать информацию, необходимую для решения задачи и/или проблемы</w:t>
            </w:r>
          </w:p>
        </w:tc>
        <w:tc>
          <w:tcPr>
            <w:tcW w:w="1840" w:type="pct"/>
          </w:tcPr>
          <w:p w:rsidR="00280807" w:rsidRPr="004039E0" w:rsidRDefault="00280807" w:rsidP="00280807">
            <w:pPr>
              <w:contextualSpacing/>
              <w:jc w:val="both"/>
              <w:rPr>
                <w:rFonts w:ascii="Times New Roman" w:hAnsi="Times New Roman"/>
                <w:iCs/>
              </w:rPr>
            </w:pPr>
            <w:r>
              <w:rPr>
                <w:rFonts w:ascii="Times New Roman" w:hAnsi="Times New Roman"/>
              </w:rPr>
              <w:t xml:space="preserve">правильно выявляет и эффективно ищет </w:t>
            </w:r>
            <w:r w:rsidRPr="004A530F">
              <w:rPr>
                <w:rFonts w:ascii="Times New Roman" w:hAnsi="Times New Roman"/>
              </w:rPr>
              <w:t xml:space="preserve"> информацию, необходимую для решения задачи и/или проблемы</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20"/>
        </w:trPr>
        <w:tc>
          <w:tcPr>
            <w:tcW w:w="1544" w:type="pct"/>
          </w:tcPr>
          <w:p w:rsidR="00280807" w:rsidRPr="004A530F" w:rsidRDefault="00280807" w:rsidP="00280807">
            <w:pPr>
              <w:spacing w:after="0" w:line="240" w:lineRule="auto"/>
              <w:jc w:val="both"/>
              <w:rPr>
                <w:rFonts w:ascii="Times New Roman" w:hAnsi="Times New Roman"/>
              </w:rPr>
            </w:pPr>
            <w:r w:rsidRPr="004A530F">
              <w:rPr>
                <w:rFonts w:ascii="Times New Roman" w:hAnsi="Times New Roman"/>
              </w:rPr>
              <w:t>владеть актуальными методами работы в профессиональной и смежных сферах</w:t>
            </w:r>
          </w:p>
        </w:tc>
        <w:tc>
          <w:tcPr>
            <w:tcW w:w="1840" w:type="pct"/>
          </w:tcPr>
          <w:p w:rsidR="00280807" w:rsidRPr="004039E0" w:rsidRDefault="00280807" w:rsidP="00280807">
            <w:pPr>
              <w:contextualSpacing/>
              <w:jc w:val="both"/>
              <w:rPr>
                <w:rFonts w:ascii="Times New Roman" w:hAnsi="Times New Roman"/>
                <w:iCs/>
              </w:rPr>
            </w:pPr>
            <w:r>
              <w:rPr>
                <w:rFonts w:ascii="Times New Roman" w:hAnsi="Times New Roman"/>
              </w:rPr>
              <w:t>правильно перечисляет все методы</w:t>
            </w:r>
            <w:r w:rsidRPr="004A530F">
              <w:rPr>
                <w:rFonts w:ascii="Times New Roman" w:hAnsi="Times New Roman"/>
              </w:rPr>
              <w:t xml:space="preserve"> работы в профессиональной и смежных сферах</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20"/>
        </w:trPr>
        <w:tc>
          <w:tcPr>
            <w:tcW w:w="1544" w:type="pct"/>
          </w:tcPr>
          <w:p w:rsidR="00280807" w:rsidRPr="004A530F" w:rsidRDefault="00280807" w:rsidP="00280807">
            <w:pPr>
              <w:spacing w:after="0" w:line="240" w:lineRule="auto"/>
              <w:jc w:val="both"/>
              <w:rPr>
                <w:rFonts w:ascii="Times New Roman" w:hAnsi="Times New Roman"/>
              </w:rPr>
            </w:pPr>
            <w:r w:rsidRPr="004A530F">
              <w:rPr>
                <w:rFonts w:ascii="Times New Roman" w:hAnsi="Times New Roman"/>
              </w:rPr>
              <w:t>оценивать результат и последствия своих действий (самостоятельно или с помощью наставника)</w:t>
            </w:r>
          </w:p>
        </w:tc>
        <w:tc>
          <w:tcPr>
            <w:tcW w:w="1840" w:type="pct"/>
          </w:tcPr>
          <w:p w:rsidR="00280807" w:rsidRPr="004039E0" w:rsidRDefault="00280807" w:rsidP="00280807">
            <w:pPr>
              <w:contextualSpacing/>
              <w:jc w:val="both"/>
              <w:rPr>
                <w:rFonts w:ascii="Times New Roman" w:hAnsi="Times New Roman"/>
                <w:iCs/>
              </w:rPr>
            </w:pPr>
            <w:r>
              <w:rPr>
                <w:rFonts w:ascii="Times New Roman" w:eastAsia="Calibri" w:hAnsi="Times New Roman"/>
                <w:bCs/>
                <w:iCs/>
              </w:rPr>
              <w:t xml:space="preserve">демонстрирует практические навыки </w:t>
            </w:r>
            <w:r w:rsidRPr="004A530F">
              <w:rPr>
                <w:rFonts w:ascii="Times New Roman" w:hAnsi="Times New Roman"/>
              </w:rPr>
              <w:t>результат</w:t>
            </w:r>
            <w:r>
              <w:rPr>
                <w:rFonts w:ascii="Times New Roman" w:hAnsi="Times New Roman"/>
              </w:rPr>
              <w:t>а и последствий</w:t>
            </w:r>
            <w:r w:rsidRPr="004A530F">
              <w:rPr>
                <w:rFonts w:ascii="Times New Roman" w:hAnsi="Times New Roman"/>
              </w:rPr>
              <w:t xml:space="preserve"> своих действий (самостоятельно или с помощью наставника)</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iCs/>
                <w:szCs w:val="24"/>
              </w:rPr>
            </w:pPr>
            <w:r w:rsidRPr="003945FD">
              <w:rPr>
                <w:rFonts w:ascii="Times New Roman" w:eastAsia="Calibri" w:hAnsi="Times New Roman"/>
                <w:iCs/>
                <w:szCs w:val="24"/>
              </w:rPr>
              <w:t>определять задачи для поиска информации, планировать процесс поиска, выбирать необходимые источники информации</w:t>
            </w:r>
          </w:p>
        </w:tc>
        <w:tc>
          <w:tcPr>
            <w:tcW w:w="1840" w:type="pct"/>
          </w:tcPr>
          <w:p w:rsidR="00280807" w:rsidRPr="003945FD" w:rsidRDefault="00280807" w:rsidP="00280807">
            <w:pPr>
              <w:spacing w:after="0" w:line="240" w:lineRule="auto"/>
              <w:jc w:val="both"/>
              <w:rPr>
                <w:rFonts w:ascii="Times New Roman" w:eastAsia="Calibri" w:hAnsi="Times New Roman"/>
                <w:b/>
                <w:iCs/>
                <w:szCs w:val="24"/>
              </w:rPr>
            </w:pPr>
            <w:r>
              <w:rPr>
                <w:rFonts w:ascii="Times New Roman" w:eastAsia="Calibri" w:hAnsi="Times New Roman"/>
                <w:iCs/>
              </w:rPr>
              <w:t xml:space="preserve">умеет анализировать </w:t>
            </w:r>
            <w:r w:rsidRPr="003945FD">
              <w:rPr>
                <w:rFonts w:ascii="Times New Roman" w:eastAsia="Calibri" w:hAnsi="Times New Roman"/>
                <w:iCs/>
                <w:szCs w:val="24"/>
              </w:rPr>
              <w:t>задачи для поиска информации, планировать процесс поиска, выбирать необходимые источники информации</w:t>
            </w:r>
          </w:p>
        </w:tc>
        <w:tc>
          <w:tcPr>
            <w:tcW w:w="1616" w:type="pct"/>
          </w:tcPr>
          <w:p w:rsidR="00280807" w:rsidRDefault="00280807" w:rsidP="00280807">
            <w:r w:rsidRPr="003801F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iCs/>
                <w:szCs w:val="24"/>
              </w:rPr>
            </w:pPr>
            <w:r w:rsidRPr="003945FD">
              <w:rPr>
                <w:rFonts w:ascii="Times New Roman" w:eastAsia="Calibri" w:hAnsi="Times New Roman"/>
                <w:iCs/>
                <w:szCs w:val="24"/>
              </w:rPr>
              <w:t>выделять наиболее значимое в перечне информации, структурировать получаемую информацию, оформлять результаты поиска</w:t>
            </w:r>
          </w:p>
        </w:tc>
        <w:tc>
          <w:tcPr>
            <w:tcW w:w="1840" w:type="pct"/>
          </w:tcPr>
          <w:p w:rsidR="00280807" w:rsidRPr="003945FD" w:rsidRDefault="00280807" w:rsidP="00280807">
            <w:pPr>
              <w:spacing w:after="0" w:line="240" w:lineRule="auto"/>
              <w:jc w:val="both"/>
              <w:rPr>
                <w:rFonts w:ascii="Times New Roman" w:eastAsia="Calibri" w:hAnsi="Times New Roman"/>
                <w:b/>
                <w:iCs/>
                <w:szCs w:val="24"/>
              </w:rPr>
            </w:pPr>
            <w:r>
              <w:rPr>
                <w:rFonts w:ascii="Times New Roman" w:eastAsia="Calibri" w:hAnsi="Times New Roman"/>
                <w:bCs/>
                <w:iCs/>
              </w:rPr>
              <w:t xml:space="preserve">демонстрирует практические навыки </w:t>
            </w:r>
            <w:r>
              <w:rPr>
                <w:rFonts w:ascii="Times New Roman" w:eastAsia="Calibri" w:hAnsi="Times New Roman"/>
                <w:iCs/>
                <w:szCs w:val="24"/>
              </w:rPr>
              <w:t>выделения</w:t>
            </w:r>
            <w:r w:rsidRPr="003945FD">
              <w:rPr>
                <w:rFonts w:ascii="Times New Roman" w:eastAsia="Calibri" w:hAnsi="Times New Roman"/>
                <w:iCs/>
                <w:szCs w:val="24"/>
              </w:rPr>
              <w:t xml:space="preserve"> наиболее значимо</w:t>
            </w:r>
            <w:r>
              <w:rPr>
                <w:rFonts w:ascii="Times New Roman" w:eastAsia="Calibri" w:hAnsi="Times New Roman"/>
                <w:iCs/>
                <w:szCs w:val="24"/>
              </w:rPr>
              <w:t>го</w:t>
            </w:r>
            <w:r w:rsidRPr="003945FD">
              <w:rPr>
                <w:rFonts w:ascii="Times New Roman" w:eastAsia="Calibri" w:hAnsi="Times New Roman"/>
                <w:iCs/>
                <w:szCs w:val="24"/>
              </w:rPr>
              <w:t xml:space="preserve"> в перечне информации, структурировать получаемую информацию, оформлять результаты поиска</w:t>
            </w:r>
          </w:p>
        </w:tc>
        <w:tc>
          <w:tcPr>
            <w:tcW w:w="1616" w:type="pct"/>
          </w:tcPr>
          <w:p w:rsidR="00280807" w:rsidRDefault="00280807" w:rsidP="00280807">
            <w:r w:rsidRPr="003801F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iCs/>
                <w:szCs w:val="24"/>
              </w:rPr>
            </w:pPr>
            <w:r w:rsidRPr="003945FD">
              <w:rPr>
                <w:rFonts w:ascii="Times New Roman" w:eastAsia="Calibri" w:hAnsi="Times New Roman"/>
                <w:iCs/>
                <w:szCs w:val="24"/>
              </w:rPr>
              <w:t>оценивать практическую значимость результатов поиска</w:t>
            </w:r>
          </w:p>
        </w:tc>
        <w:tc>
          <w:tcPr>
            <w:tcW w:w="1840" w:type="pct"/>
          </w:tcPr>
          <w:p w:rsidR="00280807" w:rsidRPr="003945FD" w:rsidRDefault="00280807" w:rsidP="00280807">
            <w:pPr>
              <w:spacing w:after="0" w:line="240" w:lineRule="auto"/>
              <w:jc w:val="both"/>
              <w:rPr>
                <w:rFonts w:ascii="Times New Roman" w:eastAsia="Calibri" w:hAnsi="Times New Roman"/>
                <w:iCs/>
                <w:szCs w:val="24"/>
              </w:rPr>
            </w:pPr>
            <w:r>
              <w:rPr>
                <w:rFonts w:ascii="Times New Roman" w:eastAsia="Calibri" w:hAnsi="Times New Roman"/>
                <w:iCs/>
              </w:rPr>
              <w:t xml:space="preserve">умеет анализировать </w:t>
            </w:r>
            <w:r w:rsidRPr="003945FD">
              <w:rPr>
                <w:rFonts w:ascii="Times New Roman" w:eastAsia="Calibri" w:hAnsi="Times New Roman"/>
                <w:iCs/>
                <w:szCs w:val="24"/>
              </w:rPr>
              <w:t>практическую значимость результатов поиска</w:t>
            </w:r>
          </w:p>
        </w:tc>
        <w:tc>
          <w:tcPr>
            <w:tcW w:w="1616" w:type="pct"/>
          </w:tcPr>
          <w:p w:rsidR="00280807" w:rsidRDefault="00280807" w:rsidP="00280807">
            <w:r w:rsidRPr="003801F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iCs/>
                <w:szCs w:val="24"/>
              </w:rPr>
            </w:pPr>
            <w:r w:rsidRPr="003945FD">
              <w:rPr>
                <w:rFonts w:ascii="Times New Roman" w:eastAsia="Calibri" w:hAnsi="Times New Roman"/>
                <w:iCs/>
                <w:szCs w:val="24"/>
              </w:rPr>
              <w:t xml:space="preserve">применять средства </w:t>
            </w:r>
            <w:r w:rsidRPr="003945FD">
              <w:rPr>
                <w:rFonts w:ascii="Times New Roman" w:eastAsia="Calibri" w:hAnsi="Times New Roman"/>
                <w:iCs/>
                <w:szCs w:val="24"/>
              </w:rPr>
              <w:lastRenderedPageBreak/>
              <w:t>информационных технологий для решения профессиональных задач</w:t>
            </w:r>
          </w:p>
        </w:tc>
        <w:tc>
          <w:tcPr>
            <w:tcW w:w="1840" w:type="pct"/>
          </w:tcPr>
          <w:p w:rsidR="00280807" w:rsidRPr="003945FD" w:rsidRDefault="00280807" w:rsidP="00280807">
            <w:pPr>
              <w:spacing w:after="0" w:line="240" w:lineRule="auto"/>
              <w:jc w:val="both"/>
              <w:rPr>
                <w:rFonts w:ascii="Times New Roman" w:eastAsia="Calibri" w:hAnsi="Times New Roman"/>
                <w:iCs/>
                <w:szCs w:val="24"/>
              </w:rPr>
            </w:pPr>
            <w:r>
              <w:rPr>
                <w:rFonts w:ascii="Times New Roman" w:eastAsia="Calibri" w:hAnsi="Times New Roman"/>
                <w:iCs/>
              </w:rPr>
              <w:lastRenderedPageBreak/>
              <w:t xml:space="preserve">умеет применять </w:t>
            </w:r>
            <w:r w:rsidRPr="003945FD">
              <w:rPr>
                <w:rFonts w:ascii="Times New Roman" w:eastAsia="Calibri" w:hAnsi="Times New Roman"/>
                <w:iCs/>
                <w:szCs w:val="24"/>
              </w:rPr>
              <w:t xml:space="preserve">средства </w:t>
            </w:r>
            <w:r w:rsidRPr="003945FD">
              <w:rPr>
                <w:rFonts w:ascii="Times New Roman" w:eastAsia="Calibri" w:hAnsi="Times New Roman"/>
                <w:iCs/>
                <w:szCs w:val="24"/>
              </w:rPr>
              <w:lastRenderedPageBreak/>
              <w:t>информационных технологий для решения профессиональных задач</w:t>
            </w:r>
          </w:p>
        </w:tc>
        <w:tc>
          <w:tcPr>
            <w:tcW w:w="1616" w:type="pct"/>
          </w:tcPr>
          <w:p w:rsidR="00280807" w:rsidRDefault="00280807" w:rsidP="00280807">
            <w:r w:rsidRPr="003801FF">
              <w:rPr>
                <w:rFonts w:ascii="Times New Roman" w:hAnsi="Times New Roman"/>
              </w:rPr>
              <w:lastRenderedPageBreak/>
              <w:t xml:space="preserve">Экспертное наблюдение </w:t>
            </w:r>
            <w:r w:rsidRPr="003801FF">
              <w:rPr>
                <w:rFonts w:ascii="Times New Roman" w:hAnsi="Times New Roman"/>
              </w:rPr>
              <w:lastRenderedPageBreak/>
              <w:t>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iCs/>
                <w:szCs w:val="24"/>
              </w:rPr>
            </w:pPr>
            <w:r w:rsidRPr="003945FD">
              <w:rPr>
                <w:rFonts w:ascii="Times New Roman" w:eastAsia="Calibri" w:hAnsi="Times New Roman"/>
                <w:iCs/>
                <w:szCs w:val="24"/>
              </w:rPr>
              <w:lastRenderedPageBreak/>
              <w:t>использовать современное программное обеспечение в профессиональной деятельности</w:t>
            </w:r>
          </w:p>
        </w:tc>
        <w:tc>
          <w:tcPr>
            <w:tcW w:w="1840" w:type="pct"/>
          </w:tcPr>
          <w:p w:rsidR="00280807" w:rsidRPr="003945FD" w:rsidRDefault="00280807" w:rsidP="00280807">
            <w:pPr>
              <w:spacing w:after="0" w:line="240" w:lineRule="auto"/>
              <w:jc w:val="both"/>
              <w:rPr>
                <w:rFonts w:ascii="Times New Roman" w:eastAsia="Calibri" w:hAnsi="Times New Roman"/>
                <w:b/>
                <w:iCs/>
                <w:szCs w:val="24"/>
              </w:rPr>
            </w:pPr>
            <w:r>
              <w:rPr>
                <w:rFonts w:ascii="Times New Roman" w:eastAsia="Calibri" w:hAnsi="Times New Roman"/>
                <w:bCs/>
                <w:iCs/>
              </w:rPr>
              <w:t xml:space="preserve">демонстрирует практические навыки </w:t>
            </w:r>
            <w:r>
              <w:rPr>
                <w:rFonts w:ascii="Times New Roman" w:eastAsia="Calibri" w:hAnsi="Times New Roman"/>
                <w:iCs/>
                <w:szCs w:val="24"/>
              </w:rPr>
              <w:t>современного программного обеспечения</w:t>
            </w:r>
            <w:r w:rsidRPr="003945FD">
              <w:rPr>
                <w:rFonts w:ascii="Times New Roman" w:eastAsia="Calibri" w:hAnsi="Times New Roman"/>
                <w:iCs/>
                <w:szCs w:val="24"/>
              </w:rPr>
              <w:t xml:space="preserve"> в профессиональной деятельности</w:t>
            </w:r>
          </w:p>
        </w:tc>
        <w:tc>
          <w:tcPr>
            <w:tcW w:w="1616" w:type="pct"/>
          </w:tcPr>
          <w:p w:rsidR="00280807" w:rsidRDefault="00280807" w:rsidP="00280807">
            <w:r w:rsidRPr="003801F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iCs/>
                <w:szCs w:val="24"/>
              </w:rPr>
            </w:pPr>
            <w:r w:rsidRPr="003945FD">
              <w:rPr>
                <w:rFonts w:ascii="Times New Roman" w:eastAsia="Calibri" w:hAnsi="Times New Roman"/>
                <w:iCs/>
                <w:szCs w:val="24"/>
              </w:rPr>
              <w:t>использовать различные цифровые средства для решения профессиональных задач</w:t>
            </w:r>
          </w:p>
        </w:tc>
        <w:tc>
          <w:tcPr>
            <w:tcW w:w="1840" w:type="pct"/>
          </w:tcPr>
          <w:p w:rsidR="00280807" w:rsidRPr="003945FD" w:rsidRDefault="00280807" w:rsidP="00280807">
            <w:pPr>
              <w:spacing w:after="0" w:line="240" w:lineRule="auto"/>
              <w:jc w:val="both"/>
              <w:rPr>
                <w:rFonts w:ascii="Times New Roman" w:eastAsia="Calibri" w:hAnsi="Times New Roman"/>
                <w:b/>
                <w:iCs/>
                <w:szCs w:val="24"/>
              </w:rPr>
            </w:pPr>
            <w:r>
              <w:rPr>
                <w:rFonts w:ascii="Times New Roman" w:eastAsia="Calibri" w:hAnsi="Times New Roman"/>
                <w:iCs/>
              </w:rPr>
              <w:t xml:space="preserve">умеет применять </w:t>
            </w:r>
            <w:r w:rsidRPr="003945FD">
              <w:rPr>
                <w:rFonts w:ascii="Times New Roman" w:eastAsia="Calibri" w:hAnsi="Times New Roman"/>
                <w:iCs/>
                <w:szCs w:val="24"/>
              </w:rPr>
              <w:t>различные цифровые средства для решения профессиональных задач</w:t>
            </w:r>
          </w:p>
        </w:tc>
        <w:tc>
          <w:tcPr>
            <w:tcW w:w="1616" w:type="pct"/>
          </w:tcPr>
          <w:p w:rsidR="00280807" w:rsidRDefault="00280807" w:rsidP="00280807">
            <w:r w:rsidRPr="003801F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Cs/>
                <w:szCs w:val="24"/>
              </w:rPr>
            </w:pPr>
            <w:r w:rsidRPr="003945FD">
              <w:rPr>
                <w:rFonts w:ascii="Times New Roman" w:eastAsia="Calibri" w:hAnsi="Times New Roman"/>
                <w:bCs/>
                <w:szCs w:val="24"/>
              </w:rPr>
              <w:t>организовывать собственную деятельность, оценивать ее эффективность и качество</w:t>
            </w:r>
          </w:p>
        </w:tc>
        <w:tc>
          <w:tcPr>
            <w:tcW w:w="1840" w:type="pct"/>
          </w:tcPr>
          <w:p w:rsidR="00280807" w:rsidRPr="003945FD" w:rsidRDefault="00280807" w:rsidP="00280807">
            <w:pPr>
              <w:spacing w:after="0" w:line="240" w:lineRule="auto"/>
              <w:jc w:val="both"/>
              <w:rPr>
                <w:rFonts w:ascii="Times New Roman" w:eastAsia="Calibri" w:hAnsi="Times New Roman"/>
                <w:bCs/>
                <w:szCs w:val="24"/>
              </w:rPr>
            </w:pPr>
            <w:r>
              <w:rPr>
                <w:rFonts w:ascii="Times New Roman" w:eastAsia="Calibri" w:hAnsi="Times New Roman"/>
                <w:bCs/>
                <w:iCs/>
              </w:rPr>
              <w:t xml:space="preserve">демонстрирует практические навыки </w:t>
            </w:r>
            <w:r>
              <w:rPr>
                <w:rFonts w:ascii="Times New Roman" w:eastAsia="Calibri" w:hAnsi="Times New Roman"/>
                <w:bCs/>
                <w:szCs w:val="24"/>
              </w:rPr>
              <w:t>собственной деятельности, оценивает</w:t>
            </w:r>
            <w:r w:rsidRPr="003945FD">
              <w:rPr>
                <w:rFonts w:ascii="Times New Roman" w:eastAsia="Calibri" w:hAnsi="Times New Roman"/>
                <w:bCs/>
                <w:szCs w:val="24"/>
              </w:rPr>
              <w:t xml:space="preserve"> ее эффективность и качество</w:t>
            </w:r>
          </w:p>
        </w:tc>
        <w:tc>
          <w:tcPr>
            <w:tcW w:w="1616" w:type="pct"/>
          </w:tcPr>
          <w:p w:rsidR="00280807" w:rsidRDefault="00280807" w:rsidP="00280807">
            <w:r w:rsidRPr="003801F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Cs/>
                <w:szCs w:val="24"/>
              </w:rPr>
            </w:pPr>
            <w:r w:rsidRPr="003945FD">
              <w:rPr>
                <w:rFonts w:ascii="Times New Roman" w:eastAsia="Calibri" w:hAnsi="Times New Roman"/>
                <w:bCs/>
                <w:szCs w:val="24"/>
              </w:rPr>
              <w:t xml:space="preserve">определять </w:t>
            </w:r>
            <w:r w:rsidRPr="003945FD">
              <w:rPr>
                <w:rFonts w:ascii="Times New Roman" w:eastAsia="Calibri" w:hAnsi="Times New Roman"/>
                <w:iCs/>
                <w:szCs w:val="24"/>
              </w:rPr>
              <w:t xml:space="preserve">источники и </w:t>
            </w:r>
            <w:r w:rsidRPr="003945FD">
              <w:rPr>
                <w:rFonts w:ascii="Times New Roman" w:eastAsia="Calibri" w:hAnsi="Times New Roman"/>
                <w:bCs/>
                <w:szCs w:val="24"/>
              </w:rPr>
              <w:t>актуальность нормативно-правовой документации в профессиональной деятельности</w:t>
            </w:r>
          </w:p>
        </w:tc>
        <w:tc>
          <w:tcPr>
            <w:tcW w:w="1840" w:type="pct"/>
          </w:tcPr>
          <w:p w:rsidR="00280807" w:rsidRPr="003945FD" w:rsidRDefault="00280807" w:rsidP="00280807">
            <w:pPr>
              <w:spacing w:after="0" w:line="240" w:lineRule="auto"/>
              <w:jc w:val="both"/>
              <w:rPr>
                <w:rFonts w:ascii="Times New Roman" w:eastAsia="Calibri" w:hAnsi="Times New Roman"/>
                <w:bCs/>
                <w:szCs w:val="24"/>
              </w:rPr>
            </w:pPr>
            <w:r>
              <w:rPr>
                <w:rFonts w:ascii="Times New Roman" w:eastAsia="Calibri" w:hAnsi="Times New Roman"/>
                <w:bCs/>
                <w:iCs/>
              </w:rPr>
              <w:t xml:space="preserve">демонстрирует практические навыки </w:t>
            </w:r>
            <w:r>
              <w:rPr>
                <w:rFonts w:ascii="Times New Roman" w:eastAsia="Calibri" w:hAnsi="Times New Roman"/>
                <w:bCs/>
                <w:szCs w:val="24"/>
              </w:rPr>
              <w:t>определения</w:t>
            </w:r>
            <w:r w:rsidRPr="003945FD">
              <w:rPr>
                <w:rFonts w:ascii="Times New Roman" w:eastAsia="Calibri" w:hAnsi="Times New Roman"/>
                <w:bCs/>
                <w:szCs w:val="24"/>
              </w:rPr>
              <w:t xml:space="preserve"> </w:t>
            </w:r>
            <w:r>
              <w:rPr>
                <w:rFonts w:ascii="Times New Roman" w:eastAsia="Calibri" w:hAnsi="Times New Roman"/>
                <w:iCs/>
                <w:szCs w:val="24"/>
              </w:rPr>
              <w:t>источников</w:t>
            </w:r>
            <w:r w:rsidRPr="003945FD">
              <w:rPr>
                <w:rFonts w:ascii="Times New Roman" w:eastAsia="Calibri" w:hAnsi="Times New Roman"/>
                <w:iCs/>
                <w:szCs w:val="24"/>
              </w:rPr>
              <w:t xml:space="preserve"> и </w:t>
            </w:r>
            <w:r w:rsidRPr="003945FD">
              <w:rPr>
                <w:rFonts w:ascii="Times New Roman" w:eastAsia="Calibri" w:hAnsi="Times New Roman"/>
                <w:bCs/>
                <w:szCs w:val="24"/>
              </w:rPr>
              <w:t>актуальность нормативно-правовой документации в профессиональной деятельности</w:t>
            </w:r>
          </w:p>
        </w:tc>
        <w:tc>
          <w:tcPr>
            <w:tcW w:w="1616" w:type="pct"/>
          </w:tcPr>
          <w:p w:rsidR="00280807" w:rsidRDefault="00280807" w:rsidP="00280807">
            <w:r w:rsidRPr="003801F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bCs/>
                <w:iCs/>
                <w:szCs w:val="24"/>
              </w:rPr>
            </w:pPr>
            <w:r w:rsidRPr="003945FD">
              <w:rPr>
                <w:rFonts w:ascii="Times New Roman" w:eastAsia="Calibri" w:hAnsi="Times New Roman"/>
                <w:szCs w:val="24"/>
              </w:rPr>
              <w:t>применять современную научную профессиональную терминологию</w:t>
            </w:r>
          </w:p>
        </w:tc>
        <w:tc>
          <w:tcPr>
            <w:tcW w:w="1840" w:type="pct"/>
          </w:tcPr>
          <w:p w:rsidR="00280807" w:rsidRPr="003945FD" w:rsidRDefault="00280807" w:rsidP="00280807">
            <w:pPr>
              <w:spacing w:after="0" w:line="240" w:lineRule="auto"/>
              <w:jc w:val="both"/>
              <w:rPr>
                <w:rFonts w:ascii="Times New Roman" w:eastAsia="Calibri" w:hAnsi="Times New Roman"/>
                <w:b/>
                <w:bCs/>
                <w:iCs/>
                <w:szCs w:val="24"/>
              </w:rPr>
            </w:pPr>
            <w:r>
              <w:rPr>
                <w:rFonts w:ascii="Times New Roman" w:eastAsia="Calibri" w:hAnsi="Times New Roman"/>
                <w:bCs/>
                <w:iCs/>
              </w:rPr>
              <w:t xml:space="preserve">демонстрирует практические навыки </w:t>
            </w:r>
            <w:r w:rsidRPr="003945FD">
              <w:rPr>
                <w:rFonts w:ascii="Times New Roman" w:eastAsia="Calibri" w:hAnsi="Times New Roman"/>
                <w:szCs w:val="24"/>
              </w:rPr>
              <w:t>современную научную профессиональную терминологию</w:t>
            </w:r>
          </w:p>
        </w:tc>
        <w:tc>
          <w:tcPr>
            <w:tcW w:w="1616" w:type="pct"/>
          </w:tcPr>
          <w:p w:rsidR="00280807" w:rsidRDefault="00280807" w:rsidP="00280807">
            <w:r w:rsidRPr="003801F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bCs/>
                <w:iCs/>
                <w:szCs w:val="24"/>
              </w:rPr>
            </w:pPr>
            <w:r w:rsidRPr="003945FD">
              <w:rPr>
                <w:rFonts w:ascii="Times New Roman" w:eastAsia="Calibri" w:hAnsi="Times New Roman"/>
                <w:szCs w:val="24"/>
              </w:rPr>
              <w:t>определять и выстраивать траектории профессионального развития и самообразования</w:t>
            </w:r>
          </w:p>
        </w:tc>
        <w:tc>
          <w:tcPr>
            <w:tcW w:w="1840" w:type="pct"/>
          </w:tcPr>
          <w:p w:rsidR="00280807" w:rsidRPr="003945FD" w:rsidRDefault="00280807" w:rsidP="00280807">
            <w:pPr>
              <w:spacing w:after="0" w:line="240" w:lineRule="auto"/>
              <w:jc w:val="both"/>
              <w:rPr>
                <w:rFonts w:ascii="Times New Roman" w:eastAsia="Calibri" w:hAnsi="Times New Roman"/>
                <w:b/>
                <w:bCs/>
                <w:iCs/>
                <w:szCs w:val="24"/>
              </w:rPr>
            </w:pPr>
            <w:r>
              <w:rPr>
                <w:rFonts w:ascii="Times New Roman" w:eastAsia="Calibri" w:hAnsi="Times New Roman"/>
                <w:iCs/>
              </w:rPr>
              <w:t xml:space="preserve">умеет применять </w:t>
            </w:r>
            <w:r w:rsidRPr="003945FD">
              <w:rPr>
                <w:rFonts w:ascii="Times New Roman" w:eastAsia="Calibri" w:hAnsi="Times New Roman"/>
                <w:szCs w:val="24"/>
              </w:rPr>
              <w:t>и выстраивать траектории профессионального развития и самообразования</w:t>
            </w:r>
          </w:p>
        </w:tc>
        <w:tc>
          <w:tcPr>
            <w:tcW w:w="1616" w:type="pct"/>
          </w:tcPr>
          <w:p w:rsidR="00280807" w:rsidRDefault="00280807" w:rsidP="00280807">
            <w:r w:rsidRPr="003801F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iCs/>
                <w:szCs w:val="24"/>
              </w:rPr>
            </w:pPr>
            <w:r w:rsidRPr="003945FD">
              <w:rPr>
                <w:rFonts w:ascii="Times New Roman" w:eastAsia="Calibri" w:hAnsi="Times New Roman"/>
                <w:iCs/>
                <w:szCs w:val="24"/>
              </w:rPr>
              <w:t>составлять различные правовые документы</w:t>
            </w:r>
          </w:p>
        </w:tc>
        <w:tc>
          <w:tcPr>
            <w:tcW w:w="1840" w:type="pct"/>
          </w:tcPr>
          <w:p w:rsidR="00280807" w:rsidRPr="003945FD" w:rsidRDefault="00280807" w:rsidP="00280807">
            <w:pPr>
              <w:spacing w:after="0" w:line="240" w:lineRule="auto"/>
              <w:jc w:val="both"/>
              <w:rPr>
                <w:rFonts w:ascii="Times New Roman" w:eastAsia="Calibri" w:hAnsi="Times New Roman"/>
                <w:iCs/>
                <w:szCs w:val="24"/>
              </w:rPr>
            </w:pPr>
            <w:r>
              <w:rPr>
                <w:rFonts w:ascii="Times New Roman" w:eastAsia="Calibri" w:hAnsi="Times New Roman"/>
                <w:bCs/>
                <w:iCs/>
              </w:rPr>
              <w:t xml:space="preserve">демонстрирует практические навыки </w:t>
            </w:r>
            <w:r>
              <w:rPr>
                <w:rFonts w:ascii="Times New Roman" w:eastAsia="Calibri" w:hAnsi="Times New Roman"/>
                <w:iCs/>
                <w:szCs w:val="24"/>
              </w:rPr>
              <w:t>составления различных</w:t>
            </w:r>
            <w:r w:rsidRPr="003945FD">
              <w:rPr>
                <w:rFonts w:ascii="Times New Roman" w:eastAsia="Calibri" w:hAnsi="Times New Roman"/>
                <w:iCs/>
                <w:szCs w:val="24"/>
              </w:rPr>
              <w:t xml:space="preserve"> правовы</w:t>
            </w:r>
            <w:r>
              <w:rPr>
                <w:rFonts w:ascii="Times New Roman" w:eastAsia="Calibri" w:hAnsi="Times New Roman"/>
                <w:iCs/>
                <w:szCs w:val="24"/>
              </w:rPr>
              <w:t>х документов</w:t>
            </w:r>
          </w:p>
        </w:tc>
        <w:tc>
          <w:tcPr>
            <w:tcW w:w="1616" w:type="pct"/>
          </w:tcPr>
          <w:p w:rsidR="00280807" w:rsidRDefault="00280807" w:rsidP="00280807">
            <w:r w:rsidRPr="003801F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bCs/>
                <w:iCs/>
                <w:szCs w:val="24"/>
              </w:rPr>
            </w:pPr>
            <w:r w:rsidRPr="003945FD">
              <w:rPr>
                <w:rFonts w:ascii="Times New Roman" w:eastAsia="Calibri" w:hAnsi="Times New Roman"/>
                <w:iCs/>
                <w:szCs w:val="24"/>
              </w:rPr>
              <w:t xml:space="preserve">грамотно </w:t>
            </w:r>
            <w:r w:rsidRPr="003945FD">
              <w:rPr>
                <w:rFonts w:ascii="Times New Roman" w:eastAsia="Calibri" w:hAnsi="Times New Roman"/>
                <w:bCs/>
                <w:szCs w:val="24"/>
              </w:rPr>
              <w:t xml:space="preserve">излагать свои мысли и оформлять документы по </w:t>
            </w:r>
            <w:r w:rsidRPr="003945FD">
              <w:rPr>
                <w:rFonts w:ascii="Times New Roman" w:eastAsia="Calibri" w:hAnsi="Times New Roman"/>
                <w:bCs/>
                <w:szCs w:val="24"/>
              </w:rPr>
              <w:lastRenderedPageBreak/>
              <w:t>профессиональной тематике на государственном языке</w:t>
            </w:r>
          </w:p>
        </w:tc>
        <w:tc>
          <w:tcPr>
            <w:tcW w:w="1840" w:type="pct"/>
          </w:tcPr>
          <w:p w:rsidR="00280807" w:rsidRPr="003945FD" w:rsidRDefault="00280807" w:rsidP="00280807">
            <w:pPr>
              <w:spacing w:after="0" w:line="240" w:lineRule="auto"/>
              <w:jc w:val="both"/>
              <w:rPr>
                <w:rFonts w:ascii="Times New Roman" w:eastAsia="Calibri" w:hAnsi="Times New Roman"/>
                <w:b/>
                <w:bCs/>
                <w:iCs/>
                <w:szCs w:val="24"/>
              </w:rPr>
            </w:pPr>
            <w:r>
              <w:rPr>
                <w:rFonts w:ascii="Times New Roman" w:eastAsia="Calibri" w:hAnsi="Times New Roman"/>
                <w:bCs/>
                <w:iCs/>
              </w:rPr>
              <w:lastRenderedPageBreak/>
              <w:t xml:space="preserve">демонстрирует практические навыки о </w:t>
            </w:r>
            <w:r>
              <w:rPr>
                <w:rFonts w:ascii="Times New Roman" w:eastAsia="Calibri" w:hAnsi="Times New Roman"/>
                <w:iCs/>
                <w:szCs w:val="24"/>
              </w:rPr>
              <w:t>грамотности</w:t>
            </w:r>
            <w:r w:rsidRPr="003945FD">
              <w:rPr>
                <w:rFonts w:ascii="Times New Roman" w:eastAsia="Calibri" w:hAnsi="Times New Roman"/>
                <w:iCs/>
                <w:szCs w:val="24"/>
              </w:rPr>
              <w:t xml:space="preserve"> </w:t>
            </w:r>
            <w:r w:rsidRPr="003945FD">
              <w:rPr>
                <w:rFonts w:ascii="Times New Roman" w:eastAsia="Calibri" w:hAnsi="Times New Roman"/>
                <w:bCs/>
                <w:szCs w:val="24"/>
              </w:rPr>
              <w:t xml:space="preserve">излагать свои мысли и </w:t>
            </w:r>
            <w:r w:rsidRPr="003945FD">
              <w:rPr>
                <w:rFonts w:ascii="Times New Roman" w:eastAsia="Calibri" w:hAnsi="Times New Roman"/>
                <w:bCs/>
                <w:szCs w:val="24"/>
              </w:rPr>
              <w:lastRenderedPageBreak/>
              <w:t>оформлять документы по профессиональной тематике на государственном языке</w:t>
            </w:r>
          </w:p>
        </w:tc>
        <w:tc>
          <w:tcPr>
            <w:tcW w:w="1616" w:type="pct"/>
          </w:tcPr>
          <w:p w:rsidR="00280807" w:rsidRDefault="00280807" w:rsidP="00280807">
            <w:r w:rsidRPr="008A33ED">
              <w:rPr>
                <w:rFonts w:ascii="Times New Roman" w:hAnsi="Times New Roman"/>
              </w:rPr>
              <w:lastRenderedPageBreak/>
              <w:t xml:space="preserve">Экспертное наблюдение выполнения практических работ </w:t>
            </w:r>
            <w:r w:rsidRPr="008A33ED">
              <w:rPr>
                <w:rFonts w:ascii="Times New Roman" w:hAnsi="Times New Roman"/>
              </w:rPr>
              <w:lastRenderedPageBreak/>
              <w:t>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iCs/>
                <w:szCs w:val="24"/>
              </w:rPr>
            </w:pPr>
            <w:r w:rsidRPr="003945FD">
              <w:rPr>
                <w:rFonts w:ascii="Times New Roman" w:eastAsia="Calibri" w:hAnsi="Times New Roman"/>
                <w:iCs/>
                <w:szCs w:val="24"/>
              </w:rPr>
              <w:lastRenderedPageBreak/>
              <w:t>проявлять толерантность в рабочем коллективе</w:t>
            </w:r>
          </w:p>
        </w:tc>
        <w:tc>
          <w:tcPr>
            <w:tcW w:w="1840" w:type="pct"/>
          </w:tcPr>
          <w:p w:rsidR="00280807" w:rsidRPr="003945FD" w:rsidRDefault="00280807" w:rsidP="00280807">
            <w:pPr>
              <w:spacing w:after="0" w:line="240" w:lineRule="auto"/>
              <w:jc w:val="both"/>
              <w:rPr>
                <w:rFonts w:ascii="Times New Roman" w:eastAsia="Calibri" w:hAnsi="Times New Roman"/>
                <w:iCs/>
                <w:szCs w:val="24"/>
              </w:rPr>
            </w:pPr>
            <w:r>
              <w:rPr>
                <w:rFonts w:ascii="Times New Roman" w:eastAsia="Calibri" w:hAnsi="Times New Roman"/>
                <w:iCs/>
              </w:rPr>
              <w:t xml:space="preserve">умеет применять </w:t>
            </w:r>
            <w:r w:rsidRPr="003945FD">
              <w:rPr>
                <w:rFonts w:ascii="Times New Roman" w:eastAsia="Calibri" w:hAnsi="Times New Roman"/>
                <w:iCs/>
                <w:szCs w:val="24"/>
              </w:rPr>
              <w:t>толерантность в рабочем коллективе</w:t>
            </w:r>
          </w:p>
        </w:tc>
        <w:tc>
          <w:tcPr>
            <w:tcW w:w="1616" w:type="pct"/>
          </w:tcPr>
          <w:p w:rsidR="00280807" w:rsidRDefault="00280807" w:rsidP="00280807">
            <w:r w:rsidRPr="008A33ED">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bCs/>
                <w:iCs/>
                <w:szCs w:val="24"/>
              </w:rPr>
            </w:pPr>
            <w:r w:rsidRPr="003945FD">
              <w:rPr>
                <w:rFonts w:ascii="Times New Roman" w:eastAsia="Calibri" w:hAnsi="Times New Roman"/>
                <w:iCs/>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1840" w:type="pct"/>
          </w:tcPr>
          <w:p w:rsidR="00280807" w:rsidRPr="003945FD" w:rsidRDefault="00280807" w:rsidP="00280807">
            <w:pPr>
              <w:spacing w:after="0" w:line="240" w:lineRule="auto"/>
              <w:jc w:val="both"/>
              <w:rPr>
                <w:rFonts w:ascii="Times New Roman" w:eastAsia="Calibri" w:hAnsi="Times New Roman"/>
                <w:b/>
                <w:bCs/>
                <w:iCs/>
                <w:szCs w:val="24"/>
              </w:rPr>
            </w:pPr>
            <w:r>
              <w:rPr>
                <w:rFonts w:ascii="Times New Roman" w:eastAsia="Calibri" w:hAnsi="Times New Roman"/>
                <w:bCs/>
                <w:iCs/>
              </w:rPr>
              <w:t xml:space="preserve">демонстрирует практические навыки об </w:t>
            </w:r>
            <w:r>
              <w:rPr>
                <w:rFonts w:ascii="Times New Roman" w:eastAsia="Calibri" w:hAnsi="Times New Roman"/>
                <w:iCs/>
                <w:szCs w:val="24"/>
              </w:rPr>
              <w:t>общем</w:t>
            </w:r>
            <w:r w:rsidRPr="003945FD">
              <w:rPr>
                <w:rFonts w:ascii="Times New Roman" w:eastAsia="Calibri" w:hAnsi="Times New Roman"/>
                <w:iCs/>
                <w:szCs w:val="24"/>
              </w:rPr>
              <w:t xml:space="preserve"> смысл</w:t>
            </w:r>
            <w:r>
              <w:rPr>
                <w:rFonts w:ascii="Times New Roman" w:eastAsia="Calibri" w:hAnsi="Times New Roman"/>
                <w:iCs/>
                <w:szCs w:val="24"/>
              </w:rPr>
              <w:t>е</w:t>
            </w:r>
            <w:r w:rsidRPr="003945FD">
              <w:rPr>
                <w:rFonts w:ascii="Times New Roman" w:eastAsia="Calibri" w:hAnsi="Times New Roman"/>
                <w:iCs/>
                <w:szCs w:val="24"/>
              </w:rPr>
              <w:t xml:space="preserve"> четко произнесенных высказываний на известные темы (профессиональные и бытовые), понимать тексты на базовые профессиональные темы</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bCs/>
                <w:iCs/>
                <w:szCs w:val="24"/>
              </w:rPr>
            </w:pPr>
            <w:r w:rsidRPr="003945FD">
              <w:rPr>
                <w:rFonts w:ascii="Times New Roman" w:eastAsia="Calibri" w:hAnsi="Times New Roman"/>
                <w:iCs/>
                <w:szCs w:val="24"/>
              </w:rPr>
              <w:t>участвовать в диалогах на знакомые общие и профессиональные темы</w:t>
            </w:r>
          </w:p>
        </w:tc>
        <w:tc>
          <w:tcPr>
            <w:tcW w:w="1840" w:type="pct"/>
          </w:tcPr>
          <w:p w:rsidR="00280807" w:rsidRPr="003945FD" w:rsidRDefault="00280807" w:rsidP="00280807">
            <w:pPr>
              <w:spacing w:after="0" w:line="240" w:lineRule="auto"/>
              <w:jc w:val="both"/>
              <w:rPr>
                <w:rFonts w:ascii="Times New Roman" w:eastAsia="Calibri" w:hAnsi="Times New Roman"/>
                <w:b/>
                <w:bCs/>
                <w:iCs/>
                <w:szCs w:val="24"/>
              </w:rPr>
            </w:pPr>
            <w:r>
              <w:rPr>
                <w:rFonts w:ascii="Times New Roman" w:eastAsia="Calibri" w:hAnsi="Times New Roman"/>
                <w:bCs/>
                <w:iCs/>
              </w:rPr>
              <w:t xml:space="preserve">демонстрирует практические навыки об </w:t>
            </w:r>
            <w:r>
              <w:rPr>
                <w:rFonts w:ascii="Times New Roman" w:eastAsia="Calibri" w:hAnsi="Times New Roman"/>
                <w:iCs/>
                <w:szCs w:val="24"/>
              </w:rPr>
              <w:t>участии</w:t>
            </w:r>
            <w:r w:rsidRPr="003945FD">
              <w:rPr>
                <w:rFonts w:ascii="Times New Roman" w:eastAsia="Calibri" w:hAnsi="Times New Roman"/>
                <w:iCs/>
                <w:szCs w:val="24"/>
              </w:rPr>
              <w:t xml:space="preserve"> в диалогах на знакомые общие и профессиональные темы</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bCs/>
                <w:iCs/>
                <w:szCs w:val="24"/>
              </w:rPr>
            </w:pPr>
            <w:r w:rsidRPr="003945FD">
              <w:rPr>
                <w:rFonts w:ascii="Times New Roman" w:eastAsia="Calibri" w:hAnsi="Times New Roman"/>
                <w:iCs/>
                <w:szCs w:val="24"/>
              </w:rPr>
              <w:t>строить простые высказывания о себе и о своей профессиональной деятельности</w:t>
            </w:r>
          </w:p>
        </w:tc>
        <w:tc>
          <w:tcPr>
            <w:tcW w:w="1840" w:type="pct"/>
          </w:tcPr>
          <w:p w:rsidR="00280807" w:rsidRPr="003945FD" w:rsidRDefault="00280807" w:rsidP="00280807">
            <w:pPr>
              <w:spacing w:after="0" w:line="240" w:lineRule="auto"/>
              <w:jc w:val="both"/>
              <w:rPr>
                <w:rFonts w:ascii="Times New Roman" w:eastAsia="Calibri" w:hAnsi="Times New Roman"/>
                <w:b/>
                <w:bCs/>
                <w:iCs/>
                <w:szCs w:val="24"/>
              </w:rPr>
            </w:pPr>
            <w:r>
              <w:rPr>
                <w:rFonts w:ascii="Times New Roman" w:eastAsia="Calibri" w:hAnsi="Times New Roman"/>
                <w:iCs/>
              </w:rPr>
              <w:t xml:space="preserve">умеет применять </w:t>
            </w:r>
            <w:r w:rsidRPr="003945FD">
              <w:rPr>
                <w:rFonts w:ascii="Times New Roman" w:eastAsia="Calibri" w:hAnsi="Times New Roman"/>
                <w:iCs/>
                <w:szCs w:val="24"/>
              </w:rPr>
              <w:t>простые высказывания о себе и о своей профессиональной деятельности</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bCs/>
                <w:iCs/>
                <w:szCs w:val="24"/>
              </w:rPr>
            </w:pPr>
            <w:r w:rsidRPr="003945FD">
              <w:rPr>
                <w:rFonts w:ascii="Times New Roman" w:eastAsia="Calibri" w:hAnsi="Times New Roman"/>
                <w:iCs/>
                <w:szCs w:val="24"/>
              </w:rPr>
              <w:t>кратко обосновывать и объяснять свои действия (текущие и планируемые)</w:t>
            </w:r>
          </w:p>
        </w:tc>
        <w:tc>
          <w:tcPr>
            <w:tcW w:w="1840" w:type="pct"/>
          </w:tcPr>
          <w:p w:rsidR="00280807" w:rsidRPr="003945FD" w:rsidRDefault="00280807" w:rsidP="00280807">
            <w:pPr>
              <w:spacing w:after="0" w:line="240" w:lineRule="auto"/>
              <w:jc w:val="both"/>
              <w:rPr>
                <w:rFonts w:ascii="Times New Roman" w:eastAsia="Calibri" w:hAnsi="Times New Roman"/>
                <w:b/>
                <w:bCs/>
                <w:iCs/>
                <w:szCs w:val="24"/>
              </w:rPr>
            </w:pPr>
            <w:r>
              <w:rPr>
                <w:rFonts w:ascii="Times New Roman" w:eastAsia="Calibri" w:hAnsi="Times New Roman"/>
                <w:iCs/>
              </w:rPr>
              <w:t xml:space="preserve">умеет применять </w:t>
            </w:r>
            <w:r w:rsidRPr="003945FD">
              <w:rPr>
                <w:rFonts w:ascii="Times New Roman" w:eastAsia="Calibri" w:hAnsi="Times New Roman"/>
                <w:iCs/>
                <w:szCs w:val="24"/>
              </w:rPr>
              <w:t>кратко</w:t>
            </w:r>
            <w:r>
              <w:rPr>
                <w:rFonts w:ascii="Times New Roman" w:eastAsia="Calibri" w:hAnsi="Times New Roman"/>
                <w:iCs/>
                <w:szCs w:val="24"/>
              </w:rPr>
              <w:t>сть обоснования с</w:t>
            </w:r>
            <w:r w:rsidRPr="003945FD">
              <w:rPr>
                <w:rFonts w:ascii="Times New Roman" w:eastAsia="Calibri" w:hAnsi="Times New Roman"/>
                <w:iCs/>
                <w:szCs w:val="24"/>
              </w:rPr>
              <w:t>вои</w:t>
            </w:r>
            <w:r>
              <w:rPr>
                <w:rFonts w:ascii="Times New Roman" w:eastAsia="Calibri" w:hAnsi="Times New Roman"/>
                <w:iCs/>
                <w:szCs w:val="24"/>
              </w:rPr>
              <w:t>х действий</w:t>
            </w:r>
            <w:r w:rsidRPr="003945FD">
              <w:rPr>
                <w:rFonts w:ascii="Times New Roman" w:eastAsia="Calibri" w:hAnsi="Times New Roman"/>
                <w:iCs/>
                <w:szCs w:val="24"/>
              </w:rPr>
              <w:t xml:space="preserve"> </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bCs/>
                <w:iCs/>
                <w:szCs w:val="24"/>
              </w:rPr>
            </w:pPr>
            <w:r w:rsidRPr="003945FD">
              <w:rPr>
                <w:rFonts w:ascii="Times New Roman" w:eastAsia="Calibri" w:hAnsi="Times New Roman"/>
                <w:iCs/>
                <w:szCs w:val="24"/>
              </w:rPr>
              <w:t>писать простые связные сообщения на знакомые или интересующие профессиональные темы</w:t>
            </w:r>
          </w:p>
        </w:tc>
        <w:tc>
          <w:tcPr>
            <w:tcW w:w="1840" w:type="pct"/>
          </w:tcPr>
          <w:p w:rsidR="00280807" w:rsidRPr="003945FD" w:rsidRDefault="00280807" w:rsidP="00280807">
            <w:pPr>
              <w:spacing w:after="0" w:line="240" w:lineRule="auto"/>
              <w:jc w:val="both"/>
              <w:rPr>
                <w:rFonts w:ascii="Times New Roman" w:eastAsia="Calibri" w:hAnsi="Times New Roman"/>
                <w:b/>
                <w:bCs/>
                <w:iCs/>
                <w:szCs w:val="24"/>
              </w:rPr>
            </w:pPr>
            <w:r>
              <w:rPr>
                <w:rFonts w:ascii="Times New Roman" w:eastAsia="Calibri" w:hAnsi="Times New Roman"/>
                <w:bCs/>
                <w:iCs/>
              </w:rPr>
              <w:t>демонстрирует практические навыки на</w:t>
            </w:r>
            <w:r>
              <w:rPr>
                <w:rFonts w:ascii="Times New Roman" w:eastAsia="Calibri" w:hAnsi="Times New Roman"/>
                <w:iCs/>
                <w:szCs w:val="24"/>
              </w:rPr>
              <w:t>писания</w:t>
            </w:r>
            <w:r w:rsidRPr="003945FD">
              <w:rPr>
                <w:rFonts w:ascii="Times New Roman" w:eastAsia="Calibri" w:hAnsi="Times New Roman"/>
                <w:iCs/>
                <w:szCs w:val="24"/>
              </w:rPr>
              <w:t xml:space="preserve"> просты</w:t>
            </w:r>
            <w:r>
              <w:rPr>
                <w:rFonts w:ascii="Times New Roman" w:eastAsia="Calibri" w:hAnsi="Times New Roman"/>
                <w:iCs/>
                <w:szCs w:val="24"/>
              </w:rPr>
              <w:t>х связных сообщений</w:t>
            </w:r>
            <w:r w:rsidRPr="003945FD">
              <w:rPr>
                <w:rFonts w:ascii="Times New Roman" w:eastAsia="Calibri" w:hAnsi="Times New Roman"/>
                <w:iCs/>
                <w:szCs w:val="24"/>
              </w:rPr>
              <w:t xml:space="preserve"> на знакомые или интересующие профессиональные темы</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sidRPr="003945FD">
              <w:rPr>
                <w:rFonts w:ascii="Times New Roman" w:eastAsia="Calibri" w:hAnsi="Times New Roman"/>
                <w:color w:val="000000" w:themeColor="text1"/>
                <w:szCs w:val="24"/>
              </w:rPr>
              <w:t xml:space="preserve">анализировать юридические факты и возникающие в связи с ними правоотношения </w:t>
            </w:r>
          </w:p>
        </w:tc>
        <w:tc>
          <w:tcPr>
            <w:tcW w:w="1840"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iCs/>
              </w:rPr>
              <w:t xml:space="preserve">умеет анализировать </w:t>
            </w:r>
            <w:r w:rsidRPr="003945FD">
              <w:rPr>
                <w:rFonts w:ascii="Times New Roman" w:eastAsia="Calibri" w:hAnsi="Times New Roman"/>
                <w:color w:val="000000" w:themeColor="text1"/>
                <w:szCs w:val="24"/>
              </w:rPr>
              <w:t xml:space="preserve">юридические факты и возникающие в связи с ними правоотношения </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sidRPr="003945FD">
              <w:rPr>
                <w:rFonts w:ascii="Times New Roman" w:eastAsia="Calibri" w:hAnsi="Times New Roman"/>
                <w:color w:val="000000" w:themeColor="text1"/>
                <w:szCs w:val="24"/>
              </w:rPr>
              <w:t>разграничивать правовые нормы и правоотношения в зависимости от отраслей права</w:t>
            </w:r>
          </w:p>
        </w:tc>
        <w:tc>
          <w:tcPr>
            <w:tcW w:w="1840"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iCs/>
              </w:rPr>
              <w:t xml:space="preserve">умеет </w:t>
            </w:r>
            <w:r w:rsidRPr="003945FD">
              <w:rPr>
                <w:rFonts w:ascii="Times New Roman" w:eastAsia="Calibri" w:hAnsi="Times New Roman"/>
                <w:color w:val="000000" w:themeColor="text1"/>
                <w:szCs w:val="24"/>
              </w:rPr>
              <w:t>разграничивать правовые нормы и правоотношения в зависимости от отраслей права</w:t>
            </w:r>
          </w:p>
        </w:tc>
        <w:tc>
          <w:tcPr>
            <w:tcW w:w="1616" w:type="pct"/>
          </w:tcPr>
          <w:p w:rsidR="00280807" w:rsidRDefault="00280807" w:rsidP="00280807">
            <w:r w:rsidRPr="00A93B61">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sidRPr="003945FD">
              <w:rPr>
                <w:rFonts w:ascii="Times New Roman" w:eastAsia="Calibri" w:hAnsi="Times New Roman"/>
                <w:color w:val="000000" w:themeColor="text1"/>
                <w:szCs w:val="24"/>
              </w:rPr>
              <w:lastRenderedPageBreak/>
              <w:t>оперировать юридическими понятиями и категориями</w:t>
            </w:r>
          </w:p>
        </w:tc>
        <w:tc>
          <w:tcPr>
            <w:tcW w:w="1840"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bCs/>
                <w:iCs/>
              </w:rPr>
              <w:t xml:space="preserve">демонстрирует практические навыки о </w:t>
            </w:r>
            <w:r>
              <w:rPr>
                <w:rFonts w:ascii="Times New Roman" w:eastAsia="Calibri" w:hAnsi="Times New Roman"/>
                <w:color w:val="000000" w:themeColor="text1"/>
                <w:szCs w:val="24"/>
              </w:rPr>
              <w:t>юридических понятиях</w:t>
            </w:r>
            <w:r w:rsidRPr="003945FD">
              <w:rPr>
                <w:rFonts w:ascii="Times New Roman" w:eastAsia="Calibri" w:hAnsi="Times New Roman"/>
                <w:color w:val="000000" w:themeColor="text1"/>
                <w:szCs w:val="24"/>
              </w:rPr>
              <w:t xml:space="preserve"> и категория</w:t>
            </w:r>
            <w:r>
              <w:rPr>
                <w:rFonts w:ascii="Times New Roman" w:eastAsia="Calibri" w:hAnsi="Times New Roman"/>
                <w:color w:val="000000" w:themeColor="text1"/>
                <w:szCs w:val="24"/>
              </w:rPr>
              <w:t>х</w:t>
            </w:r>
          </w:p>
        </w:tc>
        <w:tc>
          <w:tcPr>
            <w:tcW w:w="1616" w:type="pct"/>
          </w:tcPr>
          <w:p w:rsidR="00280807" w:rsidRDefault="00280807" w:rsidP="00280807">
            <w:r w:rsidRPr="00A93B61">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sidRPr="003945FD">
              <w:rPr>
                <w:rFonts w:ascii="Times New Roman" w:eastAsia="Calibri" w:hAnsi="Times New Roman"/>
                <w:color w:val="000000" w:themeColor="text1"/>
                <w:szCs w:val="24"/>
              </w:rPr>
              <w:t>толковать правовые нормы</w:t>
            </w:r>
          </w:p>
        </w:tc>
        <w:tc>
          <w:tcPr>
            <w:tcW w:w="1840" w:type="pct"/>
          </w:tcPr>
          <w:p w:rsidR="00280807" w:rsidRPr="004039E0" w:rsidRDefault="00280807" w:rsidP="00280807">
            <w:pPr>
              <w:contextualSpacing/>
              <w:jc w:val="both"/>
              <w:rPr>
                <w:rFonts w:ascii="Times New Roman" w:hAnsi="Times New Roman"/>
                <w:iCs/>
              </w:rPr>
            </w:pPr>
            <w:r>
              <w:rPr>
                <w:rFonts w:ascii="Times New Roman" w:eastAsia="Calibri" w:hAnsi="Times New Roman"/>
                <w:color w:val="000000" w:themeColor="text1"/>
                <w:szCs w:val="24"/>
              </w:rPr>
              <w:t xml:space="preserve">умеет </w:t>
            </w:r>
            <w:r w:rsidRPr="003945FD">
              <w:rPr>
                <w:rFonts w:ascii="Times New Roman" w:eastAsia="Calibri" w:hAnsi="Times New Roman"/>
                <w:color w:val="000000" w:themeColor="text1"/>
                <w:szCs w:val="24"/>
              </w:rPr>
              <w:t>толковать правовые нормы</w:t>
            </w:r>
          </w:p>
        </w:tc>
        <w:tc>
          <w:tcPr>
            <w:tcW w:w="1616" w:type="pct"/>
          </w:tcPr>
          <w:p w:rsidR="00280807" w:rsidRDefault="00280807" w:rsidP="00280807">
            <w:r w:rsidRPr="00A93B61">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sidRPr="003945FD">
              <w:rPr>
                <w:rFonts w:ascii="Times New Roman" w:eastAsia="Calibri" w:hAnsi="Times New Roman"/>
                <w:color w:val="000000" w:themeColor="text1"/>
                <w:szCs w:val="24"/>
              </w:rPr>
              <w:t xml:space="preserve">использовать правоприменительную и судебную практику </w:t>
            </w:r>
          </w:p>
        </w:tc>
        <w:tc>
          <w:tcPr>
            <w:tcW w:w="1840"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bCs/>
                <w:iCs/>
              </w:rPr>
              <w:t xml:space="preserve">демонстрирует практические навыки </w:t>
            </w:r>
            <w:r>
              <w:rPr>
                <w:rFonts w:ascii="Times New Roman" w:eastAsia="Calibri" w:hAnsi="Times New Roman"/>
                <w:color w:val="000000" w:themeColor="text1"/>
                <w:szCs w:val="24"/>
              </w:rPr>
              <w:t>использования правоприменительной и судебной практики</w:t>
            </w:r>
            <w:r w:rsidRPr="003945FD">
              <w:rPr>
                <w:rFonts w:ascii="Times New Roman" w:eastAsia="Calibri" w:hAnsi="Times New Roman"/>
                <w:color w:val="000000" w:themeColor="text1"/>
                <w:szCs w:val="24"/>
              </w:rPr>
              <w:t xml:space="preserve"> </w:t>
            </w:r>
          </w:p>
        </w:tc>
        <w:tc>
          <w:tcPr>
            <w:tcW w:w="1616" w:type="pct"/>
          </w:tcPr>
          <w:p w:rsidR="00280807" w:rsidRDefault="00280807" w:rsidP="00280807">
            <w:r w:rsidRPr="00A93B61">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sidRPr="003945FD">
              <w:rPr>
                <w:rFonts w:ascii="Times New Roman" w:eastAsia="Calibri" w:hAnsi="Times New Roman"/>
                <w:color w:val="000000" w:themeColor="text1"/>
                <w:szCs w:val="24"/>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1840"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iCs/>
              </w:rPr>
              <w:t xml:space="preserve">умеет применять </w:t>
            </w:r>
            <w:r w:rsidRPr="003945FD">
              <w:rPr>
                <w:rFonts w:ascii="Times New Roman" w:eastAsia="Calibri" w:hAnsi="Times New Roman"/>
                <w:color w:val="000000" w:themeColor="text1"/>
                <w:szCs w:val="24"/>
              </w:rPr>
              <w:t>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sidRPr="003945FD">
              <w:rPr>
                <w:rFonts w:ascii="Times New Roman" w:eastAsia="Calibri" w:hAnsi="Times New Roman"/>
                <w:color w:val="000000" w:themeColor="text1"/>
                <w:szCs w:val="24"/>
              </w:rPr>
              <w:t xml:space="preserve">ориентироваться в системе и структуре правоохранительных органов </w:t>
            </w:r>
          </w:p>
        </w:tc>
        <w:tc>
          <w:tcPr>
            <w:tcW w:w="1840"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bCs/>
                <w:iCs/>
              </w:rPr>
              <w:t xml:space="preserve">демонстрирует практические навыки </w:t>
            </w:r>
            <w:r>
              <w:rPr>
                <w:rFonts w:ascii="Times New Roman" w:eastAsia="Calibri" w:hAnsi="Times New Roman"/>
                <w:color w:val="000000" w:themeColor="text1"/>
                <w:szCs w:val="24"/>
              </w:rPr>
              <w:t>ориентирования</w:t>
            </w:r>
            <w:r w:rsidRPr="003945FD">
              <w:rPr>
                <w:rFonts w:ascii="Times New Roman" w:eastAsia="Calibri" w:hAnsi="Times New Roman"/>
                <w:color w:val="000000" w:themeColor="text1"/>
                <w:szCs w:val="24"/>
              </w:rPr>
              <w:t xml:space="preserve"> в системе и структуре правоохранительных органов </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sidRPr="003945FD">
              <w:rPr>
                <w:rFonts w:ascii="Times New Roman" w:eastAsia="Calibri" w:hAnsi="Times New Roman"/>
                <w:color w:val="000000" w:themeColor="text1"/>
                <w:szCs w:val="24"/>
              </w:rPr>
              <w:t>разграничивать функции правоохранительных органов</w:t>
            </w:r>
          </w:p>
        </w:tc>
        <w:tc>
          <w:tcPr>
            <w:tcW w:w="1840"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bCs/>
                <w:iCs/>
              </w:rPr>
              <w:t xml:space="preserve">демонстрирует практические навыки </w:t>
            </w:r>
            <w:r>
              <w:rPr>
                <w:rFonts w:ascii="Times New Roman" w:eastAsia="Calibri" w:hAnsi="Times New Roman"/>
                <w:color w:val="000000" w:themeColor="text1"/>
                <w:szCs w:val="24"/>
              </w:rPr>
              <w:t>разграничивания функций</w:t>
            </w:r>
            <w:r w:rsidRPr="003945FD">
              <w:rPr>
                <w:rFonts w:ascii="Times New Roman" w:eastAsia="Calibri" w:hAnsi="Times New Roman"/>
                <w:color w:val="000000" w:themeColor="text1"/>
                <w:szCs w:val="24"/>
              </w:rPr>
              <w:t xml:space="preserve"> правоохранительных органов</w:t>
            </w:r>
          </w:p>
        </w:tc>
        <w:tc>
          <w:tcPr>
            <w:tcW w:w="1616" w:type="pct"/>
          </w:tcPr>
          <w:p w:rsidR="00280807" w:rsidRDefault="00280807" w:rsidP="00280807">
            <w:r w:rsidRPr="004932C6">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sidRPr="003945FD">
              <w:rPr>
                <w:rFonts w:ascii="Times New Roman" w:eastAsia="Calibri" w:hAnsi="Times New Roman"/>
                <w:color w:val="000000" w:themeColor="text1"/>
                <w:szCs w:val="24"/>
              </w:rPr>
              <w:t xml:space="preserve">применять психологические методы, средства и приемы в конкретных ситуациях </w:t>
            </w:r>
          </w:p>
        </w:tc>
        <w:tc>
          <w:tcPr>
            <w:tcW w:w="1840" w:type="pct"/>
          </w:tcPr>
          <w:p w:rsidR="00280807" w:rsidRPr="003945FD"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iCs/>
              </w:rPr>
              <w:t xml:space="preserve">умеет применять </w:t>
            </w:r>
            <w:r w:rsidRPr="003945FD">
              <w:rPr>
                <w:rFonts w:ascii="Times New Roman" w:eastAsia="Calibri" w:hAnsi="Times New Roman"/>
                <w:color w:val="000000" w:themeColor="text1"/>
                <w:szCs w:val="24"/>
              </w:rPr>
              <w:t xml:space="preserve">психологические методы, средства и приемы в конкретных ситуациях </w:t>
            </w:r>
          </w:p>
        </w:tc>
        <w:tc>
          <w:tcPr>
            <w:tcW w:w="1616" w:type="pct"/>
          </w:tcPr>
          <w:p w:rsidR="00280807" w:rsidRDefault="00280807" w:rsidP="00280807">
            <w:r w:rsidRPr="004932C6">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обеспечивать личную безопасность и безопасность граждан при пресечении правонарушений, задержании и доставлении правонарушителей</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Pr>
                <w:rFonts w:ascii="Times New Roman" w:eastAsia="Calibri" w:hAnsi="Times New Roman"/>
                <w:color w:val="000000" w:themeColor="text1"/>
                <w:szCs w:val="24"/>
              </w:rPr>
              <w:t>обеспечивания личной безопасности и безопасности</w:t>
            </w:r>
            <w:r w:rsidRPr="003945FD">
              <w:rPr>
                <w:rFonts w:ascii="Times New Roman" w:eastAsia="Calibri" w:hAnsi="Times New Roman"/>
                <w:color w:val="000000" w:themeColor="text1"/>
                <w:szCs w:val="24"/>
              </w:rPr>
              <w:t xml:space="preserve"> граждан при пресечении правонарушений, задержании и доставлении правонарушителей</w:t>
            </w:r>
          </w:p>
        </w:tc>
        <w:tc>
          <w:tcPr>
            <w:tcW w:w="1616" w:type="pct"/>
          </w:tcPr>
          <w:p w:rsidR="00280807" w:rsidRDefault="00280807" w:rsidP="00280807">
            <w:r w:rsidRPr="004932C6">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hAnsi="Times New Roman"/>
                <w:color w:val="000000" w:themeColor="text1"/>
                <w:szCs w:val="24"/>
              </w:rPr>
              <w:lastRenderedPageBreak/>
              <w:t>документировать обстоятельства применения</w:t>
            </w:r>
            <w:r w:rsidRPr="003945FD">
              <w:rPr>
                <w:rFonts w:ascii="Times New Roman" w:eastAsia="Calibri" w:hAnsi="Times New Roman"/>
                <w:color w:val="000000" w:themeColor="text1"/>
                <w:szCs w:val="24"/>
              </w:rPr>
              <w:t xml:space="preserve"> физической силы, специальных средств и огнестрельного оружия</w:t>
            </w:r>
            <w:r w:rsidRPr="003945FD">
              <w:rPr>
                <w:rFonts w:ascii="Times New Roman" w:hAnsi="Times New Roman"/>
                <w:b/>
                <w:color w:val="000000" w:themeColor="text1"/>
                <w:szCs w:val="24"/>
              </w:rPr>
              <w:t xml:space="preserve"> </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Pr>
                <w:rFonts w:ascii="Times New Roman" w:hAnsi="Times New Roman"/>
                <w:color w:val="000000" w:themeColor="text1"/>
                <w:szCs w:val="24"/>
              </w:rPr>
              <w:t>документирования обстоятельств</w:t>
            </w:r>
            <w:r w:rsidRPr="003945FD">
              <w:rPr>
                <w:rFonts w:ascii="Times New Roman" w:hAnsi="Times New Roman"/>
                <w:color w:val="000000" w:themeColor="text1"/>
                <w:szCs w:val="24"/>
              </w:rPr>
              <w:t xml:space="preserve"> применения</w:t>
            </w:r>
            <w:r w:rsidRPr="003945FD">
              <w:rPr>
                <w:rFonts w:ascii="Times New Roman" w:eastAsia="Calibri" w:hAnsi="Times New Roman"/>
                <w:color w:val="000000" w:themeColor="text1"/>
                <w:szCs w:val="24"/>
              </w:rPr>
              <w:t xml:space="preserve"> физической силы, специальных средств и огнестрельного оружия</w:t>
            </w:r>
            <w:r w:rsidRPr="003945FD">
              <w:rPr>
                <w:rFonts w:ascii="Times New Roman" w:hAnsi="Times New Roman"/>
                <w:b/>
                <w:color w:val="000000" w:themeColor="text1"/>
                <w:szCs w:val="24"/>
              </w:rPr>
              <w:t xml:space="preserve"> </w:t>
            </w:r>
          </w:p>
        </w:tc>
        <w:tc>
          <w:tcPr>
            <w:tcW w:w="1616" w:type="pct"/>
          </w:tcPr>
          <w:p w:rsidR="00280807" w:rsidRDefault="00280807" w:rsidP="00280807">
            <w:r w:rsidRPr="004932C6">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hAnsi="Times New Roman"/>
                <w:color w:val="000000" w:themeColor="text1"/>
                <w:szCs w:val="24"/>
              </w:rPr>
              <w:t xml:space="preserve">информировать органы и организации о фактах, требующих оперативного реагирования </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Pr>
                <w:rFonts w:ascii="Times New Roman" w:hAnsi="Times New Roman"/>
                <w:color w:val="000000" w:themeColor="text1"/>
                <w:szCs w:val="24"/>
              </w:rPr>
              <w:t>информирования органов и организаций</w:t>
            </w:r>
            <w:r w:rsidRPr="003945FD">
              <w:rPr>
                <w:rFonts w:ascii="Times New Roman" w:hAnsi="Times New Roman"/>
                <w:color w:val="000000" w:themeColor="text1"/>
                <w:szCs w:val="24"/>
              </w:rPr>
              <w:t xml:space="preserve"> о фактах, требующих оперативного реагирования </w:t>
            </w:r>
          </w:p>
        </w:tc>
        <w:tc>
          <w:tcPr>
            <w:tcW w:w="1616" w:type="pct"/>
          </w:tcPr>
          <w:p w:rsidR="00280807" w:rsidRDefault="00280807" w:rsidP="00280807">
            <w:r w:rsidRPr="004932C6">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hAnsi="Times New Roman"/>
                <w:color w:val="000000" w:themeColor="text1"/>
                <w:szCs w:val="24"/>
              </w:rPr>
              <w:t>поддерживать должный уровень физической и огневой подготовки, необходимый для осуществления профессиональной деятельности</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Pr>
                <w:rFonts w:ascii="Times New Roman" w:hAnsi="Times New Roman"/>
                <w:color w:val="000000" w:themeColor="text1"/>
                <w:szCs w:val="24"/>
              </w:rPr>
              <w:t>поддерживания должного уровеня</w:t>
            </w:r>
            <w:r w:rsidRPr="003945FD">
              <w:rPr>
                <w:rFonts w:ascii="Times New Roman" w:hAnsi="Times New Roman"/>
                <w:color w:val="000000" w:themeColor="text1"/>
                <w:szCs w:val="24"/>
              </w:rPr>
              <w:t xml:space="preserve"> физической и</w:t>
            </w:r>
            <w:r>
              <w:rPr>
                <w:rFonts w:ascii="Times New Roman" w:hAnsi="Times New Roman"/>
                <w:color w:val="000000" w:themeColor="text1"/>
                <w:szCs w:val="24"/>
              </w:rPr>
              <w:t xml:space="preserve"> огневой подготовки, необходимого</w:t>
            </w:r>
            <w:r w:rsidRPr="003945FD">
              <w:rPr>
                <w:rFonts w:ascii="Times New Roman" w:hAnsi="Times New Roman"/>
                <w:color w:val="000000" w:themeColor="text1"/>
                <w:szCs w:val="24"/>
              </w:rPr>
              <w:t xml:space="preserve"> для осуществления профессиональной деятельности</w:t>
            </w:r>
          </w:p>
        </w:tc>
        <w:tc>
          <w:tcPr>
            <w:tcW w:w="1616" w:type="pct"/>
          </w:tcPr>
          <w:p w:rsidR="00280807" w:rsidRDefault="00280807" w:rsidP="00280807">
            <w:r w:rsidRPr="006A25AD">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iCs/>
              </w:rPr>
              <w:t xml:space="preserve">умеет анализировать </w:t>
            </w:r>
            <w:r w:rsidRPr="003945FD">
              <w:rPr>
                <w:rFonts w:ascii="Times New Roman" w:eastAsia="Calibri" w:hAnsi="Times New Roman"/>
                <w:color w:val="000000" w:themeColor="text1"/>
                <w:szCs w:val="24"/>
              </w:rPr>
              <w:t>сообщения о преступлениях, иных правонарушениях на предмет наличия или отсутствия признаков преступления, административного правонарушения</w:t>
            </w:r>
          </w:p>
        </w:tc>
        <w:tc>
          <w:tcPr>
            <w:tcW w:w="1616" w:type="pct"/>
          </w:tcPr>
          <w:p w:rsidR="00280807" w:rsidRDefault="00280807" w:rsidP="00280807">
            <w:r w:rsidRPr="006A25AD">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документировать обстоятельства совершения преступления, иного правонарушения, происшествия</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Pr>
                <w:rFonts w:ascii="Times New Roman" w:eastAsia="Calibri" w:hAnsi="Times New Roman"/>
                <w:color w:val="000000" w:themeColor="text1"/>
                <w:szCs w:val="24"/>
              </w:rPr>
              <w:t>документирования</w:t>
            </w:r>
            <w:r w:rsidRPr="003945FD">
              <w:rPr>
                <w:rFonts w:ascii="Times New Roman" w:eastAsia="Calibri" w:hAnsi="Times New Roman"/>
                <w:color w:val="000000" w:themeColor="text1"/>
                <w:szCs w:val="24"/>
              </w:rPr>
              <w:t xml:space="preserve"> обстоятельств совершения преступления, иного правонарушения, происшествия</w:t>
            </w:r>
          </w:p>
        </w:tc>
        <w:tc>
          <w:tcPr>
            <w:tcW w:w="1616" w:type="pct"/>
          </w:tcPr>
          <w:p w:rsidR="00280807" w:rsidRDefault="00280807" w:rsidP="00280807">
            <w:r w:rsidRPr="006A25AD">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оказывать содействие при осуществлении мер пресечения и процессуального принуждения</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Pr>
                <w:rFonts w:ascii="Times New Roman" w:eastAsia="Calibri" w:hAnsi="Times New Roman"/>
                <w:color w:val="000000" w:themeColor="text1"/>
                <w:szCs w:val="24"/>
              </w:rPr>
              <w:t>оказания содействия</w:t>
            </w:r>
            <w:r w:rsidRPr="003945FD">
              <w:rPr>
                <w:rFonts w:ascii="Times New Roman" w:eastAsia="Calibri" w:hAnsi="Times New Roman"/>
                <w:color w:val="000000" w:themeColor="text1"/>
                <w:szCs w:val="24"/>
              </w:rPr>
              <w:t xml:space="preserve"> при осуществлении мер пресечения и процессуального принуждения</w:t>
            </w:r>
          </w:p>
        </w:tc>
        <w:tc>
          <w:tcPr>
            <w:tcW w:w="1616" w:type="pct"/>
          </w:tcPr>
          <w:p w:rsidR="00280807" w:rsidRDefault="00280807" w:rsidP="00280807">
            <w:r w:rsidRPr="006A25AD">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iCs/>
              </w:rPr>
              <w:t xml:space="preserve">умеет применять </w:t>
            </w:r>
            <w:r w:rsidRPr="003945FD">
              <w:rPr>
                <w:rFonts w:ascii="Times New Roman" w:eastAsia="Calibri" w:hAnsi="Times New Roman"/>
                <w:color w:val="000000" w:themeColor="text1"/>
                <w:szCs w:val="24"/>
              </w:rPr>
              <w:t>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tc>
        <w:tc>
          <w:tcPr>
            <w:tcW w:w="1616" w:type="pct"/>
          </w:tcPr>
          <w:p w:rsidR="00280807" w:rsidRDefault="00280807" w:rsidP="00280807">
            <w:r w:rsidRPr="006A25AD">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 xml:space="preserve">документировать факты применения специальной техники </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Pr>
                <w:rFonts w:ascii="Times New Roman" w:eastAsia="Calibri" w:hAnsi="Times New Roman"/>
                <w:color w:val="000000" w:themeColor="text1"/>
                <w:szCs w:val="24"/>
              </w:rPr>
              <w:t>документирования фактов</w:t>
            </w:r>
            <w:r w:rsidRPr="003945FD">
              <w:rPr>
                <w:rFonts w:ascii="Times New Roman" w:eastAsia="Calibri" w:hAnsi="Times New Roman"/>
                <w:color w:val="000000" w:themeColor="text1"/>
                <w:szCs w:val="24"/>
              </w:rPr>
              <w:t xml:space="preserve"> применения специальной техники </w:t>
            </w:r>
          </w:p>
        </w:tc>
        <w:tc>
          <w:tcPr>
            <w:tcW w:w="1616" w:type="pct"/>
          </w:tcPr>
          <w:p w:rsidR="00280807" w:rsidRDefault="00280807" w:rsidP="00280807">
            <w:r w:rsidRPr="006A25AD">
              <w:rPr>
                <w:rFonts w:ascii="Times New Roman" w:hAnsi="Times New Roman"/>
              </w:rPr>
              <w:t xml:space="preserve">Экспертное наблюдение выполнения практических работ и видов работ по практике </w:t>
            </w:r>
            <w:r w:rsidRPr="006A25AD">
              <w:rPr>
                <w:rFonts w:ascii="Times New Roman" w:hAnsi="Times New Roman"/>
              </w:rPr>
              <w:lastRenderedPageBreak/>
              <w:t>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lastRenderedPageBreak/>
              <w:t>учитывать особенности личности правонарушителей и совершаемых ими деяний</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iCs/>
              </w:rPr>
              <w:t xml:space="preserve">умеет анализировать </w:t>
            </w:r>
            <w:r w:rsidRPr="003945FD">
              <w:rPr>
                <w:rFonts w:ascii="Times New Roman" w:eastAsia="Calibri" w:hAnsi="Times New Roman"/>
                <w:color w:val="000000" w:themeColor="text1"/>
                <w:szCs w:val="24"/>
              </w:rPr>
              <w:t>особенности личности правонарушителей и совершаемых ими деяний</w:t>
            </w:r>
          </w:p>
        </w:tc>
        <w:tc>
          <w:tcPr>
            <w:tcW w:w="1616" w:type="pct"/>
          </w:tcPr>
          <w:p w:rsidR="00280807" w:rsidRDefault="00280807" w:rsidP="00280807">
            <w:r w:rsidRPr="006A25AD">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использовать положительный опыт раскрытия и расследования преступлений и иных правонарушений</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iCs/>
              </w:rPr>
              <w:t xml:space="preserve">умеет применять </w:t>
            </w:r>
            <w:r w:rsidRPr="003945FD">
              <w:rPr>
                <w:rFonts w:ascii="Times New Roman" w:eastAsia="Calibri" w:hAnsi="Times New Roman"/>
                <w:color w:val="000000" w:themeColor="text1"/>
                <w:szCs w:val="24"/>
              </w:rPr>
              <w:t>положительный опыт раскрытия и расследования преступлений и иных правонарушений</w:t>
            </w:r>
          </w:p>
        </w:tc>
        <w:tc>
          <w:tcPr>
            <w:tcW w:w="1616" w:type="pct"/>
          </w:tcPr>
          <w:p w:rsidR="00280807" w:rsidRPr="008721C7" w:rsidRDefault="00280807" w:rsidP="00280807">
            <w:pPr>
              <w:contextualSpacing/>
              <w:jc w:val="both"/>
              <w:rPr>
                <w:rFonts w:ascii="Times New Roman" w:hAnsi="Times New Roman"/>
              </w:rPr>
            </w:pPr>
            <w:r w:rsidRPr="003801F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hAnsi="Times New Roman"/>
              </w:rPr>
            </w:pPr>
            <w:r w:rsidRPr="003945FD">
              <w:rPr>
                <w:rFonts w:ascii="Times New Roman" w:hAnsi="Times New Roman"/>
              </w:rPr>
              <w:t>анализировать оперативную обстановку на обслуживаемой территории</w:t>
            </w:r>
          </w:p>
        </w:tc>
        <w:tc>
          <w:tcPr>
            <w:tcW w:w="1840" w:type="pct"/>
          </w:tcPr>
          <w:p w:rsidR="00280807" w:rsidRPr="003945FD" w:rsidRDefault="00280807" w:rsidP="00280807">
            <w:pPr>
              <w:spacing w:after="0" w:line="240" w:lineRule="auto"/>
              <w:jc w:val="both"/>
              <w:rPr>
                <w:rFonts w:ascii="Times New Roman" w:hAnsi="Times New Roman"/>
              </w:rPr>
            </w:pPr>
            <w:r>
              <w:rPr>
                <w:rFonts w:ascii="Times New Roman" w:eastAsia="Calibri" w:hAnsi="Times New Roman"/>
                <w:iCs/>
              </w:rPr>
              <w:t xml:space="preserve">умеет анализировать </w:t>
            </w:r>
            <w:r w:rsidRPr="003945FD">
              <w:rPr>
                <w:rFonts w:ascii="Times New Roman" w:hAnsi="Times New Roman"/>
              </w:rPr>
              <w:t>оперативную обстановку на обслуживаемой территории</w:t>
            </w:r>
          </w:p>
        </w:tc>
        <w:tc>
          <w:tcPr>
            <w:tcW w:w="1616" w:type="pct"/>
          </w:tcPr>
          <w:p w:rsidR="00280807" w:rsidRDefault="00280807" w:rsidP="00280807">
            <w:r w:rsidRPr="00F852B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hAnsi="Times New Roman"/>
              </w:rPr>
            </w:pPr>
            <w:r w:rsidRPr="003945FD">
              <w:rPr>
                <w:rFonts w:ascii="Times New Roman" w:hAnsi="Times New Roman"/>
              </w:rPr>
              <w:t xml:space="preserve">участвовать в профилактике правонарушений </w:t>
            </w:r>
          </w:p>
        </w:tc>
        <w:tc>
          <w:tcPr>
            <w:tcW w:w="1840" w:type="pct"/>
          </w:tcPr>
          <w:p w:rsidR="00280807" w:rsidRPr="003945FD" w:rsidRDefault="00280807" w:rsidP="00280807">
            <w:pPr>
              <w:spacing w:after="0" w:line="240" w:lineRule="auto"/>
              <w:jc w:val="both"/>
              <w:rPr>
                <w:rFonts w:ascii="Times New Roman" w:hAnsi="Times New Roman"/>
              </w:rPr>
            </w:pPr>
            <w:r>
              <w:rPr>
                <w:rFonts w:ascii="Times New Roman" w:eastAsia="Calibri" w:hAnsi="Times New Roman"/>
                <w:bCs/>
                <w:iCs/>
              </w:rPr>
              <w:t xml:space="preserve">демонстрирует практические навыки в </w:t>
            </w:r>
            <w:r>
              <w:rPr>
                <w:rFonts w:ascii="Times New Roman" w:hAnsi="Times New Roman"/>
              </w:rPr>
              <w:t>участии</w:t>
            </w:r>
            <w:r w:rsidRPr="003945FD">
              <w:rPr>
                <w:rFonts w:ascii="Times New Roman" w:hAnsi="Times New Roman"/>
              </w:rPr>
              <w:t xml:space="preserve"> в профилактике правонарушений </w:t>
            </w:r>
          </w:p>
        </w:tc>
        <w:tc>
          <w:tcPr>
            <w:tcW w:w="1616" w:type="pct"/>
          </w:tcPr>
          <w:p w:rsidR="00280807" w:rsidRDefault="00280807" w:rsidP="00280807">
            <w:r w:rsidRPr="00F852B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hAnsi="Times New Roman"/>
              </w:rPr>
            </w:pPr>
            <w:r w:rsidRPr="003945FD">
              <w:rPr>
                <w:rFonts w:ascii="Times New Roman" w:hAnsi="Times New Roman"/>
              </w:rPr>
              <w:t xml:space="preserve">использовать формы и методы предупреждения преступлений и иных правонарушений </w:t>
            </w:r>
          </w:p>
        </w:tc>
        <w:tc>
          <w:tcPr>
            <w:tcW w:w="1840" w:type="pct"/>
          </w:tcPr>
          <w:p w:rsidR="00280807" w:rsidRPr="003945FD" w:rsidRDefault="00280807" w:rsidP="00280807">
            <w:pPr>
              <w:spacing w:after="0" w:line="240" w:lineRule="auto"/>
              <w:jc w:val="both"/>
              <w:rPr>
                <w:rFonts w:ascii="Times New Roman" w:hAnsi="Times New Roman"/>
              </w:rPr>
            </w:pPr>
            <w:r>
              <w:rPr>
                <w:rFonts w:ascii="Times New Roman" w:eastAsia="Calibri" w:hAnsi="Times New Roman"/>
                <w:bCs/>
                <w:iCs/>
              </w:rPr>
              <w:t xml:space="preserve">демонстрирует практические навыки </w:t>
            </w:r>
            <w:r>
              <w:rPr>
                <w:rFonts w:ascii="Times New Roman" w:hAnsi="Times New Roman"/>
              </w:rPr>
              <w:t>использования форм и методов</w:t>
            </w:r>
            <w:r w:rsidRPr="003945FD">
              <w:rPr>
                <w:rFonts w:ascii="Times New Roman" w:hAnsi="Times New Roman"/>
              </w:rPr>
              <w:t xml:space="preserve"> предупреждения преступлений и иных правонарушений </w:t>
            </w:r>
          </w:p>
        </w:tc>
        <w:tc>
          <w:tcPr>
            <w:tcW w:w="1616" w:type="pct"/>
          </w:tcPr>
          <w:p w:rsidR="00280807" w:rsidRDefault="00280807" w:rsidP="00280807">
            <w:r w:rsidRPr="00F852B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hAnsi="Times New Roman"/>
              </w:rPr>
            </w:pPr>
            <w:r w:rsidRPr="003945FD">
              <w:rPr>
                <w:rFonts w:ascii="Times New Roman" w:hAnsi="Times New Roman"/>
              </w:rPr>
              <w:t xml:space="preserve">участвовать в пропаганде правовых знаний </w:t>
            </w:r>
          </w:p>
        </w:tc>
        <w:tc>
          <w:tcPr>
            <w:tcW w:w="1840" w:type="pct"/>
          </w:tcPr>
          <w:p w:rsidR="00280807" w:rsidRPr="003945FD" w:rsidRDefault="00280807" w:rsidP="00280807">
            <w:pPr>
              <w:spacing w:after="0" w:line="240" w:lineRule="auto"/>
              <w:jc w:val="both"/>
              <w:rPr>
                <w:rFonts w:ascii="Times New Roman" w:hAnsi="Times New Roman"/>
              </w:rPr>
            </w:pPr>
            <w:r>
              <w:rPr>
                <w:rFonts w:ascii="Times New Roman" w:eastAsia="Calibri" w:hAnsi="Times New Roman"/>
                <w:bCs/>
                <w:iCs/>
              </w:rPr>
              <w:t xml:space="preserve">демонстрирует практические навыки </w:t>
            </w:r>
            <w:r>
              <w:rPr>
                <w:rFonts w:ascii="Times New Roman" w:hAnsi="Times New Roman"/>
              </w:rPr>
              <w:t>участия</w:t>
            </w:r>
            <w:r w:rsidRPr="003945FD">
              <w:rPr>
                <w:rFonts w:ascii="Times New Roman" w:hAnsi="Times New Roman"/>
              </w:rPr>
              <w:t xml:space="preserve"> в пропаганде правовых знаний </w:t>
            </w:r>
          </w:p>
        </w:tc>
        <w:tc>
          <w:tcPr>
            <w:tcW w:w="1616" w:type="pct"/>
          </w:tcPr>
          <w:p w:rsidR="00280807" w:rsidRDefault="00280807" w:rsidP="00280807">
            <w:r w:rsidRPr="00F852B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hAnsi="Times New Roman"/>
              </w:rPr>
            </w:pPr>
            <w:r w:rsidRPr="003945FD">
              <w:rPr>
                <w:rFonts w:ascii="Times New Roman" w:hAnsi="Times New Roman"/>
              </w:rPr>
              <w:t>соблюдать правила работы со служебными документами и режим секретности в профессиональной деятельности</w:t>
            </w:r>
          </w:p>
        </w:tc>
        <w:tc>
          <w:tcPr>
            <w:tcW w:w="1840" w:type="pct"/>
          </w:tcPr>
          <w:p w:rsidR="00280807" w:rsidRPr="003945FD" w:rsidRDefault="00280807" w:rsidP="00280807">
            <w:pPr>
              <w:spacing w:after="0" w:line="240" w:lineRule="auto"/>
              <w:jc w:val="both"/>
              <w:rPr>
                <w:rFonts w:ascii="Times New Roman" w:hAnsi="Times New Roman"/>
              </w:rPr>
            </w:pPr>
            <w:r>
              <w:rPr>
                <w:rFonts w:ascii="Times New Roman" w:eastAsia="Calibri" w:hAnsi="Times New Roman"/>
                <w:iCs/>
              </w:rPr>
              <w:t xml:space="preserve">умеет применять </w:t>
            </w:r>
            <w:r w:rsidRPr="003945FD">
              <w:rPr>
                <w:rFonts w:ascii="Times New Roman" w:hAnsi="Times New Roman"/>
              </w:rPr>
              <w:t>правила работы со служебными документами и режим секретности в профессиональной деятельности</w:t>
            </w:r>
          </w:p>
        </w:tc>
        <w:tc>
          <w:tcPr>
            <w:tcW w:w="1616" w:type="pct"/>
          </w:tcPr>
          <w:p w:rsidR="00280807" w:rsidRDefault="00280807" w:rsidP="00280807">
            <w:r w:rsidRPr="00F852B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hAnsi="Times New Roman"/>
              </w:rPr>
            </w:pPr>
            <w:r w:rsidRPr="003945FD">
              <w:rPr>
                <w:rFonts w:ascii="Times New Roman" w:hAnsi="Times New Roman"/>
              </w:rPr>
              <w:t>использовать технические средства при работе со служебными документами</w:t>
            </w:r>
          </w:p>
        </w:tc>
        <w:tc>
          <w:tcPr>
            <w:tcW w:w="1840" w:type="pct"/>
          </w:tcPr>
          <w:p w:rsidR="00280807" w:rsidRPr="003945FD" w:rsidRDefault="00280807" w:rsidP="00280807">
            <w:pPr>
              <w:spacing w:after="0" w:line="240" w:lineRule="auto"/>
              <w:jc w:val="both"/>
              <w:rPr>
                <w:rFonts w:ascii="Times New Roman" w:hAnsi="Times New Roman"/>
              </w:rPr>
            </w:pPr>
            <w:r>
              <w:rPr>
                <w:rFonts w:ascii="Times New Roman" w:eastAsia="Calibri" w:hAnsi="Times New Roman"/>
                <w:iCs/>
              </w:rPr>
              <w:t xml:space="preserve">умеет применять </w:t>
            </w:r>
            <w:r w:rsidRPr="003945FD">
              <w:rPr>
                <w:rFonts w:ascii="Times New Roman" w:hAnsi="Times New Roman"/>
              </w:rPr>
              <w:t>технические средства при работе со служебными документами</w:t>
            </w:r>
          </w:p>
        </w:tc>
        <w:tc>
          <w:tcPr>
            <w:tcW w:w="1616" w:type="pct"/>
          </w:tcPr>
          <w:p w:rsidR="00280807" w:rsidRDefault="00280807" w:rsidP="00280807">
            <w:r w:rsidRPr="00F852B0">
              <w:rPr>
                <w:rFonts w:ascii="Times New Roman" w:hAnsi="Times New Roman"/>
              </w:rPr>
              <w:t xml:space="preserve">Экспертное наблюдение выполнения практических работ и видов работ по практике Диагностика (тестирование, </w:t>
            </w:r>
            <w:r w:rsidRPr="00F852B0">
              <w:rPr>
                <w:rFonts w:ascii="Times New Roman" w:hAnsi="Times New Roman"/>
              </w:rPr>
              <w:lastRenderedPageBreak/>
              <w:t>контрольные 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hAnsi="Times New Roman"/>
              </w:rPr>
            </w:pPr>
            <w:r w:rsidRPr="003945FD">
              <w:rPr>
                <w:rFonts w:ascii="Times New Roman" w:hAnsi="Times New Roman"/>
              </w:rPr>
              <w:lastRenderedPageBreak/>
              <w:t>разграничивать сведения, составляющие государственную тайну, сведения конфиденциального характера и информацию ограниченного распространения</w:t>
            </w:r>
          </w:p>
        </w:tc>
        <w:tc>
          <w:tcPr>
            <w:tcW w:w="1840" w:type="pct"/>
          </w:tcPr>
          <w:p w:rsidR="00280807" w:rsidRPr="003945FD" w:rsidRDefault="00280807" w:rsidP="00280807">
            <w:pPr>
              <w:spacing w:after="0" w:line="240" w:lineRule="auto"/>
              <w:jc w:val="both"/>
              <w:rPr>
                <w:rFonts w:ascii="Times New Roman" w:hAnsi="Times New Roman"/>
              </w:rPr>
            </w:pPr>
            <w:r>
              <w:rPr>
                <w:rFonts w:ascii="Times New Roman" w:hAnsi="Times New Roman"/>
              </w:rPr>
              <w:t xml:space="preserve">Умеет </w:t>
            </w:r>
            <w:r w:rsidRPr="003945FD">
              <w:rPr>
                <w:rFonts w:ascii="Times New Roman" w:hAnsi="Times New Roman"/>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p>
        </w:tc>
        <w:tc>
          <w:tcPr>
            <w:tcW w:w="1616" w:type="pct"/>
          </w:tcPr>
          <w:p w:rsidR="00280807" w:rsidRDefault="00280807" w:rsidP="00280807">
            <w:r w:rsidRPr="00F852B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20"/>
        </w:trPr>
        <w:tc>
          <w:tcPr>
            <w:tcW w:w="5000" w:type="pct"/>
            <w:gridSpan w:val="3"/>
          </w:tcPr>
          <w:p w:rsidR="00280807" w:rsidRPr="008721C7" w:rsidRDefault="00280807" w:rsidP="00280807">
            <w:pPr>
              <w:contextualSpacing/>
              <w:jc w:val="both"/>
              <w:rPr>
                <w:rFonts w:ascii="Times New Roman" w:hAnsi="Times New Roman"/>
                <w:b/>
              </w:rPr>
            </w:pPr>
            <w:r w:rsidRPr="008721C7">
              <w:rPr>
                <w:rFonts w:ascii="Times New Roman" w:hAnsi="Times New Roman"/>
                <w:b/>
              </w:rPr>
              <w:t>Владеет навыками:</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szCs w:val="24"/>
              </w:rPr>
            </w:pPr>
            <w:r w:rsidRPr="003945FD">
              <w:rPr>
                <w:rFonts w:ascii="Times New Roman" w:eastAsia="Calibri" w:hAnsi="Times New Roman"/>
                <w:color w:val="000000" w:themeColor="text1"/>
                <w:szCs w:val="24"/>
              </w:rPr>
              <w:t xml:space="preserve">юридически квалифицировать факты, события и обстоятельства </w:t>
            </w:r>
          </w:p>
        </w:tc>
        <w:tc>
          <w:tcPr>
            <w:tcW w:w="1840" w:type="pct"/>
          </w:tcPr>
          <w:p w:rsidR="00280807" w:rsidRPr="003945FD" w:rsidRDefault="00280807" w:rsidP="00280807">
            <w:pPr>
              <w:spacing w:after="0" w:line="240" w:lineRule="auto"/>
              <w:jc w:val="both"/>
              <w:rPr>
                <w:rFonts w:ascii="Times New Roman" w:eastAsia="Calibri" w:hAnsi="Times New Roman"/>
                <w:szCs w:val="24"/>
              </w:rPr>
            </w:pPr>
            <w:r>
              <w:rPr>
                <w:rFonts w:ascii="Times New Roman" w:eastAsia="Calibri" w:hAnsi="Times New Roman"/>
                <w:bCs/>
                <w:iCs/>
              </w:rPr>
              <w:t xml:space="preserve">демонстрирует практические навыки </w:t>
            </w:r>
            <w:r w:rsidRPr="003945FD">
              <w:rPr>
                <w:rFonts w:ascii="Times New Roman" w:eastAsia="Calibri" w:hAnsi="Times New Roman"/>
                <w:color w:val="000000" w:themeColor="text1"/>
                <w:szCs w:val="24"/>
              </w:rPr>
              <w:t xml:space="preserve">юридически квалифицировать факты, события и обстоятельства </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742"/>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принимать решения и совершать юридические действия в точном соответствии с законом.</w:t>
            </w:r>
          </w:p>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консультировать граждан по правовым вопросам</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3945FD">
              <w:rPr>
                <w:rFonts w:ascii="Times New Roman" w:eastAsia="Calibri" w:hAnsi="Times New Roman"/>
                <w:color w:val="000000" w:themeColor="text1"/>
                <w:szCs w:val="24"/>
              </w:rPr>
              <w:t>принимать решения и совершать юридические действия в точном соответствии с законом.</w:t>
            </w:r>
          </w:p>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консультировать граждан по правовым вопросам</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 xml:space="preserve">осуществлять прием, регистрацию и рассмотрение обращений граждан и организаций, обобщение и анализ полученной информации </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3945FD">
              <w:rPr>
                <w:rFonts w:ascii="Times New Roman" w:eastAsia="Calibri" w:hAnsi="Times New Roman"/>
                <w:color w:val="000000" w:themeColor="text1"/>
                <w:szCs w:val="24"/>
              </w:rPr>
              <w:t xml:space="preserve">осуществлять прием, регистрацию и рассмотрение обращений граждан и организаций, обобщение и анализ полученной информации </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20"/>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 xml:space="preserve">принимать меры по восстановлению нарушенных прав граждан и организаций </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3945FD">
              <w:rPr>
                <w:rFonts w:ascii="Times New Roman" w:eastAsia="Calibri" w:hAnsi="Times New Roman"/>
                <w:color w:val="000000" w:themeColor="text1"/>
                <w:szCs w:val="24"/>
              </w:rPr>
              <w:t xml:space="preserve">принимать меры по восстановлению нарушенных прав граждан и организаций </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74"/>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применять физическую силу, специальные средства и огнестрельное оружие в порядке, предусмотренном законом</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3945FD">
              <w:rPr>
                <w:rFonts w:ascii="Times New Roman" w:eastAsia="Calibri" w:hAnsi="Times New Roman"/>
                <w:color w:val="000000" w:themeColor="text1"/>
                <w:szCs w:val="24"/>
              </w:rPr>
              <w:t>применять физическую силу, специальные средства и огнестрельное оружие в порядке, предусмотренном законом</w:t>
            </w:r>
          </w:p>
        </w:tc>
        <w:tc>
          <w:tcPr>
            <w:tcW w:w="1616" w:type="pct"/>
          </w:tcPr>
          <w:p w:rsidR="00280807" w:rsidRPr="00B4335F" w:rsidRDefault="00280807" w:rsidP="00280807">
            <w:pPr>
              <w:contextualSpacing/>
              <w:jc w:val="both"/>
              <w:rPr>
                <w:rFonts w:ascii="Times New Roman" w:hAnsi="Times New Roman"/>
              </w:rPr>
            </w:pPr>
            <w:r w:rsidRPr="008721C7">
              <w:rPr>
                <w:rFonts w:ascii="Times New Roman" w:hAnsi="Times New Roman"/>
              </w:rPr>
              <w:t>Экспертное</w:t>
            </w:r>
            <w:r>
              <w:rPr>
                <w:rFonts w:ascii="Times New Roman" w:hAnsi="Times New Roman"/>
              </w:rPr>
              <w:t xml:space="preserve"> </w:t>
            </w:r>
            <w:r w:rsidRPr="008721C7">
              <w:rPr>
                <w:rFonts w:ascii="Times New Roman" w:hAnsi="Times New Roman"/>
              </w:rPr>
              <w:t>наблюдение</w:t>
            </w:r>
            <w:r>
              <w:rPr>
                <w:rFonts w:ascii="Times New Roman" w:hAnsi="Times New Roman"/>
              </w:rPr>
              <w:t xml:space="preserve"> </w:t>
            </w:r>
            <w:r w:rsidRPr="008721C7">
              <w:rPr>
                <w:rFonts w:ascii="Times New Roman" w:hAnsi="Times New Roman"/>
              </w:rPr>
              <w:t>выполнения</w:t>
            </w:r>
            <w:r>
              <w:rPr>
                <w:rFonts w:ascii="Times New Roman" w:hAnsi="Times New Roman"/>
              </w:rPr>
              <w:t xml:space="preserve"> </w:t>
            </w:r>
            <w:r w:rsidRPr="008721C7">
              <w:rPr>
                <w:rFonts w:ascii="Times New Roman" w:hAnsi="Times New Roman"/>
              </w:rPr>
              <w:t>практических</w:t>
            </w:r>
            <w:r>
              <w:rPr>
                <w:rFonts w:ascii="Times New Roman" w:hAnsi="Times New Roman"/>
              </w:rPr>
              <w:t xml:space="preserve"> </w:t>
            </w:r>
            <w:r w:rsidRPr="008721C7">
              <w:rPr>
                <w:rFonts w:ascii="Times New Roman" w:hAnsi="Times New Roman"/>
              </w:rPr>
              <w:t>работ и видов</w:t>
            </w:r>
            <w:r>
              <w:rPr>
                <w:rFonts w:ascii="Times New Roman" w:hAnsi="Times New Roman"/>
              </w:rPr>
              <w:t xml:space="preserve"> </w:t>
            </w:r>
            <w:r w:rsidRPr="008721C7">
              <w:rPr>
                <w:rFonts w:ascii="Times New Roman" w:hAnsi="Times New Roman"/>
              </w:rPr>
              <w:t>работ по</w:t>
            </w:r>
            <w:r>
              <w:rPr>
                <w:rFonts w:ascii="Times New Roman" w:hAnsi="Times New Roman"/>
              </w:rPr>
              <w:t xml:space="preserve"> </w:t>
            </w:r>
            <w:r w:rsidRPr="008721C7">
              <w:rPr>
                <w:rFonts w:ascii="Times New Roman" w:hAnsi="Times New Roman"/>
              </w:rPr>
              <w:t>практике</w:t>
            </w:r>
            <w:r>
              <w:rPr>
                <w:rFonts w:ascii="Times New Roman" w:hAnsi="Times New Roman"/>
              </w:rPr>
              <w:t xml:space="preserve"> </w:t>
            </w:r>
            <w:r w:rsidRPr="008721C7">
              <w:rPr>
                <w:rFonts w:ascii="Times New Roman" w:hAnsi="Times New Roman"/>
              </w:rPr>
              <w:t>Диагностика</w:t>
            </w:r>
            <w:r>
              <w:rPr>
                <w:rFonts w:ascii="Times New Roman" w:hAnsi="Times New Roman"/>
              </w:rPr>
              <w:t xml:space="preserve"> </w:t>
            </w:r>
            <w:r w:rsidRPr="008721C7">
              <w:rPr>
                <w:rFonts w:ascii="Times New Roman" w:hAnsi="Times New Roman"/>
              </w:rPr>
              <w:t>(тестирование,</w:t>
            </w:r>
            <w:r>
              <w:rPr>
                <w:rFonts w:ascii="Times New Roman" w:hAnsi="Times New Roman"/>
              </w:rPr>
              <w:t xml:space="preserve"> </w:t>
            </w:r>
            <w:r w:rsidRPr="008721C7">
              <w:rPr>
                <w:rFonts w:ascii="Times New Roman" w:hAnsi="Times New Roman"/>
              </w:rPr>
              <w:t>контрольные</w:t>
            </w:r>
            <w:r>
              <w:rPr>
                <w:rFonts w:ascii="Times New Roman" w:hAnsi="Times New Roman"/>
              </w:rPr>
              <w:t xml:space="preserve"> </w:t>
            </w:r>
            <w:r w:rsidRPr="008721C7">
              <w:rPr>
                <w:rFonts w:ascii="Times New Roman" w:hAnsi="Times New Roman"/>
              </w:rPr>
              <w:t>работы)</w:t>
            </w:r>
          </w:p>
        </w:tc>
      </w:tr>
      <w:tr w:rsidR="00280807" w:rsidRPr="004039E0" w:rsidTr="00280807">
        <w:trPr>
          <w:trHeight w:val="74"/>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 xml:space="preserve">пресекать противоправные деяния </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3945FD">
              <w:rPr>
                <w:rFonts w:ascii="Times New Roman" w:eastAsia="Calibri" w:hAnsi="Times New Roman"/>
                <w:color w:val="000000" w:themeColor="text1"/>
                <w:szCs w:val="24"/>
              </w:rPr>
              <w:t xml:space="preserve">пресекать противоправные деяния </w:t>
            </w:r>
          </w:p>
        </w:tc>
        <w:tc>
          <w:tcPr>
            <w:tcW w:w="1616" w:type="pct"/>
          </w:tcPr>
          <w:p w:rsidR="00280807" w:rsidRDefault="00280807" w:rsidP="00280807">
            <w:r w:rsidRPr="00DC0E59">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74"/>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 xml:space="preserve">устранять угрозы безопасности граждан и общественной безопасности </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3945FD">
              <w:rPr>
                <w:rFonts w:ascii="Times New Roman" w:eastAsia="Calibri" w:hAnsi="Times New Roman"/>
                <w:color w:val="000000" w:themeColor="text1"/>
                <w:szCs w:val="24"/>
              </w:rPr>
              <w:t xml:space="preserve">устранять угрозы безопасности граждан и общественной безопасности </w:t>
            </w:r>
          </w:p>
        </w:tc>
        <w:tc>
          <w:tcPr>
            <w:tcW w:w="1616" w:type="pct"/>
          </w:tcPr>
          <w:p w:rsidR="00280807" w:rsidRDefault="00280807" w:rsidP="00280807">
            <w:r w:rsidRPr="00DC0E59">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74"/>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lastRenderedPageBreak/>
              <w:t>организовывать взаимодействие служебных нарядов и функциональных групп в повседневной деятельности и особых условиях</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3945FD">
              <w:rPr>
                <w:rFonts w:ascii="Times New Roman" w:eastAsia="Calibri" w:hAnsi="Times New Roman"/>
                <w:color w:val="000000" w:themeColor="text1"/>
                <w:szCs w:val="24"/>
              </w:rPr>
              <w:t>организовывать взаимодействие служебных нарядов и функциональных групп в повседневной деятельности и особых условиях</w:t>
            </w:r>
          </w:p>
        </w:tc>
        <w:tc>
          <w:tcPr>
            <w:tcW w:w="1616" w:type="pct"/>
          </w:tcPr>
          <w:p w:rsidR="00280807" w:rsidRDefault="00280807" w:rsidP="00280807">
            <w:r w:rsidRPr="00DC0E59">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74"/>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 xml:space="preserve">оказывать первую помощь </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3945FD">
              <w:rPr>
                <w:rFonts w:ascii="Times New Roman" w:eastAsia="Calibri" w:hAnsi="Times New Roman"/>
                <w:color w:val="000000" w:themeColor="text1"/>
                <w:szCs w:val="24"/>
              </w:rPr>
              <w:t xml:space="preserve">оказывать первую помощь </w:t>
            </w:r>
          </w:p>
        </w:tc>
        <w:tc>
          <w:tcPr>
            <w:tcW w:w="1616" w:type="pct"/>
          </w:tcPr>
          <w:p w:rsidR="00280807" w:rsidRDefault="00280807" w:rsidP="00280807">
            <w:r w:rsidRPr="00DC0E59">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74"/>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принимать процессуальные решения по результатам рассмотрения сообщений о преступлениях и иных правонарушениях</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3945FD">
              <w:rPr>
                <w:rFonts w:ascii="Times New Roman" w:eastAsia="Calibri" w:hAnsi="Times New Roman"/>
                <w:color w:val="000000" w:themeColor="text1"/>
                <w:szCs w:val="24"/>
              </w:rPr>
              <w:t>принимать процессуальные решения по результатам рассмотрения сообщений о преступлениях и иных правонарушениях</w:t>
            </w:r>
          </w:p>
        </w:tc>
        <w:tc>
          <w:tcPr>
            <w:tcW w:w="1616" w:type="pct"/>
          </w:tcPr>
          <w:p w:rsidR="00280807" w:rsidRDefault="00280807" w:rsidP="00280807">
            <w:r w:rsidRPr="00DC0E59">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74"/>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 xml:space="preserve">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3945FD">
              <w:rPr>
                <w:rFonts w:ascii="Times New Roman" w:eastAsia="Calibri" w:hAnsi="Times New Roman"/>
                <w:color w:val="000000" w:themeColor="text1"/>
                <w:szCs w:val="24"/>
              </w:rPr>
              <w:t xml:space="preserve">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p>
        </w:tc>
        <w:tc>
          <w:tcPr>
            <w:tcW w:w="1616" w:type="pct"/>
          </w:tcPr>
          <w:p w:rsidR="00280807" w:rsidRDefault="00280807" w:rsidP="00280807">
            <w:r w:rsidRPr="00DC0E59">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74"/>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проводить отдельные следственные и иные процессуальные действия, оформлять полученные результаты</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3945FD">
              <w:rPr>
                <w:rFonts w:ascii="Times New Roman" w:eastAsia="Calibri" w:hAnsi="Times New Roman"/>
                <w:color w:val="000000" w:themeColor="text1"/>
                <w:szCs w:val="24"/>
              </w:rPr>
              <w:t>проводить отдельные следственные и иные процессуальные действия, оформлять полученные результаты</w:t>
            </w:r>
          </w:p>
        </w:tc>
        <w:tc>
          <w:tcPr>
            <w:tcW w:w="1616" w:type="pct"/>
          </w:tcPr>
          <w:p w:rsidR="00280807" w:rsidRDefault="00280807" w:rsidP="00280807">
            <w:r w:rsidRPr="00DC0E59">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74"/>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 xml:space="preserve">взаимодействовать с должностными лицами органов предварительного расследования в целях обеспечения раскрытия и расследования преступлений </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3945FD">
              <w:rPr>
                <w:rFonts w:ascii="Times New Roman" w:eastAsia="Calibri" w:hAnsi="Times New Roman"/>
                <w:color w:val="000000" w:themeColor="text1"/>
                <w:szCs w:val="24"/>
              </w:rPr>
              <w:t xml:space="preserve">взаимодействовать с должностными лицами органов предварительного расследования в целях обеспечения раскрытия и расследования преступлений </w:t>
            </w:r>
          </w:p>
        </w:tc>
        <w:tc>
          <w:tcPr>
            <w:tcW w:w="1616" w:type="pct"/>
          </w:tcPr>
          <w:p w:rsidR="00280807" w:rsidRDefault="00280807" w:rsidP="00280807">
            <w:r w:rsidRPr="00DC0E59">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74"/>
        </w:trPr>
        <w:tc>
          <w:tcPr>
            <w:tcW w:w="1544" w:type="pct"/>
          </w:tcPr>
          <w:p w:rsidR="00280807" w:rsidRPr="003945FD" w:rsidRDefault="00280807" w:rsidP="00280807">
            <w:pPr>
              <w:spacing w:after="0" w:line="240" w:lineRule="auto"/>
              <w:jc w:val="both"/>
              <w:rPr>
                <w:rFonts w:ascii="Times New Roman" w:eastAsia="Calibri" w:hAnsi="Times New Roman"/>
                <w:b/>
                <w:szCs w:val="24"/>
              </w:rPr>
            </w:pPr>
            <w:r w:rsidRPr="003945FD">
              <w:rPr>
                <w:rFonts w:ascii="Times New Roman" w:eastAsia="Calibri" w:hAnsi="Times New Roman"/>
                <w:color w:val="000000" w:themeColor="text1"/>
                <w:szCs w:val="24"/>
              </w:rPr>
              <w:t xml:space="preserve">применять технические средства, специальную технику, технико-криминалистические методы и средства при выявлении, раскрытии и расследовании преступлений и иных правонарушений </w:t>
            </w:r>
          </w:p>
        </w:tc>
        <w:tc>
          <w:tcPr>
            <w:tcW w:w="1840" w:type="pct"/>
          </w:tcPr>
          <w:p w:rsidR="00280807" w:rsidRPr="003945FD"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3945FD">
              <w:rPr>
                <w:rFonts w:ascii="Times New Roman" w:eastAsia="Calibri" w:hAnsi="Times New Roman"/>
                <w:color w:val="000000" w:themeColor="text1"/>
                <w:szCs w:val="24"/>
              </w:rPr>
              <w:t xml:space="preserve">применять технические средства, специальную технику, технико-криминалистические методы и средства при выявлении, раскрытии и расследовании преступлений и иных правонарушений </w:t>
            </w:r>
          </w:p>
        </w:tc>
        <w:tc>
          <w:tcPr>
            <w:tcW w:w="1616" w:type="pct"/>
          </w:tcPr>
          <w:p w:rsidR="00280807" w:rsidRDefault="00280807" w:rsidP="00280807">
            <w:r w:rsidRPr="00DC0E59">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74"/>
        </w:trPr>
        <w:tc>
          <w:tcPr>
            <w:tcW w:w="1544" w:type="pct"/>
          </w:tcPr>
          <w:p w:rsidR="00280807" w:rsidRPr="00947169" w:rsidRDefault="00280807" w:rsidP="00280807">
            <w:pPr>
              <w:spacing w:after="0" w:line="240" w:lineRule="auto"/>
              <w:jc w:val="both"/>
              <w:rPr>
                <w:rFonts w:ascii="Times New Roman" w:eastAsia="Calibri" w:hAnsi="Times New Roman"/>
                <w:b/>
                <w:szCs w:val="24"/>
              </w:rPr>
            </w:pPr>
            <w:r w:rsidRPr="00947169">
              <w:rPr>
                <w:rFonts w:ascii="Times New Roman" w:eastAsia="Calibri" w:hAnsi="Times New Roman"/>
                <w:color w:val="000000" w:themeColor="text1"/>
                <w:szCs w:val="24"/>
              </w:rPr>
              <w:t>выявлять обстоятельства, способствующие совершению преступлений и иных правонарушений</w:t>
            </w:r>
          </w:p>
        </w:tc>
        <w:tc>
          <w:tcPr>
            <w:tcW w:w="1840" w:type="pct"/>
          </w:tcPr>
          <w:p w:rsidR="00280807" w:rsidRPr="00947169"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947169">
              <w:rPr>
                <w:rFonts w:ascii="Times New Roman" w:eastAsia="Calibri" w:hAnsi="Times New Roman"/>
                <w:color w:val="000000" w:themeColor="text1"/>
                <w:szCs w:val="24"/>
              </w:rPr>
              <w:t>выявлять обстоятельства, способствующие совершению преступлений и иных правонарушений</w:t>
            </w:r>
          </w:p>
        </w:tc>
        <w:tc>
          <w:tcPr>
            <w:tcW w:w="1616" w:type="pct"/>
          </w:tcPr>
          <w:p w:rsidR="00280807" w:rsidRDefault="00280807" w:rsidP="00280807">
            <w:r w:rsidRPr="00DC0E59">
              <w:rPr>
                <w:rFonts w:ascii="Times New Roman" w:hAnsi="Times New Roman"/>
              </w:rPr>
              <w:t xml:space="preserve">Экспертное наблюдение выполнения практических работ и видов работ по практике Диагностика (тестирование, </w:t>
            </w:r>
            <w:r w:rsidRPr="00DC0E59">
              <w:rPr>
                <w:rFonts w:ascii="Times New Roman" w:hAnsi="Times New Roman"/>
              </w:rPr>
              <w:lastRenderedPageBreak/>
              <w:t>контрольные работы)</w:t>
            </w:r>
          </w:p>
        </w:tc>
      </w:tr>
      <w:tr w:rsidR="00280807" w:rsidRPr="004039E0" w:rsidTr="00280807">
        <w:trPr>
          <w:trHeight w:val="74"/>
        </w:trPr>
        <w:tc>
          <w:tcPr>
            <w:tcW w:w="1544" w:type="pct"/>
          </w:tcPr>
          <w:p w:rsidR="00280807" w:rsidRPr="00947169" w:rsidRDefault="00280807" w:rsidP="00280807">
            <w:pPr>
              <w:spacing w:after="0" w:line="240" w:lineRule="auto"/>
              <w:jc w:val="both"/>
              <w:rPr>
                <w:rFonts w:ascii="Times New Roman" w:eastAsia="Calibri" w:hAnsi="Times New Roman"/>
                <w:b/>
                <w:szCs w:val="24"/>
              </w:rPr>
            </w:pPr>
            <w:r w:rsidRPr="00947169">
              <w:rPr>
                <w:rFonts w:ascii="Times New Roman" w:eastAsia="Calibri" w:hAnsi="Times New Roman"/>
                <w:color w:val="000000" w:themeColor="text1"/>
                <w:szCs w:val="24"/>
              </w:rPr>
              <w:lastRenderedPageBreak/>
              <w:t xml:space="preserve">выявлять лиц, имеющих намерение совершить противоправные действия </w:t>
            </w:r>
          </w:p>
        </w:tc>
        <w:tc>
          <w:tcPr>
            <w:tcW w:w="1840" w:type="pct"/>
          </w:tcPr>
          <w:p w:rsidR="00280807" w:rsidRPr="004A530F" w:rsidRDefault="00280807" w:rsidP="00280807">
            <w:pPr>
              <w:spacing w:after="0" w:line="240" w:lineRule="auto"/>
              <w:jc w:val="both"/>
              <w:rPr>
                <w:rFonts w:ascii="Times New Roman" w:hAnsi="Times New Roman"/>
                <w:highlight w:val="white"/>
              </w:rPr>
            </w:pPr>
            <w:r>
              <w:rPr>
                <w:rFonts w:ascii="Times New Roman" w:eastAsia="Calibri" w:hAnsi="Times New Roman"/>
                <w:bCs/>
                <w:iCs/>
              </w:rPr>
              <w:t xml:space="preserve">демонстрирует практические навыки </w:t>
            </w:r>
            <w:r w:rsidRPr="00947169">
              <w:rPr>
                <w:rFonts w:ascii="Times New Roman" w:eastAsia="Calibri" w:hAnsi="Times New Roman"/>
                <w:color w:val="000000" w:themeColor="text1"/>
                <w:szCs w:val="24"/>
              </w:rPr>
              <w:t>выявлять лиц, имеющих намерение совершить противоправные действия</w:t>
            </w:r>
          </w:p>
        </w:tc>
        <w:tc>
          <w:tcPr>
            <w:tcW w:w="1616" w:type="pct"/>
          </w:tcPr>
          <w:p w:rsidR="00280807" w:rsidRDefault="00280807" w:rsidP="00280807">
            <w:r w:rsidRPr="00DC0E59">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74"/>
        </w:trPr>
        <w:tc>
          <w:tcPr>
            <w:tcW w:w="1544" w:type="pct"/>
          </w:tcPr>
          <w:p w:rsidR="00280807" w:rsidRPr="00947169" w:rsidRDefault="00280807" w:rsidP="00280807">
            <w:pPr>
              <w:spacing w:after="0" w:line="240" w:lineRule="auto"/>
              <w:jc w:val="both"/>
              <w:rPr>
                <w:rFonts w:ascii="Times New Roman" w:eastAsia="Calibri" w:hAnsi="Times New Roman"/>
                <w:b/>
                <w:szCs w:val="24"/>
              </w:rPr>
            </w:pPr>
            <w:r w:rsidRPr="00947169">
              <w:rPr>
                <w:rFonts w:ascii="Times New Roman" w:hAnsi="Times New Roman"/>
                <w:color w:val="000000" w:themeColor="text1"/>
                <w:szCs w:val="24"/>
              </w:rPr>
              <w:t xml:space="preserve">вносить в органы, организации, объединения представления об устранении причин </w:t>
            </w:r>
            <w:r w:rsidRPr="00947169">
              <w:rPr>
                <w:rFonts w:ascii="Times New Roman" w:eastAsia="Calibri" w:hAnsi="Times New Roman"/>
                <w:color w:val="000000" w:themeColor="text1"/>
                <w:szCs w:val="24"/>
              </w:rPr>
              <w:t>преступлений и иных правонарушений,</w:t>
            </w:r>
            <w:r w:rsidRPr="00947169">
              <w:rPr>
                <w:rFonts w:ascii="Times New Roman" w:hAnsi="Times New Roman"/>
                <w:color w:val="000000" w:themeColor="text1"/>
                <w:szCs w:val="24"/>
              </w:rPr>
              <w:t xml:space="preserve"> условий, способствующих их совершению </w:t>
            </w:r>
          </w:p>
        </w:tc>
        <w:tc>
          <w:tcPr>
            <w:tcW w:w="1840" w:type="pct"/>
          </w:tcPr>
          <w:p w:rsidR="00280807" w:rsidRPr="00947169"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947169">
              <w:rPr>
                <w:rFonts w:ascii="Times New Roman" w:hAnsi="Times New Roman"/>
                <w:color w:val="000000" w:themeColor="text1"/>
                <w:szCs w:val="24"/>
              </w:rPr>
              <w:t xml:space="preserve">вносить в органы, организации, объединения представления об устранении причин </w:t>
            </w:r>
            <w:r w:rsidRPr="00947169">
              <w:rPr>
                <w:rFonts w:ascii="Times New Roman" w:eastAsia="Calibri" w:hAnsi="Times New Roman"/>
                <w:color w:val="000000" w:themeColor="text1"/>
                <w:szCs w:val="24"/>
              </w:rPr>
              <w:t>преступлений и иных правонарушений,</w:t>
            </w:r>
            <w:r w:rsidRPr="00947169">
              <w:rPr>
                <w:rFonts w:ascii="Times New Roman" w:hAnsi="Times New Roman"/>
                <w:color w:val="000000" w:themeColor="text1"/>
                <w:szCs w:val="24"/>
              </w:rPr>
              <w:t xml:space="preserve"> условий, способствующих их совершению </w:t>
            </w:r>
          </w:p>
        </w:tc>
        <w:tc>
          <w:tcPr>
            <w:tcW w:w="1616" w:type="pct"/>
          </w:tcPr>
          <w:p w:rsidR="00280807" w:rsidRDefault="00280807" w:rsidP="00280807">
            <w:r w:rsidRPr="00DC0E59">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74"/>
        </w:trPr>
        <w:tc>
          <w:tcPr>
            <w:tcW w:w="1544" w:type="pct"/>
          </w:tcPr>
          <w:p w:rsidR="00280807" w:rsidRPr="00947169" w:rsidRDefault="00280807" w:rsidP="00280807">
            <w:pPr>
              <w:spacing w:after="0" w:line="240" w:lineRule="auto"/>
              <w:jc w:val="both"/>
              <w:rPr>
                <w:rFonts w:ascii="Times New Roman" w:eastAsia="Calibri" w:hAnsi="Times New Roman"/>
                <w:b/>
                <w:szCs w:val="24"/>
              </w:rPr>
            </w:pPr>
            <w:r w:rsidRPr="00947169">
              <w:rPr>
                <w:rFonts w:ascii="Times New Roman" w:hAnsi="Times New Roman"/>
                <w:color w:val="000000" w:themeColor="text1"/>
                <w:szCs w:val="24"/>
              </w:rPr>
              <w:t>проводить индивидуальную профилактическую работу</w:t>
            </w:r>
          </w:p>
        </w:tc>
        <w:tc>
          <w:tcPr>
            <w:tcW w:w="1840" w:type="pct"/>
          </w:tcPr>
          <w:p w:rsidR="00280807" w:rsidRPr="00947169" w:rsidRDefault="00280807" w:rsidP="00280807">
            <w:pPr>
              <w:spacing w:after="0" w:line="240" w:lineRule="auto"/>
              <w:jc w:val="both"/>
              <w:rPr>
                <w:rFonts w:ascii="Times New Roman" w:eastAsia="Calibri" w:hAnsi="Times New Roman"/>
                <w:b/>
                <w:szCs w:val="24"/>
              </w:rPr>
            </w:pPr>
            <w:r>
              <w:rPr>
                <w:rFonts w:ascii="Times New Roman" w:eastAsia="Calibri" w:hAnsi="Times New Roman"/>
                <w:bCs/>
                <w:iCs/>
              </w:rPr>
              <w:t xml:space="preserve">демонстрирует практические навыки </w:t>
            </w:r>
            <w:r w:rsidRPr="00947169">
              <w:rPr>
                <w:rFonts w:ascii="Times New Roman" w:hAnsi="Times New Roman"/>
                <w:color w:val="000000" w:themeColor="text1"/>
                <w:szCs w:val="24"/>
              </w:rPr>
              <w:t>проводить индивидуальную профилактическую работу</w:t>
            </w:r>
          </w:p>
        </w:tc>
        <w:tc>
          <w:tcPr>
            <w:tcW w:w="1616" w:type="pct"/>
          </w:tcPr>
          <w:p w:rsidR="00280807" w:rsidRDefault="00280807" w:rsidP="00280807">
            <w:r w:rsidRPr="00DC0E59">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280807" w:rsidRPr="004039E0" w:rsidTr="00280807">
        <w:trPr>
          <w:trHeight w:val="74"/>
        </w:trPr>
        <w:tc>
          <w:tcPr>
            <w:tcW w:w="1544" w:type="pct"/>
          </w:tcPr>
          <w:p w:rsidR="00280807" w:rsidRPr="00947169" w:rsidRDefault="00280807" w:rsidP="00280807">
            <w:pPr>
              <w:spacing w:after="0" w:line="240" w:lineRule="auto"/>
              <w:jc w:val="both"/>
              <w:rPr>
                <w:rFonts w:ascii="Times New Roman" w:eastAsia="Calibri" w:hAnsi="Times New Roman"/>
                <w:color w:val="000000" w:themeColor="text1"/>
                <w:szCs w:val="24"/>
              </w:rPr>
            </w:pPr>
            <w:r w:rsidRPr="00947169">
              <w:rPr>
                <w:rFonts w:ascii="Times New Roman" w:eastAsia="Calibri" w:hAnsi="Times New Roman"/>
                <w:color w:val="000000" w:themeColor="text1"/>
                <w:szCs w:val="24"/>
              </w:rPr>
              <w:t>осуществлять ведение делопроизводства и обеспечивать режим секретности в правоохранительном органе</w:t>
            </w:r>
          </w:p>
        </w:tc>
        <w:tc>
          <w:tcPr>
            <w:tcW w:w="1840" w:type="pct"/>
          </w:tcPr>
          <w:p w:rsidR="00280807" w:rsidRPr="00947169" w:rsidRDefault="00280807" w:rsidP="00280807">
            <w:pPr>
              <w:spacing w:after="0" w:line="240" w:lineRule="auto"/>
              <w:jc w:val="both"/>
              <w:rPr>
                <w:rFonts w:ascii="Times New Roman" w:eastAsia="Calibri" w:hAnsi="Times New Roman"/>
                <w:color w:val="000000" w:themeColor="text1"/>
                <w:szCs w:val="24"/>
              </w:rPr>
            </w:pPr>
            <w:r>
              <w:rPr>
                <w:rFonts w:ascii="Times New Roman" w:eastAsia="Calibri" w:hAnsi="Times New Roman"/>
                <w:bCs/>
                <w:iCs/>
              </w:rPr>
              <w:t xml:space="preserve">демонстрирует практические навыки </w:t>
            </w:r>
            <w:r w:rsidRPr="00947169">
              <w:rPr>
                <w:rFonts w:ascii="Times New Roman" w:eastAsia="Calibri" w:hAnsi="Times New Roman"/>
                <w:color w:val="000000" w:themeColor="text1"/>
                <w:szCs w:val="24"/>
              </w:rPr>
              <w:t>осуществлять ведение делопроизводства и обеспечивать режим секретности в правоохранительном органе</w:t>
            </w:r>
          </w:p>
        </w:tc>
        <w:tc>
          <w:tcPr>
            <w:tcW w:w="1616" w:type="pct"/>
          </w:tcPr>
          <w:p w:rsidR="00280807" w:rsidRDefault="00280807" w:rsidP="00280807">
            <w:r w:rsidRPr="00DC0E59">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bl>
    <w:p w:rsidR="00280807" w:rsidRDefault="00280807" w:rsidP="00280807">
      <w:pPr>
        <w:rPr>
          <w:rFonts w:ascii="Times New Roman" w:eastAsia="Calibri" w:hAnsi="Times New Roman" w:cs="Times New Roman"/>
          <w:b/>
          <w:bCs/>
          <w:color w:val="000000"/>
          <w:sz w:val="24"/>
          <w:szCs w:val="24"/>
        </w:rPr>
      </w:pPr>
    </w:p>
    <w:p w:rsidR="00280807" w:rsidRDefault="00280807" w:rsidP="00280807"/>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9F6B74" w:rsidRDefault="009F6B74"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737B88" w:rsidRPr="00080E0D"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r w:rsidRPr="00080E0D">
        <w:rPr>
          <w:rFonts w:ascii="Times New Roman" w:hAnsi="Times New Roman"/>
          <w:b/>
          <w:sz w:val="24"/>
          <w:szCs w:val="24"/>
        </w:rPr>
        <w:lastRenderedPageBreak/>
        <w:t>Приложение 3.</w:t>
      </w:r>
      <w:r>
        <w:rPr>
          <w:rFonts w:ascii="Times New Roman" w:hAnsi="Times New Roman"/>
          <w:b/>
          <w:sz w:val="24"/>
          <w:szCs w:val="24"/>
        </w:rPr>
        <w:t>14</w:t>
      </w:r>
    </w:p>
    <w:p w:rsidR="00737B88" w:rsidRPr="00080E0D" w:rsidRDefault="00737B88" w:rsidP="00737B88">
      <w:pPr>
        <w:pStyle w:val="afb"/>
        <w:spacing w:after="0"/>
        <w:jc w:val="right"/>
        <w:rPr>
          <w:b/>
        </w:rPr>
      </w:pPr>
      <w:r w:rsidRPr="00080E0D">
        <w:rPr>
          <w:b/>
          <w:bCs/>
          <w:color w:val="000000"/>
        </w:rPr>
        <w:t>к ОПОП-П по специальности</w:t>
      </w:r>
    </w:p>
    <w:p w:rsidR="00737B88" w:rsidRPr="00080E0D" w:rsidRDefault="00737B88" w:rsidP="00737B88">
      <w:pPr>
        <w:keepNext/>
        <w:jc w:val="right"/>
        <w:outlineLvl w:val="0"/>
        <w:rPr>
          <w:rFonts w:ascii="Times New Roman" w:hAnsi="Times New Roman"/>
          <w:b/>
          <w:bCs/>
          <w:kern w:val="32"/>
          <w:sz w:val="24"/>
          <w:szCs w:val="24"/>
        </w:rPr>
      </w:pPr>
      <w:r w:rsidRPr="00080E0D">
        <w:rPr>
          <w:rFonts w:ascii="Times New Roman" w:hAnsi="Times New Roman"/>
          <w:b/>
          <w:bCs/>
          <w:kern w:val="32"/>
          <w:sz w:val="24"/>
          <w:szCs w:val="24"/>
        </w:rPr>
        <w:t>40.02.02 Правоохранительная деятельность</w:t>
      </w:r>
    </w:p>
    <w:p w:rsidR="00737B88" w:rsidRPr="00D75250" w:rsidRDefault="00737B88" w:rsidP="00737B88"/>
    <w:p w:rsidR="00737B88" w:rsidRPr="00FD764B"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sz w:val="28"/>
          <w:szCs w:val="28"/>
        </w:rPr>
      </w:pPr>
    </w:p>
    <w:p w:rsidR="00737B88" w:rsidRPr="00BC3DFC"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b/>
          <w:caps/>
          <w:sz w:val="24"/>
          <w:szCs w:val="24"/>
        </w:rPr>
      </w:pPr>
    </w:p>
    <w:p w:rsidR="00737B88" w:rsidRPr="00BC3DFC"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737B88" w:rsidRPr="00BC3DFC"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737B88" w:rsidRPr="00BC3DFC"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737B88" w:rsidRPr="00BC3DFC"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737B88" w:rsidRPr="00BC3DFC"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737B88" w:rsidRPr="00BC3DFC"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737B88" w:rsidRPr="00BC3DFC"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737B88" w:rsidRPr="00BC3DFC"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737B88" w:rsidRPr="00970642"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sz w:val="28"/>
          <w:szCs w:val="28"/>
        </w:rPr>
      </w:pPr>
      <w:r w:rsidRPr="00970642">
        <w:rPr>
          <w:rFonts w:ascii="Times New Roman" w:hAnsi="Times New Roman"/>
          <w:b/>
          <w:sz w:val="28"/>
          <w:szCs w:val="28"/>
        </w:rPr>
        <w:t>РАБОЧАЯ ПРОГРАММА ДИСЦИПЛИНЫ</w:t>
      </w:r>
    </w:p>
    <w:p w:rsidR="00737B88" w:rsidRPr="00970642"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8"/>
          <w:szCs w:val="28"/>
        </w:rPr>
      </w:pPr>
      <w:r w:rsidRPr="00970642">
        <w:rPr>
          <w:rFonts w:ascii="Times New Roman" w:hAnsi="Times New Roman"/>
          <w:b/>
          <w:sz w:val="28"/>
          <w:szCs w:val="28"/>
        </w:rPr>
        <w:t>ОП.</w:t>
      </w:r>
      <w:r>
        <w:rPr>
          <w:rFonts w:ascii="Times New Roman" w:hAnsi="Times New Roman"/>
          <w:b/>
          <w:sz w:val="28"/>
          <w:szCs w:val="28"/>
        </w:rPr>
        <w:t>07</w:t>
      </w:r>
      <w:r w:rsidRPr="00970642">
        <w:rPr>
          <w:rFonts w:ascii="Times New Roman" w:hAnsi="Times New Roman"/>
          <w:b/>
          <w:sz w:val="28"/>
          <w:szCs w:val="28"/>
        </w:rPr>
        <w:t xml:space="preserve"> </w:t>
      </w:r>
      <w:r>
        <w:rPr>
          <w:rFonts w:ascii="Times New Roman" w:hAnsi="Times New Roman"/>
          <w:b/>
          <w:sz w:val="28"/>
          <w:szCs w:val="28"/>
        </w:rPr>
        <w:t>АДМИНИСТРАТИВНО-ПРОЦЕССУАЛЬНОЕ ПРАВО</w:t>
      </w:r>
    </w:p>
    <w:p w:rsidR="00737B88" w:rsidRPr="00BC3DFC"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737B88" w:rsidRPr="00BC3DFC"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737B88" w:rsidRPr="00BC3DFC"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737B88" w:rsidRPr="00BC3DFC"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737B88" w:rsidRPr="00BC3DFC" w:rsidRDefault="00737B88" w:rsidP="0073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p>
    <w:p w:rsidR="00737B88" w:rsidRPr="00BC3DFC" w:rsidRDefault="00737B88" w:rsidP="00737B88">
      <w:pPr>
        <w:spacing w:line="240" w:lineRule="auto"/>
        <w:rPr>
          <w:rFonts w:ascii="Times New Roman" w:hAnsi="Times New Roman"/>
          <w:sz w:val="24"/>
          <w:szCs w:val="24"/>
        </w:rPr>
      </w:pPr>
    </w:p>
    <w:p w:rsidR="00737B88" w:rsidRPr="00BC3DFC" w:rsidRDefault="00737B88" w:rsidP="00737B88">
      <w:pPr>
        <w:spacing w:line="240" w:lineRule="auto"/>
        <w:rPr>
          <w:rFonts w:ascii="Times New Roman" w:hAnsi="Times New Roman"/>
          <w:sz w:val="24"/>
          <w:szCs w:val="24"/>
        </w:rPr>
      </w:pPr>
    </w:p>
    <w:p w:rsidR="00737B88" w:rsidRPr="00BC3DFC" w:rsidRDefault="00737B88" w:rsidP="00737B88">
      <w:pPr>
        <w:spacing w:line="240" w:lineRule="auto"/>
        <w:rPr>
          <w:rFonts w:ascii="Times New Roman" w:hAnsi="Times New Roman"/>
          <w:sz w:val="24"/>
          <w:szCs w:val="24"/>
        </w:rPr>
      </w:pPr>
    </w:p>
    <w:p w:rsidR="00737B88" w:rsidRPr="00BC3DFC" w:rsidRDefault="00737B88" w:rsidP="00737B88">
      <w:pPr>
        <w:spacing w:line="240" w:lineRule="auto"/>
        <w:rPr>
          <w:rFonts w:ascii="Times New Roman" w:hAnsi="Times New Roman"/>
          <w:sz w:val="24"/>
          <w:szCs w:val="24"/>
        </w:rPr>
      </w:pPr>
    </w:p>
    <w:p w:rsidR="00737B88" w:rsidRPr="00BC3DFC" w:rsidRDefault="00737B88" w:rsidP="00737B88">
      <w:pPr>
        <w:spacing w:line="240" w:lineRule="auto"/>
        <w:rPr>
          <w:rFonts w:ascii="Times New Roman" w:hAnsi="Times New Roman"/>
          <w:sz w:val="24"/>
          <w:szCs w:val="24"/>
        </w:rPr>
      </w:pPr>
    </w:p>
    <w:p w:rsidR="00737B88" w:rsidRPr="00BC3DFC" w:rsidRDefault="00737B88" w:rsidP="00737B88">
      <w:pPr>
        <w:tabs>
          <w:tab w:val="left" w:pos="3330"/>
        </w:tabs>
        <w:spacing w:line="240" w:lineRule="auto"/>
        <w:jc w:val="center"/>
        <w:rPr>
          <w:rFonts w:ascii="Times New Roman" w:hAnsi="Times New Roman"/>
          <w:sz w:val="24"/>
          <w:szCs w:val="24"/>
        </w:rPr>
      </w:pPr>
    </w:p>
    <w:p w:rsidR="00737B88" w:rsidRPr="00BC3DFC" w:rsidRDefault="00737B88" w:rsidP="00737B88">
      <w:pPr>
        <w:tabs>
          <w:tab w:val="left" w:pos="3330"/>
        </w:tabs>
        <w:spacing w:line="240" w:lineRule="auto"/>
        <w:jc w:val="center"/>
        <w:rPr>
          <w:rFonts w:ascii="Times New Roman" w:hAnsi="Times New Roman"/>
          <w:sz w:val="24"/>
          <w:szCs w:val="24"/>
        </w:rPr>
      </w:pPr>
    </w:p>
    <w:p w:rsidR="00737B88" w:rsidRPr="00BC3DFC" w:rsidRDefault="00737B88" w:rsidP="00737B88">
      <w:pPr>
        <w:tabs>
          <w:tab w:val="left" w:pos="3330"/>
        </w:tabs>
        <w:spacing w:line="240" w:lineRule="auto"/>
        <w:jc w:val="center"/>
        <w:rPr>
          <w:rFonts w:ascii="Times New Roman" w:hAnsi="Times New Roman"/>
          <w:sz w:val="24"/>
          <w:szCs w:val="24"/>
        </w:rPr>
      </w:pPr>
    </w:p>
    <w:p w:rsidR="00737B88" w:rsidRPr="00970642" w:rsidRDefault="007326E1" w:rsidP="00737B88">
      <w:pPr>
        <w:tabs>
          <w:tab w:val="left" w:pos="3330"/>
        </w:tabs>
        <w:spacing w:line="240" w:lineRule="auto"/>
        <w:jc w:val="center"/>
        <w:rPr>
          <w:rFonts w:ascii="Times New Roman" w:hAnsi="Times New Roman"/>
          <w:b/>
          <w:sz w:val="24"/>
          <w:szCs w:val="24"/>
        </w:rPr>
      </w:pPr>
      <w:r>
        <w:rPr>
          <w:rFonts w:ascii="Times New Roman" w:hAnsi="Times New Roman"/>
          <w:b/>
          <w:sz w:val="24"/>
          <w:szCs w:val="24"/>
        </w:rPr>
        <w:t>2026</w:t>
      </w:r>
      <w:r w:rsidR="00737B88" w:rsidRPr="00970642">
        <w:rPr>
          <w:rFonts w:ascii="Times New Roman" w:hAnsi="Times New Roman"/>
          <w:b/>
          <w:sz w:val="24"/>
          <w:szCs w:val="24"/>
        </w:rPr>
        <w:t xml:space="preserve"> г.</w:t>
      </w:r>
    </w:p>
    <w:p w:rsidR="00737B88" w:rsidRDefault="00737B88" w:rsidP="009F6B74">
      <w:pPr>
        <w:jc w:val="center"/>
      </w:pPr>
    </w:p>
    <w:p w:rsidR="00737B88" w:rsidRDefault="00737B88" w:rsidP="009F6B74">
      <w:pPr>
        <w:pStyle w:val="afb"/>
        <w:spacing w:after="120"/>
        <w:jc w:val="center"/>
      </w:pPr>
      <w:r>
        <w:rPr>
          <w:b/>
          <w:bCs/>
          <w:smallCaps/>
          <w:color w:val="000000"/>
        </w:rPr>
        <w:t>СОДЕРЖАНИЕ ПРОГРАММЫ</w:t>
      </w:r>
    </w:p>
    <w:p w:rsidR="00737B88" w:rsidRDefault="00737B88" w:rsidP="00737B88">
      <w:pPr>
        <w:pStyle w:val="afb"/>
        <w:spacing w:before="120" w:after="0"/>
        <w:rPr>
          <w:b/>
          <w:bCs/>
          <w:sz w:val="22"/>
          <w:szCs w:val="22"/>
        </w:rPr>
      </w:pPr>
    </w:p>
    <w:p w:rsidR="00737B88" w:rsidRDefault="007326E1" w:rsidP="00737B88">
      <w:pPr>
        <w:pStyle w:val="afb"/>
        <w:spacing w:before="120" w:after="0"/>
      </w:pPr>
      <w:hyperlink r:id="rId120" w:anchor="heading=h.1t3h5sf" w:history="1">
        <w:r w:rsidR="00737B88" w:rsidRPr="00282167">
          <w:rPr>
            <w:rStyle w:val="affffff6"/>
            <w:b/>
            <w:bCs/>
            <w:color w:val="000000"/>
            <w:sz w:val="22"/>
            <w:szCs w:val="22"/>
          </w:rPr>
          <w:t>1.</w:t>
        </w:r>
        <w:r w:rsidR="00737B88" w:rsidRPr="00282167">
          <w:rPr>
            <w:rStyle w:val="apple-tab-span"/>
            <w:rFonts w:ascii="Calibri" w:hAnsi="Calibri"/>
            <w:color w:val="000000"/>
            <w:sz w:val="22"/>
            <w:szCs w:val="22"/>
          </w:rPr>
          <w:tab/>
        </w:r>
        <w:r w:rsidR="00737B88" w:rsidRPr="00282167">
          <w:rPr>
            <w:rStyle w:val="affffff6"/>
            <w:b/>
            <w:bCs/>
            <w:color w:val="000000"/>
            <w:sz w:val="22"/>
            <w:szCs w:val="22"/>
          </w:rPr>
          <w:t>Общая характеристика РАБОЧЕЙ ПРОГРАММЫ УЧЕБНОЙ ДИСЦИПЛИНЫ</w:t>
        </w:r>
        <w:r w:rsidR="00737B88">
          <w:rPr>
            <w:rStyle w:val="apple-tab-span"/>
            <w:b/>
            <w:bCs/>
            <w:color w:val="000000"/>
            <w:sz w:val="22"/>
            <w:szCs w:val="22"/>
          </w:rPr>
          <w:tab/>
        </w:r>
      </w:hyperlink>
      <w:r w:rsidR="00737B88">
        <w:t>3</w:t>
      </w:r>
    </w:p>
    <w:p w:rsidR="00737B88" w:rsidRDefault="00737B88" w:rsidP="00737B88">
      <w:pPr>
        <w:pStyle w:val="afb"/>
        <w:spacing w:before="120" w:after="0"/>
        <w:ind w:left="240"/>
      </w:pPr>
      <w:r w:rsidRPr="005F020D">
        <w:rPr>
          <w:i/>
          <w:iCs/>
        </w:rPr>
        <w:t>1.1. Цель и место дисциплины в структуре образовательной программы</w:t>
      </w:r>
      <w:r w:rsidRPr="005F020D">
        <w:rPr>
          <w:i/>
          <w:iCs/>
        </w:rPr>
        <w:tab/>
      </w:r>
      <w:r w:rsidRPr="005F020D">
        <w:rPr>
          <w:i/>
          <w:iCs/>
        </w:rPr>
        <w:tab/>
      </w:r>
      <w:r>
        <w:rPr>
          <w:rStyle w:val="apple-tab-span"/>
          <w:i/>
          <w:iCs/>
          <w:color w:val="000000"/>
        </w:rPr>
        <w:tab/>
      </w:r>
      <w:r>
        <w:rPr>
          <w:i/>
          <w:iCs/>
        </w:rPr>
        <w:t>3</w:t>
      </w:r>
    </w:p>
    <w:p w:rsidR="00737B88" w:rsidRDefault="00737B88" w:rsidP="00737B88">
      <w:pPr>
        <w:pStyle w:val="afb"/>
        <w:spacing w:before="120" w:after="0"/>
        <w:ind w:left="240"/>
      </w:pPr>
      <w:r w:rsidRPr="005F020D">
        <w:rPr>
          <w:i/>
          <w:iCs/>
        </w:rPr>
        <w:t>1.2. Планируемые результаты освоения дисциплины</w:t>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i/>
          <w:iCs/>
        </w:rPr>
        <w:t>3</w:t>
      </w:r>
    </w:p>
    <w:p w:rsidR="00737B88" w:rsidRDefault="00737B88" w:rsidP="00737B88">
      <w:pPr>
        <w:pStyle w:val="afb"/>
        <w:spacing w:before="120" w:after="0"/>
      </w:pPr>
      <w:r w:rsidRPr="005F020D">
        <w:rPr>
          <w:b/>
          <w:bCs/>
          <w:sz w:val="22"/>
          <w:szCs w:val="22"/>
        </w:rPr>
        <w:t>2. Структура и содержание ДИСЦИПЛИНЫ</w:t>
      </w:r>
      <w:r>
        <w:rPr>
          <w:rStyle w:val="apple-tab-span"/>
          <w:b/>
          <w:bCs/>
          <w:color w:val="000000"/>
          <w:sz w:val="22"/>
          <w:szCs w:val="22"/>
        </w:rPr>
        <w:tab/>
      </w:r>
      <w:r>
        <w:rPr>
          <w:rStyle w:val="apple-tab-span"/>
          <w:b/>
          <w:bCs/>
          <w:color w:val="000000"/>
          <w:sz w:val="22"/>
          <w:szCs w:val="22"/>
        </w:rPr>
        <w:tab/>
      </w:r>
      <w:r>
        <w:rPr>
          <w:rStyle w:val="apple-tab-span"/>
          <w:b/>
          <w:bCs/>
          <w:color w:val="000000"/>
          <w:sz w:val="22"/>
          <w:szCs w:val="22"/>
        </w:rPr>
        <w:tab/>
      </w:r>
      <w:r>
        <w:rPr>
          <w:rStyle w:val="apple-tab-span"/>
          <w:b/>
          <w:bCs/>
          <w:color w:val="000000"/>
          <w:sz w:val="22"/>
          <w:szCs w:val="22"/>
        </w:rPr>
        <w:tab/>
      </w:r>
      <w:r>
        <w:rPr>
          <w:rStyle w:val="apple-tab-span"/>
          <w:b/>
          <w:bCs/>
          <w:color w:val="000000"/>
          <w:sz w:val="22"/>
          <w:szCs w:val="22"/>
        </w:rPr>
        <w:tab/>
      </w:r>
      <w:r>
        <w:rPr>
          <w:rStyle w:val="apple-tab-span"/>
          <w:b/>
          <w:bCs/>
          <w:color w:val="000000"/>
          <w:sz w:val="22"/>
          <w:szCs w:val="22"/>
        </w:rPr>
        <w:tab/>
      </w:r>
      <w:r>
        <w:rPr>
          <w:rStyle w:val="apple-tab-span"/>
          <w:b/>
          <w:bCs/>
          <w:color w:val="000000"/>
          <w:sz w:val="22"/>
          <w:szCs w:val="22"/>
        </w:rPr>
        <w:tab/>
      </w:r>
      <w:r>
        <w:rPr>
          <w:rStyle w:val="apple-tab-span"/>
          <w:bCs/>
          <w:color w:val="000000"/>
          <w:sz w:val="22"/>
          <w:szCs w:val="22"/>
        </w:rPr>
        <w:t>4</w:t>
      </w:r>
    </w:p>
    <w:p w:rsidR="00737B88" w:rsidRDefault="00737B88" w:rsidP="00737B88">
      <w:pPr>
        <w:pStyle w:val="afb"/>
        <w:spacing w:before="120" w:after="0"/>
        <w:ind w:left="240"/>
      </w:pPr>
      <w:r w:rsidRPr="005F020D">
        <w:rPr>
          <w:i/>
          <w:iCs/>
        </w:rPr>
        <w:t>2.1. Трудоемкость освоения дисциплины</w:t>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i/>
          <w:iCs/>
        </w:rPr>
        <w:t>4</w:t>
      </w:r>
    </w:p>
    <w:p w:rsidR="00737B88" w:rsidRPr="00A0039A" w:rsidRDefault="007326E1" w:rsidP="00737B88">
      <w:pPr>
        <w:pStyle w:val="afb"/>
        <w:spacing w:before="120" w:after="0"/>
        <w:ind w:left="240"/>
        <w:rPr>
          <w:i/>
        </w:rPr>
      </w:pPr>
      <w:hyperlink r:id="rId121" w:anchor="heading=h.1ksv4uv" w:history="1">
        <w:r w:rsidR="00737B88" w:rsidRPr="00282167">
          <w:rPr>
            <w:rStyle w:val="affffff6"/>
            <w:i/>
            <w:iCs/>
            <w:color w:val="000000"/>
          </w:rPr>
          <w:t>2.2. Содержание дисциплины</w:t>
        </w:r>
        <w:r w:rsidR="00737B88">
          <w:rPr>
            <w:rStyle w:val="apple-tab-span"/>
            <w:i/>
            <w:iCs/>
            <w:color w:val="000000"/>
          </w:rPr>
          <w:tab/>
        </w:r>
        <w:r w:rsidR="00737B88">
          <w:rPr>
            <w:rStyle w:val="apple-tab-span"/>
            <w:i/>
            <w:iCs/>
            <w:color w:val="000000"/>
          </w:rPr>
          <w:tab/>
        </w:r>
        <w:r w:rsidR="00737B88">
          <w:rPr>
            <w:rStyle w:val="apple-tab-span"/>
            <w:i/>
            <w:iCs/>
            <w:color w:val="000000"/>
          </w:rPr>
          <w:tab/>
        </w:r>
        <w:r w:rsidR="00737B88">
          <w:rPr>
            <w:rStyle w:val="apple-tab-span"/>
            <w:i/>
            <w:iCs/>
            <w:color w:val="000000"/>
          </w:rPr>
          <w:tab/>
        </w:r>
        <w:r w:rsidR="00737B88">
          <w:rPr>
            <w:rStyle w:val="apple-tab-span"/>
            <w:i/>
            <w:iCs/>
            <w:color w:val="000000"/>
          </w:rPr>
          <w:tab/>
        </w:r>
        <w:r w:rsidR="00737B88">
          <w:rPr>
            <w:rStyle w:val="apple-tab-span"/>
            <w:i/>
            <w:iCs/>
            <w:color w:val="000000"/>
          </w:rPr>
          <w:tab/>
        </w:r>
        <w:r w:rsidR="00737B88">
          <w:rPr>
            <w:rStyle w:val="apple-tab-span"/>
            <w:i/>
            <w:iCs/>
            <w:color w:val="000000"/>
          </w:rPr>
          <w:tab/>
        </w:r>
        <w:r w:rsidR="00737B88">
          <w:rPr>
            <w:rStyle w:val="apple-tab-span"/>
            <w:i/>
            <w:iCs/>
            <w:color w:val="000000"/>
          </w:rPr>
          <w:tab/>
        </w:r>
        <w:r w:rsidR="00737B88">
          <w:rPr>
            <w:rStyle w:val="apple-tab-span"/>
            <w:i/>
            <w:iCs/>
            <w:color w:val="000000"/>
          </w:rPr>
          <w:tab/>
        </w:r>
      </w:hyperlink>
      <w:r w:rsidR="00737B88">
        <w:rPr>
          <w:i/>
        </w:rPr>
        <w:t>5</w:t>
      </w:r>
    </w:p>
    <w:p w:rsidR="00737B88" w:rsidRPr="00A0039A" w:rsidRDefault="007326E1" w:rsidP="00737B88">
      <w:pPr>
        <w:pStyle w:val="afb"/>
        <w:spacing w:before="120" w:after="0"/>
        <w:rPr>
          <w:i/>
        </w:rPr>
      </w:pPr>
      <w:hyperlink r:id="rId122" w:anchor="heading=h.2jxsxqh" w:history="1">
        <w:r w:rsidR="00737B88" w:rsidRPr="00282167">
          <w:rPr>
            <w:rStyle w:val="affffff6"/>
            <w:b/>
            <w:bCs/>
            <w:color w:val="000000"/>
            <w:sz w:val="22"/>
            <w:szCs w:val="22"/>
          </w:rPr>
          <w:t>3. Условия реализации ДИСЦИПЛИНЫ</w:t>
        </w:r>
        <w:r w:rsidR="00737B88">
          <w:rPr>
            <w:rStyle w:val="apple-tab-span"/>
            <w:b/>
            <w:bCs/>
            <w:color w:val="000000"/>
            <w:sz w:val="22"/>
            <w:szCs w:val="22"/>
          </w:rPr>
          <w:tab/>
        </w:r>
        <w:r w:rsidR="00737B88">
          <w:rPr>
            <w:rStyle w:val="apple-tab-span"/>
            <w:b/>
            <w:bCs/>
            <w:color w:val="000000"/>
            <w:sz w:val="22"/>
            <w:szCs w:val="22"/>
          </w:rPr>
          <w:tab/>
        </w:r>
        <w:r w:rsidR="00737B88">
          <w:rPr>
            <w:rStyle w:val="apple-tab-span"/>
            <w:b/>
            <w:bCs/>
            <w:color w:val="000000"/>
            <w:sz w:val="22"/>
            <w:szCs w:val="22"/>
          </w:rPr>
          <w:tab/>
        </w:r>
        <w:r w:rsidR="00737B88">
          <w:rPr>
            <w:rStyle w:val="apple-tab-span"/>
            <w:b/>
            <w:bCs/>
            <w:color w:val="000000"/>
            <w:sz w:val="22"/>
            <w:szCs w:val="22"/>
          </w:rPr>
          <w:tab/>
        </w:r>
        <w:r w:rsidR="00737B88">
          <w:rPr>
            <w:rStyle w:val="apple-tab-span"/>
            <w:b/>
            <w:bCs/>
            <w:color w:val="000000"/>
            <w:sz w:val="22"/>
            <w:szCs w:val="22"/>
          </w:rPr>
          <w:tab/>
        </w:r>
        <w:r w:rsidR="00737B88">
          <w:rPr>
            <w:rStyle w:val="apple-tab-span"/>
            <w:b/>
            <w:bCs/>
            <w:color w:val="000000"/>
            <w:sz w:val="22"/>
            <w:szCs w:val="22"/>
          </w:rPr>
          <w:tab/>
        </w:r>
        <w:r w:rsidR="00737B88">
          <w:rPr>
            <w:rStyle w:val="apple-tab-span"/>
            <w:b/>
            <w:bCs/>
            <w:color w:val="000000"/>
            <w:sz w:val="22"/>
            <w:szCs w:val="22"/>
          </w:rPr>
          <w:tab/>
        </w:r>
        <w:r w:rsidR="00737B88">
          <w:rPr>
            <w:rStyle w:val="apple-tab-span"/>
            <w:b/>
            <w:bCs/>
            <w:color w:val="000000"/>
            <w:sz w:val="22"/>
            <w:szCs w:val="22"/>
          </w:rPr>
          <w:tab/>
        </w:r>
        <w:r w:rsidR="00737B88">
          <w:rPr>
            <w:rStyle w:val="affffff6"/>
            <w:bCs/>
            <w:i/>
            <w:color w:val="000000"/>
            <w:sz w:val="22"/>
            <w:szCs w:val="22"/>
          </w:rPr>
          <w:t>11</w:t>
        </w:r>
      </w:hyperlink>
    </w:p>
    <w:p w:rsidR="00737B88" w:rsidRPr="00A0039A" w:rsidRDefault="00737B88" w:rsidP="00737B88">
      <w:pPr>
        <w:pStyle w:val="afb"/>
        <w:spacing w:before="120" w:after="0"/>
        <w:ind w:left="240"/>
        <w:rPr>
          <w:i/>
        </w:rPr>
      </w:pPr>
      <w:r w:rsidRPr="00A0039A">
        <w:rPr>
          <w:i/>
          <w:iCs/>
        </w:rPr>
        <w:t>3.1. Материально-техническое обеспечение</w:t>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sidRPr="00A0039A">
        <w:rPr>
          <w:i/>
          <w:iCs/>
        </w:rPr>
        <w:t>1</w:t>
      </w:r>
      <w:r>
        <w:rPr>
          <w:i/>
          <w:iCs/>
        </w:rPr>
        <w:t>1</w:t>
      </w:r>
    </w:p>
    <w:p w:rsidR="00737B88" w:rsidRPr="00A0039A" w:rsidRDefault="00737B88" w:rsidP="00737B88">
      <w:pPr>
        <w:pStyle w:val="afb"/>
        <w:spacing w:before="120" w:after="0"/>
        <w:ind w:left="240"/>
        <w:rPr>
          <w:i/>
        </w:rPr>
      </w:pPr>
      <w:r w:rsidRPr="00A0039A">
        <w:rPr>
          <w:i/>
          <w:iCs/>
        </w:rPr>
        <w:t>3.2. Учебно-методическое обеспечение</w:t>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i/>
          <w:iCs/>
        </w:rPr>
        <w:t>11</w:t>
      </w:r>
    </w:p>
    <w:p w:rsidR="00737B88" w:rsidRPr="00A0039A" w:rsidRDefault="00737B88" w:rsidP="00737B88">
      <w:pPr>
        <w:pStyle w:val="afb"/>
        <w:spacing w:before="120" w:after="0"/>
        <w:rPr>
          <w:i/>
        </w:rPr>
      </w:pPr>
      <w:r w:rsidRPr="00A0039A">
        <w:rPr>
          <w:b/>
          <w:bCs/>
          <w:sz w:val="22"/>
          <w:szCs w:val="22"/>
        </w:rPr>
        <w:t>4. Контроль и оценка результатов освоения ДИСЦИПЛИНЫ</w:t>
      </w:r>
      <w:r>
        <w:rPr>
          <w:rStyle w:val="apple-tab-span"/>
          <w:b/>
          <w:bCs/>
          <w:color w:val="000000"/>
          <w:sz w:val="22"/>
          <w:szCs w:val="22"/>
        </w:rPr>
        <w:tab/>
      </w:r>
      <w:r>
        <w:rPr>
          <w:rStyle w:val="apple-tab-span"/>
          <w:b/>
          <w:bCs/>
          <w:color w:val="000000"/>
          <w:sz w:val="22"/>
          <w:szCs w:val="22"/>
        </w:rPr>
        <w:tab/>
      </w:r>
      <w:r>
        <w:rPr>
          <w:rStyle w:val="apple-tab-span"/>
          <w:b/>
          <w:bCs/>
          <w:color w:val="000000"/>
          <w:sz w:val="22"/>
          <w:szCs w:val="22"/>
        </w:rPr>
        <w:tab/>
      </w:r>
      <w:r>
        <w:rPr>
          <w:rStyle w:val="apple-tab-span"/>
          <w:b/>
          <w:bCs/>
          <w:color w:val="000000"/>
          <w:sz w:val="22"/>
          <w:szCs w:val="22"/>
        </w:rPr>
        <w:tab/>
      </w:r>
      <w:r>
        <w:rPr>
          <w:rStyle w:val="apple-tab-span"/>
          <w:b/>
          <w:bCs/>
          <w:color w:val="000000"/>
          <w:sz w:val="22"/>
          <w:szCs w:val="22"/>
        </w:rPr>
        <w:tab/>
      </w:r>
      <w:r>
        <w:rPr>
          <w:bCs/>
          <w:i/>
          <w:sz w:val="22"/>
          <w:szCs w:val="22"/>
        </w:rPr>
        <w:t>12</w:t>
      </w:r>
    </w:p>
    <w:p w:rsidR="00737B88" w:rsidRDefault="00737B88" w:rsidP="00737B88"/>
    <w:p w:rsidR="00737B88" w:rsidRDefault="00737B88" w:rsidP="00737B88">
      <w:r>
        <w:br w:type="page"/>
      </w:r>
    </w:p>
    <w:p w:rsidR="00737B88" w:rsidRPr="00BC3DFC" w:rsidRDefault="00737B88" w:rsidP="00737B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r w:rsidRPr="00BC3DFC">
        <w:rPr>
          <w:rFonts w:ascii="Times New Roman" w:hAnsi="Times New Roman"/>
          <w:b/>
          <w:caps/>
          <w:sz w:val="24"/>
          <w:szCs w:val="24"/>
        </w:rPr>
        <w:lastRenderedPageBreak/>
        <w:t xml:space="preserve">1. ОБЩАЯ ХАРАКТЕРИСТИКА РАБОЧЕЙ ПРОГРАММЫ </w:t>
      </w:r>
      <w:r>
        <w:rPr>
          <w:rFonts w:ascii="Times New Roman" w:hAnsi="Times New Roman"/>
          <w:b/>
          <w:caps/>
          <w:sz w:val="24"/>
          <w:szCs w:val="24"/>
        </w:rPr>
        <w:t xml:space="preserve">учебной </w:t>
      </w:r>
      <w:r w:rsidRPr="00BC3DFC">
        <w:rPr>
          <w:rFonts w:ascii="Times New Roman" w:hAnsi="Times New Roman"/>
          <w:b/>
          <w:caps/>
          <w:sz w:val="24"/>
          <w:szCs w:val="24"/>
        </w:rPr>
        <w:t>дисциплины</w:t>
      </w:r>
    </w:p>
    <w:p w:rsidR="00737B88" w:rsidRPr="00BC3DFC" w:rsidRDefault="00737B88" w:rsidP="00737B88">
      <w:pPr>
        <w:pStyle w:val="1fd"/>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r>
        <w:rPr>
          <w:rFonts w:ascii="Times New Roman" w:hAnsi="Times New Roman"/>
          <w:b/>
          <w:caps/>
          <w:sz w:val="24"/>
          <w:szCs w:val="24"/>
        </w:rPr>
        <w:t>ОП.07«АДМИНИСТРАТИВНО-ПРОЦЕССУАЛЬНОЕ ПРАВО»</w:t>
      </w:r>
    </w:p>
    <w:p w:rsidR="00737B88" w:rsidRPr="00BC3DFC" w:rsidRDefault="00737B88" w:rsidP="00737B88">
      <w:pPr>
        <w:pStyle w:val="1fd"/>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p>
    <w:p w:rsidR="00737B88" w:rsidRPr="00BC3DFC" w:rsidRDefault="00737B88" w:rsidP="00737B88">
      <w:pPr>
        <w:spacing w:after="0" w:line="240" w:lineRule="auto"/>
        <w:ind w:firstLine="709"/>
        <w:jc w:val="both"/>
        <w:rPr>
          <w:rFonts w:ascii="Times New Roman" w:hAnsi="Times New Roman"/>
          <w:b/>
          <w:sz w:val="24"/>
          <w:szCs w:val="24"/>
        </w:rPr>
      </w:pPr>
      <w:r w:rsidRPr="00BC3DFC">
        <w:rPr>
          <w:rFonts w:ascii="Times New Roman" w:hAnsi="Times New Roman"/>
          <w:b/>
          <w:bCs/>
          <w:sz w:val="24"/>
          <w:szCs w:val="24"/>
        </w:rPr>
        <w:t>1.1. </w:t>
      </w:r>
      <w:r w:rsidRPr="009576D5">
        <w:rPr>
          <w:rFonts w:ascii="Times New Roman" w:hAnsi="Times New Roman"/>
          <w:b/>
          <w:sz w:val="24"/>
          <w:szCs w:val="24"/>
        </w:rPr>
        <w:t>Цель и место дисциплины в структуре образовательной программы</w:t>
      </w:r>
    </w:p>
    <w:p w:rsidR="00737B88" w:rsidRDefault="00737B88" w:rsidP="00737B88">
      <w:pPr>
        <w:spacing w:after="0" w:line="240" w:lineRule="auto"/>
        <w:ind w:firstLine="709"/>
        <w:jc w:val="both"/>
        <w:rPr>
          <w:rFonts w:ascii="Times New Roman" w:hAnsi="Times New Roman"/>
          <w:sz w:val="24"/>
          <w:szCs w:val="24"/>
        </w:rPr>
      </w:pPr>
    </w:p>
    <w:p w:rsidR="00737B88" w:rsidRPr="008A467D" w:rsidRDefault="00737B88" w:rsidP="00737B88">
      <w:pPr>
        <w:spacing w:line="240" w:lineRule="auto"/>
        <w:ind w:firstLine="709"/>
        <w:jc w:val="both"/>
        <w:rPr>
          <w:rFonts w:ascii="Times New Roman" w:eastAsia="Calibri" w:hAnsi="Times New Roman"/>
          <w:bCs/>
          <w:color w:val="000000"/>
          <w:sz w:val="24"/>
          <w:szCs w:val="24"/>
        </w:rPr>
      </w:pPr>
      <w:r>
        <w:rPr>
          <w:rFonts w:ascii="Times New Roman" w:hAnsi="Times New Roman"/>
          <w:sz w:val="24"/>
          <w:szCs w:val="24"/>
        </w:rPr>
        <w:t xml:space="preserve">Цель дисциплины ОП. 07 «Административно-процессуальное право» </w:t>
      </w:r>
      <w:r w:rsidRPr="005E7D3B">
        <w:rPr>
          <w:rFonts w:ascii="Times New Roman" w:eastAsia="Calibri" w:hAnsi="Times New Roman"/>
          <w:bCs/>
          <w:color w:val="000000"/>
          <w:lang w:val="x-none"/>
        </w:rPr>
        <w:t>формирование представлений о</w:t>
      </w:r>
      <w:r w:rsidRPr="005E7D3B">
        <w:rPr>
          <w:rFonts w:ascii="Times New Roman" w:eastAsia="Calibri" w:hAnsi="Times New Roman"/>
          <w:bCs/>
          <w:color w:val="000000"/>
        </w:rPr>
        <w:t xml:space="preserve"> понятии и сущности административного процесса, его видах, а также </w:t>
      </w:r>
      <w:r w:rsidRPr="008A467D">
        <w:rPr>
          <w:rFonts w:ascii="Times New Roman" w:eastAsia="Calibri" w:hAnsi="Times New Roman"/>
          <w:bCs/>
          <w:color w:val="000000"/>
          <w:sz w:val="24"/>
          <w:szCs w:val="24"/>
        </w:rPr>
        <w:t>административных производствах и административных процедурах.</w:t>
      </w:r>
    </w:p>
    <w:p w:rsidR="00737B88" w:rsidRPr="00737B88" w:rsidRDefault="00737B88" w:rsidP="00737B88">
      <w:pPr>
        <w:spacing w:line="240" w:lineRule="auto"/>
        <w:ind w:firstLine="709"/>
        <w:jc w:val="both"/>
        <w:rPr>
          <w:rFonts w:ascii="Times New Roman" w:eastAsia="Calibri" w:hAnsi="Times New Roman"/>
          <w:color w:val="000000"/>
          <w:sz w:val="24"/>
          <w:szCs w:val="24"/>
        </w:rPr>
      </w:pPr>
      <w:r w:rsidRPr="008A467D">
        <w:rPr>
          <w:rFonts w:ascii="Times New Roman" w:eastAsia="Calibri" w:hAnsi="Times New Roman"/>
          <w:color w:val="000000"/>
          <w:sz w:val="24"/>
          <w:szCs w:val="24"/>
        </w:rPr>
        <w:t>Дисциплина «Административно-процессуальное право» включена в обязательную часть общепрофессионального цикла образовательной программы.</w:t>
      </w:r>
    </w:p>
    <w:p w:rsidR="00737B88" w:rsidRPr="00737B88" w:rsidRDefault="00737B88" w:rsidP="00737B88">
      <w:pPr>
        <w:pStyle w:val="112"/>
        <w:rPr>
          <w:rFonts w:ascii="Times New Roman" w:hAnsi="Times New Roman"/>
          <w:color w:val="auto"/>
          <w:lang w:val="ru-RU"/>
        </w:rPr>
      </w:pPr>
      <w:r w:rsidRPr="00737B88">
        <w:rPr>
          <w:rFonts w:ascii="Times New Roman" w:hAnsi="Times New Roman"/>
          <w:color w:val="auto"/>
          <w:lang w:val="ru-RU"/>
        </w:rPr>
        <w:t>1.2 Планируемые результаты освоения дисциплины</w:t>
      </w:r>
    </w:p>
    <w:p w:rsidR="00737B88" w:rsidRDefault="00737B88" w:rsidP="00737B88">
      <w:pPr>
        <w:ind w:firstLine="709"/>
        <w:jc w:val="both"/>
        <w:rPr>
          <w:rFonts w:ascii="Times New Roman" w:hAnsi="Times New Roman"/>
          <w:sz w:val="24"/>
          <w:szCs w:val="24"/>
          <w:lang w:eastAsia="ru-RU"/>
        </w:rPr>
      </w:pPr>
      <w:r w:rsidRPr="00FA680C">
        <w:rPr>
          <w:rFonts w:ascii="Times New Roman" w:hAnsi="Times New Roman"/>
          <w:sz w:val="24"/>
          <w:szCs w:val="24"/>
          <w:lang w:eastAsia="ru-RU"/>
        </w:rPr>
        <w:t xml:space="preserve">Результаты освоения </w:t>
      </w:r>
      <w:r>
        <w:rPr>
          <w:rFonts w:ascii="Times New Roman" w:hAnsi="Times New Roman"/>
          <w:sz w:val="24"/>
          <w:szCs w:val="24"/>
          <w:lang w:eastAsia="ru-RU"/>
        </w:rPr>
        <w:t>дисциплины</w:t>
      </w:r>
      <w:r w:rsidRPr="00FA680C">
        <w:rPr>
          <w:rFonts w:ascii="Times New Roman" w:hAnsi="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lang w:eastAsia="ru-RU"/>
        </w:rPr>
        <w:t>матрице компетенций выпускника (п.4.3 ОПОП-П)</w:t>
      </w:r>
    </w:p>
    <w:p w:rsidR="00737B88" w:rsidRDefault="00737B88" w:rsidP="00737B88">
      <w:pPr>
        <w:spacing w:after="0" w:line="240" w:lineRule="auto"/>
        <w:ind w:firstLine="709"/>
        <w:rPr>
          <w:rFonts w:ascii="Times New Roman" w:hAnsi="Times New Roman"/>
          <w:bCs/>
          <w:sz w:val="24"/>
          <w:szCs w:val="24"/>
        </w:rPr>
      </w:pPr>
      <w:r>
        <w:rPr>
          <w:rFonts w:ascii="Times New Roman" w:hAnsi="Times New Roman"/>
          <w:bCs/>
          <w:sz w:val="24"/>
          <w:szCs w:val="24"/>
        </w:rPr>
        <w:t>В результате освоения дисциплины обучающийся должен:</w:t>
      </w:r>
    </w:p>
    <w:p w:rsidR="00737B88" w:rsidRDefault="00737B88" w:rsidP="00737B88">
      <w:pPr>
        <w:spacing w:after="0" w:line="240" w:lineRule="auto"/>
        <w:ind w:firstLine="709"/>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3837"/>
        <w:gridCol w:w="3361"/>
        <w:gridCol w:w="2509"/>
      </w:tblGrid>
      <w:tr w:rsidR="00737B88" w:rsidRPr="00087CBC" w:rsidTr="00737B88">
        <w:tc>
          <w:tcPr>
            <w:tcW w:w="975" w:type="dxa"/>
            <w:tcBorders>
              <w:top w:val="single" w:sz="4" w:space="0" w:color="auto"/>
              <w:left w:val="single" w:sz="4" w:space="0" w:color="auto"/>
              <w:right w:val="single" w:sz="4" w:space="0" w:color="auto"/>
            </w:tcBorders>
          </w:tcPr>
          <w:p w:rsidR="00737B88" w:rsidRPr="00087CBC" w:rsidRDefault="00737B88" w:rsidP="00737B88">
            <w:pPr>
              <w:spacing w:after="0" w:line="240" w:lineRule="auto"/>
              <w:rPr>
                <w:rStyle w:val="a8"/>
                <w:i w:val="0"/>
                <w:sz w:val="24"/>
                <w:szCs w:val="24"/>
              </w:rPr>
            </w:pPr>
            <w:r w:rsidRPr="00087CBC">
              <w:rPr>
                <w:rStyle w:val="a8"/>
                <w:sz w:val="24"/>
                <w:szCs w:val="24"/>
              </w:rPr>
              <w:t xml:space="preserve">Код ОК, </w:t>
            </w:r>
          </w:p>
          <w:p w:rsidR="00737B88" w:rsidRPr="00087CBC" w:rsidRDefault="00737B88" w:rsidP="00737B88">
            <w:pPr>
              <w:spacing w:after="0" w:line="240" w:lineRule="auto"/>
              <w:rPr>
                <w:rStyle w:val="a8"/>
                <w:b/>
                <w:sz w:val="24"/>
                <w:szCs w:val="24"/>
              </w:rPr>
            </w:pPr>
            <w:r w:rsidRPr="00087CBC">
              <w:rPr>
                <w:rStyle w:val="a8"/>
                <w:sz w:val="24"/>
                <w:szCs w:val="24"/>
              </w:rPr>
              <w:t>ПК</w:t>
            </w:r>
          </w:p>
        </w:tc>
        <w:tc>
          <w:tcPr>
            <w:tcW w:w="3837" w:type="dxa"/>
            <w:tcBorders>
              <w:top w:val="single" w:sz="4" w:space="0" w:color="auto"/>
              <w:left w:val="single" w:sz="4" w:space="0" w:color="auto"/>
              <w:right w:val="single" w:sz="4" w:space="0" w:color="auto"/>
            </w:tcBorders>
          </w:tcPr>
          <w:p w:rsidR="00737B88" w:rsidRPr="00087CBC" w:rsidRDefault="00737B88" w:rsidP="00737B88">
            <w:pPr>
              <w:spacing w:after="0" w:line="240" w:lineRule="auto"/>
              <w:jc w:val="center"/>
              <w:rPr>
                <w:rFonts w:ascii="Times New Roman" w:hAnsi="Times New Roman"/>
                <w:b/>
                <w:sz w:val="24"/>
                <w:szCs w:val="24"/>
              </w:rPr>
            </w:pPr>
            <w:r w:rsidRPr="00087CBC">
              <w:rPr>
                <w:rFonts w:ascii="Times New Roman" w:hAnsi="Times New Roman"/>
                <w:b/>
                <w:sz w:val="24"/>
                <w:szCs w:val="24"/>
              </w:rPr>
              <w:t>Уметь</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737B88" w:rsidRPr="00087CBC" w:rsidRDefault="00737B88" w:rsidP="00737B88">
            <w:pPr>
              <w:spacing w:after="0" w:line="240" w:lineRule="auto"/>
              <w:jc w:val="center"/>
              <w:rPr>
                <w:rFonts w:ascii="Times New Roman" w:hAnsi="Times New Roman"/>
                <w:b/>
                <w:i/>
                <w:sz w:val="24"/>
                <w:szCs w:val="24"/>
              </w:rPr>
            </w:pPr>
            <w:r w:rsidRPr="00087CBC">
              <w:rPr>
                <w:rFonts w:ascii="Times New Roman" w:hAnsi="Times New Roman"/>
                <w:b/>
                <w:sz w:val="24"/>
                <w:szCs w:val="24"/>
              </w:rPr>
              <w:t>Знать</w:t>
            </w:r>
          </w:p>
        </w:tc>
        <w:tc>
          <w:tcPr>
            <w:tcW w:w="2509" w:type="dxa"/>
            <w:tcBorders>
              <w:top w:val="single" w:sz="4" w:space="0" w:color="auto"/>
              <w:left w:val="single" w:sz="4" w:space="0" w:color="auto"/>
              <w:bottom w:val="single" w:sz="4" w:space="0" w:color="auto"/>
              <w:right w:val="single" w:sz="4" w:space="0" w:color="auto"/>
            </w:tcBorders>
          </w:tcPr>
          <w:p w:rsidR="00737B88" w:rsidRPr="00087CBC" w:rsidRDefault="00737B88" w:rsidP="00737B88">
            <w:pPr>
              <w:spacing w:after="0" w:line="240" w:lineRule="auto"/>
              <w:jc w:val="center"/>
              <w:rPr>
                <w:rFonts w:ascii="Times New Roman" w:hAnsi="Times New Roman"/>
                <w:b/>
                <w:sz w:val="24"/>
                <w:szCs w:val="24"/>
              </w:rPr>
            </w:pPr>
            <w:r>
              <w:rPr>
                <w:rFonts w:ascii="Times New Roman" w:hAnsi="Times New Roman"/>
                <w:b/>
                <w:sz w:val="24"/>
                <w:szCs w:val="24"/>
              </w:rPr>
              <w:t>Навыки</w:t>
            </w:r>
          </w:p>
        </w:tc>
      </w:tr>
      <w:tr w:rsidR="00737B88" w:rsidRPr="00087CBC" w:rsidTr="00737B88">
        <w:tc>
          <w:tcPr>
            <w:tcW w:w="975" w:type="dxa"/>
            <w:tcBorders>
              <w:top w:val="single" w:sz="4" w:space="0" w:color="auto"/>
              <w:left w:val="single" w:sz="4" w:space="0" w:color="auto"/>
              <w:right w:val="single" w:sz="4" w:space="0" w:color="auto"/>
            </w:tcBorders>
          </w:tcPr>
          <w:p w:rsidR="00737B88" w:rsidRPr="00087CBC" w:rsidRDefault="00737B88" w:rsidP="00737B88">
            <w:pPr>
              <w:spacing w:after="0" w:line="240" w:lineRule="auto"/>
              <w:rPr>
                <w:rFonts w:ascii="Times New Roman" w:hAnsi="Times New Roman"/>
                <w:bCs/>
                <w:sz w:val="24"/>
                <w:szCs w:val="24"/>
              </w:rPr>
            </w:pPr>
            <w:r w:rsidRPr="00087CBC">
              <w:rPr>
                <w:rFonts w:ascii="Times New Roman" w:hAnsi="Times New Roman"/>
                <w:bCs/>
                <w:sz w:val="24"/>
                <w:szCs w:val="24"/>
              </w:rPr>
              <w:t>ОК 01</w:t>
            </w:r>
          </w:p>
          <w:p w:rsidR="00737B88" w:rsidRPr="00087CBC" w:rsidRDefault="00737B88" w:rsidP="00737B88">
            <w:pPr>
              <w:spacing w:after="0" w:line="240" w:lineRule="auto"/>
              <w:rPr>
                <w:rFonts w:ascii="Times New Roman" w:hAnsi="Times New Roman"/>
                <w:bCs/>
                <w:sz w:val="24"/>
                <w:szCs w:val="24"/>
              </w:rPr>
            </w:pPr>
          </w:p>
        </w:tc>
        <w:tc>
          <w:tcPr>
            <w:tcW w:w="3837" w:type="dxa"/>
            <w:tcBorders>
              <w:top w:val="single" w:sz="4" w:space="0" w:color="auto"/>
              <w:left w:val="single" w:sz="4" w:space="0" w:color="auto"/>
              <w:right w:val="single" w:sz="4" w:space="0" w:color="auto"/>
            </w:tcBorders>
          </w:tcPr>
          <w:p w:rsidR="00737B88" w:rsidRPr="00087CBC" w:rsidRDefault="00737B88" w:rsidP="00737B88">
            <w:pPr>
              <w:spacing w:after="0" w:line="240" w:lineRule="auto"/>
              <w:jc w:val="both"/>
              <w:rPr>
                <w:rFonts w:ascii="Times New Roman" w:hAnsi="Times New Roman"/>
                <w:sz w:val="24"/>
                <w:szCs w:val="24"/>
              </w:rPr>
            </w:pPr>
            <w:r w:rsidRPr="00087CBC">
              <w:rPr>
                <w:rFonts w:ascii="Times New Roman" w:hAnsi="Times New Roman"/>
                <w:sz w:val="24"/>
                <w:szCs w:val="24"/>
              </w:rPr>
              <w:t>распознавать задачу и/или проблему в профессиональном и/или социальном контексте</w:t>
            </w:r>
            <w:r>
              <w:rPr>
                <w:rFonts w:ascii="Times New Roman" w:hAnsi="Times New Roman"/>
                <w:sz w:val="24"/>
                <w:szCs w:val="24"/>
              </w:rPr>
              <w:t>;</w:t>
            </w:r>
          </w:p>
          <w:p w:rsidR="00737B88" w:rsidRPr="00087CBC" w:rsidRDefault="00737B88" w:rsidP="00737B88">
            <w:pPr>
              <w:spacing w:after="0" w:line="240" w:lineRule="auto"/>
              <w:jc w:val="both"/>
              <w:rPr>
                <w:rFonts w:ascii="Times New Roman" w:hAnsi="Times New Roman"/>
                <w:sz w:val="24"/>
                <w:szCs w:val="24"/>
              </w:rPr>
            </w:pPr>
            <w:r w:rsidRPr="00087CBC">
              <w:rPr>
                <w:rFonts w:ascii="Times New Roman" w:hAnsi="Times New Roman"/>
                <w:sz w:val="24"/>
                <w:szCs w:val="24"/>
              </w:rPr>
              <w:t>анализировать и выделять её составные части</w:t>
            </w:r>
            <w:r>
              <w:rPr>
                <w:rFonts w:ascii="Times New Roman" w:hAnsi="Times New Roman"/>
                <w:sz w:val="24"/>
                <w:szCs w:val="24"/>
              </w:rPr>
              <w:t>;</w:t>
            </w:r>
          </w:p>
          <w:p w:rsidR="00737B88" w:rsidRPr="00087CBC" w:rsidRDefault="00737B88" w:rsidP="00737B88">
            <w:pPr>
              <w:spacing w:after="0" w:line="240" w:lineRule="auto"/>
              <w:jc w:val="both"/>
              <w:rPr>
                <w:rFonts w:ascii="Times New Roman" w:hAnsi="Times New Roman"/>
                <w:sz w:val="24"/>
                <w:szCs w:val="24"/>
              </w:rPr>
            </w:pPr>
            <w:r w:rsidRPr="00087CBC">
              <w:rPr>
                <w:rFonts w:ascii="Times New Roman" w:hAnsi="Times New Roman"/>
                <w:sz w:val="24"/>
                <w:szCs w:val="24"/>
              </w:rPr>
              <w:t>определять этапы решения задачи</w:t>
            </w:r>
            <w:r>
              <w:rPr>
                <w:rFonts w:ascii="Times New Roman" w:hAnsi="Times New Roman"/>
                <w:sz w:val="24"/>
                <w:szCs w:val="24"/>
              </w:rPr>
              <w:t>;</w:t>
            </w:r>
          </w:p>
          <w:p w:rsidR="00737B88" w:rsidRPr="00087CBC" w:rsidRDefault="00737B88" w:rsidP="00737B88">
            <w:pPr>
              <w:spacing w:after="0" w:line="240" w:lineRule="auto"/>
              <w:jc w:val="both"/>
              <w:rPr>
                <w:rFonts w:ascii="Times New Roman" w:hAnsi="Times New Roman"/>
                <w:sz w:val="24"/>
                <w:szCs w:val="24"/>
              </w:rPr>
            </w:pPr>
            <w:r w:rsidRPr="00087CBC">
              <w:rPr>
                <w:rFonts w:ascii="Times New Roman" w:hAnsi="Times New Roman"/>
                <w:sz w:val="24"/>
                <w:szCs w:val="24"/>
              </w:rPr>
              <w:t>составлять план действия</w:t>
            </w:r>
            <w:r>
              <w:rPr>
                <w:rFonts w:ascii="Times New Roman" w:hAnsi="Times New Roman"/>
                <w:sz w:val="24"/>
                <w:szCs w:val="24"/>
              </w:rPr>
              <w:t>;</w:t>
            </w:r>
            <w:r w:rsidRPr="00087CBC">
              <w:rPr>
                <w:rFonts w:ascii="Times New Roman" w:hAnsi="Times New Roman"/>
                <w:sz w:val="24"/>
                <w:szCs w:val="24"/>
              </w:rPr>
              <w:t xml:space="preserve"> реализовывать составленный план</w:t>
            </w:r>
            <w:r>
              <w:rPr>
                <w:rFonts w:ascii="Times New Roman" w:hAnsi="Times New Roman"/>
                <w:sz w:val="24"/>
                <w:szCs w:val="24"/>
              </w:rPr>
              <w:t>;</w:t>
            </w:r>
          </w:p>
          <w:p w:rsidR="00737B88" w:rsidRPr="00087CBC" w:rsidRDefault="00737B88" w:rsidP="00737B88">
            <w:pPr>
              <w:spacing w:after="0" w:line="240" w:lineRule="auto"/>
              <w:jc w:val="both"/>
              <w:rPr>
                <w:rFonts w:ascii="Times New Roman" w:hAnsi="Times New Roman"/>
                <w:sz w:val="24"/>
                <w:szCs w:val="24"/>
              </w:rPr>
            </w:pPr>
            <w:r w:rsidRPr="00087CBC">
              <w:rPr>
                <w:rFonts w:ascii="Times New Roman" w:hAnsi="Times New Roman"/>
                <w:sz w:val="24"/>
                <w:szCs w:val="24"/>
              </w:rPr>
              <w:t>определять необходимые ресурсы</w:t>
            </w:r>
            <w:r>
              <w:rPr>
                <w:rFonts w:ascii="Times New Roman" w:hAnsi="Times New Roman"/>
                <w:sz w:val="24"/>
                <w:szCs w:val="24"/>
              </w:rPr>
              <w:t>;</w:t>
            </w:r>
          </w:p>
          <w:p w:rsidR="00737B88" w:rsidRPr="00087CBC" w:rsidRDefault="00737B88" w:rsidP="00737B88">
            <w:pPr>
              <w:spacing w:after="0" w:line="240" w:lineRule="auto"/>
              <w:jc w:val="both"/>
              <w:rPr>
                <w:rFonts w:ascii="Times New Roman" w:hAnsi="Times New Roman"/>
                <w:sz w:val="24"/>
                <w:szCs w:val="24"/>
              </w:rPr>
            </w:pPr>
            <w:r w:rsidRPr="00087CBC">
              <w:rPr>
                <w:rFonts w:ascii="Times New Roman" w:hAnsi="Times New Roman"/>
                <w:sz w:val="24"/>
                <w:szCs w:val="24"/>
              </w:rPr>
              <w:t>выявлять и эффективно искать информацию, необходимую для решения задачи и/или проблемы</w:t>
            </w:r>
            <w:r>
              <w:rPr>
                <w:rFonts w:ascii="Times New Roman" w:hAnsi="Times New Roman"/>
                <w:sz w:val="24"/>
                <w:szCs w:val="24"/>
              </w:rPr>
              <w:t>;</w:t>
            </w:r>
          </w:p>
          <w:p w:rsidR="00737B88" w:rsidRPr="00087CBC" w:rsidRDefault="00737B88" w:rsidP="00737B88">
            <w:pPr>
              <w:spacing w:after="0" w:line="240" w:lineRule="auto"/>
              <w:jc w:val="both"/>
              <w:rPr>
                <w:rFonts w:ascii="Times New Roman" w:hAnsi="Times New Roman"/>
                <w:sz w:val="24"/>
                <w:szCs w:val="24"/>
              </w:rPr>
            </w:pPr>
            <w:r w:rsidRPr="00087CBC">
              <w:rPr>
                <w:rFonts w:ascii="Times New Roman" w:hAnsi="Times New Roman"/>
                <w:sz w:val="24"/>
                <w:szCs w:val="24"/>
              </w:rPr>
              <w:t>владеть актуальными методами работы в профессиональной и смежных сферах</w:t>
            </w:r>
            <w:r>
              <w:rPr>
                <w:rFonts w:ascii="Times New Roman" w:hAnsi="Times New Roman"/>
                <w:sz w:val="24"/>
                <w:szCs w:val="24"/>
              </w:rPr>
              <w:t>;</w:t>
            </w:r>
          </w:p>
          <w:p w:rsidR="00737B88" w:rsidRPr="00087CBC" w:rsidRDefault="00737B88" w:rsidP="00737B88">
            <w:pPr>
              <w:spacing w:after="0" w:line="240" w:lineRule="auto"/>
              <w:jc w:val="both"/>
              <w:rPr>
                <w:rFonts w:ascii="Times New Roman" w:hAnsi="Times New Roman"/>
              </w:rPr>
            </w:pPr>
            <w:r w:rsidRPr="00087CBC">
              <w:rPr>
                <w:rFonts w:ascii="Times New Roman" w:hAnsi="Times New Roman"/>
                <w:sz w:val="24"/>
                <w:szCs w:val="24"/>
              </w:rPr>
              <w:t>- оценивать результат и последствия своих действий (самостоятельно или с помощью наставника)</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737B88" w:rsidRPr="00087CBC" w:rsidRDefault="00737B88" w:rsidP="00737B88">
            <w:pPr>
              <w:spacing w:after="0" w:line="240" w:lineRule="auto"/>
              <w:jc w:val="both"/>
              <w:rPr>
                <w:rFonts w:ascii="Times New Roman" w:hAnsi="Times New Roman"/>
                <w:sz w:val="24"/>
                <w:szCs w:val="24"/>
              </w:rPr>
            </w:pPr>
            <w:r w:rsidRPr="00087CBC">
              <w:rPr>
                <w:rFonts w:ascii="Times New Roman" w:hAnsi="Times New Roman"/>
                <w:sz w:val="24"/>
                <w:szCs w:val="24"/>
              </w:rPr>
              <w:t>- актуальный профессиональный и социальный контекст, в котором приходится работать и жить,</w:t>
            </w:r>
          </w:p>
          <w:p w:rsidR="00737B88" w:rsidRPr="00087CBC" w:rsidRDefault="00737B88" w:rsidP="00737B88">
            <w:pPr>
              <w:spacing w:after="0" w:line="240" w:lineRule="auto"/>
              <w:jc w:val="both"/>
              <w:rPr>
                <w:rFonts w:ascii="Times New Roman" w:hAnsi="Times New Roman"/>
                <w:sz w:val="24"/>
                <w:szCs w:val="24"/>
              </w:rPr>
            </w:pPr>
            <w:r w:rsidRPr="00087CBC">
              <w:rPr>
                <w:rFonts w:ascii="Times New Roman" w:hAnsi="Times New Roman"/>
                <w:sz w:val="24"/>
                <w:szCs w:val="24"/>
              </w:rPr>
              <w:t>- структуру плана для решения задач,</w:t>
            </w:r>
          </w:p>
          <w:p w:rsidR="00737B88" w:rsidRPr="00087CBC" w:rsidRDefault="00737B88" w:rsidP="00737B88">
            <w:pPr>
              <w:spacing w:after="0" w:line="240" w:lineRule="auto"/>
              <w:jc w:val="both"/>
              <w:rPr>
                <w:rFonts w:ascii="Times New Roman" w:hAnsi="Times New Roman"/>
                <w:sz w:val="24"/>
                <w:szCs w:val="24"/>
              </w:rPr>
            </w:pPr>
            <w:r w:rsidRPr="00087CBC">
              <w:rPr>
                <w:rFonts w:ascii="Times New Roman" w:hAnsi="Times New Roman"/>
                <w:sz w:val="24"/>
                <w:szCs w:val="24"/>
              </w:rPr>
              <w:t>- алгоритмы выполнения работ в профессиональной и смежных областях,</w:t>
            </w:r>
          </w:p>
          <w:p w:rsidR="00737B88" w:rsidRPr="00087CBC" w:rsidRDefault="00737B88" w:rsidP="00737B88">
            <w:pPr>
              <w:spacing w:after="0" w:line="240" w:lineRule="auto"/>
              <w:jc w:val="both"/>
              <w:rPr>
                <w:rFonts w:ascii="Times New Roman" w:hAnsi="Times New Roman"/>
                <w:sz w:val="24"/>
                <w:szCs w:val="24"/>
              </w:rPr>
            </w:pPr>
            <w:r w:rsidRPr="00087CBC">
              <w:rPr>
                <w:rFonts w:ascii="Times New Roman" w:hAnsi="Times New Roman"/>
                <w:sz w:val="24"/>
                <w:szCs w:val="24"/>
              </w:rPr>
              <w:t>- основные источники информации и ресурсы для решения задач и/или проблем в профессиональном и/или социальном контексте,</w:t>
            </w:r>
          </w:p>
          <w:p w:rsidR="00737B88" w:rsidRPr="00087CBC" w:rsidRDefault="00737B88" w:rsidP="00737B88">
            <w:pPr>
              <w:spacing w:after="0" w:line="240" w:lineRule="auto"/>
              <w:jc w:val="both"/>
              <w:rPr>
                <w:rFonts w:ascii="Times New Roman" w:hAnsi="Times New Roman"/>
                <w:sz w:val="24"/>
                <w:szCs w:val="24"/>
              </w:rPr>
            </w:pPr>
            <w:r w:rsidRPr="00087CBC">
              <w:rPr>
                <w:rFonts w:ascii="Times New Roman" w:hAnsi="Times New Roman"/>
                <w:sz w:val="24"/>
                <w:szCs w:val="24"/>
              </w:rPr>
              <w:t>- методы работы в профессиональной и смежных сферах,</w:t>
            </w:r>
          </w:p>
          <w:p w:rsidR="00737B88" w:rsidRPr="00087CBC" w:rsidRDefault="00737B88" w:rsidP="00737B88">
            <w:pPr>
              <w:spacing w:after="0" w:line="240" w:lineRule="auto"/>
              <w:jc w:val="both"/>
              <w:rPr>
                <w:rFonts w:ascii="Times New Roman" w:hAnsi="Times New Roman"/>
                <w:bCs/>
                <w:sz w:val="24"/>
                <w:szCs w:val="24"/>
              </w:rPr>
            </w:pPr>
            <w:r w:rsidRPr="00087CBC">
              <w:rPr>
                <w:rFonts w:ascii="Times New Roman" w:hAnsi="Times New Roman"/>
                <w:sz w:val="24"/>
                <w:szCs w:val="24"/>
              </w:rPr>
              <w:t>- порядок оценки результатов решения задач профессиональной деятельности</w:t>
            </w:r>
          </w:p>
        </w:tc>
        <w:tc>
          <w:tcPr>
            <w:tcW w:w="2509" w:type="dxa"/>
            <w:tcBorders>
              <w:top w:val="single" w:sz="4" w:space="0" w:color="auto"/>
              <w:left w:val="single" w:sz="4" w:space="0" w:color="auto"/>
              <w:bottom w:val="single" w:sz="4" w:space="0" w:color="auto"/>
              <w:right w:val="single" w:sz="4" w:space="0" w:color="auto"/>
            </w:tcBorders>
          </w:tcPr>
          <w:p w:rsidR="00737B88" w:rsidRPr="00087CBC" w:rsidRDefault="00737B88" w:rsidP="00737B88">
            <w:pPr>
              <w:spacing w:after="0" w:line="240" w:lineRule="auto"/>
              <w:jc w:val="both"/>
              <w:rPr>
                <w:rFonts w:ascii="Times New Roman" w:hAnsi="Times New Roman"/>
                <w:sz w:val="24"/>
                <w:szCs w:val="24"/>
              </w:rPr>
            </w:pPr>
          </w:p>
        </w:tc>
      </w:tr>
      <w:tr w:rsidR="00737B88" w:rsidRPr="00087CBC" w:rsidTr="00737B88">
        <w:tc>
          <w:tcPr>
            <w:tcW w:w="975" w:type="dxa"/>
            <w:tcBorders>
              <w:top w:val="single" w:sz="4" w:space="0" w:color="auto"/>
              <w:left w:val="single" w:sz="4" w:space="0" w:color="auto"/>
              <w:right w:val="single" w:sz="4" w:space="0" w:color="auto"/>
            </w:tcBorders>
          </w:tcPr>
          <w:p w:rsidR="00737B88" w:rsidRPr="00087CBC" w:rsidRDefault="00737B88" w:rsidP="00737B88">
            <w:pPr>
              <w:spacing w:after="0" w:line="240" w:lineRule="auto"/>
              <w:rPr>
                <w:rFonts w:ascii="Times New Roman" w:hAnsi="Times New Roman"/>
                <w:bCs/>
                <w:sz w:val="24"/>
                <w:szCs w:val="24"/>
              </w:rPr>
            </w:pPr>
            <w:r>
              <w:rPr>
                <w:rFonts w:ascii="Times New Roman" w:hAnsi="Times New Roman"/>
                <w:bCs/>
                <w:sz w:val="24"/>
                <w:szCs w:val="24"/>
              </w:rPr>
              <w:t>ОК 02</w:t>
            </w:r>
          </w:p>
        </w:tc>
        <w:tc>
          <w:tcPr>
            <w:tcW w:w="3837" w:type="dxa"/>
            <w:tcBorders>
              <w:top w:val="single" w:sz="4" w:space="0" w:color="auto"/>
              <w:left w:val="single" w:sz="4" w:space="0" w:color="auto"/>
              <w:right w:val="single" w:sz="4" w:space="0" w:color="auto"/>
            </w:tcBorders>
          </w:tcPr>
          <w:p w:rsidR="00737B88" w:rsidRPr="001E618C" w:rsidRDefault="00737B88" w:rsidP="00737B88">
            <w:pPr>
              <w:spacing w:line="240" w:lineRule="auto"/>
              <w:jc w:val="both"/>
              <w:rPr>
                <w:rFonts w:ascii="Times New Roman" w:hAnsi="Times New Roman"/>
                <w:iCs/>
                <w:sz w:val="24"/>
                <w:szCs w:val="24"/>
              </w:rPr>
            </w:pPr>
            <w:r>
              <w:rPr>
                <w:rFonts w:ascii="Times New Roman" w:hAnsi="Times New Roman"/>
                <w:iCs/>
                <w:sz w:val="24"/>
                <w:szCs w:val="24"/>
              </w:rPr>
              <w:t xml:space="preserve">- </w:t>
            </w:r>
            <w:r w:rsidRPr="001E618C">
              <w:rPr>
                <w:rFonts w:ascii="Times New Roman" w:hAnsi="Times New Roman"/>
                <w:iCs/>
                <w:sz w:val="24"/>
                <w:szCs w:val="24"/>
              </w:rPr>
              <w:t xml:space="preserve">определять задачи для поиска информации, планировать процесс </w:t>
            </w:r>
            <w:r w:rsidRPr="001E618C">
              <w:rPr>
                <w:rFonts w:ascii="Times New Roman" w:hAnsi="Times New Roman"/>
                <w:iCs/>
                <w:sz w:val="24"/>
                <w:szCs w:val="24"/>
              </w:rPr>
              <w:lastRenderedPageBreak/>
              <w:t>поиска, выбирать необходимые источники информации</w:t>
            </w:r>
            <w:r>
              <w:rPr>
                <w:rFonts w:ascii="Times New Roman" w:hAnsi="Times New Roman"/>
                <w:iCs/>
                <w:sz w:val="24"/>
                <w:szCs w:val="24"/>
              </w:rPr>
              <w:t>;</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выделять наиболее значимое в перечне информации, структурировать получаемую информацию, оформлять результаты поиска</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оценивать практическую значимость результатов поиска</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применять средства информационных технологий для решения профессиональных задач</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использовать современное программное обеспечение в профессиональной деятельности</w:t>
            </w:r>
          </w:p>
          <w:p w:rsidR="00737B88" w:rsidRPr="001E618C" w:rsidRDefault="00737B88" w:rsidP="00737B88">
            <w:pPr>
              <w:spacing w:after="0" w:line="240" w:lineRule="auto"/>
              <w:jc w:val="both"/>
              <w:rPr>
                <w:rFonts w:ascii="Times New Roman" w:hAnsi="Times New Roman"/>
                <w:sz w:val="24"/>
                <w:szCs w:val="24"/>
              </w:rPr>
            </w:pPr>
            <w:r w:rsidRPr="001E618C">
              <w:rPr>
                <w:rFonts w:ascii="Times New Roman" w:hAnsi="Times New Roman"/>
                <w:iCs/>
                <w:sz w:val="24"/>
                <w:szCs w:val="24"/>
              </w:rPr>
              <w:t>использовать различные цифровые средства для решения профессиональных задач</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lastRenderedPageBreak/>
              <w:t>номенклатур</w:t>
            </w:r>
            <w:r>
              <w:rPr>
                <w:rFonts w:ascii="Times New Roman" w:hAnsi="Times New Roman"/>
                <w:iCs/>
                <w:sz w:val="24"/>
                <w:szCs w:val="24"/>
              </w:rPr>
              <w:t>у</w:t>
            </w:r>
            <w:r w:rsidRPr="001E618C">
              <w:rPr>
                <w:rFonts w:ascii="Times New Roman" w:hAnsi="Times New Roman"/>
                <w:iCs/>
                <w:sz w:val="24"/>
                <w:szCs w:val="24"/>
              </w:rPr>
              <w:t xml:space="preserve"> информационных источников, </w:t>
            </w:r>
            <w:r w:rsidRPr="001E618C">
              <w:rPr>
                <w:rFonts w:ascii="Times New Roman" w:hAnsi="Times New Roman"/>
                <w:iCs/>
                <w:sz w:val="24"/>
                <w:szCs w:val="24"/>
              </w:rPr>
              <w:lastRenderedPageBreak/>
              <w:t>применяемых в профессиональной деятельности</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приемы структурирования информации</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формат оформления результатов поиска информации</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 xml:space="preserve">современные средства и устройства информатизации, порядок их применения </w:t>
            </w:r>
          </w:p>
          <w:p w:rsidR="00737B88" w:rsidRPr="001E618C" w:rsidRDefault="00737B88" w:rsidP="00737B88">
            <w:pPr>
              <w:spacing w:after="0" w:line="240" w:lineRule="auto"/>
              <w:jc w:val="both"/>
              <w:rPr>
                <w:rFonts w:ascii="Times New Roman" w:hAnsi="Times New Roman"/>
                <w:sz w:val="24"/>
                <w:szCs w:val="24"/>
              </w:rPr>
            </w:pPr>
            <w:r w:rsidRPr="001E618C">
              <w:rPr>
                <w:rFonts w:ascii="Times New Roman" w:hAnsi="Times New Roman"/>
                <w:iCs/>
                <w:sz w:val="24"/>
                <w:szCs w:val="24"/>
              </w:rPr>
              <w:t>программное обеспечение в профессиональной деятельности, в том числе цифровые средства</w:t>
            </w:r>
          </w:p>
        </w:tc>
        <w:tc>
          <w:tcPr>
            <w:tcW w:w="2509" w:type="dxa"/>
            <w:tcBorders>
              <w:top w:val="single" w:sz="4" w:space="0" w:color="auto"/>
              <w:left w:val="single" w:sz="4" w:space="0" w:color="auto"/>
              <w:bottom w:val="single" w:sz="4" w:space="0" w:color="auto"/>
              <w:right w:val="single" w:sz="4" w:space="0" w:color="auto"/>
            </w:tcBorders>
          </w:tcPr>
          <w:p w:rsidR="00737B88" w:rsidRPr="00087CBC" w:rsidRDefault="00737B88" w:rsidP="00737B88">
            <w:pPr>
              <w:spacing w:after="0" w:line="240" w:lineRule="auto"/>
              <w:jc w:val="both"/>
              <w:rPr>
                <w:rFonts w:ascii="Times New Roman" w:hAnsi="Times New Roman"/>
                <w:sz w:val="24"/>
                <w:szCs w:val="24"/>
              </w:rPr>
            </w:pPr>
          </w:p>
        </w:tc>
      </w:tr>
      <w:tr w:rsidR="00737B88" w:rsidRPr="00087CBC" w:rsidTr="00737B88">
        <w:tc>
          <w:tcPr>
            <w:tcW w:w="975" w:type="dxa"/>
            <w:tcBorders>
              <w:top w:val="single" w:sz="4" w:space="0" w:color="auto"/>
              <w:left w:val="single" w:sz="4" w:space="0" w:color="auto"/>
              <w:right w:val="single" w:sz="4" w:space="0" w:color="auto"/>
            </w:tcBorders>
          </w:tcPr>
          <w:p w:rsidR="00737B88" w:rsidRDefault="00737B88" w:rsidP="00737B88">
            <w:pPr>
              <w:spacing w:after="0" w:line="240" w:lineRule="auto"/>
              <w:rPr>
                <w:rFonts w:ascii="Times New Roman" w:hAnsi="Times New Roman"/>
                <w:bCs/>
                <w:sz w:val="24"/>
                <w:szCs w:val="24"/>
              </w:rPr>
            </w:pPr>
            <w:r>
              <w:rPr>
                <w:rFonts w:ascii="Times New Roman" w:hAnsi="Times New Roman"/>
                <w:bCs/>
                <w:sz w:val="24"/>
                <w:szCs w:val="24"/>
              </w:rPr>
              <w:t>ОК 03</w:t>
            </w:r>
          </w:p>
        </w:tc>
        <w:tc>
          <w:tcPr>
            <w:tcW w:w="3837" w:type="dxa"/>
            <w:tcBorders>
              <w:top w:val="single" w:sz="4" w:space="0" w:color="auto"/>
              <w:left w:val="single" w:sz="4" w:space="0" w:color="auto"/>
              <w:right w:val="single" w:sz="4" w:space="0" w:color="auto"/>
            </w:tcBorders>
          </w:tcPr>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организовывать собственную деятельность, оценивать ее эффективность и качество</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определять источники и актуальность нормативно-правовой документации в профессиональной деятельности</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применять современную научную профессиональную терминологию</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определять и выстраивать траектории профессионального развития и самообразования</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составлять различные правовые документы</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-планировать личные доходы и расходы, принимать финансовые решения, составлять личный бюджет;</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 xml:space="preserve">-использовать разнообразие финансовых инструментов для управления личными финансами в </w:t>
            </w:r>
            <w:r w:rsidRPr="001E618C">
              <w:rPr>
                <w:rFonts w:ascii="Times New Roman" w:hAnsi="Times New Roman"/>
                <w:iCs/>
                <w:sz w:val="24"/>
                <w:szCs w:val="24"/>
              </w:rPr>
              <w:lastRenderedPageBreak/>
              <w:t>целях достижения финансового благополучия, с учетом финансовой безопасности</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lastRenderedPageBreak/>
              <w:t>типовые методы и способы выполнения профессиональных задач</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содержание актуальной нормативно-правовой документации</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современная научная и профессиональная терминология</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возможные траектории профессионального развития и самообразования</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основы правовой и финансовой грамотности</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-структуру личных доходов и расходов, правила составления личного и семейного бюджета;</w:t>
            </w:r>
          </w:p>
          <w:p w:rsidR="00737B88" w:rsidRPr="001E618C" w:rsidRDefault="00737B88" w:rsidP="00737B88">
            <w:pPr>
              <w:spacing w:line="240" w:lineRule="auto"/>
              <w:jc w:val="both"/>
              <w:rPr>
                <w:rFonts w:ascii="Times New Roman" w:hAnsi="Times New Roman"/>
                <w:iCs/>
                <w:sz w:val="24"/>
                <w:szCs w:val="24"/>
              </w:rPr>
            </w:pPr>
            <w:r w:rsidRPr="001E618C">
              <w:rPr>
                <w:rFonts w:ascii="Times New Roman" w:hAnsi="Times New Roman"/>
                <w:iCs/>
                <w:sz w:val="24"/>
                <w:szCs w:val="24"/>
              </w:rPr>
              <w:t xml:space="preserve">-особенности различных банковских и страховых продуктов и возможности их </w:t>
            </w:r>
            <w:r w:rsidRPr="001E618C">
              <w:rPr>
                <w:rFonts w:ascii="Times New Roman" w:hAnsi="Times New Roman"/>
                <w:iCs/>
                <w:sz w:val="24"/>
                <w:szCs w:val="24"/>
              </w:rPr>
              <w:lastRenderedPageBreak/>
              <w:t>использования в профессиональной деятельности и для управления личными финансами;</w:t>
            </w:r>
          </w:p>
        </w:tc>
        <w:tc>
          <w:tcPr>
            <w:tcW w:w="2509" w:type="dxa"/>
            <w:tcBorders>
              <w:top w:val="single" w:sz="4" w:space="0" w:color="auto"/>
              <w:left w:val="single" w:sz="4" w:space="0" w:color="auto"/>
              <w:bottom w:val="single" w:sz="4" w:space="0" w:color="auto"/>
              <w:right w:val="single" w:sz="4" w:space="0" w:color="auto"/>
            </w:tcBorders>
          </w:tcPr>
          <w:p w:rsidR="00737B88" w:rsidRPr="00087CBC" w:rsidRDefault="00737B88" w:rsidP="00737B88">
            <w:pPr>
              <w:spacing w:after="0" w:line="240" w:lineRule="auto"/>
              <w:jc w:val="both"/>
              <w:rPr>
                <w:rFonts w:ascii="Times New Roman" w:hAnsi="Times New Roman"/>
                <w:sz w:val="24"/>
                <w:szCs w:val="24"/>
              </w:rPr>
            </w:pPr>
          </w:p>
        </w:tc>
      </w:tr>
      <w:tr w:rsidR="00737B88" w:rsidRPr="00087CBC" w:rsidTr="00737B88">
        <w:tc>
          <w:tcPr>
            <w:tcW w:w="975" w:type="dxa"/>
            <w:tcBorders>
              <w:top w:val="single" w:sz="4" w:space="0" w:color="auto"/>
              <w:left w:val="single" w:sz="4" w:space="0" w:color="auto"/>
              <w:right w:val="single" w:sz="4" w:space="0" w:color="auto"/>
            </w:tcBorders>
          </w:tcPr>
          <w:p w:rsidR="00737B88" w:rsidRPr="00087CBC" w:rsidRDefault="00737B88" w:rsidP="00737B88">
            <w:pPr>
              <w:spacing w:after="0" w:line="240" w:lineRule="auto"/>
              <w:rPr>
                <w:rFonts w:ascii="Times New Roman" w:hAnsi="Times New Roman"/>
                <w:bCs/>
                <w:sz w:val="24"/>
                <w:szCs w:val="24"/>
              </w:rPr>
            </w:pPr>
            <w:r w:rsidRPr="00087CBC">
              <w:rPr>
                <w:rFonts w:ascii="Times New Roman" w:hAnsi="Times New Roman"/>
                <w:bCs/>
                <w:sz w:val="24"/>
                <w:szCs w:val="24"/>
              </w:rPr>
              <w:t>ОК 04</w:t>
            </w:r>
          </w:p>
        </w:tc>
        <w:tc>
          <w:tcPr>
            <w:tcW w:w="3837" w:type="dxa"/>
            <w:tcBorders>
              <w:top w:val="single" w:sz="4" w:space="0" w:color="auto"/>
              <w:left w:val="single" w:sz="4" w:space="0" w:color="auto"/>
              <w:right w:val="single" w:sz="4" w:space="0" w:color="auto"/>
            </w:tcBorders>
          </w:tcPr>
          <w:p w:rsidR="00737B88" w:rsidRPr="00087CBC" w:rsidRDefault="00737B88" w:rsidP="00737B88">
            <w:pPr>
              <w:spacing w:after="0" w:line="240" w:lineRule="auto"/>
              <w:jc w:val="both"/>
              <w:rPr>
                <w:rFonts w:ascii="Times New Roman" w:hAnsi="Times New Roman"/>
                <w:sz w:val="24"/>
                <w:szCs w:val="24"/>
              </w:rPr>
            </w:pPr>
            <w:r w:rsidRPr="00087CBC">
              <w:rPr>
                <w:rFonts w:ascii="Times New Roman" w:hAnsi="Times New Roman"/>
                <w:sz w:val="24"/>
                <w:szCs w:val="24"/>
              </w:rPr>
              <w:t>организовывать работу коллектива и команды</w:t>
            </w:r>
            <w:r>
              <w:rPr>
                <w:rFonts w:ascii="Times New Roman" w:hAnsi="Times New Roman"/>
                <w:sz w:val="24"/>
                <w:szCs w:val="24"/>
              </w:rPr>
              <w:t>,</w:t>
            </w:r>
          </w:p>
          <w:p w:rsidR="00737B88" w:rsidRPr="00087CBC" w:rsidRDefault="00737B88" w:rsidP="00737B88">
            <w:pPr>
              <w:spacing w:after="0" w:line="240" w:lineRule="auto"/>
              <w:jc w:val="both"/>
              <w:rPr>
                <w:rFonts w:ascii="Times New Roman" w:hAnsi="Times New Roman"/>
                <w:sz w:val="24"/>
                <w:szCs w:val="24"/>
              </w:rPr>
            </w:pPr>
            <w:r>
              <w:rPr>
                <w:rFonts w:ascii="Times New Roman" w:hAnsi="Times New Roman"/>
                <w:sz w:val="24"/>
                <w:szCs w:val="24"/>
              </w:rPr>
              <w:t xml:space="preserve">- </w:t>
            </w:r>
            <w:r w:rsidRPr="00087CBC">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737B88" w:rsidRPr="00087CBC" w:rsidRDefault="00737B88" w:rsidP="00737B88">
            <w:pPr>
              <w:spacing w:after="0" w:line="240" w:lineRule="auto"/>
              <w:jc w:val="both"/>
              <w:rPr>
                <w:rFonts w:ascii="Times New Roman" w:hAnsi="Times New Roman"/>
                <w:sz w:val="24"/>
                <w:szCs w:val="24"/>
              </w:rPr>
            </w:pPr>
            <w:r>
              <w:rPr>
                <w:rFonts w:ascii="Times New Roman" w:hAnsi="Times New Roman"/>
                <w:sz w:val="24"/>
                <w:szCs w:val="24"/>
              </w:rPr>
              <w:t xml:space="preserve">- </w:t>
            </w:r>
            <w:r w:rsidRPr="00087CBC">
              <w:rPr>
                <w:rFonts w:ascii="Times New Roman" w:hAnsi="Times New Roman"/>
                <w:sz w:val="24"/>
                <w:szCs w:val="24"/>
              </w:rPr>
              <w:t>психологические основы деятельности коллектива</w:t>
            </w:r>
            <w:r>
              <w:rPr>
                <w:rFonts w:ascii="Times New Roman" w:hAnsi="Times New Roman"/>
                <w:sz w:val="24"/>
                <w:szCs w:val="24"/>
              </w:rPr>
              <w:t>,</w:t>
            </w:r>
          </w:p>
          <w:p w:rsidR="00737B88" w:rsidRPr="00087CBC" w:rsidRDefault="00737B88" w:rsidP="00737B88">
            <w:pPr>
              <w:spacing w:after="0" w:line="240" w:lineRule="auto"/>
              <w:jc w:val="both"/>
              <w:rPr>
                <w:rFonts w:ascii="Times New Roman" w:hAnsi="Times New Roman"/>
                <w:sz w:val="24"/>
                <w:szCs w:val="24"/>
              </w:rPr>
            </w:pPr>
            <w:r>
              <w:rPr>
                <w:rFonts w:ascii="Times New Roman" w:hAnsi="Times New Roman"/>
                <w:sz w:val="24"/>
                <w:szCs w:val="24"/>
              </w:rPr>
              <w:t xml:space="preserve">- </w:t>
            </w:r>
            <w:r w:rsidRPr="00087CBC">
              <w:rPr>
                <w:rFonts w:ascii="Times New Roman" w:hAnsi="Times New Roman"/>
                <w:sz w:val="24"/>
                <w:szCs w:val="24"/>
              </w:rPr>
              <w:t>психологические особенности личности</w:t>
            </w:r>
          </w:p>
        </w:tc>
        <w:tc>
          <w:tcPr>
            <w:tcW w:w="2509" w:type="dxa"/>
            <w:tcBorders>
              <w:top w:val="single" w:sz="4" w:space="0" w:color="auto"/>
              <w:left w:val="single" w:sz="4" w:space="0" w:color="auto"/>
              <w:bottom w:val="single" w:sz="4" w:space="0" w:color="auto"/>
              <w:right w:val="single" w:sz="4" w:space="0" w:color="auto"/>
            </w:tcBorders>
          </w:tcPr>
          <w:p w:rsidR="00737B88" w:rsidRDefault="00737B88" w:rsidP="00737B88">
            <w:pPr>
              <w:spacing w:after="0" w:line="240" w:lineRule="auto"/>
              <w:jc w:val="both"/>
              <w:rPr>
                <w:rFonts w:ascii="Times New Roman" w:hAnsi="Times New Roman"/>
                <w:sz w:val="24"/>
                <w:szCs w:val="24"/>
              </w:rPr>
            </w:pPr>
          </w:p>
        </w:tc>
      </w:tr>
      <w:tr w:rsidR="00737B88" w:rsidRPr="00087CBC" w:rsidTr="00737B88">
        <w:tc>
          <w:tcPr>
            <w:tcW w:w="975" w:type="dxa"/>
            <w:tcBorders>
              <w:top w:val="single" w:sz="4" w:space="0" w:color="auto"/>
              <w:left w:val="single" w:sz="4" w:space="0" w:color="auto"/>
              <w:right w:val="single" w:sz="4" w:space="0" w:color="auto"/>
            </w:tcBorders>
          </w:tcPr>
          <w:p w:rsidR="00737B88" w:rsidRPr="00087CBC" w:rsidRDefault="00737B88" w:rsidP="00737B88">
            <w:pPr>
              <w:spacing w:after="0" w:line="240" w:lineRule="auto"/>
              <w:jc w:val="right"/>
              <w:rPr>
                <w:rFonts w:ascii="Times New Roman" w:hAnsi="Times New Roman"/>
                <w:bCs/>
                <w:sz w:val="24"/>
                <w:szCs w:val="24"/>
              </w:rPr>
            </w:pPr>
            <w:r>
              <w:rPr>
                <w:rFonts w:ascii="Times New Roman" w:hAnsi="Times New Roman"/>
                <w:bCs/>
                <w:sz w:val="24"/>
                <w:szCs w:val="24"/>
              </w:rPr>
              <w:t>ОК 05</w:t>
            </w:r>
          </w:p>
        </w:tc>
        <w:tc>
          <w:tcPr>
            <w:tcW w:w="3837" w:type="dxa"/>
            <w:tcBorders>
              <w:top w:val="single" w:sz="4" w:space="0" w:color="auto"/>
              <w:left w:val="single" w:sz="4" w:space="0" w:color="auto"/>
              <w:right w:val="single" w:sz="4" w:space="0" w:color="auto"/>
            </w:tcBorders>
          </w:tcPr>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грамотно излагать свои мысли и оформлять документы по профессиональной тематике на государственном языке</w:t>
            </w:r>
          </w:p>
          <w:p w:rsidR="00737B88" w:rsidRPr="00E50979" w:rsidRDefault="00737B88" w:rsidP="00737B88">
            <w:pPr>
              <w:spacing w:after="0" w:line="240" w:lineRule="auto"/>
              <w:jc w:val="both"/>
              <w:rPr>
                <w:rFonts w:ascii="Times New Roman" w:hAnsi="Times New Roman"/>
                <w:sz w:val="24"/>
                <w:szCs w:val="24"/>
              </w:rPr>
            </w:pPr>
            <w:r w:rsidRPr="00E50979">
              <w:rPr>
                <w:rFonts w:ascii="Times New Roman" w:hAnsi="Times New Roman"/>
                <w:bCs/>
                <w:iCs/>
                <w:sz w:val="24"/>
                <w:szCs w:val="24"/>
              </w:rPr>
              <w:t>проявлять толерантность в рабочем коллективе</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xml:space="preserve">правила оформления документов </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правила построения устных сообщений</w:t>
            </w:r>
          </w:p>
          <w:p w:rsidR="00737B88" w:rsidRPr="00E50979" w:rsidRDefault="00737B88" w:rsidP="00737B88">
            <w:pPr>
              <w:spacing w:after="0" w:line="240" w:lineRule="auto"/>
              <w:jc w:val="both"/>
              <w:rPr>
                <w:rFonts w:ascii="Times New Roman" w:hAnsi="Times New Roman"/>
                <w:sz w:val="24"/>
                <w:szCs w:val="24"/>
              </w:rPr>
            </w:pPr>
            <w:r w:rsidRPr="00E50979">
              <w:rPr>
                <w:rFonts w:ascii="Times New Roman" w:hAnsi="Times New Roman"/>
                <w:bCs/>
                <w:iCs/>
                <w:sz w:val="24"/>
                <w:szCs w:val="24"/>
              </w:rPr>
              <w:t>особенности социального и культурного контекста</w:t>
            </w:r>
          </w:p>
        </w:tc>
        <w:tc>
          <w:tcPr>
            <w:tcW w:w="2509" w:type="dxa"/>
            <w:tcBorders>
              <w:top w:val="single" w:sz="4" w:space="0" w:color="auto"/>
              <w:left w:val="single" w:sz="4" w:space="0" w:color="auto"/>
              <w:bottom w:val="single" w:sz="4" w:space="0" w:color="auto"/>
              <w:right w:val="single" w:sz="4" w:space="0" w:color="auto"/>
            </w:tcBorders>
          </w:tcPr>
          <w:p w:rsidR="00737B88" w:rsidRPr="00E50979" w:rsidRDefault="00737B88" w:rsidP="00737B88">
            <w:pPr>
              <w:spacing w:after="0" w:line="240" w:lineRule="auto"/>
              <w:jc w:val="both"/>
              <w:rPr>
                <w:rFonts w:ascii="Times New Roman" w:hAnsi="Times New Roman"/>
                <w:sz w:val="24"/>
                <w:szCs w:val="24"/>
              </w:rPr>
            </w:pPr>
          </w:p>
        </w:tc>
      </w:tr>
      <w:tr w:rsidR="00737B88" w:rsidRPr="00087CBC" w:rsidTr="00737B88">
        <w:tc>
          <w:tcPr>
            <w:tcW w:w="975" w:type="dxa"/>
            <w:tcBorders>
              <w:top w:val="single" w:sz="4" w:space="0" w:color="auto"/>
              <w:left w:val="single" w:sz="4" w:space="0" w:color="auto"/>
              <w:right w:val="single" w:sz="4" w:space="0" w:color="auto"/>
            </w:tcBorders>
          </w:tcPr>
          <w:p w:rsidR="00737B88" w:rsidRDefault="00737B88" w:rsidP="00737B88">
            <w:pPr>
              <w:spacing w:after="0" w:line="240" w:lineRule="auto"/>
              <w:jc w:val="right"/>
              <w:rPr>
                <w:rFonts w:ascii="Times New Roman" w:hAnsi="Times New Roman"/>
                <w:bCs/>
                <w:sz w:val="24"/>
                <w:szCs w:val="24"/>
              </w:rPr>
            </w:pPr>
            <w:r>
              <w:rPr>
                <w:rFonts w:ascii="Times New Roman" w:hAnsi="Times New Roman"/>
                <w:bCs/>
                <w:sz w:val="24"/>
                <w:szCs w:val="24"/>
              </w:rPr>
              <w:t>ОК 06</w:t>
            </w:r>
          </w:p>
        </w:tc>
        <w:tc>
          <w:tcPr>
            <w:tcW w:w="3837" w:type="dxa"/>
            <w:tcBorders>
              <w:top w:val="single" w:sz="4" w:space="0" w:color="auto"/>
              <w:left w:val="single" w:sz="4" w:space="0" w:color="auto"/>
              <w:right w:val="single" w:sz="4" w:space="0" w:color="auto"/>
            </w:tcBorders>
          </w:tcPr>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проявлять гражданско-патриотическую позицию</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демонстрировать осознанное поведение</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описывать значимость своей специальности</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применять стандарты антикоррупционного поведения</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сущность гражданско-патриотической позиции</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традиционных общечеловеческих ценностей, в том числе с учетом гармонизации межнациональных и межрелигиозных отношений</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значимость профессиональной деятельности по специальности</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стандарты антикоррупционного поведения и последствия его нарушения</w:t>
            </w:r>
          </w:p>
        </w:tc>
        <w:tc>
          <w:tcPr>
            <w:tcW w:w="2509" w:type="dxa"/>
            <w:tcBorders>
              <w:top w:val="single" w:sz="4" w:space="0" w:color="auto"/>
              <w:left w:val="single" w:sz="4" w:space="0" w:color="auto"/>
              <w:bottom w:val="single" w:sz="4" w:space="0" w:color="auto"/>
              <w:right w:val="single" w:sz="4" w:space="0" w:color="auto"/>
            </w:tcBorders>
          </w:tcPr>
          <w:p w:rsidR="00737B88" w:rsidRPr="00E50979" w:rsidRDefault="00737B88" w:rsidP="00737B88">
            <w:pPr>
              <w:spacing w:after="0" w:line="240" w:lineRule="auto"/>
              <w:jc w:val="both"/>
              <w:rPr>
                <w:rFonts w:ascii="Times New Roman" w:hAnsi="Times New Roman"/>
                <w:sz w:val="24"/>
                <w:szCs w:val="24"/>
              </w:rPr>
            </w:pPr>
          </w:p>
        </w:tc>
      </w:tr>
      <w:tr w:rsidR="00737B88" w:rsidRPr="00087CBC" w:rsidTr="00737B88">
        <w:tc>
          <w:tcPr>
            <w:tcW w:w="975" w:type="dxa"/>
            <w:tcBorders>
              <w:top w:val="single" w:sz="4" w:space="0" w:color="auto"/>
              <w:left w:val="single" w:sz="4" w:space="0" w:color="auto"/>
              <w:right w:val="single" w:sz="4" w:space="0" w:color="auto"/>
            </w:tcBorders>
          </w:tcPr>
          <w:p w:rsidR="00737B88" w:rsidRPr="00087CBC" w:rsidRDefault="00737B88" w:rsidP="00737B88">
            <w:pPr>
              <w:spacing w:after="0" w:line="240" w:lineRule="auto"/>
              <w:rPr>
                <w:rFonts w:ascii="Times New Roman" w:hAnsi="Times New Roman"/>
                <w:bCs/>
                <w:sz w:val="24"/>
                <w:szCs w:val="24"/>
              </w:rPr>
            </w:pPr>
            <w:r w:rsidRPr="00087CBC">
              <w:rPr>
                <w:rFonts w:ascii="Times New Roman" w:hAnsi="Times New Roman"/>
                <w:bCs/>
                <w:sz w:val="24"/>
                <w:szCs w:val="24"/>
              </w:rPr>
              <w:t>ОК 0</w:t>
            </w:r>
            <w:r>
              <w:rPr>
                <w:rFonts w:ascii="Times New Roman" w:hAnsi="Times New Roman"/>
                <w:bCs/>
                <w:sz w:val="24"/>
                <w:szCs w:val="24"/>
              </w:rPr>
              <w:t>9</w:t>
            </w:r>
          </w:p>
        </w:tc>
        <w:tc>
          <w:tcPr>
            <w:tcW w:w="3837" w:type="dxa"/>
            <w:tcBorders>
              <w:top w:val="single" w:sz="4" w:space="0" w:color="auto"/>
              <w:left w:val="single" w:sz="4" w:space="0" w:color="auto"/>
              <w:right w:val="single" w:sz="4" w:space="0" w:color="auto"/>
            </w:tcBorders>
          </w:tcPr>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сущность гражданско-патриотической позиции</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традиционных общечеловеческих ценностей, в том числе с учетом гармонизации межнациональных и межрелигиозных отношений</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xml:space="preserve">значимость профессиональной </w:t>
            </w:r>
            <w:r w:rsidRPr="00E50979">
              <w:rPr>
                <w:rFonts w:ascii="Times New Roman" w:hAnsi="Times New Roman"/>
                <w:bCs/>
                <w:iCs/>
                <w:sz w:val="24"/>
                <w:szCs w:val="24"/>
              </w:rPr>
              <w:lastRenderedPageBreak/>
              <w:t>деятельности по специальности</w:t>
            </w:r>
          </w:p>
          <w:p w:rsidR="00737B88" w:rsidRPr="00E50979" w:rsidRDefault="00737B88" w:rsidP="00737B88">
            <w:pPr>
              <w:spacing w:after="0" w:line="240" w:lineRule="auto"/>
              <w:jc w:val="both"/>
              <w:rPr>
                <w:rFonts w:ascii="Times New Roman" w:hAnsi="Times New Roman"/>
                <w:sz w:val="24"/>
                <w:szCs w:val="24"/>
              </w:rPr>
            </w:pPr>
            <w:r w:rsidRPr="00E50979">
              <w:rPr>
                <w:rFonts w:ascii="Times New Roman" w:hAnsi="Times New Roman"/>
                <w:bCs/>
                <w:iCs/>
                <w:sz w:val="24"/>
                <w:szCs w:val="24"/>
              </w:rPr>
              <w:t>стандарты антикоррупционного поведения и последствия его нарушения</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lastRenderedPageBreak/>
              <w:t>правила построения простых и сложных предложений на профессиональные темы</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основные общеупотребительные глаголы (бытовая и профессиональная лексика)</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xml:space="preserve">лексический минимум, </w:t>
            </w:r>
            <w:r w:rsidRPr="00E50979">
              <w:rPr>
                <w:rFonts w:ascii="Times New Roman" w:hAnsi="Times New Roman"/>
                <w:bCs/>
                <w:iCs/>
                <w:sz w:val="24"/>
                <w:szCs w:val="24"/>
              </w:rPr>
              <w:lastRenderedPageBreak/>
              <w:t>относящийся к описанию предметов, средств и процессов профессиональной деятельности</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особенности произношения</w:t>
            </w:r>
          </w:p>
          <w:p w:rsidR="00737B88" w:rsidRPr="00E50979" w:rsidRDefault="00737B88" w:rsidP="00737B88">
            <w:pPr>
              <w:spacing w:after="0" w:line="240" w:lineRule="auto"/>
              <w:jc w:val="both"/>
              <w:rPr>
                <w:rFonts w:ascii="Times New Roman" w:hAnsi="Times New Roman"/>
                <w:sz w:val="24"/>
                <w:szCs w:val="24"/>
              </w:rPr>
            </w:pPr>
            <w:r w:rsidRPr="00E50979">
              <w:rPr>
                <w:rFonts w:ascii="Times New Roman" w:hAnsi="Times New Roman"/>
                <w:bCs/>
                <w:iCs/>
                <w:sz w:val="24"/>
                <w:szCs w:val="24"/>
              </w:rPr>
              <w:t>правила чтения текстов профессиональной направленности</w:t>
            </w:r>
          </w:p>
        </w:tc>
        <w:tc>
          <w:tcPr>
            <w:tcW w:w="2509" w:type="dxa"/>
            <w:tcBorders>
              <w:top w:val="single" w:sz="4" w:space="0" w:color="auto"/>
              <w:left w:val="single" w:sz="4" w:space="0" w:color="auto"/>
              <w:bottom w:val="single" w:sz="4" w:space="0" w:color="auto"/>
              <w:right w:val="single" w:sz="4" w:space="0" w:color="auto"/>
            </w:tcBorders>
          </w:tcPr>
          <w:p w:rsidR="00737B88" w:rsidRPr="00E50979" w:rsidRDefault="00737B88" w:rsidP="00737B88">
            <w:pPr>
              <w:spacing w:after="0" w:line="240" w:lineRule="auto"/>
              <w:jc w:val="both"/>
              <w:rPr>
                <w:rFonts w:ascii="Times New Roman" w:hAnsi="Times New Roman"/>
                <w:sz w:val="24"/>
                <w:szCs w:val="24"/>
              </w:rPr>
            </w:pPr>
          </w:p>
        </w:tc>
      </w:tr>
      <w:tr w:rsidR="00737B88" w:rsidRPr="00087CBC" w:rsidTr="00737B88">
        <w:tc>
          <w:tcPr>
            <w:tcW w:w="975" w:type="dxa"/>
            <w:tcBorders>
              <w:top w:val="single" w:sz="4" w:space="0" w:color="auto"/>
              <w:left w:val="single" w:sz="4" w:space="0" w:color="auto"/>
              <w:right w:val="single" w:sz="4" w:space="0" w:color="auto"/>
            </w:tcBorders>
          </w:tcPr>
          <w:p w:rsidR="00737B88" w:rsidRPr="00087CBC" w:rsidRDefault="00737B88" w:rsidP="00737B88">
            <w:pPr>
              <w:spacing w:after="0" w:line="240" w:lineRule="auto"/>
              <w:rPr>
                <w:rFonts w:ascii="Times New Roman" w:hAnsi="Times New Roman"/>
                <w:bCs/>
                <w:sz w:val="24"/>
                <w:szCs w:val="24"/>
              </w:rPr>
            </w:pPr>
            <w:r w:rsidRPr="00087CBC">
              <w:rPr>
                <w:rFonts w:ascii="Times New Roman" w:hAnsi="Times New Roman"/>
                <w:bCs/>
                <w:sz w:val="24"/>
                <w:szCs w:val="24"/>
              </w:rPr>
              <w:t>ПК 1.1</w:t>
            </w:r>
          </w:p>
        </w:tc>
        <w:tc>
          <w:tcPr>
            <w:tcW w:w="3837" w:type="dxa"/>
            <w:tcBorders>
              <w:top w:val="single" w:sz="4" w:space="0" w:color="auto"/>
              <w:left w:val="single" w:sz="4" w:space="0" w:color="auto"/>
              <w:right w:val="single" w:sz="4" w:space="0" w:color="auto"/>
            </w:tcBorders>
          </w:tcPr>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ориентироваться в системе источников административно-процессуального права;</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анализировать юридические факты и возникающие в связи с ними правовые отношения в практической деятельности;</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xml:space="preserve">анализировать юридические факты и возникающие в связи с ними правоотношения </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разграничивать правовые нормы и правоотношения в зависимости от отраслей права</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оперировать юридическими понятиями и категориями</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толковать правовые нормы</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xml:space="preserve">использовать правоприменительную и судебную практику </w:t>
            </w:r>
          </w:p>
          <w:p w:rsidR="00737B88" w:rsidRPr="00E50979" w:rsidRDefault="00737B88" w:rsidP="00737B88">
            <w:pPr>
              <w:spacing w:after="0" w:line="240" w:lineRule="auto"/>
              <w:jc w:val="both"/>
              <w:rPr>
                <w:rFonts w:ascii="Times New Roman" w:hAnsi="Times New Roman"/>
                <w:sz w:val="24"/>
                <w:szCs w:val="24"/>
              </w:rPr>
            </w:pPr>
            <w:r w:rsidRPr="00E50979">
              <w:rPr>
                <w:rFonts w:ascii="Times New Roman" w:hAnsi="Times New Roman"/>
                <w:bCs/>
                <w:iCs/>
                <w:sz w:val="24"/>
                <w:szCs w:val="24"/>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сущность и классификацию административно-процессуальных норм и административно-процессуальных отношений;</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понятие и виды административных производств;</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xml:space="preserve">сущность и содержание основных понятий, категорий, институтов отраслей права </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источники права</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виды материальных и процессуальных норм</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виды юридической ответственности</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правила составления юридических документов</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правила оформления служебных документов</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сущность и содержание правового статуса участников правоотношений</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сущность служебной дисциплины</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формы защиты прав граждан и юридических лиц</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xml:space="preserve">виды и правовое содержание административных </w:t>
            </w:r>
            <w:r w:rsidRPr="00E50979">
              <w:rPr>
                <w:rFonts w:ascii="Times New Roman" w:hAnsi="Times New Roman"/>
                <w:bCs/>
                <w:iCs/>
                <w:sz w:val="24"/>
                <w:szCs w:val="24"/>
              </w:rPr>
              <w:lastRenderedPageBreak/>
              <w:t>производств и процедур</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виды и порядок уголовного и административного судопроизводства</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основные стадии уголовного и административного процесса</w:t>
            </w:r>
          </w:p>
          <w:p w:rsidR="00737B88" w:rsidRPr="00E50979" w:rsidRDefault="00737B88" w:rsidP="00737B88">
            <w:pPr>
              <w:spacing w:after="0" w:line="240" w:lineRule="auto"/>
              <w:jc w:val="both"/>
              <w:rPr>
                <w:rFonts w:ascii="Times New Roman" w:hAnsi="Times New Roman"/>
                <w:sz w:val="24"/>
                <w:szCs w:val="24"/>
              </w:rPr>
            </w:pPr>
            <w:r w:rsidRPr="00E50979">
              <w:rPr>
                <w:rFonts w:ascii="Times New Roman" w:hAnsi="Times New Roman"/>
                <w:bCs/>
                <w:iCs/>
                <w:sz w:val="24"/>
                <w:szCs w:val="24"/>
              </w:rPr>
              <w:t>порядок обжалования, опротестования, исполнения и пересмотра постановлений и решений суда</w:t>
            </w:r>
          </w:p>
        </w:tc>
        <w:tc>
          <w:tcPr>
            <w:tcW w:w="2509" w:type="dxa"/>
            <w:tcBorders>
              <w:top w:val="single" w:sz="4" w:space="0" w:color="auto"/>
              <w:left w:val="single" w:sz="4" w:space="0" w:color="auto"/>
              <w:bottom w:val="single" w:sz="4" w:space="0" w:color="auto"/>
              <w:right w:val="single" w:sz="4" w:space="0" w:color="auto"/>
            </w:tcBorders>
          </w:tcPr>
          <w:p w:rsidR="00737B88" w:rsidRPr="00E50979" w:rsidRDefault="00737B88" w:rsidP="00737B88">
            <w:pPr>
              <w:spacing w:after="0" w:line="240" w:lineRule="auto"/>
              <w:jc w:val="both"/>
              <w:rPr>
                <w:rFonts w:ascii="Times New Roman" w:hAnsi="Times New Roman"/>
                <w:sz w:val="24"/>
                <w:szCs w:val="24"/>
              </w:rPr>
            </w:pPr>
            <w:r w:rsidRPr="00E50979">
              <w:rPr>
                <w:rFonts w:ascii="Times New Roman" w:hAnsi="Times New Roman"/>
                <w:sz w:val="24"/>
                <w:szCs w:val="24"/>
              </w:rPr>
              <w:lastRenderedPageBreak/>
              <w:t>- юридической квалификации фактов, принятия решений и совершения юридических действий в точном соответствии с законом,</w:t>
            </w:r>
          </w:p>
          <w:p w:rsidR="00737B88" w:rsidRPr="00E50979" w:rsidRDefault="00737B88" w:rsidP="00737B88">
            <w:pPr>
              <w:spacing w:after="0" w:line="240" w:lineRule="auto"/>
              <w:jc w:val="both"/>
              <w:rPr>
                <w:rFonts w:ascii="Times New Roman" w:hAnsi="Times New Roman"/>
                <w:sz w:val="24"/>
                <w:szCs w:val="24"/>
              </w:rPr>
            </w:pPr>
            <w:r w:rsidRPr="00E50979">
              <w:rPr>
                <w:rFonts w:ascii="Times New Roman" w:hAnsi="Times New Roman"/>
                <w:sz w:val="24"/>
                <w:szCs w:val="24"/>
              </w:rPr>
              <w:t>- документационного оформления юридических действий.</w:t>
            </w:r>
          </w:p>
        </w:tc>
      </w:tr>
      <w:tr w:rsidR="00737B88" w:rsidRPr="00087CBC" w:rsidTr="00737B88">
        <w:tc>
          <w:tcPr>
            <w:tcW w:w="975" w:type="dxa"/>
            <w:tcBorders>
              <w:top w:val="single" w:sz="4" w:space="0" w:color="auto"/>
              <w:left w:val="single" w:sz="4" w:space="0" w:color="auto"/>
              <w:bottom w:val="single" w:sz="4" w:space="0" w:color="auto"/>
              <w:right w:val="single" w:sz="4" w:space="0" w:color="auto"/>
            </w:tcBorders>
          </w:tcPr>
          <w:p w:rsidR="00737B88" w:rsidRPr="00087CBC" w:rsidRDefault="00737B88" w:rsidP="00737B88">
            <w:pPr>
              <w:spacing w:after="0" w:line="240" w:lineRule="auto"/>
              <w:rPr>
                <w:rFonts w:ascii="Times New Roman" w:hAnsi="Times New Roman"/>
                <w:bCs/>
                <w:sz w:val="24"/>
                <w:szCs w:val="24"/>
              </w:rPr>
            </w:pPr>
            <w:r w:rsidRPr="00087CBC">
              <w:rPr>
                <w:rFonts w:ascii="Times New Roman" w:hAnsi="Times New Roman"/>
                <w:bCs/>
                <w:sz w:val="24"/>
                <w:szCs w:val="24"/>
              </w:rPr>
              <w:t xml:space="preserve">ПК </w:t>
            </w:r>
            <w:r>
              <w:rPr>
                <w:rFonts w:ascii="Times New Roman" w:hAnsi="Times New Roman"/>
                <w:bCs/>
                <w:sz w:val="24"/>
                <w:szCs w:val="24"/>
              </w:rPr>
              <w:t>1</w:t>
            </w:r>
            <w:r w:rsidRPr="00087CBC">
              <w:rPr>
                <w:rFonts w:ascii="Times New Roman" w:hAnsi="Times New Roman"/>
                <w:bCs/>
                <w:sz w:val="24"/>
                <w:szCs w:val="24"/>
              </w:rPr>
              <w:t>.</w:t>
            </w:r>
            <w:r>
              <w:rPr>
                <w:rFonts w:ascii="Times New Roman" w:hAnsi="Times New Roman"/>
                <w:bCs/>
                <w:sz w:val="24"/>
                <w:szCs w:val="24"/>
              </w:rPr>
              <w:t>2</w:t>
            </w:r>
          </w:p>
        </w:tc>
        <w:tc>
          <w:tcPr>
            <w:tcW w:w="3837" w:type="dxa"/>
            <w:tcBorders>
              <w:top w:val="single" w:sz="4" w:space="0" w:color="auto"/>
              <w:left w:val="single" w:sz="4" w:space="0" w:color="auto"/>
              <w:bottom w:val="single" w:sz="4" w:space="0" w:color="auto"/>
              <w:right w:val="single" w:sz="4" w:space="0" w:color="auto"/>
            </w:tcBorders>
          </w:tcPr>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xml:space="preserve">ориентироваться в системе и структуре правоохранительных органов </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разграничивать функции правоохранительных органов</w:t>
            </w:r>
          </w:p>
          <w:p w:rsidR="00737B88" w:rsidRPr="00E50979" w:rsidRDefault="00737B88" w:rsidP="00737B88">
            <w:pPr>
              <w:spacing w:after="0" w:line="240" w:lineRule="auto"/>
              <w:jc w:val="both"/>
              <w:rPr>
                <w:rFonts w:ascii="Times New Roman" w:hAnsi="Times New Roman"/>
                <w:sz w:val="24"/>
                <w:szCs w:val="24"/>
              </w:rPr>
            </w:pPr>
            <w:r w:rsidRPr="00E50979">
              <w:rPr>
                <w:rFonts w:ascii="Times New Roman" w:hAnsi="Times New Roman"/>
                <w:bCs/>
                <w:iCs/>
                <w:sz w:val="24"/>
                <w:szCs w:val="24"/>
              </w:rPr>
              <w:t>применять психологические методы, средства и приемы в конкретных ситуациях</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основные задачи и направления деятельности правоохранительных органов</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порядок рассмотрения обращений граждан и организаций</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xml:space="preserve">понятие и признаки состава преступления, административного правонарушения </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правовое положение участников уголовного и административного судопроизводства</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формы и порядок производства предварительного расследования</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общие принципы профессиональной этики и основные правила служебного поведения государственных служащих</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xml:space="preserve">этические и психолого-педагогические основы формирования антикоррупционного поведения сотрудников </w:t>
            </w:r>
            <w:r w:rsidRPr="00E50979">
              <w:rPr>
                <w:rFonts w:ascii="Times New Roman" w:hAnsi="Times New Roman"/>
                <w:bCs/>
                <w:iCs/>
                <w:sz w:val="24"/>
                <w:szCs w:val="24"/>
              </w:rPr>
              <w:lastRenderedPageBreak/>
              <w:t>правоохранительных органов</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правила профессиональной коммуникации;</w:t>
            </w:r>
          </w:p>
          <w:p w:rsidR="00737B88" w:rsidRPr="00E50979" w:rsidRDefault="00737B88" w:rsidP="00737B88">
            <w:pPr>
              <w:spacing w:after="0" w:line="240" w:lineRule="auto"/>
              <w:jc w:val="both"/>
              <w:rPr>
                <w:rFonts w:ascii="Times New Roman" w:hAnsi="Times New Roman"/>
                <w:sz w:val="24"/>
                <w:szCs w:val="24"/>
              </w:rPr>
            </w:pPr>
            <w:r w:rsidRPr="00E50979">
              <w:rPr>
                <w:rFonts w:ascii="Times New Roman" w:hAnsi="Times New Roman"/>
                <w:bCs/>
                <w:iCs/>
                <w:sz w:val="24"/>
                <w:szCs w:val="24"/>
              </w:rPr>
              <w:t>способы разрешения конфликтных ситуаций в процессе профессиональной деятельности</w:t>
            </w:r>
          </w:p>
        </w:tc>
        <w:tc>
          <w:tcPr>
            <w:tcW w:w="2509" w:type="dxa"/>
            <w:tcBorders>
              <w:top w:val="single" w:sz="4" w:space="0" w:color="auto"/>
              <w:left w:val="single" w:sz="4" w:space="0" w:color="auto"/>
              <w:bottom w:val="single" w:sz="4" w:space="0" w:color="auto"/>
              <w:right w:val="single" w:sz="4" w:space="0" w:color="auto"/>
            </w:tcBorders>
          </w:tcPr>
          <w:p w:rsidR="00737B88" w:rsidRPr="00E50979" w:rsidRDefault="00737B88" w:rsidP="00737B88">
            <w:pPr>
              <w:spacing w:after="0" w:line="240" w:lineRule="auto"/>
              <w:jc w:val="both"/>
              <w:rPr>
                <w:rFonts w:ascii="Times New Roman" w:eastAsia="Calibri" w:hAnsi="Times New Roman"/>
                <w:color w:val="000000" w:themeColor="text1"/>
                <w:sz w:val="24"/>
                <w:szCs w:val="24"/>
              </w:rPr>
            </w:pPr>
            <w:r w:rsidRPr="00E50979">
              <w:rPr>
                <w:rFonts w:ascii="Times New Roman" w:eastAsia="Calibri" w:hAnsi="Times New Roman"/>
                <w:color w:val="000000" w:themeColor="text1"/>
                <w:sz w:val="24"/>
                <w:szCs w:val="24"/>
              </w:rPr>
              <w:lastRenderedPageBreak/>
              <w:t>осуществлять прием, регистрацию и рассмотрение обращений граждан и организаций, обобщение и анализ полученной информации</w:t>
            </w:r>
          </w:p>
          <w:p w:rsidR="00737B88" w:rsidRPr="00E50979" w:rsidRDefault="00737B88" w:rsidP="00737B88">
            <w:pPr>
              <w:spacing w:after="0" w:line="240" w:lineRule="auto"/>
              <w:jc w:val="both"/>
              <w:rPr>
                <w:rFonts w:ascii="Times New Roman" w:eastAsia="Calibri" w:hAnsi="Times New Roman"/>
                <w:color w:val="000000" w:themeColor="text1"/>
                <w:sz w:val="24"/>
                <w:szCs w:val="24"/>
              </w:rPr>
            </w:pPr>
          </w:p>
          <w:p w:rsidR="00737B88" w:rsidRPr="00E50979" w:rsidRDefault="00737B88" w:rsidP="00737B88">
            <w:pPr>
              <w:spacing w:after="0" w:line="240" w:lineRule="auto"/>
              <w:jc w:val="both"/>
              <w:rPr>
                <w:rFonts w:ascii="Times New Roman" w:eastAsia="Calibri" w:hAnsi="Times New Roman"/>
                <w:color w:val="000000" w:themeColor="text1"/>
                <w:sz w:val="24"/>
                <w:szCs w:val="24"/>
              </w:rPr>
            </w:pPr>
            <w:r w:rsidRPr="00E50979">
              <w:rPr>
                <w:rFonts w:ascii="Times New Roman" w:eastAsia="Calibri" w:hAnsi="Times New Roman"/>
                <w:color w:val="000000" w:themeColor="text1"/>
                <w:sz w:val="24"/>
                <w:szCs w:val="24"/>
              </w:rPr>
              <w:t>принимать меры по восстановлению нарушенных прав граждан и организаций</w:t>
            </w:r>
          </w:p>
        </w:tc>
      </w:tr>
      <w:tr w:rsidR="00737B88" w:rsidRPr="00087CBC" w:rsidTr="00737B88">
        <w:tc>
          <w:tcPr>
            <w:tcW w:w="975" w:type="dxa"/>
            <w:tcBorders>
              <w:top w:val="single" w:sz="4" w:space="0" w:color="auto"/>
              <w:left w:val="single" w:sz="4" w:space="0" w:color="auto"/>
              <w:right w:val="single" w:sz="4" w:space="0" w:color="auto"/>
            </w:tcBorders>
          </w:tcPr>
          <w:p w:rsidR="00737B88" w:rsidRPr="00087CBC" w:rsidRDefault="00737B88" w:rsidP="00737B88">
            <w:pPr>
              <w:spacing w:after="0" w:line="240" w:lineRule="auto"/>
              <w:rPr>
                <w:rFonts w:ascii="Times New Roman" w:hAnsi="Times New Roman"/>
                <w:bCs/>
                <w:sz w:val="24"/>
                <w:szCs w:val="24"/>
              </w:rPr>
            </w:pPr>
            <w:r>
              <w:rPr>
                <w:rFonts w:ascii="Times New Roman" w:hAnsi="Times New Roman"/>
                <w:bCs/>
                <w:sz w:val="24"/>
                <w:szCs w:val="24"/>
              </w:rPr>
              <w:t>ПК 2.1</w:t>
            </w:r>
          </w:p>
        </w:tc>
        <w:tc>
          <w:tcPr>
            <w:tcW w:w="3837" w:type="dxa"/>
            <w:tcBorders>
              <w:top w:val="single" w:sz="4" w:space="0" w:color="auto"/>
              <w:left w:val="single" w:sz="4" w:space="0" w:color="auto"/>
              <w:right w:val="single" w:sz="4" w:space="0" w:color="auto"/>
            </w:tcBorders>
          </w:tcPr>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xml:space="preserve">- квалифицировать административные правонарушения; </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 применять меры обеспечения производства по делам об административных правонарушениях.</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осуществлять производство по делам об административных правонарушениях</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осуществлять доказывание по делам об административных правонарушениях</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осуществлять исполнение постановлений по делам об административных правонарушениях</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оформлять административно-процессуальные документы</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определять набор административно-процессуальных норм в целях содействия гражданам в реализации их административно-процессуального статуса</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737B88" w:rsidRPr="00E50979" w:rsidRDefault="00737B88" w:rsidP="00737B88">
            <w:pPr>
              <w:spacing w:line="240" w:lineRule="auto"/>
              <w:rPr>
                <w:rFonts w:ascii="Times New Roman" w:eastAsia="Calibri" w:hAnsi="Times New Roman"/>
                <w:sz w:val="24"/>
                <w:szCs w:val="24"/>
              </w:rPr>
            </w:pPr>
            <w:r w:rsidRPr="00E50979">
              <w:rPr>
                <w:rFonts w:ascii="Times New Roman" w:eastAsia="Calibri" w:hAnsi="Times New Roman"/>
                <w:sz w:val="24"/>
                <w:szCs w:val="24"/>
              </w:rPr>
              <w:t>- понятие административно-юрисдикционных производств;</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eastAsia="Calibri" w:hAnsi="Times New Roman"/>
                <w:sz w:val="24"/>
                <w:szCs w:val="24"/>
              </w:rPr>
              <w:t>- сущность и особенности производства по делам об административных правонарушениях.</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законодательство об административных правонарушениях</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задачи производства по делам об административных правонарушениях</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виды производств по делам об административных правонарушениях</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стадии производства по делам об административных правонарушениях</w:t>
            </w:r>
          </w:p>
          <w:p w:rsidR="00737B88" w:rsidRPr="00E50979" w:rsidRDefault="00737B88" w:rsidP="00737B88">
            <w:pPr>
              <w:spacing w:line="240" w:lineRule="auto"/>
              <w:jc w:val="both"/>
              <w:rPr>
                <w:rFonts w:ascii="Times New Roman" w:hAnsi="Times New Roman"/>
                <w:bCs/>
                <w:iCs/>
                <w:sz w:val="24"/>
                <w:szCs w:val="24"/>
              </w:rPr>
            </w:pPr>
            <w:r w:rsidRPr="00E50979">
              <w:rPr>
                <w:rFonts w:ascii="Times New Roman" w:hAnsi="Times New Roman"/>
                <w:bCs/>
                <w:iCs/>
                <w:sz w:val="24"/>
                <w:szCs w:val="24"/>
              </w:rPr>
              <w:t>особенности выявления и процессуального оформления отдельных видов административных правонарушений</w:t>
            </w:r>
          </w:p>
        </w:tc>
        <w:tc>
          <w:tcPr>
            <w:tcW w:w="2509" w:type="dxa"/>
            <w:tcBorders>
              <w:top w:val="single" w:sz="4" w:space="0" w:color="auto"/>
              <w:left w:val="single" w:sz="4" w:space="0" w:color="auto"/>
              <w:bottom w:val="single" w:sz="4" w:space="0" w:color="auto"/>
              <w:right w:val="single" w:sz="4" w:space="0" w:color="auto"/>
            </w:tcBorders>
          </w:tcPr>
          <w:p w:rsidR="00737B88" w:rsidRDefault="00737B88" w:rsidP="00737B88">
            <w:pPr>
              <w:spacing w:after="0" w:line="240" w:lineRule="auto"/>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 </w:t>
            </w:r>
            <w:r w:rsidRPr="00E50979">
              <w:rPr>
                <w:rFonts w:ascii="Times New Roman" w:eastAsia="Calibri" w:hAnsi="Times New Roman"/>
                <w:color w:val="000000" w:themeColor="text1"/>
                <w:sz w:val="24"/>
                <w:szCs w:val="24"/>
              </w:rPr>
              <w:t>собирать, анализировать и оценивать информацию, имеющую значение в административно-юрисдикционной деятельности</w:t>
            </w:r>
            <w:r>
              <w:rPr>
                <w:rFonts w:ascii="Times New Roman" w:eastAsia="Calibri" w:hAnsi="Times New Roman"/>
                <w:color w:val="000000" w:themeColor="text1"/>
                <w:sz w:val="24"/>
                <w:szCs w:val="24"/>
              </w:rPr>
              <w:t>;</w:t>
            </w:r>
          </w:p>
          <w:p w:rsidR="00737B88" w:rsidRPr="00E50979" w:rsidRDefault="00737B88" w:rsidP="00737B88">
            <w:pPr>
              <w:spacing w:after="0" w:line="240" w:lineRule="auto"/>
              <w:jc w:val="both"/>
              <w:rPr>
                <w:rFonts w:ascii="Times New Roman" w:eastAsia="Calibri" w:hAnsi="Times New Roman"/>
                <w:color w:val="000000" w:themeColor="text1"/>
                <w:sz w:val="24"/>
                <w:szCs w:val="24"/>
              </w:rPr>
            </w:pPr>
          </w:p>
          <w:p w:rsidR="00737B88" w:rsidRDefault="00737B88" w:rsidP="00737B88">
            <w:pPr>
              <w:spacing w:after="0" w:line="240" w:lineRule="auto"/>
              <w:jc w:val="both"/>
              <w:rPr>
                <w:rFonts w:ascii="Times New Roman" w:eastAsia="Calibri" w:hAnsi="Times New Roman"/>
                <w:color w:val="000000" w:themeColor="text1"/>
                <w:sz w:val="24"/>
                <w:szCs w:val="24"/>
              </w:rPr>
            </w:pPr>
            <w:r w:rsidRPr="00E50979">
              <w:rPr>
                <w:rFonts w:ascii="Times New Roman" w:eastAsia="Calibri" w:hAnsi="Times New Roman"/>
                <w:color w:val="000000" w:themeColor="text1"/>
                <w:sz w:val="24"/>
                <w:szCs w:val="24"/>
              </w:rPr>
              <w:t>квалифицировать и разграничивать различные виды административных правонарушений, подведомственных правоохранительным органам</w:t>
            </w:r>
            <w:r>
              <w:rPr>
                <w:rFonts w:ascii="Times New Roman" w:eastAsia="Calibri" w:hAnsi="Times New Roman"/>
                <w:color w:val="000000" w:themeColor="text1"/>
                <w:sz w:val="24"/>
                <w:szCs w:val="24"/>
              </w:rPr>
              <w:t>;</w:t>
            </w:r>
          </w:p>
          <w:p w:rsidR="00737B88" w:rsidRPr="00E50979" w:rsidRDefault="00737B88" w:rsidP="00737B88">
            <w:pPr>
              <w:spacing w:after="0" w:line="240" w:lineRule="auto"/>
              <w:jc w:val="both"/>
              <w:rPr>
                <w:rFonts w:ascii="Times New Roman" w:eastAsia="Calibri" w:hAnsi="Times New Roman"/>
                <w:color w:val="000000" w:themeColor="text1"/>
                <w:sz w:val="24"/>
                <w:szCs w:val="24"/>
              </w:rPr>
            </w:pPr>
          </w:p>
          <w:p w:rsidR="00737B88" w:rsidRDefault="00737B88" w:rsidP="00737B88">
            <w:pPr>
              <w:spacing w:after="0" w:line="240" w:lineRule="auto"/>
              <w:jc w:val="both"/>
              <w:rPr>
                <w:rFonts w:ascii="Times New Roman" w:eastAsia="Calibri" w:hAnsi="Times New Roman"/>
                <w:color w:val="000000" w:themeColor="text1"/>
                <w:sz w:val="24"/>
                <w:szCs w:val="24"/>
              </w:rPr>
            </w:pPr>
            <w:r w:rsidRPr="00E50979">
              <w:rPr>
                <w:rFonts w:ascii="Times New Roman" w:eastAsia="Calibri" w:hAnsi="Times New Roman"/>
                <w:color w:val="000000" w:themeColor="text1"/>
                <w:sz w:val="24"/>
                <w:szCs w:val="24"/>
              </w:rPr>
              <w:t>применять меры обеспечения производства по делам об административных правонарушениях</w:t>
            </w:r>
            <w:r>
              <w:rPr>
                <w:rFonts w:ascii="Times New Roman" w:eastAsia="Calibri" w:hAnsi="Times New Roman"/>
                <w:color w:val="000000" w:themeColor="text1"/>
                <w:sz w:val="24"/>
                <w:szCs w:val="24"/>
              </w:rPr>
              <w:t>;</w:t>
            </w:r>
          </w:p>
          <w:p w:rsidR="00737B88" w:rsidRPr="00E50979" w:rsidRDefault="00737B88" w:rsidP="00737B88">
            <w:pPr>
              <w:spacing w:after="0" w:line="240" w:lineRule="auto"/>
              <w:jc w:val="both"/>
              <w:rPr>
                <w:rFonts w:ascii="Times New Roman" w:eastAsia="Calibri" w:hAnsi="Times New Roman"/>
                <w:color w:val="000000" w:themeColor="text1"/>
                <w:sz w:val="24"/>
                <w:szCs w:val="24"/>
              </w:rPr>
            </w:pPr>
          </w:p>
          <w:p w:rsidR="00737B88" w:rsidRPr="00E50979" w:rsidRDefault="00737B88" w:rsidP="00737B88">
            <w:pPr>
              <w:spacing w:after="0" w:line="240" w:lineRule="auto"/>
              <w:jc w:val="both"/>
              <w:rPr>
                <w:rFonts w:ascii="Times New Roman" w:eastAsia="Calibri" w:hAnsi="Times New Roman"/>
                <w:color w:val="000000" w:themeColor="text1"/>
                <w:sz w:val="24"/>
                <w:szCs w:val="24"/>
              </w:rPr>
            </w:pPr>
            <w:r w:rsidRPr="00E50979">
              <w:rPr>
                <w:rFonts w:ascii="Times New Roman" w:eastAsia="Calibri" w:hAnsi="Times New Roman"/>
                <w:color w:val="000000" w:themeColor="text1"/>
                <w:sz w:val="24"/>
                <w:szCs w:val="24"/>
              </w:rPr>
              <w:t>принимать и оформлять решения по обращениям граждан</w:t>
            </w:r>
          </w:p>
        </w:tc>
      </w:tr>
    </w:tbl>
    <w:p w:rsidR="00737B88" w:rsidRDefault="00737B88" w:rsidP="00737B88">
      <w:pPr>
        <w:spacing w:after="0" w:line="240" w:lineRule="auto"/>
        <w:ind w:firstLine="709"/>
        <w:jc w:val="both"/>
        <w:rPr>
          <w:rFonts w:ascii="Times New Roman" w:hAnsi="Times New Roman"/>
          <w:b/>
          <w:bCs/>
          <w:sz w:val="24"/>
          <w:szCs w:val="24"/>
        </w:rPr>
      </w:pPr>
    </w:p>
    <w:p w:rsidR="00737B88" w:rsidRDefault="00737B88" w:rsidP="00737B88">
      <w:pPr>
        <w:spacing w:after="0" w:line="240" w:lineRule="auto"/>
        <w:ind w:firstLine="709"/>
        <w:jc w:val="both"/>
        <w:rPr>
          <w:rFonts w:ascii="Times New Roman" w:hAnsi="Times New Roman"/>
          <w:b/>
          <w:bCs/>
          <w:sz w:val="24"/>
          <w:szCs w:val="24"/>
        </w:rPr>
      </w:pPr>
    </w:p>
    <w:p w:rsidR="00737B88" w:rsidRDefault="00737B88" w:rsidP="00737B88">
      <w:pPr>
        <w:spacing w:after="0" w:line="240" w:lineRule="auto"/>
        <w:ind w:firstLine="709"/>
        <w:jc w:val="both"/>
        <w:rPr>
          <w:rFonts w:ascii="Times New Roman" w:hAnsi="Times New Roman"/>
          <w:b/>
          <w:bCs/>
          <w:sz w:val="24"/>
          <w:szCs w:val="24"/>
        </w:rPr>
      </w:pPr>
    </w:p>
    <w:p w:rsidR="00737B88" w:rsidRDefault="00737B88" w:rsidP="00737B88">
      <w:pPr>
        <w:spacing w:after="0" w:line="240" w:lineRule="auto"/>
        <w:ind w:firstLine="709"/>
        <w:jc w:val="both"/>
        <w:rPr>
          <w:rFonts w:ascii="Times New Roman" w:hAnsi="Times New Roman"/>
          <w:b/>
          <w:bCs/>
          <w:sz w:val="24"/>
          <w:szCs w:val="24"/>
        </w:rPr>
      </w:pPr>
    </w:p>
    <w:p w:rsidR="00737B88" w:rsidRDefault="00737B88" w:rsidP="00737B88">
      <w:pPr>
        <w:spacing w:after="0" w:line="240" w:lineRule="auto"/>
        <w:ind w:firstLine="709"/>
        <w:jc w:val="both"/>
        <w:rPr>
          <w:rFonts w:ascii="Times New Roman" w:hAnsi="Times New Roman"/>
          <w:b/>
          <w:bCs/>
          <w:sz w:val="24"/>
          <w:szCs w:val="24"/>
        </w:rPr>
      </w:pPr>
    </w:p>
    <w:p w:rsidR="00737B88" w:rsidRDefault="00737B88" w:rsidP="00737B88">
      <w:pPr>
        <w:spacing w:after="0" w:line="240" w:lineRule="auto"/>
        <w:ind w:firstLine="709"/>
        <w:jc w:val="both"/>
        <w:rPr>
          <w:rFonts w:ascii="Times New Roman" w:hAnsi="Times New Roman"/>
          <w:b/>
          <w:bCs/>
          <w:sz w:val="24"/>
          <w:szCs w:val="24"/>
        </w:rPr>
      </w:pPr>
    </w:p>
    <w:p w:rsidR="00737B88" w:rsidRPr="00725F35" w:rsidRDefault="00737B88" w:rsidP="00737B88">
      <w:pPr>
        <w:spacing w:after="0" w:line="240" w:lineRule="auto"/>
        <w:ind w:firstLine="709"/>
        <w:jc w:val="both"/>
        <w:rPr>
          <w:rFonts w:ascii="Times New Roman" w:hAnsi="Times New Roman"/>
          <w:b/>
          <w:bCs/>
          <w:color w:val="FF0000"/>
          <w:sz w:val="24"/>
          <w:szCs w:val="24"/>
        </w:rPr>
      </w:pPr>
      <w:r w:rsidRPr="00BC3DFC">
        <w:rPr>
          <w:rFonts w:ascii="Times New Roman" w:hAnsi="Times New Roman"/>
          <w:b/>
          <w:bCs/>
          <w:sz w:val="24"/>
          <w:szCs w:val="24"/>
        </w:rPr>
        <w:t xml:space="preserve">1.3. </w:t>
      </w:r>
      <w:r w:rsidRPr="002C581C">
        <w:rPr>
          <w:rFonts w:ascii="Times New Roman" w:hAnsi="Times New Roman"/>
          <w:b/>
          <w:bCs/>
          <w:sz w:val="24"/>
          <w:szCs w:val="24"/>
        </w:rPr>
        <w:t>Обоснование часов вариативной части ОПОП-П</w:t>
      </w:r>
    </w:p>
    <w:tbl>
      <w:tblPr>
        <w:tblStyle w:val="af3"/>
        <w:tblW w:w="10036" w:type="dxa"/>
        <w:tblInd w:w="-5" w:type="dxa"/>
        <w:tblLook w:val="04A0" w:firstRow="1" w:lastRow="0" w:firstColumn="1" w:lastColumn="0" w:noHBand="0" w:noVBand="1"/>
      </w:tblPr>
      <w:tblGrid>
        <w:gridCol w:w="761"/>
        <w:gridCol w:w="3082"/>
        <w:gridCol w:w="2060"/>
        <w:gridCol w:w="1422"/>
        <w:gridCol w:w="2711"/>
      </w:tblGrid>
      <w:tr w:rsidR="00737B88" w:rsidRPr="008464F6" w:rsidTr="00737B88">
        <w:tc>
          <w:tcPr>
            <w:tcW w:w="761" w:type="dxa"/>
          </w:tcPr>
          <w:p w:rsidR="00737B88" w:rsidRPr="008464F6" w:rsidRDefault="00737B88" w:rsidP="00737B88">
            <w:pPr>
              <w:pStyle w:val="ae"/>
              <w:spacing w:after="120"/>
              <w:ind w:left="0"/>
              <w:rPr>
                <w:b/>
              </w:rPr>
            </w:pPr>
            <w:r w:rsidRPr="008464F6">
              <w:rPr>
                <w:b/>
              </w:rPr>
              <w:t xml:space="preserve">№№ </w:t>
            </w:r>
            <w:r w:rsidRPr="008464F6">
              <w:rPr>
                <w:b/>
              </w:rPr>
              <w:lastRenderedPageBreak/>
              <w:t>п/п</w:t>
            </w:r>
          </w:p>
        </w:tc>
        <w:tc>
          <w:tcPr>
            <w:tcW w:w="3082" w:type="dxa"/>
          </w:tcPr>
          <w:p w:rsidR="00737B88" w:rsidRPr="008464F6" w:rsidRDefault="00737B88" w:rsidP="00737B88">
            <w:pPr>
              <w:pStyle w:val="ae"/>
              <w:spacing w:after="120"/>
              <w:ind w:left="0"/>
              <w:rPr>
                <w:b/>
              </w:rPr>
            </w:pPr>
            <w:r w:rsidRPr="008464F6">
              <w:rPr>
                <w:b/>
              </w:rPr>
              <w:lastRenderedPageBreak/>
              <w:t xml:space="preserve">Дополнительные знания, </w:t>
            </w:r>
            <w:r w:rsidRPr="008464F6">
              <w:rPr>
                <w:b/>
              </w:rPr>
              <w:lastRenderedPageBreak/>
              <w:t xml:space="preserve">умения, навыки </w:t>
            </w:r>
          </w:p>
        </w:tc>
        <w:tc>
          <w:tcPr>
            <w:tcW w:w="2060" w:type="dxa"/>
          </w:tcPr>
          <w:p w:rsidR="00737B88" w:rsidRPr="008464F6" w:rsidRDefault="00737B88" w:rsidP="00737B88">
            <w:pPr>
              <w:pStyle w:val="ae"/>
              <w:spacing w:after="120"/>
              <w:ind w:left="0"/>
              <w:rPr>
                <w:b/>
              </w:rPr>
            </w:pPr>
            <w:r w:rsidRPr="008464F6">
              <w:rPr>
                <w:b/>
              </w:rPr>
              <w:lastRenderedPageBreak/>
              <w:t xml:space="preserve">№, </w:t>
            </w:r>
            <w:r w:rsidRPr="008464F6">
              <w:rPr>
                <w:b/>
              </w:rPr>
              <w:lastRenderedPageBreak/>
              <w:t>наименование темы</w:t>
            </w:r>
          </w:p>
        </w:tc>
        <w:tc>
          <w:tcPr>
            <w:tcW w:w="1422" w:type="dxa"/>
          </w:tcPr>
          <w:p w:rsidR="00737B88" w:rsidRPr="008464F6" w:rsidRDefault="00737B88" w:rsidP="00737B88">
            <w:pPr>
              <w:pStyle w:val="ae"/>
              <w:spacing w:after="120"/>
              <w:ind w:left="0"/>
              <w:jc w:val="center"/>
              <w:rPr>
                <w:b/>
              </w:rPr>
            </w:pPr>
            <w:r w:rsidRPr="008464F6">
              <w:rPr>
                <w:b/>
              </w:rPr>
              <w:lastRenderedPageBreak/>
              <w:t xml:space="preserve">Объем </w:t>
            </w:r>
            <w:r w:rsidRPr="008464F6">
              <w:rPr>
                <w:b/>
              </w:rPr>
              <w:lastRenderedPageBreak/>
              <w:t>часов</w:t>
            </w:r>
          </w:p>
        </w:tc>
        <w:tc>
          <w:tcPr>
            <w:tcW w:w="2711" w:type="dxa"/>
          </w:tcPr>
          <w:p w:rsidR="00737B88" w:rsidRPr="00737B88" w:rsidRDefault="00737B88" w:rsidP="00737B88">
            <w:pPr>
              <w:pStyle w:val="ae"/>
              <w:spacing w:after="120"/>
              <w:ind w:left="0"/>
              <w:rPr>
                <w:b/>
                <w:lang w:val="ru-RU"/>
              </w:rPr>
            </w:pPr>
            <w:r w:rsidRPr="00737B88">
              <w:rPr>
                <w:b/>
                <w:lang w:val="ru-RU"/>
              </w:rPr>
              <w:lastRenderedPageBreak/>
              <w:t xml:space="preserve">Обоснование </w:t>
            </w:r>
            <w:r w:rsidRPr="00737B88">
              <w:rPr>
                <w:b/>
                <w:lang w:val="ru-RU"/>
              </w:rPr>
              <w:lastRenderedPageBreak/>
              <w:t>включения в рабочую программу</w:t>
            </w:r>
          </w:p>
        </w:tc>
      </w:tr>
      <w:tr w:rsidR="00737B88" w:rsidRPr="00687B1E" w:rsidTr="00737B88">
        <w:tc>
          <w:tcPr>
            <w:tcW w:w="5903" w:type="dxa"/>
            <w:gridSpan w:val="3"/>
          </w:tcPr>
          <w:p w:rsidR="00737B88" w:rsidRPr="008464F6" w:rsidRDefault="00737B88" w:rsidP="00737B88">
            <w:pPr>
              <w:pStyle w:val="ae"/>
              <w:ind w:left="-10"/>
              <w:rPr>
                <w:b/>
              </w:rPr>
            </w:pPr>
            <w:r>
              <w:rPr>
                <w:b/>
              </w:rPr>
              <w:lastRenderedPageBreak/>
              <w:t>Не предусмотрено</w:t>
            </w:r>
          </w:p>
        </w:tc>
        <w:tc>
          <w:tcPr>
            <w:tcW w:w="1422" w:type="dxa"/>
          </w:tcPr>
          <w:p w:rsidR="00737B88" w:rsidRPr="008464F6" w:rsidRDefault="00737B88" w:rsidP="00737B88">
            <w:pPr>
              <w:pStyle w:val="ae"/>
              <w:spacing w:after="120"/>
              <w:ind w:left="0"/>
              <w:jc w:val="center"/>
            </w:pPr>
            <w:r>
              <w:t>-</w:t>
            </w:r>
          </w:p>
        </w:tc>
        <w:tc>
          <w:tcPr>
            <w:tcW w:w="2711" w:type="dxa"/>
          </w:tcPr>
          <w:p w:rsidR="00737B88" w:rsidRPr="008464F6" w:rsidRDefault="00737B88" w:rsidP="00737B88">
            <w:pPr>
              <w:pStyle w:val="afb"/>
              <w:spacing w:after="0" w:line="20" w:lineRule="atLeast"/>
              <w:jc w:val="center"/>
            </w:pPr>
            <w:r>
              <w:t>-</w:t>
            </w:r>
          </w:p>
        </w:tc>
      </w:tr>
    </w:tbl>
    <w:p w:rsidR="00737B88" w:rsidRDefault="00737B88" w:rsidP="00737B88">
      <w:pPr>
        <w:spacing w:after="0" w:line="240" w:lineRule="auto"/>
        <w:jc w:val="both"/>
        <w:rPr>
          <w:rFonts w:ascii="Times New Roman" w:hAnsi="Times New Roman"/>
          <w:b/>
          <w:bCs/>
          <w:sz w:val="24"/>
          <w:szCs w:val="24"/>
        </w:rPr>
      </w:pPr>
    </w:p>
    <w:p w:rsidR="00737B88" w:rsidRDefault="00737B88" w:rsidP="00737B88">
      <w:pPr>
        <w:spacing w:after="0" w:line="240" w:lineRule="auto"/>
        <w:jc w:val="center"/>
        <w:rPr>
          <w:rFonts w:ascii="Times New Roman" w:hAnsi="Times New Roman"/>
          <w:b/>
          <w:bCs/>
          <w:sz w:val="24"/>
          <w:szCs w:val="24"/>
        </w:rPr>
      </w:pPr>
    </w:p>
    <w:p w:rsidR="00737B88" w:rsidRPr="00737B88" w:rsidRDefault="00737B88" w:rsidP="00737B88">
      <w:pPr>
        <w:spacing w:after="0" w:line="240" w:lineRule="auto"/>
        <w:jc w:val="center"/>
        <w:rPr>
          <w:rFonts w:ascii="Times New Roman" w:hAnsi="Times New Roman"/>
          <w:b/>
          <w:bCs/>
          <w:sz w:val="24"/>
          <w:szCs w:val="24"/>
        </w:rPr>
      </w:pPr>
      <w:r w:rsidRPr="00737B88">
        <w:rPr>
          <w:rFonts w:ascii="Times New Roman" w:hAnsi="Times New Roman"/>
          <w:b/>
          <w:bCs/>
          <w:sz w:val="24"/>
          <w:szCs w:val="24"/>
        </w:rPr>
        <w:t>2. СТРУКТУРА И СОДЕРЖАНИЕ ДИСЦИПЛИНЫ</w:t>
      </w:r>
    </w:p>
    <w:p w:rsidR="00737B88" w:rsidRPr="00BC3DFC" w:rsidRDefault="00737B88" w:rsidP="00737B88">
      <w:pPr>
        <w:spacing w:after="0" w:line="240" w:lineRule="auto"/>
        <w:ind w:firstLine="709"/>
        <w:jc w:val="both"/>
        <w:rPr>
          <w:rFonts w:ascii="Times New Roman" w:hAnsi="Times New Roman"/>
          <w:b/>
          <w:sz w:val="24"/>
          <w:szCs w:val="24"/>
        </w:rPr>
      </w:pPr>
      <w:r w:rsidRPr="00BC3DFC">
        <w:rPr>
          <w:rFonts w:ascii="Times New Roman" w:hAnsi="Times New Roman"/>
          <w:b/>
          <w:bCs/>
          <w:sz w:val="24"/>
          <w:szCs w:val="24"/>
        </w:rPr>
        <w:t xml:space="preserve">2.1. </w:t>
      </w:r>
      <w:r>
        <w:rPr>
          <w:rFonts w:ascii="Times New Roman" w:hAnsi="Times New Roman"/>
          <w:b/>
          <w:bCs/>
          <w:sz w:val="24"/>
          <w:szCs w:val="24"/>
        </w:rPr>
        <w:t>Трудоемкость освоения дисциплины</w:t>
      </w:r>
    </w:p>
    <w:tbl>
      <w:tblPr>
        <w:tblW w:w="482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79"/>
        <w:gridCol w:w="1159"/>
        <w:gridCol w:w="2177"/>
      </w:tblGrid>
      <w:tr w:rsidR="00737B88" w:rsidRPr="00257255" w:rsidTr="00737B88">
        <w:trPr>
          <w:trHeight w:val="23"/>
        </w:trPr>
        <w:tc>
          <w:tcPr>
            <w:tcW w:w="3383" w:type="pct"/>
            <w:vAlign w:val="center"/>
          </w:tcPr>
          <w:p w:rsidR="00737B88" w:rsidRPr="00257255" w:rsidRDefault="00737B88" w:rsidP="00737B88">
            <w:pPr>
              <w:spacing w:after="0"/>
              <w:jc w:val="center"/>
              <w:rPr>
                <w:rFonts w:ascii="Times New Roman" w:hAnsi="Times New Roman"/>
                <w:b/>
                <w:sz w:val="24"/>
              </w:rPr>
            </w:pPr>
            <w:r w:rsidRPr="00257255">
              <w:rPr>
                <w:rFonts w:ascii="Times New Roman" w:hAnsi="Times New Roman"/>
                <w:b/>
                <w:sz w:val="24"/>
              </w:rPr>
              <w:t xml:space="preserve">Наименование составных частей </w:t>
            </w:r>
            <w:r>
              <w:rPr>
                <w:rFonts w:ascii="Times New Roman" w:hAnsi="Times New Roman"/>
                <w:b/>
                <w:sz w:val="24"/>
              </w:rPr>
              <w:t>дисциплины</w:t>
            </w:r>
          </w:p>
        </w:tc>
        <w:tc>
          <w:tcPr>
            <w:tcW w:w="562" w:type="pct"/>
            <w:vAlign w:val="center"/>
          </w:tcPr>
          <w:p w:rsidR="00737B88" w:rsidRPr="00257255" w:rsidRDefault="00737B88" w:rsidP="00737B88">
            <w:pPr>
              <w:spacing w:after="0"/>
              <w:jc w:val="center"/>
              <w:rPr>
                <w:rFonts w:ascii="Times New Roman" w:hAnsi="Times New Roman"/>
                <w:b/>
                <w:iCs/>
                <w:sz w:val="24"/>
              </w:rPr>
            </w:pPr>
            <w:r w:rsidRPr="00257255">
              <w:rPr>
                <w:rFonts w:ascii="Times New Roman" w:hAnsi="Times New Roman"/>
                <w:b/>
                <w:iCs/>
                <w:sz w:val="24"/>
              </w:rPr>
              <w:t>Объем в часах</w:t>
            </w:r>
          </w:p>
        </w:tc>
        <w:tc>
          <w:tcPr>
            <w:tcW w:w="1055" w:type="pct"/>
          </w:tcPr>
          <w:p w:rsidR="00737B88" w:rsidRDefault="00737B88" w:rsidP="00737B88">
            <w:pPr>
              <w:spacing w:after="0"/>
              <w:jc w:val="center"/>
              <w:rPr>
                <w:rFonts w:ascii="Times New Roman" w:hAnsi="Times New Roman"/>
                <w:b/>
                <w:sz w:val="24"/>
              </w:rPr>
            </w:pPr>
            <w:r w:rsidRPr="00257255">
              <w:rPr>
                <w:rFonts w:ascii="Times New Roman" w:hAnsi="Times New Roman"/>
                <w:b/>
                <w:sz w:val="24"/>
              </w:rPr>
              <w:t xml:space="preserve">В т.ч. в форме </w:t>
            </w:r>
          </w:p>
          <w:p w:rsidR="00737B88" w:rsidRPr="00257255" w:rsidRDefault="00737B88" w:rsidP="00737B88">
            <w:pPr>
              <w:spacing w:after="0"/>
              <w:jc w:val="center"/>
              <w:rPr>
                <w:rFonts w:ascii="Times New Roman" w:hAnsi="Times New Roman"/>
                <w:b/>
                <w:iCs/>
                <w:sz w:val="24"/>
              </w:rPr>
            </w:pPr>
            <w:r w:rsidRPr="00257255">
              <w:rPr>
                <w:rFonts w:ascii="Times New Roman" w:hAnsi="Times New Roman"/>
                <w:b/>
                <w:sz w:val="24"/>
              </w:rPr>
              <w:t>практ</w:t>
            </w:r>
            <w:r>
              <w:rPr>
                <w:rFonts w:ascii="Times New Roman" w:hAnsi="Times New Roman"/>
                <w:b/>
                <w:sz w:val="24"/>
              </w:rPr>
              <w:t>.п</w:t>
            </w:r>
            <w:r w:rsidRPr="00257255">
              <w:rPr>
                <w:rFonts w:ascii="Times New Roman" w:hAnsi="Times New Roman"/>
                <w:b/>
                <w:sz w:val="24"/>
              </w:rPr>
              <w:t>одготовки</w:t>
            </w:r>
          </w:p>
        </w:tc>
      </w:tr>
      <w:tr w:rsidR="00737B88" w:rsidRPr="00257255" w:rsidTr="00737B88">
        <w:trPr>
          <w:trHeight w:val="23"/>
        </w:trPr>
        <w:tc>
          <w:tcPr>
            <w:tcW w:w="3383" w:type="pct"/>
            <w:vAlign w:val="center"/>
          </w:tcPr>
          <w:p w:rsidR="00737B88" w:rsidRPr="003C600F" w:rsidRDefault="00737B88" w:rsidP="00737B88">
            <w:pPr>
              <w:spacing w:after="0"/>
              <w:jc w:val="both"/>
              <w:rPr>
                <w:rFonts w:ascii="Times New Roman" w:hAnsi="Times New Roman"/>
                <w:b/>
                <w:bCs/>
                <w:sz w:val="24"/>
                <w:szCs w:val="24"/>
              </w:rPr>
            </w:pPr>
            <w:r w:rsidRPr="003C600F">
              <w:rPr>
                <w:rFonts w:ascii="Times New Roman" w:hAnsi="Times New Roman"/>
                <w:b/>
                <w:bCs/>
                <w:sz w:val="24"/>
                <w:szCs w:val="24"/>
              </w:rPr>
              <w:t>Учебные занятия, в т.ч.:</w:t>
            </w:r>
          </w:p>
        </w:tc>
        <w:tc>
          <w:tcPr>
            <w:tcW w:w="562" w:type="pct"/>
            <w:vAlign w:val="center"/>
          </w:tcPr>
          <w:p w:rsidR="00737B88" w:rsidRPr="003C600F" w:rsidRDefault="00737B88" w:rsidP="00737B88">
            <w:pPr>
              <w:spacing w:after="0"/>
              <w:jc w:val="center"/>
              <w:rPr>
                <w:rFonts w:ascii="Times New Roman" w:hAnsi="Times New Roman"/>
                <w:b/>
                <w:bCs/>
                <w:sz w:val="24"/>
                <w:szCs w:val="24"/>
              </w:rPr>
            </w:pPr>
            <w:r>
              <w:rPr>
                <w:rFonts w:ascii="Times New Roman" w:hAnsi="Times New Roman"/>
                <w:b/>
                <w:bCs/>
                <w:sz w:val="24"/>
                <w:szCs w:val="24"/>
              </w:rPr>
              <w:t>90</w:t>
            </w:r>
          </w:p>
        </w:tc>
        <w:tc>
          <w:tcPr>
            <w:tcW w:w="1055" w:type="pct"/>
            <w:vAlign w:val="center"/>
          </w:tcPr>
          <w:p w:rsidR="00737B88" w:rsidRPr="003C600F" w:rsidRDefault="00737B88" w:rsidP="00737B88">
            <w:pPr>
              <w:spacing w:after="0"/>
              <w:jc w:val="center"/>
              <w:rPr>
                <w:rFonts w:ascii="Times New Roman" w:hAnsi="Times New Roman"/>
                <w:b/>
                <w:bCs/>
                <w:sz w:val="24"/>
                <w:szCs w:val="24"/>
              </w:rPr>
            </w:pPr>
            <w:r>
              <w:rPr>
                <w:rFonts w:ascii="Times New Roman" w:hAnsi="Times New Roman"/>
                <w:b/>
                <w:bCs/>
                <w:sz w:val="24"/>
                <w:szCs w:val="24"/>
              </w:rPr>
              <w:t>80</w:t>
            </w:r>
          </w:p>
        </w:tc>
      </w:tr>
      <w:tr w:rsidR="00737B88" w:rsidRPr="00257255" w:rsidTr="00737B88">
        <w:trPr>
          <w:trHeight w:val="23"/>
        </w:trPr>
        <w:tc>
          <w:tcPr>
            <w:tcW w:w="3383" w:type="pct"/>
            <w:vAlign w:val="center"/>
          </w:tcPr>
          <w:p w:rsidR="00737B88" w:rsidRPr="00DA40C5" w:rsidRDefault="00737B88" w:rsidP="00737B88">
            <w:pPr>
              <w:spacing w:after="0"/>
              <w:jc w:val="both"/>
              <w:rPr>
                <w:rFonts w:ascii="Times New Roman" w:hAnsi="Times New Roman"/>
                <w:bCs/>
                <w:i/>
                <w:sz w:val="24"/>
                <w:szCs w:val="24"/>
              </w:rPr>
            </w:pPr>
            <w:r w:rsidRPr="00DA40C5">
              <w:rPr>
                <w:rFonts w:ascii="Times New Roman" w:hAnsi="Times New Roman"/>
                <w:bCs/>
                <w:i/>
                <w:sz w:val="24"/>
                <w:szCs w:val="24"/>
              </w:rPr>
              <w:t>Теоретические занятия</w:t>
            </w:r>
          </w:p>
        </w:tc>
        <w:tc>
          <w:tcPr>
            <w:tcW w:w="562" w:type="pct"/>
            <w:vAlign w:val="center"/>
          </w:tcPr>
          <w:p w:rsidR="00737B88" w:rsidRDefault="00737B88" w:rsidP="00737B88">
            <w:pPr>
              <w:spacing w:after="0"/>
              <w:jc w:val="center"/>
              <w:rPr>
                <w:rFonts w:ascii="Times New Roman" w:hAnsi="Times New Roman"/>
                <w:bCs/>
                <w:sz w:val="24"/>
                <w:szCs w:val="24"/>
              </w:rPr>
            </w:pPr>
            <w:r>
              <w:rPr>
                <w:rFonts w:ascii="Times New Roman" w:hAnsi="Times New Roman"/>
                <w:bCs/>
                <w:sz w:val="24"/>
                <w:szCs w:val="24"/>
              </w:rPr>
              <w:t>46</w:t>
            </w:r>
          </w:p>
        </w:tc>
        <w:tc>
          <w:tcPr>
            <w:tcW w:w="1055" w:type="pct"/>
            <w:vAlign w:val="center"/>
          </w:tcPr>
          <w:p w:rsidR="00737B88" w:rsidRPr="004B6D73" w:rsidRDefault="00737B88" w:rsidP="00737B88">
            <w:pPr>
              <w:spacing w:after="0"/>
              <w:jc w:val="center"/>
              <w:rPr>
                <w:rFonts w:ascii="Times New Roman" w:hAnsi="Times New Roman"/>
                <w:bCs/>
                <w:sz w:val="24"/>
                <w:szCs w:val="24"/>
              </w:rPr>
            </w:pPr>
            <w:r>
              <w:rPr>
                <w:rFonts w:ascii="Times New Roman" w:hAnsi="Times New Roman"/>
                <w:bCs/>
                <w:sz w:val="24"/>
                <w:szCs w:val="24"/>
              </w:rPr>
              <w:t>36</w:t>
            </w:r>
          </w:p>
        </w:tc>
      </w:tr>
      <w:tr w:rsidR="00737B88" w:rsidRPr="00257255" w:rsidTr="00737B88">
        <w:trPr>
          <w:trHeight w:val="23"/>
        </w:trPr>
        <w:tc>
          <w:tcPr>
            <w:tcW w:w="3383" w:type="pct"/>
            <w:vAlign w:val="center"/>
          </w:tcPr>
          <w:p w:rsidR="00737B88" w:rsidRPr="00DA40C5" w:rsidRDefault="00511EE0" w:rsidP="00737B88">
            <w:pPr>
              <w:spacing w:after="0"/>
              <w:jc w:val="both"/>
              <w:rPr>
                <w:rFonts w:ascii="Times New Roman" w:hAnsi="Times New Roman"/>
                <w:bCs/>
                <w:i/>
                <w:sz w:val="24"/>
                <w:szCs w:val="24"/>
              </w:rPr>
            </w:pPr>
            <w:r>
              <w:rPr>
                <w:rFonts w:ascii="Times New Roman" w:hAnsi="Times New Roman"/>
                <w:bCs/>
                <w:i/>
                <w:sz w:val="24"/>
                <w:szCs w:val="24"/>
              </w:rPr>
              <w:t>Практические занятия</w:t>
            </w:r>
          </w:p>
        </w:tc>
        <w:tc>
          <w:tcPr>
            <w:tcW w:w="562" w:type="pct"/>
            <w:vAlign w:val="center"/>
          </w:tcPr>
          <w:p w:rsidR="00737B88" w:rsidRDefault="00737B88" w:rsidP="00737B88">
            <w:pPr>
              <w:spacing w:after="0"/>
              <w:jc w:val="center"/>
              <w:rPr>
                <w:rFonts w:ascii="Times New Roman" w:hAnsi="Times New Roman"/>
                <w:bCs/>
                <w:sz w:val="24"/>
                <w:szCs w:val="24"/>
              </w:rPr>
            </w:pPr>
            <w:r>
              <w:rPr>
                <w:rFonts w:ascii="Times New Roman" w:hAnsi="Times New Roman"/>
                <w:bCs/>
                <w:sz w:val="24"/>
                <w:szCs w:val="24"/>
              </w:rPr>
              <w:t>44</w:t>
            </w:r>
          </w:p>
        </w:tc>
        <w:tc>
          <w:tcPr>
            <w:tcW w:w="1055" w:type="pct"/>
            <w:vAlign w:val="center"/>
          </w:tcPr>
          <w:p w:rsidR="00737B88" w:rsidRPr="004B6D73" w:rsidRDefault="00737B88" w:rsidP="00737B88">
            <w:pPr>
              <w:spacing w:after="0"/>
              <w:jc w:val="center"/>
              <w:rPr>
                <w:rFonts w:ascii="Times New Roman" w:hAnsi="Times New Roman"/>
                <w:bCs/>
                <w:sz w:val="24"/>
                <w:szCs w:val="24"/>
              </w:rPr>
            </w:pPr>
            <w:r>
              <w:rPr>
                <w:rFonts w:ascii="Times New Roman" w:hAnsi="Times New Roman"/>
                <w:bCs/>
                <w:sz w:val="24"/>
                <w:szCs w:val="24"/>
              </w:rPr>
              <w:t>44</w:t>
            </w:r>
          </w:p>
        </w:tc>
      </w:tr>
      <w:tr w:rsidR="00737B88" w:rsidRPr="00257255" w:rsidTr="00737B88">
        <w:trPr>
          <w:trHeight w:val="23"/>
        </w:trPr>
        <w:tc>
          <w:tcPr>
            <w:tcW w:w="3383" w:type="pct"/>
            <w:vAlign w:val="center"/>
          </w:tcPr>
          <w:p w:rsidR="00737B88" w:rsidRPr="00DA40C5" w:rsidRDefault="00737B88" w:rsidP="00737B88">
            <w:pPr>
              <w:spacing w:after="0"/>
              <w:jc w:val="both"/>
              <w:rPr>
                <w:rFonts w:ascii="Times New Roman" w:hAnsi="Times New Roman"/>
                <w:bCs/>
                <w:i/>
                <w:sz w:val="24"/>
                <w:szCs w:val="24"/>
              </w:rPr>
            </w:pPr>
            <w:r w:rsidRPr="00DA40C5">
              <w:rPr>
                <w:rFonts w:ascii="Times New Roman" w:hAnsi="Times New Roman"/>
                <w:bCs/>
                <w:i/>
                <w:sz w:val="24"/>
                <w:szCs w:val="24"/>
              </w:rPr>
              <w:t>Лабораторные занятия</w:t>
            </w:r>
          </w:p>
        </w:tc>
        <w:tc>
          <w:tcPr>
            <w:tcW w:w="562" w:type="pct"/>
            <w:vAlign w:val="center"/>
          </w:tcPr>
          <w:p w:rsidR="00737B88" w:rsidRDefault="00737B88" w:rsidP="00737B88">
            <w:pPr>
              <w:spacing w:after="0"/>
              <w:jc w:val="center"/>
              <w:rPr>
                <w:rFonts w:ascii="Times New Roman" w:hAnsi="Times New Roman"/>
                <w:bCs/>
                <w:sz w:val="24"/>
                <w:szCs w:val="24"/>
              </w:rPr>
            </w:pPr>
            <w:r>
              <w:rPr>
                <w:rFonts w:ascii="Times New Roman" w:hAnsi="Times New Roman"/>
                <w:bCs/>
                <w:sz w:val="24"/>
                <w:szCs w:val="24"/>
              </w:rPr>
              <w:t>-</w:t>
            </w:r>
          </w:p>
        </w:tc>
        <w:tc>
          <w:tcPr>
            <w:tcW w:w="1055" w:type="pct"/>
            <w:vAlign w:val="center"/>
          </w:tcPr>
          <w:p w:rsidR="00737B88" w:rsidRPr="004B6D73" w:rsidRDefault="00737B88" w:rsidP="00737B88">
            <w:pPr>
              <w:spacing w:after="0"/>
              <w:jc w:val="center"/>
              <w:rPr>
                <w:rFonts w:ascii="Times New Roman" w:hAnsi="Times New Roman"/>
                <w:bCs/>
                <w:sz w:val="24"/>
                <w:szCs w:val="24"/>
              </w:rPr>
            </w:pPr>
            <w:r>
              <w:rPr>
                <w:rFonts w:ascii="Times New Roman" w:hAnsi="Times New Roman"/>
                <w:bCs/>
                <w:sz w:val="24"/>
                <w:szCs w:val="24"/>
              </w:rPr>
              <w:t>-</w:t>
            </w:r>
          </w:p>
        </w:tc>
      </w:tr>
      <w:tr w:rsidR="00737B88" w:rsidRPr="00257255" w:rsidTr="00737B88">
        <w:trPr>
          <w:trHeight w:val="23"/>
        </w:trPr>
        <w:tc>
          <w:tcPr>
            <w:tcW w:w="3383" w:type="pct"/>
            <w:vAlign w:val="center"/>
          </w:tcPr>
          <w:p w:rsidR="00737B88" w:rsidRPr="00711ECC" w:rsidRDefault="00737B88" w:rsidP="00737B88">
            <w:pPr>
              <w:spacing w:after="0"/>
              <w:jc w:val="both"/>
              <w:rPr>
                <w:rFonts w:ascii="Times New Roman" w:hAnsi="Times New Roman"/>
                <w:bCs/>
                <w:i/>
                <w:iCs/>
                <w:sz w:val="24"/>
                <w:szCs w:val="24"/>
              </w:rPr>
            </w:pPr>
            <w:r w:rsidRPr="00711ECC">
              <w:rPr>
                <w:rFonts w:ascii="Times New Roman" w:hAnsi="Times New Roman"/>
                <w:bCs/>
                <w:i/>
                <w:iCs/>
                <w:sz w:val="24"/>
                <w:szCs w:val="24"/>
              </w:rPr>
              <w:t>Курсовая работа (проект)</w:t>
            </w:r>
          </w:p>
        </w:tc>
        <w:tc>
          <w:tcPr>
            <w:tcW w:w="562" w:type="pct"/>
            <w:vAlign w:val="center"/>
          </w:tcPr>
          <w:p w:rsidR="00737B88" w:rsidRPr="00257255" w:rsidRDefault="00737B88" w:rsidP="00737B88">
            <w:pPr>
              <w:spacing w:after="0"/>
              <w:jc w:val="center"/>
              <w:rPr>
                <w:rFonts w:ascii="Times New Roman" w:hAnsi="Times New Roman"/>
                <w:bCs/>
                <w:sz w:val="24"/>
                <w:szCs w:val="24"/>
              </w:rPr>
            </w:pPr>
            <w:r>
              <w:rPr>
                <w:rFonts w:ascii="Times New Roman" w:hAnsi="Times New Roman"/>
                <w:bCs/>
                <w:sz w:val="24"/>
                <w:szCs w:val="24"/>
              </w:rPr>
              <w:t>-</w:t>
            </w:r>
          </w:p>
        </w:tc>
        <w:tc>
          <w:tcPr>
            <w:tcW w:w="1055" w:type="pct"/>
            <w:vAlign w:val="center"/>
          </w:tcPr>
          <w:p w:rsidR="00737B88" w:rsidRPr="004B6D73" w:rsidRDefault="00737B88" w:rsidP="00737B88">
            <w:pPr>
              <w:spacing w:after="0"/>
              <w:jc w:val="center"/>
              <w:rPr>
                <w:rFonts w:ascii="Times New Roman" w:hAnsi="Times New Roman"/>
                <w:bCs/>
                <w:sz w:val="24"/>
                <w:szCs w:val="24"/>
              </w:rPr>
            </w:pPr>
            <w:r w:rsidRPr="004B6D73">
              <w:rPr>
                <w:rFonts w:ascii="Times New Roman" w:hAnsi="Times New Roman"/>
                <w:bCs/>
                <w:sz w:val="24"/>
                <w:szCs w:val="24"/>
              </w:rPr>
              <w:t>-</w:t>
            </w:r>
          </w:p>
        </w:tc>
      </w:tr>
      <w:tr w:rsidR="00737B88" w:rsidRPr="00257255" w:rsidTr="00737B88">
        <w:trPr>
          <w:trHeight w:val="23"/>
        </w:trPr>
        <w:tc>
          <w:tcPr>
            <w:tcW w:w="3383" w:type="pct"/>
            <w:vAlign w:val="center"/>
          </w:tcPr>
          <w:p w:rsidR="00737B88" w:rsidRPr="00257255" w:rsidRDefault="00737B88" w:rsidP="00737B88">
            <w:pPr>
              <w:spacing w:after="0"/>
              <w:jc w:val="both"/>
              <w:rPr>
                <w:rFonts w:ascii="Times New Roman" w:hAnsi="Times New Roman"/>
                <w:bCs/>
                <w:sz w:val="24"/>
                <w:szCs w:val="24"/>
              </w:rPr>
            </w:pPr>
            <w:r>
              <w:rPr>
                <w:rFonts w:ascii="Times New Roman" w:hAnsi="Times New Roman"/>
                <w:b/>
                <w:bCs/>
              </w:rPr>
              <w:t>Самостоятельная работа</w:t>
            </w:r>
          </w:p>
        </w:tc>
        <w:tc>
          <w:tcPr>
            <w:tcW w:w="562" w:type="pct"/>
            <w:vAlign w:val="center"/>
          </w:tcPr>
          <w:p w:rsidR="00737B88" w:rsidRPr="0019741D" w:rsidRDefault="00737B88" w:rsidP="00737B88">
            <w:pPr>
              <w:spacing w:after="0"/>
              <w:jc w:val="center"/>
              <w:rPr>
                <w:rFonts w:ascii="Times New Roman" w:hAnsi="Times New Roman"/>
                <w:b/>
                <w:bCs/>
                <w:sz w:val="24"/>
                <w:szCs w:val="24"/>
              </w:rPr>
            </w:pPr>
            <w:r w:rsidRPr="0019741D">
              <w:rPr>
                <w:rFonts w:ascii="Times New Roman" w:hAnsi="Times New Roman"/>
                <w:b/>
                <w:bCs/>
                <w:sz w:val="24"/>
                <w:szCs w:val="24"/>
              </w:rPr>
              <w:t>2</w:t>
            </w:r>
          </w:p>
        </w:tc>
        <w:tc>
          <w:tcPr>
            <w:tcW w:w="1055" w:type="pct"/>
            <w:vAlign w:val="center"/>
          </w:tcPr>
          <w:p w:rsidR="00737B88" w:rsidRPr="004B6D73" w:rsidRDefault="00737B88" w:rsidP="00737B88">
            <w:pPr>
              <w:spacing w:after="0"/>
              <w:jc w:val="center"/>
              <w:rPr>
                <w:rFonts w:ascii="Times New Roman" w:hAnsi="Times New Roman"/>
                <w:bCs/>
                <w:sz w:val="24"/>
                <w:szCs w:val="24"/>
              </w:rPr>
            </w:pPr>
            <w:r w:rsidRPr="004B6D73">
              <w:rPr>
                <w:rFonts w:ascii="Times New Roman" w:hAnsi="Times New Roman"/>
                <w:bCs/>
                <w:sz w:val="24"/>
                <w:szCs w:val="24"/>
              </w:rPr>
              <w:t>-</w:t>
            </w:r>
          </w:p>
        </w:tc>
      </w:tr>
      <w:tr w:rsidR="00737B88" w:rsidRPr="00257255" w:rsidTr="00737B88">
        <w:trPr>
          <w:trHeight w:val="23"/>
        </w:trPr>
        <w:tc>
          <w:tcPr>
            <w:tcW w:w="3383" w:type="pct"/>
            <w:vAlign w:val="center"/>
          </w:tcPr>
          <w:p w:rsidR="00737B88" w:rsidRPr="0019741D" w:rsidRDefault="00737B88" w:rsidP="00737B88">
            <w:pPr>
              <w:spacing w:after="0"/>
              <w:jc w:val="both"/>
              <w:rPr>
                <w:rFonts w:ascii="Times New Roman" w:hAnsi="Times New Roman"/>
                <w:bCs/>
              </w:rPr>
            </w:pPr>
            <w:r w:rsidRPr="0019741D">
              <w:rPr>
                <w:rFonts w:ascii="Times New Roman" w:hAnsi="Times New Roman"/>
                <w:bCs/>
              </w:rPr>
              <w:t>Консультация</w:t>
            </w:r>
          </w:p>
        </w:tc>
        <w:tc>
          <w:tcPr>
            <w:tcW w:w="562" w:type="pct"/>
            <w:vAlign w:val="center"/>
          </w:tcPr>
          <w:p w:rsidR="00737B88" w:rsidRPr="0019741D" w:rsidRDefault="00737B88" w:rsidP="00737B88">
            <w:pPr>
              <w:spacing w:after="0"/>
              <w:jc w:val="center"/>
              <w:rPr>
                <w:rFonts w:ascii="Times New Roman" w:hAnsi="Times New Roman"/>
                <w:bCs/>
                <w:sz w:val="24"/>
                <w:szCs w:val="24"/>
              </w:rPr>
            </w:pPr>
            <w:r>
              <w:rPr>
                <w:rFonts w:ascii="Times New Roman" w:hAnsi="Times New Roman"/>
                <w:bCs/>
                <w:sz w:val="24"/>
                <w:szCs w:val="24"/>
              </w:rPr>
              <w:t>2</w:t>
            </w:r>
          </w:p>
        </w:tc>
        <w:tc>
          <w:tcPr>
            <w:tcW w:w="1055" w:type="pct"/>
            <w:vAlign w:val="center"/>
          </w:tcPr>
          <w:p w:rsidR="00737B88" w:rsidRPr="004B6D73" w:rsidRDefault="00737B88" w:rsidP="00737B88">
            <w:pPr>
              <w:spacing w:after="0"/>
              <w:jc w:val="center"/>
              <w:rPr>
                <w:rFonts w:ascii="Times New Roman" w:hAnsi="Times New Roman"/>
                <w:bCs/>
                <w:sz w:val="24"/>
                <w:szCs w:val="24"/>
              </w:rPr>
            </w:pPr>
          </w:p>
        </w:tc>
      </w:tr>
      <w:tr w:rsidR="00737B88" w:rsidRPr="00257255" w:rsidTr="00737B88">
        <w:trPr>
          <w:trHeight w:val="23"/>
        </w:trPr>
        <w:tc>
          <w:tcPr>
            <w:tcW w:w="3383" w:type="pct"/>
            <w:vAlign w:val="center"/>
          </w:tcPr>
          <w:p w:rsidR="00737B88" w:rsidRPr="00257255" w:rsidRDefault="00737B88" w:rsidP="00737B88">
            <w:pPr>
              <w:spacing w:after="0"/>
              <w:jc w:val="both"/>
              <w:rPr>
                <w:rFonts w:ascii="Times New Roman" w:hAnsi="Times New Roman"/>
                <w:bCs/>
                <w:sz w:val="24"/>
                <w:szCs w:val="24"/>
              </w:rPr>
            </w:pPr>
            <w:r w:rsidRPr="00970642">
              <w:rPr>
                <w:rFonts w:ascii="Times New Roman" w:hAnsi="Times New Roman"/>
                <w:b/>
                <w:bCs/>
                <w:sz w:val="24"/>
                <w:szCs w:val="24"/>
              </w:rPr>
              <w:t xml:space="preserve">Промежуточная аттестация </w:t>
            </w:r>
            <w:r>
              <w:rPr>
                <w:rFonts w:ascii="Times New Roman" w:hAnsi="Times New Roman"/>
                <w:bCs/>
                <w:sz w:val="24"/>
                <w:szCs w:val="24"/>
              </w:rPr>
              <w:t xml:space="preserve">в </w:t>
            </w:r>
            <w:r w:rsidRPr="00EC09F6">
              <w:rPr>
                <w:rFonts w:ascii="Times New Roman" w:hAnsi="Times New Roman"/>
                <w:bCs/>
                <w:i/>
                <w:iCs/>
                <w:sz w:val="24"/>
                <w:szCs w:val="24"/>
              </w:rPr>
              <w:t xml:space="preserve">форме </w:t>
            </w:r>
            <w:r>
              <w:rPr>
                <w:rFonts w:ascii="Times New Roman" w:hAnsi="Times New Roman"/>
                <w:bCs/>
                <w:i/>
                <w:iCs/>
                <w:sz w:val="24"/>
                <w:szCs w:val="24"/>
              </w:rPr>
              <w:t>экзамена</w:t>
            </w:r>
          </w:p>
        </w:tc>
        <w:tc>
          <w:tcPr>
            <w:tcW w:w="562" w:type="pct"/>
            <w:vAlign w:val="center"/>
          </w:tcPr>
          <w:p w:rsidR="00737B88" w:rsidRPr="00970642" w:rsidRDefault="00737B88" w:rsidP="00737B88">
            <w:pPr>
              <w:spacing w:after="0"/>
              <w:jc w:val="center"/>
              <w:rPr>
                <w:rFonts w:ascii="Times New Roman" w:hAnsi="Times New Roman"/>
                <w:b/>
                <w:bCs/>
                <w:sz w:val="24"/>
                <w:szCs w:val="24"/>
              </w:rPr>
            </w:pPr>
            <w:r>
              <w:rPr>
                <w:rFonts w:ascii="Times New Roman" w:hAnsi="Times New Roman"/>
                <w:b/>
                <w:bCs/>
                <w:sz w:val="24"/>
                <w:szCs w:val="24"/>
              </w:rPr>
              <w:t>6</w:t>
            </w:r>
          </w:p>
        </w:tc>
        <w:tc>
          <w:tcPr>
            <w:tcW w:w="1055" w:type="pct"/>
            <w:vAlign w:val="center"/>
          </w:tcPr>
          <w:p w:rsidR="00737B88" w:rsidRPr="004B6D73" w:rsidRDefault="00737B88" w:rsidP="00737B88">
            <w:pPr>
              <w:spacing w:after="0"/>
              <w:jc w:val="center"/>
              <w:rPr>
                <w:rFonts w:ascii="Times New Roman" w:hAnsi="Times New Roman"/>
                <w:bCs/>
                <w:sz w:val="24"/>
                <w:szCs w:val="24"/>
              </w:rPr>
            </w:pPr>
            <w:r w:rsidRPr="004B6D73">
              <w:rPr>
                <w:rFonts w:ascii="Times New Roman" w:hAnsi="Times New Roman"/>
                <w:bCs/>
                <w:sz w:val="24"/>
                <w:szCs w:val="24"/>
              </w:rPr>
              <w:t>-</w:t>
            </w:r>
          </w:p>
        </w:tc>
      </w:tr>
      <w:tr w:rsidR="00737B88" w:rsidRPr="00257255" w:rsidTr="00737B88">
        <w:trPr>
          <w:trHeight w:val="23"/>
        </w:trPr>
        <w:tc>
          <w:tcPr>
            <w:tcW w:w="3383" w:type="pct"/>
            <w:vAlign w:val="center"/>
          </w:tcPr>
          <w:p w:rsidR="00737B88" w:rsidRPr="00970642" w:rsidRDefault="00737B88" w:rsidP="00737B88">
            <w:pPr>
              <w:spacing w:after="0"/>
              <w:jc w:val="both"/>
              <w:rPr>
                <w:rFonts w:ascii="Times New Roman" w:hAnsi="Times New Roman"/>
                <w:b/>
                <w:bCs/>
                <w:sz w:val="24"/>
                <w:szCs w:val="24"/>
              </w:rPr>
            </w:pPr>
            <w:r w:rsidRPr="00970642">
              <w:rPr>
                <w:rFonts w:ascii="Times New Roman" w:hAnsi="Times New Roman"/>
                <w:b/>
                <w:bCs/>
                <w:sz w:val="24"/>
                <w:szCs w:val="24"/>
              </w:rPr>
              <w:t>Всего</w:t>
            </w:r>
            <w:r>
              <w:rPr>
                <w:rFonts w:ascii="Times New Roman" w:hAnsi="Times New Roman"/>
                <w:b/>
                <w:bCs/>
                <w:sz w:val="24"/>
                <w:szCs w:val="24"/>
              </w:rPr>
              <w:t>:</w:t>
            </w:r>
          </w:p>
        </w:tc>
        <w:tc>
          <w:tcPr>
            <w:tcW w:w="562" w:type="pct"/>
            <w:vAlign w:val="center"/>
          </w:tcPr>
          <w:p w:rsidR="00737B88" w:rsidRPr="00257255" w:rsidRDefault="00737B88" w:rsidP="00737B88">
            <w:pPr>
              <w:spacing w:after="0"/>
              <w:jc w:val="center"/>
              <w:rPr>
                <w:rFonts w:ascii="Times New Roman" w:hAnsi="Times New Roman"/>
                <w:b/>
                <w:sz w:val="24"/>
                <w:szCs w:val="24"/>
              </w:rPr>
            </w:pPr>
            <w:r>
              <w:rPr>
                <w:rFonts w:ascii="Times New Roman" w:hAnsi="Times New Roman"/>
                <w:b/>
                <w:sz w:val="24"/>
                <w:szCs w:val="24"/>
              </w:rPr>
              <w:t>100</w:t>
            </w:r>
          </w:p>
        </w:tc>
        <w:tc>
          <w:tcPr>
            <w:tcW w:w="1055" w:type="pct"/>
            <w:vAlign w:val="center"/>
          </w:tcPr>
          <w:p w:rsidR="00737B88" w:rsidRPr="004B6D73" w:rsidRDefault="00737B88" w:rsidP="00737B88">
            <w:pPr>
              <w:spacing w:after="0"/>
              <w:jc w:val="center"/>
              <w:rPr>
                <w:rFonts w:ascii="Times New Roman" w:hAnsi="Times New Roman"/>
                <w:b/>
                <w:sz w:val="24"/>
                <w:szCs w:val="24"/>
              </w:rPr>
            </w:pPr>
            <w:r>
              <w:rPr>
                <w:rFonts w:ascii="Times New Roman" w:hAnsi="Times New Roman"/>
                <w:b/>
                <w:sz w:val="24"/>
                <w:szCs w:val="24"/>
              </w:rPr>
              <w:t>80</w:t>
            </w:r>
          </w:p>
        </w:tc>
      </w:tr>
    </w:tbl>
    <w:p w:rsidR="00737B88" w:rsidRDefault="00737B88" w:rsidP="00737B8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37B88" w:rsidRDefault="00737B88" w:rsidP="00737B88">
      <w:pPr>
        <w:spacing w:after="0" w:line="240" w:lineRule="auto"/>
        <w:rPr>
          <w:rFonts w:ascii="Times New Roman" w:hAnsi="Times New Roman"/>
        </w:rPr>
      </w:pPr>
      <w:r>
        <w:rPr>
          <w:rFonts w:ascii="Times New Roman" w:hAnsi="Times New Roman"/>
        </w:rPr>
        <w:br w:type="page"/>
      </w:r>
    </w:p>
    <w:p w:rsidR="00737B88" w:rsidRPr="00BC3DFC" w:rsidRDefault="00737B88" w:rsidP="00737B88">
      <w:pPr>
        <w:spacing w:after="0" w:line="240" w:lineRule="auto"/>
        <w:rPr>
          <w:rFonts w:ascii="Times New Roman" w:hAnsi="Times New Roman"/>
        </w:rPr>
        <w:sectPr w:rsidR="00737B88" w:rsidRPr="00BC3DFC" w:rsidSect="00737B88">
          <w:headerReference w:type="default" r:id="rId123"/>
          <w:pgSz w:w="11906" w:h="16838"/>
          <w:pgMar w:top="720" w:right="720" w:bottom="720" w:left="720" w:header="1389" w:footer="1673" w:gutter="0"/>
          <w:cols w:space="720"/>
          <w:titlePg/>
          <w:docGrid w:linePitch="360"/>
        </w:sectPr>
      </w:pPr>
    </w:p>
    <w:p w:rsidR="00737B88" w:rsidRDefault="00737B88" w:rsidP="00737B88">
      <w:pPr>
        <w:spacing w:after="0" w:line="240" w:lineRule="auto"/>
        <w:ind w:firstLine="709"/>
        <w:rPr>
          <w:rFonts w:ascii="Times New Roman" w:hAnsi="Times New Roman"/>
          <w:b/>
        </w:rPr>
      </w:pPr>
      <w:r w:rsidRPr="0008496E">
        <w:rPr>
          <w:rFonts w:ascii="Times New Roman" w:hAnsi="Times New Roman"/>
          <w:b/>
        </w:rPr>
        <w:lastRenderedPageBreak/>
        <w:t>2.2. Содержан</w:t>
      </w:r>
      <w:r>
        <w:rPr>
          <w:rFonts w:ascii="Times New Roman" w:hAnsi="Times New Roman"/>
          <w:b/>
        </w:rPr>
        <w:t>6</w:t>
      </w:r>
      <w:r w:rsidRPr="0008496E">
        <w:rPr>
          <w:rFonts w:ascii="Times New Roman" w:hAnsi="Times New Roman"/>
          <w:b/>
        </w:rPr>
        <w:t xml:space="preserve">ие дисциплины </w:t>
      </w:r>
      <w:r>
        <w:rPr>
          <w:rFonts w:ascii="Times New Roman" w:hAnsi="Times New Roman"/>
          <w:b/>
        </w:rPr>
        <w:t>ОП.07</w:t>
      </w:r>
      <w:r w:rsidRPr="0008496E">
        <w:rPr>
          <w:rFonts w:ascii="Times New Roman" w:hAnsi="Times New Roman"/>
          <w:b/>
        </w:rPr>
        <w:t>«</w:t>
      </w:r>
      <w:r>
        <w:rPr>
          <w:rFonts w:ascii="Times New Roman" w:hAnsi="Times New Roman"/>
          <w:b/>
        </w:rPr>
        <w:t>Административно-процессуальное право</w:t>
      </w:r>
      <w:r w:rsidRPr="0008496E">
        <w:rPr>
          <w:rFonts w:ascii="Times New Roman" w:hAnsi="Times New Roman"/>
          <w:b/>
        </w:rPr>
        <w:t>»</w:t>
      </w:r>
    </w:p>
    <w:p w:rsidR="00737B88" w:rsidRPr="0008496E" w:rsidRDefault="00737B88" w:rsidP="00737B88">
      <w:pPr>
        <w:spacing w:after="0" w:line="240" w:lineRule="auto"/>
        <w:ind w:firstLine="709"/>
        <w:rPr>
          <w:rFonts w:ascii="Times New Roman" w:hAnsi="Times New Roman"/>
          <w:b/>
        </w:rPr>
      </w:pPr>
    </w:p>
    <w:tbl>
      <w:tblPr>
        <w:tblStyle w:val="af3"/>
        <w:tblpPr w:leftFromText="180" w:rightFromText="180" w:vertAnchor="text" w:tblpY="1"/>
        <w:tblOverlap w:val="never"/>
        <w:tblW w:w="4926" w:type="pct"/>
        <w:tblLayout w:type="fixed"/>
        <w:tblLook w:val="01E0" w:firstRow="1" w:lastRow="1" w:firstColumn="1" w:lastColumn="1" w:noHBand="0" w:noVBand="0"/>
      </w:tblPr>
      <w:tblGrid>
        <w:gridCol w:w="2059"/>
        <w:gridCol w:w="323"/>
        <w:gridCol w:w="111"/>
        <w:gridCol w:w="15"/>
        <w:gridCol w:w="79"/>
        <w:gridCol w:w="7592"/>
        <w:gridCol w:w="1518"/>
        <w:gridCol w:w="2870"/>
      </w:tblGrid>
      <w:tr w:rsidR="00737B88" w:rsidRPr="004D4AD4" w:rsidTr="00737B88">
        <w:tc>
          <w:tcPr>
            <w:tcW w:w="707" w:type="pct"/>
          </w:tcPr>
          <w:p w:rsidR="00737B88" w:rsidRPr="004D4AD4" w:rsidRDefault="00737B88" w:rsidP="00737B88">
            <w:pPr>
              <w:jc w:val="center"/>
              <w:rPr>
                <w:rFonts w:ascii="Times New Roman" w:hAnsi="Times New Roman"/>
                <w:b/>
              </w:rPr>
            </w:pPr>
            <w:r w:rsidRPr="004D4AD4">
              <w:rPr>
                <w:rFonts w:ascii="Times New Roman" w:hAnsi="Times New Roman"/>
                <w:b/>
              </w:rPr>
              <w:t>Наименование разделов и тем</w:t>
            </w:r>
          </w:p>
        </w:tc>
        <w:tc>
          <w:tcPr>
            <w:tcW w:w="2787" w:type="pct"/>
            <w:gridSpan w:val="5"/>
          </w:tcPr>
          <w:p w:rsidR="00737B88" w:rsidRPr="004D4AD4" w:rsidRDefault="00737B88" w:rsidP="00737B88">
            <w:pPr>
              <w:jc w:val="center"/>
              <w:rPr>
                <w:rFonts w:ascii="Times New Roman" w:hAnsi="Times New Roman"/>
                <w:b/>
              </w:rPr>
            </w:pPr>
            <w:r w:rsidRPr="004D4AD4">
              <w:rPr>
                <w:rFonts w:ascii="Times New Roman" w:hAnsi="Times New Roman"/>
                <w:b/>
              </w:rPr>
              <w:t>Содержание</w:t>
            </w:r>
            <w:r>
              <w:rPr>
                <w:rFonts w:ascii="Times New Roman" w:hAnsi="Times New Roman"/>
                <w:b/>
              </w:rPr>
              <w:t xml:space="preserve"> учебного материала</w:t>
            </w:r>
            <w:r w:rsidRPr="004D4AD4">
              <w:rPr>
                <w:rFonts w:ascii="Times New Roman" w:hAnsi="Times New Roman"/>
                <w:b/>
              </w:rPr>
              <w:t xml:space="preserve">, </w:t>
            </w:r>
            <w:r>
              <w:rPr>
                <w:rFonts w:ascii="Times New Roman" w:hAnsi="Times New Roman"/>
                <w:b/>
              </w:rPr>
              <w:t>практических и</w:t>
            </w:r>
            <w:r w:rsidRPr="004D4AD4">
              <w:rPr>
                <w:rFonts w:ascii="Times New Roman" w:hAnsi="Times New Roman"/>
                <w:b/>
              </w:rPr>
              <w:t xml:space="preserve"> </w:t>
            </w:r>
            <w:r>
              <w:rPr>
                <w:rFonts w:ascii="Times New Roman" w:hAnsi="Times New Roman"/>
                <w:b/>
              </w:rPr>
              <w:t>лабораторных</w:t>
            </w:r>
            <w:r w:rsidRPr="004D4AD4">
              <w:rPr>
                <w:rFonts w:ascii="Times New Roman" w:hAnsi="Times New Roman"/>
                <w:b/>
              </w:rPr>
              <w:t xml:space="preserve"> </w:t>
            </w:r>
            <w:r>
              <w:rPr>
                <w:rFonts w:ascii="Times New Roman" w:hAnsi="Times New Roman"/>
                <w:b/>
              </w:rPr>
              <w:t>занятий</w:t>
            </w:r>
          </w:p>
        </w:tc>
        <w:tc>
          <w:tcPr>
            <w:tcW w:w="521" w:type="pct"/>
          </w:tcPr>
          <w:p w:rsidR="00737B88" w:rsidRPr="004D4AD4" w:rsidRDefault="00737B88" w:rsidP="00737B88">
            <w:pPr>
              <w:ind w:firstLine="108"/>
              <w:jc w:val="center"/>
              <w:rPr>
                <w:rFonts w:ascii="Times New Roman" w:hAnsi="Times New Roman"/>
                <w:b/>
              </w:rPr>
            </w:pPr>
            <w:r w:rsidRPr="004D4AD4">
              <w:rPr>
                <w:rFonts w:ascii="Times New Roman" w:hAnsi="Times New Roman"/>
                <w:b/>
                <w:bCs/>
                <w:sz w:val="24"/>
                <w:szCs w:val="24"/>
              </w:rPr>
              <w:t>Объем, ак. ч. / в том числе в форме практической подготовки, ак. ч.</w:t>
            </w:r>
          </w:p>
        </w:tc>
        <w:tc>
          <w:tcPr>
            <w:tcW w:w="985" w:type="pct"/>
          </w:tcPr>
          <w:p w:rsidR="00737B88" w:rsidRPr="004D4AD4" w:rsidRDefault="00737B88" w:rsidP="00737B88">
            <w:pPr>
              <w:ind w:firstLine="108"/>
              <w:jc w:val="center"/>
              <w:rPr>
                <w:rFonts w:ascii="Times New Roman" w:hAnsi="Times New Roman"/>
                <w:b/>
              </w:rPr>
            </w:pPr>
            <w:r w:rsidRPr="004D4AD4">
              <w:rPr>
                <w:rFonts w:ascii="Times New Roman" w:hAnsi="Times New Roman"/>
                <w:b/>
                <w:bCs/>
              </w:rPr>
              <w:t>Коды компетенций, формированию которых способствует элемент программы</w:t>
            </w:r>
          </w:p>
        </w:tc>
      </w:tr>
      <w:tr w:rsidR="00737B88" w:rsidRPr="004D4AD4" w:rsidTr="00737B88">
        <w:trPr>
          <w:trHeight w:val="297"/>
        </w:trPr>
        <w:tc>
          <w:tcPr>
            <w:tcW w:w="707" w:type="pct"/>
          </w:tcPr>
          <w:p w:rsidR="00737B88" w:rsidRPr="004D4AD4" w:rsidRDefault="00737B88" w:rsidP="00737B88">
            <w:pPr>
              <w:jc w:val="center"/>
              <w:rPr>
                <w:rFonts w:ascii="Times New Roman" w:hAnsi="Times New Roman"/>
                <w:b/>
              </w:rPr>
            </w:pPr>
            <w:r w:rsidRPr="004D4AD4">
              <w:rPr>
                <w:rFonts w:ascii="Times New Roman" w:hAnsi="Times New Roman"/>
                <w:b/>
              </w:rPr>
              <w:t>1</w:t>
            </w:r>
          </w:p>
        </w:tc>
        <w:tc>
          <w:tcPr>
            <w:tcW w:w="2787" w:type="pct"/>
            <w:gridSpan w:val="5"/>
          </w:tcPr>
          <w:p w:rsidR="00737B88" w:rsidRPr="004D4AD4" w:rsidRDefault="00737B88" w:rsidP="00737B88">
            <w:pPr>
              <w:jc w:val="center"/>
              <w:rPr>
                <w:rFonts w:ascii="Times New Roman" w:hAnsi="Times New Roman"/>
                <w:b/>
              </w:rPr>
            </w:pPr>
            <w:r w:rsidRPr="004D4AD4">
              <w:rPr>
                <w:rFonts w:ascii="Times New Roman" w:hAnsi="Times New Roman"/>
                <w:b/>
              </w:rPr>
              <w:t>2</w:t>
            </w:r>
          </w:p>
        </w:tc>
        <w:tc>
          <w:tcPr>
            <w:tcW w:w="521" w:type="pct"/>
          </w:tcPr>
          <w:p w:rsidR="00737B88" w:rsidRPr="004D4AD4" w:rsidRDefault="00737B88" w:rsidP="00737B88">
            <w:pPr>
              <w:jc w:val="center"/>
              <w:rPr>
                <w:rFonts w:ascii="Times New Roman" w:hAnsi="Times New Roman"/>
                <w:b/>
              </w:rPr>
            </w:pPr>
            <w:r w:rsidRPr="004D4AD4">
              <w:rPr>
                <w:rFonts w:ascii="Times New Roman" w:hAnsi="Times New Roman"/>
                <w:b/>
              </w:rPr>
              <w:t>3</w:t>
            </w:r>
          </w:p>
        </w:tc>
        <w:tc>
          <w:tcPr>
            <w:tcW w:w="985" w:type="pct"/>
          </w:tcPr>
          <w:p w:rsidR="00737B88" w:rsidRPr="004D4AD4" w:rsidRDefault="00737B88" w:rsidP="00737B88">
            <w:pPr>
              <w:ind w:firstLine="108"/>
              <w:jc w:val="center"/>
              <w:rPr>
                <w:rFonts w:ascii="Times New Roman" w:hAnsi="Times New Roman"/>
                <w:b/>
              </w:rPr>
            </w:pPr>
            <w:r w:rsidRPr="004D4AD4">
              <w:rPr>
                <w:rFonts w:ascii="Times New Roman" w:hAnsi="Times New Roman"/>
                <w:b/>
              </w:rPr>
              <w:t>4</w:t>
            </w:r>
          </w:p>
        </w:tc>
      </w:tr>
      <w:tr w:rsidR="00737B88" w:rsidRPr="004D4AD4" w:rsidTr="00737B88">
        <w:trPr>
          <w:trHeight w:val="297"/>
        </w:trPr>
        <w:tc>
          <w:tcPr>
            <w:tcW w:w="3494" w:type="pct"/>
            <w:gridSpan w:val="6"/>
          </w:tcPr>
          <w:p w:rsidR="00737B88" w:rsidRPr="004D4AD4" w:rsidRDefault="00737B88" w:rsidP="00737B88">
            <w:pPr>
              <w:tabs>
                <w:tab w:val="left" w:pos="6499"/>
              </w:tabs>
              <w:rPr>
                <w:rFonts w:ascii="Times New Roman" w:hAnsi="Times New Roman"/>
                <w:b/>
              </w:rPr>
            </w:pPr>
            <w:r w:rsidRPr="00442C10">
              <w:rPr>
                <w:rFonts w:ascii="Times New Roman" w:eastAsia="Calibri" w:hAnsi="Times New Roman"/>
                <w:b/>
                <w:bCs/>
                <w:color w:val="000000"/>
              </w:rPr>
              <w:t>Раздел 1 Общие положения</w:t>
            </w:r>
            <w:r w:rsidRPr="00442C10">
              <w:rPr>
                <w:rFonts w:ascii="Times New Roman" w:eastAsia="Calibri" w:hAnsi="Times New Roman"/>
                <w:b/>
                <w:bCs/>
              </w:rPr>
              <w:t xml:space="preserve"> административно-процессуального права (10 часов)</w:t>
            </w:r>
          </w:p>
        </w:tc>
        <w:tc>
          <w:tcPr>
            <w:tcW w:w="521" w:type="pct"/>
          </w:tcPr>
          <w:p w:rsidR="00737B88" w:rsidRPr="004D4AD4" w:rsidRDefault="00737B88" w:rsidP="00737B88">
            <w:pPr>
              <w:jc w:val="center"/>
              <w:rPr>
                <w:rFonts w:ascii="Times New Roman" w:hAnsi="Times New Roman"/>
                <w:b/>
              </w:rPr>
            </w:pPr>
            <w:r>
              <w:rPr>
                <w:rFonts w:ascii="Times New Roman" w:hAnsi="Times New Roman"/>
                <w:b/>
              </w:rPr>
              <w:t>12</w:t>
            </w:r>
            <w:r w:rsidRPr="004D4AD4">
              <w:rPr>
                <w:rFonts w:ascii="Times New Roman" w:hAnsi="Times New Roman"/>
                <w:b/>
              </w:rPr>
              <w:t>/</w:t>
            </w:r>
            <w:r>
              <w:rPr>
                <w:rFonts w:ascii="Times New Roman" w:hAnsi="Times New Roman"/>
                <w:b/>
              </w:rPr>
              <w:t>4</w:t>
            </w:r>
          </w:p>
        </w:tc>
        <w:tc>
          <w:tcPr>
            <w:tcW w:w="985" w:type="pct"/>
          </w:tcPr>
          <w:p w:rsidR="00737B88" w:rsidRPr="00737B88" w:rsidRDefault="00737B88" w:rsidP="00737B88">
            <w:pPr>
              <w:pStyle w:val="ae"/>
              <w:ind w:left="0"/>
              <w:jc w:val="center"/>
              <w:rPr>
                <w:lang w:val="ru-RU"/>
              </w:rPr>
            </w:pPr>
            <w:r w:rsidRPr="00737B88">
              <w:rPr>
                <w:lang w:val="ru-RU"/>
              </w:rPr>
              <w:t>ОК 01 - ОК 06.</w:t>
            </w:r>
          </w:p>
          <w:p w:rsidR="00737B88" w:rsidRPr="004D4AD4" w:rsidRDefault="00737B88" w:rsidP="00737B88">
            <w:pPr>
              <w:ind w:firstLine="108"/>
              <w:jc w:val="center"/>
              <w:rPr>
                <w:rFonts w:ascii="Times New Roman" w:hAnsi="Times New Roman"/>
                <w:b/>
              </w:rPr>
            </w:pPr>
            <w:r>
              <w:rPr>
                <w:rFonts w:ascii="Times New Roman" w:hAnsi="Times New Roman"/>
                <w:sz w:val="24"/>
                <w:szCs w:val="24"/>
              </w:rPr>
              <w:t>ПК 1.1, ПК 1.2, ПК 2.1</w:t>
            </w:r>
          </w:p>
        </w:tc>
      </w:tr>
      <w:tr w:rsidR="00737B88" w:rsidRPr="004D4AD4" w:rsidTr="00737B88">
        <w:tc>
          <w:tcPr>
            <w:tcW w:w="707" w:type="pct"/>
            <w:vMerge w:val="restart"/>
          </w:tcPr>
          <w:p w:rsidR="00737B88" w:rsidRPr="004D4AD4" w:rsidRDefault="00737B88" w:rsidP="00737B88">
            <w:pPr>
              <w:snapToGrid w:val="0"/>
              <w:rPr>
                <w:rFonts w:ascii="Times New Roman" w:hAnsi="Times New Roman"/>
                <w:b/>
              </w:rPr>
            </w:pPr>
            <w:r w:rsidRPr="004D4AD4">
              <w:rPr>
                <w:rFonts w:ascii="Times New Roman" w:hAnsi="Times New Roman"/>
                <w:b/>
              </w:rPr>
              <w:t>Тема 1.1.</w:t>
            </w:r>
          </w:p>
          <w:p w:rsidR="00737B88" w:rsidRPr="004D4AD4" w:rsidRDefault="00737B88" w:rsidP="00737B88">
            <w:pPr>
              <w:rPr>
                <w:rFonts w:ascii="Times New Roman" w:hAnsi="Times New Roman"/>
                <w:b/>
              </w:rPr>
            </w:pPr>
            <w:r w:rsidRPr="00442C10">
              <w:rPr>
                <w:rFonts w:ascii="Times New Roman" w:eastAsia="Calibri" w:hAnsi="Times New Roman"/>
                <w:b/>
              </w:rPr>
              <w:t>Понятие, принципы и структура российского административного процесса</w:t>
            </w:r>
          </w:p>
        </w:tc>
        <w:tc>
          <w:tcPr>
            <w:tcW w:w="2787" w:type="pct"/>
            <w:gridSpan w:val="5"/>
          </w:tcPr>
          <w:p w:rsidR="00737B88" w:rsidRPr="004D4AD4" w:rsidRDefault="00737B88" w:rsidP="00737B88">
            <w:pPr>
              <w:jc w:val="both"/>
              <w:rPr>
                <w:rFonts w:ascii="Times New Roman" w:hAnsi="Times New Roman"/>
                <w:b/>
              </w:rPr>
            </w:pPr>
            <w:r w:rsidRPr="004D4AD4">
              <w:rPr>
                <w:rFonts w:ascii="Times New Roman" w:hAnsi="Times New Roman"/>
                <w:b/>
              </w:rPr>
              <w:t xml:space="preserve">Содержание </w:t>
            </w:r>
          </w:p>
        </w:tc>
        <w:tc>
          <w:tcPr>
            <w:tcW w:w="521" w:type="pct"/>
          </w:tcPr>
          <w:p w:rsidR="00737B88" w:rsidRPr="004D4AD4" w:rsidRDefault="00737B88" w:rsidP="00737B88">
            <w:pPr>
              <w:jc w:val="center"/>
              <w:rPr>
                <w:rFonts w:ascii="Times New Roman" w:hAnsi="Times New Roman"/>
                <w:b/>
              </w:rPr>
            </w:pPr>
            <w:r>
              <w:rPr>
                <w:rFonts w:ascii="Times New Roman" w:hAnsi="Times New Roman"/>
                <w:b/>
              </w:rPr>
              <w:t>4</w:t>
            </w:r>
            <w:r w:rsidRPr="004D4AD4">
              <w:rPr>
                <w:rFonts w:ascii="Times New Roman" w:hAnsi="Times New Roman"/>
                <w:b/>
              </w:rPr>
              <w:t>/-</w:t>
            </w:r>
          </w:p>
        </w:tc>
        <w:tc>
          <w:tcPr>
            <w:tcW w:w="985" w:type="pct"/>
            <w:vMerge w:val="restart"/>
          </w:tcPr>
          <w:p w:rsidR="00737B88" w:rsidRPr="00737B88" w:rsidRDefault="00737B88" w:rsidP="00737B88">
            <w:pPr>
              <w:pStyle w:val="ae"/>
              <w:ind w:left="0"/>
              <w:jc w:val="center"/>
              <w:rPr>
                <w:lang w:val="ru-RU"/>
              </w:rPr>
            </w:pPr>
            <w:r w:rsidRPr="00737B88">
              <w:rPr>
                <w:lang w:val="ru-RU"/>
              </w:rPr>
              <w:t>ОК 01 - ОК 06.</w:t>
            </w:r>
          </w:p>
          <w:p w:rsidR="00737B88" w:rsidRPr="004D4AD4" w:rsidRDefault="00737B88" w:rsidP="00737B88">
            <w:pPr>
              <w:ind w:firstLine="108"/>
              <w:jc w:val="center"/>
              <w:rPr>
                <w:rFonts w:ascii="Times New Roman" w:hAnsi="Times New Roman"/>
              </w:rPr>
            </w:pPr>
            <w:r>
              <w:rPr>
                <w:rFonts w:ascii="Times New Roman" w:hAnsi="Times New Roman"/>
                <w:sz w:val="24"/>
                <w:szCs w:val="24"/>
              </w:rPr>
              <w:t>ПК 1.1, ПК 1.2, ПК 2.1</w:t>
            </w:r>
          </w:p>
        </w:tc>
      </w:tr>
      <w:tr w:rsidR="00737B88" w:rsidRPr="004D4AD4" w:rsidTr="00737B88">
        <w:trPr>
          <w:trHeight w:val="1054"/>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sidRPr="004D4AD4">
              <w:rPr>
                <w:rFonts w:ascii="Times New Roman" w:hAnsi="Times New Roman"/>
              </w:rPr>
              <w:t>1</w:t>
            </w:r>
          </w:p>
        </w:tc>
        <w:tc>
          <w:tcPr>
            <w:tcW w:w="2606" w:type="pct"/>
          </w:tcPr>
          <w:p w:rsidR="00737B88" w:rsidRDefault="00737B88" w:rsidP="00737B88">
            <w:pPr>
              <w:jc w:val="both"/>
              <w:rPr>
                <w:rFonts w:ascii="Times New Roman" w:hAnsi="Times New Roman"/>
                <w:b/>
              </w:rPr>
            </w:pPr>
            <w:r w:rsidRPr="00442C10">
              <w:rPr>
                <w:rFonts w:ascii="Times New Roman" w:eastAsia="Calibri" w:hAnsi="Times New Roman"/>
                <w:b/>
              </w:rPr>
              <w:t>Понятие, принципы и структура российского административного процесса</w:t>
            </w:r>
            <w:r w:rsidRPr="004D4AD4">
              <w:rPr>
                <w:rFonts w:ascii="Times New Roman" w:hAnsi="Times New Roman"/>
                <w:b/>
              </w:rPr>
              <w:t xml:space="preserve"> </w:t>
            </w:r>
            <w:r>
              <w:rPr>
                <w:rFonts w:ascii="Times New Roman" w:hAnsi="Times New Roman"/>
                <w:b/>
              </w:rPr>
              <w:t>/</w:t>
            </w:r>
            <w:r w:rsidRPr="00442C10">
              <w:rPr>
                <w:rFonts w:ascii="Times New Roman" w:eastAsia="Calibri" w:hAnsi="Times New Roman"/>
              </w:rPr>
              <w:t xml:space="preserve"> Понятие, основные черты и подходы к пониманию российского административного процесса</w:t>
            </w:r>
            <w:r>
              <w:rPr>
                <w:rFonts w:ascii="Times New Roman" w:eastAsia="Calibri" w:hAnsi="Times New Roman"/>
              </w:rPr>
              <w:t>.</w:t>
            </w:r>
            <w:r w:rsidRPr="00442C10">
              <w:rPr>
                <w:rFonts w:ascii="Times New Roman" w:eastAsia="Calibri" w:hAnsi="Times New Roman"/>
              </w:rPr>
              <w:t xml:space="preserve"> </w:t>
            </w:r>
            <w:r>
              <w:rPr>
                <w:rFonts w:ascii="Times New Roman" w:eastAsia="Calibri" w:hAnsi="Times New Roman"/>
              </w:rPr>
              <w:t xml:space="preserve">Содержание административного процесса. </w:t>
            </w:r>
            <w:r w:rsidRPr="00442C10">
              <w:rPr>
                <w:rFonts w:ascii="Times New Roman" w:eastAsia="Calibri" w:hAnsi="Times New Roman"/>
              </w:rPr>
              <w:t>Принципы административного процесса</w:t>
            </w:r>
            <w:r>
              <w:rPr>
                <w:rFonts w:ascii="Times New Roman" w:eastAsia="Calibri" w:hAnsi="Times New Roman"/>
              </w:rPr>
              <w:t>.</w:t>
            </w:r>
            <w:r w:rsidRPr="00442C10">
              <w:rPr>
                <w:rFonts w:ascii="Times New Roman" w:eastAsia="Calibri" w:hAnsi="Times New Roman"/>
              </w:rPr>
              <w:t xml:space="preserve"> Субъекты административного процесса.</w:t>
            </w:r>
          </w:p>
          <w:p w:rsidR="00737B88" w:rsidRPr="004D4AD4" w:rsidRDefault="00737B88" w:rsidP="00737B88">
            <w:pPr>
              <w:jc w:val="both"/>
              <w:rPr>
                <w:rFonts w:ascii="Times New Roman" w:hAnsi="Times New Roman"/>
              </w:rPr>
            </w:pPr>
            <w:r w:rsidRPr="004D4AD4">
              <w:rPr>
                <w:rFonts w:ascii="Times New Roman" w:hAnsi="Times New Roman"/>
                <w:b/>
              </w:rPr>
              <w:t xml:space="preserve">Задание на дом: </w:t>
            </w:r>
            <w:r>
              <w:rPr>
                <w:rFonts w:ascii="Times New Roman" w:hAnsi="Times New Roman"/>
              </w:rPr>
              <w:t>заполнить сравнительную таблицу «Основные подходы к пониманию административного процесса»</w:t>
            </w:r>
          </w:p>
        </w:tc>
        <w:tc>
          <w:tcPr>
            <w:tcW w:w="521" w:type="pct"/>
          </w:tcPr>
          <w:p w:rsidR="00737B88" w:rsidRPr="004D4AD4" w:rsidRDefault="00737B88" w:rsidP="00737B88">
            <w:pPr>
              <w:jc w:val="center"/>
              <w:rPr>
                <w:rFonts w:ascii="Times New Roman" w:hAnsi="Times New Roman"/>
              </w:rPr>
            </w:pPr>
            <w:r>
              <w:rPr>
                <w:rFonts w:ascii="Times New Roman" w:hAnsi="Times New Roman"/>
              </w:rPr>
              <w:t>2/-</w:t>
            </w:r>
          </w:p>
          <w:p w:rsidR="00737B88" w:rsidRPr="004D4AD4" w:rsidRDefault="00737B88" w:rsidP="00737B88">
            <w:pPr>
              <w:jc w:val="center"/>
              <w:rPr>
                <w:rFonts w:ascii="Times New Roman" w:hAnsi="Times New Roman"/>
              </w:rPr>
            </w:pP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1054"/>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Pr>
                <w:rFonts w:ascii="Times New Roman" w:hAnsi="Times New Roman"/>
              </w:rPr>
              <w:t>2</w:t>
            </w:r>
          </w:p>
        </w:tc>
        <w:tc>
          <w:tcPr>
            <w:tcW w:w="2606" w:type="pct"/>
          </w:tcPr>
          <w:p w:rsidR="00737B88" w:rsidRPr="00493481" w:rsidRDefault="00737B88" w:rsidP="00737B88">
            <w:pPr>
              <w:jc w:val="both"/>
              <w:rPr>
                <w:rFonts w:ascii="Times New Roman" w:eastAsia="Calibri" w:hAnsi="Times New Roman"/>
              </w:rPr>
            </w:pPr>
            <w:r w:rsidRPr="00493481">
              <w:rPr>
                <w:rFonts w:ascii="Times New Roman" w:eastAsia="Calibri" w:hAnsi="Times New Roman"/>
                <w:b/>
                <w:bCs/>
              </w:rPr>
              <w:t>Административно-процессуальное право как отрасль права.</w:t>
            </w:r>
            <w:r>
              <w:rPr>
                <w:rFonts w:ascii="Times New Roman" w:eastAsia="Calibri" w:hAnsi="Times New Roman"/>
                <w:b/>
                <w:bCs/>
              </w:rPr>
              <w:t xml:space="preserve"> / </w:t>
            </w:r>
            <w:r w:rsidRPr="00D92429">
              <w:rPr>
                <w:rFonts w:ascii="Times New Roman" w:eastAsia="Calibri" w:hAnsi="Times New Roman"/>
              </w:rPr>
              <w:t>Соотношение понятий «административный процесс» и «административно-процессуальное право».</w:t>
            </w:r>
            <w:r>
              <w:rPr>
                <w:rFonts w:ascii="Times New Roman" w:eastAsia="Calibri" w:hAnsi="Times New Roman"/>
                <w:b/>
                <w:bCs/>
              </w:rPr>
              <w:t xml:space="preserve"> </w:t>
            </w:r>
            <w:r w:rsidRPr="00493481">
              <w:rPr>
                <w:rFonts w:ascii="Times New Roman" w:eastAsia="Calibri" w:hAnsi="Times New Roman"/>
              </w:rPr>
              <w:t>Предмет административно-процессуального права. Метод административно-процессуального права. Источники административно-процессуального права.</w:t>
            </w:r>
            <w:r>
              <w:rPr>
                <w:rFonts w:ascii="Times New Roman" w:eastAsia="Calibri" w:hAnsi="Times New Roman"/>
              </w:rPr>
              <w:t xml:space="preserve"> Принципы административно-процессуального права.</w:t>
            </w:r>
            <w:r w:rsidRPr="00493481">
              <w:rPr>
                <w:rFonts w:ascii="Times New Roman" w:eastAsia="Calibri" w:hAnsi="Times New Roman"/>
              </w:rPr>
              <w:t xml:space="preserve"> </w:t>
            </w:r>
            <w:r>
              <w:rPr>
                <w:rFonts w:ascii="Times New Roman" w:eastAsia="Calibri" w:hAnsi="Times New Roman"/>
              </w:rPr>
              <w:t>Взаимодействие административно-процессуального права с другими отраслями права.</w:t>
            </w:r>
          </w:p>
          <w:p w:rsidR="00737B88" w:rsidRPr="00493481" w:rsidRDefault="00737B88" w:rsidP="00737B88">
            <w:pPr>
              <w:jc w:val="both"/>
              <w:rPr>
                <w:rFonts w:ascii="Times New Roman" w:eastAsia="Calibri" w:hAnsi="Times New Roman"/>
                <w:b/>
                <w:bCs/>
              </w:rPr>
            </w:pPr>
            <w:r>
              <w:rPr>
                <w:rFonts w:ascii="Times New Roman" w:eastAsia="Calibri" w:hAnsi="Times New Roman"/>
                <w:b/>
                <w:bCs/>
              </w:rPr>
              <w:t xml:space="preserve">Задание на дом: </w:t>
            </w:r>
            <w:r w:rsidRPr="00493481">
              <w:rPr>
                <w:rFonts w:ascii="Times New Roman" w:eastAsia="Calibri" w:hAnsi="Times New Roman"/>
              </w:rPr>
              <w:t>составить схему «Место административно-процессуального права в системе права»</w:t>
            </w:r>
          </w:p>
        </w:tc>
        <w:tc>
          <w:tcPr>
            <w:tcW w:w="521" w:type="pct"/>
          </w:tcPr>
          <w:p w:rsidR="00737B88" w:rsidRDefault="00737B88" w:rsidP="00737B88">
            <w:pPr>
              <w:jc w:val="center"/>
              <w:rPr>
                <w:rFonts w:ascii="Times New Roman" w:hAnsi="Times New Roman"/>
              </w:rPr>
            </w:pPr>
            <w:r>
              <w:rPr>
                <w:rFonts w:ascii="Times New Roman" w:hAnsi="Times New Roman"/>
              </w:rPr>
              <w:t>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236"/>
        </w:trPr>
        <w:tc>
          <w:tcPr>
            <w:tcW w:w="707" w:type="pct"/>
            <w:vMerge/>
          </w:tcPr>
          <w:p w:rsidR="00737B88" w:rsidRPr="004D4AD4" w:rsidRDefault="00737B88" w:rsidP="00737B88">
            <w:pPr>
              <w:jc w:val="center"/>
              <w:rPr>
                <w:rFonts w:ascii="Times New Roman" w:hAnsi="Times New Roman"/>
                <w:b/>
              </w:rPr>
            </w:pPr>
          </w:p>
        </w:tc>
        <w:tc>
          <w:tcPr>
            <w:tcW w:w="2787" w:type="pct"/>
            <w:gridSpan w:val="5"/>
          </w:tcPr>
          <w:p w:rsidR="00737B88" w:rsidRPr="004D4AD4" w:rsidRDefault="00511EE0" w:rsidP="00737B88">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737B88" w:rsidRPr="004D4AD4" w:rsidRDefault="00737B88" w:rsidP="00737B88">
            <w:pPr>
              <w:jc w:val="center"/>
              <w:rPr>
                <w:rFonts w:ascii="Times New Roman" w:hAnsi="Times New Roman"/>
                <w:b/>
              </w:rPr>
            </w:pPr>
            <w:r>
              <w:rPr>
                <w:rFonts w:ascii="Times New Roman" w:hAnsi="Times New Roman"/>
                <w:b/>
              </w:rPr>
              <w:t>-</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134"/>
        </w:trPr>
        <w:tc>
          <w:tcPr>
            <w:tcW w:w="707" w:type="pct"/>
            <w:vMerge/>
          </w:tcPr>
          <w:p w:rsidR="00737B88" w:rsidRPr="004D4AD4" w:rsidRDefault="00737B88" w:rsidP="00737B88">
            <w:pPr>
              <w:jc w:val="center"/>
              <w:rPr>
                <w:rFonts w:ascii="Times New Roman" w:hAnsi="Times New Roman"/>
                <w:b/>
              </w:rPr>
            </w:pPr>
          </w:p>
        </w:tc>
        <w:tc>
          <w:tcPr>
            <w:tcW w:w="2787" w:type="pct"/>
            <w:gridSpan w:val="5"/>
          </w:tcPr>
          <w:p w:rsidR="00737B88" w:rsidRPr="004D4AD4" w:rsidRDefault="005F3207" w:rsidP="00737B88">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737B88" w:rsidRPr="004D4AD4" w:rsidRDefault="00737B88" w:rsidP="00737B88">
            <w:pPr>
              <w:jc w:val="center"/>
              <w:rPr>
                <w:rFonts w:ascii="Times New Roman" w:hAnsi="Times New Roman"/>
                <w:b/>
              </w:rPr>
            </w:pPr>
            <w:r w:rsidRPr="004D4AD4">
              <w:rPr>
                <w:rFonts w:ascii="Times New Roman" w:hAnsi="Times New Roman"/>
                <w:b/>
              </w:rPr>
              <w:t>-</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c>
          <w:tcPr>
            <w:tcW w:w="707" w:type="pct"/>
            <w:vMerge w:val="restart"/>
          </w:tcPr>
          <w:p w:rsidR="00737B88" w:rsidRPr="004D4AD4" w:rsidRDefault="00737B88" w:rsidP="00737B88">
            <w:pPr>
              <w:snapToGrid w:val="0"/>
              <w:rPr>
                <w:rFonts w:ascii="Times New Roman" w:hAnsi="Times New Roman"/>
                <w:b/>
              </w:rPr>
            </w:pPr>
            <w:r w:rsidRPr="004D4AD4">
              <w:rPr>
                <w:rFonts w:ascii="Times New Roman" w:hAnsi="Times New Roman"/>
                <w:b/>
              </w:rPr>
              <w:t>Тема 1.2.</w:t>
            </w:r>
          </w:p>
          <w:p w:rsidR="00737B88" w:rsidRPr="00442C10" w:rsidRDefault="00737B88" w:rsidP="0073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rPr>
            </w:pPr>
            <w:r w:rsidRPr="00442C10">
              <w:rPr>
                <w:rFonts w:ascii="Times New Roman" w:eastAsia="Calibri" w:hAnsi="Times New Roman"/>
                <w:b/>
              </w:rPr>
              <w:t>Система административно</w:t>
            </w:r>
            <w:r w:rsidRPr="00442C10">
              <w:rPr>
                <w:rFonts w:ascii="Times New Roman" w:eastAsia="Calibri" w:hAnsi="Times New Roman"/>
                <w:b/>
              </w:rPr>
              <w:lastRenderedPageBreak/>
              <w:t>го процесса.</w:t>
            </w:r>
          </w:p>
          <w:p w:rsidR="00737B88" w:rsidRPr="004D4AD4" w:rsidRDefault="00737B88" w:rsidP="00737B88">
            <w:pPr>
              <w:snapToGrid w:val="0"/>
              <w:jc w:val="center"/>
              <w:rPr>
                <w:rFonts w:ascii="Times New Roman" w:hAnsi="Times New Roman"/>
                <w:b/>
              </w:rPr>
            </w:pPr>
          </w:p>
        </w:tc>
        <w:tc>
          <w:tcPr>
            <w:tcW w:w="2787" w:type="pct"/>
            <w:gridSpan w:val="5"/>
          </w:tcPr>
          <w:p w:rsidR="00737B88" w:rsidRPr="004D4AD4" w:rsidRDefault="00737B88" w:rsidP="00737B88">
            <w:pPr>
              <w:jc w:val="both"/>
              <w:rPr>
                <w:rFonts w:ascii="Times New Roman" w:hAnsi="Times New Roman"/>
                <w:b/>
              </w:rPr>
            </w:pPr>
            <w:r w:rsidRPr="004D4AD4">
              <w:rPr>
                <w:rFonts w:ascii="Times New Roman" w:hAnsi="Times New Roman"/>
                <w:b/>
              </w:rPr>
              <w:lastRenderedPageBreak/>
              <w:t>Содержание</w:t>
            </w:r>
          </w:p>
        </w:tc>
        <w:tc>
          <w:tcPr>
            <w:tcW w:w="521" w:type="pct"/>
          </w:tcPr>
          <w:p w:rsidR="00737B88" w:rsidRPr="004D4AD4" w:rsidRDefault="00737B88" w:rsidP="00737B88">
            <w:pPr>
              <w:jc w:val="center"/>
              <w:rPr>
                <w:rFonts w:ascii="Times New Roman" w:hAnsi="Times New Roman"/>
                <w:b/>
              </w:rPr>
            </w:pPr>
            <w:r>
              <w:rPr>
                <w:rFonts w:ascii="Times New Roman" w:hAnsi="Times New Roman"/>
                <w:b/>
              </w:rPr>
              <w:t>8</w:t>
            </w:r>
            <w:r w:rsidRPr="004D4AD4">
              <w:rPr>
                <w:rFonts w:ascii="Times New Roman" w:hAnsi="Times New Roman"/>
                <w:b/>
              </w:rPr>
              <w:t>/</w:t>
            </w:r>
            <w:r>
              <w:rPr>
                <w:rFonts w:ascii="Times New Roman" w:hAnsi="Times New Roman"/>
                <w:b/>
              </w:rPr>
              <w:t>4</w:t>
            </w:r>
          </w:p>
        </w:tc>
        <w:tc>
          <w:tcPr>
            <w:tcW w:w="985" w:type="pct"/>
            <w:vMerge w:val="restart"/>
          </w:tcPr>
          <w:p w:rsidR="00737B88" w:rsidRPr="00737B88" w:rsidRDefault="00737B88" w:rsidP="00737B88">
            <w:pPr>
              <w:pStyle w:val="ae"/>
              <w:ind w:left="0"/>
              <w:jc w:val="center"/>
              <w:rPr>
                <w:lang w:val="ru-RU"/>
              </w:rPr>
            </w:pPr>
            <w:r w:rsidRPr="00737B88">
              <w:rPr>
                <w:lang w:val="ru-RU"/>
              </w:rPr>
              <w:t>ОК 01 - ОК 06.</w:t>
            </w:r>
          </w:p>
          <w:p w:rsidR="00737B88" w:rsidRPr="004D4AD4" w:rsidRDefault="00737B88" w:rsidP="00737B88">
            <w:pPr>
              <w:ind w:firstLine="108"/>
              <w:jc w:val="center"/>
              <w:rPr>
                <w:rFonts w:ascii="Times New Roman" w:hAnsi="Times New Roman"/>
              </w:rPr>
            </w:pPr>
            <w:r>
              <w:rPr>
                <w:rFonts w:ascii="Times New Roman" w:hAnsi="Times New Roman"/>
                <w:sz w:val="24"/>
                <w:szCs w:val="24"/>
              </w:rPr>
              <w:t>ПК 1.1, ПК 1.2, ПК 2.1</w:t>
            </w:r>
          </w:p>
          <w:p w:rsidR="00737B88" w:rsidRPr="004D4AD4" w:rsidRDefault="00737B88" w:rsidP="00737B88">
            <w:pPr>
              <w:ind w:firstLine="108"/>
              <w:jc w:val="center"/>
              <w:rPr>
                <w:rFonts w:ascii="Times New Roman" w:hAnsi="Times New Roman"/>
              </w:rPr>
            </w:pPr>
          </w:p>
        </w:tc>
      </w:tr>
      <w:tr w:rsidR="00737B88" w:rsidRPr="004D4AD4" w:rsidTr="00737B88">
        <w:tc>
          <w:tcPr>
            <w:tcW w:w="707" w:type="pct"/>
            <w:vMerge/>
          </w:tcPr>
          <w:p w:rsidR="00737B88" w:rsidRPr="004D4AD4" w:rsidRDefault="00737B88" w:rsidP="00737B88">
            <w:pPr>
              <w:snapToGrid w:val="0"/>
              <w:jc w:val="center"/>
              <w:rPr>
                <w:rFonts w:ascii="Times New Roman" w:hAnsi="Times New Roman"/>
                <w:b/>
              </w:rPr>
            </w:pPr>
          </w:p>
        </w:tc>
        <w:tc>
          <w:tcPr>
            <w:tcW w:w="154" w:type="pct"/>
            <w:gridSpan w:val="3"/>
          </w:tcPr>
          <w:p w:rsidR="00737B88" w:rsidRPr="004D4AD4" w:rsidRDefault="00737B88" w:rsidP="00737B88">
            <w:pPr>
              <w:jc w:val="both"/>
              <w:rPr>
                <w:rFonts w:ascii="Times New Roman" w:hAnsi="Times New Roman"/>
              </w:rPr>
            </w:pPr>
            <w:r w:rsidRPr="004D4AD4">
              <w:rPr>
                <w:rFonts w:ascii="Times New Roman" w:hAnsi="Times New Roman"/>
              </w:rPr>
              <w:t>1</w:t>
            </w:r>
          </w:p>
        </w:tc>
        <w:tc>
          <w:tcPr>
            <w:tcW w:w="2633" w:type="pct"/>
            <w:gridSpan w:val="2"/>
          </w:tcPr>
          <w:p w:rsidR="00737B88" w:rsidRDefault="00737B88" w:rsidP="0073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0"/>
              </w:rPr>
            </w:pPr>
            <w:r w:rsidRPr="00442C10">
              <w:rPr>
                <w:rFonts w:ascii="Times New Roman" w:eastAsia="Calibri" w:hAnsi="Times New Roman"/>
                <w:b/>
              </w:rPr>
              <w:t>Система административного процесса.</w:t>
            </w:r>
            <w:r>
              <w:rPr>
                <w:rFonts w:ascii="Times New Roman" w:eastAsia="Calibri" w:hAnsi="Times New Roman"/>
                <w:b/>
              </w:rPr>
              <w:t xml:space="preserve"> /</w:t>
            </w:r>
            <w:r w:rsidRPr="00442C10">
              <w:rPr>
                <w:rFonts w:ascii="Times New Roman" w:eastAsia="Calibri" w:hAnsi="Times New Roman"/>
                <w:color w:val="000000"/>
              </w:rPr>
              <w:t xml:space="preserve"> Административно-процессуальные нормы</w:t>
            </w:r>
            <w:r>
              <w:rPr>
                <w:rFonts w:ascii="Times New Roman" w:eastAsia="Calibri" w:hAnsi="Times New Roman"/>
                <w:color w:val="000000"/>
              </w:rPr>
              <w:t xml:space="preserve">: понятие, особенности, виды. </w:t>
            </w:r>
            <w:r w:rsidRPr="00442C10">
              <w:rPr>
                <w:rFonts w:ascii="Times New Roman" w:hAnsi="Times New Roman"/>
                <w:bCs/>
                <w:color w:val="000000"/>
              </w:rPr>
              <w:t xml:space="preserve">Административно-процессуальные </w:t>
            </w:r>
            <w:r w:rsidRPr="00442C10">
              <w:rPr>
                <w:rFonts w:ascii="Times New Roman" w:hAnsi="Times New Roman"/>
                <w:bCs/>
                <w:color w:val="000000"/>
              </w:rPr>
              <w:lastRenderedPageBreak/>
              <w:t>отношения</w:t>
            </w:r>
            <w:r>
              <w:rPr>
                <w:rFonts w:ascii="Times New Roman" w:hAnsi="Times New Roman"/>
                <w:bCs/>
                <w:color w:val="000000"/>
              </w:rPr>
              <w:t xml:space="preserve">: понятие, особенности, содержание, виды. </w:t>
            </w:r>
          </w:p>
          <w:p w:rsidR="00737B88" w:rsidRPr="00D92429" w:rsidRDefault="00737B88" w:rsidP="0073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rPr>
            </w:pPr>
            <w:r>
              <w:rPr>
                <w:rFonts w:ascii="Times New Roman" w:hAnsi="Times New Roman"/>
                <w:b/>
              </w:rPr>
              <w:t xml:space="preserve">Задание на дом: </w:t>
            </w:r>
            <w:r w:rsidRPr="00C16350">
              <w:rPr>
                <w:rFonts w:ascii="Times New Roman" w:hAnsi="Times New Roman"/>
                <w:bCs/>
              </w:rPr>
              <w:t>подобрать примеры административно-процессуальных норм и правоотношений по каждому виду.</w:t>
            </w:r>
          </w:p>
        </w:tc>
        <w:tc>
          <w:tcPr>
            <w:tcW w:w="521" w:type="pct"/>
          </w:tcPr>
          <w:p w:rsidR="00737B88" w:rsidRPr="005A2744" w:rsidRDefault="00737B88" w:rsidP="00737B88">
            <w:pPr>
              <w:jc w:val="center"/>
              <w:rPr>
                <w:rFonts w:ascii="Times New Roman" w:hAnsi="Times New Roman"/>
              </w:rPr>
            </w:pPr>
            <w:r>
              <w:rPr>
                <w:rFonts w:ascii="Times New Roman" w:hAnsi="Times New Roman"/>
              </w:rPr>
              <w:lastRenderedPageBreak/>
              <w:t>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c>
          <w:tcPr>
            <w:tcW w:w="707" w:type="pct"/>
            <w:vMerge/>
          </w:tcPr>
          <w:p w:rsidR="00737B88" w:rsidRPr="004D4AD4" w:rsidRDefault="00737B88" w:rsidP="00737B88">
            <w:pPr>
              <w:snapToGrid w:val="0"/>
              <w:jc w:val="center"/>
              <w:rPr>
                <w:rFonts w:ascii="Times New Roman" w:hAnsi="Times New Roman"/>
                <w:b/>
              </w:rPr>
            </w:pPr>
          </w:p>
        </w:tc>
        <w:tc>
          <w:tcPr>
            <w:tcW w:w="154" w:type="pct"/>
            <w:gridSpan w:val="3"/>
          </w:tcPr>
          <w:p w:rsidR="00737B88" w:rsidRPr="004D4AD4" w:rsidRDefault="00737B88" w:rsidP="00737B88">
            <w:pPr>
              <w:jc w:val="both"/>
              <w:rPr>
                <w:rFonts w:ascii="Times New Roman" w:hAnsi="Times New Roman"/>
              </w:rPr>
            </w:pPr>
            <w:r>
              <w:rPr>
                <w:rFonts w:ascii="Times New Roman" w:hAnsi="Times New Roman"/>
              </w:rPr>
              <w:t>2</w:t>
            </w:r>
          </w:p>
        </w:tc>
        <w:tc>
          <w:tcPr>
            <w:tcW w:w="2633" w:type="pct"/>
            <w:gridSpan w:val="2"/>
          </w:tcPr>
          <w:p w:rsidR="00737B88" w:rsidRDefault="00737B88" w:rsidP="0073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0"/>
              </w:rPr>
            </w:pPr>
            <w:r w:rsidRPr="00C16350">
              <w:rPr>
                <w:rFonts w:ascii="Times New Roman" w:hAnsi="Times New Roman"/>
                <w:b/>
                <w:color w:val="000000"/>
              </w:rPr>
              <w:t>Административные производства и административные процедуры.</w:t>
            </w:r>
            <w:r>
              <w:rPr>
                <w:rFonts w:ascii="Times New Roman" w:hAnsi="Times New Roman"/>
                <w:b/>
                <w:color w:val="000000"/>
              </w:rPr>
              <w:t xml:space="preserve"> </w:t>
            </w:r>
            <w:r w:rsidRPr="00C16350">
              <w:rPr>
                <w:rFonts w:ascii="Times New Roman" w:hAnsi="Times New Roman"/>
                <w:b/>
                <w:color w:val="000000"/>
              </w:rPr>
              <w:t>/</w:t>
            </w:r>
            <w:r w:rsidRPr="00442C10">
              <w:rPr>
                <w:rFonts w:ascii="Times New Roman" w:hAnsi="Times New Roman"/>
                <w:bCs/>
                <w:color w:val="000000"/>
              </w:rPr>
              <w:t>Административные производства, административные процедуры и их стадии: юридическая характеристика.</w:t>
            </w:r>
          </w:p>
          <w:p w:rsidR="00737B88" w:rsidRPr="00442C10" w:rsidRDefault="00737B88" w:rsidP="0073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rPr>
            </w:pPr>
            <w:r w:rsidRPr="004D4AD4">
              <w:rPr>
                <w:rFonts w:ascii="Times New Roman" w:hAnsi="Times New Roman"/>
                <w:b/>
              </w:rPr>
              <w:t>Задание на дом:</w:t>
            </w:r>
            <w:r>
              <w:rPr>
                <w:rFonts w:ascii="Times New Roman" w:hAnsi="Times New Roman"/>
                <w:b/>
              </w:rPr>
              <w:t xml:space="preserve"> </w:t>
            </w:r>
            <w:r w:rsidRPr="00D92429">
              <w:rPr>
                <w:rFonts w:ascii="Times New Roman" w:hAnsi="Times New Roman"/>
                <w:bCs/>
              </w:rPr>
              <w:t>привести примеры юридических процедур</w:t>
            </w:r>
          </w:p>
        </w:tc>
        <w:tc>
          <w:tcPr>
            <w:tcW w:w="521" w:type="pct"/>
          </w:tcPr>
          <w:p w:rsidR="00737B88" w:rsidRDefault="00737B88" w:rsidP="00737B88">
            <w:pPr>
              <w:jc w:val="center"/>
              <w:rPr>
                <w:rFonts w:ascii="Times New Roman" w:hAnsi="Times New Roman"/>
              </w:rPr>
            </w:pPr>
            <w:r>
              <w:rPr>
                <w:rFonts w:ascii="Times New Roman" w:hAnsi="Times New Roman"/>
              </w:rPr>
              <w:t>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c>
          <w:tcPr>
            <w:tcW w:w="707" w:type="pct"/>
            <w:vMerge/>
          </w:tcPr>
          <w:p w:rsidR="00737B88" w:rsidRPr="004D4AD4" w:rsidRDefault="00737B88" w:rsidP="00737B88">
            <w:pPr>
              <w:snapToGrid w:val="0"/>
              <w:jc w:val="center"/>
              <w:rPr>
                <w:rFonts w:ascii="Times New Roman" w:hAnsi="Times New Roman"/>
                <w:b/>
              </w:rPr>
            </w:pPr>
          </w:p>
        </w:tc>
        <w:tc>
          <w:tcPr>
            <w:tcW w:w="2787" w:type="pct"/>
            <w:gridSpan w:val="5"/>
          </w:tcPr>
          <w:p w:rsidR="00737B88" w:rsidRPr="004D4AD4" w:rsidRDefault="00511EE0" w:rsidP="00737B88">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737B88" w:rsidRPr="004D4AD4" w:rsidRDefault="00737B88" w:rsidP="00737B88">
            <w:pPr>
              <w:jc w:val="center"/>
              <w:rPr>
                <w:rFonts w:ascii="Times New Roman" w:hAnsi="Times New Roman"/>
                <w:b/>
              </w:rPr>
            </w:pPr>
            <w:r>
              <w:rPr>
                <w:rFonts w:ascii="Times New Roman" w:hAnsi="Times New Roman"/>
                <w:b/>
              </w:rPr>
              <w:t>4/4</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c>
          <w:tcPr>
            <w:tcW w:w="707" w:type="pct"/>
            <w:vMerge/>
          </w:tcPr>
          <w:p w:rsidR="00737B88" w:rsidRPr="004D4AD4" w:rsidRDefault="00737B88" w:rsidP="00737B88">
            <w:pPr>
              <w:snapToGrid w:val="0"/>
              <w:jc w:val="center"/>
              <w:rPr>
                <w:rFonts w:ascii="Times New Roman" w:hAnsi="Times New Roman"/>
                <w:b/>
              </w:rPr>
            </w:pPr>
          </w:p>
        </w:tc>
        <w:tc>
          <w:tcPr>
            <w:tcW w:w="154" w:type="pct"/>
            <w:gridSpan w:val="3"/>
          </w:tcPr>
          <w:p w:rsidR="00737B88" w:rsidRPr="00992273" w:rsidRDefault="00737B88" w:rsidP="00737B88">
            <w:pPr>
              <w:jc w:val="both"/>
              <w:rPr>
                <w:rFonts w:ascii="Times New Roman" w:eastAsia="Calibri" w:hAnsi="Times New Roman"/>
                <w:bCs/>
              </w:rPr>
            </w:pPr>
            <w:r>
              <w:rPr>
                <w:rFonts w:ascii="Times New Roman" w:eastAsia="Calibri" w:hAnsi="Times New Roman"/>
                <w:bCs/>
              </w:rPr>
              <w:t>1</w:t>
            </w:r>
          </w:p>
        </w:tc>
        <w:tc>
          <w:tcPr>
            <w:tcW w:w="2633" w:type="pct"/>
            <w:gridSpan w:val="2"/>
          </w:tcPr>
          <w:p w:rsidR="00737B88" w:rsidRPr="00F72E5B" w:rsidRDefault="00737B88" w:rsidP="00737B88">
            <w:pPr>
              <w:jc w:val="both"/>
              <w:rPr>
                <w:rFonts w:ascii="Times New Roman" w:eastAsia="Calibri" w:hAnsi="Times New Roman"/>
                <w:bCs/>
              </w:rPr>
            </w:pPr>
            <w:r>
              <w:rPr>
                <w:rFonts w:ascii="Times New Roman" w:eastAsia="Calibri" w:hAnsi="Times New Roman"/>
                <w:b/>
                <w:bCs/>
              </w:rPr>
              <w:t xml:space="preserve">Практическая работа № 1. </w:t>
            </w:r>
            <w:r w:rsidRPr="00442C10">
              <w:rPr>
                <w:rFonts w:ascii="Times New Roman" w:hAnsi="Times New Roman"/>
                <w:bCs/>
                <w:color w:val="000000"/>
              </w:rPr>
              <w:t xml:space="preserve"> </w:t>
            </w:r>
            <w:r w:rsidRPr="00C16350">
              <w:rPr>
                <w:rFonts w:ascii="Times New Roman" w:hAnsi="Times New Roman"/>
                <w:b/>
                <w:color w:val="000000"/>
              </w:rPr>
              <w:t>Административно-процессуальные нормы и административно-процессуальн</w:t>
            </w:r>
            <w:r>
              <w:rPr>
                <w:rFonts w:ascii="Times New Roman" w:hAnsi="Times New Roman"/>
                <w:b/>
                <w:color w:val="000000"/>
              </w:rPr>
              <w:t xml:space="preserve">ые правоотношения. </w:t>
            </w:r>
            <w:r w:rsidRPr="00F72E5B">
              <w:rPr>
                <w:rFonts w:ascii="Times New Roman" w:hAnsi="Times New Roman"/>
                <w:bCs/>
                <w:color w:val="000000"/>
              </w:rPr>
              <w:t>Анализ норм действующего законодательства. Решение ситуационных задач.</w:t>
            </w:r>
          </w:p>
          <w:p w:rsidR="00737B88" w:rsidRPr="00992273" w:rsidRDefault="00737B88" w:rsidP="00737B88">
            <w:pPr>
              <w:jc w:val="both"/>
              <w:rPr>
                <w:rFonts w:ascii="Times New Roman" w:eastAsia="Calibri" w:hAnsi="Times New Roman"/>
                <w:bCs/>
              </w:rPr>
            </w:pPr>
            <w:r w:rsidRPr="004D4AD4">
              <w:rPr>
                <w:rFonts w:ascii="Times New Roman" w:hAnsi="Times New Roman"/>
                <w:b/>
              </w:rPr>
              <w:t>Задание на дом:</w:t>
            </w:r>
            <w:r>
              <w:rPr>
                <w:rFonts w:ascii="Times New Roman" w:hAnsi="Times New Roman"/>
                <w:b/>
              </w:rPr>
              <w:t xml:space="preserve"> </w:t>
            </w:r>
            <w:r w:rsidRPr="00C16350">
              <w:rPr>
                <w:rFonts w:ascii="Times New Roman" w:hAnsi="Times New Roman"/>
                <w:bCs/>
              </w:rPr>
              <w:t>провести анализ и характеристику элементов</w:t>
            </w:r>
            <w:r>
              <w:rPr>
                <w:rFonts w:ascii="Times New Roman" w:hAnsi="Times New Roman"/>
              </w:rPr>
              <w:t xml:space="preserve"> административно-процессуального правоотношения</w:t>
            </w:r>
          </w:p>
        </w:tc>
        <w:tc>
          <w:tcPr>
            <w:tcW w:w="521" w:type="pct"/>
          </w:tcPr>
          <w:p w:rsidR="00737B88" w:rsidRPr="00992273" w:rsidRDefault="00737B88" w:rsidP="00737B88">
            <w:pPr>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c>
          <w:tcPr>
            <w:tcW w:w="707" w:type="pct"/>
            <w:vMerge/>
          </w:tcPr>
          <w:p w:rsidR="00737B88" w:rsidRPr="004D4AD4" w:rsidRDefault="00737B88" w:rsidP="00737B88">
            <w:pPr>
              <w:snapToGrid w:val="0"/>
              <w:jc w:val="center"/>
              <w:rPr>
                <w:rFonts w:ascii="Times New Roman" w:hAnsi="Times New Roman"/>
                <w:b/>
              </w:rPr>
            </w:pPr>
          </w:p>
        </w:tc>
        <w:tc>
          <w:tcPr>
            <w:tcW w:w="154" w:type="pct"/>
            <w:gridSpan w:val="3"/>
          </w:tcPr>
          <w:p w:rsidR="00737B88" w:rsidRDefault="00737B88" w:rsidP="00737B88">
            <w:pPr>
              <w:jc w:val="both"/>
              <w:rPr>
                <w:rFonts w:ascii="Times New Roman" w:eastAsia="Calibri" w:hAnsi="Times New Roman"/>
                <w:bCs/>
              </w:rPr>
            </w:pPr>
            <w:r>
              <w:rPr>
                <w:rFonts w:ascii="Times New Roman" w:eastAsia="Calibri" w:hAnsi="Times New Roman"/>
                <w:bCs/>
              </w:rPr>
              <w:t>2</w:t>
            </w:r>
          </w:p>
        </w:tc>
        <w:tc>
          <w:tcPr>
            <w:tcW w:w="2633" w:type="pct"/>
            <w:gridSpan w:val="2"/>
          </w:tcPr>
          <w:p w:rsidR="00737B88" w:rsidRPr="00F72E5B" w:rsidRDefault="00737B88" w:rsidP="00737B88">
            <w:pPr>
              <w:jc w:val="both"/>
              <w:rPr>
                <w:rFonts w:ascii="Times New Roman" w:eastAsia="Calibri" w:hAnsi="Times New Roman"/>
                <w:bCs/>
              </w:rPr>
            </w:pPr>
            <w:r>
              <w:rPr>
                <w:rFonts w:ascii="Times New Roman" w:hAnsi="Times New Roman"/>
                <w:b/>
                <w:color w:val="000000"/>
              </w:rPr>
              <w:t xml:space="preserve">Практическая работа № 2. </w:t>
            </w:r>
            <w:r w:rsidRPr="00C16350">
              <w:rPr>
                <w:rFonts w:ascii="Times New Roman" w:hAnsi="Times New Roman"/>
                <w:b/>
                <w:color w:val="000000"/>
              </w:rPr>
              <w:t>Административные производства и административные процедуры.</w:t>
            </w:r>
            <w:r w:rsidRPr="00F72E5B">
              <w:rPr>
                <w:rFonts w:ascii="Times New Roman" w:hAnsi="Times New Roman"/>
                <w:bCs/>
                <w:color w:val="000000"/>
              </w:rPr>
              <w:t xml:space="preserve"> Анализ норм действующего законодательства. Решение ситуационных задач.</w:t>
            </w:r>
          </w:p>
          <w:p w:rsidR="00737B88" w:rsidRDefault="00737B88" w:rsidP="00737B88">
            <w:pPr>
              <w:jc w:val="both"/>
              <w:rPr>
                <w:rFonts w:ascii="Times New Roman" w:eastAsia="Calibri" w:hAnsi="Times New Roman"/>
                <w:b/>
                <w:bCs/>
              </w:rPr>
            </w:pPr>
            <w:r w:rsidRPr="004D4AD4">
              <w:rPr>
                <w:rFonts w:ascii="Times New Roman" w:hAnsi="Times New Roman"/>
                <w:b/>
              </w:rPr>
              <w:t>Задание на дом:</w:t>
            </w:r>
            <w:r>
              <w:rPr>
                <w:rFonts w:ascii="Times New Roman" w:hAnsi="Times New Roman"/>
                <w:b/>
              </w:rPr>
              <w:t xml:space="preserve"> </w:t>
            </w:r>
            <w:r w:rsidRPr="00C16350">
              <w:rPr>
                <w:rFonts w:ascii="Times New Roman" w:hAnsi="Times New Roman"/>
                <w:bCs/>
              </w:rPr>
              <w:t>составить ситуационную задачу</w:t>
            </w:r>
          </w:p>
        </w:tc>
        <w:tc>
          <w:tcPr>
            <w:tcW w:w="521" w:type="pct"/>
          </w:tcPr>
          <w:p w:rsidR="00737B88" w:rsidRDefault="00737B88" w:rsidP="00737B88">
            <w:pPr>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c>
          <w:tcPr>
            <w:tcW w:w="707" w:type="pct"/>
            <w:vMerge/>
          </w:tcPr>
          <w:p w:rsidR="00737B88" w:rsidRPr="004D4AD4" w:rsidRDefault="00737B88" w:rsidP="00737B88">
            <w:pPr>
              <w:snapToGrid w:val="0"/>
              <w:jc w:val="center"/>
              <w:rPr>
                <w:rFonts w:ascii="Times New Roman" w:hAnsi="Times New Roman"/>
                <w:b/>
              </w:rPr>
            </w:pPr>
          </w:p>
        </w:tc>
        <w:tc>
          <w:tcPr>
            <w:tcW w:w="2787" w:type="pct"/>
            <w:gridSpan w:val="5"/>
          </w:tcPr>
          <w:p w:rsidR="00737B88" w:rsidRPr="004D4AD4" w:rsidRDefault="005F3207" w:rsidP="00737B88">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737B88" w:rsidRPr="004D4AD4" w:rsidRDefault="00737B88" w:rsidP="00737B88">
            <w:pPr>
              <w:jc w:val="center"/>
              <w:rPr>
                <w:rFonts w:ascii="Times New Roman" w:hAnsi="Times New Roman"/>
                <w:b/>
              </w:rPr>
            </w:pPr>
            <w:r>
              <w:rPr>
                <w:rFonts w:ascii="Times New Roman" w:hAnsi="Times New Roman"/>
                <w:b/>
              </w:rPr>
              <w:t>-/-</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3494" w:type="pct"/>
            <w:gridSpan w:val="6"/>
          </w:tcPr>
          <w:p w:rsidR="00737B88" w:rsidRPr="004D4AD4" w:rsidRDefault="00737B88" w:rsidP="00737B88">
            <w:pPr>
              <w:jc w:val="both"/>
              <w:rPr>
                <w:rFonts w:ascii="Times New Roman" w:hAnsi="Times New Roman"/>
                <w:b/>
              </w:rPr>
            </w:pPr>
            <w:r w:rsidRPr="00442C10">
              <w:rPr>
                <w:rFonts w:ascii="Times New Roman" w:eastAsia="Calibri" w:hAnsi="Times New Roman"/>
                <w:b/>
                <w:color w:val="000000"/>
              </w:rPr>
              <w:t>Раздел 2 Административные производства</w:t>
            </w:r>
          </w:p>
        </w:tc>
        <w:tc>
          <w:tcPr>
            <w:tcW w:w="521" w:type="pct"/>
          </w:tcPr>
          <w:p w:rsidR="00737B88" w:rsidRPr="004D4AD4" w:rsidRDefault="00737B88" w:rsidP="00737B88">
            <w:pPr>
              <w:jc w:val="center"/>
              <w:rPr>
                <w:rFonts w:ascii="Times New Roman" w:hAnsi="Times New Roman"/>
                <w:b/>
              </w:rPr>
            </w:pPr>
            <w:r>
              <w:rPr>
                <w:rFonts w:ascii="Times New Roman" w:hAnsi="Times New Roman"/>
                <w:b/>
              </w:rPr>
              <w:t>56/54</w:t>
            </w:r>
          </w:p>
        </w:tc>
        <w:tc>
          <w:tcPr>
            <w:tcW w:w="985" w:type="pct"/>
          </w:tcPr>
          <w:p w:rsidR="00737B88" w:rsidRPr="00737B88" w:rsidRDefault="00737B88" w:rsidP="00737B88">
            <w:pPr>
              <w:pStyle w:val="ae"/>
              <w:ind w:left="0"/>
              <w:jc w:val="center"/>
              <w:rPr>
                <w:lang w:val="ru-RU"/>
              </w:rPr>
            </w:pPr>
            <w:r w:rsidRPr="00737B88">
              <w:rPr>
                <w:lang w:val="ru-RU"/>
              </w:rPr>
              <w:t>ОК 01 - ОК 06.</w:t>
            </w:r>
          </w:p>
          <w:p w:rsidR="00737B88" w:rsidRPr="004D4AD4" w:rsidRDefault="00737B88" w:rsidP="00737B88">
            <w:pPr>
              <w:ind w:firstLine="108"/>
              <w:jc w:val="center"/>
              <w:rPr>
                <w:rFonts w:ascii="Times New Roman" w:hAnsi="Times New Roman"/>
              </w:rPr>
            </w:pPr>
            <w:r>
              <w:rPr>
                <w:rFonts w:ascii="Times New Roman" w:hAnsi="Times New Roman"/>
                <w:sz w:val="24"/>
                <w:szCs w:val="24"/>
              </w:rPr>
              <w:t>ПК 1.1, ПК 1.2, ПК 2.1</w:t>
            </w:r>
          </w:p>
        </w:tc>
      </w:tr>
      <w:tr w:rsidR="00737B88" w:rsidRPr="004D4AD4" w:rsidTr="00737B88">
        <w:trPr>
          <w:trHeight w:val="64"/>
        </w:trPr>
        <w:tc>
          <w:tcPr>
            <w:tcW w:w="707" w:type="pct"/>
            <w:vMerge w:val="restart"/>
          </w:tcPr>
          <w:p w:rsidR="00737B88" w:rsidRPr="004D4AD4" w:rsidRDefault="00737B88" w:rsidP="00737B88">
            <w:pPr>
              <w:snapToGrid w:val="0"/>
              <w:rPr>
                <w:rFonts w:ascii="Times New Roman" w:hAnsi="Times New Roman"/>
                <w:b/>
              </w:rPr>
            </w:pPr>
            <w:r w:rsidRPr="004D4AD4">
              <w:rPr>
                <w:rFonts w:ascii="Times New Roman" w:hAnsi="Times New Roman"/>
                <w:b/>
              </w:rPr>
              <w:t>Тема 2.1.</w:t>
            </w:r>
          </w:p>
          <w:p w:rsidR="00737B88" w:rsidRPr="00442C10" w:rsidRDefault="00737B88" w:rsidP="0073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rPr>
            </w:pPr>
            <w:r w:rsidRPr="00442C10">
              <w:rPr>
                <w:rFonts w:ascii="Times New Roman" w:hAnsi="Times New Roman"/>
                <w:b/>
                <w:color w:val="000000"/>
              </w:rPr>
              <w:t>Производство по подготовке и принятию нормативных правовых актов государственного управления</w:t>
            </w:r>
          </w:p>
          <w:p w:rsidR="00737B88" w:rsidRPr="004D4AD4" w:rsidRDefault="00737B88" w:rsidP="00737B88">
            <w:pPr>
              <w:rPr>
                <w:rFonts w:ascii="Times New Roman" w:hAnsi="Times New Roman"/>
                <w:b/>
              </w:rPr>
            </w:pPr>
          </w:p>
        </w:tc>
        <w:tc>
          <w:tcPr>
            <w:tcW w:w="2787" w:type="pct"/>
            <w:gridSpan w:val="5"/>
          </w:tcPr>
          <w:p w:rsidR="00737B88" w:rsidRPr="004D4AD4" w:rsidRDefault="00737B88" w:rsidP="00737B88">
            <w:pPr>
              <w:jc w:val="both"/>
              <w:rPr>
                <w:rFonts w:ascii="Times New Roman" w:hAnsi="Times New Roman"/>
              </w:rPr>
            </w:pPr>
            <w:r w:rsidRPr="004D4AD4">
              <w:rPr>
                <w:rFonts w:ascii="Times New Roman" w:hAnsi="Times New Roman"/>
                <w:b/>
              </w:rPr>
              <w:t xml:space="preserve">Содержание </w:t>
            </w:r>
          </w:p>
        </w:tc>
        <w:tc>
          <w:tcPr>
            <w:tcW w:w="521" w:type="pct"/>
          </w:tcPr>
          <w:p w:rsidR="00737B88" w:rsidRPr="00BC1D05" w:rsidRDefault="00737B88" w:rsidP="00737B88">
            <w:pPr>
              <w:jc w:val="center"/>
              <w:rPr>
                <w:rFonts w:ascii="Times New Roman" w:hAnsi="Times New Roman"/>
                <w:b/>
                <w:bCs/>
              </w:rPr>
            </w:pPr>
            <w:r w:rsidRPr="00BC1D05">
              <w:rPr>
                <w:rFonts w:ascii="Times New Roman" w:hAnsi="Times New Roman"/>
                <w:b/>
                <w:bCs/>
              </w:rPr>
              <w:t>4/2</w:t>
            </w:r>
          </w:p>
        </w:tc>
        <w:tc>
          <w:tcPr>
            <w:tcW w:w="985" w:type="pct"/>
            <w:vMerge w:val="restart"/>
          </w:tcPr>
          <w:p w:rsidR="00737B88" w:rsidRPr="00737B88" w:rsidRDefault="00737B88" w:rsidP="00737B88">
            <w:pPr>
              <w:pStyle w:val="ae"/>
              <w:ind w:left="0"/>
              <w:jc w:val="center"/>
              <w:rPr>
                <w:lang w:val="ru-RU"/>
              </w:rPr>
            </w:pPr>
            <w:r w:rsidRPr="00737B88">
              <w:rPr>
                <w:lang w:val="ru-RU"/>
              </w:rPr>
              <w:t>ОК 01 - ОК 06.</w:t>
            </w:r>
          </w:p>
          <w:p w:rsidR="00737B88" w:rsidRPr="004D4AD4" w:rsidRDefault="00737B88" w:rsidP="00737B88">
            <w:pPr>
              <w:jc w:val="center"/>
              <w:rPr>
                <w:rFonts w:ascii="Times New Roman" w:hAnsi="Times New Roman"/>
              </w:rPr>
            </w:pPr>
            <w:r>
              <w:rPr>
                <w:rFonts w:ascii="Times New Roman" w:hAnsi="Times New Roman"/>
                <w:sz w:val="24"/>
                <w:szCs w:val="24"/>
              </w:rPr>
              <w:t>ПК 1.1, ПК 1.2, ПК 2.1</w:t>
            </w:r>
          </w:p>
          <w:p w:rsidR="00737B88" w:rsidRPr="004D4AD4" w:rsidRDefault="00737B88" w:rsidP="00737B88">
            <w:pPr>
              <w:ind w:firstLine="108"/>
              <w:jc w:val="center"/>
              <w:rPr>
                <w:rFonts w:ascii="Times New Roman" w:hAnsi="Times New Roman"/>
              </w:rPr>
            </w:pPr>
          </w:p>
        </w:tc>
      </w:tr>
      <w:tr w:rsidR="00737B88" w:rsidRPr="004D4AD4" w:rsidTr="00737B88">
        <w:trPr>
          <w:trHeight w:val="134"/>
        </w:trPr>
        <w:tc>
          <w:tcPr>
            <w:tcW w:w="707" w:type="pct"/>
            <w:vMerge/>
          </w:tcPr>
          <w:p w:rsidR="00737B88" w:rsidRPr="004D4AD4" w:rsidRDefault="00737B88" w:rsidP="00737B88">
            <w:pP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Pr>
                <w:rFonts w:ascii="Times New Roman" w:hAnsi="Times New Roman"/>
              </w:rPr>
              <w:t>1</w:t>
            </w:r>
          </w:p>
        </w:tc>
        <w:tc>
          <w:tcPr>
            <w:tcW w:w="2606" w:type="pct"/>
          </w:tcPr>
          <w:p w:rsidR="00737B88" w:rsidRPr="009A0C3C" w:rsidRDefault="00737B88" w:rsidP="0073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0"/>
              </w:rPr>
            </w:pPr>
            <w:r w:rsidRPr="00442C10">
              <w:rPr>
                <w:rFonts w:ascii="Times New Roman" w:hAnsi="Times New Roman"/>
                <w:b/>
                <w:color w:val="000000"/>
              </w:rPr>
              <w:t>Производство по подготовке и принятию нормативных правовых актов государственного управления</w:t>
            </w:r>
            <w:r>
              <w:rPr>
                <w:rFonts w:ascii="Times New Roman" w:hAnsi="Times New Roman"/>
                <w:b/>
                <w:color w:val="000000"/>
              </w:rPr>
              <w:t>. /</w:t>
            </w:r>
            <w:r w:rsidRPr="009A0C3C">
              <w:rPr>
                <w:rFonts w:ascii="Times New Roman" w:hAnsi="Times New Roman"/>
                <w:bCs/>
                <w:color w:val="000000"/>
              </w:rPr>
              <w:t>Понятие и виды нормативно-правовых актов государственного управления.</w:t>
            </w:r>
            <w:r w:rsidRPr="00442C10">
              <w:rPr>
                <w:rFonts w:ascii="Times New Roman" w:eastAsia="Calibri" w:hAnsi="Times New Roman"/>
                <w:bCs/>
                <w:color w:val="000000"/>
              </w:rPr>
              <w:t xml:space="preserve"> Субъекты производства по подготовке и принятию нормативных правовых актов государственного управления. Стадии правотворческой деятельности в сфере государственного управления.</w:t>
            </w:r>
          </w:p>
          <w:p w:rsidR="00737B88" w:rsidRDefault="00737B88" w:rsidP="00737B88">
            <w:pPr>
              <w:snapToGrid w:val="0"/>
              <w:jc w:val="both"/>
              <w:rPr>
                <w:rFonts w:ascii="Times New Roman" w:hAnsi="Times New Roman"/>
                <w:b/>
              </w:rPr>
            </w:pPr>
            <w:r w:rsidRPr="004D4AD4">
              <w:rPr>
                <w:rFonts w:ascii="Times New Roman" w:hAnsi="Times New Roman"/>
                <w:b/>
              </w:rPr>
              <w:t>Задание на дом:</w:t>
            </w:r>
            <w:r>
              <w:rPr>
                <w:rFonts w:ascii="Times New Roman" w:hAnsi="Times New Roman"/>
                <w:b/>
              </w:rPr>
              <w:t xml:space="preserve"> </w:t>
            </w:r>
            <w:r>
              <w:rPr>
                <w:rFonts w:ascii="Times New Roman" w:hAnsi="Times New Roman"/>
              </w:rPr>
              <w:t xml:space="preserve"> подготовка к деловой игре</w:t>
            </w:r>
          </w:p>
        </w:tc>
        <w:tc>
          <w:tcPr>
            <w:tcW w:w="521" w:type="pct"/>
          </w:tcPr>
          <w:p w:rsidR="00737B88" w:rsidRPr="004D4AD4" w:rsidRDefault="00737B88" w:rsidP="00737B88">
            <w:pPr>
              <w:jc w:val="center"/>
              <w:rPr>
                <w:rFonts w:ascii="Times New Roman" w:hAnsi="Times New Roman"/>
              </w:rPr>
            </w:pPr>
            <w:r>
              <w:rPr>
                <w:rFonts w:ascii="Times New Roman" w:hAnsi="Times New Roman"/>
              </w:rPr>
              <w:t>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134"/>
        </w:trPr>
        <w:tc>
          <w:tcPr>
            <w:tcW w:w="707" w:type="pct"/>
            <w:vMerge/>
          </w:tcPr>
          <w:p w:rsidR="00737B88" w:rsidRPr="004D4AD4" w:rsidRDefault="00737B88" w:rsidP="00737B88">
            <w:pPr>
              <w:rPr>
                <w:rFonts w:ascii="Times New Roman" w:hAnsi="Times New Roman"/>
              </w:rPr>
            </w:pPr>
          </w:p>
        </w:tc>
        <w:tc>
          <w:tcPr>
            <w:tcW w:w="2787" w:type="pct"/>
            <w:gridSpan w:val="5"/>
          </w:tcPr>
          <w:p w:rsidR="00737B88" w:rsidRDefault="00511EE0" w:rsidP="00737B88">
            <w:pPr>
              <w:snapToGrid w:val="0"/>
              <w:jc w:val="both"/>
              <w:rPr>
                <w:rFonts w:ascii="Times New Roman" w:hAnsi="Times New Roman"/>
                <w:b/>
              </w:rPr>
            </w:pPr>
            <w:r>
              <w:rPr>
                <w:rFonts w:ascii="Times New Roman" w:eastAsia="Calibri" w:hAnsi="Times New Roman"/>
                <w:b/>
                <w:bCs/>
              </w:rPr>
              <w:t>Практические занятия</w:t>
            </w:r>
          </w:p>
        </w:tc>
        <w:tc>
          <w:tcPr>
            <w:tcW w:w="521" w:type="pct"/>
          </w:tcPr>
          <w:p w:rsidR="00737B88" w:rsidRPr="00BC1D05" w:rsidRDefault="00737B88" w:rsidP="00737B88">
            <w:pPr>
              <w:jc w:val="center"/>
              <w:rPr>
                <w:rFonts w:ascii="Times New Roman" w:hAnsi="Times New Roman"/>
                <w:b/>
                <w:bCs/>
              </w:rPr>
            </w:pPr>
            <w:r w:rsidRPr="00BC1D05">
              <w:rPr>
                <w:rFonts w:ascii="Times New Roman" w:hAnsi="Times New Roman"/>
                <w:b/>
                <w:bCs/>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134"/>
        </w:trPr>
        <w:tc>
          <w:tcPr>
            <w:tcW w:w="707" w:type="pct"/>
            <w:vMerge/>
          </w:tcPr>
          <w:p w:rsidR="00737B88" w:rsidRPr="004D4AD4" w:rsidRDefault="00737B88" w:rsidP="00737B88">
            <w:pP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sidRPr="004D4AD4">
              <w:rPr>
                <w:rFonts w:ascii="Times New Roman" w:hAnsi="Times New Roman"/>
              </w:rPr>
              <w:t>1</w:t>
            </w:r>
          </w:p>
        </w:tc>
        <w:tc>
          <w:tcPr>
            <w:tcW w:w="2606" w:type="pct"/>
          </w:tcPr>
          <w:p w:rsidR="00737B88" w:rsidRPr="00BC1D05" w:rsidRDefault="00737B88" w:rsidP="00737B88">
            <w:pPr>
              <w:snapToGrid w:val="0"/>
              <w:jc w:val="both"/>
              <w:rPr>
                <w:rFonts w:ascii="Times New Roman" w:hAnsi="Times New Roman"/>
                <w:bCs/>
              </w:rPr>
            </w:pPr>
            <w:r>
              <w:rPr>
                <w:rFonts w:ascii="Times New Roman" w:hAnsi="Times New Roman"/>
                <w:b/>
              </w:rPr>
              <w:t>Практическая работа № 3</w:t>
            </w:r>
            <w:r w:rsidRPr="004D4AD4">
              <w:rPr>
                <w:rFonts w:ascii="Times New Roman" w:hAnsi="Times New Roman"/>
                <w:b/>
              </w:rPr>
              <w:t>.</w:t>
            </w:r>
            <w:r>
              <w:t xml:space="preserve"> </w:t>
            </w:r>
            <w:r w:rsidRPr="00442C10">
              <w:rPr>
                <w:rFonts w:ascii="Times New Roman" w:hAnsi="Times New Roman"/>
                <w:b/>
                <w:color w:val="000000"/>
              </w:rPr>
              <w:t xml:space="preserve"> Производство по подготовке и принятию нормативных правовых актов государственного управления</w:t>
            </w:r>
            <w:r>
              <w:rPr>
                <w:rFonts w:ascii="Times New Roman" w:hAnsi="Times New Roman"/>
                <w:b/>
                <w:color w:val="000000"/>
              </w:rPr>
              <w:t xml:space="preserve">. </w:t>
            </w:r>
            <w:r w:rsidRPr="00BC1D05">
              <w:rPr>
                <w:rFonts w:ascii="Times New Roman" w:hAnsi="Times New Roman"/>
                <w:bCs/>
                <w:color w:val="000000"/>
              </w:rPr>
              <w:t xml:space="preserve">Деловая игра </w:t>
            </w:r>
            <w:r>
              <w:rPr>
                <w:rFonts w:ascii="Times New Roman" w:hAnsi="Times New Roman"/>
                <w:bCs/>
                <w:color w:val="000000"/>
              </w:rPr>
              <w:t>«</w:t>
            </w:r>
            <w:r w:rsidRPr="00BC1D05">
              <w:rPr>
                <w:rFonts w:ascii="Times New Roman" w:hAnsi="Times New Roman"/>
                <w:bCs/>
                <w:color w:val="000000"/>
              </w:rPr>
              <w:t>Подготовка и принятие нормативно-правового акта государственного управления</w:t>
            </w:r>
            <w:r>
              <w:rPr>
                <w:rFonts w:ascii="Times New Roman" w:hAnsi="Times New Roman"/>
                <w:bCs/>
                <w:color w:val="000000"/>
              </w:rPr>
              <w:t>»</w:t>
            </w:r>
            <w:r w:rsidRPr="00BC1D05">
              <w:rPr>
                <w:rFonts w:ascii="Times New Roman" w:hAnsi="Times New Roman"/>
                <w:bCs/>
                <w:color w:val="000000"/>
              </w:rPr>
              <w:t>.</w:t>
            </w:r>
          </w:p>
          <w:p w:rsidR="00737B88" w:rsidRPr="004D4AD4" w:rsidRDefault="00737B88" w:rsidP="00737B88">
            <w:pPr>
              <w:snapToGrid w:val="0"/>
              <w:jc w:val="both"/>
              <w:rPr>
                <w:rFonts w:ascii="Times New Roman" w:hAnsi="Times New Roman"/>
                <w:b/>
              </w:rPr>
            </w:pPr>
            <w:r w:rsidRPr="009F2F43">
              <w:rPr>
                <w:rFonts w:ascii="Times New Roman" w:hAnsi="Times New Roman"/>
                <w:b/>
              </w:rPr>
              <w:t xml:space="preserve">Задание на дом: </w:t>
            </w:r>
          </w:p>
        </w:tc>
        <w:tc>
          <w:tcPr>
            <w:tcW w:w="521" w:type="pct"/>
          </w:tcPr>
          <w:p w:rsidR="00737B88" w:rsidRPr="004D4AD4" w:rsidRDefault="00737B88" w:rsidP="00737B88">
            <w:pPr>
              <w:jc w:val="center"/>
              <w:rPr>
                <w:rFonts w:ascii="Times New Roman" w:hAnsi="Times New Roman"/>
              </w:rPr>
            </w:pPr>
            <w:r w:rsidRPr="004D4AD4">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134"/>
        </w:trPr>
        <w:tc>
          <w:tcPr>
            <w:tcW w:w="707" w:type="pct"/>
            <w:vMerge/>
          </w:tcPr>
          <w:p w:rsidR="00737B88" w:rsidRPr="004D4AD4" w:rsidRDefault="00737B88" w:rsidP="00737B88">
            <w:pPr>
              <w:rPr>
                <w:rFonts w:ascii="Times New Roman" w:hAnsi="Times New Roman"/>
              </w:rPr>
            </w:pPr>
          </w:p>
        </w:tc>
        <w:tc>
          <w:tcPr>
            <w:tcW w:w="2787" w:type="pct"/>
            <w:gridSpan w:val="5"/>
          </w:tcPr>
          <w:p w:rsidR="00737B88" w:rsidRPr="004D4AD4" w:rsidRDefault="005F3207" w:rsidP="00737B88">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737B88" w:rsidRPr="0068065B" w:rsidRDefault="00737B88" w:rsidP="00737B88">
            <w:pPr>
              <w:jc w:val="center"/>
              <w:rPr>
                <w:rFonts w:ascii="Times New Roman" w:hAnsi="Times New Roman"/>
              </w:rPr>
            </w:pPr>
            <w:r>
              <w:rPr>
                <w:rFonts w:ascii="Times New Roman" w:hAnsi="Times New Roman"/>
              </w:rPr>
              <w:t>-</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val="restart"/>
          </w:tcPr>
          <w:p w:rsidR="00737B88" w:rsidRPr="004D4AD4" w:rsidRDefault="00737B88" w:rsidP="00737B88">
            <w:pPr>
              <w:snapToGrid w:val="0"/>
              <w:rPr>
                <w:rFonts w:ascii="Times New Roman" w:hAnsi="Times New Roman"/>
                <w:b/>
              </w:rPr>
            </w:pPr>
            <w:r w:rsidRPr="004D4AD4">
              <w:rPr>
                <w:rFonts w:ascii="Times New Roman" w:hAnsi="Times New Roman"/>
                <w:b/>
              </w:rPr>
              <w:t>Тема 2.2.</w:t>
            </w:r>
          </w:p>
          <w:p w:rsidR="00737B88" w:rsidRPr="004D4AD4" w:rsidRDefault="00737B88" w:rsidP="00737B88">
            <w:pPr>
              <w:rPr>
                <w:rFonts w:ascii="Times New Roman" w:hAnsi="Times New Roman"/>
                <w:b/>
              </w:rPr>
            </w:pPr>
            <w:r>
              <w:rPr>
                <w:rFonts w:ascii="Times New Roman" w:hAnsi="Times New Roman"/>
                <w:b/>
              </w:rPr>
              <w:t xml:space="preserve">Регистрационное </w:t>
            </w:r>
            <w:r>
              <w:rPr>
                <w:rFonts w:ascii="Times New Roman" w:hAnsi="Times New Roman"/>
                <w:b/>
              </w:rPr>
              <w:lastRenderedPageBreak/>
              <w:t>производство</w:t>
            </w:r>
          </w:p>
        </w:tc>
        <w:tc>
          <w:tcPr>
            <w:tcW w:w="2787" w:type="pct"/>
            <w:gridSpan w:val="5"/>
          </w:tcPr>
          <w:p w:rsidR="00737B88" w:rsidRPr="004D4AD4" w:rsidRDefault="00737B88" w:rsidP="00737B88">
            <w:pPr>
              <w:jc w:val="both"/>
              <w:rPr>
                <w:rFonts w:ascii="Times New Roman" w:hAnsi="Times New Roman"/>
                <w:b/>
              </w:rPr>
            </w:pPr>
            <w:r w:rsidRPr="004D4AD4">
              <w:rPr>
                <w:rFonts w:ascii="Times New Roman" w:hAnsi="Times New Roman"/>
                <w:b/>
              </w:rPr>
              <w:lastRenderedPageBreak/>
              <w:t xml:space="preserve">Содержание </w:t>
            </w:r>
          </w:p>
        </w:tc>
        <w:tc>
          <w:tcPr>
            <w:tcW w:w="521" w:type="pct"/>
          </w:tcPr>
          <w:p w:rsidR="00737B88" w:rsidRPr="004D4AD4" w:rsidRDefault="00737B88" w:rsidP="00737B88">
            <w:pPr>
              <w:jc w:val="center"/>
              <w:rPr>
                <w:rFonts w:ascii="Times New Roman" w:hAnsi="Times New Roman"/>
                <w:b/>
              </w:rPr>
            </w:pPr>
            <w:r>
              <w:rPr>
                <w:rFonts w:ascii="Times New Roman" w:hAnsi="Times New Roman"/>
                <w:b/>
              </w:rPr>
              <w:t>10/10</w:t>
            </w:r>
          </w:p>
        </w:tc>
        <w:tc>
          <w:tcPr>
            <w:tcW w:w="985" w:type="pct"/>
            <w:vMerge w:val="restart"/>
          </w:tcPr>
          <w:p w:rsidR="00737B88" w:rsidRPr="00737B88" w:rsidRDefault="00737B88" w:rsidP="00737B88">
            <w:pPr>
              <w:pStyle w:val="ae"/>
              <w:ind w:left="0"/>
              <w:jc w:val="center"/>
              <w:rPr>
                <w:lang w:val="ru-RU"/>
              </w:rPr>
            </w:pPr>
            <w:r w:rsidRPr="00737B88">
              <w:rPr>
                <w:lang w:val="ru-RU"/>
              </w:rPr>
              <w:t>ОК 01 - ОК 06.</w:t>
            </w:r>
          </w:p>
          <w:p w:rsidR="00737B88" w:rsidRPr="004D4AD4" w:rsidRDefault="00737B88" w:rsidP="00737B88">
            <w:pPr>
              <w:jc w:val="center"/>
              <w:rPr>
                <w:rFonts w:ascii="Times New Roman" w:hAnsi="Times New Roman"/>
              </w:rPr>
            </w:pPr>
            <w:r>
              <w:rPr>
                <w:rFonts w:ascii="Times New Roman" w:hAnsi="Times New Roman"/>
                <w:sz w:val="24"/>
                <w:szCs w:val="24"/>
              </w:rPr>
              <w:t>ПК 1.1, ПК 1.2, ПК 2.1</w:t>
            </w:r>
          </w:p>
          <w:p w:rsidR="00737B88" w:rsidRPr="004D4AD4" w:rsidRDefault="00737B88" w:rsidP="00737B88">
            <w:pPr>
              <w:ind w:firstLine="108"/>
              <w:jc w:val="center"/>
              <w:rPr>
                <w:rFonts w:ascii="Times New Roman" w:hAnsi="Times New Roman"/>
              </w:rPr>
            </w:pPr>
          </w:p>
        </w:tc>
      </w:tr>
      <w:tr w:rsidR="00737B88" w:rsidRPr="004D4AD4" w:rsidTr="00737B88">
        <w:trPr>
          <w:trHeight w:val="301"/>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0A0CD2" w:rsidRDefault="00737B88" w:rsidP="00737B88">
            <w:pPr>
              <w:jc w:val="both"/>
              <w:rPr>
                <w:rFonts w:ascii="Times New Roman" w:hAnsi="Times New Roman"/>
              </w:rPr>
            </w:pPr>
            <w:r>
              <w:rPr>
                <w:rFonts w:ascii="Times New Roman" w:hAnsi="Times New Roman"/>
              </w:rPr>
              <w:t>1</w:t>
            </w:r>
          </w:p>
        </w:tc>
        <w:tc>
          <w:tcPr>
            <w:tcW w:w="2606" w:type="pct"/>
          </w:tcPr>
          <w:p w:rsidR="00737B88" w:rsidRPr="00F81D3D" w:rsidRDefault="00737B88" w:rsidP="00737B88">
            <w:pPr>
              <w:snapToGrid w:val="0"/>
              <w:jc w:val="both"/>
              <w:rPr>
                <w:rFonts w:ascii="Times New Roman" w:hAnsi="Times New Roman"/>
                <w:bCs/>
              </w:rPr>
            </w:pPr>
            <w:r>
              <w:rPr>
                <w:rFonts w:ascii="Times New Roman" w:hAnsi="Times New Roman"/>
                <w:b/>
              </w:rPr>
              <w:t xml:space="preserve">Общая характеристика регистрационного производства. / </w:t>
            </w:r>
            <w:r w:rsidRPr="00F81D3D">
              <w:rPr>
                <w:rFonts w:ascii="Times New Roman" w:hAnsi="Times New Roman"/>
                <w:bCs/>
              </w:rPr>
              <w:t xml:space="preserve">Понятие и </w:t>
            </w:r>
            <w:r w:rsidRPr="00F81D3D">
              <w:rPr>
                <w:rFonts w:ascii="Times New Roman" w:hAnsi="Times New Roman"/>
                <w:bCs/>
              </w:rPr>
              <w:lastRenderedPageBreak/>
              <w:t>содержание государственной регистрации, ее цель. Понятие регистрационного производства, его соотношение с государственной регистрацией. Цели и задачи регистрационного производства. Принципы регистрационного производства. Виды регистрационных производств.</w:t>
            </w:r>
          </w:p>
          <w:p w:rsidR="00737B88" w:rsidRDefault="00737B88" w:rsidP="00737B88">
            <w:pPr>
              <w:snapToGrid w:val="0"/>
              <w:jc w:val="both"/>
              <w:rPr>
                <w:rFonts w:ascii="Times New Roman" w:hAnsi="Times New Roman"/>
                <w:b/>
              </w:rPr>
            </w:pPr>
            <w:r>
              <w:rPr>
                <w:rFonts w:ascii="Times New Roman" w:hAnsi="Times New Roman"/>
                <w:b/>
              </w:rPr>
              <w:t xml:space="preserve">Задание на дом: </w:t>
            </w:r>
            <w:r w:rsidRPr="00F81D3D">
              <w:rPr>
                <w:rFonts w:ascii="Times New Roman" w:hAnsi="Times New Roman"/>
                <w:bCs/>
              </w:rPr>
              <w:t>составить схему видов регистрационных производств во взаимосвязи с их целями.</w:t>
            </w:r>
          </w:p>
        </w:tc>
        <w:tc>
          <w:tcPr>
            <w:tcW w:w="521" w:type="pct"/>
          </w:tcPr>
          <w:p w:rsidR="00737B88" w:rsidRPr="004D4AD4" w:rsidRDefault="00737B88" w:rsidP="00737B88">
            <w:pPr>
              <w:jc w:val="center"/>
              <w:rPr>
                <w:rFonts w:ascii="Times New Roman" w:hAnsi="Times New Roman"/>
              </w:rPr>
            </w:pPr>
            <w:r>
              <w:rPr>
                <w:rFonts w:ascii="Times New Roman" w:hAnsi="Times New Roman"/>
              </w:rPr>
              <w:lastRenderedPageBreak/>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301"/>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0A0CD2" w:rsidRDefault="00737B88" w:rsidP="00737B88">
            <w:pPr>
              <w:jc w:val="both"/>
              <w:rPr>
                <w:rFonts w:ascii="Times New Roman" w:hAnsi="Times New Roman"/>
              </w:rPr>
            </w:pPr>
            <w:r>
              <w:rPr>
                <w:rFonts w:ascii="Times New Roman" w:hAnsi="Times New Roman"/>
              </w:rPr>
              <w:t>2</w:t>
            </w:r>
          </w:p>
        </w:tc>
        <w:tc>
          <w:tcPr>
            <w:tcW w:w="2606" w:type="pct"/>
          </w:tcPr>
          <w:p w:rsidR="00737B88" w:rsidRPr="00F81D3D" w:rsidRDefault="00737B88" w:rsidP="00737B88">
            <w:pPr>
              <w:snapToGrid w:val="0"/>
              <w:jc w:val="both"/>
              <w:rPr>
                <w:rFonts w:ascii="Times New Roman" w:hAnsi="Times New Roman"/>
                <w:bCs/>
              </w:rPr>
            </w:pPr>
            <w:r>
              <w:rPr>
                <w:rFonts w:ascii="Times New Roman" w:hAnsi="Times New Roman"/>
                <w:b/>
              </w:rPr>
              <w:t>Стадии регистрационного производства. /</w:t>
            </w:r>
            <w:r w:rsidRPr="00F81D3D">
              <w:rPr>
                <w:rFonts w:ascii="Times New Roman" w:hAnsi="Times New Roman"/>
                <w:bCs/>
              </w:rPr>
              <w:t>Субъекты регистрационного производства. Объекты регистрации. Стадии регистрационного производства, их последовательность, содержание, документационное оформление.</w:t>
            </w:r>
          </w:p>
          <w:p w:rsidR="00737B88" w:rsidRDefault="00737B88" w:rsidP="00737B88">
            <w:pPr>
              <w:snapToGrid w:val="0"/>
              <w:jc w:val="both"/>
              <w:rPr>
                <w:rFonts w:ascii="Times New Roman" w:hAnsi="Times New Roman"/>
                <w:b/>
              </w:rPr>
            </w:pPr>
            <w:r>
              <w:rPr>
                <w:rFonts w:ascii="Times New Roman" w:hAnsi="Times New Roman"/>
                <w:b/>
              </w:rPr>
              <w:t xml:space="preserve">Задание на дом: </w:t>
            </w:r>
            <w:r w:rsidRPr="00B26C01">
              <w:rPr>
                <w:rFonts w:ascii="Times New Roman" w:hAnsi="Times New Roman"/>
                <w:bCs/>
              </w:rPr>
              <w:t>заполнить таблицу «Субъекты регистрационного производства и объекты регистрации»</w:t>
            </w:r>
          </w:p>
        </w:tc>
        <w:tc>
          <w:tcPr>
            <w:tcW w:w="521" w:type="pct"/>
          </w:tcPr>
          <w:p w:rsidR="00737B88" w:rsidRPr="004D4AD4" w:rsidRDefault="00737B88" w:rsidP="00737B88">
            <w:pPr>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301"/>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Default="00737B88" w:rsidP="00737B88">
            <w:pPr>
              <w:jc w:val="both"/>
              <w:rPr>
                <w:rFonts w:ascii="Times New Roman" w:hAnsi="Times New Roman"/>
              </w:rPr>
            </w:pPr>
            <w:r>
              <w:rPr>
                <w:rFonts w:ascii="Times New Roman" w:hAnsi="Times New Roman"/>
              </w:rPr>
              <w:t>3</w:t>
            </w:r>
          </w:p>
        </w:tc>
        <w:tc>
          <w:tcPr>
            <w:tcW w:w="2606" w:type="pct"/>
          </w:tcPr>
          <w:p w:rsidR="00737B88" w:rsidRPr="009D30FB" w:rsidRDefault="00737B88" w:rsidP="00737B88">
            <w:pPr>
              <w:snapToGrid w:val="0"/>
              <w:jc w:val="both"/>
              <w:rPr>
                <w:rFonts w:ascii="Times New Roman" w:eastAsia="Calibri" w:hAnsi="Times New Roman"/>
                <w:bCs/>
                <w:color w:val="000000"/>
              </w:rPr>
            </w:pPr>
            <w:r w:rsidRPr="009D30FB">
              <w:rPr>
                <w:rFonts w:ascii="Times New Roman" w:eastAsia="Calibri" w:hAnsi="Times New Roman"/>
                <w:b/>
                <w:color w:val="000000"/>
              </w:rPr>
              <w:t>Особенности осуществления отдельных видов регистрационных производств.</w:t>
            </w:r>
            <w:r>
              <w:rPr>
                <w:rFonts w:ascii="Times New Roman" w:eastAsia="Calibri" w:hAnsi="Times New Roman"/>
                <w:b/>
                <w:color w:val="000000"/>
              </w:rPr>
              <w:t xml:space="preserve"> </w:t>
            </w:r>
            <w:r w:rsidRPr="009D30FB">
              <w:rPr>
                <w:rFonts w:ascii="Times New Roman" w:eastAsia="Calibri" w:hAnsi="Times New Roman"/>
                <w:b/>
                <w:color w:val="000000"/>
              </w:rPr>
              <w:t>/</w:t>
            </w:r>
            <w:r w:rsidRPr="009D30FB">
              <w:rPr>
                <w:rFonts w:ascii="Times New Roman" w:eastAsia="Calibri" w:hAnsi="Times New Roman"/>
                <w:bCs/>
                <w:color w:val="000000"/>
              </w:rPr>
              <w:t>Производство по регистрации юридических лиц и индивидуальных предпринимателей. Производство о регистрации граждан Российской Федерации по месту пребывания и месту жительства в пределах Российской Федерации. Производство о регистрации прав на недвижимое имущество. Производство по регистрации транспортных средств.</w:t>
            </w:r>
          </w:p>
          <w:p w:rsidR="00737B88" w:rsidRPr="009D30FB" w:rsidRDefault="00737B88" w:rsidP="00737B88">
            <w:pPr>
              <w:snapToGrid w:val="0"/>
              <w:jc w:val="both"/>
              <w:rPr>
                <w:rFonts w:ascii="Times New Roman" w:hAnsi="Times New Roman"/>
                <w:b/>
              </w:rPr>
            </w:pPr>
            <w:r>
              <w:rPr>
                <w:rFonts w:ascii="Times New Roman" w:eastAsia="Calibri" w:hAnsi="Times New Roman"/>
                <w:b/>
              </w:rPr>
              <w:t xml:space="preserve">Задание на дом: </w:t>
            </w:r>
            <w:r w:rsidRPr="009D30FB">
              <w:rPr>
                <w:rFonts w:ascii="Times New Roman" w:eastAsia="Calibri" w:hAnsi="Times New Roman"/>
                <w:bCs/>
              </w:rPr>
              <w:t>заполнить таблицу «Особенности отдельных видов государственной регистрации»</w:t>
            </w:r>
          </w:p>
        </w:tc>
        <w:tc>
          <w:tcPr>
            <w:tcW w:w="521" w:type="pct"/>
          </w:tcPr>
          <w:p w:rsidR="00737B88" w:rsidRDefault="00737B88" w:rsidP="00737B88">
            <w:pPr>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301"/>
        </w:trPr>
        <w:tc>
          <w:tcPr>
            <w:tcW w:w="707" w:type="pct"/>
            <w:vMerge/>
          </w:tcPr>
          <w:p w:rsidR="00737B88" w:rsidRPr="004D4AD4" w:rsidRDefault="00737B88" w:rsidP="00737B88">
            <w:pPr>
              <w:jc w:val="center"/>
              <w:rPr>
                <w:rFonts w:ascii="Times New Roman" w:hAnsi="Times New Roman"/>
              </w:rPr>
            </w:pPr>
          </w:p>
        </w:tc>
        <w:tc>
          <w:tcPr>
            <w:tcW w:w="2787" w:type="pct"/>
            <w:gridSpan w:val="5"/>
          </w:tcPr>
          <w:p w:rsidR="00737B88" w:rsidRDefault="00511EE0" w:rsidP="00737B88">
            <w:pPr>
              <w:snapToGrid w:val="0"/>
              <w:jc w:val="both"/>
              <w:rPr>
                <w:rFonts w:ascii="Times New Roman" w:hAnsi="Times New Roman"/>
                <w:b/>
              </w:rPr>
            </w:pPr>
            <w:r>
              <w:rPr>
                <w:rFonts w:ascii="Times New Roman" w:eastAsia="Calibri" w:hAnsi="Times New Roman"/>
                <w:b/>
                <w:bCs/>
              </w:rPr>
              <w:t>Практические занятия</w:t>
            </w:r>
          </w:p>
        </w:tc>
        <w:tc>
          <w:tcPr>
            <w:tcW w:w="521" w:type="pct"/>
          </w:tcPr>
          <w:p w:rsidR="00737B88" w:rsidRPr="00514069" w:rsidRDefault="00737B88" w:rsidP="00737B88">
            <w:pPr>
              <w:jc w:val="center"/>
              <w:rPr>
                <w:rFonts w:ascii="Times New Roman" w:hAnsi="Times New Roman"/>
                <w:b/>
                <w:bCs/>
              </w:rPr>
            </w:pPr>
            <w:r w:rsidRPr="00514069">
              <w:rPr>
                <w:rFonts w:ascii="Times New Roman" w:hAnsi="Times New Roman"/>
                <w:b/>
                <w:bCs/>
              </w:rPr>
              <w:t>4/4</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301"/>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0A0CD2" w:rsidRDefault="00737B88" w:rsidP="00737B88">
            <w:pPr>
              <w:jc w:val="both"/>
              <w:rPr>
                <w:rFonts w:ascii="Times New Roman" w:hAnsi="Times New Roman"/>
              </w:rPr>
            </w:pPr>
            <w:r w:rsidRPr="000A0CD2">
              <w:rPr>
                <w:rFonts w:ascii="Times New Roman" w:hAnsi="Times New Roman"/>
              </w:rPr>
              <w:t>1</w:t>
            </w:r>
          </w:p>
        </w:tc>
        <w:tc>
          <w:tcPr>
            <w:tcW w:w="2606" w:type="pct"/>
          </w:tcPr>
          <w:p w:rsidR="00737B88" w:rsidRPr="00514069" w:rsidRDefault="00737B88" w:rsidP="00737B88">
            <w:pPr>
              <w:snapToGrid w:val="0"/>
              <w:jc w:val="both"/>
              <w:rPr>
                <w:rFonts w:ascii="Times New Roman" w:hAnsi="Times New Roman"/>
                <w:bCs/>
              </w:rPr>
            </w:pPr>
            <w:r>
              <w:rPr>
                <w:rFonts w:ascii="Times New Roman" w:hAnsi="Times New Roman"/>
                <w:b/>
              </w:rPr>
              <w:t>Практическая работа № 4</w:t>
            </w:r>
            <w:r w:rsidRPr="004D4AD4">
              <w:rPr>
                <w:rFonts w:ascii="Times New Roman" w:hAnsi="Times New Roman"/>
                <w:b/>
              </w:rPr>
              <w:t xml:space="preserve">. </w:t>
            </w:r>
            <w:r>
              <w:rPr>
                <w:rFonts w:ascii="Times New Roman" w:hAnsi="Times New Roman"/>
                <w:b/>
              </w:rPr>
              <w:t xml:space="preserve">Реализация регистрационного производства. </w:t>
            </w:r>
            <w:r w:rsidRPr="00514069">
              <w:rPr>
                <w:rFonts w:ascii="Times New Roman" w:hAnsi="Times New Roman"/>
                <w:bCs/>
              </w:rPr>
              <w:t>Работа с нормативно-правовыми актами. Решение ситуационных задач.</w:t>
            </w:r>
            <w:r>
              <w:rPr>
                <w:rFonts w:ascii="Times New Roman" w:hAnsi="Times New Roman"/>
                <w:bCs/>
              </w:rPr>
              <w:t xml:space="preserve"> Составление документов.</w:t>
            </w:r>
          </w:p>
          <w:p w:rsidR="00737B88" w:rsidRPr="004D4AD4" w:rsidRDefault="00737B88" w:rsidP="00737B88">
            <w:pPr>
              <w:snapToGrid w:val="0"/>
              <w:jc w:val="both"/>
              <w:rPr>
                <w:rFonts w:ascii="Times New Roman" w:hAnsi="Times New Roman"/>
                <w:b/>
              </w:rPr>
            </w:pPr>
            <w:r w:rsidRPr="009F2F43">
              <w:rPr>
                <w:rFonts w:ascii="Times New Roman" w:hAnsi="Times New Roman"/>
                <w:b/>
              </w:rPr>
              <w:t xml:space="preserve">Задание на дом: </w:t>
            </w:r>
            <w:r>
              <w:rPr>
                <w:rFonts w:ascii="Times New Roman" w:hAnsi="Times New Roman"/>
              </w:rPr>
              <w:t>подобрать судебную практику по обжалованию действий, связанных с государственной регистрацией.</w:t>
            </w:r>
          </w:p>
        </w:tc>
        <w:tc>
          <w:tcPr>
            <w:tcW w:w="521" w:type="pct"/>
          </w:tcPr>
          <w:p w:rsidR="00737B88" w:rsidRPr="004D4AD4" w:rsidRDefault="00737B88" w:rsidP="00737B88">
            <w:pPr>
              <w:jc w:val="center"/>
              <w:rPr>
                <w:rFonts w:ascii="Times New Roman" w:hAnsi="Times New Roman"/>
              </w:rPr>
            </w:pPr>
            <w:r w:rsidRPr="004D4AD4">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301"/>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0A0CD2" w:rsidRDefault="00737B88" w:rsidP="00737B88">
            <w:pPr>
              <w:jc w:val="both"/>
              <w:rPr>
                <w:rFonts w:ascii="Times New Roman" w:hAnsi="Times New Roman"/>
              </w:rPr>
            </w:pPr>
            <w:r>
              <w:rPr>
                <w:rFonts w:ascii="Times New Roman" w:hAnsi="Times New Roman"/>
              </w:rPr>
              <w:t>2</w:t>
            </w:r>
          </w:p>
        </w:tc>
        <w:tc>
          <w:tcPr>
            <w:tcW w:w="2606" w:type="pct"/>
          </w:tcPr>
          <w:p w:rsidR="00737B88" w:rsidRDefault="00737B88" w:rsidP="00737B88">
            <w:pPr>
              <w:snapToGrid w:val="0"/>
              <w:jc w:val="both"/>
              <w:rPr>
                <w:rFonts w:ascii="Times New Roman" w:hAnsi="Times New Roman"/>
                <w:bCs/>
                <w:color w:val="000000"/>
              </w:rPr>
            </w:pPr>
            <w:r>
              <w:rPr>
                <w:rFonts w:ascii="Times New Roman" w:hAnsi="Times New Roman"/>
                <w:b/>
              </w:rPr>
              <w:t>Практическая работа № 5.</w:t>
            </w:r>
            <w:r w:rsidRPr="00442C10">
              <w:rPr>
                <w:rFonts w:ascii="Times New Roman" w:hAnsi="Times New Roman"/>
                <w:bCs/>
                <w:color w:val="000000"/>
              </w:rPr>
              <w:t xml:space="preserve"> </w:t>
            </w:r>
            <w:r w:rsidRPr="00514069">
              <w:rPr>
                <w:rFonts w:ascii="Times New Roman" w:hAnsi="Times New Roman"/>
                <w:b/>
                <w:color w:val="000000"/>
              </w:rPr>
              <w:t>Объекты государственной регистрации и органы власти, наделенные регистрационными полномочиями.</w:t>
            </w:r>
            <w:r>
              <w:rPr>
                <w:rFonts w:ascii="Times New Roman" w:hAnsi="Times New Roman"/>
                <w:bCs/>
                <w:color w:val="000000"/>
              </w:rPr>
              <w:t xml:space="preserve"> </w:t>
            </w:r>
            <w:r w:rsidRPr="00442C10">
              <w:rPr>
                <w:rFonts w:ascii="Times New Roman" w:hAnsi="Times New Roman"/>
                <w:bCs/>
                <w:color w:val="000000"/>
              </w:rPr>
              <w:t>Анализ действующего законодательства для определения органов власти, наделенных регистрационными полномочиями, а также объектов, подлежащих обязательной государственной регистрации.</w:t>
            </w:r>
          </w:p>
          <w:p w:rsidR="00737B88" w:rsidRPr="00514069" w:rsidRDefault="00737B88" w:rsidP="00737B88">
            <w:pPr>
              <w:snapToGrid w:val="0"/>
              <w:jc w:val="both"/>
              <w:rPr>
                <w:rFonts w:ascii="Times New Roman" w:hAnsi="Times New Roman"/>
                <w:b/>
              </w:rPr>
            </w:pPr>
            <w:r w:rsidRPr="00514069">
              <w:rPr>
                <w:rFonts w:ascii="Times New Roman" w:hAnsi="Times New Roman"/>
                <w:b/>
                <w:color w:val="000000"/>
              </w:rPr>
              <w:t>Задание на дом:</w:t>
            </w:r>
            <w:r>
              <w:rPr>
                <w:rFonts w:ascii="Times New Roman" w:hAnsi="Times New Roman"/>
                <w:b/>
                <w:color w:val="000000"/>
              </w:rPr>
              <w:t xml:space="preserve"> </w:t>
            </w:r>
            <w:r w:rsidRPr="00514069">
              <w:rPr>
                <w:rFonts w:ascii="Times New Roman" w:hAnsi="Times New Roman"/>
                <w:bCs/>
                <w:color w:val="000000"/>
              </w:rPr>
              <w:t>составить ситуационную задачу.</w:t>
            </w:r>
          </w:p>
        </w:tc>
        <w:tc>
          <w:tcPr>
            <w:tcW w:w="521" w:type="pct"/>
          </w:tcPr>
          <w:p w:rsidR="00737B88" w:rsidRPr="004D4AD4" w:rsidRDefault="00737B88" w:rsidP="00737B88">
            <w:pPr>
              <w:jc w:val="center"/>
              <w:rPr>
                <w:rFonts w:ascii="Times New Roman" w:hAnsi="Times New Roman"/>
              </w:rPr>
            </w:pPr>
            <w:r>
              <w:rPr>
                <w:rFonts w:ascii="Times New Roman" w:hAnsi="Times New Roman"/>
              </w:rPr>
              <w:t>2/2</w:t>
            </w:r>
          </w:p>
        </w:tc>
        <w:tc>
          <w:tcPr>
            <w:tcW w:w="985" w:type="pct"/>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tcPr>
          <w:p w:rsidR="00737B88" w:rsidRPr="004D4AD4" w:rsidRDefault="00737B88" w:rsidP="00737B88">
            <w:pPr>
              <w:jc w:val="center"/>
              <w:rPr>
                <w:rFonts w:ascii="Times New Roman" w:hAnsi="Times New Roman"/>
              </w:rPr>
            </w:pPr>
          </w:p>
        </w:tc>
        <w:tc>
          <w:tcPr>
            <w:tcW w:w="2787" w:type="pct"/>
            <w:gridSpan w:val="5"/>
          </w:tcPr>
          <w:p w:rsidR="00737B88" w:rsidRPr="004D4AD4" w:rsidRDefault="005F3207" w:rsidP="00737B88">
            <w:pPr>
              <w:jc w:val="both"/>
              <w:rPr>
                <w:rFonts w:ascii="Times New Roman" w:hAnsi="Times New Roman"/>
              </w:rPr>
            </w:pPr>
            <w:r>
              <w:rPr>
                <w:rFonts w:ascii="Times New Roman" w:eastAsia="Calibri" w:hAnsi="Times New Roman"/>
                <w:b/>
                <w:bCs/>
              </w:rPr>
              <w:t>Самостоятельная работа</w:t>
            </w:r>
          </w:p>
        </w:tc>
        <w:tc>
          <w:tcPr>
            <w:tcW w:w="521" w:type="pct"/>
          </w:tcPr>
          <w:p w:rsidR="00737B88" w:rsidRPr="0068065B" w:rsidRDefault="00737B88" w:rsidP="00737B88">
            <w:pPr>
              <w:jc w:val="center"/>
              <w:rPr>
                <w:rFonts w:ascii="Times New Roman" w:hAnsi="Times New Roman"/>
              </w:rPr>
            </w:pPr>
            <w:r>
              <w:rPr>
                <w:rFonts w:ascii="Times New Roman" w:hAnsi="Times New Roman"/>
              </w:rPr>
              <w:t>-</w:t>
            </w:r>
          </w:p>
        </w:tc>
        <w:tc>
          <w:tcPr>
            <w:tcW w:w="985" w:type="pct"/>
            <w:vMerge w:val="restart"/>
          </w:tcPr>
          <w:p w:rsidR="00737B88" w:rsidRPr="00737B88" w:rsidRDefault="00737B88" w:rsidP="00737B88">
            <w:pPr>
              <w:pStyle w:val="ae"/>
              <w:ind w:left="0"/>
              <w:jc w:val="center"/>
              <w:rPr>
                <w:lang w:val="ru-RU"/>
              </w:rPr>
            </w:pPr>
            <w:r w:rsidRPr="00737B88">
              <w:rPr>
                <w:lang w:val="ru-RU"/>
              </w:rPr>
              <w:t>ОК 01 - ОК 06.</w:t>
            </w:r>
          </w:p>
          <w:p w:rsidR="00737B88" w:rsidRPr="004D4AD4" w:rsidRDefault="00737B88" w:rsidP="00737B88">
            <w:pPr>
              <w:jc w:val="center"/>
              <w:rPr>
                <w:rFonts w:ascii="Times New Roman" w:hAnsi="Times New Roman"/>
              </w:rPr>
            </w:pPr>
            <w:r>
              <w:rPr>
                <w:rFonts w:ascii="Times New Roman" w:hAnsi="Times New Roman"/>
                <w:sz w:val="24"/>
                <w:szCs w:val="24"/>
              </w:rPr>
              <w:t>ПК 1.1, ПК 1.2, ПК 2.1</w:t>
            </w:r>
          </w:p>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val="restart"/>
          </w:tcPr>
          <w:p w:rsidR="00737B88" w:rsidRPr="0068065B" w:rsidRDefault="00737B88" w:rsidP="00737B88">
            <w:pPr>
              <w:rPr>
                <w:rFonts w:ascii="Times New Roman" w:hAnsi="Times New Roman"/>
                <w:b/>
              </w:rPr>
            </w:pPr>
            <w:r w:rsidRPr="0068065B">
              <w:rPr>
                <w:rFonts w:ascii="Times New Roman" w:hAnsi="Times New Roman"/>
                <w:b/>
              </w:rPr>
              <w:t>Тема 2.</w:t>
            </w:r>
            <w:r>
              <w:rPr>
                <w:rFonts w:ascii="Times New Roman" w:hAnsi="Times New Roman"/>
                <w:b/>
              </w:rPr>
              <w:t>3</w:t>
            </w:r>
            <w:r w:rsidRPr="0068065B">
              <w:rPr>
                <w:rFonts w:ascii="Times New Roman" w:hAnsi="Times New Roman"/>
                <w:b/>
              </w:rPr>
              <w:t xml:space="preserve">. </w:t>
            </w:r>
          </w:p>
          <w:p w:rsidR="00737B88" w:rsidRPr="004D4AD4" w:rsidRDefault="00737B88" w:rsidP="00737B88">
            <w:pPr>
              <w:rPr>
                <w:rFonts w:ascii="Times New Roman" w:hAnsi="Times New Roman"/>
              </w:rPr>
            </w:pPr>
            <w:r w:rsidRPr="00442C10">
              <w:rPr>
                <w:rFonts w:ascii="Times New Roman" w:hAnsi="Times New Roman"/>
                <w:b/>
                <w:color w:val="000000"/>
              </w:rPr>
              <w:t>Лицензионно-разрешительные производства</w:t>
            </w:r>
          </w:p>
        </w:tc>
        <w:tc>
          <w:tcPr>
            <w:tcW w:w="2787" w:type="pct"/>
            <w:gridSpan w:val="5"/>
          </w:tcPr>
          <w:p w:rsidR="00737B88" w:rsidRDefault="00737B88" w:rsidP="00737B88">
            <w:pPr>
              <w:jc w:val="both"/>
              <w:rPr>
                <w:rFonts w:ascii="Times New Roman" w:eastAsia="Calibri" w:hAnsi="Times New Roman"/>
                <w:bCs/>
              </w:rPr>
            </w:pPr>
            <w:r w:rsidRPr="004D4AD4">
              <w:rPr>
                <w:rFonts w:ascii="Times New Roman" w:hAnsi="Times New Roman"/>
                <w:b/>
              </w:rPr>
              <w:t>Содержание</w:t>
            </w:r>
          </w:p>
        </w:tc>
        <w:tc>
          <w:tcPr>
            <w:tcW w:w="521" w:type="pct"/>
          </w:tcPr>
          <w:p w:rsidR="00737B88" w:rsidRPr="005D71AB" w:rsidRDefault="00737B88" w:rsidP="00737B88">
            <w:pPr>
              <w:jc w:val="center"/>
              <w:rPr>
                <w:rFonts w:ascii="Times New Roman" w:hAnsi="Times New Roman"/>
                <w:b/>
                <w:bCs/>
              </w:rPr>
            </w:pPr>
            <w:r w:rsidRPr="005D71AB">
              <w:rPr>
                <w:rFonts w:ascii="Times New Roman" w:hAnsi="Times New Roman"/>
                <w:b/>
                <w:bCs/>
              </w:rPr>
              <w:t>10/</w:t>
            </w:r>
            <w:r>
              <w:rPr>
                <w:rFonts w:ascii="Times New Roman" w:hAnsi="Times New Roman"/>
                <w:b/>
                <w:bCs/>
              </w:rPr>
              <w:t>10</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tcPr>
          <w:p w:rsidR="00737B88" w:rsidRPr="004D4AD4" w:rsidRDefault="00737B88" w:rsidP="00737B88">
            <w:pPr>
              <w:jc w:val="center"/>
              <w:rPr>
                <w:rFonts w:ascii="Times New Roman" w:hAnsi="Times New Roman"/>
              </w:rPr>
            </w:pPr>
          </w:p>
        </w:tc>
        <w:tc>
          <w:tcPr>
            <w:tcW w:w="111" w:type="pct"/>
          </w:tcPr>
          <w:p w:rsidR="00737B88" w:rsidRDefault="00737B88" w:rsidP="00737B88">
            <w:pPr>
              <w:jc w:val="both"/>
              <w:rPr>
                <w:rFonts w:ascii="Times New Roman" w:eastAsia="Calibri" w:hAnsi="Times New Roman"/>
                <w:bCs/>
              </w:rPr>
            </w:pPr>
            <w:r>
              <w:rPr>
                <w:rFonts w:ascii="Times New Roman" w:eastAsia="Calibri" w:hAnsi="Times New Roman"/>
                <w:bCs/>
              </w:rPr>
              <w:t>1</w:t>
            </w:r>
          </w:p>
        </w:tc>
        <w:tc>
          <w:tcPr>
            <w:tcW w:w="2676" w:type="pct"/>
            <w:gridSpan w:val="4"/>
          </w:tcPr>
          <w:p w:rsidR="00737B88" w:rsidRPr="006B0717" w:rsidRDefault="00737B88" w:rsidP="00737B88">
            <w:pPr>
              <w:jc w:val="both"/>
              <w:rPr>
                <w:rFonts w:ascii="Times New Roman" w:hAnsi="Times New Roman"/>
                <w:bCs/>
              </w:rPr>
            </w:pPr>
            <w:r>
              <w:rPr>
                <w:rFonts w:ascii="Times New Roman" w:hAnsi="Times New Roman"/>
                <w:b/>
              </w:rPr>
              <w:t xml:space="preserve">Общая характеристика лицензионно-разрешительных производств. / </w:t>
            </w:r>
            <w:r w:rsidRPr="006B0717">
              <w:rPr>
                <w:rFonts w:ascii="Times New Roman" w:hAnsi="Times New Roman"/>
                <w:bCs/>
              </w:rPr>
              <w:t xml:space="preserve">Понятие и содержание государственного лицензирования, его цели. Принципы лицензирования. Соотношение государственного лицензирования и </w:t>
            </w:r>
            <w:r w:rsidRPr="006B0717">
              <w:rPr>
                <w:rFonts w:ascii="Times New Roman" w:hAnsi="Times New Roman"/>
                <w:bCs/>
              </w:rPr>
              <w:lastRenderedPageBreak/>
              <w:t>лицензионно-разрешительного производства. Цели и задачи лицензионно-разрешительного производства. Классификация видов деятельности, подлежащих лицензированию. Органы, обладающие лицензионно-разрешительными полномочиями.</w:t>
            </w:r>
          </w:p>
          <w:p w:rsidR="00737B88" w:rsidRDefault="00737B88" w:rsidP="00737B88">
            <w:pPr>
              <w:jc w:val="both"/>
              <w:rPr>
                <w:rFonts w:ascii="Times New Roman" w:hAnsi="Times New Roman"/>
                <w:b/>
              </w:rPr>
            </w:pPr>
            <w:r>
              <w:rPr>
                <w:rFonts w:ascii="Times New Roman" w:hAnsi="Times New Roman"/>
                <w:b/>
              </w:rPr>
              <w:t xml:space="preserve">Задание на дом: </w:t>
            </w:r>
            <w:r w:rsidRPr="006B0717">
              <w:rPr>
                <w:rFonts w:ascii="Times New Roman" w:hAnsi="Times New Roman"/>
                <w:bCs/>
              </w:rPr>
              <w:t>составить схему видов деятельности, подлежащих лицензированию во взаимосвязи с целями государственного лицензирования.</w:t>
            </w:r>
          </w:p>
        </w:tc>
        <w:tc>
          <w:tcPr>
            <w:tcW w:w="521" w:type="pct"/>
          </w:tcPr>
          <w:p w:rsidR="00737B88" w:rsidRDefault="00737B88" w:rsidP="00737B88">
            <w:pPr>
              <w:jc w:val="center"/>
              <w:rPr>
                <w:rFonts w:ascii="Times New Roman" w:hAnsi="Times New Roman"/>
              </w:rPr>
            </w:pPr>
            <w:r>
              <w:rPr>
                <w:rFonts w:ascii="Times New Roman" w:hAnsi="Times New Roman"/>
              </w:rPr>
              <w:lastRenderedPageBreak/>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tcPr>
          <w:p w:rsidR="00737B88" w:rsidRPr="004D4AD4" w:rsidRDefault="00737B88" w:rsidP="00737B88">
            <w:pPr>
              <w:jc w:val="center"/>
              <w:rPr>
                <w:rFonts w:ascii="Times New Roman" w:hAnsi="Times New Roman"/>
              </w:rPr>
            </w:pPr>
          </w:p>
        </w:tc>
        <w:tc>
          <w:tcPr>
            <w:tcW w:w="111" w:type="pct"/>
          </w:tcPr>
          <w:p w:rsidR="00737B88" w:rsidRDefault="00737B88" w:rsidP="00737B88">
            <w:pPr>
              <w:jc w:val="both"/>
              <w:rPr>
                <w:rFonts w:ascii="Times New Roman" w:eastAsia="Calibri" w:hAnsi="Times New Roman"/>
                <w:bCs/>
              </w:rPr>
            </w:pPr>
            <w:r>
              <w:rPr>
                <w:rFonts w:ascii="Times New Roman" w:eastAsia="Calibri" w:hAnsi="Times New Roman"/>
                <w:bCs/>
              </w:rPr>
              <w:t>2</w:t>
            </w:r>
          </w:p>
        </w:tc>
        <w:tc>
          <w:tcPr>
            <w:tcW w:w="2676" w:type="pct"/>
            <w:gridSpan w:val="4"/>
          </w:tcPr>
          <w:p w:rsidR="00737B88" w:rsidRPr="000031AB" w:rsidRDefault="00737B88" w:rsidP="00737B88">
            <w:pPr>
              <w:jc w:val="both"/>
              <w:rPr>
                <w:rFonts w:ascii="Times New Roman" w:hAnsi="Times New Roman"/>
                <w:bCs/>
              </w:rPr>
            </w:pPr>
            <w:r>
              <w:rPr>
                <w:rFonts w:ascii="Times New Roman" w:hAnsi="Times New Roman"/>
                <w:b/>
              </w:rPr>
              <w:t xml:space="preserve">Стадии лицензионно-разрешительного производства./ </w:t>
            </w:r>
            <w:r w:rsidRPr="000031AB">
              <w:rPr>
                <w:rFonts w:ascii="Times New Roman" w:hAnsi="Times New Roman"/>
                <w:bCs/>
              </w:rPr>
              <w:t>Субъекты лицензионно-разрешительного производства. Объекты лицензирования. Последовательность и содержание стадий лицензионно-разрешительного производства. Документационное оформление стадий лицензионно-разрешительного производства.</w:t>
            </w:r>
          </w:p>
          <w:p w:rsidR="00737B88" w:rsidRDefault="00737B88" w:rsidP="00737B88">
            <w:pPr>
              <w:jc w:val="both"/>
              <w:rPr>
                <w:rFonts w:ascii="Times New Roman" w:hAnsi="Times New Roman"/>
                <w:b/>
              </w:rPr>
            </w:pPr>
            <w:r>
              <w:rPr>
                <w:rFonts w:ascii="Times New Roman" w:hAnsi="Times New Roman"/>
                <w:b/>
              </w:rPr>
              <w:t xml:space="preserve">Задание на дом: </w:t>
            </w:r>
            <w:r w:rsidRPr="000031AB">
              <w:rPr>
                <w:rFonts w:ascii="Times New Roman" w:hAnsi="Times New Roman"/>
                <w:bCs/>
              </w:rPr>
              <w:t>на примере лицензирования отдельного вида деятельности (по выбору) выявить последовательность и содержание стадий лицензионно-разрешительного производства</w:t>
            </w:r>
          </w:p>
        </w:tc>
        <w:tc>
          <w:tcPr>
            <w:tcW w:w="521" w:type="pct"/>
          </w:tcPr>
          <w:p w:rsidR="00737B88" w:rsidRDefault="00737B88" w:rsidP="00737B88">
            <w:pPr>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tcPr>
          <w:p w:rsidR="00737B88" w:rsidRPr="004D4AD4" w:rsidRDefault="00737B88" w:rsidP="00737B88">
            <w:pPr>
              <w:jc w:val="center"/>
              <w:rPr>
                <w:rFonts w:ascii="Times New Roman" w:hAnsi="Times New Roman"/>
              </w:rPr>
            </w:pPr>
          </w:p>
        </w:tc>
        <w:tc>
          <w:tcPr>
            <w:tcW w:w="111" w:type="pct"/>
          </w:tcPr>
          <w:p w:rsidR="00737B88" w:rsidRDefault="00737B88" w:rsidP="00737B88">
            <w:pPr>
              <w:jc w:val="both"/>
              <w:rPr>
                <w:rFonts w:ascii="Times New Roman" w:eastAsia="Calibri" w:hAnsi="Times New Roman"/>
                <w:bCs/>
              </w:rPr>
            </w:pPr>
            <w:r>
              <w:rPr>
                <w:rFonts w:ascii="Times New Roman" w:eastAsia="Calibri" w:hAnsi="Times New Roman"/>
                <w:bCs/>
              </w:rPr>
              <w:t>3</w:t>
            </w:r>
          </w:p>
        </w:tc>
        <w:tc>
          <w:tcPr>
            <w:tcW w:w="2676" w:type="pct"/>
            <w:gridSpan w:val="4"/>
          </w:tcPr>
          <w:p w:rsidR="00737B88" w:rsidRPr="005D71AB" w:rsidRDefault="00737B88" w:rsidP="00737B88">
            <w:pPr>
              <w:jc w:val="both"/>
              <w:rPr>
                <w:rFonts w:ascii="Times New Roman" w:eastAsia="Calibri" w:hAnsi="Times New Roman"/>
                <w:bCs/>
                <w:color w:val="000000"/>
              </w:rPr>
            </w:pPr>
            <w:r w:rsidRPr="00E706BB">
              <w:rPr>
                <w:rFonts w:ascii="Times New Roman" w:eastAsia="Calibri" w:hAnsi="Times New Roman"/>
                <w:b/>
                <w:color w:val="000000"/>
              </w:rPr>
              <w:t>Особенности осуществления лицензионно-разрешительных производств</w:t>
            </w:r>
            <w:r>
              <w:rPr>
                <w:rFonts w:ascii="Times New Roman" w:eastAsia="Calibri" w:hAnsi="Times New Roman"/>
                <w:b/>
                <w:color w:val="000000"/>
              </w:rPr>
              <w:t>, осуществляемых органами внутренних дел</w:t>
            </w:r>
            <w:r w:rsidRPr="00E706BB">
              <w:rPr>
                <w:rFonts w:ascii="Times New Roman" w:eastAsia="Calibri" w:hAnsi="Times New Roman"/>
                <w:b/>
                <w:color w:val="000000"/>
              </w:rPr>
              <w:t>.</w:t>
            </w:r>
            <w:r>
              <w:rPr>
                <w:rFonts w:ascii="Times New Roman" w:eastAsia="Calibri" w:hAnsi="Times New Roman"/>
                <w:b/>
                <w:color w:val="000000"/>
              </w:rPr>
              <w:t xml:space="preserve">/ </w:t>
            </w:r>
            <w:r w:rsidRPr="005D71AB">
              <w:rPr>
                <w:rFonts w:ascii="Times New Roman" w:eastAsia="Calibri" w:hAnsi="Times New Roman"/>
                <w:bCs/>
                <w:color w:val="000000"/>
              </w:rPr>
              <w:t>Организация разрешительно-лицензионной деятельности в органах внутренних дел. Виды разрешительно-лицензионных производств, осуществляемых органами внутренних дел. Общие особенности</w:t>
            </w:r>
            <w:r>
              <w:rPr>
                <w:rFonts w:ascii="Times New Roman" w:eastAsia="Calibri" w:hAnsi="Times New Roman"/>
                <w:bCs/>
                <w:color w:val="000000"/>
              </w:rPr>
              <w:t xml:space="preserve"> </w:t>
            </w:r>
            <w:r w:rsidRPr="005D71AB">
              <w:rPr>
                <w:rFonts w:ascii="Times New Roman" w:eastAsia="Calibri" w:hAnsi="Times New Roman"/>
                <w:bCs/>
                <w:color w:val="000000"/>
              </w:rPr>
              <w:t>разрешительно-лицензионных производств, осуществляемых органами внутренних дел.</w:t>
            </w:r>
            <w:r>
              <w:rPr>
                <w:rFonts w:ascii="Times New Roman" w:eastAsia="Calibri" w:hAnsi="Times New Roman"/>
                <w:bCs/>
                <w:color w:val="000000"/>
              </w:rPr>
              <w:t xml:space="preserve"> Особенности разрешительно-лицензионных производств, обусловленные особенностями вида лицензируемой деятельности.</w:t>
            </w:r>
          </w:p>
          <w:p w:rsidR="00737B88" w:rsidRPr="00E706BB" w:rsidRDefault="00737B88" w:rsidP="00737B88">
            <w:pPr>
              <w:jc w:val="both"/>
              <w:rPr>
                <w:rFonts w:ascii="Times New Roman" w:hAnsi="Times New Roman"/>
                <w:b/>
              </w:rPr>
            </w:pPr>
            <w:r>
              <w:rPr>
                <w:rFonts w:ascii="Times New Roman" w:eastAsia="Calibri" w:hAnsi="Times New Roman"/>
                <w:b/>
                <w:color w:val="000000"/>
              </w:rPr>
              <w:t xml:space="preserve">Задание на дом: </w:t>
            </w:r>
            <w:r w:rsidRPr="005D71AB">
              <w:rPr>
                <w:rFonts w:ascii="Times New Roman" w:eastAsia="Calibri" w:hAnsi="Times New Roman"/>
                <w:bCs/>
                <w:color w:val="000000"/>
              </w:rPr>
              <w:t>составить схему «Виды разрешительно-лицензионных производств и осуществляющие их органы внутренних дел и их подразделения</w:t>
            </w:r>
            <w:r>
              <w:rPr>
                <w:rFonts w:ascii="Times New Roman" w:eastAsia="Calibri" w:hAnsi="Times New Roman"/>
                <w:bCs/>
                <w:color w:val="000000"/>
              </w:rPr>
              <w:t>»</w:t>
            </w:r>
            <w:r w:rsidRPr="005D71AB">
              <w:rPr>
                <w:rFonts w:ascii="Times New Roman" w:eastAsia="Calibri" w:hAnsi="Times New Roman"/>
                <w:bCs/>
                <w:color w:val="000000"/>
              </w:rPr>
              <w:t>.</w:t>
            </w:r>
          </w:p>
        </w:tc>
        <w:tc>
          <w:tcPr>
            <w:tcW w:w="521" w:type="pct"/>
          </w:tcPr>
          <w:p w:rsidR="00737B88" w:rsidRDefault="00737B88" w:rsidP="00737B88">
            <w:pPr>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tcPr>
          <w:p w:rsidR="00737B88" w:rsidRPr="004D4AD4" w:rsidRDefault="00737B88" w:rsidP="00737B88">
            <w:pPr>
              <w:jc w:val="center"/>
              <w:rPr>
                <w:rFonts w:ascii="Times New Roman" w:hAnsi="Times New Roman"/>
              </w:rPr>
            </w:pPr>
          </w:p>
        </w:tc>
        <w:tc>
          <w:tcPr>
            <w:tcW w:w="2787" w:type="pct"/>
            <w:gridSpan w:val="5"/>
          </w:tcPr>
          <w:p w:rsidR="00737B88" w:rsidRDefault="00511EE0" w:rsidP="00737B88">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737B88" w:rsidRPr="005D71AB" w:rsidRDefault="00737B88" w:rsidP="00737B88">
            <w:pPr>
              <w:jc w:val="center"/>
              <w:rPr>
                <w:rFonts w:ascii="Times New Roman" w:hAnsi="Times New Roman"/>
                <w:b/>
                <w:bCs/>
              </w:rPr>
            </w:pPr>
            <w:r w:rsidRPr="005D71AB">
              <w:rPr>
                <w:rFonts w:ascii="Times New Roman" w:hAnsi="Times New Roman"/>
                <w:b/>
                <w:bCs/>
              </w:rPr>
              <w:t>4/4</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tcPr>
          <w:p w:rsidR="00737B88" w:rsidRPr="004D4AD4" w:rsidRDefault="00737B88" w:rsidP="00737B88">
            <w:pPr>
              <w:jc w:val="center"/>
              <w:rPr>
                <w:rFonts w:ascii="Times New Roman" w:hAnsi="Times New Roman"/>
              </w:rPr>
            </w:pPr>
          </w:p>
        </w:tc>
        <w:tc>
          <w:tcPr>
            <w:tcW w:w="111" w:type="pct"/>
          </w:tcPr>
          <w:p w:rsidR="00737B88" w:rsidRDefault="00737B88" w:rsidP="00737B88">
            <w:pPr>
              <w:jc w:val="both"/>
              <w:rPr>
                <w:rFonts w:ascii="Times New Roman" w:eastAsia="Calibri" w:hAnsi="Times New Roman"/>
                <w:bCs/>
              </w:rPr>
            </w:pPr>
            <w:r>
              <w:rPr>
                <w:rFonts w:ascii="Times New Roman" w:eastAsia="Calibri" w:hAnsi="Times New Roman"/>
                <w:bCs/>
              </w:rPr>
              <w:t>1</w:t>
            </w:r>
          </w:p>
        </w:tc>
        <w:tc>
          <w:tcPr>
            <w:tcW w:w="2676" w:type="pct"/>
            <w:gridSpan w:val="4"/>
          </w:tcPr>
          <w:p w:rsidR="00737B88" w:rsidRDefault="00737B88" w:rsidP="00737B88">
            <w:pPr>
              <w:jc w:val="both"/>
              <w:rPr>
                <w:rFonts w:ascii="Times New Roman" w:hAnsi="Times New Roman"/>
                <w:b/>
              </w:rPr>
            </w:pPr>
            <w:r>
              <w:rPr>
                <w:rFonts w:ascii="Times New Roman" w:hAnsi="Times New Roman"/>
                <w:b/>
              </w:rPr>
              <w:t>Практическая работа № 6</w:t>
            </w:r>
            <w:r w:rsidRPr="004D4AD4">
              <w:rPr>
                <w:rFonts w:ascii="Times New Roman" w:hAnsi="Times New Roman"/>
                <w:b/>
              </w:rPr>
              <w:t>.</w:t>
            </w:r>
            <w:r>
              <w:rPr>
                <w:rFonts w:ascii="Times New Roman" w:hAnsi="Times New Roman"/>
                <w:b/>
              </w:rPr>
              <w:t xml:space="preserve"> Органы, обладающие лицензионно-разрешительными полномочиями и объекты лицензирования.</w:t>
            </w:r>
          </w:p>
          <w:p w:rsidR="00737B88" w:rsidRDefault="00737B88" w:rsidP="00737B88">
            <w:pPr>
              <w:jc w:val="both"/>
              <w:rPr>
                <w:rFonts w:ascii="Times New Roman" w:hAnsi="Times New Roman"/>
                <w:b/>
              </w:rPr>
            </w:pPr>
            <w:r w:rsidRPr="00442C10">
              <w:rPr>
                <w:rFonts w:ascii="Times New Roman" w:eastAsia="Calibri" w:hAnsi="Times New Roman"/>
                <w:bCs/>
                <w:color w:val="000000"/>
              </w:rPr>
              <w:t>Анализ действующего законодательства для определения органов власти, наделенных лицензионно-разрешительными полномочиями, а также объектов, подлежащих обязательному лицензированию</w:t>
            </w:r>
          </w:p>
          <w:p w:rsidR="00737B88" w:rsidRDefault="00737B88" w:rsidP="00737B88">
            <w:pPr>
              <w:jc w:val="both"/>
              <w:rPr>
                <w:rFonts w:ascii="Times New Roman" w:eastAsia="Calibri" w:hAnsi="Times New Roman"/>
                <w:bCs/>
              </w:rPr>
            </w:pPr>
            <w:r w:rsidRPr="009F2F43">
              <w:rPr>
                <w:rFonts w:ascii="Times New Roman" w:hAnsi="Times New Roman"/>
                <w:b/>
              </w:rPr>
              <w:t xml:space="preserve">Задание на дом: </w:t>
            </w:r>
            <w:r w:rsidRPr="009F2F43">
              <w:rPr>
                <w:rFonts w:ascii="Times New Roman" w:hAnsi="Times New Roman"/>
              </w:rPr>
              <w:t xml:space="preserve">Составить </w:t>
            </w:r>
            <w:r>
              <w:rPr>
                <w:rFonts w:ascii="Times New Roman" w:hAnsi="Times New Roman"/>
              </w:rPr>
              <w:t xml:space="preserve">кроссворд по теме </w:t>
            </w:r>
          </w:p>
        </w:tc>
        <w:tc>
          <w:tcPr>
            <w:tcW w:w="521" w:type="pct"/>
          </w:tcPr>
          <w:p w:rsidR="00737B88" w:rsidRDefault="00737B88" w:rsidP="00737B88">
            <w:pPr>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tcPr>
          <w:p w:rsidR="00737B88" w:rsidRPr="004D4AD4" w:rsidRDefault="00737B88" w:rsidP="00737B88">
            <w:pPr>
              <w:jc w:val="center"/>
              <w:rPr>
                <w:rFonts w:ascii="Times New Roman" w:hAnsi="Times New Roman"/>
              </w:rPr>
            </w:pPr>
          </w:p>
        </w:tc>
        <w:tc>
          <w:tcPr>
            <w:tcW w:w="111" w:type="pct"/>
          </w:tcPr>
          <w:p w:rsidR="00737B88" w:rsidRDefault="00737B88" w:rsidP="00737B88">
            <w:pPr>
              <w:jc w:val="both"/>
              <w:rPr>
                <w:rFonts w:ascii="Times New Roman" w:eastAsia="Calibri" w:hAnsi="Times New Roman"/>
                <w:bCs/>
              </w:rPr>
            </w:pPr>
            <w:r>
              <w:rPr>
                <w:rFonts w:ascii="Times New Roman" w:eastAsia="Calibri" w:hAnsi="Times New Roman"/>
                <w:bCs/>
              </w:rPr>
              <w:t>2</w:t>
            </w:r>
          </w:p>
        </w:tc>
        <w:tc>
          <w:tcPr>
            <w:tcW w:w="2676" w:type="pct"/>
            <w:gridSpan w:val="4"/>
          </w:tcPr>
          <w:p w:rsidR="00737B88" w:rsidRDefault="00737B88" w:rsidP="00737B88">
            <w:pPr>
              <w:jc w:val="both"/>
              <w:rPr>
                <w:rFonts w:ascii="Times New Roman" w:hAnsi="Times New Roman"/>
                <w:b/>
              </w:rPr>
            </w:pPr>
            <w:r>
              <w:rPr>
                <w:rFonts w:ascii="Times New Roman" w:hAnsi="Times New Roman"/>
                <w:b/>
              </w:rPr>
              <w:t>Практическая работа № 7. Реализация лицензионно-разрешительных производств.</w:t>
            </w:r>
          </w:p>
          <w:p w:rsidR="00737B88" w:rsidRDefault="00737B88" w:rsidP="00737B88">
            <w:pPr>
              <w:jc w:val="both"/>
              <w:rPr>
                <w:rFonts w:ascii="Times New Roman" w:hAnsi="Times New Roman"/>
                <w:b/>
              </w:rPr>
            </w:pPr>
            <w:r>
              <w:rPr>
                <w:rFonts w:ascii="Times New Roman" w:hAnsi="Times New Roman"/>
                <w:b/>
              </w:rPr>
              <w:t>Решение ситуационных задач. Анализ и составление документов.</w:t>
            </w:r>
          </w:p>
          <w:p w:rsidR="00737B88" w:rsidRDefault="00737B88" w:rsidP="00737B88">
            <w:pPr>
              <w:jc w:val="both"/>
              <w:rPr>
                <w:rFonts w:ascii="Times New Roman" w:hAnsi="Times New Roman"/>
                <w:b/>
              </w:rPr>
            </w:pPr>
            <w:r>
              <w:rPr>
                <w:rFonts w:ascii="Times New Roman" w:hAnsi="Times New Roman"/>
                <w:b/>
              </w:rPr>
              <w:t xml:space="preserve">Задание на дом: </w:t>
            </w:r>
            <w:r w:rsidRPr="005D71AB">
              <w:rPr>
                <w:rFonts w:ascii="Times New Roman" w:hAnsi="Times New Roman"/>
                <w:bCs/>
              </w:rPr>
              <w:t>подобрать судебную практику по оспариванию действий лицензионно-разрешительных органов.</w:t>
            </w:r>
          </w:p>
        </w:tc>
        <w:tc>
          <w:tcPr>
            <w:tcW w:w="521" w:type="pct"/>
          </w:tcPr>
          <w:p w:rsidR="00737B88" w:rsidRDefault="00737B88" w:rsidP="00737B88">
            <w:pPr>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tcPr>
          <w:p w:rsidR="00737B88" w:rsidRPr="004D4AD4" w:rsidRDefault="00737B88" w:rsidP="00737B88">
            <w:pPr>
              <w:jc w:val="center"/>
              <w:rPr>
                <w:rFonts w:ascii="Times New Roman" w:hAnsi="Times New Roman"/>
              </w:rPr>
            </w:pPr>
          </w:p>
        </w:tc>
        <w:tc>
          <w:tcPr>
            <w:tcW w:w="2787" w:type="pct"/>
            <w:gridSpan w:val="5"/>
          </w:tcPr>
          <w:p w:rsidR="00737B88" w:rsidRDefault="005F3207" w:rsidP="00737B88">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737B88" w:rsidRDefault="00737B88" w:rsidP="00737B88">
            <w:pPr>
              <w:jc w:val="center"/>
              <w:rPr>
                <w:rFonts w:ascii="Times New Roman" w:hAnsi="Times New Roman"/>
              </w:rPr>
            </w:pPr>
            <w:r>
              <w:rPr>
                <w:rFonts w:ascii="Times New Roman" w:hAnsi="Times New Roman"/>
              </w:rPr>
              <w:t>-</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val="restart"/>
          </w:tcPr>
          <w:p w:rsidR="00737B88" w:rsidRPr="001B3E59" w:rsidRDefault="00737B88" w:rsidP="00737B88">
            <w:pPr>
              <w:rPr>
                <w:rFonts w:ascii="Times New Roman" w:hAnsi="Times New Roman"/>
                <w:b/>
              </w:rPr>
            </w:pPr>
            <w:r>
              <w:rPr>
                <w:rFonts w:ascii="Times New Roman" w:hAnsi="Times New Roman"/>
                <w:b/>
              </w:rPr>
              <w:t>Тема 2.4</w:t>
            </w:r>
            <w:r w:rsidRPr="001B3E59">
              <w:rPr>
                <w:rFonts w:ascii="Times New Roman" w:hAnsi="Times New Roman"/>
                <w:b/>
              </w:rPr>
              <w:t xml:space="preserve">. </w:t>
            </w:r>
          </w:p>
          <w:p w:rsidR="00737B88" w:rsidRPr="004D4AD4" w:rsidRDefault="00737B88" w:rsidP="00737B88">
            <w:pPr>
              <w:rPr>
                <w:rFonts w:ascii="Times New Roman" w:hAnsi="Times New Roman"/>
              </w:rPr>
            </w:pPr>
            <w:r w:rsidRPr="00442C10">
              <w:rPr>
                <w:rFonts w:ascii="Times New Roman" w:hAnsi="Times New Roman"/>
                <w:b/>
                <w:color w:val="000000"/>
              </w:rPr>
              <w:t>Производства по делам об обращении граждан</w:t>
            </w:r>
          </w:p>
        </w:tc>
        <w:tc>
          <w:tcPr>
            <w:tcW w:w="2787" w:type="pct"/>
            <w:gridSpan w:val="5"/>
          </w:tcPr>
          <w:p w:rsidR="00737B88" w:rsidRDefault="00737B88" w:rsidP="00737B88">
            <w:pPr>
              <w:jc w:val="both"/>
              <w:rPr>
                <w:rFonts w:ascii="Times New Roman" w:eastAsia="Calibri" w:hAnsi="Times New Roman"/>
                <w:bCs/>
              </w:rPr>
            </w:pPr>
            <w:r w:rsidRPr="004D4AD4">
              <w:rPr>
                <w:rFonts w:ascii="Times New Roman" w:hAnsi="Times New Roman"/>
                <w:b/>
              </w:rPr>
              <w:t>Содержание</w:t>
            </w:r>
          </w:p>
        </w:tc>
        <w:tc>
          <w:tcPr>
            <w:tcW w:w="521" w:type="pct"/>
          </w:tcPr>
          <w:p w:rsidR="00737B88" w:rsidRDefault="00737B88" w:rsidP="00737B88">
            <w:pPr>
              <w:jc w:val="center"/>
              <w:rPr>
                <w:rFonts w:ascii="Times New Roman" w:hAnsi="Times New Roman"/>
              </w:rPr>
            </w:pPr>
            <w:r>
              <w:rPr>
                <w:rFonts w:ascii="Times New Roman" w:hAnsi="Times New Roman"/>
                <w:b/>
              </w:rPr>
              <w:t>6/6</w:t>
            </w:r>
          </w:p>
        </w:tc>
        <w:tc>
          <w:tcPr>
            <w:tcW w:w="985" w:type="pct"/>
            <w:vMerge w:val="restart"/>
          </w:tcPr>
          <w:p w:rsidR="00737B88" w:rsidRPr="00737B88" w:rsidRDefault="00737B88" w:rsidP="00737B88">
            <w:pPr>
              <w:pStyle w:val="ae"/>
              <w:ind w:left="0"/>
              <w:jc w:val="center"/>
              <w:rPr>
                <w:lang w:val="ru-RU"/>
              </w:rPr>
            </w:pPr>
            <w:r w:rsidRPr="00737B88">
              <w:rPr>
                <w:lang w:val="ru-RU"/>
              </w:rPr>
              <w:t>ОК 01 - ОК 06.</w:t>
            </w:r>
          </w:p>
          <w:p w:rsidR="00737B88" w:rsidRPr="004D4AD4" w:rsidRDefault="00737B88" w:rsidP="00737B88">
            <w:pPr>
              <w:jc w:val="center"/>
              <w:rPr>
                <w:rFonts w:ascii="Times New Roman" w:hAnsi="Times New Roman"/>
              </w:rPr>
            </w:pPr>
            <w:r>
              <w:rPr>
                <w:rFonts w:ascii="Times New Roman" w:hAnsi="Times New Roman"/>
                <w:sz w:val="24"/>
                <w:szCs w:val="24"/>
              </w:rPr>
              <w:t>ПК 1.1, ПК 1.2, ПК 2.1</w:t>
            </w:r>
          </w:p>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tcPr>
          <w:p w:rsidR="00737B88" w:rsidRPr="004D4AD4" w:rsidRDefault="00737B88" w:rsidP="00737B88">
            <w:pPr>
              <w:jc w:val="center"/>
              <w:rPr>
                <w:rFonts w:ascii="Times New Roman" w:hAnsi="Times New Roman"/>
              </w:rPr>
            </w:pPr>
          </w:p>
        </w:tc>
        <w:tc>
          <w:tcPr>
            <w:tcW w:w="111" w:type="pct"/>
          </w:tcPr>
          <w:p w:rsidR="00737B88" w:rsidRDefault="00737B88" w:rsidP="00737B88">
            <w:pPr>
              <w:jc w:val="both"/>
              <w:rPr>
                <w:rFonts w:ascii="Times New Roman" w:eastAsia="Calibri" w:hAnsi="Times New Roman"/>
                <w:bCs/>
              </w:rPr>
            </w:pPr>
            <w:r>
              <w:rPr>
                <w:rFonts w:ascii="Times New Roman" w:eastAsia="Calibri" w:hAnsi="Times New Roman"/>
                <w:bCs/>
              </w:rPr>
              <w:t>1</w:t>
            </w:r>
          </w:p>
        </w:tc>
        <w:tc>
          <w:tcPr>
            <w:tcW w:w="2676" w:type="pct"/>
            <w:gridSpan w:val="4"/>
          </w:tcPr>
          <w:p w:rsidR="00737B88" w:rsidRPr="00341568" w:rsidRDefault="00737B88" w:rsidP="00737B88">
            <w:pPr>
              <w:jc w:val="both"/>
              <w:rPr>
                <w:rFonts w:ascii="Times New Roman" w:hAnsi="Times New Roman"/>
                <w:bCs/>
              </w:rPr>
            </w:pPr>
            <w:r>
              <w:rPr>
                <w:rFonts w:ascii="Times New Roman" w:hAnsi="Times New Roman"/>
                <w:b/>
              </w:rPr>
              <w:t xml:space="preserve">Обращения граждан. / </w:t>
            </w:r>
            <w:r w:rsidRPr="00341568">
              <w:rPr>
                <w:rFonts w:ascii="Times New Roman" w:hAnsi="Times New Roman"/>
                <w:bCs/>
              </w:rPr>
              <w:t xml:space="preserve">Понятие и виды обращений граждан. Нормативно-правовое регулирование производства по делам об обращении граждан. </w:t>
            </w:r>
            <w:r>
              <w:rPr>
                <w:rFonts w:ascii="Times New Roman" w:hAnsi="Times New Roman"/>
                <w:bCs/>
              </w:rPr>
              <w:t>Содержание производства по делам об обращении граждан.</w:t>
            </w:r>
          </w:p>
          <w:p w:rsidR="00737B88" w:rsidRPr="001B3E59" w:rsidRDefault="00737B88" w:rsidP="00737B88">
            <w:pPr>
              <w:jc w:val="both"/>
              <w:rPr>
                <w:rFonts w:ascii="Times New Roman" w:eastAsia="Calibri" w:hAnsi="Times New Roman"/>
                <w:b/>
                <w:bCs/>
              </w:rPr>
            </w:pPr>
            <w:r w:rsidRPr="009F2F43">
              <w:rPr>
                <w:rFonts w:ascii="Times New Roman" w:hAnsi="Times New Roman"/>
                <w:b/>
              </w:rPr>
              <w:t>Задание на дом:</w:t>
            </w:r>
            <w:r w:rsidRPr="009F2F43">
              <w:rPr>
                <w:rFonts w:ascii="Times New Roman" w:hAnsi="Times New Roman"/>
                <w:bCs/>
              </w:rPr>
              <w:t xml:space="preserve"> </w:t>
            </w:r>
            <w:r>
              <w:rPr>
                <w:rFonts w:ascii="Times New Roman" w:hAnsi="Times New Roman"/>
                <w:bCs/>
              </w:rPr>
              <w:t>подобрать примеры обращений и результатов их рассмотрения</w:t>
            </w:r>
          </w:p>
        </w:tc>
        <w:tc>
          <w:tcPr>
            <w:tcW w:w="521" w:type="pct"/>
          </w:tcPr>
          <w:p w:rsidR="00737B88" w:rsidRDefault="00737B88" w:rsidP="00737B88">
            <w:pPr>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tcPr>
          <w:p w:rsidR="00737B88" w:rsidRPr="004D4AD4" w:rsidRDefault="00737B88" w:rsidP="00737B88">
            <w:pPr>
              <w:jc w:val="center"/>
              <w:rPr>
                <w:rFonts w:ascii="Times New Roman" w:hAnsi="Times New Roman"/>
              </w:rPr>
            </w:pPr>
          </w:p>
        </w:tc>
        <w:tc>
          <w:tcPr>
            <w:tcW w:w="111" w:type="pct"/>
          </w:tcPr>
          <w:p w:rsidR="00737B88" w:rsidRDefault="00737B88" w:rsidP="00737B88">
            <w:pPr>
              <w:jc w:val="both"/>
              <w:rPr>
                <w:rFonts w:ascii="Times New Roman" w:eastAsia="Calibri" w:hAnsi="Times New Roman"/>
                <w:bCs/>
              </w:rPr>
            </w:pPr>
            <w:r>
              <w:rPr>
                <w:rFonts w:ascii="Times New Roman" w:eastAsia="Calibri" w:hAnsi="Times New Roman"/>
                <w:bCs/>
              </w:rPr>
              <w:t>2</w:t>
            </w:r>
          </w:p>
        </w:tc>
        <w:tc>
          <w:tcPr>
            <w:tcW w:w="2676" w:type="pct"/>
            <w:gridSpan w:val="4"/>
          </w:tcPr>
          <w:p w:rsidR="00737B88" w:rsidRPr="00D02CB5" w:rsidRDefault="00737B88" w:rsidP="00737B88">
            <w:pPr>
              <w:jc w:val="both"/>
              <w:rPr>
                <w:rFonts w:ascii="Times New Roman" w:hAnsi="Times New Roman"/>
                <w:bCs/>
              </w:rPr>
            </w:pPr>
            <w:r>
              <w:rPr>
                <w:rFonts w:ascii="Times New Roman" w:hAnsi="Times New Roman"/>
                <w:b/>
              </w:rPr>
              <w:t>Производство по рассмотрению заявлений, предложений и жалоб граждан. /</w:t>
            </w:r>
            <w:r w:rsidRPr="00D02CB5">
              <w:rPr>
                <w:rFonts w:ascii="Times New Roman" w:hAnsi="Times New Roman"/>
                <w:bCs/>
              </w:rPr>
              <w:t>Порядок и сроки рассмотрения заявлений, предложений и жалоб граждан. Стадии производства по заявлениям, предложениям и жалобам граждан. Последовательность и содержание стадий производства по заявлениям, предложениям и жалобам граждан. Документационное оформление стадий.</w:t>
            </w:r>
          </w:p>
          <w:p w:rsidR="00737B88" w:rsidRDefault="00737B88" w:rsidP="00737B88">
            <w:pPr>
              <w:jc w:val="both"/>
              <w:rPr>
                <w:rFonts w:ascii="Times New Roman" w:hAnsi="Times New Roman"/>
                <w:b/>
              </w:rPr>
            </w:pPr>
            <w:r>
              <w:rPr>
                <w:rFonts w:ascii="Times New Roman" w:hAnsi="Times New Roman"/>
                <w:b/>
              </w:rPr>
              <w:t xml:space="preserve">Задание на дом: </w:t>
            </w:r>
          </w:p>
        </w:tc>
        <w:tc>
          <w:tcPr>
            <w:tcW w:w="521" w:type="pct"/>
          </w:tcPr>
          <w:p w:rsidR="00737B88" w:rsidRDefault="00737B88" w:rsidP="00737B88">
            <w:pPr>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tcPr>
          <w:p w:rsidR="00737B88" w:rsidRPr="004D4AD4" w:rsidRDefault="00737B88" w:rsidP="00737B88">
            <w:pPr>
              <w:jc w:val="center"/>
              <w:rPr>
                <w:rFonts w:ascii="Times New Roman" w:hAnsi="Times New Roman"/>
              </w:rPr>
            </w:pPr>
          </w:p>
        </w:tc>
        <w:tc>
          <w:tcPr>
            <w:tcW w:w="2787" w:type="pct"/>
            <w:gridSpan w:val="5"/>
          </w:tcPr>
          <w:p w:rsidR="00737B88" w:rsidRDefault="00511EE0" w:rsidP="00737B88">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737B88" w:rsidRPr="00333E9B" w:rsidRDefault="00737B88" w:rsidP="00737B88">
            <w:pPr>
              <w:jc w:val="center"/>
              <w:rPr>
                <w:rFonts w:ascii="Times New Roman" w:hAnsi="Times New Roman"/>
                <w:b/>
                <w:bCs/>
              </w:rPr>
            </w:pPr>
            <w:r w:rsidRPr="00333E9B">
              <w:rPr>
                <w:rFonts w:ascii="Times New Roman" w:hAnsi="Times New Roman"/>
                <w:b/>
                <w:bCs/>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tcPr>
          <w:p w:rsidR="00737B88" w:rsidRPr="004D4AD4" w:rsidRDefault="00737B88" w:rsidP="00737B88">
            <w:pPr>
              <w:jc w:val="center"/>
              <w:rPr>
                <w:rFonts w:ascii="Times New Roman" w:hAnsi="Times New Roman"/>
              </w:rPr>
            </w:pPr>
          </w:p>
        </w:tc>
        <w:tc>
          <w:tcPr>
            <w:tcW w:w="111" w:type="pct"/>
          </w:tcPr>
          <w:p w:rsidR="00737B88" w:rsidRDefault="00737B88" w:rsidP="00737B88">
            <w:pPr>
              <w:jc w:val="both"/>
              <w:rPr>
                <w:rFonts w:ascii="Times New Roman" w:eastAsia="Calibri" w:hAnsi="Times New Roman"/>
                <w:bCs/>
              </w:rPr>
            </w:pPr>
            <w:r>
              <w:rPr>
                <w:rFonts w:ascii="Times New Roman" w:eastAsia="Calibri" w:hAnsi="Times New Roman"/>
                <w:bCs/>
              </w:rPr>
              <w:t>1</w:t>
            </w:r>
          </w:p>
        </w:tc>
        <w:tc>
          <w:tcPr>
            <w:tcW w:w="2676" w:type="pct"/>
            <w:gridSpan w:val="4"/>
          </w:tcPr>
          <w:p w:rsidR="00737B88" w:rsidRPr="00333E9B" w:rsidRDefault="00737B88" w:rsidP="00737B88">
            <w:pPr>
              <w:jc w:val="both"/>
              <w:rPr>
                <w:rFonts w:ascii="Times New Roman" w:hAnsi="Times New Roman"/>
                <w:bCs/>
              </w:rPr>
            </w:pPr>
            <w:r>
              <w:rPr>
                <w:rFonts w:ascii="Times New Roman" w:hAnsi="Times New Roman"/>
                <w:b/>
              </w:rPr>
              <w:t xml:space="preserve">Практическая работа № 8. Производство по рассмотрению обращений граждан. </w:t>
            </w:r>
            <w:r w:rsidRPr="00333E9B">
              <w:rPr>
                <w:rFonts w:ascii="Times New Roman" w:hAnsi="Times New Roman"/>
                <w:bCs/>
              </w:rPr>
              <w:t>Решение ситуационных задач. Составление документов.</w:t>
            </w:r>
          </w:p>
          <w:p w:rsidR="00737B88" w:rsidRDefault="00737B88" w:rsidP="00737B88">
            <w:pPr>
              <w:jc w:val="both"/>
              <w:rPr>
                <w:rFonts w:ascii="Times New Roman" w:hAnsi="Times New Roman"/>
                <w:b/>
              </w:rPr>
            </w:pPr>
            <w:r>
              <w:rPr>
                <w:rFonts w:ascii="Times New Roman" w:hAnsi="Times New Roman"/>
                <w:b/>
              </w:rPr>
              <w:t xml:space="preserve">Задание на дом: </w:t>
            </w:r>
            <w:r w:rsidRPr="00333E9B">
              <w:rPr>
                <w:rFonts w:ascii="Times New Roman" w:hAnsi="Times New Roman"/>
                <w:bCs/>
              </w:rPr>
              <w:t>составить ситуационную задачу.</w:t>
            </w:r>
          </w:p>
        </w:tc>
        <w:tc>
          <w:tcPr>
            <w:tcW w:w="521" w:type="pct"/>
          </w:tcPr>
          <w:p w:rsidR="00737B88" w:rsidRDefault="00737B88" w:rsidP="00737B88">
            <w:pPr>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tcPr>
          <w:p w:rsidR="00737B88" w:rsidRPr="004D4AD4" w:rsidRDefault="00737B88" w:rsidP="00737B88">
            <w:pPr>
              <w:jc w:val="center"/>
              <w:rPr>
                <w:rFonts w:ascii="Times New Roman" w:hAnsi="Times New Roman"/>
              </w:rPr>
            </w:pPr>
          </w:p>
        </w:tc>
        <w:tc>
          <w:tcPr>
            <w:tcW w:w="2787" w:type="pct"/>
            <w:gridSpan w:val="5"/>
          </w:tcPr>
          <w:p w:rsidR="00737B88" w:rsidRDefault="005F3207" w:rsidP="00737B88">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737B88" w:rsidRDefault="00737B88" w:rsidP="00737B88">
            <w:pPr>
              <w:jc w:val="center"/>
              <w:rPr>
                <w:rFonts w:ascii="Times New Roman" w:hAnsi="Times New Roman"/>
              </w:rPr>
            </w:pPr>
            <w:r>
              <w:rPr>
                <w:rFonts w:ascii="Times New Roman" w:hAnsi="Times New Roman"/>
              </w:rPr>
              <w:t>-</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64"/>
        </w:trPr>
        <w:tc>
          <w:tcPr>
            <w:tcW w:w="707" w:type="pct"/>
            <w:vMerge w:val="restart"/>
          </w:tcPr>
          <w:p w:rsidR="00737B88" w:rsidRPr="00A43375" w:rsidRDefault="00737B88" w:rsidP="00737B88">
            <w:pPr>
              <w:snapToGrid w:val="0"/>
              <w:rPr>
                <w:rFonts w:ascii="Times New Roman" w:hAnsi="Times New Roman"/>
                <w:b/>
              </w:rPr>
            </w:pPr>
            <w:r w:rsidRPr="00A43375">
              <w:rPr>
                <w:rFonts w:ascii="Times New Roman" w:hAnsi="Times New Roman"/>
                <w:b/>
              </w:rPr>
              <w:t xml:space="preserve">Тема </w:t>
            </w:r>
            <w:r>
              <w:rPr>
                <w:rFonts w:ascii="Times New Roman" w:hAnsi="Times New Roman"/>
                <w:b/>
              </w:rPr>
              <w:t>2</w:t>
            </w:r>
            <w:r w:rsidRPr="00A43375">
              <w:rPr>
                <w:rFonts w:ascii="Times New Roman" w:hAnsi="Times New Roman"/>
                <w:b/>
              </w:rPr>
              <w:t>.</w:t>
            </w:r>
            <w:r>
              <w:rPr>
                <w:rFonts w:ascii="Times New Roman" w:hAnsi="Times New Roman"/>
                <w:b/>
              </w:rPr>
              <w:t>5</w:t>
            </w:r>
            <w:r w:rsidRPr="00A43375">
              <w:rPr>
                <w:rFonts w:ascii="Times New Roman" w:hAnsi="Times New Roman"/>
                <w:b/>
              </w:rPr>
              <w:t xml:space="preserve">. </w:t>
            </w:r>
          </w:p>
          <w:p w:rsidR="00737B88" w:rsidRPr="004D4AD4" w:rsidRDefault="00737B88" w:rsidP="00737B88">
            <w:pPr>
              <w:rPr>
                <w:rFonts w:ascii="Times New Roman" w:hAnsi="Times New Roman"/>
                <w:b/>
              </w:rPr>
            </w:pPr>
            <w:r w:rsidRPr="00442C10">
              <w:rPr>
                <w:rFonts w:ascii="Times New Roman" w:eastAsia="Calibri" w:hAnsi="Times New Roman"/>
                <w:b/>
                <w:color w:val="000000"/>
              </w:rPr>
              <w:t>Производство по делам об административных правонарушениях</w:t>
            </w:r>
          </w:p>
        </w:tc>
        <w:tc>
          <w:tcPr>
            <w:tcW w:w="2787" w:type="pct"/>
            <w:gridSpan w:val="5"/>
          </w:tcPr>
          <w:p w:rsidR="00737B88" w:rsidRPr="004D4AD4" w:rsidRDefault="00737B88" w:rsidP="00737B88">
            <w:pPr>
              <w:jc w:val="both"/>
              <w:rPr>
                <w:rFonts w:ascii="Times New Roman" w:hAnsi="Times New Roman"/>
              </w:rPr>
            </w:pPr>
            <w:r w:rsidRPr="004D4AD4">
              <w:rPr>
                <w:rFonts w:ascii="Times New Roman" w:hAnsi="Times New Roman"/>
                <w:b/>
              </w:rPr>
              <w:t xml:space="preserve">Содержание </w:t>
            </w:r>
          </w:p>
        </w:tc>
        <w:tc>
          <w:tcPr>
            <w:tcW w:w="521" w:type="pct"/>
          </w:tcPr>
          <w:p w:rsidR="00737B88" w:rsidRPr="00193242" w:rsidRDefault="00737B88" w:rsidP="00737B88">
            <w:pPr>
              <w:jc w:val="center"/>
              <w:rPr>
                <w:rFonts w:ascii="Times New Roman" w:hAnsi="Times New Roman"/>
                <w:b/>
              </w:rPr>
            </w:pPr>
            <w:r w:rsidRPr="00193242">
              <w:rPr>
                <w:rFonts w:ascii="Times New Roman" w:hAnsi="Times New Roman"/>
                <w:b/>
              </w:rPr>
              <w:t>36/36</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Pr>
                <w:rFonts w:ascii="Times New Roman" w:hAnsi="Times New Roman"/>
              </w:rPr>
              <w:t>1</w:t>
            </w:r>
          </w:p>
        </w:tc>
        <w:tc>
          <w:tcPr>
            <w:tcW w:w="2606" w:type="pct"/>
          </w:tcPr>
          <w:p w:rsidR="00737B88" w:rsidRDefault="00737B88" w:rsidP="00737B88">
            <w:pPr>
              <w:snapToGrid w:val="0"/>
              <w:jc w:val="both"/>
              <w:rPr>
                <w:rFonts w:ascii="Times New Roman" w:eastAsia="Calibri" w:hAnsi="Times New Roman"/>
                <w:color w:val="000000"/>
              </w:rPr>
            </w:pPr>
            <w:r w:rsidRPr="00333E9B">
              <w:rPr>
                <w:rFonts w:ascii="Times New Roman" w:eastAsia="Calibri" w:hAnsi="Times New Roman"/>
                <w:b/>
                <w:bCs/>
                <w:color w:val="000000"/>
              </w:rPr>
              <w:t>Общая характеристика производства по делам об административных правонарушениях</w:t>
            </w:r>
            <w:r>
              <w:rPr>
                <w:rFonts w:ascii="Times New Roman" w:eastAsia="Calibri" w:hAnsi="Times New Roman"/>
                <w:color w:val="000000"/>
              </w:rPr>
              <w:t>/ Понятие, виды состав административного правонарушения. П</w:t>
            </w:r>
            <w:r w:rsidRPr="00442C10">
              <w:rPr>
                <w:rFonts w:ascii="Times New Roman" w:eastAsia="Calibri" w:hAnsi="Times New Roman"/>
                <w:color w:val="000000"/>
              </w:rPr>
              <w:t xml:space="preserve">онятие, правовая основа, задачи и принципы, </w:t>
            </w:r>
            <w:r>
              <w:rPr>
                <w:rFonts w:ascii="Times New Roman" w:eastAsia="Calibri" w:hAnsi="Times New Roman"/>
                <w:color w:val="000000"/>
              </w:rPr>
              <w:t>содержание производства по делам об административных правонарушениях. Соотношение состава административного правонарушения и производства по делу об административном правонарушении.</w:t>
            </w:r>
          </w:p>
          <w:p w:rsidR="00737B88" w:rsidRPr="00B02793" w:rsidRDefault="00737B88" w:rsidP="00737B88">
            <w:pPr>
              <w:snapToGrid w:val="0"/>
              <w:jc w:val="both"/>
              <w:rPr>
                <w:rFonts w:ascii="Times New Roman" w:eastAsia="Calibri" w:hAnsi="Times New Roman"/>
                <w:b/>
                <w:bCs/>
                <w:color w:val="000000"/>
              </w:rPr>
            </w:pPr>
            <w:r w:rsidRPr="00B02793">
              <w:rPr>
                <w:rFonts w:ascii="Times New Roman" w:eastAsia="Calibri" w:hAnsi="Times New Roman"/>
                <w:b/>
                <w:bCs/>
                <w:color w:val="000000"/>
              </w:rPr>
              <w:t>Задание на дом:</w:t>
            </w:r>
            <w:r>
              <w:rPr>
                <w:rFonts w:ascii="Times New Roman" w:eastAsia="Calibri" w:hAnsi="Times New Roman"/>
                <w:b/>
                <w:bCs/>
                <w:color w:val="000000"/>
              </w:rPr>
              <w:t xml:space="preserve"> </w:t>
            </w:r>
            <w:r w:rsidRPr="00B02793">
              <w:rPr>
                <w:rFonts w:ascii="Times New Roman" w:eastAsia="Calibri" w:hAnsi="Times New Roman"/>
                <w:color w:val="000000"/>
              </w:rPr>
              <w:t xml:space="preserve">составить схему источников, регулирующих производство по делам об административных </w:t>
            </w:r>
            <w:r>
              <w:rPr>
                <w:rFonts w:ascii="Times New Roman" w:eastAsia="Calibri" w:hAnsi="Times New Roman"/>
                <w:color w:val="000000"/>
              </w:rPr>
              <w:t>п</w:t>
            </w:r>
            <w:r w:rsidRPr="00B02793">
              <w:rPr>
                <w:rFonts w:ascii="Times New Roman" w:eastAsia="Calibri" w:hAnsi="Times New Roman"/>
                <w:color w:val="000000"/>
              </w:rPr>
              <w:t>равонарушениях.</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Pr>
                <w:rFonts w:ascii="Times New Roman" w:hAnsi="Times New Roman"/>
              </w:rPr>
              <w:t>2</w:t>
            </w:r>
          </w:p>
        </w:tc>
        <w:tc>
          <w:tcPr>
            <w:tcW w:w="2606" w:type="pct"/>
          </w:tcPr>
          <w:p w:rsidR="00737B88" w:rsidRDefault="00737B88" w:rsidP="00737B88">
            <w:pPr>
              <w:snapToGrid w:val="0"/>
              <w:jc w:val="both"/>
              <w:rPr>
                <w:rFonts w:ascii="Times New Roman" w:eastAsia="Calibri" w:hAnsi="Times New Roman"/>
                <w:color w:val="000000"/>
              </w:rPr>
            </w:pPr>
            <w:r w:rsidRPr="00B02793">
              <w:rPr>
                <w:rFonts w:ascii="Times New Roman" w:eastAsia="Calibri" w:hAnsi="Times New Roman"/>
                <w:b/>
                <w:bCs/>
                <w:color w:val="000000"/>
              </w:rPr>
              <w:t>Стадии производства по делам об административных правонарушениях.</w:t>
            </w:r>
            <w:r>
              <w:rPr>
                <w:rFonts w:ascii="Times New Roman" w:eastAsia="Calibri" w:hAnsi="Times New Roman"/>
                <w:b/>
                <w:bCs/>
                <w:color w:val="000000"/>
              </w:rPr>
              <w:t xml:space="preserve"> </w:t>
            </w:r>
            <w:r w:rsidRPr="00B02793">
              <w:rPr>
                <w:rFonts w:ascii="Times New Roman" w:eastAsia="Calibri" w:hAnsi="Times New Roman"/>
                <w:b/>
                <w:bCs/>
                <w:color w:val="000000"/>
              </w:rPr>
              <w:t>/</w:t>
            </w:r>
            <w:r w:rsidRPr="00442C10">
              <w:rPr>
                <w:rFonts w:ascii="Times New Roman" w:eastAsia="Calibri" w:hAnsi="Times New Roman"/>
                <w:color w:val="000000"/>
              </w:rPr>
              <w:t xml:space="preserve">Понятие стадий производства по делам об административных правонарушениях, их </w:t>
            </w:r>
            <w:r>
              <w:rPr>
                <w:rFonts w:ascii="Times New Roman" w:eastAsia="Calibri" w:hAnsi="Times New Roman"/>
                <w:color w:val="000000"/>
              </w:rPr>
              <w:t>последовательность и содержание. Процессуальное оформление стадий производства об административных правонарушениях.</w:t>
            </w:r>
          </w:p>
          <w:p w:rsidR="00737B88" w:rsidRPr="00B02793" w:rsidRDefault="00737B88" w:rsidP="00737B88">
            <w:pPr>
              <w:snapToGrid w:val="0"/>
              <w:jc w:val="both"/>
              <w:rPr>
                <w:rFonts w:ascii="Times New Roman" w:hAnsi="Times New Roman"/>
                <w:b/>
                <w:bCs/>
              </w:rPr>
            </w:pPr>
            <w:r w:rsidRPr="00B02793">
              <w:rPr>
                <w:rFonts w:ascii="Times New Roman" w:eastAsia="Calibri" w:hAnsi="Times New Roman"/>
                <w:b/>
                <w:bCs/>
                <w:color w:val="000000"/>
              </w:rPr>
              <w:t>Задание на дом:</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Pr>
                <w:rFonts w:ascii="Times New Roman" w:hAnsi="Times New Roman"/>
              </w:rPr>
              <w:t>3</w:t>
            </w:r>
          </w:p>
        </w:tc>
        <w:tc>
          <w:tcPr>
            <w:tcW w:w="2606" w:type="pct"/>
          </w:tcPr>
          <w:p w:rsidR="00737B88" w:rsidRPr="00737B88" w:rsidRDefault="00737B88" w:rsidP="00737B88">
            <w:pPr>
              <w:pStyle w:val="ae"/>
              <w:tabs>
                <w:tab w:val="left" w:pos="2130"/>
              </w:tabs>
              <w:ind w:left="0"/>
              <w:jc w:val="both"/>
              <w:rPr>
                <w:bCs/>
                <w:lang w:val="ru-RU"/>
              </w:rPr>
            </w:pPr>
            <w:r w:rsidRPr="00737B88">
              <w:rPr>
                <w:b/>
                <w:bCs/>
                <w:lang w:val="ru-RU"/>
              </w:rPr>
              <w:t>Участники производства по делам об административных правонарушениях</w:t>
            </w:r>
            <w:r w:rsidRPr="00737B88">
              <w:rPr>
                <w:b/>
                <w:lang w:val="ru-RU"/>
              </w:rPr>
              <w:t>. /</w:t>
            </w:r>
            <w:r w:rsidRPr="00737B88">
              <w:rPr>
                <w:bCs/>
                <w:lang w:val="ru-RU"/>
              </w:rPr>
              <w:t xml:space="preserve">Состав участников производства по делу об административных правонарушениях. Правовой статус участников производства по делу об административном правонарушении. </w:t>
            </w:r>
            <w:r w:rsidRPr="00737B88">
              <w:rPr>
                <w:bCs/>
                <w:lang w:val="ru-RU"/>
              </w:rPr>
              <w:lastRenderedPageBreak/>
              <w:t>Обстоятельства, исключающие участие в производстве по делу об административном правонарушении, их процессуальное оформление. Отводы. Обеспечение реализации прав и обязанностей участников производства по делу об административном правонарушении лицом, осуществляющим производство.</w:t>
            </w:r>
          </w:p>
          <w:p w:rsidR="00737B88" w:rsidRDefault="00737B88" w:rsidP="00737B88">
            <w:pPr>
              <w:snapToGrid w:val="0"/>
              <w:jc w:val="both"/>
              <w:rPr>
                <w:rFonts w:ascii="Times New Roman" w:hAnsi="Times New Roman"/>
                <w:b/>
              </w:rPr>
            </w:pPr>
            <w:r w:rsidRPr="0088708C">
              <w:rPr>
                <w:rFonts w:ascii="Times New Roman" w:hAnsi="Times New Roman"/>
                <w:b/>
              </w:rPr>
              <w:t xml:space="preserve">Задание на дом: </w:t>
            </w:r>
            <w:r>
              <w:rPr>
                <w:rFonts w:ascii="Times New Roman" w:hAnsi="Times New Roman"/>
              </w:rPr>
              <w:t xml:space="preserve">Составить схему «Процессуальные права и обязанности участников производства по делу об административном правонарушении» </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lastRenderedPageBreak/>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Pr>
                <w:rFonts w:ascii="Times New Roman" w:hAnsi="Times New Roman"/>
              </w:rPr>
              <w:t>4</w:t>
            </w:r>
          </w:p>
        </w:tc>
        <w:tc>
          <w:tcPr>
            <w:tcW w:w="2606" w:type="pct"/>
          </w:tcPr>
          <w:p w:rsidR="00737B88" w:rsidRPr="008B596F" w:rsidRDefault="00737B88" w:rsidP="00737B88">
            <w:pPr>
              <w:jc w:val="both"/>
              <w:rPr>
                <w:rFonts w:ascii="Times New Roman" w:hAnsi="Times New Roman"/>
              </w:rPr>
            </w:pPr>
            <w:r>
              <w:rPr>
                <w:rFonts w:ascii="Times New Roman" w:hAnsi="Times New Roman"/>
                <w:b/>
                <w:bCs/>
              </w:rPr>
              <w:t>Доказательства и доказывание в производстве по делу об административном правонарушении</w:t>
            </w:r>
            <w:r w:rsidRPr="008B596F">
              <w:rPr>
                <w:rFonts w:ascii="Times New Roman" w:hAnsi="Times New Roman"/>
                <w:b/>
              </w:rPr>
              <w:t>.</w:t>
            </w:r>
            <w:r>
              <w:rPr>
                <w:rFonts w:ascii="Times New Roman" w:hAnsi="Times New Roman"/>
                <w:b/>
              </w:rPr>
              <w:t xml:space="preserve"> </w:t>
            </w:r>
            <w:r w:rsidRPr="008B596F">
              <w:rPr>
                <w:rFonts w:ascii="Times New Roman" w:hAnsi="Times New Roman"/>
              </w:rPr>
              <w:t>/</w:t>
            </w:r>
            <w:r>
              <w:rPr>
                <w:rFonts w:ascii="Times New Roman" w:hAnsi="Times New Roman"/>
              </w:rPr>
              <w:t xml:space="preserve"> Пределы доказывания по делу об административном правонарушении. Понятие и виды доказательств по делам об административных правонарушениях. Стадии доказывания. Правила и критерии оценки доказательств по делу об административном правонарушении.</w:t>
            </w:r>
          </w:p>
          <w:p w:rsidR="00737B88" w:rsidRDefault="00737B88" w:rsidP="00737B88">
            <w:pPr>
              <w:snapToGrid w:val="0"/>
              <w:jc w:val="both"/>
              <w:rPr>
                <w:rFonts w:ascii="Times New Roman" w:hAnsi="Times New Roman"/>
                <w:b/>
              </w:rPr>
            </w:pPr>
            <w:r w:rsidRPr="008B596F">
              <w:rPr>
                <w:rFonts w:ascii="Times New Roman" w:hAnsi="Times New Roman"/>
                <w:b/>
                <w:bCs/>
              </w:rPr>
              <w:t>Задание на дом:</w:t>
            </w:r>
            <w:r>
              <w:rPr>
                <w:rFonts w:ascii="Times New Roman" w:hAnsi="Times New Roman"/>
                <w:b/>
                <w:bCs/>
              </w:rPr>
              <w:t xml:space="preserve"> </w:t>
            </w:r>
            <w:r>
              <w:rPr>
                <w:rFonts w:ascii="Times New Roman" w:hAnsi="Times New Roman"/>
              </w:rPr>
              <w:t>Определить возможные виды доказательств по конкретному составу административного правонарушения.</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Pr>
                <w:rFonts w:ascii="Times New Roman" w:hAnsi="Times New Roman"/>
              </w:rPr>
              <w:t>5</w:t>
            </w:r>
          </w:p>
        </w:tc>
        <w:tc>
          <w:tcPr>
            <w:tcW w:w="2606" w:type="pct"/>
          </w:tcPr>
          <w:p w:rsidR="00737B88" w:rsidRDefault="00737B88" w:rsidP="00737B88">
            <w:pPr>
              <w:jc w:val="both"/>
              <w:rPr>
                <w:rFonts w:ascii="Times New Roman" w:hAnsi="Times New Roman"/>
              </w:rPr>
            </w:pPr>
            <w:r>
              <w:rPr>
                <w:rFonts w:ascii="Times New Roman" w:hAnsi="Times New Roman"/>
                <w:b/>
              </w:rPr>
              <w:t>Меры обеспечения производства по делам об административных правонарушениях</w:t>
            </w:r>
            <w:r w:rsidRPr="008B596F">
              <w:rPr>
                <w:rFonts w:ascii="Times New Roman" w:hAnsi="Times New Roman"/>
                <w:b/>
              </w:rPr>
              <w:t>.</w:t>
            </w:r>
            <w:r w:rsidRPr="008B596F">
              <w:rPr>
                <w:rFonts w:ascii="Times New Roman" w:hAnsi="Times New Roman"/>
              </w:rPr>
              <w:t xml:space="preserve"> /</w:t>
            </w:r>
            <w:r>
              <w:rPr>
                <w:rFonts w:ascii="Times New Roman" w:hAnsi="Times New Roman"/>
              </w:rPr>
              <w:t>Понятие, виды и содержание мер обеспечения производства по делам об административных правонарушениях. Цели и задачи применения мер обеспечения по делам об административных правонарушениях. Основания и порядок применения мер обеспечения производства по делам об административных правонарушениях.</w:t>
            </w:r>
          </w:p>
          <w:p w:rsidR="00737B88" w:rsidRDefault="00737B88" w:rsidP="00737B88">
            <w:pPr>
              <w:snapToGrid w:val="0"/>
              <w:jc w:val="both"/>
              <w:rPr>
                <w:rFonts w:ascii="Times New Roman" w:hAnsi="Times New Roman"/>
                <w:b/>
              </w:rPr>
            </w:pPr>
            <w:r w:rsidRPr="008B596F">
              <w:rPr>
                <w:rFonts w:ascii="Times New Roman" w:hAnsi="Times New Roman"/>
                <w:b/>
              </w:rPr>
              <w:t xml:space="preserve">Задание на дом: </w:t>
            </w:r>
            <w:r>
              <w:rPr>
                <w:rFonts w:ascii="Times New Roman" w:hAnsi="Times New Roman"/>
              </w:rPr>
              <w:t>составить схему мер обеспечения производства по делам об административных правонарушениях (в соотношении с обстоятельствами, подлежащими доказыванию).</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Pr>
                <w:rFonts w:ascii="Times New Roman" w:hAnsi="Times New Roman"/>
              </w:rPr>
              <w:t>6</w:t>
            </w:r>
          </w:p>
        </w:tc>
        <w:tc>
          <w:tcPr>
            <w:tcW w:w="2606" w:type="pct"/>
          </w:tcPr>
          <w:p w:rsidR="00737B88" w:rsidRPr="00AF01FF" w:rsidRDefault="00737B88" w:rsidP="00737B88">
            <w:pPr>
              <w:snapToGrid w:val="0"/>
              <w:jc w:val="both"/>
              <w:rPr>
                <w:rFonts w:ascii="Times New Roman" w:hAnsi="Times New Roman"/>
                <w:bCs/>
              </w:rPr>
            </w:pPr>
            <w:r>
              <w:rPr>
                <w:rFonts w:ascii="Times New Roman" w:hAnsi="Times New Roman"/>
                <w:b/>
              </w:rPr>
              <w:t xml:space="preserve">Протокол об административном правонарушении и постановление по делу об административном правонарушении./ </w:t>
            </w:r>
            <w:r w:rsidRPr="00AF01FF">
              <w:rPr>
                <w:rFonts w:ascii="Times New Roman" w:hAnsi="Times New Roman"/>
                <w:bCs/>
              </w:rPr>
              <w:t>Требования к форме и содержанию протокола об административном правонарушении. Виды постановлений по делам об административном правонарушении. Требования к форме и содержанию постановлений по делам об административном правонарушении. Последствия нарушений требований к форме и содержанию протокола и постановлений по делам об административных правонарушениях.</w:t>
            </w:r>
          </w:p>
          <w:p w:rsidR="00737B88" w:rsidRDefault="00737B88" w:rsidP="00737B88">
            <w:pPr>
              <w:snapToGrid w:val="0"/>
              <w:jc w:val="both"/>
              <w:rPr>
                <w:rFonts w:ascii="Times New Roman" w:hAnsi="Times New Roman"/>
                <w:b/>
              </w:rPr>
            </w:pPr>
            <w:r>
              <w:rPr>
                <w:rFonts w:ascii="Times New Roman" w:hAnsi="Times New Roman"/>
                <w:b/>
              </w:rPr>
              <w:t xml:space="preserve">Задание на дом: </w:t>
            </w:r>
            <w:r w:rsidRPr="00AF01FF">
              <w:rPr>
                <w:rFonts w:ascii="Times New Roman" w:hAnsi="Times New Roman"/>
                <w:bCs/>
              </w:rPr>
              <w:t>отметить в тексте протокола и постановления по делу об административном правонарушении его обязательные составные части.</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2787" w:type="pct"/>
            <w:gridSpan w:val="5"/>
          </w:tcPr>
          <w:p w:rsidR="00737B88" w:rsidRDefault="00511EE0" w:rsidP="00737B88">
            <w:pPr>
              <w:snapToGrid w:val="0"/>
              <w:jc w:val="both"/>
              <w:rPr>
                <w:rFonts w:ascii="Times New Roman" w:hAnsi="Times New Roman"/>
                <w:b/>
              </w:rPr>
            </w:pPr>
            <w:r>
              <w:rPr>
                <w:rFonts w:ascii="Times New Roman" w:eastAsia="Calibri" w:hAnsi="Times New Roman"/>
                <w:b/>
                <w:bCs/>
              </w:rPr>
              <w:t>Практические занятия</w:t>
            </w:r>
          </w:p>
        </w:tc>
        <w:tc>
          <w:tcPr>
            <w:tcW w:w="521" w:type="pct"/>
          </w:tcPr>
          <w:p w:rsidR="00737B88" w:rsidRPr="004D4AD4" w:rsidRDefault="00737B88" w:rsidP="00737B88">
            <w:pPr>
              <w:ind w:firstLine="108"/>
              <w:jc w:val="center"/>
              <w:rPr>
                <w:rFonts w:ascii="Times New Roman" w:hAnsi="Times New Roman"/>
              </w:rPr>
            </w:pP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sidRPr="004D4AD4">
              <w:rPr>
                <w:rFonts w:ascii="Times New Roman" w:hAnsi="Times New Roman"/>
              </w:rPr>
              <w:t>1</w:t>
            </w:r>
          </w:p>
        </w:tc>
        <w:tc>
          <w:tcPr>
            <w:tcW w:w="2606" w:type="pct"/>
          </w:tcPr>
          <w:p w:rsidR="00737B88" w:rsidRPr="00AF01FF" w:rsidRDefault="00737B88" w:rsidP="00737B88">
            <w:pPr>
              <w:snapToGrid w:val="0"/>
              <w:jc w:val="both"/>
              <w:rPr>
                <w:rFonts w:ascii="Times New Roman" w:hAnsi="Times New Roman"/>
              </w:rPr>
            </w:pPr>
            <w:r>
              <w:rPr>
                <w:rFonts w:ascii="Times New Roman" w:hAnsi="Times New Roman"/>
                <w:b/>
              </w:rPr>
              <w:t>Практическая работа № 9</w:t>
            </w:r>
            <w:r w:rsidRPr="004D4AD4">
              <w:rPr>
                <w:rFonts w:ascii="Times New Roman" w:hAnsi="Times New Roman"/>
                <w:b/>
              </w:rPr>
              <w:t xml:space="preserve">. </w:t>
            </w:r>
            <w:r>
              <w:t xml:space="preserve"> </w:t>
            </w:r>
            <w:r w:rsidRPr="00AF01FF">
              <w:rPr>
                <w:rFonts w:ascii="Times New Roman" w:hAnsi="Times New Roman"/>
                <w:b/>
                <w:bCs/>
              </w:rPr>
              <w:t xml:space="preserve">Правоохранительные и судебные органы, </w:t>
            </w:r>
            <w:r w:rsidRPr="00AF01FF">
              <w:rPr>
                <w:rFonts w:ascii="Times New Roman" w:hAnsi="Times New Roman"/>
                <w:b/>
                <w:bCs/>
              </w:rPr>
              <w:lastRenderedPageBreak/>
              <w:t xml:space="preserve">осуществляющие производство </w:t>
            </w:r>
            <w:r>
              <w:rPr>
                <w:rFonts w:ascii="Times New Roman" w:hAnsi="Times New Roman"/>
                <w:b/>
                <w:bCs/>
              </w:rPr>
              <w:t>п</w:t>
            </w:r>
            <w:r w:rsidRPr="00AF01FF">
              <w:rPr>
                <w:rFonts w:ascii="Times New Roman" w:hAnsi="Times New Roman"/>
                <w:b/>
                <w:bCs/>
              </w:rPr>
              <w:t>о делам об административных правоотношениях.</w:t>
            </w:r>
            <w:r>
              <w:rPr>
                <w:rFonts w:ascii="Times New Roman" w:hAnsi="Times New Roman"/>
                <w:b/>
                <w:bCs/>
              </w:rPr>
              <w:t xml:space="preserve"> </w:t>
            </w:r>
            <w:r w:rsidRPr="00AF01FF">
              <w:rPr>
                <w:rFonts w:ascii="Times New Roman" w:hAnsi="Times New Roman"/>
              </w:rPr>
              <w:t>Решение ситуационных задач на определение подведомственности и подсудности дел об административных правонарушениях</w:t>
            </w:r>
          </w:p>
          <w:p w:rsidR="00737B88" w:rsidRPr="004D4AD4" w:rsidRDefault="00737B88" w:rsidP="00737B88">
            <w:pPr>
              <w:snapToGrid w:val="0"/>
              <w:jc w:val="both"/>
              <w:rPr>
                <w:rFonts w:ascii="Times New Roman" w:hAnsi="Times New Roman"/>
              </w:rPr>
            </w:pPr>
            <w:r w:rsidRPr="009F2F43">
              <w:rPr>
                <w:rFonts w:ascii="Times New Roman" w:hAnsi="Times New Roman"/>
                <w:b/>
              </w:rPr>
              <w:t>Задание на дом:</w:t>
            </w:r>
            <w:r w:rsidRPr="009F2F43">
              <w:rPr>
                <w:rFonts w:ascii="Times New Roman" w:hAnsi="Times New Roman"/>
                <w:bCs/>
              </w:rPr>
              <w:t xml:space="preserve"> </w:t>
            </w:r>
            <w:r>
              <w:rPr>
                <w:rFonts w:ascii="Times New Roman" w:hAnsi="Times New Roman"/>
                <w:bCs/>
              </w:rPr>
              <w:t>составить ситуационную задачу.</w:t>
            </w:r>
          </w:p>
        </w:tc>
        <w:tc>
          <w:tcPr>
            <w:tcW w:w="521" w:type="pct"/>
          </w:tcPr>
          <w:p w:rsidR="00737B88" w:rsidRPr="004D4AD4" w:rsidRDefault="00737B88" w:rsidP="00737B88">
            <w:pPr>
              <w:ind w:firstLine="108"/>
              <w:jc w:val="center"/>
              <w:rPr>
                <w:rFonts w:ascii="Times New Roman" w:hAnsi="Times New Roman"/>
              </w:rPr>
            </w:pPr>
            <w:r w:rsidRPr="004D4AD4">
              <w:rPr>
                <w:rFonts w:ascii="Times New Roman" w:hAnsi="Times New Roman"/>
              </w:rPr>
              <w:lastRenderedPageBreak/>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Pr>
                <w:rFonts w:ascii="Times New Roman" w:hAnsi="Times New Roman"/>
              </w:rPr>
              <w:t>2</w:t>
            </w:r>
          </w:p>
        </w:tc>
        <w:tc>
          <w:tcPr>
            <w:tcW w:w="2606" w:type="pct"/>
          </w:tcPr>
          <w:p w:rsidR="00737B88" w:rsidRDefault="00737B88" w:rsidP="00737B88">
            <w:pPr>
              <w:tabs>
                <w:tab w:val="left" w:pos="2130"/>
              </w:tabs>
              <w:jc w:val="both"/>
              <w:rPr>
                <w:rFonts w:ascii="Times New Roman" w:hAnsi="Times New Roman"/>
                <w:b/>
              </w:rPr>
            </w:pPr>
            <w:r>
              <w:rPr>
                <w:rFonts w:ascii="Times New Roman" w:hAnsi="Times New Roman"/>
                <w:b/>
              </w:rPr>
              <w:t>Практическая работа № 10</w:t>
            </w:r>
            <w:r w:rsidRPr="004D4AD4">
              <w:rPr>
                <w:rFonts w:ascii="Times New Roman" w:hAnsi="Times New Roman"/>
                <w:b/>
              </w:rPr>
              <w:t xml:space="preserve">. </w:t>
            </w:r>
            <w:r>
              <w:t xml:space="preserve"> </w:t>
            </w:r>
            <w:r>
              <w:rPr>
                <w:rFonts w:ascii="Times New Roman" w:hAnsi="Times New Roman"/>
                <w:b/>
                <w:bCs/>
              </w:rPr>
              <w:t>Обстоятельства, исключающие производство по делу об административном правонарушении.</w:t>
            </w:r>
            <w:r w:rsidRPr="008B596F">
              <w:rPr>
                <w:rFonts w:ascii="Times New Roman" w:hAnsi="Times New Roman"/>
              </w:rPr>
              <w:t xml:space="preserve"> Решение задач и правовых ситуаций</w:t>
            </w:r>
            <w:r>
              <w:rPr>
                <w:rFonts w:ascii="Times New Roman" w:hAnsi="Times New Roman"/>
              </w:rPr>
              <w:t>. Составление постановлений о прекращении производства по делу об административном правонарушении.</w:t>
            </w:r>
          </w:p>
          <w:p w:rsidR="00737B88" w:rsidRDefault="00737B88" w:rsidP="00737B88">
            <w:pPr>
              <w:snapToGrid w:val="0"/>
              <w:jc w:val="both"/>
              <w:rPr>
                <w:rFonts w:ascii="Times New Roman" w:hAnsi="Times New Roman"/>
                <w:b/>
              </w:rPr>
            </w:pPr>
            <w:r w:rsidRPr="009F2F43">
              <w:rPr>
                <w:rFonts w:ascii="Times New Roman" w:hAnsi="Times New Roman"/>
                <w:b/>
              </w:rPr>
              <w:t>Задание на дом:</w:t>
            </w:r>
            <w:r>
              <w:rPr>
                <w:rFonts w:ascii="Times New Roman" w:hAnsi="Times New Roman"/>
                <w:b/>
              </w:rPr>
              <w:t xml:space="preserve"> </w:t>
            </w:r>
            <w:r w:rsidRPr="00F614BD">
              <w:rPr>
                <w:rFonts w:ascii="Times New Roman" w:hAnsi="Times New Roman"/>
                <w:bCs/>
              </w:rPr>
              <w:t>подобрать судебную практику по теме.</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Pr>
                <w:rFonts w:ascii="Times New Roman" w:hAnsi="Times New Roman"/>
              </w:rPr>
              <w:t>3</w:t>
            </w:r>
          </w:p>
        </w:tc>
        <w:tc>
          <w:tcPr>
            <w:tcW w:w="2606" w:type="pct"/>
          </w:tcPr>
          <w:p w:rsidR="00737B88" w:rsidRPr="00F614BD" w:rsidRDefault="00737B88" w:rsidP="00737B88">
            <w:pPr>
              <w:pStyle w:val="affffff4"/>
              <w:jc w:val="both"/>
              <w:rPr>
                <w:rFonts w:ascii="Times New Roman" w:hAnsi="Times New Roman"/>
              </w:rPr>
            </w:pPr>
            <w:r>
              <w:rPr>
                <w:rFonts w:ascii="Times New Roman" w:hAnsi="Times New Roman"/>
                <w:b/>
              </w:rPr>
              <w:t>Практическая работа № 11</w:t>
            </w:r>
            <w:r w:rsidRPr="004D4AD4">
              <w:rPr>
                <w:rFonts w:ascii="Times New Roman" w:hAnsi="Times New Roman"/>
                <w:b/>
              </w:rPr>
              <w:t>.</w:t>
            </w:r>
            <w:r w:rsidRPr="00F614BD">
              <w:rPr>
                <w:rFonts w:ascii="Times New Roman" w:hAnsi="Times New Roman"/>
                <w:b/>
                <w:bCs/>
              </w:rPr>
              <w:t>Обеспечение реализации прав и обязанностей участников производства по делу об административном правонарушении</w:t>
            </w:r>
            <w:r>
              <w:rPr>
                <w:rFonts w:ascii="Times New Roman" w:hAnsi="Times New Roman"/>
                <w:b/>
                <w:bCs/>
              </w:rPr>
              <w:t xml:space="preserve">. </w:t>
            </w:r>
            <w:r w:rsidRPr="00F614BD">
              <w:rPr>
                <w:rFonts w:ascii="Times New Roman" w:hAnsi="Times New Roman"/>
              </w:rPr>
              <w:t>Решение ситуационных задач. Составление документов, направленных на реализацию процессуальных прав и обязанностей участников производства по делам об административных правонарушениях.</w:t>
            </w:r>
          </w:p>
          <w:p w:rsidR="00737B88" w:rsidRDefault="00737B88" w:rsidP="00737B88">
            <w:pPr>
              <w:snapToGrid w:val="0"/>
              <w:jc w:val="both"/>
              <w:rPr>
                <w:rFonts w:ascii="Times New Roman" w:hAnsi="Times New Roman"/>
                <w:b/>
              </w:rPr>
            </w:pPr>
            <w:r w:rsidRPr="009F2F43">
              <w:rPr>
                <w:rFonts w:ascii="Times New Roman" w:hAnsi="Times New Roman"/>
                <w:b/>
              </w:rPr>
              <w:t>Задание на дом:</w:t>
            </w:r>
            <w:r>
              <w:rPr>
                <w:rFonts w:ascii="Times New Roman" w:hAnsi="Times New Roman"/>
                <w:b/>
              </w:rPr>
              <w:t xml:space="preserve"> </w:t>
            </w:r>
            <w:r w:rsidRPr="00F614BD">
              <w:rPr>
                <w:rFonts w:ascii="Times New Roman" w:hAnsi="Times New Roman"/>
                <w:bCs/>
              </w:rPr>
              <w:t>заполнить таблицу «Процессуальные права участников производства по делу об административном правонарушении и действия сотрудников органов внутренних дел, направленных на реализацию этих прав»</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Pr>
                <w:rFonts w:ascii="Times New Roman" w:hAnsi="Times New Roman"/>
              </w:rPr>
              <w:t>4</w:t>
            </w:r>
          </w:p>
        </w:tc>
        <w:tc>
          <w:tcPr>
            <w:tcW w:w="2606" w:type="pct"/>
          </w:tcPr>
          <w:p w:rsidR="00737B88" w:rsidRPr="008B596F" w:rsidRDefault="00737B88" w:rsidP="00737B88">
            <w:pPr>
              <w:tabs>
                <w:tab w:val="left" w:pos="2130"/>
              </w:tabs>
              <w:jc w:val="both"/>
              <w:rPr>
                <w:rFonts w:ascii="Times New Roman" w:hAnsi="Times New Roman"/>
                <w:b/>
              </w:rPr>
            </w:pPr>
            <w:r>
              <w:rPr>
                <w:rFonts w:ascii="Times New Roman" w:hAnsi="Times New Roman"/>
                <w:b/>
              </w:rPr>
              <w:t>Практическая работа № 12</w:t>
            </w:r>
            <w:r w:rsidRPr="004D4AD4">
              <w:rPr>
                <w:rFonts w:ascii="Times New Roman" w:hAnsi="Times New Roman"/>
                <w:b/>
              </w:rPr>
              <w:t xml:space="preserve">. </w:t>
            </w:r>
            <w:r>
              <w:t xml:space="preserve"> </w:t>
            </w:r>
            <w:r>
              <w:rPr>
                <w:rFonts w:ascii="Times New Roman" w:hAnsi="Times New Roman"/>
                <w:b/>
              </w:rPr>
              <w:t xml:space="preserve">Общие положения о доказательствах и доказывании в производстве по делу об административном правонарушении. </w:t>
            </w:r>
            <w:r w:rsidRPr="00442576">
              <w:rPr>
                <w:rFonts w:ascii="Times New Roman" w:hAnsi="Times New Roman"/>
                <w:bCs/>
              </w:rPr>
              <w:t xml:space="preserve">Анализ правоприменительной </w:t>
            </w:r>
            <w:r>
              <w:rPr>
                <w:rFonts w:ascii="Times New Roman" w:hAnsi="Times New Roman"/>
                <w:bCs/>
              </w:rPr>
              <w:t xml:space="preserve">и судебной </w:t>
            </w:r>
            <w:r w:rsidRPr="00442576">
              <w:rPr>
                <w:rFonts w:ascii="Times New Roman" w:hAnsi="Times New Roman"/>
                <w:bCs/>
              </w:rPr>
              <w:t xml:space="preserve">практики. </w:t>
            </w:r>
            <w:r w:rsidRPr="008B596F">
              <w:rPr>
                <w:rFonts w:ascii="Times New Roman" w:hAnsi="Times New Roman"/>
              </w:rPr>
              <w:t>Решение задач и правовых ситуаций.</w:t>
            </w:r>
          </w:p>
          <w:p w:rsidR="00737B88" w:rsidRDefault="00737B88" w:rsidP="00737B88">
            <w:pPr>
              <w:snapToGrid w:val="0"/>
              <w:jc w:val="both"/>
              <w:rPr>
                <w:rFonts w:ascii="Times New Roman" w:hAnsi="Times New Roman"/>
                <w:b/>
              </w:rPr>
            </w:pPr>
            <w:r w:rsidRPr="008B596F">
              <w:rPr>
                <w:rFonts w:ascii="Times New Roman" w:hAnsi="Times New Roman"/>
                <w:b/>
              </w:rPr>
              <w:t>Задание на дом:</w:t>
            </w:r>
            <w:r>
              <w:rPr>
                <w:rFonts w:ascii="Times New Roman" w:hAnsi="Times New Roman"/>
                <w:b/>
              </w:rPr>
              <w:t xml:space="preserve"> </w:t>
            </w:r>
            <w:r>
              <w:rPr>
                <w:rFonts w:ascii="Times New Roman" w:hAnsi="Times New Roman"/>
              </w:rPr>
              <w:t>составить ситуационную задачу по теме.</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Pr>
                <w:rFonts w:ascii="Times New Roman" w:hAnsi="Times New Roman"/>
              </w:rPr>
              <w:t>5</w:t>
            </w:r>
          </w:p>
        </w:tc>
        <w:tc>
          <w:tcPr>
            <w:tcW w:w="2606" w:type="pct"/>
          </w:tcPr>
          <w:p w:rsidR="00737B88" w:rsidRDefault="00737B88" w:rsidP="00737B88">
            <w:pPr>
              <w:tabs>
                <w:tab w:val="left" w:pos="2130"/>
              </w:tabs>
              <w:jc w:val="both"/>
              <w:rPr>
                <w:rFonts w:ascii="Times New Roman" w:hAnsi="Times New Roman"/>
                <w:bCs/>
              </w:rPr>
            </w:pPr>
            <w:r>
              <w:rPr>
                <w:rFonts w:ascii="Times New Roman" w:hAnsi="Times New Roman"/>
                <w:b/>
              </w:rPr>
              <w:t>Практическая работа № 13</w:t>
            </w:r>
            <w:r w:rsidRPr="004D4AD4">
              <w:rPr>
                <w:rFonts w:ascii="Times New Roman" w:hAnsi="Times New Roman"/>
                <w:b/>
              </w:rPr>
              <w:t xml:space="preserve">. </w:t>
            </w:r>
            <w:r w:rsidR="00511EE0">
              <w:rPr>
                <w:rFonts w:ascii="Times New Roman" w:hAnsi="Times New Roman"/>
                <w:b/>
              </w:rPr>
              <w:t>Практические занятия</w:t>
            </w:r>
            <w:r>
              <w:rPr>
                <w:rFonts w:ascii="Times New Roman" w:hAnsi="Times New Roman"/>
                <w:b/>
              </w:rPr>
              <w:t xml:space="preserve"> № 9 Вещественные доказательства в производстве по делам об административных правонарушениях. </w:t>
            </w:r>
            <w:r w:rsidRPr="0079345D">
              <w:rPr>
                <w:rFonts w:ascii="Times New Roman" w:hAnsi="Times New Roman"/>
                <w:bCs/>
              </w:rPr>
              <w:t>Решение ситуационных задач. Изъятие и оформление вещественных доказательств. Оформление процессуальных документов.</w:t>
            </w:r>
          </w:p>
          <w:p w:rsidR="00737B88" w:rsidRDefault="00737B88" w:rsidP="00737B88">
            <w:pPr>
              <w:snapToGrid w:val="0"/>
              <w:jc w:val="both"/>
              <w:rPr>
                <w:rFonts w:ascii="Times New Roman" w:hAnsi="Times New Roman"/>
                <w:b/>
              </w:rPr>
            </w:pPr>
            <w:r w:rsidRPr="008B596F">
              <w:rPr>
                <w:rFonts w:ascii="Times New Roman" w:hAnsi="Times New Roman"/>
                <w:b/>
              </w:rPr>
              <w:t>Задание на дом:</w:t>
            </w:r>
            <w:r>
              <w:rPr>
                <w:rFonts w:ascii="Times New Roman" w:hAnsi="Times New Roman"/>
                <w:b/>
              </w:rPr>
              <w:t xml:space="preserve"> </w:t>
            </w:r>
            <w:r w:rsidRPr="0079345D">
              <w:rPr>
                <w:rFonts w:ascii="Times New Roman" w:hAnsi="Times New Roman"/>
                <w:bCs/>
              </w:rPr>
              <w:t xml:space="preserve">составить схему </w:t>
            </w:r>
            <w:r>
              <w:rPr>
                <w:rFonts w:ascii="Times New Roman" w:hAnsi="Times New Roman"/>
                <w:bCs/>
              </w:rPr>
              <w:t>«В</w:t>
            </w:r>
            <w:r w:rsidRPr="0079345D">
              <w:rPr>
                <w:rFonts w:ascii="Times New Roman" w:hAnsi="Times New Roman"/>
                <w:bCs/>
              </w:rPr>
              <w:t>ещественные доказательства и обстоятельства, подлежащие доказыванию по трем составам административных правонарушений</w:t>
            </w:r>
            <w:r>
              <w:rPr>
                <w:rFonts w:ascii="Times New Roman" w:hAnsi="Times New Roman"/>
                <w:bCs/>
              </w:rPr>
              <w:t>» (</w:t>
            </w:r>
            <w:r w:rsidRPr="0079345D">
              <w:rPr>
                <w:rFonts w:ascii="Times New Roman" w:hAnsi="Times New Roman"/>
                <w:bCs/>
              </w:rPr>
              <w:t>по в</w:t>
            </w:r>
            <w:r>
              <w:rPr>
                <w:rFonts w:ascii="Times New Roman" w:hAnsi="Times New Roman"/>
                <w:bCs/>
              </w:rPr>
              <w:t>ариантам</w:t>
            </w:r>
            <w:r w:rsidRPr="0079345D">
              <w:rPr>
                <w:rFonts w:ascii="Times New Roman" w:hAnsi="Times New Roman"/>
                <w:bCs/>
              </w:rPr>
              <w:t>)</w:t>
            </w:r>
          </w:p>
          <w:p w:rsidR="00737B88" w:rsidRDefault="00737B88" w:rsidP="00737B88">
            <w:pPr>
              <w:snapToGrid w:val="0"/>
              <w:jc w:val="both"/>
              <w:rPr>
                <w:rFonts w:ascii="Times New Roman" w:hAnsi="Times New Roman"/>
                <w:b/>
              </w:rPr>
            </w:pPr>
            <w:r w:rsidRPr="009F2F43">
              <w:rPr>
                <w:rFonts w:ascii="Times New Roman" w:hAnsi="Times New Roman"/>
                <w:b/>
              </w:rPr>
              <w:t>Задание на дом:</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Pr>
                <w:rFonts w:ascii="Times New Roman" w:hAnsi="Times New Roman"/>
              </w:rPr>
              <w:t>6</w:t>
            </w:r>
          </w:p>
        </w:tc>
        <w:tc>
          <w:tcPr>
            <w:tcW w:w="2606" w:type="pct"/>
          </w:tcPr>
          <w:p w:rsidR="00737B88" w:rsidRPr="00442576" w:rsidRDefault="00737B88" w:rsidP="00737B88">
            <w:pPr>
              <w:tabs>
                <w:tab w:val="left" w:pos="2130"/>
              </w:tabs>
              <w:jc w:val="both"/>
              <w:rPr>
                <w:rFonts w:ascii="Times New Roman" w:hAnsi="Times New Roman"/>
                <w:bCs/>
              </w:rPr>
            </w:pPr>
            <w:r>
              <w:rPr>
                <w:rFonts w:ascii="Times New Roman" w:hAnsi="Times New Roman"/>
                <w:b/>
              </w:rPr>
              <w:t>Практическая работа № 14</w:t>
            </w:r>
            <w:r w:rsidRPr="004D4AD4">
              <w:rPr>
                <w:rFonts w:ascii="Times New Roman" w:hAnsi="Times New Roman"/>
                <w:b/>
              </w:rPr>
              <w:t xml:space="preserve">. </w:t>
            </w:r>
            <w:r>
              <w:t xml:space="preserve"> </w:t>
            </w:r>
            <w:r>
              <w:rPr>
                <w:rFonts w:ascii="Times New Roman" w:hAnsi="Times New Roman"/>
                <w:b/>
              </w:rPr>
              <w:t xml:space="preserve">Экспертиза в производстве по делам об административных правонарушениях. </w:t>
            </w:r>
            <w:r w:rsidRPr="00442576">
              <w:rPr>
                <w:rFonts w:ascii="Times New Roman" w:hAnsi="Times New Roman"/>
                <w:bCs/>
              </w:rPr>
              <w:t xml:space="preserve">Назначение экспертизы </w:t>
            </w:r>
            <w:r>
              <w:rPr>
                <w:rFonts w:ascii="Times New Roman" w:hAnsi="Times New Roman"/>
                <w:bCs/>
              </w:rPr>
              <w:t>по заданным ситуациям. Составление определения о назначении экспертизы по делу об административно правонарушении.</w:t>
            </w:r>
          </w:p>
          <w:p w:rsidR="00737B88" w:rsidRDefault="00737B88" w:rsidP="00737B88">
            <w:pPr>
              <w:snapToGrid w:val="0"/>
              <w:jc w:val="both"/>
              <w:rPr>
                <w:rFonts w:ascii="Times New Roman" w:hAnsi="Times New Roman"/>
                <w:b/>
              </w:rPr>
            </w:pPr>
            <w:r w:rsidRPr="008B596F">
              <w:rPr>
                <w:rFonts w:ascii="Times New Roman" w:hAnsi="Times New Roman"/>
                <w:b/>
              </w:rPr>
              <w:lastRenderedPageBreak/>
              <w:t xml:space="preserve">Задание на дом: </w:t>
            </w:r>
            <w:r>
              <w:rPr>
                <w:rFonts w:ascii="Times New Roman" w:hAnsi="Times New Roman"/>
              </w:rPr>
              <w:t>разработать шаблон документа о назначении экспертизы по делу об административном правонарушении.</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lastRenderedPageBreak/>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Pr="004D4AD4" w:rsidRDefault="00737B88" w:rsidP="00737B88">
            <w:pPr>
              <w:jc w:val="both"/>
              <w:rPr>
                <w:rFonts w:ascii="Times New Roman" w:hAnsi="Times New Roman"/>
              </w:rPr>
            </w:pPr>
            <w:r>
              <w:rPr>
                <w:rFonts w:ascii="Times New Roman" w:hAnsi="Times New Roman"/>
              </w:rPr>
              <w:t>7</w:t>
            </w:r>
          </w:p>
        </w:tc>
        <w:tc>
          <w:tcPr>
            <w:tcW w:w="2606" w:type="pct"/>
          </w:tcPr>
          <w:p w:rsidR="00737B88" w:rsidRDefault="00737B88" w:rsidP="00737B88">
            <w:pPr>
              <w:tabs>
                <w:tab w:val="left" w:pos="2130"/>
              </w:tabs>
              <w:jc w:val="both"/>
              <w:rPr>
                <w:rFonts w:ascii="Times New Roman" w:hAnsi="Times New Roman"/>
                <w:bCs/>
              </w:rPr>
            </w:pPr>
            <w:r>
              <w:rPr>
                <w:rFonts w:ascii="Times New Roman" w:hAnsi="Times New Roman"/>
                <w:b/>
              </w:rPr>
              <w:t>Практическая работа № 15</w:t>
            </w:r>
            <w:r w:rsidRPr="004D4AD4">
              <w:rPr>
                <w:rFonts w:ascii="Times New Roman" w:hAnsi="Times New Roman"/>
                <w:b/>
              </w:rPr>
              <w:t xml:space="preserve">. </w:t>
            </w:r>
            <w:r>
              <w:t xml:space="preserve"> </w:t>
            </w:r>
            <w:r>
              <w:rPr>
                <w:rFonts w:ascii="Times New Roman" w:hAnsi="Times New Roman"/>
                <w:b/>
              </w:rPr>
              <w:t>Поручения, запросы, истребование сведений по делу об административном правонарушении.</w:t>
            </w:r>
            <w:r w:rsidRPr="0079345D">
              <w:rPr>
                <w:rFonts w:ascii="Times New Roman" w:hAnsi="Times New Roman"/>
                <w:bCs/>
              </w:rPr>
              <w:t xml:space="preserve"> Решение ситуационных задач. Оформление процессуальных документов.</w:t>
            </w:r>
          </w:p>
          <w:p w:rsidR="00737B88" w:rsidRDefault="00737B88" w:rsidP="00737B88">
            <w:pPr>
              <w:snapToGrid w:val="0"/>
              <w:jc w:val="both"/>
              <w:rPr>
                <w:rFonts w:ascii="Times New Roman" w:hAnsi="Times New Roman"/>
                <w:b/>
              </w:rPr>
            </w:pPr>
            <w:r w:rsidRPr="008B596F">
              <w:rPr>
                <w:rFonts w:ascii="Times New Roman" w:hAnsi="Times New Roman"/>
                <w:b/>
              </w:rPr>
              <w:t>Задание на дом:</w:t>
            </w:r>
            <w:r>
              <w:rPr>
                <w:rFonts w:ascii="Times New Roman" w:hAnsi="Times New Roman"/>
                <w:b/>
              </w:rPr>
              <w:t xml:space="preserve"> </w:t>
            </w:r>
            <w:r w:rsidRPr="00A779D8">
              <w:rPr>
                <w:rFonts w:ascii="Times New Roman" w:hAnsi="Times New Roman"/>
                <w:bCs/>
              </w:rPr>
              <w:t>составить ситуационную задачу по теме</w:t>
            </w:r>
            <w:r>
              <w:rPr>
                <w:rFonts w:ascii="Times New Roman" w:hAnsi="Times New Roman"/>
                <w:bCs/>
              </w:rPr>
              <w:t>.</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Default="00737B88" w:rsidP="00737B88">
            <w:pPr>
              <w:jc w:val="both"/>
              <w:rPr>
                <w:rFonts w:ascii="Times New Roman" w:hAnsi="Times New Roman"/>
              </w:rPr>
            </w:pPr>
            <w:r>
              <w:rPr>
                <w:rFonts w:ascii="Times New Roman" w:hAnsi="Times New Roman"/>
              </w:rPr>
              <w:t>8</w:t>
            </w:r>
          </w:p>
        </w:tc>
        <w:tc>
          <w:tcPr>
            <w:tcW w:w="2606" w:type="pct"/>
          </w:tcPr>
          <w:p w:rsidR="00737B88" w:rsidRPr="00850746" w:rsidRDefault="00737B88" w:rsidP="00737B88">
            <w:pPr>
              <w:jc w:val="both"/>
              <w:rPr>
                <w:rFonts w:ascii="Times New Roman" w:hAnsi="Times New Roman"/>
              </w:rPr>
            </w:pPr>
            <w:r>
              <w:rPr>
                <w:rFonts w:ascii="Times New Roman" w:hAnsi="Times New Roman"/>
                <w:b/>
                <w:bCs/>
              </w:rPr>
              <w:t>Практическая работа № 16.Доставление, административное задержание и привод как меры обеспечения производства по делу об административном правонарушении</w:t>
            </w:r>
            <w:r w:rsidRPr="008B596F">
              <w:rPr>
                <w:rFonts w:ascii="Times New Roman" w:hAnsi="Times New Roman"/>
                <w:b/>
                <w:bCs/>
              </w:rPr>
              <w:t>.</w:t>
            </w:r>
            <w:r>
              <w:rPr>
                <w:rFonts w:ascii="Times New Roman" w:hAnsi="Times New Roman"/>
                <w:b/>
                <w:bCs/>
              </w:rPr>
              <w:t xml:space="preserve"> </w:t>
            </w:r>
            <w:r>
              <w:rPr>
                <w:rFonts w:ascii="Times New Roman" w:hAnsi="Times New Roman"/>
              </w:rPr>
              <w:t>Решение ситуационных задач. Отработка действий сотрудника правоохранительных органов при применении доставлении, административном задержании и приводе. Документационное оформление применения доставлении, административного задержания и привода.</w:t>
            </w:r>
          </w:p>
          <w:p w:rsidR="00737B88" w:rsidRDefault="00737B88" w:rsidP="00737B88">
            <w:pPr>
              <w:tabs>
                <w:tab w:val="left" w:pos="2130"/>
              </w:tabs>
              <w:jc w:val="both"/>
              <w:rPr>
                <w:rFonts w:ascii="Times New Roman" w:hAnsi="Times New Roman"/>
                <w:b/>
              </w:rPr>
            </w:pPr>
            <w:r w:rsidRPr="008B596F">
              <w:rPr>
                <w:rFonts w:ascii="Times New Roman" w:hAnsi="Times New Roman"/>
                <w:b/>
                <w:bCs/>
              </w:rPr>
              <w:t xml:space="preserve">Задание на дом: </w:t>
            </w:r>
            <w:r>
              <w:rPr>
                <w:rFonts w:ascii="Times New Roman" w:hAnsi="Times New Roman"/>
              </w:rPr>
              <w:t xml:space="preserve">записать алгоритм действий, составить мини-конспект </w:t>
            </w:r>
            <w:r w:rsidRPr="00850746">
              <w:rPr>
                <w:rFonts w:ascii="Times New Roman" w:hAnsi="Times New Roman"/>
              </w:rPr>
              <w:t>«Порядок и сроки административного задержания»</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Default="00737B88" w:rsidP="00737B88">
            <w:pPr>
              <w:jc w:val="both"/>
              <w:rPr>
                <w:rFonts w:ascii="Times New Roman" w:hAnsi="Times New Roman"/>
              </w:rPr>
            </w:pPr>
            <w:r>
              <w:rPr>
                <w:rFonts w:ascii="Times New Roman" w:hAnsi="Times New Roman"/>
              </w:rPr>
              <w:t>9</w:t>
            </w:r>
          </w:p>
        </w:tc>
        <w:tc>
          <w:tcPr>
            <w:tcW w:w="2606" w:type="pct"/>
          </w:tcPr>
          <w:p w:rsidR="00737B88" w:rsidRDefault="00737B88" w:rsidP="00737B88">
            <w:pPr>
              <w:tabs>
                <w:tab w:val="left" w:pos="2130"/>
              </w:tabs>
              <w:jc w:val="both"/>
              <w:rPr>
                <w:rFonts w:ascii="Times New Roman" w:hAnsi="Times New Roman"/>
              </w:rPr>
            </w:pPr>
            <w:r>
              <w:rPr>
                <w:rFonts w:ascii="Times New Roman" w:hAnsi="Times New Roman"/>
                <w:b/>
              </w:rPr>
              <w:t xml:space="preserve">Практическая работа № 17 Досмотр, осмотр, изъятие как меры обеспечения производства по делу об административном правонарушении. </w:t>
            </w:r>
            <w:r>
              <w:rPr>
                <w:rFonts w:ascii="Times New Roman" w:hAnsi="Times New Roman"/>
              </w:rPr>
              <w:t xml:space="preserve">Решение ситуационных задач. Отработка действий сотрудника правоохранительных органов при личном досмотре, досмотре вещей, досмотре транспортного средства физического лица, осмотре помещений, изъятии вещей и документов. Документационное оформление применения личного досмотра, досмотра вещей, досмотра транспортного средства физического лица, осмотра помещений, изъятия вещей и документов. </w:t>
            </w:r>
          </w:p>
          <w:p w:rsidR="00737B88" w:rsidRDefault="00737B88" w:rsidP="00737B88">
            <w:pPr>
              <w:tabs>
                <w:tab w:val="left" w:pos="2130"/>
              </w:tabs>
              <w:jc w:val="both"/>
              <w:rPr>
                <w:rFonts w:ascii="Times New Roman" w:hAnsi="Times New Roman"/>
                <w:b/>
              </w:rPr>
            </w:pPr>
            <w:r w:rsidRPr="0088708C">
              <w:rPr>
                <w:rFonts w:ascii="Times New Roman" w:hAnsi="Times New Roman"/>
                <w:b/>
              </w:rPr>
              <w:t xml:space="preserve">Задание на дом: </w:t>
            </w:r>
            <w:r>
              <w:rPr>
                <w:rFonts w:ascii="Times New Roman" w:hAnsi="Times New Roman"/>
              </w:rPr>
              <w:t>подобрать примеры правоохранительной и (или) судебной практики по теме занятия.</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Default="00737B88" w:rsidP="00737B88">
            <w:pPr>
              <w:jc w:val="both"/>
              <w:rPr>
                <w:rFonts w:ascii="Times New Roman" w:hAnsi="Times New Roman"/>
              </w:rPr>
            </w:pPr>
            <w:r>
              <w:rPr>
                <w:rFonts w:ascii="Times New Roman" w:hAnsi="Times New Roman"/>
              </w:rPr>
              <w:t>10</w:t>
            </w:r>
          </w:p>
        </w:tc>
        <w:tc>
          <w:tcPr>
            <w:tcW w:w="2606" w:type="pct"/>
          </w:tcPr>
          <w:p w:rsidR="00737B88" w:rsidRPr="0088708C" w:rsidRDefault="00737B88" w:rsidP="00737B88">
            <w:pPr>
              <w:pStyle w:val="affffff4"/>
              <w:jc w:val="both"/>
              <w:rPr>
                <w:rFonts w:ascii="Times New Roman" w:hAnsi="Times New Roman"/>
              </w:rPr>
            </w:pPr>
            <w:r>
              <w:rPr>
                <w:rFonts w:ascii="Times New Roman" w:hAnsi="Times New Roman"/>
                <w:b/>
              </w:rPr>
              <w:t>Практическая работа № 18. Применение мер обеспечения производства по делам об административных правонарушениях, совершаемых в состоянии опьянения либо при отказе от освидетельствования на состояние опьянения</w:t>
            </w:r>
            <w:r w:rsidRPr="0088708C">
              <w:rPr>
                <w:rFonts w:ascii="Times New Roman" w:hAnsi="Times New Roman"/>
                <w:b/>
              </w:rPr>
              <w:t xml:space="preserve">. </w:t>
            </w:r>
            <w:r>
              <w:rPr>
                <w:rFonts w:ascii="Times New Roman" w:hAnsi="Times New Roman"/>
              </w:rPr>
              <w:t xml:space="preserve">Решение ситуационных задач. Отработка действий сотрудника правоохранительных органов при отстранении от управления транспортным средством, освидетельствовании на состояние опьянения, направлении на медицинское освидетельствование на состояние опьянения лица, управляющего транспортным средством. Документационное оформление действий и результатов. Составление документов при отказе от прохождения освидетельствования и (или) медицинского </w:t>
            </w:r>
            <w:r>
              <w:rPr>
                <w:rFonts w:ascii="Times New Roman" w:hAnsi="Times New Roman"/>
              </w:rPr>
              <w:lastRenderedPageBreak/>
              <w:t>освидетельствования на состояние опьянения.</w:t>
            </w:r>
          </w:p>
          <w:p w:rsidR="00737B88" w:rsidRDefault="00737B88" w:rsidP="00737B88">
            <w:pPr>
              <w:tabs>
                <w:tab w:val="left" w:pos="2130"/>
              </w:tabs>
              <w:jc w:val="both"/>
              <w:rPr>
                <w:rFonts w:ascii="Times New Roman" w:hAnsi="Times New Roman"/>
                <w:b/>
              </w:rPr>
            </w:pPr>
            <w:r w:rsidRPr="0088708C">
              <w:rPr>
                <w:rFonts w:ascii="Times New Roman" w:hAnsi="Times New Roman"/>
                <w:b/>
              </w:rPr>
              <w:t xml:space="preserve">Задание на дом: </w:t>
            </w:r>
            <w:r>
              <w:rPr>
                <w:rFonts w:ascii="Times New Roman" w:hAnsi="Times New Roman"/>
              </w:rPr>
              <w:t>подобрать примеры судебной практики о нарушении порядка применения мер обеспечения производства по делам об административных правонарушениях, совершаемых в состоянии опьянения</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lastRenderedPageBreak/>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181" w:type="pct"/>
            <w:gridSpan w:val="4"/>
          </w:tcPr>
          <w:p w:rsidR="00737B88" w:rsidRDefault="00737B88" w:rsidP="00737B88">
            <w:pPr>
              <w:jc w:val="both"/>
              <w:rPr>
                <w:rFonts w:ascii="Times New Roman" w:hAnsi="Times New Roman"/>
              </w:rPr>
            </w:pPr>
            <w:r>
              <w:rPr>
                <w:rFonts w:ascii="Times New Roman" w:hAnsi="Times New Roman"/>
              </w:rPr>
              <w:t>11</w:t>
            </w:r>
          </w:p>
        </w:tc>
        <w:tc>
          <w:tcPr>
            <w:tcW w:w="2606" w:type="pct"/>
          </w:tcPr>
          <w:p w:rsidR="00737B88" w:rsidRDefault="00737B88" w:rsidP="00737B88">
            <w:pPr>
              <w:tabs>
                <w:tab w:val="left" w:pos="2130"/>
              </w:tabs>
              <w:jc w:val="both"/>
              <w:rPr>
                <w:rFonts w:ascii="Times New Roman" w:hAnsi="Times New Roman"/>
                <w:bCs/>
              </w:rPr>
            </w:pPr>
            <w:r>
              <w:rPr>
                <w:rFonts w:ascii="Times New Roman" w:hAnsi="Times New Roman"/>
                <w:b/>
              </w:rPr>
              <w:t>Практическая работа № 19.</w:t>
            </w:r>
            <w:r>
              <w:rPr>
                <w:rFonts w:ascii="Times New Roman" w:hAnsi="Times New Roman"/>
                <w:b/>
                <w:bCs/>
              </w:rPr>
              <w:t xml:space="preserve"> Задержание транспортного средства. Арест товаров, транспортных средств и иных вещей. </w:t>
            </w:r>
            <w:r>
              <w:rPr>
                <w:rFonts w:ascii="Times New Roman" w:hAnsi="Times New Roman"/>
                <w:bCs/>
              </w:rPr>
              <w:t>Решение ситуационных задач. Отработка действий сотрудника правоохранительных органов при задержании транспортного средства, аресте товаров, транспортных средств и иных вещей. Документационной оформление действий.</w:t>
            </w:r>
          </w:p>
          <w:p w:rsidR="00737B88" w:rsidRDefault="00737B88" w:rsidP="00737B88">
            <w:pPr>
              <w:pStyle w:val="affffff4"/>
              <w:jc w:val="both"/>
              <w:rPr>
                <w:rFonts w:ascii="Times New Roman" w:hAnsi="Times New Roman"/>
                <w:b/>
              </w:rPr>
            </w:pPr>
            <w:r w:rsidRPr="008B596F">
              <w:rPr>
                <w:rFonts w:ascii="Times New Roman" w:hAnsi="Times New Roman"/>
                <w:b/>
              </w:rPr>
              <w:t xml:space="preserve">Задание на дом: </w:t>
            </w:r>
            <w:r>
              <w:rPr>
                <w:rFonts w:ascii="Times New Roman" w:hAnsi="Times New Roman"/>
              </w:rPr>
              <w:t>подобрать примеры судебной практики о нарушении порядка применения задержания транспортного средства, ареста товаров, транспортных средств и иных вещей.</w:t>
            </w:r>
          </w:p>
        </w:tc>
        <w:tc>
          <w:tcPr>
            <w:tcW w:w="521" w:type="pct"/>
          </w:tcPr>
          <w:p w:rsidR="00737B88" w:rsidRPr="004D4AD4" w:rsidRDefault="00737B88" w:rsidP="00737B88">
            <w:pPr>
              <w:ind w:firstLine="108"/>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rPr>
            </w:pPr>
          </w:p>
        </w:tc>
        <w:tc>
          <w:tcPr>
            <w:tcW w:w="2787" w:type="pct"/>
            <w:gridSpan w:val="5"/>
          </w:tcPr>
          <w:p w:rsidR="00737B88" w:rsidRPr="004D4AD4" w:rsidRDefault="005F3207" w:rsidP="00737B88">
            <w:pPr>
              <w:jc w:val="both"/>
              <w:rPr>
                <w:rFonts w:ascii="Times New Roman" w:hAnsi="Times New Roman"/>
              </w:rPr>
            </w:pPr>
            <w:r>
              <w:rPr>
                <w:rFonts w:ascii="Times New Roman" w:eastAsia="Calibri" w:hAnsi="Times New Roman"/>
                <w:b/>
                <w:bCs/>
              </w:rPr>
              <w:t>Самостоятельная работа</w:t>
            </w:r>
          </w:p>
        </w:tc>
        <w:tc>
          <w:tcPr>
            <w:tcW w:w="521" w:type="pct"/>
          </w:tcPr>
          <w:p w:rsidR="00737B88" w:rsidRPr="006C714A" w:rsidRDefault="00737B88" w:rsidP="00737B88">
            <w:pPr>
              <w:ind w:firstLine="108"/>
              <w:jc w:val="center"/>
              <w:rPr>
                <w:rFonts w:ascii="Times New Roman" w:hAnsi="Times New Roman"/>
              </w:rPr>
            </w:pPr>
            <w:r>
              <w:rPr>
                <w:rFonts w:ascii="Times New Roman" w:hAnsi="Times New Roman"/>
              </w:rPr>
              <w:t>-</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20"/>
        </w:trPr>
        <w:tc>
          <w:tcPr>
            <w:tcW w:w="3494" w:type="pct"/>
            <w:gridSpan w:val="6"/>
          </w:tcPr>
          <w:p w:rsidR="00737B88" w:rsidRPr="004D4AD4" w:rsidRDefault="00737B88" w:rsidP="00737B88">
            <w:pPr>
              <w:jc w:val="both"/>
              <w:rPr>
                <w:rFonts w:ascii="Times New Roman" w:hAnsi="Times New Roman"/>
                <w:b/>
              </w:rPr>
            </w:pPr>
            <w:r w:rsidRPr="00442C10">
              <w:rPr>
                <w:rFonts w:ascii="Times New Roman" w:eastAsia="Calibri" w:hAnsi="Times New Roman"/>
                <w:b/>
                <w:color w:val="000000"/>
              </w:rPr>
              <w:t>Раздел 3. Административное судопроизводство</w:t>
            </w:r>
          </w:p>
        </w:tc>
        <w:tc>
          <w:tcPr>
            <w:tcW w:w="521" w:type="pct"/>
          </w:tcPr>
          <w:p w:rsidR="00737B88" w:rsidRPr="00144100" w:rsidRDefault="00737B88" w:rsidP="00737B88">
            <w:pPr>
              <w:ind w:firstLine="108"/>
              <w:jc w:val="center"/>
              <w:rPr>
                <w:rFonts w:ascii="Times New Roman" w:hAnsi="Times New Roman"/>
                <w:b/>
              </w:rPr>
            </w:pPr>
            <w:r w:rsidRPr="00144100">
              <w:rPr>
                <w:rFonts w:ascii="Times New Roman" w:hAnsi="Times New Roman"/>
                <w:b/>
              </w:rPr>
              <w:t>14/14</w:t>
            </w:r>
          </w:p>
        </w:tc>
        <w:tc>
          <w:tcPr>
            <w:tcW w:w="985" w:type="pct"/>
          </w:tcPr>
          <w:p w:rsidR="00737B88" w:rsidRPr="004D4AD4" w:rsidRDefault="00737B88" w:rsidP="00737B88">
            <w:pPr>
              <w:ind w:firstLine="108"/>
              <w:jc w:val="center"/>
              <w:rPr>
                <w:rFonts w:ascii="Times New Roman" w:hAnsi="Times New Roman"/>
              </w:rPr>
            </w:pPr>
          </w:p>
        </w:tc>
      </w:tr>
      <w:tr w:rsidR="00737B88" w:rsidRPr="004D4AD4" w:rsidTr="00737B88">
        <w:trPr>
          <w:trHeight w:val="20"/>
        </w:trPr>
        <w:tc>
          <w:tcPr>
            <w:tcW w:w="707" w:type="pct"/>
            <w:vMerge w:val="restart"/>
          </w:tcPr>
          <w:p w:rsidR="00737B88" w:rsidRPr="004D4AD4" w:rsidRDefault="00737B88" w:rsidP="00737B88">
            <w:pPr>
              <w:snapToGrid w:val="0"/>
              <w:rPr>
                <w:rFonts w:ascii="Times New Roman" w:hAnsi="Times New Roman"/>
                <w:b/>
              </w:rPr>
            </w:pPr>
            <w:r w:rsidRPr="004D4AD4">
              <w:rPr>
                <w:rFonts w:ascii="Times New Roman" w:hAnsi="Times New Roman"/>
                <w:b/>
              </w:rPr>
              <w:t>Тема 3.</w:t>
            </w:r>
            <w:r>
              <w:rPr>
                <w:rFonts w:ascii="Times New Roman" w:hAnsi="Times New Roman"/>
                <w:b/>
              </w:rPr>
              <w:t>1</w:t>
            </w:r>
            <w:r w:rsidRPr="004D4AD4">
              <w:rPr>
                <w:rFonts w:ascii="Times New Roman" w:hAnsi="Times New Roman"/>
                <w:b/>
              </w:rPr>
              <w:t>.</w:t>
            </w:r>
          </w:p>
          <w:p w:rsidR="00737B88" w:rsidRPr="004D4AD4" w:rsidRDefault="00737B88" w:rsidP="00737B88">
            <w:pPr>
              <w:rPr>
                <w:rFonts w:ascii="Times New Roman" w:hAnsi="Times New Roman"/>
                <w:b/>
              </w:rPr>
            </w:pPr>
            <w:r>
              <w:rPr>
                <w:rFonts w:ascii="Times New Roman" w:hAnsi="Times New Roman"/>
                <w:b/>
              </w:rPr>
              <w:t>Рассмотрение дела об административном правонарушении</w:t>
            </w:r>
          </w:p>
        </w:tc>
        <w:tc>
          <w:tcPr>
            <w:tcW w:w="2787" w:type="pct"/>
            <w:gridSpan w:val="5"/>
          </w:tcPr>
          <w:p w:rsidR="00737B88" w:rsidRPr="004D4AD4" w:rsidRDefault="00737B88" w:rsidP="00737B88">
            <w:pPr>
              <w:jc w:val="both"/>
              <w:rPr>
                <w:rFonts w:ascii="Times New Roman" w:hAnsi="Times New Roman"/>
              </w:rPr>
            </w:pPr>
            <w:r w:rsidRPr="004D4AD4">
              <w:rPr>
                <w:rFonts w:ascii="Times New Roman" w:hAnsi="Times New Roman"/>
                <w:b/>
              </w:rPr>
              <w:t xml:space="preserve">Содержание </w:t>
            </w:r>
          </w:p>
        </w:tc>
        <w:tc>
          <w:tcPr>
            <w:tcW w:w="521" w:type="pct"/>
          </w:tcPr>
          <w:p w:rsidR="00737B88" w:rsidRPr="00AC5996" w:rsidRDefault="00737B88" w:rsidP="00737B88">
            <w:pPr>
              <w:ind w:firstLine="108"/>
              <w:jc w:val="center"/>
              <w:rPr>
                <w:rFonts w:ascii="Times New Roman" w:hAnsi="Times New Roman"/>
                <w:b/>
              </w:rPr>
            </w:pPr>
            <w:r w:rsidRPr="00AC5996">
              <w:rPr>
                <w:rFonts w:ascii="Times New Roman" w:hAnsi="Times New Roman"/>
                <w:b/>
              </w:rPr>
              <w:t>6/6</w:t>
            </w:r>
          </w:p>
        </w:tc>
        <w:tc>
          <w:tcPr>
            <w:tcW w:w="985" w:type="pct"/>
            <w:vMerge w:val="restart"/>
          </w:tcPr>
          <w:p w:rsidR="00737B88" w:rsidRPr="00737B88" w:rsidRDefault="00737B88" w:rsidP="00737B88">
            <w:pPr>
              <w:pStyle w:val="ae"/>
              <w:ind w:left="0"/>
              <w:jc w:val="center"/>
              <w:rPr>
                <w:lang w:val="ru-RU"/>
              </w:rPr>
            </w:pPr>
            <w:r w:rsidRPr="00737B88">
              <w:rPr>
                <w:lang w:val="ru-RU"/>
              </w:rPr>
              <w:t>ОК 01 - ОК 06.</w:t>
            </w:r>
          </w:p>
          <w:p w:rsidR="00737B88" w:rsidRPr="004D4AD4" w:rsidRDefault="00737B88" w:rsidP="00737B88">
            <w:pPr>
              <w:jc w:val="center"/>
              <w:rPr>
                <w:rFonts w:ascii="Times New Roman" w:hAnsi="Times New Roman"/>
              </w:rPr>
            </w:pPr>
            <w:r>
              <w:rPr>
                <w:rFonts w:ascii="Times New Roman" w:hAnsi="Times New Roman"/>
                <w:sz w:val="24"/>
                <w:szCs w:val="24"/>
              </w:rPr>
              <w:t>ПК 1.1, ПК 1.2, ПК 2.1</w:t>
            </w:r>
          </w:p>
          <w:p w:rsidR="00737B88" w:rsidRPr="004D4AD4" w:rsidRDefault="00737B88" w:rsidP="00737B88">
            <w:pPr>
              <w:ind w:firstLine="108"/>
              <w:jc w:val="center"/>
              <w:rPr>
                <w:rFonts w:ascii="Times New Roman" w:hAnsi="Times New Roman"/>
              </w:rPr>
            </w:pPr>
          </w:p>
        </w:tc>
      </w:tr>
      <w:tr w:rsidR="00737B88" w:rsidRPr="004D4AD4" w:rsidTr="00737B88">
        <w:trPr>
          <w:trHeight w:val="323"/>
        </w:trPr>
        <w:tc>
          <w:tcPr>
            <w:tcW w:w="707" w:type="pct"/>
            <w:vMerge/>
          </w:tcPr>
          <w:p w:rsidR="00737B88" w:rsidRPr="004D4AD4" w:rsidRDefault="00737B88" w:rsidP="00737B88">
            <w:pPr>
              <w:jc w:val="center"/>
              <w:rPr>
                <w:rFonts w:ascii="Times New Roman" w:hAnsi="Times New Roman"/>
                <w:b/>
              </w:rPr>
            </w:pPr>
          </w:p>
        </w:tc>
        <w:tc>
          <w:tcPr>
            <w:tcW w:w="181" w:type="pct"/>
            <w:gridSpan w:val="4"/>
          </w:tcPr>
          <w:p w:rsidR="00737B88" w:rsidRDefault="00737B88" w:rsidP="00737B88">
            <w:pPr>
              <w:jc w:val="both"/>
              <w:rPr>
                <w:rFonts w:ascii="Times New Roman" w:eastAsia="Calibri" w:hAnsi="Times New Roman"/>
                <w:bCs/>
              </w:rPr>
            </w:pPr>
            <w:r>
              <w:rPr>
                <w:rFonts w:ascii="Times New Roman" w:eastAsia="Calibri" w:hAnsi="Times New Roman"/>
                <w:bCs/>
              </w:rPr>
              <w:t>1</w:t>
            </w:r>
          </w:p>
        </w:tc>
        <w:tc>
          <w:tcPr>
            <w:tcW w:w="2606" w:type="pct"/>
          </w:tcPr>
          <w:p w:rsidR="00737B88" w:rsidRDefault="00737B88" w:rsidP="00737B88">
            <w:pPr>
              <w:snapToGrid w:val="0"/>
              <w:jc w:val="both"/>
              <w:rPr>
                <w:rFonts w:ascii="Times New Roman" w:hAnsi="Times New Roman"/>
                <w:bCs/>
              </w:rPr>
            </w:pPr>
            <w:r>
              <w:rPr>
                <w:rFonts w:ascii="Times New Roman" w:hAnsi="Times New Roman"/>
                <w:b/>
              </w:rPr>
              <w:t xml:space="preserve">Рассмотрение дела об административном правонарушении. / </w:t>
            </w:r>
            <w:r w:rsidRPr="000A272C">
              <w:rPr>
                <w:rFonts w:ascii="Times New Roman" w:hAnsi="Times New Roman"/>
                <w:bCs/>
              </w:rPr>
              <w:t>Сроки рассмотрения дела об административном правонарушении. Стадии рассмотрения дела об ад</w:t>
            </w:r>
            <w:r>
              <w:rPr>
                <w:rFonts w:ascii="Times New Roman" w:hAnsi="Times New Roman"/>
                <w:bCs/>
              </w:rPr>
              <w:t xml:space="preserve">министративном правонарушении, </w:t>
            </w:r>
            <w:r w:rsidRPr="000A272C">
              <w:rPr>
                <w:rFonts w:ascii="Times New Roman" w:hAnsi="Times New Roman"/>
                <w:bCs/>
              </w:rPr>
              <w:t>их последовательность, содержание, документационное оформление.</w:t>
            </w:r>
          </w:p>
          <w:p w:rsidR="00737B88" w:rsidRDefault="00737B88" w:rsidP="00737B88">
            <w:pPr>
              <w:snapToGrid w:val="0"/>
              <w:jc w:val="both"/>
              <w:rPr>
                <w:rFonts w:ascii="Times New Roman" w:hAnsi="Times New Roman"/>
                <w:b/>
              </w:rPr>
            </w:pPr>
            <w:r w:rsidRPr="000A272C">
              <w:rPr>
                <w:rFonts w:ascii="Times New Roman" w:hAnsi="Times New Roman"/>
                <w:b/>
              </w:rPr>
              <w:t>Задание на дом:</w:t>
            </w:r>
            <w:r>
              <w:rPr>
                <w:rFonts w:ascii="Times New Roman" w:hAnsi="Times New Roman"/>
                <w:bCs/>
              </w:rPr>
              <w:t xml:space="preserve"> подготовка к деловой игре.</w:t>
            </w:r>
          </w:p>
        </w:tc>
        <w:tc>
          <w:tcPr>
            <w:tcW w:w="521" w:type="pct"/>
          </w:tcPr>
          <w:p w:rsidR="00737B88" w:rsidRPr="009D4ADD" w:rsidRDefault="00737B88" w:rsidP="00737B88">
            <w:pPr>
              <w:ind w:firstLine="108"/>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323"/>
        </w:trPr>
        <w:tc>
          <w:tcPr>
            <w:tcW w:w="707" w:type="pct"/>
            <w:vMerge/>
          </w:tcPr>
          <w:p w:rsidR="00737B88" w:rsidRPr="004D4AD4" w:rsidRDefault="00737B88" w:rsidP="00737B88">
            <w:pPr>
              <w:jc w:val="center"/>
              <w:rPr>
                <w:rFonts w:ascii="Times New Roman" w:hAnsi="Times New Roman"/>
                <w:b/>
              </w:rPr>
            </w:pPr>
          </w:p>
        </w:tc>
        <w:tc>
          <w:tcPr>
            <w:tcW w:w="2787" w:type="pct"/>
            <w:gridSpan w:val="5"/>
          </w:tcPr>
          <w:p w:rsidR="00737B88" w:rsidRDefault="00511EE0" w:rsidP="00737B88">
            <w:pPr>
              <w:snapToGrid w:val="0"/>
              <w:jc w:val="both"/>
              <w:rPr>
                <w:rFonts w:ascii="Times New Roman" w:hAnsi="Times New Roman"/>
                <w:b/>
              </w:rPr>
            </w:pPr>
            <w:r>
              <w:rPr>
                <w:rFonts w:ascii="Times New Roman" w:eastAsia="Calibri" w:hAnsi="Times New Roman"/>
                <w:b/>
                <w:bCs/>
              </w:rPr>
              <w:t>Практические занятия</w:t>
            </w:r>
          </w:p>
        </w:tc>
        <w:tc>
          <w:tcPr>
            <w:tcW w:w="521" w:type="pct"/>
          </w:tcPr>
          <w:p w:rsidR="00737B88" w:rsidRPr="000A272C" w:rsidRDefault="00737B88" w:rsidP="00737B88">
            <w:pPr>
              <w:ind w:firstLine="108"/>
              <w:jc w:val="center"/>
              <w:rPr>
                <w:rFonts w:ascii="Times New Roman" w:hAnsi="Times New Roman"/>
                <w:b/>
                <w:bCs/>
              </w:rPr>
            </w:pPr>
            <w:r w:rsidRPr="000A272C">
              <w:rPr>
                <w:rFonts w:ascii="Times New Roman" w:hAnsi="Times New Roman"/>
                <w:b/>
                <w:bCs/>
              </w:rPr>
              <w:t>4/4</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323"/>
        </w:trPr>
        <w:tc>
          <w:tcPr>
            <w:tcW w:w="707" w:type="pct"/>
            <w:vMerge/>
          </w:tcPr>
          <w:p w:rsidR="00737B88" w:rsidRPr="004D4AD4" w:rsidRDefault="00737B88" w:rsidP="00737B88">
            <w:pPr>
              <w:jc w:val="center"/>
              <w:rPr>
                <w:rFonts w:ascii="Times New Roman" w:hAnsi="Times New Roman"/>
                <w:b/>
              </w:rPr>
            </w:pPr>
          </w:p>
        </w:tc>
        <w:tc>
          <w:tcPr>
            <w:tcW w:w="181" w:type="pct"/>
            <w:gridSpan w:val="4"/>
          </w:tcPr>
          <w:p w:rsidR="00737B88" w:rsidRPr="009D4ADD" w:rsidRDefault="00737B88" w:rsidP="00737B88">
            <w:pPr>
              <w:jc w:val="both"/>
              <w:rPr>
                <w:rFonts w:ascii="Times New Roman" w:eastAsia="Calibri" w:hAnsi="Times New Roman"/>
                <w:bCs/>
              </w:rPr>
            </w:pPr>
            <w:r>
              <w:rPr>
                <w:rFonts w:ascii="Times New Roman" w:eastAsia="Calibri" w:hAnsi="Times New Roman"/>
                <w:bCs/>
              </w:rPr>
              <w:t>1</w:t>
            </w:r>
          </w:p>
        </w:tc>
        <w:tc>
          <w:tcPr>
            <w:tcW w:w="2606" w:type="pct"/>
          </w:tcPr>
          <w:p w:rsidR="00737B88" w:rsidRPr="000A272C" w:rsidRDefault="00737B88" w:rsidP="00737B88">
            <w:pPr>
              <w:snapToGrid w:val="0"/>
              <w:jc w:val="both"/>
              <w:rPr>
                <w:rFonts w:ascii="Times New Roman" w:hAnsi="Times New Roman"/>
                <w:bCs/>
              </w:rPr>
            </w:pPr>
            <w:r>
              <w:rPr>
                <w:rFonts w:ascii="Times New Roman" w:hAnsi="Times New Roman"/>
                <w:b/>
              </w:rPr>
              <w:t>Практическая работа № 20</w:t>
            </w:r>
            <w:r w:rsidRPr="004D4AD4">
              <w:rPr>
                <w:rFonts w:ascii="Times New Roman" w:hAnsi="Times New Roman"/>
                <w:b/>
              </w:rPr>
              <w:t xml:space="preserve">. </w:t>
            </w:r>
            <w:r>
              <w:rPr>
                <w:rFonts w:ascii="Times New Roman" w:hAnsi="Times New Roman"/>
                <w:b/>
              </w:rPr>
              <w:t xml:space="preserve">Рассмотрение дела об административном правонарушении должностным лицом правоохранительного органа. </w:t>
            </w:r>
            <w:r w:rsidRPr="000A272C">
              <w:rPr>
                <w:rFonts w:ascii="Times New Roman" w:hAnsi="Times New Roman"/>
                <w:bCs/>
              </w:rPr>
              <w:t xml:space="preserve">Деловая игра «Рассмотрение дела об административном правонарушении </w:t>
            </w:r>
            <w:r>
              <w:rPr>
                <w:rFonts w:ascii="Times New Roman" w:hAnsi="Times New Roman"/>
                <w:bCs/>
              </w:rPr>
              <w:t xml:space="preserve">должностным лицом </w:t>
            </w:r>
            <w:r w:rsidRPr="000A272C">
              <w:rPr>
                <w:rFonts w:ascii="Times New Roman" w:hAnsi="Times New Roman"/>
                <w:bCs/>
              </w:rPr>
              <w:t>правоохранительн</w:t>
            </w:r>
            <w:r>
              <w:rPr>
                <w:rFonts w:ascii="Times New Roman" w:hAnsi="Times New Roman"/>
                <w:bCs/>
              </w:rPr>
              <w:t>ого</w:t>
            </w:r>
            <w:r w:rsidRPr="000A272C">
              <w:rPr>
                <w:rFonts w:ascii="Times New Roman" w:hAnsi="Times New Roman"/>
                <w:bCs/>
              </w:rPr>
              <w:t xml:space="preserve"> орган</w:t>
            </w:r>
            <w:r>
              <w:rPr>
                <w:rFonts w:ascii="Times New Roman" w:hAnsi="Times New Roman"/>
                <w:bCs/>
              </w:rPr>
              <w:t>а</w:t>
            </w:r>
            <w:r w:rsidRPr="000A272C">
              <w:rPr>
                <w:rFonts w:ascii="Times New Roman" w:hAnsi="Times New Roman"/>
                <w:bCs/>
              </w:rPr>
              <w:t>»</w:t>
            </w:r>
          </w:p>
          <w:p w:rsidR="00737B88" w:rsidRPr="004D4AD4" w:rsidRDefault="00737B88" w:rsidP="00737B88">
            <w:pPr>
              <w:snapToGrid w:val="0"/>
              <w:jc w:val="both"/>
              <w:rPr>
                <w:rFonts w:ascii="Times New Roman" w:eastAsia="Calibri" w:hAnsi="Times New Roman"/>
                <w:b/>
                <w:bCs/>
              </w:rPr>
            </w:pPr>
            <w:r w:rsidRPr="009F2F43">
              <w:rPr>
                <w:rFonts w:ascii="Times New Roman" w:hAnsi="Times New Roman"/>
                <w:b/>
              </w:rPr>
              <w:t xml:space="preserve">Задание на дом: </w:t>
            </w:r>
            <w:r w:rsidRPr="000A272C">
              <w:rPr>
                <w:rFonts w:ascii="Times New Roman" w:hAnsi="Times New Roman"/>
                <w:bCs/>
              </w:rPr>
              <w:t>подготовка к деловой игре</w:t>
            </w:r>
          </w:p>
        </w:tc>
        <w:tc>
          <w:tcPr>
            <w:tcW w:w="521" w:type="pct"/>
          </w:tcPr>
          <w:p w:rsidR="00737B88" w:rsidRPr="009D4ADD" w:rsidRDefault="00737B88" w:rsidP="00737B88">
            <w:pPr>
              <w:ind w:firstLine="108"/>
              <w:jc w:val="center"/>
              <w:rPr>
                <w:rFonts w:ascii="Times New Roman" w:hAnsi="Times New Roman"/>
              </w:rPr>
            </w:pPr>
            <w:r w:rsidRPr="009D4ADD">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323"/>
        </w:trPr>
        <w:tc>
          <w:tcPr>
            <w:tcW w:w="707" w:type="pct"/>
            <w:vMerge/>
          </w:tcPr>
          <w:p w:rsidR="00737B88" w:rsidRPr="004D4AD4" w:rsidRDefault="00737B88" w:rsidP="00737B88">
            <w:pPr>
              <w:jc w:val="center"/>
              <w:rPr>
                <w:rFonts w:ascii="Times New Roman" w:hAnsi="Times New Roman"/>
                <w:b/>
              </w:rPr>
            </w:pPr>
          </w:p>
        </w:tc>
        <w:tc>
          <w:tcPr>
            <w:tcW w:w="181" w:type="pct"/>
            <w:gridSpan w:val="4"/>
          </w:tcPr>
          <w:p w:rsidR="00737B88" w:rsidRDefault="00737B88" w:rsidP="00737B88">
            <w:pPr>
              <w:jc w:val="both"/>
              <w:rPr>
                <w:rFonts w:ascii="Times New Roman" w:eastAsia="Calibri" w:hAnsi="Times New Roman"/>
                <w:bCs/>
              </w:rPr>
            </w:pPr>
            <w:r>
              <w:rPr>
                <w:rFonts w:ascii="Times New Roman" w:eastAsia="Calibri" w:hAnsi="Times New Roman"/>
                <w:bCs/>
              </w:rPr>
              <w:t>2</w:t>
            </w:r>
          </w:p>
        </w:tc>
        <w:tc>
          <w:tcPr>
            <w:tcW w:w="2606" w:type="pct"/>
          </w:tcPr>
          <w:p w:rsidR="00737B88" w:rsidRPr="000A272C" w:rsidRDefault="00737B88" w:rsidP="00737B88">
            <w:pPr>
              <w:snapToGrid w:val="0"/>
              <w:jc w:val="both"/>
              <w:rPr>
                <w:rFonts w:ascii="Times New Roman" w:hAnsi="Times New Roman"/>
                <w:bCs/>
              </w:rPr>
            </w:pPr>
            <w:r>
              <w:rPr>
                <w:rFonts w:ascii="Times New Roman" w:hAnsi="Times New Roman"/>
                <w:b/>
              </w:rPr>
              <w:t>Практическая работа № 21</w:t>
            </w:r>
            <w:r w:rsidRPr="004D4AD4">
              <w:rPr>
                <w:rFonts w:ascii="Times New Roman" w:hAnsi="Times New Roman"/>
                <w:b/>
              </w:rPr>
              <w:t xml:space="preserve">. </w:t>
            </w:r>
            <w:r>
              <w:rPr>
                <w:rFonts w:ascii="Times New Roman" w:hAnsi="Times New Roman"/>
                <w:b/>
              </w:rPr>
              <w:t xml:space="preserve">Рассмотрение дела об административном правонарушении судом. </w:t>
            </w:r>
            <w:r w:rsidRPr="000A272C">
              <w:rPr>
                <w:rFonts w:ascii="Times New Roman" w:hAnsi="Times New Roman"/>
                <w:bCs/>
              </w:rPr>
              <w:t>Деловая игра «Рассмотрение дела об административном правонарушении</w:t>
            </w:r>
            <w:r>
              <w:rPr>
                <w:rFonts w:ascii="Times New Roman" w:hAnsi="Times New Roman"/>
                <w:bCs/>
              </w:rPr>
              <w:t xml:space="preserve"> судом</w:t>
            </w:r>
            <w:r w:rsidRPr="000A272C">
              <w:rPr>
                <w:rFonts w:ascii="Times New Roman" w:hAnsi="Times New Roman"/>
                <w:bCs/>
              </w:rPr>
              <w:t>»</w:t>
            </w:r>
          </w:p>
          <w:p w:rsidR="00737B88" w:rsidRDefault="00737B88" w:rsidP="00737B88">
            <w:pPr>
              <w:snapToGrid w:val="0"/>
              <w:jc w:val="both"/>
              <w:rPr>
                <w:rFonts w:ascii="Times New Roman" w:hAnsi="Times New Roman"/>
                <w:b/>
              </w:rPr>
            </w:pPr>
            <w:r w:rsidRPr="009F2F43">
              <w:rPr>
                <w:rFonts w:ascii="Times New Roman" w:hAnsi="Times New Roman"/>
                <w:b/>
              </w:rPr>
              <w:t>Задание на дом:</w:t>
            </w:r>
          </w:p>
        </w:tc>
        <w:tc>
          <w:tcPr>
            <w:tcW w:w="521" w:type="pct"/>
          </w:tcPr>
          <w:p w:rsidR="00737B88" w:rsidRPr="009D4ADD" w:rsidRDefault="00737B88" w:rsidP="00737B88">
            <w:pPr>
              <w:ind w:firstLine="108"/>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b/>
              </w:rPr>
            </w:pPr>
          </w:p>
        </w:tc>
        <w:tc>
          <w:tcPr>
            <w:tcW w:w="2787" w:type="pct"/>
            <w:gridSpan w:val="5"/>
          </w:tcPr>
          <w:p w:rsidR="00737B88" w:rsidRPr="004D4AD4" w:rsidRDefault="005F3207" w:rsidP="00737B88">
            <w:pPr>
              <w:jc w:val="both"/>
              <w:rPr>
                <w:rFonts w:ascii="Times New Roman" w:hAnsi="Times New Roman"/>
              </w:rPr>
            </w:pPr>
            <w:r>
              <w:rPr>
                <w:rFonts w:ascii="Times New Roman" w:eastAsia="Calibri" w:hAnsi="Times New Roman"/>
                <w:b/>
                <w:bCs/>
              </w:rPr>
              <w:t>Самостоятельная работа</w:t>
            </w:r>
          </w:p>
        </w:tc>
        <w:tc>
          <w:tcPr>
            <w:tcW w:w="521" w:type="pct"/>
          </w:tcPr>
          <w:p w:rsidR="00737B88" w:rsidRPr="004D4AD4" w:rsidRDefault="00737B88" w:rsidP="00737B88">
            <w:pPr>
              <w:ind w:firstLine="108"/>
              <w:jc w:val="center"/>
              <w:rPr>
                <w:rFonts w:ascii="Times New Roman" w:hAnsi="Times New Roman"/>
              </w:rPr>
            </w:pPr>
            <w:r w:rsidRPr="004D4AD4">
              <w:rPr>
                <w:rFonts w:ascii="Times New Roman" w:hAnsi="Times New Roman"/>
              </w:rPr>
              <w:t>-</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20"/>
        </w:trPr>
        <w:tc>
          <w:tcPr>
            <w:tcW w:w="707" w:type="pct"/>
            <w:vMerge w:val="restart"/>
          </w:tcPr>
          <w:p w:rsidR="00737B88" w:rsidRDefault="00737B88" w:rsidP="00737B88">
            <w:pPr>
              <w:snapToGrid w:val="0"/>
              <w:rPr>
                <w:rFonts w:ascii="Times New Roman" w:hAnsi="Times New Roman"/>
                <w:b/>
              </w:rPr>
            </w:pPr>
            <w:r w:rsidRPr="004D4AD4">
              <w:rPr>
                <w:rFonts w:ascii="Times New Roman" w:hAnsi="Times New Roman"/>
                <w:b/>
              </w:rPr>
              <w:t>Тема 3.</w:t>
            </w:r>
            <w:r>
              <w:rPr>
                <w:rFonts w:ascii="Times New Roman" w:hAnsi="Times New Roman"/>
                <w:b/>
              </w:rPr>
              <w:t>2</w:t>
            </w:r>
            <w:r w:rsidRPr="004D4AD4">
              <w:rPr>
                <w:rFonts w:ascii="Times New Roman" w:hAnsi="Times New Roman"/>
                <w:b/>
              </w:rPr>
              <w:t>.</w:t>
            </w:r>
          </w:p>
          <w:p w:rsidR="00737B88" w:rsidRPr="004D4AD4" w:rsidRDefault="00737B88" w:rsidP="00737B88">
            <w:pPr>
              <w:snapToGrid w:val="0"/>
              <w:rPr>
                <w:rFonts w:ascii="Times New Roman" w:hAnsi="Times New Roman"/>
                <w:b/>
              </w:rPr>
            </w:pPr>
            <w:r>
              <w:rPr>
                <w:rFonts w:ascii="Times New Roman" w:hAnsi="Times New Roman"/>
                <w:b/>
              </w:rPr>
              <w:t xml:space="preserve">Административное судопроизводство </w:t>
            </w:r>
          </w:p>
          <w:p w:rsidR="00737B88" w:rsidRPr="004D4AD4" w:rsidRDefault="00737B88" w:rsidP="00737B88">
            <w:pPr>
              <w:rPr>
                <w:rFonts w:ascii="Times New Roman" w:hAnsi="Times New Roman"/>
                <w:b/>
              </w:rPr>
            </w:pPr>
            <w:r>
              <w:rPr>
                <w:rFonts w:ascii="Times New Roman" w:hAnsi="Times New Roman"/>
                <w:b/>
              </w:rPr>
              <w:t xml:space="preserve">по делам об </w:t>
            </w:r>
            <w:r>
              <w:rPr>
                <w:rFonts w:ascii="Times New Roman" w:hAnsi="Times New Roman"/>
                <w:b/>
              </w:rPr>
              <w:lastRenderedPageBreak/>
              <w:t>обжаловании действий (бездействия), решений государственных органов и должностных лиц</w:t>
            </w:r>
          </w:p>
        </w:tc>
        <w:tc>
          <w:tcPr>
            <w:tcW w:w="2787" w:type="pct"/>
            <w:gridSpan w:val="5"/>
          </w:tcPr>
          <w:p w:rsidR="00737B88" w:rsidRPr="004D4AD4" w:rsidRDefault="00737B88" w:rsidP="00737B88">
            <w:pPr>
              <w:jc w:val="both"/>
              <w:rPr>
                <w:rFonts w:ascii="Times New Roman" w:hAnsi="Times New Roman"/>
              </w:rPr>
            </w:pPr>
            <w:r w:rsidRPr="004D4AD4">
              <w:rPr>
                <w:rFonts w:ascii="Times New Roman" w:hAnsi="Times New Roman"/>
                <w:b/>
              </w:rPr>
              <w:lastRenderedPageBreak/>
              <w:t xml:space="preserve">Содержание </w:t>
            </w:r>
          </w:p>
        </w:tc>
        <w:tc>
          <w:tcPr>
            <w:tcW w:w="521" w:type="pct"/>
          </w:tcPr>
          <w:p w:rsidR="00737B88" w:rsidRPr="00AC5996" w:rsidRDefault="00737B88" w:rsidP="00737B88">
            <w:pPr>
              <w:jc w:val="center"/>
              <w:rPr>
                <w:rFonts w:ascii="Times New Roman" w:hAnsi="Times New Roman"/>
                <w:b/>
              </w:rPr>
            </w:pPr>
            <w:r w:rsidRPr="00AC5996">
              <w:rPr>
                <w:rFonts w:ascii="Times New Roman" w:hAnsi="Times New Roman"/>
                <w:b/>
              </w:rPr>
              <w:t>8/8</w:t>
            </w:r>
          </w:p>
        </w:tc>
        <w:tc>
          <w:tcPr>
            <w:tcW w:w="985" w:type="pct"/>
            <w:vMerge w:val="restart"/>
          </w:tcPr>
          <w:p w:rsidR="00737B88" w:rsidRPr="00737B88" w:rsidRDefault="00737B88" w:rsidP="00737B88">
            <w:pPr>
              <w:pStyle w:val="ae"/>
              <w:ind w:left="0"/>
              <w:jc w:val="center"/>
              <w:rPr>
                <w:lang w:val="ru-RU"/>
              </w:rPr>
            </w:pPr>
            <w:r w:rsidRPr="00737B88">
              <w:rPr>
                <w:lang w:val="ru-RU"/>
              </w:rPr>
              <w:t>ОК 01 - ОК 06.</w:t>
            </w:r>
          </w:p>
          <w:p w:rsidR="00737B88" w:rsidRPr="004D4AD4" w:rsidRDefault="00737B88" w:rsidP="00737B88">
            <w:pPr>
              <w:jc w:val="center"/>
              <w:rPr>
                <w:rFonts w:ascii="Times New Roman" w:hAnsi="Times New Roman"/>
              </w:rPr>
            </w:pPr>
            <w:r>
              <w:rPr>
                <w:rFonts w:ascii="Times New Roman" w:hAnsi="Times New Roman"/>
                <w:sz w:val="24"/>
                <w:szCs w:val="24"/>
              </w:rPr>
              <w:t>ПК 1.1, ПК 1.2, ПК 2.1</w:t>
            </w:r>
          </w:p>
          <w:p w:rsidR="00737B88" w:rsidRPr="004D4AD4" w:rsidRDefault="00737B88" w:rsidP="00737B88">
            <w:pPr>
              <w:ind w:firstLine="108"/>
              <w:jc w:val="center"/>
              <w:rPr>
                <w:rFonts w:ascii="Times New Roman" w:hAnsi="Times New Roman"/>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b/>
              </w:rPr>
            </w:pPr>
          </w:p>
        </w:tc>
        <w:tc>
          <w:tcPr>
            <w:tcW w:w="149" w:type="pct"/>
            <w:gridSpan w:val="2"/>
          </w:tcPr>
          <w:p w:rsidR="00737B88" w:rsidRDefault="00737B88" w:rsidP="00737B88">
            <w:pPr>
              <w:jc w:val="both"/>
              <w:rPr>
                <w:rFonts w:ascii="Times New Roman" w:eastAsia="Calibri" w:hAnsi="Times New Roman"/>
                <w:bCs/>
              </w:rPr>
            </w:pPr>
            <w:r>
              <w:rPr>
                <w:rFonts w:ascii="Times New Roman" w:eastAsia="Calibri" w:hAnsi="Times New Roman"/>
                <w:bCs/>
              </w:rPr>
              <w:t>1</w:t>
            </w:r>
          </w:p>
        </w:tc>
        <w:tc>
          <w:tcPr>
            <w:tcW w:w="2638" w:type="pct"/>
            <w:gridSpan w:val="3"/>
          </w:tcPr>
          <w:p w:rsidR="00737B88" w:rsidRPr="00580465" w:rsidRDefault="00737B88" w:rsidP="00737B88">
            <w:pPr>
              <w:snapToGrid w:val="0"/>
              <w:jc w:val="both"/>
              <w:rPr>
                <w:rFonts w:ascii="Times New Roman" w:hAnsi="Times New Roman"/>
                <w:bCs/>
              </w:rPr>
            </w:pPr>
            <w:r>
              <w:rPr>
                <w:rFonts w:ascii="Times New Roman" w:hAnsi="Times New Roman"/>
                <w:b/>
              </w:rPr>
              <w:t xml:space="preserve">Административное судопроизводство по делам об обжаловании действий (бездействия), решений государственных органов и должностных лиц. / </w:t>
            </w:r>
            <w:r w:rsidRPr="00580465">
              <w:rPr>
                <w:rFonts w:ascii="Times New Roman" w:hAnsi="Times New Roman"/>
                <w:bCs/>
              </w:rPr>
              <w:t xml:space="preserve">Нормативно-правовое регулирование административного судопроизводства по делам об обжаловании действий (бездействия), решений государственных </w:t>
            </w:r>
            <w:r w:rsidRPr="00580465">
              <w:rPr>
                <w:rFonts w:ascii="Times New Roman" w:hAnsi="Times New Roman"/>
                <w:bCs/>
              </w:rPr>
              <w:lastRenderedPageBreak/>
              <w:t>органов и должностных лиц. Содержание этого вида административного судопроизводства, его участники.</w:t>
            </w:r>
          </w:p>
          <w:p w:rsidR="00737B88" w:rsidRDefault="00737B88" w:rsidP="00737B88">
            <w:pPr>
              <w:snapToGrid w:val="0"/>
              <w:jc w:val="both"/>
              <w:rPr>
                <w:rFonts w:ascii="Times New Roman" w:hAnsi="Times New Roman"/>
                <w:b/>
              </w:rPr>
            </w:pPr>
            <w:r>
              <w:rPr>
                <w:rFonts w:ascii="Times New Roman" w:hAnsi="Times New Roman"/>
                <w:b/>
              </w:rPr>
              <w:t xml:space="preserve">Задание на дом: </w:t>
            </w:r>
            <w:r w:rsidRPr="00580465">
              <w:rPr>
                <w:rFonts w:ascii="Times New Roman" w:hAnsi="Times New Roman"/>
                <w:bCs/>
              </w:rPr>
              <w:t>ознакомиться с содержанием КАС РФ</w:t>
            </w:r>
          </w:p>
        </w:tc>
        <w:tc>
          <w:tcPr>
            <w:tcW w:w="521" w:type="pct"/>
          </w:tcPr>
          <w:p w:rsidR="00737B88" w:rsidRDefault="00737B88" w:rsidP="00737B88">
            <w:pPr>
              <w:jc w:val="center"/>
              <w:rPr>
                <w:rFonts w:ascii="Times New Roman" w:hAnsi="Times New Roman"/>
              </w:rPr>
            </w:pPr>
            <w:r>
              <w:rPr>
                <w:rFonts w:ascii="Times New Roman" w:hAnsi="Times New Roman"/>
              </w:rPr>
              <w:lastRenderedPageBreak/>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b/>
              </w:rPr>
            </w:pPr>
          </w:p>
        </w:tc>
        <w:tc>
          <w:tcPr>
            <w:tcW w:w="149" w:type="pct"/>
            <w:gridSpan w:val="2"/>
          </w:tcPr>
          <w:p w:rsidR="00737B88" w:rsidRDefault="00737B88" w:rsidP="00737B88">
            <w:pPr>
              <w:jc w:val="both"/>
              <w:rPr>
                <w:rFonts w:ascii="Times New Roman" w:eastAsia="Calibri" w:hAnsi="Times New Roman"/>
                <w:bCs/>
              </w:rPr>
            </w:pPr>
            <w:r>
              <w:rPr>
                <w:rFonts w:ascii="Times New Roman" w:eastAsia="Calibri" w:hAnsi="Times New Roman"/>
                <w:bCs/>
              </w:rPr>
              <w:t>2</w:t>
            </w:r>
          </w:p>
        </w:tc>
        <w:tc>
          <w:tcPr>
            <w:tcW w:w="2638" w:type="pct"/>
            <w:gridSpan w:val="3"/>
          </w:tcPr>
          <w:p w:rsidR="00737B88" w:rsidRDefault="00737B88" w:rsidP="00737B88">
            <w:pPr>
              <w:snapToGrid w:val="0"/>
              <w:jc w:val="both"/>
              <w:rPr>
                <w:rFonts w:ascii="Times New Roman" w:hAnsi="Times New Roman"/>
                <w:bCs/>
              </w:rPr>
            </w:pPr>
            <w:r>
              <w:rPr>
                <w:rFonts w:ascii="Times New Roman" w:hAnsi="Times New Roman"/>
                <w:b/>
              </w:rPr>
              <w:t xml:space="preserve">Процессуальный статус участников административного судопроизводства по делам об обжаловании действий (бездействия), решений государственных органов и должностных лиц./ </w:t>
            </w:r>
            <w:r w:rsidRPr="00C5596D">
              <w:rPr>
                <w:rFonts w:ascii="Times New Roman" w:hAnsi="Times New Roman"/>
                <w:bCs/>
              </w:rPr>
              <w:t>Права и обязанности участников административного судопроизводства. Распределение бремени доказывания в этом виде административного судопроизводства.</w:t>
            </w:r>
            <w:r>
              <w:rPr>
                <w:rFonts w:ascii="Times New Roman" w:hAnsi="Times New Roman"/>
                <w:bCs/>
              </w:rPr>
              <w:t xml:space="preserve"> Обжалование действий (бездействия) сотрудников органов внутренних дел как категория административных дел.</w:t>
            </w:r>
          </w:p>
          <w:p w:rsidR="00737B88" w:rsidRDefault="00737B88" w:rsidP="00737B88">
            <w:pPr>
              <w:snapToGrid w:val="0"/>
              <w:jc w:val="both"/>
              <w:rPr>
                <w:rFonts w:ascii="Times New Roman" w:hAnsi="Times New Roman"/>
                <w:b/>
              </w:rPr>
            </w:pPr>
            <w:r>
              <w:rPr>
                <w:rFonts w:ascii="Times New Roman" w:hAnsi="Times New Roman"/>
                <w:b/>
              </w:rPr>
              <w:t xml:space="preserve">Задание на дом: подобрать судебную практику по </w:t>
            </w:r>
            <w:r>
              <w:rPr>
                <w:rFonts w:ascii="Times New Roman" w:hAnsi="Times New Roman"/>
                <w:bCs/>
              </w:rPr>
              <w:t xml:space="preserve"> обжалованию действий (бездействия) сотрудников органов внутренних дел</w:t>
            </w:r>
          </w:p>
        </w:tc>
        <w:tc>
          <w:tcPr>
            <w:tcW w:w="521" w:type="pct"/>
          </w:tcPr>
          <w:p w:rsidR="00737B88" w:rsidRDefault="00737B88" w:rsidP="00737B88">
            <w:pPr>
              <w:jc w:val="center"/>
              <w:rPr>
                <w:rFonts w:ascii="Times New Roman" w:hAnsi="Times New Roman"/>
              </w:rPr>
            </w:pPr>
            <w:r>
              <w:rPr>
                <w:rFonts w:ascii="Times New Roman" w:hAnsi="Times New Roman"/>
              </w:rPr>
              <w:t>2/2</w:t>
            </w:r>
          </w:p>
          <w:p w:rsidR="00737B88" w:rsidRPr="00C5596D" w:rsidRDefault="00737B88" w:rsidP="00737B88">
            <w:pPr>
              <w:jc w:val="center"/>
              <w:rPr>
                <w:rFonts w:ascii="Times New Roman" w:hAnsi="Times New Roman"/>
              </w:rPr>
            </w:pP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b/>
              </w:rPr>
            </w:pPr>
          </w:p>
        </w:tc>
        <w:tc>
          <w:tcPr>
            <w:tcW w:w="149" w:type="pct"/>
            <w:gridSpan w:val="2"/>
          </w:tcPr>
          <w:p w:rsidR="00737B88" w:rsidRDefault="00737B88" w:rsidP="00737B88">
            <w:pPr>
              <w:jc w:val="both"/>
              <w:rPr>
                <w:rFonts w:ascii="Times New Roman" w:eastAsia="Calibri" w:hAnsi="Times New Roman"/>
                <w:bCs/>
              </w:rPr>
            </w:pPr>
            <w:r>
              <w:rPr>
                <w:rFonts w:ascii="Times New Roman" w:eastAsia="Calibri" w:hAnsi="Times New Roman"/>
                <w:bCs/>
              </w:rPr>
              <w:t>3</w:t>
            </w:r>
          </w:p>
        </w:tc>
        <w:tc>
          <w:tcPr>
            <w:tcW w:w="2638" w:type="pct"/>
            <w:gridSpan w:val="3"/>
          </w:tcPr>
          <w:p w:rsidR="00737B88" w:rsidRDefault="00737B88" w:rsidP="00737B88">
            <w:pPr>
              <w:snapToGrid w:val="0"/>
              <w:jc w:val="both"/>
              <w:rPr>
                <w:rFonts w:ascii="Times New Roman" w:hAnsi="Times New Roman"/>
                <w:bCs/>
              </w:rPr>
            </w:pPr>
            <w:r>
              <w:rPr>
                <w:rFonts w:ascii="Times New Roman" w:hAnsi="Times New Roman"/>
                <w:b/>
              </w:rPr>
              <w:t xml:space="preserve">Стадии рассмотрения в суде административных дел об обжаловании  действий (бездействия), решений государственных органов и должностных лиц./ </w:t>
            </w:r>
            <w:r w:rsidRPr="00D1077C">
              <w:rPr>
                <w:rFonts w:ascii="Times New Roman" w:hAnsi="Times New Roman"/>
                <w:bCs/>
              </w:rPr>
              <w:t>Последовательность, содержание и документационное оформление стадий административного судопроизводства по делам об обжаловании. Сроки и порядок рассмотрения дела судом. Особенности судебных актов по делам об обжаловании  действий (бездействия), решений государственных органов и должностных лиц</w:t>
            </w:r>
            <w:r>
              <w:rPr>
                <w:rFonts w:ascii="Times New Roman" w:hAnsi="Times New Roman"/>
                <w:bCs/>
              </w:rPr>
              <w:t>.</w:t>
            </w:r>
          </w:p>
          <w:p w:rsidR="00737B88" w:rsidRDefault="00737B88" w:rsidP="00737B88">
            <w:pPr>
              <w:snapToGrid w:val="0"/>
              <w:jc w:val="both"/>
              <w:rPr>
                <w:rFonts w:ascii="Times New Roman" w:hAnsi="Times New Roman"/>
                <w:b/>
              </w:rPr>
            </w:pPr>
            <w:r>
              <w:rPr>
                <w:rFonts w:ascii="Times New Roman" w:hAnsi="Times New Roman"/>
                <w:bCs/>
              </w:rPr>
              <w:t>Задание на дом: подготовка к деловой игре</w:t>
            </w:r>
          </w:p>
        </w:tc>
        <w:tc>
          <w:tcPr>
            <w:tcW w:w="521" w:type="pct"/>
          </w:tcPr>
          <w:p w:rsidR="00737B88" w:rsidRDefault="00737B88" w:rsidP="00737B88">
            <w:pPr>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b/>
              </w:rPr>
            </w:pPr>
          </w:p>
        </w:tc>
        <w:tc>
          <w:tcPr>
            <w:tcW w:w="2787" w:type="pct"/>
            <w:gridSpan w:val="5"/>
          </w:tcPr>
          <w:p w:rsidR="00737B88" w:rsidRDefault="00511EE0" w:rsidP="00737B88">
            <w:pPr>
              <w:snapToGrid w:val="0"/>
              <w:jc w:val="both"/>
              <w:rPr>
                <w:rFonts w:ascii="Times New Roman" w:hAnsi="Times New Roman"/>
                <w:b/>
              </w:rPr>
            </w:pPr>
            <w:r>
              <w:rPr>
                <w:rFonts w:ascii="Times New Roman" w:eastAsia="Calibri" w:hAnsi="Times New Roman"/>
                <w:b/>
                <w:bCs/>
              </w:rPr>
              <w:t>Практические занятия</w:t>
            </w:r>
          </w:p>
        </w:tc>
        <w:tc>
          <w:tcPr>
            <w:tcW w:w="521" w:type="pct"/>
          </w:tcPr>
          <w:p w:rsidR="00737B88" w:rsidRDefault="00737B88" w:rsidP="00737B88">
            <w:pPr>
              <w:jc w:val="center"/>
              <w:rPr>
                <w:rFonts w:ascii="Times New Roman" w:hAnsi="Times New Roman"/>
              </w:rPr>
            </w:pP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b/>
              </w:rPr>
            </w:pPr>
          </w:p>
        </w:tc>
        <w:tc>
          <w:tcPr>
            <w:tcW w:w="149" w:type="pct"/>
            <w:gridSpan w:val="2"/>
          </w:tcPr>
          <w:p w:rsidR="00737B88" w:rsidRPr="00BF23E3" w:rsidRDefault="00737B88" w:rsidP="00737B88">
            <w:pPr>
              <w:jc w:val="both"/>
              <w:rPr>
                <w:rFonts w:ascii="Times New Roman" w:eastAsia="Calibri" w:hAnsi="Times New Roman"/>
                <w:bCs/>
              </w:rPr>
            </w:pPr>
            <w:r>
              <w:rPr>
                <w:rFonts w:ascii="Times New Roman" w:eastAsia="Calibri" w:hAnsi="Times New Roman"/>
                <w:bCs/>
              </w:rPr>
              <w:t>1</w:t>
            </w:r>
          </w:p>
        </w:tc>
        <w:tc>
          <w:tcPr>
            <w:tcW w:w="2638" w:type="pct"/>
            <w:gridSpan w:val="3"/>
          </w:tcPr>
          <w:p w:rsidR="00737B88" w:rsidRPr="00580465" w:rsidRDefault="00737B88" w:rsidP="00737B88">
            <w:pPr>
              <w:snapToGrid w:val="0"/>
              <w:jc w:val="both"/>
              <w:rPr>
                <w:rFonts w:ascii="Times New Roman" w:hAnsi="Times New Roman"/>
                <w:bCs/>
              </w:rPr>
            </w:pPr>
            <w:r>
              <w:rPr>
                <w:rFonts w:ascii="Times New Roman" w:hAnsi="Times New Roman"/>
                <w:b/>
              </w:rPr>
              <w:t>Практическая работа № 22</w:t>
            </w:r>
            <w:r w:rsidRPr="004D4AD4">
              <w:rPr>
                <w:rFonts w:ascii="Times New Roman" w:hAnsi="Times New Roman"/>
                <w:b/>
              </w:rPr>
              <w:t xml:space="preserve">. </w:t>
            </w:r>
            <w:r>
              <w:t xml:space="preserve"> </w:t>
            </w:r>
            <w:r>
              <w:rPr>
                <w:rFonts w:ascii="Times New Roman" w:hAnsi="Times New Roman"/>
                <w:b/>
              </w:rPr>
              <w:t xml:space="preserve">Рассмотрение административного дела в суде. </w:t>
            </w:r>
            <w:r w:rsidRPr="00580465">
              <w:rPr>
                <w:rFonts w:ascii="Times New Roman" w:hAnsi="Times New Roman"/>
                <w:bCs/>
              </w:rPr>
              <w:t>Деловая игра «Рассмотрение административного дела в суде»</w:t>
            </w:r>
          </w:p>
          <w:p w:rsidR="00737B88" w:rsidRDefault="00737B88" w:rsidP="00737B88">
            <w:pPr>
              <w:snapToGrid w:val="0"/>
              <w:jc w:val="both"/>
              <w:rPr>
                <w:rFonts w:ascii="Times New Roman" w:hAnsi="Times New Roman"/>
                <w:b/>
              </w:rPr>
            </w:pPr>
            <w:r w:rsidRPr="009F2F43">
              <w:rPr>
                <w:rFonts w:ascii="Times New Roman" w:hAnsi="Times New Roman"/>
                <w:b/>
              </w:rPr>
              <w:t xml:space="preserve">Задание на дом: </w:t>
            </w:r>
          </w:p>
        </w:tc>
        <w:tc>
          <w:tcPr>
            <w:tcW w:w="521" w:type="pct"/>
          </w:tcPr>
          <w:p w:rsidR="00737B88" w:rsidRPr="00BF23E3" w:rsidRDefault="00737B88" w:rsidP="00737B88">
            <w:pPr>
              <w:jc w:val="center"/>
              <w:rPr>
                <w:rFonts w:ascii="Times New Roman" w:hAnsi="Times New Roman"/>
              </w:rPr>
            </w:pPr>
            <w:r>
              <w:rPr>
                <w:rFonts w:ascii="Times New Roman" w:hAnsi="Times New Roman"/>
              </w:rPr>
              <w:t>2/2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b/>
              </w:rPr>
            </w:pPr>
          </w:p>
        </w:tc>
        <w:tc>
          <w:tcPr>
            <w:tcW w:w="2787" w:type="pct"/>
            <w:gridSpan w:val="5"/>
          </w:tcPr>
          <w:p w:rsidR="00737B88" w:rsidRDefault="005F3207" w:rsidP="00737B88">
            <w:pPr>
              <w:snapToGrid w:val="0"/>
              <w:jc w:val="both"/>
              <w:rPr>
                <w:rFonts w:ascii="Times New Roman" w:hAnsi="Times New Roman"/>
                <w:b/>
              </w:rPr>
            </w:pPr>
            <w:r>
              <w:rPr>
                <w:rFonts w:ascii="Times New Roman" w:eastAsia="Calibri" w:hAnsi="Times New Roman"/>
                <w:b/>
                <w:bCs/>
              </w:rPr>
              <w:t>Самостоятельная работа</w:t>
            </w:r>
          </w:p>
        </w:tc>
        <w:tc>
          <w:tcPr>
            <w:tcW w:w="521" w:type="pct"/>
          </w:tcPr>
          <w:p w:rsidR="00737B88" w:rsidRDefault="00737B88" w:rsidP="00737B88">
            <w:pPr>
              <w:jc w:val="center"/>
              <w:rPr>
                <w:rFonts w:ascii="Times New Roman" w:hAnsi="Times New Roman"/>
              </w:rPr>
            </w:pP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20"/>
        </w:trPr>
        <w:tc>
          <w:tcPr>
            <w:tcW w:w="707" w:type="pct"/>
            <w:vMerge/>
          </w:tcPr>
          <w:p w:rsidR="00737B88" w:rsidRPr="004D4AD4" w:rsidRDefault="00737B88" w:rsidP="00737B88">
            <w:pPr>
              <w:jc w:val="center"/>
              <w:rPr>
                <w:rFonts w:ascii="Times New Roman" w:hAnsi="Times New Roman"/>
                <w:b/>
              </w:rPr>
            </w:pPr>
          </w:p>
        </w:tc>
        <w:tc>
          <w:tcPr>
            <w:tcW w:w="149" w:type="pct"/>
            <w:gridSpan w:val="2"/>
          </w:tcPr>
          <w:p w:rsidR="00737B88" w:rsidRDefault="00737B88" w:rsidP="00737B88">
            <w:pPr>
              <w:jc w:val="both"/>
              <w:rPr>
                <w:rFonts w:ascii="Times New Roman" w:eastAsia="Calibri" w:hAnsi="Times New Roman"/>
                <w:bCs/>
              </w:rPr>
            </w:pPr>
            <w:r>
              <w:rPr>
                <w:rFonts w:ascii="Times New Roman" w:eastAsia="Calibri" w:hAnsi="Times New Roman"/>
                <w:bCs/>
              </w:rPr>
              <w:t>2</w:t>
            </w:r>
          </w:p>
        </w:tc>
        <w:tc>
          <w:tcPr>
            <w:tcW w:w="2638" w:type="pct"/>
            <w:gridSpan w:val="3"/>
          </w:tcPr>
          <w:p w:rsidR="00737B88" w:rsidRDefault="00737B88" w:rsidP="00737B88">
            <w:pPr>
              <w:snapToGrid w:val="0"/>
              <w:jc w:val="both"/>
              <w:rPr>
                <w:rFonts w:ascii="Times New Roman" w:hAnsi="Times New Roman"/>
                <w:b/>
              </w:rPr>
            </w:pPr>
            <w:r>
              <w:rPr>
                <w:rFonts w:ascii="Times New Roman" w:hAnsi="Times New Roman"/>
                <w:b/>
              </w:rPr>
              <w:t>Подготовить презентацию «Сравнительный анализ видов административного судопроизводства»</w:t>
            </w:r>
          </w:p>
        </w:tc>
        <w:tc>
          <w:tcPr>
            <w:tcW w:w="521" w:type="pct"/>
          </w:tcPr>
          <w:p w:rsidR="00737B88" w:rsidRDefault="00737B88" w:rsidP="00737B88">
            <w:pPr>
              <w:jc w:val="center"/>
              <w:rPr>
                <w:rFonts w:ascii="Times New Roman" w:hAnsi="Times New Roman"/>
              </w:rPr>
            </w:pPr>
            <w:r>
              <w:rPr>
                <w:rFonts w:ascii="Times New Roman" w:hAnsi="Times New Roman"/>
              </w:rPr>
              <w:t>2</w:t>
            </w:r>
          </w:p>
        </w:tc>
        <w:tc>
          <w:tcPr>
            <w:tcW w:w="985" w:type="pct"/>
            <w:vMerge/>
          </w:tcPr>
          <w:p w:rsidR="00737B88" w:rsidRPr="004D4AD4" w:rsidRDefault="00737B88" w:rsidP="00737B88">
            <w:pPr>
              <w:ind w:firstLine="108"/>
              <w:jc w:val="center"/>
              <w:rPr>
                <w:rFonts w:ascii="Times New Roman" w:hAnsi="Times New Roman"/>
              </w:rPr>
            </w:pPr>
          </w:p>
        </w:tc>
      </w:tr>
      <w:tr w:rsidR="00737B88" w:rsidRPr="004D4AD4" w:rsidTr="00737B88">
        <w:trPr>
          <w:trHeight w:val="20"/>
        </w:trPr>
        <w:tc>
          <w:tcPr>
            <w:tcW w:w="3494" w:type="pct"/>
            <w:gridSpan w:val="6"/>
          </w:tcPr>
          <w:p w:rsidR="00737B88" w:rsidRPr="00BD5AB2" w:rsidRDefault="00737B88" w:rsidP="00737B88">
            <w:pPr>
              <w:rPr>
                <w:rFonts w:ascii="Times New Roman" w:eastAsia="Calibri" w:hAnsi="Times New Roman"/>
                <w:b/>
              </w:rPr>
            </w:pPr>
            <w:r>
              <w:rPr>
                <w:rFonts w:ascii="Times New Roman" w:eastAsia="Calibri" w:hAnsi="Times New Roman"/>
                <w:b/>
              </w:rPr>
              <w:t>Консультация</w:t>
            </w:r>
          </w:p>
        </w:tc>
        <w:tc>
          <w:tcPr>
            <w:tcW w:w="521" w:type="pct"/>
          </w:tcPr>
          <w:p w:rsidR="00737B88" w:rsidRDefault="00737B88" w:rsidP="00737B88">
            <w:pPr>
              <w:ind w:firstLine="108"/>
              <w:jc w:val="center"/>
              <w:rPr>
                <w:rFonts w:ascii="Times New Roman" w:hAnsi="Times New Roman"/>
                <w:b/>
              </w:rPr>
            </w:pPr>
            <w:r>
              <w:rPr>
                <w:rFonts w:ascii="Times New Roman" w:hAnsi="Times New Roman"/>
                <w:b/>
              </w:rPr>
              <w:t>2</w:t>
            </w:r>
          </w:p>
        </w:tc>
        <w:tc>
          <w:tcPr>
            <w:tcW w:w="985" w:type="pct"/>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3494" w:type="pct"/>
            <w:gridSpan w:val="6"/>
          </w:tcPr>
          <w:p w:rsidR="00737B88" w:rsidRPr="00BD5AB2" w:rsidRDefault="00737B88" w:rsidP="00737B88">
            <w:pPr>
              <w:rPr>
                <w:rFonts w:ascii="Times New Roman" w:eastAsia="Calibri" w:hAnsi="Times New Roman"/>
                <w:b/>
              </w:rPr>
            </w:pPr>
            <w:r w:rsidRPr="00BD5AB2">
              <w:rPr>
                <w:rFonts w:ascii="Times New Roman" w:eastAsia="Calibri" w:hAnsi="Times New Roman"/>
                <w:b/>
              </w:rPr>
              <w:t>Промежуточная аттестация в форме</w:t>
            </w:r>
            <w:r>
              <w:rPr>
                <w:rFonts w:ascii="Times New Roman" w:eastAsia="Calibri" w:hAnsi="Times New Roman"/>
                <w:b/>
              </w:rPr>
              <w:t xml:space="preserve"> экзамена</w:t>
            </w:r>
          </w:p>
        </w:tc>
        <w:tc>
          <w:tcPr>
            <w:tcW w:w="521" w:type="pct"/>
          </w:tcPr>
          <w:p w:rsidR="00737B88" w:rsidRPr="004D4AD4" w:rsidRDefault="00737B88" w:rsidP="00737B88">
            <w:pPr>
              <w:ind w:firstLine="108"/>
              <w:jc w:val="center"/>
              <w:rPr>
                <w:rFonts w:ascii="Times New Roman" w:hAnsi="Times New Roman"/>
                <w:b/>
              </w:rPr>
            </w:pPr>
            <w:r>
              <w:rPr>
                <w:rFonts w:ascii="Times New Roman" w:hAnsi="Times New Roman"/>
                <w:b/>
              </w:rPr>
              <w:t>6</w:t>
            </w:r>
          </w:p>
        </w:tc>
        <w:tc>
          <w:tcPr>
            <w:tcW w:w="985" w:type="pct"/>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3494" w:type="pct"/>
            <w:gridSpan w:val="6"/>
          </w:tcPr>
          <w:p w:rsidR="00737B88" w:rsidRPr="00BD5AB2" w:rsidRDefault="00737B88" w:rsidP="00737B88">
            <w:pPr>
              <w:tabs>
                <w:tab w:val="left" w:pos="1200"/>
              </w:tabs>
              <w:rPr>
                <w:rFonts w:ascii="Times New Roman" w:hAnsi="Times New Roman"/>
                <w:b/>
              </w:rPr>
            </w:pPr>
            <w:r w:rsidRPr="00BD5AB2">
              <w:rPr>
                <w:rFonts w:ascii="Times New Roman" w:hAnsi="Times New Roman"/>
                <w:b/>
              </w:rPr>
              <w:t xml:space="preserve">Курсовой проект (работа) </w:t>
            </w:r>
          </w:p>
        </w:tc>
        <w:tc>
          <w:tcPr>
            <w:tcW w:w="521" w:type="pct"/>
          </w:tcPr>
          <w:p w:rsidR="00737B88" w:rsidRPr="004D4AD4" w:rsidRDefault="00737B88" w:rsidP="00737B88">
            <w:pPr>
              <w:ind w:firstLine="108"/>
              <w:jc w:val="center"/>
              <w:rPr>
                <w:rFonts w:ascii="Times New Roman" w:hAnsi="Times New Roman"/>
                <w:b/>
              </w:rPr>
            </w:pPr>
            <w:r>
              <w:rPr>
                <w:rFonts w:ascii="Times New Roman" w:hAnsi="Times New Roman"/>
                <w:b/>
              </w:rPr>
              <w:t>-</w:t>
            </w:r>
          </w:p>
        </w:tc>
        <w:tc>
          <w:tcPr>
            <w:tcW w:w="985" w:type="pct"/>
          </w:tcPr>
          <w:p w:rsidR="00737B88" w:rsidRPr="004D4AD4" w:rsidRDefault="00737B88" w:rsidP="00737B88">
            <w:pPr>
              <w:ind w:firstLine="108"/>
              <w:jc w:val="center"/>
              <w:rPr>
                <w:rFonts w:ascii="Times New Roman" w:hAnsi="Times New Roman"/>
                <w:b/>
              </w:rPr>
            </w:pPr>
          </w:p>
        </w:tc>
      </w:tr>
      <w:tr w:rsidR="00737B88" w:rsidRPr="004D4AD4" w:rsidTr="00737B88">
        <w:trPr>
          <w:trHeight w:val="20"/>
        </w:trPr>
        <w:tc>
          <w:tcPr>
            <w:tcW w:w="3494" w:type="pct"/>
            <w:gridSpan w:val="6"/>
          </w:tcPr>
          <w:p w:rsidR="00737B88" w:rsidRPr="00F84DD8" w:rsidRDefault="00737B88" w:rsidP="00737B88">
            <w:pPr>
              <w:rPr>
                <w:rFonts w:ascii="Times New Roman" w:eastAsia="Calibri" w:hAnsi="Times New Roman"/>
                <w:color w:val="FF0000"/>
              </w:rPr>
            </w:pPr>
            <w:r w:rsidRPr="00D1077C">
              <w:rPr>
                <w:rFonts w:ascii="Times New Roman" w:eastAsia="Calibri" w:hAnsi="Times New Roman"/>
                <w:b/>
              </w:rPr>
              <w:t>Всего</w:t>
            </w:r>
          </w:p>
        </w:tc>
        <w:tc>
          <w:tcPr>
            <w:tcW w:w="521" w:type="pct"/>
          </w:tcPr>
          <w:p w:rsidR="00737B88" w:rsidRPr="00F84DD8" w:rsidRDefault="00737B88" w:rsidP="00737B88">
            <w:pPr>
              <w:ind w:firstLine="108"/>
              <w:jc w:val="center"/>
              <w:rPr>
                <w:rFonts w:ascii="Times New Roman" w:hAnsi="Times New Roman"/>
                <w:b/>
                <w:color w:val="FF0000"/>
              </w:rPr>
            </w:pPr>
            <w:r>
              <w:rPr>
                <w:rFonts w:ascii="Times New Roman" w:hAnsi="Times New Roman"/>
                <w:b/>
              </w:rPr>
              <w:t>100</w:t>
            </w:r>
            <w:r w:rsidRPr="00D1077C">
              <w:rPr>
                <w:rFonts w:ascii="Times New Roman" w:hAnsi="Times New Roman"/>
                <w:b/>
              </w:rPr>
              <w:t>/80</w:t>
            </w:r>
          </w:p>
        </w:tc>
        <w:tc>
          <w:tcPr>
            <w:tcW w:w="985" w:type="pct"/>
          </w:tcPr>
          <w:p w:rsidR="00737B88" w:rsidRPr="004D4AD4" w:rsidRDefault="00737B88" w:rsidP="00737B88">
            <w:pPr>
              <w:ind w:firstLine="108"/>
              <w:jc w:val="center"/>
              <w:rPr>
                <w:rFonts w:ascii="Times New Roman" w:hAnsi="Times New Roman"/>
                <w:b/>
              </w:rPr>
            </w:pPr>
          </w:p>
        </w:tc>
      </w:tr>
    </w:tbl>
    <w:p w:rsidR="00737B88" w:rsidRDefault="00737B88" w:rsidP="00737B88">
      <w:pPr>
        <w:spacing w:after="0" w:line="240" w:lineRule="auto"/>
        <w:ind w:firstLine="709"/>
        <w:rPr>
          <w:rFonts w:ascii="Times New Roman" w:hAnsi="Times New Roman"/>
          <w:b/>
        </w:rPr>
      </w:pPr>
    </w:p>
    <w:p w:rsidR="00737B88" w:rsidRPr="0008496E" w:rsidRDefault="00737B88" w:rsidP="00737B88">
      <w:pPr>
        <w:spacing w:after="0" w:line="240" w:lineRule="auto"/>
        <w:ind w:firstLine="709"/>
        <w:rPr>
          <w:rFonts w:ascii="Times New Roman" w:hAnsi="Times New Roman"/>
          <w:b/>
        </w:rPr>
      </w:pPr>
    </w:p>
    <w:p w:rsidR="00737B88" w:rsidRDefault="00737B88" w:rsidP="00737B88">
      <w:pPr>
        <w:sectPr w:rsidR="00737B88" w:rsidSect="00737B88">
          <w:pgSz w:w="16838" w:h="11906" w:orient="landscape"/>
          <w:pgMar w:top="1134" w:right="567" w:bottom="1134" w:left="1701" w:header="708" w:footer="708" w:gutter="0"/>
          <w:cols w:space="708"/>
          <w:titlePg/>
          <w:docGrid w:linePitch="360"/>
        </w:sectPr>
      </w:pPr>
      <w:r>
        <w:br w:type="page"/>
      </w:r>
    </w:p>
    <w:p w:rsidR="00737B88" w:rsidRPr="00BC3DFC" w:rsidRDefault="00737B88" w:rsidP="00737B88">
      <w:pPr>
        <w:numPr>
          <w:ilvl w:val="0"/>
          <w:numId w:val="32"/>
        </w:numPr>
        <w:suppressAutoHyphens/>
        <w:autoSpaceDE w:val="0"/>
        <w:spacing w:after="0" w:line="240" w:lineRule="auto"/>
        <w:jc w:val="center"/>
        <w:rPr>
          <w:rFonts w:ascii="Times New Roman" w:hAnsi="Times New Roman"/>
          <w:b/>
          <w:bCs/>
          <w:sz w:val="24"/>
          <w:szCs w:val="24"/>
        </w:rPr>
      </w:pPr>
      <w:r w:rsidRPr="00BC3DFC">
        <w:rPr>
          <w:rFonts w:ascii="Times New Roman" w:hAnsi="Times New Roman"/>
          <w:b/>
          <w:bCs/>
          <w:sz w:val="24"/>
          <w:szCs w:val="24"/>
        </w:rPr>
        <w:lastRenderedPageBreak/>
        <w:t>УСЛОВИЯ РЕАЛИЗАЦИИ ДИСЦИПЛИНЫ</w:t>
      </w:r>
    </w:p>
    <w:p w:rsidR="00737B88" w:rsidRPr="00BC3DFC" w:rsidRDefault="00737B88" w:rsidP="00737B88">
      <w:pPr>
        <w:spacing w:after="0" w:line="240" w:lineRule="auto"/>
        <w:ind w:right="-329" w:firstLine="709"/>
        <w:jc w:val="both"/>
        <w:rPr>
          <w:rFonts w:ascii="Times New Roman" w:hAnsi="Times New Roman"/>
          <w:sz w:val="24"/>
          <w:szCs w:val="24"/>
        </w:rPr>
      </w:pPr>
      <w:r w:rsidRPr="00BC3DFC">
        <w:rPr>
          <w:rFonts w:ascii="Times New Roman" w:hAnsi="Times New Roman"/>
          <w:b/>
          <w:bCs/>
          <w:sz w:val="24"/>
          <w:szCs w:val="24"/>
        </w:rPr>
        <w:t xml:space="preserve">3.1. </w:t>
      </w:r>
      <w:r>
        <w:rPr>
          <w:rFonts w:ascii="Times New Roman" w:hAnsi="Times New Roman"/>
          <w:b/>
          <w:bCs/>
          <w:sz w:val="24"/>
          <w:szCs w:val="24"/>
        </w:rPr>
        <w:t xml:space="preserve">Материально-техническое </w:t>
      </w:r>
      <w:r w:rsidRPr="00BC3DFC">
        <w:rPr>
          <w:rFonts w:ascii="Times New Roman" w:hAnsi="Times New Roman"/>
          <w:b/>
          <w:bCs/>
          <w:sz w:val="24"/>
          <w:szCs w:val="24"/>
        </w:rPr>
        <w:t>обеспечени</w:t>
      </w:r>
      <w:r>
        <w:rPr>
          <w:rFonts w:ascii="Times New Roman" w:hAnsi="Times New Roman"/>
          <w:b/>
          <w:bCs/>
          <w:sz w:val="24"/>
          <w:szCs w:val="24"/>
        </w:rPr>
        <w:t>е</w:t>
      </w:r>
    </w:p>
    <w:p w:rsidR="00737B88" w:rsidRPr="00E959D3" w:rsidRDefault="00737B88" w:rsidP="00737B88">
      <w:pPr>
        <w:spacing w:after="0" w:line="240" w:lineRule="auto"/>
        <w:ind w:firstLine="709"/>
        <w:jc w:val="both"/>
        <w:rPr>
          <w:rFonts w:ascii="Times New Roman" w:hAnsi="Times New Roman"/>
          <w:bCs/>
          <w:sz w:val="24"/>
          <w:szCs w:val="24"/>
        </w:rPr>
      </w:pPr>
      <w:r>
        <w:rPr>
          <w:rFonts w:ascii="Times New Roman" w:hAnsi="Times New Roman"/>
          <w:sz w:val="24"/>
          <w:szCs w:val="24"/>
        </w:rPr>
        <w:t>Кабинет «Административного права, з</w:t>
      </w:r>
      <w:r w:rsidRPr="00E959D3">
        <w:rPr>
          <w:rFonts w:ascii="Times New Roman" w:hAnsi="Times New Roman"/>
          <w:sz w:val="24"/>
          <w:szCs w:val="24"/>
        </w:rPr>
        <w:t>он</w:t>
      </w:r>
      <w:r>
        <w:rPr>
          <w:rFonts w:ascii="Times New Roman" w:hAnsi="Times New Roman"/>
          <w:sz w:val="24"/>
          <w:szCs w:val="24"/>
        </w:rPr>
        <w:t>ы</w:t>
      </w:r>
      <w:r w:rsidRPr="00E959D3">
        <w:rPr>
          <w:rFonts w:ascii="Times New Roman" w:hAnsi="Times New Roman"/>
          <w:sz w:val="24"/>
          <w:szCs w:val="24"/>
        </w:rPr>
        <w:t xml:space="preserve"> по видам работ «</w:t>
      </w:r>
      <w:r w:rsidRPr="00EB7756">
        <w:rPr>
          <w:rFonts w:ascii="Times New Roman" w:hAnsi="Times New Roman"/>
        </w:rPr>
        <w:t>«</w:t>
      </w:r>
      <w:r w:rsidRPr="00EB7756">
        <w:rPr>
          <w:rFonts w:ascii="Times New Roman" w:hAnsi="Times New Roman"/>
          <w:i/>
          <w:iCs/>
        </w:rPr>
        <w:t>Управленческая деятельность в правоохранительных органах</w:t>
      </w:r>
      <w:r w:rsidRPr="00EB7756">
        <w:rPr>
          <w:rFonts w:ascii="Times New Roman" w:hAnsi="Times New Roman"/>
        </w:rPr>
        <w:t>»</w:t>
      </w:r>
      <w:r w:rsidRPr="00B476EC">
        <w:rPr>
          <w:rFonts w:ascii="Times New Roman" w:hAnsi="Times New Roman"/>
        </w:rPr>
        <w:t xml:space="preserve"> </w:t>
      </w:r>
      <w:r w:rsidRPr="00EB7756">
        <w:rPr>
          <w:rFonts w:ascii="Times New Roman" w:hAnsi="Times New Roman"/>
        </w:rPr>
        <w:t>«</w:t>
      </w:r>
      <w:r w:rsidRPr="00EB7756">
        <w:rPr>
          <w:rFonts w:ascii="Times New Roman" w:hAnsi="Times New Roman"/>
          <w:i/>
          <w:iCs/>
        </w:rPr>
        <w:t>Деловые игры (выявление, раскрытие и расследование преступлений)</w:t>
      </w:r>
      <w:r w:rsidRPr="00E959D3">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оснащённые</w:t>
      </w:r>
      <w:r w:rsidRPr="00E959D3">
        <w:rPr>
          <w:rFonts w:ascii="Times New Roman" w:hAnsi="Times New Roman"/>
          <w:bCs/>
          <w:sz w:val="24"/>
          <w:szCs w:val="24"/>
        </w:rPr>
        <w:t xml:space="preserve"> в соответствии с</w:t>
      </w:r>
      <w:r>
        <w:rPr>
          <w:rFonts w:ascii="Times New Roman" w:hAnsi="Times New Roman"/>
          <w:bCs/>
          <w:sz w:val="24"/>
          <w:szCs w:val="24"/>
        </w:rPr>
        <w:t xml:space="preserve"> п. 1.2 Приложения</w:t>
      </w:r>
      <w:r w:rsidRPr="00E959D3">
        <w:rPr>
          <w:rFonts w:ascii="Times New Roman" w:hAnsi="Times New Roman"/>
          <w:bCs/>
          <w:sz w:val="24"/>
          <w:szCs w:val="24"/>
        </w:rPr>
        <w:t xml:space="preserve"> 4 ОПОП-П</w:t>
      </w:r>
      <w:r>
        <w:rPr>
          <w:rFonts w:ascii="Times New Roman" w:hAnsi="Times New Roman"/>
          <w:bCs/>
          <w:sz w:val="24"/>
          <w:szCs w:val="24"/>
        </w:rPr>
        <w:t xml:space="preserve"> по специальности 40.02.02 «Правоохранительная деятельность»</w:t>
      </w:r>
      <w:r w:rsidRPr="00E959D3">
        <w:rPr>
          <w:rFonts w:ascii="Times New Roman" w:hAnsi="Times New Roman"/>
          <w:bCs/>
          <w:sz w:val="24"/>
          <w:szCs w:val="24"/>
        </w:rPr>
        <w:t>.</w:t>
      </w:r>
    </w:p>
    <w:p w:rsidR="00737B88" w:rsidRPr="00737B88" w:rsidRDefault="00737B88" w:rsidP="00737B88">
      <w:pPr>
        <w:pStyle w:val="112"/>
        <w:rPr>
          <w:rFonts w:ascii="Times New Roman" w:hAnsi="Times New Roman"/>
          <w:lang w:val="ru-RU"/>
        </w:rPr>
      </w:pPr>
    </w:p>
    <w:p w:rsidR="00737B88" w:rsidRPr="00737B88" w:rsidRDefault="00737B88" w:rsidP="00737B88">
      <w:pPr>
        <w:pStyle w:val="112"/>
        <w:rPr>
          <w:rFonts w:ascii="Times New Roman" w:eastAsia="Times New Roman" w:hAnsi="Times New Roman"/>
          <w:color w:val="auto"/>
          <w:lang w:val="ru-RU"/>
        </w:rPr>
      </w:pPr>
      <w:r w:rsidRPr="00737B88">
        <w:rPr>
          <w:rFonts w:ascii="Times New Roman" w:hAnsi="Times New Roman"/>
          <w:color w:val="auto"/>
          <w:lang w:val="ru-RU"/>
        </w:rPr>
        <w:t>3.2. Учебно-методическое обеспечение</w:t>
      </w:r>
    </w:p>
    <w:p w:rsidR="00737B88" w:rsidRPr="00385E12" w:rsidRDefault="00737B88" w:rsidP="00737B88">
      <w:pPr>
        <w:spacing w:line="240" w:lineRule="auto"/>
        <w:ind w:firstLine="709"/>
        <w:rPr>
          <w:rFonts w:ascii="Times New Roman" w:hAnsi="Times New Roman"/>
          <w:b/>
          <w:sz w:val="24"/>
          <w:szCs w:val="24"/>
        </w:rPr>
      </w:pPr>
      <w:r w:rsidRPr="00385E12">
        <w:rPr>
          <w:rFonts w:ascii="Times New Roman" w:hAnsi="Times New Roman"/>
          <w:b/>
          <w:sz w:val="24"/>
          <w:szCs w:val="24"/>
        </w:rPr>
        <w:t>3.2.1. Основные печатные и</w:t>
      </w:r>
      <w:r>
        <w:rPr>
          <w:rFonts w:ascii="Times New Roman" w:hAnsi="Times New Roman"/>
          <w:b/>
          <w:sz w:val="24"/>
          <w:szCs w:val="24"/>
        </w:rPr>
        <w:t xml:space="preserve"> </w:t>
      </w:r>
      <w:r w:rsidRPr="00385E12">
        <w:rPr>
          <w:rFonts w:ascii="Times New Roman" w:hAnsi="Times New Roman"/>
          <w:b/>
          <w:sz w:val="24"/>
          <w:szCs w:val="24"/>
        </w:rPr>
        <w:t>электронные издания</w:t>
      </w:r>
    </w:p>
    <w:p w:rsidR="00737B88" w:rsidRPr="00737B88" w:rsidRDefault="00737B88" w:rsidP="00366A67">
      <w:pPr>
        <w:pStyle w:val="ae"/>
        <w:numPr>
          <w:ilvl w:val="0"/>
          <w:numId w:val="40"/>
        </w:numPr>
        <w:tabs>
          <w:tab w:val="left" w:pos="1134"/>
        </w:tabs>
        <w:ind w:left="0" w:firstLine="709"/>
        <w:jc w:val="both"/>
        <w:rPr>
          <w:rFonts w:eastAsia="Segoe UI"/>
          <w:color w:val="000000"/>
          <w:kern w:val="32"/>
          <w:lang w:val="ru-RU" w:eastAsia="x-none"/>
        </w:rPr>
      </w:pPr>
      <w:r w:rsidRPr="00737B88">
        <w:rPr>
          <w:rFonts w:eastAsia="Segoe UI"/>
          <w:color w:val="000000"/>
          <w:kern w:val="32"/>
          <w:lang w:val="ru-RU" w:eastAsia="x-none"/>
        </w:rPr>
        <w:t>Административное право : учебное пособие для среднего профессионального образования : рек. УМО СПО / Н. В. Макарейко. – 12-е изд., перераб. и доп. – Москва : Юрайт, 2024. - 309 с.</w:t>
      </w:r>
    </w:p>
    <w:p w:rsidR="00737B88" w:rsidRPr="00442C10" w:rsidRDefault="00737B88" w:rsidP="00366A67">
      <w:pPr>
        <w:pStyle w:val="ae"/>
        <w:numPr>
          <w:ilvl w:val="0"/>
          <w:numId w:val="40"/>
        </w:numPr>
        <w:tabs>
          <w:tab w:val="left" w:pos="1134"/>
        </w:tabs>
        <w:ind w:left="0" w:firstLine="709"/>
        <w:jc w:val="both"/>
        <w:rPr>
          <w:rFonts w:eastAsia="Segoe UI"/>
          <w:color w:val="000000"/>
          <w:kern w:val="32"/>
          <w:lang w:eastAsia="x-none"/>
        </w:rPr>
      </w:pPr>
      <w:r w:rsidRPr="00737B88">
        <w:rPr>
          <w:rFonts w:eastAsia="Segoe UI"/>
          <w:color w:val="000000"/>
          <w:kern w:val="32"/>
          <w:lang w:val="ru-RU" w:eastAsia="x-none"/>
        </w:rPr>
        <w:t>Административное право.</w:t>
      </w:r>
      <w:r w:rsidRPr="00442C10">
        <w:rPr>
          <w:rFonts w:eastAsia="Segoe UI"/>
          <w:color w:val="000000"/>
          <w:kern w:val="32"/>
          <w:lang w:eastAsia="x-none"/>
        </w:rPr>
        <w:t> </w:t>
      </w:r>
      <w:r w:rsidRPr="00737B88">
        <w:rPr>
          <w:rFonts w:eastAsia="Segoe UI"/>
          <w:color w:val="000000"/>
          <w:kern w:val="32"/>
          <w:lang w:val="ru-RU" w:eastAsia="x-none"/>
        </w:rPr>
        <w:t>Административный</w:t>
      </w:r>
      <w:r w:rsidRPr="00442C10">
        <w:rPr>
          <w:rFonts w:eastAsia="Segoe UI"/>
          <w:color w:val="000000"/>
          <w:kern w:val="32"/>
          <w:lang w:eastAsia="x-none"/>
        </w:rPr>
        <w:t> </w:t>
      </w:r>
      <w:r w:rsidRPr="00737B88">
        <w:rPr>
          <w:rFonts w:eastAsia="Segoe UI"/>
          <w:color w:val="000000"/>
          <w:kern w:val="32"/>
          <w:lang w:val="ru-RU" w:eastAsia="x-none"/>
        </w:rPr>
        <w:t>процесс</w:t>
      </w:r>
      <w:r w:rsidRPr="00442C10">
        <w:rPr>
          <w:rFonts w:eastAsia="Segoe UI"/>
          <w:color w:val="000000"/>
          <w:kern w:val="32"/>
          <w:lang w:eastAsia="x-none"/>
        </w:rPr>
        <w:t> </w:t>
      </w:r>
      <w:r w:rsidRPr="00737B88">
        <w:rPr>
          <w:rFonts w:eastAsia="Segoe UI"/>
          <w:color w:val="000000"/>
          <w:kern w:val="32"/>
          <w:lang w:val="ru-RU" w:eastAsia="x-none"/>
        </w:rPr>
        <w:t xml:space="preserve">: учебник : рек. УМО в системе ВО и СПО / М.А. Лапина, Г.Ф. Ручкина ; Финансовый университет при Правительстве Российской Федерации ; под ред. </w:t>
      </w:r>
      <w:r w:rsidRPr="00442C10">
        <w:rPr>
          <w:rFonts w:eastAsia="Segoe UI"/>
          <w:color w:val="000000"/>
          <w:kern w:val="32"/>
          <w:lang w:eastAsia="x-none"/>
        </w:rPr>
        <w:t>М.А. Лапиной, Г.Ф. Ручкиной. – Москва : Юстиция, 2022. – 578 с.</w:t>
      </w:r>
    </w:p>
    <w:p w:rsidR="00737B88" w:rsidRPr="00442C10" w:rsidRDefault="00737B88" w:rsidP="00366A67">
      <w:pPr>
        <w:pStyle w:val="ae"/>
        <w:numPr>
          <w:ilvl w:val="0"/>
          <w:numId w:val="40"/>
        </w:numPr>
        <w:tabs>
          <w:tab w:val="left" w:pos="1134"/>
        </w:tabs>
        <w:ind w:left="0" w:firstLine="709"/>
        <w:jc w:val="both"/>
        <w:rPr>
          <w:rFonts w:eastAsia="Segoe UI"/>
          <w:color w:val="000000"/>
          <w:kern w:val="32"/>
          <w:lang w:eastAsia="x-none"/>
        </w:rPr>
      </w:pPr>
      <w:r w:rsidRPr="00737B88">
        <w:rPr>
          <w:rFonts w:eastAsia="Segoe UI"/>
          <w:color w:val="000000"/>
          <w:kern w:val="32"/>
          <w:lang w:val="ru-RU" w:eastAsia="x-none"/>
        </w:rPr>
        <w:t xml:space="preserve">Административно-процессуальное право : учебник / А.И. Каплунов, А.Н. Жеребцов, А.М. Субботин [и др.]; под ред. д-ра юрид. наук, проф. </w:t>
      </w:r>
      <w:r w:rsidRPr="00442C10">
        <w:rPr>
          <w:rFonts w:eastAsia="Segoe UI"/>
          <w:color w:val="000000"/>
          <w:kern w:val="32"/>
          <w:lang w:eastAsia="x-none"/>
        </w:rPr>
        <w:t>А.И. Каплунова. – Санкт- Петербург, 2024. – 380 с.</w:t>
      </w:r>
    </w:p>
    <w:p w:rsidR="00737B88" w:rsidRPr="00737B88" w:rsidRDefault="00737B88" w:rsidP="00366A67">
      <w:pPr>
        <w:pStyle w:val="ae"/>
        <w:numPr>
          <w:ilvl w:val="0"/>
          <w:numId w:val="40"/>
        </w:numPr>
        <w:tabs>
          <w:tab w:val="left" w:pos="1134"/>
        </w:tabs>
        <w:ind w:left="0" w:firstLine="709"/>
        <w:jc w:val="both"/>
        <w:rPr>
          <w:rFonts w:eastAsia="Segoe UI"/>
          <w:color w:val="000000"/>
          <w:kern w:val="32"/>
          <w:lang w:val="ru-RU" w:eastAsia="x-none"/>
        </w:rPr>
      </w:pPr>
      <w:r w:rsidRPr="00737B88">
        <w:rPr>
          <w:rFonts w:eastAsia="Segoe UI"/>
          <w:color w:val="000000"/>
          <w:kern w:val="32"/>
          <w:lang w:val="ru-RU" w:eastAsia="x-none"/>
        </w:rPr>
        <w:t>Административно-процессуальное право : учебник для среднего профессионального образования / А.М. Волков, Е.А. Лютягин. – 2-е изд., перераб. и доп. – Москва: Издательство Юрайт, 2024. – 299 с.</w:t>
      </w:r>
    </w:p>
    <w:p w:rsidR="00737B88" w:rsidRPr="00737B88" w:rsidRDefault="00737B88" w:rsidP="00737B88">
      <w:pPr>
        <w:pStyle w:val="ae"/>
        <w:ind w:left="1309"/>
        <w:jc w:val="both"/>
        <w:rPr>
          <w:rStyle w:val="fontstyle01"/>
          <w:sz w:val="22"/>
          <w:lang w:val="ru-RU"/>
        </w:rPr>
      </w:pPr>
    </w:p>
    <w:p w:rsidR="00737B88" w:rsidRPr="00737B88" w:rsidRDefault="00737B88" w:rsidP="00737B88">
      <w:pPr>
        <w:pStyle w:val="ae"/>
        <w:numPr>
          <w:ilvl w:val="2"/>
          <w:numId w:val="33"/>
        </w:numPr>
        <w:suppressAutoHyphens/>
        <w:ind w:left="0" w:firstLine="709"/>
        <w:contextualSpacing w:val="0"/>
        <w:jc w:val="both"/>
        <w:rPr>
          <w:rStyle w:val="fontstyle01"/>
          <w:rFonts w:ascii="Times New Roman" w:hAnsi="Times New Roman"/>
          <w:b/>
          <w:sz w:val="24"/>
          <w:szCs w:val="24"/>
        </w:rPr>
      </w:pPr>
      <w:r w:rsidRPr="00737B88">
        <w:rPr>
          <w:rStyle w:val="fontstyle01"/>
          <w:rFonts w:ascii="Times New Roman" w:hAnsi="Times New Roman"/>
          <w:b/>
          <w:sz w:val="24"/>
          <w:szCs w:val="24"/>
        </w:rPr>
        <w:t xml:space="preserve">Дополнительные источники </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1. Конституция Российской Федерации (с попр. от 21.07.2014) // СЗ РФ. 2014. № 31. Ст. 4398.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2. Всеобщая декларация прав человека, принята Генеральной Ассамблеей ООН 10.12.1948 г. // Российская газета. 1995. 15 апреля. </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3. Федеральный конституционный закон от 30.01.2002 № 1-ФКЗ «О военном положении» // СЗ РФ. 2002. № 5. Ст. 375.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4. Федеральный конституционный закон от 30.05.2001 № 3-ФКЗ «О чрезвычайном положении» // СЗ РФ. 2001. № 23. Ст. 2277.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5. Федеральный конституционный закон от 17.12.1997 №2-ФКЗ «О Правительстве Российской Федерации» // СЗ РФ. 1997. № 51. С. 5712.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6.Кодекс административного судопроизводства Российской Федерации от 08.03.2015 № 21-ФЗ // СЗ РФ. 2015. № 10 (ч.1). Ст.1391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7.Кодекс Российской Федерации об административных правонарушениях от 30.12.2001 № 195-ФЗ // СЗ РФ. 2002. № 1 (ч.1). Ст.1.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8.Федеральный закон от 03.07.2016 № 226-ФЗ «О войсках национальной гвардии Российской Федерации» // СЗ РФ. 2016. № 27 (ч. 1). Ст. 4159.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9. Федеральный закон от 30.11.2011 № 342-ФЗ «О службе в органах внутренних дел Российской Федерации и внесении изменений в отдельные законодательные акты Российской Федерации» // СЗ РФ. 2011. № 49 (ч. 1). Ст. 7020.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10. Федеральный закон от 04.05.2011 № 99-ФЗ «О лицензировании отдельных видов деятельности» // СЗ РФ. 2011. № 19. Ст. 2716.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lastRenderedPageBreak/>
        <w:t xml:space="preserve">11. Федеральный закон от 07.02.2011 № 3-ФЗ «О полиции» // СЗ РФ. 2011. № 7. Ст. 900.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12. Федеральный закон от 28.12.2010 № 390-ФЗ «О безопасности» // СЗ РФ. 2011. № 1. Ст. 2.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13. Федеральный закон от 02.05.2006 № 59-ФЗ «О порядке рассмотрения обращений граждан Российской Федерации» // СЗ РФ. 2006. № 19. Ст. 2060.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14. Федеральный закон от 19.06.2004 №54-ФЗ «О собраниях, митингах, демонстрациях, шествиях и пикетированиях» // СЗ РФ. 2004. №25. Ст. 2485.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15. Федеральный закон от 27.05.2003 № 58-ФЗ «О системе государственной службы» // СЗ РФ. 2003. № 22. Ст. 2063.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16. Федеральный закон от 25.07.2002 №115-ФЗ «О правовом положении иностранных граждан в Российской Федерации» // СЗ РФ. 2002. № 30. Ст. 3032.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17. Федеральный закон от 31.05.2002 №62-ФЗ «О гражданстве Российской Федерации» // СЗ РФ. 2002. № 22. Ст. 2031. </w:t>
      </w:r>
      <w:r w:rsidRPr="00737B88">
        <w:rPr>
          <w:rFonts w:ascii="Times New Roman" w:hAnsi="Times New Roman" w:cs="Times New Roman"/>
          <w:color w:val="000000"/>
          <w:sz w:val="24"/>
          <w:szCs w:val="24"/>
        </w:rPr>
        <w:t>(последняя редакция)</w:t>
      </w:r>
    </w:p>
    <w:p w:rsidR="00737B88" w:rsidRPr="00737B88" w:rsidRDefault="00737B88" w:rsidP="00737B88">
      <w:pPr>
        <w:pStyle w:val="1"/>
        <w:shd w:val="clear" w:color="auto" w:fill="FFFFFF"/>
        <w:spacing w:before="161" w:after="161" w:line="240" w:lineRule="auto"/>
        <w:rPr>
          <w:rFonts w:ascii="Times New Roman" w:hAnsi="Times New Roman" w:cs="Times New Roman"/>
          <w:b/>
          <w:bCs/>
          <w:color w:val="000000"/>
          <w:sz w:val="24"/>
          <w:szCs w:val="24"/>
        </w:rPr>
      </w:pPr>
      <w:r w:rsidRPr="00737B88">
        <w:rPr>
          <w:rFonts w:ascii="Times New Roman" w:hAnsi="Times New Roman" w:cs="Times New Roman"/>
          <w:sz w:val="24"/>
          <w:szCs w:val="24"/>
        </w:rPr>
        <w:t xml:space="preserve">23. </w:t>
      </w:r>
      <w:r w:rsidRPr="00737B88">
        <w:rPr>
          <w:rFonts w:ascii="Times New Roman" w:hAnsi="Times New Roman" w:cs="Times New Roman"/>
          <w:color w:val="000000"/>
          <w:sz w:val="24"/>
          <w:szCs w:val="24"/>
        </w:rPr>
        <w:t>Федеральный закон "Об общих принципах организации публичной власти в субъектах Российской Федерации" от 21.12.2021 N 414-ФЗ (последняя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24. Федеральный закон от 15.08.1996 № 114-ФЗ «О порядке выезда из Российской Федерации и въезда в Российскую Федерацию» // СЗ РФ. 1996. № 34. Ст. 4029.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25. Федеральный закон от 10.12.1995 № 196-ФЗ «О безопасности дорожного движения» // СЗ РФ. 1995. № 50. Ст. 4873.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26. Федеральный закон от 19.05.1995 № 82-ФЗ «Об общественных объединениях // СЗ РФ. 1995. № 21. Ст. 1930.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27. Закон РФ от 25.06.1993 №5242-1 «О праве граждан Российской Федерации на свободу передвижения, выбор места пребывания и жительства в пределах Российской Федерации» // Российская газета. 1993. 10 августа.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28. Указ Президента РФ от 31.12.2005 № 1574 «О реестре должностей федеральной государственной гражданской службы» // СЗ РФ. 2006. №1. Ст.118.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29. Указ Президента РФ от 13.10.2004 № 1313 «Вопросы Министерства юстиции Российской Федерации» // СЗ РФ. 2004. № 42. Ст. 4108.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30. Указ Президента РФ от 13.10.2004 № 1314 «Вопросы Федеральной службы исполнения наказаний» // СЗ РФ. 2004. № 42. Ст. 4109.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31.Указ Президента РФ от 11.07.2004 № 868 «Вопросы Министерства Российской Федерации по делам гражданской обороны, чрезвычайным ситуациям и ликвидации последствий стихийных бедствий» // СЗ РФ. 2004. № 28. Ст. 2882.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32. Указ Президента РФ от 11.08.2003 № 960 «Вопросы Федеральной службы безопасности Российской Федерации» // СЗ РФ. 2003. № 33. Ст. 3254.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Fonts w:ascii="Times New Roman" w:hAnsi="Times New Roman" w:cs="Times New Roman"/>
          <w:sz w:val="24"/>
          <w:szCs w:val="24"/>
        </w:rPr>
      </w:pPr>
      <w:r w:rsidRPr="00737B88">
        <w:rPr>
          <w:rFonts w:ascii="Times New Roman" w:hAnsi="Times New Roman" w:cs="Times New Roman"/>
          <w:sz w:val="24"/>
          <w:szCs w:val="24"/>
        </w:rPr>
        <w:t xml:space="preserve">33. Указ Президента РФ от 09.03.2004 № 314 «О системе и структуре федеральных органов исполнительной власти» // СЗ РФ. 2004. №11. Ст. 945. </w:t>
      </w:r>
      <w:r w:rsidRPr="00737B88">
        <w:rPr>
          <w:rFonts w:ascii="Times New Roman" w:hAnsi="Times New Roman" w:cs="Times New Roman"/>
          <w:color w:val="000000"/>
          <w:sz w:val="24"/>
          <w:szCs w:val="24"/>
        </w:rPr>
        <w:t>(последняя редакция)</w:t>
      </w:r>
    </w:p>
    <w:p w:rsidR="00737B88" w:rsidRPr="00737B88" w:rsidRDefault="00737B88" w:rsidP="00737B88">
      <w:pPr>
        <w:spacing w:line="240" w:lineRule="auto"/>
        <w:jc w:val="both"/>
        <w:rPr>
          <w:rStyle w:val="fontstyle01"/>
          <w:rFonts w:ascii="Times New Roman" w:hAnsi="Times New Roman" w:cs="Times New Roman"/>
          <w:b/>
          <w:sz w:val="24"/>
          <w:szCs w:val="24"/>
        </w:rPr>
      </w:pPr>
      <w:r w:rsidRPr="00737B88">
        <w:rPr>
          <w:rStyle w:val="fontstyle01"/>
          <w:rFonts w:ascii="Times New Roman" w:hAnsi="Times New Roman" w:cs="Times New Roman"/>
          <w:b/>
          <w:sz w:val="24"/>
          <w:szCs w:val="24"/>
        </w:rPr>
        <w:br w:type="page"/>
      </w:r>
    </w:p>
    <w:p w:rsidR="00737B88" w:rsidRPr="00737B88" w:rsidRDefault="00737B88" w:rsidP="00737B88">
      <w:pPr>
        <w:pStyle w:val="ae"/>
        <w:numPr>
          <w:ilvl w:val="0"/>
          <w:numId w:val="32"/>
        </w:numPr>
        <w:tabs>
          <w:tab w:val="left" w:pos="1843"/>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ind w:left="0" w:firstLine="1843"/>
        <w:contextualSpacing w:val="0"/>
        <w:jc w:val="both"/>
        <w:rPr>
          <w:b/>
          <w:lang w:val="ru-RU" w:eastAsia="ru-RU"/>
        </w:rPr>
      </w:pPr>
      <w:r w:rsidRPr="00737B88">
        <w:rPr>
          <w:b/>
          <w:lang w:val="ru-RU" w:eastAsia="ru-RU"/>
        </w:rPr>
        <w:lastRenderedPageBreak/>
        <w:t>КОНТРОЛЬ И ОЦЕНКА РЕЗУЛЬТАТОВ ОСВОЕНИЯ ДИСЦИПЛИНЫ</w:t>
      </w:r>
    </w:p>
    <w:p w:rsidR="00737B88" w:rsidRDefault="00737B88" w:rsidP="00737B88">
      <w:pPr>
        <w:spacing w:after="0" w:line="240" w:lineRule="auto"/>
        <w:contextualSpacing/>
        <w:rPr>
          <w:rFonts w:ascii="Times New Roman" w:hAnsi="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3835"/>
        <w:gridCol w:w="3368"/>
      </w:tblGrid>
      <w:tr w:rsidR="00737B88" w:rsidRPr="00A423F0" w:rsidTr="00737B88">
        <w:trPr>
          <w:trHeight w:val="20"/>
        </w:trPr>
        <w:tc>
          <w:tcPr>
            <w:tcW w:w="1544" w:type="pct"/>
            <w:vAlign w:val="center"/>
          </w:tcPr>
          <w:p w:rsidR="00737B88" w:rsidRPr="00A423F0" w:rsidRDefault="00737B88" w:rsidP="00737B88">
            <w:pPr>
              <w:rPr>
                <w:rFonts w:ascii="Times New Roman" w:hAnsi="Times New Roman"/>
                <w:b/>
                <w:bCs/>
              </w:rPr>
            </w:pPr>
            <w:r w:rsidRPr="00A423F0">
              <w:rPr>
                <w:rFonts w:ascii="Times New Roman" w:hAnsi="Times New Roman"/>
                <w:b/>
                <w:bCs/>
              </w:rPr>
              <w:t>Результаты обучения</w:t>
            </w:r>
          </w:p>
        </w:tc>
        <w:tc>
          <w:tcPr>
            <w:tcW w:w="1840" w:type="pct"/>
            <w:vAlign w:val="center"/>
          </w:tcPr>
          <w:p w:rsidR="00737B88" w:rsidRPr="00A423F0" w:rsidRDefault="00737B88" w:rsidP="00737B88">
            <w:pPr>
              <w:rPr>
                <w:rFonts w:ascii="Times New Roman" w:hAnsi="Times New Roman"/>
                <w:b/>
                <w:bCs/>
              </w:rPr>
            </w:pPr>
            <w:r w:rsidRPr="00A423F0">
              <w:rPr>
                <w:rFonts w:ascii="Times New Roman" w:hAnsi="Times New Roman"/>
                <w:b/>
                <w:bCs/>
              </w:rPr>
              <w:t>Показатели освоенности компетенций</w:t>
            </w:r>
          </w:p>
        </w:tc>
        <w:tc>
          <w:tcPr>
            <w:tcW w:w="1616" w:type="pct"/>
            <w:vAlign w:val="center"/>
          </w:tcPr>
          <w:p w:rsidR="00737B88" w:rsidRPr="00A423F0" w:rsidRDefault="00737B88" w:rsidP="00737B88">
            <w:pPr>
              <w:rPr>
                <w:rFonts w:ascii="Times New Roman" w:hAnsi="Times New Roman"/>
                <w:b/>
                <w:bCs/>
              </w:rPr>
            </w:pPr>
            <w:r w:rsidRPr="00A423F0">
              <w:rPr>
                <w:rFonts w:ascii="Times New Roman" w:hAnsi="Times New Roman"/>
                <w:b/>
                <w:bCs/>
              </w:rPr>
              <w:t>Методы оценки</w:t>
            </w:r>
          </w:p>
        </w:tc>
      </w:tr>
      <w:tr w:rsidR="00737B88" w:rsidRPr="00A423F0" w:rsidTr="00737B88">
        <w:trPr>
          <w:trHeight w:val="20"/>
        </w:trPr>
        <w:tc>
          <w:tcPr>
            <w:tcW w:w="5000" w:type="pct"/>
            <w:gridSpan w:val="3"/>
            <w:vAlign w:val="center"/>
          </w:tcPr>
          <w:p w:rsidR="00737B88" w:rsidRPr="00A423F0" w:rsidRDefault="00737B88" w:rsidP="00737B88">
            <w:pPr>
              <w:rPr>
                <w:rFonts w:ascii="Times New Roman" w:hAnsi="Times New Roman"/>
                <w:b/>
                <w:bCs/>
              </w:rPr>
            </w:pPr>
            <w:r w:rsidRPr="00A423F0">
              <w:rPr>
                <w:rFonts w:ascii="Times New Roman" w:hAnsi="Times New Roman"/>
                <w:b/>
                <w:bCs/>
              </w:rPr>
              <w:t xml:space="preserve">Знает: </w:t>
            </w:r>
          </w:p>
        </w:tc>
      </w:tr>
      <w:tr w:rsidR="00737B88" w:rsidRPr="00A423F0" w:rsidTr="00737B88">
        <w:trPr>
          <w:trHeight w:val="20"/>
        </w:trPr>
        <w:tc>
          <w:tcPr>
            <w:tcW w:w="1544" w:type="pct"/>
          </w:tcPr>
          <w:p w:rsidR="00737B88" w:rsidRPr="00A423F0" w:rsidRDefault="00737B88" w:rsidP="00737B88">
            <w:pPr>
              <w:rPr>
                <w:rFonts w:ascii="Times New Roman" w:hAnsi="Times New Roman"/>
              </w:rPr>
            </w:pPr>
            <w:r w:rsidRPr="00A423F0">
              <w:rPr>
                <w:rFonts w:ascii="Times New Roman" w:hAnsi="Times New Roman"/>
              </w:rPr>
              <w:t xml:space="preserve">актуальный профессиональный и социальный контекст, в котором приходится работать и жить </w:t>
            </w:r>
          </w:p>
        </w:tc>
        <w:tc>
          <w:tcPr>
            <w:tcW w:w="1840" w:type="pct"/>
          </w:tcPr>
          <w:p w:rsidR="00737B88" w:rsidRPr="00A423F0" w:rsidRDefault="00737B88" w:rsidP="00737B88">
            <w:pPr>
              <w:rPr>
                <w:rFonts w:ascii="Times New Roman" w:hAnsi="Times New Roman"/>
              </w:rPr>
            </w:pPr>
            <w:r w:rsidRPr="00A423F0">
              <w:rPr>
                <w:rFonts w:ascii="Times New Roman" w:hAnsi="Times New Roman"/>
              </w:rPr>
              <w:t>определяет актуальный профессиональный и социальный контекст, в котором приходится работать и жить</w:t>
            </w:r>
          </w:p>
        </w:tc>
        <w:tc>
          <w:tcPr>
            <w:tcW w:w="1616" w:type="pct"/>
          </w:tcPr>
          <w:p w:rsidR="00737B88" w:rsidRPr="00A423F0" w:rsidRDefault="00737B88" w:rsidP="00737B88">
            <w:pPr>
              <w:rPr>
                <w:rFonts w:ascii="Times New Roman" w:hAnsi="Times New Roman"/>
              </w:rPr>
            </w:pPr>
            <w:r w:rsidRPr="00A423F0">
              <w:rPr>
                <w:rFonts w:ascii="Times New Roman" w:hAnsi="Times New Roman"/>
              </w:rPr>
              <w:t>Экспертное наблюдение выполнения практических работ и видов работ по практике</w:t>
            </w:r>
          </w:p>
          <w:p w:rsidR="00737B88" w:rsidRPr="00A423F0" w:rsidRDefault="00737B88" w:rsidP="00737B88">
            <w:pPr>
              <w:rPr>
                <w:rFonts w:ascii="Times New Roman" w:hAnsi="Times New Roman"/>
              </w:rPr>
            </w:pPr>
            <w:r w:rsidRPr="00A423F0">
              <w:rPr>
                <w:rFonts w:ascii="Times New Roman" w:hAnsi="Times New Roman"/>
              </w:rPr>
              <w:t>Диагностика (тестирование, контрольные работы)</w:t>
            </w:r>
          </w:p>
        </w:tc>
      </w:tr>
      <w:tr w:rsidR="00737B88" w:rsidRPr="00A423F0" w:rsidTr="00737B88">
        <w:trPr>
          <w:trHeight w:val="20"/>
        </w:trPr>
        <w:tc>
          <w:tcPr>
            <w:tcW w:w="1544" w:type="pct"/>
          </w:tcPr>
          <w:p w:rsidR="00737B88" w:rsidRPr="00A423F0" w:rsidRDefault="00737B88" w:rsidP="00737B88">
            <w:pPr>
              <w:rPr>
                <w:rFonts w:ascii="Times New Roman" w:hAnsi="Times New Roman"/>
              </w:rPr>
            </w:pPr>
            <w:r w:rsidRPr="00A423F0">
              <w:rPr>
                <w:rFonts w:ascii="Times New Roman" w:hAnsi="Times New Roman"/>
              </w:rPr>
              <w:t>структура плана для решения задач, алгоритмы выполнения работ в профессиональной и смежных областях</w:t>
            </w:r>
          </w:p>
        </w:tc>
        <w:tc>
          <w:tcPr>
            <w:tcW w:w="1840" w:type="pct"/>
          </w:tcPr>
          <w:p w:rsidR="00737B88" w:rsidRPr="00A423F0" w:rsidRDefault="00737B88" w:rsidP="00737B88">
            <w:pPr>
              <w:rPr>
                <w:rFonts w:ascii="Times New Roman" w:hAnsi="Times New Roman"/>
              </w:rPr>
            </w:pPr>
            <w:r w:rsidRPr="00A423F0">
              <w:rPr>
                <w:rFonts w:ascii="Times New Roman" w:hAnsi="Times New Roman"/>
              </w:rPr>
              <w:t>правильно определяет и  выстраивает структуру плана для решения задач, алгоритмы выполнения работ в профессиональной и смежных областях</w:t>
            </w:r>
          </w:p>
        </w:tc>
        <w:tc>
          <w:tcPr>
            <w:tcW w:w="1616" w:type="pct"/>
          </w:tcPr>
          <w:p w:rsidR="00737B88" w:rsidRPr="00A423F0" w:rsidRDefault="00737B88" w:rsidP="00737B88">
            <w:pPr>
              <w:rPr>
                <w:rFonts w:ascii="Times New Roman" w:hAnsi="Times New Roman"/>
              </w:rPr>
            </w:pPr>
            <w:r w:rsidRPr="00A423F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A423F0" w:rsidRDefault="00737B88" w:rsidP="00737B88">
            <w:pPr>
              <w:rPr>
                <w:rFonts w:ascii="Times New Roman" w:hAnsi="Times New Roman"/>
              </w:rPr>
            </w:pPr>
            <w:r w:rsidRPr="00A423F0">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tc>
        <w:tc>
          <w:tcPr>
            <w:tcW w:w="1840" w:type="pct"/>
          </w:tcPr>
          <w:p w:rsidR="00737B88" w:rsidRPr="00A423F0" w:rsidRDefault="00737B88" w:rsidP="00737B88">
            <w:pPr>
              <w:rPr>
                <w:rFonts w:ascii="Times New Roman" w:hAnsi="Times New Roman"/>
              </w:rPr>
            </w:pPr>
            <w:r w:rsidRPr="00A423F0">
              <w:rPr>
                <w:rFonts w:ascii="Times New Roman" w:hAnsi="Times New Roman"/>
              </w:rPr>
              <w:t>правильно определяет основные источники информации и ресурсы для решения задач и/или проблем в профессиональном и/или социальном контексте</w:t>
            </w:r>
          </w:p>
        </w:tc>
        <w:tc>
          <w:tcPr>
            <w:tcW w:w="1616" w:type="pct"/>
          </w:tcPr>
          <w:p w:rsidR="00737B88" w:rsidRPr="00A423F0" w:rsidRDefault="00737B88" w:rsidP="00737B88">
            <w:pPr>
              <w:rPr>
                <w:rFonts w:ascii="Times New Roman" w:hAnsi="Times New Roman"/>
              </w:rPr>
            </w:pPr>
            <w:r w:rsidRPr="00A423F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A423F0" w:rsidRDefault="00737B88" w:rsidP="00737B88">
            <w:pPr>
              <w:rPr>
                <w:rFonts w:ascii="Times New Roman" w:hAnsi="Times New Roman"/>
              </w:rPr>
            </w:pPr>
            <w:r w:rsidRPr="00A423F0">
              <w:rPr>
                <w:rFonts w:ascii="Times New Roman" w:hAnsi="Times New Roman"/>
              </w:rPr>
              <w:t>методы работы в профессиональной и смежных сферах</w:t>
            </w:r>
          </w:p>
        </w:tc>
        <w:tc>
          <w:tcPr>
            <w:tcW w:w="1840" w:type="pct"/>
          </w:tcPr>
          <w:p w:rsidR="00737B88" w:rsidRPr="00A423F0" w:rsidRDefault="00737B88" w:rsidP="00737B88">
            <w:pPr>
              <w:rPr>
                <w:rFonts w:ascii="Times New Roman" w:hAnsi="Times New Roman"/>
              </w:rPr>
            </w:pPr>
            <w:r w:rsidRPr="00A423F0">
              <w:rPr>
                <w:rFonts w:ascii="Times New Roman" w:hAnsi="Times New Roman"/>
              </w:rPr>
              <w:t>демонстрирует знания методов работы в профессиональной и смежных сферах</w:t>
            </w:r>
          </w:p>
        </w:tc>
        <w:tc>
          <w:tcPr>
            <w:tcW w:w="1616" w:type="pct"/>
          </w:tcPr>
          <w:p w:rsidR="00737B88" w:rsidRPr="00A423F0" w:rsidRDefault="00737B88" w:rsidP="00737B88">
            <w:pPr>
              <w:rPr>
                <w:rFonts w:ascii="Times New Roman" w:hAnsi="Times New Roman"/>
              </w:rPr>
            </w:pPr>
            <w:r w:rsidRPr="00A423F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A423F0" w:rsidRDefault="00737B88" w:rsidP="00737B88">
            <w:pPr>
              <w:rPr>
                <w:rFonts w:ascii="Times New Roman" w:hAnsi="Times New Roman"/>
              </w:rPr>
            </w:pPr>
            <w:r w:rsidRPr="00A423F0">
              <w:rPr>
                <w:rFonts w:ascii="Times New Roman" w:hAnsi="Times New Roman"/>
              </w:rPr>
              <w:t>порядок оценки результатов решения задач профессиональной деятельности</w:t>
            </w:r>
          </w:p>
        </w:tc>
        <w:tc>
          <w:tcPr>
            <w:tcW w:w="1840" w:type="pct"/>
          </w:tcPr>
          <w:p w:rsidR="00737B88" w:rsidRPr="00A423F0" w:rsidRDefault="00737B88" w:rsidP="00737B88">
            <w:pPr>
              <w:rPr>
                <w:rFonts w:ascii="Times New Roman" w:hAnsi="Times New Roman"/>
              </w:rPr>
            </w:pPr>
            <w:r w:rsidRPr="00A423F0">
              <w:rPr>
                <w:rFonts w:ascii="Times New Roman" w:hAnsi="Times New Roman"/>
              </w:rPr>
              <w:t>правильно выстраивает порядок оценки результатов решения задач профессиональной деятельности</w:t>
            </w:r>
          </w:p>
        </w:tc>
        <w:tc>
          <w:tcPr>
            <w:tcW w:w="1616" w:type="pct"/>
          </w:tcPr>
          <w:p w:rsidR="00737B88" w:rsidRPr="00A423F0" w:rsidRDefault="00737B88" w:rsidP="00737B88">
            <w:pPr>
              <w:rPr>
                <w:rFonts w:ascii="Times New Roman" w:hAnsi="Times New Roman"/>
              </w:rPr>
            </w:pPr>
            <w:r w:rsidRPr="00A423F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A423F0" w:rsidRDefault="00737B88" w:rsidP="00737B88">
            <w:pPr>
              <w:rPr>
                <w:rFonts w:ascii="Times New Roman" w:eastAsia="Calibri" w:hAnsi="Times New Roman"/>
              </w:rPr>
            </w:pPr>
            <w:r w:rsidRPr="00A423F0">
              <w:rPr>
                <w:rFonts w:ascii="Times New Roman" w:eastAsia="Calibri" w:hAnsi="Times New Roman"/>
              </w:rPr>
              <w:t>номенклатура информационных источников, применяемых в профессиональной деятельности</w:t>
            </w:r>
          </w:p>
        </w:tc>
        <w:tc>
          <w:tcPr>
            <w:tcW w:w="1840" w:type="pct"/>
          </w:tcPr>
          <w:p w:rsidR="00737B88" w:rsidRPr="00A423F0" w:rsidRDefault="00737B88" w:rsidP="00737B88">
            <w:pPr>
              <w:rPr>
                <w:rFonts w:ascii="Times New Roman" w:eastAsia="Calibri" w:hAnsi="Times New Roman"/>
              </w:rPr>
            </w:pPr>
            <w:r w:rsidRPr="00A423F0">
              <w:rPr>
                <w:rFonts w:ascii="Times New Roman" w:eastAsia="Calibri" w:hAnsi="Times New Roman"/>
              </w:rPr>
              <w:t>демонстрирует знания составления номенклатуры информационных источников, применяемых в профессиональной деятельности</w:t>
            </w:r>
          </w:p>
        </w:tc>
        <w:tc>
          <w:tcPr>
            <w:tcW w:w="1616" w:type="pct"/>
          </w:tcPr>
          <w:p w:rsidR="00737B88" w:rsidRPr="00A423F0" w:rsidRDefault="00737B88" w:rsidP="00737B88">
            <w:pPr>
              <w:rPr>
                <w:rFonts w:ascii="Times New Roman" w:hAnsi="Times New Roman"/>
              </w:rPr>
            </w:pPr>
            <w:r w:rsidRPr="00A423F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A423F0" w:rsidRDefault="00737B88" w:rsidP="00737B88">
            <w:pPr>
              <w:rPr>
                <w:rFonts w:ascii="Times New Roman" w:eastAsia="Calibri" w:hAnsi="Times New Roman"/>
              </w:rPr>
            </w:pPr>
            <w:r w:rsidRPr="00A423F0">
              <w:rPr>
                <w:rFonts w:ascii="Times New Roman" w:eastAsia="Calibri" w:hAnsi="Times New Roman"/>
              </w:rPr>
              <w:t>приемы структурирования информации</w:t>
            </w:r>
          </w:p>
        </w:tc>
        <w:tc>
          <w:tcPr>
            <w:tcW w:w="1840" w:type="pct"/>
          </w:tcPr>
          <w:p w:rsidR="00737B88" w:rsidRPr="00A423F0" w:rsidRDefault="00737B88" w:rsidP="00737B88">
            <w:pPr>
              <w:rPr>
                <w:rFonts w:ascii="Times New Roman" w:eastAsia="Calibri" w:hAnsi="Times New Roman"/>
              </w:rPr>
            </w:pPr>
            <w:r w:rsidRPr="00A423F0">
              <w:rPr>
                <w:rFonts w:ascii="Times New Roman" w:eastAsia="Calibri" w:hAnsi="Times New Roman"/>
              </w:rPr>
              <w:t>понимает специфику приемов структурирования информации</w:t>
            </w:r>
          </w:p>
        </w:tc>
        <w:tc>
          <w:tcPr>
            <w:tcW w:w="1616" w:type="pct"/>
          </w:tcPr>
          <w:p w:rsidR="00737B88" w:rsidRPr="00A423F0" w:rsidRDefault="00737B88" w:rsidP="00737B88">
            <w:pPr>
              <w:rPr>
                <w:rFonts w:ascii="Times New Roman" w:hAnsi="Times New Roman"/>
              </w:rPr>
            </w:pPr>
            <w:r w:rsidRPr="00A423F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A423F0" w:rsidRDefault="00737B88" w:rsidP="00737B88">
            <w:pPr>
              <w:rPr>
                <w:rFonts w:ascii="Times New Roman" w:eastAsia="Calibri" w:hAnsi="Times New Roman"/>
              </w:rPr>
            </w:pPr>
            <w:r w:rsidRPr="00A423F0">
              <w:rPr>
                <w:rFonts w:ascii="Times New Roman" w:eastAsia="Calibri" w:hAnsi="Times New Roman"/>
              </w:rPr>
              <w:t>формат оформления результатов поиска информации</w:t>
            </w:r>
          </w:p>
        </w:tc>
        <w:tc>
          <w:tcPr>
            <w:tcW w:w="1840" w:type="pct"/>
          </w:tcPr>
          <w:p w:rsidR="00737B88" w:rsidRPr="00A423F0" w:rsidRDefault="00737B88" w:rsidP="00737B88">
            <w:pPr>
              <w:rPr>
                <w:rFonts w:ascii="Times New Roman" w:eastAsia="Calibri" w:hAnsi="Times New Roman"/>
              </w:rPr>
            </w:pPr>
            <w:r w:rsidRPr="00A423F0">
              <w:rPr>
                <w:rFonts w:ascii="Times New Roman" w:eastAsia="Calibri" w:hAnsi="Times New Roman"/>
              </w:rPr>
              <w:t>демонстрирует знания формата оформления результатов поиска информации</w:t>
            </w:r>
          </w:p>
        </w:tc>
        <w:tc>
          <w:tcPr>
            <w:tcW w:w="1616" w:type="pct"/>
          </w:tcPr>
          <w:p w:rsidR="00737B88" w:rsidRPr="00A423F0" w:rsidRDefault="00737B88" w:rsidP="00737B88">
            <w:pPr>
              <w:rPr>
                <w:rFonts w:ascii="Times New Roman" w:hAnsi="Times New Roman"/>
              </w:rPr>
            </w:pPr>
            <w:r w:rsidRPr="00A423F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A423F0" w:rsidRDefault="00737B88" w:rsidP="00737B88">
            <w:pPr>
              <w:rPr>
                <w:rFonts w:ascii="Times New Roman" w:eastAsia="Calibri" w:hAnsi="Times New Roman"/>
              </w:rPr>
            </w:pPr>
            <w:r w:rsidRPr="00A423F0">
              <w:rPr>
                <w:rFonts w:ascii="Times New Roman" w:eastAsia="Calibri" w:hAnsi="Times New Roman"/>
              </w:rPr>
              <w:lastRenderedPageBreak/>
              <w:t xml:space="preserve">современные средства и устройства информатизации, порядок их применения </w:t>
            </w:r>
          </w:p>
        </w:tc>
        <w:tc>
          <w:tcPr>
            <w:tcW w:w="1840" w:type="pct"/>
          </w:tcPr>
          <w:p w:rsidR="00737B88" w:rsidRPr="00A423F0" w:rsidRDefault="00737B88" w:rsidP="00737B88">
            <w:pPr>
              <w:rPr>
                <w:rFonts w:ascii="Times New Roman" w:eastAsia="Calibri" w:hAnsi="Times New Roman"/>
              </w:rPr>
            </w:pPr>
            <w:r w:rsidRPr="00A423F0">
              <w:rPr>
                <w:rFonts w:ascii="Times New Roman" w:eastAsia="Calibri" w:hAnsi="Times New Roman"/>
              </w:rPr>
              <w:t xml:space="preserve">демонстрирует знания о современных средствах и устройствах информатизации, порядка их применения </w:t>
            </w:r>
          </w:p>
        </w:tc>
        <w:tc>
          <w:tcPr>
            <w:tcW w:w="1616" w:type="pct"/>
          </w:tcPr>
          <w:p w:rsidR="00737B88" w:rsidRPr="00A423F0" w:rsidRDefault="00737B88" w:rsidP="00737B88">
            <w:pPr>
              <w:rPr>
                <w:rFonts w:ascii="Times New Roman" w:hAnsi="Times New Roman"/>
              </w:rPr>
            </w:pPr>
            <w:r w:rsidRPr="00A423F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A423F0" w:rsidRDefault="00737B88" w:rsidP="00737B88">
            <w:pPr>
              <w:rPr>
                <w:rFonts w:ascii="Times New Roman" w:eastAsia="Calibri" w:hAnsi="Times New Roman"/>
              </w:rPr>
            </w:pPr>
            <w:r w:rsidRPr="00A423F0">
              <w:rPr>
                <w:rFonts w:ascii="Times New Roman" w:eastAsia="Calibri" w:hAnsi="Times New Roman"/>
              </w:rPr>
              <w:t>программное обеспечение в профессиональной деятельности, в том числе цифровые средства</w:t>
            </w:r>
          </w:p>
        </w:tc>
        <w:tc>
          <w:tcPr>
            <w:tcW w:w="1840" w:type="pct"/>
          </w:tcPr>
          <w:p w:rsidR="00737B88" w:rsidRPr="00A423F0" w:rsidRDefault="00737B88" w:rsidP="00737B88">
            <w:pPr>
              <w:rPr>
                <w:rFonts w:ascii="Times New Roman" w:eastAsia="Calibri" w:hAnsi="Times New Roman"/>
              </w:rPr>
            </w:pPr>
            <w:r w:rsidRPr="00A423F0">
              <w:rPr>
                <w:rFonts w:ascii="Times New Roman" w:eastAsia="Calibri" w:hAnsi="Times New Roman"/>
              </w:rPr>
              <w:t>знаком с программным обеспечением в профессиональной деятельности, в том числе цифровые средства</w:t>
            </w:r>
          </w:p>
        </w:tc>
        <w:tc>
          <w:tcPr>
            <w:tcW w:w="1616" w:type="pct"/>
          </w:tcPr>
          <w:p w:rsidR="00737B88" w:rsidRPr="00A423F0" w:rsidRDefault="00737B88" w:rsidP="00737B88">
            <w:pPr>
              <w:rPr>
                <w:rFonts w:ascii="Times New Roman" w:hAnsi="Times New Roman"/>
              </w:rPr>
            </w:pPr>
            <w:r w:rsidRPr="00A423F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413C3F" w:rsidRDefault="00737B88" w:rsidP="00737B88">
            <w:pPr>
              <w:rPr>
                <w:rFonts w:ascii="Times New Roman" w:eastAsia="Calibri" w:hAnsi="Times New Roman"/>
              </w:rPr>
            </w:pPr>
            <w:r w:rsidRPr="00413C3F">
              <w:rPr>
                <w:rFonts w:ascii="Times New Roman" w:eastAsia="Calibri" w:hAnsi="Times New Roman"/>
              </w:rPr>
              <w:t>типовые методы и способы выполнения профессиональных задач</w:t>
            </w:r>
          </w:p>
        </w:tc>
        <w:tc>
          <w:tcPr>
            <w:tcW w:w="1840" w:type="pct"/>
          </w:tcPr>
          <w:p w:rsidR="00737B88" w:rsidRPr="00413C3F" w:rsidRDefault="00737B88" w:rsidP="00737B88">
            <w:pPr>
              <w:rPr>
                <w:rFonts w:ascii="Times New Roman" w:eastAsia="Calibri" w:hAnsi="Times New Roman"/>
              </w:rPr>
            </w:pPr>
            <w:r w:rsidRPr="00413C3F">
              <w:rPr>
                <w:rFonts w:ascii="Times New Roman" w:eastAsia="Calibri" w:hAnsi="Times New Roman"/>
              </w:rPr>
              <w:t>демонстрирует знания о типовых методах и способах выполнения профессиональных задач</w:t>
            </w:r>
          </w:p>
        </w:tc>
        <w:tc>
          <w:tcPr>
            <w:tcW w:w="1616" w:type="pct"/>
          </w:tcPr>
          <w:p w:rsidR="00737B88" w:rsidRPr="00413C3F" w:rsidRDefault="00737B88" w:rsidP="00737B88">
            <w:pPr>
              <w:rPr>
                <w:rFonts w:ascii="Times New Roman" w:hAnsi="Times New Roman"/>
              </w:rPr>
            </w:pPr>
            <w:r w:rsidRPr="00413C3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413C3F" w:rsidRDefault="00737B88" w:rsidP="00737B88">
            <w:pPr>
              <w:rPr>
                <w:rFonts w:ascii="Times New Roman" w:eastAsia="Calibri" w:hAnsi="Times New Roman"/>
              </w:rPr>
            </w:pPr>
            <w:r w:rsidRPr="00413C3F">
              <w:rPr>
                <w:rFonts w:ascii="Times New Roman" w:eastAsia="Calibri" w:hAnsi="Times New Roman"/>
              </w:rPr>
              <w:t>содержание актуальной нормативно-правовой документации</w:t>
            </w:r>
          </w:p>
        </w:tc>
        <w:tc>
          <w:tcPr>
            <w:tcW w:w="1840" w:type="pct"/>
          </w:tcPr>
          <w:p w:rsidR="00737B88" w:rsidRPr="00413C3F" w:rsidRDefault="00737B88" w:rsidP="00737B88">
            <w:pPr>
              <w:rPr>
                <w:rFonts w:ascii="Times New Roman" w:eastAsia="Calibri" w:hAnsi="Times New Roman"/>
              </w:rPr>
            </w:pPr>
            <w:r w:rsidRPr="00413C3F">
              <w:rPr>
                <w:rFonts w:ascii="Times New Roman" w:eastAsia="Calibri" w:hAnsi="Times New Roman"/>
              </w:rPr>
              <w:t>знаком с содержанием актуальной нормативно-правовой документации</w:t>
            </w:r>
          </w:p>
        </w:tc>
        <w:tc>
          <w:tcPr>
            <w:tcW w:w="1616" w:type="pct"/>
          </w:tcPr>
          <w:p w:rsidR="00737B88" w:rsidRPr="00413C3F" w:rsidRDefault="00737B88" w:rsidP="00737B88">
            <w:pPr>
              <w:rPr>
                <w:rFonts w:ascii="Times New Roman" w:hAnsi="Times New Roman"/>
              </w:rPr>
            </w:pPr>
            <w:r w:rsidRPr="00413C3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413C3F" w:rsidRDefault="00737B88" w:rsidP="00737B88">
            <w:pPr>
              <w:rPr>
                <w:rFonts w:ascii="Times New Roman" w:eastAsia="Calibri" w:hAnsi="Times New Roman"/>
              </w:rPr>
            </w:pPr>
            <w:r w:rsidRPr="00413C3F">
              <w:rPr>
                <w:rFonts w:ascii="Times New Roman" w:eastAsia="Calibri" w:hAnsi="Times New Roman"/>
              </w:rPr>
              <w:t>современная научная и профессиональная терминология</w:t>
            </w:r>
          </w:p>
        </w:tc>
        <w:tc>
          <w:tcPr>
            <w:tcW w:w="1840" w:type="pct"/>
          </w:tcPr>
          <w:p w:rsidR="00737B88" w:rsidRPr="00413C3F" w:rsidRDefault="00737B88" w:rsidP="00737B88">
            <w:pPr>
              <w:rPr>
                <w:rFonts w:ascii="Times New Roman" w:eastAsia="Calibri" w:hAnsi="Times New Roman"/>
              </w:rPr>
            </w:pPr>
            <w:r w:rsidRPr="00413C3F">
              <w:rPr>
                <w:rFonts w:ascii="Times New Roman" w:eastAsia="Calibri" w:hAnsi="Times New Roman"/>
              </w:rPr>
              <w:t>знаком с современной научной и профессиональной терминологией</w:t>
            </w:r>
          </w:p>
        </w:tc>
        <w:tc>
          <w:tcPr>
            <w:tcW w:w="1616" w:type="pct"/>
          </w:tcPr>
          <w:p w:rsidR="00737B88" w:rsidRPr="00413C3F" w:rsidRDefault="00737B88" w:rsidP="00737B88">
            <w:pPr>
              <w:rPr>
                <w:rFonts w:ascii="Times New Roman" w:hAnsi="Times New Roman"/>
              </w:rPr>
            </w:pPr>
            <w:r w:rsidRPr="00413C3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413C3F" w:rsidRDefault="00737B88" w:rsidP="00737B88">
            <w:pPr>
              <w:rPr>
                <w:rFonts w:ascii="Times New Roman" w:eastAsia="Calibri" w:hAnsi="Times New Roman"/>
              </w:rPr>
            </w:pPr>
            <w:r w:rsidRPr="00413C3F">
              <w:rPr>
                <w:rFonts w:ascii="Times New Roman" w:eastAsia="Calibri" w:hAnsi="Times New Roman"/>
              </w:rPr>
              <w:t>возможные траектории профессионального развития и самообразования</w:t>
            </w:r>
          </w:p>
        </w:tc>
        <w:tc>
          <w:tcPr>
            <w:tcW w:w="1840" w:type="pct"/>
          </w:tcPr>
          <w:p w:rsidR="00737B88" w:rsidRPr="00413C3F" w:rsidRDefault="00737B88" w:rsidP="00737B88">
            <w:pPr>
              <w:rPr>
                <w:rFonts w:ascii="Times New Roman" w:eastAsia="Calibri" w:hAnsi="Times New Roman"/>
              </w:rPr>
            </w:pPr>
            <w:r w:rsidRPr="00413C3F">
              <w:rPr>
                <w:rFonts w:ascii="Times New Roman" w:eastAsia="Calibri" w:hAnsi="Times New Roman"/>
              </w:rPr>
              <w:t>демонстрирует знания возможных траекторий профессионального развития и самообразования</w:t>
            </w:r>
          </w:p>
        </w:tc>
        <w:tc>
          <w:tcPr>
            <w:tcW w:w="1616" w:type="pct"/>
          </w:tcPr>
          <w:p w:rsidR="00737B88" w:rsidRPr="00413C3F" w:rsidRDefault="00737B88" w:rsidP="00737B88">
            <w:pPr>
              <w:rPr>
                <w:rFonts w:ascii="Times New Roman" w:hAnsi="Times New Roman"/>
              </w:rPr>
            </w:pPr>
            <w:r w:rsidRPr="00413C3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413C3F" w:rsidRDefault="00737B88" w:rsidP="00737B88">
            <w:pPr>
              <w:rPr>
                <w:rFonts w:ascii="Times New Roman" w:hAnsi="Times New Roman"/>
              </w:rPr>
            </w:pPr>
            <w:r w:rsidRPr="00413C3F">
              <w:rPr>
                <w:rFonts w:ascii="Times New Roman" w:eastAsia="Calibri" w:hAnsi="Times New Roman"/>
                <w:bCs/>
                <w:szCs w:val="24"/>
              </w:rPr>
              <w:t>психологические основы деятельности коллектива</w:t>
            </w:r>
          </w:p>
        </w:tc>
        <w:tc>
          <w:tcPr>
            <w:tcW w:w="1840" w:type="pct"/>
          </w:tcPr>
          <w:p w:rsidR="00737B88" w:rsidRPr="00413C3F" w:rsidRDefault="00737B88" w:rsidP="00737B88">
            <w:pPr>
              <w:rPr>
                <w:rFonts w:ascii="Times New Roman" w:hAnsi="Times New Roman"/>
              </w:rPr>
            </w:pPr>
            <w:r w:rsidRPr="00413C3F">
              <w:rPr>
                <w:rFonts w:ascii="Times New Roman" w:hAnsi="Times New Roman"/>
              </w:rPr>
              <w:t>демонстрирует знания психологических основ деятельности коллектива</w:t>
            </w:r>
          </w:p>
        </w:tc>
        <w:tc>
          <w:tcPr>
            <w:tcW w:w="1616" w:type="pct"/>
          </w:tcPr>
          <w:p w:rsidR="00737B88" w:rsidRPr="00A423F0" w:rsidRDefault="00737B88" w:rsidP="00737B88">
            <w:r w:rsidRPr="00413C3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413C3F" w:rsidRDefault="00737B88" w:rsidP="00737B88">
            <w:pPr>
              <w:rPr>
                <w:rFonts w:ascii="Times New Roman" w:hAnsi="Times New Roman"/>
              </w:rPr>
            </w:pPr>
            <w:r w:rsidRPr="00413C3F">
              <w:rPr>
                <w:rFonts w:ascii="Times New Roman" w:eastAsia="Calibri" w:hAnsi="Times New Roman"/>
                <w:bCs/>
                <w:szCs w:val="24"/>
              </w:rPr>
              <w:t>психологические особенности личности</w:t>
            </w:r>
          </w:p>
        </w:tc>
        <w:tc>
          <w:tcPr>
            <w:tcW w:w="1840" w:type="pct"/>
          </w:tcPr>
          <w:p w:rsidR="00737B88" w:rsidRPr="00413C3F" w:rsidRDefault="00737B88" w:rsidP="00737B88">
            <w:pPr>
              <w:rPr>
                <w:rFonts w:ascii="Times New Roman" w:hAnsi="Times New Roman"/>
              </w:rPr>
            </w:pPr>
            <w:r w:rsidRPr="00413C3F">
              <w:rPr>
                <w:rFonts w:ascii="Times New Roman" w:hAnsi="Times New Roman"/>
              </w:rPr>
              <w:t>демонстрирует знания психологических особенностей личности</w:t>
            </w:r>
          </w:p>
        </w:tc>
        <w:tc>
          <w:tcPr>
            <w:tcW w:w="1616" w:type="pct"/>
          </w:tcPr>
          <w:p w:rsidR="00737B88" w:rsidRPr="00A423F0" w:rsidRDefault="00737B88" w:rsidP="00737B88">
            <w:r w:rsidRPr="00413C3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413C3F" w:rsidRDefault="00737B88" w:rsidP="00737B88">
            <w:pPr>
              <w:rPr>
                <w:rFonts w:ascii="Times New Roman" w:hAnsi="Times New Roman"/>
              </w:rPr>
            </w:pPr>
            <w:r w:rsidRPr="00413C3F">
              <w:rPr>
                <w:rFonts w:ascii="Times New Roman" w:hAnsi="Times New Roman"/>
                <w:bCs/>
                <w:szCs w:val="24"/>
              </w:rPr>
              <w:t>основы проектной деятельности</w:t>
            </w:r>
          </w:p>
        </w:tc>
        <w:tc>
          <w:tcPr>
            <w:tcW w:w="1840" w:type="pct"/>
          </w:tcPr>
          <w:p w:rsidR="00737B88" w:rsidRPr="00413C3F" w:rsidRDefault="00737B88" w:rsidP="00737B88">
            <w:pPr>
              <w:rPr>
                <w:rFonts w:ascii="Times New Roman" w:hAnsi="Times New Roman"/>
              </w:rPr>
            </w:pPr>
            <w:r w:rsidRPr="00413C3F">
              <w:rPr>
                <w:rFonts w:ascii="Times New Roman" w:hAnsi="Times New Roman"/>
              </w:rPr>
              <w:t>знаком с основами проектной деятельности</w:t>
            </w:r>
          </w:p>
        </w:tc>
        <w:tc>
          <w:tcPr>
            <w:tcW w:w="1616" w:type="pct"/>
          </w:tcPr>
          <w:p w:rsidR="00737B88" w:rsidRPr="00A423F0" w:rsidRDefault="00737B88" w:rsidP="00737B88">
            <w:r w:rsidRPr="00413C3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hAnsi="Times New Roman"/>
              </w:rPr>
            </w:pPr>
            <w:r w:rsidRPr="00DB3FB3">
              <w:rPr>
                <w:rFonts w:ascii="Times New Roman" w:hAnsi="Times New Roman"/>
              </w:rPr>
              <w:t xml:space="preserve">правила оформления </w:t>
            </w:r>
            <w:r w:rsidRPr="00DB3FB3">
              <w:rPr>
                <w:rFonts w:ascii="Times New Roman" w:hAnsi="Times New Roman"/>
              </w:rPr>
              <w:lastRenderedPageBreak/>
              <w:t xml:space="preserve">документов </w:t>
            </w:r>
          </w:p>
        </w:tc>
        <w:tc>
          <w:tcPr>
            <w:tcW w:w="1840" w:type="pct"/>
          </w:tcPr>
          <w:p w:rsidR="00737B88" w:rsidRPr="00DB3FB3" w:rsidRDefault="00737B88" w:rsidP="00737B88">
            <w:pPr>
              <w:rPr>
                <w:rFonts w:ascii="Times New Roman" w:hAnsi="Times New Roman"/>
              </w:rPr>
            </w:pPr>
            <w:r w:rsidRPr="00DB3FB3">
              <w:rPr>
                <w:rFonts w:ascii="Times New Roman" w:hAnsi="Times New Roman"/>
              </w:rPr>
              <w:lastRenderedPageBreak/>
              <w:t xml:space="preserve">правильно определяет </w:t>
            </w:r>
            <w:r w:rsidRPr="00DB3FB3">
              <w:rPr>
                <w:rFonts w:ascii="Times New Roman" w:hAnsi="Times New Roman"/>
              </w:rPr>
              <w:lastRenderedPageBreak/>
              <w:t>психологические основы деятельности коллектива</w:t>
            </w:r>
          </w:p>
        </w:tc>
        <w:tc>
          <w:tcPr>
            <w:tcW w:w="1616" w:type="pct"/>
          </w:tcPr>
          <w:p w:rsidR="00737B88" w:rsidRPr="00DB3FB3" w:rsidRDefault="00737B88" w:rsidP="00737B88">
            <w:pPr>
              <w:rPr>
                <w:rFonts w:ascii="Times New Roman" w:hAnsi="Times New Roman"/>
              </w:rPr>
            </w:pPr>
            <w:r w:rsidRPr="00DB3FB3">
              <w:rPr>
                <w:rFonts w:ascii="Times New Roman" w:hAnsi="Times New Roman"/>
              </w:rPr>
              <w:lastRenderedPageBreak/>
              <w:t xml:space="preserve">Экспертное наблюдение </w:t>
            </w:r>
            <w:r w:rsidRPr="00DB3FB3">
              <w:rPr>
                <w:rFonts w:ascii="Times New Roman" w:hAnsi="Times New Roman"/>
              </w:rPr>
              <w:lastRenderedPageBreak/>
              <w:t>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hAnsi="Times New Roman"/>
              </w:rPr>
            </w:pPr>
            <w:r w:rsidRPr="00DB3FB3">
              <w:rPr>
                <w:rFonts w:ascii="Times New Roman" w:hAnsi="Times New Roman"/>
              </w:rPr>
              <w:lastRenderedPageBreak/>
              <w:t>правила построения устных сообщений</w:t>
            </w:r>
          </w:p>
        </w:tc>
        <w:tc>
          <w:tcPr>
            <w:tcW w:w="1840" w:type="pct"/>
          </w:tcPr>
          <w:p w:rsidR="00737B88" w:rsidRPr="00DB3FB3" w:rsidRDefault="00737B88" w:rsidP="00737B88">
            <w:pPr>
              <w:rPr>
                <w:rFonts w:ascii="Times New Roman" w:hAnsi="Times New Roman"/>
              </w:rPr>
            </w:pPr>
            <w:r w:rsidRPr="00DB3FB3">
              <w:rPr>
                <w:rFonts w:ascii="Times New Roman" w:eastAsia="Calibri" w:hAnsi="Times New Roman"/>
              </w:rPr>
              <w:t xml:space="preserve">знаком с </w:t>
            </w:r>
            <w:r w:rsidRPr="00DB3FB3">
              <w:rPr>
                <w:rFonts w:ascii="Times New Roman" w:hAnsi="Times New Roman"/>
              </w:rPr>
              <w:t>правилами построения устных сообщений</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hAnsi="Times New Roman"/>
              </w:rPr>
            </w:pPr>
            <w:r w:rsidRPr="00DB3FB3">
              <w:rPr>
                <w:rFonts w:ascii="Times New Roman" w:hAnsi="Times New Roman"/>
              </w:rPr>
              <w:t>особенности социального и культурного контекста</w:t>
            </w:r>
          </w:p>
        </w:tc>
        <w:tc>
          <w:tcPr>
            <w:tcW w:w="1840" w:type="pct"/>
          </w:tcPr>
          <w:p w:rsidR="00737B88" w:rsidRPr="00DB3FB3" w:rsidRDefault="00737B88" w:rsidP="00737B88">
            <w:pPr>
              <w:rPr>
                <w:rFonts w:ascii="Times New Roman" w:hAnsi="Times New Roman"/>
              </w:rPr>
            </w:pPr>
            <w:r w:rsidRPr="00DB3FB3">
              <w:rPr>
                <w:rFonts w:ascii="Times New Roman" w:hAnsi="Times New Roman"/>
              </w:rPr>
              <w:t>правильно перечисляет все психологические особенности личности</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hAnsi="Times New Roman"/>
              </w:rPr>
            </w:pPr>
            <w:r w:rsidRPr="00DB3FB3">
              <w:rPr>
                <w:rFonts w:ascii="Times New Roman" w:eastAsia="Calibri" w:hAnsi="Times New Roman"/>
                <w:bCs/>
                <w:iCs/>
                <w:szCs w:val="24"/>
              </w:rPr>
              <w:t>сущность гражданско-патриотической позиции</w:t>
            </w:r>
          </w:p>
        </w:tc>
        <w:tc>
          <w:tcPr>
            <w:tcW w:w="1840" w:type="pct"/>
          </w:tcPr>
          <w:p w:rsidR="00737B88" w:rsidRPr="00DB3FB3" w:rsidRDefault="00737B88" w:rsidP="00737B88">
            <w:pPr>
              <w:rPr>
                <w:rFonts w:ascii="Times New Roman" w:hAnsi="Times New Roman"/>
              </w:rPr>
            </w:pPr>
            <w:r w:rsidRPr="00DB3FB3">
              <w:rPr>
                <w:rFonts w:ascii="Times New Roman" w:hAnsi="Times New Roman"/>
              </w:rPr>
              <w:t xml:space="preserve">демонстрирует знание </w:t>
            </w:r>
            <w:r w:rsidRPr="00DB3FB3">
              <w:rPr>
                <w:rFonts w:ascii="Times New Roman" w:eastAsia="Calibri" w:hAnsi="Times New Roman"/>
                <w:bCs/>
                <w:iCs/>
                <w:szCs w:val="24"/>
              </w:rPr>
              <w:t>сущности гражданско-патриотической позиции</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bCs/>
                <w:iCs/>
                <w:szCs w:val="24"/>
              </w:rPr>
            </w:pPr>
            <w:r w:rsidRPr="00DB3FB3">
              <w:rPr>
                <w:rFonts w:ascii="Times New Roman" w:eastAsia="Calibri" w:hAnsi="Times New Roman"/>
                <w:bCs/>
                <w:iCs/>
                <w:szCs w:val="24"/>
              </w:rPr>
              <w:t>традиционных общечеловеческих ценностей, в том</w:t>
            </w:r>
            <w:r w:rsidRPr="00DB3FB3">
              <w:rPr>
                <w:rFonts w:ascii="Times New Roman" w:eastAsia="Calibri" w:hAnsi="Times New Roman"/>
                <w:szCs w:val="24"/>
              </w:rPr>
              <w:t xml:space="preserve"> числе с учетом гармонизации межнациональных и межрелигиозных отношений</w:t>
            </w:r>
          </w:p>
        </w:tc>
        <w:tc>
          <w:tcPr>
            <w:tcW w:w="1840" w:type="pct"/>
          </w:tcPr>
          <w:p w:rsidR="00737B88" w:rsidRPr="00DB3FB3" w:rsidRDefault="00737B88" w:rsidP="00737B88">
            <w:pPr>
              <w:rPr>
                <w:rFonts w:ascii="Times New Roman" w:hAnsi="Times New Roman"/>
              </w:rPr>
            </w:pPr>
            <w:r w:rsidRPr="00DB3FB3">
              <w:rPr>
                <w:rFonts w:ascii="Times New Roman" w:hAnsi="Times New Roman"/>
              </w:rPr>
              <w:t xml:space="preserve">демонстрирует знание </w:t>
            </w:r>
            <w:r w:rsidRPr="00DB3FB3">
              <w:rPr>
                <w:rFonts w:ascii="Times New Roman" w:eastAsia="Calibri" w:hAnsi="Times New Roman"/>
                <w:bCs/>
                <w:iCs/>
                <w:szCs w:val="24"/>
              </w:rPr>
              <w:t>традиционных общечеловеческих ценностей, в том</w:t>
            </w:r>
            <w:r w:rsidRPr="00DB3FB3">
              <w:rPr>
                <w:rFonts w:ascii="Times New Roman" w:eastAsia="Calibri" w:hAnsi="Times New Roman"/>
                <w:szCs w:val="24"/>
              </w:rPr>
              <w:t xml:space="preserve"> числе с учетом гармонизации межнациональных и межрелигиозных отношений</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bCs/>
                <w:iCs/>
                <w:szCs w:val="24"/>
              </w:rPr>
            </w:pPr>
            <w:r w:rsidRPr="00DB3FB3">
              <w:rPr>
                <w:rFonts w:ascii="Times New Roman" w:eastAsia="Calibri" w:hAnsi="Times New Roman"/>
                <w:bCs/>
                <w:iCs/>
                <w:szCs w:val="24"/>
              </w:rPr>
              <w:t>значимость профессиональной деятельности по специальности</w:t>
            </w:r>
          </w:p>
        </w:tc>
        <w:tc>
          <w:tcPr>
            <w:tcW w:w="1840" w:type="pct"/>
          </w:tcPr>
          <w:p w:rsidR="00737B88" w:rsidRPr="00DB3FB3" w:rsidRDefault="00737B88" w:rsidP="00737B88">
            <w:pPr>
              <w:rPr>
                <w:rFonts w:ascii="Times New Roman" w:hAnsi="Times New Roman"/>
              </w:rPr>
            </w:pPr>
            <w:r w:rsidRPr="00DB3FB3">
              <w:rPr>
                <w:rFonts w:ascii="Times New Roman" w:hAnsi="Times New Roman"/>
              </w:rPr>
              <w:t>демонстрирует осознание</w:t>
            </w:r>
            <w:r w:rsidRPr="00DB3FB3">
              <w:rPr>
                <w:rFonts w:ascii="Times New Roman" w:eastAsia="Calibri" w:hAnsi="Times New Roman"/>
                <w:bCs/>
                <w:iCs/>
                <w:szCs w:val="24"/>
              </w:rPr>
              <w:t xml:space="preserve"> значимости профессиональной деятельности по специальности</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правила построения простых и сложных предложений на профессиональные темы</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знаком с правилами построения простых и сложных предложений на профессиональные темы</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 xml:space="preserve">сущность и содержание основных понятий, категорий, институтов отраслей права </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 xml:space="preserve">знает сущность и содержание основных понятий, категорий, институтов отраслей права </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источники права</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демонстрирует знания об источниках права</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 xml:space="preserve">виды материальных и </w:t>
            </w:r>
            <w:r w:rsidRPr="00DB3FB3">
              <w:rPr>
                <w:rFonts w:ascii="Times New Roman" w:eastAsia="Calibri" w:hAnsi="Times New Roman"/>
              </w:rPr>
              <w:lastRenderedPageBreak/>
              <w:t>процессуальных норм</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lastRenderedPageBreak/>
              <w:t xml:space="preserve">знаком с видами материальных и </w:t>
            </w:r>
            <w:r w:rsidRPr="00DB3FB3">
              <w:rPr>
                <w:rFonts w:ascii="Times New Roman" w:eastAsia="Calibri" w:hAnsi="Times New Roman"/>
              </w:rPr>
              <w:lastRenderedPageBreak/>
              <w:t>процессуальных норм</w:t>
            </w:r>
          </w:p>
        </w:tc>
        <w:tc>
          <w:tcPr>
            <w:tcW w:w="1616" w:type="pct"/>
          </w:tcPr>
          <w:p w:rsidR="00737B88" w:rsidRPr="00DB3FB3" w:rsidRDefault="00737B88" w:rsidP="00737B88">
            <w:pPr>
              <w:rPr>
                <w:rFonts w:ascii="Times New Roman" w:hAnsi="Times New Roman"/>
              </w:rPr>
            </w:pPr>
            <w:r w:rsidRPr="00DB3FB3">
              <w:rPr>
                <w:rFonts w:ascii="Times New Roman" w:hAnsi="Times New Roman"/>
              </w:rPr>
              <w:lastRenderedPageBreak/>
              <w:t xml:space="preserve">Экспертное наблюдение </w:t>
            </w:r>
            <w:r w:rsidRPr="00DB3FB3">
              <w:rPr>
                <w:rFonts w:ascii="Times New Roman" w:hAnsi="Times New Roman"/>
              </w:rPr>
              <w:lastRenderedPageBreak/>
              <w:t>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lastRenderedPageBreak/>
              <w:t>виды юридической ответственности</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демонстрирует знания о видах юридической ответственности</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правила составления юридических документов</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знаком с правилами составления юридических документов</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правила оформления служебных документов</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демонстрирует знания о правилах оформления служебных документов</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сущность и содержание правового статуса участников правоотношений</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знает сущность и содержание правового статуса участников правоотношений</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сущность служебной дисциплины</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знает сущность служебной дисциплины</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формы защиты прав граждан и юридических лиц</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демонстрирует знания о формах защиты прав граждан и юридических лиц</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виды и правовое содержание административных производств и процедур</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знает виды и правовое содержание административных производств и процедур</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виды и порядок уголовного и административного судопроизводства</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знает виды и порядок уголовного и административного судопроизводства</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основные стадии уголовного и административного процесса</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 xml:space="preserve">знаком с основными стадиями уголовного и административного </w:t>
            </w:r>
            <w:r w:rsidRPr="00DB3FB3">
              <w:rPr>
                <w:rFonts w:ascii="Times New Roman" w:eastAsia="Calibri" w:hAnsi="Times New Roman"/>
              </w:rPr>
              <w:lastRenderedPageBreak/>
              <w:t>процесса</w:t>
            </w:r>
          </w:p>
        </w:tc>
        <w:tc>
          <w:tcPr>
            <w:tcW w:w="1616" w:type="pct"/>
          </w:tcPr>
          <w:p w:rsidR="00737B88" w:rsidRPr="00DB3FB3" w:rsidRDefault="00737B88" w:rsidP="00737B88">
            <w:pPr>
              <w:rPr>
                <w:rFonts w:ascii="Times New Roman" w:hAnsi="Times New Roman"/>
              </w:rPr>
            </w:pPr>
            <w:r w:rsidRPr="00DB3FB3">
              <w:rPr>
                <w:rFonts w:ascii="Times New Roman" w:hAnsi="Times New Roman"/>
              </w:rPr>
              <w:lastRenderedPageBreak/>
              <w:t xml:space="preserve">Экспертное наблюдение выполнения практических работ </w:t>
            </w:r>
            <w:r w:rsidRPr="00DB3FB3">
              <w:rPr>
                <w:rFonts w:ascii="Times New Roman" w:hAnsi="Times New Roman"/>
              </w:rPr>
              <w:lastRenderedPageBreak/>
              <w:t>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lastRenderedPageBreak/>
              <w:t xml:space="preserve">порядок обжалования, опротестования, исполнения и пересмотра постановлений и решений суда </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 xml:space="preserve">знает порядок обжалования, опротестования, исполнения и пересмотра постановлений и решений суда </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основные задачи и направления деятельности правоохранительных органов</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знает основные задачи и направления деятельности правоохранительных органов</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порядок рассмотрения обращений граждан и организаций</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знает порядок рассмотрения обращений граждан и организаций</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 xml:space="preserve">понятие и признаки состава преступления, административного правонарушения </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 xml:space="preserve">демонстрирует знание о понятии и признаках состава преступления, административного правонарушения </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правовое положение участников уголовного и административного судопроизводства</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знает правовое положение участников уголовного и административного судопроизводства</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общие принципы профессиональной этики и основные правила служебного поведения государственных служащих</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понимает специфику принципов профессиональной этики и основные правила служебного поведения государственных служащих</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этические и психолого-педагогические основы формирования антикоррупционного поведения сотрудников правоохранительных органов</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демонстрирует знание об этических и психолого-педагогических основах формирования антикоррупционного поведения сотрудников правоохранительных органов</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правила профессиональной коммуникации;</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демонстрирует знание о правилах профессиональной коммуникации;</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 xml:space="preserve">способы разрешения конфликтных ситуаций в </w:t>
            </w:r>
            <w:r w:rsidRPr="00DB3FB3">
              <w:rPr>
                <w:rFonts w:ascii="Times New Roman" w:eastAsia="Calibri" w:hAnsi="Times New Roman"/>
              </w:rPr>
              <w:lastRenderedPageBreak/>
              <w:t>процессе профессиональной деятельности</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lastRenderedPageBreak/>
              <w:t xml:space="preserve">знаком со способами разрешения конфликтных ситуаций в процессе </w:t>
            </w:r>
            <w:r w:rsidRPr="00DB3FB3">
              <w:rPr>
                <w:rFonts w:ascii="Times New Roman" w:eastAsia="Calibri" w:hAnsi="Times New Roman"/>
              </w:rPr>
              <w:lastRenderedPageBreak/>
              <w:t>профессиональной деятельности</w:t>
            </w:r>
          </w:p>
        </w:tc>
        <w:tc>
          <w:tcPr>
            <w:tcW w:w="1616" w:type="pct"/>
          </w:tcPr>
          <w:p w:rsidR="00737B88" w:rsidRPr="00DB3FB3" w:rsidRDefault="00737B88" w:rsidP="00737B88">
            <w:pPr>
              <w:rPr>
                <w:rFonts w:ascii="Times New Roman" w:hAnsi="Times New Roman"/>
              </w:rPr>
            </w:pPr>
            <w:r w:rsidRPr="00DB3FB3">
              <w:rPr>
                <w:rFonts w:ascii="Times New Roman" w:hAnsi="Times New Roman"/>
              </w:rPr>
              <w:lastRenderedPageBreak/>
              <w:t xml:space="preserve">Экспертное наблюдение выполнения практических работ </w:t>
            </w:r>
            <w:r w:rsidRPr="00DB3FB3">
              <w:rPr>
                <w:rFonts w:ascii="Times New Roman" w:hAnsi="Times New Roman"/>
              </w:rPr>
              <w:lastRenderedPageBreak/>
              <w:t>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lastRenderedPageBreak/>
              <w:t>правовую основу применения физической силы, специальных средств и огнестрельного оружия</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демонстрирует знание правовой основу применения физической силы, специальных средств и огнестрельного оружия</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основы личной безопасности</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знает основы личной безопасности</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rPr>
              <w:t>порядок и правила оказания первой помощи</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rPr>
              <w:t>знает порядок и правила оказания первой помощи</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b/>
                <w:bCs/>
              </w:rPr>
            </w:pPr>
            <w:r w:rsidRPr="00DB3FB3">
              <w:rPr>
                <w:rFonts w:ascii="Times New Roman" w:eastAsia="Calibri" w:hAnsi="Times New Roman"/>
                <w:color w:val="000000" w:themeColor="text1"/>
                <w:szCs w:val="24"/>
              </w:rPr>
              <w:t>законодательство об административных правонарушениях</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color w:val="000000" w:themeColor="text1"/>
                <w:szCs w:val="24"/>
              </w:rPr>
              <w:t>демонстрирует знание законодательства об административных правонарушениях</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color w:val="000000" w:themeColor="text1"/>
                <w:szCs w:val="24"/>
              </w:rPr>
              <w:t>задачи производства по делам об административных правонарушениях</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color w:val="000000" w:themeColor="text1"/>
                <w:szCs w:val="24"/>
              </w:rPr>
              <w:t>перечисляет задачи производства по делам об административных правонарушениях</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color w:val="000000" w:themeColor="text1"/>
                <w:szCs w:val="24"/>
              </w:rPr>
              <w:t>виды производств по делам об административных правонарушениях</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color w:val="000000" w:themeColor="text1"/>
                <w:szCs w:val="24"/>
              </w:rPr>
              <w:t>демонстрирует знание видов производств по делам об административных правонарушениях</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color w:val="000000" w:themeColor="text1"/>
                <w:szCs w:val="24"/>
              </w:rPr>
              <w:t>стадии производства по делам об административных правонарушениях</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color w:val="000000" w:themeColor="text1"/>
                <w:szCs w:val="24"/>
              </w:rPr>
              <w:t>демонстрирует знания стадий производства по делам об административных правонарушениях</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DB3FB3" w:rsidRDefault="00737B88" w:rsidP="00737B88">
            <w:pPr>
              <w:rPr>
                <w:rFonts w:ascii="Times New Roman" w:eastAsia="Calibri" w:hAnsi="Times New Roman"/>
              </w:rPr>
            </w:pPr>
            <w:r w:rsidRPr="00DB3FB3">
              <w:rPr>
                <w:rFonts w:ascii="Times New Roman" w:eastAsia="Calibri" w:hAnsi="Times New Roman"/>
                <w:color w:val="000000" w:themeColor="text1"/>
                <w:szCs w:val="24"/>
              </w:rPr>
              <w:t>особенности выявления и процессуального оформления отдельных видов административных правонарушений</w:t>
            </w:r>
          </w:p>
        </w:tc>
        <w:tc>
          <w:tcPr>
            <w:tcW w:w="1840" w:type="pct"/>
          </w:tcPr>
          <w:p w:rsidR="00737B88" w:rsidRPr="00DB3FB3" w:rsidRDefault="00737B88" w:rsidP="00737B88">
            <w:pPr>
              <w:rPr>
                <w:rFonts w:ascii="Times New Roman" w:eastAsia="Calibri" w:hAnsi="Times New Roman"/>
              </w:rPr>
            </w:pPr>
            <w:r w:rsidRPr="00DB3FB3">
              <w:rPr>
                <w:rFonts w:ascii="Times New Roman" w:eastAsia="Calibri" w:hAnsi="Times New Roman"/>
                <w:color w:val="000000" w:themeColor="text1"/>
                <w:szCs w:val="24"/>
              </w:rPr>
              <w:t>знаком с особенностями выявления и процессуального оформления отдельных видов административных правонарушений</w:t>
            </w:r>
          </w:p>
        </w:tc>
        <w:tc>
          <w:tcPr>
            <w:tcW w:w="1616" w:type="pct"/>
          </w:tcPr>
          <w:p w:rsidR="00737B88" w:rsidRPr="00DB3FB3" w:rsidRDefault="00737B88" w:rsidP="00737B88">
            <w:pPr>
              <w:rPr>
                <w:rFonts w:ascii="Times New Roman" w:hAnsi="Times New Roman"/>
              </w:rPr>
            </w:pPr>
            <w:r w:rsidRPr="00DB3FB3">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5000" w:type="pct"/>
            <w:gridSpan w:val="3"/>
          </w:tcPr>
          <w:p w:rsidR="00737B88" w:rsidRPr="00DB3FB3" w:rsidRDefault="00737B88" w:rsidP="00737B88">
            <w:pPr>
              <w:rPr>
                <w:rFonts w:ascii="Times New Roman" w:hAnsi="Times New Roman"/>
                <w:b/>
                <w:bCs/>
              </w:rPr>
            </w:pPr>
            <w:r w:rsidRPr="00DB3FB3">
              <w:rPr>
                <w:rFonts w:ascii="Times New Roman" w:hAnsi="Times New Roman"/>
                <w:b/>
                <w:bCs/>
              </w:rPr>
              <w:t xml:space="preserve">Умеет: </w:t>
            </w:r>
          </w:p>
        </w:tc>
      </w:tr>
      <w:tr w:rsidR="00737B88" w:rsidRPr="00DB3FB3" w:rsidTr="00737B88">
        <w:trPr>
          <w:trHeight w:val="20"/>
        </w:trPr>
        <w:tc>
          <w:tcPr>
            <w:tcW w:w="1544" w:type="pct"/>
          </w:tcPr>
          <w:p w:rsidR="00737B88" w:rsidRPr="00DB3FB3" w:rsidRDefault="00737B88" w:rsidP="00737B88">
            <w:pPr>
              <w:rPr>
                <w:rFonts w:ascii="Times New Roman" w:hAnsi="Times New Roman"/>
              </w:rPr>
            </w:pPr>
            <w:r w:rsidRPr="00DB3FB3">
              <w:rPr>
                <w:rFonts w:ascii="Times New Roman" w:hAnsi="Times New Roman"/>
              </w:rPr>
              <w:t xml:space="preserve">распознавать задачу и/или проблему в профессиональном </w:t>
            </w:r>
            <w:r w:rsidRPr="00DB3FB3">
              <w:rPr>
                <w:rFonts w:ascii="Times New Roman" w:hAnsi="Times New Roman"/>
              </w:rPr>
              <w:lastRenderedPageBreak/>
              <w:t>и/или социальном контексте, анализировать и выделять её составные части</w:t>
            </w:r>
          </w:p>
        </w:tc>
        <w:tc>
          <w:tcPr>
            <w:tcW w:w="1840" w:type="pct"/>
          </w:tcPr>
          <w:p w:rsidR="00737B88" w:rsidRPr="00DB3FB3" w:rsidRDefault="00737B88" w:rsidP="00737B88">
            <w:pPr>
              <w:rPr>
                <w:rFonts w:ascii="Times New Roman" w:hAnsi="Times New Roman"/>
              </w:rPr>
            </w:pPr>
            <w:r>
              <w:rPr>
                <w:rFonts w:ascii="Times New Roman" w:eastAsia="Calibri" w:hAnsi="Times New Roman"/>
              </w:rPr>
              <w:lastRenderedPageBreak/>
              <w:t>анализирует</w:t>
            </w:r>
            <w:r w:rsidRPr="00DB3FB3">
              <w:rPr>
                <w:rFonts w:ascii="Times New Roman" w:eastAsia="Calibri" w:hAnsi="Times New Roman"/>
              </w:rPr>
              <w:t xml:space="preserve"> </w:t>
            </w:r>
            <w:r w:rsidRPr="00DB3FB3">
              <w:rPr>
                <w:rFonts w:ascii="Times New Roman" w:hAnsi="Times New Roman"/>
              </w:rPr>
              <w:t xml:space="preserve">задачу и/или проблему в профессиональном и/или социальном </w:t>
            </w:r>
            <w:r w:rsidRPr="00DB3FB3">
              <w:rPr>
                <w:rFonts w:ascii="Times New Roman" w:hAnsi="Times New Roman"/>
              </w:rPr>
              <w:lastRenderedPageBreak/>
              <w:t>контексте, выделяет её составные части</w:t>
            </w:r>
          </w:p>
        </w:tc>
        <w:tc>
          <w:tcPr>
            <w:tcW w:w="1616" w:type="pct"/>
          </w:tcPr>
          <w:p w:rsidR="00737B88" w:rsidRPr="00DB3FB3" w:rsidRDefault="00737B88" w:rsidP="00737B88">
            <w:pPr>
              <w:rPr>
                <w:rFonts w:ascii="Times New Roman" w:hAnsi="Times New Roman"/>
              </w:rPr>
            </w:pPr>
            <w:r w:rsidRPr="00DB3FB3">
              <w:rPr>
                <w:rFonts w:ascii="Times New Roman" w:hAnsi="Times New Roman"/>
              </w:rPr>
              <w:lastRenderedPageBreak/>
              <w:t xml:space="preserve">Экспертное наблюдение выполнения практических работ </w:t>
            </w:r>
            <w:r w:rsidRPr="00DB3FB3">
              <w:rPr>
                <w:rFonts w:ascii="Times New Roman" w:hAnsi="Times New Roman"/>
              </w:rPr>
              <w:lastRenderedPageBreak/>
              <w:t>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hAnsi="Times New Roman"/>
              </w:rPr>
            </w:pPr>
            <w:r w:rsidRPr="00853A1E">
              <w:rPr>
                <w:rFonts w:ascii="Times New Roman" w:hAnsi="Times New Roman"/>
              </w:rPr>
              <w:lastRenderedPageBreak/>
              <w:t>определять этапы решения задачи, составлять план действия, реализовывать составленный план, определять необходимые ресурсы</w:t>
            </w:r>
          </w:p>
        </w:tc>
        <w:tc>
          <w:tcPr>
            <w:tcW w:w="1840" w:type="pct"/>
          </w:tcPr>
          <w:p w:rsidR="00737B88" w:rsidRPr="00853A1E" w:rsidRDefault="00737B88" w:rsidP="00737B88">
            <w:pPr>
              <w:rPr>
                <w:rFonts w:ascii="Times New Roman" w:hAnsi="Times New Roman"/>
              </w:rPr>
            </w:pPr>
            <w:r w:rsidRPr="00853A1E">
              <w:rPr>
                <w:rFonts w:ascii="Times New Roman" w:hAnsi="Times New Roman"/>
              </w:rPr>
              <w:t>правильно определяет  этапы решения задачи, составляет план действия, реализует составленный план, определяет необходимые ресурсы</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hAnsi="Times New Roman"/>
              </w:rPr>
            </w:pPr>
            <w:r w:rsidRPr="00853A1E">
              <w:rPr>
                <w:rFonts w:ascii="Times New Roman" w:hAnsi="Times New Roman"/>
              </w:rPr>
              <w:t>выявлять и эффективно искать информацию, необходимую для решения задачи и/или проблемы</w:t>
            </w:r>
          </w:p>
        </w:tc>
        <w:tc>
          <w:tcPr>
            <w:tcW w:w="1840" w:type="pct"/>
          </w:tcPr>
          <w:p w:rsidR="00737B88" w:rsidRPr="00853A1E" w:rsidRDefault="00737B88" w:rsidP="00737B88">
            <w:pPr>
              <w:rPr>
                <w:rFonts w:ascii="Times New Roman" w:hAnsi="Times New Roman"/>
              </w:rPr>
            </w:pPr>
            <w:r w:rsidRPr="00853A1E">
              <w:rPr>
                <w:rFonts w:ascii="Times New Roman" w:hAnsi="Times New Roman"/>
              </w:rPr>
              <w:t>правильно выявляет и эффективно ищет  информацию, необходимую для решения задачи и/или проблемы</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hAnsi="Times New Roman"/>
              </w:rPr>
            </w:pPr>
            <w:r w:rsidRPr="00853A1E">
              <w:rPr>
                <w:rFonts w:ascii="Times New Roman" w:hAnsi="Times New Roman"/>
              </w:rPr>
              <w:t>владеть актуальными методами работы в профессиональной и смежных сферах</w:t>
            </w:r>
          </w:p>
        </w:tc>
        <w:tc>
          <w:tcPr>
            <w:tcW w:w="1840" w:type="pct"/>
          </w:tcPr>
          <w:p w:rsidR="00737B88" w:rsidRPr="00853A1E" w:rsidRDefault="00737B88" w:rsidP="00737B88">
            <w:pPr>
              <w:rPr>
                <w:rFonts w:ascii="Times New Roman" w:hAnsi="Times New Roman"/>
              </w:rPr>
            </w:pPr>
            <w:r w:rsidRPr="00853A1E">
              <w:rPr>
                <w:rFonts w:ascii="Times New Roman" w:hAnsi="Times New Roman"/>
              </w:rPr>
              <w:t>правильно перечисляет все методы работы в профессиональной и смежных сферах</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hAnsi="Times New Roman"/>
              </w:rPr>
            </w:pPr>
            <w:r w:rsidRPr="00853A1E">
              <w:rPr>
                <w:rFonts w:ascii="Times New Roman" w:hAnsi="Times New Roman"/>
              </w:rPr>
              <w:t>оценивать результат и последствия своих действий (самостоятельно или с помощью наставника)</w:t>
            </w:r>
          </w:p>
        </w:tc>
        <w:tc>
          <w:tcPr>
            <w:tcW w:w="1840" w:type="pct"/>
          </w:tcPr>
          <w:p w:rsidR="00737B88" w:rsidRPr="00853A1E" w:rsidRDefault="00737B88" w:rsidP="00737B88">
            <w:pPr>
              <w:rPr>
                <w:rFonts w:ascii="Times New Roman" w:hAnsi="Times New Roman"/>
              </w:rPr>
            </w:pPr>
            <w:r w:rsidRPr="00853A1E">
              <w:rPr>
                <w:rFonts w:ascii="Times New Roman" w:eastAsia="Calibri" w:hAnsi="Times New Roman"/>
              </w:rPr>
              <w:t xml:space="preserve">демонстрирует практические навыки </w:t>
            </w:r>
            <w:r w:rsidRPr="00853A1E">
              <w:rPr>
                <w:rFonts w:ascii="Times New Roman" w:hAnsi="Times New Roman"/>
              </w:rPr>
              <w:t>результата и последствий своих действий (самостоятельно или с помощью наставника)</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определять задачи для поиска информации, планировать процесс поиска, выбирать необходимые источники информации</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умеет анализировать задачи для поиска информации, планировать процесс поиска, выбирать необходимые источники информации</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выделять наиболее значимое в перечне информации, структурировать получаемую информацию, оформлять результаты поиска</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демонстрирует практические навыки выделения наиболее значимого в перечне информации, структурировать получаемую информацию, оформлять результаты поиска</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оценивать практическую значимость результатов поиска</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умеет анализировать практическую значимость результатов поиска</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применять средства информационных технологий для решения профессиональных задач</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умеет применять средства информационных технологий для решения профессиональных задач</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 xml:space="preserve">использовать современное программное обеспечение в </w:t>
            </w:r>
            <w:r w:rsidRPr="00853A1E">
              <w:rPr>
                <w:rFonts w:ascii="Times New Roman" w:eastAsia="Calibri" w:hAnsi="Times New Roman"/>
              </w:rPr>
              <w:lastRenderedPageBreak/>
              <w:t>профессиональной деятельности</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lastRenderedPageBreak/>
              <w:t xml:space="preserve">демонстрирует практические навыки современного программного </w:t>
            </w:r>
            <w:r w:rsidRPr="00853A1E">
              <w:rPr>
                <w:rFonts w:ascii="Times New Roman" w:eastAsia="Calibri" w:hAnsi="Times New Roman"/>
              </w:rPr>
              <w:lastRenderedPageBreak/>
              <w:t>обеспечения в профессиональной деятельности</w:t>
            </w:r>
          </w:p>
        </w:tc>
        <w:tc>
          <w:tcPr>
            <w:tcW w:w="1616" w:type="pct"/>
          </w:tcPr>
          <w:p w:rsidR="00737B88" w:rsidRPr="00853A1E" w:rsidRDefault="00737B88" w:rsidP="00737B88">
            <w:pPr>
              <w:rPr>
                <w:rFonts w:ascii="Times New Roman" w:hAnsi="Times New Roman"/>
              </w:rPr>
            </w:pPr>
            <w:r w:rsidRPr="00853A1E">
              <w:rPr>
                <w:rFonts w:ascii="Times New Roman" w:hAnsi="Times New Roman"/>
              </w:rPr>
              <w:lastRenderedPageBreak/>
              <w:t xml:space="preserve">Экспертное наблюдение выполнения практических работ </w:t>
            </w:r>
            <w:r w:rsidRPr="00853A1E">
              <w:rPr>
                <w:rFonts w:ascii="Times New Roman" w:hAnsi="Times New Roman"/>
              </w:rPr>
              <w:lastRenderedPageBreak/>
              <w:t>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lastRenderedPageBreak/>
              <w:t>использовать различные цифровые средства для решения профессиональных задач</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умеет применять различные цифровые средства для решения профессиональных задач</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организовывать собственную деятельность, оценивать ее эффективность и качество</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демонстрирует практические навыки собственной деятельности, оценивает ее эффективность и качество</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определять источники и актуальность нормативно-правовой документации в профессиональной деятельности</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демонстрирует практические навыки определения источников и актуальность нормативно-правовой документации в профессиональной деятельности</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применять современную научную профессиональную терминологию</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демонстрирует практические навыки современную научную профессиональную терминологию</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определять и выстраивать траектории профессионального развития и самообразования</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умеет применять и выстраивать траектории профессионального развития и самообразования</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составлять различные правовые документы</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демонстрирует практические навыки составления различных правовых документов</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грамотно излагать свои мысли и оформлять документы по профессиональной тематике на государственном языке</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демонстрирует практические навыки о грамотности излагать свои мысли и оформлять документы по профессиональной тематике на государственном языке</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проявлять толерантность в рабочем коллективе</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умеет применять толерантность в рабочем коллективе</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 xml:space="preserve">понимать общий смысл четко произнесенных высказываний на известные темы </w:t>
            </w:r>
            <w:r w:rsidRPr="00853A1E">
              <w:rPr>
                <w:rFonts w:ascii="Times New Roman" w:eastAsia="Calibri" w:hAnsi="Times New Roman"/>
              </w:rPr>
              <w:lastRenderedPageBreak/>
              <w:t>(профессиональные и бытовые), понимать тексты на базовые профессиональные темы</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lastRenderedPageBreak/>
              <w:t xml:space="preserve">демонстрирует практические навыки об общем смысле четко произнесенных высказываний на </w:t>
            </w:r>
            <w:r w:rsidRPr="00853A1E">
              <w:rPr>
                <w:rFonts w:ascii="Times New Roman" w:eastAsia="Calibri" w:hAnsi="Times New Roman"/>
              </w:rPr>
              <w:lastRenderedPageBreak/>
              <w:t>известные темы (профессиональные и бытовые), понимать тексты на базовые профессиональные темы</w:t>
            </w:r>
          </w:p>
        </w:tc>
        <w:tc>
          <w:tcPr>
            <w:tcW w:w="1616" w:type="pct"/>
          </w:tcPr>
          <w:p w:rsidR="00737B88" w:rsidRPr="00853A1E" w:rsidRDefault="00737B88" w:rsidP="00737B88">
            <w:pPr>
              <w:rPr>
                <w:rFonts w:ascii="Times New Roman" w:hAnsi="Times New Roman"/>
              </w:rPr>
            </w:pPr>
            <w:r w:rsidRPr="00853A1E">
              <w:rPr>
                <w:rFonts w:ascii="Times New Roman" w:hAnsi="Times New Roman"/>
              </w:rPr>
              <w:lastRenderedPageBreak/>
              <w:t xml:space="preserve">Экспертное наблюдение выполнения практических работ и видов работ по практике </w:t>
            </w:r>
            <w:r w:rsidRPr="00853A1E">
              <w:rPr>
                <w:rFonts w:ascii="Times New Roman" w:hAnsi="Times New Roman"/>
              </w:rPr>
              <w:lastRenderedPageBreak/>
              <w:t>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lastRenderedPageBreak/>
              <w:t>участвовать в диалогах на знакомые общие и профессиональные темы</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демонстрирует практические навыки об участии в диалогах на знакомые общие и профессиональные темы</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строить простые высказывания о себе и о своей профессиональной деятельности</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умеет применять простые высказывания о себе и о своей профессиональной деятельности</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кратко обосновывать и объяснять свои действия (текущие и планируемые)</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 xml:space="preserve">умеет применять краткость обоснования своих действий </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писать простые связные сообщения на знакомые или интересующие профессиональные темы</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демонстрирует практические навыки написания простых связных сообщений на знакомые или интересующие профессиональные темы</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 xml:space="preserve">анализировать юридические факты и возникающие в связи с ними правоотношения </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 xml:space="preserve">умеет анализировать юридические факты и возникающие в связи с ними правоотношения </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разграничивать правовые нормы и правоотношения в зависимости от отраслей права</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умеет разграничивать правовые нормы и правоотношения в зависимости от отраслей права</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оперировать юридическими понятиями и категориями</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демонстрирует практические навыки о юридических понятиях и категориях</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толковать правовые нормы</w:t>
            </w:r>
          </w:p>
        </w:tc>
        <w:tc>
          <w:tcPr>
            <w:tcW w:w="1840" w:type="pct"/>
          </w:tcPr>
          <w:p w:rsidR="00737B88" w:rsidRPr="00853A1E" w:rsidRDefault="00737B88" w:rsidP="00737B88">
            <w:pPr>
              <w:rPr>
                <w:rFonts w:ascii="Times New Roman" w:hAnsi="Times New Roman"/>
              </w:rPr>
            </w:pPr>
            <w:r w:rsidRPr="00853A1E">
              <w:rPr>
                <w:rFonts w:ascii="Times New Roman" w:eastAsia="Calibri" w:hAnsi="Times New Roman"/>
              </w:rPr>
              <w:t>умеет толковать правовые нормы</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 xml:space="preserve">использовать правоприменительную и </w:t>
            </w:r>
            <w:r w:rsidRPr="00853A1E">
              <w:rPr>
                <w:rFonts w:ascii="Times New Roman" w:eastAsia="Calibri" w:hAnsi="Times New Roman"/>
              </w:rPr>
              <w:lastRenderedPageBreak/>
              <w:t xml:space="preserve">судебную практику </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lastRenderedPageBreak/>
              <w:t xml:space="preserve">демонстрирует практические навыки использования правоприменительной </w:t>
            </w:r>
            <w:r w:rsidRPr="00853A1E">
              <w:rPr>
                <w:rFonts w:ascii="Times New Roman" w:eastAsia="Calibri" w:hAnsi="Times New Roman"/>
              </w:rPr>
              <w:lastRenderedPageBreak/>
              <w:t xml:space="preserve">и судебной практики </w:t>
            </w:r>
          </w:p>
        </w:tc>
        <w:tc>
          <w:tcPr>
            <w:tcW w:w="1616" w:type="pct"/>
          </w:tcPr>
          <w:p w:rsidR="00737B88" w:rsidRPr="00853A1E" w:rsidRDefault="00737B88" w:rsidP="00737B88">
            <w:pPr>
              <w:rPr>
                <w:rFonts w:ascii="Times New Roman" w:hAnsi="Times New Roman"/>
              </w:rPr>
            </w:pPr>
            <w:r w:rsidRPr="00853A1E">
              <w:rPr>
                <w:rFonts w:ascii="Times New Roman" w:hAnsi="Times New Roman"/>
              </w:rPr>
              <w:lastRenderedPageBreak/>
              <w:t xml:space="preserve">Экспертное наблюдение выполнения практических работ </w:t>
            </w:r>
            <w:r w:rsidRPr="00853A1E">
              <w:rPr>
                <w:rFonts w:ascii="Times New Roman" w:hAnsi="Times New Roman"/>
              </w:rPr>
              <w:lastRenderedPageBreak/>
              <w:t>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lastRenderedPageBreak/>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умеет 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 xml:space="preserve">ориентироваться в системе и структуре правоохранительных органов </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 xml:space="preserve">демонстрирует практические навыки ориентирования в системе и структуре правоохранительных органов </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разграничивать функции правоохранительных органов</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демонстрирует практические навыки разграничивания функций правоохранительных органов</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rPr>
              <w:t xml:space="preserve">применять психологические методы, средства и приемы в конкретных ситуациях </w:t>
            </w:r>
          </w:p>
        </w:tc>
        <w:tc>
          <w:tcPr>
            <w:tcW w:w="1840" w:type="pct"/>
          </w:tcPr>
          <w:p w:rsidR="00737B88" w:rsidRPr="00853A1E" w:rsidRDefault="00737B88" w:rsidP="00737B88">
            <w:pPr>
              <w:rPr>
                <w:rFonts w:ascii="Times New Roman" w:eastAsia="Calibri" w:hAnsi="Times New Roman"/>
              </w:rPr>
            </w:pPr>
            <w:r w:rsidRPr="00853A1E">
              <w:rPr>
                <w:rFonts w:ascii="Times New Roman" w:eastAsia="Calibri" w:hAnsi="Times New Roman"/>
              </w:rPr>
              <w:t xml:space="preserve">умеет применять психологические методы, средства и приемы в конкретных ситуациях </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0F4B06" w:rsidRDefault="00737B88" w:rsidP="00737B88">
            <w:pPr>
              <w:rPr>
                <w:rFonts w:ascii="Times New Roman" w:eastAsia="Calibri" w:hAnsi="Times New Roman"/>
              </w:rPr>
            </w:pPr>
            <w:r w:rsidRPr="000F4B06">
              <w:rPr>
                <w:rFonts w:ascii="Times New Roman" w:eastAsia="Calibri" w:hAnsi="Times New Roman"/>
                <w:color w:val="000000" w:themeColor="text1"/>
                <w:szCs w:val="24"/>
              </w:rPr>
              <w:t>осуществлять производство по делам об административных правонарушениях</w:t>
            </w:r>
          </w:p>
        </w:tc>
        <w:tc>
          <w:tcPr>
            <w:tcW w:w="1840" w:type="pct"/>
          </w:tcPr>
          <w:p w:rsidR="00737B88" w:rsidRPr="000F4B06" w:rsidRDefault="00737B88" w:rsidP="00737B88">
            <w:pPr>
              <w:rPr>
                <w:rFonts w:ascii="Times New Roman" w:eastAsia="Calibri" w:hAnsi="Times New Roman"/>
              </w:rPr>
            </w:pPr>
            <w:r w:rsidRPr="000F4B06">
              <w:rPr>
                <w:rFonts w:ascii="Times New Roman" w:eastAsia="Calibri" w:hAnsi="Times New Roman"/>
                <w:color w:val="000000" w:themeColor="text1"/>
                <w:szCs w:val="24"/>
              </w:rPr>
              <w:t>осуществляет производство по делам об административных правонарушениях</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color w:val="000000" w:themeColor="text1"/>
                <w:szCs w:val="24"/>
              </w:rPr>
              <w:t>осуществлять доказывание по делам об административных правонарушениях</w:t>
            </w:r>
          </w:p>
        </w:tc>
        <w:tc>
          <w:tcPr>
            <w:tcW w:w="1840" w:type="pct"/>
          </w:tcPr>
          <w:p w:rsidR="00737B88" w:rsidRPr="00853A1E" w:rsidRDefault="00737B88" w:rsidP="00737B88">
            <w:pPr>
              <w:rPr>
                <w:rFonts w:ascii="Times New Roman" w:eastAsia="Calibri" w:hAnsi="Times New Roman"/>
              </w:rPr>
            </w:pPr>
            <w:r>
              <w:rPr>
                <w:rFonts w:ascii="Times New Roman" w:eastAsia="Calibri" w:hAnsi="Times New Roman"/>
              </w:rPr>
              <w:t>осуществляет сбор, фиксацию и оценку доказательств по делам об административных правонарушениях</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color w:val="000000" w:themeColor="text1"/>
                <w:szCs w:val="24"/>
              </w:rPr>
              <w:t>осуществлять исполнение постановлений по делам об административных правонарушениях</w:t>
            </w:r>
          </w:p>
        </w:tc>
        <w:tc>
          <w:tcPr>
            <w:tcW w:w="1840" w:type="pct"/>
          </w:tcPr>
          <w:p w:rsidR="00737B88" w:rsidRPr="00853A1E" w:rsidRDefault="00737B88" w:rsidP="00737B88">
            <w:pPr>
              <w:rPr>
                <w:rFonts w:ascii="Times New Roman" w:eastAsia="Calibri" w:hAnsi="Times New Roman"/>
              </w:rPr>
            </w:pPr>
            <w:r>
              <w:rPr>
                <w:rFonts w:ascii="Times New Roman" w:eastAsia="Calibri" w:hAnsi="Times New Roman"/>
              </w:rPr>
              <w:t>осуществляет документирование и действия о фактическому исполнению постановлений по делам об административных правонарушениях</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color w:val="000000" w:themeColor="text1"/>
                <w:szCs w:val="24"/>
              </w:rPr>
              <w:t>оформлять административно-процессуальные документы</w:t>
            </w:r>
          </w:p>
        </w:tc>
        <w:tc>
          <w:tcPr>
            <w:tcW w:w="1840" w:type="pct"/>
          </w:tcPr>
          <w:p w:rsidR="00737B88" w:rsidRPr="00853A1E" w:rsidRDefault="00737B88" w:rsidP="00737B88">
            <w:pPr>
              <w:rPr>
                <w:rFonts w:ascii="Times New Roman" w:eastAsia="Calibri" w:hAnsi="Times New Roman"/>
              </w:rPr>
            </w:pPr>
            <w:r>
              <w:rPr>
                <w:rFonts w:ascii="Times New Roman" w:eastAsia="Calibri" w:hAnsi="Times New Roman"/>
              </w:rPr>
              <w:t>правильно оформляет административно-процессуальные документы</w:t>
            </w:r>
          </w:p>
        </w:tc>
        <w:tc>
          <w:tcPr>
            <w:tcW w:w="1616" w:type="pct"/>
          </w:tcPr>
          <w:p w:rsidR="00737B88" w:rsidRPr="00853A1E" w:rsidRDefault="00737B88" w:rsidP="00737B88">
            <w:pPr>
              <w:rPr>
                <w:rFonts w:ascii="Times New Roman" w:hAnsi="Times New Roman"/>
              </w:rPr>
            </w:pPr>
            <w:r w:rsidRPr="00853A1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853A1E" w:rsidRDefault="00737B88" w:rsidP="00737B88">
            <w:pPr>
              <w:rPr>
                <w:rFonts w:ascii="Times New Roman" w:eastAsia="Calibri" w:hAnsi="Times New Roman"/>
              </w:rPr>
            </w:pPr>
            <w:r w:rsidRPr="00853A1E">
              <w:rPr>
                <w:rFonts w:ascii="Times New Roman" w:eastAsia="Calibri" w:hAnsi="Times New Roman"/>
                <w:color w:val="000000" w:themeColor="text1"/>
                <w:szCs w:val="24"/>
              </w:rPr>
              <w:t xml:space="preserve">определять набор </w:t>
            </w:r>
            <w:r w:rsidRPr="00853A1E">
              <w:rPr>
                <w:rFonts w:ascii="Times New Roman" w:eastAsia="Calibri" w:hAnsi="Times New Roman"/>
                <w:color w:val="000000" w:themeColor="text1"/>
                <w:szCs w:val="24"/>
              </w:rPr>
              <w:lastRenderedPageBreak/>
              <w:t xml:space="preserve">административно-процессуальных норм в целях содействия гражданам в реализации их административно-процессуального статуса </w:t>
            </w:r>
          </w:p>
        </w:tc>
        <w:tc>
          <w:tcPr>
            <w:tcW w:w="1840" w:type="pct"/>
          </w:tcPr>
          <w:p w:rsidR="00737B88" w:rsidRPr="00853A1E" w:rsidRDefault="00737B88" w:rsidP="00737B88">
            <w:pPr>
              <w:rPr>
                <w:rFonts w:ascii="Times New Roman" w:eastAsia="Calibri" w:hAnsi="Times New Roman"/>
              </w:rPr>
            </w:pPr>
            <w:r>
              <w:rPr>
                <w:rFonts w:ascii="Times New Roman" w:eastAsia="Calibri" w:hAnsi="Times New Roman"/>
              </w:rPr>
              <w:lastRenderedPageBreak/>
              <w:t xml:space="preserve">правильно определяет нормы </w:t>
            </w:r>
            <w:r>
              <w:rPr>
                <w:rFonts w:ascii="Times New Roman" w:eastAsia="Calibri" w:hAnsi="Times New Roman"/>
              </w:rPr>
              <w:lastRenderedPageBreak/>
              <w:t>административно-процессуального права для содействия гражданам в реализации административно-процессуального статуса</w:t>
            </w:r>
          </w:p>
        </w:tc>
        <w:tc>
          <w:tcPr>
            <w:tcW w:w="1616" w:type="pct"/>
          </w:tcPr>
          <w:p w:rsidR="00737B88" w:rsidRPr="00853A1E" w:rsidRDefault="00737B88" w:rsidP="00737B88">
            <w:pPr>
              <w:rPr>
                <w:rFonts w:ascii="Times New Roman" w:hAnsi="Times New Roman"/>
              </w:rPr>
            </w:pPr>
            <w:r w:rsidRPr="00853A1E">
              <w:rPr>
                <w:rFonts w:ascii="Times New Roman" w:hAnsi="Times New Roman"/>
              </w:rPr>
              <w:lastRenderedPageBreak/>
              <w:t xml:space="preserve">Экспертное наблюдение </w:t>
            </w:r>
            <w:r w:rsidRPr="00853A1E">
              <w:rPr>
                <w:rFonts w:ascii="Times New Roman" w:hAnsi="Times New Roman"/>
              </w:rPr>
              <w:lastRenderedPageBreak/>
              <w:t>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5000" w:type="pct"/>
            <w:gridSpan w:val="3"/>
          </w:tcPr>
          <w:p w:rsidR="00737B88" w:rsidRPr="000F4B06" w:rsidRDefault="00737B88" w:rsidP="00737B88">
            <w:pPr>
              <w:rPr>
                <w:rFonts w:ascii="Times New Roman" w:hAnsi="Times New Roman"/>
                <w:b/>
                <w:bCs/>
              </w:rPr>
            </w:pPr>
            <w:r w:rsidRPr="000F4B06">
              <w:rPr>
                <w:rFonts w:ascii="Times New Roman" w:hAnsi="Times New Roman"/>
                <w:b/>
                <w:bCs/>
              </w:rPr>
              <w:lastRenderedPageBreak/>
              <w:t>Владеет навыками:</w:t>
            </w:r>
          </w:p>
        </w:tc>
      </w:tr>
      <w:tr w:rsidR="00737B88" w:rsidRPr="00A423F0" w:rsidTr="00737B88">
        <w:trPr>
          <w:trHeight w:val="20"/>
        </w:trPr>
        <w:tc>
          <w:tcPr>
            <w:tcW w:w="1544" w:type="pct"/>
          </w:tcPr>
          <w:p w:rsidR="00737B88" w:rsidRPr="00EC036F" w:rsidRDefault="00737B88" w:rsidP="00737B88">
            <w:pPr>
              <w:rPr>
                <w:rFonts w:ascii="Times New Roman" w:eastAsia="Calibri" w:hAnsi="Times New Roman"/>
              </w:rPr>
            </w:pPr>
            <w:r w:rsidRPr="00EC036F">
              <w:rPr>
                <w:rFonts w:ascii="Times New Roman" w:eastAsia="Calibri" w:hAnsi="Times New Roman"/>
              </w:rPr>
              <w:t xml:space="preserve">юридически квалифицировать факты, события и обстоятельства </w:t>
            </w:r>
          </w:p>
        </w:tc>
        <w:tc>
          <w:tcPr>
            <w:tcW w:w="1840" w:type="pct"/>
          </w:tcPr>
          <w:p w:rsidR="00737B88" w:rsidRPr="00EC036F" w:rsidRDefault="00737B88" w:rsidP="00737B88">
            <w:pPr>
              <w:rPr>
                <w:rFonts w:ascii="Times New Roman" w:eastAsia="Calibri" w:hAnsi="Times New Roman"/>
              </w:rPr>
            </w:pPr>
            <w:r w:rsidRPr="00EC036F">
              <w:rPr>
                <w:rFonts w:ascii="Times New Roman" w:eastAsia="Calibri" w:hAnsi="Times New Roman"/>
              </w:rPr>
              <w:t xml:space="preserve">демонстрирует практические навыки юридически квалифицировать факты, события и обстоятельства </w:t>
            </w:r>
          </w:p>
        </w:tc>
        <w:tc>
          <w:tcPr>
            <w:tcW w:w="1616" w:type="pct"/>
          </w:tcPr>
          <w:p w:rsidR="00737B88" w:rsidRPr="00EC036F" w:rsidRDefault="00737B88" w:rsidP="00737B88">
            <w:pPr>
              <w:rPr>
                <w:rFonts w:ascii="Times New Roman" w:hAnsi="Times New Roman"/>
              </w:rPr>
            </w:pPr>
            <w:r w:rsidRPr="00EC036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742"/>
        </w:trPr>
        <w:tc>
          <w:tcPr>
            <w:tcW w:w="1544" w:type="pct"/>
          </w:tcPr>
          <w:p w:rsidR="00737B88" w:rsidRPr="00EC036F" w:rsidRDefault="00737B88" w:rsidP="00737B88">
            <w:pPr>
              <w:rPr>
                <w:rFonts w:ascii="Times New Roman" w:eastAsia="Calibri" w:hAnsi="Times New Roman"/>
              </w:rPr>
            </w:pPr>
            <w:r w:rsidRPr="00EC036F">
              <w:rPr>
                <w:rFonts w:ascii="Times New Roman" w:eastAsia="Calibri" w:hAnsi="Times New Roman"/>
              </w:rPr>
              <w:t>принимать решения и совершать юридические действия в точном соответствии с законом.</w:t>
            </w:r>
          </w:p>
          <w:p w:rsidR="00737B88" w:rsidRPr="00EC036F" w:rsidRDefault="00737B88" w:rsidP="00737B88">
            <w:pPr>
              <w:rPr>
                <w:rFonts w:ascii="Times New Roman" w:eastAsia="Calibri" w:hAnsi="Times New Roman"/>
              </w:rPr>
            </w:pPr>
            <w:r w:rsidRPr="00EC036F">
              <w:rPr>
                <w:rFonts w:ascii="Times New Roman" w:eastAsia="Calibri" w:hAnsi="Times New Roman"/>
              </w:rPr>
              <w:t>консультировать граждан по правовым вопросам</w:t>
            </w:r>
          </w:p>
        </w:tc>
        <w:tc>
          <w:tcPr>
            <w:tcW w:w="1840" w:type="pct"/>
          </w:tcPr>
          <w:p w:rsidR="00737B88" w:rsidRPr="00EC036F" w:rsidRDefault="00737B88" w:rsidP="00737B88">
            <w:pPr>
              <w:rPr>
                <w:rFonts w:ascii="Times New Roman" w:eastAsia="Calibri" w:hAnsi="Times New Roman"/>
              </w:rPr>
            </w:pPr>
            <w:r w:rsidRPr="00EC036F">
              <w:rPr>
                <w:rFonts w:ascii="Times New Roman" w:eastAsia="Calibri" w:hAnsi="Times New Roman"/>
              </w:rPr>
              <w:t>демонстрирует практические навыки принимать решения и совершать юридические действия в точном соответствии с законом.</w:t>
            </w:r>
          </w:p>
          <w:p w:rsidR="00737B88" w:rsidRPr="00EC036F" w:rsidRDefault="00737B88" w:rsidP="00737B88">
            <w:pPr>
              <w:rPr>
                <w:rFonts w:ascii="Times New Roman" w:eastAsia="Calibri" w:hAnsi="Times New Roman"/>
              </w:rPr>
            </w:pPr>
            <w:r w:rsidRPr="00EC036F">
              <w:rPr>
                <w:rFonts w:ascii="Times New Roman" w:eastAsia="Calibri" w:hAnsi="Times New Roman"/>
              </w:rPr>
              <w:t>консультировать граждан по правовым вопросам</w:t>
            </w:r>
          </w:p>
        </w:tc>
        <w:tc>
          <w:tcPr>
            <w:tcW w:w="1616" w:type="pct"/>
          </w:tcPr>
          <w:p w:rsidR="00737B88" w:rsidRPr="00EC036F" w:rsidRDefault="00737B88" w:rsidP="00737B88">
            <w:pPr>
              <w:rPr>
                <w:rFonts w:ascii="Times New Roman" w:hAnsi="Times New Roman"/>
              </w:rPr>
            </w:pPr>
            <w:r w:rsidRPr="00EC036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EC036F" w:rsidRDefault="00737B88" w:rsidP="00737B88">
            <w:pPr>
              <w:rPr>
                <w:rFonts w:ascii="Times New Roman" w:eastAsia="Calibri" w:hAnsi="Times New Roman"/>
              </w:rPr>
            </w:pPr>
            <w:r w:rsidRPr="00EC036F">
              <w:rPr>
                <w:rFonts w:ascii="Times New Roman" w:eastAsia="Calibri" w:hAnsi="Times New Roman"/>
              </w:rPr>
              <w:t xml:space="preserve">осуществлять прием, регистрацию и рассмотрение обращений граждан и организаций, обобщение и анализ полученной информации </w:t>
            </w:r>
          </w:p>
        </w:tc>
        <w:tc>
          <w:tcPr>
            <w:tcW w:w="1840" w:type="pct"/>
          </w:tcPr>
          <w:p w:rsidR="00737B88" w:rsidRPr="00EC036F" w:rsidRDefault="00737B88" w:rsidP="00737B88">
            <w:pPr>
              <w:rPr>
                <w:rFonts w:ascii="Times New Roman" w:eastAsia="Calibri" w:hAnsi="Times New Roman"/>
              </w:rPr>
            </w:pPr>
            <w:r w:rsidRPr="00EC036F">
              <w:rPr>
                <w:rFonts w:ascii="Times New Roman" w:eastAsia="Calibri" w:hAnsi="Times New Roman"/>
              </w:rPr>
              <w:t xml:space="preserve">демонстрирует практические навыки осуществлять прием, регистрацию и рассмотрение обращений граждан и организаций, обобщение и анализ полученной информации </w:t>
            </w:r>
          </w:p>
        </w:tc>
        <w:tc>
          <w:tcPr>
            <w:tcW w:w="1616" w:type="pct"/>
          </w:tcPr>
          <w:p w:rsidR="00737B88" w:rsidRPr="00EC036F" w:rsidRDefault="00737B88" w:rsidP="00737B88">
            <w:pPr>
              <w:rPr>
                <w:rFonts w:ascii="Times New Roman" w:hAnsi="Times New Roman"/>
              </w:rPr>
            </w:pPr>
            <w:r w:rsidRPr="00EC036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EC036F" w:rsidRDefault="00737B88" w:rsidP="00737B88">
            <w:pPr>
              <w:rPr>
                <w:rFonts w:ascii="Times New Roman" w:eastAsia="Calibri" w:hAnsi="Times New Roman"/>
              </w:rPr>
            </w:pPr>
            <w:r w:rsidRPr="00EC036F">
              <w:rPr>
                <w:rFonts w:ascii="Times New Roman" w:eastAsia="Calibri" w:hAnsi="Times New Roman"/>
              </w:rPr>
              <w:t xml:space="preserve">принимать меры по восстановлению нарушенных прав граждан и организаций </w:t>
            </w:r>
          </w:p>
        </w:tc>
        <w:tc>
          <w:tcPr>
            <w:tcW w:w="1840" w:type="pct"/>
          </w:tcPr>
          <w:p w:rsidR="00737B88" w:rsidRPr="00EC036F" w:rsidRDefault="00737B88" w:rsidP="00737B88">
            <w:pPr>
              <w:rPr>
                <w:rFonts w:ascii="Times New Roman" w:eastAsia="Calibri" w:hAnsi="Times New Roman"/>
              </w:rPr>
            </w:pPr>
            <w:r w:rsidRPr="00EC036F">
              <w:rPr>
                <w:rFonts w:ascii="Times New Roman" w:eastAsia="Calibri" w:hAnsi="Times New Roman"/>
              </w:rPr>
              <w:t xml:space="preserve">демонстрирует практические навыки принимать меры по восстановлению нарушенных прав граждан и организаций </w:t>
            </w:r>
          </w:p>
        </w:tc>
        <w:tc>
          <w:tcPr>
            <w:tcW w:w="1616" w:type="pct"/>
          </w:tcPr>
          <w:p w:rsidR="00737B88" w:rsidRPr="00EC036F" w:rsidRDefault="00737B88" w:rsidP="00737B88">
            <w:pPr>
              <w:rPr>
                <w:rFonts w:ascii="Times New Roman" w:hAnsi="Times New Roman"/>
              </w:rPr>
            </w:pPr>
            <w:r w:rsidRPr="00EC036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EA0220" w:rsidRDefault="00737B88" w:rsidP="00737B88">
            <w:pPr>
              <w:rPr>
                <w:rFonts w:ascii="Times New Roman" w:eastAsia="Calibri" w:hAnsi="Times New Roman"/>
              </w:rPr>
            </w:pPr>
            <w:r w:rsidRPr="00EA0220">
              <w:rPr>
                <w:rFonts w:ascii="Times New Roman" w:eastAsia="Calibri" w:hAnsi="Times New Roman"/>
                <w:color w:val="000000" w:themeColor="text1"/>
                <w:szCs w:val="24"/>
              </w:rPr>
              <w:t>собирать, анализировать и оценивать информацию, имеющую значение в административно-юрисдикционной деятельности</w:t>
            </w:r>
          </w:p>
        </w:tc>
        <w:tc>
          <w:tcPr>
            <w:tcW w:w="1840" w:type="pct"/>
          </w:tcPr>
          <w:p w:rsidR="00737B88" w:rsidRPr="00EC036F" w:rsidRDefault="00737B88" w:rsidP="00737B88">
            <w:pPr>
              <w:rPr>
                <w:rFonts w:ascii="Times New Roman" w:eastAsia="Calibri" w:hAnsi="Times New Roman"/>
              </w:rPr>
            </w:pPr>
            <w:r>
              <w:rPr>
                <w:rFonts w:ascii="Times New Roman" w:eastAsia="Calibri" w:hAnsi="Times New Roman"/>
              </w:rPr>
              <w:t>Демонстрирует практические навыки по сбору, анализу и оценке информации, имеющей значение в административно-юрисдикционной деятельности</w:t>
            </w:r>
          </w:p>
        </w:tc>
        <w:tc>
          <w:tcPr>
            <w:tcW w:w="1616" w:type="pct"/>
          </w:tcPr>
          <w:p w:rsidR="00737B88" w:rsidRPr="00EC036F" w:rsidRDefault="00737B88" w:rsidP="00737B88">
            <w:pPr>
              <w:rPr>
                <w:rFonts w:ascii="Times New Roman" w:hAnsi="Times New Roman"/>
              </w:rPr>
            </w:pPr>
            <w:r w:rsidRPr="00EC036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EA0220" w:rsidRDefault="00737B88" w:rsidP="00737B88">
            <w:pPr>
              <w:rPr>
                <w:rFonts w:ascii="Times New Roman" w:eastAsia="Calibri" w:hAnsi="Times New Roman"/>
              </w:rPr>
            </w:pPr>
            <w:r w:rsidRPr="00EA0220">
              <w:rPr>
                <w:rFonts w:ascii="Times New Roman" w:eastAsia="Calibri" w:hAnsi="Times New Roman"/>
                <w:color w:val="000000" w:themeColor="text1"/>
                <w:szCs w:val="24"/>
              </w:rPr>
              <w:t>квалифицировать и разграничивать различные виды административных правонарушений, подведомственных правоохранительным органам</w:t>
            </w:r>
          </w:p>
        </w:tc>
        <w:tc>
          <w:tcPr>
            <w:tcW w:w="1840" w:type="pct"/>
          </w:tcPr>
          <w:p w:rsidR="00737B88" w:rsidRPr="00EC036F" w:rsidRDefault="00737B88" w:rsidP="00737B88">
            <w:pPr>
              <w:rPr>
                <w:rFonts w:ascii="Times New Roman" w:eastAsia="Calibri" w:hAnsi="Times New Roman"/>
              </w:rPr>
            </w:pPr>
            <w:r>
              <w:rPr>
                <w:rFonts w:ascii="Times New Roman" w:eastAsia="Calibri" w:hAnsi="Times New Roman"/>
              </w:rPr>
              <w:t>демонстрирует практические навыки квалификации и разграничения различных видов административных правонарушений, подведомственных правоохранительным органам.</w:t>
            </w:r>
          </w:p>
        </w:tc>
        <w:tc>
          <w:tcPr>
            <w:tcW w:w="1616" w:type="pct"/>
          </w:tcPr>
          <w:p w:rsidR="00737B88" w:rsidRPr="00EC036F" w:rsidRDefault="00737B88" w:rsidP="00737B88">
            <w:pPr>
              <w:rPr>
                <w:rFonts w:ascii="Times New Roman" w:hAnsi="Times New Roman"/>
              </w:rPr>
            </w:pPr>
            <w:r w:rsidRPr="00EC036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EA0220" w:rsidRDefault="00737B88" w:rsidP="00737B88">
            <w:pPr>
              <w:rPr>
                <w:rFonts w:ascii="Times New Roman" w:eastAsia="Calibri" w:hAnsi="Times New Roman"/>
              </w:rPr>
            </w:pPr>
            <w:r w:rsidRPr="00EA0220">
              <w:rPr>
                <w:rFonts w:ascii="Times New Roman" w:eastAsia="Calibri" w:hAnsi="Times New Roman"/>
                <w:color w:val="000000" w:themeColor="text1"/>
                <w:szCs w:val="24"/>
              </w:rPr>
              <w:t>применять меры обеспечения производства по делам об административных правонарушениях</w:t>
            </w:r>
          </w:p>
        </w:tc>
        <w:tc>
          <w:tcPr>
            <w:tcW w:w="1840" w:type="pct"/>
          </w:tcPr>
          <w:p w:rsidR="00737B88" w:rsidRPr="00EC036F" w:rsidRDefault="00737B88" w:rsidP="00737B88">
            <w:pPr>
              <w:rPr>
                <w:rFonts w:ascii="Times New Roman" w:eastAsia="Calibri" w:hAnsi="Times New Roman"/>
              </w:rPr>
            </w:pPr>
            <w:r>
              <w:rPr>
                <w:rFonts w:ascii="Times New Roman" w:eastAsia="Calibri" w:hAnsi="Times New Roman"/>
              </w:rPr>
              <w:t>правильно и оперативно применяет меры обеспечения производства по делам об административных правонарушениях</w:t>
            </w:r>
          </w:p>
        </w:tc>
        <w:tc>
          <w:tcPr>
            <w:tcW w:w="1616" w:type="pct"/>
          </w:tcPr>
          <w:p w:rsidR="00737B88" w:rsidRPr="00EC036F" w:rsidRDefault="00737B88" w:rsidP="00737B88">
            <w:pPr>
              <w:rPr>
                <w:rFonts w:ascii="Times New Roman" w:hAnsi="Times New Roman"/>
              </w:rPr>
            </w:pPr>
            <w:r w:rsidRPr="00EC036F">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737B88" w:rsidRPr="00A423F0" w:rsidTr="00737B88">
        <w:trPr>
          <w:trHeight w:val="20"/>
        </w:trPr>
        <w:tc>
          <w:tcPr>
            <w:tcW w:w="1544" w:type="pct"/>
          </w:tcPr>
          <w:p w:rsidR="00737B88" w:rsidRPr="00EA0220" w:rsidRDefault="00737B88" w:rsidP="00737B88">
            <w:pPr>
              <w:rPr>
                <w:rFonts w:ascii="Times New Roman" w:eastAsia="Calibri" w:hAnsi="Times New Roman"/>
              </w:rPr>
            </w:pPr>
            <w:r w:rsidRPr="00EA0220">
              <w:rPr>
                <w:rFonts w:ascii="Times New Roman" w:eastAsia="Calibri" w:hAnsi="Times New Roman"/>
                <w:color w:val="000000" w:themeColor="text1"/>
                <w:szCs w:val="24"/>
              </w:rPr>
              <w:t xml:space="preserve">принимать и оформлять </w:t>
            </w:r>
            <w:r w:rsidRPr="00EA0220">
              <w:rPr>
                <w:rFonts w:ascii="Times New Roman" w:eastAsia="Calibri" w:hAnsi="Times New Roman"/>
                <w:color w:val="000000" w:themeColor="text1"/>
                <w:szCs w:val="24"/>
              </w:rPr>
              <w:lastRenderedPageBreak/>
              <w:t xml:space="preserve">решения по обращениям граждан </w:t>
            </w:r>
          </w:p>
        </w:tc>
        <w:tc>
          <w:tcPr>
            <w:tcW w:w="1840" w:type="pct"/>
          </w:tcPr>
          <w:p w:rsidR="00737B88" w:rsidRPr="00EC036F" w:rsidRDefault="00737B88" w:rsidP="00737B88">
            <w:pPr>
              <w:rPr>
                <w:rFonts w:ascii="Times New Roman" w:eastAsia="Calibri" w:hAnsi="Times New Roman"/>
              </w:rPr>
            </w:pPr>
            <w:r>
              <w:rPr>
                <w:rFonts w:ascii="Times New Roman" w:eastAsia="Calibri" w:hAnsi="Times New Roman"/>
              </w:rPr>
              <w:lastRenderedPageBreak/>
              <w:t xml:space="preserve">демонстрирует практические навыки </w:t>
            </w:r>
            <w:r>
              <w:rPr>
                <w:rFonts w:ascii="Times New Roman" w:eastAsia="Calibri" w:hAnsi="Times New Roman"/>
              </w:rPr>
              <w:lastRenderedPageBreak/>
              <w:t>оформления решений по обращениям граждан</w:t>
            </w:r>
          </w:p>
        </w:tc>
        <w:tc>
          <w:tcPr>
            <w:tcW w:w="1616" w:type="pct"/>
          </w:tcPr>
          <w:p w:rsidR="00737B88" w:rsidRPr="00EC036F" w:rsidRDefault="00737B88" w:rsidP="00737B88">
            <w:pPr>
              <w:rPr>
                <w:rFonts w:ascii="Times New Roman" w:hAnsi="Times New Roman"/>
              </w:rPr>
            </w:pPr>
            <w:r w:rsidRPr="00EC036F">
              <w:rPr>
                <w:rFonts w:ascii="Times New Roman" w:hAnsi="Times New Roman"/>
              </w:rPr>
              <w:lastRenderedPageBreak/>
              <w:t xml:space="preserve">Экспертное наблюдение </w:t>
            </w:r>
            <w:r w:rsidRPr="00EC036F">
              <w:rPr>
                <w:rFonts w:ascii="Times New Roman" w:hAnsi="Times New Roman"/>
              </w:rPr>
              <w:lastRenderedPageBreak/>
              <w:t>выполнения практических работ и видов работ по практике Диагностика (тестирование, контрольные работы)</w:t>
            </w:r>
          </w:p>
        </w:tc>
      </w:tr>
    </w:tbl>
    <w:p w:rsidR="00737B88" w:rsidRPr="00A423F0" w:rsidRDefault="00737B88" w:rsidP="00737B88">
      <w:pPr>
        <w:rPr>
          <w:rFonts w:eastAsia="Calibri"/>
        </w:rPr>
      </w:pPr>
    </w:p>
    <w:p w:rsidR="00737B88" w:rsidRPr="00A423F0" w:rsidRDefault="00737B88" w:rsidP="00737B88"/>
    <w:p w:rsidR="00737B88" w:rsidRDefault="00737B88" w:rsidP="00737B88">
      <w:pPr>
        <w:spacing w:after="0" w:line="240" w:lineRule="auto"/>
        <w:contextualSpacing/>
        <w:rPr>
          <w:rFonts w:ascii="Times New Roman" w:hAnsi="Times New Roman"/>
          <w:b/>
          <w:sz w:val="24"/>
          <w:szCs w:val="24"/>
          <w:lang w:eastAsia="ru-RU"/>
        </w:rPr>
      </w:pPr>
    </w:p>
    <w:p w:rsidR="00737B88" w:rsidRPr="00385E12" w:rsidRDefault="00737B88" w:rsidP="00737B88">
      <w:pPr>
        <w:spacing w:after="0" w:line="240" w:lineRule="auto"/>
        <w:contextualSpacing/>
        <w:rPr>
          <w:rFonts w:ascii="Times New Roman" w:hAnsi="Times New Roman"/>
          <w:b/>
          <w:sz w:val="24"/>
          <w:szCs w:val="24"/>
          <w:lang w:eastAsia="ru-RU"/>
        </w:rPr>
      </w:pPr>
    </w:p>
    <w:p w:rsidR="00737B88" w:rsidRPr="00737B88" w:rsidRDefault="00737B88" w:rsidP="00737B88">
      <w:pPr>
        <w:pStyle w:val="ae"/>
        <w:ind w:left="0" w:firstLine="567"/>
        <w:jc w:val="both"/>
        <w:rPr>
          <w:lang w:val="ru-RU" w:eastAsia="ru-RU"/>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EB62BA" w:rsidRPr="00EB62BA" w:rsidRDefault="00EB62BA" w:rsidP="00EB62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hAnsi="Times New Roman"/>
          <w:b/>
          <w:sz w:val="24"/>
          <w:szCs w:val="24"/>
        </w:rPr>
      </w:pPr>
    </w:p>
    <w:p w:rsidR="00EB62BA" w:rsidRPr="00EB62BA" w:rsidRDefault="00EB62BA" w:rsidP="00EB62BA"/>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8F28C1" w:rsidRDefault="008F28C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8"/>
          <w:szCs w:val="28"/>
        </w:rPr>
      </w:pPr>
    </w:p>
    <w:p w:rsidR="00914861" w:rsidRDefault="00914861" w:rsidP="004C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hAnsi="Times New Roman"/>
          <w:b/>
          <w:sz w:val="28"/>
          <w:szCs w:val="28"/>
        </w:rPr>
      </w:pPr>
    </w:p>
    <w:p w:rsidR="004C6E25" w:rsidRDefault="004C6E25" w:rsidP="004C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hAnsi="Times New Roman"/>
          <w:b/>
          <w:sz w:val="24"/>
          <w:szCs w:val="24"/>
        </w:rPr>
      </w:pPr>
    </w:p>
    <w:p w:rsidR="009F6B74" w:rsidRDefault="009F6B74" w:rsidP="004C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hAnsi="Times New Roman"/>
          <w:b/>
          <w:sz w:val="24"/>
          <w:szCs w:val="24"/>
        </w:rPr>
      </w:pPr>
    </w:p>
    <w:p w:rsidR="009F6B74" w:rsidRDefault="009F6B74" w:rsidP="004C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hAnsi="Times New Roman"/>
          <w:b/>
          <w:sz w:val="24"/>
          <w:szCs w:val="24"/>
        </w:rPr>
      </w:pPr>
    </w:p>
    <w:p w:rsidR="009F6B74" w:rsidRDefault="009F6B74" w:rsidP="004C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hAnsi="Times New Roman"/>
          <w:b/>
          <w:sz w:val="24"/>
          <w:szCs w:val="24"/>
        </w:rPr>
      </w:pPr>
    </w:p>
    <w:p w:rsidR="009F6B74" w:rsidRDefault="009F6B74" w:rsidP="004C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hAnsi="Times New Roman"/>
          <w:b/>
          <w:sz w:val="24"/>
          <w:szCs w:val="24"/>
        </w:rPr>
      </w:pPr>
    </w:p>
    <w:p w:rsidR="009F6B74" w:rsidRDefault="009F6B74" w:rsidP="004C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hAnsi="Times New Roman"/>
          <w:b/>
          <w:sz w:val="24"/>
          <w:szCs w:val="24"/>
        </w:rPr>
      </w:pPr>
    </w:p>
    <w:p w:rsidR="009F6B74" w:rsidRDefault="009F6B74" w:rsidP="004C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hAnsi="Times New Roman"/>
          <w:b/>
          <w:sz w:val="24"/>
          <w:szCs w:val="24"/>
        </w:rPr>
      </w:pPr>
    </w:p>
    <w:p w:rsidR="009F6B74" w:rsidRDefault="009F6B74" w:rsidP="004C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hAnsi="Times New Roman"/>
          <w:b/>
          <w:sz w:val="24"/>
          <w:szCs w:val="24"/>
        </w:rPr>
      </w:pPr>
    </w:p>
    <w:p w:rsidR="009F6B74" w:rsidRDefault="009F6B74" w:rsidP="004C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hAnsi="Times New Roman"/>
          <w:b/>
          <w:sz w:val="24"/>
          <w:szCs w:val="24"/>
        </w:rPr>
      </w:pPr>
    </w:p>
    <w:p w:rsidR="009F6B74" w:rsidRDefault="009F6B74" w:rsidP="004C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hAnsi="Times New Roman"/>
          <w:b/>
          <w:sz w:val="24"/>
          <w:szCs w:val="24"/>
        </w:rPr>
      </w:pPr>
    </w:p>
    <w:p w:rsidR="009F6B74" w:rsidRDefault="009F6B74" w:rsidP="004C6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hAnsi="Times New Roman"/>
          <w:b/>
          <w:sz w:val="24"/>
          <w:szCs w:val="24"/>
        </w:rPr>
      </w:pPr>
    </w:p>
    <w:p w:rsidR="00914861" w:rsidRDefault="00914861" w:rsidP="004F4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p>
    <w:p w:rsidR="006A10F6" w:rsidRPr="006A10F6" w:rsidRDefault="006A10F6" w:rsidP="006A10F6">
      <w:pPr>
        <w:jc w:val="right"/>
        <w:rPr>
          <w:rFonts w:ascii="Times New Roman" w:hAnsi="Times New Roman" w:cs="Times New Roman"/>
          <w:b/>
        </w:rPr>
      </w:pPr>
      <w:r w:rsidRPr="006A10F6">
        <w:rPr>
          <w:rFonts w:ascii="Times New Roman" w:hAnsi="Times New Roman" w:cs="Times New Roman"/>
          <w:b/>
        </w:rPr>
        <w:t>ПРИЛОЖЕНИЕ 3.15</w:t>
      </w:r>
    </w:p>
    <w:p w:rsidR="006A10F6" w:rsidRPr="006A10F6" w:rsidRDefault="006A10F6" w:rsidP="006A10F6">
      <w:pPr>
        <w:jc w:val="right"/>
        <w:rPr>
          <w:rFonts w:ascii="Times New Roman" w:hAnsi="Times New Roman" w:cs="Times New Roman"/>
          <w:b/>
        </w:rPr>
      </w:pPr>
      <w:r w:rsidRPr="006A10F6">
        <w:rPr>
          <w:rFonts w:ascii="Times New Roman" w:hAnsi="Times New Roman" w:cs="Times New Roman"/>
          <w:b/>
        </w:rPr>
        <w:t>к ОПОП-П по специальности</w:t>
      </w:r>
    </w:p>
    <w:p w:rsidR="006A10F6" w:rsidRPr="006A10F6" w:rsidRDefault="006A10F6" w:rsidP="006A10F6">
      <w:pPr>
        <w:jc w:val="right"/>
        <w:rPr>
          <w:rFonts w:ascii="Times New Roman" w:hAnsi="Times New Roman" w:cs="Times New Roman"/>
          <w:b/>
        </w:rPr>
      </w:pPr>
      <w:r w:rsidRPr="006A10F6">
        <w:rPr>
          <w:rFonts w:ascii="Times New Roman" w:hAnsi="Times New Roman" w:cs="Times New Roman"/>
          <w:b/>
        </w:rPr>
        <w:t>40.02.02 Правоохранительная деятельность</w:t>
      </w:r>
    </w:p>
    <w:p w:rsidR="006A10F6" w:rsidRPr="006A10F6" w:rsidRDefault="006A10F6" w:rsidP="006A10F6">
      <w:pPr>
        <w:rPr>
          <w:rFonts w:ascii="Times New Roman" w:hAnsi="Times New Roman" w:cs="Times New Roman"/>
          <w:i/>
        </w:rPr>
      </w:pPr>
    </w:p>
    <w:p w:rsidR="006A10F6" w:rsidRPr="006A10F6" w:rsidRDefault="006A10F6" w:rsidP="006A10F6">
      <w:pPr>
        <w:rPr>
          <w:rFonts w:ascii="Times New Roman" w:hAnsi="Times New Roman" w:cs="Times New Roman"/>
          <w:i/>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b/>
        </w:rPr>
      </w:pPr>
    </w:p>
    <w:p w:rsidR="006A10F6" w:rsidRPr="006A10F6" w:rsidRDefault="006A10F6" w:rsidP="006A10F6">
      <w:pPr>
        <w:rPr>
          <w:rFonts w:ascii="Times New Roman" w:hAnsi="Times New Roman" w:cs="Times New Roman"/>
          <w:b/>
        </w:rPr>
      </w:pPr>
    </w:p>
    <w:p w:rsidR="006A10F6" w:rsidRPr="006A10F6" w:rsidRDefault="006A10F6" w:rsidP="006A10F6">
      <w:pPr>
        <w:rPr>
          <w:rFonts w:ascii="Times New Roman" w:hAnsi="Times New Roman" w:cs="Times New Roman"/>
          <w:b/>
        </w:rPr>
      </w:pPr>
    </w:p>
    <w:p w:rsidR="006A10F6" w:rsidRPr="006A10F6" w:rsidRDefault="006A10F6" w:rsidP="006A10F6">
      <w:pPr>
        <w:rPr>
          <w:rFonts w:ascii="Times New Roman" w:hAnsi="Times New Roman" w:cs="Times New Roman"/>
          <w:b/>
        </w:rPr>
      </w:pPr>
    </w:p>
    <w:p w:rsidR="006A10F6" w:rsidRPr="006A10F6" w:rsidRDefault="006A10F6" w:rsidP="006A10F6">
      <w:pPr>
        <w:rPr>
          <w:rFonts w:ascii="Times New Roman" w:hAnsi="Times New Roman" w:cs="Times New Roman"/>
          <w:b/>
        </w:rPr>
      </w:pPr>
    </w:p>
    <w:p w:rsidR="006A10F6" w:rsidRPr="006A10F6" w:rsidRDefault="006A10F6" w:rsidP="006A10F6">
      <w:pPr>
        <w:jc w:val="center"/>
        <w:rPr>
          <w:rFonts w:ascii="Times New Roman" w:hAnsi="Times New Roman" w:cs="Times New Roman"/>
          <w:b/>
          <w:bCs/>
        </w:rPr>
      </w:pPr>
      <w:r w:rsidRPr="006A10F6">
        <w:rPr>
          <w:rFonts w:ascii="Times New Roman" w:hAnsi="Times New Roman" w:cs="Times New Roman"/>
          <w:b/>
          <w:bCs/>
        </w:rPr>
        <w:t>Рабочая программа дисциплины</w:t>
      </w:r>
    </w:p>
    <w:p w:rsidR="006A10F6" w:rsidRPr="006A10F6" w:rsidRDefault="006A10F6" w:rsidP="006A10F6">
      <w:pPr>
        <w:rPr>
          <w:rFonts w:ascii="Times New Roman" w:hAnsi="Times New Roman" w:cs="Times New Roman"/>
          <w:b/>
        </w:rPr>
      </w:pPr>
    </w:p>
    <w:p w:rsidR="006A10F6" w:rsidRPr="006A10F6" w:rsidRDefault="006A10F6" w:rsidP="006A10F6">
      <w:pPr>
        <w:jc w:val="center"/>
        <w:rPr>
          <w:rFonts w:ascii="Times New Roman" w:hAnsi="Times New Roman" w:cs="Times New Roman"/>
        </w:rPr>
      </w:pPr>
      <w:r w:rsidRPr="006A10F6">
        <w:rPr>
          <w:rFonts w:ascii="Times New Roman" w:hAnsi="Times New Roman" w:cs="Times New Roman"/>
          <w:b/>
        </w:rPr>
        <w:t>«ОП.08 УГОЛОВНОЕ ПРАВО»</w:t>
      </w: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7326E1" w:rsidP="006A10F6">
      <w:pPr>
        <w:jc w:val="center"/>
        <w:rPr>
          <w:rFonts w:ascii="Times New Roman" w:hAnsi="Times New Roman" w:cs="Times New Roman"/>
        </w:rPr>
      </w:pPr>
      <w:r>
        <w:rPr>
          <w:rFonts w:ascii="Times New Roman" w:hAnsi="Times New Roman" w:cs="Times New Roman"/>
        </w:rPr>
        <w:t>2026</w:t>
      </w:r>
      <w:r w:rsidR="006A10F6" w:rsidRPr="006A10F6">
        <w:rPr>
          <w:rFonts w:ascii="Times New Roman" w:hAnsi="Times New Roman" w:cs="Times New Roman"/>
        </w:rPr>
        <w:t xml:space="preserve"> г.</w:t>
      </w: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BC589E" w:rsidRPr="00F24D95" w:rsidRDefault="00BC589E" w:rsidP="00BC589E">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r w:rsidRPr="00F24D95">
        <w:rPr>
          <w:rFonts w:ascii="Times New Roman" w:eastAsia="Segoe UI" w:hAnsi="Times New Roman" w:cs="Times New Roman"/>
          <w:b/>
          <w:bCs/>
          <w:caps/>
          <w:color w:val="000000"/>
          <w:kern w:val="32"/>
          <w:sz w:val="24"/>
          <w:szCs w:val="24"/>
          <w:lang w:eastAsia="x-none"/>
        </w:rPr>
        <w:t>СОДЕРЖАНИЕ ПРОГРАММЫ</w:t>
      </w:r>
    </w:p>
    <w:p w:rsidR="00BC589E" w:rsidRPr="00F24D95" w:rsidRDefault="00BC589E" w:rsidP="00BC589E">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r w:rsidRPr="00F24D95">
        <w:rPr>
          <w:rFonts w:ascii="Times New Roman" w:eastAsia="Calibri" w:hAnsi="Times New Roman" w:cs="Times New Roman"/>
          <w:noProof/>
          <w:color w:val="000000"/>
          <w:sz w:val="24"/>
          <w:szCs w:val="24"/>
        </w:rPr>
        <w:fldChar w:fldCharType="begin"/>
      </w:r>
      <w:r w:rsidRPr="00F24D95">
        <w:rPr>
          <w:rFonts w:ascii="Times New Roman" w:eastAsia="Calibri" w:hAnsi="Times New Roman" w:cs="Times New Roman"/>
          <w:noProof/>
          <w:color w:val="000000"/>
          <w:sz w:val="24"/>
          <w:szCs w:val="24"/>
        </w:rPr>
        <w:instrText xml:space="preserve"> TOC \h \z \t "Раздел 1;1;Раздел 1.1;2" </w:instrText>
      </w:r>
      <w:r w:rsidRPr="00F24D95">
        <w:rPr>
          <w:rFonts w:ascii="Times New Roman" w:eastAsia="Calibri" w:hAnsi="Times New Roman" w:cs="Times New Roman"/>
          <w:noProof/>
          <w:color w:val="000000"/>
          <w:sz w:val="24"/>
          <w:szCs w:val="24"/>
        </w:rPr>
        <w:fldChar w:fldCharType="separate"/>
      </w:r>
    </w:p>
    <w:p w:rsidR="00BC589E" w:rsidRPr="00F24D95" w:rsidRDefault="007326E1" w:rsidP="00BC589E">
      <w:pPr>
        <w:tabs>
          <w:tab w:val="left" w:pos="480"/>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5106238" w:history="1">
        <w:r w:rsidR="00BC589E" w:rsidRPr="00F24D95">
          <w:rPr>
            <w:rFonts w:ascii="Times New Roman" w:eastAsia="Calibri" w:hAnsi="Times New Roman" w:cs="Times New Roman"/>
            <w:b/>
            <w:bCs/>
            <w:iCs/>
            <w:noProof/>
            <w:color w:val="000000"/>
            <w:sz w:val="24"/>
            <w:szCs w:val="24"/>
            <w:u w:val="single"/>
          </w:rPr>
          <w:t>1.</w:t>
        </w:r>
        <w:r w:rsidR="00BC589E" w:rsidRPr="00F24D95">
          <w:rPr>
            <w:rFonts w:ascii="Times New Roman" w:eastAsia="Times New Roman" w:hAnsi="Times New Roman" w:cs="Times New Roman"/>
            <w:noProof/>
            <w:color w:val="000000"/>
            <w:sz w:val="24"/>
            <w:szCs w:val="24"/>
            <w:lang w:eastAsia="ru-RU"/>
          </w:rPr>
          <w:tab/>
        </w:r>
        <w:r w:rsidR="00BC589E" w:rsidRPr="00F24D95">
          <w:rPr>
            <w:rFonts w:ascii="Times New Roman" w:eastAsia="Calibri" w:hAnsi="Times New Roman" w:cs="Times New Roman"/>
            <w:b/>
            <w:bCs/>
            <w:iCs/>
            <w:noProof/>
            <w:color w:val="000000"/>
            <w:sz w:val="24"/>
            <w:szCs w:val="24"/>
            <w:u w:val="single"/>
          </w:rPr>
          <w:t>Общая характеристика рабочей программы учебной дисциплины</w:t>
        </w:r>
        <w:r w:rsidR="00BC589E" w:rsidRPr="00F24D95">
          <w:rPr>
            <w:rFonts w:ascii="Times New Roman" w:eastAsia="Calibri" w:hAnsi="Times New Roman" w:cs="Times New Roman"/>
            <w:b/>
            <w:bCs/>
            <w:noProof/>
            <w:webHidden/>
            <w:color w:val="000000"/>
            <w:sz w:val="24"/>
            <w:szCs w:val="24"/>
          </w:rPr>
          <w:tab/>
          <w:t>3</w:t>
        </w:r>
      </w:hyperlink>
    </w:p>
    <w:p w:rsidR="00BC589E" w:rsidRPr="00F24D95" w:rsidRDefault="007326E1" w:rsidP="00BC589E">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5106239" w:history="1">
        <w:r w:rsidR="00BC589E" w:rsidRPr="00F24D95">
          <w:rPr>
            <w:rFonts w:ascii="Times New Roman" w:eastAsia="Times New Roman" w:hAnsi="Times New Roman" w:cs="Times New Roman"/>
            <w:i/>
            <w:iCs/>
            <w:noProof/>
            <w:color w:val="000000"/>
            <w:sz w:val="24"/>
            <w:szCs w:val="24"/>
            <w:u w:val="single"/>
            <w:lang w:eastAsia="ru-RU"/>
          </w:rPr>
          <w:t>1.1. Цель и место дисциплины в структуре образовательной программы</w:t>
        </w:r>
        <w:r w:rsidR="00BC589E" w:rsidRPr="00F24D95">
          <w:rPr>
            <w:rFonts w:ascii="Times New Roman" w:eastAsia="Times New Roman" w:hAnsi="Times New Roman" w:cs="Times New Roman"/>
            <w:i/>
            <w:iCs/>
            <w:noProof/>
            <w:webHidden/>
            <w:color w:val="000000"/>
            <w:sz w:val="24"/>
            <w:szCs w:val="24"/>
            <w:lang w:eastAsia="ru-RU"/>
          </w:rPr>
          <w:tab/>
        </w:r>
        <w:r w:rsidR="00BC589E" w:rsidRPr="00F24D95">
          <w:rPr>
            <w:rFonts w:ascii="Times New Roman" w:eastAsia="Times New Roman" w:hAnsi="Times New Roman" w:cs="Times New Roman"/>
            <w:i/>
            <w:iCs/>
            <w:noProof/>
            <w:webHidden/>
            <w:color w:val="000000"/>
            <w:sz w:val="24"/>
            <w:szCs w:val="24"/>
            <w:lang w:eastAsia="ru-RU"/>
          </w:rPr>
          <w:fldChar w:fldCharType="begin"/>
        </w:r>
        <w:r w:rsidR="00BC589E" w:rsidRPr="00F24D95">
          <w:rPr>
            <w:rFonts w:ascii="Times New Roman" w:eastAsia="Times New Roman" w:hAnsi="Times New Roman" w:cs="Times New Roman"/>
            <w:i/>
            <w:iCs/>
            <w:noProof/>
            <w:webHidden/>
            <w:color w:val="000000"/>
            <w:sz w:val="24"/>
            <w:szCs w:val="24"/>
            <w:lang w:eastAsia="ru-RU"/>
          </w:rPr>
          <w:instrText xml:space="preserve"> PAGEREF _Toc165106239 \h </w:instrText>
        </w:r>
        <w:r w:rsidR="00BC589E" w:rsidRPr="00F24D95">
          <w:rPr>
            <w:rFonts w:ascii="Times New Roman" w:eastAsia="Times New Roman" w:hAnsi="Times New Roman" w:cs="Times New Roman"/>
            <w:i/>
            <w:iCs/>
            <w:noProof/>
            <w:webHidden/>
            <w:color w:val="000000"/>
            <w:sz w:val="24"/>
            <w:szCs w:val="24"/>
            <w:lang w:eastAsia="ru-RU"/>
          </w:rPr>
        </w:r>
        <w:r w:rsidR="00BC589E" w:rsidRPr="00F24D9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5</w:t>
        </w:r>
        <w:r w:rsidR="00BC589E" w:rsidRPr="00F24D95">
          <w:rPr>
            <w:rFonts w:ascii="Times New Roman" w:eastAsia="Times New Roman" w:hAnsi="Times New Roman" w:cs="Times New Roman"/>
            <w:i/>
            <w:iCs/>
            <w:noProof/>
            <w:webHidden/>
            <w:color w:val="000000"/>
            <w:sz w:val="24"/>
            <w:szCs w:val="24"/>
            <w:lang w:eastAsia="ru-RU"/>
          </w:rPr>
          <w:fldChar w:fldCharType="end"/>
        </w:r>
      </w:hyperlink>
    </w:p>
    <w:p w:rsidR="00BC589E" w:rsidRPr="00F24D95" w:rsidRDefault="007326E1" w:rsidP="00BC589E">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5106240" w:history="1">
        <w:r w:rsidR="00BC589E" w:rsidRPr="00F24D95">
          <w:rPr>
            <w:rFonts w:ascii="Times New Roman" w:eastAsia="Times New Roman" w:hAnsi="Times New Roman" w:cs="Times New Roman"/>
            <w:i/>
            <w:iCs/>
            <w:noProof/>
            <w:color w:val="000000"/>
            <w:sz w:val="24"/>
            <w:szCs w:val="24"/>
            <w:u w:val="single"/>
            <w:lang w:eastAsia="ru-RU"/>
          </w:rPr>
          <w:t>1.2. Планируемые результаты освоения дисциплины</w:t>
        </w:r>
        <w:r w:rsidR="00BC589E" w:rsidRPr="00F24D95">
          <w:rPr>
            <w:rFonts w:ascii="Times New Roman" w:eastAsia="Times New Roman" w:hAnsi="Times New Roman" w:cs="Times New Roman"/>
            <w:i/>
            <w:iCs/>
            <w:noProof/>
            <w:webHidden/>
            <w:color w:val="000000"/>
            <w:sz w:val="24"/>
            <w:szCs w:val="24"/>
            <w:lang w:eastAsia="ru-RU"/>
          </w:rPr>
          <w:tab/>
        </w:r>
        <w:r w:rsidR="00BC589E" w:rsidRPr="00F24D95">
          <w:rPr>
            <w:rFonts w:ascii="Times New Roman" w:eastAsia="Times New Roman" w:hAnsi="Times New Roman" w:cs="Times New Roman"/>
            <w:i/>
            <w:iCs/>
            <w:noProof/>
            <w:webHidden/>
            <w:color w:val="000000"/>
            <w:sz w:val="24"/>
            <w:szCs w:val="24"/>
            <w:lang w:eastAsia="ru-RU"/>
          </w:rPr>
          <w:fldChar w:fldCharType="begin"/>
        </w:r>
        <w:r w:rsidR="00BC589E" w:rsidRPr="00F24D95">
          <w:rPr>
            <w:rFonts w:ascii="Times New Roman" w:eastAsia="Times New Roman" w:hAnsi="Times New Roman" w:cs="Times New Roman"/>
            <w:i/>
            <w:iCs/>
            <w:noProof/>
            <w:webHidden/>
            <w:color w:val="000000"/>
            <w:sz w:val="24"/>
            <w:szCs w:val="24"/>
            <w:lang w:eastAsia="ru-RU"/>
          </w:rPr>
          <w:instrText xml:space="preserve"> PAGEREF _Toc165106240 \h </w:instrText>
        </w:r>
        <w:r w:rsidR="00BC589E" w:rsidRPr="00F24D95">
          <w:rPr>
            <w:rFonts w:ascii="Times New Roman" w:eastAsia="Times New Roman" w:hAnsi="Times New Roman" w:cs="Times New Roman"/>
            <w:i/>
            <w:iCs/>
            <w:noProof/>
            <w:webHidden/>
            <w:color w:val="000000"/>
            <w:sz w:val="24"/>
            <w:szCs w:val="24"/>
            <w:lang w:eastAsia="ru-RU"/>
          </w:rPr>
        </w:r>
        <w:r w:rsidR="00BC589E" w:rsidRPr="00F24D9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5</w:t>
        </w:r>
        <w:r w:rsidR="00BC589E" w:rsidRPr="00F24D95">
          <w:rPr>
            <w:rFonts w:ascii="Times New Roman" w:eastAsia="Times New Roman" w:hAnsi="Times New Roman" w:cs="Times New Roman"/>
            <w:i/>
            <w:iCs/>
            <w:noProof/>
            <w:webHidden/>
            <w:color w:val="000000"/>
            <w:sz w:val="24"/>
            <w:szCs w:val="24"/>
            <w:lang w:eastAsia="ru-RU"/>
          </w:rPr>
          <w:fldChar w:fldCharType="end"/>
        </w:r>
      </w:hyperlink>
    </w:p>
    <w:p w:rsidR="00BC589E" w:rsidRPr="00F24D95" w:rsidRDefault="007326E1" w:rsidP="00BC589E">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5106241" w:history="1">
        <w:r w:rsidR="00BC589E" w:rsidRPr="00F24D95">
          <w:rPr>
            <w:rFonts w:ascii="Times New Roman" w:eastAsia="Calibri" w:hAnsi="Times New Roman" w:cs="Times New Roman"/>
            <w:b/>
            <w:bCs/>
            <w:noProof/>
            <w:color w:val="000000"/>
            <w:sz w:val="24"/>
            <w:szCs w:val="24"/>
            <w:u w:val="single"/>
          </w:rPr>
          <w:t>2. Структура и содержание дисциплины</w:t>
        </w:r>
        <w:r w:rsidR="00BC589E" w:rsidRPr="00F24D95">
          <w:rPr>
            <w:rFonts w:ascii="Times New Roman" w:eastAsia="Calibri" w:hAnsi="Times New Roman" w:cs="Times New Roman"/>
            <w:b/>
            <w:bCs/>
            <w:noProof/>
            <w:webHidden/>
            <w:color w:val="000000"/>
            <w:sz w:val="24"/>
            <w:szCs w:val="24"/>
          </w:rPr>
          <w:tab/>
          <w:t>6</w:t>
        </w:r>
      </w:hyperlink>
    </w:p>
    <w:p w:rsidR="00BC589E" w:rsidRPr="00F24D95" w:rsidRDefault="007326E1" w:rsidP="00BC589E">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5106242" w:history="1">
        <w:r w:rsidR="00BC589E" w:rsidRPr="00F24D95">
          <w:rPr>
            <w:rFonts w:ascii="Times New Roman" w:eastAsia="Times New Roman" w:hAnsi="Times New Roman" w:cs="Times New Roman"/>
            <w:i/>
            <w:iCs/>
            <w:noProof/>
            <w:color w:val="000000"/>
            <w:sz w:val="24"/>
            <w:szCs w:val="24"/>
            <w:u w:val="single"/>
            <w:lang w:eastAsia="ru-RU"/>
          </w:rPr>
          <w:t>2.1. Трудоемкость освоения дисциплины</w:t>
        </w:r>
        <w:r w:rsidR="00BC589E" w:rsidRPr="00F24D95">
          <w:rPr>
            <w:rFonts w:ascii="Times New Roman" w:eastAsia="Times New Roman" w:hAnsi="Times New Roman" w:cs="Times New Roman"/>
            <w:i/>
            <w:iCs/>
            <w:noProof/>
            <w:webHidden/>
            <w:color w:val="000000"/>
            <w:sz w:val="24"/>
            <w:szCs w:val="24"/>
            <w:lang w:eastAsia="ru-RU"/>
          </w:rPr>
          <w:tab/>
          <w:t>6</w:t>
        </w:r>
      </w:hyperlink>
    </w:p>
    <w:p w:rsidR="00BC589E" w:rsidRPr="00F24D95" w:rsidRDefault="007326E1" w:rsidP="00BC589E">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5106243" w:history="1">
        <w:r w:rsidR="00BC589E" w:rsidRPr="00F24D95">
          <w:rPr>
            <w:rFonts w:ascii="Times New Roman" w:eastAsia="Times New Roman" w:hAnsi="Times New Roman" w:cs="Times New Roman"/>
            <w:i/>
            <w:iCs/>
            <w:noProof/>
            <w:color w:val="000000"/>
            <w:sz w:val="24"/>
            <w:szCs w:val="24"/>
            <w:u w:val="single"/>
            <w:lang w:eastAsia="ru-RU"/>
          </w:rPr>
          <w:t>2.2. Содержание дисциплины</w:t>
        </w:r>
        <w:r w:rsidR="00BC589E" w:rsidRPr="00F24D95">
          <w:rPr>
            <w:rFonts w:ascii="Times New Roman" w:eastAsia="Times New Roman" w:hAnsi="Times New Roman" w:cs="Times New Roman"/>
            <w:i/>
            <w:iCs/>
            <w:noProof/>
            <w:webHidden/>
            <w:color w:val="000000"/>
            <w:sz w:val="24"/>
            <w:szCs w:val="24"/>
            <w:lang w:eastAsia="ru-RU"/>
          </w:rPr>
          <w:tab/>
        </w:r>
        <w:r w:rsidR="00BC589E" w:rsidRPr="00F24D95">
          <w:rPr>
            <w:rFonts w:ascii="Times New Roman" w:eastAsia="Times New Roman" w:hAnsi="Times New Roman" w:cs="Times New Roman"/>
            <w:i/>
            <w:iCs/>
            <w:noProof/>
            <w:webHidden/>
            <w:color w:val="000000"/>
            <w:sz w:val="24"/>
            <w:szCs w:val="24"/>
            <w:lang w:eastAsia="ru-RU"/>
          </w:rPr>
          <w:fldChar w:fldCharType="begin"/>
        </w:r>
        <w:r w:rsidR="00BC589E" w:rsidRPr="00F24D95">
          <w:rPr>
            <w:rFonts w:ascii="Times New Roman" w:eastAsia="Times New Roman" w:hAnsi="Times New Roman" w:cs="Times New Roman"/>
            <w:i/>
            <w:iCs/>
            <w:noProof/>
            <w:webHidden/>
            <w:color w:val="000000"/>
            <w:sz w:val="24"/>
            <w:szCs w:val="24"/>
            <w:lang w:eastAsia="ru-RU"/>
          </w:rPr>
          <w:instrText xml:space="preserve"> PAGEREF _Toc165106243 \h </w:instrText>
        </w:r>
        <w:r w:rsidR="00BC589E" w:rsidRPr="00F24D95">
          <w:rPr>
            <w:rFonts w:ascii="Times New Roman" w:eastAsia="Times New Roman" w:hAnsi="Times New Roman" w:cs="Times New Roman"/>
            <w:i/>
            <w:iCs/>
            <w:noProof/>
            <w:webHidden/>
            <w:color w:val="000000"/>
            <w:sz w:val="24"/>
            <w:szCs w:val="24"/>
            <w:lang w:eastAsia="ru-RU"/>
          </w:rPr>
        </w:r>
        <w:r w:rsidR="00BC589E" w:rsidRPr="00F24D9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b/>
            <w:bCs/>
            <w:i/>
            <w:iCs/>
            <w:noProof/>
            <w:webHidden/>
            <w:color w:val="000000"/>
            <w:sz w:val="24"/>
            <w:szCs w:val="24"/>
            <w:lang w:eastAsia="ru-RU"/>
          </w:rPr>
          <w:t>Ошибка! Закладка не определена.</w:t>
        </w:r>
        <w:r w:rsidR="00BC589E" w:rsidRPr="00F24D95">
          <w:rPr>
            <w:rFonts w:ascii="Times New Roman" w:eastAsia="Times New Roman" w:hAnsi="Times New Roman" w:cs="Times New Roman"/>
            <w:i/>
            <w:iCs/>
            <w:noProof/>
            <w:webHidden/>
            <w:color w:val="000000"/>
            <w:sz w:val="24"/>
            <w:szCs w:val="24"/>
            <w:lang w:eastAsia="ru-RU"/>
          </w:rPr>
          <w:fldChar w:fldCharType="end"/>
        </w:r>
      </w:hyperlink>
    </w:p>
    <w:p w:rsidR="00BC589E" w:rsidRPr="00F24D95" w:rsidRDefault="007326E1" w:rsidP="00BC589E">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5106244" w:history="1">
        <w:r w:rsidR="00BC589E" w:rsidRPr="00F24D95">
          <w:rPr>
            <w:rFonts w:ascii="Times New Roman" w:eastAsia="Calibri" w:hAnsi="Times New Roman" w:cs="Times New Roman"/>
            <w:b/>
            <w:bCs/>
            <w:noProof/>
            <w:color w:val="000000"/>
            <w:sz w:val="24"/>
            <w:szCs w:val="24"/>
            <w:u w:val="single"/>
          </w:rPr>
          <w:t>3. Условия реализации дисциплины</w:t>
        </w:r>
        <w:r w:rsidR="00BC589E" w:rsidRPr="00F24D95">
          <w:rPr>
            <w:rFonts w:ascii="Times New Roman" w:eastAsia="Calibri" w:hAnsi="Times New Roman" w:cs="Times New Roman"/>
            <w:b/>
            <w:bCs/>
            <w:noProof/>
            <w:webHidden/>
            <w:color w:val="000000"/>
            <w:sz w:val="24"/>
            <w:szCs w:val="24"/>
          </w:rPr>
          <w:tab/>
          <w:t>16</w:t>
        </w:r>
      </w:hyperlink>
    </w:p>
    <w:p w:rsidR="00BC589E" w:rsidRPr="00F24D95" w:rsidRDefault="007326E1" w:rsidP="00BC589E">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5106245" w:history="1">
        <w:r w:rsidR="00BC589E" w:rsidRPr="00F24D95">
          <w:rPr>
            <w:rFonts w:ascii="Times New Roman" w:eastAsia="Times New Roman" w:hAnsi="Times New Roman" w:cs="Times New Roman"/>
            <w:i/>
            <w:iCs/>
            <w:noProof/>
            <w:color w:val="000000"/>
            <w:sz w:val="24"/>
            <w:szCs w:val="24"/>
            <w:u w:val="single"/>
            <w:lang w:eastAsia="ru-RU"/>
          </w:rPr>
          <w:t>3.1. Материально-техническое обеспечение</w:t>
        </w:r>
        <w:r w:rsidR="00BC589E" w:rsidRPr="00F24D95">
          <w:rPr>
            <w:rFonts w:ascii="Times New Roman" w:eastAsia="Times New Roman" w:hAnsi="Times New Roman" w:cs="Times New Roman"/>
            <w:i/>
            <w:iCs/>
            <w:noProof/>
            <w:webHidden/>
            <w:color w:val="000000"/>
            <w:sz w:val="24"/>
            <w:szCs w:val="24"/>
            <w:lang w:eastAsia="ru-RU"/>
          </w:rPr>
          <w:tab/>
          <w:t>16</w:t>
        </w:r>
      </w:hyperlink>
    </w:p>
    <w:p w:rsidR="00BC589E" w:rsidRPr="00F24D95" w:rsidRDefault="007326E1" w:rsidP="00BC589E">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5106246" w:history="1">
        <w:r w:rsidR="00BC589E" w:rsidRPr="00F24D95">
          <w:rPr>
            <w:rFonts w:ascii="Times New Roman" w:eastAsia="Times New Roman" w:hAnsi="Times New Roman" w:cs="Times New Roman"/>
            <w:i/>
            <w:iCs/>
            <w:noProof/>
            <w:color w:val="000000"/>
            <w:sz w:val="24"/>
            <w:szCs w:val="24"/>
            <w:u w:val="single"/>
            <w:lang w:eastAsia="ru-RU"/>
          </w:rPr>
          <w:t>3.2. Учебно-методическое обеспечение</w:t>
        </w:r>
        <w:r w:rsidR="00BC589E" w:rsidRPr="00F24D95">
          <w:rPr>
            <w:rFonts w:ascii="Times New Roman" w:eastAsia="Times New Roman" w:hAnsi="Times New Roman" w:cs="Times New Roman"/>
            <w:i/>
            <w:iCs/>
            <w:noProof/>
            <w:webHidden/>
            <w:color w:val="000000"/>
            <w:sz w:val="24"/>
            <w:szCs w:val="24"/>
            <w:lang w:eastAsia="ru-RU"/>
          </w:rPr>
          <w:tab/>
          <w:t>16</w:t>
        </w:r>
      </w:hyperlink>
    </w:p>
    <w:p w:rsidR="00BC589E" w:rsidRPr="00F24D95" w:rsidRDefault="007326E1" w:rsidP="00BC589E">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5106247" w:history="1">
        <w:r w:rsidR="00BC589E" w:rsidRPr="00F24D95">
          <w:rPr>
            <w:rFonts w:ascii="Times New Roman" w:eastAsia="Calibri" w:hAnsi="Times New Roman" w:cs="Times New Roman"/>
            <w:b/>
            <w:bCs/>
            <w:noProof/>
            <w:color w:val="000000"/>
            <w:sz w:val="24"/>
            <w:szCs w:val="24"/>
            <w:u w:val="single"/>
          </w:rPr>
          <w:t>4. Контроль и оценка результатов освоения дисциплины</w:t>
        </w:r>
        <w:r w:rsidR="00BC589E" w:rsidRPr="00F24D95">
          <w:rPr>
            <w:rFonts w:ascii="Times New Roman" w:eastAsia="Calibri" w:hAnsi="Times New Roman" w:cs="Times New Roman"/>
            <w:b/>
            <w:bCs/>
            <w:noProof/>
            <w:webHidden/>
            <w:color w:val="000000"/>
            <w:sz w:val="24"/>
            <w:szCs w:val="24"/>
          </w:rPr>
          <w:tab/>
          <w:t>20</w:t>
        </w:r>
      </w:hyperlink>
    </w:p>
    <w:p w:rsidR="006A10F6" w:rsidRPr="006A10F6" w:rsidRDefault="00BC589E" w:rsidP="00BC589E">
      <w:pPr>
        <w:rPr>
          <w:rFonts w:ascii="Times New Roman" w:hAnsi="Times New Roman" w:cs="Times New Roman"/>
        </w:rPr>
      </w:pPr>
      <w:r w:rsidRPr="00F24D95">
        <w:rPr>
          <w:rFonts w:ascii="Times New Roman" w:eastAsia="Times New Roman" w:hAnsi="Times New Roman" w:cs="Times New Roman"/>
          <w:b/>
          <w:bCs/>
          <w:color w:val="000000"/>
          <w:sz w:val="24"/>
          <w:szCs w:val="24"/>
        </w:rPr>
        <w:fldChar w:fldCharType="end"/>
      </w: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Default="006A10F6" w:rsidP="006A10F6">
      <w:pPr>
        <w:rPr>
          <w:rFonts w:ascii="Times New Roman" w:hAnsi="Times New Roman" w:cs="Times New Roman"/>
        </w:rPr>
      </w:pPr>
    </w:p>
    <w:p w:rsidR="00BC589E" w:rsidRDefault="00BC589E" w:rsidP="006A10F6">
      <w:pPr>
        <w:rPr>
          <w:rFonts w:ascii="Times New Roman" w:hAnsi="Times New Roman" w:cs="Times New Roman"/>
        </w:rPr>
      </w:pPr>
    </w:p>
    <w:p w:rsidR="00BC589E" w:rsidRPr="006A10F6" w:rsidRDefault="00BC589E" w:rsidP="006A10F6">
      <w:pPr>
        <w:rPr>
          <w:rFonts w:ascii="Times New Roman" w:hAnsi="Times New Roman" w:cs="Times New Roman"/>
        </w:rPr>
      </w:pPr>
    </w:p>
    <w:p w:rsidR="006A10F6" w:rsidRPr="006A10F6" w:rsidRDefault="006A10F6" w:rsidP="006A10F6">
      <w:pPr>
        <w:rPr>
          <w:rFonts w:ascii="Times New Roman" w:hAnsi="Times New Roman" w:cs="Times New Roman"/>
        </w:rPr>
      </w:pPr>
    </w:p>
    <w:p w:rsidR="006A10F6" w:rsidRPr="006A10F6" w:rsidRDefault="006A10F6" w:rsidP="006A10F6">
      <w:pPr>
        <w:jc w:val="center"/>
        <w:rPr>
          <w:rFonts w:ascii="Times New Roman" w:hAnsi="Times New Roman" w:cs="Times New Roman"/>
          <w:b/>
        </w:rPr>
      </w:pPr>
      <w:r w:rsidRPr="006A10F6">
        <w:rPr>
          <w:rFonts w:ascii="Times New Roman" w:hAnsi="Times New Roman" w:cs="Times New Roman"/>
          <w:b/>
        </w:rPr>
        <w:lastRenderedPageBreak/>
        <w:t xml:space="preserve">1. ОБЩАЯ ХАРАКТЕРИСТИКА РАБОЧЕЙ ПРОГРАММЫ </w:t>
      </w:r>
      <w:r w:rsidRPr="006A10F6">
        <w:rPr>
          <w:rFonts w:ascii="Times New Roman" w:hAnsi="Times New Roman" w:cs="Times New Roman"/>
          <w:b/>
        </w:rPr>
        <w:br/>
        <w:t>УЧЕБНОЙ ДИСЦИПЛИНЫ</w:t>
      </w:r>
    </w:p>
    <w:p w:rsidR="006A10F6" w:rsidRPr="006A10F6" w:rsidRDefault="006A10F6" w:rsidP="006A10F6">
      <w:pPr>
        <w:jc w:val="center"/>
        <w:rPr>
          <w:rFonts w:ascii="Times New Roman" w:hAnsi="Times New Roman" w:cs="Times New Roman"/>
          <w:b/>
        </w:rPr>
      </w:pPr>
      <w:r w:rsidRPr="006A10F6">
        <w:rPr>
          <w:rFonts w:ascii="Times New Roman" w:hAnsi="Times New Roman" w:cs="Times New Roman"/>
          <w:b/>
        </w:rPr>
        <w:t>ОП. 08 УГОЛОВНОЕ ПРАВО</w:t>
      </w:r>
    </w:p>
    <w:p w:rsidR="006A10F6" w:rsidRPr="006A10F6" w:rsidRDefault="006A10F6" w:rsidP="006A10F6">
      <w:pPr>
        <w:rPr>
          <w:rFonts w:ascii="Times New Roman" w:hAnsi="Times New Roman" w:cs="Times New Roman"/>
          <w:vertAlign w:val="superscript"/>
        </w:rPr>
      </w:pPr>
    </w:p>
    <w:p w:rsidR="006A10F6" w:rsidRPr="006A10F6" w:rsidRDefault="006A10F6" w:rsidP="006A10F6">
      <w:pPr>
        <w:rPr>
          <w:rFonts w:ascii="Times New Roman" w:hAnsi="Times New Roman" w:cs="Times New Roman"/>
          <w:b/>
        </w:rPr>
      </w:pPr>
      <w:r w:rsidRPr="006A10F6">
        <w:rPr>
          <w:rFonts w:ascii="Times New Roman" w:hAnsi="Times New Roman" w:cs="Times New Roman"/>
          <w:b/>
        </w:rPr>
        <w:t>1.1. Цель и место дисциплины в структуре образовательной программы</w:t>
      </w:r>
    </w:p>
    <w:p w:rsidR="006A10F6" w:rsidRPr="006A10F6" w:rsidRDefault="006A10F6" w:rsidP="006A10F6">
      <w:pPr>
        <w:rPr>
          <w:rFonts w:ascii="Times New Roman" w:hAnsi="Times New Roman" w:cs="Times New Roman"/>
        </w:rPr>
      </w:pPr>
      <w:r w:rsidRPr="006A10F6">
        <w:rPr>
          <w:rFonts w:ascii="Times New Roman" w:hAnsi="Times New Roman" w:cs="Times New Roman"/>
        </w:rPr>
        <w:t>Цель дисциплины ОП.08 Уголовное право: приобретение студентами теоретических знаний и практических умений в области уголовного законодательства Российской Федерации и особенностей квалификации отдельных видов преступлений.</w:t>
      </w:r>
    </w:p>
    <w:p w:rsidR="006A10F6" w:rsidRPr="006A10F6" w:rsidRDefault="006A10F6" w:rsidP="006A10F6">
      <w:pPr>
        <w:rPr>
          <w:rFonts w:ascii="Times New Roman" w:hAnsi="Times New Roman" w:cs="Times New Roman"/>
        </w:rPr>
      </w:pPr>
      <w:r w:rsidRPr="006A10F6">
        <w:rPr>
          <w:rFonts w:ascii="Times New Roman" w:hAnsi="Times New Roman" w:cs="Times New Roman"/>
        </w:rPr>
        <w:t xml:space="preserve">Дисциплина ОП.08 Уголовное право: включена в обязательную часть общепрофессионального цикла образовательной программы. </w:t>
      </w:r>
    </w:p>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1.2. Планируемые результаты освоения дисциплины</w:t>
      </w:r>
    </w:p>
    <w:p w:rsidR="006A10F6" w:rsidRPr="006A10F6" w:rsidRDefault="006A10F6" w:rsidP="006A10F6">
      <w:pPr>
        <w:rPr>
          <w:rFonts w:ascii="Times New Roman" w:hAnsi="Times New Roman" w:cs="Times New Roman"/>
        </w:rPr>
      </w:pPr>
      <w:r w:rsidRPr="006A10F6">
        <w:rPr>
          <w:rFonts w:ascii="Times New Roman" w:hAnsi="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6A10F6" w:rsidRPr="006A10F6" w:rsidRDefault="006A10F6" w:rsidP="006A10F6">
      <w:pPr>
        <w:rPr>
          <w:rFonts w:ascii="Times New Roman" w:hAnsi="Times New Roman" w:cs="Times New Roman"/>
          <w:bCs/>
        </w:rPr>
      </w:pPr>
      <w:r w:rsidRPr="006A10F6">
        <w:rPr>
          <w:rFonts w:ascii="Times New Roman" w:hAnsi="Times New Roman" w:cs="Times New Roman"/>
          <w:bCs/>
        </w:rPr>
        <w:t>В результате освоения дисциплины обучающийся должен:</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3081"/>
        <w:gridCol w:w="2794"/>
        <w:gridCol w:w="2794"/>
      </w:tblGrid>
      <w:tr w:rsidR="006A10F6" w:rsidRPr="006A10F6" w:rsidTr="006A10F6">
        <w:tc>
          <w:tcPr>
            <w:tcW w:w="153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b/>
                <w:lang w:val="en-US"/>
              </w:rPr>
            </w:pPr>
            <w:r w:rsidRPr="006A10F6">
              <w:rPr>
                <w:rFonts w:ascii="Times New Roman" w:hAnsi="Times New Roman" w:cs="Times New Roman"/>
                <w:b/>
                <w:lang w:val="en-US"/>
              </w:rPr>
              <w:t xml:space="preserve">Код ОК, </w:t>
            </w:r>
          </w:p>
          <w:p w:rsidR="006A10F6" w:rsidRPr="006A10F6" w:rsidRDefault="006A10F6" w:rsidP="006A10F6">
            <w:pPr>
              <w:rPr>
                <w:rFonts w:ascii="Times New Roman" w:hAnsi="Times New Roman" w:cs="Times New Roman"/>
                <w:b/>
                <w:i/>
                <w:lang w:val="en-US"/>
              </w:rPr>
            </w:pPr>
            <w:r w:rsidRPr="006A10F6">
              <w:rPr>
                <w:rFonts w:ascii="Times New Roman" w:hAnsi="Times New Roman" w:cs="Times New Roman"/>
                <w:b/>
                <w:i/>
                <w:lang w:val="en-US"/>
              </w:rPr>
              <w:t xml:space="preserve">ПК </w:t>
            </w:r>
          </w:p>
        </w:tc>
        <w:tc>
          <w:tcPr>
            <w:tcW w:w="308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b/>
                <w:lang w:val="en-US"/>
              </w:rPr>
            </w:pPr>
            <w:r w:rsidRPr="006A10F6">
              <w:rPr>
                <w:rFonts w:ascii="Times New Roman" w:hAnsi="Times New Roman" w:cs="Times New Roman"/>
                <w:b/>
                <w:lang w:val="en-US"/>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A10F6" w:rsidRPr="006A10F6" w:rsidRDefault="006A10F6" w:rsidP="006A10F6">
            <w:pPr>
              <w:rPr>
                <w:rFonts w:ascii="Times New Roman" w:hAnsi="Times New Roman" w:cs="Times New Roman"/>
                <w:b/>
                <w:i/>
                <w:lang w:val="en-US"/>
              </w:rPr>
            </w:pPr>
            <w:r w:rsidRPr="006A10F6">
              <w:rPr>
                <w:rFonts w:ascii="Times New Roman" w:hAnsi="Times New Roman" w:cs="Times New Roman"/>
                <w:b/>
                <w:lang w:val="en-US"/>
              </w:rPr>
              <w:t>Знать</w:t>
            </w:r>
          </w:p>
        </w:tc>
        <w:tc>
          <w:tcPr>
            <w:tcW w:w="2794" w:type="dxa"/>
            <w:tcBorders>
              <w:top w:val="single" w:sz="4" w:space="0" w:color="auto"/>
              <w:left w:val="single" w:sz="4" w:space="0" w:color="auto"/>
              <w:bottom w:val="single" w:sz="4" w:space="0" w:color="auto"/>
              <w:right w:val="single" w:sz="4" w:space="0" w:color="auto"/>
            </w:tcBorders>
          </w:tcPr>
          <w:p w:rsidR="006A10F6" w:rsidRPr="006A10F6" w:rsidRDefault="006A10F6" w:rsidP="006A10F6">
            <w:pPr>
              <w:rPr>
                <w:rFonts w:ascii="Times New Roman" w:hAnsi="Times New Roman" w:cs="Times New Roman"/>
                <w:b/>
                <w:i/>
                <w:lang w:val="en-US"/>
              </w:rPr>
            </w:pPr>
            <w:r w:rsidRPr="006A10F6">
              <w:rPr>
                <w:rFonts w:ascii="Times New Roman" w:hAnsi="Times New Roman" w:cs="Times New Roman"/>
                <w:b/>
                <w:lang w:val="en-US"/>
              </w:rPr>
              <w:t xml:space="preserve">Владеть навыками </w:t>
            </w:r>
          </w:p>
        </w:tc>
      </w:tr>
      <w:tr w:rsidR="006A10F6" w:rsidRPr="006A10F6" w:rsidTr="006A10F6">
        <w:tc>
          <w:tcPr>
            <w:tcW w:w="153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 xml:space="preserve">ОК 01 </w:t>
            </w:r>
          </w:p>
        </w:tc>
        <w:tc>
          <w:tcPr>
            <w:tcW w:w="308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rPr>
            </w:pPr>
            <w:r w:rsidRPr="006A10F6">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rsidR="006A10F6" w:rsidRPr="006A10F6" w:rsidRDefault="006A10F6" w:rsidP="006A10F6">
            <w:pPr>
              <w:rPr>
                <w:rFonts w:ascii="Times New Roman" w:hAnsi="Times New Roman" w:cs="Times New Roman"/>
              </w:rPr>
            </w:pPr>
            <w:r w:rsidRPr="006A10F6">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rsidR="006A10F6" w:rsidRPr="006A10F6" w:rsidRDefault="006A10F6" w:rsidP="006A10F6">
            <w:pPr>
              <w:rPr>
                <w:rFonts w:ascii="Times New Roman" w:hAnsi="Times New Roman" w:cs="Times New Roman"/>
              </w:rPr>
            </w:pPr>
            <w:r w:rsidRPr="006A10F6">
              <w:rPr>
                <w:rFonts w:ascii="Times New Roman" w:hAnsi="Times New Roman" w:cs="Times New Roman"/>
              </w:rPr>
              <w:t>выявлять и эффективно искать информацию, необходимую для решения задачи и/или проблемы</w:t>
            </w:r>
          </w:p>
          <w:p w:rsidR="006A10F6" w:rsidRPr="006A10F6" w:rsidRDefault="006A10F6" w:rsidP="006A10F6">
            <w:pPr>
              <w:rPr>
                <w:rFonts w:ascii="Times New Roman" w:hAnsi="Times New Roman" w:cs="Times New Roman"/>
              </w:rPr>
            </w:pPr>
            <w:r w:rsidRPr="006A10F6">
              <w:rPr>
                <w:rFonts w:ascii="Times New Roman" w:hAnsi="Times New Roman" w:cs="Times New Roman"/>
              </w:rPr>
              <w:t>владеть актуальными методами работы в профессиональной и смежных сферах</w:t>
            </w:r>
          </w:p>
          <w:p w:rsidR="006A10F6" w:rsidRPr="006A10F6" w:rsidRDefault="006A10F6" w:rsidP="006A10F6">
            <w:pPr>
              <w:rPr>
                <w:rFonts w:ascii="Times New Roman" w:hAnsi="Times New Roman" w:cs="Times New Roman"/>
                <w:bCs/>
              </w:rPr>
            </w:pPr>
            <w:r w:rsidRPr="006A10F6">
              <w:rPr>
                <w:rFonts w:ascii="Times New Roman" w:hAnsi="Times New Roman" w:cs="Times New Roman"/>
              </w:rPr>
              <w:t>оценивать результат и последствия своих действий (самостоятельно или с помощью наставника)</w:t>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A10F6" w:rsidRPr="006A10F6" w:rsidRDefault="006A10F6" w:rsidP="006A10F6">
            <w:pPr>
              <w:rPr>
                <w:rFonts w:ascii="Times New Roman" w:hAnsi="Times New Roman" w:cs="Times New Roman"/>
              </w:rPr>
            </w:pPr>
            <w:r w:rsidRPr="006A10F6">
              <w:rPr>
                <w:rFonts w:ascii="Times New Roman" w:hAnsi="Times New Roman" w:cs="Times New Roman"/>
              </w:rPr>
              <w:t xml:space="preserve">актуальный профессиональный и социальный контекст, в котором приходится работать и жить </w:t>
            </w:r>
          </w:p>
          <w:p w:rsidR="006A10F6" w:rsidRPr="006A10F6" w:rsidRDefault="006A10F6" w:rsidP="006A10F6">
            <w:pPr>
              <w:rPr>
                <w:rFonts w:ascii="Times New Roman" w:hAnsi="Times New Roman" w:cs="Times New Roman"/>
              </w:rPr>
            </w:pPr>
            <w:r w:rsidRPr="006A10F6">
              <w:rPr>
                <w:rFonts w:ascii="Times New Roman" w:hAnsi="Times New Roman" w:cs="Times New Roman"/>
              </w:rPr>
              <w:t>структура плана для решения задач, алгоритмы выполнения работ в профессиональной и смежных областях</w:t>
            </w:r>
          </w:p>
          <w:p w:rsidR="006A10F6" w:rsidRPr="006A10F6" w:rsidRDefault="006A10F6" w:rsidP="006A10F6">
            <w:pPr>
              <w:rPr>
                <w:rFonts w:ascii="Times New Roman" w:hAnsi="Times New Roman" w:cs="Times New Roman"/>
              </w:rPr>
            </w:pPr>
            <w:r w:rsidRPr="006A10F6">
              <w:rPr>
                <w:rFonts w:ascii="Times New Roman" w:hAnsi="Times New Roman" w:cs="Times New Roman"/>
              </w:rPr>
              <w:t>основные источники информации и ресурсы для решения задач и/или проблем в профессиональном и/или социальном контексте</w:t>
            </w:r>
          </w:p>
          <w:p w:rsidR="006A10F6" w:rsidRPr="006A10F6" w:rsidRDefault="006A10F6" w:rsidP="006A10F6">
            <w:pPr>
              <w:rPr>
                <w:rFonts w:ascii="Times New Roman" w:hAnsi="Times New Roman" w:cs="Times New Roman"/>
              </w:rPr>
            </w:pPr>
            <w:r w:rsidRPr="006A10F6">
              <w:rPr>
                <w:rFonts w:ascii="Times New Roman" w:hAnsi="Times New Roman" w:cs="Times New Roman"/>
              </w:rPr>
              <w:t>методы работы в профессиональной и смежных сферах</w:t>
            </w:r>
          </w:p>
          <w:p w:rsidR="006A10F6" w:rsidRPr="006A10F6" w:rsidRDefault="006A10F6" w:rsidP="006A10F6">
            <w:pPr>
              <w:rPr>
                <w:rFonts w:ascii="Times New Roman" w:hAnsi="Times New Roman" w:cs="Times New Roman"/>
                <w:bCs/>
              </w:rPr>
            </w:pPr>
            <w:r w:rsidRPr="006A10F6">
              <w:rPr>
                <w:rFonts w:ascii="Times New Roman" w:hAnsi="Times New Roman" w:cs="Times New Roman"/>
              </w:rPr>
              <w:t>порядок оценки результатов решения задач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tcPr>
          <w:p w:rsidR="006A10F6" w:rsidRPr="006A10F6" w:rsidRDefault="006A10F6" w:rsidP="006A10F6">
            <w:pPr>
              <w:rPr>
                <w:rFonts w:ascii="Times New Roman" w:hAnsi="Times New Roman" w:cs="Times New Roman"/>
                <w:bCs/>
                <w:i/>
                <w:lang w:val="en-US"/>
              </w:rPr>
            </w:pPr>
            <w:r w:rsidRPr="006A10F6">
              <w:rPr>
                <w:rFonts w:ascii="Times New Roman" w:hAnsi="Times New Roman" w:cs="Times New Roman"/>
                <w:bCs/>
                <w:i/>
                <w:lang w:val="en-US"/>
              </w:rPr>
              <w:t>-</w:t>
            </w:r>
          </w:p>
        </w:tc>
      </w:tr>
      <w:tr w:rsidR="006A10F6" w:rsidRPr="006A10F6" w:rsidTr="006A10F6">
        <w:tc>
          <w:tcPr>
            <w:tcW w:w="153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lastRenderedPageBreak/>
              <w:t>ОК 02</w:t>
            </w:r>
          </w:p>
        </w:tc>
        <w:tc>
          <w:tcPr>
            <w:tcW w:w="308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iCs/>
              </w:rPr>
            </w:pPr>
            <w:r w:rsidRPr="006A10F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оценивать практическую значимость результатов поиска</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применять средства информационных технологий для решения профессиональных задач</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использовать современное программное обеспечение в профессиональной деятельности</w:t>
            </w:r>
          </w:p>
          <w:p w:rsidR="006A10F6" w:rsidRPr="006A10F6" w:rsidRDefault="006A10F6" w:rsidP="006A10F6">
            <w:pPr>
              <w:rPr>
                <w:rFonts w:ascii="Times New Roman" w:hAnsi="Times New Roman" w:cs="Times New Roman"/>
              </w:rPr>
            </w:pPr>
            <w:r w:rsidRPr="006A10F6">
              <w:rPr>
                <w:rFonts w:ascii="Times New Roman" w:hAnsi="Times New Roman" w:cs="Times New Roman"/>
                <w:iCs/>
              </w:rPr>
              <w:t>использовать различные цифровые средства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A10F6" w:rsidRPr="006A10F6" w:rsidRDefault="006A10F6" w:rsidP="006A10F6">
            <w:pPr>
              <w:rPr>
                <w:rFonts w:ascii="Times New Roman" w:hAnsi="Times New Roman" w:cs="Times New Roman"/>
                <w:iCs/>
              </w:rPr>
            </w:pPr>
            <w:r w:rsidRPr="006A10F6">
              <w:rPr>
                <w:rFonts w:ascii="Times New Roman" w:hAnsi="Times New Roman" w:cs="Times New Roman"/>
                <w:iCs/>
              </w:rPr>
              <w:t>номенклатуру информационных источников, применяемых в профессиональной деятельности</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приемы структурирования информации</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формат оформления результатов поиска информации</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 xml:space="preserve">современные средства и устройства информатизации, порядок их применения </w:t>
            </w:r>
          </w:p>
          <w:p w:rsidR="006A10F6" w:rsidRPr="006A10F6" w:rsidRDefault="006A10F6" w:rsidP="006A10F6">
            <w:pPr>
              <w:rPr>
                <w:rFonts w:ascii="Times New Roman" w:hAnsi="Times New Roman" w:cs="Times New Roman"/>
              </w:rPr>
            </w:pPr>
            <w:r w:rsidRPr="006A10F6">
              <w:rPr>
                <w:rFonts w:ascii="Times New Roman" w:hAnsi="Times New Roman" w:cs="Times New Roman"/>
                <w:iCs/>
              </w:rPr>
              <w:t>программное обеспечение в профессиональной деятельности, в том числе цифровые средства</w:t>
            </w:r>
          </w:p>
        </w:tc>
        <w:tc>
          <w:tcPr>
            <w:tcW w:w="2794" w:type="dxa"/>
            <w:tcBorders>
              <w:top w:val="single" w:sz="4" w:space="0" w:color="auto"/>
              <w:left w:val="single" w:sz="4" w:space="0" w:color="auto"/>
              <w:bottom w:val="single" w:sz="4" w:space="0" w:color="auto"/>
              <w:right w:val="single" w:sz="4" w:space="0" w:color="auto"/>
            </w:tcBorders>
          </w:tcPr>
          <w:p w:rsidR="006A10F6" w:rsidRPr="006A10F6" w:rsidRDefault="006A10F6" w:rsidP="006A10F6">
            <w:pPr>
              <w:rPr>
                <w:rFonts w:ascii="Times New Roman" w:hAnsi="Times New Roman" w:cs="Times New Roman"/>
                <w:bCs/>
                <w:i/>
              </w:rPr>
            </w:pPr>
          </w:p>
        </w:tc>
      </w:tr>
      <w:tr w:rsidR="006A10F6" w:rsidRPr="006A10F6" w:rsidTr="006A10F6">
        <w:tc>
          <w:tcPr>
            <w:tcW w:w="153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iCs/>
                <w:lang w:val="en-US"/>
              </w:rPr>
              <w:t>ОК 03</w:t>
            </w:r>
          </w:p>
        </w:tc>
        <w:tc>
          <w:tcPr>
            <w:tcW w:w="308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iCs/>
              </w:rPr>
            </w:pPr>
            <w:r w:rsidRPr="006A10F6">
              <w:rPr>
                <w:rFonts w:ascii="Times New Roman" w:hAnsi="Times New Roman" w:cs="Times New Roman"/>
                <w:iCs/>
              </w:rPr>
              <w:t>организовывать собственную деятельность, оценивать ее эффективность и качество</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применять современную научную профессиональную терминологию</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определять и выстраивать траектории профессионального развития и самообразования</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составлять различные правовые документы</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 xml:space="preserve">-планировать личные доходы и расходы, принимать финансовые решения, </w:t>
            </w:r>
            <w:r w:rsidRPr="006A10F6">
              <w:rPr>
                <w:rFonts w:ascii="Times New Roman" w:hAnsi="Times New Roman" w:cs="Times New Roman"/>
                <w:iCs/>
              </w:rPr>
              <w:lastRenderedPageBreak/>
              <w:t>составлять личный бюджет;</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A10F6" w:rsidRPr="006A10F6" w:rsidRDefault="006A10F6" w:rsidP="006A10F6">
            <w:pPr>
              <w:rPr>
                <w:rFonts w:ascii="Times New Roman" w:hAnsi="Times New Roman" w:cs="Times New Roman"/>
                <w:iCs/>
              </w:rPr>
            </w:pPr>
            <w:r w:rsidRPr="006A10F6">
              <w:rPr>
                <w:rFonts w:ascii="Times New Roman" w:hAnsi="Times New Roman" w:cs="Times New Roman"/>
                <w:iCs/>
              </w:rPr>
              <w:lastRenderedPageBreak/>
              <w:t>типовые методы и способы выполнения профессиональных задач</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содержание актуальной нормативно-правовой документации</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современная научная и профессиональная терминология</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возможные траектории профессионального развития и самообразования</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основы правовой и финансовой грамотности</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t>-структуру личных доходов и расходов, правила составления личного и семейного бюджета;</w:t>
            </w:r>
          </w:p>
          <w:p w:rsidR="006A10F6" w:rsidRPr="006A10F6" w:rsidRDefault="006A10F6" w:rsidP="006A10F6">
            <w:pPr>
              <w:rPr>
                <w:rFonts w:ascii="Times New Roman" w:hAnsi="Times New Roman" w:cs="Times New Roman"/>
                <w:iCs/>
              </w:rPr>
            </w:pPr>
            <w:r w:rsidRPr="006A10F6">
              <w:rPr>
                <w:rFonts w:ascii="Times New Roman" w:hAnsi="Times New Roman" w:cs="Times New Roman"/>
                <w:iCs/>
              </w:rPr>
              <w:lastRenderedPageBreak/>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c>
          <w:tcPr>
            <w:tcW w:w="2794" w:type="dxa"/>
            <w:tcBorders>
              <w:top w:val="single" w:sz="4" w:space="0" w:color="auto"/>
              <w:left w:val="single" w:sz="4" w:space="0" w:color="auto"/>
              <w:bottom w:val="single" w:sz="4" w:space="0" w:color="auto"/>
              <w:right w:val="single" w:sz="4" w:space="0" w:color="auto"/>
            </w:tcBorders>
          </w:tcPr>
          <w:p w:rsidR="006A10F6" w:rsidRPr="006A10F6" w:rsidRDefault="006A10F6" w:rsidP="006A10F6">
            <w:pPr>
              <w:rPr>
                <w:rFonts w:ascii="Times New Roman" w:hAnsi="Times New Roman" w:cs="Times New Roman"/>
                <w:bCs/>
                <w:i/>
              </w:rPr>
            </w:pPr>
          </w:p>
        </w:tc>
      </w:tr>
      <w:tr w:rsidR="006A10F6" w:rsidRPr="006A10F6" w:rsidTr="006A10F6">
        <w:tc>
          <w:tcPr>
            <w:tcW w:w="153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iCs/>
                <w:lang w:val="en-US"/>
              </w:rPr>
            </w:pPr>
            <w:r w:rsidRPr="006A10F6">
              <w:rPr>
                <w:rFonts w:ascii="Times New Roman" w:hAnsi="Times New Roman" w:cs="Times New Roman"/>
                <w:iCs/>
                <w:lang w:val="en-US"/>
              </w:rPr>
              <w:t>ОК 05</w:t>
            </w:r>
          </w:p>
        </w:tc>
        <w:tc>
          <w:tcPr>
            <w:tcW w:w="308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rsidR="006A10F6" w:rsidRPr="006A10F6" w:rsidRDefault="006A10F6" w:rsidP="006A10F6">
            <w:pPr>
              <w:rPr>
                <w:rFonts w:ascii="Times New Roman" w:hAnsi="Times New Roman" w:cs="Times New Roman"/>
                <w:iCs/>
              </w:rPr>
            </w:pPr>
            <w:r w:rsidRPr="006A10F6">
              <w:rPr>
                <w:rFonts w:ascii="Times New Roman" w:hAnsi="Times New Roman" w:cs="Times New Roman"/>
                <w:bCs/>
                <w:iCs/>
              </w:rPr>
              <w:t>проявлять толерантность в рабочем коллективе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 xml:space="preserve">правила оформления документов </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правила построения устных сообщений</w:t>
            </w:r>
          </w:p>
          <w:p w:rsidR="006A10F6" w:rsidRPr="006A10F6" w:rsidRDefault="006A10F6" w:rsidP="006A10F6">
            <w:pPr>
              <w:rPr>
                <w:rFonts w:ascii="Times New Roman" w:hAnsi="Times New Roman" w:cs="Times New Roman"/>
                <w:iCs/>
              </w:rPr>
            </w:pPr>
            <w:r w:rsidRPr="006A10F6">
              <w:rPr>
                <w:rFonts w:ascii="Times New Roman" w:hAnsi="Times New Roman" w:cs="Times New Roman"/>
                <w:bCs/>
                <w:iCs/>
              </w:rPr>
              <w:t>особенности социального и культурного контекста</w:t>
            </w:r>
          </w:p>
        </w:tc>
        <w:tc>
          <w:tcPr>
            <w:tcW w:w="2794" w:type="dxa"/>
            <w:tcBorders>
              <w:top w:val="single" w:sz="4" w:space="0" w:color="auto"/>
              <w:left w:val="single" w:sz="4" w:space="0" w:color="auto"/>
              <w:bottom w:val="single" w:sz="4" w:space="0" w:color="auto"/>
              <w:right w:val="single" w:sz="4" w:space="0" w:color="auto"/>
            </w:tcBorders>
          </w:tcPr>
          <w:p w:rsidR="006A10F6" w:rsidRPr="006A10F6" w:rsidRDefault="006A10F6" w:rsidP="006A10F6">
            <w:pPr>
              <w:rPr>
                <w:rFonts w:ascii="Times New Roman" w:hAnsi="Times New Roman" w:cs="Times New Roman"/>
                <w:bCs/>
                <w:i/>
              </w:rPr>
            </w:pPr>
          </w:p>
        </w:tc>
      </w:tr>
      <w:tr w:rsidR="006A10F6" w:rsidRPr="006A10F6" w:rsidTr="006A10F6">
        <w:tc>
          <w:tcPr>
            <w:tcW w:w="153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lang w:val="en-US"/>
              </w:rPr>
              <w:t>ОК 06</w:t>
            </w:r>
          </w:p>
        </w:tc>
        <w:tc>
          <w:tcPr>
            <w:tcW w:w="308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проявлять гражданско-патриотическую позицию;</w:t>
            </w:r>
          </w:p>
          <w:p w:rsidR="006A10F6" w:rsidRPr="006A10F6" w:rsidRDefault="006A10F6" w:rsidP="006A10F6">
            <w:pPr>
              <w:rPr>
                <w:rFonts w:ascii="Times New Roman" w:hAnsi="Times New Roman" w:cs="Times New Roman"/>
                <w:bCs/>
              </w:rPr>
            </w:pPr>
            <w:r w:rsidRPr="006A10F6">
              <w:rPr>
                <w:rFonts w:ascii="Times New Roman" w:hAnsi="Times New Roman" w:cs="Times New Roman"/>
                <w:bCs/>
              </w:rPr>
              <w:t>демонстрировать осознанное поведение;</w:t>
            </w:r>
          </w:p>
          <w:p w:rsidR="006A10F6" w:rsidRPr="006A10F6" w:rsidRDefault="006A10F6" w:rsidP="006A10F6">
            <w:pPr>
              <w:rPr>
                <w:rFonts w:ascii="Times New Roman" w:hAnsi="Times New Roman" w:cs="Times New Roman"/>
                <w:bCs/>
              </w:rPr>
            </w:pPr>
            <w:r w:rsidRPr="006A10F6">
              <w:rPr>
                <w:rFonts w:ascii="Times New Roman" w:hAnsi="Times New Roman" w:cs="Times New Roman"/>
                <w:bCs/>
              </w:rPr>
              <w:t>описывать значимость своей специальности;</w:t>
            </w:r>
          </w:p>
          <w:p w:rsidR="006A10F6" w:rsidRPr="006A10F6" w:rsidRDefault="006A10F6" w:rsidP="006A10F6">
            <w:pPr>
              <w:rPr>
                <w:rFonts w:ascii="Times New Roman" w:hAnsi="Times New Roman" w:cs="Times New Roman"/>
              </w:rPr>
            </w:pPr>
            <w:r w:rsidRPr="006A10F6">
              <w:rPr>
                <w:rFonts w:ascii="Times New Roman" w:hAnsi="Times New Roman" w:cs="Times New Roman"/>
                <w:bCs/>
              </w:rPr>
              <w:t>применять стандарты антикоррупционного поведения.</w:t>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сущность гражданско-патриотической позиции, традиционных общечеловеческих ценностей, в том числе с учетом гармонизации межнациональных и межрелигиозных отношений.</w:t>
            </w:r>
          </w:p>
        </w:tc>
        <w:tc>
          <w:tcPr>
            <w:tcW w:w="2794" w:type="dxa"/>
            <w:tcBorders>
              <w:top w:val="single" w:sz="4" w:space="0" w:color="auto"/>
              <w:left w:val="single" w:sz="4" w:space="0" w:color="auto"/>
              <w:bottom w:val="single" w:sz="4" w:space="0" w:color="auto"/>
              <w:right w:val="single" w:sz="4" w:space="0" w:color="auto"/>
            </w:tcBorders>
          </w:tcPr>
          <w:p w:rsidR="006A10F6" w:rsidRPr="006A10F6" w:rsidRDefault="006A10F6" w:rsidP="006A10F6">
            <w:pPr>
              <w:rPr>
                <w:rFonts w:ascii="Times New Roman" w:hAnsi="Times New Roman" w:cs="Times New Roman"/>
                <w:bCs/>
                <w:i/>
              </w:rPr>
            </w:pPr>
          </w:p>
        </w:tc>
      </w:tr>
      <w:tr w:rsidR="006A10F6" w:rsidRPr="006A10F6" w:rsidTr="006A10F6">
        <w:tc>
          <w:tcPr>
            <w:tcW w:w="153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lang w:val="en-US"/>
              </w:rPr>
              <w:t>ОК 09</w:t>
            </w:r>
            <w:r w:rsidRPr="006A10F6">
              <w:rPr>
                <w:rFonts w:ascii="Times New Roman" w:hAnsi="Times New Roman" w:cs="Times New Roman"/>
                <w:lang w:val="en-US"/>
              </w:rPr>
              <w:tab/>
            </w:r>
          </w:p>
        </w:tc>
        <w:tc>
          <w:tcPr>
            <w:tcW w:w="308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rPr>
            </w:pPr>
            <w:r w:rsidRPr="006A10F6">
              <w:rPr>
                <w:rFonts w:ascii="Times New Roman"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6A10F6" w:rsidRPr="006A10F6" w:rsidRDefault="006A10F6" w:rsidP="006A10F6">
            <w:pPr>
              <w:rPr>
                <w:rFonts w:ascii="Times New Roman" w:hAnsi="Times New Roman" w:cs="Times New Roman"/>
              </w:rPr>
            </w:pPr>
            <w:r w:rsidRPr="006A10F6">
              <w:rPr>
                <w:rFonts w:ascii="Times New Roman" w:hAnsi="Times New Roman" w:cs="Times New Roman"/>
              </w:rPr>
              <w:t>участвовать в диалогах на знакомые общие и профессиональные темы</w:t>
            </w:r>
          </w:p>
          <w:p w:rsidR="006A10F6" w:rsidRPr="006A10F6" w:rsidRDefault="006A10F6" w:rsidP="006A10F6">
            <w:pPr>
              <w:rPr>
                <w:rFonts w:ascii="Times New Roman" w:hAnsi="Times New Roman" w:cs="Times New Roman"/>
              </w:rPr>
            </w:pPr>
            <w:r w:rsidRPr="006A10F6">
              <w:rPr>
                <w:rFonts w:ascii="Times New Roman" w:hAnsi="Times New Roman" w:cs="Times New Roman"/>
              </w:rPr>
              <w:t>строить простые высказывания о себе и о своей профессиональной деятельности</w:t>
            </w:r>
          </w:p>
          <w:p w:rsidR="006A10F6" w:rsidRPr="006A10F6" w:rsidRDefault="006A10F6" w:rsidP="006A10F6">
            <w:pPr>
              <w:rPr>
                <w:rFonts w:ascii="Times New Roman" w:hAnsi="Times New Roman" w:cs="Times New Roman"/>
              </w:rPr>
            </w:pPr>
            <w:r w:rsidRPr="006A10F6">
              <w:rPr>
                <w:rFonts w:ascii="Times New Roman" w:hAnsi="Times New Roman" w:cs="Times New Roman"/>
              </w:rPr>
              <w:t>кратко обосновывать иобъяснять свои действия (текущие и планируемые)</w:t>
            </w:r>
          </w:p>
          <w:p w:rsidR="006A10F6" w:rsidRPr="006A10F6" w:rsidRDefault="006A10F6" w:rsidP="006A10F6">
            <w:pPr>
              <w:rPr>
                <w:rFonts w:ascii="Times New Roman" w:hAnsi="Times New Roman" w:cs="Times New Roman"/>
                <w:bCs/>
              </w:rPr>
            </w:pPr>
            <w:r w:rsidRPr="006A10F6">
              <w:rPr>
                <w:rFonts w:ascii="Times New Roman" w:hAnsi="Times New Roman" w:cs="Times New Roman"/>
              </w:rPr>
              <w:t xml:space="preserve">писать простые связные сообщения на знакомые или </w:t>
            </w:r>
            <w:r w:rsidRPr="006A10F6">
              <w:rPr>
                <w:rFonts w:ascii="Times New Roman" w:hAnsi="Times New Roman" w:cs="Times New Roman"/>
              </w:rPr>
              <w:lastRenderedPageBreak/>
              <w:t>интересующие профессиональные темы</w:t>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r w:rsidRPr="006A10F6">
              <w:rPr>
                <w:rFonts w:ascii="Times New Roman" w:hAnsi="Times New Roman" w:cs="Times New Roman"/>
              </w:rPr>
              <w:tab/>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A10F6" w:rsidRPr="006A10F6" w:rsidRDefault="006A10F6" w:rsidP="006A10F6">
            <w:pPr>
              <w:rPr>
                <w:rFonts w:ascii="Times New Roman" w:hAnsi="Times New Roman" w:cs="Times New Roman"/>
              </w:rPr>
            </w:pPr>
            <w:r w:rsidRPr="006A10F6">
              <w:rPr>
                <w:rFonts w:ascii="Times New Roman" w:hAnsi="Times New Roman" w:cs="Times New Roman"/>
              </w:rPr>
              <w:lastRenderedPageBreak/>
              <w:t>правила построения простых и сложных предложений на профессиональные темы</w:t>
            </w:r>
          </w:p>
          <w:p w:rsidR="006A10F6" w:rsidRPr="006A10F6" w:rsidRDefault="006A10F6" w:rsidP="006A10F6">
            <w:pPr>
              <w:rPr>
                <w:rFonts w:ascii="Times New Roman" w:hAnsi="Times New Roman" w:cs="Times New Roman"/>
              </w:rPr>
            </w:pPr>
            <w:r w:rsidRPr="006A10F6">
              <w:rPr>
                <w:rFonts w:ascii="Times New Roman" w:hAnsi="Times New Roman" w:cs="Times New Roman"/>
              </w:rPr>
              <w:t>основные общеупотребительные глаголы (бытовая и профессиональная лексика)</w:t>
            </w:r>
          </w:p>
          <w:p w:rsidR="006A10F6" w:rsidRPr="006A10F6" w:rsidRDefault="006A10F6" w:rsidP="006A10F6">
            <w:pPr>
              <w:rPr>
                <w:rFonts w:ascii="Times New Roman" w:hAnsi="Times New Roman" w:cs="Times New Roman"/>
              </w:rPr>
            </w:pPr>
            <w:r w:rsidRPr="006A10F6">
              <w:rPr>
                <w:rFonts w:ascii="Times New Roman" w:hAnsi="Times New Roman" w:cs="Times New Roman"/>
              </w:rPr>
              <w:t>лексический минимум, относящийся к описанию предметов, средств и процессов профессиональной деятельности</w:t>
            </w:r>
          </w:p>
          <w:p w:rsidR="006A10F6" w:rsidRPr="006A10F6" w:rsidRDefault="006A10F6" w:rsidP="006A10F6">
            <w:pPr>
              <w:rPr>
                <w:rFonts w:ascii="Times New Roman" w:hAnsi="Times New Roman" w:cs="Times New Roman"/>
              </w:rPr>
            </w:pPr>
            <w:r w:rsidRPr="006A10F6">
              <w:rPr>
                <w:rFonts w:ascii="Times New Roman" w:hAnsi="Times New Roman" w:cs="Times New Roman"/>
              </w:rPr>
              <w:t>особенности произношения</w:t>
            </w:r>
          </w:p>
          <w:p w:rsidR="006A10F6" w:rsidRPr="006A10F6" w:rsidRDefault="006A10F6" w:rsidP="006A10F6">
            <w:pPr>
              <w:rPr>
                <w:rFonts w:ascii="Times New Roman" w:hAnsi="Times New Roman" w:cs="Times New Roman"/>
              </w:rPr>
            </w:pPr>
            <w:r w:rsidRPr="006A10F6">
              <w:rPr>
                <w:rFonts w:ascii="Times New Roman" w:hAnsi="Times New Roman" w:cs="Times New Roman"/>
              </w:rPr>
              <w:t xml:space="preserve">правила чтения текстов профессиональной </w:t>
            </w:r>
            <w:r w:rsidRPr="006A10F6">
              <w:rPr>
                <w:rFonts w:ascii="Times New Roman" w:hAnsi="Times New Roman" w:cs="Times New Roman"/>
              </w:rPr>
              <w:lastRenderedPageBreak/>
              <w:t>направленности</w:t>
            </w:r>
          </w:p>
        </w:tc>
        <w:tc>
          <w:tcPr>
            <w:tcW w:w="2794" w:type="dxa"/>
            <w:tcBorders>
              <w:top w:val="single" w:sz="4" w:space="0" w:color="auto"/>
              <w:left w:val="single" w:sz="4" w:space="0" w:color="auto"/>
              <w:bottom w:val="single" w:sz="4" w:space="0" w:color="auto"/>
              <w:right w:val="single" w:sz="4" w:space="0" w:color="auto"/>
            </w:tcBorders>
          </w:tcPr>
          <w:p w:rsidR="006A10F6" w:rsidRPr="006A10F6" w:rsidRDefault="006A10F6" w:rsidP="006A10F6">
            <w:pPr>
              <w:rPr>
                <w:rFonts w:ascii="Times New Roman" w:hAnsi="Times New Roman" w:cs="Times New Roman"/>
                <w:bCs/>
                <w:i/>
              </w:rPr>
            </w:pPr>
          </w:p>
        </w:tc>
      </w:tr>
      <w:tr w:rsidR="006A10F6" w:rsidRPr="006A10F6" w:rsidTr="006A10F6">
        <w:tc>
          <w:tcPr>
            <w:tcW w:w="153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lang w:val="en-US"/>
              </w:rPr>
            </w:pPr>
            <w:r w:rsidRPr="006A10F6">
              <w:rPr>
                <w:rFonts w:ascii="Times New Roman" w:hAnsi="Times New Roman" w:cs="Times New Roman"/>
                <w:iCs/>
                <w:lang w:val="en-US"/>
              </w:rPr>
              <w:t>ПК 1.1.</w:t>
            </w:r>
          </w:p>
        </w:tc>
        <w:tc>
          <w:tcPr>
            <w:tcW w:w="308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 xml:space="preserve"> ориентироваться в системе источников административно-процессуального права;</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анализировать юридические факты и возникающие в связи с ними правовые отношения в практической деятельности;</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 xml:space="preserve">анализировать юридические факты и возникающие в связи с ними правоотношения </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разграничивать правовые нормы и правоотношения в зависимости от отраслей права</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оперировать юридическими понятиями и категориями</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толковать правовые нормы</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 xml:space="preserve">использовать правоприменительную и судебную практику </w:t>
            </w:r>
          </w:p>
          <w:p w:rsidR="006A10F6" w:rsidRPr="006A10F6" w:rsidRDefault="006A10F6" w:rsidP="006A10F6">
            <w:pPr>
              <w:rPr>
                <w:rFonts w:ascii="Times New Roman" w:hAnsi="Times New Roman" w:cs="Times New Roman"/>
              </w:rPr>
            </w:pPr>
            <w:r w:rsidRPr="006A10F6">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 xml:space="preserve"> сущность и классификацию административно-процессуальных норм и административно-процессуальных отношений;</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понятие и виды административных производств;</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 xml:space="preserve">сущность и содержание основных понятий, категорий, институтов отраслей права </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источники права</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виды материальных и процессуальных норм</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виды юридической ответственности</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правила составления юридических документов</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правила оформления служебных документов;</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сущность и содержание правового статуса участников правоотношений;</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сущность служебной дисциплины;</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формы защиты прав граждан и юридических лиц;</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виды и правовое содержание административных производств и процедур;</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виды и порядок уголовного и административного судопроизводства;</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lastRenderedPageBreak/>
              <w:t>основные стадии уголовного и административного процесса;</w:t>
            </w:r>
          </w:p>
          <w:p w:rsidR="006A10F6" w:rsidRPr="006A10F6" w:rsidRDefault="006A10F6" w:rsidP="006A10F6">
            <w:pPr>
              <w:rPr>
                <w:rFonts w:ascii="Times New Roman" w:hAnsi="Times New Roman" w:cs="Times New Roman"/>
              </w:rPr>
            </w:pPr>
            <w:r w:rsidRPr="006A10F6">
              <w:rPr>
                <w:rFonts w:ascii="Times New Roman" w:hAnsi="Times New Roman" w:cs="Times New Roman"/>
                <w:bCs/>
                <w:iCs/>
              </w:rPr>
              <w:t>порядок обжалования, опротестования, исполнения и пересмотра постановлений и решений суда</w:t>
            </w:r>
          </w:p>
        </w:tc>
        <w:tc>
          <w:tcPr>
            <w:tcW w:w="2794" w:type="dxa"/>
            <w:tcBorders>
              <w:top w:val="single" w:sz="4" w:space="0" w:color="auto"/>
              <w:left w:val="single" w:sz="4" w:space="0" w:color="auto"/>
              <w:bottom w:val="single" w:sz="4" w:space="0" w:color="auto"/>
              <w:right w:val="single" w:sz="4" w:space="0" w:color="auto"/>
            </w:tcBorders>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lastRenderedPageBreak/>
              <w:t>анализа правоприменительной, судебной практики</w:t>
            </w:r>
          </w:p>
          <w:p w:rsidR="006A10F6" w:rsidRPr="006A10F6" w:rsidRDefault="006A10F6" w:rsidP="006A10F6">
            <w:pPr>
              <w:rPr>
                <w:rFonts w:ascii="Times New Roman" w:hAnsi="Times New Roman" w:cs="Times New Roman"/>
                <w:bCs/>
              </w:rPr>
            </w:pPr>
            <w:r w:rsidRPr="006A10F6">
              <w:rPr>
                <w:rFonts w:ascii="Times New Roman" w:hAnsi="Times New Roman" w:cs="Times New Roman"/>
                <w:bCs/>
              </w:rPr>
              <w:t>толкования правовых норм.</w:t>
            </w:r>
          </w:p>
          <w:p w:rsidR="006A10F6" w:rsidRPr="006A10F6" w:rsidRDefault="006A10F6" w:rsidP="006A10F6">
            <w:pPr>
              <w:rPr>
                <w:rFonts w:ascii="Times New Roman" w:hAnsi="Times New Roman" w:cs="Times New Roman"/>
                <w:bCs/>
                <w:i/>
              </w:rPr>
            </w:pPr>
            <w:r w:rsidRPr="006A10F6">
              <w:rPr>
                <w:rFonts w:ascii="Times New Roman" w:hAnsi="Times New Roman" w:cs="Times New Roman"/>
                <w:bCs/>
              </w:rPr>
              <w:t>использования ИКТ для составления служебных документов.</w:t>
            </w:r>
          </w:p>
        </w:tc>
      </w:tr>
      <w:tr w:rsidR="006A10F6" w:rsidRPr="006A10F6" w:rsidTr="006A10F6">
        <w:tc>
          <w:tcPr>
            <w:tcW w:w="153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rPr>
            </w:pPr>
            <w:r w:rsidRPr="006A10F6">
              <w:rPr>
                <w:rFonts w:ascii="Times New Roman" w:hAnsi="Times New Roman" w:cs="Times New Roman"/>
                <w:iCs/>
                <w:lang w:val="en-US"/>
              </w:rPr>
              <w:t>ПК 1.2.</w:t>
            </w:r>
          </w:p>
        </w:tc>
        <w:tc>
          <w:tcPr>
            <w:tcW w:w="308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 xml:space="preserve">ориентироваться в системе и структуре правоохранительных органов </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разграничивать функции правоохранительных органов;</w:t>
            </w:r>
          </w:p>
          <w:p w:rsidR="006A10F6" w:rsidRPr="006A10F6" w:rsidRDefault="006A10F6" w:rsidP="006A10F6">
            <w:pPr>
              <w:rPr>
                <w:rFonts w:ascii="Times New Roman" w:hAnsi="Times New Roman" w:cs="Times New Roman"/>
              </w:rPr>
            </w:pPr>
            <w:r w:rsidRPr="006A10F6">
              <w:rPr>
                <w:rFonts w:ascii="Times New Roman" w:hAnsi="Times New Roman" w:cs="Times New Roman"/>
                <w:bCs/>
                <w:iCs/>
              </w:rPr>
              <w:t>применять психологические методы, средства и приемы в конкретных ситуациях.</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основные задачи и направления деятельности правоохранительных органов</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порядок рассмотрения обращений граждан и организаций</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 xml:space="preserve">понятие и признаки состава преступления, административного правонарушения; </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правовое положение участников уголовного и административного судопроизводства;</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формы и порядок производства предварительного расследования;</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правила профессиональной коммуникации;</w:t>
            </w:r>
          </w:p>
          <w:p w:rsidR="006A10F6" w:rsidRPr="006A10F6" w:rsidRDefault="006A10F6" w:rsidP="006A10F6">
            <w:pPr>
              <w:rPr>
                <w:rFonts w:ascii="Times New Roman" w:hAnsi="Times New Roman" w:cs="Times New Roman"/>
              </w:rPr>
            </w:pPr>
            <w:r w:rsidRPr="006A10F6">
              <w:rPr>
                <w:rFonts w:ascii="Times New Roman" w:hAnsi="Times New Roman" w:cs="Times New Roman"/>
                <w:bCs/>
                <w:iCs/>
              </w:rPr>
              <w:t xml:space="preserve">способы разрешения конфликтных ситуаций в </w:t>
            </w:r>
            <w:r w:rsidRPr="006A10F6">
              <w:rPr>
                <w:rFonts w:ascii="Times New Roman" w:hAnsi="Times New Roman" w:cs="Times New Roman"/>
                <w:bCs/>
                <w:iCs/>
              </w:rPr>
              <w:lastRenderedPageBreak/>
              <w:t>процессе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lastRenderedPageBreak/>
              <w:t>определять подведомстенность дел различным правоохранительным органам;</w:t>
            </w:r>
          </w:p>
          <w:p w:rsidR="006A10F6" w:rsidRPr="006A10F6" w:rsidRDefault="006A10F6" w:rsidP="006A10F6">
            <w:pPr>
              <w:rPr>
                <w:rFonts w:ascii="Times New Roman" w:hAnsi="Times New Roman" w:cs="Times New Roman"/>
                <w:bCs/>
              </w:rPr>
            </w:pPr>
            <w:r w:rsidRPr="006A10F6">
              <w:rPr>
                <w:rFonts w:ascii="Times New Roman" w:hAnsi="Times New Roman" w:cs="Times New Roman"/>
                <w:bCs/>
              </w:rPr>
              <w:t>разграничивать правонарушения и преступления;</w:t>
            </w:r>
          </w:p>
          <w:p w:rsidR="006A10F6" w:rsidRPr="006A10F6" w:rsidRDefault="006A10F6" w:rsidP="006A10F6">
            <w:pPr>
              <w:rPr>
                <w:rFonts w:ascii="Times New Roman" w:hAnsi="Times New Roman" w:cs="Times New Roman"/>
                <w:bCs/>
                <w:i/>
              </w:rPr>
            </w:pPr>
            <w:r w:rsidRPr="006A10F6">
              <w:rPr>
                <w:rFonts w:ascii="Times New Roman" w:hAnsi="Times New Roman" w:cs="Times New Roman"/>
                <w:bCs/>
              </w:rPr>
              <w:t>эффективной профессиональной коммуникации.</w:t>
            </w:r>
          </w:p>
        </w:tc>
      </w:tr>
      <w:tr w:rsidR="006A10F6" w:rsidRPr="006A10F6" w:rsidTr="006A10F6">
        <w:tc>
          <w:tcPr>
            <w:tcW w:w="153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rPr>
            </w:pPr>
            <w:r w:rsidRPr="006A10F6">
              <w:rPr>
                <w:rFonts w:ascii="Times New Roman" w:hAnsi="Times New Roman" w:cs="Times New Roman"/>
                <w:iCs/>
                <w:lang w:val="en-US"/>
              </w:rPr>
              <w:t>ПК 1.4.</w:t>
            </w:r>
          </w:p>
        </w:tc>
        <w:tc>
          <w:tcPr>
            <w:tcW w:w="308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документировать обстоятельства совершения преступления, иного правонарушения, происшествия;</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оказывать содействие при осуществлении мер пресечения и процессуального принуждения;</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 xml:space="preserve">документировать факты применения специальной техники; </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учитывать особенности личности правонарушителей и совершаемых ими деяний;</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rsidR="006A10F6" w:rsidRPr="006A10F6" w:rsidRDefault="006A10F6" w:rsidP="006A10F6">
            <w:pPr>
              <w:rPr>
                <w:rFonts w:ascii="Times New Roman" w:hAnsi="Times New Roman" w:cs="Times New Roman"/>
              </w:rPr>
            </w:pPr>
            <w:r w:rsidRPr="006A10F6">
              <w:rPr>
                <w:rFonts w:ascii="Times New Roman" w:hAnsi="Times New Roman" w:cs="Times New Roman"/>
                <w:bCs/>
                <w:iCs/>
              </w:rPr>
              <w:t>использовать технические средства по назначению</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нормативные правовые акты, регламентирующие деятельность по выявлению, раскрытию и расследованию преступлений и иных правонарушений</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теоретические основы раскрытия и расследования преступлений</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p w:rsidR="006A10F6" w:rsidRPr="006A10F6" w:rsidRDefault="006A10F6" w:rsidP="006A10F6">
            <w:pPr>
              <w:rPr>
                <w:rFonts w:ascii="Times New Roman" w:hAnsi="Times New Roman" w:cs="Times New Roman"/>
                <w:bCs/>
                <w:iCs/>
              </w:rPr>
            </w:pPr>
            <w:r w:rsidRPr="006A10F6">
              <w:rPr>
                <w:rFonts w:ascii="Times New Roman" w:hAnsi="Times New Roman" w:cs="Times New Roman"/>
                <w:bCs/>
                <w:iCs/>
              </w:rPr>
              <w:t>основы криминалистической тактики и криминалистической методики;</w:t>
            </w:r>
          </w:p>
          <w:p w:rsidR="006A10F6" w:rsidRPr="006A10F6" w:rsidRDefault="006A10F6" w:rsidP="006A10F6">
            <w:pPr>
              <w:rPr>
                <w:rFonts w:ascii="Times New Roman" w:hAnsi="Times New Roman" w:cs="Times New Roman"/>
              </w:rPr>
            </w:pPr>
            <w:r w:rsidRPr="006A10F6">
              <w:rPr>
                <w:rFonts w:ascii="Times New Roman" w:hAnsi="Times New Roman" w:cs="Times New Roman"/>
                <w:bCs/>
                <w:iCs/>
              </w:rPr>
              <w:t>основные направления, средства и методы противодействия преступлениям.</w:t>
            </w:r>
          </w:p>
        </w:tc>
        <w:tc>
          <w:tcPr>
            <w:tcW w:w="2794" w:type="dxa"/>
            <w:tcBorders>
              <w:top w:val="single" w:sz="4" w:space="0" w:color="auto"/>
              <w:left w:val="single" w:sz="4" w:space="0" w:color="auto"/>
              <w:bottom w:val="single" w:sz="4" w:space="0" w:color="auto"/>
              <w:right w:val="single" w:sz="4" w:space="0" w:color="auto"/>
            </w:tcBorders>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проверки сообщений о преступлениях;</w:t>
            </w:r>
          </w:p>
          <w:p w:rsidR="006A10F6" w:rsidRPr="006A10F6" w:rsidRDefault="006A10F6" w:rsidP="006A10F6">
            <w:pPr>
              <w:rPr>
                <w:rFonts w:ascii="Times New Roman" w:hAnsi="Times New Roman" w:cs="Times New Roman"/>
                <w:bCs/>
              </w:rPr>
            </w:pPr>
            <w:r w:rsidRPr="006A10F6">
              <w:rPr>
                <w:rFonts w:ascii="Times New Roman" w:hAnsi="Times New Roman" w:cs="Times New Roman"/>
                <w:bCs/>
              </w:rPr>
              <w:t>применения ИКТ;</w:t>
            </w:r>
          </w:p>
          <w:p w:rsidR="006A10F6" w:rsidRPr="006A10F6" w:rsidRDefault="006A10F6" w:rsidP="006A10F6">
            <w:pPr>
              <w:rPr>
                <w:rFonts w:ascii="Times New Roman" w:hAnsi="Times New Roman" w:cs="Times New Roman"/>
                <w:bCs/>
                <w:i/>
              </w:rPr>
            </w:pPr>
            <w:r w:rsidRPr="006A10F6">
              <w:rPr>
                <w:rFonts w:ascii="Times New Roman" w:hAnsi="Times New Roman" w:cs="Times New Roman"/>
                <w:bCs/>
              </w:rPr>
              <w:t>учета особенностей личности и их влияния на совершение преступлений.</w:t>
            </w:r>
          </w:p>
        </w:tc>
      </w:tr>
      <w:tr w:rsidR="006A10F6" w:rsidRPr="006A10F6" w:rsidTr="006A10F6">
        <w:tc>
          <w:tcPr>
            <w:tcW w:w="153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lang w:val="en-US"/>
              </w:rPr>
              <w:t>ПК 3.5</w:t>
            </w:r>
          </w:p>
        </w:tc>
        <w:tc>
          <w:tcPr>
            <w:tcW w:w="3081" w:type="dxa"/>
            <w:tcBorders>
              <w:top w:val="single" w:sz="4" w:space="0" w:color="auto"/>
              <w:left w:val="single" w:sz="4" w:space="0" w:color="auto"/>
              <w:right w:val="single" w:sz="4" w:space="0" w:color="auto"/>
            </w:tcBorders>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lang w:val="en-US"/>
              </w:rPr>
              <w:t>правильно квалифицировать деяние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A10F6" w:rsidRPr="006A10F6" w:rsidRDefault="006A10F6" w:rsidP="006A10F6">
            <w:pPr>
              <w:rPr>
                <w:rFonts w:ascii="Times New Roman" w:hAnsi="Times New Roman" w:cs="Times New Roman"/>
              </w:rPr>
            </w:pPr>
            <w:r w:rsidRPr="006A10F6">
              <w:rPr>
                <w:rFonts w:ascii="Times New Roman" w:hAnsi="Times New Roman" w:cs="Times New Roman"/>
              </w:rPr>
              <w:t>нормативно-правовые акты в отраслях материального и процессуального права.</w:t>
            </w:r>
          </w:p>
        </w:tc>
        <w:tc>
          <w:tcPr>
            <w:tcW w:w="2794" w:type="dxa"/>
            <w:tcBorders>
              <w:top w:val="single" w:sz="4" w:space="0" w:color="auto"/>
              <w:left w:val="single" w:sz="4" w:space="0" w:color="auto"/>
              <w:bottom w:val="single" w:sz="4" w:space="0" w:color="auto"/>
              <w:right w:val="single" w:sz="4" w:space="0" w:color="auto"/>
            </w:tcBorders>
          </w:tcPr>
          <w:p w:rsidR="006A10F6" w:rsidRPr="006A10F6" w:rsidRDefault="006A10F6" w:rsidP="006A10F6">
            <w:pPr>
              <w:rPr>
                <w:rFonts w:ascii="Times New Roman" w:hAnsi="Times New Roman" w:cs="Times New Roman"/>
                <w:bCs/>
                <w:i/>
              </w:rPr>
            </w:pPr>
            <w:r w:rsidRPr="006A10F6">
              <w:rPr>
                <w:rFonts w:ascii="Times New Roman" w:hAnsi="Times New Roman" w:cs="Times New Roman"/>
              </w:rPr>
              <w:t>применения нормативно-правовых актов при осуществлении профессиональной деятельности.</w:t>
            </w:r>
          </w:p>
        </w:tc>
      </w:tr>
    </w:tbl>
    <w:p w:rsidR="006A10F6" w:rsidRPr="006A10F6" w:rsidRDefault="006A10F6" w:rsidP="006A10F6">
      <w:pPr>
        <w:rPr>
          <w:rFonts w:ascii="Times New Roman" w:hAnsi="Times New Roman" w:cs="Times New Roman"/>
        </w:rPr>
      </w:pPr>
    </w:p>
    <w:p w:rsidR="006A10F6" w:rsidRPr="006A10F6" w:rsidRDefault="006A10F6" w:rsidP="006A10F6">
      <w:pPr>
        <w:rPr>
          <w:rFonts w:ascii="Times New Roman" w:hAnsi="Times New Roman" w:cs="Times New Roman"/>
          <w:b/>
        </w:rPr>
      </w:pPr>
      <w:r w:rsidRPr="006A10F6">
        <w:rPr>
          <w:rFonts w:ascii="Times New Roman" w:hAnsi="Times New Roman" w:cs="Times New Roman"/>
          <w:b/>
        </w:rPr>
        <w:t>2. СТРУКТУРА И СОДЕРЖАНИЕ УЧЕБНОЙ ДИСЦИПЛИНЫ</w:t>
      </w:r>
    </w:p>
    <w:p w:rsidR="006A10F6" w:rsidRPr="006A10F6" w:rsidRDefault="006A10F6" w:rsidP="006A10F6">
      <w:pPr>
        <w:rPr>
          <w:rFonts w:ascii="Times New Roman" w:hAnsi="Times New Roman" w:cs="Times New Roman"/>
          <w:b/>
        </w:rPr>
      </w:pPr>
      <w:r w:rsidRPr="006A10F6">
        <w:rPr>
          <w:rFonts w:ascii="Times New Roman" w:hAnsi="Times New Roman" w:cs="Times New Roman"/>
          <w:b/>
        </w:rPr>
        <w:t>2.1. Объем учебной дисциплины и виды учебной работы</w:t>
      </w:r>
    </w:p>
    <w:p w:rsidR="006A10F6" w:rsidRPr="006A10F6" w:rsidRDefault="006A10F6" w:rsidP="006A10F6">
      <w:pPr>
        <w:rPr>
          <w:rFonts w:ascii="Times New Roman" w:hAnsi="Times New Roman" w:cs="Times New Roman"/>
          <w:bCs/>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01"/>
        <w:gridCol w:w="1226"/>
        <w:gridCol w:w="2461"/>
      </w:tblGrid>
      <w:tr w:rsidR="006A10F6" w:rsidRPr="006A10F6" w:rsidTr="006A10F6">
        <w:trPr>
          <w:trHeight w:val="23"/>
        </w:trPr>
        <w:tc>
          <w:tcPr>
            <w:tcW w:w="3258" w:type="pct"/>
            <w:vAlign w:val="center"/>
          </w:tcPr>
          <w:p w:rsidR="006A10F6" w:rsidRPr="006A10F6" w:rsidRDefault="006A10F6" w:rsidP="006A10F6">
            <w:pPr>
              <w:rPr>
                <w:rFonts w:ascii="Times New Roman" w:hAnsi="Times New Roman" w:cs="Times New Roman"/>
                <w:b/>
                <w:lang w:val="en-US"/>
              </w:rPr>
            </w:pPr>
            <w:r w:rsidRPr="006A10F6">
              <w:rPr>
                <w:rFonts w:ascii="Times New Roman" w:hAnsi="Times New Roman" w:cs="Times New Roman"/>
                <w:b/>
                <w:lang w:val="en-US"/>
              </w:rPr>
              <w:t>Наименование составных частей дисциплины</w:t>
            </w:r>
          </w:p>
        </w:tc>
        <w:tc>
          <w:tcPr>
            <w:tcW w:w="579" w:type="pct"/>
            <w:vAlign w:val="center"/>
          </w:tcPr>
          <w:p w:rsidR="006A10F6" w:rsidRPr="006A10F6" w:rsidRDefault="006A10F6" w:rsidP="006A10F6">
            <w:pPr>
              <w:rPr>
                <w:rFonts w:ascii="Times New Roman" w:hAnsi="Times New Roman" w:cs="Times New Roman"/>
                <w:b/>
                <w:iCs/>
                <w:lang w:val="en-US"/>
              </w:rPr>
            </w:pPr>
            <w:r w:rsidRPr="006A10F6">
              <w:rPr>
                <w:rFonts w:ascii="Times New Roman" w:hAnsi="Times New Roman" w:cs="Times New Roman"/>
                <w:b/>
                <w:iCs/>
                <w:lang w:val="en-US"/>
              </w:rPr>
              <w:t>Объем в часах</w:t>
            </w:r>
          </w:p>
        </w:tc>
        <w:tc>
          <w:tcPr>
            <w:tcW w:w="1162" w:type="pct"/>
          </w:tcPr>
          <w:p w:rsidR="006A10F6" w:rsidRPr="006A10F6" w:rsidRDefault="006A10F6" w:rsidP="006A10F6">
            <w:pPr>
              <w:rPr>
                <w:rFonts w:ascii="Times New Roman" w:hAnsi="Times New Roman" w:cs="Times New Roman"/>
                <w:b/>
                <w:iCs/>
              </w:rPr>
            </w:pPr>
            <w:r w:rsidRPr="006A10F6">
              <w:rPr>
                <w:rFonts w:ascii="Times New Roman" w:hAnsi="Times New Roman" w:cs="Times New Roman"/>
                <w:b/>
              </w:rPr>
              <w:t>В т.ч. в форме практ. подготовки</w:t>
            </w:r>
          </w:p>
        </w:tc>
      </w:tr>
      <w:tr w:rsidR="006A10F6" w:rsidRPr="006A10F6" w:rsidTr="006A10F6">
        <w:trPr>
          <w:trHeight w:val="23"/>
        </w:trPr>
        <w:tc>
          <w:tcPr>
            <w:tcW w:w="3258" w:type="pct"/>
            <w:vAlign w:val="center"/>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Учебные занятия, в т.ч.:</w:t>
            </w:r>
          </w:p>
        </w:tc>
        <w:tc>
          <w:tcPr>
            <w:tcW w:w="579" w:type="pct"/>
            <w:vAlign w:val="center"/>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128</w:t>
            </w:r>
          </w:p>
        </w:tc>
        <w:tc>
          <w:tcPr>
            <w:tcW w:w="1162" w:type="pct"/>
            <w:vAlign w:val="center"/>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96</w:t>
            </w:r>
          </w:p>
        </w:tc>
      </w:tr>
      <w:tr w:rsidR="006A10F6" w:rsidRPr="006A10F6" w:rsidTr="006A10F6">
        <w:trPr>
          <w:trHeight w:val="23"/>
        </w:trPr>
        <w:tc>
          <w:tcPr>
            <w:tcW w:w="3258" w:type="pct"/>
            <w:vAlign w:val="center"/>
          </w:tcPr>
          <w:p w:rsidR="006A10F6" w:rsidRPr="006A10F6" w:rsidRDefault="006A10F6" w:rsidP="006A10F6">
            <w:pPr>
              <w:rPr>
                <w:rFonts w:ascii="Times New Roman" w:hAnsi="Times New Roman" w:cs="Times New Roman"/>
                <w:bCs/>
                <w:i/>
                <w:lang w:val="en-US"/>
              </w:rPr>
            </w:pPr>
            <w:r w:rsidRPr="006A10F6">
              <w:rPr>
                <w:rFonts w:ascii="Times New Roman" w:hAnsi="Times New Roman" w:cs="Times New Roman"/>
                <w:bCs/>
                <w:i/>
                <w:lang w:val="en-US"/>
              </w:rPr>
              <w:t>Теоретические занятия</w:t>
            </w:r>
          </w:p>
        </w:tc>
        <w:tc>
          <w:tcPr>
            <w:tcW w:w="579" w:type="pct"/>
            <w:vAlign w:val="center"/>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40</w:t>
            </w:r>
          </w:p>
        </w:tc>
        <w:tc>
          <w:tcPr>
            <w:tcW w:w="1162" w:type="pct"/>
            <w:vAlign w:val="center"/>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28</w:t>
            </w:r>
          </w:p>
        </w:tc>
      </w:tr>
      <w:tr w:rsidR="006A10F6" w:rsidRPr="006A10F6" w:rsidTr="006A10F6">
        <w:trPr>
          <w:trHeight w:val="23"/>
        </w:trPr>
        <w:tc>
          <w:tcPr>
            <w:tcW w:w="3258" w:type="pct"/>
            <w:vAlign w:val="center"/>
          </w:tcPr>
          <w:p w:rsidR="006A10F6" w:rsidRPr="006A10F6" w:rsidRDefault="00750E44" w:rsidP="006A10F6">
            <w:pPr>
              <w:rPr>
                <w:rFonts w:ascii="Times New Roman" w:hAnsi="Times New Roman" w:cs="Times New Roman"/>
                <w:bCs/>
                <w:i/>
              </w:rPr>
            </w:pPr>
            <w:r>
              <w:rPr>
                <w:rFonts w:ascii="Times New Roman" w:hAnsi="Times New Roman" w:cs="Times New Roman"/>
                <w:bCs/>
                <w:i/>
              </w:rPr>
              <w:t>Практические занятия</w:t>
            </w:r>
          </w:p>
        </w:tc>
        <w:tc>
          <w:tcPr>
            <w:tcW w:w="579" w:type="pct"/>
            <w:vAlign w:val="center"/>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68</w:t>
            </w:r>
          </w:p>
        </w:tc>
        <w:tc>
          <w:tcPr>
            <w:tcW w:w="1162" w:type="pct"/>
            <w:vAlign w:val="center"/>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68</w:t>
            </w:r>
          </w:p>
        </w:tc>
      </w:tr>
      <w:tr w:rsidR="006A10F6" w:rsidRPr="006A10F6" w:rsidTr="006A10F6">
        <w:trPr>
          <w:trHeight w:val="23"/>
        </w:trPr>
        <w:tc>
          <w:tcPr>
            <w:tcW w:w="3258" w:type="pct"/>
            <w:vAlign w:val="center"/>
          </w:tcPr>
          <w:p w:rsidR="006A10F6" w:rsidRPr="006A10F6" w:rsidRDefault="006A10F6" w:rsidP="006A10F6">
            <w:pPr>
              <w:rPr>
                <w:rFonts w:ascii="Times New Roman" w:hAnsi="Times New Roman" w:cs="Times New Roman"/>
                <w:bCs/>
                <w:i/>
                <w:lang w:val="en-US"/>
              </w:rPr>
            </w:pPr>
            <w:r w:rsidRPr="006A10F6">
              <w:rPr>
                <w:rFonts w:ascii="Times New Roman" w:hAnsi="Times New Roman" w:cs="Times New Roman"/>
                <w:bCs/>
                <w:i/>
                <w:lang w:val="en-US"/>
              </w:rPr>
              <w:t>Лабораторные занятия</w:t>
            </w:r>
          </w:p>
        </w:tc>
        <w:tc>
          <w:tcPr>
            <w:tcW w:w="579" w:type="pct"/>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w:t>
            </w:r>
          </w:p>
        </w:tc>
        <w:tc>
          <w:tcPr>
            <w:tcW w:w="1162" w:type="pct"/>
            <w:vAlign w:val="center"/>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w:t>
            </w:r>
          </w:p>
        </w:tc>
      </w:tr>
      <w:tr w:rsidR="006A10F6" w:rsidRPr="006A10F6" w:rsidTr="006A10F6">
        <w:trPr>
          <w:trHeight w:val="23"/>
        </w:trPr>
        <w:tc>
          <w:tcPr>
            <w:tcW w:w="3258" w:type="pct"/>
            <w:vAlign w:val="center"/>
          </w:tcPr>
          <w:p w:rsidR="006A10F6" w:rsidRPr="006A10F6" w:rsidRDefault="006A10F6" w:rsidP="006A10F6">
            <w:pPr>
              <w:rPr>
                <w:rFonts w:ascii="Times New Roman" w:hAnsi="Times New Roman" w:cs="Times New Roman"/>
                <w:bCs/>
                <w:i/>
                <w:iCs/>
                <w:lang w:val="en-US"/>
              </w:rPr>
            </w:pPr>
            <w:r w:rsidRPr="006A10F6">
              <w:rPr>
                <w:rFonts w:ascii="Times New Roman" w:hAnsi="Times New Roman" w:cs="Times New Roman"/>
                <w:bCs/>
                <w:i/>
                <w:iCs/>
                <w:lang w:val="en-US"/>
              </w:rPr>
              <w:t>Курсовая работа (проект)</w:t>
            </w:r>
          </w:p>
        </w:tc>
        <w:tc>
          <w:tcPr>
            <w:tcW w:w="579" w:type="pct"/>
            <w:vAlign w:val="center"/>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20</w:t>
            </w:r>
          </w:p>
        </w:tc>
        <w:tc>
          <w:tcPr>
            <w:tcW w:w="1162" w:type="pct"/>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w:t>
            </w:r>
          </w:p>
        </w:tc>
      </w:tr>
      <w:tr w:rsidR="006A10F6" w:rsidRPr="006A10F6" w:rsidTr="006A10F6">
        <w:trPr>
          <w:trHeight w:val="23"/>
        </w:trPr>
        <w:tc>
          <w:tcPr>
            <w:tcW w:w="3258" w:type="pct"/>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Самостоятельная работа</w:t>
            </w:r>
          </w:p>
        </w:tc>
        <w:tc>
          <w:tcPr>
            <w:tcW w:w="579" w:type="pct"/>
            <w:vAlign w:val="center"/>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2</w:t>
            </w:r>
          </w:p>
        </w:tc>
        <w:tc>
          <w:tcPr>
            <w:tcW w:w="1162" w:type="pct"/>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w:t>
            </w:r>
          </w:p>
        </w:tc>
      </w:tr>
      <w:tr w:rsidR="006A10F6" w:rsidRPr="006A10F6" w:rsidTr="006A10F6">
        <w:trPr>
          <w:trHeight w:val="23"/>
        </w:trPr>
        <w:tc>
          <w:tcPr>
            <w:tcW w:w="3258" w:type="pct"/>
            <w:vAlign w:val="center"/>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 xml:space="preserve">Промежуточная аттестация в </w:t>
            </w:r>
            <w:r w:rsidRPr="006A10F6">
              <w:rPr>
                <w:rFonts w:ascii="Times New Roman" w:hAnsi="Times New Roman" w:cs="Times New Roman"/>
                <w:bCs/>
                <w:i/>
                <w:iCs/>
              </w:rPr>
              <w:t>форме экзамена</w:t>
            </w:r>
          </w:p>
        </w:tc>
        <w:tc>
          <w:tcPr>
            <w:tcW w:w="579" w:type="pct"/>
            <w:vAlign w:val="center"/>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6</w:t>
            </w:r>
          </w:p>
        </w:tc>
        <w:tc>
          <w:tcPr>
            <w:tcW w:w="1162" w:type="pct"/>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w:t>
            </w:r>
          </w:p>
        </w:tc>
      </w:tr>
      <w:tr w:rsidR="006A10F6" w:rsidRPr="006A10F6" w:rsidTr="006A10F6">
        <w:trPr>
          <w:trHeight w:val="23"/>
        </w:trPr>
        <w:tc>
          <w:tcPr>
            <w:tcW w:w="3258" w:type="pct"/>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Всего</w:t>
            </w:r>
          </w:p>
        </w:tc>
        <w:tc>
          <w:tcPr>
            <w:tcW w:w="579" w:type="pct"/>
            <w:vAlign w:val="center"/>
          </w:tcPr>
          <w:p w:rsidR="006A10F6" w:rsidRPr="006A10F6" w:rsidRDefault="006A10F6" w:rsidP="006A10F6">
            <w:pPr>
              <w:rPr>
                <w:rFonts w:ascii="Times New Roman" w:hAnsi="Times New Roman" w:cs="Times New Roman"/>
                <w:b/>
              </w:rPr>
            </w:pPr>
            <w:r w:rsidRPr="006A10F6">
              <w:rPr>
                <w:rFonts w:ascii="Times New Roman" w:hAnsi="Times New Roman" w:cs="Times New Roman"/>
                <w:b/>
              </w:rPr>
              <w:t>138</w:t>
            </w:r>
          </w:p>
        </w:tc>
        <w:tc>
          <w:tcPr>
            <w:tcW w:w="1162" w:type="pct"/>
            <w:vAlign w:val="center"/>
          </w:tcPr>
          <w:p w:rsidR="006A10F6" w:rsidRPr="006A10F6" w:rsidRDefault="006A10F6" w:rsidP="006A10F6">
            <w:pPr>
              <w:rPr>
                <w:rFonts w:ascii="Times New Roman" w:hAnsi="Times New Roman" w:cs="Times New Roman"/>
                <w:b/>
              </w:rPr>
            </w:pPr>
            <w:r w:rsidRPr="006A10F6">
              <w:rPr>
                <w:rFonts w:ascii="Times New Roman" w:hAnsi="Times New Roman" w:cs="Times New Roman"/>
                <w:b/>
              </w:rPr>
              <w:t>96</w:t>
            </w:r>
          </w:p>
        </w:tc>
      </w:tr>
    </w:tbl>
    <w:p w:rsidR="00BC589E" w:rsidRDefault="00BC589E" w:rsidP="006A10F6">
      <w:pPr>
        <w:rPr>
          <w:rFonts w:ascii="Times New Roman" w:hAnsi="Times New Roman" w:cs="Times New Roman"/>
        </w:rPr>
        <w:sectPr w:rsidR="00BC589E" w:rsidSect="006A10F6">
          <w:headerReference w:type="even" r:id="rId124"/>
          <w:pgSz w:w="11906" w:h="16838"/>
          <w:pgMar w:top="1134" w:right="567" w:bottom="1134" w:left="1134" w:header="709" w:footer="709" w:gutter="0"/>
          <w:cols w:space="708"/>
          <w:docGrid w:linePitch="360"/>
        </w:sectPr>
      </w:pPr>
    </w:p>
    <w:p w:rsidR="006A10F6" w:rsidRPr="006A10F6" w:rsidRDefault="006A10F6" w:rsidP="006A10F6">
      <w:pPr>
        <w:rPr>
          <w:rFonts w:ascii="Times New Roman" w:hAnsi="Times New Roman" w:cs="Times New Roman"/>
          <w:b/>
        </w:rPr>
      </w:pPr>
      <w:r w:rsidRPr="006A10F6">
        <w:rPr>
          <w:rFonts w:ascii="Times New Roman" w:hAnsi="Times New Roman" w:cs="Times New Roman"/>
          <w:b/>
        </w:rPr>
        <w:lastRenderedPageBreak/>
        <w:t xml:space="preserve">2.2. Содержание учебной дисциплины </w:t>
      </w:r>
    </w:p>
    <w:p w:rsidR="006A10F6" w:rsidRPr="006A10F6" w:rsidRDefault="006A10F6" w:rsidP="006A10F6">
      <w:pPr>
        <w:rPr>
          <w:rFonts w:ascii="Times New Roman" w:hAnsi="Times New Roman" w:cs="Times New Roman"/>
          <w:b/>
        </w:rPr>
      </w:pPr>
    </w:p>
    <w:tbl>
      <w:tblPr>
        <w:tblpPr w:leftFromText="180" w:rightFromText="180" w:vertAnchor="page" w:horzAnchor="margin" w:tblpY="2603"/>
        <w:tblW w:w="14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547"/>
        <w:gridCol w:w="121"/>
        <w:gridCol w:w="20"/>
        <w:gridCol w:w="7340"/>
        <w:gridCol w:w="2205"/>
        <w:gridCol w:w="1908"/>
        <w:gridCol w:w="8"/>
      </w:tblGrid>
      <w:tr w:rsidR="006A10F6" w:rsidRPr="006A10F6" w:rsidTr="006A10F6">
        <w:trPr>
          <w:trHeight w:val="1932"/>
        </w:trPr>
        <w:tc>
          <w:tcPr>
            <w:tcW w:w="2579" w:type="dxa"/>
            <w:shd w:val="clear" w:color="auto" w:fill="auto"/>
            <w:vAlign w:val="center"/>
          </w:tcPr>
          <w:p w:rsidR="006A10F6" w:rsidRPr="006A10F6" w:rsidRDefault="006A10F6" w:rsidP="006A10F6">
            <w:pPr>
              <w:rPr>
                <w:rFonts w:ascii="Times New Roman" w:hAnsi="Times New Roman" w:cs="Times New Roman"/>
                <w:b/>
                <w:bCs/>
                <w:lang w:val="en-US"/>
              </w:rPr>
            </w:pPr>
            <w:r w:rsidRPr="006A10F6">
              <w:rPr>
                <w:rFonts w:ascii="Times New Roman" w:hAnsi="Times New Roman" w:cs="Times New Roman"/>
                <w:b/>
                <w:bCs/>
                <w:lang w:val="en-US"/>
              </w:rPr>
              <w:t>Наименование разделов и тем</w:t>
            </w:r>
          </w:p>
        </w:tc>
        <w:tc>
          <w:tcPr>
            <w:tcW w:w="8028" w:type="dxa"/>
            <w:gridSpan w:val="4"/>
            <w:shd w:val="clear" w:color="auto" w:fill="auto"/>
            <w:vAlign w:val="center"/>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Содержание учебного материала и формы организации деятельности обучающихся</w:t>
            </w:r>
          </w:p>
        </w:tc>
        <w:tc>
          <w:tcPr>
            <w:tcW w:w="2205" w:type="dxa"/>
            <w:shd w:val="clear" w:color="auto" w:fill="auto"/>
            <w:vAlign w:val="center"/>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Объем, ак. ч. / в том числе в форме практической подготовки, ак. ч.</w:t>
            </w:r>
          </w:p>
        </w:tc>
        <w:tc>
          <w:tcPr>
            <w:tcW w:w="1916" w:type="dxa"/>
            <w:gridSpan w:val="2"/>
            <w:vAlign w:val="center"/>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Коды компетенций, формированию которых способствует элемент программы</w:t>
            </w:r>
          </w:p>
        </w:tc>
      </w:tr>
      <w:tr w:rsidR="006A10F6" w:rsidRPr="006A10F6" w:rsidTr="006A10F6">
        <w:trPr>
          <w:trHeight w:val="20"/>
        </w:trPr>
        <w:tc>
          <w:tcPr>
            <w:tcW w:w="10607" w:type="dxa"/>
            <w:gridSpan w:val="5"/>
            <w:shd w:val="clear" w:color="auto" w:fill="auto"/>
          </w:tcPr>
          <w:p w:rsidR="006A10F6" w:rsidRPr="006A10F6" w:rsidRDefault="006A10F6" w:rsidP="006A10F6">
            <w:pPr>
              <w:rPr>
                <w:rFonts w:ascii="Times New Roman" w:hAnsi="Times New Roman" w:cs="Times New Roman"/>
                <w:b/>
              </w:rPr>
            </w:pPr>
            <w:r w:rsidRPr="006A10F6">
              <w:rPr>
                <w:rFonts w:ascii="Times New Roman" w:hAnsi="Times New Roman" w:cs="Times New Roman"/>
                <w:b/>
                <w:bCs/>
              </w:rPr>
              <w:t>Раздел 1. Введение. Понятие, источники, система уголовного права.</w:t>
            </w:r>
          </w:p>
        </w:tc>
        <w:tc>
          <w:tcPr>
            <w:tcW w:w="2205" w:type="dxa"/>
            <w:vAlign w:val="center"/>
          </w:tcPr>
          <w:p w:rsidR="006A10F6" w:rsidRPr="006A10F6" w:rsidRDefault="006A10F6" w:rsidP="006A10F6">
            <w:pPr>
              <w:rPr>
                <w:rFonts w:ascii="Times New Roman" w:hAnsi="Times New Roman" w:cs="Times New Roman"/>
                <w:b/>
              </w:rPr>
            </w:pPr>
          </w:p>
        </w:tc>
        <w:tc>
          <w:tcPr>
            <w:tcW w:w="1916" w:type="dxa"/>
            <w:gridSpan w:val="2"/>
            <w:vAlign w:val="center"/>
          </w:tcPr>
          <w:p w:rsidR="006A10F6" w:rsidRPr="006A10F6" w:rsidRDefault="006A10F6" w:rsidP="006A10F6">
            <w:pPr>
              <w:rPr>
                <w:rFonts w:ascii="Times New Roman" w:hAnsi="Times New Roman" w:cs="Times New Roman"/>
                <w:b/>
              </w:rPr>
            </w:pPr>
          </w:p>
        </w:tc>
      </w:tr>
      <w:tr w:rsidR="006A10F6" w:rsidRPr="006A10F6" w:rsidTr="006A10F6">
        <w:trPr>
          <w:trHeight w:val="20"/>
        </w:trPr>
        <w:tc>
          <w:tcPr>
            <w:tcW w:w="2579" w:type="dxa"/>
            <w:vMerge w:val="restart"/>
            <w:shd w:val="clear" w:color="auto" w:fill="auto"/>
          </w:tcPr>
          <w:p w:rsidR="006A10F6" w:rsidRPr="006A10F6" w:rsidRDefault="006A10F6" w:rsidP="006A10F6">
            <w:pPr>
              <w:rPr>
                <w:rFonts w:ascii="Times New Roman" w:hAnsi="Times New Roman" w:cs="Times New Roman"/>
                <w:b/>
              </w:rPr>
            </w:pPr>
            <w:r w:rsidRPr="006A10F6">
              <w:rPr>
                <w:rFonts w:ascii="Times New Roman" w:hAnsi="Times New Roman" w:cs="Times New Roman"/>
                <w:b/>
                <w:bCs/>
              </w:rPr>
              <w:t>Тема 1.1 Понятие, задачи, система и принципы уголовного права</w:t>
            </w:r>
          </w:p>
        </w:tc>
        <w:tc>
          <w:tcPr>
            <w:tcW w:w="8028" w:type="dxa"/>
            <w:gridSpan w:val="4"/>
            <w:shd w:val="clear" w:color="auto" w:fill="auto"/>
          </w:tcPr>
          <w:p w:rsidR="006A10F6" w:rsidRPr="006A10F6" w:rsidRDefault="006A10F6" w:rsidP="006A10F6">
            <w:pPr>
              <w:rPr>
                <w:rFonts w:ascii="Times New Roman" w:hAnsi="Times New Roman" w:cs="Times New Roman"/>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jc w:val="center"/>
              <w:rPr>
                <w:rFonts w:ascii="Times New Roman" w:hAnsi="Times New Roman" w:cs="Times New Roman"/>
                <w:b/>
                <w:bCs/>
                <w:lang w:val="en-US"/>
              </w:rPr>
            </w:pPr>
            <w:r w:rsidRPr="006A10F6">
              <w:rPr>
                <w:rFonts w:ascii="Times New Roman" w:hAnsi="Times New Roman" w:cs="Times New Roman"/>
                <w:b/>
                <w:bCs/>
                <w:lang w:val="en-US"/>
              </w:rPr>
              <w:t>2</w:t>
            </w:r>
          </w:p>
        </w:tc>
        <w:tc>
          <w:tcPr>
            <w:tcW w:w="1916" w:type="dxa"/>
            <w:gridSpan w:val="2"/>
            <w:vMerge w:val="restart"/>
            <w:shd w:val="clear" w:color="auto" w:fill="auto"/>
            <w:vAlign w:val="center"/>
          </w:tcPr>
          <w:p w:rsidR="006A10F6" w:rsidRPr="006A10F6" w:rsidRDefault="006A10F6" w:rsidP="006A10F6">
            <w:pPr>
              <w:rPr>
                <w:rFonts w:ascii="Times New Roman" w:hAnsi="Times New Roman" w:cs="Times New Roman"/>
                <w:lang w:val="en-US"/>
              </w:rPr>
            </w:pPr>
            <w:r w:rsidRPr="006A10F6">
              <w:rPr>
                <w:rFonts w:ascii="Times New Roman" w:hAnsi="Times New Roman" w:cs="Times New Roman"/>
                <w:lang w:val="en-US"/>
              </w:rPr>
              <w:t xml:space="preserve">ОК 01 </w:t>
            </w:r>
          </w:p>
          <w:p w:rsidR="006A10F6" w:rsidRPr="006A10F6" w:rsidRDefault="006A10F6" w:rsidP="006A10F6">
            <w:pPr>
              <w:rPr>
                <w:rFonts w:ascii="Times New Roman" w:hAnsi="Times New Roman" w:cs="Times New Roman"/>
                <w:lang w:val="en-US"/>
              </w:rPr>
            </w:pPr>
            <w:r w:rsidRPr="006A10F6">
              <w:rPr>
                <w:rFonts w:ascii="Times New Roman" w:hAnsi="Times New Roman" w:cs="Times New Roman"/>
                <w:lang w:val="en-US"/>
              </w:rPr>
              <w:t>ОК 06</w:t>
            </w:r>
          </w:p>
          <w:p w:rsidR="006A10F6" w:rsidRPr="006A10F6" w:rsidRDefault="006A10F6" w:rsidP="006A10F6">
            <w:pPr>
              <w:rPr>
                <w:rFonts w:ascii="Times New Roman" w:hAnsi="Times New Roman" w:cs="Times New Roman"/>
              </w:rPr>
            </w:pPr>
            <w:r w:rsidRPr="006A10F6">
              <w:rPr>
                <w:rFonts w:ascii="Times New Roman" w:hAnsi="Times New Roman" w:cs="Times New Roman"/>
                <w:lang w:val="en-US"/>
              </w:rPr>
              <w:t>ОК 0</w:t>
            </w:r>
            <w:r w:rsidRPr="006A10F6">
              <w:rPr>
                <w:rFonts w:ascii="Times New Roman" w:hAnsi="Times New Roman" w:cs="Times New Roman"/>
              </w:rPr>
              <w:t>9</w:t>
            </w:r>
          </w:p>
          <w:p w:rsidR="006A10F6" w:rsidRPr="006A10F6" w:rsidRDefault="006A10F6" w:rsidP="006A10F6">
            <w:pPr>
              <w:rPr>
                <w:rFonts w:ascii="Times New Roman" w:hAnsi="Times New Roman" w:cs="Times New Roman"/>
                <w:lang w:val="en-US"/>
              </w:rPr>
            </w:pPr>
          </w:p>
          <w:p w:rsidR="006A10F6" w:rsidRPr="006A10F6" w:rsidRDefault="006A10F6" w:rsidP="006A10F6">
            <w:pPr>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vAlign w:val="center"/>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Уголовное право, как отрасль права </w:t>
            </w:r>
            <w:r w:rsidRPr="006A10F6">
              <w:rPr>
                <w:rFonts w:ascii="Times New Roman" w:hAnsi="Times New Roman" w:cs="Times New Roman"/>
                <w:bCs/>
              </w:rPr>
              <w:t xml:space="preserve">/Понятие и предмет уголовного права. Система и задачи уголовного права. Принципы уголовного права. Сущность и содержание понятий и институтов уголовного права. </w:t>
            </w:r>
          </w:p>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Cs/>
              </w:rPr>
              <w:t xml:space="preserve"> </w:t>
            </w:r>
            <w:r w:rsidRPr="006A10F6">
              <w:rPr>
                <w:rFonts w:ascii="Times New Roman" w:hAnsi="Times New Roman" w:cs="Times New Roman"/>
                <w:b/>
                <w:bCs/>
                <w:iCs/>
              </w:rPr>
              <w:t xml:space="preserve">Задание на дом: </w:t>
            </w:r>
            <w:r w:rsidRPr="006A10F6">
              <w:rPr>
                <w:rFonts w:ascii="Times New Roman" w:hAnsi="Times New Roman" w:cs="Times New Roman"/>
                <w:bCs/>
                <w:iCs/>
              </w:rPr>
              <w:t>найти примеры реализации принципов УП</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bCs/>
                <w:lang w:val="en-US"/>
              </w:rPr>
              <w:t>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bCs/>
                <w:lang w:val="en-US"/>
              </w:rPr>
            </w:pPr>
          </w:p>
        </w:tc>
      </w:tr>
      <w:tr w:rsidR="006A10F6" w:rsidRPr="006A10F6" w:rsidTr="006A10F6">
        <w:trPr>
          <w:trHeight w:val="20"/>
        </w:trPr>
        <w:tc>
          <w:tcPr>
            <w:tcW w:w="2579" w:type="dxa"/>
            <w:vMerge w:val="restart"/>
            <w:shd w:val="clear" w:color="auto" w:fill="auto"/>
            <w:vAlign w:val="center"/>
          </w:tcPr>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Тема 1.2.</w:t>
            </w:r>
          </w:p>
          <w:p w:rsidR="006A10F6" w:rsidRPr="006A10F6" w:rsidRDefault="006A10F6" w:rsidP="006A10F6">
            <w:pPr>
              <w:rPr>
                <w:rFonts w:ascii="Times New Roman" w:hAnsi="Times New Roman" w:cs="Times New Roman"/>
                <w:bCs/>
              </w:rPr>
            </w:pPr>
            <w:r w:rsidRPr="006A10F6">
              <w:rPr>
                <w:rFonts w:ascii="Times New Roman" w:hAnsi="Times New Roman" w:cs="Times New Roman"/>
                <w:b/>
                <w:bCs/>
              </w:rPr>
              <w:t xml:space="preserve">Понятие уголовного закона. </w:t>
            </w:r>
            <w:r w:rsidRPr="006A10F6">
              <w:rPr>
                <w:rFonts w:ascii="Times New Roman" w:hAnsi="Times New Roman" w:cs="Times New Roman"/>
                <w:bCs/>
              </w:rPr>
              <w:t xml:space="preserve"> </w:t>
            </w:r>
            <w:r w:rsidRPr="006A10F6">
              <w:rPr>
                <w:rFonts w:ascii="Times New Roman" w:hAnsi="Times New Roman" w:cs="Times New Roman"/>
                <w:b/>
                <w:bCs/>
              </w:rPr>
              <w:t>Действие уголовного закона во времени и пространстве</w:t>
            </w:r>
          </w:p>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rPr>
            </w:pPr>
          </w:p>
        </w:tc>
        <w:tc>
          <w:tcPr>
            <w:tcW w:w="8028" w:type="dxa"/>
            <w:gridSpan w:val="4"/>
            <w:shd w:val="clear" w:color="auto" w:fill="auto"/>
            <w:vAlign w:val="center"/>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bCs/>
              </w:rPr>
            </w:pPr>
            <w:r w:rsidRPr="006A10F6">
              <w:rPr>
                <w:rFonts w:ascii="Times New Roman" w:hAnsi="Times New Roman" w:cs="Times New Roman"/>
                <w:b/>
                <w:bCs/>
                <w:lang w:val="en-US"/>
              </w:rPr>
              <w:t>4</w:t>
            </w:r>
            <w:r w:rsidRPr="006A10F6">
              <w:rPr>
                <w:rFonts w:ascii="Times New Roman" w:hAnsi="Times New Roman" w:cs="Times New Roman"/>
                <w:b/>
                <w:bCs/>
              </w:rPr>
              <w:t>/2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bCs/>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vAlign w:val="center"/>
          </w:tcPr>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Уголовный закон</w:t>
            </w:r>
            <w:r w:rsidRPr="006A10F6">
              <w:rPr>
                <w:rFonts w:ascii="Times New Roman" w:hAnsi="Times New Roman" w:cs="Times New Roman"/>
                <w:bCs/>
              </w:rPr>
              <w:t>/ Уголовное законодательство Российской Федерации. Понятие и признаки уголовного закона. Структура уголовного закона</w:t>
            </w:r>
          </w:p>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Cs/>
              </w:rPr>
              <w:t>Понятие и структура уголовно-правовой нормы. Действие уголовного закона пространстве. Обратная сила уголовного закона. Действие уголовного закона во времени. Экстрадиция</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iCs/>
              </w:rPr>
              <w:t xml:space="preserve">Задание на дом: </w:t>
            </w:r>
            <w:r w:rsidRPr="006A10F6">
              <w:rPr>
                <w:rFonts w:ascii="Times New Roman" w:hAnsi="Times New Roman" w:cs="Times New Roman"/>
                <w:bCs/>
                <w:iCs/>
              </w:rPr>
              <w:t>решить практические ситуации</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bCs/>
                <w:lang w:val="en-US"/>
              </w:rPr>
              <w:t>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bCs/>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8028" w:type="dxa"/>
            <w:gridSpan w:val="4"/>
            <w:shd w:val="clear" w:color="auto" w:fill="auto"/>
            <w:vAlign w:val="center"/>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shd w:val="clear" w:color="auto" w:fill="FFFFFF"/>
            <w:vAlign w:val="center"/>
          </w:tcPr>
          <w:p w:rsidR="006A10F6" w:rsidRPr="006A10F6" w:rsidRDefault="006A10F6" w:rsidP="006A10F6">
            <w:pPr>
              <w:spacing w:line="240" w:lineRule="auto"/>
              <w:jc w:val="center"/>
              <w:rPr>
                <w:rFonts w:ascii="Times New Roman" w:hAnsi="Times New Roman" w:cs="Times New Roman"/>
              </w:rPr>
            </w:pPr>
            <w:r w:rsidRPr="006A10F6">
              <w:rPr>
                <w:rFonts w:ascii="Times New Roman" w:hAnsi="Times New Roman" w:cs="Times New Roman"/>
                <w:lang w:val="en-US"/>
              </w:rPr>
              <w:t>2</w:t>
            </w:r>
            <w:r w:rsidRPr="006A10F6">
              <w:rPr>
                <w:rFonts w:ascii="Times New Roman" w:hAnsi="Times New Roman" w:cs="Times New Roman"/>
              </w:rPr>
              <w:t>/2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794"/>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vAlign w:val="center"/>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iCs/>
              </w:rPr>
              <w:t>Практические занятия</w:t>
            </w:r>
            <w:r w:rsidR="006A10F6" w:rsidRPr="006A10F6">
              <w:rPr>
                <w:rFonts w:ascii="Times New Roman" w:hAnsi="Times New Roman" w:cs="Times New Roman"/>
                <w:b/>
                <w:iCs/>
              </w:rPr>
              <w:t xml:space="preserve">№ 1. </w:t>
            </w:r>
            <w:r w:rsidR="006A10F6" w:rsidRPr="006A10F6">
              <w:rPr>
                <w:rFonts w:ascii="Times New Roman" w:hAnsi="Times New Roman" w:cs="Times New Roman"/>
                <w:b/>
              </w:rPr>
              <w:t>Действие уголовного закона /</w:t>
            </w:r>
            <w:r w:rsidR="006A10F6" w:rsidRPr="006A10F6">
              <w:rPr>
                <w:rFonts w:ascii="Times New Roman" w:hAnsi="Times New Roman" w:cs="Times New Roman"/>
              </w:rPr>
              <w:t xml:space="preserve">Действие уголовного закона во времени, пространстве и по кругу лиц – решение практических задач. </w:t>
            </w:r>
          </w:p>
          <w:p w:rsidR="006A10F6" w:rsidRPr="006A10F6" w:rsidRDefault="006A10F6" w:rsidP="006A10F6">
            <w:pPr>
              <w:spacing w:line="240" w:lineRule="auto"/>
              <w:jc w:val="both"/>
              <w:rPr>
                <w:rFonts w:ascii="Times New Roman" w:hAnsi="Times New Roman" w:cs="Times New Roman"/>
                <w:b/>
              </w:rPr>
            </w:pPr>
            <w:r w:rsidRPr="006A10F6">
              <w:rPr>
                <w:rFonts w:ascii="Times New Roman" w:hAnsi="Times New Roman" w:cs="Times New Roman"/>
                <w:b/>
                <w:bCs/>
                <w:iCs/>
              </w:rPr>
              <w:t xml:space="preserve">Задание на дом: </w:t>
            </w:r>
            <w:r w:rsidRPr="006A10F6">
              <w:rPr>
                <w:rFonts w:ascii="Times New Roman" w:hAnsi="Times New Roman" w:cs="Times New Roman"/>
                <w:bCs/>
              </w:rPr>
              <w:t xml:space="preserve">Найти примеры в судебной практике, иллюстрирующие </w:t>
            </w:r>
            <w:r w:rsidRPr="006A10F6">
              <w:rPr>
                <w:rFonts w:ascii="Times New Roman" w:hAnsi="Times New Roman" w:cs="Times New Roman"/>
                <w:bCs/>
              </w:rPr>
              <w:lastRenderedPageBreak/>
              <w:t>реализацию принципа обратной силы уголовного закона.</w:t>
            </w:r>
          </w:p>
        </w:tc>
        <w:tc>
          <w:tcPr>
            <w:tcW w:w="2205" w:type="dxa"/>
            <w:shd w:val="clear" w:color="auto" w:fill="FFFFFF"/>
            <w:vAlign w:val="center"/>
          </w:tcPr>
          <w:p w:rsidR="006A10F6" w:rsidRPr="006A10F6" w:rsidRDefault="006A10F6" w:rsidP="006A10F6">
            <w:pPr>
              <w:spacing w:line="240" w:lineRule="auto"/>
              <w:jc w:val="center"/>
              <w:rPr>
                <w:rFonts w:ascii="Times New Roman" w:hAnsi="Times New Roman" w:cs="Times New Roman"/>
              </w:rPr>
            </w:pPr>
            <w:r w:rsidRPr="006A10F6">
              <w:rPr>
                <w:rFonts w:ascii="Times New Roman" w:hAnsi="Times New Roman" w:cs="Times New Roman"/>
                <w:bCs/>
                <w:lang w:val="en-US"/>
              </w:rPr>
              <w:lastRenderedPageBreak/>
              <w:t>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10607" w:type="dxa"/>
            <w:gridSpan w:val="5"/>
            <w:shd w:val="clear" w:color="auto" w:fill="auto"/>
            <w:vAlign w:val="center"/>
          </w:tcPr>
          <w:p w:rsidR="006A10F6" w:rsidRPr="006A10F6" w:rsidRDefault="006A10F6" w:rsidP="006A10F6">
            <w:pPr>
              <w:spacing w:line="240" w:lineRule="auto"/>
              <w:jc w:val="both"/>
              <w:rPr>
                <w:rFonts w:ascii="Times New Roman" w:hAnsi="Times New Roman" w:cs="Times New Roman"/>
                <w:bCs/>
                <w:lang w:val="en-US"/>
              </w:rPr>
            </w:pPr>
            <w:r w:rsidRPr="006A10F6">
              <w:rPr>
                <w:rFonts w:ascii="Times New Roman" w:hAnsi="Times New Roman" w:cs="Times New Roman"/>
                <w:b/>
                <w:lang w:val="en-US"/>
              </w:rPr>
              <w:t xml:space="preserve">Раздел 2. </w:t>
            </w:r>
            <w:r w:rsidRPr="006A10F6">
              <w:rPr>
                <w:rFonts w:ascii="Times New Roman" w:hAnsi="Times New Roman" w:cs="Times New Roman"/>
                <w:b/>
                <w:bCs/>
                <w:lang w:val="en-US"/>
              </w:rPr>
              <w:t>Преступление.</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p>
        </w:tc>
        <w:tc>
          <w:tcPr>
            <w:tcW w:w="1916" w:type="dxa"/>
            <w:gridSpan w:val="2"/>
            <w:vMerge w:val="restart"/>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lang w:val="en-US"/>
              </w:rPr>
              <w:t xml:space="preserve">ОК 01 </w:t>
            </w:r>
          </w:p>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lang w:val="en-US"/>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lang w:val="en-US"/>
              </w:rPr>
              <w:t>ОК 0</w:t>
            </w:r>
            <w:r w:rsidRPr="006A10F6">
              <w:rPr>
                <w:rFonts w:ascii="Times New Roman" w:hAnsi="Times New Roman" w:cs="Times New Roman"/>
              </w:rPr>
              <w:t>9</w:t>
            </w:r>
          </w:p>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rPr>
              <w:t>ПК 3.5</w:t>
            </w:r>
          </w:p>
        </w:tc>
      </w:tr>
      <w:tr w:rsidR="006A10F6" w:rsidRPr="006A10F6" w:rsidTr="006A10F6">
        <w:trPr>
          <w:trHeight w:val="20"/>
        </w:trPr>
        <w:tc>
          <w:tcPr>
            <w:tcW w:w="2579" w:type="dxa"/>
            <w:vMerge w:val="restart"/>
            <w:shd w:val="clear" w:color="auto" w:fill="auto"/>
          </w:tcPr>
          <w:p w:rsidR="006A10F6" w:rsidRPr="006A10F6" w:rsidRDefault="006A10F6" w:rsidP="006A10F6">
            <w:pPr>
              <w:rPr>
                <w:rFonts w:ascii="Times New Roman" w:hAnsi="Times New Roman" w:cs="Times New Roman"/>
              </w:rPr>
            </w:pPr>
            <w:r w:rsidRPr="006A10F6">
              <w:rPr>
                <w:rFonts w:ascii="Times New Roman" w:hAnsi="Times New Roman" w:cs="Times New Roman"/>
                <w:b/>
                <w:bCs/>
              </w:rPr>
              <w:t xml:space="preserve">Тема 2.1 Понятие преступления. </w:t>
            </w:r>
            <w:r w:rsidRPr="006A10F6">
              <w:rPr>
                <w:rFonts w:ascii="Times New Roman" w:hAnsi="Times New Roman" w:cs="Times New Roman"/>
                <w:bCs/>
              </w:rPr>
              <w:t xml:space="preserve"> </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rPr>
            </w:pPr>
            <w:r w:rsidRPr="006A10F6">
              <w:rPr>
                <w:rFonts w:ascii="Times New Roman" w:hAnsi="Times New Roman" w:cs="Times New Roman"/>
                <w:b/>
                <w:lang w:val="en-US"/>
              </w:rPr>
              <w:t>4 /2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rPr>
              <w:t>Понятие и признаки преступления</w:t>
            </w:r>
            <w:r w:rsidRPr="006A10F6">
              <w:rPr>
                <w:rFonts w:ascii="Times New Roman" w:hAnsi="Times New Roman" w:cs="Times New Roman"/>
                <w:bCs/>
              </w:rPr>
              <w:t xml:space="preserve"> /</w:t>
            </w:r>
            <w:r w:rsidRPr="006A10F6">
              <w:rPr>
                <w:rFonts w:ascii="Times New Roman" w:hAnsi="Times New Roman" w:cs="Times New Roman"/>
              </w:rPr>
              <w:t xml:space="preserve"> </w:t>
            </w:r>
            <w:r w:rsidRPr="006A10F6">
              <w:rPr>
                <w:rFonts w:ascii="Times New Roman" w:hAnsi="Times New Roman" w:cs="Times New Roman"/>
                <w:bCs/>
              </w:rPr>
              <w:t xml:space="preserve">Понятие и признаки преступления. Категоризация преступлений. </w:t>
            </w:r>
            <w:r w:rsidRPr="006A10F6">
              <w:rPr>
                <w:rFonts w:ascii="Times New Roman" w:hAnsi="Times New Roman" w:cs="Times New Roman"/>
              </w:rPr>
              <w:t xml:space="preserve"> </w:t>
            </w:r>
            <w:r w:rsidRPr="006A10F6">
              <w:rPr>
                <w:rFonts w:ascii="Times New Roman" w:hAnsi="Times New Roman" w:cs="Times New Roman"/>
                <w:bCs/>
              </w:rPr>
              <w:t>Отличие преступления от административных, гражданских, дисциплинарных правонарушений и других антиобщественных проступков. Особенности квалификации отдельных видов преступлений.</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rPr>
              <w:t>составить</w:t>
            </w:r>
            <w:r w:rsidRPr="006A10F6">
              <w:rPr>
                <w:rFonts w:ascii="Times New Roman" w:hAnsi="Times New Roman" w:cs="Times New Roman"/>
                <w:bCs/>
              </w:rPr>
              <w:t xml:space="preserve"> таблицу «Отличия преступления от административных правонарушений и деликтов»</w:t>
            </w:r>
          </w:p>
        </w:tc>
        <w:tc>
          <w:tcPr>
            <w:tcW w:w="2205" w:type="dxa"/>
            <w:vAlign w:val="center"/>
          </w:tcPr>
          <w:p w:rsidR="006A10F6" w:rsidRPr="006A10F6" w:rsidRDefault="006A10F6" w:rsidP="006A10F6">
            <w:pPr>
              <w:spacing w:line="240" w:lineRule="auto"/>
              <w:jc w:val="center"/>
              <w:rPr>
                <w:rFonts w:ascii="Times New Roman" w:hAnsi="Times New Roman" w:cs="Times New Roman"/>
              </w:rPr>
            </w:pPr>
            <w:r w:rsidRPr="006A10F6">
              <w:rPr>
                <w:rFonts w:ascii="Times New Roman" w:hAnsi="Times New Roman" w:cs="Times New Roman"/>
                <w:bCs/>
                <w:lang w:val="en-US"/>
              </w:rPr>
              <w:t>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b/>
                <w:i/>
              </w:rPr>
            </w:pPr>
            <w:r>
              <w:rPr>
                <w:rFonts w:ascii="Times New Roman" w:hAnsi="Times New Roman" w:cs="Times New Roman"/>
                <w:b/>
                <w:iCs/>
              </w:rPr>
              <w:t>Практические занятия</w:t>
            </w:r>
            <w:r w:rsidR="006A10F6" w:rsidRPr="006A10F6">
              <w:rPr>
                <w:rFonts w:ascii="Times New Roman" w:hAnsi="Times New Roman" w:cs="Times New Roman"/>
                <w:b/>
                <w:iCs/>
              </w:rPr>
              <w:t xml:space="preserve">№ 2. </w:t>
            </w:r>
            <w:r w:rsidR="006A10F6" w:rsidRPr="006A10F6">
              <w:rPr>
                <w:rFonts w:ascii="Times New Roman" w:hAnsi="Times New Roman" w:cs="Times New Roman"/>
                <w:b/>
                <w:bCs/>
              </w:rPr>
              <w:t xml:space="preserve"> </w:t>
            </w:r>
            <w:r w:rsidR="006A10F6" w:rsidRPr="006A10F6">
              <w:rPr>
                <w:rFonts w:ascii="Times New Roman" w:hAnsi="Times New Roman" w:cs="Times New Roman"/>
              </w:rPr>
              <w:t xml:space="preserve"> Решение ситуационных задач по определению признаков и категории преступлений</w:t>
            </w:r>
            <w:r w:rsidR="006A10F6" w:rsidRPr="006A10F6">
              <w:rPr>
                <w:rFonts w:ascii="Times New Roman" w:hAnsi="Times New Roman" w:cs="Times New Roman"/>
                <w:b/>
                <w:i/>
              </w:rPr>
              <w:t xml:space="preserve"> </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i/>
              </w:rPr>
              <w:t xml:space="preserve"> </w:t>
            </w:r>
            <w:r w:rsidRPr="006A10F6">
              <w:rPr>
                <w:rFonts w:ascii="Times New Roman" w:hAnsi="Times New Roman" w:cs="Times New Roman"/>
                <w:b/>
                <w:bCs/>
              </w:rPr>
              <w:t xml:space="preserve"> Задание на дом: р</w:t>
            </w:r>
            <w:r w:rsidRPr="006A10F6">
              <w:rPr>
                <w:rFonts w:ascii="Times New Roman" w:hAnsi="Times New Roman" w:cs="Times New Roman"/>
              </w:rPr>
              <w:t xml:space="preserve">ешить ситуационные задачи </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val="restart"/>
            <w:shd w:val="clear" w:color="auto" w:fill="auto"/>
            <w:vAlign w:val="center"/>
          </w:tcPr>
          <w:p w:rsidR="006A10F6" w:rsidRPr="006A10F6" w:rsidRDefault="006A10F6" w:rsidP="006A10F6">
            <w:pPr>
              <w:rPr>
                <w:rFonts w:ascii="Times New Roman" w:hAnsi="Times New Roman" w:cs="Times New Roman"/>
                <w:b/>
                <w:bCs/>
                <w:lang w:val="en-US"/>
              </w:rPr>
            </w:pPr>
            <w:r w:rsidRPr="006A10F6">
              <w:rPr>
                <w:rFonts w:ascii="Times New Roman" w:hAnsi="Times New Roman" w:cs="Times New Roman"/>
                <w:b/>
                <w:bCs/>
                <w:lang w:val="en-US"/>
              </w:rPr>
              <w:t>Тема 2.2.</w:t>
            </w:r>
          </w:p>
          <w:p w:rsidR="006A10F6" w:rsidRPr="006A10F6" w:rsidRDefault="006A10F6" w:rsidP="006A10F6">
            <w:pPr>
              <w:rPr>
                <w:rFonts w:ascii="Times New Roman" w:hAnsi="Times New Roman" w:cs="Times New Roman"/>
                <w:b/>
                <w:bCs/>
                <w:lang w:val="en-US"/>
              </w:rPr>
            </w:pPr>
            <w:r w:rsidRPr="006A10F6">
              <w:rPr>
                <w:rFonts w:ascii="Times New Roman" w:hAnsi="Times New Roman" w:cs="Times New Roman"/>
                <w:b/>
                <w:bCs/>
                <w:lang w:val="en-US"/>
              </w:rPr>
              <w:t>Состав преступления</w:t>
            </w:r>
            <w:r w:rsidRPr="006A10F6">
              <w:rPr>
                <w:rFonts w:ascii="Times New Roman" w:hAnsi="Times New Roman" w:cs="Times New Roman"/>
                <w:bCs/>
                <w:lang w:val="en-US"/>
              </w:rPr>
              <w:t>.</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bCs/>
              </w:rPr>
            </w:pPr>
            <w:r w:rsidRPr="006A10F6">
              <w:rPr>
                <w:rFonts w:ascii="Times New Roman" w:hAnsi="Times New Roman" w:cs="Times New Roman"/>
                <w:b/>
                <w:bCs/>
                <w:lang w:val="en-US"/>
              </w:rPr>
              <w:t>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vMerge w:val="restart"/>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vMerge w:val="restart"/>
            <w:shd w:val="clear" w:color="auto" w:fill="auto"/>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Состав преступления </w:t>
            </w:r>
            <w:r w:rsidRPr="006A10F6">
              <w:rPr>
                <w:rFonts w:ascii="Times New Roman" w:hAnsi="Times New Roman" w:cs="Times New Roman"/>
                <w:bCs/>
              </w:rPr>
              <w:t xml:space="preserve">/Понятие, элементы и признаки состава преступления. </w:t>
            </w:r>
            <w:r w:rsidRPr="006A10F6">
              <w:rPr>
                <w:rFonts w:ascii="Times New Roman" w:hAnsi="Times New Roman" w:cs="Times New Roman"/>
              </w:rPr>
              <w:t xml:space="preserve"> </w:t>
            </w:r>
            <w:r w:rsidRPr="006A10F6">
              <w:rPr>
                <w:rFonts w:ascii="Times New Roman" w:hAnsi="Times New Roman" w:cs="Times New Roman"/>
                <w:bCs/>
              </w:rPr>
              <w:t xml:space="preserve">Значение точного определения всех признаков состава преступления по уголовному делу для признания деяния преступным, квалификации преступления, назначения наказания и соблюдения законности в деятельности органов внутренних дел, прокуратуры и суда. Виды составов преступлений. </w:t>
            </w:r>
            <w:r w:rsidRPr="006A10F6">
              <w:rPr>
                <w:rFonts w:ascii="Times New Roman" w:hAnsi="Times New Roman" w:cs="Times New Roman"/>
              </w:rPr>
              <w:t xml:space="preserve"> </w:t>
            </w:r>
            <w:r w:rsidRPr="006A10F6">
              <w:rPr>
                <w:rFonts w:ascii="Times New Roman" w:hAnsi="Times New Roman" w:cs="Times New Roman"/>
                <w:bCs/>
              </w:rPr>
              <w:t>Понятие квалификации преступления.</w:t>
            </w:r>
          </w:p>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повторить конспект</w:t>
            </w:r>
          </w:p>
        </w:tc>
        <w:tc>
          <w:tcPr>
            <w:tcW w:w="2205" w:type="dxa"/>
            <w:vAlign w:val="center"/>
          </w:tcPr>
          <w:p w:rsidR="006A10F6" w:rsidRPr="006A10F6" w:rsidRDefault="006A10F6" w:rsidP="006A10F6">
            <w:pPr>
              <w:spacing w:line="240" w:lineRule="auto"/>
              <w:jc w:val="center"/>
              <w:rPr>
                <w:rFonts w:ascii="Times New Roman" w:hAnsi="Times New Roman" w:cs="Times New Roman"/>
                <w:bCs/>
              </w:rPr>
            </w:pP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Cs/>
              </w:rPr>
            </w:pPr>
          </w:p>
        </w:tc>
        <w:tc>
          <w:tcPr>
            <w:tcW w:w="668" w:type="dxa"/>
            <w:gridSpan w:val="2"/>
            <w:vMerge/>
            <w:shd w:val="clear" w:color="auto" w:fill="auto"/>
          </w:tcPr>
          <w:p w:rsidR="006A10F6" w:rsidRPr="006A10F6" w:rsidRDefault="006A10F6" w:rsidP="006A10F6">
            <w:pPr>
              <w:rPr>
                <w:rFonts w:ascii="Times New Roman" w:hAnsi="Times New Roman" w:cs="Times New Roman"/>
                <w:bCs/>
              </w:rPr>
            </w:pPr>
          </w:p>
        </w:tc>
        <w:tc>
          <w:tcPr>
            <w:tcW w:w="7360" w:type="dxa"/>
            <w:gridSpan w:val="2"/>
            <w:vMerge/>
            <w:shd w:val="clear" w:color="auto" w:fill="auto"/>
          </w:tcPr>
          <w:p w:rsidR="006A10F6" w:rsidRPr="006A10F6" w:rsidRDefault="006A10F6" w:rsidP="006A10F6">
            <w:pPr>
              <w:spacing w:line="240" w:lineRule="auto"/>
              <w:jc w:val="both"/>
              <w:rPr>
                <w:rFonts w:ascii="Times New Roman" w:hAnsi="Times New Roman" w:cs="Times New Roman"/>
                <w:b/>
                <w:bCs/>
              </w:rPr>
            </w:pPr>
          </w:p>
        </w:tc>
        <w:tc>
          <w:tcPr>
            <w:tcW w:w="2205" w:type="dxa"/>
            <w:vAlign w:val="center"/>
          </w:tcPr>
          <w:p w:rsidR="006A10F6" w:rsidRPr="006A10F6" w:rsidRDefault="006A10F6" w:rsidP="006A10F6">
            <w:pPr>
              <w:spacing w:line="240" w:lineRule="auto"/>
              <w:jc w:val="center"/>
              <w:rPr>
                <w:rFonts w:ascii="Times New Roman" w:hAnsi="Times New Roman" w:cs="Times New Roman"/>
                <w:bCs/>
              </w:rPr>
            </w:pPr>
            <w:r w:rsidRPr="006A10F6">
              <w:rPr>
                <w:rFonts w:ascii="Times New Roman" w:hAnsi="Times New Roman" w:cs="Times New Roman"/>
                <w:bCs/>
                <w:lang w:val="en-US"/>
              </w:rPr>
              <w:t>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val="restart"/>
            <w:shd w:val="clear" w:color="auto" w:fill="auto"/>
            <w:vAlign w:val="center"/>
          </w:tcPr>
          <w:p w:rsidR="006A10F6" w:rsidRPr="006A10F6" w:rsidRDefault="006A10F6" w:rsidP="006A10F6">
            <w:pPr>
              <w:rPr>
                <w:rFonts w:ascii="Times New Roman" w:hAnsi="Times New Roman" w:cs="Times New Roman"/>
                <w:b/>
                <w:bCs/>
                <w:lang w:val="en-US"/>
              </w:rPr>
            </w:pPr>
            <w:r w:rsidRPr="006A10F6">
              <w:rPr>
                <w:rFonts w:ascii="Times New Roman" w:hAnsi="Times New Roman" w:cs="Times New Roman"/>
                <w:b/>
                <w:bCs/>
                <w:lang w:val="en-US"/>
              </w:rPr>
              <w:t>Тема 2.3.</w:t>
            </w:r>
          </w:p>
          <w:p w:rsidR="006A10F6" w:rsidRPr="006A10F6" w:rsidRDefault="006A10F6" w:rsidP="006A10F6">
            <w:pPr>
              <w:rPr>
                <w:rFonts w:ascii="Times New Roman" w:hAnsi="Times New Roman" w:cs="Times New Roman"/>
                <w:b/>
                <w:bCs/>
                <w:lang w:val="en-US"/>
              </w:rPr>
            </w:pPr>
            <w:r w:rsidRPr="006A10F6">
              <w:rPr>
                <w:rFonts w:ascii="Times New Roman" w:hAnsi="Times New Roman" w:cs="Times New Roman"/>
                <w:b/>
                <w:bCs/>
                <w:lang w:val="en-US"/>
              </w:rPr>
              <w:t xml:space="preserve">Объект преступления. </w:t>
            </w:r>
          </w:p>
          <w:p w:rsidR="006A10F6" w:rsidRPr="006A10F6" w:rsidRDefault="006A10F6" w:rsidP="006A10F6">
            <w:pPr>
              <w:rPr>
                <w:rFonts w:ascii="Times New Roman" w:hAnsi="Times New Roman" w:cs="Times New Roman"/>
                <w:bCs/>
                <w:lang w:val="en-US"/>
              </w:rPr>
            </w:pP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bCs/>
                <w:lang w:val="en-US"/>
              </w:rPr>
            </w:pPr>
            <w:r w:rsidRPr="006A10F6">
              <w:rPr>
                <w:rFonts w:ascii="Times New Roman" w:hAnsi="Times New Roman" w:cs="Times New Roman"/>
                <w:b/>
                <w:bCs/>
                <w:lang w:val="en-US"/>
              </w:rPr>
              <w:t>4/4</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 </w:t>
            </w:r>
            <w:r w:rsidRPr="006A10F6">
              <w:rPr>
                <w:rFonts w:ascii="Times New Roman" w:hAnsi="Times New Roman" w:cs="Times New Roman"/>
                <w:bCs/>
              </w:rPr>
              <w:t xml:space="preserve"> </w:t>
            </w:r>
            <w:r w:rsidRPr="006A10F6">
              <w:rPr>
                <w:rFonts w:ascii="Times New Roman" w:hAnsi="Times New Roman" w:cs="Times New Roman"/>
                <w:b/>
                <w:bCs/>
              </w:rPr>
              <w:t>Объект преступления /</w:t>
            </w:r>
            <w:r w:rsidRPr="006A10F6">
              <w:rPr>
                <w:rFonts w:ascii="Times New Roman" w:hAnsi="Times New Roman" w:cs="Times New Roman"/>
                <w:bCs/>
              </w:rPr>
              <w:t xml:space="preserve">Понятие объекта преступления, его значение. </w:t>
            </w:r>
            <w:r w:rsidRPr="006A10F6">
              <w:rPr>
                <w:rFonts w:ascii="Times New Roman" w:hAnsi="Times New Roman" w:cs="Times New Roman"/>
              </w:rPr>
              <w:t xml:space="preserve"> </w:t>
            </w:r>
            <w:r w:rsidRPr="006A10F6">
              <w:rPr>
                <w:rFonts w:ascii="Times New Roman" w:hAnsi="Times New Roman" w:cs="Times New Roman"/>
                <w:bCs/>
              </w:rPr>
              <w:t xml:space="preserve">Классификации объектов по «вертикали» и «горизонтали». </w:t>
            </w:r>
            <w:r w:rsidRPr="006A10F6">
              <w:rPr>
                <w:rFonts w:ascii="Times New Roman" w:hAnsi="Times New Roman" w:cs="Times New Roman"/>
              </w:rPr>
              <w:t xml:space="preserve"> </w:t>
            </w:r>
            <w:r w:rsidRPr="006A10F6">
              <w:rPr>
                <w:rFonts w:ascii="Times New Roman" w:hAnsi="Times New Roman" w:cs="Times New Roman"/>
                <w:bCs/>
              </w:rPr>
              <w:t xml:space="preserve">Предмет преступления и потерпевший от преступления. Их отличие от объекта преступления. Значение предмета преступления и потерпевшего от </w:t>
            </w:r>
            <w:r w:rsidRPr="006A10F6">
              <w:rPr>
                <w:rFonts w:ascii="Times New Roman" w:hAnsi="Times New Roman" w:cs="Times New Roman"/>
                <w:bCs/>
              </w:rPr>
              <w:lastRenderedPageBreak/>
              <w:t>преступления для квалификации содеянного.</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 xml:space="preserve">решить профессиональную задачу </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lastRenderedPageBreak/>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Cs/>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bCs/>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3. </w:t>
            </w:r>
            <w:r w:rsidR="006A10F6" w:rsidRPr="006A10F6">
              <w:rPr>
                <w:rFonts w:ascii="Times New Roman" w:hAnsi="Times New Roman" w:cs="Times New Roman"/>
              </w:rPr>
              <w:t>Определение объекта преступления</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 xml:space="preserve"> решить профессиональную задачу</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val="restart"/>
            <w:shd w:val="clear" w:color="auto" w:fill="auto"/>
            <w:vAlign w:val="center"/>
          </w:tcPr>
          <w:p w:rsidR="006A10F6" w:rsidRPr="006A10F6" w:rsidRDefault="006A10F6" w:rsidP="006A10F6">
            <w:pPr>
              <w:rPr>
                <w:rFonts w:ascii="Times New Roman" w:hAnsi="Times New Roman" w:cs="Times New Roman"/>
                <w:b/>
                <w:bCs/>
                <w:lang w:val="en-US"/>
              </w:rPr>
            </w:pPr>
            <w:r w:rsidRPr="006A10F6">
              <w:rPr>
                <w:rFonts w:ascii="Times New Roman" w:hAnsi="Times New Roman" w:cs="Times New Roman"/>
                <w:b/>
                <w:bCs/>
                <w:lang w:val="en-US"/>
              </w:rPr>
              <w:t>Тема 2.4.</w:t>
            </w:r>
          </w:p>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
                <w:bCs/>
                <w:lang w:val="en-US"/>
              </w:rPr>
              <w:t>Объективная сторона преступления</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bCs/>
              </w:rPr>
            </w:pPr>
            <w:r w:rsidRPr="006A10F6">
              <w:rPr>
                <w:rFonts w:ascii="Times New Roman" w:hAnsi="Times New Roman" w:cs="Times New Roman"/>
                <w:b/>
                <w:bCs/>
                <w:lang w:val="en-US"/>
              </w:rPr>
              <w:t>4/</w:t>
            </w:r>
            <w:r w:rsidRPr="006A10F6">
              <w:rPr>
                <w:rFonts w:ascii="Times New Roman" w:hAnsi="Times New Roman" w:cs="Times New Roman"/>
                <w:b/>
                <w:bCs/>
              </w:rPr>
              <w:t>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Объективная сторона преступления/ </w:t>
            </w:r>
            <w:r w:rsidRPr="006A10F6">
              <w:rPr>
                <w:rFonts w:ascii="Times New Roman" w:hAnsi="Times New Roman" w:cs="Times New Roman"/>
                <w:bCs/>
              </w:rPr>
              <w:t xml:space="preserve">Понятие и признаки объективной стороны преступления. Особенности общественно-опасного деяния. </w:t>
            </w:r>
            <w:r w:rsidRPr="006A10F6">
              <w:rPr>
                <w:rFonts w:ascii="Times New Roman" w:hAnsi="Times New Roman" w:cs="Times New Roman"/>
              </w:rPr>
              <w:t xml:space="preserve"> </w:t>
            </w:r>
            <w:r w:rsidRPr="006A10F6">
              <w:rPr>
                <w:rFonts w:ascii="Times New Roman" w:hAnsi="Times New Roman" w:cs="Times New Roman"/>
                <w:bCs/>
              </w:rPr>
              <w:t>Бездействие как форма выражения объективной стороны преступления. Условия уголовной ответственности за преступное бездействие. Виды бездействия. Значение непреодолимой силы, физического и психического принуждения для уголовной ответственности. Объективная сторона единичных сложных преступлений - составных, длящихся, продолжаемых преступлений. Понятие и значение общественно опасных последствий для уголовной ответственности. Виды общественно опасных последствий. Причинная связь между действием (бездействием) и наступившим общественно опасным последствием и ее значение для уголовной ответственности. Причинная связь как выражение объективной закономерной связи между деянием и общественно опасным последствием. Случайное причинение вреда и его уголовно-правовое назначение. Место, время, обстановка, способ, орудия и средства совершения преступления как признаки объективной стороны составов преступлений. Уголовно-правовое значение этих признаков.</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повторить конспект</w:t>
            </w:r>
          </w:p>
        </w:tc>
        <w:tc>
          <w:tcPr>
            <w:tcW w:w="2205" w:type="dxa"/>
            <w:vAlign w:val="center"/>
          </w:tcPr>
          <w:p w:rsidR="006A10F6" w:rsidRPr="006A10F6" w:rsidRDefault="006A10F6" w:rsidP="006A10F6">
            <w:pPr>
              <w:spacing w:line="240" w:lineRule="auto"/>
              <w:jc w:val="center"/>
              <w:rPr>
                <w:rFonts w:ascii="Times New Roman" w:hAnsi="Times New Roman" w:cs="Times New Roman"/>
              </w:rPr>
            </w:pPr>
            <w:r w:rsidRPr="006A10F6">
              <w:rPr>
                <w:rFonts w:ascii="Times New Roman" w:hAnsi="Times New Roman" w:cs="Times New Roman"/>
                <w:bCs/>
              </w:rPr>
              <w:t>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Cs/>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bCs/>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4. </w:t>
            </w:r>
            <w:r w:rsidR="006A10F6" w:rsidRPr="006A10F6">
              <w:rPr>
                <w:rFonts w:ascii="Times New Roman" w:hAnsi="Times New Roman" w:cs="Times New Roman"/>
              </w:rPr>
              <w:t xml:space="preserve"> Объективная сторона преступления</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 xml:space="preserve"> решить профессиональную задачу</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val="restart"/>
            <w:shd w:val="clear" w:color="auto" w:fill="auto"/>
            <w:vAlign w:val="center"/>
          </w:tcPr>
          <w:p w:rsidR="006A10F6" w:rsidRPr="006A10F6" w:rsidRDefault="006A10F6" w:rsidP="006A10F6">
            <w:pPr>
              <w:rPr>
                <w:rFonts w:ascii="Times New Roman" w:hAnsi="Times New Roman" w:cs="Times New Roman"/>
                <w:b/>
                <w:lang w:val="en-US"/>
              </w:rPr>
            </w:pPr>
            <w:r w:rsidRPr="006A10F6">
              <w:rPr>
                <w:rFonts w:ascii="Times New Roman" w:hAnsi="Times New Roman" w:cs="Times New Roman"/>
                <w:b/>
                <w:lang w:val="en-US"/>
              </w:rPr>
              <w:t>Тема 2.5.</w:t>
            </w:r>
          </w:p>
          <w:p w:rsidR="006A10F6" w:rsidRPr="006A10F6" w:rsidRDefault="006A10F6" w:rsidP="006A10F6">
            <w:pPr>
              <w:rPr>
                <w:rFonts w:ascii="Times New Roman" w:hAnsi="Times New Roman" w:cs="Times New Roman"/>
                <w:b/>
                <w:bCs/>
                <w:lang w:val="en-US"/>
              </w:rPr>
            </w:pPr>
            <w:r w:rsidRPr="006A10F6">
              <w:rPr>
                <w:rFonts w:ascii="Times New Roman" w:hAnsi="Times New Roman" w:cs="Times New Roman"/>
                <w:b/>
                <w:bCs/>
                <w:lang w:val="en-US"/>
              </w:rPr>
              <w:lastRenderedPageBreak/>
              <w:t>Субъективная сторона преступления</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lastRenderedPageBreak/>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bCs/>
                <w:lang w:val="en-US"/>
              </w:rPr>
            </w:pPr>
            <w:r w:rsidRPr="006A10F6">
              <w:rPr>
                <w:rFonts w:ascii="Times New Roman" w:hAnsi="Times New Roman" w:cs="Times New Roman"/>
                <w:b/>
                <w:bCs/>
                <w:lang w:val="en-US"/>
              </w:rPr>
              <w:t>4/4</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Субъективная сторона преступления/ </w:t>
            </w:r>
            <w:r w:rsidRPr="006A10F6">
              <w:rPr>
                <w:rFonts w:ascii="Times New Roman" w:hAnsi="Times New Roman" w:cs="Times New Roman"/>
                <w:bCs/>
              </w:rPr>
              <w:t xml:space="preserve">Понятие и значение субъективной стороны преступления. </w:t>
            </w:r>
            <w:r w:rsidRPr="006A10F6">
              <w:rPr>
                <w:rFonts w:ascii="Times New Roman" w:hAnsi="Times New Roman" w:cs="Times New Roman"/>
              </w:rPr>
              <w:t xml:space="preserve"> </w:t>
            </w:r>
            <w:r w:rsidRPr="006A10F6">
              <w:rPr>
                <w:rFonts w:ascii="Times New Roman" w:hAnsi="Times New Roman" w:cs="Times New Roman"/>
                <w:bCs/>
              </w:rPr>
              <w:t>Вина как необходимый признак субъективной стороны преступления. Понятие вины. Объективное и субъективное вменение. Психологическое и социальное содержание вины. Формы вины и их влияние на квалификацию преступлений и индивидуализацию ответственности. Умышленная вина и ее виды. Интеллектуальный и волевой моменты умысла. Прямой и косвенный умысел. Умысел: заранее обдуманный, внезапно возникший, конкретизированный, неконкретизированный, альтернативный, аффектированный. Неосторожность и ее виды. Преступное легкомыслие. Его интеллектуальный и волевой моменты. Отличие преступного легкомыслия от косвенного умысла. Преступная небрежность. Объективный и субъективный критерии преступной небрежности. Невиновное причинение вреда. Ответственность за преступление, совершенное с двумя формами вины. Мотив и цель преступления. Значение мотива и цели для квалификации преступлений и назначения наказания. Эмоциональное состояние лица в момент совершения преступления и его значение для определения ответственности виновного. Ошибка и ее виды. Понятие юридической и фактической ошибки, их влияние на вину и уголовную ответственность. Разновидности юридических и фактических ошибок.</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соотнести юридический и медицинский критерии невменяемости в конкретной ситуации</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5. </w:t>
            </w:r>
            <w:r w:rsidR="006A10F6" w:rsidRPr="006A10F6">
              <w:rPr>
                <w:rFonts w:ascii="Times New Roman" w:hAnsi="Times New Roman" w:cs="Times New Roman"/>
              </w:rPr>
              <w:t xml:space="preserve">    Субъективная сторона преступления</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 xml:space="preserve"> решить профессиональную задачу</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val="restart"/>
            <w:shd w:val="clear" w:color="auto" w:fill="auto"/>
            <w:vAlign w:val="center"/>
          </w:tcPr>
          <w:p w:rsidR="006A10F6" w:rsidRPr="006A10F6" w:rsidRDefault="006A10F6" w:rsidP="006A10F6">
            <w:pPr>
              <w:rPr>
                <w:rFonts w:ascii="Times New Roman" w:hAnsi="Times New Roman" w:cs="Times New Roman"/>
                <w:b/>
                <w:lang w:val="en-US"/>
              </w:rPr>
            </w:pPr>
            <w:r w:rsidRPr="006A10F6">
              <w:rPr>
                <w:rFonts w:ascii="Times New Roman" w:hAnsi="Times New Roman" w:cs="Times New Roman"/>
                <w:b/>
                <w:lang w:val="en-US"/>
              </w:rPr>
              <w:t>Тема 2.6.</w:t>
            </w:r>
            <w:r w:rsidRPr="006A10F6">
              <w:rPr>
                <w:rFonts w:ascii="Times New Roman" w:hAnsi="Times New Roman" w:cs="Times New Roman"/>
                <w:b/>
              </w:rPr>
              <w:t xml:space="preserve"> </w:t>
            </w:r>
            <w:r w:rsidRPr="006A10F6">
              <w:rPr>
                <w:rFonts w:ascii="Times New Roman" w:hAnsi="Times New Roman" w:cs="Times New Roman"/>
                <w:b/>
                <w:bCs/>
                <w:lang w:val="en-US"/>
              </w:rPr>
              <w:t>Субъект преступления</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bCs/>
                <w:lang w:val="en-US"/>
              </w:rPr>
            </w:pPr>
            <w:r w:rsidRPr="006A10F6">
              <w:rPr>
                <w:rFonts w:ascii="Times New Roman" w:hAnsi="Times New Roman" w:cs="Times New Roman"/>
                <w:b/>
                <w:bCs/>
                <w:lang w:val="en-US"/>
              </w:rPr>
              <w:t>4/4</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Субъект преступления/ </w:t>
            </w:r>
            <w:r w:rsidRPr="006A10F6">
              <w:rPr>
                <w:rFonts w:ascii="Times New Roman" w:hAnsi="Times New Roman" w:cs="Times New Roman"/>
              </w:rPr>
              <w:t>Понятие</w:t>
            </w:r>
            <w:r w:rsidRPr="006A10F6">
              <w:rPr>
                <w:rFonts w:ascii="Times New Roman" w:hAnsi="Times New Roman" w:cs="Times New Roman"/>
                <w:bCs/>
              </w:rPr>
              <w:t xml:space="preserve"> субъекта преступления. </w:t>
            </w:r>
            <w:r w:rsidRPr="006A10F6">
              <w:rPr>
                <w:rFonts w:ascii="Times New Roman" w:hAnsi="Times New Roman" w:cs="Times New Roman"/>
              </w:rPr>
              <w:t xml:space="preserve"> </w:t>
            </w:r>
            <w:r w:rsidRPr="006A10F6">
              <w:rPr>
                <w:rFonts w:ascii="Times New Roman" w:hAnsi="Times New Roman" w:cs="Times New Roman"/>
                <w:bCs/>
              </w:rPr>
              <w:t xml:space="preserve">Субъект преступления и личность преступника. Признание субъектом преступления только физического лица. Достижение определенного возраста и вменяемость как обязательные признаки, характеризующие субъект преступления. Обязательные и факультативные признаки субъекта преступления. Возраст, по достижении которого допускается уголовная </w:t>
            </w:r>
            <w:r w:rsidRPr="006A10F6">
              <w:rPr>
                <w:rFonts w:ascii="Times New Roman" w:hAnsi="Times New Roman" w:cs="Times New Roman"/>
                <w:bCs/>
              </w:rPr>
              <w:lastRenderedPageBreak/>
              <w:t>ответственность лица, совершившего общественно опасное деяние, по УК РФ. Исключение уголовной ответственности несовершеннолетнего, достигшего возраста ее наступления, вследствие отставания в психическом развитии. Вменяемость как обязательный признак субъекта преступления. Понятие и критерии невменяемости (юридический и медицинский). Ответственность лиц, заболевших психическим расстройством после совершения преступления. Уголовная ответственность лиц с психическим расстройством, не исключающим вменяемости. Понятие и виды специального субъекта. Ответственность за преступления, совершенные в состоянии опьянения. Отличие физиологического опьянения от патологического. Обоснование уголовной ответственности лиц, совершивших преступления в состоянии опьянения.</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определить субъективные признаки состава преступления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lastRenderedPageBreak/>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6. </w:t>
            </w:r>
            <w:r w:rsidR="006A10F6" w:rsidRPr="006A10F6">
              <w:rPr>
                <w:rFonts w:ascii="Times New Roman" w:hAnsi="Times New Roman" w:cs="Times New Roman"/>
              </w:rPr>
              <w:t xml:space="preserve"> Субъект преступления, его признаки.</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 xml:space="preserve"> решить профессиональную задачу</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val="restart"/>
            <w:shd w:val="clear" w:color="auto" w:fill="auto"/>
            <w:vAlign w:val="center"/>
          </w:tcPr>
          <w:p w:rsidR="006A10F6" w:rsidRPr="006A10F6" w:rsidRDefault="006A10F6" w:rsidP="006A10F6">
            <w:pPr>
              <w:rPr>
                <w:rFonts w:ascii="Times New Roman" w:hAnsi="Times New Roman" w:cs="Times New Roman"/>
                <w:b/>
                <w:lang w:val="en-US"/>
              </w:rPr>
            </w:pPr>
            <w:r w:rsidRPr="006A10F6">
              <w:rPr>
                <w:rFonts w:ascii="Times New Roman" w:hAnsi="Times New Roman" w:cs="Times New Roman"/>
                <w:b/>
                <w:lang w:val="en-US"/>
              </w:rPr>
              <w:t>Тема 2.7.</w:t>
            </w:r>
            <w:r w:rsidRPr="006A10F6">
              <w:rPr>
                <w:rFonts w:ascii="Times New Roman" w:hAnsi="Times New Roman" w:cs="Times New Roman"/>
                <w:b/>
              </w:rPr>
              <w:t xml:space="preserve"> </w:t>
            </w:r>
            <w:r w:rsidRPr="006A10F6">
              <w:rPr>
                <w:rFonts w:ascii="Times New Roman" w:hAnsi="Times New Roman" w:cs="Times New Roman"/>
                <w:b/>
                <w:bCs/>
                <w:lang w:val="en-US"/>
              </w:rPr>
              <w:t xml:space="preserve">Неоконченное преступление. </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bCs/>
                <w:lang w:val="en-US"/>
              </w:rPr>
            </w:pPr>
            <w:r w:rsidRPr="006A10F6">
              <w:rPr>
                <w:rFonts w:ascii="Times New Roman" w:hAnsi="Times New Roman" w:cs="Times New Roman"/>
                <w:b/>
                <w:bCs/>
                <w:lang w:val="en-US"/>
              </w:rPr>
              <w:t>4/4</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Стадии совершения преступления /</w:t>
            </w:r>
            <w:r w:rsidRPr="006A10F6">
              <w:rPr>
                <w:rFonts w:ascii="Times New Roman" w:hAnsi="Times New Roman" w:cs="Times New Roman"/>
                <w:bCs/>
              </w:rPr>
              <w:t xml:space="preserve">Неоконченное преступление Понятие и виды неоконченного умышленного преступления по УК РФ. Стадии совершения преступления. Социологическая характеристика неоконченного преступления. Значение уголовно-правовых норм о неоконченном преступлении для правильной квалификации деяния, назначения наказания и пресечения преступлений. Ненаказуемость обнаружения умысла. Понятие и признаки приготовления к преступлению. Условия ответственности за приготовление к преступлению. Отличие приготовления к преступлению от обнаружения умысла. Виды приготовительных деяний. Понятие и признаки покушения на преступление. Отличие покушения от приготовления к преступлению. Виды покушения. Оконченное и неоконченное покушение. «Негодное покушение» и его виды. Понятие оконченного преступления. Определение момента окончания преступлений с различными видами конструкции состава. Основание уголовной ответственности за приготовление к </w:t>
            </w:r>
            <w:r w:rsidRPr="006A10F6">
              <w:rPr>
                <w:rFonts w:ascii="Times New Roman" w:hAnsi="Times New Roman" w:cs="Times New Roman"/>
                <w:bCs/>
              </w:rPr>
              <w:lastRenderedPageBreak/>
              <w:t>преступлению и покушение на преступление. Обстоятельства, учитываемые судом при назначении наказания за неоконченное преступление. Особенности назначения наказания за предварительную преступную деятельность. Понятие и признаки добровольного отказа от доведения преступления до конца, его социальные и правовые последствия. Основания и условия исключения уголовной ответственности при добровольном отказе. Особенности добровольного отказа при оконченном покушении. Особенности добровольного отказа организатора, подстрекателя и пособника. Деятельное раскаяние виновного и его отличие от добровольного отказа. Значение добровольного отказа и деятельного раскаяния для работы органов внутренних дел по предотвращению и пресечению преступлений.</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Задание на дом:</w:t>
            </w:r>
            <w:r w:rsidRPr="006A10F6">
              <w:rPr>
                <w:rFonts w:ascii="Times New Roman" w:hAnsi="Times New Roman" w:cs="Times New Roman"/>
              </w:rPr>
              <w:t xml:space="preserve"> </w:t>
            </w:r>
            <w:r w:rsidRPr="006A10F6">
              <w:rPr>
                <w:rFonts w:ascii="Times New Roman" w:hAnsi="Times New Roman" w:cs="Times New Roman"/>
                <w:bCs/>
              </w:rPr>
              <w:t>составить алгоритм установления момента начала и окончания преступления.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lastRenderedPageBreak/>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7 </w:t>
            </w:r>
            <w:r w:rsidR="006A10F6" w:rsidRPr="006A10F6">
              <w:rPr>
                <w:rFonts w:ascii="Times New Roman" w:hAnsi="Times New Roman" w:cs="Times New Roman"/>
              </w:rPr>
              <w:t>Стадии совершения неоконченных преступлений</w:t>
            </w:r>
            <w:r w:rsidR="006A10F6" w:rsidRPr="006A10F6">
              <w:rPr>
                <w:rFonts w:ascii="Times New Roman" w:hAnsi="Times New Roman" w:cs="Times New Roman"/>
                <w:b/>
                <w:bCs/>
              </w:rPr>
              <w:t xml:space="preserve">. </w:t>
            </w:r>
            <w:r w:rsidR="006A10F6" w:rsidRPr="006A10F6">
              <w:rPr>
                <w:rFonts w:ascii="Times New Roman" w:hAnsi="Times New Roman" w:cs="Times New Roman"/>
              </w:rPr>
              <w:t xml:space="preserve">    </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составить схему «Неоконченное преступление»</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val="restart"/>
            <w:shd w:val="clear" w:color="auto" w:fill="auto"/>
            <w:vAlign w:val="center"/>
          </w:tcPr>
          <w:p w:rsidR="006A10F6" w:rsidRPr="006A10F6" w:rsidRDefault="006A10F6" w:rsidP="006A10F6">
            <w:pPr>
              <w:rPr>
                <w:rFonts w:ascii="Times New Roman" w:hAnsi="Times New Roman" w:cs="Times New Roman"/>
                <w:b/>
                <w:lang w:val="en-US"/>
              </w:rPr>
            </w:pPr>
            <w:r w:rsidRPr="006A10F6">
              <w:rPr>
                <w:rFonts w:ascii="Times New Roman" w:hAnsi="Times New Roman" w:cs="Times New Roman"/>
                <w:b/>
                <w:lang w:val="en-US"/>
              </w:rPr>
              <w:t>Тема 2.8.</w:t>
            </w:r>
          </w:p>
          <w:p w:rsidR="006A10F6" w:rsidRPr="006A10F6" w:rsidRDefault="006A10F6" w:rsidP="006A10F6">
            <w:pPr>
              <w:rPr>
                <w:rFonts w:ascii="Times New Roman" w:hAnsi="Times New Roman" w:cs="Times New Roman"/>
                <w:b/>
                <w:bCs/>
                <w:lang w:val="en-US"/>
              </w:rPr>
            </w:pPr>
            <w:r w:rsidRPr="006A10F6">
              <w:rPr>
                <w:rFonts w:ascii="Times New Roman" w:hAnsi="Times New Roman" w:cs="Times New Roman"/>
                <w:b/>
                <w:bCs/>
                <w:lang w:val="en-US"/>
              </w:rPr>
              <w:t>Соучастие в преступлении</w:t>
            </w:r>
          </w:p>
          <w:p w:rsidR="006A10F6" w:rsidRPr="006A10F6" w:rsidRDefault="006A10F6" w:rsidP="006A10F6">
            <w:pPr>
              <w:rPr>
                <w:rFonts w:ascii="Times New Roman" w:hAnsi="Times New Roman" w:cs="Times New Roman"/>
                <w:lang w:val="en-US"/>
              </w:rPr>
            </w:pP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bCs/>
                <w:lang w:val="en-US"/>
              </w:rPr>
            </w:pPr>
            <w:r w:rsidRPr="006A10F6">
              <w:rPr>
                <w:rFonts w:ascii="Times New Roman" w:hAnsi="Times New Roman" w:cs="Times New Roman"/>
                <w:b/>
                <w:bCs/>
                <w:lang w:val="en-US"/>
              </w:rPr>
              <w:t>4/4</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Соучастие в преступлении/ </w:t>
            </w:r>
            <w:r w:rsidRPr="006A10F6">
              <w:rPr>
                <w:rFonts w:ascii="Times New Roman" w:hAnsi="Times New Roman" w:cs="Times New Roman"/>
                <w:bCs/>
              </w:rPr>
              <w:t xml:space="preserve">Соучастие в преступлении Понятие соучастия в преступлении по УК РФ. Объективные и субъективные признаки соучастия. Назначение уголовно-правовых норм о соучастии в преступлении. Деление соучастия на простое (соисполнительство), сложное, организованную группу и преступное сообщество. Формы соучастия, отражающие различную степень общественной опасности соучастия. Юридическая и социологическая характеристики форм соучастия. Совершение преступления группой лиц, группой лиц по предварительному сговору, организованной группой и преступным сообществом (преступной организацией). Различие группы лиц, предварительно сговорившейся группы лиц, организованной группы и преступного сообщества (преступной организации). Виды соучастников. Объективные и субъективные признаки, характеризующие действия </w:t>
            </w:r>
            <w:r w:rsidRPr="006A10F6">
              <w:rPr>
                <w:rFonts w:ascii="Times New Roman" w:hAnsi="Times New Roman" w:cs="Times New Roman"/>
                <w:bCs/>
              </w:rPr>
              <w:lastRenderedPageBreak/>
              <w:t>отдельных соучастников - исполнителей, организаторов, подстрекателей и пособников. Основания и пределы уголовной ответственности соучастников. Квалификация действий соучастников. Особенности квалификации деяний, совершенных членами организованной группы. Индивидуализация ответственности и наказания соучастников. Эксцесс исполнителя. Соучастие в преступлениях со специальным субъектом. Особенности добровольного отказа соучастников</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составить таблицу «Добровольный отказ соучастников»</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lastRenderedPageBreak/>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8028" w:type="dxa"/>
            <w:gridSpan w:val="4"/>
            <w:shd w:val="clear" w:color="auto" w:fill="auto"/>
            <w:vAlign w:val="center"/>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vAlign w:val="center"/>
          </w:tcPr>
          <w:p w:rsidR="006A10F6" w:rsidRPr="006A10F6" w:rsidRDefault="00511EE0"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8 </w:t>
            </w:r>
            <w:r w:rsidR="006A10F6" w:rsidRPr="006A10F6">
              <w:rPr>
                <w:rFonts w:ascii="Times New Roman" w:hAnsi="Times New Roman" w:cs="Times New Roman"/>
              </w:rPr>
              <w:t>Ответственность за соучастие в преступлении</w:t>
            </w:r>
            <w:r w:rsidR="006A10F6" w:rsidRPr="006A10F6">
              <w:rPr>
                <w:rFonts w:ascii="Times New Roman" w:hAnsi="Times New Roman" w:cs="Times New Roman"/>
                <w:b/>
                <w:bCs/>
              </w:rPr>
              <w:t xml:space="preserve">  </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rPr>
              <w:t xml:space="preserve"> </w:t>
            </w:r>
            <w:r w:rsidRPr="006A10F6">
              <w:rPr>
                <w:rFonts w:ascii="Times New Roman" w:hAnsi="Times New Roman" w:cs="Times New Roman"/>
                <w:b/>
                <w:bCs/>
              </w:rPr>
              <w:t xml:space="preserve"> Задание на дом: н</w:t>
            </w:r>
            <w:r w:rsidRPr="006A10F6">
              <w:rPr>
                <w:rFonts w:ascii="Times New Roman" w:hAnsi="Times New Roman" w:cs="Times New Roman"/>
                <w:bCs/>
              </w:rPr>
              <w:t>айти примеры эксцесса исполнителя в судебной практике</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8028" w:type="dxa"/>
            <w:gridSpan w:val="4"/>
            <w:shd w:val="clear" w:color="auto" w:fill="auto"/>
            <w:vAlign w:val="center"/>
          </w:tcPr>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Самостоятельная работа</w:t>
            </w:r>
          </w:p>
        </w:tc>
        <w:tc>
          <w:tcPr>
            <w:tcW w:w="2205" w:type="dxa"/>
            <w:vAlign w:val="center"/>
          </w:tcPr>
          <w:p w:rsidR="006A10F6" w:rsidRPr="006A10F6" w:rsidRDefault="006A10F6" w:rsidP="006A10F6">
            <w:pPr>
              <w:spacing w:line="240" w:lineRule="auto"/>
              <w:jc w:val="center"/>
              <w:rPr>
                <w:rFonts w:ascii="Times New Roman" w:hAnsi="Times New Roman" w:cs="Times New Roman"/>
              </w:rPr>
            </w:pPr>
            <w:r w:rsidRPr="006A10F6">
              <w:rPr>
                <w:rFonts w:ascii="Times New Roman" w:hAnsi="Times New Roman" w:cs="Times New Roman"/>
              </w:rPr>
              <w:t>2</w:t>
            </w:r>
          </w:p>
        </w:tc>
        <w:tc>
          <w:tcPr>
            <w:tcW w:w="1916" w:type="dxa"/>
            <w:gridSpan w:val="2"/>
            <w:vMerge w:val="restart"/>
            <w:tcBorders>
              <w:top w:val="nil"/>
            </w:tcBorders>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Cs/>
              </w:rPr>
              <w:t>Соотнести юридический и медицинский критерии невменяемости в конкретной ситуации</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val="restart"/>
            <w:shd w:val="clear" w:color="auto" w:fill="auto"/>
            <w:vAlign w:val="center"/>
          </w:tcPr>
          <w:p w:rsidR="006A10F6" w:rsidRPr="006A10F6" w:rsidRDefault="006A10F6" w:rsidP="006A10F6">
            <w:pPr>
              <w:rPr>
                <w:rFonts w:ascii="Times New Roman" w:hAnsi="Times New Roman" w:cs="Times New Roman"/>
                <w:b/>
                <w:lang w:val="en-US"/>
              </w:rPr>
            </w:pPr>
            <w:r w:rsidRPr="006A10F6">
              <w:rPr>
                <w:rFonts w:ascii="Times New Roman" w:hAnsi="Times New Roman" w:cs="Times New Roman"/>
                <w:b/>
                <w:lang w:val="en-US"/>
              </w:rPr>
              <w:t>Тема 2.9</w:t>
            </w:r>
          </w:p>
          <w:p w:rsidR="006A10F6" w:rsidRPr="006A10F6" w:rsidRDefault="006A10F6" w:rsidP="006A10F6">
            <w:pPr>
              <w:rPr>
                <w:rFonts w:ascii="Times New Roman" w:hAnsi="Times New Roman" w:cs="Times New Roman"/>
                <w:b/>
                <w:bCs/>
                <w:lang w:val="en-US"/>
              </w:rPr>
            </w:pPr>
            <w:r w:rsidRPr="006A10F6">
              <w:rPr>
                <w:rFonts w:ascii="Times New Roman" w:hAnsi="Times New Roman" w:cs="Times New Roman"/>
                <w:b/>
                <w:bCs/>
                <w:lang w:val="en-US"/>
              </w:rPr>
              <w:t>Множественность преступлений</w:t>
            </w:r>
          </w:p>
          <w:p w:rsidR="006A10F6" w:rsidRPr="006A10F6" w:rsidRDefault="006A10F6" w:rsidP="006A10F6">
            <w:pPr>
              <w:rPr>
                <w:rFonts w:ascii="Times New Roman" w:hAnsi="Times New Roman" w:cs="Times New Roman"/>
                <w:lang w:val="en-US"/>
              </w:rPr>
            </w:pPr>
          </w:p>
        </w:tc>
        <w:tc>
          <w:tcPr>
            <w:tcW w:w="8028" w:type="dxa"/>
            <w:gridSpan w:val="4"/>
            <w:shd w:val="clear" w:color="auto" w:fill="auto"/>
            <w:vAlign w:val="center"/>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2/2</w:t>
            </w:r>
          </w:p>
        </w:tc>
        <w:tc>
          <w:tcPr>
            <w:tcW w:w="1916" w:type="dxa"/>
            <w:gridSpan w:val="2"/>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Множественность преступлений /</w:t>
            </w:r>
            <w:r w:rsidRPr="006A10F6">
              <w:rPr>
                <w:rFonts w:ascii="Times New Roman" w:hAnsi="Times New Roman" w:cs="Times New Roman"/>
              </w:rPr>
              <w:t xml:space="preserve"> Множественность преступлений Понятие и признаки множественности преступлений по уголовному праву России. Виды множественности преступлений. Отличие множественности преступлений от сложных единичных преступлений (составных, продолжаемых и длящихся). Совокупность преступлений и ее виды. Реальная и идеальная совокупность преступлений. Совокупность преступлений и конкуренция уголовно-правовых норм. Правила квалификации совокупности преступлений. Рецидив преступлений. Его понятие и виды. Понятия опасного и особо опасного рецидива преступлений. Правовые последствия рецидива преступлений.</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 xml:space="preserve">установить наличие или отсутствие множественности </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t>2/2</w:t>
            </w:r>
          </w:p>
        </w:tc>
        <w:tc>
          <w:tcPr>
            <w:tcW w:w="1916" w:type="dxa"/>
            <w:gridSpan w:val="2"/>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val="restart"/>
            <w:shd w:val="clear" w:color="auto" w:fill="auto"/>
            <w:vAlign w:val="center"/>
          </w:tcPr>
          <w:p w:rsidR="006A10F6" w:rsidRPr="006A10F6" w:rsidRDefault="006A10F6" w:rsidP="006A10F6">
            <w:pPr>
              <w:rPr>
                <w:rFonts w:ascii="Times New Roman" w:hAnsi="Times New Roman" w:cs="Times New Roman"/>
                <w:b/>
                <w:lang w:val="en-US"/>
              </w:rPr>
            </w:pPr>
            <w:r w:rsidRPr="006A10F6">
              <w:rPr>
                <w:rFonts w:ascii="Times New Roman" w:hAnsi="Times New Roman" w:cs="Times New Roman"/>
                <w:b/>
                <w:lang w:val="en-US"/>
              </w:rPr>
              <w:t>Тема 2.10.</w:t>
            </w:r>
          </w:p>
          <w:p w:rsidR="006A10F6" w:rsidRPr="006A10F6" w:rsidRDefault="006A10F6" w:rsidP="006A10F6">
            <w:pPr>
              <w:rPr>
                <w:rFonts w:ascii="Times New Roman" w:hAnsi="Times New Roman" w:cs="Times New Roman"/>
                <w:b/>
                <w:bCs/>
                <w:lang w:val="en-US"/>
              </w:rPr>
            </w:pPr>
            <w:r w:rsidRPr="006A10F6">
              <w:rPr>
                <w:rFonts w:ascii="Times New Roman" w:hAnsi="Times New Roman" w:cs="Times New Roman"/>
                <w:b/>
                <w:bCs/>
                <w:lang w:val="en-US"/>
              </w:rPr>
              <w:lastRenderedPageBreak/>
              <w:t>Обстоятельства, исключающие преступность деяния</w:t>
            </w:r>
          </w:p>
          <w:p w:rsidR="006A10F6" w:rsidRPr="006A10F6" w:rsidRDefault="006A10F6" w:rsidP="006A10F6">
            <w:pPr>
              <w:rPr>
                <w:rFonts w:ascii="Times New Roman" w:hAnsi="Times New Roman" w:cs="Times New Roman"/>
                <w:lang w:val="en-US"/>
              </w:rPr>
            </w:pPr>
          </w:p>
        </w:tc>
        <w:tc>
          <w:tcPr>
            <w:tcW w:w="8028" w:type="dxa"/>
            <w:gridSpan w:val="4"/>
            <w:shd w:val="clear" w:color="auto" w:fill="auto"/>
            <w:vAlign w:val="center"/>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lastRenderedPageBreak/>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4/4</w:t>
            </w:r>
          </w:p>
        </w:tc>
        <w:tc>
          <w:tcPr>
            <w:tcW w:w="1916" w:type="dxa"/>
            <w:gridSpan w:val="2"/>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Обстоятельства, исключающие преступность деяния</w:t>
            </w:r>
            <w:r w:rsidRPr="006A10F6">
              <w:rPr>
                <w:rFonts w:ascii="Times New Roman" w:hAnsi="Times New Roman" w:cs="Times New Roman"/>
                <w:bCs/>
              </w:rPr>
              <w:t xml:space="preserve">/ Понятие и виды обстоятельств, исключающих преступность деяния. Понятие необходимой обороны, условия ее правомерности. </w:t>
            </w:r>
            <w:r w:rsidRPr="006A10F6">
              <w:rPr>
                <w:rFonts w:ascii="Times New Roman" w:hAnsi="Times New Roman" w:cs="Times New Roman"/>
              </w:rPr>
              <w:t xml:space="preserve"> </w:t>
            </w:r>
            <w:r w:rsidRPr="006A10F6">
              <w:rPr>
                <w:rFonts w:ascii="Times New Roman" w:hAnsi="Times New Roman" w:cs="Times New Roman"/>
                <w:bCs/>
              </w:rPr>
              <w:t xml:space="preserve">Понятие мнимой обороны. Провокация необходимой обороны. Превышение пределов необходимой обороны. Задержание лица, совершившего преступление. </w:t>
            </w:r>
            <w:r w:rsidRPr="006A10F6">
              <w:rPr>
                <w:rFonts w:ascii="Times New Roman" w:hAnsi="Times New Roman" w:cs="Times New Roman"/>
              </w:rPr>
              <w:t xml:space="preserve"> </w:t>
            </w:r>
            <w:r w:rsidRPr="006A10F6">
              <w:rPr>
                <w:rFonts w:ascii="Times New Roman" w:hAnsi="Times New Roman" w:cs="Times New Roman"/>
                <w:bCs/>
              </w:rPr>
              <w:t xml:space="preserve">Превышение мер, необходимых для задержания лица, совершившего преступление.  Понятие крайней необходимости, условия ее правомерности. </w:t>
            </w:r>
            <w:r w:rsidRPr="006A10F6">
              <w:rPr>
                <w:rFonts w:ascii="Times New Roman" w:hAnsi="Times New Roman" w:cs="Times New Roman"/>
              </w:rPr>
              <w:t xml:space="preserve"> </w:t>
            </w:r>
            <w:r w:rsidRPr="006A10F6">
              <w:rPr>
                <w:rFonts w:ascii="Times New Roman" w:hAnsi="Times New Roman" w:cs="Times New Roman"/>
                <w:bCs/>
              </w:rPr>
              <w:t xml:space="preserve">Превышение пределов крайней необходимости. Отличие крайней необходимости от необходимой обороны.  Физическое или психическое принуждение. Обоснованный риск и условия его допустимости. Исполнение приказа или распоряжения. </w:t>
            </w:r>
            <w:r w:rsidRPr="006A10F6">
              <w:rPr>
                <w:rFonts w:ascii="Times New Roman" w:hAnsi="Times New Roman" w:cs="Times New Roman"/>
              </w:rPr>
              <w:t xml:space="preserve"> </w:t>
            </w:r>
            <w:r w:rsidRPr="006A10F6">
              <w:rPr>
                <w:rFonts w:ascii="Times New Roman" w:hAnsi="Times New Roman" w:cs="Times New Roman"/>
                <w:bCs/>
              </w:rPr>
              <w:t>Ответственность лица, совершившего умышленное преступление во исполнение заведомо незаконных приказа или распоряжения. Иные обстоятельства, исключающие общественную опасность и противоправность деяния: исполнение профессиональных обязанностей, согласие потерпевшего, осуществление своего права.</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решить профессиональную задачу</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t>2/2</w:t>
            </w:r>
          </w:p>
        </w:tc>
        <w:tc>
          <w:tcPr>
            <w:tcW w:w="1916" w:type="dxa"/>
            <w:gridSpan w:val="2"/>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8028" w:type="dxa"/>
            <w:gridSpan w:val="4"/>
            <w:shd w:val="clear" w:color="auto" w:fill="auto"/>
            <w:vAlign w:val="center"/>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16" w:type="dxa"/>
            <w:gridSpan w:val="2"/>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9 </w:t>
            </w:r>
            <w:r w:rsidR="006A10F6" w:rsidRPr="006A10F6">
              <w:rPr>
                <w:rFonts w:ascii="Times New Roman" w:hAnsi="Times New Roman" w:cs="Times New Roman"/>
              </w:rPr>
              <w:t>Решение ситуаций по определению обстоятельств, исключающих преступность деяния</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rPr>
              <w:t xml:space="preserve"> </w:t>
            </w:r>
            <w:r w:rsidRPr="006A10F6">
              <w:rPr>
                <w:rFonts w:ascii="Times New Roman" w:hAnsi="Times New Roman" w:cs="Times New Roman"/>
                <w:b/>
                <w:bCs/>
              </w:rPr>
              <w:t xml:space="preserve">Задание на дом: </w:t>
            </w:r>
            <w:r w:rsidRPr="006A10F6">
              <w:rPr>
                <w:rFonts w:ascii="Times New Roman" w:hAnsi="Times New Roman" w:cs="Times New Roman"/>
              </w:rPr>
              <w:t xml:space="preserve"> Решение ситуаций по определению обстоятельств, исключающих преступность деяния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16" w:type="dxa"/>
            <w:gridSpan w:val="2"/>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10607" w:type="dxa"/>
            <w:gridSpan w:val="5"/>
            <w:shd w:val="clear" w:color="auto" w:fill="auto"/>
            <w:vAlign w:val="center"/>
          </w:tcPr>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b/>
                <w:bCs/>
              </w:rPr>
              <w:t xml:space="preserve">Раздел 3.  </w:t>
            </w:r>
            <w:r w:rsidRPr="006A10F6">
              <w:rPr>
                <w:rFonts w:ascii="Times New Roman" w:hAnsi="Times New Roman" w:cs="Times New Roman"/>
                <w:b/>
                <w:bCs/>
                <w:iCs/>
              </w:rPr>
              <w:t>Наказание.</w:t>
            </w:r>
          </w:p>
        </w:tc>
        <w:tc>
          <w:tcPr>
            <w:tcW w:w="2205" w:type="dxa"/>
            <w:vAlign w:val="center"/>
          </w:tcPr>
          <w:p w:rsidR="006A10F6" w:rsidRPr="006A10F6" w:rsidRDefault="006A10F6" w:rsidP="006A10F6">
            <w:pPr>
              <w:spacing w:line="240" w:lineRule="auto"/>
              <w:jc w:val="center"/>
              <w:rPr>
                <w:rFonts w:ascii="Times New Roman" w:hAnsi="Times New Roman" w:cs="Times New Roman"/>
                <w:bCs/>
              </w:rPr>
            </w:pPr>
          </w:p>
        </w:tc>
        <w:tc>
          <w:tcPr>
            <w:tcW w:w="1916" w:type="dxa"/>
            <w:gridSpan w:val="2"/>
            <w:shd w:val="clear" w:color="auto" w:fill="auto"/>
            <w:vAlign w:val="center"/>
          </w:tcPr>
          <w:p w:rsidR="006A10F6" w:rsidRPr="006A10F6" w:rsidRDefault="006A10F6" w:rsidP="006A10F6">
            <w:pPr>
              <w:spacing w:line="240" w:lineRule="auto"/>
              <w:jc w:val="both"/>
              <w:rPr>
                <w:rFonts w:ascii="Times New Roman" w:hAnsi="Times New Roman" w:cs="Times New Roman"/>
                <w:bCs/>
              </w:rPr>
            </w:pPr>
          </w:p>
        </w:tc>
      </w:tr>
      <w:tr w:rsidR="006A10F6" w:rsidRPr="006A10F6" w:rsidTr="006A10F6">
        <w:trPr>
          <w:trHeight w:val="20"/>
        </w:trPr>
        <w:tc>
          <w:tcPr>
            <w:tcW w:w="2579" w:type="dxa"/>
            <w:vMerge w:val="restart"/>
            <w:shd w:val="clear" w:color="auto" w:fill="auto"/>
            <w:vAlign w:val="center"/>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Тема</w:t>
            </w:r>
            <w:r w:rsidRPr="006A10F6">
              <w:rPr>
                <w:rFonts w:ascii="Times New Roman" w:hAnsi="Times New Roman" w:cs="Times New Roman"/>
                <w:b/>
                <w:bCs/>
                <w:lang w:val="en-US"/>
              </w:rPr>
              <w:t> </w:t>
            </w:r>
            <w:r w:rsidRPr="006A10F6">
              <w:rPr>
                <w:rFonts w:ascii="Times New Roman" w:hAnsi="Times New Roman" w:cs="Times New Roman"/>
                <w:b/>
                <w:bCs/>
              </w:rPr>
              <w:t xml:space="preserve">3.1 </w:t>
            </w:r>
          </w:p>
          <w:p w:rsidR="006A10F6" w:rsidRPr="006A10F6" w:rsidRDefault="006A10F6" w:rsidP="006A10F6">
            <w:pPr>
              <w:rPr>
                <w:rFonts w:ascii="Times New Roman" w:hAnsi="Times New Roman" w:cs="Times New Roman"/>
                <w:b/>
              </w:rPr>
            </w:pPr>
            <w:r w:rsidRPr="006A10F6">
              <w:rPr>
                <w:rFonts w:ascii="Times New Roman" w:hAnsi="Times New Roman" w:cs="Times New Roman"/>
                <w:b/>
              </w:rPr>
              <w:t>Понятие</w:t>
            </w:r>
            <w:r w:rsidRPr="006A10F6">
              <w:rPr>
                <w:rFonts w:ascii="Times New Roman" w:hAnsi="Times New Roman" w:cs="Times New Roman"/>
                <w:b/>
                <w:bCs/>
              </w:rPr>
              <w:t>, цели и виды наказаний.</w:t>
            </w:r>
          </w:p>
        </w:tc>
        <w:tc>
          <w:tcPr>
            <w:tcW w:w="8028" w:type="dxa"/>
            <w:gridSpan w:val="4"/>
            <w:tcBorders>
              <w:bottom w:val="single" w:sz="4" w:space="0" w:color="auto"/>
            </w:tcBorders>
            <w:shd w:val="clear" w:color="auto" w:fill="auto"/>
          </w:tcPr>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b/>
                <w:bC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rPr>
            </w:pPr>
            <w:r w:rsidRPr="006A10F6">
              <w:rPr>
                <w:rFonts w:ascii="Times New Roman" w:hAnsi="Times New Roman" w:cs="Times New Roman"/>
                <w:b/>
              </w:rPr>
              <w:t>2/2</w:t>
            </w:r>
          </w:p>
        </w:tc>
        <w:tc>
          <w:tcPr>
            <w:tcW w:w="1916" w:type="dxa"/>
            <w:gridSpan w:val="2"/>
            <w:vMerge w:val="restart"/>
            <w:shd w:val="clear" w:color="auto" w:fill="auto"/>
            <w:vAlign w:val="center"/>
          </w:tcPr>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 xml:space="preserve">ОК 01 </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09</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ПК 3.5</w:t>
            </w:r>
          </w:p>
        </w:tc>
      </w:tr>
      <w:tr w:rsidR="006A10F6" w:rsidRPr="006A10F6" w:rsidTr="006A10F6">
        <w:trPr>
          <w:trHeight w:val="20"/>
        </w:trPr>
        <w:tc>
          <w:tcPr>
            <w:tcW w:w="2579" w:type="dxa"/>
            <w:vMerge/>
            <w:tcBorders>
              <w:right w:val="single" w:sz="4" w:space="0" w:color="auto"/>
            </w:tcBorders>
            <w:shd w:val="clear" w:color="auto" w:fill="auto"/>
            <w:vAlign w:val="center"/>
          </w:tcPr>
          <w:p w:rsidR="006A10F6" w:rsidRPr="006A10F6" w:rsidRDefault="006A10F6" w:rsidP="006A10F6">
            <w:pPr>
              <w:rPr>
                <w:rFonts w:ascii="Times New Roman" w:hAnsi="Times New Roman" w:cs="Times New Roman"/>
              </w:rPr>
            </w:pP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1</w:t>
            </w:r>
          </w:p>
        </w:tc>
        <w:tc>
          <w:tcPr>
            <w:tcW w:w="7360" w:type="dxa"/>
            <w:gridSpan w:val="2"/>
            <w:tcBorders>
              <w:top w:val="single" w:sz="4" w:space="0" w:color="auto"/>
              <w:left w:val="single" w:sz="4" w:space="0" w:color="auto"/>
              <w:bottom w:val="single" w:sz="4" w:space="0" w:color="auto"/>
              <w:right w:val="single" w:sz="4" w:space="0" w:color="auto"/>
            </w:tcBorders>
            <w:shd w:val="clear" w:color="auto" w:fill="auto"/>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Понятие, цели и виды наказаний. </w:t>
            </w:r>
            <w:r w:rsidRPr="006A10F6">
              <w:rPr>
                <w:rFonts w:ascii="Times New Roman" w:hAnsi="Times New Roman" w:cs="Times New Roman"/>
                <w:bCs/>
              </w:rPr>
              <w:t xml:space="preserve">/ Понятие, цели наказаний. </w:t>
            </w:r>
            <w:r w:rsidRPr="006A10F6">
              <w:rPr>
                <w:rFonts w:ascii="Times New Roman" w:hAnsi="Times New Roman" w:cs="Times New Roman"/>
              </w:rPr>
              <w:t xml:space="preserve"> </w:t>
            </w:r>
            <w:r w:rsidRPr="006A10F6">
              <w:rPr>
                <w:rFonts w:ascii="Times New Roman" w:hAnsi="Times New Roman" w:cs="Times New Roman"/>
                <w:bCs/>
              </w:rPr>
              <w:t xml:space="preserve">Восстановление социальной справедливости, исправление осужденного, предупреждение совершения новых преступлений (общая и специальная превенция) как цели наказания. Деятельность правоохранительных органов в достижении целей наказания. Виды наказаний. </w:t>
            </w:r>
            <w:r w:rsidRPr="006A10F6">
              <w:rPr>
                <w:rFonts w:ascii="Times New Roman" w:hAnsi="Times New Roman" w:cs="Times New Roman"/>
              </w:rPr>
              <w:t xml:space="preserve"> </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rPr>
              <w:t>Составление таблицы «Характеристика видов наказаний по Уголовному кодексу РФ»</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8028" w:type="dxa"/>
            <w:gridSpan w:val="4"/>
            <w:shd w:val="clear" w:color="auto" w:fill="auto"/>
            <w:vAlign w:val="center"/>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vAlign w:val="center"/>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t>-</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val="restart"/>
            <w:shd w:val="clear" w:color="auto" w:fill="auto"/>
            <w:vAlign w:val="center"/>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lang w:val="en-US"/>
              </w:rPr>
              <w:t>Тема 3.2.Назначение наказани</w:t>
            </w:r>
            <w:r w:rsidRPr="006A10F6">
              <w:rPr>
                <w:rFonts w:ascii="Times New Roman" w:hAnsi="Times New Roman" w:cs="Times New Roman"/>
                <w:b/>
                <w:bCs/>
              </w:rPr>
              <w:t>я</w:t>
            </w:r>
          </w:p>
        </w:tc>
        <w:tc>
          <w:tcPr>
            <w:tcW w:w="8028" w:type="dxa"/>
            <w:gridSpan w:val="4"/>
            <w:shd w:val="clear" w:color="auto" w:fill="auto"/>
            <w:vAlign w:val="center"/>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4/4</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Cs/>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Назначение наказания </w:t>
            </w:r>
            <w:r w:rsidRPr="006A10F6">
              <w:rPr>
                <w:rFonts w:ascii="Times New Roman" w:hAnsi="Times New Roman" w:cs="Times New Roman"/>
                <w:bCs/>
              </w:rPr>
              <w:t>/ Общие начала назначения наказания по уголовному праву Российской Федерации. Действие принципа законности и справедливости при назначении наказания. Критерии индивидуализации наказания, установленные уголовным законом. Значение индивидуализации наказания для достижения его целей в борьбе с преступностью. Значение статей Общей и Особенной частей УК РФ для назначения наказания. Соотношение законодательной и судебной оценок степени общественной опасности преступления и личности преступника. Обстоятельства, смягчающие и отягчающие наказание. Виды этих обстоятельств, их значение и характеристика. Право суда учитывать смягчающие обстоятельства, не указанные в законе. Исчерпывающий характер обстоятельств, отягчающих наказание. Назначение наказания при наличии смягчающих обстоятельств. Возможность назначения судом более мягкого наказания, чем предусмотрено статьей Особенной части УК РФ. Основания и порядок указанного смягчения наказания. Назначение наказания при вердикте присяжных заседателей о снисхождении. Назначение наказания в случае нарушения досудебного соглашения о сотрудничестве. Назначение наказания за неоконченное преступление, преступление, совершенное в соучастии. Назначение наказания при рецидиве преступлений. Назначение наказания по совокупности преступлений. Назначение наказания по совокупности приговоров. Правила назначения наказания при совокупности преступлений и совокупности приговоров. Различия в назначении наказаний по совокупности преступлений и по совокупности приговоров. Порядок определения сроков наказания при сложении сроков наказаний. Исчисление сроков наказания и зачет наказания. Особенности зачета содержания под стражей при осуждении к различным видам наказания. Назначение наказания лицу, признанному больным наркоманией.</w:t>
            </w:r>
          </w:p>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установить соответствие между обстоятельствами</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Cs/>
                <w:lang w:val="en-US"/>
              </w:rPr>
            </w:pPr>
          </w:p>
        </w:tc>
        <w:tc>
          <w:tcPr>
            <w:tcW w:w="8028" w:type="dxa"/>
            <w:gridSpan w:val="4"/>
            <w:shd w:val="clear" w:color="auto" w:fill="auto"/>
            <w:vAlign w:val="center"/>
          </w:tcPr>
          <w:p w:rsidR="006A10F6" w:rsidRPr="006A10F6" w:rsidRDefault="00750E44" w:rsidP="006A10F6">
            <w:pPr>
              <w:spacing w:line="240" w:lineRule="auto"/>
              <w:jc w:val="both"/>
              <w:rPr>
                <w:rFonts w:ascii="Times New Roman" w:hAnsi="Times New Roman" w:cs="Times New Roman"/>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Cs/>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r w:rsidR="006A10F6" w:rsidRPr="006A10F6">
              <w:rPr>
                <w:rFonts w:ascii="Times New Roman" w:hAnsi="Times New Roman" w:cs="Times New Roman"/>
                <w:b/>
                <w:bCs/>
              </w:rPr>
              <w:t>№ 10</w:t>
            </w:r>
            <w:r w:rsidR="006A10F6" w:rsidRPr="006A10F6">
              <w:rPr>
                <w:rFonts w:ascii="Times New Roman" w:hAnsi="Times New Roman" w:cs="Times New Roman"/>
              </w:rPr>
              <w:t xml:space="preserve"> Решение ситуаций по назначению наказания</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сделать конспект «</w:t>
            </w:r>
            <w:r w:rsidRPr="006A10F6">
              <w:rPr>
                <w:rFonts w:ascii="Times New Roman" w:hAnsi="Times New Roman" w:cs="Times New Roman"/>
              </w:rPr>
              <w:t xml:space="preserve"> </w:t>
            </w:r>
            <w:r w:rsidRPr="006A10F6">
              <w:rPr>
                <w:rFonts w:ascii="Times New Roman" w:hAnsi="Times New Roman" w:cs="Times New Roman"/>
                <w:bCs/>
              </w:rPr>
              <w:t>Основания и порядок применения условного осуждения»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val="restart"/>
            <w:shd w:val="clear" w:color="auto" w:fill="auto"/>
            <w:vAlign w:val="center"/>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Тема 3.3.</w:t>
            </w:r>
          </w:p>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 xml:space="preserve">Освобождение от уголовной ответственности и от наказания. </w:t>
            </w:r>
          </w:p>
          <w:p w:rsidR="006A10F6" w:rsidRPr="006A10F6" w:rsidRDefault="006A10F6" w:rsidP="006A10F6">
            <w:pPr>
              <w:rPr>
                <w:rFonts w:ascii="Times New Roman" w:hAnsi="Times New Roman" w:cs="Times New Roman"/>
                <w:bCs/>
              </w:rPr>
            </w:pPr>
            <w:r w:rsidRPr="006A10F6">
              <w:rPr>
                <w:rFonts w:ascii="Times New Roman" w:hAnsi="Times New Roman" w:cs="Times New Roman"/>
                <w:b/>
                <w:bCs/>
              </w:rPr>
              <w:t>Амнистия, помилование, судимость.</w:t>
            </w:r>
          </w:p>
        </w:tc>
        <w:tc>
          <w:tcPr>
            <w:tcW w:w="8028" w:type="dxa"/>
            <w:gridSpan w:val="4"/>
            <w:shd w:val="clear" w:color="auto" w:fill="auto"/>
            <w:vAlign w:val="center"/>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4/4</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Cs/>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Освобождение от уголовной ответственности и от наказания </w:t>
            </w:r>
            <w:r w:rsidRPr="006A10F6">
              <w:rPr>
                <w:rFonts w:ascii="Times New Roman" w:hAnsi="Times New Roman" w:cs="Times New Roman"/>
                <w:bCs/>
              </w:rPr>
              <w:t xml:space="preserve">/ Понятие и виды освобождения от уголовной ответственности по УК РФ. Освобождение от уголовной ответственности в связи с деятельным раскаянием, в случаях, специально предусмотренных соответствующими статьями Особенной части УК РФ, в связи с примирением с потерпевшим. Значение этого вида освобождения от уголовной ответственности для органов внутренних дел. Освобождение от уголовной ответственности по делам о преступлениях в сфере экономической деятельности. Освобождение от уголовной ответственности с назначением судебного штрафа. Освобождение от уголовной ответственности в связи с истечением сроков давности. Особенности применения сроков давности к лицу, совершившему преступление, наказуемое смертной казнью или пожизненным лишением свободы. Неприменение сроков давности к лицам, совершившим некоторые виды преступлений против мира и безопасности человечества. Понятие освобождения от наказания. Отличие освобождения от наказания от освобождения от уголовной ответственности. Виды освобождения от наказания по УК РФ. Условно-досрочное освобождение от отбывания наказания, основания и условия его применения. Отмена условно-досрочного освобождения от отбывания наказания и ее основания. Контроль за поведением условно-досрочно освобожденных лиц. Замена неотбытой части наказания более мягким видом наказания, основания и условия ее применения. Освобождение от наказания в связи с изменением обстановки, основания и условия его применения. Освобождение от наказания в связи с болезнью, основания и условия его применения. Особенности освобождения от наказания по болезни военнослужащих. Отсрочка отбывания наказания, основания и условия ее применения. Основания отмены отсрочки отбывания наказания. Отсрочка отбывания наказания больным наркоманией, основания и условия ее применения. Основания отмены. Освобождение от отбывания </w:t>
            </w:r>
            <w:r w:rsidRPr="006A10F6">
              <w:rPr>
                <w:rFonts w:ascii="Times New Roman" w:hAnsi="Times New Roman" w:cs="Times New Roman"/>
                <w:bCs/>
              </w:rPr>
              <w:lastRenderedPageBreak/>
              <w:t xml:space="preserve">наказания в связи с истечением сроков давности обвинительного приговора суда. Сроки давности и их исчисление. Амнистия и помилование: понятие, сходства и отличия, правовые последствия. Условия эффективности указанных актов. Понятие судимости. Погашение и снятие судимости. </w:t>
            </w:r>
          </w:p>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Задание на дом: р</w:t>
            </w:r>
            <w:r w:rsidRPr="006A10F6">
              <w:rPr>
                <w:rFonts w:ascii="Times New Roman" w:hAnsi="Times New Roman" w:cs="Times New Roman"/>
              </w:rPr>
              <w:t>ешить задачу профессиональной направленности</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lastRenderedPageBreak/>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Cs/>
                <w:lang w:val="en-US"/>
              </w:rPr>
            </w:pPr>
          </w:p>
        </w:tc>
        <w:tc>
          <w:tcPr>
            <w:tcW w:w="8028" w:type="dxa"/>
            <w:gridSpan w:val="4"/>
            <w:shd w:val="clear" w:color="auto" w:fill="auto"/>
            <w:vAlign w:val="center"/>
          </w:tcPr>
          <w:p w:rsidR="006A10F6" w:rsidRPr="006A10F6" w:rsidRDefault="00750E44" w:rsidP="006A10F6">
            <w:pPr>
              <w:spacing w:line="240" w:lineRule="auto"/>
              <w:jc w:val="both"/>
              <w:rPr>
                <w:rFonts w:ascii="Times New Roman" w:hAnsi="Times New Roman" w:cs="Times New Roman"/>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vAlign w:val="center"/>
          </w:tcPr>
          <w:p w:rsidR="006A10F6" w:rsidRPr="006A10F6" w:rsidRDefault="006A10F6" w:rsidP="006A10F6">
            <w:pPr>
              <w:rPr>
                <w:rFonts w:ascii="Times New Roman" w:hAnsi="Times New Roman" w:cs="Times New Roman"/>
                <w:bCs/>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11. </w:t>
            </w:r>
            <w:r w:rsidR="006A10F6" w:rsidRPr="006A10F6">
              <w:rPr>
                <w:rFonts w:ascii="Times New Roman" w:hAnsi="Times New Roman" w:cs="Times New Roman"/>
              </w:rPr>
              <w:t xml:space="preserve"> Решение профессиональных задач по теме «</w:t>
            </w:r>
            <w:r w:rsidR="006A10F6" w:rsidRPr="006A10F6">
              <w:rPr>
                <w:rFonts w:ascii="Times New Roman" w:hAnsi="Times New Roman" w:cs="Times New Roman"/>
                <w:bCs/>
              </w:rPr>
              <w:t>Основания освобождения от уголовного наказания</w:t>
            </w:r>
            <w:r w:rsidR="006A10F6" w:rsidRPr="006A10F6">
              <w:rPr>
                <w:rFonts w:ascii="Times New Roman" w:hAnsi="Times New Roman" w:cs="Times New Roman"/>
              </w:rPr>
              <w:t>»</w:t>
            </w:r>
            <w:r w:rsidR="006A10F6" w:rsidRPr="006A10F6">
              <w:rPr>
                <w:rFonts w:ascii="Times New Roman" w:hAnsi="Times New Roman" w:cs="Times New Roman"/>
                <w:b/>
                <w:bCs/>
              </w:rPr>
              <w:t xml:space="preserve"> </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 </w:t>
            </w:r>
            <w:r w:rsidRPr="006A10F6">
              <w:rPr>
                <w:rFonts w:ascii="Times New Roman" w:hAnsi="Times New Roman" w:cs="Times New Roman"/>
              </w:rPr>
              <w:t xml:space="preserve"> </w:t>
            </w:r>
            <w:r w:rsidRPr="006A10F6">
              <w:rPr>
                <w:rFonts w:ascii="Times New Roman" w:hAnsi="Times New Roman" w:cs="Times New Roman"/>
                <w:b/>
                <w:bCs/>
              </w:rPr>
              <w:t xml:space="preserve"> Задание на дом: </w:t>
            </w:r>
            <w:r w:rsidRPr="006A10F6">
              <w:rPr>
                <w:rFonts w:ascii="Times New Roman" w:hAnsi="Times New Roman" w:cs="Times New Roman"/>
                <w:bCs/>
              </w:rPr>
              <w:t>привести примеры амнистии и помилования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14728" w:type="dxa"/>
            <w:gridSpan w:val="8"/>
            <w:shd w:val="clear" w:color="auto" w:fill="auto"/>
          </w:tcPr>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b/>
                <w:lang w:val="en-US"/>
              </w:rPr>
              <w:t xml:space="preserve">Раздел 4. </w:t>
            </w:r>
            <w:r w:rsidRPr="006A10F6">
              <w:rPr>
                <w:rFonts w:ascii="Times New Roman" w:hAnsi="Times New Roman" w:cs="Times New Roman"/>
                <w:b/>
              </w:rPr>
              <w:t xml:space="preserve"> </w:t>
            </w:r>
            <w:r w:rsidRPr="006A10F6">
              <w:rPr>
                <w:rFonts w:ascii="Times New Roman" w:hAnsi="Times New Roman" w:cs="Times New Roman"/>
                <w:b/>
                <w:bCs/>
                <w:lang w:val="en-US"/>
              </w:rPr>
              <w:t>Уголовная ответственность несовершеннолетних</w:t>
            </w:r>
          </w:p>
        </w:tc>
      </w:tr>
      <w:tr w:rsidR="006A10F6" w:rsidRPr="006A10F6" w:rsidTr="006A10F6">
        <w:trPr>
          <w:trHeight w:val="20"/>
        </w:trPr>
        <w:tc>
          <w:tcPr>
            <w:tcW w:w="2579" w:type="dxa"/>
            <w:vMerge w:val="restart"/>
            <w:shd w:val="clear" w:color="auto" w:fill="auto"/>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Тема 4.1.</w:t>
            </w:r>
          </w:p>
          <w:p w:rsidR="006A10F6" w:rsidRPr="006A10F6" w:rsidRDefault="006A10F6" w:rsidP="006A10F6">
            <w:pPr>
              <w:rPr>
                <w:rFonts w:ascii="Times New Roman" w:hAnsi="Times New Roman" w:cs="Times New Roman"/>
                <w:b/>
              </w:rPr>
            </w:pPr>
            <w:r w:rsidRPr="006A10F6">
              <w:rPr>
                <w:rFonts w:ascii="Times New Roman" w:hAnsi="Times New Roman" w:cs="Times New Roman"/>
                <w:b/>
                <w:bCs/>
              </w:rPr>
              <w:t xml:space="preserve">Особенности уголовной ответственности и наказания несовершеннолетних.  </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2/2</w:t>
            </w:r>
          </w:p>
        </w:tc>
        <w:tc>
          <w:tcPr>
            <w:tcW w:w="1916" w:type="dxa"/>
            <w:gridSpan w:val="2"/>
            <w:vMerge w:val="restart"/>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lang w:val="en-US"/>
              </w:rPr>
              <w:t xml:space="preserve">ОК 01 </w:t>
            </w:r>
          </w:p>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lang w:val="en-US"/>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lang w:val="en-US"/>
              </w:rPr>
              <w:t>ОК 0</w:t>
            </w:r>
            <w:r w:rsidRPr="006A10F6">
              <w:rPr>
                <w:rFonts w:ascii="Times New Roman" w:hAnsi="Times New Roman" w:cs="Times New Roman"/>
              </w:rPr>
              <w:t>9</w:t>
            </w:r>
          </w:p>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rPr>
              <w:t>ПК 3.5</w:t>
            </w:r>
          </w:p>
        </w:tc>
      </w:tr>
      <w:tr w:rsidR="006A10F6" w:rsidRPr="006A10F6" w:rsidTr="006A10F6">
        <w:trPr>
          <w:trHeight w:val="20"/>
        </w:trPr>
        <w:tc>
          <w:tcPr>
            <w:tcW w:w="2579" w:type="dxa"/>
            <w:vMerge/>
            <w:shd w:val="clear" w:color="auto" w:fill="auto"/>
          </w:tcPr>
          <w:p w:rsidR="006A10F6" w:rsidRPr="006A10F6" w:rsidRDefault="006A10F6" w:rsidP="006A10F6">
            <w:pPr>
              <w:rPr>
                <w:rFonts w:ascii="Times New Roman" w:hAnsi="Times New Roman" w:cs="Times New Roman"/>
                <w:b/>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rPr>
              <w:t xml:space="preserve">Условия уголовной ответственности несовершеннолетних / </w:t>
            </w:r>
            <w:r w:rsidRPr="006A10F6">
              <w:rPr>
                <w:rFonts w:ascii="Times New Roman" w:hAnsi="Times New Roman" w:cs="Times New Roman"/>
              </w:rPr>
              <w:t xml:space="preserve"> </w:t>
            </w:r>
            <w:r w:rsidRPr="006A10F6">
              <w:rPr>
                <w:rFonts w:ascii="Times New Roman" w:hAnsi="Times New Roman" w:cs="Times New Roman"/>
                <w:bCs/>
              </w:rPr>
              <w:t>Особенности уголовной ответственности и наказания несовершеннолетних Понятие несовершеннолетнего в уголовном праве Российской Федерации. Виды и особенности наказаний, назначаемых несовершеннолетним. Назначение наказания несовершеннолетнему. Обстоятельства, влияющие на назначение наказания несовершеннолетнему. Применение к несовершеннолетним принудительных мер воспитательного воздействия. Содержание этих мер. Освобождение от наказания несовершеннолетних. Условно-досрочное освобождение несовершеннолетних от отбывания наказания. Исчисление сроков давности при освобождении несовершеннолетних от уголовной ответственности и отбывания наказания. Сроки погашения судимости лиц, совершивших преступления до достижения восемнадцатилетнего возраста. Условия применения положений об уголовной ответственности и наказании несовершеннолетних к лицам, совершившим преступления в возрасте от восемнадцати до двадцати лет</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b/>
                <w:bCs/>
              </w:rPr>
              <w:t xml:space="preserve">Задание на дом: </w:t>
            </w:r>
            <w:r w:rsidRPr="006A10F6">
              <w:rPr>
                <w:rFonts w:ascii="Times New Roman" w:hAnsi="Times New Roman" w:cs="Times New Roman"/>
              </w:rPr>
              <w:t xml:space="preserve">Составить обзор содержания                   Постановления Пленума Верховного Суда РФ от 01.02.2011г. № 1 «О судебной практике применения законодательства, регламентирующего особенности уголовной </w:t>
            </w:r>
            <w:r w:rsidRPr="006A10F6">
              <w:rPr>
                <w:rFonts w:ascii="Times New Roman" w:hAnsi="Times New Roman" w:cs="Times New Roman"/>
              </w:rPr>
              <w:lastRenderedPageBreak/>
              <w:t>ответственности и наказания несовершеннолетних»</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lastRenderedPageBreak/>
              <w:t>2/2</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2579" w:type="dxa"/>
            <w:vMerge/>
            <w:shd w:val="clear" w:color="auto" w:fill="auto"/>
          </w:tcPr>
          <w:p w:rsidR="006A10F6" w:rsidRPr="006A10F6" w:rsidRDefault="006A10F6" w:rsidP="006A10F6">
            <w:pPr>
              <w:rPr>
                <w:rFonts w:ascii="Times New Roman" w:hAnsi="Times New Roman" w:cs="Times New Roman"/>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r w:rsidR="006A10F6" w:rsidRPr="006A10F6">
              <w:rPr>
                <w:rFonts w:ascii="Times New Roman" w:hAnsi="Times New Roman" w:cs="Times New Roman"/>
                <w:b/>
                <w:bCs/>
              </w:rPr>
              <w:t>-</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w:t>
            </w: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trHeight w:val="20"/>
        </w:trPr>
        <w:tc>
          <w:tcPr>
            <w:tcW w:w="10607" w:type="dxa"/>
            <w:gridSpan w:val="5"/>
            <w:shd w:val="clear" w:color="auto" w:fill="auto"/>
          </w:tcPr>
          <w:p w:rsidR="006A10F6" w:rsidRPr="006A10F6" w:rsidRDefault="006A10F6" w:rsidP="006A10F6">
            <w:pPr>
              <w:spacing w:line="240" w:lineRule="auto"/>
              <w:jc w:val="both"/>
              <w:rPr>
                <w:rFonts w:ascii="Times New Roman" w:hAnsi="Times New Roman" w:cs="Times New Roman"/>
                <w:b/>
                <w:bCs/>
                <w:iCs/>
              </w:rPr>
            </w:pPr>
            <w:r w:rsidRPr="006A10F6">
              <w:rPr>
                <w:rFonts w:ascii="Times New Roman" w:hAnsi="Times New Roman" w:cs="Times New Roman"/>
              </w:rPr>
              <w:br w:type="page"/>
            </w:r>
            <w:r w:rsidRPr="006A10F6">
              <w:rPr>
                <w:rFonts w:ascii="Times New Roman" w:hAnsi="Times New Roman" w:cs="Times New Roman"/>
                <w:b/>
                <w:bCs/>
              </w:rPr>
              <w:t xml:space="preserve">Раздел 5. </w:t>
            </w:r>
            <w:r w:rsidRPr="006A10F6">
              <w:rPr>
                <w:rFonts w:ascii="Times New Roman" w:hAnsi="Times New Roman" w:cs="Times New Roman"/>
                <w:b/>
              </w:rPr>
              <w:t>Иные</w:t>
            </w:r>
            <w:r w:rsidRPr="006A10F6">
              <w:rPr>
                <w:rFonts w:ascii="Times New Roman" w:hAnsi="Times New Roman" w:cs="Times New Roman"/>
                <w:b/>
                <w:bCs/>
                <w:iCs/>
              </w:rPr>
              <w:t xml:space="preserve"> меры уголовно-правового характера</w:t>
            </w:r>
          </w:p>
        </w:tc>
        <w:tc>
          <w:tcPr>
            <w:tcW w:w="2205" w:type="dxa"/>
            <w:vAlign w:val="center"/>
          </w:tcPr>
          <w:p w:rsidR="006A10F6" w:rsidRPr="006A10F6" w:rsidRDefault="006A10F6" w:rsidP="006A10F6">
            <w:pPr>
              <w:spacing w:line="240" w:lineRule="auto"/>
              <w:jc w:val="center"/>
              <w:rPr>
                <w:rFonts w:ascii="Times New Roman" w:hAnsi="Times New Roman" w:cs="Times New Roman"/>
              </w:rPr>
            </w:pPr>
          </w:p>
        </w:tc>
        <w:tc>
          <w:tcPr>
            <w:tcW w:w="1916" w:type="dxa"/>
            <w:gridSpan w:val="2"/>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gridAfter w:val="1"/>
          <w:wAfter w:w="8" w:type="dxa"/>
          <w:trHeight w:val="20"/>
        </w:trPr>
        <w:tc>
          <w:tcPr>
            <w:tcW w:w="2579" w:type="dxa"/>
            <w:vMerge w:val="restart"/>
            <w:shd w:val="clear" w:color="auto" w:fill="auto"/>
          </w:tcPr>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Тема</w:t>
            </w:r>
            <w:r w:rsidRPr="006A10F6">
              <w:rPr>
                <w:rFonts w:ascii="Times New Roman" w:hAnsi="Times New Roman" w:cs="Times New Roman"/>
                <w:b/>
                <w:bCs/>
                <w:lang w:val="en-US"/>
              </w:rPr>
              <w:t> </w:t>
            </w:r>
            <w:r w:rsidRPr="006A10F6">
              <w:rPr>
                <w:rFonts w:ascii="Times New Roman" w:hAnsi="Times New Roman" w:cs="Times New Roman"/>
                <w:b/>
                <w:bCs/>
              </w:rPr>
              <w:t xml:space="preserve">5.1 </w:t>
            </w:r>
          </w:p>
          <w:p w:rsidR="006A10F6" w:rsidRPr="006A10F6" w:rsidRDefault="006A10F6" w:rsidP="006A10F6">
            <w:pPr>
              <w:rPr>
                <w:rFonts w:ascii="Times New Roman" w:hAnsi="Times New Roman" w:cs="Times New Roman"/>
              </w:rPr>
            </w:pPr>
            <w:r w:rsidRPr="006A10F6">
              <w:rPr>
                <w:rFonts w:ascii="Times New Roman" w:hAnsi="Times New Roman" w:cs="Times New Roman"/>
                <w:b/>
                <w:bCs/>
              </w:rPr>
              <w:t>Иные меры уголовно-правового характера</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4/4</w:t>
            </w:r>
          </w:p>
        </w:tc>
        <w:tc>
          <w:tcPr>
            <w:tcW w:w="1908" w:type="dxa"/>
            <w:vMerge w:val="restart"/>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lang w:val="en-US"/>
              </w:rPr>
              <w:t xml:space="preserve">ОК 01 </w:t>
            </w:r>
          </w:p>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lang w:val="en-US"/>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lang w:val="en-US"/>
              </w:rPr>
              <w:t>ОК 0</w:t>
            </w:r>
            <w:r w:rsidRPr="006A10F6">
              <w:rPr>
                <w:rFonts w:ascii="Times New Roman" w:hAnsi="Times New Roman" w:cs="Times New Roman"/>
              </w:rPr>
              <w:t>9</w:t>
            </w:r>
          </w:p>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rPr>
              <w:t>ПК 3.5</w:t>
            </w:r>
          </w:p>
        </w:tc>
      </w:tr>
      <w:tr w:rsidR="006A10F6" w:rsidRPr="006A10F6" w:rsidTr="006A10F6">
        <w:trPr>
          <w:gridAfter w:val="1"/>
          <w:wAfter w:w="8" w:type="dxa"/>
          <w:trHeight w:val="20"/>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b/>
              </w:rPr>
              <w:t>Иные меры уголовно-правового характера /</w:t>
            </w:r>
            <w:r w:rsidRPr="006A10F6">
              <w:rPr>
                <w:rFonts w:ascii="Times New Roman" w:hAnsi="Times New Roman" w:cs="Times New Roman"/>
              </w:rPr>
              <w:t>Цели, основания применения и виды этих мер, их отличие от наказания. Принудительное наблюдение и лечение у врача-психиатра в амбулаторных условиях. Принудительное лечение в медицинской организации. Основания и порядок применения, продления, изменения и прекращения принудительных мер медицинского характера. Понятие конфискации имущества, основания ее применения. Имущество, подлежащее конфискации. Особенности конфискации имущества, переданного осужденным другому лицу (организации). Конфискация денежной суммы взамен имущества. Понятие судебного штрафа, назначаемого судом при освобождении лица от уголовной ответственности в порядке ст. 76.2 УК РФ. Порядок определения размера судебного штрафа. Исчисление судебного штрафа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 Отмена судебного штрафа в случае его неуплаты и привлечение лица к уголовной ответственности по соответствующей статье Особенной части УК РФ.</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Задание на дом: с</w:t>
            </w:r>
            <w:r w:rsidRPr="006A10F6">
              <w:rPr>
                <w:rFonts w:ascii="Times New Roman" w:hAnsi="Times New Roman" w:cs="Times New Roman"/>
              </w:rPr>
              <w:t>оставить схему принудительных мер правового характера, выписать основания их применения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668" w:type="dxa"/>
            <w:gridSpan w:val="2"/>
            <w:shd w:val="clear" w:color="auto" w:fill="auto"/>
            <w:vAlign w:val="center"/>
          </w:tcPr>
          <w:p w:rsidR="006A10F6" w:rsidRPr="006A10F6" w:rsidRDefault="006A10F6" w:rsidP="006A10F6">
            <w:pPr>
              <w:rPr>
                <w:rFonts w:ascii="Times New Roman" w:hAnsi="Times New Roman" w:cs="Times New Roman"/>
                <w:lang w:val="en-US"/>
              </w:rPr>
            </w:pPr>
            <w:r w:rsidRPr="006A10F6">
              <w:rPr>
                <w:rFonts w:ascii="Times New Roman" w:hAnsi="Times New Roman" w:cs="Times New Roman"/>
                <w:lang w:val="en-US"/>
              </w:rPr>
              <w:t>1</w:t>
            </w:r>
          </w:p>
        </w:tc>
        <w:tc>
          <w:tcPr>
            <w:tcW w:w="7360" w:type="dxa"/>
            <w:gridSpan w:val="2"/>
            <w:shd w:val="clear" w:color="auto" w:fill="auto"/>
            <w:vAlign w:val="center"/>
          </w:tcPr>
          <w:p w:rsidR="006A10F6" w:rsidRPr="006A10F6" w:rsidRDefault="00511EE0" w:rsidP="006A10F6">
            <w:pPr>
              <w:spacing w:line="240" w:lineRule="auto"/>
              <w:jc w:val="both"/>
              <w:rPr>
                <w:rFonts w:ascii="Times New Roman" w:hAnsi="Times New Roman" w:cs="Times New Roman"/>
                <w:lang w:val="en-US"/>
              </w:rPr>
            </w:pPr>
            <w:r>
              <w:rPr>
                <w:rFonts w:ascii="Times New Roman" w:hAnsi="Times New Roman" w:cs="Times New Roman"/>
                <w:b/>
                <w:bCs/>
              </w:rPr>
              <w:t>Практические занятия</w:t>
            </w:r>
            <w:r w:rsidR="006A10F6" w:rsidRPr="006A10F6">
              <w:rPr>
                <w:rFonts w:ascii="Times New Roman" w:hAnsi="Times New Roman" w:cs="Times New Roman"/>
                <w:b/>
                <w:bCs/>
              </w:rPr>
              <w:t>№ 12. Решение ситуаций по применению иных мер уголовно-правового характера</w:t>
            </w:r>
            <w:r w:rsidR="006A10F6" w:rsidRPr="006A10F6">
              <w:rPr>
                <w:rFonts w:ascii="Times New Roman" w:hAnsi="Times New Roman" w:cs="Times New Roman"/>
                <w:bCs/>
              </w:rPr>
              <w:t xml:space="preserve"> / </w:t>
            </w:r>
            <w:r w:rsidR="006A10F6" w:rsidRPr="006A10F6">
              <w:rPr>
                <w:rFonts w:ascii="Times New Roman" w:hAnsi="Times New Roman" w:cs="Times New Roman"/>
              </w:rPr>
              <w:t xml:space="preserve">Принудительные меры медицинского характера. </w:t>
            </w:r>
            <w:r w:rsidR="006A10F6" w:rsidRPr="006A10F6">
              <w:rPr>
                <w:rFonts w:ascii="Times New Roman" w:hAnsi="Times New Roman" w:cs="Times New Roman"/>
                <w:lang w:val="en-US"/>
              </w:rPr>
              <w:t xml:space="preserve">Конфискация имущества </w:t>
            </w:r>
          </w:p>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lang w:val="en-US"/>
              </w:rPr>
              <w:t>Задание на дом:</w:t>
            </w:r>
            <w:r w:rsidRPr="006A10F6">
              <w:rPr>
                <w:rFonts w:ascii="Times New Roman" w:hAnsi="Times New Roman" w:cs="Times New Roman"/>
                <w:b/>
              </w:rPr>
              <w:t xml:space="preserve"> р</w:t>
            </w:r>
            <w:r w:rsidRPr="006A10F6">
              <w:rPr>
                <w:rFonts w:ascii="Times New Roman" w:hAnsi="Times New Roman" w:cs="Times New Roman"/>
              </w:rPr>
              <w:t>ешить задачу профессиональной направленности.</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322"/>
        </w:trPr>
        <w:tc>
          <w:tcPr>
            <w:tcW w:w="2579" w:type="dxa"/>
            <w:vMerge w:val="restart"/>
            <w:shd w:val="clear" w:color="auto" w:fill="auto"/>
            <w:vAlign w:val="center"/>
          </w:tcPr>
          <w:p w:rsidR="006A10F6" w:rsidRPr="006A10F6" w:rsidRDefault="006A10F6" w:rsidP="006A10F6">
            <w:pPr>
              <w:rPr>
                <w:rFonts w:ascii="Times New Roman" w:hAnsi="Times New Roman" w:cs="Times New Roman"/>
                <w:b/>
              </w:rPr>
            </w:pPr>
            <w:r w:rsidRPr="006A10F6">
              <w:rPr>
                <w:rFonts w:ascii="Times New Roman" w:hAnsi="Times New Roman" w:cs="Times New Roman"/>
                <w:b/>
              </w:rPr>
              <w:t xml:space="preserve">Тема 5.2  </w:t>
            </w:r>
          </w:p>
          <w:p w:rsidR="006A10F6" w:rsidRPr="006A10F6" w:rsidRDefault="006A10F6" w:rsidP="006A10F6">
            <w:pPr>
              <w:rPr>
                <w:rFonts w:ascii="Times New Roman" w:hAnsi="Times New Roman" w:cs="Times New Roman"/>
                <w:b/>
              </w:rPr>
            </w:pPr>
            <w:r w:rsidRPr="006A10F6">
              <w:rPr>
                <w:rFonts w:ascii="Times New Roman" w:hAnsi="Times New Roman" w:cs="Times New Roman"/>
                <w:b/>
              </w:rPr>
              <w:lastRenderedPageBreak/>
              <w:t>Понятие, система и значение Особенной части уголовного права. Квалификация преступлений</w:t>
            </w:r>
          </w:p>
        </w:tc>
        <w:tc>
          <w:tcPr>
            <w:tcW w:w="668" w:type="dxa"/>
            <w:gridSpan w:val="2"/>
            <w:vMerge w:val="restart"/>
            <w:shd w:val="clear" w:color="auto" w:fill="auto"/>
            <w:vAlign w:val="center"/>
          </w:tcPr>
          <w:p w:rsidR="006A10F6" w:rsidRPr="006A10F6" w:rsidRDefault="006A10F6" w:rsidP="006A10F6">
            <w:pPr>
              <w:rPr>
                <w:rFonts w:ascii="Times New Roman" w:hAnsi="Times New Roman" w:cs="Times New Roman"/>
              </w:rPr>
            </w:pPr>
            <w:r w:rsidRPr="006A10F6">
              <w:rPr>
                <w:rFonts w:ascii="Times New Roman" w:hAnsi="Times New Roman" w:cs="Times New Roman"/>
              </w:rPr>
              <w:lastRenderedPageBreak/>
              <w:t>1</w:t>
            </w:r>
          </w:p>
        </w:tc>
        <w:tc>
          <w:tcPr>
            <w:tcW w:w="7360" w:type="dxa"/>
            <w:gridSpan w:val="2"/>
            <w:shd w:val="clear" w:color="auto" w:fill="auto"/>
            <w:vAlign w:val="center"/>
          </w:tcPr>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lang w:val="en-US"/>
              </w:rPr>
              <w:t>Содержание</w:t>
            </w:r>
            <w:r w:rsidRPr="006A10F6">
              <w:rPr>
                <w:rFonts w:ascii="Times New Roman" w:hAnsi="Times New Roman" w:cs="Times New Roman"/>
                <w:b/>
                <w:bCs/>
              </w:rPr>
              <w:t xml:space="preserve"> </w:t>
            </w:r>
          </w:p>
        </w:tc>
        <w:tc>
          <w:tcPr>
            <w:tcW w:w="2205" w:type="dxa"/>
            <w:vAlign w:val="center"/>
          </w:tcPr>
          <w:p w:rsidR="006A10F6" w:rsidRPr="006A10F6" w:rsidRDefault="006A10F6" w:rsidP="006A10F6">
            <w:pPr>
              <w:spacing w:line="240" w:lineRule="auto"/>
              <w:jc w:val="center"/>
              <w:rPr>
                <w:rFonts w:ascii="Times New Roman" w:hAnsi="Times New Roman" w:cs="Times New Roman"/>
                <w:b/>
              </w:rPr>
            </w:pPr>
            <w:r w:rsidRPr="006A10F6">
              <w:rPr>
                <w:rFonts w:ascii="Times New Roman" w:hAnsi="Times New Roman" w:cs="Times New Roman"/>
                <w:b/>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gridAfter w:val="1"/>
          <w:wAfter w:w="8" w:type="dxa"/>
          <w:trHeight w:val="451"/>
        </w:trPr>
        <w:tc>
          <w:tcPr>
            <w:tcW w:w="2579" w:type="dxa"/>
            <w:vMerge/>
            <w:shd w:val="clear" w:color="auto" w:fill="auto"/>
            <w:vAlign w:val="center"/>
          </w:tcPr>
          <w:p w:rsidR="006A10F6" w:rsidRPr="006A10F6" w:rsidRDefault="006A10F6" w:rsidP="006A10F6">
            <w:pPr>
              <w:rPr>
                <w:rFonts w:ascii="Times New Roman" w:hAnsi="Times New Roman" w:cs="Times New Roman"/>
                <w:b/>
              </w:rPr>
            </w:pPr>
          </w:p>
        </w:tc>
        <w:tc>
          <w:tcPr>
            <w:tcW w:w="668" w:type="dxa"/>
            <w:gridSpan w:val="2"/>
            <w:vMerge/>
            <w:shd w:val="clear" w:color="auto" w:fill="auto"/>
            <w:vAlign w:val="center"/>
          </w:tcPr>
          <w:p w:rsidR="006A10F6" w:rsidRPr="006A10F6" w:rsidRDefault="006A10F6" w:rsidP="006A10F6">
            <w:pPr>
              <w:rPr>
                <w:rFonts w:ascii="Times New Roman" w:hAnsi="Times New Roman" w:cs="Times New Roman"/>
              </w:rPr>
            </w:pPr>
          </w:p>
        </w:tc>
        <w:tc>
          <w:tcPr>
            <w:tcW w:w="7360" w:type="dxa"/>
            <w:gridSpan w:val="2"/>
            <w:shd w:val="clear" w:color="auto" w:fill="auto"/>
            <w:vAlign w:val="center"/>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gridAfter w:val="1"/>
          <w:wAfter w:w="8" w:type="dxa"/>
          <w:trHeight w:val="1139"/>
        </w:trPr>
        <w:tc>
          <w:tcPr>
            <w:tcW w:w="2579" w:type="dxa"/>
            <w:vMerge/>
            <w:shd w:val="clear" w:color="auto" w:fill="auto"/>
            <w:vAlign w:val="center"/>
          </w:tcPr>
          <w:p w:rsidR="006A10F6" w:rsidRPr="006A10F6" w:rsidRDefault="006A10F6" w:rsidP="006A10F6">
            <w:pPr>
              <w:rPr>
                <w:rFonts w:ascii="Times New Roman" w:hAnsi="Times New Roman" w:cs="Times New Roman"/>
                <w:b/>
              </w:rPr>
            </w:pPr>
          </w:p>
        </w:tc>
        <w:tc>
          <w:tcPr>
            <w:tcW w:w="668" w:type="dxa"/>
            <w:gridSpan w:val="2"/>
            <w:vMerge/>
            <w:shd w:val="clear" w:color="auto" w:fill="auto"/>
            <w:vAlign w:val="center"/>
          </w:tcPr>
          <w:p w:rsidR="006A10F6" w:rsidRPr="006A10F6" w:rsidRDefault="006A10F6" w:rsidP="006A10F6">
            <w:pPr>
              <w:rPr>
                <w:rFonts w:ascii="Times New Roman" w:hAnsi="Times New Roman" w:cs="Times New Roman"/>
              </w:rPr>
            </w:pPr>
          </w:p>
        </w:tc>
        <w:tc>
          <w:tcPr>
            <w:tcW w:w="7360" w:type="dxa"/>
            <w:gridSpan w:val="2"/>
            <w:shd w:val="clear" w:color="auto" w:fill="auto"/>
            <w:vAlign w:val="center"/>
          </w:tcPr>
          <w:p w:rsidR="006A10F6" w:rsidRPr="006A10F6" w:rsidRDefault="00511EE0"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13. Квалификация преступлений/ </w:t>
            </w:r>
            <w:r w:rsidR="006A10F6" w:rsidRPr="006A10F6">
              <w:rPr>
                <w:rFonts w:ascii="Times New Roman" w:hAnsi="Times New Roman" w:cs="Times New Roman"/>
                <w:bCs/>
              </w:rPr>
              <w:t xml:space="preserve">Неразрывное единство Общей и Особенной частей уголовного права. Система Особенной части уголовного права, ее понятие, значение и принципы построения. </w:t>
            </w:r>
            <w:r w:rsidR="006A10F6" w:rsidRPr="006A10F6">
              <w:rPr>
                <w:rFonts w:ascii="Times New Roman" w:hAnsi="Times New Roman" w:cs="Times New Roman"/>
              </w:rPr>
              <w:t xml:space="preserve"> </w:t>
            </w:r>
            <w:r w:rsidR="006A10F6" w:rsidRPr="006A10F6">
              <w:rPr>
                <w:rFonts w:ascii="Times New Roman" w:hAnsi="Times New Roman" w:cs="Times New Roman"/>
                <w:bCs/>
              </w:rPr>
              <w:t>Место квалификации преступления в процессе применения уголовного закона. Характер и причины ошибок в квалификации преступлений. Значение руководящих разъяснений Пленума Верховного Суда Российской Федерации для правильной квалификации преступлений. Состав преступления как юридическая основа квалификации. Установление фактических обстоятельств, необходимых и достаточных для квалификации преступного деяния.</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rPr>
              <w:t>Задание на дом: р</w:t>
            </w:r>
            <w:r w:rsidRPr="006A10F6">
              <w:rPr>
                <w:rFonts w:ascii="Times New Roman" w:hAnsi="Times New Roman" w:cs="Times New Roman"/>
              </w:rPr>
              <w:t>ешить задачу профессиональной направленности.</w:t>
            </w:r>
          </w:p>
        </w:tc>
        <w:tc>
          <w:tcPr>
            <w:tcW w:w="2205" w:type="dxa"/>
            <w:vAlign w:val="center"/>
          </w:tcPr>
          <w:p w:rsidR="006A10F6" w:rsidRPr="006A10F6" w:rsidRDefault="006A10F6" w:rsidP="006A10F6">
            <w:pPr>
              <w:spacing w:line="240" w:lineRule="auto"/>
              <w:jc w:val="center"/>
              <w:rPr>
                <w:rFonts w:ascii="Times New Roman" w:hAnsi="Times New Roman" w:cs="Times New Roman"/>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gridAfter w:val="1"/>
          <w:wAfter w:w="8" w:type="dxa"/>
          <w:trHeight w:val="20"/>
        </w:trPr>
        <w:tc>
          <w:tcPr>
            <w:tcW w:w="10607" w:type="dxa"/>
            <w:gridSpan w:val="5"/>
            <w:shd w:val="clear" w:color="auto" w:fill="auto"/>
          </w:tcPr>
          <w:p w:rsidR="006A10F6" w:rsidRPr="006A10F6" w:rsidRDefault="006A10F6" w:rsidP="006A10F6">
            <w:pPr>
              <w:spacing w:line="240" w:lineRule="auto"/>
              <w:jc w:val="both"/>
              <w:rPr>
                <w:rFonts w:ascii="Times New Roman" w:hAnsi="Times New Roman" w:cs="Times New Roman"/>
                <w:b/>
                <w:bCs/>
                <w:iCs/>
              </w:rPr>
            </w:pPr>
            <w:r w:rsidRPr="006A10F6">
              <w:rPr>
                <w:rFonts w:ascii="Times New Roman" w:hAnsi="Times New Roman" w:cs="Times New Roman"/>
                <w:b/>
                <w:bCs/>
              </w:rPr>
              <w:t xml:space="preserve">Раздел 6. </w:t>
            </w:r>
            <w:r w:rsidRPr="006A10F6">
              <w:rPr>
                <w:rFonts w:ascii="Times New Roman" w:hAnsi="Times New Roman" w:cs="Times New Roman"/>
                <w:b/>
                <w:bCs/>
                <w:iCs/>
              </w:rPr>
              <w:t>Преступления против жизни и здоровья</w:t>
            </w:r>
          </w:p>
        </w:tc>
        <w:tc>
          <w:tcPr>
            <w:tcW w:w="2205" w:type="dxa"/>
            <w:vAlign w:val="center"/>
          </w:tcPr>
          <w:p w:rsidR="006A10F6" w:rsidRPr="006A10F6" w:rsidRDefault="006A10F6" w:rsidP="006A10F6">
            <w:pPr>
              <w:spacing w:line="240" w:lineRule="auto"/>
              <w:jc w:val="center"/>
              <w:rPr>
                <w:rFonts w:ascii="Times New Roman" w:hAnsi="Times New Roman" w:cs="Times New Roman"/>
              </w:rPr>
            </w:pP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gridAfter w:val="1"/>
          <w:wAfter w:w="8" w:type="dxa"/>
          <w:trHeight w:val="318"/>
        </w:trPr>
        <w:tc>
          <w:tcPr>
            <w:tcW w:w="2579" w:type="dxa"/>
            <w:vMerge w:val="restart"/>
            <w:shd w:val="clear" w:color="auto" w:fill="auto"/>
          </w:tcPr>
          <w:p w:rsidR="006A10F6" w:rsidRPr="006A10F6" w:rsidRDefault="006A10F6" w:rsidP="006A10F6">
            <w:pPr>
              <w:rPr>
                <w:rFonts w:ascii="Times New Roman" w:hAnsi="Times New Roman" w:cs="Times New Roman"/>
                <w:b/>
              </w:rPr>
            </w:pPr>
            <w:r w:rsidRPr="006A10F6">
              <w:rPr>
                <w:rFonts w:ascii="Times New Roman" w:hAnsi="Times New Roman" w:cs="Times New Roman"/>
                <w:b/>
                <w:bCs/>
              </w:rPr>
              <w:t>Тема</w:t>
            </w:r>
            <w:r w:rsidRPr="006A10F6">
              <w:rPr>
                <w:rFonts w:ascii="Times New Roman" w:hAnsi="Times New Roman" w:cs="Times New Roman"/>
                <w:b/>
                <w:bCs/>
                <w:lang w:val="en-US"/>
              </w:rPr>
              <w:t> </w:t>
            </w:r>
            <w:r w:rsidRPr="006A10F6">
              <w:rPr>
                <w:rFonts w:ascii="Times New Roman" w:hAnsi="Times New Roman" w:cs="Times New Roman"/>
                <w:b/>
                <w:bCs/>
              </w:rPr>
              <w:t xml:space="preserve">6.1 </w:t>
            </w:r>
            <w:r w:rsidRPr="006A10F6">
              <w:rPr>
                <w:rFonts w:ascii="Times New Roman" w:hAnsi="Times New Roman" w:cs="Times New Roman"/>
              </w:rPr>
              <w:t xml:space="preserve"> </w:t>
            </w:r>
            <w:r w:rsidRPr="006A10F6">
              <w:rPr>
                <w:rFonts w:ascii="Times New Roman" w:hAnsi="Times New Roman" w:cs="Times New Roman"/>
                <w:b/>
              </w:rPr>
              <w:t xml:space="preserve">Преступления против жизни </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6/6</w:t>
            </w:r>
          </w:p>
        </w:tc>
        <w:tc>
          <w:tcPr>
            <w:tcW w:w="1908" w:type="dxa"/>
            <w:vMerge w:val="restart"/>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lang w:val="en-US"/>
              </w:rPr>
              <w:t xml:space="preserve">ОК 01 </w:t>
            </w:r>
          </w:p>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lang w:val="en-US"/>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lang w:val="en-US"/>
              </w:rPr>
              <w:t>ОК 0</w:t>
            </w:r>
            <w:r w:rsidRPr="006A10F6">
              <w:rPr>
                <w:rFonts w:ascii="Times New Roman" w:hAnsi="Times New Roman" w:cs="Times New Roman"/>
              </w:rPr>
              <w:t>9</w:t>
            </w:r>
          </w:p>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rPr>
              <w:t>ПК 3.5</w:t>
            </w:r>
          </w:p>
        </w:tc>
      </w:tr>
      <w:tr w:rsidR="006A10F6" w:rsidRPr="006A10F6" w:rsidTr="006A10F6">
        <w:trPr>
          <w:gridAfter w:val="1"/>
          <w:wAfter w:w="8" w:type="dxa"/>
          <w:trHeight w:val="495"/>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lang w:val="en-US"/>
              </w:rPr>
            </w:pPr>
            <w:r w:rsidRPr="006A10F6">
              <w:rPr>
                <w:rFonts w:ascii="Times New Roman" w:hAnsi="Times New Roman" w:cs="Times New Roman"/>
                <w:lang w:val="en-US"/>
              </w:rPr>
              <w:t>1</w:t>
            </w:r>
          </w:p>
          <w:p w:rsidR="006A10F6" w:rsidRPr="006A10F6" w:rsidRDefault="006A10F6" w:rsidP="006A10F6">
            <w:pPr>
              <w:rPr>
                <w:rFonts w:ascii="Times New Roman" w:hAnsi="Times New Roman" w:cs="Times New Roman"/>
                <w:b/>
                <w:bCs/>
                <w:lang w:val="en-US"/>
              </w:rPr>
            </w:pP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Общая характеристика преступлений против жизни/ </w:t>
            </w:r>
            <w:r w:rsidRPr="006A10F6">
              <w:rPr>
                <w:rFonts w:ascii="Times New Roman" w:hAnsi="Times New Roman" w:cs="Times New Roman"/>
                <w:bCs/>
              </w:rPr>
              <w:t xml:space="preserve">Преступления против жизни. Их виды. Понятие убийства. Моменты начала и окончания жизни. Виды причинения смерти другому человеку: убийство, причинение смерти по неосторожности. Убийство без отягчающих и смягчающих обстоятельств. Убийство при отягчающих обстоятельствах. Отличие убийства от других посягательств на жизнь. Убийство при смягчающих обстоятельствах. Причинение смерти по неосторожности и его виды. Доведение до самоубийства. Склонение к совершению самоубийства или содействие совершению самоубийства. Организация деятельности, направленной на побуждение к совершению самоубийства. </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495"/>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lang w:val="en-US"/>
              </w:rPr>
              <w:t>4/4</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495"/>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lang w:val="en-US"/>
              </w:rPr>
            </w:pPr>
            <w:r w:rsidRPr="006A10F6">
              <w:rPr>
                <w:rFonts w:ascii="Times New Roman" w:hAnsi="Times New Roman" w:cs="Times New Roman"/>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14. </w:t>
            </w:r>
            <w:r w:rsidR="006A10F6" w:rsidRPr="006A10F6">
              <w:rPr>
                <w:rFonts w:ascii="Times New Roman" w:hAnsi="Times New Roman" w:cs="Times New Roman"/>
              </w:rPr>
              <w:t xml:space="preserve"> Решение ситуационных задач по уголовно-правовой квалификации составов преступлений против жизни</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rPr>
              <w:t>Задание на дом: а</w:t>
            </w:r>
            <w:r w:rsidRPr="006A10F6">
              <w:rPr>
                <w:rFonts w:ascii="Times New Roman" w:hAnsi="Times New Roman" w:cs="Times New Roman"/>
                <w:bCs/>
              </w:rPr>
              <w:t xml:space="preserve">нализ Постановление Пленума Верховного Суда РФ от 27.01.1999 № 1 «О судебной практике по делам об убийстве», найти в судебной практике приговоры суда, иллюстрирующие применение судами </w:t>
            </w:r>
            <w:r w:rsidRPr="006A10F6">
              <w:rPr>
                <w:rFonts w:ascii="Times New Roman" w:hAnsi="Times New Roman" w:cs="Times New Roman"/>
                <w:bCs/>
              </w:rPr>
              <w:lastRenderedPageBreak/>
              <w:t>положений Постановления</w:t>
            </w:r>
          </w:p>
        </w:tc>
        <w:tc>
          <w:tcPr>
            <w:tcW w:w="2205" w:type="dxa"/>
            <w:vAlign w:val="center"/>
          </w:tcPr>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lang w:val="en-US"/>
              </w:rPr>
              <w:lastRenderedPageBreak/>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495"/>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lang w:val="en-US"/>
              </w:rPr>
            </w:pPr>
            <w:r w:rsidRPr="006A10F6">
              <w:rPr>
                <w:rFonts w:ascii="Times New Roman" w:hAnsi="Times New Roman" w:cs="Times New Roman"/>
                <w:lang w:val="en-US"/>
              </w:rPr>
              <w:t>2</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15. </w:t>
            </w:r>
            <w:r w:rsidR="006A10F6" w:rsidRPr="006A10F6">
              <w:rPr>
                <w:rFonts w:ascii="Times New Roman" w:hAnsi="Times New Roman" w:cs="Times New Roman"/>
              </w:rPr>
              <w:t xml:space="preserve">  Решение ситуационных задач по уголовно-правовой квалификации составов преступлений против жизни</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rPr>
              <w:t xml:space="preserve">Задание на дом: </w:t>
            </w:r>
            <w:r w:rsidRPr="006A10F6">
              <w:rPr>
                <w:rFonts w:ascii="Times New Roman" w:hAnsi="Times New Roman" w:cs="Times New Roman"/>
              </w:rPr>
              <w:t>решить профессиональную задачу</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63"/>
        </w:trPr>
        <w:tc>
          <w:tcPr>
            <w:tcW w:w="2579" w:type="dxa"/>
            <w:vMerge w:val="restart"/>
            <w:shd w:val="clear" w:color="auto" w:fill="auto"/>
            <w:vAlign w:val="center"/>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Тема 6.2.</w:t>
            </w:r>
          </w:p>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Понятие и виды преступлений против здоровья</w:t>
            </w:r>
          </w:p>
          <w:p w:rsidR="006A10F6" w:rsidRPr="006A10F6" w:rsidRDefault="006A10F6" w:rsidP="006A10F6">
            <w:pPr>
              <w:rPr>
                <w:rFonts w:ascii="Times New Roman" w:hAnsi="Times New Roman" w:cs="Times New Roman"/>
                <w:bCs/>
              </w:rPr>
            </w:pP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bCs/>
                <w:lang w:val="en-US"/>
              </w:rPr>
            </w:pPr>
            <w:r w:rsidRPr="006A10F6">
              <w:rPr>
                <w:rFonts w:ascii="Times New Roman" w:hAnsi="Times New Roman" w:cs="Times New Roman"/>
                <w:b/>
                <w:bCs/>
                <w:lang w:val="en-US"/>
              </w:rPr>
              <w:t>4/4</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495"/>
        </w:trPr>
        <w:tc>
          <w:tcPr>
            <w:tcW w:w="2579" w:type="dxa"/>
            <w:vMerge/>
            <w:shd w:val="clear" w:color="auto" w:fill="auto"/>
            <w:vAlign w:val="center"/>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lang w:val="en-US"/>
              </w:rPr>
            </w:pPr>
            <w:r w:rsidRPr="006A10F6">
              <w:rPr>
                <w:rFonts w:ascii="Times New Roman" w:hAnsi="Times New Roman" w:cs="Times New Roman"/>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Общая характеристика преступлений против здоровья/ </w:t>
            </w:r>
            <w:r w:rsidRPr="006A10F6">
              <w:rPr>
                <w:rFonts w:ascii="Times New Roman" w:hAnsi="Times New Roman" w:cs="Times New Roman"/>
              </w:rPr>
              <w:t xml:space="preserve"> </w:t>
            </w:r>
            <w:r w:rsidRPr="006A10F6">
              <w:rPr>
                <w:rFonts w:ascii="Times New Roman" w:hAnsi="Times New Roman" w:cs="Times New Roman"/>
                <w:bCs/>
              </w:rPr>
              <w:t xml:space="preserve">Преступления против здоровья и их виды. Понятие и виды вреда здоровью. Умышленное причинение тяжкого вреда здоровью.. Отличие умышленного причинения тяжкого вреда здоровью, повлекшего смерть потерпевшего, от убийства и причинения смерти по неосторожности. Умышленное причинение средней тяжести вреда здоровью. Умышленное причинение тяжкого и средней тяжести вреда здоровью при смягчающих обстоятельствах. Умышленное причинение легкого вреда здоровью. Истязание. Виды этого преступления. Причинение тяжкого вреда здоровью по неосторожности. Заражение венерической болезнью и его виды. Преступления, ставящие в опасность жизнь и здоровье. Побои. Угроза убийством или причинением тяжкого вреда здоровью. Принуждение к изъятию органов или тканей человека для трансплантации. Незаконное проведение искусственного прерывания беременности. Оставление в опасности  </w:t>
            </w:r>
          </w:p>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rPr>
              <w:t>Задание на дом:</w:t>
            </w:r>
            <w:r w:rsidRPr="006A10F6">
              <w:rPr>
                <w:rFonts w:ascii="Times New Roman" w:hAnsi="Times New Roman" w:cs="Times New Roman"/>
                <w:bCs/>
              </w:rPr>
              <w:t xml:space="preserve"> </w:t>
            </w:r>
            <w:r w:rsidRPr="006A10F6">
              <w:rPr>
                <w:rFonts w:ascii="Times New Roman" w:hAnsi="Times New Roman" w:cs="Times New Roman"/>
              </w:rPr>
              <w:t xml:space="preserve"> решить профессиональную задачу</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155"/>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584"/>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bCs/>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16. </w:t>
            </w:r>
            <w:r w:rsidR="006A10F6" w:rsidRPr="006A10F6">
              <w:rPr>
                <w:rFonts w:ascii="Times New Roman" w:hAnsi="Times New Roman" w:cs="Times New Roman"/>
              </w:rPr>
              <w:t xml:space="preserve">  Решение ситуационных задач по уголовно-правовой квалификации составов преступлений против здоровья</w:t>
            </w:r>
            <w:r w:rsidR="006A10F6" w:rsidRPr="006A10F6">
              <w:rPr>
                <w:rFonts w:ascii="Times New Roman" w:hAnsi="Times New Roman" w:cs="Times New Roman"/>
                <w:b/>
              </w:rPr>
              <w:t xml:space="preserve"> </w:t>
            </w:r>
          </w:p>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rPr>
              <w:t>Задание на дом:</w:t>
            </w:r>
            <w:r w:rsidRPr="006A10F6">
              <w:rPr>
                <w:rFonts w:ascii="Times New Roman" w:hAnsi="Times New Roman" w:cs="Times New Roman"/>
              </w:rPr>
              <w:t xml:space="preserve"> анализ судебной практики</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10607" w:type="dxa"/>
            <w:gridSpan w:val="5"/>
            <w:shd w:val="clear" w:color="auto" w:fill="auto"/>
          </w:tcPr>
          <w:p w:rsidR="006A10F6" w:rsidRPr="006A10F6" w:rsidRDefault="006A10F6" w:rsidP="006A10F6">
            <w:pPr>
              <w:spacing w:line="240" w:lineRule="auto"/>
              <w:jc w:val="both"/>
              <w:rPr>
                <w:rFonts w:ascii="Times New Roman" w:hAnsi="Times New Roman" w:cs="Times New Roman"/>
                <w:b/>
                <w:bCs/>
                <w:iCs/>
              </w:rPr>
            </w:pPr>
            <w:r w:rsidRPr="006A10F6">
              <w:rPr>
                <w:rFonts w:ascii="Times New Roman" w:hAnsi="Times New Roman" w:cs="Times New Roman"/>
                <w:b/>
                <w:bCs/>
              </w:rPr>
              <w:t>Раздел 7. Преступления против свободы, чести, достоинства личности</w:t>
            </w:r>
          </w:p>
        </w:tc>
        <w:tc>
          <w:tcPr>
            <w:tcW w:w="2205" w:type="dxa"/>
            <w:vAlign w:val="center"/>
          </w:tcPr>
          <w:p w:rsidR="006A10F6" w:rsidRPr="006A10F6" w:rsidRDefault="006A10F6" w:rsidP="006A10F6">
            <w:pPr>
              <w:spacing w:line="240" w:lineRule="auto"/>
              <w:jc w:val="center"/>
              <w:rPr>
                <w:rFonts w:ascii="Times New Roman" w:hAnsi="Times New Roman" w:cs="Times New Roman"/>
              </w:rPr>
            </w:pPr>
          </w:p>
        </w:tc>
        <w:tc>
          <w:tcPr>
            <w:tcW w:w="1908" w:type="dxa"/>
            <w:vMerge w:val="restart"/>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lang w:val="en-US"/>
              </w:rPr>
              <w:t xml:space="preserve">ОК 01 </w:t>
            </w:r>
          </w:p>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lang w:val="en-US"/>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lang w:val="en-US"/>
              </w:rPr>
              <w:t>ОК 0</w:t>
            </w:r>
            <w:r w:rsidRPr="006A10F6">
              <w:rPr>
                <w:rFonts w:ascii="Times New Roman" w:hAnsi="Times New Roman" w:cs="Times New Roman"/>
              </w:rPr>
              <w:t>9</w:t>
            </w:r>
          </w:p>
          <w:p w:rsidR="006A10F6" w:rsidRPr="006A10F6" w:rsidRDefault="006A10F6" w:rsidP="006A10F6">
            <w:pPr>
              <w:spacing w:line="240" w:lineRule="auto"/>
              <w:jc w:val="both"/>
              <w:rPr>
                <w:rFonts w:ascii="Times New Roman" w:hAnsi="Times New Roman" w:cs="Times New Roman"/>
                <w:lang w:val="en-US"/>
              </w:rPr>
            </w:pPr>
            <w:r w:rsidRPr="006A10F6">
              <w:rPr>
                <w:rFonts w:ascii="Times New Roman" w:hAnsi="Times New Roman" w:cs="Times New Roman"/>
              </w:rPr>
              <w:lastRenderedPageBreak/>
              <w:t>ПК 3.5</w:t>
            </w:r>
          </w:p>
        </w:tc>
      </w:tr>
      <w:tr w:rsidR="006A10F6" w:rsidRPr="006A10F6" w:rsidTr="006A10F6">
        <w:trPr>
          <w:gridAfter w:val="1"/>
          <w:wAfter w:w="8" w:type="dxa"/>
          <w:trHeight w:val="20"/>
        </w:trPr>
        <w:tc>
          <w:tcPr>
            <w:tcW w:w="2579" w:type="dxa"/>
            <w:vMerge w:val="restart"/>
            <w:shd w:val="clear" w:color="auto" w:fill="auto"/>
          </w:tcPr>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Тема</w:t>
            </w:r>
            <w:r w:rsidRPr="006A10F6">
              <w:rPr>
                <w:rFonts w:ascii="Times New Roman" w:hAnsi="Times New Roman" w:cs="Times New Roman"/>
                <w:b/>
                <w:bCs/>
                <w:lang w:val="en-US"/>
              </w:rPr>
              <w:t> </w:t>
            </w:r>
            <w:r w:rsidRPr="006A10F6">
              <w:rPr>
                <w:rFonts w:ascii="Times New Roman" w:hAnsi="Times New Roman" w:cs="Times New Roman"/>
                <w:b/>
                <w:bCs/>
              </w:rPr>
              <w:t xml:space="preserve">7.1 </w:t>
            </w:r>
            <w:r w:rsidRPr="006A10F6">
              <w:rPr>
                <w:rFonts w:ascii="Times New Roman" w:hAnsi="Times New Roman" w:cs="Times New Roman"/>
                <w:b/>
              </w:rPr>
              <w:t>Преступления</w:t>
            </w:r>
            <w:r w:rsidRPr="006A10F6">
              <w:rPr>
                <w:rFonts w:ascii="Times New Roman" w:hAnsi="Times New Roman" w:cs="Times New Roman"/>
                <w:b/>
                <w:bCs/>
              </w:rPr>
              <w:t xml:space="preserve"> против свободы, чести, достоинства личности</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lastRenderedPageBreak/>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t>-</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b/>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17. </w:t>
            </w:r>
            <w:r w:rsidR="006A10F6" w:rsidRPr="006A10F6">
              <w:rPr>
                <w:rFonts w:ascii="Times New Roman" w:hAnsi="Times New Roman" w:cs="Times New Roman"/>
              </w:rPr>
              <w:t xml:space="preserve">  </w:t>
            </w:r>
            <w:r w:rsidR="006A10F6" w:rsidRPr="006A10F6">
              <w:rPr>
                <w:rFonts w:ascii="Times New Roman" w:hAnsi="Times New Roman" w:cs="Times New Roman"/>
                <w:bCs/>
              </w:rPr>
              <w:t xml:space="preserve"> Похищение человека. Незаконное лишение свободы. Клевета. </w:t>
            </w:r>
            <w:r w:rsidR="006A10F6" w:rsidRPr="006A10F6">
              <w:rPr>
                <w:rFonts w:ascii="Times New Roman" w:hAnsi="Times New Roman" w:cs="Times New Roman"/>
              </w:rPr>
              <w:t>Решение ситуационных задач по уголовно-правовой квалификации составов преступлений против личной свободы</w:t>
            </w:r>
            <w:r w:rsidR="006A10F6" w:rsidRPr="006A10F6">
              <w:rPr>
                <w:rFonts w:ascii="Times New Roman" w:hAnsi="Times New Roman" w:cs="Times New Roman"/>
                <w:b/>
              </w:rPr>
              <w:t xml:space="preserve"> </w:t>
            </w:r>
          </w:p>
          <w:p w:rsidR="006A10F6" w:rsidRPr="006A10F6" w:rsidRDefault="006A10F6" w:rsidP="006A10F6">
            <w:pPr>
              <w:spacing w:line="240" w:lineRule="auto"/>
              <w:jc w:val="both"/>
              <w:rPr>
                <w:rFonts w:ascii="Times New Roman" w:hAnsi="Times New Roman" w:cs="Times New Roman"/>
                <w:b/>
              </w:rPr>
            </w:pPr>
            <w:r w:rsidRPr="006A10F6">
              <w:rPr>
                <w:rFonts w:ascii="Times New Roman" w:hAnsi="Times New Roman" w:cs="Times New Roman"/>
                <w:b/>
              </w:rPr>
              <w:t>Задание на дом: р</w:t>
            </w:r>
            <w:r w:rsidRPr="006A10F6">
              <w:rPr>
                <w:rFonts w:ascii="Times New Roman" w:hAnsi="Times New Roman" w:cs="Times New Roman"/>
                <w:bCs/>
              </w:rPr>
              <w:t>азграничить составы ст. 126 УК РФ и ст. 127 УК РФ.</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48"/>
        </w:trPr>
        <w:tc>
          <w:tcPr>
            <w:tcW w:w="2579" w:type="dxa"/>
            <w:vMerge w:val="restart"/>
            <w:shd w:val="clear" w:color="auto" w:fill="auto"/>
            <w:vAlign w:val="center"/>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Тема 7.2.</w:t>
            </w:r>
          </w:p>
          <w:p w:rsidR="006A10F6" w:rsidRPr="006A10F6" w:rsidRDefault="006A10F6" w:rsidP="006A10F6">
            <w:pPr>
              <w:rPr>
                <w:rFonts w:ascii="Times New Roman" w:hAnsi="Times New Roman" w:cs="Times New Roman"/>
              </w:rPr>
            </w:pPr>
            <w:r w:rsidRPr="006A10F6">
              <w:rPr>
                <w:rFonts w:ascii="Times New Roman" w:hAnsi="Times New Roman" w:cs="Times New Roman"/>
                <w:b/>
                <w:bCs/>
              </w:rPr>
              <w:t>Преступления против половой неприкосновенности и половой свободы личности.</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bCs/>
                <w:lang w:val="en-US"/>
              </w:rPr>
            </w:pPr>
            <w:r w:rsidRPr="006A10F6">
              <w:rPr>
                <w:rFonts w:ascii="Times New Roman" w:hAnsi="Times New Roman" w:cs="Times New Roman"/>
                <w:b/>
                <w:bCs/>
                <w:lang w:val="en-US"/>
              </w:rPr>
              <w:t>4/2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6"/>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Преступления против половой свободы и неприкосновенности </w:t>
            </w:r>
            <w:r w:rsidRPr="006A10F6">
              <w:rPr>
                <w:rFonts w:ascii="Times New Roman" w:hAnsi="Times New Roman" w:cs="Times New Roman"/>
                <w:bCs/>
              </w:rPr>
              <w:t>/</w:t>
            </w:r>
            <w:r w:rsidRPr="006A10F6">
              <w:rPr>
                <w:rFonts w:ascii="Times New Roman" w:hAnsi="Times New Roman" w:cs="Times New Roman"/>
              </w:rPr>
              <w:t xml:space="preserve"> </w:t>
            </w:r>
            <w:r w:rsidRPr="006A10F6">
              <w:rPr>
                <w:rFonts w:ascii="Times New Roman" w:hAnsi="Times New Roman" w:cs="Times New Roman"/>
                <w:bCs/>
              </w:rPr>
              <w:t>Изнасилование. Виды этого преступления. Насильственные действия сексуального характера. Виды этого преступления. Понуждение к действиям сексуального характера. Половое сношение и иные действия сексуального характера с лицом, не достигшим шестнадцатилетнего возраста. Виды этого преступления. Развратные действия. Виды этого преступления.</w:t>
            </w:r>
          </w:p>
          <w:p w:rsidR="006A10F6" w:rsidRPr="006A10F6" w:rsidRDefault="006A10F6" w:rsidP="006A10F6">
            <w:pPr>
              <w:spacing w:line="240" w:lineRule="auto"/>
              <w:jc w:val="both"/>
              <w:rPr>
                <w:rFonts w:ascii="Times New Roman" w:hAnsi="Times New Roman" w:cs="Times New Roman"/>
                <w:b/>
              </w:rPr>
            </w:pPr>
            <w:r w:rsidRPr="006A10F6">
              <w:rPr>
                <w:rFonts w:ascii="Times New Roman" w:hAnsi="Times New Roman" w:cs="Times New Roman"/>
                <w:b/>
              </w:rPr>
              <w:t xml:space="preserve">Задание на дом: </w:t>
            </w:r>
            <w:r w:rsidRPr="006A10F6">
              <w:rPr>
                <w:rFonts w:ascii="Times New Roman" w:hAnsi="Times New Roman" w:cs="Times New Roman"/>
                <w:bCs/>
              </w:rPr>
              <w:t>разграничить составы</w:t>
            </w:r>
          </w:p>
          <w:p w:rsidR="006A10F6" w:rsidRPr="006A10F6" w:rsidRDefault="006A10F6" w:rsidP="006A10F6">
            <w:pPr>
              <w:spacing w:line="240" w:lineRule="auto"/>
              <w:jc w:val="both"/>
              <w:rPr>
                <w:rFonts w:ascii="Times New Roman" w:hAnsi="Times New Roman" w:cs="Times New Roman"/>
                <w:bCs/>
              </w:rPr>
            </w:pPr>
          </w:p>
        </w:tc>
        <w:tc>
          <w:tcPr>
            <w:tcW w:w="2205" w:type="dxa"/>
            <w:vMerge w:val="restart"/>
            <w:vAlign w:val="center"/>
          </w:tcPr>
          <w:p w:rsidR="006A10F6" w:rsidRPr="006A10F6" w:rsidRDefault="006A10F6" w:rsidP="006A10F6">
            <w:pPr>
              <w:spacing w:line="240" w:lineRule="auto"/>
              <w:jc w:val="center"/>
              <w:rPr>
                <w:rFonts w:ascii="Times New Roman" w:hAnsi="Times New Roman" w:cs="Times New Roman"/>
                <w:bCs/>
              </w:rPr>
            </w:pPr>
          </w:p>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bCs/>
                <w:lang w:val="en-US"/>
              </w:rPr>
              <w:t>2</w:t>
            </w:r>
          </w:p>
          <w:p w:rsidR="006A10F6" w:rsidRPr="006A10F6" w:rsidRDefault="006A10F6" w:rsidP="006A10F6">
            <w:pPr>
              <w:spacing w:line="240" w:lineRule="auto"/>
              <w:jc w:val="center"/>
              <w:rPr>
                <w:rFonts w:ascii="Times New Roman" w:hAnsi="Times New Roman" w:cs="Times New Roman"/>
                <w:bCs/>
                <w:lang w:val="en-US"/>
              </w:rPr>
            </w:pPr>
          </w:p>
          <w:p w:rsidR="006A10F6" w:rsidRPr="006A10F6" w:rsidRDefault="006A10F6" w:rsidP="006A10F6">
            <w:pPr>
              <w:spacing w:line="240" w:lineRule="auto"/>
              <w:jc w:val="center"/>
              <w:rPr>
                <w:rFonts w:ascii="Times New Roman" w:hAnsi="Times New Roman" w:cs="Times New Roman"/>
                <w:bCs/>
                <w:lang w:val="en-US"/>
              </w:rPr>
            </w:pPr>
          </w:p>
          <w:p w:rsidR="006A10F6" w:rsidRPr="006A10F6" w:rsidRDefault="006A10F6" w:rsidP="006A10F6">
            <w:pPr>
              <w:spacing w:line="240" w:lineRule="auto"/>
              <w:jc w:val="center"/>
              <w:rPr>
                <w:rFonts w:ascii="Times New Roman" w:hAnsi="Times New Roman" w:cs="Times New Roman"/>
                <w:bCs/>
                <w:lang w:val="en-US"/>
              </w:rPr>
            </w:pPr>
          </w:p>
          <w:p w:rsidR="006A10F6" w:rsidRPr="006A10F6" w:rsidRDefault="006A10F6" w:rsidP="006A10F6">
            <w:pPr>
              <w:spacing w:line="240" w:lineRule="auto"/>
              <w:jc w:val="center"/>
              <w:rPr>
                <w:rFonts w:ascii="Times New Roman" w:hAnsi="Times New Roman" w:cs="Times New Roman"/>
                <w:bCs/>
                <w:lang w:val="en-US"/>
              </w:rPr>
            </w:pPr>
          </w:p>
          <w:p w:rsidR="006A10F6" w:rsidRPr="006A10F6" w:rsidRDefault="006A10F6" w:rsidP="006A10F6">
            <w:pPr>
              <w:spacing w:line="240" w:lineRule="auto"/>
              <w:jc w:val="center"/>
              <w:rPr>
                <w:rFonts w:ascii="Times New Roman" w:hAnsi="Times New Roman" w:cs="Times New Roman"/>
                <w:bCs/>
                <w:lang w:val="en-US"/>
              </w:rPr>
            </w:pPr>
          </w:p>
          <w:p w:rsidR="006A10F6" w:rsidRPr="006A10F6" w:rsidRDefault="006A10F6" w:rsidP="006A10F6">
            <w:pPr>
              <w:spacing w:line="240" w:lineRule="auto"/>
              <w:jc w:val="center"/>
              <w:rPr>
                <w:rFonts w:ascii="Times New Roman" w:hAnsi="Times New Roman" w:cs="Times New Roman"/>
                <w:bCs/>
                <w:lang w:val="en-US"/>
              </w:rPr>
            </w:pPr>
          </w:p>
          <w:p w:rsidR="006A10F6" w:rsidRPr="006A10F6" w:rsidRDefault="006A10F6" w:rsidP="006A10F6">
            <w:pPr>
              <w:spacing w:line="240" w:lineRule="auto"/>
              <w:jc w:val="center"/>
              <w:rPr>
                <w:rFonts w:ascii="Times New Roman" w:hAnsi="Times New Roman" w:cs="Times New Roman"/>
                <w:bCs/>
                <w:lang w:val="en-US"/>
              </w:rPr>
            </w:pPr>
          </w:p>
          <w:p w:rsidR="006A10F6" w:rsidRPr="006A10F6" w:rsidRDefault="006A10F6" w:rsidP="006A10F6">
            <w:pPr>
              <w:spacing w:line="240" w:lineRule="auto"/>
              <w:jc w:val="center"/>
              <w:rPr>
                <w:rFonts w:ascii="Times New Roman" w:hAnsi="Times New Roman" w:cs="Times New Roman"/>
                <w:bCs/>
                <w:lang w:val="en-US"/>
              </w:rPr>
            </w:pPr>
          </w:p>
          <w:p w:rsidR="006A10F6" w:rsidRPr="006A10F6" w:rsidRDefault="006A10F6" w:rsidP="006A10F6">
            <w:pPr>
              <w:spacing w:line="240" w:lineRule="auto"/>
              <w:jc w:val="center"/>
              <w:rPr>
                <w:rFonts w:ascii="Times New Roman" w:hAnsi="Times New Roman" w:cs="Times New Roman"/>
                <w:bCs/>
                <w:lang w:val="en-US"/>
              </w:rPr>
            </w:pPr>
            <w:r w:rsidRPr="006A10F6">
              <w:rPr>
                <w:rFonts w:ascii="Times New Roman" w:hAnsi="Times New Roman" w:cs="Times New Roman"/>
                <w:lang w:val="en-US"/>
              </w:rPr>
              <w:t>2/2</w:t>
            </w:r>
          </w:p>
          <w:p w:rsidR="006A10F6" w:rsidRPr="006A10F6" w:rsidRDefault="006A10F6" w:rsidP="006A10F6">
            <w:pPr>
              <w:spacing w:line="240" w:lineRule="auto"/>
              <w:jc w:val="center"/>
              <w:rPr>
                <w:rFonts w:ascii="Times New Roman" w:hAnsi="Times New Roman" w:cs="Times New Roman"/>
                <w:bCs/>
                <w:lang w:val="en-US"/>
              </w:rPr>
            </w:pPr>
          </w:p>
          <w:p w:rsidR="006A10F6" w:rsidRPr="006A10F6" w:rsidRDefault="006A10F6" w:rsidP="006A10F6">
            <w:pPr>
              <w:spacing w:line="240" w:lineRule="auto"/>
              <w:jc w:val="center"/>
              <w:rPr>
                <w:rFonts w:ascii="Times New Roman" w:hAnsi="Times New Roman" w:cs="Times New Roman"/>
                <w:bCs/>
                <w:lang w:val="en-US"/>
              </w:rPr>
            </w:pPr>
          </w:p>
          <w:p w:rsidR="006A10F6" w:rsidRPr="006A10F6" w:rsidRDefault="006A10F6" w:rsidP="006A10F6">
            <w:pPr>
              <w:spacing w:line="240" w:lineRule="auto"/>
              <w:jc w:val="center"/>
              <w:rPr>
                <w:rFonts w:ascii="Times New Roman" w:hAnsi="Times New Roman" w:cs="Times New Roman"/>
                <w:bCs/>
                <w:lang w:val="en-US"/>
              </w:rPr>
            </w:pPr>
          </w:p>
          <w:p w:rsidR="006A10F6" w:rsidRPr="006A10F6" w:rsidRDefault="006A10F6" w:rsidP="006A10F6">
            <w:pPr>
              <w:spacing w:line="240" w:lineRule="auto"/>
              <w:jc w:val="center"/>
              <w:rPr>
                <w:rFonts w:ascii="Times New Roman" w:hAnsi="Times New Roman" w:cs="Times New Roman"/>
                <w:bCs/>
                <w:lang w:val="en-US"/>
              </w:rPr>
            </w:pPr>
          </w:p>
          <w:p w:rsidR="006A10F6" w:rsidRPr="006A10F6" w:rsidRDefault="006A10F6" w:rsidP="006A10F6">
            <w:pPr>
              <w:spacing w:line="240" w:lineRule="auto"/>
              <w:jc w:val="center"/>
              <w:rPr>
                <w:rFonts w:ascii="Times New Roman" w:hAnsi="Times New Roman" w:cs="Times New Roman"/>
                <w:lang w:val="en-US"/>
              </w:rPr>
            </w:pP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6"/>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Merge/>
            <w:vAlign w:val="center"/>
          </w:tcPr>
          <w:p w:rsidR="006A10F6" w:rsidRPr="006A10F6" w:rsidRDefault="006A10F6" w:rsidP="006A10F6">
            <w:pPr>
              <w:spacing w:line="240" w:lineRule="auto"/>
              <w:jc w:val="center"/>
              <w:rPr>
                <w:rFonts w:ascii="Times New Roman" w:hAnsi="Times New Roman" w:cs="Times New Roman"/>
                <w:bCs/>
              </w:rPr>
            </w:pP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BC589E">
        <w:trPr>
          <w:gridAfter w:val="1"/>
          <w:wAfter w:w="8" w:type="dxa"/>
          <w:trHeight w:val="2039"/>
        </w:trPr>
        <w:tc>
          <w:tcPr>
            <w:tcW w:w="2579" w:type="dxa"/>
            <w:vMerge/>
            <w:shd w:val="clear" w:color="auto" w:fill="auto"/>
            <w:vAlign w:val="center"/>
          </w:tcPr>
          <w:p w:rsidR="006A10F6" w:rsidRPr="006A10F6" w:rsidRDefault="006A10F6" w:rsidP="006A10F6">
            <w:pPr>
              <w:rPr>
                <w:rFonts w:ascii="Times New Roman" w:hAnsi="Times New Roman" w:cs="Times New Roman"/>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bCs/>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18. </w:t>
            </w:r>
            <w:r w:rsidR="006A10F6" w:rsidRPr="006A10F6">
              <w:rPr>
                <w:rFonts w:ascii="Times New Roman" w:hAnsi="Times New Roman" w:cs="Times New Roman"/>
              </w:rPr>
              <w:t xml:space="preserve"> </w:t>
            </w:r>
            <w:r w:rsidR="006A10F6" w:rsidRPr="006A10F6">
              <w:rPr>
                <w:rFonts w:ascii="Times New Roman" w:hAnsi="Times New Roman" w:cs="Times New Roman"/>
                <w:b/>
                <w:bCs/>
              </w:rPr>
              <w:t xml:space="preserve">Решение ситуационных задач по уголовно-правовой квалификации составов преступлений против половой свободы / </w:t>
            </w:r>
            <w:r w:rsidR="006A10F6" w:rsidRPr="006A10F6">
              <w:rPr>
                <w:rFonts w:ascii="Times New Roman" w:hAnsi="Times New Roman" w:cs="Times New Roman"/>
                <w:bCs/>
              </w:rPr>
              <w:t xml:space="preserve">Посягательства на половую свободу и половую неприкосновенность личности: изнасилование; насильственные действия сексуального характера; понуждение к действиям сексуального характера. Отграничение этих составов друг от друга. </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rPr>
              <w:t xml:space="preserve">Задание на дом: </w:t>
            </w:r>
            <w:r w:rsidRPr="006A10F6">
              <w:rPr>
                <w:rFonts w:ascii="Times New Roman" w:hAnsi="Times New Roman" w:cs="Times New Roman"/>
                <w:bCs/>
              </w:rPr>
              <w:t xml:space="preserve"> анализ судебной практики</w:t>
            </w:r>
          </w:p>
        </w:tc>
        <w:tc>
          <w:tcPr>
            <w:tcW w:w="2205" w:type="dxa"/>
            <w:vMerge/>
            <w:vAlign w:val="center"/>
          </w:tcPr>
          <w:p w:rsidR="006A10F6" w:rsidRPr="006A10F6" w:rsidRDefault="006A10F6" w:rsidP="006A10F6">
            <w:pPr>
              <w:spacing w:line="240" w:lineRule="auto"/>
              <w:jc w:val="center"/>
              <w:rPr>
                <w:rFonts w:ascii="Times New Roman" w:hAnsi="Times New Roman" w:cs="Times New Roman"/>
                <w:bCs/>
              </w:rPr>
            </w:pP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gridAfter w:val="1"/>
          <w:wAfter w:w="8" w:type="dxa"/>
          <w:trHeight w:val="20"/>
        </w:trPr>
        <w:tc>
          <w:tcPr>
            <w:tcW w:w="2579" w:type="dxa"/>
            <w:vMerge w:val="restart"/>
            <w:shd w:val="clear" w:color="auto" w:fill="auto"/>
            <w:vAlign w:val="center"/>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Тема 7.3.</w:t>
            </w:r>
          </w:p>
          <w:p w:rsidR="006A10F6" w:rsidRPr="006A10F6" w:rsidRDefault="006A10F6" w:rsidP="006A10F6">
            <w:pPr>
              <w:rPr>
                <w:rFonts w:ascii="Times New Roman" w:hAnsi="Times New Roman" w:cs="Times New Roman"/>
              </w:rPr>
            </w:pPr>
            <w:r w:rsidRPr="006A10F6">
              <w:rPr>
                <w:rFonts w:ascii="Times New Roman" w:hAnsi="Times New Roman" w:cs="Times New Roman"/>
                <w:b/>
                <w:bCs/>
              </w:rPr>
              <w:lastRenderedPageBreak/>
              <w:t>Преступления против интересов семьи и несовершеннолетних</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lastRenderedPageBreak/>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vAlign w:val="center"/>
          </w:tcPr>
          <w:p w:rsidR="006A10F6" w:rsidRPr="006A10F6" w:rsidRDefault="006A10F6" w:rsidP="006A10F6">
            <w:pPr>
              <w:rPr>
                <w:rFonts w:ascii="Times New Roman" w:hAnsi="Times New Roman" w:cs="Times New Roman"/>
                <w:bCs/>
                <w:lang w:val="en-US"/>
              </w:rPr>
            </w:pP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w:t>
            </w:r>
          </w:p>
        </w:tc>
        <w:tc>
          <w:tcPr>
            <w:tcW w:w="1908" w:type="dxa"/>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val="restart"/>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vAlign w:val="center"/>
          </w:tcPr>
          <w:p w:rsidR="006A10F6" w:rsidRPr="006A10F6" w:rsidRDefault="006A10F6" w:rsidP="006A10F6">
            <w:pPr>
              <w:rPr>
                <w:rFonts w:ascii="Times New Roman" w:hAnsi="Times New Roman" w:cs="Times New Roman"/>
                <w:lang w:val="en-US"/>
              </w:rPr>
            </w:pPr>
          </w:p>
        </w:tc>
        <w:tc>
          <w:tcPr>
            <w:tcW w:w="8028" w:type="dxa"/>
            <w:gridSpan w:val="4"/>
            <w:shd w:val="clear" w:color="auto" w:fill="auto"/>
          </w:tcPr>
          <w:p w:rsidR="006A10F6" w:rsidRPr="006A10F6" w:rsidRDefault="00511EE0" w:rsidP="00AF43E9">
            <w:pPr>
              <w:numPr>
                <w:ilvl w:val="0"/>
                <w:numId w:val="24"/>
              </w:numPr>
              <w:spacing w:line="240" w:lineRule="auto"/>
              <w:jc w:val="both"/>
              <w:rPr>
                <w:rFonts w:ascii="Times New Roman" w:hAnsi="Times New Roman" w:cs="Times New Roman"/>
                <w:bCs/>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19 </w:t>
            </w:r>
            <w:r w:rsidR="006A10F6" w:rsidRPr="006A10F6">
              <w:rPr>
                <w:rFonts w:ascii="Times New Roman" w:hAnsi="Times New Roman" w:cs="Times New Roman"/>
                <w:b/>
              </w:rPr>
              <w:t>Решение</w:t>
            </w:r>
            <w:r w:rsidR="006A10F6" w:rsidRPr="006A10F6">
              <w:rPr>
                <w:rFonts w:ascii="Times New Roman" w:hAnsi="Times New Roman" w:cs="Times New Roman"/>
                <w:b/>
                <w:bCs/>
              </w:rPr>
              <w:t xml:space="preserve"> ситуационных задач по уголовно-правовой квалификации преступлений против семьи и несовершеннолетних /</w:t>
            </w:r>
            <w:r w:rsidR="006A10F6" w:rsidRPr="006A10F6">
              <w:rPr>
                <w:rFonts w:ascii="Times New Roman" w:hAnsi="Times New Roman" w:cs="Times New Roman"/>
                <w:bCs/>
              </w:rPr>
              <w:t>Преступления против семьи и несовершеннолетних Преступления против несовершеннолетних. Вовлечение несовершеннолетнего в совершение преступления. Виды этого преступления. Вовлечение несовершеннолетнего в совершение антиобщественных действий. Виды этого преступления. Розничная продажа несовершеннолетним алкогольной продукции. Вовлечение несовершеннолетнего в совершение действий, представляющих опасность для жизни несовершеннолетнего. Неисполнение обязанностей по воспитанию несовершеннолетнего. Преступления против семьи. Подмена ребенка. Незаконное усыновление (удочерение). Разглашение тайны усыновления (удочерения). Неуплата средств на содержание детей или нетрудоспособных родителей.</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        Задание на дом: </w:t>
            </w:r>
            <w:r w:rsidRPr="006A10F6">
              <w:rPr>
                <w:rFonts w:ascii="Times New Roman" w:hAnsi="Times New Roman" w:cs="Times New Roman"/>
                <w:bCs/>
              </w:rPr>
              <w:t xml:space="preserve"> дать общую</w:t>
            </w:r>
            <w:r w:rsidRPr="006A10F6">
              <w:rPr>
                <w:rFonts w:ascii="Times New Roman" w:hAnsi="Times New Roman" w:cs="Times New Roman"/>
                <w:b/>
                <w:bCs/>
              </w:rPr>
              <w:t xml:space="preserve"> </w:t>
            </w:r>
            <w:r w:rsidRPr="006A10F6">
              <w:rPr>
                <w:rFonts w:ascii="Times New Roman" w:hAnsi="Times New Roman" w:cs="Times New Roman"/>
                <w:bCs/>
              </w:rPr>
              <w:t>характеристику преступлений против интересов семьи и несовершеннолетних, уголовной ответственности за насильственные преступления против детей.</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10607" w:type="dxa"/>
            <w:gridSpan w:val="5"/>
            <w:shd w:val="clear" w:color="auto" w:fill="auto"/>
          </w:tcPr>
          <w:p w:rsidR="006A10F6" w:rsidRPr="006A10F6" w:rsidRDefault="006A10F6" w:rsidP="006A10F6">
            <w:pPr>
              <w:spacing w:line="240" w:lineRule="auto"/>
              <w:jc w:val="both"/>
              <w:rPr>
                <w:rFonts w:ascii="Times New Roman" w:hAnsi="Times New Roman" w:cs="Times New Roman"/>
                <w:b/>
                <w:bCs/>
                <w:iCs/>
                <w:lang w:val="en-US"/>
              </w:rPr>
            </w:pPr>
            <w:r w:rsidRPr="006A10F6">
              <w:rPr>
                <w:rFonts w:ascii="Times New Roman" w:hAnsi="Times New Roman" w:cs="Times New Roman"/>
              </w:rPr>
              <w:br w:type="page"/>
            </w:r>
            <w:r w:rsidRPr="006A10F6">
              <w:rPr>
                <w:rFonts w:ascii="Times New Roman" w:hAnsi="Times New Roman" w:cs="Times New Roman"/>
                <w:b/>
                <w:bCs/>
                <w:lang w:val="en-US"/>
              </w:rPr>
              <w:t>Раздел 8.  Преступления против собственности</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p>
        </w:tc>
        <w:tc>
          <w:tcPr>
            <w:tcW w:w="1908" w:type="dxa"/>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shd w:val="clear" w:color="auto" w:fill="auto"/>
            <w:vAlign w:val="center"/>
          </w:tcPr>
          <w:p w:rsidR="006A10F6" w:rsidRPr="006A10F6" w:rsidRDefault="006A10F6" w:rsidP="006A10F6">
            <w:pPr>
              <w:rPr>
                <w:rFonts w:ascii="Times New Roman" w:hAnsi="Times New Roman" w:cs="Times New Roman"/>
                <w:b/>
                <w:bCs/>
                <w:lang w:val="en-US"/>
              </w:rPr>
            </w:pPr>
          </w:p>
        </w:tc>
        <w:tc>
          <w:tcPr>
            <w:tcW w:w="8028" w:type="dxa"/>
            <w:gridSpan w:val="4"/>
            <w:shd w:val="clear" w:color="auto" w:fill="auto"/>
            <w:vAlign w:val="center"/>
          </w:tcPr>
          <w:p w:rsidR="006A10F6" w:rsidRPr="006A10F6" w:rsidRDefault="006A10F6" w:rsidP="006A10F6">
            <w:pPr>
              <w:spacing w:line="240" w:lineRule="auto"/>
              <w:jc w:val="both"/>
              <w:rPr>
                <w:rFonts w:ascii="Times New Roman" w:hAnsi="Times New Roman" w:cs="Times New Roman"/>
                <w:b/>
                <w:bCs/>
                <w:iCs/>
                <w:lang w:val="en-US"/>
              </w:rPr>
            </w:pPr>
            <w:r w:rsidRPr="006A10F6">
              <w:rPr>
                <w:rFonts w:ascii="Times New Roman" w:hAnsi="Times New Roman" w:cs="Times New Roman"/>
                <w:b/>
                <w:bCs/>
                <w:i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
                <w:lang w:val="en-US"/>
              </w:rPr>
              <w:t>4/4</w:t>
            </w:r>
          </w:p>
        </w:tc>
        <w:tc>
          <w:tcPr>
            <w:tcW w:w="1908" w:type="dxa"/>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val="restart"/>
            <w:shd w:val="clear" w:color="auto" w:fill="auto"/>
          </w:tcPr>
          <w:p w:rsidR="006A10F6" w:rsidRPr="006A10F6" w:rsidRDefault="006A10F6" w:rsidP="006A10F6">
            <w:pPr>
              <w:rPr>
                <w:rFonts w:ascii="Times New Roman" w:hAnsi="Times New Roman" w:cs="Times New Roman"/>
                <w:b/>
                <w:bCs/>
                <w:lang w:val="en-US"/>
              </w:rPr>
            </w:pPr>
          </w:p>
          <w:p w:rsidR="006A10F6" w:rsidRPr="006A10F6" w:rsidRDefault="006A10F6" w:rsidP="006A10F6">
            <w:pPr>
              <w:rPr>
                <w:rFonts w:ascii="Times New Roman" w:hAnsi="Times New Roman" w:cs="Times New Roman"/>
                <w:b/>
                <w:bCs/>
                <w:lang w:val="en-US"/>
              </w:rPr>
            </w:pPr>
          </w:p>
          <w:p w:rsidR="006A10F6" w:rsidRPr="006A10F6" w:rsidRDefault="006A10F6" w:rsidP="006A10F6">
            <w:pPr>
              <w:rPr>
                <w:rFonts w:ascii="Times New Roman" w:hAnsi="Times New Roman" w:cs="Times New Roman"/>
                <w:b/>
                <w:bCs/>
                <w:lang w:val="en-US"/>
              </w:rPr>
            </w:pPr>
          </w:p>
          <w:p w:rsidR="006A10F6" w:rsidRPr="006A10F6" w:rsidRDefault="006A10F6" w:rsidP="006A10F6">
            <w:pPr>
              <w:rPr>
                <w:rFonts w:ascii="Times New Roman" w:hAnsi="Times New Roman" w:cs="Times New Roman"/>
                <w:b/>
                <w:bCs/>
                <w:lang w:val="en-US"/>
              </w:rPr>
            </w:pPr>
          </w:p>
          <w:p w:rsidR="006A10F6" w:rsidRPr="006A10F6" w:rsidRDefault="006A10F6" w:rsidP="006A10F6">
            <w:pPr>
              <w:rPr>
                <w:rFonts w:ascii="Times New Roman" w:hAnsi="Times New Roman" w:cs="Times New Roman"/>
                <w:b/>
                <w:bCs/>
                <w:lang w:val="en-US"/>
              </w:rPr>
            </w:pPr>
          </w:p>
          <w:p w:rsidR="006A10F6" w:rsidRPr="006A10F6" w:rsidRDefault="006A10F6" w:rsidP="006A10F6">
            <w:pPr>
              <w:rPr>
                <w:rFonts w:ascii="Times New Roman" w:hAnsi="Times New Roman" w:cs="Times New Roman"/>
                <w:b/>
                <w:bCs/>
                <w:lang w:val="en-US"/>
              </w:rPr>
            </w:pPr>
          </w:p>
          <w:p w:rsidR="006A10F6" w:rsidRPr="006A10F6" w:rsidRDefault="006A10F6" w:rsidP="006A10F6">
            <w:pPr>
              <w:rPr>
                <w:rFonts w:ascii="Times New Roman" w:hAnsi="Times New Roman" w:cs="Times New Roman"/>
                <w:b/>
                <w:bCs/>
                <w:lang w:val="en-US"/>
              </w:rPr>
            </w:pPr>
          </w:p>
          <w:p w:rsidR="006A10F6" w:rsidRPr="006A10F6" w:rsidRDefault="006A10F6" w:rsidP="006A10F6">
            <w:pPr>
              <w:rPr>
                <w:rFonts w:ascii="Times New Roman" w:hAnsi="Times New Roman" w:cs="Times New Roman"/>
                <w:b/>
                <w:bCs/>
                <w:lang w:val="en-US"/>
              </w:rPr>
            </w:pPr>
            <w:r w:rsidRPr="006A10F6">
              <w:rPr>
                <w:rFonts w:ascii="Times New Roman" w:hAnsi="Times New Roman" w:cs="Times New Roman"/>
                <w:b/>
                <w:bCs/>
                <w:lang w:val="en-US"/>
              </w:rPr>
              <w:t>Тема 8.1.</w:t>
            </w:r>
          </w:p>
          <w:p w:rsidR="006A10F6" w:rsidRPr="006A10F6" w:rsidRDefault="006A10F6" w:rsidP="006A10F6">
            <w:pPr>
              <w:rPr>
                <w:rFonts w:ascii="Times New Roman" w:hAnsi="Times New Roman" w:cs="Times New Roman"/>
                <w:lang w:val="en-US"/>
              </w:rPr>
            </w:pPr>
            <w:r w:rsidRPr="006A10F6">
              <w:rPr>
                <w:rFonts w:ascii="Times New Roman" w:hAnsi="Times New Roman" w:cs="Times New Roman"/>
                <w:b/>
                <w:bCs/>
                <w:lang w:val="en-US"/>
              </w:rPr>
              <w:t>Преступления против собственности</w:t>
            </w:r>
          </w:p>
        </w:tc>
        <w:tc>
          <w:tcPr>
            <w:tcW w:w="668" w:type="dxa"/>
            <w:gridSpan w:val="2"/>
            <w:shd w:val="clear" w:color="auto" w:fill="auto"/>
          </w:tcPr>
          <w:p w:rsidR="006A10F6" w:rsidRPr="006A10F6" w:rsidRDefault="006A10F6" w:rsidP="006A10F6">
            <w:pPr>
              <w:rPr>
                <w:rFonts w:ascii="Times New Roman" w:hAnsi="Times New Roman" w:cs="Times New Roman"/>
                <w:bCs/>
                <w:iCs/>
                <w:lang w:val="en-US"/>
              </w:rPr>
            </w:pPr>
            <w:r w:rsidRPr="006A10F6">
              <w:rPr>
                <w:rFonts w:ascii="Times New Roman" w:hAnsi="Times New Roman" w:cs="Times New Roman"/>
                <w:bCs/>
                <w:iCs/>
                <w:lang w:val="en-US"/>
              </w:rPr>
              <w:lastRenderedPageBreak/>
              <w:t>-</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
                <w:bCs/>
                <w:iCs/>
                <w:lang w:val="en-US"/>
              </w:rPr>
            </w:pPr>
            <w:r w:rsidRPr="006A10F6">
              <w:rPr>
                <w:rFonts w:ascii="Times New Roman" w:hAnsi="Times New Roman" w:cs="Times New Roman"/>
                <w:b/>
                <w:bCs/>
                <w:iCs/>
                <w:lang w:val="en-US"/>
              </w:rPr>
              <w:t>-</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t>-</w:t>
            </w:r>
          </w:p>
        </w:tc>
        <w:tc>
          <w:tcPr>
            <w:tcW w:w="1908" w:type="dxa"/>
            <w:vMerge w:val="restart"/>
            <w:shd w:val="clear" w:color="auto" w:fill="auto"/>
            <w:vAlign w:val="center"/>
          </w:tcPr>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 xml:space="preserve">ОК 01 </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09</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ПК 3.5</w:t>
            </w: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 xml:space="preserve">ОК 01 </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09</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ПК 3.5</w:t>
            </w: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 xml:space="preserve">ОК 01 </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09</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ПК 3.5</w:t>
            </w: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 xml:space="preserve">ОК 01 </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09</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ПК 3.5</w:t>
            </w: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 xml:space="preserve">ОК 01 </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09</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ПК 3.5</w:t>
            </w: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 xml:space="preserve">ОК 01 </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lastRenderedPageBreak/>
              <w:t>ОК 09</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ПК 3.5</w:t>
            </w: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 xml:space="preserve">ОК 01 </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09</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ПК 3.5</w:t>
            </w: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 xml:space="preserve">ОК 01 </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09</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ПК 3.5</w:t>
            </w: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 xml:space="preserve">ОК 01 </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09</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ПК 3.5</w:t>
            </w: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 xml:space="preserve">ОК 01 </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06</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ОК 09</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rPr>
              <w:t>ПК 3.5</w:t>
            </w: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
                <w:bC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4/4</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
                <w:bCs/>
                <w:lang w:val="en-US"/>
              </w:rPr>
            </w:pPr>
          </w:p>
        </w:tc>
        <w:tc>
          <w:tcPr>
            <w:tcW w:w="547" w:type="dxa"/>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481" w:type="dxa"/>
            <w:gridSpan w:val="3"/>
            <w:shd w:val="clear" w:color="auto" w:fill="auto"/>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20. </w:t>
            </w:r>
            <w:r w:rsidR="006A10F6" w:rsidRPr="006A10F6">
              <w:rPr>
                <w:rFonts w:ascii="Times New Roman" w:hAnsi="Times New Roman" w:cs="Times New Roman"/>
              </w:rPr>
              <w:t xml:space="preserve"> </w:t>
            </w:r>
            <w:r w:rsidR="006A10F6" w:rsidRPr="006A10F6">
              <w:rPr>
                <w:rFonts w:ascii="Times New Roman" w:hAnsi="Times New Roman" w:cs="Times New Roman"/>
                <w:b/>
              </w:rPr>
              <w:t xml:space="preserve">Решение ситуационных задач по уголовно-правовой квалификации преступлений против собственности/ </w:t>
            </w:r>
            <w:r w:rsidR="006A10F6" w:rsidRPr="006A10F6">
              <w:rPr>
                <w:rFonts w:ascii="Times New Roman" w:hAnsi="Times New Roman" w:cs="Times New Roman"/>
              </w:rPr>
              <w:t xml:space="preserve"> Понятие хищения и его признаки. Предмет хищения. Отличие хищения от других преступлений, причиняющих материальный ущерб собственникам. Формы и виды хищения имущества. Кража, ее понятие и признаки. Виды этого преступления. Мелкое хищение, совершенное лицом, подвергнутым административному наказанию. Мошенничество, его понятие и признаки. Понятие обмана и злоупотребления доверием. Виды этого преступления. </w:t>
            </w:r>
            <w:r w:rsidR="006A10F6" w:rsidRPr="006A10F6">
              <w:rPr>
                <w:rFonts w:ascii="Times New Roman" w:hAnsi="Times New Roman" w:cs="Times New Roman"/>
              </w:rPr>
              <w:lastRenderedPageBreak/>
              <w:t>Отличие мошенничества от кражи. Мошенничество в сфере кредитования и его виды. Мошенничество при получении выплат и его виды. Мошенничество с использованием платежных карт и его виды. Мошенничество в сфере страхования и его виды. Мошенничество в сфере компьютерной информации и его виды. Присвоение или растрата: понятие, признаки. Виды этих форм хищения. Отличие присвоения от растраты и кражи. Грабеж, его понятие и признаки. Виды этого преступления. Отличие грабежа от кражи. Отличие насильственного грабежа от разбоя. Разбой, его понятие и признаки. Характер физического и психического насилия при разбойном нападении. Момент окончания разбоя. Виды этого преступления. Отличие разбоя от насильственного грабежа; разбоя, совершенного вооруженной организованной группой, от бандитизма.</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rPr>
              <w:t xml:space="preserve"> Задание на дом</w:t>
            </w:r>
            <w:r w:rsidRPr="006A10F6">
              <w:rPr>
                <w:rFonts w:ascii="Times New Roman" w:hAnsi="Times New Roman" w:cs="Times New Roman"/>
              </w:rPr>
              <w:t>: ознакомиться и составить обзор Постановления Пленума Верховного суда РФ от 27.12.2002 №29 «О судебной практике по делам о краже</w:t>
            </w:r>
            <w:r w:rsidRPr="006A10F6">
              <w:rPr>
                <w:rFonts w:ascii="Times New Roman" w:hAnsi="Times New Roman" w:cs="Times New Roman"/>
                <w:b/>
              </w:rPr>
              <w:t xml:space="preserve">, </w:t>
            </w:r>
            <w:r w:rsidRPr="006A10F6">
              <w:rPr>
                <w:rFonts w:ascii="Times New Roman" w:hAnsi="Times New Roman" w:cs="Times New Roman"/>
              </w:rPr>
              <w:t>грабеже и разбое</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lastRenderedPageBreak/>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
                <w:bCs/>
                <w:lang w:val="en-US"/>
              </w:rPr>
            </w:pPr>
          </w:p>
        </w:tc>
        <w:tc>
          <w:tcPr>
            <w:tcW w:w="547" w:type="dxa"/>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2</w:t>
            </w:r>
          </w:p>
        </w:tc>
        <w:tc>
          <w:tcPr>
            <w:tcW w:w="7481" w:type="dxa"/>
            <w:gridSpan w:val="3"/>
            <w:shd w:val="clear" w:color="auto" w:fill="auto"/>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21. </w:t>
            </w:r>
            <w:r w:rsidR="006A10F6" w:rsidRPr="006A10F6">
              <w:rPr>
                <w:rFonts w:ascii="Times New Roman" w:hAnsi="Times New Roman" w:cs="Times New Roman"/>
              </w:rPr>
              <w:t xml:space="preserve"> </w:t>
            </w:r>
            <w:r w:rsidR="006A10F6" w:rsidRPr="006A10F6">
              <w:rPr>
                <w:rFonts w:ascii="Times New Roman" w:hAnsi="Times New Roman" w:cs="Times New Roman"/>
                <w:b/>
              </w:rPr>
              <w:t xml:space="preserve"> Решение ситуационных задач по уголовно-правовой квалификации преступлений против собственности/</w:t>
            </w:r>
            <w:r w:rsidR="006A10F6" w:rsidRPr="006A10F6">
              <w:rPr>
                <w:rFonts w:ascii="Times New Roman" w:hAnsi="Times New Roman" w:cs="Times New Roman"/>
                <w:bCs/>
              </w:rPr>
              <w:t xml:space="preserve"> Хищение предметов, имеющих особую ценность. Виды этого преступления. Понятие предметов и документов, имеющих особую ценность. Корыстное приобретение чужого имущества, не являющееся хищением. Вымогательство. Виды этого преступления. Отличие вымогательства от разбоя и самоуправства. Отличие вымогательства от захвата заложника. Причинение имущественного ущерба путем обмана или злоупотребления доверием. Виды этого преступления. Отличие от мошенничества. Неправомерное завладение автомобилем или иным транспортным средством без цели хищения. Виды этого преступления. Умышленное уничтожение или повреждение имущества. Виды этого преступления. Уничтожение или повреждение имущества по неосторожности</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rPr>
              <w:t xml:space="preserve">Задание на дом: </w:t>
            </w:r>
            <w:r w:rsidRPr="006A10F6">
              <w:rPr>
                <w:rFonts w:ascii="Times New Roman" w:hAnsi="Times New Roman" w:cs="Times New Roman"/>
              </w:rPr>
              <w:t xml:space="preserve"> ознакомиться и составить обзор Постановления Пленума Верховного суда РФ от 17.12.2015 №56 «О судебной практике по делам о вымогательстве»</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12812" w:type="dxa"/>
            <w:gridSpan w:val="6"/>
            <w:shd w:val="clear" w:color="auto" w:fill="auto"/>
          </w:tcPr>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b/>
                <w:bCs/>
              </w:rPr>
              <w:t>Раздел 9. Преступления в сфере экономической деятельности</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gridAfter w:val="1"/>
          <w:wAfter w:w="8" w:type="dxa"/>
          <w:trHeight w:val="20"/>
        </w:trPr>
        <w:tc>
          <w:tcPr>
            <w:tcW w:w="2579" w:type="dxa"/>
            <w:vMerge w:val="restart"/>
            <w:shd w:val="clear" w:color="auto" w:fill="auto"/>
          </w:tcPr>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Тема 9.1.</w:t>
            </w:r>
          </w:p>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Преступления в сфере экономической деятельности.</w:t>
            </w:r>
          </w:p>
          <w:p w:rsidR="006A10F6" w:rsidRPr="006A10F6" w:rsidRDefault="006A10F6" w:rsidP="006A10F6">
            <w:pPr>
              <w:rPr>
                <w:rFonts w:ascii="Times New Roman" w:hAnsi="Times New Roman" w:cs="Times New Roman"/>
                <w:b/>
                <w:bCs/>
              </w:rPr>
            </w:pP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iCs/>
                <w:lang w:val="en-US"/>
              </w:rPr>
              <w:lastRenderedPageBreak/>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Cs/>
                <w:lang w:val="en-US"/>
              </w:rPr>
            </w:pPr>
            <w:r w:rsidRPr="006A10F6">
              <w:rPr>
                <w:rFonts w:ascii="Times New Roman" w:hAnsi="Times New Roman" w:cs="Times New Roman"/>
                <w:b/>
                <w:bCs/>
                <w:lang w:val="en-US"/>
              </w:rPr>
              <w:t>-</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Cs/>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Cs/>
                <w:lang w:val="en-US"/>
              </w:rPr>
            </w:pPr>
          </w:p>
        </w:tc>
        <w:tc>
          <w:tcPr>
            <w:tcW w:w="668" w:type="dxa"/>
            <w:gridSpan w:val="2"/>
            <w:tcBorders>
              <w:bottom w:val="nil"/>
            </w:tcBorders>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tcBorders>
              <w:bottom w:val="nil"/>
            </w:tcBorders>
            <w:shd w:val="clear" w:color="auto" w:fill="auto"/>
          </w:tcPr>
          <w:p w:rsidR="006A10F6" w:rsidRPr="006A10F6" w:rsidRDefault="00511EE0" w:rsidP="006A10F6">
            <w:pPr>
              <w:spacing w:line="240" w:lineRule="auto"/>
              <w:jc w:val="both"/>
              <w:rPr>
                <w:rFonts w:ascii="Times New Roman" w:hAnsi="Times New Roman" w:cs="Times New Roman"/>
                <w:bCs/>
              </w:rPr>
            </w:pPr>
            <w:r>
              <w:rPr>
                <w:rFonts w:ascii="Times New Roman" w:hAnsi="Times New Roman" w:cs="Times New Roman"/>
                <w:b/>
                <w:bCs/>
              </w:rPr>
              <w:t>Практические занятия</w:t>
            </w:r>
            <w:r w:rsidR="006A10F6" w:rsidRPr="006A10F6">
              <w:rPr>
                <w:rFonts w:ascii="Times New Roman" w:hAnsi="Times New Roman" w:cs="Times New Roman"/>
                <w:b/>
                <w:bCs/>
              </w:rPr>
              <w:t>№ 22.</w:t>
            </w:r>
            <w:r w:rsidR="006A10F6" w:rsidRPr="006A10F6">
              <w:rPr>
                <w:rFonts w:ascii="Times New Roman" w:hAnsi="Times New Roman" w:cs="Times New Roman"/>
                <w:b/>
                <w:i/>
              </w:rPr>
              <w:t xml:space="preserve"> </w:t>
            </w:r>
            <w:r w:rsidR="006A10F6" w:rsidRPr="006A10F6">
              <w:rPr>
                <w:rFonts w:ascii="Times New Roman" w:hAnsi="Times New Roman" w:cs="Times New Roman"/>
              </w:rPr>
              <w:t xml:space="preserve"> </w:t>
            </w:r>
            <w:r w:rsidR="006A10F6" w:rsidRPr="006A10F6">
              <w:rPr>
                <w:rFonts w:ascii="Times New Roman" w:hAnsi="Times New Roman" w:cs="Times New Roman"/>
                <w:b/>
              </w:rPr>
              <w:t>Решение ситуационных задач по уголовно-правовой квалификации составов экономических преступлений /</w:t>
            </w:r>
            <w:r w:rsidR="006A10F6" w:rsidRPr="006A10F6">
              <w:rPr>
                <w:rFonts w:ascii="Times New Roman" w:hAnsi="Times New Roman" w:cs="Times New Roman"/>
                <w:bCs/>
              </w:rPr>
              <w:t>Уклонение от уплаты налогов и (или) сборов с физического лица. Условия освобождения от уголовной ответственности. Уклонение от уплаты налогов и (или) сборов с организации. Условия освобождения от уголовной ответственности. Уклонение от уплаты таможенных платежей, взимаемых с организации или физического лица.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Неисполнение обязанностей налогового агента.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Приобретение, хранение, перевозка, переработка в целях сбыта или сбыт заведомо незаконно заготовленной древесины. Нарушение правил сдачи государству драгоценных металлов и драгоценных камней. Контрабанда наличных денежных средств и (или) денежных инструментов. Преступления, посягающие на сферу финансов в части обращения денег, ценных бумаг или иных платежных документов. Злоупотребления при эмиссии ценных бумаг. Злостное уклонение от раскрытия или предоставления информации, определенной законодательством Российской Федерации о ценных бумагах.</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rPr>
              <w:t xml:space="preserve">Задание на дом: </w:t>
            </w:r>
            <w:r w:rsidRPr="006A10F6">
              <w:rPr>
                <w:rFonts w:ascii="Times New Roman" w:hAnsi="Times New Roman" w:cs="Times New Roman"/>
              </w:rPr>
              <w:t xml:space="preserve"> ознакомиться и составить обзор Постановления Пленума Верховного суда РФ от 15.11.206 №48 «О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деятельности»</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10607" w:type="dxa"/>
            <w:gridSpan w:val="5"/>
            <w:shd w:val="clear" w:color="auto" w:fill="auto"/>
          </w:tcPr>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lastRenderedPageBreak/>
              <w:t>Раздел 10. Преступления против общественной безопасности и общественного порядка.</w:t>
            </w:r>
          </w:p>
        </w:tc>
        <w:tc>
          <w:tcPr>
            <w:tcW w:w="2205" w:type="dxa"/>
            <w:vAlign w:val="center"/>
          </w:tcPr>
          <w:p w:rsidR="006A10F6" w:rsidRPr="006A10F6" w:rsidRDefault="006A10F6" w:rsidP="006A10F6">
            <w:pPr>
              <w:spacing w:line="240" w:lineRule="auto"/>
              <w:jc w:val="both"/>
              <w:rPr>
                <w:rFonts w:ascii="Times New Roman" w:hAnsi="Times New Roman" w:cs="Times New Roman"/>
              </w:rPr>
            </w:pP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gridAfter w:val="1"/>
          <w:wAfter w:w="8" w:type="dxa"/>
          <w:trHeight w:val="339"/>
        </w:trPr>
        <w:tc>
          <w:tcPr>
            <w:tcW w:w="2579" w:type="dxa"/>
            <w:vMerge w:val="restart"/>
            <w:shd w:val="clear" w:color="auto" w:fill="auto"/>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Тема 10.1.</w:t>
            </w:r>
          </w:p>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Преступления против общественной безопасности и общественного порядка</w:t>
            </w:r>
          </w:p>
        </w:tc>
        <w:tc>
          <w:tcPr>
            <w:tcW w:w="668" w:type="dxa"/>
            <w:gridSpan w:val="2"/>
            <w:shd w:val="clear" w:color="auto" w:fill="auto"/>
          </w:tcPr>
          <w:p w:rsidR="006A10F6" w:rsidRPr="006A10F6" w:rsidRDefault="006A10F6" w:rsidP="006A10F6">
            <w:pPr>
              <w:rPr>
                <w:rFonts w:ascii="Times New Roman" w:hAnsi="Times New Roman" w:cs="Times New Roman"/>
                <w:bCs/>
              </w:rPr>
            </w:pP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362"/>
        </w:trPr>
        <w:tc>
          <w:tcPr>
            <w:tcW w:w="2579" w:type="dxa"/>
            <w:vMerge/>
            <w:shd w:val="clear" w:color="auto" w:fill="auto"/>
          </w:tcPr>
          <w:p w:rsidR="006A10F6" w:rsidRPr="006A10F6" w:rsidRDefault="006A10F6" w:rsidP="006A10F6">
            <w:pPr>
              <w:rPr>
                <w:rFonts w:ascii="Times New Roman" w:hAnsi="Times New Roman" w:cs="Times New Roman"/>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t>-</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388"/>
        </w:trPr>
        <w:tc>
          <w:tcPr>
            <w:tcW w:w="2579" w:type="dxa"/>
            <w:vMerge/>
            <w:shd w:val="clear" w:color="auto" w:fill="auto"/>
          </w:tcPr>
          <w:p w:rsidR="006A10F6" w:rsidRPr="006A10F6" w:rsidRDefault="006A10F6" w:rsidP="006A10F6">
            <w:pPr>
              <w:rPr>
                <w:rFonts w:ascii="Times New Roman" w:hAnsi="Times New Roman" w:cs="Times New Roman"/>
                <w:bCs/>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
                <w:bCs/>
                <w:lang w:val="en-US"/>
              </w:rPr>
            </w:pPr>
          </w:p>
        </w:tc>
        <w:tc>
          <w:tcPr>
            <w:tcW w:w="668" w:type="dxa"/>
            <w:gridSpan w:val="2"/>
            <w:tcBorders>
              <w:bottom w:val="nil"/>
            </w:tcBorders>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tcBorders>
              <w:bottom w:val="nil"/>
            </w:tcBorders>
            <w:shd w:val="clear" w:color="auto" w:fill="auto"/>
          </w:tcPr>
          <w:p w:rsidR="006A10F6" w:rsidRPr="006A10F6" w:rsidRDefault="00511EE0" w:rsidP="006A10F6">
            <w:pPr>
              <w:spacing w:line="240" w:lineRule="auto"/>
              <w:jc w:val="both"/>
              <w:rPr>
                <w:rFonts w:ascii="Times New Roman" w:hAnsi="Times New Roman" w:cs="Times New Roman"/>
                <w:b/>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23. </w:t>
            </w:r>
            <w:r w:rsidR="006A10F6" w:rsidRPr="006A10F6">
              <w:rPr>
                <w:rFonts w:ascii="Times New Roman" w:hAnsi="Times New Roman" w:cs="Times New Roman"/>
                <w:b/>
              </w:rPr>
              <w:t xml:space="preserve">    Преступления против</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b/>
              </w:rPr>
              <w:t xml:space="preserve">общественной безопасности/ </w:t>
            </w:r>
            <w:r w:rsidRPr="006A10F6">
              <w:rPr>
                <w:rFonts w:ascii="Times New Roman" w:hAnsi="Times New Roman" w:cs="Times New Roman"/>
              </w:rPr>
              <w:t xml:space="preserve">Понятие и виды преступлений против общественной безопасности. Террористический акт. Содействие террористической деятельности. Публичные призывы к осуществлению террористической деятельности или публичное оправдание терроризма. Прохождение обучения в целях осуществления террористической деятельности. Организация террористического сообщества и участие в нем. Виды данного преступления. Организация деятельности террористической организации и участие в деятельности такой организации. Виды данного преступления. Несообщение о преступлении. Захват заложника. Бандитизм. Отличие банды от незаконного вооруженного формирования. </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b/>
              </w:rPr>
              <w:t xml:space="preserve">Задание на дом: </w:t>
            </w:r>
            <w:r w:rsidRPr="006A10F6">
              <w:rPr>
                <w:rFonts w:ascii="Times New Roman" w:hAnsi="Times New Roman" w:cs="Times New Roman"/>
              </w:rPr>
              <w:t>найти и проанализировать судебную практику</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val="restart"/>
            <w:shd w:val="clear" w:color="auto" w:fill="auto"/>
          </w:tcPr>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 xml:space="preserve">Тема 10.2. </w:t>
            </w:r>
            <w:r w:rsidRPr="006A10F6">
              <w:rPr>
                <w:rFonts w:ascii="Times New Roman" w:hAnsi="Times New Roman" w:cs="Times New Roman"/>
              </w:rPr>
              <w:t xml:space="preserve"> </w:t>
            </w:r>
            <w:r w:rsidRPr="006A10F6">
              <w:rPr>
                <w:rFonts w:ascii="Times New Roman" w:hAnsi="Times New Roman" w:cs="Times New Roman"/>
                <w:b/>
                <w:bCs/>
              </w:rPr>
              <w:t>Преступления против общественного порядка.</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Cs/>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Cs/>
                <w:lang w:val="en-US"/>
              </w:rPr>
            </w:pPr>
          </w:p>
        </w:tc>
        <w:tc>
          <w:tcPr>
            <w:tcW w:w="668" w:type="dxa"/>
            <w:gridSpan w:val="2"/>
            <w:tcBorders>
              <w:bottom w:val="nil"/>
            </w:tcBorders>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tcBorders>
              <w:bottom w:val="nil"/>
            </w:tcBorders>
            <w:shd w:val="clear" w:color="auto" w:fill="auto"/>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r w:rsidR="006A10F6" w:rsidRPr="006A10F6">
              <w:rPr>
                <w:rFonts w:ascii="Times New Roman" w:hAnsi="Times New Roman" w:cs="Times New Roman"/>
                <w:b/>
                <w:bCs/>
              </w:rPr>
              <w:t>№ 24. Преступления против общественного порядка /</w:t>
            </w:r>
            <w:r w:rsidR="006A10F6" w:rsidRPr="006A10F6">
              <w:rPr>
                <w:rFonts w:ascii="Times New Roman" w:hAnsi="Times New Roman" w:cs="Times New Roman"/>
                <w:b/>
              </w:rPr>
              <w:t xml:space="preserve">Заведомо ложное сообщение об акте терроризма. Виды этого преступления. Хулиганство. Виды этого преступления. Вандализм. Виды этого преступления    </w:t>
            </w:r>
            <w:r w:rsidR="006A10F6" w:rsidRPr="006A10F6">
              <w:rPr>
                <w:rFonts w:ascii="Times New Roman" w:hAnsi="Times New Roman" w:cs="Times New Roman"/>
                <w:b/>
                <w:bCs/>
              </w:rPr>
              <w:t xml:space="preserve"> </w:t>
            </w:r>
          </w:p>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Задание на дом:  </w:t>
            </w:r>
            <w:r w:rsidRPr="006A10F6">
              <w:rPr>
                <w:rFonts w:ascii="Times New Roman" w:hAnsi="Times New Roman" w:cs="Times New Roman"/>
              </w:rPr>
              <w:t xml:space="preserve"> отграничить составы ст.213 УК РФ от состава 20.1 КоАП РФ</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val="restart"/>
            <w:shd w:val="clear" w:color="auto" w:fill="auto"/>
          </w:tcPr>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p>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Тема 10.3</w:t>
            </w:r>
          </w:p>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Характеристика преступлений против здоровья населения и общественной нравственности</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lastRenderedPageBreak/>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6A10F6" w:rsidP="006A10F6">
            <w:pPr>
              <w:spacing w:line="240" w:lineRule="auto"/>
              <w:jc w:val="both"/>
              <w:rPr>
                <w:rFonts w:ascii="Times New Roman" w:hAnsi="Times New Roman" w:cs="Times New Roman"/>
                <w:bCs/>
                <w:lang w:val="en-US"/>
              </w:rPr>
            </w:pPr>
            <w:r w:rsidRPr="006A10F6">
              <w:rPr>
                <w:rFonts w:ascii="Times New Roman" w:hAnsi="Times New Roman" w:cs="Times New Roman"/>
                <w:b/>
                <w:bCs/>
                <w:lang w:val="en-US"/>
              </w:rPr>
              <w:t>-</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bCs/>
                <w:lang w:val="en-US"/>
              </w:rPr>
              <w:t>-</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
                <w:bCs/>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
                <w:bCs/>
                <w:lang w:val="en-US"/>
              </w:rPr>
            </w:pPr>
          </w:p>
        </w:tc>
        <w:tc>
          <w:tcPr>
            <w:tcW w:w="668" w:type="dxa"/>
            <w:gridSpan w:val="2"/>
            <w:tcBorders>
              <w:bottom w:val="nil"/>
            </w:tcBorders>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tcBorders>
              <w:bottom w:val="nil"/>
            </w:tcBorders>
            <w:shd w:val="clear" w:color="auto" w:fill="auto"/>
          </w:tcPr>
          <w:p w:rsidR="006A10F6" w:rsidRPr="006A10F6" w:rsidRDefault="00511EE0" w:rsidP="006A10F6">
            <w:pPr>
              <w:spacing w:line="240" w:lineRule="auto"/>
              <w:jc w:val="both"/>
              <w:rPr>
                <w:rFonts w:ascii="Times New Roman" w:hAnsi="Times New Roman" w:cs="Times New Roman"/>
                <w:bCs/>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25 </w:t>
            </w:r>
            <w:r w:rsidR="006A10F6" w:rsidRPr="006A10F6">
              <w:rPr>
                <w:rFonts w:ascii="Times New Roman" w:hAnsi="Times New Roman" w:cs="Times New Roman"/>
                <w:b/>
              </w:rPr>
              <w:t>Преступления против здоровья населения и общественной нравственности/</w:t>
            </w:r>
            <w:r w:rsidR="006A10F6" w:rsidRPr="006A10F6">
              <w:rPr>
                <w:rFonts w:ascii="Times New Roman" w:hAnsi="Times New Roman" w:cs="Times New Roman"/>
                <w:bCs/>
              </w:rPr>
              <w:t xml:space="preserve"> </w:t>
            </w:r>
          </w:p>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Cs/>
              </w:rPr>
              <w:t xml:space="preserve">Преступления против здоровья населения. </w:t>
            </w:r>
            <w:r w:rsidRPr="006A10F6">
              <w:rPr>
                <w:rFonts w:ascii="Times New Roman" w:hAnsi="Times New Roman" w:cs="Times New Roman"/>
              </w:rPr>
              <w:t xml:space="preserve"> </w:t>
            </w:r>
            <w:r w:rsidRPr="006A10F6">
              <w:rPr>
                <w:rFonts w:ascii="Times New Roman" w:hAnsi="Times New Roman" w:cs="Times New Roman"/>
                <w:bCs/>
              </w:rPr>
              <w:t xml:space="preserve">Особенности объекта преступлений, предусмотренных главой 25 УК России. </w:t>
            </w:r>
          </w:p>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Cs/>
              </w:rPr>
              <w:t>Уголовно-правовая характеристика преступлений, предметом которых являются наркотические средства и психотропные вещества (ст. ст. 228-231 УК России). Преступления против общественной нравственности</w:t>
            </w:r>
          </w:p>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rPr>
              <w:t xml:space="preserve">Задание на дом: </w:t>
            </w:r>
            <w:r w:rsidRPr="006A10F6">
              <w:rPr>
                <w:rFonts w:ascii="Times New Roman" w:hAnsi="Times New Roman" w:cs="Times New Roman"/>
              </w:rPr>
              <w:t>определить критерии отнесения средств к наркотическим и психотропным. Указать, что может свидетельствовать об умысле на сбыт</w:t>
            </w:r>
          </w:p>
        </w:tc>
        <w:tc>
          <w:tcPr>
            <w:tcW w:w="2205" w:type="dxa"/>
            <w:vMerge w:val="restart"/>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
                <w:bCs/>
                <w:lang w:val="en-US"/>
              </w:rPr>
            </w:pPr>
          </w:p>
        </w:tc>
        <w:tc>
          <w:tcPr>
            <w:tcW w:w="8028" w:type="dxa"/>
            <w:gridSpan w:val="4"/>
            <w:tcBorders>
              <w:top w:val="nil"/>
              <w:bottom w:val="nil"/>
            </w:tcBorders>
            <w:shd w:val="clear" w:color="auto" w:fill="auto"/>
          </w:tcPr>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Содержание</w:t>
            </w:r>
          </w:p>
        </w:tc>
        <w:tc>
          <w:tcPr>
            <w:tcW w:w="2205" w:type="dxa"/>
            <w:vMerge/>
            <w:vAlign w:val="center"/>
          </w:tcPr>
          <w:p w:rsidR="006A10F6" w:rsidRPr="006A10F6" w:rsidRDefault="006A10F6" w:rsidP="006A10F6">
            <w:pPr>
              <w:spacing w:line="240" w:lineRule="auto"/>
              <w:jc w:val="center"/>
              <w:rPr>
                <w:rFonts w:ascii="Times New Roman" w:hAnsi="Times New Roman" w:cs="Times New Roman"/>
                <w:lang w:val="en-US"/>
              </w:rPr>
            </w:pP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1"/>
        </w:trPr>
        <w:tc>
          <w:tcPr>
            <w:tcW w:w="2579" w:type="dxa"/>
            <w:vMerge/>
            <w:shd w:val="clear" w:color="auto" w:fill="auto"/>
          </w:tcPr>
          <w:p w:rsidR="006A10F6" w:rsidRPr="006A10F6" w:rsidRDefault="006A10F6" w:rsidP="006A10F6">
            <w:pPr>
              <w:rPr>
                <w:rFonts w:ascii="Times New Roman" w:hAnsi="Times New Roman" w:cs="Times New Roman"/>
                <w:bCs/>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4/4</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1455"/>
        </w:trPr>
        <w:tc>
          <w:tcPr>
            <w:tcW w:w="2579" w:type="dxa"/>
            <w:vMerge/>
            <w:shd w:val="clear" w:color="auto" w:fill="auto"/>
          </w:tcPr>
          <w:p w:rsidR="006A10F6" w:rsidRPr="006A10F6" w:rsidRDefault="006A10F6" w:rsidP="006A10F6">
            <w:pPr>
              <w:rPr>
                <w:rFonts w:ascii="Times New Roman" w:hAnsi="Times New Roman" w:cs="Times New Roman"/>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b/>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26. </w:t>
            </w:r>
            <w:r w:rsidR="006A10F6" w:rsidRPr="006A10F6">
              <w:rPr>
                <w:rFonts w:ascii="Times New Roman" w:hAnsi="Times New Roman" w:cs="Times New Roman"/>
                <w:bCs/>
              </w:rPr>
              <w:t xml:space="preserve"> </w:t>
            </w:r>
            <w:r w:rsidR="006A10F6" w:rsidRPr="006A10F6">
              <w:rPr>
                <w:rFonts w:ascii="Times New Roman" w:hAnsi="Times New Roman" w:cs="Times New Roman"/>
                <w:b/>
                <w:bCs/>
              </w:rPr>
              <w:t>Преступления в сфере безопасности дорожного движения</w:t>
            </w:r>
            <w:r w:rsidR="006A10F6" w:rsidRPr="006A10F6">
              <w:rPr>
                <w:rFonts w:ascii="Times New Roman" w:hAnsi="Times New Roman" w:cs="Times New Roman"/>
                <w:bCs/>
              </w:rPr>
              <w:t>/</w:t>
            </w:r>
            <w:r w:rsidR="006A10F6" w:rsidRPr="006A10F6">
              <w:rPr>
                <w:rFonts w:ascii="Times New Roman" w:hAnsi="Times New Roman" w:cs="Times New Roman"/>
              </w:rPr>
              <w:t xml:space="preserve"> Особенности уголовно-правовой квалификация преступлений, связанных с нарушением правил дорожного движения.</w:t>
            </w:r>
            <w:r w:rsidR="006A10F6" w:rsidRPr="006A10F6">
              <w:rPr>
                <w:rFonts w:ascii="Times New Roman" w:hAnsi="Times New Roman" w:cs="Times New Roman"/>
                <w:b/>
              </w:rPr>
              <w:t xml:space="preserve"> </w:t>
            </w:r>
          </w:p>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rPr>
              <w:t xml:space="preserve">Задание на дом: </w:t>
            </w:r>
            <w:r w:rsidRPr="006A10F6">
              <w:rPr>
                <w:rFonts w:ascii="Times New Roman" w:hAnsi="Times New Roman" w:cs="Times New Roman"/>
              </w:rPr>
              <w:t>составить конспект «Преступления в сфере безопасности дорожного</w:t>
            </w:r>
            <w:r w:rsidRPr="006A10F6">
              <w:rPr>
                <w:rFonts w:ascii="Times New Roman" w:hAnsi="Times New Roman" w:cs="Times New Roman"/>
                <w:b/>
              </w:rPr>
              <w:t xml:space="preserve"> </w:t>
            </w:r>
            <w:r w:rsidRPr="006A10F6">
              <w:rPr>
                <w:rFonts w:ascii="Times New Roman" w:hAnsi="Times New Roman" w:cs="Times New Roman"/>
              </w:rPr>
              <w:t>движения»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1260"/>
        </w:trPr>
        <w:tc>
          <w:tcPr>
            <w:tcW w:w="2579" w:type="dxa"/>
            <w:vMerge/>
            <w:shd w:val="clear" w:color="auto" w:fill="auto"/>
          </w:tcPr>
          <w:p w:rsidR="006A10F6" w:rsidRPr="006A10F6" w:rsidRDefault="006A10F6" w:rsidP="006A10F6">
            <w:pPr>
              <w:rPr>
                <w:rFonts w:ascii="Times New Roman" w:hAnsi="Times New Roman" w:cs="Times New Roman"/>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2</w:t>
            </w:r>
          </w:p>
        </w:tc>
        <w:tc>
          <w:tcPr>
            <w:tcW w:w="7360" w:type="dxa"/>
            <w:gridSpan w:val="2"/>
            <w:tcBorders>
              <w:bottom w:val="nil"/>
            </w:tcBorders>
            <w:shd w:val="clear" w:color="auto" w:fill="auto"/>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r w:rsidR="006A10F6" w:rsidRPr="006A10F6">
              <w:rPr>
                <w:rFonts w:ascii="Times New Roman" w:hAnsi="Times New Roman" w:cs="Times New Roman"/>
                <w:b/>
                <w:bCs/>
              </w:rPr>
              <w:t>№ 27 Реш</w:t>
            </w:r>
            <w:r w:rsidR="006A10F6" w:rsidRPr="006A10F6">
              <w:rPr>
                <w:rFonts w:ascii="Times New Roman" w:hAnsi="Times New Roman" w:cs="Times New Roman"/>
                <w:b/>
              </w:rPr>
              <w:t>ение ситуационных задач</w:t>
            </w:r>
            <w:r w:rsidR="006A10F6" w:rsidRPr="006A10F6">
              <w:rPr>
                <w:rFonts w:ascii="Times New Roman" w:hAnsi="Times New Roman" w:cs="Times New Roman"/>
              </w:rPr>
              <w:t xml:space="preserve"> / Решение ситуационных задач по уголовно-правовой квалификации составов преступлений, связанных с незаконной безопасностью дорожного движения  </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rPr>
              <w:t>Задание на дом: Решение ситуационных задач и отграничение составов</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28"/>
        </w:trPr>
        <w:tc>
          <w:tcPr>
            <w:tcW w:w="10607" w:type="dxa"/>
            <w:gridSpan w:val="5"/>
            <w:shd w:val="clear" w:color="auto" w:fill="auto"/>
          </w:tcPr>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Раздел 11. Преступления против государственной власти.</w:t>
            </w:r>
          </w:p>
        </w:tc>
        <w:tc>
          <w:tcPr>
            <w:tcW w:w="2205" w:type="dxa"/>
            <w:vAlign w:val="center"/>
          </w:tcPr>
          <w:p w:rsidR="006A10F6" w:rsidRPr="006A10F6" w:rsidRDefault="006A10F6" w:rsidP="006A10F6">
            <w:pPr>
              <w:spacing w:line="240" w:lineRule="auto"/>
              <w:jc w:val="center"/>
              <w:rPr>
                <w:rFonts w:ascii="Times New Roman" w:hAnsi="Times New Roman" w:cs="Times New Roman"/>
              </w:rPr>
            </w:pP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gridAfter w:val="1"/>
          <w:wAfter w:w="8" w:type="dxa"/>
          <w:trHeight w:val="300"/>
        </w:trPr>
        <w:tc>
          <w:tcPr>
            <w:tcW w:w="2579" w:type="dxa"/>
            <w:vMerge w:val="restart"/>
            <w:shd w:val="clear" w:color="auto" w:fill="auto"/>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 xml:space="preserve">Тема 11.1 </w:t>
            </w:r>
          </w:p>
          <w:p w:rsidR="006A10F6" w:rsidRPr="006A10F6" w:rsidRDefault="006A10F6" w:rsidP="006A10F6">
            <w:pPr>
              <w:rPr>
                <w:rFonts w:ascii="Times New Roman" w:hAnsi="Times New Roman" w:cs="Times New Roman"/>
                <w:b/>
                <w:bCs/>
              </w:rPr>
            </w:pPr>
            <w:r w:rsidRPr="006A10F6">
              <w:rPr>
                <w:rFonts w:ascii="Times New Roman" w:hAnsi="Times New Roman" w:cs="Times New Roman"/>
              </w:rPr>
              <w:lastRenderedPageBreak/>
              <w:t xml:space="preserve"> </w:t>
            </w:r>
            <w:r w:rsidRPr="006A10F6">
              <w:rPr>
                <w:rFonts w:ascii="Times New Roman" w:hAnsi="Times New Roman" w:cs="Times New Roman"/>
                <w:b/>
                <w:bCs/>
              </w:rPr>
              <w:t>Уголовно-правовая характеристика  преступлений против основ конституционного строя и безопасности государства</w:t>
            </w:r>
          </w:p>
          <w:p w:rsidR="006A10F6" w:rsidRPr="006A10F6" w:rsidRDefault="006A10F6" w:rsidP="006A10F6">
            <w:pPr>
              <w:rPr>
                <w:rFonts w:ascii="Times New Roman" w:hAnsi="Times New Roman" w:cs="Times New Roman"/>
                <w:bCs/>
              </w:rPr>
            </w:pPr>
            <w:r w:rsidRPr="006A10F6">
              <w:rPr>
                <w:rFonts w:ascii="Times New Roman" w:hAnsi="Times New Roman" w:cs="Times New Roman"/>
                <w:b/>
                <w:bCs/>
              </w:rPr>
              <w:t xml:space="preserve"> </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lastRenderedPageBreak/>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rPr>
            </w:pPr>
            <w:r w:rsidRPr="006A10F6">
              <w:rPr>
                <w:rFonts w:ascii="Times New Roman" w:hAnsi="Times New Roman" w:cs="Times New Roman"/>
                <w:b/>
              </w:rPr>
              <w:t>4</w:t>
            </w:r>
            <w:r w:rsidRPr="006A10F6">
              <w:rPr>
                <w:rFonts w:ascii="Times New Roman" w:hAnsi="Times New Roman" w:cs="Times New Roman"/>
                <w:b/>
                <w:lang w:val="en-US"/>
              </w:rPr>
              <w:t>/</w:t>
            </w:r>
            <w:r w:rsidRPr="006A10F6">
              <w:rPr>
                <w:rFonts w:ascii="Times New Roman" w:hAnsi="Times New Roman" w:cs="Times New Roman"/>
                <w:b/>
              </w:rPr>
              <w:t>4</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435"/>
        </w:trPr>
        <w:tc>
          <w:tcPr>
            <w:tcW w:w="2579" w:type="dxa"/>
            <w:vMerge/>
            <w:shd w:val="clear" w:color="auto" w:fill="auto"/>
          </w:tcPr>
          <w:p w:rsidR="006A10F6" w:rsidRPr="006A10F6" w:rsidRDefault="006A10F6" w:rsidP="006A10F6">
            <w:pPr>
              <w:rPr>
                <w:rFonts w:ascii="Times New Roman" w:hAnsi="Times New Roman" w:cs="Times New Roman"/>
                <w:bCs/>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bCs/>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28 </w:t>
            </w:r>
            <w:r w:rsidR="006A10F6" w:rsidRPr="006A10F6">
              <w:rPr>
                <w:rFonts w:ascii="Times New Roman" w:hAnsi="Times New Roman" w:cs="Times New Roman"/>
                <w:bCs/>
              </w:rPr>
              <w:t>Уголовно</w:t>
            </w:r>
            <w:r w:rsidR="006A10F6" w:rsidRPr="006A10F6">
              <w:rPr>
                <w:rFonts w:ascii="Times New Roman" w:hAnsi="Times New Roman" w:cs="Times New Roman"/>
                <w:b/>
                <w:bCs/>
              </w:rPr>
              <w:t>-</w:t>
            </w:r>
            <w:r w:rsidR="006A10F6" w:rsidRPr="006A10F6">
              <w:rPr>
                <w:rFonts w:ascii="Times New Roman" w:hAnsi="Times New Roman" w:cs="Times New Roman"/>
                <w:bCs/>
              </w:rPr>
              <w:t xml:space="preserve">правовая характеристика </w:t>
            </w:r>
            <w:r w:rsidR="006A10F6" w:rsidRPr="006A10F6">
              <w:rPr>
                <w:rFonts w:ascii="Times New Roman" w:hAnsi="Times New Roman" w:cs="Times New Roman"/>
              </w:rPr>
              <w:t xml:space="preserve"> </w:t>
            </w:r>
            <w:r w:rsidR="006A10F6" w:rsidRPr="006A10F6">
              <w:rPr>
                <w:rFonts w:ascii="Times New Roman" w:hAnsi="Times New Roman" w:cs="Times New Roman"/>
                <w:bCs/>
              </w:rPr>
              <w:t xml:space="preserve">преступлений против основ конституционного строя и безопасности государства / Государственная измена. Шпионаж. Отличие от государственной измены в форме шпионажа. Диверсия. Разглашение государственной тайны. Незаконное получение сведений, составляющих государственную тайну. Виды данного преступления. Утрата документов, содержащих государственную тайну. Преступления против основ конституционного строя. Посягательство на жизнь государственного или общественного деятеля. </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 xml:space="preserve"> решить профессиональную задачу</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shd w:val="clear" w:color="auto" w:fill="auto"/>
          </w:tcPr>
          <w:p w:rsidR="006A10F6" w:rsidRPr="006A10F6" w:rsidRDefault="006A10F6" w:rsidP="006A10F6">
            <w:pPr>
              <w:rPr>
                <w:rFonts w:ascii="Times New Roman" w:hAnsi="Times New Roman" w:cs="Times New Roman"/>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rPr>
            </w:pPr>
            <w:r w:rsidRPr="006A10F6">
              <w:rPr>
                <w:rFonts w:ascii="Times New Roman" w:hAnsi="Times New Roman" w:cs="Times New Roman"/>
                <w:bCs/>
              </w:rPr>
              <w:t>2</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bCs/>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29 </w:t>
            </w:r>
            <w:r w:rsidR="006A10F6" w:rsidRPr="006A10F6">
              <w:rPr>
                <w:rFonts w:ascii="Times New Roman" w:hAnsi="Times New Roman" w:cs="Times New Roman"/>
                <w:bCs/>
              </w:rPr>
              <w:t>Уголовно</w:t>
            </w:r>
            <w:r w:rsidR="006A10F6" w:rsidRPr="006A10F6">
              <w:rPr>
                <w:rFonts w:ascii="Times New Roman" w:hAnsi="Times New Roman" w:cs="Times New Roman"/>
                <w:b/>
                <w:bCs/>
              </w:rPr>
              <w:t>-</w:t>
            </w:r>
            <w:r w:rsidR="006A10F6" w:rsidRPr="006A10F6">
              <w:rPr>
                <w:rFonts w:ascii="Times New Roman" w:hAnsi="Times New Roman" w:cs="Times New Roman"/>
                <w:bCs/>
              </w:rPr>
              <w:t xml:space="preserve">правовая характеристика </w:t>
            </w:r>
            <w:r w:rsidR="006A10F6" w:rsidRPr="006A10F6">
              <w:rPr>
                <w:rFonts w:ascii="Times New Roman" w:hAnsi="Times New Roman" w:cs="Times New Roman"/>
              </w:rPr>
              <w:t xml:space="preserve"> </w:t>
            </w:r>
            <w:r w:rsidR="006A10F6" w:rsidRPr="006A10F6">
              <w:rPr>
                <w:rFonts w:ascii="Times New Roman" w:hAnsi="Times New Roman" w:cs="Times New Roman"/>
                <w:bCs/>
              </w:rPr>
              <w:t xml:space="preserve">преступлений против основ конституционного строя и безопасности государства / Насильственный захват власти или насильственное удержание власти. Вооруженный мятеж. Публичные призывы к осуществлению действий, направленных на нарушение территориальной целостности Российской Федерации. Публичные призывы к осуществлению экстремистской деятельности. Возбуждение ненависти или вражды, а равно унижение человеческого достоинства. Организация экстремистского сообщества. </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 xml:space="preserve"> ознакомиться и составить обзор Постановления Пленума Верховного Суда РФ от 28.06.2011 N 11 (ред. от 28.10.2021) "О судебной практике по уголовным делам о преступлениях экстремистской направленности"</w:t>
            </w:r>
          </w:p>
        </w:tc>
        <w:tc>
          <w:tcPr>
            <w:tcW w:w="2205" w:type="dxa"/>
            <w:vAlign w:val="center"/>
          </w:tcPr>
          <w:p w:rsidR="006A10F6" w:rsidRPr="006A10F6" w:rsidRDefault="006A10F6" w:rsidP="006A10F6">
            <w:pPr>
              <w:spacing w:line="240" w:lineRule="auto"/>
              <w:jc w:val="center"/>
              <w:rPr>
                <w:rFonts w:ascii="Times New Roman" w:hAnsi="Times New Roman" w:cs="Times New Roman"/>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gridAfter w:val="1"/>
          <w:wAfter w:w="8" w:type="dxa"/>
          <w:trHeight w:val="345"/>
        </w:trPr>
        <w:tc>
          <w:tcPr>
            <w:tcW w:w="2579" w:type="dxa"/>
            <w:vMerge w:val="restart"/>
            <w:shd w:val="clear" w:color="auto" w:fill="auto"/>
          </w:tcPr>
          <w:p w:rsidR="006A10F6" w:rsidRPr="006A10F6" w:rsidRDefault="006A10F6" w:rsidP="006A10F6">
            <w:pPr>
              <w:rPr>
                <w:rFonts w:ascii="Times New Roman" w:hAnsi="Times New Roman" w:cs="Times New Roman"/>
                <w:b/>
              </w:rPr>
            </w:pPr>
            <w:r w:rsidRPr="006A10F6">
              <w:rPr>
                <w:rFonts w:ascii="Times New Roman" w:hAnsi="Times New Roman" w:cs="Times New Roman"/>
              </w:rPr>
              <w:t xml:space="preserve"> </w:t>
            </w:r>
            <w:r w:rsidRPr="006A10F6">
              <w:rPr>
                <w:rFonts w:ascii="Times New Roman" w:hAnsi="Times New Roman" w:cs="Times New Roman"/>
                <w:b/>
              </w:rPr>
              <w:t>Тема 11.2  Преступления против государственной власти, интересов государственной службы и службы в органах местного самоуправления.</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b/>
                <w:bCs/>
                <w:lang w:val="en-US"/>
              </w:rPr>
              <w:t>Содержание</w:t>
            </w:r>
            <w:r w:rsidRPr="006A10F6">
              <w:rPr>
                <w:rFonts w:ascii="Times New Roman" w:hAnsi="Times New Roman" w:cs="Times New Roman"/>
                <w:b/>
                <w:bCs/>
              </w:rPr>
              <w:t xml:space="preserve"> -</w:t>
            </w:r>
          </w:p>
        </w:tc>
        <w:tc>
          <w:tcPr>
            <w:tcW w:w="2205" w:type="dxa"/>
            <w:shd w:val="clear" w:color="auto" w:fill="auto"/>
          </w:tcPr>
          <w:p w:rsidR="006A10F6" w:rsidRPr="006A10F6" w:rsidRDefault="006A10F6" w:rsidP="006A10F6">
            <w:pPr>
              <w:spacing w:line="240" w:lineRule="auto"/>
              <w:jc w:val="center"/>
              <w:rPr>
                <w:rFonts w:ascii="Times New Roman" w:hAnsi="Times New Roman" w:cs="Times New Roman"/>
              </w:rPr>
            </w:pPr>
            <w:r w:rsidRPr="006A10F6">
              <w:rPr>
                <w:rFonts w:ascii="Times New Roman" w:hAnsi="Times New Roman" w:cs="Times New Roman"/>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gridAfter w:val="1"/>
          <w:wAfter w:w="8" w:type="dxa"/>
          <w:trHeight w:val="387"/>
        </w:trPr>
        <w:tc>
          <w:tcPr>
            <w:tcW w:w="2579" w:type="dxa"/>
            <w:vMerge/>
            <w:shd w:val="clear" w:color="auto" w:fill="auto"/>
          </w:tcPr>
          <w:p w:rsidR="006A10F6" w:rsidRPr="006A10F6" w:rsidRDefault="006A10F6" w:rsidP="006A10F6">
            <w:pPr>
              <w:rPr>
                <w:rFonts w:ascii="Times New Roman" w:hAnsi="Times New Roman" w:cs="Times New Roman"/>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shd w:val="clear" w:color="auto" w:fill="auto"/>
          </w:tcPr>
          <w:p w:rsidR="006A10F6" w:rsidRPr="006A10F6" w:rsidRDefault="006A10F6" w:rsidP="006A10F6">
            <w:pPr>
              <w:spacing w:line="240" w:lineRule="auto"/>
              <w:jc w:val="center"/>
              <w:rPr>
                <w:rFonts w:ascii="Times New Roman" w:hAnsi="Times New Roman" w:cs="Times New Roman"/>
                <w:b/>
                <w:bCs/>
              </w:rPr>
            </w:pPr>
            <w:r w:rsidRPr="006A10F6">
              <w:rPr>
                <w:rFonts w:ascii="Times New Roman" w:hAnsi="Times New Roman" w:cs="Times New Roman"/>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gridAfter w:val="1"/>
          <w:wAfter w:w="8" w:type="dxa"/>
          <w:trHeight w:val="835"/>
        </w:trPr>
        <w:tc>
          <w:tcPr>
            <w:tcW w:w="2579" w:type="dxa"/>
            <w:vMerge/>
            <w:shd w:val="clear" w:color="auto" w:fill="auto"/>
          </w:tcPr>
          <w:p w:rsidR="006A10F6" w:rsidRPr="006A10F6" w:rsidRDefault="006A10F6" w:rsidP="006A10F6">
            <w:pPr>
              <w:rPr>
                <w:rFonts w:ascii="Times New Roman" w:hAnsi="Times New Roman" w:cs="Times New Roman"/>
              </w:rPr>
            </w:pPr>
          </w:p>
        </w:tc>
        <w:tc>
          <w:tcPr>
            <w:tcW w:w="688" w:type="dxa"/>
            <w:gridSpan w:val="3"/>
            <w:shd w:val="clear" w:color="auto" w:fill="auto"/>
          </w:tcPr>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1</w:t>
            </w:r>
          </w:p>
        </w:tc>
        <w:tc>
          <w:tcPr>
            <w:tcW w:w="7340" w:type="dxa"/>
            <w:shd w:val="clear" w:color="auto" w:fill="auto"/>
          </w:tcPr>
          <w:p w:rsidR="006A10F6" w:rsidRPr="006A10F6" w:rsidRDefault="00511EE0" w:rsidP="006A10F6">
            <w:pPr>
              <w:spacing w:line="240" w:lineRule="auto"/>
              <w:jc w:val="both"/>
              <w:rPr>
                <w:rFonts w:ascii="Times New Roman" w:hAnsi="Times New Roman" w:cs="Times New Roman"/>
                <w:bCs/>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30. Особенности квалификации должностных преступлений/ </w:t>
            </w:r>
            <w:r w:rsidR="006A10F6" w:rsidRPr="006A10F6">
              <w:rPr>
                <w:rFonts w:ascii="Times New Roman" w:hAnsi="Times New Roman" w:cs="Times New Roman"/>
                <w:bCs/>
              </w:rPr>
              <w:t xml:space="preserve">Должностное лицо. Виды преступлений против государственной власти, интересов государственной службы и службы в органах местного самоуправления. Злоупотребление должностными полномочиями. Нецелевое расходование бюджетных средств. Превышение должностных полномочий. Неисполнение </w:t>
            </w:r>
            <w:r w:rsidR="006A10F6" w:rsidRPr="006A10F6">
              <w:rPr>
                <w:rFonts w:ascii="Times New Roman" w:hAnsi="Times New Roman" w:cs="Times New Roman"/>
                <w:bCs/>
              </w:rPr>
              <w:lastRenderedPageBreak/>
              <w:t xml:space="preserve">сотрудником органа внутренних дел приказа. Присвоение полномочий должностного лица. </w:t>
            </w:r>
          </w:p>
          <w:p w:rsidR="006A10F6" w:rsidRPr="006A10F6" w:rsidRDefault="006A10F6" w:rsidP="006A10F6">
            <w:pPr>
              <w:spacing w:line="240" w:lineRule="auto"/>
              <w:jc w:val="both"/>
              <w:rPr>
                <w:rFonts w:ascii="Times New Roman" w:hAnsi="Times New Roman" w:cs="Times New Roman"/>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 xml:space="preserve">  ознакомиться и составить обзор Постановления Пленума Верховного Суда РФ </w:t>
            </w:r>
            <w:r w:rsidRPr="006A10F6">
              <w:rPr>
                <w:rFonts w:ascii="Times New Roman" w:hAnsi="Times New Roman" w:cs="Times New Roman"/>
              </w:rPr>
              <w:t xml:space="preserve"> </w:t>
            </w:r>
            <w:r w:rsidRPr="006A10F6">
              <w:rPr>
                <w:rFonts w:ascii="Times New Roman" w:hAnsi="Times New Roman" w:cs="Times New Roman"/>
                <w:bCs/>
              </w:rPr>
              <w:t>от 16.10.2009 N 19 (ред. от 11.06.2020) "О судебной практике по делам о злоупотреблении должностными полномочиями и о превышении должностных полномочий"</w:t>
            </w:r>
          </w:p>
        </w:tc>
        <w:tc>
          <w:tcPr>
            <w:tcW w:w="2205" w:type="dxa"/>
            <w:shd w:val="clear" w:color="auto" w:fill="auto"/>
          </w:tcPr>
          <w:p w:rsidR="006A10F6" w:rsidRPr="006A10F6" w:rsidRDefault="006A10F6" w:rsidP="006A10F6">
            <w:pPr>
              <w:spacing w:line="240" w:lineRule="auto"/>
              <w:jc w:val="center"/>
              <w:rPr>
                <w:rFonts w:ascii="Times New Roman" w:hAnsi="Times New Roman" w:cs="Times New Roman"/>
                <w:b/>
                <w:bCs/>
              </w:rPr>
            </w:pPr>
            <w:r w:rsidRPr="006A10F6">
              <w:rPr>
                <w:rFonts w:ascii="Times New Roman" w:hAnsi="Times New Roman" w:cs="Times New Roman"/>
              </w:rPr>
              <w:lastRenderedPageBreak/>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gridAfter w:val="1"/>
          <w:wAfter w:w="8" w:type="dxa"/>
          <w:trHeight w:val="835"/>
        </w:trPr>
        <w:tc>
          <w:tcPr>
            <w:tcW w:w="2579" w:type="dxa"/>
            <w:vMerge/>
            <w:shd w:val="clear" w:color="auto" w:fill="auto"/>
          </w:tcPr>
          <w:p w:rsidR="006A10F6" w:rsidRPr="006A10F6" w:rsidRDefault="006A10F6" w:rsidP="006A10F6">
            <w:pPr>
              <w:rPr>
                <w:rFonts w:ascii="Times New Roman" w:hAnsi="Times New Roman" w:cs="Times New Roman"/>
              </w:rPr>
            </w:pPr>
          </w:p>
        </w:tc>
        <w:tc>
          <w:tcPr>
            <w:tcW w:w="688" w:type="dxa"/>
            <w:gridSpan w:val="3"/>
            <w:shd w:val="clear" w:color="auto" w:fill="auto"/>
          </w:tcPr>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2</w:t>
            </w:r>
          </w:p>
        </w:tc>
        <w:tc>
          <w:tcPr>
            <w:tcW w:w="7340" w:type="dxa"/>
            <w:shd w:val="clear" w:color="auto" w:fill="auto"/>
          </w:tcPr>
          <w:p w:rsidR="006A10F6" w:rsidRPr="006A10F6" w:rsidRDefault="00511EE0" w:rsidP="006A10F6">
            <w:pPr>
              <w:spacing w:line="240" w:lineRule="auto"/>
              <w:jc w:val="both"/>
              <w:rPr>
                <w:rFonts w:ascii="Times New Roman" w:hAnsi="Times New Roman" w:cs="Times New Roman"/>
                <w:bCs/>
              </w:rPr>
            </w:pPr>
            <w:r>
              <w:rPr>
                <w:rFonts w:ascii="Times New Roman" w:hAnsi="Times New Roman" w:cs="Times New Roman"/>
                <w:b/>
                <w:bCs/>
              </w:rPr>
              <w:t>Практические занятия</w:t>
            </w:r>
            <w:r w:rsidR="006A10F6" w:rsidRPr="006A10F6">
              <w:rPr>
                <w:rFonts w:ascii="Times New Roman" w:hAnsi="Times New Roman" w:cs="Times New Roman"/>
                <w:b/>
                <w:bCs/>
              </w:rPr>
              <w:t>№ 31. Особенности квалификации должностных преступлений/</w:t>
            </w:r>
            <w:r w:rsidR="006A10F6" w:rsidRPr="006A10F6">
              <w:rPr>
                <w:rFonts w:ascii="Times New Roman" w:hAnsi="Times New Roman" w:cs="Times New Roman"/>
                <w:bCs/>
              </w:rPr>
              <w:t xml:space="preserve"> Получение взятки. Особенности субъекта. Дача взятки. Мелкое взяточничество. Виды этого преступления. Отграничение взяточничества от смежных составов преступлений. Посредничество во взяточничестве. Условия освобождения от уголовной ответственности. Служебный подлог. Халатность.</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Задание на дом: </w:t>
            </w:r>
            <w:r w:rsidRPr="006A10F6">
              <w:rPr>
                <w:rFonts w:ascii="Times New Roman" w:hAnsi="Times New Roman" w:cs="Times New Roman"/>
                <w:bCs/>
              </w:rPr>
              <w:t xml:space="preserve">   ознакомиться и составить обзор Постановления Пленума Верховного Суда РФ </w:t>
            </w:r>
            <w:r w:rsidRPr="006A10F6">
              <w:rPr>
                <w:rFonts w:ascii="Times New Roman" w:hAnsi="Times New Roman" w:cs="Times New Roman"/>
              </w:rPr>
              <w:t xml:space="preserve">  09.07.2013 N 24 (ред. от 24.12.2019) "О судебной практике по делам о взяточничестве и об иных коррупционных преступлениях"</w:t>
            </w:r>
          </w:p>
        </w:tc>
        <w:tc>
          <w:tcPr>
            <w:tcW w:w="2205" w:type="dxa"/>
            <w:shd w:val="clear" w:color="auto" w:fill="auto"/>
          </w:tcPr>
          <w:p w:rsidR="006A10F6" w:rsidRPr="006A10F6" w:rsidRDefault="006A10F6" w:rsidP="006A10F6">
            <w:pPr>
              <w:spacing w:line="240" w:lineRule="auto"/>
              <w:jc w:val="both"/>
              <w:rPr>
                <w:rFonts w:ascii="Times New Roman" w:hAnsi="Times New Roman" w:cs="Times New Roman"/>
              </w:rPr>
            </w:pP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gridAfter w:val="1"/>
          <w:wAfter w:w="8" w:type="dxa"/>
          <w:trHeight w:val="20"/>
        </w:trPr>
        <w:tc>
          <w:tcPr>
            <w:tcW w:w="2579" w:type="dxa"/>
            <w:vMerge w:val="restart"/>
            <w:shd w:val="clear" w:color="auto" w:fill="auto"/>
          </w:tcPr>
          <w:p w:rsidR="006A10F6" w:rsidRPr="006A10F6" w:rsidRDefault="006A10F6" w:rsidP="006A10F6">
            <w:pPr>
              <w:rPr>
                <w:rFonts w:ascii="Times New Roman" w:hAnsi="Times New Roman" w:cs="Times New Roman"/>
                <w:b/>
              </w:rPr>
            </w:pPr>
            <w:r w:rsidRPr="006A10F6">
              <w:rPr>
                <w:rFonts w:ascii="Times New Roman" w:hAnsi="Times New Roman" w:cs="Times New Roman"/>
              </w:rPr>
              <w:t xml:space="preserve"> </w:t>
            </w:r>
            <w:r w:rsidRPr="006A10F6">
              <w:rPr>
                <w:rFonts w:ascii="Times New Roman" w:hAnsi="Times New Roman" w:cs="Times New Roman"/>
                <w:b/>
              </w:rPr>
              <w:t>Тема 11.3</w:t>
            </w:r>
          </w:p>
          <w:p w:rsidR="006A10F6" w:rsidRPr="006A10F6" w:rsidRDefault="006A10F6" w:rsidP="006A10F6">
            <w:pPr>
              <w:rPr>
                <w:rFonts w:ascii="Times New Roman" w:hAnsi="Times New Roman" w:cs="Times New Roman"/>
                <w:bCs/>
              </w:rPr>
            </w:pPr>
            <w:r w:rsidRPr="006A10F6">
              <w:rPr>
                <w:rFonts w:ascii="Times New Roman" w:hAnsi="Times New Roman" w:cs="Times New Roman"/>
                <w:b/>
              </w:rPr>
              <w:t>Характеристика преступлений против правосудия</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lang w:val="en-US"/>
              </w:rPr>
              <w:t>Содержание</w:t>
            </w:r>
            <w:r w:rsidRPr="006A10F6">
              <w:rPr>
                <w:rFonts w:ascii="Times New Roman" w:hAnsi="Times New Roman" w:cs="Times New Roman"/>
                <w:b/>
                <w:bCs/>
              </w:rPr>
              <w:t xml:space="preserve"> -</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32. </w:t>
            </w:r>
            <w:r w:rsidR="006A10F6" w:rsidRPr="006A10F6">
              <w:rPr>
                <w:rFonts w:ascii="Times New Roman" w:hAnsi="Times New Roman" w:cs="Times New Roman"/>
              </w:rPr>
              <w:t xml:space="preserve"> Уголовно-правовая квалификация преступлений, совершенных переводчиками, экспертами, свидетелями против правосудия</w:t>
            </w:r>
          </w:p>
          <w:p w:rsidR="006A10F6" w:rsidRPr="006A10F6" w:rsidRDefault="006A10F6" w:rsidP="006A10F6">
            <w:pPr>
              <w:spacing w:line="240" w:lineRule="auto"/>
              <w:jc w:val="both"/>
              <w:rPr>
                <w:rFonts w:ascii="Times New Roman" w:hAnsi="Times New Roman" w:cs="Times New Roman"/>
              </w:rPr>
            </w:pPr>
            <w:r w:rsidRPr="006A10F6">
              <w:rPr>
                <w:rFonts w:ascii="Times New Roman" w:hAnsi="Times New Roman" w:cs="Times New Roman"/>
                <w:b/>
              </w:rPr>
              <w:t xml:space="preserve">Задание на дом: </w:t>
            </w:r>
            <w:r w:rsidRPr="006A10F6">
              <w:rPr>
                <w:rFonts w:ascii="Times New Roman" w:hAnsi="Times New Roman" w:cs="Times New Roman"/>
                <w:bCs/>
              </w:rPr>
              <w:t xml:space="preserve"> проанализировать особенности уголовно-правовой квалификации преступлений, совершенных судьями за вынесение заведомо неправомерных актов.</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331"/>
        </w:trPr>
        <w:tc>
          <w:tcPr>
            <w:tcW w:w="2579" w:type="dxa"/>
            <w:vMerge w:val="restart"/>
            <w:shd w:val="clear" w:color="auto" w:fill="auto"/>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Тема 11.4</w:t>
            </w:r>
          </w:p>
          <w:p w:rsidR="006A10F6" w:rsidRPr="006A10F6" w:rsidRDefault="006A10F6" w:rsidP="006A10F6">
            <w:pPr>
              <w:rPr>
                <w:rFonts w:ascii="Times New Roman" w:hAnsi="Times New Roman" w:cs="Times New Roman"/>
                <w:bCs/>
              </w:rPr>
            </w:pPr>
            <w:r w:rsidRPr="006A10F6">
              <w:rPr>
                <w:rFonts w:ascii="Times New Roman" w:hAnsi="Times New Roman" w:cs="Times New Roman"/>
                <w:b/>
                <w:bCs/>
              </w:rPr>
              <w:t>Преступления против порядка управления</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p w:rsidR="006A10F6" w:rsidRPr="006A10F6" w:rsidRDefault="006A10F6" w:rsidP="006A10F6">
            <w:pPr>
              <w:spacing w:line="240" w:lineRule="auto"/>
              <w:jc w:val="both"/>
              <w:rPr>
                <w:rFonts w:ascii="Times New Roman" w:hAnsi="Times New Roman" w:cs="Times New Roman"/>
                <w:b/>
                <w:bCs/>
                <w:lang w:val="en-US"/>
              </w:rPr>
            </w:pP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
                <w:bCs/>
                <w:lang w:val="en-US"/>
              </w:rPr>
            </w:pP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Cs/>
                <w:lang w:val="en-US"/>
              </w:rPr>
            </w:pPr>
            <w:r w:rsidRPr="006A10F6">
              <w:rPr>
                <w:rFonts w:ascii="Times New Roman" w:hAnsi="Times New Roman" w:cs="Times New Roman"/>
                <w:b/>
                <w:lang w:val="en-US"/>
              </w:rPr>
              <w:t>-</w:t>
            </w:r>
          </w:p>
        </w:tc>
        <w:tc>
          <w:tcPr>
            <w:tcW w:w="2205" w:type="dxa"/>
            <w:vAlign w:val="center"/>
          </w:tcPr>
          <w:p w:rsidR="006A10F6" w:rsidRPr="006A10F6" w:rsidRDefault="006A10F6" w:rsidP="006A10F6">
            <w:pPr>
              <w:spacing w:line="240" w:lineRule="auto"/>
              <w:jc w:val="both"/>
              <w:rPr>
                <w:rFonts w:ascii="Times New Roman" w:hAnsi="Times New Roman" w:cs="Times New Roman"/>
                <w:b/>
                <w:lang w:val="en-US"/>
              </w:rPr>
            </w:pPr>
            <w:r w:rsidRPr="006A10F6">
              <w:rPr>
                <w:rFonts w:ascii="Times New Roman" w:hAnsi="Times New Roman" w:cs="Times New Roman"/>
                <w:b/>
                <w:lang w:val="en-US"/>
              </w:rPr>
              <w:t>-</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
                <w:bCs/>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bCs/>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2579" w:type="dxa"/>
            <w:vMerge/>
            <w:shd w:val="clear" w:color="auto" w:fill="auto"/>
          </w:tcPr>
          <w:p w:rsidR="006A10F6" w:rsidRPr="006A10F6" w:rsidRDefault="006A10F6" w:rsidP="006A10F6">
            <w:pPr>
              <w:rPr>
                <w:rFonts w:ascii="Times New Roman" w:hAnsi="Times New Roman" w:cs="Times New Roman"/>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r w:rsidR="006A10F6" w:rsidRPr="006A10F6">
              <w:rPr>
                <w:rFonts w:ascii="Times New Roman" w:hAnsi="Times New Roman" w:cs="Times New Roman"/>
                <w:b/>
                <w:bCs/>
              </w:rPr>
              <w:t xml:space="preserve">№ 33. </w:t>
            </w:r>
            <w:r w:rsidR="006A10F6" w:rsidRPr="006A10F6">
              <w:rPr>
                <w:rFonts w:ascii="Times New Roman" w:hAnsi="Times New Roman" w:cs="Times New Roman"/>
              </w:rPr>
              <w:t xml:space="preserve">Преступления против порядка управления. </w:t>
            </w:r>
            <w:r w:rsidR="006A10F6" w:rsidRPr="006A10F6">
              <w:rPr>
                <w:rFonts w:ascii="Times New Roman" w:hAnsi="Times New Roman" w:cs="Times New Roman"/>
                <w:bCs/>
              </w:rPr>
              <w:t xml:space="preserve"> Особенности уголовно-правовой квалификация преступлений совершенных в отношении представителей власти. Особенности квалификации иных видов преступлений против порядка управления</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rPr>
              <w:t xml:space="preserve">Задание на дом: </w:t>
            </w:r>
            <w:r w:rsidRPr="006A10F6">
              <w:rPr>
                <w:rFonts w:ascii="Times New Roman" w:hAnsi="Times New Roman" w:cs="Times New Roman"/>
              </w:rPr>
              <w:t>найти в судебной практике примеры преступлений против порядка управления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10607" w:type="dxa"/>
            <w:gridSpan w:val="5"/>
            <w:shd w:val="clear" w:color="auto" w:fill="auto"/>
          </w:tcPr>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bCs/>
              </w:rPr>
              <w:t xml:space="preserve">Раздел 12. </w:t>
            </w:r>
            <w:r w:rsidRPr="006A10F6">
              <w:rPr>
                <w:rFonts w:ascii="Times New Roman" w:hAnsi="Times New Roman" w:cs="Times New Roman"/>
              </w:rPr>
              <w:t xml:space="preserve"> </w:t>
            </w:r>
            <w:r w:rsidRPr="006A10F6">
              <w:rPr>
                <w:rFonts w:ascii="Times New Roman" w:hAnsi="Times New Roman" w:cs="Times New Roman"/>
                <w:b/>
                <w:bCs/>
              </w:rPr>
              <w:t>Преступления против мира и безопасности человечества</w:t>
            </w:r>
          </w:p>
        </w:tc>
        <w:tc>
          <w:tcPr>
            <w:tcW w:w="2205" w:type="dxa"/>
            <w:vAlign w:val="center"/>
          </w:tcPr>
          <w:p w:rsidR="006A10F6" w:rsidRPr="006A10F6" w:rsidRDefault="006A10F6" w:rsidP="006A10F6">
            <w:pPr>
              <w:spacing w:line="240" w:lineRule="auto"/>
              <w:jc w:val="center"/>
              <w:rPr>
                <w:rFonts w:ascii="Times New Roman" w:hAnsi="Times New Roman" w:cs="Times New Roman"/>
              </w:rPr>
            </w:pP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rPr>
            </w:pPr>
          </w:p>
        </w:tc>
      </w:tr>
      <w:tr w:rsidR="006A10F6" w:rsidRPr="006A10F6" w:rsidTr="006A10F6">
        <w:trPr>
          <w:gridAfter w:val="1"/>
          <w:wAfter w:w="8" w:type="dxa"/>
          <w:trHeight w:val="20"/>
        </w:trPr>
        <w:tc>
          <w:tcPr>
            <w:tcW w:w="2579" w:type="dxa"/>
            <w:vMerge w:val="restart"/>
            <w:shd w:val="clear" w:color="auto" w:fill="auto"/>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Тема 12.1</w:t>
            </w:r>
          </w:p>
          <w:p w:rsidR="006A10F6" w:rsidRPr="006A10F6" w:rsidRDefault="006A10F6" w:rsidP="006A10F6">
            <w:pPr>
              <w:rPr>
                <w:rFonts w:ascii="Times New Roman" w:hAnsi="Times New Roman" w:cs="Times New Roman"/>
                <w:bCs/>
              </w:rPr>
            </w:pPr>
            <w:r w:rsidRPr="006A10F6">
              <w:rPr>
                <w:rFonts w:ascii="Times New Roman" w:hAnsi="Times New Roman" w:cs="Times New Roman"/>
                <w:b/>
                <w:bCs/>
              </w:rPr>
              <w:t>Преступления против мира и безопасности человечества. Общая характеристика уголовного права зарубежных государств</w:t>
            </w:r>
          </w:p>
        </w:tc>
        <w:tc>
          <w:tcPr>
            <w:tcW w:w="8028" w:type="dxa"/>
            <w:gridSpan w:val="4"/>
            <w:shd w:val="clear" w:color="auto" w:fill="auto"/>
          </w:tcPr>
          <w:p w:rsidR="006A10F6" w:rsidRPr="006A10F6" w:rsidRDefault="006A10F6" w:rsidP="006A10F6">
            <w:pPr>
              <w:spacing w:line="240" w:lineRule="auto"/>
              <w:jc w:val="both"/>
              <w:rPr>
                <w:rFonts w:ascii="Times New Roman" w:hAnsi="Times New Roman" w:cs="Times New Roman"/>
                <w:b/>
                <w:bCs/>
                <w:lang w:val="en-US"/>
              </w:rPr>
            </w:pPr>
            <w:r w:rsidRPr="006A10F6">
              <w:rPr>
                <w:rFonts w:ascii="Times New Roman" w:hAnsi="Times New Roman" w:cs="Times New Roman"/>
                <w:b/>
                <w:bCs/>
                <w:lang w:val="en-US"/>
              </w:rPr>
              <w:t>Содержание</w:t>
            </w:r>
          </w:p>
        </w:tc>
        <w:tc>
          <w:tcPr>
            <w:tcW w:w="2205" w:type="dxa"/>
            <w:vAlign w:val="center"/>
          </w:tcPr>
          <w:p w:rsidR="006A10F6" w:rsidRPr="006A10F6" w:rsidRDefault="006A10F6" w:rsidP="006A10F6">
            <w:pPr>
              <w:spacing w:line="240" w:lineRule="auto"/>
              <w:jc w:val="center"/>
              <w:rPr>
                <w:rFonts w:ascii="Times New Roman" w:hAnsi="Times New Roman" w:cs="Times New Roman"/>
                <w:b/>
                <w:lang w:val="en-US"/>
              </w:rPr>
            </w:pPr>
            <w:r w:rsidRPr="006A10F6">
              <w:rPr>
                <w:rFonts w:ascii="Times New Roman" w:hAnsi="Times New Roman" w:cs="Times New Roman"/>
                <w:b/>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585"/>
        </w:trPr>
        <w:tc>
          <w:tcPr>
            <w:tcW w:w="2579" w:type="dxa"/>
            <w:vMerge/>
            <w:shd w:val="clear" w:color="auto" w:fill="auto"/>
          </w:tcPr>
          <w:p w:rsidR="006A10F6" w:rsidRPr="006A10F6" w:rsidRDefault="006A10F6" w:rsidP="006A10F6">
            <w:pPr>
              <w:rPr>
                <w:rFonts w:ascii="Times New Roman" w:hAnsi="Times New Roman" w:cs="Times New Roman"/>
                <w:b/>
                <w:bCs/>
                <w:lang w:val="en-US"/>
              </w:rPr>
            </w:pPr>
          </w:p>
        </w:tc>
        <w:tc>
          <w:tcPr>
            <w:tcW w:w="8028" w:type="dxa"/>
            <w:gridSpan w:val="4"/>
            <w:shd w:val="clear" w:color="auto" w:fill="auto"/>
          </w:tcPr>
          <w:p w:rsidR="006A10F6" w:rsidRPr="006A10F6" w:rsidRDefault="00750E44" w:rsidP="006A10F6">
            <w:pPr>
              <w:spacing w:line="240" w:lineRule="auto"/>
              <w:jc w:val="both"/>
              <w:rPr>
                <w:rFonts w:ascii="Times New Roman" w:hAnsi="Times New Roman" w:cs="Times New Roman"/>
                <w:b/>
              </w:rPr>
            </w:pPr>
            <w:r>
              <w:rPr>
                <w:rFonts w:ascii="Times New Roman" w:hAnsi="Times New Roman" w:cs="Times New Roman"/>
                <w:b/>
                <w:bCs/>
              </w:rPr>
              <w:t>Практические занятия</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1058"/>
        </w:trPr>
        <w:tc>
          <w:tcPr>
            <w:tcW w:w="2579" w:type="dxa"/>
            <w:vMerge/>
            <w:shd w:val="clear" w:color="auto" w:fill="auto"/>
          </w:tcPr>
          <w:p w:rsidR="006A10F6" w:rsidRPr="006A10F6" w:rsidRDefault="006A10F6" w:rsidP="006A10F6">
            <w:pPr>
              <w:rPr>
                <w:rFonts w:ascii="Times New Roman" w:hAnsi="Times New Roman" w:cs="Times New Roman"/>
                <w:b/>
                <w:bCs/>
                <w:lang w:val="en-US"/>
              </w:rPr>
            </w:pPr>
          </w:p>
        </w:tc>
        <w:tc>
          <w:tcPr>
            <w:tcW w:w="668" w:type="dxa"/>
            <w:gridSpan w:val="2"/>
            <w:shd w:val="clear" w:color="auto" w:fill="auto"/>
          </w:tcPr>
          <w:p w:rsidR="006A10F6" w:rsidRPr="006A10F6" w:rsidRDefault="006A10F6" w:rsidP="006A10F6">
            <w:pPr>
              <w:rPr>
                <w:rFonts w:ascii="Times New Roman" w:hAnsi="Times New Roman" w:cs="Times New Roman"/>
                <w:bCs/>
                <w:lang w:val="en-US"/>
              </w:rPr>
            </w:pPr>
            <w:r w:rsidRPr="006A10F6">
              <w:rPr>
                <w:rFonts w:ascii="Times New Roman" w:hAnsi="Times New Roman" w:cs="Times New Roman"/>
                <w:bCs/>
                <w:lang w:val="en-US"/>
              </w:rPr>
              <w:t>1</w:t>
            </w:r>
          </w:p>
        </w:tc>
        <w:tc>
          <w:tcPr>
            <w:tcW w:w="7360" w:type="dxa"/>
            <w:gridSpan w:val="2"/>
            <w:shd w:val="clear" w:color="auto" w:fill="auto"/>
          </w:tcPr>
          <w:p w:rsidR="006A10F6" w:rsidRPr="006A10F6" w:rsidRDefault="00511EE0" w:rsidP="006A10F6">
            <w:pPr>
              <w:spacing w:line="240" w:lineRule="auto"/>
              <w:jc w:val="both"/>
              <w:rPr>
                <w:rFonts w:ascii="Times New Roman" w:hAnsi="Times New Roman" w:cs="Times New Roman"/>
              </w:rPr>
            </w:pPr>
            <w:r>
              <w:rPr>
                <w:rFonts w:ascii="Times New Roman" w:hAnsi="Times New Roman" w:cs="Times New Roman"/>
                <w:b/>
                <w:bCs/>
              </w:rPr>
              <w:t>Практические занятия</w:t>
            </w:r>
            <w:r w:rsidR="006A10F6" w:rsidRPr="006A10F6">
              <w:rPr>
                <w:rFonts w:ascii="Times New Roman" w:hAnsi="Times New Roman" w:cs="Times New Roman"/>
                <w:b/>
                <w:bCs/>
              </w:rPr>
              <w:t>№ 34</w:t>
            </w:r>
            <w:r w:rsidR="006A10F6" w:rsidRPr="006A10F6">
              <w:rPr>
                <w:rFonts w:ascii="Times New Roman" w:hAnsi="Times New Roman" w:cs="Times New Roman"/>
              </w:rPr>
              <w:t xml:space="preserve">   </w:t>
            </w:r>
            <w:r w:rsidR="006A10F6" w:rsidRPr="006A10F6">
              <w:rPr>
                <w:rFonts w:ascii="Times New Roman" w:hAnsi="Times New Roman" w:cs="Times New Roman"/>
                <w:b/>
              </w:rPr>
              <w:t>Виды преступлений против мира и безопасности человечества/</w:t>
            </w:r>
            <w:r w:rsidR="006A10F6" w:rsidRPr="006A10F6">
              <w:rPr>
                <w:rFonts w:ascii="Times New Roman" w:hAnsi="Times New Roman" w:cs="Times New Roman"/>
              </w:rPr>
              <w:t xml:space="preserve"> Планирование, подготовка, развязывание или ведение агрессивной войны.  Публичные призывы к развязыванию агрессивной войны. Реабилитация нацизма. Разработка, производство, накопление, приобретение или сбыт оружия массового поражения. Применение запрещенных средств и методов ведения войны. Геноцид. Экоцид. Наемничество. Понятие наемника. Нападение на лиц или учреждения, которые пользуются международной защитой. Акт международного терроризма. </w:t>
            </w:r>
          </w:p>
          <w:p w:rsidR="006A10F6" w:rsidRPr="006A10F6" w:rsidRDefault="006A10F6" w:rsidP="006A10F6">
            <w:pPr>
              <w:spacing w:line="240" w:lineRule="auto"/>
              <w:jc w:val="both"/>
              <w:rPr>
                <w:rFonts w:ascii="Times New Roman" w:hAnsi="Times New Roman" w:cs="Times New Roman"/>
                <w:b/>
                <w:bCs/>
              </w:rPr>
            </w:pPr>
            <w:r w:rsidRPr="006A10F6">
              <w:rPr>
                <w:rFonts w:ascii="Times New Roman" w:hAnsi="Times New Roman" w:cs="Times New Roman"/>
                <w:b/>
              </w:rPr>
              <w:t xml:space="preserve">Задание на дом: </w:t>
            </w:r>
            <w:r w:rsidRPr="006A10F6">
              <w:rPr>
                <w:rFonts w:ascii="Times New Roman" w:hAnsi="Times New Roman" w:cs="Times New Roman"/>
              </w:rPr>
              <w:t>решить профессиональную задачу</w:t>
            </w:r>
          </w:p>
        </w:tc>
        <w:tc>
          <w:tcPr>
            <w:tcW w:w="2205" w:type="dxa"/>
            <w:vAlign w:val="center"/>
          </w:tcPr>
          <w:p w:rsidR="006A10F6" w:rsidRPr="006A10F6" w:rsidRDefault="006A10F6" w:rsidP="006A10F6">
            <w:pPr>
              <w:spacing w:line="240" w:lineRule="auto"/>
              <w:jc w:val="center"/>
              <w:rPr>
                <w:rFonts w:ascii="Times New Roman" w:hAnsi="Times New Roman" w:cs="Times New Roman"/>
                <w:lang w:val="en-US"/>
              </w:rPr>
            </w:pPr>
            <w:r w:rsidRPr="006A10F6">
              <w:rPr>
                <w:rFonts w:ascii="Times New Roman" w:hAnsi="Times New Roman" w:cs="Times New Roman"/>
                <w:lang w:val="en-US"/>
              </w:rPr>
              <w:t>2/2</w:t>
            </w:r>
          </w:p>
        </w:tc>
        <w:tc>
          <w:tcPr>
            <w:tcW w:w="1908" w:type="dxa"/>
            <w:vMerge/>
            <w:shd w:val="clear" w:color="auto" w:fill="auto"/>
            <w:vAlign w:val="center"/>
          </w:tcPr>
          <w:p w:rsidR="006A10F6" w:rsidRPr="006A10F6" w:rsidRDefault="006A10F6" w:rsidP="006A10F6">
            <w:pPr>
              <w:spacing w:line="240" w:lineRule="auto"/>
              <w:jc w:val="both"/>
              <w:rPr>
                <w:rFonts w:ascii="Times New Roman" w:hAnsi="Times New Roman" w:cs="Times New Roman"/>
                <w:lang w:val="en-US"/>
              </w:rPr>
            </w:pPr>
          </w:p>
        </w:tc>
      </w:tr>
      <w:tr w:rsidR="006A10F6" w:rsidRPr="006A10F6" w:rsidTr="006A10F6">
        <w:trPr>
          <w:gridAfter w:val="1"/>
          <w:wAfter w:w="8" w:type="dxa"/>
          <w:trHeight w:val="20"/>
        </w:trPr>
        <w:tc>
          <w:tcPr>
            <w:tcW w:w="10607" w:type="dxa"/>
            <w:gridSpan w:val="5"/>
            <w:shd w:val="clear" w:color="auto" w:fill="auto"/>
            <w:vAlign w:val="center"/>
          </w:tcPr>
          <w:p w:rsidR="006A10F6" w:rsidRPr="006A10F6" w:rsidRDefault="006A10F6" w:rsidP="006A10F6">
            <w:pPr>
              <w:rPr>
                <w:rFonts w:ascii="Times New Roman" w:hAnsi="Times New Roman" w:cs="Times New Roman"/>
                <w:b/>
                <w:bCs/>
                <w:lang w:val="en-US"/>
              </w:rPr>
            </w:pPr>
            <w:r w:rsidRPr="006A10F6">
              <w:rPr>
                <w:rFonts w:ascii="Times New Roman" w:hAnsi="Times New Roman" w:cs="Times New Roman"/>
                <w:b/>
                <w:bCs/>
                <w:lang w:val="en-US"/>
              </w:rPr>
              <w:t>Лабораторные работы</w:t>
            </w:r>
          </w:p>
        </w:tc>
        <w:tc>
          <w:tcPr>
            <w:tcW w:w="2205" w:type="dxa"/>
            <w:vAlign w:val="center"/>
          </w:tcPr>
          <w:p w:rsidR="006A10F6" w:rsidRPr="006A10F6" w:rsidRDefault="006A10F6" w:rsidP="006A10F6">
            <w:pPr>
              <w:jc w:val="center"/>
              <w:rPr>
                <w:rFonts w:ascii="Times New Roman" w:hAnsi="Times New Roman" w:cs="Times New Roman"/>
              </w:rPr>
            </w:pPr>
            <w:r w:rsidRPr="006A10F6">
              <w:rPr>
                <w:rFonts w:ascii="Times New Roman" w:hAnsi="Times New Roman" w:cs="Times New Roman"/>
              </w:rPr>
              <w:t>-</w:t>
            </w:r>
          </w:p>
        </w:tc>
        <w:tc>
          <w:tcPr>
            <w:tcW w:w="1908" w:type="dxa"/>
            <w:vMerge/>
            <w:shd w:val="clear" w:color="auto" w:fill="auto"/>
            <w:vAlign w:val="center"/>
          </w:tcPr>
          <w:p w:rsidR="006A10F6" w:rsidRPr="006A10F6" w:rsidRDefault="006A10F6" w:rsidP="006A10F6">
            <w:pPr>
              <w:rPr>
                <w:rFonts w:ascii="Times New Roman" w:hAnsi="Times New Roman" w:cs="Times New Roman"/>
                <w:lang w:val="en-US"/>
              </w:rPr>
            </w:pPr>
          </w:p>
        </w:tc>
      </w:tr>
      <w:tr w:rsidR="006A10F6" w:rsidRPr="006A10F6" w:rsidTr="006A10F6">
        <w:trPr>
          <w:gridAfter w:val="1"/>
          <w:wAfter w:w="8" w:type="dxa"/>
          <w:trHeight w:val="20"/>
        </w:trPr>
        <w:tc>
          <w:tcPr>
            <w:tcW w:w="10607" w:type="dxa"/>
            <w:gridSpan w:val="5"/>
            <w:shd w:val="clear" w:color="auto" w:fill="FFFFFF"/>
          </w:tcPr>
          <w:p w:rsidR="006A10F6" w:rsidRPr="006A10F6" w:rsidRDefault="006A10F6" w:rsidP="006A10F6">
            <w:pPr>
              <w:rPr>
                <w:rFonts w:ascii="Times New Roman" w:hAnsi="Times New Roman" w:cs="Times New Roman"/>
                <w:b/>
              </w:rPr>
            </w:pPr>
            <w:r w:rsidRPr="006A10F6">
              <w:rPr>
                <w:rFonts w:ascii="Times New Roman" w:hAnsi="Times New Roman" w:cs="Times New Roman"/>
                <w:b/>
                <w:bCs/>
                <w:lang w:val="en-US"/>
              </w:rPr>
              <w:t>Контрольные работы</w:t>
            </w:r>
          </w:p>
        </w:tc>
        <w:tc>
          <w:tcPr>
            <w:tcW w:w="2205" w:type="dxa"/>
            <w:shd w:val="clear" w:color="auto" w:fill="FFFFFF"/>
            <w:vAlign w:val="center"/>
          </w:tcPr>
          <w:p w:rsidR="006A10F6" w:rsidRPr="006A10F6" w:rsidRDefault="006A10F6" w:rsidP="006A10F6">
            <w:pPr>
              <w:jc w:val="center"/>
              <w:rPr>
                <w:rFonts w:ascii="Times New Roman" w:hAnsi="Times New Roman" w:cs="Times New Roman"/>
              </w:rPr>
            </w:pPr>
            <w:r w:rsidRPr="006A10F6">
              <w:rPr>
                <w:rFonts w:ascii="Times New Roman" w:hAnsi="Times New Roman" w:cs="Times New Roman"/>
              </w:rPr>
              <w:t>-</w:t>
            </w:r>
          </w:p>
        </w:tc>
        <w:tc>
          <w:tcPr>
            <w:tcW w:w="1908" w:type="dxa"/>
            <w:vMerge/>
            <w:shd w:val="clear" w:color="auto" w:fill="auto"/>
            <w:vAlign w:val="center"/>
          </w:tcPr>
          <w:p w:rsidR="006A10F6" w:rsidRPr="006A10F6" w:rsidRDefault="006A10F6" w:rsidP="006A10F6">
            <w:pPr>
              <w:rPr>
                <w:rFonts w:ascii="Times New Roman" w:hAnsi="Times New Roman" w:cs="Times New Roman"/>
                <w:lang w:val="en-US"/>
              </w:rPr>
            </w:pPr>
          </w:p>
        </w:tc>
      </w:tr>
      <w:tr w:rsidR="006A10F6" w:rsidRPr="006A10F6" w:rsidTr="006A10F6">
        <w:trPr>
          <w:gridAfter w:val="1"/>
          <w:wAfter w:w="8" w:type="dxa"/>
          <w:trHeight w:val="20"/>
        </w:trPr>
        <w:tc>
          <w:tcPr>
            <w:tcW w:w="10607" w:type="dxa"/>
            <w:gridSpan w:val="5"/>
            <w:shd w:val="clear" w:color="auto" w:fill="FFFFFF"/>
          </w:tcPr>
          <w:p w:rsidR="006A10F6" w:rsidRPr="006A10F6" w:rsidRDefault="006A10F6" w:rsidP="006A10F6">
            <w:pPr>
              <w:rPr>
                <w:rFonts w:ascii="Times New Roman" w:hAnsi="Times New Roman" w:cs="Times New Roman"/>
                <w:b/>
                <w:lang w:val="en-US"/>
              </w:rPr>
            </w:pPr>
            <w:r w:rsidRPr="006A10F6">
              <w:rPr>
                <w:rFonts w:ascii="Times New Roman" w:hAnsi="Times New Roman" w:cs="Times New Roman"/>
                <w:b/>
                <w:bCs/>
                <w:lang w:val="en-US"/>
              </w:rPr>
              <w:t>Самостоятельная работа обучающихся</w:t>
            </w:r>
          </w:p>
        </w:tc>
        <w:tc>
          <w:tcPr>
            <w:tcW w:w="2205" w:type="dxa"/>
            <w:shd w:val="clear" w:color="auto" w:fill="FFFFFF"/>
            <w:vAlign w:val="center"/>
          </w:tcPr>
          <w:p w:rsidR="006A10F6" w:rsidRPr="006A10F6" w:rsidRDefault="006A10F6" w:rsidP="006A10F6">
            <w:pPr>
              <w:jc w:val="center"/>
              <w:rPr>
                <w:rFonts w:ascii="Times New Roman" w:hAnsi="Times New Roman" w:cs="Times New Roman"/>
                <w:b/>
              </w:rPr>
            </w:pPr>
            <w:r w:rsidRPr="006A10F6">
              <w:rPr>
                <w:rFonts w:ascii="Times New Roman" w:hAnsi="Times New Roman" w:cs="Times New Roman"/>
                <w:b/>
              </w:rPr>
              <w:t>2</w:t>
            </w:r>
          </w:p>
        </w:tc>
        <w:tc>
          <w:tcPr>
            <w:tcW w:w="1908" w:type="dxa"/>
            <w:vMerge/>
            <w:shd w:val="clear" w:color="auto" w:fill="auto"/>
            <w:vAlign w:val="center"/>
          </w:tcPr>
          <w:p w:rsidR="006A10F6" w:rsidRPr="006A10F6" w:rsidRDefault="006A10F6" w:rsidP="006A10F6">
            <w:pPr>
              <w:rPr>
                <w:rFonts w:ascii="Times New Roman" w:hAnsi="Times New Roman" w:cs="Times New Roman"/>
                <w:lang w:val="en-US"/>
              </w:rPr>
            </w:pPr>
          </w:p>
        </w:tc>
      </w:tr>
      <w:tr w:rsidR="006A10F6" w:rsidRPr="006A10F6" w:rsidTr="006A10F6">
        <w:trPr>
          <w:gridAfter w:val="1"/>
          <w:wAfter w:w="8" w:type="dxa"/>
          <w:trHeight w:val="20"/>
        </w:trPr>
        <w:tc>
          <w:tcPr>
            <w:tcW w:w="10607" w:type="dxa"/>
            <w:gridSpan w:val="5"/>
            <w:shd w:val="clear" w:color="auto" w:fill="auto"/>
          </w:tcPr>
          <w:p w:rsidR="006A10F6" w:rsidRPr="006A10F6" w:rsidRDefault="006A10F6" w:rsidP="006A10F6">
            <w:pPr>
              <w:rPr>
                <w:rFonts w:ascii="Times New Roman" w:hAnsi="Times New Roman" w:cs="Times New Roman"/>
              </w:rPr>
            </w:pPr>
            <w:r w:rsidRPr="006A10F6">
              <w:rPr>
                <w:rFonts w:ascii="Times New Roman" w:hAnsi="Times New Roman" w:cs="Times New Roman"/>
                <w:b/>
                <w:bCs/>
              </w:rPr>
              <w:t>Промежуточная аттестация в форме экзамена</w:t>
            </w:r>
          </w:p>
        </w:tc>
        <w:tc>
          <w:tcPr>
            <w:tcW w:w="2205" w:type="dxa"/>
            <w:vAlign w:val="center"/>
          </w:tcPr>
          <w:p w:rsidR="006A10F6" w:rsidRPr="006A10F6" w:rsidRDefault="006A10F6" w:rsidP="006A10F6">
            <w:pPr>
              <w:jc w:val="center"/>
              <w:rPr>
                <w:rFonts w:ascii="Times New Roman" w:hAnsi="Times New Roman" w:cs="Times New Roman"/>
                <w:b/>
              </w:rPr>
            </w:pPr>
            <w:r w:rsidRPr="006A10F6">
              <w:rPr>
                <w:rFonts w:ascii="Times New Roman" w:hAnsi="Times New Roman" w:cs="Times New Roman"/>
                <w:b/>
              </w:rPr>
              <w:t>6</w:t>
            </w:r>
          </w:p>
        </w:tc>
        <w:tc>
          <w:tcPr>
            <w:tcW w:w="1908" w:type="dxa"/>
            <w:vMerge/>
            <w:shd w:val="clear" w:color="auto" w:fill="auto"/>
            <w:vAlign w:val="center"/>
          </w:tcPr>
          <w:p w:rsidR="006A10F6" w:rsidRPr="006A10F6" w:rsidRDefault="006A10F6" w:rsidP="006A10F6">
            <w:pPr>
              <w:rPr>
                <w:rFonts w:ascii="Times New Roman" w:hAnsi="Times New Roman" w:cs="Times New Roman"/>
                <w:lang w:val="en-US"/>
              </w:rPr>
            </w:pPr>
          </w:p>
        </w:tc>
      </w:tr>
      <w:tr w:rsidR="006A10F6" w:rsidRPr="006A10F6" w:rsidTr="006A10F6">
        <w:trPr>
          <w:gridAfter w:val="1"/>
          <w:wAfter w:w="8" w:type="dxa"/>
          <w:trHeight w:val="20"/>
        </w:trPr>
        <w:tc>
          <w:tcPr>
            <w:tcW w:w="10607" w:type="dxa"/>
            <w:gridSpan w:val="5"/>
            <w:shd w:val="clear" w:color="auto" w:fill="auto"/>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 xml:space="preserve">Консультация </w:t>
            </w:r>
          </w:p>
        </w:tc>
        <w:tc>
          <w:tcPr>
            <w:tcW w:w="2205" w:type="dxa"/>
            <w:vAlign w:val="center"/>
          </w:tcPr>
          <w:p w:rsidR="006A10F6" w:rsidRPr="006A10F6" w:rsidRDefault="006A10F6" w:rsidP="006A10F6">
            <w:pPr>
              <w:jc w:val="center"/>
              <w:rPr>
                <w:rFonts w:ascii="Times New Roman" w:hAnsi="Times New Roman" w:cs="Times New Roman"/>
                <w:b/>
              </w:rPr>
            </w:pPr>
            <w:r w:rsidRPr="006A10F6">
              <w:rPr>
                <w:rFonts w:ascii="Times New Roman" w:hAnsi="Times New Roman" w:cs="Times New Roman"/>
                <w:b/>
              </w:rPr>
              <w:t>2</w:t>
            </w:r>
          </w:p>
        </w:tc>
        <w:tc>
          <w:tcPr>
            <w:tcW w:w="1908" w:type="dxa"/>
            <w:shd w:val="clear" w:color="auto" w:fill="auto"/>
            <w:vAlign w:val="center"/>
          </w:tcPr>
          <w:p w:rsidR="006A10F6" w:rsidRPr="006A10F6" w:rsidRDefault="006A10F6" w:rsidP="006A10F6">
            <w:pPr>
              <w:rPr>
                <w:rFonts w:ascii="Times New Roman" w:hAnsi="Times New Roman" w:cs="Times New Roman"/>
                <w:lang w:val="en-US"/>
              </w:rPr>
            </w:pPr>
          </w:p>
        </w:tc>
      </w:tr>
      <w:tr w:rsidR="006A10F6" w:rsidRPr="006A10F6" w:rsidTr="006A10F6">
        <w:trPr>
          <w:gridAfter w:val="1"/>
          <w:wAfter w:w="8" w:type="dxa"/>
          <w:trHeight w:val="20"/>
        </w:trPr>
        <w:tc>
          <w:tcPr>
            <w:tcW w:w="10607" w:type="dxa"/>
            <w:gridSpan w:val="5"/>
            <w:shd w:val="clear" w:color="auto" w:fill="auto"/>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Курсовой проект (работа)</w:t>
            </w:r>
          </w:p>
        </w:tc>
        <w:tc>
          <w:tcPr>
            <w:tcW w:w="2205" w:type="dxa"/>
            <w:vAlign w:val="center"/>
          </w:tcPr>
          <w:p w:rsidR="006A10F6" w:rsidRPr="006A10F6" w:rsidRDefault="006A10F6" w:rsidP="006A10F6">
            <w:pPr>
              <w:jc w:val="center"/>
              <w:rPr>
                <w:rFonts w:ascii="Times New Roman" w:hAnsi="Times New Roman" w:cs="Times New Roman"/>
                <w:b/>
              </w:rPr>
            </w:pPr>
            <w:r w:rsidRPr="006A10F6">
              <w:rPr>
                <w:rFonts w:ascii="Times New Roman" w:hAnsi="Times New Roman" w:cs="Times New Roman"/>
                <w:b/>
              </w:rPr>
              <w:t>20</w:t>
            </w:r>
          </w:p>
        </w:tc>
        <w:tc>
          <w:tcPr>
            <w:tcW w:w="1908" w:type="dxa"/>
            <w:shd w:val="clear" w:color="auto" w:fill="auto"/>
            <w:vAlign w:val="center"/>
          </w:tcPr>
          <w:p w:rsidR="006A10F6" w:rsidRPr="006A10F6" w:rsidRDefault="006A10F6" w:rsidP="006A10F6">
            <w:pPr>
              <w:rPr>
                <w:rFonts w:ascii="Times New Roman" w:hAnsi="Times New Roman" w:cs="Times New Roman"/>
                <w:lang w:val="en-US"/>
              </w:rPr>
            </w:pPr>
          </w:p>
        </w:tc>
      </w:tr>
      <w:tr w:rsidR="006A10F6" w:rsidRPr="006A10F6" w:rsidTr="006A10F6">
        <w:trPr>
          <w:gridAfter w:val="1"/>
          <w:wAfter w:w="8" w:type="dxa"/>
          <w:trHeight w:val="20"/>
        </w:trPr>
        <w:tc>
          <w:tcPr>
            <w:tcW w:w="10607" w:type="dxa"/>
            <w:gridSpan w:val="5"/>
            <w:shd w:val="clear" w:color="auto" w:fill="auto"/>
          </w:tcPr>
          <w:p w:rsidR="006A10F6" w:rsidRPr="006A10F6" w:rsidRDefault="006A10F6" w:rsidP="006A10F6">
            <w:pPr>
              <w:rPr>
                <w:rFonts w:ascii="Times New Roman" w:hAnsi="Times New Roman" w:cs="Times New Roman"/>
                <w:b/>
                <w:bCs/>
              </w:rPr>
            </w:pPr>
            <w:r w:rsidRPr="006A10F6">
              <w:rPr>
                <w:rFonts w:ascii="Times New Roman" w:hAnsi="Times New Roman" w:cs="Times New Roman"/>
                <w:b/>
                <w:bCs/>
              </w:rPr>
              <w:t>Всего</w:t>
            </w:r>
          </w:p>
        </w:tc>
        <w:tc>
          <w:tcPr>
            <w:tcW w:w="2205" w:type="dxa"/>
            <w:vAlign w:val="center"/>
          </w:tcPr>
          <w:p w:rsidR="006A10F6" w:rsidRPr="006A10F6" w:rsidRDefault="006A10F6" w:rsidP="006A10F6">
            <w:pPr>
              <w:jc w:val="center"/>
              <w:rPr>
                <w:rFonts w:ascii="Times New Roman" w:hAnsi="Times New Roman" w:cs="Times New Roman"/>
                <w:b/>
              </w:rPr>
            </w:pPr>
            <w:r w:rsidRPr="006A10F6">
              <w:rPr>
                <w:rFonts w:ascii="Times New Roman" w:hAnsi="Times New Roman" w:cs="Times New Roman"/>
                <w:b/>
              </w:rPr>
              <w:t>138/96</w:t>
            </w:r>
          </w:p>
        </w:tc>
        <w:tc>
          <w:tcPr>
            <w:tcW w:w="1908" w:type="dxa"/>
            <w:shd w:val="clear" w:color="auto" w:fill="auto"/>
            <w:vAlign w:val="center"/>
          </w:tcPr>
          <w:p w:rsidR="006A10F6" w:rsidRPr="006A10F6" w:rsidRDefault="006A10F6" w:rsidP="006A10F6">
            <w:pPr>
              <w:rPr>
                <w:rFonts w:ascii="Times New Roman" w:hAnsi="Times New Roman" w:cs="Times New Roman"/>
                <w:lang w:val="en-US"/>
              </w:rPr>
            </w:pPr>
          </w:p>
        </w:tc>
      </w:tr>
    </w:tbl>
    <w:p w:rsidR="006A10F6" w:rsidRPr="006A10F6" w:rsidRDefault="006A10F6" w:rsidP="006A10F6">
      <w:pPr>
        <w:rPr>
          <w:rFonts w:ascii="Times New Roman" w:hAnsi="Times New Roman" w:cs="Times New Roman"/>
          <w:b/>
        </w:rPr>
      </w:pPr>
    </w:p>
    <w:p w:rsidR="006A10F6" w:rsidRPr="006A10F6" w:rsidRDefault="006A10F6" w:rsidP="006A10F6">
      <w:pPr>
        <w:rPr>
          <w:rFonts w:ascii="Times New Roman" w:hAnsi="Times New Roman" w:cs="Times New Roman"/>
          <w:b/>
          <w:lang w:val="en-US"/>
        </w:rPr>
      </w:pPr>
      <w:r w:rsidRPr="006A10F6">
        <w:rPr>
          <w:rFonts w:ascii="Times New Roman" w:hAnsi="Times New Roman" w:cs="Times New Roman"/>
          <w:b/>
          <w:lang w:val="en-US"/>
        </w:rPr>
        <w:t>2.3</w:t>
      </w:r>
      <w:r w:rsidRPr="006A10F6">
        <w:rPr>
          <w:rFonts w:ascii="Times New Roman" w:hAnsi="Times New Roman" w:cs="Times New Roman"/>
          <w:lang w:val="en-US"/>
        </w:rPr>
        <w:t xml:space="preserve"> </w:t>
      </w:r>
      <w:r w:rsidRPr="006A10F6">
        <w:rPr>
          <w:rFonts w:ascii="Times New Roman" w:hAnsi="Times New Roman" w:cs="Times New Roman"/>
          <w:b/>
          <w:lang w:val="en-US"/>
        </w:rPr>
        <w:t xml:space="preserve">Курсовой проект (работа) </w:t>
      </w:r>
    </w:p>
    <w:p w:rsidR="006A10F6" w:rsidRPr="006A10F6" w:rsidRDefault="006A10F6" w:rsidP="006A10F6">
      <w:pPr>
        <w:rPr>
          <w:rFonts w:ascii="Times New Roman" w:hAnsi="Times New Roman" w:cs="Times New Roman"/>
          <w:b/>
          <w:lang w:val="en-US"/>
        </w:rPr>
      </w:pPr>
    </w:p>
    <w:p w:rsidR="006A10F6" w:rsidRPr="006A10F6" w:rsidRDefault="006A10F6" w:rsidP="006A10F6">
      <w:pPr>
        <w:rPr>
          <w:rFonts w:ascii="Times New Roman" w:hAnsi="Times New Roman" w:cs="Times New Roman"/>
          <w:lang w:val="en-US"/>
        </w:rPr>
      </w:pPr>
      <w:r w:rsidRPr="006A10F6">
        <w:rPr>
          <w:rFonts w:ascii="Times New Roman" w:hAnsi="Times New Roman" w:cs="Times New Roman"/>
          <w:b/>
          <w:bCs/>
          <w:lang w:val="en-US"/>
        </w:rPr>
        <w:t>Тематика курсовых работ (проектов)</w:t>
      </w:r>
    </w:p>
    <w:p w:rsidR="006A10F6" w:rsidRPr="006A10F6" w:rsidRDefault="006A10F6" w:rsidP="006A10F6">
      <w:pPr>
        <w:rPr>
          <w:rFonts w:ascii="Times New Roman" w:hAnsi="Times New Roman" w:cs="Times New Roman"/>
          <w:lang w:val="en-US"/>
        </w:rPr>
      </w:pP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Понятие, содержание и современные тенденции уголовной политики России.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Принципы уголовного права.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Пределы действия уголовного закона.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Понятие преступления, его признаки.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Состав преступления.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Объект преступления.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Объективная сторона преступления.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Факультативные признаки объективной стороны преступления.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Субъект преступления.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Уголовная ответственность несовершеннолетних.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Критерии невменяемости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Специальный субъект преступления.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Субъективная сторона преступления.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Вина: понятие и формы.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Стадии совершения преступления.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 Соучастие в преступлении.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Виды соучастников.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lastRenderedPageBreak/>
        <w:t xml:space="preserve">Совокупность преступлений.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Рецидив преступлений.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Обстоятельства, исключающие преступность деяния: понятие, виды и общая характеристика.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Необходимая оборона.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Крайняя необходимость.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Физическое и психическое принуждение.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Причинение вреда при задержании лица, совершившего преступление.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Исполнение приказа или распоряжения.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Наказание, его цели и признаки.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Система и виды наказания.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Назначение наказания.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Смягчающие и отягчающие обстоятельства.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Лишение свободы как вид наказания.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Пожизненное лишение свободы и смертная казнь как виды наказания.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Условное осуждение.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Освобождение от уголовной ответственности</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Освобождение от наказания.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Погашение и снятие судимости.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Амнистия. Помилование.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Принудительные меры медицинского характера.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убийство, совершенное с особой жестокостью.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убийство, совершенное из корыстных побуждений.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lastRenderedPageBreak/>
        <w:t>Ответственность за убийство, совершенное в состоянии аффекта</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убийство, совершенное при превышении пределов необходимой обороны либо при превышении мер, необходимых для задержания лица, совершившего преступление.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доведение до самоубийства.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принуждение к изъятию органов или тканей человека для трансплантации.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похищение человека.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торговлю людьми и использование рабского труда.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Вопросы ответственности за изнасилование.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Понятие и виды преступлений против конституционных прав и свобод человека и гражданина</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воспрепятствование законной профессиональной деятельности журналистов.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невыплату заработной платы, пенсий, стипендий, пособий и иных выплат.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Система и виды преступлений против несовершеннолетних.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Понятие и виды хищения.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Система преступлений против собственности по Уголовному кодексу РФ.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групповую кражу (по материалам судебной практики).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грабеж, совершенный с насилием. Отграничение от разбоя.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мошенничество.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Ответственность за вымогательство</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хищение предметов, имеющих особую историческую, научную, художественную или культурную ценность.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незаконное предпринимательство и лжепредпринимательство.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легализацию (отмывание) денежных средств и иного имущества, приобретенного преступным путем.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преступления в кредитно-денежной сфере.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lastRenderedPageBreak/>
        <w:t xml:space="preserve">Ответственность за незаконное получение кредита, отграничение от мошенничества.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нарушение коммерческой или банковской тайны.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Вопросы ответственности за налоговые преступления.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принуждение к совершению сделки или к отказу от ее совершения, проблема отграничения от вымогательства.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Понятие и виды преступлений против интересов службы в коммерческих и иных организациях.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злоупотребление полномочиями лицом, выполняющим управленческие функции в коммерческих организациях, особенности уголовного преследования.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Законодательство об ответственности за терроризм.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захват заложника: проблема отграничения от похищения человека и незаконного лишения свободы.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Уголовно-правовые проблемы квалификации бандитизма.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организацию преступного сообщества (преступной организации).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Понятие хулиганства и его соотношение со смежными составами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преступления против основ конституционного строя и безопасности государства.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государственную измену и шпионаж.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организацию экстремистского сообщества и за организацию деятельности экстремистской организации.  </w:t>
      </w:r>
    </w:p>
    <w:p w:rsidR="006A10F6" w:rsidRPr="006A10F6" w:rsidRDefault="006A10F6" w:rsidP="00AF43E9">
      <w:pPr>
        <w:numPr>
          <w:ilvl w:val="0"/>
          <w:numId w:val="25"/>
        </w:numPr>
        <w:rPr>
          <w:rFonts w:ascii="Times New Roman" w:hAnsi="Times New Roman" w:cs="Times New Roman"/>
        </w:rPr>
      </w:pPr>
      <w:r w:rsidRPr="006A10F6">
        <w:rPr>
          <w:rFonts w:ascii="Times New Roman" w:hAnsi="Times New Roman" w:cs="Times New Roman"/>
        </w:rPr>
        <w:t xml:space="preserve">Ответственность за злоупотребление должностными полномочиями и их превышение. </w:t>
      </w:r>
    </w:p>
    <w:p w:rsidR="006A10F6" w:rsidRPr="006A10F6" w:rsidRDefault="006A10F6" w:rsidP="00AF43E9">
      <w:pPr>
        <w:numPr>
          <w:ilvl w:val="0"/>
          <w:numId w:val="25"/>
        </w:numPr>
        <w:rPr>
          <w:rFonts w:ascii="Times New Roman" w:hAnsi="Times New Roman" w:cs="Times New Roman"/>
          <w:lang w:val="en-US"/>
        </w:rPr>
      </w:pPr>
      <w:r w:rsidRPr="006A10F6">
        <w:rPr>
          <w:rFonts w:ascii="Times New Roman" w:hAnsi="Times New Roman" w:cs="Times New Roman"/>
          <w:lang w:val="en-US"/>
        </w:rPr>
        <w:t>Коррупционные преступления: проблемы квалификации</w:t>
      </w:r>
    </w:p>
    <w:p w:rsidR="006A10F6" w:rsidRPr="006A10F6" w:rsidRDefault="006A10F6" w:rsidP="006A10F6">
      <w:pPr>
        <w:rPr>
          <w:rFonts w:ascii="Times New Roman" w:hAnsi="Times New Roman" w:cs="Times New Roman"/>
        </w:rPr>
      </w:pPr>
    </w:p>
    <w:p w:rsidR="00F24D95" w:rsidRDefault="00F24D95" w:rsidP="00F24D95">
      <w:pPr>
        <w:spacing w:after="0" w:line="240" w:lineRule="auto"/>
        <w:jc w:val="center"/>
        <w:rPr>
          <w:rFonts w:ascii="Times New Roman" w:eastAsia="Times New Roman" w:hAnsi="Times New Roman" w:cs="Times New Roman"/>
          <w:color w:val="000000"/>
          <w:sz w:val="24"/>
          <w:szCs w:val="24"/>
        </w:rPr>
      </w:pPr>
    </w:p>
    <w:p w:rsidR="00965ED8" w:rsidRDefault="00965ED8" w:rsidP="00F24D95">
      <w:pPr>
        <w:spacing w:after="0" w:line="240" w:lineRule="auto"/>
        <w:jc w:val="center"/>
        <w:rPr>
          <w:rFonts w:ascii="Times New Roman" w:eastAsia="Times New Roman" w:hAnsi="Times New Roman" w:cs="Times New Roman"/>
          <w:color w:val="000000"/>
          <w:sz w:val="24"/>
          <w:szCs w:val="24"/>
        </w:rPr>
      </w:pPr>
    </w:p>
    <w:p w:rsidR="006A10F6" w:rsidRDefault="006A10F6" w:rsidP="00F24D95">
      <w:pPr>
        <w:spacing w:after="0" w:line="240" w:lineRule="auto"/>
        <w:jc w:val="center"/>
        <w:rPr>
          <w:rFonts w:ascii="Times New Roman" w:eastAsia="Times New Roman" w:hAnsi="Times New Roman" w:cs="Times New Roman"/>
          <w:color w:val="000000"/>
          <w:sz w:val="24"/>
          <w:szCs w:val="24"/>
        </w:rPr>
      </w:pPr>
    </w:p>
    <w:p w:rsidR="006A10F6" w:rsidRDefault="006A10F6" w:rsidP="00F24D95">
      <w:pPr>
        <w:spacing w:after="0" w:line="240" w:lineRule="auto"/>
        <w:jc w:val="center"/>
        <w:rPr>
          <w:rFonts w:ascii="Times New Roman" w:eastAsia="Times New Roman" w:hAnsi="Times New Roman" w:cs="Times New Roman"/>
          <w:color w:val="000000"/>
          <w:sz w:val="24"/>
          <w:szCs w:val="24"/>
        </w:rPr>
      </w:pPr>
    </w:p>
    <w:p w:rsidR="006A10F6" w:rsidRDefault="006A10F6" w:rsidP="00F24D95">
      <w:pPr>
        <w:spacing w:after="0" w:line="240" w:lineRule="auto"/>
        <w:jc w:val="center"/>
        <w:rPr>
          <w:rFonts w:ascii="Times New Roman" w:eastAsia="Times New Roman" w:hAnsi="Times New Roman" w:cs="Times New Roman"/>
          <w:color w:val="000000"/>
          <w:sz w:val="24"/>
          <w:szCs w:val="24"/>
        </w:rPr>
      </w:pPr>
    </w:p>
    <w:p w:rsidR="006A10F6" w:rsidRDefault="006A10F6" w:rsidP="00F24D95">
      <w:pPr>
        <w:spacing w:after="0" w:line="240" w:lineRule="auto"/>
        <w:jc w:val="center"/>
        <w:rPr>
          <w:rFonts w:ascii="Times New Roman" w:eastAsia="Times New Roman" w:hAnsi="Times New Roman" w:cs="Times New Roman"/>
          <w:color w:val="000000"/>
          <w:sz w:val="24"/>
          <w:szCs w:val="24"/>
        </w:rPr>
      </w:pPr>
    </w:p>
    <w:p w:rsidR="00BC589E" w:rsidRDefault="00BC589E" w:rsidP="00F24D95">
      <w:pPr>
        <w:spacing w:after="0" w:line="240" w:lineRule="auto"/>
        <w:jc w:val="center"/>
        <w:rPr>
          <w:rFonts w:ascii="Times New Roman" w:eastAsia="Times New Roman" w:hAnsi="Times New Roman" w:cs="Times New Roman"/>
          <w:color w:val="000000"/>
          <w:sz w:val="24"/>
          <w:szCs w:val="24"/>
        </w:rPr>
        <w:sectPr w:rsidR="00BC589E" w:rsidSect="00BC589E">
          <w:headerReference w:type="even" r:id="rId125"/>
          <w:pgSz w:w="16838" w:h="11906" w:orient="landscape"/>
          <w:pgMar w:top="1134" w:right="1134" w:bottom="567" w:left="1134" w:header="709" w:footer="709" w:gutter="0"/>
          <w:cols w:space="708"/>
          <w:docGrid w:linePitch="360"/>
        </w:sectPr>
      </w:pPr>
    </w:p>
    <w:p w:rsidR="00F24D95" w:rsidRPr="00F24D95" w:rsidRDefault="00F24D95" w:rsidP="00BC589E">
      <w:pPr>
        <w:keepNext/>
        <w:spacing w:after="120" w:line="240" w:lineRule="auto"/>
        <w:jc w:val="center"/>
        <w:outlineLvl w:val="0"/>
        <w:rPr>
          <w:rFonts w:ascii="Times New Roman" w:eastAsia="Segoe UI" w:hAnsi="Times New Roman" w:cs="Times New Roman"/>
          <w:b/>
          <w:bCs/>
          <w:caps/>
          <w:color w:val="000000"/>
          <w:kern w:val="32"/>
          <w:sz w:val="24"/>
          <w:szCs w:val="24"/>
          <w:lang w:eastAsia="x-none"/>
        </w:rPr>
      </w:pPr>
      <w:r w:rsidRPr="00F24D95">
        <w:rPr>
          <w:rFonts w:ascii="Times New Roman" w:eastAsia="Segoe UI" w:hAnsi="Times New Roman" w:cs="Times New Roman"/>
          <w:b/>
          <w:bCs/>
          <w:caps/>
          <w:color w:val="000000"/>
          <w:kern w:val="32"/>
          <w:sz w:val="24"/>
          <w:szCs w:val="24"/>
          <w:lang w:val="x-none" w:eastAsia="x-none"/>
        </w:rPr>
        <w:lastRenderedPageBreak/>
        <w:t xml:space="preserve">3. Условия реализации </w:t>
      </w:r>
      <w:r w:rsidRPr="00F24D95">
        <w:rPr>
          <w:rFonts w:ascii="Times New Roman" w:eastAsia="Segoe UI" w:hAnsi="Times New Roman" w:cs="Times New Roman"/>
          <w:b/>
          <w:bCs/>
          <w:caps/>
          <w:color w:val="000000"/>
          <w:kern w:val="32"/>
          <w:sz w:val="24"/>
          <w:szCs w:val="24"/>
          <w:lang w:eastAsia="x-none"/>
        </w:rPr>
        <w:t>ДИСЦИПЛИНЫ</w:t>
      </w:r>
    </w:p>
    <w:p w:rsidR="00F24D95" w:rsidRPr="00F24D95" w:rsidRDefault="00F24D95" w:rsidP="00F24D95">
      <w:pPr>
        <w:spacing w:after="120" w:line="276" w:lineRule="auto"/>
        <w:ind w:firstLine="709"/>
        <w:outlineLvl w:val="1"/>
        <w:rPr>
          <w:rFonts w:ascii="Times New Roman" w:eastAsia="Segoe UI" w:hAnsi="Times New Roman" w:cs="Times New Roman"/>
          <w:b/>
          <w:bCs/>
          <w:color w:val="000000"/>
          <w:spacing w:val="15"/>
          <w:sz w:val="24"/>
          <w:szCs w:val="24"/>
          <w:lang w:eastAsia="ru-RU"/>
        </w:rPr>
      </w:pPr>
      <w:r w:rsidRPr="00F24D95">
        <w:rPr>
          <w:rFonts w:ascii="Times New Roman" w:eastAsia="Segoe UI" w:hAnsi="Times New Roman" w:cs="Times New Roman"/>
          <w:b/>
          <w:bCs/>
          <w:color w:val="000000"/>
          <w:spacing w:val="15"/>
          <w:sz w:val="24"/>
          <w:szCs w:val="24"/>
          <w:lang w:eastAsia="ru-RU"/>
        </w:rPr>
        <w:t>3.1. Материально-техническое обеспечение</w:t>
      </w:r>
    </w:p>
    <w:p w:rsidR="00F24D95" w:rsidRPr="00E976FB" w:rsidRDefault="00F24D95" w:rsidP="00F24D95">
      <w:pPr>
        <w:keepNext/>
        <w:spacing w:after="120" w:line="240" w:lineRule="auto"/>
        <w:jc w:val="center"/>
        <w:outlineLvl w:val="0"/>
        <w:rPr>
          <w:rFonts w:ascii="Times New Roman" w:eastAsia="Segoe UI" w:hAnsi="Times New Roman" w:cs="Times New Roman"/>
          <w:b/>
          <w:bCs/>
          <w:caps/>
          <w:kern w:val="32"/>
          <w:sz w:val="24"/>
          <w:szCs w:val="32"/>
          <w:lang w:eastAsia="x-none"/>
        </w:rPr>
      </w:pPr>
      <w:bookmarkStart w:id="109" w:name="_Hlk195194475"/>
      <w:r w:rsidRPr="00E976FB">
        <w:rPr>
          <w:rFonts w:ascii="Times New Roman" w:eastAsia="Segoe UI" w:hAnsi="Times New Roman" w:cs="Times New Roman"/>
          <w:b/>
          <w:bCs/>
          <w:caps/>
          <w:kern w:val="32"/>
          <w:sz w:val="24"/>
          <w:szCs w:val="32"/>
          <w:lang w:val="x-none" w:eastAsia="x-none"/>
        </w:rPr>
        <w:t xml:space="preserve">3. Условия реализации </w:t>
      </w:r>
      <w:r w:rsidRPr="00E976FB">
        <w:rPr>
          <w:rFonts w:ascii="Times New Roman" w:eastAsia="Segoe UI" w:hAnsi="Times New Roman" w:cs="Times New Roman"/>
          <w:b/>
          <w:bCs/>
          <w:caps/>
          <w:kern w:val="32"/>
          <w:sz w:val="24"/>
          <w:szCs w:val="32"/>
          <w:lang w:eastAsia="x-none"/>
        </w:rPr>
        <w:t>ДИСЦИПЛИНЫ</w:t>
      </w:r>
    </w:p>
    <w:p w:rsidR="00F24D95" w:rsidRPr="00E976FB" w:rsidRDefault="00F24D95" w:rsidP="00F24D95">
      <w:pPr>
        <w:spacing w:after="120" w:line="276" w:lineRule="auto"/>
        <w:ind w:firstLine="709"/>
        <w:outlineLvl w:val="1"/>
        <w:rPr>
          <w:rFonts w:ascii="Times New Roman" w:eastAsia="Segoe UI" w:hAnsi="Times New Roman" w:cs="Times New Roman"/>
          <w:b/>
          <w:bCs/>
          <w:spacing w:val="15"/>
          <w:sz w:val="24"/>
          <w:lang w:eastAsia="ru-RU"/>
        </w:rPr>
      </w:pPr>
      <w:r w:rsidRPr="00E976FB">
        <w:rPr>
          <w:rFonts w:ascii="Times New Roman" w:eastAsia="Segoe UI" w:hAnsi="Times New Roman" w:cs="Times New Roman"/>
          <w:b/>
          <w:bCs/>
          <w:spacing w:val="15"/>
          <w:sz w:val="24"/>
          <w:lang w:eastAsia="ru-RU"/>
        </w:rPr>
        <w:t>3.1. Материально-техническое обеспечение</w:t>
      </w:r>
    </w:p>
    <w:p w:rsidR="00F24D95" w:rsidRPr="00F24D95" w:rsidRDefault="00F24D95" w:rsidP="00F24D95">
      <w:pPr>
        <w:suppressAutoHyphens/>
        <w:spacing w:after="0" w:line="240" w:lineRule="auto"/>
        <w:ind w:firstLine="142"/>
        <w:jc w:val="both"/>
        <w:rPr>
          <w:rFonts w:ascii="Times New Roman" w:eastAsia="Times New Roman" w:hAnsi="Times New Roman" w:cs="Times New Roman"/>
          <w:bCs/>
          <w:sz w:val="24"/>
          <w:szCs w:val="24"/>
        </w:rPr>
      </w:pPr>
      <w:r w:rsidRPr="00F24D95">
        <w:rPr>
          <w:rFonts w:ascii="Times New Roman" w:eastAsia="Times New Roman" w:hAnsi="Times New Roman" w:cs="Times New Roman"/>
          <w:bCs/>
          <w:sz w:val="24"/>
          <w:szCs w:val="24"/>
        </w:rPr>
        <w:t>Кабинет «Общепрофессиональных дисциплин и МДК»,</w:t>
      </w:r>
      <w:r w:rsidRPr="00F24D95">
        <w:rPr>
          <w:rFonts w:ascii="Times New Roman" w:eastAsia="Times New Roman" w:hAnsi="Times New Roman" w:cs="Times New Roman"/>
          <w:bCs/>
          <w:i/>
          <w:sz w:val="24"/>
          <w:szCs w:val="24"/>
        </w:rPr>
        <w:t xml:space="preserve"> </w:t>
      </w:r>
      <w:r w:rsidRPr="00F24D95">
        <w:rPr>
          <w:rFonts w:ascii="Times New Roman" w:eastAsia="Times New Roman" w:hAnsi="Times New Roman" w:cs="Times New Roman"/>
          <w:bCs/>
          <w:sz w:val="24"/>
          <w:szCs w:val="24"/>
        </w:rPr>
        <w:t xml:space="preserve">оснащенный(е) </w:t>
      </w:r>
      <w:r w:rsidRPr="00F24D95">
        <w:rPr>
          <w:rFonts w:ascii="Times New Roman" w:eastAsia="Times New Roman" w:hAnsi="Times New Roman" w:cs="Times New Roman"/>
          <w:bCs/>
          <w:iCs/>
          <w:sz w:val="24"/>
          <w:szCs w:val="24"/>
        </w:rPr>
        <w:t>в соответствии с приложением 4 ОПОП-П</w:t>
      </w:r>
      <w:r w:rsidRPr="00F24D95">
        <w:rPr>
          <w:rFonts w:ascii="Times New Roman" w:eastAsia="Times New Roman" w:hAnsi="Times New Roman" w:cs="Times New Roman"/>
          <w:bCs/>
          <w:sz w:val="24"/>
          <w:szCs w:val="24"/>
        </w:rPr>
        <w:t xml:space="preserve">. </w:t>
      </w:r>
    </w:p>
    <w:p w:rsidR="00F24D95" w:rsidRPr="00E976FB" w:rsidRDefault="00F24D95" w:rsidP="00F24D95">
      <w:pPr>
        <w:spacing w:after="120" w:line="276" w:lineRule="auto"/>
        <w:ind w:firstLine="709"/>
        <w:outlineLvl w:val="1"/>
        <w:rPr>
          <w:rFonts w:ascii="Times New Roman" w:eastAsia="Times New Roman" w:hAnsi="Times New Roman" w:cs="Times New Roman"/>
          <w:b/>
          <w:bCs/>
          <w:spacing w:val="15"/>
          <w:sz w:val="24"/>
          <w:lang w:eastAsia="ru-RU"/>
        </w:rPr>
      </w:pPr>
      <w:r w:rsidRPr="00E976FB">
        <w:rPr>
          <w:rFonts w:ascii="Times New Roman" w:eastAsia="Segoe UI" w:hAnsi="Times New Roman" w:cs="Times New Roman"/>
          <w:b/>
          <w:bCs/>
          <w:spacing w:val="15"/>
          <w:sz w:val="24"/>
          <w:lang w:eastAsia="ru-RU"/>
        </w:rPr>
        <w:t>3.2. Учебно-методическое обеспечение</w:t>
      </w:r>
    </w:p>
    <w:p w:rsidR="00F24D95" w:rsidRPr="000F1112" w:rsidRDefault="00F24D95" w:rsidP="00F24D95">
      <w:pPr>
        <w:spacing w:after="0" w:line="276" w:lineRule="auto"/>
        <w:ind w:firstLine="709"/>
        <w:contextualSpacing/>
        <w:rPr>
          <w:rFonts w:ascii="Times New Roman" w:eastAsia="Times New Roman" w:hAnsi="Times New Roman" w:cs="Times New Roman"/>
          <w:b/>
          <w:sz w:val="24"/>
          <w:szCs w:val="24"/>
        </w:rPr>
      </w:pPr>
      <w:r w:rsidRPr="000F1112">
        <w:rPr>
          <w:rFonts w:ascii="Times New Roman" w:eastAsia="Times New Roman" w:hAnsi="Times New Roman" w:cs="Times New Roman"/>
          <w:b/>
          <w:sz w:val="24"/>
          <w:szCs w:val="24"/>
        </w:rPr>
        <w:t>3.2.1. Основные печатные и электронные издания</w:t>
      </w:r>
    </w:p>
    <w:p w:rsidR="000F1112" w:rsidRPr="000F1112" w:rsidRDefault="000F1112" w:rsidP="000F1112">
      <w:pPr>
        <w:jc w:val="both"/>
        <w:rPr>
          <w:rFonts w:ascii="Times New Roman" w:eastAsia="Calibri" w:hAnsi="Times New Roman" w:cs="Times New Roman"/>
          <w:color w:val="000000"/>
          <w:sz w:val="24"/>
          <w:szCs w:val="24"/>
          <w:shd w:val="clear" w:color="auto" w:fill="FFFFFF"/>
        </w:rPr>
      </w:pPr>
      <w:r w:rsidRPr="000F1112">
        <w:rPr>
          <w:rFonts w:ascii="Times New Roman" w:eastAsia="Calibri" w:hAnsi="Times New Roman" w:cs="Times New Roman"/>
          <w:color w:val="000000"/>
          <w:sz w:val="24"/>
          <w:szCs w:val="24"/>
          <w:shd w:val="clear" w:color="auto" w:fill="FFFFFF"/>
        </w:rPr>
        <w:t xml:space="preserve">            1. Уголовное право. Общая часть: учебник / А. А. Абдульманов [и др.]; Московский ун-т МВД России имени В.Я. Кикотя; под ред. Н.Г. Кадникова. - Москва: МосУ МВД России имени В.Я. Кикотя, 2023. - 522 с. - Текст: непосредственный: электронный. - Режим доступа: для авторизир. пользователей. - ISBN 978-5-9694-1354-2. Ссылка на документ: </w:t>
      </w:r>
      <w:hyperlink r:id="rId126" w:history="1">
        <w:r w:rsidRPr="000F1112">
          <w:rPr>
            <w:rStyle w:val="affffff6"/>
            <w:rFonts w:ascii="Times New Roman" w:eastAsia="Calibri" w:hAnsi="Times New Roman" w:cs="Times New Roman"/>
            <w:sz w:val="24"/>
            <w:szCs w:val="24"/>
            <w:shd w:val="clear" w:color="auto" w:fill="FFFFFF"/>
          </w:rPr>
          <w:t>http://80.253.29.57/MarcWeb/docinfo.asp?Id=253749</w:t>
        </w:r>
      </w:hyperlink>
      <w:r w:rsidRPr="000F1112">
        <w:rPr>
          <w:rFonts w:ascii="Times New Roman" w:eastAsia="Calibri" w:hAnsi="Times New Roman" w:cs="Times New Roman"/>
          <w:color w:val="000000"/>
          <w:sz w:val="24"/>
          <w:szCs w:val="24"/>
          <w:shd w:val="clear" w:color="auto" w:fill="FFFFFF"/>
        </w:rPr>
        <w:t xml:space="preserve"> </w:t>
      </w:r>
    </w:p>
    <w:p w:rsidR="000F1112" w:rsidRPr="000F1112" w:rsidRDefault="000F1112" w:rsidP="000F1112">
      <w:pPr>
        <w:jc w:val="both"/>
        <w:rPr>
          <w:rFonts w:ascii="Times New Roman" w:eastAsia="Calibri" w:hAnsi="Times New Roman" w:cs="Times New Roman"/>
          <w:color w:val="000000"/>
          <w:sz w:val="24"/>
          <w:szCs w:val="24"/>
          <w:shd w:val="clear" w:color="auto" w:fill="FFFFFF"/>
        </w:rPr>
      </w:pPr>
      <w:r w:rsidRPr="000F1112">
        <w:rPr>
          <w:rFonts w:ascii="Times New Roman" w:eastAsia="Calibri" w:hAnsi="Times New Roman" w:cs="Times New Roman"/>
          <w:color w:val="000000"/>
          <w:sz w:val="24"/>
          <w:szCs w:val="24"/>
          <w:shd w:val="clear" w:color="auto" w:fill="FFFFFF"/>
        </w:rPr>
        <w:t xml:space="preserve">            2. Уголовное право Российской Федерации: Особенная часть : учебник / В. В. Бабурин [и др.] ; Омск. акад. МВД России ; под ред. М.В. Бавсуна. - 2-е изд., перераб. и доп. - Омск : ОмА МВД России, 2020. - 767 с. - Текст : непосредственный : электронный. - Режим доступа: для авторизир. пользователей. - ISBN 978-5-88651-730-9: 684-00. Ссылка на документ: </w:t>
      </w:r>
      <w:hyperlink r:id="rId127" w:history="1">
        <w:r w:rsidRPr="000F1112">
          <w:rPr>
            <w:rStyle w:val="affffff6"/>
            <w:rFonts w:ascii="Times New Roman" w:eastAsia="Calibri" w:hAnsi="Times New Roman" w:cs="Times New Roman"/>
            <w:sz w:val="24"/>
            <w:szCs w:val="24"/>
            <w:shd w:val="clear" w:color="auto" w:fill="FFFFFF"/>
          </w:rPr>
          <w:t>http://80.253.29.57/MarcWeb/docinfo.asp?Id=180860</w:t>
        </w:r>
      </w:hyperlink>
      <w:r w:rsidRPr="000F1112">
        <w:rPr>
          <w:rFonts w:ascii="Times New Roman" w:eastAsia="Calibri" w:hAnsi="Times New Roman" w:cs="Times New Roman"/>
          <w:color w:val="000000"/>
          <w:sz w:val="24"/>
          <w:szCs w:val="24"/>
          <w:shd w:val="clear" w:color="auto" w:fill="FFFFFF"/>
        </w:rPr>
        <w:t xml:space="preserve"> </w:t>
      </w:r>
    </w:p>
    <w:p w:rsidR="000F1112" w:rsidRPr="000F1112" w:rsidRDefault="000F1112" w:rsidP="000F1112">
      <w:pPr>
        <w:jc w:val="both"/>
        <w:rPr>
          <w:rFonts w:ascii="Times New Roman" w:eastAsia="Calibri" w:hAnsi="Times New Roman" w:cs="Times New Roman"/>
          <w:color w:val="000000"/>
          <w:sz w:val="24"/>
          <w:szCs w:val="24"/>
          <w:shd w:val="clear" w:color="auto" w:fill="FFFFFF"/>
        </w:rPr>
      </w:pPr>
      <w:r w:rsidRPr="000F1112">
        <w:rPr>
          <w:rFonts w:ascii="Times New Roman" w:eastAsia="Calibri" w:hAnsi="Times New Roman" w:cs="Times New Roman"/>
          <w:color w:val="000000"/>
          <w:sz w:val="24"/>
          <w:szCs w:val="24"/>
          <w:shd w:val="clear" w:color="auto" w:fill="FFFFFF"/>
        </w:rPr>
        <w:t xml:space="preserve">            3. Уголовное право. Общая часть (опорные конспекты лекций): курс лекций / А. А. Абдульманов [и др.]; под ред. А.П. Дмитренко; Московский ун-т МВД России имени В.Я. Кикотя. - Москва: МосУ МВД России имени В.Я. Кикотя, 2022. - 462 с. - Текст: непосредственный: электронный. - Библиогр.: с. 461-462, библиогр. в конце тем . - Авт. коллектив на с. 3-5. - Режим доступа: для авторизир. пользователей. - ISBN 978-5-9694-1136-4 Ссылка на документ: </w:t>
      </w:r>
      <w:hyperlink r:id="rId128" w:history="1">
        <w:r w:rsidRPr="000F1112">
          <w:rPr>
            <w:rStyle w:val="affffff6"/>
            <w:rFonts w:ascii="Times New Roman" w:eastAsia="Calibri" w:hAnsi="Times New Roman" w:cs="Times New Roman"/>
            <w:sz w:val="24"/>
            <w:szCs w:val="24"/>
            <w:shd w:val="clear" w:color="auto" w:fill="FFFFFF"/>
          </w:rPr>
          <w:t>http://80.253.29.57/MarcWeb/docinfo.asp?Id=231867</w:t>
        </w:r>
      </w:hyperlink>
      <w:r w:rsidRPr="000F1112">
        <w:rPr>
          <w:rFonts w:ascii="Times New Roman" w:eastAsia="Calibri" w:hAnsi="Times New Roman" w:cs="Times New Roman"/>
          <w:color w:val="000000"/>
          <w:sz w:val="24"/>
          <w:szCs w:val="24"/>
          <w:shd w:val="clear" w:color="auto" w:fill="FFFFFF"/>
        </w:rPr>
        <w:t xml:space="preserve"> </w:t>
      </w:r>
    </w:p>
    <w:p w:rsidR="00F24D95" w:rsidRPr="000F1112" w:rsidRDefault="000F1112" w:rsidP="000F1112">
      <w:pPr>
        <w:spacing w:after="0" w:line="240" w:lineRule="auto"/>
        <w:contextualSpacing/>
        <w:jc w:val="both"/>
        <w:rPr>
          <w:rFonts w:ascii="Times New Roman" w:eastAsia="Times New Roman" w:hAnsi="Times New Roman" w:cs="Times New Roman"/>
          <w:sz w:val="24"/>
          <w:szCs w:val="24"/>
          <w:lang w:eastAsia="x-none"/>
        </w:rPr>
      </w:pPr>
      <w:r w:rsidRPr="000F1112">
        <w:rPr>
          <w:rFonts w:ascii="Times New Roman" w:eastAsia="Times New Roman" w:hAnsi="Times New Roman" w:cs="Times New Roman"/>
          <w:sz w:val="24"/>
          <w:szCs w:val="24"/>
          <w:lang w:eastAsia="x-none"/>
        </w:rPr>
        <w:t xml:space="preserve">         4 </w:t>
      </w:r>
      <w:r w:rsidR="00F24D95" w:rsidRPr="000F1112">
        <w:rPr>
          <w:rFonts w:ascii="Times New Roman" w:eastAsia="Times New Roman" w:hAnsi="Times New Roman" w:cs="Times New Roman"/>
          <w:sz w:val="24"/>
          <w:szCs w:val="24"/>
          <w:lang w:eastAsia="x-none"/>
        </w:rPr>
        <w:t>Боровиков, В.</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Б.</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xml:space="preserve"> Уголовное право. Общая часть</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учебник для среднего профессионального образования</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В.</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Б.</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Боровиков, А.</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А.</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Смердов</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под редакцией В.</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Б.</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Боровикова.</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7-е изд., перераб. и доп.</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Москва</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Издательство Юрайт, 2024.</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268</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с.</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(Профессиональное образование).</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xml:space="preserve">— </w:t>
      </w:r>
      <w:r w:rsidR="00F24D95" w:rsidRPr="000F1112">
        <w:rPr>
          <w:rFonts w:ascii="Times New Roman" w:eastAsia="Times New Roman" w:hAnsi="Times New Roman" w:cs="Times New Roman"/>
          <w:sz w:val="24"/>
          <w:szCs w:val="24"/>
          <w:lang w:val="en-US" w:eastAsia="x-none"/>
        </w:rPr>
        <w:t>ISBN </w:t>
      </w:r>
      <w:r w:rsidR="00F24D95" w:rsidRPr="000F1112">
        <w:rPr>
          <w:rFonts w:ascii="Times New Roman" w:eastAsia="Times New Roman" w:hAnsi="Times New Roman" w:cs="Times New Roman"/>
          <w:sz w:val="24"/>
          <w:szCs w:val="24"/>
          <w:lang w:eastAsia="x-none"/>
        </w:rPr>
        <w:t xml:space="preserve">978-5-534-17026-9. — Текст : электронный // Образовательная платформа Юрайт [сайт]. — </w:t>
      </w:r>
      <w:r w:rsidR="00F24D95" w:rsidRPr="000F1112">
        <w:rPr>
          <w:rFonts w:ascii="Times New Roman" w:eastAsia="Times New Roman" w:hAnsi="Times New Roman" w:cs="Times New Roman"/>
          <w:sz w:val="24"/>
          <w:szCs w:val="24"/>
          <w:lang w:val="en-US" w:eastAsia="x-none"/>
        </w:rPr>
        <w:t>URL</w:t>
      </w:r>
      <w:r w:rsidR="00F24D95" w:rsidRPr="000F1112">
        <w:rPr>
          <w:rFonts w:ascii="Times New Roman" w:eastAsia="Times New Roman" w:hAnsi="Times New Roman" w:cs="Times New Roman"/>
          <w:sz w:val="24"/>
          <w:szCs w:val="24"/>
          <w:lang w:eastAsia="x-none"/>
        </w:rPr>
        <w:t xml:space="preserve">: </w:t>
      </w:r>
      <w:r w:rsidR="00F24D95" w:rsidRPr="000F1112">
        <w:rPr>
          <w:rFonts w:ascii="Times New Roman" w:eastAsia="Times New Roman" w:hAnsi="Times New Roman" w:cs="Times New Roman"/>
          <w:sz w:val="24"/>
          <w:szCs w:val="24"/>
          <w:lang w:val="en-US" w:eastAsia="x-none"/>
        </w:rPr>
        <w:t>https</w:t>
      </w:r>
      <w:r w:rsidR="00F24D95" w:rsidRPr="000F1112">
        <w:rPr>
          <w:rFonts w:ascii="Times New Roman" w:eastAsia="Times New Roman" w:hAnsi="Times New Roman" w:cs="Times New Roman"/>
          <w:sz w:val="24"/>
          <w:szCs w:val="24"/>
          <w:lang w:eastAsia="x-none"/>
        </w:rPr>
        <w:t>://</w:t>
      </w:r>
      <w:r w:rsidR="00F24D95" w:rsidRPr="000F1112">
        <w:rPr>
          <w:rFonts w:ascii="Times New Roman" w:eastAsia="Times New Roman" w:hAnsi="Times New Roman" w:cs="Times New Roman"/>
          <w:sz w:val="24"/>
          <w:szCs w:val="24"/>
          <w:lang w:val="en-US" w:eastAsia="x-none"/>
        </w:rPr>
        <w:t>urait</w:t>
      </w:r>
      <w:r w:rsidR="00F24D95" w:rsidRPr="000F1112">
        <w:rPr>
          <w:rFonts w:ascii="Times New Roman" w:eastAsia="Times New Roman" w:hAnsi="Times New Roman" w:cs="Times New Roman"/>
          <w:sz w:val="24"/>
          <w:szCs w:val="24"/>
          <w:lang w:eastAsia="x-none"/>
        </w:rPr>
        <w:t>.</w:t>
      </w:r>
      <w:r w:rsidR="00F24D95" w:rsidRPr="000F1112">
        <w:rPr>
          <w:rFonts w:ascii="Times New Roman" w:eastAsia="Times New Roman" w:hAnsi="Times New Roman" w:cs="Times New Roman"/>
          <w:sz w:val="24"/>
          <w:szCs w:val="24"/>
          <w:lang w:val="en-US" w:eastAsia="x-none"/>
        </w:rPr>
        <w:t>ru</w:t>
      </w:r>
      <w:r w:rsidR="00F24D95" w:rsidRPr="000F1112">
        <w:rPr>
          <w:rFonts w:ascii="Times New Roman" w:eastAsia="Times New Roman" w:hAnsi="Times New Roman" w:cs="Times New Roman"/>
          <w:sz w:val="24"/>
          <w:szCs w:val="24"/>
          <w:lang w:eastAsia="x-none"/>
        </w:rPr>
        <w:t>/</w:t>
      </w:r>
      <w:r w:rsidR="00F24D95" w:rsidRPr="000F1112">
        <w:rPr>
          <w:rFonts w:ascii="Times New Roman" w:eastAsia="Times New Roman" w:hAnsi="Times New Roman" w:cs="Times New Roman"/>
          <w:sz w:val="24"/>
          <w:szCs w:val="24"/>
          <w:lang w:val="en-US" w:eastAsia="x-none"/>
        </w:rPr>
        <w:t>bcode</w:t>
      </w:r>
      <w:r w:rsidR="00F24D95" w:rsidRPr="000F1112">
        <w:rPr>
          <w:rFonts w:ascii="Times New Roman" w:eastAsia="Times New Roman" w:hAnsi="Times New Roman" w:cs="Times New Roman"/>
          <w:sz w:val="24"/>
          <w:szCs w:val="24"/>
          <w:lang w:eastAsia="x-none"/>
        </w:rPr>
        <w:t>/536807 (дата обращения: 04.05.2024).</w:t>
      </w:r>
    </w:p>
    <w:p w:rsidR="00F24D95" w:rsidRPr="000F1112" w:rsidRDefault="000F1112" w:rsidP="00F24D95">
      <w:pPr>
        <w:spacing w:after="0" w:line="240" w:lineRule="auto"/>
        <w:ind w:firstLine="720"/>
        <w:contextualSpacing/>
        <w:jc w:val="both"/>
        <w:rPr>
          <w:rFonts w:ascii="Times New Roman" w:eastAsia="Times New Roman" w:hAnsi="Times New Roman" w:cs="Times New Roman"/>
          <w:sz w:val="24"/>
          <w:szCs w:val="24"/>
          <w:lang w:eastAsia="x-none"/>
        </w:rPr>
      </w:pPr>
      <w:r w:rsidRPr="000F1112">
        <w:rPr>
          <w:rFonts w:ascii="Times New Roman" w:eastAsia="Times New Roman" w:hAnsi="Times New Roman" w:cs="Times New Roman"/>
          <w:sz w:val="24"/>
          <w:szCs w:val="24"/>
          <w:lang w:eastAsia="x-none"/>
        </w:rPr>
        <w:t>5</w:t>
      </w:r>
      <w:r w:rsidR="00F24D95" w:rsidRPr="000F1112">
        <w:rPr>
          <w:rFonts w:ascii="Times New Roman" w:eastAsia="Times New Roman" w:hAnsi="Times New Roman" w:cs="Times New Roman"/>
          <w:sz w:val="24"/>
          <w:szCs w:val="24"/>
          <w:lang w:eastAsia="x-none"/>
        </w:rPr>
        <w:t>. Боровиков, В.</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Б.</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xml:space="preserve"> Уголовное право. Особенная часть</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учебник для среднего профессионального образования</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В.</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Б.</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Боровиков, А.</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А.</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Смердов</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под редакцией В.</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Б.</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Боровикова.</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7-е изд., перераб. и доп.</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Москва</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Издательство Юрайт, 2024.</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505</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с.</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(Профессиональное образование).</w:t>
      </w:r>
      <w:r w:rsidR="00F24D95" w:rsidRPr="000F1112">
        <w:rPr>
          <w:rFonts w:ascii="Times New Roman" w:eastAsia="Times New Roman" w:hAnsi="Times New Roman" w:cs="Times New Roman"/>
          <w:sz w:val="24"/>
          <w:szCs w:val="24"/>
          <w:lang w:val="en-US" w:eastAsia="x-none"/>
        </w:rPr>
        <w:t> </w:t>
      </w:r>
      <w:r w:rsidR="00F24D95" w:rsidRPr="000F1112">
        <w:rPr>
          <w:rFonts w:ascii="Times New Roman" w:eastAsia="Times New Roman" w:hAnsi="Times New Roman" w:cs="Times New Roman"/>
          <w:sz w:val="24"/>
          <w:szCs w:val="24"/>
          <w:lang w:eastAsia="x-none"/>
        </w:rPr>
        <w:t xml:space="preserve">— </w:t>
      </w:r>
      <w:r w:rsidR="00F24D95" w:rsidRPr="000F1112">
        <w:rPr>
          <w:rFonts w:ascii="Times New Roman" w:eastAsia="Times New Roman" w:hAnsi="Times New Roman" w:cs="Times New Roman"/>
          <w:sz w:val="24"/>
          <w:szCs w:val="24"/>
          <w:lang w:val="en-US" w:eastAsia="x-none"/>
        </w:rPr>
        <w:t>ISBN </w:t>
      </w:r>
      <w:r w:rsidR="00F24D95" w:rsidRPr="000F1112">
        <w:rPr>
          <w:rFonts w:ascii="Times New Roman" w:eastAsia="Times New Roman" w:hAnsi="Times New Roman" w:cs="Times New Roman"/>
          <w:sz w:val="24"/>
          <w:szCs w:val="24"/>
          <w:lang w:eastAsia="x-none"/>
        </w:rPr>
        <w:t xml:space="preserve">978-5-534-17285-0. — Текст : электронный // Образовательная платформа Юрайт [сайт]. — </w:t>
      </w:r>
      <w:r w:rsidR="00F24D95" w:rsidRPr="000F1112">
        <w:rPr>
          <w:rFonts w:ascii="Times New Roman" w:eastAsia="Times New Roman" w:hAnsi="Times New Roman" w:cs="Times New Roman"/>
          <w:sz w:val="24"/>
          <w:szCs w:val="24"/>
          <w:lang w:val="en-US" w:eastAsia="x-none"/>
        </w:rPr>
        <w:t>URL</w:t>
      </w:r>
      <w:r w:rsidR="00F24D95" w:rsidRPr="000F1112">
        <w:rPr>
          <w:rFonts w:ascii="Times New Roman" w:eastAsia="Times New Roman" w:hAnsi="Times New Roman" w:cs="Times New Roman"/>
          <w:sz w:val="24"/>
          <w:szCs w:val="24"/>
          <w:lang w:eastAsia="x-none"/>
        </w:rPr>
        <w:t xml:space="preserve">: </w:t>
      </w:r>
      <w:r w:rsidR="00F24D95" w:rsidRPr="000F1112">
        <w:rPr>
          <w:rFonts w:ascii="Times New Roman" w:eastAsia="Times New Roman" w:hAnsi="Times New Roman" w:cs="Times New Roman"/>
          <w:sz w:val="24"/>
          <w:szCs w:val="24"/>
          <w:lang w:val="en-US" w:eastAsia="x-none"/>
        </w:rPr>
        <w:t>https</w:t>
      </w:r>
      <w:r w:rsidR="00F24D95" w:rsidRPr="000F1112">
        <w:rPr>
          <w:rFonts w:ascii="Times New Roman" w:eastAsia="Times New Roman" w:hAnsi="Times New Roman" w:cs="Times New Roman"/>
          <w:sz w:val="24"/>
          <w:szCs w:val="24"/>
          <w:lang w:eastAsia="x-none"/>
        </w:rPr>
        <w:t>://</w:t>
      </w:r>
      <w:r w:rsidR="00F24D95" w:rsidRPr="000F1112">
        <w:rPr>
          <w:rFonts w:ascii="Times New Roman" w:eastAsia="Times New Roman" w:hAnsi="Times New Roman" w:cs="Times New Roman"/>
          <w:sz w:val="24"/>
          <w:szCs w:val="24"/>
          <w:lang w:val="en-US" w:eastAsia="x-none"/>
        </w:rPr>
        <w:t>urait</w:t>
      </w:r>
      <w:r w:rsidR="00F24D95" w:rsidRPr="000F1112">
        <w:rPr>
          <w:rFonts w:ascii="Times New Roman" w:eastAsia="Times New Roman" w:hAnsi="Times New Roman" w:cs="Times New Roman"/>
          <w:sz w:val="24"/>
          <w:szCs w:val="24"/>
          <w:lang w:eastAsia="x-none"/>
        </w:rPr>
        <w:t>.</w:t>
      </w:r>
      <w:r w:rsidR="00F24D95" w:rsidRPr="000F1112">
        <w:rPr>
          <w:rFonts w:ascii="Times New Roman" w:eastAsia="Times New Roman" w:hAnsi="Times New Roman" w:cs="Times New Roman"/>
          <w:sz w:val="24"/>
          <w:szCs w:val="24"/>
          <w:lang w:val="en-US" w:eastAsia="x-none"/>
        </w:rPr>
        <w:t>ru</w:t>
      </w:r>
      <w:r w:rsidR="00F24D95" w:rsidRPr="000F1112">
        <w:rPr>
          <w:rFonts w:ascii="Times New Roman" w:eastAsia="Times New Roman" w:hAnsi="Times New Roman" w:cs="Times New Roman"/>
          <w:sz w:val="24"/>
          <w:szCs w:val="24"/>
          <w:lang w:eastAsia="x-none"/>
        </w:rPr>
        <w:t>/</w:t>
      </w:r>
      <w:r w:rsidR="00F24D95" w:rsidRPr="000F1112">
        <w:rPr>
          <w:rFonts w:ascii="Times New Roman" w:eastAsia="Times New Roman" w:hAnsi="Times New Roman" w:cs="Times New Roman"/>
          <w:sz w:val="24"/>
          <w:szCs w:val="24"/>
          <w:lang w:val="en-US" w:eastAsia="x-none"/>
        </w:rPr>
        <w:t>bcode</w:t>
      </w:r>
      <w:r w:rsidR="00F24D95" w:rsidRPr="000F1112">
        <w:rPr>
          <w:rFonts w:ascii="Times New Roman" w:eastAsia="Times New Roman" w:hAnsi="Times New Roman" w:cs="Times New Roman"/>
          <w:sz w:val="24"/>
          <w:szCs w:val="24"/>
          <w:lang w:eastAsia="x-none"/>
        </w:rPr>
        <w:t>/536856 (дата обращения: 04.05.2024).</w:t>
      </w:r>
    </w:p>
    <w:p w:rsidR="00F24D95" w:rsidRPr="000F1112" w:rsidRDefault="00F24D95" w:rsidP="00F24D95">
      <w:pPr>
        <w:spacing w:after="0" w:line="240" w:lineRule="auto"/>
        <w:ind w:firstLine="720"/>
        <w:contextualSpacing/>
        <w:jc w:val="both"/>
        <w:rPr>
          <w:rFonts w:ascii="Times New Roman" w:eastAsia="Times New Roman" w:hAnsi="Times New Roman" w:cs="Times New Roman"/>
          <w:sz w:val="24"/>
          <w:szCs w:val="24"/>
          <w:lang w:eastAsia="x-none"/>
        </w:rPr>
      </w:pPr>
    </w:p>
    <w:p w:rsidR="00F24D95" w:rsidRPr="000F1112" w:rsidRDefault="000F1112" w:rsidP="000F1112">
      <w:pPr>
        <w:suppressAutoHyphens/>
        <w:spacing w:after="0" w:line="276" w:lineRule="auto"/>
        <w:contextualSpacing/>
        <w:jc w:val="both"/>
        <w:rPr>
          <w:rFonts w:ascii="Times New Roman" w:eastAsia="Times New Roman" w:hAnsi="Times New Roman" w:cs="Times New Roman"/>
          <w:b/>
          <w:bCs/>
          <w:iCs/>
          <w:sz w:val="24"/>
          <w:szCs w:val="24"/>
        </w:rPr>
      </w:pPr>
      <w:r w:rsidRPr="000F1112">
        <w:rPr>
          <w:rFonts w:ascii="Times New Roman" w:eastAsia="Times New Roman" w:hAnsi="Times New Roman" w:cs="Times New Roman"/>
          <w:b/>
          <w:bCs/>
          <w:iCs/>
          <w:sz w:val="24"/>
          <w:szCs w:val="24"/>
        </w:rPr>
        <w:t xml:space="preserve">         3.2.2.</w:t>
      </w:r>
      <w:r w:rsidR="00F24D95" w:rsidRPr="000F1112">
        <w:rPr>
          <w:rFonts w:ascii="Times New Roman" w:eastAsia="Times New Roman" w:hAnsi="Times New Roman" w:cs="Times New Roman"/>
          <w:b/>
          <w:bCs/>
          <w:iCs/>
          <w:sz w:val="24"/>
          <w:szCs w:val="24"/>
        </w:rPr>
        <w:t xml:space="preserve">Дополнительные источники </w:t>
      </w:r>
    </w:p>
    <w:p w:rsidR="00F24D95" w:rsidRPr="000F1112" w:rsidRDefault="00F24D95" w:rsidP="00F24D95">
      <w:pPr>
        <w:spacing w:after="0" w:line="240" w:lineRule="auto"/>
        <w:ind w:firstLine="720"/>
        <w:jc w:val="both"/>
        <w:rPr>
          <w:rFonts w:ascii="Times New Roman" w:eastAsia="Times New Roman" w:hAnsi="Times New Roman" w:cs="Times New Roman"/>
          <w:bCs/>
          <w:iCs/>
          <w:sz w:val="24"/>
          <w:szCs w:val="24"/>
        </w:rPr>
      </w:pPr>
    </w:p>
    <w:p w:rsidR="00F24D95" w:rsidRPr="000F1112" w:rsidRDefault="000F1112" w:rsidP="000F1112">
      <w:pPr>
        <w:spacing w:after="0" w:line="240" w:lineRule="auto"/>
        <w:ind w:left="360"/>
        <w:contextualSpacing/>
        <w:jc w:val="both"/>
        <w:rPr>
          <w:rFonts w:ascii="Times New Roman" w:eastAsia="Times New Roman" w:hAnsi="Times New Roman" w:cs="Times New Roman"/>
          <w:bCs/>
          <w:iCs/>
          <w:sz w:val="24"/>
          <w:szCs w:val="24"/>
        </w:rPr>
      </w:pPr>
      <w:r w:rsidRPr="000F1112">
        <w:rPr>
          <w:rFonts w:ascii="Times New Roman" w:eastAsia="Times New Roman" w:hAnsi="Times New Roman" w:cs="Times New Roman"/>
          <w:bCs/>
          <w:iCs/>
          <w:sz w:val="24"/>
          <w:szCs w:val="24"/>
        </w:rPr>
        <w:t xml:space="preserve">1 </w:t>
      </w:r>
      <w:r w:rsidR="00F24D95" w:rsidRPr="000F1112">
        <w:rPr>
          <w:rFonts w:ascii="Times New Roman" w:eastAsia="Times New Roman" w:hAnsi="Times New Roman" w:cs="Times New Roman"/>
          <w:bCs/>
          <w:iCs/>
          <w:sz w:val="24"/>
          <w:szCs w:val="24"/>
        </w:rPr>
        <w:t>Боровиков, В.</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Б.</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xml:space="preserve"> Уголовное право. Общая часть</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учебник для вузов</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В.</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Б.</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Боровиков, А.</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А.</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Смердов</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под редакцией В.</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Б.</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Боровикова.</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7-е изд., перераб. и доп.</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Москва</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Издательство Юрайт, 2024.</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268</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с.</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(Высшее образование).</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xml:space="preserve">— </w:t>
      </w:r>
      <w:r w:rsidR="00F24D95" w:rsidRPr="000F1112">
        <w:rPr>
          <w:rFonts w:ascii="Times New Roman" w:eastAsia="Times New Roman" w:hAnsi="Times New Roman" w:cs="Times New Roman"/>
          <w:bCs/>
          <w:iCs/>
          <w:sz w:val="24"/>
          <w:szCs w:val="24"/>
          <w:lang w:val="en-US"/>
        </w:rPr>
        <w:t>ISBN </w:t>
      </w:r>
      <w:r w:rsidR="00F24D95" w:rsidRPr="000F1112">
        <w:rPr>
          <w:rFonts w:ascii="Times New Roman" w:eastAsia="Times New Roman" w:hAnsi="Times New Roman" w:cs="Times New Roman"/>
          <w:bCs/>
          <w:iCs/>
          <w:sz w:val="24"/>
          <w:szCs w:val="24"/>
        </w:rPr>
        <w:t xml:space="preserve">978-5-534-17025-2. — Текст : электронный // Образовательная платформа Юрайт [сайт]. — </w:t>
      </w:r>
      <w:r w:rsidR="00F24D95" w:rsidRPr="000F1112">
        <w:rPr>
          <w:rFonts w:ascii="Times New Roman" w:eastAsia="Times New Roman" w:hAnsi="Times New Roman" w:cs="Times New Roman"/>
          <w:bCs/>
          <w:iCs/>
          <w:sz w:val="24"/>
          <w:szCs w:val="24"/>
          <w:lang w:val="en-US"/>
        </w:rPr>
        <w:t>URL</w:t>
      </w:r>
      <w:r w:rsidR="00F24D95" w:rsidRPr="000F1112">
        <w:rPr>
          <w:rFonts w:ascii="Times New Roman" w:eastAsia="Times New Roman" w:hAnsi="Times New Roman" w:cs="Times New Roman"/>
          <w:bCs/>
          <w:iCs/>
          <w:sz w:val="24"/>
          <w:szCs w:val="24"/>
        </w:rPr>
        <w:t xml:space="preserve">: </w:t>
      </w:r>
      <w:r w:rsidR="00F24D95" w:rsidRPr="000F1112">
        <w:rPr>
          <w:rFonts w:ascii="Times New Roman" w:eastAsia="Times New Roman" w:hAnsi="Times New Roman" w:cs="Times New Roman"/>
          <w:bCs/>
          <w:iCs/>
          <w:sz w:val="24"/>
          <w:szCs w:val="24"/>
          <w:lang w:val="en-US"/>
        </w:rPr>
        <w:t>https</w:t>
      </w:r>
      <w:r w:rsidR="00F24D95" w:rsidRPr="000F1112">
        <w:rPr>
          <w:rFonts w:ascii="Times New Roman" w:eastAsia="Times New Roman" w:hAnsi="Times New Roman" w:cs="Times New Roman"/>
          <w:bCs/>
          <w:iCs/>
          <w:sz w:val="24"/>
          <w:szCs w:val="24"/>
        </w:rPr>
        <w:t>://</w:t>
      </w:r>
      <w:r w:rsidR="00F24D95" w:rsidRPr="000F1112">
        <w:rPr>
          <w:rFonts w:ascii="Times New Roman" w:eastAsia="Times New Roman" w:hAnsi="Times New Roman" w:cs="Times New Roman"/>
          <w:bCs/>
          <w:iCs/>
          <w:sz w:val="24"/>
          <w:szCs w:val="24"/>
          <w:lang w:val="en-US"/>
        </w:rPr>
        <w:t>urait</w:t>
      </w:r>
      <w:r w:rsidR="00F24D95" w:rsidRPr="000F1112">
        <w:rPr>
          <w:rFonts w:ascii="Times New Roman" w:eastAsia="Times New Roman" w:hAnsi="Times New Roman" w:cs="Times New Roman"/>
          <w:bCs/>
          <w:iCs/>
          <w:sz w:val="24"/>
          <w:szCs w:val="24"/>
        </w:rPr>
        <w:t>.</w:t>
      </w:r>
      <w:r w:rsidR="00F24D95" w:rsidRPr="000F1112">
        <w:rPr>
          <w:rFonts w:ascii="Times New Roman" w:eastAsia="Times New Roman" w:hAnsi="Times New Roman" w:cs="Times New Roman"/>
          <w:bCs/>
          <w:iCs/>
          <w:sz w:val="24"/>
          <w:szCs w:val="24"/>
          <w:lang w:val="en-US"/>
        </w:rPr>
        <w:t>ru</w:t>
      </w:r>
      <w:r w:rsidR="00F24D95" w:rsidRPr="000F1112">
        <w:rPr>
          <w:rFonts w:ascii="Times New Roman" w:eastAsia="Times New Roman" w:hAnsi="Times New Roman" w:cs="Times New Roman"/>
          <w:bCs/>
          <w:iCs/>
          <w:sz w:val="24"/>
          <w:szCs w:val="24"/>
        </w:rPr>
        <w:t>/</w:t>
      </w:r>
      <w:r w:rsidR="00F24D95" w:rsidRPr="000F1112">
        <w:rPr>
          <w:rFonts w:ascii="Times New Roman" w:eastAsia="Times New Roman" w:hAnsi="Times New Roman" w:cs="Times New Roman"/>
          <w:bCs/>
          <w:iCs/>
          <w:sz w:val="24"/>
          <w:szCs w:val="24"/>
          <w:lang w:val="en-US"/>
        </w:rPr>
        <w:t>bcode</w:t>
      </w:r>
      <w:r w:rsidR="00F24D95" w:rsidRPr="000F1112">
        <w:rPr>
          <w:rFonts w:ascii="Times New Roman" w:eastAsia="Times New Roman" w:hAnsi="Times New Roman" w:cs="Times New Roman"/>
          <w:bCs/>
          <w:iCs/>
          <w:sz w:val="24"/>
          <w:szCs w:val="24"/>
        </w:rPr>
        <w:t>/536929 (дата обращения: 04.05.2024).</w:t>
      </w:r>
    </w:p>
    <w:p w:rsidR="00F24D95" w:rsidRPr="000F1112" w:rsidRDefault="000F1112" w:rsidP="000F1112">
      <w:pPr>
        <w:spacing w:after="0" w:line="240" w:lineRule="auto"/>
        <w:contextualSpacing/>
        <w:jc w:val="both"/>
        <w:rPr>
          <w:rFonts w:ascii="Times New Roman" w:eastAsia="Times New Roman" w:hAnsi="Times New Roman" w:cs="Times New Roman"/>
          <w:bCs/>
          <w:iCs/>
          <w:sz w:val="24"/>
          <w:szCs w:val="24"/>
        </w:rPr>
      </w:pPr>
      <w:r w:rsidRPr="000F1112">
        <w:rPr>
          <w:rFonts w:ascii="Times New Roman" w:eastAsia="Times New Roman" w:hAnsi="Times New Roman" w:cs="Times New Roman"/>
          <w:bCs/>
          <w:iCs/>
          <w:sz w:val="24"/>
          <w:szCs w:val="24"/>
        </w:rPr>
        <w:lastRenderedPageBreak/>
        <w:t xml:space="preserve">      2. </w:t>
      </w:r>
      <w:r w:rsidR="00F24D95" w:rsidRPr="000F1112">
        <w:rPr>
          <w:rFonts w:ascii="Times New Roman" w:eastAsia="Times New Roman" w:hAnsi="Times New Roman" w:cs="Times New Roman"/>
          <w:bCs/>
          <w:iCs/>
          <w:sz w:val="24"/>
          <w:szCs w:val="24"/>
        </w:rPr>
        <w:t>Гладких, В.</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И.</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xml:space="preserve"> Уголовное право России в таблицах и комментариях. Общая часть</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учебник для вузов</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В.</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И.</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Гладких, М.</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Г.</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Решняк.</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2-е изд.</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Москва</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Издательство Юрайт, 2024.</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212</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с.</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(Высшее образование).</w:t>
      </w:r>
      <w:r w:rsidR="00F24D95" w:rsidRPr="000F1112">
        <w:rPr>
          <w:rFonts w:ascii="Times New Roman" w:eastAsia="Times New Roman" w:hAnsi="Times New Roman" w:cs="Times New Roman"/>
          <w:bCs/>
          <w:iCs/>
          <w:sz w:val="24"/>
          <w:szCs w:val="24"/>
          <w:lang w:val="en-US"/>
        </w:rPr>
        <w:t> </w:t>
      </w:r>
      <w:r w:rsidR="00F24D95" w:rsidRPr="000F1112">
        <w:rPr>
          <w:rFonts w:ascii="Times New Roman" w:eastAsia="Times New Roman" w:hAnsi="Times New Roman" w:cs="Times New Roman"/>
          <w:bCs/>
          <w:iCs/>
          <w:sz w:val="24"/>
          <w:szCs w:val="24"/>
        </w:rPr>
        <w:t xml:space="preserve">— </w:t>
      </w:r>
      <w:r w:rsidR="00F24D95" w:rsidRPr="000F1112">
        <w:rPr>
          <w:rFonts w:ascii="Times New Roman" w:eastAsia="Times New Roman" w:hAnsi="Times New Roman" w:cs="Times New Roman"/>
          <w:bCs/>
          <w:iCs/>
          <w:sz w:val="24"/>
          <w:szCs w:val="24"/>
          <w:lang w:val="en-US"/>
        </w:rPr>
        <w:t>ISBN </w:t>
      </w:r>
      <w:r w:rsidR="00F24D95" w:rsidRPr="000F1112">
        <w:rPr>
          <w:rFonts w:ascii="Times New Roman" w:eastAsia="Times New Roman" w:hAnsi="Times New Roman" w:cs="Times New Roman"/>
          <w:bCs/>
          <w:iCs/>
          <w:sz w:val="24"/>
          <w:szCs w:val="24"/>
        </w:rPr>
        <w:t xml:space="preserve">978-5-534-17476-2. — Текст : электронный // Образовательная платформа Юрайт [сайт]. — </w:t>
      </w:r>
      <w:r w:rsidR="00F24D95" w:rsidRPr="000F1112">
        <w:rPr>
          <w:rFonts w:ascii="Times New Roman" w:eastAsia="Times New Roman" w:hAnsi="Times New Roman" w:cs="Times New Roman"/>
          <w:bCs/>
          <w:iCs/>
          <w:sz w:val="24"/>
          <w:szCs w:val="24"/>
          <w:lang w:val="en-US"/>
        </w:rPr>
        <w:t>URL</w:t>
      </w:r>
      <w:r w:rsidR="00F24D95" w:rsidRPr="000F1112">
        <w:rPr>
          <w:rFonts w:ascii="Times New Roman" w:eastAsia="Times New Roman" w:hAnsi="Times New Roman" w:cs="Times New Roman"/>
          <w:bCs/>
          <w:iCs/>
          <w:sz w:val="24"/>
          <w:szCs w:val="24"/>
        </w:rPr>
        <w:t xml:space="preserve">: </w:t>
      </w:r>
      <w:r w:rsidR="00F24D95" w:rsidRPr="000F1112">
        <w:rPr>
          <w:rFonts w:ascii="Times New Roman" w:eastAsia="Times New Roman" w:hAnsi="Times New Roman" w:cs="Times New Roman"/>
          <w:bCs/>
          <w:iCs/>
          <w:sz w:val="24"/>
          <w:szCs w:val="24"/>
          <w:lang w:val="en-US"/>
        </w:rPr>
        <w:t>https</w:t>
      </w:r>
      <w:r w:rsidR="00F24D95" w:rsidRPr="000F1112">
        <w:rPr>
          <w:rFonts w:ascii="Times New Roman" w:eastAsia="Times New Roman" w:hAnsi="Times New Roman" w:cs="Times New Roman"/>
          <w:bCs/>
          <w:iCs/>
          <w:sz w:val="24"/>
          <w:szCs w:val="24"/>
        </w:rPr>
        <w:t>://</w:t>
      </w:r>
      <w:r w:rsidR="00F24D95" w:rsidRPr="000F1112">
        <w:rPr>
          <w:rFonts w:ascii="Times New Roman" w:eastAsia="Times New Roman" w:hAnsi="Times New Roman" w:cs="Times New Roman"/>
          <w:bCs/>
          <w:iCs/>
          <w:sz w:val="24"/>
          <w:szCs w:val="24"/>
          <w:lang w:val="en-US"/>
        </w:rPr>
        <w:t>urait</w:t>
      </w:r>
      <w:r w:rsidR="00F24D95" w:rsidRPr="000F1112">
        <w:rPr>
          <w:rFonts w:ascii="Times New Roman" w:eastAsia="Times New Roman" w:hAnsi="Times New Roman" w:cs="Times New Roman"/>
          <w:bCs/>
          <w:iCs/>
          <w:sz w:val="24"/>
          <w:szCs w:val="24"/>
        </w:rPr>
        <w:t>.</w:t>
      </w:r>
      <w:r w:rsidR="00F24D95" w:rsidRPr="000F1112">
        <w:rPr>
          <w:rFonts w:ascii="Times New Roman" w:eastAsia="Times New Roman" w:hAnsi="Times New Roman" w:cs="Times New Roman"/>
          <w:bCs/>
          <w:iCs/>
          <w:sz w:val="24"/>
          <w:szCs w:val="24"/>
          <w:lang w:val="en-US"/>
        </w:rPr>
        <w:t>ru</w:t>
      </w:r>
      <w:r w:rsidR="00F24D95" w:rsidRPr="000F1112">
        <w:rPr>
          <w:rFonts w:ascii="Times New Roman" w:eastAsia="Times New Roman" w:hAnsi="Times New Roman" w:cs="Times New Roman"/>
          <w:bCs/>
          <w:iCs/>
          <w:sz w:val="24"/>
          <w:szCs w:val="24"/>
        </w:rPr>
        <w:t>/</w:t>
      </w:r>
      <w:r w:rsidR="00F24D95" w:rsidRPr="000F1112">
        <w:rPr>
          <w:rFonts w:ascii="Times New Roman" w:eastAsia="Times New Roman" w:hAnsi="Times New Roman" w:cs="Times New Roman"/>
          <w:bCs/>
          <w:iCs/>
          <w:sz w:val="24"/>
          <w:szCs w:val="24"/>
          <w:lang w:val="en-US"/>
        </w:rPr>
        <w:t>bcode</w:t>
      </w:r>
      <w:r w:rsidR="00F24D95" w:rsidRPr="000F1112">
        <w:rPr>
          <w:rFonts w:ascii="Times New Roman" w:eastAsia="Times New Roman" w:hAnsi="Times New Roman" w:cs="Times New Roman"/>
          <w:bCs/>
          <w:iCs/>
          <w:sz w:val="24"/>
          <w:szCs w:val="24"/>
        </w:rPr>
        <w:t>/543886 (дата обращения: 04.05.2024).</w:t>
      </w:r>
    </w:p>
    <w:p w:rsidR="00F24D95" w:rsidRPr="000F1112" w:rsidRDefault="00F24D95" w:rsidP="00F24D95">
      <w:pPr>
        <w:spacing w:after="0" w:line="240" w:lineRule="auto"/>
        <w:rPr>
          <w:rFonts w:ascii="Times New Roman" w:eastAsia="Times New Roman" w:hAnsi="Times New Roman" w:cs="Times New Roman"/>
          <w:bCs/>
          <w:iCs/>
          <w:sz w:val="24"/>
          <w:szCs w:val="24"/>
        </w:rPr>
      </w:pPr>
      <w:r w:rsidRPr="000F1112">
        <w:rPr>
          <w:rFonts w:ascii="Times New Roman" w:eastAsia="Times New Roman" w:hAnsi="Times New Roman" w:cs="Times New Roman"/>
          <w:bCs/>
          <w:iCs/>
          <w:sz w:val="24"/>
          <w:szCs w:val="24"/>
        </w:rPr>
        <w:br w:type="page"/>
      </w:r>
    </w:p>
    <w:bookmarkEnd w:id="109"/>
    <w:p w:rsidR="00F24D95" w:rsidRPr="00F24D95" w:rsidRDefault="00F24D95" w:rsidP="00F24D95">
      <w:pPr>
        <w:spacing w:after="0"/>
        <w:contextualSpacing/>
        <w:jc w:val="center"/>
        <w:rPr>
          <w:rFonts w:ascii="Times New Roman" w:eastAsia="Calibri" w:hAnsi="Times New Roman" w:cs="Times New Roman"/>
          <w:b/>
          <w:color w:val="000000"/>
          <w:sz w:val="24"/>
          <w:szCs w:val="24"/>
        </w:rPr>
      </w:pPr>
      <w:r w:rsidRPr="00F24D95">
        <w:rPr>
          <w:rFonts w:ascii="Times New Roman" w:eastAsia="Calibri" w:hAnsi="Times New Roman" w:cs="Times New Roman"/>
          <w:b/>
          <w:color w:val="000000"/>
          <w:sz w:val="24"/>
          <w:szCs w:val="24"/>
        </w:rPr>
        <w:lastRenderedPageBreak/>
        <w:t>4. КОНТРОЛЬ И ОЦЕНКА РЕЗУЛЬТАТОВ ОСВОЕНИЯ УЧЕБНОЙ ДИСЦИПЛИНЫ</w:t>
      </w:r>
    </w:p>
    <w:p w:rsidR="00F24D95" w:rsidRPr="00F24D95" w:rsidRDefault="00F24D95" w:rsidP="00F24D95">
      <w:pPr>
        <w:tabs>
          <w:tab w:val="left" w:pos="840"/>
        </w:tabs>
        <w:spacing w:after="0" w:line="240" w:lineRule="auto"/>
        <w:contextualSpacing/>
        <w:rPr>
          <w:rFonts w:ascii="Times New Roman" w:eastAsia="Calibri" w:hAnsi="Times New Roman" w:cs="Times New Roman"/>
          <w:b/>
          <w:color w:val="000000"/>
          <w:sz w:val="24"/>
          <w:szCs w:val="24"/>
        </w:rPr>
      </w:pPr>
      <w:r w:rsidRPr="00F24D95">
        <w:rPr>
          <w:rFonts w:ascii="Times New Roman" w:eastAsia="Calibri" w:hAnsi="Times New Roman" w:cs="Times New Roman"/>
          <w:b/>
          <w:color w:val="000000"/>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F24D95" w:rsidRPr="00F24D95" w:rsidTr="00F24D95">
        <w:trPr>
          <w:trHeight w:val="20"/>
        </w:trPr>
        <w:tc>
          <w:tcPr>
            <w:tcW w:w="1544" w:type="pct"/>
            <w:vAlign w:val="center"/>
          </w:tcPr>
          <w:p w:rsidR="00F24D95" w:rsidRPr="00F24D95" w:rsidRDefault="00F24D95" w:rsidP="00F24D95">
            <w:pPr>
              <w:suppressAutoHyphens/>
              <w:spacing w:after="0" w:line="240" w:lineRule="auto"/>
              <w:contextualSpacing/>
              <w:jc w:val="center"/>
              <w:rPr>
                <w:rFonts w:ascii="Times New Roman" w:eastAsia="Times New Roman" w:hAnsi="Times New Roman" w:cs="Times New Roman"/>
                <w:b/>
                <w:iCs/>
                <w:sz w:val="24"/>
                <w:szCs w:val="24"/>
                <w:lang w:val="en-US"/>
              </w:rPr>
            </w:pPr>
            <w:r w:rsidRPr="00F24D95">
              <w:rPr>
                <w:rFonts w:ascii="Times New Roman" w:eastAsia="Times New Roman" w:hAnsi="Times New Roman" w:cs="Times New Roman"/>
                <w:b/>
                <w:iCs/>
                <w:sz w:val="24"/>
                <w:szCs w:val="24"/>
                <w:lang w:val="en-US"/>
              </w:rPr>
              <w:t>Результаты обучения</w:t>
            </w:r>
          </w:p>
        </w:tc>
        <w:tc>
          <w:tcPr>
            <w:tcW w:w="1840" w:type="pct"/>
            <w:vAlign w:val="center"/>
          </w:tcPr>
          <w:p w:rsidR="00F24D95" w:rsidRPr="00F24D95" w:rsidRDefault="00F24D95" w:rsidP="00F24D95">
            <w:pPr>
              <w:suppressAutoHyphens/>
              <w:spacing w:after="0" w:line="240" w:lineRule="auto"/>
              <w:contextualSpacing/>
              <w:jc w:val="center"/>
              <w:rPr>
                <w:rFonts w:ascii="Times New Roman" w:eastAsia="Times New Roman" w:hAnsi="Times New Roman" w:cs="Times New Roman"/>
                <w:b/>
                <w:sz w:val="24"/>
                <w:szCs w:val="24"/>
                <w:lang w:val="en-US"/>
              </w:rPr>
            </w:pPr>
            <w:r w:rsidRPr="00F24D95">
              <w:rPr>
                <w:rFonts w:ascii="Times New Roman" w:eastAsia="Times New Roman" w:hAnsi="Times New Roman" w:cs="Times New Roman"/>
                <w:b/>
                <w:iCs/>
                <w:sz w:val="24"/>
                <w:szCs w:val="24"/>
                <w:lang w:val="en-US"/>
              </w:rPr>
              <w:t>Показатели освоенности компетенций</w:t>
            </w:r>
          </w:p>
        </w:tc>
        <w:tc>
          <w:tcPr>
            <w:tcW w:w="1616" w:type="pct"/>
            <w:vAlign w:val="center"/>
          </w:tcPr>
          <w:p w:rsidR="00F24D95" w:rsidRPr="00F24D95" w:rsidRDefault="00F24D95" w:rsidP="00F24D95">
            <w:pPr>
              <w:suppressAutoHyphens/>
              <w:spacing w:after="0" w:line="240" w:lineRule="auto"/>
              <w:contextualSpacing/>
              <w:jc w:val="center"/>
              <w:rPr>
                <w:rFonts w:ascii="Times New Roman" w:eastAsia="Times New Roman" w:hAnsi="Times New Roman" w:cs="Times New Roman"/>
                <w:b/>
                <w:sz w:val="24"/>
                <w:szCs w:val="24"/>
                <w:lang w:val="en-US"/>
              </w:rPr>
            </w:pPr>
            <w:r w:rsidRPr="00F24D95">
              <w:rPr>
                <w:rFonts w:ascii="Times New Roman" w:eastAsia="Times New Roman" w:hAnsi="Times New Roman" w:cs="Times New Roman"/>
                <w:b/>
                <w:sz w:val="24"/>
                <w:szCs w:val="24"/>
                <w:lang w:val="en-US"/>
              </w:rPr>
              <w:t>Методы оценки</w:t>
            </w:r>
          </w:p>
        </w:tc>
      </w:tr>
      <w:tr w:rsidR="00F24D95" w:rsidRPr="00F24D95" w:rsidTr="00F24D95">
        <w:trPr>
          <w:trHeight w:val="20"/>
        </w:trPr>
        <w:tc>
          <w:tcPr>
            <w:tcW w:w="5000" w:type="pct"/>
            <w:gridSpan w:val="3"/>
            <w:vAlign w:val="center"/>
          </w:tcPr>
          <w:p w:rsidR="00F24D95" w:rsidRPr="00F24D95" w:rsidRDefault="00F24D95" w:rsidP="00F24D95">
            <w:pPr>
              <w:suppressAutoHyphens/>
              <w:spacing w:after="0" w:line="240" w:lineRule="auto"/>
              <w:contextualSpacing/>
              <w:rPr>
                <w:rFonts w:ascii="Times New Roman" w:eastAsia="Times New Roman" w:hAnsi="Times New Roman" w:cs="Times New Roman"/>
                <w:b/>
                <w:sz w:val="24"/>
                <w:szCs w:val="24"/>
                <w:lang w:val="en-US"/>
              </w:rPr>
            </w:pPr>
            <w:r w:rsidRPr="00F24D95">
              <w:rPr>
                <w:rFonts w:ascii="Times New Roman" w:eastAsia="Times New Roman" w:hAnsi="Times New Roman" w:cs="Times New Roman"/>
                <w:b/>
                <w:bCs/>
                <w:sz w:val="24"/>
                <w:szCs w:val="24"/>
                <w:lang w:val="en-US"/>
              </w:rPr>
              <w:t xml:space="preserve">Умеет: </w:t>
            </w:r>
          </w:p>
        </w:tc>
      </w:tr>
      <w:tr w:rsidR="00F24D95" w:rsidRPr="00F24D95" w:rsidTr="00F24D95">
        <w:trPr>
          <w:trHeight w:val="20"/>
        </w:trPr>
        <w:tc>
          <w:tcPr>
            <w:tcW w:w="1544" w:type="pct"/>
          </w:tcPr>
          <w:p w:rsidR="00F24D95" w:rsidRPr="00F24D95" w:rsidRDefault="00F24D95" w:rsidP="00F24D95">
            <w:pPr>
              <w:suppressAutoHyphens/>
              <w:spacing w:after="0" w:line="240" w:lineRule="auto"/>
              <w:contextualSpacing/>
              <w:rPr>
                <w:rFonts w:ascii="Times New Roman" w:eastAsia="Times New Roman" w:hAnsi="Times New Roman" w:cs="Times New Roman"/>
                <w:i/>
                <w:sz w:val="24"/>
                <w:szCs w:val="24"/>
                <w:lang w:val="en-US"/>
              </w:rPr>
            </w:pPr>
            <w:r w:rsidRPr="00F24D95">
              <w:rPr>
                <w:rFonts w:ascii="Times New Roman" w:eastAsia="Times New Roman" w:hAnsi="Times New Roman" w:cs="Times New Roman"/>
                <w:sz w:val="24"/>
                <w:szCs w:val="24"/>
                <w:lang w:val="en-US"/>
              </w:rPr>
              <w:t>Квалифицирует  отдельные виды преступлений</w:t>
            </w:r>
          </w:p>
        </w:tc>
        <w:tc>
          <w:tcPr>
            <w:tcW w:w="1840" w:type="pct"/>
          </w:tcPr>
          <w:p w:rsidR="00F24D95" w:rsidRPr="00F24D95" w:rsidRDefault="00F24D95" w:rsidP="00F24D95">
            <w:pPr>
              <w:spacing w:after="0" w:line="240" w:lineRule="auto"/>
              <w:jc w:val="both"/>
              <w:rPr>
                <w:rFonts w:ascii="Times New Roman" w:eastAsia="Times New Roman" w:hAnsi="Times New Roman" w:cs="Times New Roman"/>
                <w:bCs/>
                <w:sz w:val="24"/>
                <w:szCs w:val="24"/>
              </w:rPr>
            </w:pPr>
            <w:r w:rsidRPr="00F24D95">
              <w:rPr>
                <w:rFonts w:ascii="Times New Roman" w:eastAsia="Times New Roman" w:hAnsi="Times New Roman" w:cs="Times New Roman"/>
                <w:bCs/>
                <w:sz w:val="24"/>
                <w:szCs w:val="24"/>
              </w:rPr>
              <w:t>Правильно применяет нормы уголовного законодательства, и квалифицирует отдельные виды преступлений.</w:t>
            </w:r>
          </w:p>
          <w:p w:rsidR="00F24D95" w:rsidRPr="00F24D95" w:rsidRDefault="00F24D95" w:rsidP="00F24D95">
            <w:pPr>
              <w:suppressAutoHyphens/>
              <w:spacing w:after="0" w:line="240" w:lineRule="auto"/>
              <w:contextualSpacing/>
              <w:rPr>
                <w:rFonts w:ascii="Times New Roman" w:eastAsia="Times New Roman" w:hAnsi="Times New Roman" w:cs="Times New Roman"/>
                <w:i/>
                <w:sz w:val="24"/>
                <w:szCs w:val="24"/>
              </w:rPr>
            </w:pPr>
          </w:p>
        </w:tc>
        <w:tc>
          <w:tcPr>
            <w:tcW w:w="1616" w:type="pct"/>
          </w:tcPr>
          <w:p w:rsidR="00F24D95" w:rsidRPr="00F24D95" w:rsidRDefault="00F24D95" w:rsidP="00F24D95">
            <w:pPr>
              <w:spacing w:after="0" w:line="240" w:lineRule="auto"/>
              <w:rPr>
                <w:rFonts w:ascii="Times New Roman" w:eastAsia="Times New Roman" w:hAnsi="Times New Roman" w:cs="Times New Roman"/>
                <w:sz w:val="24"/>
                <w:szCs w:val="24"/>
                <w:lang w:eastAsia="ru-RU"/>
              </w:rPr>
            </w:pPr>
            <w:r w:rsidRPr="00F24D95">
              <w:rPr>
                <w:rFonts w:ascii="Times New Roman" w:eastAsia="Times New Roman" w:hAnsi="Times New Roman" w:cs="Times New Roman"/>
                <w:bCs/>
                <w:sz w:val="24"/>
                <w:szCs w:val="24"/>
              </w:rPr>
              <w:t>Оценка выполнения заданий в тестовой форме.</w:t>
            </w:r>
            <w:r w:rsidRPr="00F24D95">
              <w:rPr>
                <w:rFonts w:ascii="Times New Roman" w:eastAsia="Times New Roman" w:hAnsi="Times New Roman" w:cs="Times New Roman"/>
                <w:sz w:val="24"/>
                <w:szCs w:val="24"/>
                <w:lang w:eastAsia="ru-RU"/>
              </w:rPr>
              <w:t xml:space="preserve"> </w:t>
            </w:r>
          </w:p>
          <w:p w:rsidR="00F24D95" w:rsidRPr="00F24D95" w:rsidRDefault="00F24D95" w:rsidP="00F24D95">
            <w:pPr>
              <w:spacing w:after="0" w:line="240" w:lineRule="auto"/>
              <w:rPr>
                <w:rFonts w:ascii="Times New Roman" w:eastAsia="Times New Roman" w:hAnsi="Times New Roman" w:cs="Times New Roman"/>
                <w:sz w:val="24"/>
                <w:szCs w:val="24"/>
                <w:lang w:eastAsia="ru-RU"/>
              </w:rPr>
            </w:pPr>
            <w:r w:rsidRPr="00F24D95">
              <w:rPr>
                <w:rFonts w:ascii="Times New Roman" w:eastAsia="Times New Roman" w:hAnsi="Times New Roman" w:cs="Times New Roman"/>
                <w:bCs/>
                <w:sz w:val="24"/>
                <w:szCs w:val="24"/>
              </w:rPr>
              <w:t>Оценка прохождения промежуточной аттестации в форме дифференцированного зачета</w:t>
            </w:r>
            <w:r w:rsidRPr="00F24D95">
              <w:rPr>
                <w:rFonts w:ascii="Times New Roman" w:eastAsia="Times New Roman" w:hAnsi="Times New Roman" w:cs="Times New Roman"/>
                <w:sz w:val="24"/>
                <w:szCs w:val="24"/>
                <w:lang w:eastAsia="ru-RU"/>
              </w:rPr>
              <w:t>.</w:t>
            </w:r>
          </w:p>
          <w:p w:rsidR="00F24D95" w:rsidRPr="00F24D95" w:rsidRDefault="00F24D95" w:rsidP="00F24D95">
            <w:pPr>
              <w:suppressAutoHyphens/>
              <w:spacing w:after="0" w:line="240" w:lineRule="auto"/>
              <w:contextualSpacing/>
              <w:rPr>
                <w:rFonts w:ascii="Times New Roman" w:eastAsia="Times New Roman" w:hAnsi="Times New Roman" w:cs="Times New Roman"/>
                <w:i/>
                <w:sz w:val="24"/>
                <w:szCs w:val="24"/>
              </w:rPr>
            </w:pPr>
            <w:r w:rsidRPr="00F24D95">
              <w:rPr>
                <w:rFonts w:ascii="Times New Roman" w:eastAsia="Times New Roman" w:hAnsi="Times New Roman" w:cs="Times New Roman"/>
                <w:bCs/>
                <w:sz w:val="24"/>
                <w:szCs w:val="24"/>
              </w:rPr>
              <w:t>Оценка результатов выполнения практической работы</w:t>
            </w:r>
          </w:p>
        </w:tc>
      </w:tr>
      <w:tr w:rsidR="00F24D95" w:rsidRPr="00F24D95" w:rsidTr="00F24D95">
        <w:trPr>
          <w:trHeight w:val="20"/>
        </w:trPr>
        <w:tc>
          <w:tcPr>
            <w:tcW w:w="5000" w:type="pct"/>
            <w:gridSpan w:val="3"/>
          </w:tcPr>
          <w:p w:rsidR="00F24D95" w:rsidRPr="00F24D95" w:rsidRDefault="00F24D95" w:rsidP="00F24D95">
            <w:pPr>
              <w:suppressAutoHyphens/>
              <w:spacing w:after="0" w:line="240" w:lineRule="auto"/>
              <w:contextualSpacing/>
              <w:rPr>
                <w:rFonts w:ascii="Times New Roman" w:eastAsia="Times New Roman" w:hAnsi="Times New Roman" w:cs="Times New Roman"/>
                <w:sz w:val="24"/>
                <w:szCs w:val="24"/>
                <w:lang w:val="en-US"/>
              </w:rPr>
            </w:pPr>
            <w:r w:rsidRPr="00F24D95">
              <w:rPr>
                <w:rFonts w:ascii="Times New Roman" w:eastAsia="Times New Roman" w:hAnsi="Times New Roman" w:cs="Times New Roman"/>
                <w:b/>
                <w:bCs/>
                <w:sz w:val="24"/>
                <w:szCs w:val="24"/>
                <w:lang w:val="en-US"/>
              </w:rPr>
              <w:t xml:space="preserve">Знает: </w:t>
            </w:r>
          </w:p>
        </w:tc>
      </w:tr>
      <w:tr w:rsidR="00F24D95" w:rsidRPr="00F24D95" w:rsidTr="00F24D95">
        <w:trPr>
          <w:trHeight w:val="20"/>
        </w:trPr>
        <w:tc>
          <w:tcPr>
            <w:tcW w:w="1544" w:type="pct"/>
          </w:tcPr>
          <w:p w:rsidR="00F24D95" w:rsidRPr="00F24D95" w:rsidRDefault="00F24D95" w:rsidP="00F24D95">
            <w:pPr>
              <w:suppressAutoHyphens/>
              <w:spacing w:after="0" w:line="240" w:lineRule="auto"/>
              <w:contextualSpacing/>
              <w:rPr>
                <w:rFonts w:ascii="Times New Roman" w:eastAsia="Times New Roman" w:hAnsi="Times New Roman" w:cs="Times New Roman"/>
                <w:b/>
                <w:bCs/>
                <w:sz w:val="24"/>
                <w:szCs w:val="24"/>
              </w:rPr>
            </w:pPr>
            <w:r w:rsidRPr="00F24D95">
              <w:rPr>
                <w:rFonts w:ascii="Times New Roman" w:eastAsia="Times New Roman" w:hAnsi="Times New Roman" w:cs="Times New Roman"/>
                <w:sz w:val="24"/>
                <w:szCs w:val="24"/>
              </w:rPr>
              <w:t>Сущность и содержание понятий и институтов уголовного права</w:t>
            </w:r>
          </w:p>
        </w:tc>
        <w:tc>
          <w:tcPr>
            <w:tcW w:w="1840" w:type="pct"/>
          </w:tcPr>
          <w:p w:rsidR="00F24D95" w:rsidRPr="00F24D95" w:rsidRDefault="00F24D95" w:rsidP="00F24D95">
            <w:pPr>
              <w:spacing w:after="0" w:line="240" w:lineRule="auto"/>
              <w:rPr>
                <w:rFonts w:ascii="Times New Roman" w:eastAsia="Times New Roman" w:hAnsi="Times New Roman" w:cs="Times New Roman"/>
                <w:bCs/>
                <w:sz w:val="24"/>
                <w:szCs w:val="24"/>
              </w:rPr>
            </w:pPr>
            <w:r w:rsidRPr="00F24D95">
              <w:rPr>
                <w:rFonts w:ascii="Times New Roman" w:eastAsia="Times New Roman" w:hAnsi="Times New Roman" w:cs="Times New Roman"/>
                <w:sz w:val="24"/>
                <w:szCs w:val="24"/>
                <w:lang w:eastAsia="ru-RU"/>
              </w:rPr>
              <w:t>Может проанализировать содержание институтов уголовного права и найти пути решения возникших проблем.</w:t>
            </w:r>
          </w:p>
          <w:p w:rsidR="00F24D95" w:rsidRPr="00F24D95" w:rsidRDefault="00F24D95" w:rsidP="00F24D95">
            <w:pPr>
              <w:suppressAutoHyphens/>
              <w:spacing w:after="0" w:line="240" w:lineRule="auto"/>
              <w:contextualSpacing/>
              <w:rPr>
                <w:rFonts w:ascii="Times New Roman" w:eastAsia="Times New Roman" w:hAnsi="Times New Roman" w:cs="Times New Roman"/>
                <w:bCs/>
                <w:sz w:val="24"/>
                <w:szCs w:val="24"/>
              </w:rPr>
            </w:pPr>
          </w:p>
        </w:tc>
        <w:tc>
          <w:tcPr>
            <w:tcW w:w="1616" w:type="pct"/>
          </w:tcPr>
          <w:p w:rsidR="00F24D95" w:rsidRPr="00F24D95" w:rsidRDefault="00F24D95" w:rsidP="00F24D95">
            <w:pPr>
              <w:suppressAutoHyphens/>
              <w:spacing w:after="0" w:line="240" w:lineRule="auto"/>
              <w:contextualSpacing/>
              <w:rPr>
                <w:rFonts w:ascii="Times New Roman" w:eastAsia="Times New Roman" w:hAnsi="Times New Roman" w:cs="Times New Roman"/>
                <w:i/>
                <w:sz w:val="24"/>
                <w:szCs w:val="24"/>
              </w:rPr>
            </w:pPr>
            <w:r w:rsidRPr="00F24D95">
              <w:rPr>
                <w:rFonts w:ascii="Times New Roman" w:eastAsia="Times New Roman" w:hAnsi="Times New Roman" w:cs="Times New Roman"/>
                <w:bCs/>
                <w:sz w:val="24"/>
                <w:szCs w:val="24"/>
              </w:rPr>
              <w:t>Оценка выполнения заданий в тестовой форме.</w:t>
            </w:r>
            <w:r w:rsidRPr="00F24D95">
              <w:rPr>
                <w:rFonts w:ascii="Times New Roman" w:eastAsia="Times New Roman" w:hAnsi="Times New Roman" w:cs="Times New Roman"/>
                <w:sz w:val="24"/>
                <w:szCs w:val="24"/>
                <w:lang w:eastAsia="ru-RU"/>
              </w:rPr>
              <w:t xml:space="preserve"> </w:t>
            </w:r>
          </w:p>
        </w:tc>
      </w:tr>
      <w:tr w:rsidR="00F24D95" w:rsidRPr="00F24D95" w:rsidTr="00F24D95">
        <w:trPr>
          <w:trHeight w:val="20"/>
        </w:trPr>
        <w:tc>
          <w:tcPr>
            <w:tcW w:w="1544" w:type="pct"/>
          </w:tcPr>
          <w:p w:rsidR="00F24D95" w:rsidRPr="00F24D95" w:rsidRDefault="00F24D95" w:rsidP="00F24D95">
            <w:pPr>
              <w:suppressAutoHyphens/>
              <w:spacing w:after="0" w:line="240" w:lineRule="auto"/>
              <w:contextualSpacing/>
              <w:jc w:val="both"/>
              <w:rPr>
                <w:rFonts w:ascii="Times New Roman" w:eastAsia="Times New Roman" w:hAnsi="Times New Roman" w:cs="Times New Roman"/>
                <w:b/>
                <w:bCs/>
                <w:sz w:val="24"/>
                <w:szCs w:val="24"/>
                <w:lang w:val="en-US"/>
              </w:rPr>
            </w:pPr>
            <w:r w:rsidRPr="00F24D95">
              <w:rPr>
                <w:rFonts w:ascii="Times New Roman" w:eastAsia="Times New Roman" w:hAnsi="Times New Roman" w:cs="Times New Roman"/>
                <w:sz w:val="24"/>
                <w:szCs w:val="24"/>
                <w:lang w:val="en-US"/>
              </w:rPr>
              <w:t>Уголовное законодательство Российской Федерации</w:t>
            </w:r>
          </w:p>
        </w:tc>
        <w:tc>
          <w:tcPr>
            <w:tcW w:w="1840" w:type="pct"/>
          </w:tcPr>
          <w:p w:rsidR="00F24D95" w:rsidRPr="00F24D95" w:rsidRDefault="00F24D95" w:rsidP="00F24D95">
            <w:pPr>
              <w:spacing w:after="0" w:line="240" w:lineRule="auto"/>
              <w:jc w:val="both"/>
              <w:rPr>
                <w:rFonts w:ascii="Times New Roman" w:eastAsia="Times New Roman" w:hAnsi="Times New Roman" w:cs="Times New Roman"/>
                <w:bCs/>
                <w:sz w:val="24"/>
                <w:szCs w:val="24"/>
              </w:rPr>
            </w:pPr>
            <w:r w:rsidRPr="00F24D95">
              <w:rPr>
                <w:rFonts w:ascii="Times New Roman" w:eastAsia="Times New Roman" w:hAnsi="Times New Roman" w:cs="Times New Roman"/>
                <w:bCs/>
                <w:sz w:val="24"/>
                <w:szCs w:val="24"/>
              </w:rPr>
              <w:t>Ориентируется в законодательстве, самостоятельно применяет нормы уголовного права.</w:t>
            </w:r>
          </w:p>
        </w:tc>
        <w:tc>
          <w:tcPr>
            <w:tcW w:w="1616" w:type="pct"/>
          </w:tcPr>
          <w:p w:rsidR="00F24D95" w:rsidRPr="00F24D95" w:rsidRDefault="00F24D95" w:rsidP="00F24D95">
            <w:pPr>
              <w:suppressAutoHyphens/>
              <w:spacing w:after="0" w:line="240" w:lineRule="auto"/>
              <w:contextualSpacing/>
              <w:rPr>
                <w:rFonts w:ascii="Times New Roman" w:eastAsia="Times New Roman" w:hAnsi="Times New Roman" w:cs="Times New Roman"/>
                <w:sz w:val="24"/>
                <w:szCs w:val="24"/>
              </w:rPr>
            </w:pPr>
            <w:r w:rsidRPr="00F24D95">
              <w:rPr>
                <w:rFonts w:ascii="Times New Roman" w:eastAsia="Times New Roman" w:hAnsi="Times New Roman" w:cs="Times New Roman"/>
                <w:bCs/>
                <w:sz w:val="24"/>
                <w:szCs w:val="24"/>
              </w:rPr>
              <w:t>Оценка прохождения промежуточной аттестации в форме дифференцированного зачета</w:t>
            </w:r>
            <w:r w:rsidRPr="00F24D95">
              <w:rPr>
                <w:rFonts w:ascii="Times New Roman" w:eastAsia="Times New Roman" w:hAnsi="Times New Roman" w:cs="Times New Roman"/>
                <w:sz w:val="24"/>
                <w:szCs w:val="24"/>
                <w:lang w:eastAsia="ru-RU"/>
              </w:rPr>
              <w:t>.</w:t>
            </w:r>
          </w:p>
        </w:tc>
      </w:tr>
      <w:tr w:rsidR="00F24D95" w:rsidRPr="00F24D95" w:rsidTr="00F24D95">
        <w:trPr>
          <w:trHeight w:val="20"/>
        </w:trPr>
        <w:tc>
          <w:tcPr>
            <w:tcW w:w="1544" w:type="pct"/>
          </w:tcPr>
          <w:p w:rsidR="00F24D95" w:rsidRPr="00F24D95" w:rsidRDefault="00F24D95" w:rsidP="00F24D95">
            <w:pPr>
              <w:keepNext/>
              <w:keepLines/>
              <w:tabs>
                <w:tab w:val="left" w:pos="9921"/>
              </w:tabs>
              <w:suppressAutoHyphens/>
              <w:spacing w:after="0" w:line="240" w:lineRule="auto"/>
              <w:jc w:val="both"/>
              <w:rPr>
                <w:rFonts w:ascii="Times New Roman" w:eastAsia="Times New Roman" w:hAnsi="Times New Roman" w:cs="Times New Roman"/>
                <w:color w:val="333333"/>
                <w:sz w:val="24"/>
                <w:szCs w:val="24"/>
                <w:shd w:val="clear" w:color="auto" w:fill="FFFFFF"/>
                <w:lang w:val="en-US"/>
              </w:rPr>
            </w:pPr>
            <w:r w:rsidRPr="00F24D95">
              <w:rPr>
                <w:rFonts w:ascii="Times New Roman" w:eastAsia="Times New Roman" w:hAnsi="Times New Roman" w:cs="Times New Roman"/>
                <w:sz w:val="24"/>
                <w:szCs w:val="24"/>
                <w:lang w:val="en-US"/>
              </w:rPr>
              <w:t>Особенности квалификации отдельных видов преступлений</w:t>
            </w:r>
          </w:p>
          <w:p w:rsidR="00F24D95" w:rsidRPr="00F24D95" w:rsidRDefault="00F24D95" w:rsidP="00F24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p>
          <w:p w:rsidR="00F24D95" w:rsidRPr="00F24D95" w:rsidRDefault="00F24D95" w:rsidP="00F24D95">
            <w:pPr>
              <w:suppressAutoHyphens/>
              <w:spacing w:after="0" w:line="240" w:lineRule="auto"/>
              <w:contextualSpacing/>
              <w:jc w:val="both"/>
              <w:rPr>
                <w:rFonts w:ascii="Times New Roman" w:eastAsia="Times New Roman" w:hAnsi="Times New Roman" w:cs="Times New Roman"/>
                <w:b/>
                <w:bCs/>
                <w:sz w:val="24"/>
                <w:szCs w:val="24"/>
                <w:lang w:val="en-US"/>
              </w:rPr>
            </w:pPr>
          </w:p>
        </w:tc>
        <w:tc>
          <w:tcPr>
            <w:tcW w:w="1840" w:type="pct"/>
          </w:tcPr>
          <w:p w:rsidR="00F24D95" w:rsidRPr="00F24D95" w:rsidRDefault="00F24D95" w:rsidP="00F24D95">
            <w:pPr>
              <w:suppressAutoHyphens/>
              <w:spacing w:after="0" w:line="240" w:lineRule="auto"/>
              <w:contextualSpacing/>
              <w:rPr>
                <w:rFonts w:ascii="Times New Roman" w:eastAsia="Times New Roman" w:hAnsi="Times New Roman" w:cs="Times New Roman"/>
                <w:bCs/>
                <w:sz w:val="24"/>
                <w:szCs w:val="24"/>
              </w:rPr>
            </w:pPr>
            <w:r w:rsidRPr="00F24D95">
              <w:rPr>
                <w:rFonts w:ascii="Times New Roman" w:eastAsia="Times New Roman" w:hAnsi="Times New Roman" w:cs="Times New Roman"/>
                <w:bCs/>
                <w:sz w:val="24"/>
                <w:szCs w:val="24"/>
              </w:rPr>
              <w:t>Правильно применяет нормы уголовного законодательства, при квалификации отдельных видов преступлений.</w:t>
            </w:r>
          </w:p>
        </w:tc>
        <w:tc>
          <w:tcPr>
            <w:tcW w:w="1616" w:type="pct"/>
          </w:tcPr>
          <w:p w:rsidR="00F24D95" w:rsidRPr="00F24D95" w:rsidRDefault="00F24D95" w:rsidP="00F24D95">
            <w:pPr>
              <w:suppressAutoHyphens/>
              <w:spacing w:after="0" w:line="240" w:lineRule="auto"/>
              <w:contextualSpacing/>
              <w:rPr>
                <w:rFonts w:ascii="Times New Roman" w:eastAsia="Times New Roman" w:hAnsi="Times New Roman" w:cs="Times New Roman"/>
                <w:sz w:val="24"/>
                <w:szCs w:val="24"/>
              </w:rPr>
            </w:pPr>
            <w:r w:rsidRPr="00F24D95">
              <w:rPr>
                <w:rFonts w:ascii="Times New Roman" w:eastAsia="Times New Roman" w:hAnsi="Times New Roman" w:cs="Times New Roman"/>
                <w:bCs/>
                <w:sz w:val="24"/>
                <w:szCs w:val="24"/>
              </w:rPr>
              <w:t>Оценка результатов выполнения практической работы</w:t>
            </w:r>
          </w:p>
        </w:tc>
      </w:tr>
    </w:tbl>
    <w:p w:rsidR="00F24D95" w:rsidRPr="00F24D95" w:rsidRDefault="00F24D95" w:rsidP="00F24D95">
      <w:pPr>
        <w:spacing w:after="0"/>
        <w:rPr>
          <w:rFonts w:ascii="Times New Roman" w:eastAsia="Calibri" w:hAnsi="Times New Roman" w:cs="Times New Roman"/>
          <w:color w:val="000000"/>
          <w:sz w:val="24"/>
          <w:szCs w:val="24"/>
          <w:lang w:eastAsia="ru-RU"/>
        </w:rPr>
      </w:pPr>
    </w:p>
    <w:p w:rsidR="00F24D95" w:rsidRPr="00F24D95" w:rsidRDefault="00F24D95" w:rsidP="00F24D95">
      <w:pPr>
        <w:rPr>
          <w:rFonts w:ascii="Times New Roman" w:eastAsia="Times New Roman" w:hAnsi="Times New Roman" w:cs="Times New Roman"/>
          <w:color w:val="000000"/>
          <w:sz w:val="24"/>
          <w:szCs w:val="24"/>
        </w:rPr>
      </w:pPr>
      <w:r w:rsidRPr="00F24D95">
        <w:rPr>
          <w:rFonts w:ascii="Times New Roman" w:eastAsia="Times New Roman" w:hAnsi="Times New Roman" w:cs="Times New Roman"/>
          <w:color w:val="000000"/>
          <w:sz w:val="24"/>
          <w:szCs w:val="24"/>
        </w:rPr>
        <w:br w:type="page"/>
      </w:r>
    </w:p>
    <w:p w:rsidR="00F24D95" w:rsidRDefault="00F24D95" w:rsidP="00AE1D15">
      <w:pPr>
        <w:rPr>
          <w:rFonts w:ascii="Times New Roman" w:eastAsia="Calibri" w:hAnsi="Times New Roman" w:cs="Times New Roman"/>
          <w:b/>
          <w:bCs/>
          <w:color w:val="000000"/>
          <w:sz w:val="24"/>
          <w:szCs w:val="24"/>
        </w:rPr>
      </w:pPr>
    </w:p>
    <w:p w:rsidR="00E22686" w:rsidRPr="00E22686" w:rsidRDefault="00E22686" w:rsidP="00E22686">
      <w:pPr>
        <w:spacing w:after="0" w:line="240" w:lineRule="auto"/>
        <w:jc w:val="center"/>
        <w:rPr>
          <w:rFonts w:ascii="Times New Roman" w:eastAsia="Calibri" w:hAnsi="Times New Roman" w:cs="Times New Roman"/>
          <w:b/>
          <w:i/>
        </w:rPr>
      </w:pPr>
    </w:p>
    <w:p w:rsidR="000F1112" w:rsidRPr="000F1112" w:rsidRDefault="000F1112" w:rsidP="000F11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427"/>
        <w:jc w:val="right"/>
        <w:rPr>
          <w:rFonts w:ascii="Times New Roman" w:eastAsia="Times New Roman" w:hAnsi="Times New Roman" w:cs="Times New Roman"/>
          <w:b/>
          <w:sz w:val="24"/>
          <w:szCs w:val="24"/>
          <w:lang w:eastAsia="ar-SA"/>
        </w:rPr>
      </w:pPr>
      <w:r w:rsidRPr="000F1112">
        <w:rPr>
          <w:rFonts w:ascii="Times New Roman" w:eastAsia="Times New Roman" w:hAnsi="Times New Roman" w:cs="Times New Roman"/>
          <w:b/>
          <w:sz w:val="24"/>
          <w:szCs w:val="24"/>
          <w:lang w:eastAsia="ar-SA"/>
        </w:rPr>
        <w:t>Приложение 3.16</w:t>
      </w:r>
    </w:p>
    <w:p w:rsidR="000F1112" w:rsidRPr="000F1112" w:rsidRDefault="000F1112" w:rsidP="000F1112">
      <w:pPr>
        <w:spacing w:after="0" w:line="240" w:lineRule="auto"/>
        <w:ind w:right="-427"/>
        <w:jc w:val="right"/>
        <w:rPr>
          <w:rFonts w:ascii="Times New Roman" w:eastAsia="Times New Roman" w:hAnsi="Times New Roman" w:cs="Times New Roman"/>
          <w:b/>
          <w:sz w:val="24"/>
          <w:szCs w:val="24"/>
          <w:lang w:eastAsia="ru-RU"/>
        </w:rPr>
      </w:pPr>
      <w:r w:rsidRPr="000F1112">
        <w:rPr>
          <w:rFonts w:ascii="Times New Roman" w:eastAsia="Times New Roman" w:hAnsi="Times New Roman" w:cs="Times New Roman"/>
          <w:b/>
          <w:bCs/>
          <w:color w:val="000000"/>
          <w:sz w:val="24"/>
          <w:szCs w:val="24"/>
          <w:lang w:eastAsia="ru-RU"/>
        </w:rPr>
        <w:t>к ОПОП-П по специальности</w:t>
      </w:r>
    </w:p>
    <w:p w:rsidR="000F1112" w:rsidRPr="000F1112" w:rsidRDefault="000F1112" w:rsidP="000F1112">
      <w:pPr>
        <w:keepNext/>
        <w:suppressAutoHyphens/>
        <w:spacing w:after="200" w:line="200" w:lineRule="atLeast"/>
        <w:ind w:right="-427"/>
        <w:jc w:val="right"/>
        <w:outlineLvl w:val="0"/>
        <w:rPr>
          <w:rFonts w:ascii="Times New Roman" w:eastAsia="Times New Roman" w:hAnsi="Times New Roman" w:cs="Times New Roman"/>
          <w:b/>
          <w:bCs/>
          <w:kern w:val="32"/>
          <w:sz w:val="24"/>
          <w:szCs w:val="24"/>
          <w:lang w:eastAsia="ar-SA"/>
        </w:rPr>
      </w:pPr>
      <w:r w:rsidRPr="000F1112">
        <w:rPr>
          <w:rFonts w:ascii="Times New Roman" w:eastAsia="Times New Roman" w:hAnsi="Times New Roman" w:cs="Times New Roman"/>
          <w:b/>
          <w:bCs/>
          <w:kern w:val="32"/>
          <w:sz w:val="24"/>
          <w:szCs w:val="24"/>
          <w:lang w:eastAsia="ar-SA"/>
        </w:rPr>
        <w:t>40.02.02 Правоохранительная деятельность</w:t>
      </w:r>
    </w:p>
    <w:p w:rsidR="000F1112" w:rsidRPr="000F1112" w:rsidRDefault="000F1112" w:rsidP="000F1112">
      <w:pPr>
        <w:suppressAutoHyphens/>
        <w:spacing w:after="200" w:line="200" w:lineRule="atLeast"/>
        <w:rPr>
          <w:rFonts w:ascii="Calibri" w:eastAsia="Times New Roman" w:hAnsi="Calibri" w:cs="Times New Roman"/>
          <w:lang w:eastAsia="ar-SA"/>
        </w:rPr>
      </w:pPr>
    </w:p>
    <w:p w:rsidR="000F1112" w:rsidRPr="000F1112" w:rsidRDefault="000F1112" w:rsidP="000F11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sz w:val="28"/>
          <w:szCs w:val="28"/>
          <w:lang w:eastAsia="ar-SA"/>
        </w:rPr>
      </w:pPr>
    </w:p>
    <w:p w:rsidR="000F1112" w:rsidRPr="000F1112" w:rsidRDefault="000F1112" w:rsidP="000F11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p>
    <w:p w:rsidR="000F1112" w:rsidRPr="000F1112" w:rsidRDefault="000F1112" w:rsidP="000F11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0F1112" w:rsidRPr="000F1112" w:rsidRDefault="000F1112" w:rsidP="000F11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0F1112" w:rsidRPr="000F1112" w:rsidRDefault="000F1112" w:rsidP="000F11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0F1112" w:rsidRPr="000F1112" w:rsidRDefault="000F1112" w:rsidP="000F11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ind w:right="-427"/>
        <w:jc w:val="center"/>
        <w:rPr>
          <w:rFonts w:ascii="Times New Roman" w:eastAsia="Times New Roman" w:hAnsi="Times New Roman" w:cs="Times New Roman"/>
          <w:b/>
          <w:caps/>
          <w:sz w:val="24"/>
          <w:szCs w:val="24"/>
          <w:lang w:eastAsia="ar-SA"/>
        </w:rPr>
      </w:pPr>
    </w:p>
    <w:p w:rsidR="000F1112" w:rsidRPr="000F1112" w:rsidRDefault="000F1112" w:rsidP="000F11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0F1112" w:rsidRPr="000F1112" w:rsidRDefault="000F1112" w:rsidP="000F11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0F1112" w:rsidRPr="000F1112" w:rsidRDefault="000F1112" w:rsidP="000F11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0F1112" w:rsidRPr="000F1112" w:rsidRDefault="000F1112" w:rsidP="000F11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0F1112" w:rsidRPr="000F1112" w:rsidRDefault="000F1112" w:rsidP="000F11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sz w:val="28"/>
          <w:szCs w:val="28"/>
          <w:lang w:eastAsia="ar-SA"/>
        </w:rPr>
      </w:pPr>
      <w:r w:rsidRPr="000F1112">
        <w:rPr>
          <w:rFonts w:ascii="Times New Roman" w:eastAsia="Times New Roman" w:hAnsi="Times New Roman" w:cs="Times New Roman"/>
          <w:b/>
          <w:sz w:val="28"/>
          <w:szCs w:val="28"/>
          <w:lang w:eastAsia="ar-SA"/>
        </w:rPr>
        <w:t>РАБОЧАЯ ПРОГРАММА ДИСЦИПЛИНЫ</w:t>
      </w:r>
    </w:p>
    <w:p w:rsidR="000F1112" w:rsidRPr="000F1112" w:rsidRDefault="000F1112" w:rsidP="000F11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8"/>
          <w:szCs w:val="28"/>
          <w:lang w:eastAsia="ar-SA"/>
        </w:rPr>
      </w:pPr>
      <w:r w:rsidRPr="000F1112">
        <w:rPr>
          <w:rFonts w:ascii="Times New Roman" w:eastAsia="Times New Roman" w:hAnsi="Times New Roman" w:cs="Times New Roman"/>
          <w:b/>
          <w:sz w:val="28"/>
          <w:szCs w:val="28"/>
          <w:lang w:eastAsia="ar-SA"/>
        </w:rPr>
        <w:t>ОП.09 УГОЛОВНО-ПРОЦЕССУАЛЬНОЕ ПРАВО</w:t>
      </w:r>
    </w:p>
    <w:p w:rsidR="000F1112" w:rsidRPr="000F1112" w:rsidRDefault="000F1112" w:rsidP="000F11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p>
    <w:p w:rsidR="000F1112" w:rsidRPr="000F1112" w:rsidRDefault="000F1112" w:rsidP="000F1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rPr>
          <w:rFonts w:ascii="Times New Roman" w:eastAsia="Times New Roman" w:hAnsi="Times New Roman" w:cs="Times New Roman"/>
          <w:bCs/>
          <w:sz w:val="24"/>
          <w:szCs w:val="24"/>
          <w:lang w:eastAsia="ar-SA"/>
        </w:rPr>
      </w:pPr>
    </w:p>
    <w:p w:rsidR="000F1112" w:rsidRPr="000F1112" w:rsidRDefault="000F1112" w:rsidP="000F1112">
      <w:pPr>
        <w:suppressAutoHyphens/>
        <w:spacing w:after="200" w:line="240" w:lineRule="auto"/>
        <w:rPr>
          <w:rFonts w:ascii="Times New Roman" w:eastAsia="Times New Roman" w:hAnsi="Times New Roman" w:cs="Times New Roman"/>
          <w:sz w:val="24"/>
          <w:szCs w:val="24"/>
          <w:lang w:eastAsia="ar-SA"/>
        </w:rPr>
      </w:pPr>
    </w:p>
    <w:p w:rsidR="000F1112" w:rsidRPr="000F1112" w:rsidRDefault="000F1112" w:rsidP="000F1112">
      <w:pPr>
        <w:suppressAutoHyphens/>
        <w:spacing w:after="200" w:line="240" w:lineRule="auto"/>
        <w:rPr>
          <w:rFonts w:ascii="Times New Roman" w:eastAsia="Times New Roman" w:hAnsi="Times New Roman" w:cs="Times New Roman"/>
          <w:sz w:val="24"/>
          <w:szCs w:val="24"/>
          <w:lang w:eastAsia="ar-SA"/>
        </w:rPr>
      </w:pPr>
    </w:p>
    <w:p w:rsidR="000F1112" w:rsidRPr="000F1112" w:rsidRDefault="000F1112" w:rsidP="000F1112">
      <w:pPr>
        <w:suppressAutoHyphens/>
        <w:spacing w:after="200" w:line="240" w:lineRule="auto"/>
        <w:rPr>
          <w:rFonts w:ascii="Times New Roman" w:eastAsia="Times New Roman" w:hAnsi="Times New Roman" w:cs="Times New Roman"/>
          <w:sz w:val="24"/>
          <w:szCs w:val="24"/>
          <w:lang w:eastAsia="ar-SA"/>
        </w:rPr>
      </w:pPr>
    </w:p>
    <w:p w:rsidR="000F1112" w:rsidRPr="000F1112" w:rsidRDefault="000F1112" w:rsidP="000F1112">
      <w:pPr>
        <w:suppressAutoHyphens/>
        <w:spacing w:after="200" w:line="240" w:lineRule="auto"/>
        <w:rPr>
          <w:rFonts w:ascii="Times New Roman" w:eastAsia="Times New Roman" w:hAnsi="Times New Roman" w:cs="Times New Roman"/>
          <w:sz w:val="24"/>
          <w:szCs w:val="24"/>
          <w:lang w:eastAsia="ar-SA"/>
        </w:rPr>
      </w:pPr>
    </w:p>
    <w:p w:rsidR="000F1112" w:rsidRPr="000F1112" w:rsidRDefault="000F1112" w:rsidP="000F1112">
      <w:pPr>
        <w:suppressAutoHyphens/>
        <w:spacing w:after="200" w:line="240" w:lineRule="auto"/>
        <w:rPr>
          <w:rFonts w:ascii="Times New Roman" w:eastAsia="Times New Roman" w:hAnsi="Times New Roman" w:cs="Times New Roman"/>
          <w:sz w:val="24"/>
          <w:szCs w:val="24"/>
          <w:lang w:eastAsia="ar-SA"/>
        </w:rPr>
      </w:pPr>
    </w:p>
    <w:p w:rsidR="000F1112" w:rsidRPr="000F1112" w:rsidRDefault="000F1112" w:rsidP="000F1112">
      <w:pPr>
        <w:tabs>
          <w:tab w:val="left" w:pos="3330"/>
        </w:tabs>
        <w:suppressAutoHyphens/>
        <w:spacing w:after="200" w:line="240" w:lineRule="auto"/>
        <w:jc w:val="center"/>
        <w:rPr>
          <w:rFonts w:ascii="Times New Roman" w:eastAsia="Times New Roman" w:hAnsi="Times New Roman" w:cs="Times New Roman"/>
          <w:sz w:val="24"/>
          <w:szCs w:val="24"/>
          <w:lang w:eastAsia="ar-SA"/>
        </w:rPr>
      </w:pPr>
    </w:p>
    <w:p w:rsidR="000F1112" w:rsidRPr="000F1112" w:rsidRDefault="000F1112" w:rsidP="000F1112">
      <w:pPr>
        <w:tabs>
          <w:tab w:val="left" w:pos="3330"/>
        </w:tabs>
        <w:suppressAutoHyphens/>
        <w:spacing w:after="200" w:line="240" w:lineRule="auto"/>
        <w:jc w:val="center"/>
        <w:rPr>
          <w:rFonts w:ascii="Times New Roman" w:eastAsia="Times New Roman" w:hAnsi="Times New Roman" w:cs="Times New Roman"/>
          <w:sz w:val="24"/>
          <w:szCs w:val="24"/>
          <w:lang w:eastAsia="ar-SA"/>
        </w:rPr>
      </w:pPr>
    </w:p>
    <w:p w:rsidR="000F1112" w:rsidRPr="000F1112" w:rsidRDefault="000F1112" w:rsidP="000F1112">
      <w:pPr>
        <w:tabs>
          <w:tab w:val="left" w:pos="3330"/>
        </w:tabs>
        <w:suppressAutoHyphens/>
        <w:spacing w:after="200" w:line="240" w:lineRule="auto"/>
        <w:jc w:val="center"/>
        <w:rPr>
          <w:rFonts w:ascii="Times New Roman" w:eastAsia="Times New Roman" w:hAnsi="Times New Roman" w:cs="Times New Roman"/>
          <w:sz w:val="24"/>
          <w:szCs w:val="24"/>
          <w:lang w:eastAsia="ar-SA"/>
        </w:rPr>
      </w:pPr>
    </w:p>
    <w:p w:rsidR="000F1112" w:rsidRPr="000F1112" w:rsidRDefault="000F1112" w:rsidP="000F1112">
      <w:pPr>
        <w:tabs>
          <w:tab w:val="left" w:pos="3330"/>
        </w:tabs>
        <w:suppressAutoHyphens/>
        <w:spacing w:after="200" w:line="240" w:lineRule="auto"/>
        <w:jc w:val="center"/>
        <w:rPr>
          <w:rFonts w:ascii="Times New Roman" w:eastAsia="Times New Roman" w:hAnsi="Times New Roman" w:cs="Times New Roman"/>
          <w:sz w:val="24"/>
          <w:szCs w:val="24"/>
          <w:lang w:eastAsia="ar-SA"/>
        </w:rPr>
      </w:pPr>
    </w:p>
    <w:p w:rsidR="000F1112" w:rsidRPr="000F1112" w:rsidRDefault="000F1112" w:rsidP="000F1112">
      <w:pPr>
        <w:tabs>
          <w:tab w:val="left" w:pos="3330"/>
        </w:tabs>
        <w:suppressAutoHyphens/>
        <w:spacing w:after="200" w:line="240" w:lineRule="auto"/>
        <w:jc w:val="center"/>
        <w:rPr>
          <w:rFonts w:ascii="Times New Roman" w:eastAsia="Times New Roman" w:hAnsi="Times New Roman" w:cs="Times New Roman"/>
          <w:sz w:val="24"/>
          <w:szCs w:val="24"/>
          <w:lang w:eastAsia="ar-SA"/>
        </w:rPr>
      </w:pPr>
    </w:p>
    <w:p w:rsidR="000F1112" w:rsidRPr="000F1112" w:rsidRDefault="007326E1" w:rsidP="001F2B94">
      <w:pPr>
        <w:tabs>
          <w:tab w:val="left" w:pos="3330"/>
        </w:tabs>
        <w:suppressAutoHyphens/>
        <w:spacing w:after="20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2026</w:t>
      </w:r>
      <w:r w:rsidR="000F1112" w:rsidRPr="000F1112">
        <w:rPr>
          <w:rFonts w:ascii="Times New Roman" w:eastAsia="Times New Roman" w:hAnsi="Times New Roman" w:cs="Times New Roman"/>
          <w:b/>
          <w:sz w:val="24"/>
          <w:szCs w:val="24"/>
          <w:lang w:eastAsia="ar-SA"/>
        </w:rPr>
        <w:t xml:space="preserve"> г.</w:t>
      </w:r>
    </w:p>
    <w:p w:rsidR="000F1112" w:rsidRPr="000F1112" w:rsidRDefault="000F1112" w:rsidP="001F2B94">
      <w:pPr>
        <w:jc w:val="center"/>
        <w:rPr>
          <w:rFonts w:ascii="Times New Roman" w:eastAsia="Segoe UI" w:hAnsi="Times New Roman" w:cs="Times New Roman"/>
          <w:b/>
          <w:bCs/>
          <w:caps/>
          <w:kern w:val="32"/>
          <w:sz w:val="24"/>
          <w:szCs w:val="24"/>
          <w:lang w:eastAsia="ar-SA"/>
        </w:rPr>
      </w:pPr>
      <w:r w:rsidRPr="000F1112">
        <w:rPr>
          <w:rFonts w:ascii="Calibri" w:eastAsia="Times New Roman" w:hAnsi="Calibri" w:cs="Times New Roman"/>
          <w:lang w:eastAsia="ar-SA"/>
        </w:rPr>
        <w:br w:type="page"/>
      </w:r>
      <w:bookmarkStart w:id="110" w:name="_Hlk194419318"/>
      <w:r w:rsidRPr="000F1112">
        <w:rPr>
          <w:rFonts w:ascii="Times New Roman" w:eastAsia="Segoe UI" w:hAnsi="Times New Roman" w:cs="Times New Roman"/>
          <w:b/>
          <w:bCs/>
          <w:caps/>
          <w:kern w:val="32"/>
          <w:sz w:val="24"/>
          <w:szCs w:val="24"/>
          <w:lang w:eastAsia="ar-SA"/>
        </w:rPr>
        <w:lastRenderedPageBreak/>
        <w:t>СОДЕРЖАНИЕ ПРОГРАММЫ</w:t>
      </w:r>
    </w:p>
    <w:p w:rsidR="000F1112" w:rsidRPr="000F1112" w:rsidRDefault="000F1112" w:rsidP="000F1112">
      <w:pPr>
        <w:tabs>
          <w:tab w:val="right" w:leader="dot" w:pos="9639"/>
        </w:tabs>
        <w:spacing w:before="120" w:after="0" w:line="240" w:lineRule="auto"/>
        <w:rPr>
          <w:rFonts w:ascii="Times New Roman" w:eastAsia="Times New Roman" w:hAnsi="Times New Roman" w:cs="Times New Roman"/>
          <w:noProof/>
          <w:lang w:eastAsia="ru-RU"/>
        </w:rPr>
      </w:pPr>
      <w:r w:rsidRPr="000F1112">
        <w:rPr>
          <w:rFonts w:ascii="Times New Roman" w:eastAsia="Calibri" w:hAnsi="Times New Roman" w:cs="Times New Roman"/>
          <w:b/>
          <w:bCs/>
          <w:noProof/>
        </w:rPr>
        <w:fldChar w:fldCharType="begin"/>
      </w:r>
      <w:r w:rsidRPr="000F1112">
        <w:rPr>
          <w:rFonts w:ascii="Times New Roman" w:eastAsia="Calibri" w:hAnsi="Times New Roman" w:cs="Times New Roman"/>
          <w:noProof/>
        </w:rPr>
        <w:instrText xml:space="preserve"> TOC \h \z \t "Раздел 1;1;Раздел 1.1;2" </w:instrText>
      </w:r>
      <w:r w:rsidRPr="000F1112">
        <w:rPr>
          <w:rFonts w:ascii="Times New Roman" w:eastAsia="Calibri" w:hAnsi="Times New Roman" w:cs="Times New Roman"/>
          <w:b/>
          <w:bCs/>
          <w:noProof/>
        </w:rPr>
        <w:fldChar w:fldCharType="separate"/>
      </w:r>
    </w:p>
    <w:p w:rsidR="000F1112" w:rsidRPr="000F1112" w:rsidRDefault="000F1112" w:rsidP="000F1112">
      <w:pPr>
        <w:spacing w:before="120" w:after="0" w:line="240" w:lineRule="auto"/>
        <w:rPr>
          <w:rFonts w:ascii="Times New Roman" w:eastAsia="Times New Roman" w:hAnsi="Times New Roman" w:cs="Times New Roman"/>
          <w:b/>
          <w:bCs/>
          <w:lang w:eastAsia="ru-RU"/>
        </w:rPr>
      </w:pPr>
    </w:p>
    <w:p w:rsidR="000F1112" w:rsidRPr="000F1112" w:rsidRDefault="007326E1" w:rsidP="000F1112">
      <w:pPr>
        <w:spacing w:before="120" w:after="0" w:line="240" w:lineRule="auto"/>
        <w:rPr>
          <w:rFonts w:ascii="Times New Roman" w:eastAsia="Times New Roman" w:hAnsi="Times New Roman" w:cs="Times New Roman"/>
          <w:sz w:val="24"/>
          <w:szCs w:val="24"/>
          <w:lang w:eastAsia="ru-RU"/>
        </w:rPr>
      </w:pPr>
      <w:hyperlink r:id="rId129" w:anchor="heading=h.1t3h5sf" w:history="1">
        <w:r w:rsidR="000F1112" w:rsidRPr="000F1112">
          <w:rPr>
            <w:rFonts w:ascii="Times New Roman" w:eastAsia="Times New Roman" w:hAnsi="Times New Roman" w:cs="Times New Roman"/>
            <w:b/>
            <w:bCs/>
            <w:color w:val="000000"/>
            <w:lang w:eastAsia="ru-RU"/>
          </w:rPr>
          <w:t>1.</w:t>
        </w:r>
        <w:r w:rsidR="000F1112" w:rsidRPr="000F1112">
          <w:rPr>
            <w:rFonts w:ascii="Calibri" w:eastAsia="Times New Roman" w:hAnsi="Calibri" w:cs="Times New Roman"/>
            <w:color w:val="000000"/>
            <w:lang w:eastAsia="ru-RU"/>
          </w:rPr>
          <w:tab/>
        </w:r>
        <w:r w:rsidR="000F1112" w:rsidRPr="000F1112">
          <w:rPr>
            <w:rFonts w:ascii="Times New Roman" w:eastAsia="Times New Roman" w:hAnsi="Times New Roman" w:cs="Times New Roman"/>
            <w:b/>
            <w:bCs/>
            <w:color w:val="000000"/>
            <w:lang w:eastAsia="ru-RU"/>
          </w:rPr>
          <w:t>Общая характеристика РАБОЧЕЙ ПРОГРАММЫ УЧЕБНОЙ ДИСЦИПЛИНЫ</w:t>
        </w:r>
        <w:r w:rsidR="000F1112" w:rsidRPr="000F1112">
          <w:rPr>
            <w:rFonts w:ascii="Times New Roman" w:eastAsia="Times New Roman" w:hAnsi="Times New Roman" w:cs="Times New Roman"/>
            <w:b/>
            <w:bCs/>
            <w:color w:val="000000"/>
            <w:lang w:eastAsia="ru-RU"/>
          </w:rPr>
          <w:tab/>
        </w:r>
      </w:hyperlink>
      <w:r w:rsidR="000F1112" w:rsidRPr="000F1112">
        <w:rPr>
          <w:rFonts w:ascii="Times New Roman" w:eastAsia="Times New Roman" w:hAnsi="Times New Roman" w:cs="Times New Roman"/>
          <w:sz w:val="24"/>
          <w:szCs w:val="24"/>
          <w:lang w:eastAsia="ru-RU"/>
        </w:rPr>
        <w:t>3</w:t>
      </w:r>
    </w:p>
    <w:p w:rsidR="000F1112" w:rsidRPr="000F1112" w:rsidRDefault="000F1112" w:rsidP="000F1112">
      <w:pPr>
        <w:spacing w:before="120" w:after="0" w:line="240" w:lineRule="auto"/>
        <w:ind w:left="240"/>
        <w:rPr>
          <w:rFonts w:ascii="Times New Roman" w:eastAsia="Times New Roman" w:hAnsi="Times New Roman" w:cs="Times New Roman"/>
          <w:sz w:val="24"/>
          <w:szCs w:val="24"/>
          <w:lang w:eastAsia="ru-RU"/>
        </w:rPr>
      </w:pPr>
      <w:r w:rsidRPr="000F1112">
        <w:rPr>
          <w:rFonts w:ascii="Times New Roman" w:eastAsia="Times New Roman" w:hAnsi="Times New Roman" w:cs="Times New Roman"/>
          <w:i/>
          <w:iCs/>
          <w:sz w:val="24"/>
          <w:szCs w:val="24"/>
          <w:lang w:eastAsia="ru-RU"/>
        </w:rPr>
        <w:t>1.1. Цель и место дисциплины в структуре образовательной программы</w:t>
      </w:r>
      <w:r w:rsidRPr="000F1112">
        <w:rPr>
          <w:rFonts w:ascii="Times New Roman" w:eastAsia="Times New Roman" w:hAnsi="Times New Roman" w:cs="Times New Roman"/>
          <w:i/>
          <w:iCs/>
          <w:sz w:val="24"/>
          <w:szCs w:val="24"/>
          <w:lang w:eastAsia="ru-RU"/>
        </w:rPr>
        <w:tab/>
      </w:r>
      <w:r w:rsidRPr="000F1112">
        <w:rPr>
          <w:rFonts w:ascii="Times New Roman" w:eastAsia="Times New Roman" w:hAnsi="Times New Roman" w:cs="Times New Roman"/>
          <w:i/>
          <w:iCs/>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sz w:val="24"/>
          <w:szCs w:val="24"/>
          <w:lang w:eastAsia="ru-RU"/>
        </w:rPr>
        <w:t>3</w:t>
      </w:r>
    </w:p>
    <w:p w:rsidR="000F1112" w:rsidRPr="000F1112" w:rsidRDefault="000F1112" w:rsidP="000F1112">
      <w:pPr>
        <w:spacing w:before="120" w:after="0" w:line="240" w:lineRule="auto"/>
        <w:ind w:left="240"/>
        <w:rPr>
          <w:rFonts w:ascii="Times New Roman" w:eastAsia="Times New Roman" w:hAnsi="Times New Roman" w:cs="Times New Roman"/>
          <w:sz w:val="24"/>
          <w:szCs w:val="24"/>
          <w:lang w:eastAsia="ru-RU"/>
        </w:rPr>
      </w:pPr>
      <w:r w:rsidRPr="000F1112">
        <w:rPr>
          <w:rFonts w:ascii="Times New Roman" w:eastAsia="Times New Roman" w:hAnsi="Times New Roman" w:cs="Times New Roman"/>
          <w:i/>
          <w:iCs/>
          <w:sz w:val="24"/>
          <w:szCs w:val="24"/>
          <w:lang w:eastAsia="ru-RU"/>
        </w:rPr>
        <w:t>1.2. Планируемые результаты освоения дисциплины</w:t>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sz w:val="24"/>
          <w:szCs w:val="24"/>
          <w:lang w:eastAsia="ru-RU"/>
        </w:rPr>
        <w:t>3</w:t>
      </w:r>
    </w:p>
    <w:p w:rsidR="000F1112" w:rsidRPr="000F1112" w:rsidRDefault="000F1112" w:rsidP="000F1112">
      <w:pPr>
        <w:spacing w:before="120" w:after="0" w:line="240" w:lineRule="auto"/>
        <w:rPr>
          <w:rFonts w:ascii="Times New Roman" w:eastAsia="Times New Roman" w:hAnsi="Times New Roman" w:cs="Times New Roman"/>
          <w:sz w:val="24"/>
          <w:szCs w:val="24"/>
          <w:lang w:eastAsia="ru-RU"/>
        </w:rPr>
      </w:pPr>
      <w:r w:rsidRPr="000F1112">
        <w:rPr>
          <w:rFonts w:ascii="Times New Roman" w:eastAsia="Times New Roman" w:hAnsi="Times New Roman" w:cs="Times New Roman"/>
          <w:b/>
          <w:bCs/>
          <w:lang w:eastAsia="ru-RU"/>
        </w:rPr>
        <w:t>2. Структура и содержание ДИСЦИПЛИНЫ</w:t>
      </w:r>
      <w:r w:rsidRPr="000F1112">
        <w:rPr>
          <w:rFonts w:ascii="Times New Roman" w:eastAsia="Times New Roman" w:hAnsi="Times New Roman" w:cs="Times New Roman"/>
          <w:b/>
          <w:bCs/>
          <w:color w:val="000000"/>
          <w:lang w:eastAsia="ru-RU"/>
        </w:rPr>
        <w:tab/>
      </w:r>
      <w:r w:rsidRPr="000F1112">
        <w:rPr>
          <w:rFonts w:ascii="Times New Roman" w:eastAsia="Times New Roman" w:hAnsi="Times New Roman" w:cs="Times New Roman"/>
          <w:b/>
          <w:bCs/>
          <w:color w:val="000000"/>
          <w:lang w:eastAsia="ru-RU"/>
        </w:rPr>
        <w:tab/>
      </w:r>
      <w:r w:rsidRPr="000F1112">
        <w:rPr>
          <w:rFonts w:ascii="Times New Roman" w:eastAsia="Times New Roman" w:hAnsi="Times New Roman" w:cs="Times New Roman"/>
          <w:b/>
          <w:bCs/>
          <w:color w:val="000000"/>
          <w:lang w:eastAsia="ru-RU"/>
        </w:rPr>
        <w:tab/>
      </w:r>
      <w:r w:rsidRPr="000F1112">
        <w:rPr>
          <w:rFonts w:ascii="Times New Roman" w:eastAsia="Times New Roman" w:hAnsi="Times New Roman" w:cs="Times New Roman"/>
          <w:b/>
          <w:bCs/>
          <w:color w:val="000000"/>
          <w:lang w:eastAsia="ru-RU"/>
        </w:rPr>
        <w:tab/>
      </w:r>
      <w:r w:rsidRPr="000F1112">
        <w:rPr>
          <w:rFonts w:ascii="Times New Roman" w:eastAsia="Times New Roman" w:hAnsi="Times New Roman" w:cs="Times New Roman"/>
          <w:b/>
          <w:bCs/>
          <w:color w:val="000000"/>
          <w:lang w:eastAsia="ru-RU"/>
        </w:rPr>
        <w:tab/>
      </w:r>
      <w:r w:rsidRPr="000F1112">
        <w:rPr>
          <w:rFonts w:ascii="Times New Roman" w:eastAsia="Times New Roman" w:hAnsi="Times New Roman" w:cs="Times New Roman"/>
          <w:b/>
          <w:bCs/>
          <w:color w:val="000000"/>
          <w:lang w:eastAsia="ru-RU"/>
        </w:rPr>
        <w:tab/>
      </w:r>
      <w:r w:rsidRPr="000F1112">
        <w:rPr>
          <w:rFonts w:ascii="Times New Roman" w:eastAsia="Times New Roman" w:hAnsi="Times New Roman" w:cs="Times New Roman"/>
          <w:b/>
          <w:bCs/>
          <w:color w:val="000000"/>
          <w:lang w:eastAsia="ru-RU"/>
        </w:rPr>
        <w:tab/>
      </w:r>
      <w:r w:rsidRPr="000F1112">
        <w:rPr>
          <w:rFonts w:ascii="Times New Roman" w:eastAsia="Times New Roman" w:hAnsi="Times New Roman" w:cs="Times New Roman"/>
          <w:bCs/>
          <w:color w:val="000000"/>
          <w:lang w:eastAsia="ru-RU"/>
        </w:rPr>
        <w:t>4</w:t>
      </w:r>
    </w:p>
    <w:p w:rsidR="000F1112" w:rsidRPr="000F1112" w:rsidRDefault="000F1112" w:rsidP="000F1112">
      <w:pPr>
        <w:spacing w:before="120" w:after="0" w:line="240" w:lineRule="auto"/>
        <w:ind w:left="240"/>
        <w:rPr>
          <w:rFonts w:ascii="Times New Roman" w:eastAsia="Times New Roman" w:hAnsi="Times New Roman" w:cs="Times New Roman"/>
          <w:sz w:val="24"/>
          <w:szCs w:val="24"/>
          <w:lang w:eastAsia="ru-RU"/>
        </w:rPr>
      </w:pPr>
      <w:r w:rsidRPr="000F1112">
        <w:rPr>
          <w:rFonts w:ascii="Times New Roman" w:eastAsia="Times New Roman" w:hAnsi="Times New Roman" w:cs="Times New Roman"/>
          <w:i/>
          <w:iCs/>
          <w:sz w:val="24"/>
          <w:szCs w:val="24"/>
          <w:lang w:eastAsia="ru-RU"/>
        </w:rPr>
        <w:t>2.1. Трудоемкость освоения дисциплины</w:t>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sz w:val="24"/>
          <w:szCs w:val="24"/>
          <w:lang w:eastAsia="ru-RU"/>
        </w:rPr>
        <w:t>4</w:t>
      </w:r>
    </w:p>
    <w:p w:rsidR="000F1112" w:rsidRPr="000F1112" w:rsidRDefault="007326E1" w:rsidP="000F1112">
      <w:pPr>
        <w:spacing w:before="120" w:after="0" w:line="240" w:lineRule="auto"/>
        <w:ind w:left="240"/>
        <w:rPr>
          <w:rFonts w:ascii="Times New Roman" w:eastAsia="Times New Roman" w:hAnsi="Times New Roman" w:cs="Times New Roman"/>
          <w:i/>
          <w:sz w:val="24"/>
          <w:szCs w:val="24"/>
          <w:lang w:eastAsia="ru-RU"/>
        </w:rPr>
      </w:pPr>
      <w:hyperlink r:id="rId130" w:anchor="heading=h.1ksv4uv" w:history="1">
        <w:r w:rsidR="000F1112" w:rsidRPr="000F1112">
          <w:rPr>
            <w:rFonts w:ascii="Times New Roman" w:eastAsia="Times New Roman" w:hAnsi="Times New Roman" w:cs="Times New Roman"/>
            <w:i/>
            <w:iCs/>
            <w:color w:val="000000"/>
            <w:sz w:val="24"/>
            <w:szCs w:val="24"/>
            <w:lang w:eastAsia="ru-RU"/>
          </w:rPr>
          <w:t>2.2. Содержание дисциплины</w:t>
        </w:r>
        <w:r w:rsidR="000F1112" w:rsidRPr="000F1112">
          <w:rPr>
            <w:rFonts w:ascii="Times New Roman" w:eastAsia="Times New Roman" w:hAnsi="Times New Roman" w:cs="Times New Roman"/>
            <w:i/>
            <w:iCs/>
            <w:color w:val="000000"/>
            <w:sz w:val="24"/>
            <w:szCs w:val="24"/>
            <w:lang w:eastAsia="ru-RU"/>
          </w:rPr>
          <w:tab/>
        </w:r>
        <w:r w:rsidR="000F1112" w:rsidRPr="000F1112">
          <w:rPr>
            <w:rFonts w:ascii="Times New Roman" w:eastAsia="Times New Roman" w:hAnsi="Times New Roman" w:cs="Times New Roman"/>
            <w:i/>
            <w:iCs/>
            <w:color w:val="000000"/>
            <w:sz w:val="24"/>
            <w:szCs w:val="24"/>
            <w:lang w:eastAsia="ru-RU"/>
          </w:rPr>
          <w:tab/>
        </w:r>
        <w:r w:rsidR="000F1112" w:rsidRPr="000F1112">
          <w:rPr>
            <w:rFonts w:ascii="Times New Roman" w:eastAsia="Times New Roman" w:hAnsi="Times New Roman" w:cs="Times New Roman"/>
            <w:i/>
            <w:iCs/>
            <w:color w:val="000000"/>
            <w:sz w:val="24"/>
            <w:szCs w:val="24"/>
            <w:lang w:eastAsia="ru-RU"/>
          </w:rPr>
          <w:tab/>
        </w:r>
        <w:r w:rsidR="000F1112" w:rsidRPr="000F1112">
          <w:rPr>
            <w:rFonts w:ascii="Times New Roman" w:eastAsia="Times New Roman" w:hAnsi="Times New Roman" w:cs="Times New Roman"/>
            <w:i/>
            <w:iCs/>
            <w:color w:val="000000"/>
            <w:sz w:val="24"/>
            <w:szCs w:val="24"/>
            <w:lang w:eastAsia="ru-RU"/>
          </w:rPr>
          <w:tab/>
        </w:r>
        <w:r w:rsidR="000F1112" w:rsidRPr="000F1112">
          <w:rPr>
            <w:rFonts w:ascii="Times New Roman" w:eastAsia="Times New Roman" w:hAnsi="Times New Roman" w:cs="Times New Roman"/>
            <w:i/>
            <w:iCs/>
            <w:color w:val="000000"/>
            <w:sz w:val="24"/>
            <w:szCs w:val="24"/>
            <w:lang w:eastAsia="ru-RU"/>
          </w:rPr>
          <w:tab/>
        </w:r>
        <w:r w:rsidR="000F1112" w:rsidRPr="000F1112">
          <w:rPr>
            <w:rFonts w:ascii="Times New Roman" w:eastAsia="Times New Roman" w:hAnsi="Times New Roman" w:cs="Times New Roman"/>
            <w:i/>
            <w:iCs/>
            <w:color w:val="000000"/>
            <w:sz w:val="24"/>
            <w:szCs w:val="24"/>
            <w:lang w:eastAsia="ru-RU"/>
          </w:rPr>
          <w:tab/>
        </w:r>
        <w:r w:rsidR="000F1112" w:rsidRPr="000F1112">
          <w:rPr>
            <w:rFonts w:ascii="Times New Roman" w:eastAsia="Times New Roman" w:hAnsi="Times New Roman" w:cs="Times New Roman"/>
            <w:i/>
            <w:iCs/>
            <w:color w:val="000000"/>
            <w:sz w:val="24"/>
            <w:szCs w:val="24"/>
            <w:lang w:eastAsia="ru-RU"/>
          </w:rPr>
          <w:tab/>
        </w:r>
        <w:r w:rsidR="000F1112" w:rsidRPr="000F1112">
          <w:rPr>
            <w:rFonts w:ascii="Times New Roman" w:eastAsia="Times New Roman" w:hAnsi="Times New Roman" w:cs="Times New Roman"/>
            <w:i/>
            <w:iCs/>
            <w:color w:val="000000"/>
            <w:sz w:val="24"/>
            <w:szCs w:val="24"/>
            <w:lang w:eastAsia="ru-RU"/>
          </w:rPr>
          <w:tab/>
        </w:r>
        <w:r w:rsidR="000F1112" w:rsidRPr="000F1112">
          <w:rPr>
            <w:rFonts w:ascii="Times New Roman" w:eastAsia="Times New Roman" w:hAnsi="Times New Roman" w:cs="Times New Roman"/>
            <w:i/>
            <w:iCs/>
            <w:color w:val="000000"/>
            <w:sz w:val="24"/>
            <w:szCs w:val="24"/>
            <w:lang w:eastAsia="ru-RU"/>
          </w:rPr>
          <w:tab/>
        </w:r>
      </w:hyperlink>
      <w:r w:rsidR="000F1112" w:rsidRPr="000F1112">
        <w:rPr>
          <w:rFonts w:ascii="Times New Roman" w:eastAsia="Times New Roman" w:hAnsi="Times New Roman" w:cs="Times New Roman"/>
          <w:i/>
          <w:sz w:val="24"/>
          <w:szCs w:val="24"/>
          <w:lang w:eastAsia="ru-RU"/>
        </w:rPr>
        <w:t>5</w:t>
      </w:r>
    </w:p>
    <w:p w:rsidR="000F1112" w:rsidRPr="000F1112" w:rsidRDefault="007326E1" w:rsidP="000F1112">
      <w:pPr>
        <w:spacing w:before="120" w:after="0" w:line="240" w:lineRule="auto"/>
        <w:rPr>
          <w:rFonts w:ascii="Times New Roman" w:eastAsia="Times New Roman" w:hAnsi="Times New Roman" w:cs="Times New Roman"/>
          <w:i/>
          <w:sz w:val="24"/>
          <w:szCs w:val="24"/>
          <w:lang w:eastAsia="ru-RU"/>
        </w:rPr>
      </w:pPr>
      <w:hyperlink r:id="rId131" w:anchor="heading=h.2jxsxqh" w:history="1">
        <w:r w:rsidR="000F1112" w:rsidRPr="000F1112">
          <w:rPr>
            <w:rFonts w:ascii="Times New Roman" w:eastAsia="Times New Roman" w:hAnsi="Times New Roman" w:cs="Times New Roman"/>
            <w:b/>
            <w:bCs/>
            <w:color w:val="000000"/>
            <w:lang w:eastAsia="ru-RU"/>
          </w:rPr>
          <w:t>3. Условия реализации ДИСЦИПЛИНЫ</w:t>
        </w:r>
        <w:r w:rsidR="000F1112" w:rsidRPr="000F1112">
          <w:rPr>
            <w:rFonts w:ascii="Times New Roman" w:eastAsia="Times New Roman" w:hAnsi="Times New Roman" w:cs="Times New Roman"/>
            <w:b/>
            <w:bCs/>
            <w:color w:val="000000"/>
            <w:lang w:eastAsia="ru-RU"/>
          </w:rPr>
          <w:tab/>
        </w:r>
        <w:r w:rsidR="000F1112" w:rsidRPr="000F1112">
          <w:rPr>
            <w:rFonts w:ascii="Times New Roman" w:eastAsia="Times New Roman" w:hAnsi="Times New Roman" w:cs="Times New Roman"/>
            <w:b/>
            <w:bCs/>
            <w:color w:val="000000"/>
            <w:lang w:eastAsia="ru-RU"/>
          </w:rPr>
          <w:tab/>
        </w:r>
        <w:r w:rsidR="000F1112" w:rsidRPr="000F1112">
          <w:rPr>
            <w:rFonts w:ascii="Times New Roman" w:eastAsia="Times New Roman" w:hAnsi="Times New Roman" w:cs="Times New Roman"/>
            <w:b/>
            <w:bCs/>
            <w:color w:val="000000"/>
            <w:lang w:eastAsia="ru-RU"/>
          </w:rPr>
          <w:tab/>
        </w:r>
        <w:r w:rsidR="000F1112" w:rsidRPr="000F1112">
          <w:rPr>
            <w:rFonts w:ascii="Times New Roman" w:eastAsia="Times New Roman" w:hAnsi="Times New Roman" w:cs="Times New Roman"/>
            <w:b/>
            <w:bCs/>
            <w:color w:val="000000"/>
            <w:lang w:eastAsia="ru-RU"/>
          </w:rPr>
          <w:tab/>
        </w:r>
        <w:r w:rsidR="000F1112" w:rsidRPr="000F1112">
          <w:rPr>
            <w:rFonts w:ascii="Times New Roman" w:eastAsia="Times New Roman" w:hAnsi="Times New Roman" w:cs="Times New Roman"/>
            <w:b/>
            <w:bCs/>
            <w:color w:val="000000"/>
            <w:lang w:eastAsia="ru-RU"/>
          </w:rPr>
          <w:tab/>
        </w:r>
        <w:r w:rsidR="000F1112" w:rsidRPr="000F1112">
          <w:rPr>
            <w:rFonts w:ascii="Times New Roman" w:eastAsia="Times New Roman" w:hAnsi="Times New Roman" w:cs="Times New Roman"/>
            <w:b/>
            <w:bCs/>
            <w:color w:val="000000"/>
            <w:lang w:eastAsia="ru-RU"/>
          </w:rPr>
          <w:tab/>
        </w:r>
        <w:r w:rsidR="000F1112" w:rsidRPr="000F1112">
          <w:rPr>
            <w:rFonts w:ascii="Times New Roman" w:eastAsia="Times New Roman" w:hAnsi="Times New Roman" w:cs="Times New Roman"/>
            <w:b/>
            <w:bCs/>
            <w:color w:val="000000"/>
            <w:lang w:eastAsia="ru-RU"/>
          </w:rPr>
          <w:tab/>
        </w:r>
        <w:r w:rsidR="000F1112" w:rsidRPr="000F1112">
          <w:rPr>
            <w:rFonts w:ascii="Times New Roman" w:eastAsia="Times New Roman" w:hAnsi="Times New Roman" w:cs="Times New Roman"/>
            <w:b/>
            <w:bCs/>
            <w:color w:val="000000"/>
            <w:lang w:eastAsia="ru-RU"/>
          </w:rPr>
          <w:tab/>
        </w:r>
        <w:r w:rsidR="000F1112" w:rsidRPr="000F1112">
          <w:rPr>
            <w:rFonts w:ascii="Times New Roman" w:eastAsia="Times New Roman" w:hAnsi="Times New Roman" w:cs="Times New Roman"/>
            <w:bCs/>
            <w:i/>
            <w:color w:val="000000"/>
            <w:lang w:eastAsia="ru-RU"/>
          </w:rPr>
          <w:t>11</w:t>
        </w:r>
      </w:hyperlink>
    </w:p>
    <w:p w:rsidR="000F1112" w:rsidRPr="000F1112" w:rsidRDefault="000F1112" w:rsidP="000F1112">
      <w:pPr>
        <w:spacing w:before="120" w:after="0" w:line="240" w:lineRule="auto"/>
        <w:ind w:left="240"/>
        <w:rPr>
          <w:rFonts w:ascii="Times New Roman" w:eastAsia="Times New Roman" w:hAnsi="Times New Roman" w:cs="Times New Roman"/>
          <w:i/>
          <w:sz w:val="24"/>
          <w:szCs w:val="24"/>
          <w:lang w:eastAsia="ru-RU"/>
        </w:rPr>
      </w:pPr>
      <w:r w:rsidRPr="000F1112">
        <w:rPr>
          <w:rFonts w:ascii="Times New Roman" w:eastAsia="Times New Roman" w:hAnsi="Times New Roman" w:cs="Times New Roman"/>
          <w:i/>
          <w:iCs/>
          <w:sz w:val="24"/>
          <w:szCs w:val="24"/>
          <w:lang w:eastAsia="ru-RU"/>
        </w:rPr>
        <w:t>3.1. Материально-техническое обеспечение</w:t>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sz w:val="24"/>
          <w:szCs w:val="24"/>
          <w:lang w:eastAsia="ru-RU"/>
        </w:rPr>
        <w:t>11</w:t>
      </w:r>
    </w:p>
    <w:p w:rsidR="000F1112" w:rsidRPr="000F1112" w:rsidRDefault="000F1112" w:rsidP="000F1112">
      <w:pPr>
        <w:spacing w:before="120" w:after="0" w:line="240" w:lineRule="auto"/>
        <w:ind w:left="240"/>
        <w:rPr>
          <w:rFonts w:ascii="Times New Roman" w:eastAsia="Times New Roman" w:hAnsi="Times New Roman" w:cs="Times New Roman"/>
          <w:i/>
          <w:sz w:val="24"/>
          <w:szCs w:val="24"/>
          <w:lang w:eastAsia="ru-RU"/>
        </w:rPr>
      </w:pPr>
      <w:r w:rsidRPr="000F1112">
        <w:rPr>
          <w:rFonts w:ascii="Times New Roman" w:eastAsia="Times New Roman" w:hAnsi="Times New Roman" w:cs="Times New Roman"/>
          <w:i/>
          <w:iCs/>
          <w:sz w:val="24"/>
          <w:szCs w:val="24"/>
          <w:lang w:eastAsia="ru-RU"/>
        </w:rPr>
        <w:t>3.2. Учебно-методическое обеспечение</w:t>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color w:val="000000"/>
          <w:sz w:val="24"/>
          <w:szCs w:val="24"/>
          <w:lang w:eastAsia="ru-RU"/>
        </w:rPr>
        <w:tab/>
      </w:r>
      <w:r w:rsidRPr="000F1112">
        <w:rPr>
          <w:rFonts w:ascii="Times New Roman" w:eastAsia="Times New Roman" w:hAnsi="Times New Roman" w:cs="Times New Roman"/>
          <w:i/>
          <w:iCs/>
          <w:sz w:val="24"/>
          <w:szCs w:val="24"/>
          <w:lang w:eastAsia="ru-RU"/>
        </w:rPr>
        <w:t>11</w:t>
      </w:r>
    </w:p>
    <w:p w:rsidR="000F1112" w:rsidRPr="000F1112" w:rsidRDefault="000F1112" w:rsidP="000F1112">
      <w:pPr>
        <w:spacing w:before="120" w:after="0" w:line="240" w:lineRule="auto"/>
        <w:rPr>
          <w:rFonts w:ascii="Times New Roman" w:eastAsia="Times New Roman" w:hAnsi="Times New Roman" w:cs="Times New Roman"/>
          <w:i/>
          <w:sz w:val="24"/>
          <w:szCs w:val="24"/>
          <w:lang w:eastAsia="ru-RU"/>
        </w:rPr>
      </w:pPr>
      <w:r w:rsidRPr="000F1112">
        <w:rPr>
          <w:rFonts w:ascii="Times New Roman" w:eastAsia="Times New Roman" w:hAnsi="Times New Roman" w:cs="Times New Roman"/>
          <w:b/>
          <w:bCs/>
          <w:lang w:eastAsia="ru-RU"/>
        </w:rPr>
        <w:t>4. Контроль и оценка результатов освоения ДИСЦИПЛИНЫ</w:t>
      </w:r>
      <w:r w:rsidRPr="000F1112">
        <w:rPr>
          <w:rFonts w:ascii="Times New Roman" w:eastAsia="Times New Roman" w:hAnsi="Times New Roman" w:cs="Times New Roman"/>
          <w:b/>
          <w:bCs/>
          <w:color w:val="000000"/>
          <w:lang w:eastAsia="ru-RU"/>
        </w:rPr>
        <w:tab/>
      </w:r>
      <w:r w:rsidRPr="000F1112">
        <w:rPr>
          <w:rFonts w:ascii="Times New Roman" w:eastAsia="Times New Roman" w:hAnsi="Times New Roman" w:cs="Times New Roman"/>
          <w:b/>
          <w:bCs/>
          <w:color w:val="000000"/>
          <w:lang w:eastAsia="ru-RU"/>
        </w:rPr>
        <w:tab/>
      </w:r>
      <w:r w:rsidRPr="000F1112">
        <w:rPr>
          <w:rFonts w:ascii="Times New Roman" w:eastAsia="Times New Roman" w:hAnsi="Times New Roman" w:cs="Times New Roman"/>
          <w:b/>
          <w:bCs/>
          <w:color w:val="000000"/>
          <w:lang w:eastAsia="ru-RU"/>
        </w:rPr>
        <w:tab/>
      </w:r>
      <w:r w:rsidRPr="000F1112">
        <w:rPr>
          <w:rFonts w:ascii="Times New Roman" w:eastAsia="Times New Roman" w:hAnsi="Times New Roman" w:cs="Times New Roman"/>
          <w:b/>
          <w:bCs/>
          <w:color w:val="000000"/>
          <w:lang w:eastAsia="ru-RU"/>
        </w:rPr>
        <w:tab/>
      </w:r>
      <w:r w:rsidRPr="000F1112">
        <w:rPr>
          <w:rFonts w:ascii="Times New Roman" w:eastAsia="Times New Roman" w:hAnsi="Times New Roman" w:cs="Times New Roman"/>
          <w:b/>
          <w:bCs/>
          <w:color w:val="000000"/>
          <w:lang w:eastAsia="ru-RU"/>
        </w:rPr>
        <w:tab/>
      </w:r>
      <w:r w:rsidRPr="000F1112">
        <w:rPr>
          <w:rFonts w:ascii="Times New Roman" w:eastAsia="Times New Roman" w:hAnsi="Times New Roman" w:cs="Times New Roman"/>
          <w:bCs/>
          <w:i/>
          <w:lang w:eastAsia="ru-RU"/>
        </w:rPr>
        <w:t>12</w:t>
      </w:r>
    </w:p>
    <w:p w:rsidR="000F1112" w:rsidRPr="000F1112" w:rsidRDefault="000F1112" w:rsidP="000F1112">
      <w:pPr>
        <w:tabs>
          <w:tab w:val="right" w:leader="dot" w:pos="9639"/>
        </w:tabs>
        <w:spacing w:before="120" w:after="0" w:line="240" w:lineRule="auto"/>
        <w:rPr>
          <w:rFonts w:ascii="Times New Roman" w:eastAsia="Times New Roman" w:hAnsi="Times New Roman" w:cs="Times New Roman"/>
          <w:noProof/>
          <w:lang w:eastAsia="ru-RU"/>
        </w:rPr>
      </w:pPr>
    </w:p>
    <w:bookmarkEnd w:id="110"/>
    <w:p w:rsidR="000F1112" w:rsidRPr="000F1112" w:rsidRDefault="000F1112" w:rsidP="000F1112">
      <w:pPr>
        <w:rPr>
          <w:rFonts w:ascii="Calibri" w:eastAsia="Times New Roman" w:hAnsi="Calibri" w:cs="Times New Roman"/>
          <w:lang w:eastAsia="ar-SA"/>
        </w:rPr>
      </w:pPr>
      <w:r w:rsidRPr="000F1112">
        <w:rPr>
          <w:rFonts w:ascii="Times New Roman" w:eastAsia="Times New Roman" w:hAnsi="Times New Roman" w:cs="Times New Roman"/>
          <w:b/>
          <w:bCs/>
          <w:lang w:eastAsia="ar-SA"/>
        </w:rPr>
        <w:fldChar w:fldCharType="end"/>
      </w:r>
      <w:r w:rsidRPr="000F1112">
        <w:rPr>
          <w:rFonts w:ascii="Calibri" w:eastAsia="Times New Roman" w:hAnsi="Calibri" w:cs="Times New Roman"/>
          <w:lang w:eastAsia="ar-SA"/>
        </w:rPr>
        <w:br w:type="page"/>
      </w:r>
    </w:p>
    <w:p w:rsidR="000F1112" w:rsidRPr="000F1112" w:rsidRDefault="000F1112" w:rsidP="000F1112">
      <w:pPr>
        <w:suppressAutoHyphens/>
        <w:spacing w:after="0" w:line="240" w:lineRule="auto"/>
        <w:rPr>
          <w:rFonts w:ascii="Times New Roman" w:eastAsia="Times New Roman" w:hAnsi="Times New Roman" w:cs="Times New Roman"/>
          <w:lang w:eastAsia="ar-SA"/>
        </w:rPr>
      </w:pPr>
    </w:p>
    <w:p w:rsidR="000F1112" w:rsidRPr="000F1112" w:rsidRDefault="000F1112" w:rsidP="000F1112">
      <w:pPr>
        <w:suppressAutoHyphens/>
        <w:spacing w:after="0" w:line="240" w:lineRule="auto"/>
        <w:rPr>
          <w:rFonts w:ascii="Times New Roman" w:eastAsia="Times New Roman" w:hAnsi="Times New Roman" w:cs="Times New Roman"/>
          <w:lang w:eastAsia="ar-SA"/>
        </w:rPr>
      </w:pPr>
    </w:p>
    <w:p w:rsidR="000F1112" w:rsidRPr="000F1112" w:rsidRDefault="000F1112" w:rsidP="002709D0">
      <w:pPr>
        <w:keepNext/>
        <w:numPr>
          <w:ilvl w:val="0"/>
          <w:numId w:val="41"/>
        </w:numPr>
        <w:tabs>
          <w:tab w:val="num" w:pos="644"/>
        </w:tabs>
        <w:suppressAutoHyphens/>
        <w:spacing w:after="120" w:line="240" w:lineRule="auto"/>
        <w:ind w:left="644"/>
        <w:jc w:val="center"/>
        <w:outlineLvl w:val="0"/>
        <w:rPr>
          <w:rFonts w:ascii="Times New Roman" w:eastAsia="Segoe UI" w:hAnsi="Times New Roman" w:cs="Times New Roman"/>
          <w:b/>
          <w:bCs/>
          <w:caps/>
          <w:kern w:val="32"/>
          <w:sz w:val="24"/>
          <w:szCs w:val="24"/>
          <w:lang w:eastAsia="ar-SA"/>
        </w:rPr>
      </w:pPr>
      <w:r w:rsidRPr="000F1112">
        <w:rPr>
          <w:rFonts w:ascii="Times New Roman" w:eastAsia="Segoe UI" w:hAnsi="Times New Roman" w:cs="Times New Roman"/>
          <w:b/>
          <w:bCs/>
          <w:caps/>
          <w:kern w:val="32"/>
          <w:sz w:val="24"/>
          <w:szCs w:val="24"/>
          <w:lang w:eastAsia="ar-SA"/>
        </w:rPr>
        <w:t>Общая характеристика РАБОЧЕЙ ПРОГРАММЫ УЧЕБНОЙ ДИСЦИПЛИНЫ</w:t>
      </w:r>
    </w:p>
    <w:p w:rsidR="000F1112" w:rsidRPr="000F1112" w:rsidRDefault="000F1112" w:rsidP="000F1112">
      <w:pPr>
        <w:widowControl w:val="0"/>
        <w:spacing w:after="0" w:line="240" w:lineRule="auto"/>
        <w:jc w:val="center"/>
        <w:rPr>
          <w:rFonts w:ascii="Times New Roman" w:eastAsia="Times New Roman" w:hAnsi="Times New Roman" w:cs="Times New Roman"/>
          <w:b/>
          <w:sz w:val="24"/>
          <w:szCs w:val="24"/>
          <w:lang w:eastAsia="nl-NL"/>
        </w:rPr>
      </w:pPr>
      <w:r w:rsidRPr="000F1112">
        <w:rPr>
          <w:rFonts w:ascii="Times New Roman" w:eastAsia="Times New Roman" w:hAnsi="Times New Roman" w:cs="Times New Roman"/>
          <w:b/>
          <w:sz w:val="24"/>
          <w:szCs w:val="24"/>
          <w:lang w:eastAsia="nl-NL"/>
        </w:rPr>
        <w:t>ОП.09 «</w:t>
      </w:r>
      <w:r w:rsidRPr="000F1112">
        <w:rPr>
          <w:rFonts w:ascii="Times New Roman Полужирный" w:eastAsia="Times New Roman" w:hAnsi="Times New Roman Полужирный" w:cs="Times New Roman"/>
          <w:b/>
          <w:caps/>
          <w:sz w:val="24"/>
          <w:szCs w:val="24"/>
          <w:lang w:eastAsia="nl-NL"/>
        </w:rPr>
        <w:t>Уголовно-процессуальное право</w:t>
      </w:r>
      <w:r w:rsidRPr="000F1112">
        <w:rPr>
          <w:rFonts w:ascii="Times New Roman" w:eastAsia="Times New Roman" w:hAnsi="Times New Roman" w:cs="Times New Roman"/>
          <w:b/>
          <w:sz w:val="24"/>
          <w:szCs w:val="24"/>
          <w:lang w:eastAsia="nl-NL"/>
        </w:rPr>
        <w:t>»</w:t>
      </w:r>
    </w:p>
    <w:p w:rsidR="000F1112" w:rsidRPr="000F1112" w:rsidRDefault="000F1112" w:rsidP="000F1112">
      <w:pPr>
        <w:widowControl w:val="0"/>
        <w:spacing w:after="0" w:line="240" w:lineRule="auto"/>
        <w:rPr>
          <w:rFonts w:ascii="Times New Roman" w:eastAsia="Times New Roman" w:hAnsi="Times New Roman" w:cs="Times New Roman"/>
          <w:sz w:val="24"/>
          <w:szCs w:val="24"/>
          <w:lang w:eastAsia="nl-NL"/>
        </w:rPr>
      </w:pPr>
    </w:p>
    <w:p w:rsidR="000F1112" w:rsidRPr="000F1112" w:rsidRDefault="000F1112" w:rsidP="000F1112">
      <w:pPr>
        <w:spacing w:after="120" w:line="240" w:lineRule="auto"/>
        <w:ind w:firstLine="709"/>
        <w:outlineLvl w:val="1"/>
        <w:rPr>
          <w:rFonts w:ascii="Times New Roman" w:eastAsia="Segoe UI" w:hAnsi="Times New Roman" w:cs="Times New Roman"/>
          <w:b/>
          <w:bCs/>
          <w:sz w:val="24"/>
          <w:szCs w:val="24"/>
          <w:lang w:eastAsia="ru-RU"/>
        </w:rPr>
      </w:pPr>
      <w:r w:rsidRPr="000F1112">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0F1112" w:rsidRPr="000F1112" w:rsidRDefault="000F1112" w:rsidP="000F1112">
      <w:pPr>
        <w:suppressAutoHyphens/>
        <w:spacing w:after="0" w:line="240" w:lineRule="auto"/>
        <w:ind w:firstLine="709"/>
        <w:jc w:val="both"/>
        <w:rPr>
          <w:rFonts w:ascii="Times New Roman" w:eastAsia="Times New Roman" w:hAnsi="Times New Roman" w:cs="Times New Roman"/>
          <w:lang w:eastAsia="ar-SA"/>
        </w:rPr>
      </w:pPr>
      <w:r w:rsidRPr="000F1112">
        <w:rPr>
          <w:rFonts w:ascii="Times New Roman" w:eastAsia="Times New Roman" w:hAnsi="Times New Roman" w:cs="Times New Roman"/>
          <w:iCs/>
          <w:lang w:eastAsia="ar-SA"/>
        </w:rPr>
        <w:t>Цель дисциплины «Уголовно-процессуальное право»: формирование представлений о уголовно-процессуальном праве – упорядоченной системе правовых правил поведения при осуществлении уголовно-процессуальной деятельности, практике применения норм уголовно-</w:t>
      </w:r>
      <w:r w:rsidRPr="000F1112">
        <w:rPr>
          <w:rFonts w:ascii="Times New Roman" w:eastAsia="Times New Roman" w:hAnsi="Times New Roman" w:cs="Times New Roman"/>
          <w:lang w:eastAsia="ar-SA"/>
        </w:rPr>
        <w:t>процессуального права.</w:t>
      </w:r>
    </w:p>
    <w:p w:rsidR="000F1112" w:rsidRPr="000F1112" w:rsidRDefault="000F1112" w:rsidP="000F1112">
      <w:pPr>
        <w:suppressAutoHyphens/>
        <w:spacing w:after="0" w:line="240" w:lineRule="auto"/>
        <w:ind w:firstLine="709"/>
        <w:jc w:val="both"/>
        <w:rPr>
          <w:rFonts w:ascii="Times New Roman" w:eastAsia="Times New Roman" w:hAnsi="Times New Roman" w:cs="Times New Roman"/>
          <w:iCs/>
          <w:lang w:eastAsia="ar-SA"/>
        </w:rPr>
      </w:pPr>
      <w:r w:rsidRPr="000F1112">
        <w:rPr>
          <w:rFonts w:ascii="Times New Roman" w:eastAsia="Times New Roman" w:hAnsi="Times New Roman" w:cs="Times New Roman"/>
          <w:lang w:eastAsia="ar-SA"/>
        </w:rPr>
        <w:t xml:space="preserve">Дисциплина «Уголовно-процессуальное право» включена в </w:t>
      </w:r>
      <w:r w:rsidRPr="000F1112">
        <w:rPr>
          <w:rFonts w:ascii="Times New Roman" w:eastAsia="Times New Roman" w:hAnsi="Times New Roman" w:cs="Times New Roman"/>
          <w:iCs/>
          <w:lang w:eastAsia="ar-SA"/>
        </w:rPr>
        <w:t>обязательную часть общепрофессионального цикла образовательной программы.</w:t>
      </w:r>
    </w:p>
    <w:p w:rsidR="000F1112" w:rsidRPr="000F1112" w:rsidRDefault="000F1112" w:rsidP="000F1112">
      <w:pPr>
        <w:suppressAutoHyphens/>
        <w:spacing w:after="200" w:line="200" w:lineRule="atLeast"/>
        <w:ind w:firstLine="709"/>
        <w:jc w:val="both"/>
        <w:rPr>
          <w:rFonts w:ascii="Times New Roman" w:eastAsia="Times New Roman" w:hAnsi="Times New Roman" w:cs="Times New Roman"/>
          <w:lang w:eastAsia="ar-SA"/>
        </w:rPr>
      </w:pPr>
    </w:p>
    <w:p w:rsidR="000F1112" w:rsidRPr="000F1112" w:rsidRDefault="000F1112" w:rsidP="000F1112">
      <w:pPr>
        <w:spacing w:after="120" w:line="240" w:lineRule="auto"/>
        <w:ind w:firstLine="709"/>
        <w:outlineLvl w:val="1"/>
        <w:rPr>
          <w:rFonts w:ascii="Times New Roman" w:eastAsia="Segoe UI" w:hAnsi="Times New Roman" w:cs="Times New Roman"/>
          <w:b/>
          <w:bCs/>
          <w:sz w:val="24"/>
          <w:szCs w:val="24"/>
          <w:lang w:eastAsia="ru-RU"/>
        </w:rPr>
      </w:pPr>
      <w:r w:rsidRPr="000F1112">
        <w:rPr>
          <w:rFonts w:ascii="Times New Roman" w:eastAsia="Segoe UI" w:hAnsi="Times New Roman" w:cs="Times New Roman"/>
          <w:b/>
          <w:bCs/>
          <w:sz w:val="24"/>
          <w:szCs w:val="24"/>
          <w:lang w:eastAsia="ru-RU"/>
        </w:rPr>
        <w:t>1.2. Планируемые результаты освоения дисциплины</w:t>
      </w:r>
    </w:p>
    <w:p w:rsidR="000F1112" w:rsidRPr="000F1112" w:rsidRDefault="000F1112" w:rsidP="000F1112">
      <w:pPr>
        <w:suppressAutoHyphens/>
        <w:spacing w:after="200" w:line="200" w:lineRule="atLeast"/>
        <w:ind w:firstLine="709"/>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0F1112" w:rsidRPr="000F1112" w:rsidRDefault="000F1112" w:rsidP="000F1112">
      <w:pPr>
        <w:suppressAutoHyphens/>
        <w:spacing w:after="120" w:line="200" w:lineRule="atLeast"/>
        <w:ind w:firstLine="709"/>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В результате освоения дисциплины обучающийся должен</w:t>
      </w:r>
      <w:r w:rsidRPr="000F1112">
        <w:rPr>
          <w:rFonts w:ascii="Times New Roman" w:eastAsia="Times New Roman" w:hAnsi="Times New Roman" w:cs="Times New Roman"/>
          <w:vertAlign w:val="superscript"/>
          <w:lang w:eastAsia="ar-SA"/>
        </w:rPr>
        <w:footnoteReference w:id="1"/>
      </w:r>
      <w:r w:rsidRPr="000F1112">
        <w:rPr>
          <w:rFonts w:ascii="Times New Roman" w:eastAsia="Times New Roman" w:hAnsi="Times New Roman" w:cs="Times New Roman"/>
          <w:lang w:eastAsia="ar-SA"/>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231"/>
        <w:gridCol w:w="3544"/>
        <w:gridCol w:w="2268"/>
      </w:tblGrid>
      <w:tr w:rsidR="000F1112" w:rsidRPr="000F1112" w:rsidTr="000F1112">
        <w:tc>
          <w:tcPr>
            <w:tcW w:w="988"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center"/>
              <w:rPr>
                <w:rFonts w:ascii="Times New Roman" w:eastAsia="Times New Roman" w:hAnsi="Times New Roman" w:cs="Times New Roman"/>
                <w:b/>
                <w:iCs/>
                <w:lang w:eastAsia="ar-SA"/>
              </w:rPr>
            </w:pPr>
            <w:r w:rsidRPr="000F1112">
              <w:rPr>
                <w:rFonts w:ascii="Times New Roman" w:eastAsia="Times New Roman" w:hAnsi="Times New Roman" w:cs="Times New Roman"/>
                <w:b/>
                <w:iCs/>
                <w:lang w:eastAsia="ar-SA"/>
              </w:rPr>
              <w:t>Код</w:t>
            </w:r>
          </w:p>
          <w:p w:rsidR="000F1112" w:rsidRPr="000F1112" w:rsidRDefault="000F1112" w:rsidP="000F1112">
            <w:pPr>
              <w:suppressAutoHyphens/>
              <w:spacing w:after="0" w:line="240" w:lineRule="auto"/>
              <w:jc w:val="center"/>
              <w:rPr>
                <w:rFonts w:ascii="Times New Roman" w:eastAsia="Times New Roman" w:hAnsi="Times New Roman" w:cs="Times New Roman"/>
                <w:b/>
                <w:iCs/>
              </w:rPr>
            </w:pPr>
            <w:r w:rsidRPr="000F1112">
              <w:rPr>
                <w:rFonts w:ascii="Times New Roman" w:eastAsia="Times New Roman" w:hAnsi="Times New Roman" w:cs="Times New Roman"/>
                <w:b/>
                <w:iCs/>
                <w:lang w:eastAsia="ar-SA"/>
              </w:rPr>
              <w:t>ОК, ПК</w:t>
            </w:r>
          </w:p>
        </w:tc>
        <w:tc>
          <w:tcPr>
            <w:tcW w:w="3231"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center"/>
              <w:rPr>
                <w:rFonts w:ascii="Times New Roman" w:eastAsia="Times New Roman" w:hAnsi="Times New Roman" w:cs="Times New Roman"/>
                <w:b/>
                <w:bCs/>
                <w:iCs/>
              </w:rPr>
            </w:pPr>
            <w:r w:rsidRPr="000F1112">
              <w:rPr>
                <w:rFonts w:ascii="Times New Roman" w:eastAsia="Times New Roman" w:hAnsi="Times New Roman" w:cs="Times New Roman"/>
                <w:b/>
                <w:bCs/>
                <w:iCs/>
                <w:lang w:eastAsia="ar-SA"/>
              </w:rPr>
              <w:t>Уметь</w:t>
            </w:r>
          </w:p>
        </w:tc>
        <w:tc>
          <w:tcPr>
            <w:tcW w:w="3544"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center"/>
              <w:rPr>
                <w:rFonts w:ascii="Times New Roman" w:eastAsia="Times New Roman" w:hAnsi="Times New Roman" w:cs="Times New Roman"/>
                <w:b/>
                <w:bCs/>
                <w:iCs/>
              </w:rPr>
            </w:pPr>
            <w:r w:rsidRPr="000F1112">
              <w:rPr>
                <w:rFonts w:ascii="Times New Roman" w:eastAsia="Times New Roman" w:hAnsi="Times New Roman" w:cs="Times New Roman"/>
                <w:b/>
                <w:bCs/>
                <w:iCs/>
                <w:lang w:eastAsia="ar-SA"/>
              </w:rPr>
              <w:t>Знать</w:t>
            </w:r>
          </w:p>
        </w:tc>
        <w:tc>
          <w:tcPr>
            <w:tcW w:w="2268" w:type="dxa"/>
            <w:tcBorders>
              <w:top w:val="single" w:sz="4" w:space="0" w:color="000000"/>
              <w:left w:val="single" w:sz="4" w:space="0" w:color="000000"/>
              <w:bottom w:val="single" w:sz="4" w:space="0" w:color="000000"/>
              <w:right w:val="single" w:sz="4" w:space="0" w:color="000000"/>
            </w:tcBorders>
          </w:tcPr>
          <w:p w:rsidR="000F1112" w:rsidRPr="000F1112" w:rsidRDefault="000F1112" w:rsidP="000F1112">
            <w:pPr>
              <w:suppressAutoHyphens/>
              <w:spacing w:after="0" w:line="240" w:lineRule="auto"/>
              <w:jc w:val="center"/>
              <w:rPr>
                <w:rFonts w:ascii="Times New Roman" w:eastAsia="Times New Roman" w:hAnsi="Times New Roman" w:cs="Times New Roman"/>
                <w:b/>
                <w:bCs/>
                <w:iCs/>
                <w:lang w:eastAsia="ar-SA"/>
              </w:rPr>
            </w:pPr>
            <w:r w:rsidRPr="000F1112">
              <w:rPr>
                <w:rFonts w:ascii="Times New Roman" w:eastAsia="Times New Roman" w:hAnsi="Times New Roman" w:cs="Times New Roman"/>
                <w:b/>
                <w:bCs/>
                <w:iCs/>
                <w:lang w:eastAsia="ar-SA"/>
              </w:rPr>
              <w:t>Навыки</w:t>
            </w:r>
          </w:p>
        </w:tc>
      </w:tr>
      <w:tr w:rsidR="000F1112" w:rsidRPr="000F1112" w:rsidTr="000F1112">
        <w:tc>
          <w:tcPr>
            <w:tcW w:w="988"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rPr>
                <w:rFonts w:ascii="Times New Roman" w:eastAsia="Times New Roman" w:hAnsi="Times New Roman" w:cs="Times New Roman"/>
                <w:iCs/>
              </w:rPr>
            </w:pPr>
            <w:r w:rsidRPr="000F1112">
              <w:rPr>
                <w:rFonts w:ascii="Times New Roman" w:eastAsia="Times New Roman" w:hAnsi="Times New Roman" w:cs="Times New Roman"/>
                <w:iCs/>
                <w:lang w:eastAsia="ar-SA"/>
              </w:rPr>
              <w:t>ОК.01</w:t>
            </w:r>
          </w:p>
        </w:tc>
        <w:tc>
          <w:tcPr>
            <w:tcW w:w="3231"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 xml:space="preserve">- распознавать задачу и/или проблему в профессиональном и/или социальном контексте, </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 анализировать и выделять её составные части</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 определять этапы решения задачи,</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 xml:space="preserve">- составлять план действия, реализовывать составленный план, </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 определять необходимые ресурсы</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 выявлять и эффективно искать информацию, необходимую для решения задачи и/или проблемы,</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 владеть актуальными методами работы в профессиональной и смежных сферах,</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 оценивать результат и последствия своих действий (самостоятельно или с помощью наставника)</w:t>
            </w:r>
          </w:p>
        </w:tc>
        <w:tc>
          <w:tcPr>
            <w:tcW w:w="3544"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 актуальный профессиональный и социальный контекст, в котором приходится работать и жить,</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 структуру плана для решения задач,</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 алгоритмы выполнения работ в профессиональной и смежных областях,</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 основные источники информации и ресурсы для решения задач и/или проблем в профессиональном и/или социальном контексте,</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 методы работы в профессиональной и смежных сферах,</w:t>
            </w:r>
          </w:p>
          <w:p w:rsidR="000F1112" w:rsidRPr="000F1112" w:rsidRDefault="000F1112" w:rsidP="000F1112">
            <w:pPr>
              <w:suppressAutoHyphens/>
              <w:spacing w:after="0" w:line="240" w:lineRule="auto"/>
              <w:jc w:val="both"/>
              <w:rPr>
                <w:rFonts w:ascii="Times New Roman" w:eastAsia="Times New Roman" w:hAnsi="Times New Roman" w:cs="Times New Roman"/>
                <w:bCs/>
                <w:lang w:eastAsia="ar-SA"/>
              </w:rPr>
            </w:pPr>
            <w:r w:rsidRPr="000F1112">
              <w:rPr>
                <w:rFonts w:ascii="Times New Roman" w:eastAsia="Times New Roman" w:hAnsi="Times New Roman" w:cs="Times New Roman"/>
                <w:lang w:eastAsia="ar-SA"/>
              </w:rPr>
              <w:t>- порядок оценки результатов решения задач профессиональной деятельности</w:t>
            </w:r>
          </w:p>
        </w:tc>
        <w:tc>
          <w:tcPr>
            <w:tcW w:w="2268" w:type="dxa"/>
            <w:tcBorders>
              <w:top w:val="single" w:sz="4" w:space="0" w:color="000000"/>
              <w:left w:val="single" w:sz="4" w:space="0" w:color="000000"/>
              <w:bottom w:val="single" w:sz="4" w:space="0" w:color="000000"/>
              <w:right w:val="single" w:sz="4" w:space="0" w:color="000000"/>
            </w:tcBorders>
          </w:tcPr>
          <w:p w:rsidR="000F1112" w:rsidRPr="000F1112" w:rsidRDefault="000F1112" w:rsidP="000F1112">
            <w:pPr>
              <w:suppressAutoHyphens/>
              <w:spacing w:after="0" w:line="240" w:lineRule="auto"/>
              <w:rPr>
                <w:rFonts w:ascii="Times New Roman" w:eastAsia="Times New Roman" w:hAnsi="Times New Roman" w:cs="Times New Roman"/>
                <w:iCs/>
                <w:lang w:eastAsia="ar-SA"/>
              </w:rPr>
            </w:pPr>
          </w:p>
        </w:tc>
      </w:tr>
      <w:tr w:rsidR="000F1112" w:rsidRPr="000F1112" w:rsidTr="000F1112">
        <w:tc>
          <w:tcPr>
            <w:tcW w:w="988"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rPr>
                <w:rFonts w:ascii="Times New Roman" w:eastAsia="Times New Roman" w:hAnsi="Times New Roman" w:cs="Times New Roman"/>
                <w:iCs/>
              </w:rPr>
            </w:pPr>
            <w:r w:rsidRPr="000F1112">
              <w:rPr>
                <w:rFonts w:ascii="Times New Roman" w:eastAsia="Times New Roman" w:hAnsi="Times New Roman" w:cs="Times New Roman"/>
                <w:iCs/>
                <w:lang w:eastAsia="ar-SA"/>
              </w:rPr>
              <w:t>ОК.02</w:t>
            </w:r>
          </w:p>
        </w:tc>
        <w:tc>
          <w:tcPr>
            <w:tcW w:w="3231"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 xml:space="preserve">определять задачи для поиска информации, планировать процесс поиска, выбирать необходимые источники </w:t>
            </w:r>
            <w:r w:rsidRPr="000F1112">
              <w:rPr>
                <w:rFonts w:ascii="Times New Roman" w:eastAsia="Times New Roman" w:hAnsi="Times New Roman" w:cs="Times New Roman"/>
                <w:iCs/>
                <w:lang w:eastAsia="ar-SA"/>
              </w:rPr>
              <w:lastRenderedPageBreak/>
              <w:t>информации</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выделять наиболее значимое в перечне информации, структурировать получаемую информацию, оформлять результаты поиска</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оценивать практическую значимость результатов поиска</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применять средства информационных технологий для решения профессиональных задач</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использовать современное программное обеспечение в профессиональной деятельности</w:t>
            </w:r>
          </w:p>
          <w:p w:rsidR="000F1112" w:rsidRPr="000F1112" w:rsidRDefault="000F1112" w:rsidP="000F1112">
            <w:pPr>
              <w:suppressAutoHyphens/>
              <w:spacing w:after="0" w:line="240" w:lineRule="auto"/>
              <w:jc w:val="both"/>
              <w:rPr>
                <w:rFonts w:ascii="Times New Roman" w:eastAsia="Times New Roman" w:hAnsi="Times New Roman" w:cs="Times New Roman"/>
                <w:iCs/>
              </w:rPr>
            </w:pPr>
            <w:r w:rsidRPr="000F1112">
              <w:rPr>
                <w:rFonts w:ascii="Times New Roman" w:eastAsia="Times New Roman" w:hAnsi="Times New Roman" w:cs="Times New Roman"/>
                <w:iCs/>
                <w:lang w:eastAsia="ar-SA"/>
              </w:rPr>
              <w:t>использовать различные цифровые средства для решения профессиональных задач</w:t>
            </w:r>
          </w:p>
        </w:tc>
        <w:tc>
          <w:tcPr>
            <w:tcW w:w="3544"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lastRenderedPageBreak/>
              <w:t>номенклатуру информационных источников, применяемых в профессиональной деятельности</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 xml:space="preserve">приемы структурирования </w:t>
            </w:r>
            <w:r w:rsidRPr="000F1112">
              <w:rPr>
                <w:rFonts w:ascii="Times New Roman" w:eastAsia="Times New Roman" w:hAnsi="Times New Roman" w:cs="Times New Roman"/>
                <w:iCs/>
                <w:lang w:eastAsia="ar-SA"/>
              </w:rPr>
              <w:lastRenderedPageBreak/>
              <w:t>информации</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формат оформления результатов поиска информации</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 xml:space="preserve">современные средства и устройства информатизации, порядок их применения </w:t>
            </w:r>
          </w:p>
          <w:p w:rsidR="000F1112" w:rsidRPr="000F1112" w:rsidRDefault="000F1112" w:rsidP="000F1112">
            <w:pPr>
              <w:suppressAutoHyphens/>
              <w:spacing w:after="0" w:line="240" w:lineRule="auto"/>
              <w:jc w:val="both"/>
              <w:rPr>
                <w:rFonts w:ascii="Times New Roman" w:eastAsia="Times New Roman" w:hAnsi="Times New Roman" w:cs="Times New Roman"/>
                <w:iCs/>
              </w:rPr>
            </w:pPr>
            <w:r w:rsidRPr="000F1112">
              <w:rPr>
                <w:rFonts w:ascii="Times New Roman" w:eastAsia="Times New Roman" w:hAnsi="Times New Roman" w:cs="Times New Roman"/>
                <w:iCs/>
                <w:lang w:eastAsia="ar-SA"/>
              </w:rPr>
              <w:t>программное обеспечение в профессиональной деятельности, в том числе цифровые средства</w:t>
            </w:r>
          </w:p>
        </w:tc>
        <w:tc>
          <w:tcPr>
            <w:tcW w:w="2268" w:type="dxa"/>
            <w:tcBorders>
              <w:top w:val="single" w:sz="4" w:space="0" w:color="000000"/>
              <w:left w:val="single" w:sz="4" w:space="0" w:color="000000"/>
              <w:bottom w:val="single" w:sz="4" w:space="0" w:color="000000"/>
              <w:right w:val="single" w:sz="4" w:space="0" w:color="000000"/>
            </w:tcBorders>
          </w:tcPr>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p>
        </w:tc>
      </w:tr>
      <w:tr w:rsidR="000F1112" w:rsidRPr="000F1112" w:rsidTr="000F1112">
        <w:tc>
          <w:tcPr>
            <w:tcW w:w="988"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rPr>
                <w:rFonts w:ascii="Times New Roman" w:eastAsia="Times New Roman" w:hAnsi="Times New Roman" w:cs="Times New Roman"/>
                <w:iCs/>
              </w:rPr>
            </w:pPr>
            <w:r w:rsidRPr="000F1112">
              <w:rPr>
                <w:rFonts w:ascii="Times New Roman" w:eastAsia="Calibri" w:hAnsi="Times New Roman" w:cs="Times New Roman"/>
                <w:iCs/>
                <w:lang w:eastAsia="ar-SA"/>
              </w:rPr>
              <w:t>ОК 03</w:t>
            </w:r>
          </w:p>
        </w:tc>
        <w:tc>
          <w:tcPr>
            <w:tcW w:w="3231"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организовывать собственную деятельность, оценивать ее эффективность и качество</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определять источники и актуальность нормативно-правовой документации в профессиональной деятельности</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применять современную научную профессиональную терминологию</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определять и выстраивать траектории профессионального развития и самообразования</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составлять различные правовые документы</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-планировать личные доходы и расходы, принимать финансовые решения, составлять личный бюджет;</w:t>
            </w:r>
          </w:p>
          <w:p w:rsidR="000F1112" w:rsidRPr="000F1112" w:rsidRDefault="000F1112" w:rsidP="000F1112">
            <w:pPr>
              <w:suppressAutoHyphens/>
              <w:spacing w:after="0" w:line="240" w:lineRule="auto"/>
              <w:jc w:val="both"/>
              <w:rPr>
                <w:rFonts w:ascii="Times New Roman" w:eastAsia="Times New Roman" w:hAnsi="Times New Roman" w:cs="Times New Roman"/>
                <w:iCs/>
              </w:rPr>
            </w:pPr>
            <w:r w:rsidRPr="000F1112">
              <w:rPr>
                <w:rFonts w:ascii="Times New Roman" w:eastAsia="Times New Roman" w:hAnsi="Times New Roman" w:cs="Times New Roman"/>
                <w:iCs/>
                <w:lang w:eastAsia="ar-SA"/>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3544"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типовые методы и способы выполнения профессиональных задач</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содержание актуальной нормативно-правовой документации</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современная научная и профессиональная терминология</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возможные траектории профессионального развития и самообразования</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основы правовой и финансовой грамотности</w:t>
            </w:r>
          </w:p>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r w:rsidRPr="000F1112">
              <w:rPr>
                <w:rFonts w:ascii="Times New Roman" w:eastAsia="Times New Roman" w:hAnsi="Times New Roman" w:cs="Times New Roman"/>
                <w:iCs/>
                <w:lang w:eastAsia="ar-SA"/>
              </w:rPr>
              <w:t>-структуру личных доходов и расходов, правила составления личного и семейного бюджета;</w:t>
            </w:r>
          </w:p>
          <w:p w:rsidR="000F1112" w:rsidRPr="000F1112" w:rsidRDefault="000F1112" w:rsidP="000F1112">
            <w:pPr>
              <w:suppressAutoHyphens/>
              <w:spacing w:after="0" w:line="240" w:lineRule="auto"/>
              <w:jc w:val="both"/>
              <w:rPr>
                <w:rFonts w:ascii="Times New Roman" w:eastAsia="Times New Roman" w:hAnsi="Times New Roman" w:cs="Times New Roman"/>
                <w:iCs/>
              </w:rPr>
            </w:pPr>
            <w:r w:rsidRPr="000F1112">
              <w:rPr>
                <w:rFonts w:ascii="Times New Roman" w:eastAsia="Times New Roman" w:hAnsi="Times New Roman" w:cs="Times New Roman"/>
                <w:iCs/>
                <w:lang w:eastAsia="ar-SA"/>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c>
          <w:tcPr>
            <w:tcW w:w="2268" w:type="dxa"/>
            <w:tcBorders>
              <w:top w:val="single" w:sz="4" w:space="0" w:color="000000"/>
              <w:left w:val="single" w:sz="4" w:space="0" w:color="000000"/>
              <w:bottom w:val="single" w:sz="4" w:space="0" w:color="000000"/>
              <w:right w:val="single" w:sz="4" w:space="0" w:color="000000"/>
            </w:tcBorders>
          </w:tcPr>
          <w:p w:rsidR="000F1112" w:rsidRPr="000F1112" w:rsidRDefault="000F1112" w:rsidP="000F1112">
            <w:pPr>
              <w:suppressAutoHyphens/>
              <w:spacing w:after="0" w:line="240" w:lineRule="auto"/>
              <w:jc w:val="both"/>
              <w:rPr>
                <w:rFonts w:ascii="Times New Roman" w:eastAsia="Times New Roman" w:hAnsi="Times New Roman" w:cs="Times New Roman"/>
                <w:iCs/>
                <w:lang w:eastAsia="ar-SA"/>
              </w:rPr>
            </w:pPr>
          </w:p>
        </w:tc>
      </w:tr>
      <w:tr w:rsidR="000F1112" w:rsidRPr="000F1112" w:rsidTr="000F1112">
        <w:tc>
          <w:tcPr>
            <w:tcW w:w="988"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rPr>
                <w:rFonts w:ascii="Times New Roman" w:eastAsia="Calibri" w:hAnsi="Times New Roman" w:cs="Times New Roman"/>
                <w:iCs/>
              </w:rPr>
            </w:pPr>
            <w:r w:rsidRPr="000F1112">
              <w:rPr>
                <w:rFonts w:ascii="Times New Roman" w:eastAsia="Calibri" w:hAnsi="Times New Roman" w:cs="Times New Roman"/>
                <w:iCs/>
                <w:lang w:eastAsia="ar-SA"/>
              </w:rPr>
              <w:t>ОК 05</w:t>
            </w:r>
          </w:p>
        </w:tc>
        <w:tc>
          <w:tcPr>
            <w:tcW w:w="3231"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грамотно излагать свои мысли и оформлять документы по профессиональной тематике на государственном языке</w:t>
            </w:r>
          </w:p>
          <w:p w:rsidR="000F1112" w:rsidRPr="000F1112" w:rsidRDefault="000F1112" w:rsidP="000F1112">
            <w:pPr>
              <w:suppressAutoHyphens/>
              <w:spacing w:after="0" w:line="240" w:lineRule="auto"/>
              <w:jc w:val="both"/>
              <w:rPr>
                <w:rFonts w:ascii="Times New Roman" w:eastAsia="Times New Roman" w:hAnsi="Times New Roman" w:cs="Times New Roman"/>
                <w:iCs/>
              </w:rPr>
            </w:pPr>
            <w:r w:rsidRPr="000F1112">
              <w:rPr>
                <w:rFonts w:ascii="Times New Roman" w:eastAsia="Times New Roman" w:hAnsi="Times New Roman" w:cs="Times New Roman"/>
                <w:bCs/>
                <w:iCs/>
                <w:lang w:eastAsia="ar-SA"/>
              </w:rPr>
              <w:t>проявлять толерантность в рабочем коллективе</w:t>
            </w:r>
          </w:p>
        </w:tc>
        <w:tc>
          <w:tcPr>
            <w:tcW w:w="3544"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xml:space="preserve">правила оформления документов </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правила построения устных сообщений</w:t>
            </w:r>
          </w:p>
          <w:p w:rsidR="000F1112" w:rsidRPr="000F1112" w:rsidRDefault="000F1112" w:rsidP="000F1112">
            <w:pPr>
              <w:suppressAutoHyphens/>
              <w:spacing w:after="0" w:line="240" w:lineRule="auto"/>
              <w:jc w:val="both"/>
              <w:rPr>
                <w:rFonts w:ascii="Times New Roman" w:eastAsia="Times New Roman" w:hAnsi="Times New Roman" w:cs="Times New Roman"/>
                <w:iCs/>
              </w:rPr>
            </w:pPr>
            <w:r w:rsidRPr="000F1112">
              <w:rPr>
                <w:rFonts w:ascii="Times New Roman" w:eastAsia="Times New Roman" w:hAnsi="Times New Roman" w:cs="Times New Roman"/>
                <w:bCs/>
                <w:iCs/>
                <w:lang w:eastAsia="ar-SA"/>
              </w:rPr>
              <w:t>особенности социального и культурного контекста</w:t>
            </w:r>
          </w:p>
        </w:tc>
        <w:tc>
          <w:tcPr>
            <w:tcW w:w="2268" w:type="dxa"/>
            <w:tcBorders>
              <w:top w:val="single" w:sz="4" w:space="0" w:color="000000"/>
              <w:left w:val="single" w:sz="4" w:space="0" w:color="000000"/>
              <w:bottom w:val="single" w:sz="4" w:space="0" w:color="000000"/>
              <w:right w:val="single" w:sz="4" w:space="0" w:color="000000"/>
            </w:tcBorders>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p>
        </w:tc>
      </w:tr>
      <w:tr w:rsidR="000F1112" w:rsidRPr="000F1112" w:rsidTr="000F1112">
        <w:tc>
          <w:tcPr>
            <w:tcW w:w="988"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rPr>
                <w:rFonts w:ascii="Times New Roman" w:eastAsia="Times New Roman" w:hAnsi="Times New Roman" w:cs="Times New Roman"/>
                <w:iCs/>
              </w:rPr>
            </w:pPr>
            <w:r w:rsidRPr="000F1112">
              <w:rPr>
                <w:rFonts w:ascii="Times New Roman" w:eastAsia="Calibri" w:hAnsi="Times New Roman" w:cs="Times New Roman"/>
                <w:iCs/>
                <w:lang w:eastAsia="ar-SA"/>
              </w:rPr>
              <w:t>ОК 06</w:t>
            </w:r>
          </w:p>
        </w:tc>
        <w:tc>
          <w:tcPr>
            <w:tcW w:w="3231"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проявлять гражданско-</w:t>
            </w:r>
            <w:r w:rsidRPr="000F1112">
              <w:rPr>
                <w:rFonts w:ascii="Times New Roman" w:eastAsia="Times New Roman" w:hAnsi="Times New Roman" w:cs="Times New Roman"/>
                <w:bCs/>
                <w:iCs/>
                <w:lang w:eastAsia="ar-SA"/>
              </w:rPr>
              <w:lastRenderedPageBreak/>
              <w:t>патриотическую позицию</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демонстрировать осознанное поведение</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описывать значимость своей специальности</w:t>
            </w:r>
          </w:p>
          <w:p w:rsidR="000F1112" w:rsidRPr="000F1112" w:rsidRDefault="000F1112" w:rsidP="000F1112">
            <w:pPr>
              <w:suppressAutoHyphens/>
              <w:spacing w:after="0" w:line="240" w:lineRule="auto"/>
              <w:jc w:val="both"/>
              <w:rPr>
                <w:rFonts w:ascii="Times New Roman" w:eastAsia="Times New Roman" w:hAnsi="Times New Roman" w:cs="Times New Roman"/>
                <w:iCs/>
              </w:rPr>
            </w:pPr>
            <w:r w:rsidRPr="000F1112">
              <w:rPr>
                <w:rFonts w:ascii="Times New Roman" w:eastAsia="Times New Roman" w:hAnsi="Times New Roman" w:cs="Times New Roman"/>
                <w:bCs/>
                <w:iCs/>
                <w:lang w:eastAsia="ar-SA"/>
              </w:rPr>
              <w:t>применять стандарты антикоррупционного поведения</w:t>
            </w:r>
          </w:p>
        </w:tc>
        <w:tc>
          <w:tcPr>
            <w:tcW w:w="3544"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lastRenderedPageBreak/>
              <w:t>сущность гражданско-</w:t>
            </w:r>
            <w:r w:rsidRPr="000F1112">
              <w:rPr>
                <w:rFonts w:ascii="Times New Roman" w:eastAsia="Times New Roman" w:hAnsi="Times New Roman" w:cs="Times New Roman"/>
                <w:bCs/>
                <w:iCs/>
                <w:lang w:eastAsia="ar-SA"/>
              </w:rPr>
              <w:lastRenderedPageBreak/>
              <w:t>патриотической позиции</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традиционных общечеловеческих ценностей, в том числе с учетом гармонизации межнациональных и межрелигиозных отношений</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значимость профессиональной деятельности по специальности</w:t>
            </w:r>
          </w:p>
          <w:p w:rsidR="000F1112" w:rsidRPr="000F1112" w:rsidRDefault="000F1112" w:rsidP="000F1112">
            <w:pPr>
              <w:suppressAutoHyphens/>
              <w:spacing w:after="0" w:line="240" w:lineRule="auto"/>
              <w:jc w:val="both"/>
              <w:rPr>
                <w:rFonts w:ascii="Times New Roman" w:eastAsia="Times New Roman" w:hAnsi="Times New Roman" w:cs="Times New Roman"/>
                <w:iCs/>
              </w:rPr>
            </w:pPr>
            <w:r w:rsidRPr="000F1112">
              <w:rPr>
                <w:rFonts w:ascii="Times New Roman" w:eastAsia="Times New Roman" w:hAnsi="Times New Roman" w:cs="Times New Roman"/>
                <w:bCs/>
                <w:iCs/>
                <w:lang w:eastAsia="ar-SA"/>
              </w:rPr>
              <w:t>стандарты антикоррупционного поведения и последствия его нарушения</w:t>
            </w:r>
          </w:p>
        </w:tc>
        <w:tc>
          <w:tcPr>
            <w:tcW w:w="2268" w:type="dxa"/>
            <w:tcBorders>
              <w:top w:val="single" w:sz="4" w:space="0" w:color="000000"/>
              <w:left w:val="single" w:sz="4" w:space="0" w:color="000000"/>
              <w:bottom w:val="single" w:sz="4" w:space="0" w:color="000000"/>
              <w:right w:val="single" w:sz="4" w:space="0" w:color="000000"/>
            </w:tcBorders>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p>
        </w:tc>
      </w:tr>
      <w:tr w:rsidR="000F1112" w:rsidRPr="000F1112" w:rsidTr="000F1112">
        <w:tc>
          <w:tcPr>
            <w:tcW w:w="988"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rPr>
                <w:rFonts w:ascii="Times New Roman" w:eastAsia="Times New Roman" w:hAnsi="Times New Roman" w:cs="Times New Roman"/>
                <w:iCs/>
              </w:rPr>
            </w:pPr>
            <w:r w:rsidRPr="000F1112">
              <w:rPr>
                <w:rFonts w:ascii="Times New Roman" w:eastAsia="Calibri" w:hAnsi="Times New Roman" w:cs="Times New Roman"/>
                <w:iCs/>
                <w:lang w:eastAsia="ar-SA"/>
              </w:rPr>
              <w:t>ОК 09</w:t>
            </w:r>
          </w:p>
        </w:tc>
        <w:tc>
          <w:tcPr>
            <w:tcW w:w="3231"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участвовать в диалогах на знакомые общие и профессиональные темы</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строить простые высказывания о себе и о своей профессиональной деятельности</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кратко обосновывать и объяснять свои действия (текущие и планируемые)</w:t>
            </w:r>
          </w:p>
          <w:p w:rsidR="000F1112" w:rsidRPr="000F1112" w:rsidRDefault="000F1112" w:rsidP="000F1112">
            <w:pPr>
              <w:suppressAutoHyphens/>
              <w:spacing w:after="0" w:line="240" w:lineRule="auto"/>
              <w:jc w:val="both"/>
              <w:rPr>
                <w:rFonts w:ascii="Times New Roman" w:eastAsia="Times New Roman" w:hAnsi="Times New Roman" w:cs="Times New Roman"/>
                <w:iCs/>
              </w:rPr>
            </w:pPr>
            <w:r w:rsidRPr="000F1112">
              <w:rPr>
                <w:rFonts w:ascii="Times New Roman" w:eastAsia="Times New Roman" w:hAnsi="Times New Roman" w:cs="Times New Roman"/>
                <w:bCs/>
                <w:iCs/>
                <w:lang w:eastAsia="ar-SA"/>
              </w:rPr>
              <w:t>писать простые связные сообщения на знакомые или интересующие профессиональные темы</w:t>
            </w:r>
          </w:p>
        </w:tc>
        <w:tc>
          <w:tcPr>
            <w:tcW w:w="3544"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правила построения простых и сложных предложений на профессиональные темы</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основные общеупотребительные глаголы (бытовая и профессиональная лексика)</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лексический минимум, относящийся к описанию предметов, средств и процессов профессиональной деятельности</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особенности произношения</w:t>
            </w:r>
          </w:p>
          <w:p w:rsidR="000F1112" w:rsidRPr="000F1112" w:rsidRDefault="000F1112" w:rsidP="000F1112">
            <w:pPr>
              <w:suppressAutoHyphens/>
              <w:spacing w:after="0" w:line="240" w:lineRule="auto"/>
              <w:jc w:val="both"/>
              <w:rPr>
                <w:rFonts w:ascii="Times New Roman" w:eastAsia="Times New Roman" w:hAnsi="Times New Roman" w:cs="Times New Roman"/>
                <w:iCs/>
              </w:rPr>
            </w:pPr>
            <w:r w:rsidRPr="000F1112">
              <w:rPr>
                <w:rFonts w:ascii="Times New Roman" w:eastAsia="Times New Roman" w:hAnsi="Times New Roman" w:cs="Times New Roman"/>
                <w:bCs/>
                <w:iCs/>
                <w:lang w:eastAsia="ar-SA"/>
              </w:rPr>
              <w:t>правила чтения текстов профессиональной направленности</w:t>
            </w:r>
          </w:p>
        </w:tc>
        <w:tc>
          <w:tcPr>
            <w:tcW w:w="2268" w:type="dxa"/>
            <w:tcBorders>
              <w:top w:val="single" w:sz="4" w:space="0" w:color="000000"/>
              <w:left w:val="single" w:sz="4" w:space="0" w:color="000000"/>
              <w:bottom w:val="single" w:sz="4" w:space="0" w:color="000000"/>
              <w:right w:val="single" w:sz="4" w:space="0" w:color="000000"/>
            </w:tcBorders>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p>
        </w:tc>
      </w:tr>
      <w:tr w:rsidR="000F1112" w:rsidRPr="000F1112" w:rsidTr="000F1112">
        <w:tc>
          <w:tcPr>
            <w:tcW w:w="988"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rPr>
                <w:rFonts w:ascii="Times New Roman" w:eastAsia="Times New Roman" w:hAnsi="Times New Roman" w:cs="Times New Roman"/>
                <w:iCs/>
              </w:rPr>
            </w:pPr>
            <w:r w:rsidRPr="000F1112">
              <w:rPr>
                <w:rFonts w:ascii="Times New Roman" w:eastAsia="Calibri" w:hAnsi="Times New Roman" w:cs="Times New Roman"/>
                <w:iCs/>
                <w:lang w:eastAsia="ar-SA"/>
              </w:rPr>
              <w:t>ПК 1.1.</w:t>
            </w:r>
          </w:p>
        </w:tc>
        <w:tc>
          <w:tcPr>
            <w:tcW w:w="3231"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xml:space="preserve">- анализировать юридические факты и возникающие в связи с ними правоотношения </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разграничивать правовые нормы и правоотношения в зависимости от отраслей права</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оперировать юридическими понятиями и категориями</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толковать правовые нормы</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xml:space="preserve">- использовать правоприменительную и судебную практику </w:t>
            </w:r>
          </w:p>
          <w:p w:rsidR="000F1112" w:rsidRPr="000F1112" w:rsidRDefault="000F1112" w:rsidP="000F1112">
            <w:pPr>
              <w:suppressAutoHyphens/>
              <w:spacing w:after="0" w:line="240" w:lineRule="auto"/>
              <w:jc w:val="both"/>
              <w:rPr>
                <w:rFonts w:ascii="Times New Roman" w:eastAsia="Times New Roman" w:hAnsi="Times New Roman" w:cs="Times New Roman"/>
                <w:iCs/>
              </w:rPr>
            </w:pPr>
            <w:r w:rsidRPr="000F1112">
              <w:rPr>
                <w:rFonts w:ascii="Times New Roman" w:eastAsia="Times New Roman" w:hAnsi="Times New Roman" w:cs="Times New Roman"/>
                <w:bCs/>
                <w:iCs/>
                <w:lang w:eastAsia="ar-SA"/>
              </w:rPr>
              <w:t>- 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документовв</w:t>
            </w:r>
          </w:p>
        </w:tc>
        <w:tc>
          <w:tcPr>
            <w:tcW w:w="3544"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xml:space="preserve">- сущность и содержание основных понятий, категорий, институтов отраслей права </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источники права</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виды материальных и процессуальных норм</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виды юридической ответственности</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правила составления юридических документов</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правила оформления служебных документов</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сущность и содержание правового статуса участников правоотношений</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сущность служебной дисциплины</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формы защиты прав граждан и юридических лиц</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виды и правовое содержание административных производств и процедур</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xml:space="preserve">- виды и порядок уголовного и </w:t>
            </w:r>
            <w:r w:rsidRPr="000F1112">
              <w:rPr>
                <w:rFonts w:ascii="Times New Roman" w:eastAsia="Times New Roman" w:hAnsi="Times New Roman" w:cs="Times New Roman"/>
                <w:bCs/>
                <w:iCs/>
                <w:lang w:eastAsia="ar-SA"/>
              </w:rPr>
              <w:lastRenderedPageBreak/>
              <w:t>административного судопроизводства</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основные стадии уголовного и административного процесса</w:t>
            </w:r>
          </w:p>
          <w:p w:rsidR="000F1112" w:rsidRPr="000F1112" w:rsidRDefault="000F1112" w:rsidP="000F1112">
            <w:pPr>
              <w:suppressAutoHyphens/>
              <w:spacing w:after="0" w:line="240" w:lineRule="auto"/>
              <w:jc w:val="both"/>
              <w:rPr>
                <w:rFonts w:ascii="Times New Roman" w:eastAsia="Times New Roman" w:hAnsi="Times New Roman" w:cs="Times New Roman"/>
                <w:iCs/>
              </w:rPr>
            </w:pPr>
            <w:r w:rsidRPr="000F1112">
              <w:rPr>
                <w:rFonts w:ascii="Times New Roman" w:eastAsia="Times New Roman" w:hAnsi="Times New Roman" w:cs="Times New Roman"/>
                <w:bCs/>
                <w:iCs/>
                <w:lang w:eastAsia="ar-SA"/>
              </w:rPr>
              <w:t>- порядок обжалования, опротестования, исполнения и пересмотра постановлений и решений суда</w:t>
            </w:r>
          </w:p>
        </w:tc>
        <w:tc>
          <w:tcPr>
            <w:tcW w:w="2268" w:type="dxa"/>
            <w:tcBorders>
              <w:top w:val="single" w:sz="4" w:space="0" w:color="000000"/>
              <w:left w:val="single" w:sz="4" w:space="0" w:color="000000"/>
              <w:bottom w:val="single" w:sz="4" w:space="0" w:color="000000"/>
              <w:right w:val="single" w:sz="4" w:space="0" w:color="000000"/>
            </w:tcBorders>
          </w:tcPr>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lastRenderedPageBreak/>
              <w:t xml:space="preserve">- юридически квалифицировать факты, события и обстоятельства </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-принимать решения и совершать юридические действия в точном соответствии с законом.</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lang w:eastAsia="ar-SA"/>
              </w:rPr>
              <w:t>-консультировать граждан по правовым вопросам</w:t>
            </w:r>
          </w:p>
        </w:tc>
      </w:tr>
      <w:tr w:rsidR="000F1112" w:rsidRPr="000F1112" w:rsidTr="000F1112">
        <w:trPr>
          <w:trHeight w:val="327"/>
        </w:trPr>
        <w:tc>
          <w:tcPr>
            <w:tcW w:w="988"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rPr>
                <w:rFonts w:ascii="Times New Roman" w:eastAsia="Times New Roman" w:hAnsi="Times New Roman" w:cs="Times New Roman"/>
                <w:iCs/>
              </w:rPr>
            </w:pPr>
            <w:r w:rsidRPr="000F1112">
              <w:rPr>
                <w:rFonts w:ascii="Times New Roman" w:eastAsia="Calibri" w:hAnsi="Times New Roman" w:cs="Times New Roman"/>
                <w:iCs/>
                <w:lang w:eastAsia="ar-SA"/>
              </w:rPr>
              <w:t>ПК 1.2.</w:t>
            </w:r>
          </w:p>
        </w:tc>
        <w:tc>
          <w:tcPr>
            <w:tcW w:w="3231"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xml:space="preserve">- ориентироваться в системе и структуре правоохранительных органов </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разграничивать функции правоохранительных органов</w:t>
            </w:r>
          </w:p>
          <w:p w:rsidR="000F1112" w:rsidRPr="000F1112" w:rsidRDefault="000F1112" w:rsidP="000F1112">
            <w:pPr>
              <w:suppressAutoHyphens/>
              <w:spacing w:after="0" w:line="240" w:lineRule="auto"/>
              <w:jc w:val="both"/>
              <w:rPr>
                <w:rFonts w:ascii="Times New Roman" w:eastAsia="Times New Roman" w:hAnsi="Times New Roman" w:cs="Times New Roman"/>
                <w:iCs/>
              </w:rPr>
            </w:pPr>
            <w:r w:rsidRPr="000F1112">
              <w:rPr>
                <w:rFonts w:ascii="Times New Roman" w:eastAsia="Times New Roman" w:hAnsi="Times New Roman" w:cs="Times New Roman"/>
                <w:bCs/>
                <w:iCs/>
                <w:lang w:eastAsia="ar-SA"/>
              </w:rPr>
              <w:t>применять психологические методы, средства и приемы в конкретных ситуациях</w:t>
            </w:r>
          </w:p>
        </w:tc>
        <w:tc>
          <w:tcPr>
            <w:tcW w:w="3544"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основные задачи и направления деятельности правоохранительных органов</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порядок рассмотрения обращений граждан и организаций</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xml:space="preserve">- понятие и признаки состава преступления, административного правонарушения </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правовое положение участников уголовного и административного судопроизводства</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формы и порядок производства предварительного расследования</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общие принципы профессиональной этики и основные правила служебного поведения государственных служащих</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этические и психолого-педагогические основы формирования антикоррупционного поведения сотрудников правоохранительных органов</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правила профессиональной коммуникации;</w:t>
            </w:r>
          </w:p>
          <w:p w:rsidR="000F1112" w:rsidRPr="000F1112" w:rsidRDefault="000F1112" w:rsidP="000F1112">
            <w:pPr>
              <w:suppressAutoHyphens/>
              <w:spacing w:after="0" w:line="240" w:lineRule="auto"/>
              <w:jc w:val="both"/>
              <w:rPr>
                <w:rFonts w:ascii="Times New Roman" w:eastAsia="Times New Roman" w:hAnsi="Times New Roman" w:cs="Times New Roman"/>
                <w:iCs/>
              </w:rPr>
            </w:pPr>
            <w:r w:rsidRPr="000F1112">
              <w:rPr>
                <w:rFonts w:ascii="Times New Roman" w:eastAsia="Times New Roman" w:hAnsi="Times New Roman" w:cs="Times New Roman"/>
                <w:bCs/>
                <w:iCs/>
                <w:lang w:eastAsia="ar-SA"/>
              </w:rPr>
              <w:t>- способы разрешения конфликтных ситуаций в процессе профессиональной деятельности</w:t>
            </w:r>
          </w:p>
        </w:tc>
        <w:tc>
          <w:tcPr>
            <w:tcW w:w="2268" w:type="dxa"/>
            <w:tcBorders>
              <w:top w:val="single" w:sz="4" w:space="0" w:color="000000"/>
              <w:left w:val="single" w:sz="4" w:space="0" w:color="000000"/>
              <w:bottom w:val="single" w:sz="4" w:space="0" w:color="000000"/>
              <w:right w:val="single" w:sz="4" w:space="0" w:color="000000"/>
            </w:tcBorders>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-осуществлять прием, регистрацию и рассмотрение обращений граждан и организаций, обобщение и анализ полученной информации</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xml:space="preserve">- принимать меры по восстановлению нарушенных прав граждан и организаций </w:t>
            </w:r>
          </w:p>
        </w:tc>
      </w:tr>
      <w:tr w:rsidR="000F1112" w:rsidRPr="000F1112" w:rsidTr="000F1112">
        <w:trPr>
          <w:trHeight w:val="327"/>
        </w:trPr>
        <w:tc>
          <w:tcPr>
            <w:tcW w:w="988"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rPr>
            </w:pPr>
            <w:r w:rsidRPr="000F1112">
              <w:rPr>
                <w:rFonts w:ascii="Times New Roman" w:eastAsia="Calibri" w:hAnsi="Times New Roman" w:cs="Times New Roman"/>
                <w:iCs/>
                <w:lang w:eastAsia="ar-SA"/>
              </w:rPr>
              <w:t>ПК 1.4.</w:t>
            </w:r>
          </w:p>
        </w:tc>
        <w:tc>
          <w:tcPr>
            <w:tcW w:w="3231"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документировать обстоятельства совершения преступления, иного правонарушения, происшествия</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оказывать содействие при осуществлении мер пресечения и процессуального принуждения</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использовать справочно-</w:t>
            </w:r>
            <w:r w:rsidRPr="000F1112">
              <w:rPr>
                <w:rFonts w:ascii="Times New Roman" w:eastAsia="Times New Roman" w:hAnsi="Times New Roman" w:cs="Times New Roman"/>
                <w:bCs/>
                <w:iCs/>
                <w:lang w:eastAsia="ar-SA"/>
              </w:rPr>
              <w:lastRenderedPageBreak/>
              <w:t>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xml:space="preserve">- документировать факты применения специальной техники </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учитывать особенности личности правонарушителей и совершаемых ими деяний</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использовать положительный опыт раскрытия и расследования преступлений и иных правонарушений</w:t>
            </w:r>
          </w:p>
          <w:p w:rsidR="000F1112" w:rsidRPr="000F1112" w:rsidRDefault="000F1112" w:rsidP="000F1112">
            <w:pPr>
              <w:suppressAutoHyphens/>
              <w:spacing w:after="0" w:line="240" w:lineRule="auto"/>
              <w:jc w:val="both"/>
              <w:rPr>
                <w:rFonts w:ascii="Times New Roman" w:eastAsia="Times New Roman" w:hAnsi="Times New Roman" w:cs="Times New Roman"/>
                <w:bCs/>
                <w:iCs/>
              </w:rPr>
            </w:pPr>
            <w:r w:rsidRPr="000F1112">
              <w:rPr>
                <w:rFonts w:ascii="Times New Roman" w:eastAsia="Times New Roman" w:hAnsi="Times New Roman" w:cs="Times New Roman"/>
                <w:bCs/>
                <w:iCs/>
                <w:lang w:eastAsia="ar-SA"/>
              </w:rPr>
              <w:t>- использовать технические средства по назначению</w:t>
            </w:r>
          </w:p>
        </w:tc>
        <w:tc>
          <w:tcPr>
            <w:tcW w:w="3544"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lastRenderedPageBreak/>
              <w:t>- нормативные правовые акты, регламентирующие деятельность по выявлению, раскрытию и расследованию преступлений и иных правонарушений</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порядок приема, регистрации, проверки и разрешения сообщений о преступлениях и иных правонарушениях</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теоретические основы раскрытия и расследования преступлений</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xml:space="preserve">- 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w:t>
            </w:r>
            <w:r w:rsidRPr="000F1112">
              <w:rPr>
                <w:rFonts w:ascii="Times New Roman" w:eastAsia="Times New Roman" w:hAnsi="Times New Roman" w:cs="Times New Roman"/>
                <w:bCs/>
                <w:iCs/>
                <w:lang w:eastAsia="ar-SA"/>
              </w:rPr>
              <w:lastRenderedPageBreak/>
              <w:t>органами, осуществляющими предварительное расследование и оперативно-розыскную деятельность</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-основы криминалистической тактики и криминалистической методики</w:t>
            </w:r>
          </w:p>
          <w:p w:rsidR="000F1112" w:rsidRPr="000F1112" w:rsidRDefault="000F1112" w:rsidP="000F1112">
            <w:pPr>
              <w:suppressAutoHyphens/>
              <w:spacing w:after="0" w:line="240" w:lineRule="auto"/>
              <w:jc w:val="both"/>
              <w:rPr>
                <w:rFonts w:ascii="Times New Roman" w:eastAsia="Times New Roman" w:hAnsi="Times New Roman" w:cs="Times New Roman"/>
                <w:bCs/>
                <w:iCs/>
              </w:rPr>
            </w:pPr>
            <w:r w:rsidRPr="000F1112">
              <w:rPr>
                <w:rFonts w:ascii="Times New Roman" w:eastAsia="Times New Roman" w:hAnsi="Times New Roman" w:cs="Times New Roman"/>
                <w:bCs/>
                <w:iCs/>
                <w:lang w:eastAsia="ar-SA"/>
              </w:rPr>
              <w:t>-основные направления, средства и методы противодействия преступлениям</w:t>
            </w:r>
          </w:p>
        </w:tc>
        <w:tc>
          <w:tcPr>
            <w:tcW w:w="2268" w:type="dxa"/>
            <w:tcBorders>
              <w:top w:val="single" w:sz="4" w:space="0" w:color="000000"/>
              <w:left w:val="single" w:sz="4" w:space="0" w:color="000000"/>
              <w:bottom w:val="single" w:sz="4" w:space="0" w:color="000000"/>
              <w:right w:val="single" w:sz="4" w:space="0" w:color="000000"/>
            </w:tcBorders>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lastRenderedPageBreak/>
              <w:t>- принимать процессуальные решения по результатам рассмотрения сообщений о преступлениях и иных правонарушениях</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xml:space="preserve">- анализировать и применять положения уголовного и уголовно-процессуального закона и иных нормативных </w:t>
            </w:r>
            <w:r w:rsidRPr="000F1112">
              <w:rPr>
                <w:rFonts w:ascii="Times New Roman" w:eastAsia="Times New Roman" w:hAnsi="Times New Roman" w:cs="Times New Roman"/>
                <w:bCs/>
                <w:iCs/>
                <w:lang w:eastAsia="ar-SA"/>
              </w:rPr>
              <w:lastRenderedPageBreak/>
              <w:t>правовых актов при обеспечении выявления, раскрытия и расследования преступлений</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проводить отдельные следственные и иные процессуальные действия,</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оформлять полученные результаты взаимодействовать с должностными лицами органов предварительного расследования в целях обеспечения раскрытия и расследования преступлений</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применять технические средства, специальную технику, технико-</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криминалистические методы и средства при выявлении, раскрытии и расследовании преступлений и иных правонарушений</w:t>
            </w:r>
          </w:p>
        </w:tc>
      </w:tr>
      <w:tr w:rsidR="000F1112" w:rsidRPr="000F1112" w:rsidTr="000F1112">
        <w:trPr>
          <w:trHeight w:val="327"/>
        </w:trPr>
        <w:tc>
          <w:tcPr>
            <w:tcW w:w="988"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Calibri" w:hAnsi="Times New Roman" w:cs="Times New Roman"/>
                <w:iCs/>
              </w:rPr>
            </w:pPr>
            <w:r w:rsidRPr="000F1112">
              <w:rPr>
                <w:rFonts w:ascii="Times New Roman" w:eastAsia="Calibri" w:hAnsi="Times New Roman" w:cs="Times New Roman"/>
                <w:iCs/>
                <w:lang w:eastAsia="ar-SA"/>
              </w:rPr>
              <w:lastRenderedPageBreak/>
              <w:t>ПК 2.1.</w:t>
            </w:r>
          </w:p>
        </w:tc>
        <w:tc>
          <w:tcPr>
            <w:tcW w:w="3231"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осуществлять производство по делам об административных правонарушениях</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осуществлять доказывание по делам об административных правонарушениях</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осуществлять исполнение постановлений по делам об административных правонарушениях</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оформлять административно-процессуальные документы</w:t>
            </w:r>
          </w:p>
          <w:p w:rsidR="000F1112" w:rsidRPr="000F1112" w:rsidRDefault="000F1112" w:rsidP="000F1112">
            <w:pPr>
              <w:suppressAutoHyphens/>
              <w:spacing w:after="0" w:line="240" w:lineRule="auto"/>
              <w:jc w:val="both"/>
              <w:rPr>
                <w:rFonts w:ascii="Times New Roman" w:eastAsia="Times New Roman" w:hAnsi="Times New Roman" w:cs="Times New Roman"/>
                <w:bCs/>
                <w:iCs/>
              </w:rPr>
            </w:pPr>
            <w:r w:rsidRPr="000F1112">
              <w:rPr>
                <w:rFonts w:ascii="Times New Roman" w:eastAsia="Times New Roman" w:hAnsi="Times New Roman" w:cs="Times New Roman"/>
                <w:bCs/>
                <w:iCs/>
                <w:lang w:eastAsia="ar-SA"/>
              </w:rPr>
              <w:t>- определять набор административно-процессуальных норм в целях содействия гражданам в реализации их административно-процессуального статуса</w:t>
            </w:r>
          </w:p>
        </w:tc>
        <w:tc>
          <w:tcPr>
            <w:tcW w:w="3544"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законодательство об административных правонарушениях</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задачи производства по делам об административных правонарушениях</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виды производств по делам об административных правонарушениях</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стадии производства по делам об административных правонарушениях</w:t>
            </w:r>
          </w:p>
          <w:p w:rsidR="000F1112" w:rsidRPr="000F1112" w:rsidRDefault="000F1112" w:rsidP="000F1112">
            <w:pPr>
              <w:suppressAutoHyphens/>
              <w:spacing w:after="0" w:line="240" w:lineRule="auto"/>
              <w:jc w:val="both"/>
              <w:rPr>
                <w:rFonts w:ascii="Times New Roman" w:eastAsia="Times New Roman" w:hAnsi="Times New Roman" w:cs="Times New Roman"/>
                <w:bCs/>
                <w:iCs/>
              </w:rPr>
            </w:pPr>
            <w:r w:rsidRPr="000F1112">
              <w:rPr>
                <w:rFonts w:ascii="Times New Roman" w:eastAsia="Times New Roman" w:hAnsi="Times New Roman" w:cs="Times New Roman"/>
                <w:bCs/>
                <w:iCs/>
                <w:lang w:eastAsia="ar-SA"/>
              </w:rPr>
              <w:t>- особенности выявления и процессуального оформления отдельных видов административных правонарушений</w:t>
            </w:r>
          </w:p>
        </w:tc>
        <w:tc>
          <w:tcPr>
            <w:tcW w:w="2268" w:type="dxa"/>
            <w:tcBorders>
              <w:top w:val="single" w:sz="4" w:space="0" w:color="000000"/>
              <w:left w:val="single" w:sz="4" w:space="0" w:color="000000"/>
              <w:bottom w:val="single" w:sz="4" w:space="0" w:color="000000"/>
              <w:right w:val="single" w:sz="4" w:space="0" w:color="000000"/>
            </w:tcBorders>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-собирать, анализировать и оценивать информацию, имеющую значение в</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административно-юрисдикционной деятельности</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квалифицировать и разграничивать различные виды административных</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правонарушений, подведомственных правоохранительным органам</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xml:space="preserve">- применять меры обеспечения производства по </w:t>
            </w:r>
            <w:r w:rsidRPr="000F1112">
              <w:rPr>
                <w:rFonts w:ascii="Times New Roman" w:eastAsia="Times New Roman" w:hAnsi="Times New Roman" w:cs="Times New Roman"/>
                <w:bCs/>
                <w:iCs/>
                <w:lang w:eastAsia="ar-SA"/>
              </w:rPr>
              <w:lastRenderedPageBreak/>
              <w:t>делам об административных</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правонарушениях</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принимать и оформлять решения по обращениям граждан</w:t>
            </w:r>
          </w:p>
        </w:tc>
      </w:tr>
      <w:tr w:rsidR="000F1112" w:rsidRPr="000F1112" w:rsidTr="000F1112">
        <w:trPr>
          <w:trHeight w:val="327"/>
        </w:trPr>
        <w:tc>
          <w:tcPr>
            <w:tcW w:w="988"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rPr>
            </w:pPr>
            <w:r w:rsidRPr="000F1112">
              <w:rPr>
                <w:rFonts w:ascii="Times New Roman" w:eastAsia="Times New Roman" w:hAnsi="Times New Roman" w:cs="Times New Roman"/>
                <w:bCs/>
                <w:iCs/>
                <w:lang w:eastAsia="ar-SA"/>
              </w:rPr>
              <w:lastRenderedPageBreak/>
              <w:t>ПК 2.2.</w:t>
            </w:r>
          </w:p>
        </w:tc>
        <w:tc>
          <w:tcPr>
            <w:tcW w:w="3231"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выстраивать доверительные отношения с гражданами.</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проводить разъяснительную работу о способах и средствах правомерной защиты и обороны.</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различать по физическим признакам и свойствам указанные в нормативных правовых актах токсичные вещества, химикаты, отравляющие вещества и патогенные биологические агенты, взрывчатые вещества, оружие, боеприпасы, другие опасные предметы и вещества.</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проводить обследование объекта (территории) на предмет его соответствия требованиям антитеррористической защищенности, оформлять результаты обследования.</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выполнять неотложные мероприятия при угрозе совершения или совершении террористического акта на объекте (территории).</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организовывать работу с государственными органами, гражданами и общественными объединениями при введении специальных административно-правовых режимов.</w:t>
            </w:r>
          </w:p>
          <w:p w:rsidR="000F1112" w:rsidRPr="000F1112" w:rsidRDefault="000F1112" w:rsidP="000F1112">
            <w:pPr>
              <w:suppressAutoHyphens/>
              <w:spacing w:after="0" w:line="240" w:lineRule="auto"/>
              <w:jc w:val="both"/>
              <w:rPr>
                <w:rFonts w:ascii="Times New Roman" w:eastAsia="Times New Roman" w:hAnsi="Times New Roman" w:cs="Times New Roman"/>
                <w:bCs/>
                <w:iCs/>
              </w:rPr>
            </w:pPr>
            <w:r w:rsidRPr="000F1112">
              <w:rPr>
                <w:rFonts w:ascii="Times New Roman" w:eastAsia="Times New Roman" w:hAnsi="Times New Roman" w:cs="Times New Roman"/>
                <w:bCs/>
                <w:iCs/>
                <w:lang w:eastAsia="ar-SA"/>
              </w:rPr>
              <w:t>- реализовывать формы и методы взаимодействия с органами, организациями и гражданами в обеспечении общественного порядка и безопасности в период действия специальных административно-правовых режимов.</w:t>
            </w:r>
          </w:p>
        </w:tc>
        <w:tc>
          <w:tcPr>
            <w:tcW w:w="3544" w:type="dxa"/>
            <w:tcBorders>
              <w:top w:val="single" w:sz="4" w:space="0" w:color="000000"/>
              <w:left w:val="single" w:sz="4" w:space="0" w:color="000000"/>
              <w:bottom w:val="single" w:sz="4" w:space="0" w:color="000000"/>
              <w:right w:val="single" w:sz="4" w:space="0" w:color="000000"/>
            </w:tcBorders>
            <w:hideMark/>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организацию работы с государственными органами, гражданами и общественными объединениями.</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полномочия иных государственных органов, граждан и общественных объединений при обеспечении общественного порядка и общественной безопасности в условиях действия специальных административно-правовых режимов.</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законодательство в области противодействия терроризму, нормативные правовые акты, регламентирующие антитеррористическую защищенность объектов (территорий), охранную деятельность и обеспечение пожарной безопасности.</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основные виды и общие характеристики взрывных устройств, взрывоопасных предметов и взрывчатых веществ, оружия (боеприпасов), способы их перемещения, маскировки и применения, критерии их выявления.</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основные виды и общие характеристики токсичных химикатов, отравляющих веществ и патогенных биологических агентов, критерии их выявления.</w:t>
            </w:r>
          </w:p>
          <w:p w:rsidR="000F1112" w:rsidRPr="000F1112" w:rsidRDefault="000F1112" w:rsidP="000F1112">
            <w:pPr>
              <w:suppressAutoHyphens/>
              <w:spacing w:after="0" w:line="240" w:lineRule="auto"/>
              <w:jc w:val="both"/>
              <w:rPr>
                <w:rFonts w:ascii="Times New Roman" w:eastAsia="Times New Roman" w:hAnsi="Times New Roman" w:cs="Times New Roman"/>
                <w:bCs/>
                <w:iCs/>
              </w:rPr>
            </w:pPr>
            <w:r w:rsidRPr="000F1112">
              <w:rPr>
                <w:rFonts w:ascii="Times New Roman" w:eastAsia="Times New Roman" w:hAnsi="Times New Roman" w:cs="Times New Roman"/>
                <w:bCs/>
                <w:iCs/>
                <w:lang w:eastAsia="ar-SA"/>
              </w:rPr>
              <w:t>- правовую основу организации взаимодействия и оказания содействия подразделениям оперативных служб</w:t>
            </w:r>
          </w:p>
        </w:tc>
        <w:tc>
          <w:tcPr>
            <w:tcW w:w="2268" w:type="dxa"/>
            <w:tcBorders>
              <w:top w:val="single" w:sz="4" w:space="0" w:color="000000"/>
              <w:left w:val="single" w:sz="4" w:space="0" w:color="000000"/>
              <w:bottom w:val="single" w:sz="4" w:space="0" w:color="000000"/>
              <w:right w:val="single" w:sz="4" w:space="0" w:color="000000"/>
            </w:tcBorders>
          </w:tcPr>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-применять формы и методы взаимодействия с органами, организациями и гражданами в охране общественного порядка и обеспечении общественной безопасности</w:t>
            </w:r>
          </w:p>
          <w:p w:rsidR="000F1112" w:rsidRPr="000F1112" w:rsidRDefault="000F1112" w:rsidP="000F1112">
            <w:pPr>
              <w:suppressAutoHyphens/>
              <w:spacing w:after="0" w:line="240" w:lineRule="auto"/>
              <w:jc w:val="both"/>
              <w:rPr>
                <w:rFonts w:ascii="Times New Roman" w:eastAsia="Times New Roman" w:hAnsi="Times New Roman" w:cs="Times New Roman"/>
                <w:bCs/>
                <w:iCs/>
                <w:lang w:eastAsia="ar-SA"/>
              </w:rPr>
            </w:pPr>
            <w:r w:rsidRPr="000F1112">
              <w:rPr>
                <w:rFonts w:ascii="Times New Roman" w:eastAsia="Times New Roman" w:hAnsi="Times New Roman" w:cs="Times New Roman"/>
                <w:bCs/>
                <w:iCs/>
                <w:lang w:eastAsia="ar-SA"/>
              </w:rPr>
              <w:t>- осуществлять мероприятия по охране общественного порядка и обеспечению общественно безопасности</w:t>
            </w:r>
          </w:p>
        </w:tc>
      </w:tr>
    </w:tbl>
    <w:p w:rsidR="000F1112" w:rsidRPr="000F1112" w:rsidRDefault="000F1112" w:rsidP="000F1112">
      <w:pPr>
        <w:keepNext/>
        <w:spacing w:after="120" w:line="240" w:lineRule="auto"/>
        <w:jc w:val="center"/>
        <w:outlineLvl w:val="0"/>
        <w:rPr>
          <w:rFonts w:ascii="Times New Roman" w:eastAsia="Segoe UI" w:hAnsi="Times New Roman" w:cs="Times New Roman"/>
          <w:b/>
          <w:bCs/>
          <w:caps/>
          <w:color w:val="2E74B5"/>
          <w:kern w:val="32"/>
          <w:sz w:val="24"/>
          <w:szCs w:val="24"/>
          <w:lang w:eastAsia="ar-SA"/>
        </w:rPr>
      </w:pPr>
    </w:p>
    <w:p w:rsidR="000F1112" w:rsidRPr="000F1112" w:rsidRDefault="000F1112" w:rsidP="000F1112">
      <w:pPr>
        <w:suppressAutoHyphens/>
        <w:spacing w:after="0" w:line="240" w:lineRule="auto"/>
        <w:ind w:firstLine="709"/>
        <w:jc w:val="both"/>
        <w:rPr>
          <w:rFonts w:ascii="Times New Roman" w:eastAsia="Times New Roman" w:hAnsi="Times New Roman" w:cs="Times New Roman"/>
          <w:b/>
          <w:bCs/>
          <w:color w:val="FF0000"/>
          <w:sz w:val="24"/>
          <w:szCs w:val="24"/>
          <w:lang w:eastAsia="ar-SA"/>
        </w:rPr>
      </w:pPr>
      <w:r w:rsidRPr="000F1112">
        <w:rPr>
          <w:rFonts w:ascii="Times New Roman" w:eastAsia="Times New Roman" w:hAnsi="Times New Roman" w:cs="Times New Roman"/>
          <w:b/>
          <w:bCs/>
          <w:sz w:val="24"/>
          <w:szCs w:val="24"/>
          <w:lang w:eastAsia="ar-SA"/>
        </w:rPr>
        <w:t>1.3. Обоснование часов вариативной части ОПОП-П</w:t>
      </w:r>
    </w:p>
    <w:tbl>
      <w:tblPr>
        <w:tblStyle w:val="533"/>
        <w:tblW w:w="10036" w:type="dxa"/>
        <w:tblInd w:w="-5" w:type="dxa"/>
        <w:tblLook w:val="04A0" w:firstRow="1" w:lastRow="0" w:firstColumn="1" w:lastColumn="0" w:noHBand="0" w:noVBand="1"/>
      </w:tblPr>
      <w:tblGrid>
        <w:gridCol w:w="761"/>
        <w:gridCol w:w="3082"/>
        <w:gridCol w:w="2060"/>
        <w:gridCol w:w="1422"/>
        <w:gridCol w:w="2711"/>
      </w:tblGrid>
      <w:tr w:rsidR="000F1112" w:rsidRPr="000F1112" w:rsidTr="000F1112">
        <w:tc>
          <w:tcPr>
            <w:tcW w:w="761" w:type="dxa"/>
          </w:tcPr>
          <w:p w:rsidR="000F1112" w:rsidRPr="000F1112" w:rsidRDefault="000F1112" w:rsidP="000F1112">
            <w:pPr>
              <w:suppressAutoHyphens/>
              <w:spacing w:after="120" w:line="200" w:lineRule="atLeast"/>
              <w:rPr>
                <w:rFonts w:ascii="Times New Roman" w:hAnsi="Times New Roman"/>
                <w:b/>
                <w:sz w:val="24"/>
                <w:szCs w:val="24"/>
                <w:lang w:eastAsia="ar-SA"/>
              </w:rPr>
            </w:pPr>
            <w:r w:rsidRPr="000F1112">
              <w:rPr>
                <w:rFonts w:ascii="Times New Roman" w:hAnsi="Times New Roman"/>
                <w:b/>
                <w:sz w:val="24"/>
                <w:szCs w:val="24"/>
                <w:lang w:eastAsia="ar-SA"/>
              </w:rPr>
              <w:t xml:space="preserve">№№ </w:t>
            </w:r>
            <w:r w:rsidRPr="000F1112">
              <w:rPr>
                <w:rFonts w:ascii="Times New Roman" w:hAnsi="Times New Roman"/>
                <w:b/>
                <w:sz w:val="24"/>
                <w:szCs w:val="24"/>
                <w:lang w:eastAsia="ar-SA"/>
              </w:rPr>
              <w:lastRenderedPageBreak/>
              <w:t>п/п</w:t>
            </w:r>
          </w:p>
        </w:tc>
        <w:tc>
          <w:tcPr>
            <w:tcW w:w="3082" w:type="dxa"/>
          </w:tcPr>
          <w:p w:rsidR="000F1112" w:rsidRPr="000F1112" w:rsidRDefault="000F1112" w:rsidP="000F1112">
            <w:pPr>
              <w:suppressAutoHyphens/>
              <w:spacing w:after="120" w:line="200" w:lineRule="atLeast"/>
              <w:rPr>
                <w:rFonts w:ascii="Times New Roman" w:hAnsi="Times New Roman"/>
                <w:b/>
                <w:sz w:val="24"/>
                <w:szCs w:val="24"/>
                <w:lang w:eastAsia="ar-SA"/>
              </w:rPr>
            </w:pPr>
            <w:r w:rsidRPr="000F1112">
              <w:rPr>
                <w:rFonts w:ascii="Times New Roman" w:hAnsi="Times New Roman"/>
                <w:b/>
                <w:sz w:val="24"/>
                <w:szCs w:val="24"/>
                <w:lang w:eastAsia="ar-SA"/>
              </w:rPr>
              <w:lastRenderedPageBreak/>
              <w:t xml:space="preserve">Дополнительные знания, </w:t>
            </w:r>
            <w:r w:rsidRPr="000F1112">
              <w:rPr>
                <w:rFonts w:ascii="Times New Roman" w:hAnsi="Times New Roman"/>
                <w:b/>
                <w:sz w:val="24"/>
                <w:szCs w:val="24"/>
                <w:lang w:eastAsia="ar-SA"/>
              </w:rPr>
              <w:lastRenderedPageBreak/>
              <w:t xml:space="preserve">умения, навыки </w:t>
            </w:r>
          </w:p>
        </w:tc>
        <w:tc>
          <w:tcPr>
            <w:tcW w:w="2060" w:type="dxa"/>
          </w:tcPr>
          <w:p w:rsidR="000F1112" w:rsidRPr="000F1112" w:rsidRDefault="000F1112" w:rsidP="000F1112">
            <w:pPr>
              <w:suppressAutoHyphens/>
              <w:spacing w:after="120" w:line="200" w:lineRule="atLeast"/>
              <w:rPr>
                <w:rFonts w:ascii="Times New Roman" w:hAnsi="Times New Roman"/>
                <w:b/>
                <w:sz w:val="24"/>
                <w:szCs w:val="24"/>
                <w:lang w:eastAsia="ar-SA"/>
              </w:rPr>
            </w:pPr>
            <w:r w:rsidRPr="000F1112">
              <w:rPr>
                <w:rFonts w:ascii="Times New Roman" w:hAnsi="Times New Roman"/>
                <w:b/>
                <w:sz w:val="24"/>
                <w:szCs w:val="24"/>
                <w:lang w:eastAsia="ar-SA"/>
              </w:rPr>
              <w:lastRenderedPageBreak/>
              <w:t xml:space="preserve">№, </w:t>
            </w:r>
            <w:r w:rsidRPr="000F1112">
              <w:rPr>
                <w:rFonts w:ascii="Times New Roman" w:hAnsi="Times New Roman"/>
                <w:b/>
                <w:sz w:val="24"/>
                <w:szCs w:val="24"/>
                <w:lang w:eastAsia="ar-SA"/>
              </w:rPr>
              <w:lastRenderedPageBreak/>
              <w:t>наименование темы</w:t>
            </w:r>
          </w:p>
        </w:tc>
        <w:tc>
          <w:tcPr>
            <w:tcW w:w="1422" w:type="dxa"/>
          </w:tcPr>
          <w:p w:rsidR="000F1112" w:rsidRPr="000F1112" w:rsidRDefault="000F1112" w:rsidP="000F1112">
            <w:pPr>
              <w:suppressAutoHyphens/>
              <w:spacing w:after="120" w:line="200" w:lineRule="atLeast"/>
              <w:jc w:val="center"/>
              <w:rPr>
                <w:rFonts w:ascii="Times New Roman" w:hAnsi="Times New Roman"/>
                <w:b/>
                <w:sz w:val="24"/>
                <w:szCs w:val="24"/>
                <w:lang w:eastAsia="ar-SA"/>
              </w:rPr>
            </w:pPr>
            <w:r w:rsidRPr="000F1112">
              <w:rPr>
                <w:rFonts w:ascii="Times New Roman" w:hAnsi="Times New Roman"/>
                <w:b/>
                <w:sz w:val="24"/>
                <w:szCs w:val="24"/>
                <w:lang w:eastAsia="ar-SA"/>
              </w:rPr>
              <w:lastRenderedPageBreak/>
              <w:t xml:space="preserve">Объем </w:t>
            </w:r>
            <w:r w:rsidRPr="000F1112">
              <w:rPr>
                <w:rFonts w:ascii="Times New Roman" w:hAnsi="Times New Roman"/>
                <w:b/>
                <w:sz w:val="24"/>
                <w:szCs w:val="24"/>
                <w:lang w:eastAsia="ar-SA"/>
              </w:rPr>
              <w:lastRenderedPageBreak/>
              <w:t>часов</w:t>
            </w:r>
          </w:p>
        </w:tc>
        <w:tc>
          <w:tcPr>
            <w:tcW w:w="2711" w:type="dxa"/>
          </w:tcPr>
          <w:p w:rsidR="000F1112" w:rsidRPr="000F1112" w:rsidRDefault="000F1112" w:rsidP="000F1112">
            <w:pPr>
              <w:suppressAutoHyphens/>
              <w:spacing w:after="120" w:line="200" w:lineRule="atLeast"/>
              <w:rPr>
                <w:rFonts w:ascii="Times New Roman" w:hAnsi="Times New Roman"/>
                <w:b/>
                <w:sz w:val="24"/>
                <w:szCs w:val="24"/>
                <w:lang w:eastAsia="ar-SA"/>
              </w:rPr>
            </w:pPr>
            <w:r w:rsidRPr="000F1112">
              <w:rPr>
                <w:rFonts w:ascii="Times New Roman" w:hAnsi="Times New Roman"/>
                <w:b/>
                <w:sz w:val="24"/>
                <w:szCs w:val="24"/>
                <w:lang w:eastAsia="ar-SA"/>
              </w:rPr>
              <w:lastRenderedPageBreak/>
              <w:t xml:space="preserve">Обоснование </w:t>
            </w:r>
            <w:r w:rsidRPr="000F1112">
              <w:rPr>
                <w:rFonts w:ascii="Times New Roman" w:hAnsi="Times New Roman"/>
                <w:b/>
                <w:sz w:val="24"/>
                <w:szCs w:val="24"/>
                <w:lang w:eastAsia="ar-SA"/>
              </w:rPr>
              <w:lastRenderedPageBreak/>
              <w:t>включения в рабочую программу</w:t>
            </w:r>
          </w:p>
        </w:tc>
      </w:tr>
      <w:tr w:rsidR="000F1112" w:rsidRPr="000F1112" w:rsidTr="000F1112">
        <w:tc>
          <w:tcPr>
            <w:tcW w:w="761" w:type="dxa"/>
          </w:tcPr>
          <w:p w:rsidR="000F1112" w:rsidRPr="000F1112" w:rsidRDefault="000F1112" w:rsidP="000F1112">
            <w:pPr>
              <w:suppressAutoHyphens/>
              <w:spacing w:after="120" w:line="200" w:lineRule="atLeast"/>
              <w:rPr>
                <w:rFonts w:ascii="Times New Roman" w:hAnsi="Times New Roman"/>
                <w:sz w:val="24"/>
                <w:szCs w:val="24"/>
                <w:lang w:eastAsia="ar-SA"/>
              </w:rPr>
            </w:pPr>
          </w:p>
        </w:tc>
        <w:tc>
          <w:tcPr>
            <w:tcW w:w="3082" w:type="dxa"/>
          </w:tcPr>
          <w:p w:rsidR="000F1112" w:rsidRPr="000F1112" w:rsidRDefault="000F1112" w:rsidP="000F1112">
            <w:pPr>
              <w:suppressAutoHyphens/>
              <w:spacing w:after="120" w:line="200" w:lineRule="atLeast"/>
              <w:rPr>
                <w:rFonts w:ascii="Times New Roman" w:hAnsi="Times New Roman"/>
                <w:sz w:val="24"/>
                <w:szCs w:val="24"/>
                <w:lang w:eastAsia="ar-SA"/>
              </w:rPr>
            </w:pPr>
          </w:p>
        </w:tc>
        <w:tc>
          <w:tcPr>
            <w:tcW w:w="2060" w:type="dxa"/>
          </w:tcPr>
          <w:p w:rsidR="000F1112" w:rsidRPr="000F1112" w:rsidRDefault="000F1112" w:rsidP="000F1112">
            <w:pPr>
              <w:suppressAutoHyphens/>
              <w:snapToGrid w:val="0"/>
              <w:jc w:val="both"/>
              <w:rPr>
                <w:rFonts w:ascii="Times New Roman" w:hAnsi="Times New Roman"/>
                <w:sz w:val="24"/>
                <w:szCs w:val="24"/>
                <w:lang w:eastAsia="ar-SA"/>
              </w:rPr>
            </w:pPr>
          </w:p>
        </w:tc>
        <w:tc>
          <w:tcPr>
            <w:tcW w:w="1422" w:type="dxa"/>
          </w:tcPr>
          <w:p w:rsidR="000F1112" w:rsidRPr="000F1112" w:rsidRDefault="000F1112" w:rsidP="000F1112">
            <w:pPr>
              <w:suppressAutoHyphens/>
              <w:spacing w:after="120" w:line="200" w:lineRule="atLeast"/>
              <w:jc w:val="center"/>
              <w:rPr>
                <w:rFonts w:ascii="Times New Roman" w:hAnsi="Times New Roman"/>
                <w:sz w:val="24"/>
                <w:szCs w:val="24"/>
                <w:lang w:eastAsia="ar-SA"/>
              </w:rPr>
            </w:pPr>
          </w:p>
        </w:tc>
        <w:tc>
          <w:tcPr>
            <w:tcW w:w="2711" w:type="dxa"/>
          </w:tcPr>
          <w:p w:rsidR="000F1112" w:rsidRPr="000F1112" w:rsidRDefault="000F1112" w:rsidP="000F1112">
            <w:pPr>
              <w:suppressAutoHyphens/>
              <w:spacing w:line="200" w:lineRule="atLeast"/>
              <w:jc w:val="both"/>
              <w:rPr>
                <w:lang w:eastAsia="ar-SA"/>
              </w:rPr>
            </w:pPr>
          </w:p>
        </w:tc>
      </w:tr>
    </w:tbl>
    <w:p w:rsidR="000F1112" w:rsidRPr="000F1112" w:rsidRDefault="000F1112" w:rsidP="000F1112">
      <w:pPr>
        <w:suppressAutoHyphens/>
        <w:spacing w:after="0" w:line="240" w:lineRule="auto"/>
        <w:rPr>
          <w:rFonts w:ascii="Times New Roman" w:eastAsia="Times New Roman" w:hAnsi="Times New Roman" w:cs="Times New Roman"/>
          <w:lang w:eastAsia="ar-SA"/>
        </w:rPr>
      </w:pPr>
    </w:p>
    <w:p w:rsidR="000F1112" w:rsidRPr="000F1112" w:rsidRDefault="000F1112" w:rsidP="000F1112">
      <w:pPr>
        <w:suppressAutoHyphens/>
        <w:spacing w:after="0" w:line="240" w:lineRule="auto"/>
        <w:jc w:val="center"/>
        <w:rPr>
          <w:rFonts w:ascii="Times New Roman" w:eastAsia="Times New Roman" w:hAnsi="Times New Roman" w:cs="Times New Roman"/>
          <w:b/>
          <w:bCs/>
          <w:sz w:val="24"/>
          <w:szCs w:val="24"/>
          <w:lang w:eastAsia="ar-SA"/>
        </w:rPr>
      </w:pPr>
      <w:r w:rsidRPr="000F1112">
        <w:rPr>
          <w:rFonts w:ascii="Times New Roman" w:eastAsia="Times New Roman" w:hAnsi="Times New Roman" w:cs="Times New Roman"/>
          <w:b/>
          <w:bCs/>
          <w:sz w:val="24"/>
          <w:szCs w:val="24"/>
          <w:lang w:eastAsia="ar-SA"/>
        </w:rPr>
        <w:t>2. СТРУКТУРА И СОДЕРЖАНИЕ ДИСЦИПЛИНЫ</w:t>
      </w:r>
    </w:p>
    <w:p w:rsidR="000F1112" w:rsidRPr="000F1112" w:rsidRDefault="000F1112" w:rsidP="000F1112">
      <w:pPr>
        <w:suppressAutoHyphens/>
        <w:spacing w:after="0" w:line="240" w:lineRule="auto"/>
        <w:ind w:firstLine="709"/>
        <w:jc w:val="both"/>
        <w:rPr>
          <w:rFonts w:ascii="Times New Roman" w:eastAsia="Times New Roman" w:hAnsi="Times New Roman" w:cs="Times New Roman"/>
          <w:b/>
          <w:sz w:val="24"/>
          <w:szCs w:val="24"/>
          <w:lang w:eastAsia="ar-SA"/>
        </w:rPr>
      </w:pPr>
      <w:r w:rsidRPr="000F1112">
        <w:rPr>
          <w:rFonts w:ascii="Times New Roman" w:eastAsia="Times New Roman" w:hAnsi="Times New Roman" w:cs="Times New Roman"/>
          <w:b/>
          <w:bCs/>
          <w:sz w:val="24"/>
          <w:szCs w:val="24"/>
          <w:lang w:eastAsia="ar-SA"/>
        </w:rPr>
        <w:t>2.1. Трудоемкость освоения дисциплины</w:t>
      </w:r>
    </w:p>
    <w:tbl>
      <w:tblPr>
        <w:tblW w:w="482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53"/>
        <w:gridCol w:w="985"/>
        <w:gridCol w:w="2177"/>
      </w:tblGrid>
      <w:tr w:rsidR="000F1112" w:rsidRPr="000F1112" w:rsidTr="000F1112">
        <w:trPr>
          <w:trHeight w:val="23"/>
        </w:trPr>
        <w:tc>
          <w:tcPr>
            <w:tcW w:w="3383"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
                <w:sz w:val="24"/>
                <w:lang w:eastAsia="ar-SA"/>
              </w:rPr>
            </w:pPr>
            <w:r w:rsidRPr="000F1112">
              <w:rPr>
                <w:rFonts w:ascii="Times New Roman" w:eastAsia="Times New Roman" w:hAnsi="Times New Roman" w:cs="Times New Roman"/>
                <w:b/>
                <w:sz w:val="24"/>
                <w:lang w:eastAsia="ar-SA"/>
              </w:rPr>
              <w:t>Наименование составных частей дисциплины</w:t>
            </w:r>
          </w:p>
        </w:tc>
        <w:tc>
          <w:tcPr>
            <w:tcW w:w="562"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
                <w:iCs/>
                <w:sz w:val="24"/>
                <w:lang w:eastAsia="ar-SA"/>
              </w:rPr>
            </w:pPr>
            <w:r w:rsidRPr="000F1112">
              <w:rPr>
                <w:rFonts w:ascii="Times New Roman" w:eastAsia="Times New Roman" w:hAnsi="Times New Roman" w:cs="Times New Roman"/>
                <w:b/>
                <w:iCs/>
                <w:sz w:val="24"/>
                <w:lang w:eastAsia="ar-SA"/>
              </w:rPr>
              <w:t>Объем в часах</w:t>
            </w:r>
          </w:p>
        </w:tc>
        <w:tc>
          <w:tcPr>
            <w:tcW w:w="1055" w:type="pct"/>
          </w:tcPr>
          <w:p w:rsidR="000F1112" w:rsidRPr="000F1112" w:rsidRDefault="000F1112" w:rsidP="000F1112">
            <w:pPr>
              <w:suppressAutoHyphens/>
              <w:spacing w:after="0" w:line="200" w:lineRule="atLeast"/>
              <w:jc w:val="center"/>
              <w:rPr>
                <w:rFonts w:ascii="Times New Roman" w:eastAsia="Times New Roman" w:hAnsi="Times New Roman" w:cs="Times New Roman"/>
                <w:b/>
                <w:sz w:val="24"/>
                <w:lang w:eastAsia="ar-SA"/>
              </w:rPr>
            </w:pPr>
            <w:r w:rsidRPr="000F1112">
              <w:rPr>
                <w:rFonts w:ascii="Times New Roman" w:eastAsia="Times New Roman" w:hAnsi="Times New Roman" w:cs="Times New Roman"/>
                <w:b/>
                <w:sz w:val="24"/>
                <w:lang w:eastAsia="ar-SA"/>
              </w:rPr>
              <w:t xml:space="preserve">В т.ч. в форме </w:t>
            </w:r>
          </w:p>
          <w:p w:rsidR="000F1112" w:rsidRPr="000F1112" w:rsidRDefault="000F1112" w:rsidP="000F1112">
            <w:pPr>
              <w:suppressAutoHyphens/>
              <w:spacing w:after="0" w:line="200" w:lineRule="atLeast"/>
              <w:jc w:val="center"/>
              <w:rPr>
                <w:rFonts w:ascii="Times New Roman" w:eastAsia="Times New Roman" w:hAnsi="Times New Roman" w:cs="Times New Roman"/>
                <w:b/>
                <w:iCs/>
                <w:sz w:val="24"/>
                <w:lang w:eastAsia="ar-SA"/>
              </w:rPr>
            </w:pPr>
            <w:r w:rsidRPr="000F1112">
              <w:rPr>
                <w:rFonts w:ascii="Times New Roman" w:eastAsia="Times New Roman" w:hAnsi="Times New Roman" w:cs="Times New Roman"/>
                <w:b/>
                <w:sz w:val="24"/>
                <w:lang w:eastAsia="ar-SA"/>
              </w:rPr>
              <w:t>практ.подготовки</w:t>
            </w:r>
          </w:p>
        </w:tc>
      </w:tr>
      <w:tr w:rsidR="000F1112" w:rsidRPr="000F1112" w:rsidTr="000F1112">
        <w:trPr>
          <w:trHeight w:val="23"/>
        </w:trPr>
        <w:tc>
          <w:tcPr>
            <w:tcW w:w="3383" w:type="pct"/>
            <w:vAlign w:val="center"/>
          </w:tcPr>
          <w:p w:rsidR="000F1112" w:rsidRPr="000F1112" w:rsidRDefault="000F1112" w:rsidP="000F1112">
            <w:pPr>
              <w:suppressAutoHyphens/>
              <w:spacing w:after="0" w:line="200" w:lineRule="atLeast"/>
              <w:jc w:val="both"/>
              <w:rPr>
                <w:rFonts w:ascii="Times New Roman" w:eastAsia="Times New Roman" w:hAnsi="Times New Roman" w:cs="Times New Roman"/>
                <w:b/>
                <w:bCs/>
                <w:sz w:val="24"/>
                <w:szCs w:val="24"/>
                <w:lang w:eastAsia="ar-SA"/>
              </w:rPr>
            </w:pPr>
            <w:r w:rsidRPr="000F1112">
              <w:rPr>
                <w:rFonts w:ascii="Times New Roman" w:eastAsia="Times New Roman" w:hAnsi="Times New Roman" w:cs="Times New Roman"/>
                <w:b/>
                <w:bCs/>
                <w:sz w:val="24"/>
                <w:szCs w:val="24"/>
                <w:lang w:eastAsia="ar-SA"/>
              </w:rPr>
              <w:t>Учебные занятия, в т.ч.:</w:t>
            </w:r>
          </w:p>
        </w:tc>
        <w:tc>
          <w:tcPr>
            <w:tcW w:w="562"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
                <w:bCs/>
                <w:sz w:val="24"/>
                <w:szCs w:val="24"/>
                <w:lang w:eastAsia="ar-SA"/>
              </w:rPr>
            </w:pPr>
            <w:r w:rsidRPr="000F1112">
              <w:rPr>
                <w:rFonts w:ascii="Times New Roman" w:eastAsia="Times New Roman" w:hAnsi="Times New Roman" w:cs="Times New Roman"/>
                <w:b/>
                <w:bCs/>
                <w:sz w:val="24"/>
                <w:szCs w:val="24"/>
                <w:lang w:eastAsia="ar-SA"/>
              </w:rPr>
              <w:t>90</w:t>
            </w:r>
          </w:p>
        </w:tc>
        <w:tc>
          <w:tcPr>
            <w:tcW w:w="1055"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
                <w:bCs/>
                <w:sz w:val="24"/>
                <w:szCs w:val="24"/>
                <w:lang w:eastAsia="ar-SA"/>
              </w:rPr>
            </w:pPr>
            <w:r w:rsidRPr="000F1112">
              <w:rPr>
                <w:rFonts w:ascii="Times New Roman" w:eastAsia="Times New Roman" w:hAnsi="Times New Roman" w:cs="Times New Roman"/>
                <w:b/>
                <w:bCs/>
                <w:sz w:val="24"/>
                <w:szCs w:val="24"/>
                <w:lang w:eastAsia="ar-SA"/>
              </w:rPr>
              <w:t>88</w:t>
            </w:r>
          </w:p>
        </w:tc>
      </w:tr>
      <w:tr w:rsidR="000F1112" w:rsidRPr="000F1112" w:rsidTr="000F1112">
        <w:trPr>
          <w:trHeight w:val="23"/>
        </w:trPr>
        <w:tc>
          <w:tcPr>
            <w:tcW w:w="3383" w:type="pct"/>
            <w:vAlign w:val="center"/>
          </w:tcPr>
          <w:p w:rsidR="000F1112" w:rsidRPr="000F1112" w:rsidRDefault="000F1112" w:rsidP="000F1112">
            <w:pPr>
              <w:suppressAutoHyphens/>
              <w:spacing w:after="0" w:line="200" w:lineRule="atLeast"/>
              <w:jc w:val="both"/>
              <w:rPr>
                <w:rFonts w:ascii="Times New Roman" w:eastAsia="Times New Roman" w:hAnsi="Times New Roman" w:cs="Times New Roman"/>
                <w:bCs/>
                <w:i/>
                <w:sz w:val="24"/>
                <w:szCs w:val="24"/>
                <w:lang w:eastAsia="ar-SA"/>
              </w:rPr>
            </w:pPr>
            <w:r w:rsidRPr="000F1112">
              <w:rPr>
                <w:rFonts w:ascii="Times New Roman" w:eastAsia="Times New Roman" w:hAnsi="Times New Roman" w:cs="Times New Roman"/>
                <w:bCs/>
                <w:i/>
                <w:sz w:val="24"/>
                <w:szCs w:val="24"/>
                <w:lang w:eastAsia="ar-SA"/>
              </w:rPr>
              <w:t>Теоретические занятия</w:t>
            </w:r>
          </w:p>
        </w:tc>
        <w:tc>
          <w:tcPr>
            <w:tcW w:w="562"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Cs/>
                <w:sz w:val="24"/>
                <w:szCs w:val="24"/>
                <w:lang w:eastAsia="ar-SA"/>
              </w:rPr>
            </w:pPr>
            <w:r w:rsidRPr="000F1112">
              <w:rPr>
                <w:rFonts w:ascii="Times New Roman" w:eastAsia="Times New Roman" w:hAnsi="Times New Roman" w:cs="Times New Roman"/>
                <w:bCs/>
                <w:sz w:val="24"/>
                <w:szCs w:val="24"/>
                <w:lang w:eastAsia="ar-SA"/>
              </w:rPr>
              <w:t>42</w:t>
            </w:r>
          </w:p>
        </w:tc>
        <w:tc>
          <w:tcPr>
            <w:tcW w:w="1055"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Cs/>
                <w:sz w:val="24"/>
                <w:szCs w:val="24"/>
                <w:lang w:eastAsia="ar-SA"/>
              </w:rPr>
            </w:pPr>
            <w:r w:rsidRPr="000F1112">
              <w:rPr>
                <w:rFonts w:ascii="Times New Roman" w:eastAsia="Times New Roman" w:hAnsi="Times New Roman" w:cs="Times New Roman"/>
                <w:bCs/>
                <w:sz w:val="24"/>
                <w:szCs w:val="24"/>
                <w:lang w:eastAsia="ar-SA"/>
              </w:rPr>
              <w:t>40</w:t>
            </w:r>
          </w:p>
        </w:tc>
      </w:tr>
      <w:tr w:rsidR="000F1112" w:rsidRPr="000F1112" w:rsidTr="000F1112">
        <w:trPr>
          <w:trHeight w:val="23"/>
        </w:trPr>
        <w:tc>
          <w:tcPr>
            <w:tcW w:w="3383" w:type="pct"/>
            <w:vAlign w:val="center"/>
          </w:tcPr>
          <w:p w:rsidR="000F1112" w:rsidRPr="000F1112" w:rsidRDefault="00511EE0" w:rsidP="000F1112">
            <w:pPr>
              <w:suppressAutoHyphens/>
              <w:spacing w:after="0" w:line="200" w:lineRule="atLeast"/>
              <w:jc w:val="both"/>
              <w:rPr>
                <w:rFonts w:ascii="Times New Roman" w:eastAsia="Times New Roman" w:hAnsi="Times New Roman" w:cs="Times New Roman"/>
                <w:bCs/>
                <w:i/>
                <w:sz w:val="24"/>
                <w:szCs w:val="24"/>
                <w:lang w:eastAsia="ar-SA"/>
              </w:rPr>
            </w:pPr>
            <w:r>
              <w:rPr>
                <w:rFonts w:ascii="Times New Roman" w:eastAsia="Times New Roman" w:hAnsi="Times New Roman" w:cs="Times New Roman"/>
                <w:bCs/>
                <w:i/>
                <w:sz w:val="24"/>
                <w:szCs w:val="24"/>
                <w:lang w:eastAsia="ar-SA"/>
              </w:rPr>
              <w:t>Практические занятия</w:t>
            </w:r>
          </w:p>
        </w:tc>
        <w:tc>
          <w:tcPr>
            <w:tcW w:w="562"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Cs/>
                <w:sz w:val="24"/>
                <w:szCs w:val="24"/>
                <w:lang w:eastAsia="ar-SA"/>
              </w:rPr>
            </w:pPr>
            <w:r w:rsidRPr="000F1112">
              <w:rPr>
                <w:rFonts w:ascii="Times New Roman" w:eastAsia="Times New Roman" w:hAnsi="Times New Roman" w:cs="Times New Roman"/>
                <w:bCs/>
                <w:sz w:val="24"/>
                <w:szCs w:val="24"/>
                <w:lang w:eastAsia="ar-SA"/>
              </w:rPr>
              <w:t>48</w:t>
            </w:r>
          </w:p>
        </w:tc>
        <w:tc>
          <w:tcPr>
            <w:tcW w:w="1055"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Cs/>
                <w:sz w:val="24"/>
                <w:szCs w:val="24"/>
                <w:lang w:eastAsia="ar-SA"/>
              </w:rPr>
            </w:pPr>
            <w:r w:rsidRPr="000F1112">
              <w:rPr>
                <w:rFonts w:ascii="Times New Roman" w:eastAsia="Times New Roman" w:hAnsi="Times New Roman" w:cs="Times New Roman"/>
                <w:bCs/>
                <w:sz w:val="24"/>
                <w:szCs w:val="24"/>
                <w:lang w:eastAsia="ar-SA"/>
              </w:rPr>
              <w:t>48</w:t>
            </w:r>
          </w:p>
        </w:tc>
      </w:tr>
      <w:tr w:rsidR="000F1112" w:rsidRPr="000F1112" w:rsidTr="000F1112">
        <w:trPr>
          <w:trHeight w:val="23"/>
        </w:trPr>
        <w:tc>
          <w:tcPr>
            <w:tcW w:w="3383" w:type="pct"/>
            <w:vAlign w:val="center"/>
          </w:tcPr>
          <w:p w:rsidR="000F1112" w:rsidRPr="000F1112" w:rsidRDefault="000F1112" w:rsidP="000F1112">
            <w:pPr>
              <w:suppressAutoHyphens/>
              <w:spacing w:after="0" w:line="200" w:lineRule="atLeast"/>
              <w:jc w:val="both"/>
              <w:rPr>
                <w:rFonts w:ascii="Times New Roman" w:eastAsia="Times New Roman" w:hAnsi="Times New Roman" w:cs="Times New Roman"/>
                <w:bCs/>
                <w:i/>
                <w:sz w:val="24"/>
                <w:szCs w:val="24"/>
                <w:lang w:eastAsia="ar-SA"/>
              </w:rPr>
            </w:pPr>
            <w:r w:rsidRPr="000F1112">
              <w:rPr>
                <w:rFonts w:ascii="Times New Roman" w:eastAsia="Times New Roman" w:hAnsi="Times New Roman" w:cs="Times New Roman"/>
                <w:bCs/>
                <w:i/>
                <w:sz w:val="24"/>
                <w:szCs w:val="24"/>
                <w:lang w:eastAsia="ar-SA"/>
              </w:rPr>
              <w:t>Лабораторные занятия</w:t>
            </w:r>
          </w:p>
        </w:tc>
        <w:tc>
          <w:tcPr>
            <w:tcW w:w="562"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Cs/>
                <w:sz w:val="24"/>
                <w:szCs w:val="24"/>
                <w:lang w:eastAsia="ar-SA"/>
              </w:rPr>
            </w:pPr>
            <w:r w:rsidRPr="000F1112">
              <w:rPr>
                <w:rFonts w:ascii="Times New Roman" w:eastAsia="Times New Roman" w:hAnsi="Times New Roman" w:cs="Times New Roman"/>
                <w:bCs/>
                <w:sz w:val="24"/>
                <w:szCs w:val="24"/>
                <w:lang w:eastAsia="ar-SA"/>
              </w:rPr>
              <w:t>-</w:t>
            </w:r>
          </w:p>
        </w:tc>
        <w:tc>
          <w:tcPr>
            <w:tcW w:w="1055"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Cs/>
                <w:sz w:val="24"/>
                <w:szCs w:val="24"/>
                <w:lang w:eastAsia="ar-SA"/>
              </w:rPr>
            </w:pPr>
            <w:r w:rsidRPr="000F1112">
              <w:rPr>
                <w:rFonts w:ascii="Times New Roman" w:eastAsia="Times New Roman" w:hAnsi="Times New Roman" w:cs="Times New Roman"/>
                <w:bCs/>
                <w:sz w:val="24"/>
                <w:szCs w:val="24"/>
                <w:lang w:eastAsia="ar-SA"/>
              </w:rPr>
              <w:t>-</w:t>
            </w:r>
          </w:p>
        </w:tc>
      </w:tr>
      <w:tr w:rsidR="000F1112" w:rsidRPr="000F1112" w:rsidTr="000F1112">
        <w:trPr>
          <w:trHeight w:val="23"/>
        </w:trPr>
        <w:tc>
          <w:tcPr>
            <w:tcW w:w="3383" w:type="pct"/>
            <w:vAlign w:val="center"/>
          </w:tcPr>
          <w:p w:rsidR="000F1112" w:rsidRPr="000F1112" w:rsidRDefault="000F1112" w:rsidP="000F1112">
            <w:pPr>
              <w:suppressAutoHyphens/>
              <w:spacing w:after="0" w:line="200" w:lineRule="atLeast"/>
              <w:jc w:val="both"/>
              <w:rPr>
                <w:rFonts w:ascii="Times New Roman" w:eastAsia="Times New Roman" w:hAnsi="Times New Roman" w:cs="Times New Roman"/>
                <w:bCs/>
                <w:i/>
                <w:iCs/>
                <w:sz w:val="24"/>
                <w:szCs w:val="24"/>
                <w:lang w:eastAsia="ar-SA"/>
              </w:rPr>
            </w:pPr>
            <w:r w:rsidRPr="000F1112">
              <w:rPr>
                <w:rFonts w:ascii="Times New Roman" w:eastAsia="Times New Roman" w:hAnsi="Times New Roman" w:cs="Times New Roman"/>
                <w:bCs/>
                <w:i/>
                <w:iCs/>
                <w:sz w:val="24"/>
                <w:szCs w:val="24"/>
                <w:lang w:eastAsia="ar-SA"/>
              </w:rPr>
              <w:t>Курсовая работа (проект)</w:t>
            </w:r>
          </w:p>
        </w:tc>
        <w:tc>
          <w:tcPr>
            <w:tcW w:w="562"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Cs/>
                <w:sz w:val="24"/>
                <w:szCs w:val="24"/>
                <w:lang w:eastAsia="ar-SA"/>
              </w:rPr>
            </w:pPr>
            <w:r w:rsidRPr="000F1112">
              <w:rPr>
                <w:rFonts w:ascii="Times New Roman" w:eastAsia="Times New Roman" w:hAnsi="Times New Roman" w:cs="Times New Roman"/>
                <w:bCs/>
                <w:sz w:val="24"/>
                <w:szCs w:val="24"/>
                <w:lang w:eastAsia="ar-SA"/>
              </w:rPr>
              <w:t>-</w:t>
            </w:r>
          </w:p>
        </w:tc>
        <w:tc>
          <w:tcPr>
            <w:tcW w:w="1055"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Cs/>
                <w:sz w:val="24"/>
                <w:szCs w:val="24"/>
                <w:lang w:eastAsia="ar-SA"/>
              </w:rPr>
            </w:pPr>
            <w:r w:rsidRPr="000F1112">
              <w:rPr>
                <w:rFonts w:ascii="Times New Roman" w:eastAsia="Times New Roman" w:hAnsi="Times New Roman" w:cs="Times New Roman"/>
                <w:bCs/>
                <w:sz w:val="24"/>
                <w:szCs w:val="24"/>
                <w:lang w:eastAsia="ar-SA"/>
              </w:rPr>
              <w:t>-</w:t>
            </w:r>
          </w:p>
        </w:tc>
      </w:tr>
      <w:tr w:rsidR="000F1112" w:rsidRPr="000F1112" w:rsidTr="000F1112">
        <w:trPr>
          <w:trHeight w:val="23"/>
        </w:trPr>
        <w:tc>
          <w:tcPr>
            <w:tcW w:w="3383" w:type="pct"/>
            <w:vAlign w:val="center"/>
          </w:tcPr>
          <w:p w:rsidR="000F1112" w:rsidRPr="000F1112" w:rsidRDefault="000F1112" w:rsidP="000F1112">
            <w:pPr>
              <w:suppressAutoHyphens/>
              <w:spacing w:after="0" w:line="200" w:lineRule="atLeast"/>
              <w:jc w:val="both"/>
              <w:rPr>
                <w:rFonts w:ascii="Times New Roman" w:eastAsia="Times New Roman" w:hAnsi="Times New Roman" w:cs="Times New Roman"/>
                <w:bCs/>
                <w:sz w:val="24"/>
                <w:szCs w:val="24"/>
                <w:lang w:eastAsia="ar-SA"/>
              </w:rPr>
            </w:pPr>
            <w:r w:rsidRPr="000F1112">
              <w:rPr>
                <w:rFonts w:ascii="Times New Roman" w:eastAsia="Times New Roman" w:hAnsi="Times New Roman" w:cs="Times New Roman"/>
                <w:b/>
                <w:bCs/>
                <w:lang w:eastAsia="ar-SA"/>
              </w:rPr>
              <w:t>Самостоятельная работа</w:t>
            </w:r>
          </w:p>
        </w:tc>
        <w:tc>
          <w:tcPr>
            <w:tcW w:w="562"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
                <w:bCs/>
                <w:sz w:val="24"/>
                <w:szCs w:val="24"/>
                <w:lang w:eastAsia="ar-SA"/>
              </w:rPr>
            </w:pPr>
            <w:r w:rsidRPr="000F1112">
              <w:rPr>
                <w:rFonts w:ascii="Times New Roman" w:eastAsia="Times New Roman" w:hAnsi="Times New Roman" w:cs="Times New Roman"/>
                <w:b/>
                <w:bCs/>
                <w:sz w:val="24"/>
                <w:szCs w:val="24"/>
                <w:lang w:eastAsia="ar-SA"/>
              </w:rPr>
              <w:t>2</w:t>
            </w:r>
          </w:p>
        </w:tc>
        <w:tc>
          <w:tcPr>
            <w:tcW w:w="1055"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Cs/>
                <w:sz w:val="24"/>
                <w:szCs w:val="24"/>
                <w:lang w:eastAsia="ar-SA"/>
              </w:rPr>
            </w:pPr>
            <w:r w:rsidRPr="000F1112">
              <w:rPr>
                <w:rFonts w:ascii="Times New Roman" w:eastAsia="Times New Roman" w:hAnsi="Times New Roman" w:cs="Times New Roman"/>
                <w:bCs/>
                <w:sz w:val="24"/>
                <w:szCs w:val="24"/>
                <w:lang w:eastAsia="ar-SA"/>
              </w:rPr>
              <w:t>-</w:t>
            </w:r>
          </w:p>
        </w:tc>
      </w:tr>
      <w:tr w:rsidR="000F1112" w:rsidRPr="000F1112" w:rsidTr="000F1112">
        <w:trPr>
          <w:trHeight w:val="23"/>
        </w:trPr>
        <w:tc>
          <w:tcPr>
            <w:tcW w:w="3383" w:type="pct"/>
            <w:vAlign w:val="center"/>
          </w:tcPr>
          <w:p w:rsidR="000F1112" w:rsidRPr="000F1112" w:rsidRDefault="000F1112" w:rsidP="000F1112">
            <w:pPr>
              <w:suppressAutoHyphens/>
              <w:spacing w:after="0" w:line="200" w:lineRule="atLeast"/>
              <w:jc w:val="both"/>
              <w:rPr>
                <w:rFonts w:ascii="Times New Roman" w:eastAsia="Times New Roman" w:hAnsi="Times New Roman" w:cs="Times New Roman"/>
                <w:bCs/>
                <w:lang w:eastAsia="ar-SA"/>
              </w:rPr>
            </w:pPr>
            <w:r w:rsidRPr="000F1112">
              <w:rPr>
                <w:rFonts w:ascii="Times New Roman" w:eastAsia="Times New Roman" w:hAnsi="Times New Roman" w:cs="Times New Roman"/>
                <w:bCs/>
                <w:lang w:eastAsia="ar-SA"/>
              </w:rPr>
              <w:t>Консультация</w:t>
            </w:r>
          </w:p>
        </w:tc>
        <w:tc>
          <w:tcPr>
            <w:tcW w:w="562"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Cs/>
                <w:sz w:val="24"/>
                <w:szCs w:val="24"/>
                <w:lang w:eastAsia="ar-SA"/>
              </w:rPr>
            </w:pPr>
            <w:r w:rsidRPr="000F1112">
              <w:rPr>
                <w:rFonts w:ascii="Times New Roman" w:eastAsia="Times New Roman" w:hAnsi="Times New Roman" w:cs="Times New Roman"/>
                <w:bCs/>
                <w:sz w:val="24"/>
                <w:szCs w:val="24"/>
                <w:lang w:eastAsia="ar-SA"/>
              </w:rPr>
              <w:t>2</w:t>
            </w:r>
          </w:p>
        </w:tc>
        <w:tc>
          <w:tcPr>
            <w:tcW w:w="1055"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Cs/>
                <w:sz w:val="24"/>
                <w:szCs w:val="24"/>
                <w:lang w:eastAsia="ar-SA"/>
              </w:rPr>
            </w:pPr>
          </w:p>
        </w:tc>
      </w:tr>
      <w:tr w:rsidR="000F1112" w:rsidRPr="000F1112" w:rsidTr="000F1112">
        <w:trPr>
          <w:trHeight w:val="23"/>
        </w:trPr>
        <w:tc>
          <w:tcPr>
            <w:tcW w:w="3383" w:type="pct"/>
            <w:vAlign w:val="center"/>
          </w:tcPr>
          <w:p w:rsidR="000F1112" w:rsidRPr="000F1112" w:rsidRDefault="000F1112" w:rsidP="000F1112">
            <w:pPr>
              <w:suppressAutoHyphens/>
              <w:spacing w:after="0" w:line="200" w:lineRule="atLeast"/>
              <w:jc w:val="both"/>
              <w:rPr>
                <w:rFonts w:ascii="Times New Roman" w:eastAsia="Times New Roman" w:hAnsi="Times New Roman" w:cs="Times New Roman"/>
                <w:bCs/>
                <w:sz w:val="24"/>
                <w:szCs w:val="24"/>
                <w:lang w:eastAsia="ar-SA"/>
              </w:rPr>
            </w:pPr>
            <w:r w:rsidRPr="000F1112">
              <w:rPr>
                <w:rFonts w:ascii="Times New Roman" w:eastAsia="Times New Roman" w:hAnsi="Times New Roman" w:cs="Times New Roman"/>
                <w:b/>
                <w:bCs/>
                <w:sz w:val="24"/>
                <w:szCs w:val="24"/>
                <w:lang w:eastAsia="ar-SA"/>
              </w:rPr>
              <w:t xml:space="preserve">Промежуточная аттестация </w:t>
            </w:r>
            <w:r w:rsidRPr="000F1112">
              <w:rPr>
                <w:rFonts w:ascii="Times New Roman" w:eastAsia="Times New Roman" w:hAnsi="Times New Roman" w:cs="Times New Roman"/>
                <w:bCs/>
                <w:sz w:val="24"/>
                <w:szCs w:val="24"/>
                <w:lang w:eastAsia="ar-SA"/>
              </w:rPr>
              <w:t xml:space="preserve">в </w:t>
            </w:r>
            <w:r w:rsidRPr="000F1112">
              <w:rPr>
                <w:rFonts w:ascii="Times New Roman" w:eastAsia="Times New Roman" w:hAnsi="Times New Roman" w:cs="Times New Roman"/>
                <w:bCs/>
                <w:i/>
                <w:iCs/>
                <w:sz w:val="24"/>
                <w:szCs w:val="24"/>
                <w:lang w:eastAsia="ar-SA"/>
              </w:rPr>
              <w:t>форме экзамена</w:t>
            </w:r>
          </w:p>
        </w:tc>
        <w:tc>
          <w:tcPr>
            <w:tcW w:w="562"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
                <w:bCs/>
                <w:sz w:val="24"/>
                <w:szCs w:val="24"/>
                <w:lang w:eastAsia="ar-SA"/>
              </w:rPr>
            </w:pPr>
            <w:r w:rsidRPr="000F1112">
              <w:rPr>
                <w:rFonts w:ascii="Times New Roman" w:eastAsia="Times New Roman" w:hAnsi="Times New Roman" w:cs="Times New Roman"/>
                <w:b/>
                <w:bCs/>
                <w:sz w:val="24"/>
                <w:szCs w:val="24"/>
                <w:lang w:eastAsia="ar-SA"/>
              </w:rPr>
              <w:t>6</w:t>
            </w:r>
          </w:p>
        </w:tc>
        <w:tc>
          <w:tcPr>
            <w:tcW w:w="1055"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Cs/>
                <w:sz w:val="24"/>
                <w:szCs w:val="24"/>
                <w:lang w:eastAsia="ar-SA"/>
              </w:rPr>
            </w:pPr>
            <w:r w:rsidRPr="000F1112">
              <w:rPr>
                <w:rFonts w:ascii="Times New Roman" w:eastAsia="Times New Roman" w:hAnsi="Times New Roman" w:cs="Times New Roman"/>
                <w:bCs/>
                <w:sz w:val="24"/>
                <w:szCs w:val="24"/>
                <w:lang w:eastAsia="ar-SA"/>
              </w:rPr>
              <w:t>-</w:t>
            </w:r>
          </w:p>
        </w:tc>
      </w:tr>
      <w:tr w:rsidR="000F1112" w:rsidRPr="000F1112" w:rsidTr="000F1112">
        <w:trPr>
          <w:trHeight w:val="23"/>
        </w:trPr>
        <w:tc>
          <w:tcPr>
            <w:tcW w:w="3383" w:type="pct"/>
            <w:vAlign w:val="center"/>
          </w:tcPr>
          <w:p w:rsidR="000F1112" w:rsidRPr="000F1112" w:rsidRDefault="000F1112" w:rsidP="000F1112">
            <w:pPr>
              <w:suppressAutoHyphens/>
              <w:spacing w:after="0" w:line="200" w:lineRule="atLeast"/>
              <w:jc w:val="both"/>
              <w:rPr>
                <w:rFonts w:ascii="Times New Roman" w:eastAsia="Times New Roman" w:hAnsi="Times New Roman" w:cs="Times New Roman"/>
                <w:b/>
                <w:bCs/>
                <w:sz w:val="24"/>
                <w:szCs w:val="24"/>
                <w:lang w:eastAsia="ar-SA"/>
              </w:rPr>
            </w:pPr>
            <w:r w:rsidRPr="000F1112">
              <w:rPr>
                <w:rFonts w:ascii="Times New Roman" w:eastAsia="Times New Roman" w:hAnsi="Times New Roman" w:cs="Times New Roman"/>
                <w:b/>
                <w:bCs/>
                <w:sz w:val="24"/>
                <w:szCs w:val="24"/>
                <w:lang w:eastAsia="ar-SA"/>
              </w:rPr>
              <w:t>Всего:</w:t>
            </w:r>
          </w:p>
        </w:tc>
        <w:tc>
          <w:tcPr>
            <w:tcW w:w="562"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
                <w:sz w:val="24"/>
                <w:szCs w:val="24"/>
                <w:lang w:eastAsia="ar-SA"/>
              </w:rPr>
            </w:pPr>
            <w:r w:rsidRPr="000F1112">
              <w:rPr>
                <w:rFonts w:ascii="Times New Roman" w:eastAsia="Times New Roman" w:hAnsi="Times New Roman" w:cs="Times New Roman"/>
                <w:b/>
                <w:sz w:val="24"/>
                <w:szCs w:val="24"/>
                <w:lang w:eastAsia="ar-SA"/>
              </w:rPr>
              <w:t>100</w:t>
            </w:r>
          </w:p>
        </w:tc>
        <w:tc>
          <w:tcPr>
            <w:tcW w:w="1055" w:type="pct"/>
            <w:vAlign w:val="center"/>
          </w:tcPr>
          <w:p w:rsidR="000F1112" w:rsidRPr="000F1112" w:rsidRDefault="000F1112" w:rsidP="000F1112">
            <w:pPr>
              <w:suppressAutoHyphens/>
              <w:spacing w:after="0" w:line="200" w:lineRule="atLeast"/>
              <w:jc w:val="center"/>
              <w:rPr>
                <w:rFonts w:ascii="Times New Roman" w:eastAsia="Times New Roman" w:hAnsi="Times New Roman" w:cs="Times New Roman"/>
                <w:b/>
                <w:sz w:val="24"/>
                <w:szCs w:val="24"/>
                <w:lang w:eastAsia="ar-SA"/>
              </w:rPr>
            </w:pPr>
            <w:r w:rsidRPr="000F1112">
              <w:rPr>
                <w:rFonts w:ascii="Times New Roman" w:eastAsia="Times New Roman" w:hAnsi="Times New Roman" w:cs="Times New Roman"/>
                <w:b/>
                <w:sz w:val="24"/>
                <w:szCs w:val="24"/>
                <w:lang w:eastAsia="ar-SA"/>
              </w:rPr>
              <w:t>88</w:t>
            </w:r>
          </w:p>
        </w:tc>
      </w:tr>
    </w:tbl>
    <w:p w:rsidR="000F1112" w:rsidRPr="000F1112" w:rsidRDefault="000F1112" w:rsidP="000F1112">
      <w:pPr>
        <w:suppressAutoHyphens/>
        <w:spacing w:after="0" w:line="240" w:lineRule="auto"/>
        <w:rPr>
          <w:rFonts w:ascii="Times New Roman" w:eastAsia="Times New Roman" w:hAnsi="Times New Roman" w:cs="Times New Roman"/>
          <w:sz w:val="28"/>
          <w:szCs w:val="28"/>
          <w:lang w:eastAsia="ar-SA"/>
        </w:rPr>
      </w:pPr>
    </w:p>
    <w:p w:rsidR="000F1112" w:rsidRPr="000F1112" w:rsidRDefault="000F1112" w:rsidP="000F1112">
      <w:pPr>
        <w:suppressAutoHyphens/>
        <w:spacing w:after="0" w:line="240" w:lineRule="auto"/>
        <w:rPr>
          <w:rFonts w:ascii="Times New Roman" w:eastAsia="Times New Roman" w:hAnsi="Times New Roman" w:cs="Times New Roman"/>
          <w:lang w:eastAsia="ar-SA"/>
        </w:rPr>
      </w:pPr>
    </w:p>
    <w:p w:rsidR="000F1112" w:rsidRPr="000F1112" w:rsidRDefault="000F1112" w:rsidP="000F1112">
      <w:pPr>
        <w:suppressAutoHyphens/>
        <w:spacing w:after="0" w:line="240" w:lineRule="auto"/>
        <w:ind w:firstLine="709"/>
        <w:rPr>
          <w:rFonts w:ascii="Times New Roman" w:eastAsia="Times New Roman" w:hAnsi="Times New Roman" w:cs="Times New Roman"/>
          <w:b/>
          <w:lang w:eastAsia="ar-SA"/>
        </w:rPr>
      </w:pPr>
    </w:p>
    <w:p w:rsidR="000F1112" w:rsidRPr="000F1112" w:rsidRDefault="000F1112" w:rsidP="000F1112">
      <w:pPr>
        <w:suppressAutoHyphens/>
        <w:spacing w:after="0" w:line="240" w:lineRule="auto"/>
        <w:ind w:firstLine="709"/>
        <w:rPr>
          <w:rFonts w:ascii="Times New Roman" w:eastAsia="Times New Roman" w:hAnsi="Times New Roman" w:cs="Times New Roman"/>
          <w:b/>
          <w:lang w:eastAsia="ar-SA"/>
        </w:rPr>
      </w:pPr>
    </w:p>
    <w:p w:rsidR="000F1112" w:rsidRPr="000F1112" w:rsidRDefault="000F1112" w:rsidP="000F1112">
      <w:pPr>
        <w:suppressAutoHyphens/>
        <w:spacing w:after="0" w:line="240" w:lineRule="auto"/>
        <w:ind w:firstLine="709"/>
        <w:rPr>
          <w:rFonts w:ascii="Times New Roman" w:eastAsia="Times New Roman" w:hAnsi="Times New Roman" w:cs="Times New Roman"/>
          <w:b/>
          <w:lang w:eastAsia="ar-SA"/>
        </w:rPr>
      </w:pPr>
    </w:p>
    <w:p w:rsidR="000F1112" w:rsidRPr="000F1112" w:rsidRDefault="000F1112" w:rsidP="000F1112">
      <w:pPr>
        <w:suppressAutoHyphens/>
        <w:spacing w:after="0" w:line="240" w:lineRule="auto"/>
        <w:ind w:firstLine="709"/>
        <w:rPr>
          <w:rFonts w:ascii="Times New Roman" w:eastAsia="Times New Roman" w:hAnsi="Times New Roman" w:cs="Times New Roman"/>
          <w:b/>
          <w:lang w:eastAsia="ar-SA"/>
        </w:rPr>
      </w:pPr>
    </w:p>
    <w:p w:rsidR="000F1112" w:rsidRPr="000F1112" w:rsidRDefault="000F1112" w:rsidP="000F1112">
      <w:pPr>
        <w:suppressAutoHyphens/>
        <w:spacing w:after="0" w:line="240" w:lineRule="auto"/>
        <w:ind w:firstLine="709"/>
        <w:rPr>
          <w:rFonts w:ascii="Times New Roman" w:eastAsia="Times New Roman" w:hAnsi="Times New Roman" w:cs="Times New Roman"/>
          <w:b/>
          <w:lang w:eastAsia="ar-SA"/>
        </w:rPr>
      </w:pPr>
    </w:p>
    <w:p w:rsidR="000F1112" w:rsidRPr="000F1112" w:rsidRDefault="000F1112" w:rsidP="000F1112">
      <w:pPr>
        <w:suppressAutoHyphens/>
        <w:spacing w:after="0" w:line="240" w:lineRule="auto"/>
        <w:ind w:firstLine="709"/>
        <w:rPr>
          <w:rFonts w:ascii="Times New Roman" w:eastAsia="Times New Roman" w:hAnsi="Times New Roman" w:cs="Times New Roman"/>
          <w:b/>
          <w:lang w:eastAsia="ar-SA"/>
        </w:rPr>
      </w:pPr>
    </w:p>
    <w:p w:rsidR="000F1112" w:rsidRPr="000F1112" w:rsidRDefault="000F1112" w:rsidP="000F1112">
      <w:pPr>
        <w:suppressAutoHyphens/>
        <w:spacing w:after="0" w:line="240" w:lineRule="auto"/>
        <w:ind w:firstLine="709"/>
        <w:rPr>
          <w:rFonts w:ascii="Times New Roman" w:eastAsia="Times New Roman" w:hAnsi="Times New Roman" w:cs="Times New Roman"/>
          <w:b/>
          <w:lang w:eastAsia="ar-SA"/>
        </w:rPr>
        <w:sectPr w:rsidR="000F1112" w:rsidRPr="000F1112" w:rsidSect="000F1112">
          <w:headerReference w:type="default" r:id="rId132"/>
          <w:pgSz w:w="11906" w:h="16838"/>
          <w:pgMar w:top="567" w:right="1134" w:bottom="1701" w:left="1134" w:header="709" w:footer="709" w:gutter="0"/>
          <w:cols w:space="708"/>
          <w:titlePg/>
          <w:docGrid w:linePitch="360"/>
        </w:sectPr>
      </w:pPr>
    </w:p>
    <w:p w:rsidR="000F1112" w:rsidRPr="000F1112" w:rsidRDefault="000F1112" w:rsidP="000F1112">
      <w:pPr>
        <w:suppressAutoHyphens/>
        <w:spacing w:after="0" w:line="240" w:lineRule="auto"/>
        <w:ind w:firstLine="709"/>
        <w:rPr>
          <w:rFonts w:ascii="Times New Roman" w:eastAsia="Times New Roman" w:hAnsi="Times New Roman" w:cs="Times New Roman"/>
          <w:b/>
          <w:lang w:eastAsia="ar-SA"/>
        </w:rPr>
      </w:pPr>
      <w:r w:rsidRPr="000F1112">
        <w:rPr>
          <w:rFonts w:ascii="Times New Roman" w:eastAsia="Times New Roman" w:hAnsi="Times New Roman" w:cs="Times New Roman"/>
          <w:b/>
          <w:lang w:eastAsia="ar-SA"/>
        </w:rPr>
        <w:lastRenderedPageBreak/>
        <w:t>2.2 Содержание дисциплины ОП.07 «Уголовно-процессуальное право»</w:t>
      </w:r>
    </w:p>
    <w:p w:rsidR="000F1112" w:rsidRPr="000F1112" w:rsidRDefault="000F1112" w:rsidP="000F1112">
      <w:pPr>
        <w:suppressAutoHyphens/>
        <w:spacing w:after="0" w:line="240" w:lineRule="auto"/>
        <w:ind w:firstLine="709"/>
        <w:rPr>
          <w:rFonts w:ascii="Times New Roman" w:eastAsia="Times New Roman" w:hAnsi="Times New Roman" w:cs="Times New Roman"/>
          <w:b/>
          <w:lang w:eastAsia="ar-SA"/>
        </w:rPr>
      </w:pPr>
    </w:p>
    <w:tbl>
      <w:tblPr>
        <w:tblStyle w:val="533"/>
        <w:tblpPr w:leftFromText="180" w:rightFromText="180" w:vertAnchor="text" w:tblpY="1"/>
        <w:tblOverlap w:val="never"/>
        <w:tblW w:w="4830" w:type="pct"/>
        <w:tblLayout w:type="fixed"/>
        <w:tblLook w:val="01E0" w:firstRow="1" w:lastRow="1" w:firstColumn="1" w:lastColumn="1" w:noHBand="0" w:noVBand="0"/>
      </w:tblPr>
      <w:tblGrid>
        <w:gridCol w:w="2233"/>
        <w:gridCol w:w="49"/>
        <w:gridCol w:w="360"/>
        <w:gridCol w:w="46"/>
        <w:gridCol w:w="14"/>
        <w:gridCol w:w="34"/>
        <w:gridCol w:w="46"/>
        <w:gridCol w:w="20"/>
        <w:gridCol w:w="6950"/>
        <w:gridCol w:w="1843"/>
        <w:gridCol w:w="2628"/>
        <w:gridCol w:w="60"/>
      </w:tblGrid>
      <w:tr w:rsidR="000F1112" w:rsidRPr="000F1112" w:rsidTr="000F1112">
        <w:trPr>
          <w:gridAfter w:val="1"/>
          <w:wAfter w:w="21" w:type="pct"/>
        </w:trPr>
        <w:tc>
          <w:tcPr>
            <w:tcW w:w="799" w:type="pct"/>
            <w:gridSpan w:val="2"/>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Наим6енование разделов и тем</w:t>
            </w:r>
          </w:p>
        </w:tc>
        <w:tc>
          <w:tcPr>
            <w:tcW w:w="2615" w:type="pct"/>
            <w:gridSpan w:val="7"/>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Содержание, лабораторные и практические работы, курсовая работа (проект)</w:t>
            </w:r>
          </w:p>
        </w:tc>
        <w:tc>
          <w:tcPr>
            <w:tcW w:w="645" w:type="pct"/>
          </w:tcPr>
          <w:p w:rsidR="000F1112" w:rsidRPr="000F1112" w:rsidRDefault="000F1112" w:rsidP="000F1112">
            <w:pPr>
              <w:suppressAutoHyphens/>
              <w:ind w:firstLine="108"/>
              <w:jc w:val="center"/>
              <w:rPr>
                <w:rFonts w:ascii="Times New Roman" w:hAnsi="Times New Roman"/>
                <w:b/>
                <w:lang w:eastAsia="ar-SA"/>
              </w:rPr>
            </w:pPr>
            <w:r w:rsidRPr="000F1112">
              <w:rPr>
                <w:rFonts w:ascii="Times New Roman" w:hAnsi="Times New Roman"/>
                <w:b/>
                <w:bCs/>
                <w:lang w:eastAsia="ar-SA"/>
              </w:rPr>
              <w:t>Объем, ак. ч. / в том числе в форме практической подготовки, ак. ч.</w:t>
            </w:r>
          </w:p>
        </w:tc>
        <w:tc>
          <w:tcPr>
            <w:tcW w:w="920" w:type="pct"/>
          </w:tcPr>
          <w:p w:rsidR="000F1112" w:rsidRPr="000F1112" w:rsidRDefault="000F1112" w:rsidP="000F1112">
            <w:pPr>
              <w:suppressAutoHyphens/>
              <w:ind w:firstLine="108"/>
              <w:jc w:val="center"/>
              <w:rPr>
                <w:rFonts w:ascii="Times New Roman" w:hAnsi="Times New Roman"/>
                <w:b/>
                <w:lang w:eastAsia="ar-SA"/>
              </w:rPr>
            </w:pPr>
            <w:r w:rsidRPr="000F1112">
              <w:rPr>
                <w:rFonts w:ascii="Times New Roman" w:hAnsi="Times New Roman"/>
                <w:b/>
                <w:bCs/>
                <w:lang w:eastAsia="ar-SA"/>
              </w:rPr>
              <w:t>Коды компетенций, формированию которых способствует элемент программы</w:t>
            </w:r>
          </w:p>
        </w:tc>
      </w:tr>
      <w:tr w:rsidR="000F1112" w:rsidRPr="000F1112" w:rsidTr="000F1112">
        <w:trPr>
          <w:gridAfter w:val="1"/>
          <w:wAfter w:w="21" w:type="pct"/>
          <w:trHeight w:val="297"/>
        </w:trPr>
        <w:tc>
          <w:tcPr>
            <w:tcW w:w="799" w:type="pct"/>
            <w:gridSpan w:val="2"/>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1</w:t>
            </w:r>
          </w:p>
        </w:tc>
        <w:tc>
          <w:tcPr>
            <w:tcW w:w="2615" w:type="pct"/>
            <w:gridSpan w:val="7"/>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3</w:t>
            </w:r>
          </w:p>
        </w:tc>
        <w:tc>
          <w:tcPr>
            <w:tcW w:w="920" w:type="pct"/>
          </w:tcPr>
          <w:p w:rsidR="000F1112" w:rsidRPr="000F1112" w:rsidRDefault="000F1112" w:rsidP="000F1112">
            <w:pPr>
              <w:suppressAutoHyphens/>
              <w:ind w:firstLine="108"/>
              <w:jc w:val="center"/>
              <w:rPr>
                <w:rFonts w:ascii="Times New Roman" w:hAnsi="Times New Roman"/>
                <w:b/>
                <w:lang w:eastAsia="ar-SA"/>
              </w:rPr>
            </w:pPr>
            <w:r w:rsidRPr="000F1112">
              <w:rPr>
                <w:rFonts w:ascii="Times New Roman" w:hAnsi="Times New Roman"/>
                <w:b/>
                <w:lang w:eastAsia="ar-SA"/>
              </w:rPr>
              <w:t>4</w:t>
            </w:r>
          </w:p>
        </w:tc>
      </w:tr>
      <w:tr w:rsidR="000F1112" w:rsidRPr="000F1112" w:rsidTr="000F1112">
        <w:trPr>
          <w:gridAfter w:val="1"/>
          <w:wAfter w:w="21" w:type="pct"/>
          <w:trHeight w:val="297"/>
        </w:trPr>
        <w:tc>
          <w:tcPr>
            <w:tcW w:w="3414" w:type="pct"/>
            <w:gridSpan w:val="9"/>
          </w:tcPr>
          <w:p w:rsidR="000F1112" w:rsidRPr="000F1112" w:rsidRDefault="000F1112" w:rsidP="000F1112">
            <w:pPr>
              <w:suppressAutoHyphens/>
              <w:rPr>
                <w:rFonts w:ascii="Times New Roman" w:hAnsi="Times New Roman"/>
                <w:b/>
                <w:lang w:eastAsia="ar-SA"/>
              </w:rPr>
            </w:pPr>
            <w:r w:rsidRPr="000F1112">
              <w:rPr>
                <w:rFonts w:ascii="Times New Roman" w:hAnsi="Times New Roman"/>
                <w:b/>
                <w:lang w:eastAsia="ar-SA"/>
              </w:rPr>
              <w:t xml:space="preserve">Раздел 1. Общие положения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64/32</w:t>
            </w:r>
          </w:p>
        </w:tc>
        <w:tc>
          <w:tcPr>
            <w:tcW w:w="920" w:type="pct"/>
          </w:tcPr>
          <w:p w:rsidR="000F1112" w:rsidRPr="000F1112" w:rsidRDefault="000F1112" w:rsidP="000F1112">
            <w:pPr>
              <w:suppressAutoHyphens/>
              <w:ind w:firstLine="108"/>
              <w:jc w:val="center"/>
              <w:rPr>
                <w:rFonts w:ascii="Times New Roman" w:hAnsi="Times New Roman"/>
                <w:b/>
                <w:lang w:eastAsia="ar-SA"/>
              </w:rPr>
            </w:pPr>
          </w:p>
        </w:tc>
      </w:tr>
      <w:tr w:rsidR="000F1112" w:rsidRPr="000F1112" w:rsidTr="000F1112">
        <w:trPr>
          <w:gridAfter w:val="1"/>
          <w:wAfter w:w="21" w:type="pct"/>
        </w:trPr>
        <w:tc>
          <w:tcPr>
            <w:tcW w:w="799" w:type="pct"/>
            <w:gridSpan w:val="2"/>
            <w:vMerge w:val="restart"/>
          </w:tcPr>
          <w:p w:rsidR="000F1112" w:rsidRPr="000F1112" w:rsidRDefault="000F1112" w:rsidP="000F1112">
            <w:pPr>
              <w:suppressAutoHyphens/>
              <w:rPr>
                <w:rFonts w:ascii="Times New Roman" w:hAnsi="Times New Roman"/>
                <w:b/>
                <w:bCs/>
                <w:lang w:eastAsia="ar-SA"/>
              </w:rPr>
            </w:pPr>
            <w:r w:rsidRPr="000F1112">
              <w:rPr>
                <w:rFonts w:ascii="Times New Roman" w:hAnsi="Times New Roman"/>
                <w:b/>
                <w:bCs/>
                <w:lang w:eastAsia="ru-RU"/>
              </w:rPr>
              <w:t>Тема</w:t>
            </w:r>
            <w:r w:rsidRPr="000F1112">
              <w:rPr>
                <w:rFonts w:ascii="Times New Roman" w:hAnsi="Times New Roman"/>
                <w:b/>
                <w:bCs/>
                <w:lang w:eastAsia="ar-SA"/>
              </w:rPr>
              <w:t xml:space="preserve"> 1.1.</w:t>
            </w:r>
          </w:p>
          <w:p w:rsidR="000F1112" w:rsidRPr="000F1112" w:rsidRDefault="000F1112" w:rsidP="000F1112">
            <w:pPr>
              <w:suppressAutoHyphens/>
              <w:rPr>
                <w:rFonts w:ascii="Times New Roman" w:hAnsi="Times New Roman"/>
                <w:b/>
                <w:lang w:eastAsia="ar-SA"/>
              </w:rPr>
            </w:pPr>
            <w:r w:rsidRPr="000F1112">
              <w:rPr>
                <w:rFonts w:ascii="Times New Roman" w:hAnsi="Times New Roman"/>
                <w:b/>
                <w:bCs/>
                <w:lang w:eastAsia="ar-SA"/>
              </w:rPr>
              <w:t>Понятие, сущность и назначение уголовного судопроизводства (уголовного процесса).</w:t>
            </w:r>
          </w:p>
        </w:tc>
        <w:tc>
          <w:tcPr>
            <w:tcW w:w="2615" w:type="pct"/>
            <w:gridSpan w:val="7"/>
          </w:tcPr>
          <w:p w:rsidR="000F1112" w:rsidRPr="000F1112" w:rsidRDefault="000F1112" w:rsidP="000F1112">
            <w:pPr>
              <w:suppressAutoHyphens/>
              <w:jc w:val="both"/>
              <w:rPr>
                <w:rFonts w:ascii="Times New Roman" w:hAnsi="Times New Roman"/>
                <w:b/>
                <w:lang w:eastAsia="ar-SA"/>
              </w:rPr>
            </w:pPr>
            <w:r w:rsidRPr="000F1112">
              <w:rPr>
                <w:rFonts w:ascii="Times New Roman" w:hAnsi="Times New Roman"/>
                <w:b/>
                <w:lang w:eastAsia="ar-SA"/>
              </w:rPr>
              <w:t xml:space="preserve">Содержание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4/2</w:t>
            </w:r>
          </w:p>
        </w:tc>
        <w:tc>
          <w:tcPr>
            <w:tcW w:w="920"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1380"/>
        </w:trPr>
        <w:tc>
          <w:tcPr>
            <w:tcW w:w="799" w:type="pct"/>
            <w:gridSpan w:val="2"/>
            <w:vMerge/>
          </w:tcPr>
          <w:p w:rsidR="000F1112" w:rsidRPr="000F1112" w:rsidRDefault="000F1112" w:rsidP="000F1112">
            <w:pPr>
              <w:suppressAutoHyphens/>
              <w:jc w:val="center"/>
              <w:rPr>
                <w:rFonts w:ascii="Times New Roman" w:hAnsi="Times New Roman"/>
                <w:lang w:eastAsia="ar-SA"/>
              </w:rPr>
            </w:pPr>
          </w:p>
        </w:tc>
        <w:tc>
          <w:tcPr>
            <w:tcW w:w="147" w:type="pct"/>
            <w:gridSpan w:val="3"/>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1</w:t>
            </w:r>
          </w:p>
        </w:tc>
        <w:tc>
          <w:tcPr>
            <w:tcW w:w="2468" w:type="pct"/>
            <w:gridSpan w:val="4"/>
          </w:tcPr>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lang w:eastAsia="ar-SA"/>
              </w:rPr>
              <w:t>Понятие уголовного судопроизводства (уголовного процесса), его правовая регламентация и научные определения. Уголовный процесс и уголовное судопроизводство. Уголовное судопроизводство и правосудие</w:t>
            </w:r>
            <w:r w:rsidRPr="000F1112">
              <w:rPr>
                <w:rFonts w:ascii="Times New Roman" w:hAnsi="Times New Roman"/>
                <w:lang w:eastAsia="ar-SA"/>
              </w:rPr>
              <w:t>./Назначение уголовного судопроизводства. Система уголовного судопроизводства. Досудебное производство и судебное производство. Стадия уголовного процесса: понятие и признаки. Виды стадий уголовного процесса. Исторические формы уголовного процесса, их понятие. Уголовно-процессуальные функции, их понятие и виды. Уголовно-процессуальная форма, её единство и дифференциация. Уголовно-процессуальные отношения (правоотношения): понятие, специфика, момент возникновения и элементы. Уголовно-процессуальные гарантии, их понятие и значение. Уголовный процесс как вид государственной деятельности. Соотношение уголовно-процессуальной деятельности с оперативно-разыскной деятельностью, административной деятельностью. Уголовный процесс как наука: её предмет, система, методы и задачи в современных условиях. Уголовный процесс как учебная дисциплина: её предмет, система и взаимосвязь с другими курсами.</w:t>
            </w:r>
          </w:p>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bCs/>
                <w:lang w:eastAsia="ar-SA"/>
              </w:rPr>
              <w:t>Задание на дом</w:t>
            </w:r>
            <w:r w:rsidRPr="000F1112">
              <w:rPr>
                <w:rFonts w:ascii="Times New Roman" w:hAnsi="Times New Roman"/>
                <w:lang w:eastAsia="ar-SA"/>
              </w:rPr>
              <w:t>: Составить таблицу включающую стадии досудебного производства и судебного производства.</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w:t>
            </w:r>
          </w:p>
          <w:p w:rsidR="000F1112" w:rsidRPr="000F1112" w:rsidRDefault="000F1112" w:rsidP="000F1112">
            <w:pPr>
              <w:suppressAutoHyphens/>
              <w:jc w:val="center"/>
              <w:rPr>
                <w:rFonts w:ascii="Times New Roman" w:hAnsi="Times New Roman"/>
                <w:lang w:eastAsia="ar-SA"/>
              </w:rPr>
            </w:pP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36"/>
        </w:trPr>
        <w:tc>
          <w:tcPr>
            <w:tcW w:w="799" w:type="pct"/>
            <w:gridSpan w:val="2"/>
            <w:vMerge/>
          </w:tcPr>
          <w:p w:rsidR="000F1112" w:rsidRPr="000F1112" w:rsidRDefault="000F1112" w:rsidP="000F1112">
            <w:pPr>
              <w:suppressAutoHyphens/>
              <w:jc w:val="center"/>
              <w:rPr>
                <w:rFonts w:ascii="Times New Roman" w:hAnsi="Times New Roman"/>
                <w:b/>
                <w:lang w:eastAsia="ar-SA"/>
              </w:rPr>
            </w:pPr>
          </w:p>
        </w:tc>
        <w:tc>
          <w:tcPr>
            <w:tcW w:w="2615" w:type="pct"/>
            <w:gridSpan w:val="7"/>
          </w:tcPr>
          <w:p w:rsidR="000F1112" w:rsidRPr="000F1112" w:rsidRDefault="00511EE0" w:rsidP="000F1112">
            <w:pPr>
              <w:suppressAutoHyphens/>
              <w:jc w:val="both"/>
              <w:rPr>
                <w:rFonts w:ascii="Times New Roman" w:hAnsi="Times New Roman"/>
                <w:b/>
                <w:lang w:eastAsia="ar-SA"/>
              </w:rPr>
            </w:pPr>
            <w:r>
              <w:rPr>
                <w:rFonts w:ascii="Times New Roman" w:hAnsi="Times New Roman"/>
                <w:b/>
                <w:bCs/>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301"/>
        </w:trPr>
        <w:tc>
          <w:tcPr>
            <w:tcW w:w="799" w:type="pct"/>
            <w:gridSpan w:val="2"/>
            <w:vMerge/>
          </w:tcPr>
          <w:p w:rsidR="000F1112" w:rsidRPr="000F1112" w:rsidRDefault="000F1112" w:rsidP="000F1112">
            <w:pPr>
              <w:suppressAutoHyphens/>
              <w:jc w:val="center"/>
              <w:rPr>
                <w:rFonts w:ascii="Times New Roman" w:hAnsi="Times New Roman"/>
                <w:b/>
                <w:lang w:eastAsia="ar-SA"/>
              </w:rPr>
            </w:pPr>
          </w:p>
        </w:tc>
        <w:tc>
          <w:tcPr>
            <w:tcW w:w="142" w:type="pct"/>
            <w:gridSpan w:val="2"/>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1</w:t>
            </w:r>
          </w:p>
        </w:tc>
        <w:tc>
          <w:tcPr>
            <w:tcW w:w="2473" w:type="pct"/>
            <w:gridSpan w:val="5"/>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
                <w:lang w:eastAsia="ar-SA"/>
              </w:rPr>
              <w:t xml:space="preserve">Практическая работа № 1. </w:t>
            </w:r>
            <w:r w:rsidRPr="000F1112">
              <w:rPr>
                <w:rFonts w:ascii="Times New Roman" w:hAnsi="Times New Roman"/>
                <w:bCs/>
                <w:lang w:eastAsia="ar-SA"/>
              </w:rPr>
              <w:t>«Решение ситуационных задач».</w:t>
            </w:r>
          </w:p>
          <w:p w:rsidR="000F1112" w:rsidRPr="000F1112" w:rsidRDefault="000F1112" w:rsidP="000F1112">
            <w:pPr>
              <w:suppressAutoHyphens/>
              <w:jc w:val="both"/>
              <w:rPr>
                <w:rFonts w:ascii="Times New Roman" w:hAnsi="Times New Roman"/>
                <w:i/>
                <w:lang w:eastAsia="ar-SA"/>
              </w:rPr>
            </w:pPr>
            <w:r w:rsidRPr="000F1112">
              <w:rPr>
                <w:rFonts w:ascii="Times New Roman" w:hAnsi="Times New Roman"/>
                <w:b/>
                <w:bCs/>
                <w:lang w:eastAsia="ar-SA"/>
              </w:rPr>
              <w:t>Задание на дом</w:t>
            </w:r>
            <w:r w:rsidRPr="000F1112">
              <w:rPr>
                <w:rFonts w:ascii="Times New Roman" w:hAnsi="Times New Roman"/>
                <w:lang w:eastAsia="ar-SA"/>
              </w:rPr>
              <w:t>: Заполнить таблицу</w:t>
            </w:r>
            <w:r w:rsidRPr="000F1112">
              <w:rPr>
                <w:rFonts w:ascii="Times New Roman" w:hAnsi="Times New Roman"/>
                <w:i/>
                <w:lang w:eastAsia="ar-SA"/>
              </w:rPr>
              <w:t xml:space="preserve">: </w:t>
            </w:r>
            <w:r w:rsidRPr="000F1112">
              <w:rPr>
                <w:rFonts w:ascii="Times New Roman" w:hAnsi="Times New Roman"/>
                <w:lang w:eastAsia="ar-SA"/>
              </w:rPr>
              <w:t>«Действие уголовного процессуального  закона во времени, пространстве и по кругу лиц».</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134"/>
        </w:trPr>
        <w:tc>
          <w:tcPr>
            <w:tcW w:w="799" w:type="pct"/>
            <w:gridSpan w:val="2"/>
            <w:vMerge/>
          </w:tcPr>
          <w:p w:rsidR="000F1112" w:rsidRPr="000F1112" w:rsidRDefault="000F1112" w:rsidP="000F1112">
            <w:pPr>
              <w:suppressAutoHyphens/>
              <w:jc w:val="center"/>
              <w:rPr>
                <w:rFonts w:ascii="Times New Roman" w:hAnsi="Times New Roman"/>
                <w:b/>
                <w:lang w:eastAsia="ar-SA"/>
              </w:rPr>
            </w:pPr>
          </w:p>
        </w:tc>
        <w:tc>
          <w:tcPr>
            <w:tcW w:w="2615" w:type="pct"/>
            <w:gridSpan w:val="7"/>
          </w:tcPr>
          <w:p w:rsidR="000F1112" w:rsidRPr="000F1112" w:rsidRDefault="005F3207" w:rsidP="000F1112">
            <w:pPr>
              <w:suppressAutoHyphens/>
              <w:jc w:val="both"/>
              <w:rPr>
                <w:rFonts w:ascii="Times New Roman" w:hAnsi="Times New Roman"/>
                <w:b/>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134"/>
        </w:trPr>
        <w:tc>
          <w:tcPr>
            <w:tcW w:w="799" w:type="pct"/>
            <w:gridSpan w:val="2"/>
            <w:vMerge/>
          </w:tcPr>
          <w:p w:rsidR="000F1112" w:rsidRPr="000F1112" w:rsidRDefault="000F1112" w:rsidP="000F1112">
            <w:pPr>
              <w:suppressAutoHyphens/>
              <w:jc w:val="center"/>
              <w:rPr>
                <w:rFonts w:ascii="Times New Roman" w:hAnsi="Times New Roman"/>
                <w:b/>
                <w:lang w:eastAsia="ar-SA"/>
              </w:rPr>
            </w:pPr>
          </w:p>
        </w:tc>
        <w:tc>
          <w:tcPr>
            <w:tcW w:w="147" w:type="pct"/>
            <w:gridSpan w:val="3"/>
            <w:tcBorders>
              <w:bottom w:val="single" w:sz="4" w:space="0" w:color="auto"/>
            </w:tcBorders>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1</w:t>
            </w:r>
          </w:p>
        </w:tc>
        <w:tc>
          <w:tcPr>
            <w:tcW w:w="2468" w:type="pct"/>
            <w:gridSpan w:val="4"/>
            <w:tcBorders>
              <w:bottom w:val="single" w:sz="4" w:space="0" w:color="auto"/>
            </w:tcBorders>
          </w:tcPr>
          <w:p w:rsidR="000F1112" w:rsidRPr="000F1112" w:rsidRDefault="000F1112" w:rsidP="000F1112">
            <w:pPr>
              <w:suppressAutoHyphens/>
              <w:snapToGrid w:val="0"/>
              <w:jc w:val="both"/>
              <w:rPr>
                <w:rFonts w:ascii="Times New Roman" w:hAnsi="Times New Roman"/>
                <w:lang w:eastAsia="ar-SA"/>
              </w:rPr>
            </w:pPr>
            <w:r w:rsidRPr="000F1112">
              <w:rPr>
                <w:rFonts w:ascii="Times New Roman" w:hAnsi="Times New Roman"/>
                <w:lang w:eastAsia="ar-SA"/>
              </w:rPr>
              <w:t>Сообщение «Уголовно-процессуальное законодательство в России»</w:t>
            </w:r>
          </w:p>
        </w:tc>
        <w:tc>
          <w:tcPr>
            <w:tcW w:w="645" w:type="pct"/>
            <w:tcBorders>
              <w:bottom w:val="single" w:sz="4" w:space="0" w:color="auto"/>
            </w:tcBorders>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w:t>
            </w:r>
          </w:p>
        </w:tc>
        <w:tc>
          <w:tcPr>
            <w:tcW w:w="920" w:type="pct"/>
            <w:vMerge/>
            <w:tcBorders>
              <w:bottom w:val="single" w:sz="4" w:space="0" w:color="auto"/>
            </w:tcBorders>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Pr>
        <w:tc>
          <w:tcPr>
            <w:tcW w:w="799" w:type="pct"/>
            <w:gridSpan w:val="2"/>
            <w:vMerge w:val="restart"/>
          </w:tcPr>
          <w:p w:rsidR="000F1112" w:rsidRPr="000F1112" w:rsidRDefault="000F1112" w:rsidP="000F1112">
            <w:pPr>
              <w:suppressAutoHyphens/>
              <w:snapToGrid w:val="0"/>
              <w:rPr>
                <w:rFonts w:ascii="Times New Roman" w:hAnsi="Times New Roman"/>
                <w:b/>
                <w:lang w:eastAsia="ar-SA"/>
              </w:rPr>
            </w:pPr>
            <w:r w:rsidRPr="000F1112">
              <w:rPr>
                <w:rFonts w:ascii="Times New Roman" w:hAnsi="Times New Roman"/>
                <w:b/>
                <w:lang w:eastAsia="ar-SA"/>
              </w:rPr>
              <w:t>Тема 1.2.</w:t>
            </w:r>
          </w:p>
          <w:p w:rsidR="000F1112" w:rsidRPr="000F1112" w:rsidRDefault="000F1112" w:rsidP="000F1112">
            <w:pPr>
              <w:suppressAutoHyphens/>
              <w:snapToGrid w:val="0"/>
              <w:rPr>
                <w:rFonts w:ascii="Times New Roman" w:hAnsi="Times New Roman"/>
                <w:b/>
                <w:lang w:eastAsia="ar-SA"/>
              </w:rPr>
            </w:pPr>
            <w:r w:rsidRPr="000F1112">
              <w:rPr>
                <w:rFonts w:ascii="Times New Roman" w:hAnsi="Times New Roman"/>
                <w:b/>
                <w:lang w:eastAsia="ar-SA"/>
              </w:rPr>
              <w:t>Уголовно-процессуальное право. Уголовно-процессуальное законодательство</w:t>
            </w:r>
          </w:p>
        </w:tc>
        <w:tc>
          <w:tcPr>
            <w:tcW w:w="2615" w:type="pct"/>
            <w:gridSpan w:val="7"/>
          </w:tcPr>
          <w:p w:rsidR="000F1112" w:rsidRPr="000F1112" w:rsidRDefault="000F1112" w:rsidP="000F1112">
            <w:pPr>
              <w:suppressAutoHyphens/>
              <w:jc w:val="both"/>
              <w:rPr>
                <w:rFonts w:ascii="Times New Roman" w:hAnsi="Times New Roman"/>
                <w:b/>
                <w:lang w:eastAsia="ar-SA"/>
              </w:rPr>
            </w:pPr>
            <w:r w:rsidRPr="000F1112">
              <w:rPr>
                <w:rFonts w:ascii="Times New Roman" w:hAnsi="Times New Roman"/>
                <w:b/>
                <w:lang w:eastAsia="ar-SA"/>
              </w:rPr>
              <w:t xml:space="preserve">Содержание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4/2</w:t>
            </w:r>
          </w:p>
        </w:tc>
        <w:tc>
          <w:tcPr>
            <w:tcW w:w="920"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Pr>
        <w:tc>
          <w:tcPr>
            <w:tcW w:w="799" w:type="pct"/>
            <w:gridSpan w:val="2"/>
            <w:vMerge/>
          </w:tcPr>
          <w:p w:rsidR="000F1112" w:rsidRPr="000F1112" w:rsidRDefault="000F1112" w:rsidP="000F1112">
            <w:pPr>
              <w:suppressAutoHyphens/>
              <w:snapToGrid w:val="0"/>
              <w:jc w:val="center"/>
              <w:rPr>
                <w:rFonts w:ascii="Times New Roman" w:hAnsi="Times New Roman"/>
                <w:b/>
                <w:lang w:eastAsia="ar-SA"/>
              </w:rPr>
            </w:pPr>
          </w:p>
        </w:tc>
        <w:tc>
          <w:tcPr>
            <w:tcW w:w="175" w:type="pct"/>
            <w:gridSpan w:val="5"/>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1</w:t>
            </w:r>
          </w:p>
        </w:tc>
        <w:tc>
          <w:tcPr>
            <w:tcW w:w="2440" w:type="pct"/>
            <w:gridSpan w:val="2"/>
          </w:tcPr>
          <w:p w:rsidR="000F1112" w:rsidRPr="000F1112" w:rsidRDefault="000F1112" w:rsidP="000F1112">
            <w:pPr>
              <w:suppressAutoHyphens/>
              <w:snapToGrid w:val="0"/>
              <w:jc w:val="both"/>
              <w:rPr>
                <w:rFonts w:ascii="Times New Roman" w:hAnsi="Times New Roman"/>
                <w:lang w:eastAsia="ar-SA"/>
              </w:rPr>
            </w:pPr>
            <w:r w:rsidRPr="000F1112">
              <w:rPr>
                <w:rFonts w:ascii="Times New Roman" w:hAnsi="Times New Roman"/>
                <w:b/>
                <w:lang w:eastAsia="ar-SA"/>
              </w:rPr>
              <w:t>Уголовно–процессуальное право как отрасль российского права. Соотношение уголовно-процессуального права с другими смежными отраслями права. Уголовно-процессуальные нормы: понятие, виды, структура, их толкование и применение. /</w:t>
            </w:r>
            <w:r w:rsidRPr="000F1112">
              <w:rPr>
                <w:rFonts w:ascii="Times New Roman" w:hAnsi="Times New Roman"/>
                <w:lang w:eastAsia="ar-SA"/>
              </w:rPr>
              <w:t>Источники уголовно-процессуального права: понятие, система и общая характеристика. Общепризнанные принципы и нормы международного права и международные договоры – составная часть законодательства Российской Федерации, регулирующего уголовное судопроизводство. Место и роль Конституции Российской Федерации в системе уголовно-процессуального законодательства России. Уголовно-процессуальный кодекс Российской Федерации: его общая характеристика, структура и содержание. Основные понятия, используемые в Уголовно-процессуальном кодексе Российской Федерации. Иные источники уголовно-процессуального права: федеральные конституционные законы, федеральные законы. Значение для уголовно-процессуальной деятельности постановлений и определений Конституционного Суда Российской Федерации, руководящих разъяснений судебной практики Пленума Верховного Суда Российской Федерации, ведомственных нормативных актов. Уголовно-процессуальное законодательство и основные этапы в его становлении и развитии (Устав уголовного судопроизводства 1864 г., Уголовно-процессуальные кодексы РСФСР 1922, 1923, 1960 гг.). Совершенствование уголовно-процессуального законодательства. Уголовно-процессуальный закон: его понятие и значение в осуществлении уголовного судопроизводства. Действие уголовно-процессуального закона в пространстве, в отношении иностранных</w:t>
            </w:r>
            <w:r w:rsidRPr="000F1112">
              <w:rPr>
                <w:rFonts w:ascii="Times New Roman" w:hAnsi="Times New Roman"/>
                <w:b/>
                <w:lang w:eastAsia="ar-SA"/>
              </w:rPr>
              <w:t xml:space="preserve"> </w:t>
            </w:r>
            <w:r w:rsidRPr="000F1112">
              <w:rPr>
                <w:rFonts w:ascii="Times New Roman" w:hAnsi="Times New Roman"/>
                <w:lang w:eastAsia="ar-SA"/>
              </w:rPr>
              <w:t>граждан и лиц без гражданства, во времени./</w:t>
            </w:r>
          </w:p>
          <w:p w:rsidR="000F1112" w:rsidRPr="000F1112" w:rsidRDefault="000F1112" w:rsidP="000F1112">
            <w:pPr>
              <w:suppressAutoHyphens/>
              <w:snapToGrid w:val="0"/>
              <w:jc w:val="both"/>
              <w:rPr>
                <w:rFonts w:ascii="Times New Roman" w:hAnsi="Times New Roman"/>
                <w:lang w:eastAsia="ar-SA"/>
              </w:rPr>
            </w:pPr>
            <w:r w:rsidRPr="000F1112">
              <w:rPr>
                <w:rFonts w:ascii="Times New Roman" w:hAnsi="Times New Roman"/>
                <w:b/>
                <w:lang w:eastAsia="ar-SA"/>
              </w:rPr>
              <w:t>Задание на дом:</w:t>
            </w:r>
            <w:r w:rsidRPr="000F1112">
              <w:rPr>
                <w:rFonts w:ascii="Times New Roman" w:hAnsi="Times New Roman"/>
                <w:lang w:eastAsia="ar-SA"/>
              </w:rPr>
              <w:t xml:space="preserve"> Составить схему источников Уголовно-процессуального права по юридической силе.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lang w:eastAsia="ar-SA"/>
              </w:rPr>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Pr>
        <w:tc>
          <w:tcPr>
            <w:tcW w:w="799" w:type="pct"/>
            <w:gridSpan w:val="2"/>
            <w:vMerge/>
          </w:tcPr>
          <w:p w:rsidR="000F1112" w:rsidRPr="000F1112" w:rsidRDefault="000F1112" w:rsidP="000F1112">
            <w:pPr>
              <w:suppressAutoHyphens/>
              <w:snapToGrid w:val="0"/>
              <w:jc w:val="center"/>
              <w:rPr>
                <w:rFonts w:ascii="Times New Roman" w:hAnsi="Times New Roman"/>
                <w:b/>
                <w:lang w:eastAsia="ar-SA"/>
              </w:rPr>
            </w:pPr>
          </w:p>
        </w:tc>
        <w:tc>
          <w:tcPr>
            <w:tcW w:w="2615" w:type="pct"/>
            <w:gridSpan w:val="7"/>
          </w:tcPr>
          <w:p w:rsidR="000F1112" w:rsidRPr="000F1112" w:rsidRDefault="00511EE0" w:rsidP="000F1112">
            <w:pPr>
              <w:suppressAutoHyphens/>
              <w:jc w:val="both"/>
              <w:rPr>
                <w:rFonts w:ascii="Times New Roman" w:hAnsi="Times New Roman"/>
                <w:b/>
                <w:lang w:eastAsia="ar-SA"/>
              </w:rPr>
            </w:pPr>
            <w:r>
              <w:rPr>
                <w:rFonts w:ascii="Times New Roman" w:hAnsi="Times New Roman"/>
                <w:b/>
                <w:bCs/>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Pr>
        <w:tc>
          <w:tcPr>
            <w:tcW w:w="799" w:type="pct"/>
            <w:gridSpan w:val="2"/>
            <w:vMerge/>
          </w:tcPr>
          <w:p w:rsidR="000F1112" w:rsidRPr="000F1112" w:rsidRDefault="000F1112" w:rsidP="000F1112">
            <w:pPr>
              <w:suppressAutoHyphens/>
              <w:snapToGrid w:val="0"/>
              <w:jc w:val="center"/>
              <w:rPr>
                <w:rFonts w:ascii="Times New Roman" w:hAnsi="Times New Roman"/>
                <w:b/>
                <w:lang w:eastAsia="ar-SA"/>
              </w:rPr>
            </w:pPr>
          </w:p>
        </w:tc>
        <w:tc>
          <w:tcPr>
            <w:tcW w:w="175" w:type="pct"/>
            <w:gridSpan w:val="5"/>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40" w:type="pct"/>
            <w:gridSpan w:val="2"/>
          </w:tcPr>
          <w:p w:rsidR="000F1112" w:rsidRPr="000F1112" w:rsidRDefault="00511EE0" w:rsidP="000F1112">
            <w:pPr>
              <w:suppressAutoHyphens/>
              <w:jc w:val="both"/>
              <w:rPr>
                <w:rFonts w:ascii="Times New Roman" w:hAnsi="Times New Roman"/>
                <w:bCs/>
                <w:lang w:eastAsia="ar-SA"/>
              </w:rPr>
            </w:pPr>
            <w:r>
              <w:rPr>
                <w:rFonts w:ascii="Times New Roman" w:hAnsi="Times New Roman"/>
                <w:b/>
                <w:bCs/>
                <w:lang w:eastAsia="ar-SA"/>
              </w:rPr>
              <w:t>Практические занятия</w:t>
            </w:r>
            <w:r w:rsidR="000F1112" w:rsidRPr="000F1112">
              <w:rPr>
                <w:rFonts w:ascii="Times New Roman" w:hAnsi="Times New Roman"/>
                <w:b/>
                <w:bCs/>
                <w:lang w:eastAsia="ar-SA"/>
              </w:rPr>
              <w:t xml:space="preserve"> № 2. </w:t>
            </w:r>
            <w:r w:rsidR="000F1112" w:rsidRPr="000F1112">
              <w:rPr>
                <w:rFonts w:ascii="Times New Roman" w:hAnsi="Times New Roman"/>
                <w:bCs/>
                <w:lang w:eastAsia="ar-SA"/>
              </w:rPr>
              <w:t>Решение ситуативных задач по теме "Действие уголовно-процессуального закона во времени".</w:t>
            </w:r>
          </w:p>
          <w:p w:rsidR="000F1112" w:rsidRPr="000F1112" w:rsidRDefault="000F1112" w:rsidP="000F1112">
            <w:pPr>
              <w:suppressAutoHyphens/>
              <w:jc w:val="both"/>
              <w:rPr>
                <w:rFonts w:ascii="Times New Roman" w:hAnsi="Times New Roman"/>
                <w:b/>
                <w:bCs/>
                <w:lang w:eastAsia="ar-SA"/>
              </w:rPr>
            </w:pPr>
            <w:r w:rsidRPr="000F1112">
              <w:rPr>
                <w:rFonts w:ascii="Times New Roman" w:hAnsi="Times New Roman"/>
                <w:b/>
                <w:bCs/>
                <w:lang w:eastAsia="ar-SA"/>
              </w:rPr>
              <w:t xml:space="preserve">Задание на дом: </w:t>
            </w:r>
            <w:r w:rsidRPr="000F1112">
              <w:rPr>
                <w:rFonts w:ascii="Times New Roman" w:hAnsi="Times New Roman"/>
                <w:color w:val="000000"/>
                <w:kern w:val="36"/>
                <w:lang w:eastAsia="ru-RU"/>
              </w:rPr>
              <w:t xml:space="preserve">составить обзор </w:t>
            </w:r>
            <w:r w:rsidRPr="000F1112">
              <w:rPr>
                <w:rFonts w:ascii="Times New Roman" w:hAnsi="Times New Roman"/>
                <w:bCs/>
                <w:color w:val="000000"/>
                <w:lang w:eastAsia="ar-SA"/>
              </w:rPr>
              <w:t>Постановления</w:t>
            </w:r>
            <w:r w:rsidRPr="000F1112">
              <w:rPr>
                <w:rFonts w:ascii="Times New Roman" w:eastAsia="Calibri" w:hAnsi="Times New Roman"/>
                <w:bCs/>
                <w:color w:val="000000"/>
                <w:lang w:eastAsia="ar-SA"/>
              </w:rPr>
              <w:t xml:space="preserve"> Пленума Верховного </w:t>
            </w:r>
            <w:r w:rsidRPr="000F1112">
              <w:rPr>
                <w:rFonts w:ascii="Times New Roman" w:eastAsia="Calibri" w:hAnsi="Times New Roman"/>
                <w:bCs/>
                <w:color w:val="000000"/>
                <w:lang w:eastAsia="ar-SA"/>
              </w:rPr>
              <w:lastRenderedPageBreak/>
              <w:t>Суда РФ от 24.12.1993 N 13 (ред. от 06.02.2007) "О некоторых вопросах, связанных с применением статей 23 и 25 Конституции Российской Федерации"</w:t>
            </w:r>
            <w:r w:rsidRPr="000F1112">
              <w:rPr>
                <w:rFonts w:ascii="Times New Roman" w:hAnsi="Times New Roman"/>
                <w:bCs/>
                <w:color w:val="000000"/>
                <w:lang w:eastAsia="ar-SA"/>
              </w:rPr>
              <w:t>.</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lastRenderedPageBreak/>
              <w:t>2/2</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Pr>
        <w:tc>
          <w:tcPr>
            <w:tcW w:w="799" w:type="pct"/>
            <w:gridSpan w:val="2"/>
            <w:vMerge/>
          </w:tcPr>
          <w:p w:rsidR="000F1112" w:rsidRPr="000F1112" w:rsidRDefault="000F1112" w:rsidP="000F1112">
            <w:pPr>
              <w:suppressAutoHyphens/>
              <w:snapToGrid w:val="0"/>
              <w:jc w:val="center"/>
              <w:rPr>
                <w:rFonts w:ascii="Times New Roman" w:hAnsi="Times New Roman"/>
                <w:b/>
                <w:lang w:eastAsia="ar-SA"/>
              </w:rPr>
            </w:pPr>
          </w:p>
        </w:tc>
        <w:tc>
          <w:tcPr>
            <w:tcW w:w="2615" w:type="pct"/>
            <w:gridSpan w:val="7"/>
          </w:tcPr>
          <w:p w:rsidR="000F1112" w:rsidRPr="000F1112" w:rsidRDefault="005F3207" w:rsidP="000F1112">
            <w:pPr>
              <w:suppressAutoHyphens/>
              <w:jc w:val="both"/>
              <w:rPr>
                <w:rFonts w:ascii="Times New Roman" w:hAnsi="Times New Roman"/>
                <w:b/>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Pr>
        <w:tc>
          <w:tcPr>
            <w:tcW w:w="799" w:type="pct"/>
            <w:gridSpan w:val="2"/>
            <w:vMerge w:val="restart"/>
          </w:tcPr>
          <w:p w:rsidR="000F1112" w:rsidRPr="000F1112" w:rsidRDefault="000F1112" w:rsidP="000F1112">
            <w:pPr>
              <w:suppressAutoHyphens/>
              <w:rPr>
                <w:rFonts w:ascii="Times New Roman" w:hAnsi="Times New Roman"/>
                <w:b/>
                <w:lang w:eastAsia="ar-SA"/>
              </w:rPr>
            </w:pPr>
            <w:r w:rsidRPr="000F1112">
              <w:rPr>
                <w:rFonts w:ascii="Times New Roman" w:hAnsi="Times New Roman"/>
                <w:b/>
                <w:lang w:eastAsia="ar-SA"/>
              </w:rPr>
              <w:t>Тема 1.3.</w:t>
            </w:r>
          </w:p>
          <w:p w:rsidR="000F1112" w:rsidRPr="000F1112" w:rsidRDefault="000F1112" w:rsidP="000F1112">
            <w:pPr>
              <w:suppressAutoHyphens/>
              <w:snapToGrid w:val="0"/>
              <w:rPr>
                <w:rFonts w:ascii="Times New Roman" w:hAnsi="Times New Roman"/>
                <w:b/>
                <w:lang w:eastAsia="ar-SA"/>
              </w:rPr>
            </w:pPr>
            <w:r w:rsidRPr="000F1112">
              <w:rPr>
                <w:rFonts w:ascii="Times New Roman" w:hAnsi="Times New Roman"/>
                <w:b/>
                <w:lang w:eastAsia="ar-SA"/>
              </w:rPr>
              <w:t>Принципы уголовного судопроизводства</w:t>
            </w:r>
          </w:p>
        </w:tc>
        <w:tc>
          <w:tcPr>
            <w:tcW w:w="2615" w:type="pct"/>
            <w:gridSpan w:val="7"/>
          </w:tcPr>
          <w:p w:rsidR="000F1112" w:rsidRPr="000F1112" w:rsidRDefault="000F1112" w:rsidP="000F1112">
            <w:pPr>
              <w:suppressAutoHyphens/>
              <w:jc w:val="both"/>
              <w:rPr>
                <w:rFonts w:ascii="Times New Roman" w:hAnsi="Times New Roman"/>
                <w:b/>
                <w:lang w:eastAsia="ar-SA"/>
              </w:rPr>
            </w:pPr>
            <w:r w:rsidRPr="000F1112">
              <w:rPr>
                <w:rFonts w:ascii="Times New Roman" w:hAnsi="Times New Roman"/>
                <w:b/>
                <w:lang w:eastAsia="ar-SA"/>
              </w:rPr>
              <w:t>Содержание учебного материала</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4/2</w:t>
            </w:r>
          </w:p>
        </w:tc>
        <w:tc>
          <w:tcPr>
            <w:tcW w:w="920"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Pr>
        <w:tc>
          <w:tcPr>
            <w:tcW w:w="799" w:type="pct"/>
            <w:gridSpan w:val="2"/>
            <w:vMerge/>
          </w:tcPr>
          <w:p w:rsidR="000F1112" w:rsidRPr="000F1112" w:rsidRDefault="000F1112" w:rsidP="000F1112">
            <w:pPr>
              <w:suppressAutoHyphens/>
              <w:snapToGrid w:val="0"/>
              <w:rPr>
                <w:rFonts w:ascii="Times New Roman" w:hAnsi="Times New Roman"/>
                <w:b/>
                <w:lang w:eastAsia="ar-SA"/>
              </w:rPr>
            </w:pPr>
          </w:p>
        </w:tc>
        <w:tc>
          <w:tcPr>
            <w:tcW w:w="175" w:type="pct"/>
            <w:gridSpan w:val="5"/>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1</w:t>
            </w:r>
          </w:p>
        </w:tc>
        <w:tc>
          <w:tcPr>
            <w:tcW w:w="2440" w:type="pct"/>
            <w:gridSpan w:val="2"/>
          </w:tcPr>
          <w:p w:rsidR="000F1112" w:rsidRPr="000F1112" w:rsidRDefault="000F1112" w:rsidP="000F1112">
            <w:pPr>
              <w:suppressAutoHyphens/>
              <w:jc w:val="both"/>
              <w:rPr>
                <w:rFonts w:ascii="Times New Roman" w:hAnsi="Times New Roman"/>
                <w:shd w:val="clear" w:color="auto" w:fill="FFFFFF"/>
                <w:lang w:eastAsia="ar-SA"/>
              </w:rPr>
            </w:pPr>
            <w:r w:rsidRPr="000F1112">
              <w:rPr>
                <w:rFonts w:ascii="Times New Roman" w:hAnsi="Times New Roman"/>
                <w:b/>
                <w:lang w:eastAsia="ar-SA"/>
              </w:rPr>
              <w:t xml:space="preserve">Понятие принципов уголовного судопроизводства. Значение принципов уголовного судопроизводства. Система принципов уголовного судопроизводства. </w:t>
            </w:r>
            <w:r w:rsidRPr="000F1112">
              <w:rPr>
                <w:rFonts w:ascii="Times New Roman" w:hAnsi="Times New Roman"/>
                <w:lang w:eastAsia="ar-SA"/>
              </w:rPr>
              <w:t>Разумный срок уголовного судопроизводства. Законность при производстве по уголовному делу. Осуществление правосудия только судом. Независимость судей. Уважение чести и достоинства личности. Неприкосновенность личности. Охрана прав и свобод человека и гражданина в уголовном судопроизводстве. Неприкосновенность жилища. Тайна переписки, телефонных и иных переговоров, почтовых, телеграфных и иных сообщений</w:t>
            </w:r>
            <w:r w:rsidRPr="000F1112">
              <w:rPr>
                <w:rFonts w:ascii="Times New Roman" w:hAnsi="Times New Roman"/>
                <w:shd w:val="clear" w:color="auto" w:fill="FFFFFF"/>
                <w:lang w:eastAsia="ar-SA"/>
              </w:rPr>
              <w:t xml:space="preserve"> Презумпция невиновности. Состязательность сторон. Обеспечение подозреваемому и обвиняемому права на защиту. Свобода оценки доказательств. Язык уголовного судопроизводства. Право на обжалование процессуальных действий и решений. Гарантии обеспечения принципов уголовного судопроизводства. Правовые последствия нарушения в уголовном судопроизводстве конституционных прав и свобод человека и гражданина.</w:t>
            </w:r>
          </w:p>
          <w:p w:rsidR="000F1112" w:rsidRPr="000F1112" w:rsidRDefault="000F1112" w:rsidP="000F1112">
            <w:pPr>
              <w:suppressAutoHyphens/>
              <w:jc w:val="both"/>
              <w:rPr>
                <w:rFonts w:ascii="Times New Roman" w:hAnsi="Times New Roman"/>
                <w:b/>
                <w:lang w:eastAsia="ar-SA"/>
              </w:rPr>
            </w:pPr>
            <w:r w:rsidRPr="000F1112">
              <w:rPr>
                <w:rFonts w:ascii="Times New Roman" w:hAnsi="Times New Roman"/>
                <w:b/>
                <w:shd w:val="clear" w:color="auto" w:fill="FFFFFF"/>
                <w:lang w:eastAsia="ar-SA"/>
              </w:rPr>
              <w:t xml:space="preserve">Задание на дом: </w:t>
            </w:r>
            <w:r w:rsidRPr="000F1112">
              <w:rPr>
                <w:rFonts w:ascii="Times New Roman" w:hAnsi="Times New Roman"/>
                <w:shd w:val="clear" w:color="auto" w:fill="FFFFFF"/>
                <w:lang w:eastAsia="ar-SA"/>
              </w:rPr>
              <w:t>Составить обзор</w:t>
            </w:r>
            <w:r w:rsidRPr="000F1112">
              <w:rPr>
                <w:rFonts w:ascii="Times New Roman" w:hAnsi="Times New Roman"/>
                <w:b/>
                <w:shd w:val="clear" w:color="auto" w:fill="FFFFFF"/>
                <w:lang w:eastAsia="ar-SA"/>
              </w:rPr>
              <w:t xml:space="preserve"> </w:t>
            </w:r>
            <w:r w:rsidRPr="000F1112">
              <w:rPr>
                <w:rFonts w:ascii="Times New Roman" w:hAnsi="Times New Roman"/>
                <w:lang w:eastAsia="ar-SA"/>
              </w:rPr>
              <w:t>Постановления Пленума Верховного Суда РФ от 31.10.1995 N 8 (ред. от 03.03.2015) "О некоторых вопросах применения судами Конституции Российской Федерации при осуществлении правосудия")</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Pr>
        <w:tc>
          <w:tcPr>
            <w:tcW w:w="799" w:type="pct"/>
            <w:gridSpan w:val="2"/>
            <w:vMerge/>
          </w:tcPr>
          <w:p w:rsidR="000F1112" w:rsidRPr="000F1112" w:rsidRDefault="000F1112" w:rsidP="000F1112">
            <w:pPr>
              <w:suppressAutoHyphens/>
              <w:snapToGrid w:val="0"/>
              <w:rPr>
                <w:rFonts w:ascii="Times New Roman" w:hAnsi="Times New Roman"/>
                <w:b/>
                <w:lang w:eastAsia="ar-SA"/>
              </w:rPr>
            </w:pPr>
          </w:p>
        </w:tc>
        <w:tc>
          <w:tcPr>
            <w:tcW w:w="2615" w:type="pct"/>
            <w:gridSpan w:val="7"/>
          </w:tcPr>
          <w:p w:rsidR="000F1112" w:rsidRPr="000F1112" w:rsidRDefault="00511EE0" w:rsidP="000F1112">
            <w:pPr>
              <w:suppressAutoHyphens/>
              <w:rPr>
                <w:rFonts w:ascii="Times New Roman" w:hAnsi="Times New Roman"/>
                <w:lang w:eastAsia="ar-SA"/>
              </w:rPr>
            </w:pPr>
            <w:r>
              <w:rPr>
                <w:rFonts w:ascii="Times New Roman" w:hAnsi="Times New Roman"/>
                <w:b/>
                <w:bCs/>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Pr>
        <w:tc>
          <w:tcPr>
            <w:tcW w:w="799" w:type="pct"/>
            <w:gridSpan w:val="2"/>
            <w:vMerge/>
          </w:tcPr>
          <w:p w:rsidR="000F1112" w:rsidRPr="000F1112" w:rsidRDefault="000F1112" w:rsidP="000F1112">
            <w:pPr>
              <w:suppressAutoHyphens/>
              <w:snapToGrid w:val="0"/>
              <w:rPr>
                <w:rFonts w:ascii="Times New Roman" w:hAnsi="Times New Roman"/>
                <w:b/>
                <w:lang w:eastAsia="ar-SA"/>
              </w:rPr>
            </w:pPr>
          </w:p>
        </w:tc>
        <w:tc>
          <w:tcPr>
            <w:tcW w:w="175" w:type="pct"/>
            <w:gridSpan w:val="5"/>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1</w:t>
            </w:r>
          </w:p>
        </w:tc>
        <w:tc>
          <w:tcPr>
            <w:tcW w:w="2440" w:type="pct"/>
            <w:gridSpan w:val="2"/>
          </w:tcPr>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lang w:eastAsia="ar-SA"/>
              </w:rPr>
              <w:t>Практическая работа № 3.</w:t>
            </w:r>
            <w:r w:rsidRPr="000F1112">
              <w:rPr>
                <w:rFonts w:ascii="Times New Roman" w:hAnsi="Times New Roman"/>
                <w:bCs/>
                <w:lang w:eastAsia="ar-SA"/>
              </w:rPr>
              <w:t xml:space="preserve"> Решение ситуационных задач</w:t>
            </w:r>
          </w:p>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lang w:eastAsia="ar-SA"/>
              </w:rPr>
              <w:t xml:space="preserve">Задание на дом: </w:t>
            </w:r>
            <w:r w:rsidRPr="000F1112">
              <w:rPr>
                <w:rFonts w:ascii="Times New Roman" w:hAnsi="Times New Roman"/>
                <w:lang w:eastAsia="ar-SA"/>
              </w:rPr>
              <w:t>подобрать примеры действия принципов уголовного судопроизводства</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Pr>
        <w:tc>
          <w:tcPr>
            <w:tcW w:w="799" w:type="pct"/>
            <w:gridSpan w:val="2"/>
            <w:vMerge/>
          </w:tcPr>
          <w:p w:rsidR="000F1112" w:rsidRPr="000F1112" w:rsidRDefault="000F1112" w:rsidP="000F1112">
            <w:pPr>
              <w:suppressAutoHyphens/>
              <w:snapToGrid w:val="0"/>
              <w:rPr>
                <w:rFonts w:ascii="Times New Roman" w:hAnsi="Times New Roman"/>
                <w:b/>
                <w:lang w:eastAsia="ar-SA"/>
              </w:rPr>
            </w:pPr>
          </w:p>
        </w:tc>
        <w:tc>
          <w:tcPr>
            <w:tcW w:w="2615" w:type="pct"/>
            <w:gridSpan w:val="7"/>
          </w:tcPr>
          <w:p w:rsidR="000F1112" w:rsidRPr="000F1112" w:rsidRDefault="005F3207" w:rsidP="000F1112">
            <w:pPr>
              <w:suppressAutoHyphens/>
              <w:jc w:val="both"/>
              <w:rPr>
                <w:rFonts w:ascii="Times New Roman" w:hAnsi="Times New Roman"/>
                <w:b/>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lang w:eastAsia="ar-SA"/>
              </w:rPr>
              <w:t>-</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64"/>
        </w:trPr>
        <w:tc>
          <w:tcPr>
            <w:tcW w:w="799" w:type="pct"/>
            <w:gridSpan w:val="2"/>
            <w:vMerge w:val="restart"/>
          </w:tcPr>
          <w:p w:rsidR="000F1112" w:rsidRPr="000F1112" w:rsidRDefault="000F1112" w:rsidP="000F1112">
            <w:pPr>
              <w:suppressAutoHyphens/>
              <w:snapToGrid w:val="0"/>
              <w:rPr>
                <w:rFonts w:ascii="Times New Roman" w:hAnsi="Times New Roman"/>
                <w:b/>
                <w:lang w:eastAsia="ar-SA"/>
              </w:rPr>
            </w:pPr>
            <w:r w:rsidRPr="000F1112">
              <w:rPr>
                <w:rFonts w:ascii="Times New Roman" w:hAnsi="Times New Roman"/>
                <w:b/>
                <w:lang w:eastAsia="ar-SA"/>
              </w:rPr>
              <w:t>Тема 1.4.</w:t>
            </w:r>
          </w:p>
          <w:p w:rsidR="000F1112" w:rsidRPr="000F1112" w:rsidRDefault="000F1112" w:rsidP="000F1112">
            <w:pPr>
              <w:suppressAutoHyphens/>
              <w:rPr>
                <w:rFonts w:ascii="Times New Roman" w:hAnsi="Times New Roman"/>
                <w:b/>
                <w:lang w:eastAsia="ar-SA"/>
              </w:rPr>
            </w:pPr>
            <w:r w:rsidRPr="000F1112">
              <w:rPr>
                <w:rFonts w:ascii="Times New Roman" w:hAnsi="Times New Roman"/>
                <w:b/>
                <w:lang w:eastAsia="ar-SA"/>
              </w:rPr>
              <w:t>Участники уголовного судопроизводства</w:t>
            </w:r>
          </w:p>
        </w:tc>
        <w:tc>
          <w:tcPr>
            <w:tcW w:w="2615" w:type="pct"/>
            <w:gridSpan w:val="7"/>
          </w:tcPr>
          <w:p w:rsidR="000F1112" w:rsidRPr="000F1112" w:rsidRDefault="000F1112" w:rsidP="000F1112">
            <w:pPr>
              <w:suppressAutoHyphens/>
              <w:rPr>
                <w:rFonts w:ascii="Times New Roman" w:hAnsi="Times New Roman"/>
                <w:b/>
                <w:lang w:eastAsia="ar-SA"/>
              </w:rPr>
            </w:pPr>
            <w:r w:rsidRPr="000F1112">
              <w:rPr>
                <w:rFonts w:ascii="Times New Roman" w:hAnsi="Times New Roman"/>
                <w:b/>
                <w:lang w:eastAsia="ar-SA"/>
              </w:rPr>
              <w:t>Содержание</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4/2</w:t>
            </w:r>
          </w:p>
        </w:tc>
        <w:tc>
          <w:tcPr>
            <w:tcW w:w="920"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jc w:val="both"/>
              <w:rPr>
                <w:rFonts w:ascii="Times New Roman" w:hAnsi="Times New Roman"/>
                <w:bCs/>
                <w:lang w:eastAsia="ar-SA"/>
              </w:rPr>
            </w:pPr>
          </w:p>
        </w:tc>
      </w:tr>
      <w:tr w:rsidR="000F1112" w:rsidRPr="000F1112" w:rsidTr="000F1112">
        <w:trPr>
          <w:gridAfter w:val="1"/>
          <w:wAfter w:w="21" w:type="pct"/>
          <w:trHeight w:val="64"/>
        </w:trPr>
        <w:tc>
          <w:tcPr>
            <w:tcW w:w="799" w:type="pct"/>
            <w:gridSpan w:val="2"/>
            <w:vMerge/>
          </w:tcPr>
          <w:p w:rsidR="000F1112" w:rsidRPr="000F1112" w:rsidRDefault="000F1112" w:rsidP="000F1112">
            <w:pPr>
              <w:suppressAutoHyphens/>
              <w:jc w:val="center"/>
              <w:rPr>
                <w:rFonts w:ascii="Times New Roman" w:hAnsi="Times New Roman"/>
                <w:b/>
                <w:lang w:eastAsia="ar-SA"/>
              </w:rPr>
            </w:pPr>
          </w:p>
        </w:tc>
        <w:tc>
          <w:tcPr>
            <w:tcW w:w="2615" w:type="pct"/>
            <w:gridSpan w:val="7"/>
          </w:tcPr>
          <w:p w:rsidR="000F1112" w:rsidRPr="000F1112" w:rsidRDefault="000F1112" w:rsidP="000F1112">
            <w:pPr>
              <w:suppressAutoHyphens/>
              <w:jc w:val="both"/>
              <w:rPr>
                <w:rFonts w:ascii="Times New Roman" w:hAnsi="Times New Roman"/>
                <w:shd w:val="clear" w:color="auto" w:fill="FFFFFF"/>
                <w:lang w:eastAsia="ar-SA"/>
              </w:rPr>
            </w:pPr>
            <w:r w:rsidRPr="000F1112">
              <w:rPr>
                <w:rFonts w:ascii="Times New Roman" w:hAnsi="Times New Roman"/>
                <w:b/>
                <w:shd w:val="clear" w:color="auto" w:fill="FFFFFF"/>
                <w:lang w:eastAsia="ar-SA"/>
              </w:rPr>
              <w:t>Понятие участников уголовного судопроизводства, их классификация. Суд как участник уголовного судопроизводства. Полномочия суда. Участники уголовного судопроизводства со стороны обвинения.</w:t>
            </w:r>
            <w:r w:rsidRPr="000F1112">
              <w:rPr>
                <w:rFonts w:ascii="Times New Roman" w:hAnsi="Times New Roman"/>
                <w:shd w:val="clear" w:color="auto" w:fill="FFFFFF"/>
                <w:lang w:eastAsia="ar-SA"/>
              </w:rPr>
              <w:t xml:space="preserve"> /Прокурор как участник уголовного судопроизводства: понятие и полномочия. Обязанность прокурора осуществлять уголовное </w:t>
            </w:r>
            <w:r w:rsidRPr="000F1112">
              <w:rPr>
                <w:rFonts w:ascii="Times New Roman" w:hAnsi="Times New Roman"/>
                <w:shd w:val="clear" w:color="auto" w:fill="FFFFFF"/>
                <w:lang w:eastAsia="ar-SA"/>
              </w:rPr>
              <w:lastRenderedPageBreak/>
              <w:t xml:space="preserve">преследование. Осуществление прокурором надзора за процессуальной деятельностью органов дознания и органов предварительного следствия. Полномочия прокурора в ходе досудебного производства по уголовному делу. Полномочия прокурора в ходе судебного производства по уголовному делу. Следователь: понятие и полномочия. Процессуальная самостоятельность следователя. Следователь-криминалист. Руководитель следственного органа: понятие и полномочия. Его роль в обеспечении законности досудебного производства. Органы дознания: понятие, виды, полномочия. Органы внутренних дел как органы дознания, их компетенция в уголовном судопроизводстве. Иные государственные органы и должностные лица как органы дознания. Начальник органа дознания: понятие и полномочия. Начальник подразделения дознания: понятие и полномочия. Разграничение полномочий начальника органа дознания и начальника подразделения дознания в обеспечении законности досудебного производства. Дознаватель: понятие и полномочия. Потерпевший: понятие и процессуальное положение. Частный обвинитель: понятие и процессуальное положение. Гражданский истец: понятие и процессуальное положение. Представители потерпевшего, гражданского истца и частного обвинителя. Участники уголовного судопроизводства со стороны защиты. Подозреваемый: понятие и процессуальное положение. Обвиняемый: понятие и процессуальное положение. Подсудимый. Осуждённый. Оправданный. Законные представители несовершеннолетнего подозреваемого и обвиняемого, их процессуальное положение. Защитник: понятие, полномочия и обязанности. Обязательное участие защитника в уголовном судопроизводстве. Момент допуска защитника к участию в уголовном деле. Приглашение, назначение и замена защитника. Оплата труда защитника. Отказ от защитника. Гражданский ответчик: понятие и процессуальное положение. Представитель гражданского ответчика. Иные участники уголовного судопроизводства. Свидетель: понятие и процессуальное положение. Порядок вызова свидетеля. Лица, не подлежащие допросу в качестве свидетелей. Свидетельский иммунитет. Ответственность свидетеля. Адвокат свидетеля – понятие и процессуальное положение. Лицо, в отношении которого уголовное дело выделено в отдельное производство в связи с заключением с ним досудебного соглашения о сотрудничестве: понятие и процессуальное положение. Ответственность лица, в отношении которого уголовное дело выделено в </w:t>
            </w:r>
            <w:r w:rsidRPr="000F1112">
              <w:rPr>
                <w:rFonts w:ascii="Times New Roman" w:hAnsi="Times New Roman"/>
                <w:shd w:val="clear" w:color="auto" w:fill="FFFFFF"/>
                <w:lang w:eastAsia="ar-SA"/>
              </w:rPr>
              <w:lastRenderedPageBreak/>
              <w:t>отдельное производство в связи с заключением с ним досудебного соглашения о сотрудничестве. Эксперт: понятие и процессуальное положение. Ответственность эксперта. Специалист: понятие и процессуальное положение. Ответственность специалиста. Переводчик: понятие и процессуальное положение. Ответственность переводчика. Понятой – понятие и процессуальное положение. Ответственность понятого. Обстоятельства, исключающие участие в производстве по уголовному делу. Отводы: понятие, заявление об отводе и его разрешение. Самоотводы. Обеспечение безопасности участников уголовного судопроизводства, а также членов их семей и близких родственников. Государственная защита органов и лиц, осуществляющих уголовное судопроизводство.</w:t>
            </w:r>
          </w:p>
          <w:p w:rsidR="000F1112" w:rsidRPr="000F1112" w:rsidRDefault="000F1112" w:rsidP="000F1112">
            <w:pPr>
              <w:suppressAutoHyphens/>
              <w:rPr>
                <w:rFonts w:ascii="Times New Roman" w:hAnsi="Times New Roman"/>
                <w:lang w:eastAsia="ar-SA"/>
              </w:rPr>
            </w:pPr>
            <w:r w:rsidRPr="000F1112">
              <w:rPr>
                <w:rFonts w:ascii="Times New Roman" w:hAnsi="Times New Roman"/>
                <w:b/>
                <w:shd w:val="clear" w:color="auto" w:fill="FFFFFF"/>
                <w:lang w:eastAsia="ar-SA"/>
              </w:rPr>
              <w:t>Задание на дом</w:t>
            </w:r>
            <w:r w:rsidRPr="000F1112">
              <w:rPr>
                <w:rFonts w:ascii="Times New Roman" w:hAnsi="Times New Roman"/>
                <w:shd w:val="clear" w:color="auto" w:fill="FFFFFF"/>
                <w:lang w:eastAsia="ar-SA"/>
              </w:rPr>
              <w:t xml:space="preserve">: </w:t>
            </w:r>
            <w:r w:rsidRPr="000F1112">
              <w:rPr>
                <w:rFonts w:ascii="Times New Roman" w:hAnsi="Times New Roman"/>
                <w:lang w:eastAsia="ar-SA"/>
              </w:rPr>
              <w:t>подобрать примеры обстоятельств, исключающих участие в производстве по уголовному делу прокурора, следователя, начальника органа дознания, дознавателя, представителя потерпевшего, представителя гражданского истца.</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lang w:eastAsia="ar-SA"/>
              </w:rPr>
              <w:lastRenderedPageBreak/>
              <w:t>2/2</w:t>
            </w:r>
          </w:p>
        </w:tc>
        <w:tc>
          <w:tcPr>
            <w:tcW w:w="920" w:type="pct"/>
            <w:vMerge/>
          </w:tcPr>
          <w:p w:rsidR="000F1112" w:rsidRPr="000F1112" w:rsidRDefault="000F1112" w:rsidP="000F1112">
            <w:pPr>
              <w:suppressAutoHyphens/>
              <w:jc w:val="center"/>
              <w:rPr>
                <w:rFonts w:ascii="Times New Roman" w:hAnsi="Times New Roman"/>
                <w:lang w:eastAsia="ar-SA"/>
              </w:rPr>
            </w:pPr>
          </w:p>
        </w:tc>
      </w:tr>
      <w:tr w:rsidR="000F1112" w:rsidRPr="000F1112" w:rsidTr="000F1112">
        <w:trPr>
          <w:gridAfter w:val="1"/>
          <w:wAfter w:w="21" w:type="pct"/>
          <w:trHeight w:val="64"/>
        </w:trPr>
        <w:tc>
          <w:tcPr>
            <w:tcW w:w="799" w:type="pct"/>
            <w:gridSpan w:val="2"/>
            <w:vMerge/>
          </w:tcPr>
          <w:p w:rsidR="000F1112" w:rsidRPr="000F1112" w:rsidRDefault="000F1112" w:rsidP="000F1112">
            <w:pPr>
              <w:suppressAutoHyphens/>
              <w:snapToGrid w:val="0"/>
              <w:jc w:val="center"/>
              <w:rPr>
                <w:rFonts w:ascii="Times New Roman" w:hAnsi="Times New Roman"/>
                <w:b/>
                <w:lang w:eastAsia="ar-SA"/>
              </w:rPr>
            </w:pPr>
          </w:p>
        </w:tc>
        <w:tc>
          <w:tcPr>
            <w:tcW w:w="2615" w:type="pct"/>
            <w:gridSpan w:val="7"/>
          </w:tcPr>
          <w:p w:rsidR="000F1112" w:rsidRPr="000F1112" w:rsidRDefault="000F1112" w:rsidP="000F1112">
            <w:pPr>
              <w:suppressAutoHyphens/>
              <w:rPr>
                <w:rFonts w:ascii="Times New Roman" w:hAnsi="Times New Roman"/>
                <w:b/>
                <w:lang w:eastAsia="ar-SA"/>
              </w:rPr>
            </w:pPr>
            <w:r w:rsidRPr="000F1112">
              <w:rPr>
                <w:rFonts w:ascii="Times New Roman" w:hAnsi="Times New Roman"/>
                <w:b/>
                <w:lang w:eastAsia="ar-SA"/>
              </w:rPr>
              <w:t xml:space="preserve">В том числе практических занятий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20" w:type="pct"/>
          </w:tcPr>
          <w:p w:rsidR="000F1112" w:rsidRPr="000F1112" w:rsidRDefault="000F1112" w:rsidP="000F1112">
            <w:pPr>
              <w:suppressAutoHyphens/>
              <w:jc w:val="both"/>
              <w:rPr>
                <w:rFonts w:ascii="Times New Roman" w:hAnsi="Times New Roman"/>
                <w:bCs/>
                <w:lang w:eastAsia="ar-SA"/>
              </w:rPr>
            </w:pPr>
          </w:p>
        </w:tc>
      </w:tr>
      <w:tr w:rsidR="000F1112" w:rsidRPr="000F1112" w:rsidTr="000F1112">
        <w:trPr>
          <w:gridAfter w:val="1"/>
          <w:wAfter w:w="21" w:type="pct"/>
          <w:trHeight w:val="134"/>
        </w:trPr>
        <w:tc>
          <w:tcPr>
            <w:tcW w:w="799" w:type="pct"/>
            <w:gridSpan w:val="2"/>
            <w:vMerge/>
          </w:tcPr>
          <w:p w:rsidR="000F1112" w:rsidRPr="000F1112" w:rsidRDefault="000F1112" w:rsidP="000F1112">
            <w:pPr>
              <w:suppressAutoHyphens/>
              <w:jc w:val="center"/>
              <w:rPr>
                <w:rFonts w:ascii="Times New Roman" w:hAnsi="Times New Roman"/>
                <w:lang w:eastAsia="ar-SA"/>
              </w:rPr>
            </w:pPr>
          </w:p>
        </w:tc>
        <w:tc>
          <w:tcPr>
            <w:tcW w:w="147" w:type="pct"/>
            <w:gridSpan w:val="3"/>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1</w:t>
            </w:r>
          </w:p>
        </w:tc>
        <w:tc>
          <w:tcPr>
            <w:tcW w:w="2468" w:type="pct"/>
            <w:gridSpan w:val="4"/>
          </w:tcPr>
          <w:p w:rsidR="000F1112" w:rsidRPr="000F1112" w:rsidRDefault="000F1112" w:rsidP="000F1112">
            <w:pPr>
              <w:suppressAutoHyphens/>
              <w:jc w:val="both"/>
              <w:rPr>
                <w:rFonts w:ascii="Times New Roman" w:hAnsi="Times New Roman"/>
                <w:color w:val="000000"/>
                <w:lang w:eastAsia="ar-SA"/>
              </w:rPr>
            </w:pPr>
            <w:r w:rsidRPr="000F1112">
              <w:rPr>
                <w:rFonts w:ascii="Times New Roman" w:hAnsi="Times New Roman"/>
                <w:b/>
                <w:color w:val="000000"/>
                <w:lang w:eastAsia="ar-SA"/>
              </w:rPr>
              <w:t xml:space="preserve">Практическая работа № 4 </w:t>
            </w:r>
            <w:r w:rsidRPr="000F1112">
              <w:rPr>
                <w:rFonts w:ascii="Times New Roman" w:hAnsi="Times New Roman"/>
                <w:color w:val="000000"/>
                <w:lang w:eastAsia="ar-SA"/>
              </w:rPr>
              <w:t>Решение ситуационных задач</w:t>
            </w:r>
          </w:p>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lang w:eastAsia="ar-SA"/>
              </w:rPr>
              <w:t>Задание на дом:</w:t>
            </w:r>
            <w:r w:rsidRPr="000F1112">
              <w:rPr>
                <w:rFonts w:ascii="Times New Roman" w:hAnsi="Times New Roman"/>
                <w:color w:val="000000"/>
                <w:lang w:eastAsia="ar-SA"/>
              </w:rPr>
              <w:t xml:space="preserve"> </w:t>
            </w:r>
            <w:r w:rsidRPr="000F1112">
              <w:rPr>
                <w:rFonts w:ascii="Times New Roman" w:hAnsi="Times New Roman"/>
                <w:lang w:eastAsia="ar-SA"/>
              </w:rPr>
              <w:t>составить таблицу следственных действий производимых с обязательным участием понятых</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20" w:type="pct"/>
          </w:tcPr>
          <w:p w:rsidR="000F1112" w:rsidRPr="000F1112" w:rsidRDefault="000F1112" w:rsidP="000F1112">
            <w:pPr>
              <w:suppressAutoHyphens/>
              <w:jc w:val="center"/>
              <w:rPr>
                <w:rFonts w:ascii="Times New Roman" w:hAnsi="Times New Roman"/>
                <w:lang w:eastAsia="ar-SA"/>
              </w:rPr>
            </w:pPr>
          </w:p>
        </w:tc>
      </w:tr>
      <w:tr w:rsidR="000F1112" w:rsidRPr="000F1112" w:rsidTr="000F1112">
        <w:trPr>
          <w:gridAfter w:val="1"/>
          <w:wAfter w:w="21" w:type="pct"/>
          <w:trHeight w:val="134"/>
        </w:trPr>
        <w:tc>
          <w:tcPr>
            <w:tcW w:w="799" w:type="pct"/>
            <w:gridSpan w:val="2"/>
            <w:vMerge/>
          </w:tcPr>
          <w:p w:rsidR="000F1112" w:rsidRPr="000F1112" w:rsidRDefault="000F1112" w:rsidP="000F1112">
            <w:pPr>
              <w:suppressAutoHyphens/>
              <w:jc w:val="center"/>
              <w:rPr>
                <w:rFonts w:ascii="Times New Roman" w:hAnsi="Times New Roman"/>
                <w:lang w:eastAsia="ar-SA"/>
              </w:rPr>
            </w:pPr>
          </w:p>
        </w:tc>
        <w:tc>
          <w:tcPr>
            <w:tcW w:w="2615" w:type="pct"/>
            <w:gridSpan w:val="7"/>
          </w:tcPr>
          <w:p w:rsidR="000F1112" w:rsidRPr="000F1112" w:rsidRDefault="005F3207" w:rsidP="000F1112">
            <w:pPr>
              <w:suppressAutoHyphens/>
              <w:rPr>
                <w:rFonts w:ascii="Times New Roman" w:hAnsi="Times New Roman"/>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snapToGrid w:val="0"/>
              <w:jc w:val="center"/>
              <w:rPr>
                <w:rFonts w:ascii="Times New Roman" w:hAnsi="Times New Roman"/>
                <w:lang w:eastAsia="ar-SA"/>
              </w:rPr>
            </w:pPr>
            <w:r w:rsidRPr="000F1112">
              <w:rPr>
                <w:rFonts w:ascii="Times New Roman" w:hAnsi="Times New Roman"/>
                <w:lang w:eastAsia="ar-SA"/>
              </w:rPr>
              <w:t>-</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64"/>
        </w:trPr>
        <w:tc>
          <w:tcPr>
            <w:tcW w:w="799" w:type="pct"/>
            <w:gridSpan w:val="2"/>
            <w:vMerge w:val="restart"/>
          </w:tcPr>
          <w:p w:rsidR="000F1112" w:rsidRPr="000F1112" w:rsidRDefault="000F1112" w:rsidP="000F1112">
            <w:pPr>
              <w:suppressAutoHyphens/>
              <w:snapToGrid w:val="0"/>
              <w:rPr>
                <w:rFonts w:ascii="Times New Roman" w:hAnsi="Times New Roman"/>
                <w:b/>
                <w:lang w:eastAsia="ar-SA"/>
              </w:rPr>
            </w:pPr>
            <w:r w:rsidRPr="000F1112">
              <w:rPr>
                <w:rFonts w:ascii="Times New Roman" w:hAnsi="Times New Roman"/>
                <w:b/>
                <w:lang w:eastAsia="ar-SA"/>
              </w:rPr>
              <w:t>Тема 1.5.</w:t>
            </w:r>
          </w:p>
          <w:p w:rsidR="000F1112" w:rsidRPr="000F1112" w:rsidRDefault="000F1112" w:rsidP="000F1112">
            <w:pPr>
              <w:suppressAutoHyphens/>
              <w:rPr>
                <w:rFonts w:ascii="Times New Roman" w:hAnsi="Times New Roman"/>
                <w:b/>
                <w:lang w:eastAsia="ar-SA"/>
              </w:rPr>
            </w:pPr>
            <w:r w:rsidRPr="000F1112">
              <w:rPr>
                <w:rFonts w:ascii="Times New Roman" w:hAnsi="Times New Roman"/>
                <w:b/>
                <w:bCs/>
                <w:lang w:eastAsia="ru-RU"/>
              </w:rPr>
              <w:t>Уголовное преследование</w:t>
            </w:r>
          </w:p>
        </w:tc>
        <w:tc>
          <w:tcPr>
            <w:tcW w:w="2615" w:type="pct"/>
            <w:gridSpan w:val="7"/>
          </w:tcPr>
          <w:p w:rsidR="000F1112" w:rsidRPr="000F1112" w:rsidRDefault="000F1112" w:rsidP="000F1112">
            <w:pPr>
              <w:suppressAutoHyphens/>
              <w:rPr>
                <w:rFonts w:ascii="Times New Roman" w:hAnsi="Times New Roman"/>
                <w:b/>
                <w:lang w:eastAsia="ar-SA"/>
              </w:rPr>
            </w:pPr>
            <w:r w:rsidRPr="000F1112">
              <w:rPr>
                <w:rFonts w:ascii="Times New Roman" w:hAnsi="Times New Roman"/>
                <w:b/>
                <w:lang w:eastAsia="ar-SA"/>
              </w:rPr>
              <w:t xml:space="preserve">Содержание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6/2</w:t>
            </w:r>
          </w:p>
        </w:tc>
        <w:tc>
          <w:tcPr>
            <w:tcW w:w="920"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64"/>
        </w:trPr>
        <w:tc>
          <w:tcPr>
            <w:tcW w:w="799" w:type="pct"/>
            <w:gridSpan w:val="2"/>
            <w:vMerge/>
          </w:tcPr>
          <w:p w:rsidR="000F1112" w:rsidRPr="000F1112" w:rsidRDefault="000F1112" w:rsidP="000F1112">
            <w:pPr>
              <w:suppressAutoHyphens/>
              <w:rPr>
                <w:rFonts w:ascii="Times New Roman" w:hAnsi="Times New Roman"/>
                <w:lang w:eastAsia="ar-SA"/>
              </w:rPr>
            </w:pPr>
          </w:p>
        </w:tc>
        <w:tc>
          <w:tcPr>
            <w:tcW w:w="147" w:type="pct"/>
            <w:gridSpan w:val="3"/>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1</w:t>
            </w:r>
          </w:p>
        </w:tc>
        <w:tc>
          <w:tcPr>
            <w:tcW w:w="2468" w:type="pct"/>
            <w:gridSpan w:val="4"/>
          </w:tcPr>
          <w:p w:rsidR="000F1112" w:rsidRPr="000F1112" w:rsidRDefault="000F1112" w:rsidP="000F1112">
            <w:pPr>
              <w:suppressAutoHyphens/>
              <w:jc w:val="both"/>
              <w:rPr>
                <w:rFonts w:ascii="Times New Roman" w:hAnsi="Times New Roman"/>
                <w:b/>
                <w:lang w:eastAsia="ar-SA"/>
              </w:rPr>
            </w:pPr>
            <w:r w:rsidRPr="000F1112">
              <w:rPr>
                <w:rFonts w:ascii="Times New Roman" w:hAnsi="Times New Roman"/>
                <w:b/>
                <w:lang w:eastAsia="ar-SA"/>
              </w:rPr>
              <w:t>Понятие уголовного преследования. Соотношение уголовного преследования и обвинения./</w:t>
            </w:r>
            <w:r w:rsidRPr="000F1112">
              <w:rPr>
                <w:rFonts w:ascii="Times New Roman" w:hAnsi="Times New Roman"/>
                <w:lang w:eastAsia="ar-SA"/>
              </w:rPr>
              <w:t>Виды уголовного преследования. Публичный, частно-публичный и частный порядок уголовного преследования. Порядок осуществления уголовного преследования. Обязанность осуществления уголовного преследования. Участники уголовного судопроизводства, осуществляющие уголовное преследование. Право потерпевшего, его законного представителя и (или) представителя на участие в уголовном преследовании. Привлечение к уголовному преследованию по заявлению коммерческой или иной организации</w:t>
            </w:r>
            <w:r w:rsidRPr="000F1112">
              <w:rPr>
                <w:rFonts w:ascii="Times New Roman" w:hAnsi="Times New Roman"/>
                <w:b/>
                <w:lang w:eastAsia="ar-SA"/>
              </w:rPr>
              <w:t>.</w:t>
            </w:r>
          </w:p>
          <w:p w:rsidR="000F1112" w:rsidRPr="000F1112" w:rsidRDefault="000F1112" w:rsidP="000F1112">
            <w:pPr>
              <w:suppressAutoHyphens/>
              <w:rPr>
                <w:rFonts w:ascii="Times New Roman" w:hAnsi="Times New Roman"/>
                <w:lang w:eastAsia="ar-SA"/>
              </w:rPr>
            </w:pPr>
            <w:r w:rsidRPr="000F1112">
              <w:rPr>
                <w:rFonts w:ascii="Times New Roman" w:hAnsi="Times New Roman"/>
                <w:b/>
                <w:lang w:eastAsia="ar-SA"/>
              </w:rPr>
              <w:t>Задание на дом:</w:t>
            </w:r>
            <w:r w:rsidRPr="000F1112">
              <w:rPr>
                <w:lang w:eastAsia="ar-SA"/>
              </w:rPr>
              <w:t xml:space="preserve"> </w:t>
            </w:r>
            <w:r w:rsidRPr="000F1112">
              <w:rPr>
                <w:rFonts w:ascii="Times New Roman" w:hAnsi="Times New Roman"/>
                <w:lang w:eastAsia="ar-SA"/>
              </w:rPr>
              <w:t>подобрать примеры преступлений по видам уголовного преследования</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64"/>
        </w:trPr>
        <w:tc>
          <w:tcPr>
            <w:tcW w:w="799" w:type="pct"/>
            <w:gridSpan w:val="2"/>
            <w:vMerge/>
          </w:tcPr>
          <w:p w:rsidR="000F1112" w:rsidRPr="000F1112" w:rsidRDefault="000F1112" w:rsidP="000F1112">
            <w:pPr>
              <w:suppressAutoHyphens/>
              <w:rPr>
                <w:rFonts w:ascii="Times New Roman" w:hAnsi="Times New Roman"/>
                <w:lang w:eastAsia="ar-SA"/>
              </w:rPr>
            </w:pPr>
          </w:p>
        </w:tc>
        <w:tc>
          <w:tcPr>
            <w:tcW w:w="2615" w:type="pct"/>
            <w:gridSpan w:val="7"/>
          </w:tcPr>
          <w:p w:rsidR="000F1112" w:rsidRPr="000F1112" w:rsidRDefault="00511EE0" w:rsidP="000F1112">
            <w:pPr>
              <w:suppressAutoHyphens/>
              <w:jc w:val="both"/>
              <w:rPr>
                <w:rFonts w:ascii="Times New Roman" w:hAnsi="Times New Roman"/>
                <w:b/>
                <w:lang w:eastAsia="ar-SA"/>
              </w:rPr>
            </w:pPr>
            <w:r>
              <w:rPr>
                <w:rFonts w:ascii="Times New Roman" w:hAnsi="Times New Roman"/>
                <w:b/>
                <w:bCs/>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4/4</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1006"/>
        </w:trPr>
        <w:tc>
          <w:tcPr>
            <w:tcW w:w="799" w:type="pct"/>
            <w:gridSpan w:val="2"/>
            <w:vMerge/>
          </w:tcPr>
          <w:p w:rsidR="000F1112" w:rsidRPr="000F1112" w:rsidRDefault="000F1112" w:rsidP="000F1112">
            <w:pPr>
              <w:suppressAutoHyphens/>
              <w:rPr>
                <w:rFonts w:ascii="Times New Roman" w:hAnsi="Times New Roman"/>
                <w:lang w:eastAsia="ar-SA"/>
              </w:rPr>
            </w:pPr>
          </w:p>
        </w:tc>
        <w:tc>
          <w:tcPr>
            <w:tcW w:w="147" w:type="pct"/>
            <w:gridSpan w:val="3"/>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1</w:t>
            </w:r>
          </w:p>
        </w:tc>
        <w:tc>
          <w:tcPr>
            <w:tcW w:w="2468" w:type="pct"/>
            <w:gridSpan w:val="4"/>
          </w:tcPr>
          <w:p w:rsidR="000F1112" w:rsidRPr="000F1112" w:rsidRDefault="000F1112" w:rsidP="000F1112">
            <w:pPr>
              <w:suppressAutoHyphens/>
              <w:rPr>
                <w:rFonts w:ascii="Times New Roman" w:hAnsi="Times New Roman"/>
                <w:lang w:eastAsia="ru-RU"/>
              </w:rPr>
            </w:pPr>
            <w:r w:rsidRPr="000F1112">
              <w:rPr>
                <w:rFonts w:ascii="Times New Roman" w:hAnsi="Times New Roman"/>
                <w:b/>
                <w:lang w:eastAsia="ru-RU"/>
              </w:rPr>
              <w:t xml:space="preserve">Практическая работа №5 </w:t>
            </w:r>
            <w:r w:rsidRPr="000F1112">
              <w:rPr>
                <w:rFonts w:ascii="Times New Roman" w:hAnsi="Times New Roman"/>
                <w:lang w:eastAsia="ru-RU"/>
              </w:rPr>
              <w:t xml:space="preserve">Семинарское занятие по теме Понятие уголовного преследования. </w:t>
            </w:r>
            <w:r w:rsidRPr="000F1112">
              <w:rPr>
                <w:rFonts w:ascii="Times New Roman" w:hAnsi="Times New Roman"/>
                <w:b/>
                <w:lang w:eastAsia="ru-RU"/>
              </w:rPr>
              <w:t>Решение ситуационных задач</w:t>
            </w:r>
            <w:r w:rsidRPr="000F1112">
              <w:rPr>
                <w:rFonts w:ascii="Times New Roman" w:hAnsi="Times New Roman"/>
                <w:lang w:eastAsia="ru-RU"/>
              </w:rPr>
              <w:t xml:space="preserve">. </w:t>
            </w:r>
          </w:p>
          <w:p w:rsidR="000F1112" w:rsidRPr="000F1112" w:rsidRDefault="000F1112" w:rsidP="000F1112">
            <w:pPr>
              <w:suppressAutoHyphens/>
              <w:spacing w:after="200" w:line="200" w:lineRule="atLeast"/>
              <w:jc w:val="both"/>
              <w:rPr>
                <w:rFonts w:ascii="Times New Roman" w:hAnsi="Times New Roman"/>
                <w:lang w:eastAsia="ar-SA"/>
              </w:rPr>
            </w:pPr>
            <w:r w:rsidRPr="000F1112">
              <w:rPr>
                <w:rFonts w:ascii="Times New Roman" w:hAnsi="Times New Roman"/>
                <w:b/>
                <w:lang w:eastAsia="ru-RU"/>
              </w:rPr>
              <w:t>Задание на дом:</w:t>
            </w:r>
            <w:r w:rsidRPr="000F1112">
              <w:rPr>
                <w:rFonts w:ascii="Times New Roman" w:hAnsi="Times New Roman"/>
                <w:lang w:eastAsia="ru-RU"/>
              </w:rPr>
              <w:t xml:space="preserve"> составить таблицу иных участников уголовного судопроизводства со ссылкой на нормы УПК РФ.</w:t>
            </w:r>
          </w:p>
        </w:tc>
        <w:tc>
          <w:tcPr>
            <w:tcW w:w="645" w:type="pct"/>
          </w:tcPr>
          <w:p w:rsidR="000F1112" w:rsidRPr="000F1112" w:rsidRDefault="000F1112" w:rsidP="000F1112">
            <w:pPr>
              <w:suppressAutoHyphens/>
              <w:spacing w:after="200" w:line="200" w:lineRule="atLeast"/>
              <w:jc w:val="center"/>
              <w:rPr>
                <w:lang w:eastAsia="ar-SA"/>
              </w:rPr>
            </w:pPr>
            <w:r w:rsidRPr="000F1112">
              <w:rPr>
                <w:rFonts w:ascii="Times New Roman" w:hAnsi="Times New Roman"/>
                <w:lang w:eastAsia="ar-SA"/>
              </w:rPr>
              <w:t>2/2</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64"/>
        </w:trPr>
        <w:tc>
          <w:tcPr>
            <w:tcW w:w="799" w:type="pct"/>
            <w:gridSpan w:val="2"/>
            <w:vMerge/>
          </w:tcPr>
          <w:p w:rsidR="000F1112" w:rsidRPr="000F1112" w:rsidRDefault="000F1112" w:rsidP="000F1112">
            <w:pPr>
              <w:suppressAutoHyphens/>
              <w:rPr>
                <w:rFonts w:ascii="Times New Roman" w:hAnsi="Times New Roman"/>
                <w:lang w:eastAsia="ar-SA"/>
              </w:rPr>
            </w:pPr>
          </w:p>
        </w:tc>
        <w:tc>
          <w:tcPr>
            <w:tcW w:w="147" w:type="pct"/>
            <w:gridSpan w:val="3"/>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w:t>
            </w:r>
          </w:p>
        </w:tc>
        <w:tc>
          <w:tcPr>
            <w:tcW w:w="2468" w:type="pct"/>
            <w:gridSpan w:val="4"/>
          </w:tcPr>
          <w:p w:rsidR="000F1112" w:rsidRPr="000F1112" w:rsidRDefault="000F1112" w:rsidP="000F1112">
            <w:pPr>
              <w:suppressAutoHyphens/>
              <w:rPr>
                <w:rFonts w:ascii="Times New Roman" w:hAnsi="Times New Roman"/>
                <w:b/>
                <w:lang w:eastAsia="ar-SA"/>
              </w:rPr>
            </w:pPr>
            <w:r w:rsidRPr="000F1112">
              <w:rPr>
                <w:rFonts w:ascii="Times New Roman" w:hAnsi="Times New Roman"/>
                <w:b/>
                <w:lang w:eastAsia="ar-SA"/>
              </w:rPr>
              <w:t xml:space="preserve">Практическая работа №6 </w:t>
            </w:r>
            <w:r w:rsidRPr="000F1112">
              <w:rPr>
                <w:rFonts w:ascii="Times New Roman" w:hAnsi="Times New Roman"/>
                <w:lang w:eastAsia="ar-SA"/>
              </w:rPr>
              <w:t>Решение ситуационных задач</w:t>
            </w:r>
          </w:p>
          <w:p w:rsidR="000F1112" w:rsidRPr="000F1112" w:rsidRDefault="000F1112" w:rsidP="000F1112">
            <w:pPr>
              <w:suppressAutoHyphens/>
              <w:rPr>
                <w:rFonts w:ascii="Times New Roman" w:hAnsi="Times New Roman"/>
                <w:b/>
                <w:lang w:eastAsia="ar-SA"/>
              </w:rPr>
            </w:pPr>
            <w:r w:rsidRPr="000F1112">
              <w:rPr>
                <w:rFonts w:ascii="Times New Roman" w:hAnsi="Times New Roman"/>
                <w:b/>
                <w:lang w:eastAsia="ar-SA"/>
              </w:rPr>
              <w:t xml:space="preserve">Задание на дом: </w:t>
            </w:r>
            <w:r w:rsidRPr="000F1112">
              <w:rPr>
                <w:rFonts w:ascii="Times New Roman" w:hAnsi="Times New Roman"/>
                <w:lang w:eastAsia="ar-SA"/>
              </w:rPr>
              <w:t>Выполнить тестовое задание</w:t>
            </w:r>
          </w:p>
        </w:tc>
        <w:tc>
          <w:tcPr>
            <w:tcW w:w="645" w:type="pct"/>
          </w:tcPr>
          <w:p w:rsidR="000F1112" w:rsidRPr="000F1112" w:rsidRDefault="000F1112" w:rsidP="000F1112">
            <w:pPr>
              <w:suppressAutoHyphens/>
              <w:spacing w:after="200" w:line="200" w:lineRule="atLeast"/>
              <w:jc w:val="center"/>
              <w:rPr>
                <w:lang w:eastAsia="ar-SA"/>
              </w:rPr>
            </w:pPr>
            <w:r w:rsidRPr="000F1112">
              <w:rPr>
                <w:rFonts w:ascii="Times New Roman" w:hAnsi="Times New Roman"/>
                <w:lang w:eastAsia="ar-SA"/>
              </w:rPr>
              <w:t>2/2</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64"/>
        </w:trPr>
        <w:tc>
          <w:tcPr>
            <w:tcW w:w="799" w:type="pct"/>
            <w:gridSpan w:val="2"/>
            <w:vMerge/>
          </w:tcPr>
          <w:p w:rsidR="000F1112" w:rsidRPr="000F1112" w:rsidRDefault="000F1112" w:rsidP="000F1112">
            <w:pPr>
              <w:suppressAutoHyphens/>
              <w:rPr>
                <w:rFonts w:ascii="Times New Roman" w:hAnsi="Times New Roman"/>
                <w:lang w:eastAsia="ar-SA"/>
              </w:rPr>
            </w:pPr>
          </w:p>
        </w:tc>
        <w:tc>
          <w:tcPr>
            <w:tcW w:w="2615" w:type="pct"/>
            <w:gridSpan w:val="7"/>
          </w:tcPr>
          <w:p w:rsidR="000F1112" w:rsidRPr="000F1112" w:rsidRDefault="005F3207" w:rsidP="000F1112">
            <w:pPr>
              <w:suppressAutoHyphens/>
              <w:rPr>
                <w:rFonts w:ascii="Times New Roman" w:hAnsi="Times New Roman"/>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lang w:eastAsia="ar-SA"/>
              </w:rPr>
              <w:t>-</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64"/>
        </w:trPr>
        <w:tc>
          <w:tcPr>
            <w:tcW w:w="799" w:type="pct"/>
            <w:gridSpan w:val="2"/>
            <w:vMerge w:val="restart"/>
          </w:tcPr>
          <w:p w:rsidR="000F1112" w:rsidRPr="000F1112" w:rsidRDefault="000F1112" w:rsidP="000F1112">
            <w:pPr>
              <w:suppressAutoHyphens/>
              <w:rPr>
                <w:rFonts w:ascii="Times New Roman" w:hAnsi="Times New Roman"/>
                <w:b/>
                <w:bCs/>
                <w:lang w:eastAsia="ru-RU"/>
              </w:rPr>
            </w:pPr>
            <w:r w:rsidRPr="000F1112">
              <w:rPr>
                <w:rFonts w:ascii="Times New Roman" w:hAnsi="Times New Roman"/>
                <w:b/>
                <w:bCs/>
                <w:lang w:eastAsia="ru-RU"/>
              </w:rPr>
              <w:t>Тема 1.6.</w:t>
            </w:r>
          </w:p>
          <w:p w:rsidR="000F1112" w:rsidRPr="000F1112" w:rsidRDefault="000F1112" w:rsidP="000F1112">
            <w:pPr>
              <w:suppressAutoHyphens/>
              <w:rPr>
                <w:rFonts w:ascii="Times New Roman" w:hAnsi="Times New Roman"/>
                <w:b/>
                <w:lang w:eastAsia="ar-SA"/>
              </w:rPr>
            </w:pPr>
            <w:r w:rsidRPr="000F1112">
              <w:rPr>
                <w:rFonts w:ascii="Times New Roman" w:hAnsi="Times New Roman"/>
                <w:b/>
                <w:bCs/>
                <w:lang w:eastAsia="ru-RU"/>
              </w:rPr>
              <w:t>Доказательства и доказывание</w:t>
            </w:r>
          </w:p>
        </w:tc>
        <w:tc>
          <w:tcPr>
            <w:tcW w:w="2615" w:type="pct"/>
            <w:gridSpan w:val="7"/>
          </w:tcPr>
          <w:p w:rsidR="000F1112" w:rsidRPr="000F1112" w:rsidRDefault="000F1112" w:rsidP="000F1112">
            <w:pPr>
              <w:suppressAutoHyphens/>
              <w:rPr>
                <w:rFonts w:ascii="Times New Roman" w:hAnsi="Times New Roman"/>
                <w:b/>
                <w:lang w:eastAsia="ar-SA"/>
              </w:rPr>
            </w:pPr>
            <w:r w:rsidRPr="000F1112">
              <w:rPr>
                <w:rFonts w:ascii="Times New Roman" w:hAnsi="Times New Roman"/>
                <w:b/>
                <w:lang w:eastAsia="ar-SA"/>
              </w:rPr>
              <w:t xml:space="preserve">Содержание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4/2</w:t>
            </w:r>
          </w:p>
        </w:tc>
        <w:tc>
          <w:tcPr>
            <w:tcW w:w="920"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8"/>
        </w:trPr>
        <w:tc>
          <w:tcPr>
            <w:tcW w:w="799" w:type="pct"/>
            <w:gridSpan w:val="2"/>
            <w:vMerge/>
          </w:tcPr>
          <w:p w:rsidR="000F1112" w:rsidRPr="000F1112" w:rsidRDefault="000F1112" w:rsidP="000F1112">
            <w:pPr>
              <w:suppressAutoHyphens/>
              <w:rPr>
                <w:rFonts w:ascii="Times New Roman" w:hAnsi="Times New Roman"/>
                <w:lang w:eastAsia="ar-SA"/>
              </w:rPr>
            </w:pPr>
          </w:p>
        </w:tc>
        <w:tc>
          <w:tcPr>
            <w:tcW w:w="147" w:type="pct"/>
            <w:gridSpan w:val="3"/>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1</w:t>
            </w:r>
          </w:p>
        </w:tc>
        <w:tc>
          <w:tcPr>
            <w:tcW w:w="2468" w:type="pct"/>
            <w:gridSpan w:val="4"/>
          </w:tcPr>
          <w:p w:rsidR="000F1112" w:rsidRPr="000F1112" w:rsidRDefault="000F1112" w:rsidP="000F1112">
            <w:pPr>
              <w:suppressAutoHyphens/>
              <w:jc w:val="both"/>
              <w:rPr>
                <w:rFonts w:ascii="Times New Roman" w:hAnsi="Times New Roman"/>
                <w:shd w:val="clear" w:color="auto" w:fill="FFFFFF"/>
                <w:lang w:eastAsia="ar-SA"/>
              </w:rPr>
            </w:pPr>
            <w:r w:rsidRPr="000F1112">
              <w:rPr>
                <w:rFonts w:ascii="Times New Roman" w:hAnsi="Times New Roman"/>
                <w:b/>
                <w:shd w:val="clear" w:color="auto" w:fill="FFFFFF"/>
                <w:lang w:eastAsia="ar-SA"/>
              </w:rPr>
              <w:t>Теории доказательств и доказывания в уголовном судопроизводстве. Обстоятельства, подлежащие доказыванию при производстве по уголовному делу. Предмет и пределы доказывания при производстве по уголовному делу. Доказательства: понятие, свойства и классификация. Недопустимые доказательства.</w:t>
            </w:r>
            <w:r w:rsidRPr="000F1112">
              <w:rPr>
                <w:rFonts w:ascii="Times New Roman" w:hAnsi="Times New Roman"/>
                <w:shd w:val="clear" w:color="auto" w:fill="FFFFFF"/>
                <w:lang w:eastAsia="ar-SA"/>
              </w:rPr>
              <w:t xml:space="preserve"> /Правовые последствия получения доказательств с нарушением требований закона. Показания подозреваемого: понятие, предмет и значение. Показания обвиняемого: понятие, предмет и значение. Виды показаний обвиняемого. Признание обвиняемым своей вины в совершении преступления и его значение. Особенности оценки показаний обвиняемого. Показания потерпевшего: понятие, предмет и значение. Процессуальные гарантии полноты и достоверности показаний потерпевшего. Показания свидетеля: понятие, предмет и значение. Процессуальные гарантии полноты и достоверности показаний свидетеля. Заключение и показания эксперта: понятие и значение. Заключение и показания специалиста: понятие и значение. Вещественные доказательства: понятие и виды. Признание предметов вещественными доказательствами и их приобщение к уголовному делу. Документы - вещественные доказательства. Особенности признания предметов и документов вещественными доказательствами по уголовным делам о преступлениях в сфере экономики. Хранение вещественных доказательств. Меры, применяемые в отношении вещественных доказательств после вступления приговора в законную силу либо истечения срока обжалования постановления или определения о прекращении уголовного дела. Протоколы следственных действий и судебного заседания как доказательства. Требования, предъявляемые к составлению протоколов следственных действий и </w:t>
            </w:r>
            <w:r w:rsidRPr="000F1112">
              <w:rPr>
                <w:rFonts w:ascii="Times New Roman" w:hAnsi="Times New Roman"/>
                <w:shd w:val="clear" w:color="auto" w:fill="FFFFFF"/>
                <w:lang w:eastAsia="ar-SA"/>
              </w:rPr>
              <w:lastRenderedPageBreak/>
              <w:t>судебных заседаний. Иные документы как доказательства, их виды. Юридическая природа полученных материалов фото - и киносъемки, аудио – и видеозаписи, иных носителей информации, планов, а также схем, слепков и оттисков следов, особенности их использования в доказывании. Доказывание: понятие и цель. Обязанность доказывания. Особенности доказывания на различных этапах уголовного судопроизводства. Собирание доказательств – понятие, субъекты и способы. Проверка доказательств – понятие, способы и осуществляющие её участники уголовного судопроизводства. Использование технических средств для собирания и проверки доказательств. Оценка доказательств. Понятие и правила оценки доказательств. Признание доказательства недопустимым. Использование в доказывании результатов оперативно-розыскной деятельности. Преюдиция: понятие и значение в уголовном судопроизводстве.</w:t>
            </w:r>
          </w:p>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bCs/>
                <w:lang w:eastAsia="ar-SA"/>
              </w:rPr>
              <w:t xml:space="preserve">Задание на дом: </w:t>
            </w:r>
            <w:r w:rsidRPr="000F1112">
              <w:rPr>
                <w:rFonts w:ascii="Times New Roman" w:hAnsi="Times New Roman"/>
                <w:lang w:eastAsia="ar-SA"/>
              </w:rPr>
              <w:t>Составить таблицу обстоятельств подлежащих доказыванию ссылаясь на нормы УПК РФ.</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lastRenderedPageBreak/>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8"/>
        </w:trPr>
        <w:tc>
          <w:tcPr>
            <w:tcW w:w="799" w:type="pct"/>
            <w:gridSpan w:val="2"/>
            <w:vMerge/>
          </w:tcPr>
          <w:p w:rsidR="000F1112" w:rsidRPr="000F1112" w:rsidRDefault="000F1112" w:rsidP="000F1112">
            <w:pPr>
              <w:suppressAutoHyphens/>
              <w:rPr>
                <w:rFonts w:ascii="Times New Roman" w:hAnsi="Times New Roman"/>
                <w:lang w:eastAsia="ar-SA"/>
              </w:rPr>
            </w:pPr>
          </w:p>
        </w:tc>
        <w:tc>
          <w:tcPr>
            <w:tcW w:w="2615" w:type="pct"/>
            <w:gridSpan w:val="7"/>
          </w:tcPr>
          <w:p w:rsidR="000F1112" w:rsidRPr="000F1112" w:rsidRDefault="00511EE0" w:rsidP="000F1112">
            <w:pPr>
              <w:suppressAutoHyphens/>
              <w:jc w:val="both"/>
              <w:rPr>
                <w:rFonts w:ascii="Times New Roman" w:hAnsi="Times New Roman"/>
                <w:b/>
                <w:bCs/>
                <w:sz w:val="24"/>
                <w:szCs w:val="24"/>
                <w:lang w:eastAsia="ar-SA"/>
              </w:rPr>
            </w:pPr>
            <w:r>
              <w:rPr>
                <w:rFonts w:ascii="Times New Roman" w:hAnsi="Times New Roman"/>
                <w:b/>
                <w:bCs/>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rPr>
                <w:rFonts w:ascii="Times New Roman" w:hAnsi="Times New Roman"/>
                <w:lang w:eastAsia="ar-SA"/>
              </w:rPr>
            </w:pPr>
          </w:p>
        </w:tc>
        <w:tc>
          <w:tcPr>
            <w:tcW w:w="126" w:type="pct"/>
          </w:tcPr>
          <w:p w:rsidR="000F1112" w:rsidRPr="000F1112" w:rsidRDefault="000F1112" w:rsidP="000F1112">
            <w:pPr>
              <w:suppressAutoHyphens/>
              <w:rPr>
                <w:rFonts w:ascii="Times New Roman" w:hAnsi="Times New Roman"/>
                <w:lang w:eastAsia="ar-SA"/>
              </w:rPr>
            </w:pPr>
            <w:r w:rsidRPr="000F1112">
              <w:rPr>
                <w:rFonts w:ascii="Times New Roman" w:hAnsi="Times New Roman"/>
                <w:lang w:eastAsia="ar-SA"/>
              </w:rPr>
              <w:t>1</w:t>
            </w:r>
          </w:p>
        </w:tc>
        <w:tc>
          <w:tcPr>
            <w:tcW w:w="2489" w:type="pct"/>
            <w:gridSpan w:val="6"/>
          </w:tcPr>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lang w:eastAsia="ar-SA"/>
              </w:rPr>
              <w:t xml:space="preserve">Практическая работа №7 </w:t>
            </w:r>
            <w:r w:rsidRPr="000F1112">
              <w:rPr>
                <w:rFonts w:ascii="Times New Roman" w:hAnsi="Times New Roman"/>
                <w:lang w:eastAsia="ar-SA"/>
              </w:rPr>
              <w:t>Семинарское занятие по теме "Обстоятельства, подлежащие доказыванию». Решение ситуационных задач.</w:t>
            </w:r>
          </w:p>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bCs/>
                <w:lang w:eastAsia="ar-SA"/>
              </w:rPr>
              <w:t xml:space="preserve">Задание на дом: </w:t>
            </w:r>
            <w:r w:rsidRPr="000F1112">
              <w:rPr>
                <w:rFonts w:ascii="Times New Roman" w:hAnsi="Times New Roman"/>
                <w:bCs/>
                <w:lang w:eastAsia="ar-SA"/>
              </w:rPr>
              <w:t xml:space="preserve">Ознакомиться с положениями Постановления Пленума Верховного Суда РФ от </w:t>
            </w:r>
            <w:r w:rsidRPr="000F1112">
              <w:rPr>
                <w:rFonts w:ascii="Times New Roman" w:hAnsi="Times New Roman"/>
                <w:bCs/>
                <w:color w:val="000000"/>
                <w:shd w:val="clear" w:color="auto" w:fill="FFFFFF"/>
                <w:lang w:eastAsia="ar-SA"/>
              </w:rPr>
              <w:t xml:space="preserve"> 5 марта 2004 г. N 1 «О применении судами норм УПК РФ» и сделать его краткий обзор.</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20" w:type="pct"/>
          </w:tcPr>
          <w:p w:rsidR="000F1112" w:rsidRPr="000F1112" w:rsidRDefault="000F1112" w:rsidP="000F1112">
            <w:pPr>
              <w:suppressAutoHyphens/>
              <w:ind w:firstLine="108"/>
              <w:jc w:val="center"/>
              <w:rPr>
                <w:rFonts w:ascii="Times New Roman" w:hAnsi="Times New Roman"/>
                <w:b/>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rPr>
                <w:rFonts w:ascii="Times New Roman" w:hAnsi="Times New Roman"/>
                <w:lang w:eastAsia="ar-SA"/>
              </w:rPr>
            </w:pPr>
          </w:p>
        </w:tc>
        <w:tc>
          <w:tcPr>
            <w:tcW w:w="2615" w:type="pct"/>
            <w:gridSpan w:val="7"/>
          </w:tcPr>
          <w:p w:rsidR="000F1112" w:rsidRPr="000F1112" w:rsidRDefault="005F3207" w:rsidP="000F1112">
            <w:pPr>
              <w:suppressAutoHyphens/>
              <w:jc w:val="both"/>
              <w:rPr>
                <w:rFonts w:ascii="Times New Roman" w:hAnsi="Times New Roman"/>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ind w:firstLine="108"/>
              <w:jc w:val="center"/>
              <w:rPr>
                <w:rFonts w:ascii="Times New Roman" w:hAnsi="Times New Roman"/>
                <w:b/>
                <w:lang w:eastAsia="ar-SA"/>
              </w:rPr>
            </w:pPr>
            <w:r w:rsidRPr="000F1112">
              <w:rPr>
                <w:rFonts w:ascii="Times New Roman" w:hAnsi="Times New Roman"/>
                <w:lang w:eastAsia="ar-SA"/>
              </w:rPr>
              <w:t>-</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val="restart"/>
          </w:tcPr>
          <w:p w:rsidR="000F1112" w:rsidRPr="000F1112" w:rsidRDefault="000F1112" w:rsidP="000F1112">
            <w:pPr>
              <w:suppressAutoHyphens/>
              <w:rPr>
                <w:rFonts w:ascii="Times New Roman" w:hAnsi="Times New Roman"/>
                <w:b/>
                <w:lang w:eastAsia="ar-SA"/>
              </w:rPr>
            </w:pPr>
            <w:r w:rsidRPr="000F1112">
              <w:rPr>
                <w:rFonts w:ascii="Times New Roman" w:hAnsi="Times New Roman"/>
                <w:b/>
                <w:lang w:eastAsia="ar-SA"/>
              </w:rPr>
              <w:t xml:space="preserve">Тема 1.7. </w:t>
            </w:r>
          </w:p>
          <w:p w:rsidR="000F1112" w:rsidRPr="000F1112" w:rsidRDefault="000F1112" w:rsidP="000F1112">
            <w:pPr>
              <w:suppressAutoHyphens/>
              <w:rPr>
                <w:rFonts w:ascii="Times New Roman" w:hAnsi="Times New Roman"/>
                <w:b/>
                <w:lang w:eastAsia="ar-SA"/>
              </w:rPr>
            </w:pPr>
            <w:r w:rsidRPr="000F1112">
              <w:rPr>
                <w:rFonts w:ascii="Times New Roman" w:hAnsi="Times New Roman"/>
                <w:b/>
                <w:lang w:eastAsia="ar-SA"/>
              </w:rPr>
              <w:t>Меры процессуального принуждения</w:t>
            </w:r>
          </w:p>
        </w:tc>
        <w:tc>
          <w:tcPr>
            <w:tcW w:w="2615" w:type="pct"/>
            <w:gridSpan w:val="7"/>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
                <w:lang w:eastAsia="ar-SA"/>
              </w:rPr>
              <w:t xml:space="preserve">Содержание </w:t>
            </w:r>
          </w:p>
        </w:tc>
        <w:tc>
          <w:tcPr>
            <w:tcW w:w="645" w:type="pct"/>
          </w:tcPr>
          <w:p w:rsidR="000F1112" w:rsidRPr="000F1112" w:rsidRDefault="000F1112" w:rsidP="000F1112">
            <w:pPr>
              <w:suppressAutoHyphens/>
              <w:ind w:firstLine="108"/>
              <w:jc w:val="center"/>
              <w:rPr>
                <w:rFonts w:ascii="Times New Roman" w:hAnsi="Times New Roman"/>
                <w:b/>
                <w:lang w:eastAsia="ar-SA"/>
              </w:rPr>
            </w:pPr>
            <w:r w:rsidRPr="000F1112">
              <w:rPr>
                <w:rFonts w:ascii="Times New Roman" w:hAnsi="Times New Roman"/>
                <w:b/>
                <w:lang w:eastAsia="ar-SA"/>
              </w:rPr>
              <w:t>4/2</w:t>
            </w:r>
          </w:p>
        </w:tc>
        <w:tc>
          <w:tcPr>
            <w:tcW w:w="920"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rPr>
                <w:rFonts w:ascii="Times New Roman" w:hAnsi="Times New Roman"/>
                <w:lang w:eastAsia="ar-SA"/>
              </w:rPr>
            </w:pPr>
          </w:p>
        </w:tc>
        <w:tc>
          <w:tcPr>
            <w:tcW w:w="159" w:type="pct"/>
            <w:gridSpan w:val="4"/>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56" w:type="pct"/>
            <w:gridSpan w:val="3"/>
          </w:tcPr>
          <w:p w:rsidR="000F1112" w:rsidRPr="000F1112" w:rsidRDefault="000F1112" w:rsidP="000F1112">
            <w:pPr>
              <w:jc w:val="both"/>
              <w:rPr>
                <w:rFonts w:ascii="Times New Roman" w:hAnsi="Times New Roman"/>
                <w:shd w:val="clear" w:color="auto" w:fill="FFFFFF"/>
                <w:lang w:eastAsia="ru-RU"/>
              </w:rPr>
            </w:pPr>
            <w:r w:rsidRPr="000F1112">
              <w:rPr>
                <w:rFonts w:ascii="Times New Roman" w:hAnsi="Times New Roman"/>
                <w:b/>
                <w:sz w:val="24"/>
                <w:szCs w:val="24"/>
                <w:shd w:val="clear" w:color="auto" w:fill="FFFFFF"/>
                <w:lang w:eastAsia="ru-RU"/>
              </w:rPr>
              <w:t>Понятие и значение мер процессуального принуждения в уголовном судопроизводстве, их виды. Процессуальные гарантии прав и свобод личности при применении мер процессуального принуждения в уголовном судопроизводстве. Задержание подозреваемого.</w:t>
            </w:r>
            <w:r w:rsidRPr="000F1112">
              <w:rPr>
                <w:rFonts w:ascii="Times New Roman" w:hAnsi="Times New Roman"/>
                <w:sz w:val="24"/>
                <w:szCs w:val="24"/>
                <w:shd w:val="clear" w:color="auto" w:fill="FFFFFF"/>
                <w:lang w:eastAsia="ru-RU"/>
              </w:rPr>
              <w:t xml:space="preserve"> /Понятие задержания лица, подозреваемого в совершении преступления. Лица, обладающие полномочиями по задержанию подозреваемого. Основания, условия и мотивы задержания. Порядок и срок задержания подозреваемого. Допрос </w:t>
            </w:r>
            <w:r w:rsidRPr="000F1112">
              <w:rPr>
                <w:rFonts w:ascii="Times New Roman" w:hAnsi="Times New Roman"/>
                <w:sz w:val="24"/>
                <w:szCs w:val="24"/>
                <w:shd w:val="clear" w:color="auto" w:fill="FFFFFF"/>
                <w:lang w:eastAsia="ru-RU"/>
              </w:rPr>
              <w:lastRenderedPageBreak/>
              <w:t xml:space="preserve">подозреваемого. Сообщение прокурору о произведённом задержании. Уведомление о задержании подозреваемого. Случаи сохранения факта задержания в тайне. Порядок и условия содержания подозреваемого под стражей. Освобождение подозреваемого: основания и порядок. Меры пресечения. Понятие меры пресечения. Значение мер пресечения при производстве по уголовным делам. Основания для избрания меры пресечения. Обстоятельства, учитываемые при избрании меры пресечения. Избрание меры пресечения в отношении подозреваемого. Порядок избрания меры пресечения. Обеспечение прав и свобод личности при избрании меры пресечения. Меры пресечения, избираемые по решению суда. Виды мер пресечения. Подписка о невыезде и надлежащем поведении: понятие, основания и порядок избрания. Личное поручительство: понятие, основания и порядок избрания. Наблюдение командования воинской части: понятие, условия и порядок избрания. Присмотр за несовершеннолетним подозреваемым или обвиняемым: понятие, порядок избрания. Запрет определенных действий: понятие и порядок избрания. Залог: понятие и порядок избрания. Запреты, которые возлагаются на подозреваемого, обвиняемого при избрании залога. Последствия невыполнения или нарушения подозреваемым, обвиняемым обязательств, связанных с внесённым за него залогом. Определение вида и размера залога. Порядок возвращения залога залогодателю. Обращение залога в доход государства. Домашний арест: понятие и порядок избрания. Запреты, которые возлагаются на подозреваемого, обвиняемого при избрании домашнего ареста. Контроль за нахождением подозреваемого или обвиняемого в месте исполнения меры пресечения в виде домашнего ареста и за соблюдением возложенных на него судом запретов. Заключение под стражу: понятие, соотношение с задержанием и наказанием в виде ареста и лишения свободы. Условия применения данной </w:t>
            </w:r>
            <w:r w:rsidRPr="000F1112">
              <w:rPr>
                <w:rFonts w:ascii="Times New Roman" w:hAnsi="Times New Roman"/>
                <w:sz w:val="24"/>
                <w:szCs w:val="24"/>
                <w:shd w:val="clear" w:color="auto" w:fill="FFFFFF"/>
                <w:lang w:eastAsia="ru-RU"/>
              </w:rPr>
              <w:lastRenderedPageBreak/>
              <w:t xml:space="preserve">меры пресечения. Порядок избрания меры пресечения в виде заключения под стражу. Сроки содержания под стражей, порядок их продления. Отмена или изменение мер пресечения. Иные меры процессуального принуждения. Понятие и виды иных мер процессуального принуждения, основания их применения. Иные меры процессуального принуждения, избираемые по решению суда. Обязательство о явке: понятие, порядок отобрания, последствия нарушения. Привод: понятие, основания, решение о приводе и его процессуальное оформление. Время привода. Органы и лица, осуществляющие привод. Временное отстранение от должности. Основания и порядок временного отстранения от должности подозреваемого или обвиняемого. Наложение ареста на имущество. Понятие и цели наложения ареста на имущество. Основания для наложения ареста на имущество. Порядок наложения ареста на имущество. Отмена наложения ареста на имущество. Порядок продления срока применения меры процессуального принуждения в виде </w:t>
            </w:r>
            <w:r w:rsidRPr="000F1112">
              <w:rPr>
                <w:rFonts w:ascii="Times New Roman" w:hAnsi="Times New Roman"/>
                <w:shd w:val="clear" w:color="auto" w:fill="FFFFFF"/>
                <w:lang w:eastAsia="ru-RU"/>
              </w:rPr>
              <w:t>наложения ареста на имущество. Порядок наложения ареста на денежные средства и иные ценности. Особенности порядка наложения ареста на ценные бумаги. Отмена данной меры принуждения. Денежное взыскание. Основания и порядок наложения денежного взыскания.</w:t>
            </w:r>
          </w:p>
          <w:p w:rsidR="000F1112" w:rsidRPr="000F1112" w:rsidRDefault="000F1112" w:rsidP="000F1112">
            <w:pPr>
              <w:jc w:val="both"/>
              <w:rPr>
                <w:rFonts w:ascii="Times New Roman" w:hAnsi="Times New Roman"/>
                <w:lang w:eastAsia="ru-RU"/>
              </w:rPr>
            </w:pPr>
            <w:r w:rsidRPr="000F1112">
              <w:rPr>
                <w:rFonts w:ascii="Times New Roman" w:hAnsi="Times New Roman"/>
                <w:b/>
                <w:lang w:eastAsia="ru-RU"/>
              </w:rPr>
              <w:t xml:space="preserve">Задание на дом: </w:t>
            </w:r>
            <w:r w:rsidRPr="000F1112">
              <w:rPr>
                <w:rFonts w:ascii="Times New Roman" w:hAnsi="Times New Roman"/>
                <w:lang w:eastAsia="ru-RU"/>
              </w:rPr>
              <w:t>Составить таблицу о мерах пресечения избираемых на основании судебного решения со ссылкой на нормы УПК РФ.</w:t>
            </w:r>
          </w:p>
        </w:tc>
        <w:tc>
          <w:tcPr>
            <w:tcW w:w="645" w:type="pct"/>
          </w:tcPr>
          <w:p w:rsidR="000F1112" w:rsidRPr="000F1112" w:rsidRDefault="000F1112" w:rsidP="000F1112">
            <w:pPr>
              <w:suppressAutoHyphens/>
              <w:ind w:firstLine="108"/>
              <w:jc w:val="center"/>
              <w:rPr>
                <w:rFonts w:ascii="Times New Roman" w:hAnsi="Times New Roman"/>
                <w:lang w:eastAsia="ar-SA"/>
              </w:rPr>
            </w:pPr>
            <w:r w:rsidRPr="000F1112">
              <w:rPr>
                <w:rFonts w:ascii="Times New Roman" w:hAnsi="Times New Roman"/>
                <w:lang w:eastAsia="ar-SA"/>
              </w:rPr>
              <w:lastRenderedPageBreak/>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rPr>
                <w:rFonts w:ascii="Times New Roman" w:hAnsi="Times New Roman"/>
                <w:lang w:eastAsia="ar-SA"/>
              </w:rPr>
            </w:pPr>
          </w:p>
        </w:tc>
        <w:tc>
          <w:tcPr>
            <w:tcW w:w="2615" w:type="pct"/>
            <w:gridSpan w:val="7"/>
          </w:tcPr>
          <w:p w:rsidR="000F1112" w:rsidRPr="000F1112" w:rsidRDefault="00511EE0" w:rsidP="000F1112">
            <w:pPr>
              <w:jc w:val="both"/>
              <w:rPr>
                <w:rFonts w:ascii="Times New Roman" w:hAnsi="Times New Roman"/>
                <w:color w:val="000000"/>
                <w:lang w:eastAsia="ru-RU"/>
              </w:rPr>
            </w:pPr>
            <w:r>
              <w:rPr>
                <w:rFonts w:ascii="Times New Roman" w:hAnsi="Times New Roman"/>
                <w:b/>
                <w:bCs/>
                <w:sz w:val="24"/>
                <w:szCs w:val="24"/>
                <w:lang w:eastAsia="ru-RU"/>
              </w:rPr>
              <w:t>Практические занятия</w:t>
            </w:r>
          </w:p>
        </w:tc>
        <w:tc>
          <w:tcPr>
            <w:tcW w:w="645" w:type="pct"/>
          </w:tcPr>
          <w:p w:rsidR="000F1112" w:rsidRPr="000F1112" w:rsidRDefault="000F1112" w:rsidP="000F1112">
            <w:pPr>
              <w:suppressAutoHyphens/>
              <w:ind w:firstLine="108"/>
              <w:jc w:val="center"/>
              <w:rPr>
                <w:rFonts w:ascii="Times New Roman" w:hAnsi="Times New Roman"/>
                <w:b/>
                <w:lang w:eastAsia="ar-SA"/>
              </w:rPr>
            </w:pPr>
            <w:r w:rsidRPr="000F1112">
              <w:rPr>
                <w:rFonts w:ascii="Times New Roman" w:hAnsi="Times New Roman"/>
                <w:b/>
                <w:lang w:eastAsia="ar-SA"/>
              </w:rPr>
              <w:t>2/2</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rPr>
                <w:rFonts w:ascii="Times New Roman" w:hAnsi="Times New Roman"/>
                <w:lang w:eastAsia="ar-SA"/>
              </w:rPr>
            </w:pPr>
          </w:p>
        </w:tc>
        <w:tc>
          <w:tcPr>
            <w:tcW w:w="175" w:type="pct"/>
            <w:gridSpan w:val="5"/>
          </w:tcPr>
          <w:p w:rsidR="000F1112" w:rsidRPr="000F1112" w:rsidRDefault="000F1112" w:rsidP="000F1112">
            <w:pPr>
              <w:suppressAutoHyphens/>
              <w:jc w:val="both"/>
              <w:rPr>
                <w:bCs/>
                <w:color w:val="000000"/>
                <w:lang w:eastAsia="ar-SA"/>
              </w:rPr>
            </w:pPr>
            <w:r w:rsidRPr="000F1112">
              <w:rPr>
                <w:rFonts w:ascii="Times New Roman" w:hAnsi="Times New Roman"/>
                <w:lang w:eastAsia="ar-SA"/>
              </w:rPr>
              <w:t>1</w:t>
            </w:r>
          </w:p>
        </w:tc>
        <w:tc>
          <w:tcPr>
            <w:tcW w:w="2440" w:type="pct"/>
            <w:gridSpan w:val="2"/>
          </w:tcPr>
          <w:p w:rsidR="000F1112" w:rsidRPr="000F1112" w:rsidRDefault="000F1112" w:rsidP="000F1112">
            <w:pPr>
              <w:suppressAutoHyphens/>
              <w:jc w:val="both"/>
              <w:rPr>
                <w:rFonts w:ascii="Times New Roman" w:hAnsi="Times New Roman"/>
                <w:b/>
                <w:sz w:val="24"/>
                <w:szCs w:val="24"/>
                <w:lang w:eastAsia="ar-SA"/>
              </w:rPr>
            </w:pPr>
            <w:r w:rsidRPr="000F1112">
              <w:rPr>
                <w:rFonts w:ascii="Times New Roman" w:hAnsi="Times New Roman"/>
                <w:b/>
                <w:sz w:val="24"/>
                <w:szCs w:val="24"/>
                <w:lang w:eastAsia="ar-SA"/>
              </w:rPr>
              <w:t xml:space="preserve">Практическая работа № 8 </w:t>
            </w:r>
            <w:r w:rsidRPr="000F1112">
              <w:rPr>
                <w:rFonts w:ascii="Times New Roman" w:hAnsi="Times New Roman"/>
                <w:sz w:val="24"/>
                <w:szCs w:val="24"/>
                <w:lang w:eastAsia="ar-SA"/>
              </w:rPr>
              <w:t>Решение ситуационных задач по теме "Меры пресечения"</w:t>
            </w:r>
            <w:r w:rsidRPr="000F1112">
              <w:rPr>
                <w:rFonts w:ascii="Times New Roman" w:hAnsi="Times New Roman"/>
                <w:b/>
                <w:sz w:val="24"/>
                <w:szCs w:val="24"/>
                <w:lang w:eastAsia="ar-SA"/>
              </w:rPr>
              <w:t xml:space="preserve"> </w:t>
            </w:r>
            <w:r w:rsidRPr="000F1112">
              <w:rPr>
                <w:rFonts w:ascii="Times New Roman" w:hAnsi="Times New Roman"/>
                <w:sz w:val="24"/>
                <w:szCs w:val="24"/>
                <w:lang w:eastAsia="ar-SA"/>
              </w:rPr>
              <w:t>Составление процессуальных документов.</w:t>
            </w:r>
            <w:r w:rsidRPr="000F1112">
              <w:rPr>
                <w:rFonts w:ascii="Times New Roman" w:hAnsi="Times New Roman"/>
                <w:b/>
                <w:sz w:val="24"/>
                <w:szCs w:val="24"/>
                <w:lang w:eastAsia="ar-SA"/>
              </w:rPr>
              <w:t xml:space="preserve"> </w:t>
            </w:r>
          </w:p>
          <w:p w:rsidR="000F1112" w:rsidRPr="000F1112" w:rsidRDefault="000F1112" w:rsidP="000F1112">
            <w:pPr>
              <w:suppressAutoHyphens/>
              <w:jc w:val="both"/>
              <w:rPr>
                <w:rFonts w:ascii="Times New Roman" w:hAnsi="Times New Roman"/>
                <w:b/>
                <w:lang w:eastAsia="ar-SA"/>
              </w:rPr>
            </w:pPr>
            <w:r w:rsidRPr="000F1112">
              <w:rPr>
                <w:rFonts w:ascii="Times New Roman" w:hAnsi="Times New Roman"/>
                <w:b/>
                <w:lang w:eastAsia="ar-SA"/>
              </w:rPr>
              <w:t xml:space="preserve">Задание на дом: </w:t>
            </w:r>
            <w:r w:rsidRPr="000F1112">
              <w:rPr>
                <w:rFonts w:ascii="Times New Roman" w:hAnsi="Times New Roman"/>
                <w:lang w:eastAsia="ar-SA"/>
              </w:rPr>
              <w:t xml:space="preserve">составить обзор Постановления Пленума Верховного суда РФ от </w:t>
            </w:r>
            <w:r w:rsidRPr="000F1112">
              <w:rPr>
                <w:rFonts w:ascii="Times New Roman" w:hAnsi="Times New Roman"/>
                <w:bCs/>
                <w:color w:val="000000"/>
                <w:lang w:eastAsia="ar-SA"/>
              </w:rPr>
              <w:t>19 декабря 2013 г. N 41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w:t>
            </w:r>
            <w:r w:rsidRPr="000F1112">
              <w:rPr>
                <w:bCs/>
                <w:color w:val="000000"/>
                <w:lang w:eastAsia="ar-SA"/>
              </w:rPr>
              <w:t>.</w:t>
            </w:r>
          </w:p>
        </w:tc>
        <w:tc>
          <w:tcPr>
            <w:tcW w:w="645" w:type="pct"/>
          </w:tcPr>
          <w:p w:rsidR="000F1112" w:rsidRPr="000F1112" w:rsidRDefault="000F1112" w:rsidP="000F1112">
            <w:pPr>
              <w:suppressAutoHyphens/>
              <w:ind w:firstLine="108"/>
              <w:jc w:val="center"/>
              <w:rPr>
                <w:rFonts w:ascii="Times New Roman" w:hAnsi="Times New Roman"/>
                <w:lang w:eastAsia="ar-SA"/>
              </w:rPr>
            </w:pPr>
            <w:r w:rsidRPr="000F1112">
              <w:rPr>
                <w:rFonts w:ascii="Times New Roman" w:hAnsi="Times New Roman"/>
                <w:lang w:eastAsia="ar-SA"/>
              </w:rPr>
              <w:t>2/2</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rPr>
                <w:rFonts w:ascii="Times New Roman" w:hAnsi="Times New Roman"/>
                <w:lang w:eastAsia="ar-SA"/>
              </w:rPr>
            </w:pPr>
          </w:p>
        </w:tc>
        <w:tc>
          <w:tcPr>
            <w:tcW w:w="2615" w:type="pct"/>
            <w:gridSpan w:val="7"/>
          </w:tcPr>
          <w:p w:rsidR="000F1112" w:rsidRPr="000F1112" w:rsidRDefault="005F3207" w:rsidP="000F1112">
            <w:pPr>
              <w:suppressAutoHyphens/>
              <w:rPr>
                <w:rFonts w:ascii="Times New Roman" w:hAnsi="Times New Roman"/>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ind w:firstLine="108"/>
              <w:jc w:val="center"/>
              <w:rPr>
                <w:rFonts w:ascii="Times New Roman" w:hAnsi="Times New Roman"/>
                <w:b/>
                <w:lang w:eastAsia="ar-SA"/>
              </w:rPr>
            </w:pPr>
            <w:r w:rsidRPr="000F1112">
              <w:rPr>
                <w:rFonts w:ascii="Times New Roman" w:hAnsi="Times New Roman"/>
                <w:lang w:eastAsia="ar-SA"/>
              </w:rPr>
              <w:t>-</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val="restart"/>
          </w:tcPr>
          <w:p w:rsidR="000F1112" w:rsidRPr="000F1112" w:rsidRDefault="000F1112" w:rsidP="000F1112">
            <w:pPr>
              <w:suppressAutoHyphens/>
              <w:rPr>
                <w:rFonts w:ascii="Times New Roman" w:hAnsi="Times New Roman"/>
                <w:b/>
                <w:bCs/>
                <w:lang w:eastAsia="ru-RU"/>
              </w:rPr>
            </w:pPr>
            <w:r w:rsidRPr="000F1112">
              <w:rPr>
                <w:rFonts w:ascii="Times New Roman" w:hAnsi="Times New Roman"/>
                <w:b/>
                <w:bCs/>
                <w:lang w:eastAsia="ru-RU"/>
              </w:rPr>
              <w:t xml:space="preserve">Тема 1.8. </w:t>
            </w:r>
          </w:p>
          <w:p w:rsidR="000F1112" w:rsidRPr="000F1112" w:rsidRDefault="000F1112" w:rsidP="000F1112">
            <w:pPr>
              <w:suppressAutoHyphens/>
              <w:rPr>
                <w:rFonts w:ascii="Times New Roman" w:hAnsi="Times New Roman"/>
                <w:b/>
                <w:lang w:eastAsia="ar-SA"/>
              </w:rPr>
            </w:pPr>
            <w:r w:rsidRPr="000F1112">
              <w:rPr>
                <w:rFonts w:ascii="Times New Roman" w:hAnsi="Times New Roman"/>
                <w:b/>
                <w:lang w:eastAsia="ar-SA"/>
              </w:rPr>
              <w:t xml:space="preserve">Ходатайства и </w:t>
            </w:r>
            <w:r w:rsidRPr="000F1112">
              <w:rPr>
                <w:rFonts w:ascii="Times New Roman" w:hAnsi="Times New Roman"/>
                <w:b/>
                <w:lang w:eastAsia="ar-SA"/>
              </w:rPr>
              <w:lastRenderedPageBreak/>
              <w:t>жалобы</w:t>
            </w:r>
          </w:p>
        </w:tc>
        <w:tc>
          <w:tcPr>
            <w:tcW w:w="2615" w:type="pct"/>
            <w:gridSpan w:val="7"/>
          </w:tcPr>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lang w:eastAsia="ar-SA"/>
              </w:rPr>
              <w:lastRenderedPageBreak/>
              <w:t>Содержание</w:t>
            </w:r>
          </w:p>
        </w:tc>
        <w:tc>
          <w:tcPr>
            <w:tcW w:w="645" w:type="pct"/>
          </w:tcPr>
          <w:p w:rsidR="000F1112" w:rsidRPr="000F1112" w:rsidRDefault="000F1112" w:rsidP="000F1112">
            <w:pPr>
              <w:suppressAutoHyphens/>
              <w:ind w:firstLine="108"/>
              <w:jc w:val="center"/>
              <w:rPr>
                <w:rFonts w:ascii="Times New Roman" w:hAnsi="Times New Roman"/>
                <w:b/>
                <w:lang w:eastAsia="ar-SA"/>
              </w:rPr>
            </w:pPr>
            <w:r w:rsidRPr="000F1112">
              <w:rPr>
                <w:rFonts w:ascii="Times New Roman" w:hAnsi="Times New Roman"/>
                <w:b/>
                <w:lang w:eastAsia="ar-SA"/>
              </w:rPr>
              <w:t>4/2</w:t>
            </w:r>
          </w:p>
        </w:tc>
        <w:tc>
          <w:tcPr>
            <w:tcW w:w="920"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lastRenderedPageBreak/>
              <w:t>ПК 1.1, ПК 1.2, ПК 1.4, ПК 2.1 ПК, 2.2</w:t>
            </w:r>
          </w:p>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lang w:eastAsia="ar-SA"/>
              </w:rPr>
            </w:pPr>
          </w:p>
        </w:tc>
        <w:tc>
          <w:tcPr>
            <w:tcW w:w="147" w:type="pct"/>
            <w:gridSpan w:val="3"/>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1</w:t>
            </w:r>
          </w:p>
        </w:tc>
        <w:tc>
          <w:tcPr>
            <w:tcW w:w="2468" w:type="pct"/>
            <w:gridSpan w:val="4"/>
          </w:tcPr>
          <w:p w:rsidR="000F1112" w:rsidRPr="000F1112" w:rsidRDefault="000F1112" w:rsidP="000F1112">
            <w:pPr>
              <w:keepNext/>
              <w:keepLines/>
              <w:suppressAutoHyphens/>
              <w:spacing w:line="200" w:lineRule="atLeast"/>
              <w:jc w:val="both"/>
              <w:rPr>
                <w:rFonts w:ascii="Times New Roman" w:hAnsi="Times New Roman"/>
                <w:b/>
              </w:rPr>
            </w:pPr>
            <w:r w:rsidRPr="000F1112">
              <w:rPr>
                <w:rFonts w:ascii="Times New Roman" w:hAnsi="Times New Roman"/>
                <w:b/>
                <w:shd w:val="clear" w:color="auto" w:fill="FFFFFF"/>
                <w:lang w:eastAsia="ar-SA"/>
              </w:rPr>
              <w:t xml:space="preserve">Ходатайства в уголовном судопроизводстве: понятие, виды и </w:t>
            </w:r>
            <w:r w:rsidRPr="000F1112">
              <w:rPr>
                <w:rFonts w:ascii="Times New Roman" w:hAnsi="Times New Roman"/>
                <w:b/>
                <w:shd w:val="clear" w:color="auto" w:fill="FFFFFF"/>
                <w:lang w:eastAsia="ar-SA"/>
              </w:rPr>
              <w:lastRenderedPageBreak/>
              <w:t>назначение</w:t>
            </w:r>
            <w:r w:rsidRPr="000F1112">
              <w:rPr>
                <w:rFonts w:ascii="Times New Roman" w:hAnsi="Times New Roman"/>
                <w:shd w:val="clear" w:color="auto" w:fill="FFFFFF"/>
                <w:lang w:eastAsia="ar-SA"/>
              </w:rPr>
              <w:t>. / Лица, имеющие право заявлять ходатайства. Должностные лица, уполномоченные принимать и рассматривать ходатайства. Заявление ходатайства. Рассмотрение ходатайства. Сроки рассмотрения ходатайства. Разрешение ходатайства. Жалобы в уголовном судопроизводстве: понятие, виды и назначение. Действия (бездействие) и решения, обжалуемые участниками уголовного судопроизводства и иными лицами. Порядок направления жалобы подозреваемого, обвиняемого, содержащегося под стражей. Сроки и порядок рассмотрения жалобы прокурором, руководителем следственного органа. Обжалование действий (бездействия) и решений прокурора или руководителя следственного органа. Судебный порядок рассмотрения жалоб.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и суда, которые могут быть обжалованы в суд. Сроки и порядок рассмотрения жалоб судом. Особенности рассмотрения отдельных категорий жалоб. Жалоба и представление на приговор, определение, постановление суда.</w:t>
            </w:r>
          </w:p>
          <w:p w:rsidR="000F1112" w:rsidRPr="000F1112" w:rsidRDefault="000F1112" w:rsidP="000F1112">
            <w:pPr>
              <w:shd w:val="clear" w:color="auto" w:fill="FFFFFF"/>
              <w:jc w:val="both"/>
              <w:rPr>
                <w:rFonts w:ascii="Times New Roman" w:hAnsi="Times New Roman"/>
                <w:lang w:eastAsia="ru-RU"/>
              </w:rPr>
            </w:pPr>
            <w:r w:rsidRPr="000F1112">
              <w:rPr>
                <w:rFonts w:ascii="Times New Roman" w:hAnsi="Times New Roman"/>
                <w:b/>
                <w:bCs/>
                <w:lang w:eastAsia="ru-RU"/>
              </w:rPr>
              <w:t>Задание на дом:</w:t>
            </w:r>
            <w:r w:rsidRPr="000F1112">
              <w:rPr>
                <w:rFonts w:ascii="Times New Roman" w:hAnsi="Times New Roman"/>
                <w:lang w:eastAsia="ru-RU"/>
              </w:rPr>
              <w:t xml:space="preserve"> Составить таблицу оснований для обращения в суд с ходатайством об избрании меры пресечения в виде заключения под стражу со ссылками на нормы УПК РФ.</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lastRenderedPageBreak/>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lang w:eastAsia="ar-SA"/>
              </w:rPr>
            </w:pPr>
          </w:p>
        </w:tc>
        <w:tc>
          <w:tcPr>
            <w:tcW w:w="2615" w:type="pct"/>
            <w:gridSpan w:val="7"/>
          </w:tcPr>
          <w:p w:rsidR="000F1112" w:rsidRPr="000F1112" w:rsidRDefault="00511EE0" w:rsidP="000F1112">
            <w:pPr>
              <w:suppressAutoHyphens/>
              <w:rPr>
                <w:rFonts w:ascii="Times New Roman" w:hAnsi="Times New Roman"/>
                <w:b/>
                <w:bCs/>
                <w:lang w:eastAsia="ru-RU"/>
              </w:rPr>
            </w:pPr>
            <w:r>
              <w:rPr>
                <w:rFonts w:ascii="Times New Roman" w:hAnsi="Times New Roman"/>
                <w:b/>
                <w:bCs/>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323"/>
        </w:trPr>
        <w:tc>
          <w:tcPr>
            <w:tcW w:w="799" w:type="pct"/>
            <w:gridSpan w:val="2"/>
            <w:vMerge/>
          </w:tcPr>
          <w:p w:rsidR="000F1112" w:rsidRPr="000F1112" w:rsidRDefault="000F1112" w:rsidP="000F1112">
            <w:pPr>
              <w:suppressAutoHyphens/>
              <w:jc w:val="center"/>
              <w:rPr>
                <w:rFonts w:ascii="Times New Roman" w:hAnsi="Times New Roman"/>
                <w:b/>
                <w:lang w:eastAsia="ar-SA"/>
              </w:rPr>
            </w:pPr>
          </w:p>
        </w:tc>
        <w:tc>
          <w:tcPr>
            <w:tcW w:w="126" w:type="pct"/>
          </w:tcPr>
          <w:p w:rsidR="000F1112" w:rsidRPr="000F1112" w:rsidRDefault="000F1112" w:rsidP="000F1112">
            <w:pPr>
              <w:suppressAutoHyphens/>
              <w:rPr>
                <w:rFonts w:ascii="Times New Roman" w:hAnsi="Times New Roman"/>
                <w:lang w:eastAsia="ar-SA"/>
              </w:rPr>
            </w:pPr>
            <w:r w:rsidRPr="000F1112">
              <w:rPr>
                <w:rFonts w:ascii="Times New Roman" w:hAnsi="Times New Roman"/>
                <w:lang w:eastAsia="ar-SA"/>
              </w:rPr>
              <w:t>1</w:t>
            </w:r>
          </w:p>
        </w:tc>
        <w:tc>
          <w:tcPr>
            <w:tcW w:w="2489" w:type="pct"/>
            <w:gridSpan w:val="6"/>
          </w:tcPr>
          <w:p w:rsidR="000F1112" w:rsidRPr="000F1112" w:rsidRDefault="000F1112" w:rsidP="000F1112">
            <w:pPr>
              <w:suppressAutoHyphens/>
              <w:jc w:val="both"/>
              <w:rPr>
                <w:rFonts w:ascii="Times New Roman" w:hAnsi="Times New Roman"/>
                <w:b/>
                <w:lang w:eastAsia="ar-SA"/>
              </w:rPr>
            </w:pPr>
            <w:r w:rsidRPr="000F1112">
              <w:rPr>
                <w:rFonts w:ascii="Times New Roman" w:hAnsi="Times New Roman"/>
                <w:b/>
                <w:lang w:eastAsia="ar-SA"/>
              </w:rPr>
              <w:t xml:space="preserve">Практическая работа №9 </w:t>
            </w:r>
            <w:r w:rsidRPr="000F1112">
              <w:rPr>
                <w:rFonts w:ascii="Times New Roman" w:hAnsi="Times New Roman"/>
                <w:lang w:eastAsia="ar-SA"/>
              </w:rPr>
              <w:t>Решение ситуационных задач по теме «Ходатайства и жалобы»</w:t>
            </w:r>
            <w:r w:rsidRPr="000F1112">
              <w:rPr>
                <w:rFonts w:ascii="Times New Roman" w:hAnsi="Times New Roman"/>
                <w:b/>
                <w:lang w:eastAsia="ar-SA"/>
              </w:rPr>
              <w:t>Задание на дом:</w:t>
            </w:r>
            <w:r w:rsidRPr="000F1112">
              <w:rPr>
                <w:rFonts w:ascii="Times New Roman" w:hAnsi="Times New Roman"/>
                <w:bCs/>
                <w:lang w:eastAsia="ar-SA"/>
              </w:rPr>
              <w:t xml:space="preserve"> составить обзор </w:t>
            </w:r>
            <w:r w:rsidRPr="000F1112">
              <w:rPr>
                <w:rFonts w:ascii="Times New Roman" w:hAnsi="Times New Roman"/>
                <w:sz w:val="24"/>
                <w:szCs w:val="24"/>
                <w:lang w:eastAsia="ar-SA"/>
              </w:rPr>
              <w:t xml:space="preserve">Постановления </w:t>
            </w:r>
            <w:r w:rsidRPr="000F1112">
              <w:rPr>
                <w:rFonts w:ascii="Times New Roman" w:hAnsi="Times New Roman"/>
                <w:lang w:eastAsia="ar-SA"/>
              </w:rPr>
              <w:t xml:space="preserve">Пленума Верховного Суда РФ от 10.02.2009 N 1 (ред. от 29.11.2016) "О практике рассмотрения судами жалоб в порядке статьи 125 Уголовно - процессуального кодекса Российской Федерации </w:t>
            </w:r>
          </w:p>
        </w:tc>
        <w:tc>
          <w:tcPr>
            <w:tcW w:w="645" w:type="pct"/>
          </w:tcPr>
          <w:p w:rsidR="000F1112" w:rsidRPr="000F1112" w:rsidRDefault="000F1112" w:rsidP="000F1112">
            <w:pPr>
              <w:suppressAutoHyphens/>
              <w:ind w:firstLine="108"/>
              <w:jc w:val="center"/>
              <w:rPr>
                <w:rFonts w:ascii="Times New Roman" w:hAnsi="Times New Roman"/>
                <w:lang w:eastAsia="ar-SA"/>
              </w:rPr>
            </w:pPr>
            <w:r w:rsidRPr="000F1112">
              <w:rPr>
                <w:rFonts w:ascii="Times New Roman" w:hAnsi="Times New Roman"/>
                <w:lang w:eastAsia="ar-SA"/>
              </w:rPr>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lang w:eastAsia="ar-SA"/>
              </w:rPr>
            </w:pPr>
          </w:p>
        </w:tc>
        <w:tc>
          <w:tcPr>
            <w:tcW w:w="2615" w:type="pct"/>
            <w:gridSpan w:val="7"/>
          </w:tcPr>
          <w:p w:rsidR="000F1112" w:rsidRPr="000F1112" w:rsidRDefault="005F3207" w:rsidP="000F1112">
            <w:pPr>
              <w:suppressAutoHyphens/>
              <w:rPr>
                <w:rFonts w:ascii="Times New Roman" w:hAnsi="Times New Roman"/>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ind w:firstLine="108"/>
              <w:jc w:val="center"/>
              <w:rPr>
                <w:rFonts w:ascii="Times New Roman" w:hAnsi="Times New Roman"/>
                <w:b/>
                <w:lang w:eastAsia="ar-SA"/>
              </w:rPr>
            </w:pP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3414" w:type="pct"/>
            <w:gridSpan w:val="9"/>
          </w:tcPr>
          <w:p w:rsidR="000F1112" w:rsidRPr="000F1112" w:rsidRDefault="000F1112" w:rsidP="000F1112">
            <w:pPr>
              <w:suppressAutoHyphens/>
              <w:rPr>
                <w:rFonts w:ascii="Times New Roman" w:hAnsi="Times New Roman"/>
                <w:b/>
                <w:bCs/>
                <w:lang w:eastAsia="ar-SA"/>
              </w:rPr>
            </w:pPr>
            <w:r w:rsidRPr="000F1112">
              <w:rPr>
                <w:rFonts w:ascii="Times New Roman" w:hAnsi="Times New Roman"/>
                <w:b/>
                <w:lang w:eastAsia="ar-SA"/>
              </w:rPr>
              <w:t>Раздел 2. Досудебное производство</w:t>
            </w:r>
          </w:p>
        </w:tc>
        <w:tc>
          <w:tcPr>
            <w:tcW w:w="645" w:type="pct"/>
          </w:tcPr>
          <w:p w:rsidR="000F1112" w:rsidRPr="000F1112" w:rsidRDefault="000F1112" w:rsidP="000F1112">
            <w:pPr>
              <w:suppressAutoHyphens/>
              <w:ind w:firstLine="108"/>
              <w:jc w:val="center"/>
              <w:rPr>
                <w:rFonts w:ascii="Times New Roman" w:hAnsi="Times New Roman"/>
                <w:b/>
                <w:lang w:eastAsia="ar-SA"/>
              </w:rPr>
            </w:pPr>
            <w:r w:rsidRPr="000F1112">
              <w:rPr>
                <w:rFonts w:ascii="Times New Roman" w:hAnsi="Times New Roman"/>
                <w:b/>
                <w:lang w:eastAsia="ar-SA"/>
              </w:rPr>
              <w:t>26/28</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310"/>
        </w:trPr>
        <w:tc>
          <w:tcPr>
            <w:tcW w:w="799" w:type="pct"/>
            <w:gridSpan w:val="2"/>
            <w:vMerge w:val="restart"/>
          </w:tcPr>
          <w:p w:rsidR="000F1112" w:rsidRPr="000F1112" w:rsidRDefault="000F1112" w:rsidP="000F1112">
            <w:pPr>
              <w:suppressAutoHyphens/>
              <w:rPr>
                <w:rFonts w:ascii="Times New Roman" w:hAnsi="Times New Roman"/>
                <w:b/>
                <w:lang w:eastAsia="ar-SA"/>
              </w:rPr>
            </w:pPr>
            <w:r w:rsidRPr="000F1112">
              <w:rPr>
                <w:rFonts w:ascii="Times New Roman" w:hAnsi="Times New Roman"/>
                <w:b/>
                <w:lang w:eastAsia="ar-SA"/>
              </w:rPr>
              <w:t>Тема 2.1</w:t>
            </w:r>
          </w:p>
          <w:p w:rsidR="000F1112" w:rsidRPr="000F1112" w:rsidRDefault="000F1112" w:rsidP="000F1112">
            <w:pPr>
              <w:suppressAutoHyphens/>
              <w:rPr>
                <w:rFonts w:ascii="Times New Roman" w:hAnsi="Times New Roman"/>
                <w:b/>
                <w:lang w:eastAsia="ar-SA"/>
              </w:rPr>
            </w:pPr>
            <w:r w:rsidRPr="000F1112">
              <w:rPr>
                <w:rFonts w:ascii="Times New Roman" w:hAnsi="Times New Roman"/>
                <w:b/>
                <w:lang w:eastAsia="ar-SA"/>
              </w:rPr>
              <w:t>Возбуждение уголовного дела</w:t>
            </w:r>
          </w:p>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lang w:eastAsia="ar-SA"/>
              </w:rPr>
              <w:t>.</w:t>
            </w:r>
          </w:p>
        </w:tc>
        <w:tc>
          <w:tcPr>
            <w:tcW w:w="2615" w:type="pct"/>
            <w:gridSpan w:val="7"/>
          </w:tcPr>
          <w:p w:rsidR="000F1112" w:rsidRPr="000F1112" w:rsidRDefault="000F1112" w:rsidP="000F1112">
            <w:pPr>
              <w:suppressAutoHyphens/>
              <w:rPr>
                <w:rFonts w:ascii="Times New Roman" w:hAnsi="Times New Roman"/>
                <w:lang w:eastAsia="ar-SA"/>
              </w:rPr>
            </w:pPr>
            <w:r w:rsidRPr="000F1112">
              <w:rPr>
                <w:rFonts w:ascii="Times New Roman" w:hAnsi="Times New Roman"/>
                <w:b/>
                <w:lang w:eastAsia="ar-SA"/>
              </w:rPr>
              <w:t xml:space="preserve">Содержание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6/4</w:t>
            </w:r>
          </w:p>
        </w:tc>
        <w:tc>
          <w:tcPr>
            <w:tcW w:w="920"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lang w:eastAsia="ar-SA"/>
              </w:rPr>
            </w:pPr>
          </w:p>
        </w:tc>
        <w:tc>
          <w:tcPr>
            <w:tcW w:w="2615" w:type="pct"/>
            <w:gridSpan w:val="7"/>
          </w:tcPr>
          <w:p w:rsidR="000F1112" w:rsidRPr="000F1112" w:rsidRDefault="000F1112" w:rsidP="000F1112">
            <w:pPr>
              <w:suppressAutoHyphens/>
              <w:jc w:val="both"/>
              <w:rPr>
                <w:rFonts w:ascii="Times New Roman" w:hAnsi="Times New Roman"/>
                <w:shd w:val="clear" w:color="auto" w:fill="FFFFFF"/>
                <w:lang w:eastAsia="ar-SA"/>
              </w:rPr>
            </w:pPr>
            <w:r w:rsidRPr="000F1112">
              <w:rPr>
                <w:rFonts w:ascii="Times New Roman" w:hAnsi="Times New Roman"/>
                <w:b/>
                <w:shd w:val="clear" w:color="auto" w:fill="FFFFFF"/>
                <w:lang w:eastAsia="ar-SA"/>
              </w:rPr>
              <w:t>Возбуждение уголовного дела: понятие и значение. Поводы для возбуждения уголовного дела. Понятие повода для возбуждения уголовного дела. Виды поводов для возбуждения уголовного дела. Заявление о преступлении.</w:t>
            </w:r>
            <w:r w:rsidRPr="000F1112">
              <w:rPr>
                <w:rFonts w:ascii="Times New Roman" w:hAnsi="Times New Roman"/>
                <w:shd w:val="clear" w:color="auto" w:fill="FFFFFF"/>
                <w:lang w:eastAsia="ar-SA"/>
              </w:rPr>
              <w:t xml:space="preserve"> /Явка с повинной. Сообщение о совершённом или готовящемся преступлении, полученное из иных источников. Постановление прокурора о направлении соответствующих материалов в </w:t>
            </w:r>
            <w:r w:rsidRPr="000F1112">
              <w:rPr>
                <w:rFonts w:ascii="Times New Roman" w:hAnsi="Times New Roman"/>
                <w:shd w:val="clear" w:color="auto" w:fill="FFFFFF"/>
                <w:lang w:eastAsia="ar-SA"/>
              </w:rPr>
              <w:lastRenderedPageBreak/>
              <w:t>орган предварительного расследования для решения вопроса об уголовном преследовании. Основание для возбуждения уголовного дела. Порядок рассмотрения сообщения о преступлении. Участники уголовного судопроизводства, уполномоченные рассматривать сообщение о преступлении. Приём, регистрация, проверка и разрешение сообщения о преступлении. Порядок рассмотрения сообщения о налоговых преступлениях. Решения, принимаемые по результатам рассмотрения сообщения о преступлении. Возбуждение уголовного дела публичного обвинения. Возбуждение уголовного дела частного и частно-публичного обвинения. Отказ в возбуждении уголовного дела. Основания отказа в возбуждении уголовного дела. Порядок отказа в возбуждении уголовного дела. Передача сообщения о преступлении по подследственности, а по уголовным делам частного обвинения - в суд. Гарантии обеспечения прав заявителя и иных заинтересованных лиц на стадии возбуждения уголовного дела. Судебный контроль и прокурорский надзор за исполнением законов на стадии возбуждения уголовного дела.</w:t>
            </w:r>
          </w:p>
          <w:p w:rsidR="000F1112" w:rsidRPr="000F1112" w:rsidRDefault="000F1112" w:rsidP="000F1112">
            <w:pPr>
              <w:suppressAutoHyphens/>
              <w:jc w:val="both"/>
              <w:rPr>
                <w:rFonts w:ascii="Times New Roman" w:hAnsi="Times New Roman"/>
                <w:b/>
                <w:lang w:eastAsia="ar-SA"/>
              </w:rPr>
            </w:pPr>
            <w:r w:rsidRPr="000F1112">
              <w:rPr>
                <w:rFonts w:ascii="Times New Roman" w:hAnsi="Times New Roman"/>
                <w:b/>
                <w:lang w:eastAsia="ar-SA"/>
              </w:rPr>
              <w:t>Задание на дом</w:t>
            </w:r>
            <w:r w:rsidRPr="000F1112">
              <w:rPr>
                <w:rFonts w:ascii="Times New Roman" w:hAnsi="Times New Roman"/>
                <w:lang w:eastAsia="ar-SA"/>
              </w:rPr>
              <w:t>: Составить сравнительную таблицу оснований для отказа в возбуждении уголовного дела и оснований для возбуждения уголовного дела используя нормы УПК.</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lang w:eastAsia="ar-SA"/>
              </w:rPr>
              <w:lastRenderedPageBreak/>
              <w:t>2/2</w:t>
            </w:r>
          </w:p>
        </w:tc>
        <w:tc>
          <w:tcPr>
            <w:tcW w:w="920" w:type="pct"/>
            <w:vMerge/>
          </w:tcPr>
          <w:p w:rsidR="000F1112" w:rsidRPr="000F1112" w:rsidRDefault="000F1112" w:rsidP="000F1112">
            <w:pPr>
              <w:suppressAutoHyphens/>
              <w:jc w:val="both"/>
              <w:rPr>
                <w:rFonts w:ascii="Times New Roman" w:hAnsi="Times New Roman"/>
                <w:lang w:eastAsia="ar-SA"/>
              </w:rPr>
            </w:pPr>
          </w:p>
        </w:tc>
      </w:tr>
      <w:tr w:rsidR="000F1112" w:rsidRPr="000F1112" w:rsidTr="000F1112">
        <w:trPr>
          <w:gridAfter w:val="1"/>
          <w:wAfter w:w="21" w:type="pct"/>
          <w:trHeight w:val="282"/>
        </w:trPr>
        <w:tc>
          <w:tcPr>
            <w:tcW w:w="799" w:type="pct"/>
            <w:gridSpan w:val="2"/>
            <w:vMerge/>
          </w:tcPr>
          <w:p w:rsidR="000F1112" w:rsidRPr="000F1112" w:rsidRDefault="000F1112" w:rsidP="000F1112">
            <w:pPr>
              <w:suppressAutoHyphens/>
              <w:jc w:val="center"/>
              <w:rPr>
                <w:rFonts w:ascii="Times New Roman" w:hAnsi="Times New Roman"/>
                <w:b/>
                <w:lang w:eastAsia="ar-SA"/>
              </w:rPr>
            </w:pPr>
          </w:p>
        </w:tc>
        <w:tc>
          <w:tcPr>
            <w:tcW w:w="2615" w:type="pct"/>
            <w:gridSpan w:val="7"/>
          </w:tcPr>
          <w:p w:rsidR="000F1112" w:rsidRPr="000F1112" w:rsidRDefault="00511EE0" w:rsidP="000F1112">
            <w:pPr>
              <w:suppressAutoHyphens/>
              <w:jc w:val="both"/>
              <w:rPr>
                <w:rFonts w:ascii="Times New Roman" w:hAnsi="Times New Roman"/>
                <w:b/>
                <w:lang w:eastAsia="ar-SA"/>
              </w:rPr>
            </w:pPr>
            <w:r>
              <w:rPr>
                <w:rFonts w:ascii="Times New Roman" w:hAnsi="Times New Roman"/>
                <w:b/>
                <w:bCs/>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4/4</w:t>
            </w:r>
          </w:p>
        </w:tc>
        <w:tc>
          <w:tcPr>
            <w:tcW w:w="920" w:type="pct"/>
          </w:tcPr>
          <w:p w:rsidR="000F1112" w:rsidRPr="000F1112" w:rsidRDefault="000F1112" w:rsidP="000F1112">
            <w:pPr>
              <w:suppressAutoHyphens/>
              <w:jc w:val="both"/>
              <w:rPr>
                <w:rFonts w:ascii="Times New Roman" w:hAnsi="Times New Roman"/>
                <w:lang w:eastAsia="ar-SA"/>
              </w:rPr>
            </w:pPr>
          </w:p>
        </w:tc>
      </w:tr>
      <w:tr w:rsidR="000F1112" w:rsidRPr="000F1112" w:rsidTr="000F1112">
        <w:trPr>
          <w:gridAfter w:val="1"/>
          <w:wAfter w:w="21" w:type="pct"/>
          <w:trHeight w:val="309"/>
        </w:trPr>
        <w:tc>
          <w:tcPr>
            <w:tcW w:w="799" w:type="pct"/>
            <w:gridSpan w:val="2"/>
            <w:vMerge/>
          </w:tcPr>
          <w:p w:rsidR="000F1112" w:rsidRPr="000F1112" w:rsidRDefault="000F1112" w:rsidP="000F1112">
            <w:pPr>
              <w:suppressAutoHyphens/>
              <w:jc w:val="center"/>
              <w:rPr>
                <w:rFonts w:ascii="Times New Roman" w:hAnsi="Times New Roman"/>
                <w:b/>
                <w:lang w:eastAsia="ar-SA"/>
              </w:rPr>
            </w:pPr>
          </w:p>
        </w:tc>
        <w:tc>
          <w:tcPr>
            <w:tcW w:w="175" w:type="pct"/>
            <w:gridSpan w:val="5"/>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1</w:t>
            </w:r>
          </w:p>
        </w:tc>
        <w:tc>
          <w:tcPr>
            <w:tcW w:w="2440" w:type="pct"/>
            <w:gridSpan w:val="2"/>
          </w:tcPr>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lang w:eastAsia="ar-SA"/>
              </w:rPr>
              <w:t xml:space="preserve">Практическая работа № 10 </w:t>
            </w:r>
            <w:r w:rsidRPr="000F1112">
              <w:rPr>
                <w:rFonts w:ascii="Times New Roman" w:hAnsi="Times New Roman"/>
                <w:lang w:eastAsia="ar-SA"/>
              </w:rPr>
              <w:t>Решение ситуационных задач. Составление процессуальных документов.</w:t>
            </w:r>
          </w:p>
          <w:p w:rsidR="000F1112" w:rsidRPr="000F1112" w:rsidRDefault="000F1112" w:rsidP="000F1112">
            <w:pPr>
              <w:suppressAutoHyphens/>
              <w:jc w:val="both"/>
              <w:rPr>
                <w:rFonts w:ascii="Times New Roman" w:hAnsi="Times New Roman"/>
                <w:b/>
                <w:lang w:eastAsia="ar-SA"/>
              </w:rPr>
            </w:pPr>
            <w:r w:rsidRPr="000F1112">
              <w:rPr>
                <w:rFonts w:ascii="Times New Roman" w:hAnsi="Times New Roman"/>
                <w:b/>
                <w:lang w:eastAsia="ar-SA"/>
              </w:rPr>
              <w:t xml:space="preserve">Задание на дом: </w:t>
            </w:r>
            <w:r w:rsidRPr="000F1112">
              <w:rPr>
                <w:rFonts w:ascii="Times New Roman" w:hAnsi="Times New Roman"/>
                <w:lang w:eastAsia="ar-SA"/>
              </w:rPr>
              <w:t>Составить обзор содержания Постановления Пленума Верховного Суда РФ от 27.06.2013 г № 19 «О применении судами законодательства, регламентирующего основания и порядок освобождения от уголовной ответственности»</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20" w:type="pct"/>
          </w:tcPr>
          <w:p w:rsidR="000F1112" w:rsidRPr="000F1112" w:rsidRDefault="000F1112" w:rsidP="000F1112">
            <w:pPr>
              <w:suppressAutoHyphens/>
              <w:jc w:val="both"/>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lang w:eastAsia="ar-SA"/>
              </w:rPr>
            </w:pPr>
          </w:p>
        </w:tc>
        <w:tc>
          <w:tcPr>
            <w:tcW w:w="175" w:type="pct"/>
            <w:gridSpan w:val="5"/>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w:t>
            </w:r>
          </w:p>
        </w:tc>
        <w:tc>
          <w:tcPr>
            <w:tcW w:w="2440" w:type="pct"/>
            <w:gridSpan w:val="2"/>
          </w:tcPr>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lang w:eastAsia="ar-SA"/>
              </w:rPr>
              <w:t xml:space="preserve">Практическая работа № 11 </w:t>
            </w:r>
            <w:r w:rsidRPr="000F1112">
              <w:rPr>
                <w:rFonts w:ascii="Times New Roman" w:hAnsi="Times New Roman"/>
                <w:lang w:eastAsia="ar-SA"/>
              </w:rPr>
              <w:t>Решение ситуационных задач. Составление процессуальных документов.</w:t>
            </w:r>
          </w:p>
          <w:p w:rsidR="000F1112" w:rsidRPr="000F1112" w:rsidRDefault="000F1112" w:rsidP="000F1112">
            <w:pPr>
              <w:suppressAutoHyphens/>
              <w:jc w:val="both"/>
              <w:rPr>
                <w:rFonts w:ascii="Times New Roman" w:hAnsi="Times New Roman"/>
                <w:b/>
                <w:bCs/>
                <w:lang w:eastAsia="ru-RU"/>
              </w:rPr>
            </w:pPr>
            <w:r w:rsidRPr="000F1112">
              <w:rPr>
                <w:rFonts w:ascii="Times New Roman" w:hAnsi="Times New Roman"/>
                <w:b/>
                <w:lang w:eastAsia="ar-SA"/>
              </w:rPr>
              <w:t xml:space="preserve">Задание на дом: </w:t>
            </w:r>
            <w:r w:rsidRPr="000F1112">
              <w:rPr>
                <w:rFonts w:ascii="Times New Roman" w:hAnsi="Times New Roman"/>
                <w:lang w:eastAsia="ar-SA"/>
              </w:rPr>
              <w:t xml:space="preserve">Составить ситуационную задачу требующую вынесения постановления об отказе в возбуждении уголовного дела или постановления о возбуждении уголовного дела и вынести такое постановление. </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tcPr>
          <w:p w:rsidR="000F1112" w:rsidRPr="000F1112" w:rsidRDefault="000F1112" w:rsidP="000F1112">
            <w:pPr>
              <w:suppressAutoHyphens/>
              <w:jc w:val="center"/>
              <w:rPr>
                <w:rFonts w:ascii="Times New Roman" w:hAnsi="Times New Roman"/>
                <w:b/>
                <w:lang w:eastAsia="ar-SA"/>
              </w:rPr>
            </w:pPr>
          </w:p>
        </w:tc>
        <w:tc>
          <w:tcPr>
            <w:tcW w:w="2615" w:type="pct"/>
            <w:gridSpan w:val="7"/>
          </w:tcPr>
          <w:p w:rsidR="000F1112" w:rsidRPr="000F1112" w:rsidRDefault="005F3207" w:rsidP="000F1112">
            <w:pPr>
              <w:suppressAutoHyphens/>
              <w:jc w:val="both"/>
              <w:rPr>
                <w:rFonts w:ascii="Times New Roman" w:hAnsi="Times New Roman"/>
                <w:b/>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val="restart"/>
          </w:tcPr>
          <w:p w:rsidR="000F1112" w:rsidRPr="000F1112" w:rsidRDefault="000F1112" w:rsidP="000F1112">
            <w:pPr>
              <w:suppressAutoHyphens/>
              <w:rPr>
                <w:rFonts w:ascii="Times New Roman" w:hAnsi="Times New Roman"/>
                <w:b/>
                <w:lang w:eastAsia="ar-SA"/>
              </w:rPr>
            </w:pPr>
            <w:r w:rsidRPr="000F1112">
              <w:rPr>
                <w:rFonts w:ascii="Times New Roman" w:hAnsi="Times New Roman"/>
                <w:b/>
                <w:bCs/>
                <w:lang w:eastAsia="ru-RU"/>
              </w:rPr>
              <w:t>Тема 2.2. Предварительное расследование</w:t>
            </w:r>
          </w:p>
        </w:tc>
        <w:tc>
          <w:tcPr>
            <w:tcW w:w="2615" w:type="pct"/>
            <w:gridSpan w:val="7"/>
          </w:tcPr>
          <w:p w:rsidR="000F1112" w:rsidRPr="000F1112" w:rsidRDefault="000F1112" w:rsidP="000F1112">
            <w:pPr>
              <w:suppressAutoHyphens/>
              <w:rPr>
                <w:rFonts w:ascii="Times New Roman" w:hAnsi="Times New Roman"/>
                <w:b/>
                <w:bCs/>
                <w:lang w:eastAsia="ar-SA"/>
              </w:rPr>
            </w:pPr>
            <w:r w:rsidRPr="000F1112">
              <w:rPr>
                <w:rFonts w:ascii="Times New Roman" w:hAnsi="Times New Roman"/>
                <w:b/>
                <w:bCs/>
                <w:lang w:eastAsia="ar-SA"/>
              </w:rPr>
              <w:t xml:space="preserve">Содержание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4/2</w:t>
            </w:r>
          </w:p>
        </w:tc>
        <w:tc>
          <w:tcPr>
            <w:tcW w:w="920"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 xml:space="preserve">ПК 1.1, ПК 1.2, ПК 1.4, </w:t>
            </w:r>
            <w:r w:rsidRPr="000F1112">
              <w:rPr>
                <w:rFonts w:ascii="Times New Roman" w:hAnsi="Times New Roman"/>
                <w:bCs/>
                <w:lang w:eastAsia="ar-SA"/>
              </w:rPr>
              <w:lastRenderedPageBreak/>
              <w:t>ПК 2.1 ПК, 2.2</w:t>
            </w:r>
          </w:p>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rPr>
                <w:rFonts w:ascii="Times New Roman" w:hAnsi="Times New Roman"/>
                <w:b/>
                <w:bCs/>
                <w:lang w:eastAsia="ru-RU"/>
              </w:rPr>
            </w:pPr>
          </w:p>
        </w:tc>
        <w:tc>
          <w:tcPr>
            <w:tcW w:w="182" w:type="pct"/>
            <w:gridSpan w:val="6"/>
          </w:tcPr>
          <w:p w:rsidR="000F1112" w:rsidRPr="000F1112" w:rsidRDefault="000F1112" w:rsidP="000F1112">
            <w:pPr>
              <w:suppressAutoHyphens/>
              <w:rPr>
                <w:rFonts w:ascii="Times New Roman" w:hAnsi="Times New Roman"/>
                <w:bCs/>
                <w:lang w:eastAsia="ar-SA"/>
              </w:rPr>
            </w:pPr>
            <w:r w:rsidRPr="000F1112">
              <w:rPr>
                <w:rFonts w:ascii="Times New Roman" w:hAnsi="Times New Roman"/>
                <w:bCs/>
                <w:lang w:eastAsia="ar-SA"/>
              </w:rPr>
              <w:t>1</w:t>
            </w:r>
          </w:p>
        </w:tc>
        <w:tc>
          <w:tcPr>
            <w:tcW w:w="2433" w:type="pct"/>
          </w:tcPr>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shd w:val="clear" w:color="auto" w:fill="FFFFFF"/>
                <w:lang w:eastAsia="ar-SA"/>
              </w:rPr>
              <w:t xml:space="preserve">Предварительное расследование: понятие и значение. Общие условия предварительного расследования, понятие, значение и </w:t>
            </w:r>
            <w:r w:rsidRPr="000F1112">
              <w:rPr>
                <w:rFonts w:ascii="Times New Roman" w:hAnsi="Times New Roman"/>
                <w:b/>
                <w:shd w:val="clear" w:color="auto" w:fill="FFFFFF"/>
                <w:lang w:eastAsia="ar-SA"/>
              </w:rPr>
              <w:lastRenderedPageBreak/>
              <w:t>виды. Формы предварительного расследования. Предварительное следствие как форма предварительного расследования.</w:t>
            </w:r>
            <w:r w:rsidRPr="000F1112">
              <w:rPr>
                <w:rFonts w:ascii="Times New Roman" w:hAnsi="Times New Roman"/>
                <w:shd w:val="clear" w:color="auto" w:fill="FFFFFF"/>
                <w:lang w:eastAsia="ar-SA"/>
              </w:rPr>
              <w:t>/Срок предварительного следствия, основания и порядок его продления. Производство предварительного следствия следственной группой. Взаимодействие следователя с органами дознания при производстве предварительного следствия; полномочия следователя при осуществлении взаимодействия. Дознание как форма предварительного расследования. Производство дознания в общем порядке. Срок дознания и порядок его продления. Производство дознания группой дознавателей. Производство дознания в сокращённой форме: основание и порядок. Срок дознания в сокращенной форме. Соотношение предварительного следствия и дознания. Подследственность: понятие и виды. Основания и порядок передачи уголовных дел по подследственности. Место производства предварительного расследования. Соединение уголовных дел. Выделение уголовного дела. Выделение в отдельное производство материалов уголовного дела. Начало производства предварительного расследования. Производство неотложных следственных действий. Понятие неотложных следственных действий. Государственные органы и должностные лица, наделённые правом производства неотложных следственных действий. Окончание предварительного расследования. Восстановление уголовных дел. Обязательность рассмотрения ходатайства. Меры попечения о детях, об иждивенцах подозреваемого или обвиняемого и меры по обеспечению сохранности его имущества. Меры по обеспечению гражданского иска, конфискации имущества и иных имущественных взысканий. Недопустимость разглашения данных предварительного расследования. Досудебное соглашение о сотрудничестве: понятие и значение. Порядок заключения досудебного соглашения о сотрудничестве. Судебный контроль и прокурорский надзор за исполнением законов на стадии предварительного расследования.</w:t>
            </w:r>
          </w:p>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bCs/>
                <w:lang w:eastAsia="ar-SA"/>
              </w:rPr>
              <w:t xml:space="preserve">Задание на дом: </w:t>
            </w:r>
            <w:r w:rsidRPr="000F1112">
              <w:rPr>
                <w:rFonts w:ascii="Times New Roman" w:hAnsi="Times New Roman"/>
                <w:lang w:eastAsia="ar-SA"/>
              </w:rPr>
              <w:t>составить сравнительную таблицу оснований проведения дознания и предварительного следствия.</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lastRenderedPageBreak/>
              <w:t>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2615" w:type="pct"/>
            <w:gridSpan w:val="7"/>
          </w:tcPr>
          <w:p w:rsidR="000F1112" w:rsidRPr="000F1112" w:rsidRDefault="00511EE0" w:rsidP="000F1112">
            <w:pPr>
              <w:suppressAutoHyphens/>
              <w:jc w:val="both"/>
              <w:rPr>
                <w:rFonts w:ascii="Times New Roman" w:hAnsi="Times New Roman"/>
                <w:b/>
                <w:shd w:val="clear" w:color="auto" w:fill="FFFFFF"/>
                <w:lang w:eastAsia="ar-SA"/>
              </w:rPr>
            </w:pPr>
            <w:r>
              <w:rPr>
                <w:rFonts w:ascii="Times New Roman" w:hAnsi="Times New Roman"/>
                <w:b/>
                <w:bCs/>
                <w:shd w:val="clear" w:color="auto" w:fill="FFFFFF"/>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182" w:type="pct"/>
            <w:gridSpan w:val="6"/>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33" w:type="pct"/>
          </w:tcPr>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bCs/>
                <w:lang w:eastAsia="ar-SA"/>
              </w:rPr>
              <w:t xml:space="preserve">Практическая работа №12. </w:t>
            </w:r>
            <w:r w:rsidRPr="000F1112">
              <w:rPr>
                <w:rFonts w:ascii="Times New Roman" w:hAnsi="Times New Roman"/>
                <w:lang w:eastAsia="ar-SA"/>
              </w:rPr>
              <w:t>Решение ситуационных задач по теме Дознание и предварительное следствие.</w:t>
            </w:r>
          </w:p>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
                <w:bCs/>
                <w:lang w:eastAsia="ar-SA"/>
              </w:rPr>
              <w:lastRenderedPageBreak/>
              <w:t xml:space="preserve">Задание на дом: </w:t>
            </w:r>
            <w:r w:rsidRPr="000F1112">
              <w:rPr>
                <w:rFonts w:ascii="Times New Roman" w:hAnsi="Times New Roman"/>
                <w:lang w:eastAsia="ar-SA"/>
              </w:rPr>
              <w:t>вынести постановление о выделении уголовного дела по представленной фабуле.</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lastRenderedPageBreak/>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2615" w:type="pct"/>
            <w:gridSpan w:val="7"/>
          </w:tcPr>
          <w:p w:rsidR="000F1112" w:rsidRPr="000F1112" w:rsidRDefault="005F3207" w:rsidP="000F1112">
            <w:pPr>
              <w:suppressAutoHyphens/>
              <w:rPr>
                <w:rFonts w:ascii="Times New Roman" w:hAnsi="Times New Roman"/>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val="restart"/>
          </w:tcPr>
          <w:p w:rsidR="000F1112" w:rsidRPr="000F1112" w:rsidRDefault="000F1112" w:rsidP="000F1112">
            <w:pPr>
              <w:suppressAutoHyphens/>
              <w:rPr>
                <w:rFonts w:ascii="Times New Roman" w:hAnsi="Times New Roman"/>
                <w:b/>
                <w:bCs/>
                <w:lang w:eastAsia="ru-RU"/>
              </w:rPr>
            </w:pPr>
            <w:r w:rsidRPr="000F1112">
              <w:rPr>
                <w:rFonts w:ascii="Times New Roman" w:hAnsi="Times New Roman"/>
                <w:b/>
                <w:bCs/>
                <w:lang w:eastAsia="ru-RU"/>
              </w:rPr>
              <w:t>Тема 2.3 Следственные действия</w:t>
            </w:r>
          </w:p>
        </w:tc>
        <w:tc>
          <w:tcPr>
            <w:tcW w:w="2615" w:type="pct"/>
            <w:gridSpan w:val="7"/>
          </w:tcPr>
          <w:p w:rsidR="000F1112" w:rsidRPr="000F1112" w:rsidRDefault="000F1112" w:rsidP="000F1112">
            <w:pPr>
              <w:suppressAutoHyphens/>
              <w:spacing w:after="200" w:line="200" w:lineRule="atLeast"/>
              <w:jc w:val="both"/>
              <w:rPr>
                <w:rFonts w:ascii="Times New Roman" w:hAnsi="Times New Roman"/>
                <w:b/>
                <w:bCs/>
                <w:lang w:eastAsia="ar-SA"/>
              </w:rPr>
            </w:pPr>
            <w:r w:rsidRPr="000F1112">
              <w:rPr>
                <w:rFonts w:ascii="Times New Roman" w:hAnsi="Times New Roman"/>
                <w:b/>
                <w:bCs/>
                <w:lang w:eastAsia="ar-SA"/>
              </w:rPr>
              <w:t>Содержание</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4/4</w:t>
            </w:r>
          </w:p>
        </w:tc>
        <w:tc>
          <w:tcPr>
            <w:tcW w:w="920"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rPr>
                <w:rFonts w:ascii="Times New Roman" w:hAnsi="Times New Roman"/>
                <w:sz w:val="20"/>
                <w:szCs w:val="20"/>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2615" w:type="pct"/>
            <w:gridSpan w:val="7"/>
          </w:tcPr>
          <w:p w:rsidR="000F1112" w:rsidRPr="000F1112" w:rsidRDefault="000F1112" w:rsidP="000F1112">
            <w:pPr>
              <w:suppressAutoHyphens/>
              <w:jc w:val="both"/>
              <w:rPr>
                <w:rFonts w:ascii="Times New Roman" w:hAnsi="Times New Roman"/>
                <w:shd w:val="clear" w:color="auto" w:fill="FFFFFF"/>
                <w:lang w:eastAsia="ar-SA"/>
              </w:rPr>
            </w:pPr>
            <w:r w:rsidRPr="000F1112">
              <w:rPr>
                <w:rFonts w:ascii="Times New Roman" w:hAnsi="Times New Roman"/>
                <w:b/>
                <w:shd w:val="clear" w:color="auto" w:fill="FFFFFF"/>
                <w:lang w:eastAsia="ar-SA"/>
              </w:rPr>
              <w:t>Следственные действия: понятие и система. Соотношение понятий «следственные действия» и «процессуальные действия». Основания производства следственных действий. Общие правила производства следственных действий.</w:t>
            </w:r>
            <w:r w:rsidRPr="000F1112">
              <w:rPr>
                <w:rFonts w:ascii="Times New Roman" w:hAnsi="Times New Roman"/>
                <w:shd w:val="clear" w:color="auto" w:fill="FFFFFF"/>
                <w:lang w:eastAsia="ar-SA"/>
              </w:rPr>
              <w:t xml:space="preserve">/Судебный порядок получения разрешения на производство следственного действия. Процессуальное оформление хода и результатов следственных действий. Участие в следственных действиях специалиста, переводчика, понятых и иных участников уголовного судопроизводства. Особенности изъятия электронных носителей информации и копирования с них информации при производстве следственных действий. Виды следственных действий. Осмотр: понятие и виды. Основания и порядок производства осмотра. Особенности осмотра трупа. Эксгумация. Освидетельствование: понятие, основания и порядок производства. Следственный эксперимент: понятие, основания и порядок производства. Обыск: понятие и виды. Основания и порядок производства обыска. Особенности производства обыска в жилище и личного обыска. Выемка: понятие и виды. Отличие выемки от обыска. Основания и порядок производства выемки. Особенности производства выемки в жилище, выемки предметов и документов, содержащих государственную или иную охраняемую федеральным законом тайну, предметов и документов, содержащих информацию о вкладах и счетах граждан в банках и иных кредитных организациях, а также вещей, заложенных или сданных на хранение в ломбард. Наложение ареста на почтово-телеграфные отправления, их осмотр и выемка: понятие, основания и порядок производства. Контроль и запись переговоров: понятие, основания и порядок производства. Получение информации о соединениях между абонентами и (или) абонентскими устройствами: понятие, основания и порядок производства. Допрос: понятие и виды. Место и время допроса. Порядок вызова на допрос. Общие правила проведения допроса. Протокол допроса. Очная ставка: понятие, основания и порядок проведения. Предъявление для опознания: понятие и виды. Основания и порядок предъявления для опознания. Особенности опознания трупа. Проверка показаний на месте: понятие, основания и порядок производства. Отличие </w:t>
            </w:r>
            <w:r w:rsidRPr="000F1112">
              <w:rPr>
                <w:rFonts w:ascii="Times New Roman" w:hAnsi="Times New Roman"/>
                <w:shd w:val="clear" w:color="auto" w:fill="FFFFFF"/>
                <w:lang w:eastAsia="ar-SA"/>
              </w:rPr>
              <w:lastRenderedPageBreak/>
              <w:t>проверки показаний на месте от следственного эксперимента. Особенности проведения допроса, очной ставки, опознания и проверки показаний с участием несовершеннолетнего. Производство судебной экспертизы. Основания и порядок назначения судебной экспертизы. Виды судебной экспертизы: повторная экспертиза, дополнительная экспертиза, комиссионная экспертиза, комплексная экспертиза. Обязательное назначение судебной экспертизы. Присутствие следователя при производстве судебной экспертизы. Права подозреваемого, обвиняемого, потерпевшего, свидетеля при назначении и производстве судебной экспертизы. Порядок направления материалов уголовного дела для производства судебной экспертизы. Получение образцов для сравнительного исследования: понятие, виды, основания и порядок. Помещение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Заключение эксперта. Допрос эксперта. Предъявление подозреваемого, обвиняемому, его защитнику, потерпевшему, свидетелю заключения эксперта и протокола допроса эксперта.</w:t>
            </w:r>
          </w:p>
          <w:p w:rsidR="000F1112" w:rsidRPr="000F1112" w:rsidRDefault="000F1112" w:rsidP="000F1112">
            <w:pPr>
              <w:suppressAutoHyphens/>
              <w:jc w:val="both"/>
              <w:rPr>
                <w:rFonts w:ascii="Times New Roman" w:hAnsi="Times New Roman"/>
                <w:b/>
                <w:bCs/>
                <w:lang w:eastAsia="ar-SA"/>
              </w:rPr>
            </w:pPr>
            <w:r w:rsidRPr="000F1112">
              <w:rPr>
                <w:rFonts w:ascii="Times New Roman" w:hAnsi="Times New Roman"/>
                <w:shd w:val="clear" w:color="auto" w:fill="FFFFFF"/>
                <w:lang w:eastAsia="ar-SA"/>
              </w:rPr>
              <w:t>З</w:t>
            </w:r>
            <w:r w:rsidRPr="000F1112">
              <w:rPr>
                <w:rFonts w:ascii="Times New Roman" w:hAnsi="Times New Roman"/>
                <w:b/>
                <w:bCs/>
                <w:lang w:eastAsia="ar-SA"/>
              </w:rPr>
              <w:t xml:space="preserve">адание на дом: </w:t>
            </w:r>
            <w:r w:rsidRPr="000F1112">
              <w:rPr>
                <w:rFonts w:ascii="Times New Roman" w:hAnsi="Times New Roman"/>
                <w:bCs/>
                <w:lang w:eastAsia="ar-SA"/>
              </w:rPr>
              <w:t>Составить таблицу следственных действий, в соответствии с УПК РФ, для производства которых требуется судебное постановление.</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lang w:eastAsia="ar-SA"/>
              </w:rPr>
              <w:lastRenderedPageBreak/>
              <w:t>2/2</w:t>
            </w:r>
          </w:p>
        </w:tc>
        <w:tc>
          <w:tcPr>
            <w:tcW w:w="920" w:type="pct"/>
            <w:vMerge/>
          </w:tcPr>
          <w:p w:rsidR="000F1112" w:rsidRPr="000F1112" w:rsidRDefault="000F1112" w:rsidP="000F1112">
            <w:pPr>
              <w:suppressAutoHyphens/>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2615" w:type="pct"/>
            <w:gridSpan w:val="7"/>
          </w:tcPr>
          <w:p w:rsidR="000F1112" w:rsidRPr="000F1112" w:rsidRDefault="00511EE0" w:rsidP="000F1112">
            <w:pPr>
              <w:suppressAutoHyphens/>
              <w:spacing w:after="200" w:line="200" w:lineRule="atLeast"/>
              <w:jc w:val="both"/>
              <w:rPr>
                <w:rFonts w:ascii="Times New Roman" w:hAnsi="Times New Roman"/>
                <w:b/>
                <w:shd w:val="clear" w:color="auto" w:fill="FFFFFF"/>
                <w:lang w:eastAsia="ar-SA"/>
              </w:rPr>
            </w:pPr>
            <w:r>
              <w:rPr>
                <w:rFonts w:ascii="Times New Roman" w:hAnsi="Times New Roman"/>
                <w:b/>
                <w:bCs/>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20" w:type="pct"/>
          </w:tcPr>
          <w:p w:rsidR="000F1112" w:rsidRPr="000F1112" w:rsidRDefault="000F1112" w:rsidP="000F1112">
            <w:pPr>
              <w:suppressAutoHyphens/>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182" w:type="pct"/>
            <w:gridSpan w:val="6"/>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33" w:type="pct"/>
          </w:tcPr>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bCs/>
                <w:lang w:eastAsia="ar-SA"/>
              </w:rPr>
              <w:t xml:space="preserve">Практическая работа №13 </w:t>
            </w:r>
            <w:r w:rsidRPr="000F1112">
              <w:rPr>
                <w:rFonts w:ascii="Times New Roman" w:hAnsi="Times New Roman"/>
                <w:lang w:eastAsia="ar-SA"/>
              </w:rPr>
              <w:t>Решение ситуационных задач по теме «Следственные действия».</w:t>
            </w:r>
          </w:p>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
                <w:lang w:eastAsia="ar-SA"/>
              </w:rPr>
              <w:t>Задание на дом</w:t>
            </w:r>
            <w:r w:rsidRPr="000F1112">
              <w:rPr>
                <w:rFonts w:ascii="Times New Roman" w:hAnsi="Times New Roman"/>
                <w:lang w:eastAsia="ar-SA"/>
              </w:rPr>
              <w:t>: Составить таблицу следственных действий при производстве которых  требуется обязательное участие понятых</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tcPr>
          <w:p w:rsidR="000F1112" w:rsidRPr="000F1112" w:rsidRDefault="000F1112" w:rsidP="000F1112">
            <w:pPr>
              <w:suppressAutoHyphens/>
              <w:jc w:val="center"/>
              <w:rPr>
                <w:rFonts w:ascii="Times New Roman" w:hAnsi="Times New Roman"/>
                <w:b/>
                <w:bCs/>
                <w:lang w:eastAsia="ru-RU"/>
              </w:rPr>
            </w:pPr>
          </w:p>
        </w:tc>
        <w:tc>
          <w:tcPr>
            <w:tcW w:w="2615" w:type="pct"/>
            <w:gridSpan w:val="7"/>
          </w:tcPr>
          <w:p w:rsidR="000F1112" w:rsidRPr="000F1112" w:rsidRDefault="005F3207" w:rsidP="000F1112">
            <w:pPr>
              <w:suppressAutoHyphens/>
              <w:jc w:val="both"/>
              <w:rPr>
                <w:rFonts w:ascii="Times New Roman" w:hAnsi="Times New Roman"/>
                <w:b/>
                <w:bCs/>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val="restart"/>
          </w:tcPr>
          <w:p w:rsidR="000F1112" w:rsidRPr="000F1112" w:rsidRDefault="000F1112" w:rsidP="000F1112">
            <w:pPr>
              <w:suppressAutoHyphens/>
              <w:rPr>
                <w:rFonts w:ascii="Times New Roman" w:hAnsi="Times New Roman"/>
                <w:b/>
                <w:bCs/>
                <w:lang w:eastAsia="ru-RU"/>
              </w:rPr>
            </w:pPr>
            <w:r w:rsidRPr="000F1112">
              <w:rPr>
                <w:rFonts w:ascii="Times New Roman" w:hAnsi="Times New Roman"/>
                <w:b/>
                <w:bCs/>
                <w:lang w:eastAsia="ru-RU"/>
              </w:rPr>
              <w:t>Тема 2.4.</w:t>
            </w:r>
          </w:p>
          <w:p w:rsidR="000F1112" w:rsidRPr="000F1112" w:rsidRDefault="000F1112" w:rsidP="000F1112">
            <w:pPr>
              <w:suppressAutoHyphens/>
              <w:rPr>
                <w:rFonts w:ascii="Times New Roman" w:hAnsi="Times New Roman"/>
                <w:b/>
                <w:bCs/>
                <w:lang w:eastAsia="ru-RU"/>
              </w:rPr>
            </w:pPr>
            <w:r w:rsidRPr="000F1112">
              <w:rPr>
                <w:rFonts w:ascii="Times New Roman" w:hAnsi="Times New Roman"/>
                <w:b/>
                <w:lang w:eastAsia="ar-SA"/>
              </w:rPr>
              <w:t>Привлечение в качестве обвиняемого. Предъявление обвинения и допрос обвиняемого</w:t>
            </w:r>
          </w:p>
        </w:tc>
        <w:tc>
          <w:tcPr>
            <w:tcW w:w="2615" w:type="pct"/>
            <w:gridSpan w:val="7"/>
          </w:tcPr>
          <w:p w:rsidR="000F1112" w:rsidRPr="000F1112" w:rsidRDefault="000F1112" w:rsidP="000F1112">
            <w:pPr>
              <w:suppressAutoHyphens/>
              <w:rPr>
                <w:rFonts w:ascii="Times New Roman" w:hAnsi="Times New Roman"/>
                <w:b/>
                <w:bCs/>
                <w:lang w:eastAsia="ar-SA"/>
              </w:rPr>
            </w:pPr>
            <w:r w:rsidRPr="000F1112">
              <w:rPr>
                <w:rFonts w:ascii="Times New Roman" w:hAnsi="Times New Roman"/>
                <w:b/>
                <w:color w:val="000000"/>
                <w:lang w:eastAsia="ar-SA"/>
              </w:rPr>
              <w:t xml:space="preserve">Содержание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4/2</w:t>
            </w:r>
          </w:p>
        </w:tc>
        <w:tc>
          <w:tcPr>
            <w:tcW w:w="920"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rPr>
                <w:rFonts w:ascii="Times New Roman" w:hAnsi="Times New Roman"/>
                <w:b/>
                <w:bCs/>
                <w:lang w:eastAsia="ru-RU"/>
              </w:rPr>
            </w:pPr>
          </w:p>
        </w:tc>
        <w:tc>
          <w:tcPr>
            <w:tcW w:w="175" w:type="pct"/>
            <w:gridSpan w:val="5"/>
          </w:tcPr>
          <w:p w:rsidR="000F1112" w:rsidRPr="000F1112" w:rsidRDefault="000F1112" w:rsidP="000F1112">
            <w:pPr>
              <w:suppressAutoHyphens/>
              <w:rPr>
                <w:rFonts w:ascii="Times New Roman" w:hAnsi="Times New Roman"/>
                <w:bCs/>
                <w:lang w:eastAsia="ar-SA"/>
              </w:rPr>
            </w:pPr>
            <w:r w:rsidRPr="000F1112">
              <w:rPr>
                <w:rFonts w:ascii="Times New Roman" w:hAnsi="Times New Roman"/>
                <w:bCs/>
                <w:lang w:eastAsia="ar-SA"/>
              </w:rPr>
              <w:t>1</w:t>
            </w:r>
          </w:p>
        </w:tc>
        <w:tc>
          <w:tcPr>
            <w:tcW w:w="2440" w:type="pct"/>
            <w:gridSpan w:val="2"/>
          </w:tcPr>
          <w:p w:rsidR="000F1112" w:rsidRPr="000F1112" w:rsidRDefault="000F1112" w:rsidP="000F1112">
            <w:pPr>
              <w:suppressAutoHyphens/>
              <w:jc w:val="both"/>
              <w:rPr>
                <w:rFonts w:ascii="Times New Roman" w:hAnsi="Times New Roman"/>
                <w:shd w:val="clear" w:color="auto" w:fill="FFFFFF"/>
                <w:lang w:eastAsia="ar-SA"/>
              </w:rPr>
            </w:pPr>
            <w:r w:rsidRPr="000F1112">
              <w:rPr>
                <w:rFonts w:ascii="Times New Roman" w:hAnsi="Times New Roman"/>
                <w:b/>
                <w:shd w:val="clear" w:color="auto" w:fill="FFFFFF"/>
                <w:lang w:eastAsia="ar-SA"/>
              </w:rPr>
              <w:t>Привлечение в качестве обвиняемого: понятие, основания и значение. Порядок привлечения в качестве обвиняемого. Форма, содержание и значение постановления о привлечении лица в качестве обвиняемого.</w:t>
            </w:r>
            <w:r w:rsidRPr="000F1112">
              <w:rPr>
                <w:rFonts w:ascii="Times New Roman" w:hAnsi="Times New Roman"/>
                <w:shd w:val="clear" w:color="auto" w:fill="FFFFFF"/>
                <w:lang w:eastAsia="ar-SA"/>
              </w:rPr>
              <w:t xml:space="preserve">/Предъявление обвинения. Срок предъявления обвинения. Порядок предъявления обвинения. Разъяснение обвиняемому сущности предъявленного обвинения, а также его прав. Участие защитника при предъявлении обвинения. Допрос </w:t>
            </w:r>
            <w:r w:rsidRPr="000F1112">
              <w:rPr>
                <w:rFonts w:ascii="Times New Roman" w:hAnsi="Times New Roman"/>
                <w:shd w:val="clear" w:color="auto" w:fill="FFFFFF"/>
                <w:lang w:eastAsia="ar-SA"/>
              </w:rPr>
              <w:lastRenderedPageBreak/>
              <w:t>обвиняемого. Порядок допроса обвиняемого. Протокол допроса обвиняемого: форма и содержание. Оформление отказа обвиняемого от дачи показаний. Повторный допрос обвиняемого. Изменение и дополнение обвинения. Частичное прекращение уголовного преследования.</w:t>
            </w:r>
          </w:p>
          <w:p w:rsidR="000F1112" w:rsidRPr="000F1112" w:rsidRDefault="000F1112" w:rsidP="000F1112">
            <w:pPr>
              <w:keepNext/>
              <w:keepLines/>
              <w:shd w:val="clear" w:color="auto" w:fill="FFFFFF"/>
              <w:suppressAutoHyphens/>
              <w:spacing w:line="200" w:lineRule="atLeast"/>
              <w:jc w:val="both"/>
              <w:outlineLvl w:val="0"/>
              <w:rPr>
                <w:rFonts w:ascii="Times New Roman" w:hAnsi="Times New Roman"/>
                <w:bCs/>
                <w:color w:val="000000"/>
                <w:lang w:eastAsia="ar-SA"/>
              </w:rPr>
            </w:pPr>
            <w:r w:rsidRPr="000F1112">
              <w:rPr>
                <w:rFonts w:ascii="Times New Roman" w:hAnsi="Times New Roman"/>
                <w:b/>
                <w:bCs/>
                <w:shd w:val="clear" w:color="auto" w:fill="FFFFFF"/>
                <w:lang w:eastAsia="ar-SA"/>
              </w:rPr>
              <w:t>Задание на дом:</w:t>
            </w:r>
            <w:r w:rsidRPr="000F1112">
              <w:rPr>
                <w:rFonts w:ascii="Times New Roman" w:hAnsi="Times New Roman"/>
                <w:bCs/>
                <w:shd w:val="clear" w:color="auto" w:fill="FFFFFF"/>
                <w:lang w:eastAsia="ar-SA"/>
              </w:rPr>
              <w:t xml:space="preserve"> ознакомиться и составить обзор</w:t>
            </w:r>
            <w:r w:rsidRPr="000F1112">
              <w:rPr>
                <w:rFonts w:ascii="Times New Roman" w:hAnsi="Times New Roman"/>
                <w:bCs/>
                <w:color w:val="2E74B5"/>
                <w:sz w:val="28"/>
                <w:szCs w:val="28"/>
                <w:shd w:val="clear" w:color="auto" w:fill="FFFFFF"/>
                <w:lang w:eastAsia="ar-SA"/>
              </w:rPr>
              <w:t xml:space="preserve"> </w:t>
            </w:r>
            <w:r w:rsidRPr="000F1112">
              <w:rPr>
                <w:rFonts w:ascii="Times New Roman" w:hAnsi="Times New Roman"/>
                <w:bCs/>
                <w:color w:val="000000"/>
                <w:lang w:eastAsia="ar-SA"/>
              </w:rPr>
              <w:t>Постановления Пленума Верховного Суда РФ от 17.12.2024 N 39 "О практике применения судами норм Уголовно-процессуального кодекса Российской Федерации, регламентирующих основания и порядок возвращения уголовного дела прокурору"</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lastRenderedPageBreak/>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2615" w:type="pct"/>
            <w:gridSpan w:val="7"/>
          </w:tcPr>
          <w:p w:rsidR="000F1112" w:rsidRPr="000F1112" w:rsidRDefault="00511EE0" w:rsidP="000F1112">
            <w:pPr>
              <w:suppressAutoHyphens/>
              <w:rPr>
                <w:rFonts w:ascii="Times New Roman" w:hAnsi="Times New Roman"/>
                <w:bCs/>
                <w:lang w:eastAsia="ar-SA"/>
              </w:rPr>
            </w:pPr>
            <w:r>
              <w:rPr>
                <w:rFonts w:ascii="Times New Roman" w:hAnsi="Times New Roman"/>
                <w:b/>
                <w:bCs/>
                <w:lang w:eastAsia="ru-RU"/>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175" w:type="pct"/>
            <w:gridSpan w:val="5"/>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40" w:type="pct"/>
            <w:gridSpan w:val="2"/>
          </w:tcPr>
          <w:p w:rsidR="000F1112" w:rsidRPr="000F1112" w:rsidRDefault="000F1112" w:rsidP="000F1112">
            <w:pPr>
              <w:suppressAutoHyphens/>
              <w:rPr>
                <w:rFonts w:ascii="Times New Roman" w:hAnsi="Times New Roman"/>
                <w:bCs/>
                <w:lang w:eastAsia="ar-SA"/>
              </w:rPr>
            </w:pPr>
            <w:r w:rsidRPr="000F1112">
              <w:rPr>
                <w:rFonts w:ascii="Times New Roman" w:hAnsi="Times New Roman"/>
                <w:b/>
                <w:bCs/>
                <w:lang w:eastAsia="ar-SA"/>
              </w:rPr>
              <w:t xml:space="preserve">Практическая работа №14  </w:t>
            </w:r>
            <w:r w:rsidRPr="000F1112">
              <w:rPr>
                <w:rFonts w:ascii="Times New Roman" w:hAnsi="Times New Roman"/>
                <w:bCs/>
                <w:lang w:eastAsia="ar-SA"/>
              </w:rPr>
              <w:t>решение ситуационных задач</w:t>
            </w:r>
            <w:r w:rsidRPr="000F1112">
              <w:rPr>
                <w:rFonts w:ascii="Times New Roman" w:hAnsi="Times New Roman"/>
                <w:b/>
                <w:bCs/>
                <w:lang w:eastAsia="ar-SA"/>
              </w:rPr>
              <w:t xml:space="preserve">, </w:t>
            </w:r>
            <w:r w:rsidRPr="000F1112">
              <w:rPr>
                <w:rFonts w:ascii="Times New Roman" w:hAnsi="Times New Roman"/>
                <w:bCs/>
                <w:lang w:eastAsia="ar-SA"/>
              </w:rPr>
              <w:t>составление постановления о привлечении лица в качестве обвиняемого.</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lang w:eastAsia="ar-SA"/>
              </w:rPr>
              <w:t>2/2</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2615" w:type="pct"/>
            <w:gridSpan w:val="7"/>
          </w:tcPr>
          <w:p w:rsidR="000F1112" w:rsidRPr="000F1112" w:rsidRDefault="005F3207" w:rsidP="000F1112">
            <w:pPr>
              <w:suppressAutoHyphens/>
              <w:rPr>
                <w:rFonts w:ascii="Times New Roman" w:hAnsi="Times New Roman"/>
                <w:b/>
                <w:bCs/>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val="restart"/>
          </w:tcPr>
          <w:p w:rsidR="000F1112" w:rsidRPr="000F1112" w:rsidRDefault="000F1112" w:rsidP="000F1112">
            <w:pPr>
              <w:suppressAutoHyphens/>
              <w:rPr>
                <w:rFonts w:ascii="Times New Roman" w:hAnsi="Times New Roman"/>
                <w:b/>
                <w:bCs/>
                <w:lang w:eastAsia="ru-RU"/>
              </w:rPr>
            </w:pPr>
            <w:r w:rsidRPr="000F1112">
              <w:rPr>
                <w:rFonts w:ascii="Times New Roman" w:hAnsi="Times New Roman"/>
                <w:b/>
                <w:bCs/>
                <w:lang w:eastAsia="ru-RU"/>
              </w:rPr>
              <w:t>Тема 2.5.</w:t>
            </w:r>
          </w:p>
          <w:p w:rsidR="000F1112" w:rsidRPr="000F1112" w:rsidRDefault="000F1112" w:rsidP="000F1112">
            <w:pPr>
              <w:suppressAutoHyphens/>
              <w:rPr>
                <w:rFonts w:ascii="Times New Roman" w:hAnsi="Times New Roman"/>
                <w:b/>
                <w:bCs/>
                <w:lang w:eastAsia="ru-RU"/>
              </w:rPr>
            </w:pPr>
            <w:r w:rsidRPr="000F1112">
              <w:rPr>
                <w:rFonts w:ascii="Times New Roman" w:hAnsi="Times New Roman"/>
                <w:b/>
                <w:lang w:eastAsia="ar-SA"/>
              </w:rPr>
              <w:t>Приостановление и возобновление предварительного расследования</w:t>
            </w:r>
          </w:p>
        </w:tc>
        <w:tc>
          <w:tcPr>
            <w:tcW w:w="2615" w:type="pct"/>
            <w:gridSpan w:val="7"/>
          </w:tcPr>
          <w:p w:rsidR="000F1112" w:rsidRPr="000F1112" w:rsidRDefault="000F1112" w:rsidP="000F1112">
            <w:pPr>
              <w:suppressAutoHyphens/>
              <w:rPr>
                <w:rFonts w:ascii="Times New Roman" w:hAnsi="Times New Roman"/>
                <w:b/>
                <w:bCs/>
                <w:lang w:eastAsia="ar-SA"/>
              </w:rPr>
            </w:pPr>
            <w:r w:rsidRPr="000F1112">
              <w:rPr>
                <w:rFonts w:ascii="Times New Roman" w:hAnsi="Times New Roman"/>
                <w:b/>
                <w:color w:val="000000"/>
                <w:lang w:eastAsia="ar-SA"/>
              </w:rPr>
              <w:t xml:space="preserve">Содержание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4/2</w:t>
            </w:r>
          </w:p>
        </w:tc>
        <w:tc>
          <w:tcPr>
            <w:tcW w:w="920" w:type="pct"/>
            <w:vMerge w:val="restart"/>
          </w:tcPr>
          <w:p w:rsidR="000F1112" w:rsidRPr="000F1112" w:rsidRDefault="000F1112" w:rsidP="000F1112">
            <w:pPr>
              <w:suppressAutoHyphens/>
              <w:ind w:firstLine="108"/>
              <w:jc w:val="center"/>
              <w:rPr>
                <w:rFonts w:ascii="Times New Roman" w:hAnsi="Times New Roman"/>
                <w:lang w:eastAsia="ar-SA"/>
              </w:rPr>
            </w:pPr>
            <w:r w:rsidRPr="000F1112">
              <w:rPr>
                <w:rFonts w:ascii="Times New Roman" w:hAnsi="Times New Roman"/>
                <w:lang w:eastAsia="ar-SA"/>
              </w:rPr>
              <w:t>ОК 10 - 13 ПК 1.1 - 1.4, 1.7, 1.11</w:t>
            </w: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175" w:type="pct"/>
            <w:gridSpan w:val="5"/>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40" w:type="pct"/>
            <w:gridSpan w:val="2"/>
          </w:tcPr>
          <w:p w:rsidR="000F1112" w:rsidRPr="000F1112" w:rsidRDefault="000F1112" w:rsidP="000F1112">
            <w:pPr>
              <w:suppressAutoHyphens/>
              <w:jc w:val="both"/>
              <w:rPr>
                <w:rFonts w:ascii="Times New Roman" w:hAnsi="Times New Roman"/>
                <w:b/>
                <w:bCs/>
                <w:lang w:eastAsia="ar-SA"/>
              </w:rPr>
            </w:pPr>
            <w:r w:rsidRPr="000F1112">
              <w:rPr>
                <w:rFonts w:ascii="Times New Roman" w:hAnsi="Times New Roman"/>
                <w:b/>
                <w:shd w:val="clear" w:color="auto" w:fill="FFFFFF"/>
                <w:lang w:eastAsia="ar-SA"/>
              </w:rPr>
              <w:t>Приостановление предварительного расследования: понятие и значение. Основания и условия приостановления предварительного расследования. Порядок приостановления предварительного расследования.</w:t>
            </w:r>
            <w:r w:rsidRPr="000F1112">
              <w:rPr>
                <w:rFonts w:ascii="Times New Roman" w:hAnsi="Times New Roman"/>
                <w:shd w:val="clear" w:color="auto" w:fill="FFFFFF"/>
                <w:lang w:eastAsia="ar-SA"/>
              </w:rPr>
              <w:t xml:space="preserve"> Действия следователя, дознавателя после приостановления предварительного расследования. Уведомление участников уголовного судопроизводства о приостановлении предварительного расследования. Право на обжалование решения о приостановлении предварительного расследования. Меры, принимаемые для установления лица, подлежащего привлечению в качестве обвиняемого, для установления места нахождения подозреваемого или обвиняемого или к его розыску. Розыск подозреваемого, обвиняемого. Порядок объявления подозреваемого, обвиняемого в розыск. Избрание меры пресечения в отношении разыскиваемого обвиняемого. Возобновление приостановленного предварительного расследования. Основания и порядок возобновления приостановленного предварительного расследования. Порядок исчисления сроков предварительного следствия и дознания после возобновления предварительного расследования</w:t>
            </w:r>
          </w:p>
          <w:p w:rsidR="000F1112" w:rsidRPr="000F1112" w:rsidRDefault="000F1112" w:rsidP="000F1112">
            <w:pPr>
              <w:suppressAutoHyphens/>
              <w:rPr>
                <w:rFonts w:ascii="Times New Roman" w:hAnsi="Times New Roman"/>
                <w:b/>
                <w:bCs/>
                <w:lang w:eastAsia="ar-SA"/>
              </w:rPr>
            </w:pPr>
            <w:r w:rsidRPr="000F1112">
              <w:rPr>
                <w:rFonts w:ascii="Times New Roman" w:hAnsi="Times New Roman"/>
                <w:b/>
                <w:bCs/>
                <w:lang w:eastAsia="ar-SA"/>
              </w:rPr>
              <w:t xml:space="preserve">Задание на дом: </w:t>
            </w:r>
            <w:r w:rsidRPr="000F1112">
              <w:rPr>
                <w:rFonts w:ascii="Times New Roman" w:hAnsi="Times New Roman"/>
                <w:bCs/>
                <w:lang w:eastAsia="ar-SA"/>
              </w:rPr>
              <w:t xml:space="preserve">Составить таблицу оснований для приостановления и </w:t>
            </w:r>
            <w:r w:rsidRPr="000F1112">
              <w:rPr>
                <w:rFonts w:ascii="Times New Roman" w:hAnsi="Times New Roman"/>
                <w:bCs/>
                <w:lang w:eastAsia="ar-SA"/>
              </w:rPr>
              <w:lastRenderedPageBreak/>
              <w:t>возобновления предварительного расследования.</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lastRenderedPageBreak/>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2615" w:type="pct"/>
            <w:gridSpan w:val="7"/>
          </w:tcPr>
          <w:p w:rsidR="000F1112" w:rsidRPr="000F1112" w:rsidRDefault="00511EE0" w:rsidP="000F1112">
            <w:pPr>
              <w:suppressAutoHyphens/>
              <w:rPr>
                <w:rFonts w:ascii="Times New Roman" w:hAnsi="Times New Roman"/>
                <w:shd w:val="clear" w:color="auto" w:fill="FFFFFF"/>
                <w:lang w:eastAsia="ar-SA"/>
              </w:rPr>
            </w:pPr>
            <w:r>
              <w:rPr>
                <w:rFonts w:ascii="Times New Roman" w:hAnsi="Times New Roman"/>
                <w:b/>
                <w:bCs/>
                <w:shd w:val="clear" w:color="auto" w:fill="FFFFFF"/>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175" w:type="pct"/>
            <w:gridSpan w:val="5"/>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40" w:type="pct"/>
            <w:gridSpan w:val="2"/>
          </w:tcPr>
          <w:p w:rsidR="000F1112" w:rsidRPr="000F1112" w:rsidRDefault="00511EE0" w:rsidP="000F1112">
            <w:pPr>
              <w:suppressAutoHyphens/>
              <w:jc w:val="both"/>
              <w:rPr>
                <w:rFonts w:ascii="Times New Roman" w:hAnsi="Times New Roman"/>
                <w:color w:val="000000"/>
                <w:lang w:eastAsia="ar-SA"/>
              </w:rPr>
            </w:pPr>
            <w:r>
              <w:rPr>
                <w:rFonts w:ascii="Times New Roman" w:hAnsi="Times New Roman"/>
                <w:b/>
                <w:bCs/>
                <w:color w:val="000000"/>
                <w:lang w:eastAsia="ar-SA"/>
              </w:rPr>
              <w:t>Практические занятия</w:t>
            </w:r>
            <w:r w:rsidR="000F1112" w:rsidRPr="000F1112">
              <w:rPr>
                <w:rFonts w:ascii="Times New Roman" w:hAnsi="Times New Roman"/>
                <w:b/>
                <w:bCs/>
                <w:color w:val="000000"/>
                <w:lang w:eastAsia="ar-SA"/>
              </w:rPr>
              <w:t xml:space="preserve"> № 15. </w:t>
            </w:r>
            <w:r w:rsidR="000F1112" w:rsidRPr="000F1112">
              <w:rPr>
                <w:rFonts w:ascii="Times New Roman" w:hAnsi="Times New Roman"/>
                <w:bCs/>
                <w:color w:val="000000"/>
                <w:lang w:eastAsia="ar-SA"/>
              </w:rPr>
              <w:t>Составление процессуальных документов постановления о приостановлении предварительного расследования и постановления о возобновлении  предварительного расследования. Решение ситуационных задач.</w:t>
            </w:r>
          </w:p>
          <w:p w:rsidR="000F1112" w:rsidRPr="000F1112" w:rsidRDefault="000F1112" w:rsidP="000F1112">
            <w:pPr>
              <w:suppressAutoHyphens/>
              <w:jc w:val="both"/>
              <w:rPr>
                <w:rFonts w:ascii="Times New Roman" w:hAnsi="Times New Roman"/>
                <w:b/>
                <w:bCs/>
                <w:lang w:eastAsia="ar-SA"/>
              </w:rPr>
            </w:pPr>
            <w:r w:rsidRPr="000F1112">
              <w:rPr>
                <w:rFonts w:ascii="Times New Roman" w:hAnsi="Times New Roman"/>
                <w:b/>
                <w:bCs/>
                <w:lang w:eastAsia="ar-SA"/>
              </w:rPr>
              <w:t xml:space="preserve">Задание на дом: </w:t>
            </w:r>
            <w:r w:rsidRPr="000F1112">
              <w:rPr>
                <w:rFonts w:ascii="Times New Roman" w:hAnsi="Times New Roman"/>
                <w:bCs/>
                <w:lang w:eastAsia="ar-SA"/>
              </w:rPr>
              <w:t>составить жалобу на постановление о приостановлении предварительного следствия.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lang w:eastAsia="ar-SA"/>
              </w:rPr>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2615" w:type="pct"/>
            <w:gridSpan w:val="7"/>
          </w:tcPr>
          <w:p w:rsidR="000F1112" w:rsidRPr="000F1112" w:rsidRDefault="005F3207" w:rsidP="000F1112">
            <w:pPr>
              <w:suppressAutoHyphens/>
              <w:rPr>
                <w:rFonts w:ascii="Times New Roman" w:hAnsi="Times New Roman"/>
                <w:bCs/>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val="restart"/>
          </w:tcPr>
          <w:p w:rsidR="000F1112" w:rsidRPr="000F1112" w:rsidRDefault="000F1112" w:rsidP="000F1112">
            <w:pPr>
              <w:suppressAutoHyphens/>
              <w:rPr>
                <w:rFonts w:ascii="Times New Roman" w:hAnsi="Times New Roman"/>
                <w:b/>
                <w:bCs/>
                <w:lang w:eastAsia="ru-RU"/>
              </w:rPr>
            </w:pPr>
            <w:r w:rsidRPr="000F1112">
              <w:rPr>
                <w:rFonts w:ascii="Times New Roman" w:hAnsi="Times New Roman"/>
                <w:b/>
                <w:bCs/>
                <w:lang w:eastAsia="ru-RU"/>
              </w:rPr>
              <w:t>Тема 2.6</w:t>
            </w:r>
          </w:p>
          <w:p w:rsidR="000F1112" w:rsidRPr="000F1112" w:rsidRDefault="000F1112" w:rsidP="000F1112">
            <w:pPr>
              <w:suppressAutoHyphens/>
              <w:rPr>
                <w:rFonts w:ascii="Times New Roman" w:hAnsi="Times New Roman"/>
                <w:b/>
                <w:bCs/>
                <w:lang w:eastAsia="ru-RU"/>
              </w:rPr>
            </w:pPr>
            <w:r w:rsidRPr="000F1112">
              <w:rPr>
                <w:rFonts w:ascii="Times New Roman" w:hAnsi="Times New Roman"/>
                <w:b/>
                <w:lang w:eastAsia="ar-SA"/>
              </w:rPr>
              <w:t>Окончание предварительного расследования</w:t>
            </w:r>
          </w:p>
        </w:tc>
        <w:tc>
          <w:tcPr>
            <w:tcW w:w="2615" w:type="pct"/>
            <w:gridSpan w:val="7"/>
          </w:tcPr>
          <w:p w:rsidR="000F1112" w:rsidRPr="000F1112" w:rsidRDefault="000F1112" w:rsidP="000F1112">
            <w:pPr>
              <w:suppressAutoHyphens/>
              <w:rPr>
                <w:rFonts w:ascii="Times New Roman" w:hAnsi="Times New Roman"/>
                <w:b/>
                <w:bCs/>
                <w:lang w:eastAsia="ar-SA"/>
              </w:rPr>
            </w:pPr>
            <w:r w:rsidRPr="000F1112">
              <w:rPr>
                <w:rFonts w:ascii="Times New Roman" w:hAnsi="Times New Roman"/>
                <w:b/>
                <w:color w:val="000000"/>
                <w:lang w:eastAsia="ar-SA"/>
              </w:rPr>
              <w:t>Содержание</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4/2</w:t>
            </w:r>
          </w:p>
        </w:tc>
        <w:tc>
          <w:tcPr>
            <w:tcW w:w="920"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182" w:type="pct"/>
            <w:gridSpan w:val="6"/>
          </w:tcPr>
          <w:p w:rsidR="000F1112" w:rsidRPr="000F1112" w:rsidRDefault="000F1112" w:rsidP="000F1112">
            <w:pPr>
              <w:suppressAutoHyphens/>
              <w:rPr>
                <w:rFonts w:ascii="Times New Roman" w:hAnsi="Times New Roman"/>
                <w:b/>
                <w:color w:val="000000"/>
                <w:lang w:eastAsia="ar-SA"/>
              </w:rPr>
            </w:pPr>
            <w:r w:rsidRPr="000F1112">
              <w:rPr>
                <w:rFonts w:ascii="Times New Roman" w:hAnsi="Times New Roman"/>
                <w:bCs/>
                <w:lang w:eastAsia="ar-SA"/>
              </w:rPr>
              <w:t>1</w:t>
            </w:r>
          </w:p>
        </w:tc>
        <w:tc>
          <w:tcPr>
            <w:tcW w:w="2433" w:type="pct"/>
          </w:tcPr>
          <w:p w:rsidR="000F1112" w:rsidRPr="000F1112" w:rsidRDefault="000F1112" w:rsidP="000F1112">
            <w:pPr>
              <w:suppressAutoHyphens/>
              <w:jc w:val="both"/>
              <w:rPr>
                <w:rFonts w:ascii="Times New Roman" w:hAnsi="Times New Roman"/>
                <w:b/>
                <w:bCs/>
                <w:lang w:eastAsia="ar-SA"/>
              </w:rPr>
            </w:pPr>
            <w:r w:rsidRPr="000F1112">
              <w:rPr>
                <w:rFonts w:ascii="Times New Roman" w:hAnsi="Times New Roman"/>
                <w:b/>
                <w:shd w:val="clear" w:color="auto" w:fill="FFFFFF"/>
                <w:lang w:eastAsia="ar-SA"/>
              </w:rPr>
              <w:t>Окончание предварительного расследования: понятие и виды.</w:t>
            </w:r>
            <w:r w:rsidRPr="000F1112">
              <w:rPr>
                <w:rFonts w:ascii="Times New Roman" w:hAnsi="Times New Roman"/>
                <w:b/>
                <w:lang w:eastAsia="ar-SA"/>
              </w:rPr>
              <w:br/>
            </w:r>
            <w:r w:rsidRPr="000F1112">
              <w:rPr>
                <w:rFonts w:ascii="Times New Roman" w:hAnsi="Times New Roman"/>
                <w:b/>
                <w:shd w:val="clear" w:color="auto" w:fill="FFFFFF"/>
                <w:lang w:eastAsia="ar-SA"/>
              </w:rPr>
              <w:t>Окончание предварительного расследования вынесением постановления о прекращении уголовного дела и уголовного преследования: понятие и значение. Основания прекращения уголовного дела. Основания прекращения уголовного преследования. Порядок прекращения уголовного дела и уголовного преследования.</w:t>
            </w:r>
            <w:r w:rsidRPr="000F1112">
              <w:rPr>
                <w:rFonts w:ascii="Times New Roman" w:hAnsi="Times New Roman"/>
                <w:shd w:val="clear" w:color="auto" w:fill="FFFFFF"/>
                <w:lang w:eastAsia="ar-SA"/>
              </w:rPr>
              <w:t xml:space="preserve"> /Постановление о прекращении уголовного дела и уголовного преследования, его форма и содержание. Особенности прекращения уголовного дела и уголовного преследования в связи с назначением меры уголовно-правового характера в виде судебного штрафа. Правовые последствия прекращения уголовного дела и уголовного преследования по реабилитирующим и не реабилитирующим основаниям. Отмена постановления о прекращении уголовного дела или уголовного преследования. Судебный порядок получения разрешения отмены постановления о прекращении уголовного дела или уголовного преследования. Основания и порядок возобновления производства по ранее прекращённому уголовному делу. Окончание предварительного следствия составлением обвинительного заключения: понятие, основание и значение. Уведомление об окончании производства следственных действий обвиняемого, его защитника и законного представителя, а также потерпевшего, гражданского истца, гражданского ответчика и их представителей и разъяснение им прав на ознакомление с материалами уголовного дела. Ознакомление потерпевшего, гражданского истца, гражданского ответчика или их представителей с материалами уголовного дела. Ознакомление </w:t>
            </w:r>
            <w:r w:rsidRPr="000F1112">
              <w:rPr>
                <w:rFonts w:ascii="Times New Roman" w:hAnsi="Times New Roman"/>
                <w:shd w:val="clear" w:color="auto" w:fill="FFFFFF"/>
                <w:lang w:eastAsia="ar-SA"/>
              </w:rPr>
              <w:lastRenderedPageBreak/>
              <w:t>обвиняемого и его защитника с материалами уголовного дела. Протокол ознакомления обвиняемого и его защитника с материалами уголовного дела. Разрешение ходатайств, заявленных участниками производства по уголовному делу. Обвинительное заключение: форма, содержание и значение. Приложения к обвинительному заключению. Действия и решения прокурора по уголовному делу, поступившему с обвинительным заключением. Окончание предварительного следствия вынесением постановления о направлении уголовного дела в суд для применения принудительных мер медицинского характера. Окончание дознания составлением обвинительного акта: понятие, основание, значение. Обвинительный акт: форма, содержание и значение. Приложение (справка) к обвинительному акту. Отличие обвинительного акта от обвинительного заключения. Ознакомление обвиняемого, его защитника, потерпевшего и (или) его представителя с обвинительным актом и материалами уголовного дела. Действия начальника органа дознания по уголовному делу, дознание по которому окончено составлением обвинительного акта. Действия и решения прокурора по уголовному делу, поступившему с обвинительным актом. Окончание дознания в сокращенной форме составлением обвинительного постановления: понятие, основание, значение. Обвинительное постановление: форма, содержание и значение. Приложение (справка) к обвинительному постановлению. Ознакомление обвиняемого, его защитника, потерпевшего или его представителя с обвинительным постановлением и материалами уголовного дела. Действия и решения прокурора по уголовному делу, поступившему с обвинительным постановлением.</w:t>
            </w:r>
          </w:p>
          <w:p w:rsidR="000F1112" w:rsidRPr="000F1112" w:rsidRDefault="000F1112" w:rsidP="000F1112">
            <w:pPr>
              <w:suppressAutoHyphens/>
              <w:rPr>
                <w:rFonts w:ascii="Times New Roman" w:hAnsi="Times New Roman"/>
                <w:b/>
                <w:bCs/>
                <w:lang w:eastAsia="ar-SA"/>
              </w:rPr>
            </w:pPr>
            <w:r w:rsidRPr="000F1112">
              <w:rPr>
                <w:rFonts w:ascii="Times New Roman" w:hAnsi="Times New Roman"/>
                <w:b/>
                <w:bCs/>
                <w:lang w:eastAsia="ar-SA"/>
              </w:rPr>
              <w:t xml:space="preserve">Задание на дом: </w:t>
            </w:r>
            <w:r w:rsidRPr="000F1112">
              <w:rPr>
                <w:rFonts w:ascii="Times New Roman" w:hAnsi="Times New Roman"/>
                <w:bCs/>
                <w:lang w:eastAsia="ar-SA"/>
              </w:rPr>
              <w:t>Составить таблицу оснований для прекращения уголовного дела и уголовного преследования.</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lastRenderedPageBreak/>
              <w:t>2/2</w:t>
            </w:r>
          </w:p>
        </w:tc>
        <w:tc>
          <w:tcPr>
            <w:tcW w:w="920"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val="restart"/>
          </w:tcPr>
          <w:p w:rsidR="000F1112" w:rsidRPr="000F1112" w:rsidRDefault="000F1112" w:rsidP="000F1112">
            <w:pPr>
              <w:suppressAutoHyphens/>
              <w:jc w:val="center"/>
              <w:rPr>
                <w:rFonts w:ascii="Times New Roman" w:hAnsi="Times New Roman"/>
                <w:b/>
                <w:bCs/>
                <w:lang w:eastAsia="ru-RU"/>
              </w:rPr>
            </w:pPr>
          </w:p>
        </w:tc>
        <w:tc>
          <w:tcPr>
            <w:tcW w:w="2615" w:type="pct"/>
            <w:gridSpan w:val="7"/>
          </w:tcPr>
          <w:p w:rsidR="000F1112" w:rsidRPr="000F1112" w:rsidRDefault="00511EE0" w:rsidP="000F1112">
            <w:pPr>
              <w:suppressAutoHyphens/>
              <w:jc w:val="both"/>
              <w:rPr>
                <w:rFonts w:ascii="Times New Roman" w:hAnsi="Times New Roman"/>
                <w:b/>
                <w:shd w:val="clear" w:color="auto" w:fill="FFFFFF"/>
                <w:lang w:eastAsia="ar-SA"/>
              </w:rPr>
            </w:pPr>
            <w:r>
              <w:rPr>
                <w:rFonts w:ascii="Times New Roman" w:hAnsi="Times New Roman"/>
                <w:b/>
                <w:bCs/>
                <w:shd w:val="clear" w:color="auto" w:fill="FFFFFF"/>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182" w:type="pct"/>
            <w:gridSpan w:val="6"/>
          </w:tcPr>
          <w:p w:rsidR="000F1112" w:rsidRPr="000F1112" w:rsidRDefault="000F1112" w:rsidP="000F1112">
            <w:pPr>
              <w:suppressAutoHyphens/>
              <w:jc w:val="both"/>
              <w:rPr>
                <w:rFonts w:ascii="Times New Roman" w:hAnsi="Times New Roman"/>
                <w:bCs/>
                <w:shd w:val="clear" w:color="auto" w:fill="FFFFFF"/>
                <w:lang w:eastAsia="ar-SA"/>
              </w:rPr>
            </w:pPr>
            <w:r w:rsidRPr="000F1112">
              <w:rPr>
                <w:rFonts w:ascii="Times New Roman" w:hAnsi="Times New Roman"/>
                <w:bCs/>
                <w:shd w:val="clear" w:color="auto" w:fill="FFFFFF"/>
                <w:lang w:eastAsia="ar-SA"/>
              </w:rPr>
              <w:t>1</w:t>
            </w:r>
          </w:p>
        </w:tc>
        <w:tc>
          <w:tcPr>
            <w:tcW w:w="2433" w:type="pct"/>
          </w:tcPr>
          <w:p w:rsidR="000F1112" w:rsidRPr="000F1112" w:rsidRDefault="00511EE0" w:rsidP="000F1112">
            <w:pPr>
              <w:suppressAutoHyphens/>
              <w:jc w:val="both"/>
              <w:rPr>
                <w:rFonts w:ascii="Times New Roman" w:hAnsi="Times New Roman"/>
                <w:color w:val="000000"/>
                <w:lang w:eastAsia="ar-SA"/>
              </w:rPr>
            </w:pPr>
            <w:r>
              <w:rPr>
                <w:rFonts w:ascii="Times New Roman" w:hAnsi="Times New Roman"/>
                <w:b/>
                <w:bCs/>
                <w:color w:val="000000"/>
                <w:lang w:eastAsia="ar-SA"/>
              </w:rPr>
              <w:t>Практические занятия</w:t>
            </w:r>
            <w:r w:rsidR="000F1112" w:rsidRPr="000F1112">
              <w:rPr>
                <w:rFonts w:ascii="Times New Roman" w:hAnsi="Times New Roman"/>
                <w:b/>
                <w:bCs/>
                <w:color w:val="000000"/>
                <w:lang w:eastAsia="ar-SA"/>
              </w:rPr>
              <w:t xml:space="preserve"> № 16. </w:t>
            </w:r>
            <w:r w:rsidR="000F1112" w:rsidRPr="000F1112">
              <w:rPr>
                <w:rFonts w:ascii="Times New Roman" w:hAnsi="Times New Roman"/>
                <w:bCs/>
                <w:color w:val="000000"/>
                <w:lang w:eastAsia="ar-SA"/>
              </w:rPr>
              <w:t>Составление процессуальных документов постановления о прекращении уголовного дела и уголовного преследования. Составление обвинительного заключения.</w:t>
            </w:r>
          </w:p>
          <w:p w:rsidR="000F1112" w:rsidRPr="000F1112" w:rsidRDefault="000F1112" w:rsidP="000F1112">
            <w:pPr>
              <w:suppressAutoHyphens/>
              <w:jc w:val="both"/>
              <w:rPr>
                <w:rFonts w:ascii="Times New Roman" w:hAnsi="Times New Roman"/>
                <w:b/>
                <w:bCs/>
                <w:shd w:val="clear" w:color="auto" w:fill="FFFFFF"/>
                <w:lang w:eastAsia="ar-SA"/>
              </w:rPr>
            </w:pPr>
            <w:r w:rsidRPr="000F1112">
              <w:rPr>
                <w:rFonts w:ascii="Times New Roman" w:hAnsi="Times New Roman"/>
                <w:b/>
                <w:bCs/>
                <w:lang w:eastAsia="ar-SA"/>
              </w:rPr>
              <w:t xml:space="preserve">Задание на дом: </w:t>
            </w:r>
            <w:r w:rsidRPr="000F1112">
              <w:rPr>
                <w:rFonts w:ascii="Times New Roman" w:hAnsi="Times New Roman"/>
                <w:bCs/>
                <w:lang w:eastAsia="ar-SA"/>
              </w:rPr>
              <w:t>составить таблицу отличий обвинительного акта от обвинительного заключения.</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gridAfter w:val="1"/>
          <w:wAfter w:w="21" w:type="pct"/>
          <w:trHeight w:val="20"/>
        </w:trPr>
        <w:tc>
          <w:tcPr>
            <w:tcW w:w="799" w:type="pct"/>
            <w:gridSpan w:val="2"/>
            <w:vMerge/>
          </w:tcPr>
          <w:p w:rsidR="000F1112" w:rsidRPr="000F1112" w:rsidRDefault="000F1112" w:rsidP="000F1112">
            <w:pPr>
              <w:suppressAutoHyphens/>
              <w:jc w:val="center"/>
              <w:rPr>
                <w:rFonts w:ascii="Times New Roman" w:hAnsi="Times New Roman"/>
                <w:b/>
                <w:bCs/>
                <w:lang w:eastAsia="ru-RU"/>
              </w:rPr>
            </w:pPr>
          </w:p>
        </w:tc>
        <w:tc>
          <w:tcPr>
            <w:tcW w:w="2615" w:type="pct"/>
            <w:gridSpan w:val="7"/>
          </w:tcPr>
          <w:p w:rsidR="000F1112" w:rsidRPr="000F1112" w:rsidRDefault="005F3207" w:rsidP="000F1112">
            <w:pPr>
              <w:suppressAutoHyphens/>
              <w:jc w:val="both"/>
              <w:rPr>
                <w:rFonts w:ascii="Times New Roman" w:hAnsi="Times New Roman"/>
                <w:b/>
                <w:bCs/>
                <w:color w:val="000000"/>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w:t>
            </w:r>
          </w:p>
        </w:tc>
        <w:tc>
          <w:tcPr>
            <w:tcW w:w="920"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trHeight w:val="30"/>
        </w:trPr>
        <w:tc>
          <w:tcPr>
            <w:tcW w:w="3414" w:type="pct"/>
            <w:gridSpan w:val="9"/>
          </w:tcPr>
          <w:p w:rsidR="000F1112" w:rsidRPr="000F1112" w:rsidRDefault="000F1112" w:rsidP="000F1112">
            <w:pPr>
              <w:suppressAutoHyphens/>
              <w:jc w:val="both"/>
              <w:rPr>
                <w:rFonts w:ascii="Times New Roman" w:hAnsi="Times New Roman"/>
                <w:b/>
                <w:color w:val="000000"/>
                <w:lang w:eastAsia="ar-SA"/>
              </w:rPr>
            </w:pPr>
            <w:r w:rsidRPr="000F1112">
              <w:rPr>
                <w:lang w:eastAsia="ar-SA"/>
              </w:rPr>
              <w:br w:type="page"/>
            </w:r>
            <w:r w:rsidRPr="000F1112">
              <w:rPr>
                <w:rFonts w:ascii="Times New Roman" w:hAnsi="Times New Roman"/>
                <w:b/>
                <w:color w:val="000000"/>
                <w:lang w:eastAsia="ar-SA"/>
              </w:rPr>
              <w:t>Раздел 3. Судебное производство</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28/28</w:t>
            </w:r>
          </w:p>
        </w:tc>
        <w:tc>
          <w:tcPr>
            <w:tcW w:w="941" w:type="pct"/>
            <w:gridSpan w:val="2"/>
          </w:tcPr>
          <w:p w:rsidR="000F1112" w:rsidRPr="000F1112" w:rsidRDefault="000F1112" w:rsidP="000F1112">
            <w:pPr>
              <w:suppressAutoHyphens/>
              <w:jc w:val="center"/>
              <w:rPr>
                <w:rFonts w:ascii="Times New Roman" w:hAnsi="Times New Roman"/>
                <w:b/>
                <w:lang w:eastAsia="ar-SA"/>
              </w:rPr>
            </w:pPr>
          </w:p>
        </w:tc>
      </w:tr>
      <w:tr w:rsidR="000F1112" w:rsidRPr="000F1112" w:rsidTr="000F1112">
        <w:trPr>
          <w:trHeight w:val="30"/>
        </w:trPr>
        <w:tc>
          <w:tcPr>
            <w:tcW w:w="782" w:type="pct"/>
            <w:vMerge w:val="restart"/>
          </w:tcPr>
          <w:p w:rsidR="000F1112" w:rsidRPr="000F1112" w:rsidRDefault="000F1112" w:rsidP="000F1112">
            <w:pPr>
              <w:suppressAutoHyphens/>
              <w:rPr>
                <w:rFonts w:ascii="Times New Roman" w:hAnsi="Times New Roman"/>
                <w:b/>
                <w:bCs/>
                <w:lang w:eastAsia="ru-RU"/>
              </w:rPr>
            </w:pPr>
            <w:r w:rsidRPr="000F1112">
              <w:rPr>
                <w:rFonts w:ascii="Times New Roman" w:hAnsi="Times New Roman"/>
                <w:b/>
                <w:bCs/>
                <w:lang w:eastAsia="ru-RU"/>
              </w:rPr>
              <w:lastRenderedPageBreak/>
              <w:t>Тема 3.1.</w:t>
            </w:r>
          </w:p>
          <w:p w:rsidR="000F1112" w:rsidRPr="000F1112" w:rsidRDefault="000F1112" w:rsidP="000F1112">
            <w:pPr>
              <w:suppressAutoHyphens/>
              <w:rPr>
                <w:rFonts w:ascii="Times New Roman" w:hAnsi="Times New Roman"/>
                <w:b/>
                <w:bCs/>
                <w:lang w:eastAsia="ru-RU"/>
              </w:rPr>
            </w:pPr>
            <w:r w:rsidRPr="000F1112">
              <w:rPr>
                <w:rFonts w:ascii="Times New Roman" w:hAnsi="Times New Roman"/>
                <w:b/>
                <w:lang w:eastAsia="ar-SA"/>
              </w:rPr>
              <w:t>Производство в суде первой инстанции</w:t>
            </w:r>
          </w:p>
        </w:tc>
        <w:tc>
          <w:tcPr>
            <w:tcW w:w="2632" w:type="pct"/>
            <w:gridSpan w:val="8"/>
          </w:tcPr>
          <w:p w:rsidR="000F1112" w:rsidRPr="000F1112" w:rsidRDefault="000F1112" w:rsidP="000F1112">
            <w:pPr>
              <w:suppressAutoHyphens/>
              <w:rPr>
                <w:rFonts w:ascii="Times New Roman" w:hAnsi="Times New Roman"/>
                <w:b/>
                <w:bCs/>
                <w:lang w:eastAsia="ar-SA"/>
              </w:rPr>
            </w:pPr>
            <w:r w:rsidRPr="000F1112">
              <w:rPr>
                <w:rFonts w:ascii="Times New Roman" w:hAnsi="Times New Roman"/>
                <w:b/>
                <w:color w:val="000000"/>
                <w:lang w:eastAsia="ar-SA"/>
              </w:rPr>
              <w:t xml:space="preserve">Содержание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2/4</w:t>
            </w:r>
          </w:p>
        </w:tc>
        <w:tc>
          <w:tcPr>
            <w:tcW w:w="941" w:type="pct"/>
            <w:gridSpan w:val="2"/>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rPr>
                <w:rFonts w:ascii="Times New Roman" w:hAnsi="Times New Roman"/>
                <w:b/>
                <w:lang w:eastAsia="ar-SA"/>
              </w:rPr>
            </w:pPr>
          </w:p>
        </w:tc>
      </w:tr>
      <w:tr w:rsidR="000F1112" w:rsidRPr="000F1112" w:rsidTr="000F1112">
        <w:trPr>
          <w:trHeight w:val="30"/>
        </w:trPr>
        <w:tc>
          <w:tcPr>
            <w:tcW w:w="782" w:type="pct"/>
            <w:vMerge/>
          </w:tcPr>
          <w:p w:rsidR="000F1112" w:rsidRPr="000F1112" w:rsidRDefault="000F1112" w:rsidP="000F1112">
            <w:pPr>
              <w:suppressAutoHyphens/>
              <w:jc w:val="center"/>
              <w:rPr>
                <w:rFonts w:ascii="Times New Roman" w:hAnsi="Times New Roman"/>
                <w:b/>
                <w:bCs/>
                <w:lang w:eastAsia="ru-RU"/>
              </w:rPr>
            </w:pPr>
          </w:p>
        </w:tc>
        <w:tc>
          <w:tcPr>
            <w:tcW w:w="199" w:type="pct"/>
            <w:gridSpan w:val="7"/>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33" w:type="pct"/>
          </w:tcPr>
          <w:p w:rsidR="000F1112" w:rsidRPr="000F1112" w:rsidRDefault="000F1112" w:rsidP="000F1112">
            <w:pPr>
              <w:suppressAutoHyphens/>
              <w:jc w:val="both"/>
              <w:rPr>
                <w:rFonts w:ascii="Times New Roman" w:hAnsi="Times New Roman"/>
                <w:shd w:val="clear" w:color="auto" w:fill="FFFFFF"/>
                <w:lang w:eastAsia="ar-SA"/>
              </w:rPr>
            </w:pPr>
            <w:r w:rsidRPr="000F1112">
              <w:rPr>
                <w:rFonts w:ascii="Times New Roman" w:hAnsi="Times New Roman"/>
                <w:b/>
                <w:shd w:val="clear" w:color="auto" w:fill="FFFFFF"/>
                <w:lang w:eastAsia="ar-SA"/>
              </w:rPr>
              <w:t>Понятие производства в суде первой инстанции.</w:t>
            </w:r>
            <w:r w:rsidRPr="000F1112">
              <w:rPr>
                <w:rFonts w:ascii="Times New Roman" w:hAnsi="Times New Roman"/>
                <w:b/>
                <w:shd w:val="clear" w:color="auto" w:fill="FFFFFF"/>
                <w:lang w:eastAsia="ar-SA"/>
              </w:rPr>
              <w:br/>
              <w:t>Подготовка к судебному заседанию: понятие и значение. Полномочия судьи по поступившему в суд уголовному делу. Вопросы, подлежащие выяснению по поступившему в суд уголовному делу. Виды принимаемых судьей решений и сроки их принятия.</w:t>
            </w:r>
            <w:r w:rsidRPr="000F1112">
              <w:rPr>
                <w:rFonts w:ascii="Times New Roman" w:hAnsi="Times New Roman"/>
                <w:shd w:val="clear" w:color="auto" w:fill="FFFFFF"/>
                <w:lang w:eastAsia="ar-SA"/>
              </w:rPr>
              <w:t xml:space="preserve"> Понятие подсудности уголовных дел. Виды подсудности. Рассмотрение уголовных дел различными составами суда. Порядок подготовки к судебному заседанию. Меры по обеспечению гражданского иска и возможной конфискации имущества. Основания и порядок назначения судебного заседания без проведения предварительного слушания. Вызовы в судебное заседание. Срок начала разбирательства в судебном заседании. Предварительное слушание: основания и</w:t>
            </w:r>
            <w:r w:rsidRPr="000F1112">
              <w:rPr>
                <w:rFonts w:ascii="Times New Roman" w:hAnsi="Times New Roman"/>
                <w:b/>
                <w:shd w:val="clear" w:color="auto" w:fill="FFFFFF"/>
                <w:lang w:eastAsia="ar-SA"/>
              </w:rPr>
              <w:t xml:space="preserve"> </w:t>
            </w:r>
            <w:r w:rsidRPr="000F1112">
              <w:rPr>
                <w:rFonts w:ascii="Times New Roman" w:hAnsi="Times New Roman"/>
                <w:shd w:val="clear" w:color="auto" w:fill="FFFFFF"/>
                <w:lang w:eastAsia="ar-SA"/>
              </w:rPr>
              <w:t xml:space="preserve">порядок проведения. Виды решений, принимаемых судьёй на предварительном слушании. Судебное разбирательство: понятие и значение. Общие условия судебного разбирательства: понятие и значение. Соотношение принципов уголовного судопроизводства и общих условий судебного разбирательства. Непосредственность и устность судебного разбирательства. Гласность судебного разбирательства. Основания и порядок назначения и проведения закрытого судебного разбирательства. Неизменность состава суда. Председательствующий в судебном заседании, его полномочия. Равенство прав сторон обвинения и защиты в судебном заседании. Секретарь судебного заседания, его роль в судебном заседании. Участие обвинителя в судебном разбирательстве. Участие подсудимого в судебном разбирательстве. Участие защитника в судебном разбирательстве. Действия суда в случае неявки защитника и его замены. Участие потерпевшего и (или) его представителя в судебном разбирательстве. Участие гражданского истца, гражданского ответчика, их представителей в судебном разбирательстве. Участие специалиста в судебном разбирательстве. Пределы судебного разбирательства. Отложение и приостановление судебного разбирательства. Прекращение уголовного дела в судебном заседании: основания и порядок. Решение вопроса о мере пресечения. Порядок вынесения определения, постановления в судебном заседании. Регламент </w:t>
            </w:r>
            <w:r w:rsidRPr="000F1112">
              <w:rPr>
                <w:rFonts w:ascii="Times New Roman" w:hAnsi="Times New Roman"/>
                <w:shd w:val="clear" w:color="auto" w:fill="FFFFFF"/>
                <w:lang w:eastAsia="ar-SA"/>
              </w:rPr>
              <w:lastRenderedPageBreak/>
              <w:t>судебного заседания. Меры воздействия за нарушение порядка в судебном заседании. Протокол судебного заседания, его структура и содержание. Замечания на протокол судебного заседания. Структура судебного разбирательства. Подготовительная часть судебного заседания, ее понятие и значение. Последовательность действий и решений суда в подготовительной части судебного заседания. Судебное следствие, его значение. Начало судебного следствия. Порядок исследования доказательств. Окончание судебного следствия. Прения сторон и последнее слово подсудимого. Участники прений сторон. Содержание и порядок прений сторон. Реплики. Последнее слово подсудимого. Его содержание, продолжительность. Основания и порядок возобновления судебного следствия. Удаление суда в совещательную комнату для постановления приговора. Постановление приговора. Порядок постановления приговора. Тайна совещания судей. Вопросы, разрешаемые судом при постановлении приговора. Порядок совещания судей при коллегиальном рассмотрении уголовного дела. Приговор: понятие и значение. Требования к приговору. Виды приговоров. Основания постановления оправдательного и обвинительного приговоров. Форма и содержание приговора. Провозглашение приговора.</w:t>
            </w:r>
          </w:p>
          <w:p w:rsidR="000F1112" w:rsidRPr="000F1112" w:rsidRDefault="000F1112" w:rsidP="000F1112">
            <w:pPr>
              <w:suppressAutoHyphens/>
              <w:jc w:val="both"/>
              <w:rPr>
                <w:rFonts w:ascii="Times New Roman" w:hAnsi="Times New Roman"/>
                <w:b/>
                <w:bCs/>
                <w:lang w:eastAsia="ar-SA"/>
              </w:rPr>
            </w:pPr>
            <w:r w:rsidRPr="000F1112">
              <w:rPr>
                <w:rFonts w:ascii="Times New Roman" w:hAnsi="Times New Roman"/>
                <w:b/>
                <w:bCs/>
                <w:lang w:eastAsia="ar-SA"/>
              </w:rPr>
              <w:t xml:space="preserve">Задание на дом: </w:t>
            </w:r>
            <w:r w:rsidRPr="000F1112">
              <w:rPr>
                <w:rFonts w:ascii="Times New Roman" w:hAnsi="Times New Roman"/>
                <w:bCs/>
                <w:lang w:eastAsia="ar-SA"/>
              </w:rPr>
              <w:t>Составить таблицу оснований для отложения и приостановления рассмотрения дела в судебном заседании.</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lastRenderedPageBreak/>
              <w:t>2/2</w:t>
            </w:r>
          </w:p>
        </w:tc>
        <w:tc>
          <w:tcPr>
            <w:tcW w:w="941" w:type="pct"/>
            <w:gridSpan w:val="2"/>
            <w:vMerge/>
          </w:tcPr>
          <w:p w:rsidR="000F1112" w:rsidRPr="000F1112" w:rsidRDefault="000F1112" w:rsidP="000F1112">
            <w:pPr>
              <w:suppressAutoHyphens/>
              <w:rPr>
                <w:rFonts w:ascii="Times New Roman" w:hAnsi="Times New Roman"/>
                <w:lang w:eastAsia="ar-SA"/>
              </w:rPr>
            </w:pPr>
          </w:p>
        </w:tc>
      </w:tr>
      <w:tr w:rsidR="000F1112" w:rsidRPr="000F1112" w:rsidTr="000F1112">
        <w:trPr>
          <w:trHeight w:val="242"/>
        </w:trPr>
        <w:tc>
          <w:tcPr>
            <w:tcW w:w="782" w:type="pct"/>
            <w:vMerge/>
          </w:tcPr>
          <w:p w:rsidR="000F1112" w:rsidRPr="000F1112" w:rsidRDefault="000F1112" w:rsidP="000F1112">
            <w:pPr>
              <w:suppressAutoHyphens/>
              <w:jc w:val="center"/>
              <w:rPr>
                <w:rFonts w:ascii="Times New Roman" w:hAnsi="Times New Roman"/>
                <w:b/>
                <w:bCs/>
                <w:lang w:eastAsia="ru-RU"/>
              </w:rPr>
            </w:pPr>
          </w:p>
        </w:tc>
        <w:tc>
          <w:tcPr>
            <w:tcW w:w="2632" w:type="pct"/>
            <w:gridSpan w:val="8"/>
          </w:tcPr>
          <w:p w:rsidR="000F1112" w:rsidRPr="000F1112" w:rsidRDefault="00511EE0" w:rsidP="000F1112">
            <w:pPr>
              <w:suppressAutoHyphens/>
              <w:rPr>
                <w:rFonts w:ascii="Times New Roman" w:hAnsi="Times New Roman"/>
                <w:b/>
                <w:bCs/>
                <w:shd w:val="clear" w:color="auto" w:fill="FFFFFF"/>
                <w:lang w:eastAsia="ar-SA"/>
              </w:rPr>
            </w:pPr>
            <w:r>
              <w:rPr>
                <w:rFonts w:ascii="Times New Roman" w:hAnsi="Times New Roman"/>
                <w:b/>
                <w:bCs/>
                <w:shd w:val="clear" w:color="auto" w:fill="FFFFFF"/>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4/4</w:t>
            </w:r>
          </w:p>
        </w:tc>
        <w:tc>
          <w:tcPr>
            <w:tcW w:w="941" w:type="pct"/>
            <w:gridSpan w:val="2"/>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841"/>
        </w:trPr>
        <w:tc>
          <w:tcPr>
            <w:tcW w:w="782" w:type="pct"/>
            <w:vMerge w:val="restart"/>
          </w:tcPr>
          <w:p w:rsidR="000F1112" w:rsidRPr="000F1112" w:rsidRDefault="000F1112" w:rsidP="000F1112">
            <w:pPr>
              <w:suppressAutoHyphens/>
              <w:jc w:val="center"/>
              <w:rPr>
                <w:rFonts w:ascii="Times New Roman" w:hAnsi="Times New Roman"/>
                <w:b/>
                <w:bCs/>
                <w:lang w:eastAsia="ru-RU"/>
              </w:rPr>
            </w:pPr>
          </w:p>
        </w:tc>
        <w:tc>
          <w:tcPr>
            <w:tcW w:w="199" w:type="pct"/>
            <w:gridSpan w:val="7"/>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33" w:type="pct"/>
          </w:tcPr>
          <w:p w:rsidR="000F1112" w:rsidRPr="000F1112" w:rsidRDefault="00511EE0" w:rsidP="000F1112">
            <w:pPr>
              <w:suppressAutoHyphens/>
              <w:jc w:val="both"/>
              <w:rPr>
                <w:rFonts w:ascii="Times New Roman" w:hAnsi="Times New Roman"/>
                <w:bCs/>
                <w:shd w:val="clear" w:color="auto" w:fill="FFFFFF"/>
                <w:lang w:eastAsia="ar-SA"/>
              </w:rPr>
            </w:pPr>
            <w:r>
              <w:rPr>
                <w:rFonts w:ascii="Times New Roman" w:hAnsi="Times New Roman"/>
                <w:b/>
                <w:bCs/>
                <w:shd w:val="clear" w:color="auto" w:fill="FFFFFF"/>
                <w:lang w:eastAsia="ar-SA"/>
              </w:rPr>
              <w:t>Практические занятия</w:t>
            </w:r>
            <w:r w:rsidR="000F1112" w:rsidRPr="000F1112">
              <w:rPr>
                <w:rFonts w:ascii="Times New Roman" w:hAnsi="Times New Roman"/>
                <w:b/>
                <w:bCs/>
                <w:shd w:val="clear" w:color="auto" w:fill="FFFFFF"/>
                <w:lang w:eastAsia="ar-SA"/>
              </w:rPr>
              <w:t xml:space="preserve"> №17 </w:t>
            </w:r>
            <w:r w:rsidR="000F1112" w:rsidRPr="000F1112">
              <w:rPr>
                <w:rFonts w:ascii="Times New Roman" w:hAnsi="Times New Roman"/>
                <w:bCs/>
                <w:shd w:val="clear" w:color="auto" w:fill="FFFFFF"/>
                <w:lang w:eastAsia="ar-SA"/>
              </w:rPr>
              <w:t>Составление ходатайства об избрании  меры пресечение в виде заключения под стражу..</w:t>
            </w:r>
          </w:p>
          <w:p w:rsidR="000F1112" w:rsidRPr="000F1112" w:rsidRDefault="000F1112" w:rsidP="000F1112">
            <w:pPr>
              <w:suppressAutoHyphens/>
              <w:jc w:val="both"/>
              <w:rPr>
                <w:rFonts w:ascii="Times New Roman" w:hAnsi="Times New Roman"/>
                <w:bCs/>
                <w:shd w:val="clear" w:color="auto" w:fill="FFFFFF"/>
                <w:lang w:eastAsia="ar-SA"/>
              </w:rPr>
            </w:pPr>
            <w:r w:rsidRPr="000F1112">
              <w:rPr>
                <w:rFonts w:ascii="Times New Roman" w:hAnsi="Times New Roman"/>
                <w:b/>
                <w:bCs/>
                <w:shd w:val="clear" w:color="auto" w:fill="FFFFFF"/>
                <w:lang w:eastAsia="ar-SA"/>
              </w:rPr>
              <w:t>Задание на дом</w:t>
            </w:r>
            <w:r w:rsidRPr="000F1112">
              <w:rPr>
                <w:rFonts w:ascii="Times New Roman" w:hAnsi="Times New Roman"/>
                <w:bCs/>
                <w:shd w:val="clear" w:color="auto" w:fill="FFFFFF"/>
                <w:lang w:eastAsia="ar-SA"/>
              </w:rPr>
              <w:t>: составить схему порядка рассмотрения дела в судебном заседании.</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41" w:type="pct"/>
            <w:gridSpan w:val="2"/>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940"/>
        </w:trPr>
        <w:tc>
          <w:tcPr>
            <w:tcW w:w="782" w:type="pct"/>
            <w:vMerge/>
          </w:tcPr>
          <w:p w:rsidR="000F1112" w:rsidRPr="000F1112" w:rsidRDefault="000F1112" w:rsidP="000F1112">
            <w:pPr>
              <w:suppressAutoHyphens/>
              <w:jc w:val="center"/>
              <w:rPr>
                <w:rFonts w:ascii="Times New Roman" w:hAnsi="Times New Roman"/>
                <w:b/>
                <w:bCs/>
                <w:lang w:eastAsia="ru-RU"/>
              </w:rPr>
            </w:pPr>
          </w:p>
        </w:tc>
        <w:tc>
          <w:tcPr>
            <w:tcW w:w="199" w:type="pct"/>
            <w:gridSpan w:val="7"/>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2</w:t>
            </w:r>
          </w:p>
        </w:tc>
        <w:tc>
          <w:tcPr>
            <w:tcW w:w="2433" w:type="pct"/>
          </w:tcPr>
          <w:p w:rsidR="000F1112" w:rsidRPr="000F1112" w:rsidRDefault="00511EE0" w:rsidP="000F1112">
            <w:pPr>
              <w:suppressAutoHyphens/>
              <w:rPr>
                <w:rFonts w:ascii="Times New Roman" w:hAnsi="Times New Roman"/>
                <w:b/>
                <w:bCs/>
                <w:shd w:val="clear" w:color="auto" w:fill="FFFFFF"/>
                <w:lang w:eastAsia="ar-SA"/>
              </w:rPr>
            </w:pPr>
            <w:r>
              <w:rPr>
                <w:rFonts w:ascii="Times New Roman" w:hAnsi="Times New Roman"/>
                <w:b/>
                <w:bCs/>
                <w:shd w:val="clear" w:color="auto" w:fill="FFFFFF"/>
                <w:lang w:eastAsia="ar-SA"/>
              </w:rPr>
              <w:t>Практические занятия</w:t>
            </w:r>
            <w:r w:rsidR="000F1112" w:rsidRPr="000F1112">
              <w:rPr>
                <w:rFonts w:ascii="Times New Roman" w:hAnsi="Times New Roman"/>
                <w:b/>
                <w:bCs/>
                <w:shd w:val="clear" w:color="auto" w:fill="FFFFFF"/>
                <w:lang w:eastAsia="ar-SA"/>
              </w:rPr>
              <w:t xml:space="preserve"> №18  </w:t>
            </w:r>
            <w:r w:rsidR="000F1112" w:rsidRPr="000F1112">
              <w:rPr>
                <w:rFonts w:ascii="Times New Roman" w:hAnsi="Times New Roman"/>
                <w:bCs/>
                <w:shd w:val="clear" w:color="auto" w:fill="FFFFFF"/>
                <w:lang w:eastAsia="ar-SA"/>
              </w:rPr>
              <w:t>Рассмотрение ходатайства об избрании меры пресечения в виде заключения под стражу в учебном судебном заседании с участием студентов</w:t>
            </w:r>
            <w:r w:rsidR="000F1112" w:rsidRPr="000F1112">
              <w:rPr>
                <w:rFonts w:ascii="Times New Roman" w:hAnsi="Times New Roman"/>
                <w:b/>
                <w:bCs/>
                <w:shd w:val="clear" w:color="auto" w:fill="FFFFFF"/>
                <w:lang w:eastAsia="ar-SA"/>
              </w:rPr>
              <w:t>.</w:t>
            </w:r>
          </w:p>
          <w:p w:rsidR="000F1112" w:rsidRPr="000F1112" w:rsidRDefault="000F1112" w:rsidP="000F1112">
            <w:pPr>
              <w:suppressAutoHyphens/>
              <w:rPr>
                <w:rFonts w:ascii="Times New Roman" w:hAnsi="Times New Roman"/>
                <w:b/>
                <w:bCs/>
                <w:shd w:val="clear" w:color="auto" w:fill="FFFFFF"/>
                <w:lang w:eastAsia="ar-SA"/>
              </w:rPr>
            </w:pPr>
            <w:r w:rsidRPr="000F1112">
              <w:rPr>
                <w:rFonts w:ascii="Times New Roman" w:hAnsi="Times New Roman"/>
                <w:b/>
                <w:bCs/>
                <w:shd w:val="clear" w:color="auto" w:fill="FFFFFF"/>
                <w:lang w:eastAsia="ar-SA"/>
              </w:rPr>
              <w:t xml:space="preserve">Задание на дом: </w:t>
            </w:r>
            <w:r w:rsidRPr="000F1112">
              <w:rPr>
                <w:rFonts w:ascii="Times New Roman" w:hAnsi="Times New Roman"/>
                <w:bCs/>
                <w:shd w:val="clear" w:color="auto" w:fill="FFFFFF"/>
                <w:lang w:eastAsia="ar-SA"/>
              </w:rPr>
              <w:t>решить тестовое задание</w:t>
            </w:r>
            <w:r w:rsidRPr="000F1112">
              <w:rPr>
                <w:rFonts w:ascii="Times New Roman" w:hAnsi="Times New Roman"/>
                <w:b/>
                <w:bCs/>
                <w:shd w:val="clear" w:color="auto" w:fill="FFFFFF"/>
                <w:lang w:eastAsia="ar-SA"/>
              </w:rPr>
              <w:t xml:space="preserve"> </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41" w:type="pct"/>
            <w:gridSpan w:val="2"/>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345"/>
        </w:trPr>
        <w:tc>
          <w:tcPr>
            <w:tcW w:w="782" w:type="pct"/>
            <w:vMerge/>
          </w:tcPr>
          <w:p w:rsidR="000F1112" w:rsidRPr="000F1112" w:rsidRDefault="000F1112" w:rsidP="000F1112">
            <w:pPr>
              <w:suppressAutoHyphens/>
              <w:jc w:val="center"/>
              <w:rPr>
                <w:rFonts w:ascii="Times New Roman" w:hAnsi="Times New Roman"/>
                <w:b/>
                <w:bCs/>
                <w:lang w:eastAsia="ru-RU"/>
              </w:rPr>
            </w:pPr>
          </w:p>
        </w:tc>
        <w:tc>
          <w:tcPr>
            <w:tcW w:w="2632" w:type="pct"/>
            <w:gridSpan w:val="8"/>
          </w:tcPr>
          <w:p w:rsidR="000F1112" w:rsidRPr="000F1112" w:rsidRDefault="005F3207" w:rsidP="000F1112">
            <w:pPr>
              <w:suppressAutoHyphens/>
              <w:rPr>
                <w:rFonts w:ascii="Times New Roman" w:hAnsi="Times New Roman"/>
                <w:b/>
                <w:bCs/>
                <w:shd w:val="clear" w:color="auto" w:fill="FFFFFF"/>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w:t>
            </w:r>
          </w:p>
        </w:tc>
        <w:tc>
          <w:tcPr>
            <w:tcW w:w="941" w:type="pct"/>
            <w:gridSpan w:val="2"/>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983"/>
        </w:trPr>
        <w:tc>
          <w:tcPr>
            <w:tcW w:w="782" w:type="pct"/>
            <w:vMerge w:val="restart"/>
          </w:tcPr>
          <w:p w:rsidR="000F1112" w:rsidRPr="000F1112" w:rsidRDefault="000F1112" w:rsidP="000F1112">
            <w:pPr>
              <w:suppressAutoHyphens/>
              <w:rPr>
                <w:rFonts w:ascii="Times New Roman" w:hAnsi="Times New Roman"/>
                <w:b/>
                <w:bCs/>
                <w:lang w:eastAsia="ru-RU"/>
              </w:rPr>
            </w:pPr>
            <w:r w:rsidRPr="000F1112">
              <w:rPr>
                <w:rFonts w:ascii="Times New Roman" w:hAnsi="Times New Roman"/>
                <w:b/>
                <w:bCs/>
                <w:lang w:eastAsia="ru-RU"/>
              </w:rPr>
              <w:t>Тема 3.2.</w:t>
            </w:r>
          </w:p>
          <w:p w:rsidR="000F1112" w:rsidRPr="000F1112" w:rsidRDefault="000F1112" w:rsidP="000F1112">
            <w:pPr>
              <w:suppressAutoHyphens/>
              <w:rPr>
                <w:rFonts w:ascii="Times New Roman" w:hAnsi="Times New Roman"/>
                <w:b/>
                <w:bCs/>
                <w:lang w:eastAsia="ru-RU"/>
              </w:rPr>
            </w:pPr>
            <w:r w:rsidRPr="000F1112">
              <w:rPr>
                <w:rFonts w:ascii="Times New Roman" w:hAnsi="Times New Roman"/>
                <w:b/>
                <w:lang w:eastAsia="ar-SA"/>
              </w:rPr>
              <w:t xml:space="preserve">Особый порядок судебного </w:t>
            </w:r>
            <w:r w:rsidRPr="000F1112">
              <w:rPr>
                <w:rFonts w:ascii="Times New Roman" w:hAnsi="Times New Roman"/>
                <w:b/>
                <w:lang w:eastAsia="ar-SA"/>
              </w:rPr>
              <w:lastRenderedPageBreak/>
              <w:t>производства</w:t>
            </w:r>
          </w:p>
        </w:tc>
        <w:tc>
          <w:tcPr>
            <w:tcW w:w="2632" w:type="pct"/>
            <w:gridSpan w:val="8"/>
          </w:tcPr>
          <w:p w:rsidR="000F1112" w:rsidRPr="000F1112" w:rsidRDefault="000F1112" w:rsidP="000F1112">
            <w:pPr>
              <w:suppressAutoHyphens/>
              <w:rPr>
                <w:rFonts w:ascii="Times New Roman" w:hAnsi="Times New Roman"/>
                <w:b/>
                <w:bCs/>
                <w:lang w:eastAsia="ar-SA"/>
              </w:rPr>
            </w:pPr>
            <w:r w:rsidRPr="000F1112">
              <w:rPr>
                <w:rFonts w:ascii="Times New Roman" w:hAnsi="Times New Roman"/>
                <w:b/>
                <w:color w:val="000000"/>
                <w:lang w:eastAsia="ar-SA"/>
              </w:rPr>
              <w:lastRenderedPageBreak/>
              <w:t>Содержание</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4/2</w:t>
            </w:r>
          </w:p>
        </w:tc>
        <w:tc>
          <w:tcPr>
            <w:tcW w:w="941" w:type="pct"/>
            <w:gridSpan w:val="2"/>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 xml:space="preserve">ПК 1.1, ПК 1.2, ПК 1.4, </w:t>
            </w:r>
            <w:r w:rsidRPr="000F1112">
              <w:rPr>
                <w:rFonts w:ascii="Times New Roman" w:hAnsi="Times New Roman"/>
                <w:bCs/>
                <w:lang w:eastAsia="ar-SA"/>
              </w:rPr>
              <w:lastRenderedPageBreak/>
              <w:t>ПК 2.1 ПК, 2.2</w:t>
            </w:r>
          </w:p>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345"/>
        </w:trPr>
        <w:tc>
          <w:tcPr>
            <w:tcW w:w="782" w:type="pct"/>
            <w:vMerge/>
          </w:tcPr>
          <w:p w:rsidR="000F1112" w:rsidRPr="000F1112" w:rsidRDefault="000F1112" w:rsidP="000F1112">
            <w:pPr>
              <w:suppressAutoHyphens/>
              <w:jc w:val="center"/>
              <w:rPr>
                <w:rFonts w:ascii="Times New Roman" w:hAnsi="Times New Roman"/>
                <w:b/>
                <w:bCs/>
                <w:lang w:eastAsia="ru-RU"/>
              </w:rPr>
            </w:pPr>
          </w:p>
        </w:tc>
        <w:tc>
          <w:tcPr>
            <w:tcW w:w="199" w:type="pct"/>
            <w:gridSpan w:val="7"/>
          </w:tcPr>
          <w:p w:rsidR="000F1112" w:rsidRPr="000F1112" w:rsidRDefault="000F1112" w:rsidP="000F1112">
            <w:pPr>
              <w:suppressAutoHyphens/>
              <w:rPr>
                <w:rFonts w:ascii="Times New Roman" w:hAnsi="Times New Roman"/>
                <w:b/>
                <w:bCs/>
                <w:lang w:eastAsia="ar-SA"/>
              </w:rPr>
            </w:pPr>
            <w:r w:rsidRPr="000F1112">
              <w:rPr>
                <w:rFonts w:ascii="Times New Roman" w:hAnsi="Times New Roman"/>
                <w:bCs/>
                <w:lang w:eastAsia="ar-SA"/>
              </w:rPr>
              <w:t>1</w:t>
            </w:r>
          </w:p>
        </w:tc>
        <w:tc>
          <w:tcPr>
            <w:tcW w:w="2433" w:type="pct"/>
          </w:tcPr>
          <w:p w:rsidR="000F1112" w:rsidRPr="000F1112" w:rsidRDefault="000F1112" w:rsidP="000F1112">
            <w:pPr>
              <w:suppressAutoHyphens/>
              <w:jc w:val="both"/>
              <w:rPr>
                <w:rFonts w:ascii="Times New Roman" w:hAnsi="Times New Roman"/>
                <w:shd w:val="clear" w:color="auto" w:fill="FFFFFF"/>
                <w:lang w:eastAsia="ar-SA"/>
              </w:rPr>
            </w:pPr>
            <w:r w:rsidRPr="000F1112">
              <w:rPr>
                <w:rFonts w:ascii="Times New Roman" w:hAnsi="Times New Roman"/>
                <w:b/>
                <w:shd w:val="clear" w:color="auto" w:fill="FFFFFF"/>
                <w:lang w:eastAsia="ar-SA"/>
              </w:rPr>
              <w:t>Особый порядок принятия судебного решения при согласии обвиняемого с предъявленным ему обвинением. Основания проведения судебного разбирательства в особом порядке. Условия проведения судебного разбирательства в особом порядке.</w:t>
            </w:r>
            <w:r w:rsidRPr="000F1112">
              <w:rPr>
                <w:rFonts w:ascii="Times New Roman" w:hAnsi="Times New Roman"/>
                <w:b/>
                <w:shd w:val="clear" w:color="auto" w:fill="FFFFFF"/>
                <w:lang w:eastAsia="ar-SA"/>
              </w:rPr>
              <w:br/>
              <w:t>Порядок заявления обвиняемым ходатайства о постановлении приговора в особом порядке.</w:t>
            </w:r>
            <w:r w:rsidRPr="000F1112">
              <w:rPr>
                <w:rFonts w:ascii="Times New Roman" w:hAnsi="Times New Roman"/>
                <w:shd w:val="clear" w:color="auto" w:fill="FFFFFF"/>
                <w:lang w:eastAsia="ar-SA"/>
              </w:rPr>
              <w:t xml:space="preserve"> Порядок проведения судебного заседания и постановления приговора. Пределы обжалования приговора, который был вынесен в результате судебного разбирательства, проведенного в особом порядке. Особый порядок принятия судебного решения при заключении досудебного соглашения о сотрудничестве. Основания и условия применения особого порядка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Порядок проведения судебного заседания и постановления приговора в отношении подсудимого, с которым заключено досудебное соглашение о сотрудничестве. Особенности судебного производства по уголовному делу, дознание по которому производилось в сокращенной форме.</w:t>
            </w:r>
          </w:p>
          <w:p w:rsidR="000F1112" w:rsidRPr="000F1112" w:rsidRDefault="000F1112" w:rsidP="000F1112">
            <w:pPr>
              <w:suppressAutoHyphens/>
              <w:rPr>
                <w:rFonts w:ascii="Times New Roman" w:hAnsi="Times New Roman"/>
                <w:b/>
                <w:bCs/>
                <w:lang w:eastAsia="ar-SA"/>
              </w:rPr>
            </w:pPr>
            <w:r w:rsidRPr="000F1112">
              <w:rPr>
                <w:rFonts w:ascii="Times New Roman" w:hAnsi="Times New Roman"/>
                <w:b/>
                <w:shd w:val="clear" w:color="auto" w:fill="FFFFFF"/>
                <w:lang w:eastAsia="ar-SA"/>
              </w:rPr>
              <w:t xml:space="preserve">Задание на дом: </w:t>
            </w:r>
            <w:r w:rsidRPr="000F1112">
              <w:rPr>
                <w:rFonts w:ascii="Times New Roman" w:hAnsi="Times New Roman"/>
                <w:shd w:val="clear" w:color="auto" w:fill="FFFFFF"/>
                <w:lang w:eastAsia="ar-SA"/>
              </w:rPr>
              <w:t>Составить таблицу оснований дающих право на заключение досудебного соглашения о сотрудничестве.</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41" w:type="pct"/>
            <w:gridSpan w:val="2"/>
            <w:vMerge/>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345"/>
        </w:trPr>
        <w:tc>
          <w:tcPr>
            <w:tcW w:w="782" w:type="pct"/>
            <w:vMerge/>
          </w:tcPr>
          <w:p w:rsidR="000F1112" w:rsidRPr="000F1112" w:rsidRDefault="000F1112" w:rsidP="000F1112">
            <w:pPr>
              <w:suppressAutoHyphens/>
              <w:jc w:val="center"/>
              <w:rPr>
                <w:rFonts w:ascii="Times New Roman" w:hAnsi="Times New Roman"/>
                <w:b/>
                <w:bCs/>
                <w:lang w:eastAsia="ru-RU"/>
              </w:rPr>
            </w:pPr>
          </w:p>
        </w:tc>
        <w:tc>
          <w:tcPr>
            <w:tcW w:w="2632" w:type="pct"/>
            <w:gridSpan w:val="8"/>
          </w:tcPr>
          <w:p w:rsidR="000F1112" w:rsidRPr="000F1112" w:rsidRDefault="00511EE0" w:rsidP="000F1112">
            <w:pPr>
              <w:suppressAutoHyphens/>
              <w:jc w:val="both"/>
              <w:rPr>
                <w:rFonts w:ascii="Times New Roman" w:hAnsi="Times New Roman"/>
                <w:b/>
                <w:bCs/>
                <w:shd w:val="clear" w:color="auto" w:fill="FFFFFF"/>
                <w:lang w:eastAsia="ar-SA"/>
              </w:rPr>
            </w:pPr>
            <w:r>
              <w:rPr>
                <w:rFonts w:ascii="Times New Roman" w:hAnsi="Times New Roman"/>
                <w:b/>
                <w:bCs/>
                <w:shd w:val="clear" w:color="auto" w:fill="FFFFFF"/>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41" w:type="pct"/>
            <w:gridSpan w:val="2"/>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345"/>
        </w:trPr>
        <w:tc>
          <w:tcPr>
            <w:tcW w:w="782" w:type="pct"/>
            <w:vMerge/>
          </w:tcPr>
          <w:p w:rsidR="000F1112" w:rsidRPr="000F1112" w:rsidRDefault="000F1112" w:rsidP="000F1112">
            <w:pPr>
              <w:suppressAutoHyphens/>
              <w:jc w:val="center"/>
              <w:rPr>
                <w:rFonts w:ascii="Times New Roman" w:hAnsi="Times New Roman"/>
                <w:b/>
                <w:bCs/>
                <w:lang w:eastAsia="ru-RU"/>
              </w:rPr>
            </w:pPr>
          </w:p>
        </w:tc>
        <w:tc>
          <w:tcPr>
            <w:tcW w:w="199" w:type="pct"/>
            <w:gridSpan w:val="7"/>
          </w:tcPr>
          <w:p w:rsidR="000F1112" w:rsidRPr="000F1112" w:rsidRDefault="000F1112" w:rsidP="000F1112">
            <w:pPr>
              <w:suppressAutoHyphens/>
              <w:rPr>
                <w:rFonts w:ascii="Times New Roman" w:hAnsi="Times New Roman"/>
                <w:bCs/>
                <w:lang w:eastAsia="ar-SA"/>
              </w:rPr>
            </w:pPr>
            <w:r w:rsidRPr="000F1112">
              <w:rPr>
                <w:rFonts w:ascii="Times New Roman" w:hAnsi="Times New Roman"/>
                <w:bCs/>
                <w:lang w:eastAsia="ar-SA"/>
              </w:rPr>
              <w:t>1</w:t>
            </w:r>
          </w:p>
        </w:tc>
        <w:tc>
          <w:tcPr>
            <w:tcW w:w="2433" w:type="pct"/>
          </w:tcPr>
          <w:p w:rsidR="000F1112" w:rsidRPr="000F1112" w:rsidRDefault="00511EE0" w:rsidP="000F1112">
            <w:pPr>
              <w:suppressAutoHyphens/>
              <w:jc w:val="both"/>
              <w:rPr>
                <w:rFonts w:ascii="Times New Roman" w:hAnsi="Times New Roman"/>
                <w:bCs/>
                <w:shd w:val="clear" w:color="auto" w:fill="FFFFFF"/>
                <w:lang w:eastAsia="ar-SA"/>
              </w:rPr>
            </w:pPr>
            <w:r>
              <w:rPr>
                <w:rFonts w:ascii="Times New Roman" w:hAnsi="Times New Roman"/>
                <w:b/>
                <w:bCs/>
                <w:shd w:val="clear" w:color="auto" w:fill="FFFFFF"/>
                <w:lang w:eastAsia="ar-SA"/>
              </w:rPr>
              <w:t>Практические занятия</w:t>
            </w:r>
            <w:r w:rsidR="000F1112" w:rsidRPr="000F1112">
              <w:rPr>
                <w:rFonts w:ascii="Times New Roman" w:hAnsi="Times New Roman"/>
                <w:b/>
                <w:bCs/>
                <w:shd w:val="clear" w:color="auto" w:fill="FFFFFF"/>
                <w:lang w:eastAsia="ar-SA"/>
              </w:rPr>
              <w:t xml:space="preserve"> № 18 </w:t>
            </w:r>
            <w:r w:rsidR="000F1112" w:rsidRPr="000F1112">
              <w:rPr>
                <w:rFonts w:ascii="Times New Roman" w:hAnsi="Times New Roman"/>
                <w:bCs/>
                <w:shd w:val="clear" w:color="auto" w:fill="FFFFFF"/>
                <w:lang w:eastAsia="ar-SA"/>
              </w:rPr>
              <w:t>Решение ситуационных задач</w:t>
            </w:r>
          </w:p>
          <w:p w:rsidR="000F1112" w:rsidRPr="000F1112" w:rsidRDefault="000F1112" w:rsidP="000F1112">
            <w:pPr>
              <w:suppressAutoHyphens/>
              <w:rPr>
                <w:rFonts w:ascii="Times New Roman" w:hAnsi="Times New Roman"/>
                <w:bCs/>
                <w:lang w:eastAsia="ar-SA"/>
              </w:rPr>
            </w:pPr>
            <w:r w:rsidRPr="000F1112">
              <w:rPr>
                <w:rFonts w:ascii="Times New Roman" w:hAnsi="Times New Roman"/>
                <w:b/>
                <w:bCs/>
                <w:shd w:val="clear" w:color="auto" w:fill="FFFFFF"/>
                <w:lang w:eastAsia="ar-SA"/>
              </w:rPr>
              <w:t xml:space="preserve">Задание на дом: </w:t>
            </w:r>
            <w:r w:rsidRPr="000F1112">
              <w:rPr>
                <w:rFonts w:ascii="Times New Roman" w:hAnsi="Times New Roman"/>
                <w:bCs/>
                <w:shd w:val="clear" w:color="auto" w:fill="FFFFFF"/>
                <w:lang w:eastAsia="ar-SA"/>
              </w:rPr>
              <w:t>Составить сравнительную таблицу оснований для рассмотрения дела в особом порядке и производства дознания в сокращенной форме.</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41" w:type="pct"/>
            <w:gridSpan w:val="2"/>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345"/>
        </w:trPr>
        <w:tc>
          <w:tcPr>
            <w:tcW w:w="782" w:type="pct"/>
            <w:vMerge/>
          </w:tcPr>
          <w:p w:rsidR="000F1112" w:rsidRPr="000F1112" w:rsidRDefault="000F1112" w:rsidP="000F1112">
            <w:pPr>
              <w:suppressAutoHyphens/>
              <w:jc w:val="center"/>
              <w:rPr>
                <w:rFonts w:ascii="Times New Roman" w:hAnsi="Times New Roman"/>
                <w:b/>
                <w:bCs/>
                <w:lang w:eastAsia="ru-RU"/>
              </w:rPr>
            </w:pPr>
          </w:p>
        </w:tc>
        <w:tc>
          <w:tcPr>
            <w:tcW w:w="2632" w:type="pct"/>
            <w:gridSpan w:val="8"/>
          </w:tcPr>
          <w:p w:rsidR="000F1112" w:rsidRPr="000F1112" w:rsidRDefault="005F3207" w:rsidP="000F1112">
            <w:pPr>
              <w:suppressAutoHyphens/>
              <w:rPr>
                <w:rFonts w:ascii="Times New Roman" w:hAnsi="Times New Roman"/>
                <w:b/>
                <w:bCs/>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w:t>
            </w:r>
          </w:p>
        </w:tc>
        <w:tc>
          <w:tcPr>
            <w:tcW w:w="941" w:type="pct"/>
            <w:gridSpan w:val="2"/>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345"/>
        </w:trPr>
        <w:tc>
          <w:tcPr>
            <w:tcW w:w="782" w:type="pct"/>
            <w:vMerge w:val="restart"/>
          </w:tcPr>
          <w:p w:rsidR="000F1112" w:rsidRPr="000F1112" w:rsidRDefault="000F1112" w:rsidP="000F1112">
            <w:pPr>
              <w:suppressAutoHyphens/>
              <w:rPr>
                <w:rFonts w:ascii="Times New Roman" w:hAnsi="Times New Roman"/>
                <w:b/>
                <w:bCs/>
                <w:lang w:eastAsia="ru-RU"/>
              </w:rPr>
            </w:pPr>
            <w:r w:rsidRPr="000F1112">
              <w:rPr>
                <w:rFonts w:ascii="Times New Roman" w:hAnsi="Times New Roman"/>
                <w:b/>
                <w:bCs/>
                <w:lang w:eastAsia="ru-RU"/>
              </w:rPr>
              <w:t>Тема 3.3.</w:t>
            </w:r>
          </w:p>
          <w:p w:rsidR="000F1112" w:rsidRPr="000F1112" w:rsidRDefault="000F1112" w:rsidP="000F1112">
            <w:pPr>
              <w:suppressAutoHyphens/>
              <w:rPr>
                <w:rFonts w:ascii="Times New Roman" w:hAnsi="Times New Roman"/>
                <w:b/>
                <w:bCs/>
                <w:lang w:eastAsia="ru-RU"/>
              </w:rPr>
            </w:pPr>
            <w:r w:rsidRPr="000F1112">
              <w:rPr>
                <w:rFonts w:ascii="Times New Roman" w:hAnsi="Times New Roman"/>
                <w:b/>
                <w:lang w:eastAsia="ar-SA"/>
              </w:rPr>
              <w:t>Особенности производства у мирового судьи</w:t>
            </w:r>
          </w:p>
        </w:tc>
        <w:tc>
          <w:tcPr>
            <w:tcW w:w="2632" w:type="pct"/>
            <w:gridSpan w:val="8"/>
          </w:tcPr>
          <w:p w:rsidR="000F1112" w:rsidRPr="000F1112" w:rsidRDefault="000F1112" w:rsidP="000F1112">
            <w:pPr>
              <w:suppressAutoHyphens/>
              <w:rPr>
                <w:rFonts w:ascii="Times New Roman" w:hAnsi="Times New Roman"/>
                <w:b/>
                <w:bCs/>
                <w:lang w:eastAsia="ar-SA"/>
              </w:rPr>
            </w:pPr>
            <w:r w:rsidRPr="000F1112">
              <w:rPr>
                <w:rFonts w:ascii="Times New Roman" w:hAnsi="Times New Roman"/>
                <w:b/>
                <w:color w:val="000000"/>
                <w:lang w:eastAsia="ar-SA"/>
              </w:rPr>
              <w:t>Содержание</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4/2</w:t>
            </w:r>
          </w:p>
        </w:tc>
        <w:tc>
          <w:tcPr>
            <w:tcW w:w="941" w:type="pct"/>
            <w:gridSpan w:val="2"/>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345"/>
        </w:trPr>
        <w:tc>
          <w:tcPr>
            <w:tcW w:w="782" w:type="pct"/>
            <w:vMerge/>
          </w:tcPr>
          <w:p w:rsidR="000F1112" w:rsidRPr="000F1112" w:rsidRDefault="000F1112" w:rsidP="000F1112">
            <w:pPr>
              <w:suppressAutoHyphens/>
              <w:jc w:val="center"/>
              <w:rPr>
                <w:rFonts w:ascii="Times New Roman" w:hAnsi="Times New Roman"/>
                <w:b/>
                <w:bCs/>
                <w:lang w:eastAsia="ru-RU"/>
              </w:rPr>
            </w:pPr>
          </w:p>
        </w:tc>
        <w:tc>
          <w:tcPr>
            <w:tcW w:w="199" w:type="pct"/>
            <w:gridSpan w:val="7"/>
          </w:tcPr>
          <w:p w:rsidR="000F1112" w:rsidRPr="000F1112" w:rsidRDefault="000F1112" w:rsidP="000F1112">
            <w:pPr>
              <w:suppressAutoHyphens/>
              <w:rPr>
                <w:rFonts w:ascii="Times New Roman" w:hAnsi="Times New Roman"/>
                <w:bCs/>
                <w:lang w:eastAsia="ar-SA"/>
              </w:rPr>
            </w:pPr>
            <w:r w:rsidRPr="000F1112">
              <w:rPr>
                <w:rFonts w:ascii="Times New Roman" w:hAnsi="Times New Roman"/>
                <w:bCs/>
                <w:lang w:eastAsia="ar-SA"/>
              </w:rPr>
              <w:t>1</w:t>
            </w:r>
          </w:p>
        </w:tc>
        <w:tc>
          <w:tcPr>
            <w:tcW w:w="2433" w:type="pct"/>
          </w:tcPr>
          <w:p w:rsidR="000F1112" w:rsidRPr="000F1112" w:rsidRDefault="000F1112" w:rsidP="000F1112">
            <w:pPr>
              <w:suppressAutoHyphens/>
              <w:jc w:val="both"/>
              <w:rPr>
                <w:rFonts w:ascii="Times New Roman" w:hAnsi="Times New Roman"/>
                <w:b/>
                <w:shd w:val="clear" w:color="auto" w:fill="FFFFFF"/>
                <w:lang w:eastAsia="ar-SA"/>
              </w:rPr>
            </w:pPr>
            <w:r w:rsidRPr="000F1112">
              <w:rPr>
                <w:rFonts w:ascii="Times New Roman" w:hAnsi="Times New Roman"/>
                <w:b/>
                <w:shd w:val="clear" w:color="auto" w:fill="FFFFFF"/>
                <w:lang w:eastAsia="ar-SA"/>
              </w:rPr>
              <w:t>Уголовные дела, подсудные мировому судье Возбуждение уголовного дела частного обвинения. Лица, наделенные правом подачи заявления частного обвинения. Содержание заявления частного обвинения./</w:t>
            </w:r>
            <w:r w:rsidRPr="000F1112">
              <w:rPr>
                <w:rFonts w:ascii="Times New Roman" w:hAnsi="Times New Roman"/>
                <w:shd w:val="clear" w:color="auto" w:fill="FFFFFF"/>
                <w:lang w:eastAsia="ar-SA"/>
              </w:rPr>
              <w:t xml:space="preserve">Порядок подачи заявления в суд. Полномочия мирового судьи по уголовному делу частного обвинения. Принятие мировым судьей заявления частного обвинения к своему производству и ознакомление с ним лица, в отношении которого оно подано. </w:t>
            </w:r>
            <w:r w:rsidRPr="000F1112">
              <w:rPr>
                <w:rFonts w:ascii="Times New Roman" w:hAnsi="Times New Roman"/>
                <w:shd w:val="clear" w:color="auto" w:fill="FFFFFF"/>
                <w:lang w:eastAsia="ar-SA"/>
              </w:rPr>
              <w:lastRenderedPageBreak/>
              <w:t>Разъяснение сторонам их прав. Оказание сторонам содействия в собирании доказательств. Разъяснение сторонам возможности примирения. Правовые последствия достижения примирения и отказа от примирения. Полномочия мирового судьи по уголовному делу с обвинительным актом. Порядок проведения подготовительных действий. Рассмотрение уголовного дела в судебном заседании. Соединение заявления и встречного заявления по уголовному делу частного обвинения в одно производство. Сроки рассмотрения уголовных дел мировым судьей в судебном заседании. Судебное следствие. Приговор, постановление мирового судьи</w:t>
            </w:r>
          </w:p>
          <w:p w:rsidR="000F1112" w:rsidRPr="000F1112" w:rsidRDefault="000F1112" w:rsidP="000F1112">
            <w:pPr>
              <w:suppressAutoHyphens/>
              <w:rPr>
                <w:rFonts w:ascii="Times New Roman" w:hAnsi="Times New Roman"/>
                <w:bCs/>
                <w:lang w:eastAsia="ar-SA"/>
              </w:rPr>
            </w:pPr>
            <w:r w:rsidRPr="000F1112">
              <w:rPr>
                <w:rFonts w:ascii="Times New Roman" w:hAnsi="Times New Roman"/>
                <w:b/>
                <w:bCs/>
                <w:shd w:val="clear" w:color="auto" w:fill="FFFFFF"/>
                <w:lang w:eastAsia="ar-SA"/>
              </w:rPr>
              <w:t xml:space="preserve">Задание на дом: </w:t>
            </w:r>
            <w:r w:rsidRPr="000F1112">
              <w:rPr>
                <w:rFonts w:ascii="Times New Roman" w:hAnsi="Times New Roman"/>
                <w:bCs/>
                <w:shd w:val="clear" w:color="auto" w:fill="FFFFFF"/>
                <w:lang w:eastAsia="ar-SA"/>
              </w:rPr>
              <w:t>Составить заявление мировому судье по делу частного обвинения</w:t>
            </w:r>
            <w:r w:rsidRPr="000F1112">
              <w:rPr>
                <w:rFonts w:ascii="Times New Roman" w:hAnsi="Times New Roman"/>
                <w:b/>
                <w:bCs/>
                <w:shd w:val="clear" w:color="auto" w:fill="FFFFFF"/>
                <w:lang w:eastAsia="ar-SA"/>
              </w:rPr>
              <w:t>.</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lastRenderedPageBreak/>
              <w:t>2/2</w:t>
            </w:r>
          </w:p>
        </w:tc>
        <w:tc>
          <w:tcPr>
            <w:tcW w:w="941" w:type="pct"/>
            <w:gridSpan w:val="2"/>
            <w:vMerge/>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345"/>
        </w:trPr>
        <w:tc>
          <w:tcPr>
            <w:tcW w:w="782" w:type="pct"/>
            <w:vMerge/>
          </w:tcPr>
          <w:p w:rsidR="000F1112" w:rsidRPr="000F1112" w:rsidRDefault="000F1112" w:rsidP="000F1112">
            <w:pPr>
              <w:suppressAutoHyphens/>
              <w:jc w:val="center"/>
              <w:rPr>
                <w:rFonts w:ascii="Times New Roman" w:hAnsi="Times New Roman"/>
                <w:b/>
                <w:bCs/>
                <w:lang w:eastAsia="ru-RU"/>
              </w:rPr>
            </w:pPr>
          </w:p>
        </w:tc>
        <w:tc>
          <w:tcPr>
            <w:tcW w:w="2632" w:type="pct"/>
            <w:gridSpan w:val="8"/>
          </w:tcPr>
          <w:p w:rsidR="000F1112" w:rsidRPr="000F1112" w:rsidRDefault="00511EE0" w:rsidP="000F1112">
            <w:pPr>
              <w:suppressAutoHyphens/>
              <w:jc w:val="both"/>
              <w:rPr>
                <w:rFonts w:ascii="Times New Roman" w:hAnsi="Times New Roman"/>
                <w:b/>
                <w:bCs/>
                <w:shd w:val="clear" w:color="auto" w:fill="FFFFFF"/>
                <w:lang w:eastAsia="ar-SA"/>
              </w:rPr>
            </w:pPr>
            <w:r>
              <w:rPr>
                <w:rFonts w:ascii="Times New Roman" w:hAnsi="Times New Roman"/>
                <w:b/>
                <w:bCs/>
                <w:shd w:val="clear" w:color="auto" w:fill="FFFFFF"/>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41" w:type="pct"/>
            <w:gridSpan w:val="2"/>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345"/>
        </w:trPr>
        <w:tc>
          <w:tcPr>
            <w:tcW w:w="782" w:type="pct"/>
            <w:vMerge/>
          </w:tcPr>
          <w:p w:rsidR="000F1112" w:rsidRPr="000F1112" w:rsidRDefault="000F1112" w:rsidP="000F1112">
            <w:pPr>
              <w:suppressAutoHyphens/>
              <w:jc w:val="center"/>
              <w:rPr>
                <w:rFonts w:ascii="Times New Roman" w:hAnsi="Times New Roman"/>
                <w:b/>
                <w:bCs/>
                <w:lang w:eastAsia="ru-RU"/>
              </w:rPr>
            </w:pPr>
          </w:p>
        </w:tc>
        <w:tc>
          <w:tcPr>
            <w:tcW w:w="199" w:type="pct"/>
            <w:gridSpan w:val="7"/>
          </w:tcPr>
          <w:p w:rsidR="000F1112" w:rsidRPr="000F1112" w:rsidRDefault="000F1112" w:rsidP="000F1112">
            <w:pPr>
              <w:suppressAutoHyphens/>
              <w:rPr>
                <w:rFonts w:ascii="Times New Roman" w:hAnsi="Times New Roman"/>
                <w:bCs/>
                <w:lang w:eastAsia="ar-SA"/>
              </w:rPr>
            </w:pPr>
            <w:r w:rsidRPr="000F1112">
              <w:rPr>
                <w:rFonts w:ascii="Times New Roman" w:hAnsi="Times New Roman"/>
                <w:bCs/>
                <w:lang w:eastAsia="ar-SA"/>
              </w:rPr>
              <w:t>1</w:t>
            </w:r>
          </w:p>
        </w:tc>
        <w:tc>
          <w:tcPr>
            <w:tcW w:w="2433" w:type="pct"/>
          </w:tcPr>
          <w:p w:rsidR="000F1112" w:rsidRPr="000F1112" w:rsidRDefault="00511EE0" w:rsidP="000F1112">
            <w:pPr>
              <w:suppressAutoHyphens/>
              <w:jc w:val="both"/>
              <w:rPr>
                <w:rFonts w:ascii="Times New Roman" w:hAnsi="Times New Roman"/>
                <w:bCs/>
                <w:color w:val="000000"/>
                <w:lang w:eastAsia="ar-SA"/>
              </w:rPr>
            </w:pPr>
            <w:r>
              <w:rPr>
                <w:rFonts w:ascii="Times New Roman" w:hAnsi="Times New Roman"/>
                <w:b/>
                <w:bCs/>
                <w:color w:val="000000"/>
                <w:lang w:eastAsia="ar-SA"/>
              </w:rPr>
              <w:t>Практические занятия</w:t>
            </w:r>
            <w:r w:rsidR="000F1112" w:rsidRPr="000F1112">
              <w:rPr>
                <w:rFonts w:ascii="Times New Roman" w:hAnsi="Times New Roman"/>
                <w:b/>
                <w:bCs/>
                <w:color w:val="000000"/>
                <w:lang w:eastAsia="ar-SA"/>
              </w:rPr>
              <w:t xml:space="preserve"> № 19. </w:t>
            </w:r>
            <w:r w:rsidR="000F1112" w:rsidRPr="000F1112">
              <w:rPr>
                <w:rFonts w:ascii="Times New Roman" w:hAnsi="Times New Roman"/>
                <w:bCs/>
                <w:color w:val="000000"/>
                <w:lang w:eastAsia="ar-SA"/>
              </w:rPr>
              <w:t xml:space="preserve">Решение ситуационных задач, </w:t>
            </w:r>
          </w:p>
          <w:p w:rsidR="000F1112" w:rsidRPr="000F1112" w:rsidRDefault="000F1112" w:rsidP="000F1112">
            <w:pPr>
              <w:suppressAutoHyphens/>
              <w:rPr>
                <w:rFonts w:ascii="Times New Roman" w:hAnsi="Times New Roman"/>
                <w:bCs/>
                <w:lang w:eastAsia="ar-SA"/>
              </w:rPr>
            </w:pPr>
            <w:r w:rsidRPr="000F1112">
              <w:rPr>
                <w:rFonts w:ascii="Times New Roman" w:hAnsi="Times New Roman"/>
                <w:b/>
                <w:bCs/>
                <w:lang w:eastAsia="ar-SA"/>
              </w:rPr>
              <w:t xml:space="preserve">Задание на дом: </w:t>
            </w:r>
            <w:r w:rsidRPr="000F1112">
              <w:rPr>
                <w:rFonts w:ascii="Times New Roman" w:hAnsi="Times New Roman"/>
                <w:bCs/>
                <w:lang w:eastAsia="ar-SA"/>
              </w:rPr>
              <w:t>вынести постановление о прекращении дела частного обвинения в связи с примирением</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41" w:type="pct"/>
            <w:gridSpan w:val="2"/>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345"/>
        </w:trPr>
        <w:tc>
          <w:tcPr>
            <w:tcW w:w="782" w:type="pct"/>
            <w:vMerge/>
          </w:tcPr>
          <w:p w:rsidR="000F1112" w:rsidRPr="000F1112" w:rsidRDefault="000F1112" w:rsidP="000F1112">
            <w:pPr>
              <w:suppressAutoHyphens/>
              <w:jc w:val="center"/>
              <w:rPr>
                <w:rFonts w:ascii="Times New Roman" w:hAnsi="Times New Roman"/>
                <w:b/>
                <w:bCs/>
                <w:lang w:eastAsia="ru-RU"/>
              </w:rPr>
            </w:pPr>
          </w:p>
        </w:tc>
        <w:tc>
          <w:tcPr>
            <w:tcW w:w="2632" w:type="pct"/>
            <w:gridSpan w:val="8"/>
          </w:tcPr>
          <w:p w:rsidR="000F1112" w:rsidRPr="000F1112" w:rsidRDefault="005F3207" w:rsidP="000F1112">
            <w:pPr>
              <w:suppressAutoHyphens/>
              <w:rPr>
                <w:rFonts w:ascii="Times New Roman" w:hAnsi="Times New Roman"/>
                <w:b/>
                <w:bCs/>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w:t>
            </w:r>
          </w:p>
        </w:tc>
        <w:tc>
          <w:tcPr>
            <w:tcW w:w="941" w:type="pct"/>
            <w:gridSpan w:val="2"/>
          </w:tcPr>
          <w:p w:rsidR="000F1112" w:rsidRPr="000F1112" w:rsidRDefault="000F1112" w:rsidP="000F1112">
            <w:pPr>
              <w:suppressAutoHyphens/>
              <w:jc w:val="center"/>
              <w:rPr>
                <w:rFonts w:ascii="Times New Roman" w:hAnsi="Times New Roman"/>
                <w:lang w:eastAsia="ar-SA"/>
              </w:rPr>
            </w:pPr>
          </w:p>
        </w:tc>
      </w:tr>
    </w:tbl>
    <w:tbl>
      <w:tblPr>
        <w:tblStyle w:val="533"/>
        <w:tblW w:w="4830" w:type="pct"/>
        <w:tblLayout w:type="fixed"/>
        <w:tblLook w:val="01E0" w:firstRow="1" w:lastRow="1" w:firstColumn="1" w:lastColumn="1" w:noHBand="0" w:noVBand="0"/>
      </w:tblPr>
      <w:tblGrid>
        <w:gridCol w:w="2236"/>
        <w:gridCol w:w="566"/>
        <w:gridCol w:w="6944"/>
        <w:gridCol w:w="1843"/>
        <w:gridCol w:w="2694"/>
      </w:tblGrid>
      <w:tr w:rsidR="000F1112" w:rsidRPr="000F1112" w:rsidTr="000F1112">
        <w:trPr>
          <w:trHeight w:val="20"/>
        </w:trPr>
        <w:tc>
          <w:tcPr>
            <w:tcW w:w="783" w:type="pct"/>
            <w:vMerge w:val="restart"/>
          </w:tcPr>
          <w:p w:rsidR="000F1112" w:rsidRPr="000F1112" w:rsidRDefault="000F1112" w:rsidP="000F1112">
            <w:pPr>
              <w:suppressAutoHyphens/>
              <w:rPr>
                <w:rFonts w:ascii="Times New Roman" w:hAnsi="Times New Roman"/>
                <w:b/>
                <w:bCs/>
                <w:lang w:eastAsia="ru-RU"/>
              </w:rPr>
            </w:pPr>
            <w:r w:rsidRPr="000F1112">
              <w:rPr>
                <w:rFonts w:ascii="Times New Roman" w:hAnsi="Times New Roman"/>
                <w:b/>
                <w:bCs/>
                <w:lang w:eastAsia="ru-RU"/>
              </w:rPr>
              <w:t>Тема 3.4.</w:t>
            </w:r>
          </w:p>
          <w:p w:rsidR="000F1112" w:rsidRPr="000F1112" w:rsidRDefault="000F1112" w:rsidP="000F1112">
            <w:pPr>
              <w:suppressAutoHyphens/>
              <w:rPr>
                <w:rFonts w:ascii="Times New Roman" w:hAnsi="Times New Roman"/>
                <w:b/>
                <w:bCs/>
                <w:lang w:eastAsia="ru-RU"/>
              </w:rPr>
            </w:pPr>
            <w:r w:rsidRPr="000F1112">
              <w:rPr>
                <w:rFonts w:ascii="Times New Roman" w:hAnsi="Times New Roman"/>
                <w:b/>
                <w:lang w:eastAsia="ar-SA"/>
              </w:rPr>
              <w:t>Особенности производства в суде с участием присяжных заседателей</w:t>
            </w:r>
          </w:p>
        </w:tc>
        <w:tc>
          <w:tcPr>
            <w:tcW w:w="2629" w:type="pct"/>
            <w:gridSpan w:val="2"/>
          </w:tcPr>
          <w:p w:rsidR="000F1112" w:rsidRPr="000F1112" w:rsidRDefault="000F1112" w:rsidP="000F1112">
            <w:pPr>
              <w:suppressAutoHyphens/>
              <w:rPr>
                <w:rFonts w:ascii="Times New Roman" w:hAnsi="Times New Roman"/>
                <w:b/>
                <w:bCs/>
                <w:lang w:eastAsia="ar-SA"/>
              </w:rPr>
            </w:pPr>
            <w:r w:rsidRPr="000F1112">
              <w:rPr>
                <w:rFonts w:ascii="Times New Roman" w:hAnsi="Times New Roman"/>
                <w:b/>
                <w:color w:val="000000"/>
                <w:lang w:eastAsia="ar-SA"/>
              </w:rPr>
              <w:t xml:space="preserve">Содержание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4/2</w:t>
            </w:r>
          </w:p>
        </w:tc>
        <w:tc>
          <w:tcPr>
            <w:tcW w:w="943"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ind w:firstLine="108"/>
              <w:jc w:val="center"/>
              <w:rPr>
                <w:lang w:eastAsia="ar-SA"/>
              </w:rPr>
            </w:pPr>
          </w:p>
        </w:tc>
      </w:tr>
      <w:tr w:rsidR="000F1112" w:rsidRPr="000F1112" w:rsidTr="000F1112">
        <w:trPr>
          <w:trHeight w:val="20"/>
        </w:trPr>
        <w:tc>
          <w:tcPr>
            <w:tcW w:w="783" w:type="pct"/>
            <w:vMerge/>
          </w:tcPr>
          <w:p w:rsidR="000F1112" w:rsidRPr="000F1112" w:rsidRDefault="000F1112" w:rsidP="000F1112">
            <w:pPr>
              <w:suppressAutoHyphens/>
              <w:jc w:val="center"/>
              <w:rPr>
                <w:rFonts w:ascii="Times New Roman" w:hAnsi="Times New Roman"/>
                <w:b/>
                <w:bCs/>
                <w:lang w:eastAsia="ru-RU"/>
              </w:rPr>
            </w:pPr>
          </w:p>
        </w:tc>
        <w:tc>
          <w:tcPr>
            <w:tcW w:w="198" w:type="pct"/>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31" w:type="pct"/>
          </w:tcPr>
          <w:p w:rsidR="000F1112" w:rsidRPr="000F1112" w:rsidRDefault="000F1112" w:rsidP="000F1112">
            <w:pPr>
              <w:suppressAutoHyphens/>
              <w:jc w:val="both"/>
              <w:rPr>
                <w:rFonts w:ascii="Times New Roman" w:hAnsi="Times New Roman"/>
                <w:b/>
                <w:shd w:val="clear" w:color="auto" w:fill="FFFFFF"/>
                <w:lang w:eastAsia="ar-SA"/>
              </w:rPr>
            </w:pPr>
            <w:r w:rsidRPr="000F1112">
              <w:rPr>
                <w:rFonts w:ascii="Times New Roman" w:hAnsi="Times New Roman"/>
                <w:b/>
                <w:shd w:val="clear" w:color="auto" w:fill="FFFFFF"/>
                <w:lang w:eastAsia="ar-SA"/>
              </w:rPr>
              <w:t>Уголовные дела, подсудные суду с участием присяжных заседателей. Ходатайство о рассмотрении уголовного дела судом с участием присяжных заседателей, момент его заявления.</w:t>
            </w:r>
            <w:r w:rsidRPr="000F1112">
              <w:rPr>
                <w:rFonts w:ascii="Times New Roman" w:hAnsi="Times New Roman"/>
                <w:b/>
                <w:shd w:val="clear" w:color="auto" w:fill="FFFFFF"/>
                <w:lang w:eastAsia="ar-SA"/>
              </w:rPr>
              <w:br/>
              <w:t>Особенности проведения предварительного слушания в суде с участием присяжных заседателей</w:t>
            </w:r>
            <w:r w:rsidRPr="000F1112">
              <w:rPr>
                <w:rFonts w:ascii="Times New Roman" w:hAnsi="Times New Roman"/>
                <w:shd w:val="clear" w:color="auto" w:fill="FFFFFF"/>
                <w:lang w:eastAsia="ar-SA"/>
              </w:rPr>
              <w:t xml:space="preserve">. Составление предварительного списка присяжных заседателей. Подготовительная часть судебного заседания. Формирование коллегии присяжных заседателей. Старшина присяжных заседателей. Принятие присяжными заседателями присяги. Права и обязанности присяжных заседателей. Полномочия судьи и присяжных заседателей. Особенности судебного следствия в суде с участием присяжных заседателей. Участие присяжных заседателей в исследовании доказательств. Пределы исследования данных о личности подсудимого в суде с участием присяжных заседателей. Прения сторон в суде с участием присяжных заседателей. Реплики сторон и последнее слово подсудимого. Постановка вопросов, подлежащих разрешению присяжными заседателями. Содержание вопросов присяжным заседателям. Тайна совещания присяжных </w:t>
            </w:r>
            <w:r w:rsidRPr="000F1112">
              <w:rPr>
                <w:rFonts w:ascii="Times New Roman" w:hAnsi="Times New Roman"/>
                <w:shd w:val="clear" w:color="auto" w:fill="FFFFFF"/>
                <w:lang w:eastAsia="ar-SA"/>
              </w:rPr>
              <w:lastRenderedPageBreak/>
              <w:t>заседателей. Порядок проведения совещания и голосования в совещательной комнате. Вердикт присяжных заседателей: понятие, виды и порядок вынесения. Провозглашение вердикта. Действия председательствующего после провозглашения вердикта. Обязательность вердикта. Правовые последствия признания подсудимого заслуживающим снисхождения. Виды решений, принимаемых председательствующим. Постановление приговора. Прекращение рассмотрения уголовного дела в связи с установленной невменяемостью подсудимого. Особенности ведения протокола судебного заседания.</w:t>
            </w:r>
          </w:p>
          <w:p w:rsidR="000F1112" w:rsidRPr="000F1112" w:rsidRDefault="000F1112" w:rsidP="000F1112">
            <w:pPr>
              <w:suppressAutoHyphens/>
              <w:jc w:val="both"/>
              <w:rPr>
                <w:rFonts w:ascii="Times New Roman" w:hAnsi="Times New Roman"/>
                <w:b/>
                <w:bCs/>
                <w:lang w:eastAsia="ar-SA"/>
              </w:rPr>
            </w:pPr>
            <w:r w:rsidRPr="000F1112">
              <w:rPr>
                <w:rFonts w:ascii="Times New Roman" w:hAnsi="Times New Roman"/>
                <w:b/>
                <w:shd w:val="clear" w:color="auto" w:fill="FFFFFF"/>
                <w:lang w:eastAsia="ar-SA"/>
              </w:rPr>
              <w:t xml:space="preserve">Задание на дом:  </w:t>
            </w:r>
            <w:r w:rsidRPr="000F1112">
              <w:rPr>
                <w:rFonts w:ascii="Times New Roman" w:hAnsi="Times New Roman"/>
                <w:shd w:val="clear" w:color="auto" w:fill="FFFFFF"/>
                <w:lang w:eastAsia="ar-SA"/>
              </w:rPr>
              <w:t>Составить таблицу оснований для рассмотрения дела с участием присяжных заседателей.</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lastRenderedPageBreak/>
              <w:t>2/2</w:t>
            </w:r>
          </w:p>
        </w:tc>
        <w:tc>
          <w:tcPr>
            <w:tcW w:w="943"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trHeight w:val="20"/>
        </w:trPr>
        <w:tc>
          <w:tcPr>
            <w:tcW w:w="783" w:type="pct"/>
            <w:vMerge/>
          </w:tcPr>
          <w:p w:rsidR="000F1112" w:rsidRPr="000F1112" w:rsidRDefault="000F1112" w:rsidP="000F1112">
            <w:pPr>
              <w:suppressAutoHyphens/>
              <w:jc w:val="center"/>
              <w:rPr>
                <w:rFonts w:ascii="Times New Roman" w:hAnsi="Times New Roman"/>
                <w:b/>
                <w:bCs/>
                <w:lang w:eastAsia="ru-RU"/>
              </w:rPr>
            </w:pPr>
          </w:p>
        </w:tc>
        <w:tc>
          <w:tcPr>
            <w:tcW w:w="2629" w:type="pct"/>
            <w:gridSpan w:val="2"/>
          </w:tcPr>
          <w:p w:rsidR="000F1112" w:rsidRPr="000F1112" w:rsidRDefault="00511EE0" w:rsidP="000F1112">
            <w:pPr>
              <w:suppressAutoHyphens/>
              <w:rPr>
                <w:rFonts w:ascii="Times New Roman" w:hAnsi="Times New Roman"/>
                <w:shd w:val="clear" w:color="auto" w:fill="FFFFFF"/>
                <w:lang w:eastAsia="ar-SA"/>
              </w:rPr>
            </w:pPr>
            <w:r>
              <w:rPr>
                <w:rFonts w:ascii="Times New Roman" w:hAnsi="Times New Roman"/>
                <w:b/>
                <w:bCs/>
                <w:shd w:val="clear" w:color="auto" w:fill="FFFFFF"/>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43"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trHeight w:val="20"/>
        </w:trPr>
        <w:tc>
          <w:tcPr>
            <w:tcW w:w="783" w:type="pct"/>
            <w:vMerge/>
          </w:tcPr>
          <w:p w:rsidR="000F1112" w:rsidRPr="000F1112" w:rsidRDefault="000F1112" w:rsidP="000F1112">
            <w:pPr>
              <w:suppressAutoHyphens/>
              <w:jc w:val="center"/>
              <w:rPr>
                <w:rFonts w:ascii="Times New Roman" w:hAnsi="Times New Roman"/>
                <w:b/>
                <w:bCs/>
                <w:lang w:eastAsia="ru-RU"/>
              </w:rPr>
            </w:pPr>
          </w:p>
        </w:tc>
        <w:tc>
          <w:tcPr>
            <w:tcW w:w="198" w:type="pct"/>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31" w:type="pct"/>
          </w:tcPr>
          <w:p w:rsidR="000F1112" w:rsidRPr="000F1112" w:rsidRDefault="00511EE0" w:rsidP="000F1112">
            <w:pPr>
              <w:suppressAutoHyphens/>
              <w:jc w:val="both"/>
              <w:rPr>
                <w:rFonts w:ascii="Times New Roman" w:hAnsi="Times New Roman"/>
                <w:bCs/>
                <w:color w:val="000000"/>
                <w:lang w:eastAsia="ar-SA"/>
              </w:rPr>
            </w:pPr>
            <w:r>
              <w:rPr>
                <w:rFonts w:ascii="Times New Roman" w:hAnsi="Times New Roman"/>
                <w:b/>
                <w:bCs/>
                <w:color w:val="000000"/>
                <w:lang w:eastAsia="ar-SA"/>
              </w:rPr>
              <w:t>Практические занятия</w:t>
            </w:r>
            <w:r w:rsidR="000F1112" w:rsidRPr="000F1112">
              <w:rPr>
                <w:rFonts w:ascii="Times New Roman" w:hAnsi="Times New Roman"/>
                <w:b/>
                <w:bCs/>
                <w:color w:val="000000"/>
                <w:lang w:eastAsia="ar-SA"/>
              </w:rPr>
              <w:t xml:space="preserve"> № 21. </w:t>
            </w:r>
            <w:r w:rsidR="000F1112" w:rsidRPr="000F1112">
              <w:rPr>
                <w:rFonts w:ascii="Times New Roman" w:hAnsi="Times New Roman"/>
                <w:bCs/>
                <w:color w:val="000000"/>
                <w:lang w:eastAsia="ar-SA"/>
              </w:rPr>
              <w:t xml:space="preserve">Решение ситуационных задач, </w:t>
            </w:r>
          </w:p>
          <w:p w:rsidR="000F1112" w:rsidRPr="000F1112" w:rsidRDefault="000F1112" w:rsidP="000F1112">
            <w:pPr>
              <w:suppressAutoHyphens/>
              <w:jc w:val="both"/>
              <w:rPr>
                <w:rFonts w:ascii="Times New Roman" w:hAnsi="Times New Roman"/>
                <w:b/>
                <w:bCs/>
                <w:lang w:eastAsia="ar-SA"/>
              </w:rPr>
            </w:pPr>
            <w:r w:rsidRPr="000F1112">
              <w:rPr>
                <w:rFonts w:ascii="Times New Roman" w:hAnsi="Times New Roman"/>
                <w:b/>
                <w:bCs/>
                <w:lang w:eastAsia="ar-SA"/>
              </w:rPr>
              <w:t xml:space="preserve">Задание на дом: </w:t>
            </w:r>
            <w:r w:rsidRPr="000F1112">
              <w:rPr>
                <w:rFonts w:ascii="Times New Roman" w:hAnsi="Times New Roman"/>
                <w:bCs/>
                <w:lang w:eastAsia="ar-SA"/>
              </w:rPr>
              <w:t>составить порядок рассмотрения дела в апелляционной инстанции</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lang w:eastAsia="ar-SA"/>
              </w:rPr>
              <w:t>2/2</w:t>
            </w:r>
          </w:p>
        </w:tc>
        <w:tc>
          <w:tcPr>
            <w:tcW w:w="943"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trHeight w:val="20"/>
        </w:trPr>
        <w:tc>
          <w:tcPr>
            <w:tcW w:w="783" w:type="pct"/>
            <w:vMerge w:val="restart"/>
          </w:tcPr>
          <w:p w:rsidR="000F1112" w:rsidRPr="000F1112" w:rsidRDefault="000F1112" w:rsidP="000F1112">
            <w:pPr>
              <w:suppressAutoHyphens/>
              <w:rPr>
                <w:rFonts w:ascii="Times New Roman" w:hAnsi="Times New Roman"/>
                <w:b/>
                <w:bCs/>
                <w:lang w:eastAsia="ru-RU"/>
              </w:rPr>
            </w:pPr>
            <w:r w:rsidRPr="000F1112">
              <w:rPr>
                <w:rFonts w:ascii="Times New Roman" w:hAnsi="Times New Roman"/>
                <w:b/>
                <w:bCs/>
                <w:lang w:eastAsia="ru-RU"/>
              </w:rPr>
              <w:t>Тема 3.5.</w:t>
            </w:r>
          </w:p>
          <w:p w:rsidR="000F1112" w:rsidRPr="000F1112" w:rsidRDefault="000F1112" w:rsidP="000F1112">
            <w:pPr>
              <w:suppressAutoHyphens/>
              <w:rPr>
                <w:rFonts w:ascii="Times New Roman" w:hAnsi="Times New Roman"/>
                <w:b/>
                <w:bCs/>
                <w:lang w:eastAsia="ru-RU"/>
              </w:rPr>
            </w:pPr>
            <w:r w:rsidRPr="000F1112">
              <w:rPr>
                <w:rFonts w:ascii="Times New Roman" w:hAnsi="Times New Roman"/>
                <w:b/>
                <w:lang w:eastAsia="ar-SA"/>
              </w:rPr>
              <w:t>Производство в суде второй (апелляционной) инстанции</w:t>
            </w:r>
          </w:p>
        </w:tc>
        <w:tc>
          <w:tcPr>
            <w:tcW w:w="2629" w:type="pct"/>
            <w:gridSpan w:val="2"/>
          </w:tcPr>
          <w:p w:rsidR="000F1112" w:rsidRPr="000F1112" w:rsidRDefault="000F1112" w:rsidP="000F1112">
            <w:pPr>
              <w:suppressAutoHyphens/>
              <w:rPr>
                <w:rFonts w:ascii="Times New Roman" w:hAnsi="Times New Roman"/>
                <w:b/>
                <w:bCs/>
                <w:lang w:eastAsia="ar-SA"/>
              </w:rPr>
            </w:pPr>
            <w:r w:rsidRPr="000F1112">
              <w:rPr>
                <w:rFonts w:ascii="Times New Roman" w:hAnsi="Times New Roman"/>
                <w:b/>
                <w:color w:val="000000"/>
                <w:lang w:eastAsia="ar-SA"/>
              </w:rPr>
              <w:t xml:space="preserve">Содержание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4/2</w:t>
            </w:r>
          </w:p>
        </w:tc>
        <w:tc>
          <w:tcPr>
            <w:tcW w:w="943"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trHeight w:val="20"/>
        </w:trPr>
        <w:tc>
          <w:tcPr>
            <w:tcW w:w="783" w:type="pct"/>
            <w:vMerge/>
          </w:tcPr>
          <w:p w:rsidR="000F1112" w:rsidRPr="000F1112" w:rsidRDefault="000F1112" w:rsidP="000F1112">
            <w:pPr>
              <w:suppressAutoHyphens/>
              <w:jc w:val="center"/>
              <w:rPr>
                <w:rFonts w:ascii="Times New Roman" w:hAnsi="Times New Roman"/>
                <w:b/>
                <w:bCs/>
                <w:lang w:eastAsia="ru-RU"/>
              </w:rPr>
            </w:pPr>
          </w:p>
        </w:tc>
        <w:tc>
          <w:tcPr>
            <w:tcW w:w="198" w:type="pct"/>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31" w:type="pct"/>
          </w:tcPr>
          <w:p w:rsidR="000F1112" w:rsidRPr="000F1112" w:rsidRDefault="000F1112" w:rsidP="000F1112">
            <w:pPr>
              <w:suppressAutoHyphens/>
              <w:jc w:val="both"/>
              <w:rPr>
                <w:rFonts w:ascii="Times New Roman" w:hAnsi="Times New Roman"/>
                <w:b/>
                <w:shd w:val="clear" w:color="auto" w:fill="FFFFFF"/>
                <w:lang w:eastAsia="ar-SA"/>
              </w:rPr>
            </w:pPr>
            <w:r w:rsidRPr="000F1112">
              <w:rPr>
                <w:rFonts w:ascii="Times New Roman" w:hAnsi="Times New Roman"/>
                <w:b/>
                <w:shd w:val="clear" w:color="auto" w:fill="FFFFFF"/>
                <w:lang w:eastAsia="ar-SA"/>
              </w:rPr>
              <w:t xml:space="preserve">Производство в суде второй (апелляционной) инстанции: понятие и значение. Апелляционное обжалование судебных решений, не вступивших в законную силу. Право апелляционного обжалования. Судебные решения, подлежащие апелляционному обжалованию. </w:t>
            </w:r>
            <w:r w:rsidRPr="000F1112">
              <w:rPr>
                <w:rFonts w:ascii="Times New Roman" w:hAnsi="Times New Roman"/>
                <w:shd w:val="clear" w:color="auto" w:fill="FFFFFF"/>
                <w:lang w:eastAsia="ar-SA"/>
              </w:rPr>
              <w:t>Порядок принесения апелляционной жалобы, представления. Сроки апелляционного обжалования приговоров или иных судебных решений. Порядок восстановления срока апелляционного обжалования. Требования, предъявляемые к апелляционным жалобе, представлению. Извещение о принесенных апелляционных жалобе, представлении. Последствия подачи апелляционной жалобы, представления. Апелляционный порядок рассмотрения уголовного дела. Предмет судебного разбирательства и сроки рассмотрения уголовного дела в суде апелляционной инстанции. Назначение и подготовка заседания суда апелляционной инстанции. Участие сторон в судебном заседании при рассмотрении уголовного дела в суде апелляционной инстанции. Порядок рассмотрения уголовного дела судом</w:t>
            </w:r>
          </w:p>
          <w:p w:rsidR="000F1112" w:rsidRPr="000F1112" w:rsidRDefault="000F1112" w:rsidP="000F1112">
            <w:pPr>
              <w:suppressAutoHyphens/>
              <w:jc w:val="both"/>
              <w:rPr>
                <w:rFonts w:ascii="Times New Roman" w:hAnsi="Times New Roman"/>
                <w:b/>
                <w:bCs/>
                <w:lang w:eastAsia="ar-SA"/>
              </w:rPr>
            </w:pPr>
            <w:r w:rsidRPr="000F1112">
              <w:rPr>
                <w:rFonts w:ascii="Times New Roman" w:hAnsi="Times New Roman"/>
                <w:b/>
                <w:shd w:val="clear" w:color="auto" w:fill="FFFFFF"/>
                <w:lang w:eastAsia="ar-SA"/>
              </w:rPr>
              <w:t xml:space="preserve">Задание на дом:  </w:t>
            </w:r>
            <w:r w:rsidRPr="000F1112">
              <w:rPr>
                <w:rFonts w:ascii="Times New Roman" w:hAnsi="Times New Roman"/>
                <w:shd w:val="clear" w:color="auto" w:fill="FFFFFF"/>
                <w:lang w:eastAsia="ar-SA"/>
              </w:rPr>
              <w:t>Составить апелляционную жалобу по заданной фабуле.</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43" w:type="pct"/>
            <w:vMerge/>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trHeight w:val="20"/>
        </w:trPr>
        <w:tc>
          <w:tcPr>
            <w:tcW w:w="783" w:type="pct"/>
            <w:vMerge/>
          </w:tcPr>
          <w:p w:rsidR="000F1112" w:rsidRPr="000F1112" w:rsidRDefault="000F1112" w:rsidP="000F1112">
            <w:pPr>
              <w:suppressAutoHyphens/>
              <w:jc w:val="center"/>
              <w:rPr>
                <w:rFonts w:ascii="Times New Roman" w:hAnsi="Times New Roman"/>
                <w:b/>
                <w:bCs/>
                <w:lang w:eastAsia="ru-RU"/>
              </w:rPr>
            </w:pPr>
          </w:p>
        </w:tc>
        <w:tc>
          <w:tcPr>
            <w:tcW w:w="2629" w:type="pct"/>
            <w:gridSpan w:val="2"/>
          </w:tcPr>
          <w:p w:rsidR="000F1112" w:rsidRPr="000F1112" w:rsidRDefault="00511EE0" w:rsidP="000F1112">
            <w:pPr>
              <w:suppressAutoHyphens/>
              <w:rPr>
                <w:rFonts w:ascii="Times New Roman" w:hAnsi="Times New Roman"/>
                <w:shd w:val="clear" w:color="auto" w:fill="FFFFFF"/>
                <w:lang w:eastAsia="ar-SA"/>
              </w:rPr>
            </w:pPr>
            <w:r>
              <w:rPr>
                <w:rFonts w:ascii="Times New Roman" w:hAnsi="Times New Roman"/>
                <w:b/>
                <w:bCs/>
                <w:shd w:val="clear" w:color="auto" w:fill="FFFFFF"/>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43"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trHeight w:val="20"/>
        </w:trPr>
        <w:tc>
          <w:tcPr>
            <w:tcW w:w="783" w:type="pct"/>
            <w:vMerge/>
          </w:tcPr>
          <w:p w:rsidR="000F1112" w:rsidRPr="000F1112" w:rsidRDefault="000F1112" w:rsidP="000F1112">
            <w:pPr>
              <w:suppressAutoHyphens/>
              <w:jc w:val="center"/>
              <w:rPr>
                <w:rFonts w:ascii="Times New Roman" w:hAnsi="Times New Roman"/>
                <w:b/>
                <w:bCs/>
                <w:lang w:eastAsia="ru-RU"/>
              </w:rPr>
            </w:pPr>
          </w:p>
        </w:tc>
        <w:tc>
          <w:tcPr>
            <w:tcW w:w="198" w:type="pct"/>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31" w:type="pct"/>
          </w:tcPr>
          <w:p w:rsidR="000F1112" w:rsidRPr="000F1112" w:rsidRDefault="00511EE0" w:rsidP="000F1112">
            <w:pPr>
              <w:suppressAutoHyphens/>
              <w:jc w:val="both"/>
              <w:rPr>
                <w:rFonts w:ascii="Times New Roman" w:hAnsi="Times New Roman"/>
                <w:bCs/>
                <w:color w:val="000000"/>
                <w:lang w:eastAsia="ar-SA"/>
              </w:rPr>
            </w:pPr>
            <w:r>
              <w:rPr>
                <w:rFonts w:ascii="Times New Roman" w:hAnsi="Times New Roman"/>
                <w:b/>
                <w:bCs/>
                <w:color w:val="000000"/>
                <w:lang w:eastAsia="ar-SA"/>
              </w:rPr>
              <w:t>Практические занятия</w:t>
            </w:r>
            <w:r w:rsidR="000F1112" w:rsidRPr="000F1112">
              <w:rPr>
                <w:rFonts w:ascii="Times New Roman" w:hAnsi="Times New Roman"/>
                <w:b/>
                <w:bCs/>
                <w:color w:val="000000"/>
                <w:lang w:eastAsia="ar-SA"/>
              </w:rPr>
              <w:t xml:space="preserve"> № 21. </w:t>
            </w:r>
            <w:r w:rsidR="000F1112" w:rsidRPr="000F1112">
              <w:rPr>
                <w:rFonts w:ascii="Times New Roman" w:hAnsi="Times New Roman"/>
                <w:bCs/>
                <w:color w:val="000000"/>
                <w:lang w:eastAsia="ar-SA"/>
              </w:rPr>
              <w:t xml:space="preserve">Решение ситуационных задач, </w:t>
            </w:r>
          </w:p>
          <w:p w:rsidR="000F1112" w:rsidRPr="000F1112" w:rsidRDefault="000F1112" w:rsidP="000F1112">
            <w:pPr>
              <w:suppressAutoHyphens/>
              <w:jc w:val="both"/>
              <w:rPr>
                <w:rFonts w:ascii="Times New Roman" w:hAnsi="Times New Roman"/>
                <w:b/>
                <w:bCs/>
                <w:lang w:eastAsia="ar-SA"/>
              </w:rPr>
            </w:pPr>
            <w:r w:rsidRPr="000F1112">
              <w:rPr>
                <w:rFonts w:ascii="Times New Roman" w:hAnsi="Times New Roman"/>
                <w:b/>
                <w:bCs/>
                <w:lang w:eastAsia="ar-SA"/>
              </w:rPr>
              <w:t xml:space="preserve">Задание на дом: </w:t>
            </w:r>
            <w:r w:rsidRPr="000F1112">
              <w:rPr>
                <w:rFonts w:ascii="Times New Roman" w:hAnsi="Times New Roman"/>
                <w:bCs/>
                <w:lang w:eastAsia="ar-SA"/>
              </w:rPr>
              <w:t>составить порядок рассмотрения дела в апелляционной инстанции</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lang w:eastAsia="ar-SA"/>
              </w:rPr>
              <w:t>2/2</w:t>
            </w:r>
          </w:p>
        </w:tc>
        <w:tc>
          <w:tcPr>
            <w:tcW w:w="943" w:type="pct"/>
          </w:tcPr>
          <w:p w:rsidR="000F1112" w:rsidRPr="000F1112" w:rsidRDefault="000F1112" w:rsidP="000F1112">
            <w:pPr>
              <w:suppressAutoHyphens/>
              <w:ind w:firstLine="108"/>
              <w:jc w:val="center"/>
              <w:rPr>
                <w:rFonts w:ascii="Times New Roman" w:hAnsi="Times New Roman"/>
                <w:lang w:eastAsia="ar-SA"/>
              </w:rPr>
            </w:pPr>
          </w:p>
        </w:tc>
      </w:tr>
      <w:tr w:rsidR="000F1112" w:rsidRPr="000F1112" w:rsidTr="000F1112">
        <w:trPr>
          <w:trHeight w:val="20"/>
        </w:trPr>
        <w:tc>
          <w:tcPr>
            <w:tcW w:w="783" w:type="pct"/>
            <w:vMerge w:val="restart"/>
          </w:tcPr>
          <w:p w:rsidR="000F1112" w:rsidRPr="000F1112" w:rsidRDefault="000F1112" w:rsidP="000F1112">
            <w:pPr>
              <w:suppressAutoHyphens/>
              <w:rPr>
                <w:rFonts w:ascii="Times New Roman" w:hAnsi="Times New Roman"/>
                <w:b/>
                <w:bCs/>
                <w:lang w:eastAsia="ru-RU"/>
              </w:rPr>
            </w:pPr>
            <w:r w:rsidRPr="000F1112">
              <w:rPr>
                <w:rFonts w:ascii="Times New Roman" w:hAnsi="Times New Roman"/>
                <w:b/>
                <w:bCs/>
                <w:lang w:eastAsia="ru-RU"/>
              </w:rPr>
              <w:t>Тема 3.6.</w:t>
            </w:r>
          </w:p>
          <w:p w:rsidR="000F1112" w:rsidRPr="000F1112" w:rsidRDefault="000F1112" w:rsidP="000F1112">
            <w:pPr>
              <w:suppressAutoHyphens/>
              <w:rPr>
                <w:rFonts w:ascii="Times New Roman" w:hAnsi="Times New Roman"/>
                <w:b/>
                <w:bCs/>
                <w:lang w:eastAsia="ru-RU"/>
              </w:rPr>
            </w:pPr>
            <w:r w:rsidRPr="000F1112">
              <w:rPr>
                <w:rFonts w:ascii="Times New Roman" w:hAnsi="Times New Roman"/>
                <w:b/>
                <w:lang w:eastAsia="ar-SA"/>
              </w:rPr>
              <w:t>Особенности производства по уголовным делам в отношении несовершеннолетних</w:t>
            </w:r>
          </w:p>
        </w:tc>
        <w:tc>
          <w:tcPr>
            <w:tcW w:w="2629" w:type="pct"/>
            <w:gridSpan w:val="2"/>
          </w:tcPr>
          <w:p w:rsidR="000F1112" w:rsidRPr="000F1112" w:rsidRDefault="000F1112" w:rsidP="000F1112">
            <w:pPr>
              <w:suppressAutoHyphens/>
              <w:rPr>
                <w:rFonts w:ascii="Times New Roman" w:hAnsi="Times New Roman"/>
                <w:b/>
                <w:bCs/>
                <w:lang w:eastAsia="ar-SA"/>
              </w:rPr>
            </w:pPr>
            <w:r w:rsidRPr="000F1112">
              <w:rPr>
                <w:rFonts w:ascii="Times New Roman" w:hAnsi="Times New Roman"/>
                <w:b/>
                <w:color w:val="000000"/>
                <w:lang w:eastAsia="ar-SA"/>
              </w:rPr>
              <w:t xml:space="preserve">Содержание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6/2</w:t>
            </w:r>
          </w:p>
        </w:tc>
        <w:tc>
          <w:tcPr>
            <w:tcW w:w="943"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rPr>
                <w:rFonts w:ascii="Times New Roman" w:hAnsi="Times New Roman"/>
                <w:b/>
                <w:lang w:eastAsia="ar-SA"/>
              </w:rPr>
            </w:pPr>
          </w:p>
        </w:tc>
      </w:tr>
      <w:tr w:rsidR="000F1112" w:rsidRPr="000F1112" w:rsidTr="000F1112">
        <w:trPr>
          <w:trHeight w:val="20"/>
        </w:trPr>
        <w:tc>
          <w:tcPr>
            <w:tcW w:w="783" w:type="pct"/>
            <w:vMerge/>
          </w:tcPr>
          <w:p w:rsidR="000F1112" w:rsidRPr="000F1112" w:rsidRDefault="000F1112" w:rsidP="000F1112">
            <w:pPr>
              <w:suppressAutoHyphens/>
              <w:jc w:val="center"/>
              <w:rPr>
                <w:rFonts w:ascii="Times New Roman" w:hAnsi="Times New Roman"/>
                <w:b/>
                <w:bCs/>
                <w:lang w:eastAsia="ru-RU"/>
              </w:rPr>
            </w:pPr>
          </w:p>
        </w:tc>
        <w:tc>
          <w:tcPr>
            <w:tcW w:w="198" w:type="pct"/>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31" w:type="pct"/>
          </w:tcPr>
          <w:p w:rsidR="000F1112" w:rsidRPr="000F1112" w:rsidRDefault="000F1112" w:rsidP="000F1112">
            <w:pPr>
              <w:suppressAutoHyphens/>
              <w:jc w:val="both"/>
              <w:rPr>
                <w:rFonts w:ascii="Times New Roman" w:hAnsi="Times New Roman"/>
                <w:shd w:val="clear" w:color="auto" w:fill="FFFFFF"/>
                <w:lang w:eastAsia="ar-SA"/>
              </w:rPr>
            </w:pPr>
            <w:r w:rsidRPr="000F1112">
              <w:rPr>
                <w:rFonts w:ascii="Times New Roman" w:hAnsi="Times New Roman"/>
                <w:b/>
                <w:shd w:val="clear" w:color="auto" w:fill="FFFFFF"/>
                <w:lang w:eastAsia="ar-SA"/>
              </w:rPr>
              <w:t xml:space="preserve">Понятие производства по уголовным делам в отношении несовершеннолетних. Особенности досудебного производства по уголовным делам в отношении несовершеннолетних. Обстоятельства, подлежащие установлению при производстве предварительного расследования и судебного разбирательства по уголовному делу о преступлении, совершенном несовершеннолетним. </w:t>
            </w:r>
            <w:r w:rsidRPr="000F1112">
              <w:rPr>
                <w:rFonts w:ascii="Times New Roman" w:hAnsi="Times New Roman"/>
                <w:shd w:val="clear" w:color="auto" w:fill="FFFFFF"/>
                <w:lang w:eastAsia="ar-SA"/>
              </w:rPr>
              <w:t xml:space="preserve">Выделение в отдельное производство уголовного дела в отношении несовершеннолетнего. Участие защитника несовершеннолетнего подозреваемого, обвиняемого. Участие педагога или психолога. Участие законного представителя несовершеннолетнего подозреваемого, обвиняемого в ходе досудебного производства по уголовному делу. Задержание несовершеннолетнего подозреваемого. Избрание несовершеннолетнему подозреваемому, обвиняемому меры пресечения. Порядок вызова несовершеннолетнего подозреваемого, обвиняемого. Допрос несовершеннолетнего подозреваемого, обвиняемого. Прекращение уголовного преследования несовершеннолетнего обвиняемого с применением принудительной меры воспитательного воздействия. Освобождение судом несовершеннолетнего подсудимого, от уголовной ответственности с применением принудительных мер воспитательного воздействия. Освобождение судом несовершеннолетнего подсудимого от наказания с применением принудительных мер воспитательного воздействия или направлением в специализированное учебно-воспитательное учреждение закрытого типа. </w:t>
            </w:r>
          </w:p>
          <w:p w:rsidR="000F1112" w:rsidRPr="000F1112" w:rsidRDefault="000F1112" w:rsidP="000F1112">
            <w:pPr>
              <w:suppressAutoHyphens/>
              <w:jc w:val="both"/>
              <w:rPr>
                <w:rFonts w:ascii="Times New Roman" w:hAnsi="Times New Roman"/>
                <w:b/>
                <w:bCs/>
                <w:lang w:eastAsia="ar-SA"/>
              </w:rPr>
            </w:pPr>
            <w:r w:rsidRPr="000F1112">
              <w:rPr>
                <w:rFonts w:ascii="Times New Roman" w:hAnsi="Times New Roman"/>
                <w:b/>
                <w:shd w:val="clear" w:color="auto" w:fill="FFFFFF"/>
                <w:lang w:eastAsia="ar-SA"/>
              </w:rPr>
              <w:t xml:space="preserve">Задание на дом: </w:t>
            </w:r>
            <w:r w:rsidRPr="000F1112">
              <w:rPr>
                <w:rFonts w:ascii="Times New Roman" w:hAnsi="Times New Roman"/>
                <w:shd w:val="clear" w:color="auto" w:fill="FFFFFF"/>
                <w:lang w:eastAsia="ar-SA"/>
              </w:rPr>
              <w:t>Составить таблицу оснований для освобождения несовершеннолетнего от уголовной ответственности.</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43" w:type="pct"/>
            <w:vMerge/>
          </w:tcPr>
          <w:p w:rsidR="000F1112" w:rsidRPr="000F1112" w:rsidRDefault="000F1112" w:rsidP="000F1112">
            <w:pPr>
              <w:suppressAutoHyphens/>
              <w:rPr>
                <w:rFonts w:ascii="Times New Roman" w:hAnsi="Times New Roman"/>
                <w:lang w:eastAsia="ar-SA"/>
              </w:rPr>
            </w:pPr>
          </w:p>
        </w:tc>
      </w:tr>
      <w:tr w:rsidR="000F1112" w:rsidRPr="000F1112" w:rsidTr="000F1112">
        <w:trPr>
          <w:trHeight w:val="20"/>
        </w:trPr>
        <w:tc>
          <w:tcPr>
            <w:tcW w:w="783" w:type="pct"/>
            <w:vMerge/>
          </w:tcPr>
          <w:p w:rsidR="000F1112" w:rsidRPr="000F1112" w:rsidRDefault="000F1112" w:rsidP="000F1112">
            <w:pPr>
              <w:suppressAutoHyphens/>
              <w:jc w:val="center"/>
              <w:rPr>
                <w:rFonts w:ascii="Times New Roman" w:hAnsi="Times New Roman"/>
                <w:b/>
                <w:bCs/>
                <w:lang w:eastAsia="ru-RU"/>
              </w:rPr>
            </w:pPr>
          </w:p>
        </w:tc>
        <w:tc>
          <w:tcPr>
            <w:tcW w:w="198" w:type="pct"/>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2</w:t>
            </w:r>
          </w:p>
        </w:tc>
        <w:tc>
          <w:tcPr>
            <w:tcW w:w="2431" w:type="pct"/>
          </w:tcPr>
          <w:p w:rsidR="000F1112" w:rsidRPr="000F1112" w:rsidRDefault="000F1112" w:rsidP="000F1112">
            <w:pPr>
              <w:suppressAutoHyphens/>
              <w:jc w:val="both"/>
              <w:rPr>
                <w:rFonts w:ascii="Times New Roman" w:hAnsi="Times New Roman"/>
                <w:shd w:val="clear" w:color="auto" w:fill="FFFFFF"/>
                <w:lang w:eastAsia="ar-SA"/>
              </w:rPr>
            </w:pPr>
            <w:r w:rsidRPr="000F1112">
              <w:rPr>
                <w:rFonts w:ascii="Times New Roman" w:hAnsi="Times New Roman"/>
                <w:b/>
                <w:shd w:val="clear" w:color="auto" w:fill="FFFFFF"/>
                <w:lang w:eastAsia="ar-SA"/>
              </w:rPr>
              <w:t>Особенности судебного разбирательства уголовных дел в отношении несовершеннолетних</w:t>
            </w:r>
            <w:r w:rsidRPr="000F1112">
              <w:rPr>
                <w:rFonts w:ascii="Times New Roman" w:hAnsi="Times New Roman"/>
                <w:shd w:val="clear" w:color="auto" w:fill="FFFFFF"/>
                <w:lang w:eastAsia="ar-SA"/>
              </w:rPr>
              <w:t xml:space="preserve">. / Возможность рассмотрения уголовного дела в отношении несовершеннолетних в закрытом судебном заседании. Участие законного представителя </w:t>
            </w:r>
            <w:r w:rsidRPr="000F1112">
              <w:rPr>
                <w:rFonts w:ascii="Times New Roman" w:hAnsi="Times New Roman"/>
                <w:shd w:val="clear" w:color="auto" w:fill="FFFFFF"/>
                <w:lang w:eastAsia="ar-SA"/>
              </w:rPr>
              <w:lastRenderedPageBreak/>
              <w:t xml:space="preserve">несовершеннолетнего подсудимого в судебном заседании. Участие защитника несовершеннолетнего подсудимого в судебном заседании. Удаление несовершеннолетнего подсудимого из зала судебного заседания. </w:t>
            </w:r>
          </w:p>
          <w:p w:rsidR="000F1112" w:rsidRPr="000F1112" w:rsidRDefault="000F1112" w:rsidP="000F1112">
            <w:pPr>
              <w:suppressAutoHyphens/>
              <w:jc w:val="both"/>
              <w:rPr>
                <w:rFonts w:ascii="Times New Roman" w:hAnsi="Times New Roman"/>
                <w:b/>
                <w:shd w:val="clear" w:color="auto" w:fill="FFFFFF"/>
                <w:lang w:eastAsia="ar-SA"/>
              </w:rPr>
            </w:pPr>
            <w:r w:rsidRPr="000F1112">
              <w:rPr>
                <w:rFonts w:ascii="Times New Roman" w:hAnsi="Times New Roman"/>
                <w:b/>
                <w:shd w:val="clear" w:color="auto" w:fill="FFFFFF"/>
                <w:lang w:eastAsia="ar-SA"/>
              </w:rPr>
              <w:t xml:space="preserve">Задание на дом: </w:t>
            </w:r>
            <w:r w:rsidRPr="000F1112">
              <w:rPr>
                <w:rFonts w:ascii="Times New Roman" w:hAnsi="Times New Roman"/>
                <w:shd w:val="clear" w:color="auto" w:fill="FFFFFF"/>
                <w:lang w:eastAsia="ar-SA"/>
              </w:rPr>
              <w:t>Составить таблицу: Вопросы, разрешаемые судом при постановлении приговора в отношении несовершеннолетнего.</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lastRenderedPageBreak/>
              <w:t>2/2</w:t>
            </w:r>
          </w:p>
        </w:tc>
        <w:tc>
          <w:tcPr>
            <w:tcW w:w="943" w:type="pct"/>
          </w:tcPr>
          <w:p w:rsidR="000F1112" w:rsidRPr="000F1112" w:rsidRDefault="000F1112" w:rsidP="000F1112">
            <w:pPr>
              <w:suppressAutoHyphens/>
              <w:rPr>
                <w:rFonts w:ascii="Times New Roman" w:hAnsi="Times New Roman"/>
                <w:lang w:eastAsia="ar-SA"/>
              </w:rPr>
            </w:pPr>
          </w:p>
        </w:tc>
      </w:tr>
      <w:tr w:rsidR="000F1112" w:rsidRPr="000F1112" w:rsidTr="000F1112">
        <w:trPr>
          <w:trHeight w:val="20"/>
        </w:trPr>
        <w:tc>
          <w:tcPr>
            <w:tcW w:w="783" w:type="pct"/>
            <w:vMerge/>
          </w:tcPr>
          <w:p w:rsidR="000F1112" w:rsidRPr="000F1112" w:rsidRDefault="000F1112" w:rsidP="000F1112">
            <w:pPr>
              <w:suppressAutoHyphens/>
              <w:jc w:val="center"/>
              <w:rPr>
                <w:rFonts w:ascii="Times New Roman" w:hAnsi="Times New Roman"/>
                <w:b/>
                <w:bCs/>
                <w:lang w:eastAsia="ru-RU"/>
              </w:rPr>
            </w:pPr>
          </w:p>
        </w:tc>
        <w:tc>
          <w:tcPr>
            <w:tcW w:w="2629" w:type="pct"/>
            <w:gridSpan w:val="2"/>
          </w:tcPr>
          <w:p w:rsidR="000F1112" w:rsidRPr="000F1112" w:rsidRDefault="00511EE0" w:rsidP="000F1112">
            <w:pPr>
              <w:suppressAutoHyphens/>
              <w:rPr>
                <w:rFonts w:ascii="Times New Roman" w:hAnsi="Times New Roman"/>
                <w:shd w:val="clear" w:color="auto" w:fill="FFFFFF"/>
                <w:lang w:eastAsia="ar-SA"/>
              </w:rPr>
            </w:pPr>
            <w:r>
              <w:rPr>
                <w:rFonts w:ascii="Times New Roman" w:hAnsi="Times New Roman"/>
                <w:b/>
                <w:bCs/>
                <w:shd w:val="clear" w:color="auto" w:fill="FFFFFF"/>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2/2</w:t>
            </w:r>
          </w:p>
        </w:tc>
        <w:tc>
          <w:tcPr>
            <w:tcW w:w="943" w:type="pct"/>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20"/>
        </w:trPr>
        <w:tc>
          <w:tcPr>
            <w:tcW w:w="783" w:type="pct"/>
            <w:vMerge/>
          </w:tcPr>
          <w:p w:rsidR="000F1112" w:rsidRPr="000F1112" w:rsidRDefault="000F1112" w:rsidP="000F1112">
            <w:pPr>
              <w:suppressAutoHyphens/>
              <w:jc w:val="center"/>
              <w:rPr>
                <w:rFonts w:ascii="Times New Roman" w:hAnsi="Times New Roman"/>
                <w:b/>
                <w:bCs/>
                <w:lang w:eastAsia="ru-RU"/>
              </w:rPr>
            </w:pPr>
          </w:p>
        </w:tc>
        <w:tc>
          <w:tcPr>
            <w:tcW w:w="198" w:type="pct"/>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31" w:type="pct"/>
          </w:tcPr>
          <w:p w:rsidR="000F1112" w:rsidRPr="000F1112" w:rsidRDefault="00511EE0" w:rsidP="000F1112">
            <w:pPr>
              <w:suppressAutoHyphens/>
              <w:jc w:val="both"/>
              <w:rPr>
                <w:rFonts w:ascii="Times New Roman" w:hAnsi="Times New Roman"/>
                <w:bCs/>
                <w:color w:val="000000"/>
                <w:lang w:eastAsia="ar-SA"/>
              </w:rPr>
            </w:pPr>
            <w:r>
              <w:rPr>
                <w:rFonts w:ascii="Times New Roman" w:hAnsi="Times New Roman"/>
                <w:b/>
                <w:bCs/>
                <w:color w:val="000000"/>
                <w:lang w:eastAsia="ar-SA"/>
              </w:rPr>
              <w:t>Практические занятия</w:t>
            </w:r>
            <w:r w:rsidR="000F1112" w:rsidRPr="000F1112">
              <w:rPr>
                <w:rFonts w:ascii="Times New Roman" w:hAnsi="Times New Roman"/>
                <w:b/>
                <w:bCs/>
                <w:color w:val="000000"/>
                <w:lang w:eastAsia="ar-SA"/>
              </w:rPr>
              <w:t xml:space="preserve"> № 22. </w:t>
            </w:r>
            <w:r w:rsidR="000F1112" w:rsidRPr="000F1112">
              <w:rPr>
                <w:rFonts w:ascii="Times New Roman" w:hAnsi="Times New Roman"/>
                <w:bCs/>
                <w:color w:val="000000"/>
                <w:lang w:eastAsia="ar-SA"/>
              </w:rPr>
              <w:t xml:space="preserve">Решение ситуационных задач, </w:t>
            </w:r>
          </w:p>
          <w:p w:rsidR="000F1112" w:rsidRPr="000F1112" w:rsidRDefault="000F1112" w:rsidP="000F1112">
            <w:pPr>
              <w:suppressAutoHyphens/>
              <w:jc w:val="both"/>
              <w:rPr>
                <w:rFonts w:ascii="Times New Roman" w:hAnsi="Times New Roman"/>
                <w:b/>
                <w:bCs/>
                <w:lang w:eastAsia="ar-SA"/>
              </w:rPr>
            </w:pPr>
            <w:r w:rsidRPr="000F1112">
              <w:rPr>
                <w:rFonts w:ascii="Times New Roman" w:hAnsi="Times New Roman"/>
                <w:b/>
                <w:bCs/>
                <w:lang w:eastAsia="ar-SA"/>
              </w:rPr>
              <w:t xml:space="preserve">Задание на дом: </w:t>
            </w:r>
            <w:r w:rsidRPr="000F1112">
              <w:rPr>
                <w:rFonts w:ascii="Times New Roman" w:hAnsi="Times New Roman"/>
                <w:bCs/>
                <w:lang w:eastAsia="ar-SA"/>
              </w:rPr>
              <w:t>вынести постановление об избрании меры пресечения в отношении несовершеннолетнего.</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lang w:eastAsia="ar-SA"/>
              </w:rPr>
              <w:t>2/2</w:t>
            </w:r>
          </w:p>
        </w:tc>
        <w:tc>
          <w:tcPr>
            <w:tcW w:w="943" w:type="pct"/>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20"/>
        </w:trPr>
        <w:tc>
          <w:tcPr>
            <w:tcW w:w="783" w:type="pct"/>
            <w:vMerge w:val="restart"/>
          </w:tcPr>
          <w:p w:rsidR="000F1112" w:rsidRPr="000F1112" w:rsidRDefault="000F1112" w:rsidP="000F1112">
            <w:pPr>
              <w:suppressAutoHyphens/>
              <w:rPr>
                <w:rFonts w:ascii="Times New Roman" w:hAnsi="Times New Roman"/>
                <w:b/>
                <w:bCs/>
                <w:lang w:eastAsia="ru-RU"/>
              </w:rPr>
            </w:pPr>
            <w:r w:rsidRPr="000F1112">
              <w:rPr>
                <w:rFonts w:ascii="Times New Roman" w:hAnsi="Times New Roman"/>
                <w:b/>
                <w:bCs/>
                <w:lang w:eastAsia="ru-RU"/>
              </w:rPr>
              <w:t>Тема 3.7.</w:t>
            </w:r>
          </w:p>
          <w:p w:rsidR="000F1112" w:rsidRPr="000F1112" w:rsidRDefault="000F1112" w:rsidP="000F1112">
            <w:pPr>
              <w:suppressAutoHyphens/>
              <w:rPr>
                <w:rFonts w:ascii="Times New Roman" w:hAnsi="Times New Roman"/>
                <w:b/>
                <w:lang w:eastAsia="ar-SA"/>
              </w:rPr>
            </w:pPr>
            <w:r w:rsidRPr="000F1112">
              <w:rPr>
                <w:rFonts w:ascii="Times New Roman" w:hAnsi="Times New Roman"/>
                <w:b/>
                <w:lang w:eastAsia="ar-SA"/>
              </w:rPr>
              <w:t>Исполнение приговора</w:t>
            </w:r>
          </w:p>
          <w:p w:rsidR="000F1112" w:rsidRPr="000F1112" w:rsidRDefault="000F1112" w:rsidP="000F1112">
            <w:pPr>
              <w:suppressAutoHyphens/>
              <w:rPr>
                <w:rFonts w:ascii="Times New Roman" w:hAnsi="Times New Roman"/>
                <w:b/>
                <w:bCs/>
                <w:lang w:eastAsia="ru-RU"/>
              </w:rPr>
            </w:pPr>
            <w:r w:rsidRPr="000F1112">
              <w:rPr>
                <w:rFonts w:ascii="Times New Roman" w:hAnsi="Times New Roman"/>
                <w:b/>
                <w:lang w:eastAsia="ar-SA"/>
              </w:rPr>
              <w:t>Особенности производства о применении принудительных мер медицинского характер</w:t>
            </w:r>
          </w:p>
        </w:tc>
        <w:tc>
          <w:tcPr>
            <w:tcW w:w="2629" w:type="pct"/>
            <w:gridSpan w:val="2"/>
          </w:tcPr>
          <w:p w:rsidR="000F1112" w:rsidRPr="000F1112" w:rsidRDefault="000F1112" w:rsidP="000F1112">
            <w:pPr>
              <w:suppressAutoHyphens/>
              <w:rPr>
                <w:rFonts w:ascii="Times New Roman" w:hAnsi="Times New Roman"/>
                <w:b/>
                <w:bCs/>
                <w:lang w:eastAsia="ar-SA"/>
              </w:rPr>
            </w:pPr>
            <w:r w:rsidRPr="000F1112">
              <w:rPr>
                <w:rFonts w:ascii="Times New Roman" w:hAnsi="Times New Roman"/>
                <w:b/>
                <w:color w:val="000000"/>
                <w:lang w:eastAsia="ar-SA"/>
              </w:rPr>
              <w:t xml:space="preserve">Содержание </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6/2</w:t>
            </w:r>
          </w:p>
        </w:tc>
        <w:tc>
          <w:tcPr>
            <w:tcW w:w="943" w:type="pct"/>
            <w:vMerge w:val="restart"/>
          </w:tcPr>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ОК 01, ОК 02, ОК 03, ОК 05, ОК 06, ОК 09</w:t>
            </w:r>
          </w:p>
          <w:p w:rsidR="000F1112" w:rsidRPr="000F1112" w:rsidRDefault="000F1112" w:rsidP="000F1112">
            <w:pPr>
              <w:suppressAutoHyphens/>
              <w:jc w:val="center"/>
              <w:rPr>
                <w:rFonts w:ascii="Times New Roman" w:hAnsi="Times New Roman"/>
                <w:bCs/>
                <w:lang w:eastAsia="ar-SA"/>
              </w:rPr>
            </w:pPr>
            <w:r w:rsidRPr="000F1112">
              <w:rPr>
                <w:rFonts w:ascii="Times New Roman" w:hAnsi="Times New Roman"/>
                <w:bCs/>
                <w:lang w:eastAsia="ar-SA"/>
              </w:rPr>
              <w:t>ПК 1.1, ПК 1.2, ПК 1.4, ПК 2.1 ПК, 2.2</w:t>
            </w:r>
          </w:p>
          <w:p w:rsidR="000F1112" w:rsidRPr="000F1112" w:rsidRDefault="000F1112" w:rsidP="000F1112">
            <w:pPr>
              <w:suppressAutoHyphens/>
              <w:jc w:val="center"/>
              <w:rPr>
                <w:rFonts w:ascii="Times New Roman" w:hAnsi="Times New Roman"/>
                <w:b/>
                <w:lang w:eastAsia="ar-SA"/>
              </w:rPr>
            </w:pPr>
          </w:p>
        </w:tc>
      </w:tr>
      <w:tr w:rsidR="000F1112" w:rsidRPr="000F1112" w:rsidTr="000F1112">
        <w:trPr>
          <w:trHeight w:val="20"/>
        </w:trPr>
        <w:tc>
          <w:tcPr>
            <w:tcW w:w="783" w:type="pct"/>
            <w:vMerge/>
          </w:tcPr>
          <w:p w:rsidR="000F1112" w:rsidRPr="000F1112" w:rsidRDefault="000F1112" w:rsidP="000F1112">
            <w:pPr>
              <w:suppressAutoHyphens/>
              <w:jc w:val="center"/>
              <w:rPr>
                <w:rFonts w:ascii="Times New Roman" w:hAnsi="Times New Roman"/>
                <w:b/>
                <w:bCs/>
                <w:lang w:eastAsia="ru-RU"/>
              </w:rPr>
            </w:pPr>
          </w:p>
        </w:tc>
        <w:tc>
          <w:tcPr>
            <w:tcW w:w="198" w:type="pct"/>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31" w:type="pct"/>
          </w:tcPr>
          <w:p w:rsidR="000F1112" w:rsidRPr="000F1112" w:rsidRDefault="000F1112" w:rsidP="000F1112">
            <w:pPr>
              <w:suppressAutoHyphens/>
              <w:jc w:val="both"/>
              <w:rPr>
                <w:rFonts w:ascii="Times New Roman" w:hAnsi="Times New Roman"/>
                <w:shd w:val="clear" w:color="auto" w:fill="FFFFFF"/>
                <w:lang w:eastAsia="ar-SA"/>
              </w:rPr>
            </w:pPr>
            <w:r w:rsidRPr="000F1112">
              <w:rPr>
                <w:rFonts w:ascii="Times New Roman" w:hAnsi="Times New Roman"/>
                <w:b/>
                <w:shd w:val="clear" w:color="auto" w:fill="FFFFFF"/>
                <w:lang w:eastAsia="ar-SA"/>
              </w:rPr>
              <w:t>Исполнение приговора: понятие и значение.</w:t>
            </w:r>
            <w:r w:rsidRPr="000F1112">
              <w:rPr>
                <w:rFonts w:ascii="Times New Roman" w:hAnsi="Times New Roman"/>
                <w:b/>
                <w:lang w:eastAsia="ar-SA"/>
              </w:rPr>
              <w:br/>
            </w:r>
            <w:r w:rsidRPr="000F1112">
              <w:rPr>
                <w:rFonts w:ascii="Times New Roman" w:hAnsi="Times New Roman"/>
                <w:b/>
                <w:shd w:val="clear" w:color="auto" w:fill="FFFFFF"/>
                <w:lang w:eastAsia="ar-SA"/>
              </w:rPr>
              <w:t>Вступление приговора в законную силу и обращение его к исполнению. Вступление определения или постановления суда в законную силу и обращение его к исполнению. Обязательность приговора, определения, постановления суда.</w:t>
            </w:r>
            <w:r w:rsidRPr="000F1112">
              <w:rPr>
                <w:rFonts w:ascii="Times New Roman" w:hAnsi="Times New Roman"/>
                <w:shd w:val="clear" w:color="auto" w:fill="FFFFFF"/>
                <w:lang w:eastAsia="ar-SA"/>
              </w:rPr>
              <w:t xml:space="preserve"> Порядок обращения к исполнению приговора, определения и постановления суда. Извещение об обращении приговора к исполнению. Предоставление родственникам свидания с осуждённым. Производство по рассмотрению и разрешению вопросов, связанных с исполнением приговора. Суды, разрешающие вопросы, связанные с исполнением приговора. Вопросы, подлежащие рассмотрению судом при исполнении приговора. Порядок разрешения вопросов, связанных с исполнением приговора. Обжалование постановления суда, вынесенного при разрешении вопросов, связанных с исполнением приговора. Общая характеристика производства о применении принудительных мер медицинского характера</w:t>
            </w:r>
            <w:r w:rsidRPr="000F1112">
              <w:rPr>
                <w:rFonts w:ascii="Times New Roman" w:hAnsi="Times New Roman"/>
                <w:b/>
                <w:shd w:val="clear" w:color="auto" w:fill="FFFFFF"/>
                <w:lang w:eastAsia="ar-SA"/>
              </w:rPr>
              <w:t xml:space="preserve">. </w:t>
            </w:r>
          </w:p>
          <w:p w:rsidR="000F1112" w:rsidRPr="000F1112" w:rsidRDefault="000F1112" w:rsidP="000F1112">
            <w:pPr>
              <w:suppressAutoHyphens/>
              <w:jc w:val="both"/>
              <w:rPr>
                <w:rFonts w:ascii="Times New Roman" w:hAnsi="Times New Roman"/>
                <w:lang w:eastAsia="ar-SA"/>
              </w:rPr>
            </w:pPr>
            <w:r w:rsidRPr="000F1112">
              <w:rPr>
                <w:rFonts w:ascii="Times New Roman" w:hAnsi="Times New Roman"/>
                <w:b/>
                <w:shd w:val="clear" w:color="auto" w:fill="FFFFFF"/>
                <w:lang w:eastAsia="ar-SA"/>
              </w:rPr>
              <w:t xml:space="preserve">Задание на дом: </w:t>
            </w:r>
            <w:r w:rsidRPr="000F1112">
              <w:rPr>
                <w:rFonts w:ascii="Times New Roman" w:hAnsi="Times New Roman"/>
                <w:shd w:val="clear" w:color="auto" w:fill="FFFFFF"/>
                <w:lang w:eastAsia="ar-SA"/>
              </w:rPr>
              <w:t xml:space="preserve">Составить обзор </w:t>
            </w:r>
            <w:r w:rsidRPr="000F1112">
              <w:rPr>
                <w:rFonts w:ascii="Times New Roman" w:hAnsi="Times New Roman"/>
                <w:lang w:eastAsia="ar-SA"/>
              </w:rPr>
              <w:t>Постановления Пленума Верховного Суда РФ от 20.12.2011 N 21 (ред. от 25.06.2024) "О практике применения судами законодательства об исполнении приговора"</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43" w:type="pct"/>
            <w:vMerge/>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20"/>
        </w:trPr>
        <w:tc>
          <w:tcPr>
            <w:tcW w:w="783" w:type="pct"/>
            <w:vMerge/>
          </w:tcPr>
          <w:p w:rsidR="000F1112" w:rsidRPr="000F1112" w:rsidRDefault="000F1112" w:rsidP="000F1112">
            <w:pPr>
              <w:suppressAutoHyphens/>
              <w:jc w:val="center"/>
              <w:rPr>
                <w:rFonts w:ascii="Times New Roman" w:hAnsi="Times New Roman"/>
                <w:b/>
                <w:bCs/>
                <w:lang w:eastAsia="ru-RU"/>
              </w:rPr>
            </w:pPr>
          </w:p>
        </w:tc>
        <w:tc>
          <w:tcPr>
            <w:tcW w:w="2629" w:type="pct"/>
            <w:gridSpan w:val="2"/>
          </w:tcPr>
          <w:p w:rsidR="000F1112" w:rsidRPr="000F1112" w:rsidRDefault="00511EE0" w:rsidP="000F1112">
            <w:pPr>
              <w:suppressAutoHyphens/>
              <w:rPr>
                <w:rFonts w:ascii="Times New Roman" w:hAnsi="Times New Roman"/>
                <w:shd w:val="clear" w:color="auto" w:fill="FFFFFF"/>
                <w:lang w:eastAsia="ar-SA"/>
              </w:rPr>
            </w:pPr>
            <w:r>
              <w:rPr>
                <w:rFonts w:ascii="Times New Roman" w:hAnsi="Times New Roman"/>
                <w:b/>
                <w:bCs/>
                <w:shd w:val="clear" w:color="auto" w:fill="FFFFFF"/>
                <w:lang w:eastAsia="ar-SA"/>
              </w:rPr>
              <w:t>Практические занятия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4/4</w:t>
            </w:r>
          </w:p>
        </w:tc>
        <w:tc>
          <w:tcPr>
            <w:tcW w:w="943" w:type="pct"/>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1012"/>
        </w:trPr>
        <w:tc>
          <w:tcPr>
            <w:tcW w:w="783" w:type="pct"/>
            <w:vMerge/>
          </w:tcPr>
          <w:p w:rsidR="000F1112" w:rsidRPr="000F1112" w:rsidRDefault="000F1112" w:rsidP="000F1112">
            <w:pPr>
              <w:suppressAutoHyphens/>
              <w:jc w:val="center"/>
              <w:rPr>
                <w:rFonts w:ascii="Times New Roman" w:hAnsi="Times New Roman"/>
                <w:b/>
                <w:bCs/>
                <w:lang w:eastAsia="ru-RU"/>
              </w:rPr>
            </w:pPr>
          </w:p>
        </w:tc>
        <w:tc>
          <w:tcPr>
            <w:tcW w:w="198" w:type="pct"/>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1</w:t>
            </w:r>
          </w:p>
        </w:tc>
        <w:tc>
          <w:tcPr>
            <w:tcW w:w="2431" w:type="pct"/>
          </w:tcPr>
          <w:p w:rsidR="000F1112" w:rsidRPr="000F1112" w:rsidRDefault="00511EE0" w:rsidP="000F1112">
            <w:pPr>
              <w:suppressAutoHyphens/>
              <w:jc w:val="both"/>
              <w:rPr>
                <w:rFonts w:ascii="Times New Roman" w:hAnsi="Times New Roman"/>
                <w:bCs/>
                <w:color w:val="000000"/>
                <w:lang w:eastAsia="ar-SA"/>
              </w:rPr>
            </w:pPr>
            <w:r>
              <w:rPr>
                <w:rFonts w:ascii="Times New Roman" w:hAnsi="Times New Roman"/>
                <w:b/>
                <w:bCs/>
                <w:color w:val="000000"/>
                <w:lang w:eastAsia="ar-SA"/>
              </w:rPr>
              <w:t>Практические занятия</w:t>
            </w:r>
            <w:r w:rsidR="000F1112" w:rsidRPr="000F1112">
              <w:rPr>
                <w:rFonts w:ascii="Times New Roman" w:hAnsi="Times New Roman"/>
                <w:b/>
                <w:bCs/>
                <w:color w:val="000000"/>
                <w:lang w:eastAsia="ar-SA"/>
              </w:rPr>
              <w:t xml:space="preserve"> № 23. </w:t>
            </w:r>
            <w:r w:rsidR="000F1112" w:rsidRPr="000F1112">
              <w:rPr>
                <w:rFonts w:ascii="Times New Roman" w:hAnsi="Times New Roman"/>
                <w:bCs/>
                <w:color w:val="000000"/>
                <w:lang w:eastAsia="ar-SA"/>
              </w:rPr>
              <w:t xml:space="preserve">Решение ситуационных задач, </w:t>
            </w:r>
          </w:p>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
                <w:bCs/>
                <w:lang w:eastAsia="ar-SA"/>
              </w:rPr>
              <w:t xml:space="preserve">Задание на дом: </w:t>
            </w:r>
            <w:r w:rsidRPr="000F1112">
              <w:rPr>
                <w:rFonts w:ascii="Times New Roman" w:hAnsi="Times New Roman"/>
                <w:bCs/>
                <w:lang w:eastAsia="ar-SA"/>
              </w:rPr>
              <w:t>составить таблицу оснований и условий для производства о применении мер медицинского характера.</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lang w:eastAsia="ar-SA"/>
              </w:rPr>
              <w:t>2/2</w:t>
            </w:r>
          </w:p>
        </w:tc>
        <w:tc>
          <w:tcPr>
            <w:tcW w:w="943" w:type="pct"/>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1012"/>
        </w:trPr>
        <w:tc>
          <w:tcPr>
            <w:tcW w:w="783" w:type="pct"/>
          </w:tcPr>
          <w:p w:rsidR="000F1112" w:rsidRPr="000F1112" w:rsidRDefault="000F1112" w:rsidP="000F1112">
            <w:pPr>
              <w:suppressAutoHyphens/>
              <w:jc w:val="center"/>
              <w:rPr>
                <w:rFonts w:ascii="Times New Roman" w:hAnsi="Times New Roman"/>
                <w:b/>
                <w:bCs/>
                <w:lang w:eastAsia="ru-RU"/>
              </w:rPr>
            </w:pPr>
          </w:p>
        </w:tc>
        <w:tc>
          <w:tcPr>
            <w:tcW w:w="198" w:type="pct"/>
          </w:tcPr>
          <w:p w:rsidR="000F1112" w:rsidRPr="000F1112" w:rsidRDefault="000F1112" w:rsidP="000F1112">
            <w:pPr>
              <w:suppressAutoHyphens/>
              <w:jc w:val="both"/>
              <w:rPr>
                <w:rFonts w:ascii="Times New Roman" w:hAnsi="Times New Roman"/>
                <w:bCs/>
                <w:lang w:eastAsia="ar-SA"/>
              </w:rPr>
            </w:pPr>
            <w:r w:rsidRPr="000F1112">
              <w:rPr>
                <w:rFonts w:ascii="Times New Roman" w:hAnsi="Times New Roman"/>
                <w:bCs/>
                <w:lang w:eastAsia="ar-SA"/>
              </w:rPr>
              <w:t>2</w:t>
            </w:r>
          </w:p>
        </w:tc>
        <w:tc>
          <w:tcPr>
            <w:tcW w:w="2431" w:type="pct"/>
          </w:tcPr>
          <w:p w:rsidR="000F1112" w:rsidRPr="000F1112" w:rsidRDefault="00511EE0" w:rsidP="000F1112">
            <w:pPr>
              <w:suppressAutoHyphens/>
              <w:jc w:val="both"/>
              <w:rPr>
                <w:rFonts w:ascii="Times New Roman" w:hAnsi="Times New Roman"/>
                <w:bCs/>
                <w:color w:val="000000"/>
                <w:lang w:eastAsia="ar-SA"/>
              </w:rPr>
            </w:pPr>
            <w:r>
              <w:rPr>
                <w:rFonts w:ascii="Times New Roman" w:hAnsi="Times New Roman"/>
                <w:b/>
                <w:bCs/>
                <w:color w:val="000000"/>
                <w:lang w:eastAsia="ar-SA"/>
              </w:rPr>
              <w:t>Практические занятия</w:t>
            </w:r>
            <w:r w:rsidR="000F1112" w:rsidRPr="000F1112">
              <w:rPr>
                <w:rFonts w:ascii="Times New Roman" w:hAnsi="Times New Roman"/>
                <w:b/>
                <w:bCs/>
                <w:color w:val="000000"/>
                <w:lang w:eastAsia="ar-SA"/>
              </w:rPr>
              <w:t xml:space="preserve"> № 24. </w:t>
            </w:r>
            <w:r w:rsidR="000F1112" w:rsidRPr="000F1112">
              <w:rPr>
                <w:rFonts w:ascii="Times New Roman" w:hAnsi="Times New Roman"/>
                <w:bCs/>
                <w:color w:val="000000"/>
                <w:lang w:eastAsia="ar-SA"/>
              </w:rPr>
              <w:t xml:space="preserve">Решение ситуационных задач, </w:t>
            </w:r>
          </w:p>
          <w:p w:rsidR="000F1112" w:rsidRPr="000F1112" w:rsidRDefault="000F1112" w:rsidP="000F1112">
            <w:pPr>
              <w:suppressAutoHyphens/>
              <w:jc w:val="both"/>
              <w:rPr>
                <w:rFonts w:ascii="Times New Roman" w:hAnsi="Times New Roman"/>
                <w:b/>
                <w:bCs/>
                <w:color w:val="000000"/>
                <w:lang w:eastAsia="ar-SA"/>
              </w:rPr>
            </w:pPr>
            <w:r w:rsidRPr="000F1112">
              <w:rPr>
                <w:rFonts w:ascii="Times New Roman" w:hAnsi="Times New Roman"/>
                <w:b/>
                <w:bCs/>
                <w:lang w:eastAsia="ar-SA"/>
              </w:rPr>
              <w:t xml:space="preserve">Задание на дом: </w:t>
            </w:r>
            <w:r w:rsidRPr="000F1112">
              <w:rPr>
                <w:rFonts w:ascii="Times New Roman" w:hAnsi="Times New Roman"/>
                <w:bCs/>
                <w:lang w:eastAsia="ar-SA"/>
              </w:rPr>
              <w:t xml:space="preserve">составить таблицу: </w:t>
            </w:r>
            <w:r w:rsidRPr="000F1112">
              <w:rPr>
                <w:rFonts w:ascii="Times New Roman" w:hAnsi="Times New Roman"/>
                <w:shd w:val="clear" w:color="auto" w:fill="FFFFFF"/>
                <w:lang w:eastAsia="ar-SA"/>
              </w:rPr>
              <w:t>Круг лиц, в отношении которых осуществляется производство о применении принудительных мер медицинского характера.</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2/2</w:t>
            </w:r>
          </w:p>
        </w:tc>
        <w:tc>
          <w:tcPr>
            <w:tcW w:w="943" w:type="pct"/>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277"/>
        </w:trPr>
        <w:tc>
          <w:tcPr>
            <w:tcW w:w="783" w:type="pct"/>
          </w:tcPr>
          <w:p w:rsidR="000F1112" w:rsidRPr="000F1112" w:rsidRDefault="000F1112" w:rsidP="000F1112">
            <w:pPr>
              <w:suppressAutoHyphens/>
              <w:jc w:val="center"/>
              <w:rPr>
                <w:rFonts w:ascii="Times New Roman" w:hAnsi="Times New Roman"/>
                <w:b/>
                <w:bCs/>
                <w:lang w:eastAsia="ru-RU"/>
              </w:rPr>
            </w:pPr>
          </w:p>
        </w:tc>
        <w:tc>
          <w:tcPr>
            <w:tcW w:w="2629" w:type="pct"/>
            <w:gridSpan w:val="2"/>
          </w:tcPr>
          <w:p w:rsidR="000F1112" w:rsidRPr="000F1112" w:rsidRDefault="005F3207" w:rsidP="000F1112">
            <w:pPr>
              <w:suppressAutoHyphens/>
              <w:jc w:val="both"/>
              <w:rPr>
                <w:rFonts w:ascii="Times New Roman" w:hAnsi="Times New Roman"/>
                <w:b/>
                <w:bCs/>
                <w:color w:val="000000"/>
                <w:lang w:eastAsia="ar-SA"/>
              </w:rPr>
            </w:pPr>
            <w:r>
              <w:rPr>
                <w:rFonts w:ascii="Times New Roman" w:hAnsi="Times New Roman"/>
                <w:b/>
                <w:bCs/>
                <w:lang w:eastAsia="ar-SA"/>
              </w:rPr>
              <w:t>Самостоятельная работа</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w:t>
            </w:r>
          </w:p>
        </w:tc>
        <w:tc>
          <w:tcPr>
            <w:tcW w:w="943" w:type="pct"/>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277"/>
        </w:trPr>
        <w:tc>
          <w:tcPr>
            <w:tcW w:w="3412" w:type="pct"/>
            <w:gridSpan w:val="3"/>
          </w:tcPr>
          <w:p w:rsidR="000F1112" w:rsidRPr="000F1112" w:rsidRDefault="000F1112" w:rsidP="000F1112">
            <w:pPr>
              <w:suppressAutoHyphens/>
              <w:jc w:val="both"/>
              <w:rPr>
                <w:rFonts w:ascii="Times New Roman" w:hAnsi="Times New Roman"/>
                <w:b/>
                <w:bCs/>
                <w:lang w:eastAsia="ar-SA"/>
              </w:rPr>
            </w:pPr>
            <w:r w:rsidRPr="000F1112">
              <w:rPr>
                <w:rFonts w:ascii="Times New Roman" w:hAnsi="Times New Roman"/>
                <w:b/>
                <w:bCs/>
                <w:lang w:eastAsia="ar-SA"/>
              </w:rPr>
              <w:t>Консультация</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2</w:t>
            </w:r>
          </w:p>
        </w:tc>
        <w:tc>
          <w:tcPr>
            <w:tcW w:w="943" w:type="pct"/>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277"/>
        </w:trPr>
        <w:tc>
          <w:tcPr>
            <w:tcW w:w="3412" w:type="pct"/>
            <w:gridSpan w:val="3"/>
          </w:tcPr>
          <w:p w:rsidR="000F1112" w:rsidRPr="000F1112" w:rsidRDefault="000F1112" w:rsidP="000F1112">
            <w:pPr>
              <w:suppressAutoHyphens/>
              <w:spacing w:after="200" w:line="200" w:lineRule="atLeast"/>
              <w:rPr>
                <w:rFonts w:ascii="Times New Roman" w:hAnsi="Times New Roman"/>
                <w:b/>
                <w:lang w:eastAsia="ar-SA"/>
              </w:rPr>
            </w:pPr>
            <w:r w:rsidRPr="000F1112">
              <w:rPr>
                <w:rFonts w:ascii="Times New Roman" w:hAnsi="Times New Roman"/>
                <w:b/>
                <w:lang w:eastAsia="ar-SA"/>
              </w:rPr>
              <w:t>Промежуточная аттестация в форме экзамена</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6</w:t>
            </w:r>
          </w:p>
        </w:tc>
        <w:tc>
          <w:tcPr>
            <w:tcW w:w="943" w:type="pct"/>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222"/>
        </w:trPr>
        <w:tc>
          <w:tcPr>
            <w:tcW w:w="3412" w:type="pct"/>
            <w:gridSpan w:val="3"/>
          </w:tcPr>
          <w:p w:rsidR="000F1112" w:rsidRPr="000F1112" w:rsidRDefault="000F1112" w:rsidP="000F1112">
            <w:pPr>
              <w:tabs>
                <w:tab w:val="left" w:pos="1200"/>
              </w:tabs>
              <w:suppressAutoHyphens/>
              <w:spacing w:after="200" w:line="200" w:lineRule="atLeast"/>
              <w:rPr>
                <w:rFonts w:ascii="Times New Roman" w:hAnsi="Times New Roman"/>
                <w:b/>
                <w:lang w:eastAsia="ar-SA"/>
              </w:rPr>
            </w:pPr>
            <w:r w:rsidRPr="000F1112">
              <w:rPr>
                <w:rFonts w:ascii="Times New Roman" w:hAnsi="Times New Roman"/>
                <w:b/>
                <w:lang w:eastAsia="ar-SA"/>
              </w:rPr>
              <w:t xml:space="preserve">Курсовой проект (работа) </w:t>
            </w:r>
          </w:p>
        </w:tc>
        <w:tc>
          <w:tcPr>
            <w:tcW w:w="645" w:type="pct"/>
          </w:tcPr>
          <w:p w:rsidR="000F1112" w:rsidRPr="000F1112" w:rsidRDefault="000F1112" w:rsidP="000F1112">
            <w:pPr>
              <w:suppressAutoHyphens/>
              <w:jc w:val="center"/>
              <w:rPr>
                <w:rFonts w:ascii="Times New Roman" w:hAnsi="Times New Roman"/>
                <w:lang w:eastAsia="ar-SA"/>
              </w:rPr>
            </w:pPr>
            <w:r w:rsidRPr="000F1112">
              <w:rPr>
                <w:rFonts w:ascii="Times New Roman" w:hAnsi="Times New Roman"/>
                <w:lang w:eastAsia="ar-SA"/>
              </w:rPr>
              <w:t>-</w:t>
            </w:r>
          </w:p>
        </w:tc>
        <w:tc>
          <w:tcPr>
            <w:tcW w:w="943" w:type="pct"/>
          </w:tcPr>
          <w:p w:rsidR="000F1112" w:rsidRPr="000F1112" w:rsidRDefault="000F1112" w:rsidP="000F1112">
            <w:pPr>
              <w:suppressAutoHyphens/>
              <w:jc w:val="center"/>
              <w:rPr>
                <w:rFonts w:ascii="Times New Roman" w:hAnsi="Times New Roman"/>
                <w:lang w:eastAsia="ar-SA"/>
              </w:rPr>
            </w:pPr>
          </w:p>
        </w:tc>
      </w:tr>
      <w:tr w:rsidR="000F1112" w:rsidRPr="000F1112" w:rsidTr="000F1112">
        <w:trPr>
          <w:trHeight w:val="185"/>
        </w:trPr>
        <w:tc>
          <w:tcPr>
            <w:tcW w:w="3412" w:type="pct"/>
            <w:gridSpan w:val="3"/>
          </w:tcPr>
          <w:p w:rsidR="000F1112" w:rsidRPr="000F1112" w:rsidRDefault="000F1112" w:rsidP="000F1112">
            <w:pPr>
              <w:suppressAutoHyphens/>
              <w:spacing w:after="200" w:line="200" w:lineRule="atLeast"/>
              <w:rPr>
                <w:rFonts w:ascii="Times New Roman" w:hAnsi="Times New Roman"/>
                <w:lang w:eastAsia="ar-SA"/>
              </w:rPr>
            </w:pPr>
            <w:r w:rsidRPr="000F1112">
              <w:rPr>
                <w:rFonts w:ascii="Times New Roman" w:hAnsi="Times New Roman"/>
                <w:b/>
                <w:lang w:eastAsia="ar-SA"/>
              </w:rPr>
              <w:t>Всего</w:t>
            </w:r>
          </w:p>
        </w:tc>
        <w:tc>
          <w:tcPr>
            <w:tcW w:w="645" w:type="pct"/>
          </w:tcPr>
          <w:p w:rsidR="000F1112" w:rsidRPr="000F1112" w:rsidRDefault="000F1112" w:rsidP="000F1112">
            <w:pPr>
              <w:suppressAutoHyphens/>
              <w:jc w:val="center"/>
              <w:rPr>
                <w:rFonts w:ascii="Times New Roman" w:hAnsi="Times New Roman"/>
                <w:b/>
                <w:lang w:eastAsia="ar-SA"/>
              </w:rPr>
            </w:pPr>
            <w:r w:rsidRPr="000F1112">
              <w:rPr>
                <w:rFonts w:ascii="Times New Roman" w:hAnsi="Times New Roman"/>
                <w:b/>
                <w:lang w:eastAsia="ar-SA"/>
              </w:rPr>
              <w:t>100/88</w:t>
            </w:r>
          </w:p>
        </w:tc>
        <w:tc>
          <w:tcPr>
            <w:tcW w:w="943" w:type="pct"/>
          </w:tcPr>
          <w:p w:rsidR="000F1112" w:rsidRPr="000F1112" w:rsidRDefault="000F1112" w:rsidP="000F1112">
            <w:pPr>
              <w:suppressAutoHyphens/>
              <w:jc w:val="center"/>
              <w:rPr>
                <w:rFonts w:ascii="Times New Roman" w:hAnsi="Times New Roman"/>
                <w:lang w:eastAsia="ar-SA"/>
              </w:rPr>
            </w:pPr>
          </w:p>
        </w:tc>
      </w:tr>
    </w:tbl>
    <w:p w:rsidR="000F1112" w:rsidRPr="000F1112" w:rsidRDefault="000F1112" w:rsidP="000F1112">
      <w:pPr>
        <w:suppressAutoHyphens/>
        <w:spacing w:after="200" w:line="200" w:lineRule="atLeast"/>
        <w:ind w:left="-142"/>
        <w:rPr>
          <w:rFonts w:ascii="Calibri" w:eastAsia="Times New Roman" w:hAnsi="Calibri" w:cs="Times New Roman"/>
          <w:lang w:eastAsia="ar-SA"/>
        </w:rPr>
      </w:pPr>
    </w:p>
    <w:p w:rsidR="000F1112" w:rsidRPr="000F1112" w:rsidRDefault="000F1112" w:rsidP="000F1112">
      <w:pPr>
        <w:suppressAutoHyphens/>
        <w:spacing w:after="200" w:line="200" w:lineRule="atLeast"/>
        <w:ind w:left="-142"/>
        <w:rPr>
          <w:rFonts w:ascii="Calibri" w:eastAsia="Times New Roman" w:hAnsi="Calibri" w:cs="Times New Roman"/>
          <w:lang w:eastAsia="ar-SA"/>
        </w:rPr>
      </w:pPr>
    </w:p>
    <w:p w:rsidR="000F1112" w:rsidRPr="000F1112" w:rsidRDefault="000F1112" w:rsidP="000F1112">
      <w:pPr>
        <w:suppressAutoHyphens/>
        <w:spacing w:after="200" w:line="200" w:lineRule="atLeast"/>
        <w:ind w:left="-142"/>
        <w:rPr>
          <w:rFonts w:ascii="Calibri" w:eastAsia="Times New Roman" w:hAnsi="Calibri" w:cs="Times New Roman"/>
          <w:lang w:eastAsia="ar-SA"/>
        </w:rPr>
        <w:sectPr w:rsidR="000F1112" w:rsidRPr="000F1112" w:rsidSect="000F1112">
          <w:pgSz w:w="16838" w:h="11906" w:orient="landscape"/>
          <w:pgMar w:top="1134" w:right="567" w:bottom="1134" w:left="1701" w:header="709" w:footer="709" w:gutter="0"/>
          <w:cols w:space="708"/>
          <w:titlePg/>
          <w:docGrid w:linePitch="360"/>
        </w:sectPr>
      </w:pPr>
    </w:p>
    <w:p w:rsidR="000F1112" w:rsidRPr="000F1112" w:rsidRDefault="000F1112" w:rsidP="000F1112">
      <w:pPr>
        <w:numPr>
          <w:ilvl w:val="0"/>
          <w:numId w:val="32"/>
        </w:numPr>
        <w:suppressAutoHyphens/>
        <w:autoSpaceDE w:val="0"/>
        <w:spacing w:after="0" w:line="240" w:lineRule="auto"/>
        <w:jc w:val="center"/>
        <w:rPr>
          <w:rFonts w:ascii="Times New Roman" w:eastAsia="Times New Roman" w:hAnsi="Times New Roman" w:cs="Times New Roman"/>
          <w:b/>
          <w:bCs/>
          <w:sz w:val="24"/>
          <w:szCs w:val="24"/>
          <w:lang w:eastAsia="ar-SA"/>
        </w:rPr>
      </w:pPr>
      <w:r w:rsidRPr="000F1112">
        <w:rPr>
          <w:rFonts w:ascii="Times New Roman" w:eastAsia="Times New Roman" w:hAnsi="Times New Roman" w:cs="Times New Roman"/>
          <w:b/>
          <w:bCs/>
          <w:sz w:val="24"/>
          <w:szCs w:val="24"/>
          <w:lang w:eastAsia="ar-SA"/>
        </w:rPr>
        <w:lastRenderedPageBreak/>
        <w:t>УСЛОВИЯ РЕАЛИЗАЦИИ ДИСЦИПЛИНЫ</w:t>
      </w:r>
    </w:p>
    <w:p w:rsidR="000F1112" w:rsidRPr="000F1112" w:rsidRDefault="000F1112" w:rsidP="000F1112">
      <w:pPr>
        <w:suppressAutoHyphens/>
        <w:spacing w:after="0" w:line="240" w:lineRule="auto"/>
        <w:ind w:left="142" w:firstLine="567"/>
        <w:jc w:val="both"/>
        <w:rPr>
          <w:rFonts w:ascii="Times New Roman" w:eastAsia="Times New Roman" w:hAnsi="Times New Roman" w:cs="Times New Roman"/>
          <w:bCs/>
          <w:lang w:eastAsia="ar-SA"/>
        </w:rPr>
      </w:pPr>
      <w:r w:rsidRPr="000F1112">
        <w:rPr>
          <w:rFonts w:ascii="Times New Roman" w:eastAsia="Times New Roman" w:hAnsi="Times New Roman" w:cs="Times New Roman"/>
          <w:b/>
          <w:bCs/>
          <w:sz w:val="24"/>
          <w:szCs w:val="24"/>
          <w:lang w:eastAsia="ar-SA"/>
        </w:rPr>
        <w:t>3.1. Материально-техническое обеспечение</w:t>
      </w:r>
    </w:p>
    <w:p w:rsidR="000F1112" w:rsidRPr="000F1112" w:rsidRDefault="000F1112" w:rsidP="000F1112">
      <w:pPr>
        <w:suppressAutoHyphens/>
        <w:spacing w:after="0" w:line="240" w:lineRule="auto"/>
        <w:ind w:left="567"/>
        <w:jc w:val="both"/>
        <w:rPr>
          <w:rFonts w:ascii="Times New Roman" w:eastAsia="Times New Roman" w:hAnsi="Times New Roman" w:cs="Times New Roman"/>
          <w:bCs/>
          <w:lang w:eastAsia="ar-SA"/>
        </w:rPr>
      </w:pPr>
    </w:p>
    <w:p w:rsidR="000F1112" w:rsidRPr="000F1112" w:rsidRDefault="000F1112" w:rsidP="000F1112">
      <w:pPr>
        <w:suppressAutoHyphens/>
        <w:spacing w:after="0" w:line="240" w:lineRule="auto"/>
        <w:ind w:firstLine="709"/>
        <w:jc w:val="both"/>
        <w:rPr>
          <w:rFonts w:ascii="Times New Roman" w:eastAsia="Times New Roman" w:hAnsi="Times New Roman" w:cs="Times New Roman"/>
          <w:bCs/>
          <w:sz w:val="24"/>
          <w:szCs w:val="24"/>
          <w:lang w:eastAsia="ar-SA"/>
        </w:rPr>
      </w:pPr>
      <w:r w:rsidRPr="000F1112">
        <w:rPr>
          <w:rFonts w:ascii="Times New Roman" w:eastAsia="Times New Roman" w:hAnsi="Times New Roman" w:cs="Times New Roman"/>
          <w:sz w:val="24"/>
          <w:szCs w:val="24"/>
          <w:lang w:eastAsia="ar-SA"/>
        </w:rPr>
        <w:t>Кабинет «</w:t>
      </w:r>
      <w:r w:rsidRPr="000F1112">
        <w:rPr>
          <w:rFonts w:ascii="Times New Roman" w:eastAsia="Times New Roman" w:hAnsi="Times New Roman" w:cs="Times New Roman"/>
          <w:iCs/>
          <w:sz w:val="24"/>
          <w:szCs w:val="24"/>
          <w:lang w:eastAsia="ar-SA"/>
        </w:rPr>
        <w:t>Криминалистики и криминологии</w:t>
      </w:r>
      <w:r w:rsidRPr="000F1112">
        <w:rPr>
          <w:rFonts w:ascii="Times New Roman" w:eastAsia="Times New Roman" w:hAnsi="Times New Roman" w:cs="Times New Roman"/>
          <w:sz w:val="24"/>
          <w:szCs w:val="24"/>
          <w:lang w:eastAsia="ar-SA"/>
        </w:rPr>
        <w:t xml:space="preserve">» </w:t>
      </w:r>
      <w:r w:rsidRPr="000F1112">
        <w:rPr>
          <w:rFonts w:ascii="Times New Roman" w:eastAsia="Times New Roman" w:hAnsi="Times New Roman" w:cs="Times New Roman"/>
          <w:bCs/>
          <w:sz w:val="24"/>
          <w:szCs w:val="24"/>
          <w:lang w:eastAsia="ar-SA"/>
        </w:rPr>
        <w:t>оснащён в соответствии с п. 1.1 Приложения 4 ОПОП-П по специальности 40.02.02 «Правоохранительная деятельность».</w:t>
      </w:r>
    </w:p>
    <w:p w:rsidR="000F1112" w:rsidRPr="000F1112" w:rsidRDefault="000F1112" w:rsidP="000F1112">
      <w:pPr>
        <w:spacing w:after="120" w:line="276" w:lineRule="auto"/>
        <w:ind w:firstLine="709"/>
        <w:outlineLvl w:val="1"/>
        <w:rPr>
          <w:rFonts w:ascii="Times New Roman" w:eastAsia="Times New Roman" w:hAnsi="Times New Roman" w:cs="Times New Roman"/>
          <w:b/>
          <w:bCs/>
          <w:sz w:val="24"/>
          <w:szCs w:val="24"/>
          <w:lang w:eastAsia="ru-RU"/>
        </w:rPr>
      </w:pPr>
      <w:r w:rsidRPr="000F1112">
        <w:rPr>
          <w:rFonts w:ascii="Times New Roman" w:eastAsia="Segoe UI" w:hAnsi="Times New Roman" w:cs="Times New Roman"/>
          <w:b/>
          <w:bCs/>
          <w:sz w:val="24"/>
          <w:szCs w:val="24"/>
          <w:lang w:eastAsia="ru-RU"/>
        </w:rPr>
        <w:t>3.2. Учебно-методическое обеспечение</w:t>
      </w:r>
    </w:p>
    <w:p w:rsidR="000F1112" w:rsidRPr="000F1112" w:rsidRDefault="000F1112" w:rsidP="000F1112">
      <w:pPr>
        <w:suppressAutoHyphens/>
        <w:spacing w:after="200" w:line="276" w:lineRule="auto"/>
        <w:ind w:firstLine="709"/>
        <w:rPr>
          <w:rFonts w:ascii="Times New Roman" w:eastAsia="Times New Roman" w:hAnsi="Times New Roman" w:cs="Times New Roman"/>
          <w:b/>
          <w:sz w:val="24"/>
          <w:szCs w:val="24"/>
          <w:lang w:eastAsia="ar-SA"/>
        </w:rPr>
      </w:pPr>
      <w:r w:rsidRPr="000F1112">
        <w:rPr>
          <w:rFonts w:ascii="Times New Roman" w:eastAsia="Times New Roman" w:hAnsi="Times New Roman" w:cs="Times New Roman"/>
          <w:b/>
          <w:sz w:val="24"/>
          <w:szCs w:val="24"/>
          <w:lang w:eastAsia="ar-SA"/>
        </w:rPr>
        <w:t>3.2.1. Основные печатные и электронные издания</w:t>
      </w:r>
    </w:p>
    <w:p w:rsidR="000F1112" w:rsidRPr="0012650B" w:rsidRDefault="000F1112" w:rsidP="002709D0">
      <w:pPr>
        <w:numPr>
          <w:ilvl w:val="0"/>
          <w:numId w:val="42"/>
        </w:numPr>
        <w:tabs>
          <w:tab w:val="left" w:pos="426"/>
        </w:tabs>
        <w:suppressAutoHyphens/>
        <w:spacing w:after="0" w:line="240" w:lineRule="auto"/>
        <w:ind w:left="0" w:firstLine="709"/>
        <w:jc w:val="both"/>
        <w:rPr>
          <w:rFonts w:ascii="Times New Roman" w:eastAsia="Calibri" w:hAnsi="Times New Roman" w:cs="Times New Roman"/>
          <w:sz w:val="24"/>
          <w:szCs w:val="24"/>
          <w:shd w:val="clear" w:color="auto" w:fill="FFFFFF"/>
          <w:lang w:eastAsia="ar-SA"/>
        </w:rPr>
      </w:pPr>
      <w:r w:rsidRPr="0012650B">
        <w:rPr>
          <w:rFonts w:ascii="Times New Roman" w:eastAsia="Calibri" w:hAnsi="Times New Roman" w:cs="Times New Roman"/>
          <w:sz w:val="24"/>
          <w:szCs w:val="24"/>
          <w:shd w:val="clear" w:color="auto" w:fill="FFFFFF"/>
          <w:lang w:eastAsia="ar-SA"/>
        </w:rPr>
        <w:t>Уголовный</w:t>
      </w:r>
      <w:r w:rsidRPr="0012650B">
        <w:rPr>
          <w:rFonts w:ascii="Times New Roman" w:eastAsia="Calibri" w:hAnsi="Times New Roman" w:cs="Times New Roman"/>
          <w:bCs/>
          <w:sz w:val="24"/>
          <w:szCs w:val="24"/>
          <w:lang w:eastAsia="ar-SA"/>
        </w:rPr>
        <w:t xml:space="preserve"> </w:t>
      </w:r>
      <w:r w:rsidRPr="0012650B">
        <w:rPr>
          <w:rFonts w:ascii="Times New Roman" w:eastAsia="Calibri" w:hAnsi="Times New Roman" w:cs="Times New Roman"/>
          <w:sz w:val="24"/>
          <w:szCs w:val="24"/>
          <w:shd w:val="clear" w:color="auto" w:fill="FFFFFF"/>
          <w:lang w:eastAsia="ar-SA"/>
        </w:rPr>
        <w:t xml:space="preserve">процесс: учеб. пособие / Е.Ю. Алонцева [и др.]; под ред. О.В. Химичевой, Н.В. Угольниковой ; Московский ун-т МВД России имени В.Я. Кикотя. - Москва: МосУ МВД России имени В.Я. Кикотя, 2022. - 475 с. - Текст: непосредственный: электронный. - Библиогр.: с. 472-475, библиогр. в конце тем. - Авт. коллектив на с. 3-5. - ISBN 978-5-9694-1156-2: 132-75. </w:t>
      </w:r>
      <w:hyperlink r:id="rId133" w:history="1">
        <w:r w:rsidRPr="0012650B">
          <w:rPr>
            <w:rFonts w:ascii="Times New Roman" w:eastAsia="Calibri" w:hAnsi="Times New Roman" w:cs="Times New Roman"/>
            <w:color w:val="0563C1"/>
            <w:sz w:val="24"/>
            <w:szCs w:val="24"/>
            <w:u w:val="single"/>
            <w:shd w:val="clear" w:color="auto" w:fill="FFFFFF"/>
            <w:lang w:eastAsia="ar-SA"/>
          </w:rPr>
          <w:t>http://80.253.29.57/marcweb/docinfo.asp?Id=234984</w:t>
        </w:r>
      </w:hyperlink>
      <w:r w:rsidRPr="0012650B">
        <w:rPr>
          <w:rFonts w:ascii="Times New Roman" w:eastAsia="Calibri" w:hAnsi="Times New Roman" w:cs="Times New Roman"/>
          <w:sz w:val="24"/>
          <w:szCs w:val="24"/>
          <w:shd w:val="clear" w:color="auto" w:fill="FFFFFF"/>
          <w:lang w:eastAsia="ar-SA"/>
        </w:rPr>
        <w:t xml:space="preserve"> .</w:t>
      </w:r>
    </w:p>
    <w:p w:rsidR="000F1112" w:rsidRPr="0012650B" w:rsidRDefault="000F1112" w:rsidP="002709D0">
      <w:pPr>
        <w:numPr>
          <w:ilvl w:val="0"/>
          <w:numId w:val="42"/>
        </w:numPr>
        <w:tabs>
          <w:tab w:val="left" w:pos="426"/>
        </w:tabs>
        <w:suppressAutoHyphens/>
        <w:spacing w:after="0" w:line="240" w:lineRule="auto"/>
        <w:ind w:left="0" w:firstLine="709"/>
        <w:jc w:val="both"/>
        <w:rPr>
          <w:rFonts w:ascii="Times New Roman" w:eastAsia="Calibri" w:hAnsi="Times New Roman" w:cs="Times New Roman"/>
          <w:sz w:val="24"/>
          <w:szCs w:val="24"/>
          <w:shd w:val="clear" w:color="auto" w:fill="FFFFFF"/>
          <w:lang w:eastAsia="ar-SA"/>
        </w:rPr>
      </w:pPr>
      <w:r w:rsidRPr="0012650B">
        <w:rPr>
          <w:rFonts w:ascii="Times New Roman" w:eastAsia="Calibri" w:hAnsi="Times New Roman" w:cs="Times New Roman"/>
          <w:sz w:val="24"/>
          <w:szCs w:val="24"/>
          <w:shd w:val="clear" w:color="auto" w:fill="FFFFFF"/>
          <w:lang w:eastAsia="ar-SA"/>
        </w:rPr>
        <w:t xml:space="preserve">Уголовный процесс: учебник / Б.Я. Гаврилов [и др.]; Московская акад. Следств. ком. России; под ред. А.М. Багмета, М.Х. Гельдибаева. - 4-е изд., перераб. и доп. - Москва: Юнити-Дана, 2021. - 911 с. - Текст: непосредственный. - Библиогр. : с. [891]-904. - Авт. коллектив указан на 3-й с. - ISBN 978-5-238-03250-4: 2000-02. </w:t>
      </w:r>
      <w:hyperlink r:id="rId134" w:history="1">
        <w:r w:rsidRPr="0012650B">
          <w:rPr>
            <w:rFonts w:ascii="Times New Roman" w:eastAsia="Calibri" w:hAnsi="Times New Roman" w:cs="Times New Roman"/>
            <w:color w:val="0563C1"/>
            <w:sz w:val="24"/>
            <w:szCs w:val="24"/>
            <w:u w:val="single"/>
            <w:shd w:val="clear" w:color="auto" w:fill="FFFFFF"/>
            <w:lang w:eastAsia="ar-SA"/>
          </w:rPr>
          <w:t>http://80.253.29.57/marcweb/docinfo.asp?Id=186472</w:t>
        </w:r>
      </w:hyperlink>
      <w:r w:rsidRPr="0012650B">
        <w:rPr>
          <w:rFonts w:ascii="Times New Roman" w:eastAsia="Calibri" w:hAnsi="Times New Roman" w:cs="Times New Roman"/>
          <w:sz w:val="24"/>
          <w:szCs w:val="24"/>
          <w:shd w:val="clear" w:color="auto" w:fill="FFFFFF"/>
          <w:lang w:eastAsia="ar-SA"/>
        </w:rPr>
        <w:t xml:space="preserve"> .</w:t>
      </w:r>
    </w:p>
    <w:p w:rsidR="000F1112" w:rsidRPr="0012650B" w:rsidRDefault="000F1112" w:rsidP="002709D0">
      <w:pPr>
        <w:numPr>
          <w:ilvl w:val="0"/>
          <w:numId w:val="42"/>
        </w:numPr>
        <w:tabs>
          <w:tab w:val="left" w:pos="426"/>
        </w:tabs>
        <w:suppressAutoHyphens/>
        <w:spacing w:after="0" w:line="240" w:lineRule="auto"/>
        <w:ind w:left="0" w:firstLine="709"/>
        <w:jc w:val="both"/>
        <w:rPr>
          <w:rFonts w:ascii="Times New Roman" w:eastAsia="Calibri" w:hAnsi="Times New Roman" w:cs="Times New Roman"/>
          <w:sz w:val="24"/>
          <w:szCs w:val="24"/>
          <w:shd w:val="clear" w:color="auto" w:fill="FFFFFF"/>
          <w:lang w:eastAsia="ar-SA"/>
        </w:rPr>
      </w:pPr>
      <w:r w:rsidRPr="0012650B">
        <w:rPr>
          <w:rFonts w:ascii="Times New Roman" w:eastAsia="Calibri" w:hAnsi="Times New Roman" w:cs="Times New Roman"/>
          <w:sz w:val="24"/>
          <w:szCs w:val="24"/>
          <w:shd w:val="clear" w:color="auto" w:fill="FFFFFF"/>
          <w:lang w:eastAsia="ar-SA"/>
        </w:rPr>
        <w:t xml:space="preserve">Кутуев, Э.К.Уголовный процесс (Общая часть): учеб. пособие / Э.К. Кутуев, Р.Е. Егорова, О. Г. Часовникова. - Санкт-Петербург: СПбУ МВД России, 2019. - 176 с. - Текст: электронный. - Библиогр.: с. 139-142. - ISBN 978-5-91837-213-5. </w:t>
      </w:r>
      <w:hyperlink r:id="rId135" w:history="1">
        <w:r w:rsidRPr="0012650B">
          <w:rPr>
            <w:rFonts w:ascii="Times New Roman" w:eastAsia="Calibri" w:hAnsi="Times New Roman" w:cs="Times New Roman"/>
            <w:color w:val="0563C1"/>
            <w:sz w:val="24"/>
            <w:szCs w:val="24"/>
            <w:u w:val="single"/>
            <w:shd w:val="clear" w:color="auto" w:fill="FFFFFF"/>
            <w:lang w:eastAsia="ar-SA"/>
          </w:rPr>
          <w:t>http://80.253.29.57/marcweb/docinfo.asp?Id=204197</w:t>
        </w:r>
      </w:hyperlink>
      <w:r w:rsidRPr="0012650B">
        <w:rPr>
          <w:rFonts w:ascii="Times New Roman" w:eastAsia="Calibri" w:hAnsi="Times New Roman" w:cs="Times New Roman"/>
          <w:sz w:val="24"/>
          <w:szCs w:val="24"/>
          <w:shd w:val="clear" w:color="auto" w:fill="FFFFFF"/>
          <w:lang w:eastAsia="ar-SA"/>
        </w:rPr>
        <w:t>.</w:t>
      </w:r>
    </w:p>
    <w:p w:rsidR="000F1112" w:rsidRPr="0012650B" w:rsidRDefault="000F1112" w:rsidP="002709D0">
      <w:pPr>
        <w:numPr>
          <w:ilvl w:val="0"/>
          <w:numId w:val="42"/>
        </w:numPr>
        <w:tabs>
          <w:tab w:val="left" w:pos="426"/>
        </w:tabs>
        <w:suppressAutoHyphens/>
        <w:spacing w:after="0" w:line="240" w:lineRule="auto"/>
        <w:ind w:left="0" w:firstLine="709"/>
        <w:jc w:val="both"/>
        <w:rPr>
          <w:rFonts w:ascii="Times New Roman" w:eastAsia="Calibri" w:hAnsi="Times New Roman" w:cs="Times New Roman"/>
          <w:sz w:val="24"/>
          <w:szCs w:val="24"/>
          <w:shd w:val="clear" w:color="auto" w:fill="FFFFFF"/>
          <w:lang w:eastAsia="ar-SA"/>
        </w:rPr>
      </w:pPr>
      <w:r w:rsidRPr="0012650B">
        <w:rPr>
          <w:rFonts w:ascii="Times New Roman" w:eastAsia="Calibri" w:hAnsi="Times New Roman" w:cs="Times New Roman"/>
          <w:sz w:val="24"/>
          <w:szCs w:val="24"/>
          <w:shd w:val="clear" w:color="auto" w:fill="FFFFFF"/>
          <w:lang w:eastAsia="ar-SA"/>
        </w:rPr>
        <w:t xml:space="preserve">Уголовный процесс (судебное производство): курс лекций / Краснодар. ун-т МВД России; сост. И.Р. Ульянова. - Краснодар: КрУ МВД России, 2020. - 246 с. - Текст: электронный. - Библиогр.: с. 237-245. - ISBN 978-5-9266-1666-5. </w:t>
      </w:r>
      <w:hyperlink r:id="rId136" w:history="1">
        <w:r w:rsidRPr="0012650B">
          <w:rPr>
            <w:rFonts w:ascii="Times New Roman" w:eastAsia="Calibri" w:hAnsi="Times New Roman" w:cs="Times New Roman"/>
            <w:color w:val="0563C1"/>
            <w:sz w:val="24"/>
            <w:szCs w:val="24"/>
            <w:u w:val="single"/>
            <w:shd w:val="clear" w:color="auto" w:fill="FFFFFF"/>
            <w:lang w:eastAsia="ar-SA"/>
          </w:rPr>
          <w:t>http://80.253.29.57/marcweb/docinfo.asp?Id=188268</w:t>
        </w:r>
      </w:hyperlink>
      <w:r w:rsidRPr="0012650B">
        <w:rPr>
          <w:rFonts w:ascii="Times New Roman" w:eastAsia="Calibri" w:hAnsi="Times New Roman" w:cs="Times New Roman"/>
          <w:sz w:val="24"/>
          <w:szCs w:val="24"/>
          <w:shd w:val="clear" w:color="auto" w:fill="FFFFFF"/>
          <w:lang w:eastAsia="ar-SA"/>
        </w:rPr>
        <w:t xml:space="preserve"> .</w:t>
      </w:r>
    </w:p>
    <w:p w:rsidR="000F1112" w:rsidRPr="0012650B" w:rsidRDefault="000F1112" w:rsidP="000F1112">
      <w:pPr>
        <w:suppressAutoHyphens/>
        <w:spacing w:after="200" w:line="200" w:lineRule="atLeast"/>
        <w:ind w:left="568"/>
        <w:rPr>
          <w:rFonts w:ascii="Times New Roman" w:eastAsia="Times New Roman" w:hAnsi="Times New Roman" w:cs="Times New Roman"/>
          <w:i/>
          <w:sz w:val="24"/>
          <w:szCs w:val="24"/>
          <w:lang w:eastAsia="ar-SA"/>
        </w:rPr>
      </w:pPr>
    </w:p>
    <w:p w:rsidR="000F1112" w:rsidRPr="0012650B" w:rsidRDefault="000F1112" w:rsidP="000F1112">
      <w:pPr>
        <w:suppressAutoHyphens/>
        <w:spacing w:after="200" w:line="200" w:lineRule="atLeast"/>
        <w:ind w:left="928"/>
        <w:rPr>
          <w:rFonts w:ascii="Times New Roman" w:eastAsia="Times New Roman" w:hAnsi="Times New Roman" w:cs="Times New Roman"/>
          <w:i/>
          <w:sz w:val="24"/>
          <w:szCs w:val="24"/>
          <w:lang w:eastAsia="ar-SA"/>
        </w:rPr>
      </w:pPr>
      <w:r w:rsidRPr="0012650B">
        <w:rPr>
          <w:rFonts w:ascii="Times New Roman" w:eastAsia="Times New Roman" w:hAnsi="Times New Roman" w:cs="Times New Roman"/>
          <w:b/>
          <w:sz w:val="24"/>
          <w:szCs w:val="24"/>
          <w:lang w:eastAsia="ar-SA"/>
        </w:rPr>
        <w:t xml:space="preserve">3.2.2. Дополнительные источники </w:t>
      </w:r>
    </w:p>
    <w:p w:rsidR="000F1112" w:rsidRPr="0012650B" w:rsidRDefault="000F1112" w:rsidP="000F1112">
      <w:pPr>
        <w:suppressAutoHyphens/>
        <w:spacing w:after="0" w:line="240" w:lineRule="auto"/>
        <w:ind w:firstLine="709"/>
        <w:jc w:val="both"/>
        <w:rPr>
          <w:rFonts w:ascii="Times New Roman" w:eastAsia="Times New Roman" w:hAnsi="Times New Roman" w:cs="Times New Roman"/>
          <w:iCs/>
          <w:color w:val="000000"/>
          <w:sz w:val="24"/>
          <w:szCs w:val="24"/>
          <w:bdr w:val="single" w:sz="2" w:space="0" w:color="E5E7EB" w:frame="1"/>
          <w:shd w:val="clear" w:color="auto" w:fill="FFFFFF"/>
          <w:lang w:eastAsia="ar-SA"/>
        </w:rPr>
      </w:pPr>
    </w:p>
    <w:p w:rsidR="000F1112" w:rsidRPr="0012650B" w:rsidRDefault="000F1112" w:rsidP="000F1112">
      <w:pPr>
        <w:suppressAutoHyphens/>
        <w:spacing w:after="0" w:line="240" w:lineRule="auto"/>
        <w:ind w:firstLine="709"/>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1. Уголовно-процессуальное право  Францифоров Ю. В., Манова Н. С. + еще 1 автор </w:t>
      </w:r>
      <w:r w:rsidR="007326E1">
        <w:rPr>
          <w:rFonts w:ascii="Times New Roman" w:eastAsia="Times New Roman" w:hAnsi="Times New Roman" w:cs="Times New Roman"/>
          <w:sz w:val="24"/>
          <w:szCs w:val="24"/>
          <w:lang w:eastAsia="ar-SA"/>
        </w:rPr>
        <w:t>2026</w:t>
      </w:r>
      <w:r w:rsidRPr="0012650B">
        <w:rPr>
          <w:rFonts w:ascii="Times New Roman" w:eastAsia="Times New Roman" w:hAnsi="Times New Roman" w:cs="Times New Roman"/>
          <w:sz w:val="24"/>
          <w:szCs w:val="24"/>
          <w:lang w:eastAsia="ar-SA"/>
        </w:rPr>
        <w:t xml:space="preserve"> / Гриф УМО СПО Научная   школа: Саратовская государственная юридическая академия (г. Саратов)</w:t>
      </w:r>
    </w:p>
    <w:p w:rsidR="000F1112" w:rsidRPr="0012650B" w:rsidRDefault="000F1112" w:rsidP="000F1112">
      <w:pPr>
        <w:suppressAutoHyphens/>
        <w:spacing w:after="0" w:line="240" w:lineRule="auto"/>
        <w:ind w:firstLine="709"/>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1.  </w:t>
      </w:r>
      <w:hyperlink r:id="rId137" w:history="1">
        <w:r w:rsidRPr="0012650B">
          <w:rPr>
            <w:rFonts w:ascii="Times New Roman" w:eastAsia="Times New Roman" w:hAnsi="Times New Roman" w:cs="Times New Roman"/>
            <w:sz w:val="24"/>
            <w:szCs w:val="24"/>
            <w:lang w:eastAsia="ar-SA"/>
          </w:rPr>
          <w:t>Уголовно-процессуальные акты</w:t>
        </w:r>
      </w:hyperlink>
      <w:r w:rsidRPr="0012650B">
        <w:rPr>
          <w:rFonts w:ascii="Times New Roman" w:eastAsia="Times New Roman" w:hAnsi="Times New Roman" w:cs="Times New Roman"/>
          <w:sz w:val="24"/>
          <w:szCs w:val="24"/>
          <w:lang w:eastAsia="ar-SA"/>
        </w:rPr>
        <w:t xml:space="preserve"> </w:t>
      </w:r>
      <w:hyperlink r:id="rId138" w:history="1">
        <w:r w:rsidRPr="0012650B">
          <w:rPr>
            <w:rFonts w:ascii="Times New Roman" w:eastAsia="Times New Roman" w:hAnsi="Times New Roman" w:cs="Times New Roman"/>
            <w:sz w:val="24"/>
            <w:szCs w:val="24"/>
            <w:lang w:eastAsia="ar-SA"/>
          </w:rPr>
          <w:t>Стародубова Г. В., </w:t>
        </w:r>
      </w:hyperlink>
      <w:r w:rsidRPr="0012650B">
        <w:rPr>
          <w:rFonts w:ascii="Times New Roman" w:eastAsia="Times New Roman" w:hAnsi="Times New Roman" w:cs="Times New Roman"/>
          <w:sz w:val="24"/>
          <w:szCs w:val="24"/>
          <w:lang w:eastAsia="ar-SA"/>
        </w:rPr>
        <w:t xml:space="preserve"> </w:t>
      </w:r>
      <w:hyperlink r:id="rId139" w:history="1">
        <w:r w:rsidRPr="0012650B">
          <w:rPr>
            <w:rFonts w:ascii="Times New Roman" w:eastAsia="Times New Roman" w:hAnsi="Times New Roman" w:cs="Times New Roman"/>
            <w:sz w:val="24"/>
            <w:szCs w:val="24"/>
            <w:lang w:eastAsia="ar-SA"/>
          </w:rPr>
          <w:t>Астафьев А. Ю. </w:t>
        </w:r>
      </w:hyperlink>
      <w:r w:rsidRPr="0012650B">
        <w:rPr>
          <w:rFonts w:ascii="Times New Roman" w:eastAsia="Times New Roman" w:hAnsi="Times New Roman" w:cs="Times New Roman"/>
          <w:sz w:val="24"/>
          <w:szCs w:val="24"/>
          <w:lang w:eastAsia="ar-SA"/>
        </w:rPr>
        <w:t>+ </w:t>
      </w:r>
      <w:hyperlink r:id="rId140" w:history="1">
        <w:r w:rsidRPr="0012650B">
          <w:rPr>
            <w:rFonts w:ascii="Times New Roman" w:eastAsia="Times New Roman" w:hAnsi="Times New Roman" w:cs="Times New Roman"/>
            <w:sz w:val="24"/>
            <w:szCs w:val="24"/>
            <w:lang w:eastAsia="ar-SA"/>
          </w:rPr>
          <w:t>еще 5 авторов</w:t>
        </w:r>
      </w:hyperlink>
      <w:r w:rsidRPr="0012650B">
        <w:rPr>
          <w:rFonts w:ascii="Times New Roman" w:eastAsia="Times New Roman" w:hAnsi="Times New Roman" w:cs="Times New Roman"/>
          <w:sz w:val="24"/>
          <w:szCs w:val="24"/>
          <w:lang w:eastAsia="ar-SA"/>
        </w:rPr>
        <w:t xml:space="preserve"> </w:t>
      </w:r>
      <w:r w:rsidR="007326E1">
        <w:rPr>
          <w:rFonts w:ascii="Times New Roman" w:eastAsia="Times New Roman" w:hAnsi="Times New Roman" w:cs="Times New Roman"/>
          <w:sz w:val="24"/>
          <w:szCs w:val="24"/>
          <w:lang w:eastAsia="ar-SA"/>
        </w:rPr>
        <w:t>2026</w:t>
      </w:r>
      <w:r w:rsidRPr="0012650B">
        <w:rPr>
          <w:rFonts w:ascii="Times New Roman" w:eastAsia="Times New Roman" w:hAnsi="Times New Roman" w:cs="Times New Roman"/>
          <w:sz w:val="24"/>
          <w:szCs w:val="24"/>
          <w:lang w:eastAsia="ar-SA"/>
        </w:rPr>
        <w:t> / Гриф УМО ВО Научная школа: </w:t>
      </w:r>
      <w:hyperlink r:id="rId141" w:history="1">
        <w:r w:rsidRPr="0012650B">
          <w:rPr>
            <w:rFonts w:ascii="Times New Roman" w:eastAsia="Times New Roman" w:hAnsi="Times New Roman" w:cs="Times New Roman"/>
            <w:sz w:val="24"/>
            <w:szCs w:val="24"/>
            <w:lang w:eastAsia="ar-SA"/>
          </w:rPr>
          <w:t>Воронежский государственный университет (г. Воронеж)</w:t>
        </w:r>
      </w:hyperlink>
    </w:p>
    <w:p w:rsidR="000F1112" w:rsidRPr="0012650B" w:rsidRDefault="000F1112" w:rsidP="000F1112">
      <w:pPr>
        <w:suppressAutoHyphens/>
        <w:spacing w:after="0" w:line="240" w:lineRule="auto"/>
        <w:ind w:firstLine="709"/>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2.</w:t>
      </w:r>
      <w:hyperlink r:id="rId142" w:history="1">
        <w:r w:rsidRPr="0012650B">
          <w:rPr>
            <w:rFonts w:ascii="Times New Roman" w:eastAsia="Times New Roman" w:hAnsi="Times New Roman" w:cs="Times New Roman"/>
            <w:sz w:val="24"/>
            <w:szCs w:val="24"/>
            <w:bdr w:val="single" w:sz="2" w:space="0" w:color="E5E7EB" w:frame="1"/>
            <w:shd w:val="clear" w:color="auto" w:fill="FFFFFF"/>
            <w:lang w:eastAsia="ar-SA"/>
          </w:rPr>
          <w:t>Уголовно-процессуальное право Российской Федерации.</w:t>
        </w:r>
      </w:hyperlink>
      <w:r w:rsidRPr="0012650B">
        <w:rPr>
          <w:rFonts w:ascii="Times New Roman" w:eastAsia="Times New Roman" w:hAnsi="Times New Roman" w:cs="Times New Roman"/>
          <w:sz w:val="24"/>
          <w:szCs w:val="24"/>
          <w:lang w:eastAsia="ar-SA"/>
        </w:rPr>
        <w:t xml:space="preserve"> </w:t>
      </w:r>
      <w:hyperlink r:id="rId143" w:history="1">
        <w:r w:rsidRPr="0012650B">
          <w:rPr>
            <w:rFonts w:ascii="Times New Roman" w:eastAsia="Times New Roman" w:hAnsi="Times New Roman" w:cs="Times New Roman"/>
            <w:sz w:val="24"/>
            <w:szCs w:val="24"/>
            <w:u w:val="single"/>
            <w:bdr w:val="single" w:sz="2" w:space="0" w:color="E5E7EB" w:frame="1"/>
            <w:lang w:eastAsia="ar-SA"/>
          </w:rPr>
          <w:t>Резник Г. М., </w:t>
        </w:r>
      </w:hyperlink>
      <w:hyperlink r:id="rId144" w:history="1">
        <w:r w:rsidRPr="0012650B">
          <w:rPr>
            <w:rFonts w:ascii="Times New Roman" w:eastAsia="Times New Roman" w:hAnsi="Times New Roman" w:cs="Times New Roman"/>
            <w:sz w:val="24"/>
            <w:szCs w:val="24"/>
            <w:u w:val="single"/>
            <w:bdr w:val="single" w:sz="2" w:space="0" w:color="E5E7EB" w:frame="1"/>
            <w:lang w:eastAsia="ar-SA"/>
          </w:rPr>
          <w:t>Антонович Е. К. </w:t>
        </w:r>
      </w:hyperlink>
      <w:r w:rsidRPr="0012650B">
        <w:rPr>
          <w:rFonts w:ascii="Times New Roman" w:eastAsia="Times New Roman" w:hAnsi="Times New Roman" w:cs="Times New Roman"/>
          <w:sz w:val="24"/>
          <w:szCs w:val="24"/>
          <w:lang w:eastAsia="ar-SA"/>
        </w:rPr>
        <w:t>+ </w:t>
      </w:r>
      <w:hyperlink r:id="rId145" w:history="1">
        <w:r w:rsidRPr="0012650B">
          <w:rPr>
            <w:rFonts w:ascii="Times New Roman" w:eastAsia="Times New Roman" w:hAnsi="Times New Roman" w:cs="Times New Roman"/>
            <w:sz w:val="24"/>
            <w:szCs w:val="24"/>
            <w:u w:val="single"/>
            <w:bdr w:val="single" w:sz="2" w:space="0" w:color="E5E7EB" w:frame="1"/>
            <w:lang w:eastAsia="ar-SA"/>
          </w:rPr>
          <w:t>еще 10 авторов</w:t>
        </w:r>
      </w:hyperlink>
      <w:r w:rsidRPr="0012650B">
        <w:rPr>
          <w:rFonts w:ascii="Times New Roman" w:eastAsia="Times New Roman" w:hAnsi="Times New Roman" w:cs="Times New Roman"/>
          <w:sz w:val="24"/>
          <w:szCs w:val="24"/>
          <w:lang w:eastAsia="ar-SA"/>
        </w:rPr>
        <w:t xml:space="preserve">  </w:t>
      </w:r>
      <w:r w:rsidR="007326E1">
        <w:rPr>
          <w:rFonts w:ascii="Times New Roman" w:eastAsia="Times New Roman" w:hAnsi="Times New Roman" w:cs="Times New Roman"/>
          <w:sz w:val="24"/>
          <w:szCs w:val="24"/>
          <w:lang w:eastAsia="ar-SA"/>
        </w:rPr>
        <w:t>2026</w:t>
      </w:r>
      <w:r w:rsidRPr="0012650B">
        <w:rPr>
          <w:rFonts w:ascii="Times New Roman" w:eastAsia="Times New Roman" w:hAnsi="Times New Roman" w:cs="Times New Roman"/>
          <w:sz w:val="24"/>
          <w:szCs w:val="24"/>
          <w:lang w:eastAsia="ar-SA"/>
        </w:rPr>
        <w:t> / </w:t>
      </w:r>
      <w:r w:rsidRPr="0012650B">
        <w:rPr>
          <w:rFonts w:ascii="Times New Roman" w:eastAsia="Times New Roman" w:hAnsi="Times New Roman" w:cs="Times New Roman"/>
          <w:sz w:val="24"/>
          <w:szCs w:val="24"/>
          <w:bdr w:val="single" w:sz="2" w:space="0" w:color="E5E7EB" w:frame="1"/>
          <w:lang w:eastAsia="ar-SA"/>
        </w:rPr>
        <w:t>Гриф УМО ВО Научная школа: </w:t>
      </w:r>
      <w:hyperlink r:id="rId146" w:history="1">
        <w:r w:rsidRPr="0012650B">
          <w:rPr>
            <w:rFonts w:ascii="Times New Roman" w:eastAsia="Times New Roman" w:hAnsi="Times New Roman" w:cs="Times New Roman"/>
            <w:sz w:val="24"/>
            <w:szCs w:val="24"/>
            <w:u w:val="single"/>
            <w:bdr w:val="single" w:sz="2" w:space="0" w:color="E5E7EB" w:frame="1"/>
            <w:lang w:eastAsia="ar-SA"/>
          </w:rPr>
          <w:t>Московский государственный юридический университет имени О.Е. Кутафина (МГЮА) (г. Москва)</w:t>
        </w:r>
      </w:hyperlink>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1417" w:firstLine="567"/>
        <w:jc w:val="both"/>
        <w:rPr>
          <w:rFonts w:ascii="Times New Roman" w:eastAsia="Times New Roman" w:hAnsi="Times New Roman" w:cs="Times New Roman"/>
          <w:sz w:val="24"/>
          <w:szCs w:val="24"/>
          <w:lang w:eastAsia="ar-SA"/>
        </w:rPr>
      </w:pP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b/>
          <w:sz w:val="24"/>
          <w:szCs w:val="24"/>
          <w:lang w:eastAsia="ar-SA"/>
        </w:rPr>
      </w:pPr>
      <w:r w:rsidRPr="0012650B">
        <w:rPr>
          <w:rFonts w:ascii="Times New Roman" w:eastAsia="Times New Roman" w:hAnsi="Times New Roman" w:cs="Times New Roman"/>
          <w:b/>
          <w:sz w:val="24"/>
          <w:szCs w:val="24"/>
          <w:lang w:eastAsia="ar-SA"/>
        </w:rPr>
        <w:t xml:space="preserve">Нормативно правовые акты: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b/>
          <w:sz w:val="24"/>
          <w:szCs w:val="24"/>
          <w:lang w:eastAsia="ar-SA"/>
        </w:rPr>
      </w:pP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11-ФКЗ)//Собрание законодательства РФ. 04.08.2014. N 31. ст. 4398.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2. Федеральный конституционный закон от 05.02.2014 N 3-ФКЗ (ред. от 30.10.2018) "О Верховном Суде Российской Федерации"//"Российская газета", N 27, 07.02.2014,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3. "Уголовный кодекс Российской Федерации" от 13.06.1996 N 63-ФЗ (ред. от 12.11.2018)// "Российская газета", N 113, 18.06.1996, N 114, 19.06.1996, N 115, 20.06.1996, N 118, 25.06.1996.</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lastRenderedPageBreak/>
        <w:t xml:space="preserve"> 4. "Уголовно-процессуальный кодекс Российской Федерации" от 18.12.2001 N 174-ФЗ (ред. от 12.11.2018)// "Российская газета", N 249, 22.12.2001,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5. "Уголовно-исполнительный кодекс Российской Федерации" от 08.01.1997 N 1-ФЗ (ред. от 20.12.2017)// "Российская газета", N 9, 16.01.1997.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6. "Гражданский процессуальный кодекс Российской Федерации" от 14.11.2002 N 138-ФЗ (ред. от 27.12.2018)// "Российская газета", N 220, 20.11.2002.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7. "Кодекс Российской Федерации об административных правонарушениях" от 30.12.2001 N 195-ФЗ (ред. от 28.11.2018) (с изм. и доп., вступ. в силу с 01.01.2019)// "Российская газета", N 256, 31.12.2001,</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 8. "Налоговый кодекс Российской Федерации (часть первая)" от 31.07.1998 N 146-ФЗ (ред. от 25.12.2018) (с изм. и доп., вступ. в силу с 01.01.2019)// "Российская газета", N 148-149, 06.08.1998,</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 9. "Кодекс Российской Федерации об административных правонарушениях" от 30.12.2001 N 195-ФЗ (ред. от 27.12.2018, с изм. от 18.01.2019) (с изм. и доп., вступ. в силу с 16.01.2019)// "Российская газета", N 256, 31.12.2001,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10. Федеральный закон от 18.12.2001 N 177-ФЗ (ред. от 23.06.2016) "О введении в действие Уголовно-процессуального кодекса Российской Федерации"//"Российская газета", N 249, 22.12.2001,</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 11. Федеральный закон от 25.07.2002 N 115-ФЗ (ред. от 19.07.2018) "О правовом положении иностранных граждан в Российской Федерации"// "Российская газета", N 140, 31.07.2002,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12. Федеральный закон от 06.04.2011 N 64-ФЗ (ред. от 29.07.2017) "Об административном надзоре за лицами, освобожденными из мест лишения свободы"// "Российская газета", N 75, 08.04.2011,</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 13. Федеральный закон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власти"//"Российская газета", N 140, 29.06.2016,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ru-RU"/>
        </w:rPr>
      </w:pPr>
      <w:r w:rsidRPr="0012650B">
        <w:rPr>
          <w:rFonts w:ascii="Times New Roman" w:eastAsia="Times New Roman" w:hAnsi="Times New Roman" w:cs="Times New Roman"/>
          <w:sz w:val="24"/>
          <w:szCs w:val="24"/>
          <w:lang w:eastAsia="ar-SA"/>
        </w:rPr>
        <w:t>14. Федеральный закон от 30.04.2010 N 68-ФЗ (ред. от 19.12.2016) "О компенсации за нарушение права на судопроизводство в разумный срок или права на исполнение судебного акта в разумный срок"// "Российская газета", N 94, 04.05.2010,</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15. Федеральный закон от 05.05.2014 N 91-ФЗ (ред. от 23.06.2016) "О применении положений Уголовного кодекса Российской Федерации и Уголовно-процессуального кодекса Российской Федерации на территориях Республики Крым и города федерального значения Севастополя"// "Российская газета", N 101, 07.05.2014,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16. Федеральный закон от 11.10.2018 N 361-ФЗ (ред. от 12.11.2018) "О внесении изменений в Уголовно-процессуальный кодекс Российской Федерации"//"Российская газета", N 230, 15.10.2018,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17. Федеральный закон от 03.07.2016 N 331-ФЗ "О внесении изменения в статью 6.1 Уголовно процессуального кодекса Российской Федерации"//"Российская газета", N 149, 08.07.2016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18. Федеральный закон от 06.10.1999 N 184-ФЗ (ред. от 06.02.2019) "Об общих принципах организации законодательных (представительных) и исполнительных органов государственной власти субъектов Российской Федерации"//"Российская газета", N 206, 19.10.1999.</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 19. Федеральный закон от 17.12.1998 N 188-ФЗ (ред. от 18.04.2018) "О мировых судьях в Российской Федерации"//"Российская газета", N 242, 22.12.1998. потерпевших,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20. Федеральный закон от 20.08.2004 N 119-ФЗ (ред. от 07.02.2017) "О государственной защите свидетелей и иных участников уголовного судопроизводства"//"Собрание законодательства РФ", 23.08.2004, N 34, ст. 3534,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21. Федеральный закон от 07.06.2017 N 117-ФЗ "О внесении изменения в статью 1 Федерального закона "О территориальной юрисдикции окружных (флотских) военных судов"//"Российская газета", N 125, 09.06.2017,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lastRenderedPageBreak/>
        <w:t>22. Федеральный закон от 07.06.2017 N 115-ФЗ "О внесении изменений в Уголовно процессуальный кодекс Российской Федерации"//"Российская газета", N 125, 09.06.2017,</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 23. Федеральный закон от 01.03.2012 N 18-ФЗ (ред. от 03.07.2016) "О внесении изменений в отдельные законодательные акты Российской Федерации"//"Российская газета", N 48, 06.03.2012.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24. Федеральный закон от 05.06.2012 N 54-ФЗ "О внесении изменений в статьи 230 и 232 Уголовного кодекса Российской Федерации и отдельные законодательные акты Российской Федерации"//"Российская газета", N 130, 08.06.2012,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25. Федеральный закон от 29.12.2017 N 468-ФЗ "О внесении изменений в Уголовно процессуальный кодекс Российской Федерации"//"Российская газета" (специальный выпуск), N 297с, 31.12.2017,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26. Федеральный закон от 07.12.2011 N 420-ФЗ (ред. от 03.07.2016) "О внесении изменений в Уголовный кодекс Российской Федерации и отдельные законодательные акты Российской Федерации"//"Российская газета", N 278, 09.12.2011,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27. Федеральный закон от 07.06.2013 N 122-ФЗ "О внесении изменений в статью 131 Уголовно-процессуального кодекса Российской Федерации"//"Российская газета", N 124, 11.06.2013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28. Федеральный закон от 03.06.2011 N 119-ФЗ "О внесении изменений в статью 151 Уголовно-процессуального кодекса Российской Федерации"//"Российская газета", N 120, 06.06.2011,</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 29. Федеральный закон от 29.12.2009 N 383-ФЗ (ред. от 07.02.2011) "О внесении изменений в часть первую Налогового кодекса Российской Федерации и отдельные законодательные акты Российской Федерации"//"Российская газета", N 255, 31.12.2009,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30. Федеральный закон от 20.03.2011 N 39-ФЗ "О внесении изменений в Уголовно процессуальный кодекс Российской Федерации"//"Российская газета", N 63, 25.03.2011,</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 31. Федеральный закон от 20.08.2004 N 113-ФЗ (ред. от 01.07.2017) "О присяжных заседателях федеральных судов общей юрисдикции в Российской Федерации"//"Российская газета", N 182, 25.08.2004.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12650B">
        <w:rPr>
          <w:rFonts w:ascii="Times New Roman" w:eastAsia="Times New Roman" w:hAnsi="Times New Roman" w:cs="Times New Roman"/>
          <w:sz w:val="24"/>
          <w:szCs w:val="24"/>
          <w:lang w:eastAsia="ar-SA"/>
        </w:rPr>
        <w:t xml:space="preserve">32. Федеральный закон от 29.12.2010 N 433-ФЗ (ред. от 31.12.2014)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Федерации"//"Российская газета", N 297, 31.12.2010, </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ru-RU"/>
        </w:rPr>
      </w:pPr>
      <w:r w:rsidRPr="0012650B">
        <w:rPr>
          <w:rFonts w:ascii="Times New Roman" w:eastAsia="Times New Roman" w:hAnsi="Times New Roman" w:cs="Times New Roman"/>
          <w:sz w:val="24"/>
          <w:szCs w:val="24"/>
          <w:lang w:eastAsia="ar-SA"/>
        </w:rPr>
        <w:t>33. Федеральный закон от 06.11.2011 N 294-ФЗ "О внесении изменений в отдельные законодательные акты Российской Федерации"//"Российская газета", N 251, 09.11.2011,</w:t>
      </w:r>
    </w:p>
    <w:p w:rsidR="000F1112" w:rsidRPr="0012650B" w:rsidRDefault="000F1112" w:rsidP="000F111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ru-RU"/>
        </w:rPr>
      </w:pPr>
    </w:p>
    <w:p w:rsidR="000F1112" w:rsidRPr="000F1112" w:rsidRDefault="000F1112" w:rsidP="000F1112">
      <w:pPr>
        <w:jc w:val="center"/>
        <w:rPr>
          <w:rFonts w:ascii="Times New Roman" w:eastAsia="Times New Roman" w:hAnsi="Times New Roman" w:cs="Times New Roman"/>
          <w:b/>
          <w:sz w:val="24"/>
          <w:szCs w:val="24"/>
          <w:lang w:eastAsia="ru-RU"/>
        </w:rPr>
      </w:pPr>
      <w:r w:rsidRPr="0012650B">
        <w:rPr>
          <w:rFonts w:ascii="Times New Roman" w:eastAsia="Times New Roman" w:hAnsi="Times New Roman" w:cs="Times New Roman"/>
          <w:b/>
          <w:color w:val="000000"/>
          <w:sz w:val="24"/>
          <w:szCs w:val="24"/>
          <w:lang w:eastAsia="ar-SA"/>
        </w:rPr>
        <w:br w:type="page"/>
      </w:r>
      <w:r w:rsidRPr="000F1112">
        <w:rPr>
          <w:rFonts w:ascii="Times New Roman" w:eastAsia="Times New Roman" w:hAnsi="Times New Roman" w:cs="Times New Roman"/>
          <w:b/>
          <w:color w:val="000000"/>
          <w:sz w:val="24"/>
          <w:szCs w:val="24"/>
          <w:lang w:eastAsia="ar-SA"/>
        </w:rPr>
        <w:lastRenderedPageBreak/>
        <w:t>4. КОНТРОЛЬ И ОЦЕНКА РЕЗУЛЬТАТОВ ОСВОЕНИЯ ДИСЦИПЛИНЫ</w:t>
      </w:r>
    </w:p>
    <w:p w:rsidR="000F1112" w:rsidRPr="000F1112" w:rsidRDefault="000F1112" w:rsidP="000F1112">
      <w:pPr>
        <w:suppressAutoHyphens/>
        <w:spacing w:after="0" w:line="240" w:lineRule="auto"/>
        <w:contextualSpacing/>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0F1112" w:rsidRPr="000F1112" w:rsidTr="000F1112">
        <w:trPr>
          <w:trHeight w:val="20"/>
        </w:trPr>
        <w:tc>
          <w:tcPr>
            <w:tcW w:w="1544" w:type="pct"/>
            <w:vAlign w:val="center"/>
          </w:tcPr>
          <w:p w:rsidR="000F1112" w:rsidRPr="000F1112" w:rsidRDefault="000F1112" w:rsidP="000F1112">
            <w:pPr>
              <w:suppressAutoHyphens/>
              <w:spacing w:after="0" w:line="240" w:lineRule="auto"/>
              <w:contextualSpacing/>
              <w:jc w:val="center"/>
              <w:rPr>
                <w:rFonts w:ascii="Times New Roman" w:eastAsia="Times New Roman" w:hAnsi="Times New Roman" w:cs="Times New Roman"/>
                <w:b/>
                <w:iCs/>
                <w:lang w:eastAsia="ar-SA"/>
              </w:rPr>
            </w:pPr>
            <w:r w:rsidRPr="000F1112">
              <w:rPr>
                <w:rFonts w:ascii="Times New Roman" w:eastAsia="Times New Roman" w:hAnsi="Times New Roman" w:cs="Times New Roman"/>
                <w:b/>
                <w:iCs/>
                <w:lang w:eastAsia="ar-SA"/>
              </w:rPr>
              <w:t>Результаты обучения</w:t>
            </w:r>
          </w:p>
        </w:tc>
        <w:tc>
          <w:tcPr>
            <w:tcW w:w="1840" w:type="pct"/>
            <w:vAlign w:val="center"/>
          </w:tcPr>
          <w:p w:rsidR="000F1112" w:rsidRPr="000F1112" w:rsidRDefault="000F1112" w:rsidP="000F1112">
            <w:pPr>
              <w:suppressAutoHyphens/>
              <w:spacing w:after="0" w:line="240" w:lineRule="auto"/>
              <w:contextualSpacing/>
              <w:jc w:val="center"/>
              <w:rPr>
                <w:rFonts w:ascii="Times New Roman" w:eastAsia="Times New Roman" w:hAnsi="Times New Roman" w:cs="Times New Roman"/>
                <w:b/>
                <w:lang w:eastAsia="ar-SA"/>
              </w:rPr>
            </w:pPr>
            <w:r w:rsidRPr="000F1112">
              <w:rPr>
                <w:rFonts w:ascii="Times New Roman" w:eastAsia="Times New Roman" w:hAnsi="Times New Roman" w:cs="Times New Roman"/>
                <w:b/>
                <w:iCs/>
                <w:lang w:eastAsia="ar-SA"/>
              </w:rPr>
              <w:t>Показатели освоенности компетенций</w:t>
            </w:r>
          </w:p>
        </w:tc>
        <w:tc>
          <w:tcPr>
            <w:tcW w:w="1616" w:type="pct"/>
            <w:vAlign w:val="center"/>
          </w:tcPr>
          <w:p w:rsidR="000F1112" w:rsidRPr="000F1112" w:rsidRDefault="000F1112" w:rsidP="000F1112">
            <w:pPr>
              <w:suppressAutoHyphens/>
              <w:spacing w:after="0" w:line="240" w:lineRule="auto"/>
              <w:contextualSpacing/>
              <w:jc w:val="center"/>
              <w:rPr>
                <w:rFonts w:ascii="Times New Roman" w:eastAsia="Times New Roman" w:hAnsi="Times New Roman" w:cs="Times New Roman"/>
                <w:b/>
                <w:lang w:eastAsia="ar-SA"/>
              </w:rPr>
            </w:pPr>
            <w:r w:rsidRPr="000F1112">
              <w:rPr>
                <w:rFonts w:ascii="Times New Roman" w:eastAsia="Times New Roman" w:hAnsi="Times New Roman" w:cs="Times New Roman"/>
                <w:b/>
                <w:lang w:eastAsia="ar-SA"/>
              </w:rPr>
              <w:t>Методы оценки</w:t>
            </w:r>
          </w:p>
        </w:tc>
      </w:tr>
      <w:tr w:rsidR="000F1112" w:rsidRPr="000F1112" w:rsidTr="000F1112">
        <w:trPr>
          <w:trHeight w:val="20"/>
        </w:trPr>
        <w:tc>
          <w:tcPr>
            <w:tcW w:w="5000" w:type="pct"/>
            <w:gridSpan w:val="3"/>
            <w:vAlign w:val="center"/>
          </w:tcPr>
          <w:p w:rsidR="000F1112" w:rsidRPr="000F1112" w:rsidRDefault="000F1112" w:rsidP="000F1112">
            <w:pPr>
              <w:suppressAutoHyphens/>
              <w:spacing w:after="0" w:line="240" w:lineRule="auto"/>
              <w:contextualSpacing/>
              <w:rPr>
                <w:rFonts w:ascii="Times New Roman" w:eastAsia="Times New Roman" w:hAnsi="Times New Roman" w:cs="Times New Roman"/>
                <w:b/>
                <w:lang w:eastAsia="ar-SA"/>
              </w:rPr>
            </w:pPr>
            <w:r w:rsidRPr="000F1112">
              <w:rPr>
                <w:rFonts w:ascii="Times New Roman" w:eastAsia="Times New Roman" w:hAnsi="Times New Roman" w:cs="Times New Roman"/>
                <w:b/>
                <w:bCs/>
                <w:lang w:eastAsia="ar-SA"/>
              </w:rPr>
              <w:t xml:space="preserve">Знает: </w:t>
            </w:r>
          </w:p>
        </w:tc>
      </w:tr>
      <w:tr w:rsidR="000F1112" w:rsidRPr="000F1112" w:rsidTr="000F1112">
        <w:trPr>
          <w:trHeight w:val="20"/>
        </w:trPr>
        <w:tc>
          <w:tcPr>
            <w:tcW w:w="1544" w:type="pct"/>
          </w:tcPr>
          <w:p w:rsidR="000F1112" w:rsidRPr="000F1112" w:rsidRDefault="000F1112" w:rsidP="000F1112">
            <w:pPr>
              <w:suppressAutoHyphens/>
              <w:spacing w:after="0" w:line="240" w:lineRule="auto"/>
              <w:jc w:val="both"/>
              <w:rPr>
                <w:rFonts w:ascii="Times New Roman" w:eastAsia="Times New Roman" w:hAnsi="Times New Roman" w:cs="Times New Roman"/>
                <w:b/>
                <w:bCs/>
                <w:i/>
                <w:lang w:eastAsia="ar-SA"/>
              </w:rPr>
            </w:pPr>
            <w:r w:rsidRPr="000F1112">
              <w:rPr>
                <w:rFonts w:ascii="Times New Roman" w:eastAsia="Times New Roman" w:hAnsi="Times New Roman" w:cs="Times New Roman"/>
                <w:b/>
                <w:bCs/>
                <w:i/>
                <w:lang w:eastAsia="ar-SA"/>
              </w:rPr>
              <w:t xml:space="preserve">Знает: </w:t>
            </w:r>
          </w:p>
          <w:p w:rsidR="000F1112" w:rsidRPr="000F1112" w:rsidRDefault="000F1112" w:rsidP="000F1112">
            <w:pPr>
              <w:tabs>
                <w:tab w:val="left" w:pos="314"/>
              </w:tabs>
              <w:suppressAutoHyphens/>
              <w:spacing w:after="0" w:line="240" w:lineRule="auto"/>
              <w:jc w:val="both"/>
              <w:rPr>
                <w:rFonts w:ascii="Times New Roman" w:eastAsia="Calibri" w:hAnsi="Times New Roman" w:cs="Times New Roman"/>
                <w:bCs/>
                <w:noProof/>
                <w:lang w:eastAsia="ar-SA"/>
              </w:rPr>
            </w:pPr>
            <w:r w:rsidRPr="000F1112">
              <w:rPr>
                <w:rFonts w:ascii="Times New Roman" w:eastAsia="Calibri" w:hAnsi="Times New Roman" w:cs="Times New Roman"/>
                <w:bCs/>
                <w:noProof/>
                <w:lang w:eastAsia="ar-SA"/>
              </w:rPr>
              <w:t>−юридические факты как основания возникновения правоотношений;</w:t>
            </w:r>
          </w:p>
          <w:p w:rsidR="000F1112" w:rsidRPr="000F1112" w:rsidRDefault="000F1112" w:rsidP="000F1112">
            <w:pPr>
              <w:tabs>
                <w:tab w:val="left" w:pos="314"/>
              </w:tabs>
              <w:suppressAutoHyphens/>
              <w:spacing w:after="0" w:line="240" w:lineRule="auto"/>
              <w:jc w:val="both"/>
              <w:rPr>
                <w:rFonts w:ascii="Times New Roman" w:eastAsia="Calibri" w:hAnsi="Times New Roman" w:cs="Times New Roman"/>
                <w:bCs/>
                <w:noProof/>
                <w:lang w:eastAsia="ar-SA"/>
              </w:rPr>
            </w:pPr>
            <w:r w:rsidRPr="000F1112">
              <w:rPr>
                <w:rFonts w:ascii="Times New Roman" w:eastAsia="Calibri" w:hAnsi="Times New Roman" w:cs="Times New Roman"/>
                <w:bCs/>
                <w:noProof/>
                <w:lang w:eastAsia="ar-SA"/>
              </w:rPr>
              <w:t>−номенклатура информационных источников, применяемых в профессиональной деятельности;</w:t>
            </w:r>
          </w:p>
          <w:p w:rsidR="000F1112" w:rsidRPr="000F1112" w:rsidRDefault="000F1112" w:rsidP="000F1112">
            <w:pPr>
              <w:tabs>
                <w:tab w:val="left" w:pos="314"/>
              </w:tabs>
              <w:suppressAutoHyphens/>
              <w:spacing w:after="0" w:line="240" w:lineRule="auto"/>
              <w:jc w:val="both"/>
              <w:rPr>
                <w:rFonts w:ascii="Times New Roman" w:eastAsia="Calibri" w:hAnsi="Times New Roman" w:cs="Times New Roman"/>
                <w:bCs/>
                <w:noProof/>
                <w:lang w:eastAsia="ar-SA"/>
              </w:rPr>
            </w:pPr>
            <w:r w:rsidRPr="000F1112">
              <w:rPr>
                <w:rFonts w:ascii="Times New Roman" w:eastAsia="Calibri" w:hAnsi="Times New Roman" w:cs="Times New Roman"/>
                <w:bCs/>
                <w:noProof/>
                <w:lang w:eastAsia="ar-SA"/>
              </w:rPr>
              <w:t>−приемы структурирования информации;</w:t>
            </w:r>
          </w:p>
          <w:p w:rsidR="000F1112" w:rsidRPr="000F1112" w:rsidRDefault="000F1112" w:rsidP="000F1112">
            <w:pPr>
              <w:tabs>
                <w:tab w:val="left" w:pos="314"/>
              </w:tabs>
              <w:suppressAutoHyphens/>
              <w:spacing w:after="0" w:line="240" w:lineRule="auto"/>
              <w:jc w:val="both"/>
              <w:rPr>
                <w:rFonts w:ascii="Times New Roman" w:eastAsia="Calibri" w:hAnsi="Times New Roman" w:cs="Times New Roman"/>
                <w:bCs/>
                <w:noProof/>
                <w:lang w:eastAsia="ar-SA"/>
              </w:rPr>
            </w:pPr>
            <w:r w:rsidRPr="000F1112">
              <w:rPr>
                <w:rFonts w:ascii="Times New Roman" w:eastAsia="Calibri" w:hAnsi="Times New Roman" w:cs="Times New Roman"/>
                <w:bCs/>
                <w:noProof/>
                <w:lang w:eastAsia="ar-SA"/>
              </w:rPr>
              <w:t>−формат оформления результатов поиска информации, современные средства и устройства информатизации;</w:t>
            </w:r>
          </w:p>
          <w:p w:rsidR="000F1112" w:rsidRPr="000F1112" w:rsidRDefault="000F1112" w:rsidP="000F1112">
            <w:pPr>
              <w:suppressAutoHyphens/>
              <w:spacing w:after="0" w:line="240" w:lineRule="auto"/>
              <w:contextualSpacing/>
              <w:jc w:val="both"/>
              <w:rPr>
                <w:rFonts w:ascii="Times New Roman" w:eastAsia="Times New Roman" w:hAnsi="Times New Roman" w:cs="Times New Roman"/>
                <w:i/>
                <w:lang w:eastAsia="ar-SA"/>
              </w:rPr>
            </w:pPr>
            <w:r w:rsidRPr="000F1112">
              <w:rPr>
                <w:rFonts w:ascii="Times New Roman" w:eastAsia="Calibri" w:hAnsi="Times New Roman" w:cs="Times New Roman"/>
                <w:bCs/>
                <w:noProof/>
                <w:lang w:eastAsia="ar-SA"/>
              </w:rPr>
              <w:t>−порядок их применения и программное обеспечение в профессиональной деятельности, в том числе с использованием цифровых средств;</w:t>
            </w:r>
          </w:p>
        </w:tc>
        <w:tc>
          <w:tcPr>
            <w:tcW w:w="1840" w:type="pct"/>
          </w:tcPr>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 xml:space="preserve">Правильность произношения и применения понятий применительно к контексту. </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Дифференциация понятий по их признакам</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Перечисление принципов уголовного судопроизводства, раскрытие их содержания и правильность применения к практическим ситуациям</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Перечисление видов доказательств в уголовном процессе, объяснение особенностей их получения и предоставления</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Структура УПК РФ, особенности его норм, порядка их применения. Решение коллизий, возникающих между УПК РФ и другими НПА в области уголовного судопроизводства</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Понимание особенностей процедуры судебного разбирательства, обжалования, пересмотра и исполнения судебных решений по уголовным делам</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Свободное ориентирование в сроках рассмотрения сообщения о преступлении, порядке их продления и полномочиях следователя и дознавателя на этапе предварительной проверки</w:t>
            </w:r>
          </w:p>
          <w:p w:rsidR="000F1112" w:rsidRPr="000F1112" w:rsidRDefault="000F1112" w:rsidP="000F1112">
            <w:pPr>
              <w:suppressAutoHyphens/>
              <w:spacing w:after="0" w:line="240" w:lineRule="auto"/>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Перечисление и объяснение отличий поводов и оснований для возбуждения уголовного дела. Перечисление субъектов, компетентных возбуждать уголовные дела и этапов возбуждения уголовного дела</w:t>
            </w:r>
          </w:p>
          <w:p w:rsidR="000F1112" w:rsidRPr="000F1112" w:rsidRDefault="000F1112" w:rsidP="000F1112">
            <w:pPr>
              <w:suppressAutoHyphens/>
              <w:spacing w:after="0" w:line="240" w:lineRule="auto"/>
              <w:contextualSpacing/>
              <w:jc w:val="both"/>
              <w:rPr>
                <w:rFonts w:ascii="Times New Roman" w:eastAsia="Times New Roman" w:hAnsi="Times New Roman" w:cs="Times New Roman"/>
                <w:lang w:eastAsia="ar-SA"/>
              </w:rPr>
            </w:pPr>
            <w:r w:rsidRPr="000F1112">
              <w:rPr>
                <w:rFonts w:ascii="Times New Roman" w:eastAsia="Times New Roman" w:hAnsi="Times New Roman" w:cs="Times New Roman"/>
                <w:lang w:eastAsia="ar-SA"/>
              </w:rPr>
              <w:t>Перечисление основных форм дознания, оснований для проведения дознания в общем порядке и в сокращенные сроки, специфических особенностей указанных форм</w:t>
            </w:r>
          </w:p>
        </w:tc>
        <w:tc>
          <w:tcPr>
            <w:tcW w:w="1616" w:type="pct"/>
          </w:tcPr>
          <w:p w:rsidR="000F1112" w:rsidRPr="000F1112" w:rsidRDefault="000F1112" w:rsidP="000F1112">
            <w:pPr>
              <w:suppressAutoHyphens/>
              <w:spacing w:after="0" w:line="240" w:lineRule="auto"/>
              <w:jc w:val="both"/>
              <w:rPr>
                <w:rFonts w:ascii="Times New Roman" w:eastAsia="Times New Roman" w:hAnsi="Times New Roman" w:cs="Times New Roman"/>
                <w:i/>
                <w:lang w:eastAsia="ar-SA"/>
              </w:rPr>
            </w:pPr>
            <w:r w:rsidRPr="000F1112">
              <w:rPr>
                <w:rFonts w:ascii="Times New Roman" w:eastAsia="Times New Roman" w:hAnsi="Times New Roman" w:cs="Times New Roman"/>
                <w:i/>
                <w:lang w:eastAsia="ar-SA"/>
              </w:rPr>
              <w:t>Экспертное наблюдение выполнения практических работ и видов работ по практике</w:t>
            </w:r>
          </w:p>
          <w:p w:rsidR="000F1112" w:rsidRPr="000F1112" w:rsidRDefault="000F1112" w:rsidP="000F1112">
            <w:pPr>
              <w:suppressAutoHyphens/>
              <w:spacing w:after="0" w:line="240" w:lineRule="auto"/>
              <w:contextualSpacing/>
              <w:jc w:val="both"/>
              <w:rPr>
                <w:rFonts w:ascii="Times New Roman" w:eastAsia="Times New Roman" w:hAnsi="Times New Roman" w:cs="Times New Roman"/>
                <w:i/>
                <w:lang w:eastAsia="ar-SA"/>
              </w:rPr>
            </w:pPr>
            <w:r w:rsidRPr="000F1112">
              <w:rPr>
                <w:rFonts w:ascii="Times New Roman" w:eastAsia="Times New Roman" w:hAnsi="Times New Roman" w:cs="Times New Roman"/>
                <w:i/>
                <w:lang w:eastAsia="ar-SA"/>
              </w:rPr>
              <w:t>Диагностика (тестирование, контрольные работы)</w:t>
            </w:r>
          </w:p>
        </w:tc>
      </w:tr>
      <w:tr w:rsidR="000F1112" w:rsidRPr="000F1112" w:rsidTr="000F1112">
        <w:trPr>
          <w:trHeight w:val="20"/>
        </w:trPr>
        <w:tc>
          <w:tcPr>
            <w:tcW w:w="5000" w:type="pct"/>
            <w:gridSpan w:val="3"/>
          </w:tcPr>
          <w:p w:rsidR="000F1112" w:rsidRPr="000F1112" w:rsidRDefault="000F1112" w:rsidP="000F1112">
            <w:pPr>
              <w:suppressAutoHyphens/>
              <w:spacing w:after="0" w:line="240" w:lineRule="auto"/>
              <w:contextualSpacing/>
              <w:rPr>
                <w:rFonts w:ascii="Times New Roman" w:eastAsia="Times New Roman" w:hAnsi="Times New Roman" w:cs="Times New Roman"/>
                <w:lang w:eastAsia="ar-SA"/>
              </w:rPr>
            </w:pPr>
            <w:r w:rsidRPr="000F1112">
              <w:rPr>
                <w:rFonts w:ascii="Times New Roman" w:eastAsia="Times New Roman" w:hAnsi="Times New Roman" w:cs="Times New Roman"/>
                <w:b/>
                <w:bCs/>
                <w:lang w:eastAsia="ar-SA"/>
              </w:rPr>
              <w:t xml:space="preserve">Умеет: </w:t>
            </w:r>
          </w:p>
        </w:tc>
      </w:tr>
      <w:tr w:rsidR="000F1112" w:rsidRPr="000F1112" w:rsidTr="000F1112">
        <w:trPr>
          <w:trHeight w:val="20"/>
        </w:trPr>
        <w:tc>
          <w:tcPr>
            <w:tcW w:w="1544" w:type="pct"/>
          </w:tcPr>
          <w:p w:rsidR="000F1112" w:rsidRPr="000F1112" w:rsidRDefault="000F1112" w:rsidP="000F1112">
            <w:pPr>
              <w:suppressAutoHyphens/>
              <w:spacing w:after="0" w:line="240" w:lineRule="auto"/>
              <w:contextualSpacing/>
              <w:jc w:val="both"/>
              <w:rPr>
                <w:rFonts w:ascii="Times New Roman" w:eastAsia="Times New Roman" w:hAnsi="Times New Roman" w:cs="Times New Roman"/>
                <w:bCs/>
                <w:highlight w:val="white"/>
                <w:lang w:eastAsia="ar-SA"/>
              </w:rPr>
            </w:pPr>
            <w:r w:rsidRPr="000F1112">
              <w:rPr>
                <w:rFonts w:ascii="Times New Roman" w:eastAsia="Times New Roman" w:hAnsi="Times New Roman" w:cs="Times New Roman"/>
                <w:bCs/>
                <w:highlight w:val="white"/>
                <w:lang w:eastAsia="ar-SA"/>
              </w:rPr>
              <w:lastRenderedPageBreak/>
              <w:t>−определять задачи для поиска информации</w:t>
            </w:r>
          </w:p>
          <w:p w:rsidR="000F1112" w:rsidRPr="000F1112" w:rsidRDefault="000F1112" w:rsidP="000F1112">
            <w:pPr>
              <w:suppressAutoHyphens/>
              <w:spacing w:after="0" w:line="240" w:lineRule="auto"/>
              <w:contextualSpacing/>
              <w:jc w:val="both"/>
              <w:rPr>
                <w:rFonts w:ascii="Times New Roman" w:eastAsia="Times New Roman" w:hAnsi="Times New Roman" w:cs="Times New Roman"/>
                <w:bCs/>
                <w:highlight w:val="white"/>
                <w:lang w:eastAsia="ar-SA"/>
              </w:rPr>
            </w:pPr>
            <w:r w:rsidRPr="000F1112">
              <w:rPr>
                <w:rFonts w:ascii="Times New Roman" w:eastAsia="Times New Roman" w:hAnsi="Times New Roman" w:cs="Times New Roman"/>
                <w:bCs/>
                <w:highlight w:val="white"/>
                <w:lang w:eastAsia="ar-SA"/>
              </w:rPr>
              <w:t>−определять необходимые источники информации</w:t>
            </w:r>
          </w:p>
          <w:p w:rsidR="000F1112" w:rsidRPr="000F1112" w:rsidRDefault="000F1112" w:rsidP="000F1112">
            <w:pPr>
              <w:suppressAutoHyphens/>
              <w:spacing w:after="0" w:line="240" w:lineRule="auto"/>
              <w:contextualSpacing/>
              <w:jc w:val="both"/>
              <w:rPr>
                <w:rFonts w:ascii="Times New Roman" w:eastAsia="Times New Roman" w:hAnsi="Times New Roman" w:cs="Times New Roman"/>
                <w:bCs/>
                <w:highlight w:val="white"/>
                <w:lang w:eastAsia="ar-SA"/>
              </w:rPr>
            </w:pPr>
            <w:r w:rsidRPr="000F1112">
              <w:rPr>
                <w:rFonts w:ascii="Times New Roman" w:eastAsia="Times New Roman" w:hAnsi="Times New Roman" w:cs="Times New Roman"/>
                <w:bCs/>
                <w:highlight w:val="white"/>
                <w:lang w:eastAsia="ar-SA"/>
              </w:rPr>
              <w:t xml:space="preserve">−планировать процесс поиска; </w:t>
            </w:r>
          </w:p>
          <w:p w:rsidR="000F1112" w:rsidRPr="000F1112" w:rsidRDefault="000F1112" w:rsidP="000F1112">
            <w:pPr>
              <w:suppressAutoHyphens/>
              <w:spacing w:after="0" w:line="240" w:lineRule="auto"/>
              <w:contextualSpacing/>
              <w:jc w:val="both"/>
              <w:rPr>
                <w:rFonts w:ascii="Times New Roman" w:eastAsia="Times New Roman" w:hAnsi="Times New Roman" w:cs="Times New Roman"/>
                <w:bCs/>
                <w:highlight w:val="white"/>
                <w:lang w:eastAsia="ar-SA"/>
              </w:rPr>
            </w:pPr>
            <w:r w:rsidRPr="000F1112">
              <w:rPr>
                <w:rFonts w:ascii="Times New Roman" w:eastAsia="Times New Roman" w:hAnsi="Times New Roman" w:cs="Times New Roman"/>
                <w:bCs/>
                <w:highlight w:val="white"/>
                <w:lang w:eastAsia="ar-SA"/>
              </w:rPr>
              <w:t>−структурировать получаемую информацию;</w:t>
            </w:r>
          </w:p>
          <w:p w:rsidR="000F1112" w:rsidRPr="000F1112" w:rsidRDefault="000F1112" w:rsidP="000F1112">
            <w:pPr>
              <w:suppressAutoHyphens/>
              <w:spacing w:after="0" w:line="240" w:lineRule="auto"/>
              <w:contextualSpacing/>
              <w:jc w:val="both"/>
              <w:rPr>
                <w:rFonts w:ascii="Times New Roman" w:eastAsia="Times New Roman" w:hAnsi="Times New Roman" w:cs="Times New Roman"/>
                <w:bCs/>
                <w:highlight w:val="white"/>
                <w:lang w:eastAsia="ar-SA"/>
              </w:rPr>
            </w:pPr>
            <w:r w:rsidRPr="000F1112">
              <w:rPr>
                <w:rFonts w:ascii="Times New Roman" w:eastAsia="Times New Roman" w:hAnsi="Times New Roman" w:cs="Times New Roman"/>
                <w:bCs/>
                <w:highlight w:val="white"/>
                <w:lang w:eastAsia="ar-SA"/>
              </w:rPr>
              <w:t>−выделять наиболее значимое в перечне информации;</w:t>
            </w:r>
          </w:p>
          <w:p w:rsidR="000F1112" w:rsidRPr="000F1112" w:rsidRDefault="000F1112" w:rsidP="000F1112">
            <w:pPr>
              <w:suppressAutoHyphens/>
              <w:spacing w:after="0" w:line="240" w:lineRule="auto"/>
              <w:contextualSpacing/>
              <w:jc w:val="both"/>
              <w:rPr>
                <w:rFonts w:ascii="Times New Roman" w:eastAsia="Times New Roman" w:hAnsi="Times New Roman" w:cs="Times New Roman"/>
                <w:bCs/>
                <w:highlight w:val="white"/>
                <w:lang w:eastAsia="ar-SA"/>
              </w:rPr>
            </w:pPr>
            <w:r w:rsidRPr="000F1112">
              <w:rPr>
                <w:rFonts w:ascii="Times New Roman" w:eastAsia="Times New Roman" w:hAnsi="Times New Roman" w:cs="Times New Roman"/>
                <w:bCs/>
                <w:highlight w:val="white"/>
                <w:lang w:eastAsia="ar-SA"/>
              </w:rPr>
              <w:t>−оценивать практическую значимость результатов поиска;</w:t>
            </w:r>
          </w:p>
          <w:p w:rsidR="000F1112" w:rsidRPr="000F1112" w:rsidRDefault="000F1112" w:rsidP="000F1112">
            <w:pPr>
              <w:suppressAutoHyphens/>
              <w:spacing w:after="0" w:line="240" w:lineRule="auto"/>
              <w:contextualSpacing/>
              <w:jc w:val="both"/>
              <w:rPr>
                <w:rFonts w:ascii="Times New Roman" w:eastAsia="Times New Roman" w:hAnsi="Times New Roman" w:cs="Times New Roman"/>
                <w:bCs/>
                <w:highlight w:val="white"/>
                <w:lang w:eastAsia="ar-SA"/>
              </w:rPr>
            </w:pPr>
            <w:r w:rsidRPr="000F1112">
              <w:rPr>
                <w:rFonts w:ascii="Times New Roman" w:eastAsia="Times New Roman" w:hAnsi="Times New Roman" w:cs="Times New Roman"/>
                <w:bCs/>
                <w:highlight w:val="white"/>
                <w:lang w:eastAsia="ar-SA"/>
              </w:rPr>
              <w:t>−оформлять результаты поиска, применять средства информационных технологий для решения профессиональных задач;</w:t>
            </w:r>
          </w:p>
          <w:p w:rsidR="000F1112" w:rsidRPr="000F1112" w:rsidRDefault="000F1112" w:rsidP="000F1112">
            <w:pPr>
              <w:suppressAutoHyphens/>
              <w:spacing w:after="0" w:line="240" w:lineRule="auto"/>
              <w:contextualSpacing/>
              <w:jc w:val="both"/>
              <w:rPr>
                <w:rFonts w:ascii="Times New Roman" w:eastAsia="Times New Roman" w:hAnsi="Times New Roman" w:cs="Times New Roman"/>
                <w:bCs/>
                <w:highlight w:val="white"/>
                <w:lang w:eastAsia="ar-SA"/>
              </w:rPr>
            </w:pPr>
            <w:r w:rsidRPr="000F1112">
              <w:rPr>
                <w:rFonts w:ascii="Times New Roman" w:eastAsia="Times New Roman" w:hAnsi="Times New Roman" w:cs="Times New Roman"/>
                <w:bCs/>
                <w:highlight w:val="white"/>
                <w:lang w:eastAsia="ar-SA"/>
              </w:rPr>
              <w:t>−использовать современное программное обеспечение;</w:t>
            </w:r>
          </w:p>
          <w:p w:rsidR="000F1112" w:rsidRPr="000F1112" w:rsidRDefault="000F1112" w:rsidP="000F1112">
            <w:pPr>
              <w:suppressAutoHyphens/>
              <w:spacing w:after="0" w:line="240" w:lineRule="auto"/>
              <w:contextualSpacing/>
              <w:jc w:val="both"/>
              <w:rPr>
                <w:rFonts w:ascii="Times New Roman" w:eastAsia="Times New Roman" w:hAnsi="Times New Roman" w:cs="Times New Roman"/>
                <w:bCs/>
                <w:highlight w:val="white"/>
                <w:lang w:eastAsia="ar-SA"/>
              </w:rPr>
            </w:pPr>
            <w:r w:rsidRPr="000F1112">
              <w:rPr>
                <w:rFonts w:ascii="Times New Roman" w:eastAsia="Times New Roman" w:hAnsi="Times New Roman" w:cs="Times New Roman"/>
                <w:bCs/>
                <w:highlight w:val="white"/>
                <w:lang w:eastAsia="ar-SA"/>
              </w:rPr>
              <w:t>−использовать различные цифровые средства для решения профессиональных задач.</w:t>
            </w:r>
          </w:p>
          <w:p w:rsidR="000F1112" w:rsidRPr="000F1112" w:rsidRDefault="000F1112" w:rsidP="000F1112">
            <w:pPr>
              <w:suppressAutoHyphens/>
              <w:spacing w:after="0" w:line="240" w:lineRule="auto"/>
              <w:contextualSpacing/>
              <w:jc w:val="both"/>
              <w:rPr>
                <w:rFonts w:ascii="Times New Roman" w:eastAsia="Times New Roman" w:hAnsi="Times New Roman" w:cs="Times New Roman"/>
                <w:bCs/>
                <w:highlight w:val="white"/>
                <w:lang w:eastAsia="ar-SA"/>
              </w:rPr>
            </w:pPr>
            <w:r w:rsidRPr="000F1112">
              <w:rPr>
                <w:rFonts w:ascii="Times New Roman" w:eastAsia="Times New Roman" w:hAnsi="Times New Roman" w:cs="Times New Roman"/>
                <w:bCs/>
                <w:highlight w:val="white"/>
                <w:lang w:eastAsia="ar-SA"/>
              </w:rPr>
              <w:t>−анализировать юридические факты и возникающие в связи с ними правовые отношения;</w:t>
            </w:r>
          </w:p>
          <w:p w:rsidR="000F1112" w:rsidRPr="000F1112" w:rsidRDefault="000F1112" w:rsidP="000F1112">
            <w:pPr>
              <w:suppressAutoHyphens/>
              <w:spacing w:after="0" w:line="240" w:lineRule="auto"/>
              <w:contextualSpacing/>
              <w:jc w:val="both"/>
              <w:rPr>
                <w:rFonts w:ascii="Times New Roman" w:eastAsia="Times New Roman" w:hAnsi="Times New Roman" w:cs="Times New Roman"/>
                <w:b/>
                <w:bCs/>
                <w:lang w:eastAsia="ar-SA"/>
              </w:rPr>
            </w:pPr>
            <w:r w:rsidRPr="000F1112">
              <w:rPr>
                <w:rFonts w:ascii="Times New Roman" w:eastAsia="Times New Roman" w:hAnsi="Times New Roman" w:cs="Times New Roman"/>
                <w:bCs/>
                <w:highlight w:val="white"/>
                <w:lang w:eastAsia="ar-SA"/>
              </w:rPr>
              <w:t>-обеспечивать законность и правопорядок, безопасность личности, общества и государства.</w:t>
            </w:r>
          </w:p>
        </w:tc>
        <w:tc>
          <w:tcPr>
            <w:tcW w:w="1840" w:type="pct"/>
          </w:tcPr>
          <w:p w:rsidR="000F1112" w:rsidRPr="000F1112" w:rsidRDefault="000F1112" w:rsidP="000F1112">
            <w:pPr>
              <w:suppressAutoHyphens/>
              <w:spacing w:after="0" w:line="240" w:lineRule="auto"/>
              <w:contextualSpacing/>
              <w:jc w:val="both"/>
              <w:rPr>
                <w:rFonts w:ascii="Times New Roman" w:eastAsia="Times New Roman" w:hAnsi="Times New Roman" w:cs="Times New Roman"/>
                <w:bCs/>
                <w:lang w:eastAsia="ar-SA"/>
              </w:rPr>
            </w:pPr>
            <w:r w:rsidRPr="000F1112">
              <w:rPr>
                <w:rFonts w:ascii="Times New Roman" w:eastAsia="Times New Roman" w:hAnsi="Times New Roman" w:cs="Times New Roman"/>
                <w:bCs/>
                <w:lang w:eastAsia="ar-SA"/>
              </w:rPr>
              <w:t>Разбор, анализ и решение правовых проблем с точки зрения соблюдения норм уголовно-</w:t>
            </w:r>
          </w:p>
        </w:tc>
        <w:tc>
          <w:tcPr>
            <w:tcW w:w="1616" w:type="pct"/>
          </w:tcPr>
          <w:p w:rsidR="000F1112" w:rsidRPr="000F1112" w:rsidRDefault="000F1112" w:rsidP="000F1112">
            <w:pPr>
              <w:suppressAutoHyphens/>
              <w:spacing w:after="0" w:line="240" w:lineRule="auto"/>
              <w:contextualSpacing/>
              <w:jc w:val="both"/>
              <w:rPr>
                <w:rFonts w:ascii="Times New Roman" w:eastAsia="Times New Roman" w:hAnsi="Times New Roman" w:cs="Times New Roman"/>
                <w:i/>
                <w:lang w:eastAsia="ar-SA"/>
              </w:rPr>
            </w:pPr>
            <w:r w:rsidRPr="000F1112">
              <w:rPr>
                <w:rFonts w:ascii="Times New Roman" w:eastAsia="Times New Roman" w:hAnsi="Times New Roman" w:cs="Times New Roman"/>
                <w:i/>
                <w:lang w:eastAsia="ar-SA"/>
              </w:rPr>
              <w:t>Экспертное наблюдение выполнения практических работ и видов работ по практике</w:t>
            </w:r>
          </w:p>
          <w:p w:rsidR="000F1112" w:rsidRPr="000F1112" w:rsidRDefault="000F1112" w:rsidP="000F1112">
            <w:pPr>
              <w:suppressAutoHyphens/>
              <w:spacing w:after="0" w:line="240" w:lineRule="auto"/>
              <w:contextualSpacing/>
              <w:jc w:val="both"/>
              <w:rPr>
                <w:rFonts w:ascii="Times New Roman" w:eastAsia="Times New Roman" w:hAnsi="Times New Roman" w:cs="Times New Roman"/>
                <w:i/>
                <w:lang w:eastAsia="ar-SA"/>
              </w:rPr>
            </w:pPr>
            <w:r w:rsidRPr="000F1112">
              <w:rPr>
                <w:rFonts w:ascii="Times New Roman" w:eastAsia="Times New Roman" w:hAnsi="Times New Roman" w:cs="Times New Roman"/>
                <w:i/>
                <w:lang w:eastAsia="ar-SA"/>
              </w:rPr>
              <w:t>Диагностика (тестирование, контрольные работы)</w:t>
            </w:r>
          </w:p>
        </w:tc>
      </w:tr>
    </w:tbl>
    <w:p w:rsidR="000F1112" w:rsidRPr="000F1112" w:rsidRDefault="000F1112" w:rsidP="000F1112">
      <w:pPr>
        <w:suppressAutoHyphens/>
        <w:spacing w:after="0" w:line="240" w:lineRule="auto"/>
        <w:contextualSpacing/>
        <w:rPr>
          <w:rFonts w:ascii="Times New Roman" w:eastAsia="Times New Roman" w:hAnsi="Times New Roman" w:cs="Times New Roman"/>
          <w:b/>
          <w:sz w:val="24"/>
          <w:szCs w:val="24"/>
          <w:lang w:eastAsia="ru-RU"/>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0F1112" w:rsidRDefault="000F1112" w:rsidP="00E22686">
      <w:pPr>
        <w:spacing w:after="0" w:line="240" w:lineRule="auto"/>
        <w:jc w:val="right"/>
        <w:rPr>
          <w:rFonts w:ascii="Times New Roman" w:eastAsia="Calibri" w:hAnsi="Times New Roman" w:cs="Times New Roman"/>
          <w:b/>
          <w:sz w:val="24"/>
          <w:szCs w:val="24"/>
        </w:rPr>
      </w:pPr>
    </w:p>
    <w:p w:rsidR="00511EE0" w:rsidRPr="00511EE0" w:rsidRDefault="00511EE0" w:rsidP="00511EE0">
      <w:pPr>
        <w:keepNext/>
        <w:widowControl w:val="0"/>
        <w:wordWrap w:val="0"/>
        <w:autoSpaceDE w:val="0"/>
        <w:autoSpaceDN w:val="0"/>
        <w:spacing w:after="0" w:line="240" w:lineRule="auto"/>
        <w:ind w:firstLine="709"/>
        <w:jc w:val="right"/>
        <w:rPr>
          <w:rFonts w:ascii="Times New Roman" w:eastAsia="Times New Roman" w:hAnsi="Times New Roman" w:cs="Times New Roman"/>
          <w:b/>
          <w:sz w:val="24"/>
          <w:szCs w:val="24"/>
          <w:lang w:eastAsia="ru-RU"/>
        </w:rPr>
      </w:pPr>
      <w:bookmarkStart w:id="111" w:name="_Hlk482213683"/>
      <w:r w:rsidRPr="00511EE0">
        <w:rPr>
          <w:rFonts w:ascii="Times New Roman" w:eastAsia="Times New Roman" w:hAnsi="Times New Roman" w:cs="Times New Roman"/>
          <w:b/>
          <w:sz w:val="24"/>
          <w:szCs w:val="24"/>
          <w:lang w:eastAsia="ru-RU"/>
        </w:rPr>
        <w:t>Приложение 3.17</w:t>
      </w:r>
    </w:p>
    <w:p w:rsidR="00511EE0" w:rsidRPr="00511EE0" w:rsidRDefault="00511EE0" w:rsidP="00511EE0">
      <w:pPr>
        <w:keepNext/>
        <w:widowControl w:val="0"/>
        <w:wordWrap w:val="0"/>
        <w:autoSpaceDE w:val="0"/>
        <w:autoSpaceDN w:val="0"/>
        <w:spacing w:after="0" w:line="240" w:lineRule="auto"/>
        <w:jc w:val="right"/>
        <w:outlineLvl w:val="0"/>
        <w:rPr>
          <w:rFonts w:ascii="Times New Roman" w:eastAsia="Times New Roman" w:hAnsi="Times New Roman" w:cs="Times New Roman"/>
          <w:b/>
          <w:bCs/>
          <w:kern w:val="32"/>
          <w:sz w:val="24"/>
          <w:szCs w:val="24"/>
          <w:lang w:eastAsia="x-none"/>
        </w:rPr>
      </w:pPr>
      <w:r w:rsidRPr="00511EE0">
        <w:rPr>
          <w:rFonts w:ascii="Times New Roman" w:eastAsia="Times New Roman" w:hAnsi="Times New Roman" w:cs="Times New Roman"/>
          <w:b/>
          <w:bCs/>
          <w:kern w:val="32"/>
          <w:sz w:val="24"/>
          <w:szCs w:val="24"/>
          <w:lang w:eastAsia="x-none"/>
        </w:rPr>
        <w:t xml:space="preserve">к ОПОП-П по специальности </w:t>
      </w:r>
      <w:r w:rsidRPr="00511EE0">
        <w:rPr>
          <w:rFonts w:ascii="Times New Roman" w:eastAsia="Times New Roman" w:hAnsi="Times New Roman" w:cs="Times New Roman"/>
          <w:b/>
          <w:bCs/>
          <w:kern w:val="32"/>
          <w:sz w:val="24"/>
          <w:szCs w:val="24"/>
          <w:lang w:eastAsia="x-none"/>
        </w:rPr>
        <w:br/>
        <w:t>40.02.02 «Правоохранительная деятельность»</w:t>
      </w:r>
    </w:p>
    <w:p w:rsidR="00511EE0" w:rsidRPr="00511EE0" w:rsidRDefault="00511EE0" w:rsidP="00511EE0">
      <w:pPr>
        <w:keepNext/>
        <w:widowControl w:val="0"/>
        <w:wordWrap w:val="0"/>
        <w:autoSpaceDE w:val="0"/>
        <w:autoSpaceDN w:val="0"/>
        <w:spacing w:after="0" w:line="240" w:lineRule="auto"/>
        <w:jc w:val="right"/>
        <w:outlineLvl w:val="0"/>
        <w:rPr>
          <w:rFonts w:ascii="Times New Roman" w:eastAsia="Times New Roman" w:hAnsi="Times New Roman" w:cs="Times New Roman"/>
          <w:b/>
          <w:bCs/>
          <w:color w:val="5B9BD5"/>
          <w:kern w:val="32"/>
          <w:sz w:val="24"/>
          <w:szCs w:val="24"/>
          <w:lang w:eastAsia="x-none"/>
        </w:rPr>
      </w:pPr>
    </w:p>
    <w:p w:rsidR="00511EE0" w:rsidRPr="00511EE0" w:rsidRDefault="00511EE0" w:rsidP="00511EE0">
      <w:pPr>
        <w:keepNext/>
        <w:widowControl w:val="0"/>
        <w:wordWrap w:val="0"/>
        <w:autoSpaceDE w:val="0"/>
        <w:autoSpaceDN w:val="0"/>
        <w:spacing w:after="0" w:line="240" w:lineRule="auto"/>
        <w:jc w:val="right"/>
        <w:outlineLvl w:val="0"/>
        <w:rPr>
          <w:rFonts w:ascii="Times New Roman" w:eastAsia="Times New Roman" w:hAnsi="Times New Roman" w:cs="Times New Roman"/>
          <w:b/>
          <w:bCs/>
          <w:color w:val="5B9BD5"/>
          <w:kern w:val="32"/>
          <w:sz w:val="24"/>
          <w:szCs w:val="24"/>
          <w:lang w:eastAsia="x-none"/>
        </w:rPr>
      </w:pPr>
    </w:p>
    <w:p w:rsidR="00511EE0" w:rsidRPr="00511EE0" w:rsidRDefault="00511EE0" w:rsidP="00511EE0">
      <w:pPr>
        <w:keepNext/>
        <w:widowControl w:val="0"/>
        <w:wordWrap w:val="0"/>
        <w:autoSpaceDE w:val="0"/>
        <w:autoSpaceDN w:val="0"/>
        <w:spacing w:after="0" w:line="240" w:lineRule="auto"/>
        <w:jc w:val="right"/>
        <w:outlineLvl w:val="0"/>
        <w:rPr>
          <w:rFonts w:ascii="Times New Roman" w:eastAsia="Times New Roman" w:hAnsi="Times New Roman" w:cs="Times New Roman"/>
          <w:b/>
          <w:bCs/>
          <w:color w:val="5B9BD5"/>
          <w:kern w:val="32"/>
          <w:sz w:val="24"/>
          <w:szCs w:val="24"/>
          <w:lang w:eastAsia="x-none"/>
        </w:rPr>
      </w:pPr>
    </w:p>
    <w:p w:rsidR="00511EE0" w:rsidRPr="00511EE0" w:rsidRDefault="00511EE0" w:rsidP="00511EE0">
      <w:pPr>
        <w:keepNext/>
        <w:widowControl w:val="0"/>
        <w:wordWrap w:val="0"/>
        <w:autoSpaceDE w:val="0"/>
        <w:autoSpaceDN w:val="0"/>
        <w:spacing w:after="0" w:line="240" w:lineRule="auto"/>
        <w:jc w:val="right"/>
        <w:outlineLvl w:val="0"/>
        <w:rPr>
          <w:rFonts w:ascii="Times New Roman" w:eastAsia="Times New Roman" w:hAnsi="Times New Roman" w:cs="Times New Roman"/>
          <w:b/>
          <w:bCs/>
          <w:color w:val="5B9BD5"/>
          <w:kern w:val="32"/>
          <w:sz w:val="24"/>
          <w:szCs w:val="24"/>
          <w:lang w:eastAsia="x-none"/>
        </w:rPr>
      </w:pPr>
    </w:p>
    <w:p w:rsidR="00511EE0" w:rsidRPr="00511EE0" w:rsidRDefault="00511EE0" w:rsidP="00511EE0">
      <w:pPr>
        <w:keepNext/>
        <w:widowControl w:val="0"/>
        <w:wordWrap w:val="0"/>
        <w:autoSpaceDE w:val="0"/>
        <w:autoSpaceDN w:val="0"/>
        <w:spacing w:after="0" w:line="240" w:lineRule="auto"/>
        <w:jc w:val="right"/>
        <w:outlineLvl w:val="0"/>
        <w:rPr>
          <w:rFonts w:ascii="Times New Roman" w:eastAsia="Times New Roman" w:hAnsi="Times New Roman" w:cs="Times New Roman"/>
          <w:b/>
          <w:bCs/>
          <w:color w:val="5B9BD5"/>
          <w:kern w:val="32"/>
          <w:sz w:val="24"/>
          <w:szCs w:val="24"/>
          <w:lang w:eastAsia="x-none"/>
        </w:rPr>
      </w:pPr>
    </w:p>
    <w:p w:rsidR="00511EE0" w:rsidRPr="00511EE0" w:rsidRDefault="00511EE0" w:rsidP="00511EE0">
      <w:pPr>
        <w:keepNext/>
        <w:widowControl w:val="0"/>
        <w:wordWrap w:val="0"/>
        <w:autoSpaceDE w:val="0"/>
        <w:autoSpaceDN w:val="0"/>
        <w:spacing w:after="0" w:line="240" w:lineRule="auto"/>
        <w:jc w:val="right"/>
        <w:outlineLvl w:val="0"/>
        <w:rPr>
          <w:rFonts w:ascii="Times New Roman" w:eastAsia="Times New Roman" w:hAnsi="Times New Roman" w:cs="Times New Roman"/>
          <w:b/>
          <w:bCs/>
          <w:color w:val="5B9BD5"/>
          <w:kern w:val="32"/>
          <w:sz w:val="24"/>
          <w:szCs w:val="24"/>
          <w:lang w:eastAsia="x-none"/>
        </w:rPr>
      </w:pPr>
    </w:p>
    <w:p w:rsidR="00511EE0" w:rsidRPr="00511EE0" w:rsidRDefault="00511EE0" w:rsidP="00511EE0">
      <w:pPr>
        <w:keepNext/>
        <w:widowControl w:val="0"/>
        <w:wordWrap w:val="0"/>
        <w:autoSpaceDE w:val="0"/>
        <w:autoSpaceDN w:val="0"/>
        <w:spacing w:after="0" w:line="240" w:lineRule="auto"/>
        <w:jc w:val="right"/>
        <w:outlineLvl w:val="0"/>
        <w:rPr>
          <w:rFonts w:ascii="Times New Roman" w:eastAsia="Times New Roman" w:hAnsi="Times New Roman" w:cs="Times New Roman"/>
          <w:b/>
          <w:bCs/>
          <w:color w:val="5B9BD5"/>
          <w:kern w:val="32"/>
          <w:sz w:val="24"/>
          <w:szCs w:val="24"/>
          <w:lang w:eastAsia="x-none"/>
        </w:rPr>
      </w:pPr>
    </w:p>
    <w:p w:rsidR="00511EE0" w:rsidRPr="00511EE0" w:rsidRDefault="00511EE0" w:rsidP="00511EE0">
      <w:pPr>
        <w:keepNext/>
        <w:widowControl w:val="0"/>
        <w:wordWrap w:val="0"/>
        <w:autoSpaceDE w:val="0"/>
        <w:autoSpaceDN w:val="0"/>
        <w:spacing w:after="0" w:line="240" w:lineRule="auto"/>
        <w:jc w:val="right"/>
        <w:outlineLvl w:val="0"/>
        <w:rPr>
          <w:rFonts w:ascii="Times New Roman" w:eastAsia="Times New Roman" w:hAnsi="Times New Roman" w:cs="Times New Roman"/>
          <w:b/>
          <w:bCs/>
          <w:color w:val="5B9BD5"/>
          <w:kern w:val="32"/>
          <w:sz w:val="24"/>
          <w:szCs w:val="24"/>
          <w:lang w:eastAsia="x-none"/>
        </w:rPr>
      </w:pPr>
    </w:p>
    <w:p w:rsidR="00511EE0" w:rsidRPr="00511EE0" w:rsidRDefault="00511EE0" w:rsidP="00511EE0">
      <w:pPr>
        <w:keepNext/>
        <w:widowControl w:val="0"/>
        <w:wordWrap w:val="0"/>
        <w:autoSpaceDE w:val="0"/>
        <w:autoSpaceDN w:val="0"/>
        <w:spacing w:after="0" w:line="240" w:lineRule="auto"/>
        <w:jc w:val="right"/>
        <w:outlineLvl w:val="0"/>
        <w:rPr>
          <w:rFonts w:ascii="Times New Roman" w:eastAsia="Times New Roman" w:hAnsi="Times New Roman" w:cs="Times New Roman"/>
          <w:b/>
          <w:bCs/>
          <w:color w:val="5B9BD5"/>
          <w:kern w:val="32"/>
          <w:sz w:val="24"/>
          <w:szCs w:val="24"/>
          <w:lang w:eastAsia="x-none"/>
        </w:rPr>
      </w:pPr>
    </w:p>
    <w:p w:rsidR="00511EE0" w:rsidRPr="00511EE0" w:rsidRDefault="00511EE0" w:rsidP="00511EE0">
      <w:pPr>
        <w:keepNext/>
        <w:widowControl w:val="0"/>
        <w:wordWrap w:val="0"/>
        <w:autoSpaceDE w:val="0"/>
        <w:autoSpaceDN w:val="0"/>
        <w:spacing w:after="0" w:line="240" w:lineRule="auto"/>
        <w:jc w:val="right"/>
        <w:outlineLvl w:val="0"/>
        <w:rPr>
          <w:rFonts w:ascii="Times New Roman" w:eastAsia="Times New Roman" w:hAnsi="Times New Roman" w:cs="Times New Roman"/>
          <w:b/>
          <w:bCs/>
          <w:color w:val="5B9BD5"/>
          <w:kern w:val="32"/>
          <w:sz w:val="24"/>
          <w:szCs w:val="24"/>
          <w:lang w:eastAsia="x-none"/>
        </w:rPr>
      </w:pPr>
    </w:p>
    <w:p w:rsidR="00511EE0" w:rsidRPr="00511EE0" w:rsidRDefault="00511EE0" w:rsidP="00511EE0">
      <w:pPr>
        <w:keepNext/>
        <w:widowControl w:val="0"/>
        <w:wordWrap w:val="0"/>
        <w:autoSpaceDE w:val="0"/>
        <w:autoSpaceDN w:val="0"/>
        <w:spacing w:after="0" w:line="240" w:lineRule="auto"/>
        <w:jc w:val="right"/>
        <w:outlineLvl w:val="0"/>
        <w:rPr>
          <w:rFonts w:ascii="Times New Roman" w:eastAsia="Times New Roman" w:hAnsi="Times New Roman" w:cs="Times New Roman"/>
          <w:b/>
          <w:bCs/>
          <w:kern w:val="32"/>
          <w:sz w:val="24"/>
          <w:szCs w:val="24"/>
          <w:lang w:eastAsia="x-none"/>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autoSpaceDE w:val="0"/>
        <w:snapToGrid w:val="0"/>
        <w:spacing w:after="0" w:line="240" w:lineRule="auto"/>
        <w:jc w:val="center"/>
        <w:rPr>
          <w:rFonts w:ascii="Times New Roman" w:eastAsia="Times New Roman" w:hAnsi="Times New Roman" w:cs="Segoe UI"/>
          <w:b/>
          <w:caps/>
          <w:color w:val="000000"/>
          <w:sz w:val="24"/>
          <w:szCs w:val="24"/>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autoSpaceDE w:val="0"/>
        <w:snapToGrid w:val="0"/>
        <w:spacing w:after="0" w:line="240" w:lineRule="auto"/>
        <w:jc w:val="center"/>
        <w:rPr>
          <w:rFonts w:ascii="Times New Roman" w:eastAsia="Times New Roman" w:hAnsi="Times New Roman" w:cs="Times New Roman"/>
          <w:b/>
          <w:color w:val="000000"/>
          <w:sz w:val="24"/>
          <w:szCs w:val="24"/>
          <w:lang w:eastAsia="ru-RU"/>
        </w:rPr>
      </w:pPr>
      <w:r w:rsidRPr="00511EE0">
        <w:rPr>
          <w:rFonts w:ascii="Times New Roman" w:eastAsia="Times New Roman" w:hAnsi="Times New Roman" w:cs="Times New Roman"/>
          <w:b/>
          <w:color w:val="000000"/>
          <w:sz w:val="24"/>
          <w:szCs w:val="24"/>
          <w:lang w:eastAsia="ru-RU"/>
        </w:rPr>
        <w:t>РАБОЧАЯ ПРОГРАММА ДИСЦИПЛИНЫ</w:t>
      </w: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autoSpaceDE w:val="0"/>
        <w:snapToGrid w:val="0"/>
        <w:spacing w:after="0" w:line="240" w:lineRule="auto"/>
        <w:jc w:val="center"/>
        <w:rPr>
          <w:rFonts w:ascii="Times New Roman" w:eastAsia="Times New Roman" w:hAnsi="Times New Roman" w:cs="Times New Roman"/>
          <w:b/>
          <w:caps/>
          <w:color w:val="000000"/>
          <w:sz w:val="24"/>
          <w:szCs w:val="24"/>
          <w:lang w:eastAsia="ru-RU"/>
        </w:rPr>
      </w:pPr>
      <w:r w:rsidRPr="00511EE0">
        <w:rPr>
          <w:rFonts w:ascii="Times New Roman" w:eastAsia="Times New Roman" w:hAnsi="Times New Roman" w:cs="Times New Roman"/>
          <w:b/>
          <w:caps/>
          <w:color w:val="000000"/>
          <w:sz w:val="24"/>
          <w:szCs w:val="24"/>
          <w:lang w:eastAsia="ru-RU"/>
        </w:rPr>
        <w:t xml:space="preserve"> ОП.10 «СУДЕБНАЯ ПСИХОЛОГИЯ И ПСИХИАТРИЯ»</w:t>
      </w: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jc w:val="center"/>
        <w:rPr>
          <w:rFonts w:ascii="Times New Roman" w:eastAsia="Times New Roman" w:hAnsi="Times New Roman" w:cs="Times New Roman"/>
          <w:color w:val="000000"/>
          <w:sz w:val="24"/>
          <w:szCs w:val="24"/>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ind w:firstLine="708"/>
        <w:rPr>
          <w:rFonts w:ascii="Times New Roman" w:eastAsia="Times New Roman" w:hAnsi="Times New Roman" w:cs="Segoe UI"/>
          <w:color w:val="000000"/>
          <w:sz w:val="24"/>
          <w:szCs w:val="20"/>
          <w:lang w:eastAsia="ru-RU"/>
        </w:rPr>
      </w:pPr>
    </w:p>
    <w:p w:rsidR="00511EE0" w:rsidRPr="00511EE0" w:rsidRDefault="007326E1" w:rsidP="001F2B94">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jc w:val="center"/>
        <w:rPr>
          <w:rFonts w:ascii="Times New Roman" w:eastAsia="Times New Roman" w:hAnsi="Times New Roman" w:cs="Segoe UI"/>
          <w:b/>
          <w:color w:val="000000"/>
          <w:sz w:val="24"/>
          <w:szCs w:val="20"/>
          <w:lang w:eastAsia="ru-RU"/>
        </w:rPr>
      </w:pPr>
      <w:r>
        <w:rPr>
          <w:rFonts w:ascii="Times New Roman" w:eastAsia="Times New Roman" w:hAnsi="Times New Roman" w:cs="Segoe UI"/>
          <w:b/>
          <w:color w:val="000000"/>
          <w:sz w:val="24"/>
          <w:szCs w:val="20"/>
          <w:lang w:eastAsia="ru-RU"/>
        </w:rPr>
        <w:t>2026</w:t>
      </w:r>
      <w:r w:rsidR="00511EE0" w:rsidRPr="00511EE0">
        <w:rPr>
          <w:rFonts w:ascii="Times New Roman" w:eastAsia="Times New Roman" w:hAnsi="Times New Roman" w:cs="Segoe UI"/>
          <w:b/>
          <w:color w:val="000000"/>
          <w:sz w:val="24"/>
          <w:szCs w:val="20"/>
          <w:lang w:eastAsia="ru-RU"/>
        </w:rPr>
        <w:t xml:space="preserve"> г.</w:t>
      </w:r>
    </w:p>
    <w:p w:rsidR="00511EE0" w:rsidRPr="00511EE0" w:rsidRDefault="00511EE0" w:rsidP="00511EE0">
      <w:pPr>
        <w:spacing w:after="0" w:line="240" w:lineRule="auto"/>
        <w:rPr>
          <w:rFonts w:ascii="Times New Roman" w:eastAsia="Times New Roman" w:hAnsi="Times New Roman" w:cs="Segoe UI"/>
          <w:color w:val="000000"/>
          <w:sz w:val="24"/>
          <w:szCs w:val="20"/>
          <w:lang w:eastAsia="ru-RU"/>
        </w:rPr>
      </w:pPr>
    </w:p>
    <w:p w:rsidR="00511EE0" w:rsidRPr="00511EE0" w:rsidRDefault="00511EE0" w:rsidP="00511EE0">
      <w:pPr>
        <w:keepNext/>
        <w:spacing w:after="120" w:line="240" w:lineRule="auto"/>
        <w:jc w:val="center"/>
        <w:outlineLvl w:val="0"/>
        <w:rPr>
          <w:rFonts w:ascii="Times New Roman" w:eastAsia="Segoe UI" w:hAnsi="Times New Roman" w:cs="Times New Roman"/>
          <w:b/>
          <w:bCs/>
          <w:caps/>
          <w:kern w:val="32"/>
          <w:sz w:val="24"/>
          <w:szCs w:val="24"/>
          <w:lang w:eastAsia="x-none"/>
        </w:rPr>
      </w:pPr>
      <w:r w:rsidRPr="00511EE0">
        <w:rPr>
          <w:rFonts w:ascii="Times New Roman" w:eastAsia="Segoe UI" w:hAnsi="Times New Roman" w:cs="Times New Roman"/>
          <w:b/>
          <w:bCs/>
          <w:caps/>
          <w:kern w:val="32"/>
          <w:sz w:val="24"/>
          <w:szCs w:val="24"/>
          <w:lang w:eastAsia="x-none"/>
        </w:rPr>
        <w:t>СОДЕРЖАНИЕ ПРОГРАММЫ</w:t>
      </w:r>
    </w:p>
    <w:p w:rsidR="00511EE0" w:rsidRPr="00511EE0" w:rsidRDefault="00511EE0" w:rsidP="00511EE0">
      <w:pPr>
        <w:tabs>
          <w:tab w:val="right" w:leader="dot" w:pos="9639"/>
        </w:tabs>
        <w:spacing w:before="120" w:after="0" w:line="276" w:lineRule="auto"/>
        <w:rPr>
          <w:rFonts w:ascii="Calibri" w:eastAsia="Times New Roman" w:hAnsi="Calibri" w:cs="Times New Roman"/>
          <w:noProof/>
          <w:lang w:eastAsia="ru-RU"/>
        </w:rPr>
      </w:pPr>
      <w:r w:rsidRPr="00511EE0">
        <w:rPr>
          <w:rFonts w:ascii="Times New Roman" w:eastAsia="Calibri" w:hAnsi="Times New Roman" w:cs="Times New Roman"/>
          <w:noProof/>
        </w:rPr>
        <w:fldChar w:fldCharType="begin"/>
      </w:r>
      <w:r w:rsidRPr="00511EE0">
        <w:rPr>
          <w:rFonts w:ascii="Times New Roman" w:eastAsia="Calibri" w:hAnsi="Times New Roman" w:cs="Times New Roman"/>
          <w:noProof/>
        </w:rPr>
        <w:instrText xml:space="preserve"> TOC \h \z \t "Раздел 1;1;Раздел 1.1;2" </w:instrText>
      </w:r>
      <w:r w:rsidRPr="00511EE0">
        <w:rPr>
          <w:rFonts w:ascii="Times New Roman" w:eastAsia="Calibri" w:hAnsi="Times New Roman" w:cs="Times New Roman"/>
          <w:noProof/>
        </w:rPr>
        <w:fldChar w:fldCharType="separate"/>
      </w:r>
      <w:hyperlink w:anchor="_Toc165106237" w:history="1">
        <w:r w:rsidRPr="00511EE0">
          <w:rPr>
            <w:rFonts w:ascii="Times New Roman" w:eastAsia="Calibri" w:hAnsi="Times New Roman" w:cs="Times New Roman"/>
            <w:b/>
            <w:bCs/>
            <w:noProof/>
          </w:rPr>
          <w:t>СОДЕРЖАНИЕ ПРОГРАММЫ</w:t>
        </w:r>
        <w:r w:rsidRPr="00511EE0">
          <w:rPr>
            <w:rFonts w:ascii="Times New Roman" w:eastAsia="Calibri" w:hAnsi="Times New Roman" w:cs="Times New Roman"/>
            <w:b/>
            <w:bCs/>
            <w:noProof/>
            <w:webHidden/>
          </w:rPr>
          <w:tab/>
        </w:r>
        <w:r w:rsidRPr="00511EE0">
          <w:rPr>
            <w:rFonts w:ascii="Times New Roman" w:eastAsia="Calibri" w:hAnsi="Times New Roman" w:cs="Times New Roman"/>
            <w:b/>
            <w:bCs/>
            <w:noProof/>
            <w:webHidden/>
          </w:rPr>
          <w:fldChar w:fldCharType="begin"/>
        </w:r>
        <w:r w:rsidRPr="00511EE0">
          <w:rPr>
            <w:rFonts w:ascii="Times New Roman" w:eastAsia="Calibri" w:hAnsi="Times New Roman" w:cs="Times New Roman"/>
            <w:b/>
            <w:bCs/>
            <w:noProof/>
            <w:webHidden/>
          </w:rPr>
          <w:instrText xml:space="preserve"> PAGEREF _Toc165106237 \h </w:instrText>
        </w:r>
        <w:r w:rsidRPr="00511EE0">
          <w:rPr>
            <w:rFonts w:ascii="Times New Roman" w:eastAsia="Calibri" w:hAnsi="Times New Roman" w:cs="Times New Roman"/>
            <w:b/>
            <w:bCs/>
            <w:noProof/>
            <w:webHidden/>
          </w:rPr>
        </w:r>
        <w:r w:rsidRPr="00511EE0">
          <w:rPr>
            <w:rFonts w:ascii="Times New Roman" w:eastAsia="Calibri" w:hAnsi="Times New Roman" w:cs="Times New Roman"/>
            <w:b/>
            <w:bCs/>
            <w:noProof/>
            <w:webHidden/>
          </w:rPr>
          <w:fldChar w:fldCharType="separate"/>
        </w:r>
        <w:r w:rsidR="00A91954">
          <w:rPr>
            <w:rFonts w:ascii="Times New Roman" w:eastAsia="Calibri" w:hAnsi="Times New Roman" w:cs="Times New Roman"/>
            <w:b/>
            <w:bCs/>
            <w:noProof/>
            <w:webHidden/>
          </w:rPr>
          <w:t>4</w:t>
        </w:r>
        <w:r w:rsidRPr="00511EE0">
          <w:rPr>
            <w:rFonts w:ascii="Times New Roman" w:eastAsia="Calibri" w:hAnsi="Times New Roman" w:cs="Times New Roman"/>
            <w:b/>
            <w:bCs/>
            <w:noProof/>
            <w:webHidden/>
          </w:rPr>
          <w:fldChar w:fldCharType="end"/>
        </w:r>
      </w:hyperlink>
    </w:p>
    <w:p w:rsidR="00511EE0" w:rsidRPr="00511EE0" w:rsidRDefault="007326E1" w:rsidP="00511EE0">
      <w:pPr>
        <w:tabs>
          <w:tab w:val="left" w:pos="480"/>
          <w:tab w:val="right" w:leader="dot" w:pos="9639"/>
        </w:tabs>
        <w:spacing w:before="120" w:after="0" w:line="276" w:lineRule="auto"/>
        <w:rPr>
          <w:rFonts w:ascii="Calibri" w:eastAsia="Times New Roman" w:hAnsi="Calibri" w:cs="Times New Roman"/>
          <w:noProof/>
          <w:lang w:eastAsia="ru-RU"/>
        </w:rPr>
      </w:pPr>
      <w:hyperlink w:anchor="_Toc165106238" w:history="1">
        <w:r w:rsidR="00511EE0" w:rsidRPr="00511EE0">
          <w:rPr>
            <w:rFonts w:ascii="Times New Roman" w:eastAsia="Calibri" w:hAnsi="Times New Roman" w:cs="Times New Roman"/>
            <w:b/>
            <w:bCs/>
            <w:iCs/>
            <w:noProof/>
          </w:rPr>
          <w:t>1.</w:t>
        </w:r>
        <w:r w:rsidR="00511EE0" w:rsidRPr="00511EE0">
          <w:rPr>
            <w:rFonts w:ascii="Calibri" w:eastAsia="Times New Roman" w:hAnsi="Calibri" w:cs="Times New Roman"/>
            <w:noProof/>
            <w:lang w:eastAsia="ru-RU"/>
          </w:rPr>
          <w:tab/>
        </w:r>
        <w:r w:rsidR="00511EE0" w:rsidRPr="00511EE0">
          <w:rPr>
            <w:rFonts w:ascii="Times New Roman" w:eastAsia="Calibri" w:hAnsi="Times New Roman" w:cs="Times New Roman"/>
            <w:b/>
            <w:bCs/>
            <w:iCs/>
            <w:noProof/>
          </w:rPr>
          <w:t>Общая характеристика РАБОЧЕЙ ПРОГРАММЫ УЧЕБНОЙ ДИСЦИПЛИНЫ</w:t>
        </w:r>
        <w:r w:rsidR="00511EE0" w:rsidRPr="00511EE0">
          <w:rPr>
            <w:rFonts w:ascii="Times New Roman" w:eastAsia="Calibri" w:hAnsi="Times New Roman" w:cs="Times New Roman"/>
            <w:b/>
            <w:bCs/>
            <w:noProof/>
            <w:webHidden/>
          </w:rPr>
          <w:tab/>
        </w:r>
        <w:r w:rsidR="00511EE0" w:rsidRPr="00511EE0">
          <w:rPr>
            <w:rFonts w:ascii="Times New Roman" w:eastAsia="Calibri" w:hAnsi="Times New Roman" w:cs="Times New Roman"/>
            <w:b/>
            <w:bCs/>
            <w:noProof/>
            <w:webHidden/>
          </w:rPr>
          <w:fldChar w:fldCharType="begin"/>
        </w:r>
        <w:r w:rsidR="00511EE0" w:rsidRPr="00511EE0">
          <w:rPr>
            <w:rFonts w:ascii="Times New Roman" w:eastAsia="Calibri" w:hAnsi="Times New Roman" w:cs="Times New Roman"/>
            <w:b/>
            <w:bCs/>
            <w:noProof/>
            <w:webHidden/>
          </w:rPr>
          <w:instrText xml:space="preserve"> PAGEREF _Toc165106238 \h </w:instrText>
        </w:r>
        <w:r w:rsidR="00511EE0" w:rsidRPr="00511EE0">
          <w:rPr>
            <w:rFonts w:ascii="Times New Roman" w:eastAsia="Calibri" w:hAnsi="Times New Roman" w:cs="Times New Roman"/>
            <w:b/>
            <w:bCs/>
            <w:noProof/>
            <w:webHidden/>
          </w:rPr>
        </w:r>
        <w:r w:rsidR="00511EE0" w:rsidRPr="00511EE0">
          <w:rPr>
            <w:rFonts w:ascii="Times New Roman" w:eastAsia="Calibri" w:hAnsi="Times New Roman" w:cs="Times New Roman"/>
            <w:b/>
            <w:bCs/>
            <w:noProof/>
            <w:webHidden/>
          </w:rPr>
          <w:fldChar w:fldCharType="separate"/>
        </w:r>
        <w:r w:rsidR="00A91954">
          <w:rPr>
            <w:rFonts w:ascii="Times New Roman" w:eastAsia="Calibri" w:hAnsi="Times New Roman" w:cs="Times New Roman"/>
            <w:noProof/>
            <w:webHidden/>
          </w:rPr>
          <w:t>Ошибка! Закладка не определена.</w:t>
        </w:r>
        <w:r w:rsidR="00511EE0" w:rsidRPr="00511EE0">
          <w:rPr>
            <w:rFonts w:ascii="Times New Roman" w:eastAsia="Calibri" w:hAnsi="Times New Roman" w:cs="Times New Roman"/>
            <w:b/>
            <w:bCs/>
            <w:noProof/>
            <w:webHidden/>
          </w:rPr>
          <w:fldChar w:fldCharType="end"/>
        </w:r>
      </w:hyperlink>
    </w:p>
    <w:p w:rsidR="00511EE0" w:rsidRPr="00511EE0" w:rsidRDefault="007326E1" w:rsidP="00511EE0">
      <w:pPr>
        <w:tabs>
          <w:tab w:val="right" w:leader="dot" w:pos="9639"/>
        </w:tabs>
        <w:spacing w:before="120" w:after="0" w:line="240" w:lineRule="auto"/>
        <w:ind w:left="240"/>
        <w:rPr>
          <w:rFonts w:ascii="Calibri" w:eastAsia="Times New Roman" w:hAnsi="Calibri" w:cs="Times New Roman"/>
          <w:noProof/>
          <w:lang w:eastAsia="ru-RU"/>
        </w:rPr>
      </w:pPr>
      <w:hyperlink w:anchor="_Toc165106239" w:history="1">
        <w:r w:rsidR="00511EE0" w:rsidRPr="00511EE0">
          <w:rPr>
            <w:rFonts w:ascii="Times New Roman" w:eastAsia="Times New Roman" w:hAnsi="Times New Roman" w:cs="Times New Roman"/>
            <w:i/>
            <w:iCs/>
            <w:noProof/>
            <w:sz w:val="24"/>
            <w:szCs w:val="24"/>
            <w:lang w:eastAsia="ru-RU"/>
          </w:rPr>
          <w:t>1.1. Цель и место дисциплины в структуре образовательной программы</w:t>
        </w:r>
        <w:r w:rsidR="00511EE0" w:rsidRPr="00511EE0">
          <w:rPr>
            <w:rFonts w:ascii="Times New Roman" w:eastAsia="Times New Roman" w:hAnsi="Times New Roman" w:cs="Times New Roman"/>
            <w:i/>
            <w:iCs/>
            <w:noProof/>
            <w:webHidden/>
            <w:sz w:val="24"/>
            <w:szCs w:val="24"/>
            <w:lang w:eastAsia="ru-RU"/>
          </w:rPr>
          <w:tab/>
        </w:r>
        <w:r w:rsidR="00511EE0" w:rsidRPr="00511EE0">
          <w:rPr>
            <w:rFonts w:ascii="Times New Roman" w:eastAsia="Times New Roman" w:hAnsi="Times New Roman" w:cs="Times New Roman"/>
            <w:i/>
            <w:iCs/>
            <w:noProof/>
            <w:webHidden/>
            <w:sz w:val="24"/>
            <w:szCs w:val="24"/>
            <w:lang w:eastAsia="ru-RU"/>
          </w:rPr>
          <w:fldChar w:fldCharType="begin"/>
        </w:r>
        <w:r w:rsidR="00511EE0" w:rsidRPr="00511EE0">
          <w:rPr>
            <w:rFonts w:ascii="Times New Roman" w:eastAsia="Times New Roman" w:hAnsi="Times New Roman" w:cs="Times New Roman"/>
            <w:i/>
            <w:iCs/>
            <w:noProof/>
            <w:webHidden/>
            <w:sz w:val="24"/>
            <w:szCs w:val="24"/>
            <w:lang w:eastAsia="ru-RU"/>
          </w:rPr>
          <w:instrText xml:space="preserve"> PAGEREF _Toc165106239 \h </w:instrText>
        </w:r>
        <w:r w:rsidR="00511EE0" w:rsidRPr="00511EE0">
          <w:rPr>
            <w:rFonts w:ascii="Times New Roman" w:eastAsia="Times New Roman" w:hAnsi="Times New Roman" w:cs="Times New Roman"/>
            <w:i/>
            <w:iCs/>
            <w:noProof/>
            <w:webHidden/>
            <w:sz w:val="24"/>
            <w:szCs w:val="24"/>
            <w:lang w:eastAsia="ru-RU"/>
          </w:rPr>
        </w:r>
        <w:r w:rsidR="00511EE0" w:rsidRPr="00511EE0">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i/>
            <w:iCs/>
            <w:noProof/>
            <w:webHidden/>
            <w:sz w:val="24"/>
            <w:szCs w:val="24"/>
            <w:lang w:eastAsia="ru-RU"/>
          </w:rPr>
          <w:t>5</w:t>
        </w:r>
        <w:r w:rsidR="00511EE0" w:rsidRPr="00511EE0">
          <w:rPr>
            <w:rFonts w:ascii="Times New Roman" w:eastAsia="Times New Roman" w:hAnsi="Times New Roman" w:cs="Times New Roman"/>
            <w:i/>
            <w:iCs/>
            <w:noProof/>
            <w:webHidden/>
            <w:sz w:val="24"/>
            <w:szCs w:val="24"/>
            <w:lang w:eastAsia="ru-RU"/>
          </w:rPr>
          <w:fldChar w:fldCharType="end"/>
        </w:r>
      </w:hyperlink>
    </w:p>
    <w:p w:rsidR="00511EE0" w:rsidRPr="00511EE0" w:rsidRDefault="007326E1" w:rsidP="00511EE0">
      <w:pPr>
        <w:tabs>
          <w:tab w:val="right" w:leader="dot" w:pos="9639"/>
        </w:tabs>
        <w:spacing w:before="120" w:after="0" w:line="240" w:lineRule="auto"/>
        <w:ind w:left="240"/>
        <w:rPr>
          <w:rFonts w:ascii="Calibri" w:eastAsia="Times New Roman" w:hAnsi="Calibri" w:cs="Times New Roman"/>
          <w:noProof/>
          <w:lang w:eastAsia="ru-RU"/>
        </w:rPr>
      </w:pPr>
      <w:hyperlink w:anchor="_Toc165106240" w:history="1">
        <w:r w:rsidR="00511EE0" w:rsidRPr="00511EE0">
          <w:rPr>
            <w:rFonts w:ascii="Times New Roman" w:eastAsia="Times New Roman" w:hAnsi="Times New Roman" w:cs="Times New Roman"/>
            <w:i/>
            <w:iCs/>
            <w:noProof/>
            <w:sz w:val="24"/>
            <w:szCs w:val="24"/>
            <w:lang w:eastAsia="ru-RU"/>
          </w:rPr>
          <w:t>1.2. Планируемые результаты освоения дисциплины</w:t>
        </w:r>
        <w:r w:rsidR="00511EE0" w:rsidRPr="00511EE0">
          <w:rPr>
            <w:rFonts w:ascii="Times New Roman" w:eastAsia="Times New Roman" w:hAnsi="Times New Roman" w:cs="Times New Roman"/>
            <w:i/>
            <w:iCs/>
            <w:noProof/>
            <w:webHidden/>
            <w:sz w:val="24"/>
            <w:szCs w:val="24"/>
            <w:lang w:eastAsia="ru-RU"/>
          </w:rPr>
          <w:tab/>
        </w:r>
        <w:r w:rsidR="00511EE0" w:rsidRPr="00511EE0">
          <w:rPr>
            <w:rFonts w:ascii="Times New Roman" w:eastAsia="Times New Roman" w:hAnsi="Times New Roman" w:cs="Times New Roman"/>
            <w:i/>
            <w:iCs/>
            <w:noProof/>
            <w:webHidden/>
            <w:sz w:val="24"/>
            <w:szCs w:val="24"/>
            <w:lang w:eastAsia="ru-RU"/>
          </w:rPr>
          <w:fldChar w:fldCharType="begin"/>
        </w:r>
        <w:r w:rsidR="00511EE0" w:rsidRPr="00511EE0">
          <w:rPr>
            <w:rFonts w:ascii="Times New Roman" w:eastAsia="Times New Roman" w:hAnsi="Times New Roman" w:cs="Times New Roman"/>
            <w:i/>
            <w:iCs/>
            <w:noProof/>
            <w:webHidden/>
            <w:sz w:val="24"/>
            <w:szCs w:val="24"/>
            <w:lang w:eastAsia="ru-RU"/>
          </w:rPr>
          <w:instrText xml:space="preserve"> PAGEREF _Toc165106240 \h </w:instrText>
        </w:r>
        <w:r w:rsidR="00511EE0" w:rsidRPr="00511EE0">
          <w:rPr>
            <w:rFonts w:ascii="Times New Roman" w:eastAsia="Times New Roman" w:hAnsi="Times New Roman" w:cs="Times New Roman"/>
            <w:i/>
            <w:iCs/>
            <w:noProof/>
            <w:webHidden/>
            <w:sz w:val="24"/>
            <w:szCs w:val="24"/>
            <w:lang w:eastAsia="ru-RU"/>
          </w:rPr>
        </w:r>
        <w:r w:rsidR="00511EE0" w:rsidRPr="00511EE0">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i/>
            <w:iCs/>
            <w:noProof/>
            <w:webHidden/>
            <w:sz w:val="24"/>
            <w:szCs w:val="24"/>
            <w:lang w:eastAsia="ru-RU"/>
          </w:rPr>
          <w:t>5</w:t>
        </w:r>
        <w:r w:rsidR="00511EE0" w:rsidRPr="00511EE0">
          <w:rPr>
            <w:rFonts w:ascii="Times New Roman" w:eastAsia="Times New Roman" w:hAnsi="Times New Roman" w:cs="Times New Roman"/>
            <w:i/>
            <w:iCs/>
            <w:noProof/>
            <w:webHidden/>
            <w:sz w:val="24"/>
            <w:szCs w:val="24"/>
            <w:lang w:eastAsia="ru-RU"/>
          </w:rPr>
          <w:fldChar w:fldCharType="end"/>
        </w:r>
      </w:hyperlink>
    </w:p>
    <w:p w:rsidR="00511EE0" w:rsidRPr="00511EE0" w:rsidRDefault="007326E1" w:rsidP="00511EE0">
      <w:pPr>
        <w:tabs>
          <w:tab w:val="right" w:leader="dot" w:pos="9639"/>
        </w:tabs>
        <w:spacing w:before="120" w:after="0" w:line="276" w:lineRule="auto"/>
        <w:rPr>
          <w:rFonts w:ascii="Calibri" w:eastAsia="Times New Roman" w:hAnsi="Calibri" w:cs="Times New Roman"/>
          <w:noProof/>
          <w:lang w:eastAsia="ru-RU"/>
        </w:rPr>
      </w:pPr>
      <w:hyperlink w:anchor="_Toc165106241" w:history="1">
        <w:r w:rsidR="00511EE0" w:rsidRPr="00511EE0">
          <w:rPr>
            <w:rFonts w:ascii="Times New Roman" w:eastAsia="Calibri" w:hAnsi="Times New Roman" w:cs="Times New Roman"/>
            <w:b/>
            <w:bCs/>
            <w:noProof/>
          </w:rPr>
          <w:t>2. Структура и содержание ДИСЦИПЛИНЫ</w:t>
        </w:r>
        <w:r w:rsidR="00511EE0" w:rsidRPr="00511EE0">
          <w:rPr>
            <w:rFonts w:ascii="Times New Roman" w:eastAsia="Calibri" w:hAnsi="Times New Roman" w:cs="Times New Roman"/>
            <w:b/>
            <w:bCs/>
            <w:noProof/>
            <w:webHidden/>
          </w:rPr>
          <w:tab/>
        </w:r>
        <w:r w:rsidR="00511EE0" w:rsidRPr="00511EE0">
          <w:rPr>
            <w:rFonts w:ascii="Times New Roman" w:eastAsia="Calibri" w:hAnsi="Times New Roman" w:cs="Times New Roman"/>
            <w:b/>
            <w:bCs/>
            <w:noProof/>
            <w:webHidden/>
          </w:rPr>
          <w:fldChar w:fldCharType="begin"/>
        </w:r>
        <w:r w:rsidR="00511EE0" w:rsidRPr="00511EE0">
          <w:rPr>
            <w:rFonts w:ascii="Times New Roman" w:eastAsia="Calibri" w:hAnsi="Times New Roman" w:cs="Times New Roman"/>
            <w:b/>
            <w:bCs/>
            <w:noProof/>
            <w:webHidden/>
          </w:rPr>
          <w:instrText xml:space="preserve"> PAGEREF _Toc165106241 \h </w:instrText>
        </w:r>
        <w:r w:rsidR="00511EE0" w:rsidRPr="00511EE0">
          <w:rPr>
            <w:rFonts w:ascii="Times New Roman" w:eastAsia="Calibri" w:hAnsi="Times New Roman" w:cs="Times New Roman"/>
            <w:b/>
            <w:bCs/>
            <w:noProof/>
            <w:webHidden/>
          </w:rPr>
        </w:r>
        <w:r w:rsidR="00511EE0" w:rsidRPr="00511EE0">
          <w:rPr>
            <w:rFonts w:ascii="Times New Roman" w:eastAsia="Calibri" w:hAnsi="Times New Roman" w:cs="Times New Roman"/>
            <w:b/>
            <w:bCs/>
            <w:noProof/>
            <w:webHidden/>
          </w:rPr>
          <w:fldChar w:fldCharType="separate"/>
        </w:r>
        <w:r w:rsidR="00A91954">
          <w:rPr>
            <w:rFonts w:ascii="Times New Roman" w:eastAsia="Calibri" w:hAnsi="Times New Roman" w:cs="Times New Roman"/>
            <w:noProof/>
            <w:webHidden/>
          </w:rPr>
          <w:t>Ошибка! Закладка не определена.</w:t>
        </w:r>
        <w:r w:rsidR="00511EE0" w:rsidRPr="00511EE0">
          <w:rPr>
            <w:rFonts w:ascii="Times New Roman" w:eastAsia="Calibri" w:hAnsi="Times New Roman" w:cs="Times New Roman"/>
            <w:b/>
            <w:bCs/>
            <w:noProof/>
            <w:webHidden/>
          </w:rPr>
          <w:fldChar w:fldCharType="end"/>
        </w:r>
      </w:hyperlink>
    </w:p>
    <w:p w:rsidR="00511EE0" w:rsidRPr="00511EE0" w:rsidRDefault="007326E1" w:rsidP="00511EE0">
      <w:pPr>
        <w:tabs>
          <w:tab w:val="right" w:leader="dot" w:pos="9639"/>
        </w:tabs>
        <w:spacing w:before="120" w:after="0" w:line="240" w:lineRule="auto"/>
        <w:ind w:left="240"/>
        <w:rPr>
          <w:rFonts w:ascii="Calibri" w:eastAsia="Times New Roman" w:hAnsi="Calibri" w:cs="Times New Roman"/>
          <w:noProof/>
          <w:lang w:eastAsia="ru-RU"/>
        </w:rPr>
      </w:pPr>
      <w:hyperlink w:anchor="_Toc165106242" w:history="1">
        <w:r w:rsidR="00511EE0" w:rsidRPr="00511EE0">
          <w:rPr>
            <w:rFonts w:ascii="Times New Roman" w:eastAsia="Times New Roman" w:hAnsi="Times New Roman" w:cs="Times New Roman"/>
            <w:i/>
            <w:iCs/>
            <w:noProof/>
            <w:sz w:val="24"/>
            <w:szCs w:val="24"/>
            <w:lang w:eastAsia="ru-RU"/>
          </w:rPr>
          <w:t>2.1. Трудоемкость освоения дисциплины</w:t>
        </w:r>
        <w:r w:rsidR="00511EE0" w:rsidRPr="00511EE0">
          <w:rPr>
            <w:rFonts w:ascii="Times New Roman" w:eastAsia="Times New Roman" w:hAnsi="Times New Roman" w:cs="Times New Roman"/>
            <w:i/>
            <w:iCs/>
            <w:noProof/>
            <w:webHidden/>
            <w:sz w:val="24"/>
            <w:szCs w:val="24"/>
            <w:lang w:eastAsia="ru-RU"/>
          </w:rPr>
          <w:tab/>
        </w:r>
        <w:r w:rsidR="00511EE0" w:rsidRPr="00511EE0">
          <w:rPr>
            <w:rFonts w:ascii="Times New Roman" w:eastAsia="Times New Roman" w:hAnsi="Times New Roman" w:cs="Times New Roman"/>
            <w:i/>
            <w:iCs/>
            <w:noProof/>
            <w:webHidden/>
            <w:sz w:val="24"/>
            <w:szCs w:val="24"/>
            <w:lang w:eastAsia="ru-RU"/>
          </w:rPr>
          <w:fldChar w:fldCharType="begin"/>
        </w:r>
        <w:r w:rsidR="00511EE0" w:rsidRPr="00511EE0">
          <w:rPr>
            <w:rFonts w:ascii="Times New Roman" w:eastAsia="Times New Roman" w:hAnsi="Times New Roman" w:cs="Times New Roman"/>
            <w:i/>
            <w:iCs/>
            <w:noProof/>
            <w:webHidden/>
            <w:sz w:val="24"/>
            <w:szCs w:val="24"/>
            <w:lang w:eastAsia="ru-RU"/>
          </w:rPr>
          <w:instrText xml:space="preserve"> PAGEREF _Toc165106242 \h </w:instrText>
        </w:r>
        <w:r w:rsidR="00511EE0" w:rsidRPr="00511EE0">
          <w:rPr>
            <w:rFonts w:ascii="Times New Roman" w:eastAsia="Times New Roman" w:hAnsi="Times New Roman" w:cs="Times New Roman"/>
            <w:i/>
            <w:iCs/>
            <w:noProof/>
            <w:webHidden/>
            <w:sz w:val="24"/>
            <w:szCs w:val="24"/>
            <w:lang w:eastAsia="ru-RU"/>
          </w:rPr>
        </w:r>
        <w:r w:rsidR="00511EE0" w:rsidRPr="00511EE0">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b/>
            <w:bCs/>
            <w:i/>
            <w:iCs/>
            <w:noProof/>
            <w:webHidden/>
            <w:sz w:val="24"/>
            <w:szCs w:val="24"/>
            <w:lang w:eastAsia="ru-RU"/>
          </w:rPr>
          <w:t>Ошибка! Закладка не определена.</w:t>
        </w:r>
        <w:r w:rsidR="00511EE0" w:rsidRPr="00511EE0">
          <w:rPr>
            <w:rFonts w:ascii="Times New Roman" w:eastAsia="Times New Roman" w:hAnsi="Times New Roman" w:cs="Times New Roman"/>
            <w:i/>
            <w:iCs/>
            <w:noProof/>
            <w:webHidden/>
            <w:sz w:val="24"/>
            <w:szCs w:val="24"/>
            <w:lang w:eastAsia="ru-RU"/>
          </w:rPr>
          <w:fldChar w:fldCharType="end"/>
        </w:r>
      </w:hyperlink>
    </w:p>
    <w:p w:rsidR="00511EE0" w:rsidRPr="00511EE0" w:rsidRDefault="007326E1" w:rsidP="00511EE0">
      <w:pPr>
        <w:tabs>
          <w:tab w:val="right" w:leader="dot" w:pos="9639"/>
        </w:tabs>
        <w:spacing w:before="120" w:after="0" w:line="240" w:lineRule="auto"/>
        <w:ind w:left="240"/>
        <w:rPr>
          <w:rFonts w:ascii="Calibri" w:eastAsia="Times New Roman" w:hAnsi="Calibri" w:cs="Times New Roman"/>
          <w:noProof/>
          <w:lang w:eastAsia="ru-RU"/>
        </w:rPr>
      </w:pPr>
      <w:hyperlink w:anchor="_Toc165106243" w:history="1">
        <w:r w:rsidR="00511EE0" w:rsidRPr="00511EE0">
          <w:rPr>
            <w:rFonts w:ascii="Times New Roman" w:eastAsia="Times New Roman" w:hAnsi="Times New Roman" w:cs="Times New Roman"/>
            <w:i/>
            <w:iCs/>
            <w:noProof/>
            <w:sz w:val="24"/>
            <w:szCs w:val="24"/>
            <w:lang w:eastAsia="ru-RU"/>
          </w:rPr>
          <w:t>2.2. Содержание дисциплины</w:t>
        </w:r>
        <w:r w:rsidR="00511EE0" w:rsidRPr="00511EE0">
          <w:rPr>
            <w:rFonts w:ascii="Times New Roman" w:eastAsia="Times New Roman" w:hAnsi="Times New Roman" w:cs="Times New Roman"/>
            <w:i/>
            <w:iCs/>
            <w:noProof/>
            <w:webHidden/>
            <w:sz w:val="24"/>
            <w:szCs w:val="24"/>
            <w:lang w:eastAsia="ru-RU"/>
          </w:rPr>
          <w:tab/>
        </w:r>
        <w:r w:rsidR="00511EE0" w:rsidRPr="00511EE0">
          <w:rPr>
            <w:rFonts w:ascii="Times New Roman" w:eastAsia="Times New Roman" w:hAnsi="Times New Roman" w:cs="Times New Roman"/>
            <w:i/>
            <w:iCs/>
            <w:noProof/>
            <w:webHidden/>
            <w:sz w:val="24"/>
            <w:szCs w:val="24"/>
            <w:lang w:eastAsia="ru-RU"/>
          </w:rPr>
          <w:fldChar w:fldCharType="begin"/>
        </w:r>
        <w:r w:rsidR="00511EE0" w:rsidRPr="00511EE0">
          <w:rPr>
            <w:rFonts w:ascii="Times New Roman" w:eastAsia="Times New Roman" w:hAnsi="Times New Roman" w:cs="Times New Roman"/>
            <w:i/>
            <w:iCs/>
            <w:noProof/>
            <w:webHidden/>
            <w:sz w:val="24"/>
            <w:szCs w:val="24"/>
            <w:lang w:eastAsia="ru-RU"/>
          </w:rPr>
          <w:instrText xml:space="preserve"> PAGEREF _Toc165106243 \h </w:instrText>
        </w:r>
        <w:r w:rsidR="00511EE0" w:rsidRPr="00511EE0">
          <w:rPr>
            <w:rFonts w:ascii="Times New Roman" w:eastAsia="Times New Roman" w:hAnsi="Times New Roman" w:cs="Times New Roman"/>
            <w:i/>
            <w:iCs/>
            <w:noProof/>
            <w:webHidden/>
            <w:sz w:val="24"/>
            <w:szCs w:val="24"/>
            <w:lang w:eastAsia="ru-RU"/>
          </w:rPr>
        </w:r>
        <w:r w:rsidR="00511EE0" w:rsidRPr="00511EE0">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b/>
            <w:bCs/>
            <w:i/>
            <w:iCs/>
            <w:noProof/>
            <w:webHidden/>
            <w:sz w:val="24"/>
            <w:szCs w:val="24"/>
            <w:lang w:eastAsia="ru-RU"/>
          </w:rPr>
          <w:t>Ошибка! Закладка не определена.</w:t>
        </w:r>
        <w:r w:rsidR="00511EE0" w:rsidRPr="00511EE0">
          <w:rPr>
            <w:rFonts w:ascii="Times New Roman" w:eastAsia="Times New Roman" w:hAnsi="Times New Roman" w:cs="Times New Roman"/>
            <w:i/>
            <w:iCs/>
            <w:noProof/>
            <w:webHidden/>
            <w:sz w:val="24"/>
            <w:szCs w:val="24"/>
            <w:lang w:eastAsia="ru-RU"/>
          </w:rPr>
          <w:fldChar w:fldCharType="end"/>
        </w:r>
      </w:hyperlink>
    </w:p>
    <w:p w:rsidR="00511EE0" w:rsidRPr="00511EE0" w:rsidRDefault="007326E1" w:rsidP="00511EE0">
      <w:pPr>
        <w:tabs>
          <w:tab w:val="right" w:leader="dot" w:pos="9639"/>
        </w:tabs>
        <w:spacing w:before="120" w:after="0" w:line="276" w:lineRule="auto"/>
        <w:rPr>
          <w:rFonts w:ascii="Calibri" w:eastAsia="Times New Roman" w:hAnsi="Calibri" w:cs="Times New Roman"/>
          <w:noProof/>
          <w:lang w:eastAsia="ru-RU"/>
        </w:rPr>
      </w:pPr>
      <w:hyperlink w:anchor="_Toc165106244" w:history="1">
        <w:r w:rsidR="00511EE0" w:rsidRPr="00511EE0">
          <w:rPr>
            <w:rFonts w:ascii="Times New Roman" w:eastAsia="Calibri" w:hAnsi="Times New Roman" w:cs="Times New Roman"/>
            <w:b/>
            <w:bCs/>
            <w:noProof/>
          </w:rPr>
          <w:t>3. Условия реализации ДИСЦИПЛИНЫ</w:t>
        </w:r>
        <w:r w:rsidR="00511EE0" w:rsidRPr="00511EE0">
          <w:rPr>
            <w:rFonts w:ascii="Times New Roman" w:eastAsia="Calibri" w:hAnsi="Times New Roman" w:cs="Times New Roman"/>
            <w:b/>
            <w:bCs/>
            <w:noProof/>
            <w:webHidden/>
          </w:rPr>
          <w:tab/>
        </w:r>
        <w:r w:rsidR="00511EE0" w:rsidRPr="00511EE0">
          <w:rPr>
            <w:rFonts w:ascii="Times New Roman" w:eastAsia="Calibri" w:hAnsi="Times New Roman" w:cs="Times New Roman"/>
            <w:b/>
            <w:bCs/>
            <w:noProof/>
            <w:webHidden/>
          </w:rPr>
          <w:fldChar w:fldCharType="begin"/>
        </w:r>
        <w:r w:rsidR="00511EE0" w:rsidRPr="00511EE0">
          <w:rPr>
            <w:rFonts w:ascii="Times New Roman" w:eastAsia="Calibri" w:hAnsi="Times New Roman" w:cs="Times New Roman"/>
            <w:b/>
            <w:bCs/>
            <w:noProof/>
            <w:webHidden/>
          </w:rPr>
          <w:instrText xml:space="preserve"> PAGEREF _Toc165106244 \h </w:instrText>
        </w:r>
        <w:r w:rsidR="00511EE0" w:rsidRPr="00511EE0">
          <w:rPr>
            <w:rFonts w:ascii="Times New Roman" w:eastAsia="Calibri" w:hAnsi="Times New Roman" w:cs="Times New Roman"/>
            <w:b/>
            <w:bCs/>
            <w:noProof/>
            <w:webHidden/>
          </w:rPr>
        </w:r>
        <w:r w:rsidR="00511EE0" w:rsidRPr="00511EE0">
          <w:rPr>
            <w:rFonts w:ascii="Times New Roman" w:eastAsia="Calibri" w:hAnsi="Times New Roman" w:cs="Times New Roman"/>
            <w:b/>
            <w:bCs/>
            <w:noProof/>
            <w:webHidden/>
          </w:rPr>
          <w:fldChar w:fldCharType="separate"/>
        </w:r>
        <w:r w:rsidR="00A91954">
          <w:rPr>
            <w:rFonts w:ascii="Times New Roman" w:eastAsia="Calibri" w:hAnsi="Times New Roman" w:cs="Times New Roman"/>
            <w:noProof/>
            <w:webHidden/>
          </w:rPr>
          <w:t>Ошибка! Закладка не определена.</w:t>
        </w:r>
        <w:r w:rsidR="00511EE0" w:rsidRPr="00511EE0">
          <w:rPr>
            <w:rFonts w:ascii="Times New Roman" w:eastAsia="Calibri" w:hAnsi="Times New Roman" w:cs="Times New Roman"/>
            <w:b/>
            <w:bCs/>
            <w:noProof/>
            <w:webHidden/>
          </w:rPr>
          <w:fldChar w:fldCharType="end"/>
        </w:r>
      </w:hyperlink>
    </w:p>
    <w:p w:rsidR="00511EE0" w:rsidRPr="00511EE0" w:rsidRDefault="007326E1" w:rsidP="00511EE0">
      <w:pPr>
        <w:tabs>
          <w:tab w:val="right" w:leader="dot" w:pos="9639"/>
        </w:tabs>
        <w:spacing w:before="120" w:after="0" w:line="240" w:lineRule="auto"/>
        <w:ind w:left="240"/>
        <w:rPr>
          <w:rFonts w:ascii="Calibri" w:eastAsia="Times New Roman" w:hAnsi="Calibri" w:cs="Times New Roman"/>
          <w:noProof/>
          <w:lang w:eastAsia="ru-RU"/>
        </w:rPr>
      </w:pPr>
      <w:hyperlink w:anchor="_Toc165106245" w:history="1">
        <w:r w:rsidR="00511EE0" w:rsidRPr="00511EE0">
          <w:rPr>
            <w:rFonts w:ascii="Times New Roman" w:eastAsia="Times New Roman" w:hAnsi="Times New Roman" w:cs="Times New Roman"/>
            <w:i/>
            <w:iCs/>
            <w:noProof/>
            <w:sz w:val="24"/>
            <w:szCs w:val="24"/>
            <w:lang w:eastAsia="ru-RU"/>
          </w:rPr>
          <w:t>3.1. Материально-техническое обеспечение</w:t>
        </w:r>
        <w:r w:rsidR="00511EE0" w:rsidRPr="00511EE0">
          <w:rPr>
            <w:rFonts w:ascii="Times New Roman" w:eastAsia="Times New Roman" w:hAnsi="Times New Roman" w:cs="Times New Roman"/>
            <w:i/>
            <w:iCs/>
            <w:noProof/>
            <w:webHidden/>
            <w:sz w:val="24"/>
            <w:szCs w:val="24"/>
            <w:lang w:eastAsia="ru-RU"/>
          </w:rPr>
          <w:tab/>
        </w:r>
        <w:r w:rsidR="00511EE0" w:rsidRPr="00511EE0">
          <w:rPr>
            <w:rFonts w:ascii="Times New Roman" w:eastAsia="Times New Roman" w:hAnsi="Times New Roman" w:cs="Times New Roman"/>
            <w:i/>
            <w:iCs/>
            <w:noProof/>
            <w:webHidden/>
            <w:sz w:val="24"/>
            <w:szCs w:val="24"/>
            <w:lang w:eastAsia="ru-RU"/>
          </w:rPr>
          <w:fldChar w:fldCharType="begin"/>
        </w:r>
        <w:r w:rsidR="00511EE0" w:rsidRPr="00511EE0">
          <w:rPr>
            <w:rFonts w:ascii="Times New Roman" w:eastAsia="Times New Roman" w:hAnsi="Times New Roman" w:cs="Times New Roman"/>
            <w:i/>
            <w:iCs/>
            <w:noProof/>
            <w:webHidden/>
            <w:sz w:val="24"/>
            <w:szCs w:val="24"/>
            <w:lang w:eastAsia="ru-RU"/>
          </w:rPr>
          <w:instrText xml:space="preserve"> PAGEREF _Toc165106245 \h </w:instrText>
        </w:r>
        <w:r w:rsidR="00511EE0" w:rsidRPr="00511EE0">
          <w:rPr>
            <w:rFonts w:ascii="Times New Roman" w:eastAsia="Times New Roman" w:hAnsi="Times New Roman" w:cs="Times New Roman"/>
            <w:i/>
            <w:iCs/>
            <w:noProof/>
            <w:webHidden/>
            <w:sz w:val="24"/>
            <w:szCs w:val="24"/>
            <w:lang w:eastAsia="ru-RU"/>
          </w:rPr>
        </w:r>
        <w:r w:rsidR="00511EE0" w:rsidRPr="00511EE0">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b/>
            <w:bCs/>
            <w:i/>
            <w:iCs/>
            <w:noProof/>
            <w:webHidden/>
            <w:sz w:val="24"/>
            <w:szCs w:val="24"/>
            <w:lang w:eastAsia="ru-RU"/>
          </w:rPr>
          <w:t>Ошибка! Закладка не определена.</w:t>
        </w:r>
        <w:r w:rsidR="00511EE0" w:rsidRPr="00511EE0">
          <w:rPr>
            <w:rFonts w:ascii="Times New Roman" w:eastAsia="Times New Roman" w:hAnsi="Times New Roman" w:cs="Times New Roman"/>
            <w:i/>
            <w:iCs/>
            <w:noProof/>
            <w:webHidden/>
            <w:sz w:val="24"/>
            <w:szCs w:val="24"/>
            <w:lang w:eastAsia="ru-RU"/>
          </w:rPr>
          <w:fldChar w:fldCharType="end"/>
        </w:r>
      </w:hyperlink>
    </w:p>
    <w:p w:rsidR="00511EE0" w:rsidRPr="00511EE0" w:rsidRDefault="007326E1" w:rsidP="00511EE0">
      <w:pPr>
        <w:tabs>
          <w:tab w:val="right" w:leader="dot" w:pos="9639"/>
        </w:tabs>
        <w:spacing w:before="120" w:after="0" w:line="240" w:lineRule="auto"/>
        <w:ind w:left="240"/>
        <w:rPr>
          <w:rFonts w:ascii="Calibri" w:eastAsia="Times New Roman" w:hAnsi="Calibri" w:cs="Times New Roman"/>
          <w:noProof/>
          <w:lang w:eastAsia="ru-RU"/>
        </w:rPr>
      </w:pPr>
      <w:hyperlink w:anchor="_Toc165106246" w:history="1">
        <w:r w:rsidR="00511EE0" w:rsidRPr="00511EE0">
          <w:rPr>
            <w:rFonts w:ascii="Times New Roman" w:eastAsia="Times New Roman" w:hAnsi="Times New Roman" w:cs="Times New Roman"/>
            <w:i/>
            <w:iCs/>
            <w:noProof/>
            <w:sz w:val="24"/>
            <w:szCs w:val="24"/>
            <w:lang w:eastAsia="ru-RU"/>
          </w:rPr>
          <w:t>3.2. Учебно-методическое обеспечение</w:t>
        </w:r>
        <w:r w:rsidR="00511EE0" w:rsidRPr="00511EE0">
          <w:rPr>
            <w:rFonts w:ascii="Times New Roman" w:eastAsia="Times New Roman" w:hAnsi="Times New Roman" w:cs="Times New Roman"/>
            <w:i/>
            <w:iCs/>
            <w:noProof/>
            <w:webHidden/>
            <w:sz w:val="24"/>
            <w:szCs w:val="24"/>
            <w:lang w:eastAsia="ru-RU"/>
          </w:rPr>
          <w:tab/>
        </w:r>
        <w:r w:rsidR="00511EE0" w:rsidRPr="00511EE0">
          <w:rPr>
            <w:rFonts w:ascii="Times New Roman" w:eastAsia="Times New Roman" w:hAnsi="Times New Roman" w:cs="Times New Roman"/>
            <w:i/>
            <w:iCs/>
            <w:noProof/>
            <w:webHidden/>
            <w:sz w:val="24"/>
            <w:szCs w:val="24"/>
            <w:lang w:eastAsia="ru-RU"/>
          </w:rPr>
          <w:fldChar w:fldCharType="begin"/>
        </w:r>
        <w:r w:rsidR="00511EE0" w:rsidRPr="00511EE0">
          <w:rPr>
            <w:rFonts w:ascii="Times New Roman" w:eastAsia="Times New Roman" w:hAnsi="Times New Roman" w:cs="Times New Roman"/>
            <w:i/>
            <w:iCs/>
            <w:noProof/>
            <w:webHidden/>
            <w:sz w:val="24"/>
            <w:szCs w:val="24"/>
            <w:lang w:eastAsia="ru-RU"/>
          </w:rPr>
          <w:instrText xml:space="preserve"> PAGEREF _Toc165106246 \h </w:instrText>
        </w:r>
        <w:r w:rsidR="00511EE0" w:rsidRPr="00511EE0">
          <w:rPr>
            <w:rFonts w:ascii="Times New Roman" w:eastAsia="Times New Roman" w:hAnsi="Times New Roman" w:cs="Times New Roman"/>
            <w:i/>
            <w:iCs/>
            <w:noProof/>
            <w:webHidden/>
            <w:sz w:val="24"/>
            <w:szCs w:val="24"/>
            <w:lang w:eastAsia="ru-RU"/>
          </w:rPr>
        </w:r>
        <w:r w:rsidR="00511EE0" w:rsidRPr="00511EE0">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i/>
            <w:iCs/>
            <w:noProof/>
            <w:webHidden/>
            <w:sz w:val="24"/>
            <w:szCs w:val="24"/>
            <w:lang w:eastAsia="ru-RU"/>
          </w:rPr>
          <w:t>180</w:t>
        </w:r>
        <w:r w:rsidR="00511EE0" w:rsidRPr="00511EE0">
          <w:rPr>
            <w:rFonts w:ascii="Times New Roman" w:eastAsia="Times New Roman" w:hAnsi="Times New Roman" w:cs="Times New Roman"/>
            <w:i/>
            <w:iCs/>
            <w:noProof/>
            <w:webHidden/>
            <w:sz w:val="24"/>
            <w:szCs w:val="24"/>
            <w:lang w:eastAsia="ru-RU"/>
          </w:rPr>
          <w:fldChar w:fldCharType="end"/>
        </w:r>
      </w:hyperlink>
    </w:p>
    <w:p w:rsidR="00511EE0" w:rsidRPr="00511EE0" w:rsidRDefault="007326E1" w:rsidP="00511EE0">
      <w:pPr>
        <w:tabs>
          <w:tab w:val="right" w:leader="dot" w:pos="9639"/>
        </w:tabs>
        <w:spacing w:before="120" w:after="0" w:line="276" w:lineRule="auto"/>
        <w:rPr>
          <w:rFonts w:ascii="Calibri" w:eastAsia="Times New Roman" w:hAnsi="Calibri" w:cs="Times New Roman"/>
          <w:noProof/>
          <w:lang w:eastAsia="ru-RU"/>
        </w:rPr>
      </w:pPr>
      <w:hyperlink w:anchor="_Toc165106247" w:history="1">
        <w:r w:rsidR="00511EE0" w:rsidRPr="00511EE0">
          <w:rPr>
            <w:rFonts w:ascii="Times New Roman" w:eastAsia="Calibri" w:hAnsi="Times New Roman" w:cs="Times New Roman"/>
            <w:b/>
            <w:bCs/>
            <w:noProof/>
          </w:rPr>
          <w:t>4. Контроль и оценка результатов освоения ДИСЦИПЛИНЫ</w:t>
        </w:r>
        <w:r w:rsidR="00511EE0" w:rsidRPr="00511EE0">
          <w:rPr>
            <w:rFonts w:ascii="Times New Roman" w:eastAsia="Calibri" w:hAnsi="Times New Roman" w:cs="Times New Roman"/>
            <w:b/>
            <w:bCs/>
            <w:noProof/>
            <w:webHidden/>
          </w:rPr>
          <w:tab/>
        </w:r>
        <w:r w:rsidR="00511EE0" w:rsidRPr="00511EE0">
          <w:rPr>
            <w:rFonts w:ascii="Times New Roman" w:eastAsia="Calibri" w:hAnsi="Times New Roman" w:cs="Times New Roman"/>
            <w:b/>
            <w:bCs/>
            <w:noProof/>
            <w:webHidden/>
          </w:rPr>
          <w:fldChar w:fldCharType="begin"/>
        </w:r>
        <w:r w:rsidR="00511EE0" w:rsidRPr="00511EE0">
          <w:rPr>
            <w:rFonts w:ascii="Times New Roman" w:eastAsia="Calibri" w:hAnsi="Times New Roman" w:cs="Times New Roman"/>
            <w:b/>
            <w:bCs/>
            <w:noProof/>
            <w:webHidden/>
          </w:rPr>
          <w:instrText xml:space="preserve"> PAGEREF _Toc165106247 \h </w:instrText>
        </w:r>
        <w:r w:rsidR="00511EE0" w:rsidRPr="00511EE0">
          <w:rPr>
            <w:rFonts w:ascii="Times New Roman" w:eastAsia="Calibri" w:hAnsi="Times New Roman" w:cs="Times New Roman"/>
            <w:b/>
            <w:bCs/>
            <w:noProof/>
            <w:webHidden/>
          </w:rPr>
        </w:r>
        <w:r w:rsidR="00511EE0" w:rsidRPr="00511EE0">
          <w:rPr>
            <w:rFonts w:ascii="Times New Roman" w:eastAsia="Calibri" w:hAnsi="Times New Roman" w:cs="Times New Roman"/>
            <w:b/>
            <w:bCs/>
            <w:noProof/>
            <w:webHidden/>
          </w:rPr>
          <w:fldChar w:fldCharType="separate"/>
        </w:r>
        <w:r w:rsidR="00A91954">
          <w:rPr>
            <w:rFonts w:ascii="Times New Roman" w:eastAsia="Calibri" w:hAnsi="Times New Roman" w:cs="Times New Roman"/>
            <w:noProof/>
            <w:webHidden/>
          </w:rPr>
          <w:t>Ошибка! Закладка не определена.</w:t>
        </w:r>
        <w:r w:rsidR="00511EE0" w:rsidRPr="00511EE0">
          <w:rPr>
            <w:rFonts w:ascii="Times New Roman" w:eastAsia="Calibri" w:hAnsi="Times New Roman" w:cs="Times New Roman"/>
            <w:b/>
            <w:bCs/>
            <w:noProof/>
            <w:webHidden/>
          </w:rPr>
          <w:fldChar w:fldCharType="end"/>
        </w:r>
      </w:hyperlink>
      <w:r w:rsidR="00511EE0" w:rsidRPr="00511EE0">
        <w:rPr>
          <w:rFonts w:ascii="Times New Roman" w:eastAsia="Calibri" w:hAnsi="Times New Roman" w:cs="Times New Roman"/>
          <w:b/>
          <w:bCs/>
          <w:noProof/>
        </w:rPr>
        <w:t>4</w:t>
      </w: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Times New Roman" w:eastAsia="Times New Roman" w:hAnsi="Times New Roman" w:cs="Segoe UI"/>
          <w:color w:val="000000"/>
          <w:sz w:val="24"/>
          <w:szCs w:val="20"/>
          <w:lang w:eastAsia="ru-RU"/>
        </w:rPr>
      </w:pPr>
      <w:r w:rsidRPr="00511EE0">
        <w:rPr>
          <w:rFonts w:ascii="Times New Roman" w:eastAsia="Calibri" w:hAnsi="Times New Roman" w:cs="Times New Roman"/>
          <w:b/>
          <w:bCs/>
        </w:rPr>
        <w:fldChar w:fldCharType="end"/>
      </w:r>
    </w:p>
    <w:p w:rsidR="00511EE0" w:rsidRPr="00511EE0" w:rsidRDefault="00511EE0" w:rsidP="00511EE0">
      <w:pPr>
        <w:pageBreakBefore/>
        <w:tabs>
          <w:tab w:val="left" w:pos="916"/>
          <w:tab w:val="left" w:pos="1832"/>
          <w:tab w:val="left" w:pos="2748"/>
          <w:tab w:val="left" w:pos="3664"/>
          <w:tab w:val="left" w:pos="4580"/>
          <w:tab w:val="left" w:pos="5496"/>
          <w:tab w:val="left" w:pos="6412"/>
          <w:tab w:val="left" w:pos="7328"/>
          <w:tab w:val="left" w:pos="8244"/>
          <w:tab w:val="left" w:pos="9160"/>
        </w:tabs>
        <w:autoSpaceDE w:val="0"/>
        <w:snapToGrid w:val="0"/>
        <w:spacing w:after="0" w:line="240" w:lineRule="auto"/>
        <w:jc w:val="center"/>
        <w:rPr>
          <w:rFonts w:ascii="Times New Roman" w:eastAsia="Times New Roman" w:hAnsi="Times New Roman" w:cs="Segoe UI"/>
          <w:b/>
          <w:caps/>
          <w:color w:val="000000"/>
          <w:sz w:val="24"/>
          <w:szCs w:val="20"/>
          <w:lang w:eastAsia="ru-RU"/>
        </w:rPr>
      </w:pPr>
      <w:r w:rsidRPr="00511EE0">
        <w:rPr>
          <w:rFonts w:ascii="Times New Roman" w:eastAsia="Times New Roman" w:hAnsi="Times New Roman" w:cs="Segoe UI"/>
          <w:b/>
          <w:caps/>
          <w:color w:val="000000"/>
          <w:sz w:val="24"/>
          <w:szCs w:val="20"/>
          <w:lang w:eastAsia="ru-RU"/>
        </w:rPr>
        <w:lastRenderedPageBreak/>
        <w:t>1. ОБЩАЯ ХАРАКТЕРИСТИКА РАБОЧЕЙ ПРОГРАММЫ УЧЕБНОЙ ДИСЦИПЛИНЫ</w:t>
      </w:r>
    </w:p>
    <w:p w:rsidR="00511EE0" w:rsidRPr="00511EE0" w:rsidRDefault="00511EE0" w:rsidP="00511EE0">
      <w:pPr>
        <w:snapToGrid w:val="0"/>
        <w:spacing w:after="0" w:line="240" w:lineRule="auto"/>
        <w:jc w:val="center"/>
        <w:rPr>
          <w:rFonts w:ascii="Times New Roman" w:eastAsia="Times New Roman" w:hAnsi="Times New Roman" w:cs="Segoe UI"/>
          <w:b/>
          <w:caps/>
          <w:color w:val="000000"/>
          <w:sz w:val="24"/>
          <w:szCs w:val="20"/>
          <w:lang w:eastAsia="ru-RU"/>
        </w:rPr>
      </w:pPr>
      <w:r w:rsidRPr="00511EE0">
        <w:rPr>
          <w:rFonts w:ascii="Times New Roman" w:eastAsia="Times New Roman" w:hAnsi="Times New Roman" w:cs="Segoe UI"/>
          <w:b/>
          <w:caps/>
          <w:color w:val="000000"/>
          <w:sz w:val="24"/>
          <w:szCs w:val="20"/>
          <w:lang w:eastAsia="ru-RU"/>
        </w:rPr>
        <w:t>ОГСЭ.06 «СУДЕБНАЯ ПСИХОЛОГИЯ И ПСИХИАТРИЯ»</w:t>
      </w:r>
    </w:p>
    <w:p w:rsidR="00511EE0" w:rsidRPr="00511EE0" w:rsidRDefault="00511EE0" w:rsidP="00511EE0">
      <w:pPr>
        <w:spacing w:after="120" w:line="276" w:lineRule="auto"/>
        <w:ind w:firstLine="709"/>
        <w:outlineLvl w:val="1"/>
        <w:rPr>
          <w:rFonts w:ascii="Times New Roman" w:eastAsia="Segoe UI" w:hAnsi="Times New Roman" w:cs="Times New Roman"/>
          <w:b/>
          <w:bCs/>
          <w:sz w:val="24"/>
          <w:szCs w:val="24"/>
          <w:lang w:eastAsia="ru-RU"/>
        </w:rPr>
      </w:pPr>
      <w:r w:rsidRPr="00511EE0">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ind w:firstLine="709"/>
        <w:jc w:val="both"/>
        <w:rPr>
          <w:rFonts w:ascii="Times New Roman" w:eastAsia="Times New Roman" w:hAnsi="Times New Roman" w:cs="Times New Roman"/>
          <w:sz w:val="24"/>
          <w:szCs w:val="24"/>
          <w:lang w:eastAsia="ru-RU"/>
        </w:rPr>
      </w:pPr>
      <w:r w:rsidRPr="00511EE0">
        <w:rPr>
          <w:rFonts w:ascii="Times New Roman" w:eastAsia="Times New Roman" w:hAnsi="Times New Roman" w:cs="Times New Roman"/>
          <w:sz w:val="24"/>
          <w:szCs w:val="24"/>
          <w:lang w:eastAsia="ru-RU"/>
        </w:rPr>
        <w:t xml:space="preserve">Цель дисциплины </w:t>
      </w:r>
      <w:r w:rsidRPr="00511EE0">
        <w:rPr>
          <w:rFonts w:ascii="Times New Roman" w:eastAsia="Arial" w:hAnsi="Times New Roman" w:cs="Segoe UI"/>
          <w:sz w:val="24"/>
          <w:szCs w:val="24"/>
          <w:lang w:eastAsia="ru-RU"/>
        </w:rPr>
        <w:t>ОГСЭ.06 «Судебная психология и психиатрия»</w:t>
      </w:r>
      <w:r w:rsidRPr="00511EE0">
        <w:rPr>
          <w:rFonts w:ascii="Times New Roman" w:eastAsia="Times New Roman" w:hAnsi="Times New Roman" w:cs="Times New Roman"/>
          <w:sz w:val="24"/>
          <w:szCs w:val="24"/>
          <w:lang w:eastAsia="ru-RU"/>
        </w:rPr>
        <w:t>: приобретение студентами теоретических знаний и практических умений в области судебной психологии и психиатрии.</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ind w:firstLine="709"/>
        <w:jc w:val="both"/>
        <w:rPr>
          <w:rFonts w:ascii="Times New Roman" w:eastAsia="Times New Roman" w:hAnsi="Times New Roman" w:cs="Times New Roman"/>
          <w:sz w:val="24"/>
          <w:szCs w:val="24"/>
          <w:lang w:eastAsia="ru-RU"/>
        </w:rPr>
      </w:pPr>
      <w:r w:rsidRPr="00511EE0">
        <w:rPr>
          <w:rFonts w:ascii="Times New Roman" w:eastAsia="Times New Roman" w:hAnsi="Times New Roman" w:cs="Times New Roman"/>
          <w:sz w:val="24"/>
          <w:szCs w:val="24"/>
          <w:lang w:eastAsia="ru-RU"/>
        </w:rPr>
        <w:t xml:space="preserve">Дисциплина </w:t>
      </w:r>
      <w:r w:rsidRPr="00511EE0">
        <w:rPr>
          <w:rFonts w:ascii="Times New Roman" w:eastAsia="Arial" w:hAnsi="Times New Roman" w:cs="Segoe UI"/>
          <w:sz w:val="24"/>
          <w:szCs w:val="24"/>
          <w:lang w:eastAsia="ru-RU"/>
        </w:rPr>
        <w:t>ОГСЭ.06 «Судебная психология и психиатрия»</w:t>
      </w:r>
      <w:r w:rsidRPr="00511EE0">
        <w:rPr>
          <w:rFonts w:ascii="Times New Roman" w:eastAsia="Times New Roman" w:hAnsi="Times New Roman" w:cs="Times New Roman"/>
          <w:sz w:val="24"/>
          <w:szCs w:val="24"/>
          <w:lang w:eastAsia="ru-RU"/>
        </w:rPr>
        <w:t xml:space="preserve"> включена в вариативную часть общепрофессионального цикла образовательной программы.</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ind w:firstLine="709"/>
        <w:jc w:val="both"/>
        <w:rPr>
          <w:rFonts w:ascii="Times New Roman" w:eastAsia="Times New Roman" w:hAnsi="Times New Roman" w:cs="Times New Roman"/>
          <w:sz w:val="24"/>
          <w:szCs w:val="24"/>
          <w:lang w:eastAsia="ru-RU"/>
        </w:rPr>
      </w:pPr>
    </w:p>
    <w:p w:rsidR="00511EE0" w:rsidRPr="00511EE0" w:rsidRDefault="00511EE0" w:rsidP="00511EE0">
      <w:pPr>
        <w:spacing w:after="120" w:line="276" w:lineRule="auto"/>
        <w:ind w:firstLine="709"/>
        <w:outlineLvl w:val="1"/>
        <w:rPr>
          <w:rFonts w:ascii="Times New Roman" w:eastAsia="Segoe UI" w:hAnsi="Times New Roman" w:cs="Times New Roman"/>
          <w:b/>
          <w:bCs/>
          <w:sz w:val="24"/>
          <w:szCs w:val="24"/>
          <w:lang w:eastAsia="ru-RU"/>
        </w:rPr>
      </w:pPr>
      <w:r w:rsidRPr="00511EE0">
        <w:rPr>
          <w:rFonts w:ascii="Times New Roman" w:eastAsia="Segoe UI" w:hAnsi="Times New Roman" w:cs="Times New Roman"/>
          <w:b/>
          <w:bCs/>
          <w:sz w:val="24"/>
          <w:szCs w:val="24"/>
          <w:lang w:eastAsia="ru-RU"/>
        </w:rPr>
        <w:t>1.2. Планируемые результаты освоения дисциплины</w:t>
      </w:r>
    </w:p>
    <w:p w:rsidR="00511EE0" w:rsidRPr="00511EE0" w:rsidRDefault="00511EE0" w:rsidP="00511EE0">
      <w:pPr>
        <w:widowControl w:val="0"/>
        <w:wordWrap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11EE0">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11EE0" w:rsidRPr="00511EE0" w:rsidRDefault="00511EE0" w:rsidP="00511EE0">
      <w:pPr>
        <w:widowControl w:val="0"/>
        <w:wordWrap w:val="0"/>
        <w:autoSpaceDE w:val="0"/>
        <w:autoSpaceDN w:val="0"/>
        <w:spacing w:after="120" w:line="240" w:lineRule="auto"/>
        <w:ind w:firstLine="709"/>
        <w:jc w:val="both"/>
        <w:rPr>
          <w:rFonts w:ascii="Times New Roman" w:eastAsia="Arial" w:hAnsi="Times New Roman" w:cs="Times New Roman"/>
          <w:bCs/>
          <w:sz w:val="24"/>
          <w:szCs w:val="24"/>
          <w:lang w:eastAsia="ru-RU"/>
        </w:rPr>
      </w:pPr>
      <w:r w:rsidRPr="00511EE0">
        <w:rPr>
          <w:rFonts w:ascii="Times New Roman" w:eastAsia="Arial" w:hAnsi="Times New Roman" w:cs="Times New Roman"/>
          <w:bCs/>
          <w:sz w:val="24"/>
          <w:szCs w:val="24"/>
          <w:lang w:eastAsia="ru-RU"/>
        </w:rPr>
        <w:t>В результате освоения дисциплины обучающийся должен:</w:t>
      </w:r>
    </w:p>
    <w:tbl>
      <w:tblPr>
        <w:tblStyle w:val="543"/>
        <w:tblpPr w:leftFromText="180" w:rightFromText="180" w:vertAnchor="text" w:horzAnchor="margin" w:tblpX="108" w:tblpY="160"/>
        <w:tblW w:w="9624" w:type="dxa"/>
        <w:tblLook w:val="04A0" w:firstRow="1" w:lastRow="0" w:firstColumn="1" w:lastColumn="0" w:noHBand="0" w:noVBand="1"/>
      </w:tblPr>
      <w:tblGrid>
        <w:gridCol w:w="1101"/>
        <w:gridCol w:w="2810"/>
        <w:gridCol w:w="2934"/>
        <w:gridCol w:w="2779"/>
      </w:tblGrid>
      <w:tr w:rsidR="00511EE0" w:rsidRPr="00511EE0" w:rsidTr="00511EE0">
        <w:trPr>
          <w:tblHeader/>
        </w:trPr>
        <w:tc>
          <w:tcPr>
            <w:tcW w:w="1101" w:type="dxa"/>
          </w:tcPr>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color w:val="000000"/>
              </w:rPr>
            </w:pPr>
            <w:r w:rsidRPr="00511EE0">
              <w:rPr>
                <w:rFonts w:ascii="Times New Roman" w:eastAsia="Times New Roman" w:hAnsi="Times New Roman"/>
                <w:b/>
                <w:color w:val="000000"/>
              </w:rPr>
              <w:t>Код ОК, ПК</w:t>
            </w:r>
          </w:p>
        </w:tc>
        <w:tc>
          <w:tcPr>
            <w:tcW w:w="2810" w:type="dxa"/>
            <w:vAlign w:val="center"/>
          </w:tcPr>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color w:val="000000"/>
              </w:rPr>
            </w:pPr>
            <w:r w:rsidRPr="00511EE0">
              <w:rPr>
                <w:rFonts w:ascii="Times New Roman" w:eastAsia="Times New Roman" w:hAnsi="Times New Roman"/>
                <w:b/>
                <w:color w:val="000000"/>
              </w:rPr>
              <w:t>Уметь</w:t>
            </w:r>
          </w:p>
        </w:tc>
        <w:tc>
          <w:tcPr>
            <w:tcW w:w="2934" w:type="dxa"/>
            <w:vAlign w:val="center"/>
          </w:tcPr>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color w:val="000000"/>
              </w:rPr>
            </w:pPr>
            <w:r w:rsidRPr="00511EE0">
              <w:rPr>
                <w:rFonts w:ascii="Times New Roman" w:eastAsia="Times New Roman" w:hAnsi="Times New Roman"/>
                <w:b/>
                <w:color w:val="000000"/>
              </w:rPr>
              <w:t>Знать</w:t>
            </w:r>
          </w:p>
        </w:tc>
        <w:tc>
          <w:tcPr>
            <w:tcW w:w="2779" w:type="dxa"/>
            <w:vAlign w:val="center"/>
          </w:tcPr>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color w:val="000000"/>
              </w:rPr>
            </w:pPr>
            <w:r w:rsidRPr="00511EE0">
              <w:rPr>
                <w:rFonts w:ascii="Times New Roman" w:eastAsia="Times New Roman" w:hAnsi="Times New Roman"/>
                <w:b/>
                <w:color w:val="000000"/>
              </w:rPr>
              <w:t>Владеть навыками</w:t>
            </w:r>
          </w:p>
        </w:tc>
      </w:tr>
      <w:tr w:rsidR="00511EE0" w:rsidRPr="00511EE0" w:rsidTr="00511EE0">
        <w:trPr>
          <w:trHeight w:val="4870"/>
        </w:trPr>
        <w:tc>
          <w:tcPr>
            <w:tcW w:w="1101" w:type="dxa"/>
          </w:tcPr>
          <w:p w:rsidR="00511EE0" w:rsidRPr="001F2B94" w:rsidRDefault="00511EE0" w:rsidP="00511EE0">
            <w:pPr>
              <w:widowControl w:val="0"/>
              <w:wordWrap w:val="0"/>
              <w:autoSpaceDE w:val="0"/>
              <w:autoSpaceDN w:val="0"/>
              <w:jc w:val="both"/>
              <w:rPr>
                <w:rFonts w:ascii="Times New Roman" w:eastAsia="Arial" w:hAnsi="Times New Roman" w:cs="Times New Roman"/>
                <w:sz w:val="22"/>
                <w:szCs w:val="22"/>
              </w:rPr>
            </w:pPr>
            <w:r w:rsidRPr="001F2B94">
              <w:rPr>
                <w:rFonts w:ascii="Times New Roman" w:eastAsia="Arial" w:hAnsi="Times New Roman" w:cs="Times New Roman"/>
                <w:sz w:val="22"/>
                <w:szCs w:val="22"/>
              </w:rPr>
              <w:t>ОК 01</w:t>
            </w:r>
          </w:p>
          <w:p w:rsidR="00511EE0" w:rsidRPr="001F2B94" w:rsidRDefault="00511EE0" w:rsidP="00511EE0">
            <w:pPr>
              <w:widowControl w:val="0"/>
              <w:wordWrap w:val="0"/>
              <w:autoSpaceDE w:val="0"/>
              <w:autoSpaceDN w:val="0"/>
              <w:jc w:val="both"/>
              <w:rPr>
                <w:rFonts w:ascii="Times New Roman" w:eastAsia="Arial" w:hAnsi="Times New Roman" w:cs="Times New Roman"/>
                <w:sz w:val="22"/>
                <w:szCs w:val="22"/>
              </w:rPr>
            </w:pPr>
            <w:r w:rsidRPr="001F2B94">
              <w:rPr>
                <w:rFonts w:ascii="Times New Roman" w:eastAsia="Arial" w:hAnsi="Times New Roman" w:cs="Times New Roman"/>
                <w:sz w:val="22"/>
                <w:szCs w:val="22"/>
              </w:rPr>
              <w:t>ОК 02</w:t>
            </w:r>
          </w:p>
          <w:p w:rsidR="00511EE0" w:rsidRPr="001F2B94" w:rsidRDefault="00511EE0" w:rsidP="00511EE0">
            <w:pPr>
              <w:widowControl w:val="0"/>
              <w:wordWrap w:val="0"/>
              <w:autoSpaceDE w:val="0"/>
              <w:autoSpaceDN w:val="0"/>
              <w:jc w:val="both"/>
              <w:rPr>
                <w:rFonts w:ascii="Times New Roman" w:eastAsia="Arial" w:hAnsi="Times New Roman" w:cs="Times New Roman"/>
                <w:sz w:val="22"/>
                <w:szCs w:val="22"/>
              </w:rPr>
            </w:pPr>
            <w:r w:rsidRPr="001F2B94">
              <w:rPr>
                <w:rFonts w:ascii="Times New Roman" w:eastAsia="Arial" w:hAnsi="Times New Roman" w:cs="Times New Roman"/>
                <w:sz w:val="22"/>
                <w:szCs w:val="22"/>
              </w:rPr>
              <w:t>ОК 05</w:t>
            </w:r>
          </w:p>
          <w:p w:rsidR="00511EE0" w:rsidRPr="001F2B94" w:rsidRDefault="00511EE0" w:rsidP="00511EE0">
            <w:pPr>
              <w:widowControl w:val="0"/>
              <w:wordWrap w:val="0"/>
              <w:autoSpaceDE w:val="0"/>
              <w:autoSpaceDN w:val="0"/>
              <w:jc w:val="both"/>
              <w:rPr>
                <w:rFonts w:ascii="Times New Roman" w:eastAsia="Arial" w:hAnsi="Times New Roman" w:cs="Times New Roman"/>
                <w:sz w:val="22"/>
                <w:szCs w:val="22"/>
              </w:rPr>
            </w:pPr>
            <w:r w:rsidRPr="001F2B94">
              <w:rPr>
                <w:rFonts w:ascii="Times New Roman" w:eastAsia="Arial" w:hAnsi="Times New Roman" w:cs="Times New Roman"/>
                <w:sz w:val="22"/>
                <w:szCs w:val="22"/>
              </w:rPr>
              <w:t>ОК 06</w:t>
            </w:r>
          </w:p>
          <w:p w:rsidR="00511EE0" w:rsidRPr="001F2B94" w:rsidRDefault="00511EE0" w:rsidP="00511EE0">
            <w:pPr>
              <w:widowControl w:val="0"/>
              <w:wordWrap w:val="0"/>
              <w:autoSpaceDE w:val="0"/>
              <w:autoSpaceDN w:val="0"/>
              <w:rPr>
                <w:rFonts w:ascii="Times New Roman" w:eastAsia="Arial" w:hAnsi="Times New Roman" w:cs="Times New Roman"/>
                <w:sz w:val="22"/>
                <w:szCs w:val="22"/>
              </w:rPr>
            </w:pPr>
            <w:r w:rsidRPr="001F2B94">
              <w:rPr>
                <w:rFonts w:ascii="Times New Roman" w:eastAsia="Arial" w:hAnsi="Times New Roman" w:cs="Times New Roman"/>
                <w:sz w:val="22"/>
                <w:szCs w:val="22"/>
              </w:rPr>
              <w:t>ПК 1.1</w:t>
            </w:r>
          </w:p>
          <w:p w:rsidR="00511EE0" w:rsidRPr="001F2B94" w:rsidRDefault="00511EE0" w:rsidP="00511EE0">
            <w:pPr>
              <w:widowControl w:val="0"/>
              <w:wordWrap w:val="0"/>
              <w:autoSpaceDE w:val="0"/>
              <w:autoSpaceDN w:val="0"/>
              <w:rPr>
                <w:rFonts w:ascii="Times New Roman" w:eastAsia="Arial" w:hAnsi="Times New Roman" w:cs="Times New Roman"/>
                <w:sz w:val="22"/>
                <w:szCs w:val="22"/>
              </w:rPr>
            </w:pPr>
            <w:r w:rsidRPr="001F2B94">
              <w:rPr>
                <w:rFonts w:ascii="Times New Roman" w:eastAsia="Arial" w:hAnsi="Times New Roman" w:cs="Times New Roman"/>
                <w:sz w:val="22"/>
                <w:szCs w:val="22"/>
              </w:rPr>
              <w:t>ПК 1.2</w:t>
            </w:r>
          </w:p>
          <w:p w:rsidR="00511EE0" w:rsidRPr="001F2B94" w:rsidRDefault="00511EE0" w:rsidP="00511EE0">
            <w:pPr>
              <w:widowControl w:val="0"/>
              <w:wordWrap w:val="0"/>
              <w:autoSpaceDE w:val="0"/>
              <w:autoSpaceDN w:val="0"/>
              <w:rPr>
                <w:rFonts w:ascii="Times New Roman" w:eastAsia="Arial" w:hAnsi="Times New Roman" w:cs="Times New Roman"/>
                <w:sz w:val="22"/>
                <w:szCs w:val="22"/>
              </w:rPr>
            </w:pPr>
            <w:r w:rsidRPr="001F2B94">
              <w:rPr>
                <w:rFonts w:ascii="Times New Roman" w:eastAsia="Arial" w:hAnsi="Times New Roman" w:cs="Times New Roman"/>
                <w:sz w:val="22"/>
                <w:szCs w:val="22"/>
              </w:rPr>
              <w:t>ПК 1.3</w:t>
            </w:r>
          </w:p>
          <w:p w:rsidR="00511EE0" w:rsidRPr="001F2B94" w:rsidRDefault="00511EE0" w:rsidP="00511EE0">
            <w:pPr>
              <w:widowControl w:val="0"/>
              <w:wordWrap w:val="0"/>
              <w:autoSpaceDE w:val="0"/>
              <w:autoSpaceDN w:val="0"/>
              <w:rPr>
                <w:rFonts w:ascii="Times New Roman" w:eastAsia="Arial" w:hAnsi="Times New Roman" w:cs="Times New Roman"/>
                <w:sz w:val="22"/>
                <w:szCs w:val="22"/>
              </w:rPr>
            </w:pPr>
            <w:r w:rsidRPr="001F2B94">
              <w:rPr>
                <w:rFonts w:ascii="Times New Roman" w:eastAsia="Arial" w:hAnsi="Times New Roman" w:cs="Times New Roman"/>
                <w:sz w:val="22"/>
                <w:szCs w:val="22"/>
              </w:rPr>
              <w:t>ПК 1.4</w:t>
            </w:r>
          </w:p>
          <w:p w:rsidR="00511EE0" w:rsidRPr="001F2B94" w:rsidRDefault="00511EE0" w:rsidP="00511EE0">
            <w:pPr>
              <w:widowControl w:val="0"/>
              <w:wordWrap w:val="0"/>
              <w:autoSpaceDE w:val="0"/>
              <w:autoSpaceDN w:val="0"/>
              <w:rPr>
                <w:rFonts w:ascii="Times New Roman" w:eastAsia="Arial" w:hAnsi="Times New Roman" w:cs="Times New Roman"/>
                <w:sz w:val="22"/>
                <w:szCs w:val="22"/>
              </w:rPr>
            </w:pPr>
            <w:r w:rsidRPr="001F2B94">
              <w:rPr>
                <w:rFonts w:ascii="Times New Roman" w:eastAsia="Arial" w:hAnsi="Times New Roman" w:cs="Times New Roman"/>
                <w:sz w:val="22"/>
                <w:szCs w:val="22"/>
              </w:rPr>
              <w:t>ПК 1.5</w:t>
            </w:r>
          </w:p>
          <w:p w:rsidR="00511EE0" w:rsidRPr="001F2B94" w:rsidRDefault="00511EE0" w:rsidP="00511EE0">
            <w:pPr>
              <w:widowControl w:val="0"/>
              <w:wordWrap w:val="0"/>
              <w:autoSpaceDE w:val="0"/>
              <w:autoSpaceDN w:val="0"/>
              <w:rPr>
                <w:rFonts w:ascii="Times New Roman" w:eastAsia="Arial" w:hAnsi="Times New Roman" w:cs="Times New Roman"/>
                <w:sz w:val="22"/>
                <w:szCs w:val="22"/>
              </w:rPr>
            </w:pPr>
            <w:r w:rsidRPr="001F2B94">
              <w:rPr>
                <w:rFonts w:ascii="Times New Roman" w:eastAsia="Arial" w:hAnsi="Times New Roman" w:cs="Times New Roman"/>
                <w:sz w:val="22"/>
                <w:szCs w:val="22"/>
              </w:rPr>
              <w:t>ПК 1.6</w:t>
            </w:r>
          </w:p>
          <w:p w:rsidR="00511EE0" w:rsidRPr="001F2B94" w:rsidRDefault="00511EE0" w:rsidP="00511EE0">
            <w:pPr>
              <w:widowControl w:val="0"/>
              <w:wordWrap w:val="0"/>
              <w:autoSpaceDE w:val="0"/>
              <w:autoSpaceDN w:val="0"/>
              <w:jc w:val="both"/>
              <w:rPr>
                <w:rFonts w:ascii="Times New Roman" w:eastAsia="Arial" w:hAnsi="Times New Roman" w:cs="Times New Roman"/>
                <w:b/>
                <w:sz w:val="22"/>
                <w:szCs w:val="22"/>
              </w:rPr>
            </w:pPr>
          </w:p>
          <w:p w:rsidR="00511EE0" w:rsidRPr="001F2B94" w:rsidRDefault="00511EE0" w:rsidP="00511EE0">
            <w:pPr>
              <w:widowControl w:val="0"/>
              <w:wordWrap w:val="0"/>
              <w:autoSpaceDE w:val="0"/>
              <w:autoSpaceDN w:val="0"/>
              <w:jc w:val="both"/>
              <w:rPr>
                <w:rFonts w:ascii="Times New Roman" w:eastAsia="Arial" w:hAnsi="Times New Roman" w:cs="Times New Roman"/>
                <w:b/>
                <w:sz w:val="22"/>
                <w:szCs w:val="22"/>
              </w:rPr>
            </w:pPr>
          </w:p>
        </w:tc>
        <w:tc>
          <w:tcPr>
            <w:tcW w:w="2810" w:type="dxa"/>
          </w:tcPr>
          <w:p w:rsidR="00511EE0" w:rsidRPr="001F2B94" w:rsidRDefault="00511EE0" w:rsidP="00511EE0">
            <w:pPr>
              <w:tabs>
                <w:tab w:val="left" w:pos="146"/>
                <w:tab w:val="left" w:pos="1832"/>
                <w:tab w:val="left" w:pos="2748"/>
                <w:tab w:val="left" w:pos="3664"/>
                <w:tab w:val="left" w:pos="4580"/>
                <w:tab w:val="left" w:pos="5496"/>
                <w:tab w:val="left" w:pos="6412"/>
                <w:tab w:val="left" w:pos="7328"/>
                <w:tab w:val="left" w:pos="8244"/>
                <w:tab w:val="left" w:pos="9160"/>
              </w:tabs>
              <w:suppressAutoHyphens/>
              <w:snapToGrid w:val="0"/>
              <w:jc w:val="both"/>
              <w:rPr>
                <w:rFonts w:ascii="Times New Roman" w:eastAsia="Arial" w:hAnsi="Times New Roman" w:cs="Times New Roman"/>
                <w:color w:val="000000"/>
                <w:sz w:val="22"/>
                <w:szCs w:val="22"/>
              </w:rPr>
            </w:pPr>
            <w:r w:rsidRPr="001F2B94">
              <w:rPr>
                <w:rFonts w:ascii="Times New Roman" w:eastAsia="Arial" w:hAnsi="Times New Roman" w:cs="Times New Roman"/>
                <w:color w:val="000000"/>
                <w:sz w:val="22"/>
                <w:szCs w:val="22"/>
              </w:rPr>
              <w:t>классифицировать психические явления на психические процессы, состояния и свойства;</w:t>
            </w:r>
          </w:p>
          <w:p w:rsidR="00511EE0" w:rsidRPr="001F2B94" w:rsidRDefault="00511EE0" w:rsidP="00511EE0">
            <w:pPr>
              <w:tabs>
                <w:tab w:val="left" w:pos="146"/>
                <w:tab w:val="left" w:pos="1832"/>
                <w:tab w:val="left" w:pos="2748"/>
                <w:tab w:val="left" w:pos="3664"/>
                <w:tab w:val="left" w:pos="4580"/>
                <w:tab w:val="left" w:pos="5496"/>
                <w:tab w:val="left" w:pos="6412"/>
                <w:tab w:val="left" w:pos="7328"/>
                <w:tab w:val="left" w:pos="8244"/>
                <w:tab w:val="left" w:pos="9160"/>
              </w:tabs>
              <w:suppressAutoHyphens/>
              <w:snapToGrid w:val="0"/>
              <w:jc w:val="both"/>
              <w:rPr>
                <w:rFonts w:ascii="Times New Roman" w:eastAsia="Arial" w:hAnsi="Times New Roman" w:cs="Times New Roman"/>
                <w:color w:val="000000"/>
                <w:sz w:val="22"/>
                <w:szCs w:val="22"/>
              </w:rPr>
            </w:pPr>
            <w:r w:rsidRPr="001F2B94">
              <w:rPr>
                <w:rFonts w:ascii="Times New Roman" w:eastAsia="Arial" w:hAnsi="Times New Roman" w:cs="Times New Roman"/>
                <w:color w:val="000000"/>
                <w:sz w:val="22"/>
                <w:szCs w:val="22"/>
              </w:rPr>
              <w:t>ориентироваться в проявлениях психических состояний эмоциональной напряженности и управлять своими психическими проявлениями в профессиональной деятельности;</w:t>
            </w:r>
          </w:p>
          <w:p w:rsidR="00511EE0" w:rsidRPr="001F2B94" w:rsidRDefault="00511EE0" w:rsidP="00511EE0">
            <w:pPr>
              <w:tabs>
                <w:tab w:val="left" w:pos="146"/>
                <w:tab w:val="left" w:pos="1832"/>
                <w:tab w:val="left" w:pos="2748"/>
                <w:tab w:val="left" w:pos="3664"/>
                <w:tab w:val="left" w:pos="4580"/>
                <w:tab w:val="left" w:pos="5496"/>
                <w:tab w:val="left" w:pos="6412"/>
                <w:tab w:val="left" w:pos="7328"/>
                <w:tab w:val="left" w:pos="8244"/>
                <w:tab w:val="left" w:pos="9160"/>
              </w:tabs>
              <w:suppressAutoHyphens/>
              <w:snapToGrid w:val="0"/>
              <w:jc w:val="both"/>
              <w:rPr>
                <w:rFonts w:ascii="Times New Roman" w:eastAsia="Arial" w:hAnsi="Times New Roman" w:cs="Times New Roman"/>
                <w:color w:val="000000"/>
                <w:sz w:val="22"/>
                <w:szCs w:val="22"/>
              </w:rPr>
            </w:pPr>
            <w:r w:rsidRPr="001F2B94">
              <w:rPr>
                <w:rFonts w:ascii="Times New Roman" w:eastAsia="Arial" w:hAnsi="Times New Roman" w:cs="Times New Roman"/>
                <w:color w:val="000000"/>
                <w:sz w:val="22"/>
                <w:szCs w:val="22"/>
              </w:rPr>
              <w:t>анализировать психологические аспекты противоправных действий;</w:t>
            </w:r>
          </w:p>
          <w:p w:rsidR="00511EE0" w:rsidRPr="001F2B94" w:rsidRDefault="00511EE0" w:rsidP="00511EE0">
            <w:pPr>
              <w:tabs>
                <w:tab w:val="left" w:pos="146"/>
                <w:tab w:val="left" w:pos="1832"/>
                <w:tab w:val="left" w:pos="2748"/>
                <w:tab w:val="left" w:pos="3664"/>
                <w:tab w:val="left" w:pos="4580"/>
                <w:tab w:val="left" w:pos="5496"/>
                <w:tab w:val="left" w:pos="6412"/>
                <w:tab w:val="left" w:pos="7328"/>
                <w:tab w:val="left" w:pos="8244"/>
                <w:tab w:val="left" w:pos="9160"/>
              </w:tabs>
              <w:suppressAutoHyphens/>
              <w:snapToGrid w:val="0"/>
              <w:jc w:val="both"/>
              <w:rPr>
                <w:rFonts w:ascii="Times New Roman" w:eastAsia="Arial" w:hAnsi="Times New Roman" w:cs="Times New Roman"/>
                <w:color w:val="000000"/>
                <w:sz w:val="22"/>
                <w:szCs w:val="22"/>
              </w:rPr>
            </w:pPr>
            <w:r w:rsidRPr="001F2B94">
              <w:rPr>
                <w:rFonts w:ascii="Times New Roman" w:eastAsia="Arial" w:hAnsi="Times New Roman" w:cs="Times New Roman"/>
                <w:color w:val="000000"/>
                <w:sz w:val="22"/>
                <w:szCs w:val="22"/>
              </w:rPr>
              <w:t>применять профессиональные психотехнологии.</w:t>
            </w:r>
          </w:p>
        </w:tc>
        <w:tc>
          <w:tcPr>
            <w:tcW w:w="2934" w:type="dxa"/>
          </w:tcPr>
          <w:p w:rsidR="00511EE0" w:rsidRPr="001F2B94" w:rsidRDefault="00511EE0" w:rsidP="00511EE0">
            <w:pPr>
              <w:tabs>
                <w:tab w:val="left" w:pos="146"/>
                <w:tab w:val="left" w:pos="1832"/>
                <w:tab w:val="left" w:pos="2748"/>
                <w:tab w:val="left" w:pos="3664"/>
                <w:tab w:val="left" w:pos="4580"/>
                <w:tab w:val="left" w:pos="5496"/>
                <w:tab w:val="left" w:pos="6412"/>
                <w:tab w:val="left" w:pos="7328"/>
                <w:tab w:val="left" w:pos="8244"/>
                <w:tab w:val="left" w:pos="9160"/>
              </w:tabs>
              <w:suppressAutoHyphens/>
              <w:snapToGrid w:val="0"/>
              <w:jc w:val="both"/>
              <w:rPr>
                <w:rFonts w:ascii="Times New Roman" w:eastAsia="Arial" w:hAnsi="Times New Roman" w:cs="Times New Roman"/>
                <w:color w:val="000000"/>
                <w:sz w:val="22"/>
                <w:szCs w:val="22"/>
              </w:rPr>
            </w:pPr>
            <w:r w:rsidRPr="001F2B94">
              <w:rPr>
                <w:rFonts w:ascii="Times New Roman" w:eastAsia="Arial" w:hAnsi="Times New Roman" w:cs="Times New Roman"/>
                <w:color w:val="000000"/>
                <w:sz w:val="22"/>
                <w:szCs w:val="22"/>
              </w:rPr>
              <w:t>основы общей и юридической психологии;</w:t>
            </w:r>
          </w:p>
          <w:p w:rsidR="00511EE0" w:rsidRPr="001F2B94" w:rsidRDefault="00511EE0" w:rsidP="00511EE0">
            <w:pPr>
              <w:tabs>
                <w:tab w:val="left" w:pos="146"/>
                <w:tab w:val="left" w:pos="1832"/>
                <w:tab w:val="left" w:pos="2748"/>
                <w:tab w:val="left" w:pos="3664"/>
                <w:tab w:val="left" w:pos="4580"/>
                <w:tab w:val="left" w:pos="5496"/>
                <w:tab w:val="left" w:pos="6412"/>
                <w:tab w:val="left" w:pos="7328"/>
                <w:tab w:val="left" w:pos="8244"/>
                <w:tab w:val="left" w:pos="9160"/>
              </w:tabs>
              <w:suppressAutoHyphens/>
              <w:snapToGrid w:val="0"/>
              <w:jc w:val="both"/>
              <w:rPr>
                <w:rFonts w:ascii="Times New Roman" w:eastAsia="Arial" w:hAnsi="Times New Roman" w:cs="Times New Roman"/>
                <w:color w:val="000000"/>
                <w:sz w:val="22"/>
                <w:szCs w:val="22"/>
              </w:rPr>
            </w:pPr>
            <w:r w:rsidRPr="001F2B94">
              <w:rPr>
                <w:rFonts w:ascii="Times New Roman" w:eastAsia="Arial" w:hAnsi="Times New Roman" w:cs="Times New Roman"/>
                <w:color w:val="000000"/>
                <w:sz w:val="22"/>
                <w:szCs w:val="22"/>
              </w:rPr>
              <w:t>психические явления (процессы, состояния, свойства)</w:t>
            </w:r>
          </w:p>
          <w:p w:rsidR="00511EE0" w:rsidRPr="001F2B94" w:rsidRDefault="00511EE0" w:rsidP="00511EE0">
            <w:pPr>
              <w:tabs>
                <w:tab w:val="left" w:pos="146"/>
                <w:tab w:val="left" w:pos="1832"/>
                <w:tab w:val="left" w:pos="2748"/>
                <w:tab w:val="left" w:pos="3664"/>
                <w:tab w:val="left" w:pos="4580"/>
                <w:tab w:val="left" w:pos="5496"/>
                <w:tab w:val="left" w:pos="6412"/>
                <w:tab w:val="left" w:pos="7328"/>
                <w:tab w:val="left" w:pos="8244"/>
                <w:tab w:val="left" w:pos="9160"/>
              </w:tabs>
              <w:suppressAutoHyphens/>
              <w:snapToGrid w:val="0"/>
              <w:jc w:val="both"/>
              <w:rPr>
                <w:rFonts w:ascii="Times New Roman" w:eastAsia="Arial" w:hAnsi="Times New Roman" w:cs="Times New Roman"/>
                <w:color w:val="000000"/>
                <w:sz w:val="22"/>
                <w:szCs w:val="22"/>
              </w:rPr>
            </w:pPr>
            <w:r w:rsidRPr="001F2B94">
              <w:rPr>
                <w:rFonts w:ascii="Times New Roman" w:eastAsia="Arial" w:hAnsi="Times New Roman" w:cs="Times New Roman"/>
                <w:color w:val="000000"/>
                <w:sz w:val="22"/>
                <w:szCs w:val="22"/>
              </w:rPr>
              <w:t>психологическую структуру личности.</w:t>
            </w:r>
          </w:p>
          <w:p w:rsidR="00511EE0" w:rsidRPr="001F2B94" w:rsidRDefault="00511EE0" w:rsidP="00511EE0">
            <w:pPr>
              <w:widowControl w:val="0"/>
              <w:tabs>
                <w:tab w:val="left" w:pos="146"/>
                <w:tab w:val="left" w:pos="1832"/>
                <w:tab w:val="left" w:pos="2748"/>
                <w:tab w:val="left" w:pos="3664"/>
                <w:tab w:val="left" w:pos="4580"/>
                <w:tab w:val="left" w:pos="5496"/>
                <w:tab w:val="left" w:pos="6412"/>
                <w:tab w:val="left" w:pos="7328"/>
                <w:tab w:val="left" w:pos="8244"/>
                <w:tab w:val="left" w:pos="9160"/>
              </w:tabs>
              <w:wordWrap w:val="0"/>
              <w:autoSpaceDE w:val="0"/>
              <w:autoSpaceDN w:val="0"/>
              <w:snapToGrid w:val="0"/>
              <w:jc w:val="both"/>
              <w:rPr>
                <w:rFonts w:ascii="Times New Roman" w:eastAsia="Arial" w:hAnsi="Times New Roman" w:cs="Times New Roman"/>
                <w:color w:val="000000"/>
                <w:sz w:val="22"/>
                <w:szCs w:val="22"/>
              </w:rPr>
            </w:pPr>
          </w:p>
        </w:tc>
        <w:tc>
          <w:tcPr>
            <w:tcW w:w="2779" w:type="dxa"/>
          </w:tcPr>
          <w:p w:rsidR="00511EE0" w:rsidRPr="001F2B94" w:rsidRDefault="00511EE0" w:rsidP="00511EE0">
            <w:pPr>
              <w:widowControl w:val="0"/>
              <w:tabs>
                <w:tab w:val="left" w:pos="324"/>
              </w:tabs>
              <w:wordWrap w:val="0"/>
              <w:autoSpaceDE w:val="0"/>
              <w:autoSpaceDN w:val="0"/>
              <w:jc w:val="both"/>
              <w:rPr>
                <w:rFonts w:ascii="Times New Roman" w:eastAsia="Arial" w:hAnsi="Times New Roman"/>
                <w:sz w:val="22"/>
                <w:szCs w:val="22"/>
              </w:rPr>
            </w:pPr>
            <w:r w:rsidRPr="001F2B94">
              <w:rPr>
                <w:rFonts w:ascii="Times New Roman" w:eastAsia="Times New Roman" w:hAnsi="Times New Roman" w:cs="Times New Roman"/>
                <w:sz w:val="22"/>
                <w:szCs w:val="22"/>
                <w:highlight w:val="white"/>
              </w:rPr>
              <w:t>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w:t>
            </w:r>
          </w:p>
        </w:tc>
      </w:tr>
    </w:tbl>
    <w:p w:rsidR="00511EE0" w:rsidRPr="00511EE0" w:rsidRDefault="00511EE0" w:rsidP="00511EE0">
      <w:pPr>
        <w:spacing w:after="0" w:line="240" w:lineRule="auto"/>
        <w:rPr>
          <w:rFonts w:ascii="Times New Roman" w:eastAsia="Times New Roman" w:hAnsi="Times New Roman" w:cs="Segoe UI"/>
          <w:b/>
          <w:color w:val="000000"/>
          <w:sz w:val="24"/>
          <w:szCs w:val="20"/>
          <w:lang w:eastAsia="ru-RU"/>
        </w:rPr>
      </w:pPr>
    </w:p>
    <w:p w:rsidR="00511EE0" w:rsidRPr="00511EE0" w:rsidRDefault="00511EE0" w:rsidP="00511EE0">
      <w:pPr>
        <w:spacing w:after="0" w:line="240" w:lineRule="auto"/>
        <w:rPr>
          <w:rFonts w:ascii="Times New Roman" w:eastAsia="Times New Roman" w:hAnsi="Times New Roman" w:cs="Segoe UI"/>
          <w:b/>
          <w:color w:val="000000"/>
          <w:sz w:val="24"/>
          <w:szCs w:val="20"/>
          <w:lang w:eastAsia="ru-RU"/>
        </w:rPr>
      </w:pPr>
      <w:r w:rsidRPr="00511EE0">
        <w:rPr>
          <w:rFonts w:ascii="Times New Roman" w:eastAsia="Times New Roman" w:hAnsi="Times New Roman" w:cs="Segoe UI"/>
          <w:b/>
          <w:color w:val="000000"/>
          <w:sz w:val="24"/>
          <w:szCs w:val="20"/>
          <w:lang w:eastAsia="ru-RU"/>
        </w:rPr>
        <w:br w:type="page"/>
      </w:r>
    </w:p>
    <w:p w:rsidR="00511EE0" w:rsidRPr="00511EE0" w:rsidRDefault="00511EE0" w:rsidP="00511EE0">
      <w:pPr>
        <w:widowControl w:val="0"/>
        <w:numPr>
          <w:ilvl w:val="1"/>
          <w:numId w:val="3"/>
        </w:numPr>
        <w:wordWrap w:val="0"/>
        <w:autoSpaceDE w:val="0"/>
        <w:autoSpaceDN w:val="0"/>
        <w:spacing w:after="120" w:line="240" w:lineRule="auto"/>
        <w:contextualSpacing/>
        <w:jc w:val="both"/>
        <w:rPr>
          <w:rFonts w:ascii="Times New Roman" w:eastAsia="Symbol" w:hAnsi="Times New Roman" w:cs="Times New Roman"/>
          <w:b/>
          <w:sz w:val="24"/>
          <w:szCs w:val="24"/>
          <w:lang w:eastAsia="ru-RU"/>
        </w:rPr>
      </w:pPr>
      <w:r w:rsidRPr="00511EE0">
        <w:rPr>
          <w:rFonts w:ascii="Times New Roman" w:eastAsia="Symbol" w:hAnsi="Times New Roman" w:cs="Times New Roman"/>
          <w:b/>
          <w:sz w:val="24"/>
          <w:szCs w:val="24"/>
          <w:lang w:eastAsia="ru-RU"/>
        </w:rPr>
        <w:lastRenderedPageBreak/>
        <w:t>Обоснование часов вариативной части ОПОП-П</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sz w:val="20"/>
          <w:szCs w:val="20"/>
          <w:lang w:eastAsia="ru-RU"/>
        </w:rPr>
      </w:pPr>
    </w:p>
    <w:tbl>
      <w:tblPr>
        <w:tblStyle w:val="543"/>
        <w:tblW w:w="0" w:type="auto"/>
        <w:tblLook w:val="04A0" w:firstRow="1" w:lastRow="0" w:firstColumn="1" w:lastColumn="0" w:noHBand="0" w:noVBand="1"/>
      </w:tblPr>
      <w:tblGrid>
        <w:gridCol w:w="954"/>
        <w:gridCol w:w="2106"/>
        <w:gridCol w:w="2377"/>
        <w:gridCol w:w="1170"/>
        <w:gridCol w:w="3247"/>
      </w:tblGrid>
      <w:tr w:rsidR="00511EE0" w:rsidRPr="00511EE0" w:rsidTr="00511EE0">
        <w:tc>
          <w:tcPr>
            <w:tcW w:w="959" w:type="dxa"/>
          </w:tcPr>
          <w:p w:rsidR="00511EE0" w:rsidRPr="00511EE0" w:rsidRDefault="00511EE0" w:rsidP="00511EE0">
            <w:pPr>
              <w:wordWrap w:val="0"/>
              <w:spacing w:after="120"/>
              <w:jc w:val="center"/>
              <w:rPr>
                <w:rFonts w:ascii="Times New Roman" w:hAnsi="Times New Roman" w:cs="Times New Roman"/>
                <w:b/>
                <w:sz w:val="24"/>
                <w:szCs w:val="24"/>
              </w:rPr>
            </w:pPr>
            <w:r w:rsidRPr="00511EE0">
              <w:rPr>
                <w:rFonts w:ascii="Times New Roman" w:hAnsi="Times New Roman" w:cs="Times New Roman"/>
                <w:b/>
                <w:sz w:val="24"/>
                <w:szCs w:val="24"/>
              </w:rPr>
              <w:t>№ п/п</w:t>
            </w:r>
          </w:p>
        </w:tc>
        <w:tc>
          <w:tcPr>
            <w:tcW w:w="2126" w:type="dxa"/>
          </w:tcPr>
          <w:p w:rsidR="00511EE0" w:rsidRPr="00511EE0" w:rsidRDefault="00511EE0" w:rsidP="00511EE0">
            <w:pPr>
              <w:wordWrap w:val="0"/>
              <w:spacing w:after="120"/>
              <w:jc w:val="center"/>
              <w:rPr>
                <w:rFonts w:ascii="Times New Roman" w:hAnsi="Times New Roman" w:cs="Times New Roman"/>
                <w:b/>
                <w:sz w:val="24"/>
                <w:szCs w:val="24"/>
              </w:rPr>
            </w:pPr>
            <w:r w:rsidRPr="00511EE0">
              <w:rPr>
                <w:rFonts w:ascii="Times New Roman" w:hAnsi="Times New Roman" w:cs="Times New Roman"/>
                <w:b/>
                <w:sz w:val="24"/>
                <w:szCs w:val="24"/>
              </w:rPr>
              <w:t>Дополнительные знания, умения, навыки (если указаны ПК)</w:t>
            </w:r>
          </w:p>
        </w:tc>
        <w:tc>
          <w:tcPr>
            <w:tcW w:w="2224" w:type="dxa"/>
          </w:tcPr>
          <w:p w:rsidR="00511EE0" w:rsidRPr="00511EE0" w:rsidRDefault="00511EE0" w:rsidP="00511EE0">
            <w:pPr>
              <w:wordWrap w:val="0"/>
              <w:spacing w:after="120"/>
              <w:jc w:val="center"/>
              <w:rPr>
                <w:rFonts w:ascii="Times New Roman" w:hAnsi="Times New Roman" w:cs="Times New Roman"/>
                <w:b/>
                <w:sz w:val="24"/>
                <w:szCs w:val="24"/>
              </w:rPr>
            </w:pPr>
            <w:r w:rsidRPr="00511EE0">
              <w:rPr>
                <w:rFonts w:ascii="Times New Roman" w:hAnsi="Times New Roman" w:cs="Times New Roman"/>
                <w:b/>
                <w:sz w:val="24"/>
                <w:szCs w:val="24"/>
              </w:rPr>
              <w:t>№, наименование темы</w:t>
            </w:r>
          </w:p>
        </w:tc>
        <w:tc>
          <w:tcPr>
            <w:tcW w:w="1178" w:type="dxa"/>
          </w:tcPr>
          <w:p w:rsidR="00511EE0" w:rsidRPr="00511EE0" w:rsidRDefault="00511EE0" w:rsidP="00511EE0">
            <w:pPr>
              <w:wordWrap w:val="0"/>
              <w:spacing w:after="120"/>
              <w:jc w:val="center"/>
              <w:rPr>
                <w:rFonts w:ascii="Times New Roman" w:hAnsi="Times New Roman" w:cs="Times New Roman"/>
                <w:b/>
                <w:sz w:val="24"/>
                <w:szCs w:val="24"/>
              </w:rPr>
            </w:pPr>
            <w:r w:rsidRPr="00511EE0">
              <w:rPr>
                <w:rFonts w:ascii="Times New Roman" w:hAnsi="Times New Roman" w:cs="Times New Roman"/>
                <w:b/>
                <w:sz w:val="24"/>
                <w:szCs w:val="24"/>
              </w:rPr>
              <w:t>Объем часов</w:t>
            </w:r>
          </w:p>
        </w:tc>
        <w:tc>
          <w:tcPr>
            <w:tcW w:w="3260" w:type="dxa"/>
          </w:tcPr>
          <w:p w:rsidR="00511EE0" w:rsidRPr="00511EE0" w:rsidRDefault="00511EE0" w:rsidP="00511EE0">
            <w:pPr>
              <w:wordWrap w:val="0"/>
              <w:spacing w:after="120"/>
              <w:jc w:val="center"/>
              <w:rPr>
                <w:rFonts w:ascii="Times New Roman" w:hAnsi="Times New Roman" w:cs="Times New Roman"/>
                <w:b/>
                <w:sz w:val="24"/>
                <w:szCs w:val="24"/>
              </w:rPr>
            </w:pPr>
            <w:r w:rsidRPr="00511EE0">
              <w:rPr>
                <w:rFonts w:ascii="Times New Roman" w:hAnsi="Times New Roman" w:cs="Times New Roman"/>
                <w:b/>
                <w:sz w:val="24"/>
                <w:szCs w:val="24"/>
              </w:rPr>
              <w:t>Обоснование включения в рабочую программу</w:t>
            </w:r>
          </w:p>
        </w:tc>
      </w:tr>
      <w:tr w:rsidR="00511EE0" w:rsidRPr="00511EE0" w:rsidTr="00511EE0">
        <w:trPr>
          <w:trHeight w:val="1254"/>
        </w:trPr>
        <w:tc>
          <w:tcPr>
            <w:tcW w:w="959"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511EE0">
              <w:rPr>
                <w:rFonts w:ascii="Times New Roman" w:eastAsia="Times New Roman" w:hAnsi="Times New Roman"/>
                <w:color w:val="000000"/>
                <w:sz w:val="24"/>
              </w:rPr>
              <w:t>1.</w:t>
            </w:r>
          </w:p>
        </w:tc>
        <w:tc>
          <w:tcPr>
            <w:tcW w:w="2126" w:type="dxa"/>
            <w:vMerge w:val="restart"/>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p>
        </w:tc>
        <w:tc>
          <w:tcPr>
            <w:tcW w:w="2224"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r w:rsidRPr="00511EE0">
              <w:rPr>
                <w:rFonts w:ascii="Times New Roman" w:eastAsia="Times New Roman" w:hAnsi="Times New Roman"/>
                <w:color w:val="000000"/>
                <w:sz w:val="24"/>
              </w:rPr>
              <w:t>1.1. Понятие, структура, методы психологии</w:t>
            </w:r>
          </w:p>
        </w:tc>
        <w:tc>
          <w:tcPr>
            <w:tcW w:w="1178"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511EE0">
              <w:rPr>
                <w:rFonts w:ascii="Times New Roman" w:eastAsia="Times New Roman" w:hAnsi="Times New Roman"/>
                <w:color w:val="000000"/>
                <w:sz w:val="24"/>
              </w:rPr>
              <w:t>6 ч.</w:t>
            </w:r>
          </w:p>
        </w:tc>
        <w:tc>
          <w:tcPr>
            <w:tcW w:w="3260"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r w:rsidRPr="00511EE0">
              <w:rPr>
                <w:rFonts w:ascii="Times New Roman" w:eastAsia="Times New Roman" w:hAnsi="Times New Roman"/>
                <w:color w:val="000000"/>
                <w:sz w:val="24"/>
              </w:rPr>
              <w:t>Рассмотрение основных аспектов судебной и юридической психологии, таких как предмет, задачи, структура, что способствует более глубокому пониманию этой науки и её роли в профессиональной деятельности.</w:t>
            </w:r>
          </w:p>
        </w:tc>
      </w:tr>
      <w:tr w:rsidR="00511EE0" w:rsidRPr="00511EE0" w:rsidTr="00511EE0">
        <w:trPr>
          <w:trHeight w:val="1254"/>
        </w:trPr>
        <w:tc>
          <w:tcPr>
            <w:tcW w:w="959"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511EE0">
              <w:rPr>
                <w:rFonts w:ascii="Times New Roman" w:eastAsia="Times New Roman" w:hAnsi="Times New Roman"/>
                <w:color w:val="000000"/>
                <w:sz w:val="24"/>
              </w:rPr>
              <w:t>2.</w:t>
            </w:r>
          </w:p>
        </w:tc>
        <w:tc>
          <w:tcPr>
            <w:tcW w:w="2126" w:type="dxa"/>
            <w:vMerge/>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p>
        </w:tc>
        <w:tc>
          <w:tcPr>
            <w:tcW w:w="2224"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r w:rsidRPr="00511EE0">
              <w:rPr>
                <w:rFonts w:ascii="Times New Roman" w:eastAsia="Times New Roman" w:hAnsi="Times New Roman"/>
                <w:color w:val="000000"/>
                <w:sz w:val="24"/>
              </w:rPr>
              <w:t>2.1. Психические процессы</w:t>
            </w:r>
          </w:p>
        </w:tc>
        <w:tc>
          <w:tcPr>
            <w:tcW w:w="1178"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511EE0">
              <w:rPr>
                <w:rFonts w:ascii="Times New Roman" w:eastAsia="Times New Roman" w:hAnsi="Times New Roman"/>
                <w:color w:val="000000"/>
                <w:sz w:val="24"/>
              </w:rPr>
              <w:t xml:space="preserve">8 ч. </w:t>
            </w:r>
          </w:p>
        </w:tc>
        <w:tc>
          <w:tcPr>
            <w:tcW w:w="3260"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s="Times New Roman"/>
                <w:sz w:val="24"/>
                <w:szCs w:val="24"/>
              </w:rPr>
            </w:pPr>
            <w:r w:rsidRPr="00511EE0">
              <w:rPr>
                <w:rFonts w:ascii="Times New Roman" w:eastAsia="Times New Roman" w:hAnsi="Times New Roman" w:cs="Times New Roman"/>
                <w:sz w:val="24"/>
                <w:szCs w:val="24"/>
              </w:rPr>
              <w:t>Формирование у студентов знаний об основных психических процессах человека для осуществления профессиональной деятельности.</w:t>
            </w:r>
          </w:p>
        </w:tc>
      </w:tr>
      <w:tr w:rsidR="00511EE0" w:rsidRPr="00511EE0" w:rsidTr="00511EE0">
        <w:trPr>
          <w:trHeight w:val="1254"/>
        </w:trPr>
        <w:tc>
          <w:tcPr>
            <w:tcW w:w="959"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511EE0">
              <w:rPr>
                <w:rFonts w:ascii="Times New Roman" w:eastAsia="Times New Roman" w:hAnsi="Times New Roman"/>
                <w:color w:val="000000"/>
                <w:sz w:val="24"/>
              </w:rPr>
              <w:t>3.</w:t>
            </w:r>
          </w:p>
        </w:tc>
        <w:tc>
          <w:tcPr>
            <w:tcW w:w="2126" w:type="dxa"/>
            <w:vMerge/>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p>
        </w:tc>
        <w:tc>
          <w:tcPr>
            <w:tcW w:w="2224"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r w:rsidRPr="00511EE0">
              <w:rPr>
                <w:rFonts w:ascii="Times New Roman" w:eastAsia="Times New Roman" w:hAnsi="Times New Roman"/>
                <w:color w:val="000000"/>
                <w:sz w:val="24"/>
              </w:rPr>
              <w:t>2.2. Психические состояния и психические свойства личности</w:t>
            </w:r>
          </w:p>
        </w:tc>
        <w:tc>
          <w:tcPr>
            <w:tcW w:w="1178"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511EE0">
              <w:rPr>
                <w:rFonts w:ascii="Times New Roman" w:eastAsia="Times New Roman" w:hAnsi="Times New Roman"/>
                <w:color w:val="000000"/>
                <w:sz w:val="24"/>
              </w:rPr>
              <w:t xml:space="preserve">12 ч. </w:t>
            </w:r>
          </w:p>
        </w:tc>
        <w:tc>
          <w:tcPr>
            <w:tcW w:w="3260"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s="Times New Roman"/>
                <w:sz w:val="24"/>
                <w:szCs w:val="24"/>
              </w:rPr>
            </w:pPr>
            <w:r w:rsidRPr="00511EE0">
              <w:rPr>
                <w:rFonts w:ascii="Times New Roman" w:eastAsia="Times New Roman" w:hAnsi="Times New Roman" w:cs="Times New Roman"/>
                <w:sz w:val="24"/>
                <w:szCs w:val="24"/>
              </w:rPr>
              <w:t>Формирование у студентов знаний, касающихся характеристик основных психических состояний и свойств личности для эффективного осуществления предварительного расследования и оказания содействия правосудию.</w:t>
            </w:r>
          </w:p>
        </w:tc>
      </w:tr>
      <w:tr w:rsidR="00511EE0" w:rsidRPr="00511EE0" w:rsidTr="00511EE0">
        <w:trPr>
          <w:trHeight w:val="1254"/>
        </w:trPr>
        <w:tc>
          <w:tcPr>
            <w:tcW w:w="959"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511EE0">
              <w:rPr>
                <w:rFonts w:ascii="Times New Roman" w:eastAsia="Times New Roman" w:hAnsi="Times New Roman"/>
                <w:color w:val="000000"/>
                <w:sz w:val="24"/>
              </w:rPr>
              <w:t>4.</w:t>
            </w:r>
          </w:p>
        </w:tc>
        <w:tc>
          <w:tcPr>
            <w:tcW w:w="2126" w:type="dxa"/>
            <w:vMerge/>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p>
        </w:tc>
        <w:tc>
          <w:tcPr>
            <w:tcW w:w="2224"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r w:rsidRPr="00511EE0">
              <w:rPr>
                <w:rFonts w:ascii="Times New Roman" w:eastAsia="Times New Roman" w:hAnsi="Times New Roman"/>
                <w:color w:val="000000"/>
                <w:sz w:val="24"/>
              </w:rPr>
              <w:t>3.1.Психологические основы судебно-экспертной деятельности</w:t>
            </w:r>
          </w:p>
        </w:tc>
        <w:tc>
          <w:tcPr>
            <w:tcW w:w="1178"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511EE0">
              <w:rPr>
                <w:rFonts w:ascii="Times New Roman" w:eastAsia="Times New Roman" w:hAnsi="Times New Roman"/>
                <w:color w:val="000000"/>
                <w:sz w:val="24"/>
              </w:rPr>
              <w:t>14 ч.</w:t>
            </w:r>
          </w:p>
        </w:tc>
        <w:tc>
          <w:tcPr>
            <w:tcW w:w="3260"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s="Times New Roman"/>
                <w:sz w:val="24"/>
                <w:szCs w:val="24"/>
              </w:rPr>
            </w:pPr>
            <w:r w:rsidRPr="00511EE0">
              <w:rPr>
                <w:rFonts w:ascii="Times New Roman" w:eastAsia="Times New Roman" w:hAnsi="Times New Roman" w:cs="Times New Roman"/>
                <w:sz w:val="24"/>
                <w:szCs w:val="24"/>
              </w:rPr>
              <w:t>Формирование у студентов психологических знаний в области судебной экспертизы для повышения объективности и всесторонности решения юридически значимых проблем. Основы судебной экспертной деятельности позволяют анализировать индивидуально-психологические особенности участников судебных процессов, что способствует вынесению более справедливых решений.</w:t>
            </w:r>
          </w:p>
        </w:tc>
      </w:tr>
      <w:tr w:rsidR="00511EE0" w:rsidRPr="00511EE0" w:rsidTr="00511EE0">
        <w:trPr>
          <w:trHeight w:val="1254"/>
        </w:trPr>
        <w:tc>
          <w:tcPr>
            <w:tcW w:w="959"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511EE0">
              <w:rPr>
                <w:rFonts w:ascii="Times New Roman" w:eastAsia="Times New Roman" w:hAnsi="Times New Roman"/>
                <w:color w:val="000000"/>
                <w:sz w:val="24"/>
              </w:rPr>
              <w:lastRenderedPageBreak/>
              <w:t>5.</w:t>
            </w:r>
          </w:p>
        </w:tc>
        <w:tc>
          <w:tcPr>
            <w:tcW w:w="2126" w:type="dxa"/>
            <w:vMerge/>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p>
        </w:tc>
        <w:tc>
          <w:tcPr>
            <w:tcW w:w="2224"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olor w:val="000000"/>
                <w:sz w:val="24"/>
              </w:rPr>
            </w:pPr>
            <w:r w:rsidRPr="00511EE0">
              <w:rPr>
                <w:rFonts w:ascii="Times New Roman" w:eastAsia="Arial" w:hAnsi="Times New Roman"/>
                <w:color w:val="000000"/>
                <w:sz w:val="24"/>
              </w:rPr>
              <w:t>3.2. Методы профессиональной диагностики</w:t>
            </w:r>
          </w:p>
        </w:tc>
        <w:tc>
          <w:tcPr>
            <w:tcW w:w="1178"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color w:val="000000"/>
                <w:sz w:val="24"/>
              </w:rPr>
            </w:pPr>
            <w:r w:rsidRPr="00511EE0">
              <w:rPr>
                <w:rFonts w:ascii="Times New Roman" w:eastAsia="Times New Roman" w:hAnsi="Times New Roman"/>
                <w:color w:val="000000"/>
                <w:sz w:val="24"/>
              </w:rPr>
              <w:t xml:space="preserve">8 ч. </w:t>
            </w:r>
          </w:p>
        </w:tc>
        <w:tc>
          <w:tcPr>
            <w:tcW w:w="3260" w:type="dxa"/>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jc w:val="both"/>
              <w:rPr>
                <w:rFonts w:ascii="Times New Roman" w:eastAsia="Times New Roman" w:hAnsi="Times New Roman" w:cs="Times New Roman"/>
                <w:sz w:val="24"/>
                <w:szCs w:val="24"/>
              </w:rPr>
            </w:pPr>
          </w:p>
        </w:tc>
      </w:tr>
    </w:tbl>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both"/>
        <w:rPr>
          <w:rFonts w:ascii="Times New Roman" w:eastAsia="Times New Roman" w:hAnsi="Times New Roman" w:cs="Segoe UI"/>
          <w:color w:val="000000"/>
          <w:sz w:val="24"/>
          <w:szCs w:val="20"/>
          <w:lang w:eastAsia="ru-RU"/>
        </w:rPr>
      </w:pPr>
    </w:p>
    <w:p w:rsidR="00511EE0" w:rsidRPr="00511EE0" w:rsidRDefault="00511EE0" w:rsidP="00511EE0">
      <w:pPr>
        <w:keepNext/>
        <w:spacing w:after="120" w:line="240" w:lineRule="auto"/>
        <w:jc w:val="center"/>
        <w:outlineLvl w:val="0"/>
        <w:rPr>
          <w:rFonts w:ascii="Times New Roman" w:eastAsia="Segoe UI" w:hAnsi="Times New Roman" w:cs="Times New Roman"/>
          <w:b/>
          <w:bCs/>
          <w:caps/>
          <w:kern w:val="32"/>
          <w:sz w:val="24"/>
          <w:szCs w:val="24"/>
          <w:lang w:eastAsia="x-none"/>
        </w:rPr>
      </w:pPr>
      <w:r w:rsidRPr="00511EE0">
        <w:rPr>
          <w:rFonts w:ascii="Times New Roman" w:eastAsia="Segoe UI" w:hAnsi="Times New Roman" w:cs="Times New Roman"/>
          <w:b/>
          <w:bCs/>
          <w:caps/>
          <w:kern w:val="32"/>
          <w:sz w:val="24"/>
          <w:szCs w:val="24"/>
          <w:lang w:eastAsia="x-none"/>
        </w:rPr>
        <w:t>2</w:t>
      </w:r>
      <w:r w:rsidRPr="00511EE0">
        <w:rPr>
          <w:rFonts w:ascii="Times New Roman" w:eastAsia="Segoe UI" w:hAnsi="Times New Roman" w:cs="Times New Roman"/>
          <w:b/>
          <w:bCs/>
          <w:caps/>
          <w:kern w:val="32"/>
          <w:sz w:val="24"/>
          <w:szCs w:val="24"/>
          <w:lang w:val="x-none" w:eastAsia="x-none"/>
        </w:rPr>
        <w:t xml:space="preserve">. Структура и содержание </w:t>
      </w:r>
      <w:r w:rsidRPr="00511EE0">
        <w:rPr>
          <w:rFonts w:ascii="Times New Roman" w:eastAsia="Segoe UI" w:hAnsi="Times New Roman" w:cs="Times New Roman"/>
          <w:b/>
          <w:bCs/>
          <w:caps/>
          <w:kern w:val="32"/>
          <w:sz w:val="24"/>
          <w:szCs w:val="24"/>
          <w:lang w:eastAsia="x-none"/>
        </w:rPr>
        <w:t>ДИСЦИПЛИНЫ</w:t>
      </w:r>
    </w:p>
    <w:p w:rsidR="00511EE0" w:rsidRPr="00511EE0" w:rsidRDefault="00511EE0" w:rsidP="00511EE0">
      <w:pPr>
        <w:spacing w:after="120" w:line="276" w:lineRule="auto"/>
        <w:ind w:firstLine="709"/>
        <w:outlineLvl w:val="1"/>
        <w:rPr>
          <w:rFonts w:ascii="Times New Roman" w:eastAsia="Segoe UI" w:hAnsi="Times New Roman" w:cs="Times New Roman"/>
          <w:b/>
          <w:bCs/>
          <w:sz w:val="24"/>
          <w:szCs w:val="24"/>
          <w:lang w:eastAsia="ru-RU"/>
        </w:rPr>
      </w:pPr>
      <w:r w:rsidRPr="00511EE0">
        <w:rPr>
          <w:rFonts w:ascii="Times New Roman" w:eastAsia="Segoe UI" w:hAnsi="Times New Roman" w:cs="Times New Roman"/>
          <w:b/>
          <w:bCs/>
          <w:sz w:val="24"/>
          <w:szCs w:val="24"/>
          <w:lang w:eastAsia="ru-RU"/>
        </w:rPr>
        <w:t xml:space="preserve">2.1. Трудоемкость освоения дисциплины </w:t>
      </w:r>
    </w:p>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both"/>
        <w:rPr>
          <w:rFonts w:ascii="Times New Roman" w:eastAsia="Times New Roman" w:hAnsi="Times New Roman" w:cs="Segoe UI"/>
          <w:b/>
          <w:color w:val="000000"/>
          <w:sz w:val="24"/>
          <w:szCs w:val="20"/>
          <w:lang w:eastAsia="ru-RU"/>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511EE0" w:rsidRPr="00511EE0" w:rsidTr="00511EE0">
        <w:trPr>
          <w:trHeight w:val="23"/>
        </w:trPr>
        <w:tc>
          <w:tcPr>
            <w:tcW w:w="3259"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
                <w:sz w:val="24"/>
                <w:szCs w:val="20"/>
                <w:lang w:eastAsia="ru-RU"/>
              </w:rPr>
            </w:pPr>
            <w:r w:rsidRPr="00511EE0">
              <w:rPr>
                <w:rFonts w:ascii="Times New Roman" w:eastAsia="Arial" w:hAnsi="Times New Roman" w:cs="Times New Roman"/>
                <w:b/>
                <w:sz w:val="24"/>
                <w:szCs w:val="20"/>
                <w:lang w:eastAsia="ru-RU"/>
              </w:rPr>
              <w:t>Наименование составных частей дисциплины</w:t>
            </w:r>
          </w:p>
        </w:tc>
        <w:tc>
          <w:tcPr>
            <w:tcW w:w="579"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
                <w:iCs/>
                <w:sz w:val="24"/>
                <w:szCs w:val="20"/>
                <w:lang w:eastAsia="ru-RU"/>
              </w:rPr>
            </w:pPr>
            <w:r w:rsidRPr="00511EE0">
              <w:rPr>
                <w:rFonts w:ascii="Times New Roman" w:eastAsia="Arial" w:hAnsi="Times New Roman" w:cs="Times New Roman"/>
                <w:b/>
                <w:iCs/>
                <w:sz w:val="24"/>
                <w:szCs w:val="20"/>
                <w:lang w:eastAsia="ru-RU"/>
              </w:rPr>
              <w:t>Объем в часах</w:t>
            </w:r>
          </w:p>
        </w:tc>
        <w:tc>
          <w:tcPr>
            <w:tcW w:w="1162" w:type="pct"/>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
                <w:iCs/>
                <w:sz w:val="24"/>
                <w:szCs w:val="20"/>
                <w:lang w:eastAsia="ru-RU"/>
              </w:rPr>
            </w:pPr>
            <w:r w:rsidRPr="00511EE0">
              <w:rPr>
                <w:rFonts w:ascii="Times New Roman" w:eastAsia="Arial" w:hAnsi="Times New Roman" w:cs="Times New Roman"/>
                <w:b/>
                <w:sz w:val="24"/>
                <w:szCs w:val="20"/>
                <w:lang w:eastAsia="ru-RU"/>
              </w:rPr>
              <w:t>В т.ч. в форме практ. подготовки</w:t>
            </w:r>
          </w:p>
        </w:tc>
      </w:tr>
      <w:tr w:rsidR="00511EE0" w:rsidRPr="00511EE0" w:rsidTr="00511EE0">
        <w:trPr>
          <w:trHeight w:val="23"/>
        </w:trPr>
        <w:tc>
          <w:tcPr>
            <w:tcW w:w="3259" w:type="pct"/>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bCs/>
                <w:sz w:val="24"/>
                <w:szCs w:val="24"/>
                <w:lang w:eastAsia="ru-RU"/>
              </w:rPr>
            </w:pPr>
            <w:r w:rsidRPr="00511EE0">
              <w:rPr>
                <w:rFonts w:ascii="Times New Roman" w:eastAsia="Arial" w:hAnsi="Times New Roman" w:cs="Times New Roman"/>
                <w:bCs/>
                <w:sz w:val="24"/>
                <w:szCs w:val="24"/>
                <w:lang w:eastAsia="ru-RU"/>
              </w:rPr>
              <w:t>Учебные занятия, в т.ч.:</w:t>
            </w:r>
          </w:p>
        </w:tc>
        <w:tc>
          <w:tcPr>
            <w:tcW w:w="579"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
                <w:bCs/>
                <w:sz w:val="24"/>
                <w:szCs w:val="24"/>
                <w:lang w:eastAsia="ru-RU"/>
              </w:rPr>
            </w:pPr>
            <w:r w:rsidRPr="00511EE0">
              <w:rPr>
                <w:rFonts w:ascii="Times New Roman" w:eastAsia="Arial" w:hAnsi="Times New Roman" w:cs="Times New Roman"/>
                <w:b/>
                <w:bCs/>
                <w:sz w:val="24"/>
                <w:szCs w:val="24"/>
                <w:lang w:eastAsia="ru-RU"/>
              </w:rPr>
              <w:t>48</w:t>
            </w:r>
          </w:p>
        </w:tc>
        <w:tc>
          <w:tcPr>
            <w:tcW w:w="1162"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
                <w:bCs/>
                <w:sz w:val="24"/>
                <w:szCs w:val="24"/>
                <w:lang w:eastAsia="ru-RU"/>
              </w:rPr>
            </w:pPr>
            <w:r w:rsidRPr="00511EE0">
              <w:rPr>
                <w:rFonts w:ascii="Times New Roman" w:eastAsia="Arial" w:hAnsi="Times New Roman" w:cs="Times New Roman"/>
                <w:b/>
                <w:bCs/>
                <w:sz w:val="24"/>
                <w:szCs w:val="24"/>
                <w:lang w:eastAsia="ru-RU"/>
              </w:rPr>
              <w:t>18</w:t>
            </w:r>
          </w:p>
        </w:tc>
      </w:tr>
      <w:tr w:rsidR="00511EE0" w:rsidRPr="00511EE0" w:rsidTr="00511EE0">
        <w:trPr>
          <w:trHeight w:val="23"/>
        </w:trPr>
        <w:tc>
          <w:tcPr>
            <w:tcW w:w="3259" w:type="pct"/>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bCs/>
                <w:i/>
                <w:sz w:val="24"/>
                <w:szCs w:val="24"/>
                <w:lang w:eastAsia="ru-RU"/>
              </w:rPr>
            </w:pPr>
            <w:r w:rsidRPr="00511EE0">
              <w:rPr>
                <w:rFonts w:ascii="Times New Roman" w:eastAsia="Arial" w:hAnsi="Times New Roman" w:cs="Times New Roman"/>
                <w:bCs/>
                <w:i/>
                <w:sz w:val="24"/>
                <w:szCs w:val="24"/>
                <w:lang w:eastAsia="ru-RU"/>
              </w:rPr>
              <w:t>Теоретические занятия</w:t>
            </w:r>
          </w:p>
        </w:tc>
        <w:tc>
          <w:tcPr>
            <w:tcW w:w="579"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Cs/>
                <w:sz w:val="24"/>
                <w:szCs w:val="24"/>
                <w:lang w:eastAsia="ru-RU"/>
              </w:rPr>
            </w:pPr>
            <w:r w:rsidRPr="00511EE0">
              <w:rPr>
                <w:rFonts w:ascii="Times New Roman" w:eastAsia="Arial" w:hAnsi="Times New Roman" w:cs="Times New Roman"/>
                <w:bCs/>
                <w:sz w:val="24"/>
                <w:szCs w:val="24"/>
                <w:lang w:eastAsia="ru-RU"/>
              </w:rPr>
              <w:t>18</w:t>
            </w:r>
          </w:p>
        </w:tc>
        <w:tc>
          <w:tcPr>
            <w:tcW w:w="1162" w:type="pct"/>
            <w:shd w:val="clear" w:color="auto" w:fill="FFFFFF"/>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Cs/>
                <w:sz w:val="24"/>
                <w:szCs w:val="24"/>
                <w:lang w:eastAsia="ru-RU"/>
              </w:rPr>
            </w:pPr>
            <w:r w:rsidRPr="00511EE0">
              <w:rPr>
                <w:rFonts w:ascii="Times New Roman" w:eastAsia="Arial" w:hAnsi="Times New Roman" w:cs="Times New Roman"/>
                <w:bCs/>
                <w:sz w:val="24"/>
                <w:szCs w:val="24"/>
                <w:lang w:eastAsia="ru-RU"/>
              </w:rPr>
              <w:t>8</w:t>
            </w:r>
          </w:p>
        </w:tc>
      </w:tr>
      <w:tr w:rsidR="00511EE0" w:rsidRPr="00511EE0" w:rsidTr="00511EE0">
        <w:trPr>
          <w:trHeight w:val="23"/>
        </w:trPr>
        <w:tc>
          <w:tcPr>
            <w:tcW w:w="3259" w:type="pct"/>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bCs/>
                <w:i/>
                <w:sz w:val="24"/>
                <w:szCs w:val="24"/>
                <w:lang w:eastAsia="ru-RU"/>
              </w:rPr>
            </w:pPr>
            <w:r w:rsidRPr="00511EE0">
              <w:rPr>
                <w:rFonts w:ascii="Times New Roman" w:eastAsia="Arial" w:hAnsi="Times New Roman" w:cs="Times New Roman"/>
                <w:bCs/>
                <w:i/>
                <w:sz w:val="24"/>
                <w:szCs w:val="24"/>
                <w:lang w:eastAsia="ru-RU"/>
              </w:rPr>
              <w:t>Практические занятия</w:t>
            </w:r>
          </w:p>
        </w:tc>
        <w:tc>
          <w:tcPr>
            <w:tcW w:w="579"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Cs/>
                <w:sz w:val="24"/>
                <w:szCs w:val="24"/>
                <w:lang w:eastAsia="ru-RU"/>
              </w:rPr>
            </w:pPr>
            <w:r w:rsidRPr="00511EE0">
              <w:rPr>
                <w:rFonts w:ascii="Times New Roman" w:eastAsia="Arial" w:hAnsi="Times New Roman" w:cs="Times New Roman"/>
                <w:bCs/>
                <w:sz w:val="24"/>
                <w:szCs w:val="24"/>
                <w:lang w:eastAsia="ru-RU"/>
              </w:rPr>
              <w:t>28</w:t>
            </w:r>
          </w:p>
        </w:tc>
        <w:tc>
          <w:tcPr>
            <w:tcW w:w="1162" w:type="pct"/>
            <w:shd w:val="clear" w:color="auto" w:fill="FFFFFF"/>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Cs/>
                <w:sz w:val="24"/>
                <w:szCs w:val="24"/>
                <w:lang w:eastAsia="ru-RU"/>
              </w:rPr>
            </w:pPr>
            <w:r w:rsidRPr="00511EE0">
              <w:rPr>
                <w:rFonts w:ascii="Times New Roman" w:eastAsia="Arial" w:hAnsi="Times New Roman" w:cs="Times New Roman"/>
                <w:bCs/>
                <w:sz w:val="24"/>
                <w:szCs w:val="24"/>
                <w:lang w:eastAsia="ru-RU"/>
              </w:rPr>
              <w:t>28</w:t>
            </w:r>
          </w:p>
        </w:tc>
      </w:tr>
      <w:tr w:rsidR="00511EE0" w:rsidRPr="00511EE0" w:rsidTr="00511EE0">
        <w:trPr>
          <w:trHeight w:val="23"/>
        </w:trPr>
        <w:tc>
          <w:tcPr>
            <w:tcW w:w="3259" w:type="pct"/>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bCs/>
                <w:i/>
                <w:sz w:val="24"/>
                <w:szCs w:val="24"/>
                <w:lang w:eastAsia="ru-RU"/>
              </w:rPr>
            </w:pPr>
            <w:r w:rsidRPr="00511EE0">
              <w:rPr>
                <w:rFonts w:ascii="Times New Roman" w:eastAsia="Arial" w:hAnsi="Times New Roman" w:cs="Times New Roman"/>
                <w:bCs/>
                <w:i/>
                <w:sz w:val="24"/>
                <w:szCs w:val="24"/>
                <w:lang w:eastAsia="ru-RU"/>
              </w:rPr>
              <w:t>Лабораторные занятия</w:t>
            </w:r>
          </w:p>
        </w:tc>
        <w:tc>
          <w:tcPr>
            <w:tcW w:w="579"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Cs/>
                <w:sz w:val="24"/>
                <w:szCs w:val="24"/>
                <w:lang w:eastAsia="ru-RU"/>
              </w:rPr>
            </w:pPr>
            <w:r w:rsidRPr="00511EE0">
              <w:rPr>
                <w:rFonts w:ascii="Times New Roman" w:eastAsia="Arial" w:hAnsi="Times New Roman" w:cs="Times New Roman"/>
                <w:bCs/>
                <w:sz w:val="24"/>
                <w:szCs w:val="24"/>
                <w:lang w:eastAsia="ru-RU"/>
              </w:rPr>
              <w:t>-</w:t>
            </w:r>
          </w:p>
        </w:tc>
        <w:tc>
          <w:tcPr>
            <w:tcW w:w="1162"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Cs/>
                <w:sz w:val="24"/>
                <w:szCs w:val="24"/>
                <w:lang w:eastAsia="ru-RU"/>
              </w:rPr>
            </w:pPr>
            <w:r w:rsidRPr="00511EE0">
              <w:rPr>
                <w:rFonts w:ascii="Times New Roman" w:eastAsia="Arial" w:hAnsi="Times New Roman" w:cs="Times New Roman"/>
                <w:bCs/>
                <w:sz w:val="24"/>
                <w:szCs w:val="24"/>
                <w:lang w:eastAsia="ru-RU"/>
              </w:rPr>
              <w:t>-</w:t>
            </w:r>
          </w:p>
        </w:tc>
      </w:tr>
      <w:tr w:rsidR="00511EE0" w:rsidRPr="00511EE0" w:rsidTr="00511EE0">
        <w:trPr>
          <w:trHeight w:val="23"/>
        </w:trPr>
        <w:tc>
          <w:tcPr>
            <w:tcW w:w="3259" w:type="pct"/>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bCs/>
                <w:i/>
                <w:iCs/>
                <w:sz w:val="24"/>
                <w:szCs w:val="24"/>
                <w:lang w:eastAsia="ru-RU"/>
              </w:rPr>
            </w:pPr>
            <w:r w:rsidRPr="00511EE0">
              <w:rPr>
                <w:rFonts w:ascii="Times New Roman" w:eastAsia="Arial" w:hAnsi="Times New Roman" w:cs="Times New Roman"/>
                <w:bCs/>
                <w:i/>
                <w:iCs/>
                <w:sz w:val="24"/>
                <w:szCs w:val="24"/>
                <w:lang w:eastAsia="ru-RU"/>
              </w:rPr>
              <w:t>Курсовая работа (проект)</w:t>
            </w:r>
          </w:p>
        </w:tc>
        <w:tc>
          <w:tcPr>
            <w:tcW w:w="579"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Cs/>
                <w:sz w:val="24"/>
                <w:szCs w:val="24"/>
                <w:lang w:eastAsia="ru-RU"/>
              </w:rPr>
            </w:pPr>
            <w:r w:rsidRPr="00511EE0">
              <w:rPr>
                <w:rFonts w:ascii="Times New Roman" w:eastAsia="Arial" w:hAnsi="Times New Roman" w:cs="Times New Roman"/>
                <w:bCs/>
                <w:sz w:val="24"/>
                <w:szCs w:val="24"/>
                <w:lang w:eastAsia="ru-RU"/>
              </w:rPr>
              <w:t>-</w:t>
            </w:r>
          </w:p>
        </w:tc>
        <w:tc>
          <w:tcPr>
            <w:tcW w:w="1162"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Cs/>
                <w:sz w:val="24"/>
                <w:szCs w:val="24"/>
                <w:lang w:eastAsia="ru-RU"/>
              </w:rPr>
            </w:pPr>
            <w:r w:rsidRPr="00511EE0">
              <w:rPr>
                <w:rFonts w:ascii="Times New Roman" w:eastAsia="Arial" w:hAnsi="Times New Roman" w:cs="Times New Roman"/>
                <w:bCs/>
                <w:sz w:val="24"/>
                <w:szCs w:val="24"/>
                <w:lang w:eastAsia="ru-RU"/>
              </w:rPr>
              <w:t>-</w:t>
            </w:r>
          </w:p>
        </w:tc>
      </w:tr>
      <w:tr w:rsidR="00511EE0" w:rsidRPr="00511EE0" w:rsidTr="00511EE0">
        <w:trPr>
          <w:trHeight w:val="23"/>
        </w:trPr>
        <w:tc>
          <w:tcPr>
            <w:tcW w:w="3259" w:type="pct"/>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bCs/>
                <w:iCs/>
                <w:sz w:val="24"/>
                <w:szCs w:val="24"/>
                <w:lang w:eastAsia="ru-RU"/>
              </w:rPr>
            </w:pPr>
            <w:r w:rsidRPr="00511EE0">
              <w:rPr>
                <w:rFonts w:ascii="Times New Roman" w:eastAsia="Arial" w:hAnsi="Times New Roman" w:cs="Times New Roman"/>
                <w:bCs/>
                <w:iCs/>
                <w:sz w:val="24"/>
                <w:szCs w:val="24"/>
                <w:lang w:eastAsia="ru-RU"/>
              </w:rPr>
              <w:t>Самостоятельная работа</w:t>
            </w:r>
          </w:p>
        </w:tc>
        <w:tc>
          <w:tcPr>
            <w:tcW w:w="579"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Cs/>
                <w:sz w:val="24"/>
                <w:szCs w:val="24"/>
                <w:lang w:eastAsia="ru-RU"/>
              </w:rPr>
            </w:pPr>
            <w:r w:rsidRPr="00511EE0">
              <w:rPr>
                <w:rFonts w:ascii="Times New Roman" w:eastAsia="Arial" w:hAnsi="Times New Roman" w:cs="Times New Roman"/>
                <w:bCs/>
                <w:sz w:val="24"/>
                <w:szCs w:val="24"/>
                <w:lang w:eastAsia="ru-RU"/>
              </w:rPr>
              <w:t>2</w:t>
            </w:r>
          </w:p>
        </w:tc>
        <w:tc>
          <w:tcPr>
            <w:tcW w:w="1162"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Cs/>
                <w:sz w:val="24"/>
                <w:szCs w:val="24"/>
                <w:lang w:eastAsia="ru-RU"/>
              </w:rPr>
            </w:pPr>
          </w:p>
        </w:tc>
      </w:tr>
      <w:tr w:rsidR="00511EE0" w:rsidRPr="00511EE0" w:rsidTr="00511EE0">
        <w:trPr>
          <w:trHeight w:val="23"/>
        </w:trPr>
        <w:tc>
          <w:tcPr>
            <w:tcW w:w="3259" w:type="pct"/>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bCs/>
                <w:sz w:val="24"/>
                <w:szCs w:val="24"/>
                <w:lang w:eastAsia="ru-RU"/>
              </w:rPr>
            </w:pPr>
            <w:r w:rsidRPr="00511EE0">
              <w:rPr>
                <w:rFonts w:ascii="Times New Roman" w:eastAsia="Arial" w:hAnsi="Times New Roman" w:cs="Times New Roman"/>
                <w:bCs/>
                <w:sz w:val="24"/>
                <w:szCs w:val="24"/>
                <w:lang w:eastAsia="ru-RU"/>
              </w:rPr>
              <w:t xml:space="preserve">Промежуточная аттестация в </w:t>
            </w:r>
            <w:r w:rsidRPr="00511EE0">
              <w:rPr>
                <w:rFonts w:ascii="Times New Roman" w:eastAsia="Arial" w:hAnsi="Times New Roman" w:cs="Times New Roman"/>
                <w:bCs/>
                <w:i/>
                <w:iCs/>
                <w:sz w:val="24"/>
                <w:szCs w:val="24"/>
                <w:lang w:eastAsia="ru-RU"/>
              </w:rPr>
              <w:t>форме дифференцированного зачета</w:t>
            </w:r>
          </w:p>
        </w:tc>
        <w:tc>
          <w:tcPr>
            <w:tcW w:w="579"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Cs/>
                <w:sz w:val="24"/>
                <w:szCs w:val="24"/>
                <w:lang w:eastAsia="ru-RU"/>
              </w:rPr>
            </w:pPr>
            <w:r w:rsidRPr="00511EE0">
              <w:rPr>
                <w:rFonts w:ascii="Times New Roman" w:eastAsia="Arial" w:hAnsi="Times New Roman" w:cs="Times New Roman"/>
                <w:bCs/>
                <w:sz w:val="24"/>
                <w:szCs w:val="24"/>
                <w:lang w:eastAsia="ru-RU"/>
              </w:rPr>
              <w:t>2</w:t>
            </w:r>
          </w:p>
        </w:tc>
        <w:tc>
          <w:tcPr>
            <w:tcW w:w="1162"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Cs/>
                <w:sz w:val="24"/>
                <w:szCs w:val="24"/>
                <w:lang w:eastAsia="ru-RU"/>
              </w:rPr>
            </w:pPr>
            <w:r w:rsidRPr="00511EE0">
              <w:rPr>
                <w:rFonts w:ascii="Times New Roman" w:eastAsia="Arial" w:hAnsi="Times New Roman" w:cs="Times New Roman"/>
                <w:bCs/>
                <w:sz w:val="24"/>
                <w:szCs w:val="24"/>
                <w:lang w:eastAsia="ru-RU"/>
              </w:rPr>
              <w:t>-</w:t>
            </w:r>
          </w:p>
        </w:tc>
      </w:tr>
      <w:tr w:rsidR="00511EE0" w:rsidRPr="00511EE0" w:rsidTr="00511EE0">
        <w:trPr>
          <w:trHeight w:val="23"/>
        </w:trPr>
        <w:tc>
          <w:tcPr>
            <w:tcW w:w="3259" w:type="pct"/>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bCs/>
                <w:sz w:val="24"/>
                <w:szCs w:val="24"/>
                <w:lang w:eastAsia="ru-RU"/>
              </w:rPr>
            </w:pPr>
            <w:r w:rsidRPr="00511EE0">
              <w:rPr>
                <w:rFonts w:ascii="Times New Roman" w:eastAsia="Arial" w:hAnsi="Times New Roman" w:cs="Times New Roman"/>
                <w:bCs/>
                <w:sz w:val="24"/>
                <w:szCs w:val="24"/>
                <w:lang w:eastAsia="ru-RU"/>
              </w:rPr>
              <w:t>Всего</w:t>
            </w:r>
          </w:p>
        </w:tc>
        <w:tc>
          <w:tcPr>
            <w:tcW w:w="579"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
                <w:bCs/>
                <w:sz w:val="24"/>
                <w:szCs w:val="24"/>
                <w:lang w:eastAsia="ru-RU"/>
              </w:rPr>
            </w:pPr>
            <w:r w:rsidRPr="00511EE0">
              <w:rPr>
                <w:rFonts w:ascii="Times New Roman" w:eastAsia="Arial" w:hAnsi="Times New Roman" w:cs="Times New Roman"/>
                <w:b/>
                <w:bCs/>
                <w:sz w:val="24"/>
                <w:szCs w:val="24"/>
                <w:lang w:eastAsia="ru-RU"/>
              </w:rPr>
              <w:t>50</w:t>
            </w:r>
          </w:p>
        </w:tc>
        <w:tc>
          <w:tcPr>
            <w:tcW w:w="1162" w:type="pct"/>
            <w:vAlign w:val="center"/>
          </w:tcPr>
          <w:p w:rsidR="00511EE0" w:rsidRPr="00511EE0" w:rsidRDefault="00511EE0" w:rsidP="00511EE0">
            <w:pPr>
              <w:widowControl w:val="0"/>
              <w:wordWrap w:val="0"/>
              <w:autoSpaceDE w:val="0"/>
              <w:autoSpaceDN w:val="0"/>
              <w:spacing w:after="0" w:line="240" w:lineRule="auto"/>
              <w:jc w:val="center"/>
              <w:rPr>
                <w:rFonts w:ascii="Times New Roman" w:eastAsia="Arial" w:hAnsi="Times New Roman" w:cs="Times New Roman"/>
                <w:b/>
                <w:bCs/>
                <w:sz w:val="24"/>
                <w:szCs w:val="24"/>
                <w:lang w:eastAsia="ru-RU"/>
              </w:rPr>
            </w:pPr>
            <w:r w:rsidRPr="00511EE0">
              <w:rPr>
                <w:rFonts w:ascii="Times New Roman" w:eastAsia="Arial" w:hAnsi="Times New Roman" w:cs="Times New Roman"/>
                <w:b/>
                <w:bCs/>
                <w:sz w:val="24"/>
                <w:szCs w:val="24"/>
                <w:lang w:eastAsia="ru-RU"/>
              </w:rPr>
              <w:t>36</w:t>
            </w:r>
          </w:p>
        </w:tc>
      </w:tr>
    </w:tbl>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both"/>
        <w:rPr>
          <w:rFonts w:ascii="Times New Roman" w:eastAsia="Times New Roman" w:hAnsi="Times New Roman" w:cs="Segoe UI"/>
          <w:b/>
          <w:color w:val="000000"/>
          <w:sz w:val="24"/>
          <w:szCs w:val="20"/>
          <w:lang w:eastAsia="ru-RU"/>
        </w:rPr>
      </w:pPr>
    </w:p>
    <w:p w:rsidR="00511EE0" w:rsidRPr="00511EE0" w:rsidRDefault="00511EE0" w:rsidP="00511EE0">
      <w:pPr>
        <w:spacing w:after="0" w:line="240" w:lineRule="auto"/>
        <w:rPr>
          <w:rFonts w:ascii="Times New Roman" w:eastAsia="Times New Roman" w:hAnsi="Times New Roman" w:cs="Segoe UI"/>
          <w:b/>
          <w:color w:val="000000"/>
          <w:sz w:val="24"/>
          <w:szCs w:val="20"/>
          <w:lang w:eastAsia="ru-RU"/>
        </w:rPr>
      </w:pPr>
      <w:r w:rsidRPr="00511EE0">
        <w:rPr>
          <w:rFonts w:ascii="Times New Roman" w:eastAsia="Times New Roman" w:hAnsi="Times New Roman" w:cs="Segoe UI"/>
          <w:b/>
          <w:color w:val="000000"/>
          <w:sz w:val="24"/>
          <w:szCs w:val="20"/>
          <w:lang w:eastAsia="ru-RU"/>
        </w:rPr>
        <w:br w:type="page"/>
      </w:r>
    </w:p>
    <w:p w:rsidR="00511EE0" w:rsidRPr="00511EE0" w:rsidRDefault="00511EE0" w:rsidP="00511EE0">
      <w:pPr>
        <w:snapToGrid w:val="0"/>
        <w:spacing w:after="0" w:line="360" w:lineRule="auto"/>
        <w:rPr>
          <w:rFonts w:ascii="Arial" w:eastAsia="Arial" w:hAnsi="Segoe UI" w:cs="Segoe UI"/>
          <w:sz w:val="20"/>
          <w:szCs w:val="20"/>
          <w:lang w:eastAsia="ru-RU"/>
        </w:rPr>
        <w:sectPr w:rsidR="00511EE0" w:rsidRPr="00511EE0" w:rsidSect="00511EE0">
          <w:headerReference w:type="default" r:id="rId147"/>
          <w:footerReference w:type="default" r:id="rId148"/>
          <w:pgSz w:w="11906" w:h="16838"/>
          <w:pgMar w:top="1134" w:right="1134" w:bottom="1134" w:left="1134" w:header="720" w:footer="709" w:gutter="0"/>
          <w:cols w:space="720"/>
          <w:docGrid w:linePitch="360"/>
        </w:sect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both"/>
        <w:rPr>
          <w:rFonts w:ascii="Times New Roman" w:eastAsia="Times New Roman" w:hAnsi="Times New Roman" w:cs="Segoe UI"/>
          <w:b/>
          <w:color w:val="000000"/>
          <w:sz w:val="24"/>
          <w:szCs w:val="24"/>
          <w:lang w:eastAsia="ru-RU"/>
        </w:rPr>
      </w:pPr>
      <w:r w:rsidRPr="00511EE0">
        <w:rPr>
          <w:rFonts w:ascii="Times New Roman" w:eastAsia="Times New Roman" w:hAnsi="Times New Roman" w:cs="Segoe UI"/>
          <w:b/>
          <w:color w:val="000000"/>
          <w:sz w:val="24"/>
          <w:szCs w:val="24"/>
          <w:lang w:eastAsia="ru-RU"/>
        </w:rPr>
        <w:lastRenderedPageBreak/>
        <w:t>2.2. Содержание дисциплины</w:t>
      </w: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both"/>
        <w:rPr>
          <w:rFonts w:ascii="Times New Roman" w:eastAsia="Times New Roman" w:hAnsi="Times New Roman" w:cs="Segoe UI"/>
          <w:b/>
          <w:color w:val="000000"/>
          <w:sz w:val="24"/>
          <w:szCs w:val="24"/>
          <w:lang w:eastAsia="ru-RU"/>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711"/>
        <w:gridCol w:w="9"/>
        <w:gridCol w:w="6654"/>
        <w:gridCol w:w="2125"/>
        <w:gridCol w:w="2268"/>
      </w:tblGrid>
      <w:tr w:rsidR="00511EE0" w:rsidRPr="00511EE0" w:rsidTr="00511EE0">
        <w:trPr>
          <w:trHeight w:val="805"/>
        </w:trPr>
        <w:tc>
          <w:tcPr>
            <w:tcW w:w="2970"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r w:rsidRPr="00511EE0">
              <w:rPr>
                <w:rFonts w:ascii="Times New Roman" w:eastAsia="Times New Roman" w:hAnsi="Times New Roman" w:cs="Times New Roman"/>
                <w:b/>
                <w:sz w:val="24"/>
                <w:szCs w:val="24"/>
              </w:rPr>
              <w:t>Наименование разделов и тем</w:t>
            </w:r>
          </w:p>
        </w:tc>
        <w:tc>
          <w:tcPr>
            <w:tcW w:w="7374" w:type="dxa"/>
            <w:gridSpan w:val="3"/>
            <w:tcBorders>
              <w:top w:val="single" w:sz="4" w:space="0" w:color="auto"/>
              <w:left w:val="single" w:sz="4" w:space="0" w:color="auto"/>
            </w:tcBorders>
            <w:vAlign w:val="center"/>
          </w:tcPr>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11EE0">
              <w:rPr>
                <w:rFonts w:ascii="Times New Roman" w:eastAsia="Times New Roman" w:hAnsi="Times New Roman" w:cs="Times New Roman"/>
                <w:b/>
                <w:sz w:val="24"/>
                <w:szCs w:val="24"/>
              </w:rPr>
              <w:t>Содержание учебного материала, лабораторные и практические работы</w:t>
            </w:r>
          </w:p>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r w:rsidRPr="00511EE0">
              <w:rPr>
                <w:rFonts w:ascii="Times New Roman" w:eastAsia="Calibri" w:hAnsi="Times New Roman" w:cs="Times New Roman"/>
                <w:b/>
                <w:bCs/>
                <w:sz w:val="24"/>
                <w:szCs w:val="24"/>
              </w:rPr>
              <w:t xml:space="preserve">Объем, ак. ч. / </w:t>
            </w:r>
            <w:r w:rsidRPr="00511EE0">
              <w:rPr>
                <w:rFonts w:ascii="Times New Roman" w:eastAsia="Calibri" w:hAnsi="Times New Roman" w:cs="Times New Roman"/>
                <w:b/>
                <w:bCs/>
                <w:sz w:val="24"/>
                <w:szCs w:val="24"/>
              </w:rPr>
              <w:br/>
              <w:t xml:space="preserve">в том числе </w:t>
            </w:r>
            <w:r w:rsidRPr="00511EE0">
              <w:rPr>
                <w:rFonts w:ascii="Times New Roman" w:eastAsia="Calibri" w:hAnsi="Times New Roman" w:cs="Times New Roman"/>
                <w:b/>
                <w:bCs/>
                <w:sz w:val="24"/>
                <w:szCs w:val="24"/>
              </w:rPr>
              <w:br/>
              <w:t xml:space="preserve">в форме практической подготовки, </w:t>
            </w:r>
            <w:r w:rsidRPr="00511EE0">
              <w:rPr>
                <w:rFonts w:ascii="Times New Roman" w:eastAsia="Calibri" w:hAnsi="Times New Roman" w:cs="Times New Roman"/>
                <w:b/>
                <w:bCs/>
                <w:sz w:val="24"/>
                <w:szCs w:val="24"/>
              </w:rPr>
              <w:br/>
              <w:t>ак. ч.</w:t>
            </w:r>
          </w:p>
        </w:tc>
        <w:tc>
          <w:tcPr>
            <w:tcW w:w="2268"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r w:rsidRPr="00511EE0">
              <w:rPr>
                <w:rFonts w:ascii="Times New Roman" w:eastAsia="Times New Roman" w:hAnsi="Times New Roman" w:cs="Times New Roman"/>
                <w:b/>
                <w:sz w:val="24"/>
                <w:szCs w:val="24"/>
              </w:rPr>
              <w:t>Коды компетенций из ФГОС СПО, формированию которых способствует элемент программы</w:t>
            </w:r>
          </w:p>
        </w:tc>
      </w:tr>
      <w:tr w:rsidR="00511EE0" w:rsidRPr="00511EE0" w:rsidTr="00511EE0">
        <w:trPr>
          <w:trHeight w:val="361"/>
        </w:trPr>
        <w:tc>
          <w:tcPr>
            <w:tcW w:w="10344" w:type="dxa"/>
            <w:gridSpan w:val="4"/>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Times New Roman" w:hAnsi="Times New Roman" w:cs="Times New Roman"/>
                <w:b/>
                <w:sz w:val="24"/>
                <w:szCs w:val="24"/>
              </w:rPr>
              <w:t>Раздел 1. Основы психологии в системе наук</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p>
        </w:tc>
        <w:tc>
          <w:tcPr>
            <w:tcW w:w="2268" w:type="dxa"/>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361"/>
        </w:trPr>
        <w:tc>
          <w:tcPr>
            <w:tcW w:w="2970" w:type="dxa"/>
            <w:vMerge w:val="restart"/>
            <w:vAlign w:val="center"/>
          </w:tcPr>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Тема 1.1.</w:t>
            </w: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Понятие, структура, методы психологии</w:t>
            </w:r>
          </w:p>
        </w:tc>
        <w:tc>
          <w:tcPr>
            <w:tcW w:w="7374" w:type="dxa"/>
            <w:gridSpan w:val="3"/>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 xml:space="preserve">Содержание </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6/-</w:t>
            </w:r>
          </w:p>
        </w:tc>
        <w:tc>
          <w:tcPr>
            <w:tcW w:w="2268" w:type="dxa"/>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1</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Arial" w:hAnsi="Times New Roman" w:cs="Times New Roman"/>
                <w:sz w:val="24"/>
                <w:szCs w:val="20"/>
                <w:lang w:eastAsia="ru-RU"/>
              </w:rPr>
            </w:pPr>
            <w:r w:rsidRPr="00511EE0">
              <w:rPr>
                <w:rFonts w:ascii="Times New Roman" w:eastAsia="Arial" w:hAnsi="Times New Roman" w:cs="Times New Roman"/>
                <w:b/>
                <w:sz w:val="24"/>
                <w:szCs w:val="20"/>
                <w:lang w:eastAsia="ru-RU"/>
              </w:rPr>
              <w:t>Введение в психологию/</w:t>
            </w:r>
            <w:r w:rsidRPr="00511EE0">
              <w:rPr>
                <w:rFonts w:ascii="Times New Roman" w:eastAsia="Arial" w:hAnsi="Times New Roman" w:cs="Times New Roman"/>
                <w:sz w:val="24"/>
                <w:szCs w:val="20"/>
                <w:lang w:eastAsia="ru-RU"/>
              </w:rPr>
              <w:t xml:space="preserve"> Понятие и структура общей психологии. Соотношение житейской и научной психологии. Отрасли и разделы психологии: фундаментальная, прикладная, практическая. Исторический очерк психологии.</w:t>
            </w:r>
          </w:p>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Arial" w:hAnsi="Times New Roman" w:cs="Times New Roman"/>
                <w:b/>
                <w:sz w:val="24"/>
                <w:szCs w:val="20"/>
                <w:lang w:eastAsia="ru-RU"/>
              </w:rPr>
              <w:t>Задание на дом:</w:t>
            </w:r>
            <w:r w:rsidRPr="00511EE0">
              <w:rPr>
                <w:rFonts w:ascii="Times New Roman" w:eastAsia="Arial" w:hAnsi="Times New Roman" w:cs="Times New Roman"/>
                <w:sz w:val="24"/>
                <w:szCs w:val="20"/>
                <w:lang w:eastAsia="ru-RU"/>
              </w:rPr>
              <w:t xml:space="preserve"> Заполнить таблицу «Отрасли психологии».</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w:t>
            </w:r>
          </w:p>
        </w:tc>
        <w:tc>
          <w:tcPr>
            <w:tcW w:w="2268" w:type="dxa"/>
            <w:vMerge w:val="restart"/>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01</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02</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05</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06</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1.1</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1.2</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1.3</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1.4</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1.5</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1.6</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b/>
                <w:lang w:eastAsia="ru-RU"/>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Arial" w:hAnsi="Times New Roman" w:cs="Times New Roman"/>
                <w:sz w:val="24"/>
                <w:szCs w:val="20"/>
                <w:lang w:eastAsia="ru-RU"/>
              </w:rPr>
            </w:pPr>
            <w:r w:rsidRPr="00511EE0">
              <w:rPr>
                <w:rFonts w:ascii="Times New Roman" w:eastAsia="Arial" w:hAnsi="Times New Roman" w:cs="Times New Roman"/>
                <w:b/>
                <w:sz w:val="24"/>
                <w:szCs w:val="20"/>
                <w:lang w:eastAsia="ru-RU"/>
              </w:rPr>
              <w:t>Предмет, задачи и методы психологии</w:t>
            </w:r>
            <w:r w:rsidRPr="00511EE0">
              <w:rPr>
                <w:rFonts w:ascii="Times New Roman" w:eastAsia="Arial" w:hAnsi="Times New Roman" w:cs="Times New Roman"/>
                <w:sz w:val="24"/>
                <w:szCs w:val="20"/>
                <w:lang w:eastAsia="ru-RU"/>
              </w:rPr>
              <w:t xml:space="preserve"> / Предмет, задачи и методы психологии. Судебная психология в составе юридической: специфика направления. </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Arial" w:hAnsi="Times New Roman" w:cs="Times New Roman"/>
                <w:b/>
                <w:sz w:val="24"/>
                <w:szCs w:val="20"/>
                <w:lang w:eastAsia="ru-RU"/>
              </w:rPr>
            </w:pPr>
            <w:r w:rsidRPr="00511EE0">
              <w:rPr>
                <w:rFonts w:ascii="Times New Roman" w:eastAsia="Arial" w:hAnsi="Times New Roman" w:cs="Times New Roman"/>
                <w:b/>
                <w:sz w:val="24"/>
                <w:szCs w:val="20"/>
                <w:lang w:eastAsia="ru-RU"/>
              </w:rPr>
              <w:t xml:space="preserve">Задание на дом: </w:t>
            </w:r>
            <w:r w:rsidRPr="00511EE0">
              <w:rPr>
                <w:rFonts w:ascii="Times New Roman" w:eastAsia="Arial" w:hAnsi="Times New Roman" w:cs="Times New Roman"/>
                <w:sz w:val="24"/>
                <w:szCs w:val="20"/>
                <w:lang w:eastAsia="ru-RU"/>
              </w:rPr>
              <w:t>Сравнительный анализ научных статей (по выбору преподавателя).</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w:t>
            </w:r>
          </w:p>
        </w:tc>
        <w:tc>
          <w:tcPr>
            <w:tcW w:w="2268" w:type="dxa"/>
            <w:vMerge/>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3</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s>
              <w:wordWrap w:val="0"/>
              <w:autoSpaceDE w:val="0"/>
              <w:autoSpaceDN w:val="0"/>
              <w:snapToGrid w:val="0"/>
              <w:spacing w:after="0" w:line="240" w:lineRule="auto"/>
              <w:jc w:val="both"/>
              <w:rPr>
                <w:rFonts w:ascii="Times New Roman" w:eastAsia="Arial" w:hAnsi="Times New Roman" w:cs="Times New Roman"/>
                <w:bCs/>
                <w:color w:val="000000"/>
                <w:sz w:val="24"/>
                <w:szCs w:val="20"/>
                <w:lang w:eastAsia="ru-RU"/>
              </w:rPr>
            </w:pPr>
            <w:r w:rsidRPr="00511EE0">
              <w:rPr>
                <w:rFonts w:ascii="Times New Roman" w:eastAsia="Arial" w:hAnsi="Times New Roman" w:cs="Times New Roman"/>
                <w:b/>
                <w:bCs/>
                <w:color w:val="000000"/>
                <w:sz w:val="24"/>
                <w:szCs w:val="20"/>
                <w:lang w:eastAsia="ru-RU"/>
              </w:rPr>
              <w:t xml:space="preserve">Методы исследований, применяемые в психологии / </w:t>
            </w:r>
            <w:r w:rsidRPr="00511EE0">
              <w:rPr>
                <w:rFonts w:ascii="Times New Roman" w:eastAsia="Arial" w:hAnsi="Times New Roman" w:cs="Times New Roman"/>
                <w:bCs/>
                <w:color w:val="000000"/>
                <w:sz w:val="24"/>
                <w:szCs w:val="20"/>
                <w:lang w:eastAsia="ru-RU"/>
              </w:rPr>
              <w:t>Классификация методов. Методы судебной психологии. Сравнительный анализ методов в судебной и юридической психологии.</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Arial" w:hAnsi="Times New Roman" w:cs="Times New Roman"/>
                <w:sz w:val="24"/>
                <w:szCs w:val="20"/>
                <w:lang w:eastAsia="ru-RU"/>
              </w:rPr>
            </w:pPr>
            <w:r w:rsidRPr="00511EE0">
              <w:rPr>
                <w:rFonts w:ascii="Times New Roman" w:eastAsia="Arial" w:hAnsi="Times New Roman" w:cs="Times New Roman"/>
                <w:b/>
                <w:bCs/>
                <w:color w:val="000000"/>
                <w:sz w:val="24"/>
                <w:szCs w:val="20"/>
                <w:lang w:eastAsia="ru-RU"/>
              </w:rPr>
              <w:t>Задание на дом:</w:t>
            </w:r>
            <w:r w:rsidRPr="00511EE0">
              <w:rPr>
                <w:rFonts w:ascii="Times New Roman" w:eastAsia="Arial" w:hAnsi="Times New Roman" w:cs="Times New Roman"/>
                <w:bCs/>
                <w:color w:val="000000"/>
                <w:sz w:val="24"/>
                <w:szCs w:val="20"/>
                <w:lang w:eastAsia="ru-RU"/>
              </w:rPr>
              <w:t xml:space="preserve"> Заполнить таблицу «Методы судебной и юридической психологии».</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w:t>
            </w:r>
          </w:p>
        </w:tc>
        <w:tc>
          <w:tcPr>
            <w:tcW w:w="2268" w:type="dxa"/>
            <w:vMerge/>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11EE0" w:rsidRPr="00511EE0" w:rsidTr="00511EE0">
        <w:trPr>
          <w:trHeight w:val="361"/>
        </w:trPr>
        <w:tc>
          <w:tcPr>
            <w:tcW w:w="10344" w:type="dxa"/>
            <w:gridSpan w:val="4"/>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Times New Roman" w:hAnsi="Times New Roman" w:cs="Times New Roman"/>
                <w:b/>
                <w:sz w:val="24"/>
                <w:szCs w:val="24"/>
              </w:rPr>
              <w:t>Раздел 2. Психологическая деятельность и ее структура</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p>
        </w:tc>
        <w:tc>
          <w:tcPr>
            <w:tcW w:w="2268" w:type="dxa"/>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558"/>
        </w:trPr>
        <w:tc>
          <w:tcPr>
            <w:tcW w:w="2970" w:type="dxa"/>
            <w:vMerge w:val="restart"/>
            <w:vAlign w:val="center"/>
          </w:tcPr>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rPr>
            </w:pPr>
            <w:r w:rsidRPr="00511EE0">
              <w:rPr>
                <w:rFonts w:ascii="Times New Roman" w:eastAsia="Times New Roman" w:hAnsi="Times New Roman" w:cs="Times New Roman"/>
                <w:b/>
                <w:sz w:val="24"/>
                <w:szCs w:val="24"/>
              </w:rPr>
              <w:lastRenderedPageBreak/>
              <w:t>Тема 2.1.</w:t>
            </w: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rPr>
            </w:pPr>
            <w:r w:rsidRPr="00511EE0">
              <w:rPr>
                <w:rFonts w:ascii="Times New Roman" w:eastAsia="Times New Roman" w:hAnsi="Times New Roman" w:cs="Times New Roman"/>
                <w:b/>
                <w:sz w:val="24"/>
                <w:szCs w:val="24"/>
              </w:rPr>
              <w:t>Психические процессы</w:t>
            </w: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rPr>
            </w:pPr>
          </w:p>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374" w:type="dxa"/>
            <w:gridSpan w:val="3"/>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lastRenderedPageBreak/>
              <w:t xml:space="preserve">Содержание </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6/4</w:t>
            </w:r>
          </w:p>
        </w:tc>
        <w:tc>
          <w:tcPr>
            <w:tcW w:w="2268" w:type="dxa"/>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2120"/>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1</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napToGrid w:val="0"/>
              <w:spacing w:after="0" w:line="240" w:lineRule="auto"/>
              <w:jc w:val="both"/>
              <w:rPr>
                <w:rFonts w:ascii="Times New Roman" w:eastAsia="Arial" w:hAnsi="Times New Roman" w:cs="Times New Roman"/>
                <w:sz w:val="24"/>
                <w:szCs w:val="20"/>
                <w:lang w:eastAsia="ru-RU"/>
              </w:rPr>
            </w:pPr>
            <w:r w:rsidRPr="00511EE0">
              <w:rPr>
                <w:rFonts w:ascii="Times New Roman" w:eastAsia="Arial" w:hAnsi="Times New Roman" w:cs="Times New Roman"/>
                <w:b/>
                <w:sz w:val="24"/>
                <w:szCs w:val="20"/>
                <w:lang w:eastAsia="ru-RU"/>
              </w:rPr>
              <w:t xml:space="preserve">Ощущение и восприятие / </w:t>
            </w:r>
            <w:r w:rsidRPr="00511EE0">
              <w:rPr>
                <w:rFonts w:ascii="Times New Roman" w:eastAsia="Arial" w:hAnsi="Times New Roman" w:cs="Times New Roman"/>
                <w:sz w:val="24"/>
                <w:szCs w:val="20"/>
                <w:lang w:eastAsia="ru-RU"/>
              </w:rPr>
              <w:t xml:space="preserve">Общее понятие об ощущении. Виды ощущений. Основные свойства и характеристики ощущений. Общая характеристика восприятия. Основные виды и свойства восприятия.  </w:t>
            </w:r>
          </w:p>
          <w:p w:rsidR="00511EE0" w:rsidRPr="00511EE0" w:rsidRDefault="00511EE0" w:rsidP="00511EE0">
            <w:pPr>
              <w:spacing w:after="0" w:line="240" w:lineRule="auto"/>
              <w:rPr>
                <w:rFonts w:ascii="Times New Roman" w:eastAsia="Arial" w:hAnsi="Times New Roman" w:cs="Times New Roman"/>
                <w:bCs/>
                <w:color w:val="000000"/>
                <w:sz w:val="24"/>
                <w:szCs w:val="20"/>
                <w:lang w:eastAsia="ru-RU"/>
              </w:rPr>
            </w:pPr>
            <w:r w:rsidRPr="00511EE0">
              <w:rPr>
                <w:rFonts w:ascii="Times New Roman" w:eastAsia="Arial" w:hAnsi="Times New Roman" w:cs="Times New Roman"/>
                <w:b/>
                <w:bCs/>
                <w:color w:val="000000"/>
                <w:sz w:val="24"/>
                <w:szCs w:val="20"/>
                <w:lang w:eastAsia="ru-RU"/>
              </w:rPr>
              <w:t xml:space="preserve">Задание на дом: </w:t>
            </w:r>
            <w:r w:rsidRPr="00511EE0">
              <w:rPr>
                <w:rFonts w:ascii="Times New Roman" w:eastAsia="Arial" w:hAnsi="Times New Roman" w:cs="Times New Roman"/>
                <w:bCs/>
                <w:color w:val="000000"/>
                <w:sz w:val="24"/>
                <w:szCs w:val="20"/>
                <w:lang w:eastAsia="ru-RU"/>
              </w:rPr>
              <w:t>Проанализировать схему «Возникновение ощущений</w:t>
            </w:r>
          </w:p>
          <w:p w:rsidR="00511EE0" w:rsidRPr="00511EE0" w:rsidRDefault="00511EE0" w:rsidP="00511EE0">
            <w:pPr>
              <w:spacing w:after="0" w:line="240" w:lineRule="auto"/>
              <w:rPr>
                <w:rFonts w:ascii="Times New Roman" w:eastAsia="Times New Roman" w:hAnsi="Times New Roman" w:cs="Times New Roman"/>
                <w:lang w:eastAsia="ru-RU"/>
              </w:rPr>
            </w:pP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w:t>
            </w:r>
          </w:p>
        </w:tc>
        <w:tc>
          <w:tcPr>
            <w:tcW w:w="2268" w:type="dxa"/>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01</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02</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05</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06</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1.1</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1.4</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1.5</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1.6</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b/>
                <w:lang w:eastAsia="ru-RU"/>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374" w:type="dxa"/>
            <w:gridSpan w:val="3"/>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Практические занятия</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4/4</w:t>
            </w:r>
          </w:p>
        </w:tc>
        <w:tc>
          <w:tcPr>
            <w:tcW w:w="2268" w:type="dxa"/>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1</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sz w:val="24"/>
                <w:szCs w:val="20"/>
                <w:lang w:eastAsia="ru-RU"/>
              </w:rPr>
            </w:pPr>
            <w:r>
              <w:rPr>
                <w:rFonts w:ascii="Times New Roman" w:eastAsia="Arial" w:hAnsi="Times New Roman" w:cs="Segoe UI"/>
                <w:b/>
                <w:sz w:val="24"/>
                <w:szCs w:val="24"/>
                <w:lang w:eastAsia="ru-RU"/>
              </w:rPr>
              <w:t>Практические занятия</w:t>
            </w:r>
            <w:r w:rsidRPr="00511EE0">
              <w:rPr>
                <w:rFonts w:ascii="Times New Roman" w:eastAsia="Arial" w:hAnsi="Times New Roman" w:cs="Segoe UI"/>
                <w:b/>
                <w:sz w:val="24"/>
                <w:szCs w:val="24"/>
                <w:lang w:eastAsia="ru-RU"/>
              </w:rPr>
              <w:t xml:space="preserve"> №1. </w:t>
            </w:r>
            <w:r w:rsidRPr="00511EE0">
              <w:rPr>
                <w:rFonts w:ascii="Times New Roman" w:eastAsia="Arial" w:hAnsi="Times New Roman" w:cs="Times New Roman"/>
                <w:b/>
                <w:sz w:val="24"/>
                <w:szCs w:val="20"/>
                <w:lang w:eastAsia="ru-RU"/>
              </w:rPr>
              <w:t>Представление. Память. Воображение /</w:t>
            </w:r>
            <w:r w:rsidRPr="00511EE0">
              <w:rPr>
                <w:rFonts w:ascii="Times New Roman" w:eastAsia="Arial" w:hAnsi="Times New Roman" w:cs="Times New Roman"/>
                <w:sz w:val="24"/>
                <w:szCs w:val="20"/>
                <w:lang w:eastAsia="ru-RU"/>
              </w:rPr>
              <w:t xml:space="preserve"> Определение представления и его основные характеристики. Виды представлений. Определение и общая характеристика памяти. основные виды памяти. Основные процессы и механизмы памяти. Общая характеристика воображения и его роль в психической деятельности.</w:t>
            </w: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11EE0">
              <w:rPr>
                <w:rFonts w:ascii="Times New Roman" w:eastAsia="Arial" w:hAnsi="Times New Roman" w:cs="Times New Roman"/>
                <w:b/>
                <w:bCs/>
                <w:color w:val="000000"/>
                <w:sz w:val="24"/>
                <w:szCs w:val="20"/>
                <w:lang w:eastAsia="ru-RU"/>
              </w:rPr>
              <w:t xml:space="preserve">Задание на дом: </w:t>
            </w:r>
            <w:r w:rsidRPr="00511EE0">
              <w:rPr>
                <w:rFonts w:ascii="Times New Roman" w:eastAsia="Arial" w:hAnsi="Times New Roman" w:cs="Times New Roman"/>
                <w:bCs/>
                <w:color w:val="000000"/>
                <w:sz w:val="24"/>
                <w:szCs w:val="20"/>
                <w:lang w:eastAsia="ru-RU"/>
              </w:rPr>
              <w:t>Заполнить таблицу «Основные виды памяти».</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2/2</w:t>
            </w:r>
          </w:p>
        </w:tc>
        <w:tc>
          <w:tcPr>
            <w:tcW w:w="2268" w:type="dxa"/>
            <w:vMerge w:val="restart"/>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01</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02</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05</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06</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1.1</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1.2</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1.5</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1.6</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b/>
                <w:lang w:eastAsia="ru-RU"/>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sz w:val="24"/>
                <w:szCs w:val="24"/>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sz w:val="24"/>
                <w:szCs w:val="24"/>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jc w:val="both"/>
              <w:outlineLvl w:val="0"/>
              <w:rPr>
                <w:rFonts w:ascii="Times New Roman" w:eastAsia="Symbol" w:hAnsi="Times New Roman" w:cs="Segoe UI"/>
                <w:sz w:val="24"/>
                <w:szCs w:val="24"/>
                <w:lang w:eastAsia="ru-RU"/>
              </w:rPr>
            </w:pPr>
            <w:r>
              <w:rPr>
                <w:rFonts w:ascii="Times New Roman" w:eastAsia="Times New Roman" w:hAnsi="Times New Roman" w:cs="Segoe UI"/>
                <w:b/>
                <w:color w:val="000000"/>
                <w:sz w:val="24"/>
                <w:szCs w:val="20"/>
                <w:lang w:eastAsia="ru-RU"/>
              </w:rPr>
              <w:t>Практические занятия</w:t>
            </w:r>
            <w:r w:rsidRPr="00511EE0">
              <w:rPr>
                <w:rFonts w:ascii="Times New Roman" w:eastAsia="Times New Roman" w:hAnsi="Times New Roman" w:cs="Segoe UI"/>
                <w:b/>
                <w:color w:val="000000"/>
                <w:sz w:val="24"/>
                <w:szCs w:val="20"/>
                <w:lang w:eastAsia="ru-RU"/>
              </w:rPr>
              <w:t xml:space="preserve"> №2.</w:t>
            </w:r>
            <w:r w:rsidRPr="00511EE0">
              <w:rPr>
                <w:rFonts w:ascii="Times New Roman" w:eastAsia="Symbol" w:hAnsi="Times New Roman" w:cs="Segoe UI"/>
                <w:b/>
                <w:sz w:val="24"/>
                <w:szCs w:val="24"/>
                <w:lang w:eastAsia="ru-RU"/>
              </w:rPr>
              <w:t xml:space="preserve"> Мышление и воля / </w:t>
            </w:r>
            <w:r w:rsidRPr="00511EE0">
              <w:rPr>
                <w:rFonts w:ascii="Times New Roman" w:eastAsia="Symbol" w:hAnsi="Times New Roman" w:cs="Segoe UI"/>
                <w:sz w:val="24"/>
                <w:szCs w:val="24"/>
                <w:lang w:eastAsia="ru-RU"/>
              </w:rPr>
              <w:t>Основные виды и формы мышления. Основные виды умственных операций. Общая характеристика мышления и речи. Основные психологические теории воли. Физиологические и мотивационные аспекты волевых действий. Структура волевого действия. Волевые качества человека.</w:t>
            </w: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1EE0">
              <w:rPr>
                <w:rFonts w:ascii="Times New Roman" w:eastAsia="Arial" w:hAnsi="Times New Roman" w:cs="Times New Roman"/>
                <w:b/>
                <w:bCs/>
                <w:color w:val="000000"/>
                <w:sz w:val="24"/>
                <w:szCs w:val="20"/>
                <w:lang w:eastAsia="ru-RU"/>
              </w:rPr>
              <w:t xml:space="preserve">Задание на дом: </w:t>
            </w:r>
            <w:r w:rsidRPr="00511EE0">
              <w:rPr>
                <w:rFonts w:ascii="Times New Roman" w:eastAsia="Arial" w:hAnsi="Times New Roman" w:cs="Times New Roman"/>
                <w:bCs/>
                <w:color w:val="000000"/>
                <w:sz w:val="24"/>
                <w:szCs w:val="20"/>
                <w:lang w:eastAsia="ru-RU"/>
              </w:rPr>
              <w:t>Проанализировать схему «Виды волевых действий».</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2/2</w:t>
            </w:r>
          </w:p>
        </w:tc>
        <w:tc>
          <w:tcPr>
            <w:tcW w:w="2268" w:type="dxa"/>
            <w:vMerge/>
            <w:vAlign w:val="center"/>
          </w:tcPr>
          <w:p w:rsidR="00511EE0" w:rsidRPr="00511EE0" w:rsidRDefault="00511EE0" w:rsidP="00511EE0">
            <w:pPr>
              <w:spacing w:after="0" w:line="240" w:lineRule="auto"/>
              <w:rPr>
                <w:rFonts w:ascii="Times New Roman" w:eastAsia="Times New Roman" w:hAnsi="Times New Roman" w:cs="Times New Roman"/>
                <w:lang w:eastAsia="ru-RU"/>
              </w:rPr>
            </w:pPr>
          </w:p>
        </w:tc>
      </w:tr>
      <w:tr w:rsidR="00511EE0" w:rsidRPr="00511EE0" w:rsidTr="00511EE0">
        <w:trPr>
          <w:trHeight w:val="1409"/>
        </w:trPr>
        <w:tc>
          <w:tcPr>
            <w:tcW w:w="2970" w:type="dxa"/>
            <w:vMerge w:val="restart"/>
            <w:vAlign w:val="center"/>
          </w:tcPr>
          <w:p w:rsidR="00511EE0" w:rsidRPr="00511EE0" w:rsidRDefault="00511EE0" w:rsidP="00511EE0">
            <w:pPr>
              <w:spacing w:after="0" w:line="240" w:lineRule="auto"/>
              <w:rPr>
                <w:rFonts w:ascii="Times New Roman" w:eastAsia="Times New Roman" w:hAnsi="Times New Roman" w:cs="Times New Roman"/>
                <w:b/>
                <w:sz w:val="24"/>
                <w:szCs w:val="24"/>
              </w:rPr>
            </w:pPr>
            <w:r w:rsidRPr="00511EE0">
              <w:rPr>
                <w:rFonts w:ascii="Times New Roman" w:eastAsia="Times New Roman" w:hAnsi="Times New Roman" w:cs="Times New Roman"/>
                <w:b/>
                <w:sz w:val="24"/>
                <w:szCs w:val="24"/>
              </w:rPr>
              <w:t>Тема 2.2.</w:t>
            </w:r>
          </w:p>
          <w:p w:rsidR="00511EE0" w:rsidRPr="00511EE0" w:rsidRDefault="00511EE0" w:rsidP="00511EE0">
            <w:pPr>
              <w:spacing w:after="0" w:line="240" w:lineRule="auto"/>
              <w:rPr>
                <w:rFonts w:ascii="Calibri" w:eastAsia="Calibri" w:hAnsi="Calibri" w:cs="Times New Roman"/>
              </w:rPr>
            </w:pPr>
          </w:p>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Times New Roman" w:hAnsi="Times New Roman" w:cs="Segoe UI"/>
                <w:b/>
                <w:color w:val="000000"/>
                <w:sz w:val="24"/>
                <w:szCs w:val="20"/>
                <w:lang w:eastAsia="ru-RU"/>
              </w:rPr>
              <w:t>Психические состояния и психические свойства личности</w:t>
            </w:r>
          </w:p>
        </w:tc>
        <w:tc>
          <w:tcPr>
            <w:tcW w:w="7374" w:type="dxa"/>
            <w:gridSpan w:val="3"/>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 xml:space="preserve">Содержание </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10/10</w:t>
            </w:r>
          </w:p>
        </w:tc>
        <w:tc>
          <w:tcPr>
            <w:tcW w:w="2268" w:type="dxa"/>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1</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Arial" w:hAnsi="Times New Roman" w:cs="Times New Roman"/>
                <w:sz w:val="24"/>
                <w:szCs w:val="20"/>
                <w:lang w:eastAsia="ru-RU"/>
              </w:rPr>
            </w:pPr>
            <w:r w:rsidRPr="00511EE0">
              <w:rPr>
                <w:rFonts w:ascii="Times New Roman" w:eastAsia="Arial" w:hAnsi="Times New Roman" w:cs="Times New Roman"/>
                <w:b/>
                <w:sz w:val="24"/>
                <w:szCs w:val="20"/>
                <w:lang w:eastAsia="ru-RU"/>
              </w:rPr>
              <w:t>Адаптация человека и функциональное состояние организма /</w:t>
            </w:r>
            <w:r w:rsidRPr="00511EE0">
              <w:rPr>
                <w:rFonts w:ascii="Times New Roman" w:eastAsia="Arial" w:hAnsi="Times New Roman" w:cs="Times New Roman"/>
                <w:sz w:val="24"/>
                <w:szCs w:val="20"/>
                <w:lang w:eastAsia="ru-RU"/>
              </w:rPr>
              <w:t xml:space="preserve"> Общее понятие об адаптации человека. Общее представление о функциональном состоянии.</w:t>
            </w:r>
          </w:p>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Arial" w:hAnsi="Times New Roman" w:cs="Times New Roman"/>
                <w:b/>
                <w:bCs/>
                <w:color w:val="000000"/>
                <w:sz w:val="24"/>
                <w:szCs w:val="20"/>
                <w:lang w:eastAsia="ru-RU"/>
              </w:rPr>
              <w:lastRenderedPageBreak/>
              <w:t xml:space="preserve">Задание на дом: </w:t>
            </w:r>
            <w:r w:rsidRPr="00511EE0">
              <w:rPr>
                <w:rFonts w:ascii="Times New Roman" w:eastAsia="Arial" w:hAnsi="Times New Roman" w:cs="Times New Roman"/>
                <w:bCs/>
                <w:color w:val="000000"/>
                <w:sz w:val="24"/>
                <w:szCs w:val="20"/>
                <w:lang w:eastAsia="ru-RU"/>
              </w:rPr>
              <w:t>Привести примеры адаптации из жизни.</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lastRenderedPageBreak/>
              <w:t>2/2</w:t>
            </w:r>
          </w:p>
        </w:tc>
        <w:tc>
          <w:tcPr>
            <w:tcW w:w="2268" w:type="dxa"/>
            <w:vMerge w:val="restart"/>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01</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02</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05</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lastRenderedPageBreak/>
              <w:t>ОК 06</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1.1</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1.2</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1.3</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1.4</w:t>
            </w:r>
          </w:p>
          <w:p w:rsidR="00511EE0" w:rsidRPr="00511EE0" w:rsidRDefault="00511EE0" w:rsidP="00511EE0">
            <w:pPr>
              <w:widowControl w:val="0"/>
              <w:wordWrap w:val="0"/>
              <w:autoSpaceDE w:val="0"/>
              <w:autoSpaceDN w:val="0"/>
              <w:spacing w:after="0" w:line="240" w:lineRule="auto"/>
              <w:jc w:val="both"/>
              <w:rPr>
                <w:rFonts w:ascii="Times New Roman" w:eastAsia="Times New Roman" w:hAnsi="Times New Roman" w:cs="Times New Roman"/>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374" w:type="dxa"/>
            <w:gridSpan w:val="3"/>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Arial" w:hAnsi="Times New Roman" w:cs="Times New Roman"/>
                <w:b/>
                <w:sz w:val="24"/>
                <w:szCs w:val="20"/>
                <w:lang w:eastAsia="ru-RU"/>
              </w:rPr>
            </w:pPr>
            <w:r w:rsidRPr="00511EE0">
              <w:rPr>
                <w:rFonts w:ascii="Times New Roman" w:eastAsia="Arial" w:hAnsi="Times New Roman" w:cs="Times New Roman"/>
                <w:b/>
                <w:sz w:val="24"/>
                <w:szCs w:val="20"/>
                <w:lang w:eastAsia="ru-RU"/>
              </w:rPr>
              <w:t>Практические занятия</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
                <w:lang w:eastAsia="ru-RU"/>
              </w:rPr>
            </w:pPr>
            <w:r w:rsidRPr="00511EE0">
              <w:rPr>
                <w:rFonts w:ascii="Times New Roman" w:eastAsia="Times New Roman" w:hAnsi="Times New Roman" w:cs="Times New Roman"/>
                <w:b/>
                <w:lang w:eastAsia="ru-RU"/>
              </w:rPr>
              <w:t>8/8</w:t>
            </w:r>
          </w:p>
        </w:tc>
        <w:tc>
          <w:tcPr>
            <w:tcW w:w="2268" w:type="dxa"/>
            <w:vMerge/>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11EE0" w:rsidRPr="00511EE0" w:rsidTr="00511EE0">
        <w:trPr>
          <w:trHeight w:val="361"/>
        </w:trPr>
        <w:tc>
          <w:tcPr>
            <w:tcW w:w="2970" w:type="dxa"/>
            <w:vMerge w:val="restart"/>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1</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Times New Roman" w:hAnsi="Times New Roman" w:cs="Segoe UI"/>
                <w:color w:val="000000"/>
                <w:sz w:val="24"/>
                <w:szCs w:val="20"/>
                <w:lang w:eastAsia="ru-RU"/>
              </w:rPr>
            </w:pPr>
            <w:r>
              <w:rPr>
                <w:rFonts w:ascii="Times New Roman" w:eastAsia="Times New Roman" w:hAnsi="Times New Roman" w:cs="Segoe UI"/>
                <w:b/>
                <w:color w:val="000000"/>
                <w:sz w:val="24"/>
                <w:szCs w:val="20"/>
                <w:lang w:eastAsia="ru-RU"/>
              </w:rPr>
              <w:t>Практические занятия</w:t>
            </w:r>
            <w:r w:rsidRPr="00511EE0">
              <w:rPr>
                <w:rFonts w:ascii="Times New Roman" w:eastAsia="Times New Roman" w:hAnsi="Times New Roman" w:cs="Segoe UI"/>
                <w:b/>
                <w:color w:val="000000"/>
                <w:sz w:val="24"/>
                <w:szCs w:val="20"/>
                <w:lang w:eastAsia="ru-RU"/>
              </w:rPr>
              <w:t xml:space="preserve"> №3. Стресс и регуляция эмоциональных состояний / </w:t>
            </w:r>
            <w:r w:rsidRPr="00511EE0">
              <w:rPr>
                <w:rFonts w:ascii="Times New Roman" w:eastAsia="Times New Roman" w:hAnsi="Times New Roman" w:cs="Segoe UI"/>
                <w:color w:val="000000"/>
                <w:sz w:val="24"/>
                <w:szCs w:val="20"/>
                <w:lang w:eastAsia="ru-RU"/>
              </w:rPr>
              <w:t>Стресс. История изучения стресса. Понятие об эмоциональном стрессе.  Понятие о стрессоустойчивости. Способы саморегуляции и регуляции эмоциональных состояний. Методы психофизиологической регуляции в напряженных ситуациях.</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Arial" w:hAnsi="Times New Roman" w:cs="Times New Roman"/>
                <w:b/>
                <w:sz w:val="24"/>
                <w:szCs w:val="20"/>
                <w:lang w:eastAsia="ru-RU"/>
              </w:rPr>
            </w:pPr>
            <w:r w:rsidRPr="00511EE0">
              <w:rPr>
                <w:rFonts w:ascii="Times New Roman" w:eastAsia="Arial" w:hAnsi="Times New Roman" w:cs="Times New Roman"/>
                <w:b/>
                <w:bCs/>
                <w:color w:val="000000"/>
                <w:sz w:val="24"/>
                <w:szCs w:val="20"/>
                <w:lang w:eastAsia="ru-RU"/>
              </w:rPr>
              <w:t xml:space="preserve">Задание на дом: </w:t>
            </w:r>
            <w:r w:rsidRPr="00511EE0">
              <w:rPr>
                <w:rFonts w:ascii="Times New Roman" w:eastAsia="Arial" w:hAnsi="Times New Roman" w:cs="Times New Roman"/>
                <w:sz w:val="24"/>
                <w:szCs w:val="24"/>
                <w:lang w:eastAsia="ru-RU"/>
              </w:rPr>
              <w:t>Составить памятку «Управление эмоциональным состоянием».</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2/2</w:t>
            </w:r>
          </w:p>
        </w:tc>
        <w:tc>
          <w:tcPr>
            <w:tcW w:w="2268" w:type="dxa"/>
            <w:vMerge/>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Arial" w:hAnsi="Times New Roman" w:cs="Times New Roman"/>
                <w:sz w:val="24"/>
                <w:szCs w:val="20"/>
                <w:lang w:eastAsia="ru-RU"/>
              </w:rPr>
            </w:pPr>
            <w:r>
              <w:rPr>
                <w:rFonts w:ascii="Times New Roman" w:eastAsia="Times New Roman" w:hAnsi="Times New Roman" w:cs="Segoe UI"/>
                <w:b/>
                <w:color w:val="000000"/>
                <w:sz w:val="24"/>
                <w:szCs w:val="20"/>
                <w:lang w:eastAsia="ru-RU"/>
              </w:rPr>
              <w:t>Практические занятия</w:t>
            </w:r>
            <w:r w:rsidRPr="00511EE0">
              <w:rPr>
                <w:rFonts w:ascii="Times New Roman" w:eastAsia="Times New Roman" w:hAnsi="Times New Roman" w:cs="Segoe UI"/>
                <w:b/>
                <w:color w:val="000000"/>
                <w:sz w:val="24"/>
                <w:szCs w:val="20"/>
                <w:lang w:eastAsia="ru-RU"/>
              </w:rPr>
              <w:t xml:space="preserve"> №4. </w:t>
            </w:r>
            <w:r w:rsidRPr="00511EE0">
              <w:rPr>
                <w:rFonts w:ascii="Times New Roman" w:eastAsia="Arial" w:hAnsi="Times New Roman" w:cs="Times New Roman"/>
                <w:b/>
                <w:sz w:val="24"/>
                <w:szCs w:val="20"/>
                <w:lang w:eastAsia="ru-RU"/>
              </w:rPr>
              <w:t>Потребности и мотивы /</w:t>
            </w:r>
            <w:r w:rsidRPr="00511EE0">
              <w:rPr>
                <w:rFonts w:ascii="Times New Roman" w:eastAsia="Arial" w:hAnsi="Times New Roman" w:cs="Times New Roman"/>
                <w:sz w:val="24"/>
                <w:szCs w:val="20"/>
                <w:lang w:eastAsia="ru-RU"/>
              </w:rPr>
              <w:t xml:space="preserve"> Основные проблемы изучения потребностей. Классификация и виды потребностей. Основные потребности личности. Пирамида (иерархия) человеческих потребностей. Проблемы изучения мотивации. Мотивация. Общее строение мотивационной сферы человека Характеристики мотивационной сферы. Функции и свойства мотивов. Классификация мотивов. Теории мотивации.</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Arial" w:hAnsi="Times New Roman" w:cs="Times New Roman"/>
                <w:b/>
                <w:sz w:val="24"/>
                <w:szCs w:val="20"/>
                <w:lang w:eastAsia="ru-RU"/>
              </w:rPr>
            </w:pPr>
            <w:r w:rsidRPr="00511EE0">
              <w:rPr>
                <w:rFonts w:ascii="Times New Roman" w:eastAsia="Arial" w:hAnsi="Times New Roman" w:cs="Times New Roman"/>
                <w:b/>
                <w:bCs/>
                <w:color w:val="000000"/>
                <w:sz w:val="24"/>
                <w:szCs w:val="20"/>
                <w:lang w:eastAsia="ru-RU"/>
              </w:rPr>
              <w:t xml:space="preserve">Задание на дом: </w:t>
            </w:r>
            <w:r w:rsidRPr="00511EE0">
              <w:rPr>
                <w:rFonts w:ascii="Times New Roman" w:eastAsia="Arial" w:hAnsi="Times New Roman" w:cs="Times New Roman"/>
                <w:bCs/>
                <w:color w:val="000000"/>
                <w:sz w:val="24"/>
                <w:szCs w:val="20"/>
                <w:lang w:eastAsia="ru-RU"/>
              </w:rPr>
              <w:t>Заполнить сравнительную таблицу «Теории мотивации».</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2/2</w:t>
            </w:r>
          </w:p>
        </w:tc>
        <w:tc>
          <w:tcPr>
            <w:tcW w:w="2268" w:type="dxa"/>
            <w:vMerge/>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3</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keepNext/>
              <w:keepLines/>
              <w:widowControl w:val="0"/>
              <w:wordWrap w:val="0"/>
              <w:autoSpaceDE w:val="0"/>
              <w:autoSpaceDN w:val="0"/>
              <w:spacing w:after="0" w:line="240" w:lineRule="auto"/>
              <w:jc w:val="both"/>
              <w:rPr>
                <w:rFonts w:ascii="Times New Roman" w:eastAsia="Arial" w:hAnsi="Times New Roman" w:cs="Times New Roman"/>
                <w:sz w:val="24"/>
                <w:szCs w:val="20"/>
                <w:lang w:eastAsia="ru-RU"/>
              </w:rPr>
            </w:pPr>
            <w:r>
              <w:rPr>
                <w:rFonts w:ascii="Times New Roman" w:eastAsia="Times New Roman" w:hAnsi="Times New Roman" w:cs="Segoe UI"/>
                <w:b/>
                <w:color w:val="000000"/>
                <w:sz w:val="24"/>
                <w:szCs w:val="20"/>
                <w:lang w:eastAsia="ru-RU"/>
              </w:rPr>
              <w:t>Практические занятия</w:t>
            </w:r>
            <w:r w:rsidRPr="00511EE0">
              <w:rPr>
                <w:rFonts w:ascii="Times New Roman" w:eastAsia="Times New Roman" w:hAnsi="Times New Roman" w:cs="Segoe UI"/>
                <w:b/>
                <w:color w:val="000000"/>
                <w:sz w:val="24"/>
                <w:szCs w:val="20"/>
                <w:lang w:eastAsia="ru-RU"/>
              </w:rPr>
              <w:t xml:space="preserve"> №5.</w:t>
            </w:r>
            <w:r w:rsidRPr="00511EE0">
              <w:rPr>
                <w:rFonts w:ascii="Arial" w:eastAsia="Arial" w:hAnsi="Segoe UI" w:cs="Segoe UI"/>
                <w:b/>
                <w:color w:val="000000"/>
                <w:sz w:val="20"/>
                <w:szCs w:val="20"/>
                <w:lang w:eastAsia="ru-RU"/>
              </w:rPr>
              <w:t xml:space="preserve"> </w:t>
            </w:r>
            <w:r w:rsidRPr="00511EE0">
              <w:rPr>
                <w:rFonts w:ascii="Times New Roman" w:eastAsia="Arial" w:hAnsi="Times New Roman" w:cs="Times New Roman"/>
                <w:b/>
                <w:color w:val="000000"/>
                <w:sz w:val="24"/>
                <w:szCs w:val="20"/>
                <w:lang w:eastAsia="ru-RU"/>
              </w:rPr>
              <w:t>Темперамент /</w:t>
            </w:r>
            <w:r w:rsidRPr="00511EE0">
              <w:rPr>
                <w:rFonts w:ascii="Times New Roman" w:eastAsia="Arial" w:hAnsi="Times New Roman" w:cs="Times New Roman"/>
                <w:color w:val="000000"/>
                <w:sz w:val="24"/>
                <w:szCs w:val="20"/>
                <w:lang w:eastAsia="ru-RU"/>
              </w:rPr>
              <w:t xml:space="preserve"> </w:t>
            </w:r>
            <w:r w:rsidRPr="00511EE0">
              <w:rPr>
                <w:rFonts w:ascii="Times New Roman" w:eastAsia="Arial" w:hAnsi="Times New Roman" w:cs="Times New Roman"/>
                <w:sz w:val="24"/>
                <w:szCs w:val="20"/>
                <w:lang w:eastAsia="ru-RU"/>
              </w:rPr>
              <w:t xml:space="preserve">Понятие о темпераменте. Темперамент и его место в структуре личности. Виды темперамента и соответствующие им психические свойства человека. Качества темперамента: ригидность и пластичность. </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Arial" w:hAnsi="Times New Roman" w:cs="Times New Roman"/>
                <w:b/>
                <w:sz w:val="24"/>
                <w:szCs w:val="20"/>
                <w:lang w:eastAsia="ru-RU"/>
              </w:rPr>
            </w:pPr>
            <w:r w:rsidRPr="00511EE0">
              <w:rPr>
                <w:rFonts w:ascii="Times New Roman" w:eastAsia="Arial" w:hAnsi="Times New Roman" w:cs="Times New Roman"/>
                <w:b/>
                <w:bCs/>
                <w:color w:val="000000"/>
                <w:sz w:val="24"/>
                <w:szCs w:val="20"/>
                <w:lang w:eastAsia="ru-RU"/>
              </w:rPr>
              <w:t>Задание на дом:</w:t>
            </w:r>
            <w:r w:rsidRPr="00511EE0">
              <w:rPr>
                <w:rFonts w:ascii="Times New Roman" w:eastAsia="Arial" w:hAnsi="Times New Roman" w:cs="Times New Roman"/>
                <w:sz w:val="24"/>
                <w:szCs w:val="24"/>
                <w:lang w:eastAsia="ru-RU"/>
              </w:rPr>
              <w:t xml:space="preserve"> Проанализировать схему «Критерии темперамента».</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2/2</w:t>
            </w:r>
          </w:p>
        </w:tc>
        <w:tc>
          <w:tcPr>
            <w:tcW w:w="2268" w:type="dxa"/>
            <w:vMerge/>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4</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keepNext/>
              <w:keepLines/>
              <w:widowControl w:val="0"/>
              <w:wordWrap w:val="0"/>
              <w:autoSpaceDE w:val="0"/>
              <w:autoSpaceDN w:val="0"/>
              <w:spacing w:after="0" w:line="240" w:lineRule="auto"/>
              <w:jc w:val="both"/>
              <w:rPr>
                <w:rFonts w:ascii="Times New Roman" w:eastAsia="Arial" w:hAnsi="Times New Roman" w:cs="Times New Roman"/>
                <w:sz w:val="24"/>
                <w:szCs w:val="20"/>
                <w:lang w:eastAsia="ru-RU"/>
              </w:rPr>
            </w:pPr>
            <w:r>
              <w:rPr>
                <w:rFonts w:ascii="Times New Roman" w:eastAsia="Times New Roman" w:hAnsi="Times New Roman" w:cs="Segoe UI"/>
                <w:b/>
                <w:color w:val="000000"/>
                <w:sz w:val="24"/>
                <w:szCs w:val="20"/>
                <w:lang w:eastAsia="ru-RU"/>
              </w:rPr>
              <w:t>Практические занятия</w:t>
            </w:r>
            <w:r w:rsidRPr="00511EE0">
              <w:rPr>
                <w:rFonts w:ascii="Times New Roman" w:eastAsia="Times New Roman" w:hAnsi="Times New Roman" w:cs="Segoe UI"/>
                <w:b/>
                <w:color w:val="000000"/>
                <w:sz w:val="24"/>
                <w:szCs w:val="20"/>
                <w:lang w:eastAsia="ru-RU"/>
              </w:rPr>
              <w:t xml:space="preserve"> №6.</w:t>
            </w:r>
            <w:r w:rsidRPr="00511EE0">
              <w:rPr>
                <w:rFonts w:ascii="Arial" w:eastAsia="Arial" w:hAnsi="Segoe UI" w:cs="Segoe UI"/>
                <w:b/>
                <w:color w:val="000000"/>
                <w:sz w:val="20"/>
                <w:szCs w:val="20"/>
                <w:lang w:eastAsia="ru-RU"/>
              </w:rPr>
              <w:t xml:space="preserve"> </w:t>
            </w:r>
            <w:r w:rsidRPr="00511EE0">
              <w:rPr>
                <w:rFonts w:ascii="Times New Roman" w:eastAsia="Arial" w:hAnsi="Times New Roman" w:cs="Times New Roman"/>
                <w:b/>
                <w:color w:val="000000"/>
                <w:sz w:val="24"/>
                <w:szCs w:val="20"/>
                <w:lang w:eastAsia="ru-RU"/>
              </w:rPr>
              <w:t>Характер</w:t>
            </w:r>
            <w:r w:rsidRPr="00511EE0">
              <w:rPr>
                <w:rFonts w:ascii="Times New Roman" w:eastAsia="Arial" w:hAnsi="Times New Roman" w:cs="Times New Roman"/>
                <w:sz w:val="24"/>
                <w:szCs w:val="20"/>
                <w:lang w:eastAsia="ru-RU"/>
              </w:rPr>
              <w:t xml:space="preserve"> / Понятие о характере. Характер и его место в структуре личности. Акцентуации черт характера у лиц, совершивших правонарушения.</w:t>
            </w:r>
            <w:r w:rsidRPr="00511EE0">
              <w:rPr>
                <w:rFonts w:ascii="Times New Roman" w:eastAsia="Arial" w:hAnsi="Times New Roman" w:cs="Times New Roman"/>
                <w:b/>
                <w:sz w:val="24"/>
                <w:szCs w:val="20"/>
                <w:lang w:eastAsia="ru-RU"/>
              </w:rPr>
              <w:t xml:space="preserve"> </w:t>
            </w:r>
            <w:r w:rsidRPr="00511EE0">
              <w:rPr>
                <w:rFonts w:ascii="Times New Roman" w:eastAsia="Arial" w:hAnsi="Times New Roman" w:cs="Times New Roman"/>
                <w:sz w:val="24"/>
                <w:szCs w:val="20"/>
                <w:lang w:eastAsia="ru-RU"/>
              </w:rPr>
              <w:t xml:space="preserve">Понятие акцентуации характера. Классификация акцентуаций черт характера. </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Arial" w:hAnsi="Times New Roman" w:cs="Times New Roman"/>
                <w:b/>
                <w:sz w:val="24"/>
                <w:szCs w:val="20"/>
                <w:lang w:eastAsia="ru-RU"/>
              </w:rPr>
            </w:pPr>
            <w:r w:rsidRPr="00511EE0">
              <w:rPr>
                <w:rFonts w:ascii="Times New Roman" w:eastAsia="Arial" w:hAnsi="Times New Roman" w:cs="Times New Roman"/>
                <w:b/>
                <w:bCs/>
                <w:color w:val="000000"/>
                <w:sz w:val="24"/>
                <w:szCs w:val="20"/>
                <w:lang w:eastAsia="ru-RU"/>
              </w:rPr>
              <w:t xml:space="preserve">Задание на дом: </w:t>
            </w:r>
            <w:r w:rsidRPr="00511EE0">
              <w:rPr>
                <w:rFonts w:ascii="Times New Roman" w:eastAsia="Arial" w:hAnsi="Times New Roman" w:cs="Times New Roman"/>
                <w:bCs/>
                <w:color w:val="000000"/>
                <w:sz w:val="24"/>
                <w:szCs w:val="20"/>
                <w:lang w:eastAsia="ru-RU"/>
              </w:rPr>
              <w:t>Заполнить таблицу «Классификация акцентуаций черт характера».</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2/2</w:t>
            </w:r>
          </w:p>
        </w:tc>
        <w:tc>
          <w:tcPr>
            <w:tcW w:w="2268" w:type="dxa"/>
            <w:vMerge/>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11EE0" w:rsidRPr="00511EE0" w:rsidTr="00511EE0">
        <w:trPr>
          <w:trHeight w:val="361"/>
        </w:trPr>
        <w:tc>
          <w:tcPr>
            <w:tcW w:w="10344" w:type="dxa"/>
            <w:gridSpan w:val="4"/>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11EE0">
              <w:rPr>
                <w:rFonts w:ascii="Times New Roman" w:eastAsia="Times New Roman" w:hAnsi="Times New Roman" w:cs="Times New Roman"/>
                <w:b/>
                <w:sz w:val="24"/>
                <w:szCs w:val="24"/>
              </w:rPr>
              <w:t>Раздел 3 Основы судебной психиатрии и судебно-психологическая экспертиза</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p>
        </w:tc>
        <w:tc>
          <w:tcPr>
            <w:tcW w:w="2268" w:type="dxa"/>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1267"/>
        </w:trPr>
        <w:tc>
          <w:tcPr>
            <w:tcW w:w="2970" w:type="dxa"/>
            <w:vMerge w:val="restart"/>
          </w:tcPr>
          <w:p w:rsidR="00511EE0" w:rsidRPr="00511EE0" w:rsidRDefault="00511EE0" w:rsidP="00511EE0">
            <w:pPr>
              <w:spacing w:after="0" w:line="240" w:lineRule="auto"/>
              <w:jc w:val="both"/>
              <w:rPr>
                <w:rFonts w:ascii="Times New Roman" w:eastAsia="Times New Roman" w:hAnsi="Times New Roman" w:cs="Times New Roman"/>
                <w:b/>
                <w:sz w:val="24"/>
                <w:szCs w:val="24"/>
              </w:rPr>
            </w:pPr>
          </w:p>
          <w:p w:rsidR="00511EE0" w:rsidRPr="00511EE0" w:rsidRDefault="00511EE0" w:rsidP="00511EE0">
            <w:pPr>
              <w:spacing w:after="0" w:line="240" w:lineRule="auto"/>
              <w:jc w:val="both"/>
              <w:rPr>
                <w:rFonts w:ascii="Times New Roman" w:eastAsia="Times New Roman" w:hAnsi="Times New Roman" w:cs="Times New Roman"/>
                <w:b/>
                <w:sz w:val="24"/>
                <w:szCs w:val="24"/>
              </w:rPr>
            </w:pPr>
          </w:p>
          <w:p w:rsidR="00511EE0" w:rsidRPr="00511EE0" w:rsidRDefault="00511EE0" w:rsidP="00511EE0">
            <w:pPr>
              <w:spacing w:after="0" w:line="240" w:lineRule="auto"/>
              <w:rPr>
                <w:rFonts w:ascii="Times New Roman" w:eastAsia="Times New Roman" w:hAnsi="Times New Roman" w:cs="Times New Roman"/>
                <w:b/>
                <w:sz w:val="24"/>
                <w:szCs w:val="24"/>
              </w:rPr>
            </w:pPr>
            <w:r w:rsidRPr="00511EE0">
              <w:rPr>
                <w:rFonts w:ascii="Times New Roman" w:eastAsia="Times New Roman" w:hAnsi="Times New Roman" w:cs="Times New Roman"/>
                <w:b/>
                <w:sz w:val="24"/>
                <w:szCs w:val="24"/>
              </w:rPr>
              <w:t xml:space="preserve">Тема 3.1. </w:t>
            </w:r>
            <w:r w:rsidRPr="00511EE0">
              <w:rPr>
                <w:rFonts w:ascii="Times New Roman" w:eastAsia="Times New Roman" w:hAnsi="Times New Roman" w:cs="Segoe UI"/>
                <w:b/>
                <w:color w:val="000000"/>
                <w:sz w:val="24"/>
                <w:szCs w:val="20"/>
                <w:lang w:eastAsia="ru-RU"/>
              </w:rPr>
              <w:t>Психологические основы судебно-экспертной деятельности</w:t>
            </w:r>
          </w:p>
          <w:p w:rsidR="00511EE0" w:rsidRPr="00511EE0" w:rsidRDefault="00511EE0" w:rsidP="00511EE0">
            <w:pPr>
              <w:spacing w:after="0" w:line="240" w:lineRule="auto"/>
              <w:jc w:val="both"/>
              <w:rPr>
                <w:rFonts w:ascii="Times New Roman" w:eastAsia="Times New Roman" w:hAnsi="Times New Roman" w:cs="Times New Roman"/>
                <w:sz w:val="24"/>
                <w:szCs w:val="24"/>
              </w:rPr>
            </w:pPr>
          </w:p>
        </w:tc>
        <w:tc>
          <w:tcPr>
            <w:tcW w:w="7374" w:type="dxa"/>
            <w:gridSpan w:val="3"/>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 xml:space="preserve">Содержание </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16/12</w:t>
            </w:r>
          </w:p>
        </w:tc>
        <w:tc>
          <w:tcPr>
            <w:tcW w:w="2268" w:type="dxa"/>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1</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s>
              <w:wordWrap w:val="0"/>
              <w:autoSpaceDE w:val="0"/>
              <w:autoSpaceDN w:val="0"/>
              <w:snapToGrid w:val="0"/>
              <w:spacing w:after="0" w:line="240" w:lineRule="auto"/>
              <w:jc w:val="both"/>
              <w:rPr>
                <w:rFonts w:ascii="Times New Roman" w:eastAsia="Arial" w:hAnsi="Times New Roman" w:cs="Times New Roman"/>
                <w:color w:val="000000"/>
                <w:sz w:val="24"/>
                <w:szCs w:val="20"/>
                <w:lang w:eastAsia="ru-RU"/>
              </w:rPr>
            </w:pPr>
            <w:r w:rsidRPr="00511EE0">
              <w:rPr>
                <w:rFonts w:ascii="Times New Roman" w:eastAsia="Arial" w:hAnsi="Times New Roman" w:cs="Times New Roman"/>
                <w:b/>
                <w:color w:val="000000"/>
                <w:sz w:val="24"/>
                <w:szCs w:val="20"/>
                <w:lang w:eastAsia="ru-RU"/>
              </w:rPr>
              <w:t xml:space="preserve">История судебной психиатрии / </w:t>
            </w:r>
            <w:r w:rsidRPr="00511EE0">
              <w:rPr>
                <w:rFonts w:ascii="Times New Roman" w:eastAsia="Arial" w:hAnsi="Times New Roman" w:cs="Times New Roman"/>
                <w:color w:val="000000"/>
                <w:sz w:val="24"/>
                <w:szCs w:val="20"/>
                <w:lang w:eastAsia="ru-RU"/>
              </w:rPr>
              <w:t>История развития отечественной судебной психологии как науки.</w:t>
            </w:r>
            <w:r w:rsidRPr="00511EE0">
              <w:rPr>
                <w:rFonts w:ascii="Times New Roman" w:eastAsia="Arial" w:hAnsi="Times New Roman" w:cs="Times New Roman"/>
                <w:b/>
                <w:color w:val="000000"/>
                <w:sz w:val="24"/>
                <w:szCs w:val="20"/>
                <w:lang w:eastAsia="ru-RU"/>
              </w:rPr>
              <w:t xml:space="preserve"> </w:t>
            </w:r>
            <w:r w:rsidRPr="00511EE0">
              <w:rPr>
                <w:rFonts w:ascii="Times New Roman" w:eastAsia="Arial" w:hAnsi="Times New Roman" w:cs="Times New Roman"/>
                <w:color w:val="000000"/>
                <w:sz w:val="24"/>
                <w:szCs w:val="20"/>
                <w:lang w:eastAsia="ru-RU"/>
              </w:rPr>
              <w:t xml:space="preserve">Развитие судебной психиатрии в России. </w:t>
            </w:r>
            <w:r w:rsidRPr="00511EE0">
              <w:rPr>
                <w:rFonts w:ascii="Times New Roman" w:eastAsia="Arial" w:hAnsi="Times New Roman" w:cs="Times New Roman"/>
                <w:b/>
                <w:color w:val="000000"/>
                <w:sz w:val="24"/>
                <w:szCs w:val="20"/>
                <w:lang w:eastAsia="ru-RU"/>
              </w:rPr>
              <w:t xml:space="preserve">Задание </w:t>
            </w:r>
            <w:r w:rsidRPr="00511EE0">
              <w:rPr>
                <w:rFonts w:ascii="Times New Roman" w:eastAsia="Arial" w:hAnsi="Times New Roman" w:cs="Times New Roman"/>
                <w:b/>
                <w:bCs/>
                <w:color w:val="000000"/>
                <w:sz w:val="24"/>
                <w:szCs w:val="20"/>
                <w:lang w:eastAsia="ru-RU"/>
              </w:rPr>
              <w:t xml:space="preserve">на дом: </w:t>
            </w:r>
            <w:r w:rsidRPr="00511EE0">
              <w:rPr>
                <w:rFonts w:ascii="Times New Roman" w:eastAsia="Arial" w:hAnsi="Times New Roman" w:cs="Times New Roman"/>
                <w:bCs/>
                <w:color w:val="000000"/>
                <w:sz w:val="24"/>
                <w:szCs w:val="20"/>
                <w:lang w:eastAsia="ru-RU"/>
              </w:rPr>
              <w:t>Доклад на тему «Становление судебной психиатрии в России».</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w:t>
            </w:r>
          </w:p>
        </w:tc>
        <w:tc>
          <w:tcPr>
            <w:tcW w:w="2268" w:type="dxa"/>
            <w:vMerge w:val="restart"/>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01</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02</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05</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1.3</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1.4</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1.5</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1.6</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b/>
                <w:lang w:eastAsia="ru-RU"/>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s>
              <w:wordWrap w:val="0"/>
              <w:autoSpaceDE w:val="0"/>
              <w:autoSpaceDN w:val="0"/>
              <w:snapToGrid w:val="0"/>
              <w:spacing w:after="0" w:line="240" w:lineRule="auto"/>
              <w:jc w:val="both"/>
              <w:rPr>
                <w:rFonts w:ascii="Times New Roman" w:eastAsia="Arial" w:hAnsi="Times New Roman" w:cs="Times New Roman"/>
                <w:color w:val="000000"/>
                <w:sz w:val="24"/>
                <w:szCs w:val="20"/>
                <w:lang w:eastAsia="ru-RU"/>
              </w:rPr>
            </w:pPr>
            <w:r w:rsidRPr="00511EE0">
              <w:rPr>
                <w:rFonts w:ascii="Times New Roman" w:eastAsia="Arial" w:hAnsi="Times New Roman" w:cs="Times New Roman"/>
                <w:b/>
                <w:color w:val="000000"/>
                <w:sz w:val="24"/>
                <w:szCs w:val="20"/>
                <w:lang w:eastAsia="ru-RU"/>
              </w:rPr>
              <w:t>Общие сведения о психике человека /</w:t>
            </w:r>
            <w:r w:rsidRPr="00511EE0">
              <w:rPr>
                <w:rFonts w:ascii="Times New Roman" w:eastAsia="Arial" w:hAnsi="Times New Roman" w:cs="Times New Roman"/>
                <w:color w:val="000000"/>
                <w:sz w:val="24"/>
                <w:szCs w:val="20"/>
                <w:lang w:eastAsia="ru-RU"/>
              </w:rPr>
              <w:t xml:space="preserve"> Понятие о психике человека. Классификация психических явлений. Культурно-историческая концепция развития психики человека. </w:t>
            </w:r>
            <w:r w:rsidRPr="00511EE0">
              <w:rPr>
                <w:rFonts w:ascii="Times New Roman" w:eastAsia="Arial" w:hAnsi="Times New Roman" w:cs="Times New Roman"/>
                <w:sz w:val="24"/>
                <w:szCs w:val="20"/>
                <w:lang w:eastAsia="ru-RU"/>
              </w:rPr>
              <w:t>Основные этапы развития психики в филогенезе.</w:t>
            </w:r>
            <w:r w:rsidRPr="00511EE0">
              <w:rPr>
                <w:rFonts w:ascii="Times New Roman" w:eastAsia="Arial" w:hAnsi="Times New Roman" w:cs="Times New Roman"/>
                <w:b/>
                <w:color w:val="000000"/>
                <w:sz w:val="24"/>
                <w:szCs w:val="20"/>
                <w:lang w:eastAsia="ru-RU"/>
              </w:rPr>
              <w:t xml:space="preserve"> </w:t>
            </w:r>
            <w:r w:rsidRPr="00511EE0">
              <w:rPr>
                <w:rFonts w:ascii="Times New Roman" w:eastAsia="Arial" w:hAnsi="Times New Roman" w:cs="Times New Roman"/>
                <w:color w:val="000000"/>
                <w:sz w:val="24"/>
                <w:szCs w:val="20"/>
                <w:lang w:eastAsia="ru-RU"/>
              </w:rPr>
              <w:t>Структура сознания по А.Н. Леонтьеву. Понятие бессознательного. Теория психоанализа. Теория психологической установки Д.Н. Узнадзе. Структура психики по З.Фрейду. Структура психики по Д.Н. Узнадзе.</w:t>
            </w:r>
          </w:p>
          <w:p w:rsidR="00511EE0" w:rsidRPr="00511EE0" w:rsidRDefault="00511EE0" w:rsidP="00511EE0">
            <w:pPr>
              <w:spacing w:after="0" w:line="240" w:lineRule="auto"/>
              <w:rPr>
                <w:rFonts w:ascii="Times New Roman" w:eastAsia="Times New Roman" w:hAnsi="Times New Roman" w:cs="Times New Roman"/>
                <w:b/>
                <w:lang w:eastAsia="ru-RU"/>
              </w:rPr>
            </w:pPr>
            <w:r w:rsidRPr="00511EE0">
              <w:rPr>
                <w:rFonts w:ascii="Times New Roman" w:eastAsia="Times New Roman" w:hAnsi="Times New Roman" w:cs="Times New Roman"/>
                <w:b/>
                <w:lang w:eastAsia="ru-RU"/>
              </w:rPr>
              <w:t xml:space="preserve">Задание на дом: </w:t>
            </w:r>
            <w:r w:rsidRPr="00511EE0">
              <w:rPr>
                <w:rFonts w:ascii="Times New Roman" w:eastAsia="Times New Roman" w:hAnsi="Times New Roman" w:cs="Times New Roman"/>
                <w:lang w:eastAsia="ru-RU"/>
              </w:rPr>
              <w:t>Составить сравнительную таблицу «Структура психики по З.Фрейду и Д.Н. Узнадзе».</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w:t>
            </w:r>
          </w:p>
        </w:tc>
        <w:tc>
          <w:tcPr>
            <w:tcW w:w="2268" w:type="dxa"/>
            <w:vMerge/>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3</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s>
              <w:wordWrap w:val="0"/>
              <w:autoSpaceDE w:val="0"/>
              <w:autoSpaceDN w:val="0"/>
              <w:snapToGrid w:val="0"/>
              <w:spacing w:after="0" w:line="240" w:lineRule="auto"/>
              <w:jc w:val="both"/>
              <w:rPr>
                <w:rFonts w:ascii="Times New Roman" w:eastAsia="Arial" w:hAnsi="Times New Roman" w:cs="Times New Roman"/>
                <w:sz w:val="24"/>
                <w:szCs w:val="20"/>
                <w:lang w:eastAsia="ru-RU"/>
              </w:rPr>
            </w:pPr>
            <w:r w:rsidRPr="00511EE0">
              <w:rPr>
                <w:rFonts w:ascii="Times New Roman" w:eastAsia="Arial" w:hAnsi="Times New Roman" w:cs="Times New Roman"/>
                <w:b/>
                <w:bCs/>
                <w:sz w:val="24"/>
                <w:szCs w:val="20"/>
                <w:lang w:eastAsia="ru-RU"/>
              </w:rPr>
              <w:t>Патология психических процессов</w:t>
            </w:r>
            <w:r w:rsidRPr="00511EE0">
              <w:rPr>
                <w:rFonts w:ascii="Times New Roman" w:eastAsia="Arial" w:hAnsi="Times New Roman" w:cs="Times New Roman"/>
                <w:b/>
                <w:sz w:val="24"/>
                <w:szCs w:val="20"/>
                <w:lang w:eastAsia="ru-RU"/>
              </w:rPr>
              <w:t xml:space="preserve"> /</w:t>
            </w:r>
            <w:r w:rsidRPr="00511EE0">
              <w:rPr>
                <w:rFonts w:ascii="Times New Roman" w:eastAsia="Arial" w:hAnsi="Times New Roman" w:cs="Times New Roman"/>
                <w:sz w:val="24"/>
                <w:szCs w:val="20"/>
                <w:lang w:eastAsia="ru-RU"/>
              </w:rPr>
              <w:t xml:space="preserve"> Основные аспекты нарушений психики человека.</w:t>
            </w:r>
            <w:r w:rsidRPr="00511EE0">
              <w:rPr>
                <w:rFonts w:ascii="Times New Roman" w:eastAsia="Arial" w:hAnsi="Times New Roman" w:cs="Times New Roman"/>
                <w:b/>
                <w:sz w:val="24"/>
                <w:szCs w:val="20"/>
                <w:lang w:eastAsia="ru-RU"/>
              </w:rPr>
              <w:t xml:space="preserve"> </w:t>
            </w:r>
            <w:r w:rsidRPr="00511EE0">
              <w:rPr>
                <w:rFonts w:ascii="Times New Roman" w:eastAsia="Arial" w:hAnsi="Times New Roman" w:cs="Times New Roman"/>
                <w:sz w:val="24"/>
                <w:szCs w:val="20"/>
                <w:lang w:eastAsia="ru-RU"/>
              </w:rPr>
              <w:t xml:space="preserve">Расстройства (нарушения) восприятия. Расстройства памяти. Расстройства мышления. Нарушения волевой сферы. Расстройства эмоциональной сферы.  </w:t>
            </w:r>
          </w:p>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Arial" w:hAnsi="Times New Roman" w:cs="Times New Roman"/>
                <w:b/>
                <w:bCs/>
                <w:color w:val="000000"/>
                <w:sz w:val="24"/>
                <w:szCs w:val="20"/>
                <w:lang w:eastAsia="ru-RU"/>
              </w:rPr>
              <w:t xml:space="preserve">Задание на дом: </w:t>
            </w:r>
            <w:r w:rsidRPr="00511EE0">
              <w:rPr>
                <w:rFonts w:ascii="Times New Roman" w:eastAsia="Arial" w:hAnsi="Times New Roman" w:cs="Times New Roman"/>
                <w:bCs/>
                <w:color w:val="000000"/>
                <w:sz w:val="24"/>
                <w:szCs w:val="20"/>
                <w:lang w:eastAsia="ru-RU"/>
              </w:rPr>
              <w:t>Привести примеры причин расстройств памяти.</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2/2</w:t>
            </w:r>
          </w:p>
        </w:tc>
        <w:tc>
          <w:tcPr>
            <w:tcW w:w="2268" w:type="dxa"/>
            <w:vMerge/>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4</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s>
              <w:wordWrap w:val="0"/>
              <w:autoSpaceDE w:val="0"/>
              <w:autoSpaceDN w:val="0"/>
              <w:snapToGrid w:val="0"/>
              <w:spacing w:after="0" w:line="240" w:lineRule="auto"/>
              <w:jc w:val="both"/>
              <w:rPr>
                <w:rFonts w:ascii="Times New Roman" w:eastAsia="Arial" w:hAnsi="Times New Roman" w:cs="Times New Roman"/>
                <w:bCs/>
                <w:sz w:val="24"/>
                <w:szCs w:val="20"/>
                <w:lang w:eastAsia="ru-RU"/>
              </w:rPr>
            </w:pPr>
            <w:r w:rsidRPr="00511EE0">
              <w:rPr>
                <w:rFonts w:ascii="Times New Roman" w:eastAsia="Arial" w:hAnsi="Times New Roman" w:cs="Times New Roman"/>
                <w:b/>
                <w:bCs/>
                <w:sz w:val="24"/>
                <w:szCs w:val="20"/>
                <w:lang w:eastAsia="ru-RU"/>
              </w:rPr>
              <w:t xml:space="preserve">Невербальные признаки вероятного психического расстройства / </w:t>
            </w:r>
            <w:r w:rsidRPr="00511EE0">
              <w:rPr>
                <w:rFonts w:ascii="Times New Roman" w:eastAsia="Arial" w:hAnsi="Times New Roman" w:cs="Times New Roman"/>
                <w:bCs/>
                <w:sz w:val="24"/>
                <w:szCs w:val="20"/>
                <w:lang w:eastAsia="ru-RU"/>
              </w:rPr>
              <w:t>Признаки скрытой агрессии. Тактильный канал. Визуально-мимический канал. Характеристика взгляда. Особенности позы. Поведение и др.</w:t>
            </w:r>
          </w:p>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Arial" w:hAnsi="Times New Roman" w:cs="Times New Roman"/>
                <w:b/>
                <w:bCs/>
                <w:color w:val="000000"/>
                <w:sz w:val="24"/>
                <w:szCs w:val="20"/>
                <w:lang w:eastAsia="ru-RU"/>
              </w:rPr>
              <w:t xml:space="preserve">Задание на дом: </w:t>
            </w:r>
            <w:r w:rsidRPr="00511EE0">
              <w:rPr>
                <w:rFonts w:ascii="Times New Roman" w:eastAsia="Arial" w:hAnsi="Times New Roman" w:cs="Times New Roman"/>
                <w:bCs/>
                <w:color w:val="000000"/>
                <w:sz w:val="24"/>
                <w:szCs w:val="20"/>
                <w:lang w:eastAsia="ru-RU"/>
              </w:rPr>
              <w:t>Привести психологические характеристики открытых и закрытых поз.</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2/2</w:t>
            </w:r>
          </w:p>
        </w:tc>
        <w:tc>
          <w:tcPr>
            <w:tcW w:w="2268" w:type="dxa"/>
            <w:vMerge/>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374" w:type="dxa"/>
            <w:gridSpan w:val="3"/>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Практические занятия</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8/8</w:t>
            </w:r>
          </w:p>
        </w:tc>
        <w:tc>
          <w:tcPr>
            <w:tcW w:w="2268"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361"/>
        </w:trPr>
        <w:tc>
          <w:tcPr>
            <w:tcW w:w="2970" w:type="dxa"/>
            <w:vMerge w:val="restart"/>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20" w:type="dxa"/>
            <w:gridSpan w:val="2"/>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bCs/>
                <w:lang w:eastAsia="ru-RU"/>
              </w:rPr>
            </w:pPr>
            <w:r w:rsidRPr="00511EE0">
              <w:rPr>
                <w:rFonts w:ascii="Times New Roman" w:eastAsia="Times New Roman" w:hAnsi="Times New Roman" w:cs="Times New Roman"/>
                <w:bCs/>
                <w:lang w:eastAsia="ru-RU"/>
              </w:rPr>
              <w:t>1</w:t>
            </w:r>
          </w:p>
        </w:tc>
        <w:tc>
          <w:tcPr>
            <w:tcW w:w="6654" w:type="dxa"/>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napToGrid w:val="0"/>
              <w:spacing w:after="0" w:line="240" w:lineRule="auto"/>
              <w:jc w:val="both"/>
              <w:rPr>
                <w:rFonts w:ascii="Times New Roman" w:eastAsia="Arial" w:hAnsi="Times New Roman" w:cs="Times New Roman"/>
                <w:sz w:val="24"/>
                <w:szCs w:val="20"/>
                <w:lang w:eastAsia="ru-RU"/>
              </w:rPr>
            </w:pPr>
            <w:r>
              <w:rPr>
                <w:rFonts w:ascii="Times New Roman" w:eastAsia="Times New Roman" w:hAnsi="Times New Roman" w:cs="Segoe UI"/>
                <w:b/>
                <w:color w:val="000000"/>
                <w:sz w:val="24"/>
                <w:szCs w:val="20"/>
                <w:lang w:eastAsia="ru-RU"/>
              </w:rPr>
              <w:t>Практические занятия</w:t>
            </w:r>
            <w:r w:rsidRPr="00511EE0">
              <w:rPr>
                <w:rFonts w:ascii="Times New Roman" w:eastAsia="Times New Roman" w:hAnsi="Times New Roman" w:cs="Segoe UI"/>
                <w:b/>
                <w:color w:val="000000"/>
                <w:sz w:val="24"/>
                <w:szCs w:val="20"/>
                <w:lang w:eastAsia="ru-RU"/>
              </w:rPr>
              <w:t xml:space="preserve"> №7. </w:t>
            </w:r>
            <w:r w:rsidRPr="00511EE0">
              <w:rPr>
                <w:rFonts w:ascii="Times New Roman" w:eastAsia="Arial" w:hAnsi="Times New Roman" w:cs="Times New Roman"/>
                <w:b/>
                <w:color w:val="000000"/>
                <w:sz w:val="24"/>
                <w:szCs w:val="20"/>
                <w:lang w:eastAsia="ru-RU"/>
              </w:rPr>
              <w:t xml:space="preserve">Общие вопросы судебно-экспертной деятельности / </w:t>
            </w:r>
            <w:r w:rsidRPr="00511EE0">
              <w:rPr>
                <w:rFonts w:ascii="Times New Roman" w:eastAsia="Arial" w:hAnsi="Times New Roman" w:cs="Times New Roman"/>
                <w:color w:val="000000"/>
                <w:sz w:val="24"/>
                <w:szCs w:val="20"/>
                <w:lang w:eastAsia="ru-RU"/>
              </w:rPr>
              <w:t>Психология отдельных видов судебно-экспертной деятельности. Психология взаимодействия юриста и эксперта-психолога.</w:t>
            </w:r>
            <w:r w:rsidRPr="00511EE0">
              <w:rPr>
                <w:rFonts w:ascii="Times New Roman" w:eastAsia="Arial" w:hAnsi="Times New Roman" w:cs="Times New Roman"/>
                <w:b/>
                <w:color w:val="000000"/>
                <w:sz w:val="24"/>
                <w:szCs w:val="20"/>
                <w:lang w:eastAsia="ru-RU"/>
              </w:rPr>
              <w:t xml:space="preserve"> </w:t>
            </w:r>
            <w:r w:rsidRPr="00511EE0">
              <w:rPr>
                <w:rFonts w:ascii="Times New Roman" w:eastAsia="Arial" w:hAnsi="Times New Roman" w:cs="Times New Roman"/>
                <w:color w:val="000000"/>
                <w:sz w:val="24"/>
                <w:szCs w:val="20"/>
                <w:lang w:eastAsia="ru-RU"/>
              </w:rPr>
              <w:t>Судебно-</w:t>
            </w:r>
            <w:r w:rsidRPr="00511EE0">
              <w:rPr>
                <w:rFonts w:ascii="Times New Roman" w:eastAsia="Arial" w:hAnsi="Times New Roman" w:cs="Times New Roman"/>
                <w:color w:val="000000"/>
                <w:sz w:val="24"/>
                <w:szCs w:val="20"/>
                <w:lang w:eastAsia="ru-RU"/>
              </w:rPr>
              <w:lastRenderedPageBreak/>
              <w:t>психологическая экспертиза (СПЭ). Судебно-психиатрическая экспертиза (СПсЭ).</w:t>
            </w:r>
            <w:r w:rsidRPr="00511EE0">
              <w:rPr>
                <w:rFonts w:ascii="Times New Roman" w:eastAsia="Arial" w:hAnsi="Times New Roman" w:cs="Times New Roman"/>
                <w:sz w:val="24"/>
                <w:szCs w:val="20"/>
                <w:lang w:eastAsia="ru-RU"/>
              </w:rPr>
              <w:t xml:space="preserve"> Предмет и задачи судебно-психологической экспертизы.</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napToGrid w:val="0"/>
              <w:spacing w:after="0" w:line="240" w:lineRule="auto"/>
              <w:jc w:val="both"/>
              <w:rPr>
                <w:rFonts w:ascii="Times New Roman" w:eastAsia="Times New Roman" w:hAnsi="Times New Roman" w:cs="Times New Roman"/>
                <w:b/>
                <w:color w:val="000000"/>
                <w:sz w:val="32"/>
                <w:szCs w:val="20"/>
                <w:lang w:eastAsia="ru-RU"/>
              </w:rPr>
            </w:pPr>
            <w:r w:rsidRPr="00511EE0">
              <w:rPr>
                <w:rFonts w:ascii="Times New Roman" w:eastAsia="Arial" w:hAnsi="Times New Roman" w:cs="Times New Roman"/>
                <w:b/>
                <w:bCs/>
                <w:color w:val="000000"/>
                <w:sz w:val="24"/>
                <w:szCs w:val="20"/>
                <w:lang w:eastAsia="ru-RU"/>
              </w:rPr>
              <w:t xml:space="preserve">Задание на дом: </w:t>
            </w:r>
            <w:r w:rsidRPr="00511EE0">
              <w:rPr>
                <w:rFonts w:ascii="Times New Roman" w:eastAsia="Arial" w:hAnsi="Times New Roman" w:cs="Times New Roman"/>
                <w:bCs/>
                <w:color w:val="000000"/>
                <w:sz w:val="24"/>
                <w:szCs w:val="20"/>
                <w:lang w:eastAsia="ru-RU"/>
              </w:rPr>
              <w:t>Заполнить таблицу «Этапы развития судебной психиатрии».</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Cs/>
                <w:lang w:eastAsia="ru-RU"/>
              </w:rPr>
            </w:pPr>
            <w:r w:rsidRPr="00511EE0">
              <w:rPr>
                <w:rFonts w:ascii="Times New Roman" w:eastAsia="Times New Roman" w:hAnsi="Times New Roman" w:cs="Times New Roman"/>
                <w:bCs/>
                <w:lang w:eastAsia="ru-RU"/>
              </w:rPr>
              <w:lastRenderedPageBreak/>
              <w:t>2/2</w:t>
            </w:r>
          </w:p>
        </w:tc>
        <w:tc>
          <w:tcPr>
            <w:tcW w:w="2268" w:type="dxa"/>
            <w:vMerge w:val="restart"/>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01</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02</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05</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06</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lastRenderedPageBreak/>
              <w:t>ПК 1.1</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1.2</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1.3</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1.4</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1.5</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1.6</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b/>
                <w:lang w:eastAsia="ru-RU"/>
              </w:rPr>
            </w:pPr>
          </w:p>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20" w:type="dxa"/>
            <w:gridSpan w:val="2"/>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bCs/>
                <w:lang w:eastAsia="ru-RU"/>
              </w:rPr>
            </w:pPr>
            <w:r w:rsidRPr="00511EE0">
              <w:rPr>
                <w:rFonts w:ascii="Times New Roman" w:eastAsia="Times New Roman" w:hAnsi="Times New Roman" w:cs="Times New Roman"/>
                <w:bCs/>
                <w:lang w:eastAsia="ru-RU"/>
              </w:rPr>
              <w:t>2</w:t>
            </w:r>
          </w:p>
        </w:tc>
        <w:tc>
          <w:tcPr>
            <w:tcW w:w="6654" w:type="dxa"/>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napToGrid w:val="0"/>
              <w:spacing w:after="0" w:line="240" w:lineRule="auto"/>
              <w:jc w:val="both"/>
              <w:rPr>
                <w:rFonts w:ascii="Times New Roman" w:eastAsia="Arial" w:hAnsi="Times New Roman" w:cs="Times New Roman"/>
                <w:color w:val="000000"/>
                <w:sz w:val="24"/>
                <w:szCs w:val="24"/>
                <w:lang w:eastAsia="ru-RU"/>
              </w:rPr>
            </w:pPr>
            <w:r>
              <w:rPr>
                <w:rFonts w:ascii="Times New Roman" w:eastAsia="Times New Roman" w:hAnsi="Times New Roman" w:cs="Segoe UI"/>
                <w:b/>
                <w:color w:val="000000"/>
                <w:sz w:val="24"/>
                <w:szCs w:val="20"/>
                <w:lang w:eastAsia="ru-RU"/>
              </w:rPr>
              <w:t>Практические занятия</w:t>
            </w:r>
            <w:r w:rsidRPr="00511EE0">
              <w:rPr>
                <w:rFonts w:ascii="Times New Roman" w:eastAsia="Times New Roman" w:hAnsi="Times New Roman" w:cs="Segoe UI"/>
                <w:b/>
                <w:color w:val="000000"/>
                <w:sz w:val="24"/>
                <w:szCs w:val="20"/>
                <w:lang w:eastAsia="ru-RU"/>
              </w:rPr>
              <w:t xml:space="preserve"> №8. </w:t>
            </w:r>
            <w:r w:rsidRPr="00511EE0">
              <w:rPr>
                <w:rFonts w:ascii="Times New Roman" w:eastAsia="Arial" w:hAnsi="Times New Roman" w:cs="Times New Roman"/>
                <w:b/>
                <w:sz w:val="24"/>
                <w:szCs w:val="20"/>
                <w:lang w:eastAsia="ru-RU"/>
              </w:rPr>
              <w:t xml:space="preserve">Виды судебно-психологической экспертизы / </w:t>
            </w:r>
            <w:r w:rsidRPr="00511EE0">
              <w:rPr>
                <w:rFonts w:ascii="Times New Roman" w:eastAsia="Arial" w:hAnsi="Times New Roman" w:cs="Times New Roman"/>
                <w:sz w:val="24"/>
                <w:szCs w:val="20"/>
                <w:lang w:eastAsia="ru-RU"/>
              </w:rPr>
              <w:t>Методологические основы поведения судебно-</w:t>
            </w:r>
            <w:r w:rsidRPr="00511EE0">
              <w:rPr>
                <w:rFonts w:ascii="Times New Roman" w:eastAsia="Arial" w:hAnsi="Times New Roman" w:cs="Times New Roman"/>
                <w:sz w:val="24"/>
                <w:szCs w:val="24"/>
                <w:lang w:eastAsia="ru-RU"/>
              </w:rPr>
              <w:t xml:space="preserve">психологических экспертиз. </w:t>
            </w:r>
            <w:r w:rsidRPr="00511EE0">
              <w:rPr>
                <w:rFonts w:ascii="Times New Roman" w:eastAsia="Arial" w:hAnsi="Times New Roman" w:cs="Times New Roman"/>
                <w:b/>
                <w:color w:val="000000"/>
                <w:sz w:val="24"/>
                <w:szCs w:val="24"/>
                <w:lang w:eastAsia="ru-RU"/>
              </w:rPr>
              <w:t xml:space="preserve"> </w:t>
            </w:r>
            <w:r w:rsidRPr="00511EE0">
              <w:rPr>
                <w:rFonts w:ascii="Times New Roman" w:eastAsia="Arial" w:hAnsi="Times New Roman" w:cs="Times New Roman"/>
                <w:color w:val="000000"/>
                <w:sz w:val="24"/>
                <w:szCs w:val="24"/>
                <w:lang w:eastAsia="ru-RU"/>
              </w:rPr>
              <w:t>Виды СПЭ.</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511EE0">
              <w:rPr>
                <w:rFonts w:ascii="Times New Roman" w:eastAsia="Arial" w:hAnsi="Times New Roman" w:cs="Times New Roman"/>
                <w:b/>
                <w:bCs/>
                <w:color w:val="000000"/>
                <w:sz w:val="24"/>
                <w:szCs w:val="20"/>
                <w:lang w:eastAsia="ru-RU"/>
              </w:rPr>
              <w:t xml:space="preserve">Задание на дом: </w:t>
            </w:r>
            <w:r w:rsidRPr="00511EE0">
              <w:rPr>
                <w:rFonts w:ascii="Times New Roman" w:eastAsia="Arial" w:hAnsi="Times New Roman" w:cs="Times New Roman"/>
                <w:bCs/>
                <w:color w:val="000000"/>
                <w:sz w:val="24"/>
                <w:szCs w:val="20"/>
                <w:lang w:eastAsia="ru-RU"/>
              </w:rPr>
              <w:t>Заполнить таблицу «Виды судебных экспертиз».</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Cs/>
                <w:lang w:eastAsia="ru-RU"/>
              </w:rPr>
            </w:pPr>
            <w:r w:rsidRPr="00511EE0">
              <w:rPr>
                <w:rFonts w:ascii="Times New Roman" w:eastAsia="Times New Roman" w:hAnsi="Times New Roman" w:cs="Times New Roman"/>
                <w:bCs/>
                <w:lang w:eastAsia="ru-RU"/>
              </w:rPr>
              <w:t>2/2</w:t>
            </w:r>
          </w:p>
        </w:tc>
        <w:tc>
          <w:tcPr>
            <w:tcW w:w="2268"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20" w:type="dxa"/>
            <w:gridSpan w:val="2"/>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bCs/>
                <w:lang w:eastAsia="ru-RU"/>
              </w:rPr>
            </w:pPr>
            <w:r w:rsidRPr="00511EE0">
              <w:rPr>
                <w:rFonts w:ascii="Times New Roman" w:eastAsia="Times New Roman" w:hAnsi="Times New Roman" w:cs="Times New Roman"/>
                <w:bCs/>
                <w:lang w:eastAsia="ru-RU"/>
              </w:rPr>
              <w:t>3</w:t>
            </w:r>
          </w:p>
        </w:tc>
        <w:tc>
          <w:tcPr>
            <w:tcW w:w="6654" w:type="dxa"/>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napToGrid w:val="0"/>
              <w:spacing w:after="0" w:line="240" w:lineRule="auto"/>
              <w:jc w:val="both"/>
              <w:rPr>
                <w:rFonts w:ascii="Times New Roman" w:eastAsia="Times New Roman" w:hAnsi="Times New Roman" w:cs="Times New Roman"/>
                <w:b/>
                <w:color w:val="000000"/>
                <w:sz w:val="32"/>
                <w:szCs w:val="20"/>
                <w:lang w:eastAsia="ru-RU"/>
              </w:rPr>
            </w:pPr>
            <w:r>
              <w:rPr>
                <w:rFonts w:ascii="Times New Roman" w:eastAsia="Times New Roman" w:hAnsi="Times New Roman" w:cs="Segoe UI"/>
                <w:b/>
                <w:color w:val="000000"/>
                <w:sz w:val="24"/>
                <w:szCs w:val="20"/>
                <w:lang w:eastAsia="ru-RU"/>
              </w:rPr>
              <w:t>Практические занятия</w:t>
            </w:r>
            <w:r w:rsidRPr="00511EE0">
              <w:rPr>
                <w:rFonts w:ascii="Times New Roman" w:eastAsia="Times New Roman" w:hAnsi="Times New Roman" w:cs="Segoe UI"/>
                <w:b/>
                <w:color w:val="000000"/>
                <w:sz w:val="24"/>
                <w:szCs w:val="20"/>
                <w:lang w:eastAsia="ru-RU"/>
              </w:rPr>
              <w:t xml:space="preserve"> №9. </w:t>
            </w:r>
            <w:r w:rsidRPr="00511EE0">
              <w:rPr>
                <w:rFonts w:ascii="Times New Roman" w:eastAsia="Arial" w:hAnsi="Times New Roman" w:cs="Times New Roman"/>
                <w:b/>
                <w:color w:val="000000"/>
                <w:sz w:val="24"/>
                <w:szCs w:val="20"/>
                <w:lang w:eastAsia="ru-RU"/>
              </w:rPr>
              <w:t>Формы психических заболеваний и их судебно-психологическая оценка /</w:t>
            </w:r>
            <w:r w:rsidRPr="00511EE0">
              <w:rPr>
                <w:rFonts w:ascii="Times New Roman" w:eastAsia="Arial" w:hAnsi="Times New Roman" w:cs="Times New Roman"/>
                <w:color w:val="000000"/>
                <w:sz w:val="24"/>
                <w:szCs w:val="20"/>
                <w:lang w:eastAsia="ru-RU"/>
              </w:rPr>
              <w:t xml:space="preserve"> Причины психических заболеваний. Симптомы и симптомокомплексы психических заболеваний. Основные синдромы психических заболеваний. Неврозы. Реактивные психозы. Психопатии. Эпилепсия. Психические расстройства при травмах головного мозга. Психические расстройства в старческом возрасте. Шизофрения. Острые и транзиторные психотические расстройства. Маниакально-депрессивный психоз.</w:t>
            </w:r>
          </w:p>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Arial" w:hAnsi="Times New Roman" w:cs="Times New Roman"/>
                <w:b/>
                <w:bCs/>
                <w:color w:val="000000"/>
                <w:sz w:val="24"/>
                <w:szCs w:val="20"/>
                <w:lang w:eastAsia="ru-RU"/>
              </w:rPr>
              <w:t xml:space="preserve">Задание на дом: </w:t>
            </w:r>
            <w:r w:rsidRPr="00511EE0">
              <w:rPr>
                <w:rFonts w:ascii="Times New Roman" w:eastAsia="Arial" w:hAnsi="Times New Roman" w:cs="Times New Roman"/>
                <w:bCs/>
                <w:color w:val="000000"/>
                <w:sz w:val="24"/>
                <w:szCs w:val="20"/>
                <w:lang w:eastAsia="ru-RU"/>
              </w:rPr>
              <w:t>Заполнить таблицу «Патологии психических процессов».</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Cs/>
                <w:lang w:eastAsia="ru-RU"/>
              </w:rPr>
            </w:pPr>
            <w:r w:rsidRPr="00511EE0">
              <w:rPr>
                <w:rFonts w:ascii="Times New Roman" w:eastAsia="Times New Roman" w:hAnsi="Times New Roman" w:cs="Times New Roman"/>
                <w:bCs/>
                <w:lang w:eastAsia="ru-RU"/>
              </w:rPr>
              <w:t>2/2</w:t>
            </w:r>
          </w:p>
        </w:tc>
        <w:tc>
          <w:tcPr>
            <w:tcW w:w="2268"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20" w:type="dxa"/>
            <w:gridSpan w:val="2"/>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bCs/>
                <w:lang w:eastAsia="ru-RU"/>
              </w:rPr>
            </w:pPr>
            <w:r w:rsidRPr="00511EE0">
              <w:rPr>
                <w:rFonts w:ascii="Times New Roman" w:eastAsia="Times New Roman" w:hAnsi="Times New Roman" w:cs="Times New Roman"/>
                <w:bCs/>
                <w:lang w:eastAsia="ru-RU"/>
              </w:rPr>
              <w:t>4</w:t>
            </w:r>
          </w:p>
        </w:tc>
        <w:tc>
          <w:tcPr>
            <w:tcW w:w="6654" w:type="dxa"/>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s>
              <w:wordWrap w:val="0"/>
              <w:autoSpaceDE w:val="0"/>
              <w:autoSpaceDN w:val="0"/>
              <w:snapToGrid w:val="0"/>
              <w:spacing w:after="0" w:line="240" w:lineRule="auto"/>
              <w:jc w:val="both"/>
              <w:rPr>
                <w:rFonts w:ascii="Times New Roman" w:eastAsia="Arial" w:hAnsi="Times New Roman" w:cs="Times New Roman"/>
                <w:color w:val="000000"/>
                <w:sz w:val="24"/>
                <w:szCs w:val="20"/>
                <w:lang w:eastAsia="ru-RU"/>
              </w:rPr>
            </w:pPr>
            <w:r w:rsidRPr="00511EE0">
              <w:rPr>
                <w:rFonts w:ascii="Times New Roman" w:eastAsia="Arial" w:hAnsi="Times New Roman" w:cs="Times New Roman"/>
                <w:b/>
                <w:color w:val="000000"/>
                <w:sz w:val="24"/>
                <w:szCs w:val="20"/>
                <w:lang w:eastAsia="ru-RU"/>
              </w:rPr>
              <w:t xml:space="preserve">Практическая работа №10. Судебно-психологическая экспертиза эмоциональных состояний / </w:t>
            </w:r>
            <w:r w:rsidRPr="00511EE0">
              <w:rPr>
                <w:rFonts w:ascii="Times New Roman" w:eastAsia="Arial" w:hAnsi="Times New Roman" w:cs="Times New Roman"/>
                <w:color w:val="000000"/>
                <w:sz w:val="24"/>
                <w:szCs w:val="20"/>
                <w:lang w:eastAsia="ru-RU"/>
              </w:rPr>
              <w:t>Характеристика аффективного состояния. Судебно-психологическая экспертиза физиологического аффекта. Характерные особенности эмоциональных состояний (фрустрация и стресс).</w:t>
            </w:r>
          </w:p>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Arial" w:hAnsi="Times New Roman" w:cs="Times New Roman"/>
                <w:b/>
                <w:bCs/>
                <w:color w:val="000000"/>
                <w:sz w:val="24"/>
                <w:szCs w:val="20"/>
                <w:lang w:eastAsia="ru-RU"/>
              </w:rPr>
              <w:t>Задание на дом:</w:t>
            </w:r>
            <w:r w:rsidRPr="00511EE0">
              <w:rPr>
                <w:rFonts w:ascii="Times New Roman" w:eastAsia="Arial" w:hAnsi="Times New Roman" w:cs="Times New Roman"/>
                <w:bCs/>
                <w:sz w:val="24"/>
                <w:szCs w:val="20"/>
                <w:lang w:eastAsia="ru-RU"/>
              </w:rPr>
              <w:t xml:space="preserve"> Заполнить таблицу «Особенности аффектов».</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Cs/>
                <w:lang w:eastAsia="ru-RU"/>
              </w:rPr>
            </w:pPr>
            <w:r w:rsidRPr="00511EE0">
              <w:rPr>
                <w:rFonts w:ascii="Times New Roman" w:eastAsia="Times New Roman" w:hAnsi="Times New Roman" w:cs="Times New Roman"/>
                <w:bCs/>
                <w:lang w:eastAsia="ru-RU"/>
              </w:rPr>
              <w:t>2/2</w:t>
            </w:r>
          </w:p>
        </w:tc>
        <w:tc>
          <w:tcPr>
            <w:tcW w:w="2268"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1551"/>
        </w:trPr>
        <w:tc>
          <w:tcPr>
            <w:tcW w:w="2970" w:type="dxa"/>
            <w:vMerge w:val="restart"/>
            <w:vAlign w:val="center"/>
          </w:tcPr>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11EE0">
              <w:rPr>
                <w:rFonts w:ascii="Times New Roman" w:eastAsia="Times New Roman" w:hAnsi="Times New Roman" w:cs="Times New Roman"/>
                <w:b/>
                <w:sz w:val="24"/>
                <w:szCs w:val="24"/>
              </w:rPr>
              <w:t>Тема 3.2.</w:t>
            </w:r>
          </w:p>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Arial" w:hAnsi="Times New Roman" w:cs="Segoe UI"/>
                <w:b/>
                <w:color w:val="000000"/>
                <w:sz w:val="24"/>
                <w:szCs w:val="20"/>
                <w:lang w:eastAsia="ru-RU"/>
              </w:rPr>
              <w:t>Методы профессиональной диагностики</w:t>
            </w:r>
          </w:p>
        </w:tc>
        <w:tc>
          <w:tcPr>
            <w:tcW w:w="7374" w:type="dxa"/>
            <w:gridSpan w:val="3"/>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 xml:space="preserve">Содержание </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p>
        </w:tc>
        <w:tc>
          <w:tcPr>
            <w:tcW w:w="2268" w:type="dxa"/>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361"/>
        </w:trPr>
        <w:tc>
          <w:tcPr>
            <w:tcW w:w="2970" w:type="dxa"/>
            <w:vMerge/>
            <w:vAlign w:val="center"/>
          </w:tcPr>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tc>
        <w:tc>
          <w:tcPr>
            <w:tcW w:w="7374" w:type="dxa"/>
            <w:gridSpan w:val="3"/>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Практические занятия</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8/8</w:t>
            </w:r>
          </w:p>
        </w:tc>
        <w:tc>
          <w:tcPr>
            <w:tcW w:w="2268" w:type="dxa"/>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1</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napToGrid w:val="0"/>
              <w:spacing w:after="0" w:line="240" w:lineRule="auto"/>
              <w:jc w:val="both"/>
              <w:rPr>
                <w:rFonts w:ascii="Times New Roman" w:eastAsia="Arial" w:hAnsi="Times New Roman" w:cs="Times New Roman"/>
                <w:color w:val="000000"/>
                <w:sz w:val="24"/>
                <w:szCs w:val="20"/>
                <w:lang w:eastAsia="ru-RU"/>
              </w:rPr>
            </w:pPr>
            <w:r>
              <w:rPr>
                <w:rFonts w:ascii="Times New Roman" w:eastAsia="Times New Roman" w:hAnsi="Times New Roman" w:cs="Segoe UI"/>
                <w:b/>
                <w:color w:val="000000"/>
                <w:sz w:val="24"/>
                <w:szCs w:val="20"/>
                <w:lang w:eastAsia="ru-RU"/>
              </w:rPr>
              <w:t>Практические занятия</w:t>
            </w:r>
            <w:r w:rsidRPr="00511EE0">
              <w:rPr>
                <w:rFonts w:ascii="Times New Roman" w:eastAsia="Times New Roman" w:hAnsi="Times New Roman" w:cs="Segoe UI"/>
                <w:b/>
                <w:color w:val="000000"/>
                <w:sz w:val="24"/>
                <w:szCs w:val="20"/>
                <w:lang w:eastAsia="ru-RU"/>
              </w:rPr>
              <w:t xml:space="preserve"> №11. </w:t>
            </w:r>
            <w:r w:rsidRPr="00511EE0">
              <w:rPr>
                <w:rFonts w:ascii="Times New Roman" w:eastAsia="Arial" w:hAnsi="Times New Roman" w:cs="Times New Roman"/>
                <w:b/>
                <w:color w:val="000000"/>
                <w:sz w:val="24"/>
                <w:szCs w:val="20"/>
                <w:lang w:eastAsia="ru-RU"/>
              </w:rPr>
              <w:t xml:space="preserve">Профайлинг / </w:t>
            </w:r>
            <w:r w:rsidRPr="00511EE0">
              <w:rPr>
                <w:rFonts w:ascii="Times New Roman" w:eastAsia="Arial" w:hAnsi="Times New Roman" w:cs="Times New Roman"/>
                <w:color w:val="000000"/>
                <w:sz w:val="24"/>
                <w:szCs w:val="20"/>
                <w:lang w:eastAsia="ru-RU"/>
              </w:rPr>
              <w:t>Понятие профайлинга. Направление профайлинга. Сфера применения. Психотипы личности.</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napToGrid w:val="0"/>
              <w:spacing w:after="0" w:line="240" w:lineRule="auto"/>
              <w:jc w:val="both"/>
              <w:rPr>
                <w:rFonts w:ascii="Times New Roman" w:eastAsia="Times New Roman" w:hAnsi="Times New Roman" w:cs="Times New Roman"/>
                <w:b/>
                <w:color w:val="000000"/>
                <w:sz w:val="32"/>
                <w:szCs w:val="20"/>
                <w:lang w:eastAsia="ru-RU"/>
              </w:rPr>
            </w:pPr>
            <w:r w:rsidRPr="00511EE0">
              <w:rPr>
                <w:rFonts w:ascii="Times New Roman" w:eastAsia="Arial" w:hAnsi="Times New Roman" w:cs="Times New Roman"/>
                <w:b/>
                <w:bCs/>
                <w:color w:val="000000"/>
                <w:sz w:val="24"/>
                <w:szCs w:val="20"/>
                <w:lang w:eastAsia="ru-RU"/>
              </w:rPr>
              <w:t xml:space="preserve">Задание на дом: </w:t>
            </w:r>
            <w:r w:rsidRPr="00511EE0">
              <w:rPr>
                <w:rFonts w:ascii="Times New Roman" w:eastAsia="Arial" w:hAnsi="Times New Roman" w:cs="Times New Roman"/>
                <w:bCs/>
                <w:color w:val="000000"/>
                <w:sz w:val="24"/>
                <w:szCs w:val="20"/>
                <w:lang w:eastAsia="ru-RU"/>
              </w:rPr>
              <w:t>Заполнить сравнительную таблицу «Виды и типы профайлинга».</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2/2</w:t>
            </w:r>
          </w:p>
        </w:tc>
        <w:tc>
          <w:tcPr>
            <w:tcW w:w="2268" w:type="dxa"/>
            <w:vMerge w:val="restart"/>
            <w:vAlign w:val="center"/>
          </w:tcPr>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01</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02</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05</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lang w:eastAsia="ru-RU"/>
              </w:rPr>
            </w:pPr>
            <w:r w:rsidRPr="00511EE0">
              <w:rPr>
                <w:rFonts w:ascii="Times New Roman" w:eastAsia="Arial" w:hAnsi="Times New Roman" w:cs="Times New Roman"/>
                <w:lang w:eastAsia="ru-RU"/>
              </w:rPr>
              <w:t>ОК 06</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1.1</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1.2</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1.3</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1.4</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1.5</w:t>
            </w:r>
          </w:p>
          <w:p w:rsidR="00511EE0" w:rsidRPr="00511EE0" w:rsidRDefault="00511EE0" w:rsidP="00511EE0">
            <w:pPr>
              <w:widowControl w:val="0"/>
              <w:wordWrap w:val="0"/>
              <w:autoSpaceDE w:val="0"/>
              <w:autoSpaceDN w:val="0"/>
              <w:spacing w:after="0" w:line="240" w:lineRule="auto"/>
              <w:rPr>
                <w:rFonts w:ascii="Times New Roman" w:eastAsia="Arial" w:hAnsi="Times New Roman" w:cs="Times New Roman"/>
                <w:lang w:eastAsia="ru-RU"/>
              </w:rPr>
            </w:pPr>
            <w:r w:rsidRPr="00511EE0">
              <w:rPr>
                <w:rFonts w:ascii="Times New Roman" w:eastAsia="Arial" w:hAnsi="Times New Roman" w:cs="Times New Roman"/>
                <w:lang w:eastAsia="ru-RU"/>
              </w:rPr>
              <w:t>ПК 1.6</w:t>
            </w:r>
          </w:p>
          <w:p w:rsidR="00511EE0" w:rsidRPr="00511EE0" w:rsidRDefault="00511EE0" w:rsidP="00511EE0">
            <w:pPr>
              <w:widowControl w:val="0"/>
              <w:wordWrap w:val="0"/>
              <w:autoSpaceDE w:val="0"/>
              <w:autoSpaceDN w:val="0"/>
              <w:spacing w:after="0" w:line="240" w:lineRule="auto"/>
              <w:jc w:val="both"/>
              <w:rPr>
                <w:rFonts w:ascii="Times New Roman" w:eastAsia="Arial" w:hAnsi="Times New Roman" w:cs="Times New Roman"/>
                <w:b/>
                <w:lang w:eastAsia="ru-RU"/>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napToGrid w:val="0"/>
              <w:spacing w:after="0" w:line="240" w:lineRule="auto"/>
              <w:jc w:val="both"/>
              <w:rPr>
                <w:rFonts w:ascii="Times New Roman" w:eastAsia="Arial" w:hAnsi="Times New Roman" w:cs="Times New Roman"/>
                <w:bCs/>
                <w:sz w:val="24"/>
                <w:szCs w:val="20"/>
                <w:lang w:eastAsia="ru-RU"/>
              </w:rPr>
            </w:pPr>
            <w:r>
              <w:rPr>
                <w:rFonts w:ascii="Times New Roman" w:eastAsia="Times New Roman" w:hAnsi="Times New Roman" w:cs="Segoe UI"/>
                <w:b/>
                <w:color w:val="000000"/>
                <w:sz w:val="24"/>
                <w:szCs w:val="20"/>
                <w:lang w:eastAsia="ru-RU"/>
              </w:rPr>
              <w:t>Практические занятия</w:t>
            </w:r>
            <w:r w:rsidRPr="00511EE0">
              <w:rPr>
                <w:rFonts w:ascii="Times New Roman" w:eastAsia="Times New Roman" w:hAnsi="Times New Roman" w:cs="Segoe UI"/>
                <w:b/>
                <w:color w:val="000000"/>
                <w:sz w:val="24"/>
                <w:szCs w:val="20"/>
                <w:lang w:eastAsia="ru-RU"/>
              </w:rPr>
              <w:t xml:space="preserve"> №12. </w:t>
            </w:r>
            <w:r w:rsidRPr="00511EE0">
              <w:rPr>
                <w:rFonts w:ascii="Times New Roman" w:eastAsia="Arial" w:hAnsi="Times New Roman" w:cs="Times New Roman"/>
                <w:b/>
                <w:bCs/>
                <w:sz w:val="24"/>
                <w:szCs w:val="20"/>
                <w:lang w:eastAsia="ru-RU"/>
              </w:rPr>
              <w:t xml:space="preserve">Психологический портрет личности / </w:t>
            </w:r>
            <w:r w:rsidRPr="00511EE0">
              <w:rPr>
                <w:rFonts w:ascii="Times New Roman" w:eastAsia="Arial" w:hAnsi="Times New Roman" w:cs="Times New Roman"/>
                <w:color w:val="000000"/>
                <w:sz w:val="24"/>
                <w:szCs w:val="20"/>
                <w:lang w:eastAsia="ru-RU"/>
              </w:rPr>
              <w:t>Психологический практикум</w:t>
            </w:r>
            <w:r w:rsidRPr="00511EE0">
              <w:rPr>
                <w:rFonts w:ascii="Times New Roman" w:eastAsia="Arial" w:hAnsi="Times New Roman" w:cs="Times New Roman"/>
                <w:bCs/>
                <w:sz w:val="24"/>
                <w:szCs w:val="20"/>
                <w:lang w:eastAsia="ru-RU"/>
              </w:rPr>
              <w:t xml:space="preserve"> Составление психологического портрета личности.</w:t>
            </w:r>
          </w:p>
          <w:p w:rsidR="00511EE0" w:rsidRPr="00511EE0" w:rsidRDefault="00511EE0" w:rsidP="00511EE0">
            <w:pPr>
              <w:spacing w:after="0" w:line="240" w:lineRule="auto"/>
              <w:jc w:val="both"/>
              <w:rPr>
                <w:rFonts w:ascii="Times New Roman" w:eastAsia="Times New Roman" w:hAnsi="Times New Roman" w:cs="Times New Roman"/>
                <w:sz w:val="24"/>
                <w:szCs w:val="24"/>
              </w:rPr>
            </w:pPr>
            <w:r w:rsidRPr="00511EE0">
              <w:rPr>
                <w:rFonts w:ascii="Times New Roman" w:eastAsia="Arial" w:hAnsi="Times New Roman" w:cs="Times New Roman"/>
                <w:b/>
                <w:bCs/>
                <w:color w:val="000000"/>
                <w:sz w:val="24"/>
                <w:szCs w:val="20"/>
                <w:lang w:eastAsia="ru-RU"/>
              </w:rPr>
              <w:t xml:space="preserve">Задание на дом: </w:t>
            </w:r>
            <w:r w:rsidRPr="00511EE0">
              <w:rPr>
                <w:rFonts w:ascii="Times New Roman" w:eastAsia="Times New Roman" w:hAnsi="Times New Roman" w:cs="Segoe UI"/>
                <w:color w:val="000000"/>
                <w:sz w:val="24"/>
                <w:szCs w:val="20"/>
                <w:lang w:eastAsia="ru-RU"/>
              </w:rPr>
              <w:t>Разработать памятку «Компоненты психологического портрета».</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2/2</w:t>
            </w:r>
          </w:p>
        </w:tc>
        <w:tc>
          <w:tcPr>
            <w:tcW w:w="2268" w:type="dxa"/>
            <w:vMerge/>
            <w:vAlign w:val="center"/>
          </w:tcPr>
          <w:p w:rsidR="00511EE0" w:rsidRPr="00511EE0" w:rsidRDefault="00511EE0" w:rsidP="00511EE0">
            <w:pPr>
              <w:spacing w:after="0" w:line="240" w:lineRule="auto"/>
              <w:rPr>
                <w:rFonts w:ascii="Times New Roman" w:eastAsia="Times New Roman" w:hAnsi="Times New Roman" w:cs="Times New Roman"/>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3</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napToGrid w:val="0"/>
              <w:spacing w:after="0" w:line="240" w:lineRule="auto"/>
              <w:jc w:val="both"/>
              <w:rPr>
                <w:rFonts w:ascii="Times New Roman" w:eastAsia="Arial" w:hAnsi="Times New Roman" w:cs="Times New Roman"/>
                <w:color w:val="000000"/>
                <w:sz w:val="24"/>
                <w:szCs w:val="20"/>
                <w:lang w:eastAsia="ru-RU"/>
              </w:rPr>
            </w:pPr>
            <w:r>
              <w:rPr>
                <w:rFonts w:ascii="Times New Roman" w:eastAsia="Times New Roman" w:hAnsi="Times New Roman" w:cs="Segoe UI"/>
                <w:b/>
                <w:color w:val="000000"/>
                <w:sz w:val="24"/>
                <w:szCs w:val="20"/>
                <w:lang w:eastAsia="ru-RU"/>
              </w:rPr>
              <w:t>Практические занятия</w:t>
            </w:r>
            <w:r w:rsidRPr="00511EE0">
              <w:rPr>
                <w:rFonts w:ascii="Times New Roman" w:eastAsia="Times New Roman" w:hAnsi="Times New Roman" w:cs="Segoe UI"/>
                <w:b/>
                <w:color w:val="000000"/>
                <w:sz w:val="24"/>
                <w:szCs w:val="20"/>
                <w:lang w:eastAsia="ru-RU"/>
              </w:rPr>
              <w:t xml:space="preserve"> №13. </w:t>
            </w:r>
            <w:r w:rsidRPr="00511EE0">
              <w:rPr>
                <w:rFonts w:ascii="Times New Roman" w:eastAsia="Arial" w:hAnsi="Times New Roman" w:cs="Times New Roman"/>
                <w:b/>
                <w:color w:val="000000"/>
                <w:sz w:val="24"/>
                <w:szCs w:val="20"/>
                <w:lang w:eastAsia="ru-RU"/>
              </w:rPr>
              <w:t xml:space="preserve">Решение кейсов/ </w:t>
            </w:r>
            <w:r w:rsidRPr="00511EE0">
              <w:rPr>
                <w:rFonts w:ascii="Times New Roman" w:eastAsia="Arial" w:hAnsi="Times New Roman" w:cs="Times New Roman"/>
                <w:color w:val="000000"/>
                <w:sz w:val="24"/>
                <w:szCs w:val="20"/>
                <w:lang w:eastAsia="ru-RU"/>
              </w:rPr>
              <w:t>Психологический практикум на развитие профессионально значимых познавательных качеств студентов.</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napToGrid w:val="0"/>
              <w:spacing w:after="0" w:line="240" w:lineRule="auto"/>
              <w:jc w:val="both"/>
              <w:rPr>
                <w:rFonts w:ascii="Times New Roman" w:eastAsia="Times New Roman" w:hAnsi="Times New Roman" w:cs="Times New Roman"/>
                <w:color w:val="000000"/>
                <w:sz w:val="32"/>
                <w:szCs w:val="20"/>
                <w:lang w:eastAsia="ru-RU"/>
              </w:rPr>
            </w:pPr>
            <w:r w:rsidRPr="00511EE0">
              <w:rPr>
                <w:rFonts w:ascii="Times New Roman" w:eastAsia="Arial" w:hAnsi="Times New Roman" w:cs="Times New Roman"/>
                <w:b/>
                <w:color w:val="000000"/>
                <w:sz w:val="24"/>
                <w:szCs w:val="20"/>
                <w:lang w:eastAsia="ru-RU"/>
              </w:rPr>
              <w:t>Задание на дом:</w:t>
            </w:r>
            <w:r w:rsidRPr="00511EE0">
              <w:rPr>
                <w:rFonts w:ascii="Arial" w:eastAsia="Arial" w:hAnsi="Segoe UI" w:cs="Segoe UI"/>
                <w:sz w:val="20"/>
                <w:szCs w:val="20"/>
                <w:lang w:eastAsia="ru-RU"/>
              </w:rPr>
              <w:t xml:space="preserve"> </w:t>
            </w:r>
            <w:r w:rsidRPr="00511EE0">
              <w:rPr>
                <w:rFonts w:ascii="Times New Roman" w:eastAsia="Arial" w:hAnsi="Times New Roman" w:cs="Times New Roman"/>
                <w:color w:val="000000"/>
                <w:sz w:val="24"/>
                <w:szCs w:val="20"/>
                <w:lang w:eastAsia="ru-RU"/>
              </w:rPr>
              <w:t>Презентация «Значение диагностики в деятельности юриста».</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2/2</w:t>
            </w:r>
          </w:p>
        </w:tc>
        <w:tc>
          <w:tcPr>
            <w:tcW w:w="2268" w:type="dxa"/>
            <w:vMerge/>
            <w:vAlign w:val="center"/>
          </w:tcPr>
          <w:p w:rsidR="00511EE0" w:rsidRPr="00511EE0" w:rsidRDefault="00511EE0" w:rsidP="00511EE0">
            <w:pPr>
              <w:spacing w:after="0" w:line="240" w:lineRule="auto"/>
              <w:rPr>
                <w:rFonts w:ascii="Times New Roman" w:eastAsia="Times New Roman" w:hAnsi="Times New Roman" w:cs="Times New Roman"/>
                <w:lang w:eastAsia="ru-RU"/>
              </w:rPr>
            </w:pPr>
          </w:p>
        </w:tc>
      </w:tr>
      <w:tr w:rsidR="00511EE0" w:rsidRPr="00511EE0" w:rsidTr="00511EE0">
        <w:trPr>
          <w:trHeight w:val="361"/>
        </w:trPr>
        <w:tc>
          <w:tcPr>
            <w:tcW w:w="2970" w:type="dxa"/>
            <w:vMerge/>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c>
          <w:tcPr>
            <w:tcW w:w="711" w:type="dxa"/>
            <w:tcBorders>
              <w:top w:val="single" w:sz="4" w:space="0" w:color="auto"/>
              <w:left w:val="single" w:sz="4" w:space="0" w:color="auto"/>
              <w:bottom w:val="single" w:sz="4" w:space="0" w:color="auto"/>
            </w:tcBorders>
            <w:vAlign w:val="center"/>
          </w:tcPr>
          <w:p w:rsidR="00511EE0" w:rsidRPr="00511EE0" w:rsidRDefault="00511EE0" w:rsidP="00511EE0">
            <w:pPr>
              <w:spacing w:after="0" w:line="240" w:lineRule="auto"/>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4</w:t>
            </w:r>
          </w:p>
        </w:tc>
        <w:tc>
          <w:tcPr>
            <w:tcW w:w="6663" w:type="dxa"/>
            <w:gridSpan w:val="2"/>
            <w:tcBorders>
              <w:top w:val="single" w:sz="4" w:space="0" w:color="auto"/>
              <w:left w:val="single" w:sz="4" w:space="0" w:color="auto"/>
              <w:bottom w:val="single" w:sz="4" w:space="0" w:color="auto"/>
            </w:tcBorders>
            <w:vAlign w:val="center"/>
          </w:tcPr>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both"/>
              <w:rPr>
                <w:rFonts w:ascii="Times New Roman" w:eastAsia="Times New Roman" w:hAnsi="Times New Roman" w:cs="Times New Roman"/>
                <w:b/>
                <w:color w:val="000000"/>
                <w:sz w:val="32"/>
                <w:szCs w:val="20"/>
                <w:lang w:eastAsia="ru-RU"/>
              </w:rPr>
            </w:pPr>
            <w:r>
              <w:rPr>
                <w:rFonts w:ascii="Times New Roman" w:eastAsia="Times New Roman" w:hAnsi="Times New Roman" w:cs="Segoe UI"/>
                <w:b/>
                <w:color w:val="000000"/>
                <w:sz w:val="24"/>
                <w:szCs w:val="20"/>
                <w:lang w:eastAsia="ru-RU"/>
              </w:rPr>
              <w:t>Практические занятия</w:t>
            </w:r>
            <w:r w:rsidRPr="00511EE0">
              <w:rPr>
                <w:rFonts w:ascii="Times New Roman" w:eastAsia="Times New Roman" w:hAnsi="Times New Roman" w:cs="Segoe UI"/>
                <w:b/>
                <w:color w:val="000000"/>
                <w:sz w:val="24"/>
                <w:szCs w:val="20"/>
                <w:lang w:eastAsia="ru-RU"/>
              </w:rPr>
              <w:t xml:space="preserve"> №14. </w:t>
            </w:r>
            <w:r w:rsidRPr="00511EE0">
              <w:rPr>
                <w:rFonts w:ascii="Times New Roman" w:eastAsia="Arial" w:hAnsi="Times New Roman" w:cs="Times New Roman"/>
                <w:b/>
                <w:color w:val="000000"/>
                <w:sz w:val="24"/>
                <w:szCs w:val="20"/>
                <w:lang w:eastAsia="ru-RU"/>
              </w:rPr>
              <w:t xml:space="preserve">Игра «Расследование» / </w:t>
            </w:r>
            <w:r w:rsidRPr="00511EE0">
              <w:rPr>
                <w:rFonts w:ascii="Times New Roman" w:eastAsia="Arial" w:hAnsi="Times New Roman" w:cs="Times New Roman"/>
                <w:color w:val="000000"/>
                <w:sz w:val="24"/>
                <w:szCs w:val="20"/>
                <w:lang w:eastAsia="ru-RU"/>
              </w:rPr>
              <w:t>Психологический практикум на развитие профессионально значимых познавательных качеств студентов.</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napToGrid w:val="0"/>
              <w:spacing w:after="0" w:line="240" w:lineRule="auto"/>
              <w:jc w:val="both"/>
              <w:rPr>
                <w:rFonts w:ascii="Times New Roman" w:eastAsia="Times New Roman" w:hAnsi="Times New Roman" w:cs="Times New Roman"/>
                <w:b/>
                <w:color w:val="000000"/>
                <w:sz w:val="32"/>
                <w:szCs w:val="20"/>
                <w:lang w:eastAsia="ru-RU"/>
              </w:rPr>
            </w:pPr>
            <w:r w:rsidRPr="00511EE0">
              <w:rPr>
                <w:rFonts w:ascii="Times New Roman" w:eastAsia="Arial" w:hAnsi="Times New Roman" w:cs="Times New Roman"/>
                <w:b/>
                <w:color w:val="000000"/>
                <w:sz w:val="24"/>
                <w:szCs w:val="20"/>
                <w:lang w:eastAsia="ru-RU"/>
              </w:rPr>
              <w:t xml:space="preserve">Задание на дом: </w:t>
            </w:r>
            <w:r w:rsidRPr="00511EE0">
              <w:rPr>
                <w:rFonts w:ascii="Times New Roman" w:eastAsia="Times New Roman" w:hAnsi="Times New Roman" w:cs="Segoe UI"/>
                <w:color w:val="000000"/>
                <w:sz w:val="24"/>
                <w:szCs w:val="20"/>
                <w:lang w:eastAsia="ru-RU"/>
              </w:rPr>
              <w:t>Заполнить таблицу «Психотипы личности».</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lang w:eastAsia="ru-RU"/>
              </w:rPr>
            </w:pPr>
            <w:r w:rsidRPr="00511EE0">
              <w:rPr>
                <w:rFonts w:ascii="Times New Roman" w:eastAsia="Times New Roman" w:hAnsi="Times New Roman" w:cs="Times New Roman"/>
                <w:lang w:eastAsia="ru-RU"/>
              </w:rPr>
              <w:t>2/2</w:t>
            </w:r>
          </w:p>
        </w:tc>
        <w:tc>
          <w:tcPr>
            <w:tcW w:w="2268" w:type="dxa"/>
            <w:vMerge/>
            <w:vAlign w:val="center"/>
          </w:tcPr>
          <w:p w:rsidR="00511EE0" w:rsidRPr="00511EE0" w:rsidRDefault="00511EE0" w:rsidP="00511EE0">
            <w:pPr>
              <w:spacing w:after="0" w:line="240" w:lineRule="auto"/>
              <w:rPr>
                <w:rFonts w:ascii="Times New Roman" w:eastAsia="Times New Roman" w:hAnsi="Times New Roman" w:cs="Times New Roman"/>
                <w:lang w:eastAsia="ru-RU"/>
              </w:rPr>
            </w:pPr>
          </w:p>
        </w:tc>
      </w:tr>
      <w:tr w:rsidR="00511EE0" w:rsidRPr="00511EE0" w:rsidTr="00511EE0">
        <w:trPr>
          <w:trHeight w:val="361"/>
        </w:trPr>
        <w:tc>
          <w:tcPr>
            <w:tcW w:w="10344" w:type="dxa"/>
            <w:gridSpan w:val="4"/>
            <w:vAlign w:val="center"/>
          </w:tcPr>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Промежуточная аттестация в форме дифференцированного зачёта</w:t>
            </w:r>
          </w:p>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 xml:space="preserve"> </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2</w:t>
            </w:r>
          </w:p>
        </w:tc>
        <w:tc>
          <w:tcPr>
            <w:tcW w:w="2268" w:type="dxa"/>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r w:rsidR="00511EE0" w:rsidRPr="00511EE0" w:rsidTr="00511EE0">
        <w:trPr>
          <w:trHeight w:val="361"/>
        </w:trPr>
        <w:tc>
          <w:tcPr>
            <w:tcW w:w="10344" w:type="dxa"/>
            <w:gridSpan w:val="4"/>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Итого:</w:t>
            </w:r>
          </w:p>
        </w:tc>
        <w:tc>
          <w:tcPr>
            <w:tcW w:w="2125" w:type="dxa"/>
            <w:vAlign w:val="center"/>
          </w:tcPr>
          <w:p w:rsidR="00511EE0" w:rsidRPr="00511EE0" w:rsidRDefault="00511EE0" w:rsidP="00511EE0">
            <w:pPr>
              <w:spacing w:after="0" w:line="240" w:lineRule="auto"/>
              <w:jc w:val="center"/>
              <w:rPr>
                <w:rFonts w:ascii="Times New Roman" w:eastAsia="Times New Roman" w:hAnsi="Times New Roman" w:cs="Times New Roman"/>
                <w:b/>
                <w:bCs/>
                <w:lang w:eastAsia="ru-RU"/>
              </w:rPr>
            </w:pPr>
            <w:r w:rsidRPr="00511EE0">
              <w:rPr>
                <w:rFonts w:ascii="Times New Roman" w:eastAsia="Times New Roman" w:hAnsi="Times New Roman" w:cs="Times New Roman"/>
                <w:b/>
                <w:bCs/>
                <w:lang w:eastAsia="ru-RU"/>
              </w:rPr>
              <w:t>50/36</w:t>
            </w:r>
          </w:p>
        </w:tc>
        <w:tc>
          <w:tcPr>
            <w:tcW w:w="2268" w:type="dxa"/>
            <w:vAlign w:val="center"/>
          </w:tcPr>
          <w:p w:rsidR="00511EE0" w:rsidRPr="00511EE0" w:rsidRDefault="00511EE0" w:rsidP="00511EE0">
            <w:pPr>
              <w:spacing w:after="0" w:line="240" w:lineRule="auto"/>
              <w:rPr>
                <w:rFonts w:ascii="Times New Roman" w:eastAsia="Times New Roman" w:hAnsi="Times New Roman" w:cs="Times New Roman"/>
                <w:b/>
                <w:bCs/>
                <w:lang w:eastAsia="ru-RU"/>
              </w:rPr>
            </w:pPr>
          </w:p>
        </w:tc>
      </w:tr>
    </w:tbl>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both"/>
        <w:rPr>
          <w:rFonts w:ascii="Times New Roman" w:eastAsia="Times New Roman" w:hAnsi="Times New Roman" w:cs="Segoe UI"/>
          <w:b/>
          <w:color w:val="000000"/>
          <w:sz w:val="24"/>
          <w:szCs w:val="24"/>
          <w:lang w:eastAsia="ru-RU"/>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both"/>
        <w:rPr>
          <w:rFonts w:ascii="Times New Roman" w:eastAsia="Times New Roman" w:hAnsi="Times New Roman" w:cs="Segoe UI"/>
          <w:b/>
          <w:color w:val="000000"/>
          <w:sz w:val="24"/>
          <w:szCs w:val="24"/>
          <w:lang w:eastAsia="ru-RU"/>
        </w:rPr>
      </w:pPr>
    </w:p>
    <w:p w:rsidR="00511EE0" w:rsidRPr="00511EE0" w:rsidRDefault="00511EE0" w:rsidP="00511EE0">
      <w:pPr>
        <w:widowControl w:val="0"/>
        <w:wordWrap w:val="0"/>
        <w:autoSpaceDE w:val="0"/>
        <w:autoSpaceDN w:val="0"/>
        <w:spacing w:after="0" w:line="240" w:lineRule="auto"/>
        <w:jc w:val="both"/>
        <w:rPr>
          <w:rFonts w:ascii="Arial" w:eastAsia="Arial" w:hAnsi="Segoe UI" w:cs="Segoe UI"/>
          <w:sz w:val="20"/>
          <w:szCs w:val="20"/>
          <w:lang w:eastAsia="ru-RU"/>
        </w:rPr>
      </w:pPr>
    </w:p>
    <w:p w:rsidR="00511EE0" w:rsidRPr="00511EE0" w:rsidRDefault="00511EE0" w:rsidP="00511EE0">
      <w:pPr>
        <w:widowControl w:val="0"/>
        <w:wordWrap w:val="0"/>
        <w:autoSpaceDE w:val="0"/>
        <w:autoSpaceDN w:val="0"/>
        <w:spacing w:after="0" w:line="240" w:lineRule="auto"/>
        <w:jc w:val="both"/>
        <w:rPr>
          <w:rFonts w:ascii="Arial" w:eastAsia="Arial" w:hAnsi="Segoe UI" w:cs="Segoe UI"/>
          <w:sz w:val="20"/>
          <w:szCs w:val="20"/>
          <w:lang w:eastAsia="ru-RU"/>
        </w:rPr>
      </w:pPr>
      <w:r w:rsidRPr="00511EE0">
        <w:rPr>
          <w:rFonts w:ascii="Arial" w:eastAsia="Arial" w:hAnsi="Segoe UI" w:cs="Segoe UI"/>
          <w:sz w:val="20"/>
          <w:szCs w:val="20"/>
          <w:lang w:eastAsia="ru-RU"/>
        </w:rPr>
        <w:br w:type="page"/>
      </w:r>
    </w:p>
    <w:p w:rsidR="00511EE0" w:rsidRPr="00511EE0" w:rsidRDefault="00511EE0" w:rsidP="00511EE0">
      <w:pPr>
        <w:tabs>
          <w:tab w:val="left" w:pos="426"/>
          <w:tab w:val="left" w:pos="709"/>
        </w:tabs>
        <w:snapToGrid w:val="0"/>
        <w:spacing w:after="0" w:line="240" w:lineRule="auto"/>
        <w:jc w:val="both"/>
        <w:rPr>
          <w:rFonts w:ascii="Arial" w:eastAsia="Arial" w:hAnsi="Segoe UI" w:cs="Segoe UI"/>
          <w:sz w:val="20"/>
          <w:szCs w:val="20"/>
          <w:lang w:eastAsia="ru-RU"/>
        </w:rPr>
        <w:sectPr w:rsidR="00511EE0" w:rsidRPr="00511EE0" w:rsidSect="00511EE0">
          <w:headerReference w:type="default" r:id="rId149"/>
          <w:footerReference w:type="default" r:id="rId150"/>
          <w:pgSz w:w="16838" w:h="11906" w:orient="landscape"/>
          <w:pgMar w:top="426" w:right="1134" w:bottom="284" w:left="992" w:header="720" w:footer="430" w:gutter="0"/>
          <w:cols w:space="720"/>
          <w:docGrid w:linePitch="360"/>
        </w:sect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360" w:lineRule="auto"/>
        <w:jc w:val="center"/>
        <w:rPr>
          <w:rFonts w:ascii="Times New Roman" w:eastAsia="Times New Roman" w:hAnsi="Times New Roman" w:cs="Segoe UI"/>
          <w:b/>
          <w:caps/>
          <w:color w:val="000000"/>
          <w:sz w:val="24"/>
          <w:szCs w:val="20"/>
          <w:lang w:eastAsia="ru-RU"/>
        </w:rPr>
      </w:pPr>
      <w:r w:rsidRPr="00511EE0">
        <w:rPr>
          <w:rFonts w:ascii="Times New Roman" w:eastAsia="Times New Roman" w:hAnsi="Times New Roman" w:cs="Segoe UI"/>
          <w:b/>
          <w:caps/>
          <w:color w:val="000000"/>
          <w:sz w:val="24"/>
          <w:szCs w:val="20"/>
          <w:lang w:eastAsia="ru-RU"/>
        </w:rPr>
        <w:lastRenderedPageBreak/>
        <w:t>3. условия реализации программы дисциплины</w:t>
      </w:r>
    </w:p>
    <w:p w:rsidR="00511EE0" w:rsidRPr="00511EE0" w:rsidRDefault="00511EE0" w:rsidP="00511EE0">
      <w:pPr>
        <w:spacing w:after="120" w:line="276" w:lineRule="auto"/>
        <w:ind w:firstLine="709"/>
        <w:outlineLvl w:val="1"/>
        <w:rPr>
          <w:rFonts w:ascii="Times New Roman" w:eastAsia="Times New Roman" w:hAnsi="Times New Roman" w:cs="Times New Roman"/>
          <w:b/>
          <w:color w:val="000000"/>
          <w:sz w:val="24"/>
          <w:szCs w:val="24"/>
          <w:lang w:eastAsia="ru-RU"/>
        </w:rPr>
      </w:pPr>
      <w:r w:rsidRPr="00511EE0">
        <w:rPr>
          <w:rFonts w:ascii="Times New Roman" w:eastAsia="Times New Roman" w:hAnsi="Times New Roman" w:cs="Times New Roman"/>
          <w:b/>
          <w:color w:val="000000"/>
          <w:sz w:val="24"/>
          <w:szCs w:val="24"/>
          <w:lang w:eastAsia="ru-RU"/>
        </w:rPr>
        <w:t>3.1. Материально-техническое обеспечение</w:t>
      </w:r>
    </w:p>
    <w:p w:rsidR="00511EE0" w:rsidRPr="00511EE0" w:rsidRDefault="00511EE0" w:rsidP="00511EE0">
      <w:pPr>
        <w:widowControl w:val="0"/>
        <w:suppressAutoHyphens/>
        <w:wordWrap w:val="0"/>
        <w:autoSpaceDE w:val="0"/>
        <w:autoSpaceDN w:val="0"/>
        <w:spacing w:after="0" w:line="240" w:lineRule="auto"/>
        <w:ind w:firstLine="709"/>
        <w:jc w:val="both"/>
        <w:rPr>
          <w:rFonts w:ascii="Times New Roman" w:eastAsia="Calibri" w:hAnsi="Times New Roman" w:cs="Times New Roman"/>
          <w:bCs/>
          <w:sz w:val="24"/>
          <w:szCs w:val="24"/>
          <w:lang w:eastAsia="ru-RU"/>
        </w:rPr>
      </w:pPr>
      <w:r w:rsidRPr="00511EE0">
        <w:rPr>
          <w:rFonts w:ascii="Times New Roman" w:eastAsia="Calibri" w:hAnsi="Times New Roman" w:cs="Times New Roman"/>
          <w:bCs/>
          <w:sz w:val="24"/>
          <w:szCs w:val="24"/>
          <w:lang w:eastAsia="ru-RU"/>
        </w:rPr>
        <w:t xml:space="preserve">Кабинет </w:t>
      </w:r>
      <w:r w:rsidRPr="00511EE0">
        <w:rPr>
          <w:rFonts w:ascii="Times New Roman" w:eastAsia="Calibri" w:hAnsi="Times New Roman" w:cs="Times New Roman"/>
          <w:sz w:val="24"/>
          <w:szCs w:val="20"/>
          <w:lang w:eastAsia="ru-RU"/>
        </w:rPr>
        <w:t>«</w:t>
      </w:r>
      <w:r w:rsidRPr="00511EE0">
        <w:rPr>
          <w:rFonts w:ascii="Times New Roman" w:eastAsia="Calibri" w:hAnsi="Times New Roman" w:cs="Times New Roman"/>
          <w:i/>
          <w:iCs/>
          <w:sz w:val="24"/>
          <w:szCs w:val="24"/>
          <w:lang w:eastAsia="ru-RU"/>
        </w:rPr>
        <w:t>Социально-экономических дисциплин</w:t>
      </w:r>
      <w:r w:rsidRPr="00511EE0">
        <w:rPr>
          <w:rFonts w:ascii="Times New Roman" w:eastAsia="Calibri" w:hAnsi="Times New Roman" w:cs="Times New Roman"/>
          <w:sz w:val="24"/>
          <w:szCs w:val="20"/>
          <w:lang w:eastAsia="ru-RU"/>
        </w:rPr>
        <w:t>»</w:t>
      </w:r>
      <w:r w:rsidRPr="00511EE0">
        <w:rPr>
          <w:rFonts w:ascii="Times New Roman" w:eastAsia="Calibri" w:hAnsi="Times New Roman" w:cs="Times New Roman"/>
          <w:bCs/>
          <w:i/>
          <w:sz w:val="24"/>
          <w:szCs w:val="24"/>
          <w:lang w:eastAsia="ru-RU"/>
        </w:rPr>
        <w:t xml:space="preserve">, </w:t>
      </w:r>
      <w:r w:rsidRPr="00511EE0">
        <w:rPr>
          <w:rFonts w:ascii="Times New Roman" w:eastAsia="Calibri" w:hAnsi="Times New Roman" w:cs="Times New Roman"/>
          <w:bCs/>
          <w:sz w:val="24"/>
          <w:szCs w:val="24"/>
          <w:lang w:eastAsia="ru-RU"/>
        </w:rPr>
        <w:t xml:space="preserve">оснащенный </w:t>
      </w:r>
      <w:r w:rsidRPr="00511EE0">
        <w:rPr>
          <w:rFonts w:ascii="Times New Roman" w:eastAsia="Calibri" w:hAnsi="Times New Roman" w:cs="Times New Roman"/>
          <w:bCs/>
          <w:iCs/>
          <w:sz w:val="24"/>
          <w:szCs w:val="24"/>
          <w:lang w:eastAsia="ru-RU"/>
        </w:rPr>
        <w:t>в соответствии с приложением 4 ОПОП-П</w:t>
      </w:r>
      <w:r w:rsidRPr="00511EE0">
        <w:rPr>
          <w:rFonts w:ascii="Times New Roman" w:eastAsia="Calibri" w:hAnsi="Times New Roman" w:cs="Times New Roman"/>
          <w:bCs/>
          <w:sz w:val="24"/>
          <w:szCs w:val="24"/>
          <w:lang w:eastAsia="ru-RU"/>
        </w:rPr>
        <w:t>.</w:t>
      </w:r>
    </w:p>
    <w:p w:rsidR="00511EE0" w:rsidRPr="00511EE0" w:rsidRDefault="00511EE0" w:rsidP="00511EE0">
      <w:pPr>
        <w:keepNext/>
        <w:tabs>
          <w:tab w:val="left" w:pos="916"/>
          <w:tab w:val="left" w:pos="1004"/>
          <w:tab w:val="left" w:pos="1832"/>
          <w:tab w:val="left" w:pos="2748"/>
          <w:tab w:val="left" w:pos="3664"/>
          <w:tab w:val="left" w:pos="4580"/>
          <w:tab w:val="left" w:pos="5496"/>
          <w:tab w:val="left" w:pos="6412"/>
          <w:tab w:val="left" w:pos="7328"/>
          <w:tab w:val="left" w:pos="8244"/>
        </w:tabs>
        <w:autoSpaceDE w:val="0"/>
        <w:snapToGrid w:val="0"/>
        <w:spacing w:after="0" w:line="240" w:lineRule="auto"/>
        <w:jc w:val="both"/>
        <w:rPr>
          <w:rFonts w:ascii="Times New Roman" w:eastAsia="Times New Roman" w:hAnsi="Times New Roman" w:cs="Segoe UI"/>
          <w:b/>
          <w:color w:val="000000"/>
          <w:sz w:val="24"/>
          <w:szCs w:val="20"/>
          <w:lang w:eastAsia="ru-RU"/>
        </w:rPr>
      </w:pPr>
    </w:p>
    <w:p w:rsidR="00511EE0" w:rsidRPr="00511EE0" w:rsidRDefault="00511EE0" w:rsidP="00511EE0">
      <w:pPr>
        <w:spacing w:after="120" w:line="276" w:lineRule="auto"/>
        <w:ind w:firstLine="709"/>
        <w:outlineLvl w:val="1"/>
        <w:rPr>
          <w:rFonts w:ascii="Times New Roman" w:eastAsia="Times New Roman" w:hAnsi="Times New Roman" w:cs="Times New Roman"/>
          <w:b/>
          <w:bCs/>
          <w:sz w:val="24"/>
          <w:szCs w:val="24"/>
          <w:lang w:eastAsia="ru-RU"/>
        </w:rPr>
      </w:pPr>
      <w:r w:rsidRPr="00511EE0">
        <w:rPr>
          <w:rFonts w:ascii="Times New Roman" w:eastAsia="Segoe UI" w:hAnsi="Times New Roman" w:cs="Times New Roman"/>
          <w:b/>
          <w:bCs/>
          <w:sz w:val="24"/>
          <w:szCs w:val="24"/>
          <w:lang w:eastAsia="ru-RU"/>
        </w:rPr>
        <w:t>3.2. Учебно-методическое обеспечение</w:t>
      </w:r>
    </w:p>
    <w:p w:rsidR="00511EE0" w:rsidRPr="00511EE0" w:rsidRDefault="00511EE0" w:rsidP="00511EE0">
      <w:pPr>
        <w:wordWrap w:val="0"/>
        <w:spacing w:line="276" w:lineRule="auto"/>
        <w:ind w:firstLine="709"/>
        <w:jc w:val="both"/>
        <w:rPr>
          <w:rFonts w:ascii="Times New Roman" w:eastAsia="Symbol" w:hAnsi="Times New Roman" w:cs="Times New Roman"/>
          <w:b/>
          <w:sz w:val="24"/>
          <w:szCs w:val="24"/>
          <w:lang w:eastAsia="ru-RU"/>
        </w:rPr>
      </w:pPr>
      <w:r w:rsidRPr="00511EE0">
        <w:rPr>
          <w:rFonts w:ascii="Times New Roman" w:eastAsia="Symbol" w:hAnsi="Times New Roman" w:cs="Times New Roman"/>
          <w:b/>
          <w:sz w:val="24"/>
          <w:szCs w:val="24"/>
          <w:lang w:eastAsia="ru-RU"/>
        </w:rPr>
        <w:t>3.2.1. Основные печатные и электронные издания</w:t>
      </w:r>
    </w:p>
    <w:p w:rsidR="00511EE0" w:rsidRPr="00511EE0" w:rsidRDefault="00511EE0" w:rsidP="00511EE0">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pacing w:after="0" w:line="240" w:lineRule="auto"/>
        <w:jc w:val="both"/>
        <w:rPr>
          <w:rFonts w:ascii="Times New Roman" w:eastAsia="Arial" w:hAnsi="Times New Roman" w:cs="Times New Roman"/>
          <w:sz w:val="24"/>
          <w:szCs w:val="24"/>
          <w:lang w:eastAsia="ru-RU"/>
        </w:rPr>
      </w:pPr>
      <w:r w:rsidRPr="00511EE0">
        <w:rPr>
          <w:rFonts w:ascii="Times New Roman" w:eastAsia="Arial" w:hAnsi="Times New Roman" w:cs="Times New Roman"/>
          <w:sz w:val="24"/>
          <w:szCs w:val="24"/>
          <w:lang w:eastAsia="ru-RU"/>
        </w:rPr>
        <w:t>1.</w:t>
      </w:r>
      <w:r w:rsidRPr="00511EE0">
        <w:rPr>
          <w:rFonts w:ascii="Times New Roman" w:eastAsia="Arial" w:hAnsi="Times New Roman" w:cs="Times New Roman"/>
          <w:sz w:val="24"/>
          <w:szCs w:val="24"/>
          <w:lang w:eastAsia="ru-RU"/>
        </w:rPr>
        <w:tab/>
        <w:t xml:space="preserve">Сорокотягин, И. Н.  Юридическая психология : учебник и практикум для среднего профессионального образования / И. Н. Сорокотягин, Д. А. Сорокотягина. — 4-е изд., перераб. и доп. — Москва : Издательство Юрайт, 2024. — 360 с. — (Профессиональное образование). — ISBN 978-5-534-01316-0. — Текст : электронный // Образовательная платформа Юрайт [сайт]. — URL: </w:t>
      </w:r>
      <w:hyperlink r:id="rId151" w:history="1">
        <w:r w:rsidRPr="00511EE0">
          <w:rPr>
            <w:rFonts w:ascii="Times New Roman" w:eastAsia="Arial" w:hAnsi="Times New Roman" w:cs="Times New Roman"/>
            <w:color w:val="0000FF"/>
            <w:sz w:val="24"/>
            <w:szCs w:val="24"/>
            <w:u w:val="single"/>
            <w:lang w:eastAsia="ru-RU"/>
          </w:rPr>
          <w:t>https://urait.ru/bcode/537311</w:t>
        </w:r>
      </w:hyperlink>
      <w:r w:rsidRPr="00511EE0">
        <w:rPr>
          <w:rFonts w:ascii="Times New Roman" w:eastAsia="Arial" w:hAnsi="Times New Roman" w:cs="Times New Roman"/>
          <w:sz w:val="24"/>
          <w:szCs w:val="24"/>
          <w:lang w:eastAsia="ru-RU"/>
        </w:rPr>
        <w:t xml:space="preserve"> </w:t>
      </w:r>
    </w:p>
    <w:p w:rsidR="00511EE0" w:rsidRPr="00511EE0" w:rsidRDefault="00511EE0" w:rsidP="00511EE0">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pacing w:after="0" w:line="240" w:lineRule="auto"/>
        <w:jc w:val="both"/>
        <w:rPr>
          <w:rFonts w:ascii="Times New Roman" w:eastAsia="Arial" w:hAnsi="Times New Roman" w:cs="Times New Roman"/>
          <w:sz w:val="24"/>
          <w:szCs w:val="24"/>
          <w:lang w:eastAsia="ru-RU"/>
        </w:rPr>
      </w:pPr>
      <w:r w:rsidRPr="00511EE0">
        <w:rPr>
          <w:rFonts w:ascii="Times New Roman" w:eastAsia="Arial" w:hAnsi="Times New Roman" w:cs="Times New Roman"/>
          <w:sz w:val="24"/>
          <w:szCs w:val="24"/>
          <w:lang w:eastAsia="ru-RU"/>
        </w:rPr>
        <w:t xml:space="preserve">2. Ковалев, Ю. В.  Психиатрия : учебник для среднего профессионального образования / Ю. В. Ковалев, А. Р. Поздеев. — Москва : Издательство Юрайт, 2024. — 251 с. — (Профессиональное образование). — ISBN 978-5-534-17335-2. — Текст : электронный // Образовательная платформа Юрайт [сайт]. — URL: </w:t>
      </w:r>
      <w:hyperlink r:id="rId152" w:history="1">
        <w:r w:rsidRPr="00511EE0">
          <w:rPr>
            <w:rFonts w:ascii="Times New Roman" w:eastAsia="Arial" w:hAnsi="Times New Roman" w:cs="Times New Roman"/>
            <w:color w:val="0000FF"/>
            <w:sz w:val="24"/>
            <w:szCs w:val="24"/>
            <w:u w:val="single"/>
            <w:lang w:eastAsia="ru-RU"/>
          </w:rPr>
          <w:t>https://urait.ru/bcode/545019</w:t>
        </w:r>
      </w:hyperlink>
      <w:r w:rsidRPr="00511EE0">
        <w:rPr>
          <w:rFonts w:ascii="Times New Roman" w:eastAsia="Arial" w:hAnsi="Times New Roman" w:cs="Times New Roman"/>
          <w:sz w:val="24"/>
          <w:szCs w:val="24"/>
          <w:lang w:eastAsia="ru-RU"/>
        </w:rPr>
        <w:t xml:space="preserve"> </w:t>
      </w:r>
    </w:p>
    <w:p w:rsidR="00511EE0" w:rsidRPr="00511EE0" w:rsidRDefault="00511EE0" w:rsidP="00511EE0">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pacing w:after="0" w:line="240" w:lineRule="auto"/>
        <w:jc w:val="both"/>
        <w:rPr>
          <w:rFonts w:ascii="Times New Roman" w:eastAsia="Arial" w:hAnsi="Times New Roman" w:cs="Times New Roman"/>
          <w:sz w:val="24"/>
          <w:szCs w:val="24"/>
          <w:lang w:eastAsia="ru-RU"/>
        </w:rPr>
      </w:pPr>
      <w:r w:rsidRPr="00511EE0">
        <w:rPr>
          <w:rFonts w:ascii="Times New Roman" w:eastAsia="Arial" w:hAnsi="Times New Roman" w:cs="Times New Roman"/>
          <w:sz w:val="24"/>
          <w:szCs w:val="24"/>
          <w:lang w:eastAsia="ru-RU"/>
        </w:rPr>
        <w:t xml:space="preserve">3. Романов, В. В.  Юридическая психология : учебное пособие для среднего профессионального образования / В. В. Романов. — 3-е изд., перераб. и доп. — Москва : Издательство Юрайт, 2024. — 170 с. — (Профессиональное образование). — ISBN 978-5-9916-9809-2. — Текст : электронный // Образовательная платформа Юрайт [сайт]. — URL: </w:t>
      </w:r>
      <w:hyperlink r:id="rId153" w:history="1">
        <w:r w:rsidRPr="00511EE0">
          <w:rPr>
            <w:rFonts w:ascii="Times New Roman" w:eastAsia="Arial" w:hAnsi="Times New Roman" w:cs="Times New Roman"/>
            <w:color w:val="0000FF"/>
            <w:sz w:val="24"/>
            <w:szCs w:val="24"/>
            <w:u w:val="single"/>
            <w:lang w:eastAsia="ru-RU"/>
          </w:rPr>
          <w:t>https://urait.ru/bcode/536782</w:t>
        </w:r>
      </w:hyperlink>
      <w:r w:rsidRPr="00511EE0">
        <w:rPr>
          <w:rFonts w:ascii="Times New Roman" w:eastAsia="Arial" w:hAnsi="Times New Roman" w:cs="Times New Roman"/>
          <w:sz w:val="24"/>
          <w:szCs w:val="24"/>
          <w:lang w:eastAsia="ru-RU"/>
        </w:rPr>
        <w:t xml:space="preserve"> </w:t>
      </w:r>
    </w:p>
    <w:p w:rsidR="00511EE0" w:rsidRPr="00511EE0" w:rsidRDefault="00511EE0" w:rsidP="00511EE0">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pacing w:after="0" w:line="240" w:lineRule="auto"/>
        <w:jc w:val="both"/>
        <w:rPr>
          <w:rFonts w:ascii="Times New Roman" w:eastAsia="Arial" w:hAnsi="Times New Roman" w:cs="Times New Roman"/>
          <w:sz w:val="24"/>
          <w:szCs w:val="24"/>
          <w:lang w:eastAsia="ru-RU"/>
        </w:rPr>
      </w:pPr>
      <w:r w:rsidRPr="00511EE0">
        <w:rPr>
          <w:rFonts w:ascii="Times New Roman" w:eastAsia="Arial" w:hAnsi="Times New Roman" w:cs="Times New Roman"/>
          <w:sz w:val="24"/>
          <w:szCs w:val="24"/>
          <w:lang w:eastAsia="ru-RU"/>
        </w:rPr>
        <w:t xml:space="preserve">4. Познышев, С. В.  Криминальная психология. Преступные типы / С. В. Познышев. — Москва : Издательство Юрайт, 2024. — 292 с. — (Антология мысли). — ISBN 978-5-534-07886-2. — Текст : электронный // Образовательная платформа Юрайт [сайт]. — URL: </w:t>
      </w:r>
      <w:hyperlink r:id="rId154" w:history="1">
        <w:r w:rsidRPr="00511EE0">
          <w:rPr>
            <w:rFonts w:ascii="Times New Roman" w:eastAsia="Arial" w:hAnsi="Times New Roman" w:cs="Times New Roman"/>
            <w:color w:val="0000FF"/>
            <w:sz w:val="24"/>
            <w:szCs w:val="24"/>
            <w:u w:val="single"/>
            <w:lang w:eastAsia="ru-RU"/>
          </w:rPr>
          <w:t>https://urait.ru/bcode/541323</w:t>
        </w:r>
      </w:hyperlink>
      <w:r w:rsidRPr="00511EE0">
        <w:rPr>
          <w:rFonts w:ascii="Times New Roman" w:eastAsia="Arial" w:hAnsi="Times New Roman" w:cs="Times New Roman"/>
          <w:sz w:val="24"/>
          <w:szCs w:val="24"/>
          <w:lang w:eastAsia="ru-RU"/>
        </w:rPr>
        <w:t xml:space="preserve"> </w:t>
      </w:r>
    </w:p>
    <w:p w:rsidR="00511EE0" w:rsidRPr="00511EE0" w:rsidRDefault="00511EE0" w:rsidP="00511EE0">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pacing w:after="0" w:line="240" w:lineRule="auto"/>
        <w:jc w:val="both"/>
        <w:rPr>
          <w:rFonts w:ascii="Arial" w:eastAsia="Arial" w:hAnsi="Segoe UI" w:cs="Segoe UI"/>
          <w:bCs/>
          <w:sz w:val="24"/>
          <w:szCs w:val="24"/>
          <w:lang w:eastAsia="ru-RU"/>
        </w:rPr>
      </w:pPr>
    </w:p>
    <w:p w:rsidR="00511EE0" w:rsidRPr="00511EE0" w:rsidRDefault="00511EE0" w:rsidP="00511EE0">
      <w:pPr>
        <w:keepNext/>
        <w:tabs>
          <w:tab w:val="left" w:pos="916"/>
          <w:tab w:val="left" w:pos="1004"/>
          <w:tab w:val="left" w:pos="1832"/>
          <w:tab w:val="left" w:pos="2748"/>
          <w:tab w:val="left" w:pos="3664"/>
          <w:tab w:val="left" w:pos="4580"/>
          <w:tab w:val="left" w:pos="5496"/>
          <w:tab w:val="left" w:pos="6412"/>
          <w:tab w:val="left" w:pos="7328"/>
          <w:tab w:val="left" w:pos="8244"/>
        </w:tabs>
        <w:autoSpaceDE w:val="0"/>
        <w:snapToGrid w:val="0"/>
        <w:spacing w:after="0" w:line="240" w:lineRule="auto"/>
        <w:jc w:val="both"/>
        <w:rPr>
          <w:rFonts w:ascii="Arial" w:eastAsia="Arial" w:hAnsi="Segoe UI" w:cs="Segoe UI"/>
          <w:bCs/>
          <w:sz w:val="24"/>
          <w:szCs w:val="24"/>
          <w:lang w:eastAsia="ru-RU"/>
        </w:rPr>
      </w:pPr>
    </w:p>
    <w:p w:rsidR="00511EE0" w:rsidRPr="00511EE0" w:rsidRDefault="00511EE0" w:rsidP="00511EE0">
      <w:pPr>
        <w:keepNext/>
        <w:tabs>
          <w:tab w:val="left" w:pos="916"/>
          <w:tab w:val="left" w:pos="1004"/>
          <w:tab w:val="left" w:pos="1832"/>
          <w:tab w:val="left" w:pos="2748"/>
          <w:tab w:val="left" w:pos="3664"/>
          <w:tab w:val="left" w:pos="4580"/>
          <w:tab w:val="left" w:pos="5496"/>
          <w:tab w:val="left" w:pos="6412"/>
          <w:tab w:val="left" w:pos="7328"/>
          <w:tab w:val="left" w:pos="8244"/>
        </w:tabs>
        <w:autoSpaceDE w:val="0"/>
        <w:snapToGrid w:val="0"/>
        <w:spacing w:after="0" w:line="240" w:lineRule="auto"/>
        <w:jc w:val="both"/>
        <w:rPr>
          <w:rFonts w:ascii="Times New Roman" w:eastAsia="Times New Roman" w:hAnsi="Times New Roman" w:cs="Segoe UI"/>
          <w:b/>
          <w:color w:val="000000"/>
          <w:sz w:val="24"/>
          <w:szCs w:val="24"/>
          <w:lang w:eastAsia="ru-RU"/>
        </w:rPr>
      </w:pPr>
      <w:r w:rsidRPr="00511EE0">
        <w:rPr>
          <w:rFonts w:ascii="Times New Roman" w:eastAsia="Times New Roman" w:hAnsi="Times New Roman" w:cs="Segoe UI"/>
          <w:b/>
          <w:color w:val="000000"/>
          <w:sz w:val="24"/>
          <w:szCs w:val="24"/>
          <w:lang w:eastAsia="ru-RU"/>
        </w:rPr>
        <w:tab/>
        <w:t xml:space="preserve">3.2.2. Дополнительные источники: </w:t>
      </w:r>
    </w:p>
    <w:p w:rsidR="00511EE0" w:rsidRPr="00511EE0" w:rsidRDefault="00511EE0" w:rsidP="00511EE0">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wordWrap w:val="0"/>
        <w:autoSpaceDE w:val="0"/>
        <w:autoSpaceDN w:val="0"/>
        <w:spacing w:after="0" w:line="240" w:lineRule="auto"/>
        <w:jc w:val="both"/>
        <w:rPr>
          <w:rFonts w:ascii="Times New Roman" w:eastAsia="Arial" w:hAnsi="Times New Roman" w:cs="Segoe UI"/>
          <w:sz w:val="24"/>
          <w:szCs w:val="24"/>
          <w:lang w:eastAsia="ru-RU"/>
        </w:rPr>
      </w:pPr>
      <w:r w:rsidRPr="00511EE0">
        <w:rPr>
          <w:rFonts w:ascii="Times New Roman" w:eastAsia="Arial" w:hAnsi="Times New Roman" w:cs="Segoe UI"/>
          <w:color w:val="000000"/>
          <w:sz w:val="24"/>
          <w:szCs w:val="24"/>
          <w:lang w:eastAsia="ru-RU"/>
        </w:rPr>
        <w:t>1.Сибирский юридический вестник</w:t>
      </w:r>
      <w:r w:rsidRPr="00511EE0">
        <w:rPr>
          <w:rFonts w:ascii="Times New Roman" w:eastAsia="Arial" w:hAnsi="Times New Roman" w:cs="Segoe UI"/>
          <w:sz w:val="24"/>
          <w:szCs w:val="24"/>
          <w:lang w:eastAsia="ru-RU"/>
        </w:rPr>
        <w:t xml:space="preserve">: [Электронный ресурс] - Режим доступа: </w:t>
      </w:r>
      <w:hyperlink r:id="rId155" w:history="1">
        <w:r w:rsidRPr="00511EE0">
          <w:rPr>
            <w:rFonts w:ascii="Times New Roman" w:eastAsia="Arial" w:hAnsi="Times New Roman" w:cs="Segoe UI"/>
            <w:color w:val="0000FF"/>
            <w:sz w:val="24"/>
            <w:szCs w:val="24"/>
            <w:u w:val="single"/>
            <w:lang w:eastAsia="ru-RU"/>
          </w:rPr>
          <w:t>https://slh-journal.isu.ru/ru/article?id=520</w:t>
        </w:r>
      </w:hyperlink>
      <w:r w:rsidRPr="00511EE0">
        <w:rPr>
          <w:rFonts w:ascii="Times New Roman" w:eastAsia="Arial" w:hAnsi="Times New Roman" w:cs="Segoe UI"/>
          <w:sz w:val="24"/>
          <w:szCs w:val="24"/>
          <w:lang w:eastAsia="ru-RU"/>
        </w:rPr>
        <w:t xml:space="preserve"> </w:t>
      </w:r>
    </w:p>
    <w:p w:rsidR="00511EE0" w:rsidRPr="00511EE0" w:rsidRDefault="00511EE0" w:rsidP="00511EE0">
      <w:pPr>
        <w:tabs>
          <w:tab w:val="left" w:pos="284"/>
          <w:tab w:val="center" w:pos="709"/>
          <w:tab w:val="center" w:pos="993"/>
        </w:tabs>
        <w:wordWrap w:val="0"/>
        <w:spacing w:after="0" w:line="240" w:lineRule="auto"/>
        <w:jc w:val="both"/>
        <w:outlineLvl w:val="1"/>
        <w:rPr>
          <w:rFonts w:ascii="Times New Roman" w:eastAsia="Symbol" w:hAnsi="Times New Roman" w:cs="Segoe UI"/>
          <w:color w:val="000000"/>
          <w:sz w:val="24"/>
          <w:szCs w:val="24"/>
          <w:lang w:eastAsia="ru-RU"/>
        </w:rPr>
      </w:pPr>
      <w:r w:rsidRPr="00511EE0">
        <w:rPr>
          <w:rFonts w:ascii="Times New Roman" w:eastAsia="Symbol" w:hAnsi="Times New Roman" w:cs="Segoe UI"/>
          <w:color w:val="000000"/>
          <w:sz w:val="24"/>
          <w:szCs w:val="24"/>
          <w:lang w:eastAsia="ru-RU"/>
        </w:rPr>
        <w:t xml:space="preserve">2.Журнал «Социальная и клиническая психиатрия»: [Электронный ресурс] - Режим доступа: </w:t>
      </w:r>
      <w:hyperlink r:id="rId156" w:history="1">
        <w:r w:rsidRPr="00511EE0">
          <w:rPr>
            <w:rFonts w:ascii="Times New Roman" w:eastAsia="Symbol" w:hAnsi="Times New Roman" w:cs="Segoe UI"/>
            <w:color w:val="0000FF"/>
            <w:sz w:val="24"/>
            <w:szCs w:val="24"/>
            <w:u w:val="single"/>
            <w:lang w:eastAsia="ru-RU"/>
          </w:rPr>
          <w:t>https://psychiatr.ru/magazine/scp</w:t>
        </w:r>
      </w:hyperlink>
      <w:r w:rsidRPr="00511EE0">
        <w:rPr>
          <w:rFonts w:ascii="Times New Roman" w:eastAsia="Symbol" w:hAnsi="Times New Roman" w:cs="Segoe UI"/>
          <w:color w:val="000000"/>
          <w:sz w:val="24"/>
          <w:szCs w:val="24"/>
          <w:lang w:eastAsia="ru-RU"/>
        </w:rPr>
        <w:t xml:space="preserve"> </w:t>
      </w:r>
    </w:p>
    <w:p w:rsidR="00511EE0" w:rsidRPr="00511EE0" w:rsidRDefault="00511EE0" w:rsidP="00511EE0">
      <w:pPr>
        <w:tabs>
          <w:tab w:val="left" w:pos="284"/>
          <w:tab w:val="center" w:pos="709"/>
          <w:tab w:val="center" w:pos="993"/>
        </w:tabs>
        <w:wordWrap w:val="0"/>
        <w:spacing w:after="0" w:line="240" w:lineRule="auto"/>
        <w:jc w:val="both"/>
        <w:outlineLvl w:val="1"/>
        <w:rPr>
          <w:rFonts w:ascii="Times New Roman" w:eastAsia="Symbol" w:hAnsi="Times New Roman" w:cs="Segoe UI"/>
          <w:color w:val="000000"/>
          <w:sz w:val="24"/>
          <w:szCs w:val="24"/>
          <w:lang w:eastAsia="ru-RU"/>
        </w:rPr>
      </w:pPr>
      <w:r w:rsidRPr="00511EE0">
        <w:rPr>
          <w:rFonts w:ascii="Times New Roman" w:eastAsia="Symbol" w:hAnsi="Times New Roman" w:cs="Segoe UI"/>
          <w:color w:val="000000"/>
          <w:sz w:val="24"/>
          <w:szCs w:val="24"/>
          <w:lang w:eastAsia="ru-RU"/>
        </w:rPr>
        <w:t xml:space="preserve">3. Журнал «Психиатрия» : [Электронный ресурс] - Режим доступа:  </w:t>
      </w:r>
      <w:hyperlink r:id="rId157" w:history="1">
        <w:r w:rsidRPr="00511EE0">
          <w:rPr>
            <w:rFonts w:ascii="Times New Roman" w:eastAsia="Symbol" w:hAnsi="Times New Roman" w:cs="Segoe UI"/>
            <w:color w:val="0000FF"/>
            <w:sz w:val="24"/>
            <w:szCs w:val="24"/>
            <w:u w:val="single"/>
            <w:lang w:eastAsia="ru-RU"/>
          </w:rPr>
          <w:t>https://www.journalpsychiatry.com/jour/index</w:t>
        </w:r>
      </w:hyperlink>
      <w:r w:rsidRPr="00511EE0">
        <w:rPr>
          <w:rFonts w:ascii="Times New Roman" w:eastAsia="Symbol" w:hAnsi="Times New Roman" w:cs="Segoe UI"/>
          <w:color w:val="000000"/>
          <w:sz w:val="24"/>
          <w:szCs w:val="24"/>
          <w:lang w:eastAsia="ru-RU"/>
        </w:rPr>
        <w:t xml:space="preserve"> </w:t>
      </w:r>
    </w:p>
    <w:p w:rsidR="00511EE0" w:rsidRPr="00511EE0" w:rsidRDefault="00511EE0" w:rsidP="00511EE0">
      <w:pPr>
        <w:widowControl w:val="0"/>
        <w:wordWrap w:val="0"/>
        <w:autoSpaceDE w:val="0"/>
        <w:autoSpaceDN w:val="0"/>
        <w:spacing w:after="0" w:line="240" w:lineRule="auto"/>
        <w:jc w:val="both"/>
        <w:rPr>
          <w:rFonts w:ascii="Arial" w:eastAsia="Arial" w:hAnsi="Segoe UI" w:cs="Segoe UI"/>
          <w:sz w:val="20"/>
          <w:szCs w:val="20"/>
          <w:lang w:eastAsia="ru-RU"/>
        </w:rPr>
      </w:pPr>
    </w:p>
    <w:p w:rsidR="00511EE0" w:rsidRPr="00511EE0" w:rsidRDefault="00511EE0" w:rsidP="00511EE0">
      <w:pPr>
        <w:tabs>
          <w:tab w:val="left" w:pos="284"/>
          <w:tab w:val="center" w:pos="709"/>
          <w:tab w:val="center" w:pos="993"/>
        </w:tabs>
        <w:wordWrap w:val="0"/>
        <w:spacing w:after="0" w:line="240" w:lineRule="auto"/>
        <w:jc w:val="both"/>
        <w:outlineLvl w:val="1"/>
        <w:rPr>
          <w:rFonts w:ascii="Times New Roman" w:eastAsia="Times New Roman" w:hAnsi="Times New Roman" w:cs="Segoe UI"/>
          <w:caps/>
          <w:color w:val="000000"/>
          <w:sz w:val="24"/>
          <w:szCs w:val="24"/>
          <w:lang w:eastAsia="ru-RU"/>
        </w:rPr>
      </w:pPr>
      <w:r w:rsidRPr="00511EE0">
        <w:rPr>
          <w:rFonts w:ascii="Times New Roman" w:eastAsia="Times New Roman" w:hAnsi="Times New Roman" w:cs="Segoe UI"/>
          <w:caps/>
          <w:color w:val="000000"/>
          <w:sz w:val="24"/>
          <w:szCs w:val="24"/>
          <w:lang w:eastAsia="ru-RU"/>
        </w:rPr>
        <w:br w:type="page"/>
      </w:r>
    </w:p>
    <w:p w:rsidR="00511EE0" w:rsidRPr="00511EE0" w:rsidRDefault="00511EE0" w:rsidP="00511EE0">
      <w:pPr>
        <w:tabs>
          <w:tab w:val="left" w:pos="916"/>
          <w:tab w:val="left" w:pos="1004"/>
          <w:tab w:val="left" w:pos="1832"/>
          <w:tab w:val="left" w:pos="2748"/>
          <w:tab w:val="left" w:pos="3664"/>
          <w:tab w:val="left" w:pos="4580"/>
          <w:tab w:val="left" w:pos="5496"/>
          <w:tab w:val="left" w:pos="6412"/>
          <w:tab w:val="left" w:pos="7328"/>
          <w:tab w:val="left" w:pos="8244"/>
        </w:tabs>
        <w:autoSpaceDE w:val="0"/>
        <w:snapToGrid w:val="0"/>
        <w:spacing w:after="0" w:line="240" w:lineRule="auto"/>
        <w:jc w:val="center"/>
        <w:rPr>
          <w:rFonts w:ascii="Times New Roman" w:eastAsia="Times New Roman" w:hAnsi="Times New Roman" w:cs="Segoe UI"/>
          <w:b/>
          <w:caps/>
          <w:color w:val="000000"/>
          <w:sz w:val="24"/>
          <w:szCs w:val="20"/>
          <w:lang w:eastAsia="ru-RU"/>
        </w:rPr>
      </w:pPr>
      <w:r w:rsidRPr="00511EE0">
        <w:rPr>
          <w:rFonts w:ascii="Times New Roman" w:eastAsia="Times New Roman" w:hAnsi="Times New Roman" w:cs="Segoe UI"/>
          <w:b/>
          <w:caps/>
          <w:color w:val="000000"/>
          <w:sz w:val="24"/>
          <w:szCs w:val="20"/>
          <w:lang w:eastAsia="ru-RU"/>
        </w:rPr>
        <w:lastRenderedPageBreak/>
        <w:t>4. Контроль И ОЦЕНКА результатов освоения дисциплины</w:t>
      </w:r>
    </w:p>
    <w:p w:rsidR="00511EE0" w:rsidRPr="00511EE0" w:rsidRDefault="00511EE0" w:rsidP="00511EE0">
      <w:pPr>
        <w:tabs>
          <w:tab w:val="left" w:pos="916"/>
          <w:tab w:val="left" w:pos="1004"/>
          <w:tab w:val="left" w:pos="1832"/>
          <w:tab w:val="left" w:pos="2748"/>
          <w:tab w:val="left" w:pos="3664"/>
          <w:tab w:val="left" w:pos="4580"/>
          <w:tab w:val="left" w:pos="5496"/>
          <w:tab w:val="left" w:pos="6412"/>
          <w:tab w:val="left" w:pos="7328"/>
          <w:tab w:val="left" w:pos="8244"/>
        </w:tabs>
        <w:autoSpaceDE w:val="0"/>
        <w:snapToGrid w:val="0"/>
        <w:spacing w:after="0" w:line="240" w:lineRule="auto"/>
        <w:jc w:val="center"/>
        <w:rPr>
          <w:rFonts w:ascii="Times New Roman" w:eastAsia="Times New Roman" w:hAnsi="Times New Roman" w:cs="Segoe UI"/>
          <w:b/>
          <w:caps/>
          <w:color w:val="000000"/>
          <w:sz w:val="24"/>
          <w:szCs w:val="20"/>
          <w:lang w:eastAsia="ru-RU"/>
        </w:rPr>
      </w:pPr>
    </w:p>
    <w:p w:rsidR="00511EE0" w:rsidRPr="00511EE0" w:rsidRDefault="00511EE0" w:rsidP="00511EE0">
      <w:pPr>
        <w:tabs>
          <w:tab w:val="left" w:pos="916"/>
          <w:tab w:val="left" w:pos="1004"/>
          <w:tab w:val="left" w:pos="1832"/>
          <w:tab w:val="left" w:pos="2748"/>
          <w:tab w:val="left" w:pos="3664"/>
          <w:tab w:val="left" w:pos="4580"/>
          <w:tab w:val="left" w:pos="5496"/>
          <w:tab w:val="left" w:pos="6412"/>
          <w:tab w:val="left" w:pos="7328"/>
          <w:tab w:val="left" w:pos="8244"/>
        </w:tabs>
        <w:autoSpaceDE w:val="0"/>
        <w:snapToGrid w:val="0"/>
        <w:spacing w:after="0" w:line="240" w:lineRule="auto"/>
        <w:jc w:val="center"/>
        <w:rPr>
          <w:rFonts w:ascii="Times New Roman" w:eastAsia="Times New Roman" w:hAnsi="Times New Roman" w:cs="Segoe UI"/>
          <w:b/>
          <w:caps/>
          <w:color w:val="000000"/>
          <w:sz w:val="24"/>
          <w:szCs w:val="20"/>
          <w:lang w:eastAsia="ru-RU"/>
        </w:rPr>
      </w:pPr>
    </w:p>
    <w:p w:rsidR="00511EE0" w:rsidRPr="00511EE0" w:rsidRDefault="00511EE0" w:rsidP="00511EE0">
      <w:pPr>
        <w:tabs>
          <w:tab w:val="left" w:pos="1004"/>
          <w:tab w:val="left" w:pos="1832"/>
          <w:tab w:val="left" w:pos="2748"/>
          <w:tab w:val="left" w:pos="3664"/>
          <w:tab w:val="left" w:pos="4580"/>
          <w:tab w:val="left" w:pos="5496"/>
          <w:tab w:val="left" w:pos="6412"/>
          <w:tab w:val="left" w:pos="7328"/>
          <w:tab w:val="left" w:pos="8244"/>
          <w:tab w:val="left" w:pos="9160"/>
        </w:tabs>
        <w:autoSpaceDE w:val="0"/>
        <w:snapToGrid w:val="0"/>
        <w:spacing w:after="0" w:line="240" w:lineRule="auto"/>
        <w:jc w:val="both"/>
        <w:rPr>
          <w:rFonts w:ascii="Times New Roman" w:eastAsia="Times New Roman" w:hAnsi="Times New Roman" w:cs="Segoe UI"/>
          <w:b/>
          <w:color w:val="000000"/>
          <w:sz w:val="24"/>
          <w:szCs w:val="20"/>
          <w:lang w:eastAsia="ru-RU"/>
        </w:rPr>
      </w:pPr>
    </w:p>
    <w:tbl>
      <w:tblPr>
        <w:tblW w:w="10074" w:type="dxa"/>
        <w:jc w:val="center"/>
        <w:tblLayout w:type="fixed"/>
        <w:tblCellMar>
          <w:left w:w="0" w:type="dxa"/>
          <w:right w:w="0" w:type="dxa"/>
        </w:tblCellMar>
        <w:tblLook w:val="04A0" w:firstRow="1" w:lastRow="0" w:firstColumn="1" w:lastColumn="0" w:noHBand="0" w:noVBand="1"/>
      </w:tblPr>
      <w:tblGrid>
        <w:gridCol w:w="3459"/>
        <w:gridCol w:w="3020"/>
        <w:gridCol w:w="3595"/>
      </w:tblGrid>
      <w:tr w:rsidR="00511EE0" w:rsidRPr="00511EE0" w:rsidTr="00511EE0">
        <w:trPr>
          <w:tblHeader/>
          <w:jc w:val="center"/>
        </w:trPr>
        <w:tc>
          <w:tcPr>
            <w:tcW w:w="3459" w:type="dxa"/>
            <w:tcBorders>
              <w:top w:val="single" w:sz="4" w:space="0" w:color="000000"/>
              <w:left w:val="single" w:sz="4" w:space="0" w:color="000000"/>
              <w:bottom w:val="single" w:sz="4" w:space="0" w:color="000000"/>
              <w:right w:val="none" w:sz="0" w:space="0" w:color="FCFCFC"/>
            </w:tcBorders>
            <w:shd w:val="clear" w:color="auto" w:fill="auto"/>
            <w:tcMar>
              <w:top w:w="0" w:type="dxa"/>
              <w:left w:w="108" w:type="dxa"/>
              <w:bottom w:w="0" w:type="dxa"/>
              <w:right w:w="108" w:type="dxa"/>
            </w:tcMar>
            <w:vAlign w:val="center"/>
          </w:tcPr>
          <w:p w:rsidR="00511EE0" w:rsidRPr="00511EE0" w:rsidRDefault="00511EE0" w:rsidP="00511EE0">
            <w:pPr>
              <w:snapToGrid w:val="0"/>
              <w:spacing w:after="0" w:line="240" w:lineRule="auto"/>
              <w:jc w:val="center"/>
              <w:rPr>
                <w:rFonts w:ascii="Times New Roman" w:eastAsia="Times New Roman" w:hAnsi="Times New Roman" w:cs="Segoe UI"/>
                <w:b/>
                <w:color w:val="000000"/>
                <w:szCs w:val="20"/>
                <w:lang w:eastAsia="ru-RU"/>
              </w:rPr>
            </w:pPr>
            <w:r w:rsidRPr="00511EE0">
              <w:rPr>
                <w:rFonts w:ascii="Times New Roman" w:eastAsia="Times New Roman" w:hAnsi="Times New Roman" w:cs="Segoe UI"/>
                <w:b/>
                <w:color w:val="000000"/>
                <w:szCs w:val="20"/>
                <w:lang w:eastAsia="ru-RU"/>
              </w:rPr>
              <w:t>Результаты обучения</w:t>
            </w:r>
          </w:p>
        </w:tc>
        <w:tc>
          <w:tcPr>
            <w:tcW w:w="3020" w:type="dxa"/>
            <w:tcBorders>
              <w:top w:val="single" w:sz="4" w:space="0" w:color="000000"/>
              <w:left w:val="single" w:sz="4" w:space="0" w:color="000000"/>
              <w:bottom w:val="single" w:sz="4" w:space="0" w:color="000000"/>
              <w:right w:val="single" w:sz="4" w:space="0" w:color="000000"/>
            </w:tcBorders>
          </w:tcPr>
          <w:p w:rsidR="00511EE0" w:rsidRPr="00511EE0" w:rsidRDefault="00511EE0" w:rsidP="00511EE0">
            <w:pPr>
              <w:snapToGrid w:val="0"/>
              <w:spacing w:after="0" w:line="240" w:lineRule="auto"/>
              <w:jc w:val="center"/>
              <w:rPr>
                <w:rFonts w:ascii="Times New Roman" w:eastAsia="Times New Roman" w:hAnsi="Times New Roman" w:cs="Segoe UI"/>
                <w:b/>
                <w:color w:val="000000"/>
                <w:szCs w:val="20"/>
                <w:lang w:eastAsia="ru-RU"/>
              </w:rPr>
            </w:pPr>
            <w:r w:rsidRPr="00511EE0">
              <w:rPr>
                <w:rFonts w:ascii="Times New Roman" w:eastAsia="Arial" w:hAnsi="Times New Roman" w:cs="Times New Roman"/>
                <w:b/>
                <w:iCs/>
                <w:sz w:val="24"/>
                <w:szCs w:val="24"/>
                <w:lang w:eastAsia="ru-RU"/>
              </w:rPr>
              <w:t>Показатели освоенности компетенций</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EE0" w:rsidRPr="00511EE0" w:rsidRDefault="00511EE0" w:rsidP="00511EE0">
            <w:pPr>
              <w:snapToGrid w:val="0"/>
              <w:spacing w:after="0" w:line="240" w:lineRule="auto"/>
              <w:jc w:val="center"/>
              <w:rPr>
                <w:rFonts w:ascii="Times New Roman" w:eastAsia="Times New Roman" w:hAnsi="Times New Roman" w:cs="Segoe UI"/>
                <w:b/>
                <w:color w:val="000000"/>
                <w:szCs w:val="20"/>
                <w:lang w:eastAsia="ru-RU"/>
              </w:rPr>
            </w:pPr>
            <w:r w:rsidRPr="00511EE0">
              <w:rPr>
                <w:rFonts w:ascii="Times New Roman" w:eastAsia="Times New Roman" w:hAnsi="Times New Roman" w:cs="Segoe UI"/>
                <w:b/>
                <w:color w:val="000000"/>
                <w:szCs w:val="20"/>
                <w:lang w:eastAsia="ru-RU"/>
              </w:rPr>
              <w:t>Методы оценки</w:t>
            </w:r>
          </w:p>
        </w:tc>
      </w:tr>
      <w:tr w:rsidR="00511EE0" w:rsidRPr="00511EE0" w:rsidTr="00511EE0">
        <w:trPr>
          <w:tblHeader/>
          <w:jc w:val="center"/>
        </w:trPr>
        <w:tc>
          <w:tcPr>
            <w:tcW w:w="100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EE0" w:rsidRPr="00511EE0" w:rsidRDefault="00511EE0" w:rsidP="00511EE0">
            <w:pPr>
              <w:snapToGrid w:val="0"/>
              <w:spacing w:after="0" w:line="240" w:lineRule="auto"/>
              <w:jc w:val="both"/>
              <w:rPr>
                <w:rFonts w:ascii="Times New Roman" w:eastAsia="Times New Roman" w:hAnsi="Times New Roman" w:cs="Segoe UI"/>
                <w:b/>
                <w:color w:val="000000"/>
                <w:szCs w:val="20"/>
                <w:lang w:eastAsia="ru-RU"/>
              </w:rPr>
            </w:pPr>
            <w:r w:rsidRPr="00511EE0">
              <w:rPr>
                <w:rFonts w:ascii="Times New Roman" w:eastAsia="Times New Roman" w:hAnsi="Times New Roman" w:cs="Segoe UI"/>
                <w:b/>
                <w:color w:val="000000"/>
                <w:szCs w:val="20"/>
                <w:lang w:eastAsia="ru-RU"/>
              </w:rPr>
              <w:t>Знает:</w:t>
            </w:r>
          </w:p>
        </w:tc>
      </w:tr>
      <w:tr w:rsidR="00511EE0" w:rsidRPr="00511EE0" w:rsidTr="00511EE0">
        <w:trPr>
          <w:trHeight w:val="323"/>
          <w:tblHeader/>
          <w:jc w:val="center"/>
        </w:trPr>
        <w:tc>
          <w:tcPr>
            <w:tcW w:w="34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511EE0" w:rsidRPr="00511EE0" w:rsidRDefault="00511EE0" w:rsidP="00511EE0">
            <w:pPr>
              <w:widowControl w:val="0"/>
              <w:tabs>
                <w:tab w:val="left" w:pos="146"/>
                <w:tab w:val="left" w:pos="1832"/>
                <w:tab w:val="left" w:pos="2748"/>
                <w:tab w:val="left" w:pos="3664"/>
                <w:tab w:val="left" w:pos="4580"/>
                <w:tab w:val="left" w:pos="5496"/>
                <w:tab w:val="left" w:pos="6412"/>
                <w:tab w:val="left" w:pos="7328"/>
                <w:tab w:val="left" w:pos="8244"/>
                <w:tab w:val="left" w:pos="9160"/>
              </w:tabs>
              <w:suppressAutoHyphens/>
              <w:wordWrap w:val="0"/>
              <w:autoSpaceDE w:val="0"/>
              <w:autoSpaceDN w:val="0"/>
              <w:snapToGrid w:val="0"/>
              <w:spacing w:after="0" w:line="240" w:lineRule="auto"/>
              <w:jc w:val="both"/>
              <w:rPr>
                <w:rFonts w:ascii="Times New Roman" w:eastAsia="Arial" w:hAnsi="Times New Roman" w:cs="Times New Roman"/>
                <w:color w:val="000000"/>
                <w:sz w:val="20"/>
                <w:szCs w:val="20"/>
                <w:lang w:eastAsia="ru-RU"/>
              </w:rPr>
            </w:pPr>
            <w:r w:rsidRPr="00511EE0">
              <w:rPr>
                <w:rFonts w:ascii="Times New Roman" w:eastAsia="Arial" w:hAnsi="Times New Roman" w:cs="Times New Roman"/>
                <w:color w:val="000000"/>
                <w:szCs w:val="20"/>
                <w:lang w:eastAsia="ru-RU"/>
              </w:rPr>
              <w:t>основы общей и юридической психологии</w:t>
            </w:r>
          </w:p>
        </w:tc>
        <w:tc>
          <w:tcPr>
            <w:tcW w:w="3020" w:type="dxa"/>
            <w:tcBorders>
              <w:top w:val="single" w:sz="4" w:space="0" w:color="auto"/>
              <w:left w:val="single" w:sz="4" w:space="0" w:color="auto"/>
              <w:bottom w:val="single" w:sz="4" w:space="0" w:color="auto"/>
              <w:right w:val="single" w:sz="4" w:space="0" w:color="auto"/>
            </w:tcBorders>
          </w:tcPr>
          <w:p w:rsidR="00511EE0" w:rsidRPr="00511EE0" w:rsidRDefault="00511EE0" w:rsidP="00511EE0">
            <w:pPr>
              <w:tabs>
                <w:tab w:val="left" w:pos="252"/>
              </w:tabs>
              <w:snapToGrid w:val="0"/>
              <w:spacing w:after="0" w:line="240" w:lineRule="auto"/>
              <w:ind w:left="22" w:right="18"/>
              <w:jc w:val="both"/>
              <w:rPr>
                <w:rFonts w:ascii="Times New Roman" w:eastAsia="Times New Roman" w:hAnsi="Times New Roman" w:cs="Segoe UI"/>
                <w:color w:val="000000"/>
                <w:sz w:val="24"/>
                <w:szCs w:val="20"/>
                <w:lang w:eastAsia="ru-RU"/>
              </w:rPr>
            </w:pPr>
            <w:r w:rsidRPr="00511EE0">
              <w:rPr>
                <w:rFonts w:ascii="Times New Roman" w:eastAsia="Times New Roman" w:hAnsi="Times New Roman" w:cs="Segoe UI"/>
                <w:color w:val="000000"/>
                <w:sz w:val="24"/>
                <w:szCs w:val="20"/>
                <w:lang w:eastAsia="ru-RU"/>
              </w:rPr>
              <w:t>владеет основами общей и юридической психологии</w:t>
            </w:r>
          </w:p>
        </w:tc>
        <w:tc>
          <w:tcPr>
            <w:tcW w:w="35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11EE0" w:rsidRPr="00511EE0" w:rsidRDefault="00511EE0" w:rsidP="00511EE0">
            <w:pPr>
              <w:tabs>
                <w:tab w:val="left" w:pos="252"/>
              </w:tabs>
              <w:snapToGrid w:val="0"/>
              <w:spacing w:after="0" w:line="240" w:lineRule="auto"/>
              <w:jc w:val="both"/>
              <w:rPr>
                <w:rFonts w:ascii="Times New Roman" w:eastAsia="Times New Roman" w:hAnsi="Times New Roman" w:cs="Segoe UI"/>
                <w:color w:val="000000"/>
                <w:szCs w:val="20"/>
                <w:lang w:eastAsia="ru-RU"/>
              </w:rPr>
            </w:pPr>
            <w:r w:rsidRPr="00511EE0">
              <w:rPr>
                <w:rFonts w:ascii="Times New Roman" w:eastAsia="Times New Roman" w:hAnsi="Times New Roman" w:cs="Segoe UI"/>
                <w:color w:val="000000"/>
                <w:szCs w:val="20"/>
                <w:lang w:eastAsia="ru-RU"/>
              </w:rPr>
              <w:t xml:space="preserve">Экспертное наблюдение и оценка выполнения практических работ </w:t>
            </w:r>
          </w:p>
          <w:p w:rsidR="00511EE0" w:rsidRPr="00511EE0" w:rsidRDefault="00511EE0" w:rsidP="00511EE0">
            <w:pPr>
              <w:tabs>
                <w:tab w:val="left" w:pos="252"/>
              </w:tabs>
              <w:snapToGrid w:val="0"/>
              <w:spacing w:after="0" w:line="240" w:lineRule="auto"/>
              <w:jc w:val="both"/>
              <w:rPr>
                <w:rFonts w:ascii="Times New Roman" w:eastAsia="Times New Roman" w:hAnsi="Times New Roman" w:cs="Segoe UI"/>
                <w:color w:val="000000"/>
                <w:szCs w:val="20"/>
                <w:lang w:eastAsia="ru-RU"/>
              </w:rPr>
            </w:pPr>
            <w:r w:rsidRPr="00511EE0">
              <w:rPr>
                <w:rFonts w:ascii="Times New Roman" w:eastAsia="Times New Roman" w:hAnsi="Times New Roman" w:cs="Segoe UI"/>
                <w:color w:val="000000"/>
                <w:szCs w:val="20"/>
                <w:lang w:eastAsia="ru-RU"/>
              </w:rPr>
              <w:t>Диагностика (тестирование, контрольные работы)</w:t>
            </w:r>
          </w:p>
        </w:tc>
      </w:tr>
      <w:tr w:rsidR="00511EE0" w:rsidRPr="00511EE0" w:rsidTr="00511EE0">
        <w:trPr>
          <w:trHeight w:val="413"/>
          <w:tblHeader/>
          <w:jc w:val="center"/>
        </w:trPr>
        <w:tc>
          <w:tcPr>
            <w:tcW w:w="34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511EE0" w:rsidRPr="00511EE0" w:rsidRDefault="00511EE0" w:rsidP="00511EE0">
            <w:pPr>
              <w:widowControl w:val="0"/>
              <w:tabs>
                <w:tab w:val="left" w:pos="146"/>
                <w:tab w:val="left" w:pos="1832"/>
                <w:tab w:val="left" w:pos="2748"/>
                <w:tab w:val="left" w:pos="3664"/>
                <w:tab w:val="left" w:pos="4580"/>
                <w:tab w:val="left" w:pos="5496"/>
                <w:tab w:val="left" w:pos="6412"/>
                <w:tab w:val="left" w:pos="7328"/>
                <w:tab w:val="left" w:pos="8244"/>
                <w:tab w:val="left" w:pos="9160"/>
              </w:tabs>
              <w:suppressAutoHyphens/>
              <w:wordWrap w:val="0"/>
              <w:autoSpaceDE w:val="0"/>
              <w:autoSpaceDN w:val="0"/>
              <w:snapToGrid w:val="0"/>
              <w:spacing w:after="0" w:line="240" w:lineRule="auto"/>
              <w:jc w:val="both"/>
              <w:rPr>
                <w:rFonts w:ascii="Times New Roman" w:eastAsia="Arial" w:hAnsi="Times New Roman" w:cs="Times New Roman"/>
                <w:color w:val="000000"/>
                <w:sz w:val="20"/>
                <w:szCs w:val="20"/>
                <w:lang w:eastAsia="ru-RU"/>
              </w:rPr>
            </w:pPr>
            <w:r w:rsidRPr="00511EE0">
              <w:rPr>
                <w:rFonts w:ascii="Times New Roman" w:eastAsia="Arial" w:hAnsi="Times New Roman" w:cs="Times New Roman"/>
                <w:color w:val="000000"/>
                <w:szCs w:val="20"/>
                <w:lang w:eastAsia="ru-RU"/>
              </w:rPr>
              <w:t>психические явления (процессы, состояния, свойства)</w:t>
            </w:r>
          </w:p>
        </w:tc>
        <w:tc>
          <w:tcPr>
            <w:tcW w:w="3020" w:type="dxa"/>
            <w:tcBorders>
              <w:top w:val="single" w:sz="4" w:space="0" w:color="auto"/>
              <w:left w:val="single" w:sz="4" w:space="0" w:color="auto"/>
              <w:bottom w:val="single" w:sz="4" w:space="0" w:color="auto"/>
              <w:right w:val="single" w:sz="4" w:space="0" w:color="auto"/>
            </w:tcBorders>
          </w:tcPr>
          <w:p w:rsidR="00511EE0" w:rsidRPr="00511EE0" w:rsidRDefault="00511EE0" w:rsidP="00511EE0">
            <w:pPr>
              <w:tabs>
                <w:tab w:val="left" w:pos="252"/>
              </w:tabs>
              <w:snapToGrid w:val="0"/>
              <w:spacing w:after="0" w:line="240" w:lineRule="auto"/>
              <w:ind w:left="22" w:right="18"/>
              <w:jc w:val="both"/>
              <w:rPr>
                <w:rFonts w:ascii="Times New Roman" w:eastAsia="Times New Roman" w:hAnsi="Times New Roman" w:cs="Segoe UI"/>
                <w:color w:val="000000"/>
                <w:sz w:val="24"/>
                <w:szCs w:val="20"/>
                <w:lang w:eastAsia="ru-RU"/>
              </w:rPr>
            </w:pPr>
            <w:r w:rsidRPr="00511EE0">
              <w:rPr>
                <w:rFonts w:ascii="Times New Roman" w:eastAsia="Arial" w:hAnsi="Times New Roman" w:cs="Times New Roman"/>
                <w:color w:val="000000"/>
                <w:szCs w:val="20"/>
                <w:lang w:eastAsia="ru-RU"/>
              </w:rPr>
              <w:t>понимает психические явления (процессы, состояния, свойства)</w:t>
            </w:r>
          </w:p>
        </w:tc>
        <w:tc>
          <w:tcPr>
            <w:tcW w:w="35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11EE0" w:rsidRPr="00511EE0" w:rsidRDefault="00511EE0" w:rsidP="00511EE0">
            <w:pPr>
              <w:tabs>
                <w:tab w:val="left" w:pos="252"/>
              </w:tabs>
              <w:snapToGrid w:val="0"/>
              <w:spacing w:after="0" w:line="240" w:lineRule="auto"/>
              <w:jc w:val="both"/>
              <w:rPr>
                <w:rFonts w:ascii="Times New Roman" w:eastAsia="Times New Roman" w:hAnsi="Times New Roman" w:cs="Segoe UI"/>
                <w:color w:val="000000"/>
                <w:szCs w:val="20"/>
                <w:lang w:eastAsia="ru-RU"/>
              </w:rPr>
            </w:pPr>
            <w:r w:rsidRPr="00511EE0">
              <w:rPr>
                <w:rFonts w:ascii="Times New Roman" w:eastAsia="Times New Roman" w:hAnsi="Times New Roman" w:cs="Segoe UI"/>
                <w:color w:val="000000"/>
                <w:szCs w:val="20"/>
                <w:lang w:eastAsia="ru-RU"/>
              </w:rPr>
              <w:t xml:space="preserve">Экспертное наблюдение и оценка выполнения практических работ </w:t>
            </w:r>
          </w:p>
          <w:p w:rsidR="00511EE0" w:rsidRPr="00511EE0" w:rsidRDefault="00511EE0" w:rsidP="00511EE0">
            <w:pPr>
              <w:tabs>
                <w:tab w:val="left" w:pos="252"/>
              </w:tabs>
              <w:snapToGrid w:val="0"/>
              <w:spacing w:after="0" w:line="240" w:lineRule="auto"/>
              <w:jc w:val="both"/>
              <w:rPr>
                <w:rFonts w:ascii="Times New Roman" w:eastAsia="Times New Roman" w:hAnsi="Times New Roman" w:cs="Segoe UI"/>
                <w:color w:val="000000"/>
                <w:sz w:val="24"/>
                <w:szCs w:val="20"/>
                <w:lang w:eastAsia="ru-RU"/>
              </w:rPr>
            </w:pPr>
            <w:r w:rsidRPr="00511EE0">
              <w:rPr>
                <w:rFonts w:ascii="Times New Roman" w:eastAsia="Times New Roman" w:hAnsi="Times New Roman" w:cs="Segoe UI"/>
                <w:color w:val="000000"/>
                <w:szCs w:val="20"/>
                <w:lang w:eastAsia="ru-RU"/>
              </w:rPr>
              <w:t>Диагностика (тестирование, контрольные работы)</w:t>
            </w:r>
          </w:p>
        </w:tc>
      </w:tr>
      <w:tr w:rsidR="00511EE0" w:rsidRPr="00511EE0" w:rsidTr="00511EE0">
        <w:trPr>
          <w:trHeight w:val="702"/>
          <w:tblHeader/>
          <w:jc w:val="center"/>
        </w:trPr>
        <w:tc>
          <w:tcPr>
            <w:tcW w:w="34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511EE0" w:rsidRPr="00511EE0" w:rsidRDefault="00511EE0" w:rsidP="00511EE0">
            <w:pPr>
              <w:widowControl w:val="0"/>
              <w:tabs>
                <w:tab w:val="left" w:pos="146"/>
                <w:tab w:val="left" w:pos="1832"/>
                <w:tab w:val="left" w:pos="2748"/>
                <w:tab w:val="left" w:pos="3664"/>
                <w:tab w:val="left" w:pos="4580"/>
                <w:tab w:val="left" w:pos="5496"/>
                <w:tab w:val="left" w:pos="6412"/>
                <w:tab w:val="left" w:pos="7328"/>
                <w:tab w:val="left" w:pos="8244"/>
                <w:tab w:val="left" w:pos="9160"/>
              </w:tabs>
              <w:suppressAutoHyphens/>
              <w:wordWrap w:val="0"/>
              <w:autoSpaceDE w:val="0"/>
              <w:autoSpaceDN w:val="0"/>
              <w:snapToGrid w:val="0"/>
              <w:spacing w:after="0" w:line="240" w:lineRule="auto"/>
              <w:jc w:val="both"/>
              <w:rPr>
                <w:rFonts w:ascii="Times New Roman" w:eastAsia="Arial" w:hAnsi="Times New Roman" w:cs="Times New Roman"/>
                <w:color w:val="000000"/>
                <w:sz w:val="20"/>
                <w:szCs w:val="20"/>
                <w:lang w:eastAsia="ru-RU"/>
              </w:rPr>
            </w:pPr>
            <w:r w:rsidRPr="00511EE0">
              <w:rPr>
                <w:rFonts w:ascii="Times New Roman" w:eastAsia="Arial" w:hAnsi="Times New Roman" w:cs="Times New Roman"/>
                <w:color w:val="000000"/>
                <w:szCs w:val="20"/>
                <w:lang w:eastAsia="ru-RU"/>
              </w:rPr>
              <w:t>психологическую структуру личности.</w:t>
            </w:r>
          </w:p>
        </w:tc>
        <w:tc>
          <w:tcPr>
            <w:tcW w:w="3020" w:type="dxa"/>
            <w:tcBorders>
              <w:top w:val="single" w:sz="4" w:space="0" w:color="auto"/>
              <w:left w:val="single" w:sz="4" w:space="0" w:color="auto"/>
              <w:bottom w:val="single" w:sz="4" w:space="0" w:color="auto"/>
              <w:right w:val="single" w:sz="4" w:space="0" w:color="auto"/>
            </w:tcBorders>
          </w:tcPr>
          <w:p w:rsidR="00511EE0" w:rsidRPr="00511EE0" w:rsidRDefault="00511EE0" w:rsidP="00511EE0">
            <w:pPr>
              <w:tabs>
                <w:tab w:val="left" w:pos="252"/>
              </w:tabs>
              <w:snapToGrid w:val="0"/>
              <w:spacing w:after="0" w:line="240" w:lineRule="auto"/>
              <w:ind w:left="22" w:right="18"/>
              <w:jc w:val="both"/>
              <w:rPr>
                <w:rFonts w:ascii="Times New Roman" w:eastAsia="Times New Roman" w:hAnsi="Times New Roman" w:cs="Segoe UI"/>
                <w:color w:val="000000"/>
                <w:sz w:val="24"/>
                <w:szCs w:val="20"/>
                <w:lang w:eastAsia="ru-RU"/>
              </w:rPr>
            </w:pPr>
            <w:r w:rsidRPr="00511EE0">
              <w:rPr>
                <w:rFonts w:ascii="Times New Roman" w:eastAsia="Arial" w:hAnsi="Times New Roman" w:cs="Times New Roman"/>
                <w:color w:val="000000"/>
                <w:szCs w:val="20"/>
                <w:lang w:eastAsia="ru-RU"/>
              </w:rPr>
              <w:t>применяет психологическую структуру личности в профессиональной деятельности</w:t>
            </w:r>
          </w:p>
        </w:tc>
        <w:tc>
          <w:tcPr>
            <w:tcW w:w="35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11EE0" w:rsidRPr="00511EE0" w:rsidRDefault="00511EE0" w:rsidP="00511EE0">
            <w:pPr>
              <w:tabs>
                <w:tab w:val="left" w:pos="252"/>
              </w:tabs>
              <w:snapToGrid w:val="0"/>
              <w:spacing w:after="0" w:line="240" w:lineRule="auto"/>
              <w:jc w:val="both"/>
              <w:rPr>
                <w:rFonts w:ascii="Times New Roman" w:eastAsia="Times New Roman" w:hAnsi="Times New Roman" w:cs="Segoe UI"/>
                <w:color w:val="000000"/>
                <w:szCs w:val="20"/>
                <w:lang w:eastAsia="ru-RU"/>
              </w:rPr>
            </w:pPr>
            <w:r w:rsidRPr="00511EE0">
              <w:rPr>
                <w:rFonts w:ascii="Times New Roman" w:eastAsia="Times New Roman" w:hAnsi="Times New Roman" w:cs="Segoe UI"/>
                <w:color w:val="000000"/>
                <w:szCs w:val="20"/>
                <w:lang w:eastAsia="ru-RU"/>
              </w:rPr>
              <w:t xml:space="preserve">Экспертное наблюдение и оценка выполнения практических работ </w:t>
            </w:r>
          </w:p>
          <w:p w:rsidR="00511EE0" w:rsidRPr="00511EE0" w:rsidRDefault="00511EE0" w:rsidP="00511EE0">
            <w:pPr>
              <w:tabs>
                <w:tab w:val="left" w:pos="252"/>
              </w:tabs>
              <w:snapToGrid w:val="0"/>
              <w:spacing w:after="0" w:line="240" w:lineRule="auto"/>
              <w:jc w:val="both"/>
              <w:rPr>
                <w:rFonts w:ascii="Times New Roman" w:eastAsia="Times New Roman" w:hAnsi="Times New Roman" w:cs="Segoe UI"/>
                <w:color w:val="000000"/>
                <w:sz w:val="24"/>
                <w:szCs w:val="20"/>
                <w:lang w:eastAsia="ru-RU"/>
              </w:rPr>
            </w:pPr>
            <w:r w:rsidRPr="00511EE0">
              <w:rPr>
                <w:rFonts w:ascii="Times New Roman" w:eastAsia="Times New Roman" w:hAnsi="Times New Roman" w:cs="Segoe UI"/>
                <w:color w:val="000000"/>
                <w:szCs w:val="20"/>
                <w:lang w:eastAsia="ru-RU"/>
              </w:rPr>
              <w:t>Диагностика (тестирование, контрольные работы)</w:t>
            </w:r>
          </w:p>
        </w:tc>
      </w:tr>
      <w:tr w:rsidR="00511EE0" w:rsidRPr="00511EE0" w:rsidTr="00511EE0">
        <w:trPr>
          <w:tblHeader/>
          <w:jc w:val="center"/>
        </w:trPr>
        <w:tc>
          <w:tcPr>
            <w:tcW w:w="10074" w:type="dxa"/>
            <w:gridSpan w:val="3"/>
            <w:tcBorders>
              <w:top w:val="single" w:sz="4" w:space="0" w:color="000000"/>
              <w:left w:val="single" w:sz="4" w:space="0" w:color="000000"/>
              <w:bottom w:val="single" w:sz="4" w:space="0" w:color="000000"/>
              <w:right w:val="single" w:sz="4" w:space="0" w:color="000000"/>
            </w:tcBorders>
          </w:tcPr>
          <w:p w:rsidR="00511EE0" w:rsidRPr="00511EE0" w:rsidRDefault="00511EE0" w:rsidP="00511EE0">
            <w:pPr>
              <w:widowControl w:val="0"/>
              <w:wordWrap w:val="0"/>
              <w:autoSpaceDE w:val="0"/>
              <w:autoSpaceDN w:val="0"/>
              <w:spacing w:after="0" w:line="240" w:lineRule="auto"/>
              <w:ind w:left="22" w:right="18"/>
              <w:jc w:val="both"/>
              <w:rPr>
                <w:rFonts w:ascii="Times New Roman" w:eastAsia="Arial" w:hAnsi="Times New Roman" w:cs="Times New Roman"/>
                <w:b/>
                <w:szCs w:val="20"/>
                <w:lang w:eastAsia="ru-RU"/>
              </w:rPr>
            </w:pPr>
            <w:r w:rsidRPr="00511EE0">
              <w:rPr>
                <w:rFonts w:ascii="Times New Roman" w:eastAsia="Arial" w:hAnsi="Times New Roman" w:cs="Times New Roman"/>
                <w:b/>
                <w:szCs w:val="20"/>
                <w:lang w:eastAsia="ru-RU"/>
              </w:rPr>
              <w:t>Умеет:</w:t>
            </w:r>
          </w:p>
        </w:tc>
      </w:tr>
      <w:tr w:rsidR="00511EE0" w:rsidRPr="00511EE0" w:rsidTr="00511EE0">
        <w:trPr>
          <w:trHeight w:val="828"/>
          <w:tblHeader/>
          <w:jc w:val="center"/>
        </w:trPr>
        <w:tc>
          <w:tcPr>
            <w:tcW w:w="3459" w:type="dxa"/>
            <w:tcBorders>
              <w:top w:val="single" w:sz="4" w:space="0" w:color="000000"/>
              <w:left w:val="single" w:sz="4" w:space="0" w:color="000000"/>
              <w:bottom w:val="single" w:sz="4" w:space="0" w:color="000000"/>
              <w:right w:val="none" w:sz="0" w:space="0" w:color="FCFCFC"/>
            </w:tcBorders>
            <w:shd w:val="clear" w:color="auto" w:fill="auto"/>
            <w:tcMar>
              <w:top w:w="0" w:type="dxa"/>
              <w:left w:w="108" w:type="dxa"/>
              <w:bottom w:w="0" w:type="dxa"/>
              <w:right w:w="108" w:type="dxa"/>
            </w:tcMar>
          </w:tcPr>
          <w:p w:rsidR="00511EE0" w:rsidRPr="00511EE0" w:rsidRDefault="00511EE0" w:rsidP="00511EE0">
            <w:pPr>
              <w:widowControl w:val="0"/>
              <w:tabs>
                <w:tab w:val="left" w:pos="146"/>
                <w:tab w:val="left" w:pos="1832"/>
                <w:tab w:val="left" w:pos="2748"/>
                <w:tab w:val="left" w:pos="3664"/>
                <w:tab w:val="left" w:pos="4580"/>
                <w:tab w:val="left" w:pos="5496"/>
                <w:tab w:val="left" w:pos="6412"/>
                <w:tab w:val="left" w:pos="7328"/>
                <w:tab w:val="left" w:pos="8244"/>
                <w:tab w:val="left" w:pos="9160"/>
              </w:tabs>
              <w:suppressAutoHyphens/>
              <w:wordWrap w:val="0"/>
              <w:autoSpaceDE w:val="0"/>
              <w:autoSpaceDN w:val="0"/>
              <w:snapToGrid w:val="0"/>
              <w:spacing w:after="0" w:line="240" w:lineRule="auto"/>
              <w:jc w:val="both"/>
              <w:rPr>
                <w:rFonts w:ascii="Times New Roman" w:eastAsia="Arial" w:hAnsi="Times New Roman" w:cs="Times New Roman"/>
                <w:color w:val="000000"/>
                <w:sz w:val="20"/>
                <w:szCs w:val="20"/>
                <w:lang w:eastAsia="ru-RU"/>
              </w:rPr>
            </w:pPr>
            <w:r w:rsidRPr="00511EE0">
              <w:rPr>
                <w:rFonts w:ascii="Times New Roman" w:eastAsia="Arial" w:hAnsi="Times New Roman" w:cs="Times New Roman"/>
                <w:color w:val="000000"/>
                <w:szCs w:val="20"/>
                <w:lang w:eastAsia="ru-RU"/>
              </w:rPr>
              <w:t>классифицировать психические явления на психические процессы, состояния и свойства</w:t>
            </w:r>
          </w:p>
        </w:tc>
        <w:tc>
          <w:tcPr>
            <w:tcW w:w="3020" w:type="dxa"/>
            <w:tcBorders>
              <w:top w:val="single" w:sz="4" w:space="0" w:color="000000"/>
              <w:left w:val="single" w:sz="4" w:space="0" w:color="000000"/>
              <w:bottom w:val="single" w:sz="4" w:space="0" w:color="000000"/>
              <w:right w:val="single" w:sz="4" w:space="0" w:color="000000"/>
            </w:tcBorders>
          </w:tcPr>
          <w:p w:rsidR="00511EE0" w:rsidRPr="00511EE0" w:rsidRDefault="00511EE0" w:rsidP="00511EE0">
            <w:pPr>
              <w:tabs>
                <w:tab w:val="left" w:pos="252"/>
              </w:tabs>
              <w:snapToGrid w:val="0"/>
              <w:spacing w:after="0" w:line="240" w:lineRule="auto"/>
              <w:ind w:left="22" w:right="18"/>
              <w:jc w:val="both"/>
              <w:rPr>
                <w:rFonts w:ascii="Times New Roman" w:eastAsia="Times New Roman" w:hAnsi="Times New Roman" w:cs="Segoe UI"/>
                <w:color w:val="000000"/>
                <w:sz w:val="24"/>
                <w:szCs w:val="20"/>
                <w:lang w:eastAsia="ru-RU"/>
              </w:rPr>
            </w:pPr>
            <w:r w:rsidRPr="00511EE0">
              <w:rPr>
                <w:rFonts w:ascii="Times New Roman" w:eastAsia="Arial" w:hAnsi="Times New Roman" w:cs="Times New Roman"/>
                <w:color w:val="000000"/>
                <w:szCs w:val="20"/>
                <w:lang w:eastAsia="ru-RU"/>
              </w:rPr>
              <w:t>классифицирует психические явления на психические процессы, состояния и свойства</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EE0" w:rsidRPr="00511EE0" w:rsidRDefault="00511EE0" w:rsidP="00511EE0">
            <w:pPr>
              <w:tabs>
                <w:tab w:val="left" w:pos="252"/>
              </w:tabs>
              <w:snapToGrid w:val="0"/>
              <w:spacing w:after="0" w:line="240" w:lineRule="auto"/>
              <w:jc w:val="both"/>
              <w:rPr>
                <w:rFonts w:ascii="Times New Roman" w:eastAsia="Times New Roman" w:hAnsi="Times New Roman" w:cs="Segoe UI"/>
                <w:color w:val="000000"/>
                <w:szCs w:val="20"/>
                <w:lang w:eastAsia="ru-RU"/>
              </w:rPr>
            </w:pPr>
            <w:r w:rsidRPr="00511EE0">
              <w:rPr>
                <w:rFonts w:ascii="Times New Roman" w:eastAsia="Times New Roman" w:hAnsi="Times New Roman" w:cs="Segoe UI"/>
                <w:color w:val="000000"/>
                <w:szCs w:val="20"/>
                <w:lang w:eastAsia="ru-RU"/>
              </w:rPr>
              <w:t xml:space="preserve">Экспертное наблюдение и оценка выполнения практических работ </w:t>
            </w:r>
          </w:p>
          <w:p w:rsidR="00511EE0" w:rsidRPr="00511EE0" w:rsidRDefault="00511EE0" w:rsidP="00511EE0">
            <w:pPr>
              <w:tabs>
                <w:tab w:val="left" w:pos="252"/>
              </w:tabs>
              <w:snapToGrid w:val="0"/>
              <w:spacing w:after="0" w:line="240" w:lineRule="auto"/>
              <w:jc w:val="both"/>
              <w:rPr>
                <w:rFonts w:ascii="Times New Roman" w:eastAsia="Times New Roman" w:hAnsi="Times New Roman" w:cs="Segoe UI"/>
                <w:color w:val="000000"/>
                <w:sz w:val="24"/>
                <w:szCs w:val="20"/>
                <w:lang w:eastAsia="ru-RU"/>
              </w:rPr>
            </w:pPr>
            <w:r w:rsidRPr="00511EE0">
              <w:rPr>
                <w:rFonts w:ascii="Times New Roman" w:eastAsia="Times New Roman" w:hAnsi="Times New Roman" w:cs="Segoe UI"/>
                <w:color w:val="000000"/>
                <w:szCs w:val="20"/>
                <w:lang w:eastAsia="ru-RU"/>
              </w:rPr>
              <w:t>Диагностика (тестирование, контрольные работы)</w:t>
            </w:r>
          </w:p>
        </w:tc>
      </w:tr>
      <w:tr w:rsidR="00511EE0" w:rsidRPr="00511EE0" w:rsidTr="00511EE0">
        <w:trPr>
          <w:trHeight w:val="828"/>
          <w:tblHeader/>
          <w:jc w:val="center"/>
        </w:trPr>
        <w:tc>
          <w:tcPr>
            <w:tcW w:w="3459" w:type="dxa"/>
            <w:tcBorders>
              <w:top w:val="single" w:sz="4" w:space="0" w:color="000000"/>
              <w:left w:val="single" w:sz="4" w:space="0" w:color="000000"/>
              <w:bottom w:val="single" w:sz="4" w:space="0" w:color="000000"/>
              <w:right w:val="none" w:sz="0" w:space="0" w:color="FCFCFC"/>
            </w:tcBorders>
            <w:shd w:val="clear" w:color="auto" w:fill="auto"/>
            <w:tcMar>
              <w:top w:w="0" w:type="dxa"/>
              <w:left w:w="108" w:type="dxa"/>
              <w:bottom w:w="0" w:type="dxa"/>
              <w:right w:w="108" w:type="dxa"/>
            </w:tcMar>
          </w:tcPr>
          <w:p w:rsidR="00511EE0" w:rsidRPr="00511EE0" w:rsidRDefault="00511EE0" w:rsidP="00511EE0">
            <w:pPr>
              <w:widowControl w:val="0"/>
              <w:tabs>
                <w:tab w:val="left" w:pos="146"/>
                <w:tab w:val="left" w:pos="1832"/>
                <w:tab w:val="left" w:pos="2748"/>
                <w:tab w:val="left" w:pos="3664"/>
                <w:tab w:val="left" w:pos="4580"/>
                <w:tab w:val="left" w:pos="5496"/>
                <w:tab w:val="left" w:pos="6412"/>
                <w:tab w:val="left" w:pos="7328"/>
                <w:tab w:val="left" w:pos="8244"/>
                <w:tab w:val="left" w:pos="9160"/>
              </w:tabs>
              <w:suppressAutoHyphens/>
              <w:wordWrap w:val="0"/>
              <w:autoSpaceDE w:val="0"/>
              <w:autoSpaceDN w:val="0"/>
              <w:snapToGrid w:val="0"/>
              <w:spacing w:after="0" w:line="240" w:lineRule="auto"/>
              <w:jc w:val="both"/>
              <w:rPr>
                <w:rFonts w:ascii="Times New Roman" w:eastAsia="Arial" w:hAnsi="Times New Roman" w:cs="Times New Roman"/>
                <w:color w:val="000000"/>
                <w:sz w:val="20"/>
                <w:szCs w:val="20"/>
                <w:lang w:eastAsia="ru-RU"/>
              </w:rPr>
            </w:pPr>
            <w:r w:rsidRPr="00511EE0">
              <w:rPr>
                <w:rFonts w:ascii="Times New Roman" w:eastAsia="Arial" w:hAnsi="Times New Roman" w:cs="Times New Roman"/>
                <w:color w:val="000000"/>
                <w:szCs w:val="20"/>
                <w:lang w:eastAsia="ru-RU"/>
              </w:rPr>
              <w:t>ориентироваться в проявлениях психических состояний эмоциональной напряженности и управлять своими психическими проявлениями в профессиональной деятельности</w:t>
            </w:r>
          </w:p>
        </w:tc>
        <w:tc>
          <w:tcPr>
            <w:tcW w:w="3020" w:type="dxa"/>
            <w:tcBorders>
              <w:top w:val="single" w:sz="4" w:space="0" w:color="000000"/>
              <w:left w:val="single" w:sz="4" w:space="0" w:color="000000"/>
              <w:bottom w:val="single" w:sz="4" w:space="0" w:color="000000"/>
              <w:right w:val="single" w:sz="4" w:space="0" w:color="000000"/>
            </w:tcBorders>
          </w:tcPr>
          <w:p w:rsidR="00511EE0" w:rsidRPr="00511EE0" w:rsidRDefault="00511EE0" w:rsidP="00511EE0">
            <w:pPr>
              <w:widowControl w:val="0"/>
              <w:tabs>
                <w:tab w:val="left" w:pos="324"/>
              </w:tabs>
              <w:autoSpaceDE w:val="0"/>
              <w:autoSpaceDN w:val="0"/>
              <w:spacing w:after="0" w:line="240" w:lineRule="auto"/>
              <w:ind w:left="22" w:right="18"/>
              <w:jc w:val="both"/>
              <w:rPr>
                <w:rFonts w:ascii="Times New Roman" w:eastAsia="Times New Roman" w:hAnsi="Times New Roman" w:cs="Times New Roman"/>
                <w:lang w:eastAsia="ru-RU"/>
              </w:rPr>
            </w:pPr>
            <w:r w:rsidRPr="00511EE0">
              <w:rPr>
                <w:rFonts w:ascii="Times New Roman" w:eastAsia="Arial" w:hAnsi="Times New Roman" w:cs="Times New Roman"/>
                <w:color w:val="000000"/>
                <w:szCs w:val="20"/>
                <w:lang w:eastAsia="ru-RU"/>
              </w:rPr>
              <w:t>ориентируется в проявлениях психических состояний эмоциональной напряженности и управлять своими психическими проявлениями в профессиональной деятельности</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EE0" w:rsidRPr="00511EE0" w:rsidRDefault="00511EE0" w:rsidP="00511EE0">
            <w:pPr>
              <w:tabs>
                <w:tab w:val="left" w:pos="252"/>
              </w:tabs>
              <w:snapToGrid w:val="0"/>
              <w:spacing w:after="0" w:line="240" w:lineRule="auto"/>
              <w:jc w:val="both"/>
              <w:rPr>
                <w:rFonts w:ascii="Times New Roman" w:eastAsia="Times New Roman" w:hAnsi="Times New Roman" w:cs="Segoe UI"/>
                <w:color w:val="000000"/>
                <w:szCs w:val="20"/>
                <w:lang w:eastAsia="ru-RU"/>
              </w:rPr>
            </w:pPr>
            <w:r w:rsidRPr="00511EE0">
              <w:rPr>
                <w:rFonts w:ascii="Times New Roman" w:eastAsia="Times New Roman" w:hAnsi="Times New Roman" w:cs="Segoe UI"/>
                <w:color w:val="000000"/>
                <w:szCs w:val="20"/>
                <w:lang w:eastAsia="ru-RU"/>
              </w:rPr>
              <w:t xml:space="preserve">Экспертное наблюдение и оценка выполнения практических работ </w:t>
            </w:r>
          </w:p>
          <w:p w:rsidR="00511EE0" w:rsidRPr="00511EE0" w:rsidRDefault="00511EE0" w:rsidP="00511EE0">
            <w:pPr>
              <w:tabs>
                <w:tab w:val="left" w:pos="252"/>
              </w:tabs>
              <w:snapToGrid w:val="0"/>
              <w:spacing w:after="0" w:line="240" w:lineRule="auto"/>
              <w:jc w:val="both"/>
              <w:rPr>
                <w:rFonts w:ascii="Times New Roman" w:eastAsia="Times New Roman" w:hAnsi="Times New Roman" w:cs="Segoe UI"/>
                <w:color w:val="000000"/>
                <w:szCs w:val="20"/>
                <w:lang w:eastAsia="ru-RU"/>
              </w:rPr>
            </w:pPr>
            <w:r w:rsidRPr="00511EE0">
              <w:rPr>
                <w:rFonts w:ascii="Times New Roman" w:eastAsia="Times New Roman" w:hAnsi="Times New Roman" w:cs="Segoe UI"/>
                <w:color w:val="000000"/>
                <w:szCs w:val="20"/>
                <w:lang w:eastAsia="ru-RU"/>
              </w:rPr>
              <w:t>Диагностика (тестирование, контрольные работы)</w:t>
            </w:r>
          </w:p>
        </w:tc>
      </w:tr>
      <w:tr w:rsidR="00511EE0" w:rsidRPr="00511EE0" w:rsidTr="00511EE0">
        <w:trPr>
          <w:trHeight w:val="828"/>
          <w:tblHeader/>
          <w:jc w:val="center"/>
        </w:trPr>
        <w:tc>
          <w:tcPr>
            <w:tcW w:w="3459" w:type="dxa"/>
            <w:tcBorders>
              <w:top w:val="single" w:sz="4" w:space="0" w:color="000000"/>
              <w:left w:val="single" w:sz="4" w:space="0" w:color="000000"/>
              <w:bottom w:val="single" w:sz="4" w:space="0" w:color="000000"/>
              <w:right w:val="none" w:sz="0" w:space="0" w:color="FCFCFC"/>
            </w:tcBorders>
            <w:shd w:val="clear" w:color="auto" w:fill="auto"/>
            <w:tcMar>
              <w:top w:w="0" w:type="dxa"/>
              <w:left w:w="108" w:type="dxa"/>
              <w:bottom w:w="0" w:type="dxa"/>
              <w:right w:w="108" w:type="dxa"/>
            </w:tcMar>
          </w:tcPr>
          <w:p w:rsidR="00511EE0" w:rsidRPr="00511EE0" w:rsidRDefault="00511EE0" w:rsidP="00511EE0">
            <w:pPr>
              <w:widowControl w:val="0"/>
              <w:tabs>
                <w:tab w:val="left" w:pos="146"/>
                <w:tab w:val="left" w:pos="1832"/>
                <w:tab w:val="left" w:pos="2748"/>
                <w:tab w:val="left" w:pos="3664"/>
                <w:tab w:val="left" w:pos="4580"/>
                <w:tab w:val="left" w:pos="5496"/>
                <w:tab w:val="left" w:pos="6412"/>
                <w:tab w:val="left" w:pos="7328"/>
                <w:tab w:val="left" w:pos="8244"/>
                <w:tab w:val="left" w:pos="9160"/>
              </w:tabs>
              <w:suppressAutoHyphens/>
              <w:wordWrap w:val="0"/>
              <w:autoSpaceDE w:val="0"/>
              <w:autoSpaceDN w:val="0"/>
              <w:snapToGrid w:val="0"/>
              <w:spacing w:after="0" w:line="240" w:lineRule="auto"/>
              <w:jc w:val="both"/>
              <w:rPr>
                <w:rFonts w:ascii="Times New Roman" w:eastAsia="Arial" w:hAnsi="Times New Roman" w:cs="Times New Roman"/>
                <w:color w:val="000000"/>
                <w:sz w:val="20"/>
                <w:szCs w:val="20"/>
                <w:lang w:eastAsia="ru-RU"/>
              </w:rPr>
            </w:pPr>
            <w:r w:rsidRPr="00511EE0">
              <w:rPr>
                <w:rFonts w:ascii="Times New Roman" w:eastAsia="Arial" w:hAnsi="Times New Roman" w:cs="Times New Roman"/>
                <w:color w:val="000000"/>
                <w:szCs w:val="20"/>
                <w:lang w:eastAsia="ru-RU"/>
              </w:rPr>
              <w:t>анализировать психологические аспекты противоправных действий</w:t>
            </w:r>
          </w:p>
        </w:tc>
        <w:tc>
          <w:tcPr>
            <w:tcW w:w="3020" w:type="dxa"/>
            <w:tcBorders>
              <w:top w:val="single" w:sz="4" w:space="0" w:color="000000"/>
              <w:left w:val="single" w:sz="4" w:space="0" w:color="000000"/>
              <w:bottom w:val="single" w:sz="4" w:space="0" w:color="000000"/>
              <w:right w:val="single" w:sz="4" w:space="0" w:color="000000"/>
            </w:tcBorders>
          </w:tcPr>
          <w:p w:rsidR="00511EE0" w:rsidRPr="00511EE0" w:rsidRDefault="00511EE0" w:rsidP="00511EE0">
            <w:pPr>
              <w:widowControl w:val="0"/>
              <w:tabs>
                <w:tab w:val="left" w:pos="324"/>
              </w:tabs>
              <w:autoSpaceDE w:val="0"/>
              <w:autoSpaceDN w:val="0"/>
              <w:spacing w:after="0" w:line="240" w:lineRule="auto"/>
              <w:jc w:val="both"/>
              <w:rPr>
                <w:rFonts w:ascii="Times New Roman" w:eastAsia="Times New Roman" w:hAnsi="Times New Roman" w:cs="Segoe UI"/>
                <w:color w:val="000000"/>
                <w:sz w:val="24"/>
                <w:szCs w:val="20"/>
                <w:lang w:eastAsia="ru-RU"/>
              </w:rPr>
            </w:pPr>
            <w:r w:rsidRPr="00511EE0">
              <w:rPr>
                <w:rFonts w:ascii="Times New Roman" w:eastAsia="Arial" w:hAnsi="Times New Roman" w:cs="Times New Roman"/>
                <w:color w:val="000000"/>
                <w:szCs w:val="20"/>
                <w:lang w:eastAsia="ru-RU"/>
              </w:rPr>
              <w:t>ориентируется в проявлениях психических состояний эмоциональной напряженности и управляет своими психическими проявлениями в профессиональной деятельности</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EE0" w:rsidRPr="00511EE0" w:rsidRDefault="00511EE0" w:rsidP="00511EE0">
            <w:pPr>
              <w:tabs>
                <w:tab w:val="left" w:pos="252"/>
              </w:tabs>
              <w:snapToGrid w:val="0"/>
              <w:spacing w:after="0" w:line="240" w:lineRule="auto"/>
              <w:jc w:val="both"/>
              <w:rPr>
                <w:rFonts w:ascii="Times New Roman" w:eastAsia="Times New Roman" w:hAnsi="Times New Roman" w:cs="Segoe UI"/>
                <w:color w:val="000000"/>
                <w:szCs w:val="20"/>
                <w:lang w:eastAsia="ru-RU"/>
              </w:rPr>
            </w:pPr>
            <w:r w:rsidRPr="00511EE0">
              <w:rPr>
                <w:rFonts w:ascii="Times New Roman" w:eastAsia="Times New Roman" w:hAnsi="Times New Roman" w:cs="Segoe UI"/>
                <w:color w:val="000000"/>
                <w:szCs w:val="20"/>
                <w:lang w:eastAsia="ru-RU"/>
              </w:rPr>
              <w:t xml:space="preserve">Экспертное наблюдение и оценка выполнения практических работ </w:t>
            </w:r>
          </w:p>
          <w:p w:rsidR="00511EE0" w:rsidRPr="00511EE0" w:rsidRDefault="00511EE0" w:rsidP="00511EE0">
            <w:pPr>
              <w:tabs>
                <w:tab w:val="left" w:pos="252"/>
              </w:tabs>
              <w:snapToGrid w:val="0"/>
              <w:spacing w:after="0" w:line="240" w:lineRule="auto"/>
              <w:jc w:val="both"/>
              <w:rPr>
                <w:rFonts w:ascii="Times New Roman" w:eastAsia="Times New Roman" w:hAnsi="Times New Roman" w:cs="Segoe UI"/>
                <w:color w:val="000000"/>
                <w:sz w:val="24"/>
                <w:szCs w:val="20"/>
                <w:lang w:eastAsia="ru-RU"/>
              </w:rPr>
            </w:pPr>
            <w:r w:rsidRPr="00511EE0">
              <w:rPr>
                <w:rFonts w:ascii="Times New Roman" w:eastAsia="Times New Roman" w:hAnsi="Times New Roman" w:cs="Segoe UI"/>
                <w:color w:val="000000"/>
                <w:szCs w:val="20"/>
                <w:lang w:eastAsia="ru-RU"/>
              </w:rPr>
              <w:t>Диагностика (тестирование, контрольные работы)</w:t>
            </w:r>
          </w:p>
        </w:tc>
      </w:tr>
      <w:tr w:rsidR="00511EE0" w:rsidRPr="00511EE0" w:rsidTr="00511EE0">
        <w:trPr>
          <w:trHeight w:val="1102"/>
          <w:tblHeader/>
          <w:jc w:val="center"/>
        </w:trPr>
        <w:tc>
          <w:tcPr>
            <w:tcW w:w="3459" w:type="dxa"/>
            <w:tcBorders>
              <w:top w:val="single" w:sz="4" w:space="0" w:color="000000"/>
              <w:left w:val="single" w:sz="4" w:space="0" w:color="000000"/>
              <w:bottom w:val="single" w:sz="4" w:space="0" w:color="000000"/>
              <w:right w:val="none" w:sz="0" w:space="0" w:color="FCFCFC"/>
            </w:tcBorders>
            <w:shd w:val="clear" w:color="auto" w:fill="auto"/>
            <w:tcMar>
              <w:top w:w="0" w:type="dxa"/>
              <w:left w:w="108" w:type="dxa"/>
              <w:bottom w:w="0" w:type="dxa"/>
              <w:right w:w="108" w:type="dxa"/>
            </w:tcMar>
          </w:tcPr>
          <w:p w:rsidR="00511EE0" w:rsidRPr="00511EE0" w:rsidRDefault="00511EE0" w:rsidP="00511EE0">
            <w:pPr>
              <w:widowControl w:val="0"/>
              <w:wordWrap w:val="0"/>
              <w:autoSpaceDE w:val="0"/>
              <w:autoSpaceDN w:val="0"/>
              <w:spacing w:after="0" w:line="240" w:lineRule="auto"/>
              <w:jc w:val="both"/>
              <w:rPr>
                <w:rFonts w:ascii="Arial" w:eastAsia="Arial" w:hAnsi="Segoe UI" w:cs="Segoe UI"/>
                <w:sz w:val="20"/>
                <w:szCs w:val="20"/>
                <w:lang w:eastAsia="ru-RU"/>
              </w:rPr>
            </w:pPr>
            <w:r w:rsidRPr="00511EE0">
              <w:rPr>
                <w:rFonts w:ascii="Times New Roman" w:eastAsia="Arial" w:hAnsi="Times New Roman" w:cs="Times New Roman"/>
                <w:color w:val="000000"/>
                <w:szCs w:val="20"/>
                <w:lang w:eastAsia="ru-RU"/>
              </w:rPr>
              <w:t xml:space="preserve">применять профессиональные </w:t>
            </w:r>
            <w:r>
              <w:rPr>
                <w:rFonts w:ascii="Times New Roman" w:eastAsia="Arial" w:hAnsi="Times New Roman" w:cs="Times New Roman"/>
                <w:color w:val="000000"/>
                <w:szCs w:val="20"/>
                <w:lang w:eastAsia="ru-RU"/>
              </w:rPr>
              <w:t xml:space="preserve">       </w:t>
            </w:r>
            <w:r w:rsidRPr="00511EE0">
              <w:rPr>
                <w:rFonts w:ascii="Times New Roman" w:eastAsia="Arial" w:hAnsi="Times New Roman" w:cs="Times New Roman"/>
                <w:color w:val="000000"/>
                <w:szCs w:val="20"/>
                <w:lang w:eastAsia="ru-RU"/>
              </w:rPr>
              <w:t>психотехнологии</w:t>
            </w:r>
          </w:p>
        </w:tc>
        <w:tc>
          <w:tcPr>
            <w:tcW w:w="3020" w:type="dxa"/>
            <w:tcBorders>
              <w:top w:val="single" w:sz="4" w:space="0" w:color="000000"/>
              <w:left w:val="single" w:sz="4" w:space="0" w:color="000000"/>
              <w:bottom w:val="single" w:sz="4" w:space="0" w:color="000000"/>
              <w:right w:val="single" w:sz="4" w:space="0" w:color="000000"/>
            </w:tcBorders>
          </w:tcPr>
          <w:p w:rsidR="00511EE0" w:rsidRPr="00511EE0" w:rsidRDefault="00511EE0" w:rsidP="00511EE0">
            <w:pPr>
              <w:widowControl w:val="0"/>
              <w:tabs>
                <w:tab w:val="left" w:pos="324"/>
              </w:tabs>
              <w:autoSpaceDE w:val="0"/>
              <w:autoSpaceDN w:val="0"/>
              <w:spacing w:after="0" w:line="240" w:lineRule="auto"/>
              <w:jc w:val="both"/>
              <w:rPr>
                <w:rFonts w:ascii="Times New Roman" w:eastAsia="Times New Roman" w:hAnsi="Times New Roman" w:cs="Segoe UI"/>
                <w:color w:val="000000"/>
                <w:sz w:val="24"/>
                <w:szCs w:val="20"/>
                <w:lang w:eastAsia="ru-RU"/>
              </w:rPr>
            </w:pPr>
            <w:r w:rsidRPr="00511EE0">
              <w:rPr>
                <w:rFonts w:ascii="Times New Roman" w:eastAsia="Arial" w:hAnsi="Times New Roman" w:cs="Times New Roman"/>
                <w:color w:val="000000"/>
                <w:szCs w:val="20"/>
                <w:lang w:eastAsia="ru-RU"/>
              </w:rPr>
              <w:t>применяет профессиональные психотехнологии</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EE0" w:rsidRPr="00511EE0" w:rsidRDefault="00511EE0" w:rsidP="00511EE0">
            <w:pPr>
              <w:tabs>
                <w:tab w:val="left" w:pos="252"/>
              </w:tabs>
              <w:snapToGrid w:val="0"/>
              <w:spacing w:after="0" w:line="240" w:lineRule="auto"/>
              <w:jc w:val="both"/>
              <w:rPr>
                <w:rFonts w:ascii="Times New Roman" w:eastAsia="Times New Roman" w:hAnsi="Times New Roman" w:cs="Segoe UI"/>
                <w:color w:val="000000"/>
                <w:szCs w:val="20"/>
                <w:lang w:eastAsia="ru-RU"/>
              </w:rPr>
            </w:pPr>
            <w:r w:rsidRPr="00511EE0">
              <w:rPr>
                <w:rFonts w:ascii="Times New Roman" w:eastAsia="Times New Roman" w:hAnsi="Times New Roman" w:cs="Segoe UI"/>
                <w:color w:val="000000"/>
                <w:szCs w:val="20"/>
                <w:lang w:eastAsia="ru-RU"/>
              </w:rPr>
              <w:t xml:space="preserve">Экспертное наблюдение и оценка выполнения практических работ </w:t>
            </w:r>
          </w:p>
          <w:p w:rsidR="00511EE0" w:rsidRPr="00511EE0" w:rsidRDefault="00511EE0" w:rsidP="00511EE0">
            <w:pPr>
              <w:tabs>
                <w:tab w:val="left" w:pos="252"/>
              </w:tabs>
              <w:snapToGrid w:val="0"/>
              <w:spacing w:after="0" w:line="240" w:lineRule="auto"/>
              <w:jc w:val="both"/>
              <w:rPr>
                <w:rFonts w:ascii="Times New Roman" w:eastAsia="Times New Roman" w:hAnsi="Times New Roman" w:cs="Segoe UI"/>
                <w:color w:val="000000"/>
                <w:sz w:val="24"/>
                <w:szCs w:val="20"/>
                <w:lang w:eastAsia="ru-RU"/>
              </w:rPr>
            </w:pPr>
            <w:r w:rsidRPr="00511EE0">
              <w:rPr>
                <w:rFonts w:ascii="Times New Roman" w:eastAsia="Times New Roman" w:hAnsi="Times New Roman" w:cs="Segoe UI"/>
                <w:color w:val="000000"/>
                <w:szCs w:val="20"/>
                <w:lang w:eastAsia="ru-RU"/>
              </w:rPr>
              <w:t>Диагностика (тестирование, контрольные работы)</w:t>
            </w:r>
          </w:p>
        </w:tc>
      </w:tr>
    </w:tbl>
    <w:p w:rsidR="00511EE0" w:rsidRPr="00511EE0" w:rsidRDefault="00511EE0" w:rsidP="00511EE0">
      <w:pPr>
        <w:snapToGrid w:val="0"/>
        <w:spacing w:after="0" w:line="240" w:lineRule="auto"/>
        <w:rPr>
          <w:rFonts w:ascii="Times New Roman" w:eastAsia="Arial" w:hAnsi="Times New Roman" w:cs="Segoe UI"/>
          <w:color w:val="000000"/>
          <w:sz w:val="20"/>
          <w:szCs w:val="20"/>
          <w:lang w:eastAsia="ru-RU"/>
        </w:rPr>
      </w:pPr>
    </w:p>
    <w:p w:rsidR="00511EE0" w:rsidRPr="00511EE0" w:rsidRDefault="00511EE0" w:rsidP="00511EE0">
      <w:pPr>
        <w:snapToGrid w:val="0"/>
        <w:spacing w:after="0" w:line="240" w:lineRule="auto"/>
        <w:rPr>
          <w:rFonts w:ascii="Times New Roman" w:eastAsia="Arial" w:hAnsi="Times New Roman" w:cs="Segoe UI"/>
          <w:color w:val="000000"/>
          <w:sz w:val="20"/>
          <w:szCs w:val="20"/>
          <w:lang w:eastAsia="ru-RU"/>
        </w:rPr>
      </w:pPr>
    </w:p>
    <w:p w:rsidR="00511EE0" w:rsidRPr="00511EE0" w:rsidRDefault="00511EE0" w:rsidP="00511EE0">
      <w:pPr>
        <w:snapToGrid w:val="0"/>
        <w:spacing w:after="0" w:line="240" w:lineRule="auto"/>
        <w:rPr>
          <w:rFonts w:ascii="Times New Roman" w:eastAsia="Arial" w:hAnsi="Times New Roman" w:cs="Segoe UI"/>
          <w:color w:val="000000"/>
          <w:sz w:val="20"/>
          <w:szCs w:val="20"/>
          <w:lang w:eastAsia="ru-RU"/>
        </w:rPr>
      </w:pPr>
    </w:p>
    <w:p w:rsid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r w:rsidRPr="00511EE0">
        <w:rPr>
          <w:rFonts w:ascii="Times New Roman" w:eastAsia="Times New Roman" w:hAnsi="Times New Roman" w:cs="Times New Roman"/>
          <w:b/>
          <w:sz w:val="24"/>
          <w:szCs w:val="24"/>
          <w:lang w:eastAsia="ar-SA"/>
        </w:rPr>
        <w:lastRenderedPageBreak/>
        <w:t>Приложение 3.18</w:t>
      </w:r>
    </w:p>
    <w:p w:rsidR="00511EE0" w:rsidRPr="00511EE0" w:rsidRDefault="00511EE0" w:rsidP="00511EE0">
      <w:pPr>
        <w:spacing w:after="0" w:line="240" w:lineRule="auto"/>
        <w:jc w:val="right"/>
        <w:rPr>
          <w:rFonts w:ascii="Times New Roman" w:eastAsia="Times New Roman" w:hAnsi="Times New Roman" w:cs="Times New Roman"/>
          <w:b/>
          <w:sz w:val="24"/>
          <w:szCs w:val="24"/>
          <w:lang w:eastAsia="ru-RU"/>
        </w:rPr>
      </w:pPr>
      <w:r w:rsidRPr="00511EE0">
        <w:rPr>
          <w:rFonts w:ascii="Times New Roman" w:eastAsia="Times New Roman" w:hAnsi="Times New Roman" w:cs="Times New Roman"/>
          <w:b/>
          <w:bCs/>
          <w:color w:val="000000"/>
          <w:sz w:val="24"/>
          <w:szCs w:val="24"/>
          <w:lang w:eastAsia="ru-RU"/>
        </w:rPr>
        <w:t>к ОПОП-П по специальности</w:t>
      </w:r>
    </w:p>
    <w:p w:rsidR="00511EE0" w:rsidRPr="00511EE0" w:rsidRDefault="00511EE0" w:rsidP="00511EE0">
      <w:pPr>
        <w:keepNext/>
        <w:suppressAutoHyphens/>
        <w:spacing w:after="200" w:line="200" w:lineRule="atLeast"/>
        <w:jc w:val="right"/>
        <w:outlineLvl w:val="0"/>
        <w:rPr>
          <w:rFonts w:ascii="Times New Roman" w:eastAsia="Times New Roman" w:hAnsi="Times New Roman" w:cs="Times New Roman"/>
          <w:b/>
          <w:bCs/>
          <w:kern w:val="32"/>
          <w:sz w:val="24"/>
          <w:szCs w:val="24"/>
          <w:lang w:eastAsia="ar-SA"/>
        </w:rPr>
      </w:pPr>
      <w:r w:rsidRPr="00511EE0">
        <w:rPr>
          <w:rFonts w:ascii="Times New Roman" w:eastAsia="Times New Roman" w:hAnsi="Times New Roman" w:cs="Times New Roman"/>
          <w:b/>
          <w:bCs/>
          <w:kern w:val="32"/>
          <w:sz w:val="24"/>
          <w:szCs w:val="24"/>
          <w:lang w:eastAsia="ar-SA"/>
        </w:rPr>
        <w:t>40.02.02 Правоохранительная деятельность</w:t>
      </w:r>
    </w:p>
    <w:p w:rsidR="00511EE0" w:rsidRPr="00511EE0" w:rsidRDefault="00511EE0" w:rsidP="00511EE0">
      <w:pPr>
        <w:suppressAutoHyphens/>
        <w:spacing w:after="200" w:line="200" w:lineRule="atLeast"/>
        <w:rPr>
          <w:rFonts w:ascii="Calibri" w:eastAsia="Times New Roman" w:hAnsi="Calibri" w:cs="Times New Roman"/>
          <w:lang w:eastAsia="ar-SA"/>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sz w:val="28"/>
          <w:szCs w:val="28"/>
          <w:lang w:eastAsia="ar-SA"/>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sz w:val="24"/>
          <w:szCs w:val="24"/>
          <w:lang w:eastAsia="ar-SA"/>
        </w:rPr>
      </w:pPr>
      <w:r w:rsidRPr="00511EE0">
        <w:rPr>
          <w:rFonts w:ascii="Times New Roman" w:eastAsia="Times New Roman" w:hAnsi="Times New Roman" w:cs="Times New Roman"/>
          <w:b/>
          <w:sz w:val="24"/>
          <w:szCs w:val="24"/>
          <w:lang w:eastAsia="ar-SA"/>
        </w:rPr>
        <w:t>РАБОЧАЯ ПРОГРАММА ДИСЦИПЛИНЫ</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r w:rsidRPr="00511EE0">
        <w:rPr>
          <w:rFonts w:ascii="Times New Roman" w:eastAsia="Times New Roman" w:hAnsi="Times New Roman" w:cs="Times New Roman"/>
          <w:b/>
          <w:sz w:val="24"/>
          <w:szCs w:val="24"/>
          <w:lang w:eastAsia="ar-SA"/>
        </w:rPr>
        <w:t>ОП.11 ЛОГИКА</w:t>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p>
    <w:p w:rsidR="00511EE0" w:rsidRPr="00511EE0" w:rsidRDefault="00511EE0" w:rsidP="005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rPr>
          <w:rFonts w:ascii="Times New Roman" w:eastAsia="Times New Roman" w:hAnsi="Times New Roman" w:cs="Times New Roman"/>
          <w:bCs/>
          <w:sz w:val="24"/>
          <w:szCs w:val="24"/>
          <w:lang w:eastAsia="ar-SA"/>
        </w:rPr>
      </w:pPr>
    </w:p>
    <w:p w:rsidR="00511EE0" w:rsidRPr="00511EE0" w:rsidRDefault="00511EE0" w:rsidP="00511EE0">
      <w:pPr>
        <w:suppressAutoHyphens/>
        <w:spacing w:after="200" w:line="240" w:lineRule="auto"/>
        <w:rPr>
          <w:rFonts w:ascii="Times New Roman" w:eastAsia="Times New Roman" w:hAnsi="Times New Roman" w:cs="Times New Roman"/>
          <w:sz w:val="24"/>
          <w:szCs w:val="24"/>
          <w:lang w:eastAsia="ar-SA"/>
        </w:rPr>
      </w:pPr>
    </w:p>
    <w:p w:rsidR="00511EE0" w:rsidRPr="00511EE0" w:rsidRDefault="00511EE0" w:rsidP="00511EE0">
      <w:pPr>
        <w:suppressAutoHyphens/>
        <w:spacing w:after="200" w:line="240" w:lineRule="auto"/>
        <w:rPr>
          <w:rFonts w:ascii="Times New Roman" w:eastAsia="Times New Roman" w:hAnsi="Times New Roman" w:cs="Times New Roman"/>
          <w:sz w:val="24"/>
          <w:szCs w:val="24"/>
          <w:lang w:eastAsia="ar-SA"/>
        </w:rPr>
      </w:pPr>
    </w:p>
    <w:p w:rsidR="00511EE0" w:rsidRPr="00511EE0" w:rsidRDefault="00511EE0" w:rsidP="00511EE0">
      <w:pPr>
        <w:suppressAutoHyphens/>
        <w:spacing w:after="200" w:line="240" w:lineRule="auto"/>
        <w:rPr>
          <w:rFonts w:ascii="Times New Roman" w:eastAsia="Times New Roman" w:hAnsi="Times New Roman" w:cs="Times New Roman"/>
          <w:sz w:val="24"/>
          <w:szCs w:val="24"/>
          <w:lang w:eastAsia="ar-SA"/>
        </w:rPr>
      </w:pPr>
    </w:p>
    <w:p w:rsidR="00511EE0" w:rsidRPr="00511EE0" w:rsidRDefault="00511EE0" w:rsidP="00511EE0">
      <w:pPr>
        <w:suppressAutoHyphens/>
        <w:spacing w:after="200" w:line="240" w:lineRule="auto"/>
        <w:rPr>
          <w:rFonts w:ascii="Times New Roman" w:eastAsia="Times New Roman" w:hAnsi="Times New Roman" w:cs="Times New Roman"/>
          <w:sz w:val="24"/>
          <w:szCs w:val="24"/>
          <w:lang w:eastAsia="ar-SA"/>
        </w:rPr>
      </w:pPr>
    </w:p>
    <w:p w:rsidR="00511EE0" w:rsidRPr="00511EE0" w:rsidRDefault="00511EE0" w:rsidP="00511EE0">
      <w:pPr>
        <w:suppressAutoHyphens/>
        <w:spacing w:after="200" w:line="240" w:lineRule="auto"/>
        <w:rPr>
          <w:rFonts w:ascii="Times New Roman" w:eastAsia="Times New Roman" w:hAnsi="Times New Roman" w:cs="Times New Roman"/>
          <w:sz w:val="24"/>
          <w:szCs w:val="24"/>
          <w:lang w:eastAsia="ar-SA"/>
        </w:rPr>
      </w:pPr>
    </w:p>
    <w:p w:rsidR="00511EE0" w:rsidRPr="00511EE0" w:rsidRDefault="00511EE0" w:rsidP="00511EE0">
      <w:pPr>
        <w:tabs>
          <w:tab w:val="left" w:pos="3330"/>
        </w:tabs>
        <w:suppressAutoHyphens/>
        <w:spacing w:after="200" w:line="240" w:lineRule="auto"/>
        <w:jc w:val="center"/>
        <w:rPr>
          <w:rFonts w:ascii="Times New Roman" w:eastAsia="Times New Roman" w:hAnsi="Times New Roman" w:cs="Times New Roman"/>
          <w:sz w:val="24"/>
          <w:szCs w:val="24"/>
          <w:lang w:eastAsia="ar-SA"/>
        </w:rPr>
      </w:pPr>
    </w:p>
    <w:p w:rsidR="00511EE0" w:rsidRPr="00511EE0" w:rsidRDefault="007326E1" w:rsidP="00511EE0">
      <w:pPr>
        <w:tabs>
          <w:tab w:val="left" w:pos="3330"/>
        </w:tabs>
        <w:suppressAutoHyphens/>
        <w:spacing w:after="20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2026</w:t>
      </w:r>
      <w:r w:rsidR="00511EE0" w:rsidRPr="00511EE0">
        <w:rPr>
          <w:rFonts w:ascii="Times New Roman" w:eastAsia="Times New Roman" w:hAnsi="Times New Roman" w:cs="Times New Roman"/>
          <w:b/>
          <w:sz w:val="24"/>
          <w:szCs w:val="24"/>
          <w:lang w:eastAsia="ar-SA"/>
        </w:rPr>
        <w:t xml:space="preserve"> г.</w:t>
      </w:r>
    </w:p>
    <w:p w:rsidR="00511EE0" w:rsidRPr="00511EE0" w:rsidRDefault="00511EE0" w:rsidP="00511EE0">
      <w:pPr>
        <w:spacing w:after="120" w:line="240" w:lineRule="auto"/>
        <w:jc w:val="center"/>
        <w:rPr>
          <w:rFonts w:ascii="Times New Roman" w:eastAsia="Times New Roman" w:hAnsi="Times New Roman" w:cs="Times New Roman"/>
          <w:sz w:val="24"/>
          <w:szCs w:val="24"/>
          <w:lang w:eastAsia="ru-RU"/>
        </w:rPr>
      </w:pPr>
      <w:r w:rsidRPr="00511EE0">
        <w:rPr>
          <w:rFonts w:ascii="Times New Roman" w:eastAsia="Times New Roman" w:hAnsi="Times New Roman" w:cs="Times New Roman"/>
          <w:b/>
          <w:bCs/>
          <w:smallCaps/>
          <w:color w:val="000000"/>
          <w:sz w:val="24"/>
          <w:szCs w:val="24"/>
          <w:lang w:eastAsia="ru-RU"/>
        </w:rPr>
        <w:lastRenderedPageBreak/>
        <w:t>СОДЕРЖАНИЕ ПРОГРАММЫ</w:t>
      </w:r>
    </w:p>
    <w:p w:rsidR="00511EE0" w:rsidRPr="00511EE0" w:rsidRDefault="00511EE0" w:rsidP="00511EE0">
      <w:pPr>
        <w:spacing w:before="120" w:after="0" w:line="240" w:lineRule="auto"/>
        <w:rPr>
          <w:rFonts w:ascii="Times New Roman" w:eastAsia="Times New Roman" w:hAnsi="Times New Roman" w:cs="Times New Roman"/>
          <w:b/>
          <w:bCs/>
          <w:lang w:eastAsia="ru-RU"/>
        </w:rPr>
      </w:pPr>
    </w:p>
    <w:p w:rsidR="00511EE0" w:rsidRPr="00511EE0" w:rsidRDefault="007326E1" w:rsidP="00511EE0">
      <w:pPr>
        <w:spacing w:before="120" w:after="0" w:line="240" w:lineRule="auto"/>
        <w:rPr>
          <w:rFonts w:ascii="Times New Roman" w:eastAsia="Times New Roman" w:hAnsi="Times New Roman" w:cs="Times New Roman"/>
          <w:sz w:val="24"/>
          <w:szCs w:val="24"/>
          <w:lang w:eastAsia="ru-RU"/>
        </w:rPr>
      </w:pPr>
      <w:hyperlink r:id="rId158" w:anchor="heading=h.1t3h5sf" w:history="1">
        <w:r w:rsidR="00511EE0" w:rsidRPr="00511EE0">
          <w:rPr>
            <w:rFonts w:ascii="Times New Roman" w:eastAsia="Times New Roman" w:hAnsi="Times New Roman" w:cs="Times New Roman"/>
            <w:b/>
            <w:bCs/>
            <w:color w:val="000000"/>
            <w:lang w:eastAsia="ru-RU"/>
          </w:rPr>
          <w:t>1.</w:t>
        </w:r>
        <w:r w:rsidR="00511EE0" w:rsidRPr="00511EE0">
          <w:rPr>
            <w:rFonts w:ascii="Calibri" w:eastAsia="Times New Roman" w:hAnsi="Calibri" w:cs="Times New Roman"/>
            <w:color w:val="000000"/>
            <w:lang w:eastAsia="ru-RU"/>
          </w:rPr>
          <w:tab/>
        </w:r>
        <w:r w:rsidR="00511EE0" w:rsidRPr="00511EE0">
          <w:rPr>
            <w:rFonts w:ascii="Times New Roman" w:eastAsia="Times New Roman" w:hAnsi="Times New Roman" w:cs="Times New Roman"/>
            <w:b/>
            <w:bCs/>
            <w:color w:val="000000"/>
            <w:lang w:eastAsia="ru-RU"/>
          </w:rPr>
          <w:t>Общая характеристика РАБОЧЕЙ ПРОГРАММЫ УЧЕБНОЙ ДИСЦИПЛИНЫ</w:t>
        </w:r>
        <w:r w:rsidR="00511EE0" w:rsidRPr="00511EE0">
          <w:rPr>
            <w:rFonts w:ascii="Times New Roman" w:eastAsia="Times New Roman" w:hAnsi="Times New Roman" w:cs="Times New Roman"/>
            <w:b/>
            <w:bCs/>
            <w:color w:val="000000"/>
            <w:lang w:eastAsia="ru-RU"/>
          </w:rPr>
          <w:tab/>
        </w:r>
      </w:hyperlink>
      <w:r w:rsidR="00511EE0" w:rsidRPr="00511EE0">
        <w:rPr>
          <w:rFonts w:ascii="Times New Roman" w:eastAsia="Times New Roman" w:hAnsi="Times New Roman" w:cs="Times New Roman"/>
          <w:sz w:val="24"/>
          <w:szCs w:val="24"/>
          <w:lang w:eastAsia="ru-RU"/>
        </w:rPr>
        <w:t>3</w:t>
      </w:r>
    </w:p>
    <w:p w:rsidR="00511EE0" w:rsidRPr="00511EE0" w:rsidRDefault="00511EE0" w:rsidP="00511EE0">
      <w:pPr>
        <w:spacing w:before="120" w:after="0" w:line="240" w:lineRule="auto"/>
        <w:ind w:left="240"/>
        <w:rPr>
          <w:rFonts w:ascii="Times New Roman" w:eastAsia="Times New Roman" w:hAnsi="Times New Roman" w:cs="Times New Roman"/>
          <w:sz w:val="24"/>
          <w:szCs w:val="24"/>
          <w:lang w:eastAsia="ru-RU"/>
        </w:rPr>
      </w:pPr>
      <w:r w:rsidRPr="00511EE0">
        <w:rPr>
          <w:rFonts w:ascii="Times New Roman" w:eastAsia="Times New Roman" w:hAnsi="Times New Roman" w:cs="Times New Roman"/>
          <w:i/>
          <w:iCs/>
          <w:sz w:val="24"/>
          <w:szCs w:val="24"/>
          <w:lang w:eastAsia="ru-RU"/>
        </w:rPr>
        <w:t>1.1. Цель и место дисциплины в структуре образовательной программы</w:t>
      </w:r>
      <w:r w:rsidRPr="00511EE0">
        <w:rPr>
          <w:rFonts w:ascii="Times New Roman" w:eastAsia="Times New Roman" w:hAnsi="Times New Roman" w:cs="Times New Roman"/>
          <w:i/>
          <w:iCs/>
          <w:sz w:val="24"/>
          <w:szCs w:val="24"/>
          <w:lang w:eastAsia="ru-RU"/>
        </w:rPr>
        <w:tab/>
      </w:r>
      <w:r w:rsidRPr="00511EE0">
        <w:rPr>
          <w:rFonts w:ascii="Times New Roman" w:eastAsia="Times New Roman" w:hAnsi="Times New Roman" w:cs="Times New Roman"/>
          <w:i/>
          <w:iCs/>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sz w:val="24"/>
          <w:szCs w:val="24"/>
          <w:lang w:eastAsia="ru-RU"/>
        </w:rPr>
        <w:t>3</w:t>
      </w:r>
    </w:p>
    <w:p w:rsidR="00511EE0" w:rsidRPr="00511EE0" w:rsidRDefault="00511EE0" w:rsidP="00511EE0">
      <w:pPr>
        <w:spacing w:before="120" w:after="0" w:line="240" w:lineRule="auto"/>
        <w:ind w:left="240"/>
        <w:rPr>
          <w:rFonts w:ascii="Times New Roman" w:eastAsia="Times New Roman" w:hAnsi="Times New Roman" w:cs="Times New Roman"/>
          <w:sz w:val="24"/>
          <w:szCs w:val="24"/>
          <w:lang w:eastAsia="ru-RU"/>
        </w:rPr>
      </w:pPr>
      <w:r w:rsidRPr="00511EE0">
        <w:rPr>
          <w:rFonts w:ascii="Times New Roman" w:eastAsia="Times New Roman" w:hAnsi="Times New Roman" w:cs="Times New Roman"/>
          <w:i/>
          <w:iCs/>
          <w:sz w:val="24"/>
          <w:szCs w:val="24"/>
          <w:lang w:eastAsia="ru-RU"/>
        </w:rPr>
        <w:t>1.2. Планируемые результаты освоения дисциплины</w:t>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sz w:val="24"/>
          <w:szCs w:val="24"/>
          <w:lang w:eastAsia="ru-RU"/>
        </w:rPr>
        <w:t>3</w:t>
      </w:r>
    </w:p>
    <w:p w:rsidR="00511EE0" w:rsidRPr="00511EE0" w:rsidRDefault="00511EE0" w:rsidP="00511EE0">
      <w:pPr>
        <w:spacing w:before="120" w:after="0" w:line="240" w:lineRule="auto"/>
        <w:rPr>
          <w:rFonts w:ascii="Times New Roman" w:eastAsia="Times New Roman" w:hAnsi="Times New Roman" w:cs="Times New Roman"/>
          <w:sz w:val="24"/>
          <w:szCs w:val="24"/>
          <w:lang w:eastAsia="ru-RU"/>
        </w:rPr>
      </w:pPr>
      <w:r w:rsidRPr="00511EE0">
        <w:rPr>
          <w:rFonts w:ascii="Times New Roman" w:eastAsia="Times New Roman" w:hAnsi="Times New Roman" w:cs="Times New Roman"/>
          <w:b/>
          <w:bCs/>
          <w:lang w:eastAsia="ru-RU"/>
        </w:rPr>
        <w:t>2. Структура и содержание ДИСЦИПЛИНЫ</w:t>
      </w:r>
      <w:r w:rsidRPr="00511EE0">
        <w:rPr>
          <w:rFonts w:ascii="Times New Roman" w:eastAsia="Times New Roman" w:hAnsi="Times New Roman" w:cs="Times New Roman"/>
          <w:b/>
          <w:bCs/>
          <w:color w:val="000000"/>
          <w:lang w:eastAsia="ru-RU"/>
        </w:rPr>
        <w:tab/>
      </w:r>
      <w:r w:rsidRPr="00511EE0">
        <w:rPr>
          <w:rFonts w:ascii="Times New Roman" w:eastAsia="Times New Roman" w:hAnsi="Times New Roman" w:cs="Times New Roman"/>
          <w:b/>
          <w:bCs/>
          <w:color w:val="000000"/>
          <w:lang w:eastAsia="ru-RU"/>
        </w:rPr>
        <w:tab/>
      </w:r>
      <w:r w:rsidRPr="00511EE0">
        <w:rPr>
          <w:rFonts w:ascii="Times New Roman" w:eastAsia="Times New Roman" w:hAnsi="Times New Roman" w:cs="Times New Roman"/>
          <w:b/>
          <w:bCs/>
          <w:color w:val="000000"/>
          <w:lang w:eastAsia="ru-RU"/>
        </w:rPr>
        <w:tab/>
      </w:r>
      <w:r w:rsidRPr="00511EE0">
        <w:rPr>
          <w:rFonts w:ascii="Times New Roman" w:eastAsia="Times New Roman" w:hAnsi="Times New Roman" w:cs="Times New Roman"/>
          <w:b/>
          <w:bCs/>
          <w:color w:val="000000"/>
          <w:lang w:eastAsia="ru-RU"/>
        </w:rPr>
        <w:tab/>
      </w:r>
      <w:r w:rsidRPr="00511EE0">
        <w:rPr>
          <w:rFonts w:ascii="Times New Roman" w:eastAsia="Times New Roman" w:hAnsi="Times New Roman" w:cs="Times New Roman"/>
          <w:b/>
          <w:bCs/>
          <w:color w:val="000000"/>
          <w:lang w:eastAsia="ru-RU"/>
        </w:rPr>
        <w:tab/>
      </w:r>
      <w:r w:rsidRPr="00511EE0">
        <w:rPr>
          <w:rFonts w:ascii="Times New Roman" w:eastAsia="Times New Roman" w:hAnsi="Times New Roman" w:cs="Times New Roman"/>
          <w:b/>
          <w:bCs/>
          <w:color w:val="000000"/>
          <w:lang w:eastAsia="ru-RU"/>
        </w:rPr>
        <w:tab/>
      </w:r>
      <w:r w:rsidRPr="00511EE0">
        <w:rPr>
          <w:rFonts w:ascii="Times New Roman" w:eastAsia="Times New Roman" w:hAnsi="Times New Roman" w:cs="Times New Roman"/>
          <w:b/>
          <w:bCs/>
          <w:color w:val="000000"/>
          <w:lang w:eastAsia="ru-RU"/>
        </w:rPr>
        <w:tab/>
      </w:r>
      <w:r w:rsidRPr="00511EE0">
        <w:rPr>
          <w:rFonts w:ascii="Times New Roman" w:eastAsia="Times New Roman" w:hAnsi="Times New Roman" w:cs="Times New Roman"/>
          <w:bCs/>
          <w:color w:val="000000"/>
          <w:lang w:eastAsia="ru-RU"/>
        </w:rPr>
        <w:t>4</w:t>
      </w:r>
    </w:p>
    <w:p w:rsidR="00511EE0" w:rsidRPr="00511EE0" w:rsidRDefault="00511EE0" w:rsidP="00511EE0">
      <w:pPr>
        <w:spacing w:before="120" w:after="0" w:line="240" w:lineRule="auto"/>
        <w:ind w:left="240"/>
        <w:rPr>
          <w:rFonts w:ascii="Times New Roman" w:eastAsia="Times New Roman" w:hAnsi="Times New Roman" w:cs="Times New Roman"/>
          <w:sz w:val="24"/>
          <w:szCs w:val="24"/>
          <w:lang w:eastAsia="ru-RU"/>
        </w:rPr>
      </w:pPr>
      <w:r w:rsidRPr="00511EE0">
        <w:rPr>
          <w:rFonts w:ascii="Times New Roman" w:eastAsia="Times New Roman" w:hAnsi="Times New Roman" w:cs="Times New Roman"/>
          <w:i/>
          <w:iCs/>
          <w:sz w:val="24"/>
          <w:szCs w:val="24"/>
          <w:lang w:eastAsia="ru-RU"/>
        </w:rPr>
        <w:t>2.1. Трудоемкость освоения дисциплины</w:t>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sz w:val="24"/>
          <w:szCs w:val="24"/>
          <w:lang w:eastAsia="ru-RU"/>
        </w:rPr>
        <w:t>4</w:t>
      </w:r>
    </w:p>
    <w:p w:rsidR="00511EE0" w:rsidRPr="00511EE0" w:rsidRDefault="007326E1" w:rsidP="00511EE0">
      <w:pPr>
        <w:spacing w:before="120" w:after="0" w:line="240" w:lineRule="auto"/>
        <w:ind w:left="240"/>
        <w:rPr>
          <w:rFonts w:ascii="Times New Roman" w:eastAsia="Times New Roman" w:hAnsi="Times New Roman" w:cs="Times New Roman"/>
          <w:i/>
          <w:sz w:val="24"/>
          <w:szCs w:val="24"/>
          <w:lang w:eastAsia="ru-RU"/>
        </w:rPr>
      </w:pPr>
      <w:hyperlink r:id="rId159" w:anchor="heading=h.1ksv4uv" w:history="1">
        <w:r w:rsidR="00511EE0" w:rsidRPr="00511EE0">
          <w:rPr>
            <w:rFonts w:ascii="Times New Roman" w:eastAsia="Times New Roman" w:hAnsi="Times New Roman" w:cs="Times New Roman"/>
            <w:i/>
            <w:iCs/>
            <w:color w:val="000000"/>
            <w:sz w:val="24"/>
            <w:szCs w:val="24"/>
            <w:lang w:eastAsia="ru-RU"/>
          </w:rPr>
          <w:t>2.2. Содержание дисциплины</w:t>
        </w:r>
        <w:r w:rsidR="00511EE0" w:rsidRPr="00511EE0">
          <w:rPr>
            <w:rFonts w:ascii="Times New Roman" w:eastAsia="Times New Roman" w:hAnsi="Times New Roman" w:cs="Times New Roman"/>
            <w:i/>
            <w:iCs/>
            <w:color w:val="000000"/>
            <w:sz w:val="24"/>
            <w:szCs w:val="24"/>
            <w:lang w:eastAsia="ru-RU"/>
          </w:rPr>
          <w:tab/>
        </w:r>
        <w:r w:rsidR="00511EE0" w:rsidRPr="00511EE0">
          <w:rPr>
            <w:rFonts w:ascii="Times New Roman" w:eastAsia="Times New Roman" w:hAnsi="Times New Roman" w:cs="Times New Roman"/>
            <w:i/>
            <w:iCs/>
            <w:color w:val="000000"/>
            <w:sz w:val="24"/>
            <w:szCs w:val="24"/>
            <w:lang w:eastAsia="ru-RU"/>
          </w:rPr>
          <w:tab/>
        </w:r>
        <w:r w:rsidR="00511EE0" w:rsidRPr="00511EE0">
          <w:rPr>
            <w:rFonts w:ascii="Times New Roman" w:eastAsia="Times New Roman" w:hAnsi="Times New Roman" w:cs="Times New Roman"/>
            <w:i/>
            <w:iCs/>
            <w:color w:val="000000"/>
            <w:sz w:val="24"/>
            <w:szCs w:val="24"/>
            <w:lang w:eastAsia="ru-RU"/>
          </w:rPr>
          <w:tab/>
        </w:r>
        <w:r w:rsidR="00511EE0" w:rsidRPr="00511EE0">
          <w:rPr>
            <w:rFonts w:ascii="Times New Roman" w:eastAsia="Times New Roman" w:hAnsi="Times New Roman" w:cs="Times New Roman"/>
            <w:i/>
            <w:iCs/>
            <w:color w:val="000000"/>
            <w:sz w:val="24"/>
            <w:szCs w:val="24"/>
            <w:lang w:eastAsia="ru-RU"/>
          </w:rPr>
          <w:tab/>
        </w:r>
        <w:r w:rsidR="00511EE0" w:rsidRPr="00511EE0">
          <w:rPr>
            <w:rFonts w:ascii="Times New Roman" w:eastAsia="Times New Roman" w:hAnsi="Times New Roman" w:cs="Times New Roman"/>
            <w:i/>
            <w:iCs/>
            <w:color w:val="000000"/>
            <w:sz w:val="24"/>
            <w:szCs w:val="24"/>
            <w:lang w:eastAsia="ru-RU"/>
          </w:rPr>
          <w:tab/>
        </w:r>
        <w:r w:rsidR="00511EE0" w:rsidRPr="00511EE0">
          <w:rPr>
            <w:rFonts w:ascii="Times New Roman" w:eastAsia="Times New Roman" w:hAnsi="Times New Roman" w:cs="Times New Roman"/>
            <w:i/>
            <w:iCs/>
            <w:color w:val="000000"/>
            <w:sz w:val="24"/>
            <w:szCs w:val="24"/>
            <w:lang w:eastAsia="ru-RU"/>
          </w:rPr>
          <w:tab/>
        </w:r>
        <w:r w:rsidR="00511EE0" w:rsidRPr="00511EE0">
          <w:rPr>
            <w:rFonts w:ascii="Times New Roman" w:eastAsia="Times New Roman" w:hAnsi="Times New Roman" w:cs="Times New Roman"/>
            <w:i/>
            <w:iCs/>
            <w:color w:val="000000"/>
            <w:sz w:val="24"/>
            <w:szCs w:val="24"/>
            <w:lang w:eastAsia="ru-RU"/>
          </w:rPr>
          <w:tab/>
        </w:r>
        <w:r w:rsidR="00511EE0" w:rsidRPr="00511EE0">
          <w:rPr>
            <w:rFonts w:ascii="Times New Roman" w:eastAsia="Times New Roman" w:hAnsi="Times New Roman" w:cs="Times New Roman"/>
            <w:i/>
            <w:iCs/>
            <w:color w:val="000000"/>
            <w:sz w:val="24"/>
            <w:szCs w:val="24"/>
            <w:lang w:eastAsia="ru-RU"/>
          </w:rPr>
          <w:tab/>
        </w:r>
        <w:r w:rsidR="00511EE0" w:rsidRPr="00511EE0">
          <w:rPr>
            <w:rFonts w:ascii="Times New Roman" w:eastAsia="Times New Roman" w:hAnsi="Times New Roman" w:cs="Times New Roman"/>
            <w:i/>
            <w:iCs/>
            <w:color w:val="000000"/>
            <w:sz w:val="24"/>
            <w:szCs w:val="24"/>
            <w:lang w:eastAsia="ru-RU"/>
          </w:rPr>
          <w:tab/>
        </w:r>
      </w:hyperlink>
      <w:r w:rsidR="00511EE0" w:rsidRPr="00511EE0">
        <w:rPr>
          <w:rFonts w:ascii="Times New Roman" w:eastAsia="Times New Roman" w:hAnsi="Times New Roman" w:cs="Times New Roman"/>
          <w:i/>
          <w:sz w:val="24"/>
          <w:szCs w:val="24"/>
          <w:lang w:eastAsia="ru-RU"/>
        </w:rPr>
        <w:t>5</w:t>
      </w:r>
    </w:p>
    <w:p w:rsidR="00511EE0" w:rsidRPr="00511EE0" w:rsidRDefault="007326E1" w:rsidP="00511EE0">
      <w:pPr>
        <w:spacing w:before="120" w:after="0" w:line="240" w:lineRule="auto"/>
        <w:rPr>
          <w:rFonts w:ascii="Times New Roman" w:eastAsia="Times New Roman" w:hAnsi="Times New Roman" w:cs="Times New Roman"/>
          <w:i/>
          <w:sz w:val="24"/>
          <w:szCs w:val="24"/>
          <w:lang w:eastAsia="ru-RU"/>
        </w:rPr>
      </w:pPr>
      <w:hyperlink r:id="rId160" w:anchor="heading=h.2jxsxqh" w:history="1">
        <w:r w:rsidR="00511EE0" w:rsidRPr="00511EE0">
          <w:rPr>
            <w:rFonts w:ascii="Times New Roman" w:eastAsia="Times New Roman" w:hAnsi="Times New Roman" w:cs="Times New Roman"/>
            <w:b/>
            <w:bCs/>
            <w:color w:val="000000"/>
            <w:lang w:eastAsia="ru-RU"/>
          </w:rPr>
          <w:t>3. Условия реализации ДИСЦИПЛИНЫ</w:t>
        </w:r>
        <w:r w:rsidR="00511EE0" w:rsidRPr="00511EE0">
          <w:rPr>
            <w:rFonts w:ascii="Times New Roman" w:eastAsia="Times New Roman" w:hAnsi="Times New Roman" w:cs="Times New Roman"/>
            <w:b/>
            <w:bCs/>
            <w:color w:val="000000"/>
            <w:lang w:eastAsia="ru-RU"/>
          </w:rPr>
          <w:tab/>
        </w:r>
        <w:r w:rsidR="00511EE0" w:rsidRPr="00511EE0">
          <w:rPr>
            <w:rFonts w:ascii="Times New Roman" w:eastAsia="Times New Roman" w:hAnsi="Times New Roman" w:cs="Times New Roman"/>
            <w:b/>
            <w:bCs/>
            <w:color w:val="000000"/>
            <w:lang w:eastAsia="ru-RU"/>
          </w:rPr>
          <w:tab/>
        </w:r>
        <w:r w:rsidR="00511EE0" w:rsidRPr="00511EE0">
          <w:rPr>
            <w:rFonts w:ascii="Times New Roman" w:eastAsia="Times New Roman" w:hAnsi="Times New Roman" w:cs="Times New Roman"/>
            <w:b/>
            <w:bCs/>
            <w:color w:val="000000"/>
            <w:lang w:eastAsia="ru-RU"/>
          </w:rPr>
          <w:tab/>
        </w:r>
        <w:r w:rsidR="00511EE0" w:rsidRPr="00511EE0">
          <w:rPr>
            <w:rFonts w:ascii="Times New Roman" w:eastAsia="Times New Roman" w:hAnsi="Times New Roman" w:cs="Times New Roman"/>
            <w:b/>
            <w:bCs/>
            <w:color w:val="000000"/>
            <w:lang w:eastAsia="ru-RU"/>
          </w:rPr>
          <w:tab/>
        </w:r>
        <w:r w:rsidR="00511EE0" w:rsidRPr="00511EE0">
          <w:rPr>
            <w:rFonts w:ascii="Times New Roman" w:eastAsia="Times New Roman" w:hAnsi="Times New Roman" w:cs="Times New Roman"/>
            <w:b/>
            <w:bCs/>
            <w:color w:val="000000"/>
            <w:lang w:eastAsia="ru-RU"/>
          </w:rPr>
          <w:tab/>
        </w:r>
        <w:r w:rsidR="00511EE0" w:rsidRPr="00511EE0">
          <w:rPr>
            <w:rFonts w:ascii="Times New Roman" w:eastAsia="Times New Roman" w:hAnsi="Times New Roman" w:cs="Times New Roman"/>
            <w:b/>
            <w:bCs/>
            <w:color w:val="000000"/>
            <w:lang w:eastAsia="ru-RU"/>
          </w:rPr>
          <w:tab/>
        </w:r>
        <w:r w:rsidR="00511EE0" w:rsidRPr="00511EE0">
          <w:rPr>
            <w:rFonts w:ascii="Times New Roman" w:eastAsia="Times New Roman" w:hAnsi="Times New Roman" w:cs="Times New Roman"/>
            <w:b/>
            <w:bCs/>
            <w:color w:val="000000"/>
            <w:lang w:eastAsia="ru-RU"/>
          </w:rPr>
          <w:tab/>
        </w:r>
        <w:r w:rsidR="00511EE0" w:rsidRPr="00511EE0">
          <w:rPr>
            <w:rFonts w:ascii="Times New Roman" w:eastAsia="Times New Roman" w:hAnsi="Times New Roman" w:cs="Times New Roman"/>
            <w:b/>
            <w:bCs/>
            <w:color w:val="000000"/>
            <w:lang w:eastAsia="ru-RU"/>
          </w:rPr>
          <w:tab/>
        </w:r>
        <w:r w:rsidR="00511EE0" w:rsidRPr="00511EE0">
          <w:rPr>
            <w:rFonts w:ascii="Times New Roman" w:eastAsia="Times New Roman" w:hAnsi="Times New Roman" w:cs="Times New Roman"/>
            <w:bCs/>
            <w:i/>
            <w:color w:val="000000"/>
            <w:lang w:eastAsia="ru-RU"/>
          </w:rPr>
          <w:t>11</w:t>
        </w:r>
      </w:hyperlink>
    </w:p>
    <w:p w:rsidR="00511EE0" w:rsidRPr="00511EE0" w:rsidRDefault="00511EE0" w:rsidP="00511EE0">
      <w:pPr>
        <w:spacing w:before="120" w:after="0" w:line="240" w:lineRule="auto"/>
        <w:ind w:left="240"/>
        <w:rPr>
          <w:rFonts w:ascii="Times New Roman" w:eastAsia="Times New Roman" w:hAnsi="Times New Roman" w:cs="Times New Roman"/>
          <w:i/>
          <w:sz w:val="24"/>
          <w:szCs w:val="24"/>
          <w:lang w:eastAsia="ru-RU"/>
        </w:rPr>
      </w:pPr>
      <w:r w:rsidRPr="00511EE0">
        <w:rPr>
          <w:rFonts w:ascii="Times New Roman" w:eastAsia="Times New Roman" w:hAnsi="Times New Roman" w:cs="Times New Roman"/>
          <w:i/>
          <w:iCs/>
          <w:sz w:val="24"/>
          <w:szCs w:val="24"/>
          <w:lang w:eastAsia="ru-RU"/>
        </w:rPr>
        <w:t>3.1. Материально-техническое обеспечение</w:t>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sz w:val="24"/>
          <w:szCs w:val="24"/>
          <w:lang w:eastAsia="ru-RU"/>
        </w:rPr>
        <w:t>11</w:t>
      </w:r>
    </w:p>
    <w:p w:rsidR="00511EE0" w:rsidRPr="00511EE0" w:rsidRDefault="00511EE0" w:rsidP="00511EE0">
      <w:pPr>
        <w:spacing w:before="120" w:after="0" w:line="240" w:lineRule="auto"/>
        <w:ind w:left="240"/>
        <w:rPr>
          <w:rFonts w:ascii="Times New Roman" w:eastAsia="Times New Roman" w:hAnsi="Times New Roman" w:cs="Times New Roman"/>
          <w:i/>
          <w:sz w:val="24"/>
          <w:szCs w:val="24"/>
          <w:lang w:eastAsia="ru-RU"/>
        </w:rPr>
      </w:pPr>
      <w:r w:rsidRPr="00511EE0">
        <w:rPr>
          <w:rFonts w:ascii="Times New Roman" w:eastAsia="Times New Roman" w:hAnsi="Times New Roman" w:cs="Times New Roman"/>
          <w:i/>
          <w:iCs/>
          <w:sz w:val="24"/>
          <w:szCs w:val="24"/>
          <w:lang w:eastAsia="ru-RU"/>
        </w:rPr>
        <w:t>3.2. Учебно-методическое обеспечение</w:t>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color w:val="000000"/>
          <w:sz w:val="24"/>
          <w:szCs w:val="24"/>
          <w:lang w:eastAsia="ru-RU"/>
        </w:rPr>
        <w:tab/>
      </w:r>
      <w:r w:rsidRPr="00511EE0">
        <w:rPr>
          <w:rFonts w:ascii="Times New Roman" w:eastAsia="Times New Roman" w:hAnsi="Times New Roman" w:cs="Times New Roman"/>
          <w:i/>
          <w:iCs/>
          <w:sz w:val="24"/>
          <w:szCs w:val="24"/>
          <w:lang w:eastAsia="ru-RU"/>
        </w:rPr>
        <w:t>11</w:t>
      </w:r>
    </w:p>
    <w:p w:rsidR="00511EE0" w:rsidRPr="00511EE0" w:rsidRDefault="00511EE0" w:rsidP="00511EE0">
      <w:pPr>
        <w:spacing w:before="120" w:after="0" w:line="240" w:lineRule="auto"/>
        <w:rPr>
          <w:rFonts w:ascii="Times New Roman" w:eastAsia="Times New Roman" w:hAnsi="Times New Roman" w:cs="Times New Roman"/>
          <w:i/>
          <w:sz w:val="24"/>
          <w:szCs w:val="24"/>
          <w:lang w:eastAsia="ru-RU"/>
        </w:rPr>
      </w:pPr>
      <w:r w:rsidRPr="00511EE0">
        <w:rPr>
          <w:rFonts w:ascii="Times New Roman" w:eastAsia="Times New Roman" w:hAnsi="Times New Roman" w:cs="Times New Roman"/>
          <w:b/>
          <w:bCs/>
          <w:lang w:eastAsia="ru-RU"/>
        </w:rPr>
        <w:t>4. Контроль и оценка результатов освоения ДИСЦИПЛИНЫ</w:t>
      </w:r>
      <w:r w:rsidRPr="00511EE0">
        <w:rPr>
          <w:rFonts w:ascii="Times New Roman" w:eastAsia="Times New Roman" w:hAnsi="Times New Roman" w:cs="Times New Roman"/>
          <w:b/>
          <w:bCs/>
          <w:color w:val="000000"/>
          <w:lang w:eastAsia="ru-RU"/>
        </w:rPr>
        <w:tab/>
      </w:r>
      <w:r w:rsidRPr="00511EE0">
        <w:rPr>
          <w:rFonts w:ascii="Times New Roman" w:eastAsia="Times New Roman" w:hAnsi="Times New Roman" w:cs="Times New Roman"/>
          <w:b/>
          <w:bCs/>
          <w:color w:val="000000"/>
          <w:lang w:eastAsia="ru-RU"/>
        </w:rPr>
        <w:tab/>
      </w:r>
      <w:r w:rsidRPr="00511EE0">
        <w:rPr>
          <w:rFonts w:ascii="Times New Roman" w:eastAsia="Times New Roman" w:hAnsi="Times New Roman" w:cs="Times New Roman"/>
          <w:b/>
          <w:bCs/>
          <w:color w:val="000000"/>
          <w:lang w:eastAsia="ru-RU"/>
        </w:rPr>
        <w:tab/>
      </w:r>
      <w:r w:rsidRPr="00511EE0">
        <w:rPr>
          <w:rFonts w:ascii="Times New Roman" w:eastAsia="Times New Roman" w:hAnsi="Times New Roman" w:cs="Times New Roman"/>
          <w:b/>
          <w:bCs/>
          <w:color w:val="000000"/>
          <w:lang w:eastAsia="ru-RU"/>
        </w:rPr>
        <w:tab/>
      </w:r>
      <w:r w:rsidRPr="00511EE0">
        <w:rPr>
          <w:rFonts w:ascii="Times New Roman" w:eastAsia="Times New Roman" w:hAnsi="Times New Roman" w:cs="Times New Roman"/>
          <w:b/>
          <w:bCs/>
          <w:color w:val="000000"/>
          <w:lang w:eastAsia="ru-RU"/>
        </w:rPr>
        <w:tab/>
      </w:r>
      <w:r w:rsidRPr="00511EE0">
        <w:rPr>
          <w:rFonts w:ascii="Times New Roman" w:eastAsia="Times New Roman" w:hAnsi="Times New Roman" w:cs="Times New Roman"/>
          <w:bCs/>
          <w:i/>
          <w:lang w:eastAsia="ru-RU"/>
        </w:rPr>
        <w:t>12</w:t>
      </w:r>
    </w:p>
    <w:p w:rsidR="00511EE0" w:rsidRPr="00511EE0" w:rsidRDefault="00511EE0" w:rsidP="00511EE0">
      <w:pPr>
        <w:suppressAutoHyphens/>
        <w:spacing w:after="200" w:line="200" w:lineRule="atLeast"/>
        <w:rPr>
          <w:rFonts w:ascii="Calibri" w:eastAsia="Times New Roman" w:hAnsi="Calibri" w:cs="Times New Roman"/>
          <w:lang w:eastAsia="ar-SA"/>
        </w:rPr>
      </w:pPr>
    </w:p>
    <w:p w:rsidR="00511EE0" w:rsidRPr="00511EE0" w:rsidRDefault="00511EE0" w:rsidP="00511EE0">
      <w:pPr>
        <w:rPr>
          <w:rFonts w:ascii="Calibri" w:eastAsia="Times New Roman" w:hAnsi="Calibri" w:cs="Times New Roman"/>
          <w:lang w:eastAsia="ar-SA"/>
        </w:rPr>
      </w:pPr>
      <w:r w:rsidRPr="00511EE0">
        <w:rPr>
          <w:rFonts w:ascii="Calibri" w:eastAsia="Times New Roman" w:hAnsi="Calibri" w:cs="Times New Roman"/>
          <w:lang w:eastAsia="ar-SA"/>
        </w:rPr>
        <w:br w:type="page"/>
      </w:r>
    </w:p>
    <w:p w:rsidR="00511EE0" w:rsidRPr="00511EE0" w:rsidRDefault="00511EE0" w:rsidP="0051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jc w:val="center"/>
        <w:rPr>
          <w:rFonts w:ascii="Times New Roman" w:eastAsia="Times New Roman" w:hAnsi="Times New Roman" w:cs="Times New Roman"/>
          <w:b/>
          <w:caps/>
          <w:sz w:val="24"/>
          <w:szCs w:val="24"/>
          <w:lang w:eastAsia="ar-SA"/>
        </w:rPr>
      </w:pPr>
      <w:r w:rsidRPr="00511EE0">
        <w:rPr>
          <w:rFonts w:ascii="Times New Roman" w:eastAsia="Times New Roman" w:hAnsi="Times New Roman" w:cs="Times New Roman"/>
          <w:b/>
          <w:caps/>
          <w:sz w:val="24"/>
          <w:szCs w:val="24"/>
          <w:lang w:eastAsia="ar-SA"/>
        </w:rPr>
        <w:lastRenderedPageBreak/>
        <w:t>1. ОБЩАЯ ХАРАКТЕРИСТИКА РАБОЧЕЙ ПРОГРАММЫ учебной дисциплины</w:t>
      </w:r>
    </w:p>
    <w:p w:rsidR="00511EE0" w:rsidRPr="00511EE0" w:rsidRDefault="00511EE0" w:rsidP="00511EE0">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uppressAutoHyphens/>
        <w:autoSpaceDE w:val="0"/>
        <w:spacing w:after="20" w:line="240" w:lineRule="auto"/>
        <w:ind w:left="720"/>
        <w:jc w:val="center"/>
        <w:rPr>
          <w:rFonts w:ascii="Times New Roman" w:eastAsia="Times New Roman" w:hAnsi="Times New Roman" w:cs="Times New Roman"/>
          <w:b/>
          <w:caps/>
          <w:sz w:val="24"/>
          <w:szCs w:val="24"/>
          <w:lang w:eastAsia="ar-SA"/>
        </w:rPr>
      </w:pPr>
      <w:r w:rsidRPr="00511EE0">
        <w:rPr>
          <w:rFonts w:ascii="Times New Roman" w:eastAsia="Times New Roman" w:hAnsi="Times New Roman" w:cs="Times New Roman"/>
          <w:b/>
          <w:caps/>
          <w:sz w:val="24"/>
          <w:szCs w:val="24"/>
          <w:lang w:eastAsia="ar-SA"/>
        </w:rPr>
        <w:t>ОП.11«ЛОГИКА»</w:t>
      </w:r>
    </w:p>
    <w:p w:rsidR="00511EE0" w:rsidRPr="00511EE0" w:rsidRDefault="00511EE0" w:rsidP="00511EE0">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uppressAutoHyphens/>
        <w:autoSpaceDE w:val="0"/>
        <w:spacing w:after="20" w:line="240" w:lineRule="auto"/>
        <w:ind w:left="720"/>
        <w:jc w:val="center"/>
        <w:rPr>
          <w:rFonts w:ascii="Times New Roman" w:eastAsia="Times New Roman" w:hAnsi="Times New Roman" w:cs="Times New Roman"/>
          <w:b/>
          <w:caps/>
          <w:sz w:val="24"/>
          <w:szCs w:val="24"/>
          <w:lang w:eastAsia="ar-SA"/>
        </w:rPr>
      </w:pPr>
    </w:p>
    <w:p w:rsidR="00511EE0" w:rsidRPr="00511EE0" w:rsidRDefault="00511EE0" w:rsidP="00511EE0">
      <w:pPr>
        <w:suppressAutoHyphens/>
        <w:spacing w:after="0" w:line="240" w:lineRule="auto"/>
        <w:ind w:firstLine="709"/>
        <w:jc w:val="both"/>
        <w:rPr>
          <w:rFonts w:ascii="Times New Roman" w:eastAsia="Times New Roman" w:hAnsi="Times New Roman" w:cs="Times New Roman"/>
          <w:b/>
          <w:sz w:val="24"/>
          <w:szCs w:val="24"/>
          <w:lang w:eastAsia="ar-SA"/>
        </w:rPr>
      </w:pPr>
      <w:r w:rsidRPr="00511EE0">
        <w:rPr>
          <w:rFonts w:ascii="Times New Roman" w:eastAsia="Times New Roman" w:hAnsi="Times New Roman" w:cs="Times New Roman"/>
          <w:b/>
          <w:bCs/>
          <w:sz w:val="24"/>
          <w:szCs w:val="24"/>
          <w:lang w:eastAsia="ar-SA"/>
        </w:rPr>
        <w:t>1.1. </w:t>
      </w:r>
      <w:r w:rsidRPr="00511EE0">
        <w:rPr>
          <w:rFonts w:ascii="Times New Roman" w:eastAsia="Times New Roman" w:hAnsi="Times New Roman" w:cs="Times New Roman"/>
          <w:b/>
          <w:sz w:val="24"/>
          <w:szCs w:val="24"/>
          <w:lang w:eastAsia="ar-SA"/>
        </w:rPr>
        <w:t>Цель и место дисциплины в структуре образовательной программы</w:t>
      </w:r>
    </w:p>
    <w:p w:rsidR="00511EE0" w:rsidRPr="00511EE0" w:rsidRDefault="00511EE0" w:rsidP="00511EE0">
      <w:pPr>
        <w:suppressAutoHyphens/>
        <w:spacing w:after="0" w:line="240" w:lineRule="auto"/>
        <w:ind w:firstLine="709"/>
        <w:jc w:val="both"/>
        <w:rPr>
          <w:rFonts w:ascii="Times New Roman" w:eastAsia="Times New Roman" w:hAnsi="Times New Roman" w:cs="Times New Roman"/>
          <w:sz w:val="24"/>
          <w:szCs w:val="24"/>
          <w:lang w:eastAsia="ar-SA"/>
        </w:rPr>
      </w:pPr>
    </w:p>
    <w:p w:rsidR="00511EE0" w:rsidRPr="00511EE0" w:rsidRDefault="00511EE0" w:rsidP="00511EE0">
      <w:pPr>
        <w:suppressAutoHyphens/>
        <w:spacing w:after="0" w:line="240" w:lineRule="auto"/>
        <w:ind w:firstLine="709"/>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sz w:val="24"/>
          <w:szCs w:val="24"/>
          <w:lang w:eastAsia="ar-SA"/>
        </w:rPr>
        <w:t>Цель дисциплины ОП. 11 «ЛОГИКА» приобретение навыков правильного (осознанного) мышления, знаний его законов, формирования понятийного аппарата и умения пользоваться этими знаниями в освоении иных учебных дисциплин и профессиональных модулей, а также при выполнении профессиональных задач.</w:t>
      </w:r>
    </w:p>
    <w:p w:rsidR="00511EE0" w:rsidRPr="00511EE0" w:rsidRDefault="00511EE0" w:rsidP="00511EE0">
      <w:pPr>
        <w:suppressAutoHyphens/>
        <w:spacing w:after="200" w:line="200" w:lineRule="atLeast"/>
        <w:ind w:firstLine="709"/>
        <w:jc w:val="both"/>
        <w:rPr>
          <w:rFonts w:ascii="Times New Roman" w:eastAsia="Calibri" w:hAnsi="Times New Roman" w:cs="Times New Roman"/>
          <w:bCs/>
          <w:color w:val="000000"/>
          <w:sz w:val="24"/>
          <w:szCs w:val="24"/>
          <w:lang w:eastAsia="ar-SA"/>
        </w:rPr>
      </w:pPr>
    </w:p>
    <w:p w:rsidR="00511EE0" w:rsidRPr="00511EE0" w:rsidRDefault="00511EE0" w:rsidP="00511EE0">
      <w:pPr>
        <w:suppressAutoHyphens/>
        <w:spacing w:after="200" w:line="200" w:lineRule="atLeast"/>
        <w:ind w:firstLine="709"/>
        <w:jc w:val="both"/>
        <w:rPr>
          <w:rFonts w:ascii="Times New Roman" w:eastAsia="Calibri" w:hAnsi="Times New Roman" w:cs="Times New Roman"/>
          <w:color w:val="000000"/>
          <w:sz w:val="24"/>
          <w:szCs w:val="24"/>
          <w:lang w:eastAsia="ar-SA"/>
        </w:rPr>
      </w:pPr>
      <w:r w:rsidRPr="00511EE0">
        <w:rPr>
          <w:rFonts w:ascii="Times New Roman" w:eastAsia="Calibri" w:hAnsi="Times New Roman" w:cs="Times New Roman"/>
          <w:color w:val="000000"/>
          <w:sz w:val="24"/>
          <w:szCs w:val="24"/>
          <w:lang w:eastAsia="ar-SA"/>
        </w:rPr>
        <w:t>Дисциплина «ЛОГИКА» включена в вариативную часть общепрофессионального цикла образовательной программы.</w:t>
      </w:r>
    </w:p>
    <w:p w:rsidR="00511EE0" w:rsidRPr="00511EE0" w:rsidRDefault="00511EE0" w:rsidP="00511EE0">
      <w:pPr>
        <w:suppressAutoHyphens/>
        <w:spacing w:after="0" w:line="240" w:lineRule="auto"/>
        <w:jc w:val="both"/>
        <w:rPr>
          <w:rFonts w:ascii="Times New Roman" w:eastAsia="Times New Roman" w:hAnsi="Times New Roman" w:cs="Times New Roman"/>
          <w:b/>
          <w:bCs/>
          <w:sz w:val="24"/>
          <w:szCs w:val="24"/>
          <w:lang w:eastAsia="ar-SA"/>
        </w:rPr>
      </w:pPr>
    </w:p>
    <w:p w:rsidR="00511EE0" w:rsidRPr="00511EE0" w:rsidRDefault="00511EE0" w:rsidP="00511EE0">
      <w:pPr>
        <w:spacing w:after="120" w:line="276" w:lineRule="auto"/>
        <w:ind w:firstLine="709"/>
        <w:outlineLvl w:val="1"/>
        <w:rPr>
          <w:rFonts w:ascii="Times New Roman" w:eastAsia="Segoe UI" w:hAnsi="Times New Roman" w:cs="Times New Roman"/>
          <w:b/>
          <w:bCs/>
          <w:sz w:val="24"/>
          <w:szCs w:val="24"/>
          <w:lang w:eastAsia="ru-RU"/>
        </w:rPr>
      </w:pPr>
      <w:r w:rsidRPr="00511EE0">
        <w:rPr>
          <w:rFonts w:ascii="Times New Roman" w:eastAsia="Segoe UI" w:hAnsi="Times New Roman" w:cs="Times New Roman"/>
          <w:b/>
          <w:bCs/>
          <w:sz w:val="24"/>
          <w:szCs w:val="24"/>
          <w:lang w:eastAsia="ru-RU"/>
        </w:rPr>
        <w:t>1.2 Планируемые результаты освоения дисциплины</w:t>
      </w:r>
    </w:p>
    <w:p w:rsidR="00511EE0" w:rsidRPr="00511EE0" w:rsidRDefault="00511EE0" w:rsidP="00511EE0">
      <w:pPr>
        <w:suppressAutoHyphens/>
        <w:spacing w:after="200" w:line="200" w:lineRule="atLeast"/>
        <w:ind w:firstLine="709"/>
        <w:jc w:val="both"/>
        <w:rPr>
          <w:rFonts w:ascii="Times New Roman" w:eastAsia="Times New Roman" w:hAnsi="Times New Roman" w:cs="Times New Roman"/>
          <w:sz w:val="24"/>
          <w:szCs w:val="24"/>
          <w:lang w:eastAsia="ru-RU"/>
        </w:rPr>
      </w:pPr>
      <w:r w:rsidRPr="00511EE0">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(п.4.3 ОПОП-П)</w:t>
      </w:r>
    </w:p>
    <w:p w:rsidR="00511EE0" w:rsidRPr="00511EE0" w:rsidRDefault="00511EE0" w:rsidP="00511EE0">
      <w:pPr>
        <w:suppressAutoHyphens/>
        <w:spacing w:after="0" w:line="240" w:lineRule="auto"/>
        <w:ind w:firstLine="709"/>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В результате освоения дисциплины обучающийся должен:</w:t>
      </w:r>
    </w:p>
    <w:p w:rsidR="00511EE0" w:rsidRPr="00511EE0" w:rsidRDefault="00511EE0" w:rsidP="00511EE0">
      <w:pPr>
        <w:suppressAutoHyphens/>
        <w:spacing w:after="0" w:line="240" w:lineRule="auto"/>
        <w:ind w:firstLine="709"/>
        <w:rPr>
          <w:rFonts w:ascii="Times New Roman" w:eastAsia="Times New Roman" w:hAnsi="Times New Roman" w:cs="Times New Roman"/>
          <w:b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724"/>
        <w:gridCol w:w="3288"/>
        <w:gridCol w:w="2500"/>
      </w:tblGrid>
      <w:tr w:rsidR="00511EE0" w:rsidRPr="00511EE0" w:rsidTr="00511EE0">
        <w:tc>
          <w:tcPr>
            <w:tcW w:w="944" w:type="dxa"/>
            <w:tcBorders>
              <w:top w:val="single" w:sz="4" w:space="0" w:color="auto"/>
              <w:left w:val="single" w:sz="4" w:space="0" w:color="auto"/>
              <w:right w:val="single" w:sz="4" w:space="0" w:color="auto"/>
            </w:tcBorders>
          </w:tcPr>
          <w:p w:rsidR="00511EE0" w:rsidRPr="00511EE0" w:rsidRDefault="00511EE0" w:rsidP="00511EE0">
            <w:pPr>
              <w:suppressAutoHyphens/>
              <w:spacing w:after="0" w:line="240" w:lineRule="auto"/>
              <w:rPr>
                <w:rFonts w:ascii="Times New Roman" w:eastAsia="Times New Roman" w:hAnsi="Times New Roman" w:cs="Times New Roman"/>
                <w:sz w:val="24"/>
                <w:szCs w:val="24"/>
                <w:lang w:eastAsia="ar-SA"/>
              </w:rPr>
            </w:pPr>
            <w:r w:rsidRPr="00511EE0">
              <w:rPr>
                <w:rFonts w:ascii="Times New Roman" w:eastAsia="Times New Roman" w:hAnsi="Times New Roman" w:cs="Times New Roman"/>
                <w:sz w:val="24"/>
                <w:szCs w:val="24"/>
                <w:lang w:eastAsia="ar-SA"/>
              </w:rPr>
              <w:t xml:space="preserve">Код ОК, </w:t>
            </w:r>
          </w:p>
          <w:p w:rsidR="00511EE0" w:rsidRPr="00511EE0" w:rsidRDefault="00511EE0" w:rsidP="00511EE0">
            <w:pPr>
              <w:suppressAutoHyphens/>
              <w:spacing w:after="0" w:line="240" w:lineRule="auto"/>
              <w:rPr>
                <w:rFonts w:ascii="Times New Roman" w:eastAsia="Times New Roman" w:hAnsi="Times New Roman" w:cs="Times New Roman"/>
                <w:b/>
                <w:i/>
                <w:sz w:val="24"/>
                <w:szCs w:val="24"/>
                <w:lang w:eastAsia="ar-SA"/>
              </w:rPr>
            </w:pPr>
            <w:r w:rsidRPr="00511EE0">
              <w:rPr>
                <w:rFonts w:ascii="Times New Roman" w:eastAsia="Times New Roman" w:hAnsi="Times New Roman" w:cs="Times New Roman"/>
                <w:sz w:val="24"/>
                <w:szCs w:val="24"/>
                <w:lang w:eastAsia="ar-SA"/>
              </w:rPr>
              <w:t>ПК</w:t>
            </w:r>
          </w:p>
        </w:tc>
        <w:tc>
          <w:tcPr>
            <w:tcW w:w="3724" w:type="dxa"/>
            <w:tcBorders>
              <w:top w:val="single" w:sz="4" w:space="0" w:color="auto"/>
              <w:left w:val="single" w:sz="4" w:space="0" w:color="auto"/>
              <w:right w:val="single" w:sz="4" w:space="0" w:color="auto"/>
            </w:tcBorders>
          </w:tcPr>
          <w:p w:rsidR="00511EE0" w:rsidRPr="00511EE0" w:rsidRDefault="00511EE0" w:rsidP="00511EE0">
            <w:pPr>
              <w:suppressAutoHyphens/>
              <w:spacing w:after="0" w:line="240" w:lineRule="auto"/>
              <w:jc w:val="center"/>
              <w:rPr>
                <w:rFonts w:ascii="Times New Roman" w:eastAsia="Times New Roman" w:hAnsi="Times New Roman" w:cs="Times New Roman"/>
                <w:b/>
                <w:sz w:val="24"/>
                <w:szCs w:val="24"/>
                <w:lang w:eastAsia="ar-SA"/>
              </w:rPr>
            </w:pPr>
            <w:r w:rsidRPr="00511EE0">
              <w:rPr>
                <w:rFonts w:ascii="Times New Roman" w:eastAsia="Times New Roman" w:hAnsi="Times New Roman" w:cs="Times New Roman"/>
                <w:b/>
                <w:sz w:val="24"/>
                <w:szCs w:val="24"/>
                <w:lang w:eastAsia="ar-SA"/>
              </w:rPr>
              <w:t>Уметь</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511EE0" w:rsidRPr="00511EE0" w:rsidRDefault="00511EE0" w:rsidP="00511EE0">
            <w:pPr>
              <w:suppressAutoHyphens/>
              <w:spacing w:after="0" w:line="240" w:lineRule="auto"/>
              <w:jc w:val="center"/>
              <w:rPr>
                <w:rFonts w:ascii="Times New Roman" w:eastAsia="Times New Roman" w:hAnsi="Times New Roman" w:cs="Times New Roman"/>
                <w:b/>
                <w:i/>
                <w:sz w:val="24"/>
                <w:szCs w:val="24"/>
                <w:lang w:eastAsia="ar-SA"/>
              </w:rPr>
            </w:pPr>
            <w:r w:rsidRPr="00511EE0">
              <w:rPr>
                <w:rFonts w:ascii="Times New Roman" w:eastAsia="Times New Roman" w:hAnsi="Times New Roman" w:cs="Times New Roman"/>
                <w:b/>
                <w:sz w:val="24"/>
                <w:szCs w:val="24"/>
                <w:lang w:eastAsia="ar-SA"/>
              </w:rPr>
              <w:t>Знать</w:t>
            </w:r>
          </w:p>
        </w:tc>
        <w:tc>
          <w:tcPr>
            <w:tcW w:w="2500" w:type="dxa"/>
            <w:tcBorders>
              <w:top w:val="single" w:sz="4" w:space="0" w:color="auto"/>
              <w:left w:val="single" w:sz="4" w:space="0" w:color="auto"/>
              <w:bottom w:val="single" w:sz="4" w:space="0" w:color="auto"/>
              <w:right w:val="single" w:sz="4" w:space="0" w:color="auto"/>
            </w:tcBorders>
          </w:tcPr>
          <w:p w:rsidR="00511EE0" w:rsidRPr="00511EE0" w:rsidRDefault="00511EE0" w:rsidP="00511EE0">
            <w:pPr>
              <w:suppressAutoHyphens/>
              <w:spacing w:after="0" w:line="240" w:lineRule="auto"/>
              <w:jc w:val="center"/>
              <w:rPr>
                <w:rFonts w:ascii="Times New Roman" w:eastAsia="Times New Roman" w:hAnsi="Times New Roman" w:cs="Times New Roman"/>
                <w:b/>
                <w:sz w:val="24"/>
                <w:szCs w:val="24"/>
                <w:lang w:eastAsia="ar-SA"/>
              </w:rPr>
            </w:pPr>
            <w:r w:rsidRPr="00511EE0">
              <w:rPr>
                <w:rFonts w:ascii="Times New Roman" w:eastAsia="Times New Roman" w:hAnsi="Times New Roman" w:cs="Times New Roman"/>
                <w:b/>
                <w:sz w:val="24"/>
                <w:szCs w:val="24"/>
                <w:lang w:eastAsia="ar-SA"/>
              </w:rPr>
              <w:t>Навыки</w:t>
            </w:r>
          </w:p>
        </w:tc>
      </w:tr>
      <w:tr w:rsidR="00511EE0" w:rsidRPr="00511EE0" w:rsidTr="00511EE0">
        <w:tc>
          <w:tcPr>
            <w:tcW w:w="944" w:type="dxa"/>
            <w:tcBorders>
              <w:top w:val="single" w:sz="4" w:space="0" w:color="auto"/>
              <w:left w:val="single" w:sz="4" w:space="0" w:color="auto"/>
              <w:right w:val="single" w:sz="4" w:space="0" w:color="auto"/>
            </w:tcBorders>
          </w:tcPr>
          <w:p w:rsidR="00511EE0" w:rsidRPr="00511EE0" w:rsidRDefault="00511EE0" w:rsidP="00511EE0">
            <w:pPr>
              <w:suppressAutoHyphens/>
              <w:spacing w:after="0" w:line="240" w:lineRule="auto"/>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ОК 01</w:t>
            </w:r>
          </w:p>
          <w:p w:rsidR="00511EE0" w:rsidRPr="00511EE0" w:rsidRDefault="00511EE0" w:rsidP="00511EE0">
            <w:pPr>
              <w:suppressAutoHyphens/>
              <w:spacing w:after="0" w:line="240" w:lineRule="auto"/>
              <w:rPr>
                <w:rFonts w:ascii="Times New Roman" w:eastAsia="Times New Roman" w:hAnsi="Times New Roman" w:cs="Times New Roman"/>
                <w:bCs/>
                <w:sz w:val="24"/>
                <w:szCs w:val="24"/>
                <w:lang w:eastAsia="ar-SA"/>
              </w:rPr>
            </w:pPr>
          </w:p>
        </w:tc>
        <w:tc>
          <w:tcPr>
            <w:tcW w:w="3724" w:type="dxa"/>
            <w:tcBorders>
              <w:top w:val="single" w:sz="4" w:space="0" w:color="auto"/>
              <w:left w:val="single" w:sz="4" w:space="0" w:color="auto"/>
              <w:right w:val="single" w:sz="4" w:space="0" w:color="auto"/>
            </w:tcBorders>
          </w:tcPr>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sz w:val="24"/>
                <w:szCs w:val="24"/>
                <w:lang w:eastAsia="ar-SA"/>
              </w:rPr>
              <w:t>распознавать задачу и/или проблему в профессиональном и/или социальном контексте;</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sz w:val="24"/>
                <w:szCs w:val="24"/>
                <w:lang w:eastAsia="ar-SA"/>
              </w:rPr>
              <w:t>анализировать и выделять её составные части;</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sz w:val="24"/>
                <w:szCs w:val="24"/>
                <w:lang w:eastAsia="ar-SA"/>
              </w:rPr>
              <w:t>определять этапы решения задачи;</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sz w:val="24"/>
                <w:szCs w:val="24"/>
                <w:lang w:eastAsia="ar-SA"/>
              </w:rPr>
              <w:t>составлять план действия; реализовывать составленный план;</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sz w:val="24"/>
                <w:szCs w:val="24"/>
                <w:lang w:eastAsia="ar-SA"/>
              </w:rPr>
              <w:t>определять необходимые ресурсы;</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sz w:val="24"/>
                <w:szCs w:val="24"/>
                <w:lang w:eastAsia="ar-SA"/>
              </w:rPr>
              <w:t>выявлять и эффективно искать информацию, необходимую для решения задачи и/или проблемы;</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sz w:val="24"/>
                <w:szCs w:val="24"/>
                <w:lang w:eastAsia="ar-SA"/>
              </w:rPr>
              <w:t>владеть актуальными методами работы в профессиональной и смежных сферах;</w:t>
            </w:r>
          </w:p>
          <w:p w:rsidR="00511EE0" w:rsidRPr="00511EE0" w:rsidRDefault="00511EE0" w:rsidP="00511EE0">
            <w:pPr>
              <w:suppressAutoHyphens/>
              <w:spacing w:after="0" w:line="240" w:lineRule="auto"/>
              <w:jc w:val="both"/>
              <w:rPr>
                <w:rFonts w:ascii="Times New Roman" w:eastAsia="Times New Roman" w:hAnsi="Times New Roman" w:cs="Times New Roman"/>
                <w:lang w:eastAsia="ar-SA"/>
              </w:rPr>
            </w:pPr>
            <w:r w:rsidRPr="00511EE0">
              <w:rPr>
                <w:rFonts w:ascii="Times New Roman" w:eastAsia="Times New Roman" w:hAnsi="Times New Roman" w:cs="Times New Roman"/>
                <w:sz w:val="24"/>
                <w:szCs w:val="24"/>
                <w:lang w:eastAsia="ar-SA"/>
              </w:rPr>
              <w:t xml:space="preserve">- оценивать результат и последствия своих действий (самостоятельно или с помощью </w:t>
            </w:r>
            <w:r w:rsidRPr="00511EE0">
              <w:rPr>
                <w:rFonts w:ascii="Times New Roman" w:eastAsia="Times New Roman" w:hAnsi="Times New Roman" w:cs="Times New Roman"/>
                <w:sz w:val="24"/>
                <w:szCs w:val="24"/>
                <w:lang w:eastAsia="ar-SA"/>
              </w:rPr>
              <w:lastRenderedPageBreak/>
              <w:t>наставника)</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sz w:val="24"/>
                <w:szCs w:val="24"/>
                <w:lang w:eastAsia="ar-SA"/>
              </w:rPr>
              <w:lastRenderedPageBreak/>
              <w:t>- актуальный профессиональный и социальный контекст, в котором приходится работать и жить,</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sz w:val="24"/>
                <w:szCs w:val="24"/>
                <w:lang w:eastAsia="ar-SA"/>
              </w:rPr>
              <w:t>- структуру плана для решения задач,</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sz w:val="24"/>
                <w:szCs w:val="24"/>
                <w:lang w:eastAsia="ar-SA"/>
              </w:rPr>
              <w:t>- алгоритмы выполнения работ в профессиональной и смежных областях,</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sz w:val="24"/>
                <w:szCs w:val="24"/>
                <w:lang w:eastAsia="ar-SA"/>
              </w:rPr>
              <w:t>- основные источники информации и ресурсы для решения задач и/или проблем в профессиональном и/или социальном контексте,</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sz w:val="24"/>
                <w:szCs w:val="24"/>
                <w:lang w:eastAsia="ar-SA"/>
              </w:rPr>
              <w:t>- методы работы в профессиональной и смежных сферах,</w:t>
            </w:r>
          </w:p>
          <w:p w:rsidR="00511EE0" w:rsidRPr="00511EE0" w:rsidRDefault="00511EE0" w:rsidP="00511EE0">
            <w:pPr>
              <w:suppressAutoHyphens/>
              <w:spacing w:after="0" w:line="240" w:lineRule="auto"/>
              <w:jc w:val="both"/>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sz w:val="24"/>
                <w:szCs w:val="24"/>
                <w:lang w:eastAsia="ar-SA"/>
              </w:rPr>
              <w:t xml:space="preserve">- порядок оценки результатов решения задач профессиональной </w:t>
            </w:r>
            <w:r w:rsidRPr="00511EE0">
              <w:rPr>
                <w:rFonts w:ascii="Times New Roman" w:eastAsia="Times New Roman" w:hAnsi="Times New Roman" w:cs="Times New Roman"/>
                <w:sz w:val="24"/>
                <w:szCs w:val="24"/>
                <w:lang w:eastAsia="ar-SA"/>
              </w:rPr>
              <w:lastRenderedPageBreak/>
              <w:t>деятельности</w:t>
            </w:r>
          </w:p>
        </w:tc>
        <w:tc>
          <w:tcPr>
            <w:tcW w:w="2500" w:type="dxa"/>
            <w:tcBorders>
              <w:top w:val="single" w:sz="4" w:space="0" w:color="auto"/>
              <w:left w:val="single" w:sz="4" w:space="0" w:color="auto"/>
              <w:bottom w:val="single" w:sz="4" w:space="0" w:color="auto"/>
              <w:right w:val="single" w:sz="4" w:space="0" w:color="auto"/>
            </w:tcBorders>
          </w:tcPr>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p>
        </w:tc>
      </w:tr>
      <w:tr w:rsidR="00511EE0" w:rsidRPr="00511EE0" w:rsidTr="00511EE0">
        <w:tc>
          <w:tcPr>
            <w:tcW w:w="944" w:type="dxa"/>
            <w:tcBorders>
              <w:top w:val="single" w:sz="4" w:space="0" w:color="auto"/>
              <w:left w:val="single" w:sz="4" w:space="0" w:color="auto"/>
              <w:right w:val="single" w:sz="4" w:space="0" w:color="auto"/>
            </w:tcBorders>
          </w:tcPr>
          <w:p w:rsidR="00511EE0" w:rsidRPr="00511EE0" w:rsidRDefault="00511EE0" w:rsidP="00511EE0">
            <w:pPr>
              <w:suppressAutoHyphens/>
              <w:spacing w:after="0" w:line="240" w:lineRule="auto"/>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ОК 02</w:t>
            </w:r>
          </w:p>
        </w:tc>
        <w:tc>
          <w:tcPr>
            <w:tcW w:w="3724" w:type="dxa"/>
            <w:tcBorders>
              <w:top w:val="single" w:sz="4" w:space="0" w:color="auto"/>
              <w:left w:val="single" w:sz="4" w:space="0" w:color="auto"/>
              <w:right w:val="single" w:sz="4" w:space="0" w:color="auto"/>
            </w:tcBorders>
          </w:tcPr>
          <w:p w:rsidR="00511EE0" w:rsidRPr="00511EE0" w:rsidRDefault="00511EE0" w:rsidP="00511EE0">
            <w:pPr>
              <w:suppressAutoHyphens/>
              <w:spacing w:after="200" w:line="200" w:lineRule="atLeast"/>
              <w:jc w:val="both"/>
              <w:rPr>
                <w:rFonts w:ascii="Times New Roman" w:eastAsia="Times New Roman" w:hAnsi="Times New Roman" w:cs="Times New Roman"/>
                <w:iCs/>
                <w:sz w:val="24"/>
                <w:szCs w:val="24"/>
                <w:lang w:eastAsia="ar-SA"/>
              </w:rPr>
            </w:pPr>
            <w:r w:rsidRPr="00511EE0">
              <w:rPr>
                <w:rFonts w:ascii="Times New Roman" w:eastAsia="Times New Roman" w:hAnsi="Times New Roman" w:cs="Times New Roman"/>
                <w:iCs/>
                <w:sz w:val="24"/>
                <w:szCs w:val="24"/>
                <w:lang w:eastAsia="ar-SA"/>
              </w:rPr>
              <w:t>- определять задачи для поиска информации, планировать процесс поиска, выбирать необходимые источники информации;</w:t>
            </w:r>
          </w:p>
          <w:p w:rsidR="00511EE0" w:rsidRPr="00511EE0" w:rsidRDefault="00511EE0" w:rsidP="00511EE0">
            <w:pPr>
              <w:suppressAutoHyphens/>
              <w:spacing w:after="200" w:line="200" w:lineRule="atLeast"/>
              <w:jc w:val="both"/>
              <w:rPr>
                <w:rFonts w:ascii="Times New Roman" w:eastAsia="Times New Roman" w:hAnsi="Times New Roman" w:cs="Times New Roman"/>
                <w:iCs/>
                <w:sz w:val="24"/>
                <w:szCs w:val="24"/>
                <w:lang w:eastAsia="ar-SA"/>
              </w:rPr>
            </w:pPr>
            <w:r w:rsidRPr="00511EE0">
              <w:rPr>
                <w:rFonts w:ascii="Times New Roman" w:eastAsia="Times New Roman" w:hAnsi="Times New Roman" w:cs="Times New Roman"/>
                <w:iCs/>
                <w:sz w:val="24"/>
                <w:szCs w:val="24"/>
                <w:lang w:eastAsia="ar-SA"/>
              </w:rPr>
              <w:t>выделять наиболее значимое в перечне информации, структурировать получаемую информацию, оформлять результаты поиска</w:t>
            </w:r>
          </w:p>
          <w:p w:rsidR="00511EE0" w:rsidRPr="00511EE0" w:rsidRDefault="00511EE0" w:rsidP="00511EE0">
            <w:pPr>
              <w:suppressAutoHyphens/>
              <w:spacing w:after="200" w:line="200" w:lineRule="atLeast"/>
              <w:jc w:val="both"/>
              <w:rPr>
                <w:rFonts w:ascii="Times New Roman" w:eastAsia="Times New Roman" w:hAnsi="Times New Roman" w:cs="Times New Roman"/>
                <w:iCs/>
                <w:sz w:val="24"/>
                <w:szCs w:val="24"/>
                <w:lang w:eastAsia="ar-SA"/>
              </w:rPr>
            </w:pPr>
            <w:r w:rsidRPr="00511EE0">
              <w:rPr>
                <w:rFonts w:ascii="Times New Roman" w:eastAsia="Times New Roman" w:hAnsi="Times New Roman" w:cs="Times New Roman"/>
                <w:iCs/>
                <w:sz w:val="24"/>
                <w:szCs w:val="24"/>
                <w:lang w:eastAsia="ar-SA"/>
              </w:rPr>
              <w:t>оценивать практическую значимость результатов поиска</w:t>
            </w:r>
          </w:p>
          <w:p w:rsidR="00511EE0" w:rsidRPr="00511EE0" w:rsidRDefault="00511EE0" w:rsidP="00511EE0">
            <w:pPr>
              <w:suppressAutoHyphens/>
              <w:spacing w:after="200" w:line="200" w:lineRule="atLeast"/>
              <w:jc w:val="both"/>
              <w:rPr>
                <w:rFonts w:ascii="Times New Roman" w:eastAsia="Times New Roman" w:hAnsi="Times New Roman" w:cs="Times New Roman"/>
                <w:iCs/>
                <w:sz w:val="24"/>
                <w:szCs w:val="24"/>
                <w:lang w:eastAsia="ar-SA"/>
              </w:rPr>
            </w:pPr>
            <w:r w:rsidRPr="00511EE0">
              <w:rPr>
                <w:rFonts w:ascii="Times New Roman" w:eastAsia="Times New Roman" w:hAnsi="Times New Roman" w:cs="Times New Roman"/>
                <w:iCs/>
                <w:sz w:val="24"/>
                <w:szCs w:val="24"/>
                <w:lang w:eastAsia="ar-SA"/>
              </w:rPr>
              <w:t>применять средства информационных технологий для решения профессиональных задач</w:t>
            </w:r>
          </w:p>
          <w:p w:rsidR="00511EE0" w:rsidRPr="00511EE0" w:rsidRDefault="00511EE0" w:rsidP="00511EE0">
            <w:pPr>
              <w:suppressAutoHyphens/>
              <w:spacing w:after="200" w:line="200" w:lineRule="atLeast"/>
              <w:jc w:val="both"/>
              <w:rPr>
                <w:rFonts w:ascii="Times New Roman" w:eastAsia="Times New Roman" w:hAnsi="Times New Roman" w:cs="Times New Roman"/>
                <w:iCs/>
                <w:sz w:val="24"/>
                <w:szCs w:val="24"/>
                <w:lang w:eastAsia="ar-SA"/>
              </w:rPr>
            </w:pPr>
            <w:r w:rsidRPr="00511EE0">
              <w:rPr>
                <w:rFonts w:ascii="Times New Roman" w:eastAsia="Times New Roman" w:hAnsi="Times New Roman" w:cs="Times New Roman"/>
                <w:iCs/>
                <w:sz w:val="24"/>
                <w:szCs w:val="24"/>
                <w:lang w:eastAsia="ar-SA"/>
              </w:rPr>
              <w:t>использовать современное программное обеспечение в профессиональной деятельности</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iCs/>
                <w:sz w:val="24"/>
                <w:szCs w:val="24"/>
                <w:lang w:eastAsia="ar-SA"/>
              </w:rPr>
              <w:t>использовать различные цифровые средства для решения профессиональных задач</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511EE0" w:rsidRPr="00511EE0" w:rsidRDefault="00511EE0" w:rsidP="00511EE0">
            <w:pPr>
              <w:suppressAutoHyphens/>
              <w:spacing w:after="200" w:line="200" w:lineRule="atLeast"/>
              <w:jc w:val="both"/>
              <w:rPr>
                <w:rFonts w:ascii="Times New Roman" w:eastAsia="Times New Roman" w:hAnsi="Times New Roman" w:cs="Times New Roman"/>
                <w:iCs/>
                <w:sz w:val="24"/>
                <w:szCs w:val="24"/>
                <w:lang w:eastAsia="ar-SA"/>
              </w:rPr>
            </w:pPr>
            <w:r w:rsidRPr="00511EE0">
              <w:rPr>
                <w:rFonts w:ascii="Times New Roman" w:eastAsia="Times New Roman" w:hAnsi="Times New Roman" w:cs="Times New Roman"/>
                <w:iCs/>
                <w:sz w:val="24"/>
                <w:szCs w:val="24"/>
                <w:lang w:eastAsia="ar-SA"/>
              </w:rPr>
              <w:t>номенклатуру информационных источников, применяемых в профессиональной деятельности</w:t>
            </w:r>
          </w:p>
          <w:p w:rsidR="00511EE0" w:rsidRPr="00511EE0" w:rsidRDefault="00511EE0" w:rsidP="00511EE0">
            <w:pPr>
              <w:suppressAutoHyphens/>
              <w:spacing w:after="200" w:line="200" w:lineRule="atLeast"/>
              <w:jc w:val="both"/>
              <w:rPr>
                <w:rFonts w:ascii="Times New Roman" w:eastAsia="Times New Roman" w:hAnsi="Times New Roman" w:cs="Times New Roman"/>
                <w:iCs/>
                <w:sz w:val="24"/>
                <w:szCs w:val="24"/>
                <w:lang w:eastAsia="ar-SA"/>
              </w:rPr>
            </w:pPr>
            <w:r w:rsidRPr="00511EE0">
              <w:rPr>
                <w:rFonts w:ascii="Times New Roman" w:eastAsia="Times New Roman" w:hAnsi="Times New Roman" w:cs="Times New Roman"/>
                <w:iCs/>
                <w:sz w:val="24"/>
                <w:szCs w:val="24"/>
                <w:lang w:eastAsia="ar-SA"/>
              </w:rPr>
              <w:t>приемы структурирования информации</w:t>
            </w:r>
          </w:p>
          <w:p w:rsidR="00511EE0" w:rsidRPr="00511EE0" w:rsidRDefault="00511EE0" w:rsidP="00511EE0">
            <w:pPr>
              <w:suppressAutoHyphens/>
              <w:spacing w:after="200" w:line="200" w:lineRule="atLeast"/>
              <w:jc w:val="both"/>
              <w:rPr>
                <w:rFonts w:ascii="Times New Roman" w:eastAsia="Times New Roman" w:hAnsi="Times New Roman" w:cs="Times New Roman"/>
                <w:iCs/>
                <w:sz w:val="24"/>
                <w:szCs w:val="24"/>
                <w:lang w:eastAsia="ar-SA"/>
              </w:rPr>
            </w:pPr>
            <w:r w:rsidRPr="00511EE0">
              <w:rPr>
                <w:rFonts w:ascii="Times New Roman" w:eastAsia="Times New Roman" w:hAnsi="Times New Roman" w:cs="Times New Roman"/>
                <w:iCs/>
                <w:sz w:val="24"/>
                <w:szCs w:val="24"/>
                <w:lang w:eastAsia="ar-SA"/>
              </w:rPr>
              <w:t>формат оформления результатов поиска информации</w:t>
            </w:r>
          </w:p>
          <w:p w:rsidR="00511EE0" w:rsidRPr="00511EE0" w:rsidRDefault="00511EE0" w:rsidP="00511EE0">
            <w:pPr>
              <w:suppressAutoHyphens/>
              <w:spacing w:after="200" w:line="200" w:lineRule="atLeast"/>
              <w:jc w:val="both"/>
              <w:rPr>
                <w:rFonts w:ascii="Times New Roman" w:eastAsia="Times New Roman" w:hAnsi="Times New Roman" w:cs="Times New Roman"/>
                <w:iCs/>
                <w:sz w:val="24"/>
                <w:szCs w:val="24"/>
                <w:lang w:eastAsia="ar-SA"/>
              </w:rPr>
            </w:pPr>
            <w:r w:rsidRPr="00511EE0">
              <w:rPr>
                <w:rFonts w:ascii="Times New Roman" w:eastAsia="Times New Roman" w:hAnsi="Times New Roman" w:cs="Times New Roman"/>
                <w:iCs/>
                <w:sz w:val="24"/>
                <w:szCs w:val="24"/>
                <w:lang w:eastAsia="ar-SA"/>
              </w:rPr>
              <w:t xml:space="preserve">современные средства и устройства информатизации, порядок их применения </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iCs/>
                <w:sz w:val="24"/>
                <w:szCs w:val="24"/>
                <w:lang w:eastAsia="ar-SA"/>
              </w:rPr>
              <w:t>программное обеспечение в профессиональной деятельности, в том числе цифровые средства</w:t>
            </w:r>
          </w:p>
        </w:tc>
        <w:tc>
          <w:tcPr>
            <w:tcW w:w="2500" w:type="dxa"/>
            <w:tcBorders>
              <w:top w:val="single" w:sz="4" w:space="0" w:color="auto"/>
              <w:left w:val="single" w:sz="4" w:space="0" w:color="auto"/>
              <w:bottom w:val="single" w:sz="4" w:space="0" w:color="auto"/>
              <w:right w:val="single" w:sz="4" w:space="0" w:color="auto"/>
            </w:tcBorders>
          </w:tcPr>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p>
        </w:tc>
      </w:tr>
      <w:tr w:rsidR="00511EE0" w:rsidRPr="00511EE0" w:rsidTr="00511EE0">
        <w:tc>
          <w:tcPr>
            <w:tcW w:w="944" w:type="dxa"/>
            <w:tcBorders>
              <w:top w:val="single" w:sz="4" w:space="0" w:color="auto"/>
              <w:left w:val="single" w:sz="4" w:space="0" w:color="auto"/>
              <w:right w:val="single" w:sz="4" w:space="0" w:color="auto"/>
            </w:tcBorders>
          </w:tcPr>
          <w:p w:rsidR="00511EE0" w:rsidRPr="00511EE0" w:rsidRDefault="00511EE0" w:rsidP="00511EE0">
            <w:pPr>
              <w:suppressAutoHyphens/>
              <w:spacing w:after="0" w:line="240" w:lineRule="auto"/>
              <w:jc w:val="right"/>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ОК 05</w:t>
            </w:r>
          </w:p>
        </w:tc>
        <w:tc>
          <w:tcPr>
            <w:tcW w:w="3724" w:type="dxa"/>
            <w:tcBorders>
              <w:top w:val="single" w:sz="4" w:space="0" w:color="auto"/>
              <w:left w:val="single" w:sz="4" w:space="0" w:color="auto"/>
              <w:right w:val="single" w:sz="4" w:space="0" w:color="auto"/>
            </w:tcBorders>
          </w:tcPr>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Times New Roman" w:hAnsi="Times New Roman" w:cs="Times New Roman"/>
                <w:bCs/>
                <w:iCs/>
                <w:sz w:val="24"/>
                <w:szCs w:val="24"/>
                <w:lang w:eastAsia="ar-SA"/>
              </w:rPr>
              <w:t>грамотно излагать свои мысли и оформлять документы по профессиональной тематике на государственном языке</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bCs/>
                <w:iCs/>
                <w:sz w:val="24"/>
                <w:szCs w:val="24"/>
                <w:lang w:eastAsia="ar-SA"/>
              </w:rPr>
              <w:t>проявлять толерантность в рабочем коллективе</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Times New Roman" w:hAnsi="Times New Roman" w:cs="Times New Roman"/>
                <w:bCs/>
                <w:iCs/>
                <w:sz w:val="24"/>
                <w:szCs w:val="24"/>
                <w:lang w:eastAsia="ar-SA"/>
              </w:rPr>
              <w:t xml:space="preserve">правила оформления документов </w:t>
            </w:r>
          </w:p>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Times New Roman" w:hAnsi="Times New Roman" w:cs="Times New Roman"/>
                <w:bCs/>
                <w:iCs/>
                <w:sz w:val="24"/>
                <w:szCs w:val="24"/>
                <w:lang w:eastAsia="ar-SA"/>
              </w:rPr>
              <w:t>правила построения устных сообщений</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bCs/>
                <w:iCs/>
                <w:sz w:val="24"/>
                <w:szCs w:val="24"/>
                <w:lang w:eastAsia="ar-SA"/>
              </w:rPr>
              <w:t>особенности социального и культурного контекста</w:t>
            </w:r>
          </w:p>
        </w:tc>
        <w:tc>
          <w:tcPr>
            <w:tcW w:w="2500" w:type="dxa"/>
            <w:tcBorders>
              <w:top w:val="single" w:sz="4" w:space="0" w:color="auto"/>
              <w:left w:val="single" w:sz="4" w:space="0" w:color="auto"/>
              <w:bottom w:val="single" w:sz="4" w:space="0" w:color="auto"/>
              <w:right w:val="single" w:sz="4" w:space="0" w:color="auto"/>
            </w:tcBorders>
          </w:tcPr>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p>
        </w:tc>
      </w:tr>
      <w:tr w:rsidR="00511EE0" w:rsidRPr="00511EE0" w:rsidTr="00511EE0">
        <w:tc>
          <w:tcPr>
            <w:tcW w:w="944" w:type="dxa"/>
            <w:tcBorders>
              <w:top w:val="single" w:sz="4" w:space="0" w:color="auto"/>
              <w:left w:val="single" w:sz="4" w:space="0" w:color="auto"/>
              <w:bottom w:val="single" w:sz="4" w:space="0" w:color="auto"/>
              <w:right w:val="single" w:sz="4" w:space="0" w:color="auto"/>
            </w:tcBorders>
          </w:tcPr>
          <w:p w:rsidR="00511EE0" w:rsidRPr="00511EE0" w:rsidRDefault="00511EE0" w:rsidP="00511EE0">
            <w:pPr>
              <w:suppressAutoHyphens/>
              <w:spacing w:after="0" w:line="240" w:lineRule="auto"/>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ОК 09</w:t>
            </w:r>
          </w:p>
        </w:tc>
        <w:tc>
          <w:tcPr>
            <w:tcW w:w="3724" w:type="dxa"/>
            <w:tcBorders>
              <w:top w:val="single" w:sz="4" w:space="0" w:color="auto"/>
              <w:left w:val="single" w:sz="4" w:space="0" w:color="auto"/>
              <w:bottom w:val="single" w:sz="4" w:space="0" w:color="auto"/>
              <w:right w:val="single" w:sz="4" w:space="0" w:color="auto"/>
            </w:tcBorders>
          </w:tcPr>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Times New Roman" w:hAnsi="Times New Roman" w:cs="Times New Roman"/>
                <w:bCs/>
                <w:iCs/>
                <w:sz w:val="24"/>
                <w:szCs w:val="24"/>
                <w:lang w:eastAsia="ar-SA"/>
              </w:rPr>
              <w:t>сущность гражданско-патриотической позиции</w:t>
            </w:r>
          </w:p>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Times New Roman" w:hAnsi="Times New Roman" w:cs="Times New Roman"/>
                <w:bCs/>
                <w:iCs/>
                <w:sz w:val="24"/>
                <w:szCs w:val="24"/>
                <w:lang w:eastAsia="ar-SA"/>
              </w:rPr>
              <w:t>традиционных общечеловеческих ценностей, в том числе с учетом гармонизации межнациональных и межрелигиозных отношений</w:t>
            </w:r>
          </w:p>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Times New Roman" w:hAnsi="Times New Roman" w:cs="Times New Roman"/>
                <w:bCs/>
                <w:iCs/>
                <w:sz w:val="24"/>
                <w:szCs w:val="24"/>
                <w:lang w:eastAsia="ar-SA"/>
              </w:rPr>
              <w:t>значимость профессиональной деятельности по специальности</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bCs/>
                <w:iCs/>
                <w:sz w:val="24"/>
                <w:szCs w:val="24"/>
                <w:lang w:eastAsia="ar-SA"/>
              </w:rPr>
              <w:t xml:space="preserve">стандарты антикоррупционного </w:t>
            </w:r>
            <w:r w:rsidRPr="00511EE0">
              <w:rPr>
                <w:rFonts w:ascii="Times New Roman" w:eastAsia="Times New Roman" w:hAnsi="Times New Roman" w:cs="Times New Roman"/>
                <w:bCs/>
                <w:iCs/>
                <w:sz w:val="24"/>
                <w:szCs w:val="24"/>
                <w:lang w:eastAsia="ar-SA"/>
              </w:rPr>
              <w:lastRenderedPageBreak/>
              <w:t>поведения и последствия его нарушения</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Times New Roman" w:hAnsi="Times New Roman" w:cs="Times New Roman"/>
                <w:bCs/>
                <w:iCs/>
                <w:sz w:val="24"/>
                <w:szCs w:val="24"/>
                <w:lang w:eastAsia="ar-SA"/>
              </w:rPr>
              <w:lastRenderedPageBreak/>
              <w:t>правила построения простых и сложных предложений на профессиональные темы</w:t>
            </w:r>
          </w:p>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Times New Roman" w:hAnsi="Times New Roman" w:cs="Times New Roman"/>
                <w:bCs/>
                <w:iCs/>
                <w:sz w:val="24"/>
                <w:szCs w:val="24"/>
                <w:lang w:eastAsia="ar-SA"/>
              </w:rPr>
              <w:t>основные общеупотребительные глаголы (бытовая и профессиональная лексика)</w:t>
            </w:r>
          </w:p>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Times New Roman" w:hAnsi="Times New Roman" w:cs="Times New Roman"/>
                <w:bCs/>
                <w:iCs/>
                <w:sz w:val="24"/>
                <w:szCs w:val="24"/>
                <w:lang w:eastAsia="ar-SA"/>
              </w:rPr>
              <w:t xml:space="preserve">лексический минимум, относящийся к описанию предметов, средств и </w:t>
            </w:r>
            <w:r w:rsidRPr="00511EE0">
              <w:rPr>
                <w:rFonts w:ascii="Times New Roman" w:eastAsia="Times New Roman" w:hAnsi="Times New Roman" w:cs="Times New Roman"/>
                <w:bCs/>
                <w:iCs/>
                <w:sz w:val="24"/>
                <w:szCs w:val="24"/>
                <w:lang w:eastAsia="ar-SA"/>
              </w:rPr>
              <w:lastRenderedPageBreak/>
              <w:t>процессов профессиональной деятельности</w:t>
            </w:r>
          </w:p>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Times New Roman" w:hAnsi="Times New Roman" w:cs="Times New Roman"/>
                <w:bCs/>
                <w:iCs/>
                <w:sz w:val="24"/>
                <w:szCs w:val="24"/>
                <w:lang w:eastAsia="ar-SA"/>
              </w:rPr>
              <w:t>особенности произношения</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bCs/>
                <w:iCs/>
                <w:sz w:val="24"/>
                <w:szCs w:val="24"/>
                <w:lang w:eastAsia="ar-SA"/>
              </w:rPr>
              <w:t>правила чтения текстов профессиональной направленности</w:t>
            </w:r>
          </w:p>
        </w:tc>
        <w:tc>
          <w:tcPr>
            <w:tcW w:w="2500" w:type="dxa"/>
            <w:tcBorders>
              <w:top w:val="single" w:sz="4" w:space="0" w:color="auto"/>
              <w:left w:val="single" w:sz="4" w:space="0" w:color="auto"/>
              <w:bottom w:val="single" w:sz="4" w:space="0" w:color="auto"/>
              <w:right w:val="single" w:sz="4" w:space="0" w:color="auto"/>
            </w:tcBorders>
          </w:tcPr>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p>
        </w:tc>
      </w:tr>
      <w:tr w:rsidR="00511EE0" w:rsidRPr="00511EE0" w:rsidTr="00511EE0">
        <w:trPr>
          <w:trHeight w:val="5765"/>
        </w:trPr>
        <w:tc>
          <w:tcPr>
            <w:tcW w:w="944" w:type="dxa"/>
            <w:tcBorders>
              <w:top w:val="single" w:sz="4" w:space="0" w:color="auto"/>
              <w:left w:val="single" w:sz="4" w:space="0" w:color="auto"/>
              <w:right w:val="single" w:sz="4" w:space="0" w:color="auto"/>
            </w:tcBorders>
          </w:tcPr>
          <w:p w:rsidR="00511EE0" w:rsidRPr="00511EE0" w:rsidRDefault="00511EE0" w:rsidP="00511EE0">
            <w:pPr>
              <w:suppressAutoHyphens/>
              <w:spacing w:after="0" w:line="240" w:lineRule="auto"/>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ПК 1.1</w:t>
            </w:r>
          </w:p>
        </w:tc>
        <w:tc>
          <w:tcPr>
            <w:tcW w:w="3724" w:type="dxa"/>
            <w:tcBorders>
              <w:top w:val="single" w:sz="4" w:space="0" w:color="auto"/>
              <w:left w:val="single" w:sz="4" w:space="0" w:color="auto"/>
              <w:right w:val="single" w:sz="4" w:space="0" w:color="auto"/>
            </w:tcBorders>
          </w:tcPr>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Calibri" w:hAnsi="Times New Roman" w:cs="Times New Roman"/>
                <w:color w:val="000000"/>
                <w:sz w:val="24"/>
                <w:szCs w:val="24"/>
                <w:lang w:eastAsia="ar-SA"/>
              </w:rPr>
              <w:t xml:space="preserve">анализировать юридические факты и возникающие в связи с ними правоотношения </w:t>
            </w:r>
          </w:p>
          <w:p w:rsidR="00511EE0" w:rsidRPr="00511EE0" w:rsidRDefault="00511EE0" w:rsidP="00511EE0">
            <w:pPr>
              <w:suppressAutoHyphens/>
              <w:spacing w:after="200" w:line="200" w:lineRule="atLeast"/>
              <w:jc w:val="both"/>
              <w:rPr>
                <w:rFonts w:ascii="Times New Roman" w:eastAsia="Calibri" w:hAnsi="Times New Roman" w:cs="Times New Roman"/>
                <w:color w:val="000000"/>
                <w:sz w:val="24"/>
                <w:szCs w:val="24"/>
                <w:lang w:eastAsia="ar-SA"/>
              </w:rPr>
            </w:pPr>
            <w:r w:rsidRPr="00511EE0">
              <w:rPr>
                <w:rFonts w:ascii="Times New Roman" w:eastAsia="Calibri" w:hAnsi="Times New Roman" w:cs="Times New Roman"/>
                <w:color w:val="000000"/>
                <w:sz w:val="24"/>
                <w:szCs w:val="24"/>
                <w:lang w:eastAsia="ar-SA"/>
              </w:rPr>
              <w:t>разграничивать правовые нормы и правоотношения в зависимости от отраслей права</w:t>
            </w:r>
          </w:p>
          <w:p w:rsidR="00511EE0" w:rsidRPr="00511EE0" w:rsidRDefault="00511EE0" w:rsidP="00511EE0">
            <w:pPr>
              <w:suppressAutoHyphens/>
              <w:spacing w:after="200" w:line="200" w:lineRule="atLeast"/>
              <w:jc w:val="both"/>
              <w:rPr>
                <w:rFonts w:ascii="Times New Roman" w:eastAsia="Calibri" w:hAnsi="Times New Roman" w:cs="Times New Roman"/>
                <w:color w:val="000000"/>
                <w:sz w:val="24"/>
                <w:szCs w:val="24"/>
                <w:lang w:eastAsia="ar-SA"/>
              </w:rPr>
            </w:pPr>
            <w:r w:rsidRPr="00511EE0">
              <w:rPr>
                <w:rFonts w:ascii="Times New Roman" w:eastAsia="Calibri" w:hAnsi="Times New Roman" w:cs="Times New Roman"/>
                <w:color w:val="000000"/>
                <w:sz w:val="24"/>
                <w:szCs w:val="24"/>
                <w:lang w:eastAsia="ar-SA"/>
              </w:rPr>
              <w:t>оперировать юридическими понятиями и категориями</w:t>
            </w:r>
          </w:p>
          <w:p w:rsidR="00511EE0" w:rsidRPr="00511EE0" w:rsidRDefault="00511EE0" w:rsidP="00511EE0">
            <w:pPr>
              <w:suppressAutoHyphens/>
              <w:spacing w:after="200" w:line="200" w:lineRule="atLeast"/>
              <w:jc w:val="both"/>
              <w:rPr>
                <w:rFonts w:ascii="Times New Roman" w:eastAsia="Calibri" w:hAnsi="Times New Roman" w:cs="Times New Roman"/>
                <w:color w:val="000000"/>
                <w:sz w:val="24"/>
                <w:szCs w:val="24"/>
                <w:lang w:eastAsia="ar-SA"/>
              </w:rPr>
            </w:pPr>
            <w:r w:rsidRPr="00511EE0">
              <w:rPr>
                <w:rFonts w:ascii="Times New Roman" w:eastAsia="Calibri" w:hAnsi="Times New Roman" w:cs="Times New Roman"/>
                <w:color w:val="000000"/>
                <w:sz w:val="24"/>
                <w:szCs w:val="24"/>
                <w:lang w:eastAsia="ar-SA"/>
              </w:rPr>
              <w:t>толковать правовые нормы</w:t>
            </w:r>
          </w:p>
          <w:p w:rsidR="00511EE0" w:rsidRPr="00511EE0" w:rsidRDefault="00511EE0" w:rsidP="00511EE0">
            <w:pPr>
              <w:suppressAutoHyphens/>
              <w:spacing w:after="200" w:line="200" w:lineRule="atLeast"/>
              <w:jc w:val="both"/>
              <w:rPr>
                <w:rFonts w:ascii="Times New Roman" w:eastAsia="Calibri" w:hAnsi="Times New Roman" w:cs="Times New Roman"/>
                <w:color w:val="000000"/>
                <w:sz w:val="24"/>
                <w:szCs w:val="24"/>
                <w:lang w:eastAsia="ar-SA"/>
              </w:rPr>
            </w:pPr>
            <w:r w:rsidRPr="00511EE0">
              <w:rPr>
                <w:rFonts w:ascii="Times New Roman" w:eastAsia="Calibri" w:hAnsi="Times New Roman" w:cs="Times New Roman"/>
                <w:color w:val="000000"/>
                <w:sz w:val="24"/>
                <w:szCs w:val="24"/>
                <w:lang w:eastAsia="ar-SA"/>
              </w:rPr>
              <w:t xml:space="preserve">использовать правоприменительную и судебную практику </w:t>
            </w:r>
          </w:p>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Calibri" w:hAnsi="Times New Roman" w:cs="Times New Roman"/>
                <w:color w:val="000000"/>
                <w:sz w:val="24"/>
                <w:szCs w:val="24"/>
                <w:lang w:eastAsia="ar-SA"/>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3288" w:type="dxa"/>
            <w:tcBorders>
              <w:top w:val="single" w:sz="4" w:space="0" w:color="auto"/>
              <w:left w:val="single" w:sz="4" w:space="0" w:color="auto"/>
              <w:right w:val="single" w:sz="4" w:space="0" w:color="auto"/>
            </w:tcBorders>
            <w:shd w:val="clear" w:color="auto" w:fill="auto"/>
          </w:tcPr>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Calibri" w:hAnsi="Times New Roman" w:cs="Times New Roman"/>
                <w:color w:val="000000"/>
                <w:sz w:val="24"/>
                <w:szCs w:val="24"/>
                <w:lang w:eastAsia="ar-SA"/>
              </w:rPr>
              <w:t xml:space="preserve">сущность и содержание основных понятий, категорий, институтов отраслей права </w:t>
            </w:r>
          </w:p>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Calibri" w:hAnsi="Times New Roman" w:cs="Times New Roman"/>
                <w:color w:val="000000"/>
                <w:sz w:val="24"/>
                <w:szCs w:val="24"/>
                <w:lang w:eastAsia="ar-SA"/>
              </w:rPr>
              <w:t>источники права</w:t>
            </w:r>
          </w:p>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Calibri" w:hAnsi="Times New Roman" w:cs="Times New Roman"/>
                <w:color w:val="000000"/>
                <w:sz w:val="24"/>
                <w:szCs w:val="24"/>
                <w:lang w:eastAsia="ar-SA"/>
              </w:rPr>
              <w:t>виды материальных и процессуальных норм</w:t>
            </w:r>
          </w:p>
          <w:p w:rsidR="00511EE0" w:rsidRPr="00511EE0" w:rsidRDefault="00511EE0" w:rsidP="00511EE0">
            <w:pPr>
              <w:suppressAutoHyphens/>
              <w:spacing w:after="200" w:line="200" w:lineRule="atLeast"/>
              <w:jc w:val="both"/>
              <w:rPr>
                <w:rFonts w:ascii="Times New Roman" w:eastAsia="Times New Roman" w:hAnsi="Times New Roman" w:cs="Times New Roman"/>
                <w:bCs/>
                <w:iCs/>
                <w:sz w:val="24"/>
                <w:szCs w:val="24"/>
                <w:lang w:eastAsia="ar-SA"/>
              </w:rPr>
            </w:pPr>
            <w:r w:rsidRPr="00511EE0">
              <w:rPr>
                <w:rFonts w:ascii="Times New Roman" w:eastAsia="Calibri" w:hAnsi="Times New Roman" w:cs="Times New Roman"/>
                <w:color w:val="000000"/>
                <w:sz w:val="24"/>
                <w:szCs w:val="24"/>
                <w:lang w:eastAsia="ar-SA"/>
              </w:rPr>
              <w:t>виды юридической ответственности</w:t>
            </w:r>
          </w:p>
        </w:tc>
        <w:tc>
          <w:tcPr>
            <w:tcW w:w="2500" w:type="dxa"/>
            <w:tcBorders>
              <w:top w:val="single" w:sz="4" w:space="0" w:color="auto"/>
              <w:left w:val="single" w:sz="4" w:space="0" w:color="auto"/>
              <w:right w:val="single" w:sz="4" w:space="0" w:color="auto"/>
            </w:tcBorders>
          </w:tcPr>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Calibri" w:hAnsi="Times New Roman" w:cs="Times New Roman"/>
                <w:color w:val="000000"/>
                <w:sz w:val="24"/>
                <w:szCs w:val="24"/>
                <w:lang w:eastAsia="ar-SA"/>
              </w:rPr>
              <w:t xml:space="preserve">юридически квалифицировать факты, события и обстоятельства </w:t>
            </w:r>
          </w:p>
          <w:p w:rsidR="00511EE0" w:rsidRPr="00511EE0" w:rsidRDefault="00511EE0" w:rsidP="00511EE0">
            <w:pPr>
              <w:suppressAutoHyphens/>
              <w:spacing w:after="200" w:line="200" w:lineRule="atLeast"/>
              <w:rPr>
                <w:rFonts w:ascii="Times New Roman" w:eastAsia="Calibri" w:hAnsi="Times New Roman" w:cs="Times New Roman"/>
                <w:b/>
                <w:sz w:val="24"/>
                <w:szCs w:val="24"/>
                <w:lang w:eastAsia="ar-SA"/>
              </w:rPr>
            </w:pPr>
            <w:r w:rsidRPr="00511EE0">
              <w:rPr>
                <w:rFonts w:ascii="Times New Roman" w:eastAsia="Calibri" w:hAnsi="Times New Roman" w:cs="Times New Roman"/>
                <w:color w:val="000000"/>
                <w:sz w:val="24"/>
                <w:szCs w:val="24"/>
                <w:lang w:eastAsia="ar-SA"/>
              </w:rPr>
              <w:t>принимать решения и совершать юридические действия в точном соответствии с законом.</w:t>
            </w:r>
          </w:p>
          <w:p w:rsidR="00511EE0" w:rsidRPr="00511EE0" w:rsidRDefault="00511EE0" w:rsidP="00511EE0">
            <w:pPr>
              <w:suppressAutoHyphens/>
              <w:spacing w:after="0" w:line="240" w:lineRule="auto"/>
              <w:jc w:val="both"/>
              <w:rPr>
                <w:rFonts w:ascii="Times New Roman" w:eastAsia="Times New Roman" w:hAnsi="Times New Roman" w:cs="Times New Roman"/>
                <w:sz w:val="24"/>
                <w:szCs w:val="24"/>
                <w:lang w:eastAsia="ar-SA"/>
              </w:rPr>
            </w:pPr>
            <w:r w:rsidRPr="00511EE0">
              <w:rPr>
                <w:rFonts w:ascii="Times New Roman" w:eastAsia="Calibri" w:hAnsi="Times New Roman" w:cs="Times New Roman"/>
                <w:color w:val="000000"/>
                <w:sz w:val="24"/>
                <w:szCs w:val="24"/>
                <w:lang w:eastAsia="ar-SA"/>
              </w:rPr>
              <w:t>консультировать граждан по правовым вопросам</w:t>
            </w:r>
          </w:p>
        </w:tc>
      </w:tr>
    </w:tbl>
    <w:p w:rsidR="00511EE0" w:rsidRPr="00511EE0" w:rsidRDefault="00511EE0" w:rsidP="00511EE0">
      <w:pPr>
        <w:suppressAutoHyphens/>
        <w:spacing w:after="0" w:line="240" w:lineRule="auto"/>
        <w:ind w:firstLine="709"/>
        <w:jc w:val="both"/>
        <w:rPr>
          <w:rFonts w:ascii="Times New Roman" w:eastAsia="Times New Roman" w:hAnsi="Times New Roman" w:cs="Times New Roman"/>
          <w:b/>
          <w:bCs/>
          <w:sz w:val="24"/>
          <w:szCs w:val="24"/>
          <w:lang w:eastAsia="ar-SA"/>
        </w:rPr>
      </w:pPr>
    </w:p>
    <w:p w:rsidR="00511EE0" w:rsidRPr="00511EE0" w:rsidRDefault="00511EE0" w:rsidP="00511EE0">
      <w:pPr>
        <w:suppressAutoHyphens/>
        <w:spacing w:after="0" w:line="240" w:lineRule="auto"/>
        <w:ind w:firstLine="709"/>
        <w:jc w:val="both"/>
        <w:rPr>
          <w:rFonts w:ascii="Times New Roman" w:eastAsia="Times New Roman" w:hAnsi="Times New Roman" w:cs="Times New Roman"/>
          <w:b/>
          <w:bCs/>
          <w:color w:val="FF0000"/>
          <w:sz w:val="24"/>
          <w:szCs w:val="24"/>
          <w:lang w:eastAsia="ar-SA"/>
        </w:rPr>
      </w:pPr>
      <w:r w:rsidRPr="00511EE0">
        <w:rPr>
          <w:rFonts w:ascii="Times New Roman" w:eastAsia="Times New Roman" w:hAnsi="Times New Roman" w:cs="Times New Roman"/>
          <w:b/>
          <w:bCs/>
          <w:sz w:val="24"/>
          <w:szCs w:val="24"/>
          <w:lang w:eastAsia="ar-SA"/>
        </w:rPr>
        <w:t>1.3. Обоснование часов вариативной части ОПОП-П</w:t>
      </w:r>
    </w:p>
    <w:tbl>
      <w:tblPr>
        <w:tblStyle w:val="551"/>
        <w:tblW w:w="10036" w:type="dxa"/>
        <w:tblInd w:w="-5" w:type="dxa"/>
        <w:tblLook w:val="04A0" w:firstRow="1" w:lastRow="0" w:firstColumn="1" w:lastColumn="0" w:noHBand="0" w:noVBand="1"/>
      </w:tblPr>
      <w:tblGrid>
        <w:gridCol w:w="759"/>
        <w:gridCol w:w="3056"/>
        <w:gridCol w:w="2123"/>
        <w:gridCol w:w="1409"/>
        <w:gridCol w:w="2689"/>
      </w:tblGrid>
      <w:tr w:rsidR="00511EE0" w:rsidRPr="00511EE0" w:rsidTr="00511EE0">
        <w:tc>
          <w:tcPr>
            <w:tcW w:w="76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
                <w:sz w:val="24"/>
                <w:szCs w:val="24"/>
                <w:lang w:eastAsia="ar-SA"/>
              </w:rPr>
              <w:t>№№ п/п</w:t>
            </w:r>
          </w:p>
        </w:tc>
        <w:tc>
          <w:tcPr>
            <w:tcW w:w="3082"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
                <w:sz w:val="24"/>
                <w:szCs w:val="24"/>
                <w:lang w:eastAsia="ar-SA"/>
              </w:rPr>
              <w:t xml:space="preserve">Дополнительные знания, умения, навыки </w:t>
            </w:r>
          </w:p>
        </w:tc>
        <w:tc>
          <w:tcPr>
            <w:tcW w:w="2060"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
                <w:sz w:val="24"/>
                <w:szCs w:val="24"/>
                <w:lang w:eastAsia="ar-SA"/>
              </w:rPr>
              <w:t>№, наименование темы</w:t>
            </w:r>
          </w:p>
        </w:tc>
        <w:tc>
          <w:tcPr>
            <w:tcW w:w="1422" w:type="dxa"/>
          </w:tcPr>
          <w:p w:rsidR="00511EE0" w:rsidRPr="00511EE0" w:rsidRDefault="00511EE0" w:rsidP="00511EE0">
            <w:pPr>
              <w:suppressAutoHyphens/>
              <w:spacing w:after="120" w:line="200" w:lineRule="atLeast"/>
              <w:jc w:val="center"/>
              <w:rPr>
                <w:rFonts w:ascii="Times New Roman" w:hAnsi="Times New Roman"/>
                <w:b/>
                <w:sz w:val="24"/>
                <w:szCs w:val="24"/>
                <w:lang w:eastAsia="ar-SA"/>
              </w:rPr>
            </w:pPr>
            <w:r w:rsidRPr="00511EE0">
              <w:rPr>
                <w:rFonts w:ascii="Times New Roman" w:hAnsi="Times New Roman"/>
                <w:b/>
                <w:sz w:val="24"/>
                <w:szCs w:val="24"/>
                <w:lang w:eastAsia="ar-SA"/>
              </w:rPr>
              <w:t>Объем часов</w:t>
            </w:r>
          </w:p>
        </w:tc>
        <w:tc>
          <w:tcPr>
            <w:tcW w:w="271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
                <w:sz w:val="24"/>
                <w:szCs w:val="24"/>
                <w:lang w:eastAsia="ar-SA"/>
              </w:rPr>
              <w:t>Обоснование включения в рабочую программу</w:t>
            </w:r>
          </w:p>
        </w:tc>
      </w:tr>
      <w:tr w:rsidR="00511EE0" w:rsidRPr="00511EE0" w:rsidTr="00511EE0">
        <w:tc>
          <w:tcPr>
            <w:tcW w:w="76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
                <w:sz w:val="24"/>
                <w:szCs w:val="24"/>
                <w:lang w:eastAsia="ar-SA"/>
              </w:rPr>
              <w:t>1</w:t>
            </w:r>
          </w:p>
        </w:tc>
        <w:tc>
          <w:tcPr>
            <w:tcW w:w="3082" w:type="dxa"/>
          </w:tcPr>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Знания основных законов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Умение применять на практике основные законы логики, анализировать информацию с применением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 xml:space="preserve">Навык научного </w:t>
            </w:r>
            <w:r w:rsidRPr="00511EE0">
              <w:rPr>
                <w:rFonts w:ascii="Times New Roman" w:hAnsi="Times New Roman"/>
                <w:bCs/>
                <w:sz w:val="24"/>
                <w:szCs w:val="24"/>
                <w:lang w:eastAsia="ar-SA"/>
              </w:rPr>
              <w:lastRenderedPageBreak/>
              <w:t>(осознанного) мышления;</w:t>
            </w:r>
          </w:p>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Применения научной логики при применении норм материального и процессуального права</w:t>
            </w:r>
          </w:p>
        </w:tc>
        <w:tc>
          <w:tcPr>
            <w:tcW w:w="2060" w:type="dxa"/>
          </w:tcPr>
          <w:p w:rsidR="00511EE0" w:rsidRPr="00511EE0" w:rsidRDefault="00511EE0" w:rsidP="00511EE0">
            <w:pPr>
              <w:suppressAutoHyphens/>
              <w:snapToGrid w:val="0"/>
              <w:spacing w:after="200" w:line="200" w:lineRule="atLeast"/>
              <w:rPr>
                <w:rFonts w:ascii="Times New Roman" w:hAnsi="Times New Roman"/>
                <w:b/>
                <w:lang w:eastAsia="ar-SA"/>
              </w:rPr>
            </w:pPr>
            <w:r w:rsidRPr="00511EE0">
              <w:rPr>
                <w:rFonts w:ascii="Times New Roman" w:hAnsi="Times New Roman"/>
                <w:b/>
                <w:lang w:eastAsia="ar-SA"/>
              </w:rPr>
              <w:lastRenderedPageBreak/>
              <w:t xml:space="preserve">1.1 </w:t>
            </w:r>
            <w:r w:rsidRPr="00511EE0">
              <w:rPr>
                <w:rFonts w:ascii="Times New Roman" w:hAnsi="Times New Roman"/>
                <w:b/>
                <w:bCs/>
                <w:szCs w:val="24"/>
                <w:lang w:eastAsia="ar-SA"/>
              </w:rPr>
              <w:t>Предмет, законы и значение логики</w:t>
            </w:r>
          </w:p>
        </w:tc>
        <w:tc>
          <w:tcPr>
            <w:tcW w:w="1422" w:type="dxa"/>
          </w:tcPr>
          <w:p w:rsidR="00511EE0" w:rsidRPr="00511EE0" w:rsidRDefault="00511EE0" w:rsidP="00511EE0">
            <w:pPr>
              <w:suppressAutoHyphens/>
              <w:spacing w:after="120" w:line="200" w:lineRule="atLeast"/>
              <w:jc w:val="center"/>
              <w:rPr>
                <w:rFonts w:ascii="Times New Roman" w:hAnsi="Times New Roman"/>
                <w:b/>
                <w:sz w:val="24"/>
                <w:szCs w:val="24"/>
                <w:lang w:eastAsia="ar-SA"/>
              </w:rPr>
            </w:pPr>
            <w:r w:rsidRPr="00511EE0">
              <w:rPr>
                <w:rFonts w:ascii="Times New Roman" w:hAnsi="Times New Roman"/>
                <w:b/>
                <w:sz w:val="24"/>
                <w:szCs w:val="24"/>
                <w:lang w:eastAsia="ar-SA"/>
              </w:rPr>
              <w:t>6</w:t>
            </w:r>
          </w:p>
        </w:tc>
        <w:tc>
          <w:tcPr>
            <w:tcW w:w="2711" w:type="dxa"/>
          </w:tcPr>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 xml:space="preserve">Запрос работодателя на наличие у потенциального сотрудника навыка осознанного мышления, умения анализировать информацию с применением логики, </w:t>
            </w:r>
            <w:r w:rsidRPr="00511EE0">
              <w:rPr>
                <w:rFonts w:ascii="Times New Roman" w:hAnsi="Times New Roman"/>
                <w:bCs/>
                <w:sz w:val="24"/>
                <w:szCs w:val="24"/>
                <w:lang w:eastAsia="ar-SA"/>
              </w:rPr>
              <w:lastRenderedPageBreak/>
              <w:t>знаний основ и законов логики.</w:t>
            </w:r>
          </w:p>
        </w:tc>
      </w:tr>
      <w:tr w:rsidR="00511EE0" w:rsidRPr="00511EE0" w:rsidTr="00511EE0">
        <w:tc>
          <w:tcPr>
            <w:tcW w:w="76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
                <w:sz w:val="24"/>
                <w:szCs w:val="24"/>
                <w:lang w:eastAsia="ar-SA"/>
              </w:rPr>
              <w:lastRenderedPageBreak/>
              <w:t>2</w:t>
            </w:r>
          </w:p>
        </w:tc>
        <w:tc>
          <w:tcPr>
            <w:tcW w:w="3082" w:type="dxa"/>
          </w:tcPr>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Знания основных законов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Умение применять на практике основные законы логики, анализировать информацию с применением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Навык научного (осознанного) мышления;</w:t>
            </w:r>
          </w:p>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Применения научной логики при применении норм материального и процессуального права</w:t>
            </w:r>
          </w:p>
        </w:tc>
        <w:tc>
          <w:tcPr>
            <w:tcW w:w="2060" w:type="dxa"/>
          </w:tcPr>
          <w:p w:rsidR="00511EE0" w:rsidRPr="00511EE0" w:rsidRDefault="00511EE0" w:rsidP="00511EE0">
            <w:pPr>
              <w:suppressAutoHyphens/>
              <w:snapToGrid w:val="0"/>
              <w:rPr>
                <w:rFonts w:ascii="Times New Roman" w:hAnsi="Times New Roman"/>
                <w:b/>
                <w:lang w:eastAsia="ar-SA"/>
              </w:rPr>
            </w:pPr>
            <w:r w:rsidRPr="00511EE0">
              <w:rPr>
                <w:rFonts w:ascii="Times New Roman" w:hAnsi="Times New Roman"/>
                <w:b/>
                <w:lang w:eastAsia="ar-SA"/>
              </w:rPr>
              <w:t>2.1 Понятие как форма мышления</w:t>
            </w:r>
          </w:p>
        </w:tc>
        <w:tc>
          <w:tcPr>
            <w:tcW w:w="1422" w:type="dxa"/>
          </w:tcPr>
          <w:p w:rsidR="00511EE0" w:rsidRPr="00511EE0" w:rsidRDefault="00511EE0" w:rsidP="00511EE0">
            <w:pPr>
              <w:suppressAutoHyphens/>
              <w:spacing w:after="120" w:line="200" w:lineRule="atLeast"/>
              <w:jc w:val="center"/>
              <w:rPr>
                <w:rFonts w:ascii="Times New Roman" w:hAnsi="Times New Roman"/>
                <w:b/>
                <w:sz w:val="24"/>
                <w:szCs w:val="24"/>
                <w:lang w:eastAsia="ar-SA"/>
              </w:rPr>
            </w:pPr>
            <w:r w:rsidRPr="00511EE0">
              <w:rPr>
                <w:rFonts w:ascii="Times New Roman" w:hAnsi="Times New Roman"/>
                <w:b/>
                <w:sz w:val="24"/>
                <w:szCs w:val="24"/>
                <w:lang w:eastAsia="ar-SA"/>
              </w:rPr>
              <w:t>8</w:t>
            </w:r>
          </w:p>
        </w:tc>
        <w:tc>
          <w:tcPr>
            <w:tcW w:w="271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Запрос работодателя на наличие у потенциального сотрудника навыка осознанного мышления, умения анализировать информацию с применением логики, знаний основ и законов логики</w:t>
            </w:r>
          </w:p>
        </w:tc>
      </w:tr>
      <w:tr w:rsidR="00511EE0" w:rsidRPr="00511EE0" w:rsidTr="00511EE0">
        <w:tc>
          <w:tcPr>
            <w:tcW w:w="76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
                <w:sz w:val="24"/>
                <w:szCs w:val="24"/>
                <w:lang w:eastAsia="ar-SA"/>
              </w:rPr>
              <w:t>3</w:t>
            </w:r>
          </w:p>
        </w:tc>
        <w:tc>
          <w:tcPr>
            <w:tcW w:w="3082" w:type="dxa"/>
          </w:tcPr>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Знания основных законов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Умение применять на практике основные законы логики, анализировать информацию с применением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Навык научного (осознанного) мышления;</w:t>
            </w:r>
          </w:p>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Применения научной логики при применении норм материального и процессуального права</w:t>
            </w:r>
          </w:p>
        </w:tc>
        <w:tc>
          <w:tcPr>
            <w:tcW w:w="2060" w:type="dxa"/>
          </w:tcPr>
          <w:p w:rsidR="00511EE0" w:rsidRPr="00511EE0" w:rsidRDefault="00511EE0" w:rsidP="00511EE0">
            <w:pPr>
              <w:suppressAutoHyphens/>
              <w:rPr>
                <w:rFonts w:ascii="Times New Roman" w:hAnsi="Times New Roman"/>
                <w:b/>
                <w:lang w:eastAsia="ar-SA"/>
              </w:rPr>
            </w:pPr>
            <w:r w:rsidRPr="00511EE0">
              <w:rPr>
                <w:rFonts w:ascii="Times New Roman" w:hAnsi="Times New Roman"/>
                <w:b/>
                <w:lang w:eastAsia="ar-SA"/>
              </w:rPr>
              <w:t>2.2.Логические операции с понятиями</w:t>
            </w:r>
          </w:p>
        </w:tc>
        <w:tc>
          <w:tcPr>
            <w:tcW w:w="1422" w:type="dxa"/>
          </w:tcPr>
          <w:p w:rsidR="00511EE0" w:rsidRPr="00511EE0" w:rsidRDefault="00511EE0" w:rsidP="00511EE0">
            <w:pPr>
              <w:suppressAutoHyphens/>
              <w:spacing w:after="120" w:line="200" w:lineRule="atLeast"/>
              <w:jc w:val="center"/>
              <w:rPr>
                <w:rFonts w:ascii="Times New Roman" w:hAnsi="Times New Roman"/>
                <w:b/>
                <w:sz w:val="24"/>
                <w:szCs w:val="24"/>
                <w:lang w:eastAsia="ar-SA"/>
              </w:rPr>
            </w:pPr>
            <w:r w:rsidRPr="00511EE0">
              <w:rPr>
                <w:rFonts w:ascii="Times New Roman" w:hAnsi="Times New Roman"/>
                <w:b/>
                <w:sz w:val="24"/>
                <w:szCs w:val="24"/>
                <w:lang w:eastAsia="ar-SA"/>
              </w:rPr>
              <w:t>6</w:t>
            </w:r>
          </w:p>
        </w:tc>
        <w:tc>
          <w:tcPr>
            <w:tcW w:w="271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Запрос работодателя на наличие у потенциального сотрудника навыка осознанного мышления, умения анализировать информацию с применением логики, знаний основ и законов логики</w:t>
            </w:r>
          </w:p>
        </w:tc>
      </w:tr>
      <w:tr w:rsidR="00511EE0" w:rsidRPr="00511EE0" w:rsidTr="00511EE0">
        <w:tc>
          <w:tcPr>
            <w:tcW w:w="76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
                <w:sz w:val="24"/>
                <w:szCs w:val="24"/>
                <w:lang w:eastAsia="ar-SA"/>
              </w:rPr>
              <w:t>4</w:t>
            </w:r>
          </w:p>
        </w:tc>
        <w:tc>
          <w:tcPr>
            <w:tcW w:w="3082" w:type="dxa"/>
          </w:tcPr>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Знания основных законов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Умение применять на практике основные законы логики, анализировать информацию с применением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Навык научного (осознанного) мышления;</w:t>
            </w:r>
          </w:p>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lastRenderedPageBreak/>
              <w:t>Применения научной логики при применении норм материального и процессуального права</w:t>
            </w:r>
          </w:p>
        </w:tc>
        <w:tc>
          <w:tcPr>
            <w:tcW w:w="2060" w:type="dxa"/>
          </w:tcPr>
          <w:p w:rsidR="00511EE0" w:rsidRPr="00511EE0" w:rsidRDefault="00511EE0" w:rsidP="00511EE0">
            <w:pPr>
              <w:widowControl w:val="0"/>
              <w:autoSpaceDE w:val="0"/>
              <w:autoSpaceDN w:val="0"/>
              <w:adjustRightInd w:val="0"/>
              <w:outlineLvl w:val="1"/>
              <w:rPr>
                <w:rFonts w:ascii="Times New Roman" w:hAnsi="Times New Roman"/>
                <w:b/>
                <w:lang w:eastAsia="ru-RU"/>
              </w:rPr>
            </w:pPr>
            <w:r w:rsidRPr="00511EE0">
              <w:rPr>
                <w:rFonts w:ascii="Times New Roman" w:hAnsi="Times New Roman"/>
                <w:b/>
                <w:lang w:eastAsia="ru-RU"/>
              </w:rPr>
              <w:lastRenderedPageBreak/>
              <w:t>2.3</w:t>
            </w:r>
            <w:r w:rsidRPr="00511EE0">
              <w:rPr>
                <w:rFonts w:ascii="Times New Roman" w:hAnsi="Times New Roman" w:cs="Arial"/>
                <w:b/>
                <w:lang w:eastAsia="ru-RU"/>
              </w:rPr>
              <w:t>Суждение как форма мышления</w:t>
            </w:r>
          </w:p>
        </w:tc>
        <w:tc>
          <w:tcPr>
            <w:tcW w:w="1422" w:type="dxa"/>
          </w:tcPr>
          <w:p w:rsidR="00511EE0" w:rsidRPr="00511EE0" w:rsidRDefault="00511EE0" w:rsidP="00511EE0">
            <w:pPr>
              <w:suppressAutoHyphens/>
              <w:spacing w:after="120" w:line="200" w:lineRule="atLeast"/>
              <w:jc w:val="center"/>
              <w:rPr>
                <w:rFonts w:ascii="Times New Roman" w:hAnsi="Times New Roman"/>
                <w:b/>
                <w:lang w:eastAsia="ar-SA"/>
              </w:rPr>
            </w:pPr>
            <w:r w:rsidRPr="00511EE0">
              <w:rPr>
                <w:rFonts w:ascii="Times New Roman" w:hAnsi="Times New Roman"/>
                <w:b/>
                <w:lang w:eastAsia="ar-SA"/>
              </w:rPr>
              <w:t>6</w:t>
            </w:r>
          </w:p>
        </w:tc>
        <w:tc>
          <w:tcPr>
            <w:tcW w:w="271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 xml:space="preserve">Запрос работодателя на наличие у потенциального сотрудника навыка осознанного мышления, умения анализировать информацию с применением логики, знаний основ и законов </w:t>
            </w:r>
            <w:r w:rsidRPr="00511EE0">
              <w:rPr>
                <w:rFonts w:ascii="Times New Roman" w:hAnsi="Times New Roman"/>
                <w:bCs/>
                <w:sz w:val="24"/>
                <w:szCs w:val="24"/>
                <w:lang w:eastAsia="ar-SA"/>
              </w:rPr>
              <w:lastRenderedPageBreak/>
              <w:t>логики</w:t>
            </w:r>
          </w:p>
        </w:tc>
      </w:tr>
      <w:tr w:rsidR="00511EE0" w:rsidRPr="00511EE0" w:rsidTr="00511EE0">
        <w:tc>
          <w:tcPr>
            <w:tcW w:w="76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
                <w:sz w:val="24"/>
                <w:szCs w:val="24"/>
                <w:lang w:eastAsia="ar-SA"/>
              </w:rPr>
              <w:lastRenderedPageBreak/>
              <w:t>5</w:t>
            </w:r>
          </w:p>
        </w:tc>
        <w:tc>
          <w:tcPr>
            <w:tcW w:w="3082" w:type="dxa"/>
          </w:tcPr>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Знания основных законов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Умение применять на практике основные законы логики, анализировать информацию с применением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Навык научного (осознанного) мышления;</w:t>
            </w:r>
          </w:p>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Применения научной логики при применении норм материального и процессуального права</w:t>
            </w:r>
          </w:p>
        </w:tc>
        <w:tc>
          <w:tcPr>
            <w:tcW w:w="2060" w:type="dxa"/>
          </w:tcPr>
          <w:p w:rsidR="00511EE0" w:rsidRPr="00511EE0" w:rsidRDefault="00511EE0" w:rsidP="00511EE0">
            <w:pPr>
              <w:suppressAutoHyphens/>
              <w:rPr>
                <w:rFonts w:ascii="Times New Roman" w:hAnsi="Times New Roman"/>
                <w:b/>
                <w:lang w:eastAsia="ar-SA"/>
              </w:rPr>
            </w:pPr>
            <w:r w:rsidRPr="00511EE0">
              <w:rPr>
                <w:rFonts w:ascii="Times New Roman" w:hAnsi="Times New Roman"/>
                <w:b/>
                <w:lang w:eastAsia="ar-SA"/>
              </w:rPr>
              <w:t>2.4Истинность и ложность сложных суждений</w:t>
            </w:r>
          </w:p>
        </w:tc>
        <w:tc>
          <w:tcPr>
            <w:tcW w:w="1422" w:type="dxa"/>
          </w:tcPr>
          <w:p w:rsidR="00511EE0" w:rsidRPr="00511EE0" w:rsidRDefault="00511EE0" w:rsidP="00511EE0">
            <w:pPr>
              <w:suppressAutoHyphens/>
              <w:spacing w:after="120" w:line="200" w:lineRule="atLeast"/>
              <w:jc w:val="center"/>
              <w:rPr>
                <w:rFonts w:ascii="Times New Roman" w:hAnsi="Times New Roman"/>
                <w:b/>
                <w:sz w:val="24"/>
                <w:szCs w:val="24"/>
                <w:lang w:eastAsia="ar-SA"/>
              </w:rPr>
            </w:pPr>
            <w:r w:rsidRPr="00511EE0">
              <w:rPr>
                <w:rFonts w:ascii="Times New Roman" w:hAnsi="Times New Roman"/>
                <w:b/>
                <w:sz w:val="24"/>
                <w:szCs w:val="24"/>
                <w:lang w:eastAsia="ar-SA"/>
              </w:rPr>
              <w:t>6</w:t>
            </w:r>
          </w:p>
        </w:tc>
        <w:tc>
          <w:tcPr>
            <w:tcW w:w="271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Запрос работодателя на наличие у потенциального сотрудника навыка осознанного мышления, умения анализировать информацию с применением логики, знаний основ и законов логики</w:t>
            </w:r>
          </w:p>
        </w:tc>
      </w:tr>
      <w:tr w:rsidR="00511EE0" w:rsidRPr="00511EE0" w:rsidTr="00511EE0">
        <w:tc>
          <w:tcPr>
            <w:tcW w:w="76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
                <w:sz w:val="24"/>
                <w:szCs w:val="24"/>
                <w:lang w:eastAsia="ar-SA"/>
              </w:rPr>
              <w:t>6</w:t>
            </w:r>
          </w:p>
        </w:tc>
        <w:tc>
          <w:tcPr>
            <w:tcW w:w="3082" w:type="dxa"/>
          </w:tcPr>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Знания основных законов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Умение применять на практике основные законы логики, анализировать информацию с применением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Навык научного (осознанного) мышления;</w:t>
            </w:r>
          </w:p>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Применения научной логики при применении норм материального и процессуального права</w:t>
            </w:r>
          </w:p>
        </w:tc>
        <w:tc>
          <w:tcPr>
            <w:tcW w:w="2060" w:type="dxa"/>
          </w:tcPr>
          <w:p w:rsidR="00511EE0" w:rsidRPr="00511EE0" w:rsidRDefault="00511EE0" w:rsidP="00511EE0">
            <w:pPr>
              <w:suppressAutoHyphens/>
              <w:rPr>
                <w:rFonts w:ascii="Times New Roman" w:hAnsi="Times New Roman"/>
                <w:b/>
                <w:lang w:eastAsia="ar-SA"/>
              </w:rPr>
            </w:pPr>
            <w:r w:rsidRPr="00511EE0">
              <w:rPr>
                <w:rFonts w:ascii="Times New Roman" w:hAnsi="Times New Roman"/>
                <w:b/>
                <w:lang w:eastAsia="ar-SA"/>
              </w:rPr>
              <w:t>2.5Умозаключение как форма мышления</w:t>
            </w:r>
          </w:p>
        </w:tc>
        <w:tc>
          <w:tcPr>
            <w:tcW w:w="1422" w:type="dxa"/>
          </w:tcPr>
          <w:p w:rsidR="00511EE0" w:rsidRPr="00511EE0" w:rsidRDefault="00511EE0" w:rsidP="00511EE0">
            <w:pPr>
              <w:suppressAutoHyphens/>
              <w:spacing w:after="120" w:line="200" w:lineRule="atLeast"/>
              <w:jc w:val="center"/>
              <w:rPr>
                <w:rFonts w:ascii="Times New Roman" w:hAnsi="Times New Roman"/>
                <w:b/>
                <w:sz w:val="24"/>
                <w:szCs w:val="24"/>
                <w:lang w:eastAsia="ar-SA"/>
              </w:rPr>
            </w:pPr>
            <w:r w:rsidRPr="00511EE0">
              <w:rPr>
                <w:rFonts w:ascii="Times New Roman" w:hAnsi="Times New Roman"/>
                <w:b/>
                <w:sz w:val="24"/>
                <w:szCs w:val="24"/>
                <w:lang w:eastAsia="ar-SA"/>
              </w:rPr>
              <w:t>8</w:t>
            </w:r>
          </w:p>
        </w:tc>
        <w:tc>
          <w:tcPr>
            <w:tcW w:w="271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Запрос работодателя на наличие у потенциального сотрудника навыка осознанного мышления, умения анализировать информацию с применением логики, знаний основ и законов логики</w:t>
            </w:r>
          </w:p>
        </w:tc>
      </w:tr>
      <w:tr w:rsidR="00511EE0" w:rsidRPr="00511EE0" w:rsidTr="00511EE0">
        <w:tc>
          <w:tcPr>
            <w:tcW w:w="76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
                <w:sz w:val="24"/>
                <w:szCs w:val="24"/>
                <w:lang w:eastAsia="ar-SA"/>
              </w:rPr>
              <w:t>7</w:t>
            </w:r>
          </w:p>
        </w:tc>
        <w:tc>
          <w:tcPr>
            <w:tcW w:w="3082" w:type="dxa"/>
          </w:tcPr>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Знания основных законов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Умение применять на практике основные законы логики, анализировать информацию с применением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Навык научного (осознанного) мышления;</w:t>
            </w:r>
          </w:p>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 xml:space="preserve">Применения научной </w:t>
            </w:r>
            <w:r w:rsidRPr="00511EE0">
              <w:rPr>
                <w:rFonts w:ascii="Times New Roman" w:hAnsi="Times New Roman"/>
                <w:bCs/>
                <w:sz w:val="24"/>
                <w:szCs w:val="24"/>
                <w:lang w:eastAsia="ar-SA"/>
              </w:rPr>
              <w:lastRenderedPageBreak/>
              <w:t>логики при применении норм материального и процессуального права</w:t>
            </w:r>
          </w:p>
        </w:tc>
        <w:tc>
          <w:tcPr>
            <w:tcW w:w="2060" w:type="dxa"/>
          </w:tcPr>
          <w:p w:rsidR="00511EE0" w:rsidRPr="00511EE0" w:rsidRDefault="00511EE0" w:rsidP="00511EE0">
            <w:pPr>
              <w:suppressAutoHyphens/>
              <w:snapToGrid w:val="0"/>
              <w:spacing w:after="200" w:line="200" w:lineRule="atLeast"/>
              <w:rPr>
                <w:rFonts w:ascii="Times New Roman" w:hAnsi="Times New Roman"/>
                <w:b/>
                <w:lang w:eastAsia="ar-SA"/>
              </w:rPr>
            </w:pPr>
            <w:r w:rsidRPr="00511EE0">
              <w:rPr>
                <w:rFonts w:ascii="Times New Roman" w:hAnsi="Times New Roman"/>
                <w:b/>
                <w:lang w:eastAsia="ar-SA"/>
              </w:rPr>
              <w:lastRenderedPageBreak/>
              <w:t>3.1.Доказательства и доказывание</w:t>
            </w:r>
          </w:p>
        </w:tc>
        <w:tc>
          <w:tcPr>
            <w:tcW w:w="1422" w:type="dxa"/>
          </w:tcPr>
          <w:p w:rsidR="00511EE0" w:rsidRPr="00511EE0" w:rsidRDefault="00511EE0" w:rsidP="00511EE0">
            <w:pPr>
              <w:suppressAutoHyphens/>
              <w:spacing w:after="120" w:line="200" w:lineRule="atLeast"/>
              <w:jc w:val="center"/>
              <w:rPr>
                <w:rFonts w:ascii="Times New Roman" w:hAnsi="Times New Roman"/>
                <w:b/>
                <w:sz w:val="24"/>
                <w:szCs w:val="24"/>
                <w:lang w:eastAsia="ar-SA"/>
              </w:rPr>
            </w:pPr>
            <w:r w:rsidRPr="00511EE0">
              <w:rPr>
                <w:rFonts w:ascii="Times New Roman" w:hAnsi="Times New Roman"/>
                <w:b/>
                <w:sz w:val="24"/>
                <w:szCs w:val="24"/>
                <w:lang w:eastAsia="ar-SA"/>
              </w:rPr>
              <w:t>8</w:t>
            </w:r>
          </w:p>
        </w:tc>
        <w:tc>
          <w:tcPr>
            <w:tcW w:w="271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Запрос работодателя на наличие у потенциального сотрудника навыка осознанного мышления, умения анализировать информацию с применением логики, знаний основ и законов логики</w:t>
            </w:r>
          </w:p>
        </w:tc>
      </w:tr>
      <w:tr w:rsidR="00511EE0" w:rsidRPr="00511EE0" w:rsidTr="00511EE0">
        <w:tc>
          <w:tcPr>
            <w:tcW w:w="76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
                <w:sz w:val="24"/>
                <w:szCs w:val="24"/>
                <w:lang w:eastAsia="ar-SA"/>
              </w:rPr>
              <w:t>8</w:t>
            </w:r>
          </w:p>
        </w:tc>
        <w:tc>
          <w:tcPr>
            <w:tcW w:w="3082" w:type="dxa"/>
          </w:tcPr>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Знания основных законов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Умение применять на практике основные законы логики, анализировать информацию с применением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Навык научного (осознанного) мышления;</w:t>
            </w:r>
          </w:p>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Применения научной логики при применении норм материального и процессуального права</w:t>
            </w:r>
          </w:p>
        </w:tc>
        <w:tc>
          <w:tcPr>
            <w:tcW w:w="2060" w:type="dxa"/>
          </w:tcPr>
          <w:p w:rsidR="00511EE0" w:rsidRPr="00511EE0" w:rsidRDefault="00511EE0" w:rsidP="00511EE0">
            <w:pPr>
              <w:suppressAutoHyphens/>
              <w:snapToGrid w:val="0"/>
              <w:spacing w:after="200" w:line="200" w:lineRule="atLeast"/>
              <w:rPr>
                <w:rFonts w:ascii="Times New Roman" w:hAnsi="Times New Roman"/>
                <w:b/>
                <w:lang w:eastAsia="ar-SA"/>
              </w:rPr>
            </w:pPr>
            <w:r w:rsidRPr="00511EE0">
              <w:rPr>
                <w:rFonts w:ascii="Times New Roman" w:hAnsi="Times New Roman"/>
                <w:b/>
                <w:lang w:eastAsia="ar-SA"/>
              </w:rPr>
              <w:t>3.2Формы развития знания</w:t>
            </w:r>
          </w:p>
        </w:tc>
        <w:tc>
          <w:tcPr>
            <w:tcW w:w="1422" w:type="dxa"/>
          </w:tcPr>
          <w:p w:rsidR="00511EE0" w:rsidRPr="00511EE0" w:rsidRDefault="00511EE0" w:rsidP="00511EE0">
            <w:pPr>
              <w:suppressAutoHyphens/>
              <w:spacing w:after="120" w:line="200" w:lineRule="atLeast"/>
              <w:jc w:val="center"/>
              <w:rPr>
                <w:rFonts w:ascii="Times New Roman" w:hAnsi="Times New Roman"/>
                <w:b/>
                <w:sz w:val="24"/>
                <w:szCs w:val="24"/>
                <w:lang w:eastAsia="ar-SA"/>
              </w:rPr>
            </w:pPr>
            <w:r w:rsidRPr="00511EE0">
              <w:rPr>
                <w:rFonts w:ascii="Times New Roman" w:hAnsi="Times New Roman"/>
                <w:b/>
                <w:sz w:val="24"/>
                <w:szCs w:val="24"/>
                <w:lang w:eastAsia="ar-SA"/>
              </w:rPr>
              <w:t>4</w:t>
            </w:r>
          </w:p>
        </w:tc>
        <w:tc>
          <w:tcPr>
            <w:tcW w:w="271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Запрос работодателя на наличие у потенциального сотрудника навыка осознанного мышления, умения анализировать информацию с применением логики, знаний основ и законов логики</w:t>
            </w:r>
          </w:p>
        </w:tc>
      </w:tr>
      <w:tr w:rsidR="00511EE0" w:rsidRPr="00511EE0" w:rsidTr="00511EE0">
        <w:tc>
          <w:tcPr>
            <w:tcW w:w="76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
                <w:sz w:val="24"/>
                <w:szCs w:val="24"/>
                <w:lang w:eastAsia="ar-SA"/>
              </w:rPr>
              <w:t>9</w:t>
            </w:r>
          </w:p>
        </w:tc>
        <w:tc>
          <w:tcPr>
            <w:tcW w:w="3082" w:type="dxa"/>
          </w:tcPr>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Знания основных законов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Умение применять на практике основные законы логики, анализировать информацию с применением логики</w:t>
            </w:r>
          </w:p>
          <w:p w:rsidR="00511EE0" w:rsidRPr="00511EE0" w:rsidRDefault="00511EE0" w:rsidP="00511EE0">
            <w:pPr>
              <w:suppressAutoHyphens/>
              <w:spacing w:after="120" w:line="200" w:lineRule="atLeast"/>
              <w:rPr>
                <w:rFonts w:ascii="Times New Roman" w:hAnsi="Times New Roman"/>
                <w:bCs/>
                <w:sz w:val="24"/>
                <w:szCs w:val="24"/>
                <w:lang w:eastAsia="ar-SA"/>
              </w:rPr>
            </w:pPr>
            <w:r w:rsidRPr="00511EE0">
              <w:rPr>
                <w:rFonts w:ascii="Times New Roman" w:hAnsi="Times New Roman"/>
                <w:bCs/>
                <w:sz w:val="24"/>
                <w:szCs w:val="24"/>
                <w:lang w:eastAsia="ar-SA"/>
              </w:rPr>
              <w:t>Навык научного (осознанного) мышления;</w:t>
            </w:r>
          </w:p>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Применения научной логики при применении норм материального и процессуального права</w:t>
            </w:r>
          </w:p>
        </w:tc>
        <w:tc>
          <w:tcPr>
            <w:tcW w:w="2060" w:type="dxa"/>
          </w:tcPr>
          <w:p w:rsidR="00511EE0" w:rsidRPr="00511EE0" w:rsidRDefault="00511EE0" w:rsidP="00511EE0">
            <w:pPr>
              <w:suppressAutoHyphens/>
              <w:snapToGrid w:val="0"/>
              <w:spacing w:after="200" w:line="200" w:lineRule="atLeast"/>
              <w:rPr>
                <w:rFonts w:ascii="Times New Roman" w:hAnsi="Times New Roman"/>
                <w:b/>
                <w:lang w:eastAsia="ar-SA"/>
              </w:rPr>
            </w:pPr>
            <w:r w:rsidRPr="00511EE0">
              <w:rPr>
                <w:rFonts w:ascii="Times New Roman" w:hAnsi="Times New Roman"/>
                <w:b/>
                <w:lang w:eastAsia="ar-SA"/>
              </w:rPr>
              <w:t>3.3</w:t>
            </w:r>
            <w:r w:rsidRPr="00511EE0">
              <w:rPr>
                <w:rFonts w:ascii="Times New Roman" w:hAnsi="Times New Roman"/>
                <w:b/>
                <w:bCs/>
                <w:lang w:eastAsia="ar-SA"/>
              </w:rPr>
              <w:t>Гипотеза</w:t>
            </w:r>
          </w:p>
        </w:tc>
        <w:tc>
          <w:tcPr>
            <w:tcW w:w="1422" w:type="dxa"/>
          </w:tcPr>
          <w:p w:rsidR="00511EE0" w:rsidRPr="00511EE0" w:rsidRDefault="00511EE0" w:rsidP="00511EE0">
            <w:pPr>
              <w:suppressAutoHyphens/>
              <w:spacing w:after="120" w:line="200" w:lineRule="atLeast"/>
              <w:jc w:val="center"/>
              <w:rPr>
                <w:rFonts w:ascii="Times New Roman" w:hAnsi="Times New Roman"/>
                <w:b/>
                <w:sz w:val="24"/>
                <w:szCs w:val="24"/>
                <w:lang w:eastAsia="ar-SA"/>
              </w:rPr>
            </w:pPr>
            <w:r w:rsidRPr="00511EE0">
              <w:rPr>
                <w:rFonts w:ascii="Times New Roman" w:hAnsi="Times New Roman"/>
                <w:b/>
                <w:sz w:val="24"/>
                <w:szCs w:val="24"/>
                <w:lang w:eastAsia="ar-SA"/>
              </w:rPr>
              <w:t>6</w:t>
            </w:r>
          </w:p>
        </w:tc>
        <w:tc>
          <w:tcPr>
            <w:tcW w:w="2711" w:type="dxa"/>
          </w:tcPr>
          <w:p w:rsidR="00511EE0" w:rsidRPr="00511EE0" w:rsidRDefault="00511EE0" w:rsidP="00511EE0">
            <w:pPr>
              <w:suppressAutoHyphens/>
              <w:spacing w:after="120" w:line="200" w:lineRule="atLeast"/>
              <w:rPr>
                <w:rFonts w:ascii="Times New Roman" w:hAnsi="Times New Roman"/>
                <w:b/>
                <w:sz w:val="24"/>
                <w:szCs w:val="24"/>
                <w:lang w:eastAsia="ar-SA"/>
              </w:rPr>
            </w:pPr>
            <w:r w:rsidRPr="00511EE0">
              <w:rPr>
                <w:rFonts w:ascii="Times New Roman" w:hAnsi="Times New Roman"/>
                <w:bCs/>
                <w:sz w:val="24"/>
                <w:szCs w:val="24"/>
                <w:lang w:eastAsia="ar-SA"/>
              </w:rPr>
              <w:t>Запрос работодателя на наличие у потенциального сотрудника навыка осознанного мышления, умения анализировать информацию с применением логики, знаний основ и законов логики</w:t>
            </w:r>
          </w:p>
        </w:tc>
      </w:tr>
    </w:tbl>
    <w:p w:rsidR="00511EE0" w:rsidRPr="00511EE0" w:rsidRDefault="00511EE0" w:rsidP="00511EE0">
      <w:pPr>
        <w:suppressAutoHyphens/>
        <w:spacing w:after="0" w:line="240" w:lineRule="auto"/>
        <w:jc w:val="both"/>
        <w:rPr>
          <w:rFonts w:ascii="Times New Roman" w:eastAsia="Times New Roman" w:hAnsi="Times New Roman" w:cs="Times New Roman"/>
          <w:b/>
          <w:bCs/>
          <w:sz w:val="24"/>
          <w:szCs w:val="24"/>
          <w:lang w:eastAsia="ar-SA"/>
        </w:rPr>
      </w:pPr>
    </w:p>
    <w:p w:rsidR="00511EE0" w:rsidRPr="00511EE0" w:rsidRDefault="00511EE0" w:rsidP="00511EE0">
      <w:pPr>
        <w:suppressAutoHyphens/>
        <w:spacing w:after="0" w:line="240" w:lineRule="auto"/>
        <w:jc w:val="center"/>
        <w:rPr>
          <w:rFonts w:ascii="Times New Roman" w:eastAsia="Times New Roman" w:hAnsi="Times New Roman" w:cs="Times New Roman"/>
          <w:b/>
          <w:bCs/>
          <w:sz w:val="24"/>
          <w:szCs w:val="24"/>
          <w:lang w:eastAsia="ar-SA"/>
        </w:rPr>
      </w:pPr>
    </w:p>
    <w:p w:rsidR="00511EE0" w:rsidRPr="00511EE0" w:rsidRDefault="00511EE0" w:rsidP="00511EE0">
      <w:pPr>
        <w:suppressAutoHyphens/>
        <w:spacing w:after="0" w:line="240" w:lineRule="auto"/>
        <w:jc w:val="center"/>
        <w:rPr>
          <w:rFonts w:ascii="Times New Roman" w:eastAsia="Times New Roman" w:hAnsi="Times New Roman" w:cs="Times New Roman"/>
          <w:b/>
          <w:bCs/>
          <w:sz w:val="24"/>
          <w:szCs w:val="24"/>
          <w:lang w:eastAsia="ar-SA"/>
        </w:rPr>
      </w:pPr>
      <w:r w:rsidRPr="00511EE0">
        <w:rPr>
          <w:rFonts w:ascii="Times New Roman" w:eastAsia="Times New Roman" w:hAnsi="Times New Roman" w:cs="Times New Roman"/>
          <w:b/>
          <w:bCs/>
          <w:sz w:val="24"/>
          <w:szCs w:val="24"/>
          <w:lang w:eastAsia="ar-SA"/>
        </w:rPr>
        <w:t>2. СТРУКТУРА И СОДЕРЖАНИЕ ДИСЦИПЛИНЫ</w:t>
      </w:r>
    </w:p>
    <w:p w:rsidR="00511EE0" w:rsidRPr="00511EE0" w:rsidRDefault="00511EE0" w:rsidP="00511EE0">
      <w:pPr>
        <w:suppressAutoHyphens/>
        <w:spacing w:after="0" w:line="240" w:lineRule="auto"/>
        <w:ind w:firstLine="709"/>
        <w:jc w:val="both"/>
        <w:rPr>
          <w:rFonts w:ascii="Times New Roman" w:eastAsia="Times New Roman" w:hAnsi="Times New Roman" w:cs="Times New Roman"/>
          <w:b/>
          <w:sz w:val="24"/>
          <w:szCs w:val="24"/>
          <w:lang w:eastAsia="ar-SA"/>
        </w:rPr>
      </w:pPr>
      <w:r w:rsidRPr="00511EE0">
        <w:rPr>
          <w:rFonts w:ascii="Times New Roman" w:eastAsia="Times New Roman" w:hAnsi="Times New Roman" w:cs="Times New Roman"/>
          <w:b/>
          <w:bCs/>
          <w:sz w:val="24"/>
          <w:szCs w:val="24"/>
          <w:lang w:eastAsia="ar-SA"/>
        </w:rPr>
        <w:t>2.1. Трудоемкость освоения дисциплины</w:t>
      </w:r>
    </w:p>
    <w:tbl>
      <w:tblPr>
        <w:tblW w:w="482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79"/>
        <w:gridCol w:w="1159"/>
        <w:gridCol w:w="2177"/>
      </w:tblGrid>
      <w:tr w:rsidR="00511EE0" w:rsidRPr="00511EE0" w:rsidTr="00511EE0">
        <w:trPr>
          <w:trHeight w:val="23"/>
        </w:trPr>
        <w:tc>
          <w:tcPr>
            <w:tcW w:w="3383"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
                <w:sz w:val="24"/>
                <w:lang w:eastAsia="ar-SA"/>
              </w:rPr>
            </w:pPr>
            <w:r w:rsidRPr="00511EE0">
              <w:rPr>
                <w:rFonts w:ascii="Times New Roman" w:eastAsia="Times New Roman" w:hAnsi="Times New Roman" w:cs="Times New Roman"/>
                <w:b/>
                <w:sz w:val="24"/>
                <w:lang w:eastAsia="ar-SA"/>
              </w:rPr>
              <w:t>Наименование составных частей дисциплины</w:t>
            </w:r>
          </w:p>
        </w:tc>
        <w:tc>
          <w:tcPr>
            <w:tcW w:w="562"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
                <w:iCs/>
                <w:sz w:val="24"/>
                <w:lang w:eastAsia="ar-SA"/>
              </w:rPr>
            </w:pPr>
            <w:r w:rsidRPr="00511EE0">
              <w:rPr>
                <w:rFonts w:ascii="Times New Roman" w:eastAsia="Times New Roman" w:hAnsi="Times New Roman" w:cs="Times New Roman"/>
                <w:b/>
                <w:iCs/>
                <w:sz w:val="24"/>
                <w:lang w:eastAsia="ar-SA"/>
              </w:rPr>
              <w:t>Объем в часах</w:t>
            </w:r>
          </w:p>
        </w:tc>
        <w:tc>
          <w:tcPr>
            <w:tcW w:w="1055" w:type="pct"/>
          </w:tcPr>
          <w:p w:rsidR="00511EE0" w:rsidRPr="00511EE0" w:rsidRDefault="00511EE0" w:rsidP="00511EE0">
            <w:pPr>
              <w:suppressAutoHyphens/>
              <w:spacing w:after="0" w:line="200" w:lineRule="atLeast"/>
              <w:jc w:val="center"/>
              <w:rPr>
                <w:rFonts w:ascii="Times New Roman" w:eastAsia="Times New Roman" w:hAnsi="Times New Roman" w:cs="Times New Roman"/>
                <w:b/>
                <w:sz w:val="24"/>
                <w:lang w:eastAsia="ar-SA"/>
              </w:rPr>
            </w:pPr>
            <w:r w:rsidRPr="00511EE0">
              <w:rPr>
                <w:rFonts w:ascii="Times New Roman" w:eastAsia="Times New Roman" w:hAnsi="Times New Roman" w:cs="Times New Roman"/>
                <w:b/>
                <w:sz w:val="24"/>
                <w:lang w:eastAsia="ar-SA"/>
              </w:rPr>
              <w:t xml:space="preserve">В т.ч. в форме </w:t>
            </w:r>
          </w:p>
          <w:p w:rsidR="00511EE0" w:rsidRPr="00511EE0" w:rsidRDefault="00511EE0" w:rsidP="00511EE0">
            <w:pPr>
              <w:suppressAutoHyphens/>
              <w:spacing w:after="0" w:line="200" w:lineRule="atLeast"/>
              <w:jc w:val="center"/>
              <w:rPr>
                <w:rFonts w:ascii="Times New Roman" w:eastAsia="Times New Roman" w:hAnsi="Times New Roman" w:cs="Times New Roman"/>
                <w:b/>
                <w:iCs/>
                <w:sz w:val="24"/>
                <w:lang w:eastAsia="ar-SA"/>
              </w:rPr>
            </w:pPr>
            <w:r w:rsidRPr="00511EE0">
              <w:rPr>
                <w:rFonts w:ascii="Times New Roman" w:eastAsia="Times New Roman" w:hAnsi="Times New Roman" w:cs="Times New Roman"/>
                <w:b/>
                <w:sz w:val="24"/>
                <w:lang w:eastAsia="ar-SA"/>
              </w:rPr>
              <w:t>практ.подготовки</w:t>
            </w:r>
          </w:p>
        </w:tc>
      </w:tr>
      <w:tr w:rsidR="00511EE0" w:rsidRPr="00511EE0" w:rsidTr="00511EE0">
        <w:trPr>
          <w:trHeight w:val="23"/>
        </w:trPr>
        <w:tc>
          <w:tcPr>
            <w:tcW w:w="3383" w:type="pct"/>
            <w:vAlign w:val="center"/>
          </w:tcPr>
          <w:p w:rsidR="00511EE0" w:rsidRPr="00511EE0" w:rsidRDefault="00511EE0" w:rsidP="00511EE0">
            <w:pPr>
              <w:suppressAutoHyphens/>
              <w:spacing w:after="0" w:line="200" w:lineRule="atLeast"/>
              <w:jc w:val="both"/>
              <w:rPr>
                <w:rFonts w:ascii="Times New Roman" w:eastAsia="Times New Roman" w:hAnsi="Times New Roman" w:cs="Times New Roman"/>
                <w:b/>
                <w:bCs/>
                <w:sz w:val="24"/>
                <w:szCs w:val="24"/>
                <w:lang w:eastAsia="ar-SA"/>
              </w:rPr>
            </w:pPr>
            <w:r w:rsidRPr="00511EE0">
              <w:rPr>
                <w:rFonts w:ascii="Times New Roman" w:eastAsia="Times New Roman" w:hAnsi="Times New Roman" w:cs="Times New Roman"/>
                <w:b/>
                <w:bCs/>
                <w:sz w:val="24"/>
                <w:szCs w:val="24"/>
                <w:lang w:eastAsia="ar-SA"/>
              </w:rPr>
              <w:t>Учебные занятия, в т.ч.:</w:t>
            </w:r>
          </w:p>
        </w:tc>
        <w:tc>
          <w:tcPr>
            <w:tcW w:w="562"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
                <w:bCs/>
                <w:sz w:val="24"/>
                <w:szCs w:val="24"/>
                <w:lang w:eastAsia="ar-SA"/>
              </w:rPr>
            </w:pPr>
            <w:r w:rsidRPr="00511EE0">
              <w:rPr>
                <w:rFonts w:ascii="Times New Roman" w:eastAsia="Times New Roman" w:hAnsi="Times New Roman" w:cs="Times New Roman"/>
                <w:b/>
                <w:bCs/>
                <w:sz w:val="24"/>
                <w:szCs w:val="24"/>
                <w:lang w:eastAsia="ar-SA"/>
              </w:rPr>
              <w:t>60</w:t>
            </w:r>
          </w:p>
        </w:tc>
        <w:tc>
          <w:tcPr>
            <w:tcW w:w="1055"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
                <w:bCs/>
                <w:sz w:val="24"/>
                <w:szCs w:val="24"/>
                <w:lang w:eastAsia="ar-SA"/>
              </w:rPr>
            </w:pPr>
            <w:r w:rsidRPr="00511EE0">
              <w:rPr>
                <w:rFonts w:ascii="Times New Roman" w:eastAsia="Times New Roman" w:hAnsi="Times New Roman" w:cs="Times New Roman"/>
                <w:b/>
                <w:bCs/>
                <w:sz w:val="24"/>
                <w:szCs w:val="24"/>
                <w:lang w:eastAsia="ar-SA"/>
              </w:rPr>
              <w:t>54</w:t>
            </w:r>
          </w:p>
        </w:tc>
      </w:tr>
      <w:tr w:rsidR="00511EE0" w:rsidRPr="00511EE0" w:rsidTr="00511EE0">
        <w:trPr>
          <w:trHeight w:val="23"/>
        </w:trPr>
        <w:tc>
          <w:tcPr>
            <w:tcW w:w="3383" w:type="pct"/>
            <w:vAlign w:val="center"/>
          </w:tcPr>
          <w:p w:rsidR="00511EE0" w:rsidRPr="00511EE0" w:rsidRDefault="00511EE0" w:rsidP="00511EE0">
            <w:pPr>
              <w:suppressAutoHyphens/>
              <w:spacing w:after="0" w:line="200" w:lineRule="atLeast"/>
              <w:jc w:val="both"/>
              <w:rPr>
                <w:rFonts w:ascii="Times New Roman" w:eastAsia="Times New Roman" w:hAnsi="Times New Roman" w:cs="Times New Roman"/>
                <w:bCs/>
                <w:i/>
                <w:sz w:val="24"/>
                <w:szCs w:val="24"/>
                <w:lang w:eastAsia="ar-SA"/>
              </w:rPr>
            </w:pPr>
            <w:r w:rsidRPr="00511EE0">
              <w:rPr>
                <w:rFonts w:ascii="Times New Roman" w:eastAsia="Times New Roman" w:hAnsi="Times New Roman" w:cs="Times New Roman"/>
                <w:bCs/>
                <w:i/>
                <w:sz w:val="24"/>
                <w:szCs w:val="24"/>
                <w:lang w:eastAsia="ar-SA"/>
              </w:rPr>
              <w:t>Теоретические занятия</w:t>
            </w:r>
          </w:p>
        </w:tc>
        <w:tc>
          <w:tcPr>
            <w:tcW w:w="562"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28</w:t>
            </w:r>
          </w:p>
        </w:tc>
        <w:tc>
          <w:tcPr>
            <w:tcW w:w="1055"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22</w:t>
            </w:r>
          </w:p>
        </w:tc>
      </w:tr>
      <w:tr w:rsidR="00511EE0" w:rsidRPr="00511EE0" w:rsidTr="00511EE0">
        <w:trPr>
          <w:trHeight w:val="23"/>
        </w:trPr>
        <w:tc>
          <w:tcPr>
            <w:tcW w:w="3383" w:type="pct"/>
            <w:vAlign w:val="center"/>
          </w:tcPr>
          <w:p w:rsidR="00511EE0" w:rsidRPr="00511EE0" w:rsidRDefault="00511EE0" w:rsidP="00511EE0">
            <w:pPr>
              <w:suppressAutoHyphens/>
              <w:spacing w:after="0" w:line="200" w:lineRule="atLeast"/>
              <w:jc w:val="both"/>
              <w:rPr>
                <w:rFonts w:ascii="Times New Roman" w:eastAsia="Times New Roman" w:hAnsi="Times New Roman" w:cs="Times New Roman"/>
                <w:bCs/>
                <w:i/>
                <w:sz w:val="24"/>
                <w:szCs w:val="24"/>
                <w:lang w:eastAsia="ar-SA"/>
              </w:rPr>
            </w:pPr>
            <w:r>
              <w:rPr>
                <w:rFonts w:ascii="Times New Roman" w:eastAsia="Times New Roman" w:hAnsi="Times New Roman" w:cs="Times New Roman"/>
                <w:bCs/>
                <w:i/>
                <w:sz w:val="24"/>
                <w:szCs w:val="24"/>
                <w:lang w:eastAsia="ar-SA"/>
              </w:rPr>
              <w:t>Практические занятия</w:t>
            </w:r>
          </w:p>
        </w:tc>
        <w:tc>
          <w:tcPr>
            <w:tcW w:w="562"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32</w:t>
            </w:r>
          </w:p>
        </w:tc>
        <w:tc>
          <w:tcPr>
            <w:tcW w:w="1055"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32</w:t>
            </w:r>
          </w:p>
        </w:tc>
      </w:tr>
      <w:tr w:rsidR="00511EE0" w:rsidRPr="00511EE0" w:rsidTr="00511EE0">
        <w:trPr>
          <w:trHeight w:val="23"/>
        </w:trPr>
        <w:tc>
          <w:tcPr>
            <w:tcW w:w="3383" w:type="pct"/>
            <w:vAlign w:val="center"/>
          </w:tcPr>
          <w:p w:rsidR="00511EE0" w:rsidRPr="00511EE0" w:rsidRDefault="00511EE0" w:rsidP="00511EE0">
            <w:pPr>
              <w:suppressAutoHyphens/>
              <w:spacing w:after="0" w:line="200" w:lineRule="atLeast"/>
              <w:jc w:val="both"/>
              <w:rPr>
                <w:rFonts w:ascii="Times New Roman" w:eastAsia="Times New Roman" w:hAnsi="Times New Roman" w:cs="Times New Roman"/>
                <w:bCs/>
                <w:i/>
                <w:sz w:val="24"/>
                <w:szCs w:val="24"/>
                <w:lang w:eastAsia="ar-SA"/>
              </w:rPr>
            </w:pPr>
            <w:r w:rsidRPr="00511EE0">
              <w:rPr>
                <w:rFonts w:ascii="Times New Roman" w:eastAsia="Times New Roman" w:hAnsi="Times New Roman" w:cs="Times New Roman"/>
                <w:bCs/>
                <w:i/>
                <w:sz w:val="24"/>
                <w:szCs w:val="24"/>
                <w:lang w:eastAsia="ar-SA"/>
              </w:rPr>
              <w:t>Лабораторные занятия</w:t>
            </w:r>
          </w:p>
        </w:tc>
        <w:tc>
          <w:tcPr>
            <w:tcW w:w="562"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w:t>
            </w:r>
          </w:p>
        </w:tc>
        <w:tc>
          <w:tcPr>
            <w:tcW w:w="1055"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w:t>
            </w:r>
          </w:p>
        </w:tc>
      </w:tr>
      <w:tr w:rsidR="00511EE0" w:rsidRPr="00511EE0" w:rsidTr="00511EE0">
        <w:trPr>
          <w:trHeight w:val="23"/>
        </w:trPr>
        <w:tc>
          <w:tcPr>
            <w:tcW w:w="3383" w:type="pct"/>
            <w:vAlign w:val="center"/>
          </w:tcPr>
          <w:p w:rsidR="00511EE0" w:rsidRPr="00511EE0" w:rsidRDefault="00511EE0" w:rsidP="00511EE0">
            <w:pPr>
              <w:suppressAutoHyphens/>
              <w:spacing w:after="0" w:line="200" w:lineRule="atLeast"/>
              <w:jc w:val="both"/>
              <w:rPr>
                <w:rFonts w:ascii="Times New Roman" w:eastAsia="Times New Roman" w:hAnsi="Times New Roman" w:cs="Times New Roman"/>
                <w:bCs/>
                <w:i/>
                <w:iCs/>
                <w:sz w:val="24"/>
                <w:szCs w:val="24"/>
                <w:lang w:eastAsia="ar-SA"/>
              </w:rPr>
            </w:pPr>
            <w:r w:rsidRPr="00511EE0">
              <w:rPr>
                <w:rFonts w:ascii="Times New Roman" w:eastAsia="Times New Roman" w:hAnsi="Times New Roman" w:cs="Times New Roman"/>
                <w:bCs/>
                <w:i/>
                <w:iCs/>
                <w:sz w:val="24"/>
                <w:szCs w:val="24"/>
                <w:lang w:eastAsia="ar-SA"/>
              </w:rPr>
              <w:t>Курсовая работа (проект)</w:t>
            </w:r>
          </w:p>
        </w:tc>
        <w:tc>
          <w:tcPr>
            <w:tcW w:w="562"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w:t>
            </w:r>
          </w:p>
        </w:tc>
        <w:tc>
          <w:tcPr>
            <w:tcW w:w="1055"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w:t>
            </w:r>
          </w:p>
        </w:tc>
      </w:tr>
      <w:tr w:rsidR="00511EE0" w:rsidRPr="00511EE0" w:rsidTr="00511EE0">
        <w:trPr>
          <w:trHeight w:val="23"/>
        </w:trPr>
        <w:tc>
          <w:tcPr>
            <w:tcW w:w="3383" w:type="pct"/>
            <w:vAlign w:val="center"/>
          </w:tcPr>
          <w:p w:rsidR="00511EE0" w:rsidRPr="00511EE0" w:rsidRDefault="00511EE0" w:rsidP="00511EE0">
            <w:pPr>
              <w:suppressAutoHyphens/>
              <w:spacing w:after="0" w:line="200" w:lineRule="atLeast"/>
              <w:jc w:val="both"/>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
                <w:bCs/>
                <w:lang w:eastAsia="ar-SA"/>
              </w:rPr>
              <w:t>Самостоятельная работа</w:t>
            </w:r>
          </w:p>
        </w:tc>
        <w:tc>
          <w:tcPr>
            <w:tcW w:w="562"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
                <w:bCs/>
                <w:sz w:val="24"/>
                <w:szCs w:val="24"/>
                <w:lang w:eastAsia="ar-SA"/>
              </w:rPr>
            </w:pPr>
            <w:r w:rsidRPr="00511EE0">
              <w:rPr>
                <w:rFonts w:ascii="Times New Roman" w:eastAsia="Times New Roman" w:hAnsi="Times New Roman" w:cs="Times New Roman"/>
                <w:b/>
                <w:bCs/>
                <w:sz w:val="24"/>
                <w:szCs w:val="24"/>
                <w:lang w:eastAsia="ar-SA"/>
              </w:rPr>
              <w:t>2</w:t>
            </w:r>
          </w:p>
        </w:tc>
        <w:tc>
          <w:tcPr>
            <w:tcW w:w="1055"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w:t>
            </w:r>
          </w:p>
        </w:tc>
      </w:tr>
      <w:tr w:rsidR="00511EE0" w:rsidRPr="00511EE0" w:rsidTr="00511EE0">
        <w:trPr>
          <w:trHeight w:val="23"/>
        </w:trPr>
        <w:tc>
          <w:tcPr>
            <w:tcW w:w="3383" w:type="pct"/>
            <w:vAlign w:val="center"/>
          </w:tcPr>
          <w:p w:rsidR="00511EE0" w:rsidRPr="00511EE0" w:rsidRDefault="00511EE0" w:rsidP="00511EE0">
            <w:pPr>
              <w:suppressAutoHyphens/>
              <w:spacing w:after="0" w:line="200" w:lineRule="atLeast"/>
              <w:jc w:val="both"/>
              <w:rPr>
                <w:rFonts w:ascii="Times New Roman" w:eastAsia="Times New Roman" w:hAnsi="Times New Roman" w:cs="Times New Roman"/>
                <w:bCs/>
                <w:lang w:eastAsia="ar-SA"/>
              </w:rPr>
            </w:pPr>
            <w:r w:rsidRPr="00511EE0">
              <w:rPr>
                <w:rFonts w:ascii="Times New Roman" w:eastAsia="Times New Roman" w:hAnsi="Times New Roman" w:cs="Times New Roman"/>
                <w:bCs/>
                <w:lang w:eastAsia="ar-SA"/>
              </w:rPr>
              <w:lastRenderedPageBreak/>
              <w:t>Консультация</w:t>
            </w:r>
          </w:p>
        </w:tc>
        <w:tc>
          <w:tcPr>
            <w:tcW w:w="562"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2</w:t>
            </w:r>
          </w:p>
        </w:tc>
        <w:tc>
          <w:tcPr>
            <w:tcW w:w="1055"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Cs/>
                <w:sz w:val="24"/>
                <w:szCs w:val="24"/>
                <w:lang w:eastAsia="ar-SA"/>
              </w:rPr>
            </w:pPr>
          </w:p>
        </w:tc>
      </w:tr>
      <w:tr w:rsidR="00511EE0" w:rsidRPr="00511EE0" w:rsidTr="00511EE0">
        <w:trPr>
          <w:trHeight w:val="23"/>
        </w:trPr>
        <w:tc>
          <w:tcPr>
            <w:tcW w:w="3383" w:type="pct"/>
            <w:vAlign w:val="center"/>
          </w:tcPr>
          <w:p w:rsidR="00511EE0" w:rsidRPr="00511EE0" w:rsidRDefault="00511EE0" w:rsidP="00511EE0">
            <w:pPr>
              <w:suppressAutoHyphens/>
              <w:spacing w:after="0" w:line="200" w:lineRule="atLeast"/>
              <w:jc w:val="both"/>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
                <w:bCs/>
                <w:sz w:val="24"/>
                <w:szCs w:val="24"/>
                <w:lang w:eastAsia="ar-SA"/>
              </w:rPr>
              <w:t xml:space="preserve">Промежуточная аттестация </w:t>
            </w:r>
            <w:r w:rsidRPr="00511EE0">
              <w:rPr>
                <w:rFonts w:ascii="Times New Roman" w:eastAsia="Times New Roman" w:hAnsi="Times New Roman" w:cs="Times New Roman"/>
                <w:bCs/>
                <w:sz w:val="24"/>
                <w:szCs w:val="24"/>
                <w:lang w:eastAsia="ar-SA"/>
              </w:rPr>
              <w:t xml:space="preserve">в </w:t>
            </w:r>
            <w:r w:rsidRPr="00511EE0">
              <w:rPr>
                <w:rFonts w:ascii="Times New Roman" w:eastAsia="Times New Roman" w:hAnsi="Times New Roman" w:cs="Times New Roman"/>
                <w:bCs/>
                <w:i/>
                <w:iCs/>
                <w:sz w:val="24"/>
                <w:szCs w:val="24"/>
                <w:lang w:eastAsia="ar-SA"/>
              </w:rPr>
              <w:t>форме экзамена</w:t>
            </w:r>
          </w:p>
        </w:tc>
        <w:tc>
          <w:tcPr>
            <w:tcW w:w="562"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
                <w:bCs/>
                <w:sz w:val="24"/>
                <w:szCs w:val="24"/>
                <w:lang w:eastAsia="ar-SA"/>
              </w:rPr>
            </w:pPr>
            <w:r w:rsidRPr="00511EE0">
              <w:rPr>
                <w:rFonts w:ascii="Times New Roman" w:eastAsia="Times New Roman" w:hAnsi="Times New Roman" w:cs="Times New Roman"/>
                <w:b/>
                <w:bCs/>
                <w:sz w:val="24"/>
                <w:szCs w:val="24"/>
                <w:lang w:eastAsia="ar-SA"/>
              </w:rPr>
              <w:t>6</w:t>
            </w:r>
          </w:p>
        </w:tc>
        <w:tc>
          <w:tcPr>
            <w:tcW w:w="1055"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Cs/>
                <w:sz w:val="24"/>
                <w:szCs w:val="24"/>
                <w:lang w:eastAsia="ar-SA"/>
              </w:rPr>
            </w:pPr>
            <w:r w:rsidRPr="00511EE0">
              <w:rPr>
                <w:rFonts w:ascii="Times New Roman" w:eastAsia="Times New Roman" w:hAnsi="Times New Roman" w:cs="Times New Roman"/>
                <w:bCs/>
                <w:sz w:val="24"/>
                <w:szCs w:val="24"/>
                <w:lang w:eastAsia="ar-SA"/>
              </w:rPr>
              <w:t>-</w:t>
            </w:r>
          </w:p>
        </w:tc>
      </w:tr>
      <w:tr w:rsidR="00511EE0" w:rsidRPr="00511EE0" w:rsidTr="00511EE0">
        <w:trPr>
          <w:trHeight w:val="23"/>
        </w:trPr>
        <w:tc>
          <w:tcPr>
            <w:tcW w:w="3383" w:type="pct"/>
            <w:vAlign w:val="center"/>
          </w:tcPr>
          <w:p w:rsidR="00511EE0" w:rsidRPr="00511EE0" w:rsidRDefault="00511EE0" w:rsidP="00511EE0">
            <w:pPr>
              <w:suppressAutoHyphens/>
              <w:spacing w:after="0" w:line="200" w:lineRule="atLeast"/>
              <w:jc w:val="both"/>
              <w:rPr>
                <w:rFonts w:ascii="Times New Roman" w:eastAsia="Times New Roman" w:hAnsi="Times New Roman" w:cs="Times New Roman"/>
                <w:b/>
                <w:bCs/>
                <w:sz w:val="24"/>
                <w:szCs w:val="24"/>
                <w:lang w:eastAsia="ar-SA"/>
              </w:rPr>
            </w:pPr>
            <w:r w:rsidRPr="00511EE0">
              <w:rPr>
                <w:rFonts w:ascii="Times New Roman" w:eastAsia="Times New Roman" w:hAnsi="Times New Roman" w:cs="Times New Roman"/>
                <w:b/>
                <w:bCs/>
                <w:sz w:val="24"/>
                <w:szCs w:val="24"/>
                <w:lang w:eastAsia="ar-SA"/>
              </w:rPr>
              <w:t>Всего:</w:t>
            </w:r>
          </w:p>
        </w:tc>
        <w:tc>
          <w:tcPr>
            <w:tcW w:w="562"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
                <w:sz w:val="24"/>
                <w:szCs w:val="24"/>
                <w:lang w:eastAsia="ar-SA"/>
              </w:rPr>
            </w:pPr>
            <w:r w:rsidRPr="00511EE0">
              <w:rPr>
                <w:rFonts w:ascii="Times New Roman" w:eastAsia="Times New Roman" w:hAnsi="Times New Roman" w:cs="Times New Roman"/>
                <w:b/>
                <w:sz w:val="24"/>
                <w:szCs w:val="24"/>
                <w:lang w:eastAsia="ar-SA"/>
              </w:rPr>
              <w:t>70</w:t>
            </w:r>
          </w:p>
        </w:tc>
        <w:tc>
          <w:tcPr>
            <w:tcW w:w="1055" w:type="pct"/>
            <w:vAlign w:val="center"/>
          </w:tcPr>
          <w:p w:rsidR="00511EE0" w:rsidRPr="00511EE0" w:rsidRDefault="00511EE0" w:rsidP="00511EE0">
            <w:pPr>
              <w:suppressAutoHyphens/>
              <w:spacing w:after="0" w:line="200" w:lineRule="atLeast"/>
              <w:jc w:val="center"/>
              <w:rPr>
                <w:rFonts w:ascii="Times New Roman" w:eastAsia="Times New Roman" w:hAnsi="Times New Roman" w:cs="Times New Roman"/>
                <w:b/>
                <w:sz w:val="24"/>
                <w:szCs w:val="24"/>
                <w:lang w:eastAsia="ar-SA"/>
              </w:rPr>
            </w:pPr>
            <w:r w:rsidRPr="00511EE0">
              <w:rPr>
                <w:rFonts w:ascii="Times New Roman" w:eastAsia="Times New Roman" w:hAnsi="Times New Roman" w:cs="Times New Roman"/>
                <w:b/>
                <w:sz w:val="24"/>
                <w:szCs w:val="24"/>
                <w:lang w:eastAsia="ar-SA"/>
              </w:rPr>
              <w:t>54</w:t>
            </w:r>
          </w:p>
        </w:tc>
      </w:tr>
    </w:tbl>
    <w:p w:rsidR="00511EE0" w:rsidRPr="00511EE0" w:rsidRDefault="00511EE0" w:rsidP="00511EE0">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p>
    <w:p w:rsidR="00511EE0" w:rsidRPr="00511EE0" w:rsidRDefault="00511EE0" w:rsidP="00511EE0">
      <w:pPr>
        <w:suppressAutoHyphens/>
        <w:spacing w:after="0" w:line="240" w:lineRule="auto"/>
        <w:rPr>
          <w:rFonts w:ascii="Times New Roman" w:eastAsia="Times New Roman" w:hAnsi="Times New Roman" w:cs="Times New Roman"/>
          <w:lang w:eastAsia="ar-SA"/>
        </w:rPr>
      </w:pPr>
      <w:r w:rsidRPr="00511EE0">
        <w:rPr>
          <w:rFonts w:ascii="Times New Roman" w:eastAsia="Times New Roman" w:hAnsi="Times New Roman" w:cs="Times New Roman"/>
          <w:lang w:eastAsia="ar-SA"/>
        </w:rPr>
        <w:br w:type="page"/>
      </w:r>
    </w:p>
    <w:p w:rsidR="00511EE0" w:rsidRPr="00511EE0" w:rsidRDefault="00511EE0" w:rsidP="00511EE0">
      <w:pPr>
        <w:suppressAutoHyphens/>
        <w:spacing w:after="0" w:line="240" w:lineRule="auto"/>
        <w:rPr>
          <w:rFonts w:ascii="Times New Roman" w:eastAsia="Times New Roman" w:hAnsi="Times New Roman" w:cs="Times New Roman"/>
          <w:lang w:eastAsia="ar-SA"/>
        </w:rPr>
        <w:sectPr w:rsidR="00511EE0" w:rsidRPr="00511EE0" w:rsidSect="00511EE0">
          <w:headerReference w:type="default" r:id="rId161"/>
          <w:pgSz w:w="11906" w:h="16838"/>
          <w:pgMar w:top="720" w:right="720" w:bottom="720" w:left="720" w:header="1389" w:footer="1673" w:gutter="0"/>
          <w:cols w:space="720"/>
          <w:titlePg/>
          <w:docGrid w:linePitch="360"/>
        </w:sectPr>
      </w:pPr>
    </w:p>
    <w:p w:rsidR="00511EE0" w:rsidRPr="00511EE0" w:rsidRDefault="00511EE0" w:rsidP="00511EE0">
      <w:pPr>
        <w:suppressAutoHyphens/>
        <w:spacing w:after="0" w:line="240" w:lineRule="auto"/>
        <w:ind w:firstLine="709"/>
        <w:rPr>
          <w:rFonts w:ascii="Times New Roman" w:eastAsia="Times New Roman" w:hAnsi="Times New Roman" w:cs="Times New Roman"/>
          <w:b/>
          <w:lang w:eastAsia="ar-SA"/>
        </w:rPr>
      </w:pPr>
      <w:r w:rsidRPr="00511EE0">
        <w:rPr>
          <w:rFonts w:ascii="Times New Roman" w:eastAsia="Times New Roman" w:hAnsi="Times New Roman" w:cs="Times New Roman"/>
          <w:b/>
          <w:lang w:eastAsia="ar-SA"/>
        </w:rPr>
        <w:lastRenderedPageBreak/>
        <w:t>2.2. Содержан6ие дисциплины ОП.11«Логика»</w:t>
      </w:r>
    </w:p>
    <w:p w:rsidR="00511EE0" w:rsidRPr="00511EE0" w:rsidRDefault="00511EE0" w:rsidP="00511EE0">
      <w:pPr>
        <w:suppressAutoHyphens/>
        <w:spacing w:after="0" w:line="240" w:lineRule="auto"/>
        <w:ind w:firstLine="709"/>
        <w:rPr>
          <w:rFonts w:ascii="Times New Roman" w:eastAsia="Times New Roman" w:hAnsi="Times New Roman" w:cs="Times New Roman"/>
          <w:b/>
          <w:lang w:eastAsia="ar-SA"/>
        </w:rPr>
      </w:pPr>
    </w:p>
    <w:tbl>
      <w:tblPr>
        <w:tblStyle w:val="551"/>
        <w:tblW w:w="5000" w:type="pct"/>
        <w:tblLayout w:type="fixed"/>
        <w:tblLook w:val="01E0" w:firstRow="1" w:lastRow="1" w:firstColumn="1" w:lastColumn="1" w:noHBand="0" w:noVBand="0"/>
      </w:tblPr>
      <w:tblGrid>
        <w:gridCol w:w="2301"/>
        <w:gridCol w:w="432"/>
        <w:gridCol w:w="68"/>
        <w:gridCol w:w="74"/>
        <w:gridCol w:w="8440"/>
        <w:gridCol w:w="2185"/>
        <w:gridCol w:w="1286"/>
      </w:tblGrid>
      <w:tr w:rsidR="00511EE0" w:rsidRPr="00511EE0" w:rsidTr="00511EE0">
        <w:tc>
          <w:tcPr>
            <w:tcW w:w="778" w:type="pct"/>
          </w:tcPr>
          <w:p w:rsidR="00511EE0" w:rsidRPr="00511EE0" w:rsidRDefault="00511EE0" w:rsidP="00511EE0">
            <w:pPr>
              <w:suppressAutoHyphens/>
              <w:jc w:val="center"/>
              <w:rPr>
                <w:rFonts w:ascii="Times New Roman" w:hAnsi="Times New Roman"/>
                <w:b/>
                <w:lang w:eastAsia="ar-SA"/>
              </w:rPr>
            </w:pPr>
            <w:r w:rsidRPr="00511EE0">
              <w:rPr>
                <w:rFonts w:ascii="Times New Roman" w:hAnsi="Times New Roman"/>
                <w:b/>
                <w:lang w:eastAsia="ar-SA"/>
              </w:rPr>
              <w:t>Наименование разделов и тем</w:t>
            </w:r>
          </w:p>
        </w:tc>
        <w:tc>
          <w:tcPr>
            <w:tcW w:w="3048" w:type="pct"/>
            <w:gridSpan w:val="4"/>
          </w:tcPr>
          <w:p w:rsidR="00511EE0" w:rsidRPr="00511EE0" w:rsidRDefault="00511EE0" w:rsidP="00511EE0">
            <w:pPr>
              <w:suppressAutoHyphens/>
              <w:jc w:val="center"/>
              <w:rPr>
                <w:rFonts w:ascii="Times New Roman" w:hAnsi="Times New Roman"/>
                <w:b/>
                <w:lang w:eastAsia="ar-SA"/>
              </w:rPr>
            </w:pPr>
            <w:r w:rsidRPr="00511EE0">
              <w:rPr>
                <w:rFonts w:ascii="Times New Roman" w:hAnsi="Times New Roman"/>
                <w:b/>
                <w:lang w:eastAsia="ar-SA"/>
              </w:rPr>
              <w:t>Содержание, лабораторные и практические работы, курсовая работа (проект)</w:t>
            </w:r>
          </w:p>
        </w:tc>
        <w:tc>
          <w:tcPr>
            <w:tcW w:w="739" w:type="pct"/>
          </w:tcPr>
          <w:p w:rsidR="00511EE0" w:rsidRPr="00511EE0" w:rsidRDefault="00511EE0" w:rsidP="00511EE0">
            <w:pPr>
              <w:suppressAutoHyphens/>
              <w:ind w:firstLine="108"/>
              <w:jc w:val="center"/>
              <w:rPr>
                <w:rFonts w:ascii="Times New Roman" w:hAnsi="Times New Roman"/>
                <w:b/>
                <w:lang w:eastAsia="ar-SA"/>
              </w:rPr>
            </w:pPr>
            <w:r w:rsidRPr="00511EE0">
              <w:rPr>
                <w:rFonts w:ascii="Times New Roman" w:hAnsi="Times New Roman"/>
                <w:b/>
                <w:bCs/>
                <w:sz w:val="24"/>
                <w:szCs w:val="24"/>
                <w:lang w:eastAsia="ar-SA"/>
              </w:rPr>
              <w:t xml:space="preserve">Объем, ак. ч. / </w:t>
            </w:r>
            <w:r w:rsidRPr="00511EE0">
              <w:rPr>
                <w:rFonts w:ascii="Times New Roman" w:hAnsi="Times New Roman"/>
                <w:b/>
                <w:bCs/>
                <w:sz w:val="24"/>
                <w:szCs w:val="24"/>
                <w:lang w:eastAsia="ar-SA"/>
              </w:rPr>
              <w:br/>
              <w:t xml:space="preserve">в том числе </w:t>
            </w:r>
            <w:r w:rsidRPr="00511EE0">
              <w:rPr>
                <w:rFonts w:ascii="Times New Roman" w:hAnsi="Times New Roman"/>
                <w:b/>
                <w:bCs/>
                <w:sz w:val="24"/>
                <w:szCs w:val="24"/>
                <w:lang w:eastAsia="ar-SA"/>
              </w:rPr>
              <w:br/>
              <w:t xml:space="preserve">в форме практической подготовки, </w:t>
            </w:r>
            <w:r w:rsidRPr="00511EE0">
              <w:rPr>
                <w:rFonts w:ascii="Times New Roman" w:hAnsi="Times New Roman"/>
                <w:b/>
                <w:bCs/>
                <w:sz w:val="24"/>
                <w:szCs w:val="24"/>
                <w:lang w:eastAsia="ar-SA"/>
              </w:rPr>
              <w:br/>
              <w:t>ак. ч.</w:t>
            </w:r>
          </w:p>
        </w:tc>
        <w:tc>
          <w:tcPr>
            <w:tcW w:w="435" w:type="pct"/>
          </w:tcPr>
          <w:p w:rsidR="00511EE0" w:rsidRPr="00511EE0" w:rsidRDefault="00511EE0" w:rsidP="00511EE0">
            <w:pPr>
              <w:suppressAutoHyphens/>
              <w:ind w:firstLine="108"/>
              <w:jc w:val="center"/>
              <w:rPr>
                <w:rFonts w:ascii="Times New Roman" w:hAnsi="Times New Roman"/>
                <w:b/>
                <w:lang w:eastAsia="ar-SA"/>
              </w:rPr>
            </w:pPr>
            <w:r w:rsidRPr="00511EE0">
              <w:rPr>
                <w:rFonts w:ascii="Times New Roman" w:hAnsi="Times New Roman"/>
                <w:b/>
                <w:bCs/>
                <w:lang w:eastAsia="ar-SA"/>
              </w:rPr>
              <w:t>Коды компетенций, формированию которых способствует элемент программы</w:t>
            </w:r>
          </w:p>
        </w:tc>
      </w:tr>
      <w:tr w:rsidR="00511EE0" w:rsidRPr="00511EE0" w:rsidTr="00511EE0">
        <w:trPr>
          <w:trHeight w:val="297"/>
        </w:trPr>
        <w:tc>
          <w:tcPr>
            <w:tcW w:w="778" w:type="pct"/>
          </w:tcPr>
          <w:p w:rsidR="00511EE0" w:rsidRPr="00511EE0" w:rsidRDefault="00511EE0" w:rsidP="00511EE0">
            <w:pPr>
              <w:suppressAutoHyphens/>
              <w:jc w:val="center"/>
              <w:rPr>
                <w:rFonts w:ascii="Times New Roman" w:hAnsi="Times New Roman"/>
                <w:b/>
                <w:lang w:eastAsia="ar-SA"/>
              </w:rPr>
            </w:pPr>
            <w:r w:rsidRPr="00511EE0">
              <w:rPr>
                <w:rFonts w:ascii="Times New Roman" w:hAnsi="Times New Roman"/>
                <w:b/>
                <w:lang w:eastAsia="ar-SA"/>
              </w:rPr>
              <w:t>1</w:t>
            </w:r>
          </w:p>
        </w:tc>
        <w:tc>
          <w:tcPr>
            <w:tcW w:w="3048" w:type="pct"/>
            <w:gridSpan w:val="4"/>
          </w:tcPr>
          <w:p w:rsidR="00511EE0" w:rsidRPr="00511EE0" w:rsidRDefault="00511EE0" w:rsidP="00511EE0">
            <w:pPr>
              <w:suppressAutoHyphens/>
              <w:jc w:val="center"/>
              <w:rPr>
                <w:rFonts w:ascii="Times New Roman" w:hAnsi="Times New Roman"/>
                <w:b/>
                <w:lang w:eastAsia="ar-SA"/>
              </w:rPr>
            </w:pPr>
            <w:r w:rsidRPr="00511EE0">
              <w:rPr>
                <w:rFonts w:ascii="Times New Roman" w:hAnsi="Times New Roman"/>
                <w:b/>
                <w:lang w:eastAsia="ar-SA"/>
              </w:rPr>
              <w:t>2</w:t>
            </w:r>
          </w:p>
        </w:tc>
        <w:tc>
          <w:tcPr>
            <w:tcW w:w="739" w:type="pct"/>
          </w:tcPr>
          <w:p w:rsidR="00511EE0" w:rsidRPr="00511EE0" w:rsidRDefault="00511EE0" w:rsidP="00511EE0">
            <w:pPr>
              <w:suppressAutoHyphens/>
              <w:jc w:val="center"/>
              <w:rPr>
                <w:rFonts w:ascii="Times New Roman" w:hAnsi="Times New Roman"/>
                <w:b/>
                <w:lang w:eastAsia="ar-SA"/>
              </w:rPr>
            </w:pPr>
            <w:r w:rsidRPr="00511EE0">
              <w:rPr>
                <w:rFonts w:ascii="Times New Roman" w:hAnsi="Times New Roman"/>
                <w:b/>
                <w:lang w:eastAsia="ar-SA"/>
              </w:rPr>
              <w:t>3</w:t>
            </w:r>
          </w:p>
        </w:tc>
        <w:tc>
          <w:tcPr>
            <w:tcW w:w="435" w:type="pct"/>
          </w:tcPr>
          <w:p w:rsidR="00511EE0" w:rsidRPr="00511EE0" w:rsidRDefault="00511EE0" w:rsidP="00511EE0">
            <w:pPr>
              <w:suppressAutoHyphens/>
              <w:ind w:firstLine="108"/>
              <w:jc w:val="center"/>
              <w:rPr>
                <w:rFonts w:ascii="Times New Roman" w:hAnsi="Times New Roman"/>
                <w:b/>
                <w:lang w:eastAsia="ar-SA"/>
              </w:rPr>
            </w:pPr>
            <w:r w:rsidRPr="00511EE0">
              <w:rPr>
                <w:rFonts w:ascii="Times New Roman" w:hAnsi="Times New Roman"/>
                <w:b/>
                <w:lang w:eastAsia="ar-SA"/>
              </w:rPr>
              <w:t>4</w:t>
            </w:r>
          </w:p>
        </w:tc>
      </w:tr>
      <w:tr w:rsidR="00511EE0" w:rsidRPr="00511EE0" w:rsidTr="00511EE0">
        <w:trPr>
          <w:trHeight w:val="297"/>
        </w:trPr>
        <w:tc>
          <w:tcPr>
            <w:tcW w:w="3826" w:type="pct"/>
            <w:gridSpan w:val="5"/>
          </w:tcPr>
          <w:p w:rsidR="00511EE0" w:rsidRPr="00511EE0" w:rsidRDefault="00511EE0" w:rsidP="00511EE0">
            <w:pPr>
              <w:suppressAutoHyphens/>
              <w:rPr>
                <w:rFonts w:ascii="Times New Roman" w:hAnsi="Times New Roman"/>
                <w:b/>
                <w:lang w:eastAsia="ar-SA"/>
              </w:rPr>
            </w:pPr>
            <w:r w:rsidRPr="00511EE0">
              <w:rPr>
                <w:rFonts w:ascii="Times New Roman" w:hAnsi="Times New Roman"/>
                <w:b/>
                <w:lang w:eastAsia="ar-SA"/>
              </w:rPr>
              <w:t>Раздел 1. Общие начала логики</w:t>
            </w:r>
          </w:p>
        </w:tc>
        <w:tc>
          <w:tcPr>
            <w:tcW w:w="739" w:type="pct"/>
          </w:tcPr>
          <w:p w:rsidR="00511EE0" w:rsidRPr="00511EE0" w:rsidRDefault="00511EE0" w:rsidP="00511EE0">
            <w:pPr>
              <w:suppressAutoHyphens/>
              <w:jc w:val="center"/>
              <w:rPr>
                <w:rFonts w:ascii="Times New Roman" w:hAnsi="Times New Roman"/>
                <w:b/>
                <w:lang w:eastAsia="ar-SA"/>
              </w:rPr>
            </w:pPr>
            <w:r w:rsidRPr="00511EE0">
              <w:rPr>
                <w:rFonts w:ascii="Times New Roman" w:hAnsi="Times New Roman"/>
                <w:b/>
                <w:lang w:eastAsia="ar-SA"/>
              </w:rPr>
              <w:t>6/4</w:t>
            </w:r>
          </w:p>
        </w:tc>
        <w:tc>
          <w:tcPr>
            <w:tcW w:w="435" w:type="pct"/>
          </w:tcPr>
          <w:p w:rsidR="00511EE0" w:rsidRPr="00511EE0" w:rsidRDefault="00511EE0" w:rsidP="00511EE0">
            <w:pPr>
              <w:suppressAutoHyphens/>
              <w:ind w:firstLine="108"/>
              <w:jc w:val="center"/>
              <w:rPr>
                <w:rFonts w:ascii="Times New Roman" w:hAnsi="Times New Roman"/>
                <w:b/>
                <w:lang w:eastAsia="ar-SA"/>
              </w:rPr>
            </w:pPr>
          </w:p>
        </w:tc>
      </w:tr>
      <w:tr w:rsidR="00511EE0" w:rsidRPr="00511EE0" w:rsidTr="00511EE0">
        <w:tc>
          <w:tcPr>
            <w:tcW w:w="778" w:type="pct"/>
            <w:vMerge w:val="restart"/>
          </w:tcPr>
          <w:p w:rsidR="00511EE0" w:rsidRPr="00511EE0" w:rsidRDefault="00511EE0" w:rsidP="00511EE0">
            <w:pPr>
              <w:suppressAutoHyphens/>
              <w:snapToGrid w:val="0"/>
              <w:spacing w:after="200" w:line="200" w:lineRule="atLeast"/>
              <w:jc w:val="center"/>
              <w:rPr>
                <w:rFonts w:ascii="Times New Roman" w:hAnsi="Times New Roman"/>
                <w:b/>
                <w:lang w:eastAsia="ar-SA"/>
              </w:rPr>
            </w:pPr>
            <w:r w:rsidRPr="00511EE0">
              <w:rPr>
                <w:rFonts w:ascii="Times New Roman" w:hAnsi="Times New Roman"/>
                <w:b/>
                <w:lang w:eastAsia="ar-SA"/>
              </w:rPr>
              <w:t>Тема 1.1</w:t>
            </w:r>
          </w:p>
          <w:p w:rsidR="00511EE0" w:rsidRPr="00511EE0" w:rsidRDefault="00511EE0" w:rsidP="00511EE0">
            <w:pPr>
              <w:suppressAutoHyphens/>
              <w:spacing w:after="200" w:line="200" w:lineRule="atLeast"/>
              <w:jc w:val="center"/>
              <w:rPr>
                <w:rFonts w:ascii="Times New Roman" w:hAnsi="Times New Roman"/>
                <w:b/>
                <w:bCs/>
                <w:lang w:eastAsia="ar-SA"/>
              </w:rPr>
            </w:pPr>
          </w:p>
          <w:p w:rsidR="00511EE0" w:rsidRPr="00511EE0" w:rsidRDefault="00511EE0" w:rsidP="00511EE0">
            <w:pPr>
              <w:suppressAutoHyphens/>
              <w:spacing w:after="200" w:line="200" w:lineRule="atLeast"/>
              <w:jc w:val="center"/>
              <w:rPr>
                <w:rFonts w:ascii="Times New Roman" w:hAnsi="Times New Roman"/>
                <w:b/>
                <w:lang w:eastAsia="ar-SA"/>
              </w:rPr>
            </w:pPr>
            <w:r w:rsidRPr="00511EE0">
              <w:rPr>
                <w:rFonts w:ascii="Times New Roman" w:hAnsi="Times New Roman"/>
                <w:b/>
                <w:bCs/>
                <w:szCs w:val="24"/>
                <w:lang w:eastAsia="ar-SA"/>
              </w:rPr>
              <w:t>Предмет, законы и значение логики</w:t>
            </w:r>
          </w:p>
          <w:p w:rsidR="00511EE0" w:rsidRPr="00511EE0" w:rsidRDefault="00511EE0" w:rsidP="00511EE0">
            <w:pPr>
              <w:suppressAutoHyphens/>
              <w:snapToGrid w:val="0"/>
              <w:jc w:val="center"/>
              <w:rPr>
                <w:rFonts w:ascii="Times New Roman" w:hAnsi="Times New Roman"/>
                <w:b/>
                <w:lang w:eastAsia="ar-SA"/>
              </w:rPr>
            </w:pPr>
          </w:p>
        </w:tc>
        <w:tc>
          <w:tcPr>
            <w:tcW w:w="3048" w:type="pct"/>
            <w:gridSpan w:val="4"/>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 xml:space="preserve">Содержание </w:t>
            </w:r>
          </w:p>
        </w:tc>
        <w:tc>
          <w:tcPr>
            <w:tcW w:w="739" w:type="pct"/>
          </w:tcPr>
          <w:p w:rsidR="00511EE0" w:rsidRPr="00511EE0" w:rsidRDefault="00511EE0" w:rsidP="00511EE0">
            <w:pPr>
              <w:suppressAutoHyphens/>
              <w:jc w:val="center"/>
              <w:rPr>
                <w:rFonts w:ascii="Times New Roman" w:hAnsi="Times New Roman"/>
                <w:b/>
                <w:lang w:eastAsia="ar-SA"/>
              </w:rPr>
            </w:pPr>
            <w:r w:rsidRPr="00511EE0">
              <w:rPr>
                <w:rFonts w:ascii="Times New Roman" w:hAnsi="Times New Roman"/>
                <w:b/>
                <w:lang w:eastAsia="ar-SA"/>
              </w:rPr>
              <w:t>6/4</w:t>
            </w:r>
          </w:p>
        </w:tc>
        <w:tc>
          <w:tcPr>
            <w:tcW w:w="435" w:type="pct"/>
            <w:vMerge w:val="restart"/>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sidRPr="00511EE0">
              <w:rPr>
                <w:rFonts w:ascii="Times New Roman" w:hAnsi="Times New Roman"/>
                <w:sz w:val="24"/>
                <w:szCs w:val="24"/>
                <w:lang w:eastAsia="ar-SA"/>
              </w:rPr>
              <w:t xml:space="preserve"> ОК 01, ОК 02, ОК 05, ОК 09</w:t>
            </w:r>
          </w:p>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lang w:eastAsia="ar-SA"/>
              </w:rPr>
            </w:pPr>
            <w:r w:rsidRPr="00511EE0">
              <w:rPr>
                <w:rFonts w:ascii="Times New Roman" w:hAnsi="Times New Roman"/>
                <w:sz w:val="24"/>
                <w:szCs w:val="24"/>
                <w:lang w:eastAsia="ar-SA"/>
              </w:rPr>
              <w:t>ПК 1.1</w:t>
            </w:r>
          </w:p>
        </w:tc>
      </w:tr>
      <w:tr w:rsidR="00511EE0" w:rsidRPr="00511EE0" w:rsidTr="00511EE0">
        <w:trPr>
          <w:trHeight w:val="1493"/>
        </w:trPr>
        <w:tc>
          <w:tcPr>
            <w:tcW w:w="778" w:type="pct"/>
            <w:vMerge/>
          </w:tcPr>
          <w:p w:rsidR="00511EE0" w:rsidRPr="00511EE0" w:rsidRDefault="00511EE0" w:rsidP="00511EE0">
            <w:pPr>
              <w:suppressAutoHyphens/>
              <w:jc w:val="center"/>
              <w:rPr>
                <w:rFonts w:ascii="Times New Roman" w:hAnsi="Times New Roman"/>
                <w:lang w:eastAsia="ar-SA"/>
              </w:rPr>
            </w:pPr>
          </w:p>
        </w:tc>
        <w:tc>
          <w:tcPr>
            <w:tcW w:w="146"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1</w:t>
            </w:r>
          </w:p>
        </w:tc>
        <w:tc>
          <w:tcPr>
            <w:tcW w:w="2902" w:type="pct"/>
            <w:gridSpan w:val="3"/>
          </w:tcPr>
          <w:p w:rsidR="00511EE0" w:rsidRPr="00511EE0" w:rsidRDefault="00511EE0" w:rsidP="00511EE0">
            <w:pPr>
              <w:suppressAutoHyphens/>
              <w:snapToGrid w:val="0"/>
              <w:jc w:val="both"/>
              <w:rPr>
                <w:rFonts w:ascii="Times New Roman" w:hAnsi="Times New Roman"/>
                <w:b/>
                <w:color w:val="FF0000"/>
                <w:lang w:eastAsia="ar-SA"/>
              </w:rPr>
            </w:pPr>
            <w:r w:rsidRPr="00511EE0">
              <w:rPr>
                <w:rFonts w:ascii="Times New Roman" w:hAnsi="Times New Roman"/>
                <w:b/>
                <w:bCs/>
                <w:szCs w:val="24"/>
                <w:lang w:eastAsia="ar-SA"/>
              </w:rPr>
              <w:t xml:space="preserve">Логика как наука. / </w:t>
            </w:r>
            <w:r w:rsidRPr="00511EE0">
              <w:rPr>
                <w:rFonts w:ascii="Times New Roman" w:hAnsi="Times New Roman"/>
                <w:szCs w:val="24"/>
                <w:lang w:eastAsia="ar-SA"/>
              </w:rPr>
              <w:t>Предмет и значение логики как науки. Возникновение и развитие логической науки. Место логики в системе наук. Основные логические формы. Основные законы логики</w:t>
            </w:r>
            <w:r w:rsidRPr="00511EE0">
              <w:rPr>
                <w:rFonts w:ascii="Times New Roman" w:hAnsi="Times New Roman"/>
                <w:b/>
                <w:lang w:eastAsia="ar-SA"/>
              </w:rPr>
              <w:t xml:space="preserve"> </w:t>
            </w:r>
          </w:p>
          <w:p w:rsidR="00511EE0" w:rsidRPr="00511EE0" w:rsidRDefault="00511EE0" w:rsidP="00511EE0">
            <w:pPr>
              <w:suppressAutoHyphens/>
              <w:jc w:val="both"/>
              <w:rPr>
                <w:rFonts w:ascii="Times New Roman" w:hAnsi="Times New Roman"/>
                <w:lang w:eastAsia="ar-SA"/>
              </w:rPr>
            </w:pPr>
            <w:r w:rsidRPr="00511EE0">
              <w:rPr>
                <w:rFonts w:ascii="Times New Roman" w:hAnsi="Times New Roman"/>
                <w:b/>
                <w:lang w:eastAsia="ar-SA"/>
              </w:rPr>
              <w:t xml:space="preserve">Задание на дом: </w:t>
            </w:r>
            <w:r w:rsidRPr="00511EE0">
              <w:rPr>
                <w:rFonts w:ascii="Times New Roman" w:hAnsi="Times New Roman"/>
                <w:bCs/>
                <w:lang w:eastAsia="ar-SA"/>
              </w:rPr>
              <w:t>повторить конспект, подобрать примеры нарушений основных законов логики.</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w:t>
            </w:r>
          </w:p>
          <w:p w:rsidR="00511EE0" w:rsidRPr="00511EE0" w:rsidRDefault="00511EE0" w:rsidP="00511EE0">
            <w:pPr>
              <w:suppressAutoHyphens/>
              <w:jc w:val="both"/>
              <w:rPr>
                <w:rFonts w:ascii="Times New Roman" w:hAnsi="Times New Roman"/>
                <w:lang w:eastAsia="ar-SA"/>
              </w:rPr>
            </w:pP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236"/>
        </w:trPr>
        <w:tc>
          <w:tcPr>
            <w:tcW w:w="778" w:type="pct"/>
            <w:vMerge/>
          </w:tcPr>
          <w:p w:rsidR="00511EE0" w:rsidRPr="00511EE0" w:rsidRDefault="00511EE0" w:rsidP="00511EE0">
            <w:pPr>
              <w:suppressAutoHyphens/>
              <w:jc w:val="center"/>
              <w:rPr>
                <w:rFonts w:ascii="Times New Roman" w:hAnsi="Times New Roman"/>
                <w:b/>
                <w:lang w:eastAsia="ar-SA"/>
              </w:rPr>
            </w:pPr>
          </w:p>
        </w:tc>
        <w:tc>
          <w:tcPr>
            <w:tcW w:w="3048" w:type="pct"/>
            <w:gridSpan w:val="4"/>
          </w:tcPr>
          <w:p w:rsidR="00511EE0" w:rsidRPr="00511EE0" w:rsidRDefault="00511EE0" w:rsidP="00511EE0">
            <w:pPr>
              <w:suppressAutoHyphens/>
              <w:jc w:val="both"/>
              <w:rPr>
                <w:rFonts w:ascii="Times New Roman" w:hAnsi="Times New Roman"/>
                <w:b/>
                <w:bCs/>
                <w:lang w:eastAsia="ar-SA"/>
              </w:rPr>
            </w:pPr>
            <w:r>
              <w:rPr>
                <w:rFonts w:ascii="Times New Roman" w:hAnsi="Times New Roman"/>
                <w:b/>
                <w:bCs/>
                <w:lang w:eastAsia="ar-SA"/>
              </w:rPr>
              <w:t>Практические занятия</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4/4</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236"/>
        </w:trPr>
        <w:tc>
          <w:tcPr>
            <w:tcW w:w="778" w:type="pct"/>
            <w:vMerge/>
          </w:tcPr>
          <w:p w:rsidR="00511EE0" w:rsidRPr="00511EE0" w:rsidRDefault="00511EE0" w:rsidP="00511EE0">
            <w:pPr>
              <w:suppressAutoHyphens/>
              <w:jc w:val="center"/>
              <w:rPr>
                <w:rFonts w:ascii="Times New Roman" w:hAnsi="Times New Roman"/>
                <w:b/>
                <w:lang w:eastAsia="ar-SA"/>
              </w:rPr>
            </w:pPr>
          </w:p>
        </w:tc>
        <w:tc>
          <w:tcPr>
            <w:tcW w:w="146"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1</w:t>
            </w:r>
          </w:p>
        </w:tc>
        <w:tc>
          <w:tcPr>
            <w:tcW w:w="2902" w:type="pct"/>
            <w:gridSpan w:val="3"/>
          </w:tcPr>
          <w:p w:rsidR="00511EE0" w:rsidRPr="00511EE0" w:rsidRDefault="00511EE0" w:rsidP="00511EE0">
            <w:pPr>
              <w:suppressAutoHyphens/>
              <w:snapToGrid w:val="0"/>
              <w:jc w:val="both"/>
              <w:rPr>
                <w:rFonts w:ascii="Times New Roman" w:hAnsi="Times New Roman"/>
                <w:lang w:eastAsia="ar-SA"/>
              </w:rPr>
            </w:pPr>
            <w:r w:rsidRPr="00511EE0">
              <w:rPr>
                <w:rFonts w:ascii="Times New Roman" w:hAnsi="Times New Roman"/>
                <w:b/>
                <w:lang w:eastAsia="ar-SA"/>
              </w:rPr>
              <w:t xml:space="preserve">Практическая работа №1 </w:t>
            </w:r>
            <w:r w:rsidRPr="00511EE0">
              <w:rPr>
                <w:rFonts w:ascii="Times New Roman" w:hAnsi="Times New Roman"/>
                <w:b/>
                <w:bCs/>
                <w:lang w:eastAsia="ar-SA"/>
              </w:rPr>
              <w:t xml:space="preserve">Общая характеристика логики как науки. </w:t>
            </w:r>
            <w:r w:rsidRPr="00511EE0">
              <w:rPr>
                <w:rFonts w:ascii="Times New Roman" w:hAnsi="Times New Roman"/>
                <w:lang w:eastAsia="ar-SA"/>
              </w:rPr>
              <w:t>Решение ситуационных задач.</w:t>
            </w:r>
          </w:p>
          <w:p w:rsidR="00511EE0" w:rsidRPr="00511EE0" w:rsidRDefault="00511EE0" w:rsidP="00511EE0">
            <w:pPr>
              <w:suppressAutoHyphens/>
              <w:snapToGrid w:val="0"/>
              <w:jc w:val="both"/>
              <w:rPr>
                <w:rFonts w:ascii="Times New Roman" w:hAnsi="Times New Roman"/>
                <w:b/>
                <w:bCs/>
                <w:lang w:eastAsia="ar-SA"/>
              </w:rPr>
            </w:pPr>
            <w:r w:rsidRPr="00511EE0">
              <w:rPr>
                <w:rFonts w:ascii="Times New Roman" w:hAnsi="Times New Roman"/>
                <w:b/>
                <w:lang w:eastAsia="ar-SA"/>
              </w:rPr>
              <w:t>Задание на дом :</w:t>
            </w:r>
            <w:r w:rsidRPr="00511EE0">
              <w:rPr>
                <w:rFonts w:ascii="Times New Roman" w:hAnsi="Times New Roman"/>
                <w:bCs/>
                <w:lang w:eastAsia="ar-SA"/>
              </w:rPr>
              <w:t xml:space="preserve"> заполнить сравнительную таблицу «Формальная и диалектическая логика»</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236"/>
        </w:trPr>
        <w:tc>
          <w:tcPr>
            <w:tcW w:w="778" w:type="pct"/>
            <w:vMerge/>
          </w:tcPr>
          <w:p w:rsidR="00511EE0" w:rsidRPr="00511EE0" w:rsidRDefault="00511EE0" w:rsidP="00511EE0">
            <w:pPr>
              <w:suppressAutoHyphens/>
              <w:jc w:val="center"/>
              <w:rPr>
                <w:rFonts w:ascii="Times New Roman" w:hAnsi="Times New Roman"/>
                <w:b/>
                <w:lang w:eastAsia="ar-SA"/>
              </w:rPr>
            </w:pPr>
          </w:p>
        </w:tc>
        <w:tc>
          <w:tcPr>
            <w:tcW w:w="146" w:type="pct"/>
          </w:tcPr>
          <w:p w:rsidR="00511EE0" w:rsidRPr="00511EE0" w:rsidRDefault="00511EE0" w:rsidP="00511EE0">
            <w:pPr>
              <w:suppressAutoHyphens/>
              <w:jc w:val="both"/>
              <w:rPr>
                <w:rFonts w:ascii="Times New Roman" w:hAnsi="Times New Roman"/>
                <w:b/>
                <w:bCs/>
                <w:lang w:eastAsia="ar-SA"/>
              </w:rPr>
            </w:pPr>
            <w:r w:rsidRPr="00511EE0">
              <w:rPr>
                <w:rFonts w:ascii="Times New Roman" w:hAnsi="Times New Roman"/>
                <w:b/>
                <w:bCs/>
                <w:lang w:eastAsia="ar-SA"/>
              </w:rPr>
              <w:t>2</w:t>
            </w:r>
          </w:p>
        </w:tc>
        <w:tc>
          <w:tcPr>
            <w:tcW w:w="2902" w:type="pct"/>
            <w:gridSpan w:val="3"/>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b/>
                <w:bCs/>
                <w:lang w:eastAsia="ar-SA"/>
              </w:rPr>
              <w:t>Практическая работа № 2 Основные законы логики.</w:t>
            </w:r>
            <w:r w:rsidRPr="00511EE0">
              <w:rPr>
                <w:rFonts w:ascii="Times New Roman" w:hAnsi="Times New Roman"/>
                <w:lang w:eastAsia="ar-SA"/>
              </w:rPr>
              <w:t xml:space="preserve"> </w:t>
            </w:r>
          </w:p>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Решение ситуационных задач.</w:t>
            </w:r>
          </w:p>
          <w:p w:rsidR="00511EE0" w:rsidRPr="00511EE0" w:rsidRDefault="00511EE0" w:rsidP="00511EE0">
            <w:pPr>
              <w:suppressAutoHyphens/>
              <w:jc w:val="both"/>
              <w:rPr>
                <w:rFonts w:ascii="Times New Roman" w:hAnsi="Times New Roman"/>
                <w:lang w:eastAsia="ar-SA"/>
              </w:rPr>
            </w:pPr>
            <w:r w:rsidRPr="00511EE0">
              <w:rPr>
                <w:rFonts w:ascii="Times New Roman" w:hAnsi="Times New Roman"/>
                <w:b/>
                <w:bCs/>
                <w:lang w:eastAsia="ar-SA"/>
              </w:rPr>
              <w:t xml:space="preserve">Задание на дом: </w:t>
            </w:r>
            <w:r w:rsidRPr="00511EE0">
              <w:rPr>
                <w:rFonts w:ascii="Times New Roman" w:hAnsi="Times New Roman"/>
                <w:lang w:eastAsia="ar-SA"/>
              </w:rPr>
              <w:t>составить ситуационную задачу по теме</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134"/>
        </w:trPr>
        <w:tc>
          <w:tcPr>
            <w:tcW w:w="778" w:type="pct"/>
            <w:vMerge/>
          </w:tcPr>
          <w:p w:rsidR="00511EE0" w:rsidRPr="00511EE0" w:rsidRDefault="00511EE0" w:rsidP="00511EE0">
            <w:pPr>
              <w:suppressAutoHyphens/>
              <w:jc w:val="center"/>
              <w:rPr>
                <w:rFonts w:ascii="Times New Roman" w:hAnsi="Times New Roman"/>
                <w:b/>
                <w:lang w:eastAsia="ar-SA"/>
              </w:rPr>
            </w:pPr>
          </w:p>
        </w:tc>
        <w:tc>
          <w:tcPr>
            <w:tcW w:w="3048" w:type="pct"/>
            <w:gridSpan w:val="4"/>
          </w:tcPr>
          <w:p w:rsidR="00511EE0" w:rsidRPr="00511EE0" w:rsidRDefault="005F3207" w:rsidP="00511EE0">
            <w:pPr>
              <w:suppressAutoHyphens/>
              <w:jc w:val="both"/>
              <w:rPr>
                <w:rFonts w:ascii="Times New Roman" w:hAnsi="Times New Roman"/>
                <w:b/>
                <w:lang w:eastAsia="ar-SA"/>
              </w:rPr>
            </w:pPr>
            <w:r>
              <w:rPr>
                <w:rFonts w:ascii="Times New Roman" w:hAnsi="Times New Roman"/>
                <w:b/>
                <w:lang w:eastAsia="ar-SA"/>
              </w:rPr>
              <w:t>Самостоятельная работа</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c>
          <w:tcPr>
            <w:tcW w:w="3826" w:type="pct"/>
            <w:gridSpan w:val="5"/>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Раздел 2. Основные формы мышления</w:t>
            </w:r>
          </w:p>
        </w:tc>
        <w:tc>
          <w:tcPr>
            <w:tcW w:w="739" w:type="pct"/>
          </w:tcPr>
          <w:p w:rsidR="00511EE0" w:rsidRPr="00511EE0" w:rsidRDefault="00511EE0" w:rsidP="00511EE0">
            <w:pPr>
              <w:suppressAutoHyphens/>
              <w:jc w:val="both"/>
              <w:rPr>
                <w:rFonts w:ascii="Times New Roman" w:hAnsi="Times New Roman"/>
                <w:b/>
                <w:lang w:eastAsia="ar-SA"/>
              </w:rPr>
            </w:pPr>
          </w:p>
        </w:tc>
        <w:tc>
          <w:tcPr>
            <w:tcW w:w="435" w:type="pct"/>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sz w:val="24"/>
                <w:szCs w:val="24"/>
                <w:lang w:eastAsia="ar-SA"/>
              </w:rPr>
            </w:pPr>
          </w:p>
        </w:tc>
      </w:tr>
      <w:tr w:rsidR="00511EE0" w:rsidRPr="00511EE0" w:rsidTr="00511EE0">
        <w:tc>
          <w:tcPr>
            <w:tcW w:w="778" w:type="pct"/>
            <w:vMerge w:val="restart"/>
          </w:tcPr>
          <w:p w:rsidR="00511EE0" w:rsidRPr="00511EE0" w:rsidRDefault="00511EE0" w:rsidP="00511EE0">
            <w:pPr>
              <w:suppressAutoHyphens/>
              <w:snapToGrid w:val="0"/>
              <w:jc w:val="center"/>
              <w:rPr>
                <w:rFonts w:ascii="Times New Roman" w:hAnsi="Times New Roman"/>
                <w:b/>
                <w:lang w:eastAsia="ar-SA"/>
              </w:rPr>
            </w:pPr>
            <w:r w:rsidRPr="00511EE0">
              <w:rPr>
                <w:rFonts w:ascii="Times New Roman" w:hAnsi="Times New Roman"/>
                <w:b/>
                <w:lang w:eastAsia="ar-SA"/>
              </w:rPr>
              <w:t>Тема 2.1</w:t>
            </w:r>
          </w:p>
          <w:p w:rsidR="00511EE0" w:rsidRPr="00511EE0" w:rsidRDefault="00511EE0" w:rsidP="00511EE0">
            <w:pPr>
              <w:suppressAutoHyphens/>
              <w:snapToGrid w:val="0"/>
              <w:jc w:val="center"/>
              <w:rPr>
                <w:rFonts w:ascii="Times New Roman" w:hAnsi="Times New Roman"/>
                <w:b/>
                <w:lang w:eastAsia="ar-SA"/>
              </w:rPr>
            </w:pPr>
            <w:r w:rsidRPr="00511EE0">
              <w:rPr>
                <w:rFonts w:ascii="Times New Roman" w:hAnsi="Times New Roman"/>
                <w:b/>
                <w:lang w:eastAsia="ar-SA"/>
              </w:rPr>
              <w:t>Понятие как форма мышления</w:t>
            </w:r>
          </w:p>
        </w:tc>
        <w:tc>
          <w:tcPr>
            <w:tcW w:w="3048" w:type="pct"/>
            <w:gridSpan w:val="4"/>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Содержание</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8/8</w:t>
            </w:r>
          </w:p>
        </w:tc>
        <w:tc>
          <w:tcPr>
            <w:tcW w:w="435" w:type="pct"/>
            <w:vMerge w:val="restart"/>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sidRPr="00511EE0">
              <w:rPr>
                <w:rFonts w:ascii="Times New Roman" w:hAnsi="Times New Roman"/>
                <w:sz w:val="24"/>
                <w:szCs w:val="24"/>
                <w:lang w:eastAsia="ar-SA"/>
              </w:rPr>
              <w:t xml:space="preserve">ОК 01, ОК 02, </w:t>
            </w:r>
            <w:r w:rsidRPr="00511EE0">
              <w:rPr>
                <w:rFonts w:ascii="Times New Roman" w:hAnsi="Times New Roman"/>
                <w:sz w:val="24"/>
                <w:szCs w:val="24"/>
                <w:lang w:eastAsia="ar-SA"/>
              </w:rPr>
              <w:lastRenderedPageBreak/>
              <w:t>ОК 05, ОК 09</w:t>
            </w:r>
          </w:p>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lang w:eastAsia="ar-SA"/>
              </w:rPr>
            </w:pPr>
            <w:r w:rsidRPr="00511EE0">
              <w:rPr>
                <w:rFonts w:ascii="Times New Roman" w:hAnsi="Times New Roman"/>
                <w:sz w:val="24"/>
                <w:szCs w:val="24"/>
                <w:lang w:eastAsia="ar-SA"/>
              </w:rPr>
              <w:t>ПК 1.1</w:t>
            </w:r>
          </w:p>
        </w:tc>
      </w:tr>
      <w:tr w:rsidR="00511EE0" w:rsidRPr="00511EE0" w:rsidTr="00511EE0">
        <w:tc>
          <w:tcPr>
            <w:tcW w:w="778" w:type="pct"/>
            <w:vMerge/>
          </w:tcPr>
          <w:p w:rsidR="00511EE0" w:rsidRPr="00511EE0" w:rsidRDefault="00511EE0" w:rsidP="00511EE0">
            <w:pPr>
              <w:suppressAutoHyphens/>
              <w:snapToGrid w:val="0"/>
              <w:jc w:val="center"/>
              <w:rPr>
                <w:rFonts w:ascii="Times New Roman" w:hAnsi="Times New Roman"/>
                <w:b/>
                <w:lang w:eastAsia="ar-SA"/>
              </w:rPr>
            </w:pPr>
          </w:p>
        </w:tc>
        <w:tc>
          <w:tcPr>
            <w:tcW w:w="169" w:type="pct"/>
            <w:gridSpan w:val="2"/>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1</w:t>
            </w:r>
          </w:p>
        </w:tc>
        <w:tc>
          <w:tcPr>
            <w:tcW w:w="2879" w:type="pct"/>
            <w:gridSpan w:val="2"/>
          </w:tcPr>
          <w:p w:rsidR="00511EE0" w:rsidRPr="00511EE0" w:rsidRDefault="00511EE0" w:rsidP="00511EE0">
            <w:pPr>
              <w:widowControl w:val="0"/>
              <w:suppressAutoHyphens/>
              <w:contextualSpacing/>
              <w:jc w:val="both"/>
              <w:rPr>
                <w:rFonts w:ascii="Times New Roman" w:hAnsi="Times New Roman"/>
                <w:bCs/>
                <w:lang w:eastAsia="ar-SA"/>
              </w:rPr>
            </w:pPr>
            <w:r w:rsidRPr="00511EE0">
              <w:rPr>
                <w:rFonts w:ascii="Times New Roman" w:hAnsi="Times New Roman"/>
                <w:b/>
                <w:lang w:eastAsia="ar-SA"/>
              </w:rPr>
              <w:t>Понятие как форма мышления.</w:t>
            </w:r>
            <w:r w:rsidRPr="00511EE0">
              <w:rPr>
                <w:rFonts w:ascii="Times New Roman" w:hAnsi="Times New Roman"/>
                <w:lang w:eastAsia="ar-SA"/>
              </w:rPr>
              <w:t xml:space="preserve"> </w:t>
            </w:r>
            <w:r w:rsidRPr="00511EE0">
              <w:rPr>
                <w:rFonts w:ascii="Times New Roman" w:hAnsi="Times New Roman"/>
                <w:b/>
                <w:lang w:eastAsia="ar-SA"/>
              </w:rPr>
              <w:t xml:space="preserve">/ </w:t>
            </w:r>
            <w:r w:rsidRPr="00511EE0">
              <w:rPr>
                <w:rFonts w:ascii="Times New Roman" w:hAnsi="Times New Roman"/>
                <w:bCs/>
                <w:lang w:eastAsia="ar-SA"/>
              </w:rPr>
              <w:t>Логическая структура понятия. Классификация понятий. Логическая характеристика понятия.</w:t>
            </w:r>
          </w:p>
          <w:p w:rsidR="00511EE0" w:rsidRPr="00511EE0" w:rsidRDefault="00511EE0" w:rsidP="00511EE0">
            <w:pPr>
              <w:jc w:val="both"/>
              <w:rPr>
                <w:rFonts w:ascii="Times New Roman" w:hAnsi="Times New Roman"/>
                <w:lang w:eastAsia="ru-RU"/>
              </w:rPr>
            </w:pPr>
            <w:r w:rsidRPr="00511EE0">
              <w:rPr>
                <w:rFonts w:ascii="Times New Roman" w:hAnsi="Times New Roman"/>
                <w:b/>
                <w:lang w:eastAsia="ru-RU"/>
              </w:rPr>
              <w:lastRenderedPageBreak/>
              <w:t xml:space="preserve">Задание на дом: </w:t>
            </w:r>
            <w:r w:rsidRPr="00511EE0">
              <w:rPr>
                <w:rFonts w:ascii="Times New Roman" w:hAnsi="Times New Roman"/>
                <w:bCs/>
                <w:lang w:eastAsia="ru-RU"/>
              </w:rPr>
              <w:t>определить структурные элементы и дать логическую характеристику понятий (по вариантам)</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lang w:eastAsia="ar-SA"/>
              </w:rPr>
              <w:lastRenderedPageBreak/>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c>
          <w:tcPr>
            <w:tcW w:w="778" w:type="pct"/>
            <w:vMerge/>
          </w:tcPr>
          <w:p w:rsidR="00511EE0" w:rsidRPr="00511EE0" w:rsidRDefault="00511EE0" w:rsidP="00511EE0">
            <w:pPr>
              <w:suppressAutoHyphens/>
              <w:snapToGrid w:val="0"/>
              <w:jc w:val="center"/>
              <w:rPr>
                <w:rFonts w:ascii="Times New Roman" w:hAnsi="Times New Roman"/>
                <w:b/>
                <w:lang w:eastAsia="ar-SA"/>
              </w:rPr>
            </w:pPr>
          </w:p>
        </w:tc>
        <w:tc>
          <w:tcPr>
            <w:tcW w:w="169" w:type="pct"/>
            <w:gridSpan w:val="2"/>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w:t>
            </w:r>
          </w:p>
        </w:tc>
        <w:tc>
          <w:tcPr>
            <w:tcW w:w="2879" w:type="pct"/>
            <w:gridSpan w:val="2"/>
          </w:tcPr>
          <w:p w:rsidR="00511EE0" w:rsidRPr="00511EE0" w:rsidRDefault="00511EE0" w:rsidP="00511EE0">
            <w:pPr>
              <w:widowControl w:val="0"/>
              <w:suppressAutoHyphens/>
              <w:contextualSpacing/>
              <w:jc w:val="both"/>
              <w:rPr>
                <w:rFonts w:ascii="Times New Roman" w:hAnsi="Times New Roman"/>
                <w:bCs/>
                <w:lang w:eastAsia="ar-SA"/>
              </w:rPr>
            </w:pPr>
            <w:r w:rsidRPr="00511EE0">
              <w:rPr>
                <w:rFonts w:ascii="Times New Roman" w:hAnsi="Times New Roman"/>
                <w:b/>
                <w:lang w:eastAsia="ar-SA"/>
              </w:rPr>
              <w:t xml:space="preserve">Отношения между понятиями. / </w:t>
            </w:r>
            <w:r w:rsidRPr="00511EE0">
              <w:rPr>
                <w:rFonts w:ascii="Times New Roman" w:hAnsi="Times New Roman"/>
                <w:bCs/>
                <w:lang w:eastAsia="ar-SA"/>
              </w:rPr>
              <w:t>Отношения между понятиями и их значение в логике. Порядок определения отношений между понятиями. Схемы Эйлера.</w:t>
            </w:r>
          </w:p>
          <w:p w:rsidR="00511EE0" w:rsidRPr="00511EE0" w:rsidRDefault="00511EE0" w:rsidP="00511EE0">
            <w:pPr>
              <w:widowControl w:val="0"/>
              <w:suppressAutoHyphens/>
              <w:contextualSpacing/>
              <w:jc w:val="both"/>
              <w:rPr>
                <w:rFonts w:ascii="Times New Roman" w:hAnsi="Times New Roman"/>
                <w:bCs/>
                <w:lang w:eastAsia="ar-SA"/>
              </w:rPr>
            </w:pPr>
            <w:r w:rsidRPr="00511EE0">
              <w:rPr>
                <w:rFonts w:ascii="Times New Roman" w:hAnsi="Times New Roman"/>
                <w:b/>
                <w:sz w:val="24"/>
                <w:szCs w:val="24"/>
                <w:lang w:eastAsia="ar-SA"/>
              </w:rPr>
              <w:t xml:space="preserve">Задание на дом: </w:t>
            </w:r>
            <w:r w:rsidRPr="00511EE0">
              <w:rPr>
                <w:rFonts w:ascii="Times New Roman" w:hAnsi="Times New Roman"/>
                <w:bCs/>
                <w:lang w:eastAsia="ar-SA"/>
              </w:rPr>
              <w:t>определить отношения между понятиями и изобразить их при помощи схем Эйлера.</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c>
          <w:tcPr>
            <w:tcW w:w="778" w:type="pct"/>
            <w:vMerge/>
          </w:tcPr>
          <w:p w:rsidR="00511EE0" w:rsidRPr="00511EE0" w:rsidRDefault="00511EE0" w:rsidP="00511EE0">
            <w:pPr>
              <w:suppressAutoHyphens/>
              <w:snapToGrid w:val="0"/>
              <w:jc w:val="center"/>
              <w:rPr>
                <w:rFonts w:ascii="Times New Roman" w:hAnsi="Times New Roman"/>
                <w:b/>
                <w:lang w:eastAsia="ar-SA"/>
              </w:rPr>
            </w:pPr>
          </w:p>
        </w:tc>
        <w:tc>
          <w:tcPr>
            <w:tcW w:w="3048" w:type="pct"/>
            <w:gridSpan w:val="4"/>
          </w:tcPr>
          <w:p w:rsidR="00511EE0" w:rsidRPr="00511EE0" w:rsidRDefault="00511EE0" w:rsidP="00511EE0">
            <w:pPr>
              <w:suppressAutoHyphens/>
              <w:jc w:val="both"/>
              <w:rPr>
                <w:rFonts w:ascii="Times New Roman" w:hAnsi="Times New Roman"/>
                <w:b/>
                <w:bCs/>
                <w:lang w:eastAsia="ar-SA"/>
              </w:rPr>
            </w:pPr>
            <w:r>
              <w:rPr>
                <w:rFonts w:ascii="Times New Roman" w:hAnsi="Times New Roman"/>
                <w:b/>
                <w:bCs/>
                <w:lang w:eastAsia="ar-SA"/>
              </w:rPr>
              <w:t>Практические занятия</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4/4</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c>
          <w:tcPr>
            <w:tcW w:w="778" w:type="pct"/>
            <w:vMerge/>
          </w:tcPr>
          <w:p w:rsidR="00511EE0" w:rsidRPr="00511EE0" w:rsidRDefault="00511EE0" w:rsidP="00511EE0">
            <w:pPr>
              <w:suppressAutoHyphens/>
              <w:snapToGrid w:val="0"/>
              <w:jc w:val="center"/>
              <w:rPr>
                <w:rFonts w:ascii="Times New Roman" w:hAnsi="Times New Roman"/>
                <w:b/>
                <w:lang w:eastAsia="ar-SA"/>
              </w:rPr>
            </w:pPr>
          </w:p>
        </w:tc>
        <w:tc>
          <w:tcPr>
            <w:tcW w:w="146" w:type="pct"/>
          </w:tcPr>
          <w:p w:rsidR="00511EE0" w:rsidRPr="00511EE0" w:rsidRDefault="00511EE0" w:rsidP="00511EE0">
            <w:pPr>
              <w:suppressAutoHyphens/>
              <w:jc w:val="both"/>
              <w:rPr>
                <w:rFonts w:ascii="Times New Roman" w:hAnsi="Times New Roman"/>
                <w:b/>
                <w:bCs/>
                <w:lang w:eastAsia="ar-SA"/>
              </w:rPr>
            </w:pPr>
            <w:r w:rsidRPr="00511EE0">
              <w:rPr>
                <w:rFonts w:ascii="Times New Roman" w:hAnsi="Times New Roman"/>
                <w:b/>
                <w:bCs/>
                <w:lang w:eastAsia="ar-SA"/>
              </w:rPr>
              <w:t>1</w:t>
            </w:r>
          </w:p>
        </w:tc>
        <w:tc>
          <w:tcPr>
            <w:tcW w:w="2902" w:type="pct"/>
            <w:gridSpan w:val="3"/>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b/>
                <w:bCs/>
                <w:lang w:eastAsia="ar-SA"/>
              </w:rPr>
              <w:t xml:space="preserve">Практическая работа № 3 Классификация понятий. </w:t>
            </w:r>
            <w:r w:rsidRPr="00511EE0">
              <w:rPr>
                <w:rFonts w:ascii="Times New Roman" w:hAnsi="Times New Roman"/>
                <w:lang w:eastAsia="ar-SA"/>
              </w:rPr>
              <w:t>Решение ситуационных задач</w:t>
            </w:r>
          </w:p>
          <w:p w:rsidR="00511EE0" w:rsidRPr="00511EE0" w:rsidRDefault="00511EE0" w:rsidP="00511EE0">
            <w:pPr>
              <w:suppressAutoHyphens/>
              <w:jc w:val="both"/>
              <w:rPr>
                <w:rFonts w:ascii="Times New Roman" w:hAnsi="Times New Roman"/>
                <w:lang w:eastAsia="ar-SA"/>
              </w:rPr>
            </w:pPr>
            <w:r w:rsidRPr="00511EE0">
              <w:rPr>
                <w:rFonts w:ascii="Times New Roman" w:hAnsi="Times New Roman"/>
                <w:b/>
                <w:bCs/>
                <w:lang w:eastAsia="ar-SA"/>
              </w:rPr>
              <w:t xml:space="preserve">Задание на дом: </w:t>
            </w:r>
            <w:r w:rsidRPr="00511EE0">
              <w:rPr>
                <w:rFonts w:ascii="Times New Roman" w:hAnsi="Times New Roman"/>
                <w:lang w:eastAsia="ar-SA"/>
              </w:rPr>
              <w:t>подобрать примеры понятий по предложенным характеристикам</w:t>
            </w:r>
          </w:p>
        </w:tc>
        <w:tc>
          <w:tcPr>
            <w:tcW w:w="739" w:type="pct"/>
          </w:tcPr>
          <w:p w:rsidR="00511EE0" w:rsidRPr="00511EE0" w:rsidRDefault="00511EE0" w:rsidP="00511EE0">
            <w:pPr>
              <w:suppressAutoHyphens/>
              <w:jc w:val="both"/>
              <w:rPr>
                <w:rFonts w:ascii="Times New Roman" w:hAnsi="Times New Roman"/>
                <w:bCs/>
                <w:lang w:eastAsia="ar-SA"/>
              </w:rPr>
            </w:pPr>
            <w:r w:rsidRPr="00511EE0">
              <w:rPr>
                <w:rFonts w:ascii="Times New Roman" w:hAnsi="Times New Roman"/>
                <w:bCs/>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c>
          <w:tcPr>
            <w:tcW w:w="778" w:type="pct"/>
            <w:vMerge/>
          </w:tcPr>
          <w:p w:rsidR="00511EE0" w:rsidRPr="00511EE0" w:rsidRDefault="00511EE0" w:rsidP="00511EE0">
            <w:pPr>
              <w:suppressAutoHyphens/>
              <w:snapToGrid w:val="0"/>
              <w:jc w:val="center"/>
              <w:rPr>
                <w:rFonts w:ascii="Times New Roman" w:hAnsi="Times New Roman"/>
                <w:b/>
                <w:lang w:eastAsia="ar-SA"/>
              </w:rPr>
            </w:pPr>
          </w:p>
        </w:tc>
        <w:tc>
          <w:tcPr>
            <w:tcW w:w="146" w:type="pct"/>
          </w:tcPr>
          <w:p w:rsidR="00511EE0" w:rsidRPr="00511EE0" w:rsidRDefault="00511EE0" w:rsidP="00511EE0">
            <w:pPr>
              <w:suppressAutoHyphens/>
              <w:jc w:val="both"/>
              <w:rPr>
                <w:rFonts w:ascii="Times New Roman" w:hAnsi="Times New Roman"/>
                <w:b/>
                <w:bCs/>
                <w:lang w:eastAsia="ar-SA"/>
              </w:rPr>
            </w:pPr>
            <w:r w:rsidRPr="00511EE0">
              <w:rPr>
                <w:rFonts w:ascii="Times New Roman" w:hAnsi="Times New Roman"/>
                <w:b/>
                <w:bCs/>
                <w:lang w:eastAsia="ar-SA"/>
              </w:rPr>
              <w:t>2</w:t>
            </w:r>
          </w:p>
        </w:tc>
        <w:tc>
          <w:tcPr>
            <w:tcW w:w="2902" w:type="pct"/>
            <w:gridSpan w:val="3"/>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b/>
                <w:bCs/>
                <w:lang w:eastAsia="ar-SA"/>
              </w:rPr>
              <w:t xml:space="preserve">Практическая работа № 4 Отношения между понятиями. </w:t>
            </w:r>
            <w:r w:rsidRPr="00511EE0">
              <w:rPr>
                <w:rFonts w:ascii="Times New Roman" w:hAnsi="Times New Roman"/>
                <w:lang w:eastAsia="ar-SA"/>
              </w:rPr>
              <w:t>Решение ситуационных задач</w:t>
            </w:r>
          </w:p>
          <w:p w:rsidR="00511EE0" w:rsidRPr="00511EE0" w:rsidRDefault="00511EE0" w:rsidP="00511EE0">
            <w:pPr>
              <w:suppressAutoHyphens/>
              <w:jc w:val="both"/>
              <w:rPr>
                <w:rFonts w:ascii="Times New Roman" w:hAnsi="Times New Roman"/>
                <w:b/>
                <w:bCs/>
                <w:lang w:eastAsia="ar-SA"/>
              </w:rPr>
            </w:pPr>
            <w:r w:rsidRPr="00511EE0">
              <w:rPr>
                <w:rFonts w:ascii="Times New Roman" w:hAnsi="Times New Roman"/>
                <w:b/>
                <w:bCs/>
                <w:lang w:eastAsia="ar-SA"/>
              </w:rPr>
              <w:t xml:space="preserve">Задание на дом: </w:t>
            </w:r>
            <w:r w:rsidRPr="00511EE0">
              <w:rPr>
                <w:rFonts w:ascii="Times New Roman" w:hAnsi="Times New Roman"/>
                <w:lang w:eastAsia="ar-SA"/>
              </w:rPr>
              <w:t>подобрать примеры понятий по предложенным схемам Эйлера</w:t>
            </w:r>
          </w:p>
        </w:tc>
        <w:tc>
          <w:tcPr>
            <w:tcW w:w="739" w:type="pct"/>
          </w:tcPr>
          <w:p w:rsidR="00511EE0" w:rsidRPr="00511EE0" w:rsidRDefault="00511EE0" w:rsidP="00511EE0">
            <w:pPr>
              <w:suppressAutoHyphens/>
              <w:jc w:val="both"/>
              <w:rPr>
                <w:rFonts w:ascii="Times New Roman" w:hAnsi="Times New Roman"/>
                <w:bCs/>
                <w:lang w:eastAsia="ar-SA"/>
              </w:rPr>
            </w:pPr>
            <w:r w:rsidRPr="00511EE0">
              <w:rPr>
                <w:rFonts w:ascii="Times New Roman" w:hAnsi="Times New Roman"/>
                <w:bCs/>
                <w:lang w:eastAsia="ar-SA"/>
              </w:rPr>
              <w:t>2/2</w:t>
            </w:r>
          </w:p>
        </w:tc>
        <w:tc>
          <w:tcPr>
            <w:tcW w:w="435" w:type="pct"/>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c>
          <w:tcPr>
            <w:tcW w:w="778" w:type="pct"/>
            <w:vMerge/>
          </w:tcPr>
          <w:p w:rsidR="00511EE0" w:rsidRPr="00511EE0" w:rsidRDefault="00511EE0" w:rsidP="00511EE0">
            <w:pPr>
              <w:suppressAutoHyphens/>
              <w:snapToGrid w:val="0"/>
              <w:jc w:val="center"/>
              <w:rPr>
                <w:rFonts w:ascii="Times New Roman" w:hAnsi="Times New Roman"/>
                <w:b/>
                <w:lang w:eastAsia="ar-SA"/>
              </w:rPr>
            </w:pPr>
          </w:p>
        </w:tc>
        <w:tc>
          <w:tcPr>
            <w:tcW w:w="3048" w:type="pct"/>
            <w:gridSpan w:val="4"/>
          </w:tcPr>
          <w:p w:rsidR="00511EE0" w:rsidRPr="00511EE0" w:rsidRDefault="005F3207" w:rsidP="00511EE0">
            <w:pPr>
              <w:suppressAutoHyphens/>
              <w:jc w:val="both"/>
              <w:rPr>
                <w:rFonts w:ascii="Times New Roman" w:hAnsi="Times New Roman"/>
                <w:b/>
                <w:lang w:eastAsia="ar-SA"/>
              </w:rPr>
            </w:pPr>
            <w:r>
              <w:rPr>
                <w:rFonts w:ascii="Times New Roman" w:hAnsi="Times New Roman"/>
                <w:b/>
                <w:lang w:eastAsia="ar-SA"/>
              </w:rPr>
              <w:t>Самостоятельная работа</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w:t>
            </w:r>
          </w:p>
        </w:tc>
        <w:tc>
          <w:tcPr>
            <w:tcW w:w="435" w:type="pct"/>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c>
          <w:tcPr>
            <w:tcW w:w="778" w:type="pct"/>
            <w:vMerge w:val="restart"/>
          </w:tcPr>
          <w:p w:rsidR="00511EE0" w:rsidRPr="00511EE0" w:rsidRDefault="00511EE0" w:rsidP="00511EE0">
            <w:pPr>
              <w:suppressAutoHyphens/>
              <w:jc w:val="center"/>
              <w:rPr>
                <w:rFonts w:ascii="Times New Roman" w:hAnsi="Times New Roman"/>
                <w:b/>
                <w:lang w:eastAsia="ar-SA"/>
              </w:rPr>
            </w:pPr>
            <w:r w:rsidRPr="00511EE0">
              <w:rPr>
                <w:rFonts w:ascii="Times New Roman" w:hAnsi="Times New Roman"/>
                <w:b/>
                <w:lang w:eastAsia="ar-SA"/>
              </w:rPr>
              <w:t>Тема 2.2.</w:t>
            </w:r>
          </w:p>
          <w:p w:rsidR="00511EE0" w:rsidRPr="00511EE0" w:rsidRDefault="00511EE0" w:rsidP="00511EE0">
            <w:pPr>
              <w:suppressAutoHyphens/>
              <w:snapToGrid w:val="0"/>
              <w:jc w:val="center"/>
              <w:rPr>
                <w:rFonts w:ascii="Times New Roman" w:hAnsi="Times New Roman"/>
                <w:b/>
                <w:lang w:eastAsia="ar-SA"/>
              </w:rPr>
            </w:pPr>
            <w:r w:rsidRPr="00511EE0">
              <w:rPr>
                <w:rFonts w:ascii="Times New Roman" w:hAnsi="Times New Roman"/>
                <w:b/>
                <w:lang w:eastAsia="ar-SA"/>
              </w:rPr>
              <w:t>Логические операции с понятиями</w:t>
            </w:r>
          </w:p>
        </w:tc>
        <w:tc>
          <w:tcPr>
            <w:tcW w:w="3048" w:type="pct"/>
            <w:gridSpan w:val="4"/>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Содержание</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6/4</w:t>
            </w:r>
          </w:p>
        </w:tc>
        <w:tc>
          <w:tcPr>
            <w:tcW w:w="435" w:type="pct"/>
            <w:vMerge w:val="restart"/>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sidRPr="00511EE0">
              <w:rPr>
                <w:rFonts w:ascii="Times New Roman" w:hAnsi="Times New Roman"/>
                <w:sz w:val="24"/>
                <w:szCs w:val="24"/>
                <w:lang w:eastAsia="ar-SA"/>
              </w:rPr>
              <w:t>ОК 01, ОК 02, ОК 05, ОК 09</w:t>
            </w:r>
          </w:p>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lang w:eastAsia="ar-SA"/>
              </w:rPr>
            </w:pPr>
            <w:r w:rsidRPr="00511EE0">
              <w:rPr>
                <w:rFonts w:ascii="Times New Roman" w:hAnsi="Times New Roman"/>
                <w:sz w:val="24"/>
                <w:szCs w:val="24"/>
                <w:lang w:eastAsia="ar-SA"/>
              </w:rPr>
              <w:t>ПК 1.1</w:t>
            </w:r>
          </w:p>
        </w:tc>
      </w:tr>
      <w:tr w:rsidR="00511EE0" w:rsidRPr="00511EE0" w:rsidTr="00511EE0">
        <w:tc>
          <w:tcPr>
            <w:tcW w:w="778" w:type="pct"/>
            <w:vMerge/>
          </w:tcPr>
          <w:p w:rsidR="00511EE0" w:rsidRPr="00511EE0" w:rsidRDefault="00511EE0" w:rsidP="00511EE0">
            <w:pPr>
              <w:suppressAutoHyphens/>
              <w:snapToGrid w:val="0"/>
              <w:jc w:val="center"/>
              <w:rPr>
                <w:rFonts w:ascii="Times New Roman" w:hAnsi="Times New Roman"/>
                <w:b/>
                <w:lang w:eastAsia="ar-SA"/>
              </w:rPr>
            </w:pPr>
          </w:p>
        </w:tc>
        <w:tc>
          <w:tcPr>
            <w:tcW w:w="169" w:type="pct"/>
            <w:gridSpan w:val="2"/>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1</w:t>
            </w:r>
          </w:p>
        </w:tc>
        <w:tc>
          <w:tcPr>
            <w:tcW w:w="2879" w:type="pct"/>
            <w:gridSpan w:val="2"/>
          </w:tcPr>
          <w:p w:rsidR="00511EE0" w:rsidRPr="00511EE0" w:rsidRDefault="00511EE0" w:rsidP="00511EE0">
            <w:pPr>
              <w:jc w:val="both"/>
              <w:rPr>
                <w:rFonts w:ascii="Times New Roman" w:hAnsi="Times New Roman"/>
                <w:bCs/>
                <w:lang w:eastAsia="ru-RU"/>
              </w:rPr>
            </w:pPr>
            <w:r w:rsidRPr="00511EE0">
              <w:rPr>
                <w:rFonts w:ascii="Times New Roman" w:hAnsi="Times New Roman"/>
                <w:b/>
                <w:lang w:eastAsia="ru-RU"/>
              </w:rPr>
              <w:t xml:space="preserve">Логические операции с понятиями. / </w:t>
            </w:r>
            <w:r w:rsidRPr="00511EE0">
              <w:rPr>
                <w:rFonts w:ascii="Times New Roman" w:hAnsi="Times New Roman"/>
                <w:bCs/>
                <w:lang w:eastAsia="ru-RU"/>
              </w:rPr>
              <w:t>Обобщение понятий. Ограничение понятий. Деление понятий. Сложение и умножение понятий. Определение понятий.</w:t>
            </w:r>
          </w:p>
          <w:p w:rsidR="00511EE0" w:rsidRPr="00511EE0" w:rsidRDefault="00511EE0" w:rsidP="00511EE0">
            <w:pPr>
              <w:jc w:val="both"/>
              <w:rPr>
                <w:rFonts w:ascii="Times New Roman" w:hAnsi="Times New Roman"/>
                <w:sz w:val="24"/>
                <w:szCs w:val="24"/>
                <w:lang w:eastAsia="ru-RU"/>
              </w:rPr>
            </w:pPr>
            <w:r w:rsidRPr="00511EE0">
              <w:rPr>
                <w:rFonts w:ascii="Times New Roman" w:hAnsi="Times New Roman"/>
                <w:b/>
                <w:lang w:eastAsia="ru-RU"/>
              </w:rPr>
              <w:t xml:space="preserve">Задание на дом: </w:t>
            </w:r>
            <w:r w:rsidRPr="00511EE0">
              <w:rPr>
                <w:rFonts w:ascii="Times New Roman" w:hAnsi="Times New Roman"/>
                <w:lang w:eastAsia="ru-RU"/>
              </w:rPr>
              <w:t>осуществить логические операции с понятиями (по вариантам)</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c>
          <w:tcPr>
            <w:tcW w:w="778" w:type="pct"/>
            <w:vMerge/>
          </w:tcPr>
          <w:p w:rsidR="00511EE0" w:rsidRPr="00511EE0" w:rsidRDefault="00511EE0" w:rsidP="00511EE0">
            <w:pPr>
              <w:suppressAutoHyphens/>
              <w:snapToGrid w:val="0"/>
              <w:jc w:val="center"/>
              <w:rPr>
                <w:rFonts w:ascii="Times New Roman" w:hAnsi="Times New Roman"/>
                <w:b/>
                <w:lang w:eastAsia="ar-SA"/>
              </w:rPr>
            </w:pPr>
          </w:p>
        </w:tc>
        <w:tc>
          <w:tcPr>
            <w:tcW w:w="3048" w:type="pct"/>
            <w:gridSpan w:val="4"/>
          </w:tcPr>
          <w:p w:rsidR="00511EE0" w:rsidRPr="00511EE0" w:rsidRDefault="00511EE0" w:rsidP="00511EE0">
            <w:pPr>
              <w:suppressAutoHyphens/>
              <w:jc w:val="both"/>
              <w:rPr>
                <w:rFonts w:ascii="Times New Roman" w:hAnsi="Times New Roman"/>
                <w:lang w:eastAsia="ar-SA"/>
              </w:rPr>
            </w:pPr>
            <w:r>
              <w:rPr>
                <w:rFonts w:ascii="Times New Roman" w:hAnsi="Times New Roman"/>
                <w:b/>
                <w:bCs/>
                <w:lang w:eastAsia="ar-SA"/>
              </w:rPr>
              <w:t>Практические занятия</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4/4</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c>
          <w:tcPr>
            <w:tcW w:w="778" w:type="pct"/>
            <w:vMerge/>
          </w:tcPr>
          <w:p w:rsidR="00511EE0" w:rsidRPr="00511EE0" w:rsidRDefault="00511EE0" w:rsidP="00511EE0">
            <w:pPr>
              <w:suppressAutoHyphens/>
              <w:snapToGrid w:val="0"/>
              <w:jc w:val="center"/>
              <w:rPr>
                <w:rFonts w:ascii="Times New Roman" w:hAnsi="Times New Roman"/>
                <w:b/>
                <w:lang w:eastAsia="ar-SA"/>
              </w:rPr>
            </w:pPr>
          </w:p>
        </w:tc>
        <w:tc>
          <w:tcPr>
            <w:tcW w:w="169" w:type="pct"/>
            <w:gridSpan w:val="2"/>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1</w:t>
            </w:r>
          </w:p>
        </w:tc>
        <w:tc>
          <w:tcPr>
            <w:tcW w:w="2879" w:type="pct"/>
            <w:gridSpan w:val="2"/>
          </w:tcPr>
          <w:p w:rsidR="00511EE0" w:rsidRPr="00511EE0" w:rsidRDefault="00511EE0" w:rsidP="00511EE0">
            <w:pPr>
              <w:widowControl w:val="0"/>
              <w:suppressAutoHyphens/>
              <w:contextualSpacing/>
              <w:jc w:val="both"/>
              <w:rPr>
                <w:rFonts w:ascii="Times New Roman" w:hAnsi="Times New Roman"/>
                <w:lang w:eastAsia="ar-SA"/>
              </w:rPr>
            </w:pPr>
            <w:r w:rsidRPr="00511EE0">
              <w:rPr>
                <w:rFonts w:ascii="Times New Roman" w:hAnsi="Times New Roman"/>
                <w:b/>
                <w:lang w:eastAsia="ar-SA"/>
              </w:rPr>
              <w:t>Практическая работа № 5 Логические операции с понятиями.</w:t>
            </w:r>
            <w:r w:rsidRPr="00511EE0">
              <w:rPr>
                <w:rFonts w:ascii="Times New Roman" w:hAnsi="Times New Roman"/>
                <w:lang w:eastAsia="ar-SA"/>
              </w:rPr>
              <w:t xml:space="preserve"> Выполнение обобщения, ограничения, деления понятий.</w:t>
            </w:r>
          </w:p>
          <w:p w:rsidR="00511EE0" w:rsidRPr="00511EE0" w:rsidRDefault="00511EE0" w:rsidP="00511EE0">
            <w:pPr>
              <w:widowControl w:val="0"/>
              <w:suppressAutoHyphens/>
              <w:contextualSpacing/>
              <w:jc w:val="both"/>
              <w:rPr>
                <w:rFonts w:ascii="Times New Roman" w:hAnsi="Times New Roman"/>
                <w:sz w:val="24"/>
                <w:szCs w:val="24"/>
                <w:lang w:eastAsia="ar-SA"/>
              </w:rPr>
            </w:pPr>
            <w:r w:rsidRPr="00511EE0">
              <w:rPr>
                <w:rFonts w:ascii="Times New Roman" w:hAnsi="Times New Roman"/>
                <w:b/>
                <w:bCs/>
                <w:sz w:val="24"/>
                <w:szCs w:val="24"/>
                <w:lang w:eastAsia="ar-SA"/>
              </w:rPr>
              <w:t xml:space="preserve">Задание на дом: </w:t>
            </w:r>
            <w:r w:rsidRPr="00511EE0">
              <w:rPr>
                <w:rFonts w:ascii="Times New Roman" w:hAnsi="Times New Roman"/>
                <w:sz w:val="24"/>
                <w:szCs w:val="24"/>
                <w:lang w:eastAsia="ar-SA"/>
              </w:rPr>
              <w:t xml:space="preserve">построить логические цепочки </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c>
          <w:tcPr>
            <w:tcW w:w="778" w:type="pct"/>
            <w:vMerge/>
          </w:tcPr>
          <w:p w:rsidR="00511EE0" w:rsidRPr="00511EE0" w:rsidRDefault="00511EE0" w:rsidP="00511EE0">
            <w:pPr>
              <w:suppressAutoHyphens/>
              <w:snapToGrid w:val="0"/>
              <w:jc w:val="center"/>
              <w:rPr>
                <w:rFonts w:ascii="Times New Roman" w:hAnsi="Times New Roman"/>
                <w:b/>
                <w:lang w:eastAsia="ar-SA"/>
              </w:rPr>
            </w:pPr>
          </w:p>
        </w:tc>
        <w:tc>
          <w:tcPr>
            <w:tcW w:w="169" w:type="pct"/>
            <w:gridSpan w:val="2"/>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w:t>
            </w:r>
          </w:p>
        </w:tc>
        <w:tc>
          <w:tcPr>
            <w:tcW w:w="2879" w:type="pct"/>
            <w:gridSpan w:val="2"/>
          </w:tcPr>
          <w:p w:rsidR="00511EE0" w:rsidRPr="00511EE0" w:rsidRDefault="00511EE0" w:rsidP="00511EE0">
            <w:pPr>
              <w:widowControl w:val="0"/>
              <w:suppressAutoHyphens/>
              <w:contextualSpacing/>
              <w:jc w:val="both"/>
              <w:rPr>
                <w:rFonts w:ascii="Times New Roman" w:hAnsi="Times New Roman"/>
                <w:lang w:eastAsia="ar-SA"/>
              </w:rPr>
            </w:pPr>
            <w:r w:rsidRPr="00511EE0">
              <w:rPr>
                <w:rFonts w:ascii="Times New Roman" w:hAnsi="Times New Roman"/>
                <w:b/>
                <w:lang w:eastAsia="ar-SA"/>
              </w:rPr>
              <w:t>Практическая работа № 6 Логические операции с понятиями.</w:t>
            </w:r>
            <w:r w:rsidRPr="00511EE0">
              <w:rPr>
                <w:rFonts w:ascii="Times New Roman" w:hAnsi="Times New Roman"/>
                <w:lang w:eastAsia="ar-SA"/>
              </w:rPr>
              <w:t xml:space="preserve"> Выполнение определения понятий.</w:t>
            </w:r>
          </w:p>
          <w:p w:rsidR="00511EE0" w:rsidRPr="00511EE0" w:rsidRDefault="00511EE0" w:rsidP="00511EE0">
            <w:pPr>
              <w:widowControl w:val="0"/>
              <w:suppressAutoHyphens/>
              <w:contextualSpacing/>
              <w:jc w:val="both"/>
              <w:rPr>
                <w:rFonts w:ascii="Times New Roman" w:hAnsi="Times New Roman"/>
                <w:b/>
                <w:lang w:eastAsia="ar-SA"/>
              </w:rPr>
            </w:pPr>
            <w:r w:rsidRPr="00511EE0">
              <w:rPr>
                <w:rFonts w:ascii="Times New Roman" w:hAnsi="Times New Roman"/>
                <w:b/>
                <w:bCs/>
                <w:sz w:val="24"/>
                <w:szCs w:val="24"/>
                <w:lang w:eastAsia="ar-SA"/>
              </w:rPr>
              <w:t xml:space="preserve">Задание на дом: </w:t>
            </w:r>
            <w:r w:rsidRPr="00511EE0">
              <w:rPr>
                <w:rFonts w:ascii="Times New Roman" w:hAnsi="Times New Roman"/>
                <w:sz w:val="24"/>
                <w:szCs w:val="24"/>
                <w:lang w:eastAsia="ar-SA"/>
              </w:rPr>
              <w:t>проверить правильность определения понятий (по вариантам)</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c>
          <w:tcPr>
            <w:tcW w:w="778" w:type="pct"/>
            <w:vMerge/>
          </w:tcPr>
          <w:p w:rsidR="00511EE0" w:rsidRPr="00511EE0" w:rsidRDefault="00511EE0" w:rsidP="00511EE0">
            <w:pPr>
              <w:suppressAutoHyphens/>
              <w:snapToGrid w:val="0"/>
              <w:jc w:val="center"/>
              <w:rPr>
                <w:rFonts w:ascii="Times New Roman" w:hAnsi="Times New Roman"/>
                <w:b/>
                <w:lang w:eastAsia="ar-SA"/>
              </w:rPr>
            </w:pPr>
          </w:p>
        </w:tc>
        <w:tc>
          <w:tcPr>
            <w:tcW w:w="3048" w:type="pct"/>
            <w:gridSpan w:val="4"/>
          </w:tcPr>
          <w:p w:rsidR="00511EE0" w:rsidRPr="00511EE0" w:rsidRDefault="005F3207" w:rsidP="00511EE0">
            <w:pPr>
              <w:suppressAutoHyphens/>
              <w:jc w:val="both"/>
              <w:rPr>
                <w:rFonts w:ascii="Times New Roman" w:hAnsi="Times New Roman"/>
                <w:b/>
                <w:lang w:eastAsia="ar-SA"/>
              </w:rPr>
            </w:pPr>
            <w:r>
              <w:rPr>
                <w:rFonts w:ascii="Times New Roman" w:hAnsi="Times New Roman"/>
                <w:b/>
                <w:lang w:eastAsia="ar-SA"/>
              </w:rPr>
              <w:t>Самостоятельная работа</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64"/>
        </w:trPr>
        <w:tc>
          <w:tcPr>
            <w:tcW w:w="778" w:type="pct"/>
            <w:vMerge w:val="restart"/>
          </w:tcPr>
          <w:p w:rsidR="00511EE0" w:rsidRPr="00511EE0" w:rsidRDefault="00511EE0" w:rsidP="00511EE0">
            <w:pPr>
              <w:widowControl w:val="0"/>
              <w:autoSpaceDE w:val="0"/>
              <w:autoSpaceDN w:val="0"/>
              <w:adjustRightInd w:val="0"/>
              <w:jc w:val="center"/>
              <w:outlineLvl w:val="1"/>
              <w:rPr>
                <w:rFonts w:ascii="Times New Roman" w:hAnsi="Times New Roman"/>
                <w:b/>
                <w:lang w:eastAsia="ru-RU"/>
              </w:rPr>
            </w:pPr>
            <w:r w:rsidRPr="00511EE0">
              <w:rPr>
                <w:rFonts w:ascii="Times New Roman" w:hAnsi="Times New Roman"/>
                <w:b/>
                <w:lang w:eastAsia="ru-RU"/>
              </w:rPr>
              <w:t>Тема 2.3</w:t>
            </w:r>
          </w:p>
          <w:p w:rsidR="00511EE0" w:rsidRPr="00511EE0" w:rsidRDefault="00511EE0" w:rsidP="00511EE0">
            <w:pPr>
              <w:widowControl w:val="0"/>
              <w:autoSpaceDE w:val="0"/>
              <w:autoSpaceDN w:val="0"/>
              <w:adjustRightInd w:val="0"/>
              <w:jc w:val="center"/>
              <w:outlineLvl w:val="1"/>
              <w:rPr>
                <w:rFonts w:ascii="Times New Roman" w:hAnsi="Times New Roman" w:cs="Arial"/>
                <w:b/>
                <w:sz w:val="20"/>
                <w:szCs w:val="20"/>
                <w:lang w:eastAsia="ru-RU"/>
              </w:rPr>
            </w:pPr>
            <w:r w:rsidRPr="00511EE0">
              <w:rPr>
                <w:rFonts w:ascii="Times New Roman" w:hAnsi="Times New Roman" w:cs="Arial"/>
                <w:b/>
                <w:sz w:val="20"/>
                <w:szCs w:val="20"/>
                <w:lang w:eastAsia="ru-RU"/>
              </w:rPr>
              <w:t>Суждение как форма мышления</w:t>
            </w:r>
          </w:p>
        </w:tc>
        <w:tc>
          <w:tcPr>
            <w:tcW w:w="3048" w:type="pct"/>
            <w:gridSpan w:val="4"/>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b/>
                <w:lang w:eastAsia="ar-SA"/>
              </w:rPr>
              <w:t xml:space="preserve">Содержание </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6/4</w:t>
            </w:r>
          </w:p>
        </w:tc>
        <w:tc>
          <w:tcPr>
            <w:tcW w:w="435" w:type="pct"/>
            <w:vMerge w:val="restart"/>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lang w:eastAsia="ar-SA"/>
              </w:rPr>
            </w:pPr>
            <w:r w:rsidRPr="00511EE0">
              <w:rPr>
                <w:rFonts w:ascii="Times New Roman" w:hAnsi="Times New Roman"/>
                <w:sz w:val="24"/>
                <w:szCs w:val="24"/>
                <w:lang w:eastAsia="ar-SA"/>
              </w:rPr>
              <w:t>ОК 01, ОК 02, ОК 05, ОК 09</w:t>
            </w:r>
          </w:p>
        </w:tc>
      </w:tr>
      <w:tr w:rsidR="00511EE0" w:rsidRPr="00511EE0" w:rsidTr="00511EE0">
        <w:trPr>
          <w:trHeight w:val="134"/>
        </w:trPr>
        <w:tc>
          <w:tcPr>
            <w:tcW w:w="778" w:type="pct"/>
            <w:vMerge/>
          </w:tcPr>
          <w:p w:rsidR="00511EE0" w:rsidRPr="00511EE0" w:rsidRDefault="00511EE0" w:rsidP="00511EE0">
            <w:pPr>
              <w:suppressAutoHyphens/>
              <w:jc w:val="center"/>
              <w:rPr>
                <w:rFonts w:ascii="Times New Roman" w:hAnsi="Times New Roman"/>
                <w:lang w:eastAsia="ar-SA"/>
              </w:rPr>
            </w:pPr>
          </w:p>
        </w:tc>
        <w:tc>
          <w:tcPr>
            <w:tcW w:w="146"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1</w:t>
            </w:r>
          </w:p>
        </w:tc>
        <w:tc>
          <w:tcPr>
            <w:tcW w:w="2902" w:type="pct"/>
            <w:gridSpan w:val="3"/>
          </w:tcPr>
          <w:p w:rsidR="00511EE0" w:rsidRPr="00511EE0" w:rsidRDefault="00511EE0" w:rsidP="00511EE0">
            <w:pPr>
              <w:widowControl w:val="0"/>
              <w:suppressAutoHyphens/>
              <w:contextualSpacing/>
              <w:jc w:val="both"/>
              <w:rPr>
                <w:rFonts w:ascii="Times New Roman" w:hAnsi="Times New Roman"/>
                <w:lang w:eastAsia="ar-SA"/>
              </w:rPr>
            </w:pPr>
            <w:r w:rsidRPr="00511EE0">
              <w:rPr>
                <w:rFonts w:ascii="Times New Roman" w:hAnsi="Times New Roman"/>
                <w:b/>
                <w:lang w:eastAsia="ar-SA"/>
              </w:rPr>
              <w:t xml:space="preserve">Общая характеристика суждения. Простые суждения/ </w:t>
            </w:r>
            <w:r w:rsidRPr="00511EE0">
              <w:rPr>
                <w:rFonts w:ascii="Times New Roman" w:hAnsi="Times New Roman"/>
                <w:lang w:eastAsia="ar-SA"/>
              </w:rPr>
              <w:t>Понятие и виды суждения. Структура простого суждения. Виды простых суждений. Отношения между простыми суждениями. Операции с простыми суждениями Логический квадрат.</w:t>
            </w:r>
          </w:p>
          <w:p w:rsidR="00511EE0" w:rsidRPr="00511EE0" w:rsidRDefault="00511EE0" w:rsidP="00511EE0">
            <w:pPr>
              <w:suppressAutoHyphens/>
              <w:jc w:val="both"/>
              <w:rPr>
                <w:rFonts w:ascii="Times New Roman" w:hAnsi="Times New Roman"/>
                <w:lang w:eastAsia="ar-SA"/>
              </w:rPr>
            </w:pPr>
            <w:r w:rsidRPr="00511EE0">
              <w:rPr>
                <w:rFonts w:ascii="Times New Roman" w:hAnsi="Times New Roman"/>
                <w:b/>
                <w:lang w:eastAsia="ar-SA"/>
              </w:rPr>
              <w:t xml:space="preserve">Задание на дом: </w:t>
            </w:r>
            <w:r w:rsidRPr="00511EE0">
              <w:rPr>
                <w:rFonts w:ascii="Times New Roman" w:hAnsi="Times New Roman"/>
                <w:bCs/>
                <w:lang w:eastAsia="ar-SA"/>
              </w:rPr>
              <w:t>Выполнить логические операции с суждением (по вариантам)</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w:t>
            </w:r>
          </w:p>
        </w:tc>
        <w:tc>
          <w:tcPr>
            <w:tcW w:w="435" w:type="pct"/>
            <w:vMerge/>
          </w:tcPr>
          <w:p w:rsidR="00511EE0" w:rsidRPr="00511EE0" w:rsidRDefault="00511EE0" w:rsidP="00511EE0">
            <w:pPr>
              <w:suppressAutoHyphens/>
              <w:jc w:val="both"/>
              <w:rPr>
                <w:rFonts w:ascii="Times New Roman" w:hAnsi="Times New Roman"/>
                <w:lang w:eastAsia="ar-SA"/>
              </w:rPr>
            </w:pPr>
          </w:p>
        </w:tc>
      </w:tr>
      <w:tr w:rsidR="00511EE0" w:rsidRPr="00511EE0" w:rsidTr="00511EE0">
        <w:trPr>
          <w:trHeight w:val="134"/>
        </w:trPr>
        <w:tc>
          <w:tcPr>
            <w:tcW w:w="778" w:type="pct"/>
            <w:vMerge/>
          </w:tcPr>
          <w:p w:rsidR="00511EE0" w:rsidRPr="00511EE0" w:rsidRDefault="00511EE0" w:rsidP="00511EE0">
            <w:pPr>
              <w:suppressAutoHyphens/>
              <w:jc w:val="center"/>
              <w:rPr>
                <w:rFonts w:ascii="Times New Roman" w:hAnsi="Times New Roman"/>
                <w:lang w:eastAsia="ar-SA"/>
              </w:rPr>
            </w:pPr>
          </w:p>
        </w:tc>
        <w:tc>
          <w:tcPr>
            <w:tcW w:w="3048" w:type="pct"/>
            <w:gridSpan w:val="4"/>
          </w:tcPr>
          <w:p w:rsidR="00511EE0" w:rsidRPr="00511EE0" w:rsidRDefault="00511EE0" w:rsidP="00511EE0">
            <w:pPr>
              <w:suppressAutoHyphens/>
              <w:jc w:val="both"/>
              <w:rPr>
                <w:rFonts w:ascii="Times New Roman" w:hAnsi="Times New Roman"/>
                <w:lang w:eastAsia="ar-SA"/>
              </w:rPr>
            </w:pPr>
            <w:r>
              <w:rPr>
                <w:rFonts w:ascii="Times New Roman" w:hAnsi="Times New Roman"/>
                <w:b/>
                <w:bCs/>
                <w:lang w:eastAsia="ar-SA"/>
              </w:rPr>
              <w:t>Практические занятия</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4/4</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134"/>
        </w:trPr>
        <w:tc>
          <w:tcPr>
            <w:tcW w:w="778" w:type="pct"/>
            <w:vMerge/>
          </w:tcPr>
          <w:p w:rsidR="00511EE0" w:rsidRPr="00511EE0" w:rsidRDefault="00511EE0" w:rsidP="00511EE0">
            <w:pPr>
              <w:suppressAutoHyphens/>
              <w:jc w:val="center"/>
              <w:rPr>
                <w:rFonts w:ascii="Times New Roman" w:hAnsi="Times New Roman"/>
                <w:lang w:eastAsia="ar-SA"/>
              </w:rPr>
            </w:pPr>
          </w:p>
        </w:tc>
        <w:tc>
          <w:tcPr>
            <w:tcW w:w="146"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1</w:t>
            </w:r>
          </w:p>
        </w:tc>
        <w:tc>
          <w:tcPr>
            <w:tcW w:w="2902" w:type="pct"/>
            <w:gridSpan w:val="3"/>
          </w:tcPr>
          <w:p w:rsidR="00511EE0" w:rsidRPr="00511EE0" w:rsidRDefault="00511EE0" w:rsidP="00511EE0">
            <w:pPr>
              <w:suppressAutoHyphens/>
              <w:snapToGrid w:val="0"/>
              <w:jc w:val="both"/>
              <w:rPr>
                <w:rFonts w:ascii="Times New Roman" w:hAnsi="Times New Roman"/>
                <w:b/>
                <w:lang w:eastAsia="ar-SA"/>
              </w:rPr>
            </w:pPr>
            <w:r w:rsidRPr="00511EE0">
              <w:rPr>
                <w:rFonts w:ascii="Times New Roman" w:hAnsi="Times New Roman"/>
                <w:b/>
                <w:lang w:eastAsia="ar-SA"/>
              </w:rPr>
              <w:t>Практическая работа № 7.</w:t>
            </w:r>
            <w:r w:rsidRPr="00511EE0">
              <w:rPr>
                <w:rFonts w:ascii="Times New Roman" w:hAnsi="Times New Roman"/>
                <w:lang w:eastAsia="ar-SA"/>
              </w:rPr>
              <w:t xml:space="preserve"> </w:t>
            </w:r>
            <w:r w:rsidRPr="00511EE0">
              <w:rPr>
                <w:rFonts w:ascii="Times New Roman" w:hAnsi="Times New Roman"/>
                <w:b/>
                <w:bCs/>
                <w:lang w:eastAsia="ar-SA"/>
              </w:rPr>
              <w:t>Простые суждения.</w:t>
            </w:r>
            <w:r w:rsidRPr="00511EE0">
              <w:rPr>
                <w:rFonts w:ascii="Times New Roman" w:hAnsi="Times New Roman"/>
                <w:lang w:eastAsia="ar-SA"/>
              </w:rPr>
              <w:t xml:space="preserve">  Решение ситуационных задач.</w:t>
            </w:r>
          </w:p>
          <w:p w:rsidR="00511EE0" w:rsidRPr="00511EE0" w:rsidRDefault="00511EE0" w:rsidP="00511EE0">
            <w:pPr>
              <w:suppressAutoHyphens/>
              <w:snapToGrid w:val="0"/>
              <w:jc w:val="both"/>
              <w:rPr>
                <w:rFonts w:ascii="Times New Roman" w:hAnsi="Times New Roman"/>
                <w:b/>
                <w:lang w:eastAsia="ar-SA"/>
              </w:rPr>
            </w:pPr>
            <w:r w:rsidRPr="00511EE0">
              <w:rPr>
                <w:rFonts w:ascii="Times New Roman" w:hAnsi="Times New Roman"/>
                <w:b/>
                <w:lang w:eastAsia="ar-SA"/>
              </w:rPr>
              <w:t xml:space="preserve">Задание на дом: </w:t>
            </w:r>
            <w:r w:rsidRPr="00511EE0">
              <w:rPr>
                <w:rFonts w:ascii="Times New Roman" w:hAnsi="Times New Roman"/>
                <w:bCs/>
                <w:lang w:eastAsia="ar-SA"/>
              </w:rPr>
              <w:t>заполнить таблицу «Отношения между простыми суждениями»</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134"/>
        </w:trPr>
        <w:tc>
          <w:tcPr>
            <w:tcW w:w="778" w:type="pct"/>
            <w:vMerge/>
          </w:tcPr>
          <w:p w:rsidR="00511EE0" w:rsidRPr="00511EE0" w:rsidRDefault="00511EE0" w:rsidP="00511EE0">
            <w:pPr>
              <w:suppressAutoHyphens/>
              <w:jc w:val="center"/>
              <w:rPr>
                <w:rFonts w:ascii="Times New Roman" w:hAnsi="Times New Roman"/>
                <w:lang w:eastAsia="ar-SA"/>
              </w:rPr>
            </w:pPr>
          </w:p>
        </w:tc>
        <w:tc>
          <w:tcPr>
            <w:tcW w:w="146"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w:t>
            </w:r>
          </w:p>
        </w:tc>
        <w:tc>
          <w:tcPr>
            <w:tcW w:w="2902" w:type="pct"/>
            <w:gridSpan w:val="3"/>
          </w:tcPr>
          <w:p w:rsidR="00511EE0" w:rsidRPr="00511EE0" w:rsidRDefault="00511EE0" w:rsidP="00511EE0">
            <w:pPr>
              <w:suppressAutoHyphens/>
              <w:snapToGrid w:val="0"/>
              <w:jc w:val="both"/>
              <w:rPr>
                <w:rFonts w:ascii="Times New Roman" w:hAnsi="Times New Roman"/>
                <w:b/>
                <w:lang w:eastAsia="ar-SA"/>
              </w:rPr>
            </w:pPr>
            <w:r w:rsidRPr="00511EE0">
              <w:rPr>
                <w:rFonts w:ascii="Times New Roman" w:hAnsi="Times New Roman"/>
                <w:b/>
                <w:lang w:eastAsia="ar-SA"/>
              </w:rPr>
              <w:t xml:space="preserve">Практическая работа № 8. </w:t>
            </w:r>
            <w:r w:rsidRPr="00511EE0">
              <w:rPr>
                <w:rFonts w:ascii="Times New Roman" w:hAnsi="Times New Roman"/>
                <w:b/>
                <w:bCs/>
                <w:lang w:eastAsia="ar-SA"/>
              </w:rPr>
              <w:t>Логический квадрат.</w:t>
            </w:r>
            <w:r w:rsidRPr="00511EE0">
              <w:rPr>
                <w:rFonts w:ascii="Times New Roman" w:hAnsi="Times New Roman"/>
                <w:lang w:eastAsia="ar-SA"/>
              </w:rPr>
              <w:t xml:space="preserve">  Решение ситуационных задач.</w:t>
            </w:r>
          </w:p>
          <w:p w:rsidR="00511EE0" w:rsidRPr="00511EE0" w:rsidRDefault="00511EE0" w:rsidP="00511EE0">
            <w:pPr>
              <w:suppressAutoHyphens/>
              <w:snapToGrid w:val="0"/>
              <w:jc w:val="both"/>
              <w:rPr>
                <w:rFonts w:ascii="Times New Roman" w:hAnsi="Times New Roman"/>
                <w:b/>
                <w:lang w:eastAsia="ar-SA"/>
              </w:rPr>
            </w:pPr>
            <w:r w:rsidRPr="00511EE0">
              <w:rPr>
                <w:rFonts w:ascii="Times New Roman" w:hAnsi="Times New Roman"/>
                <w:b/>
                <w:lang w:eastAsia="ar-SA"/>
              </w:rPr>
              <w:t xml:space="preserve">Задание на дом: </w:t>
            </w:r>
            <w:r w:rsidRPr="00511EE0">
              <w:rPr>
                <w:rFonts w:ascii="Times New Roman" w:hAnsi="Times New Roman"/>
                <w:bCs/>
                <w:lang w:eastAsia="ar-SA"/>
              </w:rPr>
              <w:t>выполнить логические операции с суждением (по вариантам)</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134"/>
        </w:trPr>
        <w:tc>
          <w:tcPr>
            <w:tcW w:w="778" w:type="pct"/>
            <w:vMerge/>
          </w:tcPr>
          <w:p w:rsidR="00511EE0" w:rsidRPr="00511EE0" w:rsidRDefault="00511EE0" w:rsidP="00511EE0">
            <w:pPr>
              <w:suppressAutoHyphens/>
              <w:jc w:val="center"/>
              <w:rPr>
                <w:rFonts w:ascii="Times New Roman" w:hAnsi="Times New Roman"/>
                <w:lang w:eastAsia="ar-SA"/>
              </w:rPr>
            </w:pPr>
          </w:p>
        </w:tc>
        <w:tc>
          <w:tcPr>
            <w:tcW w:w="3048" w:type="pct"/>
            <w:gridSpan w:val="4"/>
          </w:tcPr>
          <w:p w:rsidR="00511EE0" w:rsidRPr="00511EE0" w:rsidRDefault="005F3207" w:rsidP="00511EE0">
            <w:pPr>
              <w:suppressAutoHyphens/>
              <w:jc w:val="both"/>
              <w:rPr>
                <w:rFonts w:ascii="Times New Roman" w:hAnsi="Times New Roman"/>
                <w:b/>
                <w:lang w:eastAsia="ar-SA"/>
              </w:rPr>
            </w:pPr>
            <w:r>
              <w:rPr>
                <w:rFonts w:ascii="Times New Roman" w:hAnsi="Times New Roman"/>
                <w:b/>
                <w:lang w:eastAsia="ar-SA"/>
              </w:rPr>
              <w:t>Самостоятельная работа</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w:t>
            </w:r>
          </w:p>
        </w:tc>
        <w:tc>
          <w:tcPr>
            <w:tcW w:w="435" w:type="pct"/>
            <w:vMerge w:val="restart"/>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64"/>
        </w:trPr>
        <w:tc>
          <w:tcPr>
            <w:tcW w:w="778" w:type="pct"/>
            <w:vMerge w:val="restart"/>
          </w:tcPr>
          <w:p w:rsidR="00511EE0" w:rsidRPr="00511EE0" w:rsidRDefault="00511EE0" w:rsidP="00511EE0">
            <w:pPr>
              <w:suppressAutoHyphens/>
              <w:jc w:val="center"/>
              <w:rPr>
                <w:rFonts w:ascii="Times New Roman" w:hAnsi="Times New Roman"/>
                <w:b/>
                <w:lang w:eastAsia="ar-SA"/>
              </w:rPr>
            </w:pPr>
            <w:r w:rsidRPr="00511EE0">
              <w:rPr>
                <w:rFonts w:ascii="Times New Roman" w:hAnsi="Times New Roman"/>
                <w:b/>
                <w:lang w:eastAsia="ar-SA"/>
              </w:rPr>
              <w:lastRenderedPageBreak/>
              <w:t>Тема 2.4</w:t>
            </w:r>
          </w:p>
          <w:p w:rsidR="00511EE0" w:rsidRPr="00511EE0" w:rsidRDefault="00511EE0" w:rsidP="00511EE0">
            <w:pPr>
              <w:suppressAutoHyphens/>
              <w:jc w:val="center"/>
              <w:rPr>
                <w:rFonts w:ascii="Times New Roman" w:hAnsi="Times New Roman"/>
                <w:b/>
                <w:lang w:eastAsia="ar-SA"/>
              </w:rPr>
            </w:pPr>
            <w:r w:rsidRPr="00511EE0">
              <w:rPr>
                <w:rFonts w:ascii="Times New Roman" w:hAnsi="Times New Roman"/>
                <w:b/>
                <w:lang w:eastAsia="ar-SA"/>
              </w:rPr>
              <w:t>Истинность и ложность сложных суждений</w:t>
            </w:r>
          </w:p>
        </w:tc>
        <w:tc>
          <w:tcPr>
            <w:tcW w:w="3048" w:type="pct"/>
            <w:gridSpan w:val="4"/>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 xml:space="preserve">Содержание </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6/6</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64"/>
        </w:trPr>
        <w:tc>
          <w:tcPr>
            <w:tcW w:w="778" w:type="pct"/>
            <w:vMerge/>
          </w:tcPr>
          <w:p w:rsidR="00511EE0" w:rsidRPr="00511EE0" w:rsidRDefault="00511EE0" w:rsidP="00511EE0">
            <w:pPr>
              <w:suppressAutoHyphens/>
              <w:jc w:val="center"/>
              <w:rPr>
                <w:rFonts w:ascii="Times New Roman" w:hAnsi="Times New Roman"/>
                <w:lang w:eastAsia="ar-SA"/>
              </w:rPr>
            </w:pPr>
          </w:p>
        </w:tc>
        <w:tc>
          <w:tcPr>
            <w:tcW w:w="146"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1</w:t>
            </w:r>
          </w:p>
        </w:tc>
        <w:tc>
          <w:tcPr>
            <w:tcW w:w="2902" w:type="pct"/>
            <w:gridSpan w:val="3"/>
          </w:tcPr>
          <w:p w:rsidR="00511EE0" w:rsidRPr="00511EE0" w:rsidRDefault="00511EE0" w:rsidP="00511EE0">
            <w:pPr>
              <w:widowControl w:val="0"/>
              <w:suppressAutoHyphens/>
              <w:contextualSpacing/>
              <w:jc w:val="both"/>
              <w:rPr>
                <w:rFonts w:ascii="Times New Roman" w:hAnsi="Times New Roman"/>
                <w:bCs/>
                <w:lang w:eastAsia="ru-RU"/>
              </w:rPr>
            </w:pPr>
            <w:r w:rsidRPr="00511EE0">
              <w:rPr>
                <w:rFonts w:ascii="Times New Roman" w:hAnsi="Times New Roman"/>
                <w:b/>
                <w:lang w:eastAsia="ru-RU"/>
              </w:rPr>
              <w:t xml:space="preserve">Сложные суждения. / </w:t>
            </w:r>
            <w:r w:rsidRPr="00511EE0">
              <w:rPr>
                <w:rFonts w:ascii="Times New Roman" w:hAnsi="Times New Roman"/>
                <w:bCs/>
                <w:lang w:eastAsia="ru-RU"/>
              </w:rPr>
              <w:t>Понятие и виды сложных суждений. Таблицы истинности. Модальность суждений.</w:t>
            </w:r>
          </w:p>
          <w:p w:rsidR="00511EE0" w:rsidRPr="00511EE0" w:rsidRDefault="00511EE0" w:rsidP="00511EE0">
            <w:pPr>
              <w:widowControl w:val="0"/>
              <w:suppressAutoHyphens/>
              <w:contextualSpacing/>
              <w:jc w:val="both"/>
              <w:rPr>
                <w:rFonts w:ascii="Times New Roman" w:hAnsi="Times New Roman"/>
                <w:sz w:val="24"/>
                <w:szCs w:val="24"/>
                <w:lang w:eastAsia="ar-SA"/>
              </w:rPr>
            </w:pPr>
            <w:r w:rsidRPr="00511EE0">
              <w:rPr>
                <w:rFonts w:ascii="Times New Roman" w:hAnsi="Times New Roman"/>
                <w:b/>
                <w:sz w:val="24"/>
                <w:szCs w:val="24"/>
                <w:lang w:eastAsia="ru-RU"/>
              </w:rPr>
              <w:t>Задание на дом:</w:t>
            </w:r>
            <w:r w:rsidRPr="00511EE0">
              <w:rPr>
                <w:rFonts w:ascii="Times New Roman" w:hAnsi="Times New Roman"/>
                <w:sz w:val="24"/>
                <w:szCs w:val="24"/>
                <w:lang w:eastAsia="ru-RU"/>
              </w:rPr>
              <w:t xml:space="preserve"> составить таблицу истинности для предложенного суждения</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val="restart"/>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sidRPr="00511EE0">
              <w:rPr>
                <w:rFonts w:ascii="Times New Roman" w:hAnsi="Times New Roman"/>
                <w:sz w:val="24"/>
                <w:szCs w:val="24"/>
                <w:lang w:eastAsia="ar-SA"/>
              </w:rPr>
              <w:t>ОК 01, ОК 02, ОК 05, ОК 09</w:t>
            </w:r>
          </w:p>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lang w:eastAsia="ar-SA"/>
              </w:rPr>
            </w:pPr>
            <w:r w:rsidRPr="00511EE0">
              <w:rPr>
                <w:rFonts w:ascii="Times New Roman" w:hAnsi="Times New Roman"/>
                <w:sz w:val="24"/>
                <w:szCs w:val="24"/>
                <w:lang w:eastAsia="ar-SA"/>
              </w:rPr>
              <w:t>ПК 1.1</w:t>
            </w:r>
          </w:p>
        </w:tc>
      </w:tr>
      <w:tr w:rsidR="00511EE0" w:rsidRPr="00511EE0" w:rsidTr="00511EE0">
        <w:trPr>
          <w:trHeight w:val="230"/>
        </w:trPr>
        <w:tc>
          <w:tcPr>
            <w:tcW w:w="778" w:type="pct"/>
            <w:vMerge/>
          </w:tcPr>
          <w:p w:rsidR="00511EE0" w:rsidRPr="00511EE0" w:rsidRDefault="00511EE0" w:rsidP="00511EE0">
            <w:pPr>
              <w:suppressAutoHyphens/>
              <w:jc w:val="center"/>
              <w:rPr>
                <w:rFonts w:ascii="Times New Roman" w:hAnsi="Times New Roman"/>
                <w:lang w:eastAsia="ar-SA"/>
              </w:rPr>
            </w:pPr>
          </w:p>
        </w:tc>
        <w:tc>
          <w:tcPr>
            <w:tcW w:w="3048" w:type="pct"/>
            <w:gridSpan w:val="4"/>
          </w:tcPr>
          <w:p w:rsidR="00511EE0" w:rsidRPr="00511EE0" w:rsidRDefault="00511EE0" w:rsidP="00511EE0">
            <w:pPr>
              <w:suppressAutoHyphens/>
              <w:jc w:val="both"/>
              <w:rPr>
                <w:rFonts w:ascii="Times New Roman" w:hAnsi="Times New Roman"/>
                <w:b/>
                <w:lang w:eastAsia="ar-SA"/>
              </w:rPr>
            </w:pPr>
            <w:r>
              <w:rPr>
                <w:rFonts w:ascii="Times New Roman" w:hAnsi="Times New Roman"/>
                <w:b/>
                <w:bCs/>
                <w:lang w:eastAsia="ar-SA"/>
              </w:rPr>
              <w:t>Практические занятия</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4/4</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230"/>
        </w:trPr>
        <w:tc>
          <w:tcPr>
            <w:tcW w:w="778" w:type="pct"/>
            <w:vMerge/>
          </w:tcPr>
          <w:p w:rsidR="00511EE0" w:rsidRPr="00511EE0" w:rsidRDefault="00511EE0" w:rsidP="00511EE0">
            <w:pPr>
              <w:suppressAutoHyphens/>
              <w:jc w:val="center"/>
              <w:rPr>
                <w:rFonts w:ascii="Times New Roman" w:hAnsi="Times New Roman"/>
                <w:lang w:eastAsia="ar-SA"/>
              </w:rPr>
            </w:pPr>
          </w:p>
        </w:tc>
        <w:tc>
          <w:tcPr>
            <w:tcW w:w="194" w:type="pct"/>
            <w:gridSpan w:val="3"/>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1</w:t>
            </w:r>
          </w:p>
        </w:tc>
        <w:tc>
          <w:tcPr>
            <w:tcW w:w="2854" w:type="pct"/>
          </w:tcPr>
          <w:p w:rsidR="00511EE0" w:rsidRPr="00511EE0" w:rsidRDefault="00511EE0" w:rsidP="00511EE0">
            <w:pPr>
              <w:widowControl w:val="0"/>
              <w:suppressAutoHyphens/>
              <w:contextualSpacing/>
              <w:jc w:val="both"/>
              <w:rPr>
                <w:rFonts w:ascii="Times New Roman" w:hAnsi="Times New Roman"/>
                <w:bCs/>
                <w:sz w:val="24"/>
                <w:szCs w:val="24"/>
                <w:lang w:eastAsia="ar-SA"/>
              </w:rPr>
            </w:pPr>
            <w:r w:rsidRPr="00511EE0">
              <w:rPr>
                <w:rFonts w:ascii="Times New Roman" w:hAnsi="Times New Roman"/>
                <w:b/>
                <w:sz w:val="24"/>
                <w:szCs w:val="24"/>
                <w:lang w:eastAsia="ar-SA"/>
              </w:rPr>
              <w:t xml:space="preserve">Практическая работа № 9. Сложные суждения. </w:t>
            </w:r>
            <w:r w:rsidRPr="00511EE0">
              <w:rPr>
                <w:rFonts w:ascii="Times New Roman" w:hAnsi="Times New Roman"/>
                <w:bCs/>
                <w:sz w:val="24"/>
                <w:szCs w:val="24"/>
                <w:lang w:eastAsia="ar-SA"/>
              </w:rPr>
              <w:t>Выполнение операций со сложными суждениями.</w:t>
            </w:r>
          </w:p>
          <w:p w:rsidR="00511EE0" w:rsidRPr="00511EE0" w:rsidRDefault="00511EE0" w:rsidP="00511EE0">
            <w:pPr>
              <w:widowControl w:val="0"/>
              <w:suppressAutoHyphens/>
              <w:contextualSpacing/>
              <w:jc w:val="both"/>
              <w:rPr>
                <w:rFonts w:ascii="Times New Roman" w:hAnsi="Times New Roman"/>
                <w:bCs/>
                <w:sz w:val="24"/>
                <w:szCs w:val="24"/>
                <w:lang w:eastAsia="ar-SA"/>
              </w:rPr>
            </w:pPr>
            <w:r w:rsidRPr="00511EE0">
              <w:rPr>
                <w:rFonts w:ascii="Times New Roman" w:hAnsi="Times New Roman"/>
                <w:b/>
                <w:sz w:val="24"/>
                <w:szCs w:val="24"/>
                <w:lang w:eastAsia="ar-SA"/>
              </w:rPr>
              <w:t>Задание на дом:</w:t>
            </w:r>
            <w:r w:rsidRPr="00511EE0">
              <w:rPr>
                <w:rFonts w:ascii="Times New Roman" w:hAnsi="Times New Roman"/>
                <w:bCs/>
                <w:sz w:val="24"/>
                <w:szCs w:val="24"/>
                <w:lang w:eastAsia="ar-SA"/>
              </w:rPr>
              <w:t xml:space="preserve"> подобрать 3-5 примеров каждого вида сложных суждений.</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230"/>
        </w:trPr>
        <w:tc>
          <w:tcPr>
            <w:tcW w:w="778" w:type="pct"/>
            <w:vMerge/>
          </w:tcPr>
          <w:p w:rsidR="00511EE0" w:rsidRPr="00511EE0" w:rsidRDefault="00511EE0" w:rsidP="00511EE0">
            <w:pPr>
              <w:suppressAutoHyphens/>
              <w:jc w:val="center"/>
              <w:rPr>
                <w:rFonts w:ascii="Times New Roman" w:hAnsi="Times New Roman"/>
                <w:lang w:eastAsia="ar-SA"/>
              </w:rPr>
            </w:pPr>
          </w:p>
        </w:tc>
        <w:tc>
          <w:tcPr>
            <w:tcW w:w="194" w:type="pct"/>
            <w:gridSpan w:val="3"/>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w:t>
            </w:r>
          </w:p>
        </w:tc>
        <w:tc>
          <w:tcPr>
            <w:tcW w:w="2854" w:type="pct"/>
          </w:tcPr>
          <w:p w:rsidR="00511EE0" w:rsidRPr="00511EE0" w:rsidRDefault="00511EE0" w:rsidP="00511EE0">
            <w:pPr>
              <w:widowControl w:val="0"/>
              <w:suppressAutoHyphens/>
              <w:contextualSpacing/>
              <w:jc w:val="both"/>
              <w:rPr>
                <w:rFonts w:ascii="Times New Roman" w:hAnsi="Times New Roman"/>
                <w:lang w:eastAsia="ar-SA"/>
              </w:rPr>
            </w:pPr>
            <w:r w:rsidRPr="00511EE0">
              <w:rPr>
                <w:rFonts w:ascii="Times New Roman" w:hAnsi="Times New Roman"/>
                <w:b/>
                <w:sz w:val="24"/>
                <w:szCs w:val="24"/>
                <w:lang w:eastAsia="ar-SA"/>
              </w:rPr>
              <w:t>Практическая работа № 10. Таблицы истинности.</w:t>
            </w:r>
            <w:r w:rsidRPr="00511EE0">
              <w:rPr>
                <w:rFonts w:ascii="Times New Roman" w:hAnsi="Times New Roman"/>
                <w:lang w:eastAsia="ar-SA"/>
              </w:rPr>
              <w:t xml:space="preserve"> Выполнение практических заданий по установлению истинности сложных суждений.</w:t>
            </w:r>
          </w:p>
          <w:p w:rsidR="00511EE0" w:rsidRPr="00511EE0" w:rsidRDefault="00511EE0" w:rsidP="00511EE0">
            <w:pPr>
              <w:widowControl w:val="0"/>
              <w:suppressAutoHyphens/>
              <w:contextualSpacing/>
              <w:jc w:val="both"/>
              <w:rPr>
                <w:rFonts w:ascii="Times New Roman" w:hAnsi="Times New Roman"/>
                <w:b/>
                <w:sz w:val="24"/>
                <w:szCs w:val="24"/>
                <w:lang w:eastAsia="ar-SA"/>
              </w:rPr>
            </w:pPr>
            <w:r w:rsidRPr="00511EE0">
              <w:rPr>
                <w:rFonts w:ascii="Times New Roman" w:hAnsi="Times New Roman"/>
                <w:b/>
                <w:lang w:eastAsia="ar-SA"/>
              </w:rPr>
              <w:t>Задание на дом:</w:t>
            </w:r>
            <w:r w:rsidRPr="00511EE0">
              <w:rPr>
                <w:rFonts w:ascii="Times New Roman" w:hAnsi="Times New Roman"/>
                <w:bCs/>
                <w:sz w:val="24"/>
                <w:szCs w:val="24"/>
                <w:lang w:eastAsia="ar-SA"/>
              </w:rPr>
              <w:t xml:space="preserve"> формализовать сложные суждений (по вариантам).</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64"/>
        </w:trPr>
        <w:tc>
          <w:tcPr>
            <w:tcW w:w="778" w:type="pct"/>
            <w:vMerge/>
          </w:tcPr>
          <w:p w:rsidR="00511EE0" w:rsidRPr="00511EE0" w:rsidRDefault="00511EE0" w:rsidP="00511EE0">
            <w:pPr>
              <w:suppressAutoHyphens/>
              <w:jc w:val="center"/>
              <w:rPr>
                <w:rFonts w:ascii="Times New Roman" w:hAnsi="Times New Roman"/>
                <w:lang w:eastAsia="ar-SA"/>
              </w:rPr>
            </w:pPr>
          </w:p>
        </w:tc>
        <w:tc>
          <w:tcPr>
            <w:tcW w:w="3048" w:type="pct"/>
            <w:gridSpan w:val="4"/>
          </w:tcPr>
          <w:p w:rsidR="00511EE0" w:rsidRPr="00511EE0" w:rsidRDefault="005F3207" w:rsidP="00511EE0">
            <w:pPr>
              <w:suppressAutoHyphens/>
              <w:jc w:val="both"/>
              <w:rPr>
                <w:rFonts w:ascii="Times New Roman" w:hAnsi="Times New Roman"/>
                <w:lang w:eastAsia="ar-SA"/>
              </w:rPr>
            </w:pPr>
            <w:r>
              <w:rPr>
                <w:rFonts w:ascii="Times New Roman" w:hAnsi="Times New Roman"/>
                <w:b/>
                <w:lang w:eastAsia="ar-SA"/>
              </w:rPr>
              <w:t>Самостоятельная работа</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w:t>
            </w:r>
          </w:p>
        </w:tc>
        <w:tc>
          <w:tcPr>
            <w:tcW w:w="435" w:type="pct"/>
            <w:vMerge w:val="restart"/>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64"/>
        </w:trPr>
        <w:tc>
          <w:tcPr>
            <w:tcW w:w="778" w:type="pct"/>
            <w:vMerge w:val="restart"/>
          </w:tcPr>
          <w:p w:rsidR="00511EE0" w:rsidRPr="00511EE0" w:rsidRDefault="00511EE0" w:rsidP="00511EE0">
            <w:pPr>
              <w:suppressAutoHyphens/>
              <w:jc w:val="center"/>
              <w:rPr>
                <w:rFonts w:ascii="Times New Roman" w:hAnsi="Times New Roman"/>
                <w:b/>
                <w:lang w:eastAsia="ar-SA"/>
              </w:rPr>
            </w:pPr>
            <w:r w:rsidRPr="00511EE0">
              <w:rPr>
                <w:rFonts w:ascii="Times New Roman" w:hAnsi="Times New Roman"/>
                <w:b/>
                <w:lang w:eastAsia="ar-SA"/>
              </w:rPr>
              <w:t>Тема 2.5</w:t>
            </w:r>
          </w:p>
          <w:p w:rsidR="00511EE0" w:rsidRPr="00511EE0" w:rsidRDefault="00511EE0" w:rsidP="00511EE0">
            <w:pPr>
              <w:suppressAutoHyphens/>
              <w:jc w:val="center"/>
              <w:rPr>
                <w:rFonts w:ascii="Times New Roman" w:hAnsi="Times New Roman"/>
                <w:b/>
                <w:lang w:eastAsia="ar-SA"/>
              </w:rPr>
            </w:pPr>
            <w:r w:rsidRPr="00511EE0">
              <w:rPr>
                <w:rFonts w:ascii="Times New Roman" w:hAnsi="Times New Roman"/>
                <w:b/>
                <w:lang w:eastAsia="ar-SA"/>
              </w:rPr>
              <w:t>Умозаключение как форма мышления</w:t>
            </w:r>
          </w:p>
        </w:tc>
        <w:tc>
          <w:tcPr>
            <w:tcW w:w="3048" w:type="pct"/>
            <w:gridSpan w:val="4"/>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b/>
                <w:lang w:eastAsia="ar-SA"/>
              </w:rPr>
              <w:t xml:space="preserve">Содержание </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8/8</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28"/>
        </w:trPr>
        <w:tc>
          <w:tcPr>
            <w:tcW w:w="778" w:type="pct"/>
            <w:vMerge/>
          </w:tcPr>
          <w:p w:rsidR="00511EE0" w:rsidRPr="00511EE0" w:rsidRDefault="00511EE0" w:rsidP="00511EE0">
            <w:pPr>
              <w:suppressAutoHyphens/>
              <w:jc w:val="center"/>
              <w:rPr>
                <w:rFonts w:ascii="Times New Roman" w:hAnsi="Times New Roman"/>
                <w:lang w:eastAsia="ar-SA"/>
              </w:rPr>
            </w:pPr>
          </w:p>
        </w:tc>
        <w:tc>
          <w:tcPr>
            <w:tcW w:w="146"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1</w:t>
            </w:r>
          </w:p>
        </w:tc>
        <w:tc>
          <w:tcPr>
            <w:tcW w:w="2902" w:type="pct"/>
            <w:gridSpan w:val="3"/>
          </w:tcPr>
          <w:p w:rsidR="00511EE0" w:rsidRPr="00511EE0" w:rsidRDefault="00511EE0" w:rsidP="00511EE0">
            <w:pPr>
              <w:widowControl w:val="0"/>
              <w:suppressAutoHyphens/>
              <w:contextualSpacing/>
              <w:jc w:val="both"/>
              <w:rPr>
                <w:rFonts w:ascii="Times New Roman" w:hAnsi="Times New Roman"/>
                <w:lang w:eastAsia="ar-SA"/>
              </w:rPr>
            </w:pPr>
            <w:r w:rsidRPr="00511EE0">
              <w:rPr>
                <w:rFonts w:ascii="Times New Roman" w:hAnsi="Times New Roman"/>
                <w:b/>
                <w:lang w:eastAsia="ar-SA"/>
              </w:rPr>
              <w:t xml:space="preserve">Умозаключение как форма мышления./ </w:t>
            </w:r>
            <w:r w:rsidRPr="00511EE0">
              <w:rPr>
                <w:rFonts w:ascii="Times New Roman" w:hAnsi="Times New Roman"/>
                <w:lang w:eastAsia="ar-SA"/>
              </w:rPr>
              <w:t>Понятие и виды умозаключений. Простой (категорический) силлогизм: структура, модусы и фигуры. Правила простого (категорического) силлогизма.</w:t>
            </w:r>
          </w:p>
          <w:p w:rsidR="00511EE0" w:rsidRPr="00511EE0" w:rsidRDefault="00511EE0" w:rsidP="00511EE0">
            <w:pPr>
              <w:widowControl w:val="0"/>
              <w:suppressAutoHyphens/>
              <w:contextualSpacing/>
              <w:jc w:val="both"/>
              <w:rPr>
                <w:rFonts w:ascii="Times New Roman" w:hAnsi="Times New Roman"/>
                <w:sz w:val="24"/>
                <w:szCs w:val="24"/>
                <w:lang w:eastAsia="ar-SA"/>
              </w:rPr>
            </w:pPr>
            <w:r w:rsidRPr="00511EE0">
              <w:rPr>
                <w:rFonts w:ascii="Times New Roman" w:hAnsi="Times New Roman"/>
                <w:b/>
                <w:sz w:val="24"/>
                <w:szCs w:val="24"/>
                <w:lang w:eastAsia="ar-SA"/>
              </w:rPr>
              <w:t xml:space="preserve">Задание на дом: </w:t>
            </w:r>
            <w:r w:rsidRPr="00511EE0">
              <w:rPr>
                <w:rFonts w:ascii="Times New Roman" w:hAnsi="Times New Roman"/>
                <w:sz w:val="24"/>
                <w:szCs w:val="24"/>
                <w:lang w:eastAsia="ar-SA"/>
              </w:rPr>
              <w:t>дать характеристику конкретного простого категорического силлогизма (по вариантам)</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val="restart"/>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sidRPr="00511EE0">
              <w:rPr>
                <w:rFonts w:ascii="Times New Roman" w:hAnsi="Times New Roman"/>
                <w:sz w:val="24"/>
                <w:szCs w:val="24"/>
                <w:lang w:eastAsia="ar-SA"/>
              </w:rPr>
              <w:t>ОК 01, ОК 02, ОК 05, ОК 09</w:t>
            </w:r>
          </w:p>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lang w:eastAsia="ar-SA"/>
              </w:rPr>
            </w:pPr>
            <w:r w:rsidRPr="00511EE0">
              <w:rPr>
                <w:rFonts w:ascii="Times New Roman" w:hAnsi="Times New Roman"/>
                <w:sz w:val="24"/>
                <w:szCs w:val="24"/>
                <w:lang w:eastAsia="ar-SA"/>
              </w:rPr>
              <w:t>ПК 1.1</w:t>
            </w:r>
          </w:p>
        </w:tc>
      </w:tr>
      <w:tr w:rsidR="00511EE0" w:rsidRPr="00511EE0" w:rsidTr="00511EE0">
        <w:trPr>
          <w:trHeight w:val="28"/>
        </w:trPr>
        <w:tc>
          <w:tcPr>
            <w:tcW w:w="778" w:type="pct"/>
            <w:vMerge/>
          </w:tcPr>
          <w:p w:rsidR="00511EE0" w:rsidRPr="00511EE0" w:rsidRDefault="00511EE0" w:rsidP="00511EE0">
            <w:pPr>
              <w:suppressAutoHyphens/>
              <w:jc w:val="center"/>
              <w:rPr>
                <w:rFonts w:ascii="Times New Roman" w:hAnsi="Times New Roman"/>
                <w:lang w:eastAsia="ar-SA"/>
              </w:rPr>
            </w:pPr>
          </w:p>
        </w:tc>
        <w:tc>
          <w:tcPr>
            <w:tcW w:w="146"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w:t>
            </w:r>
          </w:p>
        </w:tc>
        <w:tc>
          <w:tcPr>
            <w:tcW w:w="2902" w:type="pct"/>
            <w:gridSpan w:val="3"/>
          </w:tcPr>
          <w:p w:rsidR="00511EE0" w:rsidRPr="00511EE0" w:rsidRDefault="00511EE0" w:rsidP="00511EE0">
            <w:pPr>
              <w:widowControl w:val="0"/>
              <w:suppressAutoHyphens/>
              <w:contextualSpacing/>
              <w:jc w:val="both"/>
              <w:rPr>
                <w:rFonts w:ascii="Times New Roman" w:hAnsi="Times New Roman"/>
                <w:bCs/>
                <w:lang w:eastAsia="ar-SA"/>
              </w:rPr>
            </w:pPr>
            <w:r w:rsidRPr="00511EE0">
              <w:rPr>
                <w:rFonts w:ascii="Times New Roman" w:hAnsi="Times New Roman"/>
                <w:b/>
                <w:lang w:eastAsia="ar-SA"/>
              </w:rPr>
              <w:t xml:space="preserve">Сложные умозаключения./ </w:t>
            </w:r>
            <w:r w:rsidRPr="00511EE0">
              <w:rPr>
                <w:rFonts w:ascii="Times New Roman" w:hAnsi="Times New Roman"/>
                <w:bCs/>
                <w:lang w:eastAsia="ar-SA"/>
              </w:rPr>
              <w:t>Понятие структура и виды сложных умозаключений. Правила сложных умозаключений.</w:t>
            </w:r>
          </w:p>
          <w:p w:rsidR="00511EE0" w:rsidRPr="00511EE0" w:rsidRDefault="00511EE0" w:rsidP="00511EE0">
            <w:pPr>
              <w:widowControl w:val="0"/>
              <w:suppressAutoHyphens/>
              <w:contextualSpacing/>
              <w:jc w:val="both"/>
              <w:rPr>
                <w:rFonts w:ascii="Times New Roman" w:hAnsi="Times New Roman"/>
                <w:bCs/>
                <w:lang w:eastAsia="ar-SA"/>
              </w:rPr>
            </w:pPr>
            <w:r w:rsidRPr="00511EE0">
              <w:rPr>
                <w:rFonts w:ascii="Times New Roman" w:hAnsi="Times New Roman"/>
                <w:b/>
                <w:lang w:eastAsia="ar-SA"/>
              </w:rPr>
              <w:t xml:space="preserve">Задание на дом: </w:t>
            </w:r>
            <w:r w:rsidRPr="00511EE0">
              <w:rPr>
                <w:rFonts w:ascii="Times New Roman" w:hAnsi="Times New Roman"/>
                <w:bCs/>
                <w:lang w:eastAsia="ar-SA"/>
              </w:rPr>
              <w:t xml:space="preserve">подобрать примеры сложных умозаключений из литературных источников (детективный жанр) </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lang w:eastAsia="ar-SA"/>
              </w:rPr>
            </w:pPr>
          </w:p>
        </w:tc>
      </w:tr>
      <w:tr w:rsidR="00511EE0" w:rsidRPr="00511EE0" w:rsidTr="00511EE0">
        <w:trPr>
          <w:trHeight w:val="20"/>
        </w:trPr>
        <w:tc>
          <w:tcPr>
            <w:tcW w:w="778" w:type="pct"/>
            <w:vMerge/>
          </w:tcPr>
          <w:p w:rsidR="00511EE0" w:rsidRPr="00511EE0" w:rsidRDefault="00511EE0" w:rsidP="00511EE0">
            <w:pPr>
              <w:suppressAutoHyphens/>
              <w:jc w:val="center"/>
              <w:rPr>
                <w:rFonts w:ascii="Times New Roman" w:hAnsi="Times New Roman"/>
                <w:lang w:eastAsia="ar-SA"/>
              </w:rPr>
            </w:pPr>
          </w:p>
        </w:tc>
        <w:tc>
          <w:tcPr>
            <w:tcW w:w="3048" w:type="pct"/>
            <w:gridSpan w:val="4"/>
          </w:tcPr>
          <w:p w:rsidR="00511EE0" w:rsidRPr="00511EE0" w:rsidRDefault="00511EE0" w:rsidP="00511EE0">
            <w:pPr>
              <w:suppressAutoHyphens/>
              <w:jc w:val="both"/>
              <w:rPr>
                <w:rFonts w:ascii="Times New Roman" w:hAnsi="Times New Roman"/>
                <w:lang w:eastAsia="ar-SA"/>
              </w:rPr>
            </w:pPr>
            <w:r>
              <w:rPr>
                <w:rFonts w:ascii="Times New Roman" w:hAnsi="Times New Roman"/>
                <w:b/>
                <w:bCs/>
                <w:lang w:eastAsia="ar-SA"/>
              </w:rPr>
              <w:t>Практические занятия</w:t>
            </w:r>
          </w:p>
        </w:tc>
        <w:tc>
          <w:tcPr>
            <w:tcW w:w="739" w:type="pct"/>
          </w:tcPr>
          <w:p w:rsidR="00511EE0" w:rsidRPr="00511EE0" w:rsidRDefault="00511EE0" w:rsidP="00511EE0">
            <w:pPr>
              <w:suppressAutoHyphens/>
              <w:ind w:firstLine="108"/>
              <w:jc w:val="both"/>
              <w:rPr>
                <w:rFonts w:ascii="Times New Roman" w:hAnsi="Times New Roman"/>
                <w:b/>
                <w:lang w:eastAsia="ar-SA"/>
              </w:rPr>
            </w:pPr>
            <w:r w:rsidRPr="00511EE0">
              <w:rPr>
                <w:rFonts w:ascii="Times New Roman" w:hAnsi="Times New Roman"/>
                <w:b/>
                <w:lang w:eastAsia="ar-SA"/>
              </w:rPr>
              <w:t>4/4</w:t>
            </w:r>
          </w:p>
        </w:tc>
        <w:tc>
          <w:tcPr>
            <w:tcW w:w="435" w:type="pct"/>
            <w:vMerge/>
          </w:tcPr>
          <w:p w:rsidR="00511EE0" w:rsidRPr="00511EE0" w:rsidRDefault="00511EE0" w:rsidP="00511EE0">
            <w:pPr>
              <w:suppressAutoHyphens/>
              <w:ind w:firstLine="108"/>
              <w:jc w:val="both"/>
              <w:rPr>
                <w:rFonts w:ascii="Times New Roman" w:hAnsi="Times New Roman"/>
                <w:b/>
                <w:lang w:eastAsia="ar-SA"/>
              </w:rPr>
            </w:pPr>
          </w:p>
        </w:tc>
      </w:tr>
      <w:tr w:rsidR="00511EE0" w:rsidRPr="00511EE0" w:rsidTr="00511EE0">
        <w:trPr>
          <w:trHeight w:val="20"/>
        </w:trPr>
        <w:tc>
          <w:tcPr>
            <w:tcW w:w="778" w:type="pct"/>
            <w:vMerge/>
          </w:tcPr>
          <w:p w:rsidR="00511EE0" w:rsidRPr="00511EE0" w:rsidRDefault="00511EE0" w:rsidP="00511EE0">
            <w:pPr>
              <w:suppressAutoHyphens/>
              <w:jc w:val="center"/>
              <w:rPr>
                <w:rFonts w:ascii="Times New Roman" w:hAnsi="Times New Roman"/>
                <w:lang w:eastAsia="ar-SA"/>
              </w:rPr>
            </w:pPr>
          </w:p>
        </w:tc>
        <w:tc>
          <w:tcPr>
            <w:tcW w:w="146"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1</w:t>
            </w:r>
          </w:p>
        </w:tc>
        <w:tc>
          <w:tcPr>
            <w:tcW w:w="2902" w:type="pct"/>
            <w:gridSpan w:val="3"/>
          </w:tcPr>
          <w:p w:rsidR="00511EE0" w:rsidRPr="00511EE0" w:rsidRDefault="00511EE0" w:rsidP="00511EE0">
            <w:pPr>
              <w:widowControl w:val="0"/>
              <w:suppressAutoHyphens/>
              <w:contextualSpacing/>
              <w:jc w:val="both"/>
              <w:rPr>
                <w:rFonts w:ascii="Times New Roman" w:hAnsi="Times New Roman"/>
                <w:lang w:eastAsia="ar-SA"/>
              </w:rPr>
            </w:pPr>
            <w:r w:rsidRPr="00511EE0">
              <w:rPr>
                <w:rFonts w:ascii="Times New Roman" w:hAnsi="Times New Roman"/>
                <w:b/>
                <w:sz w:val="24"/>
                <w:szCs w:val="24"/>
                <w:lang w:eastAsia="ar-SA"/>
              </w:rPr>
              <w:t xml:space="preserve">Практическая работа № 11. Простой (категорический) силлогизм. </w:t>
            </w:r>
            <w:r w:rsidRPr="00511EE0">
              <w:rPr>
                <w:rFonts w:ascii="Times New Roman" w:hAnsi="Times New Roman"/>
                <w:lang w:eastAsia="ar-SA"/>
              </w:rPr>
              <w:t>Выполнение практических заданий с простыми (категорическими) силлогизмами (определение и характеристика элементов, проверка соблюдения правил простого категорического силлогизма)</w:t>
            </w:r>
          </w:p>
          <w:p w:rsidR="00511EE0" w:rsidRPr="00511EE0" w:rsidRDefault="00511EE0" w:rsidP="00511EE0">
            <w:pPr>
              <w:widowControl w:val="0"/>
              <w:suppressAutoHyphens/>
              <w:contextualSpacing/>
              <w:jc w:val="both"/>
              <w:rPr>
                <w:rFonts w:ascii="Times New Roman" w:hAnsi="Times New Roman"/>
                <w:sz w:val="24"/>
                <w:szCs w:val="24"/>
                <w:lang w:eastAsia="ar-SA"/>
              </w:rPr>
            </w:pPr>
            <w:r w:rsidRPr="00511EE0">
              <w:rPr>
                <w:rFonts w:ascii="Times New Roman" w:hAnsi="Times New Roman"/>
                <w:lang w:eastAsia="ar-SA"/>
              </w:rPr>
              <w:t>.</w:t>
            </w:r>
            <w:r w:rsidRPr="00511EE0">
              <w:rPr>
                <w:rFonts w:ascii="Times New Roman" w:hAnsi="Times New Roman"/>
                <w:b/>
                <w:sz w:val="24"/>
                <w:szCs w:val="24"/>
                <w:lang w:eastAsia="ar-SA"/>
              </w:rPr>
              <w:t xml:space="preserve">Задание на дом: </w:t>
            </w:r>
            <w:r w:rsidRPr="00511EE0">
              <w:rPr>
                <w:rFonts w:ascii="Times New Roman" w:hAnsi="Times New Roman"/>
                <w:bCs/>
                <w:sz w:val="24"/>
                <w:szCs w:val="24"/>
                <w:lang w:eastAsia="ar-SA"/>
              </w:rPr>
              <w:t>составить ситуационную задачу по теме</w:t>
            </w:r>
          </w:p>
        </w:tc>
        <w:tc>
          <w:tcPr>
            <w:tcW w:w="739" w:type="pct"/>
          </w:tcPr>
          <w:p w:rsidR="00511EE0" w:rsidRPr="00511EE0" w:rsidRDefault="00511EE0" w:rsidP="00511EE0">
            <w:pPr>
              <w:suppressAutoHyphens/>
              <w:ind w:firstLine="108"/>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b/>
                <w:lang w:eastAsia="ar-SA"/>
              </w:rPr>
            </w:pPr>
          </w:p>
        </w:tc>
      </w:tr>
      <w:tr w:rsidR="00511EE0" w:rsidRPr="00511EE0" w:rsidTr="00511EE0">
        <w:trPr>
          <w:trHeight w:val="20"/>
        </w:trPr>
        <w:tc>
          <w:tcPr>
            <w:tcW w:w="778" w:type="pct"/>
            <w:vMerge/>
          </w:tcPr>
          <w:p w:rsidR="00511EE0" w:rsidRPr="00511EE0" w:rsidRDefault="00511EE0" w:rsidP="00511EE0">
            <w:pPr>
              <w:suppressAutoHyphens/>
              <w:jc w:val="center"/>
              <w:rPr>
                <w:rFonts w:ascii="Times New Roman" w:hAnsi="Times New Roman"/>
                <w:lang w:eastAsia="ar-SA"/>
              </w:rPr>
            </w:pPr>
          </w:p>
        </w:tc>
        <w:tc>
          <w:tcPr>
            <w:tcW w:w="146" w:type="pct"/>
          </w:tcPr>
          <w:p w:rsidR="00511EE0" w:rsidRPr="00511EE0" w:rsidRDefault="00511EE0" w:rsidP="00511EE0">
            <w:pPr>
              <w:suppressAutoHyphens/>
              <w:jc w:val="both"/>
              <w:rPr>
                <w:rFonts w:ascii="Times New Roman" w:hAnsi="Times New Roman"/>
                <w:sz w:val="24"/>
                <w:szCs w:val="24"/>
                <w:lang w:eastAsia="ar-SA"/>
              </w:rPr>
            </w:pPr>
            <w:r w:rsidRPr="00511EE0">
              <w:rPr>
                <w:rFonts w:ascii="Times New Roman" w:hAnsi="Times New Roman"/>
                <w:sz w:val="24"/>
                <w:szCs w:val="24"/>
                <w:lang w:eastAsia="ar-SA"/>
              </w:rPr>
              <w:t>2</w:t>
            </w:r>
          </w:p>
        </w:tc>
        <w:tc>
          <w:tcPr>
            <w:tcW w:w="2902" w:type="pct"/>
            <w:gridSpan w:val="3"/>
          </w:tcPr>
          <w:p w:rsidR="00511EE0" w:rsidRPr="00511EE0" w:rsidRDefault="00511EE0" w:rsidP="00511EE0">
            <w:pPr>
              <w:widowControl w:val="0"/>
              <w:suppressAutoHyphens/>
              <w:contextualSpacing/>
              <w:jc w:val="both"/>
              <w:rPr>
                <w:rFonts w:ascii="Times New Roman" w:hAnsi="Times New Roman"/>
                <w:lang w:eastAsia="ar-SA"/>
              </w:rPr>
            </w:pPr>
            <w:r w:rsidRPr="00511EE0">
              <w:rPr>
                <w:rFonts w:ascii="Times New Roman" w:hAnsi="Times New Roman"/>
                <w:b/>
                <w:sz w:val="24"/>
                <w:szCs w:val="24"/>
                <w:lang w:eastAsia="ar-SA"/>
              </w:rPr>
              <w:t xml:space="preserve">Практическая работа № 12. Сложные умозаключения. </w:t>
            </w:r>
            <w:r w:rsidRPr="00511EE0">
              <w:rPr>
                <w:rFonts w:ascii="Times New Roman" w:hAnsi="Times New Roman"/>
                <w:lang w:eastAsia="ar-SA"/>
              </w:rPr>
              <w:t>Выполнение практических заданий со сложными умозаключениями (индуктивные заключения, заключения по аналогии) с использованием нормативно-правовых актов.</w:t>
            </w:r>
          </w:p>
          <w:p w:rsidR="00511EE0" w:rsidRPr="00511EE0" w:rsidRDefault="00511EE0" w:rsidP="00511EE0">
            <w:pPr>
              <w:widowControl w:val="0"/>
              <w:suppressAutoHyphens/>
              <w:contextualSpacing/>
              <w:jc w:val="both"/>
              <w:rPr>
                <w:rFonts w:ascii="Times New Roman" w:hAnsi="Times New Roman"/>
                <w:b/>
                <w:sz w:val="24"/>
                <w:szCs w:val="24"/>
                <w:lang w:eastAsia="ar-SA"/>
              </w:rPr>
            </w:pPr>
            <w:r w:rsidRPr="00511EE0">
              <w:rPr>
                <w:rFonts w:ascii="Times New Roman" w:hAnsi="Times New Roman"/>
                <w:b/>
                <w:sz w:val="24"/>
                <w:szCs w:val="24"/>
                <w:lang w:eastAsia="ar-SA"/>
              </w:rPr>
              <w:t xml:space="preserve">Задание на дом: </w:t>
            </w:r>
            <w:r w:rsidRPr="00511EE0">
              <w:rPr>
                <w:rFonts w:ascii="Times New Roman" w:hAnsi="Times New Roman"/>
                <w:bCs/>
                <w:sz w:val="24"/>
                <w:szCs w:val="24"/>
                <w:lang w:eastAsia="ar-SA"/>
              </w:rPr>
              <w:t>составить ситуационную задачу по теме</w:t>
            </w:r>
          </w:p>
        </w:tc>
        <w:tc>
          <w:tcPr>
            <w:tcW w:w="739" w:type="pct"/>
          </w:tcPr>
          <w:p w:rsidR="00511EE0" w:rsidRPr="00511EE0" w:rsidRDefault="00511EE0" w:rsidP="00511EE0">
            <w:pPr>
              <w:suppressAutoHyphens/>
              <w:ind w:firstLine="108"/>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b/>
                <w:lang w:eastAsia="ar-SA"/>
              </w:rPr>
            </w:pPr>
          </w:p>
        </w:tc>
      </w:tr>
      <w:tr w:rsidR="00511EE0" w:rsidRPr="00511EE0" w:rsidTr="00511EE0">
        <w:trPr>
          <w:trHeight w:val="20"/>
        </w:trPr>
        <w:tc>
          <w:tcPr>
            <w:tcW w:w="778" w:type="pct"/>
            <w:vMerge/>
          </w:tcPr>
          <w:p w:rsidR="00511EE0" w:rsidRPr="00511EE0" w:rsidRDefault="00511EE0" w:rsidP="00511EE0">
            <w:pPr>
              <w:suppressAutoHyphens/>
              <w:jc w:val="center"/>
              <w:rPr>
                <w:rFonts w:ascii="Times New Roman" w:hAnsi="Times New Roman"/>
                <w:lang w:eastAsia="ar-SA"/>
              </w:rPr>
            </w:pPr>
          </w:p>
        </w:tc>
        <w:tc>
          <w:tcPr>
            <w:tcW w:w="3048" w:type="pct"/>
            <w:gridSpan w:val="4"/>
          </w:tcPr>
          <w:p w:rsidR="00511EE0" w:rsidRPr="00511EE0" w:rsidRDefault="005F3207" w:rsidP="00511EE0">
            <w:pPr>
              <w:suppressAutoHyphens/>
              <w:jc w:val="both"/>
              <w:rPr>
                <w:rFonts w:ascii="Times New Roman" w:hAnsi="Times New Roman"/>
                <w:sz w:val="24"/>
                <w:szCs w:val="24"/>
                <w:lang w:eastAsia="ar-SA"/>
              </w:rPr>
            </w:pPr>
            <w:r>
              <w:rPr>
                <w:rFonts w:ascii="Times New Roman" w:hAnsi="Times New Roman"/>
                <w:b/>
                <w:sz w:val="24"/>
                <w:szCs w:val="24"/>
                <w:lang w:eastAsia="ar-SA"/>
              </w:rPr>
              <w:t>Самостоятельная работа</w:t>
            </w:r>
          </w:p>
        </w:tc>
        <w:tc>
          <w:tcPr>
            <w:tcW w:w="739" w:type="pct"/>
          </w:tcPr>
          <w:p w:rsidR="00511EE0" w:rsidRPr="00511EE0" w:rsidRDefault="00511EE0" w:rsidP="00511EE0">
            <w:pPr>
              <w:suppressAutoHyphens/>
              <w:ind w:firstLine="108"/>
              <w:jc w:val="both"/>
              <w:rPr>
                <w:rFonts w:ascii="Times New Roman" w:hAnsi="Times New Roman"/>
                <w:b/>
                <w:lang w:eastAsia="ar-SA"/>
              </w:rPr>
            </w:pPr>
            <w:r w:rsidRPr="00511EE0">
              <w:rPr>
                <w:rFonts w:ascii="Times New Roman" w:hAnsi="Times New Roman"/>
                <w:b/>
                <w:lang w:eastAsia="ar-SA"/>
              </w:rPr>
              <w:t>-</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20"/>
        </w:trPr>
        <w:tc>
          <w:tcPr>
            <w:tcW w:w="3826" w:type="pct"/>
            <w:gridSpan w:val="5"/>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Раздел 3 Формы научного познания</w:t>
            </w:r>
          </w:p>
        </w:tc>
        <w:tc>
          <w:tcPr>
            <w:tcW w:w="739" w:type="pct"/>
          </w:tcPr>
          <w:p w:rsidR="00511EE0" w:rsidRPr="00511EE0" w:rsidRDefault="00511EE0" w:rsidP="00511EE0">
            <w:pPr>
              <w:suppressAutoHyphens/>
              <w:ind w:firstLine="108"/>
              <w:jc w:val="both"/>
              <w:rPr>
                <w:rFonts w:ascii="Times New Roman" w:hAnsi="Times New Roman"/>
                <w:b/>
                <w:lang w:eastAsia="ar-SA"/>
              </w:rPr>
            </w:pPr>
            <w:r w:rsidRPr="00511EE0">
              <w:rPr>
                <w:rFonts w:ascii="Times New Roman" w:hAnsi="Times New Roman"/>
                <w:b/>
                <w:lang w:eastAsia="ar-SA"/>
              </w:rPr>
              <w:t>18/18</w:t>
            </w:r>
          </w:p>
        </w:tc>
        <w:tc>
          <w:tcPr>
            <w:tcW w:w="435" w:type="pct"/>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9"/>
              <w:jc w:val="both"/>
              <w:rPr>
                <w:rFonts w:ascii="Times New Roman" w:hAnsi="Times New Roman"/>
                <w:sz w:val="24"/>
                <w:szCs w:val="24"/>
                <w:lang w:eastAsia="ar-SA"/>
              </w:rPr>
            </w:pPr>
          </w:p>
        </w:tc>
      </w:tr>
      <w:tr w:rsidR="00511EE0" w:rsidRPr="00511EE0" w:rsidTr="00511EE0">
        <w:trPr>
          <w:trHeight w:val="20"/>
        </w:trPr>
        <w:tc>
          <w:tcPr>
            <w:tcW w:w="778" w:type="pct"/>
            <w:vMerge w:val="restart"/>
          </w:tcPr>
          <w:p w:rsidR="00511EE0" w:rsidRPr="00511EE0" w:rsidRDefault="00511EE0" w:rsidP="00511EE0">
            <w:pPr>
              <w:suppressAutoHyphens/>
              <w:snapToGrid w:val="0"/>
              <w:spacing w:after="200" w:line="200" w:lineRule="atLeast"/>
              <w:jc w:val="center"/>
              <w:rPr>
                <w:rFonts w:ascii="Times New Roman" w:hAnsi="Times New Roman"/>
                <w:b/>
                <w:lang w:eastAsia="ar-SA"/>
              </w:rPr>
            </w:pPr>
            <w:r w:rsidRPr="00511EE0">
              <w:rPr>
                <w:rFonts w:ascii="Times New Roman" w:hAnsi="Times New Roman"/>
                <w:b/>
                <w:lang w:eastAsia="ar-SA"/>
              </w:rPr>
              <w:t>Тема 3.1.</w:t>
            </w:r>
          </w:p>
          <w:p w:rsidR="00511EE0" w:rsidRPr="00511EE0" w:rsidRDefault="00511EE0" w:rsidP="00511EE0">
            <w:pPr>
              <w:suppressAutoHyphens/>
              <w:snapToGrid w:val="0"/>
              <w:jc w:val="center"/>
              <w:rPr>
                <w:rFonts w:ascii="Times New Roman" w:hAnsi="Times New Roman"/>
                <w:b/>
                <w:lang w:eastAsia="ar-SA"/>
              </w:rPr>
            </w:pPr>
            <w:r w:rsidRPr="00511EE0">
              <w:rPr>
                <w:rFonts w:ascii="Times New Roman" w:hAnsi="Times New Roman"/>
                <w:b/>
                <w:lang w:eastAsia="ar-SA"/>
              </w:rPr>
              <w:lastRenderedPageBreak/>
              <w:t>Доказательства и доказывание</w:t>
            </w:r>
          </w:p>
        </w:tc>
        <w:tc>
          <w:tcPr>
            <w:tcW w:w="3048" w:type="pct"/>
            <w:gridSpan w:val="4"/>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b/>
                <w:lang w:eastAsia="ar-SA"/>
              </w:rPr>
              <w:lastRenderedPageBreak/>
              <w:t xml:space="preserve">Содержание </w:t>
            </w:r>
          </w:p>
        </w:tc>
        <w:tc>
          <w:tcPr>
            <w:tcW w:w="739" w:type="pct"/>
          </w:tcPr>
          <w:p w:rsidR="00511EE0" w:rsidRPr="00511EE0" w:rsidRDefault="00511EE0" w:rsidP="00511EE0">
            <w:pPr>
              <w:suppressAutoHyphens/>
              <w:ind w:firstLine="108"/>
              <w:jc w:val="both"/>
              <w:rPr>
                <w:rFonts w:ascii="Times New Roman" w:hAnsi="Times New Roman"/>
                <w:b/>
                <w:lang w:eastAsia="ar-SA"/>
              </w:rPr>
            </w:pPr>
            <w:r w:rsidRPr="00511EE0">
              <w:rPr>
                <w:rFonts w:ascii="Times New Roman" w:hAnsi="Times New Roman"/>
                <w:b/>
                <w:lang w:eastAsia="ar-SA"/>
              </w:rPr>
              <w:t>8/8</w:t>
            </w:r>
          </w:p>
        </w:tc>
        <w:tc>
          <w:tcPr>
            <w:tcW w:w="435" w:type="pct"/>
            <w:vMerge w:val="restart"/>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sidRPr="00511EE0">
              <w:rPr>
                <w:rFonts w:ascii="Times New Roman" w:hAnsi="Times New Roman"/>
                <w:sz w:val="24"/>
                <w:szCs w:val="24"/>
                <w:lang w:eastAsia="ar-SA"/>
              </w:rPr>
              <w:t xml:space="preserve">ОК 01, </w:t>
            </w:r>
            <w:r w:rsidRPr="00511EE0">
              <w:rPr>
                <w:rFonts w:ascii="Times New Roman" w:hAnsi="Times New Roman"/>
                <w:sz w:val="24"/>
                <w:szCs w:val="24"/>
                <w:lang w:eastAsia="ar-SA"/>
              </w:rPr>
              <w:lastRenderedPageBreak/>
              <w:t>ОК 02, ОК 05, ОК 09</w:t>
            </w:r>
          </w:p>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lang w:eastAsia="ar-SA"/>
              </w:rPr>
            </w:pPr>
            <w:r w:rsidRPr="00511EE0">
              <w:rPr>
                <w:rFonts w:ascii="Times New Roman" w:hAnsi="Times New Roman"/>
                <w:sz w:val="24"/>
                <w:szCs w:val="24"/>
                <w:lang w:eastAsia="ar-SA"/>
              </w:rPr>
              <w:t>ПК 1.1</w:t>
            </w:r>
          </w:p>
        </w:tc>
      </w:tr>
      <w:tr w:rsidR="00511EE0" w:rsidRPr="00511EE0" w:rsidTr="00511EE0">
        <w:trPr>
          <w:trHeight w:val="20"/>
        </w:trPr>
        <w:tc>
          <w:tcPr>
            <w:tcW w:w="778" w:type="pct"/>
            <w:vMerge/>
          </w:tcPr>
          <w:p w:rsidR="00511EE0" w:rsidRPr="00511EE0" w:rsidRDefault="00511EE0" w:rsidP="00511EE0">
            <w:pPr>
              <w:suppressAutoHyphens/>
              <w:jc w:val="center"/>
              <w:rPr>
                <w:rFonts w:ascii="Times New Roman" w:hAnsi="Times New Roman"/>
                <w:b/>
                <w:lang w:eastAsia="ar-SA"/>
              </w:rPr>
            </w:pPr>
          </w:p>
        </w:tc>
        <w:tc>
          <w:tcPr>
            <w:tcW w:w="146"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1</w:t>
            </w:r>
          </w:p>
        </w:tc>
        <w:tc>
          <w:tcPr>
            <w:tcW w:w="2902" w:type="pct"/>
            <w:gridSpan w:val="3"/>
          </w:tcPr>
          <w:p w:rsidR="00511EE0" w:rsidRPr="00511EE0" w:rsidRDefault="00511EE0" w:rsidP="00511EE0">
            <w:pPr>
              <w:suppressAutoHyphens/>
              <w:snapToGrid w:val="0"/>
              <w:jc w:val="both"/>
              <w:rPr>
                <w:rFonts w:ascii="Times New Roman" w:hAnsi="Times New Roman"/>
                <w:lang w:eastAsia="ar-SA"/>
              </w:rPr>
            </w:pPr>
            <w:r w:rsidRPr="00511EE0">
              <w:rPr>
                <w:rFonts w:ascii="Times New Roman" w:hAnsi="Times New Roman"/>
                <w:b/>
                <w:lang w:eastAsia="ar-SA"/>
              </w:rPr>
              <w:t>Доказательство. /</w:t>
            </w:r>
            <w:r w:rsidRPr="00511EE0">
              <w:rPr>
                <w:rFonts w:ascii="Times New Roman" w:hAnsi="Times New Roman"/>
                <w:lang w:eastAsia="ar-SA"/>
              </w:rPr>
              <w:t>Понятие и виды доказательств. Структура доказательства. Правила и ошибки доказывания.</w:t>
            </w:r>
          </w:p>
          <w:p w:rsidR="00511EE0" w:rsidRPr="00511EE0" w:rsidRDefault="00511EE0" w:rsidP="00511EE0">
            <w:pPr>
              <w:jc w:val="both"/>
              <w:rPr>
                <w:rFonts w:ascii="Times New Roman" w:hAnsi="Times New Roman"/>
                <w:b/>
                <w:bCs/>
                <w:sz w:val="24"/>
                <w:szCs w:val="24"/>
                <w:lang w:eastAsia="ru-RU"/>
              </w:rPr>
            </w:pPr>
            <w:r w:rsidRPr="00511EE0">
              <w:rPr>
                <w:rFonts w:ascii="Times New Roman" w:hAnsi="Times New Roman"/>
                <w:b/>
                <w:lang w:eastAsia="ru-RU"/>
              </w:rPr>
              <w:t xml:space="preserve">Задание на дом: </w:t>
            </w:r>
            <w:r w:rsidRPr="00511EE0">
              <w:rPr>
                <w:rFonts w:ascii="Times New Roman" w:hAnsi="Times New Roman"/>
                <w:bCs/>
                <w:lang w:eastAsia="ru-RU"/>
              </w:rPr>
              <w:t>заполнить сравнительную таблицу «Доказательство в логике и доказательство в юриспруденции».</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20"/>
        </w:trPr>
        <w:tc>
          <w:tcPr>
            <w:tcW w:w="778" w:type="pct"/>
            <w:vMerge/>
          </w:tcPr>
          <w:p w:rsidR="00511EE0" w:rsidRPr="00511EE0" w:rsidRDefault="00511EE0" w:rsidP="00511EE0">
            <w:pPr>
              <w:suppressAutoHyphens/>
              <w:jc w:val="center"/>
              <w:rPr>
                <w:rFonts w:ascii="Times New Roman" w:hAnsi="Times New Roman"/>
                <w:b/>
                <w:lang w:eastAsia="ar-SA"/>
              </w:rPr>
            </w:pPr>
          </w:p>
        </w:tc>
        <w:tc>
          <w:tcPr>
            <w:tcW w:w="146"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w:t>
            </w:r>
          </w:p>
        </w:tc>
        <w:tc>
          <w:tcPr>
            <w:tcW w:w="2902" w:type="pct"/>
            <w:gridSpan w:val="3"/>
          </w:tcPr>
          <w:p w:rsidR="00511EE0" w:rsidRPr="00511EE0" w:rsidRDefault="00511EE0" w:rsidP="00511EE0">
            <w:pPr>
              <w:suppressAutoHyphens/>
              <w:snapToGrid w:val="0"/>
              <w:jc w:val="both"/>
              <w:rPr>
                <w:rFonts w:ascii="Times New Roman" w:hAnsi="Times New Roman"/>
                <w:bCs/>
                <w:lang w:eastAsia="ar-SA"/>
              </w:rPr>
            </w:pPr>
            <w:r w:rsidRPr="00511EE0">
              <w:rPr>
                <w:rFonts w:ascii="Times New Roman" w:hAnsi="Times New Roman"/>
                <w:b/>
                <w:lang w:eastAsia="ar-SA"/>
              </w:rPr>
              <w:t xml:space="preserve">Полемика. / </w:t>
            </w:r>
            <w:r w:rsidRPr="00511EE0">
              <w:rPr>
                <w:rFonts w:ascii="Times New Roman" w:hAnsi="Times New Roman"/>
                <w:bCs/>
                <w:lang w:eastAsia="ar-SA"/>
              </w:rPr>
              <w:t>Цели и задачи полемики (спора). Корректные и некорректные приемы спора. Соотношение полемики и судебных прений.</w:t>
            </w:r>
          </w:p>
          <w:p w:rsidR="00511EE0" w:rsidRPr="00511EE0" w:rsidRDefault="00511EE0" w:rsidP="00511EE0">
            <w:pPr>
              <w:suppressAutoHyphens/>
              <w:snapToGrid w:val="0"/>
              <w:jc w:val="both"/>
              <w:rPr>
                <w:rFonts w:ascii="Times New Roman" w:hAnsi="Times New Roman"/>
                <w:bCs/>
                <w:lang w:eastAsia="ar-SA"/>
              </w:rPr>
            </w:pPr>
            <w:r w:rsidRPr="00511EE0">
              <w:rPr>
                <w:rFonts w:ascii="Times New Roman" w:hAnsi="Times New Roman"/>
                <w:b/>
                <w:lang w:eastAsia="ar-SA"/>
              </w:rPr>
              <w:t xml:space="preserve">Задание на дом: </w:t>
            </w:r>
            <w:r w:rsidRPr="00511EE0">
              <w:rPr>
                <w:rFonts w:ascii="Times New Roman" w:hAnsi="Times New Roman"/>
                <w:bCs/>
                <w:lang w:eastAsia="ar-SA"/>
              </w:rPr>
              <w:t>привести примеры корректных и некорректных приемов спора из литературных источников</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323"/>
        </w:trPr>
        <w:tc>
          <w:tcPr>
            <w:tcW w:w="778" w:type="pct"/>
            <w:vMerge/>
          </w:tcPr>
          <w:p w:rsidR="00511EE0" w:rsidRPr="00511EE0" w:rsidRDefault="00511EE0" w:rsidP="00511EE0">
            <w:pPr>
              <w:suppressAutoHyphens/>
              <w:jc w:val="center"/>
              <w:rPr>
                <w:rFonts w:ascii="Times New Roman" w:hAnsi="Times New Roman"/>
                <w:b/>
                <w:lang w:eastAsia="ar-SA"/>
              </w:rPr>
            </w:pPr>
          </w:p>
        </w:tc>
        <w:tc>
          <w:tcPr>
            <w:tcW w:w="3048" w:type="pct"/>
            <w:gridSpan w:val="4"/>
          </w:tcPr>
          <w:p w:rsidR="00511EE0" w:rsidRPr="00511EE0" w:rsidRDefault="00511EE0" w:rsidP="00511EE0">
            <w:pPr>
              <w:suppressAutoHyphens/>
              <w:jc w:val="both"/>
              <w:rPr>
                <w:rFonts w:ascii="Times New Roman" w:hAnsi="Times New Roman"/>
                <w:b/>
                <w:lang w:eastAsia="ar-SA"/>
              </w:rPr>
            </w:pPr>
            <w:r>
              <w:rPr>
                <w:rFonts w:ascii="Times New Roman" w:hAnsi="Times New Roman"/>
                <w:b/>
                <w:bCs/>
                <w:lang w:eastAsia="ar-SA"/>
              </w:rPr>
              <w:t>Практические занятия</w:t>
            </w:r>
          </w:p>
        </w:tc>
        <w:tc>
          <w:tcPr>
            <w:tcW w:w="739" w:type="pct"/>
          </w:tcPr>
          <w:p w:rsidR="00511EE0" w:rsidRPr="00511EE0" w:rsidRDefault="00511EE0" w:rsidP="00511EE0">
            <w:pPr>
              <w:suppressAutoHyphens/>
              <w:ind w:firstLine="108"/>
              <w:jc w:val="both"/>
              <w:rPr>
                <w:rFonts w:ascii="Times New Roman" w:hAnsi="Times New Roman"/>
                <w:b/>
                <w:lang w:eastAsia="ar-SA"/>
              </w:rPr>
            </w:pPr>
            <w:r w:rsidRPr="00511EE0">
              <w:rPr>
                <w:rFonts w:ascii="Times New Roman" w:hAnsi="Times New Roman"/>
                <w:b/>
                <w:lang w:eastAsia="ar-SA"/>
              </w:rPr>
              <w:t>4/4</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323"/>
        </w:trPr>
        <w:tc>
          <w:tcPr>
            <w:tcW w:w="778" w:type="pct"/>
            <w:vMerge/>
          </w:tcPr>
          <w:p w:rsidR="00511EE0" w:rsidRPr="00511EE0" w:rsidRDefault="00511EE0" w:rsidP="00511EE0">
            <w:pPr>
              <w:suppressAutoHyphens/>
              <w:jc w:val="center"/>
              <w:rPr>
                <w:rFonts w:ascii="Times New Roman" w:hAnsi="Times New Roman"/>
                <w:b/>
                <w:lang w:eastAsia="ar-SA"/>
              </w:rPr>
            </w:pPr>
          </w:p>
        </w:tc>
        <w:tc>
          <w:tcPr>
            <w:tcW w:w="146" w:type="pct"/>
          </w:tcPr>
          <w:p w:rsidR="00511EE0" w:rsidRPr="00511EE0" w:rsidRDefault="00511EE0" w:rsidP="00511EE0">
            <w:pPr>
              <w:suppressAutoHyphens/>
              <w:jc w:val="both"/>
              <w:rPr>
                <w:rFonts w:ascii="Times New Roman" w:hAnsi="Times New Roman"/>
                <w:bCs/>
                <w:lang w:eastAsia="ar-SA"/>
              </w:rPr>
            </w:pPr>
            <w:r w:rsidRPr="00511EE0">
              <w:rPr>
                <w:rFonts w:ascii="Times New Roman" w:hAnsi="Times New Roman"/>
                <w:bCs/>
                <w:lang w:eastAsia="ar-SA"/>
              </w:rPr>
              <w:t>1</w:t>
            </w:r>
          </w:p>
        </w:tc>
        <w:tc>
          <w:tcPr>
            <w:tcW w:w="2902" w:type="pct"/>
            <w:gridSpan w:val="3"/>
          </w:tcPr>
          <w:p w:rsidR="00511EE0" w:rsidRPr="00511EE0" w:rsidRDefault="00511EE0" w:rsidP="00511EE0">
            <w:pPr>
              <w:suppressAutoHyphens/>
              <w:snapToGrid w:val="0"/>
              <w:jc w:val="both"/>
              <w:rPr>
                <w:rFonts w:ascii="Times New Roman" w:hAnsi="Times New Roman"/>
                <w:bCs/>
                <w:lang w:eastAsia="ar-SA"/>
              </w:rPr>
            </w:pPr>
            <w:r w:rsidRPr="00511EE0">
              <w:rPr>
                <w:rFonts w:ascii="Times New Roman" w:hAnsi="Times New Roman"/>
                <w:b/>
                <w:lang w:eastAsia="ar-SA"/>
              </w:rPr>
              <w:t xml:space="preserve">Практическая работа № 13 Доказательство. </w:t>
            </w:r>
            <w:r w:rsidRPr="00511EE0">
              <w:rPr>
                <w:rFonts w:ascii="Times New Roman" w:hAnsi="Times New Roman"/>
                <w:bCs/>
                <w:lang w:eastAsia="ar-SA"/>
              </w:rPr>
              <w:t>Решение ситуационных задач.</w:t>
            </w:r>
          </w:p>
          <w:p w:rsidR="00511EE0" w:rsidRPr="00511EE0" w:rsidRDefault="00511EE0" w:rsidP="00511EE0">
            <w:pPr>
              <w:suppressAutoHyphens/>
              <w:jc w:val="both"/>
              <w:rPr>
                <w:rFonts w:ascii="Times New Roman" w:hAnsi="Times New Roman"/>
                <w:bCs/>
                <w:lang w:eastAsia="ar-SA"/>
              </w:rPr>
            </w:pPr>
            <w:r w:rsidRPr="00511EE0">
              <w:rPr>
                <w:rFonts w:ascii="Times New Roman" w:hAnsi="Times New Roman"/>
                <w:b/>
                <w:lang w:eastAsia="ar-SA"/>
              </w:rPr>
              <w:t xml:space="preserve">Задание на дом: </w:t>
            </w:r>
            <w:r w:rsidRPr="00511EE0">
              <w:rPr>
                <w:rFonts w:ascii="Times New Roman" w:hAnsi="Times New Roman"/>
                <w:bCs/>
                <w:lang w:eastAsia="ar-SA"/>
              </w:rPr>
              <w:t>анализ доказательств с использованием текста приговора</w:t>
            </w:r>
          </w:p>
        </w:tc>
        <w:tc>
          <w:tcPr>
            <w:tcW w:w="739" w:type="pct"/>
          </w:tcPr>
          <w:p w:rsidR="00511EE0" w:rsidRPr="00511EE0" w:rsidRDefault="00511EE0" w:rsidP="00511EE0">
            <w:pPr>
              <w:suppressAutoHyphens/>
              <w:ind w:firstLine="108"/>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323"/>
        </w:trPr>
        <w:tc>
          <w:tcPr>
            <w:tcW w:w="778" w:type="pct"/>
            <w:vMerge/>
          </w:tcPr>
          <w:p w:rsidR="00511EE0" w:rsidRPr="00511EE0" w:rsidRDefault="00511EE0" w:rsidP="00511EE0">
            <w:pPr>
              <w:suppressAutoHyphens/>
              <w:jc w:val="center"/>
              <w:rPr>
                <w:rFonts w:ascii="Times New Roman" w:hAnsi="Times New Roman"/>
                <w:b/>
                <w:lang w:eastAsia="ar-SA"/>
              </w:rPr>
            </w:pPr>
          </w:p>
        </w:tc>
        <w:tc>
          <w:tcPr>
            <w:tcW w:w="146" w:type="pct"/>
          </w:tcPr>
          <w:p w:rsidR="00511EE0" w:rsidRPr="00511EE0" w:rsidRDefault="00511EE0" w:rsidP="00511EE0">
            <w:pPr>
              <w:suppressAutoHyphens/>
              <w:jc w:val="both"/>
              <w:rPr>
                <w:rFonts w:ascii="Times New Roman" w:hAnsi="Times New Roman"/>
                <w:bCs/>
                <w:lang w:eastAsia="ar-SA"/>
              </w:rPr>
            </w:pPr>
            <w:r w:rsidRPr="00511EE0">
              <w:rPr>
                <w:rFonts w:ascii="Times New Roman" w:hAnsi="Times New Roman"/>
                <w:bCs/>
                <w:lang w:eastAsia="ar-SA"/>
              </w:rPr>
              <w:t>2</w:t>
            </w:r>
          </w:p>
        </w:tc>
        <w:tc>
          <w:tcPr>
            <w:tcW w:w="2902" w:type="pct"/>
            <w:gridSpan w:val="3"/>
          </w:tcPr>
          <w:p w:rsidR="00511EE0" w:rsidRPr="00511EE0" w:rsidRDefault="00511EE0" w:rsidP="00511EE0">
            <w:pPr>
              <w:suppressAutoHyphens/>
              <w:snapToGrid w:val="0"/>
              <w:jc w:val="both"/>
              <w:rPr>
                <w:rFonts w:ascii="Times New Roman" w:hAnsi="Times New Roman"/>
                <w:bCs/>
                <w:lang w:eastAsia="ar-SA"/>
              </w:rPr>
            </w:pPr>
            <w:r w:rsidRPr="00511EE0">
              <w:rPr>
                <w:rFonts w:ascii="Times New Roman" w:hAnsi="Times New Roman"/>
                <w:b/>
                <w:lang w:eastAsia="ar-SA"/>
              </w:rPr>
              <w:t xml:space="preserve">Практическая работа № 14 Специфика судебного доказывания. / </w:t>
            </w:r>
            <w:r w:rsidRPr="00511EE0">
              <w:rPr>
                <w:rFonts w:ascii="Times New Roman" w:hAnsi="Times New Roman"/>
                <w:bCs/>
                <w:lang w:eastAsia="ar-SA"/>
              </w:rPr>
              <w:t>Работа с материалами судебной практики.</w:t>
            </w:r>
          </w:p>
          <w:p w:rsidR="00511EE0" w:rsidRPr="00511EE0" w:rsidRDefault="00511EE0" w:rsidP="00511EE0">
            <w:pPr>
              <w:suppressAutoHyphens/>
              <w:snapToGrid w:val="0"/>
              <w:jc w:val="both"/>
              <w:rPr>
                <w:rFonts w:ascii="Times New Roman" w:hAnsi="Times New Roman"/>
                <w:bCs/>
                <w:lang w:eastAsia="ar-SA"/>
              </w:rPr>
            </w:pPr>
            <w:r w:rsidRPr="00511EE0">
              <w:rPr>
                <w:rFonts w:ascii="Times New Roman" w:hAnsi="Times New Roman"/>
                <w:b/>
                <w:lang w:eastAsia="ar-SA"/>
              </w:rPr>
              <w:t xml:space="preserve">Задание на дом: </w:t>
            </w:r>
            <w:r w:rsidRPr="00511EE0">
              <w:rPr>
                <w:rFonts w:ascii="Times New Roman" w:hAnsi="Times New Roman"/>
                <w:bCs/>
                <w:lang w:eastAsia="ar-SA"/>
              </w:rPr>
              <w:t>разработать позицию по доказыванию (по предложенной ситуации)</w:t>
            </w:r>
          </w:p>
        </w:tc>
        <w:tc>
          <w:tcPr>
            <w:tcW w:w="739" w:type="pct"/>
          </w:tcPr>
          <w:p w:rsidR="00511EE0" w:rsidRPr="00511EE0" w:rsidRDefault="00511EE0" w:rsidP="00511EE0">
            <w:pPr>
              <w:suppressAutoHyphens/>
              <w:ind w:firstLine="108"/>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20"/>
        </w:trPr>
        <w:tc>
          <w:tcPr>
            <w:tcW w:w="778" w:type="pct"/>
            <w:vMerge/>
          </w:tcPr>
          <w:p w:rsidR="00511EE0" w:rsidRPr="00511EE0" w:rsidRDefault="00511EE0" w:rsidP="00511EE0">
            <w:pPr>
              <w:suppressAutoHyphens/>
              <w:jc w:val="center"/>
              <w:rPr>
                <w:rFonts w:ascii="Times New Roman" w:hAnsi="Times New Roman"/>
                <w:b/>
                <w:lang w:eastAsia="ar-SA"/>
              </w:rPr>
            </w:pPr>
          </w:p>
        </w:tc>
        <w:tc>
          <w:tcPr>
            <w:tcW w:w="3048" w:type="pct"/>
            <w:gridSpan w:val="4"/>
          </w:tcPr>
          <w:p w:rsidR="00511EE0" w:rsidRPr="00511EE0" w:rsidRDefault="005F3207" w:rsidP="00511EE0">
            <w:pPr>
              <w:suppressAutoHyphens/>
              <w:jc w:val="both"/>
              <w:rPr>
                <w:rFonts w:ascii="Times New Roman" w:hAnsi="Times New Roman"/>
                <w:lang w:eastAsia="ar-SA"/>
              </w:rPr>
            </w:pPr>
            <w:r>
              <w:rPr>
                <w:rFonts w:ascii="Times New Roman" w:hAnsi="Times New Roman"/>
                <w:b/>
                <w:lang w:eastAsia="ar-SA"/>
              </w:rPr>
              <w:t>Самостоятельная работа</w:t>
            </w:r>
          </w:p>
        </w:tc>
        <w:tc>
          <w:tcPr>
            <w:tcW w:w="739" w:type="pct"/>
          </w:tcPr>
          <w:p w:rsidR="00511EE0" w:rsidRPr="00511EE0" w:rsidRDefault="00511EE0" w:rsidP="00511EE0">
            <w:pPr>
              <w:suppressAutoHyphens/>
              <w:ind w:firstLine="108"/>
              <w:jc w:val="both"/>
              <w:rPr>
                <w:rFonts w:ascii="Times New Roman" w:hAnsi="Times New Roman"/>
                <w:lang w:eastAsia="ar-SA"/>
              </w:rPr>
            </w:pPr>
            <w:r w:rsidRPr="00511EE0">
              <w:rPr>
                <w:rFonts w:ascii="Times New Roman" w:hAnsi="Times New Roman"/>
                <w:lang w:eastAsia="ar-SA"/>
              </w:rPr>
              <w:t>-</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20"/>
        </w:trPr>
        <w:tc>
          <w:tcPr>
            <w:tcW w:w="778" w:type="pct"/>
            <w:vMerge w:val="restart"/>
          </w:tcPr>
          <w:p w:rsidR="00511EE0" w:rsidRPr="00511EE0" w:rsidRDefault="00511EE0" w:rsidP="00511EE0">
            <w:pPr>
              <w:suppressAutoHyphens/>
              <w:snapToGrid w:val="0"/>
              <w:spacing w:after="200" w:line="200" w:lineRule="atLeast"/>
              <w:jc w:val="center"/>
              <w:rPr>
                <w:rFonts w:ascii="Times New Roman" w:hAnsi="Times New Roman"/>
                <w:b/>
                <w:lang w:eastAsia="ar-SA"/>
              </w:rPr>
            </w:pPr>
            <w:r w:rsidRPr="00511EE0">
              <w:rPr>
                <w:rFonts w:ascii="Times New Roman" w:hAnsi="Times New Roman"/>
                <w:b/>
                <w:lang w:eastAsia="ar-SA"/>
              </w:rPr>
              <w:t>Тема 3.2</w:t>
            </w:r>
          </w:p>
          <w:p w:rsidR="00511EE0" w:rsidRPr="00511EE0" w:rsidRDefault="00511EE0" w:rsidP="00511EE0">
            <w:pPr>
              <w:suppressAutoHyphens/>
              <w:snapToGrid w:val="0"/>
              <w:jc w:val="center"/>
              <w:rPr>
                <w:rFonts w:ascii="Times New Roman" w:hAnsi="Times New Roman"/>
                <w:b/>
                <w:lang w:eastAsia="ar-SA"/>
              </w:rPr>
            </w:pPr>
            <w:r w:rsidRPr="00511EE0">
              <w:rPr>
                <w:rFonts w:ascii="Times New Roman" w:hAnsi="Times New Roman"/>
                <w:b/>
                <w:lang w:eastAsia="ar-SA"/>
              </w:rPr>
              <w:t>Формы развития знания</w:t>
            </w:r>
          </w:p>
        </w:tc>
        <w:tc>
          <w:tcPr>
            <w:tcW w:w="3048" w:type="pct"/>
            <w:gridSpan w:val="4"/>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b/>
                <w:lang w:eastAsia="ar-SA"/>
              </w:rPr>
              <w:t xml:space="preserve">Содержание </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4/4</w:t>
            </w:r>
          </w:p>
        </w:tc>
        <w:tc>
          <w:tcPr>
            <w:tcW w:w="435" w:type="pct"/>
            <w:vMerge w:val="restart"/>
          </w:tcPr>
          <w:p w:rsidR="00511EE0" w:rsidRPr="00511EE0" w:rsidRDefault="00511EE0" w:rsidP="00511EE0">
            <w:pPr>
              <w:suppressAutoHyphens/>
              <w:ind w:firstLine="108"/>
              <w:jc w:val="both"/>
              <w:rPr>
                <w:rFonts w:ascii="Times New Roman" w:hAnsi="Times New Roman"/>
                <w:sz w:val="24"/>
                <w:szCs w:val="24"/>
                <w:lang w:eastAsia="ar-SA"/>
              </w:rPr>
            </w:pPr>
            <w:r w:rsidRPr="00511EE0">
              <w:rPr>
                <w:rFonts w:ascii="Times New Roman" w:hAnsi="Times New Roman"/>
                <w:sz w:val="24"/>
                <w:szCs w:val="24"/>
                <w:lang w:eastAsia="ar-SA"/>
              </w:rPr>
              <w:t>ОК 01, ОК 02, ОК 05, ОК 09</w:t>
            </w:r>
          </w:p>
          <w:p w:rsidR="00511EE0" w:rsidRPr="00511EE0" w:rsidRDefault="00511EE0" w:rsidP="00511EE0">
            <w:pPr>
              <w:suppressAutoHyphens/>
              <w:ind w:firstLine="108"/>
              <w:jc w:val="both"/>
              <w:rPr>
                <w:rFonts w:ascii="Times New Roman" w:hAnsi="Times New Roman"/>
                <w:lang w:eastAsia="ar-SA"/>
              </w:rPr>
            </w:pPr>
            <w:r w:rsidRPr="00511EE0">
              <w:rPr>
                <w:rFonts w:ascii="Times New Roman" w:hAnsi="Times New Roman"/>
                <w:sz w:val="24"/>
                <w:szCs w:val="24"/>
                <w:lang w:eastAsia="ar-SA"/>
              </w:rPr>
              <w:t>ПК 1.1</w:t>
            </w:r>
          </w:p>
        </w:tc>
      </w:tr>
      <w:tr w:rsidR="00511EE0" w:rsidRPr="00511EE0" w:rsidTr="00511EE0">
        <w:trPr>
          <w:trHeight w:val="20"/>
        </w:trPr>
        <w:tc>
          <w:tcPr>
            <w:tcW w:w="778" w:type="pct"/>
            <w:vMerge/>
          </w:tcPr>
          <w:p w:rsidR="00511EE0" w:rsidRPr="00511EE0" w:rsidRDefault="00511EE0" w:rsidP="00511EE0">
            <w:pPr>
              <w:suppressAutoHyphens/>
              <w:snapToGrid w:val="0"/>
              <w:jc w:val="center"/>
              <w:rPr>
                <w:rFonts w:ascii="Times New Roman" w:hAnsi="Times New Roman"/>
                <w:b/>
                <w:lang w:eastAsia="ar-SA"/>
              </w:rPr>
            </w:pPr>
          </w:p>
        </w:tc>
        <w:tc>
          <w:tcPr>
            <w:tcW w:w="169" w:type="pct"/>
            <w:gridSpan w:val="2"/>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1</w:t>
            </w:r>
          </w:p>
        </w:tc>
        <w:tc>
          <w:tcPr>
            <w:tcW w:w="2879" w:type="pct"/>
            <w:gridSpan w:val="2"/>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b/>
                <w:bCs/>
                <w:lang w:eastAsia="ar-SA"/>
              </w:rPr>
              <w:t>Познание и его значение в науке и правоприменительной деятельности. /</w:t>
            </w:r>
            <w:r w:rsidRPr="00511EE0">
              <w:rPr>
                <w:rFonts w:ascii="Times New Roman" w:hAnsi="Times New Roman"/>
                <w:lang w:eastAsia="ar-SA"/>
              </w:rPr>
              <w:t xml:space="preserve"> Способы и формы познания. Вопрос как форма развития знания. Структура и виды вопросов. Правила постановки вопроса. Специфика вопроса в правоприменении.</w:t>
            </w:r>
          </w:p>
          <w:p w:rsidR="00511EE0" w:rsidRPr="00511EE0" w:rsidRDefault="00511EE0" w:rsidP="00511EE0">
            <w:pPr>
              <w:suppressAutoHyphens/>
              <w:jc w:val="both"/>
              <w:rPr>
                <w:rFonts w:ascii="Times New Roman" w:hAnsi="Times New Roman"/>
                <w:lang w:eastAsia="ar-SA"/>
              </w:rPr>
            </w:pPr>
            <w:r w:rsidRPr="00511EE0">
              <w:rPr>
                <w:rFonts w:ascii="Times New Roman" w:hAnsi="Times New Roman"/>
                <w:b/>
                <w:lang w:eastAsia="ar-SA"/>
              </w:rPr>
              <w:t>Задание на дом</w:t>
            </w:r>
            <w:r w:rsidRPr="00511EE0">
              <w:rPr>
                <w:rFonts w:ascii="Times New Roman" w:hAnsi="Times New Roman"/>
                <w:lang w:eastAsia="ar-SA"/>
              </w:rPr>
              <w:t>: Составить вопросы с целью получения конкретной информации в предложенных обстоятельствах</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lang w:eastAsia="ar-SA"/>
              </w:rPr>
            </w:pPr>
          </w:p>
        </w:tc>
      </w:tr>
      <w:tr w:rsidR="00511EE0" w:rsidRPr="00511EE0" w:rsidTr="00511EE0">
        <w:trPr>
          <w:trHeight w:val="20"/>
        </w:trPr>
        <w:tc>
          <w:tcPr>
            <w:tcW w:w="778" w:type="pct"/>
            <w:vMerge/>
          </w:tcPr>
          <w:p w:rsidR="00511EE0" w:rsidRPr="00511EE0" w:rsidRDefault="00511EE0" w:rsidP="00511EE0">
            <w:pPr>
              <w:suppressAutoHyphens/>
              <w:snapToGrid w:val="0"/>
              <w:jc w:val="center"/>
              <w:rPr>
                <w:rFonts w:ascii="Times New Roman" w:hAnsi="Times New Roman"/>
                <w:b/>
                <w:lang w:eastAsia="ar-SA"/>
              </w:rPr>
            </w:pPr>
          </w:p>
        </w:tc>
        <w:tc>
          <w:tcPr>
            <w:tcW w:w="169" w:type="pct"/>
            <w:gridSpan w:val="2"/>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w:t>
            </w:r>
          </w:p>
        </w:tc>
        <w:tc>
          <w:tcPr>
            <w:tcW w:w="2879" w:type="pct"/>
            <w:gridSpan w:val="2"/>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b/>
                <w:lang w:eastAsia="ar-SA"/>
              </w:rPr>
              <w:t>Вопрос как форма развития знания.</w:t>
            </w:r>
            <w:r w:rsidRPr="00511EE0">
              <w:rPr>
                <w:rFonts w:ascii="Times New Roman" w:hAnsi="Times New Roman"/>
                <w:lang w:eastAsia="ar-SA"/>
              </w:rPr>
              <w:t xml:space="preserve"> /Структура и виды вопросов. Правила постановки вопроса. Специфика вопроса в правоприменении.</w:t>
            </w:r>
          </w:p>
          <w:p w:rsidR="00511EE0" w:rsidRPr="00511EE0" w:rsidRDefault="00511EE0" w:rsidP="00511EE0">
            <w:pPr>
              <w:suppressAutoHyphens/>
              <w:jc w:val="both"/>
              <w:rPr>
                <w:rFonts w:ascii="Times New Roman" w:hAnsi="Times New Roman"/>
                <w:b/>
                <w:bCs/>
                <w:lang w:eastAsia="ar-SA"/>
              </w:rPr>
            </w:pPr>
            <w:r w:rsidRPr="00511EE0">
              <w:rPr>
                <w:rFonts w:ascii="Times New Roman" w:hAnsi="Times New Roman"/>
                <w:b/>
                <w:lang w:eastAsia="ar-SA"/>
              </w:rPr>
              <w:t>Задание на дом</w:t>
            </w:r>
            <w:r w:rsidRPr="00511EE0">
              <w:rPr>
                <w:rFonts w:ascii="Times New Roman" w:hAnsi="Times New Roman"/>
                <w:lang w:eastAsia="ar-SA"/>
              </w:rPr>
              <w:t>:</w:t>
            </w:r>
            <w:r w:rsidRPr="00511EE0">
              <w:rPr>
                <w:rFonts w:ascii="Times New Roman" w:hAnsi="Times New Roman"/>
                <w:color w:val="000000"/>
                <w:lang w:eastAsia="ar-SA"/>
              </w:rPr>
              <w:t xml:space="preserve"> Проанализировать правильность предложенных вопросов (на основе протокола допроса или очной ставки)</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lang w:eastAsia="ar-SA"/>
              </w:rPr>
            </w:pPr>
          </w:p>
        </w:tc>
      </w:tr>
      <w:tr w:rsidR="00511EE0" w:rsidRPr="00511EE0" w:rsidTr="00511EE0">
        <w:trPr>
          <w:trHeight w:val="20"/>
        </w:trPr>
        <w:tc>
          <w:tcPr>
            <w:tcW w:w="778" w:type="pct"/>
            <w:vMerge/>
          </w:tcPr>
          <w:p w:rsidR="00511EE0" w:rsidRPr="00511EE0" w:rsidRDefault="00511EE0" w:rsidP="00511EE0">
            <w:pPr>
              <w:suppressAutoHyphens/>
              <w:jc w:val="center"/>
              <w:rPr>
                <w:rFonts w:ascii="Times New Roman" w:hAnsi="Times New Roman"/>
                <w:b/>
                <w:lang w:eastAsia="ar-SA"/>
              </w:rPr>
            </w:pPr>
          </w:p>
        </w:tc>
        <w:tc>
          <w:tcPr>
            <w:tcW w:w="3048" w:type="pct"/>
            <w:gridSpan w:val="4"/>
          </w:tcPr>
          <w:p w:rsidR="00511EE0" w:rsidRPr="00511EE0" w:rsidRDefault="00511EE0" w:rsidP="00511EE0">
            <w:pPr>
              <w:suppressAutoHyphens/>
              <w:jc w:val="both"/>
              <w:rPr>
                <w:rFonts w:ascii="Times New Roman" w:hAnsi="Times New Roman"/>
                <w:b/>
                <w:lang w:eastAsia="ar-SA"/>
              </w:rPr>
            </w:pPr>
            <w:r>
              <w:rPr>
                <w:rFonts w:ascii="Times New Roman" w:hAnsi="Times New Roman"/>
                <w:b/>
                <w:bCs/>
                <w:lang w:eastAsia="ar-SA"/>
              </w:rPr>
              <w:t>Практические занятия</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20"/>
        </w:trPr>
        <w:tc>
          <w:tcPr>
            <w:tcW w:w="778" w:type="pct"/>
            <w:vMerge/>
          </w:tcPr>
          <w:p w:rsidR="00511EE0" w:rsidRPr="00511EE0" w:rsidRDefault="00511EE0" w:rsidP="00511EE0">
            <w:pPr>
              <w:suppressAutoHyphens/>
              <w:jc w:val="center"/>
              <w:rPr>
                <w:rFonts w:ascii="Times New Roman" w:hAnsi="Times New Roman"/>
                <w:b/>
                <w:lang w:eastAsia="ar-SA"/>
              </w:rPr>
            </w:pPr>
          </w:p>
        </w:tc>
        <w:tc>
          <w:tcPr>
            <w:tcW w:w="194" w:type="pct"/>
            <w:gridSpan w:val="3"/>
          </w:tcPr>
          <w:p w:rsidR="00511EE0" w:rsidRPr="00511EE0" w:rsidRDefault="00511EE0" w:rsidP="00511EE0">
            <w:pPr>
              <w:suppressAutoHyphens/>
              <w:jc w:val="both"/>
              <w:rPr>
                <w:rFonts w:ascii="Times New Roman" w:hAnsi="Times New Roman"/>
                <w:b/>
                <w:bCs/>
                <w:lang w:eastAsia="ar-SA"/>
              </w:rPr>
            </w:pPr>
            <w:r w:rsidRPr="00511EE0">
              <w:rPr>
                <w:rFonts w:ascii="Times New Roman" w:hAnsi="Times New Roman"/>
                <w:b/>
                <w:bCs/>
                <w:lang w:eastAsia="ar-SA"/>
              </w:rPr>
              <w:t>1</w:t>
            </w:r>
          </w:p>
        </w:tc>
        <w:tc>
          <w:tcPr>
            <w:tcW w:w="2854" w:type="pct"/>
          </w:tcPr>
          <w:p w:rsidR="00511EE0" w:rsidRPr="00511EE0" w:rsidRDefault="00511EE0" w:rsidP="00511EE0">
            <w:pPr>
              <w:suppressAutoHyphens/>
              <w:snapToGrid w:val="0"/>
              <w:jc w:val="both"/>
              <w:rPr>
                <w:rFonts w:ascii="Times New Roman" w:hAnsi="Times New Roman"/>
                <w:bCs/>
                <w:lang w:eastAsia="ar-SA"/>
              </w:rPr>
            </w:pPr>
            <w:r w:rsidRPr="00511EE0">
              <w:rPr>
                <w:rFonts w:ascii="Times New Roman" w:hAnsi="Times New Roman"/>
                <w:b/>
                <w:lang w:eastAsia="ar-SA"/>
              </w:rPr>
              <w:t xml:space="preserve">Практическая работа № 15 Вопрос. / </w:t>
            </w:r>
            <w:r w:rsidRPr="00511EE0">
              <w:rPr>
                <w:rFonts w:ascii="Times New Roman" w:hAnsi="Times New Roman"/>
                <w:bCs/>
                <w:lang w:eastAsia="ar-SA"/>
              </w:rPr>
              <w:t>Выполнение практических заданий.</w:t>
            </w:r>
          </w:p>
          <w:p w:rsidR="00511EE0" w:rsidRPr="00511EE0" w:rsidRDefault="00511EE0" w:rsidP="00511EE0">
            <w:pPr>
              <w:suppressAutoHyphens/>
              <w:snapToGrid w:val="0"/>
              <w:jc w:val="both"/>
              <w:rPr>
                <w:rFonts w:ascii="Times New Roman" w:hAnsi="Times New Roman"/>
                <w:b/>
                <w:bCs/>
                <w:lang w:eastAsia="ar-SA"/>
              </w:rPr>
            </w:pPr>
            <w:r w:rsidRPr="00511EE0">
              <w:rPr>
                <w:rFonts w:ascii="Times New Roman" w:hAnsi="Times New Roman"/>
                <w:b/>
                <w:lang w:eastAsia="ar-SA"/>
              </w:rPr>
              <w:t xml:space="preserve">Задание на дом: </w:t>
            </w:r>
            <w:r w:rsidRPr="00511EE0">
              <w:rPr>
                <w:rFonts w:ascii="Times New Roman" w:hAnsi="Times New Roman"/>
                <w:bCs/>
                <w:lang w:eastAsia="ar-SA"/>
              </w:rPr>
              <w:t>составить вопросы по предложенной ситуации</w:t>
            </w:r>
          </w:p>
        </w:tc>
        <w:tc>
          <w:tcPr>
            <w:tcW w:w="739" w:type="pct"/>
          </w:tcPr>
          <w:p w:rsidR="00511EE0" w:rsidRPr="00511EE0" w:rsidRDefault="00511EE0" w:rsidP="00511EE0">
            <w:pPr>
              <w:suppressAutoHyphens/>
              <w:jc w:val="both"/>
              <w:rPr>
                <w:rFonts w:ascii="Times New Roman" w:hAnsi="Times New Roman"/>
                <w:bCs/>
                <w:lang w:eastAsia="ar-SA"/>
              </w:rPr>
            </w:pPr>
            <w:r w:rsidRPr="00511EE0">
              <w:rPr>
                <w:rFonts w:ascii="Times New Roman" w:hAnsi="Times New Roman"/>
                <w:bCs/>
                <w:lang w:eastAsia="ar-SA"/>
              </w:rPr>
              <w:t>2/2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20"/>
        </w:trPr>
        <w:tc>
          <w:tcPr>
            <w:tcW w:w="778" w:type="pct"/>
            <w:vMerge/>
          </w:tcPr>
          <w:p w:rsidR="00511EE0" w:rsidRPr="00511EE0" w:rsidRDefault="00511EE0" w:rsidP="00511EE0">
            <w:pPr>
              <w:suppressAutoHyphens/>
              <w:jc w:val="center"/>
              <w:rPr>
                <w:rFonts w:ascii="Times New Roman" w:hAnsi="Times New Roman"/>
                <w:b/>
                <w:lang w:eastAsia="ar-SA"/>
              </w:rPr>
            </w:pPr>
          </w:p>
        </w:tc>
        <w:tc>
          <w:tcPr>
            <w:tcW w:w="3048" w:type="pct"/>
            <w:gridSpan w:val="4"/>
          </w:tcPr>
          <w:p w:rsidR="00511EE0" w:rsidRPr="00511EE0" w:rsidRDefault="005F3207" w:rsidP="00511EE0">
            <w:pPr>
              <w:suppressAutoHyphens/>
              <w:jc w:val="both"/>
              <w:rPr>
                <w:rFonts w:ascii="Times New Roman" w:hAnsi="Times New Roman"/>
                <w:b/>
                <w:lang w:eastAsia="ar-SA"/>
              </w:rPr>
            </w:pPr>
            <w:r>
              <w:rPr>
                <w:rFonts w:ascii="Times New Roman" w:hAnsi="Times New Roman"/>
                <w:b/>
                <w:lang w:eastAsia="ar-SA"/>
              </w:rPr>
              <w:t>Самостоятельная работа</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64"/>
        </w:trPr>
        <w:tc>
          <w:tcPr>
            <w:tcW w:w="778" w:type="pct"/>
            <w:vMerge w:val="restart"/>
          </w:tcPr>
          <w:p w:rsidR="00511EE0" w:rsidRPr="00511EE0" w:rsidRDefault="00511EE0" w:rsidP="00511EE0">
            <w:pPr>
              <w:suppressAutoHyphens/>
              <w:snapToGrid w:val="0"/>
              <w:spacing w:after="200" w:line="200" w:lineRule="atLeast"/>
              <w:jc w:val="center"/>
              <w:rPr>
                <w:rFonts w:ascii="Times New Roman" w:hAnsi="Times New Roman"/>
                <w:b/>
                <w:lang w:eastAsia="ar-SA"/>
              </w:rPr>
            </w:pPr>
            <w:r w:rsidRPr="00511EE0">
              <w:rPr>
                <w:rFonts w:ascii="Times New Roman" w:hAnsi="Times New Roman"/>
                <w:b/>
                <w:lang w:eastAsia="ar-SA"/>
              </w:rPr>
              <w:t>Тема 3.3</w:t>
            </w:r>
          </w:p>
          <w:p w:rsidR="00511EE0" w:rsidRPr="00511EE0" w:rsidRDefault="00511EE0" w:rsidP="00511EE0">
            <w:pPr>
              <w:suppressAutoHyphens/>
              <w:jc w:val="center"/>
              <w:rPr>
                <w:rFonts w:ascii="Times New Roman" w:hAnsi="Times New Roman"/>
                <w:b/>
                <w:lang w:eastAsia="ar-SA"/>
              </w:rPr>
            </w:pPr>
            <w:r w:rsidRPr="00511EE0">
              <w:rPr>
                <w:rFonts w:ascii="Times New Roman" w:hAnsi="Times New Roman"/>
                <w:b/>
                <w:bCs/>
                <w:lang w:eastAsia="ar-SA"/>
              </w:rPr>
              <w:t xml:space="preserve">Гипотеза </w:t>
            </w:r>
          </w:p>
        </w:tc>
        <w:tc>
          <w:tcPr>
            <w:tcW w:w="3048" w:type="pct"/>
            <w:gridSpan w:val="4"/>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b/>
                <w:lang w:eastAsia="ar-SA"/>
              </w:rPr>
              <w:t xml:space="preserve">Содержание </w:t>
            </w:r>
          </w:p>
        </w:tc>
        <w:tc>
          <w:tcPr>
            <w:tcW w:w="739" w:type="pct"/>
          </w:tcPr>
          <w:p w:rsidR="00511EE0" w:rsidRPr="00511EE0" w:rsidRDefault="00511EE0" w:rsidP="00511EE0">
            <w:pPr>
              <w:suppressAutoHyphens/>
              <w:jc w:val="both"/>
              <w:rPr>
                <w:rFonts w:ascii="Times New Roman" w:hAnsi="Times New Roman"/>
                <w:b/>
                <w:lang w:eastAsia="ar-SA"/>
              </w:rPr>
            </w:pPr>
            <w:r w:rsidRPr="00511EE0">
              <w:rPr>
                <w:rFonts w:ascii="Times New Roman" w:hAnsi="Times New Roman"/>
                <w:b/>
                <w:lang w:eastAsia="ar-SA"/>
              </w:rPr>
              <w:t>6/6</w:t>
            </w:r>
          </w:p>
        </w:tc>
        <w:tc>
          <w:tcPr>
            <w:tcW w:w="435" w:type="pct"/>
            <w:vMerge w:val="restart"/>
          </w:tcPr>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sz w:val="24"/>
                <w:szCs w:val="24"/>
                <w:lang w:eastAsia="ar-SA"/>
              </w:rPr>
            </w:pPr>
            <w:r w:rsidRPr="00511EE0">
              <w:rPr>
                <w:rFonts w:ascii="Times New Roman" w:hAnsi="Times New Roman"/>
                <w:sz w:val="24"/>
                <w:szCs w:val="24"/>
                <w:lang w:eastAsia="ar-SA"/>
              </w:rPr>
              <w:t>ОК 01, ОК 02, ОК 05, ОК 09</w:t>
            </w:r>
          </w:p>
          <w:p w:rsidR="00511EE0" w:rsidRPr="00511EE0" w:rsidRDefault="00511EE0" w:rsidP="00511E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Times New Roman" w:hAnsi="Times New Roman"/>
                <w:lang w:eastAsia="ar-SA"/>
              </w:rPr>
            </w:pPr>
            <w:r w:rsidRPr="00511EE0">
              <w:rPr>
                <w:rFonts w:ascii="Times New Roman" w:hAnsi="Times New Roman"/>
                <w:sz w:val="24"/>
                <w:szCs w:val="24"/>
                <w:lang w:eastAsia="ar-SA"/>
              </w:rPr>
              <w:t>ПК 1.1</w:t>
            </w:r>
          </w:p>
        </w:tc>
      </w:tr>
      <w:tr w:rsidR="00511EE0" w:rsidRPr="00511EE0" w:rsidTr="00511EE0">
        <w:trPr>
          <w:trHeight w:val="28"/>
        </w:trPr>
        <w:tc>
          <w:tcPr>
            <w:tcW w:w="778" w:type="pct"/>
            <w:vMerge/>
          </w:tcPr>
          <w:p w:rsidR="00511EE0" w:rsidRPr="00511EE0" w:rsidRDefault="00511EE0" w:rsidP="00511EE0">
            <w:pPr>
              <w:suppressAutoHyphens/>
              <w:jc w:val="center"/>
              <w:rPr>
                <w:rFonts w:ascii="Times New Roman" w:hAnsi="Times New Roman"/>
                <w:b/>
                <w:lang w:eastAsia="ar-SA"/>
              </w:rPr>
            </w:pPr>
          </w:p>
        </w:tc>
        <w:tc>
          <w:tcPr>
            <w:tcW w:w="146"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1</w:t>
            </w:r>
          </w:p>
        </w:tc>
        <w:tc>
          <w:tcPr>
            <w:tcW w:w="2902" w:type="pct"/>
            <w:gridSpan w:val="3"/>
          </w:tcPr>
          <w:p w:rsidR="00511EE0" w:rsidRPr="00511EE0" w:rsidRDefault="00511EE0" w:rsidP="00511EE0">
            <w:pPr>
              <w:jc w:val="both"/>
              <w:rPr>
                <w:rFonts w:ascii="Times New Roman" w:hAnsi="Times New Roman"/>
                <w:bCs/>
                <w:lang w:eastAsia="ar-SA"/>
              </w:rPr>
            </w:pPr>
            <w:r w:rsidRPr="00511EE0">
              <w:rPr>
                <w:rFonts w:ascii="Times New Roman" w:hAnsi="Times New Roman"/>
                <w:b/>
                <w:bCs/>
                <w:lang w:eastAsia="ar-SA"/>
              </w:rPr>
              <w:t>Гипотеза в науке и праве</w:t>
            </w:r>
            <w:r w:rsidRPr="00511EE0">
              <w:rPr>
                <w:rFonts w:ascii="Times New Roman" w:hAnsi="Times New Roman"/>
                <w:lang w:eastAsia="ar-SA"/>
              </w:rPr>
              <w:t>. / Понятие и структура гипотезы. Построение гипотезы. Соотношение понятий гипотезы и версии. Проверка гипотезы (версии).</w:t>
            </w:r>
          </w:p>
          <w:p w:rsidR="00511EE0" w:rsidRPr="00511EE0" w:rsidRDefault="00511EE0" w:rsidP="00511EE0">
            <w:pPr>
              <w:jc w:val="both"/>
              <w:rPr>
                <w:rFonts w:ascii="Times New Roman" w:hAnsi="Times New Roman"/>
                <w:lang w:eastAsia="ar-SA"/>
              </w:rPr>
            </w:pPr>
            <w:r w:rsidRPr="00511EE0">
              <w:rPr>
                <w:rFonts w:ascii="Times New Roman" w:hAnsi="Times New Roman"/>
                <w:b/>
                <w:bCs/>
                <w:lang w:eastAsia="ar-SA"/>
              </w:rPr>
              <w:t>Задание на дом</w:t>
            </w:r>
            <w:r w:rsidRPr="00511EE0">
              <w:rPr>
                <w:rFonts w:ascii="Times New Roman" w:hAnsi="Times New Roman"/>
                <w:lang w:eastAsia="ar-SA"/>
              </w:rPr>
              <w:t>: изложить все возможные версии по предложенной ситуации</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b/>
                <w:lang w:eastAsia="ar-SA"/>
              </w:rPr>
            </w:pPr>
          </w:p>
        </w:tc>
      </w:tr>
      <w:tr w:rsidR="00511EE0" w:rsidRPr="00511EE0" w:rsidTr="00511EE0">
        <w:trPr>
          <w:trHeight w:val="28"/>
        </w:trPr>
        <w:tc>
          <w:tcPr>
            <w:tcW w:w="778" w:type="pct"/>
            <w:vMerge/>
          </w:tcPr>
          <w:p w:rsidR="00511EE0" w:rsidRPr="00511EE0" w:rsidRDefault="00511EE0" w:rsidP="00511EE0">
            <w:pPr>
              <w:suppressAutoHyphens/>
              <w:jc w:val="center"/>
              <w:rPr>
                <w:rFonts w:ascii="Times New Roman" w:hAnsi="Times New Roman"/>
                <w:b/>
                <w:lang w:eastAsia="ar-SA"/>
              </w:rPr>
            </w:pPr>
          </w:p>
        </w:tc>
        <w:tc>
          <w:tcPr>
            <w:tcW w:w="146"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w:t>
            </w:r>
          </w:p>
        </w:tc>
        <w:tc>
          <w:tcPr>
            <w:tcW w:w="2902" w:type="pct"/>
            <w:gridSpan w:val="3"/>
          </w:tcPr>
          <w:p w:rsidR="00511EE0" w:rsidRPr="00511EE0" w:rsidRDefault="00511EE0" w:rsidP="00511EE0">
            <w:pPr>
              <w:jc w:val="both"/>
              <w:rPr>
                <w:rFonts w:ascii="Times New Roman" w:hAnsi="Times New Roman"/>
                <w:bCs/>
                <w:lang w:eastAsia="ar-SA"/>
              </w:rPr>
            </w:pPr>
            <w:r w:rsidRPr="00511EE0">
              <w:rPr>
                <w:rFonts w:ascii="Times New Roman" w:hAnsi="Times New Roman"/>
                <w:b/>
                <w:bCs/>
                <w:lang w:eastAsia="ar-SA"/>
              </w:rPr>
              <w:t>Теория как система знаний</w:t>
            </w:r>
            <w:r w:rsidRPr="00511EE0">
              <w:rPr>
                <w:rFonts w:ascii="Times New Roman" w:hAnsi="Times New Roman"/>
                <w:lang w:eastAsia="ar-SA"/>
              </w:rPr>
              <w:t>./ Понятие теории. Структура и функции теории. Типы теорий. Особенность теории как формы мышления.</w:t>
            </w:r>
          </w:p>
          <w:p w:rsidR="00511EE0" w:rsidRPr="00511EE0" w:rsidRDefault="00511EE0" w:rsidP="00511EE0">
            <w:pPr>
              <w:jc w:val="both"/>
              <w:rPr>
                <w:rFonts w:ascii="Times New Roman" w:hAnsi="Times New Roman"/>
                <w:bCs/>
                <w:lang w:eastAsia="ar-SA"/>
              </w:rPr>
            </w:pPr>
            <w:r w:rsidRPr="00511EE0">
              <w:rPr>
                <w:rFonts w:ascii="Times New Roman" w:hAnsi="Times New Roman"/>
                <w:b/>
                <w:lang w:eastAsia="ar-SA"/>
              </w:rPr>
              <w:t>Задание на дом:</w:t>
            </w:r>
            <w:r w:rsidRPr="00511EE0">
              <w:rPr>
                <w:rFonts w:ascii="Times New Roman" w:hAnsi="Times New Roman"/>
                <w:lang w:eastAsia="ar-SA"/>
              </w:rPr>
              <w:t xml:space="preserve"> подобрать примеры существующих теорий.</w:t>
            </w:r>
          </w:p>
        </w:tc>
        <w:tc>
          <w:tcPr>
            <w:tcW w:w="739" w:type="pct"/>
          </w:tcPr>
          <w:p w:rsidR="00511EE0" w:rsidRPr="00511EE0" w:rsidRDefault="00511EE0" w:rsidP="00511EE0">
            <w:pPr>
              <w:suppressAutoHyphens/>
              <w:jc w:val="both"/>
              <w:rPr>
                <w:rFonts w:ascii="Times New Roman" w:hAnsi="Times New Roman"/>
                <w:lang w:eastAsia="ar-SA"/>
              </w:rPr>
            </w:pPr>
            <w:r w:rsidRPr="00511EE0">
              <w:rPr>
                <w:rFonts w:ascii="Times New Roman" w:hAnsi="Times New Roman"/>
                <w:lang w:eastAsia="ar-SA"/>
              </w:rPr>
              <w:t>2/2</w:t>
            </w:r>
          </w:p>
        </w:tc>
        <w:tc>
          <w:tcPr>
            <w:tcW w:w="435" w:type="pct"/>
            <w:vMerge/>
          </w:tcPr>
          <w:p w:rsidR="00511EE0" w:rsidRPr="00511EE0" w:rsidRDefault="00511EE0" w:rsidP="00511EE0">
            <w:pPr>
              <w:suppressAutoHyphens/>
              <w:ind w:firstLine="108"/>
              <w:jc w:val="both"/>
              <w:rPr>
                <w:rFonts w:ascii="Times New Roman" w:hAnsi="Times New Roman"/>
                <w:b/>
                <w:lang w:eastAsia="ar-SA"/>
              </w:rPr>
            </w:pPr>
          </w:p>
        </w:tc>
      </w:tr>
      <w:tr w:rsidR="00511EE0" w:rsidRPr="00511EE0" w:rsidTr="00511EE0">
        <w:trPr>
          <w:trHeight w:val="301"/>
        </w:trPr>
        <w:tc>
          <w:tcPr>
            <w:tcW w:w="778" w:type="pct"/>
            <w:vMerge/>
          </w:tcPr>
          <w:p w:rsidR="00511EE0" w:rsidRPr="00511EE0" w:rsidRDefault="00511EE0" w:rsidP="00511EE0">
            <w:pPr>
              <w:suppressAutoHyphens/>
              <w:jc w:val="center"/>
              <w:rPr>
                <w:rFonts w:ascii="Times New Roman" w:hAnsi="Times New Roman"/>
                <w:b/>
                <w:lang w:eastAsia="ar-SA"/>
              </w:rPr>
            </w:pPr>
          </w:p>
        </w:tc>
        <w:tc>
          <w:tcPr>
            <w:tcW w:w="3048" w:type="pct"/>
            <w:gridSpan w:val="4"/>
          </w:tcPr>
          <w:p w:rsidR="00511EE0" w:rsidRPr="00511EE0" w:rsidRDefault="00511EE0" w:rsidP="00511EE0">
            <w:pPr>
              <w:suppressAutoHyphens/>
              <w:jc w:val="both"/>
              <w:rPr>
                <w:rFonts w:ascii="Times New Roman" w:hAnsi="Times New Roman"/>
                <w:b/>
                <w:lang w:eastAsia="ar-SA"/>
              </w:rPr>
            </w:pPr>
            <w:r>
              <w:rPr>
                <w:rFonts w:ascii="Times New Roman" w:hAnsi="Times New Roman"/>
                <w:b/>
                <w:bCs/>
                <w:lang w:eastAsia="ar-SA"/>
              </w:rPr>
              <w:t>Практические занятия</w:t>
            </w:r>
          </w:p>
        </w:tc>
        <w:tc>
          <w:tcPr>
            <w:tcW w:w="739" w:type="pct"/>
          </w:tcPr>
          <w:p w:rsidR="00511EE0" w:rsidRPr="00511EE0" w:rsidRDefault="00511EE0" w:rsidP="00511EE0">
            <w:pPr>
              <w:suppressAutoHyphens/>
              <w:ind w:firstLine="108"/>
              <w:jc w:val="both"/>
              <w:rPr>
                <w:rFonts w:ascii="Times New Roman" w:hAnsi="Times New Roman"/>
                <w:b/>
                <w:lang w:eastAsia="ar-SA"/>
              </w:rPr>
            </w:pPr>
            <w:r w:rsidRPr="00511EE0">
              <w:rPr>
                <w:rFonts w:ascii="Times New Roman" w:hAnsi="Times New Roman"/>
                <w:b/>
                <w:lang w:eastAsia="ar-SA"/>
              </w:rPr>
              <w:t>2/2</w:t>
            </w:r>
          </w:p>
        </w:tc>
        <w:tc>
          <w:tcPr>
            <w:tcW w:w="435" w:type="pct"/>
            <w:vMerge/>
          </w:tcPr>
          <w:p w:rsidR="00511EE0" w:rsidRPr="00511EE0" w:rsidRDefault="00511EE0" w:rsidP="00511EE0">
            <w:pPr>
              <w:suppressAutoHyphens/>
              <w:ind w:firstLine="108"/>
              <w:jc w:val="both"/>
              <w:rPr>
                <w:rFonts w:ascii="Times New Roman" w:hAnsi="Times New Roman"/>
                <w:b/>
                <w:lang w:eastAsia="ar-SA"/>
              </w:rPr>
            </w:pPr>
          </w:p>
        </w:tc>
      </w:tr>
      <w:tr w:rsidR="00511EE0" w:rsidRPr="00511EE0" w:rsidTr="00511EE0">
        <w:trPr>
          <w:trHeight w:val="301"/>
        </w:trPr>
        <w:tc>
          <w:tcPr>
            <w:tcW w:w="778" w:type="pct"/>
            <w:vMerge/>
          </w:tcPr>
          <w:p w:rsidR="00511EE0" w:rsidRPr="00511EE0" w:rsidRDefault="00511EE0" w:rsidP="00511EE0">
            <w:pPr>
              <w:suppressAutoHyphens/>
              <w:jc w:val="center"/>
              <w:rPr>
                <w:rFonts w:ascii="Times New Roman" w:hAnsi="Times New Roman"/>
                <w:b/>
                <w:lang w:eastAsia="ar-SA"/>
              </w:rPr>
            </w:pPr>
          </w:p>
        </w:tc>
        <w:tc>
          <w:tcPr>
            <w:tcW w:w="146" w:type="pct"/>
          </w:tcPr>
          <w:p w:rsidR="00511EE0" w:rsidRPr="00511EE0" w:rsidRDefault="00511EE0" w:rsidP="00511EE0">
            <w:pPr>
              <w:suppressAutoHyphens/>
              <w:jc w:val="both"/>
              <w:rPr>
                <w:rFonts w:ascii="Times New Roman" w:hAnsi="Times New Roman"/>
                <w:b/>
                <w:bCs/>
                <w:lang w:eastAsia="ar-SA"/>
              </w:rPr>
            </w:pPr>
            <w:r w:rsidRPr="00511EE0">
              <w:rPr>
                <w:rFonts w:ascii="Times New Roman" w:hAnsi="Times New Roman"/>
                <w:b/>
                <w:bCs/>
                <w:lang w:eastAsia="ar-SA"/>
              </w:rPr>
              <w:t>1</w:t>
            </w:r>
          </w:p>
        </w:tc>
        <w:tc>
          <w:tcPr>
            <w:tcW w:w="2902" w:type="pct"/>
            <w:gridSpan w:val="3"/>
          </w:tcPr>
          <w:p w:rsidR="00511EE0" w:rsidRPr="00511EE0" w:rsidRDefault="00511EE0" w:rsidP="00511EE0">
            <w:pPr>
              <w:suppressAutoHyphens/>
              <w:snapToGrid w:val="0"/>
              <w:jc w:val="both"/>
              <w:rPr>
                <w:rFonts w:ascii="Times New Roman" w:hAnsi="Times New Roman"/>
                <w:bCs/>
                <w:lang w:eastAsia="ar-SA"/>
              </w:rPr>
            </w:pPr>
            <w:r w:rsidRPr="00511EE0">
              <w:rPr>
                <w:rFonts w:ascii="Times New Roman" w:hAnsi="Times New Roman"/>
                <w:b/>
                <w:lang w:eastAsia="ar-SA"/>
              </w:rPr>
              <w:t xml:space="preserve">Практическая работа № 16 Гипотеза. </w:t>
            </w:r>
            <w:r w:rsidRPr="00511EE0">
              <w:rPr>
                <w:rFonts w:ascii="Times New Roman" w:hAnsi="Times New Roman"/>
                <w:bCs/>
                <w:lang w:eastAsia="ar-SA"/>
              </w:rPr>
              <w:t>Решение ситуационных задач.</w:t>
            </w:r>
          </w:p>
          <w:p w:rsidR="00511EE0" w:rsidRPr="00511EE0" w:rsidRDefault="00511EE0" w:rsidP="00511EE0">
            <w:pPr>
              <w:suppressAutoHyphens/>
              <w:snapToGrid w:val="0"/>
              <w:jc w:val="both"/>
              <w:rPr>
                <w:rFonts w:ascii="Times New Roman" w:hAnsi="Times New Roman"/>
                <w:b/>
                <w:bCs/>
                <w:lang w:eastAsia="ar-SA"/>
              </w:rPr>
            </w:pPr>
            <w:r w:rsidRPr="00511EE0">
              <w:rPr>
                <w:rFonts w:ascii="Times New Roman" w:hAnsi="Times New Roman"/>
                <w:b/>
                <w:lang w:eastAsia="ar-SA"/>
              </w:rPr>
              <w:t xml:space="preserve">Задание на дом: </w:t>
            </w:r>
            <w:r w:rsidRPr="00511EE0">
              <w:rPr>
                <w:rFonts w:ascii="Times New Roman" w:hAnsi="Times New Roman"/>
                <w:bCs/>
                <w:lang w:eastAsia="ar-SA"/>
              </w:rPr>
              <w:t>проиллюстрировать основные функции теории на примере ( по выбору обучающегося)</w:t>
            </w:r>
          </w:p>
        </w:tc>
        <w:tc>
          <w:tcPr>
            <w:tcW w:w="739" w:type="pct"/>
          </w:tcPr>
          <w:p w:rsidR="00511EE0" w:rsidRPr="00511EE0" w:rsidRDefault="00511EE0" w:rsidP="00511EE0">
            <w:pPr>
              <w:suppressAutoHyphens/>
              <w:ind w:firstLine="108"/>
              <w:jc w:val="both"/>
              <w:rPr>
                <w:rFonts w:ascii="Times New Roman" w:hAnsi="Times New Roman"/>
                <w:bCs/>
                <w:lang w:eastAsia="ar-SA"/>
              </w:rPr>
            </w:pPr>
            <w:r w:rsidRPr="00511EE0">
              <w:rPr>
                <w:rFonts w:ascii="Times New Roman" w:hAnsi="Times New Roman"/>
                <w:bCs/>
                <w:lang w:eastAsia="ar-SA"/>
              </w:rPr>
              <w:t>2/2</w:t>
            </w:r>
          </w:p>
        </w:tc>
        <w:tc>
          <w:tcPr>
            <w:tcW w:w="435" w:type="pct"/>
            <w:vMerge/>
          </w:tcPr>
          <w:p w:rsidR="00511EE0" w:rsidRPr="00511EE0" w:rsidRDefault="00511EE0" w:rsidP="00511EE0">
            <w:pPr>
              <w:suppressAutoHyphens/>
              <w:ind w:firstLine="108"/>
              <w:jc w:val="both"/>
              <w:rPr>
                <w:rFonts w:ascii="Times New Roman" w:hAnsi="Times New Roman"/>
                <w:b/>
                <w:lang w:eastAsia="ar-SA"/>
              </w:rPr>
            </w:pPr>
          </w:p>
        </w:tc>
      </w:tr>
      <w:tr w:rsidR="00511EE0" w:rsidRPr="00511EE0" w:rsidTr="00511EE0">
        <w:trPr>
          <w:trHeight w:val="20"/>
        </w:trPr>
        <w:tc>
          <w:tcPr>
            <w:tcW w:w="778" w:type="pct"/>
            <w:vMerge/>
          </w:tcPr>
          <w:p w:rsidR="00511EE0" w:rsidRPr="00511EE0" w:rsidRDefault="00511EE0" w:rsidP="00511EE0">
            <w:pPr>
              <w:suppressAutoHyphens/>
              <w:jc w:val="center"/>
              <w:rPr>
                <w:rFonts w:ascii="Times New Roman" w:hAnsi="Times New Roman"/>
                <w:b/>
                <w:lang w:eastAsia="ar-SA"/>
              </w:rPr>
            </w:pPr>
          </w:p>
        </w:tc>
        <w:tc>
          <w:tcPr>
            <w:tcW w:w="3048" w:type="pct"/>
            <w:gridSpan w:val="4"/>
          </w:tcPr>
          <w:p w:rsidR="00511EE0" w:rsidRPr="00511EE0" w:rsidRDefault="00511EE0" w:rsidP="00511EE0">
            <w:pPr>
              <w:suppressAutoHyphens/>
              <w:jc w:val="both"/>
              <w:rPr>
                <w:rFonts w:ascii="Times New Roman" w:hAnsi="Times New Roman"/>
                <w:lang w:eastAsia="ar-SA"/>
              </w:rPr>
            </w:pPr>
            <w:r>
              <w:rPr>
                <w:rFonts w:ascii="Times New Roman" w:hAnsi="Times New Roman"/>
                <w:b/>
                <w:lang w:eastAsia="ar-SA"/>
              </w:rPr>
              <w:t>С</w:t>
            </w:r>
            <w:r w:rsidRPr="00511EE0">
              <w:rPr>
                <w:rFonts w:ascii="Times New Roman" w:hAnsi="Times New Roman"/>
                <w:b/>
                <w:lang w:eastAsia="ar-SA"/>
              </w:rPr>
              <w:t xml:space="preserve">амостоятельная работа </w:t>
            </w:r>
          </w:p>
        </w:tc>
        <w:tc>
          <w:tcPr>
            <w:tcW w:w="739" w:type="pct"/>
          </w:tcPr>
          <w:p w:rsidR="00511EE0" w:rsidRPr="00511EE0" w:rsidRDefault="00511EE0" w:rsidP="00511EE0">
            <w:pPr>
              <w:suppressAutoHyphens/>
              <w:ind w:firstLine="108"/>
              <w:jc w:val="both"/>
              <w:rPr>
                <w:rFonts w:ascii="Times New Roman" w:hAnsi="Times New Roman"/>
                <w:b/>
                <w:lang w:eastAsia="ar-SA"/>
              </w:rPr>
            </w:pPr>
            <w:r w:rsidRPr="00511EE0">
              <w:rPr>
                <w:rFonts w:ascii="Times New Roman" w:hAnsi="Times New Roman"/>
                <w:b/>
                <w:lang w:eastAsia="ar-SA"/>
              </w:rPr>
              <w:t>2</w:t>
            </w:r>
          </w:p>
        </w:tc>
        <w:tc>
          <w:tcPr>
            <w:tcW w:w="435" w:type="pct"/>
            <w:vMerge/>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20"/>
        </w:trPr>
        <w:tc>
          <w:tcPr>
            <w:tcW w:w="778" w:type="pct"/>
            <w:vMerge/>
          </w:tcPr>
          <w:p w:rsidR="00511EE0" w:rsidRPr="00511EE0" w:rsidRDefault="00511EE0" w:rsidP="00511EE0">
            <w:pPr>
              <w:suppressAutoHyphens/>
              <w:jc w:val="center"/>
              <w:rPr>
                <w:rFonts w:ascii="Times New Roman" w:hAnsi="Times New Roman"/>
                <w:b/>
                <w:lang w:eastAsia="ar-SA"/>
              </w:rPr>
            </w:pPr>
          </w:p>
        </w:tc>
        <w:tc>
          <w:tcPr>
            <w:tcW w:w="3048" w:type="pct"/>
            <w:gridSpan w:val="4"/>
          </w:tcPr>
          <w:p w:rsidR="00511EE0" w:rsidRPr="00511EE0" w:rsidRDefault="00511EE0" w:rsidP="00511EE0">
            <w:pPr>
              <w:suppressAutoHyphens/>
              <w:jc w:val="both"/>
              <w:rPr>
                <w:rFonts w:ascii="Times New Roman" w:hAnsi="Times New Roman"/>
                <w:bCs/>
                <w:lang w:eastAsia="ar-SA"/>
              </w:rPr>
            </w:pPr>
            <w:r w:rsidRPr="00511EE0">
              <w:rPr>
                <w:rFonts w:ascii="Times New Roman" w:hAnsi="Times New Roman"/>
                <w:bCs/>
                <w:lang w:eastAsia="ar-SA"/>
              </w:rPr>
              <w:t>Подготовить презентацию «Значение логического мышления в деятельности сотрудника правоохранительных органов»</w:t>
            </w:r>
          </w:p>
        </w:tc>
        <w:tc>
          <w:tcPr>
            <w:tcW w:w="739" w:type="pct"/>
          </w:tcPr>
          <w:p w:rsidR="00511EE0" w:rsidRPr="00511EE0" w:rsidRDefault="00511EE0" w:rsidP="00511EE0">
            <w:pPr>
              <w:suppressAutoHyphens/>
              <w:ind w:firstLine="108"/>
              <w:jc w:val="both"/>
              <w:rPr>
                <w:rFonts w:ascii="Times New Roman" w:hAnsi="Times New Roman"/>
                <w:bCs/>
                <w:lang w:eastAsia="ar-SA"/>
              </w:rPr>
            </w:pPr>
            <w:r w:rsidRPr="00511EE0">
              <w:rPr>
                <w:rFonts w:ascii="Times New Roman" w:hAnsi="Times New Roman"/>
                <w:bCs/>
                <w:lang w:eastAsia="ar-SA"/>
              </w:rPr>
              <w:t>2/2</w:t>
            </w:r>
          </w:p>
        </w:tc>
        <w:tc>
          <w:tcPr>
            <w:tcW w:w="435" w:type="pct"/>
          </w:tcPr>
          <w:p w:rsidR="00511EE0" w:rsidRPr="00511EE0" w:rsidRDefault="00511EE0" w:rsidP="00511EE0">
            <w:pPr>
              <w:suppressAutoHyphens/>
              <w:ind w:firstLine="108"/>
              <w:jc w:val="both"/>
              <w:rPr>
                <w:rFonts w:ascii="Times New Roman" w:hAnsi="Times New Roman"/>
                <w:lang w:eastAsia="ar-SA"/>
              </w:rPr>
            </w:pPr>
          </w:p>
        </w:tc>
      </w:tr>
      <w:tr w:rsidR="00511EE0" w:rsidRPr="00511EE0" w:rsidTr="00511EE0">
        <w:trPr>
          <w:trHeight w:val="20"/>
        </w:trPr>
        <w:tc>
          <w:tcPr>
            <w:tcW w:w="3826" w:type="pct"/>
            <w:gridSpan w:val="5"/>
          </w:tcPr>
          <w:p w:rsidR="00511EE0" w:rsidRPr="00511EE0" w:rsidRDefault="00511EE0" w:rsidP="00511EE0">
            <w:pPr>
              <w:suppressAutoHyphens/>
              <w:rPr>
                <w:rFonts w:ascii="Times New Roman" w:hAnsi="Times New Roman"/>
                <w:b/>
                <w:lang w:eastAsia="ar-SA"/>
              </w:rPr>
            </w:pPr>
            <w:r w:rsidRPr="00511EE0">
              <w:rPr>
                <w:rFonts w:ascii="Times New Roman" w:hAnsi="Times New Roman"/>
                <w:b/>
                <w:lang w:eastAsia="ar-SA"/>
              </w:rPr>
              <w:t>Консультация перед экзаменом</w:t>
            </w:r>
          </w:p>
        </w:tc>
        <w:tc>
          <w:tcPr>
            <w:tcW w:w="739" w:type="pct"/>
          </w:tcPr>
          <w:p w:rsidR="00511EE0" w:rsidRPr="00511EE0" w:rsidRDefault="00511EE0" w:rsidP="00511EE0">
            <w:pPr>
              <w:suppressAutoHyphens/>
              <w:ind w:firstLine="108"/>
              <w:jc w:val="center"/>
              <w:rPr>
                <w:rFonts w:ascii="Times New Roman" w:hAnsi="Times New Roman"/>
                <w:b/>
                <w:lang w:eastAsia="ar-SA"/>
              </w:rPr>
            </w:pPr>
            <w:r w:rsidRPr="00511EE0">
              <w:rPr>
                <w:rFonts w:ascii="Times New Roman" w:hAnsi="Times New Roman"/>
                <w:b/>
                <w:lang w:eastAsia="ar-SA"/>
              </w:rPr>
              <w:t>2</w:t>
            </w:r>
          </w:p>
        </w:tc>
        <w:tc>
          <w:tcPr>
            <w:tcW w:w="435" w:type="pct"/>
          </w:tcPr>
          <w:p w:rsidR="00511EE0" w:rsidRPr="00511EE0" w:rsidRDefault="00511EE0" w:rsidP="00511EE0">
            <w:pPr>
              <w:suppressAutoHyphens/>
              <w:ind w:firstLine="108"/>
              <w:jc w:val="center"/>
              <w:rPr>
                <w:rFonts w:ascii="Times New Roman" w:hAnsi="Times New Roman"/>
                <w:b/>
                <w:lang w:eastAsia="ar-SA"/>
              </w:rPr>
            </w:pPr>
          </w:p>
        </w:tc>
      </w:tr>
      <w:tr w:rsidR="00511EE0" w:rsidRPr="00511EE0" w:rsidTr="00511EE0">
        <w:trPr>
          <w:trHeight w:val="20"/>
        </w:trPr>
        <w:tc>
          <w:tcPr>
            <w:tcW w:w="3826" w:type="pct"/>
            <w:gridSpan w:val="5"/>
          </w:tcPr>
          <w:p w:rsidR="00511EE0" w:rsidRPr="00511EE0" w:rsidRDefault="00511EE0" w:rsidP="00511EE0">
            <w:pPr>
              <w:suppressAutoHyphens/>
              <w:rPr>
                <w:rFonts w:ascii="Times New Roman" w:hAnsi="Times New Roman"/>
                <w:b/>
                <w:lang w:eastAsia="ar-SA"/>
              </w:rPr>
            </w:pPr>
            <w:r w:rsidRPr="00511EE0">
              <w:rPr>
                <w:rFonts w:ascii="Times New Roman" w:hAnsi="Times New Roman"/>
                <w:b/>
                <w:lang w:eastAsia="ar-SA"/>
              </w:rPr>
              <w:t>Промежуточная аттестация в форме экзамена</w:t>
            </w:r>
          </w:p>
        </w:tc>
        <w:tc>
          <w:tcPr>
            <w:tcW w:w="739" w:type="pct"/>
          </w:tcPr>
          <w:p w:rsidR="00511EE0" w:rsidRPr="00511EE0" w:rsidRDefault="00511EE0" w:rsidP="00511EE0">
            <w:pPr>
              <w:suppressAutoHyphens/>
              <w:ind w:firstLine="108"/>
              <w:jc w:val="center"/>
              <w:rPr>
                <w:rFonts w:ascii="Times New Roman" w:hAnsi="Times New Roman"/>
                <w:b/>
                <w:lang w:eastAsia="ar-SA"/>
              </w:rPr>
            </w:pPr>
            <w:r w:rsidRPr="00511EE0">
              <w:rPr>
                <w:rFonts w:ascii="Times New Roman" w:hAnsi="Times New Roman"/>
                <w:b/>
                <w:lang w:eastAsia="ar-SA"/>
              </w:rPr>
              <w:t>6</w:t>
            </w:r>
          </w:p>
        </w:tc>
        <w:tc>
          <w:tcPr>
            <w:tcW w:w="435" w:type="pct"/>
          </w:tcPr>
          <w:p w:rsidR="00511EE0" w:rsidRPr="00511EE0" w:rsidRDefault="00511EE0" w:rsidP="00511EE0">
            <w:pPr>
              <w:suppressAutoHyphens/>
              <w:ind w:firstLine="108"/>
              <w:jc w:val="center"/>
              <w:rPr>
                <w:rFonts w:ascii="Times New Roman" w:hAnsi="Times New Roman"/>
                <w:b/>
                <w:lang w:eastAsia="ar-SA"/>
              </w:rPr>
            </w:pPr>
          </w:p>
        </w:tc>
      </w:tr>
      <w:tr w:rsidR="00511EE0" w:rsidRPr="00511EE0" w:rsidTr="00511EE0">
        <w:trPr>
          <w:trHeight w:val="20"/>
        </w:trPr>
        <w:tc>
          <w:tcPr>
            <w:tcW w:w="3826" w:type="pct"/>
            <w:gridSpan w:val="5"/>
          </w:tcPr>
          <w:p w:rsidR="00511EE0" w:rsidRPr="00511EE0" w:rsidRDefault="00511EE0" w:rsidP="00511EE0">
            <w:pPr>
              <w:suppressAutoHyphens/>
              <w:rPr>
                <w:rFonts w:ascii="Times New Roman" w:hAnsi="Times New Roman"/>
                <w:b/>
                <w:lang w:eastAsia="ar-SA"/>
              </w:rPr>
            </w:pPr>
            <w:r w:rsidRPr="00511EE0">
              <w:rPr>
                <w:rFonts w:ascii="Times New Roman" w:hAnsi="Times New Roman"/>
                <w:b/>
                <w:lang w:eastAsia="ar-SA"/>
              </w:rPr>
              <w:t>Всего</w:t>
            </w:r>
          </w:p>
        </w:tc>
        <w:tc>
          <w:tcPr>
            <w:tcW w:w="739" w:type="pct"/>
          </w:tcPr>
          <w:p w:rsidR="00511EE0" w:rsidRPr="00511EE0" w:rsidRDefault="00511EE0" w:rsidP="00511EE0">
            <w:pPr>
              <w:suppressAutoHyphens/>
              <w:ind w:firstLine="108"/>
              <w:jc w:val="center"/>
              <w:rPr>
                <w:rFonts w:ascii="Times New Roman" w:hAnsi="Times New Roman"/>
                <w:b/>
                <w:lang w:eastAsia="ar-SA"/>
              </w:rPr>
            </w:pPr>
            <w:r w:rsidRPr="00511EE0">
              <w:rPr>
                <w:rFonts w:ascii="Times New Roman" w:hAnsi="Times New Roman"/>
                <w:b/>
                <w:lang w:eastAsia="ar-SA"/>
              </w:rPr>
              <w:t>70/54</w:t>
            </w:r>
          </w:p>
        </w:tc>
        <w:tc>
          <w:tcPr>
            <w:tcW w:w="435" w:type="pct"/>
          </w:tcPr>
          <w:p w:rsidR="00511EE0" w:rsidRPr="00511EE0" w:rsidRDefault="00511EE0" w:rsidP="00511EE0">
            <w:pPr>
              <w:suppressAutoHyphens/>
              <w:ind w:firstLine="108"/>
              <w:jc w:val="center"/>
              <w:rPr>
                <w:rFonts w:ascii="Times New Roman" w:hAnsi="Times New Roman"/>
                <w:b/>
                <w:lang w:eastAsia="ar-SA"/>
              </w:rPr>
            </w:pPr>
          </w:p>
        </w:tc>
      </w:tr>
    </w:tbl>
    <w:p w:rsidR="00511EE0" w:rsidRPr="00511EE0" w:rsidRDefault="00511EE0" w:rsidP="00511EE0">
      <w:pPr>
        <w:suppressAutoHyphens/>
        <w:spacing w:after="0" w:line="240" w:lineRule="auto"/>
        <w:ind w:firstLine="709"/>
        <w:rPr>
          <w:rFonts w:ascii="Times New Roman" w:eastAsia="Times New Roman" w:hAnsi="Times New Roman" w:cs="Times New Roman"/>
          <w:b/>
          <w:lang w:eastAsia="ar-SA"/>
        </w:rPr>
      </w:pPr>
    </w:p>
    <w:p w:rsidR="00511EE0" w:rsidRPr="00511EE0" w:rsidRDefault="00511EE0" w:rsidP="00511EE0">
      <w:pPr>
        <w:suppressAutoHyphens/>
        <w:spacing w:after="200" w:line="200" w:lineRule="atLeast"/>
        <w:rPr>
          <w:rFonts w:ascii="Calibri" w:eastAsia="Times New Roman" w:hAnsi="Calibri" w:cs="Times New Roman"/>
          <w:lang w:eastAsia="ar-SA"/>
        </w:rPr>
        <w:sectPr w:rsidR="00511EE0" w:rsidRPr="00511EE0" w:rsidSect="00511EE0">
          <w:pgSz w:w="16838" w:h="11906" w:orient="landscape"/>
          <w:pgMar w:top="1134" w:right="567" w:bottom="1134" w:left="1701" w:header="708" w:footer="708" w:gutter="0"/>
          <w:cols w:space="708"/>
          <w:titlePg/>
          <w:docGrid w:linePitch="360"/>
        </w:sectPr>
      </w:pPr>
      <w:r w:rsidRPr="00511EE0">
        <w:rPr>
          <w:rFonts w:ascii="Calibri" w:eastAsia="Times New Roman" w:hAnsi="Calibri" w:cs="Times New Roman"/>
          <w:lang w:eastAsia="ar-SA"/>
        </w:rPr>
        <w:br w:type="page"/>
      </w:r>
    </w:p>
    <w:p w:rsidR="00511EE0" w:rsidRPr="00511EE0" w:rsidRDefault="00511EE0" w:rsidP="00511EE0">
      <w:pPr>
        <w:suppressAutoHyphens/>
        <w:spacing w:after="0" w:line="240" w:lineRule="auto"/>
        <w:ind w:firstLine="709"/>
        <w:rPr>
          <w:rFonts w:ascii="Times New Roman" w:eastAsia="Times New Roman" w:hAnsi="Times New Roman" w:cs="Times New Roman"/>
          <w:b/>
          <w:lang w:eastAsia="ar-SA"/>
        </w:rPr>
      </w:pPr>
    </w:p>
    <w:p w:rsidR="00511EE0" w:rsidRPr="00511EE0" w:rsidRDefault="00511EE0" w:rsidP="00511EE0">
      <w:pPr>
        <w:numPr>
          <w:ilvl w:val="0"/>
          <w:numId w:val="32"/>
        </w:numPr>
        <w:suppressAutoHyphens/>
        <w:autoSpaceDE w:val="0"/>
        <w:spacing w:after="0" w:line="240" w:lineRule="auto"/>
        <w:jc w:val="center"/>
        <w:rPr>
          <w:rFonts w:ascii="Times New Roman" w:eastAsia="Times New Roman" w:hAnsi="Times New Roman" w:cs="Times New Roman"/>
          <w:b/>
          <w:bCs/>
          <w:sz w:val="24"/>
          <w:szCs w:val="24"/>
          <w:lang w:eastAsia="ar-SA"/>
        </w:rPr>
      </w:pPr>
      <w:r w:rsidRPr="00511EE0">
        <w:rPr>
          <w:rFonts w:ascii="Times New Roman" w:eastAsia="Times New Roman" w:hAnsi="Times New Roman" w:cs="Times New Roman"/>
          <w:b/>
          <w:bCs/>
          <w:sz w:val="24"/>
          <w:szCs w:val="24"/>
          <w:lang w:eastAsia="ar-SA"/>
        </w:rPr>
        <w:t>УСЛОВИЯ РЕАЛИЗАЦИИ ДИСЦИПЛИНЫ</w:t>
      </w:r>
    </w:p>
    <w:p w:rsidR="00511EE0" w:rsidRPr="00511EE0" w:rsidRDefault="00511EE0" w:rsidP="00511EE0">
      <w:pPr>
        <w:suppressAutoHyphens/>
        <w:spacing w:after="0" w:line="240" w:lineRule="auto"/>
        <w:ind w:right="-329" w:firstLine="709"/>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b/>
          <w:bCs/>
          <w:sz w:val="24"/>
          <w:szCs w:val="24"/>
          <w:lang w:eastAsia="ar-SA"/>
        </w:rPr>
        <w:t>3.1. Материально-техническое обеспечение</w:t>
      </w:r>
    </w:p>
    <w:p w:rsidR="00511EE0" w:rsidRPr="00511EE0" w:rsidRDefault="00511EE0" w:rsidP="00511EE0">
      <w:pPr>
        <w:suppressAutoHyphens/>
        <w:spacing w:after="0" w:line="240" w:lineRule="auto"/>
        <w:ind w:firstLine="709"/>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sz w:val="24"/>
          <w:szCs w:val="24"/>
          <w:lang w:eastAsia="ar-SA"/>
        </w:rPr>
        <w:t>Кабинет «</w:t>
      </w:r>
      <w:r w:rsidRPr="00511EE0">
        <w:rPr>
          <w:rFonts w:ascii="Times New Roman" w:eastAsia="Times New Roman" w:hAnsi="Times New Roman" w:cs="Times New Roman"/>
          <w:i/>
          <w:iCs/>
          <w:sz w:val="24"/>
          <w:szCs w:val="24"/>
          <w:lang w:eastAsia="ar-SA"/>
        </w:rPr>
        <w:t>Общепрофессиональных дисциплин и МДК</w:t>
      </w:r>
      <w:r w:rsidRPr="00511EE0">
        <w:rPr>
          <w:rFonts w:ascii="Times New Roman" w:eastAsia="Times New Roman" w:hAnsi="Times New Roman" w:cs="Times New Roman"/>
          <w:sz w:val="24"/>
          <w:szCs w:val="24"/>
          <w:lang w:eastAsia="ar-SA"/>
        </w:rPr>
        <w:t>» , зона по видам работ «</w:t>
      </w:r>
      <w:r w:rsidRPr="00511EE0">
        <w:rPr>
          <w:rFonts w:ascii="Times New Roman" w:eastAsia="Times New Roman" w:hAnsi="Times New Roman" w:cs="Times New Roman"/>
          <w:i/>
          <w:iCs/>
          <w:sz w:val="24"/>
          <w:szCs w:val="24"/>
          <w:lang w:eastAsia="ar-SA"/>
        </w:rPr>
        <w:t>Деловые игры (выявление, раскрытие и расследование преступлений)</w:t>
      </w:r>
      <w:r w:rsidRPr="00511EE0">
        <w:rPr>
          <w:rFonts w:ascii="Times New Roman" w:eastAsia="Times New Roman" w:hAnsi="Times New Roman" w:cs="Times New Roman"/>
          <w:sz w:val="24"/>
          <w:szCs w:val="24"/>
          <w:lang w:eastAsia="ar-SA"/>
        </w:rPr>
        <w:t xml:space="preserve">», </w:t>
      </w:r>
      <w:r w:rsidRPr="00511EE0">
        <w:rPr>
          <w:rFonts w:ascii="Times New Roman" w:eastAsia="Times New Roman" w:hAnsi="Times New Roman" w:cs="Times New Roman"/>
          <w:bCs/>
          <w:sz w:val="24"/>
          <w:szCs w:val="24"/>
          <w:lang w:eastAsia="ar-SA"/>
        </w:rPr>
        <w:t>оснащённые в соответствии с п. 1.2 Приложения 4 ОПОП-П по специальности 40.02.02 «Правоохранительная деятельность».</w:t>
      </w:r>
    </w:p>
    <w:p w:rsidR="00511EE0" w:rsidRPr="00511EE0" w:rsidRDefault="00511EE0" w:rsidP="00511EE0">
      <w:pPr>
        <w:spacing w:after="120" w:line="240" w:lineRule="auto"/>
        <w:ind w:firstLine="709"/>
        <w:outlineLvl w:val="1"/>
        <w:rPr>
          <w:rFonts w:ascii="Times New Roman" w:eastAsia="Segoe UI" w:hAnsi="Times New Roman" w:cs="Times New Roman"/>
          <w:b/>
          <w:bCs/>
          <w:sz w:val="24"/>
          <w:szCs w:val="24"/>
          <w:lang w:eastAsia="ru-RU"/>
        </w:rPr>
      </w:pPr>
    </w:p>
    <w:p w:rsidR="00511EE0" w:rsidRPr="00511EE0" w:rsidRDefault="00511EE0" w:rsidP="00511EE0">
      <w:pPr>
        <w:spacing w:after="120" w:line="240" w:lineRule="auto"/>
        <w:ind w:firstLine="709"/>
        <w:outlineLvl w:val="1"/>
        <w:rPr>
          <w:rFonts w:ascii="Times New Roman" w:eastAsia="Times New Roman" w:hAnsi="Times New Roman" w:cs="Times New Roman"/>
          <w:b/>
          <w:bCs/>
          <w:sz w:val="24"/>
          <w:szCs w:val="24"/>
          <w:lang w:eastAsia="ru-RU"/>
        </w:rPr>
      </w:pPr>
      <w:r w:rsidRPr="00511EE0">
        <w:rPr>
          <w:rFonts w:ascii="Times New Roman" w:eastAsia="Segoe UI" w:hAnsi="Times New Roman" w:cs="Times New Roman"/>
          <w:b/>
          <w:bCs/>
          <w:sz w:val="24"/>
          <w:szCs w:val="24"/>
          <w:lang w:eastAsia="ru-RU"/>
        </w:rPr>
        <w:t>3.2. Учебно-методическое обеспечение</w:t>
      </w:r>
    </w:p>
    <w:p w:rsidR="00511EE0" w:rsidRPr="00511EE0" w:rsidRDefault="00511EE0" w:rsidP="00511EE0">
      <w:pPr>
        <w:suppressAutoHyphens/>
        <w:spacing w:after="200" w:line="240" w:lineRule="auto"/>
        <w:ind w:firstLine="709"/>
        <w:rPr>
          <w:rFonts w:ascii="Times New Roman" w:eastAsia="Times New Roman" w:hAnsi="Times New Roman" w:cs="Times New Roman"/>
          <w:b/>
          <w:sz w:val="24"/>
          <w:szCs w:val="24"/>
          <w:lang w:eastAsia="ar-SA"/>
        </w:rPr>
      </w:pPr>
      <w:r w:rsidRPr="00511EE0">
        <w:rPr>
          <w:rFonts w:ascii="Times New Roman" w:eastAsia="Times New Roman" w:hAnsi="Times New Roman" w:cs="Times New Roman"/>
          <w:b/>
          <w:sz w:val="24"/>
          <w:szCs w:val="24"/>
          <w:lang w:eastAsia="ar-SA"/>
        </w:rPr>
        <w:t>3.2.1. Основные печатные и электронные издания</w:t>
      </w:r>
    </w:p>
    <w:p w:rsidR="00511EE0" w:rsidRPr="00511EE0" w:rsidRDefault="00511EE0" w:rsidP="00511EE0">
      <w:pPr>
        <w:suppressAutoHyphens/>
        <w:spacing w:after="0" w:line="240" w:lineRule="auto"/>
        <w:ind w:firstLine="709"/>
        <w:jc w:val="both"/>
        <w:rPr>
          <w:rFonts w:ascii="Times New Roman" w:eastAsia="Times New Roman" w:hAnsi="Times New Roman" w:cs="Times New Roman"/>
          <w:sz w:val="24"/>
          <w:szCs w:val="24"/>
          <w:lang w:eastAsia="ar-SA"/>
        </w:rPr>
      </w:pPr>
      <w:r w:rsidRPr="00511EE0">
        <w:rPr>
          <w:rFonts w:ascii="Times New Roman" w:eastAsia="Times New Roman" w:hAnsi="Times New Roman" w:cs="Times New Roman"/>
          <w:color w:val="000000"/>
          <w:sz w:val="24"/>
          <w:szCs w:val="24"/>
          <w:bdr w:val="single" w:sz="2" w:space="0" w:color="E5E7EB" w:frame="1"/>
          <w:shd w:val="clear" w:color="auto" w:fill="FFFFFF"/>
          <w:lang w:eastAsia="ar-SA"/>
        </w:rPr>
        <w:t>1.</w:t>
      </w:r>
      <w:r w:rsidRPr="00511EE0">
        <w:rPr>
          <w:rFonts w:ascii="Times New Roman" w:eastAsia="Times New Roman" w:hAnsi="Times New Roman" w:cs="Times New Roman"/>
          <w:i/>
          <w:iCs/>
          <w:color w:val="000000"/>
          <w:bdr w:val="single" w:sz="2" w:space="0" w:color="E5E7EB" w:frame="1"/>
          <w:shd w:val="clear" w:color="auto" w:fill="FFFFFF"/>
          <w:lang w:eastAsia="ar-SA"/>
        </w:rPr>
        <w:t xml:space="preserve"> Сковиков, А. К. </w:t>
      </w:r>
      <w:r w:rsidRPr="00511EE0">
        <w:rPr>
          <w:rFonts w:ascii="Times New Roman" w:eastAsia="Times New Roman" w:hAnsi="Times New Roman" w:cs="Times New Roman"/>
          <w:color w:val="000000"/>
          <w:shd w:val="clear" w:color="auto" w:fill="FFFFFF"/>
          <w:lang w:eastAsia="ar-SA"/>
        </w:rPr>
        <w:t> Логика : учебник и практикум для среднего профессионального образования / А. К. Сковиков. — Москва : Издательство Юрайт, 2024. — 575 с. — (Высшее образование). — ISBN 978-5-534-17260-7. — Текст : электронный // Образовательная платформа Юрайт [сайт]. — URL: </w:t>
      </w:r>
      <w:hyperlink r:id="rId162" w:tgtFrame="_blank" w:history="1">
        <w:r w:rsidRPr="00511EE0">
          <w:rPr>
            <w:rFonts w:ascii="Times New Roman" w:eastAsia="Times New Roman" w:hAnsi="Times New Roman" w:cs="Times New Roman"/>
            <w:color w:val="486C97"/>
            <w:u w:val="single"/>
            <w:bdr w:val="single" w:sz="2" w:space="0" w:color="E5E7EB" w:frame="1"/>
            <w:shd w:val="clear" w:color="auto" w:fill="FFFFFF"/>
            <w:lang w:eastAsia="ar-SA"/>
          </w:rPr>
          <w:t>https://urait.ru/bcode/539018</w:t>
        </w:r>
      </w:hyperlink>
    </w:p>
    <w:p w:rsidR="00511EE0" w:rsidRPr="00511EE0" w:rsidRDefault="00511EE0" w:rsidP="00511EE0">
      <w:pPr>
        <w:shd w:val="clear" w:color="auto" w:fill="FFFFFF"/>
        <w:spacing w:after="0" w:line="240" w:lineRule="auto"/>
        <w:rPr>
          <w:rFonts w:ascii="Times New Roman" w:eastAsia="Times New Roman" w:hAnsi="Times New Roman" w:cs="Times New Roman"/>
          <w:color w:val="000000"/>
          <w:lang w:eastAsia="ar-SA"/>
        </w:rPr>
      </w:pPr>
      <w:r w:rsidRPr="00511EE0">
        <w:rPr>
          <w:rFonts w:ascii="Times New Roman" w:eastAsia="Times New Roman" w:hAnsi="Times New Roman" w:cs="Times New Roman"/>
          <w:color w:val="FF0000"/>
          <w:sz w:val="24"/>
          <w:szCs w:val="24"/>
          <w:lang w:eastAsia="ar-SA"/>
        </w:rPr>
        <w:tab/>
        <w:t xml:space="preserve">2. </w:t>
      </w:r>
      <w:r w:rsidRPr="00511EE0">
        <w:rPr>
          <w:rFonts w:ascii="Times New Roman" w:eastAsia="Times New Roman" w:hAnsi="Times New Roman" w:cs="Times New Roman"/>
          <w:i/>
          <w:iCs/>
          <w:color w:val="000000"/>
          <w:bdr w:val="single" w:sz="2" w:space="0" w:color="E5E7EB" w:frame="1"/>
          <w:shd w:val="clear" w:color="auto" w:fill="FFFFFF"/>
          <w:lang w:eastAsia="ar-SA"/>
        </w:rPr>
        <w:t>Ивин, А. А. </w:t>
      </w:r>
      <w:r w:rsidRPr="00511EE0">
        <w:rPr>
          <w:rFonts w:ascii="Times New Roman" w:eastAsia="Times New Roman" w:hAnsi="Times New Roman" w:cs="Times New Roman"/>
          <w:color w:val="000000"/>
          <w:shd w:val="clear" w:color="auto" w:fill="FFFFFF"/>
          <w:lang w:eastAsia="ar-SA"/>
        </w:rPr>
        <w:t> Логика для юристов : учебник и практикум для среднего профессионального образования / А. А. Ивин. — Москва : Издательство Юрайт, 2024. — 262 с. — (Профессиональное образование). — ISBN 978-5-534-17391-8. — Текст : электронный // Образовательная платформа Юрайт [сайт]. — URL: </w:t>
      </w:r>
      <w:hyperlink r:id="rId163" w:tgtFrame="_blank" w:history="1">
        <w:r w:rsidRPr="00511EE0">
          <w:rPr>
            <w:rFonts w:ascii="Times New Roman" w:eastAsia="Times New Roman" w:hAnsi="Times New Roman" w:cs="Times New Roman"/>
            <w:color w:val="486C97"/>
            <w:u w:val="single"/>
            <w:bdr w:val="single" w:sz="2" w:space="0" w:color="E5E7EB" w:frame="1"/>
            <w:shd w:val="clear" w:color="auto" w:fill="FFFFFF"/>
            <w:lang w:eastAsia="ar-SA"/>
          </w:rPr>
          <w:t>https://urait.ru/bcode/545033</w:t>
        </w:r>
      </w:hyperlink>
    </w:p>
    <w:p w:rsidR="00511EE0" w:rsidRPr="00511EE0" w:rsidRDefault="00511EE0" w:rsidP="00511EE0">
      <w:pPr>
        <w:suppressAutoHyphens/>
        <w:spacing w:after="0" w:line="240" w:lineRule="auto"/>
        <w:jc w:val="both"/>
        <w:rPr>
          <w:rFonts w:ascii="Times New Roman" w:eastAsia="Times New Roman" w:hAnsi="Times New Roman" w:cs="Times New Roman"/>
          <w:color w:val="000000"/>
          <w:sz w:val="24"/>
          <w:szCs w:val="24"/>
          <w:lang w:eastAsia="ar-SA"/>
        </w:rPr>
      </w:pPr>
    </w:p>
    <w:p w:rsidR="00511EE0" w:rsidRPr="00511EE0" w:rsidRDefault="00511EE0" w:rsidP="00511EE0">
      <w:pPr>
        <w:suppressAutoHyphens/>
        <w:spacing w:after="0" w:line="240" w:lineRule="auto"/>
        <w:ind w:left="1309"/>
        <w:jc w:val="both"/>
        <w:rPr>
          <w:rFonts w:ascii="Times New Roman" w:eastAsia="Times New Roman" w:hAnsi="Times New Roman" w:cs="Times New Roman"/>
          <w:color w:val="000000"/>
          <w:sz w:val="24"/>
          <w:szCs w:val="24"/>
          <w:lang w:eastAsia="ar-SA"/>
        </w:rPr>
      </w:pPr>
    </w:p>
    <w:p w:rsidR="00511EE0" w:rsidRPr="00511EE0" w:rsidRDefault="00511EE0" w:rsidP="00511EE0">
      <w:pPr>
        <w:numPr>
          <w:ilvl w:val="2"/>
          <w:numId w:val="33"/>
        </w:numPr>
        <w:suppressAutoHyphens/>
        <w:spacing w:after="0" w:line="240" w:lineRule="auto"/>
        <w:ind w:left="0" w:firstLine="709"/>
        <w:jc w:val="both"/>
        <w:rPr>
          <w:rFonts w:ascii="Times New Roman" w:eastAsia="Times New Roman" w:hAnsi="Times New Roman" w:cs="Times New Roman"/>
          <w:b/>
          <w:color w:val="000000"/>
          <w:sz w:val="24"/>
          <w:szCs w:val="24"/>
          <w:lang w:eastAsia="ar-SA"/>
        </w:rPr>
      </w:pPr>
      <w:r w:rsidRPr="00511EE0">
        <w:rPr>
          <w:rFonts w:ascii="Times New Roman" w:eastAsia="Times New Roman" w:hAnsi="Times New Roman" w:cs="Times New Roman"/>
          <w:b/>
          <w:color w:val="000000"/>
          <w:sz w:val="24"/>
          <w:szCs w:val="24"/>
          <w:lang w:eastAsia="ar-SA"/>
        </w:rPr>
        <w:t xml:space="preserve">Дополнительные источники </w:t>
      </w:r>
    </w:p>
    <w:p w:rsidR="00511EE0" w:rsidRPr="00511EE0" w:rsidRDefault="00511EE0" w:rsidP="00511EE0">
      <w:pPr>
        <w:shd w:val="clear" w:color="auto" w:fill="FFFFFF"/>
        <w:spacing w:beforeAutospacing="1" w:after="100" w:afterAutospacing="1" w:line="240" w:lineRule="auto"/>
        <w:ind w:firstLine="709"/>
        <w:outlineLvl w:val="0"/>
        <w:rPr>
          <w:rFonts w:ascii="Times New Roman" w:eastAsia="Times New Roman" w:hAnsi="Times New Roman" w:cs="Times New Roman"/>
          <w:color w:val="000000"/>
          <w:kern w:val="36"/>
          <w:lang w:eastAsia="ru-RU"/>
        </w:rPr>
      </w:pPr>
      <w:r w:rsidRPr="00511EE0">
        <w:rPr>
          <w:rFonts w:ascii="Times New Roman" w:eastAsia="Times New Roman" w:hAnsi="Times New Roman" w:cs="Times New Roman"/>
          <w:color w:val="000000"/>
          <w:kern w:val="36"/>
          <w:lang w:eastAsia="ru-RU"/>
        </w:rPr>
        <w:t>1. Конституция Российской Федерации" (принята всенародным голосованием 12.12.1993 с изменениями, одобренными в ходе общероссийского голосования 01.07.2020).</w:t>
      </w:r>
    </w:p>
    <w:p w:rsidR="00511EE0" w:rsidRPr="00511EE0" w:rsidRDefault="00511EE0" w:rsidP="00511EE0">
      <w:pPr>
        <w:shd w:val="clear" w:color="auto" w:fill="FFFFFF"/>
        <w:spacing w:beforeAutospacing="1" w:after="100" w:afterAutospacing="1" w:line="240" w:lineRule="auto"/>
        <w:ind w:firstLine="709"/>
        <w:outlineLvl w:val="0"/>
        <w:rPr>
          <w:rFonts w:ascii="Times New Roman" w:eastAsia="Times New Roman" w:hAnsi="Times New Roman" w:cs="Times New Roman"/>
          <w:color w:val="000000"/>
          <w:kern w:val="36"/>
          <w:lang w:eastAsia="ru-RU"/>
        </w:rPr>
      </w:pPr>
      <w:r w:rsidRPr="00511EE0">
        <w:rPr>
          <w:rFonts w:ascii="Times New Roman" w:eastAsia="Times New Roman" w:hAnsi="Times New Roman" w:cs="Times New Roman"/>
          <w:color w:val="000000"/>
          <w:kern w:val="36"/>
          <w:lang w:eastAsia="ru-RU"/>
        </w:rPr>
        <w:t>2. "Уголовный кодекс Российской Федерации" от 13.06.1996 N 63-ФЗ (последняя редакция)</w:t>
      </w:r>
    </w:p>
    <w:p w:rsidR="00511EE0" w:rsidRPr="00511EE0" w:rsidRDefault="00511EE0" w:rsidP="00511EE0">
      <w:pPr>
        <w:shd w:val="clear" w:color="auto" w:fill="FFFFFF"/>
        <w:spacing w:beforeAutospacing="1" w:after="100" w:afterAutospacing="1" w:line="240" w:lineRule="auto"/>
        <w:ind w:firstLine="709"/>
        <w:outlineLvl w:val="0"/>
        <w:rPr>
          <w:rFonts w:ascii="Times New Roman" w:eastAsia="Times New Roman" w:hAnsi="Times New Roman" w:cs="Times New Roman"/>
          <w:color w:val="000000"/>
          <w:kern w:val="36"/>
          <w:lang w:eastAsia="ru-RU"/>
        </w:rPr>
      </w:pPr>
      <w:r w:rsidRPr="00511EE0">
        <w:rPr>
          <w:rFonts w:ascii="Times New Roman" w:eastAsia="Times New Roman" w:hAnsi="Times New Roman" w:cs="Times New Roman"/>
          <w:color w:val="000000"/>
          <w:kern w:val="36"/>
          <w:lang w:eastAsia="ru-RU"/>
        </w:rPr>
        <w:t>3."Уголовно-процессуальный кодекс Российской Федерации" от 18.12.2001 N 174-ФЗ (ред. от 22.04.2024) (последняя редакция)</w:t>
      </w:r>
    </w:p>
    <w:p w:rsidR="00511EE0" w:rsidRPr="00511EE0" w:rsidRDefault="00511EE0" w:rsidP="00511EE0">
      <w:pPr>
        <w:shd w:val="clear" w:color="auto" w:fill="FFFFFF"/>
        <w:spacing w:beforeAutospacing="1" w:after="100" w:afterAutospacing="1" w:line="240" w:lineRule="auto"/>
        <w:ind w:firstLine="709"/>
        <w:outlineLvl w:val="0"/>
        <w:rPr>
          <w:rFonts w:ascii="Times New Roman" w:eastAsia="Times New Roman" w:hAnsi="Times New Roman" w:cs="Times New Roman"/>
          <w:color w:val="000000"/>
          <w:kern w:val="36"/>
          <w:lang w:eastAsia="ru-RU"/>
        </w:rPr>
      </w:pPr>
      <w:r w:rsidRPr="00511EE0">
        <w:rPr>
          <w:rFonts w:ascii="Times New Roman" w:eastAsia="Times New Roman" w:hAnsi="Times New Roman" w:cs="Times New Roman"/>
          <w:color w:val="000000"/>
          <w:kern w:val="36"/>
          <w:lang w:eastAsia="ru-RU"/>
        </w:rPr>
        <w:t>4."Гражданский процессуальный кодекс Российской Федерации" от 14.11.2002 N 138-ФЗ (последняя редакция)</w:t>
      </w:r>
    </w:p>
    <w:p w:rsidR="00511EE0" w:rsidRPr="00511EE0" w:rsidRDefault="00511EE0" w:rsidP="00511EE0">
      <w:pPr>
        <w:shd w:val="clear" w:color="auto" w:fill="FFFFFF"/>
        <w:spacing w:beforeAutospacing="1" w:after="100" w:afterAutospacing="1" w:line="240" w:lineRule="auto"/>
        <w:ind w:firstLine="709"/>
        <w:outlineLvl w:val="0"/>
        <w:rPr>
          <w:rFonts w:ascii="Times New Roman" w:eastAsia="Times New Roman" w:hAnsi="Times New Roman" w:cs="Times New Roman"/>
          <w:color w:val="000000"/>
          <w:kern w:val="36"/>
          <w:lang w:eastAsia="ru-RU"/>
        </w:rPr>
      </w:pPr>
      <w:r w:rsidRPr="00511EE0">
        <w:rPr>
          <w:rFonts w:ascii="Times New Roman" w:eastAsia="Times New Roman" w:hAnsi="Times New Roman" w:cs="Times New Roman"/>
          <w:color w:val="000000"/>
          <w:kern w:val="36"/>
          <w:lang w:eastAsia="ru-RU"/>
        </w:rPr>
        <w:t>5."Арбитражный процессуальный кодекс Российской Федерации" от 24.07.2002 N 95-ФЗ (последняя редакция)</w:t>
      </w:r>
    </w:p>
    <w:p w:rsidR="00511EE0" w:rsidRPr="00511EE0" w:rsidRDefault="00511EE0" w:rsidP="00511EE0">
      <w:pPr>
        <w:shd w:val="clear" w:color="auto" w:fill="FFFFFF"/>
        <w:spacing w:beforeAutospacing="1" w:after="100" w:afterAutospacing="1" w:line="240" w:lineRule="auto"/>
        <w:ind w:firstLine="709"/>
        <w:outlineLvl w:val="0"/>
        <w:rPr>
          <w:rFonts w:ascii="Times New Roman" w:eastAsia="Times New Roman" w:hAnsi="Times New Roman" w:cs="Times New Roman"/>
          <w:color w:val="000000"/>
          <w:kern w:val="36"/>
          <w:lang w:eastAsia="ru-RU"/>
        </w:rPr>
      </w:pPr>
      <w:r w:rsidRPr="00511EE0">
        <w:rPr>
          <w:rFonts w:ascii="Times New Roman" w:eastAsia="Times New Roman" w:hAnsi="Times New Roman" w:cs="Times New Roman"/>
          <w:color w:val="000000"/>
          <w:kern w:val="36"/>
          <w:lang w:eastAsia="ru-RU"/>
        </w:rPr>
        <w:t>6."Кодекс административного судопроизводства Российской Федерации" от 08.03.2015 N 21-ФЗ (последняя редакция)</w:t>
      </w:r>
    </w:p>
    <w:p w:rsidR="00511EE0" w:rsidRPr="00511EE0" w:rsidRDefault="00511EE0" w:rsidP="00511EE0">
      <w:pPr>
        <w:shd w:val="clear" w:color="auto" w:fill="FFFFFF"/>
        <w:spacing w:beforeAutospacing="1" w:after="100" w:afterAutospacing="1" w:line="240" w:lineRule="auto"/>
        <w:ind w:firstLine="709"/>
        <w:outlineLvl w:val="0"/>
        <w:rPr>
          <w:rFonts w:ascii="Times New Roman" w:eastAsia="Times New Roman" w:hAnsi="Times New Roman" w:cs="Times New Roman"/>
          <w:color w:val="000000"/>
          <w:kern w:val="36"/>
          <w:lang w:eastAsia="ru-RU"/>
        </w:rPr>
      </w:pPr>
      <w:r w:rsidRPr="00511EE0">
        <w:rPr>
          <w:rFonts w:ascii="Times New Roman" w:eastAsia="Times New Roman" w:hAnsi="Times New Roman" w:cs="Times New Roman"/>
          <w:color w:val="000000"/>
          <w:kern w:val="36"/>
          <w:lang w:eastAsia="ru-RU"/>
        </w:rPr>
        <w:t>7."Кодекс Российской Федерации об административных правонарушениях" от 30.12.2001 N 195-ФЗ (последняя редакция)</w:t>
      </w:r>
    </w:p>
    <w:p w:rsidR="00511EE0" w:rsidRPr="00511EE0" w:rsidRDefault="00511EE0" w:rsidP="00511EE0">
      <w:pPr>
        <w:shd w:val="clear" w:color="auto" w:fill="FFFFFF"/>
        <w:spacing w:beforeAutospacing="1" w:after="100" w:afterAutospacing="1" w:line="240" w:lineRule="auto"/>
        <w:ind w:firstLine="709"/>
        <w:outlineLvl w:val="0"/>
        <w:rPr>
          <w:rFonts w:ascii="Times New Roman" w:eastAsia="Times New Roman" w:hAnsi="Times New Roman" w:cs="Times New Roman"/>
          <w:color w:val="000000"/>
          <w:kern w:val="36"/>
          <w:lang w:eastAsia="ru-RU"/>
        </w:rPr>
      </w:pPr>
      <w:r w:rsidRPr="00511EE0">
        <w:rPr>
          <w:rFonts w:ascii="Times New Roman" w:eastAsia="Times New Roman" w:hAnsi="Times New Roman" w:cs="Times New Roman"/>
          <w:color w:val="000000"/>
          <w:kern w:val="36"/>
          <w:lang w:eastAsia="ru-RU"/>
        </w:rPr>
        <w:t>8.Федеральный закон "О полиции" от 07.02.2011 N 3-ФЗ (последняя редакция)</w:t>
      </w:r>
    </w:p>
    <w:p w:rsidR="00511EE0" w:rsidRPr="00511EE0" w:rsidRDefault="00511EE0" w:rsidP="00511EE0">
      <w:pPr>
        <w:shd w:val="clear" w:color="auto" w:fill="FFFFFF"/>
        <w:spacing w:beforeAutospacing="1" w:after="100" w:afterAutospacing="1" w:line="240" w:lineRule="auto"/>
        <w:ind w:firstLine="709"/>
        <w:outlineLvl w:val="0"/>
        <w:rPr>
          <w:rFonts w:ascii="Times New Roman" w:eastAsia="Times New Roman" w:hAnsi="Times New Roman" w:cs="Times New Roman"/>
          <w:color w:val="000000"/>
          <w:kern w:val="36"/>
          <w:lang w:eastAsia="ru-RU"/>
        </w:rPr>
      </w:pPr>
      <w:r w:rsidRPr="00511EE0">
        <w:rPr>
          <w:rFonts w:ascii="Times New Roman" w:eastAsia="Times New Roman" w:hAnsi="Times New Roman" w:cs="Times New Roman"/>
          <w:color w:val="000000"/>
          <w:kern w:val="36"/>
          <w:lang w:eastAsia="ru-RU"/>
        </w:rPr>
        <w:t>9.Федеральный закон "Об оружии" от 13.12.1996 N 150-ФЗ (последняя редакция)</w:t>
      </w:r>
    </w:p>
    <w:p w:rsidR="00511EE0" w:rsidRPr="00511EE0" w:rsidRDefault="00511EE0" w:rsidP="00511EE0">
      <w:pPr>
        <w:spacing w:line="240" w:lineRule="auto"/>
        <w:ind w:firstLine="708"/>
        <w:jc w:val="both"/>
        <w:rPr>
          <w:rFonts w:ascii="Times New Roman" w:eastAsia="Times New Roman" w:hAnsi="Times New Roman" w:cs="Times New Roman"/>
          <w:b/>
          <w:color w:val="000000"/>
          <w:sz w:val="24"/>
          <w:szCs w:val="24"/>
          <w:lang w:eastAsia="ar-SA"/>
        </w:rPr>
      </w:pPr>
      <w:r w:rsidRPr="00511EE0">
        <w:rPr>
          <w:rFonts w:ascii="Times New Roman" w:eastAsia="Times New Roman" w:hAnsi="Times New Roman" w:cs="Times New Roman"/>
          <w:lang w:eastAsia="ru-RU"/>
        </w:rPr>
        <w:lastRenderedPageBreak/>
        <w:t>10.</w:t>
      </w:r>
      <w:r w:rsidRPr="00511EE0">
        <w:rPr>
          <w:rFonts w:ascii="Times New Roman" w:eastAsia="Times New Roman" w:hAnsi="Times New Roman" w:cs="Times New Roman"/>
          <w:i/>
          <w:iCs/>
          <w:color w:val="000000"/>
          <w:bdr w:val="single" w:sz="2" w:space="0" w:color="E5E7EB" w:frame="1"/>
          <w:shd w:val="clear" w:color="auto" w:fill="FFFFFF"/>
          <w:lang w:eastAsia="ar-SA"/>
        </w:rPr>
        <w:t xml:space="preserve"> Михалкин, Н. В. </w:t>
      </w:r>
      <w:r w:rsidRPr="00511EE0">
        <w:rPr>
          <w:rFonts w:ascii="Times New Roman" w:eastAsia="Times New Roman" w:hAnsi="Times New Roman" w:cs="Times New Roman"/>
          <w:color w:val="000000"/>
          <w:shd w:val="clear" w:color="auto" w:fill="FFFFFF"/>
          <w:lang w:eastAsia="ar-SA"/>
        </w:rPr>
        <w:t> Основы логики : учебник для среднего профессионального образования / Н. В. Михалкин. — 5-е изд., перераб. и доп. — Москва : Издательство Юрайт, 2024. — 303 с. — (Профессиональное образование). — ISBN 978-5-534-17243-0. — Текст : электронный // Образовательная платформа Юрайт [сайт]. — URL: </w:t>
      </w:r>
      <w:hyperlink r:id="rId164" w:tgtFrame="_blank" w:history="1">
        <w:r w:rsidRPr="00511EE0">
          <w:rPr>
            <w:rFonts w:ascii="Times New Roman" w:eastAsia="Times New Roman" w:hAnsi="Times New Roman" w:cs="Times New Roman"/>
            <w:color w:val="486C97"/>
            <w:u w:val="single"/>
            <w:bdr w:val="single" w:sz="2" w:space="0" w:color="E5E7EB" w:frame="1"/>
            <w:shd w:val="clear" w:color="auto" w:fill="FFFFFF"/>
            <w:lang w:eastAsia="ar-SA"/>
          </w:rPr>
          <w:t>https://urait.ru/bcode/536823</w:t>
        </w:r>
      </w:hyperlink>
      <w:r w:rsidRPr="00511EE0">
        <w:rPr>
          <w:rFonts w:ascii="Times New Roman" w:eastAsia="Times New Roman" w:hAnsi="Times New Roman" w:cs="Times New Roman"/>
          <w:b/>
          <w:color w:val="000000"/>
          <w:sz w:val="24"/>
          <w:szCs w:val="24"/>
          <w:lang w:eastAsia="ar-SA"/>
        </w:rPr>
        <w:br w:type="page"/>
      </w:r>
    </w:p>
    <w:p w:rsidR="00511EE0" w:rsidRPr="00511EE0" w:rsidRDefault="00511EE0" w:rsidP="00511EE0">
      <w:pPr>
        <w:numPr>
          <w:ilvl w:val="0"/>
          <w:numId w:val="32"/>
        </w:numPr>
        <w:tabs>
          <w:tab w:val="left" w:pos="1843"/>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0" w:firstLine="1843"/>
        <w:jc w:val="both"/>
        <w:rPr>
          <w:rFonts w:ascii="Times New Roman" w:eastAsia="Times New Roman" w:hAnsi="Times New Roman" w:cs="Times New Roman"/>
          <w:b/>
          <w:sz w:val="24"/>
          <w:szCs w:val="24"/>
          <w:lang w:eastAsia="ru-RU"/>
        </w:rPr>
      </w:pPr>
      <w:r w:rsidRPr="00511EE0">
        <w:rPr>
          <w:rFonts w:ascii="Times New Roman" w:eastAsia="Times New Roman" w:hAnsi="Times New Roman" w:cs="Times New Roman"/>
          <w:b/>
          <w:sz w:val="24"/>
          <w:szCs w:val="24"/>
          <w:lang w:eastAsia="ru-RU"/>
        </w:rPr>
        <w:lastRenderedPageBreak/>
        <w:t>КОНТРОЛЬ И ОЦЕНКА РЕЗУЛЬТАТОВ ОСВОЕНИЯ ДИСЦИПЛИНЫ</w:t>
      </w:r>
    </w:p>
    <w:p w:rsidR="00511EE0" w:rsidRPr="00511EE0" w:rsidRDefault="00511EE0" w:rsidP="00511EE0">
      <w:pPr>
        <w:suppressAutoHyphens/>
        <w:spacing w:after="0" w:line="240" w:lineRule="auto"/>
        <w:contextualSpacing/>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511EE0" w:rsidRPr="00511EE0" w:rsidTr="00511EE0">
        <w:trPr>
          <w:trHeight w:val="20"/>
        </w:trPr>
        <w:tc>
          <w:tcPr>
            <w:tcW w:w="1544" w:type="pct"/>
            <w:vAlign w:val="center"/>
          </w:tcPr>
          <w:p w:rsidR="00511EE0" w:rsidRPr="00511EE0" w:rsidRDefault="00511EE0" w:rsidP="00511EE0">
            <w:pPr>
              <w:suppressAutoHyphens/>
              <w:spacing w:after="200" w:line="200" w:lineRule="atLeast"/>
              <w:rPr>
                <w:rFonts w:ascii="Times New Roman" w:eastAsia="Times New Roman" w:hAnsi="Times New Roman" w:cs="Times New Roman"/>
                <w:b/>
                <w:bCs/>
                <w:lang w:eastAsia="ar-SA"/>
              </w:rPr>
            </w:pPr>
            <w:r w:rsidRPr="00511EE0">
              <w:rPr>
                <w:rFonts w:ascii="Times New Roman" w:eastAsia="Times New Roman" w:hAnsi="Times New Roman" w:cs="Times New Roman"/>
                <w:b/>
                <w:bCs/>
                <w:lang w:eastAsia="ar-SA"/>
              </w:rPr>
              <w:t>Результаты обучения</w:t>
            </w:r>
          </w:p>
        </w:tc>
        <w:tc>
          <w:tcPr>
            <w:tcW w:w="1840" w:type="pct"/>
            <w:vAlign w:val="center"/>
          </w:tcPr>
          <w:p w:rsidR="00511EE0" w:rsidRPr="00511EE0" w:rsidRDefault="00511EE0" w:rsidP="00511EE0">
            <w:pPr>
              <w:suppressAutoHyphens/>
              <w:spacing w:after="200" w:line="200" w:lineRule="atLeast"/>
              <w:rPr>
                <w:rFonts w:ascii="Times New Roman" w:eastAsia="Times New Roman" w:hAnsi="Times New Roman" w:cs="Times New Roman"/>
                <w:b/>
                <w:bCs/>
                <w:lang w:eastAsia="ar-SA"/>
              </w:rPr>
            </w:pPr>
            <w:r w:rsidRPr="00511EE0">
              <w:rPr>
                <w:rFonts w:ascii="Times New Roman" w:eastAsia="Times New Roman" w:hAnsi="Times New Roman" w:cs="Times New Roman"/>
                <w:b/>
                <w:bCs/>
                <w:lang w:eastAsia="ar-SA"/>
              </w:rPr>
              <w:t>Показатели освоенности компетенций</w:t>
            </w:r>
          </w:p>
        </w:tc>
        <w:tc>
          <w:tcPr>
            <w:tcW w:w="1616" w:type="pct"/>
            <w:vAlign w:val="center"/>
          </w:tcPr>
          <w:p w:rsidR="00511EE0" w:rsidRPr="00511EE0" w:rsidRDefault="00511EE0" w:rsidP="00511EE0">
            <w:pPr>
              <w:suppressAutoHyphens/>
              <w:spacing w:after="200" w:line="200" w:lineRule="atLeast"/>
              <w:rPr>
                <w:rFonts w:ascii="Times New Roman" w:eastAsia="Times New Roman" w:hAnsi="Times New Roman" w:cs="Times New Roman"/>
                <w:b/>
                <w:bCs/>
                <w:lang w:eastAsia="ar-SA"/>
              </w:rPr>
            </w:pPr>
            <w:r w:rsidRPr="00511EE0">
              <w:rPr>
                <w:rFonts w:ascii="Times New Roman" w:eastAsia="Times New Roman" w:hAnsi="Times New Roman" w:cs="Times New Roman"/>
                <w:b/>
                <w:bCs/>
                <w:lang w:eastAsia="ar-SA"/>
              </w:rPr>
              <w:t>Методы оценки</w:t>
            </w:r>
          </w:p>
        </w:tc>
      </w:tr>
      <w:tr w:rsidR="00511EE0" w:rsidRPr="00511EE0" w:rsidTr="00511EE0">
        <w:trPr>
          <w:trHeight w:val="20"/>
        </w:trPr>
        <w:tc>
          <w:tcPr>
            <w:tcW w:w="5000" w:type="pct"/>
            <w:gridSpan w:val="3"/>
            <w:vAlign w:val="center"/>
          </w:tcPr>
          <w:p w:rsidR="00511EE0" w:rsidRPr="00511EE0" w:rsidRDefault="00511EE0" w:rsidP="00511EE0">
            <w:pPr>
              <w:suppressAutoHyphens/>
              <w:spacing w:after="200" w:line="200" w:lineRule="atLeast"/>
              <w:rPr>
                <w:rFonts w:ascii="Times New Roman" w:eastAsia="Times New Roman" w:hAnsi="Times New Roman" w:cs="Times New Roman"/>
                <w:b/>
                <w:bCs/>
                <w:lang w:eastAsia="ar-SA"/>
              </w:rPr>
            </w:pPr>
            <w:r w:rsidRPr="00511EE0">
              <w:rPr>
                <w:rFonts w:ascii="Times New Roman" w:eastAsia="Times New Roman" w:hAnsi="Times New Roman" w:cs="Times New Roman"/>
                <w:b/>
                <w:bCs/>
                <w:lang w:eastAsia="ar-SA"/>
              </w:rPr>
              <w:t xml:space="preserve">Знает: </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 xml:space="preserve">актуальный профессиональный и социальный контекст, в котором приходится работать и жить </w:t>
            </w:r>
          </w:p>
        </w:tc>
        <w:tc>
          <w:tcPr>
            <w:tcW w:w="1840"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определяет актуальный профессиональный и социальный контекст, в котором приходится работать и жить</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w:t>
            </w:r>
          </w:p>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структура плана для решения задач, алгоритмы выполнения работ в профессиональной и смежных областях</w:t>
            </w:r>
          </w:p>
        </w:tc>
        <w:tc>
          <w:tcPr>
            <w:tcW w:w="1840"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правильно определяет и выстраивает структуру плана для решения задач, алгоритмы выполнения работ в профессиональной и смежных областях</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основные источники информации и ресурсы для решения задач и/или проблем в профессиональном и/или социальном контексте</w:t>
            </w:r>
          </w:p>
        </w:tc>
        <w:tc>
          <w:tcPr>
            <w:tcW w:w="1840"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правильно определяет основные источники информации и ресурсы для решения задач и/или проблем в профессиональном и/или социальном контексте</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методы работы в профессиональной и смежных сферах</w:t>
            </w:r>
          </w:p>
        </w:tc>
        <w:tc>
          <w:tcPr>
            <w:tcW w:w="1840"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демонстрирует знания методов работы в профессиональной и смежных сферах</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порядок оценки результатов решения задач профессиональной деятельности</w:t>
            </w:r>
          </w:p>
        </w:tc>
        <w:tc>
          <w:tcPr>
            <w:tcW w:w="1840"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правильно выстраивает порядок оценки результатов решения задач профессиональной деятельности</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номенклатуру информационных источников, применяемых в профессиональной деятельности</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демонстрирует знания составления номенклатуры информационных источников, применяемых в профессиональной деятельности</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lastRenderedPageBreak/>
              <w:t>приемы структурирования информации</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понимает специфику приемов структурирования информации</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формат оформления результатов поиска информации</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демонстрирует знания формата оформления результатов поиска информации</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современные средства и устройства информатизации, порядок их применения </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демонстрирует знания о современных средствах и устройствах информатизации, порядка их применения </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программное обеспечение в профессиональной деятельности, в том числе цифровые средства</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знаком с программным обеспечением в профессиональной деятельности, в том числе цифровые средства</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правила построения устных сообщений</w:t>
            </w:r>
          </w:p>
        </w:tc>
        <w:tc>
          <w:tcPr>
            <w:tcW w:w="1840"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Calibri" w:hAnsi="Times New Roman" w:cs="Times New Roman"/>
                <w:lang w:eastAsia="ar-SA"/>
              </w:rPr>
              <w:t xml:space="preserve">знаком с </w:t>
            </w:r>
            <w:r w:rsidRPr="00511EE0">
              <w:rPr>
                <w:rFonts w:ascii="Times New Roman" w:eastAsia="Times New Roman" w:hAnsi="Times New Roman" w:cs="Times New Roman"/>
                <w:lang w:eastAsia="ar-SA"/>
              </w:rPr>
              <w:t>правилами построения устных сообщений</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правила построения простых и сложных предложений на профессиональные темы</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знаком с правилами построения простых и сложных предложений на профессиональные темы</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сущность и содержание основных понятий, категорий, институтов отраслей права </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знает сущность и содержание основных понятий, категорий, институтов отраслей права </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источники права</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демонстрирует знания об </w:t>
            </w:r>
            <w:r w:rsidRPr="00511EE0">
              <w:rPr>
                <w:rFonts w:ascii="Times New Roman" w:eastAsia="Calibri" w:hAnsi="Times New Roman" w:cs="Times New Roman"/>
                <w:lang w:eastAsia="ar-SA"/>
              </w:rPr>
              <w:lastRenderedPageBreak/>
              <w:t>источниках права</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lastRenderedPageBreak/>
              <w:t xml:space="preserve">Экспертное наблюдение выполнения практических </w:t>
            </w:r>
            <w:r w:rsidRPr="00511EE0">
              <w:rPr>
                <w:rFonts w:ascii="Times New Roman" w:eastAsia="Times New Roman" w:hAnsi="Times New Roman" w:cs="Times New Roman"/>
                <w:lang w:eastAsia="ar-SA"/>
              </w:rPr>
              <w:lastRenderedPageBreak/>
              <w:t>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lastRenderedPageBreak/>
              <w:t>виды материальных и процессуальных норм</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знаком с видами материальных и процессуальных норм</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5000" w:type="pct"/>
            <w:gridSpan w:val="3"/>
          </w:tcPr>
          <w:p w:rsidR="00511EE0" w:rsidRPr="00511EE0" w:rsidRDefault="00511EE0" w:rsidP="00511EE0">
            <w:pPr>
              <w:suppressAutoHyphens/>
              <w:spacing w:after="200" w:line="200" w:lineRule="atLeast"/>
              <w:rPr>
                <w:rFonts w:ascii="Times New Roman" w:eastAsia="Times New Roman" w:hAnsi="Times New Roman" w:cs="Times New Roman"/>
                <w:b/>
                <w:bCs/>
                <w:lang w:eastAsia="ar-SA"/>
              </w:rPr>
            </w:pPr>
            <w:r w:rsidRPr="00511EE0">
              <w:rPr>
                <w:rFonts w:ascii="Times New Roman" w:eastAsia="Times New Roman" w:hAnsi="Times New Roman" w:cs="Times New Roman"/>
                <w:b/>
                <w:bCs/>
                <w:lang w:eastAsia="ar-SA"/>
              </w:rPr>
              <w:t xml:space="preserve">Умеет: </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распознавать задачу и/или проблему в профессиональном и/или социальном контексте, анализировать и выделять её составные части</w:t>
            </w:r>
          </w:p>
        </w:tc>
        <w:tc>
          <w:tcPr>
            <w:tcW w:w="1840"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Calibri" w:hAnsi="Times New Roman" w:cs="Times New Roman"/>
                <w:lang w:eastAsia="ar-SA"/>
              </w:rPr>
              <w:t xml:space="preserve">анализирует </w:t>
            </w:r>
            <w:r w:rsidRPr="00511EE0">
              <w:rPr>
                <w:rFonts w:ascii="Times New Roman" w:eastAsia="Times New Roman" w:hAnsi="Times New Roman" w:cs="Times New Roman"/>
                <w:lang w:eastAsia="ar-SA"/>
              </w:rPr>
              <w:t>задачу и/или проблему в профессиональном и/или социальном контексте, выделяет её составные части</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определять этапы решения задачи, составлять план действия, реализовывать составленный план, определять необходимые ресурсы</w:t>
            </w:r>
          </w:p>
        </w:tc>
        <w:tc>
          <w:tcPr>
            <w:tcW w:w="1840"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правильно определяет этапы решения задачи, составляет план действия, реализует составленный план, определяет необходимые ресурсы</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выявлять и эффективно искать информацию, необходимую для решения задачи и/или проблемы</w:t>
            </w:r>
          </w:p>
        </w:tc>
        <w:tc>
          <w:tcPr>
            <w:tcW w:w="1840"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правильно выявляет и эффективно ищет  информацию, необходимую для решения задачи и/или проблемы</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владеть актуальными методами работы в профессиональной и смежных сферах</w:t>
            </w:r>
          </w:p>
        </w:tc>
        <w:tc>
          <w:tcPr>
            <w:tcW w:w="1840"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правильно перечисляет все методы работы в профессиональной и смежных сферах</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оценивать результат и последствия своих действий (самостоятельно или с помощью наставника)</w:t>
            </w:r>
          </w:p>
        </w:tc>
        <w:tc>
          <w:tcPr>
            <w:tcW w:w="1840"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Calibri" w:hAnsi="Times New Roman" w:cs="Times New Roman"/>
                <w:lang w:eastAsia="ar-SA"/>
              </w:rPr>
              <w:t xml:space="preserve">демонстрирует практические навыки </w:t>
            </w:r>
            <w:r w:rsidRPr="00511EE0">
              <w:rPr>
                <w:rFonts w:ascii="Times New Roman" w:eastAsia="Times New Roman" w:hAnsi="Times New Roman" w:cs="Times New Roman"/>
                <w:lang w:eastAsia="ar-SA"/>
              </w:rPr>
              <w:t>результата и последствий своих действий (самостоятельно или с помощью наставника)</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определять задачи для поиска информации, планировать </w:t>
            </w:r>
            <w:r w:rsidRPr="00511EE0">
              <w:rPr>
                <w:rFonts w:ascii="Times New Roman" w:eastAsia="Calibri" w:hAnsi="Times New Roman" w:cs="Times New Roman"/>
                <w:lang w:eastAsia="ar-SA"/>
              </w:rPr>
              <w:lastRenderedPageBreak/>
              <w:t>процесс поиска, выбирать необходимые источники информации</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lastRenderedPageBreak/>
              <w:t xml:space="preserve">умеет анализировать задачи для поиска информации, планировать </w:t>
            </w:r>
            <w:r w:rsidRPr="00511EE0">
              <w:rPr>
                <w:rFonts w:ascii="Times New Roman" w:eastAsia="Calibri" w:hAnsi="Times New Roman" w:cs="Times New Roman"/>
                <w:lang w:eastAsia="ar-SA"/>
              </w:rPr>
              <w:lastRenderedPageBreak/>
              <w:t>процесс поиска, выбирать необходимые источники информации</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lastRenderedPageBreak/>
              <w:t xml:space="preserve">Экспертное наблюдение выполнения практических </w:t>
            </w:r>
            <w:r w:rsidRPr="00511EE0">
              <w:rPr>
                <w:rFonts w:ascii="Times New Roman" w:eastAsia="Times New Roman" w:hAnsi="Times New Roman" w:cs="Times New Roman"/>
                <w:lang w:eastAsia="ar-SA"/>
              </w:rPr>
              <w:lastRenderedPageBreak/>
              <w:t>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lastRenderedPageBreak/>
              <w:t>выделять наиболее значимое в перечне информации, структурировать получаемую информацию, оформлять результаты поиска</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демонстрирует практические навыки выделения наиболее значимого в перечне информации, структурировать получаемую информацию, оформлять результаты поиска</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оценивать практическую значимость результатов поиска</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умеет анализировать практическую значимость результатов поиска</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применять средства информационных технологий для решения профессиональных задач</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умеет применять средства информационных технологий для решения профессиональных задач</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использовать современное программное обеспечение в профессиональной деятельности</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демонстрирует практические навыки современного программного обеспечения в профессиональной деятельности</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использовать различные цифровые средства для решения профессиональных задач</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умеет применять различные цифровые средства для решения профессиональных задач</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организовывать собственную деятельность, оценивать ее эффективность и качество</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демонстрирует практические навыки собственной деятельности, оценивает ее эффективность и качество</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определять источники и актуальность нормативно-правовой документации в профессиональной </w:t>
            </w:r>
            <w:r w:rsidRPr="00511EE0">
              <w:rPr>
                <w:rFonts w:ascii="Times New Roman" w:eastAsia="Calibri" w:hAnsi="Times New Roman" w:cs="Times New Roman"/>
                <w:lang w:eastAsia="ar-SA"/>
              </w:rPr>
              <w:lastRenderedPageBreak/>
              <w:t>деятельности</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lastRenderedPageBreak/>
              <w:t xml:space="preserve">демонстрирует практические навыки определения источников и актуальность нормативно-правовой документации в профессиональной </w:t>
            </w:r>
            <w:r w:rsidRPr="00511EE0">
              <w:rPr>
                <w:rFonts w:ascii="Times New Roman" w:eastAsia="Calibri" w:hAnsi="Times New Roman" w:cs="Times New Roman"/>
                <w:lang w:eastAsia="ar-SA"/>
              </w:rPr>
              <w:lastRenderedPageBreak/>
              <w:t>деятельности</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lastRenderedPageBreak/>
              <w:t xml:space="preserve">Экспертное наблюдение выполнения практических работ и видов работ по практике Диагностика </w:t>
            </w:r>
            <w:r w:rsidRPr="00511EE0">
              <w:rPr>
                <w:rFonts w:ascii="Times New Roman" w:eastAsia="Times New Roman" w:hAnsi="Times New Roman" w:cs="Times New Roman"/>
                <w:lang w:eastAsia="ar-SA"/>
              </w:rPr>
              <w:lastRenderedPageBreak/>
              <w:t>(тестирование,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lastRenderedPageBreak/>
              <w:t>применять современную научную профессиональную терминологию</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демонстрирует практические навыки современную научную профессиональную терминологию</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определять и выстраивать траектории профессионального развития и самообразования</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умеет применять и выстраивать траектории профессионального развития и самообразования</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составлять различные правовые документы</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демонстрирует практические навыки составления различных правовых документов</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грамотно излагать свои мысли и оформлять документы по профессиональной тематике на государственном языке</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демонстрирует практические навыки о грамотности излагать свои мысли и оформлять документы по профессиональной тематике на государственном языке</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проявлять толерантность в рабочем коллективе</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умеет применять толерантность в рабочем коллективе</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демонстрирует практические навыки об общем смысле четко произнесенных высказываний на известные темы (профессиональные и бытовые), понимать тексты на базовые профессиональные темы</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участвовать в диалогах на знакомые общие и профессиональные темы</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демонстрирует практические навыки об участии в диалогах на знакомые общие и профессиональные темы</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 xml:space="preserve">Экспертное наблюдение выполнения практических работ и видов работ по практике Диагностика (тестирование, контрольные </w:t>
            </w:r>
            <w:r w:rsidRPr="00511EE0">
              <w:rPr>
                <w:rFonts w:ascii="Times New Roman" w:eastAsia="Times New Roman" w:hAnsi="Times New Roman" w:cs="Times New Roman"/>
                <w:lang w:eastAsia="ar-SA"/>
              </w:rPr>
              <w:lastRenderedPageBreak/>
              <w:t>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lastRenderedPageBreak/>
              <w:t>строить простые высказывания о себе и о своей профессиональной деятельности</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умеет применять простые высказывания о себе и о своей профессиональной деятельности</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кратко обосновывать и объяснять свои действия (текущие и планируемые)</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умеет применять краткость обоснования своих действий </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писать простые связные сообщения на знакомые или интересующие профессиональные темы</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демонстрирует практические навыки написания простых связных сообщений на знакомые или интересующие профессиональные темы</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анализировать юридические факты и возникающие в связи с ними правоотношения </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умеет анализировать юридические факты и возникающие в связи с ними правоотношения </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оперировать юридическими понятиями и категориями</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демонстрирует практические навыки о юридических понятиях и категориях</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толковать правовые нормы</w:t>
            </w:r>
          </w:p>
        </w:tc>
        <w:tc>
          <w:tcPr>
            <w:tcW w:w="1840"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Calibri" w:hAnsi="Times New Roman" w:cs="Times New Roman"/>
                <w:lang w:eastAsia="ar-SA"/>
              </w:rPr>
              <w:t>умеет толковать правовые нормы</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использовать правоприменительную и судебную практику </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демонстрирует практические навыки использования правоприменительной и судебной практики </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lastRenderedPageBreak/>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умеет 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применять психологические методы, средства и приемы в конкретных ситуациях </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умеет применять психологические методы, средства и приемы в конкретных ситуациях </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20"/>
        </w:trPr>
        <w:tc>
          <w:tcPr>
            <w:tcW w:w="5000" w:type="pct"/>
            <w:gridSpan w:val="3"/>
          </w:tcPr>
          <w:p w:rsidR="00511EE0" w:rsidRPr="00511EE0" w:rsidRDefault="00511EE0" w:rsidP="00511EE0">
            <w:pPr>
              <w:suppressAutoHyphens/>
              <w:spacing w:after="200" w:line="200" w:lineRule="atLeast"/>
              <w:rPr>
                <w:rFonts w:ascii="Times New Roman" w:eastAsia="Times New Roman" w:hAnsi="Times New Roman" w:cs="Times New Roman"/>
                <w:b/>
                <w:bCs/>
                <w:lang w:eastAsia="ar-SA"/>
              </w:rPr>
            </w:pPr>
            <w:r w:rsidRPr="00511EE0">
              <w:rPr>
                <w:rFonts w:ascii="Times New Roman" w:eastAsia="Times New Roman" w:hAnsi="Times New Roman" w:cs="Times New Roman"/>
                <w:b/>
                <w:bCs/>
                <w:lang w:eastAsia="ar-SA"/>
              </w:rPr>
              <w:t>Владеет навыками:</w:t>
            </w:r>
          </w:p>
        </w:tc>
      </w:tr>
      <w:tr w:rsidR="00511EE0" w:rsidRPr="00511EE0" w:rsidTr="00511EE0">
        <w:trPr>
          <w:trHeight w:val="20"/>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юридически квалифицировать факты, события и обстоятельства </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 xml:space="preserve">демонстрирует практические навыки юридически квалифицировать факты, события и обстоятельства </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511EE0" w:rsidRPr="00511EE0" w:rsidTr="00511EE0">
        <w:trPr>
          <w:trHeight w:val="742"/>
        </w:trPr>
        <w:tc>
          <w:tcPr>
            <w:tcW w:w="1544"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принимать решения и совершать юридические действия в точном соответствии с законом.</w:t>
            </w:r>
          </w:p>
        </w:tc>
        <w:tc>
          <w:tcPr>
            <w:tcW w:w="1840" w:type="pct"/>
          </w:tcPr>
          <w:p w:rsidR="00511EE0" w:rsidRPr="00511EE0" w:rsidRDefault="00511EE0" w:rsidP="00511EE0">
            <w:pPr>
              <w:suppressAutoHyphens/>
              <w:spacing w:after="200" w:line="200" w:lineRule="atLeast"/>
              <w:rPr>
                <w:rFonts w:ascii="Times New Roman" w:eastAsia="Calibri" w:hAnsi="Times New Roman" w:cs="Times New Roman"/>
                <w:lang w:eastAsia="ar-SA"/>
              </w:rPr>
            </w:pPr>
            <w:r w:rsidRPr="00511EE0">
              <w:rPr>
                <w:rFonts w:ascii="Times New Roman" w:eastAsia="Calibri" w:hAnsi="Times New Roman" w:cs="Times New Roman"/>
                <w:lang w:eastAsia="ar-SA"/>
              </w:rPr>
              <w:t>демонстрирует практические навыки принимать решения и совершать юридические действия в точном соответствии с законом.</w:t>
            </w:r>
          </w:p>
        </w:tc>
        <w:tc>
          <w:tcPr>
            <w:tcW w:w="1616" w:type="pct"/>
          </w:tcPr>
          <w:p w:rsidR="00511EE0" w:rsidRPr="00511EE0" w:rsidRDefault="00511EE0" w:rsidP="00511EE0">
            <w:pPr>
              <w:suppressAutoHyphens/>
              <w:spacing w:after="200" w:line="200" w:lineRule="atLeast"/>
              <w:rPr>
                <w:rFonts w:ascii="Times New Roman" w:eastAsia="Times New Roman" w:hAnsi="Times New Roman" w:cs="Times New Roman"/>
                <w:lang w:eastAsia="ar-SA"/>
              </w:rPr>
            </w:pPr>
            <w:r w:rsidRPr="00511EE0">
              <w:rPr>
                <w:rFonts w:ascii="Times New Roman" w:eastAsia="Times New Roman" w:hAnsi="Times New Roman" w:cs="Times New Roman"/>
                <w:lang w:eastAsia="ar-SA"/>
              </w:rPr>
              <w:t>Экспертное наблюдение выполнения практических работ и видов работ по практике Диагностика (тестирование, контрольные работы)</w:t>
            </w:r>
          </w:p>
        </w:tc>
      </w:tr>
    </w:tbl>
    <w:p w:rsidR="00511EE0" w:rsidRPr="00511EE0" w:rsidRDefault="00511EE0" w:rsidP="00511EE0">
      <w:pPr>
        <w:suppressAutoHyphens/>
        <w:spacing w:after="200" w:line="200" w:lineRule="atLeast"/>
        <w:rPr>
          <w:rFonts w:ascii="Calibri" w:eastAsia="Calibri" w:hAnsi="Calibri" w:cs="Times New Roman"/>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b/>
          <w:sz w:val="24"/>
          <w:szCs w:val="24"/>
          <w:lang w:eastAsia="ar-SA"/>
        </w:rPr>
      </w:pPr>
      <w:r w:rsidRPr="00932669">
        <w:rPr>
          <w:rFonts w:ascii="Times New Roman" w:eastAsia="Times New Roman" w:hAnsi="Times New Roman" w:cs="Times New Roman"/>
          <w:b/>
          <w:sz w:val="24"/>
          <w:szCs w:val="24"/>
          <w:lang w:eastAsia="ar-SA"/>
        </w:rPr>
        <w:lastRenderedPageBreak/>
        <w:t>Приложение 3.19</w:t>
      </w:r>
    </w:p>
    <w:p w:rsidR="00932669" w:rsidRPr="00932669" w:rsidRDefault="00932669" w:rsidP="00932669">
      <w:pPr>
        <w:spacing w:after="0" w:line="240" w:lineRule="auto"/>
        <w:jc w:val="right"/>
        <w:rPr>
          <w:rFonts w:ascii="Times New Roman" w:eastAsia="Times New Roman" w:hAnsi="Times New Roman" w:cs="Times New Roman"/>
          <w:b/>
          <w:sz w:val="24"/>
          <w:szCs w:val="24"/>
          <w:lang w:eastAsia="ru-RU"/>
        </w:rPr>
      </w:pPr>
      <w:r w:rsidRPr="00932669">
        <w:rPr>
          <w:rFonts w:ascii="Times New Roman" w:eastAsia="Times New Roman" w:hAnsi="Times New Roman" w:cs="Times New Roman"/>
          <w:b/>
          <w:bCs/>
          <w:color w:val="000000"/>
          <w:sz w:val="24"/>
          <w:szCs w:val="24"/>
          <w:lang w:eastAsia="ru-RU"/>
        </w:rPr>
        <w:t>к ОПОП-П по специальности</w:t>
      </w:r>
    </w:p>
    <w:p w:rsidR="00932669" w:rsidRPr="00932669" w:rsidRDefault="00932669" w:rsidP="00932669">
      <w:pPr>
        <w:keepNext/>
        <w:suppressAutoHyphens/>
        <w:spacing w:after="200" w:line="200" w:lineRule="atLeast"/>
        <w:jc w:val="right"/>
        <w:outlineLvl w:val="0"/>
        <w:rPr>
          <w:rFonts w:ascii="Times New Roman" w:eastAsia="Times New Roman" w:hAnsi="Times New Roman" w:cs="Times New Roman"/>
          <w:b/>
          <w:bCs/>
          <w:kern w:val="32"/>
          <w:sz w:val="24"/>
          <w:szCs w:val="24"/>
          <w:lang w:eastAsia="ar-SA"/>
        </w:rPr>
      </w:pPr>
      <w:r w:rsidRPr="00932669">
        <w:rPr>
          <w:rFonts w:ascii="Times New Roman" w:eastAsia="Times New Roman" w:hAnsi="Times New Roman" w:cs="Times New Roman"/>
          <w:b/>
          <w:bCs/>
          <w:kern w:val="32"/>
          <w:sz w:val="24"/>
          <w:szCs w:val="24"/>
          <w:lang w:eastAsia="ar-SA"/>
        </w:rPr>
        <w:t>40.02.02 Правоохранительная деятельность</w:t>
      </w:r>
    </w:p>
    <w:p w:rsidR="00932669" w:rsidRPr="00932669" w:rsidRDefault="00932669" w:rsidP="00932669">
      <w:pPr>
        <w:suppressAutoHyphens/>
        <w:spacing w:after="200" w:line="200" w:lineRule="atLeast"/>
        <w:rPr>
          <w:rFonts w:ascii="Calibri" w:eastAsia="Times New Roman" w:hAnsi="Calibri" w:cs="Times New Roman"/>
          <w:lang w:eastAsia="ar-SA"/>
        </w:rPr>
      </w:pP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right"/>
        <w:rPr>
          <w:rFonts w:ascii="Times New Roman" w:eastAsia="Times New Roman" w:hAnsi="Times New Roman" w:cs="Times New Roman"/>
          <w:sz w:val="28"/>
          <w:szCs w:val="28"/>
          <w:lang w:eastAsia="ar-SA"/>
        </w:rPr>
      </w:pP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caps/>
          <w:sz w:val="24"/>
          <w:szCs w:val="24"/>
          <w:lang w:eastAsia="ar-SA"/>
        </w:rPr>
      </w:pP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b/>
          <w:sz w:val="24"/>
          <w:szCs w:val="24"/>
          <w:lang w:eastAsia="ar-SA"/>
        </w:rPr>
      </w:pPr>
      <w:r w:rsidRPr="00932669">
        <w:rPr>
          <w:rFonts w:ascii="Times New Roman" w:eastAsia="Times New Roman" w:hAnsi="Times New Roman" w:cs="Times New Roman"/>
          <w:b/>
          <w:sz w:val="24"/>
          <w:szCs w:val="24"/>
          <w:lang w:eastAsia="ar-SA"/>
        </w:rPr>
        <w:t>Рабочая программа дисциплины</w:t>
      </w: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r w:rsidRPr="00932669">
        <w:rPr>
          <w:rFonts w:ascii="Times New Roman" w:eastAsia="Times New Roman" w:hAnsi="Times New Roman" w:cs="Times New Roman"/>
          <w:b/>
          <w:sz w:val="24"/>
          <w:szCs w:val="24"/>
          <w:lang w:eastAsia="ar-SA"/>
        </w:rPr>
        <w:t>«ОП.12 ОПЕРАТИВНО-РОЗЫСКНАЯ ДЕЯТЕЛЬНОСТЬ»</w:t>
      </w: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200" w:line="240" w:lineRule="auto"/>
        <w:jc w:val="center"/>
        <w:rPr>
          <w:rFonts w:ascii="Times New Roman" w:eastAsia="Times New Roman" w:hAnsi="Times New Roman" w:cs="Times New Roman"/>
          <w:sz w:val="24"/>
          <w:szCs w:val="24"/>
          <w:lang w:eastAsia="ar-SA"/>
        </w:rPr>
      </w:pPr>
    </w:p>
    <w:p w:rsidR="00932669" w:rsidRPr="00932669" w:rsidRDefault="00932669" w:rsidP="0093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rPr>
          <w:rFonts w:ascii="Times New Roman" w:eastAsia="Times New Roman" w:hAnsi="Times New Roman" w:cs="Times New Roman"/>
          <w:bCs/>
          <w:sz w:val="24"/>
          <w:szCs w:val="24"/>
          <w:lang w:eastAsia="ar-SA"/>
        </w:rPr>
      </w:pPr>
    </w:p>
    <w:p w:rsidR="00932669" w:rsidRPr="00932669" w:rsidRDefault="00932669" w:rsidP="00932669">
      <w:pPr>
        <w:suppressAutoHyphens/>
        <w:spacing w:after="200" w:line="240" w:lineRule="auto"/>
        <w:rPr>
          <w:rFonts w:ascii="Times New Roman" w:eastAsia="Times New Roman" w:hAnsi="Times New Roman" w:cs="Times New Roman"/>
          <w:sz w:val="24"/>
          <w:szCs w:val="24"/>
          <w:lang w:eastAsia="ar-SA"/>
        </w:rPr>
      </w:pPr>
    </w:p>
    <w:p w:rsidR="00932669" w:rsidRPr="00932669" w:rsidRDefault="00932669" w:rsidP="00932669">
      <w:pPr>
        <w:suppressAutoHyphens/>
        <w:spacing w:after="200" w:line="240" w:lineRule="auto"/>
        <w:rPr>
          <w:rFonts w:ascii="Times New Roman" w:eastAsia="Times New Roman" w:hAnsi="Times New Roman" w:cs="Times New Roman"/>
          <w:sz w:val="24"/>
          <w:szCs w:val="24"/>
          <w:lang w:eastAsia="ar-SA"/>
        </w:rPr>
      </w:pPr>
    </w:p>
    <w:p w:rsidR="00932669" w:rsidRPr="00932669" w:rsidRDefault="00932669" w:rsidP="00932669">
      <w:pPr>
        <w:suppressAutoHyphens/>
        <w:spacing w:after="200" w:line="240" w:lineRule="auto"/>
        <w:rPr>
          <w:rFonts w:ascii="Times New Roman" w:eastAsia="Times New Roman" w:hAnsi="Times New Roman" w:cs="Times New Roman"/>
          <w:sz w:val="24"/>
          <w:szCs w:val="24"/>
          <w:lang w:eastAsia="ar-SA"/>
        </w:rPr>
      </w:pPr>
    </w:p>
    <w:p w:rsidR="00932669" w:rsidRPr="00932669" w:rsidRDefault="00932669" w:rsidP="00932669">
      <w:pPr>
        <w:suppressAutoHyphens/>
        <w:spacing w:after="200" w:line="240" w:lineRule="auto"/>
        <w:rPr>
          <w:rFonts w:ascii="Times New Roman" w:eastAsia="Times New Roman" w:hAnsi="Times New Roman" w:cs="Times New Roman"/>
          <w:sz w:val="24"/>
          <w:szCs w:val="24"/>
          <w:lang w:eastAsia="ar-SA"/>
        </w:rPr>
      </w:pPr>
    </w:p>
    <w:p w:rsidR="00932669" w:rsidRPr="00932669" w:rsidRDefault="00932669" w:rsidP="00932669">
      <w:pPr>
        <w:suppressAutoHyphens/>
        <w:spacing w:after="200" w:line="240" w:lineRule="auto"/>
        <w:rPr>
          <w:rFonts w:ascii="Times New Roman" w:eastAsia="Times New Roman" w:hAnsi="Times New Roman" w:cs="Times New Roman"/>
          <w:sz w:val="24"/>
          <w:szCs w:val="24"/>
          <w:lang w:eastAsia="ar-SA"/>
        </w:rPr>
      </w:pPr>
    </w:p>
    <w:p w:rsidR="00932669" w:rsidRPr="00932669" w:rsidRDefault="00932669" w:rsidP="00932669">
      <w:pPr>
        <w:tabs>
          <w:tab w:val="left" w:pos="3330"/>
        </w:tabs>
        <w:suppressAutoHyphens/>
        <w:spacing w:after="200" w:line="240" w:lineRule="auto"/>
        <w:jc w:val="center"/>
        <w:rPr>
          <w:rFonts w:ascii="Times New Roman" w:eastAsia="Times New Roman" w:hAnsi="Times New Roman" w:cs="Times New Roman"/>
          <w:sz w:val="24"/>
          <w:szCs w:val="24"/>
          <w:lang w:eastAsia="ar-SA"/>
        </w:rPr>
      </w:pPr>
    </w:p>
    <w:p w:rsidR="00932669" w:rsidRPr="00932669" w:rsidRDefault="007326E1" w:rsidP="00932669">
      <w:pPr>
        <w:tabs>
          <w:tab w:val="left" w:pos="3330"/>
        </w:tabs>
        <w:suppressAutoHyphens/>
        <w:spacing w:after="20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2026</w:t>
      </w:r>
      <w:r w:rsidR="00932669" w:rsidRPr="00932669">
        <w:rPr>
          <w:rFonts w:ascii="Times New Roman" w:eastAsia="Times New Roman" w:hAnsi="Times New Roman" w:cs="Times New Roman"/>
          <w:b/>
          <w:sz w:val="24"/>
          <w:szCs w:val="24"/>
          <w:lang w:eastAsia="ar-SA"/>
        </w:rPr>
        <w:t xml:space="preserve"> г.</w:t>
      </w:r>
    </w:p>
    <w:p w:rsidR="00932669" w:rsidRPr="00932669" w:rsidRDefault="00932669" w:rsidP="00932669">
      <w:pPr>
        <w:spacing w:after="120" w:line="240" w:lineRule="auto"/>
        <w:jc w:val="center"/>
        <w:rPr>
          <w:rFonts w:ascii="Times New Roman" w:eastAsia="Times New Roman" w:hAnsi="Times New Roman" w:cs="Times New Roman"/>
          <w:sz w:val="24"/>
          <w:szCs w:val="24"/>
          <w:lang w:eastAsia="ru-RU"/>
        </w:rPr>
      </w:pPr>
      <w:r w:rsidRPr="00932669">
        <w:rPr>
          <w:rFonts w:ascii="Times New Roman" w:eastAsia="Times New Roman" w:hAnsi="Times New Roman" w:cs="Times New Roman"/>
          <w:b/>
          <w:bCs/>
          <w:smallCaps/>
          <w:color w:val="000000"/>
          <w:sz w:val="24"/>
          <w:szCs w:val="24"/>
          <w:lang w:eastAsia="ru-RU"/>
        </w:rPr>
        <w:lastRenderedPageBreak/>
        <w:t>СОДЕРЖАНИЕ ПРОГРАММЫ</w:t>
      </w:r>
    </w:p>
    <w:p w:rsidR="00932669" w:rsidRPr="00932669" w:rsidRDefault="00932669" w:rsidP="00932669">
      <w:pPr>
        <w:spacing w:before="120" w:after="0" w:line="240" w:lineRule="auto"/>
        <w:rPr>
          <w:rFonts w:ascii="Times New Roman" w:eastAsia="Times New Roman" w:hAnsi="Times New Roman" w:cs="Times New Roman"/>
          <w:b/>
          <w:bCs/>
          <w:lang w:eastAsia="ru-RU"/>
        </w:rPr>
      </w:pPr>
    </w:p>
    <w:p w:rsidR="00932669" w:rsidRPr="00932669" w:rsidRDefault="007326E1" w:rsidP="00932669">
      <w:pPr>
        <w:spacing w:before="120" w:after="0" w:line="240" w:lineRule="auto"/>
        <w:rPr>
          <w:rFonts w:ascii="Times New Roman" w:eastAsia="Times New Roman" w:hAnsi="Times New Roman" w:cs="Times New Roman"/>
          <w:sz w:val="24"/>
          <w:szCs w:val="24"/>
          <w:lang w:eastAsia="ru-RU"/>
        </w:rPr>
      </w:pPr>
      <w:hyperlink r:id="rId165" w:anchor="heading=h.1t3h5sf" w:history="1">
        <w:r w:rsidR="00932669" w:rsidRPr="00932669">
          <w:rPr>
            <w:rFonts w:ascii="Times New Roman" w:eastAsia="Times New Roman" w:hAnsi="Times New Roman" w:cs="Times New Roman"/>
            <w:b/>
            <w:bCs/>
            <w:color w:val="000000"/>
            <w:lang w:eastAsia="ru-RU"/>
          </w:rPr>
          <w:t>1.</w:t>
        </w:r>
        <w:r w:rsidR="00932669" w:rsidRPr="00932669">
          <w:rPr>
            <w:rFonts w:ascii="Calibri" w:eastAsia="Times New Roman" w:hAnsi="Calibri" w:cs="Times New Roman"/>
            <w:color w:val="000000"/>
            <w:lang w:eastAsia="ru-RU"/>
          </w:rPr>
          <w:t xml:space="preserve"> </w:t>
        </w:r>
        <w:r w:rsidR="00932669" w:rsidRPr="00932669">
          <w:rPr>
            <w:rFonts w:ascii="Times New Roman" w:eastAsia="Times New Roman" w:hAnsi="Times New Roman" w:cs="Times New Roman"/>
            <w:b/>
            <w:bCs/>
            <w:color w:val="000000"/>
            <w:lang w:eastAsia="ru-RU"/>
          </w:rPr>
          <w:t>Общая характеристика РАБОЧЕЙ ПРОГРАММЫ УЧЕБНОЙ ДИСЦИПЛИНЫ</w:t>
        </w:r>
        <w:r w:rsidR="00932669" w:rsidRPr="00932669">
          <w:rPr>
            <w:rFonts w:ascii="Times New Roman" w:eastAsia="Times New Roman" w:hAnsi="Times New Roman" w:cs="Times New Roman"/>
            <w:b/>
            <w:bCs/>
            <w:color w:val="000000"/>
            <w:lang w:eastAsia="ru-RU"/>
          </w:rPr>
          <w:tab/>
        </w:r>
      </w:hyperlink>
      <w:r w:rsidR="00932669" w:rsidRPr="00932669">
        <w:rPr>
          <w:rFonts w:ascii="Times New Roman" w:eastAsia="Times New Roman" w:hAnsi="Times New Roman" w:cs="Times New Roman"/>
          <w:sz w:val="24"/>
          <w:szCs w:val="24"/>
          <w:lang w:eastAsia="ru-RU"/>
        </w:rPr>
        <w:t xml:space="preserve">            3</w:t>
      </w:r>
    </w:p>
    <w:p w:rsidR="00932669" w:rsidRPr="00932669" w:rsidRDefault="00932669" w:rsidP="00932669">
      <w:pPr>
        <w:spacing w:before="120" w:after="0" w:line="240" w:lineRule="auto"/>
        <w:ind w:left="240"/>
        <w:rPr>
          <w:rFonts w:ascii="Times New Roman" w:eastAsia="Times New Roman" w:hAnsi="Times New Roman" w:cs="Times New Roman"/>
          <w:sz w:val="24"/>
          <w:szCs w:val="24"/>
          <w:lang w:eastAsia="ru-RU"/>
        </w:rPr>
      </w:pPr>
      <w:r w:rsidRPr="00932669">
        <w:rPr>
          <w:rFonts w:ascii="Times New Roman" w:eastAsia="Times New Roman" w:hAnsi="Times New Roman" w:cs="Times New Roman"/>
          <w:i/>
          <w:iCs/>
          <w:sz w:val="24"/>
          <w:szCs w:val="24"/>
          <w:lang w:eastAsia="ru-RU"/>
        </w:rPr>
        <w:t>1.1. Цель и место дисциплины в структуре образовательной программы</w:t>
      </w:r>
      <w:r w:rsidRPr="00932669">
        <w:rPr>
          <w:rFonts w:ascii="Times New Roman" w:eastAsia="Times New Roman" w:hAnsi="Times New Roman" w:cs="Times New Roman"/>
          <w:i/>
          <w:iCs/>
          <w:sz w:val="24"/>
          <w:szCs w:val="24"/>
          <w:lang w:eastAsia="ru-RU"/>
        </w:rPr>
        <w:tab/>
      </w:r>
      <w:r w:rsidRPr="00932669">
        <w:rPr>
          <w:rFonts w:ascii="Times New Roman" w:eastAsia="Times New Roman" w:hAnsi="Times New Roman" w:cs="Times New Roman"/>
          <w:i/>
          <w:iCs/>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sz w:val="24"/>
          <w:szCs w:val="24"/>
          <w:lang w:eastAsia="ru-RU"/>
        </w:rPr>
        <w:t>3</w:t>
      </w:r>
    </w:p>
    <w:p w:rsidR="00932669" w:rsidRPr="00932669" w:rsidRDefault="00932669" w:rsidP="00932669">
      <w:pPr>
        <w:spacing w:before="120" w:after="0" w:line="240" w:lineRule="auto"/>
        <w:ind w:left="240"/>
        <w:rPr>
          <w:rFonts w:ascii="Times New Roman" w:eastAsia="Times New Roman" w:hAnsi="Times New Roman" w:cs="Times New Roman"/>
          <w:sz w:val="24"/>
          <w:szCs w:val="24"/>
          <w:lang w:eastAsia="ru-RU"/>
        </w:rPr>
      </w:pPr>
      <w:r w:rsidRPr="00932669">
        <w:rPr>
          <w:rFonts w:ascii="Times New Roman" w:eastAsia="Times New Roman" w:hAnsi="Times New Roman" w:cs="Times New Roman"/>
          <w:i/>
          <w:iCs/>
          <w:sz w:val="24"/>
          <w:szCs w:val="24"/>
          <w:lang w:eastAsia="ru-RU"/>
        </w:rPr>
        <w:t>1.2. Планируемые результаты освоения дисциплины</w:t>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sz w:val="24"/>
          <w:szCs w:val="24"/>
          <w:lang w:eastAsia="ru-RU"/>
        </w:rPr>
        <w:t>3</w:t>
      </w:r>
    </w:p>
    <w:p w:rsidR="00932669" w:rsidRPr="00932669" w:rsidRDefault="00932669" w:rsidP="00932669">
      <w:pPr>
        <w:spacing w:before="120" w:after="0" w:line="240" w:lineRule="auto"/>
        <w:rPr>
          <w:rFonts w:ascii="Times New Roman" w:eastAsia="Times New Roman" w:hAnsi="Times New Roman" w:cs="Times New Roman"/>
          <w:sz w:val="24"/>
          <w:szCs w:val="24"/>
          <w:lang w:eastAsia="ru-RU"/>
        </w:rPr>
      </w:pPr>
      <w:r w:rsidRPr="00932669">
        <w:rPr>
          <w:rFonts w:ascii="Times New Roman" w:eastAsia="Times New Roman" w:hAnsi="Times New Roman" w:cs="Times New Roman"/>
          <w:b/>
          <w:bCs/>
          <w:lang w:eastAsia="ru-RU"/>
        </w:rPr>
        <w:t>2. Структура и содержание ДИСЦИПЛИНЫ</w:t>
      </w:r>
      <w:r w:rsidRPr="00932669">
        <w:rPr>
          <w:rFonts w:ascii="Times New Roman" w:eastAsia="Times New Roman" w:hAnsi="Times New Roman" w:cs="Times New Roman"/>
          <w:b/>
          <w:bCs/>
          <w:color w:val="000000"/>
          <w:lang w:eastAsia="ru-RU"/>
        </w:rPr>
        <w:tab/>
      </w:r>
      <w:r w:rsidRPr="00932669">
        <w:rPr>
          <w:rFonts w:ascii="Times New Roman" w:eastAsia="Times New Roman" w:hAnsi="Times New Roman" w:cs="Times New Roman"/>
          <w:b/>
          <w:bCs/>
          <w:color w:val="000000"/>
          <w:lang w:eastAsia="ru-RU"/>
        </w:rPr>
        <w:tab/>
      </w:r>
      <w:r w:rsidRPr="00932669">
        <w:rPr>
          <w:rFonts w:ascii="Times New Roman" w:eastAsia="Times New Roman" w:hAnsi="Times New Roman" w:cs="Times New Roman"/>
          <w:b/>
          <w:bCs/>
          <w:color w:val="000000"/>
          <w:lang w:eastAsia="ru-RU"/>
        </w:rPr>
        <w:tab/>
      </w:r>
      <w:r w:rsidRPr="00932669">
        <w:rPr>
          <w:rFonts w:ascii="Times New Roman" w:eastAsia="Times New Roman" w:hAnsi="Times New Roman" w:cs="Times New Roman"/>
          <w:b/>
          <w:bCs/>
          <w:color w:val="000000"/>
          <w:lang w:eastAsia="ru-RU"/>
        </w:rPr>
        <w:tab/>
      </w:r>
      <w:r w:rsidRPr="00932669">
        <w:rPr>
          <w:rFonts w:ascii="Times New Roman" w:eastAsia="Times New Roman" w:hAnsi="Times New Roman" w:cs="Times New Roman"/>
          <w:b/>
          <w:bCs/>
          <w:color w:val="000000"/>
          <w:lang w:eastAsia="ru-RU"/>
        </w:rPr>
        <w:tab/>
      </w:r>
      <w:r w:rsidRPr="00932669">
        <w:rPr>
          <w:rFonts w:ascii="Times New Roman" w:eastAsia="Times New Roman" w:hAnsi="Times New Roman" w:cs="Times New Roman"/>
          <w:b/>
          <w:bCs/>
          <w:color w:val="000000"/>
          <w:lang w:eastAsia="ru-RU"/>
        </w:rPr>
        <w:tab/>
      </w:r>
      <w:r w:rsidRPr="00932669">
        <w:rPr>
          <w:rFonts w:ascii="Times New Roman" w:eastAsia="Times New Roman" w:hAnsi="Times New Roman" w:cs="Times New Roman"/>
          <w:b/>
          <w:bCs/>
          <w:color w:val="000000"/>
          <w:lang w:eastAsia="ru-RU"/>
        </w:rPr>
        <w:tab/>
      </w:r>
      <w:r w:rsidRPr="00932669">
        <w:rPr>
          <w:rFonts w:ascii="Times New Roman" w:eastAsia="Times New Roman" w:hAnsi="Times New Roman" w:cs="Times New Roman"/>
          <w:bCs/>
          <w:color w:val="000000"/>
          <w:lang w:eastAsia="ru-RU"/>
        </w:rPr>
        <w:t>8</w:t>
      </w:r>
    </w:p>
    <w:p w:rsidR="00932669" w:rsidRPr="00932669" w:rsidRDefault="00932669" w:rsidP="00932669">
      <w:pPr>
        <w:spacing w:before="120" w:after="0" w:line="240" w:lineRule="auto"/>
        <w:ind w:left="240"/>
        <w:rPr>
          <w:rFonts w:ascii="Times New Roman" w:eastAsia="Times New Roman" w:hAnsi="Times New Roman" w:cs="Times New Roman"/>
          <w:sz w:val="24"/>
          <w:szCs w:val="24"/>
          <w:lang w:eastAsia="ru-RU"/>
        </w:rPr>
      </w:pPr>
      <w:r w:rsidRPr="00932669">
        <w:rPr>
          <w:rFonts w:ascii="Times New Roman" w:eastAsia="Times New Roman" w:hAnsi="Times New Roman" w:cs="Times New Roman"/>
          <w:i/>
          <w:iCs/>
          <w:sz w:val="24"/>
          <w:szCs w:val="24"/>
          <w:lang w:eastAsia="ru-RU"/>
        </w:rPr>
        <w:t>2.1. Трудоемкость освоения дисциплины</w:t>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sz w:val="24"/>
          <w:szCs w:val="24"/>
          <w:lang w:eastAsia="ru-RU"/>
        </w:rPr>
        <w:t>8</w:t>
      </w:r>
    </w:p>
    <w:p w:rsidR="00932669" w:rsidRPr="00932669" w:rsidRDefault="007326E1" w:rsidP="00932669">
      <w:pPr>
        <w:spacing w:before="120" w:after="0" w:line="240" w:lineRule="auto"/>
        <w:ind w:left="240"/>
        <w:rPr>
          <w:rFonts w:ascii="Times New Roman" w:eastAsia="Times New Roman" w:hAnsi="Times New Roman" w:cs="Times New Roman"/>
          <w:i/>
          <w:sz w:val="24"/>
          <w:szCs w:val="24"/>
          <w:lang w:eastAsia="ru-RU"/>
        </w:rPr>
      </w:pPr>
      <w:hyperlink r:id="rId166" w:anchor="heading=h.1ksv4uv" w:history="1">
        <w:r w:rsidR="00932669" w:rsidRPr="00932669">
          <w:rPr>
            <w:rFonts w:ascii="Times New Roman" w:eastAsia="Times New Roman" w:hAnsi="Times New Roman" w:cs="Times New Roman"/>
            <w:i/>
            <w:iCs/>
            <w:color w:val="000000"/>
            <w:sz w:val="24"/>
            <w:szCs w:val="24"/>
            <w:lang w:eastAsia="ru-RU"/>
          </w:rPr>
          <w:t>2.2. Содержание дисциплины</w:t>
        </w:r>
        <w:r w:rsidR="00932669" w:rsidRPr="00932669">
          <w:rPr>
            <w:rFonts w:ascii="Times New Roman" w:eastAsia="Times New Roman" w:hAnsi="Times New Roman" w:cs="Times New Roman"/>
            <w:i/>
            <w:iCs/>
            <w:color w:val="000000"/>
            <w:sz w:val="24"/>
            <w:szCs w:val="24"/>
            <w:lang w:eastAsia="ru-RU"/>
          </w:rPr>
          <w:tab/>
        </w:r>
        <w:r w:rsidR="00932669" w:rsidRPr="00932669">
          <w:rPr>
            <w:rFonts w:ascii="Times New Roman" w:eastAsia="Times New Roman" w:hAnsi="Times New Roman" w:cs="Times New Roman"/>
            <w:i/>
            <w:iCs/>
            <w:color w:val="000000"/>
            <w:sz w:val="24"/>
            <w:szCs w:val="24"/>
            <w:lang w:eastAsia="ru-RU"/>
          </w:rPr>
          <w:tab/>
        </w:r>
        <w:r w:rsidR="00932669" w:rsidRPr="00932669">
          <w:rPr>
            <w:rFonts w:ascii="Times New Roman" w:eastAsia="Times New Roman" w:hAnsi="Times New Roman" w:cs="Times New Roman"/>
            <w:i/>
            <w:iCs/>
            <w:color w:val="000000"/>
            <w:sz w:val="24"/>
            <w:szCs w:val="24"/>
            <w:lang w:eastAsia="ru-RU"/>
          </w:rPr>
          <w:tab/>
        </w:r>
        <w:r w:rsidR="00932669" w:rsidRPr="00932669">
          <w:rPr>
            <w:rFonts w:ascii="Times New Roman" w:eastAsia="Times New Roman" w:hAnsi="Times New Roman" w:cs="Times New Roman"/>
            <w:i/>
            <w:iCs/>
            <w:color w:val="000000"/>
            <w:sz w:val="24"/>
            <w:szCs w:val="24"/>
            <w:lang w:eastAsia="ru-RU"/>
          </w:rPr>
          <w:tab/>
        </w:r>
        <w:r w:rsidR="00932669" w:rsidRPr="00932669">
          <w:rPr>
            <w:rFonts w:ascii="Times New Roman" w:eastAsia="Times New Roman" w:hAnsi="Times New Roman" w:cs="Times New Roman"/>
            <w:i/>
            <w:iCs/>
            <w:color w:val="000000"/>
            <w:sz w:val="24"/>
            <w:szCs w:val="24"/>
            <w:lang w:eastAsia="ru-RU"/>
          </w:rPr>
          <w:tab/>
        </w:r>
        <w:r w:rsidR="00932669" w:rsidRPr="00932669">
          <w:rPr>
            <w:rFonts w:ascii="Times New Roman" w:eastAsia="Times New Roman" w:hAnsi="Times New Roman" w:cs="Times New Roman"/>
            <w:i/>
            <w:iCs/>
            <w:color w:val="000000"/>
            <w:sz w:val="24"/>
            <w:szCs w:val="24"/>
            <w:lang w:eastAsia="ru-RU"/>
          </w:rPr>
          <w:tab/>
        </w:r>
        <w:r w:rsidR="00932669" w:rsidRPr="00932669">
          <w:rPr>
            <w:rFonts w:ascii="Times New Roman" w:eastAsia="Times New Roman" w:hAnsi="Times New Roman" w:cs="Times New Roman"/>
            <w:i/>
            <w:iCs/>
            <w:color w:val="000000"/>
            <w:sz w:val="24"/>
            <w:szCs w:val="24"/>
            <w:lang w:eastAsia="ru-RU"/>
          </w:rPr>
          <w:tab/>
        </w:r>
        <w:r w:rsidR="00932669" w:rsidRPr="00932669">
          <w:rPr>
            <w:rFonts w:ascii="Times New Roman" w:eastAsia="Times New Roman" w:hAnsi="Times New Roman" w:cs="Times New Roman"/>
            <w:i/>
            <w:iCs/>
            <w:color w:val="000000"/>
            <w:sz w:val="24"/>
            <w:szCs w:val="24"/>
            <w:lang w:eastAsia="ru-RU"/>
          </w:rPr>
          <w:tab/>
        </w:r>
        <w:r w:rsidR="00932669" w:rsidRPr="00932669">
          <w:rPr>
            <w:rFonts w:ascii="Times New Roman" w:eastAsia="Times New Roman" w:hAnsi="Times New Roman" w:cs="Times New Roman"/>
            <w:i/>
            <w:iCs/>
            <w:color w:val="000000"/>
            <w:sz w:val="24"/>
            <w:szCs w:val="24"/>
            <w:lang w:eastAsia="ru-RU"/>
          </w:rPr>
          <w:tab/>
        </w:r>
      </w:hyperlink>
      <w:r w:rsidR="00932669" w:rsidRPr="00932669">
        <w:rPr>
          <w:rFonts w:ascii="Times New Roman" w:eastAsia="Times New Roman" w:hAnsi="Times New Roman" w:cs="Times New Roman"/>
          <w:i/>
          <w:sz w:val="24"/>
          <w:szCs w:val="24"/>
          <w:lang w:eastAsia="ru-RU"/>
        </w:rPr>
        <w:t>9</w:t>
      </w:r>
    </w:p>
    <w:p w:rsidR="00932669" w:rsidRPr="00932669" w:rsidRDefault="007326E1" w:rsidP="00932669">
      <w:pPr>
        <w:spacing w:before="120" w:after="0" w:line="240" w:lineRule="auto"/>
        <w:rPr>
          <w:rFonts w:ascii="Times New Roman" w:eastAsia="Times New Roman" w:hAnsi="Times New Roman" w:cs="Times New Roman"/>
          <w:i/>
          <w:sz w:val="24"/>
          <w:szCs w:val="24"/>
          <w:lang w:eastAsia="ru-RU"/>
        </w:rPr>
      </w:pPr>
      <w:hyperlink r:id="rId167" w:anchor="heading=h.2jxsxqh" w:history="1">
        <w:r w:rsidR="00932669" w:rsidRPr="00932669">
          <w:rPr>
            <w:rFonts w:ascii="Times New Roman" w:eastAsia="Times New Roman" w:hAnsi="Times New Roman" w:cs="Times New Roman"/>
            <w:b/>
            <w:bCs/>
            <w:color w:val="000000"/>
            <w:lang w:eastAsia="ru-RU"/>
          </w:rPr>
          <w:t>3. Условия реализации ДИСЦИПЛИНЫ</w:t>
        </w:r>
        <w:r w:rsidR="00932669" w:rsidRPr="00932669">
          <w:rPr>
            <w:rFonts w:ascii="Times New Roman" w:eastAsia="Times New Roman" w:hAnsi="Times New Roman" w:cs="Times New Roman"/>
            <w:b/>
            <w:bCs/>
            <w:color w:val="000000"/>
            <w:lang w:eastAsia="ru-RU"/>
          </w:rPr>
          <w:tab/>
        </w:r>
        <w:r w:rsidR="00932669" w:rsidRPr="00932669">
          <w:rPr>
            <w:rFonts w:ascii="Times New Roman" w:eastAsia="Times New Roman" w:hAnsi="Times New Roman" w:cs="Times New Roman"/>
            <w:b/>
            <w:bCs/>
            <w:color w:val="000000"/>
            <w:lang w:eastAsia="ru-RU"/>
          </w:rPr>
          <w:tab/>
        </w:r>
        <w:r w:rsidR="00932669" w:rsidRPr="00932669">
          <w:rPr>
            <w:rFonts w:ascii="Times New Roman" w:eastAsia="Times New Roman" w:hAnsi="Times New Roman" w:cs="Times New Roman"/>
            <w:b/>
            <w:bCs/>
            <w:color w:val="000000"/>
            <w:lang w:eastAsia="ru-RU"/>
          </w:rPr>
          <w:tab/>
        </w:r>
        <w:r w:rsidR="00932669" w:rsidRPr="00932669">
          <w:rPr>
            <w:rFonts w:ascii="Times New Roman" w:eastAsia="Times New Roman" w:hAnsi="Times New Roman" w:cs="Times New Roman"/>
            <w:b/>
            <w:bCs/>
            <w:color w:val="000000"/>
            <w:lang w:eastAsia="ru-RU"/>
          </w:rPr>
          <w:tab/>
        </w:r>
        <w:r w:rsidR="00932669" w:rsidRPr="00932669">
          <w:rPr>
            <w:rFonts w:ascii="Times New Roman" w:eastAsia="Times New Roman" w:hAnsi="Times New Roman" w:cs="Times New Roman"/>
            <w:b/>
            <w:bCs/>
            <w:color w:val="000000"/>
            <w:lang w:eastAsia="ru-RU"/>
          </w:rPr>
          <w:tab/>
        </w:r>
        <w:r w:rsidR="00932669" w:rsidRPr="00932669">
          <w:rPr>
            <w:rFonts w:ascii="Times New Roman" w:eastAsia="Times New Roman" w:hAnsi="Times New Roman" w:cs="Times New Roman"/>
            <w:b/>
            <w:bCs/>
            <w:color w:val="000000"/>
            <w:lang w:eastAsia="ru-RU"/>
          </w:rPr>
          <w:tab/>
        </w:r>
        <w:r w:rsidR="00932669" w:rsidRPr="00932669">
          <w:rPr>
            <w:rFonts w:ascii="Times New Roman" w:eastAsia="Times New Roman" w:hAnsi="Times New Roman" w:cs="Times New Roman"/>
            <w:b/>
            <w:bCs/>
            <w:color w:val="000000"/>
            <w:lang w:eastAsia="ru-RU"/>
          </w:rPr>
          <w:tab/>
        </w:r>
        <w:r w:rsidR="00932669" w:rsidRPr="00932669">
          <w:rPr>
            <w:rFonts w:ascii="Times New Roman" w:eastAsia="Times New Roman" w:hAnsi="Times New Roman" w:cs="Times New Roman"/>
            <w:b/>
            <w:bCs/>
            <w:color w:val="000000"/>
            <w:lang w:eastAsia="ru-RU"/>
          </w:rPr>
          <w:tab/>
        </w:r>
        <w:r w:rsidR="00932669" w:rsidRPr="00932669">
          <w:rPr>
            <w:rFonts w:ascii="Times New Roman" w:eastAsia="Times New Roman" w:hAnsi="Times New Roman" w:cs="Times New Roman"/>
            <w:bCs/>
            <w:i/>
            <w:color w:val="000000"/>
            <w:lang w:eastAsia="ru-RU"/>
          </w:rPr>
          <w:t>16</w:t>
        </w:r>
      </w:hyperlink>
    </w:p>
    <w:p w:rsidR="00932669" w:rsidRPr="00932669" w:rsidRDefault="00932669" w:rsidP="00932669">
      <w:pPr>
        <w:spacing w:before="120" w:after="0" w:line="240" w:lineRule="auto"/>
        <w:ind w:left="240"/>
        <w:rPr>
          <w:rFonts w:ascii="Times New Roman" w:eastAsia="Times New Roman" w:hAnsi="Times New Roman" w:cs="Times New Roman"/>
          <w:i/>
          <w:sz w:val="24"/>
          <w:szCs w:val="24"/>
          <w:lang w:eastAsia="ru-RU"/>
        </w:rPr>
      </w:pPr>
      <w:r w:rsidRPr="00932669">
        <w:rPr>
          <w:rFonts w:ascii="Times New Roman" w:eastAsia="Times New Roman" w:hAnsi="Times New Roman" w:cs="Times New Roman"/>
          <w:i/>
          <w:iCs/>
          <w:sz w:val="24"/>
          <w:szCs w:val="24"/>
          <w:lang w:eastAsia="ru-RU"/>
        </w:rPr>
        <w:t>3.1. Материально-техническое обеспечение</w:t>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sz w:val="24"/>
          <w:szCs w:val="24"/>
          <w:lang w:eastAsia="ru-RU"/>
        </w:rPr>
        <w:t>16</w:t>
      </w:r>
    </w:p>
    <w:p w:rsidR="00932669" w:rsidRPr="00932669" w:rsidRDefault="00932669" w:rsidP="00932669">
      <w:pPr>
        <w:spacing w:before="120" w:after="0" w:line="240" w:lineRule="auto"/>
        <w:ind w:left="240"/>
        <w:rPr>
          <w:rFonts w:ascii="Times New Roman" w:eastAsia="Times New Roman" w:hAnsi="Times New Roman" w:cs="Times New Roman"/>
          <w:i/>
          <w:sz w:val="24"/>
          <w:szCs w:val="24"/>
          <w:lang w:eastAsia="ru-RU"/>
        </w:rPr>
      </w:pPr>
      <w:r w:rsidRPr="00932669">
        <w:rPr>
          <w:rFonts w:ascii="Times New Roman" w:eastAsia="Times New Roman" w:hAnsi="Times New Roman" w:cs="Times New Roman"/>
          <w:i/>
          <w:iCs/>
          <w:sz w:val="24"/>
          <w:szCs w:val="24"/>
          <w:lang w:eastAsia="ru-RU"/>
        </w:rPr>
        <w:t>3.2. Учебно-методическое обеспечение</w:t>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color w:val="000000"/>
          <w:sz w:val="24"/>
          <w:szCs w:val="24"/>
          <w:lang w:eastAsia="ru-RU"/>
        </w:rPr>
        <w:tab/>
      </w:r>
      <w:r w:rsidRPr="00932669">
        <w:rPr>
          <w:rFonts w:ascii="Times New Roman" w:eastAsia="Times New Roman" w:hAnsi="Times New Roman" w:cs="Times New Roman"/>
          <w:i/>
          <w:iCs/>
          <w:sz w:val="24"/>
          <w:szCs w:val="24"/>
          <w:lang w:eastAsia="ru-RU"/>
        </w:rPr>
        <w:t>16</w:t>
      </w:r>
    </w:p>
    <w:p w:rsidR="00932669" w:rsidRPr="00932669" w:rsidRDefault="00932669" w:rsidP="00932669">
      <w:pPr>
        <w:spacing w:before="120" w:after="0" w:line="240" w:lineRule="auto"/>
        <w:rPr>
          <w:rFonts w:ascii="Times New Roman" w:eastAsia="Times New Roman" w:hAnsi="Times New Roman" w:cs="Times New Roman"/>
          <w:i/>
          <w:sz w:val="24"/>
          <w:szCs w:val="24"/>
          <w:lang w:eastAsia="ru-RU"/>
        </w:rPr>
      </w:pPr>
      <w:r w:rsidRPr="00932669">
        <w:rPr>
          <w:rFonts w:ascii="Times New Roman" w:eastAsia="Times New Roman" w:hAnsi="Times New Roman" w:cs="Times New Roman"/>
          <w:b/>
          <w:bCs/>
          <w:lang w:eastAsia="ru-RU"/>
        </w:rPr>
        <w:t>4. Контроль и оценка результатов освоения ДИСЦИПЛИНЫ</w:t>
      </w:r>
      <w:r w:rsidRPr="00932669">
        <w:rPr>
          <w:rFonts w:ascii="Times New Roman" w:eastAsia="Times New Roman" w:hAnsi="Times New Roman" w:cs="Times New Roman"/>
          <w:b/>
          <w:bCs/>
          <w:color w:val="000000"/>
          <w:lang w:eastAsia="ru-RU"/>
        </w:rPr>
        <w:tab/>
      </w:r>
      <w:r w:rsidRPr="00932669">
        <w:rPr>
          <w:rFonts w:ascii="Times New Roman" w:eastAsia="Times New Roman" w:hAnsi="Times New Roman" w:cs="Times New Roman"/>
          <w:b/>
          <w:bCs/>
          <w:color w:val="000000"/>
          <w:lang w:eastAsia="ru-RU"/>
        </w:rPr>
        <w:tab/>
      </w:r>
      <w:r w:rsidRPr="00932669">
        <w:rPr>
          <w:rFonts w:ascii="Times New Roman" w:eastAsia="Times New Roman" w:hAnsi="Times New Roman" w:cs="Times New Roman"/>
          <w:b/>
          <w:bCs/>
          <w:color w:val="000000"/>
          <w:lang w:eastAsia="ru-RU"/>
        </w:rPr>
        <w:tab/>
      </w:r>
      <w:r w:rsidRPr="00932669">
        <w:rPr>
          <w:rFonts w:ascii="Times New Roman" w:eastAsia="Times New Roman" w:hAnsi="Times New Roman" w:cs="Times New Roman"/>
          <w:b/>
          <w:bCs/>
          <w:color w:val="000000"/>
          <w:lang w:eastAsia="ru-RU"/>
        </w:rPr>
        <w:tab/>
      </w:r>
      <w:r w:rsidRPr="00932669">
        <w:rPr>
          <w:rFonts w:ascii="Times New Roman" w:eastAsia="Times New Roman" w:hAnsi="Times New Roman" w:cs="Times New Roman"/>
          <w:b/>
          <w:bCs/>
          <w:color w:val="000000"/>
          <w:lang w:eastAsia="ru-RU"/>
        </w:rPr>
        <w:tab/>
      </w:r>
      <w:r w:rsidRPr="00932669">
        <w:rPr>
          <w:rFonts w:ascii="Times New Roman" w:eastAsia="Times New Roman" w:hAnsi="Times New Roman" w:cs="Times New Roman"/>
          <w:bCs/>
          <w:i/>
          <w:lang w:eastAsia="ru-RU"/>
        </w:rPr>
        <w:t>17</w:t>
      </w:r>
    </w:p>
    <w:p w:rsidR="00932669" w:rsidRPr="00932669" w:rsidRDefault="00932669" w:rsidP="00932669">
      <w:pPr>
        <w:suppressAutoHyphens/>
        <w:spacing w:after="200" w:line="200" w:lineRule="atLeast"/>
        <w:rPr>
          <w:rFonts w:ascii="Calibri" w:eastAsia="Times New Roman" w:hAnsi="Calibri" w:cs="Times New Roman"/>
          <w:lang w:eastAsia="ar-SA"/>
        </w:rPr>
      </w:pPr>
    </w:p>
    <w:p w:rsidR="00932669" w:rsidRPr="00932669" w:rsidRDefault="00932669" w:rsidP="00932669">
      <w:pPr>
        <w:rPr>
          <w:rFonts w:ascii="Calibri" w:eastAsia="Times New Roman" w:hAnsi="Calibri" w:cs="Times New Roman"/>
          <w:lang w:eastAsia="ar-SA"/>
        </w:rPr>
      </w:pPr>
      <w:r w:rsidRPr="00932669">
        <w:rPr>
          <w:rFonts w:ascii="Calibri" w:eastAsia="Times New Roman" w:hAnsi="Calibri" w:cs="Times New Roman"/>
          <w:lang w:eastAsia="ar-SA"/>
        </w:rPr>
        <w:br w:type="page"/>
      </w:r>
    </w:p>
    <w:p w:rsidR="00932669" w:rsidRP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jc w:val="center"/>
        <w:rPr>
          <w:rFonts w:ascii="Times New Roman" w:eastAsia="Times New Roman" w:hAnsi="Times New Roman" w:cs="Times New Roman"/>
          <w:b/>
          <w:caps/>
          <w:sz w:val="24"/>
          <w:szCs w:val="24"/>
          <w:lang w:eastAsia="ar-SA"/>
        </w:rPr>
      </w:pPr>
      <w:r w:rsidRPr="00932669">
        <w:rPr>
          <w:rFonts w:ascii="Times New Roman" w:eastAsia="Times New Roman" w:hAnsi="Times New Roman" w:cs="Times New Roman"/>
          <w:b/>
          <w:caps/>
          <w:sz w:val="24"/>
          <w:szCs w:val="24"/>
          <w:lang w:eastAsia="ar-SA"/>
        </w:rPr>
        <w:lastRenderedPageBreak/>
        <w:t>1. ОБЩАЯ ХАРАКТЕРИСТИКА РАБОЧЕЙ ПРОГРАММЫ учебной дисциплины</w:t>
      </w:r>
    </w:p>
    <w:p w:rsidR="00932669" w:rsidRPr="00932669" w:rsidRDefault="00932669" w:rsidP="00932669">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uppressAutoHyphens/>
        <w:autoSpaceDE w:val="0"/>
        <w:spacing w:after="20" w:line="240" w:lineRule="auto"/>
        <w:ind w:left="720"/>
        <w:jc w:val="center"/>
        <w:rPr>
          <w:rFonts w:ascii="Times New Roman" w:eastAsia="Times New Roman" w:hAnsi="Times New Roman" w:cs="Times New Roman"/>
          <w:b/>
          <w:caps/>
          <w:sz w:val="24"/>
          <w:szCs w:val="24"/>
          <w:lang w:eastAsia="ar-SA"/>
        </w:rPr>
      </w:pPr>
      <w:r w:rsidRPr="00932669">
        <w:rPr>
          <w:rFonts w:ascii="Times New Roman" w:eastAsia="Times New Roman" w:hAnsi="Times New Roman" w:cs="Times New Roman"/>
          <w:b/>
          <w:caps/>
          <w:sz w:val="24"/>
          <w:szCs w:val="24"/>
          <w:lang w:eastAsia="ar-SA"/>
        </w:rPr>
        <w:t>ОП.12 «оперативно-розыскная деятельность»</w:t>
      </w:r>
    </w:p>
    <w:p w:rsidR="00932669" w:rsidRPr="00932669" w:rsidRDefault="00932669" w:rsidP="00932669">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uppressAutoHyphens/>
        <w:autoSpaceDE w:val="0"/>
        <w:spacing w:after="20" w:line="240" w:lineRule="auto"/>
        <w:ind w:left="720"/>
        <w:jc w:val="center"/>
        <w:rPr>
          <w:rFonts w:ascii="Times New Roman" w:eastAsia="Times New Roman" w:hAnsi="Times New Roman" w:cs="Times New Roman"/>
          <w:b/>
          <w:caps/>
          <w:sz w:val="24"/>
          <w:szCs w:val="24"/>
          <w:lang w:eastAsia="ar-SA"/>
        </w:rPr>
      </w:pPr>
    </w:p>
    <w:p w:rsidR="00932669" w:rsidRPr="00932669" w:rsidRDefault="00932669" w:rsidP="00932669">
      <w:pPr>
        <w:suppressAutoHyphens/>
        <w:spacing w:after="0" w:line="240" w:lineRule="auto"/>
        <w:ind w:firstLine="709"/>
        <w:jc w:val="both"/>
        <w:rPr>
          <w:rFonts w:ascii="Times New Roman" w:eastAsia="Times New Roman" w:hAnsi="Times New Roman" w:cs="Times New Roman"/>
          <w:b/>
          <w:sz w:val="24"/>
          <w:szCs w:val="24"/>
          <w:lang w:eastAsia="ar-SA"/>
        </w:rPr>
      </w:pPr>
      <w:r w:rsidRPr="00932669">
        <w:rPr>
          <w:rFonts w:ascii="Times New Roman" w:eastAsia="Times New Roman" w:hAnsi="Times New Roman" w:cs="Times New Roman"/>
          <w:b/>
          <w:bCs/>
          <w:sz w:val="24"/>
          <w:szCs w:val="24"/>
          <w:lang w:eastAsia="ar-SA"/>
        </w:rPr>
        <w:t>1.1. </w:t>
      </w:r>
      <w:r w:rsidRPr="00932669">
        <w:rPr>
          <w:rFonts w:ascii="Times New Roman" w:eastAsia="Times New Roman" w:hAnsi="Times New Roman" w:cs="Times New Roman"/>
          <w:b/>
          <w:sz w:val="24"/>
          <w:szCs w:val="24"/>
          <w:lang w:eastAsia="ar-SA"/>
        </w:rPr>
        <w:t>Цель и место дисциплины в структуре образовательной программы</w:t>
      </w:r>
    </w:p>
    <w:p w:rsidR="00932669" w:rsidRPr="00932669" w:rsidRDefault="00932669" w:rsidP="00932669">
      <w:pPr>
        <w:suppressAutoHyphens/>
        <w:spacing w:after="0" w:line="240" w:lineRule="auto"/>
        <w:ind w:firstLine="709"/>
        <w:jc w:val="both"/>
        <w:rPr>
          <w:rFonts w:ascii="Times New Roman" w:eastAsia="Times New Roman" w:hAnsi="Times New Roman" w:cs="Times New Roman"/>
          <w:sz w:val="24"/>
          <w:szCs w:val="24"/>
          <w:lang w:eastAsia="ar-SA"/>
        </w:rPr>
      </w:pPr>
    </w:p>
    <w:p w:rsidR="00932669" w:rsidRPr="00932669" w:rsidRDefault="00932669" w:rsidP="00932669">
      <w:pPr>
        <w:suppressAutoHyphens/>
        <w:spacing w:after="0" w:line="240" w:lineRule="auto"/>
        <w:ind w:firstLine="709"/>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Цель дисциплины ОП. 12 «Оперативно-розыскная деятельность» в профессиональной деятельности: приобретение теоретических знаний и практических умений в области оперативно-розыскной деятельности.</w:t>
      </w:r>
    </w:p>
    <w:p w:rsidR="00932669" w:rsidRPr="00932669" w:rsidRDefault="00932669" w:rsidP="00932669">
      <w:pPr>
        <w:suppressAutoHyphens/>
        <w:spacing w:after="0" w:line="240" w:lineRule="auto"/>
        <w:ind w:firstLine="709"/>
        <w:jc w:val="both"/>
        <w:rPr>
          <w:rFonts w:ascii="Times New Roman" w:eastAsia="Times New Roman" w:hAnsi="Times New Roman" w:cs="Times New Roman"/>
          <w:sz w:val="24"/>
          <w:szCs w:val="24"/>
          <w:lang w:eastAsia="ru-RU"/>
        </w:rPr>
      </w:pPr>
      <w:r w:rsidRPr="00932669">
        <w:rPr>
          <w:rFonts w:ascii="Times New Roman" w:eastAsia="Times New Roman" w:hAnsi="Times New Roman" w:cs="Times New Roman"/>
          <w:sz w:val="24"/>
          <w:szCs w:val="24"/>
          <w:lang w:eastAsia="ar-SA"/>
        </w:rPr>
        <w:t>Дисциплина ОП. 12 «Оперативно-розыскная деятельность» включена в вариативную часть общепрофессионального цикла образовательной программы.</w:t>
      </w:r>
    </w:p>
    <w:p w:rsidR="00932669" w:rsidRPr="00932669" w:rsidRDefault="00932669" w:rsidP="00932669">
      <w:pPr>
        <w:suppressAutoHyphens/>
        <w:spacing w:after="0" w:line="240" w:lineRule="auto"/>
        <w:ind w:firstLine="709"/>
        <w:jc w:val="both"/>
        <w:rPr>
          <w:rFonts w:ascii="Times New Roman" w:eastAsia="Times New Roman" w:hAnsi="Times New Roman" w:cs="Times New Roman"/>
          <w:b/>
          <w:bCs/>
          <w:sz w:val="24"/>
          <w:szCs w:val="24"/>
          <w:lang w:eastAsia="ar-SA"/>
        </w:rPr>
      </w:pPr>
    </w:p>
    <w:p w:rsidR="00932669" w:rsidRPr="00932669" w:rsidRDefault="00932669" w:rsidP="00932669">
      <w:pPr>
        <w:spacing w:after="120" w:line="276" w:lineRule="auto"/>
        <w:ind w:firstLine="709"/>
        <w:outlineLvl w:val="1"/>
        <w:rPr>
          <w:rFonts w:ascii="Times New Roman" w:eastAsia="Segoe UI" w:hAnsi="Times New Roman" w:cs="Times New Roman"/>
          <w:b/>
          <w:bCs/>
          <w:sz w:val="24"/>
          <w:szCs w:val="24"/>
          <w:lang w:eastAsia="ru-RU"/>
        </w:rPr>
      </w:pPr>
      <w:r w:rsidRPr="00932669">
        <w:rPr>
          <w:rFonts w:ascii="Times New Roman" w:eastAsia="Segoe UI" w:hAnsi="Times New Roman" w:cs="Times New Roman"/>
          <w:b/>
          <w:bCs/>
          <w:sz w:val="24"/>
          <w:szCs w:val="24"/>
          <w:lang w:eastAsia="ru-RU"/>
        </w:rPr>
        <w:t xml:space="preserve">1.2 Планируемые результаты освоения дисциплины </w:t>
      </w:r>
    </w:p>
    <w:p w:rsidR="00932669" w:rsidRPr="00932669" w:rsidRDefault="00932669" w:rsidP="00932669">
      <w:pPr>
        <w:suppressAutoHyphens/>
        <w:spacing w:after="200" w:line="200" w:lineRule="atLeast"/>
        <w:ind w:firstLine="709"/>
        <w:jc w:val="both"/>
        <w:rPr>
          <w:rFonts w:ascii="Times New Roman" w:eastAsia="Times New Roman" w:hAnsi="Times New Roman" w:cs="Times New Roman"/>
          <w:sz w:val="24"/>
          <w:szCs w:val="24"/>
          <w:lang w:eastAsia="ru-RU"/>
        </w:rPr>
      </w:pPr>
      <w:r w:rsidRPr="00932669">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(п.4.3 ОПОП-П)</w:t>
      </w:r>
    </w:p>
    <w:p w:rsidR="00932669" w:rsidRPr="00932669" w:rsidRDefault="00932669" w:rsidP="00932669">
      <w:pPr>
        <w:suppressAutoHyphens/>
        <w:spacing w:after="0" w:line="240" w:lineRule="auto"/>
        <w:ind w:firstLine="709"/>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bCs/>
          <w:sz w:val="24"/>
          <w:szCs w:val="24"/>
          <w:lang w:eastAsia="ar-SA"/>
        </w:rPr>
        <w:t>В результате освоения дисциплины обучающийся должен:</w:t>
      </w:r>
    </w:p>
    <w:p w:rsidR="00932669" w:rsidRPr="00932669" w:rsidRDefault="00932669" w:rsidP="00932669">
      <w:pPr>
        <w:suppressAutoHyphens/>
        <w:spacing w:after="0" w:line="240" w:lineRule="auto"/>
        <w:ind w:firstLine="709"/>
        <w:rPr>
          <w:rFonts w:ascii="Times New Roman" w:eastAsia="Times New Roman" w:hAnsi="Times New Roman" w:cs="Times New Roman"/>
          <w:b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3442"/>
        <w:gridCol w:w="3081"/>
        <w:gridCol w:w="2447"/>
      </w:tblGrid>
      <w:tr w:rsidR="00932669" w:rsidRPr="00932669" w:rsidTr="00932669">
        <w:tc>
          <w:tcPr>
            <w:tcW w:w="884"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rPr>
                <w:rFonts w:ascii="Times New Roman" w:eastAsia="Times New Roman" w:hAnsi="Times New Roman" w:cs="Times New Roman"/>
                <w:b/>
                <w:lang w:eastAsia="ar-SA"/>
              </w:rPr>
            </w:pPr>
            <w:r w:rsidRPr="00932669">
              <w:rPr>
                <w:rFonts w:ascii="Times New Roman" w:eastAsia="Times New Roman" w:hAnsi="Times New Roman" w:cs="Times New Roman"/>
                <w:b/>
                <w:lang w:eastAsia="ar-SA"/>
              </w:rPr>
              <w:t xml:space="preserve">Код ОК, </w:t>
            </w:r>
          </w:p>
          <w:p w:rsidR="00932669" w:rsidRPr="00932669" w:rsidRDefault="00932669" w:rsidP="00932669">
            <w:pPr>
              <w:suppressAutoHyphens/>
              <w:spacing w:after="0" w:line="240" w:lineRule="auto"/>
              <w:rPr>
                <w:rFonts w:ascii="Times New Roman" w:eastAsia="Times New Roman" w:hAnsi="Times New Roman" w:cs="Times New Roman"/>
                <w:b/>
                <w:i/>
                <w:lang w:eastAsia="ar-SA"/>
              </w:rPr>
            </w:pPr>
            <w:r w:rsidRPr="00932669">
              <w:rPr>
                <w:rFonts w:ascii="Times New Roman" w:eastAsia="Times New Roman" w:hAnsi="Times New Roman" w:cs="Times New Roman"/>
                <w:b/>
                <w:lang w:eastAsia="ar-SA"/>
              </w:rPr>
              <w:t>ПК</w:t>
            </w:r>
          </w:p>
        </w:tc>
        <w:tc>
          <w:tcPr>
            <w:tcW w:w="3442"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jc w:val="center"/>
              <w:rPr>
                <w:rFonts w:ascii="Times New Roman" w:eastAsia="Times New Roman" w:hAnsi="Times New Roman" w:cs="Times New Roman"/>
                <w:b/>
                <w:lang w:eastAsia="ar-SA"/>
              </w:rPr>
            </w:pPr>
            <w:r w:rsidRPr="00932669">
              <w:rPr>
                <w:rFonts w:ascii="Times New Roman" w:eastAsia="Times New Roman" w:hAnsi="Times New Roman" w:cs="Times New Roman"/>
                <w:b/>
                <w:lang w:eastAsia="ar-SA"/>
              </w:rPr>
              <w:t>Уметь</w:t>
            </w:r>
          </w:p>
        </w:tc>
        <w:tc>
          <w:tcPr>
            <w:tcW w:w="3081" w:type="dxa"/>
            <w:tcBorders>
              <w:top w:val="single" w:sz="4" w:space="0" w:color="auto"/>
              <w:left w:val="single" w:sz="4" w:space="0" w:color="auto"/>
              <w:bottom w:val="single" w:sz="4" w:space="0" w:color="auto"/>
              <w:right w:val="single" w:sz="4" w:space="0" w:color="auto"/>
            </w:tcBorders>
            <w:shd w:val="clear" w:color="auto" w:fill="auto"/>
          </w:tcPr>
          <w:p w:rsidR="00932669" w:rsidRPr="00932669" w:rsidRDefault="00932669" w:rsidP="00932669">
            <w:pPr>
              <w:suppressAutoHyphens/>
              <w:spacing w:after="0" w:line="240" w:lineRule="auto"/>
              <w:jc w:val="center"/>
              <w:rPr>
                <w:rFonts w:ascii="Times New Roman" w:eastAsia="Times New Roman" w:hAnsi="Times New Roman" w:cs="Times New Roman"/>
                <w:b/>
                <w:i/>
                <w:lang w:eastAsia="ar-SA"/>
              </w:rPr>
            </w:pPr>
            <w:r w:rsidRPr="00932669">
              <w:rPr>
                <w:rFonts w:ascii="Times New Roman" w:eastAsia="Times New Roman" w:hAnsi="Times New Roman" w:cs="Times New Roman"/>
                <w:b/>
                <w:lang w:eastAsia="ar-SA"/>
              </w:rPr>
              <w:t>Знать</w:t>
            </w:r>
          </w:p>
        </w:tc>
        <w:tc>
          <w:tcPr>
            <w:tcW w:w="2447" w:type="dxa"/>
            <w:tcBorders>
              <w:top w:val="single" w:sz="4" w:space="0" w:color="auto"/>
              <w:left w:val="single" w:sz="4" w:space="0" w:color="auto"/>
              <w:bottom w:val="single" w:sz="4" w:space="0" w:color="auto"/>
              <w:right w:val="single" w:sz="4" w:space="0" w:color="auto"/>
            </w:tcBorders>
          </w:tcPr>
          <w:p w:rsidR="00932669" w:rsidRPr="00932669" w:rsidRDefault="00932669" w:rsidP="00932669">
            <w:pPr>
              <w:suppressAutoHyphens/>
              <w:spacing w:after="0" w:line="240" w:lineRule="auto"/>
              <w:jc w:val="center"/>
              <w:rPr>
                <w:rFonts w:ascii="Times New Roman" w:eastAsia="Times New Roman" w:hAnsi="Times New Roman" w:cs="Times New Roman"/>
                <w:b/>
                <w:lang w:eastAsia="ar-SA"/>
              </w:rPr>
            </w:pPr>
            <w:r w:rsidRPr="00932669">
              <w:rPr>
                <w:rFonts w:ascii="Times New Roman" w:eastAsia="Times New Roman" w:hAnsi="Times New Roman" w:cs="Times New Roman"/>
                <w:b/>
                <w:lang w:eastAsia="ar-SA"/>
              </w:rPr>
              <w:t>Навыки</w:t>
            </w:r>
          </w:p>
        </w:tc>
      </w:tr>
      <w:tr w:rsidR="00932669" w:rsidRPr="00932669" w:rsidTr="00932669">
        <w:trPr>
          <w:trHeight w:val="5692"/>
        </w:trPr>
        <w:tc>
          <w:tcPr>
            <w:tcW w:w="884"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rPr>
                <w:rFonts w:ascii="Times New Roman" w:eastAsia="Times New Roman" w:hAnsi="Times New Roman" w:cs="Times New Roman"/>
                <w:bCs/>
                <w:lang w:eastAsia="ar-SA"/>
              </w:rPr>
            </w:pPr>
            <w:r w:rsidRPr="00932669">
              <w:rPr>
                <w:rFonts w:ascii="Times New Roman" w:eastAsia="Times New Roman" w:hAnsi="Times New Roman" w:cs="Times New Roman"/>
                <w:bCs/>
                <w:lang w:eastAsia="ar-SA"/>
              </w:rPr>
              <w:t>ОК 01</w:t>
            </w:r>
          </w:p>
          <w:p w:rsidR="00932669" w:rsidRPr="00932669" w:rsidRDefault="00932669" w:rsidP="00932669">
            <w:pPr>
              <w:suppressAutoHyphens/>
              <w:spacing w:after="0" w:line="240" w:lineRule="auto"/>
              <w:rPr>
                <w:rFonts w:ascii="Times New Roman" w:eastAsia="Times New Roman" w:hAnsi="Times New Roman" w:cs="Times New Roman"/>
                <w:bCs/>
                <w:lang w:eastAsia="ar-SA"/>
              </w:rPr>
            </w:pPr>
          </w:p>
        </w:tc>
        <w:tc>
          <w:tcPr>
            <w:tcW w:w="3442"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xml:space="preserve">- распознавать задачу и/или проблему в профессиональном и/или социальном контексте, </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анализировать и выделять её составные части</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определять этапы решения задачи,</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xml:space="preserve">- составлять план действия, реализовывать составленный план, </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определять необходимые ресурсы</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выявлять и эффективно искать информацию, необходимую для решения задачи и/или проблемы,</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владеть актуальными методами работы в профессиональной и смежных сферах,</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оценивать результат и последствия своих действий (самостоятельно или с помощью наставника)</w:t>
            </w:r>
          </w:p>
        </w:tc>
        <w:tc>
          <w:tcPr>
            <w:tcW w:w="3081" w:type="dxa"/>
            <w:tcBorders>
              <w:top w:val="single" w:sz="4" w:space="0" w:color="auto"/>
              <w:left w:val="single" w:sz="4" w:space="0" w:color="auto"/>
              <w:right w:val="single" w:sz="4" w:space="0" w:color="auto"/>
            </w:tcBorders>
            <w:shd w:val="clear" w:color="auto" w:fill="auto"/>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актуальный профессиональный и социальный контекст, в котором приходится работать и жить,</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структуру плана для решения задач,</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алгоритмы выполнения работ в профессиональной и смежных областях,</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основные источники информации и ресурсы для решения задач и/или проблем в профессиональном и/или социальном контексте,</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методы работы в профессиональной и смежных сферах,</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порядок оценки результатов решения задач профессиональной деятельности.</w:t>
            </w:r>
          </w:p>
        </w:tc>
        <w:tc>
          <w:tcPr>
            <w:tcW w:w="2447"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p>
        </w:tc>
      </w:tr>
      <w:tr w:rsidR="00932669" w:rsidRPr="00932669" w:rsidTr="00932669">
        <w:trPr>
          <w:trHeight w:val="711"/>
        </w:trPr>
        <w:tc>
          <w:tcPr>
            <w:tcW w:w="884"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rPr>
                <w:rFonts w:ascii="Times New Roman" w:eastAsia="Times New Roman" w:hAnsi="Times New Roman" w:cs="Times New Roman"/>
                <w:bCs/>
                <w:lang w:eastAsia="ar-SA"/>
              </w:rPr>
            </w:pPr>
            <w:r w:rsidRPr="00932669">
              <w:rPr>
                <w:rFonts w:ascii="Times New Roman" w:eastAsia="Times New Roman" w:hAnsi="Times New Roman" w:cs="Times New Roman"/>
                <w:bCs/>
                <w:lang w:eastAsia="ar-SA"/>
              </w:rPr>
              <w:t>ОК 02</w:t>
            </w:r>
          </w:p>
        </w:tc>
        <w:tc>
          <w:tcPr>
            <w:tcW w:w="3442"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xml:space="preserve">- определять задачи для поиска информации, планировать </w:t>
            </w:r>
            <w:r w:rsidRPr="00932669">
              <w:rPr>
                <w:rFonts w:ascii="Times New Roman" w:eastAsia="Times New Roman" w:hAnsi="Times New Roman" w:cs="Times New Roman"/>
                <w:lang w:eastAsia="ar-SA"/>
              </w:rPr>
              <w:lastRenderedPageBreak/>
              <w:t>процесс поиска, выбирать необходимые источники информации;</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выделять наиболее значимое в перечне информации, структурировать получаемую информацию, оформлять результаты поиска;</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xml:space="preserve">- оценивать практическую значимость результатов поиска; </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применять средства информационных технологий для решения профессиональных задач;</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использовать современное программное обеспечение в профессиональной деятельности;</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использовать различные цифровые средства для решения профессиональных задач.</w:t>
            </w:r>
          </w:p>
        </w:tc>
        <w:tc>
          <w:tcPr>
            <w:tcW w:w="3081" w:type="dxa"/>
            <w:tcBorders>
              <w:top w:val="single" w:sz="4" w:space="0" w:color="auto"/>
              <w:left w:val="single" w:sz="4" w:space="0" w:color="auto"/>
              <w:right w:val="single" w:sz="4" w:space="0" w:color="auto"/>
            </w:tcBorders>
            <w:shd w:val="clear" w:color="auto" w:fill="auto"/>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lastRenderedPageBreak/>
              <w:t xml:space="preserve">- номенклатура информационных </w:t>
            </w:r>
            <w:r w:rsidRPr="00932669">
              <w:rPr>
                <w:rFonts w:ascii="Times New Roman" w:eastAsia="Times New Roman" w:hAnsi="Times New Roman" w:cs="Times New Roman"/>
                <w:lang w:eastAsia="ar-SA"/>
              </w:rPr>
              <w:lastRenderedPageBreak/>
              <w:t>источников, применяемых в профессиональной деятельности;</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приемы структурирования информации;</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формат оформления результатов поиска информации;</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447"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p>
        </w:tc>
      </w:tr>
      <w:tr w:rsidR="00932669" w:rsidRPr="00932669" w:rsidTr="00932669">
        <w:tc>
          <w:tcPr>
            <w:tcW w:w="884"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rPr>
                <w:rFonts w:ascii="Times New Roman" w:eastAsia="Times New Roman" w:hAnsi="Times New Roman" w:cs="Times New Roman"/>
                <w:bCs/>
                <w:lang w:eastAsia="ar-SA"/>
              </w:rPr>
            </w:pPr>
            <w:r w:rsidRPr="00932669">
              <w:rPr>
                <w:rFonts w:ascii="Times New Roman" w:eastAsia="Times New Roman" w:hAnsi="Times New Roman" w:cs="Times New Roman"/>
                <w:bCs/>
                <w:lang w:eastAsia="ar-SA"/>
              </w:rPr>
              <w:t>ОК 04</w:t>
            </w:r>
          </w:p>
        </w:tc>
        <w:tc>
          <w:tcPr>
            <w:tcW w:w="3442"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организовывать работу коллектива и команды,</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взаимодействовать с коллегами, руководством, клиентами в ходе профессиональной деятельности</w:t>
            </w:r>
          </w:p>
        </w:tc>
        <w:tc>
          <w:tcPr>
            <w:tcW w:w="3081" w:type="dxa"/>
            <w:tcBorders>
              <w:top w:val="single" w:sz="4" w:space="0" w:color="auto"/>
              <w:left w:val="single" w:sz="4" w:space="0" w:color="auto"/>
              <w:bottom w:val="single" w:sz="4" w:space="0" w:color="auto"/>
              <w:right w:val="single" w:sz="4" w:space="0" w:color="auto"/>
            </w:tcBorders>
            <w:shd w:val="clear" w:color="auto" w:fill="auto"/>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психологические основы деятельности коллектива,</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психологические особенности личности</w:t>
            </w:r>
          </w:p>
        </w:tc>
        <w:tc>
          <w:tcPr>
            <w:tcW w:w="2447" w:type="dxa"/>
            <w:tcBorders>
              <w:top w:val="single" w:sz="4" w:space="0" w:color="auto"/>
              <w:left w:val="single" w:sz="4" w:space="0" w:color="auto"/>
              <w:bottom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p>
        </w:tc>
      </w:tr>
      <w:tr w:rsidR="00932669" w:rsidRPr="00932669" w:rsidTr="00932669">
        <w:trPr>
          <w:trHeight w:val="281"/>
        </w:trPr>
        <w:tc>
          <w:tcPr>
            <w:tcW w:w="884"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rPr>
                <w:rFonts w:ascii="Times New Roman" w:eastAsia="Times New Roman" w:hAnsi="Times New Roman" w:cs="Times New Roman"/>
                <w:bCs/>
                <w:lang w:eastAsia="ar-SA"/>
              </w:rPr>
            </w:pPr>
            <w:r w:rsidRPr="00932669">
              <w:rPr>
                <w:rFonts w:ascii="Times New Roman" w:eastAsia="Times New Roman" w:hAnsi="Times New Roman" w:cs="Times New Roman"/>
                <w:bCs/>
                <w:lang w:eastAsia="ar-SA"/>
              </w:rPr>
              <w:t>ОК 05</w:t>
            </w:r>
          </w:p>
          <w:p w:rsidR="00932669" w:rsidRPr="00932669" w:rsidRDefault="00932669" w:rsidP="00932669">
            <w:pPr>
              <w:suppressAutoHyphens/>
              <w:spacing w:after="0" w:line="240" w:lineRule="auto"/>
              <w:rPr>
                <w:rFonts w:ascii="Times New Roman" w:eastAsia="Times New Roman" w:hAnsi="Times New Roman" w:cs="Times New Roman"/>
                <w:bCs/>
                <w:lang w:eastAsia="ar-SA"/>
              </w:rPr>
            </w:pPr>
          </w:p>
        </w:tc>
        <w:tc>
          <w:tcPr>
            <w:tcW w:w="3442"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xml:space="preserve">- грамотно излагать свои мысли и оформлять документы по профессиональной тематике на государственном языке; </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проявлять толерантность в рабочем коллективе;</w:t>
            </w:r>
          </w:p>
        </w:tc>
        <w:tc>
          <w:tcPr>
            <w:tcW w:w="3081" w:type="dxa"/>
            <w:tcBorders>
              <w:top w:val="single" w:sz="4" w:space="0" w:color="auto"/>
              <w:left w:val="single" w:sz="4" w:space="0" w:color="auto"/>
              <w:right w:val="single" w:sz="4" w:space="0" w:color="auto"/>
            </w:tcBorders>
            <w:shd w:val="clear" w:color="auto" w:fill="auto"/>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правила оформления документов;</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правила построения устных сообщений;</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особенности социального и культурного контекста;</w:t>
            </w:r>
          </w:p>
        </w:tc>
        <w:tc>
          <w:tcPr>
            <w:tcW w:w="2447"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p>
        </w:tc>
      </w:tr>
      <w:tr w:rsidR="00932669" w:rsidRPr="00932669" w:rsidTr="00932669">
        <w:trPr>
          <w:trHeight w:val="3945"/>
        </w:trPr>
        <w:tc>
          <w:tcPr>
            <w:tcW w:w="884"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rPr>
                <w:rFonts w:ascii="Times New Roman" w:eastAsia="Times New Roman" w:hAnsi="Times New Roman" w:cs="Times New Roman"/>
                <w:bCs/>
                <w:lang w:eastAsia="ar-SA"/>
              </w:rPr>
            </w:pPr>
            <w:r w:rsidRPr="00932669">
              <w:rPr>
                <w:rFonts w:ascii="Times New Roman" w:eastAsia="Times New Roman" w:hAnsi="Times New Roman" w:cs="Times New Roman"/>
                <w:bCs/>
                <w:lang w:eastAsia="ar-SA"/>
              </w:rPr>
              <w:t>ОК 06</w:t>
            </w:r>
          </w:p>
          <w:p w:rsidR="00932669" w:rsidRPr="00932669" w:rsidRDefault="00932669" w:rsidP="00932669">
            <w:pPr>
              <w:suppressAutoHyphens/>
              <w:spacing w:after="0" w:line="240" w:lineRule="auto"/>
              <w:rPr>
                <w:rFonts w:ascii="Times New Roman" w:eastAsia="Times New Roman" w:hAnsi="Times New Roman" w:cs="Times New Roman"/>
                <w:bCs/>
                <w:lang w:eastAsia="ar-SA"/>
              </w:rPr>
            </w:pPr>
          </w:p>
          <w:p w:rsidR="00932669" w:rsidRPr="00932669" w:rsidRDefault="00932669" w:rsidP="00932669">
            <w:pPr>
              <w:suppressAutoHyphens/>
              <w:spacing w:after="0" w:line="240" w:lineRule="auto"/>
              <w:rPr>
                <w:rFonts w:ascii="Times New Roman" w:eastAsia="Times New Roman" w:hAnsi="Times New Roman" w:cs="Times New Roman"/>
                <w:bCs/>
                <w:lang w:eastAsia="ar-SA"/>
              </w:rPr>
            </w:pPr>
          </w:p>
        </w:tc>
        <w:tc>
          <w:tcPr>
            <w:tcW w:w="3442" w:type="dxa"/>
            <w:tcBorders>
              <w:left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проявлять гражданско-патриотическую позицию;</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демонстрировать осознанное поведение;</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описывать значимость своей специальности;</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xml:space="preserve">- применять стандарты антикоррупционного поведения; </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p>
        </w:tc>
        <w:tc>
          <w:tcPr>
            <w:tcW w:w="3081" w:type="dxa"/>
            <w:tcBorders>
              <w:left w:val="single" w:sz="4" w:space="0" w:color="auto"/>
              <w:right w:val="single" w:sz="4" w:space="0" w:color="auto"/>
            </w:tcBorders>
            <w:shd w:val="clear" w:color="auto" w:fill="auto"/>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сущность гражданско-патриотической позиции;</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xml:space="preserve">- сущность традиционных общечеловеческих ценностей, в том числе с учетом гармонизации межнациональных и межрелигиозных отношений;  </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значимость профессиональной деятельности по специальности;</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стандарты антикоррупционного поведения и последствия его нарушения;</w:t>
            </w:r>
          </w:p>
        </w:tc>
        <w:tc>
          <w:tcPr>
            <w:tcW w:w="2447" w:type="dxa"/>
            <w:tcBorders>
              <w:left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p>
        </w:tc>
      </w:tr>
      <w:tr w:rsidR="00932669" w:rsidRPr="00932669" w:rsidTr="00932669">
        <w:tc>
          <w:tcPr>
            <w:tcW w:w="884"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rPr>
                <w:rFonts w:ascii="Times New Roman" w:eastAsia="Times New Roman" w:hAnsi="Times New Roman" w:cs="Times New Roman"/>
                <w:bCs/>
                <w:lang w:eastAsia="ar-SA"/>
              </w:rPr>
            </w:pPr>
            <w:r w:rsidRPr="00932669">
              <w:rPr>
                <w:rFonts w:ascii="Times New Roman" w:eastAsia="Times New Roman" w:hAnsi="Times New Roman" w:cs="Times New Roman"/>
                <w:bCs/>
                <w:lang w:eastAsia="ar-SA"/>
              </w:rPr>
              <w:t>ПК 1.1</w:t>
            </w:r>
          </w:p>
        </w:tc>
        <w:tc>
          <w:tcPr>
            <w:tcW w:w="3442"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xml:space="preserve">- применять нормы материального и процессуального права при решении </w:t>
            </w:r>
            <w:r w:rsidRPr="00932669">
              <w:rPr>
                <w:rFonts w:ascii="Times New Roman" w:eastAsia="Times New Roman" w:hAnsi="Times New Roman" w:cs="Times New Roman"/>
                <w:lang w:eastAsia="ar-SA"/>
              </w:rPr>
              <w:lastRenderedPageBreak/>
              <w:t>профессиональных задач</w:t>
            </w:r>
          </w:p>
        </w:tc>
        <w:tc>
          <w:tcPr>
            <w:tcW w:w="3081" w:type="dxa"/>
            <w:tcBorders>
              <w:top w:val="single" w:sz="4" w:space="0" w:color="auto"/>
              <w:left w:val="single" w:sz="4" w:space="0" w:color="auto"/>
              <w:bottom w:val="single" w:sz="4" w:space="0" w:color="auto"/>
              <w:right w:val="single" w:sz="4" w:space="0" w:color="auto"/>
            </w:tcBorders>
            <w:shd w:val="clear" w:color="auto" w:fill="auto"/>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lastRenderedPageBreak/>
              <w:t xml:space="preserve">- нормы материального и процессуального права, регулирующие деятельность </w:t>
            </w:r>
            <w:r w:rsidRPr="00932669">
              <w:rPr>
                <w:rFonts w:ascii="Times New Roman" w:eastAsia="Times New Roman" w:hAnsi="Times New Roman" w:cs="Times New Roman"/>
                <w:lang w:eastAsia="ar-SA"/>
              </w:rPr>
              <w:lastRenderedPageBreak/>
              <w:t xml:space="preserve">правоохранительных органов, </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положения и в военное время</w:t>
            </w:r>
          </w:p>
        </w:tc>
        <w:tc>
          <w:tcPr>
            <w:tcW w:w="2447" w:type="dxa"/>
            <w:tcBorders>
              <w:top w:val="single" w:sz="4" w:space="0" w:color="auto"/>
              <w:left w:val="single" w:sz="4" w:space="0" w:color="auto"/>
              <w:bottom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lastRenderedPageBreak/>
              <w:t xml:space="preserve">- юридической квалификации фактов, принятия решений и </w:t>
            </w:r>
            <w:r w:rsidRPr="00932669">
              <w:rPr>
                <w:rFonts w:ascii="Times New Roman" w:eastAsia="Times New Roman" w:hAnsi="Times New Roman" w:cs="Times New Roman"/>
                <w:lang w:eastAsia="ar-SA"/>
              </w:rPr>
              <w:lastRenderedPageBreak/>
              <w:t>совершения юридических действий в точном соответствии с законом,</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документационного оформления юридических действий.</w:t>
            </w:r>
          </w:p>
        </w:tc>
      </w:tr>
      <w:tr w:rsidR="00932669" w:rsidRPr="00932669" w:rsidTr="00932669">
        <w:trPr>
          <w:trHeight w:val="2696"/>
        </w:trPr>
        <w:tc>
          <w:tcPr>
            <w:tcW w:w="884" w:type="dxa"/>
            <w:tcBorders>
              <w:top w:val="single" w:sz="4" w:space="0" w:color="auto"/>
              <w:left w:val="single" w:sz="4" w:space="0" w:color="auto"/>
              <w:bottom w:val="single" w:sz="4" w:space="0" w:color="auto"/>
              <w:right w:val="single" w:sz="4" w:space="0" w:color="auto"/>
            </w:tcBorders>
          </w:tcPr>
          <w:p w:rsidR="00932669" w:rsidRPr="00932669" w:rsidRDefault="00932669" w:rsidP="00932669">
            <w:pPr>
              <w:suppressAutoHyphens/>
              <w:spacing w:after="0" w:line="240" w:lineRule="auto"/>
              <w:rPr>
                <w:rFonts w:ascii="Times New Roman" w:eastAsia="Times New Roman" w:hAnsi="Times New Roman" w:cs="Times New Roman"/>
                <w:bCs/>
                <w:lang w:eastAsia="ar-SA"/>
              </w:rPr>
            </w:pPr>
            <w:r w:rsidRPr="00932669">
              <w:rPr>
                <w:rFonts w:ascii="Times New Roman" w:eastAsia="Times New Roman" w:hAnsi="Times New Roman" w:cs="Times New Roman"/>
                <w:bCs/>
                <w:lang w:eastAsia="ar-SA"/>
              </w:rPr>
              <w:lastRenderedPageBreak/>
              <w:t>ПК 1.2</w:t>
            </w:r>
          </w:p>
        </w:tc>
        <w:tc>
          <w:tcPr>
            <w:tcW w:w="3442"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color w:val="000000"/>
                <w:highlight w:val="white"/>
                <w:lang w:eastAsia="ar-SA"/>
              </w:rPr>
              <w:t>- обеспечивать законность и правопорядок</w:t>
            </w:r>
            <w:r w:rsidRPr="00932669">
              <w:rPr>
                <w:rFonts w:ascii="Times New Roman" w:eastAsia="Times New Roman" w:hAnsi="Times New Roman" w:cs="Times New Roman"/>
                <w:color w:val="000000"/>
                <w:lang w:eastAsia="ar-SA"/>
              </w:rPr>
              <w:t>;</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p>
        </w:tc>
        <w:tc>
          <w:tcPr>
            <w:tcW w:w="3081" w:type="dxa"/>
            <w:tcBorders>
              <w:top w:val="single" w:sz="4" w:space="0" w:color="auto"/>
              <w:left w:val="single" w:sz="4" w:space="0" w:color="auto"/>
              <w:right w:val="single" w:sz="4" w:space="0" w:color="auto"/>
            </w:tcBorders>
            <w:shd w:val="clear" w:color="auto" w:fill="auto"/>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color w:val="000000"/>
                <w:lang w:eastAsia="ar-SA"/>
              </w:rPr>
              <w:t>- организационно-правовые и тактические основы обеспечения законности и правопорядка, охраны общественного порядка;</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p>
        </w:tc>
        <w:tc>
          <w:tcPr>
            <w:tcW w:w="2447"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color w:val="000000"/>
                <w:lang w:eastAsia="ar-SA"/>
              </w:rPr>
            </w:pPr>
            <w:r w:rsidRPr="00932669">
              <w:rPr>
                <w:rFonts w:ascii="Times New Roman" w:eastAsia="Times New Roman" w:hAnsi="Times New Roman" w:cs="Times New Roman"/>
                <w:color w:val="000000"/>
                <w:lang w:eastAsia="ar-SA"/>
              </w:rPr>
              <w:t>- юридической квалификации фактов, принятия решений и совершения юридических действий в точном соответствии с законом.</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color w:val="000000"/>
                <w:lang w:eastAsia="ar-SA"/>
              </w:rPr>
              <w:t>документационного оформления юридических действий.</w:t>
            </w:r>
          </w:p>
        </w:tc>
      </w:tr>
      <w:tr w:rsidR="00932669" w:rsidRPr="00932669" w:rsidTr="00932669">
        <w:trPr>
          <w:trHeight w:val="1501"/>
        </w:trPr>
        <w:tc>
          <w:tcPr>
            <w:tcW w:w="884" w:type="dxa"/>
            <w:tcBorders>
              <w:top w:val="single" w:sz="4" w:space="0" w:color="auto"/>
              <w:left w:val="single" w:sz="4" w:space="0" w:color="auto"/>
              <w:bottom w:val="single" w:sz="4" w:space="0" w:color="auto"/>
              <w:right w:val="single" w:sz="4" w:space="0" w:color="auto"/>
            </w:tcBorders>
          </w:tcPr>
          <w:p w:rsidR="00932669" w:rsidRPr="00932669" w:rsidRDefault="00932669" w:rsidP="00932669">
            <w:pPr>
              <w:suppressAutoHyphens/>
              <w:spacing w:after="0" w:line="240" w:lineRule="auto"/>
              <w:rPr>
                <w:rFonts w:ascii="Times New Roman" w:eastAsia="Times New Roman" w:hAnsi="Times New Roman" w:cs="Times New Roman"/>
                <w:bCs/>
                <w:lang w:eastAsia="ar-SA"/>
              </w:rPr>
            </w:pPr>
            <w:r w:rsidRPr="00932669">
              <w:rPr>
                <w:rFonts w:ascii="Times New Roman" w:eastAsia="Times New Roman" w:hAnsi="Times New Roman" w:cs="Times New Roman"/>
                <w:bCs/>
                <w:lang w:eastAsia="ar-SA"/>
              </w:rPr>
              <w:t>ПК 1.4</w:t>
            </w:r>
          </w:p>
        </w:tc>
        <w:tc>
          <w:tcPr>
            <w:tcW w:w="3442" w:type="dxa"/>
            <w:tcBorders>
              <w:left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определять основные признаки различных составов преступлений и иных правонарушений в соответствии с действующим законодательством;</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осуществлять необходимые действия, направленные на выявление, раскрытие и расследование преступлений и иных правонарушений в соответствии с требованиями законодательства:</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осуществлять технико-криминалистическое и специальное техническое обеспечение на стадии выявления, раскрытия и расследования преступлений и иных правонарушений;</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color w:val="000000"/>
                <w:lang w:eastAsia="ar-SA"/>
              </w:rPr>
              <w:t>- обеспечивать безопасность: личную, подчиненных, граждан при совершении действий, направленных на выявление, раскрытие и расследование преступлений и иных правонарушений.</w:t>
            </w:r>
          </w:p>
        </w:tc>
        <w:tc>
          <w:tcPr>
            <w:tcW w:w="3081" w:type="dxa"/>
            <w:tcBorders>
              <w:left w:val="single" w:sz="4" w:space="0" w:color="auto"/>
              <w:right w:val="single" w:sz="4" w:space="0" w:color="auto"/>
            </w:tcBorders>
            <w:shd w:val="clear" w:color="auto" w:fill="auto"/>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основные признаки состава преступления (правонарушения);</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нормативно-правовое регулирование действий сотрудника правоохранительных органов по выявлению, раскрытию и расследованию преступлений и иных правонарушений;</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требования к форме и содержанию документов, подлежащих составлению на стадии выявления, раскрытия и расследования преступлений и иных правонарушений;</w:t>
            </w:r>
          </w:p>
        </w:tc>
        <w:tc>
          <w:tcPr>
            <w:tcW w:w="2447" w:type="dxa"/>
            <w:tcBorders>
              <w:left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color w:val="000000"/>
                <w:highlight w:val="white"/>
                <w:lang w:eastAsia="ar-SA"/>
              </w:rPr>
              <w:t>- 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w:t>
            </w:r>
          </w:p>
        </w:tc>
      </w:tr>
      <w:tr w:rsidR="00932669" w:rsidRPr="00932669" w:rsidTr="00932669">
        <w:trPr>
          <w:trHeight w:val="1501"/>
        </w:trPr>
        <w:tc>
          <w:tcPr>
            <w:tcW w:w="884" w:type="dxa"/>
            <w:tcBorders>
              <w:top w:val="single" w:sz="4" w:space="0" w:color="auto"/>
              <w:left w:val="single" w:sz="4" w:space="0" w:color="auto"/>
              <w:right w:val="single" w:sz="4" w:space="0" w:color="auto"/>
            </w:tcBorders>
          </w:tcPr>
          <w:p w:rsidR="00932669" w:rsidRPr="00932669" w:rsidRDefault="00932669" w:rsidP="00932669">
            <w:pPr>
              <w:suppressAutoHyphens/>
              <w:spacing w:after="0" w:line="240" w:lineRule="auto"/>
              <w:rPr>
                <w:rFonts w:ascii="Times New Roman" w:eastAsia="Times New Roman" w:hAnsi="Times New Roman" w:cs="Times New Roman"/>
                <w:bCs/>
                <w:lang w:eastAsia="ar-SA"/>
              </w:rPr>
            </w:pPr>
            <w:r w:rsidRPr="00932669">
              <w:rPr>
                <w:rFonts w:ascii="Times New Roman" w:eastAsia="Times New Roman" w:hAnsi="Times New Roman" w:cs="Times New Roman"/>
                <w:bCs/>
                <w:lang w:eastAsia="ar-SA"/>
              </w:rPr>
              <w:lastRenderedPageBreak/>
              <w:t>ПК 1.6</w:t>
            </w:r>
          </w:p>
        </w:tc>
        <w:tc>
          <w:tcPr>
            <w:tcW w:w="3442" w:type="dxa"/>
            <w:tcBorders>
              <w:left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color w:val="000000"/>
                <w:highlight w:val="white"/>
                <w:lang w:eastAsia="ar-SA"/>
              </w:rPr>
            </w:pPr>
            <w:r w:rsidRPr="00932669">
              <w:rPr>
                <w:rFonts w:ascii="Times New Roman" w:eastAsia="Times New Roman" w:hAnsi="Times New Roman" w:cs="Times New Roman"/>
                <w:color w:val="000000"/>
                <w:highlight w:val="white"/>
                <w:lang w:eastAsia="ar-SA"/>
              </w:rPr>
              <w:t>- определять ситуации, требующие применения режима защиты информации (в том числе сведений, составляющих государственную тайну, сведений конфиденциального характера, иной информации ограниченного распространения);</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color w:val="000000"/>
                <w:highlight w:val="white"/>
                <w:lang w:eastAsia="ar-SA"/>
              </w:rPr>
              <w:t>- выбирать и применять необходимые меры по защите информации ограниченного доступа.</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p>
        </w:tc>
        <w:tc>
          <w:tcPr>
            <w:tcW w:w="3081" w:type="dxa"/>
            <w:tcBorders>
              <w:left w:val="single" w:sz="4" w:space="0" w:color="auto"/>
              <w:bottom w:val="single" w:sz="4" w:space="0" w:color="auto"/>
              <w:right w:val="single" w:sz="4" w:space="0" w:color="auto"/>
            </w:tcBorders>
            <w:shd w:val="clear" w:color="auto" w:fill="auto"/>
          </w:tcPr>
          <w:p w:rsidR="00932669" w:rsidRPr="00932669" w:rsidRDefault="00932669" w:rsidP="00932669">
            <w:pPr>
              <w:suppressAutoHyphens/>
              <w:spacing w:after="0" w:line="240" w:lineRule="auto"/>
              <w:jc w:val="both"/>
              <w:rPr>
                <w:rFonts w:ascii="Times New Roman" w:eastAsia="Times New Roman" w:hAnsi="Times New Roman" w:cs="Times New Roman"/>
                <w:color w:val="000000"/>
                <w:lang w:eastAsia="ar-SA"/>
              </w:rPr>
            </w:pPr>
            <w:r w:rsidRPr="00932669">
              <w:rPr>
                <w:rFonts w:ascii="Times New Roman" w:eastAsia="Times New Roman" w:hAnsi="Times New Roman" w:cs="Times New Roman"/>
                <w:color w:val="000000"/>
                <w:highlight w:val="white"/>
                <w:lang w:eastAsia="ar-SA"/>
              </w:rPr>
              <w:t>- нормативно-правовых актов, устанавливающих перечень информации ограниченного доступа, режимы защиты информации ограниченного доступа</w:t>
            </w:r>
            <w:r w:rsidRPr="00932669">
              <w:rPr>
                <w:rFonts w:ascii="Times New Roman" w:eastAsia="Times New Roman" w:hAnsi="Times New Roman" w:cs="Times New Roman"/>
                <w:color w:val="000000"/>
                <w:lang w:eastAsia="ar-SA"/>
              </w:rPr>
              <w:t>;</w:t>
            </w:r>
          </w:p>
          <w:p w:rsidR="00932669" w:rsidRPr="00932669" w:rsidRDefault="00932669" w:rsidP="00932669">
            <w:pPr>
              <w:suppressAutoHyphens/>
              <w:spacing w:after="0" w:line="240" w:lineRule="auto"/>
              <w:jc w:val="both"/>
              <w:rPr>
                <w:rFonts w:ascii="Times New Roman" w:eastAsia="Times New Roman" w:hAnsi="Times New Roman" w:cs="Times New Roman"/>
                <w:color w:val="000000"/>
                <w:lang w:eastAsia="ar-SA"/>
              </w:rPr>
            </w:pPr>
            <w:r w:rsidRPr="00932669">
              <w:rPr>
                <w:rFonts w:ascii="Times New Roman" w:eastAsia="Times New Roman" w:hAnsi="Times New Roman" w:cs="Times New Roman"/>
                <w:color w:val="000000"/>
                <w:lang w:eastAsia="ar-SA"/>
              </w:rPr>
              <w:t>- методов, способов и мер по защите информации ограниченного доступа;</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color w:val="000000"/>
                <w:lang w:eastAsia="ar-SA"/>
              </w:rPr>
              <w:t xml:space="preserve">- особенностей правовых режимов отдельных категорий информации ограниченного доступа (в том числе, государственной тайны, коммерческой тайны, персональных данных и т.п.). </w:t>
            </w:r>
          </w:p>
        </w:tc>
        <w:tc>
          <w:tcPr>
            <w:tcW w:w="2447" w:type="dxa"/>
            <w:tcBorders>
              <w:left w:val="single" w:sz="4" w:space="0" w:color="auto"/>
              <w:bottom w:val="single" w:sz="4" w:space="0" w:color="auto"/>
              <w:right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color w:val="000000"/>
                <w:highlight w:val="white"/>
                <w:lang w:eastAsia="ar-SA"/>
              </w:rPr>
              <w:t>- выполнения оперативно-служебных задач в соответствии с профилем деятельности правоохранительного органа в условиях требующих обеспечения защиты сведений, конфиденциального характера, государственной тайны, иной информации ограниченного распространения.</w:t>
            </w:r>
          </w:p>
        </w:tc>
      </w:tr>
    </w:tbl>
    <w:p w:rsidR="00932669" w:rsidRPr="00932669" w:rsidRDefault="00932669" w:rsidP="00932669">
      <w:pPr>
        <w:suppressAutoHyphens/>
        <w:spacing w:after="0" w:line="240" w:lineRule="auto"/>
        <w:ind w:firstLine="709"/>
        <w:jc w:val="both"/>
        <w:rPr>
          <w:rFonts w:ascii="Times New Roman" w:eastAsia="Times New Roman" w:hAnsi="Times New Roman" w:cs="Times New Roman"/>
          <w:b/>
          <w:bCs/>
          <w:sz w:val="24"/>
          <w:szCs w:val="24"/>
          <w:lang w:eastAsia="ar-SA"/>
        </w:rPr>
      </w:pPr>
    </w:p>
    <w:p w:rsidR="00932669" w:rsidRPr="00932669" w:rsidRDefault="00932669" w:rsidP="00932669">
      <w:pPr>
        <w:suppressAutoHyphens/>
        <w:spacing w:after="0" w:line="240" w:lineRule="auto"/>
        <w:ind w:firstLine="709"/>
        <w:jc w:val="both"/>
        <w:rPr>
          <w:rFonts w:ascii="Times New Roman" w:eastAsia="Times New Roman" w:hAnsi="Times New Roman" w:cs="Times New Roman"/>
          <w:b/>
          <w:bCs/>
          <w:color w:val="FF0000"/>
          <w:sz w:val="24"/>
          <w:szCs w:val="24"/>
          <w:lang w:eastAsia="ar-SA"/>
        </w:rPr>
      </w:pPr>
      <w:r w:rsidRPr="00932669">
        <w:rPr>
          <w:rFonts w:ascii="Times New Roman" w:eastAsia="Times New Roman" w:hAnsi="Times New Roman" w:cs="Times New Roman"/>
          <w:b/>
          <w:bCs/>
          <w:sz w:val="24"/>
          <w:szCs w:val="24"/>
          <w:lang w:eastAsia="ar-SA"/>
        </w:rPr>
        <w:t>1.3. Обоснование часов вариативной части ОПОП-П</w:t>
      </w:r>
    </w:p>
    <w:tbl>
      <w:tblPr>
        <w:tblStyle w:val="561"/>
        <w:tblW w:w="10036" w:type="dxa"/>
        <w:tblInd w:w="-5" w:type="dxa"/>
        <w:tblLook w:val="04A0" w:firstRow="1" w:lastRow="0" w:firstColumn="1" w:lastColumn="0" w:noHBand="0" w:noVBand="1"/>
      </w:tblPr>
      <w:tblGrid>
        <w:gridCol w:w="761"/>
        <w:gridCol w:w="3081"/>
        <w:gridCol w:w="2063"/>
        <w:gridCol w:w="1421"/>
        <w:gridCol w:w="2710"/>
      </w:tblGrid>
      <w:tr w:rsidR="00932669" w:rsidRPr="00932669" w:rsidTr="00932669">
        <w:tc>
          <w:tcPr>
            <w:tcW w:w="761" w:type="dxa"/>
          </w:tcPr>
          <w:p w:rsidR="00932669" w:rsidRPr="00932669" w:rsidRDefault="00932669" w:rsidP="00932669">
            <w:pPr>
              <w:suppressAutoHyphens/>
              <w:spacing w:after="120" w:line="200" w:lineRule="atLeast"/>
              <w:rPr>
                <w:rFonts w:ascii="Times New Roman" w:hAnsi="Times New Roman"/>
                <w:b/>
                <w:sz w:val="24"/>
                <w:szCs w:val="24"/>
                <w:lang w:eastAsia="ar-SA"/>
              </w:rPr>
            </w:pPr>
            <w:r w:rsidRPr="00932669">
              <w:rPr>
                <w:rFonts w:ascii="Times New Roman" w:hAnsi="Times New Roman"/>
                <w:b/>
                <w:sz w:val="24"/>
                <w:szCs w:val="24"/>
                <w:lang w:eastAsia="ar-SA"/>
              </w:rPr>
              <w:t>№№ п/п</w:t>
            </w:r>
          </w:p>
        </w:tc>
        <w:tc>
          <w:tcPr>
            <w:tcW w:w="3081" w:type="dxa"/>
          </w:tcPr>
          <w:p w:rsidR="00932669" w:rsidRPr="00932669" w:rsidRDefault="00932669" w:rsidP="00932669">
            <w:pPr>
              <w:suppressAutoHyphens/>
              <w:spacing w:after="120" w:line="200" w:lineRule="atLeast"/>
              <w:rPr>
                <w:rFonts w:ascii="Times New Roman" w:hAnsi="Times New Roman"/>
                <w:b/>
                <w:sz w:val="24"/>
                <w:szCs w:val="24"/>
                <w:lang w:eastAsia="ar-SA"/>
              </w:rPr>
            </w:pPr>
            <w:r w:rsidRPr="00932669">
              <w:rPr>
                <w:rFonts w:ascii="Times New Roman" w:hAnsi="Times New Roman"/>
                <w:b/>
                <w:sz w:val="24"/>
                <w:szCs w:val="24"/>
                <w:lang w:eastAsia="ar-SA"/>
              </w:rPr>
              <w:t xml:space="preserve">Дополнительные знания, умения, навыки </w:t>
            </w:r>
          </w:p>
        </w:tc>
        <w:tc>
          <w:tcPr>
            <w:tcW w:w="2063" w:type="dxa"/>
          </w:tcPr>
          <w:p w:rsidR="00932669" w:rsidRPr="00932669" w:rsidRDefault="00932669" w:rsidP="00932669">
            <w:pPr>
              <w:suppressAutoHyphens/>
              <w:spacing w:after="120" w:line="200" w:lineRule="atLeast"/>
              <w:rPr>
                <w:rFonts w:ascii="Times New Roman" w:hAnsi="Times New Roman"/>
                <w:b/>
                <w:sz w:val="24"/>
                <w:szCs w:val="24"/>
                <w:lang w:eastAsia="ar-SA"/>
              </w:rPr>
            </w:pPr>
            <w:r w:rsidRPr="00932669">
              <w:rPr>
                <w:rFonts w:ascii="Times New Roman" w:hAnsi="Times New Roman"/>
                <w:b/>
                <w:sz w:val="24"/>
                <w:szCs w:val="24"/>
                <w:lang w:eastAsia="ar-SA"/>
              </w:rPr>
              <w:t>№, наименование темы</w:t>
            </w:r>
          </w:p>
        </w:tc>
        <w:tc>
          <w:tcPr>
            <w:tcW w:w="1421" w:type="dxa"/>
          </w:tcPr>
          <w:p w:rsidR="00932669" w:rsidRPr="00932669" w:rsidRDefault="00932669" w:rsidP="00932669">
            <w:pPr>
              <w:suppressAutoHyphens/>
              <w:spacing w:after="120" w:line="200" w:lineRule="atLeast"/>
              <w:jc w:val="center"/>
              <w:rPr>
                <w:rFonts w:ascii="Times New Roman" w:hAnsi="Times New Roman"/>
                <w:b/>
                <w:sz w:val="24"/>
                <w:szCs w:val="24"/>
                <w:lang w:eastAsia="ar-SA"/>
              </w:rPr>
            </w:pPr>
            <w:r w:rsidRPr="00932669">
              <w:rPr>
                <w:rFonts w:ascii="Times New Roman" w:hAnsi="Times New Roman"/>
                <w:b/>
                <w:sz w:val="24"/>
                <w:szCs w:val="24"/>
                <w:lang w:eastAsia="ar-SA"/>
              </w:rPr>
              <w:t>Объем часов</w:t>
            </w:r>
          </w:p>
        </w:tc>
        <w:tc>
          <w:tcPr>
            <w:tcW w:w="2710" w:type="dxa"/>
          </w:tcPr>
          <w:p w:rsidR="00932669" w:rsidRPr="00932669" w:rsidRDefault="00932669" w:rsidP="00932669">
            <w:pPr>
              <w:suppressAutoHyphens/>
              <w:spacing w:after="120" w:line="200" w:lineRule="atLeast"/>
              <w:rPr>
                <w:rFonts w:ascii="Times New Roman" w:hAnsi="Times New Roman"/>
                <w:b/>
                <w:sz w:val="24"/>
                <w:szCs w:val="24"/>
                <w:lang w:eastAsia="ar-SA"/>
              </w:rPr>
            </w:pPr>
            <w:r w:rsidRPr="00932669">
              <w:rPr>
                <w:rFonts w:ascii="Times New Roman" w:hAnsi="Times New Roman"/>
                <w:b/>
                <w:sz w:val="24"/>
                <w:szCs w:val="24"/>
                <w:lang w:eastAsia="ar-SA"/>
              </w:rPr>
              <w:t>Обоснование включения в рабочую программу</w:t>
            </w:r>
          </w:p>
        </w:tc>
      </w:tr>
      <w:tr w:rsidR="00932669" w:rsidRPr="00932669" w:rsidTr="00932669">
        <w:tc>
          <w:tcPr>
            <w:tcW w:w="761" w:type="dxa"/>
          </w:tcPr>
          <w:p w:rsidR="00932669" w:rsidRPr="00932669" w:rsidRDefault="00932669" w:rsidP="00932669">
            <w:pPr>
              <w:suppressAutoHyphens/>
              <w:spacing w:after="120" w:line="200" w:lineRule="atLeast"/>
              <w:rPr>
                <w:rFonts w:ascii="Times New Roman" w:hAnsi="Times New Roman"/>
                <w:sz w:val="24"/>
                <w:szCs w:val="24"/>
                <w:lang w:eastAsia="ar-SA"/>
              </w:rPr>
            </w:pPr>
            <w:r w:rsidRPr="00932669">
              <w:rPr>
                <w:rFonts w:ascii="Times New Roman" w:hAnsi="Times New Roman"/>
                <w:sz w:val="24"/>
                <w:szCs w:val="24"/>
                <w:lang w:eastAsia="ar-SA"/>
              </w:rPr>
              <w:t>1</w:t>
            </w:r>
          </w:p>
        </w:tc>
        <w:tc>
          <w:tcPr>
            <w:tcW w:w="3081" w:type="dxa"/>
          </w:tcPr>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ОК 01, ОК 02,</w:t>
            </w:r>
          </w:p>
          <w:p w:rsidR="00932669" w:rsidRPr="00932669" w:rsidRDefault="00932669" w:rsidP="00932669">
            <w:pPr>
              <w:suppressAutoHyphens/>
              <w:spacing w:line="200" w:lineRule="atLeast"/>
              <w:rPr>
                <w:rFonts w:ascii="Times New Roman" w:hAnsi="Times New Roman"/>
                <w:sz w:val="24"/>
                <w:szCs w:val="24"/>
                <w:lang w:eastAsia="ar-SA"/>
              </w:rPr>
            </w:pPr>
            <w:r w:rsidRPr="00932669">
              <w:rPr>
                <w:rFonts w:ascii="Times New Roman" w:hAnsi="Times New Roman"/>
                <w:sz w:val="24"/>
                <w:szCs w:val="24"/>
                <w:lang w:eastAsia="ar-SA"/>
              </w:rPr>
              <w:t>ПК 1.1, ПК 1.2</w:t>
            </w:r>
          </w:p>
        </w:tc>
        <w:tc>
          <w:tcPr>
            <w:tcW w:w="2063" w:type="dxa"/>
          </w:tcPr>
          <w:p w:rsidR="00932669" w:rsidRPr="00932669" w:rsidRDefault="00932669" w:rsidP="00932669">
            <w:pPr>
              <w:suppressAutoHyphens/>
              <w:snapToGrid w:val="0"/>
              <w:jc w:val="both"/>
              <w:rPr>
                <w:rFonts w:ascii="Times New Roman" w:hAnsi="Times New Roman"/>
                <w:sz w:val="24"/>
                <w:szCs w:val="24"/>
                <w:lang w:eastAsia="ar-SA"/>
              </w:rPr>
            </w:pPr>
            <w:r w:rsidRPr="00932669">
              <w:rPr>
                <w:rFonts w:ascii="Times New Roman" w:hAnsi="Times New Roman"/>
                <w:sz w:val="24"/>
                <w:szCs w:val="24"/>
                <w:lang w:eastAsia="ar-SA"/>
              </w:rPr>
              <w:t xml:space="preserve">Тема 1.1. </w:t>
            </w:r>
          </w:p>
          <w:p w:rsidR="00932669" w:rsidRPr="00932669" w:rsidRDefault="00932669" w:rsidP="00932669">
            <w:pPr>
              <w:suppressAutoHyphens/>
              <w:snapToGrid w:val="0"/>
              <w:jc w:val="both"/>
              <w:rPr>
                <w:rFonts w:ascii="Times New Roman" w:hAnsi="Times New Roman"/>
                <w:sz w:val="24"/>
                <w:szCs w:val="24"/>
                <w:lang w:eastAsia="ar-SA"/>
              </w:rPr>
            </w:pPr>
            <w:r w:rsidRPr="00932669">
              <w:rPr>
                <w:rFonts w:ascii="Times New Roman" w:hAnsi="Times New Roman"/>
                <w:sz w:val="24"/>
                <w:szCs w:val="24"/>
                <w:lang w:eastAsia="ar-SA"/>
              </w:rPr>
              <w:t>Сущность, содержание и принципы ОРД</w:t>
            </w:r>
          </w:p>
          <w:p w:rsidR="00932669" w:rsidRPr="00932669" w:rsidRDefault="00932669" w:rsidP="00932669">
            <w:pPr>
              <w:suppressAutoHyphens/>
              <w:snapToGrid w:val="0"/>
              <w:jc w:val="both"/>
              <w:rPr>
                <w:rFonts w:ascii="Times New Roman" w:hAnsi="Times New Roman"/>
                <w:sz w:val="24"/>
                <w:szCs w:val="24"/>
                <w:lang w:eastAsia="ar-SA"/>
              </w:rPr>
            </w:pPr>
          </w:p>
        </w:tc>
        <w:tc>
          <w:tcPr>
            <w:tcW w:w="1421" w:type="dxa"/>
          </w:tcPr>
          <w:p w:rsidR="00932669" w:rsidRPr="00932669" w:rsidRDefault="00932669" w:rsidP="00932669">
            <w:pPr>
              <w:suppressAutoHyphens/>
              <w:spacing w:after="120" w:line="200" w:lineRule="atLeast"/>
              <w:jc w:val="center"/>
              <w:rPr>
                <w:rFonts w:ascii="Times New Roman" w:hAnsi="Times New Roman"/>
                <w:sz w:val="24"/>
                <w:szCs w:val="24"/>
                <w:lang w:eastAsia="ar-SA"/>
              </w:rPr>
            </w:pPr>
            <w:r w:rsidRPr="00932669">
              <w:rPr>
                <w:rFonts w:ascii="Times New Roman" w:hAnsi="Times New Roman"/>
                <w:sz w:val="24"/>
                <w:szCs w:val="24"/>
                <w:lang w:eastAsia="ar-SA"/>
              </w:rPr>
              <w:t>2</w:t>
            </w:r>
          </w:p>
        </w:tc>
        <w:tc>
          <w:tcPr>
            <w:tcW w:w="2710" w:type="dxa"/>
          </w:tcPr>
          <w:p w:rsidR="00932669" w:rsidRPr="00932669" w:rsidRDefault="00932669" w:rsidP="00932669">
            <w:pPr>
              <w:suppressAutoHyphens/>
              <w:spacing w:after="200" w:line="200" w:lineRule="atLeast"/>
              <w:rPr>
                <w:rFonts w:ascii="Times New Roman" w:hAnsi="Times New Roman"/>
                <w:sz w:val="24"/>
                <w:szCs w:val="24"/>
                <w:lang w:eastAsia="ar-SA"/>
              </w:rPr>
            </w:pPr>
            <w:r w:rsidRPr="00932669">
              <w:rPr>
                <w:rFonts w:ascii="Times New Roman" w:hAnsi="Times New Roman"/>
                <w:sz w:val="24"/>
                <w:szCs w:val="24"/>
                <w:lang w:eastAsia="ar-SA"/>
              </w:rPr>
              <w:t>Введена по запросу работодателя для получения дополнительных знаний и умений в области планирования оперативно-розыскных мероприятий субъектами оперативно-розыскной деятельности, навыков проведения различных видов оперативно-розыскных мероприятий</w:t>
            </w:r>
          </w:p>
        </w:tc>
      </w:tr>
      <w:tr w:rsidR="00932669" w:rsidRPr="00932669" w:rsidTr="00932669">
        <w:trPr>
          <w:trHeight w:val="1348"/>
        </w:trPr>
        <w:tc>
          <w:tcPr>
            <w:tcW w:w="761" w:type="dxa"/>
          </w:tcPr>
          <w:p w:rsidR="00932669" w:rsidRPr="00932669" w:rsidRDefault="00932669" w:rsidP="00932669">
            <w:pPr>
              <w:suppressAutoHyphens/>
              <w:spacing w:after="120" w:line="200" w:lineRule="atLeast"/>
              <w:rPr>
                <w:rFonts w:ascii="Times New Roman" w:hAnsi="Times New Roman"/>
                <w:sz w:val="24"/>
                <w:szCs w:val="24"/>
                <w:lang w:eastAsia="ar-SA"/>
              </w:rPr>
            </w:pPr>
            <w:r w:rsidRPr="00932669">
              <w:rPr>
                <w:rFonts w:ascii="Times New Roman" w:hAnsi="Times New Roman"/>
                <w:sz w:val="24"/>
                <w:szCs w:val="24"/>
                <w:lang w:eastAsia="ar-SA"/>
              </w:rPr>
              <w:t>2</w:t>
            </w:r>
          </w:p>
        </w:tc>
        <w:tc>
          <w:tcPr>
            <w:tcW w:w="3081" w:type="dxa"/>
          </w:tcPr>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 xml:space="preserve">ОК 01, ОК 02, </w:t>
            </w:r>
          </w:p>
          <w:p w:rsidR="00932669" w:rsidRPr="00932669" w:rsidRDefault="00932669" w:rsidP="00932669">
            <w:pPr>
              <w:suppressAutoHyphens/>
              <w:spacing w:line="200" w:lineRule="atLeast"/>
              <w:rPr>
                <w:rFonts w:ascii="Times New Roman" w:hAnsi="Times New Roman"/>
                <w:sz w:val="24"/>
                <w:szCs w:val="24"/>
                <w:lang w:eastAsia="ar-SA"/>
              </w:rPr>
            </w:pPr>
            <w:r w:rsidRPr="00932669">
              <w:rPr>
                <w:rFonts w:ascii="Times New Roman" w:hAnsi="Times New Roman"/>
                <w:sz w:val="24"/>
                <w:szCs w:val="24"/>
                <w:lang w:eastAsia="ar-SA"/>
              </w:rPr>
              <w:t>ПК 1.1, ПК 1.6</w:t>
            </w:r>
          </w:p>
          <w:p w:rsidR="00932669" w:rsidRPr="00932669" w:rsidRDefault="00932669" w:rsidP="00932669">
            <w:pPr>
              <w:suppressAutoHyphens/>
              <w:spacing w:line="200" w:lineRule="atLeast"/>
              <w:rPr>
                <w:rFonts w:ascii="Times New Roman" w:hAnsi="Times New Roman"/>
                <w:b/>
                <w:sz w:val="24"/>
                <w:szCs w:val="24"/>
                <w:lang w:eastAsia="ar-SA"/>
              </w:rPr>
            </w:pPr>
          </w:p>
        </w:tc>
        <w:tc>
          <w:tcPr>
            <w:tcW w:w="2063" w:type="dxa"/>
          </w:tcPr>
          <w:p w:rsidR="00932669" w:rsidRPr="00932669" w:rsidRDefault="00932669" w:rsidP="00932669">
            <w:pPr>
              <w:suppressAutoHyphens/>
              <w:snapToGrid w:val="0"/>
              <w:ind w:left="-2"/>
              <w:jc w:val="both"/>
              <w:rPr>
                <w:rFonts w:ascii="Times New Roman" w:hAnsi="Times New Roman"/>
                <w:sz w:val="24"/>
                <w:szCs w:val="24"/>
                <w:lang w:eastAsia="ar-SA"/>
              </w:rPr>
            </w:pPr>
            <w:r w:rsidRPr="00932669">
              <w:rPr>
                <w:rFonts w:ascii="Times New Roman" w:hAnsi="Times New Roman"/>
                <w:sz w:val="24"/>
                <w:szCs w:val="24"/>
                <w:lang w:eastAsia="ar-SA"/>
              </w:rPr>
              <w:t xml:space="preserve">Тема 1.2. </w:t>
            </w:r>
          </w:p>
          <w:p w:rsidR="00932669" w:rsidRPr="00932669" w:rsidRDefault="00932669" w:rsidP="00932669">
            <w:pPr>
              <w:suppressAutoHyphens/>
              <w:snapToGrid w:val="0"/>
              <w:ind w:left="-2"/>
              <w:jc w:val="both"/>
              <w:rPr>
                <w:rFonts w:ascii="Times New Roman" w:hAnsi="Times New Roman"/>
                <w:sz w:val="24"/>
                <w:szCs w:val="24"/>
                <w:lang w:eastAsia="ar-SA"/>
              </w:rPr>
            </w:pPr>
            <w:r w:rsidRPr="00932669">
              <w:rPr>
                <w:rFonts w:ascii="Times New Roman" w:hAnsi="Times New Roman"/>
                <w:sz w:val="24"/>
                <w:szCs w:val="24"/>
                <w:lang w:eastAsia="ar-SA"/>
              </w:rPr>
              <w:t>Правовая основа ОРД</w:t>
            </w:r>
          </w:p>
          <w:p w:rsidR="00932669" w:rsidRPr="00932669" w:rsidRDefault="00932669" w:rsidP="00932669">
            <w:pPr>
              <w:suppressAutoHyphens/>
              <w:snapToGrid w:val="0"/>
              <w:ind w:left="-2"/>
              <w:jc w:val="both"/>
              <w:rPr>
                <w:rFonts w:ascii="Times New Roman" w:hAnsi="Times New Roman"/>
                <w:sz w:val="24"/>
                <w:szCs w:val="24"/>
                <w:lang w:eastAsia="ar-SA"/>
              </w:rPr>
            </w:pPr>
          </w:p>
        </w:tc>
        <w:tc>
          <w:tcPr>
            <w:tcW w:w="1421" w:type="dxa"/>
          </w:tcPr>
          <w:p w:rsidR="00932669" w:rsidRPr="00932669" w:rsidRDefault="00932669" w:rsidP="00932669">
            <w:pPr>
              <w:suppressAutoHyphens/>
              <w:spacing w:after="120" w:line="200" w:lineRule="atLeast"/>
              <w:jc w:val="center"/>
              <w:rPr>
                <w:rFonts w:ascii="Times New Roman" w:hAnsi="Times New Roman"/>
                <w:sz w:val="24"/>
                <w:szCs w:val="24"/>
                <w:lang w:eastAsia="ar-SA"/>
              </w:rPr>
            </w:pPr>
            <w:r w:rsidRPr="00932669">
              <w:rPr>
                <w:rFonts w:ascii="Times New Roman" w:hAnsi="Times New Roman"/>
                <w:sz w:val="24"/>
                <w:szCs w:val="24"/>
                <w:lang w:eastAsia="ar-SA"/>
              </w:rPr>
              <w:t>4</w:t>
            </w:r>
          </w:p>
        </w:tc>
        <w:tc>
          <w:tcPr>
            <w:tcW w:w="2710" w:type="dxa"/>
          </w:tcPr>
          <w:p w:rsidR="00932669" w:rsidRPr="00932669" w:rsidRDefault="00932669" w:rsidP="00932669">
            <w:pPr>
              <w:suppressAutoHyphens/>
              <w:spacing w:after="200" w:line="200" w:lineRule="atLeast"/>
              <w:rPr>
                <w:rFonts w:ascii="Times New Roman" w:hAnsi="Times New Roman"/>
                <w:sz w:val="24"/>
                <w:szCs w:val="24"/>
                <w:lang w:eastAsia="ar-SA"/>
              </w:rPr>
            </w:pPr>
            <w:r w:rsidRPr="00932669">
              <w:rPr>
                <w:rFonts w:ascii="Times New Roman" w:hAnsi="Times New Roman"/>
                <w:sz w:val="24"/>
                <w:szCs w:val="24"/>
                <w:lang w:eastAsia="ar-SA"/>
              </w:rPr>
              <w:t xml:space="preserve">Введена по запросу работодателя для получения дополнительных знаний и умений в области планирования оперативно-розыскных мероприятий </w:t>
            </w:r>
            <w:r w:rsidRPr="00932669">
              <w:rPr>
                <w:rFonts w:ascii="Times New Roman" w:hAnsi="Times New Roman"/>
                <w:sz w:val="24"/>
                <w:szCs w:val="24"/>
                <w:lang w:eastAsia="ar-SA"/>
              </w:rPr>
              <w:lastRenderedPageBreak/>
              <w:t>субъектами оперативно-розыскной деятельности, навыков проведения различных видов оперативно-розыскных мероприятий</w:t>
            </w:r>
          </w:p>
        </w:tc>
      </w:tr>
      <w:tr w:rsidR="00932669" w:rsidRPr="00932669" w:rsidTr="00932669">
        <w:tc>
          <w:tcPr>
            <w:tcW w:w="761" w:type="dxa"/>
          </w:tcPr>
          <w:p w:rsidR="00932669" w:rsidRPr="00932669" w:rsidRDefault="00932669" w:rsidP="00932669">
            <w:pPr>
              <w:suppressAutoHyphens/>
              <w:spacing w:after="120" w:line="200" w:lineRule="atLeast"/>
              <w:rPr>
                <w:rFonts w:ascii="Times New Roman" w:hAnsi="Times New Roman"/>
                <w:sz w:val="24"/>
                <w:szCs w:val="24"/>
                <w:lang w:eastAsia="ar-SA"/>
              </w:rPr>
            </w:pPr>
            <w:r w:rsidRPr="00932669">
              <w:rPr>
                <w:rFonts w:ascii="Times New Roman" w:hAnsi="Times New Roman"/>
                <w:sz w:val="24"/>
                <w:szCs w:val="24"/>
                <w:lang w:eastAsia="ar-SA"/>
              </w:rPr>
              <w:lastRenderedPageBreak/>
              <w:t>3</w:t>
            </w:r>
          </w:p>
        </w:tc>
        <w:tc>
          <w:tcPr>
            <w:tcW w:w="3081" w:type="dxa"/>
          </w:tcPr>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ОК 01, ОК 02, ОК 05</w:t>
            </w:r>
          </w:p>
          <w:p w:rsidR="00932669" w:rsidRPr="00932669" w:rsidRDefault="00932669" w:rsidP="00932669">
            <w:pPr>
              <w:suppressAutoHyphens/>
              <w:spacing w:line="200" w:lineRule="atLeast"/>
              <w:rPr>
                <w:rFonts w:ascii="Times New Roman" w:hAnsi="Times New Roman"/>
                <w:sz w:val="24"/>
                <w:szCs w:val="24"/>
                <w:lang w:eastAsia="ar-SA"/>
              </w:rPr>
            </w:pPr>
            <w:r w:rsidRPr="00932669">
              <w:rPr>
                <w:rFonts w:ascii="Times New Roman" w:hAnsi="Times New Roman"/>
                <w:sz w:val="24"/>
                <w:szCs w:val="24"/>
                <w:lang w:eastAsia="ar-SA"/>
              </w:rPr>
              <w:t xml:space="preserve">ПК 1.1, ПК 1.6 </w:t>
            </w:r>
          </w:p>
          <w:p w:rsidR="00932669" w:rsidRPr="00932669" w:rsidRDefault="00932669" w:rsidP="00932669">
            <w:pPr>
              <w:suppressAutoHyphens/>
              <w:spacing w:line="200" w:lineRule="atLeast"/>
              <w:rPr>
                <w:rFonts w:ascii="Times New Roman" w:hAnsi="Times New Roman"/>
                <w:b/>
                <w:sz w:val="24"/>
                <w:szCs w:val="24"/>
                <w:lang w:eastAsia="ar-SA"/>
              </w:rPr>
            </w:pPr>
          </w:p>
        </w:tc>
        <w:tc>
          <w:tcPr>
            <w:tcW w:w="2063" w:type="dxa"/>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 xml:space="preserve">Тема 2.1. </w:t>
            </w:r>
          </w:p>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Органы и должностные лица, осуществляющие ОРД</w:t>
            </w:r>
          </w:p>
          <w:p w:rsidR="00932669" w:rsidRPr="00932669" w:rsidRDefault="00932669" w:rsidP="00932669">
            <w:pPr>
              <w:suppressAutoHyphens/>
              <w:jc w:val="both"/>
              <w:rPr>
                <w:rFonts w:ascii="Times New Roman" w:hAnsi="Times New Roman"/>
                <w:sz w:val="24"/>
                <w:szCs w:val="24"/>
                <w:lang w:eastAsia="ar-SA"/>
              </w:rPr>
            </w:pPr>
          </w:p>
        </w:tc>
        <w:tc>
          <w:tcPr>
            <w:tcW w:w="1421" w:type="dxa"/>
          </w:tcPr>
          <w:p w:rsidR="00932669" w:rsidRPr="00932669" w:rsidRDefault="00932669" w:rsidP="00932669">
            <w:pPr>
              <w:suppressAutoHyphens/>
              <w:spacing w:after="120" w:line="200" w:lineRule="atLeast"/>
              <w:jc w:val="center"/>
              <w:rPr>
                <w:rFonts w:ascii="Times New Roman" w:hAnsi="Times New Roman"/>
                <w:sz w:val="24"/>
                <w:szCs w:val="24"/>
                <w:lang w:eastAsia="ar-SA"/>
              </w:rPr>
            </w:pPr>
            <w:r w:rsidRPr="00932669">
              <w:rPr>
                <w:rFonts w:ascii="Times New Roman" w:hAnsi="Times New Roman"/>
                <w:sz w:val="24"/>
                <w:szCs w:val="24"/>
                <w:lang w:eastAsia="ar-SA"/>
              </w:rPr>
              <w:t>8</w:t>
            </w:r>
          </w:p>
          <w:p w:rsidR="00932669" w:rsidRPr="00932669" w:rsidRDefault="00932669" w:rsidP="00932669">
            <w:pPr>
              <w:suppressAutoHyphens/>
              <w:spacing w:after="120" w:line="200" w:lineRule="atLeast"/>
              <w:jc w:val="center"/>
              <w:rPr>
                <w:rFonts w:ascii="Times New Roman" w:hAnsi="Times New Roman"/>
                <w:sz w:val="24"/>
                <w:szCs w:val="24"/>
                <w:lang w:eastAsia="ar-SA"/>
              </w:rPr>
            </w:pPr>
          </w:p>
        </w:tc>
        <w:tc>
          <w:tcPr>
            <w:tcW w:w="2710" w:type="dxa"/>
          </w:tcPr>
          <w:p w:rsidR="00932669" w:rsidRPr="00932669" w:rsidRDefault="00932669" w:rsidP="00932669">
            <w:pPr>
              <w:suppressAutoHyphens/>
              <w:spacing w:after="200" w:line="200" w:lineRule="atLeast"/>
              <w:rPr>
                <w:rFonts w:ascii="Times New Roman" w:hAnsi="Times New Roman"/>
                <w:sz w:val="24"/>
                <w:szCs w:val="24"/>
                <w:lang w:eastAsia="ar-SA"/>
              </w:rPr>
            </w:pPr>
            <w:r w:rsidRPr="00932669">
              <w:rPr>
                <w:rFonts w:ascii="Times New Roman" w:hAnsi="Times New Roman"/>
                <w:sz w:val="24"/>
                <w:szCs w:val="24"/>
                <w:lang w:eastAsia="ar-SA"/>
              </w:rPr>
              <w:t>Введена по запросу работодателя для получения дополнительных знаний и умений в области планирования оперативно-розыскных мероприятий субъектами оперативно-розыскной деятельности, навыков проведения различных видов оперативно-розыскных мероприятий</w:t>
            </w:r>
          </w:p>
        </w:tc>
      </w:tr>
      <w:tr w:rsidR="00932669" w:rsidRPr="00932669" w:rsidTr="00932669">
        <w:tc>
          <w:tcPr>
            <w:tcW w:w="761" w:type="dxa"/>
          </w:tcPr>
          <w:p w:rsidR="00932669" w:rsidRPr="00932669" w:rsidRDefault="00932669" w:rsidP="00932669">
            <w:pPr>
              <w:suppressAutoHyphens/>
              <w:spacing w:after="120" w:line="200" w:lineRule="atLeast"/>
              <w:rPr>
                <w:rFonts w:ascii="Times New Roman" w:hAnsi="Times New Roman"/>
                <w:sz w:val="24"/>
                <w:szCs w:val="24"/>
                <w:lang w:eastAsia="ar-SA"/>
              </w:rPr>
            </w:pPr>
            <w:r w:rsidRPr="00932669">
              <w:rPr>
                <w:rFonts w:ascii="Times New Roman" w:hAnsi="Times New Roman"/>
                <w:sz w:val="24"/>
                <w:szCs w:val="24"/>
                <w:lang w:eastAsia="ar-SA"/>
              </w:rPr>
              <w:t>4</w:t>
            </w:r>
          </w:p>
        </w:tc>
        <w:tc>
          <w:tcPr>
            <w:tcW w:w="3081" w:type="dxa"/>
          </w:tcPr>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 xml:space="preserve">ОК 02, ОК 05, </w:t>
            </w:r>
          </w:p>
          <w:p w:rsidR="00932669" w:rsidRPr="00932669" w:rsidRDefault="00932669" w:rsidP="00932669">
            <w:pPr>
              <w:suppressAutoHyphens/>
              <w:spacing w:line="200" w:lineRule="atLeast"/>
              <w:rPr>
                <w:rFonts w:ascii="Times New Roman" w:hAnsi="Times New Roman"/>
                <w:sz w:val="24"/>
                <w:szCs w:val="24"/>
                <w:lang w:eastAsia="ar-SA"/>
              </w:rPr>
            </w:pPr>
            <w:r w:rsidRPr="00932669">
              <w:rPr>
                <w:rFonts w:ascii="Times New Roman" w:hAnsi="Times New Roman"/>
                <w:sz w:val="24"/>
                <w:szCs w:val="24"/>
                <w:lang w:eastAsia="ar-SA"/>
              </w:rPr>
              <w:t>ПК 1.6</w:t>
            </w:r>
          </w:p>
          <w:p w:rsidR="00932669" w:rsidRPr="00932669" w:rsidRDefault="00932669" w:rsidP="00932669">
            <w:pPr>
              <w:suppressAutoHyphens/>
              <w:spacing w:line="200" w:lineRule="atLeast"/>
              <w:rPr>
                <w:rFonts w:ascii="Times New Roman" w:hAnsi="Times New Roman"/>
                <w:b/>
                <w:sz w:val="24"/>
                <w:szCs w:val="24"/>
                <w:lang w:eastAsia="ar-SA"/>
              </w:rPr>
            </w:pPr>
          </w:p>
        </w:tc>
        <w:tc>
          <w:tcPr>
            <w:tcW w:w="2063" w:type="dxa"/>
          </w:tcPr>
          <w:p w:rsidR="00932669" w:rsidRPr="00932669" w:rsidRDefault="00932669" w:rsidP="00932669">
            <w:pPr>
              <w:suppressAutoHyphens/>
              <w:jc w:val="both"/>
              <w:rPr>
                <w:rFonts w:ascii="Times New Roman" w:hAnsi="Times New Roman"/>
                <w:sz w:val="24"/>
                <w:szCs w:val="24"/>
                <w:lang w:eastAsia="ar-SA"/>
              </w:rPr>
            </w:pPr>
            <w:r w:rsidRPr="00932669">
              <w:rPr>
                <w:rFonts w:ascii="Times New Roman" w:hAnsi="Times New Roman"/>
                <w:sz w:val="24"/>
                <w:szCs w:val="24"/>
                <w:lang w:eastAsia="ar-SA"/>
              </w:rPr>
              <w:t xml:space="preserve">Тема 2.2 </w:t>
            </w:r>
          </w:p>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Органы, осуществляющие контроль за ОРД</w:t>
            </w:r>
          </w:p>
          <w:p w:rsidR="00932669" w:rsidRPr="00932669" w:rsidRDefault="00932669" w:rsidP="00932669">
            <w:pPr>
              <w:suppressAutoHyphens/>
              <w:jc w:val="both"/>
              <w:rPr>
                <w:rFonts w:ascii="Times New Roman" w:hAnsi="Times New Roman"/>
                <w:sz w:val="24"/>
                <w:szCs w:val="24"/>
                <w:lang w:eastAsia="ar-SA"/>
              </w:rPr>
            </w:pPr>
          </w:p>
          <w:p w:rsidR="00932669" w:rsidRPr="00932669" w:rsidRDefault="00932669" w:rsidP="00932669">
            <w:pPr>
              <w:suppressAutoHyphens/>
              <w:jc w:val="both"/>
              <w:rPr>
                <w:rFonts w:ascii="Times New Roman" w:hAnsi="Times New Roman"/>
                <w:sz w:val="24"/>
                <w:szCs w:val="24"/>
                <w:lang w:eastAsia="ar-SA"/>
              </w:rPr>
            </w:pPr>
          </w:p>
        </w:tc>
        <w:tc>
          <w:tcPr>
            <w:tcW w:w="1421" w:type="dxa"/>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14</w:t>
            </w:r>
          </w:p>
        </w:tc>
        <w:tc>
          <w:tcPr>
            <w:tcW w:w="2710" w:type="dxa"/>
          </w:tcPr>
          <w:p w:rsidR="00932669" w:rsidRPr="00932669" w:rsidRDefault="00932669" w:rsidP="00932669">
            <w:pPr>
              <w:suppressAutoHyphens/>
              <w:spacing w:after="200" w:line="200" w:lineRule="atLeast"/>
              <w:rPr>
                <w:rFonts w:ascii="Times New Roman" w:hAnsi="Times New Roman"/>
                <w:sz w:val="24"/>
                <w:szCs w:val="24"/>
                <w:lang w:eastAsia="ar-SA"/>
              </w:rPr>
            </w:pPr>
            <w:r w:rsidRPr="00932669">
              <w:rPr>
                <w:rFonts w:ascii="Times New Roman" w:hAnsi="Times New Roman"/>
                <w:sz w:val="24"/>
                <w:szCs w:val="24"/>
                <w:lang w:eastAsia="ar-SA"/>
              </w:rPr>
              <w:t>Введена по запросу работодателя для получения дополнительных знаний и умений в области планирования оперативно-розыскных мероприятий субъектами оперативно-розыскной деятельности, навыков проведения различных видов оперативно-розыскных мероприятий</w:t>
            </w:r>
          </w:p>
        </w:tc>
      </w:tr>
      <w:tr w:rsidR="00932669" w:rsidRPr="00932669" w:rsidTr="00932669">
        <w:tc>
          <w:tcPr>
            <w:tcW w:w="761" w:type="dxa"/>
          </w:tcPr>
          <w:p w:rsidR="00932669" w:rsidRPr="00932669" w:rsidRDefault="00932669" w:rsidP="00932669">
            <w:pPr>
              <w:suppressAutoHyphens/>
              <w:spacing w:after="120" w:line="200" w:lineRule="atLeast"/>
              <w:rPr>
                <w:rFonts w:ascii="Times New Roman" w:hAnsi="Times New Roman"/>
                <w:sz w:val="24"/>
                <w:szCs w:val="24"/>
                <w:lang w:eastAsia="ar-SA"/>
              </w:rPr>
            </w:pPr>
            <w:r w:rsidRPr="00932669">
              <w:rPr>
                <w:rFonts w:ascii="Times New Roman" w:hAnsi="Times New Roman"/>
                <w:sz w:val="24"/>
                <w:szCs w:val="24"/>
                <w:lang w:eastAsia="ar-SA"/>
              </w:rPr>
              <w:t>5</w:t>
            </w:r>
          </w:p>
        </w:tc>
        <w:tc>
          <w:tcPr>
            <w:tcW w:w="3081" w:type="dxa"/>
          </w:tcPr>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 xml:space="preserve">ОК 01, ОК 02, ОК 05, </w:t>
            </w:r>
          </w:p>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ОК 06.</w:t>
            </w:r>
          </w:p>
          <w:p w:rsidR="00932669" w:rsidRPr="00932669" w:rsidRDefault="00932669" w:rsidP="00932669">
            <w:pPr>
              <w:suppressAutoHyphens/>
              <w:spacing w:line="200" w:lineRule="atLeast"/>
              <w:rPr>
                <w:rFonts w:ascii="Times New Roman" w:hAnsi="Times New Roman"/>
                <w:sz w:val="24"/>
                <w:szCs w:val="24"/>
                <w:lang w:eastAsia="ar-SA"/>
              </w:rPr>
            </w:pPr>
            <w:r w:rsidRPr="00932669">
              <w:rPr>
                <w:rFonts w:ascii="Times New Roman" w:hAnsi="Times New Roman"/>
                <w:sz w:val="24"/>
                <w:szCs w:val="24"/>
                <w:lang w:eastAsia="ar-SA"/>
              </w:rPr>
              <w:t>ПК 1.1, ПК 1.2, ПК 1.4</w:t>
            </w:r>
          </w:p>
          <w:p w:rsidR="00932669" w:rsidRPr="00932669" w:rsidRDefault="00932669" w:rsidP="00932669">
            <w:pPr>
              <w:suppressAutoHyphens/>
              <w:spacing w:line="200" w:lineRule="atLeast"/>
              <w:rPr>
                <w:rFonts w:ascii="Times New Roman" w:hAnsi="Times New Roman"/>
                <w:sz w:val="24"/>
                <w:szCs w:val="24"/>
                <w:lang w:eastAsia="ar-SA"/>
              </w:rPr>
            </w:pPr>
            <w:r w:rsidRPr="00932669">
              <w:rPr>
                <w:rFonts w:ascii="Times New Roman" w:hAnsi="Times New Roman"/>
                <w:sz w:val="24"/>
                <w:szCs w:val="24"/>
                <w:lang w:eastAsia="ar-SA"/>
              </w:rPr>
              <w:t xml:space="preserve"> ПК 1.6 </w:t>
            </w:r>
          </w:p>
          <w:p w:rsidR="00932669" w:rsidRPr="00932669" w:rsidRDefault="00932669" w:rsidP="00932669">
            <w:pPr>
              <w:suppressAutoHyphens/>
              <w:spacing w:line="200" w:lineRule="atLeast"/>
              <w:rPr>
                <w:rFonts w:ascii="Times New Roman" w:hAnsi="Times New Roman"/>
                <w:b/>
                <w:sz w:val="24"/>
                <w:szCs w:val="24"/>
                <w:lang w:eastAsia="ar-SA"/>
              </w:rPr>
            </w:pPr>
          </w:p>
        </w:tc>
        <w:tc>
          <w:tcPr>
            <w:tcW w:w="2063" w:type="dxa"/>
          </w:tcPr>
          <w:p w:rsidR="00932669" w:rsidRPr="00932669" w:rsidRDefault="00932669" w:rsidP="00932669">
            <w:pPr>
              <w:suppressAutoHyphens/>
              <w:jc w:val="both"/>
              <w:rPr>
                <w:rFonts w:ascii="Times New Roman" w:hAnsi="Times New Roman"/>
                <w:sz w:val="24"/>
                <w:szCs w:val="24"/>
                <w:lang w:eastAsia="ar-SA"/>
              </w:rPr>
            </w:pPr>
            <w:r w:rsidRPr="00932669">
              <w:rPr>
                <w:rFonts w:ascii="Times New Roman" w:hAnsi="Times New Roman"/>
                <w:sz w:val="24"/>
                <w:szCs w:val="24"/>
                <w:lang w:eastAsia="ar-SA"/>
              </w:rPr>
              <w:t xml:space="preserve">Тема 3.1. </w:t>
            </w:r>
          </w:p>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Оперативно-розыскные мероприятия</w:t>
            </w:r>
          </w:p>
          <w:p w:rsidR="00932669" w:rsidRPr="00932669" w:rsidRDefault="00932669" w:rsidP="00932669">
            <w:pPr>
              <w:suppressAutoHyphens/>
              <w:rPr>
                <w:rFonts w:ascii="Times New Roman" w:hAnsi="Times New Roman"/>
                <w:sz w:val="24"/>
                <w:szCs w:val="24"/>
                <w:lang w:eastAsia="ar-SA"/>
              </w:rPr>
            </w:pPr>
          </w:p>
          <w:p w:rsidR="00932669" w:rsidRPr="00932669" w:rsidRDefault="00932669" w:rsidP="00932669">
            <w:pPr>
              <w:suppressAutoHyphens/>
              <w:jc w:val="both"/>
              <w:rPr>
                <w:rFonts w:ascii="Times New Roman" w:hAnsi="Times New Roman"/>
                <w:sz w:val="24"/>
                <w:szCs w:val="24"/>
                <w:lang w:eastAsia="ar-SA"/>
              </w:rPr>
            </w:pPr>
          </w:p>
        </w:tc>
        <w:tc>
          <w:tcPr>
            <w:tcW w:w="1421" w:type="dxa"/>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20</w:t>
            </w:r>
          </w:p>
          <w:p w:rsidR="00932669" w:rsidRPr="00932669" w:rsidRDefault="00932669" w:rsidP="00932669">
            <w:pPr>
              <w:suppressAutoHyphens/>
              <w:jc w:val="center"/>
              <w:rPr>
                <w:rFonts w:ascii="Times New Roman" w:hAnsi="Times New Roman"/>
                <w:sz w:val="24"/>
                <w:szCs w:val="24"/>
                <w:lang w:eastAsia="ar-SA"/>
              </w:rPr>
            </w:pPr>
          </w:p>
        </w:tc>
        <w:tc>
          <w:tcPr>
            <w:tcW w:w="2710" w:type="dxa"/>
          </w:tcPr>
          <w:p w:rsidR="00932669" w:rsidRPr="00932669" w:rsidRDefault="00932669" w:rsidP="00932669">
            <w:pPr>
              <w:suppressAutoHyphens/>
              <w:spacing w:after="200" w:line="200" w:lineRule="atLeast"/>
              <w:rPr>
                <w:rFonts w:ascii="Times New Roman" w:hAnsi="Times New Roman"/>
                <w:sz w:val="24"/>
                <w:szCs w:val="24"/>
                <w:lang w:eastAsia="ar-SA"/>
              </w:rPr>
            </w:pPr>
            <w:r w:rsidRPr="00932669">
              <w:rPr>
                <w:rFonts w:ascii="Times New Roman" w:hAnsi="Times New Roman"/>
                <w:sz w:val="24"/>
                <w:szCs w:val="24"/>
                <w:lang w:eastAsia="ar-SA"/>
              </w:rPr>
              <w:t xml:space="preserve">Введена по запросу работодателя для получения дополнительных знаний и умений в области планирования </w:t>
            </w:r>
            <w:r w:rsidRPr="00932669">
              <w:rPr>
                <w:rFonts w:ascii="Times New Roman" w:hAnsi="Times New Roman"/>
                <w:sz w:val="24"/>
                <w:szCs w:val="24"/>
                <w:lang w:eastAsia="ar-SA"/>
              </w:rPr>
              <w:lastRenderedPageBreak/>
              <w:t>оперативно-розыскных мероприятий субъектами оперативно-розыскной деятельности, навыков проведения различных видов оперативно-розыскных мероприятий</w:t>
            </w:r>
          </w:p>
        </w:tc>
      </w:tr>
      <w:tr w:rsidR="00932669" w:rsidRPr="00932669" w:rsidTr="00932669">
        <w:tc>
          <w:tcPr>
            <w:tcW w:w="761" w:type="dxa"/>
          </w:tcPr>
          <w:p w:rsidR="00932669" w:rsidRPr="00932669" w:rsidRDefault="00932669" w:rsidP="00932669">
            <w:pPr>
              <w:suppressAutoHyphens/>
              <w:spacing w:after="120" w:line="200" w:lineRule="atLeast"/>
              <w:rPr>
                <w:rFonts w:ascii="Times New Roman" w:hAnsi="Times New Roman"/>
                <w:sz w:val="24"/>
                <w:szCs w:val="24"/>
                <w:lang w:eastAsia="ar-SA"/>
              </w:rPr>
            </w:pPr>
            <w:r w:rsidRPr="00932669">
              <w:rPr>
                <w:rFonts w:ascii="Times New Roman" w:hAnsi="Times New Roman"/>
                <w:sz w:val="24"/>
                <w:szCs w:val="24"/>
                <w:lang w:eastAsia="ar-SA"/>
              </w:rPr>
              <w:lastRenderedPageBreak/>
              <w:t>6</w:t>
            </w:r>
          </w:p>
        </w:tc>
        <w:tc>
          <w:tcPr>
            <w:tcW w:w="3081" w:type="dxa"/>
          </w:tcPr>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ОК 01, ОК 02, ОК 05, ОК 06.</w:t>
            </w:r>
          </w:p>
          <w:p w:rsidR="00932669" w:rsidRPr="00932669" w:rsidRDefault="00932669" w:rsidP="00932669">
            <w:pPr>
              <w:suppressAutoHyphens/>
              <w:spacing w:line="200" w:lineRule="atLeast"/>
              <w:rPr>
                <w:rFonts w:ascii="Times New Roman" w:hAnsi="Times New Roman"/>
                <w:sz w:val="24"/>
                <w:szCs w:val="24"/>
                <w:lang w:eastAsia="ar-SA"/>
              </w:rPr>
            </w:pPr>
            <w:r w:rsidRPr="00932669">
              <w:rPr>
                <w:rFonts w:ascii="Times New Roman" w:hAnsi="Times New Roman"/>
                <w:sz w:val="24"/>
                <w:szCs w:val="24"/>
                <w:lang w:eastAsia="ar-SA"/>
              </w:rPr>
              <w:t>ПК 1.1, ПК 1.2, ПК 1.4</w:t>
            </w:r>
          </w:p>
          <w:p w:rsidR="00932669" w:rsidRPr="00932669" w:rsidRDefault="00932669" w:rsidP="00932669">
            <w:pPr>
              <w:suppressAutoHyphens/>
              <w:spacing w:line="200" w:lineRule="atLeast"/>
              <w:rPr>
                <w:rFonts w:ascii="Times New Roman" w:hAnsi="Times New Roman"/>
                <w:sz w:val="24"/>
                <w:szCs w:val="24"/>
                <w:lang w:eastAsia="ar-SA"/>
              </w:rPr>
            </w:pPr>
            <w:r w:rsidRPr="00932669">
              <w:rPr>
                <w:rFonts w:ascii="Times New Roman" w:hAnsi="Times New Roman"/>
                <w:sz w:val="24"/>
                <w:szCs w:val="24"/>
                <w:lang w:eastAsia="ar-SA"/>
              </w:rPr>
              <w:t xml:space="preserve"> ПК 1.6</w:t>
            </w:r>
          </w:p>
          <w:p w:rsidR="00932669" w:rsidRPr="00932669" w:rsidRDefault="00932669" w:rsidP="00932669">
            <w:pPr>
              <w:suppressAutoHyphens/>
              <w:spacing w:line="200" w:lineRule="atLeast"/>
              <w:rPr>
                <w:rFonts w:ascii="Times New Roman" w:hAnsi="Times New Roman"/>
                <w:b/>
                <w:sz w:val="24"/>
                <w:szCs w:val="24"/>
                <w:lang w:eastAsia="ar-SA"/>
              </w:rPr>
            </w:pPr>
          </w:p>
        </w:tc>
        <w:tc>
          <w:tcPr>
            <w:tcW w:w="2063" w:type="dxa"/>
          </w:tcPr>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 xml:space="preserve">Тема 3.2. </w:t>
            </w:r>
          </w:p>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Оперативно-розыскной процесс</w:t>
            </w:r>
          </w:p>
          <w:p w:rsidR="00932669" w:rsidRPr="00932669" w:rsidRDefault="00932669" w:rsidP="00932669">
            <w:pPr>
              <w:suppressAutoHyphens/>
              <w:ind w:hanging="20"/>
              <w:rPr>
                <w:rFonts w:ascii="Times New Roman" w:hAnsi="Times New Roman"/>
                <w:sz w:val="24"/>
                <w:szCs w:val="24"/>
                <w:lang w:eastAsia="ar-SA"/>
              </w:rPr>
            </w:pPr>
          </w:p>
          <w:p w:rsidR="00932669" w:rsidRPr="00932669" w:rsidRDefault="00932669" w:rsidP="00932669">
            <w:pPr>
              <w:suppressAutoHyphens/>
              <w:ind w:hanging="20"/>
              <w:jc w:val="both"/>
              <w:rPr>
                <w:rFonts w:ascii="Times New Roman" w:hAnsi="Times New Roman"/>
                <w:sz w:val="24"/>
                <w:szCs w:val="24"/>
                <w:lang w:eastAsia="ar-SA"/>
              </w:rPr>
            </w:pPr>
          </w:p>
        </w:tc>
        <w:tc>
          <w:tcPr>
            <w:tcW w:w="1421" w:type="dxa"/>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16</w:t>
            </w:r>
          </w:p>
        </w:tc>
        <w:tc>
          <w:tcPr>
            <w:tcW w:w="2710" w:type="dxa"/>
          </w:tcPr>
          <w:p w:rsidR="00932669" w:rsidRPr="00932669" w:rsidRDefault="00932669" w:rsidP="00932669">
            <w:pPr>
              <w:suppressAutoHyphens/>
              <w:spacing w:after="200" w:line="200" w:lineRule="atLeast"/>
              <w:rPr>
                <w:rFonts w:ascii="Times New Roman" w:hAnsi="Times New Roman"/>
                <w:sz w:val="24"/>
                <w:szCs w:val="24"/>
                <w:lang w:eastAsia="ar-SA"/>
              </w:rPr>
            </w:pPr>
            <w:r w:rsidRPr="00932669">
              <w:rPr>
                <w:rFonts w:ascii="Times New Roman" w:hAnsi="Times New Roman"/>
                <w:sz w:val="24"/>
                <w:szCs w:val="24"/>
                <w:lang w:eastAsia="ar-SA"/>
              </w:rPr>
              <w:t>Введена по запросу работодателя для получения дополнительных знаний и умений в области планирования оперативно-розыскных мероприятий субъектами оперативно-розыскной деятельности, навыков проведения различных видов оперативно-розыскных мероприятий</w:t>
            </w:r>
          </w:p>
        </w:tc>
      </w:tr>
      <w:tr w:rsidR="00932669" w:rsidRPr="00932669" w:rsidTr="00932669">
        <w:tc>
          <w:tcPr>
            <w:tcW w:w="761" w:type="dxa"/>
          </w:tcPr>
          <w:p w:rsidR="00932669" w:rsidRPr="00932669" w:rsidRDefault="00932669" w:rsidP="00932669">
            <w:pPr>
              <w:suppressAutoHyphens/>
              <w:spacing w:after="120" w:line="200" w:lineRule="atLeast"/>
              <w:rPr>
                <w:rFonts w:ascii="Times New Roman" w:hAnsi="Times New Roman"/>
                <w:sz w:val="24"/>
                <w:szCs w:val="24"/>
                <w:lang w:eastAsia="ar-SA"/>
              </w:rPr>
            </w:pPr>
            <w:r w:rsidRPr="00932669">
              <w:rPr>
                <w:rFonts w:ascii="Times New Roman" w:hAnsi="Times New Roman"/>
                <w:sz w:val="24"/>
                <w:szCs w:val="24"/>
                <w:lang w:eastAsia="ar-SA"/>
              </w:rPr>
              <w:t>7</w:t>
            </w:r>
          </w:p>
        </w:tc>
        <w:tc>
          <w:tcPr>
            <w:tcW w:w="3081" w:type="dxa"/>
          </w:tcPr>
          <w:p w:rsidR="00932669" w:rsidRPr="00932669" w:rsidRDefault="00932669" w:rsidP="00932669">
            <w:pPr>
              <w:suppressAutoHyphens/>
              <w:jc w:val="both"/>
              <w:rPr>
                <w:rFonts w:ascii="Times New Roman" w:hAnsi="Times New Roman"/>
                <w:sz w:val="24"/>
                <w:szCs w:val="24"/>
                <w:lang w:eastAsia="ar-SA"/>
              </w:rPr>
            </w:pPr>
            <w:r w:rsidRPr="00932669">
              <w:rPr>
                <w:rFonts w:ascii="Times New Roman" w:hAnsi="Times New Roman"/>
                <w:sz w:val="24"/>
                <w:szCs w:val="24"/>
                <w:lang w:eastAsia="ar-SA"/>
              </w:rPr>
              <w:t>ОК 01, ОК 05, ОК 06.</w:t>
            </w:r>
          </w:p>
          <w:p w:rsidR="00932669" w:rsidRPr="00932669" w:rsidRDefault="00932669" w:rsidP="00932669">
            <w:pPr>
              <w:suppressAutoHyphens/>
              <w:spacing w:after="120" w:line="200" w:lineRule="atLeast"/>
              <w:jc w:val="both"/>
              <w:rPr>
                <w:rFonts w:ascii="Times New Roman" w:hAnsi="Times New Roman"/>
                <w:sz w:val="24"/>
                <w:szCs w:val="24"/>
                <w:lang w:eastAsia="ar-SA"/>
              </w:rPr>
            </w:pPr>
            <w:r w:rsidRPr="00932669">
              <w:rPr>
                <w:rFonts w:ascii="Times New Roman" w:hAnsi="Times New Roman"/>
                <w:sz w:val="24"/>
                <w:szCs w:val="24"/>
                <w:lang w:eastAsia="ar-SA"/>
              </w:rPr>
              <w:t>ПК 1.4, ПК 1.6</w:t>
            </w:r>
          </w:p>
          <w:p w:rsidR="00932669" w:rsidRPr="00932669" w:rsidRDefault="00932669" w:rsidP="00932669">
            <w:pPr>
              <w:suppressAutoHyphens/>
              <w:spacing w:after="120" w:line="200" w:lineRule="atLeast"/>
              <w:rPr>
                <w:rFonts w:ascii="Times New Roman" w:hAnsi="Times New Roman"/>
                <w:b/>
                <w:sz w:val="24"/>
                <w:szCs w:val="24"/>
                <w:lang w:eastAsia="ar-SA"/>
              </w:rPr>
            </w:pPr>
          </w:p>
        </w:tc>
        <w:tc>
          <w:tcPr>
            <w:tcW w:w="2063" w:type="dxa"/>
          </w:tcPr>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 xml:space="preserve">Тема 3.3. </w:t>
            </w:r>
          </w:p>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Использование результатов ОРД в уголовном судопроизводстве</w:t>
            </w:r>
          </w:p>
          <w:p w:rsidR="00932669" w:rsidRPr="00932669" w:rsidRDefault="00932669" w:rsidP="00932669">
            <w:pPr>
              <w:suppressAutoHyphens/>
              <w:jc w:val="center"/>
              <w:rPr>
                <w:rFonts w:ascii="Times New Roman" w:hAnsi="Times New Roman"/>
                <w:b/>
                <w:lang w:eastAsia="ar-SA"/>
              </w:rPr>
            </w:pPr>
          </w:p>
          <w:p w:rsidR="00932669" w:rsidRPr="00932669" w:rsidRDefault="00932669" w:rsidP="00932669">
            <w:pPr>
              <w:suppressAutoHyphens/>
              <w:ind w:hanging="26"/>
              <w:jc w:val="both"/>
              <w:rPr>
                <w:rFonts w:ascii="Times New Roman" w:hAnsi="Times New Roman"/>
                <w:sz w:val="24"/>
                <w:szCs w:val="24"/>
                <w:lang w:eastAsia="ar-SA"/>
              </w:rPr>
            </w:pPr>
          </w:p>
          <w:p w:rsidR="00932669" w:rsidRPr="00932669" w:rsidRDefault="00932669" w:rsidP="00932669">
            <w:pPr>
              <w:suppressAutoHyphens/>
              <w:ind w:hanging="26"/>
              <w:jc w:val="both"/>
              <w:rPr>
                <w:rFonts w:ascii="Times New Roman" w:hAnsi="Times New Roman"/>
                <w:sz w:val="24"/>
                <w:szCs w:val="24"/>
                <w:lang w:eastAsia="ar-SA"/>
              </w:rPr>
            </w:pPr>
          </w:p>
        </w:tc>
        <w:tc>
          <w:tcPr>
            <w:tcW w:w="1421" w:type="dxa"/>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4</w:t>
            </w:r>
          </w:p>
        </w:tc>
        <w:tc>
          <w:tcPr>
            <w:tcW w:w="2710" w:type="dxa"/>
          </w:tcPr>
          <w:p w:rsidR="00932669" w:rsidRPr="00932669" w:rsidRDefault="00932669" w:rsidP="00932669">
            <w:pPr>
              <w:suppressAutoHyphens/>
              <w:spacing w:after="200" w:line="200" w:lineRule="atLeast"/>
              <w:rPr>
                <w:rFonts w:ascii="Times New Roman" w:hAnsi="Times New Roman"/>
                <w:sz w:val="24"/>
                <w:szCs w:val="24"/>
                <w:lang w:eastAsia="ar-SA"/>
              </w:rPr>
            </w:pPr>
            <w:r w:rsidRPr="00932669">
              <w:rPr>
                <w:rFonts w:ascii="Times New Roman" w:hAnsi="Times New Roman"/>
                <w:sz w:val="24"/>
                <w:szCs w:val="24"/>
                <w:lang w:eastAsia="ar-SA"/>
              </w:rPr>
              <w:t>Введена по запросу работодателя для получения дополнительных знаний и умений в области планирования оперативно-розыскных мероприятий субъектами оперативно-розыскной деятельности, навыков проведения различных видов оперативно-розыскных мероприятий</w:t>
            </w:r>
          </w:p>
        </w:tc>
      </w:tr>
      <w:tr w:rsidR="00932669" w:rsidRPr="00932669" w:rsidTr="00932669">
        <w:tc>
          <w:tcPr>
            <w:tcW w:w="761" w:type="dxa"/>
          </w:tcPr>
          <w:p w:rsidR="00932669" w:rsidRPr="00932669" w:rsidRDefault="00932669" w:rsidP="00932669">
            <w:pPr>
              <w:suppressAutoHyphens/>
              <w:spacing w:after="120" w:line="200" w:lineRule="atLeast"/>
              <w:rPr>
                <w:rFonts w:ascii="Times New Roman" w:hAnsi="Times New Roman"/>
                <w:sz w:val="24"/>
                <w:szCs w:val="24"/>
                <w:lang w:eastAsia="ar-SA"/>
              </w:rPr>
            </w:pPr>
            <w:r w:rsidRPr="00932669">
              <w:rPr>
                <w:rFonts w:ascii="Times New Roman" w:hAnsi="Times New Roman"/>
                <w:sz w:val="24"/>
                <w:szCs w:val="24"/>
                <w:lang w:eastAsia="ar-SA"/>
              </w:rPr>
              <w:t>8</w:t>
            </w:r>
          </w:p>
        </w:tc>
        <w:tc>
          <w:tcPr>
            <w:tcW w:w="3081" w:type="dxa"/>
          </w:tcPr>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ОК 01, ОК 05, ОК 06.</w:t>
            </w:r>
          </w:p>
          <w:p w:rsidR="00932669" w:rsidRPr="00932669" w:rsidRDefault="00932669" w:rsidP="00932669">
            <w:pPr>
              <w:suppressAutoHyphens/>
              <w:spacing w:after="120" w:line="200" w:lineRule="atLeast"/>
              <w:rPr>
                <w:rFonts w:ascii="Times New Roman" w:hAnsi="Times New Roman"/>
                <w:sz w:val="24"/>
                <w:szCs w:val="24"/>
                <w:lang w:eastAsia="ar-SA"/>
              </w:rPr>
            </w:pPr>
            <w:r w:rsidRPr="00932669">
              <w:rPr>
                <w:rFonts w:ascii="Times New Roman" w:hAnsi="Times New Roman"/>
                <w:sz w:val="24"/>
                <w:szCs w:val="24"/>
                <w:lang w:eastAsia="ar-SA"/>
              </w:rPr>
              <w:t>ПК 1.1,ПК 1.4, ПК 1.6</w:t>
            </w:r>
          </w:p>
          <w:p w:rsidR="00932669" w:rsidRPr="00932669" w:rsidRDefault="00932669" w:rsidP="00932669">
            <w:pPr>
              <w:suppressAutoHyphens/>
              <w:spacing w:after="120" w:line="200" w:lineRule="atLeast"/>
              <w:rPr>
                <w:rFonts w:ascii="Times New Roman" w:hAnsi="Times New Roman"/>
                <w:b/>
                <w:sz w:val="24"/>
                <w:szCs w:val="24"/>
                <w:lang w:eastAsia="ar-SA"/>
              </w:rPr>
            </w:pPr>
          </w:p>
        </w:tc>
        <w:tc>
          <w:tcPr>
            <w:tcW w:w="2063" w:type="dxa"/>
          </w:tcPr>
          <w:p w:rsidR="00932669" w:rsidRPr="00932669" w:rsidRDefault="00932669" w:rsidP="00932669">
            <w:pPr>
              <w:suppressAutoHyphens/>
              <w:snapToGrid w:val="0"/>
              <w:rPr>
                <w:rFonts w:ascii="Times New Roman" w:hAnsi="Times New Roman"/>
                <w:sz w:val="24"/>
                <w:szCs w:val="24"/>
                <w:lang w:eastAsia="ar-SA"/>
              </w:rPr>
            </w:pPr>
            <w:r w:rsidRPr="00932669">
              <w:rPr>
                <w:rFonts w:ascii="Times New Roman" w:hAnsi="Times New Roman"/>
                <w:sz w:val="24"/>
                <w:szCs w:val="24"/>
                <w:lang w:eastAsia="ar-SA"/>
              </w:rPr>
              <w:t>Тема 3.4.</w:t>
            </w:r>
          </w:p>
          <w:p w:rsidR="00932669" w:rsidRPr="00932669" w:rsidRDefault="00932669" w:rsidP="00932669">
            <w:pPr>
              <w:suppressAutoHyphens/>
              <w:rPr>
                <w:rFonts w:ascii="Times New Roman" w:hAnsi="Times New Roman"/>
                <w:sz w:val="24"/>
                <w:szCs w:val="24"/>
                <w:lang w:eastAsia="ar-SA"/>
              </w:rPr>
            </w:pPr>
            <w:r w:rsidRPr="00932669">
              <w:rPr>
                <w:rFonts w:ascii="Times New Roman" w:hAnsi="Times New Roman"/>
                <w:sz w:val="24"/>
                <w:szCs w:val="24"/>
                <w:lang w:eastAsia="ar-SA"/>
              </w:rPr>
              <w:t xml:space="preserve">Содействие граждан органам, осуществляющим </w:t>
            </w:r>
            <w:r w:rsidRPr="00932669">
              <w:rPr>
                <w:rFonts w:ascii="Times New Roman" w:hAnsi="Times New Roman"/>
                <w:sz w:val="24"/>
                <w:szCs w:val="24"/>
                <w:lang w:eastAsia="ar-SA"/>
              </w:rPr>
              <w:lastRenderedPageBreak/>
              <w:t>ОРД.</w:t>
            </w:r>
          </w:p>
          <w:p w:rsidR="00932669" w:rsidRPr="00932669" w:rsidRDefault="00932669" w:rsidP="00932669">
            <w:pPr>
              <w:suppressAutoHyphens/>
              <w:jc w:val="both"/>
              <w:rPr>
                <w:rFonts w:ascii="Times New Roman" w:hAnsi="Times New Roman"/>
                <w:sz w:val="24"/>
                <w:szCs w:val="24"/>
                <w:lang w:eastAsia="ar-SA"/>
              </w:rPr>
            </w:pPr>
          </w:p>
          <w:p w:rsidR="00932669" w:rsidRPr="00932669" w:rsidRDefault="00932669" w:rsidP="00932669">
            <w:pPr>
              <w:suppressAutoHyphens/>
              <w:jc w:val="both"/>
              <w:rPr>
                <w:rFonts w:ascii="Times New Roman" w:hAnsi="Times New Roman"/>
                <w:sz w:val="24"/>
                <w:szCs w:val="24"/>
                <w:lang w:eastAsia="ar-SA"/>
              </w:rPr>
            </w:pPr>
          </w:p>
        </w:tc>
        <w:tc>
          <w:tcPr>
            <w:tcW w:w="1421" w:type="dxa"/>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lastRenderedPageBreak/>
              <w:t>4</w:t>
            </w:r>
          </w:p>
        </w:tc>
        <w:tc>
          <w:tcPr>
            <w:tcW w:w="2710" w:type="dxa"/>
          </w:tcPr>
          <w:p w:rsidR="00932669" w:rsidRPr="00932669" w:rsidRDefault="00932669" w:rsidP="00932669">
            <w:pPr>
              <w:suppressAutoHyphens/>
              <w:spacing w:after="200" w:line="200" w:lineRule="atLeast"/>
              <w:jc w:val="both"/>
              <w:rPr>
                <w:rFonts w:ascii="Times New Roman" w:hAnsi="Times New Roman"/>
                <w:sz w:val="24"/>
                <w:szCs w:val="24"/>
                <w:lang w:eastAsia="ar-SA"/>
              </w:rPr>
            </w:pPr>
            <w:r w:rsidRPr="00932669">
              <w:rPr>
                <w:rFonts w:ascii="Times New Roman" w:hAnsi="Times New Roman"/>
                <w:sz w:val="24"/>
                <w:szCs w:val="24"/>
                <w:lang w:eastAsia="ar-SA"/>
              </w:rPr>
              <w:t xml:space="preserve">Введена по запросу работодателя для получения дополнительных знаний </w:t>
            </w:r>
            <w:r w:rsidRPr="00932669">
              <w:rPr>
                <w:rFonts w:ascii="Times New Roman" w:hAnsi="Times New Roman"/>
                <w:sz w:val="24"/>
                <w:szCs w:val="24"/>
                <w:lang w:eastAsia="ar-SA"/>
              </w:rPr>
              <w:lastRenderedPageBreak/>
              <w:t>и умений в области планирования оперативно-розыскных мероприятий субъектами оперативно-розыскной деятельности, навыков проведения различных видов оперативно-розыскных мероприятий</w:t>
            </w:r>
          </w:p>
        </w:tc>
      </w:tr>
      <w:tr w:rsidR="00932669" w:rsidRPr="00932669" w:rsidTr="00932669">
        <w:tc>
          <w:tcPr>
            <w:tcW w:w="5905" w:type="dxa"/>
            <w:gridSpan w:val="3"/>
          </w:tcPr>
          <w:p w:rsidR="00932669" w:rsidRPr="00932669" w:rsidRDefault="00932669" w:rsidP="00932669">
            <w:pPr>
              <w:suppressAutoHyphens/>
              <w:snapToGrid w:val="0"/>
              <w:rPr>
                <w:rFonts w:ascii="Times New Roman" w:hAnsi="Times New Roman"/>
                <w:sz w:val="24"/>
                <w:szCs w:val="24"/>
                <w:lang w:eastAsia="ar-SA"/>
              </w:rPr>
            </w:pPr>
            <w:r w:rsidRPr="00932669">
              <w:rPr>
                <w:rFonts w:ascii="Times New Roman" w:hAnsi="Times New Roman"/>
                <w:sz w:val="24"/>
                <w:szCs w:val="24"/>
                <w:lang w:eastAsia="ar-SA"/>
              </w:rPr>
              <w:lastRenderedPageBreak/>
              <w:t>Консультация</w:t>
            </w:r>
          </w:p>
        </w:tc>
        <w:tc>
          <w:tcPr>
            <w:tcW w:w="1421" w:type="dxa"/>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2</w:t>
            </w:r>
          </w:p>
        </w:tc>
        <w:tc>
          <w:tcPr>
            <w:tcW w:w="2710" w:type="dxa"/>
          </w:tcPr>
          <w:p w:rsidR="00932669" w:rsidRPr="00932669" w:rsidRDefault="00932669" w:rsidP="00932669">
            <w:pPr>
              <w:suppressAutoHyphens/>
              <w:spacing w:after="200" w:line="200" w:lineRule="atLeast"/>
              <w:jc w:val="both"/>
              <w:rPr>
                <w:rFonts w:ascii="Times New Roman" w:hAnsi="Times New Roman"/>
                <w:sz w:val="24"/>
                <w:szCs w:val="24"/>
                <w:lang w:eastAsia="ar-SA"/>
              </w:rPr>
            </w:pPr>
          </w:p>
        </w:tc>
      </w:tr>
      <w:tr w:rsidR="00932669" w:rsidRPr="00932669" w:rsidTr="00932669">
        <w:tc>
          <w:tcPr>
            <w:tcW w:w="5905" w:type="dxa"/>
            <w:gridSpan w:val="3"/>
          </w:tcPr>
          <w:p w:rsidR="00932669" w:rsidRPr="00932669" w:rsidRDefault="00932669" w:rsidP="00932669">
            <w:pPr>
              <w:suppressAutoHyphens/>
              <w:rPr>
                <w:rFonts w:ascii="Times New Roman" w:hAnsi="Times New Roman"/>
                <w:b/>
                <w:sz w:val="24"/>
                <w:szCs w:val="24"/>
                <w:lang w:eastAsia="ar-SA"/>
              </w:rPr>
            </w:pPr>
            <w:r w:rsidRPr="00932669">
              <w:rPr>
                <w:rFonts w:ascii="Times New Roman" w:hAnsi="Times New Roman"/>
                <w:b/>
                <w:sz w:val="24"/>
                <w:szCs w:val="24"/>
                <w:lang w:eastAsia="ar-SA"/>
              </w:rPr>
              <w:t>Экзамен</w:t>
            </w:r>
          </w:p>
        </w:tc>
        <w:tc>
          <w:tcPr>
            <w:tcW w:w="1421" w:type="dxa"/>
          </w:tcPr>
          <w:p w:rsidR="00932669" w:rsidRPr="00932669" w:rsidRDefault="00932669" w:rsidP="00932669">
            <w:pPr>
              <w:suppressAutoHyphens/>
              <w:spacing w:after="120" w:line="200" w:lineRule="atLeast"/>
              <w:jc w:val="center"/>
              <w:rPr>
                <w:rFonts w:ascii="Times New Roman" w:hAnsi="Times New Roman"/>
                <w:b/>
                <w:sz w:val="24"/>
                <w:szCs w:val="24"/>
                <w:lang w:eastAsia="ar-SA"/>
              </w:rPr>
            </w:pPr>
            <w:r w:rsidRPr="00932669">
              <w:rPr>
                <w:rFonts w:ascii="Times New Roman" w:hAnsi="Times New Roman"/>
                <w:b/>
                <w:sz w:val="24"/>
                <w:szCs w:val="24"/>
                <w:lang w:eastAsia="ar-SA"/>
              </w:rPr>
              <w:t>6</w:t>
            </w:r>
          </w:p>
        </w:tc>
        <w:tc>
          <w:tcPr>
            <w:tcW w:w="2710" w:type="dxa"/>
          </w:tcPr>
          <w:p w:rsidR="00932669" w:rsidRPr="00932669" w:rsidRDefault="00932669" w:rsidP="00932669">
            <w:pPr>
              <w:spacing w:before="100" w:beforeAutospacing="1" w:afterAutospacing="1" w:line="20" w:lineRule="atLeast"/>
              <w:rPr>
                <w:rFonts w:ascii="Times New Roman" w:hAnsi="Times New Roman"/>
                <w:sz w:val="24"/>
                <w:szCs w:val="24"/>
                <w:lang w:eastAsia="ru-RU"/>
              </w:rPr>
            </w:pPr>
          </w:p>
        </w:tc>
      </w:tr>
    </w:tbl>
    <w:p w:rsidR="00932669" w:rsidRPr="00932669" w:rsidRDefault="00932669" w:rsidP="00932669">
      <w:pPr>
        <w:suppressAutoHyphens/>
        <w:spacing w:after="0" w:line="240" w:lineRule="auto"/>
        <w:jc w:val="both"/>
        <w:rPr>
          <w:rFonts w:ascii="Times New Roman" w:eastAsia="Times New Roman" w:hAnsi="Times New Roman" w:cs="Times New Roman"/>
          <w:b/>
          <w:bCs/>
          <w:sz w:val="24"/>
          <w:szCs w:val="24"/>
          <w:lang w:eastAsia="ar-SA"/>
        </w:rPr>
      </w:pPr>
    </w:p>
    <w:p w:rsidR="00932669" w:rsidRPr="00932669" w:rsidRDefault="00932669" w:rsidP="00932669">
      <w:pPr>
        <w:suppressAutoHyphens/>
        <w:spacing w:after="0" w:line="240" w:lineRule="auto"/>
        <w:jc w:val="center"/>
        <w:rPr>
          <w:rFonts w:ascii="Times New Roman" w:eastAsia="Times New Roman" w:hAnsi="Times New Roman" w:cs="Times New Roman"/>
          <w:b/>
          <w:bCs/>
          <w:sz w:val="24"/>
          <w:szCs w:val="24"/>
          <w:lang w:eastAsia="ar-SA"/>
        </w:rPr>
      </w:pPr>
    </w:p>
    <w:p w:rsidR="00932669" w:rsidRPr="00932669" w:rsidRDefault="00932669" w:rsidP="00932669">
      <w:pPr>
        <w:suppressAutoHyphens/>
        <w:spacing w:after="0" w:line="240" w:lineRule="auto"/>
        <w:jc w:val="center"/>
        <w:rPr>
          <w:rFonts w:ascii="Times New Roman" w:eastAsia="Times New Roman" w:hAnsi="Times New Roman" w:cs="Times New Roman"/>
          <w:b/>
          <w:bCs/>
          <w:sz w:val="24"/>
          <w:szCs w:val="24"/>
          <w:lang w:eastAsia="ar-SA"/>
        </w:rPr>
      </w:pPr>
      <w:r w:rsidRPr="00932669">
        <w:rPr>
          <w:rFonts w:ascii="Times New Roman" w:eastAsia="Times New Roman" w:hAnsi="Times New Roman" w:cs="Times New Roman"/>
          <w:b/>
          <w:bCs/>
          <w:sz w:val="24"/>
          <w:szCs w:val="24"/>
          <w:lang w:eastAsia="ar-SA"/>
        </w:rPr>
        <w:t>2. СТРУКТУРА И СОДЕРЖАНИЕ ДИСЦИПЛИНЫ</w:t>
      </w:r>
    </w:p>
    <w:p w:rsidR="00932669" w:rsidRPr="00932669" w:rsidRDefault="00932669" w:rsidP="00932669">
      <w:pPr>
        <w:suppressAutoHyphens/>
        <w:spacing w:after="0" w:line="240" w:lineRule="auto"/>
        <w:ind w:firstLine="709"/>
        <w:jc w:val="both"/>
        <w:rPr>
          <w:rFonts w:ascii="Times New Roman" w:eastAsia="Times New Roman" w:hAnsi="Times New Roman" w:cs="Times New Roman"/>
          <w:b/>
          <w:sz w:val="24"/>
          <w:szCs w:val="24"/>
          <w:lang w:eastAsia="ar-SA"/>
        </w:rPr>
      </w:pPr>
      <w:r w:rsidRPr="00932669">
        <w:rPr>
          <w:rFonts w:ascii="Times New Roman" w:eastAsia="Times New Roman" w:hAnsi="Times New Roman" w:cs="Times New Roman"/>
          <w:b/>
          <w:bCs/>
          <w:sz w:val="24"/>
          <w:szCs w:val="24"/>
          <w:lang w:eastAsia="ar-SA"/>
        </w:rPr>
        <w:t>2.1. Трудоемкость освоения дисциплины</w:t>
      </w:r>
    </w:p>
    <w:tbl>
      <w:tblPr>
        <w:tblW w:w="482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438"/>
        <w:gridCol w:w="1069"/>
        <w:gridCol w:w="2008"/>
      </w:tblGrid>
      <w:tr w:rsidR="00932669" w:rsidRPr="00932669" w:rsidTr="00932669">
        <w:trPr>
          <w:trHeight w:val="23"/>
        </w:trPr>
        <w:tc>
          <w:tcPr>
            <w:tcW w:w="3383"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
                <w:sz w:val="24"/>
                <w:lang w:eastAsia="ar-SA"/>
              </w:rPr>
            </w:pPr>
            <w:r w:rsidRPr="00932669">
              <w:rPr>
                <w:rFonts w:ascii="Times New Roman" w:eastAsia="Times New Roman" w:hAnsi="Times New Roman" w:cs="Times New Roman"/>
                <w:b/>
                <w:sz w:val="24"/>
                <w:lang w:eastAsia="ar-SA"/>
              </w:rPr>
              <w:t>Наименование составных частей дисциплины</w:t>
            </w:r>
          </w:p>
        </w:tc>
        <w:tc>
          <w:tcPr>
            <w:tcW w:w="562"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
                <w:iCs/>
                <w:sz w:val="24"/>
                <w:lang w:eastAsia="ar-SA"/>
              </w:rPr>
            </w:pPr>
            <w:r w:rsidRPr="00932669">
              <w:rPr>
                <w:rFonts w:ascii="Times New Roman" w:eastAsia="Times New Roman" w:hAnsi="Times New Roman" w:cs="Times New Roman"/>
                <w:b/>
                <w:iCs/>
                <w:sz w:val="24"/>
                <w:lang w:eastAsia="ar-SA"/>
              </w:rPr>
              <w:t>Объем в часах</w:t>
            </w:r>
          </w:p>
        </w:tc>
        <w:tc>
          <w:tcPr>
            <w:tcW w:w="1055" w:type="pct"/>
          </w:tcPr>
          <w:p w:rsidR="00932669" w:rsidRPr="00932669" w:rsidRDefault="00932669" w:rsidP="00932669">
            <w:pPr>
              <w:suppressAutoHyphens/>
              <w:spacing w:after="0" w:line="200" w:lineRule="atLeast"/>
              <w:jc w:val="center"/>
              <w:rPr>
                <w:rFonts w:ascii="Times New Roman" w:eastAsia="Times New Roman" w:hAnsi="Times New Roman" w:cs="Times New Roman"/>
                <w:b/>
                <w:sz w:val="24"/>
                <w:lang w:eastAsia="ar-SA"/>
              </w:rPr>
            </w:pPr>
            <w:r w:rsidRPr="00932669">
              <w:rPr>
                <w:rFonts w:ascii="Times New Roman" w:eastAsia="Times New Roman" w:hAnsi="Times New Roman" w:cs="Times New Roman"/>
                <w:b/>
                <w:sz w:val="24"/>
                <w:lang w:eastAsia="ar-SA"/>
              </w:rPr>
              <w:t xml:space="preserve">В т.ч. в форме </w:t>
            </w:r>
          </w:p>
          <w:p w:rsidR="00932669" w:rsidRPr="00932669" w:rsidRDefault="00932669" w:rsidP="00932669">
            <w:pPr>
              <w:suppressAutoHyphens/>
              <w:spacing w:after="0" w:line="200" w:lineRule="atLeast"/>
              <w:jc w:val="center"/>
              <w:rPr>
                <w:rFonts w:ascii="Times New Roman" w:eastAsia="Times New Roman" w:hAnsi="Times New Roman" w:cs="Times New Roman"/>
                <w:b/>
                <w:iCs/>
                <w:sz w:val="24"/>
                <w:lang w:eastAsia="ar-SA"/>
              </w:rPr>
            </w:pPr>
            <w:r w:rsidRPr="00932669">
              <w:rPr>
                <w:rFonts w:ascii="Times New Roman" w:eastAsia="Times New Roman" w:hAnsi="Times New Roman" w:cs="Times New Roman"/>
                <w:b/>
                <w:sz w:val="24"/>
                <w:lang w:eastAsia="ar-SA"/>
              </w:rPr>
              <w:t>практической подготовки</w:t>
            </w:r>
          </w:p>
        </w:tc>
      </w:tr>
      <w:tr w:rsidR="00932669" w:rsidRPr="00932669" w:rsidTr="00932669">
        <w:trPr>
          <w:trHeight w:val="23"/>
        </w:trPr>
        <w:tc>
          <w:tcPr>
            <w:tcW w:w="3383" w:type="pct"/>
            <w:vAlign w:val="center"/>
          </w:tcPr>
          <w:p w:rsidR="00932669" w:rsidRPr="00932669" w:rsidRDefault="00932669" w:rsidP="00932669">
            <w:pPr>
              <w:suppressAutoHyphens/>
              <w:spacing w:after="0" w:line="200" w:lineRule="atLeast"/>
              <w:jc w:val="both"/>
              <w:rPr>
                <w:rFonts w:ascii="Times New Roman" w:eastAsia="Times New Roman" w:hAnsi="Times New Roman" w:cs="Times New Roman"/>
                <w:b/>
                <w:bCs/>
                <w:sz w:val="24"/>
                <w:szCs w:val="24"/>
                <w:lang w:eastAsia="ar-SA"/>
              </w:rPr>
            </w:pPr>
            <w:r w:rsidRPr="00932669">
              <w:rPr>
                <w:rFonts w:ascii="Times New Roman" w:eastAsia="Times New Roman" w:hAnsi="Times New Roman" w:cs="Times New Roman"/>
                <w:b/>
                <w:bCs/>
                <w:sz w:val="24"/>
                <w:szCs w:val="24"/>
                <w:lang w:eastAsia="ar-SA"/>
              </w:rPr>
              <w:t>Учебные занятия, в т.ч.:</w:t>
            </w:r>
          </w:p>
        </w:tc>
        <w:tc>
          <w:tcPr>
            <w:tcW w:w="562"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
                <w:bCs/>
                <w:sz w:val="24"/>
                <w:szCs w:val="24"/>
                <w:lang w:eastAsia="ar-SA"/>
              </w:rPr>
            </w:pPr>
            <w:r w:rsidRPr="00932669">
              <w:rPr>
                <w:rFonts w:ascii="Times New Roman" w:eastAsia="Times New Roman" w:hAnsi="Times New Roman" w:cs="Times New Roman"/>
                <w:b/>
                <w:bCs/>
                <w:sz w:val="24"/>
                <w:szCs w:val="24"/>
                <w:lang w:eastAsia="ar-SA"/>
              </w:rPr>
              <w:t>72</w:t>
            </w:r>
          </w:p>
        </w:tc>
        <w:tc>
          <w:tcPr>
            <w:tcW w:w="1055"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
                <w:bCs/>
                <w:sz w:val="24"/>
                <w:szCs w:val="24"/>
                <w:lang w:eastAsia="ar-SA"/>
              </w:rPr>
            </w:pPr>
            <w:r w:rsidRPr="00932669">
              <w:rPr>
                <w:rFonts w:ascii="Times New Roman" w:eastAsia="Times New Roman" w:hAnsi="Times New Roman" w:cs="Times New Roman"/>
                <w:b/>
                <w:bCs/>
                <w:sz w:val="24"/>
                <w:szCs w:val="24"/>
                <w:lang w:eastAsia="ar-SA"/>
              </w:rPr>
              <w:t>48</w:t>
            </w:r>
          </w:p>
        </w:tc>
      </w:tr>
      <w:tr w:rsidR="00932669" w:rsidRPr="00932669" w:rsidTr="00932669">
        <w:trPr>
          <w:trHeight w:val="23"/>
        </w:trPr>
        <w:tc>
          <w:tcPr>
            <w:tcW w:w="3383" w:type="pct"/>
            <w:vAlign w:val="center"/>
          </w:tcPr>
          <w:p w:rsidR="00932669" w:rsidRPr="00932669" w:rsidRDefault="00932669" w:rsidP="00932669">
            <w:pPr>
              <w:suppressAutoHyphens/>
              <w:spacing w:after="0" w:line="200" w:lineRule="atLeast"/>
              <w:jc w:val="both"/>
              <w:rPr>
                <w:rFonts w:ascii="Times New Roman" w:eastAsia="Times New Roman" w:hAnsi="Times New Roman" w:cs="Times New Roman"/>
                <w:bCs/>
                <w:i/>
                <w:sz w:val="24"/>
                <w:szCs w:val="24"/>
                <w:lang w:eastAsia="ar-SA"/>
              </w:rPr>
            </w:pPr>
            <w:r w:rsidRPr="00932669">
              <w:rPr>
                <w:rFonts w:ascii="Times New Roman" w:eastAsia="Times New Roman" w:hAnsi="Times New Roman" w:cs="Times New Roman"/>
                <w:bCs/>
                <w:i/>
                <w:sz w:val="24"/>
                <w:szCs w:val="24"/>
                <w:lang w:eastAsia="ar-SA"/>
              </w:rPr>
              <w:t>Теоретические занятия</w:t>
            </w:r>
          </w:p>
        </w:tc>
        <w:tc>
          <w:tcPr>
            <w:tcW w:w="562"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bCs/>
                <w:sz w:val="24"/>
                <w:szCs w:val="24"/>
                <w:lang w:eastAsia="ar-SA"/>
              </w:rPr>
              <w:t>44</w:t>
            </w:r>
          </w:p>
        </w:tc>
        <w:tc>
          <w:tcPr>
            <w:tcW w:w="1055"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bCs/>
                <w:sz w:val="24"/>
                <w:szCs w:val="24"/>
                <w:lang w:eastAsia="ar-SA"/>
              </w:rPr>
              <w:t>20</w:t>
            </w:r>
          </w:p>
        </w:tc>
      </w:tr>
      <w:tr w:rsidR="00932669" w:rsidRPr="00932669" w:rsidTr="00932669">
        <w:trPr>
          <w:trHeight w:val="23"/>
        </w:trPr>
        <w:tc>
          <w:tcPr>
            <w:tcW w:w="3383" w:type="pct"/>
            <w:vAlign w:val="center"/>
          </w:tcPr>
          <w:p w:rsidR="00932669" w:rsidRPr="00932669" w:rsidRDefault="00932669" w:rsidP="00932669">
            <w:pPr>
              <w:suppressAutoHyphens/>
              <w:spacing w:after="0" w:line="200" w:lineRule="atLeast"/>
              <w:jc w:val="both"/>
              <w:rPr>
                <w:rFonts w:ascii="Times New Roman" w:eastAsia="Times New Roman" w:hAnsi="Times New Roman" w:cs="Times New Roman"/>
                <w:bCs/>
                <w:i/>
                <w:sz w:val="24"/>
                <w:szCs w:val="24"/>
                <w:lang w:eastAsia="ar-SA"/>
              </w:rPr>
            </w:pPr>
            <w:r w:rsidRPr="00932669">
              <w:rPr>
                <w:rFonts w:ascii="Times New Roman" w:eastAsia="Times New Roman" w:hAnsi="Times New Roman" w:cs="Times New Roman"/>
                <w:bCs/>
                <w:i/>
                <w:sz w:val="24"/>
                <w:szCs w:val="24"/>
                <w:lang w:eastAsia="ar-SA"/>
              </w:rPr>
              <w:t>Практические занятия</w:t>
            </w:r>
          </w:p>
        </w:tc>
        <w:tc>
          <w:tcPr>
            <w:tcW w:w="562"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bCs/>
                <w:sz w:val="24"/>
                <w:szCs w:val="24"/>
                <w:lang w:eastAsia="ar-SA"/>
              </w:rPr>
              <w:t>28</w:t>
            </w:r>
          </w:p>
        </w:tc>
        <w:tc>
          <w:tcPr>
            <w:tcW w:w="1055"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bCs/>
                <w:sz w:val="24"/>
                <w:szCs w:val="24"/>
                <w:lang w:eastAsia="ar-SA"/>
              </w:rPr>
              <w:t>28</w:t>
            </w:r>
          </w:p>
        </w:tc>
      </w:tr>
      <w:tr w:rsidR="00932669" w:rsidRPr="00932669" w:rsidTr="00932669">
        <w:trPr>
          <w:trHeight w:val="23"/>
        </w:trPr>
        <w:tc>
          <w:tcPr>
            <w:tcW w:w="3383" w:type="pct"/>
            <w:vAlign w:val="center"/>
          </w:tcPr>
          <w:p w:rsidR="00932669" w:rsidRPr="00932669" w:rsidRDefault="00932669" w:rsidP="00932669">
            <w:pPr>
              <w:suppressAutoHyphens/>
              <w:spacing w:after="0" w:line="200" w:lineRule="atLeast"/>
              <w:jc w:val="both"/>
              <w:rPr>
                <w:rFonts w:ascii="Times New Roman" w:eastAsia="Times New Roman" w:hAnsi="Times New Roman" w:cs="Times New Roman"/>
                <w:bCs/>
                <w:i/>
                <w:sz w:val="24"/>
                <w:szCs w:val="24"/>
                <w:lang w:eastAsia="ar-SA"/>
              </w:rPr>
            </w:pPr>
            <w:r w:rsidRPr="00932669">
              <w:rPr>
                <w:rFonts w:ascii="Times New Roman" w:eastAsia="Times New Roman" w:hAnsi="Times New Roman" w:cs="Times New Roman"/>
                <w:bCs/>
                <w:i/>
                <w:sz w:val="24"/>
                <w:szCs w:val="24"/>
                <w:lang w:eastAsia="ar-SA"/>
              </w:rPr>
              <w:t>Лабораторные занятия</w:t>
            </w:r>
          </w:p>
        </w:tc>
        <w:tc>
          <w:tcPr>
            <w:tcW w:w="562"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bCs/>
                <w:sz w:val="24"/>
                <w:szCs w:val="24"/>
                <w:lang w:eastAsia="ar-SA"/>
              </w:rPr>
              <w:t>-</w:t>
            </w:r>
          </w:p>
        </w:tc>
        <w:tc>
          <w:tcPr>
            <w:tcW w:w="1055"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bCs/>
                <w:sz w:val="24"/>
                <w:szCs w:val="24"/>
                <w:lang w:eastAsia="ar-SA"/>
              </w:rPr>
              <w:t>-</w:t>
            </w:r>
          </w:p>
        </w:tc>
      </w:tr>
      <w:tr w:rsidR="00932669" w:rsidRPr="00932669" w:rsidTr="00932669">
        <w:trPr>
          <w:trHeight w:val="23"/>
        </w:trPr>
        <w:tc>
          <w:tcPr>
            <w:tcW w:w="3383" w:type="pct"/>
            <w:vAlign w:val="center"/>
          </w:tcPr>
          <w:p w:rsidR="00932669" w:rsidRPr="00932669" w:rsidRDefault="00932669" w:rsidP="00932669">
            <w:pPr>
              <w:suppressAutoHyphens/>
              <w:spacing w:after="0" w:line="200" w:lineRule="atLeast"/>
              <w:jc w:val="both"/>
              <w:rPr>
                <w:rFonts w:ascii="Times New Roman" w:eastAsia="Times New Roman" w:hAnsi="Times New Roman" w:cs="Times New Roman"/>
                <w:bCs/>
                <w:i/>
                <w:iCs/>
                <w:sz w:val="24"/>
                <w:szCs w:val="24"/>
                <w:lang w:eastAsia="ar-SA"/>
              </w:rPr>
            </w:pPr>
            <w:r w:rsidRPr="00932669">
              <w:rPr>
                <w:rFonts w:ascii="Times New Roman" w:eastAsia="Times New Roman" w:hAnsi="Times New Roman" w:cs="Times New Roman"/>
                <w:bCs/>
                <w:i/>
                <w:iCs/>
                <w:sz w:val="24"/>
                <w:szCs w:val="24"/>
                <w:lang w:eastAsia="ar-SA"/>
              </w:rPr>
              <w:t>Курсовая работа (проект)</w:t>
            </w:r>
          </w:p>
        </w:tc>
        <w:tc>
          <w:tcPr>
            <w:tcW w:w="562"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bCs/>
                <w:sz w:val="24"/>
                <w:szCs w:val="24"/>
                <w:lang w:eastAsia="ar-SA"/>
              </w:rPr>
              <w:t>-</w:t>
            </w:r>
          </w:p>
        </w:tc>
        <w:tc>
          <w:tcPr>
            <w:tcW w:w="1055"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bCs/>
                <w:sz w:val="24"/>
                <w:szCs w:val="24"/>
                <w:lang w:eastAsia="ar-SA"/>
              </w:rPr>
              <w:t>-</w:t>
            </w:r>
          </w:p>
        </w:tc>
      </w:tr>
      <w:tr w:rsidR="00932669" w:rsidRPr="00932669" w:rsidTr="00932669">
        <w:trPr>
          <w:trHeight w:val="23"/>
        </w:trPr>
        <w:tc>
          <w:tcPr>
            <w:tcW w:w="3383" w:type="pct"/>
            <w:vAlign w:val="center"/>
          </w:tcPr>
          <w:p w:rsidR="00932669" w:rsidRPr="00932669" w:rsidRDefault="00932669" w:rsidP="00932669">
            <w:pPr>
              <w:suppressAutoHyphens/>
              <w:spacing w:after="0" w:line="200" w:lineRule="atLeast"/>
              <w:jc w:val="both"/>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b/>
                <w:bCs/>
                <w:lang w:eastAsia="ar-SA"/>
              </w:rPr>
              <w:t>Самостоятельная работа</w:t>
            </w:r>
          </w:p>
        </w:tc>
        <w:tc>
          <w:tcPr>
            <w:tcW w:w="562"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
                <w:bCs/>
                <w:sz w:val="24"/>
                <w:szCs w:val="24"/>
                <w:lang w:eastAsia="ar-SA"/>
              </w:rPr>
            </w:pPr>
            <w:r w:rsidRPr="00932669">
              <w:rPr>
                <w:rFonts w:ascii="Times New Roman" w:eastAsia="Times New Roman" w:hAnsi="Times New Roman" w:cs="Times New Roman"/>
                <w:b/>
                <w:bCs/>
                <w:sz w:val="24"/>
                <w:szCs w:val="24"/>
                <w:lang w:eastAsia="ar-SA"/>
              </w:rPr>
              <w:t>2</w:t>
            </w:r>
          </w:p>
        </w:tc>
        <w:tc>
          <w:tcPr>
            <w:tcW w:w="1055"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bCs/>
                <w:sz w:val="24"/>
                <w:szCs w:val="24"/>
                <w:lang w:eastAsia="ar-SA"/>
              </w:rPr>
              <w:t>-</w:t>
            </w:r>
          </w:p>
        </w:tc>
      </w:tr>
      <w:tr w:rsidR="00932669" w:rsidRPr="00932669" w:rsidTr="00932669">
        <w:trPr>
          <w:trHeight w:val="23"/>
        </w:trPr>
        <w:tc>
          <w:tcPr>
            <w:tcW w:w="3383" w:type="pct"/>
            <w:vAlign w:val="center"/>
          </w:tcPr>
          <w:p w:rsidR="00932669" w:rsidRPr="00932669" w:rsidRDefault="00932669" w:rsidP="00932669">
            <w:pPr>
              <w:suppressAutoHyphens/>
              <w:spacing w:after="0" w:line="200" w:lineRule="atLeast"/>
              <w:jc w:val="both"/>
              <w:rPr>
                <w:rFonts w:ascii="Times New Roman" w:eastAsia="Times New Roman" w:hAnsi="Times New Roman" w:cs="Times New Roman"/>
                <w:bCs/>
                <w:lang w:eastAsia="ar-SA"/>
              </w:rPr>
            </w:pPr>
            <w:r w:rsidRPr="00932669">
              <w:rPr>
                <w:rFonts w:ascii="Times New Roman" w:eastAsia="Times New Roman" w:hAnsi="Times New Roman" w:cs="Times New Roman"/>
                <w:bCs/>
                <w:lang w:eastAsia="ar-SA"/>
              </w:rPr>
              <w:t>Консультация</w:t>
            </w:r>
          </w:p>
        </w:tc>
        <w:tc>
          <w:tcPr>
            <w:tcW w:w="562"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bCs/>
                <w:sz w:val="24"/>
                <w:szCs w:val="24"/>
                <w:lang w:eastAsia="ar-SA"/>
              </w:rPr>
              <w:t>2</w:t>
            </w:r>
          </w:p>
        </w:tc>
        <w:tc>
          <w:tcPr>
            <w:tcW w:w="1055"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Cs/>
                <w:sz w:val="24"/>
                <w:szCs w:val="24"/>
                <w:lang w:eastAsia="ar-SA"/>
              </w:rPr>
            </w:pPr>
          </w:p>
        </w:tc>
      </w:tr>
      <w:tr w:rsidR="00932669" w:rsidRPr="00932669" w:rsidTr="00932669">
        <w:trPr>
          <w:trHeight w:val="23"/>
        </w:trPr>
        <w:tc>
          <w:tcPr>
            <w:tcW w:w="3383" w:type="pct"/>
            <w:vAlign w:val="center"/>
          </w:tcPr>
          <w:p w:rsidR="00932669" w:rsidRPr="00932669" w:rsidRDefault="00932669" w:rsidP="00932669">
            <w:pPr>
              <w:suppressAutoHyphens/>
              <w:spacing w:after="0" w:line="200" w:lineRule="atLeast"/>
              <w:jc w:val="both"/>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b/>
                <w:bCs/>
                <w:sz w:val="24"/>
                <w:szCs w:val="24"/>
                <w:lang w:eastAsia="ar-SA"/>
              </w:rPr>
              <w:t xml:space="preserve">Промежуточная аттестация </w:t>
            </w:r>
            <w:r w:rsidRPr="00932669">
              <w:rPr>
                <w:rFonts w:ascii="Times New Roman" w:eastAsia="Times New Roman" w:hAnsi="Times New Roman" w:cs="Times New Roman"/>
                <w:bCs/>
                <w:sz w:val="24"/>
                <w:szCs w:val="24"/>
                <w:lang w:eastAsia="ar-SA"/>
              </w:rPr>
              <w:t xml:space="preserve">в </w:t>
            </w:r>
            <w:r w:rsidRPr="00932669">
              <w:rPr>
                <w:rFonts w:ascii="Times New Roman" w:eastAsia="Times New Roman" w:hAnsi="Times New Roman" w:cs="Times New Roman"/>
                <w:bCs/>
                <w:i/>
                <w:iCs/>
                <w:sz w:val="24"/>
                <w:szCs w:val="24"/>
                <w:lang w:eastAsia="ar-SA"/>
              </w:rPr>
              <w:t>форме экзамена</w:t>
            </w:r>
          </w:p>
        </w:tc>
        <w:tc>
          <w:tcPr>
            <w:tcW w:w="562"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
                <w:bCs/>
                <w:sz w:val="24"/>
                <w:szCs w:val="24"/>
                <w:lang w:eastAsia="ar-SA"/>
              </w:rPr>
            </w:pPr>
            <w:r w:rsidRPr="00932669">
              <w:rPr>
                <w:rFonts w:ascii="Times New Roman" w:eastAsia="Times New Roman" w:hAnsi="Times New Roman" w:cs="Times New Roman"/>
                <w:b/>
                <w:bCs/>
                <w:sz w:val="24"/>
                <w:szCs w:val="24"/>
                <w:lang w:eastAsia="ar-SA"/>
              </w:rPr>
              <w:t>6</w:t>
            </w:r>
          </w:p>
        </w:tc>
        <w:tc>
          <w:tcPr>
            <w:tcW w:w="1055"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bCs/>
                <w:sz w:val="24"/>
                <w:szCs w:val="24"/>
                <w:lang w:eastAsia="ar-SA"/>
              </w:rPr>
              <w:t>-</w:t>
            </w:r>
          </w:p>
        </w:tc>
      </w:tr>
      <w:tr w:rsidR="00932669" w:rsidRPr="00932669" w:rsidTr="00932669">
        <w:trPr>
          <w:trHeight w:val="23"/>
        </w:trPr>
        <w:tc>
          <w:tcPr>
            <w:tcW w:w="3383" w:type="pct"/>
            <w:vAlign w:val="center"/>
          </w:tcPr>
          <w:p w:rsidR="00932669" w:rsidRPr="00932669" w:rsidRDefault="00932669" w:rsidP="00932669">
            <w:pPr>
              <w:suppressAutoHyphens/>
              <w:spacing w:after="0" w:line="200" w:lineRule="atLeast"/>
              <w:jc w:val="both"/>
              <w:rPr>
                <w:rFonts w:ascii="Times New Roman" w:eastAsia="Times New Roman" w:hAnsi="Times New Roman" w:cs="Times New Roman"/>
                <w:b/>
                <w:bCs/>
                <w:sz w:val="24"/>
                <w:szCs w:val="24"/>
                <w:lang w:eastAsia="ar-SA"/>
              </w:rPr>
            </w:pPr>
            <w:r w:rsidRPr="00932669">
              <w:rPr>
                <w:rFonts w:ascii="Times New Roman" w:eastAsia="Times New Roman" w:hAnsi="Times New Roman" w:cs="Times New Roman"/>
                <w:b/>
                <w:bCs/>
                <w:sz w:val="24"/>
                <w:szCs w:val="24"/>
                <w:lang w:eastAsia="ar-SA"/>
              </w:rPr>
              <w:t>Всего:</w:t>
            </w:r>
          </w:p>
        </w:tc>
        <w:tc>
          <w:tcPr>
            <w:tcW w:w="562"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
                <w:sz w:val="24"/>
                <w:szCs w:val="24"/>
                <w:lang w:eastAsia="ar-SA"/>
              </w:rPr>
            </w:pPr>
            <w:r w:rsidRPr="00932669">
              <w:rPr>
                <w:rFonts w:ascii="Times New Roman" w:eastAsia="Times New Roman" w:hAnsi="Times New Roman" w:cs="Times New Roman"/>
                <w:b/>
                <w:sz w:val="24"/>
                <w:szCs w:val="24"/>
                <w:lang w:eastAsia="ar-SA"/>
              </w:rPr>
              <w:t>82</w:t>
            </w:r>
          </w:p>
        </w:tc>
        <w:tc>
          <w:tcPr>
            <w:tcW w:w="1055" w:type="pct"/>
            <w:vAlign w:val="center"/>
          </w:tcPr>
          <w:p w:rsidR="00932669" w:rsidRPr="00932669" w:rsidRDefault="00932669" w:rsidP="00932669">
            <w:pPr>
              <w:suppressAutoHyphens/>
              <w:spacing w:after="0" w:line="200" w:lineRule="atLeast"/>
              <w:jc w:val="center"/>
              <w:rPr>
                <w:rFonts w:ascii="Times New Roman" w:eastAsia="Times New Roman" w:hAnsi="Times New Roman" w:cs="Times New Roman"/>
                <w:b/>
                <w:sz w:val="24"/>
                <w:szCs w:val="24"/>
                <w:lang w:eastAsia="ar-SA"/>
              </w:rPr>
            </w:pPr>
            <w:r w:rsidRPr="00932669">
              <w:rPr>
                <w:rFonts w:ascii="Times New Roman" w:eastAsia="Times New Roman" w:hAnsi="Times New Roman" w:cs="Times New Roman"/>
                <w:b/>
                <w:sz w:val="24"/>
                <w:szCs w:val="24"/>
                <w:lang w:eastAsia="ar-SA"/>
              </w:rPr>
              <w:t>48</w:t>
            </w:r>
          </w:p>
        </w:tc>
      </w:tr>
    </w:tbl>
    <w:p w:rsidR="00932669" w:rsidRPr="00932669" w:rsidRDefault="00932669" w:rsidP="00932669">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p>
    <w:p w:rsidR="00932669" w:rsidRPr="00932669" w:rsidRDefault="00932669" w:rsidP="00932669">
      <w:pPr>
        <w:suppressAutoHyphens/>
        <w:spacing w:after="0" w:line="240" w:lineRule="auto"/>
        <w:rPr>
          <w:rFonts w:ascii="Times New Roman" w:eastAsia="Times New Roman" w:hAnsi="Times New Roman" w:cs="Times New Roman"/>
          <w:lang w:eastAsia="ar-SA"/>
        </w:rPr>
      </w:pPr>
      <w:r w:rsidRPr="00932669">
        <w:rPr>
          <w:rFonts w:ascii="Times New Roman" w:eastAsia="Times New Roman" w:hAnsi="Times New Roman" w:cs="Times New Roman"/>
          <w:lang w:eastAsia="ar-SA"/>
        </w:rPr>
        <w:br w:type="page"/>
      </w:r>
    </w:p>
    <w:p w:rsidR="00932669" w:rsidRPr="00932669" w:rsidRDefault="00932669" w:rsidP="00932669">
      <w:pPr>
        <w:suppressAutoHyphens/>
        <w:spacing w:after="0" w:line="240" w:lineRule="auto"/>
        <w:rPr>
          <w:rFonts w:ascii="Times New Roman" w:eastAsia="Times New Roman" w:hAnsi="Times New Roman" w:cs="Times New Roman"/>
          <w:lang w:eastAsia="ar-SA"/>
        </w:rPr>
        <w:sectPr w:rsidR="00932669" w:rsidRPr="00932669" w:rsidSect="00932669">
          <w:pgSz w:w="11906" w:h="16838"/>
          <w:pgMar w:top="1134" w:right="567" w:bottom="1134" w:left="1701" w:header="1389" w:footer="1673" w:gutter="0"/>
          <w:cols w:space="720"/>
          <w:titlePg/>
          <w:docGrid w:linePitch="360"/>
        </w:sectPr>
      </w:pPr>
    </w:p>
    <w:p w:rsidR="00932669" w:rsidRPr="00932669" w:rsidRDefault="00932669" w:rsidP="00932669">
      <w:pPr>
        <w:suppressAutoHyphens/>
        <w:spacing w:after="0" w:line="240" w:lineRule="auto"/>
        <w:ind w:firstLine="709"/>
        <w:rPr>
          <w:rFonts w:ascii="Times New Roman" w:eastAsia="Times New Roman" w:hAnsi="Times New Roman" w:cs="Times New Roman"/>
          <w:b/>
          <w:lang w:eastAsia="ar-SA"/>
        </w:rPr>
      </w:pPr>
      <w:r w:rsidRPr="00932669">
        <w:rPr>
          <w:rFonts w:ascii="Times New Roman" w:eastAsia="Times New Roman" w:hAnsi="Times New Roman" w:cs="Times New Roman"/>
          <w:b/>
          <w:lang w:eastAsia="ar-SA"/>
        </w:rPr>
        <w:lastRenderedPageBreak/>
        <w:t>2.2. Содержан6ие дисциплины ОП.12  «Оперативно-розыскная деятельность»</w:t>
      </w:r>
    </w:p>
    <w:p w:rsidR="00932669" w:rsidRPr="00932669" w:rsidRDefault="00932669" w:rsidP="00932669">
      <w:pPr>
        <w:suppressAutoHyphens/>
        <w:spacing w:after="0" w:line="240" w:lineRule="auto"/>
        <w:ind w:firstLine="709"/>
        <w:rPr>
          <w:rFonts w:ascii="Times New Roman" w:eastAsia="Times New Roman" w:hAnsi="Times New Roman" w:cs="Times New Roman"/>
          <w:b/>
          <w:lang w:eastAsia="ar-SA"/>
        </w:rPr>
      </w:pPr>
    </w:p>
    <w:tbl>
      <w:tblPr>
        <w:tblStyle w:val="561"/>
        <w:tblpPr w:leftFromText="180" w:rightFromText="180" w:vertAnchor="text" w:tblpY="1"/>
        <w:tblOverlap w:val="never"/>
        <w:tblW w:w="5832" w:type="pct"/>
        <w:tblLayout w:type="fixed"/>
        <w:tblLook w:val="01E0" w:firstRow="1" w:lastRow="1" w:firstColumn="1" w:lastColumn="1" w:noHBand="0" w:noVBand="0"/>
      </w:tblPr>
      <w:tblGrid>
        <w:gridCol w:w="2060"/>
        <w:gridCol w:w="34"/>
        <w:gridCol w:w="283"/>
        <w:gridCol w:w="10"/>
        <w:gridCol w:w="38"/>
        <w:gridCol w:w="7"/>
        <w:gridCol w:w="79"/>
        <w:gridCol w:w="7802"/>
        <w:gridCol w:w="1562"/>
        <w:gridCol w:w="2701"/>
        <w:gridCol w:w="7"/>
        <w:gridCol w:w="2663"/>
      </w:tblGrid>
      <w:tr w:rsidR="00932669" w:rsidRPr="00932669" w:rsidTr="00932669">
        <w:trPr>
          <w:gridAfter w:val="1"/>
          <w:wAfter w:w="772" w:type="pct"/>
        </w:trPr>
        <w:tc>
          <w:tcPr>
            <w:tcW w:w="597"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Наименование разделов и тем</w:t>
            </w:r>
          </w:p>
        </w:tc>
        <w:tc>
          <w:tcPr>
            <w:tcW w:w="2393" w:type="pct"/>
            <w:gridSpan w:val="7"/>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Содержание учебного материала, практических и лабораторных занятий</w:t>
            </w:r>
          </w:p>
        </w:tc>
        <w:tc>
          <w:tcPr>
            <w:tcW w:w="453" w:type="pct"/>
          </w:tcPr>
          <w:p w:rsidR="00932669" w:rsidRPr="00932669" w:rsidRDefault="00932669" w:rsidP="00932669">
            <w:pPr>
              <w:suppressAutoHyphens/>
              <w:ind w:firstLine="108"/>
              <w:jc w:val="center"/>
              <w:rPr>
                <w:rFonts w:ascii="Times New Roman" w:hAnsi="Times New Roman"/>
                <w:b/>
                <w:lang w:eastAsia="ar-SA"/>
              </w:rPr>
            </w:pPr>
            <w:r w:rsidRPr="00932669">
              <w:rPr>
                <w:rFonts w:ascii="Times New Roman" w:hAnsi="Times New Roman"/>
                <w:b/>
                <w:bCs/>
                <w:sz w:val="24"/>
                <w:szCs w:val="24"/>
                <w:lang w:eastAsia="ar-SA"/>
              </w:rPr>
              <w:t>Объем, ак. ч. / в том числе в форме практической подготовки, ак. ч.</w:t>
            </w:r>
          </w:p>
        </w:tc>
        <w:tc>
          <w:tcPr>
            <w:tcW w:w="785" w:type="pct"/>
            <w:gridSpan w:val="2"/>
          </w:tcPr>
          <w:p w:rsidR="00932669" w:rsidRPr="00932669" w:rsidRDefault="00932669" w:rsidP="00932669">
            <w:pPr>
              <w:suppressAutoHyphens/>
              <w:ind w:firstLine="108"/>
              <w:jc w:val="center"/>
              <w:rPr>
                <w:rFonts w:ascii="Times New Roman" w:hAnsi="Times New Roman"/>
                <w:b/>
                <w:lang w:eastAsia="ar-SA"/>
              </w:rPr>
            </w:pPr>
            <w:r w:rsidRPr="00932669">
              <w:rPr>
                <w:rFonts w:ascii="Times New Roman" w:hAnsi="Times New Roman"/>
                <w:b/>
                <w:bCs/>
                <w:lang w:eastAsia="ar-SA"/>
              </w:rPr>
              <w:t>Коды компетенций, формированию которых способствует элемент программы</w:t>
            </w:r>
          </w:p>
        </w:tc>
      </w:tr>
      <w:tr w:rsidR="00932669" w:rsidRPr="00932669" w:rsidTr="00932669">
        <w:trPr>
          <w:gridAfter w:val="1"/>
          <w:wAfter w:w="772" w:type="pct"/>
          <w:trHeight w:val="297"/>
        </w:trPr>
        <w:tc>
          <w:tcPr>
            <w:tcW w:w="597"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1</w:t>
            </w:r>
          </w:p>
        </w:tc>
        <w:tc>
          <w:tcPr>
            <w:tcW w:w="2393" w:type="pct"/>
            <w:gridSpan w:val="7"/>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2</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3</w:t>
            </w:r>
          </w:p>
        </w:tc>
        <w:tc>
          <w:tcPr>
            <w:tcW w:w="785" w:type="pct"/>
            <w:gridSpan w:val="2"/>
          </w:tcPr>
          <w:p w:rsidR="00932669" w:rsidRPr="00932669" w:rsidRDefault="00932669" w:rsidP="00932669">
            <w:pPr>
              <w:suppressAutoHyphens/>
              <w:ind w:firstLine="108"/>
              <w:jc w:val="center"/>
              <w:rPr>
                <w:rFonts w:ascii="Times New Roman" w:hAnsi="Times New Roman"/>
                <w:b/>
                <w:lang w:eastAsia="ar-SA"/>
              </w:rPr>
            </w:pPr>
            <w:r w:rsidRPr="00932669">
              <w:rPr>
                <w:rFonts w:ascii="Times New Roman" w:hAnsi="Times New Roman"/>
                <w:b/>
                <w:lang w:eastAsia="ar-SA"/>
              </w:rPr>
              <w:t>4</w:t>
            </w:r>
          </w:p>
        </w:tc>
      </w:tr>
      <w:tr w:rsidR="00932669" w:rsidRPr="00932669" w:rsidTr="00932669">
        <w:trPr>
          <w:gridAfter w:val="1"/>
          <w:wAfter w:w="772" w:type="pct"/>
          <w:trHeight w:val="297"/>
        </w:trPr>
        <w:tc>
          <w:tcPr>
            <w:tcW w:w="2990" w:type="pct"/>
            <w:gridSpan w:val="8"/>
          </w:tcPr>
          <w:p w:rsidR="00932669" w:rsidRPr="00932669" w:rsidRDefault="00932669" w:rsidP="00932669">
            <w:pPr>
              <w:suppressAutoHyphens/>
              <w:rPr>
                <w:rFonts w:ascii="Times New Roman" w:hAnsi="Times New Roman"/>
                <w:b/>
                <w:lang w:eastAsia="ar-SA"/>
              </w:rPr>
            </w:pPr>
            <w:r w:rsidRPr="00932669">
              <w:rPr>
                <w:rFonts w:ascii="Times New Roman" w:hAnsi="Times New Roman"/>
                <w:b/>
                <w:lang w:eastAsia="ar-SA"/>
              </w:rPr>
              <w:t>Раздел 1. Общие положения об оперативно-розыскной деятельности</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6/2</w:t>
            </w:r>
          </w:p>
        </w:tc>
        <w:tc>
          <w:tcPr>
            <w:tcW w:w="785" w:type="pct"/>
            <w:gridSpan w:val="2"/>
          </w:tcPr>
          <w:p w:rsidR="00932669" w:rsidRPr="00932669" w:rsidRDefault="00932669" w:rsidP="00932669">
            <w:pPr>
              <w:suppressAutoHyphens/>
              <w:ind w:firstLine="108"/>
              <w:jc w:val="center"/>
              <w:rPr>
                <w:rFonts w:ascii="Times New Roman" w:hAnsi="Times New Roman"/>
                <w:b/>
                <w:lang w:eastAsia="ar-SA"/>
              </w:rPr>
            </w:pPr>
          </w:p>
        </w:tc>
      </w:tr>
      <w:tr w:rsidR="00932669" w:rsidRPr="00932669" w:rsidTr="00932669">
        <w:trPr>
          <w:gridAfter w:val="1"/>
          <w:wAfter w:w="772" w:type="pct"/>
        </w:trPr>
        <w:tc>
          <w:tcPr>
            <w:tcW w:w="597" w:type="pct"/>
            <w:vMerge w:val="restart"/>
          </w:tcPr>
          <w:p w:rsidR="00932669" w:rsidRPr="00932669" w:rsidRDefault="00932669" w:rsidP="00932669">
            <w:pPr>
              <w:suppressAutoHyphens/>
              <w:snapToGrid w:val="0"/>
              <w:rPr>
                <w:rFonts w:ascii="Times New Roman" w:hAnsi="Times New Roman"/>
                <w:b/>
                <w:lang w:eastAsia="ar-SA"/>
              </w:rPr>
            </w:pPr>
            <w:r w:rsidRPr="00932669">
              <w:rPr>
                <w:rFonts w:ascii="Times New Roman" w:hAnsi="Times New Roman"/>
                <w:b/>
                <w:lang w:eastAsia="ar-SA"/>
              </w:rPr>
              <w:t>Тема 1.1.</w:t>
            </w:r>
          </w:p>
          <w:p w:rsidR="00932669" w:rsidRPr="00932669" w:rsidRDefault="00932669" w:rsidP="00932669">
            <w:pPr>
              <w:suppressAutoHyphens/>
              <w:rPr>
                <w:rFonts w:ascii="Times New Roman" w:hAnsi="Times New Roman"/>
                <w:b/>
                <w:lang w:eastAsia="ar-SA"/>
              </w:rPr>
            </w:pPr>
            <w:r w:rsidRPr="00932669">
              <w:rPr>
                <w:rFonts w:ascii="Times New Roman" w:hAnsi="Times New Roman"/>
                <w:b/>
                <w:lang w:eastAsia="ar-SA"/>
              </w:rPr>
              <w:t xml:space="preserve">Сущность, содержание и принципы ОРД </w:t>
            </w:r>
          </w:p>
        </w:tc>
        <w:tc>
          <w:tcPr>
            <w:tcW w:w="2393" w:type="pct"/>
            <w:gridSpan w:val="7"/>
          </w:tcPr>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lang w:eastAsia="ar-SA"/>
              </w:rPr>
              <w:t xml:space="preserve">Содержание </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2/-</w:t>
            </w:r>
          </w:p>
        </w:tc>
        <w:tc>
          <w:tcPr>
            <w:tcW w:w="785" w:type="pct"/>
            <w:gridSpan w:val="2"/>
            <w:vMerge w:val="restart"/>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ОК 01, ОК 02,</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ПК 1.1, ПК 1.2</w:t>
            </w:r>
          </w:p>
        </w:tc>
      </w:tr>
      <w:tr w:rsidR="00932669" w:rsidRPr="00932669" w:rsidTr="00932669">
        <w:trPr>
          <w:gridAfter w:val="1"/>
          <w:wAfter w:w="772" w:type="pct"/>
          <w:trHeight w:val="1054"/>
        </w:trPr>
        <w:tc>
          <w:tcPr>
            <w:tcW w:w="597" w:type="pct"/>
            <w:vMerge/>
          </w:tcPr>
          <w:p w:rsidR="00932669" w:rsidRPr="00932669" w:rsidRDefault="00932669" w:rsidP="00932669">
            <w:pPr>
              <w:suppressAutoHyphens/>
              <w:rPr>
                <w:rFonts w:ascii="Times New Roman" w:hAnsi="Times New Roman"/>
                <w:lang w:eastAsia="ar-SA"/>
              </w:rPr>
            </w:pPr>
          </w:p>
        </w:tc>
        <w:tc>
          <w:tcPr>
            <w:tcW w:w="108"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1</w:t>
            </w:r>
          </w:p>
        </w:tc>
        <w:tc>
          <w:tcPr>
            <w:tcW w:w="2285"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Понятие оперативно-розыскной деятельности (ОРД). / </w:t>
            </w:r>
            <w:r w:rsidRPr="00932669">
              <w:rPr>
                <w:rFonts w:ascii="Times New Roman" w:hAnsi="Times New Roman"/>
                <w:lang w:eastAsia="ar-SA"/>
              </w:rPr>
              <w:t>Задачи ОРД. Принципы ОРД. Элементы содержания ОРД. Формы осуществления ОРД (гласная и негласная). Социальная роль ОРД.</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найти примеры реализации принципов ОРД на практике.</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 xml:space="preserve">2/- </w:t>
            </w:r>
          </w:p>
          <w:p w:rsidR="00932669" w:rsidRPr="00932669" w:rsidRDefault="00932669" w:rsidP="00932669">
            <w:pPr>
              <w:suppressAutoHyphens/>
              <w:jc w:val="center"/>
              <w:rPr>
                <w:rFonts w:ascii="Times New Roman" w:hAnsi="Times New Roman"/>
                <w:lang w:eastAsia="ar-SA"/>
              </w:rPr>
            </w:pPr>
          </w:p>
        </w:tc>
        <w:tc>
          <w:tcPr>
            <w:tcW w:w="785" w:type="pct"/>
            <w:gridSpan w:val="2"/>
            <w:vMerge/>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236"/>
        </w:trPr>
        <w:tc>
          <w:tcPr>
            <w:tcW w:w="597" w:type="pct"/>
            <w:vMerge/>
          </w:tcPr>
          <w:p w:rsidR="00932669" w:rsidRPr="00932669" w:rsidRDefault="00932669" w:rsidP="00932669">
            <w:pPr>
              <w:suppressAutoHyphens/>
              <w:rPr>
                <w:rFonts w:ascii="Times New Roman" w:hAnsi="Times New Roman"/>
                <w:b/>
                <w:lang w:eastAsia="ar-SA"/>
              </w:rPr>
            </w:pPr>
          </w:p>
        </w:tc>
        <w:tc>
          <w:tcPr>
            <w:tcW w:w="2393" w:type="pct"/>
            <w:gridSpan w:val="7"/>
          </w:tcPr>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bCs/>
                <w:lang w:eastAsia="ar-SA"/>
              </w:rPr>
              <w:t>Практические занятия</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w:t>
            </w:r>
          </w:p>
        </w:tc>
        <w:tc>
          <w:tcPr>
            <w:tcW w:w="785" w:type="pct"/>
            <w:gridSpan w:val="2"/>
            <w:vMerge/>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134"/>
        </w:trPr>
        <w:tc>
          <w:tcPr>
            <w:tcW w:w="597" w:type="pct"/>
            <w:vMerge/>
          </w:tcPr>
          <w:p w:rsidR="00932669" w:rsidRPr="00932669" w:rsidRDefault="00932669" w:rsidP="00932669">
            <w:pPr>
              <w:suppressAutoHyphens/>
              <w:rPr>
                <w:rFonts w:ascii="Times New Roman" w:hAnsi="Times New Roman"/>
                <w:b/>
                <w:lang w:eastAsia="ar-SA"/>
              </w:rPr>
            </w:pPr>
          </w:p>
        </w:tc>
        <w:tc>
          <w:tcPr>
            <w:tcW w:w="2393" w:type="pct"/>
            <w:gridSpan w:val="7"/>
          </w:tcPr>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bCs/>
                <w:lang w:eastAsia="ar-SA"/>
              </w:rPr>
              <w:t>Самостоятельная работа</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w:t>
            </w:r>
          </w:p>
        </w:tc>
        <w:tc>
          <w:tcPr>
            <w:tcW w:w="785" w:type="pct"/>
            <w:gridSpan w:val="2"/>
            <w:vMerge/>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Pr>
        <w:tc>
          <w:tcPr>
            <w:tcW w:w="597" w:type="pct"/>
            <w:vMerge w:val="restart"/>
          </w:tcPr>
          <w:p w:rsidR="00932669" w:rsidRPr="00932669" w:rsidRDefault="00932669" w:rsidP="00932669">
            <w:pPr>
              <w:suppressAutoHyphens/>
              <w:snapToGrid w:val="0"/>
              <w:rPr>
                <w:rFonts w:ascii="Times New Roman" w:hAnsi="Times New Roman"/>
                <w:b/>
                <w:lang w:eastAsia="ar-SA"/>
              </w:rPr>
            </w:pPr>
            <w:r w:rsidRPr="00932669">
              <w:rPr>
                <w:rFonts w:ascii="Times New Roman" w:hAnsi="Times New Roman"/>
                <w:b/>
                <w:lang w:eastAsia="ar-SA"/>
              </w:rPr>
              <w:t>Тема 1.2.</w:t>
            </w:r>
          </w:p>
          <w:p w:rsidR="00932669" w:rsidRPr="00932669" w:rsidRDefault="00932669" w:rsidP="00932669">
            <w:pPr>
              <w:suppressAutoHyphens/>
              <w:snapToGrid w:val="0"/>
              <w:rPr>
                <w:rFonts w:ascii="Times New Roman" w:hAnsi="Times New Roman"/>
                <w:b/>
                <w:lang w:eastAsia="ar-SA"/>
              </w:rPr>
            </w:pPr>
            <w:r w:rsidRPr="00932669">
              <w:rPr>
                <w:rFonts w:ascii="Times New Roman" w:hAnsi="Times New Roman"/>
                <w:b/>
                <w:lang w:eastAsia="ar-SA"/>
              </w:rPr>
              <w:t>Правовая основа ОРД</w:t>
            </w:r>
          </w:p>
        </w:tc>
        <w:tc>
          <w:tcPr>
            <w:tcW w:w="2393" w:type="pct"/>
            <w:gridSpan w:val="7"/>
          </w:tcPr>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lang w:eastAsia="ar-SA"/>
              </w:rPr>
              <w:t>Содержание</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2/-</w:t>
            </w:r>
          </w:p>
        </w:tc>
        <w:tc>
          <w:tcPr>
            <w:tcW w:w="785" w:type="pct"/>
            <w:gridSpan w:val="2"/>
            <w:vMerge w:val="restart"/>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 xml:space="preserve">ОК 01, ОК 02, </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 xml:space="preserve">ПК 1.1, ПК 1.6 </w:t>
            </w:r>
          </w:p>
        </w:tc>
      </w:tr>
      <w:tr w:rsidR="00932669" w:rsidRPr="00932669" w:rsidTr="00932669">
        <w:trPr>
          <w:gridAfter w:val="1"/>
          <w:wAfter w:w="772" w:type="pct"/>
          <w:trHeight w:val="1705"/>
        </w:trPr>
        <w:tc>
          <w:tcPr>
            <w:tcW w:w="597" w:type="pct"/>
            <w:vMerge/>
          </w:tcPr>
          <w:p w:rsidR="00932669" w:rsidRPr="00932669" w:rsidRDefault="00932669" w:rsidP="00932669">
            <w:pPr>
              <w:suppressAutoHyphens/>
              <w:snapToGrid w:val="0"/>
              <w:jc w:val="center"/>
              <w:rPr>
                <w:rFonts w:ascii="Times New Roman" w:hAnsi="Times New Roman"/>
                <w:b/>
                <w:lang w:eastAsia="ar-SA"/>
              </w:rPr>
            </w:pPr>
          </w:p>
        </w:tc>
        <w:tc>
          <w:tcPr>
            <w:tcW w:w="131" w:type="pct"/>
            <w:gridSpan w:val="6"/>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1</w:t>
            </w:r>
          </w:p>
        </w:tc>
        <w:tc>
          <w:tcPr>
            <w:tcW w:w="2262" w:type="pct"/>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Понятие правового регулирования ОРД, его пределы и уровни. / </w:t>
            </w:r>
            <w:r w:rsidRPr="00932669">
              <w:rPr>
                <w:rFonts w:ascii="Times New Roman" w:hAnsi="Times New Roman"/>
                <w:lang w:eastAsia="ar-SA"/>
              </w:rPr>
              <w:t xml:space="preserve">Понятие и содержание правового регулирования ОРД, его пределы и уровни. Правовая основа ОРД. Федеральный закон от 12. 08. 1995г. № 144-ФЗ «Об </w:t>
            </w:r>
            <w:r w:rsidRPr="00932669">
              <w:rPr>
                <w:rFonts w:ascii="Times New Roman" w:hAnsi="Times New Roman"/>
                <w:b/>
                <w:lang w:eastAsia="ar-SA"/>
              </w:rPr>
              <w:t xml:space="preserve"> </w:t>
            </w:r>
            <w:r w:rsidRPr="00932669">
              <w:rPr>
                <w:rFonts w:ascii="Times New Roman" w:hAnsi="Times New Roman"/>
                <w:lang w:eastAsia="ar-SA"/>
              </w:rPr>
              <w:t>оперативно-розыскной деятельности». Международное сотрудничество и взаимодействие оперативно-розыскных органов.</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составить краткую историческую справку развития законодательства об ОРД. </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w:t>
            </w:r>
          </w:p>
        </w:tc>
        <w:tc>
          <w:tcPr>
            <w:tcW w:w="785" w:type="pct"/>
            <w:gridSpan w:val="2"/>
            <w:vMerge/>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Pr>
        <w:tc>
          <w:tcPr>
            <w:tcW w:w="597" w:type="pct"/>
            <w:vMerge/>
          </w:tcPr>
          <w:p w:rsidR="00932669" w:rsidRPr="00932669" w:rsidRDefault="00932669" w:rsidP="00932669">
            <w:pPr>
              <w:suppressAutoHyphens/>
              <w:snapToGrid w:val="0"/>
              <w:jc w:val="center"/>
              <w:rPr>
                <w:rFonts w:ascii="Times New Roman" w:hAnsi="Times New Roman"/>
                <w:b/>
                <w:lang w:eastAsia="ar-SA"/>
              </w:rPr>
            </w:pPr>
          </w:p>
        </w:tc>
        <w:tc>
          <w:tcPr>
            <w:tcW w:w="2393" w:type="pct"/>
            <w:gridSpan w:val="7"/>
          </w:tcPr>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bCs/>
                <w:lang w:eastAsia="ar-SA"/>
              </w:rPr>
              <w:t>Практические занятия</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2/2</w:t>
            </w:r>
          </w:p>
        </w:tc>
        <w:tc>
          <w:tcPr>
            <w:tcW w:w="785" w:type="pct"/>
            <w:gridSpan w:val="2"/>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Pr>
        <w:tc>
          <w:tcPr>
            <w:tcW w:w="597" w:type="pct"/>
            <w:vMerge/>
          </w:tcPr>
          <w:p w:rsidR="00932669" w:rsidRPr="00932669" w:rsidRDefault="00932669" w:rsidP="00932669">
            <w:pPr>
              <w:suppressAutoHyphens/>
              <w:snapToGrid w:val="0"/>
              <w:jc w:val="center"/>
              <w:rPr>
                <w:rFonts w:ascii="Times New Roman" w:hAnsi="Times New Roman"/>
                <w:b/>
                <w:lang w:eastAsia="ar-SA"/>
              </w:rPr>
            </w:pPr>
          </w:p>
        </w:tc>
        <w:tc>
          <w:tcPr>
            <w:tcW w:w="131" w:type="pct"/>
            <w:gridSpan w:val="6"/>
          </w:tcPr>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Cs/>
                <w:lang w:eastAsia="ar-SA"/>
              </w:rPr>
              <w:t>1</w:t>
            </w:r>
          </w:p>
        </w:tc>
        <w:tc>
          <w:tcPr>
            <w:tcW w:w="2262" w:type="pct"/>
          </w:tcPr>
          <w:p w:rsidR="00932669" w:rsidRPr="00932669" w:rsidRDefault="00932669" w:rsidP="00932669">
            <w:pPr>
              <w:suppressAutoHyphens/>
              <w:jc w:val="both"/>
              <w:rPr>
                <w:rFonts w:ascii="Times New Roman" w:hAnsi="Times New Roman"/>
                <w:b/>
                <w:bCs/>
                <w:lang w:eastAsia="ar-SA"/>
              </w:rPr>
            </w:pPr>
            <w:r w:rsidRPr="00932669">
              <w:rPr>
                <w:rFonts w:ascii="Times New Roman" w:hAnsi="Times New Roman"/>
                <w:b/>
                <w:bCs/>
                <w:lang w:eastAsia="ar-SA"/>
              </w:rPr>
              <w:t xml:space="preserve">Практическая работа № 1. Круглый стол: «Международное сотрудничество </w:t>
            </w:r>
            <w:r w:rsidRPr="00932669">
              <w:rPr>
                <w:rFonts w:ascii="Times New Roman" w:hAnsi="Times New Roman"/>
                <w:b/>
                <w:lang w:eastAsia="ar-SA"/>
              </w:rPr>
              <w:t xml:space="preserve"> и взаимодействие оперативно-розыскных органов</w:t>
            </w:r>
            <w:r w:rsidRPr="00932669">
              <w:rPr>
                <w:rFonts w:ascii="Times New Roman" w:hAnsi="Times New Roman"/>
                <w:b/>
                <w:bCs/>
                <w:lang w:eastAsia="ar-SA"/>
              </w:rPr>
              <w:t>».</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Составить схему «Национальные правовые источники ОРД.»</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2/2</w:t>
            </w:r>
          </w:p>
        </w:tc>
        <w:tc>
          <w:tcPr>
            <w:tcW w:w="785" w:type="pct"/>
            <w:gridSpan w:val="2"/>
            <w:vMerge w:val="restart"/>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ОК 01, ОК 02, ОК 04</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ПК 1.1, ПК 1.6</w:t>
            </w:r>
          </w:p>
        </w:tc>
      </w:tr>
      <w:tr w:rsidR="00932669" w:rsidRPr="00932669" w:rsidTr="00932669">
        <w:trPr>
          <w:gridAfter w:val="1"/>
          <w:wAfter w:w="772" w:type="pct"/>
        </w:trPr>
        <w:tc>
          <w:tcPr>
            <w:tcW w:w="597" w:type="pct"/>
            <w:vMerge/>
          </w:tcPr>
          <w:p w:rsidR="00932669" w:rsidRPr="00932669" w:rsidRDefault="00932669" w:rsidP="00932669">
            <w:pPr>
              <w:suppressAutoHyphens/>
              <w:snapToGrid w:val="0"/>
              <w:jc w:val="center"/>
              <w:rPr>
                <w:rFonts w:ascii="Times New Roman" w:hAnsi="Times New Roman"/>
                <w:b/>
                <w:lang w:eastAsia="ar-SA"/>
              </w:rPr>
            </w:pPr>
          </w:p>
        </w:tc>
        <w:tc>
          <w:tcPr>
            <w:tcW w:w="2393" w:type="pct"/>
            <w:gridSpan w:val="7"/>
          </w:tcPr>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bCs/>
                <w:lang w:eastAsia="ar-SA"/>
              </w:rPr>
              <w:t>Самостоятельная работа</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w:t>
            </w:r>
          </w:p>
        </w:tc>
        <w:tc>
          <w:tcPr>
            <w:tcW w:w="785" w:type="pct"/>
            <w:gridSpan w:val="2"/>
            <w:vMerge/>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64"/>
        </w:trPr>
        <w:tc>
          <w:tcPr>
            <w:tcW w:w="2990" w:type="pct"/>
            <w:gridSpan w:val="8"/>
          </w:tcPr>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lang w:eastAsia="ar-SA"/>
              </w:rPr>
              <w:t>Раздел 2 Субъекты оперативно-розыскной деятельности</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22/8</w:t>
            </w:r>
          </w:p>
        </w:tc>
        <w:tc>
          <w:tcPr>
            <w:tcW w:w="785" w:type="pct"/>
            <w:gridSpan w:val="2"/>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64"/>
        </w:trPr>
        <w:tc>
          <w:tcPr>
            <w:tcW w:w="597" w:type="pct"/>
            <w:vMerge w:val="restart"/>
          </w:tcPr>
          <w:p w:rsidR="00932669" w:rsidRPr="00932669" w:rsidRDefault="00932669" w:rsidP="00932669">
            <w:pPr>
              <w:suppressAutoHyphens/>
              <w:snapToGrid w:val="0"/>
              <w:rPr>
                <w:rFonts w:ascii="Times New Roman" w:hAnsi="Times New Roman"/>
                <w:b/>
                <w:lang w:eastAsia="ar-SA"/>
              </w:rPr>
            </w:pPr>
            <w:r w:rsidRPr="00932669">
              <w:rPr>
                <w:rFonts w:ascii="Times New Roman" w:hAnsi="Times New Roman"/>
                <w:b/>
                <w:lang w:eastAsia="ar-SA"/>
              </w:rPr>
              <w:t>Тема 2.1.</w:t>
            </w:r>
          </w:p>
          <w:p w:rsidR="00932669" w:rsidRPr="00932669" w:rsidRDefault="00932669" w:rsidP="00932669">
            <w:pPr>
              <w:suppressAutoHyphens/>
              <w:rPr>
                <w:rFonts w:ascii="Times New Roman" w:hAnsi="Times New Roman"/>
                <w:b/>
                <w:lang w:eastAsia="ar-SA"/>
              </w:rPr>
            </w:pPr>
            <w:r w:rsidRPr="00932669">
              <w:rPr>
                <w:rFonts w:ascii="Times New Roman" w:hAnsi="Times New Roman"/>
                <w:b/>
                <w:lang w:eastAsia="ar-SA"/>
              </w:rPr>
              <w:lastRenderedPageBreak/>
              <w:t>Органы и должностные лица, осуществляющие ОРД</w:t>
            </w:r>
          </w:p>
          <w:p w:rsidR="00932669" w:rsidRPr="00932669" w:rsidRDefault="00932669" w:rsidP="00932669">
            <w:pPr>
              <w:suppressAutoHyphens/>
              <w:rPr>
                <w:rFonts w:ascii="Times New Roman" w:hAnsi="Times New Roman"/>
                <w:b/>
                <w:lang w:eastAsia="ar-SA"/>
              </w:rPr>
            </w:pPr>
          </w:p>
        </w:tc>
        <w:tc>
          <w:tcPr>
            <w:tcW w:w="2393" w:type="pct"/>
            <w:gridSpan w:val="7"/>
          </w:tcPr>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lang w:eastAsia="ar-SA"/>
              </w:rPr>
              <w:lastRenderedPageBreak/>
              <w:t xml:space="preserve">Содержание </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4/-</w:t>
            </w:r>
          </w:p>
        </w:tc>
        <w:tc>
          <w:tcPr>
            <w:tcW w:w="785" w:type="pct"/>
            <w:gridSpan w:val="2"/>
            <w:vMerge w:val="restart"/>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ОК 01, ОК 02, ОК 05</w:t>
            </w:r>
          </w:p>
          <w:p w:rsidR="00932669" w:rsidRPr="00932669" w:rsidRDefault="00932669" w:rsidP="00932669">
            <w:pPr>
              <w:suppressAutoHyphens/>
              <w:jc w:val="center"/>
              <w:rPr>
                <w:rFonts w:ascii="Times New Roman" w:hAnsi="Times New Roman"/>
                <w:lang w:eastAsia="ar-SA"/>
              </w:rPr>
            </w:pPr>
            <w:r w:rsidRPr="00932669">
              <w:rPr>
                <w:rFonts w:ascii="Times New Roman" w:hAnsi="Times New Roman"/>
                <w:sz w:val="24"/>
                <w:szCs w:val="24"/>
                <w:lang w:eastAsia="ar-SA"/>
              </w:rPr>
              <w:lastRenderedPageBreak/>
              <w:t xml:space="preserve">ПК 1.1, ПК 1.6 </w:t>
            </w:r>
          </w:p>
        </w:tc>
      </w:tr>
      <w:tr w:rsidR="00932669" w:rsidRPr="00932669" w:rsidTr="00932669">
        <w:trPr>
          <w:gridAfter w:val="1"/>
          <w:wAfter w:w="772" w:type="pct"/>
          <w:trHeight w:val="64"/>
        </w:trPr>
        <w:tc>
          <w:tcPr>
            <w:tcW w:w="597" w:type="pct"/>
            <w:vMerge/>
          </w:tcPr>
          <w:p w:rsidR="00932669" w:rsidRPr="00932669" w:rsidRDefault="00932669" w:rsidP="00932669">
            <w:pPr>
              <w:suppressAutoHyphens/>
              <w:snapToGrid w:val="0"/>
              <w:rPr>
                <w:rFonts w:ascii="Times New Roman" w:hAnsi="Times New Roman"/>
                <w:b/>
                <w:lang w:eastAsia="ar-SA"/>
              </w:rPr>
            </w:pPr>
          </w:p>
        </w:tc>
        <w:tc>
          <w:tcPr>
            <w:tcW w:w="92" w:type="pct"/>
            <w:gridSpan w:val="2"/>
          </w:tcPr>
          <w:p w:rsidR="00932669" w:rsidRPr="00932669" w:rsidRDefault="00932669" w:rsidP="00932669">
            <w:pPr>
              <w:suppressAutoHyphens/>
              <w:rPr>
                <w:rFonts w:ascii="Times New Roman" w:hAnsi="Times New Roman"/>
                <w:lang w:eastAsia="ar-SA"/>
              </w:rPr>
            </w:pPr>
            <w:r w:rsidRPr="00932669">
              <w:rPr>
                <w:rFonts w:ascii="Times New Roman" w:hAnsi="Times New Roman"/>
                <w:lang w:eastAsia="ar-SA"/>
              </w:rPr>
              <w:t>1</w:t>
            </w:r>
            <w:r w:rsidRPr="00932669">
              <w:rPr>
                <w:rFonts w:ascii="Times New Roman" w:hAnsi="Times New Roman"/>
                <w:b/>
                <w:lang w:eastAsia="ar-SA"/>
              </w:rPr>
              <w:t xml:space="preserve"> </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Органы и должностные лица, осуществляющие ОРД. / </w:t>
            </w:r>
            <w:r w:rsidRPr="00932669">
              <w:rPr>
                <w:rFonts w:ascii="Times New Roman" w:hAnsi="Times New Roman"/>
                <w:lang w:eastAsia="ar-SA"/>
              </w:rPr>
              <w:t xml:space="preserve">Государственные органы, полномочные осуществлять ОРД. Оперативные подразделения ОВД, ФСБ. Оперативные подразделения других органов (ФСО, ФТС, ФСИН, СВР). Обязанности и права оперативно-розыскного органа. Понятие должностного лица – участника ОРД </w:t>
            </w: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изучить ст. 13 ФЗ «Об ОРД». </w:t>
            </w:r>
          </w:p>
        </w:tc>
        <w:tc>
          <w:tcPr>
            <w:tcW w:w="453" w:type="pct"/>
          </w:tcPr>
          <w:p w:rsidR="00932669" w:rsidRPr="00932669" w:rsidRDefault="00932669" w:rsidP="00932669">
            <w:pPr>
              <w:suppressAutoHyphens/>
              <w:snapToGrid w:val="0"/>
              <w:jc w:val="center"/>
              <w:rPr>
                <w:rFonts w:ascii="Times New Roman" w:hAnsi="Times New Roman"/>
                <w:b/>
                <w:lang w:eastAsia="ar-SA"/>
              </w:rPr>
            </w:pPr>
            <w:r w:rsidRPr="00932669">
              <w:rPr>
                <w:rFonts w:ascii="Times New Roman" w:hAnsi="Times New Roman"/>
                <w:lang w:eastAsia="ar-SA"/>
              </w:rPr>
              <w:t>2/-</w:t>
            </w:r>
          </w:p>
          <w:p w:rsidR="00932669" w:rsidRPr="00932669" w:rsidRDefault="00932669" w:rsidP="00932669">
            <w:pPr>
              <w:suppressAutoHyphens/>
              <w:snapToGrid w:val="0"/>
              <w:jc w:val="both"/>
              <w:rPr>
                <w:rFonts w:ascii="Times New Roman" w:hAnsi="Times New Roman"/>
                <w:b/>
                <w:lang w:eastAsia="ar-SA"/>
              </w:rPr>
            </w:pPr>
          </w:p>
        </w:tc>
        <w:tc>
          <w:tcPr>
            <w:tcW w:w="785" w:type="pct"/>
            <w:gridSpan w:val="2"/>
            <w:vMerge/>
          </w:tcPr>
          <w:p w:rsidR="00932669" w:rsidRPr="00932669" w:rsidRDefault="00932669" w:rsidP="00932669">
            <w:pPr>
              <w:suppressAutoHyphens/>
              <w:jc w:val="center"/>
              <w:rPr>
                <w:rFonts w:ascii="Times New Roman" w:hAnsi="Times New Roman"/>
                <w:sz w:val="24"/>
                <w:szCs w:val="24"/>
                <w:lang w:eastAsia="ar-SA"/>
              </w:rPr>
            </w:pPr>
          </w:p>
        </w:tc>
      </w:tr>
      <w:tr w:rsidR="00932669" w:rsidRPr="00932669" w:rsidTr="00932669">
        <w:trPr>
          <w:gridAfter w:val="1"/>
          <w:wAfter w:w="772" w:type="pct"/>
          <w:trHeight w:val="774"/>
        </w:trPr>
        <w:tc>
          <w:tcPr>
            <w:tcW w:w="597" w:type="pct"/>
            <w:vMerge/>
          </w:tcPr>
          <w:p w:rsidR="00932669" w:rsidRPr="00932669" w:rsidRDefault="00932669" w:rsidP="00932669">
            <w:pPr>
              <w:suppressAutoHyphens/>
              <w:rPr>
                <w:rFonts w:ascii="Times New Roman" w:hAnsi="Times New Roman"/>
                <w:lang w:eastAsia="ar-SA"/>
              </w:rPr>
            </w:pPr>
          </w:p>
        </w:tc>
        <w:tc>
          <w:tcPr>
            <w:tcW w:w="92"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2</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Оперативный сотрудник как основное должностное лицо, непосредственно осуществляющее ОРД. / </w:t>
            </w:r>
            <w:r w:rsidRPr="00932669">
              <w:rPr>
                <w:rFonts w:ascii="Times New Roman" w:hAnsi="Times New Roman"/>
                <w:lang w:eastAsia="ar-SA"/>
              </w:rPr>
              <w:t>НПА, регулирующие правовой статус оперативных сотрудников. Пределы действий. Ответственность.</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описать правовой статус оперативного сотрудника.</w:t>
            </w:r>
          </w:p>
        </w:tc>
        <w:tc>
          <w:tcPr>
            <w:tcW w:w="453" w:type="pct"/>
          </w:tcPr>
          <w:p w:rsidR="00932669" w:rsidRPr="00932669" w:rsidRDefault="00932669" w:rsidP="00932669">
            <w:pPr>
              <w:suppressAutoHyphens/>
              <w:snapToGrid w:val="0"/>
              <w:jc w:val="center"/>
              <w:rPr>
                <w:rFonts w:ascii="Times New Roman" w:hAnsi="Times New Roman"/>
                <w:b/>
                <w:lang w:eastAsia="ar-SA"/>
              </w:rPr>
            </w:pPr>
            <w:r w:rsidRPr="00932669">
              <w:rPr>
                <w:rFonts w:ascii="Times New Roman" w:hAnsi="Times New Roman"/>
                <w:lang w:eastAsia="ar-SA"/>
              </w:rPr>
              <w:t>2/-</w:t>
            </w:r>
          </w:p>
          <w:p w:rsidR="00932669" w:rsidRPr="00932669" w:rsidRDefault="00932669" w:rsidP="00932669">
            <w:pPr>
              <w:suppressAutoHyphens/>
              <w:snapToGrid w:val="0"/>
              <w:jc w:val="both"/>
              <w:rPr>
                <w:rFonts w:ascii="Times New Roman" w:hAnsi="Times New Roman"/>
                <w:b/>
                <w:lang w:eastAsia="ar-SA"/>
              </w:rPr>
            </w:pPr>
          </w:p>
        </w:tc>
        <w:tc>
          <w:tcPr>
            <w:tcW w:w="785" w:type="pct"/>
            <w:gridSpan w:val="2"/>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ОК 01, ОК 02, ОК 05</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ПК 1.1, ПК 1.6</w:t>
            </w:r>
          </w:p>
        </w:tc>
      </w:tr>
      <w:tr w:rsidR="00932669" w:rsidRPr="00932669" w:rsidTr="00932669">
        <w:trPr>
          <w:gridAfter w:val="1"/>
          <w:wAfter w:w="772" w:type="pct"/>
          <w:trHeight w:val="370"/>
        </w:trPr>
        <w:tc>
          <w:tcPr>
            <w:tcW w:w="597" w:type="pct"/>
            <w:vMerge/>
          </w:tcPr>
          <w:p w:rsidR="00932669" w:rsidRPr="00932669" w:rsidRDefault="00932669" w:rsidP="00932669">
            <w:pPr>
              <w:suppressAutoHyphens/>
              <w:rPr>
                <w:rFonts w:ascii="Times New Roman" w:hAnsi="Times New Roman"/>
                <w:lang w:eastAsia="ar-SA"/>
              </w:rPr>
            </w:pPr>
          </w:p>
        </w:tc>
        <w:tc>
          <w:tcPr>
            <w:tcW w:w="2393" w:type="pct"/>
            <w:gridSpan w:val="7"/>
          </w:tcPr>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bCs/>
                <w:lang w:eastAsia="ar-SA"/>
              </w:rPr>
              <w:t xml:space="preserve">Практические занятия </w:t>
            </w:r>
          </w:p>
        </w:tc>
        <w:tc>
          <w:tcPr>
            <w:tcW w:w="453" w:type="pct"/>
          </w:tcPr>
          <w:p w:rsidR="00932669" w:rsidRPr="00932669" w:rsidRDefault="00932669" w:rsidP="00932669">
            <w:pPr>
              <w:suppressAutoHyphens/>
              <w:snapToGrid w:val="0"/>
              <w:jc w:val="center"/>
              <w:rPr>
                <w:rFonts w:ascii="Times New Roman" w:hAnsi="Times New Roman"/>
                <w:b/>
                <w:lang w:eastAsia="ar-SA"/>
              </w:rPr>
            </w:pPr>
            <w:r w:rsidRPr="00932669">
              <w:rPr>
                <w:rFonts w:ascii="Times New Roman" w:hAnsi="Times New Roman"/>
                <w:b/>
                <w:lang w:eastAsia="ar-SA"/>
              </w:rPr>
              <w:t>4/4</w:t>
            </w:r>
          </w:p>
        </w:tc>
        <w:tc>
          <w:tcPr>
            <w:tcW w:w="785" w:type="pct"/>
            <w:gridSpan w:val="2"/>
          </w:tcPr>
          <w:p w:rsidR="00932669" w:rsidRPr="00932669" w:rsidRDefault="00932669" w:rsidP="00932669">
            <w:pPr>
              <w:suppressAutoHyphens/>
              <w:jc w:val="center"/>
              <w:rPr>
                <w:rFonts w:ascii="Times New Roman" w:hAnsi="Times New Roman"/>
                <w:sz w:val="24"/>
                <w:szCs w:val="24"/>
                <w:lang w:eastAsia="ar-SA"/>
              </w:rPr>
            </w:pPr>
          </w:p>
        </w:tc>
      </w:tr>
      <w:tr w:rsidR="00932669" w:rsidRPr="00932669" w:rsidTr="00932669">
        <w:trPr>
          <w:gridAfter w:val="1"/>
          <w:wAfter w:w="772" w:type="pct"/>
          <w:trHeight w:val="512"/>
        </w:trPr>
        <w:tc>
          <w:tcPr>
            <w:tcW w:w="597" w:type="pct"/>
            <w:vMerge/>
          </w:tcPr>
          <w:p w:rsidR="00932669" w:rsidRPr="00932669" w:rsidRDefault="00932669" w:rsidP="00932669">
            <w:pPr>
              <w:suppressAutoHyphens/>
              <w:rPr>
                <w:rFonts w:ascii="Times New Roman" w:hAnsi="Times New Roman"/>
                <w:lang w:eastAsia="ar-SA"/>
              </w:rPr>
            </w:pPr>
          </w:p>
        </w:tc>
        <w:tc>
          <w:tcPr>
            <w:tcW w:w="92"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1</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bCs/>
                <w:lang w:eastAsia="ar-SA"/>
              </w:rPr>
              <w:t xml:space="preserve">Практическая работа № 2. </w:t>
            </w:r>
            <w:r w:rsidRPr="00932669">
              <w:rPr>
                <w:rFonts w:ascii="Times New Roman" w:hAnsi="Times New Roman"/>
                <w:b/>
                <w:lang w:eastAsia="ar-SA"/>
              </w:rPr>
              <w:t>«Органы и должностные лица, осуществляющие ОРД»</w:t>
            </w:r>
            <w:r w:rsidRPr="00932669">
              <w:rPr>
                <w:rFonts w:ascii="Times New Roman" w:hAnsi="Times New Roman"/>
                <w:lang w:eastAsia="ar-SA"/>
              </w:rPr>
              <w:t>.</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 Составить классификацию должностных лиц.</w:t>
            </w:r>
          </w:p>
        </w:tc>
        <w:tc>
          <w:tcPr>
            <w:tcW w:w="453" w:type="pct"/>
          </w:tcPr>
          <w:p w:rsidR="00932669" w:rsidRPr="00932669" w:rsidRDefault="00932669" w:rsidP="00932669">
            <w:pPr>
              <w:suppressAutoHyphens/>
              <w:snapToGrid w:val="0"/>
              <w:jc w:val="center"/>
              <w:rPr>
                <w:rFonts w:ascii="Times New Roman" w:hAnsi="Times New Roman"/>
                <w:b/>
                <w:lang w:eastAsia="ar-SA"/>
              </w:rPr>
            </w:pPr>
            <w:r w:rsidRPr="00932669">
              <w:rPr>
                <w:rFonts w:ascii="Times New Roman" w:hAnsi="Times New Roman"/>
                <w:lang w:eastAsia="ar-SA"/>
              </w:rPr>
              <w:t>2/2</w:t>
            </w:r>
          </w:p>
        </w:tc>
        <w:tc>
          <w:tcPr>
            <w:tcW w:w="785" w:type="pct"/>
            <w:gridSpan w:val="2"/>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 xml:space="preserve"> ОК 02, ОК 04, ОК 05</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ПК 1.1, ПК 1.6</w:t>
            </w:r>
          </w:p>
        </w:tc>
      </w:tr>
      <w:tr w:rsidR="00932669" w:rsidRPr="00932669" w:rsidTr="00932669">
        <w:trPr>
          <w:gridAfter w:val="1"/>
          <w:wAfter w:w="772" w:type="pct"/>
          <w:trHeight w:val="513"/>
        </w:trPr>
        <w:tc>
          <w:tcPr>
            <w:tcW w:w="597" w:type="pct"/>
            <w:vMerge/>
          </w:tcPr>
          <w:p w:rsidR="00932669" w:rsidRPr="00932669" w:rsidRDefault="00932669" w:rsidP="00932669">
            <w:pPr>
              <w:suppressAutoHyphens/>
              <w:rPr>
                <w:rFonts w:ascii="Times New Roman" w:hAnsi="Times New Roman"/>
                <w:lang w:eastAsia="ar-SA"/>
              </w:rPr>
            </w:pPr>
          </w:p>
        </w:tc>
        <w:tc>
          <w:tcPr>
            <w:tcW w:w="92"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2</w:t>
            </w:r>
            <w:r w:rsidRPr="00932669">
              <w:rPr>
                <w:rFonts w:ascii="Times New Roman" w:hAnsi="Times New Roman"/>
                <w:b/>
                <w:bCs/>
                <w:lang w:eastAsia="ar-SA"/>
              </w:rPr>
              <w:t xml:space="preserve"> </w:t>
            </w:r>
          </w:p>
        </w:tc>
        <w:tc>
          <w:tcPr>
            <w:tcW w:w="2301" w:type="pct"/>
            <w:gridSpan w:val="5"/>
          </w:tcPr>
          <w:p w:rsidR="00932669" w:rsidRPr="00932669" w:rsidRDefault="00932669" w:rsidP="00932669">
            <w:pPr>
              <w:suppressAutoHyphens/>
              <w:jc w:val="both"/>
              <w:rPr>
                <w:rFonts w:ascii="Times New Roman" w:hAnsi="Times New Roman"/>
                <w:b/>
                <w:bCs/>
                <w:lang w:eastAsia="ar-SA"/>
              </w:rPr>
            </w:pPr>
            <w:r w:rsidRPr="00932669">
              <w:rPr>
                <w:rFonts w:ascii="Times New Roman" w:hAnsi="Times New Roman"/>
                <w:b/>
                <w:bCs/>
                <w:lang w:eastAsia="ar-SA"/>
              </w:rPr>
              <w:t>Практическая работа № 3. «</w:t>
            </w:r>
            <w:r w:rsidRPr="00932669">
              <w:rPr>
                <w:rFonts w:ascii="Times New Roman" w:hAnsi="Times New Roman"/>
                <w:b/>
                <w:lang w:eastAsia="ar-SA"/>
              </w:rPr>
              <w:t>Правовой статус оперативного сотрудника</w:t>
            </w:r>
            <w:r w:rsidRPr="00932669">
              <w:rPr>
                <w:rFonts w:ascii="Times New Roman" w:hAnsi="Times New Roman"/>
                <w:b/>
                <w:bCs/>
                <w:lang w:eastAsia="ar-SA"/>
              </w:rPr>
              <w:t>».</w:t>
            </w:r>
          </w:p>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Составить схему « Права и обязанности оперативных сотрудников»</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2/2</w:t>
            </w:r>
          </w:p>
        </w:tc>
        <w:tc>
          <w:tcPr>
            <w:tcW w:w="785" w:type="pct"/>
            <w:gridSpan w:val="2"/>
            <w:vMerge w:val="restart"/>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 xml:space="preserve"> ОК 02, ОК 04, ОК 05</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ПК 1.1, ПК 1.6</w:t>
            </w:r>
          </w:p>
        </w:tc>
      </w:tr>
      <w:tr w:rsidR="00932669" w:rsidRPr="00932669" w:rsidTr="00932669">
        <w:trPr>
          <w:gridAfter w:val="1"/>
          <w:wAfter w:w="772" w:type="pct"/>
          <w:trHeight w:val="360"/>
        </w:trPr>
        <w:tc>
          <w:tcPr>
            <w:tcW w:w="597" w:type="pct"/>
            <w:vMerge/>
          </w:tcPr>
          <w:p w:rsidR="00932669" w:rsidRPr="00932669" w:rsidRDefault="00932669" w:rsidP="00932669">
            <w:pPr>
              <w:suppressAutoHyphens/>
              <w:rPr>
                <w:rFonts w:ascii="Times New Roman" w:hAnsi="Times New Roman"/>
                <w:lang w:eastAsia="ar-SA"/>
              </w:rPr>
            </w:pPr>
          </w:p>
        </w:tc>
        <w:tc>
          <w:tcPr>
            <w:tcW w:w="2393" w:type="pct"/>
            <w:gridSpan w:val="7"/>
          </w:tcPr>
          <w:p w:rsidR="00932669" w:rsidRPr="00932669" w:rsidRDefault="00932669" w:rsidP="00932669">
            <w:pPr>
              <w:suppressAutoHyphens/>
              <w:jc w:val="both"/>
              <w:rPr>
                <w:rFonts w:ascii="Times New Roman" w:hAnsi="Times New Roman"/>
                <w:b/>
                <w:bCs/>
                <w:lang w:eastAsia="ar-SA"/>
              </w:rPr>
            </w:pPr>
            <w:r w:rsidRPr="00932669">
              <w:rPr>
                <w:rFonts w:ascii="Times New Roman" w:hAnsi="Times New Roman"/>
                <w:b/>
                <w:bCs/>
                <w:lang w:eastAsia="ar-SA"/>
              </w:rPr>
              <w:t xml:space="preserve">Самостоятельная работа </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w:t>
            </w:r>
          </w:p>
        </w:tc>
        <w:tc>
          <w:tcPr>
            <w:tcW w:w="785" w:type="pct"/>
            <w:gridSpan w:val="2"/>
            <w:vMerge/>
          </w:tcPr>
          <w:p w:rsidR="00932669" w:rsidRPr="00932669" w:rsidRDefault="00932669" w:rsidP="00932669">
            <w:pPr>
              <w:suppressAutoHyphens/>
              <w:jc w:val="center"/>
              <w:rPr>
                <w:rFonts w:ascii="Times New Roman" w:hAnsi="Times New Roman"/>
                <w:sz w:val="24"/>
                <w:szCs w:val="24"/>
                <w:lang w:eastAsia="ar-SA"/>
              </w:rPr>
            </w:pPr>
          </w:p>
        </w:tc>
      </w:tr>
      <w:tr w:rsidR="00932669" w:rsidRPr="00932669" w:rsidTr="00932669">
        <w:trPr>
          <w:gridAfter w:val="1"/>
          <w:wAfter w:w="772" w:type="pct"/>
          <w:trHeight w:val="256"/>
        </w:trPr>
        <w:tc>
          <w:tcPr>
            <w:tcW w:w="597" w:type="pct"/>
            <w:vMerge w:val="restart"/>
          </w:tcPr>
          <w:p w:rsidR="00932669" w:rsidRPr="00932669" w:rsidRDefault="00932669" w:rsidP="00932669">
            <w:pPr>
              <w:suppressAutoHyphens/>
              <w:snapToGrid w:val="0"/>
              <w:rPr>
                <w:rFonts w:ascii="Times New Roman" w:hAnsi="Times New Roman"/>
                <w:b/>
                <w:lang w:eastAsia="ar-SA"/>
              </w:rPr>
            </w:pPr>
            <w:r w:rsidRPr="00932669">
              <w:rPr>
                <w:rFonts w:ascii="Times New Roman" w:hAnsi="Times New Roman"/>
                <w:b/>
                <w:lang w:eastAsia="ar-SA"/>
              </w:rPr>
              <w:t>Тема 2.2.</w:t>
            </w:r>
          </w:p>
          <w:p w:rsidR="00932669" w:rsidRPr="00932669" w:rsidRDefault="00932669" w:rsidP="00932669">
            <w:pPr>
              <w:suppressAutoHyphens/>
              <w:rPr>
                <w:rFonts w:ascii="Times New Roman" w:hAnsi="Times New Roman"/>
                <w:b/>
                <w:lang w:eastAsia="ar-SA"/>
              </w:rPr>
            </w:pPr>
            <w:r w:rsidRPr="00932669">
              <w:rPr>
                <w:rFonts w:ascii="Times New Roman" w:hAnsi="Times New Roman"/>
                <w:b/>
                <w:lang w:eastAsia="ar-SA"/>
              </w:rPr>
              <w:t>Органы, осуществляющие контроль за ОРД</w:t>
            </w:r>
          </w:p>
          <w:p w:rsidR="00932669" w:rsidRPr="00932669" w:rsidRDefault="00932669" w:rsidP="00932669">
            <w:pPr>
              <w:suppressAutoHyphens/>
              <w:rPr>
                <w:rFonts w:ascii="Times New Roman" w:hAnsi="Times New Roman"/>
                <w:lang w:eastAsia="ar-SA"/>
              </w:rPr>
            </w:pPr>
          </w:p>
        </w:tc>
        <w:tc>
          <w:tcPr>
            <w:tcW w:w="2393" w:type="pct"/>
            <w:gridSpan w:val="7"/>
          </w:tcPr>
          <w:p w:rsidR="00932669" w:rsidRPr="00932669" w:rsidRDefault="00932669" w:rsidP="00932669">
            <w:pPr>
              <w:suppressAutoHyphens/>
              <w:jc w:val="both"/>
              <w:rPr>
                <w:rFonts w:ascii="Times New Roman" w:hAnsi="Times New Roman"/>
                <w:b/>
                <w:bCs/>
                <w:lang w:eastAsia="ar-SA"/>
              </w:rPr>
            </w:pPr>
            <w:r w:rsidRPr="00932669">
              <w:rPr>
                <w:rFonts w:ascii="Times New Roman" w:hAnsi="Times New Roman"/>
                <w:b/>
                <w:lang w:eastAsia="ar-SA"/>
              </w:rPr>
              <w:t>Содержание</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10/-</w:t>
            </w:r>
          </w:p>
        </w:tc>
        <w:tc>
          <w:tcPr>
            <w:tcW w:w="785" w:type="pct"/>
            <w:gridSpan w:val="2"/>
          </w:tcPr>
          <w:p w:rsidR="00932669" w:rsidRPr="00932669" w:rsidRDefault="00932669" w:rsidP="00932669">
            <w:pPr>
              <w:suppressAutoHyphens/>
              <w:jc w:val="center"/>
              <w:rPr>
                <w:rFonts w:ascii="Times New Roman" w:hAnsi="Times New Roman"/>
                <w:sz w:val="24"/>
                <w:szCs w:val="24"/>
                <w:lang w:eastAsia="ar-SA"/>
              </w:rPr>
            </w:pPr>
          </w:p>
        </w:tc>
      </w:tr>
      <w:tr w:rsidR="00932669" w:rsidRPr="00932669" w:rsidTr="00932669">
        <w:trPr>
          <w:gridAfter w:val="1"/>
          <w:wAfter w:w="772" w:type="pct"/>
          <w:trHeight w:val="1125"/>
        </w:trPr>
        <w:tc>
          <w:tcPr>
            <w:tcW w:w="597" w:type="pct"/>
            <w:vMerge/>
          </w:tcPr>
          <w:p w:rsidR="00932669" w:rsidRPr="00932669" w:rsidRDefault="00932669" w:rsidP="00932669">
            <w:pPr>
              <w:suppressAutoHyphens/>
              <w:jc w:val="center"/>
              <w:rPr>
                <w:rFonts w:ascii="Times New Roman" w:hAnsi="Times New Roman"/>
                <w:b/>
                <w:lang w:eastAsia="ar-SA"/>
              </w:rPr>
            </w:pPr>
          </w:p>
        </w:tc>
        <w:tc>
          <w:tcPr>
            <w:tcW w:w="92" w:type="pct"/>
            <w:gridSpan w:val="2"/>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1</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Контроль за оперативно-розыскной деятельностью. / </w:t>
            </w:r>
            <w:r w:rsidRPr="00932669">
              <w:rPr>
                <w:rFonts w:ascii="Times New Roman" w:hAnsi="Times New Roman"/>
                <w:lang w:eastAsia="ar-SA"/>
              </w:rPr>
              <w:t>Понятие и классификация субъектов, контролирующих ОРД и надзирающих за ней. Субъекты, осуществляющие внешний (вневедомственный) контроль за ОРД. Социальная обусловленность контроля и надзора за ОРД.</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ответить на вопрос, каким образом обеспечивается защита сведений, содержащихся в оперативно-служебных документах? </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w:t>
            </w:r>
          </w:p>
        </w:tc>
        <w:tc>
          <w:tcPr>
            <w:tcW w:w="785" w:type="pct"/>
            <w:gridSpan w:val="2"/>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 xml:space="preserve">ОК 02, ОК 05, </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ПК 1.6</w:t>
            </w:r>
          </w:p>
        </w:tc>
      </w:tr>
      <w:tr w:rsidR="00932669" w:rsidRPr="00932669" w:rsidTr="00932669">
        <w:trPr>
          <w:gridAfter w:val="1"/>
          <w:wAfter w:w="772" w:type="pct"/>
          <w:trHeight w:val="257"/>
        </w:trPr>
        <w:tc>
          <w:tcPr>
            <w:tcW w:w="597" w:type="pct"/>
            <w:vMerge/>
          </w:tcPr>
          <w:p w:rsidR="00932669" w:rsidRPr="00932669" w:rsidRDefault="00932669" w:rsidP="00932669">
            <w:pPr>
              <w:suppressAutoHyphens/>
              <w:snapToGrid w:val="0"/>
              <w:jc w:val="center"/>
              <w:rPr>
                <w:rFonts w:ascii="Times New Roman" w:hAnsi="Times New Roman"/>
                <w:b/>
                <w:lang w:eastAsia="ar-SA"/>
              </w:rPr>
            </w:pPr>
          </w:p>
        </w:tc>
        <w:tc>
          <w:tcPr>
            <w:tcW w:w="92" w:type="pct"/>
            <w:gridSpan w:val="2"/>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Ведомственный контрол</w:t>
            </w:r>
            <w:r w:rsidRPr="00932669">
              <w:rPr>
                <w:rFonts w:ascii="Times New Roman" w:hAnsi="Times New Roman"/>
                <w:lang w:eastAsia="ar-SA"/>
              </w:rPr>
              <w:t xml:space="preserve">ь. / Комплексные и целевые проверки. Служебное расследование. Ответственность руководителей и исполнителей. Виды ответственности. </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обосновать необходимость ведомственного контроля за ОРД. </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w:t>
            </w:r>
          </w:p>
        </w:tc>
        <w:tc>
          <w:tcPr>
            <w:tcW w:w="785" w:type="pct"/>
            <w:gridSpan w:val="2"/>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ОК 02, ОК 05,</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 xml:space="preserve">ПК 1.6 </w:t>
            </w:r>
          </w:p>
        </w:tc>
      </w:tr>
      <w:tr w:rsidR="00932669" w:rsidRPr="00932669" w:rsidTr="00932669">
        <w:trPr>
          <w:gridAfter w:val="1"/>
          <w:wAfter w:w="772" w:type="pct"/>
          <w:trHeight w:val="132"/>
        </w:trPr>
        <w:tc>
          <w:tcPr>
            <w:tcW w:w="597" w:type="pct"/>
            <w:vMerge/>
          </w:tcPr>
          <w:p w:rsidR="00932669" w:rsidRPr="00932669" w:rsidRDefault="00932669" w:rsidP="00932669">
            <w:pPr>
              <w:suppressAutoHyphens/>
              <w:snapToGrid w:val="0"/>
              <w:jc w:val="center"/>
              <w:rPr>
                <w:rFonts w:ascii="Times New Roman" w:hAnsi="Times New Roman"/>
                <w:b/>
                <w:lang w:eastAsia="ar-SA"/>
              </w:rPr>
            </w:pPr>
          </w:p>
        </w:tc>
        <w:tc>
          <w:tcPr>
            <w:tcW w:w="92" w:type="pct"/>
            <w:gridSpan w:val="2"/>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3</w:t>
            </w:r>
          </w:p>
        </w:tc>
        <w:tc>
          <w:tcPr>
            <w:tcW w:w="2301" w:type="pct"/>
            <w:gridSpan w:val="5"/>
          </w:tcPr>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lang w:eastAsia="ar-SA"/>
              </w:rPr>
              <w:t xml:space="preserve">Прокурорский надзор за ОРД. / </w:t>
            </w:r>
            <w:r w:rsidRPr="00932669">
              <w:rPr>
                <w:rFonts w:ascii="Times New Roman" w:hAnsi="Times New Roman"/>
                <w:lang w:eastAsia="ar-SA"/>
              </w:rPr>
              <w:t>Приказ Генпрокуратуры России № 33 от 15.02.2011г.  «Об организации прокурорского надзора за исполнением законов при осуществлении оперативно-розыскной деятельности».</w:t>
            </w:r>
            <w:r w:rsidRPr="00932669">
              <w:rPr>
                <w:rFonts w:ascii="Times New Roman" w:hAnsi="Times New Roman"/>
                <w:b/>
                <w:lang w:eastAsia="ar-SA"/>
              </w:rPr>
              <w:t xml:space="preserve"> </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 изучить ст. 21 ФЗ «Об ОРД».</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 xml:space="preserve"> 2/-</w:t>
            </w:r>
          </w:p>
        </w:tc>
        <w:tc>
          <w:tcPr>
            <w:tcW w:w="785" w:type="pct"/>
            <w:gridSpan w:val="2"/>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ОК 02, ОК 05,</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 xml:space="preserve">ПК 1.6 </w:t>
            </w:r>
          </w:p>
        </w:tc>
      </w:tr>
      <w:tr w:rsidR="00932669" w:rsidRPr="00932669" w:rsidTr="00932669">
        <w:trPr>
          <w:gridAfter w:val="1"/>
          <w:wAfter w:w="772" w:type="pct"/>
          <w:trHeight w:val="257"/>
        </w:trPr>
        <w:tc>
          <w:tcPr>
            <w:tcW w:w="597" w:type="pct"/>
            <w:vMerge/>
          </w:tcPr>
          <w:p w:rsidR="00932669" w:rsidRPr="00932669" w:rsidRDefault="00932669" w:rsidP="00932669">
            <w:pPr>
              <w:suppressAutoHyphens/>
              <w:snapToGrid w:val="0"/>
              <w:jc w:val="center"/>
              <w:rPr>
                <w:rFonts w:ascii="Times New Roman" w:hAnsi="Times New Roman"/>
                <w:b/>
                <w:lang w:eastAsia="ar-SA"/>
              </w:rPr>
            </w:pPr>
          </w:p>
        </w:tc>
        <w:tc>
          <w:tcPr>
            <w:tcW w:w="92" w:type="pct"/>
            <w:gridSpan w:val="2"/>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4</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Судебный контроль за ОРД. / </w:t>
            </w:r>
            <w:r w:rsidRPr="00932669">
              <w:rPr>
                <w:rFonts w:ascii="Times New Roman" w:hAnsi="Times New Roman"/>
                <w:lang w:eastAsia="ar-SA"/>
              </w:rPr>
              <w:t xml:space="preserve">Контроль суда за законностью подготовки, проведения и использования в уголовном процессе результатов ОРМ, ограничивающих  конституционные права и свободы граждан. </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оформить таблицу «3 основных направления судебного </w:t>
            </w:r>
            <w:r w:rsidRPr="00932669">
              <w:rPr>
                <w:rFonts w:ascii="Times New Roman" w:hAnsi="Times New Roman"/>
                <w:lang w:eastAsia="ar-SA"/>
              </w:rPr>
              <w:lastRenderedPageBreak/>
              <w:t>контроля за ОРД»</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lastRenderedPageBreak/>
              <w:t>2/-</w:t>
            </w:r>
          </w:p>
        </w:tc>
        <w:tc>
          <w:tcPr>
            <w:tcW w:w="785" w:type="pct"/>
            <w:gridSpan w:val="2"/>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 xml:space="preserve">ОК 02, ОК 05, </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 xml:space="preserve">ПК 1.6 </w:t>
            </w:r>
          </w:p>
        </w:tc>
      </w:tr>
      <w:tr w:rsidR="00932669" w:rsidRPr="00932669" w:rsidTr="00932669">
        <w:trPr>
          <w:gridAfter w:val="1"/>
          <w:wAfter w:w="772" w:type="pct"/>
          <w:trHeight w:val="2031"/>
        </w:trPr>
        <w:tc>
          <w:tcPr>
            <w:tcW w:w="597" w:type="pct"/>
            <w:vMerge/>
          </w:tcPr>
          <w:p w:rsidR="00932669" w:rsidRPr="00932669" w:rsidRDefault="00932669" w:rsidP="00932669">
            <w:pPr>
              <w:suppressAutoHyphens/>
              <w:snapToGrid w:val="0"/>
              <w:jc w:val="center"/>
              <w:rPr>
                <w:rFonts w:ascii="Times New Roman" w:hAnsi="Times New Roman"/>
                <w:b/>
                <w:lang w:eastAsia="ar-SA"/>
              </w:rPr>
            </w:pPr>
          </w:p>
        </w:tc>
        <w:tc>
          <w:tcPr>
            <w:tcW w:w="92" w:type="pct"/>
            <w:gridSpan w:val="2"/>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5</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Соблюдение прав и свобод человека и гражданина при осуществлении ОРД./ </w:t>
            </w:r>
            <w:r w:rsidRPr="00932669">
              <w:rPr>
                <w:rFonts w:ascii="Times New Roman" w:hAnsi="Times New Roman"/>
                <w:lang w:eastAsia="ar-SA"/>
              </w:rPr>
              <w:t>Обеспечение прав, интересов и безопасности участников ОРД и уголовного судопроизводства, обеспечение ОРД; оперативно-служебное руководство производством по делам оперативного учёта, розыск лиц, пропавших без вести; содействие международным правоохранительным организациям в соответствии с международными договорами России.</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Задание на дом:</w:t>
            </w:r>
            <w:r w:rsidRPr="00932669">
              <w:rPr>
                <w:rFonts w:ascii="Times New Roman" w:hAnsi="Times New Roman"/>
                <w:lang w:eastAsia="ar-SA"/>
              </w:rPr>
              <w:t xml:space="preserve"> найти информацию по вопросу: «Особые условия для проведения ОРМ, ограничивающих конституционные права граждан».</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w:t>
            </w:r>
          </w:p>
        </w:tc>
        <w:tc>
          <w:tcPr>
            <w:tcW w:w="785" w:type="pct"/>
            <w:gridSpan w:val="2"/>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 xml:space="preserve">ОК 02, ОК 05, </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 xml:space="preserve">ПК 1.6 </w:t>
            </w:r>
          </w:p>
        </w:tc>
      </w:tr>
      <w:tr w:rsidR="00932669" w:rsidRPr="00932669" w:rsidTr="00932669">
        <w:trPr>
          <w:gridAfter w:val="1"/>
          <w:wAfter w:w="772" w:type="pct"/>
          <w:trHeight w:val="88"/>
        </w:trPr>
        <w:tc>
          <w:tcPr>
            <w:tcW w:w="597" w:type="pct"/>
            <w:vMerge w:val="restart"/>
          </w:tcPr>
          <w:p w:rsidR="00932669" w:rsidRPr="00932669" w:rsidRDefault="00932669" w:rsidP="00932669">
            <w:pPr>
              <w:suppressAutoHyphens/>
              <w:jc w:val="center"/>
              <w:rPr>
                <w:rFonts w:ascii="Times New Roman" w:hAnsi="Times New Roman"/>
                <w:lang w:eastAsia="ar-SA"/>
              </w:rPr>
            </w:pPr>
          </w:p>
        </w:tc>
        <w:tc>
          <w:tcPr>
            <w:tcW w:w="2393" w:type="pct"/>
            <w:gridSpan w:val="7"/>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bCs/>
                <w:lang w:eastAsia="ar-SA"/>
              </w:rPr>
              <w:t>Практические занятия</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4/4</w:t>
            </w:r>
          </w:p>
        </w:tc>
        <w:tc>
          <w:tcPr>
            <w:tcW w:w="785" w:type="pct"/>
            <w:gridSpan w:val="2"/>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86"/>
        </w:trPr>
        <w:tc>
          <w:tcPr>
            <w:tcW w:w="597" w:type="pct"/>
            <w:vMerge/>
          </w:tcPr>
          <w:p w:rsidR="00932669" w:rsidRPr="00932669" w:rsidRDefault="00932669" w:rsidP="00932669">
            <w:pPr>
              <w:suppressAutoHyphens/>
              <w:jc w:val="center"/>
              <w:rPr>
                <w:rFonts w:ascii="Times New Roman" w:hAnsi="Times New Roman"/>
                <w:lang w:eastAsia="ar-SA"/>
              </w:rPr>
            </w:pPr>
          </w:p>
        </w:tc>
        <w:tc>
          <w:tcPr>
            <w:tcW w:w="92" w:type="pct"/>
            <w:gridSpan w:val="2"/>
          </w:tcPr>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Cs/>
                <w:lang w:eastAsia="ar-SA"/>
              </w:rPr>
              <w:t>1</w:t>
            </w:r>
          </w:p>
          <w:p w:rsidR="00932669" w:rsidRPr="00932669" w:rsidRDefault="00932669" w:rsidP="00932669">
            <w:pPr>
              <w:suppressAutoHyphens/>
              <w:jc w:val="both"/>
              <w:rPr>
                <w:rFonts w:ascii="Times New Roman" w:hAnsi="Times New Roman"/>
                <w:lang w:eastAsia="ar-SA"/>
              </w:rPr>
            </w:pP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bCs/>
                <w:lang w:eastAsia="ar-SA"/>
              </w:rPr>
              <w:t xml:space="preserve">Практическая работа № 4. </w:t>
            </w:r>
            <w:r w:rsidRPr="00932669">
              <w:rPr>
                <w:rFonts w:ascii="Times New Roman" w:hAnsi="Times New Roman"/>
                <w:b/>
                <w:lang w:eastAsia="ar-SA"/>
              </w:rPr>
              <w:t>Прокурорский надзор за ОРД</w:t>
            </w:r>
            <w:r w:rsidRPr="00932669">
              <w:rPr>
                <w:rFonts w:ascii="Times New Roman" w:hAnsi="Times New Roman"/>
                <w:lang w:eastAsia="ar-SA"/>
              </w:rPr>
              <w:t>.</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Составить порядок рассмотрения в суде дел, связанных с обжалованием действий органов, осуществляющих ОРД.</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2/2</w:t>
            </w:r>
          </w:p>
        </w:tc>
        <w:tc>
          <w:tcPr>
            <w:tcW w:w="785" w:type="pct"/>
            <w:gridSpan w:val="2"/>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 xml:space="preserve">ОК 02, ОК 05, </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 xml:space="preserve">ПК1.1,  1.6 </w:t>
            </w:r>
          </w:p>
        </w:tc>
      </w:tr>
      <w:tr w:rsidR="00932669" w:rsidRPr="00932669" w:rsidTr="00932669">
        <w:trPr>
          <w:gridAfter w:val="1"/>
          <w:wAfter w:w="772" w:type="pct"/>
          <w:trHeight w:val="513"/>
        </w:trPr>
        <w:tc>
          <w:tcPr>
            <w:tcW w:w="597" w:type="pct"/>
            <w:vMerge/>
          </w:tcPr>
          <w:p w:rsidR="00932669" w:rsidRPr="00932669" w:rsidRDefault="00932669" w:rsidP="00932669">
            <w:pPr>
              <w:suppressAutoHyphens/>
              <w:jc w:val="center"/>
              <w:rPr>
                <w:rFonts w:ascii="Times New Roman" w:hAnsi="Times New Roman"/>
                <w:lang w:eastAsia="ar-SA"/>
              </w:rPr>
            </w:pPr>
          </w:p>
        </w:tc>
        <w:tc>
          <w:tcPr>
            <w:tcW w:w="92" w:type="pct"/>
            <w:gridSpan w:val="2"/>
          </w:tcPr>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Cs/>
                <w:lang w:eastAsia="ar-SA"/>
              </w:rPr>
              <w:t>2</w:t>
            </w:r>
          </w:p>
          <w:p w:rsidR="00932669" w:rsidRPr="00932669" w:rsidRDefault="00932669" w:rsidP="00932669">
            <w:pPr>
              <w:suppressAutoHyphens/>
              <w:jc w:val="both"/>
              <w:rPr>
                <w:rFonts w:ascii="Times New Roman" w:hAnsi="Times New Roman"/>
                <w:lang w:eastAsia="ar-SA"/>
              </w:rPr>
            </w:pP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bCs/>
                <w:lang w:eastAsia="ar-SA"/>
              </w:rPr>
              <w:t xml:space="preserve">Практическая работа № 5. </w:t>
            </w:r>
            <w:r w:rsidRPr="00932669">
              <w:rPr>
                <w:rFonts w:ascii="Times New Roman" w:hAnsi="Times New Roman"/>
                <w:b/>
                <w:lang w:eastAsia="ar-SA"/>
              </w:rPr>
              <w:t>Соблюдение прав и свобод человека и гражданина при осуществлении ОРД</w:t>
            </w:r>
            <w:r w:rsidRPr="00932669">
              <w:rPr>
                <w:rFonts w:ascii="Times New Roman" w:hAnsi="Times New Roman"/>
                <w:lang w:eastAsia="ar-SA"/>
              </w:rPr>
              <w:t>.</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Составить порядок соблюдения прав при осуществлении ОРД</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lang w:eastAsia="ar-SA"/>
              </w:rPr>
              <w:t xml:space="preserve">2/2 </w:t>
            </w:r>
          </w:p>
        </w:tc>
        <w:tc>
          <w:tcPr>
            <w:tcW w:w="785" w:type="pct"/>
            <w:gridSpan w:val="2"/>
            <w:vMerge w:val="restart"/>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 xml:space="preserve">ОК 02, ОК 05, </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ПК 1.1, 1.6</w:t>
            </w:r>
          </w:p>
        </w:tc>
      </w:tr>
      <w:tr w:rsidR="00932669" w:rsidRPr="00932669" w:rsidTr="00932669">
        <w:trPr>
          <w:gridAfter w:val="1"/>
          <w:wAfter w:w="772" w:type="pct"/>
          <w:trHeight w:val="258"/>
        </w:trPr>
        <w:tc>
          <w:tcPr>
            <w:tcW w:w="597" w:type="pct"/>
            <w:vMerge/>
          </w:tcPr>
          <w:p w:rsidR="00932669" w:rsidRPr="00932669" w:rsidRDefault="00932669" w:rsidP="00932669">
            <w:pPr>
              <w:suppressAutoHyphens/>
              <w:jc w:val="center"/>
              <w:rPr>
                <w:rFonts w:ascii="Times New Roman" w:hAnsi="Times New Roman"/>
                <w:lang w:eastAsia="ar-SA"/>
              </w:rPr>
            </w:pPr>
          </w:p>
        </w:tc>
        <w:tc>
          <w:tcPr>
            <w:tcW w:w="2393" w:type="pct"/>
            <w:gridSpan w:val="7"/>
          </w:tcPr>
          <w:p w:rsidR="00932669" w:rsidRPr="00932669" w:rsidRDefault="00932669" w:rsidP="00932669">
            <w:pPr>
              <w:suppressAutoHyphens/>
              <w:jc w:val="both"/>
              <w:rPr>
                <w:rFonts w:ascii="Times New Roman" w:hAnsi="Times New Roman"/>
                <w:b/>
                <w:bCs/>
                <w:lang w:eastAsia="ar-SA"/>
              </w:rPr>
            </w:pPr>
            <w:r w:rsidRPr="00932669">
              <w:rPr>
                <w:rFonts w:ascii="Times New Roman" w:hAnsi="Times New Roman"/>
                <w:b/>
                <w:bCs/>
                <w:lang w:eastAsia="ar-SA"/>
              </w:rPr>
              <w:t>Самостоятельная работа</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w:t>
            </w:r>
          </w:p>
        </w:tc>
        <w:tc>
          <w:tcPr>
            <w:tcW w:w="785" w:type="pct"/>
            <w:gridSpan w:val="2"/>
            <w:vMerge/>
          </w:tcPr>
          <w:p w:rsidR="00932669" w:rsidRPr="00932669" w:rsidRDefault="00932669" w:rsidP="00932669">
            <w:pPr>
              <w:suppressAutoHyphens/>
              <w:jc w:val="center"/>
              <w:rPr>
                <w:rFonts w:ascii="Times New Roman" w:hAnsi="Times New Roman"/>
                <w:sz w:val="24"/>
                <w:szCs w:val="24"/>
                <w:lang w:eastAsia="ar-SA"/>
              </w:rPr>
            </w:pPr>
          </w:p>
        </w:tc>
      </w:tr>
      <w:tr w:rsidR="00932669" w:rsidRPr="00932669" w:rsidTr="00932669">
        <w:trPr>
          <w:gridAfter w:val="1"/>
          <w:wAfter w:w="772" w:type="pct"/>
          <w:trHeight w:val="258"/>
        </w:trPr>
        <w:tc>
          <w:tcPr>
            <w:tcW w:w="2990" w:type="pct"/>
            <w:gridSpan w:val="8"/>
          </w:tcPr>
          <w:p w:rsidR="00932669" w:rsidRPr="00932669" w:rsidRDefault="00932669" w:rsidP="00932669">
            <w:pPr>
              <w:suppressAutoHyphens/>
              <w:jc w:val="both"/>
              <w:rPr>
                <w:rFonts w:ascii="Times New Roman" w:hAnsi="Times New Roman"/>
                <w:b/>
                <w:bCs/>
                <w:lang w:eastAsia="ar-SA"/>
              </w:rPr>
            </w:pPr>
            <w:r w:rsidRPr="00932669">
              <w:rPr>
                <w:rFonts w:ascii="Times New Roman" w:hAnsi="Times New Roman"/>
                <w:b/>
                <w:lang w:eastAsia="ar-SA"/>
              </w:rPr>
              <w:t>Раздел 3. Организация оперативно-розыскной работы</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44/16</w:t>
            </w:r>
          </w:p>
        </w:tc>
        <w:tc>
          <w:tcPr>
            <w:tcW w:w="785" w:type="pct"/>
            <w:gridSpan w:val="2"/>
          </w:tcPr>
          <w:p w:rsidR="00932669" w:rsidRPr="00932669" w:rsidRDefault="00932669" w:rsidP="00932669">
            <w:pPr>
              <w:suppressAutoHyphens/>
              <w:jc w:val="center"/>
              <w:rPr>
                <w:rFonts w:ascii="Times New Roman" w:hAnsi="Times New Roman"/>
                <w:sz w:val="24"/>
                <w:szCs w:val="24"/>
                <w:lang w:eastAsia="ar-SA"/>
              </w:rPr>
            </w:pPr>
          </w:p>
        </w:tc>
      </w:tr>
      <w:tr w:rsidR="00932669" w:rsidRPr="00932669" w:rsidTr="00932669">
        <w:trPr>
          <w:gridAfter w:val="1"/>
          <w:wAfter w:w="772" w:type="pct"/>
          <w:trHeight w:val="360"/>
        </w:trPr>
        <w:tc>
          <w:tcPr>
            <w:tcW w:w="597" w:type="pct"/>
            <w:vMerge w:val="restart"/>
          </w:tcPr>
          <w:p w:rsidR="00932669" w:rsidRPr="00932669" w:rsidRDefault="00932669" w:rsidP="00932669">
            <w:pPr>
              <w:suppressAutoHyphens/>
              <w:rPr>
                <w:rFonts w:ascii="Times New Roman" w:hAnsi="Times New Roman"/>
                <w:b/>
                <w:lang w:eastAsia="ar-SA"/>
              </w:rPr>
            </w:pPr>
            <w:r w:rsidRPr="00932669">
              <w:rPr>
                <w:rFonts w:ascii="Times New Roman" w:hAnsi="Times New Roman"/>
                <w:b/>
                <w:lang w:eastAsia="ar-SA"/>
              </w:rPr>
              <w:t xml:space="preserve">Тема 3.1. </w:t>
            </w:r>
          </w:p>
          <w:p w:rsidR="00932669" w:rsidRPr="00932669" w:rsidRDefault="00932669" w:rsidP="00932669">
            <w:pPr>
              <w:suppressAutoHyphens/>
              <w:rPr>
                <w:rFonts w:ascii="Times New Roman" w:hAnsi="Times New Roman"/>
                <w:b/>
                <w:lang w:eastAsia="ar-SA"/>
              </w:rPr>
            </w:pPr>
            <w:r w:rsidRPr="00932669">
              <w:rPr>
                <w:rFonts w:ascii="Times New Roman" w:hAnsi="Times New Roman"/>
                <w:b/>
                <w:lang w:eastAsia="ar-SA"/>
              </w:rPr>
              <w:t>Оперативно-розыскные мероприятия</w:t>
            </w:r>
          </w:p>
          <w:p w:rsidR="00932669" w:rsidRPr="00932669" w:rsidRDefault="00932669" w:rsidP="00932669">
            <w:pPr>
              <w:suppressAutoHyphens/>
              <w:jc w:val="center"/>
              <w:rPr>
                <w:rFonts w:ascii="Times New Roman" w:hAnsi="Times New Roman"/>
                <w:lang w:eastAsia="ar-SA"/>
              </w:rPr>
            </w:pPr>
          </w:p>
        </w:tc>
        <w:tc>
          <w:tcPr>
            <w:tcW w:w="2393" w:type="pct"/>
            <w:gridSpan w:val="7"/>
          </w:tcPr>
          <w:p w:rsidR="00932669" w:rsidRPr="00932669" w:rsidRDefault="00932669" w:rsidP="00932669">
            <w:pPr>
              <w:suppressAutoHyphens/>
              <w:ind w:firstLine="108"/>
              <w:rPr>
                <w:rFonts w:ascii="Times New Roman" w:hAnsi="Times New Roman"/>
                <w:lang w:eastAsia="ar-SA"/>
              </w:rPr>
            </w:pPr>
            <w:r w:rsidRPr="00932669">
              <w:rPr>
                <w:rFonts w:ascii="Times New Roman" w:hAnsi="Times New Roman"/>
                <w:b/>
                <w:lang w:eastAsia="ar-SA"/>
              </w:rPr>
              <w:t xml:space="preserve">Содержание </w:t>
            </w:r>
          </w:p>
        </w:tc>
        <w:tc>
          <w:tcPr>
            <w:tcW w:w="453" w:type="pct"/>
          </w:tcPr>
          <w:p w:rsidR="00932669" w:rsidRPr="00932669" w:rsidRDefault="00932669" w:rsidP="00932669">
            <w:pPr>
              <w:suppressAutoHyphens/>
              <w:ind w:firstLine="108"/>
              <w:jc w:val="center"/>
              <w:rPr>
                <w:rFonts w:ascii="Times New Roman" w:hAnsi="Times New Roman"/>
                <w:b/>
                <w:lang w:eastAsia="ar-SA"/>
              </w:rPr>
            </w:pPr>
            <w:r w:rsidRPr="00932669">
              <w:rPr>
                <w:rFonts w:ascii="Times New Roman" w:hAnsi="Times New Roman"/>
                <w:b/>
                <w:lang w:eastAsia="ar-SA"/>
              </w:rPr>
              <w:t>12/12</w:t>
            </w:r>
          </w:p>
        </w:tc>
        <w:tc>
          <w:tcPr>
            <w:tcW w:w="785" w:type="pct"/>
            <w:gridSpan w:val="2"/>
          </w:tcPr>
          <w:p w:rsidR="00932669" w:rsidRPr="00932669" w:rsidRDefault="00932669" w:rsidP="00932669">
            <w:pPr>
              <w:suppressAutoHyphens/>
              <w:ind w:firstLine="108"/>
              <w:rPr>
                <w:rFonts w:ascii="Times New Roman" w:hAnsi="Times New Roman"/>
                <w:lang w:eastAsia="ar-SA"/>
              </w:rPr>
            </w:pPr>
          </w:p>
        </w:tc>
      </w:tr>
      <w:tr w:rsidR="00932669" w:rsidRPr="00932669" w:rsidTr="00932669">
        <w:trPr>
          <w:gridAfter w:val="1"/>
          <w:wAfter w:w="772" w:type="pct"/>
          <w:trHeight w:val="389"/>
        </w:trPr>
        <w:tc>
          <w:tcPr>
            <w:tcW w:w="597" w:type="pct"/>
            <w:vMerge/>
          </w:tcPr>
          <w:p w:rsidR="00932669" w:rsidRPr="00932669" w:rsidRDefault="00932669" w:rsidP="00932669">
            <w:pPr>
              <w:suppressAutoHyphens/>
              <w:jc w:val="center"/>
              <w:rPr>
                <w:rFonts w:ascii="Times New Roman" w:hAnsi="Times New Roman"/>
                <w:b/>
                <w:lang w:eastAsia="ar-SA"/>
              </w:rPr>
            </w:pPr>
          </w:p>
        </w:tc>
        <w:tc>
          <w:tcPr>
            <w:tcW w:w="92"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1</w:t>
            </w:r>
          </w:p>
          <w:p w:rsidR="00932669" w:rsidRPr="00932669" w:rsidRDefault="00932669" w:rsidP="00932669">
            <w:pPr>
              <w:suppressAutoHyphens/>
              <w:jc w:val="both"/>
              <w:rPr>
                <w:rFonts w:ascii="Times New Roman" w:hAnsi="Times New Roman"/>
                <w:lang w:eastAsia="ar-SA"/>
              </w:rPr>
            </w:pP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Понятие и классификация оперативно-розыскных мероприятий. / </w:t>
            </w:r>
            <w:r w:rsidRPr="00932669">
              <w:rPr>
                <w:rFonts w:ascii="Times New Roman" w:hAnsi="Times New Roman"/>
                <w:lang w:eastAsia="ar-SA"/>
              </w:rPr>
              <w:t>Понятие, виды, основания и условия проведения ОРМ.</w:t>
            </w:r>
          </w:p>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привести примеры прогнозирования в оперативно-розыскной работе.</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lang w:eastAsia="ar-SA"/>
              </w:rPr>
              <w:t xml:space="preserve">2/2 </w:t>
            </w:r>
          </w:p>
        </w:tc>
        <w:tc>
          <w:tcPr>
            <w:tcW w:w="785" w:type="pct"/>
            <w:gridSpan w:val="2"/>
            <w:vMerge w:val="restart"/>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ОК 01, ОК 02, ОК 05, ОК 06.</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ПК 1.1, ПК 1.2, ПК 1.4 ПК 1.6</w:t>
            </w:r>
          </w:p>
        </w:tc>
      </w:tr>
      <w:tr w:rsidR="00932669" w:rsidRPr="00932669" w:rsidTr="00932669">
        <w:trPr>
          <w:gridAfter w:val="1"/>
          <w:wAfter w:w="772" w:type="pct"/>
          <w:trHeight w:val="388"/>
        </w:trPr>
        <w:tc>
          <w:tcPr>
            <w:tcW w:w="597" w:type="pct"/>
            <w:vMerge/>
          </w:tcPr>
          <w:p w:rsidR="00932669" w:rsidRPr="00932669" w:rsidRDefault="00932669" w:rsidP="00932669">
            <w:pPr>
              <w:suppressAutoHyphens/>
              <w:jc w:val="center"/>
              <w:rPr>
                <w:rFonts w:ascii="Times New Roman" w:hAnsi="Times New Roman"/>
                <w:b/>
                <w:lang w:eastAsia="ar-SA"/>
              </w:rPr>
            </w:pPr>
          </w:p>
        </w:tc>
        <w:tc>
          <w:tcPr>
            <w:tcW w:w="92"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2</w:t>
            </w:r>
          </w:p>
        </w:tc>
        <w:tc>
          <w:tcPr>
            <w:tcW w:w="2301" w:type="pct"/>
            <w:gridSpan w:val="5"/>
          </w:tcPr>
          <w:p w:rsidR="00932669" w:rsidRPr="00932669" w:rsidRDefault="00932669" w:rsidP="00932669">
            <w:pPr>
              <w:suppressAutoHyphens/>
              <w:rPr>
                <w:rFonts w:ascii="Times New Roman" w:hAnsi="Times New Roman"/>
                <w:lang w:eastAsia="ar-SA"/>
              </w:rPr>
            </w:pPr>
            <w:r w:rsidRPr="00932669">
              <w:rPr>
                <w:rFonts w:ascii="Times New Roman" w:hAnsi="Times New Roman"/>
                <w:b/>
                <w:lang w:eastAsia="ar-SA"/>
              </w:rPr>
              <w:t xml:space="preserve">Планирование ОРМ субъектами ОРД. / </w:t>
            </w:r>
            <w:r w:rsidRPr="00932669">
              <w:rPr>
                <w:rFonts w:ascii="Times New Roman" w:hAnsi="Times New Roman"/>
                <w:lang w:eastAsia="ar-SA"/>
              </w:rPr>
              <w:t>Условия проведения ОРМ</w:t>
            </w:r>
            <w:r w:rsidRPr="00932669">
              <w:rPr>
                <w:rFonts w:ascii="Times New Roman" w:hAnsi="Times New Roman"/>
                <w:b/>
                <w:lang w:eastAsia="ar-SA"/>
              </w:rPr>
              <w:t xml:space="preserve">. </w:t>
            </w:r>
            <w:r w:rsidRPr="00932669">
              <w:rPr>
                <w:rFonts w:ascii="Times New Roman" w:hAnsi="Times New Roman"/>
                <w:lang w:eastAsia="ar-SA"/>
              </w:rPr>
              <w:t>Общие условия. Условия, содержащие исключения из общих правил проведения ОРМ.</w:t>
            </w:r>
          </w:p>
          <w:p w:rsidR="00932669" w:rsidRPr="00932669" w:rsidRDefault="00932669" w:rsidP="00932669">
            <w:pPr>
              <w:suppressAutoHyphens/>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решить ситуационную задачу.</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lang w:eastAsia="ar-SA"/>
              </w:rPr>
              <w:t xml:space="preserve">2/2 </w:t>
            </w:r>
          </w:p>
        </w:tc>
        <w:tc>
          <w:tcPr>
            <w:tcW w:w="785" w:type="pct"/>
            <w:gridSpan w:val="2"/>
            <w:vMerge/>
          </w:tcPr>
          <w:p w:rsidR="00932669" w:rsidRPr="00932669" w:rsidRDefault="00932669" w:rsidP="00932669">
            <w:pPr>
              <w:suppressAutoHyphens/>
              <w:ind w:firstLine="108"/>
              <w:jc w:val="center"/>
              <w:rPr>
                <w:rFonts w:ascii="Times New Roman" w:hAnsi="Times New Roman"/>
                <w:sz w:val="24"/>
                <w:szCs w:val="24"/>
                <w:lang w:eastAsia="ar-SA"/>
              </w:rPr>
            </w:pPr>
          </w:p>
        </w:tc>
      </w:tr>
      <w:tr w:rsidR="00932669" w:rsidRPr="00932669" w:rsidTr="00932669">
        <w:trPr>
          <w:gridAfter w:val="1"/>
          <w:wAfter w:w="772" w:type="pct"/>
          <w:trHeight w:val="388"/>
        </w:trPr>
        <w:tc>
          <w:tcPr>
            <w:tcW w:w="597" w:type="pct"/>
            <w:vMerge/>
          </w:tcPr>
          <w:p w:rsidR="00932669" w:rsidRPr="00932669" w:rsidRDefault="00932669" w:rsidP="00932669">
            <w:pPr>
              <w:suppressAutoHyphens/>
              <w:jc w:val="center"/>
              <w:rPr>
                <w:rFonts w:ascii="Times New Roman" w:hAnsi="Times New Roman"/>
                <w:b/>
                <w:lang w:eastAsia="ar-SA"/>
              </w:rPr>
            </w:pPr>
          </w:p>
        </w:tc>
        <w:tc>
          <w:tcPr>
            <w:tcW w:w="92"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3</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Виды ОРМ. / </w:t>
            </w:r>
            <w:r w:rsidRPr="00932669">
              <w:rPr>
                <w:rFonts w:ascii="Times New Roman" w:hAnsi="Times New Roman"/>
                <w:lang w:eastAsia="ar-SA"/>
              </w:rPr>
              <w:t>Опрос. Наведение справок. Сбор образцов для сравнительного исследования. Условия и основания их проведения.</w:t>
            </w:r>
          </w:p>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решить ситуационную задачу. </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lang w:eastAsia="ar-SA"/>
              </w:rPr>
              <w:t>2/2</w:t>
            </w:r>
          </w:p>
        </w:tc>
        <w:tc>
          <w:tcPr>
            <w:tcW w:w="785" w:type="pct"/>
            <w:gridSpan w:val="2"/>
            <w:vMerge/>
          </w:tcPr>
          <w:p w:rsidR="00932669" w:rsidRPr="00932669" w:rsidRDefault="00932669" w:rsidP="00932669">
            <w:pPr>
              <w:suppressAutoHyphens/>
              <w:ind w:firstLine="108"/>
              <w:jc w:val="center"/>
              <w:rPr>
                <w:rFonts w:ascii="Times New Roman" w:hAnsi="Times New Roman"/>
                <w:sz w:val="24"/>
                <w:szCs w:val="24"/>
                <w:lang w:eastAsia="ar-SA"/>
              </w:rPr>
            </w:pPr>
          </w:p>
        </w:tc>
      </w:tr>
      <w:tr w:rsidR="00932669" w:rsidRPr="00932669" w:rsidTr="00932669">
        <w:trPr>
          <w:gridAfter w:val="1"/>
          <w:wAfter w:w="772" w:type="pct"/>
          <w:trHeight w:val="388"/>
        </w:trPr>
        <w:tc>
          <w:tcPr>
            <w:tcW w:w="597" w:type="pct"/>
            <w:vMerge/>
          </w:tcPr>
          <w:p w:rsidR="00932669" w:rsidRPr="00932669" w:rsidRDefault="00932669" w:rsidP="00932669">
            <w:pPr>
              <w:suppressAutoHyphens/>
              <w:jc w:val="center"/>
              <w:rPr>
                <w:rFonts w:ascii="Times New Roman" w:hAnsi="Times New Roman"/>
                <w:b/>
                <w:lang w:eastAsia="ar-SA"/>
              </w:rPr>
            </w:pPr>
          </w:p>
        </w:tc>
        <w:tc>
          <w:tcPr>
            <w:tcW w:w="92"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4</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Виды ОРМ. / </w:t>
            </w:r>
            <w:r w:rsidRPr="00932669">
              <w:rPr>
                <w:rFonts w:ascii="Times New Roman" w:hAnsi="Times New Roman"/>
                <w:lang w:eastAsia="ar-SA"/>
              </w:rPr>
              <w:t>Проверочная закупка. Исследование предметов и документов. Наблюдение. Отождествление личности.  Условия и основания их проведения.</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 решить ситуационную задачу.</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lang w:eastAsia="ar-SA"/>
              </w:rPr>
              <w:t>2/2</w:t>
            </w:r>
          </w:p>
        </w:tc>
        <w:tc>
          <w:tcPr>
            <w:tcW w:w="785" w:type="pct"/>
            <w:gridSpan w:val="2"/>
            <w:vMerge/>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388"/>
        </w:trPr>
        <w:tc>
          <w:tcPr>
            <w:tcW w:w="597" w:type="pct"/>
            <w:vMerge/>
          </w:tcPr>
          <w:p w:rsidR="00932669" w:rsidRPr="00932669" w:rsidRDefault="00932669" w:rsidP="00932669">
            <w:pPr>
              <w:suppressAutoHyphens/>
              <w:jc w:val="center"/>
              <w:rPr>
                <w:rFonts w:ascii="Times New Roman" w:hAnsi="Times New Roman"/>
                <w:b/>
                <w:lang w:eastAsia="ar-SA"/>
              </w:rPr>
            </w:pPr>
          </w:p>
        </w:tc>
        <w:tc>
          <w:tcPr>
            <w:tcW w:w="92"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5</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Виды ОРМ. / </w:t>
            </w:r>
            <w:r w:rsidRPr="00932669">
              <w:rPr>
                <w:rFonts w:ascii="Times New Roman" w:hAnsi="Times New Roman"/>
                <w:lang w:eastAsia="ar-SA"/>
              </w:rPr>
              <w:t xml:space="preserve">Обследование помещений, зданий, сооружений, участков местности и транспортных средств. Контроль почтовых отправлений, телеграфных и иных сообщений. Прослушивание телефонных переговоров. Снятие информации с технических каналов связи.  Условия и основания их </w:t>
            </w:r>
            <w:r w:rsidRPr="00932669">
              <w:rPr>
                <w:rFonts w:ascii="Times New Roman" w:hAnsi="Times New Roman"/>
                <w:lang w:eastAsia="ar-SA"/>
              </w:rPr>
              <w:lastRenderedPageBreak/>
              <w:t>проведения.</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решить ситуационную задачу.  </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lang w:eastAsia="ar-SA"/>
              </w:rPr>
              <w:lastRenderedPageBreak/>
              <w:t>2/2</w:t>
            </w:r>
          </w:p>
        </w:tc>
        <w:tc>
          <w:tcPr>
            <w:tcW w:w="785" w:type="pct"/>
            <w:gridSpan w:val="2"/>
            <w:vMerge/>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388"/>
        </w:trPr>
        <w:tc>
          <w:tcPr>
            <w:tcW w:w="597" w:type="pct"/>
            <w:vMerge/>
          </w:tcPr>
          <w:p w:rsidR="00932669" w:rsidRPr="00932669" w:rsidRDefault="00932669" w:rsidP="00932669">
            <w:pPr>
              <w:suppressAutoHyphens/>
              <w:jc w:val="center"/>
              <w:rPr>
                <w:rFonts w:ascii="Times New Roman" w:hAnsi="Times New Roman"/>
                <w:b/>
                <w:lang w:eastAsia="ar-SA"/>
              </w:rPr>
            </w:pPr>
          </w:p>
        </w:tc>
        <w:tc>
          <w:tcPr>
            <w:tcW w:w="92"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6</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Виды ОРМ. / </w:t>
            </w:r>
            <w:r w:rsidRPr="00932669">
              <w:rPr>
                <w:rFonts w:ascii="Times New Roman" w:hAnsi="Times New Roman"/>
                <w:lang w:eastAsia="ar-SA"/>
              </w:rPr>
              <w:t>Оперативное внедрение. Контролируемая поставка. Оперативный эксперимент. Получение компьютерной информации. Условия и основания их проведения.</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Задание на дом: Р</w:t>
            </w:r>
            <w:r w:rsidRPr="00932669">
              <w:rPr>
                <w:rFonts w:ascii="Times New Roman" w:hAnsi="Times New Roman"/>
                <w:lang w:eastAsia="ar-SA"/>
              </w:rPr>
              <w:t xml:space="preserve">ешить ситуационную задачу. </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lang w:eastAsia="ar-SA"/>
              </w:rPr>
              <w:t xml:space="preserve">2/2 </w:t>
            </w:r>
          </w:p>
        </w:tc>
        <w:tc>
          <w:tcPr>
            <w:tcW w:w="785" w:type="pct"/>
            <w:gridSpan w:val="2"/>
          </w:tcPr>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 xml:space="preserve"> </w:t>
            </w:r>
          </w:p>
        </w:tc>
      </w:tr>
      <w:tr w:rsidR="00932669" w:rsidRPr="00932669" w:rsidTr="00932669">
        <w:trPr>
          <w:gridAfter w:val="1"/>
          <w:wAfter w:w="772" w:type="pct"/>
          <w:trHeight w:val="328"/>
        </w:trPr>
        <w:tc>
          <w:tcPr>
            <w:tcW w:w="597" w:type="pct"/>
            <w:vMerge w:val="restart"/>
          </w:tcPr>
          <w:p w:rsidR="00932669" w:rsidRPr="00932669" w:rsidRDefault="00932669" w:rsidP="00932669">
            <w:pPr>
              <w:suppressAutoHyphens/>
              <w:jc w:val="center"/>
              <w:rPr>
                <w:rFonts w:ascii="Times New Roman" w:hAnsi="Times New Roman"/>
                <w:b/>
                <w:lang w:eastAsia="ar-SA"/>
              </w:rPr>
            </w:pPr>
          </w:p>
          <w:p w:rsidR="00932669" w:rsidRPr="00932669" w:rsidRDefault="00932669" w:rsidP="00932669">
            <w:pPr>
              <w:suppressAutoHyphens/>
              <w:jc w:val="center"/>
              <w:rPr>
                <w:rFonts w:ascii="Times New Roman" w:hAnsi="Times New Roman"/>
                <w:lang w:eastAsia="ar-SA"/>
              </w:rPr>
            </w:pPr>
          </w:p>
        </w:tc>
        <w:tc>
          <w:tcPr>
            <w:tcW w:w="2393" w:type="pct"/>
            <w:gridSpan w:val="7"/>
          </w:tcPr>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bCs/>
                <w:lang w:eastAsia="ar-SA"/>
              </w:rPr>
              <w:t>Практические занятия</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8/8</w:t>
            </w:r>
          </w:p>
        </w:tc>
        <w:tc>
          <w:tcPr>
            <w:tcW w:w="785" w:type="pct"/>
            <w:gridSpan w:val="2"/>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261"/>
        </w:trPr>
        <w:tc>
          <w:tcPr>
            <w:tcW w:w="597" w:type="pct"/>
            <w:vMerge/>
          </w:tcPr>
          <w:p w:rsidR="00932669" w:rsidRPr="00932669" w:rsidRDefault="00932669" w:rsidP="00932669">
            <w:pPr>
              <w:suppressAutoHyphens/>
              <w:jc w:val="center"/>
              <w:rPr>
                <w:rFonts w:ascii="Times New Roman" w:hAnsi="Times New Roman"/>
                <w:lang w:eastAsia="ar-SA"/>
              </w:rPr>
            </w:pPr>
          </w:p>
        </w:tc>
        <w:tc>
          <w:tcPr>
            <w:tcW w:w="106" w:type="pct"/>
            <w:gridSpan w:val="4"/>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1</w:t>
            </w:r>
          </w:p>
        </w:tc>
        <w:tc>
          <w:tcPr>
            <w:tcW w:w="2287" w:type="pct"/>
            <w:gridSpan w:val="3"/>
          </w:tcPr>
          <w:p w:rsidR="00932669" w:rsidRPr="00932669" w:rsidRDefault="00932669" w:rsidP="00932669">
            <w:pPr>
              <w:suppressAutoHyphens/>
              <w:snapToGrid w:val="0"/>
              <w:jc w:val="both"/>
              <w:rPr>
                <w:rFonts w:ascii="Times New Roman" w:hAnsi="Times New Roman"/>
                <w:lang w:eastAsia="ar-SA"/>
              </w:rPr>
            </w:pPr>
            <w:r w:rsidRPr="00932669">
              <w:rPr>
                <w:rFonts w:ascii="Times New Roman" w:hAnsi="Times New Roman"/>
                <w:b/>
                <w:lang w:eastAsia="ar-SA"/>
              </w:rPr>
              <w:t>Практическая работа № 6. Решение задачи с оформлением служебных документов по выполнению ОРМ «Опрос» и «Проверочная закупка».</w:t>
            </w:r>
          </w:p>
          <w:p w:rsidR="00932669" w:rsidRPr="00932669" w:rsidRDefault="00932669" w:rsidP="00932669">
            <w:pPr>
              <w:suppressAutoHyphens/>
              <w:snapToGrid w:val="0"/>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Решить ситуационную задачу</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2/2</w:t>
            </w:r>
          </w:p>
          <w:p w:rsidR="00932669" w:rsidRPr="00932669" w:rsidRDefault="00932669" w:rsidP="00932669">
            <w:pPr>
              <w:suppressAutoHyphens/>
              <w:jc w:val="center"/>
              <w:rPr>
                <w:rFonts w:ascii="Times New Roman" w:hAnsi="Times New Roman"/>
                <w:lang w:eastAsia="ar-SA"/>
              </w:rPr>
            </w:pPr>
          </w:p>
        </w:tc>
        <w:tc>
          <w:tcPr>
            <w:tcW w:w="785" w:type="pct"/>
            <w:gridSpan w:val="2"/>
            <w:vMerge w:val="restart"/>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ОК 01, ОК 02, ОК 05</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ПК 1.4 ПК 1.6</w:t>
            </w:r>
          </w:p>
        </w:tc>
      </w:tr>
      <w:tr w:rsidR="00932669" w:rsidRPr="00932669" w:rsidTr="00932669">
        <w:trPr>
          <w:gridAfter w:val="1"/>
          <w:wAfter w:w="772" w:type="pct"/>
          <w:trHeight w:val="260"/>
        </w:trPr>
        <w:tc>
          <w:tcPr>
            <w:tcW w:w="597" w:type="pct"/>
            <w:vMerge/>
          </w:tcPr>
          <w:p w:rsidR="00932669" w:rsidRPr="00932669" w:rsidRDefault="00932669" w:rsidP="00932669">
            <w:pPr>
              <w:suppressAutoHyphens/>
              <w:jc w:val="center"/>
              <w:rPr>
                <w:rFonts w:ascii="Times New Roman" w:hAnsi="Times New Roman"/>
                <w:b/>
                <w:lang w:eastAsia="ar-SA"/>
              </w:rPr>
            </w:pPr>
          </w:p>
        </w:tc>
        <w:tc>
          <w:tcPr>
            <w:tcW w:w="106" w:type="pct"/>
            <w:gridSpan w:val="4"/>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2</w:t>
            </w:r>
          </w:p>
        </w:tc>
        <w:tc>
          <w:tcPr>
            <w:tcW w:w="2287" w:type="pct"/>
            <w:gridSpan w:val="3"/>
          </w:tcPr>
          <w:p w:rsidR="00932669" w:rsidRPr="00932669" w:rsidRDefault="00932669" w:rsidP="00932669">
            <w:pPr>
              <w:suppressAutoHyphens/>
              <w:snapToGrid w:val="0"/>
              <w:jc w:val="both"/>
              <w:rPr>
                <w:rFonts w:ascii="Times New Roman" w:hAnsi="Times New Roman"/>
                <w:lang w:eastAsia="ar-SA"/>
              </w:rPr>
            </w:pPr>
            <w:r w:rsidRPr="00932669">
              <w:rPr>
                <w:rFonts w:ascii="Times New Roman" w:hAnsi="Times New Roman"/>
                <w:b/>
                <w:lang w:eastAsia="ar-SA"/>
              </w:rPr>
              <w:t>Практическая работа № 7. Решение задачи с оформлением служебных документов по выполнению ОРМ «Сбор образцов для сравнительного исследования»</w:t>
            </w:r>
            <w:r w:rsidRPr="00932669">
              <w:rPr>
                <w:rFonts w:ascii="Times New Roman" w:hAnsi="Times New Roman"/>
                <w:lang w:eastAsia="ar-SA"/>
              </w:rPr>
              <w:t xml:space="preserve">. </w:t>
            </w:r>
          </w:p>
          <w:p w:rsidR="00932669" w:rsidRPr="00932669" w:rsidRDefault="00932669" w:rsidP="00932669">
            <w:pPr>
              <w:suppressAutoHyphens/>
              <w:snapToGrid w:val="0"/>
              <w:jc w:val="both"/>
              <w:rPr>
                <w:rFonts w:ascii="Times New Roman" w:hAnsi="Times New Roman"/>
                <w:b/>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Решить ситуационную задачу</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2/2</w:t>
            </w:r>
          </w:p>
          <w:p w:rsidR="00932669" w:rsidRPr="00932669" w:rsidRDefault="00932669" w:rsidP="00932669">
            <w:pPr>
              <w:suppressAutoHyphens/>
              <w:jc w:val="center"/>
              <w:rPr>
                <w:rFonts w:ascii="Times New Roman" w:hAnsi="Times New Roman"/>
                <w:lang w:eastAsia="ar-SA"/>
              </w:rPr>
            </w:pPr>
          </w:p>
        </w:tc>
        <w:tc>
          <w:tcPr>
            <w:tcW w:w="785" w:type="pct"/>
            <w:gridSpan w:val="2"/>
            <w:vMerge/>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567"/>
        </w:trPr>
        <w:tc>
          <w:tcPr>
            <w:tcW w:w="597" w:type="pct"/>
            <w:vMerge/>
          </w:tcPr>
          <w:p w:rsidR="00932669" w:rsidRPr="00932669" w:rsidRDefault="00932669" w:rsidP="00932669">
            <w:pPr>
              <w:suppressAutoHyphens/>
              <w:jc w:val="center"/>
              <w:rPr>
                <w:rFonts w:ascii="Times New Roman" w:hAnsi="Times New Roman"/>
                <w:b/>
                <w:lang w:eastAsia="ar-SA"/>
              </w:rPr>
            </w:pPr>
          </w:p>
        </w:tc>
        <w:tc>
          <w:tcPr>
            <w:tcW w:w="106" w:type="pct"/>
            <w:gridSpan w:val="4"/>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3</w:t>
            </w:r>
          </w:p>
        </w:tc>
        <w:tc>
          <w:tcPr>
            <w:tcW w:w="2287" w:type="pct"/>
            <w:gridSpan w:val="3"/>
          </w:tcPr>
          <w:p w:rsidR="00932669" w:rsidRPr="00932669" w:rsidRDefault="00932669" w:rsidP="00932669">
            <w:pPr>
              <w:suppressAutoHyphens/>
              <w:snapToGrid w:val="0"/>
              <w:jc w:val="both"/>
              <w:rPr>
                <w:rFonts w:ascii="Times New Roman" w:hAnsi="Times New Roman"/>
                <w:lang w:eastAsia="ar-SA"/>
              </w:rPr>
            </w:pPr>
            <w:r w:rsidRPr="00932669">
              <w:rPr>
                <w:rFonts w:ascii="Times New Roman" w:hAnsi="Times New Roman"/>
                <w:b/>
                <w:lang w:eastAsia="ar-SA"/>
              </w:rPr>
              <w:t>Практическая работа № 8. Решение задачи с оформлением служебных документов по выполнению ОРМ «Наблюдение»</w:t>
            </w:r>
            <w:r w:rsidRPr="00932669">
              <w:rPr>
                <w:rFonts w:ascii="Times New Roman" w:hAnsi="Times New Roman"/>
                <w:lang w:eastAsia="ar-SA"/>
              </w:rPr>
              <w:t xml:space="preserve">. </w:t>
            </w:r>
          </w:p>
          <w:p w:rsidR="00932669" w:rsidRPr="00932669" w:rsidRDefault="00932669" w:rsidP="00932669">
            <w:pPr>
              <w:suppressAutoHyphens/>
              <w:snapToGrid w:val="0"/>
              <w:jc w:val="both"/>
              <w:rPr>
                <w:rFonts w:ascii="Times New Roman" w:hAnsi="Times New Roman"/>
                <w:b/>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Решить ситуационную задачу</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2/2</w:t>
            </w:r>
          </w:p>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 xml:space="preserve"> </w:t>
            </w:r>
          </w:p>
        </w:tc>
        <w:tc>
          <w:tcPr>
            <w:tcW w:w="785" w:type="pct"/>
            <w:gridSpan w:val="2"/>
            <w:vMerge/>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567"/>
        </w:trPr>
        <w:tc>
          <w:tcPr>
            <w:tcW w:w="597" w:type="pct"/>
            <w:vMerge/>
          </w:tcPr>
          <w:p w:rsidR="00932669" w:rsidRPr="00932669" w:rsidRDefault="00932669" w:rsidP="00932669">
            <w:pPr>
              <w:suppressAutoHyphens/>
              <w:jc w:val="center"/>
              <w:rPr>
                <w:rFonts w:ascii="Times New Roman" w:hAnsi="Times New Roman"/>
                <w:b/>
                <w:lang w:eastAsia="ar-SA"/>
              </w:rPr>
            </w:pPr>
          </w:p>
        </w:tc>
        <w:tc>
          <w:tcPr>
            <w:tcW w:w="106" w:type="pct"/>
            <w:gridSpan w:val="4"/>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4</w:t>
            </w:r>
          </w:p>
        </w:tc>
        <w:tc>
          <w:tcPr>
            <w:tcW w:w="2287" w:type="pct"/>
            <w:gridSpan w:val="3"/>
          </w:tcPr>
          <w:p w:rsidR="00932669" w:rsidRPr="00932669" w:rsidRDefault="00932669" w:rsidP="00932669">
            <w:pPr>
              <w:suppressAutoHyphens/>
              <w:snapToGrid w:val="0"/>
              <w:jc w:val="both"/>
              <w:rPr>
                <w:rFonts w:ascii="Times New Roman" w:hAnsi="Times New Roman"/>
                <w:lang w:eastAsia="ar-SA"/>
              </w:rPr>
            </w:pPr>
            <w:r w:rsidRPr="00932669">
              <w:rPr>
                <w:rFonts w:ascii="Times New Roman" w:hAnsi="Times New Roman"/>
                <w:b/>
                <w:lang w:eastAsia="ar-SA"/>
              </w:rPr>
              <w:t>Практическая работа № 9. Решение задачи с оформлением служебных документов по выполнению ОРМ « Оперативный эксперимент».</w:t>
            </w:r>
          </w:p>
          <w:p w:rsidR="00932669" w:rsidRPr="00932669" w:rsidRDefault="00932669" w:rsidP="00932669">
            <w:pPr>
              <w:suppressAutoHyphens/>
              <w:snapToGrid w:val="0"/>
              <w:jc w:val="both"/>
              <w:rPr>
                <w:rFonts w:ascii="Times New Roman" w:hAnsi="Times New Roman"/>
                <w:b/>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Решить ситуационную задачу</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2/2</w:t>
            </w:r>
          </w:p>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 xml:space="preserve"> </w:t>
            </w:r>
          </w:p>
        </w:tc>
        <w:tc>
          <w:tcPr>
            <w:tcW w:w="785" w:type="pct"/>
            <w:gridSpan w:val="2"/>
            <w:vMerge/>
          </w:tcPr>
          <w:p w:rsidR="00932669" w:rsidRPr="00932669" w:rsidRDefault="00932669" w:rsidP="00932669">
            <w:pPr>
              <w:suppressAutoHyphens/>
              <w:jc w:val="center"/>
              <w:rPr>
                <w:rFonts w:ascii="Times New Roman" w:hAnsi="Times New Roman"/>
                <w:sz w:val="24"/>
                <w:szCs w:val="24"/>
                <w:lang w:eastAsia="ar-SA"/>
              </w:rPr>
            </w:pPr>
          </w:p>
        </w:tc>
      </w:tr>
      <w:tr w:rsidR="00932669" w:rsidRPr="00932669" w:rsidTr="00932669">
        <w:trPr>
          <w:gridAfter w:val="1"/>
          <w:wAfter w:w="772" w:type="pct"/>
          <w:trHeight w:val="268"/>
        </w:trPr>
        <w:tc>
          <w:tcPr>
            <w:tcW w:w="597" w:type="pct"/>
            <w:vMerge/>
          </w:tcPr>
          <w:p w:rsidR="00932669" w:rsidRPr="00932669" w:rsidRDefault="00932669" w:rsidP="00932669">
            <w:pPr>
              <w:suppressAutoHyphens/>
              <w:jc w:val="center"/>
              <w:rPr>
                <w:rFonts w:ascii="Times New Roman" w:hAnsi="Times New Roman"/>
                <w:lang w:eastAsia="ar-SA"/>
              </w:rPr>
            </w:pPr>
          </w:p>
        </w:tc>
        <w:tc>
          <w:tcPr>
            <w:tcW w:w="2393" w:type="pct"/>
            <w:gridSpan w:val="7"/>
          </w:tcPr>
          <w:p w:rsidR="00932669" w:rsidRPr="00932669" w:rsidRDefault="00932669" w:rsidP="00932669">
            <w:pPr>
              <w:suppressAutoHyphens/>
              <w:jc w:val="both"/>
              <w:rPr>
                <w:rFonts w:ascii="Times New Roman" w:hAnsi="Times New Roman"/>
                <w:b/>
                <w:bCs/>
                <w:lang w:eastAsia="ar-SA"/>
              </w:rPr>
            </w:pPr>
            <w:r w:rsidRPr="00932669">
              <w:rPr>
                <w:rFonts w:ascii="Times New Roman" w:hAnsi="Times New Roman"/>
                <w:b/>
                <w:bCs/>
                <w:lang w:eastAsia="ar-SA"/>
              </w:rPr>
              <w:t>Самостоятельная работа</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w:t>
            </w:r>
          </w:p>
        </w:tc>
        <w:tc>
          <w:tcPr>
            <w:tcW w:w="785" w:type="pct"/>
            <w:gridSpan w:val="2"/>
          </w:tcPr>
          <w:p w:rsidR="00932669" w:rsidRPr="00932669" w:rsidRDefault="00932669" w:rsidP="00932669">
            <w:pPr>
              <w:suppressAutoHyphens/>
              <w:rPr>
                <w:rFonts w:ascii="Times New Roman" w:hAnsi="Times New Roman"/>
                <w:lang w:eastAsia="ar-SA"/>
              </w:rPr>
            </w:pPr>
          </w:p>
        </w:tc>
      </w:tr>
      <w:tr w:rsidR="00932669" w:rsidRPr="00932669" w:rsidTr="00932669">
        <w:trPr>
          <w:gridAfter w:val="1"/>
          <w:wAfter w:w="772" w:type="pct"/>
          <w:trHeight w:val="419"/>
        </w:trPr>
        <w:tc>
          <w:tcPr>
            <w:tcW w:w="597" w:type="pct"/>
            <w:vMerge w:val="restart"/>
          </w:tcPr>
          <w:p w:rsidR="00932669" w:rsidRPr="00932669" w:rsidRDefault="00932669" w:rsidP="00932669">
            <w:pPr>
              <w:suppressAutoHyphens/>
              <w:rPr>
                <w:rFonts w:ascii="Times New Roman" w:hAnsi="Times New Roman"/>
                <w:lang w:eastAsia="ar-SA"/>
              </w:rPr>
            </w:pPr>
          </w:p>
          <w:p w:rsidR="00932669" w:rsidRPr="00932669" w:rsidRDefault="00932669" w:rsidP="00932669">
            <w:pPr>
              <w:suppressAutoHyphens/>
              <w:rPr>
                <w:rFonts w:ascii="Times New Roman" w:hAnsi="Times New Roman"/>
                <w:b/>
                <w:lang w:eastAsia="ar-SA"/>
              </w:rPr>
            </w:pPr>
            <w:r w:rsidRPr="00932669">
              <w:rPr>
                <w:rFonts w:ascii="Times New Roman" w:hAnsi="Times New Roman"/>
                <w:b/>
                <w:lang w:eastAsia="ar-SA"/>
              </w:rPr>
              <w:t xml:space="preserve">Тема 3.2. </w:t>
            </w:r>
          </w:p>
          <w:p w:rsidR="00932669" w:rsidRPr="00932669" w:rsidRDefault="00932669" w:rsidP="00932669">
            <w:pPr>
              <w:suppressAutoHyphens/>
              <w:rPr>
                <w:rFonts w:ascii="Times New Roman" w:hAnsi="Times New Roman"/>
                <w:b/>
                <w:lang w:eastAsia="ar-SA"/>
              </w:rPr>
            </w:pPr>
            <w:r w:rsidRPr="00932669">
              <w:rPr>
                <w:rFonts w:ascii="Times New Roman" w:hAnsi="Times New Roman"/>
                <w:b/>
                <w:lang w:eastAsia="ar-SA"/>
              </w:rPr>
              <w:t>Оперативно-розыскной процесс</w:t>
            </w:r>
          </w:p>
          <w:p w:rsidR="00932669" w:rsidRPr="00932669" w:rsidRDefault="00932669" w:rsidP="00932669">
            <w:pPr>
              <w:suppressAutoHyphens/>
              <w:jc w:val="center"/>
              <w:rPr>
                <w:rFonts w:ascii="Times New Roman" w:hAnsi="Times New Roman"/>
                <w:lang w:eastAsia="ar-SA"/>
              </w:rPr>
            </w:pPr>
          </w:p>
        </w:tc>
        <w:tc>
          <w:tcPr>
            <w:tcW w:w="2393" w:type="pct"/>
            <w:gridSpan w:val="7"/>
          </w:tcPr>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lang w:eastAsia="ar-SA"/>
              </w:rPr>
              <w:t>Содержание</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10/6</w:t>
            </w:r>
          </w:p>
        </w:tc>
        <w:tc>
          <w:tcPr>
            <w:tcW w:w="785" w:type="pct"/>
            <w:gridSpan w:val="2"/>
          </w:tcPr>
          <w:p w:rsidR="00932669" w:rsidRPr="00932669" w:rsidRDefault="00932669" w:rsidP="00932669">
            <w:pPr>
              <w:suppressAutoHyphens/>
              <w:rPr>
                <w:rFonts w:ascii="Times New Roman" w:hAnsi="Times New Roman"/>
                <w:lang w:eastAsia="ar-SA"/>
              </w:rPr>
            </w:pPr>
          </w:p>
        </w:tc>
      </w:tr>
      <w:tr w:rsidR="00932669" w:rsidRPr="00932669" w:rsidTr="00932669">
        <w:trPr>
          <w:gridAfter w:val="1"/>
          <w:wAfter w:w="772" w:type="pct"/>
          <w:trHeight w:val="469"/>
        </w:trPr>
        <w:tc>
          <w:tcPr>
            <w:tcW w:w="597" w:type="pct"/>
            <w:vMerge/>
          </w:tcPr>
          <w:p w:rsidR="00932669" w:rsidRPr="00932669" w:rsidRDefault="00932669" w:rsidP="00932669">
            <w:pPr>
              <w:suppressAutoHyphens/>
              <w:jc w:val="center"/>
              <w:rPr>
                <w:rFonts w:ascii="Times New Roman" w:hAnsi="Times New Roman"/>
                <w:lang w:eastAsia="ar-SA"/>
              </w:rPr>
            </w:pPr>
          </w:p>
        </w:tc>
        <w:tc>
          <w:tcPr>
            <w:tcW w:w="92"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1</w:t>
            </w:r>
          </w:p>
          <w:p w:rsidR="00932669" w:rsidRPr="00932669" w:rsidRDefault="00932669" w:rsidP="00932669">
            <w:pPr>
              <w:suppressAutoHyphens/>
              <w:jc w:val="both"/>
              <w:rPr>
                <w:rFonts w:ascii="Times New Roman" w:hAnsi="Times New Roman"/>
                <w:lang w:eastAsia="ar-SA"/>
              </w:rPr>
            </w:pP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Оперативно-розыскной процесс. / </w:t>
            </w:r>
            <w:r w:rsidRPr="00932669">
              <w:rPr>
                <w:rFonts w:ascii="Times New Roman" w:hAnsi="Times New Roman"/>
                <w:lang w:eastAsia="ar-SA"/>
              </w:rPr>
              <w:t>Сущность, принципы и функции оперативно-розыскного процесса. Соотношение оперативно-розыскного процесса с уголовным процессом.</w:t>
            </w:r>
          </w:p>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 расшифровать принцип сочетания гласных и конспиративных методов и средств ОРД и привести не менее 5 примеров из жизни, литературы, кино и т.д.</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w:t>
            </w:r>
          </w:p>
        </w:tc>
        <w:tc>
          <w:tcPr>
            <w:tcW w:w="785" w:type="pct"/>
            <w:gridSpan w:val="2"/>
            <w:vMerge w:val="restart"/>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ОК 01, ОК 02, ОК 05, ОК 06.</w:t>
            </w:r>
          </w:p>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 xml:space="preserve">ПК 1.1, ПК 1.2, ПК 1.4 ПК 1.6 </w:t>
            </w:r>
          </w:p>
        </w:tc>
      </w:tr>
      <w:tr w:rsidR="00932669" w:rsidRPr="00932669" w:rsidTr="00932669">
        <w:trPr>
          <w:gridAfter w:val="1"/>
          <w:wAfter w:w="772" w:type="pct"/>
          <w:trHeight w:val="465"/>
        </w:trPr>
        <w:tc>
          <w:tcPr>
            <w:tcW w:w="597" w:type="pct"/>
            <w:vMerge/>
          </w:tcPr>
          <w:p w:rsidR="00932669" w:rsidRPr="00932669" w:rsidRDefault="00932669" w:rsidP="00932669">
            <w:pPr>
              <w:suppressAutoHyphens/>
              <w:jc w:val="center"/>
              <w:rPr>
                <w:rFonts w:ascii="Times New Roman" w:hAnsi="Times New Roman"/>
                <w:lang w:eastAsia="ar-SA"/>
              </w:rPr>
            </w:pPr>
          </w:p>
        </w:tc>
        <w:tc>
          <w:tcPr>
            <w:tcW w:w="92"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2</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Понятие и характеристика стадий оперативно-розыскного процесса./  </w:t>
            </w:r>
            <w:r w:rsidRPr="00932669">
              <w:rPr>
                <w:rFonts w:ascii="Times New Roman" w:hAnsi="Times New Roman"/>
                <w:lang w:eastAsia="ar-SA"/>
              </w:rPr>
              <w:t>Оперативный поиск,</w:t>
            </w:r>
            <w:r w:rsidRPr="00932669">
              <w:rPr>
                <w:rFonts w:ascii="Times New Roman" w:hAnsi="Times New Roman"/>
                <w:b/>
                <w:lang w:eastAsia="ar-SA"/>
              </w:rPr>
              <w:t xml:space="preserve"> </w:t>
            </w:r>
            <w:r w:rsidRPr="00932669">
              <w:rPr>
                <w:rFonts w:ascii="Times New Roman" w:hAnsi="Times New Roman"/>
                <w:lang w:eastAsia="ar-SA"/>
              </w:rPr>
              <w:t>оперативная проверка, оперативная разработка, оперативный розыск, оперативное сопровождение и др.</w:t>
            </w:r>
          </w:p>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дать сравнительную характеристику стадий  оперативной проверки и оперативной разработки.   </w:t>
            </w:r>
            <w:r w:rsidRPr="00932669">
              <w:rPr>
                <w:rFonts w:ascii="Times New Roman" w:hAnsi="Times New Roman"/>
                <w:b/>
                <w:lang w:eastAsia="ar-SA"/>
              </w:rPr>
              <w:t xml:space="preserve">   </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lang w:eastAsia="ar-SA"/>
              </w:rPr>
              <w:t xml:space="preserve">2/- </w:t>
            </w:r>
          </w:p>
        </w:tc>
        <w:tc>
          <w:tcPr>
            <w:tcW w:w="785" w:type="pct"/>
            <w:gridSpan w:val="2"/>
            <w:vMerge/>
          </w:tcPr>
          <w:p w:rsidR="00932669" w:rsidRPr="00932669" w:rsidRDefault="00932669" w:rsidP="00932669">
            <w:pPr>
              <w:suppressAutoHyphens/>
              <w:jc w:val="center"/>
              <w:rPr>
                <w:rFonts w:ascii="Times New Roman" w:hAnsi="Times New Roman"/>
                <w:sz w:val="24"/>
                <w:szCs w:val="24"/>
                <w:lang w:eastAsia="ar-SA"/>
              </w:rPr>
            </w:pPr>
          </w:p>
        </w:tc>
      </w:tr>
      <w:tr w:rsidR="00932669" w:rsidRPr="00932669" w:rsidTr="00932669">
        <w:trPr>
          <w:gridAfter w:val="1"/>
          <w:wAfter w:w="772" w:type="pct"/>
          <w:trHeight w:val="465"/>
        </w:trPr>
        <w:tc>
          <w:tcPr>
            <w:tcW w:w="597" w:type="pct"/>
            <w:vMerge/>
          </w:tcPr>
          <w:p w:rsidR="00932669" w:rsidRPr="00932669" w:rsidRDefault="00932669" w:rsidP="00932669">
            <w:pPr>
              <w:suppressAutoHyphens/>
              <w:jc w:val="center"/>
              <w:rPr>
                <w:rFonts w:ascii="Times New Roman" w:hAnsi="Times New Roman"/>
                <w:lang w:eastAsia="ar-SA"/>
              </w:rPr>
            </w:pPr>
          </w:p>
        </w:tc>
        <w:tc>
          <w:tcPr>
            <w:tcW w:w="92"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3</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Документирование в ОРД. / </w:t>
            </w:r>
            <w:r w:rsidRPr="00932669">
              <w:rPr>
                <w:rFonts w:ascii="Times New Roman" w:hAnsi="Times New Roman"/>
                <w:lang w:eastAsia="ar-SA"/>
              </w:rPr>
              <w:t xml:space="preserve">Понятие, сущность, предмет, цели и задачи документирования в ОРД. Понятие и юридическое значение дела оперативного учета. Требования к информации, реализуемой по делу оперативного учета. </w:t>
            </w:r>
            <w:r w:rsidRPr="00932669">
              <w:rPr>
                <w:rFonts w:ascii="Times New Roman" w:hAnsi="Times New Roman"/>
                <w:lang w:eastAsia="ar-SA"/>
              </w:rPr>
              <w:lastRenderedPageBreak/>
              <w:t>Требования к оформлению служебной документации.</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 обосновать необходимость документирования в ОРД.</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lang w:eastAsia="ar-SA"/>
              </w:rPr>
              <w:lastRenderedPageBreak/>
              <w:t>2/2</w:t>
            </w:r>
          </w:p>
        </w:tc>
        <w:tc>
          <w:tcPr>
            <w:tcW w:w="785" w:type="pct"/>
            <w:gridSpan w:val="2"/>
            <w:vMerge/>
          </w:tcPr>
          <w:p w:rsidR="00932669" w:rsidRPr="00932669" w:rsidRDefault="00932669" w:rsidP="00932669">
            <w:pPr>
              <w:suppressAutoHyphens/>
              <w:jc w:val="center"/>
              <w:rPr>
                <w:rFonts w:ascii="Times New Roman" w:hAnsi="Times New Roman"/>
                <w:sz w:val="24"/>
                <w:szCs w:val="24"/>
                <w:lang w:eastAsia="ar-SA"/>
              </w:rPr>
            </w:pPr>
          </w:p>
        </w:tc>
      </w:tr>
      <w:tr w:rsidR="00932669" w:rsidRPr="00932669" w:rsidTr="00932669">
        <w:trPr>
          <w:gridAfter w:val="1"/>
          <w:wAfter w:w="772" w:type="pct"/>
          <w:trHeight w:val="465"/>
        </w:trPr>
        <w:tc>
          <w:tcPr>
            <w:tcW w:w="597" w:type="pct"/>
            <w:vMerge/>
          </w:tcPr>
          <w:p w:rsidR="00932669" w:rsidRPr="00932669" w:rsidRDefault="00932669" w:rsidP="00932669">
            <w:pPr>
              <w:suppressAutoHyphens/>
              <w:jc w:val="center"/>
              <w:rPr>
                <w:rFonts w:ascii="Times New Roman" w:hAnsi="Times New Roman"/>
                <w:lang w:eastAsia="ar-SA"/>
              </w:rPr>
            </w:pPr>
          </w:p>
        </w:tc>
        <w:tc>
          <w:tcPr>
            <w:tcW w:w="92"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4</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Понятие, сущность, содержание и характеристика оперативного розыска./ </w:t>
            </w:r>
            <w:r w:rsidRPr="00932669">
              <w:rPr>
                <w:rFonts w:ascii="Times New Roman" w:hAnsi="Times New Roman"/>
                <w:lang w:eastAsia="ar-SA"/>
              </w:rPr>
              <w:t>Оперативный розыск: понятие, виды. Местный, федеральный, международный розыск; основания объявления в розыск и прекращения розыска.</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 составить схему (таблицу) видов розыска.</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lang w:eastAsia="ar-SA"/>
              </w:rPr>
              <w:t xml:space="preserve">2/2 </w:t>
            </w:r>
          </w:p>
        </w:tc>
        <w:tc>
          <w:tcPr>
            <w:tcW w:w="785" w:type="pct"/>
            <w:gridSpan w:val="2"/>
            <w:vMerge/>
          </w:tcPr>
          <w:p w:rsidR="00932669" w:rsidRPr="00932669" w:rsidRDefault="00932669" w:rsidP="00932669">
            <w:pPr>
              <w:suppressAutoHyphens/>
              <w:jc w:val="center"/>
              <w:rPr>
                <w:rFonts w:ascii="Times New Roman" w:hAnsi="Times New Roman"/>
                <w:sz w:val="24"/>
                <w:szCs w:val="24"/>
                <w:lang w:eastAsia="ar-SA"/>
              </w:rPr>
            </w:pPr>
          </w:p>
        </w:tc>
      </w:tr>
      <w:tr w:rsidR="00932669" w:rsidRPr="00932669" w:rsidTr="00932669">
        <w:trPr>
          <w:gridAfter w:val="1"/>
          <w:wAfter w:w="772" w:type="pct"/>
          <w:trHeight w:val="465"/>
        </w:trPr>
        <w:tc>
          <w:tcPr>
            <w:tcW w:w="597" w:type="pct"/>
            <w:vMerge/>
          </w:tcPr>
          <w:p w:rsidR="00932669" w:rsidRPr="00932669" w:rsidRDefault="00932669" w:rsidP="00932669">
            <w:pPr>
              <w:suppressAutoHyphens/>
              <w:jc w:val="center"/>
              <w:rPr>
                <w:rFonts w:ascii="Times New Roman" w:hAnsi="Times New Roman"/>
                <w:lang w:eastAsia="ar-SA"/>
              </w:rPr>
            </w:pPr>
          </w:p>
        </w:tc>
        <w:tc>
          <w:tcPr>
            <w:tcW w:w="92"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5</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Особенности розыска различных категорий лиц. / </w:t>
            </w:r>
            <w:r w:rsidRPr="00932669">
              <w:rPr>
                <w:rFonts w:ascii="Times New Roman" w:hAnsi="Times New Roman"/>
                <w:lang w:eastAsia="ar-SA"/>
              </w:rPr>
              <w:t xml:space="preserve">Розыск лиц, скрывающихся от органов дознания, следствия и суда, уклоняющихся от уголовного наказания (розыск преступников). Розыск пропавших без вести. Установление личности по неопознанным трупам, идентификация лиц, которые по возрасту или состоянию здоровья не могут сообщить о себе сведения. </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 составить перечень документов, необходимых для объявления лица в розыск.</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lang w:eastAsia="ar-SA"/>
              </w:rPr>
              <w:t>2/2</w:t>
            </w:r>
          </w:p>
        </w:tc>
        <w:tc>
          <w:tcPr>
            <w:tcW w:w="785" w:type="pct"/>
            <w:gridSpan w:val="2"/>
            <w:vMerge/>
          </w:tcPr>
          <w:p w:rsidR="00932669" w:rsidRPr="00932669" w:rsidRDefault="00932669" w:rsidP="00932669">
            <w:pPr>
              <w:suppressAutoHyphens/>
              <w:jc w:val="center"/>
              <w:rPr>
                <w:rFonts w:ascii="Times New Roman" w:hAnsi="Times New Roman"/>
                <w:sz w:val="24"/>
                <w:szCs w:val="24"/>
                <w:lang w:eastAsia="ar-SA"/>
              </w:rPr>
            </w:pPr>
          </w:p>
        </w:tc>
      </w:tr>
      <w:tr w:rsidR="00932669" w:rsidRPr="00932669" w:rsidTr="00932669">
        <w:trPr>
          <w:trHeight w:val="64"/>
        </w:trPr>
        <w:tc>
          <w:tcPr>
            <w:tcW w:w="597" w:type="pct"/>
            <w:vMerge/>
          </w:tcPr>
          <w:p w:rsidR="00932669" w:rsidRPr="00932669" w:rsidRDefault="00932669" w:rsidP="00932669">
            <w:pPr>
              <w:suppressAutoHyphens/>
              <w:jc w:val="center"/>
              <w:rPr>
                <w:rFonts w:ascii="Times New Roman" w:hAnsi="Times New Roman"/>
                <w:lang w:eastAsia="ar-SA"/>
              </w:rPr>
            </w:pPr>
          </w:p>
        </w:tc>
        <w:tc>
          <w:tcPr>
            <w:tcW w:w="2393" w:type="pct"/>
            <w:gridSpan w:val="7"/>
          </w:tcPr>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
                <w:bCs/>
                <w:lang w:eastAsia="ar-SA"/>
              </w:rPr>
              <w:t>Практические занятия</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6/6</w:t>
            </w:r>
          </w:p>
        </w:tc>
        <w:tc>
          <w:tcPr>
            <w:tcW w:w="785" w:type="pct"/>
            <w:gridSpan w:val="2"/>
          </w:tcPr>
          <w:p w:rsidR="00932669" w:rsidRPr="00932669" w:rsidRDefault="00932669" w:rsidP="00932669">
            <w:pPr>
              <w:suppressAutoHyphens/>
              <w:ind w:firstLine="108"/>
              <w:jc w:val="center"/>
              <w:rPr>
                <w:rFonts w:ascii="Times New Roman" w:hAnsi="Times New Roman"/>
                <w:lang w:eastAsia="ar-SA"/>
              </w:rPr>
            </w:pPr>
          </w:p>
        </w:tc>
        <w:tc>
          <w:tcPr>
            <w:tcW w:w="772" w:type="pct"/>
          </w:tcPr>
          <w:p w:rsidR="00932669" w:rsidRPr="00932669" w:rsidRDefault="00932669" w:rsidP="00932669">
            <w:pPr>
              <w:suppressAutoHyphens/>
              <w:jc w:val="center"/>
              <w:rPr>
                <w:rFonts w:ascii="Times New Roman" w:hAnsi="Times New Roman"/>
                <w:sz w:val="24"/>
                <w:szCs w:val="24"/>
                <w:lang w:eastAsia="ar-SA"/>
              </w:rPr>
            </w:pPr>
          </w:p>
        </w:tc>
      </w:tr>
      <w:tr w:rsidR="00932669" w:rsidRPr="00932669" w:rsidTr="00932669">
        <w:trPr>
          <w:gridAfter w:val="1"/>
          <w:wAfter w:w="772" w:type="pct"/>
          <w:trHeight w:val="180"/>
        </w:trPr>
        <w:tc>
          <w:tcPr>
            <w:tcW w:w="597" w:type="pct"/>
            <w:vMerge/>
          </w:tcPr>
          <w:p w:rsidR="00932669" w:rsidRPr="00932669" w:rsidRDefault="00932669" w:rsidP="00932669">
            <w:pPr>
              <w:suppressAutoHyphens/>
              <w:jc w:val="center"/>
              <w:rPr>
                <w:rFonts w:ascii="Times New Roman" w:hAnsi="Times New Roman"/>
                <w:lang w:eastAsia="ar-SA"/>
              </w:rPr>
            </w:pPr>
          </w:p>
        </w:tc>
        <w:tc>
          <w:tcPr>
            <w:tcW w:w="95" w:type="pct"/>
            <w:gridSpan w:val="3"/>
          </w:tcPr>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Cs/>
                <w:lang w:eastAsia="ar-SA"/>
              </w:rPr>
              <w:t>1</w:t>
            </w:r>
          </w:p>
        </w:tc>
        <w:tc>
          <w:tcPr>
            <w:tcW w:w="2298" w:type="pct"/>
            <w:gridSpan w:val="4"/>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Практическая работа № 10 Стадии оперативно-розыскного процесса</w:t>
            </w:r>
          </w:p>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Составить схему последовательных действий оперативно-розыскного процесса</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2/2</w:t>
            </w:r>
          </w:p>
        </w:tc>
        <w:tc>
          <w:tcPr>
            <w:tcW w:w="785" w:type="pct"/>
            <w:gridSpan w:val="2"/>
            <w:vMerge w:val="restart"/>
          </w:tcPr>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ОК 01, ОК 02,           ПК 1.6</w:t>
            </w:r>
          </w:p>
        </w:tc>
      </w:tr>
      <w:tr w:rsidR="00932669" w:rsidRPr="00932669" w:rsidTr="00932669">
        <w:trPr>
          <w:gridAfter w:val="1"/>
          <w:wAfter w:w="772" w:type="pct"/>
          <w:trHeight w:val="611"/>
        </w:trPr>
        <w:tc>
          <w:tcPr>
            <w:tcW w:w="597" w:type="pct"/>
            <w:vMerge/>
          </w:tcPr>
          <w:p w:rsidR="00932669" w:rsidRPr="00932669" w:rsidRDefault="00932669" w:rsidP="00932669">
            <w:pPr>
              <w:suppressAutoHyphens/>
              <w:jc w:val="center"/>
              <w:rPr>
                <w:rFonts w:ascii="Times New Roman" w:hAnsi="Times New Roman"/>
                <w:lang w:eastAsia="ar-SA"/>
              </w:rPr>
            </w:pPr>
          </w:p>
        </w:tc>
        <w:tc>
          <w:tcPr>
            <w:tcW w:w="95" w:type="pct"/>
            <w:gridSpan w:val="3"/>
          </w:tcPr>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Cs/>
                <w:lang w:eastAsia="ar-SA"/>
              </w:rPr>
              <w:t>2</w:t>
            </w:r>
          </w:p>
        </w:tc>
        <w:tc>
          <w:tcPr>
            <w:tcW w:w="2298" w:type="pct"/>
            <w:gridSpan w:val="4"/>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Практическая работа № 11 Оперативная разработка</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Составить памятку действий при обнаружении разыскиваемого лица.</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2/2</w:t>
            </w:r>
          </w:p>
        </w:tc>
        <w:tc>
          <w:tcPr>
            <w:tcW w:w="785" w:type="pct"/>
            <w:gridSpan w:val="2"/>
            <w:vMerge/>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561"/>
        </w:trPr>
        <w:tc>
          <w:tcPr>
            <w:tcW w:w="597" w:type="pct"/>
            <w:vMerge/>
          </w:tcPr>
          <w:p w:rsidR="00932669" w:rsidRPr="00932669" w:rsidRDefault="00932669" w:rsidP="00932669">
            <w:pPr>
              <w:suppressAutoHyphens/>
              <w:jc w:val="center"/>
              <w:rPr>
                <w:rFonts w:ascii="Times New Roman" w:hAnsi="Times New Roman"/>
                <w:lang w:eastAsia="ar-SA"/>
              </w:rPr>
            </w:pPr>
          </w:p>
        </w:tc>
        <w:tc>
          <w:tcPr>
            <w:tcW w:w="95" w:type="pct"/>
            <w:gridSpan w:val="3"/>
          </w:tcPr>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Cs/>
                <w:lang w:eastAsia="ar-SA"/>
              </w:rPr>
              <w:t>3</w:t>
            </w:r>
          </w:p>
        </w:tc>
        <w:tc>
          <w:tcPr>
            <w:tcW w:w="2298" w:type="pct"/>
            <w:gridSpan w:val="4"/>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Практическая работа № 12 Особенности розыска различных категорий лиц</w:t>
            </w:r>
          </w:p>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Составить таблицу «Сроки в оперативно-розыскном процессе».</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2/2</w:t>
            </w:r>
          </w:p>
        </w:tc>
        <w:tc>
          <w:tcPr>
            <w:tcW w:w="785" w:type="pct"/>
            <w:gridSpan w:val="2"/>
            <w:vMerge/>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317"/>
        </w:trPr>
        <w:tc>
          <w:tcPr>
            <w:tcW w:w="597" w:type="pct"/>
            <w:vMerge/>
          </w:tcPr>
          <w:p w:rsidR="00932669" w:rsidRPr="00932669" w:rsidRDefault="00932669" w:rsidP="00932669">
            <w:pPr>
              <w:suppressAutoHyphens/>
              <w:jc w:val="center"/>
              <w:rPr>
                <w:rFonts w:ascii="Times New Roman" w:hAnsi="Times New Roman"/>
                <w:lang w:eastAsia="ar-SA"/>
              </w:rPr>
            </w:pPr>
          </w:p>
        </w:tc>
        <w:tc>
          <w:tcPr>
            <w:tcW w:w="2393" w:type="pct"/>
            <w:gridSpan w:val="7"/>
          </w:tcPr>
          <w:p w:rsidR="00932669" w:rsidRPr="00932669" w:rsidRDefault="00932669" w:rsidP="00932669">
            <w:pPr>
              <w:suppressAutoHyphens/>
              <w:jc w:val="both"/>
              <w:rPr>
                <w:rFonts w:ascii="Times New Roman" w:hAnsi="Times New Roman"/>
                <w:b/>
                <w:bCs/>
                <w:lang w:eastAsia="ar-SA"/>
              </w:rPr>
            </w:pPr>
            <w:r w:rsidRPr="00932669">
              <w:rPr>
                <w:rFonts w:ascii="Times New Roman" w:hAnsi="Times New Roman"/>
                <w:b/>
                <w:bCs/>
                <w:lang w:eastAsia="ar-SA"/>
              </w:rPr>
              <w:t>Самостоятельная работа</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2/-</w:t>
            </w:r>
          </w:p>
        </w:tc>
        <w:tc>
          <w:tcPr>
            <w:tcW w:w="785" w:type="pct"/>
            <w:gridSpan w:val="2"/>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260"/>
        </w:trPr>
        <w:tc>
          <w:tcPr>
            <w:tcW w:w="597" w:type="pct"/>
            <w:vMerge/>
          </w:tcPr>
          <w:p w:rsidR="00932669" w:rsidRPr="00932669" w:rsidRDefault="00932669" w:rsidP="00932669">
            <w:pPr>
              <w:suppressAutoHyphens/>
              <w:jc w:val="center"/>
              <w:rPr>
                <w:rFonts w:ascii="Times New Roman" w:hAnsi="Times New Roman"/>
                <w:lang w:eastAsia="ar-SA"/>
              </w:rPr>
            </w:pPr>
          </w:p>
        </w:tc>
        <w:tc>
          <w:tcPr>
            <w:tcW w:w="92" w:type="pct"/>
            <w:gridSpan w:val="2"/>
          </w:tcPr>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Cs/>
                <w:lang w:eastAsia="ar-SA"/>
              </w:rPr>
              <w:t>1</w:t>
            </w:r>
          </w:p>
        </w:tc>
        <w:tc>
          <w:tcPr>
            <w:tcW w:w="2301" w:type="pct"/>
            <w:gridSpan w:val="5"/>
          </w:tcPr>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Cs/>
                <w:lang w:eastAsia="ar-SA"/>
              </w:rPr>
              <w:t>Подготовить презентацию на тему: «Влияние криминалистических учётов на ОРД».</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w:t>
            </w:r>
          </w:p>
        </w:tc>
        <w:tc>
          <w:tcPr>
            <w:tcW w:w="785" w:type="pct"/>
            <w:gridSpan w:val="2"/>
          </w:tcPr>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ОК 01, ОК 02</w:t>
            </w:r>
          </w:p>
        </w:tc>
      </w:tr>
      <w:tr w:rsidR="00932669" w:rsidRPr="00932669" w:rsidTr="00932669">
        <w:trPr>
          <w:gridAfter w:val="1"/>
          <w:wAfter w:w="772" w:type="pct"/>
          <w:trHeight w:val="64"/>
        </w:trPr>
        <w:tc>
          <w:tcPr>
            <w:tcW w:w="597" w:type="pct"/>
            <w:vMerge w:val="restart"/>
          </w:tcPr>
          <w:p w:rsidR="00932669" w:rsidRPr="00932669" w:rsidRDefault="00932669" w:rsidP="00932669">
            <w:pPr>
              <w:suppressAutoHyphens/>
              <w:rPr>
                <w:rFonts w:ascii="Times New Roman" w:hAnsi="Times New Roman"/>
                <w:b/>
                <w:lang w:eastAsia="ar-SA"/>
              </w:rPr>
            </w:pPr>
            <w:r w:rsidRPr="00932669">
              <w:rPr>
                <w:rFonts w:ascii="Times New Roman" w:hAnsi="Times New Roman"/>
                <w:b/>
                <w:lang w:eastAsia="ar-SA"/>
              </w:rPr>
              <w:t xml:space="preserve">Тема 3.3. </w:t>
            </w:r>
          </w:p>
          <w:p w:rsidR="00932669" w:rsidRPr="00932669" w:rsidRDefault="00932669" w:rsidP="00932669">
            <w:pPr>
              <w:suppressAutoHyphens/>
              <w:rPr>
                <w:rFonts w:ascii="Times New Roman" w:hAnsi="Times New Roman"/>
                <w:lang w:eastAsia="ar-SA"/>
              </w:rPr>
            </w:pPr>
            <w:r w:rsidRPr="00932669">
              <w:rPr>
                <w:rFonts w:ascii="Times New Roman" w:hAnsi="Times New Roman"/>
                <w:b/>
                <w:lang w:eastAsia="ar-SA"/>
              </w:rPr>
              <w:t>Использование результатов ОРД в уголовном судопроизводстве</w:t>
            </w:r>
          </w:p>
          <w:p w:rsidR="00932669" w:rsidRPr="00932669" w:rsidRDefault="00932669" w:rsidP="00932669">
            <w:pPr>
              <w:suppressAutoHyphens/>
              <w:rPr>
                <w:rFonts w:ascii="Times New Roman" w:hAnsi="Times New Roman"/>
                <w:b/>
                <w:lang w:eastAsia="ar-SA"/>
              </w:rPr>
            </w:pPr>
          </w:p>
          <w:p w:rsidR="00932669" w:rsidRPr="00932669" w:rsidRDefault="00932669" w:rsidP="00932669">
            <w:pPr>
              <w:suppressAutoHyphens/>
              <w:jc w:val="center"/>
              <w:rPr>
                <w:rFonts w:ascii="Times New Roman" w:hAnsi="Times New Roman"/>
                <w:lang w:eastAsia="ar-SA"/>
              </w:rPr>
            </w:pPr>
          </w:p>
        </w:tc>
        <w:tc>
          <w:tcPr>
            <w:tcW w:w="2393" w:type="pct"/>
            <w:gridSpan w:val="7"/>
          </w:tcPr>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
                <w:lang w:eastAsia="ar-SA"/>
              </w:rPr>
              <w:t>Содержание</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b/>
                <w:lang w:eastAsia="ar-SA"/>
              </w:rPr>
              <w:t>2/2</w:t>
            </w:r>
          </w:p>
        </w:tc>
        <w:tc>
          <w:tcPr>
            <w:tcW w:w="785" w:type="pct"/>
            <w:gridSpan w:val="2"/>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64"/>
        </w:trPr>
        <w:tc>
          <w:tcPr>
            <w:tcW w:w="597" w:type="pct"/>
            <w:vMerge/>
          </w:tcPr>
          <w:p w:rsidR="00932669" w:rsidRPr="00932669" w:rsidRDefault="00932669" w:rsidP="00932669">
            <w:pPr>
              <w:suppressAutoHyphens/>
              <w:jc w:val="center"/>
              <w:rPr>
                <w:rFonts w:ascii="Times New Roman" w:hAnsi="Times New Roman"/>
                <w:lang w:eastAsia="ar-SA"/>
              </w:rPr>
            </w:pPr>
          </w:p>
        </w:tc>
        <w:tc>
          <w:tcPr>
            <w:tcW w:w="95" w:type="pct"/>
            <w:gridSpan w:val="3"/>
          </w:tcPr>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Cs/>
                <w:lang w:eastAsia="ar-SA"/>
              </w:rPr>
              <w:t>1</w:t>
            </w:r>
          </w:p>
        </w:tc>
        <w:tc>
          <w:tcPr>
            <w:tcW w:w="2298" w:type="pct"/>
            <w:gridSpan w:val="4"/>
          </w:tcPr>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
                <w:lang w:eastAsia="ar-SA"/>
              </w:rPr>
              <w:t xml:space="preserve">Использование  результатов ОРД  в уголовном  судопроизводстве. / </w:t>
            </w:r>
            <w:r w:rsidRPr="00932669">
              <w:rPr>
                <w:rFonts w:ascii="Times New Roman" w:hAnsi="Times New Roman"/>
                <w:lang w:eastAsia="ar-SA"/>
              </w:rPr>
              <w:t xml:space="preserve">Понятие результатов ОРД и основные направления их использования в уголовном процессе. Порядок и пределы предоставления  результатов ОРД в уголовный процесс. </w:t>
            </w:r>
            <w:r w:rsidRPr="00932669">
              <w:rPr>
                <w:rFonts w:ascii="Times New Roman" w:hAnsi="Times New Roman"/>
                <w:b/>
                <w:lang w:eastAsia="ar-SA"/>
              </w:rPr>
              <w:t xml:space="preserve"> </w:t>
            </w:r>
            <w:r w:rsidRPr="00932669">
              <w:rPr>
                <w:rFonts w:ascii="Times New Roman" w:hAnsi="Times New Roman"/>
                <w:lang w:eastAsia="ar-SA"/>
              </w:rPr>
              <w:t xml:space="preserve">Использование  результатов ОРД при возбуждении уголовного дела, в доказывании. </w:t>
            </w:r>
          </w:p>
          <w:p w:rsidR="00932669" w:rsidRPr="00932669" w:rsidRDefault="00932669" w:rsidP="00932669">
            <w:pPr>
              <w:suppressAutoHyphens/>
              <w:jc w:val="both"/>
              <w:rPr>
                <w:rFonts w:ascii="Times New Roman" w:hAnsi="Times New Roman"/>
                <w:b/>
                <w:bCs/>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 xml:space="preserve">обозначить критерии оценки результатов ОРД с точки зрения требований УПК РФ, предъявляемых к доказательствам по уголовным делам. </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2/2</w:t>
            </w:r>
          </w:p>
        </w:tc>
        <w:tc>
          <w:tcPr>
            <w:tcW w:w="785" w:type="pct"/>
            <w:gridSpan w:val="2"/>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ОК 01, ОК 05, ОК 06.</w:t>
            </w:r>
          </w:p>
          <w:p w:rsidR="00932669" w:rsidRPr="00932669" w:rsidRDefault="00932669" w:rsidP="00932669">
            <w:pPr>
              <w:suppressAutoHyphens/>
              <w:ind w:firstLine="108"/>
              <w:rPr>
                <w:rFonts w:ascii="Times New Roman" w:hAnsi="Times New Roman"/>
                <w:lang w:eastAsia="ar-SA"/>
              </w:rPr>
            </w:pPr>
            <w:r w:rsidRPr="00932669">
              <w:rPr>
                <w:rFonts w:ascii="Times New Roman" w:hAnsi="Times New Roman"/>
                <w:sz w:val="24"/>
                <w:szCs w:val="24"/>
                <w:lang w:eastAsia="ar-SA"/>
              </w:rPr>
              <w:t xml:space="preserve">      ПК 1.4, ПК 1.6</w:t>
            </w:r>
          </w:p>
        </w:tc>
      </w:tr>
      <w:tr w:rsidR="00932669" w:rsidRPr="00932669" w:rsidTr="00932669">
        <w:trPr>
          <w:gridAfter w:val="1"/>
          <w:wAfter w:w="772" w:type="pct"/>
          <w:trHeight w:val="378"/>
        </w:trPr>
        <w:tc>
          <w:tcPr>
            <w:tcW w:w="597" w:type="pct"/>
            <w:vMerge/>
          </w:tcPr>
          <w:p w:rsidR="00932669" w:rsidRPr="00932669" w:rsidRDefault="00932669" w:rsidP="00932669">
            <w:pPr>
              <w:suppressAutoHyphens/>
              <w:jc w:val="center"/>
              <w:rPr>
                <w:rFonts w:ascii="Times New Roman" w:hAnsi="Times New Roman"/>
                <w:lang w:eastAsia="ar-SA"/>
              </w:rPr>
            </w:pPr>
          </w:p>
        </w:tc>
        <w:tc>
          <w:tcPr>
            <w:tcW w:w="2393" w:type="pct"/>
            <w:gridSpan w:val="7"/>
          </w:tcPr>
          <w:p w:rsidR="00932669" w:rsidRPr="00932669" w:rsidRDefault="00932669" w:rsidP="00932669">
            <w:pPr>
              <w:suppressAutoHyphens/>
              <w:jc w:val="both"/>
              <w:rPr>
                <w:rFonts w:ascii="Times New Roman" w:hAnsi="Times New Roman"/>
                <w:b/>
                <w:bCs/>
                <w:lang w:eastAsia="ar-SA"/>
              </w:rPr>
            </w:pPr>
            <w:r w:rsidRPr="00932669">
              <w:rPr>
                <w:rFonts w:ascii="Times New Roman" w:hAnsi="Times New Roman"/>
                <w:b/>
                <w:bCs/>
                <w:lang w:eastAsia="ar-SA"/>
              </w:rPr>
              <w:t>Практические занятия</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2/2</w:t>
            </w:r>
          </w:p>
        </w:tc>
        <w:tc>
          <w:tcPr>
            <w:tcW w:w="785" w:type="pct"/>
            <w:gridSpan w:val="2"/>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260"/>
        </w:trPr>
        <w:tc>
          <w:tcPr>
            <w:tcW w:w="597" w:type="pct"/>
            <w:vMerge/>
          </w:tcPr>
          <w:p w:rsidR="00932669" w:rsidRPr="00932669" w:rsidRDefault="00932669" w:rsidP="00932669">
            <w:pPr>
              <w:suppressAutoHyphens/>
              <w:jc w:val="center"/>
              <w:rPr>
                <w:rFonts w:ascii="Times New Roman" w:hAnsi="Times New Roman"/>
                <w:lang w:eastAsia="ar-SA"/>
              </w:rPr>
            </w:pPr>
          </w:p>
        </w:tc>
        <w:tc>
          <w:tcPr>
            <w:tcW w:w="92" w:type="pct"/>
            <w:gridSpan w:val="2"/>
          </w:tcPr>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Cs/>
                <w:lang w:eastAsia="ar-SA"/>
              </w:rPr>
              <w:t>1</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Практическая работа № 13 «Использование  результатов ОРД  в уголовном  </w:t>
            </w:r>
            <w:r w:rsidRPr="00932669">
              <w:rPr>
                <w:rFonts w:ascii="Times New Roman" w:hAnsi="Times New Roman"/>
                <w:b/>
                <w:lang w:eastAsia="ar-SA"/>
              </w:rPr>
              <w:lastRenderedPageBreak/>
              <w:t>судопроизводстве»</w:t>
            </w:r>
            <w:r w:rsidRPr="00932669">
              <w:rPr>
                <w:rFonts w:ascii="Times New Roman" w:hAnsi="Times New Roman"/>
                <w:lang w:eastAsia="ar-SA"/>
              </w:rPr>
              <w:t>.</w:t>
            </w:r>
          </w:p>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Составить алгоритм действий следователя по проверке и использованию в доказывании  результатов ОРД.</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lastRenderedPageBreak/>
              <w:t>2/2</w:t>
            </w:r>
          </w:p>
        </w:tc>
        <w:tc>
          <w:tcPr>
            <w:tcW w:w="785" w:type="pct"/>
            <w:gridSpan w:val="2"/>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ОК 01, ОК 05.</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lastRenderedPageBreak/>
              <w:t>ПК 1.4, ПК 1.6</w:t>
            </w:r>
          </w:p>
        </w:tc>
      </w:tr>
      <w:tr w:rsidR="00932669" w:rsidRPr="00932669" w:rsidTr="00932669">
        <w:trPr>
          <w:gridAfter w:val="1"/>
          <w:wAfter w:w="772" w:type="pct"/>
          <w:trHeight w:val="64"/>
        </w:trPr>
        <w:tc>
          <w:tcPr>
            <w:tcW w:w="597" w:type="pct"/>
            <w:vMerge/>
          </w:tcPr>
          <w:p w:rsidR="00932669" w:rsidRPr="00932669" w:rsidRDefault="00932669" w:rsidP="00932669">
            <w:pPr>
              <w:suppressAutoHyphens/>
              <w:jc w:val="center"/>
              <w:rPr>
                <w:rFonts w:ascii="Times New Roman" w:hAnsi="Times New Roman"/>
                <w:lang w:eastAsia="ar-SA"/>
              </w:rPr>
            </w:pPr>
          </w:p>
        </w:tc>
        <w:tc>
          <w:tcPr>
            <w:tcW w:w="2393" w:type="pct"/>
            <w:gridSpan w:val="7"/>
          </w:tcPr>
          <w:p w:rsidR="00932669" w:rsidRPr="00932669" w:rsidRDefault="00932669" w:rsidP="00932669">
            <w:pPr>
              <w:suppressAutoHyphens/>
              <w:jc w:val="both"/>
              <w:rPr>
                <w:rFonts w:ascii="Times New Roman" w:hAnsi="Times New Roman"/>
                <w:bCs/>
                <w:lang w:eastAsia="ar-SA"/>
              </w:rPr>
            </w:pPr>
            <w:r w:rsidRPr="00932669">
              <w:rPr>
                <w:rFonts w:ascii="Times New Roman" w:hAnsi="Times New Roman"/>
                <w:b/>
                <w:bCs/>
                <w:lang w:eastAsia="ar-SA"/>
              </w:rPr>
              <w:t>Самостоятельная работа</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w:t>
            </w:r>
          </w:p>
        </w:tc>
        <w:tc>
          <w:tcPr>
            <w:tcW w:w="785" w:type="pct"/>
            <w:gridSpan w:val="2"/>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312"/>
        </w:trPr>
        <w:tc>
          <w:tcPr>
            <w:tcW w:w="597" w:type="pct"/>
            <w:vMerge w:val="restart"/>
          </w:tcPr>
          <w:p w:rsidR="00932669" w:rsidRPr="00932669" w:rsidRDefault="00932669" w:rsidP="00932669">
            <w:pPr>
              <w:suppressAutoHyphens/>
              <w:jc w:val="center"/>
              <w:rPr>
                <w:rFonts w:ascii="Times New Roman" w:hAnsi="Times New Roman"/>
                <w:lang w:eastAsia="ar-SA"/>
              </w:rPr>
            </w:pPr>
          </w:p>
          <w:p w:rsidR="00932669" w:rsidRPr="00932669" w:rsidRDefault="00932669" w:rsidP="00932669">
            <w:pPr>
              <w:suppressAutoHyphens/>
              <w:snapToGrid w:val="0"/>
              <w:rPr>
                <w:rFonts w:ascii="Times New Roman" w:hAnsi="Times New Roman"/>
                <w:b/>
                <w:lang w:eastAsia="ar-SA"/>
              </w:rPr>
            </w:pPr>
            <w:r w:rsidRPr="00932669">
              <w:rPr>
                <w:rFonts w:ascii="Times New Roman" w:hAnsi="Times New Roman"/>
                <w:b/>
                <w:lang w:eastAsia="ar-SA"/>
              </w:rPr>
              <w:t>Тема 3.4.</w:t>
            </w:r>
          </w:p>
          <w:p w:rsidR="00932669" w:rsidRPr="00932669" w:rsidRDefault="00932669" w:rsidP="00932669">
            <w:pPr>
              <w:suppressAutoHyphens/>
              <w:rPr>
                <w:rFonts w:ascii="Times New Roman" w:hAnsi="Times New Roman"/>
                <w:b/>
                <w:lang w:eastAsia="ar-SA"/>
              </w:rPr>
            </w:pPr>
            <w:r w:rsidRPr="00932669">
              <w:rPr>
                <w:rFonts w:ascii="Times New Roman" w:hAnsi="Times New Roman"/>
                <w:b/>
                <w:lang w:eastAsia="ar-SA"/>
              </w:rPr>
              <w:t>Содействие граждан органам, осуществляющим ОРД.</w:t>
            </w:r>
          </w:p>
          <w:p w:rsidR="00932669" w:rsidRPr="00932669" w:rsidRDefault="00932669" w:rsidP="00932669">
            <w:pPr>
              <w:suppressAutoHyphens/>
              <w:jc w:val="center"/>
              <w:rPr>
                <w:rFonts w:ascii="Times New Roman" w:hAnsi="Times New Roman"/>
                <w:lang w:eastAsia="ar-SA"/>
              </w:rPr>
            </w:pPr>
          </w:p>
        </w:tc>
        <w:tc>
          <w:tcPr>
            <w:tcW w:w="2393" w:type="pct"/>
            <w:gridSpan w:val="7"/>
          </w:tcPr>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lang w:eastAsia="ar-SA"/>
              </w:rPr>
              <w:t xml:space="preserve">Содержание </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2/-</w:t>
            </w:r>
          </w:p>
        </w:tc>
        <w:tc>
          <w:tcPr>
            <w:tcW w:w="785" w:type="pct"/>
            <w:gridSpan w:val="2"/>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260"/>
        </w:trPr>
        <w:tc>
          <w:tcPr>
            <w:tcW w:w="597" w:type="pct"/>
            <w:vMerge/>
          </w:tcPr>
          <w:p w:rsidR="00932669" w:rsidRPr="00932669" w:rsidRDefault="00932669" w:rsidP="00932669">
            <w:pPr>
              <w:suppressAutoHyphens/>
              <w:jc w:val="center"/>
              <w:rPr>
                <w:rFonts w:ascii="Times New Roman" w:hAnsi="Times New Roman"/>
                <w:lang w:eastAsia="ar-SA"/>
              </w:rPr>
            </w:pPr>
          </w:p>
        </w:tc>
        <w:tc>
          <w:tcPr>
            <w:tcW w:w="92" w:type="pct"/>
            <w:gridSpan w:val="2"/>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1</w:t>
            </w:r>
          </w:p>
        </w:tc>
        <w:tc>
          <w:tcPr>
            <w:tcW w:w="2301" w:type="pct"/>
            <w:gridSpan w:val="5"/>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lang w:eastAsia="ar-SA"/>
              </w:rPr>
              <w:t xml:space="preserve">Формы и виды сотрудничества граждан. / </w:t>
            </w:r>
            <w:r w:rsidRPr="00932669">
              <w:rPr>
                <w:rFonts w:ascii="Times New Roman" w:hAnsi="Times New Roman"/>
                <w:lang w:eastAsia="ar-SA"/>
              </w:rPr>
              <w:t>Виды содействия граждан органам, осуществляющим ОРД. Формы конфиденциального сотрудничества. Контракт – основная письменная форма получения согласия на конфиденциальное содействие. Гарантии и обязательства государства. Возможность освобождения от уголовной ответственности в связи с сотрудничеством в раскрытии преступлений.</w:t>
            </w:r>
          </w:p>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подготовиться к дискуссии на тему: «Психологическая характеристика конфидентов, их мотивация».</w:t>
            </w:r>
          </w:p>
        </w:tc>
        <w:tc>
          <w:tcPr>
            <w:tcW w:w="453" w:type="pct"/>
          </w:tcPr>
          <w:p w:rsidR="00932669" w:rsidRPr="00932669" w:rsidRDefault="00932669" w:rsidP="00932669">
            <w:pPr>
              <w:suppressAutoHyphens/>
              <w:jc w:val="center"/>
              <w:rPr>
                <w:rFonts w:ascii="Times New Roman" w:hAnsi="Times New Roman"/>
                <w:lang w:eastAsia="ar-SA"/>
              </w:rPr>
            </w:pPr>
            <w:r w:rsidRPr="00932669">
              <w:rPr>
                <w:rFonts w:ascii="Times New Roman" w:hAnsi="Times New Roman"/>
                <w:lang w:eastAsia="ar-SA"/>
              </w:rPr>
              <w:t>2/-</w:t>
            </w:r>
          </w:p>
        </w:tc>
        <w:tc>
          <w:tcPr>
            <w:tcW w:w="785" w:type="pct"/>
            <w:gridSpan w:val="2"/>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ОК 01, ОК 05, ОК 06.</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ПК 1.1,ПК 1.4, ПК 1.6</w:t>
            </w:r>
          </w:p>
        </w:tc>
      </w:tr>
      <w:tr w:rsidR="00932669" w:rsidRPr="00932669" w:rsidTr="00932669">
        <w:trPr>
          <w:gridAfter w:val="1"/>
          <w:wAfter w:w="772" w:type="pct"/>
          <w:trHeight w:val="20"/>
        </w:trPr>
        <w:tc>
          <w:tcPr>
            <w:tcW w:w="607" w:type="pct"/>
            <w:gridSpan w:val="2"/>
            <w:vMerge w:val="restart"/>
          </w:tcPr>
          <w:p w:rsidR="00932669" w:rsidRPr="00932669" w:rsidRDefault="00932669" w:rsidP="00932669">
            <w:pPr>
              <w:suppressAutoHyphens/>
              <w:jc w:val="center"/>
              <w:rPr>
                <w:rFonts w:ascii="Times New Roman" w:hAnsi="Times New Roman"/>
                <w:b/>
                <w:lang w:eastAsia="ar-SA"/>
              </w:rPr>
            </w:pPr>
          </w:p>
        </w:tc>
        <w:tc>
          <w:tcPr>
            <w:tcW w:w="2383" w:type="pct"/>
            <w:gridSpan w:val="6"/>
          </w:tcPr>
          <w:p w:rsidR="00932669" w:rsidRPr="00932669" w:rsidRDefault="00932669" w:rsidP="00932669">
            <w:pPr>
              <w:suppressAutoHyphens/>
              <w:jc w:val="both"/>
              <w:rPr>
                <w:rFonts w:ascii="Times New Roman" w:hAnsi="Times New Roman"/>
                <w:b/>
                <w:lang w:eastAsia="ar-SA"/>
              </w:rPr>
            </w:pPr>
            <w:r w:rsidRPr="00932669">
              <w:rPr>
                <w:rFonts w:ascii="Times New Roman" w:hAnsi="Times New Roman"/>
                <w:b/>
                <w:bCs/>
                <w:lang w:eastAsia="ar-SA"/>
              </w:rPr>
              <w:t>Практические занятия</w:t>
            </w:r>
          </w:p>
        </w:tc>
        <w:tc>
          <w:tcPr>
            <w:tcW w:w="453" w:type="pct"/>
          </w:tcPr>
          <w:p w:rsidR="00932669" w:rsidRPr="00932669" w:rsidRDefault="00932669" w:rsidP="00932669">
            <w:pPr>
              <w:suppressAutoHyphens/>
              <w:ind w:firstLine="108"/>
              <w:jc w:val="center"/>
              <w:rPr>
                <w:rFonts w:ascii="Times New Roman" w:hAnsi="Times New Roman"/>
                <w:b/>
                <w:lang w:eastAsia="ar-SA"/>
              </w:rPr>
            </w:pPr>
            <w:r w:rsidRPr="00932669">
              <w:rPr>
                <w:rFonts w:ascii="Times New Roman" w:hAnsi="Times New Roman"/>
                <w:b/>
                <w:lang w:eastAsia="ar-SA"/>
              </w:rPr>
              <w:t>2/2</w:t>
            </w:r>
          </w:p>
        </w:tc>
        <w:tc>
          <w:tcPr>
            <w:tcW w:w="785" w:type="pct"/>
            <w:gridSpan w:val="2"/>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2"/>
          <w:wAfter w:w="774" w:type="pct"/>
          <w:trHeight w:val="653"/>
        </w:trPr>
        <w:tc>
          <w:tcPr>
            <w:tcW w:w="607" w:type="pct"/>
            <w:gridSpan w:val="2"/>
            <w:vMerge/>
          </w:tcPr>
          <w:p w:rsidR="00932669" w:rsidRPr="00932669" w:rsidRDefault="00932669" w:rsidP="00932669">
            <w:pPr>
              <w:suppressAutoHyphens/>
              <w:jc w:val="center"/>
              <w:rPr>
                <w:rFonts w:ascii="Times New Roman" w:hAnsi="Times New Roman"/>
                <w:b/>
                <w:lang w:eastAsia="ar-SA"/>
              </w:rPr>
            </w:pPr>
          </w:p>
        </w:tc>
        <w:tc>
          <w:tcPr>
            <w:tcW w:w="82" w:type="pct"/>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lang w:eastAsia="ar-SA"/>
              </w:rPr>
              <w:t>1</w:t>
            </w:r>
          </w:p>
        </w:tc>
        <w:tc>
          <w:tcPr>
            <w:tcW w:w="2301" w:type="pct"/>
            <w:gridSpan w:val="5"/>
          </w:tcPr>
          <w:p w:rsidR="00932669" w:rsidRPr="00932669" w:rsidRDefault="00932669" w:rsidP="00932669">
            <w:pPr>
              <w:suppressAutoHyphens/>
              <w:snapToGrid w:val="0"/>
              <w:jc w:val="both"/>
              <w:rPr>
                <w:rFonts w:ascii="Times New Roman" w:hAnsi="Times New Roman"/>
                <w:lang w:eastAsia="ar-SA"/>
              </w:rPr>
            </w:pPr>
            <w:r w:rsidRPr="00932669">
              <w:rPr>
                <w:rFonts w:ascii="Times New Roman" w:hAnsi="Times New Roman"/>
                <w:b/>
                <w:lang w:eastAsia="ar-SA"/>
              </w:rPr>
              <w:t>Практическая работа № 14. Сотрудничество граждан с органами, осуществляющими ОРД</w:t>
            </w:r>
            <w:r w:rsidRPr="00932669">
              <w:rPr>
                <w:rFonts w:ascii="Times New Roman" w:hAnsi="Times New Roman"/>
                <w:lang w:eastAsia="ar-SA"/>
              </w:rPr>
              <w:t>.</w:t>
            </w:r>
          </w:p>
          <w:p w:rsidR="00932669" w:rsidRPr="00932669" w:rsidRDefault="00932669" w:rsidP="00932669">
            <w:pPr>
              <w:suppressAutoHyphens/>
              <w:snapToGrid w:val="0"/>
              <w:jc w:val="both"/>
              <w:rPr>
                <w:rFonts w:ascii="Times New Roman" w:hAnsi="Times New Roman"/>
                <w:lang w:eastAsia="ar-SA"/>
              </w:rPr>
            </w:pPr>
            <w:r w:rsidRPr="00932669">
              <w:rPr>
                <w:rFonts w:ascii="Times New Roman" w:hAnsi="Times New Roman"/>
                <w:b/>
                <w:lang w:eastAsia="ar-SA"/>
              </w:rPr>
              <w:t xml:space="preserve">Задание на дом: </w:t>
            </w:r>
            <w:r w:rsidRPr="00932669">
              <w:rPr>
                <w:rFonts w:ascii="Times New Roman" w:hAnsi="Times New Roman"/>
                <w:lang w:eastAsia="ar-SA"/>
              </w:rPr>
              <w:t>Составить схему «Социальная и правовая защита граждан, содействующих органам, осуществляющим ОРД»</w:t>
            </w:r>
          </w:p>
        </w:tc>
        <w:tc>
          <w:tcPr>
            <w:tcW w:w="453" w:type="pct"/>
          </w:tcPr>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lang w:eastAsia="ar-SA"/>
              </w:rPr>
              <w:t>2/2</w:t>
            </w:r>
          </w:p>
        </w:tc>
        <w:tc>
          <w:tcPr>
            <w:tcW w:w="783" w:type="pct"/>
          </w:tcPr>
          <w:p w:rsidR="00932669" w:rsidRPr="00932669" w:rsidRDefault="00932669" w:rsidP="00932669">
            <w:pPr>
              <w:suppressAutoHyphens/>
              <w:jc w:val="center"/>
              <w:rPr>
                <w:rFonts w:ascii="Times New Roman" w:hAnsi="Times New Roman"/>
                <w:sz w:val="24"/>
                <w:szCs w:val="24"/>
                <w:lang w:eastAsia="ar-SA"/>
              </w:rPr>
            </w:pPr>
            <w:r w:rsidRPr="00932669">
              <w:rPr>
                <w:rFonts w:ascii="Times New Roman" w:hAnsi="Times New Roman"/>
                <w:sz w:val="24"/>
                <w:szCs w:val="24"/>
                <w:lang w:eastAsia="ar-SA"/>
              </w:rPr>
              <w:t>ОК 01, ОК 05, ОК 06.</w:t>
            </w:r>
          </w:p>
          <w:p w:rsidR="00932669" w:rsidRPr="00932669" w:rsidRDefault="00932669" w:rsidP="00932669">
            <w:pPr>
              <w:suppressAutoHyphens/>
              <w:ind w:firstLine="108"/>
              <w:jc w:val="center"/>
              <w:rPr>
                <w:rFonts w:ascii="Times New Roman" w:hAnsi="Times New Roman"/>
                <w:lang w:eastAsia="ar-SA"/>
              </w:rPr>
            </w:pPr>
            <w:r w:rsidRPr="00932669">
              <w:rPr>
                <w:rFonts w:ascii="Times New Roman" w:hAnsi="Times New Roman"/>
                <w:sz w:val="24"/>
                <w:szCs w:val="24"/>
                <w:lang w:eastAsia="ar-SA"/>
              </w:rPr>
              <w:t xml:space="preserve">ПК 1.1,ПК 1.4, ПК 1.6 </w:t>
            </w:r>
          </w:p>
        </w:tc>
      </w:tr>
      <w:tr w:rsidR="00932669" w:rsidRPr="00932669" w:rsidTr="00932669">
        <w:trPr>
          <w:gridAfter w:val="1"/>
          <w:wAfter w:w="772" w:type="pct"/>
          <w:trHeight w:val="301"/>
        </w:trPr>
        <w:tc>
          <w:tcPr>
            <w:tcW w:w="607" w:type="pct"/>
            <w:gridSpan w:val="2"/>
            <w:vMerge/>
          </w:tcPr>
          <w:p w:rsidR="00932669" w:rsidRPr="00932669" w:rsidRDefault="00932669" w:rsidP="00932669">
            <w:pPr>
              <w:suppressAutoHyphens/>
              <w:jc w:val="center"/>
              <w:rPr>
                <w:rFonts w:ascii="Times New Roman" w:hAnsi="Times New Roman"/>
                <w:b/>
                <w:lang w:eastAsia="ar-SA"/>
              </w:rPr>
            </w:pPr>
          </w:p>
        </w:tc>
        <w:tc>
          <w:tcPr>
            <w:tcW w:w="2383" w:type="pct"/>
            <w:gridSpan w:val="6"/>
          </w:tcPr>
          <w:p w:rsidR="00932669" w:rsidRPr="00932669" w:rsidRDefault="00932669" w:rsidP="00932669">
            <w:pPr>
              <w:suppressAutoHyphens/>
              <w:jc w:val="both"/>
              <w:rPr>
                <w:rFonts w:ascii="Times New Roman" w:hAnsi="Times New Roman"/>
                <w:lang w:eastAsia="ar-SA"/>
              </w:rPr>
            </w:pPr>
            <w:r w:rsidRPr="00932669">
              <w:rPr>
                <w:rFonts w:ascii="Times New Roman" w:hAnsi="Times New Roman"/>
                <w:b/>
                <w:bCs/>
                <w:lang w:eastAsia="ar-SA"/>
              </w:rPr>
              <w:t>Самостоятельная работа</w:t>
            </w:r>
          </w:p>
        </w:tc>
        <w:tc>
          <w:tcPr>
            <w:tcW w:w="453" w:type="pct"/>
          </w:tcPr>
          <w:p w:rsidR="00932669" w:rsidRPr="00932669" w:rsidRDefault="00932669" w:rsidP="00932669">
            <w:pPr>
              <w:suppressAutoHyphens/>
              <w:jc w:val="center"/>
              <w:rPr>
                <w:rFonts w:ascii="Times New Roman" w:hAnsi="Times New Roman"/>
                <w:b/>
                <w:lang w:eastAsia="ar-SA"/>
              </w:rPr>
            </w:pPr>
            <w:r w:rsidRPr="00932669">
              <w:rPr>
                <w:rFonts w:ascii="Times New Roman" w:hAnsi="Times New Roman"/>
                <w:b/>
                <w:lang w:eastAsia="ar-SA"/>
              </w:rPr>
              <w:t>-</w:t>
            </w:r>
          </w:p>
        </w:tc>
        <w:tc>
          <w:tcPr>
            <w:tcW w:w="785" w:type="pct"/>
            <w:gridSpan w:val="2"/>
          </w:tcPr>
          <w:p w:rsidR="00932669" w:rsidRPr="00932669" w:rsidRDefault="00932669" w:rsidP="00932669">
            <w:pPr>
              <w:suppressAutoHyphens/>
              <w:ind w:firstLine="108"/>
              <w:jc w:val="center"/>
              <w:rPr>
                <w:rFonts w:ascii="Times New Roman" w:hAnsi="Times New Roman"/>
                <w:lang w:eastAsia="ar-SA"/>
              </w:rPr>
            </w:pPr>
          </w:p>
        </w:tc>
      </w:tr>
      <w:tr w:rsidR="00932669" w:rsidRPr="00932669" w:rsidTr="00932669">
        <w:trPr>
          <w:gridAfter w:val="1"/>
          <w:wAfter w:w="772" w:type="pct"/>
          <w:trHeight w:val="325"/>
        </w:trPr>
        <w:tc>
          <w:tcPr>
            <w:tcW w:w="2990" w:type="pct"/>
            <w:gridSpan w:val="8"/>
          </w:tcPr>
          <w:p w:rsidR="00932669" w:rsidRPr="00932669" w:rsidRDefault="00932669" w:rsidP="00932669">
            <w:pPr>
              <w:suppressAutoHyphens/>
              <w:spacing w:after="200" w:line="200" w:lineRule="atLeast"/>
              <w:jc w:val="both"/>
              <w:rPr>
                <w:rFonts w:ascii="Times New Roman" w:hAnsi="Times New Roman"/>
                <w:b/>
                <w:bCs/>
                <w:lang w:eastAsia="ar-SA"/>
              </w:rPr>
            </w:pPr>
            <w:r w:rsidRPr="00932669">
              <w:rPr>
                <w:rFonts w:ascii="Times New Roman" w:hAnsi="Times New Roman"/>
                <w:b/>
                <w:bCs/>
                <w:lang w:eastAsia="ar-SA"/>
              </w:rPr>
              <w:t>Консультация</w:t>
            </w:r>
          </w:p>
        </w:tc>
        <w:tc>
          <w:tcPr>
            <w:tcW w:w="453" w:type="pct"/>
          </w:tcPr>
          <w:p w:rsidR="00932669" w:rsidRPr="00932669" w:rsidRDefault="00932669" w:rsidP="00932669">
            <w:pPr>
              <w:suppressAutoHyphens/>
              <w:spacing w:after="200" w:line="200" w:lineRule="atLeast"/>
              <w:jc w:val="center"/>
              <w:rPr>
                <w:rFonts w:ascii="Times New Roman" w:hAnsi="Times New Roman"/>
                <w:lang w:eastAsia="ar-SA"/>
              </w:rPr>
            </w:pPr>
            <w:r w:rsidRPr="00932669">
              <w:rPr>
                <w:rFonts w:ascii="Times New Roman" w:hAnsi="Times New Roman"/>
                <w:lang w:eastAsia="ar-SA"/>
              </w:rPr>
              <w:t>2</w:t>
            </w:r>
          </w:p>
        </w:tc>
        <w:tc>
          <w:tcPr>
            <w:tcW w:w="785" w:type="pct"/>
            <w:gridSpan w:val="2"/>
          </w:tcPr>
          <w:p w:rsidR="00932669" w:rsidRPr="00932669" w:rsidRDefault="00932669" w:rsidP="00932669">
            <w:pPr>
              <w:suppressAutoHyphens/>
              <w:ind w:firstLine="108"/>
              <w:jc w:val="center"/>
              <w:rPr>
                <w:rFonts w:ascii="Times New Roman" w:hAnsi="Times New Roman"/>
                <w:b/>
                <w:lang w:eastAsia="ar-SA"/>
              </w:rPr>
            </w:pPr>
          </w:p>
        </w:tc>
      </w:tr>
      <w:tr w:rsidR="00932669" w:rsidRPr="00932669" w:rsidTr="00932669">
        <w:trPr>
          <w:gridAfter w:val="1"/>
          <w:wAfter w:w="772" w:type="pct"/>
          <w:trHeight w:val="20"/>
        </w:trPr>
        <w:tc>
          <w:tcPr>
            <w:tcW w:w="2990" w:type="pct"/>
            <w:gridSpan w:val="8"/>
          </w:tcPr>
          <w:p w:rsidR="00932669" w:rsidRPr="00932669" w:rsidRDefault="00932669" w:rsidP="00932669">
            <w:pPr>
              <w:suppressAutoHyphens/>
              <w:spacing w:after="200" w:line="200" w:lineRule="atLeast"/>
              <w:rPr>
                <w:rFonts w:ascii="Times New Roman" w:hAnsi="Times New Roman"/>
                <w:b/>
                <w:lang w:eastAsia="ar-SA"/>
              </w:rPr>
            </w:pPr>
            <w:r w:rsidRPr="00932669">
              <w:rPr>
                <w:rFonts w:ascii="Times New Roman" w:hAnsi="Times New Roman"/>
                <w:b/>
                <w:lang w:eastAsia="ar-SA"/>
              </w:rPr>
              <w:t>Промежуточная аттестация в форме экзамена</w:t>
            </w:r>
          </w:p>
        </w:tc>
        <w:tc>
          <w:tcPr>
            <w:tcW w:w="453" w:type="pct"/>
          </w:tcPr>
          <w:p w:rsidR="00932669" w:rsidRPr="00932669" w:rsidRDefault="00932669" w:rsidP="00932669">
            <w:pPr>
              <w:suppressAutoHyphens/>
              <w:spacing w:after="200" w:line="200" w:lineRule="atLeast"/>
              <w:ind w:firstLine="108"/>
              <w:jc w:val="center"/>
              <w:rPr>
                <w:rFonts w:ascii="Times New Roman" w:hAnsi="Times New Roman"/>
                <w:b/>
                <w:lang w:eastAsia="ar-SA"/>
              </w:rPr>
            </w:pPr>
            <w:r w:rsidRPr="00932669">
              <w:rPr>
                <w:rFonts w:ascii="Times New Roman" w:hAnsi="Times New Roman"/>
                <w:b/>
                <w:lang w:eastAsia="ar-SA"/>
              </w:rPr>
              <w:t>6</w:t>
            </w:r>
          </w:p>
        </w:tc>
        <w:tc>
          <w:tcPr>
            <w:tcW w:w="785" w:type="pct"/>
            <w:gridSpan w:val="2"/>
          </w:tcPr>
          <w:p w:rsidR="00932669" w:rsidRPr="00932669" w:rsidRDefault="00932669" w:rsidP="00932669">
            <w:pPr>
              <w:suppressAutoHyphens/>
              <w:ind w:firstLine="108"/>
              <w:jc w:val="center"/>
              <w:rPr>
                <w:rFonts w:ascii="Times New Roman" w:hAnsi="Times New Roman"/>
                <w:b/>
                <w:lang w:eastAsia="ar-SA"/>
              </w:rPr>
            </w:pPr>
          </w:p>
        </w:tc>
      </w:tr>
      <w:tr w:rsidR="00932669" w:rsidRPr="00932669" w:rsidTr="00932669">
        <w:trPr>
          <w:gridAfter w:val="1"/>
          <w:wAfter w:w="772" w:type="pct"/>
          <w:trHeight w:val="240"/>
        </w:trPr>
        <w:tc>
          <w:tcPr>
            <w:tcW w:w="2990" w:type="pct"/>
            <w:gridSpan w:val="8"/>
          </w:tcPr>
          <w:p w:rsidR="00932669" w:rsidRPr="00932669" w:rsidRDefault="00932669" w:rsidP="00932669">
            <w:pPr>
              <w:tabs>
                <w:tab w:val="left" w:pos="1200"/>
              </w:tabs>
              <w:suppressAutoHyphens/>
              <w:spacing w:after="200" w:line="200" w:lineRule="atLeast"/>
              <w:rPr>
                <w:rFonts w:ascii="Times New Roman" w:hAnsi="Times New Roman"/>
                <w:b/>
                <w:lang w:eastAsia="ar-SA"/>
              </w:rPr>
            </w:pPr>
            <w:r w:rsidRPr="00932669">
              <w:rPr>
                <w:rFonts w:ascii="Times New Roman" w:hAnsi="Times New Roman"/>
                <w:b/>
                <w:lang w:eastAsia="ar-SA"/>
              </w:rPr>
              <w:t xml:space="preserve">Курсовой проект (работа) </w:t>
            </w:r>
          </w:p>
        </w:tc>
        <w:tc>
          <w:tcPr>
            <w:tcW w:w="453" w:type="pct"/>
          </w:tcPr>
          <w:p w:rsidR="00932669" w:rsidRPr="00932669" w:rsidRDefault="00932669" w:rsidP="00932669">
            <w:pPr>
              <w:suppressAutoHyphens/>
              <w:spacing w:after="200" w:line="200" w:lineRule="atLeast"/>
              <w:ind w:firstLine="108"/>
              <w:jc w:val="center"/>
              <w:rPr>
                <w:rFonts w:ascii="Times New Roman" w:hAnsi="Times New Roman"/>
                <w:b/>
                <w:lang w:eastAsia="ar-SA"/>
              </w:rPr>
            </w:pPr>
            <w:r w:rsidRPr="00932669">
              <w:rPr>
                <w:rFonts w:ascii="Times New Roman" w:hAnsi="Times New Roman"/>
                <w:b/>
                <w:lang w:eastAsia="ar-SA"/>
              </w:rPr>
              <w:t>-</w:t>
            </w:r>
          </w:p>
        </w:tc>
        <w:tc>
          <w:tcPr>
            <w:tcW w:w="785" w:type="pct"/>
            <w:gridSpan w:val="2"/>
          </w:tcPr>
          <w:p w:rsidR="00932669" w:rsidRPr="00932669" w:rsidRDefault="00932669" w:rsidP="00932669">
            <w:pPr>
              <w:suppressAutoHyphens/>
              <w:ind w:firstLine="108"/>
              <w:jc w:val="center"/>
              <w:rPr>
                <w:rFonts w:ascii="Times New Roman" w:hAnsi="Times New Roman"/>
                <w:b/>
                <w:lang w:eastAsia="ar-SA"/>
              </w:rPr>
            </w:pPr>
          </w:p>
        </w:tc>
      </w:tr>
      <w:tr w:rsidR="00932669" w:rsidRPr="00932669" w:rsidTr="00932669">
        <w:trPr>
          <w:gridAfter w:val="1"/>
          <w:wAfter w:w="772" w:type="pct"/>
          <w:trHeight w:val="203"/>
        </w:trPr>
        <w:tc>
          <w:tcPr>
            <w:tcW w:w="2990" w:type="pct"/>
            <w:gridSpan w:val="8"/>
          </w:tcPr>
          <w:p w:rsidR="00932669" w:rsidRPr="00932669" w:rsidRDefault="00932669" w:rsidP="00932669">
            <w:pPr>
              <w:suppressAutoHyphens/>
              <w:spacing w:after="200" w:line="200" w:lineRule="atLeast"/>
              <w:rPr>
                <w:rFonts w:ascii="Times New Roman" w:hAnsi="Times New Roman"/>
                <w:lang w:eastAsia="ar-SA"/>
              </w:rPr>
            </w:pPr>
            <w:r w:rsidRPr="00932669">
              <w:rPr>
                <w:rFonts w:ascii="Times New Roman" w:hAnsi="Times New Roman"/>
                <w:b/>
                <w:lang w:eastAsia="ar-SA"/>
              </w:rPr>
              <w:t>Всего</w:t>
            </w:r>
          </w:p>
        </w:tc>
        <w:tc>
          <w:tcPr>
            <w:tcW w:w="453" w:type="pct"/>
          </w:tcPr>
          <w:p w:rsidR="00932669" w:rsidRPr="00932669" w:rsidRDefault="00932669" w:rsidP="00932669">
            <w:pPr>
              <w:suppressAutoHyphens/>
              <w:ind w:firstLine="108"/>
              <w:jc w:val="center"/>
              <w:rPr>
                <w:rFonts w:ascii="Times New Roman" w:hAnsi="Times New Roman"/>
                <w:b/>
                <w:lang w:eastAsia="ar-SA"/>
              </w:rPr>
            </w:pPr>
            <w:r w:rsidRPr="00932669">
              <w:rPr>
                <w:rFonts w:ascii="Times New Roman" w:hAnsi="Times New Roman"/>
                <w:b/>
                <w:lang w:eastAsia="ar-SA"/>
              </w:rPr>
              <w:t>82/48</w:t>
            </w:r>
          </w:p>
        </w:tc>
        <w:tc>
          <w:tcPr>
            <w:tcW w:w="785" w:type="pct"/>
            <w:gridSpan w:val="2"/>
          </w:tcPr>
          <w:p w:rsidR="00932669" w:rsidRPr="00932669" w:rsidRDefault="00932669" w:rsidP="00932669">
            <w:pPr>
              <w:suppressAutoHyphens/>
              <w:ind w:firstLine="108"/>
              <w:jc w:val="center"/>
              <w:rPr>
                <w:rFonts w:ascii="Times New Roman" w:hAnsi="Times New Roman"/>
                <w:b/>
                <w:lang w:eastAsia="ar-SA"/>
              </w:rPr>
            </w:pPr>
          </w:p>
        </w:tc>
      </w:tr>
    </w:tbl>
    <w:p w:rsidR="00932669" w:rsidRPr="00932669" w:rsidRDefault="00932669" w:rsidP="00932669">
      <w:pPr>
        <w:suppressAutoHyphens/>
        <w:spacing w:after="0" w:line="240" w:lineRule="auto"/>
        <w:ind w:firstLine="709"/>
        <w:rPr>
          <w:rFonts w:ascii="Times New Roman" w:eastAsia="Times New Roman" w:hAnsi="Times New Roman" w:cs="Times New Roman"/>
          <w:b/>
          <w:lang w:eastAsia="ar-SA"/>
        </w:rPr>
      </w:pPr>
    </w:p>
    <w:p w:rsidR="00932669" w:rsidRPr="00932669" w:rsidRDefault="00932669" w:rsidP="00932669">
      <w:pPr>
        <w:suppressAutoHyphens/>
        <w:spacing w:after="0" w:line="240" w:lineRule="auto"/>
        <w:ind w:firstLine="709"/>
        <w:rPr>
          <w:rFonts w:ascii="Times New Roman" w:eastAsia="Times New Roman" w:hAnsi="Times New Roman" w:cs="Times New Roman"/>
          <w:b/>
          <w:lang w:eastAsia="ar-SA"/>
        </w:rPr>
      </w:pPr>
    </w:p>
    <w:p w:rsidR="00932669" w:rsidRPr="00932669" w:rsidRDefault="00932669" w:rsidP="00932669">
      <w:pPr>
        <w:suppressAutoHyphens/>
        <w:spacing w:after="0" w:line="240" w:lineRule="auto"/>
        <w:ind w:firstLine="709"/>
        <w:rPr>
          <w:rFonts w:ascii="Times New Roman" w:eastAsia="Times New Roman" w:hAnsi="Times New Roman" w:cs="Times New Roman"/>
          <w:b/>
          <w:lang w:eastAsia="ar-SA"/>
        </w:rPr>
      </w:pPr>
    </w:p>
    <w:p w:rsidR="00932669" w:rsidRPr="00932669" w:rsidRDefault="00932669" w:rsidP="00932669">
      <w:pPr>
        <w:suppressAutoHyphens/>
        <w:spacing w:after="200" w:line="200" w:lineRule="atLeast"/>
        <w:rPr>
          <w:rFonts w:ascii="Calibri" w:eastAsia="Times New Roman" w:hAnsi="Calibri" w:cs="Times New Roman"/>
          <w:lang w:eastAsia="ar-SA"/>
        </w:rPr>
        <w:sectPr w:rsidR="00932669" w:rsidRPr="00932669" w:rsidSect="00932669">
          <w:pgSz w:w="16838" w:h="11906" w:orient="landscape"/>
          <w:pgMar w:top="1134" w:right="567" w:bottom="1134" w:left="1701" w:header="708" w:footer="708" w:gutter="0"/>
          <w:cols w:space="708"/>
          <w:titlePg/>
          <w:docGrid w:linePitch="360"/>
        </w:sectPr>
      </w:pPr>
      <w:r w:rsidRPr="00932669">
        <w:rPr>
          <w:rFonts w:ascii="Calibri" w:eastAsia="Times New Roman" w:hAnsi="Calibri" w:cs="Times New Roman"/>
          <w:lang w:eastAsia="ar-SA"/>
        </w:rPr>
        <w:br w:type="page"/>
      </w:r>
    </w:p>
    <w:p w:rsidR="00932669" w:rsidRPr="00932669" w:rsidRDefault="00932669" w:rsidP="00932669">
      <w:pPr>
        <w:numPr>
          <w:ilvl w:val="0"/>
          <w:numId w:val="32"/>
        </w:numPr>
        <w:suppressAutoHyphens/>
        <w:autoSpaceDE w:val="0"/>
        <w:spacing w:after="0" w:line="240" w:lineRule="auto"/>
        <w:jc w:val="center"/>
        <w:rPr>
          <w:rFonts w:ascii="Times New Roman" w:eastAsia="Times New Roman" w:hAnsi="Times New Roman" w:cs="Times New Roman"/>
          <w:b/>
          <w:bCs/>
          <w:sz w:val="24"/>
          <w:szCs w:val="24"/>
          <w:lang w:eastAsia="ar-SA"/>
        </w:rPr>
      </w:pPr>
      <w:r w:rsidRPr="00932669">
        <w:rPr>
          <w:rFonts w:ascii="Times New Roman" w:eastAsia="Times New Roman" w:hAnsi="Times New Roman" w:cs="Times New Roman"/>
          <w:b/>
          <w:bCs/>
          <w:sz w:val="24"/>
          <w:szCs w:val="24"/>
          <w:lang w:eastAsia="ar-SA"/>
        </w:rPr>
        <w:lastRenderedPageBreak/>
        <w:t>УСЛОВИЯ РЕАЛИЗАЦИИ ДИСЦИПЛИНЫ</w:t>
      </w:r>
    </w:p>
    <w:p w:rsidR="00932669" w:rsidRPr="00932669" w:rsidRDefault="00932669" w:rsidP="00932669">
      <w:pPr>
        <w:suppressAutoHyphens/>
        <w:spacing w:after="0" w:line="360" w:lineRule="auto"/>
        <w:ind w:right="-329" w:firstLine="709"/>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b/>
          <w:bCs/>
          <w:sz w:val="24"/>
          <w:szCs w:val="24"/>
          <w:lang w:eastAsia="ar-SA"/>
        </w:rPr>
        <w:t>3.1. Материально-техническое обеспечение</w:t>
      </w:r>
    </w:p>
    <w:p w:rsidR="00932669" w:rsidRPr="00932669" w:rsidRDefault="00932669" w:rsidP="00932669">
      <w:pPr>
        <w:suppressAutoHyphens/>
        <w:spacing w:after="0" w:line="240" w:lineRule="auto"/>
        <w:ind w:firstLine="709"/>
        <w:jc w:val="both"/>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sz w:val="24"/>
          <w:szCs w:val="24"/>
          <w:lang w:eastAsia="ar-SA"/>
        </w:rPr>
        <w:t xml:space="preserve">Кабинет «Специальной техники», </w:t>
      </w:r>
      <w:r w:rsidRPr="00932669">
        <w:rPr>
          <w:rFonts w:ascii="Times New Roman" w:eastAsia="Times New Roman" w:hAnsi="Times New Roman" w:cs="Times New Roman"/>
          <w:bCs/>
          <w:sz w:val="24"/>
          <w:szCs w:val="24"/>
          <w:lang w:eastAsia="ar-SA"/>
        </w:rPr>
        <w:t>оснащённый в соответствии с п. 1.1 Приложения 4 ОПОП-П по специальности 40.02.02 «Правоохранительная деятельность».</w:t>
      </w:r>
    </w:p>
    <w:p w:rsidR="00932669" w:rsidRPr="00932669" w:rsidRDefault="00932669" w:rsidP="00932669">
      <w:pPr>
        <w:spacing w:after="120" w:line="276" w:lineRule="auto"/>
        <w:ind w:firstLine="709"/>
        <w:outlineLvl w:val="1"/>
        <w:rPr>
          <w:rFonts w:ascii="Times New Roman" w:eastAsia="Segoe UI" w:hAnsi="Times New Roman" w:cs="Times New Roman"/>
          <w:b/>
          <w:bCs/>
          <w:sz w:val="24"/>
          <w:szCs w:val="24"/>
          <w:lang w:eastAsia="ru-RU"/>
        </w:rPr>
      </w:pPr>
    </w:p>
    <w:p w:rsidR="00932669" w:rsidRPr="00932669" w:rsidRDefault="00932669" w:rsidP="00932669">
      <w:pPr>
        <w:spacing w:after="120" w:line="276" w:lineRule="auto"/>
        <w:ind w:firstLine="709"/>
        <w:outlineLvl w:val="1"/>
        <w:rPr>
          <w:rFonts w:ascii="Times New Roman" w:eastAsia="Times New Roman" w:hAnsi="Times New Roman" w:cs="Times New Roman"/>
          <w:b/>
          <w:bCs/>
          <w:sz w:val="24"/>
          <w:szCs w:val="24"/>
          <w:lang w:eastAsia="ru-RU"/>
        </w:rPr>
      </w:pPr>
      <w:r w:rsidRPr="00932669">
        <w:rPr>
          <w:rFonts w:ascii="Times New Roman" w:eastAsia="Segoe UI" w:hAnsi="Times New Roman" w:cs="Times New Roman"/>
          <w:b/>
          <w:bCs/>
          <w:sz w:val="24"/>
          <w:szCs w:val="24"/>
          <w:lang w:eastAsia="ru-RU"/>
        </w:rPr>
        <w:t>3.2. Учебно-методическое обеспечение</w:t>
      </w:r>
    </w:p>
    <w:p w:rsidR="00932669" w:rsidRPr="00932669" w:rsidRDefault="00932669" w:rsidP="00932669">
      <w:pPr>
        <w:suppressAutoHyphens/>
        <w:spacing w:after="200" w:line="276" w:lineRule="auto"/>
        <w:ind w:firstLine="709"/>
        <w:rPr>
          <w:rFonts w:ascii="Times New Roman" w:eastAsia="Times New Roman" w:hAnsi="Times New Roman" w:cs="Times New Roman"/>
          <w:b/>
          <w:sz w:val="24"/>
          <w:szCs w:val="24"/>
          <w:lang w:eastAsia="ar-SA"/>
        </w:rPr>
      </w:pPr>
      <w:r w:rsidRPr="00932669">
        <w:rPr>
          <w:rFonts w:ascii="Times New Roman" w:eastAsia="Times New Roman" w:hAnsi="Times New Roman" w:cs="Times New Roman"/>
          <w:b/>
          <w:sz w:val="24"/>
          <w:szCs w:val="24"/>
          <w:lang w:eastAsia="ar-SA"/>
        </w:rPr>
        <w:t>3.2.1. Основные печатные и электронные издания</w:t>
      </w:r>
    </w:p>
    <w:p w:rsidR="00932669" w:rsidRPr="00932669" w:rsidRDefault="00932669" w:rsidP="0092227D">
      <w:pPr>
        <w:numPr>
          <w:ilvl w:val="0"/>
          <w:numId w:val="43"/>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ru-RU"/>
        </w:rPr>
      </w:pPr>
      <w:r w:rsidRPr="00932669">
        <w:rPr>
          <w:rFonts w:ascii="Times New Roman" w:eastAsia="Times New Roman" w:hAnsi="Times New Roman" w:cs="Times New Roman"/>
          <w:color w:val="000000"/>
          <w:sz w:val="24"/>
          <w:szCs w:val="24"/>
          <w:lang w:eastAsia="ar-SA"/>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от 06.10.2022)</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2. Уголовный кодекс РФ от 13.06.1996 № 63-ФЗ//СЗ РФ с изменениями по состоянию на </w:t>
      </w:r>
      <w:r w:rsidR="007326E1">
        <w:rPr>
          <w:rFonts w:ascii="Times New Roman" w:eastAsia="Times New Roman" w:hAnsi="Times New Roman" w:cs="Times New Roman"/>
          <w:iCs/>
          <w:color w:val="000000"/>
          <w:sz w:val="24"/>
          <w:szCs w:val="27"/>
          <w:bdr w:val="single" w:sz="2" w:space="0" w:color="E5E7EB" w:frame="1"/>
          <w:shd w:val="clear" w:color="auto" w:fill="FFFFFF"/>
          <w:lang w:eastAsia="ar-SA"/>
        </w:rPr>
        <w:t>2026</w:t>
      </w: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г.</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3. Уголовно-процессуальный кодекс РФ от 18.12.2001 № 174-ФЗ с изменениями по состоянию на </w:t>
      </w:r>
      <w:r w:rsidR="007326E1">
        <w:rPr>
          <w:rFonts w:ascii="Times New Roman" w:eastAsia="Times New Roman" w:hAnsi="Times New Roman" w:cs="Times New Roman"/>
          <w:iCs/>
          <w:color w:val="000000"/>
          <w:sz w:val="24"/>
          <w:szCs w:val="27"/>
          <w:bdr w:val="single" w:sz="2" w:space="0" w:color="E5E7EB" w:frame="1"/>
          <w:shd w:val="clear" w:color="auto" w:fill="FFFFFF"/>
          <w:lang w:eastAsia="ar-SA"/>
        </w:rPr>
        <w:t>2026</w:t>
      </w: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г. </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4. Федеральный закон «Об оперативно-розыскной деятельности» от 12.08.1995 № 144-ФЗ с изменениями по состоянию на </w:t>
      </w:r>
      <w:r w:rsidR="007326E1">
        <w:rPr>
          <w:rFonts w:ascii="Times New Roman" w:eastAsia="Times New Roman" w:hAnsi="Times New Roman" w:cs="Times New Roman"/>
          <w:iCs/>
          <w:color w:val="000000"/>
          <w:sz w:val="24"/>
          <w:szCs w:val="27"/>
          <w:bdr w:val="single" w:sz="2" w:space="0" w:color="E5E7EB" w:frame="1"/>
          <w:shd w:val="clear" w:color="auto" w:fill="FFFFFF"/>
          <w:lang w:eastAsia="ar-SA"/>
        </w:rPr>
        <w:t>2026</w:t>
      </w: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г.</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5. Федеральный закон «О государственной защите потерпевших, свидетелей и иных участников уголовного судопроизводства» от 20.08.2004 № 119-ФЗ.</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6. Федеральный закон «О государственной защите судей, должностных лиц правоохранительных и контролирующих органов» от 20.04.1995 № 45-ФЗ.</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7.   Федеральный закон «О прокуратуре Российской Федерации» от 17.01.1992 № 2202-1.</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8.  Федеральный закон «О государственной тайне» от 21.07.1993 № 5485-1.</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9. Указ Президента РФ от 30.11.1995 № 1203 «Об утверждении Перечня сведений, отнесённых к государственной тайне».</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10. Приказ Генпрокуратуры России от 15.02.2011 № 33 «Об организации прокурорского надзора за исполнением законов при осуществлении оперативно-розыскной деятельности».</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11. Приказ Минсвязи России от 23.07.2015 № 276 «Об утверждении Требований к оборудованию автоматизированной сортировки почты, обеспечивающему выполнение установленных действий при проведении оперативно-розыскных мероприятий».</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12. Приказ МВД России № 776, Минобороны России № 703, ФСБ России № 509, ФСО России № 507, ФТС России № 42, ФСИН России № 535, СК России № 68 от 27.09. 2013 «Об утверждении инструкции о порядке представления результатов оперативно-розыскной деятельности органу дознания, следователю или в суд».</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13. Приказ МВД России от 19.06.2012 № 608 «О некоторых вопросах организации оперативно-розыскной деятельности в системе МВД России».</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14. Приказ ФТС России от 17.04.2012 № 715 «Об утверждении перечня оперативных подразделений таможенных органов РФ, правомочных осуществлять оперативно-розыскную деятельность, и их полномочия по осуществлению оперативно-розыскной деятельности».</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15. Приказ МВД России от 06.06.2018 № 356 «Об утверждении Положения о назначении и выплате полицией вознаграждения за помощь в раскрытии преступлений и задержании лиц, их совершивших».</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16. Приказ МВД России от 16.01.2018 № 19 «Об утверждении Порядка передачи сведений о периодах сотрудничества по контракту граждан с органами внутренних дел РФ в качестве основного рода занятий для зачёта в страховой стаж».</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p>
    <w:p w:rsidR="00932669" w:rsidRPr="00932669" w:rsidRDefault="00932669" w:rsidP="00932669">
      <w:pPr>
        <w:suppressAutoHyphens/>
        <w:spacing w:after="0" w:line="240" w:lineRule="auto"/>
        <w:jc w:val="both"/>
        <w:rPr>
          <w:rFonts w:ascii="Times New Roman" w:eastAsia="Times New Roman" w:hAnsi="Times New Roman" w:cs="Times New Roman"/>
          <w:b/>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b/>
          <w:iCs/>
          <w:color w:val="000000"/>
          <w:sz w:val="24"/>
          <w:szCs w:val="27"/>
          <w:bdr w:val="single" w:sz="2" w:space="0" w:color="E5E7EB" w:frame="1"/>
          <w:shd w:val="clear" w:color="auto" w:fill="FFFFFF"/>
          <w:lang w:eastAsia="ar-SA"/>
        </w:rPr>
        <w:lastRenderedPageBreak/>
        <w:t xml:space="preserve">               Интернет-ресурсы:</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w:t>
      </w:r>
      <w:hyperlink r:id="rId168" w:history="1">
        <w:r w:rsidRPr="00932669">
          <w:rPr>
            <w:rFonts w:ascii="Times New Roman" w:eastAsia="Times New Roman" w:hAnsi="Times New Roman" w:cs="Times New Roman"/>
            <w:iCs/>
            <w:color w:val="0563C1"/>
            <w:sz w:val="24"/>
            <w:szCs w:val="27"/>
            <w:u w:val="single"/>
            <w:bdr w:val="single" w:sz="2" w:space="0" w:color="E5E7EB" w:frame="1"/>
            <w:shd w:val="clear" w:color="auto" w:fill="FFFFFF"/>
            <w:lang w:val="en-US" w:eastAsia="ar-SA"/>
          </w:rPr>
          <w:t>www</w:t>
        </w:r>
        <w:r w:rsidRPr="00932669">
          <w:rPr>
            <w:rFonts w:ascii="Times New Roman" w:eastAsia="Times New Roman" w:hAnsi="Times New Roman" w:cs="Times New Roman"/>
            <w:iCs/>
            <w:color w:val="0563C1"/>
            <w:sz w:val="24"/>
            <w:szCs w:val="27"/>
            <w:u w:val="single"/>
            <w:bdr w:val="single" w:sz="2" w:space="0" w:color="E5E7EB" w:frame="1"/>
            <w:shd w:val="clear" w:color="auto" w:fill="FFFFFF"/>
            <w:lang w:eastAsia="ar-SA"/>
          </w:rPr>
          <w:t>.</w:t>
        </w:r>
        <w:r w:rsidRPr="00932669">
          <w:rPr>
            <w:rFonts w:ascii="Times New Roman" w:eastAsia="Times New Roman" w:hAnsi="Times New Roman" w:cs="Times New Roman"/>
            <w:iCs/>
            <w:color w:val="0563C1"/>
            <w:sz w:val="24"/>
            <w:szCs w:val="27"/>
            <w:u w:val="single"/>
            <w:bdr w:val="single" w:sz="2" w:space="0" w:color="E5E7EB" w:frame="1"/>
            <w:shd w:val="clear" w:color="auto" w:fill="FFFFFF"/>
            <w:lang w:val="en-US" w:eastAsia="ar-SA"/>
          </w:rPr>
          <w:t>consultant</w:t>
        </w:r>
        <w:r w:rsidRPr="00932669">
          <w:rPr>
            <w:rFonts w:ascii="Times New Roman" w:eastAsia="Times New Roman" w:hAnsi="Times New Roman" w:cs="Times New Roman"/>
            <w:iCs/>
            <w:color w:val="0563C1"/>
            <w:sz w:val="24"/>
            <w:szCs w:val="27"/>
            <w:u w:val="single"/>
            <w:bdr w:val="single" w:sz="2" w:space="0" w:color="E5E7EB" w:frame="1"/>
            <w:shd w:val="clear" w:color="auto" w:fill="FFFFFF"/>
            <w:lang w:eastAsia="ar-SA"/>
          </w:rPr>
          <w:t>.</w:t>
        </w:r>
        <w:r w:rsidRPr="00932669">
          <w:rPr>
            <w:rFonts w:ascii="Times New Roman" w:eastAsia="Times New Roman" w:hAnsi="Times New Roman" w:cs="Times New Roman"/>
            <w:iCs/>
            <w:color w:val="0563C1"/>
            <w:sz w:val="24"/>
            <w:szCs w:val="27"/>
            <w:u w:val="single"/>
            <w:bdr w:val="single" w:sz="2" w:space="0" w:color="E5E7EB" w:frame="1"/>
            <w:shd w:val="clear" w:color="auto" w:fill="FFFFFF"/>
            <w:lang w:val="en-US" w:eastAsia="ar-SA"/>
          </w:rPr>
          <w:t>ru</w:t>
        </w:r>
      </w:hyperlink>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 общая информационная правовая система;</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w:t>
      </w:r>
      <w:hyperlink r:id="rId169" w:history="1">
        <w:r w:rsidRPr="00932669">
          <w:rPr>
            <w:rFonts w:ascii="Times New Roman" w:eastAsia="Times New Roman" w:hAnsi="Times New Roman" w:cs="Times New Roman"/>
            <w:iCs/>
            <w:color w:val="0563C1"/>
            <w:sz w:val="24"/>
            <w:szCs w:val="27"/>
            <w:u w:val="single"/>
            <w:bdr w:val="single" w:sz="2" w:space="0" w:color="E5E7EB" w:frame="1"/>
            <w:shd w:val="clear" w:color="auto" w:fill="FFFFFF"/>
            <w:lang w:val="en-US" w:eastAsia="ar-SA"/>
          </w:rPr>
          <w:t>www</w:t>
        </w:r>
        <w:r w:rsidRPr="00932669">
          <w:rPr>
            <w:rFonts w:ascii="Times New Roman" w:eastAsia="Times New Roman" w:hAnsi="Times New Roman" w:cs="Times New Roman"/>
            <w:iCs/>
            <w:color w:val="0563C1"/>
            <w:sz w:val="24"/>
            <w:szCs w:val="27"/>
            <w:u w:val="single"/>
            <w:bdr w:val="single" w:sz="2" w:space="0" w:color="E5E7EB" w:frame="1"/>
            <w:shd w:val="clear" w:color="auto" w:fill="FFFFFF"/>
            <w:lang w:eastAsia="ar-SA"/>
          </w:rPr>
          <w:t>.</w:t>
        </w:r>
        <w:r w:rsidRPr="00932669">
          <w:rPr>
            <w:rFonts w:ascii="Times New Roman" w:eastAsia="Times New Roman" w:hAnsi="Times New Roman" w:cs="Times New Roman"/>
            <w:iCs/>
            <w:color w:val="0563C1"/>
            <w:sz w:val="24"/>
            <w:szCs w:val="27"/>
            <w:u w:val="single"/>
            <w:bdr w:val="single" w:sz="2" w:space="0" w:color="E5E7EB" w:frame="1"/>
            <w:shd w:val="clear" w:color="auto" w:fill="FFFFFF"/>
            <w:lang w:val="en-US" w:eastAsia="ar-SA"/>
          </w:rPr>
          <w:t>garant</w:t>
        </w:r>
        <w:r w:rsidRPr="00932669">
          <w:rPr>
            <w:rFonts w:ascii="Times New Roman" w:eastAsia="Times New Roman" w:hAnsi="Times New Roman" w:cs="Times New Roman"/>
            <w:iCs/>
            <w:color w:val="0563C1"/>
            <w:sz w:val="24"/>
            <w:szCs w:val="27"/>
            <w:u w:val="single"/>
            <w:bdr w:val="single" w:sz="2" w:space="0" w:color="E5E7EB" w:frame="1"/>
            <w:shd w:val="clear" w:color="auto" w:fill="FFFFFF"/>
            <w:lang w:eastAsia="ar-SA"/>
          </w:rPr>
          <w:t>.</w:t>
        </w:r>
        <w:r w:rsidRPr="00932669">
          <w:rPr>
            <w:rFonts w:ascii="Times New Roman" w:eastAsia="Times New Roman" w:hAnsi="Times New Roman" w:cs="Times New Roman"/>
            <w:iCs/>
            <w:color w:val="0563C1"/>
            <w:sz w:val="24"/>
            <w:szCs w:val="27"/>
            <w:u w:val="single"/>
            <w:bdr w:val="single" w:sz="2" w:space="0" w:color="E5E7EB" w:frame="1"/>
            <w:shd w:val="clear" w:color="auto" w:fill="FFFFFF"/>
            <w:lang w:val="en-US" w:eastAsia="ar-SA"/>
          </w:rPr>
          <w:t>ru</w:t>
        </w:r>
      </w:hyperlink>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 общая информационная правовая система;</w:t>
      </w:r>
    </w:p>
    <w:p w:rsidR="00932669" w:rsidRPr="00932669" w:rsidRDefault="00932669" w:rsidP="00932669">
      <w:pPr>
        <w:suppressAutoHyphens/>
        <w:spacing w:after="0" w:line="240" w:lineRule="auto"/>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w:t>
      </w:r>
      <w:hyperlink r:id="rId170" w:history="1">
        <w:r w:rsidRPr="00932669">
          <w:rPr>
            <w:rFonts w:ascii="Times New Roman" w:eastAsia="Times New Roman" w:hAnsi="Times New Roman" w:cs="Times New Roman"/>
            <w:iCs/>
            <w:color w:val="0563C1"/>
            <w:sz w:val="24"/>
            <w:szCs w:val="27"/>
            <w:u w:val="single"/>
            <w:bdr w:val="single" w:sz="2" w:space="0" w:color="E5E7EB" w:frame="1"/>
            <w:shd w:val="clear" w:color="auto" w:fill="FFFFFF"/>
            <w:lang w:val="en-US" w:eastAsia="ar-SA"/>
          </w:rPr>
          <w:t>www</w:t>
        </w:r>
        <w:r w:rsidRPr="00932669">
          <w:rPr>
            <w:rFonts w:ascii="Times New Roman" w:eastAsia="Times New Roman" w:hAnsi="Times New Roman" w:cs="Times New Roman"/>
            <w:iCs/>
            <w:color w:val="0563C1"/>
            <w:sz w:val="24"/>
            <w:szCs w:val="27"/>
            <w:u w:val="single"/>
            <w:bdr w:val="single" w:sz="2" w:space="0" w:color="E5E7EB" w:frame="1"/>
            <w:shd w:val="clear" w:color="auto" w:fill="FFFFFF"/>
            <w:lang w:eastAsia="ar-SA"/>
          </w:rPr>
          <w:t>.</w:t>
        </w:r>
        <w:r w:rsidRPr="00932669">
          <w:rPr>
            <w:rFonts w:ascii="Times New Roman" w:eastAsia="Times New Roman" w:hAnsi="Times New Roman" w:cs="Times New Roman"/>
            <w:iCs/>
            <w:color w:val="0563C1"/>
            <w:sz w:val="24"/>
            <w:szCs w:val="27"/>
            <w:u w:val="single"/>
            <w:bdr w:val="single" w:sz="2" w:space="0" w:color="E5E7EB" w:frame="1"/>
            <w:shd w:val="clear" w:color="auto" w:fill="FFFFFF"/>
            <w:lang w:val="en-US" w:eastAsia="ar-SA"/>
          </w:rPr>
          <w:t>aport</w:t>
        </w:r>
        <w:r w:rsidRPr="00932669">
          <w:rPr>
            <w:rFonts w:ascii="Times New Roman" w:eastAsia="Times New Roman" w:hAnsi="Times New Roman" w:cs="Times New Roman"/>
            <w:iCs/>
            <w:color w:val="0563C1"/>
            <w:sz w:val="24"/>
            <w:szCs w:val="27"/>
            <w:u w:val="single"/>
            <w:bdr w:val="single" w:sz="2" w:space="0" w:color="E5E7EB" w:frame="1"/>
            <w:shd w:val="clear" w:color="auto" w:fill="FFFFFF"/>
            <w:lang w:eastAsia="ar-SA"/>
          </w:rPr>
          <w:t>.</w:t>
        </w:r>
        <w:r w:rsidRPr="00932669">
          <w:rPr>
            <w:rFonts w:ascii="Times New Roman" w:eastAsia="Times New Roman" w:hAnsi="Times New Roman" w:cs="Times New Roman"/>
            <w:iCs/>
            <w:color w:val="0563C1"/>
            <w:sz w:val="24"/>
            <w:szCs w:val="27"/>
            <w:u w:val="single"/>
            <w:bdr w:val="single" w:sz="2" w:space="0" w:color="E5E7EB" w:frame="1"/>
            <w:shd w:val="clear" w:color="auto" w:fill="FFFFFF"/>
            <w:lang w:val="en-US" w:eastAsia="ar-SA"/>
          </w:rPr>
          <w:t>ru</w:t>
        </w:r>
      </w:hyperlink>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 xml:space="preserve"> - общая информационная система.</w:t>
      </w:r>
    </w:p>
    <w:p w:rsidR="00932669" w:rsidRPr="00932669" w:rsidRDefault="00932669" w:rsidP="00932669">
      <w:pPr>
        <w:suppressAutoHyphens/>
        <w:spacing w:after="0" w:line="240" w:lineRule="auto"/>
        <w:ind w:left="1309"/>
        <w:jc w:val="both"/>
        <w:rPr>
          <w:rFonts w:ascii="Times New Roman" w:eastAsia="Times New Roman" w:hAnsi="Times New Roman" w:cs="Times New Roman"/>
          <w:color w:val="000000"/>
          <w:szCs w:val="24"/>
          <w:lang w:eastAsia="ar-SA"/>
        </w:rPr>
      </w:pPr>
    </w:p>
    <w:p w:rsidR="00932669" w:rsidRPr="00932669" w:rsidRDefault="00932669" w:rsidP="00932669">
      <w:pPr>
        <w:numPr>
          <w:ilvl w:val="2"/>
          <w:numId w:val="33"/>
        </w:numPr>
        <w:suppressAutoHyphens/>
        <w:spacing w:after="0" w:line="240" w:lineRule="auto"/>
        <w:ind w:left="0" w:firstLine="709"/>
        <w:jc w:val="both"/>
        <w:rPr>
          <w:rFonts w:ascii="Times New Roman" w:eastAsia="Times New Roman" w:hAnsi="Times New Roman" w:cs="Times New Roman"/>
          <w:b/>
          <w:color w:val="000000"/>
          <w:sz w:val="24"/>
          <w:szCs w:val="24"/>
          <w:lang w:eastAsia="ar-SA"/>
        </w:rPr>
      </w:pPr>
      <w:r w:rsidRPr="00932669">
        <w:rPr>
          <w:rFonts w:ascii="Times New Roman" w:eastAsia="Times New Roman" w:hAnsi="Times New Roman" w:cs="Times New Roman"/>
          <w:b/>
          <w:color w:val="000000"/>
          <w:sz w:val="24"/>
          <w:szCs w:val="24"/>
          <w:lang w:eastAsia="ar-SA"/>
        </w:rPr>
        <w:t xml:space="preserve">Дополнительные источники </w:t>
      </w:r>
    </w:p>
    <w:p w:rsidR="00932669" w:rsidRPr="00932669" w:rsidRDefault="00932669" w:rsidP="00932669">
      <w:pPr>
        <w:suppressAutoHyphens/>
        <w:spacing w:after="0" w:line="240" w:lineRule="auto"/>
        <w:ind w:left="709"/>
        <w:jc w:val="both"/>
        <w:rPr>
          <w:rFonts w:ascii="Times New Roman" w:eastAsia="Times New Roman" w:hAnsi="Times New Roman" w:cs="Times New Roman"/>
          <w:b/>
          <w:color w:val="000000"/>
          <w:sz w:val="24"/>
          <w:szCs w:val="24"/>
          <w:lang w:eastAsia="ar-SA"/>
        </w:rPr>
      </w:pPr>
    </w:p>
    <w:p w:rsidR="00932669" w:rsidRPr="00932669" w:rsidRDefault="00932669" w:rsidP="00932669">
      <w:pPr>
        <w:suppressAutoHyphens/>
        <w:spacing w:after="0" w:line="240" w:lineRule="auto"/>
        <w:ind w:left="709"/>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color w:val="000000"/>
          <w:sz w:val="24"/>
          <w:szCs w:val="24"/>
          <w:lang w:eastAsia="ar-SA"/>
        </w:rPr>
        <w:t xml:space="preserve">1. Лапин Е.С. </w:t>
      </w: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Оперативно-розыскная деятельность: учебник и практикум для СПО/ Е.С. Лапин. – 3-е изд., перераб. и доп. – М.: Издательство Юрайт, 2018.</w:t>
      </w:r>
    </w:p>
    <w:p w:rsidR="00932669" w:rsidRPr="00932669" w:rsidRDefault="00932669" w:rsidP="00932669">
      <w:pPr>
        <w:suppressAutoHyphens/>
        <w:spacing w:after="0" w:line="240" w:lineRule="auto"/>
        <w:ind w:left="709"/>
        <w:jc w:val="both"/>
        <w:rPr>
          <w:rFonts w:ascii="Times New Roman" w:eastAsia="Times New Roman" w:hAnsi="Times New Roman" w:cs="Times New Roman"/>
          <w:iCs/>
          <w:color w:val="000000"/>
          <w:sz w:val="24"/>
          <w:szCs w:val="27"/>
          <w:bdr w:val="single" w:sz="2" w:space="0" w:color="E5E7EB" w:frame="1"/>
          <w:shd w:val="clear" w:color="auto" w:fill="FFFFFF"/>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2. Маркушин А.Г. Оперативно-розыскная деятельность органов внутренних дел: учеб. пособие для СПО/ А.Г. Маркушин. – М.: Издательство Юрайт, 2018.</w:t>
      </w:r>
    </w:p>
    <w:p w:rsidR="00932669" w:rsidRPr="00932669" w:rsidRDefault="00932669" w:rsidP="00932669">
      <w:pPr>
        <w:suppressAutoHyphens/>
        <w:spacing w:after="0" w:line="240" w:lineRule="auto"/>
        <w:ind w:left="709"/>
        <w:jc w:val="both"/>
        <w:rPr>
          <w:rFonts w:ascii="Times New Roman" w:eastAsia="Times New Roman" w:hAnsi="Times New Roman" w:cs="Times New Roman"/>
          <w:color w:val="000000"/>
          <w:sz w:val="24"/>
          <w:szCs w:val="24"/>
          <w:lang w:eastAsia="ar-SA"/>
        </w:rPr>
      </w:pPr>
      <w:r w:rsidRPr="00932669">
        <w:rPr>
          <w:rFonts w:ascii="Times New Roman" w:eastAsia="Times New Roman" w:hAnsi="Times New Roman" w:cs="Times New Roman"/>
          <w:iCs/>
          <w:color w:val="000000"/>
          <w:sz w:val="24"/>
          <w:szCs w:val="27"/>
          <w:bdr w:val="single" w:sz="2" w:space="0" w:color="E5E7EB" w:frame="1"/>
          <w:shd w:val="clear" w:color="auto" w:fill="FFFFFF"/>
          <w:lang w:eastAsia="ar-SA"/>
        </w:rPr>
        <w:t>3. Халиков А.Н. Оперативно-розыскная деятельность:  учебник – М.: РИОР: ИНФРА-М, 2017.</w:t>
      </w:r>
    </w:p>
    <w:p w:rsidR="00932669" w:rsidRPr="00932669" w:rsidRDefault="00932669" w:rsidP="00932669">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709"/>
        <w:jc w:val="both"/>
        <w:rPr>
          <w:rFonts w:ascii="Times New Roman" w:eastAsia="Times New Roman" w:hAnsi="Times New Roman" w:cs="Times New Roman"/>
          <w:sz w:val="24"/>
          <w:szCs w:val="24"/>
          <w:lang w:eastAsia="ru-RU"/>
        </w:rPr>
      </w:pPr>
    </w:p>
    <w:p w:rsidR="00932669" w:rsidRPr="00932669" w:rsidRDefault="00932669" w:rsidP="00932669">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709"/>
        <w:jc w:val="both"/>
        <w:rPr>
          <w:rFonts w:ascii="Times New Roman" w:eastAsia="Times New Roman" w:hAnsi="Times New Roman" w:cs="Times New Roman"/>
          <w:sz w:val="24"/>
          <w:szCs w:val="24"/>
          <w:lang w:eastAsia="ru-RU"/>
        </w:rPr>
      </w:pPr>
    </w:p>
    <w:p w:rsidR="00932669" w:rsidRPr="00932669" w:rsidRDefault="00932669" w:rsidP="00932669">
      <w:pPr>
        <w:tabs>
          <w:tab w:val="left" w:pos="1843"/>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eastAsia="ru-RU"/>
        </w:rPr>
      </w:pPr>
      <w:r w:rsidRPr="00932669">
        <w:rPr>
          <w:rFonts w:ascii="Times New Roman" w:eastAsia="Times New Roman" w:hAnsi="Times New Roman" w:cs="Times New Roman"/>
          <w:b/>
          <w:sz w:val="24"/>
          <w:szCs w:val="24"/>
          <w:lang w:eastAsia="ru-RU"/>
        </w:rPr>
        <w:t>4. КОНТРОЛЬ И ОЦЕНКА РЕЗУЛЬТАТОВ ОСВОЕНИЯ ДИСЦИПЛИНЫ</w:t>
      </w:r>
    </w:p>
    <w:p w:rsidR="00932669" w:rsidRPr="00932669" w:rsidRDefault="00932669" w:rsidP="00932669">
      <w:pPr>
        <w:suppressAutoHyphens/>
        <w:spacing w:after="0" w:line="240" w:lineRule="auto"/>
        <w:contextualSpacing/>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932669" w:rsidRPr="00932669" w:rsidTr="00932669">
        <w:trPr>
          <w:trHeight w:val="20"/>
        </w:trPr>
        <w:tc>
          <w:tcPr>
            <w:tcW w:w="1544" w:type="pct"/>
            <w:vAlign w:val="center"/>
          </w:tcPr>
          <w:p w:rsidR="00932669" w:rsidRPr="00932669" w:rsidRDefault="00932669" w:rsidP="00932669">
            <w:pPr>
              <w:suppressAutoHyphens/>
              <w:spacing w:after="200" w:line="200" w:lineRule="atLeast"/>
              <w:contextualSpacing/>
              <w:jc w:val="center"/>
              <w:rPr>
                <w:rFonts w:ascii="Times New Roman" w:eastAsia="Times New Roman" w:hAnsi="Times New Roman" w:cs="Times New Roman"/>
                <w:b/>
                <w:iCs/>
                <w:sz w:val="24"/>
                <w:szCs w:val="24"/>
                <w:lang w:eastAsia="ar-SA"/>
              </w:rPr>
            </w:pPr>
            <w:r w:rsidRPr="00932669">
              <w:rPr>
                <w:rFonts w:ascii="Times New Roman" w:eastAsia="Times New Roman" w:hAnsi="Times New Roman" w:cs="Times New Roman"/>
                <w:b/>
                <w:iCs/>
                <w:sz w:val="24"/>
                <w:szCs w:val="24"/>
                <w:lang w:eastAsia="ar-SA"/>
              </w:rPr>
              <w:t>Результаты обучения</w:t>
            </w:r>
          </w:p>
        </w:tc>
        <w:tc>
          <w:tcPr>
            <w:tcW w:w="1840" w:type="pct"/>
            <w:vAlign w:val="center"/>
          </w:tcPr>
          <w:p w:rsidR="00932669" w:rsidRPr="00932669" w:rsidRDefault="00932669" w:rsidP="00932669">
            <w:pPr>
              <w:suppressAutoHyphens/>
              <w:spacing w:after="200" w:line="200" w:lineRule="atLeast"/>
              <w:contextualSpacing/>
              <w:jc w:val="center"/>
              <w:rPr>
                <w:rFonts w:ascii="Times New Roman" w:eastAsia="Times New Roman" w:hAnsi="Times New Roman" w:cs="Times New Roman"/>
                <w:b/>
                <w:sz w:val="24"/>
                <w:szCs w:val="24"/>
                <w:lang w:eastAsia="ar-SA"/>
              </w:rPr>
            </w:pPr>
            <w:r w:rsidRPr="00932669">
              <w:rPr>
                <w:rFonts w:ascii="Times New Roman" w:eastAsia="Times New Roman" w:hAnsi="Times New Roman" w:cs="Times New Roman"/>
                <w:b/>
                <w:iCs/>
                <w:sz w:val="24"/>
                <w:szCs w:val="24"/>
                <w:lang w:eastAsia="ar-SA"/>
              </w:rPr>
              <w:t>Показатели освоенности компетенций</w:t>
            </w:r>
          </w:p>
        </w:tc>
        <w:tc>
          <w:tcPr>
            <w:tcW w:w="1616" w:type="pct"/>
            <w:vAlign w:val="center"/>
          </w:tcPr>
          <w:p w:rsidR="00932669" w:rsidRPr="00932669" w:rsidRDefault="00932669" w:rsidP="00932669">
            <w:pPr>
              <w:suppressAutoHyphens/>
              <w:spacing w:after="200" w:line="200" w:lineRule="atLeast"/>
              <w:contextualSpacing/>
              <w:jc w:val="center"/>
              <w:rPr>
                <w:rFonts w:ascii="Times New Roman" w:eastAsia="Times New Roman" w:hAnsi="Times New Roman" w:cs="Times New Roman"/>
                <w:b/>
                <w:sz w:val="24"/>
                <w:szCs w:val="24"/>
                <w:lang w:eastAsia="ar-SA"/>
              </w:rPr>
            </w:pPr>
            <w:r w:rsidRPr="00932669">
              <w:rPr>
                <w:rFonts w:ascii="Times New Roman" w:eastAsia="Times New Roman" w:hAnsi="Times New Roman" w:cs="Times New Roman"/>
                <w:b/>
                <w:sz w:val="24"/>
                <w:szCs w:val="24"/>
                <w:lang w:eastAsia="ar-SA"/>
              </w:rPr>
              <w:t>Методы оценки</w:t>
            </w:r>
          </w:p>
        </w:tc>
      </w:tr>
      <w:tr w:rsidR="00932669" w:rsidRPr="00932669" w:rsidTr="00932669">
        <w:trPr>
          <w:trHeight w:val="20"/>
        </w:trPr>
        <w:tc>
          <w:tcPr>
            <w:tcW w:w="5000" w:type="pct"/>
            <w:gridSpan w:val="3"/>
            <w:vAlign w:val="center"/>
          </w:tcPr>
          <w:p w:rsidR="00932669" w:rsidRPr="00932669" w:rsidRDefault="00932669" w:rsidP="00932669">
            <w:pPr>
              <w:suppressAutoHyphens/>
              <w:spacing w:after="200" w:line="200" w:lineRule="atLeast"/>
              <w:contextualSpacing/>
              <w:rPr>
                <w:rFonts w:ascii="Times New Roman" w:eastAsia="Times New Roman" w:hAnsi="Times New Roman" w:cs="Times New Roman"/>
                <w:b/>
                <w:sz w:val="24"/>
                <w:szCs w:val="24"/>
                <w:lang w:eastAsia="ar-SA"/>
              </w:rPr>
            </w:pPr>
            <w:r w:rsidRPr="00932669">
              <w:rPr>
                <w:rFonts w:ascii="Times New Roman" w:eastAsia="Times New Roman" w:hAnsi="Times New Roman" w:cs="Times New Roman"/>
                <w:b/>
                <w:bCs/>
                <w:sz w:val="24"/>
                <w:szCs w:val="24"/>
                <w:lang w:eastAsia="ar-SA"/>
              </w:rPr>
              <w:t xml:space="preserve">Знает: </w:t>
            </w:r>
          </w:p>
        </w:tc>
      </w:tr>
      <w:tr w:rsidR="00932669" w:rsidRPr="00932669" w:rsidTr="00932669">
        <w:trPr>
          <w:trHeight w:val="20"/>
        </w:trPr>
        <w:tc>
          <w:tcPr>
            <w:tcW w:w="1544" w:type="pct"/>
          </w:tcPr>
          <w:p w:rsidR="00932669" w:rsidRPr="00932669" w:rsidRDefault="00932669" w:rsidP="00932669">
            <w:pPr>
              <w:suppressAutoHyphens/>
              <w:spacing w:after="200" w:line="200" w:lineRule="atLeast"/>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актуальный профессиональный и социальный контекст, в котором приходится работать и жить </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определяет актуальный профессиональный и социальный контекст, в котором приходится работать и жить</w:t>
            </w:r>
          </w:p>
        </w:tc>
        <w:tc>
          <w:tcPr>
            <w:tcW w:w="1616" w:type="pct"/>
          </w:tcPr>
          <w:p w:rsidR="00932669" w:rsidRPr="00932669" w:rsidRDefault="00932669" w:rsidP="00932669">
            <w:pPr>
              <w:suppressAutoHyphens/>
              <w:spacing w:after="200" w:line="200" w:lineRule="atLeast"/>
              <w:jc w:val="both"/>
              <w:rPr>
                <w:rFonts w:ascii="Calibri" w:eastAsia="Times New Roman" w:hAnsi="Calibri"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200" w:line="200" w:lineRule="atLeast"/>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структура плана для решения задач, алгоритмы выполнения работ в профессиональной и смежных областях</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правильно определяет и  выстраивает структуру плана для решения задач, алгоритмы выполнения работ в профессиональной и смежных областях</w:t>
            </w:r>
          </w:p>
        </w:tc>
        <w:tc>
          <w:tcPr>
            <w:tcW w:w="1616" w:type="pct"/>
          </w:tcPr>
          <w:p w:rsidR="00932669" w:rsidRPr="00932669" w:rsidRDefault="00932669" w:rsidP="00932669">
            <w:pPr>
              <w:suppressAutoHyphens/>
              <w:spacing w:after="200" w:line="200" w:lineRule="atLeast"/>
              <w:jc w:val="both"/>
              <w:rPr>
                <w:rFonts w:ascii="Calibri" w:eastAsia="Times New Roman" w:hAnsi="Calibri"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200" w:line="200" w:lineRule="atLeast"/>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основные источники информации и ресурсы для решения задач и/или проблем в профессиональном и/или социальном контексте</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правильно определяет основные источники информации и ресурсы для решения задач и/или проблем в профессиональном и/или социальном контексте</w:t>
            </w:r>
          </w:p>
        </w:tc>
        <w:tc>
          <w:tcPr>
            <w:tcW w:w="1616" w:type="pct"/>
          </w:tcPr>
          <w:p w:rsidR="00932669" w:rsidRPr="00932669" w:rsidRDefault="00932669" w:rsidP="00932669">
            <w:pPr>
              <w:suppressAutoHyphens/>
              <w:spacing w:after="200" w:line="200" w:lineRule="atLeast"/>
              <w:jc w:val="both"/>
              <w:rPr>
                <w:rFonts w:ascii="Calibri" w:eastAsia="Times New Roman" w:hAnsi="Calibri"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200" w:line="200" w:lineRule="atLeast"/>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методы работы в профессиональной и смежных сферах</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lang w:eastAsia="ar-SA"/>
              </w:rPr>
              <w:t>демонстрирует знания методов работы в профессиональной и смежных сферах</w:t>
            </w:r>
          </w:p>
        </w:tc>
        <w:tc>
          <w:tcPr>
            <w:tcW w:w="1616" w:type="pct"/>
          </w:tcPr>
          <w:p w:rsidR="00932669" w:rsidRPr="00932669" w:rsidRDefault="00932669" w:rsidP="00932669">
            <w:pPr>
              <w:suppressAutoHyphens/>
              <w:spacing w:after="200" w:line="200" w:lineRule="atLeast"/>
              <w:jc w:val="both"/>
              <w:rPr>
                <w:rFonts w:ascii="Calibri" w:eastAsia="Times New Roman" w:hAnsi="Calibri"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200" w:line="200" w:lineRule="atLeast"/>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порядок оценки результатов решения задач профессиональной деятельности</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правильно выстраивает порядок оценки результатов решения задач профессиональной деятельности</w:t>
            </w:r>
          </w:p>
        </w:tc>
        <w:tc>
          <w:tcPr>
            <w:tcW w:w="1616" w:type="pct"/>
          </w:tcPr>
          <w:p w:rsidR="00932669" w:rsidRPr="00932669" w:rsidRDefault="00932669" w:rsidP="00932669">
            <w:pPr>
              <w:suppressAutoHyphens/>
              <w:spacing w:after="200" w:line="200" w:lineRule="atLeast"/>
              <w:jc w:val="both"/>
              <w:rPr>
                <w:rFonts w:ascii="Calibri" w:eastAsia="Times New Roman" w:hAnsi="Calibri" w:cs="Times New Roman"/>
                <w:sz w:val="24"/>
                <w:szCs w:val="24"/>
                <w:lang w:eastAsia="ar-SA"/>
              </w:rPr>
            </w:pPr>
            <w:r w:rsidRPr="00932669">
              <w:rPr>
                <w:rFonts w:ascii="Times New Roman" w:eastAsia="Times New Roman" w:hAnsi="Times New Roman" w:cs="Times New Roman"/>
                <w:sz w:val="24"/>
                <w:szCs w:val="24"/>
                <w:lang w:eastAsia="ar-SA"/>
              </w:rPr>
              <w:t xml:space="preserve">Экспертное наблюдение выполнения практических работ и видов работ по практике Диагностика </w:t>
            </w:r>
            <w:r w:rsidRPr="00932669">
              <w:rPr>
                <w:rFonts w:ascii="Times New Roman" w:eastAsia="Times New Roman" w:hAnsi="Times New Roman" w:cs="Times New Roman"/>
                <w:sz w:val="24"/>
                <w:szCs w:val="24"/>
                <w:lang w:eastAsia="ar-SA"/>
              </w:rPr>
              <w:lastRenderedPageBreak/>
              <w:t>(тестирование,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lastRenderedPageBreak/>
              <w:t>номенклатуру информационных источников, применяемых в профессиональной деятельности;</w:t>
            </w:r>
          </w:p>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p>
        </w:tc>
        <w:tc>
          <w:tcPr>
            <w:tcW w:w="1840"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правильно определяет номенклатуру информационных источников, применяемых в профессиональной деятельности;</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tc>
        <w:tc>
          <w:tcPr>
            <w:tcW w:w="1616" w:type="pct"/>
          </w:tcPr>
          <w:p w:rsidR="00932669" w:rsidRPr="00932669" w:rsidRDefault="00932669" w:rsidP="00932669">
            <w:pPr>
              <w:suppressAutoHyphens/>
              <w:spacing w:after="200" w:line="200" w:lineRule="atLeast"/>
              <w:jc w:val="both"/>
              <w:rPr>
                <w:rFonts w:ascii="Calibri" w:eastAsia="Times New Roman" w:hAnsi="Calibri"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1451"/>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приемы структурирования информации;</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правильно структурирует  информацию;</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tc>
        <w:tc>
          <w:tcPr>
            <w:tcW w:w="1616" w:type="pct"/>
          </w:tcPr>
          <w:p w:rsidR="00932669" w:rsidRPr="00932669" w:rsidRDefault="00932669" w:rsidP="00932669">
            <w:pPr>
              <w:suppressAutoHyphens/>
              <w:spacing w:after="200" w:line="200" w:lineRule="atLeast"/>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формат оформления результатов поиска информации;</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правильно определяет формат оформления результатов поиска информации;  </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tc>
        <w:tc>
          <w:tcPr>
            <w:tcW w:w="1616" w:type="pct"/>
          </w:tcPr>
          <w:p w:rsidR="00932669" w:rsidRPr="00932669" w:rsidRDefault="00932669" w:rsidP="00932669">
            <w:pPr>
              <w:suppressAutoHyphens/>
              <w:spacing w:after="200" w:line="200" w:lineRule="atLeast"/>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 </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грамотно использует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 </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психологические основы деятельности коллектива.</w:t>
            </w:r>
          </w:p>
          <w:p w:rsidR="00932669" w:rsidRPr="00932669" w:rsidRDefault="00932669" w:rsidP="00932669">
            <w:pPr>
              <w:suppressAutoHyphens/>
              <w:spacing w:after="200" w:line="200" w:lineRule="atLeast"/>
              <w:jc w:val="both"/>
              <w:rPr>
                <w:rFonts w:ascii="Times New Roman" w:eastAsia="Times New Roman" w:hAnsi="Times New Roman" w:cs="Times New Roman"/>
                <w:sz w:val="24"/>
                <w:szCs w:val="24"/>
                <w:lang w:eastAsia="ar-SA"/>
              </w:rPr>
            </w:pPr>
          </w:p>
          <w:p w:rsidR="00932669" w:rsidRPr="00932669" w:rsidRDefault="00932669" w:rsidP="00932669">
            <w:pPr>
              <w:suppressAutoHyphens/>
              <w:spacing w:after="200" w:line="200" w:lineRule="atLeast"/>
              <w:jc w:val="both"/>
              <w:rPr>
                <w:rFonts w:ascii="Calibri" w:eastAsia="Times New Roman" w:hAnsi="Calibri" w:cs="Times New Roman"/>
                <w:sz w:val="24"/>
                <w:szCs w:val="24"/>
                <w:lang w:eastAsia="ar-SA"/>
              </w:rPr>
            </w:pP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равильно понимает психологические основы деятельности коллектива. </w:t>
            </w:r>
          </w:p>
          <w:p w:rsidR="00932669" w:rsidRPr="00932669" w:rsidRDefault="00932669" w:rsidP="00932669">
            <w:pPr>
              <w:suppressAutoHyphens/>
              <w:spacing w:after="200" w:line="200" w:lineRule="atLeast"/>
              <w:jc w:val="both"/>
              <w:rPr>
                <w:rFonts w:ascii="Times New Roman" w:eastAsia="Times New Roman" w:hAnsi="Times New Roman" w:cs="Times New Roman"/>
                <w:sz w:val="24"/>
                <w:szCs w:val="24"/>
                <w:lang w:eastAsia="ar-SA"/>
              </w:rPr>
            </w:pPr>
          </w:p>
          <w:p w:rsidR="00932669" w:rsidRPr="00932669" w:rsidRDefault="00932669" w:rsidP="00932669">
            <w:pPr>
              <w:suppressAutoHyphens/>
              <w:spacing w:after="200" w:line="200" w:lineRule="atLeast"/>
              <w:jc w:val="both"/>
              <w:rPr>
                <w:rFonts w:ascii="Calibri" w:eastAsia="Times New Roman" w:hAnsi="Calibri" w:cs="Times New Roman"/>
                <w:sz w:val="24"/>
                <w:szCs w:val="24"/>
                <w:lang w:eastAsia="ar-SA"/>
              </w:rPr>
            </w:pP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200" w:line="200" w:lineRule="atLeast"/>
              <w:jc w:val="both"/>
              <w:rPr>
                <w:rFonts w:ascii="Times New Roman" w:eastAsia="Times New Roman" w:hAnsi="Times New Roman" w:cs="Times New Roman"/>
                <w:color w:val="000000"/>
                <w:sz w:val="24"/>
                <w:szCs w:val="24"/>
                <w:lang w:eastAsia="ar-SA"/>
              </w:rPr>
            </w:pPr>
            <w:r w:rsidRPr="00932669">
              <w:rPr>
                <w:rFonts w:ascii="Times New Roman" w:eastAsia="Times New Roman" w:hAnsi="Times New Roman" w:cs="Times New Roman"/>
                <w:sz w:val="24"/>
                <w:szCs w:val="24"/>
                <w:lang w:eastAsia="ar-SA"/>
              </w:rPr>
              <w:t>психологические особенности личности</w:t>
            </w:r>
          </w:p>
          <w:p w:rsidR="00932669" w:rsidRPr="00932669" w:rsidRDefault="00932669" w:rsidP="00932669">
            <w:pPr>
              <w:suppressAutoHyphens/>
              <w:spacing w:after="200" w:line="200" w:lineRule="atLeast"/>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 </w:t>
            </w:r>
          </w:p>
          <w:p w:rsidR="00932669" w:rsidRPr="00932669" w:rsidRDefault="00932669" w:rsidP="00932669">
            <w:pPr>
              <w:suppressAutoHyphens/>
              <w:spacing w:after="200" w:line="200" w:lineRule="atLeast"/>
              <w:jc w:val="both"/>
              <w:rPr>
                <w:rFonts w:ascii="Times New Roman" w:eastAsia="Times New Roman" w:hAnsi="Times New Roman" w:cs="Times New Roman"/>
                <w:sz w:val="24"/>
                <w:szCs w:val="24"/>
                <w:lang w:eastAsia="ar-SA"/>
              </w:rPr>
            </w:pP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правильно понимает психологические особенности личности.</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правила оформления документов;</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правильно оформляет документы;</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правила построения устных сообщений;</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грамотно составляет устные сообщения;</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lastRenderedPageBreak/>
              <w:t xml:space="preserve">Экспертное наблюдение выполнения практических </w:t>
            </w:r>
            <w:r w:rsidRPr="00932669">
              <w:rPr>
                <w:rFonts w:ascii="Times New Roman" w:eastAsia="Times New Roman" w:hAnsi="Times New Roman" w:cs="Times New Roman"/>
                <w:sz w:val="24"/>
                <w:szCs w:val="24"/>
                <w:lang w:eastAsia="ar-SA"/>
              </w:rPr>
              <w:lastRenderedPageBreak/>
              <w:t>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200" w:line="200" w:lineRule="atLeast"/>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lastRenderedPageBreak/>
              <w:t>особенности социального и культурного контекста;</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правильно понимает особенности социального и культурного контекста;</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сущность гражданско-патриотической позиции;</w:t>
            </w:r>
          </w:p>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p>
        </w:tc>
        <w:tc>
          <w:tcPr>
            <w:tcW w:w="1840"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Правильно понимает сущность гражданско-патриотической позиции;</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 </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95"/>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сущность традиционных общечеловеческих ценностей, в том числе с учетом гармонизации межнациональных и межрелигиозных отношений;  </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правильно понимает сущность традиционных общечеловеческих ценностей, в том числе с учетом гармонизации межнациональных и межрелигиозных отношений;   </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87"/>
        </w:trPr>
        <w:tc>
          <w:tcPr>
            <w:tcW w:w="1544" w:type="pct"/>
          </w:tcPr>
          <w:p w:rsidR="00932669" w:rsidRPr="00932669" w:rsidRDefault="00932669" w:rsidP="00932669">
            <w:pPr>
              <w:suppressAutoHyphens/>
              <w:spacing w:after="200" w:line="200" w:lineRule="atLeast"/>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значимость профессиональной деятельности по специальности; </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правильно оценивает значимость профессиональной деятельности по специальности; </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87"/>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стандарты антикоррупционного поведения и последствия его нарушения;</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понимает и соблюдает стандарты антикоррупционного  поведения.</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Экспертное наблюдение выполнения практических работ и видов работ по практике Диагностика (тестирование, контрольные работы). </w:t>
            </w:r>
          </w:p>
        </w:tc>
      </w:tr>
      <w:tr w:rsidR="00932669" w:rsidRPr="00932669" w:rsidTr="00932669">
        <w:trPr>
          <w:trHeight w:val="87"/>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нормы материального и процессуального права, регулирующие деятельность правоохранительных органов;</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грамотно применяет нормы материального и процессуального права, регулирующие деятельность правоохранительных органов; </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Экспертное наблюдение выполнения практических работ и видов работ по практике Диагностика (тестирование, контрольные работы). </w:t>
            </w:r>
          </w:p>
        </w:tc>
      </w:tr>
      <w:tr w:rsidR="00932669" w:rsidRPr="00932669" w:rsidTr="00932669">
        <w:trPr>
          <w:trHeight w:val="3067"/>
        </w:trPr>
        <w:tc>
          <w:tcPr>
            <w:tcW w:w="1544" w:type="pct"/>
          </w:tcPr>
          <w:p w:rsidR="00932669" w:rsidRPr="00932669" w:rsidRDefault="00932669" w:rsidP="00932669">
            <w:pPr>
              <w:suppressAutoHyphens/>
              <w:spacing w:after="200" w:line="200" w:lineRule="atLeast"/>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lastRenderedPageBreak/>
              <w:t>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положения и в военное время.</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владеет организационно-правовыми основами и тактикой 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положения и в военное время.</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w:t>
            </w:r>
            <w:r w:rsidRPr="00932669">
              <w:rPr>
                <w:rFonts w:ascii="Times New Roman" w:eastAsia="Times New Roman" w:hAnsi="Times New Roman" w:cs="Times New Roman"/>
                <w:sz w:val="28"/>
                <w:szCs w:val="24"/>
                <w:lang w:eastAsia="ar-SA"/>
              </w:rPr>
              <w:t>аб</w:t>
            </w:r>
            <w:r w:rsidRPr="00932669">
              <w:rPr>
                <w:rFonts w:ascii="Times New Roman" w:eastAsia="Times New Roman" w:hAnsi="Times New Roman" w:cs="Times New Roman"/>
                <w:sz w:val="24"/>
                <w:szCs w:val="24"/>
                <w:lang w:eastAsia="ar-SA"/>
              </w:rPr>
              <w:t xml:space="preserve">оты). </w:t>
            </w:r>
          </w:p>
        </w:tc>
      </w:tr>
      <w:tr w:rsidR="00932669" w:rsidRPr="00932669" w:rsidTr="00932669">
        <w:trPr>
          <w:trHeight w:val="87"/>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color w:val="000000"/>
                <w:sz w:val="24"/>
                <w:szCs w:val="24"/>
                <w:lang w:eastAsia="ar-SA"/>
              </w:rPr>
              <w:t>организационно-правовые и тактические основы обеспечения законности и правопорядка, охраны общественного порядка;</w:t>
            </w:r>
            <w:r w:rsidRPr="00932669">
              <w:rPr>
                <w:rFonts w:ascii="Times New Roman" w:eastAsia="Times New Roman" w:hAnsi="Times New Roman" w:cs="Times New Roman"/>
                <w:sz w:val="24"/>
                <w:szCs w:val="24"/>
                <w:lang w:eastAsia="ar-SA"/>
              </w:rPr>
              <w:t xml:space="preserve"> </w:t>
            </w:r>
          </w:p>
        </w:tc>
        <w:tc>
          <w:tcPr>
            <w:tcW w:w="1840"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грамотно применяет</w:t>
            </w:r>
            <w:r w:rsidRPr="00932669">
              <w:rPr>
                <w:rFonts w:ascii="Times New Roman" w:eastAsia="Times New Roman" w:hAnsi="Times New Roman" w:cs="Times New Roman"/>
                <w:color w:val="000000"/>
                <w:sz w:val="24"/>
                <w:szCs w:val="24"/>
                <w:lang w:eastAsia="ar-SA"/>
              </w:rPr>
              <w:t xml:space="preserve"> организационно-правовые и тактические основы обеспечения законности и правопорядка, охраны общественного порядка;</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tc>
      </w:tr>
      <w:tr w:rsidR="00932669" w:rsidRPr="00932669" w:rsidTr="00932669">
        <w:trPr>
          <w:trHeight w:val="87"/>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color w:val="000000"/>
                <w:sz w:val="24"/>
                <w:szCs w:val="24"/>
                <w:lang w:eastAsia="ar-SA"/>
              </w:rPr>
            </w:pPr>
            <w:r w:rsidRPr="00932669">
              <w:rPr>
                <w:rFonts w:ascii="Times New Roman" w:eastAsia="Times New Roman" w:hAnsi="Times New Roman" w:cs="Times New Roman"/>
                <w:sz w:val="24"/>
                <w:szCs w:val="24"/>
                <w:lang w:eastAsia="ar-SA"/>
              </w:rPr>
              <w:t>основные признаки состава преступления (правонарушения);</w:t>
            </w:r>
          </w:p>
        </w:tc>
        <w:tc>
          <w:tcPr>
            <w:tcW w:w="1840"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правильно определяет основные признаки состава преступления (правонарушения);</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w:t>
            </w:r>
            <w:r w:rsidRPr="00932669">
              <w:rPr>
                <w:rFonts w:ascii="Times New Roman" w:eastAsia="Times New Roman" w:hAnsi="Times New Roman" w:cs="Times New Roman"/>
                <w:sz w:val="28"/>
                <w:szCs w:val="24"/>
                <w:lang w:eastAsia="ar-SA"/>
              </w:rPr>
              <w:t>аб</w:t>
            </w:r>
            <w:r w:rsidRPr="00932669">
              <w:rPr>
                <w:rFonts w:ascii="Times New Roman" w:eastAsia="Times New Roman" w:hAnsi="Times New Roman" w:cs="Times New Roman"/>
                <w:sz w:val="24"/>
                <w:szCs w:val="24"/>
                <w:lang w:eastAsia="ar-SA"/>
              </w:rPr>
              <w:t>оты).</w:t>
            </w:r>
          </w:p>
        </w:tc>
      </w:tr>
      <w:tr w:rsidR="00932669" w:rsidRPr="00932669" w:rsidTr="00932669">
        <w:trPr>
          <w:trHeight w:val="87"/>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нормативно-правовое регулирование действий сотрудника правоохранительных органов по выявлению, раскрытию и расследованию преступлений и иных правонарушений;</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ориентируется в нормативно-правовом регулировании действий сотрудника правоохранительных органов по выявлению, раскрытию и расследованию преступлений и иных правонарушений;</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tc>
      </w:tr>
      <w:tr w:rsidR="00932669" w:rsidRPr="00932669" w:rsidTr="00932669">
        <w:trPr>
          <w:trHeight w:val="87"/>
        </w:trPr>
        <w:tc>
          <w:tcPr>
            <w:tcW w:w="1544" w:type="pct"/>
          </w:tcPr>
          <w:p w:rsidR="00932669" w:rsidRPr="00932669" w:rsidRDefault="00932669" w:rsidP="00932669">
            <w:pPr>
              <w:suppressAutoHyphens/>
              <w:spacing w:after="200" w:line="200" w:lineRule="atLeast"/>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требования к форме и содержанию документов, подлежащих составлению на стадии выявления, раскрытия и расследования преступлений и иных правонарушений;</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грамотно оформляет документы, подлежащих составлению на стадии выявления, раскрытия и расследования преступлений и иных правонарушений;</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w:t>
            </w:r>
            <w:r w:rsidRPr="00932669">
              <w:rPr>
                <w:rFonts w:ascii="Times New Roman" w:eastAsia="Times New Roman" w:hAnsi="Times New Roman" w:cs="Times New Roman"/>
                <w:sz w:val="28"/>
                <w:szCs w:val="24"/>
                <w:lang w:eastAsia="ar-SA"/>
              </w:rPr>
              <w:t>аб</w:t>
            </w:r>
            <w:r w:rsidRPr="00932669">
              <w:rPr>
                <w:rFonts w:ascii="Times New Roman" w:eastAsia="Times New Roman" w:hAnsi="Times New Roman" w:cs="Times New Roman"/>
                <w:sz w:val="24"/>
                <w:szCs w:val="24"/>
                <w:lang w:eastAsia="ar-SA"/>
              </w:rPr>
              <w:t xml:space="preserve">оты). </w:t>
            </w:r>
          </w:p>
        </w:tc>
      </w:tr>
      <w:tr w:rsidR="00932669" w:rsidRPr="00932669" w:rsidTr="00932669">
        <w:trPr>
          <w:trHeight w:val="87"/>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color w:val="000000"/>
                <w:sz w:val="24"/>
                <w:szCs w:val="24"/>
                <w:lang w:eastAsia="ar-SA"/>
              </w:rPr>
            </w:pPr>
            <w:r w:rsidRPr="00932669">
              <w:rPr>
                <w:rFonts w:ascii="Times New Roman" w:eastAsia="Times New Roman" w:hAnsi="Times New Roman" w:cs="Times New Roman"/>
                <w:color w:val="000000"/>
                <w:sz w:val="24"/>
                <w:szCs w:val="24"/>
                <w:highlight w:val="white"/>
                <w:lang w:eastAsia="ar-SA"/>
              </w:rPr>
              <w:t>нормативно-правовые акты, устанавливающие перечень информации ограниченного доступа, режимы защиты информации ограниченного доступа</w:t>
            </w:r>
            <w:r w:rsidRPr="00932669">
              <w:rPr>
                <w:rFonts w:ascii="Times New Roman" w:eastAsia="Times New Roman" w:hAnsi="Times New Roman" w:cs="Times New Roman"/>
                <w:color w:val="000000"/>
                <w:sz w:val="24"/>
                <w:szCs w:val="24"/>
                <w:lang w:eastAsia="ar-SA"/>
              </w:rPr>
              <w:t>;</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ориентируется в </w:t>
            </w:r>
            <w:r w:rsidRPr="00932669">
              <w:rPr>
                <w:rFonts w:ascii="Times New Roman" w:eastAsia="Times New Roman" w:hAnsi="Times New Roman" w:cs="Times New Roman"/>
                <w:color w:val="000000"/>
                <w:sz w:val="24"/>
                <w:szCs w:val="24"/>
                <w:highlight w:val="white"/>
                <w:lang w:eastAsia="ar-SA"/>
              </w:rPr>
              <w:t>нормативно-правовых актах, устанавливающих перечень информации ограниченного доступа, режимы защиты информации ограниченного доступа</w:t>
            </w:r>
            <w:r w:rsidRPr="00932669">
              <w:rPr>
                <w:rFonts w:ascii="Times New Roman" w:eastAsia="Times New Roman" w:hAnsi="Times New Roman" w:cs="Times New Roman"/>
                <w:color w:val="000000"/>
                <w:sz w:val="24"/>
                <w:szCs w:val="24"/>
                <w:lang w:eastAsia="ar-SA"/>
              </w:rPr>
              <w:t>;</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w:t>
            </w:r>
            <w:r w:rsidRPr="00932669">
              <w:rPr>
                <w:rFonts w:ascii="Times New Roman" w:eastAsia="Times New Roman" w:hAnsi="Times New Roman" w:cs="Times New Roman"/>
                <w:sz w:val="28"/>
                <w:szCs w:val="24"/>
                <w:lang w:eastAsia="ar-SA"/>
              </w:rPr>
              <w:t>аб</w:t>
            </w:r>
            <w:r w:rsidRPr="00932669">
              <w:rPr>
                <w:rFonts w:ascii="Times New Roman" w:eastAsia="Times New Roman" w:hAnsi="Times New Roman" w:cs="Times New Roman"/>
                <w:sz w:val="24"/>
                <w:szCs w:val="24"/>
                <w:lang w:eastAsia="ar-SA"/>
              </w:rPr>
              <w:t xml:space="preserve">оты). </w:t>
            </w:r>
          </w:p>
        </w:tc>
      </w:tr>
      <w:tr w:rsidR="00932669" w:rsidRPr="00932669" w:rsidTr="00932669">
        <w:trPr>
          <w:trHeight w:val="87"/>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color w:val="000000"/>
                <w:sz w:val="24"/>
                <w:szCs w:val="24"/>
                <w:lang w:eastAsia="ar-SA"/>
              </w:rPr>
            </w:pPr>
            <w:r w:rsidRPr="00932669">
              <w:rPr>
                <w:rFonts w:ascii="Times New Roman" w:eastAsia="Times New Roman" w:hAnsi="Times New Roman" w:cs="Times New Roman"/>
                <w:color w:val="000000"/>
                <w:sz w:val="24"/>
                <w:szCs w:val="24"/>
                <w:lang w:eastAsia="ar-SA"/>
              </w:rPr>
              <w:t xml:space="preserve">методы, способы и меры по защите информации ограниченного доступа; </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грамотно применяет </w:t>
            </w:r>
            <w:r w:rsidRPr="00932669">
              <w:rPr>
                <w:rFonts w:ascii="Times New Roman" w:eastAsia="Times New Roman" w:hAnsi="Times New Roman" w:cs="Times New Roman"/>
                <w:color w:val="000000"/>
                <w:sz w:val="24"/>
                <w:szCs w:val="24"/>
                <w:lang w:eastAsia="ar-SA"/>
              </w:rPr>
              <w:t xml:space="preserve">способы и меры по защите информации ограниченного доступа; </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Экспертное наблюдение выполнения практических работ и видов работ по </w:t>
            </w:r>
            <w:r w:rsidRPr="00932669">
              <w:rPr>
                <w:rFonts w:ascii="Times New Roman" w:eastAsia="Times New Roman" w:hAnsi="Times New Roman" w:cs="Times New Roman"/>
                <w:sz w:val="24"/>
                <w:szCs w:val="24"/>
                <w:lang w:eastAsia="ar-SA"/>
              </w:rPr>
              <w:lastRenderedPageBreak/>
              <w:t>практике Диагностика (тестирование, контрольные р</w:t>
            </w:r>
            <w:r w:rsidRPr="00932669">
              <w:rPr>
                <w:rFonts w:ascii="Times New Roman" w:eastAsia="Times New Roman" w:hAnsi="Times New Roman" w:cs="Times New Roman"/>
                <w:sz w:val="28"/>
                <w:szCs w:val="24"/>
                <w:lang w:eastAsia="ar-SA"/>
              </w:rPr>
              <w:t>аб</w:t>
            </w:r>
            <w:r w:rsidRPr="00932669">
              <w:rPr>
                <w:rFonts w:ascii="Times New Roman" w:eastAsia="Times New Roman" w:hAnsi="Times New Roman" w:cs="Times New Roman"/>
                <w:sz w:val="24"/>
                <w:szCs w:val="24"/>
                <w:lang w:eastAsia="ar-SA"/>
              </w:rPr>
              <w:t xml:space="preserve">оты). </w:t>
            </w:r>
          </w:p>
        </w:tc>
      </w:tr>
      <w:tr w:rsidR="00932669" w:rsidRPr="00932669" w:rsidTr="00932669">
        <w:trPr>
          <w:trHeight w:val="87"/>
        </w:trPr>
        <w:tc>
          <w:tcPr>
            <w:tcW w:w="1544" w:type="pct"/>
          </w:tcPr>
          <w:p w:rsidR="00932669" w:rsidRPr="00932669" w:rsidRDefault="00932669" w:rsidP="00932669">
            <w:pPr>
              <w:suppressAutoHyphens/>
              <w:spacing w:after="200" w:line="200" w:lineRule="atLeast"/>
              <w:jc w:val="both"/>
              <w:rPr>
                <w:rFonts w:ascii="Times New Roman" w:eastAsia="Times New Roman" w:hAnsi="Times New Roman" w:cs="Times New Roman"/>
                <w:color w:val="000000"/>
                <w:sz w:val="24"/>
                <w:szCs w:val="24"/>
                <w:lang w:eastAsia="ar-SA"/>
              </w:rPr>
            </w:pPr>
            <w:r w:rsidRPr="00932669">
              <w:rPr>
                <w:rFonts w:ascii="Times New Roman" w:eastAsia="Times New Roman" w:hAnsi="Times New Roman" w:cs="Times New Roman"/>
                <w:color w:val="000000"/>
                <w:sz w:val="24"/>
                <w:szCs w:val="24"/>
                <w:lang w:eastAsia="ar-SA"/>
              </w:rPr>
              <w:lastRenderedPageBreak/>
              <w:t xml:space="preserve">особенности правовых режимов отдельных категорий информации ограниченного доступа (в том числе, государственной тайны, коммерческой тайны, персональных данных и т.п.). </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ориентируется в </w:t>
            </w:r>
            <w:r w:rsidRPr="00932669">
              <w:rPr>
                <w:rFonts w:ascii="Times New Roman" w:eastAsia="Times New Roman" w:hAnsi="Times New Roman" w:cs="Times New Roman"/>
                <w:color w:val="000000"/>
                <w:sz w:val="24"/>
                <w:szCs w:val="24"/>
                <w:lang w:eastAsia="ar-SA"/>
              </w:rPr>
              <w:t>особенностях правовых режимов отдельных категорий информации ограниченного доступа (в том числе, государственной тайны, коммерческой тайны, персональных данных и т.п.).</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w:t>
            </w:r>
            <w:r w:rsidRPr="00932669">
              <w:rPr>
                <w:rFonts w:ascii="Times New Roman" w:eastAsia="Times New Roman" w:hAnsi="Times New Roman" w:cs="Times New Roman"/>
                <w:sz w:val="28"/>
                <w:szCs w:val="24"/>
                <w:lang w:eastAsia="ar-SA"/>
              </w:rPr>
              <w:t>аб</w:t>
            </w:r>
            <w:r w:rsidRPr="00932669">
              <w:rPr>
                <w:rFonts w:ascii="Times New Roman" w:eastAsia="Times New Roman" w:hAnsi="Times New Roman" w:cs="Times New Roman"/>
                <w:sz w:val="24"/>
                <w:szCs w:val="24"/>
                <w:lang w:eastAsia="ar-SA"/>
              </w:rPr>
              <w:t xml:space="preserve">оты). </w:t>
            </w:r>
          </w:p>
        </w:tc>
      </w:tr>
      <w:tr w:rsidR="00932669" w:rsidRPr="00932669" w:rsidTr="00932669">
        <w:trPr>
          <w:trHeight w:val="20"/>
        </w:trPr>
        <w:tc>
          <w:tcPr>
            <w:tcW w:w="5000" w:type="pct"/>
            <w:gridSpan w:val="3"/>
          </w:tcPr>
          <w:p w:rsidR="00932669" w:rsidRPr="00932669" w:rsidRDefault="00932669" w:rsidP="00932669">
            <w:pPr>
              <w:suppressAutoHyphens/>
              <w:spacing w:after="200" w:line="200" w:lineRule="atLeast"/>
              <w:contextualSpacing/>
              <w:rPr>
                <w:rFonts w:ascii="Times New Roman" w:eastAsia="Times New Roman" w:hAnsi="Times New Roman" w:cs="Times New Roman"/>
                <w:sz w:val="24"/>
                <w:szCs w:val="24"/>
                <w:lang w:eastAsia="ar-SA"/>
              </w:rPr>
            </w:pPr>
            <w:r w:rsidRPr="00932669">
              <w:rPr>
                <w:rFonts w:ascii="Times New Roman" w:eastAsia="Times New Roman" w:hAnsi="Times New Roman" w:cs="Times New Roman"/>
                <w:b/>
                <w:bCs/>
                <w:sz w:val="24"/>
                <w:szCs w:val="24"/>
                <w:lang w:eastAsia="ar-SA"/>
              </w:rPr>
              <w:t xml:space="preserve">Умеет: </w:t>
            </w: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b/>
                <w:sz w:val="24"/>
                <w:szCs w:val="24"/>
                <w:lang w:eastAsia="ar-SA"/>
              </w:rPr>
            </w:pPr>
            <w:r w:rsidRPr="00932669">
              <w:rPr>
                <w:rFonts w:ascii="Times New Roman" w:eastAsia="Times New Roman" w:hAnsi="Times New Roman" w:cs="Times New Roman"/>
                <w:sz w:val="24"/>
                <w:szCs w:val="24"/>
                <w:lang w:eastAsia="ar-SA"/>
              </w:rPr>
              <w:t>распознавать задачу и/или проблему в профессиональном и/или социальном контексте, анализировать и выделять её составные части</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sz w:val="24"/>
                <w:szCs w:val="24"/>
                <w:lang w:eastAsia="ar-SA"/>
              </w:rPr>
              <w:t>Распознает задачу и/или проблему в профессиональном и/или социальном контексте, анализирует и выделяет её составные части</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определять этапы решения задачи, составлять план действия, реализовывать составленный план, определять необходимые ресурсы</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bCs/>
                <w:sz w:val="24"/>
                <w:szCs w:val="24"/>
                <w:lang w:eastAsia="ar-SA"/>
              </w:rPr>
            </w:pPr>
            <w:r w:rsidRPr="00932669">
              <w:rPr>
                <w:rFonts w:ascii="Times New Roman" w:eastAsia="Times New Roman" w:hAnsi="Times New Roman" w:cs="Times New Roman"/>
                <w:sz w:val="24"/>
                <w:szCs w:val="24"/>
                <w:lang w:eastAsia="ar-SA"/>
              </w:rPr>
              <w:t>Правильно определяет  этапы решения задачи, составляет план действия, реализует составленный план, определяет необходимые ресурсы</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выявлять и эффективно искать информацию, необходимую для решения задачи и/или проблемы</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iCs/>
                <w:sz w:val="24"/>
                <w:szCs w:val="24"/>
                <w:lang w:eastAsia="ar-SA"/>
              </w:rPr>
            </w:pPr>
            <w:r w:rsidRPr="00932669">
              <w:rPr>
                <w:rFonts w:ascii="Times New Roman" w:eastAsia="Times New Roman" w:hAnsi="Times New Roman" w:cs="Times New Roman"/>
                <w:sz w:val="24"/>
                <w:szCs w:val="24"/>
                <w:lang w:eastAsia="ar-SA"/>
              </w:rPr>
              <w:t>правильно выявляет и эффективно ищет  информацию, необходимую для решения задачи и/или проблемы</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владеть актуальными методами работы в профессиональной и смежных сферах</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iCs/>
                <w:sz w:val="24"/>
                <w:szCs w:val="24"/>
                <w:lang w:eastAsia="ar-SA"/>
              </w:rPr>
            </w:pPr>
            <w:r w:rsidRPr="00932669">
              <w:rPr>
                <w:rFonts w:ascii="Times New Roman" w:eastAsia="Times New Roman" w:hAnsi="Times New Roman" w:cs="Times New Roman"/>
                <w:sz w:val="24"/>
                <w:szCs w:val="24"/>
                <w:lang w:eastAsia="ar-SA"/>
              </w:rPr>
              <w:t>правильно перечисляет все методы работы в профессиональной и смежных сферах</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85"/>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оценивать результат и последствия своих действий (самостоятельно или с помощью наставника)</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iCs/>
                <w:sz w:val="24"/>
                <w:szCs w:val="24"/>
                <w:lang w:eastAsia="ar-SA"/>
              </w:rPr>
            </w:pPr>
            <w:r w:rsidRPr="00932669">
              <w:rPr>
                <w:rFonts w:ascii="Times New Roman" w:eastAsia="Times New Roman" w:hAnsi="Times New Roman" w:cs="Times New Roman"/>
                <w:sz w:val="24"/>
                <w:szCs w:val="24"/>
                <w:lang w:eastAsia="ar-SA"/>
              </w:rPr>
              <w:t>оценивает результат и последствия своих действий (самостоятельно или с помощью наставника)</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Экспертное наблюдение выполнения практических работ и видов работ по практике Диагностика (тестирование, контрольные работы) </w:t>
            </w:r>
          </w:p>
        </w:tc>
      </w:tr>
      <w:tr w:rsidR="00932669" w:rsidRPr="00932669" w:rsidTr="00932669">
        <w:trPr>
          <w:trHeight w:val="28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определять задачи для поиска информации, планировать процесс поиска, выбирать необходимые источники информации;</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определяет задачи для поиска информации, планировать процесс поиска, выбирать необходимые источники информации;</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8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 оценивать практическую </w:t>
            </w:r>
            <w:r w:rsidRPr="00932669">
              <w:rPr>
                <w:rFonts w:ascii="Times New Roman" w:eastAsia="Times New Roman" w:hAnsi="Times New Roman" w:cs="Times New Roman"/>
                <w:sz w:val="24"/>
                <w:szCs w:val="24"/>
                <w:lang w:eastAsia="ar-SA"/>
              </w:rPr>
              <w:lastRenderedPageBreak/>
              <w:t xml:space="preserve">значимость результатов поиска; </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lastRenderedPageBreak/>
              <w:t xml:space="preserve">оценивает практическую </w:t>
            </w:r>
            <w:r w:rsidRPr="00932669">
              <w:rPr>
                <w:rFonts w:ascii="Times New Roman" w:eastAsia="Times New Roman" w:hAnsi="Times New Roman" w:cs="Times New Roman"/>
                <w:sz w:val="24"/>
                <w:szCs w:val="24"/>
                <w:lang w:eastAsia="ar-SA"/>
              </w:rPr>
              <w:lastRenderedPageBreak/>
              <w:t>значимость результатов поиска;</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lastRenderedPageBreak/>
              <w:t xml:space="preserve">Экспертное наблюдение </w:t>
            </w:r>
            <w:r w:rsidRPr="00932669">
              <w:rPr>
                <w:rFonts w:ascii="Times New Roman" w:eastAsia="Times New Roman" w:hAnsi="Times New Roman" w:cs="Times New Roman"/>
                <w:sz w:val="24"/>
                <w:szCs w:val="24"/>
                <w:lang w:eastAsia="ar-SA"/>
              </w:rPr>
              <w:lastRenderedPageBreak/>
              <w:t>выполнения практических работ и видов работ по практике Диагностика (тестирование, контрольные работы)</w:t>
            </w:r>
          </w:p>
        </w:tc>
      </w:tr>
      <w:tr w:rsidR="00932669" w:rsidRPr="00932669" w:rsidTr="00932669">
        <w:trPr>
          <w:trHeight w:val="1272"/>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lastRenderedPageBreak/>
              <w:t>- применять средства информационных технологий для решения профессиональных задач;</w:t>
            </w:r>
          </w:p>
        </w:tc>
        <w:tc>
          <w:tcPr>
            <w:tcW w:w="1840"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применяет средства информационных технологий для решения профессиональных задач;</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1271"/>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использовать современное программное обеспечение в профессиональной деятельности;</w:t>
            </w:r>
          </w:p>
        </w:tc>
        <w:tc>
          <w:tcPr>
            <w:tcW w:w="1840"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использует современное программное обеспечение в профессиональной деятельности;</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8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использовать различные цифровые средства для решения профессиональных задач.</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использует различные цифровые средства для решения профессиональных задач.</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b/>
                <w:spacing w:val="-4"/>
                <w:sz w:val="24"/>
                <w:szCs w:val="24"/>
                <w:lang w:eastAsia="ar-SA"/>
              </w:rPr>
            </w:pPr>
            <w:r w:rsidRPr="00932669">
              <w:rPr>
                <w:rFonts w:ascii="Times New Roman" w:eastAsia="Times New Roman" w:hAnsi="Times New Roman" w:cs="Times New Roman"/>
                <w:spacing w:val="-4"/>
                <w:sz w:val="24"/>
                <w:szCs w:val="24"/>
                <w:lang w:eastAsia="ar-SA"/>
              </w:rPr>
              <w:t>- организовывать работу коллектива и команды</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iCs/>
                <w:sz w:val="24"/>
                <w:szCs w:val="24"/>
                <w:lang w:eastAsia="ar-SA"/>
              </w:rPr>
            </w:pPr>
            <w:r w:rsidRPr="00932669">
              <w:rPr>
                <w:rFonts w:ascii="Times New Roman" w:eastAsia="Times New Roman" w:hAnsi="Times New Roman" w:cs="Times New Roman"/>
                <w:spacing w:val="-4"/>
                <w:sz w:val="24"/>
                <w:szCs w:val="24"/>
                <w:lang w:eastAsia="ar-SA"/>
              </w:rPr>
              <w:t>организует работу коллектива и команды</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b/>
                <w:spacing w:val="-4"/>
                <w:sz w:val="24"/>
                <w:szCs w:val="24"/>
                <w:lang w:eastAsia="ar-SA"/>
              </w:rPr>
            </w:pPr>
            <w:r w:rsidRPr="00932669">
              <w:rPr>
                <w:rFonts w:ascii="Times New Roman" w:eastAsia="Times New Roman" w:hAnsi="Times New Roman" w:cs="Times New Roman"/>
                <w:spacing w:val="-4"/>
                <w:sz w:val="24"/>
                <w:szCs w:val="24"/>
                <w:lang w:eastAsia="ar-SA"/>
              </w:rPr>
              <w:t>взаимодействовать с коллегами, руководством, клиентами в ходе профессиональной деятельности</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iCs/>
                <w:sz w:val="24"/>
                <w:szCs w:val="24"/>
                <w:lang w:eastAsia="ar-SA"/>
              </w:rPr>
            </w:pPr>
            <w:r w:rsidRPr="00932669">
              <w:rPr>
                <w:rFonts w:ascii="Times New Roman" w:eastAsia="Times New Roman" w:hAnsi="Times New Roman" w:cs="Times New Roman"/>
                <w:spacing w:val="-4"/>
                <w:sz w:val="24"/>
                <w:szCs w:val="24"/>
                <w:lang w:eastAsia="ar-SA"/>
              </w:rPr>
              <w:t>эффективно взаимодействует с коллегами, руководством, клиентами в ходе профессиональной деятельности</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988"/>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 грамотно излагать свои мысли и оформлять документы по профессиональной тематике на государственном языке; </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грамотно излагает свои мысли и оформляет документы по профессиональной тематике на государственном языке</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iCs/>
                <w:sz w:val="24"/>
                <w:szCs w:val="24"/>
                <w:lang w:eastAsia="ar-SA"/>
              </w:rPr>
            </w:pP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988"/>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проявлять толерантность в рабочем коллективе;</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проявляет толерантность в рабочем коллективе</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941"/>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проявлять гражданско-патриотическую позицию;</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проявляет гражданско-патриотическую позицию</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iCs/>
                <w:sz w:val="24"/>
                <w:szCs w:val="24"/>
                <w:lang w:eastAsia="ar-SA"/>
              </w:rPr>
            </w:pP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Экспертное наблюдение выполнения практических работ и видов работ по практике Диагностика </w:t>
            </w:r>
            <w:r w:rsidRPr="00932669">
              <w:rPr>
                <w:rFonts w:ascii="Times New Roman" w:eastAsia="Times New Roman" w:hAnsi="Times New Roman" w:cs="Times New Roman"/>
                <w:sz w:val="24"/>
                <w:szCs w:val="24"/>
                <w:lang w:eastAsia="ar-SA"/>
              </w:rPr>
              <w:lastRenderedPageBreak/>
              <w:t>(тестирование, контрольные работы)</w:t>
            </w:r>
          </w:p>
        </w:tc>
      </w:tr>
      <w:tr w:rsidR="00932669" w:rsidRPr="00932669" w:rsidTr="00932669">
        <w:trPr>
          <w:trHeight w:val="1888"/>
        </w:trPr>
        <w:tc>
          <w:tcPr>
            <w:tcW w:w="1544" w:type="pct"/>
            <w:tcBorders>
              <w:bottom w:val="single" w:sz="4" w:space="0" w:color="auto"/>
            </w:tcBorders>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lastRenderedPageBreak/>
              <w:t>- применять стандарты антикоррупционного поведения;</w:t>
            </w:r>
          </w:p>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p>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p>
        </w:tc>
        <w:tc>
          <w:tcPr>
            <w:tcW w:w="1840" w:type="pct"/>
            <w:tcBorders>
              <w:bottom w:val="single" w:sz="4" w:space="0" w:color="auto"/>
            </w:tcBorders>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применяет стандарты антикоррупционного поведения</w:t>
            </w:r>
          </w:p>
        </w:tc>
        <w:tc>
          <w:tcPr>
            <w:tcW w:w="1616" w:type="pct"/>
            <w:tcBorders>
              <w:bottom w:val="single" w:sz="4" w:space="0" w:color="auto"/>
            </w:tcBorders>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xml:space="preserve">Экспертное наблюдение выполнения практических работ и видов работ по практике Диагностика (тестирование, контрольные работы) </w:t>
            </w:r>
          </w:p>
        </w:tc>
      </w:tr>
      <w:tr w:rsidR="00932669" w:rsidRPr="00932669" w:rsidTr="00932669">
        <w:trPr>
          <w:trHeight w:val="20"/>
        </w:trPr>
        <w:tc>
          <w:tcPr>
            <w:tcW w:w="1544"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color w:val="000000"/>
                <w:sz w:val="24"/>
                <w:szCs w:val="24"/>
                <w:lang w:eastAsia="ar-SA"/>
              </w:rPr>
              <w:t>применять нормы материального и процессуального права при решении профессиональных задач</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iCs/>
                <w:sz w:val="24"/>
                <w:szCs w:val="24"/>
                <w:lang w:eastAsia="ar-SA"/>
              </w:rPr>
            </w:pPr>
            <w:r w:rsidRPr="00932669">
              <w:rPr>
                <w:rFonts w:ascii="Times New Roman" w:eastAsia="Times New Roman" w:hAnsi="Times New Roman" w:cs="Times New Roman"/>
                <w:color w:val="000000"/>
                <w:sz w:val="24"/>
                <w:szCs w:val="24"/>
                <w:lang w:eastAsia="ar-SA"/>
              </w:rPr>
              <w:t>правильно применяет нормы материального и процессуального права при решении профессиональных задач</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color w:val="000000"/>
                <w:sz w:val="24"/>
                <w:szCs w:val="24"/>
                <w:highlight w:val="white"/>
                <w:lang w:eastAsia="ar-SA"/>
              </w:rPr>
              <w:t>- обеспечивать законность и правопорядок</w:t>
            </w:r>
            <w:r w:rsidRPr="00932669">
              <w:rPr>
                <w:rFonts w:ascii="Times New Roman" w:eastAsia="Times New Roman" w:hAnsi="Times New Roman" w:cs="Times New Roman"/>
                <w:color w:val="000000"/>
                <w:sz w:val="24"/>
                <w:szCs w:val="24"/>
                <w:lang w:eastAsia="ar-SA"/>
              </w:rPr>
              <w:t>;</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color w:val="000000"/>
                <w:sz w:val="24"/>
                <w:szCs w:val="24"/>
                <w:highlight w:val="white"/>
                <w:lang w:eastAsia="ar-SA"/>
              </w:rPr>
              <w:t>обеспечивает законность и правопорядок</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iCs/>
                <w:lang w:eastAsia="ar-SA"/>
              </w:rPr>
            </w:pP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177"/>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определять основные признаки различных составов преступлений и иных правонарушений в соответствии с действующим законодательством;</w:t>
            </w:r>
          </w:p>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p>
        </w:tc>
        <w:tc>
          <w:tcPr>
            <w:tcW w:w="1840"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определяет основные признаки различных составов преступлений и иных правонарушений в соответствии с действующим законодательством;</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iCs/>
                <w:lang w:eastAsia="ar-SA"/>
              </w:rPr>
            </w:pP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175"/>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осуществлять необходимые действия, направленные на выявление, раскрытие и расследование преступлений и иных правонарушений в соответствии с требованиями законодательства;</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sz w:val="24"/>
                <w:szCs w:val="24"/>
                <w:lang w:eastAsia="ar-SA"/>
              </w:rPr>
              <w:t xml:space="preserve"> осуществляет необходимые действия, направленные на выявление, раскрытие и расследование преступлений и иных правонарушений в соответствии с требованиями законодательства</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sz w:val="24"/>
                <w:szCs w:val="24"/>
                <w:lang w:eastAsia="ar-SA"/>
              </w:rPr>
              <w:t xml:space="preserve">Экспертное наблюдение выполнения практических работ и видов работ по практике Диагностика (тестирование, контрольные работы) </w:t>
            </w:r>
          </w:p>
        </w:tc>
      </w:tr>
      <w:tr w:rsidR="00932669" w:rsidRPr="00932669" w:rsidTr="00932669">
        <w:trPr>
          <w:trHeight w:val="2175"/>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 осуществлять технико-криминалистическое и специальное техническое обеспечение на стадии выявления, раскрытия и расследования преступлений и иных правонарушений;</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sz w:val="24"/>
                <w:szCs w:val="24"/>
                <w:lang w:eastAsia="ar-SA"/>
              </w:rPr>
              <w:t>осуществляет технико-криминалистическое и специальное техническое обеспечение на стадии выявления, раскрытия и расследования преступлений и иных правонарушений</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175"/>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color w:val="000000"/>
                <w:sz w:val="24"/>
                <w:szCs w:val="24"/>
                <w:lang w:eastAsia="ar-SA"/>
              </w:rPr>
              <w:lastRenderedPageBreak/>
              <w:t>- обеспечивать безопасность: личную, подчиненных, граждан при совершении действий, направленных на выявление, раскрытие и расследование преступлений и иных правонарушений.</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color w:val="000000"/>
                <w:sz w:val="24"/>
                <w:szCs w:val="24"/>
                <w:lang w:eastAsia="ar-SA"/>
              </w:rPr>
              <w:t>- обеспечивает безопасность: личную, подчиненных, граждан при совершении действий, направленных на выявление, раскрытие и расследование преступлений и иных правонарушений</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175"/>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color w:val="000000"/>
                <w:sz w:val="24"/>
                <w:szCs w:val="24"/>
                <w:highlight w:val="white"/>
                <w:lang w:eastAsia="ar-SA"/>
              </w:rPr>
            </w:pPr>
            <w:r w:rsidRPr="00932669">
              <w:rPr>
                <w:rFonts w:ascii="Times New Roman" w:eastAsia="Times New Roman" w:hAnsi="Times New Roman" w:cs="Times New Roman"/>
                <w:color w:val="000000"/>
                <w:sz w:val="24"/>
                <w:szCs w:val="24"/>
                <w:highlight w:val="white"/>
                <w:lang w:eastAsia="ar-SA"/>
              </w:rPr>
              <w:t>- определять ситуации, требующие применения режима защиты информации (в том числе сведений, составляющих государственную тайну, сведений конфиденциального характера, иной информации ограниченного распространения);</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color w:val="000000"/>
                <w:sz w:val="24"/>
                <w:szCs w:val="24"/>
                <w:highlight w:val="white"/>
                <w:lang w:eastAsia="ar-SA"/>
              </w:rPr>
              <w:t>определяет ситуации, требующие применения режима защиты информации (в том числе сведений, составляющих государственную тайну, сведений конфиденциального характера, иной информации ограниченного распространения)</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1397"/>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color w:val="000000"/>
                <w:sz w:val="24"/>
                <w:szCs w:val="24"/>
                <w:highlight w:val="white"/>
                <w:lang w:eastAsia="ar-SA"/>
              </w:rPr>
              <w:t>- выбирать и применять необходимые меры по защите информации ограниченного доступа</w:t>
            </w:r>
            <w:r w:rsidRPr="00932669">
              <w:rPr>
                <w:rFonts w:ascii="Times New Roman" w:eastAsia="Times New Roman" w:hAnsi="Times New Roman" w:cs="Times New Roman"/>
                <w:color w:val="000000"/>
                <w:highlight w:val="white"/>
                <w:lang w:eastAsia="ar-SA"/>
              </w:rPr>
              <w:t>.</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color w:val="000000"/>
                <w:sz w:val="24"/>
                <w:szCs w:val="24"/>
                <w:highlight w:val="white"/>
                <w:lang w:eastAsia="ar-SA"/>
              </w:rPr>
              <w:t>выбирает и применяет необходимые меры по защите информации ограниченного доступа</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5000" w:type="pct"/>
            <w:gridSpan w:val="3"/>
          </w:tcPr>
          <w:p w:rsidR="00932669" w:rsidRPr="00932669" w:rsidRDefault="00932669" w:rsidP="00932669">
            <w:pPr>
              <w:suppressAutoHyphens/>
              <w:spacing w:after="200" w:line="200" w:lineRule="atLeast"/>
              <w:contextualSpacing/>
              <w:rPr>
                <w:rFonts w:ascii="Times New Roman" w:eastAsia="Times New Roman" w:hAnsi="Times New Roman" w:cs="Times New Roman"/>
                <w:b/>
                <w:lang w:eastAsia="ar-SA"/>
              </w:rPr>
            </w:pPr>
            <w:r w:rsidRPr="00932669">
              <w:rPr>
                <w:rFonts w:ascii="Times New Roman" w:eastAsia="Times New Roman" w:hAnsi="Times New Roman" w:cs="Times New Roman"/>
                <w:b/>
                <w:lang w:eastAsia="ar-SA"/>
              </w:rPr>
              <w:t>Владеет навыками:</w:t>
            </w: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color w:val="000000"/>
                <w:sz w:val="24"/>
                <w:szCs w:val="24"/>
                <w:lang w:eastAsia="ar-SA"/>
              </w:rPr>
            </w:pPr>
            <w:r w:rsidRPr="00932669">
              <w:rPr>
                <w:rFonts w:ascii="Times New Roman" w:eastAsia="Times New Roman" w:hAnsi="Times New Roman" w:cs="Times New Roman"/>
                <w:color w:val="000000"/>
                <w:sz w:val="24"/>
                <w:szCs w:val="24"/>
                <w:lang w:eastAsia="ar-SA"/>
              </w:rPr>
              <w:t>юридической квалификации фактов, принятия решений и совершения юридических действий в точном соответствии с законом</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iCs/>
                <w:sz w:val="24"/>
                <w:szCs w:val="24"/>
                <w:lang w:eastAsia="ar-SA"/>
              </w:rPr>
            </w:pPr>
            <w:r w:rsidRPr="00932669">
              <w:rPr>
                <w:rFonts w:ascii="Times New Roman" w:eastAsia="Times New Roman" w:hAnsi="Times New Roman" w:cs="Times New Roman"/>
                <w:color w:val="000000"/>
                <w:sz w:val="24"/>
                <w:szCs w:val="24"/>
                <w:lang w:eastAsia="ar-SA"/>
              </w:rPr>
              <w:t>правильно перечисляет все юридические квалификации фактов, алгоритм принятия решений и совершения юридических действий в точном соответствии с законом</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742"/>
        </w:trPr>
        <w:tc>
          <w:tcPr>
            <w:tcW w:w="1544" w:type="pct"/>
          </w:tcPr>
          <w:p w:rsidR="00932669" w:rsidRPr="00932669" w:rsidRDefault="00932669" w:rsidP="00932669">
            <w:pPr>
              <w:suppressAutoHyphens/>
              <w:spacing w:after="200" w:line="200" w:lineRule="atLeast"/>
              <w:jc w:val="both"/>
              <w:rPr>
                <w:rFonts w:ascii="Calibri" w:eastAsia="Times New Roman" w:hAnsi="Calibri" w:cs="Times New Roman"/>
                <w:sz w:val="24"/>
                <w:szCs w:val="24"/>
                <w:lang w:eastAsia="ar-SA"/>
              </w:rPr>
            </w:pPr>
            <w:r w:rsidRPr="00932669">
              <w:rPr>
                <w:rFonts w:ascii="Times New Roman" w:eastAsia="Times New Roman" w:hAnsi="Times New Roman" w:cs="Times New Roman"/>
                <w:color w:val="000000"/>
                <w:sz w:val="24"/>
                <w:szCs w:val="24"/>
                <w:lang w:eastAsia="ar-SA"/>
              </w:rPr>
              <w:t>документационного оформления юридических действий</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iCs/>
                <w:sz w:val="24"/>
                <w:szCs w:val="24"/>
                <w:lang w:eastAsia="ar-SA"/>
              </w:rPr>
            </w:pPr>
            <w:r w:rsidRPr="00932669">
              <w:rPr>
                <w:rFonts w:ascii="Times New Roman" w:eastAsia="Times New Roman" w:hAnsi="Times New Roman" w:cs="Times New Roman"/>
                <w:color w:val="000000"/>
                <w:sz w:val="24"/>
                <w:szCs w:val="24"/>
                <w:lang w:eastAsia="ar-SA"/>
              </w:rPr>
              <w:t>правильно оформляет документы юридических действий</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sz w:val="24"/>
                <w:szCs w:val="24"/>
                <w:lang w:eastAsia="ar-SA"/>
              </w:rPr>
            </w:pPr>
            <w:r w:rsidRPr="00932669">
              <w:rPr>
                <w:rFonts w:ascii="Times New Roman" w:eastAsia="Times New Roman" w:hAnsi="Times New Roman" w:cs="Times New Roman"/>
                <w:sz w:val="24"/>
                <w:szCs w:val="24"/>
                <w:lang w:eastAsia="ar-SA"/>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color w:val="000000"/>
                <w:sz w:val="24"/>
                <w:szCs w:val="24"/>
                <w:highlight w:val="white"/>
                <w:lang w:eastAsia="ar-SA"/>
              </w:rPr>
              <w:t xml:space="preserve">- 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w:t>
            </w:r>
            <w:r w:rsidRPr="00932669">
              <w:rPr>
                <w:rFonts w:ascii="Times New Roman" w:eastAsia="Times New Roman" w:hAnsi="Times New Roman" w:cs="Times New Roman"/>
                <w:color w:val="000000"/>
                <w:sz w:val="24"/>
                <w:szCs w:val="24"/>
                <w:highlight w:val="white"/>
                <w:lang w:eastAsia="ar-SA"/>
              </w:rPr>
              <w:lastRenderedPageBreak/>
              <w:t>режима секретности</w:t>
            </w:r>
          </w:p>
        </w:tc>
        <w:tc>
          <w:tcPr>
            <w:tcW w:w="1840"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iCs/>
                <w:lang w:eastAsia="ar-SA"/>
              </w:rPr>
            </w:pPr>
            <w:r w:rsidRPr="00932669">
              <w:rPr>
                <w:rFonts w:ascii="Times New Roman" w:eastAsia="Times New Roman" w:hAnsi="Times New Roman" w:cs="Times New Roman"/>
                <w:color w:val="000000"/>
                <w:sz w:val="24"/>
                <w:szCs w:val="24"/>
                <w:highlight w:val="white"/>
                <w:lang w:eastAsia="ar-SA"/>
              </w:rPr>
              <w:lastRenderedPageBreak/>
              <w:t>правильно выполняет оперативно-служебные задачи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w:t>
            </w:r>
            <w:r w:rsidRPr="00932669">
              <w:rPr>
                <w:rFonts w:ascii="Times New Roman" w:eastAsia="Times New Roman" w:hAnsi="Times New Roman" w:cs="Times New Roman"/>
                <w:color w:val="000000"/>
                <w:sz w:val="24"/>
                <w:szCs w:val="24"/>
                <w:lang w:eastAsia="ar-SA"/>
              </w:rPr>
              <w:t>.</w:t>
            </w: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sz w:val="24"/>
                <w:szCs w:val="24"/>
                <w:lang w:eastAsia="ar-SA"/>
              </w:rPr>
              <w:t xml:space="preserve">Экспертное наблюдение выполнения практических работ и видов работ по практике Диагностика (тестирование, контрольные работы) </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p>
        </w:tc>
      </w:tr>
      <w:tr w:rsidR="00932669" w:rsidRPr="00932669" w:rsidTr="00932669">
        <w:trPr>
          <w:trHeight w:val="20"/>
        </w:trPr>
        <w:tc>
          <w:tcPr>
            <w:tcW w:w="1544" w:type="pct"/>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color w:val="000000"/>
                <w:sz w:val="24"/>
                <w:szCs w:val="24"/>
                <w:highlight w:val="white"/>
                <w:lang w:eastAsia="ar-SA"/>
              </w:rPr>
              <w:t>- выполнения оперативно-служебных задач в соответствии с профилем деятельности правоохранительного органа в условиях требующих обеспечения защиты сведений, конфиденциального характера, государственной тайны, иной информации ограниченного распространения.</w:t>
            </w:r>
            <w:r w:rsidRPr="00932669">
              <w:rPr>
                <w:rFonts w:ascii="Times New Roman" w:eastAsia="Times New Roman" w:hAnsi="Times New Roman" w:cs="Times New Roman"/>
                <w:color w:val="000000"/>
                <w:sz w:val="24"/>
                <w:szCs w:val="24"/>
                <w:lang w:eastAsia="ar-SA"/>
              </w:rPr>
              <w:t xml:space="preserve"> </w:t>
            </w:r>
          </w:p>
        </w:tc>
        <w:tc>
          <w:tcPr>
            <w:tcW w:w="1840" w:type="pct"/>
          </w:tcPr>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r w:rsidRPr="00932669">
              <w:rPr>
                <w:rFonts w:ascii="Times New Roman" w:eastAsia="Times New Roman" w:hAnsi="Times New Roman" w:cs="Times New Roman"/>
                <w:color w:val="000000"/>
                <w:sz w:val="24"/>
                <w:szCs w:val="24"/>
                <w:highlight w:val="white"/>
                <w:lang w:eastAsia="ar-SA"/>
              </w:rPr>
              <w:t>правильно выполняет</w:t>
            </w:r>
            <w:r w:rsidRPr="00932669">
              <w:rPr>
                <w:rFonts w:ascii="Times New Roman" w:eastAsia="Times New Roman" w:hAnsi="Times New Roman" w:cs="Times New Roman"/>
                <w:color w:val="000000"/>
                <w:sz w:val="24"/>
                <w:szCs w:val="24"/>
                <w:lang w:eastAsia="ar-SA"/>
              </w:rPr>
              <w:t xml:space="preserve"> </w:t>
            </w:r>
            <w:r w:rsidRPr="00932669">
              <w:rPr>
                <w:rFonts w:ascii="Times New Roman" w:eastAsia="Times New Roman" w:hAnsi="Times New Roman" w:cs="Times New Roman"/>
                <w:color w:val="000000"/>
                <w:sz w:val="24"/>
                <w:szCs w:val="24"/>
                <w:highlight w:val="white"/>
                <w:lang w:eastAsia="ar-SA"/>
              </w:rPr>
              <w:t>оперативно-служебные задачи в соответствии   с профилем деятельности правоохранительного органа в условиях требующих обеспечения защиты сведений, конфиденциального характера, государственной тайны, иной информации ограниченного распространения.</w:t>
            </w:r>
            <w:r w:rsidRPr="00932669">
              <w:rPr>
                <w:rFonts w:ascii="Times New Roman" w:eastAsia="Times New Roman" w:hAnsi="Times New Roman" w:cs="Times New Roman"/>
                <w:color w:val="000000"/>
                <w:sz w:val="24"/>
                <w:szCs w:val="24"/>
                <w:lang w:eastAsia="ar-SA"/>
              </w:rPr>
              <w:t xml:space="preserve"> </w:t>
            </w:r>
          </w:p>
          <w:p w:rsidR="00932669" w:rsidRPr="00932669" w:rsidRDefault="00932669" w:rsidP="00932669">
            <w:pPr>
              <w:suppressAutoHyphens/>
              <w:spacing w:after="0" w:line="240" w:lineRule="auto"/>
              <w:jc w:val="both"/>
              <w:rPr>
                <w:rFonts w:ascii="Times New Roman" w:eastAsia="Times New Roman" w:hAnsi="Times New Roman" w:cs="Times New Roman"/>
                <w:lang w:eastAsia="ar-SA"/>
              </w:rPr>
            </w:pPr>
          </w:p>
          <w:p w:rsidR="00932669" w:rsidRPr="00932669" w:rsidRDefault="00932669" w:rsidP="00932669">
            <w:pPr>
              <w:suppressAutoHyphens/>
              <w:spacing w:after="0" w:line="240" w:lineRule="auto"/>
              <w:jc w:val="both"/>
              <w:rPr>
                <w:rFonts w:ascii="Times New Roman" w:eastAsia="Times New Roman" w:hAnsi="Times New Roman" w:cs="Times New Roman"/>
                <w:highlight w:val="white"/>
                <w:lang w:eastAsia="ar-SA"/>
              </w:rPr>
            </w:pPr>
          </w:p>
        </w:tc>
        <w:tc>
          <w:tcPr>
            <w:tcW w:w="1616" w:type="pct"/>
          </w:tcPr>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sz w:val="24"/>
                <w:szCs w:val="24"/>
                <w:lang w:eastAsia="ar-SA"/>
              </w:rPr>
              <w:t xml:space="preserve">Экспертное наблюдение выполнения практических работ и видов работ по практике Диагностика (тестирование, контрольные работы) </w:t>
            </w:r>
          </w:p>
          <w:p w:rsidR="00932669" w:rsidRPr="00932669" w:rsidRDefault="00932669" w:rsidP="00932669">
            <w:pPr>
              <w:suppressAutoHyphens/>
              <w:spacing w:after="200" w:line="200" w:lineRule="atLeast"/>
              <w:contextualSpacing/>
              <w:jc w:val="both"/>
              <w:rPr>
                <w:rFonts w:ascii="Times New Roman" w:eastAsia="Times New Roman" w:hAnsi="Times New Roman" w:cs="Times New Roman"/>
                <w:lang w:eastAsia="ar-SA"/>
              </w:rPr>
            </w:pPr>
            <w:r w:rsidRPr="00932669">
              <w:rPr>
                <w:rFonts w:ascii="Times New Roman" w:eastAsia="Times New Roman" w:hAnsi="Times New Roman" w:cs="Times New Roman"/>
                <w:lang w:eastAsia="ar-SA"/>
              </w:rPr>
              <w:t xml:space="preserve"> </w:t>
            </w:r>
          </w:p>
        </w:tc>
      </w:tr>
    </w:tbl>
    <w:p w:rsidR="00932669" w:rsidRPr="00932669" w:rsidRDefault="00932669" w:rsidP="00932669">
      <w:pPr>
        <w:suppressAutoHyphens/>
        <w:spacing w:after="0" w:line="240" w:lineRule="auto"/>
        <w:contextualSpacing/>
        <w:rPr>
          <w:rFonts w:ascii="Times New Roman" w:eastAsia="Times New Roman" w:hAnsi="Times New Roman" w:cs="Times New Roman"/>
          <w:b/>
          <w:sz w:val="24"/>
          <w:szCs w:val="24"/>
          <w:lang w:eastAsia="ru-RU"/>
        </w:rPr>
      </w:pPr>
    </w:p>
    <w:p w:rsidR="00932669" w:rsidRPr="00932669" w:rsidRDefault="00932669" w:rsidP="00932669">
      <w:pPr>
        <w:suppressAutoHyphens/>
        <w:spacing w:after="0" w:line="240" w:lineRule="auto"/>
        <w:contextualSpacing/>
        <w:rPr>
          <w:rFonts w:ascii="Times New Roman" w:eastAsia="Times New Roman" w:hAnsi="Times New Roman" w:cs="Times New Roman"/>
          <w:b/>
          <w:sz w:val="24"/>
          <w:szCs w:val="24"/>
          <w:lang w:eastAsia="ru-RU"/>
        </w:rPr>
      </w:pPr>
    </w:p>
    <w:p w:rsidR="00932669" w:rsidRPr="00932669" w:rsidRDefault="00932669" w:rsidP="00932669">
      <w:pPr>
        <w:suppressAutoHyphens/>
        <w:spacing w:after="0" w:line="240" w:lineRule="auto"/>
        <w:ind w:firstLine="567"/>
        <w:contextualSpacing/>
        <w:jc w:val="both"/>
        <w:rPr>
          <w:rFonts w:ascii="Times New Roman" w:eastAsia="Times New Roman" w:hAnsi="Times New Roman" w:cs="Times New Roman"/>
          <w:sz w:val="24"/>
          <w:szCs w:val="24"/>
          <w:lang w:eastAsia="ru-RU"/>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p w:rsidR="00511EE0" w:rsidRDefault="00511EE0" w:rsidP="00195E98">
      <w:pPr>
        <w:keepNext/>
        <w:ind w:firstLine="709"/>
        <w:jc w:val="right"/>
        <w:rPr>
          <w:rFonts w:ascii="Times New Roman" w:eastAsia="Times New Roman" w:hAnsi="Times New Roman" w:cs="Times New Roman"/>
          <w:b/>
          <w:sz w:val="24"/>
          <w:szCs w:val="24"/>
        </w:rPr>
      </w:pPr>
    </w:p>
    <w:bookmarkEnd w:id="111"/>
    <w:p w:rsidR="00195E98" w:rsidRDefault="00195E98" w:rsidP="00195E98">
      <w:pPr>
        <w:snapToGrid w:val="0"/>
        <w:rPr>
          <w:rFonts w:ascii="Times New Roman" w:hAnsi="Times New Roman"/>
          <w:color w:val="000000"/>
        </w:rPr>
      </w:pPr>
    </w:p>
    <w:p w:rsidR="000F1112" w:rsidRDefault="000F1112" w:rsidP="00E22686">
      <w:pPr>
        <w:spacing w:after="0" w:line="240" w:lineRule="auto"/>
        <w:jc w:val="right"/>
        <w:rPr>
          <w:rFonts w:ascii="Times New Roman" w:eastAsia="Calibri" w:hAnsi="Times New Roman" w:cs="Times New Roman"/>
          <w:b/>
          <w:sz w:val="24"/>
          <w:szCs w:val="24"/>
        </w:rPr>
      </w:pPr>
    </w:p>
    <w:p w:rsidR="00195E98" w:rsidRDefault="00195E98" w:rsidP="00E22686">
      <w:pPr>
        <w:spacing w:after="0" w:line="240" w:lineRule="auto"/>
        <w:jc w:val="right"/>
        <w:rPr>
          <w:rFonts w:ascii="Times New Roman" w:eastAsia="Calibri" w:hAnsi="Times New Roman" w:cs="Times New Roman"/>
          <w:b/>
          <w:sz w:val="24"/>
          <w:szCs w:val="24"/>
        </w:rPr>
      </w:pPr>
    </w:p>
    <w:p w:rsidR="00195E98" w:rsidRDefault="00195E98" w:rsidP="00E22686">
      <w:pPr>
        <w:spacing w:after="0" w:line="240" w:lineRule="auto"/>
        <w:jc w:val="right"/>
        <w:rPr>
          <w:rFonts w:ascii="Times New Roman" w:eastAsia="Calibri" w:hAnsi="Times New Roman" w:cs="Times New Roman"/>
          <w:b/>
          <w:sz w:val="24"/>
          <w:szCs w:val="24"/>
        </w:rPr>
      </w:pPr>
    </w:p>
    <w:p w:rsidR="001F2B94" w:rsidRDefault="001F2B94" w:rsidP="00932669">
      <w:pPr>
        <w:framePr w:wrap="auto" w:vAnchor="text" w:hAnchor="page" w:x="9575"/>
        <w:spacing w:after="0" w:line="240" w:lineRule="auto"/>
        <w:suppressOverlap/>
        <w:rPr>
          <w:rFonts w:ascii="Times New Roman" w:hAnsi="Times New Roman"/>
          <w:b/>
          <w:sz w:val="24"/>
          <w:szCs w:val="24"/>
        </w:rPr>
      </w:pPr>
    </w:p>
    <w:p w:rsidR="00932669" w:rsidRPr="008F28C1" w:rsidRDefault="00932669" w:rsidP="00932669">
      <w:pPr>
        <w:framePr w:wrap="auto" w:vAnchor="text" w:hAnchor="page" w:x="9575"/>
        <w:spacing w:after="0" w:line="240" w:lineRule="auto"/>
        <w:suppressOverlap/>
        <w:rPr>
          <w:rFonts w:ascii="Times New Roman" w:hAnsi="Times New Roman"/>
          <w:b/>
          <w:sz w:val="24"/>
          <w:szCs w:val="24"/>
        </w:rPr>
      </w:pPr>
      <w:r>
        <w:rPr>
          <w:rFonts w:ascii="Times New Roman" w:hAnsi="Times New Roman"/>
          <w:b/>
          <w:sz w:val="24"/>
          <w:szCs w:val="24"/>
        </w:rPr>
        <w:t>Приложение 3.20</w:t>
      </w:r>
    </w:p>
    <w:p w:rsidR="00932669" w:rsidRDefault="00932669" w:rsidP="00932669">
      <w:pPr>
        <w:pStyle w:val="afb"/>
        <w:spacing w:after="0"/>
        <w:jc w:val="right"/>
        <w:rPr>
          <w:b/>
          <w:bCs/>
          <w:color w:val="000000"/>
        </w:rPr>
      </w:pPr>
    </w:p>
    <w:p w:rsidR="001F2B94" w:rsidRDefault="001F2B94" w:rsidP="00932669">
      <w:pPr>
        <w:pStyle w:val="afb"/>
        <w:spacing w:after="0"/>
        <w:jc w:val="right"/>
        <w:rPr>
          <w:b/>
          <w:bCs/>
          <w:color w:val="000000"/>
        </w:rPr>
      </w:pPr>
    </w:p>
    <w:p w:rsidR="00932669" w:rsidRPr="008F28C1" w:rsidRDefault="00932669" w:rsidP="00932669">
      <w:pPr>
        <w:pStyle w:val="afb"/>
        <w:spacing w:after="0"/>
        <w:jc w:val="right"/>
        <w:rPr>
          <w:b/>
        </w:rPr>
      </w:pPr>
      <w:r w:rsidRPr="008F28C1">
        <w:rPr>
          <w:b/>
          <w:bCs/>
          <w:color w:val="000000"/>
        </w:rPr>
        <w:t>к ОПОП-П по специальности</w:t>
      </w:r>
    </w:p>
    <w:p w:rsidR="00932669" w:rsidRPr="008F28C1" w:rsidRDefault="00932669" w:rsidP="00932669">
      <w:pPr>
        <w:keepNext/>
        <w:jc w:val="right"/>
        <w:outlineLvl w:val="0"/>
        <w:rPr>
          <w:rFonts w:ascii="Times New Roman" w:hAnsi="Times New Roman"/>
          <w:b/>
          <w:bCs/>
          <w:kern w:val="32"/>
          <w:sz w:val="24"/>
          <w:szCs w:val="24"/>
        </w:rPr>
      </w:pPr>
      <w:r w:rsidRPr="008F28C1">
        <w:rPr>
          <w:rFonts w:ascii="Times New Roman" w:hAnsi="Times New Roman"/>
          <w:b/>
          <w:bCs/>
          <w:kern w:val="32"/>
          <w:sz w:val="24"/>
          <w:szCs w:val="24"/>
        </w:rPr>
        <w:t>40.02.02 Правоохранительная деятельность</w:t>
      </w:r>
    </w:p>
    <w:p w:rsidR="00932669" w:rsidRPr="00D75250" w:rsidRDefault="00932669" w:rsidP="00932669"/>
    <w:p w:rsidR="00932669" w:rsidRPr="00FD764B"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sz w:val="28"/>
          <w:szCs w:val="28"/>
        </w:rPr>
      </w:pPr>
    </w:p>
    <w:p w:rsidR="00932669" w:rsidRPr="00BC3DFC"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b/>
          <w:caps/>
          <w:sz w:val="24"/>
          <w:szCs w:val="24"/>
        </w:rPr>
      </w:pPr>
    </w:p>
    <w:p w:rsidR="00932669" w:rsidRPr="00BC3DFC"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932669" w:rsidRPr="00BC3DFC"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932669" w:rsidRPr="00BC3DFC"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932669" w:rsidRPr="00BC3DFC"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932669" w:rsidRPr="00BC3DFC"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932669" w:rsidRPr="00BC3DFC"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932669" w:rsidRPr="00BC3DFC"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932669" w:rsidRPr="00BC3DFC"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932669" w:rsidRPr="004F4DDD"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sz w:val="24"/>
          <w:szCs w:val="24"/>
        </w:rPr>
      </w:pPr>
      <w:r>
        <w:rPr>
          <w:rFonts w:ascii="Times New Roman" w:hAnsi="Times New Roman"/>
          <w:b/>
          <w:sz w:val="24"/>
          <w:szCs w:val="24"/>
        </w:rPr>
        <w:t>Рабочая программа дисциплины</w:t>
      </w:r>
    </w:p>
    <w:p w:rsidR="00932669" w:rsidRPr="004F4DDD"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r>
        <w:rPr>
          <w:rFonts w:ascii="Times New Roman" w:hAnsi="Times New Roman"/>
          <w:b/>
          <w:sz w:val="24"/>
          <w:szCs w:val="24"/>
        </w:rPr>
        <w:t>«ОП.13</w:t>
      </w:r>
      <w:r w:rsidRPr="004F4DDD">
        <w:rPr>
          <w:rFonts w:ascii="Times New Roman" w:hAnsi="Times New Roman"/>
          <w:b/>
          <w:sz w:val="24"/>
          <w:szCs w:val="24"/>
        </w:rPr>
        <w:t xml:space="preserve"> </w:t>
      </w:r>
      <w:r>
        <w:rPr>
          <w:rFonts w:ascii="Times New Roman" w:hAnsi="Times New Roman"/>
          <w:b/>
          <w:sz w:val="24"/>
          <w:szCs w:val="24"/>
        </w:rPr>
        <w:t>УГОЛОВНО-ИСПОЛНИТЕЛЬНОЕ ПРАВО</w:t>
      </w:r>
      <w:r w:rsidRPr="004F4DDD">
        <w:rPr>
          <w:rFonts w:ascii="Times New Roman" w:hAnsi="Times New Roman"/>
          <w:b/>
          <w:sz w:val="24"/>
          <w:szCs w:val="24"/>
        </w:rPr>
        <w:t>»</w:t>
      </w:r>
    </w:p>
    <w:p w:rsidR="00932669" w:rsidRPr="00BC3DFC"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932669" w:rsidRPr="00BC3DFC"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932669" w:rsidRPr="00BC3DFC"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932669" w:rsidRPr="00BC3DFC"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932669" w:rsidRPr="00BC3DFC" w:rsidRDefault="00932669" w:rsidP="0093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p>
    <w:p w:rsidR="00932669" w:rsidRPr="00BC3DFC" w:rsidRDefault="00932669" w:rsidP="00932669">
      <w:pPr>
        <w:spacing w:line="240" w:lineRule="auto"/>
        <w:rPr>
          <w:rFonts w:ascii="Times New Roman" w:hAnsi="Times New Roman"/>
          <w:sz w:val="24"/>
          <w:szCs w:val="24"/>
        </w:rPr>
      </w:pPr>
    </w:p>
    <w:p w:rsidR="00932669" w:rsidRPr="00BC3DFC" w:rsidRDefault="00932669" w:rsidP="00932669">
      <w:pPr>
        <w:spacing w:line="240" w:lineRule="auto"/>
        <w:rPr>
          <w:rFonts w:ascii="Times New Roman" w:hAnsi="Times New Roman"/>
          <w:sz w:val="24"/>
          <w:szCs w:val="24"/>
        </w:rPr>
      </w:pPr>
    </w:p>
    <w:p w:rsidR="00932669" w:rsidRDefault="00932669" w:rsidP="00932669">
      <w:pPr>
        <w:tabs>
          <w:tab w:val="left" w:pos="3330"/>
        </w:tabs>
        <w:spacing w:line="240" w:lineRule="auto"/>
        <w:rPr>
          <w:rFonts w:ascii="Times New Roman" w:hAnsi="Times New Roman"/>
          <w:b/>
          <w:sz w:val="24"/>
          <w:szCs w:val="24"/>
        </w:rPr>
      </w:pPr>
    </w:p>
    <w:p w:rsidR="00932669" w:rsidRDefault="00932669" w:rsidP="00932669">
      <w:pPr>
        <w:tabs>
          <w:tab w:val="left" w:pos="3330"/>
        </w:tabs>
        <w:spacing w:line="240" w:lineRule="auto"/>
        <w:rPr>
          <w:rFonts w:ascii="Times New Roman" w:hAnsi="Times New Roman"/>
          <w:b/>
          <w:sz w:val="24"/>
          <w:szCs w:val="24"/>
        </w:rPr>
      </w:pPr>
    </w:p>
    <w:p w:rsidR="00932669" w:rsidRDefault="00932669" w:rsidP="00932669">
      <w:pPr>
        <w:tabs>
          <w:tab w:val="left" w:pos="3330"/>
        </w:tabs>
        <w:spacing w:line="240" w:lineRule="auto"/>
        <w:rPr>
          <w:rFonts w:ascii="Times New Roman" w:hAnsi="Times New Roman"/>
          <w:b/>
          <w:sz w:val="24"/>
          <w:szCs w:val="24"/>
        </w:rPr>
      </w:pPr>
    </w:p>
    <w:p w:rsidR="00932669" w:rsidRDefault="00932669" w:rsidP="00932669">
      <w:pPr>
        <w:tabs>
          <w:tab w:val="left" w:pos="3330"/>
        </w:tabs>
        <w:spacing w:line="240" w:lineRule="auto"/>
        <w:rPr>
          <w:rFonts w:ascii="Times New Roman" w:hAnsi="Times New Roman"/>
          <w:b/>
          <w:sz w:val="24"/>
          <w:szCs w:val="24"/>
        </w:rPr>
      </w:pPr>
    </w:p>
    <w:p w:rsidR="00932669" w:rsidRDefault="00932669" w:rsidP="00932669">
      <w:pPr>
        <w:tabs>
          <w:tab w:val="left" w:pos="3330"/>
        </w:tabs>
        <w:spacing w:line="240" w:lineRule="auto"/>
        <w:rPr>
          <w:rFonts w:ascii="Times New Roman" w:hAnsi="Times New Roman"/>
          <w:b/>
          <w:sz w:val="24"/>
          <w:szCs w:val="24"/>
        </w:rPr>
      </w:pPr>
    </w:p>
    <w:p w:rsidR="00932669" w:rsidRDefault="00932669" w:rsidP="00932669">
      <w:pPr>
        <w:tabs>
          <w:tab w:val="left" w:pos="3330"/>
        </w:tabs>
        <w:spacing w:line="240" w:lineRule="auto"/>
        <w:rPr>
          <w:rFonts w:ascii="Times New Roman" w:hAnsi="Times New Roman"/>
          <w:b/>
          <w:sz w:val="24"/>
          <w:szCs w:val="24"/>
        </w:rPr>
      </w:pPr>
    </w:p>
    <w:p w:rsidR="00932669" w:rsidRDefault="00932669" w:rsidP="00932669">
      <w:pPr>
        <w:tabs>
          <w:tab w:val="left" w:pos="3330"/>
        </w:tabs>
        <w:spacing w:line="240" w:lineRule="auto"/>
        <w:rPr>
          <w:rFonts w:ascii="Times New Roman" w:hAnsi="Times New Roman"/>
          <w:b/>
          <w:sz w:val="24"/>
          <w:szCs w:val="24"/>
        </w:rPr>
      </w:pPr>
    </w:p>
    <w:p w:rsidR="00932669" w:rsidRDefault="00932669" w:rsidP="00932669">
      <w:pPr>
        <w:tabs>
          <w:tab w:val="left" w:pos="3330"/>
        </w:tabs>
        <w:spacing w:line="240" w:lineRule="auto"/>
        <w:rPr>
          <w:rFonts w:ascii="Times New Roman" w:hAnsi="Times New Roman"/>
          <w:b/>
          <w:sz w:val="24"/>
          <w:szCs w:val="24"/>
        </w:rPr>
      </w:pPr>
    </w:p>
    <w:p w:rsidR="00932669" w:rsidRDefault="00932669" w:rsidP="00932669">
      <w:pPr>
        <w:tabs>
          <w:tab w:val="left" w:pos="3330"/>
        </w:tabs>
        <w:spacing w:line="240" w:lineRule="auto"/>
        <w:rPr>
          <w:rFonts w:ascii="Times New Roman" w:hAnsi="Times New Roman"/>
          <w:b/>
          <w:sz w:val="24"/>
          <w:szCs w:val="24"/>
        </w:rPr>
      </w:pPr>
    </w:p>
    <w:p w:rsidR="00932669" w:rsidRPr="00970642" w:rsidRDefault="007326E1" w:rsidP="00932669">
      <w:pPr>
        <w:tabs>
          <w:tab w:val="left" w:pos="3330"/>
        </w:tabs>
        <w:spacing w:line="240" w:lineRule="auto"/>
        <w:jc w:val="center"/>
        <w:rPr>
          <w:rFonts w:ascii="Times New Roman" w:hAnsi="Times New Roman"/>
          <w:b/>
          <w:sz w:val="24"/>
          <w:szCs w:val="24"/>
        </w:rPr>
      </w:pPr>
      <w:r>
        <w:rPr>
          <w:rFonts w:ascii="Times New Roman" w:hAnsi="Times New Roman"/>
          <w:b/>
          <w:sz w:val="24"/>
          <w:szCs w:val="24"/>
        </w:rPr>
        <w:t>2026</w:t>
      </w:r>
      <w:r w:rsidR="00932669" w:rsidRPr="00970642">
        <w:rPr>
          <w:rFonts w:ascii="Times New Roman" w:hAnsi="Times New Roman"/>
          <w:b/>
          <w:sz w:val="24"/>
          <w:szCs w:val="24"/>
        </w:rPr>
        <w:t xml:space="preserve"> г.</w:t>
      </w:r>
    </w:p>
    <w:p w:rsidR="00932669" w:rsidRPr="00AE1D15" w:rsidRDefault="00932669" w:rsidP="00932669">
      <w:pPr>
        <w:keepNext/>
        <w:spacing w:after="120" w:line="240" w:lineRule="auto"/>
        <w:jc w:val="center"/>
        <w:outlineLvl w:val="0"/>
        <w:rPr>
          <w:rFonts w:ascii="Times New Roman" w:eastAsia="Segoe UI" w:hAnsi="Times New Roman" w:cs="Times New Roman"/>
          <w:b/>
          <w:bCs/>
          <w:caps/>
          <w:color w:val="000000"/>
          <w:kern w:val="32"/>
          <w:sz w:val="24"/>
          <w:szCs w:val="24"/>
        </w:rPr>
      </w:pPr>
      <w:r>
        <w:br w:type="page"/>
      </w:r>
      <w:r w:rsidRPr="00AE1D15">
        <w:rPr>
          <w:rFonts w:ascii="Times New Roman" w:eastAsia="Segoe UI" w:hAnsi="Times New Roman" w:cs="Times New Roman"/>
          <w:b/>
          <w:bCs/>
          <w:caps/>
          <w:color w:val="000000"/>
          <w:kern w:val="32"/>
          <w:sz w:val="24"/>
          <w:szCs w:val="24"/>
        </w:rPr>
        <w:lastRenderedPageBreak/>
        <w:t>СОДЕРЖАНИЕ ПРОГРАММЫ</w:t>
      </w:r>
    </w:p>
    <w:p w:rsidR="00932669" w:rsidRPr="00AE1D15" w:rsidRDefault="00932669" w:rsidP="00932669">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r w:rsidRPr="00AE1D15">
        <w:rPr>
          <w:rFonts w:ascii="Times New Roman" w:eastAsia="Calibri" w:hAnsi="Times New Roman" w:cs="Times New Roman"/>
          <w:noProof/>
          <w:color w:val="000000"/>
          <w:sz w:val="24"/>
          <w:szCs w:val="24"/>
        </w:rPr>
        <w:fldChar w:fldCharType="begin"/>
      </w:r>
      <w:r w:rsidRPr="00AE1D15">
        <w:rPr>
          <w:rFonts w:ascii="Times New Roman" w:eastAsia="Calibri" w:hAnsi="Times New Roman" w:cs="Times New Roman"/>
          <w:noProof/>
          <w:color w:val="000000"/>
          <w:sz w:val="24"/>
          <w:szCs w:val="24"/>
        </w:rPr>
        <w:instrText xml:space="preserve"> TOC \h \z \t "Раздел 1;1;Раздел 1.1;2" </w:instrText>
      </w:r>
      <w:r w:rsidRPr="00AE1D15">
        <w:rPr>
          <w:rFonts w:ascii="Times New Roman" w:eastAsia="Calibri" w:hAnsi="Times New Roman" w:cs="Times New Roman"/>
          <w:noProof/>
          <w:color w:val="000000"/>
          <w:sz w:val="24"/>
          <w:szCs w:val="24"/>
        </w:rPr>
        <w:fldChar w:fldCharType="separate"/>
      </w:r>
    </w:p>
    <w:p w:rsidR="00932669" w:rsidRPr="00AE1D15" w:rsidRDefault="007326E1" w:rsidP="00932669">
      <w:pPr>
        <w:tabs>
          <w:tab w:val="left" w:pos="480"/>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17" w:history="1">
        <w:r w:rsidR="00932669" w:rsidRPr="00AE1D15">
          <w:rPr>
            <w:rFonts w:ascii="Times New Roman" w:eastAsia="Calibri" w:hAnsi="Times New Roman" w:cs="Times New Roman"/>
            <w:b/>
            <w:bCs/>
            <w:iCs/>
            <w:noProof/>
            <w:color w:val="000000"/>
            <w:sz w:val="24"/>
            <w:szCs w:val="24"/>
          </w:rPr>
          <w:t>1.</w:t>
        </w:r>
        <w:r w:rsidR="00932669" w:rsidRPr="00AE1D15">
          <w:rPr>
            <w:rFonts w:ascii="Times New Roman" w:eastAsia="Times New Roman" w:hAnsi="Times New Roman" w:cs="Times New Roman"/>
            <w:noProof/>
            <w:color w:val="000000"/>
            <w:sz w:val="24"/>
            <w:szCs w:val="24"/>
            <w:lang w:eastAsia="ru-RU"/>
          </w:rPr>
          <w:t xml:space="preserve"> </w:t>
        </w:r>
        <w:r w:rsidR="00932669" w:rsidRPr="00AE1D15">
          <w:rPr>
            <w:rFonts w:ascii="Times New Roman" w:eastAsia="Calibri" w:hAnsi="Times New Roman" w:cs="Times New Roman"/>
            <w:b/>
            <w:bCs/>
            <w:iCs/>
            <w:noProof/>
            <w:color w:val="000000"/>
            <w:sz w:val="24"/>
            <w:szCs w:val="24"/>
          </w:rPr>
          <w:t>Общая характеристика РАБОЧЕЙ ПРОГРАММЫ УЧЕБНОЙ ДИСЦИПЛИНЫ</w:t>
        </w:r>
        <w:r w:rsidR="00932669" w:rsidRPr="00AE1D15">
          <w:rPr>
            <w:rFonts w:ascii="Times New Roman" w:eastAsia="Calibri" w:hAnsi="Times New Roman" w:cs="Times New Roman"/>
            <w:b/>
            <w:bCs/>
            <w:noProof/>
            <w:webHidden/>
            <w:color w:val="000000"/>
            <w:sz w:val="24"/>
            <w:szCs w:val="24"/>
          </w:rPr>
          <w:tab/>
        </w:r>
        <w:r w:rsidR="00932669" w:rsidRPr="00AE1D15">
          <w:rPr>
            <w:rFonts w:ascii="Times New Roman" w:eastAsia="Calibri" w:hAnsi="Times New Roman" w:cs="Times New Roman"/>
            <w:b/>
            <w:bCs/>
            <w:noProof/>
            <w:webHidden/>
            <w:color w:val="000000"/>
            <w:sz w:val="24"/>
            <w:szCs w:val="24"/>
          </w:rPr>
          <w:fldChar w:fldCharType="begin"/>
        </w:r>
        <w:r w:rsidR="00932669" w:rsidRPr="00AE1D15">
          <w:rPr>
            <w:rFonts w:ascii="Times New Roman" w:eastAsia="Calibri" w:hAnsi="Times New Roman" w:cs="Times New Roman"/>
            <w:b/>
            <w:bCs/>
            <w:noProof/>
            <w:webHidden/>
            <w:color w:val="000000"/>
            <w:sz w:val="24"/>
            <w:szCs w:val="24"/>
          </w:rPr>
          <w:instrText xml:space="preserve"> PAGEREF _Toc166250017 \h </w:instrText>
        </w:r>
        <w:r w:rsidR="00932669" w:rsidRPr="00AE1D15">
          <w:rPr>
            <w:rFonts w:ascii="Times New Roman" w:eastAsia="Calibri" w:hAnsi="Times New Roman" w:cs="Times New Roman"/>
            <w:b/>
            <w:bCs/>
            <w:noProof/>
            <w:webHidden/>
            <w:color w:val="000000"/>
            <w:sz w:val="24"/>
            <w:szCs w:val="24"/>
          </w:rPr>
        </w:r>
        <w:r w:rsidR="00932669"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128</w:t>
        </w:r>
        <w:r w:rsidR="00932669" w:rsidRPr="00AE1D15">
          <w:rPr>
            <w:rFonts w:ascii="Times New Roman" w:eastAsia="Calibri" w:hAnsi="Times New Roman" w:cs="Times New Roman"/>
            <w:b/>
            <w:bCs/>
            <w:noProof/>
            <w:webHidden/>
            <w:color w:val="000000"/>
            <w:sz w:val="24"/>
            <w:szCs w:val="24"/>
          </w:rPr>
          <w:fldChar w:fldCharType="end"/>
        </w:r>
      </w:hyperlink>
    </w:p>
    <w:p w:rsidR="00932669" w:rsidRPr="00AE1D15" w:rsidRDefault="007326E1" w:rsidP="00932669">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8" w:history="1">
        <w:r w:rsidR="00932669" w:rsidRPr="00AE1D15">
          <w:rPr>
            <w:rFonts w:ascii="Times New Roman" w:eastAsia="Times New Roman" w:hAnsi="Times New Roman" w:cs="Times New Roman"/>
            <w:i/>
            <w:iCs/>
            <w:noProof/>
            <w:color w:val="000000"/>
            <w:sz w:val="24"/>
            <w:szCs w:val="24"/>
            <w:lang w:eastAsia="ru-RU"/>
          </w:rPr>
          <w:t>1.1. Цель и место дисциплины в структуре образовательной программы</w:t>
        </w:r>
        <w:r w:rsidR="00932669" w:rsidRPr="00AE1D15">
          <w:rPr>
            <w:rFonts w:ascii="Times New Roman" w:eastAsia="Times New Roman" w:hAnsi="Times New Roman" w:cs="Times New Roman"/>
            <w:i/>
            <w:iCs/>
            <w:noProof/>
            <w:webHidden/>
            <w:color w:val="000000"/>
            <w:sz w:val="24"/>
            <w:szCs w:val="24"/>
            <w:lang w:eastAsia="ru-RU"/>
          </w:rPr>
          <w:tab/>
        </w:r>
        <w:r w:rsidR="00932669" w:rsidRPr="00AE1D15">
          <w:rPr>
            <w:rFonts w:ascii="Times New Roman" w:eastAsia="Times New Roman" w:hAnsi="Times New Roman" w:cs="Times New Roman"/>
            <w:i/>
            <w:iCs/>
            <w:noProof/>
            <w:webHidden/>
            <w:color w:val="000000"/>
            <w:sz w:val="24"/>
            <w:szCs w:val="24"/>
            <w:lang w:eastAsia="ru-RU"/>
          </w:rPr>
          <w:fldChar w:fldCharType="begin"/>
        </w:r>
        <w:r w:rsidR="00932669" w:rsidRPr="00AE1D15">
          <w:rPr>
            <w:rFonts w:ascii="Times New Roman" w:eastAsia="Times New Roman" w:hAnsi="Times New Roman" w:cs="Times New Roman"/>
            <w:i/>
            <w:iCs/>
            <w:noProof/>
            <w:webHidden/>
            <w:color w:val="000000"/>
            <w:sz w:val="24"/>
            <w:szCs w:val="24"/>
            <w:lang w:eastAsia="ru-RU"/>
          </w:rPr>
          <w:instrText xml:space="preserve"> PAGEREF _Toc166250018 \h </w:instrText>
        </w:r>
        <w:r w:rsidR="00932669" w:rsidRPr="00AE1D15">
          <w:rPr>
            <w:rFonts w:ascii="Times New Roman" w:eastAsia="Times New Roman" w:hAnsi="Times New Roman" w:cs="Times New Roman"/>
            <w:i/>
            <w:iCs/>
            <w:noProof/>
            <w:webHidden/>
            <w:color w:val="000000"/>
            <w:sz w:val="24"/>
            <w:szCs w:val="24"/>
            <w:lang w:eastAsia="ru-RU"/>
          </w:rPr>
        </w:r>
        <w:r w:rsidR="00932669"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932669" w:rsidRPr="00AE1D15">
          <w:rPr>
            <w:rFonts w:ascii="Times New Roman" w:eastAsia="Times New Roman" w:hAnsi="Times New Roman" w:cs="Times New Roman"/>
            <w:i/>
            <w:iCs/>
            <w:noProof/>
            <w:webHidden/>
            <w:color w:val="000000"/>
            <w:sz w:val="24"/>
            <w:szCs w:val="24"/>
            <w:lang w:eastAsia="ru-RU"/>
          </w:rPr>
          <w:fldChar w:fldCharType="end"/>
        </w:r>
      </w:hyperlink>
    </w:p>
    <w:p w:rsidR="00932669" w:rsidRPr="00AE1D15" w:rsidRDefault="007326E1" w:rsidP="00932669">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9" w:history="1">
        <w:r w:rsidR="00932669" w:rsidRPr="00AE1D15">
          <w:rPr>
            <w:rFonts w:ascii="Times New Roman" w:eastAsia="Times New Roman" w:hAnsi="Times New Roman" w:cs="Times New Roman"/>
            <w:i/>
            <w:iCs/>
            <w:noProof/>
            <w:color w:val="000000"/>
            <w:sz w:val="24"/>
            <w:szCs w:val="24"/>
            <w:lang w:eastAsia="ru-RU"/>
          </w:rPr>
          <w:t>1.2. Планируемые результаты освоения дисциплины</w:t>
        </w:r>
        <w:r w:rsidR="00932669" w:rsidRPr="00AE1D15">
          <w:rPr>
            <w:rFonts w:ascii="Times New Roman" w:eastAsia="Times New Roman" w:hAnsi="Times New Roman" w:cs="Times New Roman"/>
            <w:i/>
            <w:iCs/>
            <w:noProof/>
            <w:webHidden/>
            <w:color w:val="000000"/>
            <w:sz w:val="24"/>
            <w:szCs w:val="24"/>
            <w:lang w:eastAsia="ru-RU"/>
          </w:rPr>
          <w:tab/>
        </w:r>
        <w:r w:rsidR="00932669" w:rsidRPr="00AE1D15">
          <w:rPr>
            <w:rFonts w:ascii="Times New Roman" w:eastAsia="Times New Roman" w:hAnsi="Times New Roman" w:cs="Times New Roman"/>
            <w:i/>
            <w:iCs/>
            <w:noProof/>
            <w:webHidden/>
            <w:color w:val="000000"/>
            <w:sz w:val="24"/>
            <w:szCs w:val="24"/>
            <w:lang w:eastAsia="ru-RU"/>
          </w:rPr>
          <w:fldChar w:fldCharType="begin"/>
        </w:r>
        <w:r w:rsidR="00932669" w:rsidRPr="00AE1D15">
          <w:rPr>
            <w:rFonts w:ascii="Times New Roman" w:eastAsia="Times New Roman" w:hAnsi="Times New Roman" w:cs="Times New Roman"/>
            <w:i/>
            <w:iCs/>
            <w:noProof/>
            <w:webHidden/>
            <w:color w:val="000000"/>
            <w:sz w:val="24"/>
            <w:szCs w:val="24"/>
            <w:lang w:eastAsia="ru-RU"/>
          </w:rPr>
          <w:instrText xml:space="preserve"> PAGEREF _Toc166250019 \h </w:instrText>
        </w:r>
        <w:r w:rsidR="00932669" w:rsidRPr="00AE1D15">
          <w:rPr>
            <w:rFonts w:ascii="Times New Roman" w:eastAsia="Times New Roman" w:hAnsi="Times New Roman" w:cs="Times New Roman"/>
            <w:i/>
            <w:iCs/>
            <w:noProof/>
            <w:webHidden/>
            <w:color w:val="000000"/>
            <w:sz w:val="24"/>
            <w:szCs w:val="24"/>
            <w:lang w:eastAsia="ru-RU"/>
          </w:rPr>
        </w:r>
        <w:r w:rsidR="00932669"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932669" w:rsidRPr="00AE1D15">
          <w:rPr>
            <w:rFonts w:ascii="Times New Roman" w:eastAsia="Times New Roman" w:hAnsi="Times New Roman" w:cs="Times New Roman"/>
            <w:i/>
            <w:iCs/>
            <w:noProof/>
            <w:webHidden/>
            <w:color w:val="000000"/>
            <w:sz w:val="24"/>
            <w:szCs w:val="24"/>
            <w:lang w:eastAsia="ru-RU"/>
          </w:rPr>
          <w:fldChar w:fldCharType="end"/>
        </w:r>
      </w:hyperlink>
    </w:p>
    <w:p w:rsidR="00932669" w:rsidRPr="00AE1D15" w:rsidRDefault="007326E1" w:rsidP="00932669">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0" w:history="1">
        <w:r w:rsidR="00932669" w:rsidRPr="00AE1D15">
          <w:rPr>
            <w:rFonts w:ascii="Times New Roman" w:eastAsia="Calibri" w:hAnsi="Times New Roman" w:cs="Times New Roman"/>
            <w:b/>
            <w:bCs/>
            <w:noProof/>
            <w:color w:val="000000"/>
            <w:sz w:val="24"/>
            <w:szCs w:val="24"/>
          </w:rPr>
          <w:t>2. Структура и содержание ДИСЦИПЛИНЫ</w:t>
        </w:r>
        <w:r w:rsidR="00932669" w:rsidRPr="00AE1D15">
          <w:rPr>
            <w:rFonts w:ascii="Times New Roman" w:eastAsia="Calibri" w:hAnsi="Times New Roman" w:cs="Times New Roman"/>
            <w:b/>
            <w:bCs/>
            <w:noProof/>
            <w:webHidden/>
            <w:color w:val="000000"/>
            <w:sz w:val="24"/>
            <w:szCs w:val="24"/>
          </w:rPr>
          <w:tab/>
        </w:r>
        <w:r w:rsidR="00932669" w:rsidRPr="00AE1D15">
          <w:rPr>
            <w:rFonts w:ascii="Times New Roman" w:eastAsia="Calibri" w:hAnsi="Times New Roman" w:cs="Times New Roman"/>
            <w:b/>
            <w:bCs/>
            <w:noProof/>
            <w:webHidden/>
            <w:color w:val="000000"/>
            <w:sz w:val="24"/>
            <w:szCs w:val="24"/>
          </w:rPr>
          <w:fldChar w:fldCharType="begin"/>
        </w:r>
        <w:r w:rsidR="00932669" w:rsidRPr="00AE1D15">
          <w:rPr>
            <w:rFonts w:ascii="Times New Roman" w:eastAsia="Calibri" w:hAnsi="Times New Roman" w:cs="Times New Roman"/>
            <w:b/>
            <w:bCs/>
            <w:noProof/>
            <w:webHidden/>
            <w:color w:val="000000"/>
            <w:sz w:val="24"/>
            <w:szCs w:val="24"/>
          </w:rPr>
          <w:instrText xml:space="preserve"> PAGEREF _Toc166250020 \h </w:instrText>
        </w:r>
        <w:r w:rsidR="00932669" w:rsidRPr="00AE1D15">
          <w:rPr>
            <w:rFonts w:ascii="Times New Roman" w:eastAsia="Calibri" w:hAnsi="Times New Roman" w:cs="Times New Roman"/>
            <w:b/>
            <w:bCs/>
            <w:noProof/>
            <w:webHidden/>
            <w:color w:val="000000"/>
            <w:sz w:val="24"/>
            <w:szCs w:val="24"/>
          </w:rPr>
        </w:r>
        <w:r w:rsidR="00932669"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130</w:t>
        </w:r>
        <w:r w:rsidR="00932669" w:rsidRPr="00AE1D15">
          <w:rPr>
            <w:rFonts w:ascii="Times New Roman" w:eastAsia="Calibri" w:hAnsi="Times New Roman" w:cs="Times New Roman"/>
            <w:b/>
            <w:bCs/>
            <w:noProof/>
            <w:webHidden/>
            <w:color w:val="000000"/>
            <w:sz w:val="24"/>
            <w:szCs w:val="24"/>
          </w:rPr>
          <w:fldChar w:fldCharType="end"/>
        </w:r>
      </w:hyperlink>
    </w:p>
    <w:p w:rsidR="00932669" w:rsidRPr="00AE1D15" w:rsidRDefault="007326E1" w:rsidP="00932669">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1" w:history="1">
        <w:r w:rsidR="00932669" w:rsidRPr="00AE1D15">
          <w:rPr>
            <w:rFonts w:ascii="Times New Roman" w:eastAsia="Times New Roman" w:hAnsi="Times New Roman" w:cs="Times New Roman"/>
            <w:i/>
            <w:iCs/>
            <w:noProof/>
            <w:color w:val="000000"/>
            <w:sz w:val="24"/>
            <w:szCs w:val="24"/>
            <w:lang w:eastAsia="ru-RU"/>
          </w:rPr>
          <w:t>2.1. Трудоемкость освоения дисциплины</w:t>
        </w:r>
        <w:r w:rsidR="00932669" w:rsidRPr="00AE1D15">
          <w:rPr>
            <w:rFonts w:ascii="Times New Roman" w:eastAsia="Times New Roman" w:hAnsi="Times New Roman" w:cs="Times New Roman"/>
            <w:i/>
            <w:iCs/>
            <w:noProof/>
            <w:webHidden/>
            <w:color w:val="000000"/>
            <w:sz w:val="24"/>
            <w:szCs w:val="24"/>
            <w:lang w:eastAsia="ru-RU"/>
          </w:rPr>
          <w:tab/>
        </w:r>
        <w:r w:rsidR="00932669" w:rsidRPr="00AE1D15">
          <w:rPr>
            <w:rFonts w:ascii="Times New Roman" w:eastAsia="Times New Roman" w:hAnsi="Times New Roman" w:cs="Times New Roman"/>
            <w:i/>
            <w:iCs/>
            <w:noProof/>
            <w:webHidden/>
            <w:color w:val="000000"/>
            <w:sz w:val="24"/>
            <w:szCs w:val="24"/>
            <w:lang w:eastAsia="ru-RU"/>
          </w:rPr>
          <w:fldChar w:fldCharType="begin"/>
        </w:r>
        <w:r w:rsidR="00932669" w:rsidRPr="00AE1D15">
          <w:rPr>
            <w:rFonts w:ascii="Times New Roman" w:eastAsia="Times New Roman" w:hAnsi="Times New Roman" w:cs="Times New Roman"/>
            <w:i/>
            <w:iCs/>
            <w:noProof/>
            <w:webHidden/>
            <w:color w:val="000000"/>
            <w:sz w:val="24"/>
            <w:szCs w:val="24"/>
            <w:lang w:eastAsia="ru-RU"/>
          </w:rPr>
          <w:instrText xml:space="preserve"> PAGEREF _Toc166250021 \h </w:instrText>
        </w:r>
        <w:r w:rsidR="00932669" w:rsidRPr="00AE1D15">
          <w:rPr>
            <w:rFonts w:ascii="Times New Roman" w:eastAsia="Times New Roman" w:hAnsi="Times New Roman" w:cs="Times New Roman"/>
            <w:i/>
            <w:iCs/>
            <w:noProof/>
            <w:webHidden/>
            <w:color w:val="000000"/>
            <w:sz w:val="24"/>
            <w:szCs w:val="24"/>
            <w:lang w:eastAsia="ru-RU"/>
          </w:rPr>
        </w:r>
        <w:r w:rsidR="00932669"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130</w:t>
        </w:r>
        <w:r w:rsidR="00932669" w:rsidRPr="00AE1D15">
          <w:rPr>
            <w:rFonts w:ascii="Times New Roman" w:eastAsia="Times New Roman" w:hAnsi="Times New Roman" w:cs="Times New Roman"/>
            <w:i/>
            <w:iCs/>
            <w:noProof/>
            <w:webHidden/>
            <w:color w:val="000000"/>
            <w:sz w:val="24"/>
            <w:szCs w:val="24"/>
            <w:lang w:eastAsia="ru-RU"/>
          </w:rPr>
          <w:fldChar w:fldCharType="end"/>
        </w:r>
      </w:hyperlink>
    </w:p>
    <w:p w:rsidR="00932669" w:rsidRPr="00AE1D15" w:rsidRDefault="007326E1" w:rsidP="00932669">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2" w:history="1">
        <w:r w:rsidR="00932669" w:rsidRPr="00AE1D15">
          <w:rPr>
            <w:rFonts w:ascii="Times New Roman" w:eastAsia="Times New Roman" w:hAnsi="Times New Roman" w:cs="Times New Roman"/>
            <w:i/>
            <w:iCs/>
            <w:noProof/>
            <w:color w:val="000000"/>
            <w:sz w:val="24"/>
            <w:szCs w:val="24"/>
            <w:lang w:eastAsia="ru-RU"/>
          </w:rPr>
          <w:t>2.2. Содержание дисциплины</w:t>
        </w:r>
        <w:r w:rsidR="00932669" w:rsidRPr="00AE1D15">
          <w:rPr>
            <w:rFonts w:ascii="Times New Roman" w:eastAsia="Times New Roman" w:hAnsi="Times New Roman" w:cs="Times New Roman"/>
            <w:i/>
            <w:iCs/>
            <w:noProof/>
            <w:webHidden/>
            <w:color w:val="000000"/>
            <w:sz w:val="24"/>
            <w:szCs w:val="24"/>
            <w:lang w:eastAsia="ru-RU"/>
          </w:rPr>
          <w:tab/>
        </w:r>
        <w:r w:rsidR="00932669" w:rsidRPr="00AE1D15">
          <w:rPr>
            <w:rFonts w:ascii="Times New Roman" w:eastAsia="Times New Roman" w:hAnsi="Times New Roman" w:cs="Times New Roman"/>
            <w:i/>
            <w:iCs/>
            <w:noProof/>
            <w:webHidden/>
            <w:color w:val="000000"/>
            <w:sz w:val="24"/>
            <w:szCs w:val="24"/>
            <w:lang w:eastAsia="ru-RU"/>
          </w:rPr>
          <w:fldChar w:fldCharType="begin"/>
        </w:r>
        <w:r w:rsidR="00932669" w:rsidRPr="00AE1D15">
          <w:rPr>
            <w:rFonts w:ascii="Times New Roman" w:eastAsia="Times New Roman" w:hAnsi="Times New Roman" w:cs="Times New Roman"/>
            <w:i/>
            <w:iCs/>
            <w:noProof/>
            <w:webHidden/>
            <w:color w:val="000000"/>
            <w:sz w:val="24"/>
            <w:szCs w:val="24"/>
            <w:lang w:eastAsia="ru-RU"/>
          </w:rPr>
          <w:instrText xml:space="preserve"> PAGEREF _Toc166250022 \h </w:instrText>
        </w:r>
        <w:r w:rsidR="00932669" w:rsidRPr="00AE1D15">
          <w:rPr>
            <w:rFonts w:ascii="Times New Roman" w:eastAsia="Times New Roman" w:hAnsi="Times New Roman" w:cs="Times New Roman"/>
            <w:i/>
            <w:iCs/>
            <w:noProof/>
            <w:webHidden/>
            <w:color w:val="000000"/>
            <w:sz w:val="24"/>
            <w:szCs w:val="24"/>
            <w:lang w:eastAsia="ru-RU"/>
          </w:rPr>
        </w:r>
        <w:r w:rsidR="00932669"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131</w:t>
        </w:r>
        <w:r w:rsidR="00932669" w:rsidRPr="00AE1D15">
          <w:rPr>
            <w:rFonts w:ascii="Times New Roman" w:eastAsia="Times New Roman" w:hAnsi="Times New Roman" w:cs="Times New Roman"/>
            <w:i/>
            <w:iCs/>
            <w:noProof/>
            <w:webHidden/>
            <w:color w:val="000000"/>
            <w:sz w:val="24"/>
            <w:szCs w:val="24"/>
            <w:lang w:eastAsia="ru-RU"/>
          </w:rPr>
          <w:fldChar w:fldCharType="end"/>
        </w:r>
      </w:hyperlink>
    </w:p>
    <w:p w:rsidR="00932669" w:rsidRPr="00AE1D15" w:rsidRDefault="007326E1" w:rsidP="00932669">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3" w:history="1">
        <w:r w:rsidR="00932669" w:rsidRPr="00AE1D15">
          <w:rPr>
            <w:rFonts w:ascii="Times New Roman" w:eastAsia="Calibri" w:hAnsi="Times New Roman" w:cs="Times New Roman"/>
            <w:b/>
            <w:bCs/>
            <w:noProof/>
            <w:color w:val="000000"/>
            <w:sz w:val="24"/>
            <w:szCs w:val="24"/>
          </w:rPr>
          <w:t>3. Условия реализации ДИСЦИПЛИНЫ</w:t>
        </w:r>
        <w:r w:rsidR="00932669" w:rsidRPr="00AE1D15">
          <w:rPr>
            <w:rFonts w:ascii="Times New Roman" w:eastAsia="Calibri" w:hAnsi="Times New Roman" w:cs="Times New Roman"/>
            <w:b/>
            <w:bCs/>
            <w:noProof/>
            <w:webHidden/>
            <w:color w:val="000000"/>
            <w:sz w:val="24"/>
            <w:szCs w:val="24"/>
          </w:rPr>
          <w:tab/>
        </w:r>
        <w:r w:rsidR="00932669" w:rsidRPr="00AE1D15">
          <w:rPr>
            <w:rFonts w:ascii="Times New Roman" w:eastAsia="Calibri" w:hAnsi="Times New Roman" w:cs="Times New Roman"/>
            <w:b/>
            <w:bCs/>
            <w:noProof/>
            <w:webHidden/>
            <w:color w:val="000000"/>
            <w:sz w:val="24"/>
            <w:szCs w:val="24"/>
          </w:rPr>
          <w:fldChar w:fldCharType="begin"/>
        </w:r>
        <w:r w:rsidR="00932669" w:rsidRPr="00AE1D15">
          <w:rPr>
            <w:rFonts w:ascii="Times New Roman" w:eastAsia="Calibri" w:hAnsi="Times New Roman" w:cs="Times New Roman"/>
            <w:b/>
            <w:bCs/>
            <w:noProof/>
            <w:webHidden/>
            <w:color w:val="000000"/>
            <w:sz w:val="24"/>
            <w:szCs w:val="24"/>
          </w:rPr>
          <w:instrText xml:space="preserve"> PAGEREF _Toc166250023 \h </w:instrText>
        </w:r>
        <w:r w:rsidR="00932669" w:rsidRPr="00AE1D15">
          <w:rPr>
            <w:rFonts w:ascii="Times New Roman" w:eastAsia="Calibri" w:hAnsi="Times New Roman" w:cs="Times New Roman"/>
            <w:b/>
            <w:bCs/>
            <w:noProof/>
            <w:webHidden/>
            <w:color w:val="000000"/>
            <w:sz w:val="24"/>
            <w:szCs w:val="24"/>
          </w:rPr>
        </w:r>
        <w:r w:rsidR="00932669"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137</w:t>
        </w:r>
        <w:r w:rsidR="00932669" w:rsidRPr="00AE1D15">
          <w:rPr>
            <w:rFonts w:ascii="Times New Roman" w:eastAsia="Calibri" w:hAnsi="Times New Roman" w:cs="Times New Roman"/>
            <w:b/>
            <w:bCs/>
            <w:noProof/>
            <w:webHidden/>
            <w:color w:val="000000"/>
            <w:sz w:val="24"/>
            <w:szCs w:val="24"/>
          </w:rPr>
          <w:fldChar w:fldCharType="end"/>
        </w:r>
      </w:hyperlink>
    </w:p>
    <w:p w:rsidR="00932669" w:rsidRPr="00AE1D15" w:rsidRDefault="007326E1" w:rsidP="00932669">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4" w:history="1">
        <w:r w:rsidR="00932669" w:rsidRPr="00AE1D15">
          <w:rPr>
            <w:rFonts w:ascii="Times New Roman" w:eastAsia="Times New Roman" w:hAnsi="Times New Roman" w:cs="Times New Roman"/>
            <w:i/>
            <w:iCs/>
            <w:noProof/>
            <w:color w:val="000000"/>
            <w:sz w:val="24"/>
            <w:szCs w:val="24"/>
            <w:lang w:eastAsia="ru-RU"/>
          </w:rPr>
          <w:t>3.1. Материально-техническое обеспечение</w:t>
        </w:r>
        <w:r w:rsidR="00932669" w:rsidRPr="00AE1D15">
          <w:rPr>
            <w:rFonts w:ascii="Times New Roman" w:eastAsia="Times New Roman" w:hAnsi="Times New Roman" w:cs="Times New Roman"/>
            <w:i/>
            <w:iCs/>
            <w:noProof/>
            <w:webHidden/>
            <w:color w:val="000000"/>
            <w:sz w:val="24"/>
            <w:szCs w:val="24"/>
            <w:lang w:eastAsia="ru-RU"/>
          </w:rPr>
          <w:tab/>
        </w:r>
        <w:r w:rsidR="00932669" w:rsidRPr="00AE1D15">
          <w:rPr>
            <w:rFonts w:ascii="Times New Roman" w:eastAsia="Times New Roman" w:hAnsi="Times New Roman" w:cs="Times New Roman"/>
            <w:i/>
            <w:iCs/>
            <w:noProof/>
            <w:webHidden/>
            <w:color w:val="000000"/>
            <w:sz w:val="24"/>
            <w:szCs w:val="24"/>
            <w:lang w:eastAsia="ru-RU"/>
          </w:rPr>
          <w:fldChar w:fldCharType="begin"/>
        </w:r>
        <w:r w:rsidR="00932669" w:rsidRPr="00AE1D15">
          <w:rPr>
            <w:rFonts w:ascii="Times New Roman" w:eastAsia="Times New Roman" w:hAnsi="Times New Roman" w:cs="Times New Roman"/>
            <w:i/>
            <w:iCs/>
            <w:noProof/>
            <w:webHidden/>
            <w:color w:val="000000"/>
            <w:sz w:val="24"/>
            <w:szCs w:val="24"/>
            <w:lang w:eastAsia="ru-RU"/>
          </w:rPr>
          <w:instrText xml:space="preserve"> PAGEREF _Toc166250024 \h </w:instrText>
        </w:r>
        <w:r w:rsidR="00932669" w:rsidRPr="00AE1D15">
          <w:rPr>
            <w:rFonts w:ascii="Times New Roman" w:eastAsia="Times New Roman" w:hAnsi="Times New Roman" w:cs="Times New Roman"/>
            <w:i/>
            <w:iCs/>
            <w:noProof/>
            <w:webHidden/>
            <w:color w:val="000000"/>
            <w:sz w:val="24"/>
            <w:szCs w:val="24"/>
            <w:lang w:eastAsia="ru-RU"/>
          </w:rPr>
        </w:r>
        <w:r w:rsidR="00932669"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932669" w:rsidRPr="00AE1D15">
          <w:rPr>
            <w:rFonts w:ascii="Times New Roman" w:eastAsia="Times New Roman" w:hAnsi="Times New Roman" w:cs="Times New Roman"/>
            <w:i/>
            <w:iCs/>
            <w:noProof/>
            <w:webHidden/>
            <w:color w:val="000000"/>
            <w:sz w:val="24"/>
            <w:szCs w:val="24"/>
            <w:lang w:eastAsia="ru-RU"/>
          </w:rPr>
          <w:fldChar w:fldCharType="end"/>
        </w:r>
      </w:hyperlink>
    </w:p>
    <w:p w:rsidR="00932669" w:rsidRPr="00AE1D15" w:rsidRDefault="007326E1" w:rsidP="00932669">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5" w:history="1">
        <w:r w:rsidR="00932669" w:rsidRPr="00AE1D15">
          <w:rPr>
            <w:rFonts w:ascii="Times New Roman" w:eastAsia="Times New Roman" w:hAnsi="Times New Roman" w:cs="Times New Roman"/>
            <w:i/>
            <w:iCs/>
            <w:noProof/>
            <w:color w:val="000000"/>
            <w:sz w:val="24"/>
            <w:szCs w:val="24"/>
            <w:lang w:eastAsia="ru-RU"/>
          </w:rPr>
          <w:t>3.2. Учебно-методическое обеспечение</w:t>
        </w:r>
        <w:r w:rsidR="00932669" w:rsidRPr="00AE1D15">
          <w:rPr>
            <w:rFonts w:ascii="Times New Roman" w:eastAsia="Times New Roman" w:hAnsi="Times New Roman" w:cs="Times New Roman"/>
            <w:i/>
            <w:iCs/>
            <w:noProof/>
            <w:webHidden/>
            <w:color w:val="000000"/>
            <w:sz w:val="24"/>
            <w:szCs w:val="24"/>
            <w:lang w:eastAsia="ru-RU"/>
          </w:rPr>
          <w:tab/>
        </w:r>
        <w:r w:rsidR="00932669" w:rsidRPr="00AE1D15">
          <w:rPr>
            <w:rFonts w:ascii="Times New Roman" w:eastAsia="Times New Roman" w:hAnsi="Times New Roman" w:cs="Times New Roman"/>
            <w:i/>
            <w:iCs/>
            <w:noProof/>
            <w:webHidden/>
            <w:color w:val="000000"/>
            <w:sz w:val="24"/>
            <w:szCs w:val="24"/>
            <w:lang w:eastAsia="ru-RU"/>
          </w:rPr>
          <w:fldChar w:fldCharType="begin"/>
        </w:r>
        <w:r w:rsidR="00932669" w:rsidRPr="00AE1D15">
          <w:rPr>
            <w:rFonts w:ascii="Times New Roman" w:eastAsia="Times New Roman" w:hAnsi="Times New Roman" w:cs="Times New Roman"/>
            <w:i/>
            <w:iCs/>
            <w:noProof/>
            <w:webHidden/>
            <w:color w:val="000000"/>
            <w:sz w:val="24"/>
            <w:szCs w:val="24"/>
            <w:lang w:eastAsia="ru-RU"/>
          </w:rPr>
          <w:instrText xml:space="preserve"> PAGEREF _Toc166250025 \h </w:instrText>
        </w:r>
        <w:r w:rsidR="00932669" w:rsidRPr="00AE1D15">
          <w:rPr>
            <w:rFonts w:ascii="Times New Roman" w:eastAsia="Times New Roman" w:hAnsi="Times New Roman" w:cs="Times New Roman"/>
            <w:i/>
            <w:iCs/>
            <w:noProof/>
            <w:webHidden/>
            <w:color w:val="000000"/>
            <w:sz w:val="24"/>
            <w:szCs w:val="24"/>
            <w:lang w:eastAsia="ru-RU"/>
          </w:rPr>
        </w:r>
        <w:r w:rsidR="00932669"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932669" w:rsidRPr="00AE1D15">
          <w:rPr>
            <w:rFonts w:ascii="Times New Roman" w:eastAsia="Times New Roman" w:hAnsi="Times New Roman" w:cs="Times New Roman"/>
            <w:i/>
            <w:iCs/>
            <w:noProof/>
            <w:webHidden/>
            <w:color w:val="000000"/>
            <w:sz w:val="24"/>
            <w:szCs w:val="24"/>
            <w:lang w:eastAsia="ru-RU"/>
          </w:rPr>
          <w:fldChar w:fldCharType="end"/>
        </w:r>
      </w:hyperlink>
    </w:p>
    <w:p w:rsidR="00932669" w:rsidRPr="00AE1D15" w:rsidRDefault="007326E1" w:rsidP="00932669">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6" w:history="1">
        <w:r w:rsidR="00932669" w:rsidRPr="00AE1D15">
          <w:rPr>
            <w:rFonts w:ascii="Times New Roman" w:eastAsia="Calibri" w:hAnsi="Times New Roman" w:cs="Times New Roman"/>
            <w:b/>
            <w:bCs/>
            <w:noProof/>
            <w:color w:val="000000"/>
            <w:sz w:val="24"/>
            <w:szCs w:val="24"/>
          </w:rPr>
          <w:t>4. Контроль и оценка результатов  освоения ДИСЦИПЛИНЫ</w:t>
        </w:r>
        <w:r w:rsidR="00932669" w:rsidRPr="00AE1D15">
          <w:rPr>
            <w:rFonts w:ascii="Times New Roman" w:eastAsia="Calibri" w:hAnsi="Times New Roman" w:cs="Times New Roman"/>
            <w:b/>
            <w:bCs/>
            <w:noProof/>
            <w:webHidden/>
            <w:color w:val="000000"/>
            <w:sz w:val="24"/>
            <w:szCs w:val="24"/>
          </w:rPr>
          <w:tab/>
        </w:r>
        <w:r w:rsidR="00932669" w:rsidRPr="00AE1D15">
          <w:rPr>
            <w:rFonts w:ascii="Times New Roman" w:eastAsia="Calibri" w:hAnsi="Times New Roman" w:cs="Times New Roman"/>
            <w:b/>
            <w:bCs/>
            <w:noProof/>
            <w:webHidden/>
            <w:color w:val="000000"/>
            <w:sz w:val="24"/>
            <w:szCs w:val="24"/>
          </w:rPr>
          <w:fldChar w:fldCharType="begin"/>
        </w:r>
        <w:r w:rsidR="00932669" w:rsidRPr="00AE1D15">
          <w:rPr>
            <w:rFonts w:ascii="Times New Roman" w:eastAsia="Calibri" w:hAnsi="Times New Roman" w:cs="Times New Roman"/>
            <w:b/>
            <w:bCs/>
            <w:noProof/>
            <w:webHidden/>
            <w:color w:val="000000"/>
            <w:sz w:val="24"/>
            <w:szCs w:val="24"/>
          </w:rPr>
          <w:instrText xml:space="preserve"> PAGEREF _Toc166250026 \h </w:instrText>
        </w:r>
        <w:r w:rsidR="00932669" w:rsidRPr="00AE1D15">
          <w:rPr>
            <w:rFonts w:ascii="Times New Roman" w:eastAsia="Calibri" w:hAnsi="Times New Roman" w:cs="Times New Roman"/>
            <w:b/>
            <w:bCs/>
            <w:noProof/>
            <w:webHidden/>
            <w:color w:val="000000"/>
            <w:sz w:val="24"/>
            <w:szCs w:val="24"/>
          </w:rPr>
        </w:r>
        <w:r w:rsidR="00932669"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138</w:t>
        </w:r>
        <w:r w:rsidR="00932669" w:rsidRPr="00AE1D15">
          <w:rPr>
            <w:rFonts w:ascii="Times New Roman" w:eastAsia="Calibri" w:hAnsi="Times New Roman" w:cs="Times New Roman"/>
            <w:b/>
            <w:bCs/>
            <w:noProof/>
            <w:webHidden/>
            <w:color w:val="000000"/>
            <w:sz w:val="24"/>
            <w:szCs w:val="24"/>
          </w:rPr>
          <w:fldChar w:fldCharType="end"/>
        </w:r>
      </w:hyperlink>
    </w:p>
    <w:p w:rsidR="00932669" w:rsidRPr="00AE1D15" w:rsidRDefault="00932669" w:rsidP="00932669">
      <w:pPr>
        <w:keepNext/>
        <w:spacing w:after="120" w:line="240" w:lineRule="auto"/>
        <w:outlineLvl w:val="0"/>
        <w:rPr>
          <w:rFonts w:ascii="Times New Roman" w:eastAsia="Segoe UI" w:hAnsi="Times New Roman" w:cs="Times New Roman"/>
          <w:caps/>
          <w:color w:val="000000"/>
          <w:kern w:val="32"/>
          <w:sz w:val="24"/>
          <w:szCs w:val="24"/>
        </w:rPr>
        <w:sectPr w:rsidR="00932669" w:rsidRPr="00AE1D15" w:rsidSect="00932669">
          <w:headerReference w:type="even" r:id="rId171"/>
          <w:pgSz w:w="11906" w:h="16838"/>
          <w:pgMar w:top="1134" w:right="567" w:bottom="1134" w:left="1701" w:header="709" w:footer="709" w:gutter="0"/>
          <w:cols w:space="708"/>
          <w:docGrid w:linePitch="360"/>
        </w:sectPr>
      </w:pPr>
      <w:r w:rsidRPr="00AE1D15">
        <w:rPr>
          <w:rFonts w:ascii="Times New Roman" w:eastAsia="Segoe UI" w:hAnsi="Times New Roman" w:cs="Times New Roman"/>
          <w:caps/>
          <w:color w:val="000000"/>
          <w:kern w:val="32"/>
          <w:sz w:val="24"/>
          <w:szCs w:val="24"/>
        </w:rPr>
        <w:fldChar w:fldCharType="end"/>
      </w:r>
    </w:p>
    <w:p w:rsidR="00932669" w:rsidRDefault="00932669" w:rsidP="00932669"/>
    <w:p w:rsidR="00932669" w:rsidRPr="00BC3DFC"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r w:rsidRPr="00BC3DFC">
        <w:rPr>
          <w:rFonts w:ascii="Times New Roman" w:hAnsi="Times New Roman"/>
          <w:b/>
          <w:caps/>
          <w:sz w:val="24"/>
          <w:szCs w:val="24"/>
        </w:rPr>
        <w:t xml:space="preserve">1. ОБЩАЯ ХАРАКТЕРИСТИКА РАБОЧЕЙ ПРОГРАММЫ </w:t>
      </w:r>
      <w:r>
        <w:rPr>
          <w:rFonts w:ascii="Times New Roman" w:hAnsi="Times New Roman"/>
          <w:b/>
          <w:caps/>
          <w:sz w:val="24"/>
          <w:szCs w:val="24"/>
        </w:rPr>
        <w:t xml:space="preserve">учебной </w:t>
      </w:r>
      <w:r w:rsidRPr="00BC3DFC">
        <w:rPr>
          <w:rFonts w:ascii="Times New Roman" w:hAnsi="Times New Roman"/>
          <w:b/>
          <w:caps/>
          <w:sz w:val="24"/>
          <w:szCs w:val="24"/>
        </w:rPr>
        <w:t>дисциплины</w:t>
      </w:r>
    </w:p>
    <w:p w:rsidR="00932669" w:rsidRPr="00BC3DFC" w:rsidRDefault="00932669" w:rsidP="00932669">
      <w:pPr>
        <w:pStyle w:val="1fd"/>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r>
        <w:rPr>
          <w:rFonts w:ascii="Times New Roman" w:hAnsi="Times New Roman"/>
          <w:b/>
          <w:caps/>
          <w:sz w:val="24"/>
          <w:szCs w:val="24"/>
        </w:rPr>
        <w:t>ОП.13 «УГОЛОВНО-ИСПОЛНИТЕЛЬНОЕ ПРАВО»</w:t>
      </w:r>
    </w:p>
    <w:p w:rsidR="00932669" w:rsidRPr="00BC3DFC" w:rsidRDefault="00932669" w:rsidP="00932669">
      <w:pPr>
        <w:pStyle w:val="1fd"/>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p>
    <w:p w:rsidR="00932669" w:rsidRPr="00BC3DFC" w:rsidRDefault="00932669" w:rsidP="00932669">
      <w:pPr>
        <w:spacing w:after="0" w:line="240" w:lineRule="auto"/>
        <w:ind w:firstLine="709"/>
        <w:jc w:val="both"/>
        <w:rPr>
          <w:rFonts w:ascii="Times New Roman" w:hAnsi="Times New Roman"/>
          <w:b/>
          <w:sz w:val="24"/>
          <w:szCs w:val="24"/>
        </w:rPr>
      </w:pPr>
      <w:r w:rsidRPr="00BC3DFC">
        <w:rPr>
          <w:rFonts w:ascii="Times New Roman" w:hAnsi="Times New Roman"/>
          <w:b/>
          <w:bCs/>
          <w:sz w:val="24"/>
          <w:szCs w:val="24"/>
        </w:rPr>
        <w:t>1.1. </w:t>
      </w:r>
      <w:r w:rsidRPr="009576D5">
        <w:rPr>
          <w:rFonts w:ascii="Times New Roman" w:hAnsi="Times New Roman"/>
          <w:b/>
          <w:sz w:val="24"/>
          <w:szCs w:val="24"/>
        </w:rPr>
        <w:t>Цель и место дисциплины в структуре образовательной программы</w:t>
      </w:r>
    </w:p>
    <w:p w:rsidR="00932669" w:rsidRDefault="00932669" w:rsidP="00932669">
      <w:pPr>
        <w:spacing w:after="0" w:line="240" w:lineRule="auto"/>
        <w:ind w:firstLine="709"/>
        <w:jc w:val="both"/>
        <w:rPr>
          <w:rFonts w:ascii="Times New Roman" w:hAnsi="Times New Roman"/>
          <w:sz w:val="24"/>
          <w:szCs w:val="24"/>
        </w:rPr>
      </w:pPr>
    </w:p>
    <w:p w:rsidR="00932669" w:rsidRPr="00AD7643" w:rsidRDefault="00932669" w:rsidP="00932669">
      <w:pPr>
        <w:spacing w:after="0" w:line="240" w:lineRule="auto"/>
        <w:ind w:firstLine="709"/>
        <w:jc w:val="both"/>
        <w:rPr>
          <w:rFonts w:ascii="Times New Roman" w:hAnsi="Times New Roman"/>
          <w:sz w:val="24"/>
          <w:szCs w:val="24"/>
        </w:rPr>
      </w:pPr>
      <w:r>
        <w:rPr>
          <w:rFonts w:ascii="Times New Roman" w:hAnsi="Times New Roman"/>
          <w:sz w:val="24"/>
          <w:szCs w:val="24"/>
        </w:rPr>
        <w:t>Цель дисциплины ОП. 13</w:t>
      </w:r>
      <w:r w:rsidRPr="00AD7643">
        <w:rPr>
          <w:rFonts w:ascii="Times New Roman" w:hAnsi="Times New Roman"/>
          <w:sz w:val="24"/>
          <w:szCs w:val="24"/>
        </w:rPr>
        <w:t xml:space="preserve"> «</w:t>
      </w:r>
      <w:r>
        <w:rPr>
          <w:rFonts w:ascii="Times New Roman" w:hAnsi="Times New Roman"/>
          <w:sz w:val="24"/>
          <w:szCs w:val="24"/>
        </w:rPr>
        <w:t>Уголовно-исполнительное право</w:t>
      </w:r>
      <w:r w:rsidRPr="00AD7643">
        <w:rPr>
          <w:rFonts w:ascii="Times New Roman" w:hAnsi="Times New Roman"/>
          <w:sz w:val="24"/>
          <w:szCs w:val="24"/>
        </w:rPr>
        <w:t>» в профессиональной деятельности:  приобретение теоретических знаний и практических умений в области строевой подготовки.</w:t>
      </w:r>
    </w:p>
    <w:p w:rsidR="00932669" w:rsidRPr="00FD764B" w:rsidRDefault="00932669" w:rsidP="00932669">
      <w:pPr>
        <w:spacing w:after="0" w:line="240" w:lineRule="auto"/>
        <w:ind w:firstLine="709"/>
        <w:jc w:val="both"/>
        <w:rPr>
          <w:rFonts w:ascii="Times New Roman" w:hAnsi="Times New Roman"/>
          <w:sz w:val="24"/>
          <w:szCs w:val="24"/>
          <w:lang w:eastAsia="ru-RU"/>
        </w:rPr>
      </w:pPr>
      <w:r w:rsidRPr="00AD7643">
        <w:rPr>
          <w:rFonts w:ascii="Times New Roman" w:hAnsi="Times New Roman"/>
          <w:sz w:val="24"/>
          <w:szCs w:val="24"/>
        </w:rPr>
        <w:t xml:space="preserve">Дисциплина </w:t>
      </w:r>
      <w:r>
        <w:rPr>
          <w:rFonts w:ascii="Times New Roman" w:hAnsi="Times New Roman"/>
          <w:sz w:val="24"/>
          <w:szCs w:val="24"/>
        </w:rPr>
        <w:t>ОП. 13</w:t>
      </w:r>
      <w:r w:rsidRPr="00AD7643">
        <w:rPr>
          <w:rFonts w:ascii="Times New Roman" w:hAnsi="Times New Roman"/>
          <w:sz w:val="24"/>
          <w:szCs w:val="24"/>
        </w:rPr>
        <w:t xml:space="preserve"> «</w:t>
      </w:r>
      <w:r>
        <w:rPr>
          <w:rFonts w:ascii="Times New Roman" w:hAnsi="Times New Roman"/>
          <w:sz w:val="24"/>
          <w:szCs w:val="24"/>
        </w:rPr>
        <w:t>Уголовно-исполнительное право</w:t>
      </w:r>
      <w:r w:rsidRPr="00AD7643">
        <w:rPr>
          <w:rFonts w:ascii="Times New Roman" w:hAnsi="Times New Roman"/>
          <w:sz w:val="24"/>
          <w:szCs w:val="24"/>
        </w:rPr>
        <w:t xml:space="preserve">» </w:t>
      </w:r>
      <w:r>
        <w:rPr>
          <w:rFonts w:ascii="Times New Roman" w:hAnsi="Times New Roman"/>
          <w:sz w:val="24"/>
          <w:szCs w:val="24"/>
        </w:rPr>
        <w:t>включена в вариативную часть общ</w:t>
      </w:r>
      <w:r w:rsidRPr="00AD7643">
        <w:rPr>
          <w:rFonts w:ascii="Times New Roman" w:hAnsi="Times New Roman"/>
          <w:sz w:val="24"/>
          <w:szCs w:val="24"/>
        </w:rPr>
        <w:t>епрофессионального цикла образовательной программы</w:t>
      </w:r>
      <w:r>
        <w:rPr>
          <w:rFonts w:ascii="Times New Roman" w:hAnsi="Times New Roman"/>
          <w:sz w:val="24"/>
          <w:szCs w:val="24"/>
        </w:rPr>
        <w:t>.</w:t>
      </w:r>
    </w:p>
    <w:p w:rsidR="00932669" w:rsidRDefault="00932669" w:rsidP="00932669">
      <w:pPr>
        <w:spacing w:after="0" w:line="240" w:lineRule="auto"/>
        <w:ind w:firstLine="709"/>
        <w:jc w:val="both"/>
        <w:rPr>
          <w:rFonts w:ascii="Times New Roman" w:hAnsi="Times New Roman"/>
          <w:b/>
          <w:bCs/>
          <w:sz w:val="24"/>
          <w:szCs w:val="24"/>
        </w:rPr>
      </w:pPr>
    </w:p>
    <w:p w:rsidR="00932669" w:rsidRPr="004F4DDD" w:rsidRDefault="00932669" w:rsidP="00932669">
      <w:pPr>
        <w:pStyle w:val="112"/>
        <w:rPr>
          <w:rFonts w:ascii="Times New Roman" w:hAnsi="Times New Roman"/>
          <w:color w:val="auto"/>
          <w:lang w:val="ru-RU"/>
        </w:rPr>
      </w:pPr>
      <w:r w:rsidRPr="004F4DDD">
        <w:rPr>
          <w:rFonts w:ascii="Times New Roman" w:hAnsi="Times New Roman"/>
          <w:color w:val="auto"/>
          <w:lang w:val="ru-RU"/>
        </w:rPr>
        <w:t>1.2 Планируемые результаты освоения дисциплины</w:t>
      </w:r>
    </w:p>
    <w:p w:rsidR="00932669" w:rsidRDefault="00932669" w:rsidP="00932669">
      <w:pPr>
        <w:ind w:firstLine="709"/>
        <w:jc w:val="both"/>
        <w:rPr>
          <w:rFonts w:ascii="Times New Roman" w:hAnsi="Times New Roman"/>
          <w:sz w:val="24"/>
          <w:szCs w:val="24"/>
          <w:lang w:eastAsia="ru-RU"/>
        </w:rPr>
      </w:pPr>
      <w:r w:rsidRPr="00FA680C">
        <w:rPr>
          <w:rFonts w:ascii="Times New Roman" w:hAnsi="Times New Roman"/>
          <w:sz w:val="24"/>
          <w:szCs w:val="24"/>
          <w:lang w:eastAsia="ru-RU"/>
        </w:rPr>
        <w:t xml:space="preserve">Результаты освоения </w:t>
      </w:r>
      <w:r>
        <w:rPr>
          <w:rFonts w:ascii="Times New Roman" w:hAnsi="Times New Roman"/>
          <w:sz w:val="24"/>
          <w:szCs w:val="24"/>
          <w:lang w:eastAsia="ru-RU"/>
        </w:rPr>
        <w:t>дисциплины</w:t>
      </w:r>
      <w:r w:rsidRPr="00FA680C">
        <w:rPr>
          <w:rFonts w:ascii="Times New Roman" w:hAnsi="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lang w:eastAsia="ru-RU"/>
        </w:rPr>
        <w:t>матрице компетенций выпускника (п.4.3 ОПОП-П)</w:t>
      </w:r>
    </w:p>
    <w:p w:rsidR="00932669" w:rsidRDefault="00932669" w:rsidP="00932669">
      <w:pPr>
        <w:spacing w:after="0" w:line="240" w:lineRule="auto"/>
        <w:ind w:firstLine="709"/>
        <w:rPr>
          <w:rFonts w:ascii="Times New Roman" w:hAnsi="Times New Roman"/>
          <w:bCs/>
          <w:sz w:val="24"/>
          <w:szCs w:val="24"/>
        </w:rPr>
      </w:pPr>
      <w:r>
        <w:rPr>
          <w:rFonts w:ascii="Times New Roman" w:hAnsi="Times New Roman"/>
          <w:bCs/>
          <w:sz w:val="24"/>
          <w:szCs w:val="24"/>
        </w:rPr>
        <w:t>В результате освоения дисциплины обучающийся должен:</w:t>
      </w:r>
    </w:p>
    <w:p w:rsidR="00932669" w:rsidRDefault="00932669" w:rsidP="00932669">
      <w:pPr>
        <w:spacing w:after="0" w:line="240" w:lineRule="auto"/>
        <w:ind w:firstLine="709"/>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3837"/>
        <w:gridCol w:w="3361"/>
        <w:gridCol w:w="2509"/>
      </w:tblGrid>
      <w:tr w:rsidR="00932669" w:rsidRPr="00B45C93" w:rsidTr="00932669">
        <w:tc>
          <w:tcPr>
            <w:tcW w:w="975" w:type="dxa"/>
            <w:tcBorders>
              <w:top w:val="single" w:sz="4" w:space="0" w:color="auto"/>
              <w:left w:val="single" w:sz="4" w:space="0" w:color="auto"/>
              <w:right w:val="single" w:sz="4" w:space="0" w:color="auto"/>
            </w:tcBorders>
          </w:tcPr>
          <w:p w:rsidR="00932669" w:rsidRPr="00B45C93" w:rsidRDefault="00932669" w:rsidP="00932669">
            <w:pPr>
              <w:spacing w:after="0" w:line="240" w:lineRule="auto"/>
              <w:rPr>
                <w:rStyle w:val="a8"/>
                <w:b/>
                <w:i w:val="0"/>
              </w:rPr>
            </w:pPr>
            <w:r w:rsidRPr="00B45C93">
              <w:rPr>
                <w:rStyle w:val="a8"/>
                <w:b/>
              </w:rPr>
              <w:t xml:space="preserve">Код ОК, </w:t>
            </w:r>
          </w:p>
          <w:p w:rsidR="00932669" w:rsidRPr="00B45C93" w:rsidRDefault="00932669" w:rsidP="00932669">
            <w:pPr>
              <w:spacing w:after="0" w:line="240" w:lineRule="auto"/>
              <w:rPr>
                <w:rStyle w:val="a8"/>
                <w:b/>
              </w:rPr>
            </w:pPr>
            <w:r w:rsidRPr="00B45C93">
              <w:rPr>
                <w:rStyle w:val="a8"/>
                <w:b/>
              </w:rPr>
              <w:t>ПК</w:t>
            </w:r>
          </w:p>
        </w:tc>
        <w:tc>
          <w:tcPr>
            <w:tcW w:w="3837" w:type="dxa"/>
            <w:tcBorders>
              <w:top w:val="single" w:sz="4" w:space="0" w:color="auto"/>
              <w:left w:val="single" w:sz="4" w:space="0" w:color="auto"/>
              <w:right w:val="single" w:sz="4" w:space="0" w:color="auto"/>
            </w:tcBorders>
          </w:tcPr>
          <w:p w:rsidR="00932669" w:rsidRPr="00B45C93" w:rsidRDefault="00932669" w:rsidP="00932669">
            <w:pPr>
              <w:spacing w:after="0" w:line="240" w:lineRule="auto"/>
              <w:jc w:val="center"/>
              <w:rPr>
                <w:rFonts w:ascii="Times New Roman" w:hAnsi="Times New Roman"/>
                <w:b/>
              </w:rPr>
            </w:pPr>
            <w:r w:rsidRPr="00B45C93">
              <w:rPr>
                <w:rFonts w:ascii="Times New Roman" w:hAnsi="Times New Roman"/>
                <w:b/>
              </w:rPr>
              <w:t>Уметь</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932669" w:rsidRPr="00B45C93" w:rsidRDefault="00932669" w:rsidP="00932669">
            <w:pPr>
              <w:spacing w:after="0" w:line="240" w:lineRule="auto"/>
              <w:jc w:val="center"/>
              <w:rPr>
                <w:rFonts w:ascii="Times New Roman" w:hAnsi="Times New Roman"/>
                <w:b/>
                <w:i/>
              </w:rPr>
            </w:pPr>
            <w:r w:rsidRPr="00B45C93">
              <w:rPr>
                <w:rFonts w:ascii="Times New Roman" w:hAnsi="Times New Roman"/>
                <w:b/>
              </w:rPr>
              <w:t>Знать</w:t>
            </w:r>
          </w:p>
        </w:tc>
        <w:tc>
          <w:tcPr>
            <w:tcW w:w="2509" w:type="dxa"/>
            <w:tcBorders>
              <w:top w:val="single" w:sz="4" w:space="0" w:color="auto"/>
              <w:left w:val="single" w:sz="4" w:space="0" w:color="auto"/>
              <w:bottom w:val="single" w:sz="4" w:space="0" w:color="auto"/>
              <w:right w:val="single" w:sz="4" w:space="0" w:color="auto"/>
            </w:tcBorders>
          </w:tcPr>
          <w:p w:rsidR="00932669" w:rsidRPr="00B45C93" w:rsidRDefault="00932669" w:rsidP="00932669">
            <w:pPr>
              <w:spacing w:after="0" w:line="240" w:lineRule="auto"/>
              <w:jc w:val="center"/>
              <w:rPr>
                <w:rFonts w:ascii="Times New Roman" w:hAnsi="Times New Roman"/>
                <w:b/>
              </w:rPr>
            </w:pPr>
            <w:r w:rsidRPr="00B45C93">
              <w:rPr>
                <w:rFonts w:ascii="Times New Roman" w:hAnsi="Times New Roman"/>
                <w:b/>
              </w:rPr>
              <w:t>Навыки</w:t>
            </w:r>
          </w:p>
        </w:tc>
      </w:tr>
      <w:tr w:rsidR="00932669" w:rsidRPr="00B45C93" w:rsidTr="00932669">
        <w:tc>
          <w:tcPr>
            <w:tcW w:w="975" w:type="dxa"/>
            <w:tcBorders>
              <w:top w:val="single" w:sz="4" w:space="0" w:color="auto"/>
              <w:left w:val="single" w:sz="4" w:space="0" w:color="auto"/>
              <w:right w:val="single" w:sz="4" w:space="0" w:color="auto"/>
            </w:tcBorders>
          </w:tcPr>
          <w:p w:rsidR="00932669" w:rsidRPr="00B45C93" w:rsidRDefault="00932669" w:rsidP="00932669">
            <w:pPr>
              <w:spacing w:after="0" w:line="240" w:lineRule="auto"/>
              <w:rPr>
                <w:rFonts w:ascii="Times New Roman" w:hAnsi="Times New Roman"/>
                <w:bCs/>
              </w:rPr>
            </w:pPr>
            <w:r w:rsidRPr="00B45C93">
              <w:rPr>
                <w:rFonts w:ascii="Times New Roman" w:hAnsi="Times New Roman"/>
                <w:bCs/>
              </w:rPr>
              <w:t>ОК 01</w:t>
            </w:r>
          </w:p>
          <w:p w:rsidR="00932669" w:rsidRPr="00B45C93" w:rsidRDefault="00932669" w:rsidP="00932669">
            <w:pPr>
              <w:spacing w:after="0" w:line="240" w:lineRule="auto"/>
              <w:rPr>
                <w:rFonts w:ascii="Times New Roman" w:hAnsi="Times New Roman"/>
                <w:bCs/>
              </w:rPr>
            </w:pPr>
          </w:p>
        </w:tc>
        <w:tc>
          <w:tcPr>
            <w:tcW w:w="3837" w:type="dxa"/>
            <w:tcBorders>
              <w:top w:val="single" w:sz="4" w:space="0" w:color="auto"/>
              <w:left w:val="single" w:sz="4" w:space="0" w:color="auto"/>
              <w:right w:val="single" w:sz="4" w:space="0" w:color="auto"/>
            </w:tcBorders>
          </w:tcPr>
          <w:p w:rsidR="00932669" w:rsidRPr="00921ED0" w:rsidRDefault="00932669" w:rsidP="00932669">
            <w:pPr>
              <w:spacing w:after="0" w:line="240" w:lineRule="auto"/>
              <w:jc w:val="both"/>
              <w:rPr>
                <w:rFonts w:ascii="Times New Roman" w:hAnsi="Times New Roman"/>
              </w:rPr>
            </w:pPr>
            <w:r>
              <w:rPr>
                <w:rFonts w:ascii="Times New Roman" w:hAnsi="Times New Roman"/>
              </w:rPr>
              <w:t>-</w:t>
            </w:r>
            <w:r w:rsidRPr="00921ED0">
              <w:rPr>
                <w:rFonts w:ascii="Times New Roman" w:hAnsi="Times New Roman"/>
              </w:rPr>
              <w:t>распознавать задачу и/или проблему в профессиональном и/или социальном контексте,</w:t>
            </w:r>
          </w:p>
          <w:p w:rsidR="00932669" w:rsidRPr="00921ED0" w:rsidRDefault="00932669" w:rsidP="00932669">
            <w:pPr>
              <w:spacing w:after="0" w:line="240" w:lineRule="auto"/>
              <w:jc w:val="both"/>
              <w:rPr>
                <w:rFonts w:ascii="Times New Roman" w:hAnsi="Times New Roman"/>
              </w:rPr>
            </w:pPr>
            <w:r>
              <w:rPr>
                <w:rFonts w:ascii="Times New Roman" w:hAnsi="Times New Roman"/>
              </w:rPr>
              <w:t>-</w:t>
            </w:r>
            <w:r w:rsidRPr="00921ED0">
              <w:rPr>
                <w:rFonts w:ascii="Times New Roman" w:hAnsi="Times New Roman"/>
              </w:rPr>
              <w:t>анализировать и выделять её составные части</w:t>
            </w:r>
          </w:p>
          <w:p w:rsidR="00932669" w:rsidRPr="00921ED0" w:rsidRDefault="00932669" w:rsidP="00932669">
            <w:pPr>
              <w:spacing w:after="0" w:line="240" w:lineRule="auto"/>
              <w:jc w:val="both"/>
              <w:rPr>
                <w:rFonts w:ascii="Times New Roman" w:hAnsi="Times New Roman"/>
              </w:rPr>
            </w:pPr>
            <w:r>
              <w:rPr>
                <w:rFonts w:ascii="Times New Roman" w:hAnsi="Times New Roman"/>
              </w:rPr>
              <w:t>-</w:t>
            </w:r>
            <w:r w:rsidRPr="00921ED0">
              <w:rPr>
                <w:rFonts w:ascii="Times New Roman" w:hAnsi="Times New Roman"/>
              </w:rPr>
              <w:t>определять этапы решения задачи, составлять план действия, реализовывать составленный</w:t>
            </w:r>
          </w:p>
          <w:p w:rsidR="00932669" w:rsidRPr="00921ED0" w:rsidRDefault="00932669" w:rsidP="00932669">
            <w:pPr>
              <w:spacing w:after="0" w:line="240" w:lineRule="auto"/>
              <w:jc w:val="both"/>
              <w:rPr>
                <w:rFonts w:ascii="Times New Roman" w:hAnsi="Times New Roman"/>
              </w:rPr>
            </w:pPr>
            <w:r w:rsidRPr="00921ED0">
              <w:rPr>
                <w:rFonts w:ascii="Times New Roman" w:hAnsi="Times New Roman"/>
              </w:rPr>
              <w:t>план, определять необходимые ресурсы</w:t>
            </w:r>
          </w:p>
          <w:p w:rsidR="00932669" w:rsidRPr="00921ED0" w:rsidRDefault="00932669" w:rsidP="00932669">
            <w:pPr>
              <w:spacing w:after="0" w:line="240" w:lineRule="auto"/>
              <w:jc w:val="both"/>
              <w:rPr>
                <w:rFonts w:ascii="Times New Roman" w:hAnsi="Times New Roman"/>
              </w:rPr>
            </w:pPr>
            <w:r>
              <w:rPr>
                <w:rFonts w:ascii="Times New Roman" w:hAnsi="Times New Roman"/>
              </w:rPr>
              <w:t xml:space="preserve">- </w:t>
            </w:r>
            <w:r w:rsidRPr="00921ED0">
              <w:rPr>
                <w:rFonts w:ascii="Times New Roman" w:hAnsi="Times New Roman"/>
              </w:rPr>
              <w:t>выявлять и эффективно искать информацию, необходимую для решения задачи и/или проблемы</w:t>
            </w:r>
          </w:p>
          <w:p w:rsidR="00932669" w:rsidRPr="00921ED0" w:rsidRDefault="00932669" w:rsidP="00932669">
            <w:pPr>
              <w:spacing w:after="0" w:line="240" w:lineRule="auto"/>
              <w:jc w:val="both"/>
              <w:rPr>
                <w:rFonts w:ascii="Times New Roman" w:hAnsi="Times New Roman"/>
              </w:rPr>
            </w:pPr>
            <w:r w:rsidRPr="00921ED0">
              <w:rPr>
                <w:rFonts w:ascii="Times New Roman" w:hAnsi="Times New Roman"/>
              </w:rPr>
              <w:t>владеть актуальными методами работы в профессиональной и смежных сферах</w:t>
            </w:r>
          </w:p>
          <w:p w:rsidR="00932669" w:rsidRPr="00B45C93" w:rsidRDefault="00932669" w:rsidP="00932669">
            <w:pPr>
              <w:spacing w:after="0" w:line="240" w:lineRule="auto"/>
              <w:jc w:val="both"/>
              <w:rPr>
                <w:rFonts w:ascii="Times New Roman" w:hAnsi="Times New Roman"/>
              </w:rPr>
            </w:pPr>
            <w:r>
              <w:rPr>
                <w:rFonts w:ascii="Times New Roman" w:hAnsi="Times New Roman"/>
              </w:rPr>
              <w:t>-</w:t>
            </w:r>
            <w:r w:rsidRPr="00921ED0">
              <w:rPr>
                <w:rFonts w:ascii="Times New Roman" w:hAnsi="Times New Roman"/>
              </w:rPr>
              <w:t>оценивать результат и последствия своих действий (самостоятельно или с помощью наставника)</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актуальный профессиональный и социальный контекст, в котором приходится работать и жить,</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структуру плана для решения задач,</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алгоритмы выполнения работ в профессиональной и смежных областях,</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основные источники информации и ресурсы для решения задач и/или проблем в профессиональном и/или социальном контексте,</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методы работы в профессиональной и смежных сферах,</w:t>
            </w:r>
          </w:p>
          <w:p w:rsidR="00932669" w:rsidRPr="00B45C93" w:rsidRDefault="00932669" w:rsidP="00932669">
            <w:pPr>
              <w:spacing w:after="0" w:line="240" w:lineRule="auto"/>
              <w:jc w:val="both"/>
              <w:rPr>
                <w:rFonts w:ascii="Times New Roman" w:hAnsi="Times New Roman"/>
                <w:bCs/>
              </w:rPr>
            </w:pPr>
            <w:r w:rsidRPr="00B45C93">
              <w:rPr>
                <w:rFonts w:ascii="Times New Roman" w:hAnsi="Times New Roman"/>
              </w:rPr>
              <w:t>- порядок оценки результатов решения задач профессиональной деятельности</w:t>
            </w:r>
          </w:p>
        </w:tc>
        <w:tc>
          <w:tcPr>
            <w:tcW w:w="2509" w:type="dxa"/>
            <w:tcBorders>
              <w:top w:val="single" w:sz="4" w:space="0" w:color="auto"/>
              <w:left w:val="single" w:sz="4" w:space="0" w:color="auto"/>
              <w:bottom w:val="single" w:sz="4" w:space="0" w:color="auto"/>
              <w:right w:val="single" w:sz="4" w:space="0" w:color="auto"/>
            </w:tcBorders>
          </w:tcPr>
          <w:p w:rsidR="00932669" w:rsidRPr="00B45C93" w:rsidRDefault="00932669" w:rsidP="00932669">
            <w:pPr>
              <w:spacing w:after="0" w:line="240" w:lineRule="auto"/>
              <w:jc w:val="both"/>
              <w:rPr>
                <w:rFonts w:ascii="Times New Roman" w:hAnsi="Times New Roman"/>
              </w:rPr>
            </w:pPr>
          </w:p>
        </w:tc>
      </w:tr>
      <w:tr w:rsidR="00932669" w:rsidRPr="00B45C93" w:rsidTr="00932669">
        <w:tc>
          <w:tcPr>
            <w:tcW w:w="975" w:type="dxa"/>
            <w:tcBorders>
              <w:top w:val="single" w:sz="4" w:space="0" w:color="auto"/>
              <w:left w:val="single" w:sz="4" w:space="0" w:color="auto"/>
              <w:right w:val="single" w:sz="4" w:space="0" w:color="auto"/>
            </w:tcBorders>
          </w:tcPr>
          <w:p w:rsidR="00932669" w:rsidRPr="00B45C93" w:rsidRDefault="00932669" w:rsidP="00932669">
            <w:pPr>
              <w:spacing w:after="0" w:line="240" w:lineRule="auto"/>
              <w:rPr>
                <w:rFonts w:ascii="Times New Roman" w:hAnsi="Times New Roman"/>
                <w:bCs/>
              </w:rPr>
            </w:pPr>
            <w:r w:rsidRPr="00B45C93">
              <w:rPr>
                <w:rFonts w:ascii="Times New Roman" w:hAnsi="Times New Roman"/>
                <w:bCs/>
              </w:rPr>
              <w:t>ОК 0</w:t>
            </w:r>
            <w:r>
              <w:rPr>
                <w:rFonts w:ascii="Times New Roman" w:hAnsi="Times New Roman"/>
                <w:bCs/>
              </w:rPr>
              <w:t>2</w:t>
            </w:r>
          </w:p>
        </w:tc>
        <w:tc>
          <w:tcPr>
            <w:tcW w:w="3837" w:type="dxa"/>
            <w:tcBorders>
              <w:top w:val="single" w:sz="4" w:space="0" w:color="auto"/>
              <w:left w:val="single" w:sz="4" w:space="0" w:color="auto"/>
              <w:right w:val="single" w:sz="4" w:space="0" w:color="auto"/>
            </w:tcBorders>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xml:space="preserve">- выделять наиболее значимое в </w:t>
            </w:r>
            <w:r w:rsidRPr="00B45C93">
              <w:rPr>
                <w:rFonts w:ascii="Times New Roman" w:hAnsi="Times New Roman"/>
              </w:rPr>
              <w:lastRenderedPageBreak/>
              <w:t>перечне информации, структурировать получаемую информацию, оформлять результаты поиска;</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оценивать практическую значимость результатов поиска;</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применять средства информационных технологий для решения профессиональных задач;</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использовать современное программное обеспечение в профессиональной деятельности;</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использовать различные цифровые средства для решения профессиональных задач</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lastRenderedPageBreak/>
              <w:t>- номенклатуру информационных источников, применяемых в профессиональной деятельности;</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xml:space="preserve">- приемы структурирования </w:t>
            </w:r>
            <w:r w:rsidRPr="00B45C93">
              <w:rPr>
                <w:rFonts w:ascii="Times New Roman" w:hAnsi="Times New Roman"/>
              </w:rPr>
              <w:lastRenderedPageBreak/>
              <w:t>информации;</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формат оформления результатов поиска информации;</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xml:space="preserve">- современные средства и устройства информатизации, порядок их применения; </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программное обеспечение в профессиональной деятельности, в том числе цифровые средства</w:t>
            </w:r>
          </w:p>
        </w:tc>
        <w:tc>
          <w:tcPr>
            <w:tcW w:w="2509" w:type="dxa"/>
            <w:tcBorders>
              <w:top w:val="single" w:sz="4" w:space="0" w:color="auto"/>
              <w:left w:val="single" w:sz="4" w:space="0" w:color="auto"/>
              <w:bottom w:val="single" w:sz="4" w:space="0" w:color="auto"/>
              <w:right w:val="single" w:sz="4" w:space="0" w:color="auto"/>
            </w:tcBorders>
          </w:tcPr>
          <w:p w:rsidR="00932669" w:rsidRPr="00B45C93" w:rsidRDefault="00932669" w:rsidP="00932669">
            <w:pPr>
              <w:spacing w:after="0" w:line="240" w:lineRule="auto"/>
              <w:jc w:val="both"/>
              <w:rPr>
                <w:rFonts w:ascii="Times New Roman" w:hAnsi="Times New Roman"/>
              </w:rPr>
            </w:pPr>
          </w:p>
        </w:tc>
      </w:tr>
      <w:tr w:rsidR="00932669" w:rsidRPr="00B45C93" w:rsidTr="00932669">
        <w:tc>
          <w:tcPr>
            <w:tcW w:w="975" w:type="dxa"/>
            <w:tcBorders>
              <w:top w:val="single" w:sz="4" w:space="0" w:color="auto"/>
              <w:left w:val="single" w:sz="4" w:space="0" w:color="auto"/>
              <w:right w:val="single" w:sz="4" w:space="0" w:color="auto"/>
            </w:tcBorders>
          </w:tcPr>
          <w:p w:rsidR="00932669" w:rsidRPr="00B45C93" w:rsidRDefault="00932669" w:rsidP="00932669">
            <w:pPr>
              <w:spacing w:after="0" w:line="240" w:lineRule="auto"/>
              <w:rPr>
                <w:rFonts w:ascii="Times New Roman" w:hAnsi="Times New Roman"/>
                <w:bCs/>
              </w:rPr>
            </w:pPr>
            <w:r w:rsidRPr="00B45C93">
              <w:rPr>
                <w:rFonts w:ascii="Times New Roman" w:hAnsi="Times New Roman"/>
                <w:bCs/>
              </w:rPr>
              <w:t>ОК 0</w:t>
            </w:r>
            <w:r>
              <w:rPr>
                <w:rFonts w:ascii="Times New Roman" w:hAnsi="Times New Roman"/>
                <w:bCs/>
              </w:rPr>
              <w:t>5</w:t>
            </w:r>
          </w:p>
        </w:tc>
        <w:tc>
          <w:tcPr>
            <w:tcW w:w="3837" w:type="dxa"/>
            <w:tcBorders>
              <w:top w:val="single" w:sz="4" w:space="0" w:color="auto"/>
              <w:left w:val="single" w:sz="4" w:space="0" w:color="auto"/>
              <w:right w:val="single" w:sz="4" w:space="0" w:color="auto"/>
            </w:tcBorders>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грамотно излагать свои мысли и оформлять документы по профессиональной тематике на государственном языке</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проявлять толерантность в рабочем коллективе</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правила оформления документов;</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правила построения устных сообщений;</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особенности социального и культурного контекста</w:t>
            </w:r>
          </w:p>
        </w:tc>
        <w:tc>
          <w:tcPr>
            <w:tcW w:w="2509" w:type="dxa"/>
            <w:tcBorders>
              <w:top w:val="single" w:sz="4" w:space="0" w:color="auto"/>
              <w:left w:val="single" w:sz="4" w:space="0" w:color="auto"/>
              <w:bottom w:val="single" w:sz="4" w:space="0" w:color="auto"/>
              <w:right w:val="single" w:sz="4" w:space="0" w:color="auto"/>
            </w:tcBorders>
          </w:tcPr>
          <w:p w:rsidR="00932669" w:rsidRPr="00B45C93" w:rsidRDefault="00932669" w:rsidP="00932669">
            <w:pPr>
              <w:spacing w:after="0" w:line="240" w:lineRule="auto"/>
              <w:jc w:val="both"/>
              <w:rPr>
                <w:rFonts w:ascii="Times New Roman" w:hAnsi="Times New Roman"/>
              </w:rPr>
            </w:pPr>
          </w:p>
        </w:tc>
      </w:tr>
      <w:tr w:rsidR="00932669" w:rsidRPr="00B45C93" w:rsidTr="00932669">
        <w:tc>
          <w:tcPr>
            <w:tcW w:w="975" w:type="dxa"/>
            <w:tcBorders>
              <w:top w:val="single" w:sz="4" w:space="0" w:color="auto"/>
              <w:left w:val="single" w:sz="4" w:space="0" w:color="auto"/>
              <w:right w:val="single" w:sz="4" w:space="0" w:color="auto"/>
            </w:tcBorders>
          </w:tcPr>
          <w:p w:rsidR="00932669" w:rsidRPr="00B45C93" w:rsidRDefault="00932669" w:rsidP="00932669">
            <w:pPr>
              <w:spacing w:after="0" w:line="240" w:lineRule="auto"/>
              <w:rPr>
                <w:rFonts w:ascii="Times New Roman" w:hAnsi="Times New Roman"/>
                <w:bCs/>
              </w:rPr>
            </w:pPr>
            <w:r>
              <w:rPr>
                <w:rFonts w:ascii="Times New Roman" w:hAnsi="Times New Roman"/>
                <w:bCs/>
              </w:rPr>
              <w:t>ОК 06</w:t>
            </w:r>
          </w:p>
        </w:tc>
        <w:tc>
          <w:tcPr>
            <w:tcW w:w="3837" w:type="dxa"/>
            <w:tcBorders>
              <w:top w:val="single" w:sz="4" w:space="0" w:color="auto"/>
              <w:left w:val="single" w:sz="4" w:space="0" w:color="auto"/>
              <w:right w:val="single" w:sz="4" w:space="0" w:color="auto"/>
            </w:tcBorders>
          </w:tcPr>
          <w:p w:rsidR="00932669" w:rsidRPr="00921ED0" w:rsidRDefault="00932669" w:rsidP="00932669">
            <w:pPr>
              <w:spacing w:after="0" w:line="240" w:lineRule="auto"/>
              <w:jc w:val="both"/>
              <w:rPr>
                <w:rFonts w:ascii="Times New Roman" w:hAnsi="Times New Roman"/>
              </w:rPr>
            </w:pPr>
            <w:r>
              <w:rPr>
                <w:rFonts w:ascii="Times New Roman" w:hAnsi="Times New Roman"/>
                <w:sz w:val="24"/>
              </w:rPr>
              <w:t xml:space="preserve">– </w:t>
            </w:r>
            <w:r w:rsidRPr="00921ED0">
              <w:rPr>
                <w:rFonts w:ascii="Times New Roman" w:hAnsi="Times New Roman"/>
              </w:rPr>
              <w:t>проявлять гражданско-патриотическую позицию;</w:t>
            </w:r>
          </w:p>
          <w:p w:rsidR="00932669" w:rsidRPr="00921ED0" w:rsidRDefault="00932669" w:rsidP="00932669">
            <w:pPr>
              <w:spacing w:after="0" w:line="240" w:lineRule="auto"/>
              <w:jc w:val="both"/>
              <w:rPr>
                <w:rFonts w:ascii="Times New Roman" w:hAnsi="Times New Roman"/>
              </w:rPr>
            </w:pPr>
            <w:r w:rsidRPr="00921ED0">
              <w:rPr>
                <w:rFonts w:ascii="Times New Roman" w:hAnsi="Times New Roman"/>
              </w:rPr>
              <w:t>-демонстрировать осознанное поведение;</w:t>
            </w:r>
          </w:p>
          <w:p w:rsidR="00932669" w:rsidRPr="00921ED0" w:rsidRDefault="00932669" w:rsidP="00932669">
            <w:pPr>
              <w:spacing w:after="0" w:line="240" w:lineRule="auto"/>
              <w:jc w:val="both"/>
              <w:rPr>
                <w:rFonts w:ascii="Times New Roman" w:hAnsi="Times New Roman"/>
              </w:rPr>
            </w:pPr>
            <w:r w:rsidRPr="00921ED0">
              <w:rPr>
                <w:rFonts w:ascii="Times New Roman" w:hAnsi="Times New Roman"/>
              </w:rPr>
              <w:t>-описывать значимость своей специальности;</w:t>
            </w:r>
          </w:p>
          <w:p w:rsidR="00932669" w:rsidRDefault="00932669" w:rsidP="00932669">
            <w:pPr>
              <w:spacing w:after="0" w:line="240" w:lineRule="auto"/>
              <w:jc w:val="both"/>
              <w:rPr>
                <w:rFonts w:ascii="Times New Roman" w:hAnsi="Times New Roman"/>
                <w:sz w:val="24"/>
              </w:rPr>
            </w:pPr>
            <w:r w:rsidRPr="00921ED0">
              <w:rPr>
                <w:rFonts w:ascii="Times New Roman" w:hAnsi="Times New Roman"/>
              </w:rPr>
              <w:t>-применять стандарты антикоррупционного поведения</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932669" w:rsidRDefault="00932669" w:rsidP="00932669">
            <w:pPr>
              <w:spacing w:after="0"/>
              <w:rPr>
                <w:rFonts w:ascii="Times New Roman" w:hAnsi="Times New Roman"/>
              </w:rPr>
            </w:pPr>
            <w:r>
              <w:t>-</w:t>
            </w:r>
            <w:r>
              <w:rPr>
                <w:rFonts w:ascii="Times New Roman" w:hAnsi="Times New Roman"/>
              </w:rPr>
              <w:t>сущность  гражданско-патриотической позиции;</w:t>
            </w:r>
          </w:p>
          <w:p w:rsidR="00932669" w:rsidRDefault="00932669" w:rsidP="00932669">
            <w:pPr>
              <w:spacing w:after="0"/>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p w:rsidR="00932669" w:rsidRDefault="00932669" w:rsidP="00932669">
            <w:pPr>
              <w:spacing w:after="0"/>
              <w:rPr>
                <w:rFonts w:ascii="Times New Roman" w:hAnsi="Times New Roman"/>
              </w:rPr>
            </w:pPr>
            <w:r>
              <w:rPr>
                <w:rFonts w:ascii="Times New Roman" w:hAnsi="Times New Roman"/>
              </w:rPr>
              <w:t>-значимость профессиональной деятельности по специальности;</w:t>
            </w:r>
          </w:p>
          <w:p w:rsidR="00932669" w:rsidRDefault="00932669" w:rsidP="00932669">
            <w:pPr>
              <w:spacing w:after="0"/>
              <w:rPr>
                <w:rFonts w:ascii="Times New Roman" w:hAnsi="Times New Roman"/>
              </w:rPr>
            </w:pPr>
            <w:r>
              <w:rPr>
                <w:rFonts w:ascii="Times New Roman" w:hAnsi="Times New Roman"/>
              </w:rPr>
              <w:t>-стандарты антикоррупционного проведения и последствия их нарушения</w:t>
            </w:r>
          </w:p>
        </w:tc>
        <w:tc>
          <w:tcPr>
            <w:tcW w:w="2509" w:type="dxa"/>
            <w:tcBorders>
              <w:top w:val="single" w:sz="4" w:space="0" w:color="auto"/>
              <w:left w:val="single" w:sz="4" w:space="0" w:color="auto"/>
              <w:bottom w:val="single" w:sz="4" w:space="0" w:color="auto"/>
              <w:right w:val="single" w:sz="4" w:space="0" w:color="auto"/>
            </w:tcBorders>
          </w:tcPr>
          <w:p w:rsidR="00932669" w:rsidRPr="00B45C93" w:rsidRDefault="00932669" w:rsidP="00932669">
            <w:pPr>
              <w:spacing w:after="0" w:line="240" w:lineRule="auto"/>
              <w:jc w:val="both"/>
              <w:rPr>
                <w:rFonts w:ascii="Times New Roman" w:hAnsi="Times New Roman"/>
              </w:rPr>
            </w:pPr>
          </w:p>
        </w:tc>
      </w:tr>
      <w:tr w:rsidR="00932669" w:rsidRPr="00B45C93" w:rsidTr="00932669">
        <w:tc>
          <w:tcPr>
            <w:tcW w:w="975" w:type="dxa"/>
            <w:tcBorders>
              <w:top w:val="single" w:sz="4" w:space="0" w:color="auto"/>
              <w:left w:val="single" w:sz="4" w:space="0" w:color="auto"/>
              <w:right w:val="single" w:sz="4" w:space="0" w:color="auto"/>
            </w:tcBorders>
          </w:tcPr>
          <w:p w:rsidR="00932669" w:rsidRPr="00B45C93" w:rsidRDefault="00932669" w:rsidP="00932669">
            <w:pPr>
              <w:spacing w:after="0" w:line="240" w:lineRule="auto"/>
              <w:rPr>
                <w:rFonts w:ascii="Times New Roman" w:hAnsi="Times New Roman"/>
                <w:bCs/>
              </w:rPr>
            </w:pPr>
            <w:r w:rsidRPr="00B45C93">
              <w:rPr>
                <w:rFonts w:ascii="Times New Roman" w:hAnsi="Times New Roman"/>
                <w:bCs/>
              </w:rPr>
              <w:t>ПК 1.1</w:t>
            </w:r>
          </w:p>
        </w:tc>
        <w:tc>
          <w:tcPr>
            <w:tcW w:w="3837" w:type="dxa"/>
            <w:tcBorders>
              <w:top w:val="single" w:sz="4" w:space="0" w:color="auto"/>
              <w:left w:val="single" w:sz="4" w:space="0" w:color="auto"/>
              <w:right w:val="single" w:sz="4" w:space="0" w:color="auto"/>
            </w:tcBorders>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анализировать юридические факты и возникающие в связи с ними</w:t>
            </w:r>
            <w:r>
              <w:rPr>
                <w:rFonts w:ascii="Times New Roman" w:hAnsi="Times New Roman"/>
              </w:rPr>
              <w:t xml:space="preserve"> </w:t>
            </w:r>
            <w:r w:rsidRPr="00B45C93">
              <w:rPr>
                <w:rFonts w:ascii="Times New Roman" w:hAnsi="Times New Roman"/>
              </w:rPr>
              <w:t>правоотношения</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разграничивать правовые нормы и правоотношения в зависимости от отраслей</w:t>
            </w:r>
            <w:r>
              <w:rPr>
                <w:rFonts w:ascii="Times New Roman" w:hAnsi="Times New Roman"/>
              </w:rPr>
              <w:t xml:space="preserve"> </w:t>
            </w:r>
            <w:r w:rsidRPr="00B45C93">
              <w:rPr>
                <w:rFonts w:ascii="Times New Roman" w:hAnsi="Times New Roman"/>
              </w:rPr>
              <w:t>права</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оперировать юридическими понятиями и категориями</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толковать правовые нормы</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использовать правоприменительную и судебную практику</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применять современные информационные технологии для поиска и обработки</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правовой информации, оформления служебных документов, составления</w:t>
            </w:r>
            <w:r>
              <w:rPr>
                <w:rFonts w:ascii="Times New Roman" w:hAnsi="Times New Roman"/>
              </w:rPr>
              <w:t xml:space="preserve"> </w:t>
            </w:r>
            <w:r w:rsidRPr="00B45C93">
              <w:rPr>
                <w:rFonts w:ascii="Times New Roman" w:hAnsi="Times New Roman"/>
              </w:rPr>
              <w:lastRenderedPageBreak/>
              <w:t>юридических документов</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lastRenderedPageBreak/>
              <w:t>- сущность и содержание основных понятий, категорий, институтов отраслей</w:t>
            </w:r>
            <w:r>
              <w:rPr>
                <w:rFonts w:ascii="Times New Roman" w:hAnsi="Times New Roman"/>
              </w:rPr>
              <w:t xml:space="preserve"> </w:t>
            </w:r>
            <w:r w:rsidRPr="00B45C93">
              <w:rPr>
                <w:rFonts w:ascii="Times New Roman" w:hAnsi="Times New Roman"/>
              </w:rPr>
              <w:t>права</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источники права</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виды материальных и процессуальных норм</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виды юридической ответственности</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правила составления юридических документов</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правила оформления служебных документов</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сущность и содержание правового статуса участников правоотношений</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 xml:space="preserve">сущность служебной </w:t>
            </w:r>
            <w:r w:rsidRPr="00B45C93">
              <w:rPr>
                <w:rFonts w:ascii="Times New Roman" w:hAnsi="Times New Roman"/>
              </w:rPr>
              <w:lastRenderedPageBreak/>
              <w:t>дисциплины</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формы защиты прав граждан и юридических лиц</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виды и правовое содержание административных производств и процедур</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виды и порядок уголовного и административного судопроизводства</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основные стадии уголовного и административного процесса</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порядок обжалования, опротестования, исполнения и пересмотра</w:t>
            </w:r>
            <w:r>
              <w:rPr>
                <w:rFonts w:ascii="Times New Roman" w:hAnsi="Times New Roman"/>
              </w:rPr>
              <w:t xml:space="preserve"> </w:t>
            </w:r>
            <w:r w:rsidRPr="00B45C93">
              <w:rPr>
                <w:rFonts w:ascii="Times New Roman" w:hAnsi="Times New Roman"/>
              </w:rPr>
              <w:t>постановлений и решений суда</w:t>
            </w:r>
          </w:p>
        </w:tc>
        <w:tc>
          <w:tcPr>
            <w:tcW w:w="2509" w:type="dxa"/>
            <w:tcBorders>
              <w:top w:val="single" w:sz="4" w:space="0" w:color="auto"/>
              <w:left w:val="single" w:sz="4" w:space="0" w:color="auto"/>
              <w:bottom w:val="single" w:sz="4" w:space="0" w:color="auto"/>
              <w:right w:val="single" w:sz="4" w:space="0" w:color="auto"/>
            </w:tcBorders>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lastRenderedPageBreak/>
              <w:t>- юридически квалифицировать факты, события и обстоятельства</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принимать решения и совершать юридические действия в точном</w:t>
            </w:r>
            <w:r>
              <w:rPr>
                <w:rFonts w:ascii="Times New Roman" w:hAnsi="Times New Roman"/>
              </w:rPr>
              <w:t xml:space="preserve"> соответствии с законом;</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консультировать граждан правовым вопросам</w:t>
            </w:r>
          </w:p>
        </w:tc>
      </w:tr>
      <w:tr w:rsidR="00932669" w:rsidRPr="00B45C93" w:rsidTr="00932669">
        <w:tc>
          <w:tcPr>
            <w:tcW w:w="975" w:type="dxa"/>
            <w:tcBorders>
              <w:top w:val="single" w:sz="4" w:space="0" w:color="auto"/>
              <w:left w:val="single" w:sz="4" w:space="0" w:color="auto"/>
              <w:bottom w:val="single" w:sz="4" w:space="0" w:color="auto"/>
              <w:right w:val="single" w:sz="4" w:space="0" w:color="auto"/>
            </w:tcBorders>
          </w:tcPr>
          <w:p w:rsidR="00932669" w:rsidRPr="00B45C93" w:rsidRDefault="00932669" w:rsidP="00932669">
            <w:pPr>
              <w:spacing w:after="0" w:line="240" w:lineRule="auto"/>
              <w:rPr>
                <w:rFonts w:ascii="Times New Roman" w:hAnsi="Times New Roman"/>
                <w:bCs/>
              </w:rPr>
            </w:pPr>
            <w:r>
              <w:rPr>
                <w:rFonts w:ascii="Times New Roman" w:hAnsi="Times New Roman"/>
                <w:bCs/>
              </w:rPr>
              <w:t>ПК 1</w:t>
            </w:r>
            <w:r w:rsidRPr="00B45C93">
              <w:rPr>
                <w:rFonts w:ascii="Times New Roman" w:hAnsi="Times New Roman"/>
                <w:bCs/>
              </w:rPr>
              <w:t>.</w:t>
            </w:r>
            <w:r>
              <w:rPr>
                <w:rFonts w:ascii="Times New Roman" w:hAnsi="Times New Roman"/>
                <w:bCs/>
              </w:rPr>
              <w:t>2</w:t>
            </w:r>
          </w:p>
        </w:tc>
        <w:tc>
          <w:tcPr>
            <w:tcW w:w="3837" w:type="dxa"/>
            <w:tcBorders>
              <w:top w:val="single" w:sz="4" w:space="0" w:color="auto"/>
              <w:left w:val="single" w:sz="4" w:space="0" w:color="auto"/>
              <w:bottom w:val="single" w:sz="4" w:space="0" w:color="auto"/>
              <w:right w:val="single" w:sz="4" w:space="0" w:color="auto"/>
            </w:tcBorders>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ориентироваться в системе и структуре правоохранительных органов</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разграничивать функции правоохранительных органов</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применять психологические методы, средства и приемы в конкретных</w:t>
            </w:r>
            <w:r>
              <w:rPr>
                <w:rFonts w:ascii="Times New Roman" w:hAnsi="Times New Roman"/>
              </w:rPr>
              <w:t xml:space="preserve"> </w:t>
            </w:r>
            <w:r w:rsidRPr="00B45C93">
              <w:rPr>
                <w:rFonts w:ascii="Times New Roman" w:hAnsi="Times New Roman"/>
              </w:rPr>
              <w:t>ситуациях;</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основные задачи и направления деятельности правоохранительных органов</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порядок рассмотрения обращений граждан и организаций</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понятие и признаки состава преступления, административного</w:t>
            </w:r>
            <w:r>
              <w:rPr>
                <w:rFonts w:ascii="Times New Roman" w:hAnsi="Times New Roman"/>
              </w:rPr>
              <w:t xml:space="preserve"> </w:t>
            </w:r>
            <w:r w:rsidRPr="00B45C93">
              <w:rPr>
                <w:rFonts w:ascii="Times New Roman" w:hAnsi="Times New Roman"/>
              </w:rPr>
              <w:t>правонарушения</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правовое положение участников уголовного и административного</w:t>
            </w:r>
            <w:r>
              <w:rPr>
                <w:rFonts w:ascii="Times New Roman" w:hAnsi="Times New Roman"/>
              </w:rPr>
              <w:t xml:space="preserve"> </w:t>
            </w:r>
            <w:r w:rsidRPr="00B45C93">
              <w:rPr>
                <w:rFonts w:ascii="Times New Roman" w:hAnsi="Times New Roman"/>
              </w:rPr>
              <w:t>судопроизводства</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формы и порядок производства предварительного расследования</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общие принципы профессиональной этики и основные правила служебного</w:t>
            </w:r>
            <w:r>
              <w:rPr>
                <w:rFonts w:ascii="Times New Roman" w:hAnsi="Times New Roman"/>
              </w:rPr>
              <w:t xml:space="preserve"> </w:t>
            </w:r>
            <w:r w:rsidRPr="00B45C93">
              <w:rPr>
                <w:rFonts w:ascii="Times New Roman" w:hAnsi="Times New Roman"/>
              </w:rPr>
              <w:t>поведения государственных служащих</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этические и психолого-педагогические основы формирования</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антикоррупционного поведения сотрудников правоохранительных органов</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правила профессиональной коммуникации;</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способы разрешения конфликтных ситуаций в процессе профессиональной</w:t>
            </w:r>
            <w:r>
              <w:rPr>
                <w:rFonts w:ascii="Times New Roman" w:hAnsi="Times New Roman"/>
              </w:rPr>
              <w:t xml:space="preserve"> </w:t>
            </w:r>
            <w:r w:rsidRPr="00B45C93">
              <w:rPr>
                <w:rFonts w:ascii="Times New Roman" w:hAnsi="Times New Roman"/>
              </w:rPr>
              <w:t>деятельности;</w:t>
            </w:r>
          </w:p>
        </w:tc>
        <w:tc>
          <w:tcPr>
            <w:tcW w:w="2509" w:type="dxa"/>
            <w:tcBorders>
              <w:top w:val="single" w:sz="4" w:space="0" w:color="auto"/>
              <w:left w:val="single" w:sz="4" w:space="0" w:color="auto"/>
              <w:bottom w:val="single" w:sz="4" w:space="0" w:color="auto"/>
              <w:right w:val="single" w:sz="4" w:space="0" w:color="auto"/>
            </w:tcBorders>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осуществлять прием, регистрацию и рассмотрение обращений граждан и</w:t>
            </w:r>
            <w:r>
              <w:rPr>
                <w:rFonts w:ascii="Times New Roman" w:hAnsi="Times New Roman"/>
              </w:rPr>
              <w:t xml:space="preserve"> </w:t>
            </w:r>
            <w:r w:rsidRPr="00B45C93">
              <w:rPr>
                <w:rFonts w:ascii="Times New Roman" w:hAnsi="Times New Roman"/>
              </w:rPr>
              <w:t>организаций, обобщение и анализ полученной информации</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принимать меры по восстановлению нарушенных прав граждан и организаций</w:t>
            </w:r>
          </w:p>
        </w:tc>
      </w:tr>
      <w:tr w:rsidR="00932669" w:rsidRPr="00B45C93" w:rsidTr="00932669">
        <w:tc>
          <w:tcPr>
            <w:tcW w:w="975" w:type="dxa"/>
            <w:tcBorders>
              <w:top w:val="single" w:sz="4" w:space="0" w:color="auto"/>
              <w:left w:val="single" w:sz="4" w:space="0" w:color="auto"/>
              <w:bottom w:val="single" w:sz="4" w:space="0" w:color="auto"/>
              <w:right w:val="single" w:sz="4" w:space="0" w:color="auto"/>
            </w:tcBorders>
          </w:tcPr>
          <w:p w:rsidR="00932669" w:rsidRDefault="00932669" w:rsidP="00932669">
            <w:pPr>
              <w:spacing w:after="0" w:line="240" w:lineRule="auto"/>
              <w:rPr>
                <w:rFonts w:ascii="Times New Roman" w:hAnsi="Times New Roman"/>
                <w:bCs/>
              </w:rPr>
            </w:pPr>
            <w:r>
              <w:rPr>
                <w:rFonts w:ascii="Times New Roman" w:hAnsi="Times New Roman"/>
                <w:bCs/>
              </w:rPr>
              <w:t>ПК 1.3</w:t>
            </w:r>
          </w:p>
        </w:tc>
        <w:tc>
          <w:tcPr>
            <w:tcW w:w="3837" w:type="dxa"/>
            <w:tcBorders>
              <w:top w:val="single" w:sz="4" w:space="0" w:color="auto"/>
              <w:left w:val="single" w:sz="4" w:space="0" w:color="auto"/>
              <w:bottom w:val="single" w:sz="4" w:space="0" w:color="auto"/>
              <w:right w:val="single" w:sz="4" w:space="0" w:color="auto"/>
            </w:tcBorders>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xml:space="preserve">- обеспечивать личную безопасность </w:t>
            </w:r>
            <w:r w:rsidRPr="00B45C93">
              <w:rPr>
                <w:rFonts w:ascii="Times New Roman" w:hAnsi="Times New Roman"/>
              </w:rPr>
              <w:lastRenderedPageBreak/>
              <w:t>и безопасность граждан при пресечении правонарушений, задержании и доставлении правонарушителей;</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документировать обстоятельства применения физической силы, специальных средств и огнестрельного оружия;</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информировать органы и организации о фактах, требующих оперативного реагирования;</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поддерживать должный уровень физической и огневой подготовки,</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необходимый для осуществления профессиональной деятельности</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lastRenderedPageBreak/>
              <w:t xml:space="preserve">- правовую основу применения </w:t>
            </w:r>
            <w:r w:rsidRPr="00B45C93">
              <w:rPr>
                <w:rFonts w:ascii="Times New Roman" w:hAnsi="Times New Roman"/>
              </w:rPr>
              <w:lastRenderedPageBreak/>
              <w:t>физической силы, специальных средств и огнестрельного оружия;</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основы личной безопасности;</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порядок и правила оказания первой помощи</w:t>
            </w:r>
          </w:p>
        </w:tc>
        <w:tc>
          <w:tcPr>
            <w:tcW w:w="2509" w:type="dxa"/>
            <w:tcBorders>
              <w:top w:val="single" w:sz="4" w:space="0" w:color="auto"/>
              <w:left w:val="single" w:sz="4" w:space="0" w:color="auto"/>
              <w:bottom w:val="single" w:sz="4" w:space="0" w:color="auto"/>
              <w:right w:val="single" w:sz="4" w:space="0" w:color="auto"/>
            </w:tcBorders>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lastRenderedPageBreak/>
              <w:t xml:space="preserve">- применять </w:t>
            </w:r>
            <w:r w:rsidRPr="00B45C93">
              <w:rPr>
                <w:rFonts w:ascii="Times New Roman" w:hAnsi="Times New Roman"/>
              </w:rPr>
              <w:lastRenderedPageBreak/>
              <w:t>физическую силу, специальные средства и огнестрельное оружие в порядке, предусмотренном законом;</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пресекать противоправные деяния;</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устранять угрозы безопасности граждан и общественной безопасности;</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организовывать взаимодействие служебных нарядов и функциональных групп в повседневной деятельности и особых условиях;</w:t>
            </w:r>
          </w:p>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оказывать первую помощь</w:t>
            </w:r>
          </w:p>
        </w:tc>
      </w:tr>
      <w:tr w:rsidR="00932669" w:rsidRPr="00B45C93" w:rsidTr="00932669">
        <w:tc>
          <w:tcPr>
            <w:tcW w:w="975" w:type="dxa"/>
            <w:tcBorders>
              <w:top w:val="single" w:sz="4" w:space="0" w:color="auto"/>
              <w:left w:val="single" w:sz="4" w:space="0" w:color="auto"/>
              <w:bottom w:val="single" w:sz="4" w:space="0" w:color="auto"/>
              <w:right w:val="single" w:sz="4" w:space="0" w:color="auto"/>
            </w:tcBorders>
          </w:tcPr>
          <w:p w:rsidR="00932669" w:rsidRDefault="00932669" w:rsidP="00932669">
            <w:pPr>
              <w:spacing w:after="0" w:line="240" w:lineRule="auto"/>
              <w:rPr>
                <w:rFonts w:ascii="Times New Roman" w:hAnsi="Times New Roman"/>
                <w:bCs/>
              </w:rPr>
            </w:pPr>
            <w:r>
              <w:rPr>
                <w:rFonts w:ascii="Times New Roman" w:hAnsi="Times New Roman"/>
                <w:bCs/>
              </w:rPr>
              <w:lastRenderedPageBreak/>
              <w:t>ПК 1.6</w:t>
            </w:r>
          </w:p>
        </w:tc>
        <w:tc>
          <w:tcPr>
            <w:tcW w:w="3837" w:type="dxa"/>
            <w:tcBorders>
              <w:top w:val="single" w:sz="4" w:space="0" w:color="auto"/>
              <w:left w:val="single" w:sz="4" w:space="0" w:color="auto"/>
              <w:bottom w:val="single" w:sz="4" w:space="0" w:color="auto"/>
              <w:right w:val="single" w:sz="4" w:space="0" w:color="auto"/>
            </w:tcBorders>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соблюдать правила работы со служебными документами и режим секретности</w:t>
            </w:r>
            <w:r>
              <w:rPr>
                <w:rFonts w:ascii="Times New Roman" w:hAnsi="Times New Roman"/>
              </w:rPr>
              <w:t xml:space="preserve"> </w:t>
            </w:r>
            <w:r w:rsidRPr="00B45C93">
              <w:rPr>
                <w:rFonts w:ascii="Times New Roman" w:hAnsi="Times New Roman"/>
              </w:rPr>
              <w:t>в профессиональной деятельности</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использовать технические средства при работе со служебными документами</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разграничивать сведения, составляющие государственную тайну, сведения</w:t>
            </w:r>
            <w:r>
              <w:rPr>
                <w:rFonts w:ascii="Times New Roman" w:hAnsi="Times New Roman"/>
              </w:rPr>
              <w:t xml:space="preserve"> </w:t>
            </w:r>
            <w:r w:rsidRPr="00B45C93">
              <w:rPr>
                <w:rFonts w:ascii="Times New Roman" w:hAnsi="Times New Roman"/>
              </w:rPr>
              <w:t>конфиденциального характера и информацию ограниченного распространения</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правовую основу делопроизводства и обеспечения режима секретности</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организацию службы делопроизводства</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правила оформления служебных документов</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правила организации документооборота</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порядок хранения и уничтожения документов и дел</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перечень сведений, составляющих государственную тайну, ответственность за</w:t>
            </w:r>
            <w:r>
              <w:rPr>
                <w:rFonts w:ascii="Times New Roman" w:hAnsi="Times New Roman"/>
              </w:rPr>
              <w:t xml:space="preserve"> </w:t>
            </w:r>
            <w:r w:rsidRPr="00B45C93">
              <w:rPr>
                <w:rFonts w:ascii="Times New Roman" w:hAnsi="Times New Roman"/>
              </w:rPr>
              <w:t>нарушение законодательства Российской Федерации о государственной тайне</w:t>
            </w:r>
            <w:r>
              <w:rPr>
                <w:rFonts w:ascii="Times New Roman" w:hAnsi="Times New Roman"/>
              </w:rPr>
              <w:t>;</w:t>
            </w:r>
          </w:p>
          <w:p w:rsidR="00932669" w:rsidRPr="00B45C93" w:rsidRDefault="00932669" w:rsidP="00932669">
            <w:pPr>
              <w:spacing w:after="0" w:line="240" w:lineRule="auto"/>
              <w:jc w:val="both"/>
              <w:rPr>
                <w:rFonts w:ascii="Times New Roman" w:hAnsi="Times New Roman"/>
              </w:rPr>
            </w:pPr>
            <w:r>
              <w:rPr>
                <w:rFonts w:ascii="Times New Roman" w:hAnsi="Times New Roman"/>
              </w:rPr>
              <w:t xml:space="preserve">- </w:t>
            </w:r>
            <w:r w:rsidRPr="00B45C93">
              <w:rPr>
                <w:rFonts w:ascii="Times New Roman" w:hAnsi="Times New Roman"/>
              </w:rPr>
              <w:t>перечень информации ограниченного распространения, порядок обращения с</w:t>
            </w:r>
            <w:r>
              <w:rPr>
                <w:rFonts w:ascii="Times New Roman" w:hAnsi="Times New Roman"/>
              </w:rPr>
              <w:t xml:space="preserve"> </w:t>
            </w:r>
            <w:r w:rsidRPr="00B45C93">
              <w:rPr>
                <w:rFonts w:ascii="Times New Roman" w:hAnsi="Times New Roman"/>
              </w:rPr>
              <w:t>ней, ответственность за разглашение такой информации</w:t>
            </w:r>
          </w:p>
        </w:tc>
        <w:tc>
          <w:tcPr>
            <w:tcW w:w="2509" w:type="dxa"/>
            <w:tcBorders>
              <w:top w:val="single" w:sz="4" w:space="0" w:color="auto"/>
              <w:left w:val="single" w:sz="4" w:space="0" w:color="auto"/>
              <w:bottom w:val="single" w:sz="4" w:space="0" w:color="auto"/>
              <w:right w:val="single" w:sz="4" w:space="0" w:color="auto"/>
            </w:tcBorders>
          </w:tcPr>
          <w:p w:rsidR="00932669" w:rsidRPr="00B45C93" w:rsidRDefault="00932669" w:rsidP="00932669">
            <w:pPr>
              <w:spacing w:after="0" w:line="240" w:lineRule="auto"/>
              <w:jc w:val="both"/>
              <w:rPr>
                <w:rFonts w:ascii="Times New Roman" w:hAnsi="Times New Roman"/>
              </w:rPr>
            </w:pPr>
            <w:r w:rsidRPr="00B45C93">
              <w:rPr>
                <w:rFonts w:ascii="Times New Roman" w:hAnsi="Times New Roman"/>
              </w:rPr>
              <w:t>- осуществлять ведение делопроизводства и обеспечивать режим секретности в</w:t>
            </w:r>
            <w:r>
              <w:rPr>
                <w:rFonts w:ascii="Times New Roman" w:hAnsi="Times New Roman"/>
              </w:rPr>
              <w:t xml:space="preserve"> </w:t>
            </w:r>
            <w:r w:rsidRPr="00B45C93">
              <w:rPr>
                <w:rFonts w:ascii="Times New Roman" w:hAnsi="Times New Roman"/>
              </w:rPr>
              <w:t>правоохранительном органе</w:t>
            </w:r>
          </w:p>
        </w:tc>
      </w:tr>
    </w:tbl>
    <w:p w:rsidR="00932669" w:rsidRDefault="00932669" w:rsidP="00932669">
      <w:pPr>
        <w:spacing w:after="0" w:line="240" w:lineRule="auto"/>
        <w:ind w:firstLine="709"/>
        <w:jc w:val="both"/>
        <w:rPr>
          <w:rFonts w:ascii="Times New Roman" w:hAnsi="Times New Roman"/>
          <w:b/>
          <w:bCs/>
          <w:sz w:val="24"/>
          <w:szCs w:val="24"/>
        </w:rPr>
      </w:pPr>
      <w:r w:rsidRPr="00BC3DFC">
        <w:rPr>
          <w:rFonts w:ascii="Times New Roman" w:hAnsi="Times New Roman"/>
          <w:b/>
          <w:bCs/>
          <w:sz w:val="24"/>
          <w:szCs w:val="24"/>
        </w:rPr>
        <w:t xml:space="preserve">1.3. </w:t>
      </w:r>
      <w:r w:rsidRPr="002C581C">
        <w:rPr>
          <w:rFonts w:ascii="Times New Roman" w:hAnsi="Times New Roman"/>
          <w:b/>
          <w:bCs/>
          <w:sz w:val="24"/>
          <w:szCs w:val="24"/>
        </w:rPr>
        <w:t>Обоснование часов вариативной части ОПОП-П</w:t>
      </w:r>
    </w:p>
    <w:tbl>
      <w:tblPr>
        <w:tblStyle w:val="af3"/>
        <w:tblW w:w="10745" w:type="dxa"/>
        <w:tblInd w:w="-5" w:type="dxa"/>
        <w:tblLook w:val="04A0" w:firstRow="1" w:lastRow="0" w:firstColumn="1" w:lastColumn="0" w:noHBand="0" w:noVBand="1"/>
      </w:tblPr>
      <w:tblGrid>
        <w:gridCol w:w="761"/>
        <w:gridCol w:w="3082"/>
        <w:gridCol w:w="2060"/>
        <w:gridCol w:w="1422"/>
        <w:gridCol w:w="3420"/>
      </w:tblGrid>
      <w:tr w:rsidR="00932669" w:rsidRPr="008464F6" w:rsidTr="00932669">
        <w:tc>
          <w:tcPr>
            <w:tcW w:w="761" w:type="dxa"/>
          </w:tcPr>
          <w:p w:rsidR="00932669" w:rsidRPr="008464F6" w:rsidRDefault="00932669" w:rsidP="00932669">
            <w:pPr>
              <w:pStyle w:val="ae"/>
              <w:spacing w:after="120"/>
              <w:ind w:left="0"/>
              <w:rPr>
                <w:b/>
              </w:rPr>
            </w:pPr>
            <w:r w:rsidRPr="008464F6">
              <w:rPr>
                <w:b/>
              </w:rPr>
              <w:t>№№ п/п</w:t>
            </w:r>
          </w:p>
        </w:tc>
        <w:tc>
          <w:tcPr>
            <w:tcW w:w="3082" w:type="dxa"/>
          </w:tcPr>
          <w:p w:rsidR="00932669" w:rsidRPr="008464F6" w:rsidRDefault="00932669" w:rsidP="00932669">
            <w:pPr>
              <w:pStyle w:val="ae"/>
              <w:spacing w:after="120"/>
              <w:ind w:left="0"/>
              <w:rPr>
                <w:b/>
              </w:rPr>
            </w:pPr>
            <w:r w:rsidRPr="008464F6">
              <w:rPr>
                <w:b/>
              </w:rPr>
              <w:t xml:space="preserve">Дополнительные знания, умения, навыки </w:t>
            </w:r>
          </w:p>
        </w:tc>
        <w:tc>
          <w:tcPr>
            <w:tcW w:w="2060" w:type="dxa"/>
          </w:tcPr>
          <w:p w:rsidR="00932669" w:rsidRPr="008464F6" w:rsidRDefault="00932669" w:rsidP="00932669">
            <w:pPr>
              <w:pStyle w:val="ae"/>
              <w:spacing w:after="120"/>
              <w:ind w:left="0"/>
              <w:rPr>
                <w:b/>
              </w:rPr>
            </w:pPr>
            <w:r w:rsidRPr="008464F6">
              <w:rPr>
                <w:b/>
              </w:rPr>
              <w:t>№, наименование темы</w:t>
            </w:r>
          </w:p>
        </w:tc>
        <w:tc>
          <w:tcPr>
            <w:tcW w:w="1422" w:type="dxa"/>
          </w:tcPr>
          <w:p w:rsidR="00932669" w:rsidRPr="008464F6" w:rsidRDefault="00932669" w:rsidP="00932669">
            <w:pPr>
              <w:pStyle w:val="ae"/>
              <w:spacing w:after="120"/>
              <w:ind w:left="0"/>
              <w:jc w:val="center"/>
              <w:rPr>
                <w:b/>
              </w:rPr>
            </w:pPr>
            <w:r w:rsidRPr="008464F6">
              <w:rPr>
                <w:b/>
              </w:rPr>
              <w:t>Объем часов</w:t>
            </w:r>
          </w:p>
        </w:tc>
        <w:tc>
          <w:tcPr>
            <w:tcW w:w="3420" w:type="dxa"/>
          </w:tcPr>
          <w:p w:rsidR="00932669" w:rsidRPr="00AD7643" w:rsidRDefault="00932669" w:rsidP="00932669">
            <w:pPr>
              <w:pStyle w:val="ae"/>
              <w:spacing w:after="120"/>
              <w:ind w:left="0"/>
              <w:rPr>
                <w:b/>
                <w:lang w:val="ru-RU"/>
              </w:rPr>
            </w:pPr>
            <w:r w:rsidRPr="00AD7643">
              <w:rPr>
                <w:b/>
                <w:lang w:val="ru-RU"/>
              </w:rPr>
              <w:t>Обоснование включения в рабочую программу</w:t>
            </w:r>
          </w:p>
        </w:tc>
      </w:tr>
      <w:tr w:rsidR="00932669" w:rsidRPr="008464F6" w:rsidTr="00932669">
        <w:tc>
          <w:tcPr>
            <w:tcW w:w="761" w:type="dxa"/>
          </w:tcPr>
          <w:p w:rsidR="00932669" w:rsidRPr="008464F6" w:rsidRDefault="00932669" w:rsidP="00932669">
            <w:pPr>
              <w:pStyle w:val="ae"/>
              <w:spacing w:after="120"/>
              <w:ind w:left="0"/>
            </w:pPr>
            <w:r w:rsidRPr="008464F6">
              <w:t>1</w:t>
            </w:r>
          </w:p>
        </w:tc>
        <w:tc>
          <w:tcPr>
            <w:tcW w:w="3082" w:type="dxa"/>
          </w:tcPr>
          <w:p w:rsidR="00932669" w:rsidRPr="00AD7643" w:rsidRDefault="00932669" w:rsidP="00932669">
            <w:pPr>
              <w:pStyle w:val="ae"/>
              <w:spacing w:after="120"/>
              <w:ind w:left="0"/>
              <w:rPr>
                <w:lang w:val="ru-RU"/>
              </w:rPr>
            </w:pPr>
            <w:r>
              <w:rPr>
                <w:lang w:val="ru-RU"/>
              </w:rPr>
              <w:t xml:space="preserve">ОК 01, ОК 02, ОК 05, ОК </w:t>
            </w:r>
            <w:r>
              <w:rPr>
                <w:lang w:val="ru-RU"/>
              </w:rPr>
              <w:lastRenderedPageBreak/>
              <w:t>06, ПК 1.1, ПК 1.2, ПК 1.3, ПК 1.6</w:t>
            </w:r>
          </w:p>
        </w:tc>
        <w:tc>
          <w:tcPr>
            <w:tcW w:w="2060" w:type="dxa"/>
          </w:tcPr>
          <w:p w:rsidR="00932669" w:rsidRPr="000F34F2" w:rsidRDefault="00932669" w:rsidP="00932669">
            <w:pPr>
              <w:pStyle w:val="ae"/>
              <w:ind w:left="0"/>
              <w:jc w:val="both"/>
              <w:rPr>
                <w:bCs/>
                <w:lang w:val="ru-RU"/>
              </w:rPr>
            </w:pPr>
            <w:r w:rsidRPr="000F34F2">
              <w:rPr>
                <w:bCs/>
                <w:lang w:val="ru-RU" w:eastAsia="ar-SA"/>
              </w:rPr>
              <w:lastRenderedPageBreak/>
              <w:t xml:space="preserve">Тема 1.1 </w:t>
            </w:r>
            <w:r w:rsidRPr="000F34F2">
              <w:rPr>
                <w:lang w:val="ru-RU"/>
              </w:rPr>
              <w:t xml:space="preserve">Общая </w:t>
            </w:r>
            <w:r w:rsidRPr="000F34F2">
              <w:rPr>
                <w:lang w:val="ru-RU"/>
              </w:rPr>
              <w:lastRenderedPageBreak/>
              <w:t>характеристика уголовно-исполнительного права</w:t>
            </w:r>
          </w:p>
        </w:tc>
        <w:tc>
          <w:tcPr>
            <w:tcW w:w="1422" w:type="dxa"/>
          </w:tcPr>
          <w:p w:rsidR="00932669" w:rsidRPr="008464F6" w:rsidRDefault="00932669" w:rsidP="00932669">
            <w:pPr>
              <w:pStyle w:val="ae"/>
              <w:spacing w:after="120"/>
              <w:ind w:left="0"/>
              <w:jc w:val="center"/>
            </w:pPr>
            <w:r w:rsidRPr="008464F6">
              <w:lastRenderedPageBreak/>
              <w:t>4</w:t>
            </w:r>
          </w:p>
        </w:tc>
        <w:tc>
          <w:tcPr>
            <w:tcW w:w="3420" w:type="dxa"/>
          </w:tcPr>
          <w:p w:rsidR="00932669" w:rsidRDefault="00932669" w:rsidP="00932669">
            <w:r w:rsidRPr="00C80CA8">
              <w:rPr>
                <w:rFonts w:ascii="Times New Roman" w:eastAsia="Times New Roman" w:hAnsi="Times New Roman" w:cs="Times New Roman"/>
                <w:color w:val="1A1A1A"/>
                <w:lang w:eastAsia="ru-RU"/>
              </w:rPr>
              <w:t xml:space="preserve">Введена по запросу работодателя </w:t>
            </w:r>
            <w:r w:rsidRPr="00C80CA8">
              <w:rPr>
                <w:rFonts w:ascii="Times New Roman" w:eastAsia="Times New Roman" w:hAnsi="Times New Roman" w:cs="Times New Roman"/>
                <w:color w:val="1A1A1A"/>
                <w:lang w:eastAsia="ru-RU"/>
              </w:rPr>
              <w:lastRenderedPageBreak/>
              <w:t>с целью получения знаний об учреждениях и органах государства, исполняющих уголовные наказания, а также об особенностях исполнения (отбывания) всех видов уголовных наказаний.</w:t>
            </w:r>
          </w:p>
        </w:tc>
      </w:tr>
      <w:tr w:rsidR="00932669" w:rsidRPr="008464F6" w:rsidTr="00932669">
        <w:tc>
          <w:tcPr>
            <w:tcW w:w="761" w:type="dxa"/>
          </w:tcPr>
          <w:p w:rsidR="00932669" w:rsidRPr="008464F6" w:rsidRDefault="00932669" w:rsidP="00932669">
            <w:pPr>
              <w:pStyle w:val="ae"/>
              <w:spacing w:after="120"/>
              <w:ind w:left="0"/>
            </w:pPr>
            <w:r w:rsidRPr="008464F6">
              <w:lastRenderedPageBreak/>
              <w:t>2</w:t>
            </w:r>
          </w:p>
        </w:tc>
        <w:tc>
          <w:tcPr>
            <w:tcW w:w="3082" w:type="dxa"/>
          </w:tcPr>
          <w:p w:rsidR="00932669" w:rsidRPr="00AD7643" w:rsidRDefault="00932669" w:rsidP="00932669">
            <w:pPr>
              <w:pStyle w:val="ae"/>
              <w:spacing w:after="120"/>
              <w:ind w:left="0"/>
              <w:rPr>
                <w:b/>
                <w:lang w:val="ru-RU"/>
              </w:rPr>
            </w:pPr>
            <w:r>
              <w:rPr>
                <w:lang w:val="ru-RU"/>
              </w:rPr>
              <w:t>ОК 01, ОК 02, ОК 05, ОК 06, ПК 1.1, ПК 1.2, ПК 1.3, ПК 1.6</w:t>
            </w:r>
          </w:p>
        </w:tc>
        <w:tc>
          <w:tcPr>
            <w:tcW w:w="2060" w:type="dxa"/>
          </w:tcPr>
          <w:p w:rsidR="00932669" w:rsidRPr="00C83C40" w:rsidRDefault="00932669" w:rsidP="00932669">
            <w:pPr>
              <w:pageBreakBefore/>
              <w:jc w:val="both"/>
              <w:rPr>
                <w:rFonts w:ascii="Times New Roman" w:hAnsi="Times New Roman" w:cs="Times New Roman"/>
                <w:bCs/>
              </w:rPr>
            </w:pPr>
            <w:r w:rsidRPr="00C83C40">
              <w:rPr>
                <w:rFonts w:ascii="Times New Roman" w:hAnsi="Times New Roman" w:cs="Times New Roman"/>
                <w:bCs/>
              </w:rPr>
              <w:t xml:space="preserve">Тема 1.2. </w:t>
            </w:r>
            <w:r w:rsidRPr="00C83C40">
              <w:rPr>
                <w:rFonts w:ascii="Times New Roman" w:hAnsi="Times New Roman" w:cs="Times New Roman"/>
              </w:rPr>
              <w:t xml:space="preserve"> Правовое положение осужденных</w:t>
            </w:r>
            <w:r w:rsidRPr="00C83C40">
              <w:rPr>
                <w:rFonts w:ascii="Times New Roman" w:hAnsi="Times New Roman" w:cs="Times New Roman"/>
                <w:bCs/>
              </w:rPr>
              <w:t xml:space="preserve"> </w:t>
            </w:r>
          </w:p>
          <w:p w:rsidR="00932669" w:rsidRPr="00C83C40" w:rsidRDefault="00932669" w:rsidP="00932669">
            <w:pPr>
              <w:pStyle w:val="ae"/>
              <w:ind w:left="0"/>
              <w:jc w:val="both"/>
            </w:pPr>
          </w:p>
        </w:tc>
        <w:tc>
          <w:tcPr>
            <w:tcW w:w="1422" w:type="dxa"/>
          </w:tcPr>
          <w:p w:rsidR="00932669" w:rsidRPr="000F34F2" w:rsidRDefault="00932669" w:rsidP="00932669">
            <w:pPr>
              <w:pStyle w:val="ae"/>
              <w:spacing w:after="120"/>
              <w:ind w:left="0"/>
              <w:jc w:val="center"/>
              <w:rPr>
                <w:lang w:val="ru-RU"/>
              </w:rPr>
            </w:pPr>
            <w:r>
              <w:rPr>
                <w:lang w:val="ru-RU"/>
              </w:rPr>
              <w:t>6</w:t>
            </w:r>
          </w:p>
        </w:tc>
        <w:tc>
          <w:tcPr>
            <w:tcW w:w="3420" w:type="dxa"/>
          </w:tcPr>
          <w:p w:rsidR="00932669" w:rsidRDefault="00932669" w:rsidP="00932669">
            <w:r w:rsidRPr="00C80CA8">
              <w:rPr>
                <w:rFonts w:ascii="Times New Roman" w:eastAsia="Times New Roman" w:hAnsi="Times New Roman" w:cs="Times New Roman"/>
                <w:color w:val="1A1A1A"/>
                <w:lang w:eastAsia="ru-RU"/>
              </w:rPr>
              <w:t>Введена по запросу работодателя с целью получения знаний об учреждениях и органах государства, исполняющих уголовные наказания, а также об особенностях исполнения (отбывания) всех видов уголовных наказаний.</w:t>
            </w:r>
          </w:p>
        </w:tc>
      </w:tr>
      <w:tr w:rsidR="00932669" w:rsidRPr="008464F6" w:rsidTr="00932669">
        <w:tc>
          <w:tcPr>
            <w:tcW w:w="761" w:type="dxa"/>
          </w:tcPr>
          <w:p w:rsidR="00932669" w:rsidRPr="008464F6" w:rsidRDefault="00932669" w:rsidP="00932669">
            <w:pPr>
              <w:pStyle w:val="ae"/>
              <w:spacing w:after="120"/>
              <w:ind w:left="0"/>
            </w:pPr>
            <w:r w:rsidRPr="008464F6">
              <w:t>3</w:t>
            </w:r>
          </w:p>
        </w:tc>
        <w:tc>
          <w:tcPr>
            <w:tcW w:w="3082" w:type="dxa"/>
          </w:tcPr>
          <w:p w:rsidR="00932669" w:rsidRPr="00AD7643" w:rsidRDefault="00932669" w:rsidP="00932669">
            <w:pPr>
              <w:pStyle w:val="ae"/>
              <w:spacing w:after="120"/>
              <w:ind w:left="0"/>
              <w:rPr>
                <w:b/>
                <w:lang w:val="ru-RU"/>
              </w:rPr>
            </w:pPr>
            <w:r>
              <w:rPr>
                <w:lang w:val="ru-RU"/>
              </w:rPr>
              <w:t>ОК 01, ОК 02, ОК 05, ОК 06, ПК 1.1, ПК 1.2, ПК 1.3, ПК 1.6</w:t>
            </w:r>
          </w:p>
        </w:tc>
        <w:tc>
          <w:tcPr>
            <w:tcW w:w="2060" w:type="dxa"/>
          </w:tcPr>
          <w:p w:rsidR="00932669" w:rsidRPr="00C83C40" w:rsidRDefault="00932669" w:rsidP="00932669">
            <w:pPr>
              <w:snapToGrid w:val="0"/>
              <w:jc w:val="both"/>
              <w:rPr>
                <w:rFonts w:ascii="Times New Roman" w:hAnsi="Times New Roman" w:cs="Times New Roman"/>
              </w:rPr>
            </w:pPr>
            <w:r w:rsidRPr="00C83C40">
              <w:rPr>
                <w:rFonts w:ascii="Times New Roman" w:hAnsi="Times New Roman" w:cs="Times New Roman"/>
              </w:rPr>
              <w:t>Тема 1.3.</w:t>
            </w:r>
          </w:p>
          <w:p w:rsidR="00932669" w:rsidRPr="00D75250" w:rsidRDefault="00932669" w:rsidP="00932669">
            <w:pPr>
              <w:snapToGrid w:val="0"/>
              <w:jc w:val="both"/>
              <w:rPr>
                <w:rFonts w:ascii="Times New Roman" w:hAnsi="Times New Roman" w:cs="Times New Roman"/>
              </w:rPr>
            </w:pPr>
            <w:r w:rsidRPr="00C83C40">
              <w:rPr>
                <w:rFonts w:ascii="Times New Roman" w:hAnsi="Times New Roman" w:cs="Times New Roman"/>
              </w:rPr>
              <w:t>Учреждения и органы государства, исполняющие уголовные наказания и контроль за их деятельностью.</w:t>
            </w:r>
          </w:p>
        </w:tc>
        <w:tc>
          <w:tcPr>
            <w:tcW w:w="1422" w:type="dxa"/>
          </w:tcPr>
          <w:p w:rsidR="00932669" w:rsidRPr="000F34F2" w:rsidRDefault="00932669" w:rsidP="00932669">
            <w:pPr>
              <w:pStyle w:val="ae"/>
              <w:spacing w:after="120"/>
              <w:ind w:left="0"/>
              <w:jc w:val="center"/>
              <w:rPr>
                <w:lang w:val="ru-RU"/>
              </w:rPr>
            </w:pPr>
            <w:r>
              <w:rPr>
                <w:lang w:val="ru-RU"/>
              </w:rPr>
              <w:t>4</w:t>
            </w:r>
          </w:p>
        </w:tc>
        <w:tc>
          <w:tcPr>
            <w:tcW w:w="3420" w:type="dxa"/>
          </w:tcPr>
          <w:p w:rsidR="00932669" w:rsidRDefault="00932669" w:rsidP="00932669">
            <w:r w:rsidRPr="00C80CA8">
              <w:rPr>
                <w:rFonts w:ascii="Times New Roman" w:eastAsia="Times New Roman" w:hAnsi="Times New Roman" w:cs="Times New Roman"/>
                <w:color w:val="1A1A1A"/>
                <w:lang w:eastAsia="ru-RU"/>
              </w:rPr>
              <w:t>Введена по запросу работодателя с целью получения знаний об учреждениях и органах государства, исполняющих уголовные наказания, а также об особенностях исполнения (отбывания) всех видов уголовных наказаний.</w:t>
            </w:r>
          </w:p>
        </w:tc>
      </w:tr>
      <w:tr w:rsidR="00932669" w:rsidRPr="008464F6" w:rsidTr="00932669">
        <w:tc>
          <w:tcPr>
            <w:tcW w:w="761" w:type="dxa"/>
          </w:tcPr>
          <w:p w:rsidR="00932669" w:rsidRPr="008464F6" w:rsidRDefault="00932669" w:rsidP="00932669">
            <w:pPr>
              <w:pStyle w:val="ae"/>
              <w:spacing w:after="120"/>
              <w:ind w:left="0"/>
            </w:pPr>
            <w:r w:rsidRPr="008464F6">
              <w:t>4</w:t>
            </w:r>
          </w:p>
        </w:tc>
        <w:tc>
          <w:tcPr>
            <w:tcW w:w="3082" w:type="dxa"/>
          </w:tcPr>
          <w:p w:rsidR="00932669" w:rsidRPr="00AD7643" w:rsidRDefault="00932669" w:rsidP="00932669">
            <w:pPr>
              <w:pStyle w:val="ae"/>
              <w:spacing w:after="120"/>
              <w:ind w:left="0"/>
              <w:rPr>
                <w:b/>
                <w:lang w:val="ru-RU"/>
              </w:rPr>
            </w:pPr>
            <w:r>
              <w:rPr>
                <w:lang w:val="ru-RU"/>
              </w:rPr>
              <w:t>ОК 01, ОК 02, ОК 05, ОК 06, ПК 1.1, ПК 1.2, ПК 1.3, ПК 1.6</w:t>
            </w:r>
          </w:p>
        </w:tc>
        <w:tc>
          <w:tcPr>
            <w:tcW w:w="2060" w:type="dxa"/>
          </w:tcPr>
          <w:p w:rsidR="00932669" w:rsidRPr="00C83C40" w:rsidRDefault="00932669" w:rsidP="00932669">
            <w:pPr>
              <w:snapToGrid w:val="0"/>
              <w:jc w:val="both"/>
              <w:rPr>
                <w:rFonts w:ascii="Times New Roman" w:hAnsi="Times New Roman" w:cs="Times New Roman"/>
              </w:rPr>
            </w:pPr>
            <w:r w:rsidRPr="00C83C40">
              <w:rPr>
                <w:rFonts w:ascii="Times New Roman" w:hAnsi="Times New Roman" w:cs="Times New Roman"/>
                <w:bCs/>
              </w:rPr>
              <w:t xml:space="preserve">Тема </w:t>
            </w:r>
            <w:r w:rsidRPr="00C83C40">
              <w:rPr>
                <w:rFonts w:ascii="Times New Roman" w:hAnsi="Times New Roman" w:cs="Times New Roman"/>
              </w:rPr>
              <w:t>1.4.</w:t>
            </w:r>
          </w:p>
          <w:p w:rsidR="00932669" w:rsidRPr="00C83C40" w:rsidRDefault="00932669" w:rsidP="00932669">
            <w:pPr>
              <w:snapToGrid w:val="0"/>
              <w:jc w:val="both"/>
              <w:rPr>
                <w:rFonts w:ascii="Times New Roman" w:hAnsi="Times New Roman" w:cs="Times New Roman"/>
              </w:rPr>
            </w:pPr>
            <w:r w:rsidRPr="00C83C40">
              <w:rPr>
                <w:rFonts w:ascii="Times New Roman" w:hAnsi="Times New Roman" w:cs="Times New Roman"/>
              </w:rPr>
              <w:t>Уголовно-исполнительные правоотношения: понятие, структура и виды, основания возникновения и прекращения</w:t>
            </w:r>
          </w:p>
        </w:tc>
        <w:tc>
          <w:tcPr>
            <w:tcW w:w="1422" w:type="dxa"/>
          </w:tcPr>
          <w:p w:rsidR="00932669" w:rsidRPr="000F34F2" w:rsidRDefault="00932669" w:rsidP="00932669">
            <w:pPr>
              <w:pStyle w:val="ae"/>
              <w:ind w:left="0"/>
              <w:jc w:val="center"/>
              <w:rPr>
                <w:lang w:val="ru-RU"/>
              </w:rPr>
            </w:pPr>
            <w:r>
              <w:rPr>
                <w:lang w:val="ru-RU"/>
              </w:rPr>
              <w:t>4</w:t>
            </w:r>
          </w:p>
        </w:tc>
        <w:tc>
          <w:tcPr>
            <w:tcW w:w="3420" w:type="dxa"/>
          </w:tcPr>
          <w:p w:rsidR="00932669" w:rsidRDefault="00932669" w:rsidP="00932669">
            <w:r w:rsidRPr="00C80CA8">
              <w:rPr>
                <w:rFonts w:ascii="Times New Roman" w:eastAsia="Times New Roman" w:hAnsi="Times New Roman" w:cs="Times New Roman"/>
                <w:color w:val="1A1A1A"/>
                <w:lang w:eastAsia="ru-RU"/>
              </w:rPr>
              <w:t>Введена по запросу работодателя с целью получения знаний об учреждениях и органах государства, исполняющих уголовные наказания, а также об особенностях исполнения (отбывания) всех видов уголовных наказаний.</w:t>
            </w:r>
          </w:p>
        </w:tc>
      </w:tr>
      <w:tr w:rsidR="00932669" w:rsidRPr="008464F6" w:rsidTr="00932669">
        <w:tc>
          <w:tcPr>
            <w:tcW w:w="761" w:type="dxa"/>
          </w:tcPr>
          <w:p w:rsidR="00932669" w:rsidRPr="008464F6" w:rsidRDefault="00932669" w:rsidP="00932669">
            <w:pPr>
              <w:pStyle w:val="ae"/>
              <w:spacing w:after="120"/>
              <w:ind w:left="0"/>
            </w:pPr>
            <w:r w:rsidRPr="008464F6">
              <w:t>5</w:t>
            </w:r>
          </w:p>
        </w:tc>
        <w:tc>
          <w:tcPr>
            <w:tcW w:w="3082" w:type="dxa"/>
          </w:tcPr>
          <w:p w:rsidR="00932669" w:rsidRPr="001A5E64" w:rsidRDefault="00932669" w:rsidP="00932669">
            <w:pPr>
              <w:jc w:val="both"/>
              <w:rPr>
                <w:rFonts w:ascii="Times New Roman" w:hAnsi="Times New Roman" w:cs="Times New Roman"/>
                <w:b/>
                <w:bCs/>
              </w:rPr>
            </w:pPr>
            <w:r w:rsidRPr="001A5E64">
              <w:rPr>
                <w:rFonts w:ascii="Times New Roman" w:hAnsi="Times New Roman" w:cs="Times New Roman"/>
                <w:b/>
                <w:bCs/>
              </w:rPr>
              <w:t>Навыки:</w:t>
            </w:r>
          </w:p>
          <w:p w:rsidR="00932669" w:rsidRPr="001A5E64" w:rsidRDefault="00932669" w:rsidP="00932669">
            <w:pPr>
              <w:jc w:val="both"/>
              <w:rPr>
                <w:rFonts w:ascii="Times New Roman" w:hAnsi="Times New Roman" w:cs="Times New Roman"/>
                <w:bCs/>
              </w:rPr>
            </w:pPr>
            <w:r w:rsidRPr="001A5E64">
              <w:rPr>
                <w:rFonts w:ascii="Times New Roman" w:hAnsi="Times New Roman" w:cs="Times New Roman"/>
                <w:bCs/>
              </w:rPr>
              <w:t xml:space="preserve">выполнения оперативно-служебных задач в соответствии с профилем деятельности правоохранительного органа </w:t>
            </w:r>
          </w:p>
          <w:p w:rsidR="00932669" w:rsidRPr="001A5E64" w:rsidRDefault="00932669" w:rsidP="00932669">
            <w:pPr>
              <w:jc w:val="both"/>
              <w:rPr>
                <w:rFonts w:ascii="Times New Roman" w:hAnsi="Times New Roman" w:cs="Times New Roman"/>
                <w:b/>
                <w:bCs/>
              </w:rPr>
            </w:pPr>
            <w:r w:rsidRPr="001A5E64">
              <w:rPr>
                <w:rFonts w:ascii="Times New Roman" w:hAnsi="Times New Roman" w:cs="Times New Roman"/>
                <w:b/>
                <w:bCs/>
              </w:rPr>
              <w:t>Умения:</w:t>
            </w:r>
          </w:p>
          <w:p w:rsidR="00932669" w:rsidRPr="001A5E64" w:rsidRDefault="00932669" w:rsidP="00932669">
            <w:pPr>
              <w:jc w:val="both"/>
              <w:rPr>
                <w:rFonts w:ascii="Times New Roman" w:hAnsi="Times New Roman" w:cs="Times New Roman"/>
                <w:bCs/>
              </w:rPr>
            </w:pPr>
            <w:r w:rsidRPr="001A5E64">
              <w:rPr>
                <w:rFonts w:ascii="Times New Roman" w:hAnsi="Times New Roman" w:cs="Times New Roman"/>
                <w:bCs/>
              </w:rPr>
              <w:t>обеспечивать законность и правопорядок</w:t>
            </w:r>
          </w:p>
          <w:p w:rsidR="00932669" w:rsidRDefault="00932669" w:rsidP="00932669">
            <w:pPr>
              <w:jc w:val="both"/>
              <w:rPr>
                <w:rFonts w:ascii="Times New Roman" w:hAnsi="Times New Roman" w:cs="Times New Roman"/>
                <w:bCs/>
              </w:rPr>
            </w:pPr>
            <w:r w:rsidRPr="001A5E64">
              <w:rPr>
                <w:rFonts w:ascii="Times New Roman" w:hAnsi="Times New Roman" w:cs="Times New Roman"/>
                <w:bCs/>
              </w:rPr>
              <w:t>правильно составлять и оформлять служебные документы</w:t>
            </w:r>
          </w:p>
          <w:p w:rsidR="00932669" w:rsidRPr="001A5E64" w:rsidRDefault="00932669" w:rsidP="00932669">
            <w:pPr>
              <w:jc w:val="both"/>
              <w:rPr>
                <w:rFonts w:ascii="Times New Roman" w:hAnsi="Times New Roman" w:cs="Times New Roman"/>
                <w:b/>
                <w:bCs/>
              </w:rPr>
            </w:pPr>
            <w:r w:rsidRPr="001A5E64">
              <w:rPr>
                <w:rFonts w:ascii="Times New Roman" w:hAnsi="Times New Roman" w:cs="Times New Roman"/>
                <w:b/>
                <w:bCs/>
              </w:rPr>
              <w:t>Знания:</w:t>
            </w:r>
          </w:p>
          <w:p w:rsidR="00932669" w:rsidRPr="000F34F2" w:rsidRDefault="00932669" w:rsidP="00932669">
            <w:pPr>
              <w:jc w:val="both"/>
              <w:rPr>
                <w:rFonts w:ascii="Times New Roman" w:hAnsi="Times New Roman" w:cs="Times New Roman"/>
                <w:bCs/>
              </w:rPr>
            </w:pPr>
            <w:r w:rsidRPr="001A5E64">
              <w:rPr>
                <w:rFonts w:ascii="Times New Roman" w:hAnsi="Times New Roman" w:cs="Times New Roman"/>
                <w:bCs/>
              </w:rPr>
              <w:t>организационно-правовые и тактические основы обеспечения законности и правопорядка, охраны общественного порядка</w:t>
            </w:r>
          </w:p>
        </w:tc>
        <w:tc>
          <w:tcPr>
            <w:tcW w:w="2060" w:type="dxa"/>
          </w:tcPr>
          <w:p w:rsidR="00932669" w:rsidRPr="00C83C40" w:rsidRDefault="00932669" w:rsidP="00932669">
            <w:pPr>
              <w:snapToGrid w:val="0"/>
              <w:jc w:val="both"/>
              <w:rPr>
                <w:rFonts w:ascii="Times New Roman" w:hAnsi="Times New Roman" w:cs="Times New Roman"/>
              </w:rPr>
            </w:pPr>
            <w:r w:rsidRPr="00C83C40">
              <w:rPr>
                <w:rFonts w:ascii="Times New Roman" w:hAnsi="Times New Roman" w:cs="Times New Roman"/>
                <w:bCs/>
              </w:rPr>
              <w:t xml:space="preserve">Тема </w:t>
            </w:r>
            <w:r w:rsidRPr="00C83C40">
              <w:rPr>
                <w:rFonts w:ascii="Times New Roman" w:hAnsi="Times New Roman" w:cs="Times New Roman"/>
              </w:rPr>
              <w:t>2.1 Режим отбывания наказания в исправительных учреждениях</w:t>
            </w:r>
          </w:p>
          <w:p w:rsidR="00932669" w:rsidRPr="00C83C40" w:rsidRDefault="00932669" w:rsidP="00932669">
            <w:pPr>
              <w:snapToGrid w:val="0"/>
              <w:jc w:val="both"/>
              <w:rPr>
                <w:rFonts w:ascii="Times New Roman" w:eastAsia="Times New Roman" w:hAnsi="Times New Roman" w:cs="Times New Roman"/>
                <w:bCs/>
                <w:lang w:eastAsia="ar-SA"/>
              </w:rPr>
            </w:pPr>
          </w:p>
        </w:tc>
        <w:tc>
          <w:tcPr>
            <w:tcW w:w="1422" w:type="dxa"/>
          </w:tcPr>
          <w:p w:rsidR="00932669" w:rsidRPr="000F34F2" w:rsidRDefault="00932669" w:rsidP="00932669">
            <w:pPr>
              <w:pStyle w:val="ae"/>
              <w:ind w:left="0"/>
              <w:jc w:val="center"/>
              <w:rPr>
                <w:lang w:val="ru-RU"/>
              </w:rPr>
            </w:pPr>
            <w:r>
              <w:rPr>
                <w:lang w:val="ru-RU"/>
              </w:rPr>
              <w:t>4</w:t>
            </w:r>
          </w:p>
        </w:tc>
        <w:tc>
          <w:tcPr>
            <w:tcW w:w="3420" w:type="dxa"/>
          </w:tcPr>
          <w:p w:rsidR="00932669" w:rsidRDefault="00932669" w:rsidP="00932669">
            <w:r w:rsidRPr="00C80CA8">
              <w:rPr>
                <w:rFonts w:ascii="Times New Roman" w:eastAsia="Times New Roman" w:hAnsi="Times New Roman" w:cs="Times New Roman"/>
                <w:color w:val="1A1A1A"/>
                <w:lang w:eastAsia="ru-RU"/>
              </w:rPr>
              <w:t>Введена по запросу работодателя с целью получения знаний об учреждениях и органах государства, исполняющих уголовные наказания, а также об особенностях исполнения (отбывания) всех видов уголовных наказаний.</w:t>
            </w:r>
          </w:p>
        </w:tc>
      </w:tr>
      <w:tr w:rsidR="00932669" w:rsidRPr="008464F6" w:rsidTr="00932669">
        <w:tc>
          <w:tcPr>
            <w:tcW w:w="761" w:type="dxa"/>
          </w:tcPr>
          <w:p w:rsidR="00932669" w:rsidRPr="008464F6" w:rsidRDefault="00932669" w:rsidP="00932669">
            <w:pPr>
              <w:pStyle w:val="ae"/>
              <w:spacing w:after="120"/>
              <w:ind w:left="0"/>
            </w:pPr>
            <w:r w:rsidRPr="008464F6">
              <w:lastRenderedPageBreak/>
              <w:t>6</w:t>
            </w:r>
          </w:p>
        </w:tc>
        <w:tc>
          <w:tcPr>
            <w:tcW w:w="3082" w:type="dxa"/>
          </w:tcPr>
          <w:p w:rsidR="00932669" w:rsidRPr="001A5E64" w:rsidRDefault="00932669" w:rsidP="00932669">
            <w:pPr>
              <w:jc w:val="both"/>
              <w:rPr>
                <w:rFonts w:ascii="Times New Roman" w:hAnsi="Times New Roman" w:cs="Times New Roman"/>
                <w:b/>
                <w:bCs/>
              </w:rPr>
            </w:pPr>
            <w:r w:rsidRPr="001A5E64">
              <w:rPr>
                <w:rFonts w:ascii="Times New Roman" w:hAnsi="Times New Roman" w:cs="Times New Roman"/>
                <w:b/>
                <w:bCs/>
              </w:rPr>
              <w:t>Навыки:</w:t>
            </w:r>
          </w:p>
          <w:p w:rsidR="00932669" w:rsidRPr="001A5E64" w:rsidRDefault="00932669" w:rsidP="00932669">
            <w:pPr>
              <w:jc w:val="both"/>
              <w:rPr>
                <w:rFonts w:ascii="Times New Roman" w:hAnsi="Times New Roman" w:cs="Times New Roman"/>
                <w:bCs/>
              </w:rPr>
            </w:pPr>
            <w:r w:rsidRPr="001A5E64">
              <w:rPr>
                <w:rFonts w:ascii="Times New Roman" w:hAnsi="Times New Roman" w:cs="Times New Roman"/>
                <w:bCs/>
              </w:rPr>
              <w:t xml:space="preserve">выполнения оперативно-служебных задач в соответствии с профилем деятельности правоохранительного органа </w:t>
            </w:r>
          </w:p>
          <w:p w:rsidR="00932669" w:rsidRPr="001A5E64" w:rsidRDefault="00932669" w:rsidP="00932669">
            <w:pPr>
              <w:jc w:val="both"/>
              <w:rPr>
                <w:rFonts w:ascii="Times New Roman" w:hAnsi="Times New Roman" w:cs="Times New Roman"/>
                <w:b/>
                <w:bCs/>
              </w:rPr>
            </w:pPr>
            <w:r w:rsidRPr="001A5E64">
              <w:rPr>
                <w:rFonts w:ascii="Times New Roman" w:hAnsi="Times New Roman" w:cs="Times New Roman"/>
                <w:b/>
                <w:bCs/>
              </w:rPr>
              <w:t>Умения:</w:t>
            </w:r>
          </w:p>
          <w:p w:rsidR="00932669" w:rsidRPr="001A5E64" w:rsidRDefault="00932669" w:rsidP="00932669">
            <w:pPr>
              <w:jc w:val="both"/>
              <w:rPr>
                <w:rFonts w:ascii="Times New Roman" w:hAnsi="Times New Roman" w:cs="Times New Roman"/>
                <w:bCs/>
              </w:rPr>
            </w:pPr>
            <w:r w:rsidRPr="001A5E64">
              <w:rPr>
                <w:rFonts w:ascii="Times New Roman" w:hAnsi="Times New Roman" w:cs="Times New Roman"/>
                <w:bCs/>
              </w:rPr>
              <w:t>обеспечивать законность и правопорядок</w:t>
            </w:r>
          </w:p>
          <w:p w:rsidR="00932669" w:rsidRDefault="00932669" w:rsidP="00932669">
            <w:pPr>
              <w:jc w:val="both"/>
              <w:rPr>
                <w:rFonts w:ascii="Times New Roman" w:hAnsi="Times New Roman" w:cs="Times New Roman"/>
                <w:bCs/>
              </w:rPr>
            </w:pPr>
            <w:r w:rsidRPr="001A5E64">
              <w:rPr>
                <w:rFonts w:ascii="Times New Roman" w:hAnsi="Times New Roman" w:cs="Times New Roman"/>
                <w:bCs/>
              </w:rPr>
              <w:t>правильно составлять и оформлять служебные документы</w:t>
            </w:r>
          </w:p>
          <w:p w:rsidR="00932669" w:rsidRPr="001A5E64" w:rsidRDefault="00932669" w:rsidP="00932669">
            <w:pPr>
              <w:jc w:val="both"/>
              <w:rPr>
                <w:rFonts w:ascii="Times New Roman" w:hAnsi="Times New Roman" w:cs="Times New Roman"/>
                <w:b/>
                <w:bCs/>
              </w:rPr>
            </w:pPr>
            <w:r w:rsidRPr="001A5E64">
              <w:rPr>
                <w:rFonts w:ascii="Times New Roman" w:hAnsi="Times New Roman" w:cs="Times New Roman"/>
                <w:b/>
                <w:bCs/>
              </w:rPr>
              <w:t>Знания:</w:t>
            </w:r>
          </w:p>
          <w:p w:rsidR="00932669" w:rsidRPr="00C83C40" w:rsidRDefault="00932669" w:rsidP="00932669">
            <w:pPr>
              <w:jc w:val="both"/>
              <w:rPr>
                <w:rFonts w:ascii="Times New Roman" w:hAnsi="Times New Roman" w:cs="Times New Roman"/>
                <w:bCs/>
              </w:rPr>
            </w:pPr>
            <w:r w:rsidRPr="001A5E64">
              <w:rPr>
                <w:rFonts w:ascii="Times New Roman" w:hAnsi="Times New Roman" w:cs="Times New Roman"/>
                <w:bCs/>
              </w:rPr>
              <w:t>организационно-правовые и тактические основы обеспечения законности и правопорядка, охраны общественного порядка</w:t>
            </w:r>
          </w:p>
        </w:tc>
        <w:tc>
          <w:tcPr>
            <w:tcW w:w="2060" w:type="dxa"/>
          </w:tcPr>
          <w:p w:rsidR="00932669" w:rsidRPr="00C83C40" w:rsidRDefault="00932669" w:rsidP="00932669">
            <w:pPr>
              <w:snapToGrid w:val="0"/>
              <w:jc w:val="both"/>
              <w:rPr>
                <w:rFonts w:ascii="Times New Roman" w:hAnsi="Times New Roman" w:cs="Times New Roman"/>
              </w:rPr>
            </w:pPr>
            <w:r w:rsidRPr="00C83C40">
              <w:rPr>
                <w:rFonts w:ascii="Times New Roman" w:hAnsi="Times New Roman" w:cs="Times New Roman"/>
                <w:bCs/>
              </w:rPr>
              <w:t xml:space="preserve">Тема </w:t>
            </w:r>
            <w:r w:rsidRPr="00C83C40">
              <w:rPr>
                <w:rFonts w:ascii="Times New Roman" w:hAnsi="Times New Roman" w:cs="Times New Roman"/>
              </w:rPr>
              <w:t>2.2</w:t>
            </w:r>
          </w:p>
          <w:p w:rsidR="00932669" w:rsidRPr="00C83C40" w:rsidRDefault="00932669" w:rsidP="00932669">
            <w:pPr>
              <w:jc w:val="both"/>
              <w:rPr>
                <w:rFonts w:ascii="Times New Roman" w:hAnsi="Times New Roman" w:cs="Times New Roman"/>
              </w:rPr>
            </w:pPr>
            <w:r w:rsidRPr="00C83C40">
              <w:rPr>
                <w:rFonts w:ascii="Times New Roman" w:hAnsi="Times New Roman" w:cs="Times New Roman"/>
              </w:rPr>
              <w:t xml:space="preserve">Исполнение </w:t>
            </w:r>
          </w:p>
          <w:p w:rsidR="00932669" w:rsidRPr="00C83C40" w:rsidRDefault="00932669" w:rsidP="0093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both"/>
              <w:rPr>
                <w:rFonts w:ascii="Times New Roman" w:hAnsi="Times New Roman" w:cs="Times New Roman"/>
              </w:rPr>
            </w:pPr>
            <w:r w:rsidRPr="00C83C40">
              <w:rPr>
                <w:rFonts w:ascii="Times New Roman" w:hAnsi="Times New Roman" w:cs="Times New Roman"/>
              </w:rPr>
              <w:t>уголовных наказаний, не связанных с изоляцией осужденного от общества</w:t>
            </w:r>
          </w:p>
          <w:p w:rsidR="00932669" w:rsidRPr="00C83C40" w:rsidRDefault="00932669" w:rsidP="0093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tc>
        <w:tc>
          <w:tcPr>
            <w:tcW w:w="1422" w:type="dxa"/>
          </w:tcPr>
          <w:p w:rsidR="00932669" w:rsidRPr="00C83C40" w:rsidRDefault="00932669" w:rsidP="00932669">
            <w:pPr>
              <w:pStyle w:val="ae"/>
              <w:ind w:left="0"/>
              <w:jc w:val="center"/>
              <w:rPr>
                <w:bCs/>
              </w:rPr>
            </w:pPr>
            <w:r w:rsidRPr="00C83C40">
              <w:rPr>
                <w:bCs/>
              </w:rPr>
              <w:t>8</w:t>
            </w:r>
          </w:p>
        </w:tc>
        <w:tc>
          <w:tcPr>
            <w:tcW w:w="3420" w:type="dxa"/>
          </w:tcPr>
          <w:p w:rsidR="00932669" w:rsidRDefault="00932669" w:rsidP="00932669">
            <w:r w:rsidRPr="00C80CA8">
              <w:rPr>
                <w:rFonts w:ascii="Times New Roman" w:eastAsia="Times New Roman" w:hAnsi="Times New Roman" w:cs="Times New Roman"/>
                <w:color w:val="1A1A1A"/>
                <w:lang w:eastAsia="ru-RU"/>
              </w:rPr>
              <w:t>Введена по запросу работодателя с целью получения знаний об учреждениях и органах государства, исполняющих уголовные наказания, а также об особенностях исполнения (отбывания) всех видов уголовных наказаний.</w:t>
            </w:r>
          </w:p>
        </w:tc>
      </w:tr>
      <w:tr w:rsidR="00932669" w:rsidRPr="008464F6" w:rsidTr="00932669">
        <w:tc>
          <w:tcPr>
            <w:tcW w:w="761" w:type="dxa"/>
          </w:tcPr>
          <w:p w:rsidR="00932669" w:rsidRPr="008464F6" w:rsidRDefault="00932669" w:rsidP="00932669">
            <w:pPr>
              <w:pStyle w:val="ae"/>
              <w:spacing w:after="120"/>
              <w:ind w:left="0"/>
            </w:pPr>
            <w:r w:rsidRPr="008464F6">
              <w:t>7</w:t>
            </w:r>
          </w:p>
        </w:tc>
        <w:tc>
          <w:tcPr>
            <w:tcW w:w="3082" w:type="dxa"/>
          </w:tcPr>
          <w:p w:rsidR="00932669" w:rsidRPr="001A5E64" w:rsidRDefault="00932669" w:rsidP="00932669">
            <w:pPr>
              <w:jc w:val="both"/>
              <w:rPr>
                <w:rFonts w:ascii="Times New Roman" w:hAnsi="Times New Roman" w:cs="Times New Roman"/>
                <w:b/>
                <w:bCs/>
              </w:rPr>
            </w:pPr>
            <w:r w:rsidRPr="001A5E64">
              <w:rPr>
                <w:rFonts w:ascii="Times New Roman" w:hAnsi="Times New Roman" w:cs="Times New Roman"/>
                <w:b/>
                <w:bCs/>
              </w:rPr>
              <w:t>Навыки:</w:t>
            </w:r>
          </w:p>
          <w:p w:rsidR="00932669" w:rsidRPr="001A5E64" w:rsidRDefault="00932669" w:rsidP="00932669">
            <w:pPr>
              <w:jc w:val="both"/>
              <w:rPr>
                <w:rFonts w:ascii="Times New Roman" w:hAnsi="Times New Roman" w:cs="Times New Roman"/>
                <w:bCs/>
              </w:rPr>
            </w:pPr>
            <w:r w:rsidRPr="001A5E64">
              <w:rPr>
                <w:rFonts w:ascii="Times New Roman" w:hAnsi="Times New Roman" w:cs="Times New Roman"/>
                <w:bCs/>
              </w:rPr>
              <w:t xml:space="preserve">выполнения оперативно-служебных задач в соответствии с профилем деятельности правоохранительного органа </w:t>
            </w:r>
          </w:p>
          <w:p w:rsidR="00932669" w:rsidRPr="001A5E64" w:rsidRDefault="00932669" w:rsidP="00932669">
            <w:pPr>
              <w:jc w:val="both"/>
              <w:rPr>
                <w:rFonts w:ascii="Times New Roman" w:hAnsi="Times New Roman" w:cs="Times New Roman"/>
                <w:b/>
                <w:bCs/>
              </w:rPr>
            </w:pPr>
            <w:r w:rsidRPr="001A5E64">
              <w:rPr>
                <w:rFonts w:ascii="Times New Roman" w:hAnsi="Times New Roman" w:cs="Times New Roman"/>
                <w:b/>
                <w:bCs/>
              </w:rPr>
              <w:t>Умения:</w:t>
            </w:r>
          </w:p>
          <w:p w:rsidR="00932669" w:rsidRPr="001A5E64" w:rsidRDefault="00932669" w:rsidP="00932669">
            <w:pPr>
              <w:jc w:val="both"/>
              <w:rPr>
                <w:rFonts w:ascii="Times New Roman" w:hAnsi="Times New Roman" w:cs="Times New Roman"/>
                <w:bCs/>
              </w:rPr>
            </w:pPr>
            <w:r w:rsidRPr="001A5E64">
              <w:rPr>
                <w:rFonts w:ascii="Times New Roman" w:hAnsi="Times New Roman" w:cs="Times New Roman"/>
                <w:bCs/>
              </w:rPr>
              <w:t>обеспечивать законность и правопорядок</w:t>
            </w:r>
          </w:p>
          <w:p w:rsidR="00932669" w:rsidRDefault="00932669" w:rsidP="00932669">
            <w:pPr>
              <w:jc w:val="both"/>
              <w:rPr>
                <w:rFonts w:ascii="Times New Roman" w:hAnsi="Times New Roman" w:cs="Times New Roman"/>
                <w:bCs/>
              </w:rPr>
            </w:pPr>
            <w:r w:rsidRPr="001A5E64">
              <w:rPr>
                <w:rFonts w:ascii="Times New Roman" w:hAnsi="Times New Roman" w:cs="Times New Roman"/>
                <w:bCs/>
              </w:rPr>
              <w:t>правильно составлять и оформлять служебные документы</w:t>
            </w:r>
          </w:p>
          <w:p w:rsidR="00932669" w:rsidRPr="001A5E64" w:rsidRDefault="00932669" w:rsidP="00932669">
            <w:pPr>
              <w:jc w:val="both"/>
              <w:rPr>
                <w:rFonts w:ascii="Times New Roman" w:hAnsi="Times New Roman" w:cs="Times New Roman"/>
                <w:b/>
                <w:bCs/>
              </w:rPr>
            </w:pPr>
            <w:r w:rsidRPr="001A5E64">
              <w:rPr>
                <w:rFonts w:ascii="Times New Roman" w:hAnsi="Times New Roman" w:cs="Times New Roman"/>
                <w:b/>
                <w:bCs/>
              </w:rPr>
              <w:t>Знания:</w:t>
            </w:r>
          </w:p>
          <w:p w:rsidR="00932669" w:rsidRPr="00C83C40" w:rsidRDefault="00932669" w:rsidP="00932669">
            <w:pPr>
              <w:jc w:val="both"/>
              <w:rPr>
                <w:rFonts w:ascii="Times New Roman" w:hAnsi="Times New Roman" w:cs="Times New Roman"/>
                <w:bCs/>
              </w:rPr>
            </w:pPr>
            <w:r w:rsidRPr="001A5E64">
              <w:rPr>
                <w:rFonts w:ascii="Times New Roman" w:hAnsi="Times New Roman" w:cs="Times New Roman"/>
                <w:bCs/>
              </w:rPr>
              <w:t>организационно-правовые и тактические основы обеспечения законности и правопорядка, охраны общественного порядка</w:t>
            </w:r>
          </w:p>
        </w:tc>
        <w:tc>
          <w:tcPr>
            <w:tcW w:w="2060" w:type="dxa"/>
          </w:tcPr>
          <w:p w:rsidR="00932669" w:rsidRPr="00C83C40" w:rsidRDefault="00932669" w:rsidP="00932669">
            <w:pPr>
              <w:snapToGrid w:val="0"/>
              <w:jc w:val="both"/>
              <w:rPr>
                <w:rFonts w:ascii="Times New Roman" w:hAnsi="Times New Roman" w:cs="Times New Roman"/>
              </w:rPr>
            </w:pPr>
            <w:r w:rsidRPr="00C83C40">
              <w:rPr>
                <w:rFonts w:ascii="Times New Roman" w:hAnsi="Times New Roman" w:cs="Times New Roman"/>
                <w:bCs/>
              </w:rPr>
              <w:t xml:space="preserve">Тема </w:t>
            </w:r>
            <w:r w:rsidRPr="00C83C40">
              <w:rPr>
                <w:rFonts w:ascii="Times New Roman" w:hAnsi="Times New Roman" w:cs="Times New Roman"/>
              </w:rPr>
              <w:t>2.3</w:t>
            </w:r>
          </w:p>
          <w:p w:rsidR="00932669" w:rsidRPr="00C83C40" w:rsidRDefault="00932669" w:rsidP="00932669">
            <w:pPr>
              <w:jc w:val="both"/>
              <w:rPr>
                <w:rFonts w:ascii="Times New Roman" w:hAnsi="Times New Roman" w:cs="Times New Roman"/>
              </w:rPr>
            </w:pPr>
            <w:r w:rsidRPr="00C83C40">
              <w:rPr>
                <w:rFonts w:ascii="Times New Roman" w:hAnsi="Times New Roman" w:cs="Times New Roman"/>
              </w:rPr>
              <w:t xml:space="preserve">Исполнение </w:t>
            </w:r>
          </w:p>
          <w:p w:rsidR="00932669" w:rsidRPr="00C83C40" w:rsidRDefault="00932669" w:rsidP="0093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both"/>
              <w:rPr>
                <w:rFonts w:ascii="Times New Roman" w:hAnsi="Times New Roman" w:cs="Times New Roman"/>
              </w:rPr>
            </w:pPr>
            <w:r w:rsidRPr="00C83C40">
              <w:rPr>
                <w:rFonts w:ascii="Times New Roman" w:hAnsi="Times New Roman" w:cs="Times New Roman"/>
              </w:rPr>
              <w:t>уголовных наказаний, связанных с изоляцией осужденного от общества</w:t>
            </w:r>
          </w:p>
          <w:p w:rsidR="00932669" w:rsidRPr="00C83C40" w:rsidRDefault="00932669" w:rsidP="0093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tc>
        <w:tc>
          <w:tcPr>
            <w:tcW w:w="1422" w:type="dxa"/>
          </w:tcPr>
          <w:p w:rsidR="00932669" w:rsidRPr="00C83C40" w:rsidRDefault="00932669" w:rsidP="00932669">
            <w:pPr>
              <w:pStyle w:val="ae"/>
              <w:ind w:left="0"/>
              <w:jc w:val="center"/>
              <w:rPr>
                <w:bCs/>
              </w:rPr>
            </w:pPr>
            <w:r w:rsidRPr="00C83C40">
              <w:rPr>
                <w:bCs/>
              </w:rPr>
              <w:t>14</w:t>
            </w:r>
          </w:p>
        </w:tc>
        <w:tc>
          <w:tcPr>
            <w:tcW w:w="3420" w:type="dxa"/>
          </w:tcPr>
          <w:p w:rsidR="00932669" w:rsidRDefault="00932669" w:rsidP="00932669">
            <w:r w:rsidRPr="00C80CA8">
              <w:rPr>
                <w:rFonts w:ascii="Times New Roman" w:eastAsia="Times New Roman" w:hAnsi="Times New Roman" w:cs="Times New Roman"/>
                <w:color w:val="1A1A1A"/>
                <w:lang w:eastAsia="ru-RU"/>
              </w:rPr>
              <w:t>Введена по запросу работодателя с целью получения знаний об учреждениях и органах государства, исполняющих уголовные наказания, а также об особенностях исполнения (отбывания) всех видов уголовных наказаний.</w:t>
            </w:r>
          </w:p>
        </w:tc>
      </w:tr>
      <w:tr w:rsidR="00932669" w:rsidRPr="008464F6" w:rsidTr="00932669">
        <w:tc>
          <w:tcPr>
            <w:tcW w:w="761" w:type="dxa"/>
          </w:tcPr>
          <w:p w:rsidR="00932669" w:rsidRPr="008464F6" w:rsidRDefault="00932669" w:rsidP="00932669">
            <w:pPr>
              <w:pStyle w:val="ae"/>
              <w:spacing w:after="120"/>
              <w:ind w:left="0"/>
            </w:pPr>
            <w:r w:rsidRPr="008464F6">
              <w:t>8</w:t>
            </w:r>
          </w:p>
        </w:tc>
        <w:tc>
          <w:tcPr>
            <w:tcW w:w="3082" w:type="dxa"/>
          </w:tcPr>
          <w:p w:rsidR="00932669" w:rsidRPr="001A5E64" w:rsidRDefault="00932669" w:rsidP="00932669">
            <w:pPr>
              <w:jc w:val="both"/>
              <w:rPr>
                <w:rFonts w:ascii="Times New Roman" w:hAnsi="Times New Roman" w:cs="Times New Roman"/>
                <w:b/>
                <w:bCs/>
              </w:rPr>
            </w:pPr>
            <w:r w:rsidRPr="001A5E64">
              <w:rPr>
                <w:rFonts w:ascii="Times New Roman" w:hAnsi="Times New Roman" w:cs="Times New Roman"/>
                <w:b/>
                <w:bCs/>
              </w:rPr>
              <w:t>Навыки:</w:t>
            </w:r>
          </w:p>
          <w:p w:rsidR="00932669" w:rsidRPr="001A5E64" w:rsidRDefault="00932669" w:rsidP="00932669">
            <w:pPr>
              <w:jc w:val="both"/>
              <w:rPr>
                <w:rFonts w:ascii="Times New Roman" w:hAnsi="Times New Roman" w:cs="Times New Roman"/>
                <w:bCs/>
              </w:rPr>
            </w:pPr>
            <w:r w:rsidRPr="001A5E64">
              <w:rPr>
                <w:rFonts w:ascii="Times New Roman" w:hAnsi="Times New Roman" w:cs="Times New Roman"/>
                <w:bCs/>
              </w:rPr>
              <w:t xml:space="preserve">выполнения оперативно-служебных задач в соответствии с профилем деятельности правоохранительного органа </w:t>
            </w:r>
          </w:p>
          <w:p w:rsidR="00932669" w:rsidRPr="001A5E64" w:rsidRDefault="00932669" w:rsidP="00932669">
            <w:pPr>
              <w:jc w:val="both"/>
              <w:rPr>
                <w:rFonts w:ascii="Times New Roman" w:hAnsi="Times New Roman" w:cs="Times New Roman"/>
                <w:b/>
                <w:bCs/>
              </w:rPr>
            </w:pPr>
            <w:r w:rsidRPr="001A5E64">
              <w:rPr>
                <w:rFonts w:ascii="Times New Roman" w:hAnsi="Times New Roman" w:cs="Times New Roman"/>
                <w:b/>
                <w:bCs/>
              </w:rPr>
              <w:t>Умения:</w:t>
            </w:r>
          </w:p>
          <w:p w:rsidR="00932669" w:rsidRPr="001A5E64" w:rsidRDefault="00932669" w:rsidP="00932669">
            <w:pPr>
              <w:jc w:val="both"/>
              <w:rPr>
                <w:rFonts w:ascii="Times New Roman" w:hAnsi="Times New Roman" w:cs="Times New Roman"/>
                <w:bCs/>
              </w:rPr>
            </w:pPr>
            <w:r w:rsidRPr="001A5E64">
              <w:rPr>
                <w:rFonts w:ascii="Times New Roman" w:hAnsi="Times New Roman" w:cs="Times New Roman"/>
                <w:bCs/>
              </w:rPr>
              <w:t>обеспечивать законность и правопорядок</w:t>
            </w:r>
          </w:p>
          <w:p w:rsidR="00932669" w:rsidRDefault="00932669" w:rsidP="00932669">
            <w:pPr>
              <w:jc w:val="both"/>
              <w:rPr>
                <w:rFonts w:ascii="Times New Roman" w:hAnsi="Times New Roman" w:cs="Times New Roman"/>
                <w:bCs/>
              </w:rPr>
            </w:pPr>
            <w:r w:rsidRPr="001A5E64">
              <w:rPr>
                <w:rFonts w:ascii="Times New Roman" w:hAnsi="Times New Roman" w:cs="Times New Roman"/>
                <w:bCs/>
              </w:rPr>
              <w:t>правильно составлять и оформлять служебные документы</w:t>
            </w:r>
          </w:p>
          <w:p w:rsidR="00932669" w:rsidRPr="001A5E64" w:rsidRDefault="00932669" w:rsidP="00932669">
            <w:pPr>
              <w:jc w:val="both"/>
              <w:rPr>
                <w:rFonts w:ascii="Times New Roman" w:hAnsi="Times New Roman" w:cs="Times New Roman"/>
                <w:b/>
                <w:bCs/>
              </w:rPr>
            </w:pPr>
            <w:r w:rsidRPr="001A5E64">
              <w:rPr>
                <w:rFonts w:ascii="Times New Roman" w:hAnsi="Times New Roman" w:cs="Times New Roman"/>
                <w:b/>
                <w:bCs/>
              </w:rPr>
              <w:t>Знания:</w:t>
            </w:r>
          </w:p>
          <w:p w:rsidR="00932669" w:rsidRPr="00C83C40" w:rsidRDefault="00932669" w:rsidP="00932669">
            <w:pPr>
              <w:jc w:val="both"/>
              <w:rPr>
                <w:rFonts w:ascii="Times New Roman" w:hAnsi="Times New Roman" w:cs="Times New Roman"/>
                <w:bCs/>
              </w:rPr>
            </w:pPr>
            <w:r w:rsidRPr="001A5E64">
              <w:rPr>
                <w:rFonts w:ascii="Times New Roman" w:hAnsi="Times New Roman" w:cs="Times New Roman"/>
                <w:bCs/>
              </w:rPr>
              <w:t xml:space="preserve">организационно-правовые и </w:t>
            </w:r>
            <w:r w:rsidRPr="001A5E64">
              <w:rPr>
                <w:rFonts w:ascii="Times New Roman" w:hAnsi="Times New Roman" w:cs="Times New Roman"/>
                <w:bCs/>
              </w:rPr>
              <w:lastRenderedPageBreak/>
              <w:t>тактические основы обеспечения законности и правопорядка, охраны общественного порядка</w:t>
            </w:r>
          </w:p>
        </w:tc>
        <w:tc>
          <w:tcPr>
            <w:tcW w:w="2060" w:type="dxa"/>
          </w:tcPr>
          <w:p w:rsidR="00932669" w:rsidRDefault="00932669" w:rsidP="00932669">
            <w:pPr>
              <w:snapToGrid w:val="0"/>
              <w:jc w:val="both"/>
              <w:rPr>
                <w:rFonts w:ascii="Times New Roman" w:hAnsi="Times New Roman" w:cs="Times New Roman"/>
              </w:rPr>
            </w:pPr>
            <w:r w:rsidRPr="00C83C40">
              <w:rPr>
                <w:rFonts w:ascii="Times New Roman" w:hAnsi="Times New Roman" w:cs="Times New Roman"/>
              </w:rPr>
              <w:lastRenderedPageBreak/>
              <w:t xml:space="preserve">Тема 2.4 </w:t>
            </w:r>
          </w:p>
          <w:p w:rsidR="00932669" w:rsidRPr="00C83C40" w:rsidRDefault="00932669" w:rsidP="00932669">
            <w:pPr>
              <w:snapToGrid w:val="0"/>
              <w:jc w:val="both"/>
              <w:rPr>
                <w:rFonts w:ascii="Times New Roman" w:hAnsi="Times New Roman" w:cs="Times New Roman"/>
              </w:rPr>
            </w:pPr>
            <w:r w:rsidRPr="00C83C40">
              <w:rPr>
                <w:rStyle w:val="k-in"/>
                <w:rFonts w:ascii="Times New Roman" w:hAnsi="Times New Roman" w:cs="Times New Roman"/>
              </w:rPr>
              <w:t>Правовые основы освобождения осужденных от отбывания наказания и контроль за условно осужденными</w:t>
            </w:r>
          </w:p>
          <w:p w:rsidR="00932669" w:rsidRPr="00C83C40" w:rsidRDefault="00932669" w:rsidP="0093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tc>
        <w:tc>
          <w:tcPr>
            <w:tcW w:w="1422" w:type="dxa"/>
          </w:tcPr>
          <w:p w:rsidR="00932669" w:rsidRPr="00380840" w:rsidRDefault="00932669" w:rsidP="00932669">
            <w:pPr>
              <w:pStyle w:val="ae"/>
              <w:ind w:left="0"/>
              <w:jc w:val="center"/>
              <w:rPr>
                <w:bCs/>
                <w:lang w:val="ru-RU"/>
              </w:rPr>
            </w:pPr>
            <w:r>
              <w:rPr>
                <w:bCs/>
                <w:lang w:val="ru-RU"/>
              </w:rPr>
              <w:t>6</w:t>
            </w:r>
          </w:p>
        </w:tc>
        <w:tc>
          <w:tcPr>
            <w:tcW w:w="3420" w:type="dxa"/>
          </w:tcPr>
          <w:p w:rsidR="00932669" w:rsidRPr="00F35FDE" w:rsidRDefault="00932669" w:rsidP="00932669">
            <w:pPr>
              <w:shd w:val="clear" w:color="auto" w:fill="FFFFFF"/>
              <w:jc w:val="both"/>
              <w:rPr>
                <w:rFonts w:ascii="Times New Roman" w:eastAsia="Times New Roman" w:hAnsi="Times New Roman" w:cs="Times New Roman"/>
                <w:color w:val="1A1A1A"/>
                <w:lang w:eastAsia="ru-RU"/>
              </w:rPr>
            </w:pPr>
            <w:r>
              <w:rPr>
                <w:rFonts w:ascii="Times New Roman" w:eastAsia="Times New Roman" w:hAnsi="Times New Roman" w:cs="Times New Roman"/>
                <w:color w:val="1A1A1A"/>
                <w:lang w:eastAsia="ru-RU"/>
              </w:rPr>
              <w:t>В</w:t>
            </w:r>
            <w:r w:rsidRPr="00F35FDE">
              <w:rPr>
                <w:rFonts w:ascii="Times New Roman" w:eastAsia="Times New Roman" w:hAnsi="Times New Roman" w:cs="Times New Roman"/>
                <w:color w:val="1A1A1A"/>
                <w:lang w:eastAsia="ru-RU"/>
              </w:rPr>
              <w:t>ведена по запросу работодателя с</w:t>
            </w:r>
            <w:r>
              <w:rPr>
                <w:rFonts w:ascii="Times New Roman" w:eastAsia="Times New Roman" w:hAnsi="Times New Roman" w:cs="Times New Roman"/>
                <w:color w:val="1A1A1A"/>
                <w:lang w:eastAsia="ru-RU"/>
              </w:rPr>
              <w:t xml:space="preserve"> </w:t>
            </w:r>
            <w:r w:rsidRPr="00F35FDE">
              <w:rPr>
                <w:rFonts w:ascii="Times New Roman" w:eastAsia="Times New Roman" w:hAnsi="Times New Roman" w:cs="Times New Roman"/>
                <w:color w:val="1A1A1A"/>
                <w:lang w:eastAsia="ru-RU"/>
              </w:rPr>
              <w:t>целью получения знаний об учреждениях и органах</w:t>
            </w:r>
            <w:r>
              <w:rPr>
                <w:rFonts w:ascii="Times New Roman" w:eastAsia="Times New Roman" w:hAnsi="Times New Roman" w:cs="Times New Roman"/>
                <w:color w:val="1A1A1A"/>
                <w:lang w:eastAsia="ru-RU"/>
              </w:rPr>
              <w:t xml:space="preserve"> </w:t>
            </w:r>
            <w:r w:rsidRPr="00F35FDE">
              <w:rPr>
                <w:rFonts w:ascii="Times New Roman" w:eastAsia="Times New Roman" w:hAnsi="Times New Roman" w:cs="Times New Roman"/>
                <w:color w:val="1A1A1A"/>
                <w:lang w:eastAsia="ru-RU"/>
              </w:rPr>
              <w:t>государства, исполняющих уголовные наказания, а также</w:t>
            </w:r>
            <w:r>
              <w:rPr>
                <w:rFonts w:ascii="Times New Roman" w:eastAsia="Times New Roman" w:hAnsi="Times New Roman" w:cs="Times New Roman"/>
                <w:color w:val="1A1A1A"/>
                <w:lang w:eastAsia="ru-RU"/>
              </w:rPr>
              <w:t xml:space="preserve"> </w:t>
            </w:r>
            <w:r w:rsidRPr="00F35FDE">
              <w:rPr>
                <w:rFonts w:ascii="Times New Roman" w:eastAsia="Times New Roman" w:hAnsi="Times New Roman" w:cs="Times New Roman"/>
                <w:color w:val="1A1A1A"/>
                <w:lang w:eastAsia="ru-RU"/>
              </w:rPr>
              <w:t>об особенностях исполнения (отбывания) всех видов</w:t>
            </w:r>
            <w:r>
              <w:rPr>
                <w:rFonts w:ascii="Times New Roman" w:eastAsia="Times New Roman" w:hAnsi="Times New Roman" w:cs="Times New Roman"/>
                <w:color w:val="1A1A1A"/>
                <w:lang w:eastAsia="ru-RU"/>
              </w:rPr>
              <w:t xml:space="preserve"> </w:t>
            </w:r>
            <w:r w:rsidRPr="00F35FDE">
              <w:rPr>
                <w:rFonts w:ascii="Times New Roman" w:eastAsia="Times New Roman" w:hAnsi="Times New Roman" w:cs="Times New Roman"/>
                <w:color w:val="1A1A1A"/>
                <w:lang w:eastAsia="ru-RU"/>
              </w:rPr>
              <w:t>уголовных наказаний.</w:t>
            </w:r>
          </w:p>
          <w:p w:rsidR="00932669" w:rsidRPr="008464F6" w:rsidRDefault="00932669" w:rsidP="00932669">
            <w:pPr>
              <w:jc w:val="both"/>
            </w:pPr>
          </w:p>
        </w:tc>
      </w:tr>
      <w:tr w:rsidR="00932669" w:rsidRPr="00687B1E" w:rsidTr="00932669">
        <w:tc>
          <w:tcPr>
            <w:tcW w:w="5903" w:type="dxa"/>
            <w:gridSpan w:val="3"/>
          </w:tcPr>
          <w:p w:rsidR="00932669" w:rsidRPr="008464F6" w:rsidRDefault="00932669" w:rsidP="00932669">
            <w:pPr>
              <w:pStyle w:val="ae"/>
              <w:ind w:left="-10"/>
              <w:rPr>
                <w:b/>
              </w:rPr>
            </w:pPr>
            <w:r w:rsidRPr="008464F6">
              <w:rPr>
                <w:b/>
              </w:rPr>
              <w:t>Дифференцированный зачет</w:t>
            </w:r>
          </w:p>
        </w:tc>
        <w:tc>
          <w:tcPr>
            <w:tcW w:w="1422" w:type="dxa"/>
          </w:tcPr>
          <w:p w:rsidR="00932669" w:rsidRPr="008464F6" w:rsidRDefault="00932669" w:rsidP="00932669">
            <w:pPr>
              <w:pStyle w:val="ae"/>
              <w:spacing w:after="120"/>
              <w:ind w:left="0"/>
              <w:jc w:val="center"/>
            </w:pPr>
            <w:r w:rsidRPr="008464F6">
              <w:t>2</w:t>
            </w:r>
          </w:p>
        </w:tc>
        <w:tc>
          <w:tcPr>
            <w:tcW w:w="3420" w:type="dxa"/>
          </w:tcPr>
          <w:p w:rsidR="00932669" w:rsidRPr="008464F6" w:rsidRDefault="00932669" w:rsidP="00932669">
            <w:pPr>
              <w:pStyle w:val="afb"/>
              <w:spacing w:after="0" w:line="20" w:lineRule="atLeast"/>
            </w:pPr>
          </w:p>
        </w:tc>
      </w:tr>
    </w:tbl>
    <w:p w:rsidR="00932669" w:rsidRDefault="00932669" w:rsidP="00932669">
      <w:pPr>
        <w:spacing w:after="0" w:line="240" w:lineRule="auto"/>
        <w:jc w:val="both"/>
        <w:rPr>
          <w:rFonts w:ascii="Times New Roman" w:hAnsi="Times New Roman"/>
          <w:b/>
          <w:bCs/>
          <w:sz w:val="24"/>
          <w:szCs w:val="24"/>
        </w:rPr>
      </w:pPr>
    </w:p>
    <w:p w:rsidR="00932669" w:rsidRDefault="00932669" w:rsidP="00932669">
      <w:pPr>
        <w:spacing w:after="0" w:line="240" w:lineRule="auto"/>
        <w:jc w:val="center"/>
        <w:rPr>
          <w:rFonts w:ascii="Times New Roman" w:hAnsi="Times New Roman"/>
          <w:b/>
          <w:bCs/>
          <w:sz w:val="24"/>
          <w:szCs w:val="24"/>
        </w:rPr>
      </w:pPr>
    </w:p>
    <w:p w:rsidR="00932669" w:rsidRPr="00BC3DFC" w:rsidRDefault="00932669" w:rsidP="00932669">
      <w:pPr>
        <w:spacing w:after="0" w:line="240" w:lineRule="auto"/>
        <w:jc w:val="center"/>
        <w:rPr>
          <w:rFonts w:ascii="Times New Roman" w:hAnsi="Times New Roman"/>
          <w:b/>
          <w:bCs/>
          <w:sz w:val="24"/>
          <w:szCs w:val="24"/>
        </w:rPr>
      </w:pPr>
      <w:r w:rsidRPr="00BC3DFC">
        <w:rPr>
          <w:rFonts w:ascii="Times New Roman" w:hAnsi="Times New Roman"/>
          <w:b/>
          <w:bCs/>
          <w:sz w:val="24"/>
          <w:szCs w:val="24"/>
        </w:rPr>
        <w:t>2. СТРУКТУРА И СОДЕРЖАНИЕ ДИСЦИПЛИНЫ</w:t>
      </w:r>
    </w:p>
    <w:p w:rsidR="00932669" w:rsidRPr="00BC3DFC" w:rsidRDefault="00932669" w:rsidP="00932669">
      <w:pPr>
        <w:spacing w:after="0" w:line="240" w:lineRule="auto"/>
        <w:ind w:firstLine="709"/>
        <w:jc w:val="both"/>
        <w:rPr>
          <w:rFonts w:ascii="Times New Roman" w:hAnsi="Times New Roman"/>
          <w:b/>
          <w:sz w:val="24"/>
          <w:szCs w:val="24"/>
        </w:rPr>
      </w:pPr>
      <w:r w:rsidRPr="00BC3DFC">
        <w:rPr>
          <w:rFonts w:ascii="Times New Roman" w:hAnsi="Times New Roman"/>
          <w:b/>
          <w:bCs/>
          <w:sz w:val="24"/>
          <w:szCs w:val="24"/>
        </w:rPr>
        <w:t xml:space="preserve">2.1. </w:t>
      </w:r>
      <w:r>
        <w:rPr>
          <w:rFonts w:ascii="Times New Roman" w:hAnsi="Times New Roman"/>
          <w:b/>
          <w:bCs/>
          <w:sz w:val="24"/>
          <w:szCs w:val="24"/>
        </w:rPr>
        <w:t>Трудоемкость освоения дисциплины</w:t>
      </w:r>
    </w:p>
    <w:tbl>
      <w:tblPr>
        <w:tblW w:w="482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79"/>
        <w:gridCol w:w="1159"/>
        <w:gridCol w:w="2177"/>
      </w:tblGrid>
      <w:tr w:rsidR="00932669" w:rsidRPr="00257255" w:rsidTr="00932669">
        <w:trPr>
          <w:trHeight w:val="23"/>
        </w:trPr>
        <w:tc>
          <w:tcPr>
            <w:tcW w:w="3383" w:type="pct"/>
            <w:vAlign w:val="center"/>
          </w:tcPr>
          <w:p w:rsidR="00932669" w:rsidRPr="00257255" w:rsidRDefault="00932669" w:rsidP="00932669">
            <w:pPr>
              <w:spacing w:after="0"/>
              <w:jc w:val="center"/>
              <w:rPr>
                <w:rFonts w:ascii="Times New Roman" w:hAnsi="Times New Roman"/>
                <w:b/>
                <w:sz w:val="24"/>
              </w:rPr>
            </w:pPr>
            <w:r w:rsidRPr="00257255">
              <w:rPr>
                <w:rFonts w:ascii="Times New Roman" w:hAnsi="Times New Roman"/>
                <w:b/>
                <w:sz w:val="24"/>
              </w:rPr>
              <w:t xml:space="preserve">Наименование составных частей </w:t>
            </w:r>
            <w:r>
              <w:rPr>
                <w:rFonts w:ascii="Times New Roman" w:hAnsi="Times New Roman"/>
                <w:b/>
                <w:sz w:val="24"/>
              </w:rPr>
              <w:t>дисциплины</w:t>
            </w:r>
          </w:p>
        </w:tc>
        <w:tc>
          <w:tcPr>
            <w:tcW w:w="562" w:type="pct"/>
            <w:vAlign w:val="center"/>
          </w:tcPr>
          <w:p w:rsidR="00932669" w:rsidRPr="00257255" w:rsidRDefault="00932669" w:rsidP="00932669">
            <w:pPr>
              <w:spacing w:after="0"/>
              <w:jc w:val="center"/>
              <w:rPr>
                <w:rFonts w:ascii="Times New Roman" w:hAnsi="Times New Roman"/>
                <w:b/>
                <w:iCs/>
                <w:sz w:val="24"/>
              </w:rPr>
            </w:pPr>
            <w:r w:rsidRPr="00257255">
              <w:rPr>
                <w:rFonts w:ascii="Times New Roman" w:hAnsi="Times New Roman"/>
                <w:b/>
                <w:iCs/>
                <w:sz w:val="24"/>
              </w:rPr>
              <w:t>Объем в часах</w:t>
            </w:r>
          </w:p>
        </w:tc>
        <w:tc>
          <w:tcPr>
            <w:tcW w:w="1055" w:type="pct"/>
          </w:tcPr>
          <w:p w:rsidR="00932669" w:rsidRDefault="00932669" w:rsidP="00932669">
            <w:pPr>
              <w:spacing w:after="0"/>
              <w:jc w:val="center"/>
              <w:rPr>
                <w:rFonts w:ascii="Times New Roman" w:hAnsi="Times New Roman"/>
                <w:b/>
                <w:sz w:val="24"/>
              </w:rPr>
            </w:pPr>
            <w:r w:rsidRPr="00257255">
              <w:rPr>
                <w:rFonts w:ascii="Times New Roman" w:hAnsi="Times New Roman"/>
                <w:b/>
                <w:sz w:val="24"/>
              </w:rPr>
              <w:t xml:space="preserve">В т.ч. в форме </w:t>
            </w:r>
          </w:p>
          <w:p w:rsidR="00932669" w:rsidRPr="00257255" w:rsidRDefault="00932669" w:rsidP="00932669">
            <w:pPr>
              <w:spacing w:after="0"/>
              <w:jc w:val="center"/>
              <w:rPr>
                <w:rFonts w:ascii="Times New Roman" w:hAnsi="Times New Roman"/>
                <w:b/>
                <w:iCs/>
                <w:sz w:val="24"/>
              </w:rPr>
            </w:pPr>
            <w:r w:rsidRPr="00257255">
              <w:rPr>
                <w:rFonts w:ascii="Times New Roman" w:hAnsi="Times New Roman"/>
                <w:b/>
                <w:sz w:val="24"/>
              </w:rPr>
              <w:t>практ</w:t>
            </w:r>
            <w:r>
              <w:rPr>
                <w:rFonts w:ascii="Times New Roman" w:hAnsi="Times New Roman"/>
                <w:b/>
                <w:sz w:val="24"/>
              </w:rPr>
              <w:t>.п</w:t>
            </w:r>
            <w:r w:rsidRPr="00257255">
              <w:rPr>
                <w:rFonts w:ascii="Times New Roman" w:hAnsi="Times New Roman"/>
                <w:b/>
                <w:sz w:val="24"/>
              </w:rPr>
              <w:t>одготовки</w:t>
            </w:r>
          </w:p>
        </w:tc>
      </w:tr>
      <w:tr w:rsidR="00932669" w:rsidRPr="00257255" w:rsidTr="00932669">
        <w:trPr>
          <w:trHeight w:val="23"/>
        </w:trPr>
        <w:tc>
          <w:tcPr>
            <w:tcW w:w="3383" w:type="pct"/>
            <w:vAlign w:val="center"/>
          </w:tcPr>
          <w:p w:rsidR="00932669" w:rsidRPr="003C600F" w:rsidRDefault="00932669" w:rsidP="00932669">
            <w:pPr>
              <w:spacing w:after="0"/>
              <w:jc w:val="both"/>
              <w:rPr>
                <w:rFonts w:ascii="Times New Roman" w:hAnsi="Times New Roman"/>
                <w:b/>
                <w:bCs/>
                <w:sz w:val="24"/>
                <w:szCs w:val="24"/>
              </w:rPr>
            </w:pPr>
            <w:r w:rsidRPr="003C600F">
              <w:rPr>
                <w:rFonts w:ascii="Times New Roman" w:hAnsi="Times New Roman"/>
                <w:b/>
                <w:bCs/>
                <w:sz w:val="24"/>
                <w:szCs w:val="24"/>
              </w:rPr>
              <w:t>Учебные занятия, в т.ч.:</w:t>
            </w:r>
          </w:p>
        </w:tc>
        <w:tc>
          <w:tcPr>
            <w:tcW w:w="562" w:type="pct"/>
            <w:vAlign w:val="center"/>
          </w:tcPr>
          <w:p w:rsidR="00932669" w:rsidRPr="003C600F" w:rsidRDefault="00932669" w:rsidP="00932669">
            <w:pPr>
              <w:spacing w:after="0"/>
              <w:jc w:val="center"/>
              <w:rPr>
                <w:rFonts w:ascii="Times New Roman" w:hAnsi="Times New Roman"/>
                <w:b/>
                <w:bCs/>
                <w:sz w:val="24"/>
                <w:szCs w:val="24"/>
              </w:rPr>
            </w:pPr>
            <w:r>
              <w:rPr>
                <w:rFonts w:ascii="Times New Roman" w:hAnsi="Times New Roman"/>
                <w:b/>
                <w:bCs/>
                <w:sz w:val="24"/>
                <w:szCs w:val="24"/>
              </w:rPr>
              <w:t>52</w:t>
            </w:r>
          </w:p>
        </w:tc>
        <w:tc>
          <w:tcPr>
            <w:tcW w:w="1055" w:type="pct"/>
            <w:vAlign w:val="center"/>
          </w:tcPr>
          <w:p w:rsidR="00932669" w:rsidRPr="003C600F" w:rsidRDefault="00932669" w:rsidP="00932669">
            <w:pPr>
              <w:spacing w:after="0"/>
              <w:jc w:val="center"/>
              <w:rPr>
                <w:rFonts w:ascii="Times New Roman" w:hAnsi="Times New Roman"/>
                <w:b/>
                <w:bCs/>
                <w:sz w:val="24"/>
                <w:szCs w:val="24"/>
              </w:rPr>
            </w:pPr>
            <w:r>
              <w:rPr>
                <w:rFonts w:ascii="Times New Roman" w:hAnsi="Times New Roman"/>
                <w:b/>
                <w:bCs/>
                <w:sz w:val="24"/>
                <w:szCs w:val="24"/>
              </w:rPr>
              <w:t>44</w:t>
            </w:r>
          </w:p>
        </w:tc>
      </w:tr>
      <w:tr w:rsidR="00932669" w:rsidRPr="00257255" w:rsidTr="00932669">
        <w:trPr>
          <w:trHeight w:val="23"/>
        </w:trPr>
        <w:tc>
          <w:tcPr>
            <w:tcW w:w="3383" w:type="pct"/>
            <w:vAlign w:val="center"/>
          </w:tcPr>
          <w:p w:rsidR="00932669" w:rsidRPr="00DA40C5" w:rsidRDefault="00932669" w:rsidP="00932669">
            <w:pPr>
              <w:spacing w:after="0"/>
              <w:jc w:val="both"/>
              <w:rPr>
                <w:rFonts w:ascii="Times New Roman" w:hAnsi="Times New Roman"/>
                <w:bCs/>
                <w:i/>
                <w:sz w:val="24"/>
                <w:szCs w:val="24"/>
              </w:rPr>
            </w:pPr>
            <w:r w:rsidRPr="00DA40C5">
              <w:rPr>
                <w:rFonts w:ascii="Times New Roman" w:hAnsi="Times New Roman"/>
                <w:bCs/>
                <w:i/>
                <w:sz w:val="24"/>
                <w:szCs w:val="24"/>
              </w:rPr>
              <w:t>Теоретические занятия</w:t>
            </w:r>
          </w:p>
        </w:tc>
        <w:tc>
          <w:tcPr>
            <w:tcW w:w="562" w:type="pct"/>
            <w:vAlign w:val="center"/>
          </w:tcPr>
          <w:p w:rsidR="00932669" w:rsidRDefault="00932669" w:rsidP="00932669">
            <w:pPr>
              <w:spacing w:after="0"/>
              <w:jc w:val="center"/>
              <w:rPr>
                <w:rFonts w:ascii="Times New Roman" w:hAnsi="Times New Roman"/>
                <w:bCs/>
                <w:sz w:val="24"/>
                <w:szCs w:val="24"/>
              </w:rPr>
            </w:pPr>
            <w:r>
              <w:rPr>
                <w:rFonts w:ascii="Times New Roman" w:hAnsi="Times New Roman"/>
                <w:bCs/>
                <w:sz w:val="24"/>
                <w:szCs w:val="24"/>
              </w:rPr>
              <w:t>20</w:t>
            </w:r>
          </w:p>
        </w:tc>
        <w:tc>
          <w:tcPr>
            <w:tcW w:w="1055" w:type="pct"/>
            <w:vAlign w:val="center"/>
          </w:tcPr>
          <w:p w:rsidR="00932669" w:rsidRPr="00AD7643" w:rsidRDefault="00932669" w:rsidP="00932669">
            <w:pPr>
              <w:spacing w:after="0"/>
              <w:jc w:val="center"/>
              <w:rPr>
                <w:rFonts w:ascii="Times New Roman" w:hAnsi="Times New Roman"/>
                <w:bCs/>
                <w:sz w:val="24"/>
                <w:szCs w:val="24"/>
              </w:rPr>
            </w:pPr>
            <w:r>
              <w:rPr>
                <w:rFonts w:ascii="Times New Roman" w:hAnsi="Times New Roman"/>
                <w:bCs/>
                <w:sz w:val="24"/>
                <w:szCs w:val="24"/>
              </w:rPr>
              <w:t>14</w:t>
            </w:r>
          </w:p>
        </w:tc>
      </w:tr>
      <w:tr w:rsidR="00932669" w:rsidRPr="00257255" w:rsidTr="00932669">
        <w:trPr>
          <w:trHeight w:val="23"/>
        </w:trPr>
        <w:tc>
          <w:tcPr>
            <w:tcW w:w="3383" w:type="pct"/>
            <w:vAlign w:val="center"/>
          </w:tcPr>
          <w:p w:rsidR="00932669" w:rsidRPr="00DA40C5" w:rsidRDefault="005F3207" w:rsidP="00932669">
            <w:pPr>
              <w:spacing w:after="0"/>
              <w:jc w:val="both"/>
              <w:rPr>
                <w:rFonts w:ascii="Times New Roman" w:hAnsi="Times New Roman"/>
                <w:bCs/>
                <w:i/>
                <w:sz w:val="24"/>
                <w:szCs w:val="24"/>
              </w:rPr>
            </w:pPr>
            <w:r>
              <w:rPr>
                <w:rFonts w:ascii="Times New Roman" w:hAnsi="Times New Roman"/>
                <w:bCs/>
                <w:i/>
                <w:sz w:val="24"/>
                <w:szCs w:val="24"/>
              </w:rPr>
              <w:t>Практические занятия</w:t>
            </w:r>
          </w:p>
        </w:tc>
        <w:tc>
          <w:tcPr>
            <w:tcW w:w="562" w:type="pct"/>
            <w:vAlign w:val="center"/>
          </w:tcPr>
          <w:p w:rsidR="00932669" w:rsidRDefault="00932669" w:rsidP="00932669">
            <w:pPr>
              <w:spacing w:after="0"/>
              <w:jc w:val="center"/>
              <w:rPr>
                <w:rFonts w:ascii="Times New Roman" w:hAnsi="Times New Roman"/>
                <w:bCs/>
                <w:sz w:val="24"/>
                <w:szCs w:val="24"/>
              </w:rPr>
            </w:pPr>
            <w:r>
              <w:rPr>
                <w:rFonts w:ascii="Times New Roman" w:hAnsi="Times New Roman"/>
                <w:bCs/>
                <w:sz w:val="24"/>
                <w:szCs w:val="24"/>
              </w:rPr>
              <w:t>30</w:t>
            </w:r>
          </w:p>
        </w:tc>
        <w:tc>
          <w:tcPr>
            <w:tcW w:w="1055" w:type="pct"/>
            <w:vAlign w:val="center"/>
          </w:tcPr>
          <w:p w:rsidR="00932669" w:rsidRPr="00AD7643" w:rsidRDefault="00932669" w:rsidP="00932669">
            <w:pPr>
              <w:spacing w:after="0"/>
              <w:jc w:val="center"/>
              <w:rPr>
                <w:rFonts w:ascii="Times New Roman" w:hAnsi="Times New Roman"/>
                <w:bCs/>
                <w:sz w:val="24"/>
                <w:szCs w:val="24"/>
              </w:rPr>
            </w:pPr>
            <w:r>
              <w:rPr>
                <w:rFonts w:ascii="Times New Roman" w:hAnsi="Times New Roman"/>
                <w:bCs/>
                <w:sz w:val="24"/>
                <w:szCs w:val="24"/>
              </w:rPr>
              <w:t>30</w:t>
            </w:r>
          </w:p>
        </w:tc>
      </w:tr>
      <w:tr w:rsidR="00932669" w:rsidRPr="00257255" w:rsidTr="00932669">
        <w:trPr>
          <w:trHeight w:val="23"/>
        </w:trPr>
        <w:tc>
          <w:tcPr>
            <w:tcW w:w="3383" w:type="pct"/>
            <w:vAlign w:val="center"/>
          </w:tcPr>
          <w:p w:rsidR="00932669" w:rsidRPr="00DA40C5" w:rsidRDefault="00932669" w:rsidP="00932669">
            <w:pPr>
              <w:spacing w:after="0"/>
              <w:jc w:val="both"/>
              <w:rPr>
                <w:rFonts w:ascii="Times New Roman" w:hAnsi="Times New Roman"/>
                <w:bCs/>
                <w:i/>
                <w:sz w:val="24"/>
                <w:szCs w:val="24"/>
              </w:rPr>
            </w:pPr>
            <w:r w:rsidRPr="00DA40C5">
              <w:rPr>
                <w:rFonts w:ascii="Times New Roman" w:hAnsi="Times New Roman"/>
                <w:bCs/>
                <w:i/>
                <w:sz w:val="24"/>
                <w:szCs w:val="24"/>
              </w:rPr>
              <w:t>Лабораторные занятия</w:t>
            </w:r>
          </w:p>
        </w:tc>
        <w:tc>
          <w:tcPr>
            <w:tcW w:w="562" w:type="pct"/>
            <w:vAlign w:val="center"/>
          </w:tcPr>
          <w:p w:rsidR="00932669" w:rsidRDefault="00932669" w:rsidP="00932669">
            <w:pPr>
              <w:spacing w:after="0"/>
              <w:jc w:val="center"/>
              <w:rPr>
                <w:rFonts w:ascii="Times New Roman" w:hAnsi="Times New Roman"/>
                <w:bCs/>
                <w:sz w:val="24"/>
                <w:szCs w:val="24"/>
              </w:rPr>
            </w:pPr>
            <w:r>
              <w:rPr>
                <w:rFonts w:ascii="Times New Roman" w:hAnsi="Times New Roman"/>
                <w:bCs/>
                <w:sz w:val="24"/>
                <w:szCs w:val="24"/>
              </w:rPr>
              <w:t>-</w:t>
            </w:r>
          </w:p>
        </w:tc>
        <w:tc>
          <w:tcPr>
            <w:tcW w:w="1055" w:type="pct"/>
            <w:vAlign w:val="center"/>
          </w:tcPr>
          <w:p w:rsidR="00932669" w:rsidRPr="004B6D73" w:rsidRDefault="00932669" w:rsidP="00932669">
            <w:pPr>
              <w:spacing w:after="0"/>
              <w:jc w:val="center"/>
              <w:rPr>
                <w:rFonts w:ascii="Times New Roman" w:hAnsi="Times New Roman"/>
                <w:bCs/>
                <w:sz w:val="24"/>
                <w:szCs w:val="24"/>
              </w:rPr>
            </w:pPr>
            <w:r>
              <w:rPr>
                <w:rFonts w:ascii="Times New Roman" w:hAnsi="Times New Roman"/>
                <w:bCs/>
                <w:sz w:val="24"/>
                <w:szCs w:val="24"/>
              </w:rPr>
              <w:t>-</w:t>
            </w:r>
          </w:p>
        </w:tc>
      </w:tr>
      <w:tr w:rsidR="00932669" w:rsidRPr="00257255" w:rsidTr="00932669">
        <w:trPr>
          <w:trHeight w:val="23"/>
        </w:trPr>
        <w:tc>
          <w:tcPr>
            <w:tcW w:w="3383" w:type="pct"/>
            <w:vAlign w:val="center"/>
          </w:tcPr>
          <w:p w:rsidR="00932669" w:rsidRPr="00711ECC" w:rsidRDefault="00932669" w:rsidP="00932669">
            <w:pPr>
              <w:spacing w:after="0"/>
              <w:jc w:val="both"/>
              <w:rPr>
                <w:rFonts w:ascii="Times New Roman" w:hAnsi="Times New Roman"/>
                <w:bCs/>
                <w:i/>
                <w:iCs/>
                <w:sz w:val="24"/>
                <w:szCs w:val="24"/>
              </w:rPr>
            </w:pPr>
            <w:r w:rsidRPr="00711ECC">
              <w:rPr>
                <w:rFonts w:ascii="Times New Roman" w:hAnsi="Times New Roman"/>
                <w:bCs/>
                <w:i/>
                <w:iCs/>
                <w:sz w:val="24"/>
                <w:szCs w:val="24"/>
              </w:rPr>
              <w:t>Курсовая работа (проект)</w:t>
            </w:r>
          </w:p>
        </w:tc>
        <w:tc>
          <w:tcPr>
            <w:tcW w:w="562" w:type="pct"/>
            <w:vAlign w:val="center"/>
          </w:tcPr>
          <w:p w:rsidR="00932669" w:rsidRPr="00257255" w:rsidRDefault="00932669" w:rsidP="00932669">
            <w:pPr>
              <w:spacing w:after="0"/>
              <w:jc w:val="center"/>
              <w:rPr>
                <w:rFonts w:ascii="Times New Roman" w:hAnsi="Times New Roman"/>
                <w:bCs/>
                <w:sz w:val="24"/>
                <w:szCs w:val="24"/>
              </w:rPr>
            </w:pPr>
            <w:r>
              <w:rPr>
                <w:rFonts w:ascii="Times New Roman" w:hAnsi="Times New Roman"/>
                <w:bCs/>
                <w:sz w:val="24"/>
                <w:szCs w:val="24"/>
              </w:rPr>
              <w:t>-</w:t>
            </w:r>
          </w:p>
        </w:tc>
        <w:tc>
          <w:tcPr>
            <w:tcW w:w="1055" w:type="pct"/>
            <w:vAlign w:val="center"/>
          </w:tcPr>
          <w:p w:rsidR="00932669" w:rsidRPr="004B6D73" w:rsidRDefault="00932669" w:rsidP="00932669">
            <w:pPr>
              <w:spacing w:after="0"/>
              <w:jc w:val="center"/>
              <w:rPr>
                <w:rFonts w:ascii="Times New Roman" w:hAnsi="Times New Roman"/>
                <w:bCs/>
                <w:sz w:val="24"/>
                <w:szCs w:val="24"/>
              </w:rPr>
            </w:pPr>
            <w:r w:rsidRPr="004B6D73">
              <w:rPr>
                <w:rFonts w:ascii="Times New Roman" w:hAnsi="Times New Roman"/>
                <w:bCs/>
                <w:sz w:val="24"/>
                <w:szCs w:val="24"/>
              </w:rPr>
              <w:t>-</w:t>
            </w:r>
          </w:p>
        </w:tc>
      </w:tr>
      <w:tr w:rsidR="00932669" w:rsidRPr="00257255" w:rsidTr="00932669">
        <w:trPr>
          <w:trHeight w:val="23"/>
        </w:trPr>
        <w:tc>
          <w:tcPr>
            <w:tcW w:w="3383" w:type="pct"/>
            <w:vAlign w:val="center"/>
          </w:tcPr>
          <w:p w:rsidR="00932669" w:rsidRPr="00257255" w:rsidRDefault="00932669" w:rsidP="00932669">
            <w:pPr>
              <w:spacing w:after="0"/>
              <w:jc w:val="both"/>
              <w:rPr>
                <w:rFonts w:ascii="Times New Roman" w:hAnsi="Times New Roman"/>
                <w:bCs/>
                <w:sz w:val="24"/>
                <w:szCs w:val="24"/>
              </w:rPr>
            </w:pPr>
            <w:r>
              <w:rPr>
                <w:rFonts w:ascii="Times New Roman" w:hAnsi="Times New Roman"/>
                <w:b/>
                <w:bCs/>
              </w:rPr>
              <w:t>Самостоятельная работа</w:t>
            </w:r>
          </w:p>
        </w:tc>
        <w:tc>
          <w:tcPr>
            <w:tcW w:w="562" w:type="pct"/>
            <w:vAlign w:val="center"/>
          </w:tcPr>
          <w:p w:rsidR="00932669" w:rsidRPr="0019741D" w:rsidRDefault="00932669" w:rsidP="00932669">
            <w:pPr>
              <w:spacing w:after="0"/>
              <w:jc w:val="center"/>
              <w:rPr>
                <w:rFonts w:ascii="Times New Roman" w:hAnsi="Times New Roman"/>
                <w:b/>
                <w:bCs/>
                <w:sz w:val="24"/>
                <w:szCs w:val="24"/>
              </w:rPr>
            </w:pPr>
            <w:r w:rsidRPr="0019741D">
              <w:rPr>
                <w:rFonts w:ascii="Times New Roman" w:hAnsi="Times New Roman"/>
                <w:b/>
                <w:bCs/>
                <w:sz w:val="24"/>
                <w:szCs w:val="24"/>
              </w:rPr>
              <w:t>2</w:t>
            </w:r>
          </w:p>
        </w:tc>
        <w:tc>
          <w:tcPr>
            <w:tcW w:w="1055" w:type="pct"/>
            <w:vAlign w:val="center"/>
          </w:tcPr>
          <w:p w:rsidR="00932669" w:rsidRPr="004B6D73" w:rsidRDefault="00932669" w:rsidP="00932669">
            <w:pPr>
              <w:spacing w:after="0"/>
              <w:jc w:val="center"/>
              <w:rPr>
                <w:rFonts w:ascii="Times New Roman" w:hAnsi="Times New Roman"/>
                <w:bCs/>
                <w:sz w:val="24"/>
                <w:szCs w:val="24"/>
              </w:rPr>
            </w:pPr>
            <w:r w:rsidRPr="004B6D73">
              <w:rPr>
                <w:rFonts w:ascii="Times New Roman" w:hAnsi="Times New Roman"/>
                <w:bCs/>
                <w:sz w:val="24"/>
                <w:szCs w:val="24"/>
              </w:rPr>
              <w:t>-</w:t>
            </w:r>
          </w:p>
        </w:tc>
      </w:tr>
      <w:tr w:rsidR="00932669" w:rsidRPr="00257255" w:rsidTr="00932669">
        <w:trPr>
          <w:trHeight w:val="23"/>
        </w:trPr>
        <w:tc>
          <w:tcPr>
            <w:tcW w:w="3383" w:type="pct"/>
            <w:vAlign w:val="center"/>
          </w:tcPr>
          <w:p w:rsidR="00932669" w:rsidRPr="0019741D" w:rsidRDefault="00932669" w:rsidP="00932669">
            <w:pPr>
              <w:spacing w:after="0"/>
              <w:jc w:val="both"/>
              <w:rPr>
                <w:rFonts w:ascii="Times New Roman" w:hAnsi="Times New Roman"/>
                <w:bCs/>
              </w:rPr>
            </w:pPr>
            <w:r w:rsidRPr="0019741D">
              <w:rPr>
                <w:rFonts w:ascii="Times New Roman" w:hAnsi="Times New Roman"/>
                <w:bCs/>
              </w:rPr>
              <w:t>Консультация</w:t>
            </w:r>
          </w:p>
        </w:tc>
        <w:tc>
          <w:tcPr>
            <w:tcW w:w="562" w:type="pct"/>
            <w:vAlign w:val="center"/>
          </w:tcPr>
          <w:p w:rsidR="00932669" w:rsidRPr="00AD7643" w:rsidRDefault="00932669" w:rsidP="00932669">
            <w:pPr>
              <w:spacing w:after="0"/>
              <w:jc w:val="center"/>
              <w:rPr>
                <w:rFonts w:ascii="Times New Roman" w:hAnsi="Times New Roman"/>
                <w:bCs/>
                <w:sz w:val="24"/>
                <w:szCs w:val="24"/>
              </w:rPr>
            </w:pPr>
            <w:r w:rsidRPr="00AD7643">
              <w:rPr>
                <w:rFonts w:ascii="Times New Roman" w:hAnsi="Times New Roman"/>
                <w:bCs/>
                <w:sz w:val="24"/>
                <w:szCs w:val="24"/>
              </w:rPr>
              <w:t>-</w:t>
            </w:r>
          </w:p>
        </w:tc>
        <w:tc>
          <w:tcPr>
            <w:tcW w:w="1055" w:type="pct"/>
            <w:vAlign w:val="center"/>
          </w:tcPr>
          <w:p w:rsidR="00932669" w:rsidRPr="00D9245A" w:rsidRDefault="00932669" w:rsidP="00932669">
            <w:pPr>
              <w:spacing w:after="0"/>
              <w:jc w:val="center"/>
              <w:rPr>
                <w:rFonts w:ascii="Times New Roman" w:hAnsi="Times New Roman"/>
                <w:bCs/>
                <w:sz w:val="24"/>
                <w:szCs w:val="24"/>
                <w:lang w:val="en-US"/>
              </w:rPr>
            </w:pPr>
            <w:r>
              <w:rPr>
                <w:rFonts w:ascii="Times New Roman" w:hAnsi="Times New Roman"/>
                <w:bCs/>
                <w:sz w:val="24"/>
                <w:szCs w:val="24"/>
                <w:lang w:val="en-US"/>
              </w:rPr>
              <w:t>-</w:t>
            </w:r>
          </w:p>
        </w:tc>
      </w:tr>
      <w:tr w:rsidR="00932669" w:rsidRPr="00257255" w:rsidTr="00932669">
        <w:trPr>
          <w:trHeight w:val="23"/>
        </w:trPr>
        <w:tc>
          <w:tcPr>
            <w:tcW w:w="3383" w:type="pct"/>
            <w:vAlign w:val="center"/>
          </w:tcPr>
          <w:p w:rsidR="00932669" w:rsidRPr="00257255" w:rsidRDefault="00932669" w:rsidP="00932669">
            <w:pPr>
              <w:spacing w:after="0"/>
              <w:jc w:val="both"/>
              <w:rPr>
                <w:rFonts w:ascii="Times New Roman" w:hAnsi="Times New Roman"/>
                <w:bCs/>
                <w:sz w:val="24"/>
                <w:szCs w:val="24"/>
              </w:rPr>
            </w:pPr>
            <w:r w:rsidRPr="00970642">
              <w:rPr>
                <w:rFonts w:ascii="Times New Roman" w:hAnsi="Times New Roman"/>
                <w:b/>
                <w:bCs/>
                <w:sz w:val="24"/>
                <w:szCs w:val="24"/>
              </w:rPr>
              <w:t xml:space="preserve">Промежуточная аттестация </w:t>
            </w:r>
            <w:r>
              <w:rPr>
                <w:rFonts w:ascii="Times New Roman" w:hAnsi="Times New Roman"/>
                <w:bCs/>
                <w:sz w:val="24"/>
                <w:szCs w:val="24"/>
              </w:rPr>
              <w:t xml:space="preserve">в </w:t>
            </w:r>
            <w:r w:rsidRPr="00EC09F6">
              <w:rPr>
                <w:rFonts w:ascii="Times New Roman" w:hAnsi="Times New Roman"/>
                <w:bCs/>
                <w:i/>
                <w:iCs/>
                <w:sz w:val="24"/>
                <w:szCs w:val="24"/>
              </w:rPr>
              <w:t xml:space="preserve">форме </w:t>
            </w:r>
            <w:r>
              <w:rPr>
                <w:rFonts w:ascii="Times New Roman" w:hAnsi="Times New Roman"/>
                <w:bCs/>
                <w:i/>
                <w:iCs/>
                <w:sz w:val="24"/>
                <w:szCs w:val="24"/>
              </w:rPr>
              <w:t>дифференцированного зачета</w:t>
            </w:r>
          </w:p>
        </w:tc>
        <w:tc>
          <w:tcPr>
            <w:tcW w:w="562" w:type="pct"/>
            <w:vAlign w:val="center"/>
          </w:tcPr>
          <w:p w:rsidR="00932669" w:rsidRPr="00970642" w:rsidRDefault="00932669" w:rsidP="00932669">
            <w:pPr>
              <w:spacing w:after="0"/>
              <w:jc w:val="center"/>
              <w:rPr>
                <w:rFonts w:ascii="Times New Roman" w:hAnsi="Times New Roman"/>
                <w:b/>
                <w:bCs/>
                <w:sz w:val="24"/>
                <w:szCs w:val="24"/>
              </w:rPr>
            </w:pPr>
            <w:r>
              <w:rPr>
                <w:rFonts w:ascii="Times New Roman" w:hAnsi="Times New Roman"/>
                <w:b/>
                <w:bCs/>
                <w:sz w:val="24"/>
                <w:szCs w:val="24"/>
              </w:rPr>
              <w:t>2</w:t>
            </w:r>
          </w:p>
        </w:tc>
        <w:tc>
          <w:tcPr>
            <w:tcW w:w="1055" w:type="pct"/>
            <w:vAlign w:val="center"/>
          </w:tcPr>
          <w:p w:rsidR="00932669" w:rsidRPr="004B6D73" w:rsidRDefault="00932669" w:rsidP="00932669">
            <w:pPr>
              <w:spacing w:after="0"/>
              <w:jc w:val="center"/>
              <w:rPr>
                <w:rFonts w:ascii="Times New Roman" w:hAnsi="Times New Roman"/>
                <w:bCs/>
                <w:sz w:val="24"/>
                <w:szCs w:val="24"/>
              </w:rPr>
            </w:pPr>
            <w:r w:rsidRPr="004B6D73">
              <w:rPr>
                <w:rFonts w:ascii="Times New Roman" w:hAnsi="Times New Roman"/>
                <w:bCs/>
                <w:sz w:val="24"/>
                <w:szCs w:val="24"/>
              </w:rPr>
              <w:t>-</w:t>
            </w:r>
          </w:p>
        </w:tc>
      </w:tr>
      <w:tr w:rsidR="00932669" w:rsidRPr="00257255" w:rsidTr="00932669">
        <w:trPr>
          <w:trHeight w:val="23"/>
        </w:trPr>
        <w:tc>
          <w:tcPr>
            <w:tcW w:w="3383" w:type="pct"/>
            <w:vAlign w:val="center"/>
          </w:tcPr>
          <w:p w:rsidR="00932669" w:rsidRPr="00970642" w:rsidRDefault="00932669" w:rsidP="00932669">
            <w:pPr>
              <w:spacing w:after="0"/>
              <w:jc w:val="both"/>
              <w:rPr>
                <w:rFonts w:ascii="Times New Roman" w:hAnsi="Times New Roman"/>
                <w:b/>
                <w:bCs/>
                <w:sz w:val="24"/>
                <w:szCs w:val="24"/>
              </w:rPr>
            </w:pPr>
            <w:r w:rsidRPr="00970642">
              <w:rPr>
                <w:rFonts w:ascii="Times New Roman" w:hAnsi="Times New Roman"/>
                <w:b/>
                <w:bCs/>
                <w:sz w:val="24"/>
                <w:szCs w:val="24"/>
              </w:rPr>
              <w:t>Всего</w:t>
            </w:r>
            <w:r>
              <w:rPr>
                <w:rFonts w:ascii="Times New Roman" w:hAnsi="Times New Roman"/>
                <w:b/>
                <w:bCs/>
                <w:sz w:val="24"/>
                <w:szCs w:val="24"/>
              </w:rPr>
              <w:t>:</w:t>
            </w:r>
          </w:p>
        </w:tc>
        <w:tc>
          <w:tcPr>
            <w:tcW w:w="562" w:type="pct"/>
            <w:vAlign w:val="center"/>
          </w:tcPr>
          <w:p w:rsidR="00932669" w:rsidRPr="00257255" w:rsidRDefault="00932669" w:rsidP="00932669">
            <w:pPr>
              <w:spacing w:after="0"/>
              <w:jc w:val="center"/>
              <w:rPr>
                <w:rFonts w:ascii="Times New Roman" w:hAnsi="Times New Roman"/>
                <w:b/>
                <w:sz w:val="24"/>
                <w:szCs w:val="24"/>
              </w:rPr>
            </w:pPr>
            <w:r>
              <w:rPr>
                <w:rFonts w:ascii="Times New Roman" w:hAnsi="Times New Roman"/>
                <w:b/>
                <w:sz w:val="24"/>
                <w:szCs w:val="24"/>
              </w:rPr>
              <w:t>54</w:t>
            </w:r>
          </w:p>
        </w:tc>
        <w:tc>
          <w:tcPr>
            <w:tcW w:w="1055" w:type="pct"/>
            <w:vAlign w:val="center"/>
          </w:tcPr>
          <w:p w:rsidR="00932669" w:rsidRPr="00AD7643" w:rsidRDefault="00932669" w:rsidP="00932669">
            <w:pPr>
              <w:spacing w:after="0"/>
              <w:jc w:val="center"/>
              <w:rPr>
                <w:rFonts w:ascii="Times New Roman" w:hAnsi="Times New Roman"/>
                <w:b/>
                <w:sz w:val="24"/>
                <w:szCs w:val="24"/>
              </w:rPr>
            </w:pPr>
            <w:r>
              <w:rPr>
                <w:rFonts w:ascii="Times New Roman" w:hAnsi="Times New Roman"/>
                <w:b/>
                <w:sz w:val="24"/>
                <w:szCs w:val="24"/>
              </w:rPr>
              <w:t>44</w:t>
            </w:r>
          </w:p>
        </w:tc>
      </w:tr>
    </w:tbl>
    <w:p w:rsidR="00932669" w:rsidRDefault="00932669" w:rsidP="00932669">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932669" w:rsidRDefault="00932669" w:rsidP="00932669">
      <w:pPr>
        <w:spacing w:after="0" w:line="240" w:lineRule="auto"/>
        <w:rPr>
          <w:rFonts w:ascii="Times New Roman" w:hAnsi="Times New Roman"/>
        </w:rPr>
      </w:pPr>
      <w:r>
        <w:rPr>
          <w:rFonts w:ascii="Times New Roman" w:hAnsi="Times New Roman"/>
        </w:rPr>
        <w:br w:type="page"/>
      </w:r>
    </w:p>
    <w:p w:rsidR="00932669" w:rsidRPr="00BC3DFC" w:rsidRDefault="00932669" w:rsidP="00932669">
      <w:pPr>
        <w:spacing w:after="0" w:line="240" w:lineRule="auto"/>
        <w:rPr>
          <w:rFonts w:ascii="Times New Roman" w:hAnsi="Times New Roman"/>
        </w:rPr>
        <w:sectPr w:rsidR="00932669" w:rsidRPr="00BC3DFC" w:rsidSect="00932669">
          <w:headerReference w:type="default" r:id="rId172"/>
          <w:pgSz w:w="11906" w:h="16838"/>
          <w:pgMar w:top="720" w:right="720" w:bottom="720" w:left="720" w:header="1389" w:footer="1673" w:gutter="0"/>
          <w:cols w:space="720"/>
          <w:titlePg/>
          <w:docGrid w:linePitch="360"/>
        </w:sectPr>
      </w:pPr>
    </w:p>
    <w:p w:rsidR="00932669" w:rsidRDefault="00932669" w:rsidP="00932669">
      <w:pPr>
        <w:spacing w:after="0" w:line="240" w:lineRule="auto"/>
        <w:ind w:firstLine="709"/>
        <w:rPr>
          <w:rFonts w:ascii="Times New Roman" w:hAnsi="Times New Roman"/>
          <w:b/>
        </w:rPr>
      </w:pPr>
      <w:r w:rsidRPr="0008496E">
        <w:rPr>
          <w:rFonts w:ascii="Times New Roman" w:hAnsi="Times New Roman"/>
          <w:b/>
        </w:rPr>
        <w:lastRenderedPageBreak/>
        <w:t xml:space="preserve">2.2. Содержание дисциплины </w:t>
      </w:r>
      <w:r>
        <w:rPr>
          <w:rFonts w:ascii="Times New Roman" w:hAnsi="Times New Roman"/>
          <w:b/>
        </w:rPr>
        <w:t xml:space="preserve">ОП.13 </w:t>
      </w:r>
      <w:r w:rsidRPr="0008496E">
        <w:rPr>
          <w:rFonts w:ascii="Times New Roman" w:hAnsi="Times New Roman"/>
          <w:b/>
        </w:rPr>
        <w:t>«</w:t>
      </w:r>
      <w:r>
        <w:rPr>
          <w:rFonts w:ascii="Times New Roman" w:hAnsi="Times New Roman"/>
          <w:b/>
        </w:rPr>
        <w:t>Уголовно-исполнительное право</w:t>
      </w:r>
      <w:r w:rsidRPr="0008496E">
        <w:rPr>
          <w:rFonts w:ascii="Times New Roman" w:hAnsi="Times New Roman"/>
          <w:b/>
        </w:rPr>
        <w:t>»</w:t>
      </w:r>
    </w:p>
    <w:p w:rsidR="00932669" w:rsidRDefault="00932669" w:rsidP="00932669">
      <w:pPr>
        <w:spacing w:after="0" w:line="240" w:lineRule="auto"/>
        <w:ind w:firstLine="709"/>
        <w:rPr>
          <w:rFonts w:ascii="Times New Roman" w:hAnsi="Times New Roman"/>
          <w:b/>
        </w:rPr>
      </w:pPr>
    </w:p>
    <w:tbl>
      <w:tblPr>
        <w:tblStyle w:val="af3"/>
        <w:tblpPr w:leftFromText="180" w:rightFromText="180" w:vertAnchor="text" w:tblpY="1"/>
        <w:tblOverlap w:val="never"/>
        <w:tblW w:w="4926" w:type="pct"/>
        <w:tblLayout w:type="fixed"/>
        <w:tblLook w:val="01E0" w:firstRow="1" w:lastRow="1" w:firstColumn="1" w:lastColumn="1" w:noHBand="0" w:noVBand="0"/>
      </w:tblPr>
      <w:tblGrid>
        <w:gridCol w:w="2059"/>
        <w:gridCol w:w="323"/>
        <w:gridCol w:w="38"/>
        <w:gridCol w:w="9"/>
        <w:gridCol w:w="79"/>
        <w:gridCol w:w="12"/>
        <w:gridCol w:w="7712"/>
        <w:gridCol w:w="1518"/>
        <w:gridCol w:w="2817"/>
      </w:tblGrid>
      <w:tr w:rsidR="00932669" w:rsidRPr="004D4AD4" w:rsidTr="00932669">
        <w:tc>
          <w:tcPr>
            <w:tcW w:w="707" w:type="pct"/>
          </w:tcPr>
          <w:p w:rsidR="00932669" w:rsidRPr="004D4AD4" w:rsidRDefault="00932669" w:rsidP="00932669">
            <w:pPr>
              <w:jc w:val="center"/>
              <w:rPr>
                <w:rFonts w:ascii="Times New Roman" w:hAnsi="Times New Roman"/>
                <w:b/>
              </w:rPr>
            </w:pPr>
            <w:r w:rsidRPr="004D4AD4">
              <w:rPr>
                <w:rFonts w:ascii="Times New Roman" w:hAnsi="Times New Roman"/>
                <w:b/>
              </w:rPr>
              <w:t>Наименование разделов и тем</w:t>
            </w:r>
          </w:p>
        </w:tc>
        <w:tc>
          <w:tcPr>
            <w:tcW w:w="2805" w:type="pct"/>
            <w:gridSpan w:val="6"/>
          </w:tcPr>
          <w:p w:rsidR="00932669" w:rsidRPr="004D4AD4" w:rsidRDefault="00932669" w:rsidP="00932669">
            <w:pPr>
              <w:jc w:val="center"/>
              <w:rPr>
                <w:rFonts w:ascii="Times New Roman" w:hAnsi="Times New Roman"/>
                <w:b/>
              </w:rPr>
            </w:pPr>
            <w:r w:rsidRPr="004D4AD4">
              <w:rPr>
                <w:rFonts w:ascii="Times New Roman" w:hAnsi="Times New Roman"/>
                <w:b/>
              </w:rPr>
              <w:t>Содержание</w:t>
            </w:r>
            <w:r>
              <w:rPr>
                <w:rFonts w:ascii="Times New Roman" w:hAnsi="Times New Roman"/>
                <w:b/>
              </w:rPr>
              <w:t xml:space="preserve"> учебного материала</w:t>
            </w:r>
            <w:r w:rsidRPr="004D4AD4">
              <w:rPr>
                <w:rFonts w:ascii="Times New Roman" w:hAnsi="Times New Roman"/>
                <w:b/>
              </w:rPr>
              <w:t xml:space="preserve">, </w:t>
            </w:r>
            <w:r>
              <w:rPr>
                <w:rFonts w:ascii="Times New Roman" w:hAnsi="Times New Roman"/>
                <w:b/>
              </w:rPr>
              <w:t>практических и</w:t>
            </w:r>
            <w:r w:rsidRPr="004D4AD4">
              <w:rPr>
                <w:rFonts w:ascii="Times New Roman" w:hAnsi="Times New Roman"/>
                <w:b/>
              </w:rPr>
              <w:t xml:space="preserve"> </w:t>
            </w:r>
            <w:r>
              <w:rPr>
                <w:rFonts w:ascii="Times New Roman" w:hAnsi="Times New Roman"/>
                <w:b/>
              </w:rPr>
              <w:t>лабораторных</w:t>
            </w:r>
            <w:r w:rsidRPr="004D4AD4">
              <w:rPr>
                <w:rFonts w:ascii="Times New Roman" w:hAnsi="Times New Roman"/>
                <w:b/>
              </w:rPr>
              <w:t xml:space="preserve"> </w:t>
            </w:r>
            <w:r>
              <w:rPr>
                <w:rFonts w:ascii="Times New Roman" w:hAnsi="Times New Roman"/>
                <w:b/>
              </w:rPr>
              <w:t>занятий</w:t>
            </w:r>
          </w:p>
        </w:tc>
        <w:tc>
          <w:tcPr>
            <w:tcW w:w="521" w:type="pct"/>
          </w:tcPr>
          <w:p w:rsidR="00932669" w:rsidRPr="004D4AD4" w:rsidRDefault="00932669" w:rsidP="00932669">
            <w:pPr>
              <w:ind w:firstLine="108"/>
              <w:jc w:val="center"/>
              <w:rPr>
                <w:rFonts w:ascii="Times New Roman" w:hAnsi="Times New Roman"/>
                <w:b/>
              </w:rPr>
            </w:pPr>
            <w:r w:rsidRPr="004D4AD4">
              <w:rPr>
                <w:rFonts w:ascii="Times New Roman" w:hAnsi="Times New Roman"/>
                <w:b/>
                <w:bCs/>
                <w:sz w:val="24"/>
                <w:szCs w:val="24"/>
              </w:rPr>
              <w:t>Объем, ак. ч. / в том числе в форме практической подготовки, ак. ч.</w:t>
            </w:r>
          </w:p>
        </w:tc>
        <w:tc>
          <w:tcPr>
            <w:tcW w:w="967" w:type="pct"/>
          </w:tcPr>
          <w:p w:rsidR="00932669" w:rsidRPr="004D4AD4" w:rsidRDefault="00932669" w:rsidP="00932669">
            <w:pPr>
              <w:ind w:firstLine="108"/>
              <w:jc w:val="center"/>
              <w:rPr>
                <w:rFonts w:ascii="Times New Roman" w:hAnsi="Times New Roman"/>
                <w:b/>
              </w:rPr>
            </w:pPr>
            <w:r w:rsidRPr="004D4AD4">
              <w:rPr>
                <w:rFonts w:ascii="Times New Roman" w:hAnsi="Times New Roman"/>
                <w:b/>
                <w:bCs/>
              </w:rPr>
              <w:t>Коды компетенций, формированию которых способствует элемент программы</w:t>
            </w:r>
          </w:p>
        </w:tc>
      </w:tr>
      <w:tr w:rsidR="00932669" w:rsidRPr="004D4AD4" w:rsidTr="00932669">
        <w:trPr>
          <w:trHeight w:val="173"/>
        </w:trPr>
        <w:tc>
          <w:tcPr>
            <w:tcW w:w="707" w:type="pct"/>
          </w:tcPr>
          <w:p w:rsidR="00932669" w:rsidRPr="004D4AD4" w:rsidRDefault="00932669" w:rsidP="00932669">
            <w:pPr>
              <w:jc w:val="center"/>
              <w:rPr>
                <w:rFonts w:ascii="Times New Roman" w:hAnsi="Times New Roman"/>
                <w:b/>
              </w:rPr>
            </w:pPr>
            <w:r w:rsidRPr="004D4AD4">
              <w:rPr>
                <w:rFonts w:ascii="Times New Roman" w:hAnsi="Times New Roman"/>
                <w:b/>
              </w:rPr>
              <w:t>1</w:t>
            </w:r>
          </w:p>
        </w:tc>
        <w:tc>
          <w:tcPr>
            <w:tcW w:w="2805" w:type="pct"/>
            <w:gridSpan w:val="6"/>
          </w:tcPr>
          <w:p w:rsidR="00932669" w:rsidRPr="004D4AD4" w:rsidRDefault="00932669" w:rsidP="00932669">
            <w:pPr>
              <w:jc w:val="center"/>
              <w:rPr>
                <w:rFonts w:ascii="Times New Roman" w:hAnsi="Times New Roman"/>
                <w:b/>
              </w:rPr>
            </w:pPr>
            <w:r w:rsidRPr="004D4AD4">
              <w:rPr>
                <w:rFonts w:ascii="Times New Roman" w:hAnsi="Times New Roman"/>
                <w:b/>
              </w:rPr>
              <w:t>2</w:t>
            </w:r>
          </w:p>
        </w:tc>
        <w:tc>
          <w:tcPr>
            <w:tcW w:w="521" w:type="pct"/>
          </w:tcPr>
          <w:p w:rsidR="00932669" w:rsidRPr="004D4AD4" w:rsidRDefault="00932669" w:rsidP="00932669">
            <w:pPr>
              <w:jc w:val="center"/>
              <w:rPr>
                <w:rFonts w:ascii="Times New Roman" w:hAnsi="Times New Roman"/>
                <w:b/>
              </w:rPr>
            </w:pPr>
            <w:r w:rsidRPr="004D4AD4">
              <w:rPr>
                <w:rFonts w:ascii="Times New Roman" w:hAnsi="Times New Roman"/>
                <w:b/>
              </w:rPr>
              <w:t>3</w:t>
            </w:r>
          </w:p>
        </w:tc>
        <w:tc>
          <w:tcPr>
            <w:tcW w:w="967" w:type="pct"/>
          </w:tcPr>
          <w:p w:rsidR="00932669" w:rsidRPr="004D4AD4" w:rsidRDefault="00932669" w:rsidP="00932669">
            <w:pPr>
              <w:ind w:firstLine="108"/>
              <w:jc w:val="center"/>
              <w:rPr>
                <w:rFonts w:ascii="Times New Roman" w:hAnsi="Times New Roman"/>
                <w:b/>
              </w:rPr>
            </w:pPr>
            <w:r w:rsidRPr="004D4AD4">
              <w:rPr>
                <w:rFonts w:ascii="Times New Roman" w:hAnsi="Times New Roman"/>
                <w:b/>
              </w:rPr>
              <w:t>4</w:t>
            </w:r>
          </w:p>
        </w:tc>
      </w:tr>
      <w:tr w:rsidR="00932669" w:rsidRPr="004D4AD4" w:rsidTr="00932669">
        <w:trPr>
          <w:trHeight w:val="297"/>
        </w:trPr>
        <w:tc>
          <w:tcPr>
            <w:tcW w:w="3512" w:type="pct"/>
            <w:gridSpan w:val="7"/>
          </w:tcPr>
          <w:p w:rsidR="00932669" w:rsidRPr="004D4AD4" w:rsidRDefault="00932669" w:rsidP="00932669">
            <w:pPr>
              <w:rPr>
                <w:rFonts w:ascii="Times New Roman" w:hAnsi="Times New Roman"/>
                <w:b/>
              </w:rPr>
            </w:pPr>
            <w:r>
              <w:rPr>
                <w:rFonts w:ascii="Times New Roman" w:hAnsi="Times New Roman"/>
                <w:b/>
              </w:rPr>
              <w:t xml:space="preserve">Раздел 1. </w:t>
            </w:r>
            <w:r w:rsidRPr="00BD5AB2">
              <w:rPr>
                <w:rFonts w:ascii="Times New Roman" w:hAnsi="Times New Roman" w:cs="Times New Roman"/>
                <w:b/>
              </w:rPr>
              <w:t>Общая часть уголовно-исполнительного права РФ</w:t>
            </w:r>
          </w:p>
        </w:tc>
        <w:tc>
          <w:tcPr>
            <w:tcW w:w="521" w:type="pct"/>
          </w:tcPr>
          <w:p w:rsidR="00932669" w:rsidRPr="004D4AD4" w:rsidRDefault="00932669" w:rsidP="00932669">
            <w:pPr>
              <w:jc w:val="center"/>
              <w:rPr>
                <w:rFonts w:ascii="Times New Roman" w:hAnsi="Times New Roman"/>
                <w:b/>
              </w:rPr>
            </w:pPr>
            <w:r>
              <w:rPr>
                <w:rFonts w:ascii="Times New Roman" w:hAnsi="Times New Roman"/>
                <w:b/>
              </w:rPr>
              <w:t>20</w:t>
            </w:r>
            <w:r w:rsidRPr="004D4AD4">
              <w:rPr>
                <w:rFonts w:ascii="Times New Roman" w:hAnsi="Times New Roman"/>
                <w:b/>
              </w:rPr>
              <w:t>/</w:t>
            </w:r>
            <w:r>
              <w:rPr>
                <w:rFonts w:ascii="Times New Roman" w:hAnsi="Times New Roman"/>
                <w:b/>
              </w:rPr>
              <w:t>16</w:t>
            </w:r>
          </w:p>
        </w:tc>
        <w:tc>
          <w:tcPr>
            <w:tcW w:w="967" w:type="pct"/>
          </w:tcPr>
          <w:p w:rsidR="00932669" w:rsidRPr="004D4AD4" w:rsidRDefault="00932669" w:rsidP="00932669">
            <w:pPr>
              <w:ind w:firstLine="108"/>
              <w:jc w:val="center"/>
              <w:rPr>
                <w:rFonts w:ascii="Times New Roman" w:hAnsi="Times New Roman"/>
                <w:b/>
              </w:rPr>
            </w:pPr>
          </w:p>
        </w:tc>
      </w:tr>
      <w:tr w:rsidR="00932669" w:rsidRPr="004D4AD4" w:rsidTr="00932669">
        <w:tc>
          <w:tcPr>
            <w:tcW w:w="707" w:type="pct"/>
            <w:vMerge w:val="restart"/>
          </w:tcPr>
          <w:p w:rsidR="00932669" w:rsidRPr="004D4AD4" w:rsidRDefault="00932669" w:rsidP="00932669">
            <w:pPr>
              <w:snapToGrid w:val="0"/>
              <w:jc w:val="center"/>
              <w:rPr>
                <w:rFonts w:ascii="Times New Roman" w:hAnsi="Times New Roman"/>
                <w:b/>
              </w:rPr>
            </w:pPr>
            <w:r w:rsidRPr="004D4AD4">
              <w:rPr>
                <w:rFonts w:ascii="Times New Roman" w:hAnsi="Times New Roman"/>
                <w:b/>
              </w:rPr>
              <w:t>Тема 1.1.</w:t>
            </w:r>
          </w:p>
          <w:p w:rsidR="00932669" w:rsidRPr="004D4AD4" w:rsidRDefault="00932669" w:rsidP="00932669">
            <w:pPr>
              <w:jc w:val="center"/>
              <w:rPr>
                <w:rFonts w:ascii="Times New Roman" w:hAnsi="Times New Roman"/>
                <w:b/>
              </w:rPr>
            </w:pPr>
            <w:r w:rsidRPr="00BD5AB2">
              <w:rPr>
                <w:rFonts w:ascii="Times New Roman" w:hAnsi="Times New Roman" w:cs="Times New Roman"/>
                <w:b/>
              </w:rPr>
              <w:t>Общая характеристика уголовно-исполнительного права</w:t>
            </w:r>
          </w:p>
        </w:tc>
        <w:tc>
          <w:tcPr>
            <w:tcW w:w="2805" w:type="pct"/>
            <w:gridSpan w:val="6"/>
          </w:tcPr>
          <w:p w:rsidR="00932669" w:rsidRPr="004D4AD4" w:rsidRDefault="00932669" w:rsidP="00932669">
            <w:pPr>
              <w:jc w:val="both"/>
              <w:rPr>
                <w:rFonts w:ascii="Times New Roman" w:hAnsi="Times New Roman"/>
                <w:b/>
              </w:rPr>
            </w:pPr>
            <w:r w:rsidRPr="004D4AD4">
              <w:rPr>
                <w:rFonts w:ascii="Times New Roman" w:hAnsi="Times New Roman"/>
                <w:b/>
              </w:rPr>
              <w:t xml:space="preserve">Содержание </w:t>
            </w:r>
          </w:p>
        </w:tc>
        <w:tc>
          <w:tcPr>
            <w:tcW w:w="521" w:type="pct"/>
          </w:tcPr>
          <w:p w:rsidR="00932669" w:rsidRPr="004D4AD4" w:rsidRDefault="00932669" w:rsidP="00932669">
            <w:pPr>
              <w:jc w:val="center"/>
              <w:rPr>
                <w:rFonts w:ascii="Times New Roman" w:hAnsi="Times New Roman"/>
                <w:b/>
              </w:rPr>
            </w:pPr>
            <w:r>
              <w:rPr>
                <w:rFonts w:ascii="Times New Roman" w:hAnsi="Times New Roman"/>
                <w:b/>
              </w:rPr>
              <w:t>2</w:t>
            </w:r>
            <w:r w:rsidRPr="004D4AD4">
              <w:rPr>
                <w:rFonts w:ascii="Times New Roman" w:hAnsi="Times New Roman"/>
                <w:b/>
              </w:rPr>
              <w:t>/-</w:t>
            </w:r>
          </w:p>
        </w:tc>
        <w:tc>
          <w:tcPr>
            <w:tcW w:w="967" w:type="pct"/>
            <w:vMerge w:val="restart"/>
          </w:tcPr>
          <w:p w:rsidR="00932669" w:rsidRPr="00952280" w:rsidRDefault="00932669" w:rsidP="00932669">
            <w:pPr>
              <w:ind w:firstLine="108"/>
              <w:jc w:val="center"/>
              <w:rPr>
                <w:rFonts w:ascii="Times New Roman" w:hAnsi="Times New Roman" w:cs="Times New Roman"/>
              </w:rPr>
            </w:pPr>
            <w:r w:rsidRPr="00952280">
              <w:rPr>
                <w:rFonts w:ascii="Times New Roman" w:hAnsi="Times New Roman" w:cs="Times New Roman"/>
              </w:rPr>
              <w:t>ОК 01, ОК 02, ОК 05, ОК 06, ПК 1.1, ПК 1.2, ПК 1.3, ПК 1.6</w:t>
            </w:r>
          </w:p>
        </w:tc>
      </w:tr>
      <w:tr w:rsidR="00932669" w:rsidRPr="004D4AD4" w:rsidTr="00932669">
        <w:trPr>
          <w:trHeight w:val="730"/>
        </w:trPr>
        <w:tc>
          <w:tcPr>
            <w:tcW w:w="707" w:type="pct"/>
            <w:vMerge/>
          </w:tcPr>
          <w:p w:rsidR="00932669" w:rsidRPr="004D4AD4" w:rsidRDefault="00932669" w:rsidP="00932669">
            <w:pPr>
              <w:jc w:val="center"/>
              <w:rPr>
                <w:rFonts w:ascii="Times New Roman" w:hAnsi="Times New Roman"/>
              </w:rPr>
            </w:pPr>
          </w:p>
        </w:tc>
        <w:tc>
          <w:tcPr>
            <w:tcW w:w="127" w:type="pct"/>
            <w:gridSpan w:val="3"/>
          </w:tcPr>
          <w:p w:rsidR="00932669" w:rsidRPr="004D4AD4" w:rsidRDefault="00932669" w:rsidP="00932669">
            <w:pPr>
              <w:jc w:val="both"/>
              <w:rPr>
                <w:rFonts w:ascii="Times New Roman" w:hAnsi="Times New Roman"/>
              </w:rPr>
            </w:pPr>
            <w:r w:rsidRPr="004D4AD4">
              <w:rPr>
                <w:rFonts w:ascii="Times New Roman" w:hAnsi="Times New Roman"/>
              </w:rPr>
              <w:t>1</w:t>
            </w:r>
          </w:p>
        </w:tc>
        <w:tc>
          <w:tcPr>
            <w:tcW w:w="2678" w:type="pct"/>
            <w:gridSpan w:val="3"/>
          </w:tcPr>
          <w:p w:rsidR="00932669" w:rsidRPr="00BD5AB2" w:rsidRDefault="00932669" w:rsidP="00932669">
            <w:pPr>
              <w:jc w:val="both"/>
              <w:rPr>
                <w:rFonts w:ascii="Times New Roman" w:hAnsi="Times New Roman" w:cs="Times New Roman"/>
              </w:rPr>
            </w:pPr>
            <w:r w:rsidRPr="00BD5AB2">
              <w:rPr>
                <w:rFonts w:ascii="Times New Roman" w:hAnsi="Times New Roman" w:cs="Times New Roman"/>
                <w:b/>
              </w:rPr>
              <w:t xml:space="preserve">Уголовно-исполнительное право, как отрасль права/ </w:t>
            </w:r>
            <w:r w:rsidRPr="00BD5AB2">
              <w:rPr>
                <w:rStyle w:val="k-in"/>
                <w:rFonts w:ascii="Times New Roman" w:hAnsi="Times New Roman" w:cs="Times New Roman"/>
              </w:rPr>
              <w:t>Понятие уголовно-исполнительного права, его предмет и метод</w:t>
            </w:r>
            <w:r w:rsidRPr="00BD5AB2">
              <w:rPr>
                <w:rFonts w:ascii="Times New Roman" w:hAnsi="Times New Roman" w:cs="Times New Roman"/>
              </w:rPr>
              <w:t xml:space="preserve">. </w:t>
            </w:r>
            <w:r w:rsidRPr="00BD5AB2">
              <w:rPr>
                <w:rStyle w:val="k-in"/>
                <w:rFonts w:ascii="Times New Roman" w:hAnsi="Times New Roman" w:cs="Times New Roman"/>
              </w:rPr>
              <w:t>Принципы уголовно-исполнительного права. Система уголовно-исполнительного права. Источники (формы) уголовно-исполнительного права Российской Федерации. Цели и задачи уголовно-исполнительного законодательства</w:t>
            </w:r>
            <w:r w:rsidRPr="00BD5AB2">
              <w:rPr>
                <w:rFonts w:ascii="Times New Roman" w:hAnsi="Times New Roman" w:cs="Times New Roman"/>
              </w:rPr>
              <w:t xml:space="preserve">. </w:t>
            </w:r>
            <w:r w:rsidRPr="00BD5AB2">
              <w:rPr>
                <w:rStyle w:val="k-in"/>
                <w:rFonts w:ascii="Times New Roman" w:hAnsi="Times New Roman" w:cs="Times New Roman"/>
              </w:rPr>
              <w:t>Понятие, виды и структура норм уголовно-исполнительного права. Уголовно-исполнительные правоотношения</w:t>
            </w:r>
            <w:r w:rsidRPr="00BD5AB2">
              <w:rPr>
                <w:rFonts w:ascii="Times New Roman" w:hAnsi="Times New Roman" w:cs="Times New Roman"/>
              </w:rPr>
              <w:t>.</w:t>
            </w:r>
          </w:p>
          <w:p w:rsidR="00932669" w:rsidRPr="004D4AD4" w:rsidRDefault="00932669" w:rsidP="00932669">
            <w:pPr>
              <w:jc w:val="both"/>
              <w:rPr>
                <w:rFonts w:ascii="Times New Roman" w:hAnsi="Times New Roman"/>
              </w:rPr>
            </w:pPr>
            <w:r w:rsidRPr="00BD5AB2">
              <w:rPr>
                <w:rFonts w:ascii="Times New Roman" w:hAnsi="Times New Roman" w:cs="Times New Roman"/>
                <w:b/>
              </w:rPr>
              <w:t xml:space="preserve">Задание на дом: </w:t>
            </w:r>
            <w:r w:rsidRPr="00BD5AB2">
              <w:rPr>
                <w:rFonts w:ascii="Times New Roman" w:hAnsi="Times New Roman" w:cs="Times New Roman"/>
              </w:rPr>
              <w:t>Назовите основные</w:t>
            </w:r>
            <w:r>
              <w:rPr>
                <w:rFonts w:ascii="Times New Roman" w:hAnsi="Times New Roman" w:cs="Times New Roman"/>
              </w:rPr>
              <w:t xml:space="preserve"> </w:t>
            </w:r>
            <w:r w:rsidRPr="00BD5AB2">
              <w:rPr>
                <w:rFonts w:ascii="Times New Roman" w:hAnsi="Times New Roman" w:cs="Times New Roman"/>
              </w:rPr>
              <w:t xml:space="preserve"> направления современной российской уголовно-исполнительной политики</w:t>
            </w:r>
          </w:p>
        </w:tc>
        <w:tc>
          <w:tcPr>
            <w:tcW w:w="521" w:type="pct"/>
          </w:tcPr>
          <w:p w:rsidR="00932669" w:rsidRPr="004D4AD4" w:rsidRDefault="00932669" w:rsidP="00932669">
            <w:pPr>
              <w:jc w:val="center"/>
              <w:rPr>
                <w:rFonts w:ascii="Times New Roman" w:hAnsi="Times New Roman"/>
              </w:rPr>
            </w:pPr>
            <w:r>
              <w:rPr>
                <w:rFonts w:ascii="Times New Roman" w:hAnsi="Times New Roman"/>
              </w:rPr>
              <w:t>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236"/>
        </w:trPr>
        <w:tc>
          <w:tcPr>
            <w:tcW w:w="707" w:type="pct"/>
            <w:vMerge/>
          </w:tcPr>
          <w:p w:rsidR="00932669" w:rsidRPr="004D4AD4" w:rsidRDefault="00932669" w:rsidP="00932669">
            <w:pPr>
              <w:jc w:val="center"/>
              <w:rPr>
                <w:rFonts w:ascii="Times New Roman" w:hAnsi="Times New Roman"/>
                <w:b/>
              </w:rPr>
            </w:pPr>
          </w:p>
        </w:tc>
        <w:tc>
          <w:tcPr>
            <w:tcW w:w="2805" w:type="pct"/>
            <w:gridSpan w:val="6"/>
          </w:tcPr>
          <w:p w:rsidR="00932669" w:rsidRPr="004D4AD4" w:rsidRDefault="005F3207" w:rsidP="00932669">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932669" w:rsidRPr="004D4AD4" w:rsidRDefault="00932669" w:rsidP="00932669">
            <w:pPr>
              <w:jc w:val="center"/>
              <w:rPr>
                <w:rFonts w:ascii="Times New Roman" w:hAnsi="Times New Roman"/>
                <w:b/>
              </w:rPr>
            </w:pPr>
            <w:r>
              <w:rPr>
                <w:rFonts w:ascii="Times New Roman" w:hAnsi="Times New Roman"/>
                <w:b/>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236"/>
        </w:trPr>
        <w:tc>
          <w:tcPr>
            <w:tcW w:w="707" w:type="pct"/>
            <w:vMerge/>
          </w:tcPr>
          <w:p w:rsidR="00932669" w:rsidRPr="004D4AD4" w:rsidRDefault="00932669" w:rsidP="00932669">
            <w:pPr>
              <w:jc w:val="center"/>
              <w:rPr>
                <w:rFonts w:ascii="Times New Roman" w:hAnsi="Times New Roman"/>
                <w:b/>
              </w:rPr>
            </w:pPr>
          </w:p>
        </w:tc>
        <w:tc>
          <w:tcPr>
            <w:tcW w:w="158" w:type="pct"/>
            <w:gridSpan w:val="5"/>
          </w:tcPr>
          <w:p w:rsidR="00932669" w:rsidRPr="00A179E5" w:rsidRDefault="00932669" w:rsidP="00932669">
            <w:pPr>
              <w:jc w:val="both"/>
              <w:rPr>
                <w:rFonts w:ascii="Times New Roman" w:eastAsia="Calibri" w:hAnsi="Times New Roman"/>
                <w:bCs/>
              </w:rPr>
            </w:pPr>
            <w:r>
              <w:rPr>
                <w:rFonts w:ascii="Times New Roman" w:eastAsia="Calibri" w:hAnsi="Times New Roman"/>
                <w:bCs/>
              </w:rPr>
              <w:t>1</w:t>
            </w:r>
          </w:p>
        </w:tc>
        <w:tc>
          <w:tcPr>
            <w:tcW w:w="2647" w:type="pct"/>
          </w:tcPr>
          <w:p w:rsidR="00932669" w:rsidRPr="00BD5AB2" w:rsidRDefault="00932669" w:rsidP="0093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rPr>
            </w:pPr>
            <w:r w:rsidRPr="00BD5AB2">
              <w:rPr>
                <w:rFonts w:ascii="Times New Roman" w:eastAsia="Calibri" w:hAnsi="Times New Roman" w:cs="Times New Roman"/>
                <w:b/>
                <w:iCs/>
              </w:rPr>
              <w:t xml:space="preserve">Практическая работа № 1. </w:t>
            </w:r>
            <w:r w:rsidRPr="00A179E5">
              <w:rPr>
                <w:rFonts w:ascii="Times New Roman" w:hAnsi="Times New Roman" w:cs="Times New Roman"/>
                <w:b/>
              </w:rPr>
              <w:t>Решение кейсов</w:t>
            </w:r>
          </w:p>
          <w:p w:rsidR="00932669" w:rsidRPr="004D4AD4" w:rsidRDefault="00932669" w:rsidP="00932669">
            <w:pPr>
              <w:jc w:val="both"/>
              <w:rPr>
                <w:rFonts w:ascii="Times New Roman" w:eastAsia="Calibri" w:hAnsi="Times New Roman"/>
                <w:b/>
                <w:bCs/>
              </w:rPr>
            </w:pPr>
            <w:r w:rsidRPr="00BD5AB2">
              <w:rPr>
                <w:rFonts w:ascii="Times New Roman" w:hAnsi="Times New Roman" w:cs="Times New Roman"/>
                <w:b/>
              </w:rPr>
              <w:t xml:space="preserve">Задание на дом: </w:t>
            </w:r>
            <w:r w:rsidRPr="00A179E5">
              <w:rPr>
                <w:rFonts w:ascii="Times New Roman" w:hAnsi="Times New Roman" w:cs="Times New Roman"/>
              </w:rPr>
              <w:t>Решить кейс по заданной фабуле</w:t>
            </w:r>
          </w:p>
        </w:tc>
        <w:tc>
          <w:tcPr>
            <w:tcW w:w="521" w:type="pct"/>
          </w:tcPr>
          <w:p w:rsidR="00932669" w:rsidRPr="00A179E5" w:rsidRDefault="00932669" w:rsidP="00932669">
            <w:pPr>
              <w:jc w:val="center"/>
              <w:rPr>
                <w:rFonts w:ascii="Times New Roman" w:hAnsi="Times New Roman"/>
              </w:rPr>
            </w:pPr>
            <w:r>
              <w:rPr>
                <w:rFonts w:ascii="Times New Roman" w:hAnsi="Times New Roman"/>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134"/>
        </w:trPr>
        <w:tc>
          <w:tcPr>
            <w:tcW w:w="707" w:type="pct"/>
            <w:vMerge/>
          </w:tcPr>
          <w:p w:rsidR="00932669" w:rsidRPr="004D4AD4" w:rsidRDefault="00932669" w:rsidP="00932669">
            <w:pPr>
              <w:jc w:val="center"/>
              <w:rPr>
                <w:rFonts w:ascii="Times New Roman" w:hAnsi="Times New Roman"/>
                <w:b/>
              </w:rPr>
            </w:pPr>
          </w:p>
        </w:tc>
        <w:tc>
          <w:tcPr>
            <w:tcW w:w="2805" w:type="pct"/>
            <w:gridSpan w:val="6"/>
          </w:tcPr>
          <w:p w:rsidR="00932669" w:rsidRPr="004D4AD4" w:rsidRDefault="005F3207" w:rsidP="00932669">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932669" w:rsidRPr="004D4AD4" w:rsidRDefault="00932669" w:rsidP="00932669">
            <w:pPr>
              <w:jc w:val="center"/>
              <w:rPr>
                <w:rFonts w:ascii="Times New Roman" w:hAnsi="Times New Roman"/>
                <w:b/>
              </w:rPr>
            </w:pPr>
            <w:r>
              <w:rPr>
                <w:rFonts w:ascii="Times New Roman" w:hAnsi="Times New Roman"/>
                <w:b/>
              </w:rPr>
              <w:t>2</w:t>
            </w:r>
            <w:r w:rsidRPr="004D4AD4">
              <w:rPr>
                <w:rFonts w:ascii="Times New Roman" w:hAnsi="Times New Roman"/>
                <w:b/>
              </w:rPr>
              <w:t>/-</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134"/>
        </w:trPr>
        <w:tc>
          <w:tcPr>
            <w:tcW w:w="707" w:type="pct"/>
            <w:vMerge/>
          </w:tcPr>
          <w:p w:rsidR="00932669" w:rsidRPr="004D4AD4" w:rsidRDefault="00932669" w:rsidP="00932669">
            <w:pPr>
              <w:jc w:val="center"/>
              <w:rPr>
                <w:rFonts w:ascii="Times New Roman" w:hAnsi="Times New Roman"/>
                <w:b/>
              </w:rPr>
            </w:pPr>
          </w:p>
        </w:tc>
        <w:tc>
          <w:tcPr>
            <w:tcW w:w="127" w:type="pct"/>
            <w:gridSpan w:val="3"/>
            <w:tcBorders>
              <w:bottom w:val="single" w:sz="4" w:space="0" w:color="auto"/>
            </w:tcBorders>
          </w:tcPr>
          <w:p w:rsidR="00932669" w:rsidRPr="004D4AD4" w:rsidRDefault="00932669" w:rsidP="00932669">
            <w:pPr>
              <w:jc w:val="both"/>
              <w:rPr>
                <w:rFonts w:ascii="Times New Roman" w:hAnsi="Times New Roman"/>
              </w:rPr>
            </w:pPr>
            <w:r w:rsidRPr="004D4AD4">
              <w:rPr>
                <w:rFonts w:ascii="Times New Roman" w:hAnsi="Times New Roman"/>
              </w:rPr>
              <w:t>1</w:t>
            </w:r>
          </w:p>
        </w:tc>
        <w:tc>
          <w:tcPr>
            <w:tcW w:w="2678" w:type="pct"/>
            <w:gridSpan w:val="3"/>
            <w:tcBorders>
              <w:bottom w:val="single" w:sz="4" w:space="0" w:color="auto"/>
            </w:tcBorders>
          </w:tcPr>
          <w:p w:rsidR="00932669" w:rsidRPr="004D4AD4" w:rsidRDefault="00932669" w:rsidP="00932669">
            <w:pPr>
              <w:snapToGrid w:val="0"/>
              <w:jc w:val="both"/>
              <w:rPr>
                <w:rFonts w:ascii="Times New Roman" w:hAnsi="Times New Roman"/>
              </w:rPr>
            </w:pPr>
            <w:r w:rsidRPr="00992273">
              <w:rPr>
                <w:rFonts w:ascii="Times New Roman" w:hAnsi="Times New Roman"/>
              </w:rPr>
              <w:t xml:space="preserve">Составить </w:t>
            </w:r>
            <w:r>
              <w:rPr>
                <w:rFonts w:ascii="Times New Roman" w:hAnsi="Times New Roman" w:cs="Times New Roman"/>
              </w:rPr>
              <w:t>схему</w:t>
            </w:r>
            <w:r w:rsidRPr="00BD5AB2">
              <w:rPr>
                <w:rFonts w:ascii="Times New Roman" w:hAnsi="Times New Roman" w:cs="Times New Roman"/>
              </w:rPr>
              <w:t xml:space="preserve"> «Уголовно-исполнительные правоотношения</w:t>
            </w:r>
            <w:r>
              <w:rPr>
                <w:rFonts w:ascii="Times New Roman" w:hAnsi="Times New Roman" w:cs="Times New Roman"/>
              </w:rPr>
              <w:t>»</w:t>
            </w:r>
          </w:p>
        </w:tc>
        <w:tc>
          <w:tcPr>
            <w:tcW w:w="521" w:type="pct"/>
            <w:tcBorders>
              <w:bottom w:val="single" w:sz="4" w:space="0" w:color="auto"/>
            </w:tcBorders>
          </w:tcPr>
          <w:p w:rsidR="00932669" w:rsidRPr="004D4AD4" w:rsidRDefault="00932669" w:rsidP="00932669">
            <w:pPr>
              <w:jc w:val="center"/>
              <w:rPr>
                <w:rFonts w:ascii="Times New Roman" w:hAnsi="Times New Roman"/>
              </w:rPr>
            </w:pPr>
            <w:r>
              <w:rPr>
                <w:rFonts w:ascii="Times New Roman" w:hAnsi="Times New Roman"/>
              </w:rPr>
              <w:t>2</w:t>
            </w:r>
          </w:p>
        </w:tc>
        <w:tc>
          <w:tcPr>
            <w:tcW w:w="967" w:type="pct"/>
            <w:vMerge/>
            <w:tcBorders>
              <w:bottom w:val="single" w:sz="4" w:space="0" w:color="auto"/>
            </w:tcBorders>
          </w:tcPr>
          <w:p w:rsidR="00932669" w:rsidRPr="004D4AD4" w:rsidRDefault="00932669" w:rsidP="00932669">
            <w:pPr>
              <w:ind w:firstLine="108"/>
              <w:jc w:val="center"/>
              <w:rPr>
                <w:rFonts w:ascii="Times New Roman" w:hAnsi="Times New Roman"/>
              </w:rPr>
            </w:pPr>
          </w:p>
        </w:tc>
      </w:tr>
      <w:tr w:rsidR="00932669" w:rsidRPr="004D4AD4" w:rsidTr="00932669">
        <w:tc>
          <w:tcPr>
            <w:tcW w:w="707" w:type="pct"/>
            <w:vMerge w:val="restart"/>
          </w:tcPr>
          <w:p w:rsidR="00932669" w:rsidRPr="004D4AD4" w:rsidRDefault="00932669" w:rsidP="00932669">
            <w:pPr>
              <w:snapToGrid w:val="0"/>
              <w:jc w:val="center"/>
              <w:rPr>
                <w:rFonts w:ascii="Times New Roman" w:hAnsi="Times New Roman"/>
                <w:b/>
              </w:rPr>
            </w:pPr>
            <w:r w:rsidRPr="004D4AD4">
              <w:rPr>
                <w:rFonts w:ascii="Times New Roman" w:hAnsi="Times New Roman"/>
                <w:b/>
              </w:rPr>
              <w:t>Тема 1.2.</w:t>
            </w:r>
          </w:p>
          <w:p w:rsidR="00932669" w:rsidRPr="004D4AD4" w:rsidRDefault="00932669" w:rsidP="00932669">
            <w:pPr>
              <w:snapToGrid w:val="0"/>
              <w:jc w:val="center"/>
              <w:rPr>
                <w:rFonts w:ascii="Times New Roman" w:hAnsi="Times New Roman"/>
                <w:b/>
              </w:rPr>
            </w:pPr>
            <w:r w:rsidRPr="00BD5AB2">
              <w:rPr>
                <w:rFonts w:ascii="Times New Roman" w:hAnsi="Times New Roman" w:cs="Times New Roman"/>
                <w:b/>
              </w:rPr>
              <w:t>Правовое положение осужденных</w:t>
            </w:r>
          </w:p>
        </w:tc>
        <w:tc>
          <w:tcPr>
            <w:tcW w:w="2805" w:type="pct"/>
            <w:gridSpan w:val="6"/>
          </w:tcPr>
          <w:p w:rsidR="00932669" w:rsidRPr="004D4AD4" w:rsidRDefault="00932669" w:rsidP="00932669">
            <w:pPr>
              <w:jc w:val="both"/>
              <w:rPr>
                <w:rFonts w:ascii="Times New Roman" w:hAnsi="Times New Roman"/>
                <w:b/>
              </w:rPr>
            </w:pPr>
            <w:r w:rsidRPr="004D4AD4">
              <w:rPr>
                <w:rFonts w:ascii="Times New Roman" w:hAnsi="Times New Roman"/>
                <w:b/>
              </w:rPr>
              <w:t>Содержание</w:t>
            </w:r>
          </w:p>
        </w:tc>
        <w:tc>
          <w:tcPr>
            <w:tcW w:w="521" w:type="pct"/>
          </w:tcPr>
          <w:p w:rsidR="00932669" w:rsidRPr="004D4AD4" w:rsidRDefault="00932669" w:rsidP="00932669">
            <w:pPr>
              <w:jc w:val="center"/>
              <w:rPr>
                <w:rFonts w:ascii="Times New Roman" w:hAnsi="Times New Roman"/>
                <w:b/>
              </w:rPr>
            </w:pPr>
            <w:r>
              <w:rPr>
                <w:rFonts w:ascii="Times New Roman" w:hAnsi="Times New Roman"/>
                <w:b/>
              </w:rPr>
              <w:t>2</w:t>
            </w:r>
            <w:r w:rsidRPr="004D4AD4">
              <w:rPr>
                <w:rFonts w:ascii="Times New Roman" w:hAnsi="Times New Roman"/>
                <w:b/>
              </w:rPr>
              <w:t>/-</w:t>
            </w:r>
          </w:p>
        </w:tc>
        <w:tc>
          <w:tcPr>
            <w:tcW w:w="967" w:type="pct"/>
            <w:vMerge w:val="restart"/>
          </w:tcPr>
          <w:p w:rsidR="00932669" w:rsidRPr="00952280" w:rsidRDefault="00932669" w:rsidP="00932669">
            <w:pPr>
              <w:ind w:firstLine="108"/>
              <w:jc w:val="center"/>
              <w:rPr>
                <w:rFonts w:ascii="Times New Roman" w:hAnsi="Times New Roman" w:cs="Times New Roman"/>
              </w:rPr>
            </w:pPr>
            <w:r w:rsidRPr="00952280">
              <w:rPr>
                <w:rFonts w:ascii="Times New Roman" w:hAnsi="Times New Roman" w:cs="Times New Roman"/>
              </w:rPr>
              <w:t>ОК 01, ОК 02, ОК 05, ОК 06, ПК 1.1, ПК 1.2, ПК 1.3, ПК 1.6</w:t>
            </w:r>
          </w:p>
        </w:tc>
      </w:tr>
      <w:tr w:rsidR="00932669" w:rsidRPr="004D4AD4" w:rsidTr="00932669">
        <w:tc>
          <w:tcPr>
            <w:tcW w:w="707" w:type="pct"/>
            <w:vMerge/>
          </w:tcPr>
          <w:p w:rsidR="00932669" w:rsidRPr="004D4AD4" w:rsidRDefault="00932669" w:rsidP="00932669">
            <w:pPr>
              <w:snapToGrid w:val="0"/>
              <w:jc w:val="center"/>
              <w:rPr>
                <w:rFonts w:ascii="Times New Roman" w:hAnsi="Times New Roman"/>
                <w:b/>
              </w:rPr>
            </w:pPr>
          </w:p>
        </w:tc>
        <w:tc>
          <w:tcPr>
            <w:tcW w:w="154" w:type="pct"/>
            <w:gridSpan w:val="4"/>
          </w:tcPr>
          <w:p w:rsidR="00932669" w:rsidRPr="004D4AD4" w:rsidRDefault="00932669" w:rsidP="00932669">
            <w:pPr>
              <w:jc w:val="both"/>
              <w:rPr>
                <w:rFonts w:ascii="Times New Roman" w:hAnsi="Times New Roman"/>
              </w:rPr>
            </w:pPr>
            <w:r w:rsidRPr="004D4AD4">
              <w:rPr>
                <w:rFonts w:ascii="Times New Roman" w:hAnsi="Times New Roman"/>
              </w:rPr>
              <w:t>1</w:t>
            </w:r>
          </w:p>
        </w:tc>
        <w:tc>
          <w:tcPr>
            <w:tcW w:w="2651" w:type="pct"/>
            <w:gridSpan w:val="2"/>
            <w:vAlign w:val="center"/>
          </w:tcPr>
          <w:p w:rsidR="00932669" w:rsidRPr="00BD5AB2" w:rsidRDefault="00932669" w:rsidP="00932669">
            <w:pPr>
              <w:jc w:val="both"/>
              <w:rPr>
                <w:rStyle w:val="k-in"/>
                <w:rFonts w:ascii="Times New Roman" w:hAnsi="Times New Roman" w:cs="Times New Roman"/>
              </w:rPr>
            </w:pPr>
            <w:r w:rsidRPr="00BD5AB2">
              <w:rPr>
                <w:rStyle w:val="k-in"/>
                <w:rFonts w:ascii="Times New Roman" w:hAnsi="Times New Roman" w:cs="Times New Roman"/>
              </w:rPr>
              <w:t>Правовое положение лиц, отбывающих уголовные наказания</w:t>
            </w:r>
            <w:r>
              <w:rPr>
                <w:rStyle w:val="k-in"/>
                <w:rFonts w:ascii="Times New Roman" w:hAnsi="Times New Roman" w:cs="Times New Roman"/>
              </w:rPr>
              <w:t xml:space="preserve"> </w:t>
            </w:r>
            <w:r w:rsidRPr="00BD5AB2">
              <w:rPr>
                <w:rStyle w:val="k-in"/>
                <w:rFonts w:ascii="Times New Roman" w:hAnsi="Times New Roman" w:cs="Times New Roman"/>
              </w:rPr>
              <w:t>/ Понятие правового положения (статуса) осужденных, его виды и структура. Основные права и обязанности осужденных. Право осужденных на личную безопасность. Обеспечение свободы совести свободы вероисповедания осужденных. Обращения осужденных и порядок их рассмотрения.</w:t>
            </w:r>
          </w:p>
          <w:p w:rsidR="00932669" w:rsidRPr="00BD5AB2" w:rsidRDefault="00932669" w:rsidP="0093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eastAsia="Times New Roman" w:hAnsi="Times New Roman" w:cs="Times New Roman"/>
                <w:b/>
                <w:bCs/>
                <w:lang w:eastAsia="ar-SA"/>
              </w:rPr>
            </w:pPr>
            <w:r w:rsidRPr="00BD5AB2">
              <w:rPr>
                <w:rFonts w:ascii="Times New Roman" w:hAnsi="Times New Roman" w:cs="Times New Roman"/>
                <w:b/>
              </w:rPr>
              <w:t>Задание на дом:</w:t>
            </w:r>
            <w:r w:rsidRPr="00BD5AB2">
              <w:rPr>
                <w:rFonts w:ascii="Times New Roman" w:hAnsi="Times New Roman" w:cs="Times New Roman"/>
              </w:rPr>
              <w:t xml:space="preserve"> </w:t>
            </w:r>
            <w:r>
              <w:rPr>
                <w:rFonts w:ascii="Times New Roman" w:hAnsi="Times New Roman" w:cs="Times New Roman"/>
              </w:rPr>
              <w:t>С</w:t>
            </w:r>
            <w:r w:rsidRPr="00BD5AB2">
              <w:rPr>
                <w:rFonts w:ascii="Times New Roman" w:hAnsi="Times New Roman" w:cs="Times New Roman"/>
              </w:rPr>
              <w:t>оставить схему «Типология личности осужденного по признаку общественной опасности совершенного им преступления»</w:t>
            </w:r>
          </w:p>
        </w:tc>
        <w:tc>
          <w:tcPr>
            <w:tcW w:w="521" w:type="pct"/>
          </w:tcPr>
          <w:p w:rsidR="00932669" w:rsidRPr="005A2744" w:rsidRDefault="00932669" w:rsidP="00932669">
            <w:pPr>
              <w:jc w:val="center"/>
              <w:rPr>
                <w:rFonts w:ascii="Times New Roman" w:hAnsi="Times New Roman"/>
              </w:rPr>
            </w:pPr>
            <w:r>
              <w:rPr>
                <w:rFonts w:ascii="Times New Roman" w:hAnsi="Times New Roman"/>
              </w:rPr>
              <w:t>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c>
          <w:tcPr>
            <w:tcW w:w="707" w:type="pct"/>
            <w:vMerge/>
          </w:tcPr>
          <w:p w:rsidR="00932669" w:rsidRPr="004D4AD4" w:rsidRDefault="00932669" w:rsidP="00932669">
            <w:pPr>
              <w:snapToGrid w:val="0"/>
              <w:jc w:val="center"/>
              <w:rPr>
                <w:rFonts w:ascii="Times New Roman" w:hAnsi="Times New Roman"/>
                <w:b/>
              </w:rPr>
            </w:pPr>
          </w:p>
        </w:tc>
        <w:tc>
          <w:tcPr>
            <w:tcW w:w="2805" w:type="pct"/>
            <w:gridSpan w:val="6"/>
          </w:tcPr>
          <w:p w:rsidR="00932669" w:rsidRPr="004D4AD4" w:rsidRDefault="005F3207" w:rsidP="00932669">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932669" w:rsidRPr="004D4AD4" w:rsidRDefault="00932669" w:rsidP="00932669">
            <w:pPr>
              <w:jc w:val="center"/>
              <w:rPr>
                <w:rFonts w:ascii="Times New Roman" w:hAnsi="Times New Roman"/>
                <w:b/>
              </w:rPr>
            </w:pPr>
            <w:r>
              <w:rPr>
                <w:rFonts w:ascii="Times New Roman" w:hAnsi="Times New Roman"/>
                <w:b/>
              </w:rPr>
              <w:t>4/4</w:t>
            </w:r>
          </w:p>
        </w:tc>
        <w:tc>
          <w:tcPr>
            <w:tcW w:w="967" w:type="pct"/>
          </w:tcPr>
          <w:p w:rsidR="00932669" w:rsidRPr="004D4AD4" w:rsidRDefault="00932669" w:rsidP="00932669">
            <w:pPr>
              <w:ind w:firstLine="108"/>
              <w:jc w:val="center"/>
              <w:rPr>
                <w:rFonts w:ascii="Times New Roman" w:hAnsi="Times New Roman"/>
              </w:rPr>
            </w:pPr>
          </w:p>
        </w:tc>
      </w:tr>
      <w:tr w:rsidR="00932669" w:rsidRPr="004D4AD4" w:rsidTr="00932669">
        <w:tc>
          <w:tcPr>
            <w:tcW w:w="707" w:type="pct"/>
            <w:vMerge/>
          </w:tcPr>
          <w:p w:rsidR="00932669" w:rsidRPr="004D4AD4" w:rsidRDefault="00932669" w:rsidP="00932669">
            <w:pPr>
              <w:snapToGrid w:val="0"/>
              <w:jc w:val="center"/>
              <w:rPr>
                <w:rFonts w:ascii="Times New Roman" w:hAnsi="Times New Roman"/>
                <w:b/>
              </w:rPr>
            </w:pPr>
          </w:p>
        </w:tc>
        <w:tc>
          <w:tcPr>
            <w:tcW w:w="154" w:type="pct"/>
            <w:gridSpan w:val="4"/>
          </w:tcPr>
          <w:p w:rsidR="00932669" w:rsidRPr="00992273" w:rsidRDefault="00932669" w:rsidP="00932669">
            <w:pPr>
              <w:jc w:val="both"/>
              <w:rPr>
                <w:rFonts w:ascii="Times New Roman" w:eastAsia="Calibri" w:hAnsi="Times New Roman"/>
                <w:bCs/>
              </w:rPr>
            </w:pPr>
            <w:r>
              <w:rPr>
                <w:rFonts w:ascii="Times New Roman" w:eastAsia="Calibri" w:hAnsi="Times New Roman"/>
                <w:bCs/>
              </w:rPr>
              <w:t>1</w:t>
            </w:r>
          </w:p>
        </w:tc>
        <w:tc>
          <w:tcPr>
            <w:tcW w:w="2651" w:type="pct"/>
            <w:gridSpan w:val="2"/>
          </w:tcPr>
          <w:p w:rsidR="00932669" w:rsidRPr="00BD5AB2" w:rsidRDefault="00932669" w:rsidP="0093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eastAsia="Times New Roman" w:hAnsi="Times New Roman" w:cs="Times New Roman"/>
                <w:lang w:eastAsia="ar-SA"/>
              </w:rPr>
            </w:pPr>
            <w:r>
              <w:rPr>
                <w:rFonts w:ascii="Times New Roman" w:eastAsia="Calibri" w:hAnsi="Times New Roman"/>
                <w:b/>
                <w:bCs/>
              </w:rPr>
              <w:t xml:space="preserve">Практическая работа № 2. </w:t>
            </w:r>
            <w:r w:rsidRPr="00A179E5">
              <w:rPr>
                <w:rFonts w:ascii="Times New Roman" w:hAnsi="Times New Roman" w:cs="Times New Roman"/>
                <w:b/>
              </w:rPr>
              <w:t>Правовое положение осужденных</w:t>
            </w:r>
          </w:p>
          <w:p w:rsidR="00932669" w:rsidRPr="00992273" w:rsidRDefault="00932669" w:rsidP="00932669">
            <w:pPr>
              <w:jc w:val="both"/>
              <w:rPr>
                <w:rFonts w:ascii="Times New Roman" w:eastAsia="Calibri" w:hAnsi="Times New Roman"/>
                <w:bCs/>
              </w:rPr>
            </w:pPr>
            <w:r w:rsidRPr="00BD5AB2">
              <w:rPr>
                <w:rFonts w:ascii="Times New Roman" w:eastAsia="Calibri" w:hAnsi="Times New Roman" w:cs="Times New Roman"/>
                <w:b/>
                <w:bCs/>
                <w:iCs/>
              </w:rPr>
              <w:t xml:space="preserve">Задание на дом: </w:t>
            </w:r>
            <w:r w:rsidRPr="00BD5AB2">
              <w:rPr>
                <w:rFonts w:ascii="Times New Roman" w:hAnsi="Times New Roman" w:cs="Times New Roman"/>
              </w:rPr>
              <w:t>Охарактеризуйте структурные элементы правового статуса осужденного</w:t>
            </w:r>
          </w:p>
        </w:tc>
        <w:tc>
          <w:tcPr>
            <w:tcW w:w="521" w:type="pct"/>
          </w:tcPr>
          <w:p w:rsidR="00932669" w:rsidRPr="00992273" w:rsidRDefault="00932669" w:rsidP="00932669">
            <w:pPr>
              <w:jc w:val="center"/>
              <w:rPr>
                <w:rFonts w:ascii="Times New Roman" w:hAnsi="Times New Roman"/>
              </w:rPr>
            </w:pPr>
            <w:r>
              <w:rPr>
                <w:rFonts w:ascii="Times New Roman" w:hAnsi="Times New Roman"/>
              </w:rPr>
              <w:t>2/2</w:t>
            </w:r>
          </w:p>
        </w:tc>
        <w:tc>
          <w:tcPr>
            <w:tcW w:w="967" w:type="pct"/>
            <w:vMerge w:val="restart"/>
          </w:tcPr>
          <w:p w:rsidR="00932669" w:rsidRPr="004D4AD4" w:rsidRDefault="00932669" w:rsidP="00932669">
            <w:pPr>
              <w:ind w:firstLine="108"/>
              <w:jc w:val="center"/>
              <w:rPr>
                <w:rFonts w:ascii="Times New Roman" w:hAnsi="Times New Roman"/>
              </w:rPr>
            </w:pPr>
          </w:p>
        </w:tc>
      </w:tr>
      <w:tr w:rsidR="00932669" w:rsidRPr="004D4AD4" w:rsidTr="00932669">
        <w:tc>
          <w:tcPr>
            <w:tcW w:w="707" w:type="pct"/>
            <w:vMerge/>
          </w:tcPr>
          <w:p w:rsidR="00932669" w:rsidRPr="004D4AD4" w:rsidRDefault="00932669" w:rsidP="00932669">
            <w:pPr>
              <w:snapToGrid w:val="0"/>
              <w:jc w:val="center"/>
              <w:rPr>
                <w:rFonts w:ascii="Times New Roman" w:hAnsi="Times New Roman"/>
                <w:b/>
              </w:rPr>
            </w:pPr>
          </w:p>
        </w:tc>
        <w:tc>
          <w:tcPr>
            <w:tcW w:w="154" w:type="pct"/>
            <w:gridSpan w:val="4"/>
          </w:tcPr>
          <w:p w:rsidR="00932669" w:rsidRDefault="00932669" w:rsidP="00932669">
            <w:pPr>
              <w:jc w:val="both"/>
              <w:rPr>
                <w:rFonts w:ascii="Times New Roman" w:eastAsia="Calibri" w:hAnsi="Times New Roman"/>
                <w:bCs/>
              </w:rPr>
            </w:pPr>
            <w:r>
              <w:rPr>
                <w:rFonts w:ascii="Times New Roman" w:eastAsia="Calibri" w:hAnsi="Times New Roman"/>
                <w:bCs/>
              </w:rPr>
              <w:t>2</w:t>
            </w:r>
          </w:p>
        </w:tc>
        <w:tc>
          <w:tcPr>
            <w:tcW w:w="2651" w:type="pct"/>
            <w:gridSpan w:val="2"/>
          </w:tcPr>
          <w:p w:rsidR="00932669" w:rsidRPr="00BD5AB2" w:rsidRDefault="00932669" w:rsidP="0093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eastAsia="Times New Roman" w:hAnsi="Times New Roman" w:cs="Times New Roman"/>
                <w:lang w:eastAsia="ar-SA"/>
              </w:rPr>
            </w:pPr>
            <w:r w:rsidRPr="00BD5AB2">
              <w:rPr>
                <w:rFonts w:ascii="Times New Roman" w:eastAsia="Calibri" w:hAnsi="Times New Roman" w:cs="Times New Roman"/>
                <w:b/>
                <w:iCs/>
              </w:rPr>
              <w:t xml:space="preserve">Практическая работа № 3. </w:t>
            </w:r>
            <w:r w:rsidRPr="00A179E5">
              <w:rPr>
                <w:rFonts w:ascii="Times New Roman" w:hAnsi="Times New Roman" w:cs="Times New Roman"/>
                <w:b/>
              </w:rPr>
              <w:t>Решение профессиональных задач</w:t>
            </w:r>
          </w:p>
          <w:p w:rsidR="00932669" w:rsidRDefault="00932669" w:rsidP="0093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eastAsia="Calibri" w:hAnsi="Times New Roman"/>
                <w:b/>
                <w:bCs/>
              </w:rPr>
            </w:pPr>
            <w:r w:rsidRPr="00BD5AB2">
              <w:rPr>
                <w:rFonts w:ascii="Times New Roman" w:eastAsia="Calibri" w:hAnsi="Times New Roman" w:cs="Times New Roman"/>
                <w:b/>
                <w:bCs/>
                <w:iCs/>
              </w:rPr>
              <w:t>Задание на дом:</w:t>
            </w:r>
            <w:r>
              <w:rPr>
                <w:rFonts w:ascii="Times New Roman" w:eastAsia="Calibri" w:hAnsi="Times New Roman" w:cs="Times New Roman"/>
                <w:b/>
                <w:bCs/>
                <w:iCs/>
              </w:rPr>
              <w:t xml:space="preserve"> </w:t>
            </w:r>
            <w:r w:rsidRPr="00A179E5">
              <w:rPr>
                <w:rFonts w:ascii="Times New Roman" w:hAnsi="Times New Roman" w:cs="Times New Roman"/>
              </w:rPr>
              <w:t>Решить кейс по заданной фабуле</w:t>
            </w:r>
          </w:p>
        </w:tc>
        <w:tc>
          <w:tcPr>
            <w:tcW w:w="521" w:type="pct"/>
          </w:tcPr>
          <w:p w:rsidR="00932669" w:rsidRDefault="00932669" w:rsidP="00932669">
            <w:pPr>
              <w:jc w:val="center"/>
              <w:rPr>
                <w:rFonts w:ascii="Times New Roman" w:hAnsi="Times New Roman"/>
              </w:rPr>
            </w:pPr>
            <w:r>
              <w:rPr>
                <w:rFonts w:ascii="Times New Roman" w:hAnsi="Times New Roman"/>
              </w:rPr>
              <w:t>2/2</w:t>
            </w:r>
          </w:p>
        </w:tc>
        <w:tc>
          <w:tcPr>
            <w:tcW w:w="967" w:type="pct"/>
            <w:vMerge/>
          </w:tcPr>
          <w:p w:rsidR="00932669" w:rsidRPr="00AD7643" w:rsidRDefault="00932669" w:rsidP="00932669">
            <w:pPr>
              <w:pStyle w:val="ae"/>
              <w:ind w:left="0"/>
              <w:jc w:val="center"/>
              <w:rPr>
                <w:lang w:val="ru-RU"/>
              </w:rPr>
            </w:pPr>
          </w:p>
        </w:tc>
      </w:tr>
      <w:tr w:rsidR="00932669" w:rsidRPr="004D4AD4" w:rsidTr="00932669">
        <w:tc>
          <w:tcPr>
            <w:tcW w:w="707" w:type="pct"/>
            <w:vMerge/>
          </w:tcPr>
          <w:p w:rsidR="00932669" w:rsidRPr="004D4AD4" w:rsidRDefault="00932669" w:rsidP="00932669">
            <w:pPr>
              <w:snapToGrid w:val="0"/>
              <w:jc w:val="center"/>
              <w:rPr>
                <w:rFonts w:ascii="Times New Roman" w:hAnsi="Times New Roman"/>
                <w:b/>
              </w:rPr>
            </w:pPr>
          </w:p>
        </w:tc>
        <w:tc>
          <w:tcPr>
            <w:tcW w:w="2805" w:type="pct"/>
            <w:gridSpan w:val="6"/>
          </w:tcPr>
          <w:p w:rsidR="00932669" w:rsidRPr="004D4AD4" w:rsidRDefault="005F3207" w:rsidP="00932669">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932669" w:rsidRPr="004D4AD4" w:rsidRDefault="00932669" w:rsidP="00932669">
            <w:pPr>
              <w:jc w:val="center"/>
              <w:rPr>
                <w:rFonts w:ascii="Times New Roman" w:hAnsi="Times New Roman"/>
                <w:b/>
              </w:rPr>
            </w:pPr>
            <w:r>
              <w:rPr>
                <w:rFonts w:ascii="Times New Roman" w:hAnsi="Times New Roman"/>
                <w:b/>
              </w:rPr>
              <w:t>-</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c>
          <w:tcPr>
            <w:tcW w:w="707" w:type="pct"/>
            <w:vMerge w:val="restart"/>
          </w:tcPr>
          <w:p w:rsidR="00932669" w:rsidRPr="00BD5AB2" w:rsidRDefault="00932669" w:rsidP="00932669">
            <w:pPr>
              <w:snapToGrid w:val="0"/>
              <w:jc w:val="center"/>
              <w:rPr>
                <w:rFonts w:ascii="Times New Roman" w:hAnsi="Times New Roman" w:cs="Times New Roman"/>
                <w:b/>
              </w:rPr>
            </w:pPr>
            <w:r w:rsidRPr="00BD5AB2">
              <w:rPr>
                <w:rFonts w:ascii="Times New Roman" w:hAnsi="Times New Roman" w:cs="Times New Roman"/>
                <w:b/>
              </w:rPr>
              <w:t>Тема 1.3.</w:t>
            </w:r>
          </w:p>
          <w:p w:rsidR="00932669" w:rsidRPr="00BD5AB2" w:rsidRDefault="00932669" w:rsidP="00932669">
            <w:pPr>
              <w:snapToGrid w:val="0"/>
              <w:jc w:val="center"/>
              <w:rPr>
                <w:rFonts w:ascii="Times New Roman" w:hAnsi="Times New Roman" w:cs="Times New Roman"/>
                <w:b/>
              </w:rPr>
            </w:pPr>
            <w:r w:rsidRPr="00BD5AB2">
              <w:rPr>
                <w:rFonts w:ascii="Times New Roman" w:hAnsi="Times New Roman" w:cs="Times New Roman"/>
                <w:b/>
              </w:rPr>
              <w:t>Учреждения и органы государства, исполняющие уголовные наказания и контроль за их деятельностью.</w:t>
            </w:r>
          </w:p>
          <w:p w:rsidR="00932669" w:rsidRPr="004D4AD4" w:rsidRDefault="00932669" w:rsidP="00932669">
            <w:pPr>
              <w:snapToGrid w:val="0"/>
              <w:jc w:val="center"/>
              <w:rPr>
                <w:rFonts w:ascii="Times New Roman" w:hAnsi="Times New Roman"/>
                <w:b/>
              </w:rPr>
            </w:pPr>
          </w:p>
        </w:tc>
        <w:tc>
          <w:tcPr>
            <w:tcW w:w="2805" w:type="pct"/>
            <w:gridSpan w:val="6"/>
          </w:tcPr>
          <w:p w:rsidR="00932669" w:rsidRPr="00992273" w:rsidRDefault="00932669" w:rsidP="00932669">
            <w:pPr>
              <w:jc w:val="both"/>
              <w:rPr>
                <w:rFonts w:ascii="Times New Roman" w:eastAsia="Calibri" w:hAnsi="Times New Roman"/>
                <w:b/>
                <w:bCs/>
              </w:rPr>
            </w:pPr>
            <w:r w:rsidRPr="00BD5AB2">
              <w:rPr>
                <w:rFonts w:ascii="Times New Roman" w:eastAsia="Calibri" w:hAnsi="Times New Roman" w:cs="Times New Roman"/>
                <w:b/>
                <w:bCs/>
              </w:rPr>
              <w:t>Содержание</w:t>
            </w:r>
          </w:p>
        </w:tc>
        <w:tc>
          <w:tcPr>
            <w:tcW w:w="521" w:type="pct"/>
          </w:tcPr>
          <w:p w:rsidR="00932669" w:rsidRDefault="00932669" w:rsidP="00932669">
            <w:pPr>
              <w:jc w:val="center"/>
              <w:rPr>
                <w:rFonts w:ascii="Times New Roman" w:hAnsi="Times New Roman"/>
                <w:b/>
              </w:rPr>
            </w:pPr>
            <w:r>
              <w:rPr>
                <w:rFonts w:ascii="Times New Roman" w:hAnsi="Times New Roman"/>
                <w:b/>
              </w:rPr>
              <w:t>2/2</w:t>
            </w:r>
          </w:p>
        </w:tc>
        <w:tc>
          <w:tcPr>
            <w:tcW w:w="967" w:type="pct"/>
          </w:tcPr>
          <w:p w:rsidR="00932669" w:rsidRPr="004D4AD4" w:rsidRDefault="00932669" w:rsidP="00932669">
            <w:pPr>
              <w:ind w:firstLine="108"/>
              <w:jc w:val="center"/>
              <w:rPr>
                <w:rFonts w:ascii="Times New Roman" w:hAnsi="Times New Roman"/>
              </w:rPr>
            </w:pPr>
          </w:p>
        </w:tc>
      </w:tr>
      <w:tr w:rsidR="00932669" w:rsidRPr="004D4AD4" w:rsidTr="00932669">
        <w:tc>
          <w:tcPr>
            <w:tcW w:w="707" w:type="pct"/>
            <w:vMerge/>
          </w:tcPr>
          <w:p w:rsidR="00932669" w:rsidRPr="00BD5AB2" w:rsidRDefault="00932669" w:rsidP="00932669">
            <w:pPr>
              <w:snapToGrid w:val="0"/>
              <w:jc w:val="center"/>
              <w:rPr>
                <w:rFonts w:ascii="Times New Roman" w:hAnsi="Times New Roman" w:cs="Times New Roman"/>
                <w:b/>
              </w:rPr>
            </w:pPr>
          </w:p>
        </w:tc>
        <w:tc>
          <w:tcPr>
            <w:tcW w:w="158" w:type="pct"/>
            <w:gridSpan w:val="5"/>
          </w:tcPr>
          <w:p w:rsidR="00932669" w:rsidRPr="00A179E5" w:rsidRDefault="00932669" w:rsidP="00932669">
            <w:pPr>
              <w:jc w:val="both"/>
              <w:rPr>
                <w:rFonts w:ascii="Times New Roman" w:eastAsia="Calibri" w:hAnsi="Times New Roman" w:cs="Times New Roman"/>
                <w:bCs/>
              </w:rPr>
            </w:pPr>
            <w:r>
              <w:rPr>
                <w:rFonts w:ascii="Times New Roman" w:eastAsia="Calibri" w:hAnsi="Times New Roman" w:cs="Times New Roman"/>
                <w:bCs/>
              </w:rPr>
              <w:t>1</w:t>
            </w:r>
          </w:p>
        </w:tc>
        <w:tc>
          <w:tcPr>
            <w:tcW w:w="2647" w:type="pct"/>
          </w:tcPr>
          <w:p w:rsidR="00932669" w:rsidRPr="00BD5AB2" w:rsidRDefault="00932669" w:rsidP="00932669">
            <w:pPr>
              <w:jc w:val="both"/>
              <w:rPr>
                <w:rFonts w:ascii="Times New Roman" w:hAnsi="Times New Roman" w:cs="Times New Roman"/>
              </w:rPr>
            </w:pPr>
            <w:r w:rsidRPr="00BD5AB2">
              <w:rPr>
                <w:rStyle w:val="k-state-selected"/>
                <w:rFonts w:ascii="Times New Roman" w:hAnsi="Times New Roman" w:cs="Times New Roman"/>
                <w:b/>
              </w:rPr>
              <w:t xml:space="preserve">Учреждения и органы государства, исполняющие уголовные наказания, и контроль за их деятельностью. / </w:t>
            </w:r>
            <w:r w:rsidRPr="00BD5AB2">
              <w:rPr>
                <w:rStyle w:val="k-in"/>
                <w:rFonts w:ascii="Times New Roman" w:hAnsi="Times New Roman" w:cs="Times New Roman"/>
              </w:rPr>
              <w:t>Классификация уголовных наказаний и система органов и учреждений, их исполняющих</w:t>
            </w:r>
            <w:r w:rsidRPr="00BD5AB2">
              <w:rPr>
                <w:rFonts w:ascii="Times New Roman" w:hAnsi="Times New Roman" w:cs="Times New Roman"/>
              </w:rPr>
              <w:t xml:space="preserve">. </w:t>
            </w:r>
            <w:r w:rsidRPr="00BD5AB2">
              <w:rPr>
                <w:rStyle w:val="k-in"/>
                <w:rFonts w:ascii="Times New Roman" w:hAnsi="Times New Roman" w:cs="Times New Roman"/>
              </w:rPr>
              <w:t>Уголовно-исполнительная система Российской Федерации</w:t>
            </w:r>
            <w:r w:rsidRPr="00BD5AB2">
              <w:rPr>
                <w:rFonts w:ascii="Times New Roman" w:hAnsi="Times New Roman" w:cs="Times New Roman"/>
              </w:rPr>
              <w:t xml:space="preserve">. </w:t>
            </w:r>
            <w:r w:rsidRPr="00BD5AB2">
              <w:rPr>
                <w:rStyle w:val="k-in"/>
                <w:rFonts w:ascii="Times New Roman" w:hAnsi="Times New Roman" w:cs="Times New Roman"/>
              </w:rPr>
              <w:t>Понятие и виды контроля за деятельностью персонала учреждений и органов, исполняющих уголовные наказания</w:t>
            </w:r>
          </w:p>
          <w:p w:rsidR="00932669" w:rsidRPr="00BD5AB2" w:rsidRDefault="00932669" w:rsidP="00932669">
            <w:pPr>
              <w:jc w:val="both"/>
              <w:rPr>
                <w:rFonts w:ascii="Times New Roman" w:eastAsia="Calibri" w:hAnsi="Times New Roman" w:cs="Times New Roman"/>
                <w:b/>
                <w:bCs/>
              </w:rPr>
            </w:pPr>
            <w:r w:rsidRPr="00BD5AB2">
              <w:rPr>
                <w:rFonts w:ascii="Times New Roman" w:hAnsi="Times New Roman" w:cs="Times New Roman"/>
                <w:b/>
              </w:rPr>
              <w:t>Задание на дом:</w:t>
            </w:r>
            <w:r>
              <w:rPr>
                <w:rFonts w:ascii="Times New Roman" w:hAnsi="Times New Roman" w:cs="Times New Roman"/>
              </w:rPr>
              <w:t xml:space="preserve"> З</w:t>
            </w:r>
            <w:r w:rsidRPr="00BD5AB2">
              <w:rPr>
                <w:rFonts w:ascii="Times New Roman" w:hAnsi="Times New Roman" w:cs="Times New Roman"/>
              </w:rPr>
              <w:t>аполнить таблицу «</w:t>
            </w:r>
            <w:r w:rsidRPr="00BD5AB2">
              <w:rPr>
                <w:rStyle w:val="k-in"/>
                <w:rFonts w:ascii="Times New Roman" w:hAnsi="Times New Roman" w:cs="Times New Roman"/>
              </w:rPr>
              <w:t>Виды контроля за деятельностью персонала учреждений и органов, исполняющих уголовные наказания»</w:t>
            </w:r>
          </w:p>
        </w:tc>
        <w:tc>
          <w:tcPr>
            <w:tcW w:w="521" w:type="pct"/>
          </w:tcPr>
          <w:p w:rsidR="00932669" w:rsidRPr="00A179E5" w:rsidRDefault="00932669" w:rsidP="00932669">
            <w:pPr>
              <w:jc w:val="center"/>
              <w:rPr>
                <w:rFonts w:ascii="Times New Roman" w:hAnsi="Times New Roman"/>
              </w:rPr>
            </w:pPr>
            <w:r>
              <w:rPr>
                <w:rFonts w:ascii="Times New Roman" w:hAnsi="Times New Roman"/>
              </w:rPr>
              <w:t>2/2</w:t>
            </w:r>
          </w:p>
        </w:tc>
        <w:tc>
          <w:tcPr>
            <w:tcW w:w="967" w:type="pct"/>
            <w:vMerge w:val="restart"/>
          </w:tcPr>
          <w:p w:rsidR="00932669" w:rsidRPr="004D4AD4" w:rsidRDefault="00932669" w:rsidP="00932669">
            <w:pPr>
              <w:ind w:firstLine="108"/>
              <w:jc w:val="center"/>
              <w:rPr>
                <w:rFonts w:ascii="Times New Roman" w:hAnsi="Times New Roman"/>
              </w:rPr>
            </w:pPr>
            <w:r w:rsidRPr="00952280">
              <w:rPr>
                <w:rFonts w:ascii="Times New Roman" w:hAnsi="Times New Roman"/>
              </w:rPr>
              <w:t>ОК 01, ОК 02, ОК 05, ОК 06, ПК 1.1, ПК 1.2, ПК 1.3, ПК 1.6</w:t>
            </w:r>
          </w:p>
        </w:tc>
      </w:tr>
      <w:tr w:rsidR="00932669" w:rsidRPr="004D4AD4" w:rsidTr="00932669">
        <w:tc>
          <w:tcPr>
            <w:tcW w:w="707" w:type="pct"/>
            <w:vMerge/>
          </w:tcPr>
          <w:p w:rsidR="00932669" w:rsidRPr="00BD5AB2" w:rsidRDefault="00932669" w:rsidP="00932669">
            <w:pPr>
              <w:snapToGrid w:val="0"/>
              <w:jc w:val="center"/>
              <w:rPr>
                <w:rFonts w:ascii="Times New Roman" w:hAnsi="Times New Roman" w:cs="Times New Roman"/>
                <w:b/>
              </w:rPr>
            </w:pPr>
          </w:p>
        </w:tc>
        <w:tc>
          <w:tcPr>
            <w:tcW w:w="2805" w:type="pct"/>
            <w:gridSpan w:val="6"/>
          </w:tcPr>
          <w:p w:rsidR="00932669" w:rsidRPr="00BD5AB2" w:rsidRDefault="005F3207" w:rsidP="00932669">
            <w:pPr>
              <w:rPr>
                <w:rStyle w:val="k-state-selected"/>
                <w:rFonts w:ascii="Times New Roman" w:hAnsi="Times New Roman" w:cs="Times New Roman"/>
                <w:b/>
              </w:rPr>
            </w:pPr>
            <w:r>
              <w:rPr>
                <w:rFonts w:ascii="Times New Roman" w:eastAsia="Calibri" w:hAnsi="Times New Roman"/>
                <w:b/>
                <w:bCs/>
              </w:rPr>
              <w:t>Практические занятия</w:t>
            </w:r>
          </w:p>
        </w:tc>
        <w:tc>
          <w:tcPr>
            <w:tcW w:w="521" w:type="pct"/>
          </w:tcPr>
          <w:p w:rsidR="00932669" w:rsidRDefault="00932669" w:rsidP="00932669">
            <w:pPr>
              <w:jc w:val="center"/>
              <w:rPr>
                <w:rFonts w:ascii="Times New Roman" w:hAnsi="Times New Roman"/>
                <w:b/>
              </w:rPr>
            </w:pPr>
            <w:r>
              <w:rPr>
                <w:rFonts w:ascii="Times New Roman" w:hAnsi="Times New Roman"/>
                <w:b/>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c>
          <w:tcPr>
            <w:tcW w:w="707" w:type="pct"/>
            <w:vMerge/>
          </w:tcPr>
          <w:p w:rsidR="00932669" w:rsidRPr="00BD5AB2" w:rsidRDefault="00932669" w:rsidP="00932669">
            <w:pPr>
              <w:snapToGrid w:val="0"/>
              <w:jc w:val="center"/>
              <w:rPr>
                <w:rFonts w:ascii="Times New Roman" w:hAnsi="Times New Roman" w:cs="Times New Roman"/>
                <w:b/>
              </w:rPr>
            </w:pPr>
          </w:p>
        </w:tc>
        <w:tc>
          <w:tcPr>
            <w:tcW w:w="158" w:type="pct"/>
            <w:gridSpan w:val="5"/>
          </w:tcPr>
          <w:p w:rsidR="00932669" w:rsidRPr="00A179E5" w:rsidRDefault="00932669" w:rsidP="00932669">
            <w:pPr>
              <w:jc w:val="center"/>
              <w:rPr>
                <w:rFonts w:ascii="Times New Roman" w:eastAsia="Calibri" w:hAnsi="Times New Roman"/>
                <w:bCs/>
              </w:rPr>
            </w:pPr>
            <w:r>
              <w:rPr>
                <w:rFonts w:ascii="Times New Roman" w:eastAsia="Calibri" w:hAnsi="Times New Roman"/>
                <w:bCs/>
              </w:rPr>
              <w:t>1</w:t>
            </w:r>
          </w:p>
        </w:tc>
        <w:tc>
          <w:tcPr>
            <w:tcW w:w="2647" w:type="pct"/>
          </w:tcPr>
          <w:p w:rsidR="00932669" w:rsidRPr="00BD5AB2" w:rsidRDefault="00932669" w:rsidP="00932669">
            <w:pPr>
              <w:jc w:val="both"/>
              <w:rPr>
                <w:rFonts w:ascii="Times New Roman" w:eastAsia="Times New Roman" w:hAnsi="Times New Roman" w:cs="Times New Roman"/>
                <w:b/>
                <w:i/>
                <w:lang w:eastAsia="ar-SA"/>
              </w:rPr>
            </w:pPr>
            <w:r>
              <w:rPr>
                <w:rFonts w:ascii="Times New Roman" w:eastAsia="Calibri" w:hAnsi="Times New Roman" w:cs="Times New Roman"/>
                <w:b/>
                <w:iCs/>
              </w:rPr>
              <w:t>Практическая работа № 4.</w:t>
            </w:r>
            <w:r w:rsidRPr="00BD5AB2">
              <w:rPr>
                <w:rFonts w:ascii="Times New Roman" w:eastAsia="Times New Roman" w:hAnsi="Times New Roman" w:cs="Times New Roman"/>
                <w:b/>
                <w:bCs/>
                <w:lang w:eastAsia="ar-SA"/>
              </w:rPr>
              <w:t xml:space="preserve"> </w:t>
            </w:r>
            <w:r w:rsidRPr="00A179E5">
              <w:rPr>
                <w:rFonts w:ascii="Times New Roman" w:eastAsia="Times New Roman" w:hAnsi="Times New Roman" w:cs="Times New Roman"/>
                <w:bCs/>
                <w:lang w:eastAsia="ar-SA"/>
              </w:rPr>
              <w:t>С</w:t>
            </w:r>
            <w:r w:rsidRPr="00A179E5">
              <w:rPr>
                <w:rStyle w:val="k-in"/>
                <w:rFonts w:ascii="Times New Roman" w:hAnsi="Times New Roman" w:cs="Times New Roman"/>
              </w:rPr>
              <w:t>истема органов и учреждений, исполняющих уголовные наказания</w:t>
            </w:r>
          </w:p>
          <w:p w:rsidR="00932669" w:rsidRPr="004D4AD4" w:rsidRDefault="00932669" w:rsidP="00932669">
            <w:pPr>
              <w:rPr>
                <w:rFonts w:ascii="Times New Roman" w:eastAsia="Calibri" w:hAnsi="Times New Roman"/>
                <w:b/>
                <w:bCs/>
              </w:rPr>
            </w:pPr>
            <w:r w:rsidRPr="00BD5AB2">
              <w:rPr>
                <w:rFonts w:ascii="Times New Roman" w:hAnsi="Times New Roman" w:cs="Times New Roman"/>
                <w:b/>
                <w:bCs/>
              </w:rPr>
              <w:t>Задание на дом:</w:t>
            </w:r>
            <w:r w:rsidRPr="00A179E5">
              <w:rPr>
                <w:rFonts w:ascii="Times New Roman" w:hAnsi="Times New Roman" w:cs="Times New Roman"/>
              </w:rPr>
              <w:t xml:space="preserve"> Решить кейс по заданной фабуле</w:t>
            </w:r>
          </w:p>
        </w:tc>
        <w:tc>
          <w:tcPr>
            <w:tcW w:w="521" w:type="pct"/>
          </w:tcPr>
          <w:p w:rsidR="00932669" w:rsidRPr="00A179E5" w:rsidRDefault="00932669" w:rsidP="00932669">
            <w:pPr>
              <w:jc w:val="center"/>
              <w:rPr>
                <w:rFonts w:ascii="Times New Roman" w:hAnsi="Times New Roman"/>
              </w:rPr>
            </w:pPr>
            <w:r>
              <w:rPr>
                <w:rFonts w:ascii="Times New Roman" w:hAnsi="Times New Roman"/>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c>
          <w:tcPr>
            <w:tcW w:w="707" w:type="pct"/>
            <w:vMerge/>
          </w:tcPr>
          <w:p w:rsidR="00932669" w:rsidRPr="00BD5AB2" w:rsidRDefault="00932669" w:rsidP="00932669">
            <w:pPr>
              <w:snapToGrid w:val="0"/>
              <w:jc w:val="center"/>
              <w:rPr>
                <w:rFonts w:ascii="Times New Roman" w:hAnsi="Times New Roman" w:cs="Times New Roman"/>
                <w:b/>
              </w:rPr>
            </w:pPr>
          </w:p>
        </w:tc>
        <w:tc>
          <w:tcPr>
            <w:tcW w:w="2805" w:type="pct"/>
            <w:gridSpan w:val="6"/>
          </w:tcPr>
          <w:p w:rsidR="00932669" w:rsidRPr="004D4AD4" w:rsidRDefault="005F3207" w:rsidP="00932669">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932669" w:rsidRDefault="00932669" w:rsidP="00932669">
            <w:pPr>
              <w:jc w:val="center"/>
              <w:rPr>
                <w:rFonts w:ascii="Times New Roman" w:hAnsi="Times New Roman"/>
                <w:b/>
              </w:rPr>
            </w:pPr>
            <w:r>
              <w:rPr>
                <w:rFonts w:ascii="Times New Roman" w:hAnsi="Times New Roman"/>
                <w:b/>
              </w:rPr>
              <w:t>-</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val="restart"/>
          </w:tcPr>
          <w:p w:rsidR="00932669" w:rsidRPr="00BD5AB2" w:rsidRDefault="00932669" w:rsidP="00932669">
            <w:pPr>
              <w:snapToGrid w:val="0"/>
              <w:jc w:val="center"/>
              <w:rPr>
                <w:rFonts w:ascii="Times New Roman" w:hAnsi="Times New Roman" w:cs="Times New Roman"/>
                <w:b/>
              </w:rPr>
            </w:pPr>
            <w:r w:rsidRPr="00BD5AB2">
              <w:rPr>
                <w:rFonts w:ascii="Times New Roman" w:hAnsi="Times New Roman" w:cs="Times New Roman"/>
                <w:b/>
                <w:bCs/>
              </w:rPr>
              <w:t xml:space="preserve">Тема </w:t>
            </w:r>
            <w:r w:rsidRPr="00BD5AB2">
              <w:rPr>
                <w:rFonts w:ascii="Times New Roman" w:hAnsi="Times New Roman" w:cs="Times New Roman"/>
                <w:b/>
              </w:rPr>
              <w:t>1.4.</w:t>
            </w:r>
          </w:p>
          <w:p w:rsidR="00932669" w:rsidRPr="004D4AD4" w:rsidRDefault="00932669" w:rsidP="00932669">
            <w:pPr>
              <w:jc w:val="center"/>
              <w:rPr>
                <w:rFonts w:ascii="Times New Roman" w:hAnsi="Times New Roman"/>
                <w:b/>
              </w:rPr>
            </w:pPr>
            <w:r w:rsidRPr="0077469E">
              <w:rPr>
                <w:rFonts w:ascii="Times New Roman" w:hAnsi="Times New Roman" w:cs="Times New Roman"/>
                <w:b/>
              </w:rPr>
              <w:t>Уголовно-исполнительные правоотношения: понятие, структура и виды, основания возникновения и прекращения</w:t>
            </w:r>
          </w:p>
        </w:tc>
        <w:tc>
          <w:tcPr>
            <w:tcW w:w="2805" w:type="pct"/>
            <w:gridSpan w:val="6"/>
          </w:tcPr>
          <w:p w:rsidR="00932669" w:rsidRPr="004D4AD4" w:rsidRDefault="00932669" w:rsidP="00932669">
            <w:pPr>
              <w:jc w:val="both"/>
              <w:rPr>
                <w:rFonts w:ascii="Times New Roman" w:hAnsi="Times New Roman"/>
              </w:rPr>
            </w:pPr>
            <w:r w:rsidRPr="004D4AD4">
              <w:rPr>
                <w:rFonts w:ascii="Times New Roman" w:hAnsi="Times New Roman"/>
                <w:b/>
              </w:rPr>
              <w:t xml:space="preserve">Содержание </w:t>
            </w:r>
          </w:p>
        </w:tc>
        <w:tc>
          <w:tcPr>
            <w:tcW w:w="521" w:type="pct"/>
          </w:tcPr>
          <w:p w:rsidR="00932669" w:rsidRPr="00C32C3B" w:rsidRDefault="00932669" w:rsidP="00932669">
            <w:pPr>
              <w:jc w:val="center"/>
              <w:rPr>
                <w:rFonts w:ascii="Times New Roman" w:hAnsi="Times New Roman"/>
                <w:b/>
              </w:rPr>
            </w:pPr>
            <w:r w:rsidRPr="00C32C3B">
              <w:rPr>
                <w:rFonts w:ascii="Times New Roman" w:hAnsi="Times New Roman"/>
                <w:b/>
              </w:rPr>
              <w:t>2/2</w:t>
            </w:r>
          </w:p>
        </w:tc>
        <w:tc>
          <w:tcPr>
            <w:tcW w:w="967" w:type="pct"/>
            <w:vMerge w:val="restart"/>
          </w:tcPr>
          <w:p w:rsidR="00932669" w:rsidRPr="004D4AD4" w:rsidRDefault="00932669" w:rsidP="00932669">
            <w:pPr>
              <w:jc w:val="center"/>
              <w:rPr>
                <w:rFonts w:ascii="Times New Roman" w:hAnsi="Times New Roman"/>
              </w:rPr>
            </w:pPr>
            <w:r w:rsidRPr="00952280">
              <w:rPr>
                <w:rFonts w:ascii="Times New Roman" w:hAnsi="Times New Roman"/>
              </w:rPr>
              <w:t>ОК 01, ОК 02, ОК 05, ОК 06, ПК 1.1, ПК 1.2, ПК 1.3, ПК 1.6</w:t>
            </w:r>
          </w:p>
        </w:tc>
      </w:tr>
      <w:tr w:rsidR="00932669" w:rsidRPr="004D4AD4" w:rsidTr="00932669">
        <w:trPr>
          <w:trHeight w:val="64"/>
        </w:trPr>
        <w:tc>
          <w:tcPr>
            <w:tcW w:w="707" w:type="pct"/>
            <w:vMerge/>
          </w:tcPr>
          <w:p w:rsidR="00932669" w:rsidRPr="00BD5AB2" w:rsidRDefault="00932669" w:rsidP="00932669">
            <w:pPr>
              <w:snapToGrid w:val="0"/>
              <w:jc w:val="center"/>
              <w:rPr>
                <w:rFonts w:ascii="Times New Roman" w:hAnsi="Times New Roman" w:cs="Times New Roman"/>
                <w:b/>
                <w:bCs/>
              </w:rPr>
            </w:pPr>
          </w:p>
        </w:tc>
        <w:tc>
          <w:tcPr>
            <w:tcW w:w="158" w:type="pct"/>
            <w:gridSpan w:val="5"/>
          </w:tcPr>
          <w:p w:rsidR="00932669" w:rsidRPr="00F35FDE" w:rsidRDefault="00932669" w:rsidP="00932669">
            <w:pPr>
              <w:jc w:val="both"/>
              <w:rPr>
                <w:rFonts w:ascii="Times New Roman" w:hAnsi="Times New Roman"/>
              </w:rPr>
            </w:pPr>
            <w:r w:rsidRPr="00F35FDE">
              <w:rPr>
                <w:rFonts w:ascii="Times New Roman" w:hAnsi="Times New Roman"/>
              </w:rPr>
              <w:t>1</w:t>
            </w:r>
          </w:p>
        </w:tc>
        <w:tc>
          <w:tcPr>
            <w:tcW w:w="2647" w:type="pct"/>
          </w:tcPr>
          <w:p w:rsidR="00932669" w:rsidRPr="00BD5AB2" w:rsidRDefault="00932669" w:rsidP="00932669">
            <w:pPr>
              <w:jc w:val="both"/>
              <w:rPr>
                <w:rFonts w:ascii="Times New Roman" w:hAnsi="Times New Roman" w:cs="Times New Roman"/>
              </w:rPr>
            </w:pPr>
            <w:r w:rsidRPr="00BD5AB2">
              <w:rPr>
                <w:rFonts w:ascii="Times New Roman" w:hAnsi="Times New Roman" w:cs="Times New Roman"/>
                <w:b/>
              </w:rPr>
              <w:t>Уголовно-исполнительные правоотношения: понятие, структура и виды, основания возникновения и прекращения</w:t>
            </w:r>
            <w:r w:rsidRPr="00BD5AB2">
              <w:rPr>
                <w:rFonts w:ascii="Times New Roman" w:hAnsi="Times New Roman" w:cs="Times New Roman"/>
              </w:rPr>
              <w:t>/</w:t>
            </w:r>
            <w:r w:rsidRPr="00BD5AB2">
              <w:rPr>
                <w:rStyle w:val="k-in"/>
                <w:rFonts w:ascii="Times New Roman" w:hAnsi="Times New Roman" w:cs="Times New Roman"/>
              </w:rPr>
              <w:t xml:space="preserve"> </w:t>
            </w:r>
            <w:r w:rsidRPr="00BD5AB2">
              <w:rPr>
                <w:rFonts w:ascii="Times New Roman" w:hAnsi="Times New Roman" w:cs="Times New Roman"/>
              </w:rPr>
              <w:t>Понятие и характерные черты уголовно-исполнительных правоотношений. Структура (субъекты, объект, содержание) уголовно-исполнительных правоотношений. Основные субъекты уголовно-исполнительных правоотношений: осужденные и учреждения, и органы государства, исполняющие уголовные наказания. Характеристика иных субъектов уголовно-исполнительных правоотношений. Объекты уголовно-исполнительных правоотношений: общая характеристика. Содержание уголовно-исполнительных правоотношений как совокупность прав и обязанностей их субъектов. Характеристика оснований возникновения уголовно-исполнительных правоотношений.</w:t>
            </w:r>
            <w:r w:rsidRPr="00BD5AB2">
              <w:rPr>
                <w:rStyle w:val="k-in"/>
                <w:rFonts w:ascii="Times New Roman" w:hAnsi="Times New Roman" w:cs="Times New Roman"/>
              </w:rPr>
              <w:t xml:space="preserve"> </w:t>
            </w:r>
          </w:p>
          <w:p w:rsidR="00932669" w:rsidRPr="00BD5AB2" w:rsidRDefault="00932669" w:rsidP="00932669">
            <w:pPr>
              <w:jc w:val="both"/>
              <w:rPr>
                <w:rFonts w:ascii="Times New Roman" w:hAnsi="Times New Roman" w:cs="Times New Roman"/>
                <w:b/>
                <w:bCs/>
              </w:rPr>
            </w:pPr>
            <w:r w:rsidRPr="00BD5AB2">
              <w:rPr>
                <w:rFonts w:ascii="Times New Roman" w:hAnsi="Times New Roman" w:cs="Times New Roman"/>
                <w:b/>
              </w:rPr>
              <w:t>Задание на дом:</w:t>
            </w:r>
            <w:r w:rsidRPr="00BD5AB2">
              <w:rPr>
                <w:rFonts w:ascii="Times New Roman" w:hAnsi="Times New Roman" w:cs="Times New Roman"/>
              </w:rPr>
              <w:t xml:space="preserve"> </w:t>
            </w:r>
            <w:r>
              <w:rPr>
                <w:rFonts w:ascii="Times New Roman" w:hAnsi="Times New Roman" w:cs="Times New Roman"/>
              </w:rPr>
              <w:t xml:space="preserve">Составить таблицу: </w:t>
            </w:r>
            <w:r w:rsidRPr="00BD5AB2">
              <w:rPr>
                <w:rFonts w:ascii="Times New Roman" w:hAnsi="Times New Roman" w:cs="Times New Roman"/>
              </w:rPr>
              <w:t>Классификации уголовно-исполнительных правоотношений.</w:t>
            </w:r>
          </w:p>
        </w:tc>
        <w:tc>
          <w:tcPr>
            <w:tcW w:w="521" w:type="pct"/>
          </w:tcPr>
          <w:p w:rsidR="00932669" w:rsidRPr="000A4C7E" w:rsidRDefault="00932669" w:rsidP="00932669">
            <w:pPr>
              <w:jc w:val="center"/>
              <w:rPr>
                <w:rFonts w:ascii="Times New Roman" w:hAnsi="Times New Roman"/>
              </w:rPr>
            </w:pPr>
            <w:r>
              <w:rPr>
                <w:rFonts w:ascii="Times New Roman" w:hAnsi="Times New Roman"/>
              </w:rPr>
              <w:t>2/2</w:t>
            </w:r>
          </w:p>
        </w:tc>
        <w:tc>
          <w:tcPr>
            <w:tcW w:w="967" w:type="pct"/>
            <w:vMerge/>
          </w:tcPr>
          <w:p w:rsidR="00932669" w:rsidRPr="00AD7643" w:rsidRDefault="00932669" w:rsidP="00932669">
            <w:pPr>
              <w:pStyle w:val="ae"/>
              <w:ind w:left="0"/>
              <w:jc w:val="center"/>
              <w:rPr>
                <w:lang w:val="ru-RU"/>
              </w:rPr>
            </w:pPr>
          </w:p>
        </w:tc>
      </w:tr>
      <w:tr w:rsidR="00932669" w:rsidRPr="004D4AD4" w:rsidTr="00932669">
        <w:trPr>
          <w:trHeight w:val="134"/>
        </w:trPr>
        <w:tc>
          <w:tcPr>
            <w:tcW w:w="707" w:type="pct"/>
            <w:vMerge/>
          </w:tcPr>
          <w:p w:rsidR="00932669" w:rsidRPr="004D4AD4" w:rsidRDefault="00932669" w:rsidP="00932669">
            <w:pPr>
              <w:jc w:val="center"/>
              <w:rPr>
                <w:rFonts w:ascii="Times New Roman" w:hAnsi="Times New Roman"/>
              </w:rPr>
            </w:pPr>
          </w:p>
        </w:tc>
        <w:tc>
          <w:tcPr>
            <w:tcW w:w="2805" w:type="pct"/>
            <w:gridSpan w:val="6"/>
          </w:tcPr>
          <w:p w:rsidR="00932669" w:rsidRPr="004D4AD4" w:rsidRDefault="005F3207" w:rsidP="00932669">
            <w:pPr>
              <w:jc w:val="both"/>
              <w:rPr>
                <w:rFonts w:ascii="Times New Roman" w:hAnsi="Times New Roman"/>
              </w:rPr>
            </w:pPr>
            <w:r>
              <w:rPr>
                <w:rFonts w:ascii="Times New Roman" w:eastAsia="Calibri" w:hAnsi="Times New Roman"/>
                <w:b/>
                <w:bCs/>
              </w:rPr>
              <w:t>Практические занятия</w:t>
            </w:r>
          </w:p>
        </w:tc>
        <w:tc>
          <w:tcPr>
            <w:tcW w:w="521" w:type="pct"/>
          </w:tcPr>
          <w:p w:rsidR="00932669" w:rsidRPr="004D4AD4" w:rsidRDefault="00932669" w:rsidP="00932669">
            <w:pPr>
              <w:jc w:val="center"/>
              <w:rPr>
                <w:rFonts w:ascii="Times New Roman" w:hAnsi="Times New Roman"/>
                <w:b/>
              </w:rPr>
            </w:pPr>
            <w:r>
              <w:rPr>
                <w:rFonts w:ascii="Times New Roman" w:hAnsi="Times New Roman"/>
                <w:b/>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134"/>
        </w:trPr>
        <w:tc>
          <w:tcPr>
            <w:tcW w:w="707" w:type="pct"/>
            <w:vMerge/>
          </w:tcPr>
          <w:p w:rsidR="00932669" w:rsidRPr="004D4AD4" w:rsidRDefault="00932669" w:rsidP="00932669">
            <w:pPr>
              <w:jc w:val="center"/>
              <w:rPr>
                <w:rFonts w:ascii="Times New Roman" w:hAnsi="Times New Roman"/>
              </w:rPr>
            </w:pPr>
          </w:p>
        </w:tc>
        <w:tc>
          <w:tcPr>
            <w:tcW w:w="158" w:type="pct"/>
            <w:gridSpan w:val="5"/>
          </w:tcPr>
          <w:p w:rsidR="00932669" w:rsidRPr="004D4AD4" w:rsidRDefault="00932669" w:rsidP="00932669">
            <w:pPr>
              <w:jc w:val="both"/>
              <w:rPr>
                <w:rFonts w:ascii="Times New Roman" w:hAnsi="Times New Roman"/>
              </w:rPr>
            </w:pPr>
            <w:r w:rsidRPr="004D4AD4">
              <w:rPr>
                <w:rFonts w:ascii="Times New Roman" w:hAnsi="Times New Roman"/>
              </w:rPr>
              <w:t>1</w:t>
            </w:r>
          </w:p>
        </w:tc>
        <w:tc>
          <w:tcPr>
            <w:tcW w:w="2647" w:type="pct"/>
          </w:tcPr>
          <w:p w:rsidR="00932669" w:rsidRPr="00BD5AB2" w:rsidRDefault="00932669" w:rsidP="00932669">
            <w:pPr>
              <w:jc w:val="both"/>
              <w:rPr>
                <w:rFonts w:ascii="Times New Roman" w:hAnsi="Times New Roman" w:cs="Times New Roman"/>
              </w:rPr>
            </w:pPr>
            <w:r w:rsidRPr="00BD5AB2">
              <w:rPr>
                <w:rFonts w:ascii="Times New Roman" w:eastAsia="Calibri" w:hAnsi="Times New Roman" w:cs="Times New Roman"/>
                <w:b/>
                <w:iCs/>
              </w:rPr>
              <w:t xml:space="preserve">Практическая работа № 5. </w:t>
            </w:r>
            <w:r w:rsidRPr="00BD5AB2">
              <w:rPr>
                <w:rFonts w:ascii="Times New Roman" w:hAnsi="Times New Roman" w:cs="Times New Roman"/>
              </w:rPr>
              <w:t xml:space="preserve">Уголовно-исполнительные правоотношения: </w:t>
            </w:r>
            <w:r w:rsidRPr="00BD5AB2">
              <w:rPr>
                <w:rFonts w:ascii="Times New Roman" w:hAnsi="Times New Roman" w:cs="Times New Roman"/>
              </w:rPr>
              <w:lastRenderedPageBreak/>
              <w:t>понятие, структура и виды, основания возникновения и прекращения</w:t>
            </w:r>
          </w:p>
          <w:p w:rsidR="00932669" w:rsidRPr="00BD5AB2" w:rsidRDefault="00932669" w:rsidP="00932669">
            <w:pPr>
              <w:jc w:val="both"/>
              <w:rPr>
                <w:rFonts w:ascii="Times New Roman" w:eastAsia="Calibri" w:hAnsi="Times New Roman" w:cs="Times New Roman"/>
                <w:bCs/>
              </w:rPr>
            </w:pPr>
            <w:r w:rsidRPr="00BD5AB2">
              <w:rPr>
                <w:rFonts w:ascii="Times New Roman" w:hAnsi="Times New Roman" w:cs="Times New Roman"/>
                <w:b/>
              </w:rPr>
              <w:t>Задание на дом:</w:t>
            </w:r>
            <w:r>
              <w:rPr>
                <w:rFonts w:ascii="Times New Roman" w:hAnsi="Times New Roman" w:cs="Times New Roman"/>
                <w:b/>
              </w:rPr>
              <w:t xml:space="preserve"> </w:t>
            </w:r>
            <w:r w:rsidRPr="00A179E5">
              <w:rPr>
                <w:rFonts w:ascii="Times New Roman" w:hAnsi="Times New Roman" w:cs="Times New Roman"/>
              </w:rPr>
              <w:t xml:space="preserve"> Решить кейс по заданной фабуле</w:t>
            </w:r>
          </w:p>
        </w:tc>
        <w:tc>
          <w:tcPr>
            <w:tcW w:w="521" w:type="pct"/>
          </w:tcPr>
          <w:p w:rsidR="00932669" w:rsidRPr="004D4AD4" w:rsidRDefault="00932669" w:rsidP="00932669">
            <w:pPr>
              <w:jc w:val="center"/>
              <w:rPr>
                <w:rFonts w:ascii="Times New Roman" w:hAnsi="Times New Roman"/>
              </w:rPr>
            </w:pPr>
            <w:r w:rsidRPr="004D4AD4">
              <w:rPr>
                <w:rFonts w:ascii="Times New Roman" w:hAnsi="Times New Roman"/>
              </w:rPr>
              <w:lastRenderedPageBreak/>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134"/>
        </w:trPr>
        <w:tc>
          <w:tcPr>
            <w:tcW w:w="707" w:type="pct"/>
            <w:vMerge/>
          </w:tcPr>
          <w:p w:rsidR="00932669" w:rsidRPr="004D4AD4" w:rsidRDefault="00932669" w:rsidP="00932669">
            <w:pPr>
              <w:jc w:val="center"/>
              <w:rPr>
                <w:rFonts w:ascii="Times New Roman" w:hAnsi="Times New Roman"/>
              </w:rPr>
            </w:pPr>
          </w:p>
        </w:tc>
        <w:tc>
          <w:tcPr>
            <w:tcW w:w="2805" w:type="pct"/>
            <w:gridSpan w:val="6"/>
          </w:tcPr>
          <w:p w:rsidR="00932669" w:rsidRPr="004D4AD4" w:rsidRDefault="005F3207" w:rsidP="00932669">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932669" w:rsidRPr="0068065B" w:rsidRDefault="00932669" w:rsidP="00932669">
            <w:pPr>
              <w:jc w:val="center"/>
              <w:rPr>
                <w:rFonts w:ascii="Times New Roman" w:hAnsi="Times New Roman"/>
              </w:rPr>
            </w:pPr>
            <w:r>
              <w:rPr>
                <w:rFonts w:ascii="Times New Roman" w:hAnsi="Times New Roman"/>
              </w:rPr>
              <w:t>-</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240"/>
        </w:trPr>
        <w:tc>
          <w:tcPr>
            <w:tcW w:w="3512" w:type="pct"/>
            <w:gridSpan w:val="7"/>
          </w:tcPr>
          <w:p w:rsidR="00932669" w:rsidRPr="00BD5AB2" w:rsidRDefault="00932669" w:rsidP="00932669">
            <w:pPr>
              <w:jc w:val="both"/>
              <w:rPr>
                <w:rFonts w:ascii="Times New Roman" w:hAnsi="Times New Roman" w:cs="Times New Roman"/>
                <w:b/>
              </w:rPr>
            </w:pPr>
            <w:r w:rsidRPr="00BD5AB2">
              <w:rPr>
                <w:rFonts w:ascii="Times New Roman" w:hAnsi="Times New Roman" w:cs="Times New Roman"/>
                <w:b/>
              </w:rPr>
              <w:t>Раздел 2. Особенная часть уголовно-исполнительного права РФ</w:t>
            </w:r>
          </w:p>
        </w:tc>
        <w:tc>
          <w:tcPr>
            <w:tcW w:w="521" w:type="pct"/>
            <w:tcBorders>
              <w:top w:val="single" w:sz="4" w:space="0" w:color="auto"/>
            </w:tcBorders>
          </w:tcPr>
          <w:p w:rsidR="00932669" w:rsidRPr="00952280" w:rsidRDefault="00932669" w:rsidP="00932669">
            <w:pPr>
              <w:jc w:val="center"/>
              <w:rPr>
                <w:rFonts w:ascii="Times New Roman" w:hAnsi="Times New Roman"/>
                <w:b/>
              </w:rPr>
            </w:pPr>
            <w:r>
              <w:rPr>
                <w:rFonts w:ascii="Times New Roman" w:hAnsi="Times New Roman"/>
                <w:b/>
              </w:rPr>
              <w:t>32/28</w:t>
            </w:r>
          </w:p>
        </w:tc>
        <w:tc>
          <w:tcPr>
            <w:tcW w:w="967" w:type="pct"/>
            <w:vMerge w:val="restart"/>
            <w:tcBorders>
              <w:top w:val="single" w:sz="4" w:space="0" w:color="auto"/>
            </w:tcBorders>
          </w:tcPr>
          <w:p w:rsidR="00932669" w:rsidRPr="004D4AD4" w:rsidRDefault="00932669" w:rsidP="00932669">
            <w:pPr>
              <w:ind w:firstLine="108"/>
              <w:jc w:val="center"/>
              <w:rPr>
                <w:rFonts w:ascii="Times New Roman" w:hAnsi="Times New Roman"/>
              </w:rPr>
            </w:pPr>
            <w:r w:rsidRPr="00952280">
              <w:rPr>
                <w:rFonts w:ascii="Times New Roman" w:hAnsi="Times New Roman"/>
              </w:rPr>
              <w:t>ОК 01, ОК 02, ОК 05, ОК 06, ПК 1.1, ПК 1.2, ПК 1.3, ПК 1.6</w:t>
            </w:r>
          </w:p>
        </w:tc>
      </w:tr>
      <w:tr w:rsidR="00932669" w:rsidRPr="004D4AD4" w:rsidTr="00932669">
        <w:trPr>
          <w:trHeight w:val="64"/>
        </w:trPr>
        <w:tc>
          <w:tcPr>
            <w:tcW w:w="707" w:type="pct"/>
            <w:vMerge w:val="restart"/>
          </w:tcPr>
          <w:p w:rsidR="00932669" w:rsidRPr="00BD5AB2" w:rsidRDefault="00932669" w:rsidP="00932669">
            <w:pPr>
              <w:snapToGrid w:val="0"/>
              <w:jc w:val="center"/>
              <w:rPr>
                <w:rFonts w:ascii="Times New Roman" w:hAnsi="Times New Roman" w:cs="Times New Roman"/>
                <w:b/>
              </w:rPr>
            </w:pPr>
            <w:r w:rsidRPr="00BD5AB2">
              <w:rPr>
                <w:rFonts w:ascii="Times New Roman" w:hAnsi="Times New Roman" w:cs="Times New Roman"/>
                <w:b/>
                <w:bCs/>
              </w:rPr>
              <w:t xml:space="preserve">Тема </w:t>
            </w:r>
            <w:r w:rsidRPr="00BD5AB2">
              <w:rPr>
                <w:rFonts w:ascii="Times New Roman" w:hAnsi="Times New Roman" w:cs="Times New Roman"/>
                <w:b/>
              </w:rPr>
              <w:t>2.1</w:t>
            </w:r>
            <w:r w:rsidRPr="00BD5AB2">
              <w:rPr>
                <w:rFonts w:ascii="Times New Roman" w:hAnsi="Times New Roman" w:cs="Times New Roman"/>
              </w:rPr>
              <w:t xml:space="preserve"> </w:t>
            </w:r>
            <w:r w:rsidRPr="00BD5AB2">
              <w:rPr>
                <w:rFonts w:ascii="Times New Roman" w:hAnsi="Times New Roman" w:cs="Times New Roman"/>
                <w:b/>
              </w:rPr>
              <w:t>Режим отбывания наказания в исправительных учреждениях</w:t>
            </w:r>
          </w:p>
          <w:p w:rsidR="00932669" w:rsidRPr="00BD5AB2" w:rsidRDefault="00932669" w:rsidP="00932669">
            <w:pPr>
              <w:snapToGrid w:val="0"/>
              <w:jc w:val="center"/>
              <w:rPr>
                <w:rFonts w:ascii="Times New Roman" w:hAnsi="Times New Roman" w:cs="Times New Roman"/>
                <w:b/>
                <w:bCs/>
              </w:rPr>
            </w:pPr>
          </w:p>
        </w:tc>
        <w:tc>
          <w:tcPr>
            <w:tcW w:w="2805" w:type="pct"/>
            <w:gridSpan w:val="6"/>
          </w:tcPr>
          <w:p w:rsidR="00932669" w:rsidRPr="004D4AD4" w:rsidRDefault="00932669" w:rsidP="00932669">
            <w:pPr>
              <w:jc w:val="both"/>
              <w:rPr>
                <w:rFonts w:ascii="Times New Roman" w:hAnsi="Times New Roman"/>
                <w:b/>
              </w:rPr>
            </w:pPr>
            <w:r w:rsidRPr="004D4AD4">
              <w:rPr>
                <w:rFonts w:ascii="Times New Roman" w:hAnsi="Times New Roman"/>
                <w:b/>
              </w:rPr>
              <w:t xml:space="preserve">Содержание </w:t>
            </w:r>
          </w:p>
        </w:tc>
        <w:tc>
          <w:tcPr>
            <w:tcW w:w="521" w:type="pct"/>
          </w:tcPr>
          <w:p w:rsidR="00932669" w:rsidRPr="004D4AD4" w:rsidRDefault="00932669" w:rsidP="00932669">
            <w:pPr>
              <w:jc w:val="center"/>
              <w:rPr>
                <w:rFonts w:ascii="Times New Roman" w:hAnsi="Times New Roman"/>
                <w:b/>
              </w:rPr>
            </w:pPr>
            <w:r w:rsidRPr="004D4AD4">
              <w:rPr>
                <w:rFonts w:ascii="Times New Roman" w:hAnsi="Times New Roman"/>
                <w:b/>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tcPr>
          <w:p w:rsidR="00932669" w:rsidRPr="00BD5AB2" w:rsidRDefault="00932669" w:rsidP="00932669">
            <w:pPr>
              <w:snapToGrid w:val="0"/>
              <w:jc w:val="center"/>
              <w:rPr>
                <w:rFonts w:ascii="Times New Roman" w:hAnsi="Times New Roman" w:cs="Times New Roman"/>
                <w:b/>
                <w:bCs/>
              </w:rPr>
            </w:pPr>
          </w:p>
        </w:tc>
        <w:tc>
          <w:tcPr>
            <w:tcW w:w="158" w:type="pct"/>
            <w:gridSpan w:val="5"/>
          </w:tcPr>
          <w:p w:rsidR="00932669" w:rsidRPr="00F35FDE" w:rsidRDefault="00932669" w:rsidP="00932669">
            <w:pPr>
              <w:jc w:val="both"/>
              <w:rPr>
                <w:rFonts w:ascii="Times New Roman" w:hAnsi="Times New Roman"/>
              </w:rPr>
            </w:pPr>
            <w:r>
              <w:rPr>
                <w:rFonts w:ascii="Times New Roman" w:hAnsi="Times New Roman"/>
              </w:rPr>
              <w:t>1</w:t>
            </w:r>
          </w:p>
        </w:tc>
        <w:tc>
          <w:tcPr>
            <w:tcW w:w="2647" w:type="pct"/>
          </w:tcPr>
          <w:p w:rsidR="00932669" w:rsidRPr="00BD5AB2" w:rsidRDefault="00932669" w:rsidP="00932669">
            <w:pPr>
              <w:jc w:val="both"/>
              <w:rPr>
                <w:rFonts w:ascii="Times New Roman" w:hAnsi="Times New Roman" w:cs="Times New Roman"/>
              </w:rPr>
            </w:pPr>
            <w:r w:rsidRPr="00BD5AB2">
              <w:rPr>
                <w:rFonts w:ascii="Times New Roman" w:hAnsi="Times New Roman" w:cs="Times New Roman"/>
                <w:b/>
              </w:rPr>
              <w:t>Режим отбывания наказания в исправительных учреждениях</w:t>
            </w:r>
            <w:r>
              <w:rPr>
                <w:rFonts w:ascii="Times New Roman" w:hAnsi="Times New Roman" w:cs="Times New Roman"/>
              </w:rPr>
              <w:t xml:space="preserve">/ </w:t>
            </w:r>
            <w:r w:rsidRPr="00BD5AB2">
              <w:rPr>
                <w:rFonts w:ascii="Times New Roman" w:hAnsi="Times New Roman" w:cs="Times New Roman"/>
              </w:rPr>
              <w:t xml:space="preserve">Режим в исправительных учреждениях и средства его обеспечения. Понятие режима в исправительных учреждениях и его основные функции. Карательная, воспитательная, обеспечивающая и профилактическая (контрольная) функции режима. Основные требования режима в местах лишения свободы. Правила режима, относящиеся к персоналу исправительных учреждений. Правила режима, относящиеся к осужденным. Правила режима, определяющие поведение иных граждан, находящихся в исправительных учреждениях и прилегающих к ним территориях. Технические средства надзора и контроля. Оперативно-розыскная деятельность в исправительных учреждениях. Состав нарушения режима. Понятие злостного нарушителя режима. Учет нарушений режима. Режим особых условий в исправительных учреждениях. </w:t>
            </w:r>
          </w:p>
          <w:p w:rsidR="00932669" w:rsidRPr="00BD5AB2" w:rsidRDefault="00932669" w:rsidP="00932669">
            <w:pPr>
              <w:jc w:val="both"/>
              <w:rPr>
                <w:rFonts w:ascii="Times New Roman" w:eastAsia="Calibri" w:hAnsi="Times New Roman" w:cs="Times New Roman"/>
                <w:b/>
                <w:bCs/>
              </w:rPr>
            </w:pPr>
            <w:r w:rsidRPr="00BD5AB2">
              <w:rPr>
                <w:rFonts w:ascii="Times New Roman" w:hAnsi="Times New Roman" w:cs="Times New Roman"/>
                <w:b/>
              </w:rPr>
              <w:t>Задание на дом:</w:t>
            </w:r>
            <w:r>
              <w:rPr>
                <w:rFonts w:ascii="Times New Roman" w:hAnsi="Times New Roman" w:cs="Times New Roman"/>
                <w:b/>
              </w:rPr>
              <w:t xml:space="preserve"> </w:t>
            </w:r>
            <w:r>
              <w:rPr>
                <w:rFonts w:ascii="Times New Roman" w:hAnsi="Times New Roman" w:cs="Times New Roman"/>
              </w:rPr>
              <w:t>Составить памятку о мерах</w:t>
            </w:r>
            <w:r w:rsidRPr="00BD5AB2">
              <w:rPr>
                <w:rFonts w:ascii="Times New Roman" w:hAnsi="Times New Roman" w:cs="Times New Roman"/>
              </w:rPr>
              <w:t xml:space="preserve"> безопасности и основания их применения.</w:t>
            </w:r>
          </w:p>
        </w:tc>
        <w:tc>
          <w:tcPr>
            <w:tcW w:w="521" w:type="pct"/>
          </w:tcPr>
          <w:p w:rsidR="00932669" w:rsidRPr="000A4C7E" w:rsidRDefault="00932669" w:rsidP="00932669">
            <w:pPr>
              <w:jc w:val="center"/>
              <w:rPr>
                <w:rFonts w:ascii="Times New Roman" w:hAnsi="Times New Roman"/>
              </w:rPr>
            </w:pPr>
            <w:r>
              <w:rPr>
                <w:rFonts w:ascii="Times New Roman" w:hAnsi="Times New Roman"/>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230"/>
        </w:trPr>
        <w:tc>
          <w:tcPr>
            <w:tcW w:w="707" w:type="pct"/>
            <w:vMerge/>
          </w:tcPr>
          <w:p w:rsidR="00932669" w:rsidRPr="004D4AD4" w:rsidRDefault="00932669" w:rsidP="00932669">
            <w:pPr>
              <w:jc w:val="center"/>
              <w:rPr>
                <w:rFonts w:ascii="Times New Roman" w:hAnsi="Times New Roman"/>
              </w:rPr>
            </w:pPr>
          </w:p>
        </w:tc>
        <w:tc>
          <w:tcPr>
            <w:tcW w:w="2805" w:type="pct"/>
            <w:gridSpan w:val="6"/>
          </w:tcPr>
          <w:p w:rsidR="00932669" w:rsidRPr="004D4AD4" w:rsidRDefault="005F3207" w:rsidP="00932669">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932669" w:rsidRPr="004D4AD4" w:rsidRDefault="00932669" w:rsidP="00932669">
            <w:pPr>
              <w:jc w:val="center"/>
              <w:rPr>
                <w:rFonts w:ascii="Times New Roman" w:hAnsi="Times New Roman"/>
                <w:b/>
              </w:rPr>
            </w:pPr>
            <w:r w:rsidRPr="004D4AD4">
              <w:rPr>
                <w:rFonts w:ascii="Times New Roman" w:hAnsi="Times New Roman"/>
                <w:b/>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301"/>
        </w:trPr>
        <w:tc>
          <w:tcPr>
            <w:tcW w:w="707" w:type="pct"/>
            <w:vMerge/>
          </w:tcPr>
          <w:p w:rsidR="00932669" w:rsidRPr="004D4AD4" w:rsidRDefault="00932669" w:rsidP="00932669">
            <w:pPr>
              <w:jc w:val="center"/>
              <w:rPr>
                <w:rFonts w:ascii="Times New Roman" w:hAnsi="Times New Roman"/>
              </w:rPr>
            </w:pPr>
          </w:p>
        </w:tc>
        <w:tc>
          <w:tcPr>
            <w:tcW w:w="124" w:type="pct"/>
            <w:gridSpan w:val="2"/>
          </w:tcPr>
          <w:p w:rsidR="00932669" w:rsidRPr="000A0CD2" w:rsidRDefault="00932669" w:rsidP="00932669">
            <w:pPr>
              <w:jc w:val="both"/>
              <w:rPr>
                <w:rFonts w:ascii="Times New Roman" w:hAnsi="Times New Roman"/>
              </w:rPr>
            </w:pPr>
            <w:r w:rsidRPr="000A0CD2">
              <w:rPr>
                <w:rFonts w:ascii="Times New Roman" w:hAnsi="Times New Roman"/>
              </w:rPr>
              <w:t>1</w:t>
            </w:r>
          </w:p>
        </w:tc>
        <w:tc>
          <w:tcPr>
            <w:tcW w:w="2681" w:type="pct"/>
            <w:gridSpan w:val="4"/>
          </w:tcPr>
          <w:p w:rsidR="00932669" w:rsidRPr="00BD5AB2" w:rsidRDefault="00932669" w:rsidP="00932669">
            <w:pPr>
              <w:jc w:val="both"/>
              <w:rPr>
                <w:rFonts w:ascii="Times New Roman" w:hAnsi="Times New Roman" w:cs="Times New Roman"/>
              </w:rPr>
            </w:pPr>
            <w:r w:rsidRPr="00BD5AB2">
              <w:rPr>
                <w:rFonts w:ascii="Times New Roman" w:eastAsia="Calibri" w:hAnsi="Times New Roman" w:cs="Times New Roman"/>
                <w:b/>
                <w:bCs/>
              </w:rPr>
              <w:t xml:space="preserve">Практическая работа № 6. </w:t>
            </w:r>
            <w:r w:rsidRPr="000A4C7E">
              <w:rPr>
                <w:rFonts w:ascii="Times New Roman" w:hAnsi="Times New Roman" w:cs="Times New Roman"/>
                <w:b/>
              </w:rPr>
              <w:t>Режим отбывания наказания в исправительных учреждениях</w:t>
            </w:r>
          </w:p>
          <w:p w:rsidR="00932669" w:rsidRPr="004D4AD4" w:rsidRDefault="00932669" w:rsidP="00932669">
            <w:pPr>
              <w:jc w:val="both"/>
              <w:rPr>
                <w:rFonts w:ascii="Times New Roman" w:hAnsi="Times New Roman"/>
                <w:b/>
              </w:rPr>
            </w:pPr>
            <w:r w:rsidRPr="00BD5AB2">
              <w:rPr>
                <w:rFonts w:ascii="Times New Roman" w:hAnsi="Times New Roman" w:cs="Times New Roman"/>
                <w:b/>
              </w:rPr>
              <w:t>Задание на дом:</w:t>
            </w:r>
            <w:r>
              <w:rPr>
                <w:rFonts w:ascii="Times New Roman" w:hAnsi="Times New Roman" w:cs="Times New Roman"/>
                <w:b/>
              </w:rPr>
              <w:t xml:space="preserve"> </w:t>
            </w:r>
            <w:r w:rsidRPr="00A179E5">
              <w:rPr>
                <w:rFonts w:ascii="Times New Roman" w:hAnsi="Times New Roman" w:cs="Times New Roman"/>
              </w:rPr>
              <w:t xml:space="preserve"> Решить кейс по заданной фабуле</w:t>
            </w:r>
          </w:p>
        </w:tc>
        <w:tc>
          <w:tcPr>
            <w:tcW w:w="521" w:type="pct"/>
          </w:tcPr>
          <w:p w:rsidR="00932669" w:rsidRPr="004D4AD4" w:rsidRDefault="00932669" w:rsidP="00932669">
            <w:pPr>
              <w:jc w:val="center"/>
              <w:rPr>
                <w:rFonts w:ascii="Times New Roman" w:hAnsi="Times New Roman"/>
              </w:rPr>
            </w:pPr>
            <w:r w:rsidRPr="004D4AD4">
              <w:rPr>
                <w:rFonts w:ascii="Times New Roman" w:hAnsi="Times New Roman"/>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tcPr>
          <w:p w:rsidR="00932669" w:rsidRPr="004D4AD4" w:rsidRDefault="00932669" w:rsidP="00932669">
            <w:pPr>
              <w:jc w:val="center"/>
              <w:rPr>
                <w:rFonts w:ascii="Times New Roman" w:hAnsi="Times New Roman"/>
              </w:rPr>
            </w:pPr>
          </w:p>
        </w:tc>
        <w:tc>
          <w:tcPr>
            <w:tcW w:w="2805" w:type="pct"/>
            <w:gridSpan w:val="6"/>
          </w:tcPr>
          <w:p w:rsidR="00932669" w:rsidRPr="004D4AD4" w:rsidRDefault="005F3207" w:rsidP="00932669">
            <w:pPr>
              <w:jc w:val="both"/>
              <w:rPr>
                <w:rFonts w:ascii="Times New Roman" w:hAnsi="Times New Roman"/>
              </w:rPr>
            </w:pPr>
            <w:r>
              <w:rPr>
                <w:rFonts w:ascii="Times New Roman" w:eastAsia="Calibri" w:hAnsi="Times New Roman"/>
                <w:b/>
                <w:bCs/>
              </w:rPr>
              <w:t>Самостоятельная работа</w:t>
            </w:r>
          </w:p>
        </w:tc>
        <w:tc>
          <w:tcPr>
            <w:tcW w:w="521" w:type="pct"/>
          </w:tcPr>
          <w:p w:rsidR="00932669" w:rsidRPr="0068065B" w:rsidRDefault="00932669" w:rsidP="00932669">
            <w:pPr>
              <w:jc w:val="center"/>
              <w:rPr>
                <w:rFonts w:ascii="Times New Roman" w:hAnsi="Times New Roman"/>
              </w:rPr>
            </w:pPr>
            <w:r>
              <w:rPr>
                <w:rFonts w:ascii="Times New Roman" w:hAnsi="Times New Roman"/>
              </w:rPr>
              <w:t>-</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val="restart"/>
          </w:tcPr>
          <w:p w:rsidR="00932669" w:rsidRPr="00BD5AB2" w:rsidRDefault="00932669" w:rsidP="00932669">
            <w:pPr>
              <w:snapToGrid w:val="0"/>
              <w:jc w:val="center"/>
              <w:rPr>
                <w:rFonts w:ascii="Times New Roman" w:hAnsi="Times New Roman" w:cs="Times New Roman"/>
                <w:b/>
              </w:rPr>
            </w:pPr>
            <w:r w:rsidRPr="00BD5AB2">
              <w:rPr>
                <w:rFonts w:ascii="Times New Roman" w:hAnsi="Times New Roman" w:cs="Times New Roman"/>
                <w:b/>
                <w:bCs/>
              </w:rPr>
              <w:t xml:space="preserve">Тема </w:t>
            </w:r>
            <w:r w:rsidRPr="00BD5AB2">
              <w:rPr>
                <w:rFonts w:ascii="Times New Roman" w:hAnsi="Times New Roman" w:cs="Times New Roman"/>
                <w:b/>
              </w:rPr>
              <w:t>2.</w:t>
            </w:r>
            <w:r>
              <w:rPr>
                <w:rFonts w:ascii="Times New Roman" w:hAnsi="Times New Roman" w:cs="Times New Roman"/>
                <w:b/>
              </w:rPr>
              <w:t>2</w:t>
            </w:r>
          </w:p>
          <w:p w:rsidR="00932669" w:rsidRPr="00BD5AB2" w:rsidRDefault="00932669" w:rsidP="00932669">
            <w:pPr>
              <w:jc w:val="center"/>
              <w:rPr>
                <w:rFonts w:ascii="Times New Roman" w:hAnsi="Times New Roman" w:cs="Times New Roman"/>
                <w:b/>
              </w:rPr>
            </w:pPr>
            <w:r w:rsidRPr="00BD5AB2">
              <w:rPr>
                <w:rFonts w:ascii="Times New Roman" w:hAnsi="Times New Roman" w:cs="Times New Roman"/>
                <w:b/>
              </w:rPr>
              <w:t xml:space="preserve">Исполнение </w:t>
            </w:r>
          </w:p>
          <w:p w:rsidR="00932669" w:rsidRPr="009B578F" w:rsidRDefault="00932669" w:rsidP="0093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hAnsi="Times New Roman" w:cs="Times New Roman"/>
                <w:b/>
              </w:rPr>
            </w:pPr>
            <w:r w:rsidRPr="00BD5AB2">
              <w:rPr>
                <w:rFonts w:ascii="Times New Roman" w:hAnsi="Times New Roman" w:cs="Times New Roman"/>
                <w:b/>
              </w:rPr>
              <w:t>уголовных наказаний, не связанных с изоляцией осужденного от общества</w:t>
            </w:r>
          </w:p>
        </w:tc>
        <w:tc>
          <w:tcPr>
            <w:tcW w:w="2805" w:type="pct"/>
            <w:gridSpan w:val="6"/>
          </w:tcPr>
          <w:p w:rsidR="00932669" w:rsidRDefault="00932669" w:rsidP="00932669">
            <w:pPr>
              <w:jc w:val="both"/>
              <w:rPr>
                <w:rFonts w:ascii="Times New Roman" w:eastAsia="Calibri" w:hAnsi="Times New Roman"/>
                <w:bCs/>
              </w:rPr>
            </w:pPr>
            <w:r w:rsidRPr="004D4AD4">
              <w:rPr>
                <w:rFonts w:ascii="Times New Roman" w:hAnsi="Times New Roman"/>
                <w:b/>
              </w:rPr>
              <w:t>Содержание</w:t>
            </w:r>
          </w:p>
        </w:tc>
        <w:tc>
          <w:tcPr>
            <w:tcW w:w="521" w:type="pct"/>
          </w:tcPr>
          <w:p w:rsidR="00932669" w:rsidRDefault="00932669" w:rsidP="00932669">
            <w:pPr>
              <w:jc w:val="center"/>
              <w:rPr>
                <w:rFonts w:ascii="Times New Roman" w:hAnsi="Times New Roman"/>
              </w:rPr>
            </w:pPr>
            <w:r>
              <w:rPr>
                <w:rFonts w:ascii="Times New Roman" w:hAnsi="Times New Roman"/>
                <w:b/>
              </w:rPr>
              <w:t>4</w:t>
            </w:r>
            <w:r w:rsidRPr="004D4AD4">
              <w:rPr>
                <w:rFonts w:ascii="Times New Roman" w:hAnsi="Times New Roman"/>
                <w:b/>
              </w:rPr>
              <w:t>/</w:t>
            </w:r>
            <w:r>
              <w:rPr>
                <w:rFonts w:ascii="Times New Roman" w:hAnsi="Times New Roman"/>
                <w:b/>
              </w:rPr>
              <w:t>4</w:t>
            </w:r>
          </w:p>
        </w:tc>
        <w:tc>
          <w:tcPr>
            <w:tcW w:w="967" w:type="pct"/>
            <w:vMerge w:val="restart"/>
          </w:tcPr>
          <w:p w:rsidR="00932669" w:rsidRPr="004D4AD4" w:rsidRDefault="00932669" w:rsidP="00932669">
            <w:pPr>
              <w:ind w:firstLine="108"/>
              <w:jc w:val="center"/>
              <w:rPr>
                <w:rFonts w:ascii="Times New Roman" w:hAnsi="Times New Roman"/>
              </w:rPr>
            </w:pPr>
            <w:r w:rsidRPr="00952280">
              <w:rPr>
                <w:rFonts w:ascii="Times New Roman" w:eastAsia="Times New Roman" w:hAnsi="Times New Roman" w:cs="Times New Roman"/>
                <w:sz w:val="24"/>
                <w:szCs w:val="24"/>
              </w:rPr>
              <w:t>ОК 01, ОК 02, ОК 05, ОК 06, ПК 1.1, ПК 1.2, ПК 1.3, ПК 1.6</w:t>
            </w:r>
          </w:p>
        </w:tc>
      </w:tr>
      <w:tr w:rsidR="00932669" w:rsidRPr="004D4AD4" w:rsidTr="00932669">
        <w:trPr>
          <w:trHeight w:val="64"/>
        </w:trPr>
        <w:tc>
          <w:tcPr>
            <w:tcW w:w="707" w:type="pct"/>
            <w:vMerge/>
          </w:tcPr>
          <w:p w:rsidR="00932669" w:rsidRPr="00BD5AB2" w:rsidRDefault="00932669" w:rsidP="00932669">
            <w:pPr>
              <w:snapToGrid w:val="0"/>
              <w:jc w:val="center"/>
              <w:rPr>
                <w:rFonts w:ascii="Times New Roman" w:hAnsi="Times New Roman" w:cs="Times New Roman"/>
                <w:b/>
                <w:bCs/>
              </w:rPr>
            </w:pPr>
          </w:p>
        </w:tc>
        <w:tc>
          <w:tcPr>
            <w:tcW w:w="158" w:type="pct"/>
            <w:gridSpan w:val="5"/>
          </w:tcPr>
          <w:p w:rsidR="00932669" w:rsidRPr="009B578F" w:rsidRDefault="00932669" w:rsidP="00932669">
            <w:pPr>
              <w:jc w:val="both"/>
              <w:rPr>
                <w:rFonts w:ascii="Times New Roman" w:hAnsi="Times New Roman"/>
              </w:rPr>
            </w:pPr>
            <w:r>
              <w:rPr>
                <w:rFonts w:ascii="Times New Roman" w:hAnsi="Times New Roman"/>
              </w:rPr>
              <w:t>1</w:t>
            </w:r>
          </w:p>
        </w:tc>
        <w:tc>
          <w:tcPr>
            <w:tcW w:w="2647" w:type="pct"/>
          </w:tcPr>
          <w:p w:rsidR="00932669" w:rsidRPr="00BD5AB2" w:rsidRDefault="00932669" w:rsidP="00932669">
            <w:pPr>
              <w:jc w:val="both"/>
              <w:rPr>
                <w:rFonts w:ascii="Times New Roman" w:hAnsi="Times New Roman" w:cs="Times New Roman"/>
              </w:rPr>
            </w:pPr>
            <w:r w:rsidRPr="00BD5AB2">
              <w:rPr>
                <w:rStyle w:val="k-state-selected"/>
                <w:rFonts w:ascii="Times New Roman" w:hAnsi="Times New Roman" w:cs="Times New Roman"/>
                <w:b/>
              </w:rPr>
              <w:t xml:space="preserve">Правовое регулирование исполнения уголовных наказаний, не связанных с изоляцией от общества </w:t>
            </w:r>
            <w:r>
              <w:rPr>
                <w:rFonts w:ascii="Times New Roman" w:hAnsi="Times New Roman" w:cs="Times New Roman"/>
              </w:rPr>
              <w:t>/</w:t>
            </w:r>
            <w:r w:rsidRPr="00BD5AB2">
              <w:rPr>
                <w:rFonts w:ascii="Times New Roman" w:hAnsi="Times New Roman" w:cs="Times New Roman"/>
              </w:rPr>
              <w:t xml:space="preserve">Характеристика порядка исполнения наказаний, не связанных с изоляцией от общества и обязательной трудовой деятельностью осужденных - штрафа,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и государственных наград. Порядок и условия исполнения наказания в виде штрафа. Характеристика данного вида наказания. Функции судебного пристава-исполнителя по исполнению наказания. Добровольная уплата штрафа. Отсрочка и рассрочка уплаты штрафа. Принудительное взыскание штрафа. Имущество, на которое не может быть обращено взыскание штрафа. Злостное уклонение от уплаты штрафа. Порядок и условия исполнения наказания в виде лишения права занимать </w:t>
            </w:r>
            <w:r w:rsidRPr="00BD5AB2">
              <w:rPr>
                <w:rFonts w:ascii="Times New Roman" w:hAnsi="Times New Roman" w:cs="Times New Roman"/>
              </w:rPr>
              <w:lastRenderedPageBreak/>
              <w:t>определенные должности или заниматься определенной деятельностью. Характеристика данного вида наказания. Органы, исполняющие данное наказание. Обязанности органов, правомочных аннулировать разрешение на занятие определенной деятельностью. Обязанности администрации организаций, в которых работают осужденные по исполнению наказания. Исчисление сроков исполнения наказания. Ответственность за неисполнение данного наказания. Обязанности осужденного к лишению права занимать определенные должности или заниматься определенной деятельностью.</w:t>
            </w:r>
          </w:p>
          <w:p w:rsidR="00932669" w:rsidRPr="00BD5AB2" w:rsidRDefault="00932669" w:rsidP="00932669">
            <w:pPr>
              <w:jc w:val="both"/>
              <w:rPr>
                <w:rFonts w:ascii="Times New Roman" w:hAnsi="Times New Roman" w:cs="Times New Roman"/>
                <w:b/>
                <w:bCs/>
              </w:rPr>
            </w:pPr>
            <w:r w:rsidRPr="00BD5AB2">
              <w:rPr>
                <w:rFonts w:ascii="Times New Roman" w:hAnsi="Times New Roman" w:cs="Times New Roman"/>
                <w:b/>
              </w:rPr>
              <w:t>Задание на дом:</w:t>
            </w:r>
            <w:r w:rsidRPr="00BD5AB2">
              <w:rPr>
                <w:rFonts w:ascii="Times New Roman" w:hAnsi="Times New Roman" w:cs="Times New Roman"/>
              </w:rPr>
              <w:t xml:space="preserve"> описать в виде алгоритма  порядок исполнения приговора суда о лишении специального, воинского или почетного звания, классного чина и государственных наград</w:t>
            </w:r>
          </w:p>
        </w:tc>
        <w:tc>
          <w:tcPr>
            <w:tcW w:w="521" w:type="pct"/>
          </w:tcPr>
          <w:p w:rsidR="00932669" w:rsidRPr="000A4C7E" w:rsidRDefault="00932669" w:rsidP="00932669">
            <w:pPr>
              <w:jc w:val="center"/>
              <w:rPr>
                <w:rFonts w:ascii="Times New Roman" w:hAnsi="Times New Roman"/>
              </w:rPr>
            </w:pPr>
            <w:r>
              <w:rPr>
                <w:rFonts w:ascii="Times New Roman" w:hAnsi="Times New Roman"/>
              </w:rPr>
              <w:lastRenderedPageBreak/>
              <w:t>2/2</w:t>
            </w:r>
          </w:p>
        </w:tc>
        <w:tc>
          <w:tcPr>
            <w:tcW w:w="967" w:type="pct"/>
            <w:vMerge/>
          </w:tcPr>
          <w:p w:rsidR="00932669" w:rsidRPr="00AD7643" w:rsidRDefault="00932669" w:rsidP="00932669">
            <w:pPr>
              <w:pStyle w:val="ae"/>
              <w:ind w:left="0"/>
              <w:jc w:val="center"/>
              <w:rPr>
                <w:lang w:val="ru-RU"/>
              </w:rPr>
            </w:pPr>
          </w:p>
        </w:tc>
      </w:tr>
      <w:tr w:rsidR="00932669" w:rsidRPr="004D4AD4" w:rsidTr="00932669">
        <w:trPr>
          <w:trHeight w:val="64"/>
        </w:trPr>
        <w:tc>
          <w:tcPr>
            <w:tcW w:w="707" w:type="pct"/>
            <w:vMerge/>
          </w:tcPr>
          <w:p w:rsidR="00932669" w:rsidRPr="00BD5AB2" w:rsidRDefault="00932669" w:rsidP="00932669">
            <w:pPr>
              <w:snapToGrid w:val="0"/>
              <w:jc w:val="center"/>
              <w:rPr>
                <w:rFonts w:ascii="Times New Roman" w:hAnsi="Times New Roman" w:cs="Times New Roman"/>
                <w:b/>
                <w:bCs/>
              </w:rPr>
            </w:pPr>
          </w:p>
        </w:tc>
        <w:tc>
          <w:tcPr>
            <w:tcW w:w="158" w:type="pct"/>
            <w:gridSpan w:val="5"/>
          </w:tcPr>
          <w:p w:rsidR="00932669" w:rsidRDefault="00932669" w:rsidP="00932669">
            <w:pPr>
              <w:jc w:val="both"/>
              <w:rPr>
                <w:rFonts w:ascii="Times New Roman" w:hAnsi="Times New Roman"/>
              </w:rPr>
            </w:pPr>
            <w:r>
              <w:rPr>
                <w:rFonts w:ascii="Times New Roman" w:hAnsi="Times New Roman"/>
              </w:rPr>
              <w:t>2</w:t>
            </w:r>
          </w:p>
        </w:tc>
        <w:tc>
          <w:tcPr>
            <w:tcW w:w="2647" w:type="pct"/>
          </w:tcPr>
          <w:p w:rsidR="00932669" w:rsidRPr="00BD5AB2" w:rsidRDefault="00932669" w:rsidP="00932669">
            <w:pPr>
              <w:jc w:val="both"/>
              <w:rPr>
                <w:rFonts w:ascii="Times New Roman" w:hAnsi="Times New Roman" w:cs="Times New Roman"/>
              </w:rPr>
            </w:pPr>
            <w:r w:rsidRPr="00BD5AB2">
              <w:rPr>
                <w:rStyle w:val="k-state-selected"/>
                <w:rFonts w:ascii="Times New Roman" w:hAnsi="Times New Roman" w:cs="Times New Roman"/>
                <w:b/>
              </w:rPr>
              <w:t>Порядок и условия исполнения (отбывания) обязательных, исправительных и принудительных работ</w:t>
            </w:r>
            <w:r w:rsidRPr="00BD5AB2">
              <w:rPr>
                <w:rFonts w:ascii="Times New Roman" w:hAnsi="Times New Roman" w:cs="Times New Roman"/>
              </w:rPr>
              <w:t xml:space="preserve">./ </w:t>
            </w:r>
            <w:r w:rsidRPr="00BD5AB2">
              <w:rPr>
                <w:rStyle w:val="k-in"/>
                <w:rFonts w:ascii="Times New Roman" w:hAnsi="Times New Roman" w:cs="Times New Roman"/>
              </w:rPr>
              <w:t>Правовое регулирование исполнения (отбывания) обязательных работ</w:t>
            </w:r>
            <w:r w:rsidRPr="00BD5AB2">
              <w:rPr>
                <w:rFonts w:ascii="Times New Roman" w:hAnsi="Times New Roman" w:cs="Times New Roman"/>
              </w:rPr>
              <w:t xml:space="preserve">. </w:t>
            </w:r>
            <w:r w:rsidRPr="00BD5AB2">
              <w:rPr>
                <w:rStyle w:val="k-in"/>
                <w:rFonts w:ascii="Times New Roman" w:hAnsi="Times New Roman" w:cs="Times New Roman"/>
              </w:rPr>
              <w:t>Правовое регулирование исполнения (отбывания) исправительных работ</w:t>
            </w:r>
            <w:r w:rsidRPr="00BD5AB2">
              <w:rPr>
                <w:rFonts w:ascii="Times New Roman" w:hAnsi="Times New Roman" w:cs="Times New Roman"/>
              </w:rPr>
              <w:t xml:space="preserve">. </w:t>
            </w:r>
            <w:r w:rsidRPr="00BD5AB2">
              <w:rPr>
                <w:rStyle w:val="k-in"/>
                <w:rFonts w:ascii="Times New Roman" w:hAnsi="Times New Roman" w:cs="Times New Roman"/>
              </w:rPr>
              <w:t>Правовое регулирование исполнения (отбывания) принудительных работ</w:t>
            </w:r>
            <w:r w:rsidRPr="00BD5AB2">
              <w:rPr>
                <w:rFonts w:ascii="Times New Roman" w:hAnsi="Times New Roman" w:cs="Times New Roman"/>
              </w:rPr>
              <w:t xml:space="preserve">. </w:t>
            </w:r>
          </w:p>
          <w:p w:rsidR="00932669" w:rsidRPr="00BD5AB2" w:rsidRDefault="00932669" w:rsidP="00932669">
            <w:pPr>
              <w:jc w:val="both"/>
              <w:rPr>
                <w:rFonts w:ascii="Times New Roman" w:hAnsi="Times New Roman" w:cs="Times New Roman"/>
                <w:b/>
                <w:bCs/>
              </w:rPr>
            </w:pPr>
            <w:r w:rsidRPr="00BD5AB2">
              <w:rPr>
                <w:rFonts w:ascii="Times New Roman" w:hAnsi="Times New Roman" w:cs="Times New Roman"/>
                <w:b/>
              </w:rPr>
              <w:t xml:space="preserve">Задание на дом: </w:t>
            </w:r>
            <w:r>
              <w:rPr>
                <w:rFonts w:ascii="Times New Roman" w:hAnsi="Times New Roman" w:cs="Times New Roman"/>
              </w:rPr>
              <w:t>Составить презентацию на тему «</w:t>
            </w:r>
            <w:r w:rsidRPr="00BD5AB2">
              <w:rPr>
                <w:rFonts w:ascii="Times New Roman" w:hAnsi="Times New Roman" w:cs="Times New Roman"/>
              </w:rPr>
              <w:t>Ответственность за уклонение от отбывания наказаний, не связанных с изоляцией осужденного от общества</w:t>
            </w:r>
            <w:r>
              <w:rPr>
                <w:rFonts w:ascii="Times New Roman" w:hAnsi="Times New Roman" w:cs="Times New Roman"/>
              </w:rPr>
              <w:t>»</w:t>
            </w:r>
            <w:r w:rsidRPr="00BD5AB2">
              <w:rPr>
                <w:rFonts w:ascii="Times New Roman" w:hAnsi="Times New Roman" w:cs="Times New Roman"/>
              </w:rPr>
              <w:t>.</w:t>
            </w:r>
          </w:p>
        </w:tc>
        <w:tc>
          <w:tcPr>
            <w:tcW w:w="521" w:type="pct"/>
          </w:tcPr>
          <w:p w:rsidR="00932669" w:rsidRPr="000A4C7E" w:rsidRDefault="00932669" w:rsidP="00932669">
            <w:pPr>
              <w:jc w:val="center"/>
              <w:rPr>
                <w:rFonts w:ascii="Times New Roman" w:hAnsi="Times New Roman"/>
              </w:rPr>
            </w:pPr>
            <w:r>
              <w:rPr>
                <w:rFonts w:ascii="Times New Roman" w:hAnsi="Times New Roman"/>
              </w:rPr>
              <w:t>2/2</w:t>
            </w:r>
          </w:p>
        </w:tc>
        <w:tc>
          <w:tcPr>
            <w:tcW w:w="967" w:type="pct"/>
            <w:vMerge/>
          </w:tcPr>
          <w:p w:rsidR="00932669" w:rsidRPr="00AD7643" w:rsidRDefault="00932669" w:rsidP="00932669">
            <w:pPr>
              <w:pStyle w:val="ae"/>
              <w:ind w:left="0"/>
              <w:jc w:val="center"/>
              <w:rPr>
                <w:lang w:val="ru-RU"/>
              </w:rPr>
            </w:pPr>
          </w:p>
        </w:tc>
      </w:tr>
      <w:tr w:rsidR="00932669" w:rsidRPr="004D4AD4" w:rsidTr="00932669">
        <w:trPr>
          <w:trHeight w:val="64"/>
        </w:trPr>
        <w:tc>
          <w:tcPr>
            <w:tcW w:w="707" w:type="pct"/>
            <w:vMerge/>
          </w:tcPr>
          <w:p w:rsidR="00932669" w:rsidRPr="004D4AD4" w:rsidRDefault="00932669" w:rsidP="00932669">
            <w:pPr>
              <w:jc w:val="center"/>
              <w:rPr>
                <w:rFonts w:ascii="Times New Roman" w:hAnsi="Times New Roman"/>
              </w:rPr>
            </w:pPr>
          </w:p>
        </w:tc>
        <w:tc>
          <w:tcPr>
            <w:tcW w:w="2805" w:type="pct"/>
            <w:gridSpan w:val="6"/>
          </w:tcPr>
          <w:p w:rsidR="00932669" w:rsidRDefault="005F3207" w:rsidP="00932669">
            <w:pPr>
              <w:jc w:val="both"/>
              <w:rPr>
                <w:rFonts w:ascii="Times New Roman" w:eastAsia="Calibri" w:hAnsi="Times New Roman"/>
                <w:bCs/>
              </w:rPr>
            </w:pPr>
            <w:r>
              <w:rPr>
                <w:rFonts w:ascii="Times New Roman" w:eastAsia="Calibri" w:hAnsi="Times New Roman"/>
                <w:b/>
                <w:bCs/>
              </w:rPr>
              <w:t>Практические занятия</w:t>
            </w:r>
          </w:p>
        </w:tc>
        <w:tc>
          <w:tcPr>
            <w:tcW w:w="521" w:type="pct"/>
          </w:tcPr>
          <w:p w:rsidR="00932669" w:rsidRPr="0068065B" w:rsidRDefault="00932669" w:rsidP="00932669">
            <w:pPr>
              <w:jc w:val="center"/>
              <w:rPr>
                <w:rFonts w:ascii="Times New Roman" w:hAnsi="Times New Roman"/>
                <w:b/>
              </w:rPr>
            </w:pPr>
            <w:r>
              <w:rPr>
                <w:rFonts w:ascii="Times New Roman" w:hAnsi="Times New Roman"/>
                <w:b/>
              </w:rPr>
              <w:t>4/4</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tcPr>
          <w:p w:rsidR="00932669" w:rsidRPr="004D4AD4" w:rsidRDefault="00932669" w:rsidP="00932669">
            <w:pPr>
              <w:jc w:val="center"/>
              <w:rPr>
                <w:rFonts w:ascii="Times New Roman" w:hAnsi="Times New Roman"/>
              </w:rPr>
            </w:pPr>
          </w:p>
        </w:tc>
        <w:tc>
          <w:tcPr>
            <w:tcW w:w="158" w:type="pct"/>
            <w:gridSpan w:val="5"/>
          </w:tcPr>
          <w:p w:rsidR="00932669" w:rsidRDefault="00932669" w:rsidP="00932669">
            <w:pPr>
              <w:jc w:val="both"/>
              <w:rPr>
                <w:rFonts w:ascii="Times New Roman" w:eastAsia="Calibri" w:hAnsi="Times New Roman"/>
                <w:bCs/>
              </w:rPr>
            </w:pPr>
            <w:r>
              <w:rPr>
                <w:rFonts w:ascii="Times New Roman" w:eastAsia="Calibri" w:hAnsi="Times New Roman"/>
                <w:bCs/>
              </w:rPr>
              <w:t>1</w:t>
            </w:r>
          </w:p>
        </w:tc>
        <w:tc>
          <w:tcPr>
            <w:tcW w:w="2647" w:type="pct"/>
          </w:tcPr>
          <w:p w:rsidR="00932669" w:rsidRPr="00BD5AB2" w:rsidRDefault="00932669" w:rsidP="00932669">
            <w:pPr>
              <w:jc w:val="both"/>
              <w:rPr>
                <w:rFonts w:ascii="Times New Roman" w:hAnsi="Times New Roman" w:cs="Times New Roman"/>
                <w:lang w:eastAsia="ru-RU"/>
              </w:rPr>
            </w:pPr>
            <w:r w:rsidRPr="00BD5AB2">
              <w:rPr>
                <w:rFonts w:ascii="Times New Roman" w:eastAsia="Calibri" w:hAnsi="Times New Roman" w:cs="Times New Roman"/>
                <w:b/>
                <w:bCs/>
              </w:rPr>
              <w:t xml:space="preserve">Практическая работа № 7. </w:t>
            </w:r>
            <w:r w:rsidRPr="000A4C7E">
              <w:rPr>
                <w:rFonts w:ascii="Times New Roman" w:hAnsi="Times New Roman" w:cs="Times New Roman"/>
                <w:b/>
              </w:rPr>
              <w:t>Исполнение дополнительных видов наказаний</w:t>
            </w:r>
          </w:p>
          <w:p w:rsidR="00932669" w:rsidRDefault="00932669" w:rsidP="00932669">
            <w:pPr>
              <w:jc w:val="both"/>
              <w:rPr>
                <w:rFonts w:ascii="Times New Roman" w:eastAsia="Calibri" w:hAnsi="Times New Roman"/>
                <w:bCs/>
              </w:rPr>
            </w:pPr>
            <w:r w:rsidRPr="00BD5AB2">
              <w:rPr>
                <w:rFonts w:ascii="Times New Roman" w:hAnsi="Times New Roman" w:cs="Times New Roman"/>
                <w:b/>
                <w:lang w:eastAsia="ru-RU"/>
              </w:rPr>
              <w:t>Задание на дом</w:t>
            </w:r>
            <w:r w:rsidRPr="00BD5AB2">
              <w:rPr>
                <w:rFonts w:ascii="Times New Roman" w:hAnsi="Times New Roman" w:cs="Times New Roman"/>
                <w:lang w:eastAsia="ru-RU"/>
              </w:rPr>
              <w:t>:</w:t>
            </w:r>
            <w:r w:rsidRPr="00A179E5">
              <w:rPr>
                <w:rFonts w:ascii="Times New Roman" w:hAnsi="Times New Roman" w:cs="Times New Roman"/>
              </w:rPr>
              <w:t xml:space="preserve"> Решить кейс по заданной фабуле</w:t>
            </w:r>
          </w:p>
        </w:tc>
        <w:tc>
          <w:tcPr>
            <w:tcW w:w="521" w:type="pct"/>
          </w:tcPr>
          <w:p w:rsidR="00932669" w:rsidRDefault="00932669" w:rsidP="00932669">
            <w:pPr>
              <w:jc w:val="center"/>
              <w:rPr>
                <w:rFonts w:ascii="Times New Roman" w:hAnsi="Times New Roman"/>
              </w:rPr>
            </w:pPr>
            <w:r>
              <w:rPr>
                <w:rFonts w:ascii="Times New Roman" w:hAnsi="Times New Roman"/>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tcPr>
          <w:p w:rsidR="00932669" w:rsidRPr="004D4AD4" w:rsidRDefault="00932669" w:rsidP="00932669">
            <w:pPr>
              <w:jc w:val="center"/>
              <w:rPr>
                <w:rFonts w:ascii="Times New Roman" w:hAnsi="Times New Roman"/>
              </w:rPr>
            </w:pPr>
          </w:p>
        </w:tc>
        <w:tc>
          <w:tcPr>
            <w:tcW w:w="158" w:type="pct"/>
            <w:gridSpan w:val="5"/>
          </w:tcPr>
          <w:p w:rsidR="00932669" w:rsidRDefault="00932669" w:rsidP="00932669">
            <w:pPr>
              <w:jc w:val="both"/>
              <w:rPr>
                <w:rFonts w:ascii="Times New Roman" w:eastAsia="Calibri" w:hAnsi="Times New Roman"/>
                <w:bCs/>
              </w:rPr>
            </w:pPr>
            <w:r>
              <w:rPr>
                <w:rFonts w:ascii="Times New Roman" w:eastAsia="Calibri" w:hAnsi="Times New Roman"/>
                <w:bCs/>
              </w:rPr>
              <w:t>2</w:t>
            </w:r>
          </w:p>
        </w:tc>
        <w:tc>
          <w:tcPr>
            <w:tcW w:w="2647" w:type="pct"/>
          </w:tcPr>
          <w:p w:rsidR="00932669" w:rsidRPr="00BD5AB2" w:rsidRDefault="00932669" w:rsidP="00932669">
            <w:pPr>
              <w:widowControl w:val="0"/>
              <w:tabs>
                <w:tab w:val="left" w:pos="11820"/>
              </w:tabs>
              <w:suppressAutoHyphens/>
              <w:jc w:val="both"/>
              <w:rPr>
                <w:rFonts w:ascii="Times New Roman" w:hAnsi="Times New Roman" w:cs="Times New Roman"/>
                <w:lang w:eastAsia="ru-RU"/>
              </w:rPr>
            </w:pPr>
            <w:r w:rsidRPr="00BD5AB2">
              <w:rPr>
                <w:rFonts w:ascii="Times New Roman" w:hAnsi="Times New Roman" w:cs="Times New Roman"/>
                <w:b/>
                <w:bCs/>
                <w:lang w:eastAsia="ru-RU"/>
              </w:rPr>
              <w:t>Практическая работа № 8</w:t>
            </w:r>
            <w:r>
              <w:rPr>
                <w:rFonts w:ascii="Times New Roman" w:hAnsi="Times New Roman" w:cs="Times New Roman"/>
                <w:b/>
                <w:bCs/>
                <w:lang w:eastAsia="ru-RU"/>
              </w:rPr>
              <w:t>.</w:t>
            </w:r>
            <w:r w:rsidRPr="00BD5AB2">
              <w:rPr>
                <w:rFonts w:ascii="Times New Roman" w:hAnsi="Times New Roman" w:cs="Times New Roman"/>
                <w:b/>
                <w:bCs/>
                <w:lang w:eastAsia="ru-RU"/>
              </w:rPr>
              <w:t xml:space="preserve"> </w:t>
            </w:r>
            <w:r w:rsidRPr="000A4C7E">
              <w:rPr>
                <w:rFonts w:ascii="Times New Roman" w:hAnsi="Times New Roman" w:cs="Times New Roman"/>
                <w:b/>
              </w:rPr>
              <w:t>Исполнение наказаний в отношении военнослужащих</w:t>
            </w:r>
          </w:p>
          <w:p w:rsidR="00932669" w:rsidRPr="00BD5AB2" w:rsidRDefault="00932669" w:rsidP="00932669">
            <w:pPr>
              <w:jc w:val="both"/>
              <w:rPr>
                <w:rFonts w:ascii="Times New Roman" w:eastAsia="Calibri" w:hAnsi="Times New Roman" w:cs="Times New Roman"/>
                <w:b/>
                <w:bCs/>
              </w:rPr>
            </w:pPr>
            <w:r w:rsidRPr="00BD5AB2">
              <w:rPr>
                <w:rFonts w:ascii="Times New Roman" w:hAnsi="Times New Roman" w:cs="Times New Roman"/>
                <w:b/>
                <w:lang w:eastAsia="ru-RU"/>
              </w:rPr>
              <w:t>Задание на дом:</w:t>
            </w:r>
            <w:r w:rsidRPr="00A179E5">
              <w:rPr>
                <w:rFonts w:ascii="Times New Roman" w:hAnsi="Times New Roman" w:cs="Times New Roman"/>
              </w:rPr>
              <w:t xml:space="preserve"> Решить кейс по заданной фабуле</w:t>
            </w:r>
          </w:p>
        </w:tc>
        <w:tc>
          <w:tcPr>
            <w:tcW w:w="521" w:type="pct"/>
          </w:tcPr>
          <w:p w:rsidR="00932669" w:rsidRDefault="00932669" w:rsidP="00932669">
            <w:pPr>
              <w:jc w:val="center"/>
              <w:rPr>
                <w:rFonts w:ascii="Times New Roman" w:hAnsi="Times New Roman"/>
              </w:rPr>
            </w:pPr>
            <w:r>
              <w:rPr>
                <w:rFonts w:ascii="Times New Roman" w:hAnsi="Times New Roman"/>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tcPr>
          <w:p w:rsidR="00932669" w:rsidRPr="004D4AD4" w:rsidRDefault="00932669" w:rsidP="00932669">
            <w:pPr>
              <w:jc w:val="center"/>
              <w:rPr>
                <w:rFonts w:ascii="Times New Roman" w:hAnsi="Times New Roman"/>
              </w:rPr>
            </w:pPr>
          </w:p>
        </w:tc>
        <w:tc>
          <w:tcPr>
            <w:tcW w:w="2805" w:type="pct"/>
            <w:gridSpan w:val="6"/>
          </w:tcPr>
          <w:p w:rsidR="00932669" w:rsidRDefault="005F3207" w:rsidP="00932669">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932669" w:rsidRDefault="00932669" w:rsidP="00932669">
            <w:pPr>
              <w:jc w:val="center"/>
              <w:rPr>
                <w:rFonts w:ascii="Times New Roman" w:hAnsi="Times New Roman"/>
              </w:rPr>
            </w:pPr>
            <w:r>
              <w:rPr>
                <w:rFonts w:ascii="Times New Roman" w:hAnsi="Times New Roman"/>
              </w:rPr>
              <w:t>-</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val="restart"/>
          </w:tcPr>
          <w:p w:rsidR="00932669" w:rsidRPr="00BD5AB2" w:rsidRDefault="00932669" w:rsidP="00932669">
            <w:pPr>
              <w:snapToGrid w:val="0"/>
              <w:jc w:val="center"/>
              <w:rPr>
                <w:rFonts w:ascii="Times New Roman" w:hAnsi="Times New Roman" w:cs="Times New Roman"/>
                <w:b/>
              </w:rPr>
            </w:pPr>
            <w:r w:rsidRPr="00BD5AB2">
              <w:rPr>
                <w:rFonts w:ascii="Times New Roman" w:hAnsi="Times New Roman" w:cs="Times New Roman"/>
                <w:b/>
                <w:bCs/>
              </w:rPr>
              <w:t xml:space="preserve">Тема </w:t>
            </w:r>
            <w:r w:rsidRPr="00BD5AB2">
              <w:rPr>
                <w:rFonts w:ascii="Times New Roman" w:hAnsi="Times New Roman" w:cs="Times New Roman"/>
                <w:b/>
              </w:rPr>
              <w:t>2.</w:t>
            </w:r>
            <w:r>
              <w:rPr>
                <w:rFonts w:ascii="Times New Roman" w:hAnsi="Times New Roman" w:cs="Times New Roman"/>
                <w:b/>
              </w:rPr>
              <w:t>3</w:t>
            </w:r>
            <w:r w:rsidRPr="00BD5AB2">
              <w:rPr>
                <w:rFonts w:ascii="Times New Roman" w:hAnsi="Times New Roman" w:cs="Times New Roman"/>
                <w:b/>
              </w:rPr>
              <w:t>.</w:t>
            </w:r>
          </w:p>
          <w:p w:rsidR="00932669" w:rsidRPr="004D4AD4" w:rsidRDefault="00932669" w:rsidP="00932669">
            <w:pPr>
              <w:jc w:val="center"/>
              <w:rPr>
                <w:rFonts w:ascii="Times New Roman" w:hAnsi="Times New Roman"/>
              </w:rPr>
            </w:pPr>
            <w:r w:rsidRPr="00BD5AB2">
              <w:rPr>
                <w:rFonts w:ascii="Times New Roman" w:hAnsi="Times New Roman" w:cs="Times New Roman"/>
                <w:b/>
              </w:rPr>
              <w:t>Исполнение наказаний, связанных с изоляцией осужденного от общества</w:t>
            </w:r>
          </w:p>
        </w:tc>
        <w:tc>
          <w:tcPr>
            <w:tcW w:w="2805" w:type="pct"/>
            <w:gridSpan w:val="6"/>
          </w:tcPr>
          <w:p w:rsidR="00932669" w:rsidRDefault="00932669" w:rsidP="00932669">
            <w:pPr>
              <w:jc w:val="both"/>
              <w:rPr>
                <w:rFonts w:ascii="Times New Roman" w:eastAsia="Calibri" w:hAnsi="Times New Roman"/>
                <w:bCs/>
              </w:rPr>
            </w:pPr>
            <w:r w:rsidRPr="004D4AD4">
              <w:rPr>
                <w:rFonts w:ascii="Times New Roman" w:hAnsi="Times New Roman"/>
                <w:b/>
              </w:rPr>
              <w:t>Содержание</w:t>
            </w:r>
          </w:p>
        </w:tc>
        <w:tc>
          <w:tcPr>
            <w:tcW w:w="521" w:type="pct"/>
          </w:tcPr>
          <w:p w:rsidR="00932669" w:rsidRDefault="00932669" w:rsidP="00932669">
            <w:pPr>
              <w:jc w:val="center"/>
              <w:rPr>
                <w:rFonts w:ascii="Times New Roman" w:hAnsi="Times New Roman"/>
              </w:rPr>
            </w:pPr>
            <w:r>
              <w:rPr>
                <w:rFonts w:ascii="Times New Roman" w:hAnsi="Times New Roman"/>
                <w:b/>
              </w:rPr>
              <w:t>4/2</w:t>
            </w:r>
          </w:p>
        </w:tc>
        <w:tc>
          <w:tcPr>
            <w:tcW w:w="967" w:type="pct"/>
            <w:vMerge w:val="restart"/>
          </w:tcPr>
          <w:p w:rsidR="00932669" w:rsidRPr="004D4AD4" w:rsidRDefault="00932669" w:rsidP="00932669">
            <w:pPr>
              <w:ind w:firstLine="108"/>
              <w:jc w:val="center"/>
              <w:rPr>
                <w:rFonts w:ascii="Times New Roman" w:hAnsi="Times New Roman"/>
              </w:rPr>
            </w:pPr>
            <w:r w:rsidRPr="00952280">
              <w:rPr>
                <w:rFonts w:ascii="Times New Roman" w:eastAsia="Times New Roman" w:hAnsi="Times New Roman" w:cs="Times New Roman"/>
                <w:sz w:val="24"/>
                <w:szCs w:val="24"/>
              </w:rPr>
              <w:t>ОК 01, ОК 02, ОК 05, ОК 06, ПК 1.1, ПК 1.2, ПК 1.3, ПК 1.6</w:t>
            </w:r>
          </w:p>
        </w:tc>
      </w:tr>
      <w:tr w:rsidR="00932669" w:rsidRPr="004D4AD4" w:rsidTr="00932669">
        <w:trPr>
          <w:trHeight w:val="64"/>
        </w:trPr>
        <w:tc>
          <w:tcPr>
            <w:tcW w:w="707" w:type="pct"/>
            <w:vMerge/>
          </w:tcPr>
          <w:p w:rsidR="00932669" w:rsidRPr="004D4AD4" w:rsidRDefault="00932669" w:rsidP="00932669">
            <w:pPr>
              <w:jc w:val="center"/>
              <w:rPr>
                <w:rFonts w:ascii="Times New Roman" w:hAnsi="Times New Roman"/>
              </w:rPr>
            </w:pPr>
          </w:p>
        </w:tc>
        <w:tc>
          <w:tcPr>
            <w:tcW w:w="111" w:type="pct"/>
          </w:tcPr>
          <w:p w:rsidR="00932669" w:rsidRDefault="00932669" w:rsidP="00932669">
            <w:pPr>
              <w:jc w:val="both"/>
              <w:rPr>
                <w:rFonts w:ascii="Times New Roman" w:eastAsia="Calibri" w:hAnsi="Times New Roman"/>
                <w:bCs/>
              </w:rPr>
            </w:pPr>
            <w:r>
              <w:rPr>
                <w:rFonts w:ascii="Times New Roman" w:eastAsia="Calibri" w:hAnsi="Times New Roman"/>
                <w:bCs/>
              </w:rPr>
              <w:t>1</w:t>
            </w:r>
          </w:p>
        </w:tc>
        <w:tc>
          <w:tcPr>
            <w:tcW w:w="2694" w:type="pct"/>
            <w:gridSpan w:val="5"/>
          </w:tcPr>
          <w:p w:rsidR="00932669" w:rsidRPr="00BD5AB2" w:rsidRDefault="00932669" w:rsidP="00932669">
            <w:pPr>
              <w:jc w:val="both"/>
              <w:rPr>
                <w:rStyle w:val="k-in"/>
                <w:rFonts w:ascii="Times New Roman" w:hAnsi="Times New Roman" w:cs="Times New Roman"/>
              </w:rPr>
            </w:pPr>
            <w:r w:rsidRPr="00BD5AB2">
              <w:rPr>
                <w:rStyle w:val="k-state-selected"/>
                <w:rFonts w:ascii="Times New Roman" w:hAnsi="Times New Roman" w:cs="Times New Roman"/>
                <w:b/>
              </w:rPr>
              <w:t xml:space="preserve">Правовое регулирование исполнения уголовных наказаний, связанных с изоляцией от общества </w:t>
            </w:r>
            <w:r w:rsidRPr="00BD5AB2">
              <w:rPr>
                <w:rFonts w:ascii="Times New Roman" w:hAnsi="Times New Roman" w:cs="Times New Roman"/>
                <w:b/>
              </w:rPr>
              <w:t>/</w:t>
            </w:r>
            <w:r w:rsidRPr="00BD5AB2">
              <w:rPr>
                <w:rFonts w:ascii="Times New Roman" w:hAnsi="Times New Roman" w:cs="Times New Roman"/>
              </w:rPr>
              <w:t xml:space="preserve"> </w:t>
            </w:r>
            <w:r w:rsidRPr="00BD5AB2">
              <w:rPr>
                <w:rStyle w:val="k-in"/>
                <w:rFonts w:ascii="Times New Roman" w:hAnsi="Times New Roman" w:cs="Times New Roman"/>
              </w:rPr>
              <w:t xml:space="preserve">Общая характеристика уголовных наказаний, связанных с изоляцией осужденного от общества. </w:t>
            </w:r>
            <w:r w:rsidRPr="00BD5AB2">
              <w:rPr>
                <w:rFonts w:ascii="Times New Roman" w:hAnsi="Times New Roman" w:cs="Times New Roman"/>
              </w:rPr>
              <w:t xml:space="preserve"> Меры поощрения и взыскания, применяемые к осужденным при исполнении наказания в виде лишения свободы. Общеобразовательное и профессиональное обучение</w:t>
            </w:r>
            <w:r>
              <w:rPr>
                <w:rFonts w:ascii="Times New Roman" w:hAnsi="Times New Roman" w:cs="Times New Roman"/>
              </w:rPr>
              <w:t xml:space="preserve"> осужденных к лишению свободы. </w:t>
            </w:r>
            <w:r w:rsidRPr="00BD5AB2">
              <w:rPr>
                <w:rFonts w:ascii="Times New Roman" w:hAnsi="Times New Roman" w:cs="Times New Roman"/>
              </w:rPr>
              <w:t>Социальное, материально-бытовое и медико-санитарное обеспечение осужденных</w:t>
            </w:r>
          </w:p>
          <w:p w:rsidR="00932669" w:rsidRPr="001B3E59" w:rsidRDefault="00932669" w:rsidP="00932669">
            <w:pPr>
              <w:jc w:val="both"/>
              <w:rPr>
                <w:rFonts w:ascii="Times New Roman" w:eastAsia="Calibri" w:hAnsi="Times New Roman"/>
                <w:b/>
                <w:bCs/>
              </w:rPr>
            </w:pPr>
            <w:r w:rsidRPr="00BD5AB2">
              <w:rPr>
                <w:rFonts w:ascii="Times New Roman" w:hAnsi="Times New Roman" w:cs="Times New Roman"/>
                <w:b/>
              </w:rPr>
              <w:t xml:space="preserve">Задание на дом: </w:t>
            </w:r>
            <w:r>
              <w:rPr>
                <w:rFonts w:ascii="Times New Roman" w:hAnsi="Times New Roman" w:cs="Times New Roman"/>
              </w:rPr>
              <w:t>П</w:t>
            </w:r>
            <w:r w:rsidRPr="00BD5AB2">
              <w:rPr>
                <w:rFonts w:ascii="Times New Roman" w:hAnsi="Times New Roman" w:cs="Times New Roman"/>
              </w:rPr>
              <w:t>ривести примеры ответственности за нарушение режима</w:t>
            </w:r>
          </w:p>
        </w:tc>
        <w:tc>
          <w:tcPr>
            <w:tcW w:w="521" w:type="pct"/>
          </w:tcPr>
          <w:p w:rsidR="00932669" w:rsidRDefault="00932669" w:rsidP="00932669">
            <w:pPr>
              <w:jc w:val="center"/>
              <w:rPr>
                <w:rFonts w:ascii="Times New Roman" w:hAnsi="Times New Roman"/>
              </w:rPr>
            </w:pPr>
            <w:r>
              <w:rPr>
                <w:rFonts w:ascii="Times New Roman" w:hAnsi="Times New Roman"/>
              </w:rPr>
              <w:t>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tcPr>
          <w:p w:rsidR="00932669" w:rsidRPr="004D4AD4" w:rsidRDefault="00932669" w:rsidP="00932669">
            <w:pPr>
              <w:jc w:val="center"/>
              <w:rPr>
                <w:rFonts w:ascii="Times New Roman" w:hAnsi="Times New Roman"/>
              </w:rPr>
            </w:pPr>
          </w:p>
        </w:tc>
        <w:tc>
          <w:tcPr>
            <w:tcW w:w="111" w:type="pct"/>
          </w:tcPr>
          <w:p w:rsidR="00932669" w:rsidRDefault="00932669" w:rsidP="00932669">
            <w:pPr>
              <w:jc w:val="both"/>
              <w:rPr>
                <w:rFonts w:ascii="Times New Roman" w:eastAsia="Calibri" w:hAnsi="Times New Roman"/>
                <w:bCs/>
              </w:rPr>
            </w:pPr>
            <w:r>
              <w:rPr>
                <w:rFonts w:ascii="Times New Roman" w:eastAsia="Calibri" w:hAnsi="Times New Roman"/>
                <w:bCs/>
              </w:rPr>
              <w:t>2</w:t>
            </w:r>
          </w:p>
        </w:tc>
        <w:tc>
          <w:tcPr>
            <w:tcW w:w="2694" w:type="pct"/>
            <w:gridSpan w:val="5"/>
          </w:tcPr>
          <w:p w:rsidR="00932669" w:rsidRPr="00BD5AB2" w:rsidRDefault="00932669" w:rsidP="00932669">
            <w:pPr>
              <w:jc w:val="both"/>
              <w:rPr>
                <w:rFonts w:ascii="Times New Roman" w:hAnsi="Times New Roman" w:cs="Times New Roman"/>
              </w:rPr>
            </w:pPr>
            <w:r w:rsidRPr="00BD5AB2">
              <w:rPr>
                <w:rFonts w:ascii="Times New Roman" w:hAnsi="Times New Roman" w:cs="Times New Roman"/>
                <w:b/>
              </w:rPr>
              <w:t>Исполнение наказания в виде лишения свободы в исправительных учреждениях разных видов/</w:t>
            </w:r>
            <w:r w:rsidRPr="00BD5AB2">
              <w:rPr>
                <w:rFonts w:ascii="Times New Roman" w:hAnsi="Times New Roman" w:cs="Times New Roman"/>
              </w:rPr>
              <w:t xml:space="preserve"> Условия содержания осужденных в </w:t>
            </w:r>
            <w:r w:rsidRPr="00BD5AB2">
              <w:rPr>
                <w:rFonts w:ascii="Times New Roman" w:hAnsi="Times New Roman" w:cs="Times New Roman"/>
              </w:rPr>
              <w:lastRenderedPageBreak/>
              <w:t xml:space="preserve">исправительных колониях. Условия содержания осужденных в воспитательных колониях. Условия содержания осужденных в тюрьмах. Исполнение наказания в </w:t>
            </w:r>
            <w:r>
              <w:rPr>
                <w:rFonts w:ascii="Times New Roman" w:hAnsi="Times New Roman" w:cs="Times New Roman"/>
              </w:rPr>
              <w:t>виде смертной казни.</w:t>
            </w:r>
            <w:r w:rsidRPr="00BD5AB2">
              <w:rPr>
                <w:rFonts w:ascii="Times New Roman" w:hAnsi="Times New Roman" w:cs="Times New Roman"/>
              </w:rPr>
              <w:t xml:space="preserve"> Основания и порядок изменения условий отбывания наказания лиц, осужденных к лишению свободы.</w:t>
            </w:r>
          </w:p>
          <w:p w:rsidR="00932669" w:rsidRPr="00BD5AB2" w:rsidRDefault="00932669" w:rsidP="00932669">
            <w:pPr>
              <w:jc w:val="both"/>
              <w:rPr>
                <w:rFonts w:ascii="Times New Roman" w:hAnsi="Times New Roman" w:cs="Times New Roman"/>
              </w:rPr>
            </w:pPr>
            <w:r w:rsidRPr="00BD5AB2">
              <w:rPr>
                <w:rFonts w:ascii="Times New Roman" w:hAnsi="Times New Roman" w:cs="Times New Roman"/>
                <w:b/>
              </w:rPr>
              <w:t>Задание на дом:</w:t>
            </w:r>
            <w:r>
              <w:rPr>
                <w:rFonts w:ascii="Times New Roman" w:hAnsi="Times New Roman" w:cs="Times New Roman"/>
                <w:b/>
              </w:rPr>
              <w:t xml:space="preserve"> </w:t>
            </w:r>
            <w:r w:rsidRPr="000A4C7E">
              <w:rPr>
                <w:rFonts w:ascii="Times New Roman" w:hAnsi="Times New Roman" w:cs="Times New Roman"/>
              </w:rPr>
              <w:t>З</w:t>
            </w:r>
            <w:r w:rsidRPr="0077469E">
              <w:rPr>
                <w:rFonts w:ascii="Times New Roman" w:hAnsi="Times New Roman" w:cs="Times New Roman"/>
              </w:rPr>
              <w:t>аполнить таблицу «Обеспечение осужденных»</w:t>
            </w:r>
          </w:p>
        </w:tc>
        <w:tc>
          <w:tcPr>
            <w:tcW w:w="521" w:type="pct"/>
          </w:tcPr>
          <w:p w:rsidR="00932669" w:rsidRDefault="00932669" w:rsidP="00932669">
            <w:pPr>
              <w:jc w:val="center"/>
              <w:rPr>
                <w:rFonts w:ascii="Times New Roman" w:hAnsi="Times New Roman"/>
              </w:rPr>
            </w:pPr>
            <w:r>
              <w:rPr>
                <w:rFonts w:ascii="Times New Roman" w:hAnsi="Times New Roman"/>
              </w:rPr>
              <w:lastRenderedPageBreak/>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tcPr>
          <w:p w:rsidR="00932669" w:rsidRPr="004D4AD4" w:rsidRDefault="00932669" w:rsidP="00932669">
            <w:pPr>
              <w:jc w:val="center"/>
              <w:rPr>
                <w:rFonts w:ascii="Times New Roman" w:hAnsi="Times New Roman"/>
              </w:rPr>
            </w:pPr>
          </w:p>
        </w:tc>
        <w:tc>
          <w:tcPr>
            <w:tcW w:w="2805" w:type="pct"/>
            <w:gridSpan w:val="6"/>
          </w:tcPr>
          <w:p w:rsidR="00932669" w:rsidRDefault="005F3207" w:rsidP="00932669">
            <w:pPr>
              <w:jc w:val="both"/>
              <w:rPr>
                <w:rFonts w:ascii="Times New Roman" w:eastAsia="Calibri" w:hAnsi="Times New Roman"/>
                <w:bCs/>
              </w:rPr>
            </w:pPr>
            <w:r>
              <w:rPr>
                <w:rFonts w:ascii="Times New Roman" w:eastAsia="Calibri" w:hAnsi="Times New Roman"/>
                <w:b/>
                <w:bCs/>
              </w:rPr>
              <w:t>Практические занятия</w:t>
            </w:r>
          </w:p>
        </w:tc>
        <w:tc>
          <w:tcPr>
            <w:tcW w:w="521" w:type="pct"/>
          </w:tcPr>
          <w:p w:rsidR="00932669" w:rsidRPr="000A4C7E" w:rsidRDefault="00932669" w:rsidP="00932669">
            <w:pPr>
              <w:jc w:val="center"/>
              <w:rPr>
                <w:rFonts w:ascii="Times New Roman" w:hAnsi="Times New Roman"/>
                <w:b/>
              </w:rPr>
            </w:pPr>
            <w:r>
              <w:rPr>
                <w:rFonts w:ascii="Times New Roman" w:hAnsi="Times New Roman"/>
                <w:b/>
              </w:rPr>
              <w:t>10/10</w:t>
            </w:r>
          </w:p>
        </w:tc>
        <w:tc>
          <w:tcPr>
            <w:tcW w:w="967" w:type="pct"/>
            <w:vMerge w:val="restart"/>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tcPr>
          <w:p w:rsidR="00932669" w:rsidRPr="004D4AD4" w:rsidRDefault="00932669" w:rsidP="00932669">
            <w:pPr>
              <w:jc w:val="center"/>
              <w:rPr>
                <w:rFonts w:ascii="Times New Roman" w:hAnsi="Times New Roman"/>
              </w:rPr>
            </w:pPr>
          </w:p>
        </w:tc>
        <w:tc>
          <w:tcPr>
            <w:tcW w:w="158" w:type="pct"/>
            <w:gridSpan w:val="5"/>
          </w:tcPr>
          <w:p w:rsidR="00932669" w:rsidRPr="000A4C7E" w:rsidRDefault="00932669" w:rsidP="00932669">
            <w:pPr>
              <w:jc w:val="both"/>
              <w:rPr>
                <w:rFonts w:ascii="Times New Roman" w:eastAsia="Calibri" w:hAnsi="Times New Roman"/>
                <w:bCs/>
              </w:rPr>
            </w:pPr>
            <w:r w:rsidRPr="000A4C7E">
              <w:rPr>
                <w:rFonts w:ascii="Times New Roman" w:eastAsia="Calibri" w:hAnsi="Times New Roman"/>
                <w:bCs/>
              </w:rPr>
              <w:t>1</w:t>
            </w:r>
          </w:p>
        </w:tc>
        <w:tc>
          <w:tcPr>
            <w:tcW w:w="2647" w:type="pct"/>
          </w:tcPr>
          <w:p w:rsidR="00932669" w:rsidRDefault="00932669" w:rsidP="00932669">
            <w:pPr>
              <w:jc w:val="both"/>
              <w:rPr>
                <w:rFonts w:ascii="Times New Roman" w:hAnsi="Times New Roman" w:cs="Times New Roman"/>
              </w:rPr>
            </w:pPr>
            <w:r w:rsidRPr="00BD5AB2">
              <w:rPr>
                <w:rFonts w:ascii="Times New Roman" w:eastAsia="Calibri" w:hAnsi="Times New Roman" w:cs="Times New Roman"/>
                <w:b/>
                <w:bCs/>
              </w:rPr>
              <w:t>Практическая работа № 9</w:t>
            </w:r>
            <w:r>
              <w:rPr>
                <w:rFonts w:ascii="Times New Roman" w:eastAsia="Calibri" w:hAnsi="Times New Roman" w:cs="Times New Roman"/>
                <w:b/>
                <w:bCs/>
              </w:rPr>
              <w:t>.</w:t>
            </w:r>
            <w:r>
              <w:rPr>
                <w:rFonts w:ascii="Times New Roman" w:hAnsi="Times New Roman" w:cs="Times New Roman"/>
              </w:rPr>
              <w:t xml:space="preserve"> </w:t>
            </w:r>
            <w:r w:rsidRPr="00BD5AB2">
              <w:rPr>
                <w:rFonts w:ascii="Times New Roman" w:hAnsi="Times New Roman" w:cs="Times New Roman"/>
              </w:rPr>
              <w:t>Режим отбывания наказания в исправительных учреждениях</w:t>
            </w:r>
          </w:p>
          <w:p w:rsidR="00932669" w:rsidRPr="00BD5AB2" w:rsidRDefault="00932669" w:rsidP="00932669">
            <w:pPr>
              <w:jc w:val="both"/>
              <w:rPr>
                <w:rFonts w:ascii="Times New Roman" w:hAnsi="Times New Roman" w:cs="Times New Roman"/>
                <w:b/>
                <w:bCs/>
              </w:rPr>
            </w:pPr>
            <w:r w:rsidRPr="00BD5AB2">
              <w:rPr>
                <w:rFonts w:ascii="Times New Roman" w:hAnsi="Times New Roman" w:cs="Times New Roman"/>
                <w:b/>
              </w:rPr>
              <w:t>Задание на дом:</w:t>
            </w:r>
            <w:r>
              <w:rPr>
                <w:rFonts w:ascii="Times New Roman" w:hAnsi="Times New Roman" w:cs="Times New Roman"/>
                <w:b/>
              </w:rPr>
              <w:t xml:space="preserve"> </w:t>
            </w:r>
            <w:r w:rsidRPr="008F7751">
              <w:rPr>
                <w:rFonts w:ascii="Times New Roman" w:hAnsi="Times New Roman" w:cs="Times New Roman"/>
              </w:rPr>
              <w:t>составить сравнительную таблицу видов режимов отбывания наказания</w:t>
            </w:r>
          </w:p>
        </w:tc>
        <w:tc>
          <w:tcPr>
            <w:tcW w:w="521" w:type="pct"/>
          </w:tcPr>
          <w:p w:rsidR="00932669" w:rsidRDefault="00932669" w:rsidP="00932669">
            <w:pPr>
              <w:jc w:val="center"/>
              <w:rPr>
                <w:rFonts w:ascii="Times New Roman" w:hAnsi="Times New Roman"/>
              </w:rPr>
            </w:pPr>
            <w:r>
              <w:rPr>
                <w:rFonts w:ascii="Times New Roman" w:hAnsi="Times New Roman"/>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tcPr>
          <w:p w:rsidR="00932669" w:rsidRPr="004D4AD4" w:rsidRDefault="00932669" w:rsidP="00932669">
            <w:pPr>
              <w:jc w:val="center"/>
              <w:rPr>
                <w:rFonts w:ascii="Times New Roman" w:hAnsi="Times New Roman"/>
              </w:rPr>
            </w:pPr>
          </w:p>
        </w:tc>
        <w:tc>
          <w:tcPr>
            <w:tcW w:w="158" w:type="pct"/>
            <w:gridSpan w:val="5"/>
          </w:tcPr>
          <w:p w:rsidR="00932669" w:rsidRPr="000A4C7E" w:rsidRDefault="00932669" w:rsidP="00932669">
            <w:pPr>
              <w:jc w:val="both"/>
              <w:rPr>
                <w:rFonts w:ascii="Times New Roman" w:eastAsia="Calibri" w:hAnsi="Times New Roman"/>
                <w:bCs/>
              </w:rPr>
            </w:pPr>
            <w:r>
              <w:rPr>
                <w:rFonts w:ascii="Times New Roman" w:eastAsia="Calibri" w:hAnsi="Times New Roman"/>
                <w:bCs/>
              </w:rPr>
              <w:t>2</w:t>
            </w:r>
          </w:p>
        </w:tc>
        <w:tc>
          <w:tcPr>
            <w:tcW w:w="2647" w:type="pct"/>
          </w:tcPr>
          <w:p w:rsidR="00932669" w:rsidRPr="00BD5AB2" w:rsidRDefault="00932669" w:rsidP="00932669">
            <w:pPr>
              <w:widowControl w:val="0"/>
              <w:tabs>
                <w:tab w:val="left" w:pos="11820"/>
              </w:tabs>
              <w:suppressAutoHyphens/>
              <w:jc w:val="both"/>
              <w:rPr>
                <w:rFonts w:ascii="Times New Roman" w:hAnsi="Times New Roman" w:cs="Times New Roman"/>
              </w:rPr>
            </w:pPr>
            <w:r w:rsidRPr="00BD5AB2">
              <w:rPr>
                <w:rFonts w:ascii="Times New Roman" w:eastAsia="Calibri" w:hAnsi="Times New Roman" w:cs="Times New Roman"/>
                <w:b/>
                <w:bCs/>
              </w:rPr>
              <w:t>Практическая работа № 10</w:t>
            </w:r>
            <w:r>
              <w:rPr>
                <w:rFonts w:ascii="Times New Roman" w:eastAsia="Calibri" w:hAnsi="Times New Roman" w:cs="Times New Roman"/>
                <w:b/>
                <w:bCs/>
              </w:rPr>
              <w:t>.</w:t>
            </w:r>
            <w:r w:rsidRPr="00BD5AB2">
              <w:rPr>
                <w:rFonts w:ascii="Times New Roman" w:eastAsia="Calibri" w:hAnsi="Times New Roman" w:cs="Times New Roman"/>
                <w:b/>
                <w:bCs/>
              </w:rPr>
              <w:t xml:space="preserve"> </w:t>
            </w:r>
            <w:r w:rsidRPr="00BD5AB2">
              <w:rPr>
                <w:rFonts w:ascii="Times New Roman" w:hAnsi="Times New Roman" w:cs="Times New Roman"/>
              </w:rPr>
              <w:t>Режим отбывания наказания в исправительных учреждениях</w:t>
            </w:r>
          </w:p>
          <w:p w:rsidR="00932669" w:rsidRPr="00BD5AB2" w:rsidRDefault="00932669" w:rsidP="00932669">
            <w:pPr>
              <w:widowControl w:val="0"/>
              <w:tabs>
                <w:tab w:val="left" w:pos="11820"/>
              </w:tabs>
              <w:suppressAutoHyphens/>
              <w:jc w:val="both"/>
              <w:rPr>
                <w:rFonts w:ascii="Times New Roman" w:eastAsia="Calibri" w:hAnsi="Times New Roman" w:cs="Times New Roman"/>
                <w:b/>
                <w:bCs/>
              </w:rPr>
            </w:pPr>
            <w:r w:rsidRPr="00BD5AB2">
              <w:rPr>
                <w:rFonts w:ascii="Times New Roman" w:hAnsi="Times New Roman" w:cs="Times New Roman"/>
                <w:b/>
                <w:lang w:eastAsia="ru-RU"/>
              </w:rPr>
              <w:t>Задание на дом</w:t>
            </w:r>
            <w:r w:rsidRPr="00BD5AB2">
              <w:rPr>
                <w:rFonts w:ascii="Times New Roman" w:hAnsi="Times New Roman" w:cs="Times New Roman"/>
                <w:lang w:eastAsia="ru-RU"/>
              </w:rPr>
              <w:t xml:space="preserve">: </w:t>
            </w:r>
            <w:r w:rsidRPr="00BD5AB2">
              <w:rPr>
                <w:rFonts w:ascii="Times New Roman" w:hAnsi="Times New Roman" w:cs="Times New Roman"/>
              </w:rPr>
              <w:t>Заполнить таблицу «</w:t>
            </w:r>
            <w:r w:rsidRPr="00BD5AB2">
              <w:rPr>
                <w:rStyle w:val="k-in"/>
                <w:rFonts w:ascii="Times New Roman" w:hAnsi="Times New Roman" w:cs="Times New Roman"/>
              </w:rPr>
              <w:t>Особенности исполнения наказания в виде лишения свободы в воспитательных колониях</w:t>
            </w:r>
            <w:r w:rsidRPr="00BD5AB2">
              <w:rPr>
                <w:rFonts w:ascii="Times New Roman" w:hAnsi="Times New Roman" w:cs="Times New Roman"/>
              </w:rPr>
              <w:t>»</w:t>
            </w:r>
          </w:p>
        </w:tc>
        <w:tc>
          <w:tcPr>
            <w:tcW w:w="521" w:type="pct"/>
          </w:tcPr>
          <w:p w:rsidR="00932669" w:rsidRDefault="00932669" w:rsidP="00932669">
            <w:pPr>
              <w:jc w:val="center"/>
              <w:rPr>
                <w:rFonts w:ascii="Times New Roman" w:hAnsi="Times New Roman"/>
              </w:rPr>
            </w:pPr>
            <w:r>
              <w:rPr>
                <w:rFonts w:ascii="Times New Roman" w:hAnsi="Times New Roman"/>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tcPr>
          <w:p w:rsidR="00932669" w:rsidRPr="004D4AD4" w:rsidRDefault="00932669" w:rsidP="00932669">
            <w:pPr>
              <w:jc w:val="center"/>
              <w:rPr>
                <w:rFonts w:ascii="Times New Roman" w:hAnsi="Times New Roman"/>
              </w:rPr>
            </w:pPr>
          </w:p>
        </w:tc>
        <w:tc>
          <w:tcPr>
            <w:tcW w:w="158" w:type="pct"/>
            <w:gridSpan w:val="5"/>
          </w:tcPr>
          <w:p w:rsidR="00932669" w:rsidRDefault="00932669" w:rsidP="00932669">
            <w:pPr>
              <w:jc w:val="both"/>
              <w:rPr>
                <w:rFonts w:ascii="Times New Roman" w:eastAsia="Calibri" w:hAnsi="Times New Roman"/>
                <w:bCs/>
              </w:rPr>
            </w:pPr>
            <w:r>
              <w:rPr>
                <w:rFonts w:ascii="Times New Roman" w:eastAsia="Calibri" w:hAnsi="Times New Roman"/>
                <w:bCs/>
              </w:rPr>
              <w:t>3</w:t>
            </w:r>
          </w:p>
        </w:tc>
        <w:tc>
          <w:tcPr>
            <w:tcW w:w="2647" w:type="pct"/>
          </w:tcPr>
          <w:p w:rsidR="00932669" w:rsidRPr="00BD5AB2" w:rsidRDefault="00932669" w:rsidP="00932669">
            <w:pPr>
              <w:widowControl w:val="0"/>
              <w:tabs>
                <w:tab w:val="left" w:pos="11820"/>
              </w:tabs>
              <w:suppressAutoHyphens/>
              <w:jc w:val="both"/>
              <w:rPr>
                <w:rFonts w:ascii="Times New Roman" w:hAnsi="Times New Roman" w:cs="Times New Roman"/>
              </w:rPr>
            </w:pPr>
            <w:r w:rsidRPr="00BD5AB2">
              <w:rPr>
                <w:rFonts w:ascii="Times New Roman" w:eastAsia="Calibri" w:hAnsi="Times New Roman" w:cs="Times New Roman"/>
                <w:b/>
                <w:bCs/>
              </w:rPr>
              <w:t>Практическая работа № 11</w:t>
            </w:r>
            <w:r>
              <w:rPr>
                <w:rFonts w:ascii="Times New Roman" w:eastAsia="Calibri" w:hAnsi="Times New Roman" w:cs="Times New Roman"/>
                <w:b/>
                <w:bCs/>
              </w:rPr>
              <w:t>.</w:t>
            </w:r>
            <w:r w:rsidRPr="00BD5AB2">
              <w:rPr>
                <w:rFonts w:ascii="Times New Roman" w:hAnsi="Times New Roman" w:cs="Times New Roman"/>
              </w:rPr>
              <w:t xml:space="preserve"> Решение профессиональных задач  по теме</w:t>
            </w:r>
          </w:p>
          <w:p w:rsidR="00932669" w:rsidRPr="00BD5AB2" w:rsidRDefault="00932669" w:rsidP="00932669">
            <w:pPr>
              <w:widowControl w:val="0"/>
              <w:tabs>
                <w:tab w:val="left" w:pos="11820"/>
              </w:tabs>
              <w:suppressAutoHyphens/>
              <w:jc w:val="both"/>
              <w:rPr>
                <w:rFonts w:ascii="Times New Roman" w:eastAsia="Calibri" w:hAnsi="Times New Roman" w:cs="Times New Roman"/>
                <w:b/>
                <w:bCs/>
              </w:rPr>
            </w:pPr>
            <w:r w:rsidRPr="00BD5AB2">
              <w:rPr>
                <w:rFonts w:ascii="Times New Roman" w:hAnsi="Times New Roman" w:cs="Times New Roman"/>
                <w:b/>
              </w:rPr>
              <w:t>Задание на дом:</w:t>
            </w:r>
            <w:r>
              <w:rPr>
                <w:rFonts w:ascii="Times New Roman" w:hAnsi="Times New Roman" w:cs="Times New Roman"/>
                <w:b/>
              </w:rPr>
              <w:t>-</w:t>
            </w:r>
          </w:p>
        </w:tc>
        <w:tc>
          <w:tcPr>
            <w:tcW w:w="521" w:type="pct"/>
          </w:tcPr>
          <w:p w:rsidR="00932669" w:rsidRDefault="00932669" w:rsidP="00932669">
            <w:pPr>
              <w:jc w:val="center"/>
              <w:rPr>
                <w:rFonts w:ascii="Times New Roman" w:hAnsi="Times New Roman"/>
              </w:rPr>
            </w:pPr>
            <w:r>
              <w:rPr>
                <w:rFonts w:ascii="Times New Roman" w:hAnsi="Times New Roman"/>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tcPr>
          <w:p w:rsidR="00932669" w:rsidRPr="004D4AD4" w:rsidRDefault="00932669" w:rsidP="00932669">
            <w:pPr>
              <w:jc w:val="center"/>
              <w:rPr>
                <w:rFonts w:ascii="Times New Roman" w:hAnsi="Times New Roman"/>
              </w:rPr>
            </w:pPr>
          </w:p>
        </w:tc>
        <w:tc>
          <w:tcPr>
            <w:tcW w:w="158" w:type="pct"/>
            <w:gridSpan w:val="5"/>
          </w:tcPr>
          <w:p w:rsidR="00932669" w:rsidRDefault="00932669" w:rsidP="00932669">
            <w:pPr>
              <w:jc w:val="both"/>
              <w:rPr>
                <w:rFonts w:ascii="Times New Roman" w:eastAsia="Calibri" w:hAnsi="Times New Roman"/>
                <w:bCs/>
              </w:rPr>
            </w:pPr>
            <w:r>
              <w:rPr>
                <w:rFonts w:ascii="Times New Roman" w:eastAsia="Calibri" w:hAnsi="Times New Roman"/>
                <w:bCs/>
              </w:rPr>
              <w:t>4</w:t>
            </w:r>
          </w:p>
        </w:tc>
        <w:tc>
          <w:tcPr>
            <w:tcW w:w="2647" w:type="pct"/>
          </w:tcPr>
          <w:p w:rsidR="00932669" w:rsidRPr="00BD5AB2" w:rsidRDefault="00932669" w:rsidP="00932669">
            <w:pPr>
              <w:widowControl w:val="0"/>
              <w:tabs>
                <w:tab w:val="left" w:pos="11820"/>
              </w:tabs>
              <w:suppressAutoHyphens/>
              <w:jc w:val="both"/>
              <w:rPr>
                <w:rFonts w:ascii="Times New Roman" w:hAnsi="Times New Roman" w:cs="Times New Roman"/>
              </w:rPr>
            </w:pPr>
            <w:r w:rsidRPr="00BD5AB2">
              <w:rPr>
                <w:rFonts w:ascii="Times New Roman" w:eastAsia="Calibri" w:hAnsi="Times New Roman" w:cs="Times New Roman"/>
                <w:b/>
                <w:bCs/>
              </w:rPr>
              <w:t>Практическая работа № 12</w:t>
            </w:r>
            <w:r>
              <w:rPr>
                <w:rFonts w:ascii="Times New Roman" w:eastAsia="Calibri" w:hAnsi="Times New Roman" w:cs="Times New Roman"/>
                <w:b/>
                <w:bCs/>
              </w:rPr>
              <w:t>.</w:t>
            </w:r>
            <w:r w:rsidRPr="00BD5AB2">
              <w:rPr>
                <w:rFonts w:ascii="Times New Roman" w:hAnsi="Times New Roman" w:cs="Times New Roman"/>
              </w:rPr>
              <w:t xml:space="preserve"> Порядок и условия исполнения наказаний, связанных с изоляцией осужденного от общества</w:t>
            </w:r>
          </w:p>
          <w:p w:rsidR="00932669" w:rsidRPr="00BD5AB2" w:rsidRDefault="00932669" w:rsidP="00932669">
            <w:pPr>
              <w:widowControl w:val="0"/>
              <w:tabs>
                <w:tab w:val="left" w:pos="11820"/>
              </w:tabs>
              <w:suppressAutoHyphens/>
              <w:jc w:val="both"/>
              <w:rPr>
                <w:rFonts w:ascii="Times New Roman" w:eastAsia="Calibri" w:hAnsi="Times New Roman" w:cs="Times New Roman"/>
                <w:b/>
                <w:bCs/>
              </w:rPr>
            </w:pPr>
            <w:r w:rsidRPr="00BD5AB2">
              <w:rPr>
                <w:rFonts w:ascii="Times New Roman" w:hAnsi="Times New Roman" w:cs="Times New Roman"/>
                <w:b/>
              </w:rPr>
              <w:t>Задание на дом:</w:t>
            </w:r>
            <w:r>
              <w:rPr>
                <w:rFonts w:ascii="Times New Roman" w:hAnsi="Times New Roman" w:cs="Times New Roman"/>
                <w:b/>
              </w:rPr>
              <w:t>-</w:t>
            </w:r>
            <w:r w:rsidRPr="00A179E5">
              <w:rPr>
                <w:rFonts w:ascii="Times New Roman" w:hAnsi="Times New Roman" w:cs="Times New Roman"/>
              </w:rPr>
              <w:t xml:space="preserve"> Решить кейс по заданной фабуле</w:t>
            </w:r>
          </w:p>
        </w:tc>
        <w:tc>
          <w:tcPr>
            <w:tcW w:w="521" w:type="pct"/>
          </w:tcPr>
          <w:p w:rsidR="00932669" w:rsidRDefault="00932669" w:rsidP="00932669">
            <w:pPr>
              <w:jc w:val="center"/>
              <w:rPr>
                <w:rFonts w:ascii="Times New Roman" w:hAnsi="Times New Roman"/>
              </w:rPr>
            </w:pPr>
            <w:r>
              <w:rPr>
                <w:rFonts w:ascii="Times New Roman" w:hAnsi="Times New Roman"/>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tcPr>
          <w:p w:rsidR="00932669" w:rsidRPr="004D4AD4" w:rsidRDefault="00932669" w:rsidP="00932669">
            <w:pPr>
              <w:jc w:val="center"/>
              <w:rPr>
                <w:rFonts w:ascii="Times New Roman" w:hAnsi="Times New Roman"/>
              </w:rPr>
            </w:pPr>
          </w:p>
        </w:tc>
        <w:tc>
          <w:tcPr>
            <w:tcW w:w="158" w:type="pct"/>
            <w:gridSpan w:val="5"/>
          </w:tcPr>
          <w:p w:rsidR="00932669" w:rsidRDefault="00932669" w:rsidP="00932669">
            <w:pPr>
              <w:jc w:val="both"/>
              <w:rPr>
                <w:rFonts w:ascii="Times New Roman" w:eastAsia="Calibri" w:hAnsi="Times New Roman"/>
                <w:bCs/>
              </w:rPr>
            </w:pPr>
            <w:r>
              <w:rPr>
                <w:rFonts w:ascii="Times New Roman" w:eastAsia="Calibri" w:hAnsi="Times New Roman"/>
                <w:bCs/>
              </w:rPr>
              <w:t>5</w:t>
            </w:r>
          </w:p>
        </w:tc>
        <w:tc>
          <w:tcPr>
            <w:tcW w:w="2647" w:type="pct"/>
          </w:tcPr>
          <w:p w:rsidR="00932669" w:rsidRDefault="00932669" w:rsidP="00932669">
            <w:pPr>
              <w:widowControl w:val="0"/>
              <w:tabs>
                <w:tab w:val="left" w:pos="11820"/>
              </w:tabs>
              <w:suppressAutoHyphens/>
              <w:jc w:val="both"/>
              <w:rPr>
                <w:rFonts w:ascii="Times New Roman" w:hAnsi="Times New Roman" w:cs="Times New Roman"/>
                <w:b/>
              </w:rPr>
            </w:pPr>
            <w:r w:rsidRPr="00BD5AB2">
              <w:rPr>
                <w:rFonts w:ascii="Times New Roman" w:eastAsia="Calibri" w:hAnsi="Times New Roman" w:cs="Times New Roman"/>
                <w:b/>
                <w:bCs/>
              </w:rPr>
              <w:t>Практическая работа № 13</w:t>
            </w:r>
            <w:r>
              <w:rPr>
                <w:rFonts w:ascii="Times New Roman" w:eastAsia="Calibri" w:hAnsi="Times New Roman" w:cs="Times New Roman"/>
                <w:b/>
                <w:bCs/>
              </w:rPr>
              <w:t>.</w:t>
            </w:r>
            <w:r w:rsidRPr="00BD5AB2">
              <w:rPr>
                <w:rFonts w:ascii="Times New Roman" w:eastAsia="Calibri" w:hAnsi="Times New Roman" w:cs="Times New Roman"/>
                <w:b/>
                <w:bCs/>
              </w:rPr>
              <w:t xml:space="preserve"> </w:t>
            </w:r>
            <w:r w:rsidRPr="00BD5AB2">
              <w:rPr>
                <w:rFonts w:ascii="Times New Roman" w:hAnsi="Times New Roman" w:cs="Times New Roman"/>
              </w:rPr>
              <w:t>Решение профессиональных задач по теме</w:t>
            </w:r>
            <w:r w:rsidRPr="00BD5AB2">
              <w:rPr>
                <w:rFonts w:ascii="Times New Roman" w:hAnsi="Times New Roman" w:cs="Times New Roman"/>
                <w:b/>
              </w:rPr>
              <w:t xml:space="preserve"> </w:t>
            </w:r>
          </w:p>
          <w:p w:rsidR="00932669" w:rsidRPr="00BD5AB2" w:rsidRDefault="00932669" w:rsidP="00932669">
            <w:pPr>
              <w:widowControl w:val="0"/>
              <w:tabs>
                <w:tab w:val="left" w:pos="11820"/>
              </w:tabs>
              <w:suppressAutoHyphens/>
              <w:jc w:val="both"/>
              <w:rPr>
                <w:rFonts w:ascii="Times New Roman" w:eastAsia="Calibri" w:hAnsi="Times New Roman" w:cs="Times New Roman"/>
                <w:b/>
                <w:bCs/>
              </w:rPr>
            </w:pPr>
            <w:r w:rsidRPr="00BD5AB2">
              <w:rPr>
                <w:rFonts w:ascii="Times New Roman" w:hAnsi="Times New Roman" w:cs="Times New Roman"/>
                <w:b/>
              </w:rPr>
              <w:t>Задание на дом:</w:t>
            </w:r>
            <w:r w:rsidRPr="00A179E5">
              <w:rPr>
                <w:rFonts w:ascii="Times New Roman" w:hAnsi="Times New Roman" w:cs="Times New Roman"/>
              </w:rPr>
              <w:t xml:space="preserve"> Решить кейс по заданной фабуле</w:t>
            </w:r>
          </w:p>
        </w:tc>
        <w:tc>
          <w:tcPr>
            <w:tcW w:w="521" w:type="pct"/>
          </w:tcPr>
          <w:p w:rsidR="00932669" w:rsidRDefault="00932669" w:rsidP="00932669">
            <w:pPr>
              <w:jc w:val="center"/>
              <w:rPr>
                <w:rFonts w:ascii="Times New Roman" w:hAnsi="Times New Roman"/>
              </w:rPr>
            </w:pPr>
            <w:r>
              <w:rPr>
                <w:rFonts w:ascii="Times New Roman" w:hAnsi="Times New Roman"/>
              </w:rPr>
              <w:t>2/2</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tcPr>
          <w:p w:rsidR="00932669" w:rsidRPr="004D4AD4" w:rsidRDefault="00932669" w:rsidP="00932669">
            <w:pPr>
              <w:jc w:val="center"/>
              <w:rPr>
                <w:rFonts w:ascii="Times New Roman" w:hAnsi="Times New Roman"/>
              </w:rPr>
            </w:pPr>
          </w:p>
        </w:tc>
        <w:tc>
          <w:tcPr>
            <w:tcW w:w="2805" w:type="pct"/>
            <w:gridSpan w:val="6"/>
          </w:tcPr>
          <w:p w:rsidR="00932669" w:rsidRDefault="005F3207" w:rsidP="00932669">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932669" w:rsidRDefault="00932669" w:rsidP="00932669">
            <w:pPr>
              <w:jc w:val="center"/>
              <w:rPr>
                <w:rFonts w:ascii="Times New Roman" w:hAnsi="Times New Roman"/>
              </w:rPr>
            </w:pPr>
            <w:r>
              <w:rPr>
                <w:rFonts w:ascii="Times New Roman" w:hAnsi="Times New Roman"/>
              </w:rPr>
              <w:t>-</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val="restart"/>
          </w:tcPr>
          <w:p w:rsidR="00932669" w:rsidRPr="009B578F" w:rsidRDefault="00932669" w:rsidP="00932669">
            <w:pPr>
              <w:snapToGrid w:val="0"/>
              <w:jc w:val="center"/>
              <w:rPr>
                <w:rFonts w:ascii="Times New Roman" w:hAnsi="Times New Roman" w:cs="Times New Roman"/>
                <w:b/>
              </w:rPr>
            </w:pPr>
            <w:r w:rsidRPr="00BD5AB2">
              <w:rPr>
                <w:rFonts w:ascii="Times New Roman" w:hAnsi="Times New Roman" w:cs="Times New Roman"/>
                <w:b/>
              </w:rPr>
              <w:t>Тема 2.</w:t>
            </w:r>
            <w:r>
              <w:rPr>
                <w:rFonts w:ascii="Times New Roman" w:hAnsi="Times New Roman" w:cs="Times New Roman"/>
                <w:b/>
              </w:rPr>
              <w:t>4</w:t>
            </w:r>
            <w:r w:rsidRPr="00BD5AB2">
              <w:rPr>
                <w:rFonts w:ascii="Times New Roman" w:hAnsi="Times New Roman" w:cs="Times New Roman"/>
                <w:b/>
              </w:rPr>
              <w:t xml:space="preserve"> </w:t>
            </w:r>
            <w:r w:rsidRPr="00BD5AB2">
              <w:rPr>
                <w:rStyle w:val="k-in"/>
                <w:rFonts w:ascii="Times New Roman" w:hAnsi="Times New Roman" w:cs="Times New Roman"/>
              </w:rPr>
              <w:t>Правовые основы освобождения осужденных от отбывания наказания и контроль за условно осужденными</w:t>
            </w:r>
          </w:p>
        </w:tc>
        <w:tc>
          <w:tcPr>
            <w:tcW w:w="2805" w:type="pct"/>
            <w:gridSpan w:val="6"/>
          </w:tcPr>
          <w:p w:rsidR="00932669" w:rsidRPr="004D4AD4" w:rsidRDefault="00932669" w:rsidP="00932669">
            <w:pPr>
              <w:jc w:val="both"/>
              <w:rPr>
                <w:rFonts w:ascii="Times New Roman" w:hAnsi="Times New Roman"/>
              </w:rPr>
            </w:pPr>
            <w:r w:rsidRPr="004D4AD4">
              <w:rPr>
                <w:rFonts w:ascii="Times New Roman" w:hAnsi="Times New Roman"/>
                <w:b/>
              </w:rPr>
              <w:t xml:space="preserve">Содержание </w:t>
            </w:r>
          </w:p>
        </w:tc>
        <w:tc>
          <w:tcPr>
            <w:tcW w:w="521" w:type="pct"/>
          </w:tcPr>
          <w:p w:rsidR="00932669" w:rsidRPr="008337CB" w:rsidRDefault="00932669" w:rsidP="00932669">
            <w:pPr>
              <w:jc w:val="center"/>
              <w:rPr>
                <w:rFonts w:ascii="Times New Roman" w:hAnsi="Times New Roman"/>
              </w:rPr>
            </w:pPr>
            <w:r>
              <w:rPr>
                <w:rFonts w:ascii="Times New Roman" w:hAnsi="Times New Roman"/>
                <w:b/>
              </w:rPr>
              <w:t>2</w:t>
            </w:r>
            <w:r w:rsidRPr="004D4AD4">
              <w:rPr>
                <w:rFonts w:ascii="Times New Roman" w:hAnsi="Times New Roman"/>
                <w:b/>
              </w:rPr>
              <w:t>/</w:t>
            </w:r>
            <w:r>
              <w:rPr>
                <w:rFonts w:ascii="Times New Roman" w:hAnsi="Times New Roman"/>
                <w:b/>
              </w:rPr>
              <w:t>-</w:t>
            </w:r>
          </w:p>
        </w:tc>
        <w:tc>
          <w:tcPr>
            <w:tcW w:w="967" w:type="pct"/>
          </w:tcPr>
          <w:p w:rsidR="00932669" w:rsidRPr="004D4AD4" w:rsidRDefault="00932669" w:rsidP="00932669">
            <w:pPr>
              <w:ind w:firstLine="108"/>
              <w:jc w:val="center"/>
              <w:rPr>
                <w:rFonts w:ascii="Times New Roman" w:hAnsi="Times New Roman"/>
              </w:rPr>
            </w:pPr>
          </w:p>
        </w:tc>
      </w:tr>
      <w:tr w:rsidR="00932669" w:rsidRPr="004D4AD4" w:rsidTr="00932669">
        <w:trPr>
          <w:trHeight w:val="64"/>
        </w:trPr>
        <w:tc>
          <w:tcPr>
            <w:tcW w:w="707" w:type="pct"/>
            <w:vMerge/>
          </w:tcPr>
          <w:p w:rsidR="00932669" w:rsidRPr="00BD5AB2" w:rsidRDefault="00932669" w:rsidP="00932669">
            <w:pPr>
              <w:snapToGrid w:val="0"/>
              <w:jc w:val="center"/>
              <w:rPr>
                <w:rFonts w:ascii="Times New Roman" w:hAnsi="Times New Roman" w:cs="Times New Roman"/>
                <w:b/>
              </w:rPr>
            </w:pPr>
          </w:p>
        </w:tc>
        <w:tc>
          <w:tcPr>
            <w:tcW w:w="158" w:type="pct"/>
            <w:gridSpan w:val="5"/>
          </w:tcPr>
          <w:p w:rsidR="00932669" w:rsidRPr="009B578F" w:rsidRDefault="00932669" w:rsidP="00932669">
            <w:pPr>
              <w:jc w:val="both"/>
              <w:rPr>
                <w:rFonts w:ascii="Times New Roman" w:hAnsi="Times New Roman"/>
              </w:rPr>
            </w:pPr>
            <w:r>
              <w:rPr>
                <w:rFonts w:ascii="Times New Roman" w:hAnsi="Times New Roman"/>
              </w:rPr>
              <w:t>1</w:t>
            </w:r>
          </w:p>
        </w:tc>
        <w:tc>
          <w:tcPr>
            <w:tcW w:w="2647" w:type="pct"/>
          </w:tcPr>
          <w:p w:rsidR="00932669" w:rsidRDefault="00932669" w:rsidP="00932669">
            <w:pPr>
              <w:jc w:val="both"/>
              <w:rPr>
                <w:rFonts w:ascii="Times New Roman" w:hAnsi="Times New Roman" w:cs="Times New Roman"/>
              </w:rPr>
            </w:pPr>
            <w:r w:rsidRPr="00BD5AB2">
              <w:rPr>
                <w:rStyle w:val="k-in"/>
                <w:rFonts w:ascii="Times New Roman" w:hAnsi="Times New Roman" w:cs="Times New Roman"/>
              </w:rPr>
              <w:t>Правовые основы освобождения осужденных от отбывания наказания и контроль за условно осужденными</w:t>
            </w:r>
            <w:r w:rsidRPr="00BD5AB2">
              <w:rPr>
                <w:rFonts w:ascii="Times New Roman" w:hAnsi="Times New Roman" w:cs="Times New Roman"/>
              </w:rPr>
              <w:t>/  Основания освобождения от отбывания наказания. Прекращение отбывания наказания и порядок освобождения. Порядок представления к досрочному освобождению от отбывания наказ</w:t>
            </w:r>
            <w:r>
              <w:rPr>
                <w:rFonts w:ascii="Times New Roman" w:hAnsi="Times New Roman" w:cs="Times New Roman"/>
              </w:rPr>
              <w:t xml:space="preserve">ания различных </w:t>
            </w:r>
            <w:r w:rsidRPr="00BD5AB2">
              <w:rPr>
                <w:rFonts w:ascii="Times New Roman" w:hAnsi="Times New Roman" w:cs="Times New Roman"/>
              </w:rPr>
              <w:t xml:space="preserve">категорий осужденных (военнослужащих, лиц, отбывающих пожизненное лишение свободы, осужденных, представляемых к помилованию, освобождаемых по амнистии, условно -досрочно, с заменой наказания более мягким). Отсрочка отбывания наказания осужденным беременным женщинам и осужденным женщинам, имеющим малолетних детей. Контроль за соблюдением условий отсрочки. Подготовительная работа к освобождению заключенных (решение вопросов о выборе ими места жительства, их трудоустройстве и т.д.). Особенности подготовительной работы к освобождению несовершеннолетних из мест лишения свободы. Порядок освобождения. Время освобождения. Документы, оформляемые при </w:t>
            </w:r>
            <w:r w:rsidRPr="00BD5AB2">
              <w:rPr>
                <w:rFonts w:ascii="Times New Roman" w:hAnsi="Times New Roman" w:cs="Times New Roman"/>
              </w:rPr>
              <w:lastRenderedPageBreak/>
              <w:t xml:space="preserve">освобождении. Социальная адаптация лиц, освобожденных от наказания, и ее превентивное значение. Обязанности администрации учреждений, исполняющих наказания, по содействию в трудовом и бытовом устройстве освобождаемых осужденных. Оказание помощи осужденным, освобождаемым от отбывания наказания. Взаимодействие исправительных учреждений с органами милиции и социальной защиты при освобождении осужденных. Факторы, осложняющие адаптацию освобожденных из мест лишения свободы. </w:t>
            </w:r>
            <w:r w:rsidRPr="00952280">
              <w:rPr>
                <w:rFonts w:ascii="Times New Roman" w:hAnsi="Times New Roman" w:cs="Times New Roman"/>
              </w:rPr>
              <w:t xml:space="preserve"> Правовое положение лиц, отбывших наказание. </w:t>
            </w:r>
            <w:r w:rsidRPr="00BD5AB2">
              <w:rPr>
                <w:rFonts w:ascii="Times New Roman" w:hAnsi="Times New Roman" w:cs="Times New Roman"/>
              </w:rPr>
              <w:t>Контроль за лицами, освобожденными от отбывания наказания. Осуществление контроля за поведением условно осужденных. Органы, осуществляющие контроль за поведением условно осужденных, их задачи и функции. Исчисление испытательного срока.</w:t>
            </w:r>
          </w:p>
          <w:p w:rsidR="00932669" w:rsidRPr="00BD5AB2" w:rsidRDefault="00932669" w:rsidP="00932669">
            <w:pPr>
              <w:jc w:val="both"/>
              <w:rPr>
                <w:rFonts w:ascii="Times New Roman" w:hAnsi="Times New Roman" w:cs="Times New Roman"/>
                <w:b/>
                <w:bCs/>
              </w:rPr>
            </w:pPr>
            <w:r w:rsidRPr="00BD5AB2">
              <w:rPr>
                <w:rFonts w:ascii="Times New Roman" w:hAnsi="Times New Roman" w:cs="Times New Roman"/>
                <w:b/>
              </w:rPr>
              <w:t>Задание на дом</w:t>
            </w:r>
            <w:r>
              <w:rPr>
                <w:rFonts w:ascii="Times New Roman" w:hAnsi="Times New Roman" w:cs="Times New Roman"/>
              </w:rPr>
              <w:t>: Составить перечень д</w:t>
            </w:r>
            <w:r w:rsidRPr="00BD5AB2">
              <w:rPr>
                <w:rFonts w:ascii="Times New Roman" w:hAnsi="Times New Roman" w:cs="Times New Roman"/>
              </w:rPr>
              <w:t>окумент</w:t>
            </w:r>
            <w:r>
              <w:rPr>
                <w:rFonts w:ascii="Times New Roman" w:hAnsi="Times New Roman" w:cs="Times New Roman"/>
              </w:rPr>
              <w:t>ов</w:t>
            </w:r>
            <w:r w:rsidRPr="00BD5AB2">
              <w:rPr>
                <w:rFonts w:ascii="Times New Roman" w:hAnsi="Times New Roman" w:cs="Times New Roman"/>
              </w:rPr>
              <w:t>, оформляемы</w:t>
            </w:r>
            <w:r>
              <w:rPr>
                <w:rFonts w:ascii="Times New Roman" w:hAnsi="Times New Roman" w:cs="Times New Roman"/>
              </w:rPr>
              <w:t>х</w:t>
            </w:r>
            <w:r w:rsidRPr="00BD5AB2">
              <w:rPr>
                <w:rFonts w:ascii="Times New Roman" w:hAnsi="Times New Roman" w:cs="Times New Roman"/>
              </w:rPr>
              <w:t xml:space="preserve"> при освобождении</w:t>
            </w:r>
          </w:p>
        </w:tc>
        <w:tc>
          <w:tcPr>
            <w:tcW w:w="521" w:type="pct"/>
          </w:tcPr>
          <w:p w:rsidR="00932669" w:rsidRPr="000A4C7E" w:rsidRDefault="00932669" w:rsidP="00932669">
            <w:pPr>
              <w:jc w:val="center"/>
              <w:rPr>
                <w:rFonts w:ascii="Times New Roman" w:hAnsi="Times New Roman"/>
              </w:rPr>
            </w:pPr>
            <w:r>
              <w:rPr>
                <w:rFonts w:ascii="Times New Roman" w:hAnsi="Times New Roman"/>
              </w:rPr>
              <w:lastRenderedPageBreak/>
              <w:t>2/-</w:t>
            </w:r>
          </w:p>
        </w:tc>
        <w:tc>
          <w:tcPr>
            <w:tcW w:w="967" w:type="pct"/>
          </w:tcPr>
          <w:p w:rsidR="00932669" w:rsidRPr="004D4AD4" w:rsidRDefault="00932669" w:rsidP="00932669">
            <w:pPr>
              <w:ind w:firstLine="108"/>
              <w:jc w:val="center"/>
              <w:rPr>
                <w:rFonts w:ascii="Times New Roman" w:hAnsi="Times New Roman"/>
              </w:rPr>
            </w:pPr>
          </w:p>
        </w:tc>
      </w:tr>
      <w:tr w:rsidR="00932669" w:rsidRPr="004D4AD4" w:rsidTr="00932669">
        <w:trPr>
          <w:trHeight w:val="20"/>
        </w:trPr>
        <w:tc>
          <w:tcPr>
            <w:tcW w:w="707" w:type="pct"/>
            <w:vMerge/>
          </w:tcPr>
          <w:p w:rsidR="00932669" w:rsidRPr="004D4AD4" w:rsidRDefault="00932669" w:rsidP="00932669">
            <w:pPr>
              <w:jc w:val="center"/>
              <w:rPr>
                <w:rFonts w:ascii="Times New Roman" w:hAnsi="Times New Roman"/>
              </w:rPr>
            </w:pPr>
          </w:p>
        </w:tc>
        <w:tc>
          <w:tcPr>
            <w:tcW w:w="2805" w:type="pct"/>
            <w:gridSpan w:val="6"/>
          </w:tcPr>
          <w:p w:rsidR="00932669" w:rsidRPr="004D4AD4" w:rsidRDefault="005F3207" w:rsidP="00932669">
            <w:pPr>
              <w:jc w:val="both"/>
              <w:rPr>
                <w:rFonts w:ascii="Times New Roman" w:hAnsi="Times New Roman"/>
              </w:rPr>
            </w:pPr>
            <w:r>
              <w:rPr>
                <w:rFonts w:ascii="Times New Roman" w:eastAsia="Calibri" w:hAnsi="Times New Roman"/>
                <w:b/>
                <w:bCs/>
              </w:rPr>
              <w:t>Практические занятия</w:t>
            </w:r>
          </w:p>
        </w:tc>
        <w:tc>
          <w:tcPr>
            <w:tcW w:w="521" w:type="pct"/>
          </w:tcPr>
          <w:p w:rsidR="00932669" w:rsidRPr="004D4AD4" w:rsidRDefault="00932669" w:rsidP="00932669">
            <w:pPr>
              <w:ind w:firstLine="108"/>
              <w:jc w:val="center"/>
              <w:rPr>
                <w:rFonts w:ascii="Times New Roman" w:hAnsi="Times New Roman"/>
                <w:b/>
              </w:rPr>
            </w:pPr>
            <w:r>
              <w:rPr>
                <w:rFonts w:ascii="Times New Roman" w:hAnsi="Times New Roman"/>
                <w:b/>
              </w:rPr>
              <w:t>4/4</w:t>
            </w:r>
          </w:p>
        </w:tc>
        <w:tc>
          <w:tcPr>
            <w:tcW w:w="967" w:type="pct"/>
            <w:vMerge w:val="restart"/>
          </w:tcPr>
          <w:p w:rsidR="00932669" w:rsidRPr="004D4AD4" w:rsidRDefault="00932669" w:rsidP="00932669">
            <w:pPr>
              <w:ind w:firstLine="108"/>
              <w:jc w:val="center"/>
              <w:rPr>
                <w:rFonts w:ascii="Times New Roman" w:hAnsi="Times New Roman"/>
                <w:b/>
              </w:rPr>
            </w:pPr>
          </w:p>
        </w:tc>
      </w:tr>
      <w:tr w:rsidR="00932669" w:rsidRPr="004D4AD4" w:rsidTr="00932669">
        <w:trPr>
          <w:trHeight w:val="20"/>
        </w:trPr>
        <w:tc>
          <w:tcPr>
            <w:tcW w:w="707" w:type="pct"/>
            <w:vMerge/>
          </w:tcPr>
          <w:p w:rsidR="00932669" w:rsidRPr="004D4AD4" w:rsidRDefault="00932669" w:rsidP="00932669">
            <w:pPr>
              <w:jc w:val="center"/>
              <w:rPr>
                <w:rFonts w:ascii="Times New Roman" w:hAnsi="Times New Roman"/>
              </w:rPr>
            </w:pPr>
          </w:p>
        </w:tc>
        <w:tc>
          <w:tcPr>
            <w:tcW w:w="127" w:type="pct"/>
            <w:gridSpan w:val="3"/>
          </w:tcPr>
          <w:p w:rsidR="00932669" w:rsidRPr="004D4AD4" w:rsidRDefault="00932669" w:rsidP="00932669">
            <w:pPr>
              <w:jc w:val="both"/>
              <w:rPr>
                <w:rFonts w:ascii="Times New Roman" w:hAnsi="Times New Roman"/>
              </w:rPr>
            </w:pPr>
            <w:r w:rsidRPr="004D4AD4">
              <w:rPr>
                <w:rFonts w:ascii="Times New Roman" w:hAnsi="Times New Roman"/>
              </w:rPr>
              <w:t>1</w:t>
            </w:r>
          </w:p>
        </w:tc>
        <w:tc>
          <w:tcPr>
            <w:tcW w:w="2678" w:type="pct"/>
            <w:gridSpan w:val="3"/>
          </w:tcPr>
          <w:p w:rsidR="00932669" w:rsidRPr="00BD5AB2" w:rsidRDefault="00932669" w:rsidP="00932669">
            <w:pPr>
              <w:jc w:val="both"/>
              <w:rPr>
                <w:rFonts w:ascii="Times New Roman" w:hAnsi="Times New Roman" w:cs="Times New Roman"/>
              </w:rPr>
            </w:pPr>
            <w:r w:rsidRPr="00BD5AB2">
              <w:rPr>
                <w:rFonts w:ascii="Times New Roman" w:eastAsia="Calibri" w:hAnsi="Times New Roman" w:cs="Times New Roman"/>
                <w:b/>
                <w:bCs/>
              </w:rPr>
              <w:t xml:space="preserve">Практическая работа № 14. </w:t>
            </w:r>
            <w:r w:rsidRPr="00380840">
              <w:rPr>
                <w:rFonts w:ascii="Times New Roman" w:hAnsi="Times New Roman" w:cs="Times New Roman"/>
                <w:b/>
              </w:rPr>
              <w:t>Подготовительная работа к освобождению заключенных, в том числе несовершеннолетних</w:t>
            </w:r>
          </w:p>
          <w:p w:rsidR="00932669" w:rsidRPr="004D4AD4" w:rsidRDefault="00932669" w:rsidP="00932669">
            <w:pPr>
              <w:snapToGrid w:val="0"/>
              <w:jc w:val="both"/>
              <w:rPr>
                <w:rFonts w:ascii="Times New Roman" w:hAnsi="Times New Roman"/>
              </w:rPr>
            </w:pPr>
            <w:r w:rsidRPr="00BD5AB2">
              <w:rPr>
                <w:rFonts w:ascii="Times New Roman" w:hAnsi="Times New Roman" w:cs="Times New Roman"/>
                <w:b/>
                <w:lang w:eastAsia="ru-RU"/>
              </w:rPr>
              <w:t>Задание на дом</w:t>
            </w:r>
            <w:r w:rsidRPr="00BD5AB2">
              <w:rPr>
                <w:rFonts w:ascii="Times New Roman" w:hAnsi="Times New Roman" w:cs="Times New Roman"/>
                <w:lang w:eastAsia="ru-RU"/>
              </w:rPr>
              <w:t xml:space="preserve">: </w:t>
            </w:r>
            <w:r>
              <w:rPr>
                <w:rFonts w:ascii="Times New Roman" w:hAnsi="Times New Roman" w:cs="Times New Roman"/>
              </w:rPr>
              <w:t xml:space="preserve"> З</w:t>
            </w:r>
            <w:r w:rsidRPr="00BD5AB2">
              <w:rPr>
                <w:rFonts w:ascii="Times New Roman" w:hAnsi="Times New Roman" w:cs="Times New Roman"/>
              </w:rPr>
              <w:t>аполнить таблицу «Виды контроля за условно осужденными</w:t>
            </w:r>
            <w:r w:rsidRPr="004D4AD4">
              <w:rPr>
                <w:rFonts w:ascii="Times New Roman" w:hAnsi="Times New Roman"/>
                <w:bCs/>
              </w:rPr>
              <w:t>.</w:t>
            </w:r>
          </w:p>
        </w:tc>
        <w:tc>
          <w:tcPr>
            <w:tcW w:w="521" w:type="pct"/>
          </w:tcPr>
          <w:p w:rsidR="00932669" w:rsidRPr="004D4AD4" w:rsidRDefault="00932669" w:rsidP="00932669">
            <w:pPr>
              <w:ind w:firstLine="108"/>
              <w:jc w:val="center"/>
              <w:rPr>
                <w:rFonts w:ascii="Times New Roman" w:hAnsi="Times New Roman"/>
              </w:rPr>
            </w:pPr>
            <w:r w:rsidRPr="004D4AD4">
              <w:rPr>
                <w:rFonts w:ascii="Times New Roman" w:hAnsi="Times New Roman"/>
              </w:rPr>
              <w:t>2/2</w:t>
            </w:r>
          </w:p>
        </w:tc>
        <w:tc>
          <w:tcPr>
            <w:tcW w:w="967" w:type="pct"/>
            <w:vMerge/>
          </w:tcPr>
          <w:p w:rsidR="00932669" w:rsidRPr="004D4AD4" w:rsidRDefault="00932669" w:rsidP="00932669">
            <w:pPr>
              <w:ind w:firstLine="108"/>
              <w:jc w:val="center"/>
              <w:rPr>
                <w:rFonts w:ascii="Times New Roman" w:hAnsi="Times New Roman"/>
                <w:b/>
              </w:rPr>
            </w:pPr>
          </w:p>
        </w:tc>
      </w:tr>
      <w:tr w:rsidR="00932669" w:rsidRPr="004D4AD4" w:rsidTr="00932669">
        <w:trPr>
          <w:trHeight w:val="20"/>
        </w:trPr>
        <w:tc>
          <w:tcPr>
            <w:tcW w:w="707" w:type="pct"/>
            <w:vMerge/>
          </w:tcPr>
          <w:p w:rsidR="00932669" w:rsidRPr="004D4AD4" w:rsidRDefault="00932669" w:rsidP="00932669">
            <w:pPr>
              <w:jc w:val="center"/>
              <w:rPr>
                <w:rFonts w:ascii="Times New Roman" w:hAnsi="Times New Roman"/>
              </w:rPr>
            </w:pPr>
          </w:p>
        </w:tc>
        <w:tc>
          <w:tcPr>
            <w:tcW w:w="127" w:type="pct"/>
            <w:gridSpan w:val="3"/>
          </w:tcPr>
          <w:p w:rsidR="00932669" w:rsidRPr="004D4AD4" w:rsidRDefault="00932669" w:rsidP="00932669">
            <w:pPr>
              <w:jc w:val="both"/>
              <w:rPr>
                <w:rFonts w:ascii="Times New Roman" w:hAnsi="Times New Roman"/>
              </w:rPr>
            </w:pPr>
            <w:r>
              <w:rPr>
                <w:rFonts w:ascii="Times New Roman" w:hAnsi="Times New Roman"/>
              </w:rPr>
              <w:t>2</w:t>
            </w:r>
          </w:p>
        </w:tc>
        <w:tc>
          <w:tcPr>
            <w:tcW w:w="2678" w:type="pct"/>
            <w:gridSpan w:val="3"/>
          </w:tcPr>
          <w:p w:rsidR="00932669" w:rsidRPr="00BD5AB2" w:rsidRDefault="00932669" w:rsidP="00932669">
            <w:pPr>
              <w:jc w:val="both"/>
              <w:rPr>
                <w:rFonts w:ascii="Times New Roman" w:hAnsi="Times New Roman" w:cs="Times New Roman"/>
              </w:rPr>
            </w:pPr>
            <w:r w:rsidRPr="00BD5AB2">
              <w:rPr>
                <w:rFonts w:ascii="Times New Roman" w:eastAsia="Calibri" w:hAnsi="Times New Roman" w:cs="Times New Roman"/>
                <w:b/>
                <w:bCs/>
              </w:rPr>
              <w:t xml:space="preserve">Практическая работа № 15. </w:t>
            </w:r>
            <w:r w:rsidRPr="00380840">
              <w:rPr>
                <w:rFonts w:ascii="Times New Roman" w:hAnsi="Times New Roman" w:cs="Times New Roman"/>
                <w:b/>
              </w:rPr>
              <w:t>Решение профессиональных задач</w:t>
            </w:r>
            <w:r w:rsidRPr="00BD5AB2">
              <w:rPr>
                <w:rFonts w:ascii="Times New Roman" w:hAnsi="Times New Roman" w:cs="Times New Roman"/>
              </w:rPr>
              <w:t>.</w:t>
            </w:r>
          </w:p>
          <w:p w:rsidR="00932669" w:rsidRPr="00BD5AB2" w:rsidRDefault="00932669" w:rsidP="00932669">
            <w:pPr>
              <w:jc w:val="both"/>
              <w:rPr>
                <w:rFonts w:ascii="Times New Roman" w:eastAsia="Calibri" w:hAnsi="Times New Roman" w:cs="Times New Roman"/>
                <w:b/>
                <w:bCs/>
              </w:rPr>
            </w:pPr>
            <w:r w:rsidRPr="00BD5AB2">
              <w:rPr>
                <w:rFonts w:ascii="Times New Roman" w:hAnsi="Times New Roman" w:cs="Times New Roman"/>
                <w:b/>
                <w:lang w:eastAsia="ru-RU"/>
              </w:rPr>
              <w:t>Задание на дом</w:t>
            </w:r>
            <w:r w:rsidRPr="00BD5AB2">
              <w:rPr>
                <w:rFonts w:ascii="Times New Roman" w:hAnsi="Times New Roman" w:cs="Times New Roman"/>
                <w:lang w:eastAsia="ru-RU"/>
              </w:rPr>
              <w:t xml:space="preserve">: </w:t>
            </w:r>
            <w:r>
              <w:rPr>
                <w:rFonts w:ascii="Times New Roman" w:hAnsi="Times New Roman" w:cs="Times New Roman"/>
                <w:lang w:eastAsia="ru-RU"/>
              </w:rPr>
              <w:t xml:space="preserve">Найти примеры </w:t>
            </w:r>
            <w:r>
              <w:rPr>
                <w:rFonts w:ascii="Times New Roman" w:hAnsi="Times New Roman" w:cs="Times New Roman"/>
              </w:rPr>
              <w:t>ф</w:t>
            </w:r>
            <w:r w:rsidRPr="00BD5AB2">
              <w:rPr>
                <w:rFonts w:ascii="Times New Roman" w:hAnsi="Times New Roman" w:cs="Times New Roman"/>
              </w:rPr>
              <w:t>актор</w:t>
            </w:r>
            <w:r>
              <w:rPr>
                <w:rFonts w:ascii="Times New Roman" w:hAnsi="Times New Roman" w:cs="Times New Roman"/>
              </w:rPr>
              <w:t>ов</w:t>
            </w:r>
            <w:r w:rsidRPr="00BD5AB2">
              <w:rPr>
                <w:rFonts w:ascii="Times New Roman" w:hAnsi="Times New Roman" w:cs="Times New Roman"/>
              </w:rPr>
              <w:t>, осложняющи</w:t>
            </w:r>
            <w:r>
              <w:rPr>
                <w:rFonts w:ascii="Times New Roman" w:hAnsi="Times New Roman" w:cs="Times New Roman"/>
              </w:rPr>
              <w:t>х</w:t>
            </w:r>
            <w:r w:rsidRPr="00BD5AB2">
              <w:rPr>
                <w:rFonts w:ascii="Times New Roman" w:hAnsi="Times New Roman" w:cs="Times New Roman"/>
              </w:rPr>
              <w:t xml:space="preserve"> адаптацию освобожденных из мест лишения свободы</w:t>
            </w:r>
          </w:p>
        </w:tc>
        <w:tc>
          <w:tcPr>
            <w:tcW w:w="521" w:type="pct"/>
          </w:tcPr>
          <w:p w:rsidR="00932669" w:rsidRPr="004D4AD4" w:rsidRDefault="00932669" w:rsidP="00932669">
            <w:pPr>
              <w:ind w:firstLine="108"/>
              <w:jc w:val="center"/>
              <w:rPr>
                <w:rFonts w:ascii="Times New Roman" w:hAnsi="Times New Roman"/>
              </w:rPr>
            </w:pPr>
            <w:r>
              <w:rPr>
                <w:rFonts w:ascii="Times New Roman" w:hAnsi="Times New Roman"/>
              </w:rPr>
              <w:t>2/2</w:t>
            </w:r>
          </w:p>
        </w:tc>
        <w:tc>
          <w:tcPr>
            <w:tcW w:w="967" w:type="pct"/>
            <w:vMerge/>
          </w:tcPr>
          <w:p w:rsidR="00932669" w:rsidRPr="004D4AD4" w:rsidRDefault="00932669" w:rsidP="00932669">
            <w:pPr>
              <w:ind w:firstLine="108"/>
              <w:jc w:val="center"/>
              <w:rPr>
                <w:rFonts w:ascii="Times New Roman" w:hAnsi="Times New Roman"/>
                <w:b/>
              </w:rPr>
            </w:pPr>
          </w:p>
        </w:tc>
      </w:tr>
      <w:tr w:rsidR="00932669" w:rsidRPr="004D4AD4" w:rsidTr="00932669">
        <w:trPr>
          <w:trHeight w:val="20"/>
        </w:trPr>
        <w:tc>
          <w:tcPr>
            <w:tcW w:w="707" w:type="pct"/>
            <w:vMerge/>
          </w:tcPr>
          <w:p w:rsidR="00932669" w:rsidRPr="004D4AD4" w:rsidRDefault="00932669" w:rsidP="00932669">
            <w:pPr>
              <w:jc w:val="center"/>
              <w:rPr>
                <w:rFonts w:ascii="Times New Roman" w:hAnsi="Times New Roman"/>
              </w:rPr>
            </w:pPr>
          </w:p>
        </w:tc>
        <w:tc>
          <w:tcPr>
            <w:tcW w:w="2805" w:type="pct"/>
            <w:gridSpan w:val="6"/>
          </w:tcPr>
          <w:p w:rsidR="00932669" w:rsidRPr="004D4AD4" w:rsidRDefault="005F3207" w:rsidP="00932669">
            <w:pPr>
              <w:jc w:val="both"/>
              <w:rPr>
                <w:rFonts w:ascii="Times New Roman" w:hAnsi="Times New Roman"/>
              </w:rPr>
            </w:pPr>
            <w:r>
              <w:rPr>
                <w:rFonts w:ascii="Times New Roman" w:eastAsia="Calibri" w:hAnsi="Times New Roman"/>
                <w:b/>
                <w:bCs/>
              </w:rPr>
              <w:t>Самостоятельная работа</w:t>
            </w:r>
          </w:p>
        </w:tc>
        <w:tc>
          <w:tcPr>
            <w:tcW w:w="521" w:type="pct"/>
          </w:tcPr>
          <w:p w:rsidR="00932669" w:rsidRPr="006C714A" w:rsidRDefault="00932669" w:rsidP="00932669">
            <w:pPr>
              <w:ind w:firstLine="108"/>
              <w:jc w:val="center"/>
              <w:rPr>
                <w:rFonts w:ascii="Times New Roman" w:hAnsi="Times New Roman"/>
              </w:rPr>
            </w:pPr>
            <w:r>
              <w:rPr>
                <w:rFonts w:ascii="Times New Roman" w:hAnsi="Times New Roman"/>
              </w:rPr>
              <w:t>-</w:t>
            </w:r>
          </w:p>
        </w:tc>
        <w:tc>
          <w:tcPr>
            <w:tcW w:w="967" w:type="pct"/>
            <w:vMerge/>
          </w:tcPr>
          <w:p w:rsidR="00932669" w:rsidRPr="004D4AD4" w:rsidRDefault="00932669" w:rsidP="00932669">
            <w:pPr>
              <w:ind w:firstLine="108"/>
              <w:jc w:val="center"/>
              <w:rPr>
                <w:rFonts w:ascii="Times New Roman" w:hAnsi="Times New Roman"/>
              </w:rPr>
            </w:pPr>
          </w:p>
        </w:tc>
      </w:tr>
      <w:tr w:rsidR="00932669" w:rsidRPr="004D4AD4" w:rsidTr="00932669">
        <w:trPr>
          <w:trHeight w:val="301"/>
        </w:trPr>
        <w:tc>
          <w:tcPr>
            <w:tcW w:w="3512" w:type="pct"/>
            <w:gridSpan w:val="7"/>
          </w:tcPr>
          <w:p w:rsidR="00932669" w:rsidRPr="00535DA3" w:rsidRDefault="00932669" w:rsidP="00932669">
            <w:pPr>
              <w:jc w:val="both"/>
              <w:rPr>
                <w:rFonts w:ascii="Times New Roman" w:eastAsia="Calibri" w:hAnsi="Times New Roman"/>
                <w:bCs/>
              </w:rPr>
            </w:pPr>
            <w:r>
              <w:rPr>
                <w:rFonts w:ascii="Times New Roman" w:eastAsia="Calibri" w:hAnsi="Times New Roman"/>
                <w:bCs/>
              </w:rPr>
              <w:t>Консультация</w:t>
            </w:r>
          </w:p>
        </w:tc>
        <w:tc>
          <w:tcPr>
            <w:tcW w:w="521" w:type="pct"/>
          </w:tcPr>
          <w:p w:rsidR="00932669" w:rsidRPr="00535DA3" w:rsidRDefault="00932669" w:rsidP="00932669">
            <w:pPr>
              <w:jc w:val="center"/>
              <w:rPr>
                <w:rFonts w:ascii="Times New Roman" w:hAnsi="Times New Roman"/>
              </w:rPr>
            </w:pPr>
            <w:r>
              <w:rPr>
                <w:rFonts w:ascii="Times New Roman" w:hAnsi="Times New Roman"/>
              </w:rPr>
              <w:t>-</w:t>
            </w:r>
          </w:p>
        </w:tc>
        <w:tc>
          <w:tcPr>
            <w:tcW w:w="967" w:type="pct"/>
          </w:tcPr>
          <w:p w:rsidR="00932669" w:rsidRPr="004D4AD4" w:rsidRDefault="00932669" w:rsidP="00932669">
            <w:pPr>
              <w:ind w:firstLine="108"/>
              <w:jc w:val="center"/>
              <w:rPr>
                <w:rFonts w:ascii="Times New Roman" w:hAnsi="Times New Roman"/>
              </w:rPr>
            </w:pPr>
          </w:p>
        </w:tc>
      </w:tr>
      <w:tr w:rsidR="00932669" w:rsidRPr="004D4AD4" w:rsidTr="00932669">
        <w:trPr>
          <w:trHeight w:val="20"/>
        </w:trPr>
        <w:tc>
          <w:tcPr>
            <w:tcW w:w="3512" w:type="pct"/>
            <w:gridSpan w:val="7"/>
          </w:tcPr>
          <w:p w:rsidR="00932669" w:rsidRPr="00FE7910" w:rsidRDefault="00932669" w:rsidP="00932669">
            <w:pPr>
              <w:rPr>
                <w:rFonts w:ascii="Times New Roman" w:eastAsia="Calibri" w:hAnsi="Times New Roman"/>
                <w:b/>
              </w:rPr>
            </w:pPr>
            <w:r w:rsidRPr="00FE7910">
              <w:rPr>
                <w:rFonts w:ascii="Times New Roman" w:eastAsia="Calibri" w:hAnsi="Times New Roman"/>
              </w:rPr>
              <w:t>Промежуточная аттестация</w:t>
            </w:r>
            <w:r w:rsidRPr="00FE7910">
              <w:rPr>
                <w:rFonts w:ascii="Times New Roman" w:eastAsia="Calibri" w:hAnsi="Times New Roman"/>
                <w:b/>
              </w:rPr>
              <w:t xml:space="preserve"> в форме </w:t>
            </w:r>
            <w:r>
              <w:rPr>
                <w:rFonts w:ascii="Times New Roman" w:eastAsia="Calibri" w:hAnsi="Times New Roman"/>
                <w:b/>
              </w:rPr>
              <w:t>дифференцированного зачета</w:t>
            </w:r>
          </w:p>
        </w:tc>
        <w:tc>
          <w:tcPr>
            <w:tcW w:w="521" w:type="pct"/>
          </w:tcPr>
          <w:p w:rsidR="00932669" w:rsidRPr="004D4AD4" w:rsidRDefault="00932669" w:rsidP="00932669">
            <w:pPr>
              <w:ind w:firstLine="108"/>
              <w:jc w:val="center"/>
              <w:rPr>
                <w:rFonts w:ascii="Times New Roman" w:hAnsi="Times New Roman"/>
                <w:b/>
              </w:rPr>
            </w:pPr>
            <w:r>
              <w:rPr>
                <w:rFonts w:ascii="Times New Roman" w:hAnsi="Times New Roman"/>
                <w:b/>
              </w:rPr>
              <w:t>2</w:t>
            </w:r>
          </w:p>
        </w:tc>
        <w:tc>
          <w:tcPr>
            <w:tcW w:w="967" w:type="pct"/>
          </w:tcPr>
          <w:p w:rsidR="00932669" w:rsidRPr="004D4AD4" w:rsidRDefault="00932669" w:rsidP="00932669">
            <w:pPr>
              <w:ind w:firstLine="108"/>
              <w:jc w:val="center"/>
              <w:rPr>
                <w:rFonts w:ascii="Times New Roman" w:hAnsi="Times New Roman"/>
                <w:b/>
              </w:rPr>
            </w:pPr>
          </w:p>
        </w:tc>
      </w:tr>
      <w:tr w:rsidR="00932669" w:rsidRPr="004D4AD4" w:rsidTr="00932669">
        <w:trPr>
          <w:trHeight w:val="20"/>
        </w:trPr>
        <w:tc>
          <w:tcPr>
            <w:tcW w:w="3512" w:type="pct"/>
            <w:gridSpan w:val="7"/>
          </w:tcPr>
          <w:p w:rsidR="00932669" w:rsidRPr="00FE7910" w:rsidRDefault="00932669" w:rsidP="00932669">
            <w:pPr>
              <w:tabs>
                <w:tab w:val="left" w:pos="1200"/>
              </w:tabs>
              <w:rPr>
                <w:rFonts w:ascii="Times New Roman" w:hAnsi="Times New Roman"/>
                <w:b/>
              </w:rPr>
            </w:pPr>
            <w:r w:rsidRPr="00FE7910">
              <w:rPr>
                <w:rFonts w:ascii="Times New Roman" w:hAnsi="Times New Roman"/>
                <w:b/>
              </w:rPr>
              <w:t xml:space="preserve">Курсовой проект (работа) </w:t>
            </w:r>
          </w:p>
        </w:tc>
        <w:tc>
          <w:tcPr>
            <w:tcW w:w="521" w:type="pct"/>
          </w:tcPr>
          <w:p w:rsidR="00932669" w:rsidRPr="004D4AD4" w:rsidRDefault="00932669" w:rsidP="00932669">
            <w:pPr>
              <w:ind w:firstLine="108"/>
              <w:jc w:val="center"/>
              <w:rPr>
                <w:rFonts w:ascii="Times New Roman" w:hAnsi="Times New Roman"/>
                <w:b/>
              </w:rPr>
            </w:pPr>
            <w:r>
              <w:rPr>
                <w:rFonts w:ascii="Times New Roman" w:hAnsi="Times New Roman"/>
                <w:b/>
              </w:rPr>
              <w:t>-</w:t>
            </w:r>
          </w:p>
        </w:tc>
        <w:tc>
          <w:tcPr>
            <w:tcW w:w="967" w:type="pct"/>
          </w:tcPr>
          <w:p w:rsidR="00932669" w:rsidRPr="004D4AD4" w:rsidRDefault="00932669" w:rsidP="00932669">
            <w:pPr>
              <w:ind w:firstLine="108"/>
              <w:jc w:val="center"/>
              <w:rPr>
                <w:rFonts w:ascii="Times New Roman" w:hAnsi="Times New Roman"/>
                <w:b/>
              </w:rPr>
            </w:pPr>
          </w:p>
        </w:tc>
      </w:tr>
      <w:tr w:rsidR="00932669" w:rsidRPr="004D4AD4" w:rsidTr="00932669">
        <w:trPr>
          <w:trHeight w:val="20"/>
        </w:trPr>
        <w:tc>
          <w:tcPr>
            <w:tcW w:w="3512" w:type="pct"/>
            <w:gridSpan w:val="7"/>
          </w:tcPr>
          <w:p w:rsidR="00932669" w:rsidRPr="00FE7910" w:rsidRDefault="00932669" w:rsidP="00932669">
            <w:pPr>
              <w:rPr>
                <w:rFonts w:ascii="Times New Roman" w:eastAsia="Calibri" w:hAnsi="Times New Roman"/>
              </w:rPr>
            </w:pPr>
            <w:r w:rsidRPr="00FE7910">
              <w:rPr>
                <w:rFonts w:ascii="Times New Roman" w:eastAsia="Calibri" w:hAnsi="Times New Roman"/>
                <w:b/>
              </w:rPr>
              <w:t>Всего</w:t>
            </w:r>
          </w:p>
        </w:tc>
        <w:tc>
          <w:tcPr>
            <w:tcW w:w="521" w:type="pct"/>
          </w:tcPr>
          <w:p w:rsidR="00932669" w:rsidRPr="004D4AD4" w:rsidRDefault="00932669" w:rsidP="00932669">
            <w:pPr>
              <w:ind w:firstLine="108"/>
              <w:jc w:val="center"/>
              <w:rPr>
                <w:rFonts w:ascii="Times New Roman" w:hAnsi="Times New Roman"/>
                <w:b/>
              </w:rPr>
            </w:pPr>
            <w:r>
              <w:rPr>
                <w:rFonts w:ascii="Times New Roman" w:hAnsi="Times New Roman"/>
                <w:b/>
              </w:rPr>
              <w:t>54/44</w:t>
            </w:r>
          </w:p>
        </w:tc>
        <w:tc>
          <w:tcPr>
            <w:tcW w:w="967" w:type="pct"/>
          </w:tcPr>
          <w:p w:rsidR="00932669" w:rsidRPr="004D4AD4" w:rsidRDefault="00932669" w:rsidP="00932669">
            <w:pPr>
              <w:ind w:firstLine="108"/>
              <w:jc w:val="center"/>
              <w:rPr>
                <w:rFonts w:ascii="Times New Roman" w:hAnsi="Times New Roman"/>
                <w:b/>
              </w:rPr>
            </w:pPr>
          </w:p>
        </w:tc>
      </w:tr>
    </w:tbl>
    <w:p w:rsidR="00932669" w:rsidRPr="0008496E" w:rsidRDefault="00932669" w:rsidP="00932669">
      <w:pPr>
        <w:spacing w:after="0" w:line="240" w:lineRule="auto"/>
        <w:ind w:firstLine="709"/>
        <w:rPr>
          <w:rFonts w:ascii="Times New Roman" w:hAnsi="Times New Roman"/>
          <w:b/>
        </w:rPr>
      </w:pPr>
    </w:p>
    <w:p w:rsidR="00932669" w:rsidRDefault="00932669" w:rsidP="00932669">
      <w:pPr>
        <w:sectPr w:rsidR="00932669" w:rsidSect="00932669">
          <w:pgSz w:w="16838" w:h="11906" w:orient="landscape"/>
          <w:pgMar w:top="1134" w:right="567" w:bottom="1134" w:left="1701" w:header="708" w:footer="708" w:gutter="0"/>
          <w:cols w:space="708"/>
          <w:titlePg/>
          <w:docGrid w:linePitch="360"/>
        </w:sectPr>
      </w:pPr>
      <w:r>
        <w:br w:type="page"/>
      </w:r>
    </w:p>
    <w:p w:rsidR="00932669" w:rsidRPr="00BC3DFC" w:rsidRDefault="00932669" w:rsidP="00932669">
      <w:pPr>
        <w:numPr>
          <w:ilvl w:val="0"/>
          <w:numId w:val="32"/>
        </w:numPr>
        <w:suppressAutoHyphens/>
        <w:autoSpaceDE w:val="0"/>
        <w:spacing w:after="0" w:line="240" w:lineRule="auto"/>
        <w:jc w:val="center"/>
        <w:rPr>
          <w:rFonts w:ascii="Times New Roman" w:hAnsi="Times New Roman"/>
          <w:b/>
          <w:bCs/>
          <w:sz w:val="24"/>
          <w:szCs w:val="24"/>
        </w:rPr>
      </w:pPr>
      <w:r w:rsidRPr="00BC3DFC">
        <w:rPr>
          <w:rFonts w:ascii="Times New Roman" w:hAnsi="Times New Roman"/>
          <w:b/>
          <w:bCs/>
          <w:sz w:val="24"/>
          <w:szCs w:val="24"/>
        </w:rPr>
        <w:lastRenderedPageBreak/>
        <w:t>УСЛОВИЯ РЕАЛИЗАЦИИ ДИСЦИПЛИНЫ</w:t>
      </w:r>
    </w:p>
    <w:p w:rsidR="00932669" w:rsidRPr="00BC3DFC" w:rsidRDefault="00932669" w:rsidP="00932669">
      <w:pPr>
        <w:spacing w:after="0" w:line="360" w:lineRule="auto"/>
        <w:ind w:right="-329" w:firstLine="709"/>
        <w:jc w:val="both"/>
        <w:rPr>
          <w:rFonts w:ascii="Times New Roman" w:hAnsi="Times New Roman"/>
          <w:sz w:val="24"/>
          <w:szCs w:val="24"/>
        </w:rPr>
      </w:pPr>
      <w:r w:rsidRPr="00BC3DFC">
        <w:rPr>
          <w:rFonts w:ascii="Times New Roman" w:hAnsi="Times New Roman"/>
          <w:b/>
          <w:bCs/>
          <w:sz w:val="24"/>
          <w:szCs w:val="24"/>
        </w:rPr>
        <w:t xml:space="preserve">3.1. </w:t>
      </w:r>
      <w:r>
        <w:rPr>
          <w:rFonts w:ascii="Times New Roman" w:hAnsi="Times New Roman"/>
          <w:b/>
          <w:bCs/>
          <w:sz w:val="24"/>
          <w:szCs w:val="24"/>
        </w:rPr>
        <w:t xml:space="preserve">Материально-техническое </w:t>
      </w:r>
      <w:r w:rsidRPr="00BC3DFC">
        <w:rPr>
          <w:rFonts w:ascii="Times New Roman" w:hAnsi="Times New Roman"/>
          <w:b/>
          <w:bCs/>
          <w:sz w:val="24"/>
          <w:szCs w:val="24"/>
        </w:rPr>
        <w:t>обеспечени</w:t>
      </w:r>
      <w:r>
        <w:rPr>
          <w:rFonts w:ascii="Times New Roman" w:hAnsi="Times New Roman"/>
          <w:b/>
          <w:bCs/>
          <w:sz w:val="24"/>
          <w:szCs w:val="24"/>
        </w:rPr>
        <w:t>е</w:t>
      </w:r>
    </w:p>
    <w:p w:rsidR="00932669" w:rsidRPr="00102BAB" w:rsidRDefault="00932669" w:rsidP="00932669">
      <w:pPr>
        <w:spacing w:after="0" w:line="240" w:lineRule="auto"/>
        <w:ind w:firstLine="709"/>
        <w:jc w:val="both"/>
        <w:rPr>
          <w:rFonts w:ascii="Times New Roman" w:hAnsi="Times New Roman"/>
          <w:color w:val="1A1A1A"/>
          <w:sz w:val="26"/>
          <w:szCs w:val="26"/>
          <w:shd w:val="clear" w:color="auto" w:fill="FFFFFF"/>
        </w:rPr>
      </w:pPr>
      <w:r w:rsidRPr="00FD7721">
        <w:rPr>
          <w:rFonts w:ascii="Times New Roman" w:hAnsi="Times New Roman"/>
          <w:color w:val="1A1A1A"/>
          <w:sz w:val="26"/>
          <w:szCs w:val="26"/>
          <w:shd w:val="clear" w:color="auto" w:fill="FFFFFF"/>
        </w:rPr>
        <w:t>Кабинет «Криминалистики и криминологии»</w:t>
      </w:r>
      <w:r>
        <w:rPr>
          <w:rFonts w:ascii="Times New Roman" w:hAnsi="Times New Roman"/>
          <w:color w:val="1A1A1A"/>
          <w:sz w:val="26"/>
          <w:szCs w:val="26"/>
          <w:shd w:val="clear" w:color="auto" w:fill="FFFFFF"/>
        </w:rPr>
        <w:t xml:space="preserve"> оснащён</w:t>
      </w:r>
      <w:r w:rsidRPr="00102BAB">
        <w:rPr>
          <w:rFonts w:ascii="Times New Roman" w:hAnsi="Times New Roman"/>
          <w:color w:val="1A1A1A"/>
          <w:sz w:val="26"/>
          <w:szCs w:val="26"/>
          <w:shd w:val="clear" w:color="auto" w:fill="FFFFFF"/>
        </w:rPr>
        <w:t xml:space="preserve"> в соответствии с п. 1.2 Приложения 4 ОПОП-П по специальности 40.02.02 «Правоохранительная деятельность».</w:t>
      </w:r>
    </w:p>
    <w:p w:rsidR="00932669" w:rsidRPr="004F4DDD" w:rsidRDefault="00932669" w:rsidP="00932669">
      <w:pPr>
        <w:pStyle w:val="112"/>
        <w:rPr>
          <w:rFonts w:ascii="Times New Roman" w:hAnsi="Times New Roman"/>
          <w:lang w:val="ru-RU"/>
        </w:rPr>
      </w:pPr>
    </w:p>
    <w:p w:rsidR="00932669" w:rsidRPr="00753DD7" w:rsidRDefault="00932669" w:rsidP="00932669">
      <w:pPr>
        <w:pStyle w:val="112"/>
        <w:rPr>
          <w:rFonts w:ascii="Times New Roman" w:eastAsia="Times New Roman" w:hAnsi="Times New Roman"/>
          <w:color w:val="auto"/>
          <w:lang w:val="ru-RU"/>
        </w:rPr>
      </w:pPr>
      <w:r w:rsidRPr="00753DD7">
        <w:rPr>
          <w:rFonts w:ascii="Times New Roman" w:hAnsi="Times New Roman"/>
          <w:color w:val="auto"/>
          <w:lang w:val="ru-RU"/>
        </w:rPr>
        <w:t>3.2. Учебно-методическое обеспечение</w:t>
      </w:r>
    </w:p>
    <w:p w:rsidR="00932669" w:rsidRPr="00385E12" w:rsidRDefault="00932669" w:rsidP="00932669">
      <w:pPr>
        <w:spacing w:line="276" w:lineRule="auto"/>
        <w:ind w:firstLine="709"/>
        <w:rPr>
          <w:rFonts w:ascii="Times New Roman" w:hAnsi="Times New Roman"/>
          <w:b/>
          <w:sz w:val="24"/>
          <w:szCs w:val="24"/>
        </w:rPr>
      </w:pPr>
      <w:r w:rsidRPr="00385E12">
        <w:rPr>
          <w:rFonts w:ascii="Times New Roman" w:hAnsi="Times New Roman"/>
          <w:b/>
          <w:sz w:val="24"/>
          <w:szCs w:val="24"/>
        </w:rPr>
        <w:t>3.2.1. Основные печатные и</w:t>
      </w:r>
      <w:r>
        <w:rPr>
          <w:rFonts w:ascii="Times New Roman" w:hAnsi="Times New Roman"/>
          <w:b/>
          <w:sz w:val="24"/>
          <w:szCs w:val="24"/>
        </w:rPr>
        <w:t xml:space="preserve"> </w:t>
      </w:r>
      <w:r w:rsidRPr="00385E12">
        <w:rPr>
          <w:rFonts w:ascii="Times New Roman" w:hAnsi="Times New Roman"/>
          <w:b/>
          <w:sz w:val="24"/>
          <w:szCs w:val="24"/>
        </w:rPr>
        <w:t>электронные издания</w:t>
      </w:r>
    </w:p>
    <w:p w:rsidR="00932669" w:rsidRPr="00EB394E" w:rsidRDefault="00932669" w:rsidP="00932669">
      <w:pPr>
        <w:suppressAutoHyphens/>
        <w:spacing w:after="0" w:line="240" w:lineRule="auto"/>
        <w:ind w:firstLine="708"/>
        <w:jc w:val="both"/>
        <w:rPr>
          <w:rFonts w:ascii="Times New Roman" w:hAnsi="Times New Roman" w:cs="Times New Roman"/>
          <w:bCs/>
          <w:iCs/>
          <w:sz w:val="24"/>
          <w:szCs w:val="24"/>
        </w:rPr>
      </w:pPr>
      <w:r w:rsidRPr="00EB394E">
        <w:rPr>
          <w:rFonts w:ascii="Times New Roman" w:hAnsi="Times New Roman" w:cs="Times New Roman"/>
          <w:bCs/>
          <w:iCs/>
          <w:sz w:val="24"/>
          <w:szCs w:val="24"/>
        </w:rPr>
        <w:t>1. Уголовно-исполнительное право: учебник для среднего профессионального образования / И. Я. Козаченко [и др.]; под редакцией И. Я. Козаченко, А. П. Деткова. — 2-е изд. — Москва: Издательство Юрайт, 2024. — 476 с. — (Профессиональное образование). — ISBN 978-5-534-14902-9. — Текст: электронный // Образовательная платформа Юрайт [сайт]. — URL: https://urait.ru/bcode/538480 (дата обращения: 20.05.2024).</w:t>
      </w:r>
    </w:p>
    <w:p w:rsidR="00932669" w:rsidRPr="00102BAB" w:rsidRDefault="00932669" w:rsidP="00932669">
      <w:pPr>
        <w:pStyle w:val="ae"/>
        <w:ind w:left="0" w:firstLine="709"/>
        <w:jc w:val="both"/>
        <w:rPr>
          <w:rFonts w:eastAsia="Calibri"/>
          <w:color w:val="000000"/>
          <w:sz w:val="28"/>
          <w:shd w:val="clear" w:color="auto" w:fill="FFFFFF"/>
          <w:lang w:val="ru-RU"/>
        </w:rPr>
      </w:pPr>
      <w:r w:rsidRPr="001508AE">
        <w:rPr>
          <w:bCs/>
          <w:iCs/>
          <w:lang w:val="ru-RU"/>
        </w:rPr>
        <w:t>2. Уголовно-исполнительное право. Практикум: учебное пособие для среднего профессионального образования</w:t>
      </w:r>
      <w:r w:rsidRPr="00EB394E">
        <w:rPr>
          <w:bCs/>
          <w:iCs/>
        </w:rPr>
        <w:t> </w:t>
      </w:r>
      <w:r w:rsidRPr="001508AE">
        <w:rPr>
          <w:bCs/>
          <w:iCs/>
          <w:lang w:val="ru-RU"/>
        </w:rPr>
        <w:t>/ И.</w:t>
      </w:r>
      <w:r w:rsidRPr="00EB394E">
        <w:rPr>
          <w:bCs/>
          <w:iCs/>
        </w:rPr>
        <w:t> </w:t>
      </w:r>
      <w:r w:rsidRPr="001508AE">
        <w:rPr>
          <w:bCs/>
          <w:iCs/>
          <w:lang w:val="ru-RU"/>
        </w:rPr>
        <w:t>Я.</w:t>
      </w:r>
      <w:r w:rsidRPr="00EB394E">
        <w:rPr>
          <w:bCs/>
          <w:iCs/>
        </w:rPr>
        <w:t> </w:t>
      </w:r>
      <w:r w:rsidRPr="001508AE">
        <w:rPr>
          <w:bCs/>
          <w:iCs/>
          <w:lang w:val="ru-RU"/>
        </w:rPr>
        <w:t>Козаченко [и др.]</w:t>
      </w:r>
      <w:r w:rsidRPr="00EB394E">
        <w:rPr>
          <w:bCs/>
          <w:iCs/>
        </w:rPr>
        <w:t> </w:t>
      </w:r>
      <w:r w:rsidRPr="001508AE">
        <w:rPr>
          <w:bCs/>
          <w:iCs/>
          <w:lang w:val="ru-RU"/>
        </w:rPr>
        <w:t>; под общей редакцией И.</w:t>
      </w:r>
      <w:r w:rsidRPr="00EB394E">
        <w:rPr>
          <w:bCs/>
          <w:iCs/>
        </w:rPr>
        <w:t> </w:t>
      </w:r>
      <w:r w:rsidRPr="001508AE">
        <w:rPr>
          <w:bCs/>
          <w:iCs/>
          <w:lang w:val="ru-RU"/>
        </w:rPr>
        <w:t>Я.</w:t>
      </w:r>
      <w:r w:rsidRPr="00EB394E">
        <w:rPr>
          <w:bCs/>
          <w:iCs/>
        </w:rPr>
        <w:t> </w:t>
      </w:r>
      <w:r w:rsidRPr="001508AE">
        <w:rPr>
          <w:bCs/>
          <w:iCs/>
          <w:lang w:val="ru-RU"/>
        </w:rPr>
        <w:t>Козаченко.</w:t>
      </w:r>
      <w:r w:rsidRPr="00EB394E">
        <w:rPr>
          <w:bCs/>
          <w:iCs/>
        </w:rPr>
        <w:t> </w:t>
      </w:r>
      <w:r w:rsidRPr="001508AE">
        <w:rPr>
          <w:bCs/>
          <w:iCs/>
          <w:lang w:val="ru-RU"/>
        </w:rPr>
        <w:t>— 2-е изд.</w:t>
      </w:r>
      <w:r w:rsidRPr="00EB394E">
        <w:rPr>
          <w:bCs/>
          <w:iCs/>
        </w:rPr>
        <w:t> </w:t>
      </w:r>
      <w:r w:rsidRPr="001508AE">
        <w:rPr>
          <w:bCs/>
          <w:iCs/>
          <w:lang w:val="ru-RU"/>
        </w:rPr>
        <w:t>— Москва: Издательство Юрайт, 2024.</w:t>
      </w:r>
      <w:r w:rsidRPr="00EB394E">
        <w:rPr>
          <w:bCs/>
          <w:iCs/>
        </w:rPr>
        <w:t> </w:t>
      </w:r>
      <w:r w:rsidRPr="001508AE">
        <w:rPr>
          <w:bCs/>
          <w:iCs/>
          <w:lang w:val="ru-RU"/>
        </w:rPr>
        <w:t>— 297</w:t>
      </w:r>
      <w:r w:rsidRPr="00EB394E">
        <w:rPr>
          <w:bCs/>
          <w:iCs/>
        </w:rPr>
        <w:t> </w:t>
      </w:r>
      <w:r w:rsidRPr="001508AE">
        <w:rPr>
          <w:bCs/>
          <w:iCs/>
          <w:lang w:val="ru-RU"/>
        </w:rPr>
        <w:t>с.</w:t>
      </w:r>
      <w:r w:rsidRPr="00EB394E">
        <w:rPr>
          <w:bCs/>
          <w:iCs/>
        </w:rPr>
        <w:t> </w:t>
      </w:r>
      <w:r w:rsidRPr="001508AE">
        <w:rPr>
          <w:bCs/>
          <w:iCs/>
          <w:lang w:val="ru-RU"/>
        </w:rPr>
        <w:t>— (Профессиональное образование).</w:t>
      </w:r>
      <w:r w:rsidRPr="00EB394E">
        <w:rPr>
          <w:bCs/>
          <w:iCs/>
        </w:rPr>
        <w:t> </w:t>
      </w:r>
      <w:r w:rsidRPr="001508AE">
        <w:rPr>
          <w:bCs/>
          <w:iCs/>
          <w:lang w:val="ru-RU"/>
        </w:rPr>
        <w:t xml:space="preserve">— </w:t>
      </w:r>
      <w:r w:rsidRPr="00EB394E">
        <w:rPr>
          <w:bCs/>
          <w:iCs/>
        </w:rPr>
        <w:t>ISBN </w:t>
      </w:r>
      <w:r w:rsidRPr="001508AE">
        <w:rPr>
          <w:bCs/>
          <w:iCs/>
          <w:lang w:val="ru-RU"/>
        </w:rPr>
        <w:t xml:space="preserve">978-5-534-14273-0. — Текст: электронный // Образовательная платформа Юрайт [сайт]. — </w:t>
      </w:r>
      <w:r w:rsidRPr="00EB394E">
        <w:rPr>
          <w:bCs/>
          <w:iCs/>
        </w:rPr>
        <w:t>URL</w:t>
      </w:r>
      <w:r w:rsidRPr="001508AE">
        <w:rPr>
          <w:bCs/>
          <w:iCs/>
          <w:lang w:val="ru-RU"/>
        </w:rPr>
        <w:t xml:space="preserve">: </w:t>
      </w:r>
      <w:r w:rsidRPr="00EB394E">
        <w:rPr>
          <w:bCs/>
          <w:iCs/>
        </w:rPr>
        <w:t>https</w:t>
      </w:r>
      <w:r w:rsidRPr="001508AE">
        <w:rPr>
          <w:bCs/>
          <w:iCs/>
          <w:lang w:val="ru-RU"/>
        </w:rPr>
        <w:t>://</w:t>
      </w:r>
      <w:r w:rsidRPr="00EB394E">
        <w:rPr>
          <w:bCs/>
          <w:iCs/>
        </w:rPr>
        <w:t>urait</w:t>
      </w:r>
      <w:r w:rsidRPr="001508AE">
        <w:rPr>
          <w:bCs/>
          <w:iCs/>
          <w:lang w:val="ru-RU"/>
        </w:rPr>
        <w:t>.</w:t>
      </w:r>
      <w:r w:rsidRPr="00EB394E">
        <w:rPr>
          <w:bCs/>
          <w:iCs/>
        </w:rPr>
        <w:t>ru</w:t>
      </w:r>
      <w:r w:rsidRPr="001508AE">
        <w:rPr>
          <w:bCs/>
          <w:iCs/>
          <w:lang w:val="ru-RU"/>
        </w:rPr>
        <w:t>/</w:t>
      </w:r>
      <w:r w:rsidRPr="00EB394E">
        <w:rPr>
          <w:bCs/>
          <w:iCs/>
        </w:rPr>
        <w:t>bcode</w:t>
      </w:r>
      <w:r w:rsidRPr="001508AE">
        <w:rPr>
          <w:bCs/>
          <w:iCs/>
          <w:lang w:val="ru-RU"/>
        </w:rPr>
        <w:t>/538486 (дата обращения: 20.05.2024).</w:t>
      </w:r>
    </w:p>
    <w:p w:rsidR="00932669" w:rsidRPr="00102BAB" w:rsidRDefault="00932669" w:rsidP="00932669">
      <w:pPr>
        <w:pStyle w:val="ae"/>
        <w:ind w:left="0" w:firstLine="709"/>
        <w:jc w:val="both"/>
        <w:rPr>
          <w:rStyle w:val="fontstyle01"/>
          <w:rFonts w:ascii="Times New Roman" w:hAnsi="Times New Roman"/>
          <w:sz w:val="24"/>
          <w:szCs w:val="24"/>
          <w:lang w:val="ru-RU"/>
        </w:rPr>
      </w:pPr>
    </w:p>
    <w:p w:rsidR="00932669" w:rsidRPr="008F28C1" w:rsidRDefault="00932669" w:rsidP="00932669">
      <w:pPr>
        <w:pStyle w:val="ae"/>
        <w:numPr>
          <w:ilvl w:val="2"/>
          <w:numId w:val="33"/>
        </w:numPr>
        <w:suppressAutoHyphens/>
        <w:ind w:left="0" w:firstLine="709"/>
        <w:contextualSpacing w:val="0"/>
        <w:jc w:val="both"/>
        <w:rPr>
          <w:rStyle w:val="fontstyle01"/>
          <w:rFonts w:ascii="Times New Roman" w:hAnsi="Times New Roman"/>
          <w:b/>
          <w:sz w:val="24"/>
          <w:szCs w:val="24"/>
        </w:rPr>
      </w:pPr>
      <w:r w:rsidRPr="008F28C1">
        <w:rPr>
          <w:rStyle w:val="fontstyle01"/>
          <w:rFonts w:ascii="Times New Roman" w:hAnsi="Times New Roman"/>
          <w:b/>
          <w:sz w:val="24"/>
          <w:szCs w:val="24"/>
        </w:rPr>
        <w:t xml:space="preserve">Дополнительные источники </w:t>
      </w:r>
    </w:p>
    <w:p w:rsidR="00932669" w:rsidRPr="00EB394E" w:rsidRDefault="00932669" w:rsidP="00932669">
      <w:pPr>
        <w:suppressAutoHyphens/>
        <w:spacing w:after="0" w:line="240" w:lineRule="auto"/>
        <w:ind w:firstLine="709"/>
        <w:jc w:val="both"/>
        <w:rPr>
          <w:rFonts w:ascii="Times New Roman" w:hAnsi="Times New Roman" w:cs="Times New Roman"/>
          <w:bCs/>
          <w:iCs/>
          <w:sz w:val="24"/>
          <w:szCs w:val="24"/>
        </w:rPr>
      </w:pPr>
      <w:r w:rsidRPr="00EB394E">
        <w:rPr>
          <w:rFonts w:ascii="Times New Roman" w:hAnsi="Times New Roman" w:cs="Times New Roman"/>
          <w:bCs/>
          <w:iCs/>
          <w:sz w:val="24"/>
          <w:szCs w:val="24"/>
        </w:rPr>
        <w:t>1. Зубарев, С. М.  Уголовно-исполнительное право : учебное пособие для среднего профессионального образования / С. М. Зубарев. — 10-е изд., перераб. и доп. — Москва : Издательство Юрайт, 2024. — 205 с. — (Профессиональное образование). — ISBN 978-5-534-19033-5. — Текст : электронный // Образовательная платформа Юрайт [сайт]. — URL: https://urait.ru/bcode/555802 (дата обращения: 20.05.2024).</w:t>
      </w:r>
    </w:p>
    <w:p w:rsidR="00932669" w:rsidRPr="00102BAB" w:rsidRDefault="00932669" w:rsidP="00932669">
      <w:pPr>
        <w:pStyle w:val="ae"/>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ind w:left="0" w:firstLine="709"/>
        <w:contextualSpacing w:val="0"/>
        <w:jc w:val="both"/>
        <w:rPr>
          <w:rStyle w:val="fontstyle01"/>
          <w:b/>
          <w:sz w:val="24"/>
          <w:szCs w:val="24"/>
          <w:lang w:val="ru-RU"/>
        </w:rPr>
      </w:pPr>
      <w:r w:rsidRPr="001508AE">
        <w:rPr>
          <w:bCs/>
          <w:iCs/>
          <w:lang w:val="ru-RU"/>
        </w:rPr>
        <w:t>2. Ресоциализация осужденных к наказаниям, не связанным с лишением свободы, состоящих на учете уголовно-исполнительных инспекций: учебное пособие для вузов</w:t>
      </w:r>
      <w:r w:rsidRPr="00EB394E">
        <w:rPr>
          <w:bCs/>
          <w:iCs/>
        </w:rPr>
        <w:t> </w:t>
      </w:r>
      <w:r w:rsidRPr="001508AE">
        <w:rPr>
          <w:bCs/>
          <w:iCs/>
          <w:lang w:val="ru-RU"/>
        </w:rPr>
        <w:t>/ Б.</w:t>
      </w:r>
      <w:r w:rsidRPr="00EB394E">
        <w:rPr>
          <w:bCs/>
          <w:iCs/>
        </w:rPr>
        <w:t> </w:t>
      </w:r>
      <w:r w:rsidRPr="001508AE">
        <w:rPr>
          <w:bCs/>
          <w:iCs/>
          <w:lang w:val="ru-RU"/>
        </w:rPr>
        <w:t>Б.</w:t>
      </w:r>
      <w:r w:rsidRPr="00EB394E">
        <w:rPr>
          <w:bCs/>
          <w:iCs/>
        </w:rPr>
        <w:t> </w:t>
      </w:r>
      <w:r w:rsidRPr="001508AE">
        <w:rPr>
          <w:bCs/>
          <w:iCs/>
          <w:lang w:val="ru-RU"/>
        </w:rPr>
        <w:t>Казак [и др.]</w:t>
      </w:r>
      <w:r w:rsidRPr="00EB394E">
        <w:rPr>
          <w:bCs/>
          <w:iCs/>
        </w:rPr>
        <w:t> </w:t>
      </w:r>
      <w:r w:rsidRPr="001508AE">
        <w:rPr>
          <w:bCs/>
          <w:iCs/>
          <w:lang w:val="ru-RU"/>
        </w:rPr>
        <w:t>; ответственный редактор Б.</w:t>
      </w:r>
      <w:r w:rsidRPr="00EB394E">
        <w:rPr>
          <w:bCs/>
          <w:iCs/>
        </w:rPr>
        <w:t> </w:t>
      </w:r>
      <w:r w:rsidRPr="001508AE">
        <w:rPr>
          <w:bCs/>
          <w:iCs/>
          <w:lang w:val="ru-RU"/>
        </w:rPr>
        <w:t>Б.</w:t>
      </w:r>
      <w:r w:rsidRPr="00EB394E">
        <w:rPr>
          <w:bCs/>
          <w:iCs/>
        </w:rPr>
        <w:t> </w:t>
      </w:r>
      <w:r w:rsidRPr="001508AE">
        <w:rPr>
          <w:bCs/>
          <w:iCs/>
          <w:lang w:val="ru-RU"/>
        </w:rPr>
        <w:t>Казак.</w:t>
      </w:r>
      <w:r w:rsidRPr="00EB394E">
        <w:rPr>
          <w:bCs/>
          <w:iCs/>
        </w:rPr>
        <w:t> </w:t>
      </w:r>
      <w:r w:rsidRPr="001508AE">
        <w:rPr>
          <w:bCs/>
          <w:iCs/>
          <w:lang w:val="ru-RU"/>
        </w:rPr>
        <w:t>— Москва: Издательство Юрайт, 2024.</w:t>
      </w:r>
      <w:r w:rsidRPr="00EB394E">
        <w:rPr>
          <w:bCs/>
          <w:iCs/>
        </w:rPr>
        <w:t> </w:t>
      </w:r>
      <w:r w:rsidRPr="001508AE">
        <w:rPr>
          <w:bCs/>
          <w:iCs/>
          <w:lang w:val="ru-RU"/>
        </w:rPr>
        <w:t>— 175</w:t>
      </w:r>
      <w:r w:rsidRPr="00EB394E">
        <w:rPr>
          <w:bCs/>
          <w:iCs/>
        </w:rPr>
        <w:t> </w:t>
      </w:r>
      <w:r w:rsidRPr="001508AE">
        <w:rPr>
          <w:bCs/>
          <w:iCs/>
          <w:lang w:val="ru-RU"/>
        </w:rPr>
        <w:t>с.</w:t>
      </w:r>
      <w:r w:rsidRPr="00EB394E">
        <w:rPr>
          <w:bCs/>
          <w:iCs/>
        </w:rPr>
        <w:t> </w:t>
      </w:r>
      <w:r w:rsidRPr="001508AE">
        <w:rPr>
          <w:bCs/>
          <w:iCs/>
          <w:lang w:val="ru-RU"/>
        </w:rPr>
        <w:t>— (Высшее образование).</w:t>
      </w:r>
      <w:r w:rsidRPr="00EB394E">
        <w:rPr>
          <w:bCs/>
          <w:iCs/>
        </w:rPr>
        <w:t> </w:t>
      </w:r>
      <w:r w:rsidRPr="001508AE">
        <w:rPr>
          <w:bCs/>
          <w:iCs/>
          <w:lang w:val="ru-RU"/>
        </w:rPr>
        <w:t xml:space="preserve">— </w:t>
      </w:r>
      <w:r w:rsidRPr="00EB394E">
        <w:rPr>
          <w:bCs/>
          <w:iCs/>
        </w:rPr>
        <w:t>ISBN </w:t>
      </w:r>
      <w:r w:rsidRPr="001508AE">
        <w:rPr>
          <w:bCs/>
          <w:iCs/>
          <w:lang w:val="ru-RU"/>
        </w:rPr>
        <w:t xml:space="preserve">978-5-534-15711-6. — Текст: электронный // Образовательная платформа Юрайт [сайт]. — </w:t>
      </w:r>
      <w:r w:rsidRPr="00EB394E">
        <w:rPr>
          <w:bCs/>
          <w:iCs/>
        </w:rPr>
        <w:t>URL</w:t>
      </w:r>
      <w:r w:rsidRPr="001508AE">
        <w:rPr>
          <w:bCs/>
          <w:iCs/>
          <w:lang w:val="ru-RU"/>
        </w:rPr>
        <w:t xml:space="preserve">: </w:t>
      </w:r>
      <w:r w:rsidRPr="00EB394E">
        <w:rPr>
          <w:bCs/>
          <w:iCs/>
        </w:rPr>
        <w:t>https</w:t>
      </w:r>
      <w:r w:rsidRPr="001508AE">
        <w:rPr>
          <w:bCs/>
          <w:iCs/>
          <w:lang w:val="ru-RU"/>
        </w:rPr>
        <w:t>://</w:t>
      </w:r>
      <w:r w:rsidRPr="00EB394E">
        <w:rPr>
          <w:bCs/>
          <w:iCs/>
        </w:rPr>
        <w:t>urait</w:t>
      </w:r>
      <w:r w:rsidRPr="001508AE">
        <w:rPr>
          <w:bCs/>
          <w:iCs/>
          <w:lang w:val="ru-RU"/>
        </w:rPr>
        <w:t>.</w:t>
      </w:r>
      <w:r w:rsidRPr="00EB394E">
        <w:rPr>
          <w:bCs/>
          <w:iCs/>
        </w:rPr>
        <w:t>ru</w:t>
      </w:r>
      <w:r w:rsidRPr="001508AE">
        <w:rPr>
          <w:bCs/>
          <w:iCs/>
          <w:lang w:val="ru-RU"/>
        </w:rPr>
        <w:t>/</w:t>
      </w:r>
      <w:r w:rsidRPr="00EB394E">
        <w:rPr>
          <w:bCs/>
          <w:iCs/>
        </w:rPr>
        <w:t>bcode</w:t>
      </w:r>
      <w:r w:rsidRPr="001508AE">
        <w:rPr>
          <w:bCs/>
          <w:iCs/>
          <w:lang w:val="ru-RU"/>
        </w:rPr>
        <w:t>/544766 (дата обращения: 20.05.2024).</w:t>
      </w:r>
      <w:r w:rsidRPr="00102BAB">
        <w:rPr>
          <w:rStyle w:val="fontstyle01"/>
          <w:sz w:val="24"/>
          <w:szCs w:val="24"/>
          <w:lang w:val="ru-RU"/>
        </w:rPr>
        <w:t xml:space="preserve"> </w:t>
      </w:r>
      <w:r w:rsidRPr="00102BAB">
        <w:rPr>
          <w:rStyle w:val="fontstyle01"/>
          <w:b/>
          <w:sz w:val="24"/>
          <w:szCs w:val="24"/>
          <w:lang w:val="ru-RU"/>
        </w:rPr>
        <w:br w:type="page"/>
      </w:r>
    </w:p>
    <w:p w:rsidR="00932669" w:rsidRPr="004F4DDD" w:rsidRDefault="00932669" w:rsidP="00932669">
      <w:pPr>
        <w:pStyle w:val="ae"/>
        <w:numPr>
          <w:ilvl w:val="0"/>
          <w:numId w:val="32"/>
        </w:numPr>
        <w:tabs>
          <w:tab w:val="left" w:pos="1843"/>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ind w:left="0" w:firstLine="0"/>
        <w:contextualSpacing w:val="0"/>
        <w:jc w:val="center"/>
        <w:rPr>
          <w:b/>
          <w:lang w:val="ru-RU" w:eastAsia="ru-RU"/>
        </w:rPr>
      </w:pPr>
      <w:r w:rsidRPr="004F4DDD">
        <w:rPr>
          <w:b/>
          <w:lang w:val="ru-RU" w:eastAsia="ru-RU"/>
        </w:rPr>
        <w:lastRenderedPageBreak/>
        <w:t>КОНТРОЛЬ И ОЦЕНКА РЕЗУЛЬТАТОВ ОСВОЕНИЯ ДИСЦИПЛИНЫ</w:t>
      </w:r>
    </w:p>
    <w:p w:rsidR="00932669" w:rsidRDefault="00932669" w:rsidP="00932669">
      <w:pPr>
        <w:spacing w:after="0" w:line="240" w:lineRule="auto"/>
        <w:contextualSpacing/>
        <w:rPr>
          <w:rFonts w:ascii="Times New Roman" w:hAnsi="Times New Roman"/>
          <w:b/>
          <w:sz w:val="24"/>
          <w:szCs w:val="24"/>
          <w:lang w:eastAsia="ru-RU"/>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3252"/>
        <w:gridCol w:w="3618"/>
      </w:tblGrid>
      <w:tr w:rsidR="00932669" w:rsidRPr="00921ED0" w:rsidTr="00932669">
        <w:trPr>
          <w:trHeight w:val="20"/>
        </w:trPr>
        <w:tc>
          <w:tcPr>
            <w:tcW w:w="1514" w:type="pct"/>
            <w:vAlign w:val="center"/>
          </w:tcPr>
          <w:p w:rsidR="00932669" w:rsidRPr="00921ED0" w:rsidRDefault="00932669" w:rsidP="00932669">
            <w:pPr>
              <w:contextualSpacing/>
              <w:jc w:val="center"/>
              <w:rPr>
                <w:rFonts w:ascii="Times New Roman" w:hAnsi="Times New Roman"/>
                <w:b/>
                <w:iCs/>
              </w:rPr>
            </w:pPr>
            <w:r w:rsidRPr="00921ED0">
              <w:rPr>
                <w:rFonts w:ascii="Times New Roman" w:hAnsi="Times New Roman"/>
                <w:b/>
                <w:iCs/>
              </w:rPr>
              <w:t>Результаты обучения</w:t>
            </w:r>
          </w:p>
        </w:tc>
        <w:tc>
          <w:tcPr>
            <w:tcW w:w="1650" w:type="pct"/>
            <w:vAlign w:val="center"/>
          </w:tcPr>
          <w:p w:rsidR="00932669" w:rsidRPr="00921ED0" w:rsidRDefault="00932669" w:rsidP="00932669">
            <w:pPr>
              <w:contextualSpacing/>
              <w:jc w:val="center"/>
              <w:rPr>
                <w:rFonts w:ascii="Times New Roman" w:hAnsi="Times New Roman"/>
                <w:b/>
              </w:rPr>
            </w:pPr>
            <w:r w:rsidRPr="00921ED0">
              <w:rPr>
                <w:rFonts w:ascii="Times New Roman" w:hAnsi="Times New Roman"/>
                <w:b/>
                <w:iCs/>
              </w:rPr>
              <w:t>Показатели освоенности компетенций</w:t>
            </w:r>
          </w:p>
        </w:tc>
        <w:tc>
          <w:tcPr>
            <w:tcW w:w="1836" w:type="pct"/>
            <w:vAlign w:val="center"/>
          </w:tcPr>
          <w:p w:rsidR="00932669" w:rsidRPr="00921ED0" w:rsidRDefault="00932669" w:rsidP="00932669">
            <w:pPr>
              <w:contextualSpacing/>
              <w:jc w:val="center"/>
              <w:rPr>
                <w:rFonts w:ascii="Times New Roman" w:hAnsi="Times New Roman"/>
                <w:b/>
              </w:rPr>
            </w:pPr>
            <w:r w:rsidRPr="00921ED0">
              <w:rPr>
                <w:rFonts w:ascii="Times New Roman" w:hAnsi="Times New Roman"/>
                <w:b/>
              </w:rPr>
              <w:t>Методы оценки</w:t>
            </w:r>
          </w:p>
        </w:tc>
      </w:tr>
      <w:tr w:rsidR="00932669" w:rsidRPr="00921ED0" w:rsidTr="00932669">
        <w:trPr>
          <w:trHeight w:val="20"/>
        </w:trPr>
        <w:tc>
          <w:tcPr>
            <w:tcW w:w="5000" w:type="pct"/>
            <w:gridSpan w:val="3"/>
            <w:vAlign w:val="center"/>
          </w:tcPr>
          <w:p w:rsidR="00932669" w:rsidRPr="00921ED0" w:rsidRDefault="00932669" w:rsidP="00932669">
            <w:pPr>
              <w:contextualSpacing/>
              <w:rPr>
                <w:rFonts w:ascii="Times New Roman" w:hAnsi="Times New Roman"/>
                <w:b/>
              </w:rPr>
            </w:pPr>
            <w:r w:rsidRPr="00921ED0">
              <w:rPr>
                <w:rFonts w:ascii="Times New Roman" w:hAnsi="Times New Roman"/>
                <w:b/>
                <w:bCs/>
              </w:rPr>
              <w:t xml:space="preserve">Знает: </w:t>
            </w:r>
          </w:p>
        </w:tc>
      </w:tr>
      <w:tr w:rsidR="00932669" w:rsidRPr="00921ED0" w:rsidTr="00932669">
        <w:trPr>
          <w:trHeight w:val="20"/>
        </w:trPr>
        <w:tc>
          <w:tcPr>
            <w:tcW w:w="1514" w:type="pct"/>
          </w:tcPr>
          <w:p w:rsidR="00932669" w:rsidRPr="00921ED0" w:rsidRDefault="00932669" w:rsidP="00932669">
            <w:pPr>
              <w:jc w:val="both"/>
              <w:rPr>
                <w:rFonts w:ascii="Times New Roman" w:hAnsi="Times New Roman"/>
              </w:rPr>
            </w:pPr>
            <w:r w:rsidRPr="00921ED0">
              <w:rPr>
                <w:rFonts w:ascii="Times New Roman" w:hAnsi="Times New Roman"/>
              </w:rPr>
              <w:t xml:space="preserve">актуальный профессиональный и социальный контекст, в котором приходится работать и жить </w:t>
            </w:r>
          </w:p>
        </w:tc>
        <w:tc>
          <w:tcPr>
            <w:tcW w:w="1650" w:type="pct"/>
          </w:tcPr>
          <w:p w:rsidR="00932669" w:rsidRPr="00921ED0" w:rsidRDefault="00932669" w:rsidP="00932669">
            <w:pPr>
              <w:contextualSpacing/>
              <w:jc w:val="both"/>
              <w:rPr>
                <w:rFonts w:ascii="Times New Roman" w:hAnsi="Times New Roman"/>
              </w:rPr>
            </w:pPr>
            <w:r w:rsidRPr="00921ED0">
              <w:rPr>
                <w:rFonts w:ascii="Times New Roman" w:hAnsi="Times New Roman"/>
              </w:rPr>
              <w:t>определяет актуальный профессиональный и социальный контекст, в котором приходится работать и жить</w:t>
            </w:r>
          </w:p>
        </w:tc>
        <w:tc>
          <w:tcPr>
            <w:tcW w:w="1836" w:type="pct"/>
          </w:tcPr>
          <w:p w:rsidR="00932669" w:rsidRPr="00921ED0" w:rsidRDefault="00932669" w:rsidP="00932669">
            <w:pPr>
              <w:jc w:val="both"/>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jc w:val="both"/>
              <w:rPr>
                <w:rFonts w:ascii="Times New Roman" w:hAnsi="Times New Roman"/>
              </w:rPr>
            </w:pPr>
            <w:r w:rsidRPr="00921ED0">
              <w:rPr>
                <w:rFonts w:ascii="Times New Roman" w:hAnsi="Times New Roman"/>
              </w:rPr>
              <w:t>структуру плана для решения задач, алгоритмы выполнения работ в профессиональной и смежных областях</w:t>
            </w:r>
          </w:p>
        </w:tc>
        <w:tc>
          <w:tcPr>
            <w:tcW w:w="1650" w:type="pct"/>
          </w:tcPr>
          <w:p w:rsidR="00932669" w:rsidRPr="00921ED0" w:rsidRDefault="00932669" w:rsidP="00932669">
            <w:pPr>
              <w:contextualSpacing/>
              <w:jc w:val="both"/>
              <w:rPr>
                <w:rFonts w:ascii="Times New Roman" w:hAnsi="Times New Roman"/>
              </w:rPr>
            </w:pPr>
            <w:r w:rsidRPr="00921ED0">
              <w:rPr>
                <w:rFonts w:ascii="Times New Roman" w:hAnsi="Times New Roman"/>
              </w:rPr>
              <w:t>правильно определяет и  выстраивает структуру плана для решения задач, алгоритмы выполнения работ в профессиональной и смежных областях</w:t>
            </w:r>
          </w:p>
        </w:tc>
        <w:tc>
          <w:tcPr>
            <w:tcW w:w="1836" w:type="pct"/>
          </w:tcPr>
          <w:p w:rsidR="00932669" w:rsidRPr="00921ED0" w:rsidRDefault="00932669" w:rsidP="00932669">
            <w:pPr>
              <w:jc w:val="both"/>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jc w:val="both"/>
              <w:rPr>
                <w:rFonts w:ascii="Times New Roman" w:hAnsi="Times New Roman"/>
              </w:rPr>
            </w:pPr>
            <w:r w:rsidRPr="00921ED0">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tc>
        <w:tc>
          <w:tcPr>
            <w:tcW w:w="1650" w:type="pct"/>
          </w:tcPr>
          <w:p w:rsidR="00932669" w:rsidRPr="00921ED0" w:rsidRDefault="00932669" w:rsidP="00932669">
            <w:pPr>
              <w:contextualSpacing/>
              <w:jc w:val="both"/>
              <w:rPr>
                <w:rFonts w:ascii="Times New Roman" w:hAnsi="Times New Roman"/>
              </w:rPr>
            </w:pPr>
            <w:r w:rsidRPr="00921ED0">
              <w:rPr>
                <w:rFonts w:ascii="Times New Roman" w:hAnsi="Times New Roman"/>
              </w:rPr>
              <w:t>правильно определяет основные источники информации и ресурсы для решения задач и/или проблем в профессиональном и/или социальном контексте</w:t>
            </w:r>
          </w:p>
        </w:tc>
        <w:tc>
          <w:tcPr>
            <w:tcW w:w="1836" w:type="pct"/>
          </w:tcPr>
          <w:p w:rsidR="00932669" w:rsidRPr="00921ED0" w:rsidRDefault="00932669" w:rsidP="00932669">
            <w:pPr>
              <w:jc w:val="both"/>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jc w:val="both"/>
              <w:rPr>
                <w:rFonts w:ascii="Times New Roman" w:hAnsi="Times New Roman"/>
              </w:rPr>
            </w:pPr>
            <w:r w:rsidRPr="00921ED0">
              <w:rPr>
                <w:rFonts w:ascii="Times New Roman" w:hAnsi="Times New Roman"/>
              </w:rPr>
              <w:t>методы работы в профессиональной и смежных сферах</w:t>
            </w:r>
          </w:p>
        </w:tc>
        <w:tc>
          <w:tcPr>
            <w:tcW w:w="1650" w:type="pct"/>
          </w:tcPr>
          <w:p w:rsidR="00932669" w:rsidRPr="00921ED0" w:rsidRDefault="00932669" w:rsidP="00932669">
            <w:pPr>
              <w:contextualSpacing/>
              <w:jc w:val="both"/>
              <w:rPr>
                <w:rFonts w:ascii="Times New Roman" w:hAnsi="Times New Roman"/>
              </w:rPr>
            </w:pPr>
            <w:r w:rsidRPr="00921ED0">
              <w:rPr>
                <w:rFonts w:ascii="Times New Roman" w:hAnsi="Times New Roman"/>
              </w:rPr>
              <w:t>демонстрирует знания методов работы в профессиональной и смежных сферах</w:t>
            </w:r>
          </w:p>
        </w:tc>
        <w:tc>
          <w:tcPr>
            <w:tcW w:w="1836" w:type="pct"/>
          </w:tcPr>
          <w:p w:rsidR="00932669" w:rsidRPr="00921ED0" w:rsidRDefault="00932669" w:rsidP="00932669">
            <w:pPr>
              <w:jc w:val="both"/>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jc w:val="both"/>
              <w:rPr>
                <w:rFonts w:ascii="Times New Roman" w:hAnsi="Times New Roman"/>
              </w:rPr>
            </w:pPr>
            <w:r w:rsidRPr="00921ED0">
              <w:rPr>
                <w:rFonts w:ascii="Times New Roman" w:hAnsi="Times New Roman"/>
              </w:rPr>
              <w:t>порядок оценки результатов решения задач профессиональной деятельности</w:t>
            </w:r>
          </w:p>
        </w:tc>
        <w:tc>
          <w:tcPr>
            <w:tcW w:w="1650" w:type="pct"/>
          </w:tcPr>
          <w:p w:rsidR="00932669" w:rsidRPr="00921ED0" w:rsidRDefault="00932669" w:rsidP="00932669">
            <w:pPr>
              <w:contextualSpacing/>
              <w:jc w:val="both"/>
              <w:rPr>
                <w:rFonts w:ascii="Times New Roman" w:hAnsi="Times New Roman"/>
              </w:rPr>
            </w:pPr>
            <w:r w:rsidRPr="00921ED0">
              <w:rPr>
                <w:rFonts w:ascii="Times New Roman" w:hAnsi="Times New Roman"/>
              </w:rPr>
              <w:t>правильно выстраивает порядок оценки результатов решения задач профессиональной деятельности</w:t>
            </w:r>
          </w:p>
        </w:tc>
        <w:tc>
          <w:tcPr>
            <w:tcW w:w="1836" w:type="pct"/>
          </w:tcPr>
          <w:p w:rsidR="00932669" w:rsidRPr="00921ED0" w:rsidRDefault="00932669" w:rsidP="00932669">
            <w:pPr>
              <w:jc w:val="both"/>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jc w:val="both"/>
              <w:rPr>
                <w:rFonts w:ascii="Times New Roman" w:hAnsi="Times New Roman"/>
              </w:rPr>
            </w:pPr>
            <w:r w:rsidRPr="00921ED0">
              <w:rPr>
                <w:rFonts w:ascii="Times New Roman" w:hAnsi="Times New Roman"/>
              </w:rPr>
              <w:t>вопросы профилактики случаев гибели и ранений сотрудников, связанных с неумелым обращением с оружием и боеприпасами</w:t>
            </w:r>
          </w:p>
        </w:tc>
        <w:tc>
          <w:tcPr>
            <w:tcW w:w="1650" w:type="pct"/>
          </w:tcPr>
          <w:p w:rsidR="00932669" w:rsidRPr="00921ED0" w:rsidRDefault="00932669" w:rsidP="00932669">
            <w:pPr>
              <w:contextualSpacing/>
              <w:jc w:val="both"/>
              <w:rPr>
                <w:rFonts w:ascii="Times New Roman" w:hAnsi="Times New Roman"/>
              </w:rPr>
            </w:pPr>
            <w:r w:rsidRPr="00921ED0">
              <w:rPr>
                <w:rFonts w:ascii="Times New Roman" w:hAnsi="Times New Roman"/>
              </w:rPr>
              <w:t>демонстрирует знания о профилактике случаев гибели и ранений сотрудников, связанных с неумелым обращением с оружием и боеприпасами</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shd w:val="clear" w:color="auto" w:fill="FFFFFF"/>
              <w:rPr>
                <w:rFonts w:ascii="Times New Roman" w:hAnsi="Times New Roman" w:cs="Times New Roman"/>
                <w:color w:val="1A1A1A"/>
              </w:rPr>
            </w:pPr>
            <w:r w:rsidRPr="00921ED0">
              <w:rPr>
                <w:rFonts w:ascii="Times New Roman" w:hAnsi="Times New Roman" w:cs="Times New Roman"/>
                <w:color w:val="1A1A1A"/>
              </w:rPr>
              <w:t>сущность гражданско-патриотической позиции</w:t>
            </w:r>
          </w:p>
        </w:tc>
        <w:tc>
          <w:tcPr>
            <w:tcW w:w="1650" w:type="pct"/>
          </w:tcPr>
          <w:p w:rsidR="00932669" w:rsidRPr="00921ED0" w:rsidRDefault="00932669" w:rsidP="00932669">
            <w:pPr>
              <w:contextualSpacing/>
              <w:jc w:val="both"/>
              <w:rPr>
                <w:rFonts w:ascii="Times New Roman" w:hAnsi="Times New Roman"/>
              </w:rPr>
            </w:pPr>
            <w:r w:rsidRPr="00921ED0">
              <w:rPr>
                <w:rFonts w:ascii="Times New Roman" w:hAnsi="Times New Roman" w:cs="Times New Roman"/>
                <w:color w:val="1A1A1A"/>
              </w:rPr>
              <w:t>определяет правильно сущность гражданско-патриотической позиции</w:t>
            </w:r>
          </w:p>
        </w:tc>
        <w:tc>
          <w:tcPr>
            <w:tcW w:w="1836" w:type="pct"/>
          </w:tcPr>
          <w:p w:rsidR="00932669" w:rsidRPr="00921ED0" w:rsidRDefault="00932669" w:rsidP="00932669">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shd w:val="clear" w:color="auto" w:fill="FFFFFF"/>
              <w:rPr>
                <w:rFonts w:ascii="Times New Roman" w:hAnsi="Times New Roman" w:cs="Times New Roman"/>
                <w:color w:val="1A1A1A"/>
              </w:rPr>
            </w:pPr>
            <w:r w:rsidRPr="00921ED0">
              <w:rPr>
                <w:rFonts w:ascii="Times New Roman" w:hAnsi="Times New Roman" w:cs="Times New Roman"/>
                <w:color w:val="1A1A1A"/>
              </w:rPr>
              <w:lastRenderedPageBreak/>
              <w:t>традиционные общечеловеческие ценности, в том числе с учетом гармонизации межнациональных и межрелигиозных отношений</w:t>
            </w:r>
          </w:p>
        </w:tc>
        <w:tc>
          <w:tcPr>
            <w:tcW w:w="1650" w:type="pct"/>
          </w:tcPr>
          <w:p w:rsidR="00932669" w:rsidRPr="00921ED0" w:rsidRDefault="00932669" w:rsidP="00932669">
            <w:pPr>
              <w:contextualSpacing/>
              <w:jc w:val="both"/>
              <w:rPr>
                <w:rFonts w:ascii="Times New Roman" w:hAnsi="Times New Roman"/>
              </w:rPr>
            </w:pPr>
            <w:r w:rsidRPr="00921ED0">
              <w:rPr>
                <w:rFonts w:ascii="Times New Roman" w:hAnsi="Times New Roman" w:cs="Times New Roman"/>
                <w:color w:val="1A1A1A"/>
              </w:rPr>
              <w:t>правильно перечисляет традиционные общечеловеческие ценности, в том числе с учетом гармонизации межнациональных и межрелигиозных отношений</w:t>
            </w:r>
          </w:p>
        </w:tc>
        <w:tc>
          <w:tcPr>
            <w:tcW w:w="1836" w:type="pct"/>
          </w:tcPr>
          <w:p w:rsidR="00932669" w:rsidRPr="00921ED0" w:rsidRDefault="00932669" w:rsidP="00932669">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shd w:val="clear" w:color="auto" w:fill="FFFFFF"/>
              <w:rPr>
                <w:rFonts w:ascii="Times New Roman" w:hAnsi="Times New Roman" w:cs="Times New Roman"/>
                <w:color w:val="1A1A1A"/>
              </w:rPr>
            </w:pPr>
          </w:p>
        </w:tc>
        <w:tc>
          <w:tcPr>
            <w:tcW w:w="1650" w:type="pct"/>
          </w:tcPr>
          <w:p w:rsidR="00932669" w:rsidRPr="00921ED0" w:rsidRDefault="00932669" w:rsidP="00932669">
            <w:pPr>
              <w:shd w:val="clear" w:color="auto" w:fill="FFFFFF"/>
              <w:rPr>
                <w:rFonts w:ascii="Times New Roman" w:hAnsi="Times New Roman" w:cs="Times New Roman"/>
                <w:color w:val="1A1A1A"/>
              </w:rPr>
            </w:pPr>
          </w:p>
        </w:tc>
        <w:tc>
          <w:tcPr>
            <w:tcW w:w="1836" w:type="pct"/>
          </w:tcPr>
          <w:p w:rsidR="00932669" w:rsidRPr="00921ED0" w:rsidRDefault="00932669" w:rsidP="00932669">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shd w:val="clear" w:color="auto" w:fill="FFFFFF"/>
              <w:rPr>
                <w:rFonts w:ascii="Times New Roman" w:hAnsi="Times New Roman" w:cs="Times New Roman"/>
                <w:color w:val="1A1A1A"/>
              </w:rPr>
            </w:pPr>
            <w:r w:rsidRPr="00921ED0">
              <w:rPr>
                <w:rFonts w:ascii="Times New Roman" w:hAnsi="Times New Roman" w:cs="Times New Roman"/>
                <w:color w:val="1A1A1A"/>
              </w:rPr>
              <w:t>значимость профессиональной деятельности по специальности</w:t>
            </w:r>
          </w:p>
        </w:tc>
        <w:tc>
          <w:tcPr>
            <w:tcW w:w="1650" w:type="pct"/>
          </w:tcPr>
          <w:p w:rsidR="00932669" w:rsidRPr="00921ED0" w:rsidRDefault="00932669" w:rsidP="00932669">
            <w:pPr>
              <w:shd w:val="clear" w:color="auto" w:fill="FFFFFF"/>
              <w:rPr>
                <w:rFonts w:ascii="Times New Roman" w:hAnsi="Times New Roman" w:cs="Times New Roman"/>
                <w:color w:val="1A1A1A"/>
              </w:rPr>
            </w:pPr>
            <w:r w:rsidRPr="00921ED0">
              <w:rPr>
                <w:rFonts w:ascii="Times New Roman" w:hAnsi="Times New Roman" w:cs="Times New Roman"/>
                <w:color w:val="1A1A1A"/>
              </w:rPr>
              <w:t>правильно определяет значимость профессиональной деятельности по специальности</w:t>
            </w:r>
          </w:p>
        </w:tc>
        <w:tc>
          <w:tcPr>
            <w:tcW w:w="1836" w:type="pct"/>
          </w:tcPr>
          <w:p w:rsidR="00932669" w:rsidRPr="00921ED0" w:rsidRDefault="00932669" w:rsidP="00932669">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rPr>
                <w:rFonts w:ascii="Times New Roman" w:hAnsi="Times New Roman" w:cs="Times New Roman"/>
              </w:rPr>
            </w:pPr>
            <w:r w:rsidRPr="00921ED0">
              <w:rPr>
                <w:rFonts w:ascii="Times New Roman" w:hAnsi="Times New Roman" w:cs="Times New Roman"/>
              </w:rPr>
              <w:t>стандарты антикоррупционного поведения и последствия его нарушения</w:t>
            </w:r>
          </w:p>
        </w:tc>
        <w:tc>
          <w:tcPr>
            <w:tcW w:w="1650" w:type="pct"/>
          </w:tcPr>
          <w:p w:rsidR="00932669" w:rsidRPr="00921ED0" w:rsidRDefault="00932669" w:rsidP="00932669">
            <w:pPr>
              <w:rPr>
                <w:rFonts w:ascii="Times New Roman" w:hAnsi="Times New Roman" w:cs="Times New Roman"/>
              </w:rPr>
            </w:pPr>
            <w:r w:rsidRPr="00921ED0">
              <w:rPr>
                <w:rFonts w:ascii="Times New Roman" w:hAnsi="Times New Roman" w:cs="Times New Roman"/>
              </w:rPr>
              <w:t>демонстрирует знания в области  стандартов антикоррупционного поведения и последствия его нарушения</w:t>
            </w:r>
          </w:p>
        </w:tc>
        <w:tc>
          <w:tcPr>
            <w:tcW w:w="1836" w:type="pct"/>
          </w:tcPr>
          <w:p w:rsidR="00932669" w:rsidRPr="00921ED0" w:rsidRDefault="00932669" w:rsidP="00932669">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5000" w:type="pct"/>
            <w:gridSpan w:val="3"/>
          </w:tcPr>
          <w:p w:rsidR="00932669" w:rsidRPr="00921ED0" w:rsidRDefault="00932669" w:rsidP="00932669">
            <w:pPr>
              <w:contextualSpacing/>
              <w:rPr>
                <w:rFonts w:ascii="Times New Roman" w:hAnsi="Times New Roman"/>
              </w:rPr>
            </w:pPr>
            <w:r w:rsidRPr="00921ED0">
              <w:rPr>
                <w:rFonts w:ascii="Times New Roman" w:hAnsi="Times New Roman"/>
                <w:b/>
                <w:bCs/>
              </w:rPr>
              <w:t xml:space="preserve">Умеет: </w:t>
            </w:r>
          </w:p>
        </w:tc>
      </w:tr>
      <w:tr w:rsidR="00932669" w:rsidRPr="00921ED0" w:rsidTr="00932669">
        <w:trPr>
          <w:trHeight w:val="20"/>
        </w:trPr>
        <w:tc>
          <w:tcPr>
            <w:tcW w:w="1514" w:type="pct"/>
          </w:tcPr>
          <w:p w:rsidR="00932669" w:rsidRPr="00921ED0" w:rsidRDefault="00932669" w:rsidP="00932669">
            <w:pPr>
              <w:spacing w:after="0" w:line="240" w:lineRule="auto"/>
              <w:jc w:val="both"/>
              <w:rPr>
                <w:rFonts w:ascii="Times New Roman" w:hAnsi="Times New Roman"/>
                <w:b/>
              </w:rPr>
            </w:pPr>
            <w:r w:rsidRPr="00921ED0">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tc>
        <w:tc>
          <w:tcPr>
            <w:tcW w:w="1650" w:type="pct"/>
          </w:tcPr>
          <w:p w:rsidR="00932669" w:rsidRPr="00921ED0" w:rsidRDefault="00932669" w:rsidP="00932669">
            <w:pPr>
              <w:contextualSpacing/>
              <w:jc w:val="both"/>
              <w:rPr>
                <w:rFonts w:ascii="Times New Roman" w:hAnsi="Times New Roman"/>
                <w:bCs/>
              </w:rPr>
            </w:pPr>
            <w:r w:rsidRPr="00921ED0">
              <w:rPr>
                <w:rFonts w:ascii="Times New Roman" w:hAnsi="Times New Roman"/>
              </w:rPr>
              <w:t>умеет анализировать задачу и/или проблему в профессиональном и/или социальном контексте, анализирует и выделяет её составные части</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spacing w:after="0" w:line="240" w:lineRule="auto"/>
              <w:jc w:val="both"/>
              <w:rPr>
                <w:rFonts w:ascii="Times New Roman" w:hAnsi="Times New Roman"/>
              </w:rPr>
            </w:pPr>
            <w:r w:rsidRPr="00921ED0">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tc>
        <w:tc>
          <w:tcPr>
            <w:tcW w:w="1650" w:type="pct"/>
          </w:tcPr>
          <w:p w:rsidR="00932669" w:rsidRPr="00921ED0" w:rsidRDefault="00932669" w:rsidP="00932669">
            <w:pPr>
              <w:contextualSpacing/>
              <w:jc w:val="both"/>
              <w:rPr>
                <w:rFonts w:ascii="Times New Roman" w:hAnsi="Times New Roman"/>
                <w:bCs/>
              </w:rPr>
            </w:pPr>
            <w:r w:rsidRPr="00921ED0">
              <w:rPr>
                <w:rFonts w:ascii="Times New Roman" w:hAnsi="Times New Roman"/>
              </w:rPr>
              <w:t>правильно определяет этапы решения задачи, составляет план действия, реализует составленный план, определяет необходимые ресурсы</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spacing w:after="0" w:line="240" w:lineRule="auto"/>
              <w:jc w:val="both"/>
              <w:rPr>
                <w:rFonts w:ascii="Times New Roman" w:hAnsi="Times New Roman"/>
              </w:rPr>
            </w:pPr>
            <w:r w:rsidRPr="00921ED0">
              <w:rPr>
                <w:rFonts w:ascii="Times New Roman" w:hAnsi="Times New Roman"/>
              </w:rPr>
              <w:t>выявлять и эффективно искать информацию, необходимую для решения задачи и/или проблемы</w:t>
            </w:r>
          </w:p>
        </w:tc>
        <w:tc>
          <w:tcPr>
            <w:tcW w:w="1650" w:type="pct"/>
          </w:tcPr>
          <w:p w:rsidR="00932669" w:rsidRPr="00921ED0" w:rsidRDefault="00932669" w:rsidP="00932669">
            <w:pPr>
              <w:contextualSpacing/>
              <w:jc w:val="both"/>
              <w:rPr>
                <w:rFonts w:ascii="Times New Roman" w:hAnsi="Times New Roman"/>
                <w:iCs/>
              </w:rPr>
            </w:pPr>
            <w:r w:rsidRPr="00921ED0">
              <w:rPr>
                <w:rFonts w:ascii="Times New Roman" w:hAnsi="Times New Roman"/>
              </w:rPr>
              <w:t>правильно выявляет и эффективно ищет  информацию, необходимую для решения задачи и/или проблемы</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spacing w:after="0" w:line="240" w:lineRule="auto"/>
              <w:jc w:val="both"/>
              <w:rPr>
                <w:rFonts w:ascii="Times New Roman" w:hAnsi="Times New Roman"/>
              </w:rPr>
            </w:pPr>
            <w:r w:rsidRPr="00921ED0">
              <w:rPr>
                <w:rFonts w:ascii="Times New Roman" w:hAnsi="Times New Roman"/>
              </w:rPr>
              <w:t>владеть актуальными методами работы в профессиональной и смежных сферах</w:t>
            </w:r>
          </w:p>
        </w:tc>
        <w:tc>
          <w:tcPr>
            <w:tcW w:w="1650" w:type="pct"/>
          </w:tcPr>
          <w:p w:rsidR="00932669" w:rsidRPr="00921ED0" w:rsidRDefault="00932669" w:rsidP="00932669">
            <w:pPr>
              <w:contextualSpacing/>
              <w:jc w:val="both"/>
              <w:rPr>
                <w:rFonts w:ascii="Times New Roman" w:hAnsi="Times New Roman"/>
                <w:iCs/>
              </w:rPr>
            </w:pPr>
            <w:r w:rsidRPr="00921ED0">
              <w:rPr>
                <w:rFonts w:ascii="Times New Roman" w:hAnsi="Times New Roman"/>
              </w:rPr>
              <w:t>правильно перечисляет все методы работы в профессиональной и смежных сферах</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rPr>
                <w:rFonts w:ascii="Times New Roman" w:hAnsi="Times New Roman" w:cs="Times New Roman"/>
              </w:rPr>
            </w:pPr>
            <w:r w:rsidRPr="00921ED0">
              <w:rPr>
                <w:rFonts w:ascii="Times New Roman" w:hAnsi="Times New Roman" w:cs="Times New Roman"/>
              </w:rPr>
              <w:t>грамотно излагать свои мысли и оформлять документы по профессиональной тематике на государственном языке</w:t>
            </w:r>
          </w:p>
        </w:tc>
        <w:tc>
          <w:tcPr>
            <w:tcW w:w="1650" w:type="pct"/>
          </w:tcPr>
          <w:p w:rsidR="00932669" w:rsidRPr="00921ED0" w:rsidRDefault="00932669" w:rsidP="00932669">
            <w:pPr>
              <w:jc w:val="both"/>
              <w:rPr>
                <w:rFonts w:ascii="Times New Roman" w:hAnsi="Times New Roman" w:cs="Times New Roman"/>
              </w:rPr>
            </w:pPr>
            <w:r w:rsidRPr="00921ED0">
              <w:rPr>
                <w:rFonts w:ascii="Times New Roman" w:hAnsi="Times New Roman" w:cs="Times New Roman"/>
              </w:rPr>
              <w:t>грамотно излагает свои мысли и оформляет документы по профессиональной тематике на государственном языке</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rPr>
                <w:rFonts w:ascii="Times New Roman" w:hAnsi="Times New Roman" w:cs="Times New Roman"/>
              </w:rPr>
            </w:pPr>
            <w:r w:rsidRPr="00921ED0">
              <w:rPr>
                <w:rFonts w:ascii="Times New Roman" w:hAnsi="Times New Roman" w:cs="Times New Roman"/>
              </w:rPr>
              <w:t>проявлять толерантность в рабочем коллективе</w:t>
            </w:r>
          </w:p>
        </w:tc>
        <w:tc>
          <w:tcPr>
            <w:tcW w:w="1650" w:type="pct"/>
          </w:tcPr>
          <w:p w:rsidR="00932669" w:rsidRPr="00921ED0" w:rsidRDefault="00932669" w:rsidP="00932669">
            <w:pPr>
              <w:jc w:val="both"/>
              <w:rPr>
                <w:rFonts w:ascii="Times New Roman" w:hAnsi="Times New Roman" w:cs="Times New Roman"/>
              </w:rPr>
            </w:pPr>
            <w:r w:rsidRPr="00921ED0">
              <w:rPr>
                <w:rFonts w:ascii="Times New Roman" w:hAnsi="Times New Roman" w:cs="Times New Roman"/>
              </w:rPr>
              <w:t>демонстрирует знания толерантности в рабочем коллективе</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rPr>
                <w:rFonts w:ascii="Times New Roman" w:hAnsi="Times New Roman" w:cs="Times New Roman"/>
              </w:rPr>
            </w:pPr>
            <w:r w:rsidRPr="00921ED0">
              <w:rPr>
                <w:rFonts w:ascii="Times New Roman" w:hAnsi="Times New Roman" w:cs="Times New Roman"/>
              </w:rPr>
              <w:t>проявлять гражданско-патриотическую позицию</w:t>
            </w:r>
          </w:p>
        </w:tc>
        <w:tc>
          <w:tcPr>
            <w:tcW w:w="1650" w:type="pct"/>
          </w:tcPr>
          <w:p w:rsidR="00932669" w:rsidRPr="00921ED0" w:rsidRDefault="00932669" w:rsidP="00932669">
            <w:pPr>
              <w:jc w:val="both"/>
              <w:rPr>
                <w:rFonts w:ascii="Times New Roman" w:hAnsi="Times New Roman" w:cs="Times New Roman"/>
              </w:rPr>
            </w:pPr>
            <w:r w:rsidRPr="00921ED0">
              <w:rPr>
                <w:rFonts w:ascii="Times New Roman" w:hAnsi="Times New Roman" w:cs="Times New Roman"/>
              </w:rPr>
              <w:t>проявляет гражданско-патриотическую позицию</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rPr>
                <w:rFonts w:ascii="Times New Roman" w:hAnsi="Times New Roman" w:cs="Times New Roman"/>
              </w:rPr>
            </w:pPr>
            <w:r w:rsidRPr="00921ED0">
              <w:rPr>
                <w:rFonts w:ascii="Times New Roman" w:hAnsi="Times New Roman" w:cs="Times New Roman"/>
              </w:rPr>
              <w:t>демонстрировать осознанное поведение</w:t>
            </w:r>
          </w:p>
        </w:tc>
        <w:tc>
          <w:tcPr>
            <w:tcW w:w="1650" w:type="pct"/>
          </w:tcPr>
          <w:p w:rsidR="00932669" w:rsidRPr="00921ED0" w:rsidRDefault="00932669" w:rsidP="00932669">
            <w:pPr>
              <w:jc w:val="both"/>
              <w:rPr>
                <w:rFonts w:ascii="Times New Roman" w:hAnsi="Times New Roman" w:cs="Times New Roman"/>
              </w:rPr>
            </w:pPr>
            <w:r w:rsidRPr="00921ED0">
              <w:rPr>
                <w:rFonts w:ascii="Times New Roman" w:hAnsi="Times New Roman" w:cs="Times New Roman"/>
              </w:rPr>
              <w:t>демонстрирует умения осознанное поведение</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rPr>
                <w:rFonts w:ascii="Times New Roman" w:hAnsi="Times New Roman" w:cs="Times New Roman"/>
              </w:rPr>
            </w:pPr>
            <w:r w:rsidRPr="00921ED0">
              <w:rPr>
                <w:rFonts w:ascii="Times New Roman" w:hAnsi="Times New Roman" w:cs="Times New Roman"/>
              </w:rPr>
              <w:t>описывать значимость своей специальности</w:t>
            </w:r>
          </w:p>
        </w:tc>
        <w:tc>
          <w:tcPr>
            <w:tcW w:w="1650" w:type="pct"/>
          </w:tcPr>
          <w:p w:rsidR="00932669" w:rsidRPr="00921ED0" w:rsidRDefault="00932669" w:rsidP="00932669">
            <w:pPr>
              <w:jc w:val="both"/>
              <w:rPr>
                <w:rFonts w:ascii="Times New Roman" w:hAnsi="Times New Roman" w:cs="Times New Roman"/>
              </w:rPr>
            </w:pPr>
            <w:r w:rsidRPr="00921ED0">
              <w:rPr>
                <w:rFonts w:ascii="Times New Roman" w:hAnsi="Times New Roman" w:cs="Times New Roman"/>
              </w:rPr>
              <w:t>правильно описывает значимость своей специальности</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rPr>
                <w:rFonts w:ascii="Times New Roman" w:hAnsi="Times New Roman" w:cs="Times New Roman"/>
              </w:rPr>
            </w:pPr>
            <w:r w:rsidRPr="00921ED0">
              <w:rPr>
                <w:rFonts w:ascii="Times New Roman" w:hAnsi="Times New Roman" w:cs="Times New Roman"/>
              </w:rPr>
              <w:t>применять стандарты антикоррупционного поведения</w:t>
            </w:r>
          </w:p>
        </w:tc>
        <w:tc>
          <w:tcPr>
            <w:tcW w:w="1650" w:type="pct"/>
          </w:tcPr>
          <w:p w:rsidR="00932669" w:rsidRPr="00921ED0" w:rsidRDefault="00932669" w:rsidP="00932669">
            <w:pPr>
              <w:jc w:val="both"/>
              <w:rPr>
                <w:rFonts w:ascii="Times New Roman" w:hAnsi="Times New Roman" w:cs="Times New Roman"/>
              </w:rPr>
            </w:pPr>
            <w:r w:rsidRPr="00921ED0">
              <w:rPr>
                <w:rFonts w:ascii="Times New Roman" w:hAnsi="Times New Roman" w:cs="Times New Roman"/>
              </w:rPr>
              <w:t>правильно применяет стандарты антикоррупционного поведения</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1C77C0" w:rsidRDefault="00932669" w:rsidP="00932669">
            <w:pPr>
              <w:shd w:val="clear" w:color="auto" w:fill="FFFFFF"/>
              <w:spacing w:after="0" w:line="240" w:lineRule="auto"/>
              <w:rPr>
                <w:rFonts w:ascii="Times New Roman" w:eastAsia="Times New Roman" w:hAnsi="Times New Roman" w:cs="Times New Roman"/>
                <w:color w:val="1A1A1A"/>
                <w:lang w:eastAsia="ru-RU"/>
              </w:rPr>
            </w:pPr>
            <w:r w:rsidRPr="001C77C0">
              <w:rPr>
                <w:rFonts w:ascii="Times New Roman" w:eastAsia="Times New Roman" w:hAnsi="Times New Roman" w:cs="Times New Roman"/>
                <w:color w:val="1A1A1A"/>
                <w:lang w:eastAsia="ru-RU"/>
              </w:rPr>
              <w:t>анализировать юридические факты и возникающие в связи с ними</w:t>
            </w:r>
          </w:p>
          <w:p w:rsidR="00932669" w:rsidRPr="001C77C0" w:rsidRDefault="00932669" w:rsidP="00932669">
            <w:pPr>
              <w:shd w:val="clear" w:color="auto" w:fill="FFFFFF"/>
              <w:spacing w:after="0" w:line="240" w:lineRule="auto"/>
              <w:rPr>
                <w:rFonts w:ascii="Times New Roman" w:eastAsia="Times New Roman" w:hAnsi="Times New Roman" w:cs="Times New Roman"/>
                <w:color w:val="1A1A1A"/>
                <w:lang w:eastAsia="ru-RU"/>
              </w:rPr>
            </w:pPr>
            <w:r w:rsidRPr="001C77C0">
              <w:rPr>
                <w:rFonts w:ascii="Times New Roman" w:eastAsia="Times New Roman" w:hAnsi="Times New Roman" w:cs="Times New Roman"/>
                <w:color w:val="1A1A1A"/>
                <w:lang w:eastAsia="ru-RU"/>
              </w:rPr>
              <w:t>правоотношения</w:t>
            </w:r>
          </w:p>
          <w:p w:rsidR="00932669" w:rsidRPr="00921ED0" w:rsidRDefault="00932669" w:rsidP="00932669">
            <w:pPr>
              <w:contextualSpacing/>
              <w:jc w:val="both"/>
              <w:rPr>
                <w:rFonts w:ascii="Times New Roman" w:hAnsi="Times New Roman"/>
              </w:rPr>
            </w:pPr>
          </w:p>
        </w:tc>
        <w:tc>
          <w:tcPr>
            <w:tcW w:w="1650" w:type="pct"/>
          </w:tcPr>
          <w:p w:rsidR="00932669" w:rsidRPr="001C77C0" w:rsidRDefault="00932669" w:rsidP="00932669">
            <w:pPr>
              <w:shd w:val="clear" w:color="auto" w:fill="FFFFFF"/>
              <w:rPr>
                <w:rFonts w:ascii="Times New Roman" w:eastAsia="Times New Roman" w:hAnsi="Times New Roman" w:cs="Times New Roman"/>
                <w:color w:val="1A1A1A"/>
                <w:lang w:eastAsia="ru-RU"/>
              </w:rPr>
            </w:pPr>
            <w:r w:rsidRPr="00921ED0">
              <w:rPr>
                <w:rFonts w:ascii="Times New Roman" w:hAnsi="Times New Roman"/>
                <w:iCs/>
              </w:rPr>
              <w:t xml:space="preserve">проявляет умения </w:t>
            </w:r>
            <w:r w:rsidRPr="00921ED0">
              <w:rPr>
                <w:rFonts w:ascii="Times New Roman" w:eastAsia="Times New Roman" w:hAnsi="Times New Roman" w:cs="Times New Roman"/>
                <w:color w:val="1A1A1A"/>
                <w:lang w:eastAsia="ru-RU"/>
              </w:rPr>
              <w:t xml:space="preserve">анализировать юридические факты и возникающие в связи с ними </w:t>
            </w:r>
            <w:r w:rsidRPr="001C77C0">
              <w:rPr>
                <w:rFonts w:ascii="Times New Roman" w:eastAsia="Times New Roman" w:hAnsi="Times New Roman" w:cs="Times New Roman"/>
                <w:color w:val="1A1A1A"/>
                <w:lang w:eastAsia="ru-RU"/>
              </w:rPr>
              <w:t>правоотношения</w:t>
            </w:r>
          </w:p>
          <w:p w:rsidR="00932669" w:rsidRPr="00921ED0" w:rsidRDefault="00932669" w:rsidP="00932669">
            <w:pPr>
              <w:contextualSpacing/>
              <w:jc w:val="both"/>
              <w:rPr>
                <w:rFonts w:ascii="Times New Roman" w:hAnsi="Times New Roman"/>
                <w:iCs/>
              </w:rPr>
            </w:pP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1C77C0" w:rsidRDefault="00932669" w:rsidP="00932669">
            <w:pPr>
              <w:shd w:val="clear" w:color="auto" w:fill="FFFFFF"/>
              <w:spacing w:after="0" w:line="240" w:lineRule="auto"/>
              <w:rPr>
                <w:rFonts w:ascii="Times New Roman" w:eastAsia="Times New Roman" w:hAnsi="Times New Roman" w:cs="Times New Roman"/>
                <w:color w:val="1A1A1A"/>
                <w:lang w:eastAsia="ru-RU"/>
              </w:rPr>
            </w:pPr>
            <w:r w:rsidRPr="001C77C0">
              <w:rPr>
                <w:rFonts w:ascii="Times New Roman" w:eastAsia="Times New Roman" w:hAnsi="Times New Roman" w:cs="Times New Roman"/>
                <w:color w:val="1A1A1A"/>
                <w:lang w:eastAsia="ru-RU"/>
              </w:rPr>
              <w:t>применять психологические методы, средства и приемы в конкретных</w:t>
            </w:r>
          </w:p>
          <w:p w:rsidR="00932669" w:rsidRPr="001C77C0" w:rsidRDefault="00932669" w:rsidP="00932669">
            <w:pPr>
              <w:shd w:val="clear" w:color="auto" w:fill="FFFFFF"/>
              <w:spacing w:after="0" w:line="240" w:lineRule="auto"/>
              <w:rPr>
                <w:rFonts w:ascii="Times New Roman" w:eastAsia="Times New Roman" w:hAnsi="Times New Roman" w:cs="Times New Roman"/>
                <w:color w:val="1A1A1A"/>
                <w:lang w:eastAsia="ru-RU"/>
              </w:rPr>
            </w:pPr>
            <w:r w:rsidRPr="001C77C0">
              <w:rPr>
                <w:rFonts w:ascii="Times New Roman" w:eastAsia="Times New Roman" w:hAnsi="Times New Roman" w:cs="Times New Roman"/>
                <w:color w:val="1A1A1A"/>
                <w:lang w:eastAsia="ru-RU"/>
              </w:rPr>
              <w:t>ситуациях</w:t>
            </w:r>
          </w:p>
          <w:p w:rsidR="00932669" w:rsidRPr="00921ED0" w:rsidRDefault="00932669" w:rsidP="00932669">
            <w:pPr>
              <w:spacing w:after="0" w:line="240" w:lineRule="auto"/>
              <w:jc w:val="both"/>
              <w:rPr>
                <w:rFonts w:ascii="Times New Roman" w:hAnsi="Times New Roman" w:cs="Times New Roman"/>
                <w:highlight w:val="white"/>
              </w:rPr>
            </w:pPr>
          </w:p>
        </w:tc>
        <w:tc>
          <w:tcPr>
            <w:tcW w:w="1650" w:type="pct"/>
          </w:tcPr>
          <w:p w:rsidR="00932669" w:rsidRPr="001C77C0" w:rsidRDefault="00932669" w:rsidP="00932669">
            <w:pPr>
              <w:shd w:val="clear" w:color="auto" w:fill="FFFFFF"/>
              <w:spacing w:after="0" w:line="240" w:lineRule="auto"/>
              <w:jc w:val="both"/>
              <w:rPr>
                <w:rFonts w:ascii="Times New Roman" w:eastAsia="Times New Roman" w:hAnsi="Times New Roman" w:cs="Times New Roman"/>
                <w:color w:val="1A1A1A"/>
                <w:lang w:eastAsia="ru-RU"/>
              </w:rPr>
            </w:pPr>
            <w:r w:rsidRPr="00921ED0">
              <w:rPr>
                <w:rFonts w:ascii="Times New Roman" w:eastAsia="Times New Roman" w:hAnsi="Times New Roman" w:cs="Times New Roman"/>
                <w:color w:val="1A1A1A"/>
                <w:lang w:eastAsia="ru-RU"/>
              </w:rPr>
              <w:t>демонстрирует умения в применении психологических методов, средств и приемов</w:t>
            </w:r>
            <w:r w:rsidRPr="001C77C0">
              <w:rPr>
                <w:rFonts w:ascii="Times New Roman" w:eastAsia="Times New Roman" w:hAnsi="Times New Roman" w:cs="Times New Roman"/>
                <w:color w:val="1A1A1A"/>
                <w:lang w:eastAsia="ru-RU"/>
              </w:rPr>
              <w:t xml:space="preserve"> в конкретных</w:t>
            </w:r>
            <w:r w:rsidRPr="00921ED0">
              <w:rPr>
                <w:rFonts w:ascii="Times New Roman" w:eastAsia="Times New Roman" w:hAnsi="Times New Roman" w:cs="Times New Roman"/>
                <w:color w:val="1A1A1A"/>
                <w:lang w:eastAsia="ru-RU"/>
              </w:rPr>
              <w:t xml:space="preserve"> </w:t>
            </w:r>
            <w:r w:rsidRPr="001C77C0">
              <w:rPr>
                <w:rFonts w:ascii="Times New Roman" w:eastAsia="Times New Roman" w:hAnsi="Times New Roman" w:cs="Times New Roman"/>
                <w:color w:val="1A1A1A"/>
                <w:lang w:eastAsia="ru-RU"/>
              </w:rPr>
              <w:t>ситуациях</w:t>
            </w:r>
          </w:p>
          <w:p w:rsidR="00932669" w:rsidRPr="00921ED0" w:rsidRDefault="00932669" w:rsidP="00932669">
            <w:pPr>
              <w:contextualSpacing/>
              <w:jc w:val="both"/>
              <w:rPr>
                <w:rFonts w:ascii="Times New Roman" w:hAnsi="Times New Roman" w:cs="Times New Roman"/>
                <w:iCs/>
              </w:rPr>
            </w:pP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shd w:val="clear" w:color="auto" w:fill="FFFFFF"/>
              <w:jc w:val="both"/>
              <w:rPr>
                <w:rFonts w:ascii="Times New Roman" w:hAnsi="Times New Roman" w:cs="Times New Roman"/>
                <w:color w:val="1A1A1A"/>
              </w:rPr>
            </w:pPr>
            <w:r w:rsidRPr="00921ED0">
              <w:rPr>
                <w:rFonts w:ascii="Times New Roman" w:hAnsi="Times New Roman" w:cs="Times New Roman"/>
                <w:color w:val="1A1A1A"/>
              </w:rPr>
              <w:t>документировать обстоятельства применения физической силы, специальных средств и огнестрельного оружия</w:t>
            </w:r>
          </w:p>
        </w:tc>
        <w:tc>
          <w:tcPr>
            <w:tcW w:w="1650" w:type="pct"/>
          </w:tcPr>
          <w:p w:rsidR="00932669" w:rsidRPr="00921ED0" w:rsidRDefault="00932669" w:rsidP="00932669">
            <w:pPr>
              <w:shd w:val="clear" w:color="auto" w:fill="FFFFFF"/>
              <w:rPr>
                <w:rFonts w:ascii="Helvetica" w:hAnsi="Helvetica"/>
                <w:color w:val="1A1A1A"/>
              </w:rPr>
            </w:pPr>
            <w:r w:rsidRPr="00921ED0">
              <w:rPr>
                <w:rFonts w:ascii="Times New Roman" w:hAnsi="Times New Roman" w:cs="Times New Roman"/>
                <w:color w:val="1A1A1A"/>
              </w:rPr>
              <w:t>демонстрирует умения документирования обстоятельств применения физической силы, специальных средств и огнестрельного оружия</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shd w:val="clear" w:color="auto" w:fill="FFFFFF"/>
              <w:jc w:val="both"/>
              <w:rPr>
                <w:rFonts w:ascii="Times New Roman" w:hAnsi="Times New Roman" w:cs="Times New Roman"/>
                <w:color w:val="1A1A1A"/>
              </w:rPr>
            </w:pPr>
            <w:r w:rsidRPr="00921ED0">
              <w:rPr>
                <w:rFonts w:ascii="Times New Roman" w:hAnsi="Times New Roman" w:cs="Times New Roman"/>
                <w:color w:val="1A1A1A"/>
              </w:rPr>
              <w:t>использовать технические средства при работе со служебными документами</w:t>
            </w:r>
          </w:p>
        </w:tc>
        <w:tc>
          <w:tcPr>
            <w:tcW w:w="1650" w:type="pct"/>
          </w:tcPr>
          <w:p w:rsidR="00932669" w:rsidRPr="00921ED0" w:rsidRDefault="00932669" w:rsidP="00932669">
            <w:pPr>
              <w:shd w:val="clear" w:color="auto" w:fill="FFFFFF"/>
              <w:jc w:val="both"/>
              <w:rPr>
                <w:rFonts w:ascii="Times New Roman" w:hAnsi="Times New Roman" w:cs="Times New Roman"/>
                <w:color w:val="1A1A1A"/>
              </w:rPr>
            </w:pPr>
            <w:r w:rsidRPr="00921ED0">
              <w:rPr>
                <w:rFonts w:ascii="Times New Roman" w:hAnsi="Times New Roman" w:cs="Times New Roman"/>
                <w:color w:val="1A1A1A"/>
              </w:rPr>
              <w:t>демонстрирует умения использования технических средств при работе со служебными документами</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5000" w:type="pct"/>
            <w:gridSpan w:val="3"/>
          </w:tcPr>
          <w:p w:rsidR="00932669" w:rsidRPr="00921ED0" w:rsidRDefault="00932669" w:rsidP="00932669">
            <w:pPr>
              <w:contextualSpacing/>
              <w:rPr>
                <w:rFonts w:ascii="Times New Roman" w:hAnsi="Times New Roman"/>
                <w:b/>
              </w:rPr>
            </w:pPr>
            <w:r w:rsidRPr="00921ED0">
              <w:rPr>
                <w:rFonts w:ascii="Times New Roman" w:hAnsi="Times New Roman"/>
                <w:b/>
              </w:rPr>
              <w:t>Владеет навыками:</w:t>
            </w:r>
          </w:p>
        </w:tc>
      </w:tr>
      <w:tr w:rsidR="00932669" w:rsidRPr="00921ED0" w:rsidTr="00932669">
        <w:trPr>
          <w:trHeight w:val="20"/>
        </w:trPr>
        <w:tc>
          <w:tcPr>
            <w:tcW w:w="1514" w:type="pct"/>
          </w:tcPr>
          <w:p w:rsidR="00932669" w:rsidRPr="00921ED0" w:rsidRDefault="00932669" w:rsidP="00932669">
            <w:pPr>
              <w:spacing w:after="0" w:line="240" w:lineRule="auto"/>
              <w:jc w:val="both"/>
              <w:rPr>
                <w:rFonts w:ascii="Times New Roman" w:hAnsi="Times New Roman"/>
                <w:color w:val="000000"/>
              </w:rPr>
            </w:pPr>
            <w:r w:rsidRPr="00921ED0">
              <w:rPr>
                <w:rFonts w:ascii="Times New Roman" w:hAnsi="Times New Roman"/>
                <w:color w:val="000000"/>
              </w:rPr>
              <w:t>юридической квалификации фактов, принятия решений и совершения юридических действий в точном соответствии с законом</w:t>
            </w:r>
          </w:p>
        </w:tc>
        <w:tc>
          <w:tcPr>
            <w:tcW w:w="1650" w:type="pct"/>
          </w:tcPr>
          <w:p w:rsidR="00932669" w:rsidRPr="00921ED0" w:rsidRDefault="00932669" w:rsidP="00932669">
            <w:pPr>
              <w:contextualSpacing/>
              <w:jc w:val="both"/>
              <w:rPr>
                <w:rFonts w:ascii="Times New Roman" w:hAnsi="Times New Roman"/>
                <w:iCs/>
              </w:rPr>
            </w:pPr>
            <w:r w:rsidRPr="00921ED0">
              <w:rPr>
                <w:rFonts w:ascii="Times New Roman" w:eastAsia="Calibri" w:hAnsi="Times New Roman"/>
                <w:bCs/>
                <w:iCs/>
              </w:rPr>
              <w:t xml:space="preserve">демонстрирует практические навыки </w:t>
            </w:r>
            <w:r w:rsidRPr="00921ED0">
              <w:rPr>
                <w:rFonts w:ascii="Times New Roman" w:eastAsia="Calibri" w:hAnsi="Times New Roman"/>
                <w:color w:val="000000" w:themeColor="text1"/>
              </w:rPr>
              <w:t>юридически квалифицировать факты, события и обстоятельства</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742"/>
        </w:trPr>
        <w:tc>
          <w:tcPr>
            <w:tcW w:w="1514" w:type="pct"/>
          </w:tcPr>
          <w:p w:rsidR="00932669" w:rsidRPr="00921ED0" w:rsidRDefault="00932669" w:rsidP="00932669">
            <w:pPr>
              <w:jc w:val="both"/>
            </w:pPr>
            <w:r w:rsidRPr="00921ED0">
              <w:rPr>
                <w:rFonts w:ascii="Times New Roman" w:hAnsi="Times New Roman"/>
                <w:color w:val="000000"/>
              </w:rPr>
              <w:t>осуществлять прием, регистрацию и рассмотрение обращений граждан и организаций, обобщение и анализ полученной информации</w:t>
            </w:r>
          </w:p>
        </w:tc>
        <w:tc>
          <w:tcPr>
            <w:tcW w:w="1650" w:type="pct"/>
          </w:tcPr>
          <w:p w:rsidR="00932669" w:rsidRPr="00921ED0" w:rsidRDefault="00932669" w:rsidP="00932669">
            <w:pPr>
              <w:contextualSpacing/>
              <w:jc w:val="both"/>
              <w:rPr>
                <w:rFonts w:ascii="Times New Roman" w:hAnsi="Times New Roman"/>
                <w:iCs/>
              </w:rPr>
            </w:pPr>
            <w:r w:rsidRPr="00921ED0">
              <w:rPr>
                <w:rFonts w:ascii="Times New Roman" w:eastAsia="Calibri" w:hAnsi="Times New Roman"/>
                <w:bCs/>
                <w:iCs/>
              </w:rPr>
              <w:t>демонстрирует практические навыки</w:t>
            </w:r>
            <w:r w:rsidRPr="00921ED0">
              <w:rPr>
                <w:rFonts w:ascii="Times New Roman" w:hAnsi="Times New Roman"/>
                <w:color w:val="000000"/>
              </w:rPr>
              <w:t xml:space="preserve"> оформления юридических документы </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spacing w:after="0" w:line="240" w:lineRule="auto"/>
              <w:jc w:val="both"/>
              <w:rPr>
                <w:rFonts w:ascii="Times New Roman" w:hAnsi="Times New Roman"/>
                <w:highlight w:val="white"/>
              </w:rPr>
            </w:pPr>
            <w:r w:rsidRPr="00921ED0">
              <w:rPr>
                <w:rFonts w:ascii="Times New Roman" w:hAnsi="Times New Roman"/>
              </w:rPr>
              <w:t>организовывать взаимодействие служебных нарядов и функциональных групп в повседневной деятельности и особых условиях</w:t>
            </w:r>
            <w:r w:rsidRPr="00921ED0">
              <w:rPr>
                <w:rFonts w:ascii="Times New Roman" w:hAnsi="Times New Roman"/>
                <w:highlight w:val="white"/>
              </w:rPr>
              <w:t>;</w:t>
            </w:r>
          </w:p>
        </w:tc>
        <w:tc>
          <w:tcPr>
            <w:tcW w:w="1650" w:type="pct"/>
          </w:tcPr>
          <w:p w:rsidR="00932669" w:rsidRPr="00921ED0" w:rsidRDefault="00932669" w:rsidP="00932669">
            <w:pPr>
              <w:contextualSpacing/>
              <w:jc w:val="both"/>
              <w:rPr>
                <w:rFonts w:ascii="Times New Roman" w:hAnsi="Times New Roman"/>
                <w:iCs/>
              </w:rPr>
            </w:pPr>
            <w:r w:rsidRPr="00921ED0">
              <w:rPr>
                <w:rFonts w:ascii="Times New Roman" w:eastAsia="Calibri" w:hAnsi="Times New Roman"/>
                <w:bCs/>
                <w:iCs/>
              </w:rPr>
              <w:t>демонстрирует практические навыки</w:t>
            </w:r>
            <w:r w:rsidRPr="00921ED0">
              <w:rPr>
                <w:rFonts w:ascii="Times New Roman" w:hAnsi="Times New Roman"/>
              </w:rPr>
              <w:t xml:space="preserve"> организации взаимодействия служебных нарядов и функциональных групп в повседневной деятельности и особых условиях</w:t>
            </w:r>
            <w:r w:rsidRPr="00921ED0">
              <w:rPr>
                <w:rFonts w:ascii="Times New Roman" w:hAnsi="Times New Roman"/>
                <w:highlight w:val="white"/>
              </w:rPr>
              <w:t>;</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21ED0" w:rsidTr="00932669">
        <w:trPr>
          <w:trHeight w:val="20"/>
        </w:trPr>
        <w:tc>
          <w:tcPr>
            <w:tcW w:w="1514" w:type="pct"/>
          </w:tcPr>
          <w:p w:rsidR="00932669" w:rsidRPr="00921ED0" w:rsidRDefault="00932669" w:rsidP="00932669">
            <w:pPr>
              <w:shd w:val="clear" w:color="auto" w:fill="FFFFFF"/>
              <w:spacing w:after="0" w:line="240" w:lineRule="auto"/>
              <w:jc w:val="both"/>
              <w:rPr>
                <w:rFonts w:ascii="Times New Roman" w:eastAsia="Times New Roman" w:hAnsi="Times New Roman" w:cs="Times New Roman"/>
                <w:color w:val="1A1A1A"/>
                <w:lang w:eastAsia="ru-RU"/>
              </w:rPr>
            </w:pPr>
            <w:r w:rsidRPr="00921ED0">
              <w:rPr>
                <w:rFonts w:ascii="Times New Roman" w:eastAsia="Times New Roman" w:hAnsi="Times New Roman" w:cs="Times New Roman"/>
                <w:color w:val="1A1A1A"/>
                <w:lang w:eastAsia="ru-RU"/>
              </w:rPr>
              <w:t>осуществлять ведение делопроизводства и обеспечивать режим секретности в правоохранительном органе.</w:t>
            </w:r>
          </w:p>
        </w:tc>
        <w:tc>
          <w:tcPr>
            <w:tcW w:w="1650" w:type="pct"/>
          </w:tcPr>
          <w:p w:rsidR="00932669" w:rsidRPr="00921ED0" w:rsidRDefault="00932669" w:rsidP="00932669">
            <w:pPr>
              <w:shd w:val="clear" w:color="auto" w:fill="FFFFFF"/>
              <w:spacing w:after="0" w:line="240" w:lineRule="auto"/>
              <w:jc w:val="both"/>
              <w:rPr>
                <w:rFonts w:ascii="Times New Roman" w:eastAsia="Times New Roman" w:hAnsi="Times New Roman" w:cs="Times New Roman"/>
                <w:color w:val="1A1A1A"/>
                <w:lang w:eastAsia="ru-RU"/>
              </w:rPr>
            </w:pPr>
            <w:r w:rsidRPr="00921ED0">
              <w:rPr>
                <w:rFonts w:ascii="Times New Roman" w:eastAsia="Times New Roman" w:hAnsi="Times New Roman" w:cs="Times New Roman"/>
                <w:color w:val="1A1A1A"/>
                <w:lang w:eastAsia="ru-RU"/>
              </w:rPr>
              <w:t>демонстрирует практические навыки ведение делопроизводства и обеспечение режима секретности в правоохранительных органах.</w:t>
            </w:r>
          </w:p>
        </w:tc>
        <w:tc>
          <w:tcPr>
            <w:tcW w:w="1836" w:type="pct"/>
          </w:tcPr>
          <w:p w:rsidR="00932669" w:rsidRPr="00921ED0" w:rsidRDefault="00932669" w:rsidP="00932669">
            <w:pPr>
              <w:contextualSpacing/>
              <w:jc w:val="both"/>
              <w:rPr>
                <w:rFonts w:ascii="Times New Roman" w:hAnsi="Times New Roman"/>
              </w:rPr>
            </w:pPr>
            <w:r w:rsidRPr="00921ED0">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bl>
    <w:p w:rsidR="00932669" w:rsidRDefault="00932669" w:rsidP="00932669"/>
    <w:p w:rsidR="00195E98" w:rsidRDefault="00195E98" w:rsidP="00E22686">
      <w:pPr>
        <w:spacing w:after="0" w:line="240" w:lineRule="auto"/>
        <w:jc w:val="right"/>
        <w:rPr>
          <w:rFonts w:ascii="Times New Roman" w:eastAsia="Calibri" w:hAnsi="Times New Roman" w:cs="Times New Roman"/>
          <w:b/>
          <w:sz w:val="24"/>
          <w:szCs w:val="24"/>
        </w:rPr>
      </w:pPr>
    </w:p>
    <w:p w:rsidR="00195E98" w:rsidRDefault="00195E98" w:rsidP="00E22686">
      <w:pPr>
        <w:spacing w:after="0" w:line="240" w:lineRule="auto"/>
        <w:jc w:val="right"/>
        <w:rPr>
          <w:rFonts w:ascii="Times New Roman" w:eastAsia="Calibri" w:hAnsi="Times New Roman" w:cs="Times New Roman"/>
          <w:b/>
          <w:sz w:val="24"/>
          <w:szCs w:val="24"/>
        </w:rPr>
      </w:pPr>
    </w:p>
    <w:p w:rsidR="00195E98" w:rsidRDefault="00195E98" w:rsidP="00E22686">
      <w:pPr>
        <w:spacing w:after="0" w:line="240" w:lineRule="auto"/>
        <w:jc w:val="right"/>
        <w:rPr>
          <w:rFonts w:ascii="Times New Roman" w:eastAsia="Calibri" w:hAnsi="Times New Roman" w:cs="Times New Roman"/>
          <w:b/>
          <w:sz w:val="24"/>
          <w:szCs w:val="24"/>
        </w:rPr>
      </w:pPr>
    </w:p>
    <w:p w:rsidR="00195E98" w:rsidRDefault="00195E98" w:rsidP="00E22686">
      <w:pPr>
        <w:spacing w:after="0" w:line="240" w:lineRule="auto"/>
        <w:jc w:val="right"/>
        <w:rPr>
          <w:rFonts w:ascii="Times New Roman" w:eastAsia="Calibri" w:hAnsi="Times New Roman" w:cs="Times New Roman"/>
          <w:b/>
          <w:sz w:val="24"/>
          <w:szCs w:val="24"/>
        </w:rPr>
      </w:pPr>
    </w:p>
    <w:p w:rsidR="00195E98" w:rsidRDefault="00195E98" w:rsidP="00E22686">
      <w:pPr>
        <w:spacing w:after="0" w:line="240" w:lineRule="auto"/>
        <w:jc w:val="right"/>
        <w:rPr>
          <w:rFonts w:ascii="Times New Roman" w:eastAsia="Calibri" w:hAnsi="Times New Roman" w:cs="Times New Roman"/>
          <w:b/>
          <w:sz w:val="24"/>
          <w:szCs w:val="24"/>
        </w:rPr>
      </w:pPr>
    </w:p>
    <w:p w:rsidR="00195E98" w:rsidRDefault="00195E98" w:rsidP="00E22686">
      <w:pPr>
        <w:spacing w:after="0" w:line="240" w:lineRule="auto"/>
        <w:jc w:val="right"/>
        <w:rPr>
          <w:rFonts w:ascii="Times New Roman" w:eastAsia="Calibri" w:hAnsi="Times New Roman" w:cs="Times New Roman"/>
          <w:b/>
          <w:sz w:val="24"/>
          <w:szCs w:val="24"/>
        </w:rPr>
      </w:pPr>
    </w:p>
    <w:p w:rsidR="00195E98" w:rsidRDefault="00195E98" w:rsidP="00E22686">
      <w:pPr>
        <w:spacing w:after="0" w:line="240" w:lineRule="auto"/>
        <w:jc w:val="right"/>
        <w:rPr>
          <w:rFonts w:ascii="Times New Roman" w:eastAsia="Calibri" w:hAnsi="Times New Roman" w:cs="Times New Roman"/>
          <w:b/>
          <w:sz w:val="24"/>
          <w:szCs w:val="24"/>
        </w:rPr>
      </w:pPr>
    </w:p>
    <w:p w:rsidR="00195E98" w:rsidRDefault="00195E98" w:rsidP="00E22686">
      <w:pPr>
        <w:spacing w:after="0" w:line="240" w:lineRule="auto"/>
        <w:jc w:val="right"/>
        <w:rPr>
          <w:rFonts w:ascii="Times New Roman" w:eastAsia="Calibri" w:hAnsi="Times New Roman" w:cs="Times New Roman"/>
          <w:b/>
          <w:sz w:val="24"/>
          <w:szCs w:val="24"/>
        </w:rPr>
      </w:pPr>
    </w:p>
    <w:p w:rsidR="00195E98" w:rsidRDefault="00195E98" w:rsidP="00E22686">
      <w:pPr>
        <w:spacing w:after="0" w:line="240" w:lineRule="auto"/>
        <w:jc w:val="right"/>
        <w:rPr>
          <w:rFonts w:ascii="Times New Roman" w:eastAsia="Calibri" w:hAnsi="Times New Roman" w:cs="Times New Roman"/>
          <w:b/>
          <w:sz w:val="24"/>
          <w:szCs w:val="24"/>
        </w:rPr>
      </w:pPr>
    </w:p>
    <w:p w:rsidR="00195E98" w:rsidRDefault="00195E98" w:rsidP="00E22686">
      <w:pPr>
        <w:spacing w:after="0" w:line="240" w:lineRule="auto"/>
        <w:jc w:val="right"/>
        <w:rPr>
          <w:rFonts w:ascii="Times New Roman" w:eastAsia="Calibri" w:hAnsi="Times New Roman" w:cs="Times New Roman"/>
          <w:b/>
          <w:sz w:val="24"/>
          <w:szCs w:val="24"/>
        </w:rPr>
      </w:pPr>
    </w:p>
    <w:p w:rsidR="00195E98" w:rsidRDefault="00195E98" w:rsidP="00E22686">
      <w:pPr>
        <w:spacing w:after="0" w:line="240" w:lineRule="auto"/>
        <w:jc w:val="right"/>
        <w:rPr>
          <w:rFonts w:ascii="Times New Roman" w:eastAsia="Calibri" w:hAnsi="Times New Roman" w:cs="Times New Roman"/>
          <w:b/>
          <w:sz w:val="24"/>
          <w:szCs w:val="24"/>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b/>
          <w:sz w:val="24"/>
          <w:szCs w:val="24"/>
        </w:rPr>
      </w:pPr>
    </w:p>
    <w:p w:rsidR="001F2B94" w:rsidRDefault="001F2B94"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b/>
          <w:sz w:val="24"/>
          <w:szCs w:val="24"/>
        </w:rPr>
      </w:pPr>
    </w:p>
    <w:p w:rsidR="00932669" w:rsidRPr="00C02FE0"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Pr>
          <w:rFonts w:ascii="Times New Roman" w:hAnsi="Times New Roman"/>
          <w:b/>
          <w:sz w:val="24"/>
          <w:szCs w:val="24"/>
        </w:rPr>
        <w:t>Приложение 3.21</w:t>
      </w:r>
    </w:p>
    <w:p w:rsidR="00932669" w:rsidRPr="00C02FE0" w:rsidRDefault="00932669" w:rsidP="00932669">
      <w:pPr>
        <w:pStyle w:val="afb"/>
        <w:spacing w:after="0"/>
        <w:jc w:val="right"/>
        <w:rPr>
          <w:b/>
        </w:rPr>
      </w:pPr>
      <w:r w:rsidRPr="00C02FE0">
        <w:rPr>
          <w:b/>
        </w:rPr>
        <w:t>к ОПОП-П по специальности</w:t>
      </w:r>
    </w:p>
    <w:p w:rsidR="00932669" w:rsidRPr="00C02FE0" w:rsidRDefault="00932669" w:rsidP="00932669">
      <w:pPr>
        <w:keepNext/>
        <w:spacing w:after="0"/>
        <w:jc w:val="right"/>
        <w:outlineLvl w:val="0"/>
        <w:rPr>
          <w:rFonts w:ascii="Times New Roman" w:hAnsi="Times New Roman"/>
          <w:b/>
          <w:sz w:val="24"/>
          <w:szCs w:val="24"/>
        </w:rPr>
      </w:pPr>
      <w:r w:rsidRPr="00C02FE0">
        <w:rPr>
          <w:rFonts w:ascii="Times New Roman" w:hAnsi="Times New Roman"/>
          <w:b/>
          <w:sz w:val="24"/>
          <w:szCs w:val="24"/>
        </w:rPr>
        <w:t>40.02.02 Правоохранительная деятельность</w:t>
      </w:r>
    </w:p>
    <w:p w:rsidR="00932669" w:rsidRPr="00C02FE0" w:rsidRDefault="00932669" w:rsidP="00932669">
      <w:pPr>
        <w:rPr>
          <w:sz w:val="24"/>
          <w:szCs w:val="24"/>
        </w:rPr>
      </w:pPr>
    </w:p>
    <w:p w:rsidR="00932669" w:rsidRPr="00C02FE0"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p w:rsidR="00932669" w:rsidRPr="00C02FE0"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p>
    <w:p w:rsidR="00932669" w:rsidRPr="00C02FE0"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rsidR="00932669" w:rsidRPr="00C02FE0"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rsidR="00932669" w:rsidRPr="00C02FE0"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rsidR="00932669" w:rsidRPr="00C02FE0"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rsidR="00932669" w:rsidRPr="00C02FE0"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rsidR="00932669" w:rsidRPr="00C02FE0"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rsidR="00932669" w:rsidRPr="00C02FE0"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rsidR="00932669" w:rsidRPr="00C02FE0"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rsidR="00932669" w:rsidRPr="00C02FE0"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rPr>
      </w:pPr>
      <w:r w:rsidRPr="00C02FE0">
        <w:rPr>
          <w:rFonts w:ascii="Times New Roman" w:hAnsi="Times New Roman"/>
          <w:b/>
          <w:sz w:val="24"/>
          <w:szCs w:val="24"/>
        </w:rPr>
        <w:t>РАБОЧАЯ ПРОГРАММА ДИСЦИПЛИНЫ</w:t>
      </w:r>
    </w:p>
    <w:p w:rsidR="00932669" w:rsidRPr="00C02FE0"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sidRPr="00C02FE0">
        <w:rPr>
          <w:rFonts w:ascii="Times New Roman" w:hAnsi="Times New Roman"/>
          <w:b/>
          <w:sz w:val="24"/>
          <w:szCs w:val="24"/>
        </w:rPr>
        <w:t>ОП.14 ПРАВООХРАНИТЕЛЬНЫЕ И СУДЕБНЫЕ ОРГАНЫ</w:t>
      </w:r>
    </w:p>
    <w:p w:rsidR="00932669" w:rsidRPr="00C02FE0"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p w:rsid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rPr>
      </w:pPr>
    </w:p>
    <w:p w:rsid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rPr>
      </w:pPr>
    </w:p>
    <w:p w:rsid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rPr>
      </w:pPr>
    </w:p>
    <w:p w:rsidR="00932669" w:rsidRDefault="00932669" w:rsidP="0093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rPr>
      </w:pPr>
    </w:p>
    <w:p w:rsidR="00932669" w:rsidRDefault="00932669" w:rsidP="00932669">
      <w:pPr>
        <w:spacing w:line="240" w:lineRule="auto"/>
        <w:rPr>
          <w:rFonts w:ascii="Times New Roman" w:hAnsi="Times New Roman"/>
          <w:sz w:val="24"/>
        </w:rPr>
      </w:pPr>
    </w:p>
    <w:p w:rsidR="00932669" w:rsidRDefault="00932669" w:rsidP="00932669">
      <w:pPr>
        <w:spacing w:line="240" w:lineRule="auto"/>
        <w:rPr>
          <w:rFonts w:ascii="Times New Roman" w:hAnsi="Times New Roman"/>
          <w:sz w:val="24"/>
        </w:rPr>
      </w:pPr>
    </w:p>
    <w:p w:rsidR="00932669" w:rsidRDefault="00932669" w:rsidP="00932669">
      <w:pPr>
        <w:spacing w:line="240" w:lineRule="auto"/>
        <w:rPr>
          <w:rFonts w:ascii="Times New Roman" w:hAnsi="Times New Roman"/>
          <w:sz w:val="24"/>
        </w:rPr>
      </w:pPr>
    </w:p>
    <w:p w:rsidR="00932669" w:rsidRDefault="00932669" w:rsidP="00932669">
      <w:pPr>
        <w:spacing w:line="240" w:lineRule="auto"/>
        <w:rPr>
          <w:rFonts w:ascii="Times New Roman" w:hAnsi="Times New Roman"/>
          <w:sz w:val="24"/>
        </w:rPr>
      </w:pPr>
    </w:p>
    <w:p w:rsidR="00932669" w:rsidRDefault="00932669" w:rsidP="00932669">
      <w:pPr>
        <w:spacing w:line="240" w:lineRule="auto"/>
        <w:rPr>
          <w:rFonts w:ascii="Times New Roman" w:hAnsi="Times New Roman"/>
          <w:sz w:val="24"/>
        </w:rPr>
      </w:pPr>
    </w:p>
    <w:p w:rsidR="00932669" w:rsidRDefault="00932669" w:rsidP="00932669">
      <w:pPr>
        <w:tabs>
          <w:tab w:val="left" w:pos="3330"/>
        </w:tabs>
        <w:spacing w:line="240" w:lineRule="auto"/>
        <w:jc w:val="center"/>
        <w:rPr>
          <w:rFonts w:ascii="Times New Roman" w:hAnsi="Times New Roman"/>
          <w:sz w:val="24"/>
        </w:rPr>
      </w:pPr>
    </w:p>
    <w:p w:rsidR="00932669" w:rsidRDefault="00932669" w:rsidP="00932669">
      <w:pPr>
        <w:tabs>
          <w:tab w:val="left" w:pos="3330"/>
        </w:tabs>
        <w:spacing w:line="240" w:lineRule="auto"/>
        <w:jc w:val="center"/>
        <w:rPr>
          <w:rFonts w:ascii="Times New Roman" w:hAnsi="Times New Roman"/>
          <w:sz w:val="24"/>
        </w:rPr>
      </w:pPr>
    </w:p>
    <w:p w:rsidR="00932669" w:rsidRDefault="00932669" w:rsidP="00932669">
      <w:pPr>
        <w:tabs>
          <w:tab w:val="left" w:pos="3330"/>
        </w:tabs>
        <w:spacing w:line="240" w:lineRule="auto"/>
        <w:jc w:val="center"/>
        <w:rPr>
          <w:rFonts w:ascii="Times New Roman" w:hAnsi="Times New Roman"/>
          <w:sz w:val="24"/>
        </w:rPr>
      </w:pPr>
    </w:p>
    <w:p w:rsidR="00932669" w:rsidRDefault="00932669" w:rsidP="00932669">
      <w:pPr>
        <w:tabs>
          <w:tab w:val="left" w:pos="3330"/>
        </w:tabs>
        <w:spacing w:line="240" w:lineRule="auto"/>
        <w:jc w:val="center"/>
        <w:rPr>
          <w:rFonts w:ascii="Times New Roman" w:hAnsi="Times New Roman"/>
          <w:sz w:val="24"/>
        </w:rPr>
      </w:pPr>
    </w:p>
    <w:p w:rsidR="00932669" w:rsidRDefault="007326E1" w:rsidP="00932669">
      <w:pPr>
        <w:tabs>
          <w:tab w:val="left" w:pos="3330"/>
        </w:tabs>
        <w:spacing w:line="240" w:lineRule="auto"/>
        <w:jc w:val="center"/>
        <w:rPr>
          <w:rFonts w:ascii="Times New Roman" w:hAnsi="Times New Roman"/>
          <w:b/>
          <w:sz w:val="24"/>
        </w:rPr>
      </w:pPr>
      <w:r>
        <w:rPr>
          <w:rFonts w:ascii="Times New Roman" w:hAnsi="Times New Roman"/>
          <w:b/>
          <w:sz w:val="24"/>
        </w:rPr>
        <w:t>2026</w:t>
      </w:r>
      <w:r w:rsidR="00932669">
        <w:rPr>
          <w:rFonts w:ascii="Times New Roman" w:hAnsi="Times New Roman"/>
          <w:b/>
          <w:sz w:val="24"/>
        </w:rPr>
        <w:t xml:space="preserve"> г.</w:t>
      </w:r>
    </w:p>
    <w:p w:rsidR="00932669" w:rsidRDefault="00932669" w:rsidP="00932669">
      <w:pPr>
        <w:spacing w:line="264" w:lineRule="auto"/>
      </w:pPr>
    </w:p>
    <w:p w:rsidR="00932669" w:rsidRDefault="00932669" w:rsidP="00932669">
      <w:pPr>
        <w:pStyle w:val="afb"/>
        <w:spacing w:after="0" w:line="360" w:lineRule="auto"/>
        <w:jc w:val="center"/>
      </w:pPr>
      <w:r>
        <w:rPr>
          <w:b/>
          <w:smallCaps/>
        </w:rPr>
        <w:t>СОДЕРЖАНИЕ ПРОГРАММЫ</w:t>
      </w:r>
    </w:p>
    <w:p w:rsidR="00932669" w:rsidRDefault="00932669" w:rsidP="00932669">
      <w:pPr>
        <w:pStyle w:val="afb"/>
        <w:spacing w:after="0" w:line="360" w:lineRule="auto"/>
        <w:rPr>
          <w:b/>
          <w:sz w:val="22"/>
        </w:rPr>
      </w:pPr>
    </w:p>
    <w:p w:rsidR="00932669" w:rsidRDefault="007326E1" w:rsidP="00932669">
      <w:pPr>
        <w:pStyle w:val="afb"/>
        <w:spacing w:after="0" w:line="360" w:lineRule="auto"/>
      </w:pPr>
      <w:hyperlink r:id="rId173" w:anchor="heading=h.1t3h5sf" w:history="1">
        <w:r w:rsidR="00932669">
          <w:rPr>
            <w:rStyle w:val="affffff6"/>
            <w:b/>
            <w:color w:val="000000"/>
            <w:sz w:val="22"/>
          </w:rPr>
          <w:t>1.</w:t>
        </w:r>
        <w:r w:rsidR="00932669">
          <w:rPr>
            <w:rStyle w:val="apple-tab-span"/>
            <w:rFonts w:ascii="Calibri" w:hAnsi="Calibri"/>
            <w:sz w:val="22"/>
          </w:rPr>
          <w:tab/>
        </w:r>
        <w:r w:rsidR="00932669">
          <w:rPr>
            <w:rStyle w:val="affffff6"/>
            <w:b/>
            <w:color w:val="000000"/>
            <w:sz w:val="22"/>
          </w:rPr>
          <w:t>Общая характеристика РАБОЧЕЙ ПРОГРАММЫ УЧЕБНОЙ ДИСЦИПЛИНЫ</w:t>
        </w:r>
        <w:r w:rsidR="00932669">
          <w:rPr>
            <w:rStyle w:val="apple-tab-span"/>
            <w:sz w:val="22"/>
          </w:rPr>
          <w:tab/>
        </w:r>
      </w:hyperlink>
      <w:r w:rsidR="00932669">
        <w:t>3</w:t>
      </w:r>
    </w:p>
    <w:p w:rsidR="00932669" w:rsidRDefault="00932669" w:rsidP="00932669">
      <w:pPr>
        <w:pStyle w:val="afb"/>
        <w:spacing w:after="0" w:line="360" w:lineRule="auto"/>
      </w:pPr>
      <w:r>
        <w:rPr>
          <w:i/>
        </w:rPr>
        <w:t>1.1. Цель и место дисциплины в структуре образовательной программы</w:t>
      </w:r>
      <w:r>
        <w:rPr>
          <w:i/>
        </w:rPr>
        <w:tab/>
      </w:r>
      <w:r>
        <w:rPr>
          <w:i/>
        </w:rPr>
        <w:tab/>
      </w:r>
      <w:r>
        <w:rPr>
          <w:rStyle w:val="apple-tab-span"/>
          <w:i/>
        </w:rPr>
        <w:tab/>
      </w:r>
      <w:r>
        <w:rPr>
          <w:i/>
        </w:rPr>
        <w:t>3</w:t>
      </w:r>
    </w:p>
    <w:p w:rsidR="00932669" w:rsidRDefault="00932669" w:rsidP="00932669">
      <w:pPr>
        <w:pStyle w:val="afb"/>
        <w:spacing w:after="0" w:line="360" w:lineRule="auto"/>
      </w:pPr>
      <w:r>
        <w:rPr>
          <w:i/>
        </w:rPr>
        <w:t>1.2. Планируемые результаты освоения дисциплины</w:t>
      </w:r>
      <w:r>
        <w:rPr>
          <w:rStyle w:val="apple-tab-span"/>
          <w:i/>
        </w:rPr>
        <w:tab/>
      </w:r>
      <w:r>
        <w:rPr>
          <w:rStyle w:val="apple-tab-span"/>
          <w:i/>
        </w:rPr>
        <w:tab/>
      </w:r>
      <w:r>
        <w:rPr>
          <w:rStyle w:val="apple-tab-span"/>
          <w:i/>
        </w:rPr>
        <w:tab/>
      </w:r>
      <w:r>
        <w:rPr>
          <w:rStyle w:val="apple-tab-span"/>
          <w:i/>
        </w:rPr>
        <w:tab/>
      </w:r>
      <w:r>
        <w:rPr>
          <w:rStyle w:val="apple-tab-span"/>
          <w:i/>
        </w:rPr>
        <w:tab/>
      </w:r>
      <w:r>
        <w:rPr>
          <w:rStyle w:val="apple-tab-span"/>
          <w:i/>
        </w:rPr>
        <w:tab/>
      </w:r>
      <w:r>
        <w:rPr>
          <w:i/>
        </w:rPr>
        <w:t>3</w:t>
      </w:r>
    </w:p>
    <w:p w:rsidR="00932669" w:rsidRDefault="00932669" w:rsidP="00932669">
      <w:pPr>
        <w:pStyle w:val="afb"/>
        <w:spacing w:after="0" w:line="360" w:lineRule="auto"/>
      </w:pPr>
      <w:r>
        <w:rPr>
          <w:b/>
          <w:sz w:val="22"/>
        </w:rPr>
        <w:t>2. Структура и содержание ДИСЦИПЛИНЫ</w:t>
      </w:r>
      <w:r>
        <w:rPr>
          <w:rStyle w:val="apple-tab-span"/>
          <w:sz w:val="22"/>
        </w:rPr>
        <w:tab/>
      </w:r>
      <w:r>
        <w:rPr>
          <w:rStyle w:val="apple-tab-span"/>
          <w:sz w:val="22"/>
        </w:rPr>
        <w:tab/>
      </w:r>
      <w:r>
        <w:rPr>
          <w:rStyle w:val="apple-tab-span"/>
          <w:sz w:val="22"/>
        </w:rPr>
        <w:tab/>
      </w:r>
      <w:r>
        <w:rPr>
          <w:rStyle w:val="apple-tab-span"/>
          <w:sz w:val="22"/>
        </w:rPr>
        <w:tab/>
      </w:r>
      <w:r>
        <w:rPr>
          <w:rStyle w:val="apple-tab-span"/>
          <w:sz w:val="22"/>
        </w:rPr>
        <w:tab/>
      </w:r>
      <w:r>
        <w:rPr>
          <w:rStyle w:val="apple-tab-span"/>
          <w:sz w:val="22"/>
        </w:rPr>
        <w:tab/>
      </w:r>
      <w:r>
        <w:rPr>
          <w:rStyle w:val="apple-tab-span"/>
          <w:sz w:val="22"/>
        </w:rPr>
        <w:tab/>
        <w:t>4</w:t>
      </w:r>
    </w:p>
    <w:p w:rsidR="00932669" w:rsidRDefault="00932669" w:rsidP="00932669">
      <w:pPr>
        <w:pStyle w:val="afb"/>
        <w:spacing w:after="0" w:line="360" w:lineRule="auto"/>
      </w:pPr>
      <w:r>
        <w:rPr>
          <w:i/>
        </w:rPr>
        <w:t>2.1. Трудоемкость освоения дисциплины</w:t>
      </w:r>
      <w:r>
        <w:rPr>
          <w:rStyle w:val="apple-tab-span"/>
          <w:i/>
        </w:rPr>
        <w:tab/>
      </w:r>
      <w:r>
        <w:rPr>
          <w:rStyle w:val="apple-tab-span"/>
          <w:i/>
        </w:rPr>
        <w:tab/>
      </w:r>
      <w:r>
        <w:rPr>
          <w:rStyle w:val="apple-tab-span"/>
          <w:i/>
        </w:rPr>
        <w:tab/>
      </w:r>
      <w:r>
        <w:rPr>
          <w:rStyle w:val="apple-tab-span"/>
          <w:i/>
        </w:rPr>
        <w:tab/>
      </w:r>
      <w:r>
        <w:rPr>
          <w:rStyle w:val="apple-tab-span"/>
          <w:i/>
        </w:rPr>
        <w:tab/>
      </w:r>
      <w:r>
        <w:rPr>
          <w:rStyle w:val="apple-tab-span"/>
          <w:i/>
        </w:rPr>
        <w:tab/>
      </w:r>
      <w:r>
        <w:rPr>
          <w:rStyle w:val="apple-tab-span"/>
          <w:i/>
        </w:rPr>
        <w:tab/>
        <w:t xml:space="preserve">            </w:t>
      </w:r>
      <w:r>
        <w:rPr>
          <w:i/>
        </w:rPr>
        <w:t>4</w:t>
      </w:r>
    </w:p>
    <w:p w:rsidR="00932669" w:rsidRDefault="007326E1" w:rsidP="00932669">
      <w:pPr>
        <w:pStyle w:val="afb"/>
        <w:spacing w:after="0" w:line="360" w:lineRule="auto"/>
        <w:rPr>
          <w:i/>
        </w:rPr>
      </w:pPr>
      <w:hyperlink r:id="rId174" w:anchor="heading=h.1ksv4uv" w:history="1">
        <w:r w:rsidR="00932669">
          <w:rPr>
            <w:rStyle w:val="affffff6"/>
            <w:i/>
            <w:color w:val="000000"/>
          </w:rPr>
          <w:t>2.2. Содержание дисциплины</w:t>
        </w:r>
        <w:r w:rsidR="00932669">
          <w:rPr>
            <w:rStyle w:val="apple-tab-span"/>
            <w:i/>
          </w:rPr>
          <w:tab/>
        </w:r>
        <w:r w:rsidR="00932669">
          <w:rPr>
            <w:rStyle w:val="apple-tab-span"/>
            <w:i/>
          </w:rPr>
          <w:tab/>
        </w:r>
        <w:r w:rsidR="00932669">
          <w:rPr>
            <w:rStyle w:val="apple-tab-span"/>
            <w:i/>
          </w:rPr>
          <w:tab/>
        </w:r>
        <w:r w:rsidR="00932669">
          <w:rPr>
            <w:rStyle w:val="apple-tab-span"/>
            <w:i/>
          </w:rPr>
          <w:tab/>
        </w:r>
        <w:r w:rsidR="00932669">
          <w:rPr>
            <w:rStyle w:val="apple-tab-span"/>
            <w:i/>
          </w:rPr>
          <w:tab/>
        </w:r>
        <w:r w:rsidR="00932669">
          <w:rPr>
            <w:rStyle w:val="apple-tab-span"/>
            <w:i/>
          </w:rPr>
          <w:tab/>
        </w:r>
        <w:r w:rsidR="00932669">
          <w:rPr>
            <w:rStyle w:val="apple-tab-span"/>
            <w:i/>
          </w:rPr>
          <w:tab/>
        </w:r>
        <w:r w:rsidR="00932669">
          <w:rPr>
            <w:rStyle w:val="apple-tab-span"/>
            <w:i/>
          </w:rPr>
          <w:tab/>
        </w:r>
        <w:r w:rsidR="00932669">
          <w:rPr>
            <w:rStyle w:val="apple-tab-span"/>
            <w:i/>
          </w:rPr>
          <w:tab/>
        </w:r>
      </w:hyperlink>
      <w:r w:rsidR="00932669">
        <w:rPr>
          <w:i/>
        </w:rPr>
        <w:t>5</w:t>
      </w:r>
    </w:p>
    <w:p w:rsidR="00932669" w:rsidRDefault="007326E1" w:rsidP="00932669">
      <w:pPr>
        <w:pStyle w:val="afb"/>
        <w:spacing w:after="0" w:line="360" w:lineRule="auto"/>
        <w:rPr>
          <w:i/>
        </w:rPr>
      </w:pPr>
      <w:hyperlink r:id="rId175" w:anchor="heading=h.2jxsxqh" w:history="1">
        <w:r w:rsidR="00932669">
          <w:rPr>
            <w:rStyle w:val="affffff6"/>
            <w:b/>
            <w:color w:val="000000"/>
            <w:sz w:val="22"/>
          </w:rPr>
          <w:t>3. Условия реализации ДИСЦИПЛИНЫ</w:t>
        </w:r>
        <w:r w:rsidR="00932669">
          <w:rPr>
            <w:rStyle w:val="apple-tab-span"/>
            <w:sz w:val="22"/>
          </w:rPr>
          <w:tab/>
        </w:r>
        <w:r w:rsidR="00932669">
          <w:rPr>
            <w:rStyle w:val="apple-tab-span"/>
            <w:sz w:val="22"/>
          </w:rPr>
          <w:tab/>
        </w:r>
        <w:r w:rsidR="00932669">
          <w:rPr>
            <w:rStyle w:val="apple-tab-span"/>
            <w:sz w:val="22"/>
          </w:rPr>
          <w:tab/>
        </w:r>
        <w:r w:rsidR="00932669">
          <w:rPr>
            <w:rStyle w:val="apple-tab-span"/>
            <w:sz w:val="22"/>
          </w:rPr>
          <w:tab/>
        </w:r>
        <w:r w:rsidR="00932669">
          <w:rPr>
            <w:rStyle w:val="apple-tab-span"/>
            <w:sz w:val="22"/>
          </w:rPr>
          <w:tab/>
        </w:r>
        <w:r w:rsidR="00932669">
          <w:rPr>
            <w:rStyle w:val="apple-tab-span"/>
            <w:sz w:val="22"/>
          </w:rPr>
          <w:tab/>
        </w:r>
        <w:r w:rsidR="00932669">
          <w:rPr>
            <w:rStyle w:val="apple-tab-span"/>
            <w:sz w:val="22"/>
          </w:rPr>
          <w:tab/>
        </w:r>
        <w:r w:rsidR="00932669">
          <w:rPr>
            <w:rStyle w:val="apple-tab-span"/>
            <w:sz w:val="22"/>
          </w:rPr>
          <w:tab/>
        </w:r>
        <w:r w:rsidR="00932669">
          <w:rPr>
            <w:rStyle w:val="affffff6"/>
            <w:i/>
            <w:color w:val="000000"/>
            <w:sz w:val="22"/>
          </w:rPr>
          <w:t>11</w:t>
        </w:r>
      </w:hyperlink>
    </w:p>
    <w:p w:rsidR="00932669" w:rsidRDefault="00932669" w:rsidP="00932669">
      <w:pPr>
        <w:pStyle w:val="afb"/>
        <w:spacing w:after="0" w:line="360" w:lineRule="auto"/>
        <w:rPr>
          <w:i/>
        </w:rPr>
      </w:pPr>
      <w:r>
        <w:rPr>
          <w:i/>
        </w:rPr>
        <w:t>3.1. Материально-техническое обеспечение</w:t>
      </w:r>
      <w:r>
        <w:rPr>
          <w:rStyle w:val="apple-tab-span"/>
          <w:i/>
        </w:rPr>
        <w:tab/>
      </w:r>
      <w:r>
        <w:rPr>
          <w:rStyle w:val="apple-tab-span"/>
          <w:i/>
        </w:rPr>
        <w:tab/>
      </w:r>
      <w:r>
        <w:rPr>
          <w:rStyle w:val="apple-tab-span"/>
          <w:i/>
        </w:rPr>
        <w:tab/>
      </w:r>
      <w:r>
        <w:rPr>
          <w:rStyle w:val="apple-tab-span"/>
          <w:i/>
        </w:rPr>
        <w:tab/>
      </w:r>
      <w:r>
        <w:rPr>
          <w:rStyle w:val="apple-tab-span"/>
          <w:i/>
        </w:rPr>
        <w:tab/>
      </w:r>
      <w:r>
        <w:rPr>
          <w:rStyle w:val="apple-tab-span"/>
          <w:i/>
        </w:rPr>
        <w:tab/>
      </w:r>
      <w:r>
        <w:rPr>
          <w:rStyle w:val="apple-tab-span"/>
          <w:i/>
        </w:rPr>
        <w:tab/>
      </w:r>
      <w:r>
        <w:rPr>
          <w:i/>
        </w:rPr>
        <w:t>11</w:t>
      </w:r>
    </w:p>
    <w:p w:rsidR="00932669" w:rsidRDefault="00932669" w:rsidP="00932669">
      <w:pPr>
        <w:pStyle w:val="afb"/>
        <w:spacing w:after="0" w:line="360" w:lineRule="auto"/>
        <w:rPr>
          <w:i/>
        </w:rPr>
      </w:pPr>
      <w:r>
        <w:rPr>
          <w:i/>
        </w:rPr>
        <w:t>3.2. Учебно-методическое обеспечение</w:t>
      </w:r>
      <w:r>
        <w:rPr>
          <w:rStyle w:val="apple-tab-span"/>
          <w:i/>
        </w:rPr>
        <w:tab/>
      </w:r>
      <w:r>
        <w:rPr>
          <w:rStyle w:val="apple-tab-span"/>
          <w:i/>
        </w:rPr>
        <w:tab/>
      </w:r>
      <w:r>
        <w:rPr>
          <w:rStyle w:val="apple-tab-span"/>
          <w:i/>
        </w:rPr>
        <w:tab/>
      </w:r>
      <w:r>
        <w:rPr>
          <w:rStyle w:val="apple-tab-span"/>
          <w:i/>
        </w:rPr>
        <w:tab/>
      </w:r>
      <w:r>
        <w:rPr>
          <w:rStyle w:val="apple-tab-span"/>
          <w:i/>
        </w:rPr>
        <w:tab/>
      </w:r>
      <w:r>
        <w:rPr>
          <w:rStyle w:val="apple-tab-span"/>
          <w:i/>
        </w:rPr>
        <w:tab/>
      </w:r>
      <w:r>
        <w:rPr>
          <w:rStyle w:val="apple-tab-span"/>
          <w:i/>
        </w:rPr>
        <w:tab/>
        <w:t xml:space="preserve">            </w:t>
      </w:r>
      <w:r>
        <w:rPr>
          <w:i/>
        </w:rPr>
        <w:t>11</w:t>
      </w:r>
    </w:p>
    <w:p w:rsidR="00932669" w:rsidRDefault="00932669" w:rsidP="00932669">
      <w:pPr>
        <w:pStyle w:val="afb"/>
        <w:spacing w:after="0" w:line="360" w:lineRule="auto"/>
        <w:rPr>
          <w:i/>
        </w:rPr>
      </w:pPr>
      <w:r>
        <w:rPr>
          <w:b/>
          <w:sz w:val="22"/>
        </w:rPr>
        <w:t>4. Контроль и оценка результатов освоения ДИСЦИПЛИНЫ</w:t>
      </w:r>
      <w:r>
        <w:rPr>
          <w:rStyle w:val="apple-tab-span"/>
          <w:sz w:val="22"/>
        </w:rPr>
        <w:tab/>
      </w:r>
      <w:r>
        <w:rPr>
          <w:rStyle w:val="apple-tab-span"/>
          <w:sz w:val="22"/>
        </w:rPr>
        <w:tab/>
      </w:r>
      <w:r>
        <w:rPr>
          <w:rStyle w:val="apple-tab-span"/>
          <w:sz w:val="22"/>
        </w:rPr>
        <w:tab/>
      </w:r>
      <w:r>
        <w:rPr>
          <w:rStyle w:val="apple-tab-span"/>
          <w:sz w:val="22"/>
        </w:rPr>
        <w:tab/>
      </w:r>
      <w:r>
        <w:rPr>
          <w:rStyle w:val="apple-tab-span"/>
          <w:sz w:val="22"/>
        </w:rPr>
        <w:tab/>
      </w:r>
      <w:r>
        <w:rPr>
          <w:i/>
          <w:sz w:val="22"/>
        </w:rPr>
        <w:t>12</w:t>
      </w:r>
    </w:p>
    <w:p w:rsidR="00932669" w:rsidRDefault="00932669" w:rsidP="00932669"/>
    <w:p w:rsidR="00932669" w:rsidRDefault="00932669" w:rsidP="00932669">
      <w:pPr>
        <w:spacing w:line="264" w:lineRule="auto"/>
      </w:pPr>
      <w:r>
        <w:br w:type="page"/>
      </w:r>
    </w:p>
    <w:p w:rsidR="00932669" w:rsidRDefault="00932669" w:rsidP="00932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rPr>
      </w:pPr>
      <w:r>
        <w:rPr>
          <w:rFonts w:ascii="Times New Roman" w:hAnsi="Times New Roman"/>
          <w:b/>
          <w:caps/>
          <w:sz w:val="24"/>
        </w:rPr>
        <w:t>1. ОБЩАЯ ХАРАКТЕРИСТИКА РАБОЧЕЙ ПРОГРАММЫ учебной дисциплины</w:t>
      </w:r>
    </w:p>
    <w:p w:rsidR="00932669" w:rsidRDefault="00932669" w:rsidP="00932669">
      <w:pPr>
        <w:pStyle w:val="1fd"/>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20" w:line="240" w:lineRule="auto"/>
        <w:jc w:val="center"/>
        <w:rPr>
          <w:rFonts w:ascii="Times New Roman" w:hAnsi="Times New Roman"/>
          <w:b/>
          <w:caps/>
          <w:sz w:val="24"/>
        </w:rPr>
      </w:pPr>
      <w:r>
        <w:rPr>
          <w:rFonts w:ascii="Times New Roman" w:hAnsi="Times New Roman"/>
          <w:b/>
          <w:caps/>
          <w:sz w:val="24"/>
        </w:rPr>
        <w:t>ОП.14 «Правоохранительные и судебные органы»</w:t>
      </w:r>
    </w:p>
    <w:p w:rsidR="00932669" w:rsidRDefault="00932669" w:rsidP="00932669">
      <w:pPr>
        <w:pStyle w:val="1fd"/>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20" w:line="240" w:lineRule="auto"/>
        <w:jc w:val="center"/>
        <w:rPr>
          <w:rFonts w:ascii="Times New Roman" w:hAnsi="Times New Roman"/>
          <w:b/>
          <w:caps/>
          <w:sz w:val="24"/>
        </w:rPr>
      </w:pPr>
    </w:p>
    <w:p w:rsidR="00932669" w:rsidRDefault="00932669" w:rsidP="00932669">
      <w:pPr>
        <w:spacing w:after="0" w:line="240" w:lineRule="auto"/>
        <w:ind w:firstLine="709"/>
        <w:jc w:val="both"/>
        <w:rPr>
          <w:rFonts w:ascii="Times New Roman" w:hAnsi="Times New Roman"/>
          <w:b/>
          <w:sz w:val="24"/>
        </w:rPr>
      </w:pPr>
      <w:r>
        <w:rPr>
          <w:rFonts w:ascii="Times New Roman" w:hAnsi="Times New Roman"/>
          <w:b/>
          <w:sz w:val="24"/>
        </w:rPr>
        <w:t>1.1. Цель и место дисциплины в структуре образовательной программы</w:t>
      </w:r>
    </w:p>
    <w:p w:rsidR="00932669" w:rsidRDefault="00932669" w:rsidP="00932669">
      <w:pPr>
        <w:spacing w:after="0" w:line="240" w:lineRule="auto"/>
        <w:ind w:firstLine="709"/>
        <w:jc w:val="both"/>
        <w:rPr>
          <w:rFonts w:ascii="Times New Roman" w:hAnsi="Times New Roman"/>
          <w:sz w:val="24"/>
        </w:rPr>
      </w:pPr>
    </w:p>
    <w:p w:rsidR="00932669" w:rsidRDefault="00932669" w:rsidP="00932669">
      <w:pPr>
        <w:spacing w:after="0" w:line="240" w:lineRule="auto"/>
        <w:ind w:firstLine="709"/>
        <w:jc w:val="both"/>
        <w:rPr>
          <w:rFonts w:ascii="Times New Roman" w:hAnsi="Times New Roman"/>
          <w:sz w:val="24"/>
        </w:rPr>
      </w:pPr>
      <w:r>
        <w:rPr>
          <w:rFonts w:ascii="Times New Roman" w:hAnsi="Times New Roman"/>
          <w:sz w:val="24"/>
        </w:rPr>
        <w:t>Цель дисциплины ОП. 14 «Правоохранительные и судебные органы» приобретение теоретических знаний об особенностях правового статуса правоохранительных органов и умений разграничивать правоохранительную деятельность по видам и формам ее реализации.</w:t>
      </w:r>
    </w:p>
    <w:p w:rsidR="00932669" w:rsidRDefault="00932669" w:rsidP="00932669">
      <w:pPr>
        <w:spacing w:after="0" w:line="240" w:lineRule="auto"/>
        <w:ind w:firstLine="709"/>
        <w:jc w:val="both"/>
        <w:rPr>
          <w:rFonts w:ascii="Times New Roman" w:hAnsi="Times New Roman"/>
          <w:sz w:val="24"/>
        </w:rPr>
      </w:pPr>
      <w:r>
        <w:rPr>
          <w:rFonts w:ascii="Times New Roman" w:hAnsi="Times New Roman"/>
          <w:sz w:val="24"/>
        </w:rPr>
        <w:t>Дисциплина ОП. 14 «Правоохранительные и судебные органы» включена в вариативную часть общепрофессионального цикла образовательной программы</w:t>
      </w:r>
    </w:p>
    <w:p w:rsidR="00932669" w:rsidRDefault="00932669" w:rsidP="00932669">
      <w:pPr>
        <w:spacing w:after="0" w:line="240" w:lineRule="auto"/>
        <w:ind w:firstLine="709"/>
        <w:jc w:val="both"/>
        <w:rPr>
          <w:rFonts w:ascii="Times New Roman" w:hAnsi="Times New Roman"/>
          <w:sz w:val="24"/>
        </w:rPr>
      </w:pPr>
    </w:p>
    <w:p w:rsidR="00932669" w:rsidRDefault="00932669" w:rsidP="00932669">
      <w:pPr>
        <w:spacing w:after="0" w:line="240" w:lineRule="auto"/>
        <w:ind w:firstLine="709"/>
        <w:jc w:val="both"/>
        <w:rPr>
          <w:rFonts w:ascii="Times New Roman" w:hAnsi="Times New Roman"/>
          <w:b/>
          <w:sz w:val="24"/>
        </w:rPr>
      </w:pPr>
    </w:p>
    <w:p w:rsidR="00932669" w:rsidRPr="005F3207" w:rsidRDefault="00932669" w:rsidP="00932669">
      <w:pPr>
        <w:pStyle w:val="112"/>
        <w:rPr>
          <w:rFonts w:ascii="Times New Roman" w:hAnsi="Times New Roman"/>
          <w:lang w:val="ru-RU"/>
        </w:rPr>
      </w:pPr>
      <w:r w:rsidRPr="005F3207">
        <w:rPr>
          <w:rFonts w:ascii="Times New Roman" w:hAnsi="Times New Roman"/>
          <w:lang w:val="ru-RU"/>
        </w:rPr>
        <w:t>1.2 Планируемые результаты освоения дисциплины</w:t>
      </w:r>
    </w:p>
    <w:p w:rsidR="00932669" w:rsidRDefault="00932669" w:rsidP="00932669">
      <w:pPr>
        <w:ind w:firstLine="709"/>
        <w:jc w:val="both"/>
        <w:rPr>
          <w:rFonts w:ascii="Times New Roman" w:hAnsi="Times New Roman"/>
          <w:sz w:val="24"/>
        </w:rPr>
      </w:pPr>
      <w:r>
        <w:rPr>
          <w:rFonts w:ascii="Times New Roman" w:hAnsi="Times New Roman"/>
          <w:sz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(п.4.3 ОПОП-П)</w:t>
      </w:r>
    </w:p>
    <w:p w:rsidR="00932669" w:rsidRDefault="00932669" w:rsidP="00932669">
      <w:pPr>
        <w:spacing w:after="0" w:line="240" w:lineRule="auto"/>
        <w:ind w:firstLine="709"/>
        <w:rPr>
          <w:rFonts w:ascii="Times New Roman" w:hAnsi="Times New Roman"/>
          <w:sz w:val="24"/>
        </w:rPr>
      </w:pPr>
      <w:r>
        <w:rPr>
          <w:rFonts w:ascii="Times New Roman" w:hAnsi="Times New Roman"/>
          <w:sz w:val="24"/>
        </w:rPr>
        <w:t>В результате освоения дисциплины обучающийся должен:</w:t>
      </w:r>
    </w:p>
    <w:p w:rsidR="00932669" w:rsidRDefault="00932669" w:rsidP="00932669">
      <w:pPr>
        <w:spacing w:after="0" w:line="240" w:lineRule="auto"/>
        <w:ind w:firstLine="709"/>
        <w:rPr>
          <w:rFonts w:ascii="Times New Roman" w:hAnsi="Times New Roman"/>
          <w:sz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839"/>
        <w:gridCol w:w="2977"/>
        <w:gridCol w:w="2551"/>
      </w:tblGrid>
      <w:tr w:rsidR="00932669" w:rsidTr="00932669">
        <w:tc>
          <w:tcPr>
            <w:tcW w:w="955"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rPr>
                <w:rStyle w:val="a8"/>
                <w:i w:val="0"/>
                <w:sz w:val="24"/>
              </w:rPr>
            </w:pPr>
            <w:r>
              <w:rPr>
                <w:rStyle w:val="a8"/>
                <w:sz w:val="24"/>
              </w:rPr>
              <w:t xml:space="preserve">Код ОК, </w:t>
            </w:r>
          </w:p>
          <w:p w:rsidR="00932669" w:rsidRDefault="00932669" w:rsidP="00932669">
            <w:pPr>
              <w:spacing w:after="0" w:line="240" w:lineRule="auto"/>
              <w:rPr>
                <w:rStyle w:val="a8"/>
                <w:b/>
                <w:sz w:val="24"/>
              </w:rPr>
            </w:pPr>
            <w:r>
              <w:rPr>
                <w:rStyle w:val="a8"/>
                <w:sz w:val="24"/>
              </w:rPr>
              <w:t>ПК</w:t>
            </w:r>
          </w:p>
        </w:tc>
        <w:tc>
          <w:tcPr>
            <w:tcW w:w="2839"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center"/>
              <w:rPr>
                <w:rFonts w:ascii="Times New Roman" w:hAnsi="Times New Roman"/>
                <w:b/>
                <w:sz w:val="24"/>
              </w:rPr>
            </w:pPr>
            <w:r>
              <w:rPr>
                <w:rFonts w:ascii="Times New Roman" w:hAnsi="Times New Roman"/>
                <w:b/>
                <w:sz w:val="24"/>
              </w:rPr>
              <w:t>Уметь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32669" w:rsidRDefault="00932669" w:rsidP="00932669">
            <w:pPr>
              <w:spacing w:after="0" w:line="240" w:lineRule="auto"/>
              <w:jc w:val="center"/>
              <w:rPr>
                <w:rFonts w:ascii="Times New Roman" w:hAnsi="Times New Roman"/>
                <w:b/>
                <w:i/>
                <w:sz w:val="24"/>
              </w:rPr>
            </w:pPr>
            <w:r>
              <w:rPr>
                <w:rFonts w:ascii="Times New Roman" w:hAnsi="Times New Roman"/>
                <w:b/>
                <w:sz w:val="24"/>
              </w:rPr>
              <w:t>Знать</w:t>
            </w:r>
          </w:p>
        </w:tc>
        <w:tc>
          <w:tcPr>
            <w:tcW w:w="2551"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center"/>
              <w:rPr>
                <w:rFonts w:ascii="Times New Roman" w:hAnsi="Times New Roman"/>
                <w:b/>
                <w:sz w:val="24"/>
              </w:rPr>
            </w:pPr>
            <w:r>
              <w:rPr>
                <w:rFonts w:ascii="Times New Roman" w:hAnsi="Times New Roman"/>
                <w:b/>
                <w:sz w:val="24"/>
              </w:rPr>
              <w:t>Навыки</w:t>
            </w:r>
          </w:p>
        </w:tc>
      </w:tr>
      <w:tr w:rsidR="00932669" w:rsidTr="00932669">
        <w:tc>
          <w:tcPr>
            <w:tcW w:w="955"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rPr>
                <w:rFonts w:ascii="Times New Roman" w:hAnsi="Times New Roman"/>
                <w:sz w:val="24"/>
              </w:rPr>
            </w:pPr>
            <w:r>
              <w:rPr>
                <w:rFonts w:ascii="Times New Roman" w:hAnsi="Times New Roman"/>
                <w:sz w:val="24"/>
              </w:rPr>
              <w:t>ОК 01</w:t>
            </w:r>
          </w:p>
          <w:p w:rsidR="00932669" w:rsidRDefault="00932669" w:rsidP="00932669">
            <w:pPr>
              <w:spacing w:after="0" w:line="240" w:lineRule="auto"/>
              <w:rPr>
                <w:rFonts w:ascii="Times New Roman" w:hAnsi="Times New Roman"/>
                <w:sz w:val="24"/>
              </w:rPr>
            </w:pPr>
          </w:p>
        </w:tc>
        <w:tc>
          <w:tcPr>
            <w:tcW w:w="2839"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both"/>
              <w:rPr>
                <w:rFonts w:ascii="Times New Roman" w:hAnsi="Times New Roman"/>
                <w:sz w:val="24"/>
              </w:rPr>
            </w:pPr>
            <w:r>
              <w:rPr>
                <w:rFonts w:ascii="Times New Roman" w:hAnsi="Times New Roman"/>
                <w:sz w:val="24"/>
              </w:rPr>
              <w:t xml:space="preserve">- распознавать задачу и/или проблему в профессиональном и/или социальном контексте, </w:t>
            </w:r>
          </w:p>
          <w:p w:rsidR="00932669" w:rsidRDefault="00932669" w:rsidP="00932669">
            <w:pPr>
              <w:spacing w:after="0" w:line="240" w:lineRule="auto"/>
              <w:jc w:val="both"/>
              <w:rPr>
                <w:rFonts w:ascii="Times New Roman" w:hAnsi="Times New Roman"/>
                <w:sz w:val="24"/>
              </w:rPr>
            </w:pPr>
            <w:r>
              <w:rPr>
                <w:rFonts w:ascii="Times New Roman" w:hAnsi="Times New Roman"/>
                <w:sz w:val="24"/>
              </w:rPr>
              <w:t>- анализировать и выделять её составные части</w:t>
            </w:r>
          </w:p>
          <w:p w:rsidR="00932669" w:rsidRDefault="00932669" w:rsidP="00932669">
            <w:pPr>
              <w:spacing w:after="0" w:line="240" w:lineRule="auto"/>
              <w:jc w:val="both"/>
              <w:rPr>
                <w:rFonts w:ascii="Times New Roman" w:hAnsi="Times New Roman"/>
                <w:sz w:val="24"/>
              </w:rPr>
            </w:pPr>
            <w:r>
              <w:rPr>
                <w:rFonts w:ascii="Times New Roman" w:hAnsi="Times New Roman"/>
                <w:sz w:val="24"/>
              </w:rPr>
              <w:t>- определять этапы решения задачи,</w:t>
            </w:r>
          </w:p>
          <w:p w:rsidR="00932669" w:rsidRDefault="00932669" w:rsidP="00932669">
            <w:pPr>
              <w:spacing w:after="0" w:line="240" w:lineRule="auto"/>
              <w:jc w:val="both"/>
              <w:rPr>
                <w:rFonts w:ascii="Times New Roman" w:hAnsi="Times New Roman"/>
                <w:sz w:val="24"/>
              </w:rPr>
            </w:pPr>
            <w:r>
              <w:rPr>
                <w:rFonts w:ascii="Times New Roman" w:hAnsi="Times New Roman"/>
                <w:sz w:val="24"/>
              </w:rPr>
              <w:t xml:space="preserve">- составлять план действия, реализовывать составленный план, </w:t>
            </w:r>
          </w:p>
          <w:p w:rsidR="00932669" w:rsidRDefault="00932669" w:rsidP="00932669">
            <w:pPr>
              <w:spacing w:after="0" w:line="240" w:lineRule="auto"/>
              <w:jc w:val="both"/>
              <w:rPr>
                <w:rFonts w:ascii="Times New Roman" w:hAnsi="Times New Roman"/>
                <w:sz w:val="24"/>
              </w:rPr>
            </w:pPr>
            <w:r>
              <w:rPr>
                <w:rFonts w:ascii="Times New Roman" w:hAnsi="Times New Roman"/>
                <w:sz w:val="24"/>
              </w:rPr>
              <w:t>- определять необходимые ресурсы</w:t>
            </w:r>
          </w:p>
          <w:p w:rsidR="00932669" w:rsidRDefault="00932669" w:rsidP="00932669">
            <w:pPr>
              <w:spacing w:after="0" w:line="240" w:lineRule="auto"/>
              <w:jc w:val="both"/>
              <w:rPr>
                <w:rFonts w:ascii="Times New Roman" w:hAnsi="Times New Roman"/>
                <w:sz w:val="24"/>
              </w:rPr>
            </w:pPr>
            <w:r>
              <w:rPr>
                <w:rFonts w:ascii="Times New Roman" w:hAnsi="Times New Roman"/>
                <w:sz w:val="24"/>
              </w:rPr>
              <w:t>- выявлять и эффективно искать информацию, необходимую для решения задачи и/или проблемы,</w:t>
            </w:r>
          </w:p>
          <w:p w:rsidR="00932669" w:rsidRDefault="00932669" w:rsidP="00932669">
            <w:pPr>
              <w:spacing w:after="0" w:line="240" w:lineRule="auto"/>
              <w:jc w:val="both"/>
              <w:rPr>
                <w:rFonts w:ascii="Times New Roman" w:hAnsi="Times New Roman"/>
                <w:sz w:val="24"/>
              </w:rPr>
            </w:pPr>
            <w:r>
              <w:rPr>
                <w:rFonts w:ascii="Times New Roman" w:hAnsi="Times New Roman"/>
                <w:sz w:val="24"/>
              </w:rPr>
              <w:t>- владеть актуальными методами работы в профессиональной и смежных сферах,</w:t>
            </w:r>
          </w:p>
          <w:p w:rsidR="00932669" w:rsidRDefault="00932669" w:rsidP="00932669">
            <w:pPr>
              <w:spacing w:after="0" w:line="240" w:lineRule="auto"/>
              <w:jc w:val="both"/>
              <w:rPr>
                <w:rFonts w:ascii="Times New Roman" w:hAnsi="Times New Roman"/>
              </w:rPr>
            </w:pPr>
            <w:r>
              <w:rPr>
                <w:rFonts w:ascii="Times New Roman" w:hAnsi="Times New Roman"/>
                <w:sz w:val="24"/>
              </w:rPr>
              <w:t>- оценивать результат и последствия своих действий (самостоятельно или с помощью наставника)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32669" w:rsidRDefault="00932669" w:rsidP="00932669">
            <w:pPr>
              <w:spacing w:after="0" w:line="240" w:lineRule="auto"/>
              <w:jc w:val="both"/>
              <w:rPr>
                <w:rFonts w:ascii="Times New Roman" w:hAnsi="Times New Roman"/>
                <w:sz w:val="24"/>
              </w:rPr>
            </w:pPr>
            <w:r>
              <w:rPr>
                <w:rFonts w:ascii="Times New Roman" w:hAnsi="Times New Roman"/>
                <w:sz w:val="24"/>
              </w:rPr>
              <w:t>- актуальный профессиональный и социальный контекст, в котором приходится работать и жить,</w:t>
            </w:r>
          </w:p>
          <w:p w:rsidR="00932669" w:rsidRDefault="00932669" w:rsidP="00932669">
            <w:pPr>
              <w:spacing w:after="0" w:line="240" w:lineRule="auto"/>
              <w:jc w:val="both"/>
              <w:rPr>
                <w:rFonts w:ascii="Times New Roman" w:hAnsi="Times New Roman"/>
                <w:sz w:val="24"/>
              </w:rPr>
            </w:pPr>
            <w:r>
              <w:rPr>
                <w:rFonts w:ascii="Times New Roman" w:hAnsi="Times New Roman"/>
                <w:sz w:val="24"/>
              </w:rPr>
              <w:t>- структуру плана для решения задач,</w:t>
            </w:r>
          </w:p>
          <w:p w:rsidR="00932669" w:rsidRDefault="00932669" w:rsidP="00932669">
            <w:pPr>
              <w:spacing w:after="0" w:line="240" w:lineRule="auto"/>
              <w:jc w:val="both"/>
              <w:rPr>
                <w:rFonts w:ascii="Times New Roman" w:hAnsi="Times New Roman"/>
                <w:sz w:val="24"/>
              </w:rPr>
            </w:pPr>
            <w:r>
              <w:rPr>
                <w:rFonts w:ascii="Times New Roman" w:hAnsi="Times New Roman"/>
                <w:sz w:val="24"/>
              </w:rPr>
              <w:t>- алгоритмы выполнения работ в профессиональной и смежных областях,</w:t>
            </w:r>
          </w:p>
          <w:p w:rsidR="00932669" w:rsidRDefault="00932669" w:rsidP="00932669">
            <w:pPr>
              <w:spacing w:after="0" w:line="240" w:lineRule="auto"/>
              <w:jc w:val="both"/>
              <w:rPr>
                <w:rFonts w:ascii="Times New Roman" w:hAnsi="Times New Roman"/>
                <w:sz w:val="24"/>
              </w:rPr>
            </w:pPr>
            <w:r>
              <w:rPr>
                <w:rFonts w:ascii="Times New Roman" w:hAnsi="Times New Roman"/>
                <w:sz w:val="24"/>
              </w:rPr>
              <w:t>- основные источники информации и ресурсы для решения задач и/или проблем в профессиональном и/или социальном контексте,</w:t>
            </w:r>
          </w:p>
          <w:p w:rsidR="00932669" w:rsidRDefault="00932669" w:rsidP="00932669">
            <w:pPr>
              <w:spacing w:after="0" w:line="240" w:lineRule="auto"/>
              <w:jc w:val="both"/>
              <w:rPr>
                <w:rFonts w:ascii="Times New Roman" w:hAnsi="Times New Roman"/>
                <w:sz w:val="24"/>
              </w:rPr>
            </w:pPr>
            <w:r>
              <w:rPr>
                <w:rFonts w:ascii="Times New Roman" w:hAnsi="Times New Roman"/>
                <w:sz w:val="24"/>
              </w:rPr>
              <w:t>- методы работы в профессиональной и смежных сферах,</w:t>
            </w:r>
          </w:p>
          <w:p w:rsidR="00932669" w:rsidRDefault="00932669" w:rsidP="00932669">
            <w:pPr>
              <w:spacing w:after="0" w:line="240" w:lineRule="auto"/>
              <w:jc w:val="both"/>
              <w:rPr>
                <w:rFonts w:ascii="Times New Roman" w:hAnsi="Times New Roman"/>
                <w:sz w:val="24"/>
              </w:rPr>
            </w:pPr>
            <w:r>
              <w:rPr>
                <w:rFonts w:ascii="Times New Roman" w:hAnsi="Times New Roman"/>
                <w:sz w:val="24"/>
              </w:rPr>
              <w:t>- порядок оценки результатов решения задач профессиональной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both"/>
              <w:rPr>
                <w:rFonts w:ascii="Times New Roman" w:hAnsi="Times New Roman"/>
                <w:sz w:val="24"/>
              </w:rPr>
            </w:pPr>
          </w:p>
        </w:tc>
      </w:tr>
      <w:tr w:rsidR="00932669" w:rsidTr="00932669">
        <w:tc>
          <w:tcPr>
            <w:tcW w:w="955"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rPr>
                <w:rFonts w:ascii="Times New Roman" w:hAnsi="Times New Roman"/>
                <w:sz w:val="24"/>
              </w:rPr>
            </w:pPr>
            <w:r>
              <w:rPr>
                <w:rFonts w:ascii="Times New Roman" w:hAnsi="Times New Roman"/>
                <w:sz w:val="24"/>
              </w:rPr>
              <w:t>ОК 02</w:t>
            </w:r>
          </w:p>
        </w:tc>
        <w:tc>
          <w:tcPr>
            <w:tcW w:w="2839"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both"/>
              <w:rPr>
                <w:rFonts w:ascii="Times New Roman" w:hAnsi="Times New Roman"/>
                <w:sz w:val="24"/>
              </w:rPr>
            </w:pPr>
            <w:r>
              <w:rPr>
                <w:rFonts w:ascii="Times New Roman" w:hAnsi="Times New Roman"/>
                <w:sz w:val="24"/>
              </w:rPr>
              <w:t>– определять задачи для поиска информации, планировать процесс поиска, выбирать необходимые источники информации,</w:t>
            </w:r>
          </w:p>
          <w:p w:rsidR="00932669" w:rsidRDefault="00932669" w:rsidP="00932669">
            <w:pPr>
              <w:spacing w:after="0" w:line="240" w:lineRule="auto"/>
              <w:jc w:val="both"/>
              <w:rPr>
                <w:rFonts w:ascii="Times New Roman" w:hAnsi="Times New Roman"/>
                <w:sz w:val="24"/>
              </w:rPr>
            </w:pPr>
            <w:r>
              <w:rPr>
                <w:rFonts w:ascii="Times New Roman" w:hAnsi="Times New Roman"/>
                <w:sz w:val="24"/>
              </w:rPr>
              <w:t xml:space="preserve">-выделять наиболее значимое  в перечне информации, структурировать получаемую информацию, оформлять результаты поиска; </w:t>
            </w:r>
          </w:p>
          <w:p w:rsidR="00932669" w:rsidRDefault="00932669" w:rsidP="00932669">
            <w:pPr>
              <w:spacing w:after="0" w:line="240" w:lineRule="auto"/>
              <w:jc w:val="both"/>
              <w:rPr>
                <w:rFonts w:ascii="Times New Roman" w:hAnsi="Times New Roman"/>
                <w:sz w:val="24"/>
              </w:rPr>
            </w:pPr>
            <w:r>
              <w:rPr>
                <w:rFonts w:ascii="Times New Roman" w:hAnsi="Times New Roman"/>
                <w:sz w:val="24"/>
              </w:rPr>
              <w:t>-оценивать практическую значимость  результатов поиска;</w:t>
            </w:r>
          </w:p>
          <w:p w:rsidR="00932669" w:rsidRDefault="00932669" w:rsidP="00932669">
            <w:pPr>
              <w:spacing w:after="0" w:line="240" w:lineRule="auto"/>
              <w:jc w:val="both"/>
              <w:rPr>
                <w:rFonts w:ascii="Times New Roman" w:hAnsi="Times New Roman"/>
                <w:sz w:val="24"/>
              </w:rPr>
            </w:pPr>
            <w:r>
              <w:rPr>
                <w:rFonts w:ascii="Times New Roman" w:hAnsi="Times New Roman"/>
                <w:sz w:val="24"/>
              </w:rPr>
              <w:t>-применять средства информационных технологий для решения профессиональных задач</w:t>
            </w:r>
          </w:p>
          <w:p w:rsidR="00932669" w:rsidRDefault="00932669" w:rsidP="00932669">
            <w:pPr>
              <w:spacing w:after="0" w:line="240" w:lineRule="auto"/>
              <w:jc w:val="both"/>
              <w:rPr>
                <w:rFonts w:ascii="Times New Roman" w:hAnsi="Times New Roman"/>
                <w:sz w:val="24"/>
              </w:rPr>
            </w:pPr>
            <w:r>
              <w:rPr>
                <w:rFonts w:ascii="Times New Roman" w:hAnsi="Times New Roman"/>
                <w:sz w:val="24"/>
              </w:rPr>
              <w:t>-использовать современное программное обеспечение в профессиональной деятельности;</w:t>
            </w:r>
          </w:p>
          <w:p w:rsidR="00932669" w:rsidRDefault="00932669" w:rsidP="00932669">
            <w:pPr>
              <w:spacing w:after="0" w:line="240" w:lineRule="auto"/>
              <w:jc w:val="both"/>
              <w:rPr>
                <w:rFonts w:ascii="Times New Roman" w:hAnsi="Times New Roman"/>
                <w:sz w:val="24"/>
              </w:rPr>
            </w:pPr>
            <w:r>
              <w:rPr>
                <w:rFonts w:ascii="Times New Roman" w:hAnsi="Times New Roman"/>
                <w:sz w:val="24"/>
              </w:rPr>
              <w:t>-использовать различные цифровые средства для решения профессиональных задач</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32669" w:rsidRDefault="00932669" w:rsidP="00932669">
            <w:pPr>
              <w:spacing w:after="0" w:line="240" w:lineRule="auto"/>
              <w:jc w:val="both"/>
              <w:rPr>
                <w:rFonts w:ascii="Times New Roman" w:hAnsi="Times New Roman"/>
                <w:sz w:val="24"/>
              </w:rPr>
            </w:pPr>
            <w:r>
              <w:rPr>
                <w:rFonts w:ascii="Times New Roman" w:hAnsi="Times New Roman"/>
                <w:sz w:val="24"/>
              </w:rPr>
              <w:t>-номенклатуру информационных источников, применяемых в профессиональной деятельности,</w:t>
            </w:r>
          </w:p>
          <w:p w:rsidR="00932669" w:rsidRDefault="00932669" w:rsidP="00932669">
            <w:pPr>
              <w:spacing w:after="0" w:line="240" w:lineRule="auto"/>
              <w:jc w:val="both"/>
              <w:rPr>
                <w:rFonts w:ascii="Times New Roman" w:hAnsi="Times New Roman"/>
                <w:sz w:val="24"/>
              </w:rPr>
            </w:pPr>
            <w:r>
              <w:rPr>
                <w:rFonts w:ascii="Times New Roman" w:hAnsi="Times New Roman"/>
                <w:sz w:val="24"/>
              </w:rPr>
              <w:t>-приемы структурирования информации;</w:t>
            </w:r>
          </w:p>
          <w:p w:rsidR="00932669" w:rsidRDefault="00932669" w:rsidP="00932669">
            <w:pPr>
              <w:spacing w:after="0" w:line="240" w:lineRule="auto"/>
              <w:jc w:val="both"/>
              <w:rPr>
                <w:rFonts w:ascii="Times New Roman" w:hAnsi="Times New Roman"/>
                <w:sz w:val="24"/>
              </w:rPr>
            </w:pPr>
            <w:r>
              <w:rPr>
                <w:rFonts w:ascii="Times New Roman" w:hAnsi="Times New Roman"/>
                <w:sz w:val="24"/>
              </w:rPr>
              <w:t>-формат оформления результатов поиска информации;</w:t>
            </w:r>
          </w:p>
          <w:p w:rsidR="00932669" w:rsidRDefault="00932669" w:rsidP="00932669">
            <w:pPr>
              <w:spacing w:after="0" w:line="240" w:lineRule="auto"/>
              <w:jc w:val="both"/>
              <w:rPr>
                <w:rFonts w:ascii="Times New Roman" w:hAnsi="Times New Roman"/>
                <w:sz w:val="24"/>
              </w:rPr>
            </w:pPr>
            <w:r>
              <w:rPr>
                <w:rFonts w:ascii="Times New Roman" w:hAnsi="Times New Roman"/>
                <w:sz w:val="24"/>
              </w:rPr>
              <w:t>-современные средства и устройства информатизации, порядок их применения,</w:t>
            </w:r>
          </w:p>
          <w:p w:rsidR="00932669" w:rsidRDefault="00932669" w:rsidP="00932669">
            <w:pPr>
              <w:spacing w:after="0" w:line="240" w:lineRule="auto"/>
              <w:jc w:val="both"/>
              <w:rPr>
                <w:rFonts w:ascii="Times New Roman" w:hAnsi="Times New Roman"/>
                <w:sz w:val="24"/>
              </w:rPr>
            </w:pPr>
            <w:r>
              <w:rPr>
                <w:rFonts w:ascii="Times New Roman" w:hAnsi="Times New Roman"/>
                <w:sz w:val="24"/>
              </w:rPr>
              <w:t>-программное обеспечение в профессиональной деятельности, в том числе цифровые средства</w:t>
            </w:r>
          </w:p>
        </w:tc>
        <w:tc>
          <w:tcPr>
            <w:tcW w:w="2551"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both"/>
              <w:rPr>
                <w:rFonts w:ascii="Times New Roman" w:hAnsi="Times New Roman"/>
                <w:sz w:val="24"/>
              </w:rPr>
            </w:pPr>
          </w:p>
        </w:tc>
      </w:tr>
      <w:tr w:rsidR="00932669" w:rsidTr="00932669">
        <w:tc>
          <w:tcPr>
            <w:tcW w:w="955"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rPr>
                <w:rFonts w:ascii="Times New Roman" w:hAnsi="Times New Roman"/>
                <w:sz w:val="24"/>
              </w:rPr>
            </w:pPr>
            <w:r>
              <w:rPr>
                <w:rFonts w:ascii="Times New Roman" w:hAnsi="Times New Roman"/>
                <w:sz w:val="24"/>
              </w:rPr>
              <w:t>ОК 03</w:t>
            </w:r>
          </w:p>
        </w:tc>
        <w:tc>
          <w:tcPr>
            <w:tcW w:w="2839"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both"/>
              <w:rPr>
                <w:rFonts w:ascii="Times New Roman" w:hAnsi="Times New Roman"/>
                <w:sz w:val="24"/>
              </w:rPr>
            </w:pPr>
            <w:r>
              <w:rPr>
                <w:rFonts w:ascii="Times New Roman" w:hAnsi="Times New Roman"/>
                <w:sz w:val="24"/>
              </w:rPr>
              <w:t>-определять актуальность нормативно-правовой документации в профессиональной деятельности;</w:t>
            </w:r>
          </w:p>
          <w:p w:rsidR="00932669" w:rsidRDefault="00932669" w:rsidP="00932669">
            <w:pPr>
              <w:spacing w:after="0" w:line="240" w:lineRule="auto"/>
              <w:jc w:val="both"/>
              <w:rPr>
                <w:rFonts w:ascii="Times New Roman" w:hAnsi="Times New Roman"/>
                <w:sz w:val="24"/>
              </w:rPr>
            </w:pPr>
            <w:r>
              <w:rPr>
                <w:rFonts w:ascii="Times New Roman" w:hAnsi="Times New Roman"/>
                <w:sz w:val="24"/>
              </w:rPr>
              <w:t>-применять современную научно профессиональную терминологию;</w:t>
            </w:r>
          </w:p>
          <w:p w:rsidR="00932669" w:rsidRDefault="00932669" w:rsidP="00932669">
            <w:pPr>
              <w:spacing w:after="0" w:line="240" w:lineRule="auto"/>
              <w:jc w:val="both"/>
              <w:rPr>
                <w:rFonts w:ascii="Times New Roman" w:hAnsi="Times New Roman"/>
                <w:sz w:val="24"/>
              </w:rPr>
            </w:pPr>
            <w:r>
              <w:rPr>
                <w:rFonts w:ascii="Times New Roman" w:hAnsi="Times New Roman"/>
                <w:sz w:val="24"/>
              </w:rPr>
              <w:t>-определять  и выстраивать траектории профессионального развития и самообразования;</w:t>
            </w:r>
          </w:p>
          <w:p w:rsidR="00932669" w:rsidRDefault="00932669" w:rsidP="00932669">
            <w:pPr>
              <w:spacing w:after="0" w:line="240" w:lineRule="auto"/>
              <w:jc w:val="both"/>
              <w:rPr>
                <w:rFonts w:ascii="Times New Roman" w:hAnsi="Times New Roman"/>
                <w:sz w:val="24"/>
              </w:rPr>
            </w:pPr>
            <w:r>
              <w:rPr>
                <w:rFonts w:ascii="Times New Roman" w:hAnsi="Times New Roman"/>
                <w:sz w:val="24"/>
              </w:rPr>
              <w:t>-выявлять  достоинства и недостатки коммерческой  идеи;</w:t>
            </w:r>
          </w:p>
          <w:p w:rsidR="00932669" w:rsidRDefault="00932669" w:rsidP="00932669">
            <w:pPr>
              <w:spacing w:after="0" w:line="240" w:lineRule="auto"/>
              <w:jc w:val="both"/>
              <w:rPr>
                <w:rFonts w:ascii="Times New Roman" w:hAnsi="Times New Roman"/>
                <w:sz w:val="24"/>
              </w:rPr>
            </w:pPr>
            <w:r>
              <w:rPr>
                <w:rFonts w:ascii="Times New Roman" w:hAnsi="Times New Roman"/>
                <w:sz w:val="24"/>
              </w:rPr>
              <w:t>-определять источники  достоверной правовой информации;</w:t>
            </w:r>
          </w:p>
          <w:p w:rsidR="00932669" w:rsidRDefault="00932669" w:rsidP="00932669">
            <w:pPr>
              <w:spacing w:after="0" w:line="240" w:lineRule="auto"/>
              <w:jc w:val="both"/>
              <w:rPr>
                <w:rFonts w:ascii="Times New Roman" w:hAnsi="Times New Roman"/>
                <w:sz w:val="24"/>
              </w:rPr>
            </w:pPr>
            <w:r>
              <w:rPr>
                <w:rFonts w:ascii="Times New Roman" w:hAnsi="Times New Roman"/>
                <w:sz w:val="24"/>
              </w:rPr>
              <w:t>-составлять различные  правовые документы;</w:t>
            </w:r>
          </w:p>
          <w:p w:rsidR="00932669" w:rsidRDefault="00932669" w:rsidP="00932669">
            <w:pPr>
              <w:spacing w:after="0" w:line="240" w:lineRule="auto"/>
              <w:jc w:val="both"/>
              <w:rPr>
                <w:rFonts w:ascii="Times New Roman" w:hAnsi="Times New Roman"/>
                <w:sz w:val="24"/>
              </w:rPr>
            </w:pPr>
            <w:r>
              <w:rPr>
                <w:rFonts w:ascii="Times New Roman" w:hAnsi="Times New Roman"/>
                <w:sz w:val="24"/>
              </w:rPr>
              <w:t>-находить  интересные проектные идеи, грамотно их формулировать и документировать;</w:t>
            </w:r>
          </w:p>
          <w:p w:rsidR="00932669" w:rsidRDefault="00932669" w:rsidP="00932669">
            <w:pPr>
              <w:spacing w:after="0" w:line="240" w:lineRule="auto"/>
              <w:jc w:val="both"/>
              <w:rPr>
                <w:rFonts w:ascii="Times New Roman" w:hAnsi="Times New Roman"/>
                <w:sz w:val="24"/>
              </w:rPr>
            </w:pPr>
            <w:r>
              <w:rPr>
                <w:rFonts w:ascii="Times New Roman" w:hAnsi="Times New Roman"/>
                <w:sz w:val="24"/>
              </w:rPr>
              <w:t>-оценивать жизнеспособность проектной идеи, составлять план проекта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32669" w:rsidRDefault="00932669" w:rsidP="00932669">
            <w:pPr>
              <w:spacing w:after="0" w:line="240" w:lineRule="auto"/>
              <w:jc w:val="both"/>
              <w:rPr>
                <w:rFonts w:ascii="Times New Roman" w:hAnsi="Times New Roman"/>
                <w:sz w:val="24"/>
              </w:rPr>
            </w:pPr>
            <w:r>
              <w:rPr>
                <w:rFonts w:ascii="Times New Roman" w:hAnsi="Times New Roman"/>
                <w:sz w:val="24"/>
              </w:rPr>
              <w:t>– содержание актуальной нормативно-правовой документации;</w:t>
            </w:r>
          </w:p>
          <w:p w:rsidR="00932669" w:rsidRDefault="00932669" w:rsidP="00932669">
            <w:pPr>
              <w:spacing w:after="0" w:line="240" w:lineRule="auto"/>
              <w:jc w:val="both"/>
              <w:rPr>
                <w:rFonts w:ascii="Times New Roman" w:hAnsi="Times New Roman"/>
                <w:sz w:val="24"/>
              </w:rPr>
            </w:pPr>
            <w:r>
              <w:rPr>
                <w:rFonts w:ascii="Times New Roman" w:hAnsi="Times New Roman"/>
                <w:sz w:val="24"/>
              </w:rPr>
              <w:t>-современную научную и профессиональную терминологию;</w:t>
            </w:r>
          </w:p>
          <w:p w:rsidR="00932669" w:rsidRDefault="00932669" w:rsidP="00932669">
            <w:pPr>
              <w:spacing w:after="0" w:line="240" w:lineRule="auto"/>
              <w:jc w:val="both"/>
              <w:rPr>
                <w:rFonts w:ascii="Times New Roman" w:hAnsi="Times New Roman"/>
                <w:sz w:val="24"/>
              </w:rPr>
            </w:pPr>
            <w:r>
              <w:rPr>
                <w:rFonts w:ascii="Times New Roman" w:hAnsi="Times New Roman"/>
                <w:sz w:val="24"/>
              </w:rPr>
              <w:t>-возможные траектории профессионального развития и самообразования;</w:t>
            </w:r>
          </w:p>
          <w:p w:rsidR="00932669" w:rsidRDefault="00932669" w:rsidP="00932669">
            <w:pPr>
              <w:spacing w:after="0" w:line="240" w:lineRule="auto"/>
              <w:jc w:val="both"/>
              <w:rPr>
                <w:rFonts w:ascii="Times New Roman" w:hAnsi="Times New Roman"/>
                <w:sz w:val="24"/>
              </w:rPr>
            </w:pPr>
            <w:r>
              <w:rPr>
                <w:rFonts w:ascii="Times New Roman" w:hAnsi="Times New Roman"/>
                <w:sz w:val="24"/>
              </w:rPr>
              <w:t>-правила разработки презентации;</w:t>
            </w:r>
          </w:p>
          <w:p w:rsidR="00932669" w:rsidRDefault="00932669" w:rsidP="00932669">
            <w:pPr>
              <w:spacing w:after="0" w:line="240" w:lineRule="auto"/>
              <w:jc w:val="both"/>
              <w:rPr>
                <w:rFonts w:ascii="Times New Roman" w:hAnsi="Times New Roman"/>
                <w:sz w:val="24"/>
              </w:rPr>
            </w:pPr>
            <w:r>
              <w:rPr>
                <w:rFonts w:ascii="Times New Roman" w:hAnsi="Times New Roman"/>
                <w:sz w:val="24"/>
              </w:rPr>
              <w:t>-основные этапы разработки и реализации проекта</w:t>
            </w:r>
          </w:p>
        </w:tc>
        <w:tc>
          <w:tcPr>
            <w:tcW w:w="2551"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both"/>
              <w:rPr>
                <w:rFonts w:ascii="Times New Roman" w:hAnsi="Times New Roman"/>
                <w:sz w:val="24"/>
              </w:rPr>
            </w:pPr>
          </w:p>
        </w:tc>
      </w:tr>
      <w:tr w:rsidR="00932669" w:rsidTr="00932669">
        <w:tc>
          <w:tcPr>
            <w:tcW w:w="955"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rPr>
                <w:rFonts w:ascii="Times New Roman" w:hAnsi="Times New Roman"/>
                <w:sz w:val="24"/>
              </w:rPr>
            </w:pPr>
            <w:r>
              <w:rPr>
                <w:rFonts w:ascii="Times New Roman" w:hAnsi="Times New Roman"/>
                <w:sz w:val="24"/>
              </w:rPr>
              <w:t>ОК 04</w:t>
            </w:r>
          </w:p>
        </w:tc>
        <w:tc>
          <w:tcPr>
            <w:tcW w:w="2839"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both"/>
              <w:rPr>
                <w:rFonts w:ascii="Times New Roman" w:hAnsi="Times New Roman"/>
                <w:sz w:val="24"/>
              </w:rPr>
            </w:pPr>
            <w:r>
              <w:rPr>
                <w:rFonts w:ascii="Times New Roman" w:hAnsi="Times New Roman"/>
                <w:sz w:val="24"/>
              </w:rPr>
              <w:t>– организовывать работу коллектива и команды;</w:t>
            </w:r>
          </w:p>
          <w:p w:rsidR="00932669" w:rsidRDefault="00932669" w:rsidP="00932669">
            <w:pPr>
              <w:spacing w:after="0" w:line="240" w:lineRule="auto"/>
              <w:jc w:val="both"/>
              <w:rPr>
                <w:rFonts w:ascii="Times New Roman" w:hAnsi="Times New Roman"/>
                <w:sz w:val="24"/>
              </w:rPr>
            </w:pPr>
            <w:r>
              <w:rPr>
                <w:rFonts w:ascii="Times New Roman" w:hAnsi="Times New Roman"/>
                <w:sz w:val="24"/>
              </w:rPr>
              <w:t>-взаимодействовать с коллегами, руководством, клиентами в ходе профессиональной деятельности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32669" w:rsidRDefault="00932669" w:rsidP="00932669">
            <w:pPr>
              <w:spacing w:after="0" w:line="240" w:lineRule="auto"/>
              <w:jc w:val="both"/>
              <w:rPr>
                <w:rFonts w:ascii="Times New Roman" w:hAnsi="Times New Roman"/>
                <w:sz w:val="24"/>
              </w:rPr>
            </w:pPr>
            <w:r>
              <w:rPr>
                <w:rFonts w:ascii="Times New Roman" w:hAnsi="Times New Roman"/>
                <w:sz w:val="24"/>
              </w:rPr>
              <w:t>-психологические основы деятельности коллектива;</w:t>
            </w:r>
          </w:p>
          <w:p w:rsidR="00932669" w:rsidRDefault="00932669" w:rsidP="00932669">
            <w:pPr>
              <w:spacing w:after="0" w:line="240" w:lineRule="auto"/>
              <w:jc w:val="both"/>
              <w:rPr>
                <w:rFonts w:ascii="Times New Roman" w:hAnsi="Times New Roman"/>
                <w:sz w:val="24"/>
              </w:rPr>
            </w:pPr>
            <w:r>
              <w:rPr>
                <w:rFonts w:ascii="Times New Roman" w:hAnsi="Times New Roman"/>
                <w:sz w:val="24"/>
              </w:rPr>
              <w:t>-психологические особенности личности</w:t>
            </w:r>
          </w:p>
        </w:tc>
        <w:tc>
          <w:tcPr>
            <w:tcW w:w="2551" w:type="dxa"/>
            <w:tcBorders>
              <w:top w:val="single" w:sz="4" w:space="0" w:color="000000"/>
              <w:left w:val="single" w:sz="4" w:space="0" w:color="000000"/>
              <w:bottom w:val="single" w:sz="4" w:space="0" w:color="000000"/>
              <w:right w:val="single" w:sz="4" w:space="0" w:color="000000"/>
            </w:tcBorders>
          </w:tcPr>
          <w:p w:rsidR="00932669" w:rsidRDefault="00932669" w:rsidP="00932669"/>
        </w:tc>
      </w:tr>
      <w:tr w:rsidR="00932669" w:rsidTr="00932669">
        <w:tc>
          <w:tcPr>
            <w:tcW w:w="955"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rPr>
                <w:rFonts w:ascii="Times New Roman" w:hAnsi="Times New Roman"/>
                <w:sz w:val="24"/>
              </w:rPr>
            </w:pPr>
            <w:r>
              <w:rPr>
                <w:rFonts w:ascii="Times New Roman" w:hAnsi="Times New Roman"/>
                <w:sz w:val="24"/>
              </w:rPr>
              <w:t>ОК 06</w:t>
            </w:r>
          </w:p>
        </w:tc>
        <w:tc>
          <w:tcPr>
            <w:tcW w:w="2839"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both"/>
              <w:rPr>
                <w:rFonts w:ascii="Times New Roman" w:hAnsi="Times New Roman"/>
                <w:sz w:val="24"/>
              </w:rPr>
            </w:pPr>
            <w:r>
              <w:rPr>
                <w:rFonts w:ascii="Times New Roman" w:hAnsi="Times New Roman"/>
                <w:sz w:val="24"/>
              </w:rPr>
              <w:t>– проявлять гражданско-патриотическую позицию;</w:t>
            </w:r>
          </w:p>
          <w:p w:rsidR="00932669" w:rsidRDefault="00932669" w:rsidP="00932669">
            <w:pPr>
              <w:spacing w:after="0" w:line="240" w:lineRule="auto"/>
              <w:jc w:val="both"/>
              <w:rPr>
                <w:rFonts w:ascii="Times New Roman" w:hAnsi="Times New Roman"/>
                <w:sz w:val="24"/>
              </w:rPr>
            </w:pPr>
            <w:r>
              <w:rPr>
                <w:rFonts w:ascii="Times New Roman" w:hAnsi="Times New Roman"/>
                <w:sz w:val="24"/>
              </w:rPr>
              <w:t>-демонстрировать осознанное поведение;</w:t>
            </w:r>
          </w:p>
          <w:p w:rsidR="00932669" w:rsidRDefault="00932669" w:rsidP="00932669">
            <w:pPr>
              <w:spacing w:after="0" w:line="240" w:lineRule="auto"/>
              <w:jc w:val="both"/>
              <w:rPr>
                <w:rFonts w:ascii="Times New Roman" w:hAnsi="Times New Roman"/>
                <w:sz w:val="24"/>
              </w:rPr>
            </w:pPr>
            <w:r>
              <w:rPr>
                <w:rFonts w:ascii="Times New Roman" w:hAnsi="Times New Roman"/>
                <w:sz w:val="24"/>
              </w:rPr>
              <w:t>-описывать значимость своей специальности;</w:t>
            </w:r>
          </w:p>
          <w:p w:rsidR="00932669" w:rsidRDefault="00932669" w:rsidP="00932669">
            <w:pPr>
              <w:spacing w:after="0" w:line="240" w:lineRule="auto"/>
              <w:jc w:val="both"/>
              <w:rPr>
                <w:rFonts w:ascii="Times New Roman" w:hAnsi="Times New Roman"/>
                <w:sz w:val="24"/>
              </w:rPr>
            </w:pPr>
            <w:r>
              <w:rPr>
                <w:rFonts w:ascii="Times New Roman" w:hAnsi="Times New Roman"/>
                <w:sz w:val="24"/>
              </w:rPr>
              <w:t>-применять стандарты антикоррупционного поведения</w:t>
            </w:r>
          </w:p>
        </w:tc>
        <w:tc>
          <w:tcPr>
            <w:tcW w:w="2977"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rPr>
                <w:rFonts w:ascii="Times New Roman" w:hAnsi="Times New Roman"/>
              </w:rPr>
            </w:pPr>
            <w:r>
              <w:t>-</w:t>
            </w:r>
            <w:r>
              <w:rPr>
                <w:rFonts w:ascii="Times New Roman" w:hAnsi="Times New Roman"/>
              </w:rPr>
              <w:t>сущность  гражданско-патриотической позиции;</w:t>
            </w:r>
          </w:p>
          <w:p w:rsidR="00932669" w:rsidRDefault="00932669" w:rsidP="00932669">
            <w:pPr>
              <w:spacing w:after="0"/>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p w:rsidR="00932669" w:rsidRDefault="00932669" w:rsidP="00932669">
            <w:pPr>
              <w:spacing w:after="0"/>
              <w:rPr>
                <w:rFonts w:ascii="Times New Roman" w:hAnsi="Times New Roman"/>
              </w:rPr>
            </w:pPr>
            <w:r>
              <w:rPr>
                <w:rFonts w:ascii="Times New Roman" w:hAnsi="Times New Roman"/>
              </w:rPr>
              <w:t>-значимость профессиональной деятельности по специальности;</w:t>
            </w:r>
          </w:p>
          <w:p w:rsidR="00932669" w:rsidRDefault="00932669" w:rsidP="00932669">
            <w:pPr>
              <w:spacing w:after="0"/>
              <w:rPr>
                <w:rFonts w:ascii="Times New Roman" w:hAnsi="Times New Roman"/>
              </w:rPr>
            </w:pPr>
            <w:r>
              <w:rPr>
                <w:rFonts w:ascii="Times New Roman" w:hAnsi="Times New Roman"/>
              </w:rPr>
              <w:t>-стандарты антикоррупционного проведения и последствия их нарушения</w:t>
            </w:r>
          </w:p>
        </w:tc>
        <w:tc>
          <w:tcPr>
            <w:tcW w:w="2551"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both"/>
              <w:rPr>
                <w:rFonts w:ascii="Times New Roman" w:hAnsi="Times New Roman"/>
                <w:sz w:val="24"/>
              </w:rPr>
            </w:pPr>
          </w:p>
        </w:tc>
      </w:tr>
      <w:tr w:rsidR="00932669" w:rsidTr="00932669">
        <w:tc>
          <w:tcPr>
            <w:tcW w:w="955" w:type="dxa"/>
            <w:tcBorders>
              <w:top w:val="single" w:sz="4" w:space="0" w:color="000000"/>
              <w:left w:val="single" w:sz="4" w:space="0" w:color="000000"/>
              <w:bottom w:val="single" w:sz="4" w:space="0" w:color="000000"/>
              <w:right w:val="single" w:sz="4" w:space="0" w:color="000000"/>
            </w:tcBorders>
          </w:tcPr>
          <w:p w:rsidR="00932669" w:rsidRDefault="00932669" w:rsidP="00932669">
            <w:pPr>
              <w:rPr>
                <w:rFonts w:ascii="Times New Roman" w:hAnsi="Times New Roman"/>
              </w:rPr>
            </w:pPr>
            <w:r>
              <w:rPr>
                <w:rFonts w:ascii="Times New Roman" w:hAnsi="Times New Roman"/>
              </w:rPr>
              <w:t>ПК 1.1</w:t>
            </w:r>
          </w:p>
        </w:tc>
        <w:tc>
          <w:tcPr>
            <w:tcW w:w="2839"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both"/>
              <w:rPr>
                <w:rFonts w:ascii="Times New Roman" w:hAnsi="Times New Roman"/>
                <w:sz w:val="24"/>
              </w:rPr>
            </w:pPr>
            <w:r>
              <w:rPr>
                <w:rFonts w:ascii="Times New Roman" w:hAnsi="Times New Roman"/>
                <w:sz w:val="24"/>
              </w:rPr>
              <w:t>– применять нормы материального и процессуального права при решении профессиональных задач</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32669" w:rsidRDefault="00932669" w:rsidP="00932669">
            <w:pPr>
              <w:spacing w:after="0" w:line="240" w:lineRule="auto"/>
              <w:jc w:val="both"/>
              <w:rPr>
                <w:rFonts w:ascii="Times New Roman" w:hAnsi="Times New Roman"/>
                <w:sz w:val="24"/>
              </w:rPr>
            </w:pPr>
            <w:r>
              <w:rPr>
                <w:rFonts w:ascii="Times New Roman" w:hAnsi="Times New Roman"/>
                <w:sz w:val="24"/>
              </w:rPr>
              <w:t>-нормы материального и процессуального права, регулирующих деятельность правоохранительных органов;</w:t>
            </w:r>
          </w:p>
          <w:p w:rsidR="00932669" w:rsidRDefault="00932669" w:rsidP="00932669">
            <w:pPr>
              <w:spacing w:after="0" w:line="240" w:lineRule="auto"/>
              <w:jc w:val="both"/>
              <w:rPr>
                <w:rFonts w:ascii="Times New Roman" w:hAnsi="Times New Roman"/>
                <w:sz w:val="24"/>
              </w:rPr>
            </w:pPr>
            <w:r>
              <w:rPr>
                <w:rFonts w:ascii="Times New Roman" w:hAnsi="Times New Roman"/>
                <w:sz w:val="24"/>
              </w:rPr>
              <w:t>-организационно-правовых основ и тактики деятельности сотрудников правоохранительных органов в особых условиях, чрезвычайных ситуациях, в условиях режима чрезвычайного положения и в военное время</w:t>
            </w:r>
          </w:p>
        </w:tc>
        <w:tc>
          <w:tcPr>
            <w:tcW w:w="2551"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both"/>
              <w:rPr>
                <w:rFonts w:ascii="Times New Roman" w:hAnsi="Times New Roman"/>
                <w:sz w:val="24"/>
              </w:rPr>
            </w:pPr>
            <w:r>
              <w:rPr>
                <w:rFonts w:ascii="Times New Roman" w:hAnsi="Times New Roman"/>
                <w:sz w:val="24"/>
              </w:rPr>
              <w:t>Юридической  квалификации фактов, принятия решений и совершения юридических действий в точном соответствии с законом.</w:t>
            </w:r>
          </w:p>
          <w:p w:rsidR="00932669" w:rsidRDefault="00932669" w:rsidP="00932669">
            <w:pPr>
              <w:spacing w:after="0" w:line="240" w:lineRule="auto"/>
              <w:jc w:val="both"/>
              <w:rPr>
                <w:rFonts w:ascii="Times New Roman" w:hAnsi="Times New Roman"/>
                <w:sz w:val="24"/>
              </w:rPr>
            </w:pPr>
            <w:r>
              <w:rPr>
                <w:rFonts w:ascii="Times New Roman" w:hAnsi="Times New Roman"/>
                <w:sz w:val="24"/>
              </w:rPr>
              <w:t>Документационного оформления юридических действий.</w:t>
            </w:r>
          </w:p>
        </w:tc>
      </w:tr>
      <w:tr w:rsidR="00932669" w:rsidTr="00932669">
        <w:tc>
          <w:tcPr>
            <w:tcW w:w="955"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rPr>
                <w:rFonts w:ascii="Times New Roman" w:hAnsi="Times New Roman"/>
                <w:sz w:val="24"/>
              </w:rPr>
            </w:pPr>
            <w:r>
              <w:rPr>
                <w:rFonts w:ascii="Times New Roman" w:hAnsi="Times New Roman"/>
                <w:sz w:val="24"/>
              </w:rPr>
              <w:t>ПК 1.2</w:t>
            </w:r>
          </w:p>
        </w:tc>
        <w:tc>
          <w:tcPr>
            <w:tcW w:w="2839"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both"/>
              <w:rPr>
                <w:rFonts w:ascii="Times New Roman" w:hAnsi="Times New Roman"/>
                <w:sz w:val="24"/>
              </w:rPr>
            </w:pPr>
            <w:r>
              <w:rPr>
                <w:rFonts w:ascii="Times New Roman" w:hAnsi="Times New Roman"/>
                <w:sz w:val="24"/>
              </w:rPr>
              <w:t>-обеспечивать законность и правопорядок</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32669" w:rsidRDefault="00932669" w:rsidP="00932669">
            <w:pPr>
              <w:spacing w:after="0" w:line="240" w:lineRule="auto"/>
              <w:jc w:val="both"/>
              <w:rPr>
                <w:rFonts w:ascii="Times New Roman" w:hAnsi="Times New Roman"/>
                <w:sz w:val="24"/>
              </w:rPr>
            </w:pPr>
            <w:r>
              <w:rPr>
                <w:rFonts w:ascii="Times New Roman" w:hAnsi="Times New Roman"/>
                <w:sz w:val="24"/>
              </w:rPr>
              <w:t>–организационно – правовые и тактические основы обеспечения законности и правопорядка, охраны общественного порядка</w:t>
            </w:r>
          </w:p>
        </w:tc>
        <w:tc>
          <w:tcPr>
            <w:tcW w:w="2551"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both"/>
              <w:rPr>
                <w:rFonts w:ascii="Times New Roman" w:hAnsi="Times New Roman"/>
                <w:sz w:val="24"/>
              </w:rPr>
            </w:pPr>
            <w:r>
              <w:rPr>
                <w:rFonts w:ascii="Times New Roman" w:hAnsi="Times New Roman"/>
                <w:sz w:val="24"/>
              </w:rPr>
              <w:t>-выполнения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w:t>
            </w:r>
          </w:p>
        </w:tc>
      </w:tr>
      <w:tr w:rsidR="00932669" w:rsidTr="00932669">
        <w:tc>
          <w:tcPr>
            <w:tcW w:w="955"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rPr>
                <w:rFonts w:ascii="Times New Roman" w:hAnsi="Times New Roman"/>
                <w:sz w:val="24"/>
              </w:rPr>
            </w:pPr>
            <w:r>
              <w:rPr>
                <w:rFonts w:ascii="Times New Roman" w:hAnsi="Times New Roman"/>
                <w:sz w:val="24"/>
              </w:rPr>
              <w:t>ПК 3.4</w:t>
            </w:r>
          </w:p>
        </w:tc>
        <w:tc>
          <w:tcPr>
            <w:tcW w:w="2839"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both"/>
              <w:rPr>
                <w:rFonts w:ascii="Times New Roman" w:hAnsi="Times New Roman"/>
                <w:sz w:val="24"/>
              </w:rPr>
            </w:pPr>
            <w:r>
              <w:rPr>
                <w:rFonts w:ascii="Times New Roman" w:hAnsi="Times New Roman"/>
                <w:sz w:val="24"/>
              </w:rPr>
              <w:t>– правильно квалифицировать деяние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32669" w:rsidRDefault="00932669" w:rsidP="00932669">
            <w:pPr>
              <w:spacing w:after="0" w:line="240" w:lineRule="auto"/>
              <w:jc w:val="both"/>
              <w:rPr>
                <w:rFonts w:ascii="Times New Roman" w:hAnsi="Times New Roman"/>
                <w:sz w:val="24"/>
              </w:rPr>
            </w:pPr>
            <w:r>
              <w:rPr>
                <w:rFonts w:ascii="Times New Roman" w:hAnsi="Times New Roman"/>
                <w:sz w:val="24"/>
              </w:rPr>
              <w:t>-нормативно-правовые акты в отраслях материального и процессуального права</w:t>
            </w:r>
          </w:p>
        </w:tc>
        <w:tc>
          <w:tcPr>
            <w:tcW w:w="2551" w:type="dxa"/>
            <w:tcBorders>
              <w:top w:val="single" w:sz="4" w:space="0" w:color="000000"/>
              <w:left w:val="single" w:sz="4" w:space="0" w:color="000000"/>
              <w:bottom w:val="single" w:sz="4" w:space="0" w:color="000000"/>
              <w:right w:val="single" w:sz="4" w:space="0" w:color="000000"/>
            </w:tcBorders>
          </w:tcPr>
          <w:p w:rsidR="00932669" w:rsidRDefault="00932669" w:rsidP="00932669">
            <w:pPr>
              <w:rPr>
                <w:rFonts w:ascii="Times New Roman" w:hAnsi="Times New Roman"/>
              </w:rPr>
            </w:pPr>
            <w:r>
              <w:rPr>
                <w:rFonts w:ascii="Times New Roman" w:hAnsi="Times New Roman"/>
              </w:rPr>
              <w:t>-применения нормативно-правовых актов при осуществлении профессиональной деятельности</w:t>
            </w:r>
          </w:p>
        </w:tc>
      </w:tr>
    </w:tbl>
    <w:p w:rsidR="00932669" w:rsidRDefault="00932669" w:rsidP="00932669">
      <w:pPr>
        <w:spacing w:after="0" w:line="240" w:lineRule="auto"/>
        <w:ind w:firstLine="709"/>
        <w:jc w:val="both"/>
        <w:rPr>
          <w:rFonts w:ascii="Times New Roman" w:hAnsi="Times New Roman"/>
          <w:b/>
          <w:sz w:val="24"/>
        </w:rPr>
      </w:pPr>
    </w:p>
    <w:p w:rsidR="00932669" w:rsidRDefault="00932669" w:rsidP="00932669">
      <w:pPr>
        <w:spacing w:after="0" w:line="240" w:lineRule="auto"/>
        <w:ind w:firstLine="709"/>
        <w:jc w:val="both"/>
        <w:rPr>
          <w:rFonts w:ascii="Times New Roman" w:hAnsi="Times New Roman"/>
          <w:b/>
          <w:color w:val="FF0000"/>
          <w:sz w:val="24"/>
        </w:rPr>
      </w:pPr>
    </w:p>
    <w:p w:rsidR="00932669" w:rsidRDefault="00932669" w:rsidP="00932669">
      <w:pPr>
        <w:spacing w:after="0" w:line="240" w:lineRule="auto"/>
        <w:ind w:firstLine="709"/>
        <w:jc w:val="both"/>
        <w:rPr>
          <w:rFonts w:ascii="Times New Roman" w:hAnsi="Times New Roman"/>
          <w:b/>
          <w:color w:val="FF0000"/>
          <w:sz w:val="24"/>
        </w:rPr>
      </w:pPr>
      <w:r>
        <w:rPr>
          <w:rFonts w:ascii="Times New Roman" w:hAnsi="Times New Roman"/>
          <w:b/>
          <w:sz w:val="24"/>
        </w:rPr>
        <w:t>1.3. Обоснование часов вариативной части ОПОП-П</w:t>
      </w:r>
    </w:p>
    <w:tbl>
      <w:tblPr>
        <w:tblStyle w:val="af3"/>
        <w:tblW w:w="0" w:type="auto"/>
        <w:tblInd w:w="-5" w:type="dxa"/>
        <w:tblLayout w:type="fixed"/>
        <w:tblLook w:val="04A0" w:firstRow="1" w:lastRow="0" w:firstColumn="1" w:lastColumn="0" w:noHBand="0" w:noVBand="1"/>
      </w:tblPr>
      <w:tblGrid>
        <w:gridCol w:w="761"/>
        <w:gridCol w:w="3082"/>
        <w:gridCol w:w="2060"/>
        <w:gridCol w:w="1422"/>
        <w:gridCol w:w="2711"/>
      </w:tblGrid>
      <w:tr w:rsidR="00932669" w:rsidTr="00932669">
        <w:tc>
          <w:tcPr>
            <w:tcW w:w="761" w:type="dxa"/>
          </w:tcPr>
          <w:p w:rsidR="00932669" w:rsidRDefault="00932669" w:rsidP="00932669">
            <w:pPr>
              <w:pStyle w:val="ae"/>
              <w:spacing w:after="120"/>
              <w:ind w:left="0"/>
              <w:rPr>
                <w:b/>
              </w:rPr>
            </w:pPr>
            <w:r>
              <w:rPr>
                <w:b/>
              </w:rPr>
              <w:t>№№ п/п</w:t>
            </w:r>
          </w:p>
        </w:tc>
        <w:tc>
          <w:tcPr>
            <w:tcW w:w="3082" w:type="dxa"/>
          </w:tcPr>
          <w:p w:rsidR="00932669" w:rsidRDefault="00932669" w:rsidP="00932669">
            <w:pPr>
              <w:pStyle w:val="ae"/>
              <w:spacing w:after="120"/>
              <w:ind w:left="0"/>
              <w:rPr>
                <w:b/>
              </w:rPr>
            </w:pPr>
            <w:r>
              <w:rPr>
                <w:b/>
              </w:rPr>
              <w:t xml:space="preserve">Дополнительные знания, умения, навыки </w:t>
            </w:r>
          </w:p>
        </w:tc>
        <w:tc>
          <w:tcPr>
            <w:tcW w:w="2060" w:type="dxa"/>
          </w:tcPr>
          <w:p w:rsidR="00932669" w:rsidRDefault="00932669" w:rsidP="00932669">
            <w:pPr>
              <w:pStyle w:val="ae"/>
              <w:spacing w:after="120"/>
              <w:ind w:left="0"/>
              <w:rPr>
                <w:b/>
              </w:rPr>
            </w:pPr>
            <w:r>
              <w:rPr>
                <w:b/>
              </w:rPr>
              <w:t>№, наименование темы</w:t>
            </w:r>
          </w:p>
        </w:tc>
        <w:tc>
          <w:tcPr>
            <w:tcW w:w="1422" w:type="dxa"/>
          </w:tcPr>
          <w:p w:rsidR="00932669" w:rsidRDefault="00932669" w:rsidP="00932669">
            <w:pPr>
              <w:pStyle w:val="ae"/>
              <w:spacing w:after="120"/>
              <w:ind w:left="0"/>
              <w:jc w:val="center"/>
              <w:rPr>
                <w:b/>
              </w:rPr>
            </w:pPr>
            <w:r>
              <w:rPr>
                <w:b/>
              </w:rPr>
              <w:t>Объем часов</w:t>
            </w:r>
          </w:p>
        </w:tc>
        <w:tc>
          <w:tcPr>
            <w:tcW w:w="2711" w:type="dxa"/>
          </w:tcPr>
          <w:p w:rsidR="00932669" w:rsidRPr="005F3207" w:rsidRDefault="00932669" w:rsidP="00932669">
            <w:pPr>
              <w:pStyle w:val="ae"/>
              <w:spacing w:after="120"/>
              <w:ind w:left="0"/>
              <w:rPr>
                <w:b/>
                <w:lang w:val="ru-RU"/>
              </w:rPr>
            </w:pPr>
            <w:r w:rsidRPr="005F3207">
              <w:rPr>
                <w:b/>
                <w:lang w:val="ru-RU"/>
              </w:rPr>
              <w:t>Обоснование включения в рабочую программу</w:t>
            </w:r>
          </w:p>
        </w:tc>
      </w:tr>
      <w:tr w:rsidR="00932669" w:rsidTr="00932669">
        <w:tc>
          <w:tcPr>
            <w:tcW w:w="761" w:type="dxa"/>
          </w:tcPr>
          <w:p w:rsidR="00932669" w:rsidRDefault="00932669" w:rsidP="00932669">
            <w:pPr>
              <w:pStyle w:val="ae"/>
              <w:spacing w:after="120"/>
              <w:ind w:left="0"/>
            </w:pPr>
            <w:r>
              <w:t>1</w:t>
            </w:r>
          </w:p>
        </w:tc>
        <w:tc>
          <w:tcPr>
            <w:tcW w:w="3082" w:type="dxa"/>
          </w:tcPr>
          <w:p w:rsidR="00932669" w:rsidRPr="005F3207" w:rsidRDefault="00932669" w:rsidP="00932669">
            <w:pPr>
              <w:pStyle w:val="ae"/>
              <w:spacing w:after="120"/>
              <w:ind w:left="0"/>
              <w:rPr>
                <w:lang w:val="ru-RU"/>
              </w:rPr>
            </w:pPr>
            <w:r w:rsidRPr="005F3207">
              <w:rPr>
                <w:lang w:val="ru-RU"/>
              </w:rPr>
              <w:t>ОК 01, ОК 02, ОК 03, ОК 04,  ОК 06, ПК 1.1, ПК 3.4</w:t>
            </w:r>
          </w:p>
        </w:tc>
        <w:tc>
          <w:tcPr>
            <w:tcW w:w="2060" w:type="dxa"/>
          </w:tcPr>
          <w:p w:rsidR="00932669" w:rsidRDefault="00932669" w:rsidP="00932669">
            <w:pPr>
              <w:rPr>
                <w:rFonts w:ascii="Times New Roman" w:hAnsi="Times New Roman"/>
              </w:rPr>
            </w:pPr>
            <w:r>
              <w:rPr>
                <w:rFonts w:ascii="Times New Roman" w:hAnsi="Times New Roman"/>
              </w:rPr>
              <w:t>Тема 1.1</w:t>
            </w:r>
          </w:p>
          <w:p w:rsidR="00932669" w:rsidRDefault="00932669" w:rsidP="00932669">
            <w:pPr>
              <w:rPr>
                <w:rFonts w:ascii="Times New Roman" w:hAnsi="Times New Roman"/>
              </w:rPr>
            </w:pPr>
            <w:r>
              <w:rPr>
                <w:rFonts w:ascii="Times New Roman" w:hAnsi="Times New Roman"/>
              </w:rPr>
              <w:t>Правоохранительная деятельность, ее признаки, понятие и задачи. Правоохранительные органы</w:t>
            </w:r>
          </w:p>
        </w:tc>
        <w:tc>
          <w:tcPr>
            <w:tcW w:w="1422" w:type="dxa"/>
          </w:tcPr>
          <w:p w:rsidR="00932669" w:rsidRDefault="00932669" w:rsidP="00932669">
            <w:pPr>
              <w:pStyle w:val="ae"/>
              <w:spacing w:after="120"/>
              <w:ind w:left="0"/>
              <w:jc w:val="center"/>
            </w:pPr>
            <w:r>
              <w:t>6</w:t>
            </w:r>
          </w:p>
        </w:tc>
        <w:tc>
          <w:tcPr>
            <w:tcW w:w="2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932669" w:rsidRDefault="00932669" w:rsidP="00932669">
            <w:pPr>
              <w:jc w:val="both"/>
              <w:rPr>
                <w:rFonts w:ascii="Times New Roman" w:hAnsi="Times New Roman"/>
                <w:sz w:val="24"/>
              </w:rPr>
            </w:pPr>
            <w:r>
              <w:rPr>
                <w:rFonts w:ascii="Times New Roman" w:hAnsi="Times New Roman"/>
                <w:sz w:val="24"/>
              </w:rPr>
              <w:t>Дисциплина введена по запросу работодателя для приобретения знаний об особенностях правового статуса правоохранительных органов и умений разграничивать правоохранительную деятельность по видам и формам ее реализации</w:t>
            </w:r>
          </w:p>
        </w:tc>
      </w:tr>
      <w:tr w:rsidR="00932669" w:rsidTr="00932669">
        <w:tc>
          <w:tcPr>
            <w:tcW w:w="761" w:type="dxa"/>
          </w:tcPr>
          <w:p w:rsidR="00932669" w:rsidRDefault="00932669" w:rsidP="00932669">
            <w:pPr>
              <w:pStyle w:val="ae"/>
              <w:spacing w:after="120"/>
              <w:ind w:left="0"/>
            </w:pPr>
            <w:r>
              <w:t>2</w:t>
            </w:r>
          </w:p>
        </w:tc>
        <w:tc>
          <w:tcPr>
            <w:tcW w:w="3082" w:type="dxa"/>
          </w:tcPr>
          <w:p w:rsidR="00932669" w:rsidRPr="005F3207" w:rsidRDefault="00932669" w:rsidP="00932669">
            <w:pPr>
              <w:pStyle w:val="ae"/>
              <w:spacing w:after="120"/>
              <w:ind w:left="0"/>
              <w:rPr>
                <w:lang w:val="ru-RU"/>
              </w:rPr>
            </w:pPr>
            <w:r w:rsidRPr="005F3207">
              <w:rPr>
                <w:lang w:val="ru-RU"/>
              </w:rPr>
              <w:t>ОК 01, ОК 02, ОК 03, ОК 04, ОК 06</w:t>
            </w:r>
          </w:p>
          <w:p w:rsidR="00932669" w:rsidRDefault="00932669" w:rsidP="00932669">
            <w:pPr>
              <w:pStyle w:val="ae"/>
              <w:spacing w:after="120"/>
              <w:ind w:left="0"/>
              <w:rPr>
                <w:b/>
              </w:rPr>
            </w:pPr>
            <w:r>
              <w:t>ПК 1.1, ПК 3</w:t>
            </w:r>
            <w:r w:rsidRPr="006226C5">
              <w:t>.4</w:t>
            </w:r>
          </w:p>
        </w:tc>
        <w:tc>
          <w:tcPr>
            <w:tcW w:w="2060" w:type="dxa"/>
          </w:tcPr>
          <w:p w:rsidR="00932669" w:rsidRDefault="00932669" w:rsidP="00932669">
            <w:pPr>
              <w:rPr>
                <w:rFonts w:ascii="Times New Roman" w:hAnsi="Times New Roman"/>
              </w:rPr>
            </w:pPr>
            <w:r>
              <w:rPr>
                <w:rFonts w:ascii="Times New Roman" w:hAnsi="Times New Roman"/>
              </w:rPr>
              <w:t>Тема 1.2</w:t>
            </w:r>
          </w:p>
          <w:p w:rsidR="00932669" w:rsidRDefault="00932669" w:rsidP="00932669">
            <w:pPr>
              <w:rPr>
                <w:rFonts w:ascii="Times New Roman" w:hAnsi="Times New Roman"/>
              </w:rPr>
            </w:pPr>
            <w:r>
              <w:rPr>
                <w:rFonts w:ascii="Times New Roman" w:hAnsi="Times New Roman"/>
              </w:rPr>
              <w:t>Судебная власть и правосудие. Судебная система Российской Федерации</w:t>
            </w:r>
          </w:p>
        </w:tc>
        <w:tc>
          <w:tcPr>
            <w:tcW w:w="1422" w:type="dxa"/>
          </w:tcPr>
          <w:p w:rsidR="00932669" w:rsidRDefault="00932669" w:rsidP="00932669">
            <w:pPr>
              <w:pStyle w:val="ae"/>
              <w:spacing w:after="120"/>
              <w:ind w:left="0"/>
              <w:jc w:val="center"/>
            </w:pPr>
            <w:r>
              <w:t>14</w:t>
            </w:r>
          </w:p>
        </w:tc>
        <w:tc>
          <w:tcPr>
            <w:tcW w:w="271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932669" w:rsidRDefault="00932669" w:rsidP="00932669">
            <w:pPr>
              <w:jc w:val="both"/>
              <w:rPr>
                <w:rFonts w:ascii="Times New Roman" w:hAnsi="Times New Roman"/>
                <w:sz w:val="24"/>
              </w:rPr>
            </w:pPr>
            <w:r>
              <w:rPr>
                <w:rFonts w:ascii="Times New Roman" w:hAnsi="Times New Roman"/>
                <w:sz w:val="24"/>
              </w:rPr>
              <w:t>Дисциплина введена по запросу работодателя для приобретения знаний об особенностях правового статуса правоохранительных органов и умений разграничивать правоохранительную деятельность по видам и формам ее реализации</w:t>
            </w:r>
          </w:p>
        </w:tc>
      </w:tr>
      <w:tr w:rsidR="00932669" w:rsidTr="00932669">
        <w:tc>
          <w:tcPr>
            <w:tcW w:w="761" w:type="dxa"/>
          </w:tcPr>
          <w:p w:rsidR="00932669" w:rsidRDefault="00932669" w:rsidP="00932669">
            <w:pPr>
              <w:pStyle w:val="ae"/>
              <w:spacing w:after="120"/>
              <w:ind w:left="0"/>
            </w:pPr>
            <w:r>
              <w:t>3</w:t>
            </w:r>
          </w:p>
        </w:tc>
        <w:tc>
          <w:tcPr>
            <w:tcW w:w="3082" w:type="dxa"/>
          </w:tcPr>
          <w:p w:rsidR="00932669" w:rsidRPr="005F3207" w:rsidRDefault="00932669" w:rsidP="00932669">
            <w:pPr>
              <w:pStyle w:val="ae"/>
              <w:spacing w:after="120"/>
              <w:ind w:left="0"/>
              <w:rPr>
                <w:lang w:val="ru-RU"/>
              </w:rPr>
            </w:pPr>
            <w:r w:rsidRPr="005F3207">
              <w:rPr>
                <w:lang w:val="ru-RU"/>
              </w:rPr>
              <w:t>ОК 01, ОК 02, ОК 03 ОК 04, ОК 06</w:t>
            </w:r>
          </w:p>
          <w:p w:rsidR="00932669" w:rsidRDefault="00932669" w:rsidP="00932669">
            <w:pPr>
              <w:pStyle w:val="ae"/>
              <w:spacing w:after="120"/>
              <w:ind w:left="0"/>
              <w:rPr>
                <w:b/>
              </w:rPr>
            </w:pPr>
            <w:r>
              <w:t xml:space="preserve">ПК 1.1, ПК </w:t>
            </w:r>
            <w:r w:rsidRPr="00A97558">
              <w:t>3.4</w:t>
            </w:r>
          </w:p>
        </w:tc>
        <w:tc>
          <w:tcPr>
            <w:tcW w:w="2060" w:type="dxa"/>
          </w:tcPr>
          <w:p w:rsidR="00932669" w:rsidRDefault="00932669" w:rsidP="00932669">
            <w:pPr>
              <w:rPr>
                <w:rFonts w:ascii="Times New Roman" w:hAnsi="Times New Roman"/>
              </w:rPr>
            </w:pPr>
            <w:r>
              <w:rPr>
                <w:rFonts w:ascii="Times New Roman" w:hAnsi="Times New Roman"/>
              </w:rPr>
              <w:t>Тема 1.3</w:t>
            </w:r>
          </w:p>
          <w:p w:rsidR="00932669" w:rsidRDefault="00932669" w:rsidP="00932669">
            <w:pPr>
              <w:rPr>
                <w:rFonts w:ascii="Times New Roman" w:hAnsi="Times New Roman"/>
              </w:rPr>
            </w:pPr>
            <w:r>
              <w:rPr>
                <w:rFonts w:ascii="Times New Roman" w:hAnsi="Times New Roman"/>
              </w:rPr>
              <w:t>Прокуратура Российской Федерации</w:t>
            </w:r>
          </w:p>
        </w:tc>
        <w:tc>
          <w:tcPr>
            <w:tcW w:w="1422" w:type="dxa"/>
          </w:tcPr>
          <w:p w:rsidR="00932669" w:rsidRDefault="00932669" w:rsidP="00932669">
            <w:pPr>
              <w:pStyle w:val="ae"/>
              <w:spacing w:after="120"/>
              <w:ind w:left="0"/>
              <w:jc w:val="center"/>
            </w:pPr>
            <w:r>
              <w:t>4</w:t>
            </w:r>
          </w:p>
        </w:tc>
        <w:tc>
          <w:tcPr>
            <w:tcW w:w="2711" w:type="dxa"/>
          </w:tcPr>
          <w:p w:rsidR="00932669" w:rsidRDefault="00932669" w:rsidP="00932669">
            <w:pPr>
              <w:jc w:val="both"/>
            </w:pPr>
            <w:r>
              <w:rPr>
                <w:rFonts w:ascii="Times New Roman" w:hAnsi="Times New Roman"/>
                <w:sz w:val="24"/>
              </w:rPr>
              <w:t>Дисциплина введена по запросу работодателя для приобретения знаний об особенностях правового статуса правоохранительных органов и умений разграничивать правоохранительную деятельность по видам и формам ее реализации</w:t>
            </w:r>
          </w:p>
        </w:tc>
      </w:tr>
      <w:tr w:rsidR="00932669" w:rsidTr="00932669">
        <w:tc>
          <w:tcPr>
            <w:tcW w:w="761" w:type="dxa"/>
          </w:tcPr>
          <w:p w:rsidR="00932669" w:rsidRDefault="00932669" w:rsidP="00932669">
            <w:pPr>
              <w:pStyle w:val="ae"/>
              <w:spacing w:after="120"/>
              <w:ind w:left="0"/>
            </w:pPr>
            <w:r>
              <w:t>4</w:t>
            </w:r>
          </w:p>
        </w:tc>
        <w:tc>
          <w:tcPr>
            <w:tcW w:w="3082" w:type="dxa"/>
          </w:tcPr>
          <w:p w:rsidR="00932669" w:rsidRPr="005F3207" w:rsidRDefault="00932669" w:rsidP="00932669">
            <w:pPr>
              <w:pStyle w:val="ae"/>
              <w:spacing w:after="120"/>
              <w:ind w:left="0"/>
              <w:rPr>
                <w:lang w:val="ru-RU"/>
              </w:rPr>
            </w:pPr>
            <w:r w:rsidRPr="005F3207">
              <w:rPr>
                <w:lang w:val="ru-RU"/>
              </w:rPr>
              <w:t>ОК 01, ОК 02, ОК 03, ОК 04, ОК 06</w:t>
            </w:r>
          </w:p>
          <w:p w:rsidR="00932669" w:rsidRDefault="00932669" w:rsidP="00932669">
            <w:pPr>
              <w:pStyle w:val="ae"/>
              <w:spacing w:after="120"/>
              <w:ind w:left="0"/>
              <w:rPr>
                <w:b/>
              </w:rPr>
            </w:pPr>
            <w:r>
              <w:t>ПК 1.1, ПК 1.2,  ПК 3.4</w:t>
            </w:r>
          </w:p>
        </w:tc>
        <w:tc>
          <w:tcPr>
            <w:tcW w:w="2060" w:type="dxa"/>
          </w:tcPr>
          <w:p w:rsidR="00932669" w:rsidRDefault="00932669" w:rsidP="00932669">
            <w:pPr>
              <w:rPr>
                <w:rFonts w:ascii="Times New Roman" w:hAnsi="Times New Roman"/>
              </w:rPr>
            </w:pPr>
            <w:r>
              <w:rPr>
                <w:rFonts w:ascii="Times New Roman" w:hAnsi="Times New Roman"/>
              </w:rPr>
              <w:t>Тема 1.4</w:t>
            </w:r>
          </w:p>
          <w:p w:rsidR="00932669" w:rsidRDefault="00932669" w:rsidP="00932669">
            <w:pPr>
              <w:rPr>
                <w:rFonts w:ascii="Times New Roman" w:hAnsi="Times New Roman"/>
              </w:rPr>
            </w:pPr>
            <w:r>
              <w:rPr>
                <w:rFonts w:ascii="Times New Roman" w:hAnsi="Times New Roman"/>
              </w:rPr>
              <w:t>Органы раскрытия и расследования преступлений</w:t>
            </w:r>
          </w:p>
        </w:tc>
        <w:tc>
          <w:tcPr>
            <w:tcW w:w="1422" w:type="dxa"/>
          </w:tcPr>
          <w:p w:rsidR="00932669" w:rsidRDefault="00932669" w:rsidP="00932669">
            <w:pPr>
              <w:pStyle w:val="ae"/>
              <w:ind w:left="0"/>
              <w:jc w:val="center"/>
            </w:pPr>
            <w:r>
              <w:t>8</w:t>
            </w:r>
          </w:p>
        </w:tc>
        <w:tc>
          <w:tcPr>
            <w:tcW w:w="2711" w:type="dxa"/>
          </w:tcPr>
          <w:p w:rsidR="00932669" w:rsidRDefault="00932669" w:rsidP="00932669">
            <w:pPr>
              <w:jc w:val="both"/>
            </w:pPr>
            <w:r>
              <w:rPr>
                <w:rFonts w:ascii="Times New Roman" w:hAnsi="Times New Roman"/>
                <w:sz w:val="24"/>
              </w:rPr>
              <w:t>Дисциплина введена по запросу работодателя для приобретения знаний об особенностях правового статуса правоохранительных органов и умений разграничивать правоохранительную деятельность по видам и формам ее реализации</w:t>
            </w:r>
          </w:p>
        </w:tc>
      </w:tr>
      <w:tr w:rsidR="00932669" w:rsidTr="00932669">
        <w:tc>
          <w:tcPr>
            <w:tcW w:w="761" w:type="dxa"/>
          </w:tcPr>
          <w:p w:rsidR="00932669" w:rsidRDefault="00932669" w:rsidP="00932669">
            <w:pPr>
              <w:pStyle w:val="ae"/>
              <w:spacing w:after="120"/>
              <w:ind w:left="0"/>
            </w:pPr>
            <w:r>
              <w:t>5</w:t>
            </w:r>
          </w:p>
        </w:tc>
        <w:tc>
          <w:tcPr>
            <w:tcW w:w="3082" w:type="dxa"/>
          </w:tcPr>
          <w:p w:rsidR="00932669" w:rsidRPr="005F3207" w:rsidRDefault="00932669" w:rsidP="00932669">
            <w:pPr>
              <w:pStyle w:val="ae"/>
              <w:spacing w:after="120"/>
              <w:ind w:left="0"/>
              <w:rPr>
                <w:lang w:val="ru-RU"/>
              </w:rPr>
            </w:pPr>
            <w:r w:rsidRPr="005F3207">
              <w:rPr>
                <w:lang w:val="ru-RU"/>
              </w:rPr>
              <w:t>ОК 01, ОК 02, ОК 03, ОК 04, ОК 06</w:t>
            </w:r>
          </w:p>
          <w:p w:rsidR="00932669" w:rsidRDefault="00932669" w:rsidP="00932669">
            <w:pPr>
              <w:pStyle w:val="ae"/>
              <w:spacing w:after="120"/>
              <w:ind w:left="0"/>
              <w:rPr>
                <w:b/>
              </w:rPr>
            </w:pPr>
            <w:r>
              <w:t xml:space="preserve">ПК 1.1, ПК 1.2, ПК </w:t>
            </w:r>
            <w:r w:rsidRPr="006226C5">
              <w:t>3.4</w:t>
            </w:r>
          </w:p>
        </w:tc>
        <w:tc>
          <w:tcPr>
            <w:tcW w:w="2060" w:type="dxa"/>
          </w:tcPr>
          <w:p w:rsidR="00932669" w:rsidRDefault="00932669" w:rsidP="00932669">
            <w:pPr>
              <w:rPr>
                <w:rFonts w:ascii="Times New Roman" w:hAnsi="Times New Roman"/>
              </w:rPr>
            </w:pPr>
            <w:r>
              <w:rPr>
                <w:rFonts w:ascii="Times New Roman" w:hAnsi="Times New Roman"/>
              </w:rPr>
              <w:t>Тема 1.5</w:t>
            </w:r>
          </w:p>
          <w:p w:rsidR="00932669" w:rsidRDefault="00932669" w:rsidP="00932669">
            <w:pPr>
              <w:rPr>
                <w:rFonts w:ascii="Times New Roman" w:hAnsi="Times New Roman"/>
              </w:rPr>
            </w:pPr>
            <w:r>
              <w:rPr>
                <w:rFonts w:ascii="Times New Roman" w:hAnsi="Times New Roman"/>
              </w:rPr>
              <w:t>Органы, осуществляющие охрану правопорядка и обеспечивающие общественную безопасность</w:t>
            </w:r>
          </w:p>
        </w:tc>
        <w:tc>
          <w:tcPr>
            <w:tcW w:w="1422" w:type="dxa"/>
          </w:tcPr>
          <w:p w:rsidR="00932669" w:rsidRDefault="00932669" w:rsidP="00932669">
            <w:pPr>
              <w:pStyle w:val="ae"/>
              <w:ind w:left="0"/>
              <w:jc w:val="center"/>
            </w:pPr>
            <w:r>
              <w:t>8</w:t>
            </w:r>
          </w:p>
        </w:tc>
        <w:tc>
          <w:tcPr>
            <w:tcW w:w="2711" w:type="dxa"/>
          </w:tcPr>
          <w:p w:rsidR="00932669" w:rsidRDefault="00932669" w:rsidP="00932669">
            <w:pPr>
              <w:jc w:val="both"/>
            </w:pPr>
            <w:r>
              <w:rPr>
                <w:rFonts w:ascii="Times New Roman" w:hAnsi="Times New Roman"/>
                <w:sz w:val="24"/>
              </w:rPr>
              <w:t>Дисциплина введена по запросу работодателя для приобретения знаний об особенностях правового статуса правоохранительных органов и умений разграничивать правоохранительную деятельность по видам и формам ее реализации</w:t>
            </w:r>
          </w:p>
        </w:tc>
      </w:tr>
      <w:tr w:rsidR="00932669" w:rsidTr="00932669">
        <w:tc>
          <w:tcPr>
            <w:tcW w:w="761" w:type="dxa"/>
          </w:tcPr>
          <w:p w:rsidR="00932669" w:rsidRDefault="00932669" w:rsidP="00932669">
            <w:pPr>
              <w:pStyle w:val="ae"/>
              <w:spacing w:after="120"/>
              <w:ind w:left="0"/>
            </w:pPr>
            <w:r>
              <w:t>6</w:t>
            </w:r>
          </w:p>
        </w:tc>
        <w:tc>
          <w:tcPr>
            <w:tcW w:w="3082" w:type="dxa"/>
          </w:tcPr>
          <w:p w:rsidR="00932669" w:rsidRPr="005F3207" w:rsidRDefault="00932669" w:rsidP="00932669">
            <w:pPr>
              <w:pStyle w:val="ae"/>
              <w:spacing w:after="120"/>
              <w:ind w:left="0"/>
              <w:rPr>
                <w:lang w:val="ru-RU"/>
              </w:rPr>
            </w:pPr>
            <w:r w:rsidRPr="005F3207">
              <w:rPr>
                <w:lang w:val="ru-RU"/>
              </w:rPr>
              <w:t>ОК 01, ОК 02, ОК 03, ОК 04, ОК 06</w:t>
            </w:r>
          </w:p>
          <w:p w:rsidR="00932669" w:rsidRDefault="00932669" w:rsidP="00932669">
            <w:pPr>
              <w:pStyle w:val="ae"/>
              <w:spacing w:after="120"/>
              <w:ind w:left="0"/>
              <w:rPr>
                <w:b/>
              </w:rPr>
            </w:pPr>
            <w:r>
              <w:t>ПК 1.1, ПК 1.2,  ПК 3</w:t>
            </w:r>
            <w:r w:rsidRPr="00A97558">
              <w:t>.4</w:t>
            </w:r>
          </w:p>
        </w:tc>
        <w:tc>
          <w:tcPr>
            <w:tcW w:w="2060" w:type="dxa"/>
          </w:tcPr>
          <w:p w:rsidR="00932669" w:rsidRDefault="00932669" w:rsidP="00932669">
            <w:pPr>
              <w:rPr>
                <w:rFonts w:ascii="Times New Roman" w:hAnsi="Times New Roman"/>
              </w:rPr>
            </w:pPr>
            <w:r>
              <w:rPr>
                <w:rFonts w:ascii="Times New Roman" w:hAnsi="Times New Roman"/>
              </w:rPr>
              <w:t>Тема 1.6</w:t>
            </w:r>
          </w:p>
          <w:p w:rsidR="00932669" w:rsidRDefault="00932669" w:rsidP="00932669">
            <w:pPr>
              <w:rPr>
                <w:rFonts w:ascii="Times New Roman" w:hAnsi="Times New Roman"/>
              </w:rPr>
            </w:pPr>
            <w:r>
              <w:rPr>
                <w:rFonts w:ascii="Times New Roman" w:hAnsi="Times New Roman"/>
              </w:rPr>
              <w:t>Органы по охране конституционного строя и обеспечения государственной безопасности Российской Федерации</w:t>
            </w:r>
          </w:p>
        </w:tc>
        <w:tc>
          <w:tcPr>
            <w:tcW w:w="1422" w:type="dxa"/>
          </w:tcPr>
          <w:p w:rsidR="00932669" w:rsidRDefault="00932669" w:rsidP="00932669">
            <w:pPr>
              <w:pStyle w:val="ae"/>
              <w:ind w:left="0"/>
              <w:jc w:val="center"/>
            </w:pPr>
            <w:r>
              <w:t>4</w:t>
            </w:r>
          </w:p>
        </w:tc>
        <w:tc>
          <w:tcPr>
            <w:tcW w:w="2711" w:type="dxa"/>
          </w:tcPr>
          <w:p w:rsidR="00932669" w:rsidRDefault="00932669" w:rsidP="00932669">
            <w:pPr>
              <w:jc w:val="both"/>
            </w:pPr>
            <w:r>
              <w:rPr>
                <w:rFonts w:ascii="Times New Roman" w:hAnsi="Times New Roman"/>
                <w:sz w:val="24"/>
              </w:rPr>
              <w:t>Дисциплина введена по запросу работодателя для приобретения знаний об особенностях правового статуса правоохранительных органов и умений разграничивать правоохранительную деятельность по видам и формам ее реализации</w:t>
            </w:r>
          </w:p>
        </w:tc>
      </w:tr>
      <w:tr w:rsidR="00932669" w:rsidTr="00932669">
        <w:tc>
          <w:tcPr>
            <w:tcW w:w="761" w:type="dxa"/>
          </w:tcPr>
          <w:p w:rsidR="00932669" w:rsidRDefault="00932669" w:rsidP="00932669">
            <w:pPr>
              <w:pStyle w:val="ae"/>
              <w:spacing w:after="120"/>
              <w:ind w:left="0"/>
            </w:pPr>
            <w:r>
              <w:t>7</w:t>
            </w:r>
          </w:p>
        </w:tc>
        <w:tc>
          <w:tcPr>
            <w:tcW w:w="3082" w:type="dxa"/>
          </w:tcPr>
          <w:p w:rsidR="00932669" w:rsidRPr="005F3207" w:rsidRDefault="00932669" w:rsidP="00932669">
            <w:pPr>
              <w:pStyle w:val="ae"/>
              <w:spacing w:after="120"/>
              <w:ind w:left="0"/>
              <w:rPr>
                <w:lang w:val="ru-RU"/>
              </w:rPr>
            </w:pPr>
            <w:r w:rsidRPr="005F3207">
              <w:rPr>
                <w:lang w:val="ru-RU"/>
              </w:rPr>
              <w:t>ОК 01, ОК 02, ОК 03, ОК 04, ОК 06</w:t>
            </w:r>
          </w:p>
          <w:p w:rsidR="00932669" w:rsidRDefault="00932669" w:rsidP="00932669">
            <w:pPr>
              <w:pStyle w:val="ae"/>
              <w:spacing w:after="120"/>
              <w:ind w:left="0"/>
              <w:rPr>
                <w:b/>
              </w:rPr>
            </w:pPr>
            <w:r>
              <w:t xml:space="preserve">ПК 1.1, ПК 1.2,  ПК </w:t>
            </w:r>
            <w:r w:rsidRPr="00A97558">
              <w:t>3.4</w:t>
            </w:r>
          </w:p>
        </w:tc>
        <w:tc>
          <w:tcPr>
            <w:tcW w:w="2060" w:type="dxa"/>
          </w:tcPr>
          <w:p w:rsidR="00932669" w:rsidRDefault="00932669" w:rsidP="00932669">
            <w:pPr>
              <w:rPr>
                <w:rFonts w:ascii="Times New Roman" w:hAnsi="Times New Roman"/>
              </w:rPr>
            </w:pPr>
            <w:r>
              <w:rPr>
                <w:rFonts w:ascii="Times New Roman" w:hAnsi="Times New Roman"/>
              </w:rPr>
              <w:t>Тема 1.7</w:t>
            </w:r>
          </w:p>
          <w:p w:rsidR="00932669" w:rsidRDefault="00932669" w:rsidP="00932669">
            <w:pPr>
              <w:rPr>
                <w:rFonts w:ascii="Times New Roman" w:hAnsi="Times New Roman"/>
              </w:rPr>
            </w:pPr>
            <w:r>
              <w:rPr>
                <w:rFonts w:ascii="Times New Roman" w:hAnsi="Times New Roman"/>
              </w:rPr>
              <w:t>Органы юстиции Российской Федерации</w:t>
            </w:r>
          </w:p>
        </w:tc>
        <w:tc>
          <w:tcPr>
            <w:tcW w:w="1422" w:type="dxa"/>
          </w:tcPr>
          <w:p w:rsidR="00932669" w:rsidRDefault="00932669" w:rsidP="00932669">
            <w:pPr>
              <w:pStyle w:val="ae"/>
              <w:ind w:left="0"/>
              <w:jc w:val="center"/>
            </w:pPr>
            <w:r>
              <w:t>6</w:t>
            </w:r>
          </w:p>
        </w:tc>
        <w:tc>
          <w:tcPr>
            <w:tcW w:w="2711" w:type="dxa"/>
          </w:tcPr>
          <w:p w:rsidR="00932669" w:rsidRDefault="00932669" w:rsidP="00932669">
            <w:pPr>
              <w:jc w:val="both"/>
            </w:pPr>
            <w:r>
              <w:rPr>
                <w:rFonts w:ascii="Times New Roman" w:hAnsi="Times New Roman"/>
                <w:sz w:val="24"/>
              </w:rPr>
              <w:t>Дисциплина введена по запросу работодателя для приобретения знаний об особенностях правового статуса правоохранительных органов и умений разграничивать правоохранительную деятельность по видам и формам ее реализации</w:t>
            </w:r>
          </w:p>
        </w:tc>
      </w:tr>
      <w:tr w:rsidR="00932669" w:rsidTr="00932669">
        <w:tc>
          <w:tcPr>
            <w:tcW w:w="761" w:type="dxa"/>
          </w:tcPr>
          <w:p w:rsidR="00932669" w:rsidRDefault="00932669" w:rsidP="00932669">
            <w:pPr>
              <w:pStyle w:val="ae"/>
              <w:spacing w:after="120"/>
              <w:ind w:left="0"/>
            </w:pPr>
            <w:r>
              <w:t>8</w:t>
            </w:r>
          </w:p>
        </w:tc>
        <w:tc>
          <w:tcPr>
            <w:tcW w:w="3082" w:type="dxa"/>
          </w:tcPr>
          <w:p w:rsidR="00932669" w:rsidRPr="005F3207" w:rsidRDefault="00932669" w:rsidP="00932669">
            <w:pPr>
              <w:pStyle w:val="ae"/>
              <w:spacing w:after="120"/>
              <w:ind w:left="0"/>
              <w:rPr>
                <w:lang w:val="ru-RU"/>
              </w:rPr>
            </w:pPr>
            <w:r w:rsidRPr="005F3207">
              <w:rPr>
                <w:lang w:val="ru-RU"/>
              </w:rPr>
              <w:t>ОК 01, ОК 02, ОК 03,  ОК 04, ОК 06</w:t>
            </w:r>
          </w:p>
          <w:p w:rsidR="00932669" w:rsidRDefault="00932669" w:rsidP="00932669">
            <w:pPr>
              <w:pStyle w:val="ae"/>
              <w:spacing w:after="120"/>
              <w:ind w:left="0"/>
              <w:rPr>
                <w:b/>
              </w:rPr>
            </w:pPr>
            <w:r>
              <w:t xml:space="preserve">ПК 1.1, ПК 1.2, ПК </w:t>
            </w:r>
            <w:r w:rsidRPr="00A97558">
              <w:t>3.4</w:t>
            </w:r>
          </w:p>
        </w:tc>
        <w:tc>
          <w:tcPr>
            <w:tcW w:w="2060" w:type="dxa"/>
          </w:tcPr>
          <w:p w:rsidR="00932669" w:rsidRDefault="00932669" w:rsidP="00932669">
            <w:pPr>
              <w:jc w:val="both"/>
              <w:rPr>
                <w:rFonts w:ascii="Times New Roman" w:hAnsi="Times New Roman"/>
                <w:sz w:val="24"/>
              </w:rPr>
            </w:pPr>
            <w:r>
              <w:rPr>
                <w:rFonts w:ascii="Times New Roman" w:hAnsi="Times New Roman"/>
                <w:sz w:val="24"/>
              </w:rPr>
              <w:t xml:space="preserve">Тема 1.8 </w:t>
            </w:r>
          </w:p>
          <w:p w:rsidR="00932669" w:rsidRPr="005F3207" w:rsidRDefault="00932669" w:rsidP="00932669">
            <w:pPr>
              <w:pStyle w:val="ae"/>
              <w:ind w:left="0"/>
              <w:jc w:val="both"/>
              <w:rPr>
                <w:lang w:val="ru-RU"/>
              </w:rPr>
            </w:pPr>
            <w:r w:rsidRPr="005F3207">
              <w:rPr>
                <w:lang w:val="ru-RU"/>
              </w:rPr>
              <w:t>Органы обеспечения экономической безопасности Российской Федерации</w:t>
            </w:r>
          </w:p>
        </w:tc>
        <w:tc>
          <w:tcPr>
            <w:tcW w:w="1422" w:type="dxa"/>
          </w:tcPr>
          <w:p w:rsidR="00932669" w:rsidRDefault="00932669" w:rsidP="00932669">
            <w:pPr>
              <w:pStyle w:val="ae"/>
              <w:ind w:left="0"/>
              <w:jc w:val="center"/>
            </w:pPr>
            <w:r>
              <w:t>4</w:t>
            </w:r>
          </w:p>
        </w:tc>
        <w:tc>
          <w:tcPr>
            <w:tcW w:w="2711" w:type="dxa"/>
          </w:tcPr>
          <w:p w:rsidR="00932669" w:rsidRDefault="00932669" w:rsidP="00932669">
            <w:pPr>
              <w:jc w:val="both"/>
            </w:pPr>
            <w:r>
              <w:rPr>
                <w:rFonts w:ascii="Times New Roman" w:hAnsi="Times New Roman"/>
                <w:sz w:val="24"/>
              </w:rPr>
              <w:t>Дисциплина введена по запросу работодателя для приобретения знаний об особенностях правового статуса правоохранительных органов и умений разграничивать правоохранительную деятельность по видам и формам ее реализации</w:t>
            </w:r>
          </w:p>
        </w:tc>
      </w:tr>
      <w:tr w:rsidR="00932669" w:rsidTr="00932669">
        <w:tc>
          <w:tcPr>
            <w:tcW w:w="761" w:type="dxa"/>
          </w:tcPr>
          <w:p w:rsidR="00932669" w:rsidRDefault="00932669" w:rsidP="00932669">
            <w:pPr>
              <w:pStyle w:val="ae"/>
              <w:spacing w:after="120"/>
              <w:ind w:left="0"/>
            </w:pPr>
            <w:r>
              <w:t>9</w:t>
            </w:r>
          </w:p>
        </w:tc>
        <w:tc>
          <w:tcPr>
            <w:tcW w:w="3082" w:type="dxa"/>
          </w:tcPr>
          <w:p w:rsidR="00932669" w:rsidRPr="005F3207" w:rsidRDefault="00932669" w:rsidP="00932669">
            <w:pPr>
              <w:pStyle w:val="ae"/>
              <w:spacing w:after="120"/>
              <w:ind w:left="0"/>
              <w:rPr>
                <w:lang w:val="ru-RU"/>
              </w:rPr>
            </w:pPr>
            <w:r w:rsidRPr="005F3207">
              <w:rPr>
                <w:lang w:val="ru-RU"/>
              </w:rPr>
              <w:t>ОК 01, ОК 02, ОК 03,  ОК 04, ОК 06</w:t>
            </w:r>
          </w:p>
          <w:p w:rsidR="00932669" w:rsidRDefault="00932669" w:rsidP="00932669">
            <w:pPr>
              <w:pStyle w:val="ae"/>
              <w:spacing w:after="120"/>
              <w:ind w:left="0"/>
              <w:rPr>
                <w:b/>
              </w:rPr>
            </w:pPr>
            <w:r>
              <w:t xml:space="preserve">ПК 1.1, ПК </w:t>
            </w:r>
            <w:r w:rsidRPr="00A97558">
              <w:t>3.4</w:t>
            </w:r>
          </w:p>
        </w:tc>
        <w:tc>
          <w:tcPr>
            <w:tcW w:w="2060" w:type="dxa"/>
          </w:tcPr>
          <w:p w:rsidR="00932669" w:rsidRDefault="00932669" w:rsidP="00932669">
            <w:pPr>
              <w:jc w:val="both"/>
              <w:rPr>
                <w:rFonts w:ascii="Times New Roman" w:hAnsi="Times New Roman"/>
                <w:sz w:val="24"/>
              </w:rPr>
            </w:pPr>
            <w:r>
              <w:rPr>
                <w:rFonts w:ascii="Times New Roman" w:hAnsi="Times New Roman"/>
                <w:sz w:val="24"/>
              </w:rPr>
              <w:t xml:space="preserve">Тема 1.9 </w:t>
            </w:r>
          </w:p>
          <w:p w:rsidR="00932669" w:rsidRDefault="00932669" w:rsidP="00932669">
            <w:pPr>
              <w:jc w:val="both"/>
              <w:rPr>
                <w:rFonts w:ascii="Times New Roman" w:hAnsi="Times New Roman"/>
                <w:sz w:val="24"/>
              </w:rPr>
            </w:pPr>
            <w:r>
              <w:rPr>
                <w:rFonts w:ascii="Times New Roman" w:hAnsi="Times New Roman"/>
                <w:sz w:val="24"/>
              </w:rPr>
              <w:t>Адвокатура и нотариат в Российской Федерации</w:t>
            </w:r>
          </w:p>
        </w:tc>
        <w:tc>
          <w:tcPr>
            <w:tcW w:w="1422" w:type="dxa"/>
          </w:tcPr>
          <w:p w:rsidR="00932669" w:rsidRDefault="00932669" w:rsidP="00932669">
            <w:pPr>
              <w:pStyle w:val="ae"/>
              <w:ind w:left="0"/>
              <w:jc w:val="center"/>
            </w:pPr>
            <w:r>
              <w:t>4</w:t>
            </w:r>
          </w:p>
        </w:tc>
        <w:tc>
          <w:tcPr>
            <w:tcW w:w="2711" w:type="dxa"/>
          </w:tcPr>
          <w:p w:rsidR="00932669" w:rsidRDefault="00932669" w:rsidP="00932669">
            <w:pPr>
              <w:jc w:val="both"/>
            </w:pPr>
            <w:r>
              <w:rPr>
                <w:rFonts w:ascii="Times New Roman" w:hAnsi="Times New Roman"/>
                <w:sz w:val="24"/>
              </w:rPr>
              <w:t>Дисциплина введена по запросу работодателя для приобретения знаний об особенностях правового статуса правоохранительных органов и умений разграничивать правоохранительную деятельность по видам и формам ее реализации</w:t>
            </w:r>
          </w:p>
        </w:tc>
      </w:tr>
      <w:tr w:rsidR="00932669" w:rsidTr="00932669">
        <w:tc>
          <w:tcPr>
            <w:tcW w:w="5903" w:type="dxa"/>
            <w:gridSpan w:val="3"/>
          </w:tcPr>
          <w:p w:rsidR="00932669" w:rsidRDefault="00932669" w:rsidP="00932669">
            <w:pPr>
              <w:pStyle w:val="ae"/>
              <w:ind w:left="-10"/>
              <w:rPr>
                <w:b/>
              </w:rPr>
            </w:pPr>
            <w:r>
              <w:rPr>
                <w:b/>
              </w:rPr>
              <w:t>Дифференцированный зачет</w:t>
            </w:r>
          </w:p>
        </w:tc>
        <w:tc>
          <w:tcPr>
            <w:tcW w:w="1422" w:type="dxa"/>
          </w:tcPr>
          <w:p w:rsidR="00932669" w:rsidRDefault="00932669" w:rsidP="00932669">
            <w:pPr>
              <w:pStyle w:val="ae"/>
              <w:spacing w:after="120"/>
              <w:ind w:left="0"/>
              <w:jc w:val="center"/>
            </w:pPr>
            <w:r>
              <w:t>2</w:t>
            </w:r>
          </w:p>
        </w:tc>
        <w:tc>
          <w:tcPr>
            <w:tcW w:w="2711" w:type="dxa"/>
          </w:tcPr>
          <w:p w:rsidR="00932669" w:rsidRDefault="00932669" w:rsidP="00932669">
            <w:pPr>
              <w:pStyle w:val="afb"/>
              <w:spacing w:after="0" w:line="20" w:lineRule="atLeast"/>
            </w:pPr>
          </w:p>
        </w:tc>
      </w:tr>
    </w:tbl>
    <w:p w:rsidR="00932669" w:rsidRDefault="00932669" w:rsidP="00932669">
      <w:pPr>
        <w:spacing w:after="0" w:line="240" w:lineRule="auto"/>
        <w:jc w:val="center"/>
        <w:rPr>
          <w:rFonts w:ascii="Times New Roman" w:hAnsi="Times New Roman"/>
          <w:b/>
          <w:sz w:val="24"/>
        </w:rPr>
      </w:pPr>
      <w:r>
        <w:rPr>
          <w:rFonts w:ascii="Times New Roman" w:hAnsi="Times New Roman"/>
          <w:b/>
          <w:sz w:val="24"/>
        </w:rPr>
        <w:t>2. СТРУКТУРА И СОДЕРЖАНИЕ ДИСЦИПЛИНЫ</w:t>
      </w:r>
    </w:p>
    <w:p w:rsidR="00932669" w:rsidRDefault="00932669" w:rsidP="00932669">
      <w:pPr>
        <w:spacing w:after="0" w:line="240" w:lineRule="auto"/>
        <w:ind w:firstLine="709"/>
        <w:jc w:val="both"/>
        <w:rPr>
          <w:rFonts w:ascii="Times New Roman" w:hAnsi="Times New Roman"/>
          <w:b/>
          <w:sz w:val="24"/>
        </w:rPr>
      </w:pPr>
      <w:r>
        <w:rPr>
          <w:rFonts w:ascii="Times New Roman" w:hAnsi="Times New Roman"/>
          <w:b/>
          <w:sz w:val="24"/>
        </w:rPr>
        <w:t>2.1. Трудоемкость освоения дисциплины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38"/>
        <w:gridCol w:w="1136"/>
        <w:gridCol w:w="2132"/>
      </w:tblGrid>
      <w:tr w:rsidR="00932669" w:rsidTr="00932669">
        <w:trPr>
          <w:trHeight w:val="23"/>
        </w:trPr>
        <w:tc>
          <w:tcPr>
            <w:tcW w:w="6838"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b/>
                <w:sz w:val="24"/>
              </w:rPr>
            </w:pPr>
            <w:r>
              <w:rPr>
                <w:rFonts w:ascii="Times New Roman" w:hAnsi="Times New Roman"/>
                <w:b/>
                <w:sz w:val="24"/>
              </w:rPr>
              <w:t>Наименование составных частей дисциплины</w:t>
            </w:r>
          </w:p>
        </w:tc>
        <w:tc>
          <w:tcPr>
            <w:tcW w:w="1136"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b/>
                <w:sz w:val="24"/>
              </w:rPr>
            </w:pPr>
            <w:r>
              <w:rPr>
                <w:rFonts w:ascii="Times New Roman" w:hAnsi="Times New Roman"/>
                <w:b/>
                <w:sz w:val="24"/>
              </w:rPr>
              <w:t>Объем в часах</w:t>
            </w:r>
          </w:p>
        </w:tc>
        <w:tc>
          <w:tcPr>
            <w:tcW w:w="2132" w:type="dxa"/>
            <w:tcBorders>
              <w:top w:val="single" w:sz="6" w:space="0" w:color="000000"/>
              <w:left w:val="single" w:sz="6" w:space="0" w:color="000000"/>
              <w:bottom w:val="single" w:sz="6" w:space="0" w:color="000000"/>
              <w:right w:val="single" w:sz="6" w:space="0" w:color="000000"/>
            </w:tcBorders>
          </w:tcPr>
          <w:p w:rsidR="00932669" w:rsidRDefault="00932669" w:rsidP="00932669">
            <w:pPr>
              <w:spacing w:after="0"/>
              <w:jc w:val="center"/>
              <w:rPr>
                <w:rFonts w:ascii="Times New Roman" w:hAnsi="Times New Roman"/>
                <w:b/>
                <w:sz w:val="24"/>
              </w:rPr>
            </w:pPr>
            <w:r>
              <w:rPr>
                <w:rFonts w:ascii="Times New Roman" w:hAnsi="Times New Roman"/>
                <w:b/>
                <w:sz w:val="24"/>
              </w:rPr>
              <w:t xml:space="preserve">В т.ч. в форме </w:t>
            </w:r>
          </w:p>
          <w:p w:rsidR="00932669" w:rsidRDefault="00932669" w:rsidP="00932669">
            <w:pPr>
              <w:spacing w:after="0"/>
              <w:jc w:val="center"/>
              <w:rPr>
                <w:rFonts w:ascii="Times New Roman" w:hAnsi="Times New Roman"/>
                <w:b/>
                <w:sz w:val="24"/>
              </w:rPr>
            </w:pPr>
            <w:r>
              <w:rPr>
                <w:rFonts w:ascii="Times New Roman" w:hAnsi="Times New Roman"/>
                <w:b/>
                <w:sz w:val="24"/>
              </w:rPr>
              <w:t>практической подготовки</w:t>
            </w:r>
          </w:p>
        </w:tc>
      </w:tr>
      <w:tr w:rsidR="00932669" w:rsidTr="00932669">
        <w:trPr>
          <w:trHeight w:val="23"/>
        </w:trPr>
        <w:tc>
          <w:tcPr>
            <w:tcW w:w="6838"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both"/>
              <w:rPr>
                <w:rFonts w:ascii="Times New Roman" w:hAnsi="Times New Roman"/>
                <w:b/>
                <w:sz w:val="24"/>
              </w:rPr>
            </w:pPr>
            <w:r>
              <w:rPr>
                <w:rFonts w:ascii="Times New Roman" w:hAnsi="Times New Roman"/>
                <w:b/>
                <w:sz w:val="24"/>
              </w:rPr>
              <w:t>Учебные занятия, в т.ч.:</w:t>
            </w:r>
          </w:p>
        </w:tc>
        <w:tc>
          <w:tcPr>
            <w:tcW w:w="1136"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b/>
                <w:sz w:val="24"/>
              </w:rPr>
            </w:pPr>
            <w:r>
              <w:rPr>
                <w:rFonts w:ascii="Times New Roman" w:hAnsi="Times New Roman"/>
                <w:b/>
                <w:sz w:val="24"/>
              </w:rPr>
              <w:t>58</w:t>
            </w:r>
          </w:p>
        </w:tc>
        <w:tc>
          <w:tcPr>
            <w:tcW w:w="2132"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b/>
                <w:sz w:val="24"/>
              </w:rPr>
            </w:pPr>
            <w:r>
              <w:rPr>
                <w:rFonts w:ascii="Times New Roman" w:hAnsi="Times New Roman"/>
                <w:b/>
                <w:sz w:val="24"/>
              </w:rPr>
              <w:t>50</w:t>
            </w:r>
          </w:p>
        </w:tc>
      </w:tr>
      <w:tr w:rsidR="00932669" w:rsidTr="00932669">
        <w:trPr>
          <w:trHeight w:val="23"/>
        </w:trPr>
        <w:tc>
          <w:tcPr>
            <w:tcW w:w="6838"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both"/>
              <w:rPr>
                <w:rFonts w:ascii="Times New Roman" w:hAnsi="Times New Roman"/>
                <w:i/>
                <w:sz w:val="24"/>
              </w:rPr>
            </w:pPr>
            <w:r>
              <w:rPr>
                <w:rFonts w:ascii="Times New Roman" w:hAnsi="Times New Roman"/>
                <w:i/>
                <w:sz w:val="24"/>
              </w:rPr>
              <w:t>Теоретические занятия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sz w:val="24"/>
              </w:rPr>
            </w:pPr>
            <w:r>
              <w:rPr>
                <w:rFonts w:ascii="Times New Roman" w:hAnsi="Times New Roman"/>
                <w:sz w:val="24"/>
              </w:rPr>
              <w:t>26</w:t>
            </w:r>
          </w:p>
        </w:tc>
        <w:tc>
          <w:tcPr>
            <w:tcW w:w="2132"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sz w:val="24"/>
              </w:rPr>
            </w:pPr>
            <w:r>
              <w:rPr>
                <w:rFonts w:ascii="Times New Roman" w:hAnsi="Times New Roman"/>
                <w:sz w:val="24"/>
              </w:rPr>
              <w:t>18</w:t>
            </w:r>
          </w:p>
        </w:tc>
      </w:tr>
      <w:tr w:rsidR="00932669" w:rsidTr="00932669">
        <w:trPr>
          <w:trHeight w:val="23"/>
        </w:trPr>
        <w:tc>
          <w:tcPr>
            <w:tcW w:w="6838" w:type="dxa"/>
            <w:tcBorders>
              <w:top w:val="single" w:sz="6" w:space="0" w:color="000000"/>
              <w:left w:val="single" w:sz="6" w:space="0" w:color="000000"/>
              <w:bottom w:val="single" w:sz="6" w:space="0" w:color="000000"/>
              <w:right w:val="single" w:sz="6" w:space="0" w:color="000000"/>
            </w:tcBorders>
            <w:vAlign w:val="center"/>
          </w:tcPr>
          <w:p w:rsidR="00932669" w:rsidRDefault="005F3207" w:rsidP="00932669">
            <w:pPr>
              <w:spacing w:after="0"/>
              <w:jc w:val="both"/>
              <w:rPr>
                <w:rFonts w:ascii="Times New Roman" w:hAnsi="Times New Roman"/>
                <w:i/>
                <w:sz w:val="24"/>
              </w:rPr>
            </w:pPr>
            <w:r>
              <w:rPr>
                <w:rFonts w:ascii="Times New Roman" w:hAnsi="Times New Roman"/>
                <w:i/>
                <w:sz w:val="24"/>
              </w:rPr>
              <w:t>Практические занятия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sz w:val="24"/>
              </w:rPr>
            </w:pPr>
            <w:r>
              <w:rPr>
                <w:rFonts w:ascii="Times New Roman" w:hAnsi="Times New Roman"/>
                <w:sz w:val="24"/>
              </w:rPr>
              <w:t>32</w:t>
            </w:r>
          </w:p>
        </w:tc>
        <w:tc>
          <w:tcPr>
            <w:tcW w:w="2132"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sz w:val="24"/>
              </w:rPr>
            </w:pPr>
            <w:r>
              <w:rPr>
                <w:rFonts w:ascii="Times New Roman" w:hAnsi="Times New Roman"/>
                <w:sz w:val="24"/>
              </w:rPr>
              <w:t>32</w:t>
            </w:r>
          </w:p>
        </w:tc>
      </w:tr>
      <w:tr w:rsidR="00932669" w:rsidTr="00932669">
        <w:trPr>
          <w:trHeight w:val="23"/>
        </w:trPr>
        <w:tc>
          <w:tcPr>
            <w:tcW w:w="6838"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both"/>
              <w:rPr>
                <w:rFonts w:ascii="Times New Roman" w:hAnsi="Times New Roman"/>
                <w:i/>
                <w:sz w:val="24"/>
              </w:rPr>
            </w:pPr>
            <w:r>
              <w:rPr>
                <w:rFonts w:ascii="Times New Roman" w:hAnsi="Times New Roman"/>
                <w:i/>
                <w:sz w:val="24"/>
              </w:rPr>
              <w:t>Лабораторные занятия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sz w:val="24"/>
              </w:rPr>
            </w:pPr>
            <w:r>
              <w:rPr>
                <w:rFonts w:ascii="Times New Roman" w:hAnsi="Times New Roman"/>
                <w:sz w:val="24"/>
              </w:rPr>
              <w:t>-</w:t>
            </w:r>
          </w:p>
        </w:tc>
        <w:tc>
          <w:tcPr>
            <w:tcW w:w="2132"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sz w:val="24"/>
              </w:rPr>
            </w:pPr>
            <w:r>
              <w:rPr>
                <w:rFonts w:ascii="Times New Roman" w:hAnsi="Times New Roman"/>
                <w:sz w:val="24"/>
              </w:rPr>
              <w:t>-</w:t>
            </w:r>
          </w:p>
        </w:tc>
      </w:tr>
      <w:tr w:rsidR="00932669" w:rsidTr="00932669">
        <w:trPr>
          <w:trHeight w:val="23"/>
        </w:trPr>
        <w:tc>
          <w:tcPr>
            <w:tcW w:w="6838"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both"/>
              <w:rPr>
                <w:rFonts w:ascii="Times New Roman" w:hAnsi="Times New Roman"/>
                <w:i/>
                <w:sz w:val="24"/>
              </w:rPr>
            </w:pPr>
            <w:r>
              <w:rPr>
                <w:rFonts w:ascii="Times New Roman" w:hAnsi="Times New Roman"/>
                <w:i/>
                <w:sz w:val="24"/>
              </w:rPr>
              <w:t>Курсовая работа (проект)</w:t>
            </w:r>
          </w:p>
        </w:tc>
        <w:tc>
          <w:tcPr>
            <w:tcW w:w="1136"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sz w:val="24"/>
              </w:rPr>
            </w:pPr>
            <w:r>
              <w:rPr>
                <w:rFonts w:ascii="Times New Roman" w:hAnsi="Times New Roman"/>
                <w:sz w:val="24"/>
              </w:rPr>
              <w:t>-</w:t>
            </w:r>
          </w:p>
        </w:tc>
        <w:tc>
          <w:tcPr>
            <w:tcW w:w="2132"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sz w:val="24"/>
              </w:rPr>
            </w:pPr>
            <w:r>
              <w:rPr>
                <w:rFonts w:ascii="Times New Roman" w:hAnsi="Times New Roman"/>
                <w:sz w:val="24"/>
              </w:rPr>
              <w:t>-</w:t>
            </w:r>
          </w:p>
        </w:tc>
      </w:tr>
      <w:tr w:rsidR="00932669" w:rsidTr="00932669">
        <w:trPr>
          <w:trHeight w:val="23"/>
        </w:trPr>
        <w:tc>
          <w:tcPr>
            <w:tcW w:w="6838"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both"/>
              <w:rPr>
                <w:rFonts w:ascii="Times New Roman" w:hAnsi="Times New Roman"/>
                <w:sz w:val="24"/>
              </w:rPr>
            </w:pPr>
            <w:r>
              <w:rPr>
                <w:rFonts w:ascii="Times New Roman" w:hAnsi="Times New Roman"/>
                <w:b/>
              </w:rPr>
              <w:t>Самостоятельная работа</w:t>
            </w:r>
          </w:p>
        </w:tc>
        <w:tc>
          <w:tcPr>
            <w:tcW w:w="1136"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b/>
                <w:sz w:val="24"/>
              </w:rPr>
            </w:pPr>
            <w:r>
              <w:rPr>
                <w:rFonts w:ascii="Times New Roman" w:hAnsi="Times New Roman"/>
                <w:b/>
                <w:sz w:val="24"/>
              </w:rPr>
              <w:t>2</w:t>
            </w:r>
          </w:p>
        </w:tc>
        <w:tc>
          <w:tcPr>
            <w:tcW w:w="2132"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sz w:val="24"/>
              </w:rPr>
            </w:pPr>
            <w:r>
              <w:rPr>
                <w:rFonts w:ascii="Times New Roman" w:hAnsi="Times New Roman"/>
                <w:sz w:val="24"/>
              </w:rPr>
              <w:t>-</w:t>
            </w:r>
          </w:p>
        </w:tc>
      </w:tr>
      <w:tr w:rsidR="00932669" w:rsidTr="00932669">
        <w:trPr>
          <w:trHeight w:val="23"/>
        </w:trPr>
        <w:tc>
          <w:tcPr>
            <w:tcW w:w="6838"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both"/>
              <w:rPr>
                <w:rFonts w:ascii="Times New Roman" w:hAnsi="Times New Roman"/>
              </w:rPr>
            </w:pPr>
            <w:r>
              <w:rPr>
                <w:rFonts w:ascii="Times New Roman" w:hAnsi="Times New Roman"/>
              </w:rPr>
              <w:t>Консультация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sz w:val="24"/>
              </w:rPr>
            </w:pPr>
          </w:p>
        </w:tc>
        <w:tc>
          <w:tcPr>
            <w:tcW w:w="2132"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sz w:val="24"/>
              </w:rPr>
            </w:pPr>
          </w:p>
        </w:tc>
      </w:tr>
      <w:tr w:rsidR="00932669" w:rsidTr="00932669">
        <w:trPr>
          <w:trHeight w:val="23"/>
        </w:trPr>
        <w:tc>
          <w:tcPr>
            <w:tcW w:w="6838"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both"/>
              <w:rPr>
                <w:rFonts w:ascii="Times New Roman" w:hAnsi="Times New Roman"/>
                <w:sz w:val="24"/>
              </w:rPr>
            </w:pPr>
            <w:r>
              <w:rPr>
                <w:rFonts w:ascii="Times New Roman" w:hAnsi="Times New Roman"/>
                <w:b/>
                <w:sz w:val="24"/>
              </w:rPr>
              <w:t xml:space="preserve">Промежуточная аттестация </w:t>
            </w:r>
            <w:r>
              <w:rPr>
                <w:rFonts w:ascii="Times New Roman" w:hAnsi="Times New Roman"/>
                <w:sz w:val="24"/>
              </w:rPr>
              <w:t xml:space="preserve">в </w:t>
            </w:r>
            <w:r>
              <w:rPr>
                <w:rFonts w:ascii="Times New Roman" w:hAnsi="Times New Roman"/>
                <w:i/>
                <w:sz w:val="24"/>
              </w:rPr>
              <w:t>форме дифференцированного зачета</w:t>
            </w:r>
          </w:p>
        </w:tc>
        <w:tc>
          <w:tcPr>
            <w:tcW w:w="1136"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b/>
                <w:sz w:val="24"/>
              </w:rPr>
            </w:pPr>
            <w:r>
              <w:rPr>
                <w:rFonts w:ascii="Times New Roman" w:hAnsi="Times New Roman"/>
                <w:b/>
                <w:sz w:val="24"/>
              </w:rPr>
              <w:t>2</w:t>
            </w:r>
          </w:p>
        </w:tc>
        <w:tc>
          <w:tcPr>
            <w:tcW w:w="2132"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sz w:val="24"/>
              </w:rPr>
            </w:pPr>
            <w:r>
              <w:rPr>
                <w:rFonts w:ascii="Times New Roman" w:hAnsi="Times New Roman"/>
                <w:sz w:val="24"/>
              </w:rPr>
              <w:t>-</w:t>
            </w:r>
          </w:p>
        </w:tc>
      </w:tr>
      <w:tr w:rsidR="00932669" w:rsidTr="00932669">
        <w:trPr>
          <w:trHeight w:val="23"/>
        </w:trPr>
        <w:tc>
          <w:tcPr>
            <w:tcW w:w="6838"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both"/>
              <w:rPr>
                <w:rFonts w:ascii="Times New Roman" w:hAnsi="Times New Roman"/>
                <w:b/>
                <w:sz w:val="24"/>
              </w:rPr>
            </w:pPr>
            <w:r>
              <w:rPr>
                <w:rFonts w:ascii="Times New Roman" w:hAnsi="Times New Roman"/>
                <w:b/>
                <w:sz w:val="24"/>
              </w:rPr>
              <w:t>Всего:</w:t>
            </w:r>
          </w:p>
        </w:tc>
        <w:tc>
          <w:tcPr>
            <w:tcW w:w="1136"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b/>
                <w:sz w:val="24"/>
              </w:rPr>
            </w:pPr>
            <w:r>
              <w:rPr>
                <w:rFonts w:ascii="Times New Roman" w:hAnsi="Times New Roman"/>
                <w:b/>
                <w:sz w:val="24"/>
              </w:rPr>
              <w:t>62</w:t>
            </w:r>
          </w:p>
        </w:tc>
        <w:tc>
          <w:tcPr>
            <w:tcW w:w="2132" w:type="dxa"/>
            <w:tcBorders>
              <w:top w:val="single" w:sz="6" w:space="0" w:color="000000"/>
              <w:left w:val="single" w:sz="6" w:space="0" w:color="000000"/>
              <w:bottom w:val="single" w:sz="6" w:space="0" w:color="000000"/>
              <w:right w:val="single" w:sz="6" w:space="0" w:color="000000"/>
            </w:tcBorders>
            <w:vAlign w:val="center"/>
          </w:tcPr>
          <w:p w:rsidR="00932669" w:rsidRDefault="00932669" w:rsidP="00932669">
            <w:pPr>
              <w:spacing w:after="0"/>
              <w:jc w:val="center"/>
              <w:rPr>
                <w:rFonts w:ascii="Times New Roman" w:hAnsi="Times New Roman"/>
                <w:b/>
                <w:sz w:val="24"/>
              </w:rPr>
            </w:pPr>
            <w:r>
              <w:rPr>
                <w:rFonts w:ascii="Times New Roman" w:hAnsi="Times New Roman"/>
                <w:b/>
                <w:sz w:val="24"/>
              </w:rPr>
              <w:t>50</w:t>
            </w:r>
          </w:p>
        </w:tc>
      </w:tr>
    </w:tbl>
    <w:p w:rsidR="00932669" w:rsidRDefault="00932669" w:rsidP="00932669">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p w:rsidR="00932669" w:rsidRDefault="00932669" w:rsidP="00932669">
      <w:pPr>
        <w:spacing w:after="0" w:line="240" w:lineRule="auto"/>
        <w:rPr>
          <w:rFonts w:ascii="Times New Roman" w:hAnsi="Times New Roman"/>
        </w:rPr>
      </w:pPr>
      <w:r>
        <w:rPr>
          <w:rFonts w:ascii="Times New Roman" w:hAnsi="Times New Roman"/>
        </w:rPr>
        <w:br w:type="page"/>
      </w:r>
    </w:p>
    <w:p w:rsidR="00932669" w:rsidRDefault="00932669" w:rsidP="00932669">
      <w:pPr>
        <w:sectPr w:rsidR="00932669" w:rsidSect="00932669">
          <w:headerReference w:type="default" r:id="rId176"/>
          <w:pgSz w:w="11906" w:h="16838"/>
          <w:pgMar w:top="1134" w:right="567" w:bottom="1134" w:left="1701" w:header="1389" w:footer="1673" w:gutter="0"/>
          <w:cols w:space="720"/>
          <w:titlePg/>
          <w:docGrid w:linePitch="299"/>
        </w:sectPr>
      </w:pPr>
    </w:p>
    <w:p w:rsidR="00932669" w:rsidRDefault="00932669" w:rsidP="00932669">
      <w:pPr>
        <w:spacing w:after="0" w:line="240" w:lineRule="auto"/>
        <w:ind w:firstLine="709"/>
        <w:rPr>
          <w:rFonts w:ascii="Times New Roman" w:hAnsi="Times New Roman"/>
          <w:b/>
        </w:rPr>
      </w:pPr>
      <w:r>
        <w:rPr>
          <w:rFonts w:ascii="Times New Roman" w:hAnsi="Times New Roman"/>
          <w:b/>
        </w:rPr>
        <w:t>2.2. Содержание дисциплины ОП.14 «Правоохранительные и судебные органы»</w:t>
      </w:r>
    </w:p>
    <w:p w:rsidR="00932669" w:rsidRDefault="00932669" w:rsidP="00932669">
      <w:pPr>
        <w:spacing w:after="0" w:line="240" w:lineRule="auto"/>
        <w:ind w:firstLine="709"/>
        <w:rPr>
          <w:rFonts w:ascii="Times New Roman" w:hAnsi="Times New Roman"/>
          <w:b/>
        </w:rPr>
      </w:pPr>
    </w:p>
    <w:tbl>
      <w:tblPr>
        <w:tblW w:w="14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6"/>
        <w:gridCol w:w="456"/>
        <w:gridCol w:w="16"/>
        <w:gridCol w:w="236"/>
        <w:gridCol w:w="31"/>
        <w:gridCol w:w="7513"/>
        <w:gridCol w:w="2410"/>
        <w:gridCol w:w="1790"/>
      </w:tblGrid>
      <w:tr w:rsidR="00932669" w:rsidTr="00932669">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Наименование разделов и тем</w:t>
            </w:r>
          </w:p>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Содержание, лабораторные и практические работы, курсовая работа (проект)</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b/>
              </w:rPr>
            </w:pPr>
            <w:r>
              <w:rPr>
                <w:rFonts w:ascii="Times New Roman" w:hAnsi="Times New Roman"/>
                <w:b/>
              </w:rPr>
              <w:t>Объем, ак. ч. / в том числе в форме практической подготовки, ак. ч.</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b/>
              </w:rPr>
            </w:pPr>
            <w:r>
              <w:rPr>
                <w:rFonts w:ascii="Times New Roman" w:hAnsi="Times New Roman"/>
                <w:b/>
              </w:rPr>
              <w:t>Коды компетенций, формированию которых способствует элемент программы</w:t>
            </w:r>
          </w:p>
        </w:tc>
      </w:tr>
      <w:tr w:rsidR="00932669" w:rsidTr="00932669">
        <w:trPr>
          <w:trHeight w:val="297"/>
        </w:trPr>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1</w:t>
            </w:r>
          </w:p>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3</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b/>
              </w:rPr>
            </w:pPr>
            <w:r>
              <w:rPr>
                <w:rFonts w:ascii="Times New Roman" w:hAnsi="Times New Roman"/>
                <w:b/>
              </w:rPr>
              <w:t>4</w:t>
            </w:r>
          </w:p>
        </w:tc>
      </w:tr>
      <w:tr w:rsidR="00932669" w:rsidTr="00932669">
        <w:trPr>
          <w:trHeight w:val="297"/>
        </w:trPr>
        <w:tc>
          <w:tcPr>
            <w:tcW w:w="1059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b/>
              </w:rPr>
            </w:pPr>
            <w:r>
              <w:rPr>
                <w:rFonts w:ascii="Times New Roman" w:hAnsi="Times New Roman"/>
                <w:b/>
              </w:rPr>
              <w:t>Раздел 1. Общие положения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58/50</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b/>
              </w:rPr>
            </w:pPr>
          </w:p>
        </w:tc>
      </w:tr>
      <w:tr w:rsidR="00932669" w:rsidTr="00932669">
        <w:tc>
          <w:tcPr>
            <w:tcW w:w="234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b/>
              </w:rPr>
            </w:pPr>
            <w:r>
              <w:rPr>
                <w:rFonts w:ascii="Times New Roman" w:hAnsi="Times New Roman"/>
                <w:b/>
              </w:rPr>
              <w:t>Тема 1.1</w:t>
            </w:r>
          </w:p>
          <w:p w:rsidR="00932669" w:rsidRDefault="00932669" w:rsidP="00932669">
            <w:pPr>
              <w:spacing w:after="0" w:line="240" w:lineRule="auto"/>
              <w:rPr>
                <w:rFonts w:ascii="Times New Roman" w:hAnsi="Times New Roman"/>
                <w:b/>
              </w:rPr>
            </w:pPr>
            <w:r>
              <w:rPr>
                <w:rFonts w:ascii="Times New Roman" w:hAnsi="Times New Roman"/>
                <w:b/>
              </w:rPr>
              <w:t>Правоохранительная деятельность, ее признаки, понятие и задачи. Правоохранительные органы</w:t>
            </w:r>
          </w:p>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b/>
              </w:rPr>
            </w:pPr>
            <w:r>
              <w:rPr>
                <w:rFonts w:ascii="Times New Roman" w:hAnsi="Times New Roman"/>
                <w:b/>
              </w:rPr>
              <w:t xml:space="preserve">Содержание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6/6</w:t>
            </w:r>
          </w:p>
        </w:tc>
        <w:tc>
          <w:tcPr>
            <w:tcW w:w="17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r>
              <w:rPr>
                <w:rFonts w:ascii="Times New Roman" w:hAnsi="Times New Roman"/>
              </w:rPr>
              <w:t>ОК 01</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02</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03</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04</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06</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1.1</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3.4</w:t>
            </w:r>
          </w:p>
          <w:p w:rsidR="00932669" w:rsidRDefault="00932669" w:rsidP="00932669">
            <w:pPr>
              <w:spacing w:after="0" w:line="240" w:lineRule="auto"/>
              <w:ind w:firstLine="108"/>
              <w:jc w:val="center"/>
              <w:rPr>
                <w:rFonts w:ascii="Times New Roman" w:hAnsi="Times New Roman"/>
              </w:rPr>
            </w:pPr>
          </w:p>
        </w:tc>
      </w:tr>
      <w:tr w:rsidR="00932669" w:rsidTr="00932669">
        <w:trPr>
          <w:trHeight w:val="1517"/>
        </w:trPr>
        <w:tc>
          <w:tcPr>
            <w:tcW w:w="2346"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c>
          <w:tcPr>
            <w:tcW w:w="4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1</w:t>
            </w:r>
          </w:p>
          <w:p w:rsidR="00932669" w:rsidRDefault="00932669" w:rsidP="00932669">
            <w:pPr>
              <w:spacing w:after="0" w:line="240" w:lineRule="auto"/>
              <w:jc w:val="center"/>
              <w:rPr>
                <w:rFonts w:ascii="Times New Roman" w:hAnsi="Times New Roman"/>
              </w:rPr>
            </w:pPr>
          </w:p>
        </w:tc>
        <w:tc>
          <w:tcPr>
            <w:tcW w:w="7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Понятие, функции, система правоохранительных органов в РФ.</w:t>
            </w:r>
            <w:r>
              <w:rPr>
                <w:rFonts w:ascii="Times New Roman" w:hAnsi="Times New Roman"/>
              </w:rPr>
              <w:t xml:space="preserve"> /Предмет и система курса. Понятие «Правоохранительная деятельность», «Правоохранительные органы». Признаки и задачи правоохранительных и судебных органов. Соотношение курса «Правоохранительные органы» с другими юридическими дисциплинами.</w:t>
            </w:r>
          </w:p>
          <w:p w:rsidR="00932669" w:rsidRDefault="00932669" w:rsidP="00932669">
            <w:pPr>
              <w:spacing w:after="0" w:line="240" w:lineRule="auto"/>
              <w:jc w:val="both"/>
              <w:rPr>
                <w:rFonts w:ascii="Times New Roman" w:hAnsi="Times New Roman"/>
              </w:rPr>
            </w:pPr>
            <w:r>
              <w:rPr>
                <w:rFonts w:ascii="Times New Roman" w:hAnsi="Times New Roman"/>
                <w:b/>
              </w:rPr>
              <w:t xml:space="preserve">Задание на дом: </w:t>
            </w:r>
            <w:r>
              <w:rPr>
                <w:rFonts w:ascii="Times New Roman" w:hAnsi="Times New Roman"/>
              </w:rPr>
              <w:t>Проанализировать учебный материал и в рабочую тетрадь выписать признаки, характеризующие правоохранительные органы.</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p w:rsidR="00932669" w:rsidRDefault="00932669" w:rsidP="00932669">
            <w:pPr>
              <w:spacing w:after="0" w:line="240" w:lineRule="auto"/>
              <w:jc w:val="center"/>
              <w:rPr>
                <w:rFonts w:ascii="Times New Roman" w:hAnsi="Times New Roman"/>
              </w:rPr>
            </w:pP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1687"/>
        </w:trPr>
        <w:tc>
          <w:tcPr>
            <w:tcW w:w="2346"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c>
          <w:tcPr>
            <w:tcW w:w="4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w:t>
            </w:r>
          </w:p>
        </w:tc>
        <w:tc>
          <w:tcPr>
            <w:tcW w:w="7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Нормативные источники о судебной власти и правоохранительных органах.</w:t>
            </w:r>
            <w:r>
              <w:rPr>
                <w:rFonts w:ascii="Times New Roman" w:hAnsi="Times New Roman"/>
              </w:rPr>
              <w:t xml:space="preserve"> /Общая характеристика нормативных источников. Конституция РФ, Федеральные конституционные законы, Федеральные законы. Иные нормативные акты.</w:t>
            </w:r>
          </w:p>
          <w:p w:rsidR="00932669" w:rsidRDefault="00932669" w:rsidP="00932669">
            <w:pPr>
              <w:spacing w:after="0" w:line="240" w:lineRule="auto"/>
              <w:jc w:val="both"/>
              <w:rPr>
                <w:rFonts w:ascii="Times New Roman" w:hAnsi="Times New Roman"/>
              </w:rPr>
            </w:pPr>
            <w:r>
              <w:rPr>
                <w:rFonts w:ascii="Times New Roman" w:hAnsi="Times New Roman"/>
                <w:b/>
              </w:rPr>
              <w:t>Задание на дом:</w:t>
            </w:r>
            <w:r>
              <w:rPr>
                <w:rFonts w:ascii="Times New Roman" w:hAnsi="Times New Roman"/>
              </w:rPr>
              <w:t xml:space="preserve"> Провести анализ нормативных актов, создать и заполнить таблицу «Нормативные акты о судебной власти», «Нормативные акты о других правоохранительных органах».</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66"/>
        </w:trPr>
        <w:tc>
          <w:tcPr>
            <w:tcW w:w="2346"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pPr>
              <w:spacing w:after="0" w:line="240" w:lineRule="auto"/>
              <w:jc w:val="both"/>
              <w:rPr>
                <w:rFonts w:ascii="Times New Roman" w:hAnsi="Times New Roman"/>
                <w:b/>
              </w:rPr>
            </w:pPr>
            <w:r>
              <w:rPr>
                <w:rFonts w:ascii="Times New Roman" w:hAnsi="Times New Roman"/>
                <w:b/>
              </w:rPr>
              <w:t>Практические занятия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2/2</w:t>
            </w: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301"/>
        </w:trPr>
        <w:tc>
          <w:tcPr>
            <w:tcW w:w="2346"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c>
          <w:tcPr>
            <w:tcW w:w="4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1</w:t>
            </w:r>
          </w:p>
        </w:tc>
        <w:tc>
          <w:tcPr>
            <w:tcW w:w="7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Практическая работа № 1</w:t>
            </w:r>
            <w:r>
              <w:rPr>
                <w:rFonts w:ascii="Times New Roman" w:hAnsi="Times New Roman"/>
              </w:rPr>
              <w:t xml:space="preserve"> Решение тестовых заданий и ситуационных задач.</w:t>
            </w:r>
          </w:p>
          <w:p w:rsidR="00932669" w:rsidRDefault="00932669" w:rsidP="00932669">
            <w:pPr>
              <w:spacing w:after="0" w:line="240" w:lineRule="auto"/>
              <w:jc w:val="both"/>
              <w:rPr>
                <w:rFonts w:ascii="Times New Roman" w:hAnsi="Times New Roman"/>
              </w:rPr>
            </w:pPr>
            <w:r>
              <w:rPr>
                <w:rFonts w:ascii="Times New Roman" w:hAnsi="Times New Roman"/>
                <w:b/>
              </w:rPr>
              <w:t>Задание на дом:</w:t>
            </w:r>
            <w:r>
              <w:rPr>
                <w:rFonts w:ascii="Times New Roman" w:hAnsi="Times New Roman"/>
              </w:rPr>
              <w:t xml:space="preserve"> В рабочей тетради составить список правоохранительных органов, используя алфавитный признак.</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301"/>
        </w:trPr>
        <w:tc>
          <w:tcPr>
            <w:tcW w:w="2346"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pPr>
              <w:spacing w:after="0" w:line="240" w:lineRule="auto"/>
              <w:jc w:val="both"/>
              <w:rPr>
                <w:rFonts w:ascii="Times New Roman" w:hAnsi="Times New Roman"/>
                <w:b/>
              </w:rPr>
            </w:pPr>
            <w:r>
              <w:rPr>
                <w:rFonts w:ascii="Times New Roman" w:eastAsia="Calibri" w:hAnsi="Times New Roman"/>
                <w:b/>
                <w:bCs/>
              </w:rPr>
              <w:t>Самостоятельная работа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w:t>
            </w:r>
          </w:p>
        </w:tc>
        <w:tc>
          <w:tcPr>
            <w:tcW w:w="17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161"/>
        </w:trPr>
        <w:tc>
          <w:tcPr>
            <w:tcW w:w="234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b/>
              </w:rPr>
            </w:pPr>
            <w:r>
              <w:rPr>
                <w:rFonts w:ascii="Times New Roman" w:hAnsi="Times New Roman"/>
                <w:b/>
              </w:rPr>
              <w:t xml:space="preserve">Тема 1.2. </w:t>
            </w:r>
          </w:p>
          <w:p w:rsidR="00932669" w:rsidRDefault="00932669" w:rsidP="00932669">
            <w:pPr>
              <w:spacing w:after="0" w:line="240" w:lineRule="auto"/>
              <w:rPr>
                <w:rFonts w:ascii="Times New Roman" w:hAnsi="Times New Roman"/>
                <w:b/>
              </w:rPr>
            </w:pPr>
            <w:r>
              <w:rPr>
                <w:rFonts w:ascii="Times New Roman" w:hAnsi="Times New Roman"/>
                <w:b/>
              </w:rPr>
              <w:t>Судебная власть и правосудие. Судебная система Российской Федерации</w:t>
            </w:r>
          </w:p>
          <w:p w:rsidR="00932669" w:rsidRDefault="00932669" w:rsidP="00932669">
            <w:pPr>
              <w:spacing w:after="0" w:line="240" w:lineRule="auto"/>
              <w:jc w:val="center"/>
              <w:rPr>
                <w:rFonts w:ascii="Times New Roman" w:hAnsi="Times New Roman"/>
                <w:b/>
              </w:rPr>
            </w:pPr>
          </w:p>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b/>
              </w:rPr>
            </w:pPr>
            <w:r>
              <w:rPr>
                <w:rFonts w:ascii="Times New Roman" w:hAnsi="Times New Roman"/>
                <w:b/>
              </w:rPr>
              <w:t>Содержание</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14/14</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pPr>
          </w:p>
        </w:tc>
      </w:tr>
      <w:tr w:rsidR="00932669" w:rsidTr="00932669">
        <w:trPr>
          <w:trHeight w:val="1256"/>
        </w:trPr>
        <w:tc>
          <w:tcPr>
            <w:tcW w:w="2346"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c>
          <w:tcPr>
            <w:tcW w:w="4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1</w:t>
            </w:r>
          </w:p>
        </w:tc>
        <w:tc>
          <w:tcPr>
            <w:tcW w:w="7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keepNext/>
              <w:keepLines/>
              <w:spacing w:after="0" w:line="240" w:lineRule="auto"/>
              <w:jc w:val="both"/>
              <w:outlineLvl w:val="1"/>
              <w:rPr>
                <w:rFonts w:ascii="Times New Roman" w:hAnsi="Times New Roman"/>
                <w:color w:val="111111"/>
                <w:shd w:val="clear" w:color="auto" w:fill="FDFDFD"/>
              </w:rPr>
            </w:pPr>
            <w:r>
              <w:rPr>
                <w:rFonts w:ascii="Times New Roman" w:hAnsi="Times New Roman"/>
                <w:b/>
              </w:rPr>
              <w:t>Понятие и признаки судебной власти. Правосудие. Принципы правосудия./</w:t>
            </w:r>
            <w:r>
              <w:rPr>
                <w:rFonts w:ascii="Times New Roman" w:hAnsi="Times New Roman"/>
              </w:rPr>
              <w:t xml:space="preserve"> Понятие судебной власти, понятие правосудия, признаки</w:t>
            </w:r>
            <w:r>
              <w:rPr>
                <w:rFonts w:ascii="Times New Roman" w:hAnsi="Times New Roman"/>
                <w:color w:val="111111"/>
                <w:shd w:val="clear" w:color="auto" w:fill="FDFDFD"/>
              </w:rPr>
              <w:t>. Принципы правосудия.</w:t>
            </w:r>
            <w:r>
              <w:rPr>
                <w:rFonts w:ascii="Times New Roman" w:hAnsi="Times New Roman"/>
                <w:b/>
                <w:color w:val="111111"/>
              </w:rPr>
              <w:t xml:space="preserve"> </w:t>
            </w:r>
            <w:r>
              <w:rPr>
                <w:rFonts w:ascii="Times New Roman" w:hAnsi="Times New Roman"/>
                <w:color w:val="111111"/>
              </w:rPr>
              <w:t>Структура системы судов. Принципы системы судов. Судебное звено и судебная инстанция.</w:t>
            </w:r>
          </w:p>
          <w:p w:rsidR="00932669" w:rsidRDefault="00932669" w:rsidP="00932669">
            <w:pPr>
              <w:spacing w:after="0" w:line="240" w:lineRule="auto"/>
              <w:jc w:val="both"/>
              <w:rPr>
                <w:rFonts w:ascii="Times New Roman" w:hAnsi="Times New Roman"/>
              </w:rPr>
            </w:pPr>
            <w:r>
              <w:rPr>
                <w:rFonts w:ascii="Times New Roman" w:hAnsi="Times New Roman"/>
                <w:b/>
              </w:rPr>
              <w:t>Задание на дом:</w:t>
            </w:r>
            <w:r>
              <w:rPr>
                <w:rFonts w:ascii="Times New Roman" w:hAnsi="Times New Roman"/>
              </w:rPr>
              <w:t xml:space="preserve"> Составить в рабочей тетради  схему «Судебные инстанции в Российской Федерации».</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rPr>
              <w:t>2/2</w:t>
            </w:r>
          </w:p>
          <w:p w:rsidR="00932669" w:rsidRDefault="00932669" w:rsidP="00932669">
            <w:pPr>
              <w:spacing w:after="0" w:line="240" w:lineRule="auto"/>
              <w:jc w:val="center"/>
              <w:rPr>
                <w:rFonts w:ascii="Times New Roman" w:hAnsi="Times New Roman"/>
                <w:b/>
              </w:rPr>
            </w:pPr>
          </w:p>
        </w:tc>
        <w:tc>
          <w:tcPr>
            <w:tcW w:w="17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r>
              <w:rPr>
                <w:rFonts w:ascii="Times New Roman" w:hAnsi="Times New Roman"/>
              </w:rPr>
              <w:t>ОК 01</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02</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03</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04</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06</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1.1</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3.4</w:t>
            </w:r>
          </w:p>
          <w:p w:rsidR="00932669" w:rsidRDefault="00932669" w:rsidP="00932669">
            <w:pPr>
              <w:spacing w:after="0" w:line="240" w:lineRule="auto"/>
              <w:ind w:firstLine="108"/>
              <w:jc w:val="center"/>
              <w:rPr>
                <w:rFonts w:ascii="Times New Roman" w:hAnsi="Times New Roman"/>
              </w:rPr>
            </w:pPr>
          </w:p>
          <w:p w:rsidR="00932669" w:rsidRDefault="00932669" w:rsidP="00932669">
            <w:pPr>
              <w:spacing w:after="0" w:line="240" w:lineRule="auto"/>
              <w:ind w:firstLine="108"/>
              <w:jc w:val="center"/>
              <w:rPr>
                <w:rFonts w:ascii="Times New Roman" w:hAnsi="Times New Roman"/>
              </w:rPr>
            </w:pPr>
          </w:p>
        </w:tc>
      </w:tr>
      <w:tr w:rsidR="00932669" w:rsidTr="00932669">
        <w:trPr>
          <w:trHeight w:val="1714"/>
        </w:trPr>
        <w:tc>
          <w:tcPr>
            <w:tcW w:w="2346"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c>
          <w:tcPr>
            <w:tcW w:w="4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w:t>
            </w:r>
          </w:p>
        </w:tc>
        <w:tc>
          <w:tcPr>
            <w:tcW w:w="7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color w:val="111111"/>
                <w:shd w:val="clear" w:color="auto" w:fill="FDFDFD"/>
              </w:rPr>
            </w:pPr>
            <w:r>
              <w:rPr>
                <w:rFonts w:ascii="Times New Roman" w:hAnsi="Times New Roman"/>
                <w:b/>
                <w:color w:val="111111"/>
                <w:shd w:val="clear" w:color="auto" w:fill="FDFDFD"/>
              </w:rPr>
              <w:t>Суды общей юрисдикции.</w:t>
            </w:r>
            <w:r>
              <w:rPr>
                <w:rFonts w:ascii="Times New Roman" w:hAnsi="Times New Roman"/>
                <w:color w:val="111111"/>
                <w:shd w:val="clear" w:color="auto" w:fill="FDFDFD"/>
              </w:rPr>
              <w:t xml:space="preserve"> /Мировые судьи, компетенция. Районный суд. Компетенция районного суда. Верховные суды республик, краевые, областные суды. Апелляционные суды общей юрисдикции. Кассационные суды общей юрисдикции. Военные суды. Арбитражные суды.</w:t>
            </w:r>
          </w:p>
          <w:p w:rsidR="00932669" w:rsidRDefault="00932669" w:rsidP="00932669">
            <w:pPr>
              <w:spacing w:after="0" w:line="240" w:lineRule="auto"/>
              <w:jc w:val="both"/>
              <w:rPr>
                <w:rFonts w:ascii="Times New Roman" w:hAnsi="Times New Roman"/>
                <w:b/>
              </w:rPr>
            </w:pPr>
            <w:r>
              <w:rPr>
                <w:rFonts w:ascii="Times New Roman" w:hAnsi="Times New Roman"/>
                <w:b/>
              </w:rPr>
              <w:t>Задание на дом:</w:t>
            </w:r>
            <w:r>
              <w:rPr>
                <w:rFonts w:ascii="Times New Roman" w:hAnsi="Times New Roman"/>
              </w:rPr>
              <w:t xml:space="preserve"> </w:t>
            </w:r>
            <w:r>
              <w:rPr>
                <w:rFonts w:ascii="Times New Roman" w:hAnsi="Times New Roman"/>
                <w:color w:val="111111"/>
                <w:shd w:val="clear" w:color="auto" w:fill="FDFDFD"/>
              </w:rPr>
              <w:t>в рабочей тетради представить в виде схемы суды общей юрисдикции и указать суды первой инстанции.</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p w:rsidR="00932669" w:rsidRDefault="00932669" w:rsidP="00932669">
            <w:pPr>
              <w:spacing w:after="0" w:line="240" w:lineRule="auto"/>
              <w:jc w:val="center"/>
              <w:rPr>
                <w:rFonts w:ascii="Times New Roman" w:hAnsi="Times New Roman"/>
              </w:rPr>
            </w:pP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009"/>
        </w:trPr>
        <w:tc>
          <w:tcPr>
            <w:tcW w:w="2346"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c>
          <w:tcPr>
            <w:tcW w:w="4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3</w:t>
            </w:r>
          </w:p>
        </w:tc>
        <w:tc>
          <w:tcPr>
            <w:tcW w:w="7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color w:val="111111"/>
                <w:shd w:val="clear" w:color="auto" w:fill="FDFDFD"/>
              </w:rPr>
              <w:t>Верховный Суд Российской Федерации, Конституционный Суд Российской Федерации.</w:t>
            </w:r>
            <w:r>
              <w:rPr>
                <w:rFonts w:ascii="Times New Roman" w:hAnsi="Times New Roman"/>
                <w:color w:val="111111"/>
                <w:shd w:val="clear" w:color="auto" w:fill="FDFDFD"/>
              </w:rPr>
              <w:t xml:space="preserve">  /Цели, задачи, предназначение Верховного Суда РФ. Структура Верховного Суда РФ. Компетенция. Особенности правового статуса судей Верховного Суда РФ.</w:t>
            </w:r>
            <w:r>
              <w:rPr>
                <w:rFonts w:ascii="Times New Roman" w:hAnsi="Times New Roman"/>
                <w:b/>
              </w:rPr>
              <w:t xml:space="preserve">  </w:t>
            </w:r>
            <w:r>
              <w:rPr>
                <w:rFonts w:ascii="Times New Roman" w:hAnsi="Times New Roman"/>
              </w:rPr>
              <w:t>Место Конституционного Суда РФ в системе судов РФ. Компетенция Конституционного Суда РФ. Особенности правового статуса судей Конституционного Суда РФ. Правила производства в Конституционном Суде РФ.</w:t>
            </w:r>
          </w:p>
          <w:p w:rsidR="00932669" w:rsidRDefault="00932669" w:rsidP="00932669">
            <w:pPr>
              <w:spacing w:after="0" w:line="240" w:lineRule="auto"/>
              <w:jc w:val="both"/>
              <w:rPr>
                <w:rFonts w:ascii="Times New Roman" w:hAnsi="Times New Roman"/>
                <w:b/>
                <w:color w:val="111111"/>
                <w:shd w:val="clear" w:color="auto" w:fill="FDFDFD"/>
              </w:rPr>
            </w:pPr>
            <w:r>
              <w:rPr>
                <w:rFonts w:ascii="Times New Roman" w:hAnsi="Times New Roman"/>
                <w:b/>
              </w:rPr>
              <w:t xml:space="preserve">Задание на дом: </w:t>
            </w:r>
            <w:r>
              <w:rPr>
                <w:rFonts w:ascii="Times New Roman" w:hAnsi="Times New Roman"/>
              </w:rPr>
              <w:t xml:space="preserve"> Заполнить в рабочей тетради таблицу «Структура Верховного Суда  РФ».</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p w:rsidR="00932669" w:rsidRDefault="00932669" w:rsidP="00932669">
            <w:pPr>
              <w:spacing w:after="0" w:line="240" w:lineRule="auto"/>
              <w:jc w:val="center"/>
              <w:rPr>
                <w:rFonts w:ascii="Times New Roman" w:hAnsi="Times New Roman"/>
              </w:rPr>
            </w:pP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1536"/>
        </w:trPr>
        <w:tc>
          <w:tcPr>
            <w:tcW w:w="2346"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c>
          <w:tcPr>
            <w:tcW w:w="4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4</w:t>
            </w:r>
          </w:p>
        </w:tc>
        <w:tc>
          <w:tcPr>
            <w:tcW w:w="7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Правовой статус судей РФ.</w:t>
            </w:r>
            <w:r>
              <w:rPr>
                <w:rFonts w:ascii="Times New Roman" w:hAnsi="Times New Roman"/>
              </w:rPr>
              <w:t xml:space="preserve"> /Требования, предъявляемые к кандидатам на должность судьи, порядок их отбора, наделение полномочиями. Правовой статус судьи. Несменяемость судей, сроки их полномочий, приостановление и прекращение полномочий судей. Неприкосновенность судей.</w:t>
            </w:r>
          </w:p>
          <w:p w:rsidR="00932669" w:rsidRDefault="00932669" w:rsidP="00932669">
            <w:pPr>
              <w:spacing w:after="0" w:line="240" w:lineRule="auto"/>
              <w:jc w:val="both"/>
              <w:rPr>
                <w:rFonts w:ascii="Times New Roman" w:hAnsi="Times New Roman"/>
                <w:b/>
                <w:color w:val="111111"/>
                <w:shd w:val="clear" w:color="auto" w:fill="FDFDFD"/>
              </w:rPr>
            </w:pPr>
            <w:r>
              <w:rPr>
                <w:rFonts w:ascii="Times New Roman" w:hAnsi="Times New Roman"/>
                <w:b/>
              </w:rPr>
              <w:t>Задание на дом:</w:t>
            </w:r>
            <w:r>
              <w:rPr>
                <w:rFonts w:ascii="Times New Roman" w:hAnsi="Times New Roman"/>
              </w:rPr>
              <w:t xml:space="preserve"> В рабочей тетради заполнить таблицу «Требования, предъявляемые к кандидатам в мировые судьи, судьям районных судов».</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p w:rsidR="00932669" w:rsidRDefault="00932669" w:rsidP="00932669">
            <w:pPr>
              <w:spacing w:after="0" w:line="240" w:lineRule="auto"/>
              <w:jc w:val="center"/>
              <w:rPr>
                <w:rFonts w:ascii="Times New Roman" w:hAnsi="Times New Roman"/>
              </w:rPr>
            </w:pP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33"/>
        </w:trPr>
        <w:tc>
          <w:tcPr>
            <w:tcW w:w="2346"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p>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pPr>
              <w:spacing w:after="0" w:line="240" w:lineRule="auto"/>
              <w:rPr>
                <w:rFonts w:ascii="Times New Roman" w:hAnsi="Times New Roman"/>
                <w:b/>
              </w:rPr>
            </w:pPr>
            <w:r>
              <w:rPr>
                <w:rFonts w:ascii="Times New Roman" w:hAnsi="Times New Roman"/>
                <w:b/>
              </w:rPr>
              <w:t>Практические занятия</w:t>
            </w:r>
            <w:r w:rsidR="00932669">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6/6</w:t>
            </w: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p>
        </w:tc>
      </w:tr>
      <w:tr w:rsidR="00932669" w:rsidTr="00932669">
        <w:trPr>
          <w:trHeight w:val="233"/>
        </w:trPr>
        <w:tc>
          <w:tcPr>
            <w:tcW w:w="2346"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rPr>
            </w:pPr>
            <w:r>
              <w:rPr>
                <w:rFonts w:ascii="Times New Roman" w:hAnsi="Times New Roman"/>
              </w:rPr>
              <w:t>1</w:t>
            </w:r>
          </w:p>
        </w:tc>
        <w:tc>
          <w:tcPr>
            <w:tcW w:w="77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Практическая работа № 2.</w:t>
            </w:r>
            <w:r>
              <w:rPr>
                <w:rFonts w:ascii="Times New Roman" w:hAnsi="Times New Roman"/>
              </w:rPr>
              <w:t xml:space="preserve"> Решение ситуационных задач по теме «Суды общей юрисдикции, компетенция»</w:t>
            </w:r>
          </w:p>
          <w:p w:rsidR="00932669" w:rsidRDefault="00932669" w:rsidP="00932669">
            <w:pPr>
              <w:spacing w:after="0" w:line="240" w:lineRule="auto"/>
              <w:rPr>
                <w:rFonts w:ascii="Times New Roman" w:hAnsi="Times New Roman"/>
                <w:b/>
              </w:rPr>
            </w:pPr>
            <w:r>
              <w:rPr>
                <w:rFonts w:ascii="Times New Roman" w:hAnsi="Times New Roman"/>
                <w:b/>
              </w:rPr>
              <w:t>Задание на дом:</w:t>
            </w:r>
            <w:r>
              <w:rPr>
                <w:rFonts w:ascii="Times New Roman" w:hAnsi="Times New Roman"/>
              </w:rPr>
              <w:t xml:space="preserve"> решение ситуационных задач.</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p>
        </w:tc>
      </w:tr>
      <w:tr w:rsidR="00932669" w:rsidTr="00932669">
        <w:trPr>
          <w:trHeight w:val="233"/>
        </w:trPr>
        <w:tc>
          <w:tcPr>
            <w:tcW w:w="2346"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rPr>
            </w:pPr>
            <w:r>
              <w:rPr>
                <w:rFonts w:ascii="Times New Roman" w:hAnsi="Times New Roman"/>
              </w:rPr>
              <w:t>2</w:t>
            </w:r>
          </w:p>
        </w:tc>
        <w:tc>
          <w:tcPr>
            <w:tcW w:w="77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Практическая работа № 3.</w:t>
            </w:r>
            <w:r>
              <w:rPr>
                <w:rFonts w:ascii="Times New Roman" w:hAnsi="Times New Roman"/>
              </w:rPr>
              <w:t xml:space="preserve"> Решение ситуационных задач по теме «Правовой статус судей в России»</w:t>
            </w:r>
          </w:p>
          <w:p w:rsidR="00932669" w:rsidRDefault="00932669" w:rsidP="00932669">
            <w:pPr>
              <w:spacing w:after="0" w:line="240" w:lineRule="auto"/>
              <w:jc w:val="both"/>
              <w:rPr>
                <w:rFonts w:ascii="Times New Roman" w:hAnsi="Times New Roman"/>
                <w:b/>
              </w:rPr>
            </w:pPr>
            <w:r>
              <w:rPr>
                <w:rFonts w:ascii="Times New Roman" w:hAnsi="Times New Roman"/>
                <w:b/>
              </w:rPr>
              <w:t xml:space="preserve">Задание на дом: </w:t>
            </w:r>
            <w:r>
              <w:rPr>
                <w:rFonts w:ascii="Times New Roman" w:hAnsi="Times New Roman"/>
              </w:rPr>
              <w:t>Решение ситуационных задач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33"/>
        </w:trPr>
        <w:tc>
          <w:tcPr>
            <w:tcW w:w="2346"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rPr>
            </w:pPr>
            <w:r>
              <w:rPr>
                <w:rFonts w:ascii="Times New Roman" w:hAnsi="Times New Roman"/>
              </w:rPr>
              <w:t>3</w:t>
            </w:r>
          </w:p>
        </w:tc>
        <w:tc>
          <w:tcPr>
            <w:tcW w:w="77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 xml:space="preserve">Практическая работа № 4. </w:t>
            </w:r>
            <w:r>
              <w:rPr>
                <w:rFonts w:ascii="Times New Roman" w:hAnsi="Times New Roman"/>
              </w:rPr>
              <w:t>Решение тестов и ситуационных задач по теме «Конституционный Суд РФ, Верховный Суд РФ»</w:t>
            </w:r>
          </w:p>
          <w:p w:rsidR="00932669" w:rsidRDefault="00932669" w:rsidP="00932669">
            <w:pPr>
              <w:spacing w:after="0" w:line="240" w:lineRule="auto"/>
              <w:jc w:val="both"/>
              <w:rPr>
                <w:rFonts w:ascii="Times New Roman" w:hAnsi="Times New Roman"/>
                <w:b/>
              </w:rPr>
            </w:pPr>
            <w:r>
              <w:rPr>
                <w:rFonts w:ascii="Times New Roman" w:hAnsi="Times New Roman"/>
                <w:b/>
              </w:rPr>
              <w:t>Задание на дом:</w:t>
            </w:r>
            <w:r>
              <w:rPr>
                <w:rFonts w:ascii="Times New Roman" w:hAnsi="Times New Roman"/>
              </w:rPr>
              <w:t xml:space="preserve"> решение ситуационных задач</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tc>
        <w:tc>
          <w:tcPr>
            <w:tcW w:w="17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334"/>
        </w:trPr>
        <w:tc>
          <w:tcPr>
            <w:tcW w:w="2346" w:type="dxa"/>
            <w:tcBorders>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pPr>
              <w:spacing w:after="0" w:line="240" w:lineRule="auto"/>
              <w:jc w:val="both"/>
              <w:rPr>
                <w:rFonts w:ascii="Times New Roman" w:hAnsi="Times New Roman"/>
                <w:b/>
              </w:rPr>
            </w:pPr>
            <w:r>
              <w:rPr>
                <w:rFonts w:ascii="Times New Roman" w:eastAsia="Calibri" w:hAnsi="Times New Roman"/>
                <w:b/>
                <w:bCs/>
              </w:rPr>
              <w:t>Самостоятельная работа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72"/>
        </w:trPr>
        <w:tc>
          <w:tcPr>
            <w:tcW w:w="23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b/>
              </w:rPr>
            </w:pPr>
            <w:r>
              <w:rPr>
                <w:rFonts w:ascii="Times New Roman" w:hAnsi="Times New Roman"/>
                <w:b/>
              </w:rPr>
              <w:t>Тема 1.3</w:t>
            </w:r>
          </w:p>
          <w:p w:rsidR="00932669" w:rsidRDefault="00932669" w:rsidP="00932669">
            <w:pPr>
              <w:spacing w:after="0" w:line="240" w:lineRule="auto"/>
              <w:rPr>
                <w:rFonts w:ascii="Times New Roman" w:hAnsi="Times New Roman"/>
                <w:b/>
              </w:rPr>
            </w:pPr>
            <w:r>
              <w:rPr>
                <w:rFonts w:ascii="Times New Roman" w:hAnsi="Times New Roman"/>
                <w:b/>
              </w:rPr>
              <w:t>Прокуратура Российской Федерации</w:t>
            </w:r>
          </w:p>
          <w:p w:rsidR="00932669" w:rsidRDefault="00932669" w:rsidP="00932669">
            <w:pPr>
              <w:spacing w:after="0" w:line="240" w:lineRule="auto"/>
              <w:rPr>
                <w:rFonts w:ascii="Times New Roman" w:hAnsi="Times New Roman"/>
                <w:b/>
              </w:rPr>
            </w:pPr>
          </w:p>
          <w:p w:rsidR="00932669" w:rsidRDefault="00932669" w:rsidP="00932669">
            <w:pPr>
              <w:spacing w:after="0" w:line="240" w:lineRule="auto"/>
              <w:jc w:val="center"/>
              <w:rPr>
                <w:rFonts w:ascii="Times New Roman" w:hAnsi="Times New Roman"/>
                <w:b/>
              </w:rPr>
            </w:pPr>
          </w:p>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rPr>
            </w:pPr>
            <w:r>
              <w:rPr>
                <w:rFonts w:ascii="Times New Roman" w:hAnsi="Times New Roman"/>
                <w:b/>
              </w:rPr>
              <w:t xml:space="preserve">Содержание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4/4</w:t>
            </w:r>
          </w:p>
        </w:tc>
        <w:tc>
          <w:tcPr>
            <w:tcW w:w="17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r>
              <w:rPr>
                <w:rFonts w:ascii="Times New Roman" w:hAnsi="Times New Roman"/>
              </w:rPr>
              <w:t>ОК 01</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02</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03</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04</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06</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1.1</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3.4</w:t>
            </w:r>
          </w:p>
          <w:p w:rsidR="00932669" w:rsidRDefault="00932669" w:rsidP="00932669">
            <w:pPr>
              <w:spacing w:after="0" w:line="240" w:lineRule="auto"/>
              <w:ind w:firstLine="108"/>
              <w:jc w:val="center"/>
              <w:rPr>
                <w:rFonts w:ascii="Times New Roman" w:hAnsi="Times New Roman"/>
              </w:rPr>
            </w:pPr>
          </w:p>
          <w:p w:rsidR="00932669" w:rsidRDefault="00932669" w:rsidP="00932669">
            <w:pPr>
              <w:spacing w:after="0" w:line="240" w:lineRule="auto"/>
              <w:ind w:firstLine="108"/>
              <w:jc w:val="center"/>
              <w:rPr>
                <w:rFonts w:ascii="Times New Roman" w:hAnsi="Times New Roman"/>
              </w:rPr>
            </w:pPr>
          </w:p>
        </w:tc>
      </w:tr>
      <w:tr w:rsidR="00932669" w:rsidTr="00932669">
        <w:trPr>
          <w:trHeight w:val="134"/>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4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1</w:t>
            </w:r>
          </w:p>
        </w:tc>
        <w:tc>
          <w:tcPr>
            <w:tcW w:w="7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Прокуратура Российской Федерации. /</w:t>
            </w:r>
            <w:r>
              <w:rPr>
                <w:rFonts w:ascii="Times New Roman" w:hAnsi="Times New Roman"/>
              </w:rPr>
              <w:t>Правовое положение прокуратуры РФ. Система и структура органов прокуратуры. Специализированные прокуратуры. Принципы организации и деятельности органов прокуратуры. Функции органов прокуратуры.  Служба в органах прокуратуры. Требования, предъявляемые к лицам на должность. Ограничения, запреты и обязанности связанные с работой в органах прокуратуры. Прекращение службы в органах прокуратуры.</w:t>
            </w:r>
          </w:p>
          <w:p w:rsidR="00932669" w:rsidRDefault="00932669" w:rsidP="00932669">
            <w:pPr>
              <w:spacing w:after="0" w:line="240" w:lineRule="auto"/>
              <w:rPr>
                <w:rFonts w:ascii="Times New Roman" w:hAnsi="Times New Roman"/>
              </w:rPr>
            </w:pPr>
            <w:r>
              <w:rPr>
                <w:rFonts w:ascii="Times New Roman" w:hAnsi="Times New Roman"/>
                <w:b/>
              </w:rPr>
              <w:t xml:space="preserve">Задание на дом: </w:t>
            </w:r>
            <w:r>
              <w:rPr>
                <w:rFonts w:ascii="Times New Roman" w:hAnsi="Times New Roman"/>
              </w:rPr>
              <w:t xml:space="preserve"> В рабочей тетради отразить  письменно основные направления деятельности прокуратуры.</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134"/>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pPr>
              <w:spacing w:after="0" w:line="240" w:lineRule="auto"/>
              <w:rPr>
                <w:rFonts w:ascii="Times New Roman" w:hAnsi="Times New Roman"/>
              </w:rPr>
            </w:pPr>
            <w:r>
              <w:rPr>
                <w:rFonts w:ascii="Times New Roman" w:hAnsi="Times New Roman"/>
                <w:b/>
              </w:rPr>
              <w:t>Практические занятия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2/2</w:t>
            </w: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134"/>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4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1</w:t>
            </w:r>
          </w:p>
        </w:tc>
        <w:tc>
          <w:tcPr>
            <w:tcW w:w="7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Практическая работа № 5.</w:t>
            </w:r>
            <w:r>
              <w:rPr>
                <w:rFonts w:ascii="Times New Roman" w:hAnsi="Times New Roman"/>
              </w:rPr>
              <w:t xml:space="preserve"> Решение тестов и ситуационных задач по теме «Служба в органах прокуратуры».</w:t>
            </w:r>
          </w:p>
          <w:p w:rsidR="00932669" w:rsidRDefault="00932669" w:rsidP="00932669">
            <w:pPr>
              <w:spacing w:after="0" w:line="240" w:lineRule="auto"/>
              <w:jc w:val="both"/>
              <w:rPr>
                <w:rFonts w:ascii="Times New Roman" w:hAnsi="Times New Roman"/>
              </w:rPr>
            </w:pPr>
            <w:r>
              <w:rPr>
                <w:rFonts w:ascii="Times New Roman" w:hAnsi="Times New Roman"/>
                <w:b/>
              </w:rPr>
              <w:t>Задание на дом:</w:t>
            </w:r>
            <w:r>
              <w:rPr>
                <w:rFonts w:ascii="Times New Roman" w:hAnsi="Times New Roman"/>
              </w:rPr>
              <w:t xml:space="preserve"> Решение ситуационных задач. Изучить Кодекс этики прокурорского работника (Приказ Генпрокурора РФ от 17.03.2010 № 114)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134"/>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pPr>
              <w:spacing w:after="0" w:line="240" w:lineRule="auto"/>
              <w:jc w:val="both"/>
              <w:rPr>
                <w:rFonts w:ascii="Times New Roman" w:hAnsi="Times New Roman"/>
                <w:b/>
              </w:rPr>
            </w:pPr>
            <w:r>
              <w:rPr>
                <w:rFonts w:ascii="Times New Roman" w:eastAsia="Calibri" w:hAnsi="Times New Roman"/>
                <w:b/>
                <w:bCs/>
              </w:rPr>
              <w:t>Самостоятельная работа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Pr="00C41F9C" w:rsidRDefault="00932669" w:rsidP="00932669">
            <w:pPr>
              <w:spacing w:after="0" w:line="240" w:lineRule="auto"/>
              <w:jc w:val="center"/>
              <w:rPr>
                <w:rFonts w:ascii="Times New Roman" w:hAnsi="Times New Roman"/>
              </w:rPr>
            </w:pPr>
            <w:r>
              <w:rPr>
                <w:rFonts w:ascii="Times New Roman" w:hAnsi="Times New Roman"/>
              </w:rPr>
              <w:t>-</w:t>
            </w: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64"/>
        </w:trPr>
        <w:tc>
          <w:tcPr>
            <w:tcW w:w="23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b/>
              </w:rPr>
            </w:pPr>
            <w:r>
              <w:rPr>
                <w:rFonts w:ascii="Times New Roman" w:hAnsi="Times New Roman"/>
                <w:b/>
              </w:rPr>
              <w:t>Тема 1.4</w:t>
            </w:r>
          </w:p>
          <w:p w:rsidR="00932669" w:rsidRDefault="00932669" w:rsidP="00932669">
            <w:pPr>
              <w:spacing w:after="0" w:line="240" w:lineRule="auto"/>
              <w:rPr>
                <w:rFonts w:ascii="Times New Roman" w:hAnsi="Times New Roman"/>
                <w:b/>
              </w:rPr>
            </w:pPr>
            <w:r>
              <w:rPr>
                <w:rFonts w:ascii="Times New Roman" w:hAnsi="Times New Roman"/>
                <w:b/>
              </w:rPr>
              <w:t>Органы раскрытия и расследования преступлений</w:t>
            </w:r>
          </w:p>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b/>
              </w:rPr>
            </w:pPr>
            <w:r>
              <w:rPr>
                <w:rFonts w:ascii="Times New Roman" w:hAnsi="Times New Roman"/>
                <w:b/>
              </w:rPr>
              <w:t xml:space="preserve">Содержание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8/8</w:t>
            </w:r>
          </w:p>
        </w:tc>
        <w:tc>
          <w:tcPr>
            <w:tcW w:w="17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r>
              <w:rPr>
                <w:rFonts w:ascii="Times New Roman" w:hAnsi="Times New Roman"/>
              </w:rPr>
              <w:t>ОК 01</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02</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03</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04</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06</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1.1</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1.2</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3.4</w:t>
            </w:r>
          </w:p>
          <w:p w:rsidR="00932669" w:rsidRDefault="00932669" w:rsidP="00932669">
            <w:pPr>
              <w:spacing w:after="0" w:line="240" w:lineRule="auto"/>
              <w:ind w:firstLine="108"/>
              <w:jc w:val="center"/>
            </w:pPr>
          </w:p>
          <w:p w:rsidR="00932669" w:rsidRDefault="00932669" w:rsidP="00932669">
            <w:pPr>
              <w:spacing w:after="0" w:line="240" w:lineRule="auto"/>
              <w:ind w:firstLine="108"/>
              <w:jc w:val="center"/>
            </w:pPr>
          </w:p>
        </w:tc>
      </w:tr>
      <w:tr w:rsidR="00932669" w:rsidTr="00932669">
        <w:trPr>
          <w:trHeight w:val="2021"/>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4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1</w:t>
            </w:r>
          </w:p>
        </w:tc>
        <w:tc>
          <w:tcPr>
            <w:tcW w:w="7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Органы, осуществляющие оперативно – розыскную деятельность.  Органы  дознания.</w:t>
            </w:r>
            <w:r>
              <w:rPr>
                <w:rFonts w:ascii="Times New Roman" w:hAnsi="Times New Roman"/>
              </w:rPr>
              <w:t xml:space="preserve"> /Виды и задачи органов, осуществляющих ОРД. Основания для проведения оперативно-розыскных мероприятий. Понятие предварительного расследования. Органы дознания. Виды, задачи, полномочия органов дознания. Полномочия дознавателя. Полномочия начальника подразделения дознания.</w:t>
            </w:r>
          </w:p>
          <w:p w:rsidR="00932669" w:rsidRDefault="00932669" w:rsidP="00932669">
            <w:pPr>
              <w:spacing w:after="0" w:line="240" w:lineRule="auto"/>
              <w:jc w:val="both"/>
              <w:rPr>
                <w:rFonts w:ascii="Times New Roman" w:hAnsi="Times New Roman"/>
              </w:rPr>
            </w:pPr>
            <w:r>
              <w:rPr>
                <w:rFonts w:ascii="Times New Roman" w:hAnsi="Times New Roman"/>
                <w:b/>
              </w:rPr>
              <w:t xml:space="preserve">Задание на дом: </w:t>
            </w:r>
            <w:r>
              <w:rPr>
                <w:rFonts w:ascii="Times New Roman" w:hAnsi="Times New Roman"/>
              </w:rPr>
              <w:t>выписать в рабочую тетрадь полный перечень  органов, осуществляющих оперативно– розыскную деятельность руководствуясь  ст. 13 Федерального закона «Об оперативно – розыскной деятельности».</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p w:rsidR="00932669" w:rsidRDefault="00932669" w:rsidP="00932669">
            <w:pPr>
              <w:spacing w:after="0" w:line="240" w:lineRule="auto"/>
              <w:jc w:val="center"/>
              <w:rPr>
                <w:rFonts w:ascii="Times New Roman" w:hAnsi="Times New Roman"/>
              </w:rPr>
            </w:pP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1412"/>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4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w:t>
            </w:r>
          </w:p>
        </w:tc>
        <w:tc>
          <w:tcPr>
            <w:tcW w:w="7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rPr>
            </w:pPr>
            <w:r>
              <w:rPr>
                <w:rFonts w:ascii="Times New Roman" w:hAnsi="Times New Roman"/>
                <w:b/>
              </w:rPr>
              <w:t>Следственный комитет Российской Федерации. Органы предварительного следствия.</w:t>
            </w:r>
            <w:r>
              <w:rPr>
                <w:rFonts w:ascii="Times New Roman" w:hAnsi="Times New Roman"/>
              </w:rPr>
              <w:t xml:space="preserve">  /Задачи Следственного комитета РФ. Структура Следственного комитета РФ. Органы предварительного следствия: задачи, полномочия. Следователи, их права и обязанности.</w:t>
            </w:r>
          </w:p>
          <w:p w:rsidR="00932669" w:rsidRDefault="00932669" w:rsidP="00932669">
            <w:pPr>
              <w:spacing w:after="0" w:line="240" w:lineRule="auto"/>
              <w:rPr>
                <w:rFonts w:ascii="Times New Roman" w:hAnsi="Times New Roman"/>
              </w:rPr>
            </w:pPr>
            <w:r>
              <w:rPr>
                <w:rFonts w:ascii="Times New Roman" w:hAnsi="Times New Roman"/>
              </w:rPr>
              <w:t>З</w:t>
            </w:r>
            <w:r>
              <w:rPr>
                <w:rFonts w:ascii="Times New Roman" w:hAnsi="Times New Roman"/>
                <w:b/>
              </w:rPr>
              <w:t>адание на дом:</w:t>
            </w:r>
            <w:r>
              <w:rPr>
                <w:rFonts w:ascii="Times New Roman" w:hAnsi="Times New Roman"/>
              </w:rPr>
              <w:t xml:space="preserve"> Составить таблицу в рабочей тетради «Органы дознания, органы предварительного следствия: полномочия, различия»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30"/>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pPr>
              <w:spacing w:after="0" w:line="240" w:lineRule="auto"/>
              <w:rPr>
                <w:rFonts w:ascii="Times New Roman" w:hAnsi="Times New Roman"/>
                <w:b/>
              </w:rPr>
            </w:pPr>
            <w:r>
              <w:rPr>
                <w:rFonts w:ascii="Times New Roman" w:hAnsi="Times New Roman"/>
                <w:b/>
              </w:rPr>
              <w:t>Практические занятия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4/4</w:t>
            </w: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879"/>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rPr>
            </w:pPr>
            <w:r>
              <w:rPr>
                <w:rFonts w:ascii="Times New Roman" w:hAnsi="Times New Roman"/>
              </w:rPr>
              <w:t>1</w:t>
            </w:r>
          </w:p>
        </w:tc>
        <w:tc>
          <w:tcPr>
            <w:tcW w:w="7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 xml:space="preserve">Практическая работа № 6. </w:t>
            </w:r>
            <w:r>
              <w:rPr>
                <w:rFonts w:ascii="Times New Roman" w:hAnsi="Times New Roman"/>
              </w:rPr>
              <w:t>Решение тестов, ситуационных задач по теме «Органы дознания».</w:t>
            </w:r>
          </w:p>
          <w:p w:rsidR="00932669" w:rsidRDefault="00932669" w:rsidP="00932669">
            <w:pPr>
              <w:spacing w:after="0" w:line="240" w:lineRule="auto"/>
              <w:jc w:val="both"/>
              <w:rPr>
                <w:rFonts w:ascii="Times New Roman" w:hAnsi="Times New Roman"/>
              </w:rPr>
            </w:pPr>
            <w:r>
              <w:rPr>
                <w:rFonts w:ascii="Times New Roman" w:hAnsi="Times New Roman"/>
                <w:b/>
              </w:rPr>
              <w:t>Задание на дом:</w:t>
            </w:r>
            <w:r>
              <w:rPr>
                <w:rFonts w:ascii="Times New Roman" w:hAnsi="Times New Roman"/>
              </w:rPr>
              <w:t xml:space="preserve"> Решение ситуационных задач</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p w:rsidR="00932669" w:rsidRDefault="00932669" w:rsidP="00932669">
            <w:pPr>
              <w:spacing w:after="0" w:line="240" w:lineRule="auto"/>
              <w:jc w:val="center"/>
              <w:rPr>
                <w:rFonts w:ascii="Times New Roman" w:hAnsi="Times New Roman"/>
              </w:rPr>
            </w:pP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878"/>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rPr>
            </w:pPr>
            <w:r>
              <w:rPr>
                <w:rFonts w:ascii="Times New Roman" w:hAnsi="Times New Roman"/>
              </w:rPr>
              <w:t>2</w:t>
            </w:r>
          </w:p>
        </w:tc>
        <w:tc>
          <w:tcPr>
            <w:tcW w:w="7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 xml:space="preserve">Практическая работа № </w:t>
            </w:r>
            <w:r>
              <w:rPr>
                <w:rFonts w:ascii="Times New Roman" w:hAnsi="Times New Roman"/>
              </w:rPr>
              <w:t>7. Решение тестов, ситуационных задач по теме «Следственный комитет, следователи».</w:t>
            </w:r>
          </w:p>
          <w:p w:rsidR="00932669" w:rsidRDefault="00932669" w:rsidP="00932669">
            <w:pPr>
              <w:spacing w:after="0" w:line="240" w:lineRule="auto"/>
              <w:jc w:val="both"/>
              <w:rPr>
                <w:rFonts w:ascii="Times New Roman" w:hAnsi="Times New Roman"/>
                <w:b/>
              </w:rPr>
            </w:pPr>
            <w:r>
              <w:rPr>
                <w:rFonts w:ascii="Times New Roman" w:hAnsi="Times New Roman"/>
              </w:rPr>
              <w:t>Задание на дом: Решение ситуационных задач.</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43"/>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r>
              <w:rPr>
                <w:rFonts w:ascii="Times New Roman" w:eastAsia="Calibri" w:hAnsi="Times New Roman"/>
                <w:b/>
                <w:bCs/>
              </w:rPr>
              <w:t>Самостоятельная работа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jc w:val="center"/>
            </w:pPr>
            <w:r>
              <w:t>-</w:t>
            </w:r>
          </w:p>
        </w:tc>
        <w:tc>
          <w:tcPr>
            <w:tcW w:w="1790"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32669" w:rsidRDefault="00932669" w:rsidP="00932669"/>
        </w:tc>
      </w:tr>
      <w:tr w:rsidR="00932669" w:rsidTr="00932669">
        <w:trPr>
          <w:trHeight w:val="243"/>
        </w:trPr>
        <w:tc>
          <w:tcPr>
            <w:tcW w:w="23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b/>
              </w:rPr>
            </w:pPr>
            <w:r>
              <w:rPr>
                <w:rFonts w:ascii="Times New Roman" w:hAnsi="Times New Roman"/>
                <w:b/>
              </w:rPr>
              <w:t>Тема 1.5</w:t>
            </w:r>
          </w:p>
          <w:p w:rsidR="00932669" w:rsidRDefault="00932669" w:rsidP="00932669">
            <w:pPr>
              <w:spacing w:after="0" w:line="240" w:lineRule="auto"/>
              <w:rPr>
                <w:rFonts w:ascii="Times New Roman" w:hAnsi="Times New Roman"/>
                <w:b/>
              </w:rPr>
            </w:pPr>
            <w:r>
              <w:rPr>
                <w:rFonts w:ascii="Times New Roman" w:hAnsi="Times New Roman"/>
                <w:b/>
              </w:rPr>
              <w:t>Органы, осуществляющие охрану правопорядка и обеспечивающие общественную безопасность</w:t>
            </w:r>
          </w:p>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rPr>
            </w:pPr>
            <w:r>
              <w:rPr>
                <w:rFonts w:ascii="Times New Roman" w:hAnsi="Times New Roman"/>
                <w:b/>
              </w:rPr>
              <w:t xml:space="preserve">Содержание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8/4</w:t>
            </w:r>
          </w:p>
        </w:tc>
        <w:tc>
          <w:tcPr>
            <w:tcW w:w="1790" w:type="dxa"/>
            <w:vMerge w:val="restar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r>
              <w:rPr>
                <w:rFonts w:ascii="Times New Roman" w:hAnsi="Times New Roman"/>
              </w:rPr>
              <w:t>ОК 01</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02</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03</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04</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06</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1.1</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1.2</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3.4</w:t>
            </w:r>
          </w:p>
          <w:p w:rsidR="00932669" w:rsidRDefault="00932669" w:rsidP="00932669">
            <w:pPr>
              <w:jc w:val="center"/>
            </w:pPr>
          </w:p>
        </w:tc>
      </w:tr>
      <w:tr w:rsidR="00932669" w:rsidTr="00932669">
        <w:trPr>
          <w:trHeight w:val="28"/>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1</w:t>
            </w:r>
          </w:p>
        </w:tc>
        <w:tc>
          <w:tcPr>
            <w:tcW w:w="7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 xml:space="preserve">Органы, осуществляющие охрану правопорядка и обеспечивающие общественную безопасность. </w:t>
            </w:r>
            <w:r>
              <w:rPr>
                <w:rFonts w:ascii="Times New Roman" w:hAnsi="Times New Roman"/>
              </w:rPr>
              <w:t xml:space="preserve"> /Министерство внутренних дел РФ: система, полномочия, задачи. Полиция в системе органов внутренних дел. Подразделения полиции, назначение, основные направления и принципы деятельности. </w:t>
            </w:r>
          </w:p>
          <w:p w:rsidR="00932669" w:rsidRDefault="00932669" w:rsidP="00932669">
            <w:pPr>
              <w:spacing w:after="0" w:line="240" w:lineRule="auto"/>
              <w:jc w:val="both"/>
              <w:rPr>
                <w:rFonts w:ascii="Times New Roman" w:hAnsi="Times New Roman"/>
              </w:rPr>
            </w:pPr>
            <w:r>
              <w:rPr>
                <w:rFonts w:ascii="Times New Roman" w:hAnsi="Times New Roman"/>
                <w:b/>
              </w:rPr>
              <w:t>Задание на дом:</w:t>
            </w:r>
            <w:r>
              <w:rPr>
                <w:rFonts w:ascii="Times New Roman" w:hAnsi="Times New Roman"/>
              </w:rPr>
              <w:t xml:space="preserve"> Изучить Федеральный закон «О службев органах  внутренних дел РФ», выписать в рабочую тетрадь требования к служебному поведению сотрудника ОВД.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w:t>
            </w:r>
          </w:p>
          <w:p w:rsidR="00932669" w:rsidRDefault="00932669" w:rsidP="00932669">
            <w:pPr>
              <w:spacing w:after="0" w:line="240" w:lineRule="auto"/>
              <w:jc w:val="center"/>
              <w:rPr>
                <w:rFonts w:ascii="Times New Roman" w:hAnsi="Times New Roman"/>
              </w:rPr>
            </w:pP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8"/>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w:t>
            </w:r>
          </w:p>
        </w:tc>
        <w:tc>
          <w:tcPr>
            <w:tcW w:w="7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Войска национальной гвардии Российской Федерации.</w:t>
            </w:r>
            <w:r>
              <w:rPr>
                <w:rFonts w:ascii="Times New Roman" w:hAnsi="Times New Roman"/>
              </w:rPr>
              <w:t xml:space="preserve"> /Задачи Росгвардии. Система, полномочия Росгвардии. Понятия «частная детективная деятельность», «частная охранная деятельность». Права и обязанности  частных детективов. Права и обязанности частных охранников.</w:t>
            </w:r>
          </w:p>
          <w:p w:rsidR="00932669" w:rsidRDefault="00932669" w:rsidP="00932669">
            <w:pPr>
              <w:spacing w:after="0" w:line="240" w:lineRule="auto"/>
              <w:jc w:val="both"/>
              <w:rPr>
                <w:rFonts w:ascii="Times New Roman" w:hAnsi="Times New Roman"/>
                <w:b/>
              </w:rPr>
            </w:pPr>
            <w:r>
              <w:rPr>
                <w:rFonts w:ascii="Times New Roman" w:hAnsi="Times New Roman"/>
                <w:b/>
              </w:rPr>
              <w:t xml:space="preserve">Задание на дом: </w:t>
            </w:r>
            <w:r>
              <w:rPr>
                <w:rFonts w:ascii="Times New Roman" w:hAnsi="Times New Roman"/>
              </w:rPr>
              <w:t>решение ситуационных задач.</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w:t>
            </w: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0"/>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rPr>
            </w:pPr>
            <w:r>
              <w:rPr>
                <w:rFonts w:ascii="Times New Roman" w:hAnsi="Times New Roman"/>
                <w:b/>
              </w:rPr>
              <w:t>В том числе  практических и лабораторных занятий</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b/>
              </w:rPr>
            </w:pPr>
            <w:r>
              <w:rPr>
                <w:rFonts w:ascii="Times New Roman" w:hAnsi="Times New Roman"/>
                <w:b/>
              </w:rPr>
              <w:t>4/4</w:t>
            </w: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0"/>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1</w:t>
            </w:r>
          </w:p>
        </w:tc>
        <w:tc>
          <w:tcPr>
            <w:tcW w:w="7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 xml:space="preserve">Практическая работа № 8. </w:t>
            </w:r>
            <w:r>
              <w:rPr>
                <w:rFonts w:ascii="Times New Roman" w:hAnsi="Times New Roman"/>
              </w:rPr>
              <w:t xml:space="preserve">Решение ситуационных задач по теме «Служба в органах внутренних дел».  </w:t>
            </w:r>
          </w:p>
          <w:p w:rsidR="00932669" w:rsidRDefault="00932669" w:rsidP="00932669">
            <w:pPr>
              <w:spacing w:after="0" w:line="240" w:lineRule="auto"/>
              <w:jc w:val="both"/>
              <w:rPr>
                <w:rFonts w:ascii="Times New Roman" w:hAnsi="Times New Roman"/>
              </w:rPr>
            </w:pPr>
            <w:r>
              <w:rPr>
                <w:rFonts w:ascii="Times New Roman" w:hAnsi="Times New Roman"/>
                <w:b/>
              </w:rPr>
              <w:t>Задание на дом:</w:t>
            </w:r>
            <w:r>
              <w:rPr>
                <w:rFonts w:ascii="Times New Roman" w:hAnsi="Times New Roman"/>
              </w:rPr>
              <w:t xml:space="preserve"> Составить в рабочей тетради  схему: «Система органов внутренних дел РФ».</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r>
              <w:rPr>
                <w:rFonts w:ascii="Times New Roman" w:hAnsi="Times New Roman"/>
              </w:rPr>
              <w:t>2/2</w:t>
            </w: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0"/>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w:t>
            </w:r>
          </w:p>
        </w:tc>
        <w:tc>
          <w:tcPr>
            <w:tcW w:w="7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Практическая работа № 9.</w:t>
            </w:r>
            <w:r>
              <w:rPr>
                <w:rFonts w:ascii="Times New Roman" w:hAnsi="Times New Roman"/>
              </w:rPr>
              <w:t xml:space="preserve"> Решение тестов и ситуационных задач по теме «Частные детективы и частные охранники»</w:t>
            </w:r>
          </w:p>
          <w:p w:rsidR="00932669" w:rsidRDefault="00932669" w:rsidP="00932669">
            <w:pPr>
              <w:spacing w:after="0" w:line="240" w:lineRule="auto"/>
              <w:jc w:val="both"/>
              <w:rPr>
                <w:rFonts w:ascii="Times New Roman" w:hAnsi="Times New Roman"/>
              </w:rPr>
            </w:pPr>
            <w:r>
              <w:rPr>
                <w:rFonts w:ascii="Times New Roman" w:hAnsi="Times New Roman"/>
              </w:rPr>
              <w:t>Задание на дом: Составить в рабочей тетради схему: «Частные детективы и частные охранники»</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r>
              <w:rPr>
                <w:rFonts w:ascii="Times New Roman" w:hAnsi="Times New Roman"/>
              </w:rPr>
              <w:t>2/2</w:t>
            </w: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0"/>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r>
              <w:rPr>
                <w:rFonts w:ascii="Times New Roman" w:eastAsia="Calibri" w:hAnsi="Times New Roman"/>
                <w:b/>
                <w:bCs/>
              </w:rPr>
              <w:t>Самостоятельная работа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Pr="00AC4DE1" w:rsidRDefault="00932669" w:rsidP="00932669">
            <w:pPr>
              <w:spacing w:after="0" w:line="240" w:lineRule="auto"/>
              <w:ind w:firstLine="108"/>
              <w:jc w:val="center"/>
              <w:rPr>
                <w:rFonts w:ascii="Times New Roman" w:hAnsi="Times New Roman"/>
              </w:rPr>
            </w:pPr>
            <w:r>
              <w:rPr>
                <w:rFonts w:ascii="Times New Roman" w:hAnsi="Times New Roman"/>
              </w:rPr>
              <w:t>-</w:t>
            </w: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0"/>
        </w:trPr>
        <w:tc>
          <w:tcPr>
            <w:tcW w:w="23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b/>
              </w:rPr>
            </w:pPr>
            <w:r>
              <w:rPr>
                <w:rFonts w:ascii="Times New Roman" w:hAnsi="Times New Roman"/>
                <w:b/>
              </w:rPr>
              <w:t>Тема 1.6</w:t>
            </w:r>
          </w:p>
          <w:p w:rsidR="00932669" w:rsidRDefault="00932669" w:rsidP="00932669">
            <w:pPr>
              <w:spacing w:after="0" w:line="240" w:lineRule="auto"/>
              <w:rPr>
                <w:rFonts w:ascii="Times New Roman" w:hAnsi="Times New Roman"/>
                <w:b/>
              </w:rPr>
            </w:pPr>
            <w:r>
              <w:rPr>
                <w:rFonts w:ascii="Times New Roman" w:hAnsi="Times New Roman"/>
                <w:b/>
              </w:rPr>
              <w:t>Органы по охране конституционного строя и обеспечению государственной безопасности Российской Федерации</w:t>
            </w:r>
          </w:p>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 xml:space="preserve">Содержание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b/>
              </w:rPr>
            </w:pPr>
            <w:r>
              <w:rPr>
                <w:rFonts w:ascii="Times New Roman" w:hAnsi="Times New Roman"/>
                <w:b/>
              </w:rPr>
              <w:t>4/2</w:t>
            </w:r>
          </w:p>
        </w:tc>
        <w:tc>
          <w:tcPr>
            <w:tcW w:w="17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r>
              <w:rPr>
                <w:rFonts w:ascii="Times New Roman" w:hAnsi="Times New Roman"/>
              </w:rPr>
              <w:t>ОК 01</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02</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03</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04</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06</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1.1</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1.2</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3.4</w:t>
            </w:r>
          </w:p>
        </w:tc>
      </w:tr>
      <w:tr w:rsidR="00932669" w:rsidTr="00932669">
        <w:trPr>
          <w:trHeight w:val="20"/>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1</w:t>
            </w:r>
          </w:p>
        </w:tc>
        <w:tc>
          <w:tcPr>
            <w:tcW w:w="7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Совет Безопасности Российской Федерации. Федеральная служба безопасности./</w:t>
            </w:r>
            <w:r>
              <w:rPr>
                <w:rFonts w:ascii="Times New Roman" w:hAnsi="Times New Roman"/>
              </w:rPr>
              <w:t xml:space="preserve"> Общая характеристика безопасности в РФ. Принципы  обеспечения безопасности. Деятельность по обеспечению безопасности. Задачи Совета Безопасности РФ. Состав Совета Безопасности РФ. Служба внешней разведки РФ.</w:t>
            </w:r>
            <w:r>
              <w:rPr>
                <w:rFonts w:ascii="Times New Roman" w:hAnsi="Times New Roman"/>
                <w:b/>
              </w:rPr>
              <w:t xml:space="preserve"> </w:t>
            </w:r>
            <w:r>
              <w:t xml:space="preserve"> </w:t>
            </w:r>
            <w:r>
              <w:rPr>
                <w:rFonts w:ascii="Times New Roman" w:hAnsi="Times New Roman"/>
              </w:rPr>
              <w:t>Основные направления деятельности ФСБ России. Система органов ФСБ РФ.  Служба в органах ФСБ.</w:t>
            </w:r>
          </w:p>
          <w:p w:rsidR="00932669" w:rsidRDefault="00932669" w:rsidP="00932669">
            <w:pPr>
              <w:spacing w:after="0" w:line="240" w:lineRule="auto"/>
              <w:jc w:val="both"/>
              <w:rPr>
                <w:rFonts w:ascii="Times New Roman" w:hAnsi="Times New Roman"/>
              </w:rPr>
            </w:pPr>
            <w:r>
              <w:rPr>
                <w:rFonts w:ascii="Times New Roman" w:hAnsi="Times New Roman"/>
                <w:b/>
              </w:rPr>
              <w:t>Задание на дом:</w:t>
            </w:r>
            <w:r>
              <w:rPr>
                <w:rFonts w:ascii="Times New Roman" w:hAnsi="Times New Roman"/>
              </w:rPr>
              <w:t xml:space="preserve"> Составить в рабочей тетради таблицу на тему «Органы по охране конституционного строя и обеспечению государственной безопасности РФ».</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w:t>
            </w: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323"/>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pPr>
              <w:spacing w:after="0" w:line="240" w:lineRule="auto"/>
              <w:rPr>
                <w:rFonts w:ascii="Times New Roman" w:hAnsi="Times New Roman"/>
                <w:b/>
              </w:rPr>
            </w:pPr>
            <w:r>
              <w:rPr>
                <w:rFonts w:ascii="Times New Roman" w:hAnsi="Times New Roman"/>
                <w:b/>
              </w:rPr>
              <w:t>Практические занятия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b/>
              </w:rPr>
            </w:pPr>
            <w:r>
              <w:rPr>
                <w:rFonts w:ascii="Times New Roman" w:hAnsi="Times New Roman"/>
                <w:b/>
              </w:rPr>
              <w:t>2/2</w:t>
            </w: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323"/>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rPr>
            </w:pPr>
            <w:r>
              <w:rPr>
                <w:rFonts w:ascii="Times New Roman" w:hAnsi="Times New Roman"/>
              </w:rPr>
              <w:t>1</w:t>
            </w:r>
          </w:p>
        </w:tc>
        <w:tc>
          <w:tcPr>
            <w:tcW w:w="7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Практическая работа № 10. Ре</w:t>
            </w:r>
            <w:r>
              <w:rPr>
                <w:rFonts w:ascii="Times New Roman" w:hAnsi="Times New Roman"/>
              </w:rPr>
              <w:t>шение ситуационных задач по теме «Органы по охране конституционного строя и обеспечению государственной безопасности РФ».</w:t>
            </w:r>
          </w:p>
          <w:p w:rsidR="00932669" w:rsidRDefault="00932669" w:rsidP="00932669">
            <w:pPr>
              <w:spacing w:after="0" w:line="240" w:lineRule="auto"/>
              <w:jc w:val="both"/>
              <w:rPr>
                <w:rFonts w:ascii="Times New Roman" w:hAnsi="Times New Roman"/>
              </w:rPr>
            </w:pPr>
            <w:r>
              <w:rPr>
                <w:rFonts w:ascii="Times New Roman" w:hAnsi="Times New Roman"/>
                <w:b/>
              </w:rPr>
              <w:t xml:space="preserve">Задание на дом: </w:t>
            </w:r>
            <w:r>
              <w:rPr>
                <w:rFonts w:ascii="Times New Roman" w:hAnsi="Times New Roman"/>
              </w:rPr>
              <w:t>Решение ситуационных задач</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r>
              <w:rPr>
                <w:rFonts w:ascii="Times New Roman" w:hAnsi="Times New Roman"/>
              </w:rPr>
              <w:t>2/2</w:t>
            </w: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p>
        </w:tc>
      </w:tr>
      <w:tr w:rsidR="00932669" w:rsidTr="00932669">
        <w:trPr>
          <w:trHeight w:val="367"/>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r>
              <w:rPr>
                <w:rFonts w:ascii="Times New Roman" w:eastAsia="Calibri" w:hAnsi="Times New Roman"/>
                <w:b/>
                <w:bCs/>
              </w:rPr>
              <w:t>Самостоятельная работа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Pr="00AC4DE1" w:rsidRDefault="00932669" w:rsidP="00932669">
            <w:pPr>
              <w:spacing w:after="0" w:line="240" w:lineRule="auto"/>
              <w:ind w:firstLine="108"/>
              <w:jc w:val="center"/>
              <w:rPr>
                <w:rFonts w:ascii="Times New Roman" w:hAnsi="Times New Roman"/>
              </w:rPr>
            </w:pPr>
            <w:r>
              <w:rPr>
                <w:rFonts w:ascii="Times New Roman" w:hAnsi="Times New Roman"/>
              </w:rPr>
              <w:t>-</w:t>
            </w:r>
          </w:p>
        </w:tc>
        <w:tc>
          <w:tcPr>
            <w:tcW w:w="17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p>
        </w:tc>
      </w:tr>
      <w:tr w:rsidR="00932669" w:rsidTr="00932669">
        <w:trPr>
          <w:trHeight w:val="20"/>
        </w:trPr>
        <w:tc>
          <w:tcPr>
            <w:tcW w:w="23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b/>
              </w:rPr>
            </w:pPr>
            <w:r>
              <w:rPr>
                <w:rFonts w:ascii="Times New Roman" w:hAnsi="Times New Roman"/>
                <w:b/>
              </w:rPr>
              <w:t>Тема 1.7</w:t>
            </w:r>
          </w:p>
          <w:p w:rsidR="00932669" w:rsidRDefault="00932669" w:rsidP="00932669">
            <w:pPr>
              <w:spacing w:after="0" w:line="240" w:lineRule="auto"/>
              <w:rPr>
                <w:rFonts w:ascii="Times New Roman" w:hAnsi="Times New Roman"/>
                <w:b/>
              </w:rPr>
            </w:pPr>
            <w:r>
              <w:rPr>
                <w:rFonts w:ascii="Times New Roman" w:hAnsi="Times New Roman"/>
                <w:b/>
              </w:rPr>
              <w:t>Органы юстиции Российской Федерации</w:t>
            </w:r>
          </w:p>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rPr>
            </w:pPr>
            <w:r>
              <w:rPr>
                <w:rFonts w:ascii="Times New Roman" w:hAnsi="Times New Roman"/>
                <w:b/>
              </w:rPr>
              <w:t>Содержание</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Pr="00AC4DE1" w:rsidRDefault="00932669" w:rsidP="00932669">
            <w:pPr>
              <w:spacing w:after="0" w:line="240" w:lineRule="auto"/>
              <w:jc w:val="center"/>
              <w:rPr>
                <w:rFonts w:ascii="Times New Roman" w:hAnsi="Times New Roman"/>
                <w:b/>
              </w:rPr>
            </w:pPr>
            <w:r>
              <w:rPr>
                <w:rFonts w:ascii="Times New Roman" w:hAnsi="Times New Roman"/>
                <w:b/>
              </w:rPr>
              <w:t>6/4</w:t>
            </w:r>
          </w:p>
        </w:tc>
        <w:tc>
          <w:tcPr>
            <w:tcW w:w="17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r>
              <w:rPr>
                <w:rFonts w:ascii="Times New Roman" w:hAnsi="Times New Roman"/>
              </w:rPr>
              <w:t>ОК 01</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02</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03</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04</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06</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1.1</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1.2</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3.4</w:t>
            </w:r>
          </w:p>
          <w:p w:rsidR="00932669" w:rsidRDefault="00932669" w:rsidP="00932669">
            <w:pPr>
              <w:spacing w:after="0" w:line="240" w:lineRule="auto"/>
              <w:ind w:firstLine="108"/>
              <w:jc w:val="center"/>
              <w:rPr>
                <w:rFonts w:ascii="Times New Roman" w:hAnsi="Times New Roman"/>
              </w:rPr>
            </w:pPr>
          </w:p>
        </w:tc>
      </w:tr>
      <w:tr w:rsidR="00932669" w:rsidTr="00932669">
        <w:trPr>
          <w:trHeight w:val="20"/>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p>
        </w:tc>
        <w:tc>
          <w:tcPr>
            <w:tcW w:w="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1</w:t>
            </w:r>
          </w:p>
        </w:tc>
        <w:tc>
          <w:tcPr>
            <w:tcW w:w="7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Органы юстиции Российской Федерации. /</w:t>
            </w:r>
            <w:r>
              <w:rPr>
                <w:rFonts w:ascii="Times New Roman" w:hAnsi="Times New Roman"/>
              </w:rPr>
              <w:t>Министерство юстиции Российской Федерации: система, полномочия.  Федеральная служба исполнения наказаний России: основные задачи, полномочия. Федеральная служба судебных приставов России: структура, основные задачи, полномочия. Права и обязанности судебных приставов – исполнителей, судебных приставов по обеспечению установленного порядка деятельности судов.</w:t>
            </w:r>
          </w:p>
          <w:p w:rsidR="00932669" w:rsidRDefault="00932669" w:rsidP="00932669">
            <w:pPr>
              <w:spacing w:after="0" w:line="240" w:lineRule="auto"/>
              <w:jc w:val="both"/>
              <w:rPr>
                <w:rFonts w:ascii="Times New Roman" w:hAnsi="Times New Roman"/>
                <w:b/>
              </w:rPr>
            </w:pPr>
            <w:r>
              <w:rPr>
                <w:rFonts w:ascii="Times New Roman" w:hAnsi="Times New Roman"/>
                <w:b/>
              </w:rPr>
              <w:t xml:space="preserve">Задание на дом: </w:t>
            </w:r>
            <w:r>
              <w:rPr>
                <w:rFonts w:ascii="Times New Roman" w:hAnsi="Times New Roman"/>
              </w:rPr>
              <w:t>Выписать в рабочую тетрадь основные задачи, возлагаемые на ФСИН РФ</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w:t>
            </w: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p>
        </w:tc>
      </w:tr>
      <w:tr w:rsidR="00932669" w:rsidTr="00932669">
        <w:trPr>
          <w:trHeight w:val="20"/>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pPr>
              <w:spacing w:after="0" w:line="240" w:lineRule="auto"/>
              <w:rPr>
                <w:rFonts w:ascii="Times New Roman" w:hAnsi="Times New Roman"/>
                <w:b/>
              </w:rPr>
            </w:pPr>
            <w:r>
              <w:rPr>
                <w:rFonts w:ascii="Times New Roman" w:hAnsi="Times New Roman"/>
                <w:b/>
              </w:rPr>
              <w:t>Практические занятия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4/4</w:t>
            </w: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p>
        </w:tc>
      </w:tr>
      <w:tr w:rsidR="00932669" w:rsidTr="00932669">
        <w:trPr>
          <w:trHeight w:val="20"/>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rPr>
            </w:pPr>
            <w:r>
              <w:rPr>
                <w:rFonts w:ascii="Times New Roman" w:hAnsi="Times New Roman"/>
              </w:rPr>
              <w:t>1</w:t>
            </w:r>
          </w:p>
        </w:tc>
        <w:tc>
          <w:tcPr>
            <w:tcW w:w="7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 xml:space="preserve">Практическая работа № 11. </w:t>
            </w:r>
            <w:r>
              <w:rPr>
                <w:rFonts w:ascii="Times New Roman" w:hAnsi="Times New Roman"/>
              </w:rPr>
              <w:t>Решение ситуационных задач.</w:t>
            </w:r>
          </w:p>
          <w:p w:rsidR="00932669" w:rsidRDefault="00932669" w:rsidP="00932669">
            <w:pPr>
              <w:spacing w:after="0" w:line="240" w:lineRule="auto"/>
              <w:jc w:val="both"/>
              <w:rPr>
                <w:rFonts w:ascii="Times New Roman" w:hAnsi="Times New Roman"/>
              </w:rPr>
            </w:pPr>
            <w:r>
              <w:rPr>
                <w:rFonts w:ascii="Times New Roman" w:hAnsi="Times New Roman"/>
                <w:b/>
              </w:rPr>
              <w:t>Задание на дом:</w:t>
            </w:r>
            <w:r>
              <w:rPr>
                <w:rFonts w:ascii="Times New Roman" w:hAnsi="Times New Roman"/>
              </w:rPr>
              <w:t xml:space="preserve"> Составить таблицу на тему « Исполнительные действия и меры принудительного исполнения».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p>
        </w:tc>
      </w:tr>
      <w:tr w:rsidR="00932669" w:rsidTr="00932669">
        <w:trPr>
          <w:trHeight w:val="20"/>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rPr>
            </w:pPr>
            <w:r>
              <w:rPr>
                <w:rFonts w:ascii="Times New Roman" w:hAnsi="Times New Roman"/>
              </w:rPr>
              <w:t>2</w:t>
            </w:r>
          </w:p>
        </w:tc>
        <w:tc>
          <w:tcPr>
            <w:tcW w:w="7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b/>
              </w:rPr>
            </w:pPr>
            <w:r>
              <w:rPr>
                <w:rFonts w:ascii="Times New Roman" w:hAnsi="Times New Roman"/>
                <w:b/>
              </w:rPr>
              <w:t>Практическая работа № 12.</w:t>
            </w:r>
            <w:r>
              <w:rPr>
                <w:rFonts w:ascii="Times New Roman" w:hAnsi="Times New Roman"/>
              </w:rPr>
              <w:t xml:space="preserve"> Решение тестов и ситуационных задач на тему «Права и обязанности судебных приставов по обеспечению установленного порядка деятельности судов».</w:t>
            </w:r>
          </w:p>
          <w:p w:rsidR="00932669" w:rsidRDefault="00932669" w:rsidP="00932669">
            <w:pPr>
              <w:spacing w:after="0" w:line="240" w:lineRule="auto"/>
              <w:jc w:val="both"/>
              <w:rPr>
                <w:rFonts w:ascii="Times New Roman" w:hAnsi="Times New Roman"/>
                <w:b/>
              </w:rPr>
            </w:pPr>
            <w:r>
              <w:rPr>
                <w:rFonts w:ascii="Times New Roman" w:hAnsi="Times New Roman"/>
                <w:b/>
              </w:rPr>
              <w:t>Задание на дом:</w:t>
            </w:r>
            <w:r>
              <w:rPr>
                <w:rFonts w:ascii="Times New Roman" w:hAnsi="Times New Roman"/>
              </w:rPr>
              <w:t xml:space="preserve"> решение ситуационных задач.</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tc>
        <w:tc>
          <w:tcPr>
            <w:tcW w:w="17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p>
        </w:tc>
      </w:tr>
      <w:tr w:rsidR="00932669" w:rsidTr="00932669">
        <w:trPr>
          <w:trHeight w:val="1153"/>
        </w:trPr>
        <w:tc>
          <w:tcPr>
            <w:tcW w:w="234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b/>
              </w:rPr>
            </w:pPr>
            <w:r>
              <w:rPr>
                <w:rFonts w:ascii="Times New Roman" w:hAnsi="Times New Roman"/>
                <w:b/>
              </w:rPr>
              <w:t>Тема 1.8</w:t>
            </w:r>
          </w:p>
          <w:p w:rsidR="00932669" w:rsidRDefault="00932669" w:rsidP="00932669">
            <w:pPr>
              <w:spacing w:after="0" w:line="240" w:lineRule="auto"/>
              <w:rPr>
                <w:rFonts w:ascii="Times New Roman" w:hAnsi="Times New Roman"/>
                <w:b/>
              </w:rPr>
            </w:pPr>
            <w:r>
              <w:rPr>
                <w:rFonts w:ascii="Times New Roman" w:hAnsi="Times New Roman"/>
                <w:b/>
              </w:rPr>
              <w:t>Органы обеспечения экономической безопасности Российской Федерации</w:t>
            </w:r>
          </w:p>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b/>
              </w:rPr>
            </w:pPr>
            <w:r>
              <w:rPr>
                <w:rFonts w:ascii="Times New Roman" w:hAnsi="Times New Roman"/>
                <w:b/>
              </w:rPr>
              <w:t>Содержание</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4/4</w:t>
            </w:r>
          </w:p>
        </w:tc>
        <w:tc>
          <w:tcPr>
            <w:tcW w:w="17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r>
              <w:rPr>
                <w:rFonts w:ascii="Times New Roman" w:hAnsi="Times New Roman"/>
              </w:rPr>
              <w:t>ОК 01</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02</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03</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04</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06</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1.1</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1.2</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3.4</w:t>
            </w:r>
          </w:p>
        </w:tc>
      </w:tr>
      <w:tr w:rsidR="00932669" w:rsidTr="00932669">
        <w:trPr>
          <w:trHeight w:val="20"/>
        </w:trPr>
        <w:tc>
          <w:tcPr>
            <w:tcW w:w="2346"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p>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pPr>
              <w:spacing w:after="0" w:line="240" w:lineRule="auto"/>
              <w:jc w:val="both"/>
              <w:rPr>
                <w:rFonts w:ascii="Times New Roman" w:hAnsi="Times New Roman"/>
                <w:b/>
              </w:rPr>
            </w:pPr>
            <w:r>
              <w:rPr>
                <w:rFonts w:ascii="Times New Roman" w:hAnsi="Times New Roman"/>
                <w:b/>
              </w:rPr>
              <w:t>Практические занятия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4/4</w:t>
            </w: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p>
        </w:tc>
      </w:tr>
      <w:tr w:rsidR="00932669" w:rsidTr="00932669">
        <w:trPr>
          <w:trHeight w:val="20"/>
        </w:trPr>
        <w:tc>
          <w:tcPr>
            <w:tcW w:w="2346"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c>
          <w:tcPr>
            <w:tcW w:w="7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rPr>
            </w:pPr>
            <w:r>
              <w:rPr>
                <w:rFonts w:ascii="Times New Roman" w:hAnsi="Times New Roman"/>
              </w:rPr>
              <w:t>1</w:t>
            </w:r>
            <w:r>
              <w:rPr>
                <w:rFonts w:ascii="Times New Roman" w:hAnsi="Times New Roman"/>
                <w:b/>
              </w:rPr>
              <w:t xml:space="preserve"> </w:t>
            </w:r>
          </w:p>
        </w:tc>
        <w:tc>
          <w:tcPr>
            <w:tcW w:w="7513" w:type="dxa"/>
            <w:tcBorders>
              <w:top w:val="single" w:sz="4" w:space="0" w:color="000000"/>
              <w:left w:val="single" w:sz="4" w:space="0" w:color="000000"/>
              <w:bottom w:val="single" w:sz="4" w:space="0" w:color="000000"/>
              <w:right w:val="single" w:sz="4" w:space="0" w:color="000000"/>
            </w:tcBorders>
          </w:tcPr>
          <w:p w:rsidR="00932669" w:rsidRDefault="00932669" w:rsidP="00932669">
            <w:pPr>
              <w:spacing w:after="0" w:line="240" w:lineRule="auto"/>
              <w:jc w:val="both"/>
              <w:rPr>
                <w:rFonts w:ascii="Times New Roman" w:hAnsi="Times New Roman"/>
                <w:b/>
              </w:rPr>
            </w:pPr>
            <w:r>
              <w:rPr>
                <w:rFonts w:ascii="Times New Roman" w:hAnsi="Times New Roman"/>
                <w:b/>
              </w:rPr>
              <w:t>Практическая работа № 13.</w:t>
            </w:r>
            <w:r>
              <w:rPr>
                <w:rFonts w:ascii="Times New Roman" w:hAnsi="Times New Roman"/>
              </w:rPr>
              <w:t xml:space="preserve"> </w:t>
            </w:r>
            <w:r>
              <w:rPr>
                <w:rFonts w:ascii="Times New Roman" w:hAnsi="Times New Roman"/>
                <w:b/>
              </w:rPr>
              <w:t>Органы по обеспечению экономической безопасности. /</w:t>
            </w:r>
            <w:r>
              <w:rPr>
                <w:rFonts w:ascii="Times New Roman" w:hAnsi="Times New Roman"/>
              </w:rPr>
              <w:t>Федеральная таможенная служба, структура, полномочия. Решение</w:t>
            </w:r>
            <w:r>
              <w:rPr>
                <w:rFonts w:ascii="Times New Roman" w:hAnsi="Times New Roman"/>
                <w:b/>
              </w:rPr>
              <w:t xml:space="preserve"> Задание на дом:</w:t>
            </w:r>
            <w:r>
              <w:rPr>
                <w:rFonts w:ascii="Times New Roman" w:hAnsi="Times New Roman"/>
              </w:rPr>
              <w:t xml:space="preserve"> решение ситуационных задач.</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p w:rsidR="00932669" w:rsidRDefault="00932669" w:rsidP="00932669">
            <w:pPr>
              <w:spacing w:after="0" w:line="240" w:lineRule="auto"/>
              <w:jc w:val="center"/>
              <w:rPr>
                <w:rFonts w:ascii="Times New Roman" w:hAnsi="Times New Roman"/>
              </w:rPr>
            </w:pPr>
          </w:p>
          <w:p w:rsidR="00932669" w:rsidRDefault="00932669" w:rsidP="00932669">
            <w:pPr>
              <w:spacing w:after="0" w:line="240" w:lineRule="auto"/>
              <w:jc w:val="center"/>
              <w:rPr>
                <w:rFonts w:ascii="Times New Roman" w:hAnsi="Times New Roman"/>
              </w:rPr>
            </w:pP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p>
        </w:tc>
      </w:tr>
      <w:tr w:rsidR="00932669" w:rsidTr="00932669">
        <w:trPr>
          <w:trHeight w:val="20"/>
        </w:trPr>
        <w:tc>
          <w:tcPr>
            <w:tcW w:w="2346"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tc>
        <w:tc>
          <w:tcPr>
            <w:tcW w:w="7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Pr="00AC4DE1" w:rsidRDefault="00932669" w:rsidP="00932669">
            <w:pPr>
              <w:spacing w:after="0" w:line="240" w:lineRule="auto"/>
              <w:rPr>
                <w:rFonts w:ascii="Times New Roman" w:hAnsi="Times New Roman"/>
              </w:rPr>
            </w:pPr>
            <w:r w:rsidRPr="00AC4DE1">
              <w:rPr>
                <w:rFonts w:ascii="Times New Roman" w:hAnsi="Times New Roman"/>
              </w:rPr>
              <w:t>2</w:t>
            </w:r>
          </w:p>
        </w:tc>
        <w:tc>
          <w:tcPr>
            <w:tcW w:w="7513" w:type="dxa"/>
            <w:tcBorders>
              <w:top w:val="single" w:sz="4" w:space="0" w:color="000000"/>
              <w:left w:val="single" w:sz="4" w:space="0" w:color="000000"/>
              <w:bottom w:val="single" w:sz="4" w:space="0" w:color="000000"/>
              <w:right w:val="single" w:sz="4" w:space="0" w:color="000000"/>
            </w:tcBorders>
          </w:tcPr>
          <w:p w:rsidR="00932669" w:rsidRPr="00876487" w:rsidRDefault="00932669" w:rsidP="00932669">
            <w:pPr>
              <w:spacing w:after="0" w:line="240" w:lineRule="auto"/>
              <w:jc w:val="both"/>
              <w:rPr>
                <w:rFonts w:ascii="Times New Roman" w:hAnsi="Times New Roman"/>
                <w:b/>
              </w:rPr>
            </w:pPr>
            <w:r>
              <w:rPr>
                <w:rFonts w:ascii="Times New Roman" w:hAnsi="Times New Roman"/>
                <w:b/>
              </w:rPr>
              <w:t>Практическая работа № 14.</w:t>
            </w:r>
            <w:r>
              <w:rPr>
                <w:rFonts w:ascii="Times New Roman" w:hAnsi="Times New Roman"/>
              </w:rPr>
              <w:t xml:space="preserve"> </w:t>
            </w:r>
            <w:r w:rsidRPr="00876487">
              <w:rPr>
                <w:rFonts w:ascii="Times New Roman" w:hAnsi="Times New Roman"/>
                <w:b/>
              </w:rPr>
              <w:t>Решение ситуационных задач по теме «Служба в таможне».</w:t>
            </w:r>
          </w:p>
          <w:p w:rsidR="00932669" w:rsidRDefault="00932669" w:rsidP="00932669">
            <w:pPr>
              <w:spacing w:after="0" w:line="240" w:lineRule="auto"/>
              <w:jc w:val="both"/>
              <w:rPr>
                <w:rFonts w:ascii="Times New Roman" w:hAnsi="Times New Roman"/>
                <w:b/>
              </w:rPr>
            </w:pPr>
            <w:r>
              <w:rPr>
                <w:rFonts w:ascii="Times New Roman" w:hAnsi="Times New Roman"/>
                <w:b/>
              </w:rPr>
              <w:t>Задание на дом:</w:t>
            </w:r>
            <w:r>
              <w:rPr>
                <w:rFonts w:ascii="Times New Roman" w:hAnsi="Times New Roman"/>
              </w:rPr>
              <w:t xml:space="preserve"> Составить в рабочей тетради таблицу «Основные направления деятельности органов по обеспечению экономической безопасности: ФТС РФ, ФНС РФ, Росфинмониторинга»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tc>
        <w:tc>
          <w:tcPr>
            <w:tcW w:w="1790" w:type="dxa"/>
            <w:vMerge/>
            <w:tcBorders>
              <w:left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p>
        </w:tc>
      </w:tr>
      <w:tr w:rsidR="00932669" w:rsidTr="00932669">
        <w:trPr>
          <w:trHeight w:val="20"/>
        </w:trPr>
        <w:tc>
          <w:tcPr>
            <w:tcW w:w="2346"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pPr>
              <w:spacing w:after="0" w:line="240" w:lineRule="auto"/>
              <w:jc w:val="both"/>
              <w:rPr>
                <w:rFonts w:ascii="Times New Roman" w:hAnsi="Times New Roman"/>
                <w:b/>
              </w:rPr>
            </w:pPr>
            <w:r>
              <w:rPr>
                <w:rFonts w:ascii="Times New Roman" w:eastAsia="Calibri" w:hAnsi="Times New Roman"/>
                <w:b/>
                <w:bCs/>
              </w:rPr>
              <w:t>Самостоятельная работа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w:t>
            </w:r>
          </w:p>
        </w:tc>
        <w:tc>
          <w:tcPr>
            <w:tcW w:w="17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p>
        </w:tc>
      </w:tr>
      <w:tr w:rsidR="00932669" w:rsidTr="00932669">
        <w:trPr>
          <w:trHeight w:val="64"/>
        </w:trPr>
        <w:tc>
          <w:tcPr>
            <w:tcW w:w="23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rPr>
                <w:rFonts w:ascii="Times New Roman" w:hAnsi="Times New Roman"/>
                <w:b/>
              </w:rPr>
            </w:pPr>
            <w:r>
              <w:rPr>
                <w:rFonts w:ascii="Times New Roman" w:hAnsi="Times New Roman"/>
                <w:b/>
              </w:rPr>
              <w:t>Тема 1.9</w:t>
            </w:r>
          </w:p>
          <w:p w:rsidR="00932669" w:rsidRDefault="00932669" w:rsidP="00932669">
            <w:pPr>
              <w:spacing w:after="0" w:line="240" w:lineRule="auto"/>
              <w:rPr>
                <w:rFonts w:ascii="Times New Roman" w:hAnsi="Times New Roman"/>
                <w:b/>
              </w:rPr>
            </w:pPr>
            <w:r>
              <w:rPr>
                <w:rFonts w:ascii="Times New Roman" w:hAnsi="Times New Roman"/>
                <w:b/>
              </w:rPr>
              <w:t>Адвокатура и нотариат   в Российской Федерации</w:t>
            </w:r>
          </w:p>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Содержание</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4/4</w:t>
            </w:r>
          </w:p>
        </w:tc>
        <w:tc>
          <w:tcPr>
            <w:tcW w:w="17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r>
              <w:rPr>
                <w:rFonts w:ascii="Times New Roman" w:hAnsi="Times New Roman"/>
              </w:rPr>
              <w:t>ОК 01</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02</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03</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04</w:t>
            </w:r>
          </w:p>
          <w:p w:rsidR="00932669" w:rsidRDefault="00932669" w:rsidP="00932669">
            <w:pPr>
              <w:spacing w:after="0" w:line="240" w:lineRule="auto"/>
              <w:ind w:firstLine="108"/>
              <w:jc w:val="center"/>
              <w:rPr>
                <w:rFonts w:ascii="Times New Roman" w:hAnsi="Times New Roman"/>
              </w:rPr>
            </w:pPr>
            <w:r>
              <w:rPr>
                <w:rFonts w:ascii="Times New Roman" w:hAnsi="Times New Roman"/>
              </w:rPr>
              <w:t>ОК 06</w:t>
            </w:r>
          </w:p>
          <w:p w:rsidR="00932669" w:rsidRDefault="00932669" w:rsidP="00932669">
            <w:pPr>
              <w:spacing w:after="0" w:line="240" w:lineRule="auto"/>
              <w:ind w:firstLine="108"/>
              <w:jc w:val="center"/>
              <w:rPr>
                <w:rFonts w:ascii="Times New Roman" w:hAnsi="Times New Roman"/>
              </w:rPr>
            </w:pPr>
            <w:r>
              <w:rPr>
                <w:rFonts w:ascii="Times New Roman" w:hAnsi="Times New Roman"/>
              </w:rPr>
              <w:t>ПК 1.1</w:t>
            </w:r>
          </w:p>
          <w:p w:rsidR="00932669" w:rsidRDefault="00932669" w:rsidP="00932669">
            <w:pPr>
              <w:spacing w:after="0" w:line="240" w:lineRule="auto"/>
              <w:jc w:val="center"/>
            </w:pPr>
            <w:r>
              <w:rPr>
                <w:rFonts w:ascii="Times New Roman" w:hAnsi="Times New Roman"/>
              </w:rPr>
              <w:t>ПК 3.4</w:t>
            </w:r>
          </w:p>
        </w:tc>
      </w:tr>
      <w:tr w:rsidR="00932669" w:rsidTr="00932669">
        <w:trPr>
          <w:trHeight w:val="64"/>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p>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pPr>
              <w:spacing w:after="0" w:line="240" w:lineRule="auto"/>
              <w:jc w:val="both"/>
              <w:rPr>
                <w:rFonts w:ascii="Times New Roman" w:hAnsi="Times New Roman"/>
              </w:rPr>
            </w:pPr>
            <w:r>
              <w:rPr>
                <w:rFonts w:ascii="Times New Roman" w:hAnsi="Times New Roman"/>
                <w:b/>
              </w:rPr>
              <w:t>Практические занятия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4/4</w:t>
            </w: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p>
        </w:tc>
      </w:tr>
      <w:tr w:rsidR="00932669" w:rsidTr="00932669">
        <w:trPr>
          <w:trHeight w:val="28"/>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1</w:t>
            </w:r>
          </w:p>
          <w:p w:rsidR="00932669" w:rsidRDefault="00932669" w:rsidP="00932669">
            <w:pPr>
              <w:spacing w:after="0" w:line="240" w:lineRule="auto"/>
              <w:jc w:val="center"/>
              <w:rPr>
                <w:rFonts w:ascii="Times New Roman" w:hAnsi="Times New Roman"/>
              </w:rPr>
            </w:pPr>
          </w:p>
        </w:tc>
        <w:tc>
          <w:tcPr>
            <w:tcW w:w="7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Практическая работа № 15 Адвокатура в Российской Федерации. /</w:t>
            </w:r>
            <w:r>
              <w:rPr>
                <w:rFonts w:ascii="Times New Roman" w:hAnsi="Times New Roman"/>
              </w:rPr>
              <w:t>Понятие и задачи адвокатуры. Организация адвокатуры и адвокатской деятельности. Адвокатские образования. Статус адвоката. Кодекс адвокатской этики.</w:t>
            </w:r>
          </w:p>
          <w:p w:rsidR="00932669" w:rsidRDefault="00932669" w:rsidP="00932669">
            <w:pPr>
              <w:spacing w:after="0" w:line="240" w:lineRule="auto"/>
              <w:jc w:val="both"/>
              <w:rPr>
                <w:rFonts w:ascii="Times New Roman" w:hAnsi="Times New Roman"/>
              </w:rPr>
            </w:pPr>
            <w:r>
              <w:rPr>
                <w:rFonts w:ascii="Times New Roman" w:hAnsi="Times New Roman"/>
                <w:b/>
              </w:rPr>
              <w:t>Задание на дом:</w:t>
            </w:r>
            <w:r>
              <w:rPr>
                <w:rFonts w:ascii="Times New Roman" w:hAnsi="Times New Roman"/>
              </w:rPr>
              <w:t xml:space="preserve"> Выписать в рабочую тетрадь виды  юридической помощи, оказываемой адвокатом.</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p w:rsidR="00932669" w:rsidRDefault="00932669" w:rsidP="00932669">
            <w:pPr>
              <w:spacing w:after="0" w:line="240" w:lineRule="auto"/>
              <w:jc w:val="center"/>
              <w:rPr>
                <w:rFonts w:ascii="Times New Roman" w:hAnsi="Times New Roman"/>
              </w:rPr>
            </w:pP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8"/>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w:t>
            </w:r>
          </w:p>
        </w:tc>
        <w:tc>
          <w:tcPr>
            <w:tcW w:w="7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Практическая работа № 16.</w:t>
            </w:r>
            <w:r>
              <w:rPr>
                <w:rFonts w:ascii="Times New Roman" w:hAnsi="Times New Roman"/>
              </w:rPr>
              <w:t xml:space="preserve"> </w:t>
            </w:r>
            <w:r w:rsidRPr="00876487">
              <w:rPr>
                <w:rFonts w:ascii="Times New Roman" w:hAnsi="Times New Roman"/>
                <w:b/>
              </w:rPr>
              <w:t>Изучение Основ законодательства России о нотариате.</w:t>
            </w:r>
            <w:r>
              <w:rPr>
                <w:rFonts w:ascii="Times New Roman" w:hAnsi="Times New Roman"/>
                <w:b/>
              </w:rPr>
              <w:t xml:space="preserve"> /</w:t>
            </w:r>
            <w:r w:rsidRPr="00876487">
              <w:rPr>
                <w:rFonts w:ascii="Times New Roman" w:hAnsi="Times New Roman"/>
                <w:b/>
              </w:rPr>
              <w:t xml:space="preserve"> </w:t>
            </w:r>
            <w:r>
              <w:rPr>
                <w:rFonts w:ascii="Times New Roman" w:hAnsi="Times New Roman"/>
              </w:rPr>
              <w:t>Решение ситуационных задач о полномочиях нотариуса.</w:t>
            </w:r>
          </w:p>
          <w:p w:rsidR="00932669" w:rsidRDefault="00932669" w:rsidP="00932669">
            <w:pPr>
              <w:spacing w:after="0" w:line="240" w:lineRule="auto"/>
              <w:jc w:val="both"/>
              <w:rPr>
                <w:rFonts w:ascii="Times New Roman" w:hAnsi="Times New Roman"/>
                <w:b/>
              </w:rPr>
            </w:pPr>
            <w:r>
              <w:rPr>
                <w:rFonts w:ascii="Times New Roman" w:hAnsi="Times New Roman"/>
                <w:b/>
              </w:rPr>
              <w:t>Задание на дом:</w:t>
            </w:r>
            <w:r>
              <w:rPr>
                <w:rFonts w:ascii="Times New Roman" w:hAnsi="Times New Roman"/>
              </w:rPr>
              <w:t xml:space="preserve"> Выписать в рабочую тетрадь требования, предъявляемые к претенденту на должность нотариуса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2/2</w:t>
            </w:r>
          </w:p>
          <w:p w:rsidR="00932669" w:rsidRDefault="00932669" w:rsidP="00932669">
            <w:pPr>
              <w:spacing w:after="0" w:line="240" w:lineRule="auto"/>
              <w:jc w:val="center"/>
              <w:rPr>
                <w:rFonts w:ascii="Times New Roman" w:hAnsi="Times New Roman"/>
              </w:rPr>
            </w:pP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192"/>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5F3207" w:rsidP="00932669">
            <w:pPr>
              <w:spacing w:after="0" w:line="240" w:lineRule="auto"/>
              <w:jc w:val="both"/>
              <w:rPr>
                <w:rFonts w:ascii="Times New Roman" w:hAnsi="Times New Roman"/>
              </w:rPr>
            </w:pPr>
            <w:r>
              <w:rPr>
                <w:rFonts w:ascii="Times New Roman" w:hAnsi="Times New Roman"/>
                <w:b/>
              </w:rPr>
              <w:t>Самостоятельная работа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b/>
              </w:rPr>
            </w:pPr>
            <w:r>
              <w:rPr>
                <w:rFonts w:ascii="Times New Roman" w:hAnsi="Times New Roman"/>
                <w:b/>
              </w:rPr>
              <w:t>2/-</w:t>
            </w: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0"/>
        </w:trPr>
        <w:tc>
          <w:tcPr>
            <w:tcW w:w="23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c>
          <w:tcPr>
            <w:tcW w:w="8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rPr>
              <w:t>1 Изучить историю становления органов, осуществляющих охрану правопорядка и общественной безопасности.</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ind w:firstLine="108"/>
              <w:jc w:val="center"/>
              <w:rPr>
                <w:rFonts w:ascii="Times New Roman" w:hAnsi="Times New Roman"/>
              </w:rPr>
            </w:pPr>
            <w:r>
              <w:rPr>
                <w:rFonts w:ascii="Times New Roman" w:hAnsi="Times New Roman"/>
              </w:rPr>
              <w:t>2/-</w:t>
            </w:r>
          </w:p>
        </w:tc>
        <w:tc>
          <w:tcPr>
            <w:tcW w:w="1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tc>
      </w:tr>
      <w:tr w:rsidR="00932669" w:rsidTr="00932669">
        <w:trPr>
          <w:trHeight w:val="20"/>
        </w:trPr>
        <w:tc>
          <w:tcPr>
            <w:tcW w:w="1059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both"/>
              <w:rPr>
                <w:rFonts w:ascii="Times New Roman" w:hAnsi="Times New Roman"/>
              </w:rPr>
            </w:pPr>
            <w:r>
              <w:rPr>
                <w:rFonts w:ascii="Times New Roman" w:hAnsi="Times New Roman"/>
                <w:b/>
              </w:rPr>
              <w:t>Консультация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Pr="00135B92" w:rsidRDefault="00932669" w:rsidP="00932669">
            <w:pPr>
              <w:spacing w:after="0" w:line="240" w:lineRule="auto"/>
              <w:ind w:firstLine="108"/>
              <w:jc w:val="center"/>
              <w:rPr>
                <w:rFonts w:ascii="Times New Roman" w:hAnsi="Times New Roman"/>
              </w:rPr>
            </w:pPr>
            <w:r>
              <w:rPr>
                <w:rFonts w:ascii="Times New Roman" w:hAnsi="Times New Roman"/>
              </w:rPr>
              <w:t>-</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pPr>
          </w:p>
        </w:tc>
      </w:tr>
      <w:tr w:rsidR="00932669" w:rsidTr="00932669">
        <w:trPr>
          <w:trHeight w:val="146"/>
        </w:trPr>
        <w:tc>
          <w:tcPr>
            <w:tcW w:w="1059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rPr>
                <w:rFonts w:ascii="Times New Roman" w:hAnsi="Times New Roman"/>
                <w:b/>
              </w:rPr>
            </w:pPr>
            <w:r>
              <w:rPr>
                <w:rFonts w:ascii="Times New Roman" w:hAnsi="Times New Roman"/>
                <w:b/>
              </w:rPr>
              <w:t xml:space="preserve">Промежуточная аттестация в форме дифференцированного зачета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2</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pPr>
          </w:p>
        </w:tc>
      </w:tr>
      <w:tr w:rsidR="00932669" w:rsidTr="00932669">
        <w:trPr>
          <w:trHeight w:val="415"/>
        </w:trPr>
        <w:tc>
          <w:tcPr>
            <w:tcW w:w="1059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tabs>
                <w:tab w:val="left" w:pos="1200"/>
              </w:tabs>
              <w:spacing w:after="0"/>
              <w:rPr>
                <w:rFonts w:ascii="Times New Roman" w:hAnsi="Times New Roman"/>
                <w:b/>
              </w:rPr>
            </w:pPr>
            <w:r>
              <w:rPr>
                <w:rFonts w:ascii="Times New Roman" w:hAnsi="Times New Roman"/>
                <w:b/>
              </w:rPr>
              <w:t xml:space="preserve">Курсовой проект (работа)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rPr>
            </w:pPr>
            <w:r>
              <w:rPr>
                <w:rFonts w:ascii="Times New Roman" w:hAnsi="Times New Roman"/>
              </w:rPr>
              <w:t>-</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pPr>
          </w:p>
        </w:tc>
      </w:tr>
      <w:tr w:rsidR="00932669" w:rsidTr="00932669">
        <w:trPr>
          <w:trHeight w:val="415"/>
        </w:trPr>
        <w:tc>
          <w:tcPr>
            <w:tcW w:w="1059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tabs>
                <w:tab w:val="left" w:pos="1200"/>
              </w:tabs>
              <w:spacing w:after="0"/>
              <w:rPr>
                <w:rFonts w:ascii="Times New Roman" w:hAnsi="Times New Roman"/>
                <w:b/>
              </w:rPr>
            </w:pPr>
            <w:r>
              <w:rPr>
                <w:rFonts w:ascii="Times New Roman" w:hAnsi="Times New Roman"/>
                <w:b/>
              </w:rPr>
              <w:t xml:space="preserve">Самостоятельная работа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Pr="00876487" w:rsidRDefault="00932669" w:rsidP="00932669">
            <w:pPr>
              <w:spacing w:after="0" w:line="240" w:lineRule="auto"/>
              <w:jc w:val="center"/>
              <w:rPr>
                <w:rFonts w:ascii="Times New Roman" w:hAnsi="Times New Roman"/>
                <w:b/>
              </w:rPr>
            </w:pPr>
            <w:r w:rsidRPr="00876487">
              <w:rPr>
                <w:rFonts w:ascii="Times New Roman" w:hAnsi="Times New Roman"/>
                <w:b/>
              </w:rPr>
              <w:t>2</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pPr>
          </w:p>
        </w:tc>
      </w:tr>
      <w:tr w:rsidR="00932669" w:rsidTr="00932669">
        <w:trPr>
          <w:trHeight w:val="415"/>
        </w:trPr>
        <w:tc>
          <w:tcPr>
            <w:tcW w:w="1059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rPr>
                <w:rFonts w:ascii="Times New Roman" w:hAnsi="Times New Roman"/>
              </w:rPr>
            </w:pPr>
            <w:r>
              <w:rPr>
                <w:rFonts w:ascii="Times New Roman" w:hAnsi="Times New Roman"/>
                <w:b/>
              </w:rPr>
              <w:t>Всего</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jc w:val="center"/>
              <w:rPr>
                <w:rFonts w:ascii="Times New Roman" w:hAnsi="Times New Roman"/>
                <w:b/>
              </w:rPr>
            </w:pPr>
            <w:r>
              <w:rPr>
                <w:rFonts w:ascii="Times New Roman" w:hAnsi="Times New Roman"/>
                <w:b/>
              </w:rPr>
              <w:t>62/50</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Default="00932669" w:rsidP="00932669">
            <w:pPr>
              <w:spacing w:after="0" w:line="240" w:lineRule="auto"/>
            </w:pPr>
          </w:p>
        </w:tc>
      </w:tr>
    </w:tbl>
    <w:p w:rsidR="00932669" w:rsidRDefault="00932669" w:rsidP="00932669"/>
    <w:p w:rsidR="00932669" w:rsidRDefault="00932669" w:rsidP="00932669">
      <w:pPr>
        <w:spacing w:line="264" w:lineRule="auto"/>
      </w:pPr>
    </w:p>
    <w:p w:rsidR="00932669" w:rsidRDefault="00932669" w:rsidP="00932669"/>
    <w:p w:rsidR="00932669" w:rsidRDefault="00932669" w:rsidP="0092227D">
      <w:pPr>
        <w:numPr>
          <w:ilvl w:val="0"/>
          <w:numId w:val="44"/>
        </w:numPr>
        <w:spacing w:after="0" w:line="240" w:lineRule="auto"/>
        <w:jc w:val="center"/>
        <w:rPr>
          <w:rFonts w:ascii="Times New Roman" w:hAnsi="Times New Roman"/>
          <w:b/>
          <w:sz w:val="24"/>
        </w:rPr>
        <w:sectPr w:rsidR="00932669" w:rsidSect="00932669">
          <w:headerReference w:type="default" r:id="rId177"/>
          <w:pgSz w:w="16838" w:h="11906" w:orient="landscape"/>
          <w:pgMar w:top="1134" w:right="567" w:bottom="1134" w:left="1701" w:header="708" w:footer="708" w:gutter="0"/>
          <w:cols w:space="720"/>
          <w:titlePg/>
        </w:sectPr>
      </w:pPr>
    </w:p>
    <w:p w:rsidR="00932669" w:rsidRDefault="00932669" w:rsidP="0092227D">
      <w:pPr>
        <w:numPr>
          <w:ilvl w:val="0"/>
          <w:numId w:val="44"/>
        </w:numPr>
        <w:spacing w:after="0" w:line="240" w:lineRule="auto"/>
        <w:jc w:val="center"/>
        <w:rPr>
          <w:rFonts w:ascii="Times New Roman" w:hAnsi="Times New Roman"/>
          <w:b/>
          <w:sz w:val="24"/>
        </w:rPr>
      </w:pPr>
      <w:r>
        <w:rPr>
          <w:rFonts w:ascii="Times New Roman" w:hAnsi="Times New Roman"/>
          <w:b/>
          <w:sz w:val="24"/>
        </w:rPr>
        <w:t>УСЛОВИЯ РЕАЛИЗАЦИИ ДИСЦИПЛИНЫ</w:t>
      </w:r>
    </w:p>
    <w:p w:rsidR="00932669" w:rsidRDefault="00932669" w:rsidP="00932669">
      <w:pPr>
        <w:spacing w:after="0" w:line="360" w:lineRule="auto"/>
        <w:ind w:right="-329" w:firstLine="709"/>
        <w:jc w:val="both"/>
        <w:rPr>
          <w:rFonts w:ascii="Times New Roman" w:hAnsi="Times New Roman"/>
          <w:sz w:val="24"/>
        </w:rPr>
      </w:pPr>
      <w:r>
        <w:rPr>
          <w:rFonts w:ascii="Times New Roman" w:hAnsi="Times New Roman"/>
          <w:b/>
          <w:sz w:val="24"/>
        </w:rPr>
        <w:t>3.1. Материально-техническое обеспечение</w:t>
      </w:r>
    </w:p>
    <w:p w:rsidR="00932669" w:rsidRDefault="00932669" w:rsidP="00932669">
      <w:pPr>
        <w:spacing w:after="0"/>
        <w:ind w:firstLine="709"/>
        <w:jc w:val="both"/>
        <w:rPr>
          <w:rFonts w:ascii="Times New Roman" w:hAnsi="Times New Roman"/>
          <w:sz w:val="24"/>
        </w:rPr>
      </w:pPr>
      <w:r>
        <w:rPr>
          <w:rFonts w:ascii="Times New Roman" w:hAnsi="Times New Roman"/>
          <w:sz w:val="24"/>
        </w:rPr>
        <w:t xml:space="preserve">Кабинет </w:t>
      </w:r>
      <w:r w:rsidRPr="00F76CA8">
        <w:rPr>
          <w:rFonts w:ascii="Times New Roman" w:hAnsi="Times New Roman"/>
          <w:sz w:val="24"/>
        </w:rPr>
        <w:t xml:space="preserve">«Тактико-специальной подготовки» </w:t>
      </w:r>
      <w:r>
        <w:rPr>
          <w:rFonts w:ascii="Times New Roman" w:hAnsi="Times New Roman"/>
          <w:sz w:val="24"/>
        </w:rPr>
        <w:t xml:space="preserve">оснащен в соответствии с п. 1.1 Приложения 4 к ОПОП-П по специальности 40.02.02 «Правоохранительная деятельность». </w:t>
      </w:r>
    </w:p>
    <w:p w:rsidR="00932669" w:rsidRDefault="00932669" w:rsidP="00932669">
      <w:pPr>
        <w:spacing w:after="120" w:line="276" w:lineRule="auto"/>
        <w:ind w:firstLine="709"/>
        <w:outlineLvl w:val="1"/>
        <w:rPr>
          <w:rFonts w:ascii="Times New Roman" w:hAnsi="Times New Roman"/>
          <w:b/>
        </w:rPr>
      </w:pPr>
    </w:p>
    <w:p w:rsidR="00932669" w:rsidRPr="00135B92" w:rsidRDefault="00932669" w:rsidP="00932669">
      <w:pPr>
        <w:spacing w:after="120" w:line="276" w:lineRule="auto"/>
        <w:ind w:firstLine="709"/>
        <w:outlineLvl w:val="1"/>
        <w:rPr>
          <w:rFonts w:ascii="Times New Roman" w:hAnsi="Times New Roman"/>
          <w:b/>
        </w:rPr>
      </w:pPr>
      <w:r w:rsidRPr="00135B92">
        <w:rPr>
          <w:rFonts w:ascii="Times New Roman" w:hAnsi="Times New Roman"/>
          <w:b/>
        </w:rPr>
        <w:t>3.2. Учебно-методическое обеспечение</w:t>
      </w:r>
    </w:p>
    <w:p w:rsidR="00932669" w:rsidRDefault="00932669" w:rsidP="00932669">
      <w:pPr>
        <w:spacing w:line="276" w:lineRule="auto"/>
        <w:ind w:firstLine="709"/>
        <w:rPr>
          <w:rFonts w:ascii="Times New Roman" w:hAnsi="Times New Roman"/>
          <w:b/>
          <w:sz w:val="24"/>
        </w:rPr>
      </w:pPr>
      <w:r>
        <w:rPr>
          <w:rFonts w:ascii="Times New Roman" w:hAnsi="Times New Roman"/>
          <w:b/>
          <w:sz w:val="24"/>
        </w:rPr>
        <w:t>3.2.1. Основные печатные и электронные издания</w:t>
      </w:r>
    </w:p>
    <w:p w:rsidR="00932669" w:rsidRDefault="00932669" w:rsidP="0092227D">
      <w:pPr>
        <w:numPr>
          <w:ilvl w:val="0"/>
          <w:numId w:val="45"/>
        </w:numPr>
        <w:spacing w:after="0" w:line="240" w:lineRule="auto"/>
        <w:ind w:left="0" w:firstLine="709"/>
        <w:jc w:val="both"/>
        <w:rPr>
          <w:rFonts w:ascii="Times New Roman" w:hAnsi="Times New Roman"/>
          <w:sz w:val="24"/>
        </w:rPr>
      </w:pPr>
      <w:r>
        <w:rPr>
          <w:rFonts w:ascii="Times New Roman" w:hAnsi="Times New Roman"/>
          <w:color w:val="0070C0"/>
          <w:sz w:val="24"/>
        </w:rPr>
        <w:t xml:space="preserve"> </w:t>
      </w:r>
      <w:r>
        <w:rPr>
          <w:rFonts w:ascii="Times New Roman" w:hAnsi="Times New Roman"/>
          <w:sz w:val="24"/>
        </w:rPr>
        <w:t>Правоохранительные органы : учебник для среднего профессионального образования / В.М.Бозров ; под редакцией В.М. Бозрова. – 5-е изд. – Москва : Издательство Юрайт, 2023. – 383с. – (Профессиональное образование). -Текст: непосредственный. ISBN 978-5-534-16766-5</w:t>
      </w:r>
    </w:p>
    <w:p w:rsidR="00932669" w:rsidRDefault="00932669" w:rsidP="0092227D">
      <w:pPr>
        <w:numPr>
          <w:ilvl w:val="0"/>
          <w:numId w:val="45"/>
        </w:numPr>
        <w:spacing w:after="0" w:line="240" w:lineRule="auto"/>
        <w:ind w:left="0" w:firstLine="709"/>
        <w:jc w:val="both"/>
        <w:rPr>
          <w:rFonts w:ascii="Times New Roman" w:hAnsi="Times New Roman"/>
          <w:sz w:val="24"/>
        </w:rPr>
      </w:pPr>
      <w:r>
        <w:rPr>
          <w:rFonts w:ascii="Times New Roman" w:hAnsi="Times New Roman"/>
          <w:sz w:val="24"/>
        </w:rPr>
        <w:t>Судоустройство и правоохранительные органы : учебник для среднего профессионального образования / Т.Ю. Вилкова, С.А. Насонов, М.А. Хохряков ; под редакцией Т.Ю. Вилковой – Москва : Издательство Юрайт, 2024. – 299с. – (Профессиональное образование) – Текст: непосредственный ; ISBN 978-5-534-17664-3.</w:t>
      </w:r>
    </w:p>
    <w:p w:rsidR="00932669" w:rsidRDefault="00932669" w:rsidP="0092227D">
      <w:pPr>
        <w:numPr>
          <w:ilvl w:val="0"/>
          <w:numId w:val="45"/>
        </w:numPr>
        <w:spacing w:after="0" w:line="240" w:lineRule="auto"/>
        <w:ind w:left="0" w:firstLine="709"/>
        <w:jc w:val="both"/>
        <w:rPr>
          <w:rFonts w:ascii="Times New Roman" w:hAnsi="Times New Roman"/>
          <w:sz w:val="24"/>
        </w:rPr>
      </w:pPr>
      <w:r>
        <w:rPr>
          <w:rFonts w:ascii="Times New Roman" w:hAnsi="Times New Roman"/>
          <w:sz w:val="24"/>
        </w:rPr>
        <w:t xml:space="preserve"> Правоохранительные и судебные органы. Практикум : учебное пособие для среднего </w:t>
      </w:r>
      <w:r>
        <w:rPr>
          <w:rFonts w:ascii="Times New Roman" w:hAnsi="Times New Roman"/>
          <w:sz w:val="24"/>
        </w:rPr>
        <w:tab/>
        <w:t xml:space="preserve">профессионального образования / А.В.Гриненко ; под редакцией А.В.Гриненко, О.В.Химичевой. -  3 -е </w:t>
      </w:r>
      <w:r>
        <w:rPr>
          <w:rFonts w:ascii="Times New Roman" w:hAnsi="Times New Roman"/>
          <w:sz w:val="24"/>
        </w:rPr>
        <w:tab/>
        <w:t xml:space="preserve">изд., перераб. и доп. – Москва : Издательство Юрайт, 2023. – 211с. – (Профессиональное образование). </w:t>
      </w:r>
      <w:r>
        <w:rPr>
          <w:rFonts w:ascii="Times New Roman" w:hAnsi="Times New Roman"/>
          <w:sz w:val="24"/>
        </w:rPr>
        <w:tab/>
        <w:t>– Текст : непосредственный.</w:t>
      </w:r>
    </w:p>
    <w:p w:rsidR="00932669" w:rsidRDefault="00932669" w:rsidP="00932669">
      <w:pPr>
        <w:spacing w:after="0" w:line="240" w:lineRule="auto"/>
        <w:ind w:left="1309"/>
        <w:jc w:val="both"/>
        <w:rPr>
          <w:rFonts w:ascii="Times New Roman" w:hAnsi="Times New Roman"/>
          <w:sz w:val="24"/>
        </w:rPr>
      </w:pPr>
    </w:p>
    <w:p w:rsidR="00932669" w:rsidRDefault="00932669" w:rsidP="0092227D">
      <w:pPr>
        <w:numPr>
          <w:ilvl w:val="2"/>
          <w:numId w:val="46"/>
        </w:numPr>
        <w:spacing w:after="0" w:line="240" w:lineRule="auto"/>
        <w:ind w:left="0" w:firstLine="709"/>
        <w:jc w:val="both"/>
        <w:rPr>
          <w:rFonts w:ascii="Times New Roman" w:hAnsi="Times New Roman"/>
          <w:b/>
          <w:sz w:val="24"/>
        </w:rPr>
      </w:pPr>
      <w:r>
        <w:rPr>
          <w:rFonts w:ascii="Times New Roman" w:hAnsi="Times New Roman"/>
          <w:b/>
          <w:sz w:val="24"/>
        </w:rPr>
        <w:t xml:space="preserve">Дополнительные источники </w:t>
      </w:r>
    </w:p>
    <w:p w:rsidR="00932669" w:rsidRDefault="00932669" w:rsidP="0092227D">
      <w:pPr>
        <w:numPr>
          <w:ilvl w:val="0"/>
          <w:numId w:val="47"/>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0" w:firstLine="919"/>
        <w:jc w:val="both"/>
        <w:rPr>
          <w:rFonts w:ascii="Times New Roman" w:hAnsi="Times New Roman"/>
          <w:sz w:val="24"/>
        </w:rPr>
      </w:pPr>
      <w:r>
        <w:rPr>
          <w:rFonts w:ascii="Times New Roman" w:hAnsi="Times New Roman"/>
          <w:sz w:val="24"/>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от 06.10.2022).</w:t>
      </w:r>
    </w:p>
    <w:p w:rsidR="00932669" w:rsidRDefault="00932669" w:rsidP="00932669">
      <w:pPr>
        <w:keepNext/>
        <w:keepLines/>
        <w:spacing w:after="0" w:line="240" w:lineRule="auto"/>
        <w:ind w:firstLine="919"/>
        <w:jc w:val="both"/>
        <w:outlineLvl w:val="0"/>
        <w:rPr>
          <w:rFonts w:ascii="Times New Roman" w:hAnsi="Times New Roman"/>
          <w:sz w:val="24"/>
        </w:rPr>
      </w:pPr>
      <w:r>
        <w:rPr>
          <w:rFonts w:ascii="Times New Roman" w:hAnsi="Times New Roman"/>
          <w:sz w:val="24"/>
        </w:rPr>
        <w:t>2. Уголовный кодекс Российской Федерации, Федеральный закон от 13.06.1996 № 63-ФЗ;</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3.Уголовно-процессуальный кодекс Российской Федерации, Федеральный закон от 18.12.2001 № 174-ФЗ;</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4.Кодекс Российской Федерации об административных правонарушениях от 30.12.2001 № 195-ФЗ (ред. от 22.04.2024) ;</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5.Уголовно - исполнительный кодекс Российской Федерации, Федеральный закон от 08.01.1997 № 1-ФЗ;</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6. Гражданский процессуальный кодекс Российской Федерации, Федеральный закон от 14.11.2002 № 138-ФЗ;</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7. Арбитражный процессуальный кодекс Российской Федерации, Федеральный закон от 24.07.2002 № 95-ФЗ;</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8.Федеральный конституционный закон от 31.12.1996 № 1-ФКЗ «О судебной системе Российской Федерации»;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9. Федеральный конституционный закон от 07.02.2011 № 1-ФКЗ «О судах общей юрисдикции в Российской Федерации»;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10. Федеральный конституционный закон от 21.07.1994 № 1-ФКЗ «О Конституционном Суде Российской Федерации»;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11. Федеральный конституционный закон от 05.02.2014 № 3-ФКЗ «О Верховном Суде Российской Федерации»;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12. Федеральный конституционный закон от 28.04.1995 № 1-ФКЗ «Об арбитражных судах в Российской Федерации»;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13. Федеральный конституционный закон от 23.06.1999 № 1-ФКЗ «О военных судах Российской Федерации»;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14. Федеральный закон от 17.12.1998 № 188-ФЗ «О мировых судьях в Российской Федерации»;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15. Закон от 26.06.1992 № 3132-1 «О статусе судей в Российской Федерации»;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16. Федеральный закон от 08.01.1998 № 7-ФЗ «О Судебном департаменте при Верховном Суде Российской Федерации»;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17. Федеральный закон от 14.03.2002 № 30-ФЗ «Об органах судейского сообщества в Российской Федерации»;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18. Федеральный закон от 17.01.1992 № 2202-1 «О прокуратуре Российской Федерации»;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19. Федеральный закон от 12.08.1995 № 144-ФЗ «Об оперативно-розыскной деятельности»;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20. Федеральный закон от 07.02.2011 № 3-ФЗ «О полиции»;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21. Федеральный закон от 30.11.2011 № 342-ФЗ «О службе в органах внутренних дел Российской Федерации»;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22. Федеральный закон от 31.05.2002 № 63-ФЗ «Об адвокатской деятельности и адвокатуре в Российской Федерации»;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23.Закон РФ от 11.03.1992 № 2487-1  «О частной детективной и охранной деятельности»;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24. Основы законодательства РФ  о нотариате, утв. Верховным Советом РФ 11.02.1993.</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25. Федеральный закон от 21.07.1997 № 118-ФЗ «Об органах принудительного исполнения Российской Федерации»;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26. Федеральный закон от 28.12.2010 № 403-ФЗ «О Следственном комитете Российской Федерации»;</w:t>
      </w:r>
    </w:p>
    <w:p w:rsidR="00932669" w:rsidRDefault="00932669" w:rsidP="00932669">
      <w:pPr>
        <w:spacing w:after="0" w:line="240" w:lineRule="auto"/>
        <w:ind w:firstLine="919"/>
        <w:jc w:val="both"/>
        <w:rPr>
          <w:rFonts w:ascii="Times New Roman" w:hAnsi="Times New Roman"/>
          <w:sz w:val="24"/>
        </w:rPr>
      </w:pPr>
      <w:r>
        <w:rPr>
          <w:rFonts w:ascii="Times New Roman" w:hAnsi="Times New Roman"/>
          <w:sz w:val="24"/>
        </w:rPr>
        <w:t>27. Федеральный закон от 03.07.2016 № 226-ФЗ «О войсках национальной гвардии Российской Федерации»</w:t>
      </w:r>
    </w:p>
    <w:p w:rsidR="00932669" w:rsidRDefault="00932669" w:rsidP="00932669">
      <w:pPr>
        <w:widowControl w:val="0"/>
        <w:spacing w:before="108"/>
        <w:jc w:val="both"/>
        <w:outlineLvl w:val="0"/>
        <w:rPr>
          <w:rFonts w:ascii="Times New Roman" w:hAnsi="Times New Roman"/>
          <w:sz w:val="24"/>
        </w:rPr>
      </w:pPr>
    </w:p>
    <w:p w:rsidR="00932669" w:rsidRDefault="00932669" w:rsidP="00932669">
      <w:pPr>
        <w:spacing w:after="0" w:line="240" w:lineRule="auto"/>
        <w:ind w:firstLine="709"/>
        <w:rPr>
          <w:rFonts w:ascii="Times New Roman" w:hAnsi="Times New Roman"/>
          <w:b/>
        </w:rPr>
      </w:pPr>
    </w:p>
    <w:p w:rsidR="00932669" w:rsidRDefault="00932669" w:rsidP="00932669">
      <w:pPr>
        <w:spacing w:after="0" w:line="240" w:lineRule="auto"/>
        <w:ind w:firstLine="709"/>
        <w:rPr>
          <w:rFonts w:ascii="Times New Roman" w:hAnsi="Times New Roman"/>
          <w:b/>
        </w:rPr>
      </w:pPr>
    </w:p>
    <w:p w:rsidR="00932669" w:rsidRDefault="00932669" w:rsidP="00932669">
      <w:pPr>
        <w:spacing w:line="264" w:lineRule="auto"/>
        <w:rPr>
          <w:rStyle w:val="fontstyle01"/>
          <w:rFonts w:ascii="Times New Roman" w:hAnsi="Times New Roman"/>
          <w:b/>
          <w:sz w:val="24"/>
        </w:rPr>
      </w:pPr>
      <w:r>
        <w:rPr>
          <w:rStyle w:val="fontstyle01"/>
          <w:rFonts w:ascii="Times New Roman" w:hAnsi="Times New Roman"/>
          <w:b/>
          <w:sz w:val="24"/>
        </w:rPr>
        <w:br w:type="page"/>
      </w:r>
    </w:p>
    <w:p w:rsidR="00932669" w:rsidRPr="00932669" w:rsidRDefault="00932669" w:rsidP="00932669">
      <w:pPr>
        <w:pStyle w:val="ae"/>
        <w:tabs>
          <w:tab w:val="left" w:pos="0"/>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0"/>
        <w:jc w:val="center"/>
        <w:rPr>
          <w:b/>
          <w:lang w:val="ru-RU"/>
        </w:rPr>
      </w:pPr>
      <w:r w:rsidRPr="00932669">
        <w:rPr>
          <w:b/>
          <w:lang w:val="ru-RU"/>
        </w:rPr>
        <w:t>4 КОНТРОЛЬ И ОЦЕНКА РЕЗУЛЬТАТОВ ОСВОЕНИЯ ДИСЦИПЛИНЫ</w:t>
      </w:r>
    </w:p>
    <w:p w:rsidR="00932669" w:rsidRDefault="00932669" w:rsidP="00932669">
      <w:pPr>
        <w:spacing w:after="0" w:line="240" w:lineRule="auto"/>
        <w:contextualSpacing/>
        <w:rPr>
          <w:rFonts w:ascii="Times New Roman" w:hAnsi="Times New Roman"/>
          <w:b/>
          <w:sz w:val="24"/>
        </w:rPr>
      </w:pPr>
    </w:p>
    <w:tbl>
      <w:tblPr>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3851"/>
        <w:gridCol w:w="3383"/>
      </w:tblGrid>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vAlign w:val="center"/>
          </w:tcPr>
          <w:p w:rsidR="00932669" w:rsidRPr="00932669" w:rsidRDefault="00932669" w:rsidP="00932669">
            <w:pPr>
              <w:spacing w:after="200" w:line="200" w:lineRule="atLeast"/>
              <w:contextualSpacing/>
              <w:jc w:val="center"/>
              <w:rPr>
                <w:rFonts w:ascii="Times New Roman" w:eastAsia="Times New Roman" w:hAnsi="Times New Roman" w:cs="Times New Roman"/>
                <w:b/>
                <w:color w:val="000000"/>
                <w:szCs w:val="20"/>
                <w:lang w:eastAsia="ru-RU"/>
              </w:rPr>
            </w:pPr>
            <w:r w:rsidRPr="00932669">
              <w:rPr>
                <w:rFonts w:ascii="Times New Roman" w:eastAsia="Times New Roman" w:hAnsi="Times New Roman" w:cs="Times New Roman"/>
                <w:b/>
                <w:color w:val="000000"/>
                <w:szCs w:val="20"/>
                <w:lang w:eastAsia="ru-RU"/>
              </w:rPr>
              <w:t>Результаты обучения</w:t>
            </w:r>
          </w:p>
        </w:tc>
        <w:tc>
          <w:tcPr>
            <w:tcW w:w="3851" w:type="dxa"/>
            <w:tcBorders>
              <w:top w:val="single" w:sz="4" w:space="0" w:color="000000"/>
              <w:left w:val="single" w:sz="4" w:space="0" w:color="000000"/>
              <w:bottom w:val="single" w:sz="4" w:space="0" w:color="000000"/>
              <w:right w:val="single" w:sz="4" w:space="0" w:color="000000"/>
            </w:tcBorders>
            <w:vAlign w:val="center"/>
          </w:tcPr>
          <w:p w:rsidR="00932669" w:rsidRPr="00932669" w:rsidRDefault="00932669" w:rsidP="00932669">
            <w:pPr>
              <w:spacing w:after="200" w:line="200" w:lineRule="atLeast"/>
              <w:contextualSpacing/>
              <w:jc w:val="center"/>
              <w:rPr>
                <w:rFonts w:ascii="Times New Roman" w:eastAsia="Times New Roman" w:hAnsi="Times New Roman" w:cs="Times New Roman"/>
                <w:b/>
                <w:color w:val="000000"/>
                <w:szCs w:val="20"/>
                <w:lang w:eastAsia="ru-RU"/>
              </w:rPr>
            </w:pPr>
            <w:r w:rsidRPr="00932669">
              <w:rPr>
                <w:rFonts w:ascii="Times New Roman" w:eastAsia="Times New Roman" w:hAnsi="Times New Roman" w:cs="Times New Roman"/>
                <w:b/>
                <w:color w:val="000000"/>
                <w:szCs w:val="20"/>
                <w:lang w:eastAsia="ru-RU"/>
              </w:rPr>
              <w:t>Показатели освоенности компетенций</w:t>
            </w:r>
          </w:p>
        </w:tc>
        <w:tc>
          <w:tcPr>
            <w:tcW w:w="3383" w:type="dxa"/>
            <w:tcBorders>
              <w:top w:val="single" w:sz="4" w:space="0" w:color="000000"/>
              <w:left w:val="single" w:sz="4" w:space="0" w:color="000000"/>
              <w:bottom w:val="single" w:sz="4" w:space="0" w:color="000000"/>
              <w:right w:val="single" w:sz="4" w:space="0" w:color="000000"/>
            </w:tcBorders>
            <w:vAlign w:val="center"/>
          </w:tcPr>
          <w:p w:rsidR="00932669" w:rsidRPr="00932669" w:rsidRDefault="00932669" w:rsidP="00932669">
            <w:pPr>
              <w:spacing w:after="200" w:line="200" w:lineRule="atLeast"/>
              <w:contextualSpacing/>
              <w:jc w:val="center"/>
              <w:rPr>
                <w:rFonts w:ascii="Times New Roman" w:eastAsia="Times New Roman" w:hAnsi="Times New Roman" w:cs="Times New Roman"/>
                <w:b/>
                <w:color w:val="000000"/>
                <w:szCs w:val="20"/>
                <w:lang w:eastAsia="ru-RU"/>
              </w:rPr>
            </w:pPr>
            <w:r w:rsidRPr="00932669">
              <w:rPr>
                <w:rFonts w:ascii="Times New Roman" w:eastAsia="Times New Roman" w:hAnsi="Times New Roman" w:cs="Times New Roman"/>
                <w:b/>
                <w:color w:val="000000"/>
                <w:szCs w:val="20"/>
                <w:lang w:eastAsia="ru-RU"/>
              </w:rPr>
              <w:t>Методы оценки</w:t>
            </w:r>
          </w:p>
        </w:tc>
      </w:tr>
      <w:tr w:rsidR="00932669" w:rsidRPr="00932669" w:rsidTr="00932669">
        <w:trPr>
          <w:trHeight w:val="20"/>
        </w:trPr>
        <w:tc>
          <w:tcPr>
            <w:tcW w:w="10466" w:type="dxa"/>
            <w:gridSpan w:val="3"/>
            <w:tcBorders>
              <w:top w:val="single" w:sz="4" w:space="0" w:color="000000"/>
              <w:left w:val="single" w:sz="4" w:space="0" w:color="000000"/>
              <w:bottom w:val="single" w:sz="4" w:space="0" w:color="000000"/>
              <w:right w:val="single" w:sz="4" w:space="0" w:color="000000"/>
            </w:tcBorders>
            <w:vAlign w:val="center"/>
          </w:tcPr>
          <w:p w:rsidR="00932669" w:rsidRPr="00932669" w:rsidRDefault="00932669" w:rsidP="00932669">
            <w:pPr>
              <w:spacing w:after="200" w:line="200" w:lineRule="atLeast"/>
              <w:contextualSpacing/>
              <w:rPr>
                <w:rFonts w:ascii="Times New Roman" w:eastAsia="Times New Roman" w:hAnsi="Times New Roman" w:cs="Times New Roman"/>
                <w:b/>
                <w:color w:val="000000"/>
                <w:szCs w:val="20"/>
                <w:lang w:eastAsia="ru-RU"/>
              </w:rPr>
            </w:pPr>
            <w:r w:rsidRPr="00932669">
              <w:rPr>
                <w:rFonts w:ascii="Times New Roman" w:eastAsia="Times New Roman" w:hAnsi="Times New Roman" w:cs="Times New Roman"/>
                <w:b/>
                <w:color w:val="000000"/>
                <w:szCs w:val="20"/>
                <w:lang w:eastAsia="ru-RU"/>
              </w:rPr>
              <w:t xml:space="preserve">Знает: </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 xml:space="preserve">актуальный профессиональный и социальный контекст, в котором приходится работать и жить </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определяет актуальный профессиональный и социальный контекст, в котором приходится работать и жить</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Calibri" w:eastAsia="Times New Roman" w:hAnsi="Calibri"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структура плана для решения задач, алгоритмы выполнения работ в профессиональной и смежных областях</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определяет и  выстраивает структуру плана для решения задач, алгоритмы выполнения работ в профессиональной и смежных областях</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Calibri" w:eastAsia="Times New Roman" w:hAnsi="Calibri"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основные источники информации и ресурсы для решения задач и/или проблем в профессиональном и/или социальном контексте</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определяет основные источники информации и ресурсы для решения задач и/или проблем в профессиональном и/или социальном контексте</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Calibri" w:eastAsia="Times New Roman" w:hAnsi="Calibri"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методы работы в профессиональной и смежных сферах</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определяет методы работы в профессиональной и смежных сферах</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Calibri" w:eastAsia="Times New Roman" w:hAnsi="Calibri"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порядок оценки результатов решения задач профессиональной деятельности</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выстраивает порядок оценки результатов решения задач профессиональной деятельности</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Calibri" w:eastAsia="Times New Roman" w:hAnsi="Calibri"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0" w:line="240" w:lineRule="auto"/>
              <w:jc w:val="both"/>
              <w:rPr>
                <w:rFonts w:ascii="Times New Roman" w:eastAsia="Times New Roman" w:hAnsi="Times New Roman" w:cs="Times New Roman"/>
                <w:b/>
                <w:color w:val="000000"/>
                <w:spacing w:val="-4"/>
                <w:szCs w:val="20"/>
                <w:lang w:eastAsia="ru-RU"/>
              </w:rPr>
            </w:pPr>
            <w:r w:rsidRPr="00932669">
              <w:rPr>
                <w:rFonts w:ascii="Times New Roman" w:eastAsia="Times New Roman" w:hAnsi="Times New Roman" w:cs="Times New Roman"/>
                <w:color w:val="000000"/>
                <w:szCs w:val="20"/>
                <w:lang w:eastAsia="ru-RU"/>
              </w:rPr>
              <w:t>психологические основы деятельности коллектива</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определяет психологические основы деятельности коллектива</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Calibri" w:eastAsia="Times New Roman" w:hAnsi="Calibri"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0" w:line="240" w:lineRule="auto"/>
              <w:jc w:val="both"/>
              <w:rPr>
                <w:rFonts w:ascii="Times New Roman" w:eastAsia="Times New Roman" w:hAnsi="Times New Roman" w:cs="Times New Roman"/>
                <w:b/>
                <w:color w:val="000000"/>
                <w:szCs w:val="20"/>
                <w:lang w:eastAsia="ru-RU"/>
              </w:rPr>
            </w:pPr>
            <w:r w:rsidRPr="00932669">
              <w:rPr>
                <w:rFonts w:ascii="Times New Roman" w:eastAsia="Times New Roman" w:hAnsi="Times New Roman" w:cs="Times New Roman"/>
                <w:color w:val="000000"/>
                <w:szCs w:val="20"/>
                <w:lang w:eastAsia="ru-RU"/>
              </w:rPr>
              <w:t>психологические особенности личности</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перечисляет все психологические особенности личности</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Calibri" w:eastAsia="Times New Roman" w:hAnsi="Calibri"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0" w:line="240" w:lineRule="auto"/>
              <w:jc w:val="both"/>
              <w:rPr>
                <w:rFonts w:ascii="Times New Roman" w:eastAsia="Times New Roman" w:hAnsi="Times New Roman" w:cs="Times New Roman"/>
                <w:b/>
                <w:color w:val="000000"/>
                <w:szCs w:val="20"/>
                <w:lang w:eastAsia="ru-RU"/>
              </w:rPr>
            </w:pPr>
            <w:r w:rsidRPr="00932669">
              <w:rPr>
                <w:rFonts w:ascii="Times New Roman" w:eastAsia="Times New Roman" w:hAnsi="Times New Roman" w:cs="Times New Roman"/>
                <w:color w:val="000000"/>
                <w:szCs w:val="20"/>
                <w:lang w:eastAsia="ru-RU"/>
              </w:rPr>
              <w:t>номенклатуру информационных источников, применяемых в профессиональной деятельности</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b/>
                <w:color w:val="000000"/>
                <w:szCs w:val="20"/>
                <w:lang w:eastAsia="ru-RU"/>
              </w:rPr>
            </w:pPr>
            <w:r w:rsidRPr="00932669">
              <w:rPr>
                <w:rFonts w:ascii="Times New Roman" w:eastAsia="Times New Roman" w:hAnsi="Times New Roman" w:cs="Times New Roman"/>
                <w:color w:val="000000"/>
                <w:szCs w:val="20"/>
                <w:lang w:eastAsia="ru-RU"/>
              </w:rPr>
              <w:t>определяет номенклатуру информационных источников, применяемых в профессиональной деятельности</w:t>
            </w:r>
          </w:p>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Calibri" w:eastAsia="Times New Roman" w:hAnsi="Calibri"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0" w:line="240" w:lineRule="auto"/>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приемы структурирования информации</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определяет приемы структурирования информации</w:t>
            </w:r>
          </w:p>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Calibri" w:eastAsia="Times New Roman" w:hAnsi="Calibri"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формат оформления результатов поиска информации</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определяет формат оформления результатов поиска информации</w:t>
            </w:r>
          </w:p>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Calibri" w:eastAsia="Times New Roman" w:hAnsi="Calibri"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0" w:line="240" w:lineRule="auto"/>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современные средства и устройства информатизации, порядок их применения и программное обеспечение в профессиональной деятельности</w:t>
            </w:r>
            <w:r w:rsidRPr="00932669">
              <w:rPr>
                <w:rFonts w:ascii="Times New Roman" w:eastAsia="Times New Roman" w:hAnsi="Times New Roman" w:cs="Times New Roman"/>
                <w:b/>
                <w:color w:val="000000"/>
                <w:szCs w:val="20"/>
                <w:lang w:eastAsia="ru-RU"/>
              </w:rPr>
              <w:t xml:space="preserve">, </w:t>
            </w:r>
            <w:r w:rsidRPr="00932669">
              <w:rPr>
                <w:rFonts w:ascii="Times New Roman" w:eastAsia="Times New Roman" w:hAnsi="Times New Roman" w:cs="Times New Roman"/>
                <w:color w:val="000000"/>
                <w:szCs w:val="20"/>
                <w:lang w:eastAsia="ru-RU"/>
              </w:rPr>
              <w:t>в том числе цифровые средства</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определяет современные средства и устройства информатизации, порядок их применения и программное обеспечение в профессиональной деятельности</w:t>
            </w:r>
            <w:r w:rsidRPr="00932669">
              <w:rPr>
                <w:rFonts w:ascii="Times New Roman" w:eastAsia="Times New Roman" w:hAnsi="Times New Roman" w:cs="Times New Roman"/>
                <w:b/>
                <w:color w:val="000000"/>
                <w:szCs w:val="20"/>
                <w:lang w:eastAsia="ru-RU"/>
              </w:rPr>
              <w:t xml:space="preserve">, </w:t>
            </w:r>
            <w:r w:rsidRPr="00932669">
              <w:rPr>
                <w:rFonts w:ascii="Times New Roman" w:eastAsia="Times New Roman" w:hAnsi="Times New Roman" w:cs="Times New Roman"/>
                <w:color w:val="000000"/>
                <w:szCs w:val="20"/>
                <w:lang w:eastAsia="ru-RU"/>
              </w:rPr>
              <w:t>в том числе цифровые средства</w:t>
            </w:r>
          </w:p>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0" w:line="240" w:lineRule="auto"/>
              <w:jc w:val="both"/>
              <w:rPr>
                <w:rFonts w:ascii="Times New Roman" w:eastAsia="Times New Roman" w:hAnsi="Times New Roman" w:cs="Times New Roman"/>
                <w:color w:val="000000"/>
                <w:szCs w:val="20"/>
                <w:highlight w:val="white"/>
                <w:lang w:eastAsia="ru-RU"/>
              </w:rPr>
            </w:pPr>
            <w:r w:rsidRPr="00932669">
              <w:rPr>
                <w:rFonts w:ascii="Times New Roman" w:eastAsia="Times New Roman" w:hAnsi="Times New Roman" w:cs="Times New Roman"/>
                <w:color w:val="000000"/>
                <w:szCs w:val="20"/>
                <w:highlight w:val="white"/>
                <w:lang w:eastAsia="ru-RU"/>
              </w:rPr>
              <w:t>содержание  актуальной  нормативно-правовой документации</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0" w:line="240" w:lineRule="auto"/>
              <w:jc w:val="both"/>
              <w:rPr>
                <w:rFonts w:ascii="Times New Roman" w:eastAsia="Times New Roman" w:hAnsi="Times New Roman" w:cs="Times New Roman"/>
                <w:color w:val="000000"/>
                <w:szCs w:val="20"/>
                <w:highlight w:val="white"/>
                <w:lang w:eastAsia="ru-RU"/>
              </w:rPr>
            </w:pPr>
            <w:r w:rsidRPr="00932669">
              <w:rPr>
                <w:rFonts w:ascii="Times New Roman" w:eastAsia="Times New Roman" w:hAnsi="Times New Roman" w:cs="Times New Roman"/>
                <w:color w:val="000000"/>
                <w:szCs w:val="20"/>
                <w:lang w:eastAsia="ru-RU"/>
              </w:rPr>
              <w:t xml:space="preserve">правильно определяет </w:t>
            </w:r>
            <w:r w:rsidRPr="00932669">
              <w:rPr>
                <w:rFonts w:ascii="Times New Roman" w:eastAsia="Times New Roman" w:hAnsi="Times New Roman" w:cs="Times New Roman"/>
                <w:color w:val="000000"/>
                <w:szCs w:val="20"/>
                <w:highlight w:val="white"/>
                <w:lang w:eastAsia="ru-RU"/>
              </w:rPr>
              <w:t>содержание  актуальной  нормативно-правовой документации</w:t>
            </w:r>
          </w:p>
          <w:p w:rsidR="00932669" w:rsidRPr="00932669" w:rsidRDefault="00932669" w:rsidP="00932669">
            <w:pPr>
              <w:spacing w:after="0" w:line="240" w:lineRule="auto"/>
              <w:jc w:val="both"/>
              <w:rPr>
                <w:rFonts w:ascii="Times New Roman" w:eastAsia="Times New Roman" w:hAnsi="Times New Roman" w:cs="Times New Roman"/>
                <w:color w:val="000000"/>
                <w:szCs w:val="20"/>
                <w:highlight w:val="white"/>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Times New Roman" w:eastAsia="Times New Roman" w:hAnsi="Times New Roman" w:cs="Times New Roman"/>
                <w:color w:val="000000"/>
                <w:szCs w:val="20"/>
                <w:lang w:eastAsia="ru-RU"/>
              </w:rPr>
            </w:pPr>
            <w:r w:rsidRPr="00932669">
              <w:rPr>
                <w:rFonts w:ascii="Calibri" w:eastAsia="Times New Roman" w:hAnsi="Calibri" w:cs="Times New Roman"/>
                <w:color w:val="000000"/>
                <w:szCs w:val="20"/>
                <w:lang w:eastAsia="ru-RU"/>
              </w:rPr>
              <w:t>с</w:t>
            </w:r>
            <w:r w:rsidRPr="00932669">
              <w:rPr>
                <w:rFonts w:ascii="Times New Roman" w:eastAsia="Times New Roman" w:hAnsi="Times New Roman" w:cs="Times New Roman"/>
                <w:color w:val="000000"/>
                <w:szCs w:val="20"/>
                <w:lang w:eastAsia="ru-RU"/>
              </w:rPr>
              <w:t>овременную научную и профессиональную терминологию</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 xml:space="preserve">правильно использует </w:t>
            </w:r>
            <w:r w:rsidRPr="00932669">
              <w:rPr>
                <w:rFonts w:ascii="Calibri" w:eastAsia="Times New Roman" w:hAnsi="Calibri" w:cs="Times New Roman"/>
                <w:color w:val="000000"/>
                <w:szCs w:val="20"/>
                <w:lang w:eastAsia="ru-RU"/>
              </w:rPr>
              <w:t>с</w:t>
            </w:r>
            <w:r w:rsidRPr="00932669">
              <w:rPr>
                <w:rFonts w:ascii="Times New Roman" w:eastAsia="Times New Roman" w:hAnsi="Times New Roman" w:cs="Times New Roman"/>
                <w:color w:val="000000"/>
                <w:szCs w:val="20"/>
                <w:lang w:eastAsia="ru-RU"/>
              </w:rPr>
              <w:t>овременную научную и профессиональную терминологию</w:t>
            </w:r>
          </w:p>
          <w:p w:rsidR="00932669" w:rsidRPr="00932669" w:rsidRDefault="00932669" w:rsidP="00932669">
            <w:pPr>
              <w:spacing w:after="200" w:line="200" w:lineRule="atLeast"/>
              <w:jc w:val="both"/>
              <w:rPr>
                <w:rFonts w:ascii="Calibri" w:eastAsia="Times New Roman" w:hAnsi="Calibri"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возможные траектории  профессионального развития и самообразования</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определяет возможные траектории  профессионального развития и самообразования</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правила разработки презентации</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применяет правила разработки презентации</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основные этапы разработки и реализации проекта</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определяет основные этапы разработки и реализации проекта</w:t>
            </w:r>
          </w:p>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сущность гражданско-правовой позиции</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понимает  сущность гражданско-правовой позиции</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традиционные общечеловеческие ценности, в том числе с учетом  гармонизации межнациональных и межрелигиозных отношений</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понимает традиционные общечеловеческие ценности, в том числе с учетом  гармонизации межнациональных и межрелигиозных отношений</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1019"/>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значимость  профессиональной деятельности по специальности</w:t>
            </w:r>
          </w:p>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стандарты антикоррупционного поведения и последствия его нарушения</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Calibri" w:eastAsia="Times New Roman" w:hAnsi="Calibri" w:cs="Times New Roman"/>
                <w:color w:val="000000"/>
                <w:szCs w:val="20"/>
                <w:lang w:eastAsia="ru-RU"/>
              </w:rPr>
            </w:pPr>
            <w:r w:rsidRPr="00932669">
              <w:rPr>
                <w:rFonts w:ascii="Calibri" w:eastAsia="Times New Roman" w:hAnsi="Calibri" w:cs="Times New Roman"/>
                <w:color w:val="000000"/>
                <w:szCs w:val="20"/>
                <w:lang w:eastAsia="ru-RU"/>
              </w:rPr>
              <w:t xml:space="preserve">понимает значимость </w:t>
            </w:r>
            <w:r w:rsidRPr="00932669">
              <w:rPr>
                <w:rFonts w:ascii="Times New Roman" w:eastAsia="Times New Roman" w:hAnsi="Times New Roman" w:cs="Times New Roman"/>
                <w:color w:val="000000"/>
                <w:szCs w:val="20"/>
                <w:lang w:eastAsia="ru-RU"/>
              </w:rPr>
              <w:t>профессиональной деятельности по специальности</w:t>
            </w:r>
          </w:p>
          <w:p w:rsidR="00932669" w:rsidRPr="00932669" w:rsidRDefault="00932669" w:rsidP="00932669">
            <w:pPr>
              <w:spacing w:after="200" w:line="200" w:lineRule="atLeast"/>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понимает стандарты антикоррупционного поведения и последствия его нарушения</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нормы материального и процессуального права, регулирующие деятельность правоохранительных органов</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Calibri" w:eastAsia="Times New Roman" w:hAnsi="Calibri" w:cs="Times New Roman"/>
                <w:color w:val="000000"/>
                <w:szCs w:val="20"/>
                <w:lang w:eastAsia="ru-RU"/>
              </w:rPr>
            </w:pPr>
            <w:r w:rsidRPr="00932669">
              <w:rPr>
                <w:rFonts w:ascii="Times New Roman" w:eastAsia="Times New Roman" w:hAnsi="Times New Roman" w:cs="Times New Roman"/>
                <w:color w:val="000000"/>
                <w:szCs w:val="20"/>
                <w:lang w:eastAsia="ru-RU"/>
              </w:rPr>
              <w:t>знает нормы</w:t>
            </w:r>
            <w:r w:rsidRPr="00932669">
              <w:rPr>
                <w:rFonts w:ascii="Calibri" w:eastAsia="Times New Roman" w:hAnsi="Calibri" w:cs="Times New Roman"/>
                <w:color w:val="000000"/>
                <w:szCs w:val="20"/>
                <w:lang w:eastAsia="ru-RU"/>
              </w:rPr>
              <w:t xml:space="preserve"> </w:t>
            </w:r>
            <w:r w:rsidRPr="00932669">
              <w:rPr>
                <w:rFonts w:ascii="Times New Roman" w:eastAsia="Times New Roman" w:hAnsi="Times New Roman" w:cs="Times New Roman"/>
                <w:color w:val="000000"/>
                <w:szCs w:val="20"/>
                <w:lang w:eastAsia="ru-RU"/>
              </w:rPr>
              <w:t>материального и процессуального права, регулирующие деятельность правоохранительных органов</w:t>
            </w:r>
          </w:p>
        </w:tc>
        <w:tc>
          <w:tcPr>
            <w:tcW w:w="3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организационно-правовые основы и тактики деятельности сотрудников правоохранительных органов в особых условиях, чрезвычайных ситуациях, в условиях режима чрезвычайного  положения в военное время</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применяет организационно-правовые основы и тактики деятельности сотрудников правоохранительных органов в особых условиях, чрезвычайных ситуациях, в условиях режима чрезвычайного  положения в военное время</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организационно-правовые  и тактические основы обеспечения законности и правопорядка , охраны общественного порядка</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Times New Roman" w:eastAsia="Times New Roman" w:hAnsi="Times New Roman" w:cs="Times New Roman"/>
                <w:color w:val="000000"/>
                <w:szCs w:val="20"/>
                <w:lang w:eastAsia="ru-RU"/>
              </w:rPr>
            </w:pPr>
            <w:r w:rsidRPr="00932669">
              <w:rPr>
                <w:rFonts w:ascii="Calibri" w:eastAsia="Times New Roman" w:hAnsi="Calibri" w:cs="Times New Roman"/>
                <w:color w:val="000000"/>
                <w:szCs w:val="20"/>
                <w:lang w:eastAsia="ru-RU"/>
              </w:rPr>
              <w:t>п</w:t>
            </w:r>
            <w:r w:rsidRPr="00932669">
              <w:rPr>
                <w:rFonts w:ascii="Times New Roman" w:eastAsia="Times New Roman" w:hAnsi="Times New Roman" w:cs="Times New Roman"/>
                <w:color w:val="000000"/>
                <w:szCs w:val="20"/>
                <w:lang w:eastAsia="ru-RU"/>
              </w:rPr>
              <w:t>равильно применяет организационно-правовые  и тактические основы обеспечения законности и правопорядка , охраны общественного порядка</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нормативно – правовые акты в отраслях материального и процессуального права</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применяет нормативно – правовые акты в отраслях материального и процессуального права</w:t>
            </w:r>
          </w:p>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0466" w:type="dxa"/>
            <w:gridSpan w:val="3"/>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Calibri" w:eastAsia="Times New Roman" w:hAnsi="Calibri" w:cs="Times New Roman"/>
                <w:color w:val="000000"/>
                <w:szCs w:val="20"/>
                <w:lang w:eastAsia="ru-RU"/>
              </w:rPr>
            </w:pPr>
            <w:r w:rsidRPr="00932669">
              <w:rPr>
                <w:rFonts w:ascii="Times New Roman" w:eastAsia="Times New Roman" w:hAnsi="Times New Roman" w:cs="Times New Roman"/>
                <w:b/>
                <w:color w:val="000000"/>
                <w:szCs w:val="20"/>
                <w:lang w:eastAsia="ru-RU"/>
              </w:rPr>
              <w:t>Умеет:</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0" w:line="240" w:lineRule="auto"/>
              <w:jc w:val="both"/>
              <w:rPr>
                <w:rFonts w:ascii="Times New Roman" w:eastAsia="Times New Roman" w:hAnsi="Times New Roman" w:cs="Times New Roman"/>
                <w:color w:val="000000"/>
                <w:spacing w:val="-4"/>
                <w:szCs w:val="20"/>
                <w:lang w:eastAsia="ru-RU"/>
              </w:rPr>
            </w:pPr>
            <w:r w:rsidRPr="00932669">
              <w:rPr>
                <w:rFonts w:ascii="Times New Roman" w:eastAsia="Times New Roman" w:hAnsi="Times New Roman" w:cs="Times New Roman"/>
                <w:color w:val="000000"/>
                <w:spacing w:val="-4"/>
                <w:szCs w:val="20"/>
                <w:lang w:eastAsia="ru-RU"/>
              </w:rPr>
              <w:t xml:space="preserve">распознавать задачу и / или проблему в профессиональном и/или  социальном контексте, анализировать и выделять ее составные части </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pacing w:val="-4"/>
                <w:szCs w:val="20"/>
                <w:lang w:eastAsia="ru-RU"/>
              </w:rPr>
            </w:pPr>
            <w:r w:rsidRPr="00932669">
              <w:rPr>
                <w:rFonts w:ascii="Times New Roman" w:eastAsia="Times New Roman" w:hAnsi="Times New Roman" w:cs="Times New Roman"/>
                <w:color w:val="000000"/>
                <w:szCs w:val="20"/>
                <w:lang w:eastAsia="ru-RU"/>
              </w:rPr>
              <w:t xml:space="preserve">правильно </w:t>
            </w:r>
            <w:r w:rsidRPr="00932669">
              <w:rPr>
                <w:rFonts w:ascii="Times New Roman" w:eastAsia="Times New Roman" w:hAnsi="Times New Roman" w:cs="Times New Roman"/>
                <w:color w:val="000000"/>
                <w:spacing w:val="-4"/>
                <w:szCs w:val="20"/>
                <w:lang w:eastAsia="ru-RU"/>
              </w:rPr>
              <w:t xml:space="preserve">распознает задачу и / или проблему в профессиональном и/или  социальном контексте, анализировать и выделять ее составные части </w:t>
            </w:r>
          </w:p>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определять этапы решения  задачи, составлять план действия, реализовывать составленный план, определять необходимые ресурсы</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определяет этапы решения  задачи, составлять план действия, реализовывать составленный план, определять необходимые ресурсы</w:t>
            </w:r>
          </w:p>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выявлять и эффективно искать информацию, необходимую для решения задачи и/или проблемы</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выявляет и эффективно ищет информацию, необходимую для решения задачи и/или проблемы</w:t>
            </w:r>
          </w:p>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владеть актуальными методами  работы в профессиональной и смежных сферах</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владеет актуальными методами работы в профессиональной и смежных сферах</w:t>
            </w:r>
          </w:p>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оценивать результат и последствия своих действий (самостоятельно или с помощью наставника)</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оценивает результат и последствия своих действий (самостоятельно или с помощью наставника)</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определять  задачи для поиска информации, планировать процесс поиска, выбирать необходимые источники информации</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определяет  задачи для поиска информации, планирует процесс поиска, выбирает необходимые источники информации</w:t>
            </w:r>
          </w:p>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highlight w:val="white"/>
                <w:lang w:eastAsia="ru-RU"/>
              </w:rPr>
            </w:pPr>
            <w:r w:rsidRPr="00932669">
              <w:rPr>
                <w:rFonts w:ascii="Times New Roman" w:eastAsia="Times New Roman" w:hAnsi="Times New Roman" w:cs="Times New Roman"/>
                <w:color w:val="000000"/>
                <w:szCs w:val="20"/>
                <w:highlight w:val="white"/>
                <w:lang w:eastAsia="ru-RU"/>
              </w:rPr>
              <w:t>выделять наиболее значимое в перечне информации, структурировать  получаемую информацию, оформлять результаты поиска</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 xml:space="preserve">правильно </w:t>
            </w:r>
            <w:r w:rsidRPr="00932669">
              <w:rPr>
                <w:rFonts w:ascii="Times New Roman" w:eastAsia="Times New Roman" w:hAnsi="Times New Roman" w:cs="Times New Roman"/>
                <w:color w:val="000000"/>
                <w:szCs w:val="20"/>
                <w:highlight w:val="white"/>
                <w:lang w:eastAsia="ru-RU"/>
              </w:rPr>
              <w:t>выделяет  наиболее значимое в перечне информации, структурирует   получаемую информацию, оформляет результаты поиска</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Pr="00932669" w:rsidRDefault="00932669" w:rsidP="00932669">
            <w:pPr>
              <w:spacing w:after="200" w:line="200" w:lineRule="atLeast"/>
              <w:jc w:val="both"/>
              <w:rPr>
                <w:rFonts w:ascii="Times New Roman" w:eastAsia="Times New Roman" w:hAnsi="Times New Roman" w:cs="Times New Roman"/>
                <w:color w:val="000000"/>
                <w:szCs w:val="20"/>
                <w:highlight w:val="white"/>
                <w:lang w:eastAsia="ru-RU"/>
              </w:rPr>
            </w:pPr>
            <w:r w:rsidRPr="00932669">
              <w:rPr>
                <w:rFonts w:ascii="Times New Roman" w:eastAsia="Times New Roman" w:hAnsi="Times New Roman" w:cs="Times New Roman"/>
                <w:color w:val="000000"/>
                <w:szCs w:val="20"/>
                <w:highlight w:val="white"/>
                <w:lang w:eastAsia="ru-RU"/>
              </w:rPr>
              <w:t>оценивать  практическую значимость  результатов поиска</w:t>
            </w:r>
          </w:p>
        </w:tc>
        <w:tc>
          <w:tcPr>
            <w:tcW w:w="3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 xml:space="preserve">правильно </w:t>
            </w:r>
            <w:r w:rsidRPr="00932669">
              <w:rPr>
                <w:rFonts w:ascii="Times New Roman" w:eastAsia="Times New Roman" w:hAnsi="Times New Roman" w:cs="Times New Roman"/>
                <w:color w:val="000000"/>
                <w:szCs w:val="20"/>
                <w:highlight w:val="white"/>
                <w:lang w:eastAsia="ru-RU"/>
              </w:rPr>
              <w:t>оценивает  практическую значимость  результатов поиска</w:t>
            </w:r>
          </w:p>
        </w:tc>
        <w:tc>
          <w:tcPr>
            <w:tcW w:w="3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применять средства информационных технологий для решения профессиональных задач</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применяет средства информационных технологий для решения профессиональных задач</w:t>
            </w:r>
          </w:p>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742"/>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использовать современное программное обеспечение в профессиональной деятельности</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использует  современное программное обеспечение в профессиональной деятельности</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использовать различные цифровые средства для решения профессиональных задач</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использует  различные цифровые средства для решения профессиональных задач</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определять актуальность нормативно-правовой документации в профессиональной деятельности</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определяет  актуальность нормативно-правовой документации в профессиональной деятельности</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74"/>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применять современную научную профессиональную терминологию</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0" w:line="240" w:lineRule="auto"/>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применяет современную научную профессиональную терминологию</w:t>
            </w:r>
          </w:p>
          <w:p w:rsidR="00932669" w:rsidRPr="00932669" w:rsidRDefault="00932669" w:rsidP="00932669">
            <w:pPr>
              <w:spacing w:after="0" w:line="240" w:lineRule="auto"/>
              <w:jc w:val="both"/>
              <w:rPr>
                <w:rFonts w:ascii="Times New Roman" w:eastAsia="Times New Roman" w:hAnsi="Times New Roman" w:cs="Times New Roman"/>
                <w:color w:val="000000"/>
                <w:szCs w:val="20"/>
                <w:highlight w:val="white"/>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bl>
    <w:p w:rsidR="00932669" w:rsidRPr="00932669" w:rsidRDefault="00932669" w:rsidP="00932669">
      <w:pPr>
        <w:spacing w:after="0" w:line="240" w:lineRule="auto"/>
        <w:contextualSpacing/>
        <w:jc w:val="both"/>
        <w:rPr>
          <w:rFonts w:ascii="Times New Roman" w:eastAsia="Times New Roman" w:hAnsi="Times New Roman" w:cs="Times New Roman"/>
          <w:b/>
          <w:color w:val="000000"/>
          <w:sz w:val="24"/>
          <w:szCs w:val="20"/>
          <w:lang w:eastAsia="ru-RU"/>
        </w:rPr>
      </w:pPr>
    </w:p>
    <w:tbl>
      <w:tblPr>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3851"/>
        <w:gridCol w:w="3383"/>
      </w:tblGrid>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 xml:space="preserve">определять и выстраивать траектории профессионального развития  и самообразования </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определяет  и выстраивает траектории профессионального развития  и самообразования</w:t>
            </w:r>
          </w:p>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определять источники  достоверной правовой информации</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определяет  источники  достоверной правовой информации</w:t>
            </w:r>
          </w:p>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составлять различные правовые документы</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составляет  различные правовые документы</w:t>
            </w:r>
          </w:p>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находить интересные проектные идеи, грамотно их формулировать и документировать</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 xml:space="preserve"> находит интересные проектные идеи, грамотно их формулирует и документирует</w:t>
            </w:r>
          </w:p>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оценивать жизнеспособность  проектной идеи, составлять план проекта</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оценивает  жизнеспособность  проектной идеи, составляет план проекта</w:t>
            </w:r>
          </w:p>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highlight w:val="white"/>
                <w:lang w:eastAsia="ru-RU"/>
              </w:rPr>
            </w:pPr>
            <w:r w:rsidRPr="00932669">
              <w:rPr>
                <w:rFonts w:ascii="Times New Roman" w:eastAsia="Times New Roman" w:hAnsi="Times New Roman" w:cs="Times New Roman"/>
                <w:color w:val="000000"/>
                <w:szCs w:val="20"/>
                <w:highlight w:val="white"/>
                <w:lang w:eastAsia="ru-RU"/>
              </w:rPr>
              <w:t>Организовывать  работу коллектива и команды</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highlight w:val="white"/>
                <w:lang w:eastAsia="ru-RU"/>
              </w:rPr>
              <w:t>Организовывает  работу коллектива и команды</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взаимодействовать с коллегами, руководством, клиентами в ходе профессиональной деятельности</w:t>
            </w:r>
          </w:p>
        </w:tc>
        <w:tc>
          <w:tcPr>
            <w:tcW w:w="3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взаимодействует  с коллегами, руководством, клиентами в ходе профессиональной деятельности</w:t>
            </w:r>
          </w:p>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проявлять гражданско-патриотическую позицию</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 xml:space="preserve"> проявляет  гражданско-патриотическую позицию</w:t>
            </w:r>
          </w:p>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742"/>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демонстрировать осознанное поведение</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демонстрирует  осознанное поведение</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описывать значимость своей специальности</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описывает значимость своей специальности</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применять стандарты антикоррупционного поведения</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применяет стандарты антикоррупционного поведения</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74"/>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 xml:space="preserve">применять нормы материального  и процессуального права при решении  профессиональных задач </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 xml:space="preserve">правильно применяет нормы материального  и процессуального права при решении  профессиональных задач </w:t>
            </w:r>
          </w:p>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обеспечивать законность и правопорядок</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обеспечивает законность и правопорядок</w:t>
            </w:r>
          </w:p>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p>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квалифицировать деяние</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квалифицирует деяние</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10466" w:type="dxa"/>
            <w:gridSpan w:val="3"/>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rPr>
                <w:rFonts w:ascii="Calibri" w:eastAsia="Times New Roman" w:hAnsi="Calibri" w:cs="Times New Roman"/>
                <w:color w:val="000000"/>
                <w:szCs w:val="20"/>
                <w:lang w:eastAsia="ru-RU"/>
              </w:rPr>
            </w:pPr>
            <w:r w:rsidRPr="00932669">
              <w:rPr>
                <w:rFonts w:ascii="Times New Roman" w:eastAsia="Times New Roman" w:hAnsi="Times New Roman" w:cs="Times New Roman"/>
                <w:b/>
                <w:color w:val="000000"/>
                <w:szCs w:val="20"/>
                <w:lang w:eastAsia="ru-RU"/>
              </w:rPr>
              <w:t>Владеет навыками:</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 xml:space="preserve">юридической квалификации фактов, принятия решений и совершения юридических действий в точном соответствии с законом. </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перечисляет все юридические квалификации фактов, алгоритм принятия решений и совершения юридических действий в точном соответствии с законом</w:t>
            </w:r>
          </w:p>
          <w:p w:rsidR="00932669" w:rsidRPr="00932669" w:rsidRDefault="00932669" w:rsidP="00932669">
            <w:pPr>
              <w:spacing w:after="200" w:line="200" w:lineRule="atLeast"/>
              <w:jc w:val="both"/>
              <w:rPr>
                <w:rFonts w:ascii="Times New Roman" w:eastAsia="Times New Roman" w:hAnsi="Times New Roman" w:cs="Times New Roman"/>
                <w:color w:val="000000"/>
                <w:spacing w:val="-4"/>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документационного оформления  юридических действий</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оформляет документы юридических действий</w:t>
            </w: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выполняет оперативно-служебные задачи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w:t>
            </w:r>
          </w:p>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r w:rsidR="00932669" w:rsidRPr="00932669" w:rsidTr="00932669">
        <w:trPr>
          <w:trHeight w:val="20"/>
        </w:trPr>
        <w:tc>
          <w:tcPr>
            <w:tcW w:w="3232"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применения  нормативно-правовых актов при осуществлении профессиональной деятельности</w:t>
            </w:r>
          </w:p>
        </w:tc>
        <w:tc>
          <w:tcPr>
            <w:tcW w:w="3851"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правильно применяет  нормативно-правовые акты при осуществлении профессиональной деятельности</w:t>
            </w:r>
          </w:p>
          <w:p w:rsidR="00932669" w:rsidRPr="00932669" w:rsidRDefault="00932669" w:rsidP="00932669">
            <w:pPr>
              <w:spacing w:after="200" w:line="200" w:lineRule="atLeast"/>
              <w:jc w:val="both"/>
              <w:rPr>
                <w:rFonts w:ascii="Calibri" w:eastAsia="Times New Roman" w:hAnsi="Calibri" w:cs="Times New Roman"/>
                <w:color w:val="000000"/>
                <w:szCs w:val="20"/>
                <w:lang w:eastAsia="ru-RU"/>
              </w:rPr>
            </w:pPr>
          </w:p>
        </w:tc>
        <w:tc>
          <w:tcPr>
            <w:tcW w:w="3383" w:type="dxa"/>
            <w:tcBorders>
              <w:top w:val="single" w:sz="4" w:space="0" w:color="000000"/>
              <w:left w:val="single" w:sz="4" w:space="0" w:color="000000"/>
              <w:bottom w:val="single" w:sz="4" w:space="0" w:color="000000"/>
              <w:right w:val="single" w:sz="4" w:space="0" w:color="000000"/>
            </w:tcBorders>
          </w:tcPr>
          <w:p w:rsidR="00932669" w:rsidRPr="00932669" w:rsidRDefault="00932669" w:rsidP="00932669">
            <w:pPr>
              <w:spacing w:after="200" w:line="200" w:lineRule="atLeast"/>
              <w:contextualSpacing/>
              <w:jc w:val="both"/>
              <w:rPr>
                <w:rFonts w:ascii="Times New Roman" w:eastAsia="Times New Roman" w:hAnsi="Times New Roman" w:cs="Times New Roman"/>
                <w:color w:val="000000"/>
                <w:szCs w:val="20"/>
                <w:lang w:eastAsia="ru-RU"/>
              </w:rPr>
            </w:pPr>
            <w:r w:rsidRPr="00932669">
              <w:rPr>
                <w:rFonts w:ascii="Times New Roman" w:eastAsia="Times New Roman" w:hAnsi="Times New Roman" w:cs="Times New Roman"/>
                <w:color w:val="000000"/>
                <w:szCs w:val="20"/>
                <w:lang w:eastAsia="ru-RU"/>
              </w:rPr>
              <w:t>Экспертное наблюдение выполнения практических работ и видов работ по практике Диагностика (тестирование, контрольные работы)</w:t>
            </w:r>
          </w:p>
        </w:tc>
      </w:tr>
    </w:tbl>
    <w:p w:rsidR="00932669" w:rsidRPr="00932669" w:rsidRDefault="00932669" w:rsidP="00932669">
      <w:pPr>
        <w:spacing w:after="0" w:line="240" w:lineRule="auto"/>
        <w:contextualSpacing/>
        <w:rPr>
          <w:rFonts w:ascii="Times New Roman" w:eastAsia="Times New Roman" w:hAnsi="Times New Roman" w:cs="Times New Roman"/>
          <w:b/>
          <w:color w:val="000000"/>
          <w:sz w:val="24"/>
          <w:szCs w:val="20"/>
          <w:lang w:eastAsia="ru-RU"/>
        </w:rPr>
      </w:pPr>
    </w:p>
    <w:p w:rsidR="00932669" w:rsidRPr="00932669" w:rsidRDefault="00932669" w:rsidP="00932669">
      <w:pPr>
        <w:pStyle w:val="ae"/>
        <w:ind w:left="-1276" w:firstLine="567"/>
        <w:jc w:val="both"/>
        <w:rPr>
          <w:lang w:val="ru-RU"/>
        </w:rPr>
      </w:pPr>
    </w:p>
    <w:p w:rsidR="00932669" w:rsidRDefault="00932669" w:rsidP="00932669">
      <w:pPr>
        <w:spacing w:after="0" w:line="240" w:lineRule="auto"/>
        <w:jc w:val="center"/>
        <w:rPr>
          <w:rFonts w:ascii="Times New Roman" w:eastAsia="Calibri" w:hAnsi="Times New Roman" w:cs="Times New Roman"/>
          <w:b/>
          <w:sz w:val="24"/>
          <w:szCs w:val="24"/>
        </w:rPr>
      </w:pPr>
    </w:p>
    <w:p w:rsidR="00932669" w:rsidRDefault="00932669" w:rsidP="00E22686">
      <w:pPr>
        <w:spacing w:after="0" w:line="240" w:lineRule="auto"/>
        <w:jc w:val="right"/>
        <w:rPr>
          <w:rFonts w:ascii="Times New Roman" w:eastAsia="Calibri" w:hAnsi="Times New Roman" w:cs="Times New Roman"/>
          <w:b/>
          <w:sz w:val="24"/>
          <w:szCs w:val="24"/>
        </w:rPr>
      </w:pPr>
    </w:p>
    <w:p w:rsidR="00932669" w:rsidRDefault="00932669" w:rsidP="00E22686">
      <w:pPr>
        <w:spacing w:after="0" w:line="240" w:lineRule="auto"/>
        <w:jc w:val="right"/>
        <w:rPr>
          <w:rFonts w:ascii="Times New Roman" w:eastAsia="Calibri" w:hAnsi="Times New Roman" w:cs="Times New Roman"/>
          <w:b/>
          <w:sz w:val="24"/>
          <w:szCs w:val="24"/>
        </w:rPr>
      </w:pPr>
    </w:p>
    <w:p w:rsidR="00932669" w:rsidRDefault="00932669" w:rsidP="00E22686">
      <w:pPr>
        <w:spacing w:after="0" w:line="240" w:lineRule="auto"/>
        <w:jc w:val="right"/>
        <w:rPr>
          <w:rFonts w:ascii="Times New Roman" w:eastAsia="Calibri" w:hAnsi="Times New Roman" w:cs="Times New Roman"/>
          <w:b/>
          <w:sz w:val="24"/>
          <w:szCs w:val="24"/>
        </w:rPr>
      </w:pPr>
    </w:p>
    <w:p w:rsidR="00932669" w:rsidRDefault="00932669" w:rsidP="00E22686">
      <w:pPr>
        <w:spacing w:after="0" w:line="240" w:lineRule="auto"/>
        <w:jc w:val="right"/>
        <w:rPr>
          <w:rFonts w:ascii="Times New Roman" w:eastAsia="Calibri" w:hAnsi="Times New Roman" w:cs="Times New Roman"/>
          <w:b/>
          <w:sz w:val="24"/>
          <w:szCs w:val="24"/>
        </w:rPr>
      </w:pPr>
    </w:p>
    <w:p w:rsidR="00932669" w:rsidRDefault="00932669" w:rsidP="00E22686">
      <w:pPr>
        <w:spacing w:after="0" w:line="240" w:lineRule="auto"/>
        <w:jc w:val="right"/>
        <w:rPr>
          <w:rFonts w:ascii="Times New Roman" w:eastAsia="Calibri" w:hAnsi="Times New Roman" w:cs="Times New Roman"/>
          <w:b/>
          <w:sz w:val="24"/>
          <w:szCs w:val="24"/>
        </w:rPr>
      </w:pPr>
    </w:p>
    <w:p w:rsidR="00932669" w:rsidRDefault="00932669" w:rsidP="00E22686">
      <w:pPr>
        <w:spacing w:after="0" w:line="240" w:lineRule="auto"/>
        <w:jc w:val="right"/>
        <w:rPr>
          <w:rFonts w:ascii="Times New Roman" w:eastAsia="Calibri" w:hAnsi="Times New Roman" w:cs="Times New Roman"/>
          <w:b/>
          <w:sz w:val="24"/>
          <w:szCs w:val="24"/>
        </w:rPr>
      </w:pPr>
    </w:p>
    <w:p w:rsidR="00932669" w:rsidRDefault="00932669" w:rsidP="00E22686">
      <w:pPr>
        <w:spacing w:after="0" w:line="240" w:lineRule="auto"/>
        <w:jc w:val="right"/>
        <w:rPr>
          <w:rFonts w:ascii="Times New Roman" w:eastAsia="Calibri" w:hAnsi="Times New Roman" w:cs="Times New Roman"/>
          <w:b/>
          <w:sz w:val="24"/>
          <w:szCs w:val="24"/>
        </w:rPr>
      </w:pP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b/>
          <w:sz w:val="24"/>
          <w:szCs w:val="24"/>
        </w:rPr>
      </w:pPr>
      <w:r w:rsidRPr="005F3207">
        <w:rPr>
          <w:rFonts w:ascii="Times New Roman" w:hAnsi="Times New Roman"/>
          <w:b/>
          <w:sz w:val="24"/>
          <w:szCs w:val="24"/>
        </w:rPr>
        <w:t>Приложение 3.22</w:t>
      </w:r>
    </w:p>
    <w:p w:rsidR="005F3207" w:rsidRPr="005F3207" w:rsidRDefault="005F3207" w:rsidP="005F3207">
      <w:pPr>
        <w:spacing w:after="0" w:line="276" w:lineRule="auto"/>
        <w:jc w:val="right"/>
        <w:rPr>
          <w:rFonts w:ascii="Times New Roman" w:eastAsia="Times New Roman" w:hAnsi="Times New Roman" w:cs="Times New Roman"/>
          <w:b/>
          <w:sz w:val="24"/>
          <w:szCs w:val="24"/>
          <w:lang w:eastAsia="ru-RU"/>
        </w:rPr>
      </w:pPr>
      <w:r w:rsidRPr="005F3207">
        <w:rPr>
          <w:rFonts w:ascii="Times New Roman" w:eastAsia="Times New Roman" w:hAnsi="Times New Roman" w:cs="Times New Roman"/>
          <w:b/>
          <w:bCs/>
          <w:color w:val="000000"/>
          <w:sz w:val="24"/>
          <w:szCs w:val="24"/>
          <w:lang w:eastAsia="ru-RU"/>
        </w:rPr>
        <w:t>к ОПОП-П по специальности</w:t>
      </w:r>
    </w:p>
    <w:p w:rsidR="005F3207" w:rsidRPr="005F3207" w:rsidRDefault="005F3207" w:rsidP="005F3207">
      <w:pPr>
        <w:keepNext/>
        <w:jc w:val="right"/>
        <w:outlineLvl w:val="0"/>
        <w:rPr>
          <w:rFonts w:ascii="Times New Roman" w:hAnsi="Times New Roman"/>
          <w:b/>
          <w:bCs/>
          <w:kern w:val="32"/>
          <w:sz w:val="24"/>
          <w:szCs w:val="24"/>
        </w:rPr>
      </w:pPr>
      <w:r w:rsidRPr="005F3207">
        <w:rPr>
          <w:rFonts w:ascii="Times New Roman" w:hAnsi="Times New Roman"/>
          <w:b/>
          <w:bCs/>
          <w:kern w:val="32"/>
          <w:sz w:val="24"/>
          <w:szCs w:val="24"/>
        </w:rPr>
        <w:t>40.02.02 Правоохранительная деятельность</w:t>
      </w:r>
    </w:p>
    <w:p w:rsidR="005F3207" w:rsidRPr="005F3207" w:rsidRDefault="005F3207" w:rsidP="005F3207"/>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sz w:val="28"/>
          <w:szCs w:val="28"/>
        </w:rPr>
      </w:pP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b/>
          <w:caps/>
          <w:sz w:val="24"/>
          <w:szCs w:val="24"/>
        </w:rPr>
      </w:pP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sz w:val="24"/>
          <w:szCs w:val="24"/>
        </w:rPr>
      </w:pPr>
      <w:r w:rsidRPr="005F3207">
        <w:rPr>
          <w:rFonts w:ascii="Times New Roman" w:hAnsi="Times New Roman"/>
          <w:b/>
          <w:sz w:val="24"/>
          <w:szCs w:val="24"/>
        </w:rPr>
        <w:t>Рабочая программа дисциплины</w:t>
      </w: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r w:rsidRPr="005F3207">
        <w:rPr>
          <w:rFonts w:ascii="Times New Roman" w:hAnsi="Times New Roman"/>
          <w:b/>
          <w:sz w:val="24"/>
          <w:szCs w:val="24"/>
        </w:rPr>
        <w:t>«ОП.15 СТРОЕВАЯ ПОДГОТОВКА»</w:t>
      </w: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rsidR="005F3207" w:rsidRPr="005F3207" w:rsidRDefault="005F3207" w:rsidP="005F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p>
    <w:p w:rsidR="005F3207" w:rsidRPr="005F3207" w:rsidRDefault="005F3207" w:rsidP="005F3207">
      <w:pPr>
        <w:spacing w:line="240" w:lineRule="auto"/>
        <w:rPr>
          <w:rFonts w:ascii="Times New Roman" w:hAnsi="Times New Roman"/>
          <w:sz w:val="24"/>
          <w:szCs w:val="24"/>
        </w:rPr>
      </w:pPr>
    </w:p>
    <w:p w:rsidR="005F3207" w:rsidRPr="005F3207" w:rsidRDefault="005F3207" w:rsidP="005F3207">
      <w:pPr>
        <w:spacing w:line="240" w:lineRule="auto"/>
        <w:rPr>
          <w:rFonts w:ascii="Times New Roman" w:hAnsi="Times New Roman"/>
          <w:sz w:val="24"/>
          <w:szCs w:val="24"/>
        </w:rPr>
      </w:pPr>
    </w:p>
    <w:p w:rsidR="005F3207" w:rsidRPr="005F3207" w:rsidRDefault="005F3207" w:rsidP="005F3207">
      <w:pPr>
        <w:tabs>
          <w:tab w:val="left" w:pos="3330"/>
        </w:tabs>
        <w:spacing w:line="240" w:lineRule="auto"/>
        <w:rPr>
          <w:rFonts w:ascii="Times New Roman" w:hAnsi="Times New Roman"/>
          <w:b/>
          <w:sz w:val="24"/>
          <w:szCs w:val="24"/>
        </w:rPr>
      </w:pPr>
    </w:p>
    <w:p w:rsidR="005F3207" w:rsidRPr="005F3207" w:rsidRDefault="005F3207" w:rsidP="005F3207">
      <w:pPr>
        <w:tabs>
          <w:tab w:val="left" w:pos="3330"/>
        </w:tabs>
        <w:spacing w:line="240" w:lineRule="auto"/>
        <w:rPr>
          <w:rFonts w:ascii="Times New Roman" w:hAnsi="Times New Roman"/>
          <w:b/>
          <w:sz w:val="24"/>
          <w:szCs w:val="24"/>
        </w:rPr>
      </w:pPr>
    </w:p>
    <w:p w:rsidR="005F3207" w:rsidRPr="005F3207" w:rsidRDefault="005F3207" w:rsidP="005F3207">
      <w:pPr>
        <w:tabs>
          <w:tab w:val="left" w:pos="3330"/>
        </w:tabs>
        <w:spacing w:line="240" w:lineRule="auto"/>
        <w:rPr>
          <w:rFonts w:ascii="Times New Roman" w:hAnsi="Times New Roman"/>
          <w:b/>
          <w:sz w:val="24"/>
          <w:szCs w:val="24"/>
        </w:rPr>
      </w:pPr>
    </w:p>
    <w:p w:rsidR="005F3207" w:rsidRPr="005F3207" w:rsidRDefault="005F3207" w:rsidP="005F3207">
      <w:pPr>
        <w:tabs>
          <w:tab w:val="left" w:pos="3330"/>
        </w:tabs>
        <w:spacing w:line="240" w:lineRule="auto"/>
        <w:rPr>
          <w:rFonts w:ascii="Times New Roman" w:hAnsi="Times New Roman"/>
          <w:b/>
          <w:sz w:val="24"/>
          <w:szCs w:val="24"/>
        </w:rPr>
      </w:pPr>
    </w:p>
    <w:p w:rsidR="005F3207" w:rsidRPr="005F3207" w:rsidRDefault="005F3207" w:rsidP="005F3207">
      <w:pPr>
        <w:tabs>
          <w:tab w:val="left" w:pos="3330"/>
        </w:tabs>
        <w:spacing w:line="240" w:lineRule="auto"/>
        <w:rPr>
          <w:rFonts w:ascii="Times New Roman" w:hAnsi="Times New Roman"/>
          <w:b/>
          <w:sz w:val="24"/>
          <w:szCs w:val="24"/>
        </w:rPr>
      </w:pPr>
    </w:p>
    <w:p w:rsidR="005F3207" w:rsidRPr="005F3207" w:rsidRDefault="005F3207" w:rsidP="005F3207">
      <w:pPr>
        <w:tabs>
          <w:tab w:val="left" w:pos="3330"/>
        </w:tabs>
        <w:spacing w:line="240" w:lineRule="auto"/>
        <w:rPr>
          <w:rFonts w:ascii="Times New Roman" w:hAnsi="Times New Roman"/>
          <w:b/>
          <w:sz w:val="24"/>
          <w:szCs w:val="24"/>
        </w:rPr>
      </w:pPr>
    </w:p>
    <w:p w:rsidR="005F3207" w:rsidRPr="005F3207" w:rsidRDefault="005F3207" w:rsidP="005F3207">
      <w:pPr>
        <w:tabs>
          <w:tab w:val="left" w:pos="3330"/>
        </w:tabs>
        <w:spacing w:line="240" w:lineRule="auto"/>
        <w:rPr>
          <w:rFonts w:ascii="Times New Roman" w:hAnsi="Times New Roman"/>
          <w:b/>
          <w:sz w:val="24"/>
          <w:szCs w:val="24"/>
        </w:rPr>
      </w:pPr>
    </w:p>
    <w:p w:rsidR="005F3207" w:rsidRPr="005F3207" w:rsidRDefault="005F3207" w:rsidP="005F3207">
      <w:pPr>
        <w:tabs>
          <w:tab w:val="left" w:pos="3330"/>
        </w:tabs>
        <w:spacing w:line="240" w:lineRule="auto"/>
        <w:rPr>
          <w:rFonts w:ascii="Times New Roman" w:hAnsi="Times New Roman"/>
          <w:b/>
          <w:sz w:val="24"/>
          <w:szCs w:val="24"/>
        </w:rPr>
      </w:pPr>
    </w:p>
    <w:p w:rsidR="005F3207" w:rsidRPr="005F3207" w:rsidRDefault="005F3207" w:rsidP="005F3207">
      <w:pPr>
        <w:tabs>
          <w:tab w:val="left" w:pos="3330"/>
        </w:tabs>
        <w:spacing w:line="240" w:lineRule="auto"/>
        <w:rPr>
          <w:rFonts w:ascii="Times New Roman" w:hAnsi="Times New Roman"/>
          <w:b/>
          <w:sz w:val="24"/>
          <w:szCs w:val="24"/>
        </w:rPr>
      </w:pPr>
    </w:p>
    <w:p w:rsidR="005F3207" w:rsidRPr="005F3207" w:rsidRDefault="007326E1" w:rsidP="005F3207">
      <w:pPr>
        <w:tabs>
          <w:tab w:val="left" w:pos="3330"/>
        </w:tabs>
        <w:spacing w:line="240" w:lineRule="auto"/>
        <w:jc w:val="center"/>
        <w:rPr>
          <w:rFonts w:ascii="Times New Roman" w:hAnsi="Times New Roman"/>
          <w:b/>
          <w:sz w:val="24"/>
          <w:szCs w:val="24"/>
        </w:rPr>
      </w:pPr>
      <w:r>
        <w:rPr>
          <w:rFonts w:ascii="Times New Roman" w:hAnsi="Times New Roman"/>
          <w:b/>
          <w:sz w:val="24"/>
          <w:szCs w:val="24"/>
        </w:rPr>
        <w:t>2026</w:t>
      </w:r>
      <w:r w:rsidR="005F3207" w:rsidRPr="005F3207">
        <w:rPr>
          <w:rFonts w:ascii="Times New Roman" w:hAnsi="Times New Roman"/>
          <w:b/>
          <w:sz w:val="24"/>
          <w:szCs w:val="24"/>
        </w:rPr>
        <w:t xml:space="preserve"> г.</w:t>
      </w:r>
    </w:p>
    <w:p w:rsidR="005F3207" w:rsidRPr="005F3207" w:rsidRDefault="005F3207" w:rsidP="005F3207">
      <w:pPr>
        <w:keepNext/>
        <w:spacing w:after="120" w:line="240" w:lineRule="auto"/>
        <w:jc w:val="center"/>
        <w:outlineLvl w:val="0"/>
        <w:rPr>
          <w:rFonts w:ascii="Times New Roman" w:eastAsia="Segoe UI" w:hAnsi="Times New Roman" w:cs="Times New Roman"/>
          <w:b/>
          <w:bCs/>
          <w:caps/>
          <w:color w:val="000000"/>
          <w:kern w:val="32"/>
          <w:sz w:val="24"/>
          <w:szCs w:val="24"/>
        </w:rPr>
      </w:pPr>
      <w:r w:rsidRPr="005F3207">
        <w:br w:type="page"/>
      </w:r>
      <w:r w:rsidRPr="005F3207">
        <w:rPr>
          <w:rFonts w:ascii="Times New Roman" w:eastAsia="Segoe UI" w:hAnsi="Times New Roman" w:cs="Times New Roman"/>
          <w:b/>
          <w:bCs/>
          <w:caps/>
          <w:color w:val="000000"/>
          <w:kern w:val="32"/>
          <w:sz w:val="24"/>
          <w:szCs w:val="24"/>
        </w:rPr>
        <w:t>СОДЕРЖАНИЕ ПРОГРАММЫ</w:t>
      </w:r>
    </w:p>
    <w:p w:rsidR="005F3207" w:rsidRPr="005F3207" w:rsidRDefault="005F3207" w:rsidP="005F3207">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r w:rsidRPr="005F3207">
        <w:rPr>
          <w:rFonts w:ascii="Times New Roman" w:eastAsia="Calibri" w:hAnsi="Times New Roman" w:cs="Times New Roman"/>
          <w:noProof/>
          <w:color w:val="000000"/>
          <w:sz w:val="24"/>
          <w:szCs w:val="24"/>
        </w:rPr>
        <w:fldChar w:fldCharType="begin"/>
      </w:r>
      <w:r w:rsidRPr="005F3207">
        <w:rPr>
          <w:rFonts w:ascii="Times New Roman" w:eastAsia="Calibri" w:hAnsi="Times New Roman" w:cs="Times New Roman"/>
          <w:noProof/>
          <w:color w:val="000000"/>
          <w:sz w:val="24"/>
          <w:szCs w:val="24"/>
        </w:rPr>
        <w:instrText xml:space="preserve"> TOC \h \z \t "Раздел 1;1;Раздел 1.1;2" </w:instrText>
      </w:r>
      <w:r w:rsidRPr="005F3207">
        <w:rPr>
          <w:rFonts w:ascii="Times New Roman" w:eastAsia="Calibri" w:hAnsi="Times New Roman" w:cs="Times New Roman"/>
          <w:noProof/>
          <w:color w:val="000000"/>
          <w:sz w:val="24"/>
          <w:szCs w:val="24"/>
        </w:rPr>
        <w:fldChar w:fldCharType="separate"/>
      </w:r>
    </w:p>
    <w:p w:rsidR="005F3207" w:rsidRPr="005F3207" w:rsidRDefault="007326E1" w:rsidP="005F3207">
      <w:pPr>
        <w:tabs>
          <w:tab w:val="left" w:pos="480"/>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17" w:history="1">
        <w:r w:rsidR="005F3207" w:rsidRPr="005F3207">
          <w:rPr>
            <w:rFonts w:ascii="Times New Roman" w:eastAsia="Calibri" w:hAnsi="Times New Roman" w:cs="Times New Roman"/>
            <w:b/>
            <w:bCs/>
            <w:iCs/>
            <w:noProof/>
            <w:color w:val="000000"/>
            <w:sz w:val="24"/>
            <w:szCs w:val="24"/>
          </w:rPr>
          <w:t>1.</w:t>
        </w:r>
        <w:r w:rsidR="005F3207" w:rsidRPr="005F3207">
          <w:rPr>
            <w:rFonts w:ascii="Times New Roman" w:eastAsia="Times New Roman" w:hAnsi="Times New Roman" w:cs="Times New Roman"/>
            <w:noProof/>
            <w:color w:val="000000"/>
            <w:sz w:val="24"/>
            <w:szCs w:val="24"/>
            <w:lang w:eastAsia="ru-RU"/>
          </w:rPr>
          <w:t xml:space="preserve"> </w:t>
        </w:r>
        <w:r w:rsidR="005F3207" w:rsidRPr="005F3207">
          <w:rPr>
            <w:rFonts w:ascii="Times New Roman" w:eastAsia="Calibri" w:hAnsi="Times New Roman" w:cs="Times New Roman"/>
            <w:b/>
            <w:bCs/>
            <w:iCs/>
            <w:noProof/>
            <w:color w:val="000000"/>
            <w:sz w:val="24"/>
            <w:szCs w:val="24"/>
          </w:rPr>
          <w:t>Общая характеристика РАБОЧЕЙ ПРОГРАММЫ УЧЕБНОЙ ДИСЦИПЛИНЫ</w:t>
        </w:r>
        <w:r w:rsidR="005F3207" w:rsidRPr="005F3207">
          <w:rPr>
            <w:rFonts w:ascii="Times New Roman" w:eastAsia="Calibri" w:hAnsi="Times New Roman" w:cs="Times New Roman"/>
            <w:b/>
            <w:bCs/>
            <w:noProof/>
            <w:webHidden/>
            <w:color w:val="000000"/>
            <w:sz w:val="24"/>
            <w:szCs w:val="24"/>
          </w:rPr>
          <w:tab/>
        </w:r>
        <w:r w:rsidR="005F3207" w:rsidRPr="005F3207">
          <w:rPr>
            <w:rFonts w:ascii="Times New Roman" w:eastAsia="Calibri" w:hAnsi="Times New Roman" w:cs="Times New Roman"/>
            <w:b/>
            <w:bCs/>
            <w:noProof/>
            <w:webHidden/>
            <w:color w:val="000000"/>
            <w:sz w:val="24"/>
            <w:szCs w:val="24"/>
          </w:rPr>
          <w:fldChar w:fldCharType="begin"/>
        </w:r>
        <w:r w:rsidR="005F3207" w:rsidRPr="005F3207">
          <w:rPr>
            <w:rFonts w:ascii="Times New Roman" w:eastAsia="Calibri" w:hAnsi="Times New Roman" w:cs="Times New Roman"/>
            <w:b/>
            <w:bCs/>
            <w:noProof/>
            <w:webHidden/>
            <w:color w:val="000000"/>
            <w:sz w:val="24"/>
            <w:szCs w:val="24"/>
          </w:rPr>
          <w:instrText xml:space="preserve"> PAGEREF _Toc166250017 \h </w:instrText>
        </w:r>
        <w:r w:rsidR="005F3207" w:rsidRPr="005F3207">
          <w:rPr>
            <w:rFonts w:ascii="Times New Roman" w:eastAsia="Calibri" w:hAnsi="Times New Roman" w:cs="Times New Roman"/>
            <w:b/>
            <w:bCs/>
            <w:noProof/>
            <w:webHidden/>
            <w:color w:val="000000"/>
            <w:sz w:val="24"/>
            <w:szCs w:val="24"/>
          </w:rPr>
        </w:r>
        <w:r w:rsidR="005F3207" w:rsidRPr="005F3207">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128</w:t>
        </w:r>
        <w:r w:rsidR="005F3207" w:rsidRPr="005F3207">
          <w:rPr>
            <w:rFonts w:ascii="Times New Roman" w:eastAsia="Calibri" w:hAnsi="Times New Roman" w:cs="Times New Roman"/>
            <w:b/>
            <w:bCs/>
            <w:noProof/>
            <w:webHidden/>
            <w:color w:val="000000"/>
            <w:sz w:val="24"/>
            <w:szCs w:val="24"/>
          </w:rPr>
          <w:fldChar w:fldCharType="end"/>
        </w:r>
      </w:hyperlink>
    </w:p>
    <w:p w:rsidR="005F3207" w:rsidRPr="005F3207" w:rsidRDefault="007326E1" w:rsidP="005F320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8" w:history="1">
        <w:r w:rsidR="005F3207" w:rsidRPr="005F3207">
          <w:rPr>
            <w:rFonts w:ascii="Times New Roman" w:eastAsia="Times New Roman" w:hAnsi="Times New Roman" w:cs="Times New Roman"/>
            <w:i/>
            <w:iCs/>
            <w:noProof/>
            <w:color w:val="000000"/>
            <w:sz w:val="24"/>
            <w:szCs w:val="24"/>
            <w:lang w:eastAsia="ru-RU"/>
          </w:rPr>
          <w:t>1.1. Цель и место дисциплины в структуре образовательной программы</w:t>
        </w:r>
        <w:r w:rsidR="005F3207" w:rsidRPr="005F3207">
          <w:rPr>
            <w:rFonts w:ascii="Times New Roman" w:eastAsia="Times New Roman" w:hAnsi="Times New Roman" w:cs="Times New Roman"/>
            <w:i/>
            <w:iCs/>
            <w:noProof/>
            <w:webHidden/>
            <w:color w:val="000000"/>
            <w:sz w:val="24"/>
            <w:szCs w:val="24"/>
            <w:lang w:eastAsia="ru-RU"/>
          </w:rPr>
          <w:tab/>
        </w:r>
        <w:r w:rsidR="005F3207" w:rsidRPr="005F3207">
          <w:rPr>
            <w:rFonts w:ascii="Times New Roman" w:eastAsia="Times New Roman" w:hAnsi="Times New Roman" w:cs="Times New Roman"/>
            <w:i/>
            <w:iCs/>
            <w:noProof/>
            <w:webHidden/>
            <w:color w:val="000000"/>
            <w:sz w:val="24"/>
            <w:szCs w:val="24"/>
            <w:lang w:eastAsia="ru-RU"/>
          </w:rPr>
          <w:fldChar w:fldCharType="begin"/>
        </w:r>
        <w:r w:rsidR="005F3207" w:rsidRPr="005F3207">
          <w:rPr>
            <w:rFonts w:ascii="Times New Roman" w:eastAsia="Times New Roman" w:hAnsi="Times New Roman" w:cs="Times New Roman"/>
            <w:i/>
            <w:iCs/>
            <w:noProof/>
            <w:webHidden/>
            <w:color w:val="000000"/>
            <w:sz w:val="24"/>
            <w:szCs w:val="24"/>
            <w:lang w:eastAsia="ru-RU"/>
          </w:rPr>
          <w:instrText xml:space="preserve"> PAGEREF _Toc166250018 \h </w:instrText>
        </w:r>
        <w:r w:rsidR="005F3207" w:rsidRPr="005F3207">
          <w:rPr>
            <w:rFonts w:ascii="Times New Roman" w:eastAsia="Times New Roman" w:hAnsi="Times New Roman" w:cs="Times New Roman"/>
            <w:i/>
            <w:iCs/>
            <w:noProof/>
            <w:webHidden/>
            <w:color w:val="000000"/>
            <w:sz w:val="24"/>
            <w:szCs w:val="24"/>
            <w:lang w:eastAsia="ru-RU"/>
          </w:rPr>
        </w:r>
        <w:r w:rsidR="005F3207" w:rsidRPr="005F3207">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5F3207" w:rsidRPr="005F3207">
          <w:rPr>
            <w:rFonts w:ascii="Times New Roman" w:eastAsia="Times New Roman" w:hAnsi="Times New Roman" w:cs="Times New Roman"/>
            <w:i/>
            <w:iCs/>
            <w:noProof/>
            <w:webHidden/>
            <w:color w:val="000000"/>
            <w:sz w:val="24"/>
            <w:szCs w:val="24"/>
            <w:lang w:eastAsia="ru-RU"/>
          </w:rPr>
          <w:fldChar w:fldCharType="end"/>
        </w:r>
      </w:hyperlink>
    </w:p>
    <w:p w:rsidR="005F3207" w:rsidRPr="005F3207" w:rsidRDefault="007326E1" w:rsidP="005F320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9" w:history="1">
        <w:r w:rsidR="005F3207" w:rsidRPr="005F3207">
          <w:rPr>
            <w:rFonts w:ascii="Times New Roman" w:eastAsia="Times New Roman" w:hAnsi="Times New Roman" w:cs="Times New Roman"/>
            <w:i/>
            <w:iCs/>
            <w:noProof/>
            <w:color w:val="000000"/>
            <w:sz w:val="24"/>
            <w:szCs w:val="24"/>
            <w:lang w:eastAsia="ru-RU"/>
          </w:rPr>
          <w:t>1.2. Планируемые результаты освоения дисциплины</w:t>
        </w:r>
        <w:r w:rsidR="005F3207" w:rsidRPr="005F3207">
          <w:rPr>
            <w:rFonts w:ascii="Times New Roman" w:eastAsia="Times New Roman" w:hAnsi="Times New Roman" w:cs="Times New Roman"/>
            <w:i/>
            <w:iCs/>
            <w:noProof/>
            <w:webHidden/>
            <w:color w:val="000000"/>
            <w:sz w:val="24"/>
            <w:szCs w:val="24"/>
            <w:lang w:eastAsia="ru-RU"/>
          </w:rPr>
          <w:tab/>
        </w:r>
        <w:r w:rsidR="005F3207" w:rsidRPr="005F3207">
          <w:rPr>
            <w:rFonts w:ascii="Times New Roman" w:eastAsia="Times New Roman" w:hAnsi="Times New Roman" w:cs="Times New Roman"/>
            <w:i/>
            <w:iCs/>
            <w:noProof/>
            <w:webHidden/>
            <w:color w:val="000000"/>
            <w:sz w:val="24"/>
            <w:szCs w:val="24"/>
            <w:lang w:eastAsia="ru-RU"/>
          </w:rPr>
          <w:fldChar w:fldCharType="begin"/>
        </w:r>
        <w:r w:rsidR="005F3207" w:rsidRPr="005F3207">
          <w:rPr>
            <w:rFonts w:ascii="Times New Roman" w:eastAsia="Times New Roman" w:hAnsi="Times New Roman" w:cs="Times New Roman"/>
            <w:i/>
            <w:iCs/>
            <w:noProof/>
            <w:webHidden/>
            <w:color w:val="000000"/>
            <w:sz w:val="24"/>
            <w:szCs w:val="24"/>
            <w:lang w:eastAsia="ru-RU"/>
          </w:rPr>
          <w:instrText xml:space="preserve"> PAGEREF _Toc166250019 \h </w:instrText>
        </w:r>
        <w:r w:rsidR="005F3207" w:rsidRPr="005F3207">
          <w:rPr>
            <w:rFonts w:ascii="Times New Roman" w:eastAsia="Times New Roman" w:hAnsi="Times New Roman" w:cs="Times New Roman"/>
            <w:i/>
            <w:iCs/>
            <w:noProof/>
            <w:webHidden/>
            <w:color w:val="000000"/>
            <w:sz w:val="24"/>
            <w:szCs w:val="24"/>
            <w:lang w:eastAsia="ru-RU"/>
          </w:rPr>
        </w:r>
        <w:r w:rsidR="005F3207" w:rsidRPr="005F3207">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5F3207" w:rsidRPr="005F3207">
          <w:rPr>
            <w:rFonts w:ascii="Times New Roman" w:eastAsia="Times New Roman" w:hAnsi="Times New Roman" w:cs="Times New Roman"/>
            <w:i/>
            <w:iCs/>
            <w:noProof/>
            <w:webHidden/>
            <w:color w:val="000000"/>
            <w:sz w:val="24"/>
            <w:szCs w:val="24"/>
            <w:lang w:eastAsia="ru-RU"/>
          </w:rPr>
          <w:fldChar w:fldCharType="end"/>
        </w:r>
      </w:hyperlink>
    </w:p>
    <w:p w:rsidR="005F3207" w:rsidRPr="005F3207" w:rsidRDefault="007326E1" w:rsidP="005F3207">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0" w:history="1">
        <w:r w:rsidR="005F3207" w:rsidRPr="005F3207">
          <w:rPr>
            <w:rFonts w:ascii="Times New Roman" w:eastAsia="Calibri" w:hAnsi="Times New Roman" w:cs="Times New Roman"/>
            <w:b/>
            <w:bCs/>
            <w:noProof/>
            <w:color w:val="000000"/>
            <w:sz w:val="24"/>
            <w:szCs w:val="24"/>
          </w:rPr>
          <w:t>2. Структура и содержание ДИСЦИПЛИНЫ</w:t>
        </w:r>
        <w:r w:rsidR="005F3207" w:rsidRPr="005F3207">
          <w:rPr>
            <w:rFonts w:ascii="Times New Roman" w:eastAsia="Calibri" w:hAnsi="Times New Roman" w:cs="Times New Roman"/>
            <w:b/>
            <w:bCs/>
            <w:noProof/>
            <w:webHidden/>
            <w:color w:val="000000"/>
            <w:sz w:val="24"/>
            <w:szCs w:val="24"/>
          </w:rPr>
          <w:tab/>
        </w:r>
        <w:r w:rsidR="005F3207" w:rsidRPr="005F3207">
          <w:rPr>
            <w:rFonts w:ascii="Times New Roman" w:eastAsia="Calibri" w:hAnsi="Times New Roman" w:cs="Times New Roman"/>
            <w:b/>
            <w:bCs/>
            <w:noProof/>
            <w:webHidden/>
            <w:color w:val="000000"/>
            <w:sz w:val="24"/>
            <w:szCs w:val="24"/>
          </w:rPr>
          <w:fldChar w:fldCharType="begin"/>
        </w:r>
        <w:r w:rsidR="005F3207" w:rsidRPr="005F3207">
          <w:rPr>
            <w:rFonts w:ascii="Times New Roman" w:eastAsia="Calibri" w:hAnsi="Times New Roman" w:cs="Times New Roman"/>
            <w:b/>
            <w:bCs/>
            <w:noProof/>
            <w:webHidden/>
            <w:color w:val="000000"/>
            <w:sz w:val="24"/>
            <w:szCs w:val="24"/>
          </w:rPr>
          <w:instrText xml:space="preserve"> PAGEREF _Toc166250020 \h </w:instrText>
        </w:r>
        <w:r w:rsidR="005F3207" w:rsidRPr="005F3207">
          <w:rPr>
            <w:rFonts w:ascii="Times New Roman" w:eastAsia="Calibri" w:hAnsi="Times New Roman" w:cs="Times New Roman"/>
            <w:b/>
            <w:bCs/>
            <w:noProof/>
            <w:webHidden/>
            <w:color w:val="000000"/>
            <w:sz w:val="24"/>
            <w:szCs w:val="24"/>
          </w:rPr>
        </w:r>
        <w:r w:rsidR="005F3207" w:rsidRPr="005F3207">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130</w:t>
        </w:r>
        <w:r w:rsidR="005F3207" w:rsidRPr="005F3207">
          <w:rPr>
            <w:rFonts w:ascii="Times New Roman" w:eastAsia="Calibri" w:hAnsi="Times New Roman" w:cs="Times New Roman"/>
            <w:b/>
            <w:bCs/>
            <w:noProof/>
            <w:webHidden/>
            <w:color w:val="000000"/>
            <w:sz w:val="24"/>
            <w:szCs w:val="24"/>
          </w:rPr>
          <w:fldChar w:fldCharType="end"/>
        </w:r>
      </w:hyperlink>
    </w:p>
    <w:p w:rsidR="005F3207" w:rsidRPr="005F3207" w:rsidRDefault="007326E1" w:rsidP="005F320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1" w:history="1">
        <w:r w:rsidR="005F3207" w:rsidRPr="005F3207">
          <w:rPr>
            <w:rFonts w:ascii="Times New Roman" w:eastAsia="Times New Roman" w:hAnsi="Times New Roman" w:cs="Times New Roman"/>
            <w:i/>
            <w:iCs/>
            <w:noProof/>
            <w:color w:val="000000"/>
            <w:sz w:val="24"/>
            <w:szCs w:val="24"/>
            <w:lang w:eastAsia="ru-RU"/>
          </w:rPr>
          <w:t>2.1. Трудоемкость освоения дисциплины</w:t>
        </w:r>
        <w:r w:rsidR="005F3207" w:rsidRPr="005F3207">
          <w:rPr>
            <w:rFonts w:ascii="Times New Roman" w:eastAsia="Times New Roman" w:hAnsi="Times New Roman" w:cs="Times New Roman"/>
            <w:i/>
            <w:iCs/>
            <w:noProof/>
            <w:webHidden/>
            <w:color w:val="000000"/>
            <w:sz w:val="24"/>
            <w:szCs w:val="24"/>
            <w:lang w:eastAsia="ru-RU"/>
          </w:rPr>
          <w:tab/>
        </w:r>
        <w:r w:rsidR="005F3207" w:rsidRPr="005F3207">
          <w:rPr>
            <w:rFonts w:ascii="Times New Roman" w:eastAsia="Times New Roman" w:hAnsi="Times New Roman" w:cs="Times New Roman"/>
            <w:i/>
            <w:iCs/>
            <w:noProof/>
            <w:webHidden/>
            <w:color w:val="000000"/>
            <w:sz w:val="24"/>
            <w:szCs w:val="24"/>
            <w:lang w:eastAsia="ru-RU"/>
          </w:rPr>
          <w:fldChar w:fldCharType="begin"/>
        </w:r>
        <w:r w:rsidR="005F3207" w:rsidRPr="005F3207">
          <w:rPr>
            <w:rFonts w:ascii="Times New Roman" w:eastAsia="Times New Roman" w:hAnsi="Times New Roman" w:cs="Times New Roman"/>
            <w:i/>
            <w:iCs/>
            <w:noProof/>
            <w:webHidden/>
            <w:color w:val="000000"/>
            <w:sz w:val="24"/>
            <w:szCs w:val="24"/>
            <w:lang w:eastAsia="ru-RU"/>
          </w:rPr>
          <w:instrText xml:space="preserve"> PAGEREF _Toc166250021 \h </w:instrText>
        </w:r>
        <w:r w:rsidR="005F3207" w:rsidRPr="005F3207">
          <w:rPr>
            <w:rFonts w:ascii="Times New Roman" w:eastAsia="Times New Roman" w:hAnsi="Times New Roman" w:cs="Times New Roman"/>
            <w:i/>
            <w:iCs/>
            <w:noProof/>
            <w:webHidden/>
            <w:color w:val="000000"/>
            <w:sz w:val="24"/>
            <w:szCs w:val="24"/>
            <w:lang w:eastAsia="ru-RU"/>
          </w:rPr>
        </w:r>
        <w:r w:rsidR="005F3207" w:rsidRPr="005F3207">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130</w:t>
        </w:r>
        <w:r w:rsidR="005F3207" w:rsidRPr="005F3207">
          <w:rPr>
            <w:rFonts w:ascii="Times New Roman" w:eastAsia="Times New Roman" w:hAnsi="Times New Roman" w:cs="Times New Roman"/>
            <w:i/>
            <w:iCs/>
            <w:noProof/>
            <w:webHidden/>
            <w:color w:val="000000"/>
            <w:sz w:val="24"/>
            <w:szCs w:val="24"/>
            <w:lang w:eastAsia="ru-RU"/>
          </w:rPr>
          <w:fldChar w:fldCharType="end"/>
        </w:r>
      </w:hyperlink>
    </w:p>
    <w:p w:rsidR="005F3207" w:rsidRPr="005F3207" w:rsidRDefault="007326E1" w:rsidP="005F320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2" w:history="1">
        <w:r w:rsidR="005F3207" w:rsidRPr="005F3207">
          <w:rPr>
            <w:rFonts w:ascii="Times New Roman" w:eastAsia="Times New Roman" w:hAnsi="Times New Roman" w:cs="Times New Roman"/>
            <w:i/>
            <w:iCs/>
            <w:noProof/>
            <w:color w:val="000000"/>
            <w:sz w:val="24"/>
            <w:szCs w:val="24"/>
            <w:lang w:eastAsia="ru-RU"/>
          </w:rPr>
          <w:t>2.2. Содержание дисциплины</w:t>
        </w:r>
        <w:r w:rsidR="005F3207" w:rsidRPr="005F3207">
          <w:rPr>
            <w:rFonts w:ascii="Times New Roman" w:eastAsia="Times New Roman" w:hAnsi="Times New Roman" w:cs="Times New Roman"/>
            <w:i/>
            <w:iCs/>
            <w:noProof/>
            <w:webHidden/>
            <w:color w:val="000000"/>
            <w:sz w:val="24"/>
            <w:szCs w:val="24"/>
            <w:lang w:eastAsia="ru-RU"/>
          </w:rPr>
          <w:tab/>
        </w:r>
        <w:r w:rsidR="005F3207" w:rsidRPr="005F3207">
          <w:rPr>
            <w:rFonts w:ascii="Times New Roman" w:eastAsia="Times New Roman" w:hAnsi="Times New Roman" w:cs="Times New Roman"/>
            <w:i/>
            <w:iCs/>
            <w:noProof/>
            <w:webHidden/>
            <w:color w:val="000000"/>
            <w:sz w:val="24"/>
            <w:szCs w:val="24"/>
            <w:lang w:eastAsia="ru-RU"/>
          </w:rPr>
          <w:fldChar w:fldCharType="begin"/>
        </w:r>
        <w:r w:rsidR="005F3207" w:rsidRPr="005F3207">
          <w:rPr>
            <w:rFonts w:ascii="Times New Roman" w:eastAsia="Times New Roman" w:hAnsi="Times New Roman" w:cs="Times New Roman"/>
            <w:i/>
            <w:iCs/>
            <w:noProof/>
            <w:webHidden/>
            <w:color w:val="000000"/>
            <w:sz w:val="24"/>
            <w:szCs w:val="24"/>
            <w:lang w:eastAsia="ru-RU"/>
          </w:rPr>
          <w:instrText xml:space="preserve"> PAGEREF _Toc166250022 \h </w:instrText>
        </w:r>
        <w:r w:rsidR="005F3207" w:rsidRPr="005F3207">
          <w:rPr>
            <w:rFonts w:ascii="Times New Roman" w:eastAsia="Times New Roman" w:hAnsi="Times New Roman" w:cs="Times New Roman"/>
            <w:i/>
            <w:iCs/>
            <w:noProof/>
            <w:webHidden/>
            <w:color w:val="000000"/>
            <w:sz w:val="24"/>
            <w:szCs w:val="24"/>
            <w:lang w:eastAsia="ru-RU"/>
          </w:rPr>
        </w:r>
        <w:r w:rsidR="005F3207" w:rsidRPr="005F3207">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131</w:t>
        </w:r>
        <w:r w:rsidR="005F3207" w:rsidRPr="005F3207">
          <w:rPr>
            <w:rFonts w:ascii="Times New Roman" w:eastAsia="Times New Roman" w:hAnsi="Times New Roman" w:cs="Times New Roman"/>
            <w:i/>
            <w:iCs/>
            <w:noProof/>
            <w:webHidden/>
            <w:color w:val="000000"/>
            <w:sz w:val="24"/>
            <w:szCs w:val="24"/>
            <w:lang w:eastAsia="ru-RU"/>
          </w:rPr>
          <w:fldChar w:fldCharType="end"/>
        </w:r>
      </w:hyperlink>
    </w:p>
    <w:p w:rsidR="005F3207" w:rsidRPr="005F3207" w:rsidRDefault="007326E1" w:rsidP="005F3207">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3" w:history="1">
        <w:r w:rsidR="005F3207" w:rsidRPr="005F3207">
          <w:rPr>
            <w:rFonts w:ascii="Times New Roman" w:eastAsia="Calibri" w:hAnsi="Times New Roman" w:cs="Times New Roman"/>
            <w:b/>
            <w:bCs/>
            <w:noProof/>
            <w:color w:val="000000"/>
            <w:sz w:val="24"/>
            <w:szCs w:val="24"/>
          </w:rPr>
          <w:t>3. Условия реализации ДИСЦИПЛИНЫ</w:t>
        </w:r>
        <w:r w:rsidR="005F3207" w:rsidRPr="005F3207">
          <w:rPr>
            <w:rFonts w:ascii="Times New Roman" w:eastAsia="Calibri" w:hAnsi="Times New Roman" w:cs="Times New Roman"/>
            <w:b/>
            <w:bCs/>
            <w:noProof/>
            <w:webHidden/>
            <w:color w:val="000000"/>
            <w:sz w:val="24"/>
            <w:szCs w:val="24"/>
          </w:rPr>
          <w:tab/>
        </w:r>
        <w:r w:rsidR="005F3207" w:rsidRPr="005F3207">
          <w:rPr>
            <w:rFonts w:ascii="Times New Roman" w:eastAsia="Calibri" w:hAnsi="Times New Roman" w:cs="Times New Roman"/>
            <w:b/>
            <w:bCs/>
            <w:noProof/>
            <w:webHidden/>
            <w:color w:val="000000"/>
            <w:sz w:val="24"/>
            <w:szCs w:val="24"/>
          </w:rPr>
          <w:fldChar w:fldCharType="begin"/>
        </w:r>
        <w:r w:rsidR="005F3207" w:rsidRPr="005F3207">
          <w:rPr>
            <w:rFonts w:ascii="Times New Roman" w:eastAsia="Calibri" w:hAnsi="Times New Roman" w:cs="Times New Roman"/>
            <w:b/>
            <w:bCs/>
            <w:noProof/>
            <w:webHidden/>
            <w:color w:val="000000"/>
            <w:sz w:val="24"/>
            <w:szCs w:val="24"/>
          </w:rPr>
          <w:instrText xml:space="preserve"> PAGEREF _Toc166250023 \h </w:instrText>
        </w:r>
        <w:r w:rsidR="005F3207" w:rsidRPr="005F3207">
          <w:rPr>
            <w:rFonts w:ascii="Times New Roman" w:eastAsia="Calibri" w:hAnsi="Times New Roman" w:cs="Times New Roman"/>
            <w:b/>
            <w:bCs/>
            <w:noProof/>
            <w:webHidden/>
            <w:color w:val="000000"/>
            <w:sz w:val="24"/>
            <w:szCs w:val="24"/>
          </w:rPr>
        </w:r>
        <w:r w:rsidR="005F3207" w:rsidRPr="005F3207">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137</w:t>
        </w:r>
        <w:r w:rsidR="005F3207" w:rsidRPr="005F3207">
          <w:rPr>
            <w:rFonts w:ascii="Times New Roman" w:eastAsia="Calibri" w:hAnsi="Times New Roman" w:cs="Times New Roman"/>
            <w:b/>
            <w:bCs/>
            <w:noProof/>
            <w:webHidden/>
            <w:color w:val="000000"/>
            <w:sz w:val="24"/>
            <w:szCs w:val="24"/>
          </w:rPr>
          <w:fldChar w:fldCharType="end"/>
        </w:r>
      </w:hyperlink>
    </w:p>
    <w:p w:rsidR="005F3207" w:rsidRPr="005F3207" w:rsidRDefault="007326E1" w:rsidP="005F320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4" w:history="1">
        <w:r w:rsidR="005F3207" w:rsidRPr="005F3207">
          <w:rPr>
            <w:rFonts w:ascii="Times New Roman" w:eastAsia="Times New Roman" w:hAnsi="Times New Roman" w:cs="Times New Roman"/>
            <w:i/>
            <w:iCs/>
            <w:noProof/>
            <w:color w:val="000000"/>
            <w:sz w:val="24"/>
            <w:szCs w:val="24"/>
            <w:lang w:eastAsia="ru-RU"/>
          </w:rPr>
          <w:t>3.1. Материально-техническое обеспечение</w:t>
        </w:r>
        <w:r w:rsidR="005F3207" w:rsidRPr="005F3207">
          <w:rPr>
            <w:rFonts w:ascii="Times New Roman" w:eastAsia="Times New Roman" w:hAnsi="Times New Roman" w:cs="Times New Roman"/>
            <w:i/>
            <w:iCs/>
            <w:noProof/>
            <w:webHidden/>
            <w:color w:val="000000"/>
            <w:sz w:val="24"/>
            <w:szCs w:val="24"/>
            <w:lang w:eastAsia="ru-RU"/>
          </w:rPr>
          <w:tab/>
        </w:r>
        <w:r w:rsidR="005F3207" w:rsidRPr="005F3207">
          <w:rPr>
            <w:rFonts w:ascii="Times New Roman" w:eastAsia="Times New Roman" w:hAnsi="Times New Roman" w:cs="Times New Roman"/>
            <w:i/>
            <w:iCs/>
            <w:noProof/>
            <w:webHidden/>
            <w:color w:val="000000"/>
            <w:sz w:val="24"/>
            <w:szCs w:val="24"/>
            <w:lang w:eastAsia="ru-RU"/>
          </w:rPr>
          <w:fldChar w:fldCharType="begin"/>
        </w:r>
        <w:r w:rsidR="005F3207" w:rsidRPr="005F3207">
          <w:rPr>
            <w:rFonts w:ascii="Times New Roman" w:eastAsia="Times New Roman" w:hAnsi="Times New Roman" w:cs="Times New Roman"/>
            <w:i/>
            <w:iCs/>
            <w:noProof/>
            <w:webHidden/>
            <w:color w:val="000000"/>
            <w:sz w:val="24"/>
            <w:szCs w:val="24"/>
            <w:lang w:eastAsia="ru-RU"/>
          </w:rPr>
          <w:instrText xml:space="preserve"> PAGEREF _Toc166250024 \h </w:instrText>
        </w:r>
        <w:r w:rsidR="005F3207" w:rsidRPr="005F3207">
          <w:rPr>
            <w:rFonts w:ascii="Times New Roman" w:eastAsia="Times New Roman" w:hAnsi="Times New Roman" w:cs="Times New Roman"/>
            <w:i/>
            <w:iCs/>
            <w:noProof/>
            <w:webHidden/>
            <w:color w:val="000000"/>
            <w:sz w:val="24"/>
            <w:szCs w:val="24"/>
            <w:lang w:eastAsia="ru-RU"/>
          </w:rPr>
        </w:r>
        <w:r w:rsidR="005F3207" w:rsidRPr="005F3207">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5F3207" w:rsidRPr="005F3207">
          <w:rPr>
            <w:rFonts w:ascii="Times New Roman" w:eastAsia="Times New Roman" w:hAnsi="Times New Roman" w:cs="Times New Roman"/>
            <w:i/>
            <w:iCs/>
            <w:noProof/>
            <w:webHidden/>
            <w:color w:val="000000"/>
            <w:sz w:val="24"/>
            <w:szCs w:val="24"/>
            <w:lang w:eastAsia="ru-RU"/>
          </w:rPr>
          <w:fldChar w:fldCharType="end"/>
        </w:r>
      </w:hyperlink>
    </w:p>
    <w:p w:rsidR="005F3207" w:rsidRPr="005F3207" w:rsidRDefault="007326E1" w:rsidP="005F3207">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5" w:history="1">
        <w:r w:rsidR="005F3207" w:rsidRPr="005F3207">
          <w:rPr>
            <w:rFonts w:ascii="Times New Roman" w:eastAsia="Times New Roman" w:hAnsi="Times New Roman" w:cs="Times New Roman"/>
            <w:i/>
            <w:iCs/>
            <w:noProof/>
            <w:color w:val="000000"/>
            <w:sz w:val="24"/>
            <w:szCs w:val="24"/>
            <w:lang w:eastAsia="ru-RU"/>
          </w:rPr>
          <w:t>3.2. Учебно-методическое обеспечение</w:t>
        </w:r>
        <w:r w:rsidR="005F3207" w:rsidRPr="005F3207">
          <w:rPr>
            <w:rFonts w:ascii="Times New Roman" w:eastAsia="Times New Roman" w:hAnsi="Times New Roman" w:cs="Times New Roman"/>
            <w:i/>
            <w:iCs/>
            <w:noProof/>
            <w:webHidden/>
            <w:color w:val="000000"/>
            <w:sz w:val="24"/>
            <w:szCs w:val="24"/>
            <w:lang w:eastAsia="ru-RU"/>
          </w:rPr>
          <w:tab/>
        </w:r>
        <w:r w:rsidR="005F3207" w:rsidRPr="005F3207">
          <w:rPr>
            <w:rFonts w:ascii="Times New Roman" w:eastAsia="Times New Roman" w:hAnsi="Times New Roman" w:cs="Times New Roman"/>
            <w:i/>
            <w:iCs/>
            <w:noProof/>
            <w:webHidden/>
            <w:color w:val="000000"/>
            <w:sz w:val="24"/>
            <w:szCs w:val="24"/>
            <w:lang w:eastAsia="ru-RU"/>
          </w:rPr>
          <w:fldChar w:fldCharType="begin"/>
        </w:r>
        <w:r w:rsidR="005F3207" w:rsidRPr="005F3207">
          <w:rPr>
            <w:rFonts w:ascii="Times New Roman" w:eastAsia="Times New Roman" w:hAnsi="Times New Roman" w:cs="Times New Roman"/>
            <w:i/>
            <w:iCs/>
            <w:noProof/>
            <w:webHidden/>
            <w:color w:val="000000"/>
            <w:sz w:val="24"/>
            <w:szCs w:val="24"/>
            <w:lang w:eastAsia="ru-RU"/>
          </w:rPr>
          <w:instrText xml:space="preserve"> PAGEREF _Toc166250025 \h </w:instrText>
        </w:r>
        <w:r w:rsidR="005F3207" w:rsidRPr="005F3207">
          <w:rPr>
            <w:rFonts w:ascii="Times New Roman" w:eastAsia="Times New Roman" w:hAnsi="Times New Roman" w:cs="Times New Roman"/>
            <w:i/>
            <w:iCs/>
            <w:noProof/>
            <w:webHidden/>
            <w:color w:val="000000"/>
            <w:sz w:val="24"/>
            <w:szCs w:val="24"/>
            <w:lang w:eastAsia="ru-RU"/>
          </w:rPr>
        </w:r>
        <w:r w:rsidR="005F3207" w:rsidRPr="005F3207">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5F3207" w:rsidRPr="005F3207">
          <w:rPr>
            <w:rFonts w:ascii="Times New Roman" w:eastAsia="Times New Roman" w:hAnsi="Times New Roman" w:cs="Times New Roman"/>
            <w:i/>
            <w:iCs/>
            <w:noProof/>
            <w:webHidden/>
            <w:color w:val="000000"/>
            <w:sz w:val="24"/>
            <w:szCs w:val="24"/>
            <w:lang w:eastAsia="ru-RU"/>
          </w:rPr>
          <w:fldChar w:fldCharType="end"/>
        </w:r>
      </w:hyperlink>
    </w:p>
    <w:p w:rsidR="005F3207" w:rsidRPr="005F3207" w:rsidRDefault="007326E1" w:rsidP="005F3207">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6" w:history="1">
        <w:r w:rsidR="005F3207" w:rsidRPr="005F3207">
          <w:rPr>
            <w:rFonts w:ascii="Times New Roman" w:eastAsia="Calibri" w:hAnsi="Times New Roman" w:cs="Times New Roman"/>
            <w:b/>
            <w:bCs/>
            <w:noProof/>
            <w:color w:val="000000"/>
            <w:sz w:val="24"/>
            <w:szCs w:val="24"/>
          </w:rPr>
          <w:t>4. Контроль и оценка результатов  освоения ДИСЦИПЛИНЫ</w:t>
        </w:r>
        <w:r w:rsidR="005F3207" w:rsidRPr="005F3207">
          <w:rPr>
            <w:rFonts w:ascii="Times New Roman" w:eastAsia="Calibri" w:hAnsi="Times New Roman" w:cs="Times New Roman"/>
            <w:b/>
            <w:bCs/>
            <w:noProof/>
            <w:webHidden/>
            <w:color w:val="000000"/>
            <w:sz w:val="24"/>
            <w:szCs w:val="24"/>
          </w:rPr>
          <w:tab/>
        </w:r>
        <w:r w:rsidR="005F3207" w:rsidRPr="005F3207">
          <w:rPr>
            <w:rFonts w:ascii="Times New Roman" w:eastAsia="Calibri" w:hAnsi="Times New Roman" w:cs="Times New Roman"/>
            <w:b/>
            <w:bCs/>
            <w:noProof/>
            <w:webHidden/>
            <w:color w:val="000000"/>
            <w:sz w:val="24"/>
            <w:szCs w:val="24"/>
          </w:rPr>
          <w:fldChar w:fldCharType="begin"/>
        </w:r>
        <w:r w:rsidR="005F3207" w:rsidRPr="005F3207">
          <w:rPr>
            <w:rFonts w:ascii="Times New Roman" w:eastAsia="Calibri" w:hAnsi="Times New Roman" w:cs="Times New Roman"/>
            <w:b/>
            <w:bCs/>
            <w:noProof/>
            <w:webHidden/>
            <w:color w:val="000000"/>
            <w:sz w:val="24"/>
            <w:szCs w:val="24"/>
          </w:rPr>
          <w:instrText xml:space="preserve"> PAGEREF _Toc166250026 \h </w:instrText>
        </w:r>
        <w:r w:rsidR="005F3207" w:rsidRPr="005F3207">
          <w:rPr>
            <w:rFonts w:ascii="Times New Roman" w:eastAsia="Calibri" w:hAnsi="Times New Roman" w:cs="Times New Roman"/>
            <w:b/>
            <w:bCs/>
            <w:noProof/>
            <w:webHidden/>
            <w:color w:val="000000"/>
            <w:sz w:val="24"/>
            <w:szCs w:val="24"/>
          </w:rPr>
        </w:r>
        <w:r w:rsidR="005F3207" w:rsidRPr="005F3207">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138</w:t>
        </w:r>
        <w:r w:rsidR="005F3207" w:rsidRPr="005F3207">
          <w:rPr>
            <w:rFonts w:ascii="Times New Roman" w:eastAsia="Calibri" w:hAnsi="Times New Roman" w:cs="Times New Roman"/>
            <w:b/>
            <w:bCs/>
            <w:noProof/>
            <w:webHidden/>
            <w:color w:val="000000"/>
            <w:sz w:val="24"/>
            <w:szCs w:val="24"/>
          </w:rPr>
          <w:fldChar w:fldCharType="end"/>
        </w:r>
      </w:hyperlink>
    </w:p>
    <w:p w:rsidR="005F3207" w:rsidRPr="005F3207" w:rsidRDefault="005F3207" w:rsidP="005F3207">
      <w:pPr>
        <w:keepNext/>
        <w:spacing w:after="120" w:line="240" w:lineRule="auto"/>
        <w:outlineLvl w:val="0"/>
        <w:rPr>
          <w:rFonts w:ascii="Times New Roman" w:eastAsia="Segoe UI" w:hAnsi="Times New Roman" w:cs="Times New Roman"/>
          <w:caps/>
          <w:color w:val="000000"/>
          <w:kern w:val="32"/>
          <w:sz w:val="24"/>
          <w:szCs w:val="24"/>
        </w:rPr>
        <w:sectPr w:rsidR="005F3207" w:rsidRPr="005F3207" w:rsidSect="005F3207">
          <w:headerReference w:type="even" r:id="rId178"/>
          <w:pgSz w:w="11906" w:h="16838"/>
          <w:pgMar w:top="1134" w:right="567" w:bottom="1134" w:left="1701" w:header="709" w:footer="709" w:gutter="0"/>
          <w:cols w:space="708"/>
          <w:docGrid w:linePitch="360"/>
        </w:sectPr>
      </w:pPr>
      <w:r w:rsidRPr="005F3207">
        <w:rPr>
          <w:rFonts w:ascii="Times New Roman" w:eastAsia="Segoe UI" w:hAnsi="Times New Roman" w:cs="Times New Roman"/>
          <w:caps/>
          <w:color w:val="000000"/>
          <w:kern w:val="32"/>
          <w:sz w:val="24"/>
          <w:szCs w:val="24"/>
        </w:rPr>
        <w:fldChar w:fldCharType="end"/>
      </w:r>
    </w:p>
    <w:p w:rsidR="005F3207" w:rsidRPr="005F3207" w:rsidRDefault="005F3207" w:rsidP="005F3207"/>
    <w:p w:rsidR="005F3207" w:rsidRPr="005F3207" w:rsidRDefault="005F3207" w:rsidP="005F3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r w:rsidRPr="005F3207">
        <w:rPr>
          <w:rFonts w:ascii="Times New Roman" w:hAnsi="Times New Roman"/>
          <w:b/>
          <w:caps/>
          <w:sz w:val="24"/>
          <w:szCs w:val="24"/>
        </w:rPr>
        <w:t>1. ОБЩАЯ ХАРАКТЕРИСТИКА РАБОЧЕЙ ПРОГРАММЫ учебной дисциплины</w:t>
      </w:r>
    </w:p>
    <w:p w:rsidR="005F3207" w:rsidRPr="005F3207" w:rsidRDefault="005F3207" w:rsidP="005F3207">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uppressAutoHyphens/>
        <w:autoSpaceDE w:val="0"/>
        <w:spacing w:after="20" w:line="240" w:lineRule="auto"/>
        <w:ind w:left="720"/>
        <w:jc w:val="center"/>
        <w:rPr>
          <w:rFonts w:ascii="Times New Roman" w:eastAsia="Times New Roman" w:hAnsi="Times New Roman" w:cs="Times New Roman"/>
          <w:b/>
          <w:caps/>
          <w:sz w:val="24"/>
          <w:szCs w:val="24"/>
          <w:lang w:eastAsia="ar-SA"/>
        </w:rPr>
      </w:pPr>
      <w:r w:rsidRPr="005F3207">
        <w:rPr>
          <w:rFonts w:ascii="Times New Roman" w:eastAsia="Times New Roman" w:hAnsi="Times New Roman" w:cs="Times New Roman"/>
          <w:b/>
          <w:caps/>
          <w:sz w:val="24"/>
          <w:szCs w:val="24"/>
          <w:lang w:eastAsia="ar-SA"/>
        </w:rPr>
        <w:t>ОП.15 «СТРОЕВАЯ ПОДГОТОВКА»</w:t>
      </w:r>
    </w:p>
    <w:p w:rsidR="005F3207" w:rsidRPr="005F3207" w:rsidRDefault="005F3207" w:rsidP="005F3207">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uppressAutoHyphens/>
        <w:autoSpaceDE w:val="0"/>
        <w:spacing w:after="20" w:line="240" w:lineRule="auto"/>
        <w:ind w:left="720"/>
        <w:jc w:val="center"/>
        <w:rPr>
          <w:rFonts w:ascii="Times New Roman" w:eastAsia="Times New Roman" w:hAnsi="Times New Roman" w:cs="Times New Roman"/>
          <w:b/>
          <w:caps/>
          <w:sz w:val="24"/>
          <w:szCs w:val="24"/>
          <w:lang w:eastAsia="ar-SA"/>
        </w:rPr>
      </w:pPr>
    </w:p>
    <w:p w:rsidR="005F3207" w:rsidRPr="005F3207" w:rsidRDefault="005F3207" w:rsidP="005F3207">
      <w:pPr>
        <w:spacing w:after="0" w:line="240" w:lineRule="auto"/>
        <w:ind w:firstLine="709"/>
        <w:jc w:val="both"/>
        <w:rPr>
          <w:rFonts w:ascii="Times New Roman" w:hAnsi="Times New Roman"/>
          <w:b/>
          <w:sz w:val="24"/>
          <w:szCs w:val="24"/>
        </w:rPr>
      </w:pPr>
      <w:r w:rsidRPr="005F3207">
        <w:rPr>
          <w:rFonts w:ascii="Times New Roman" w:hAnsi="Times New Roman"/>
          <w:b/>
          <w:bCs/>
          <w:sz w:val="24"/>
          <w:szCs w:val="24"/>
        </w:rPr>
        <w:t>1.1. </w:t>
      </w:r>
      <w:r w:rsidRPr="005F3207">
        <w:rPr>
          <w:rFonts w:ascii="Times New Roman" w:hAnsi="Times New Roman"/>
          <w:b/>
          <w:sz w:val="24"/>
          <w:szCs w:val="24"/>
        </w:rPr>
        <w:t>Цель и место дисциплины в структуре образовательной программы</w:t>
      </w:r>
    </w:p>
    <w:p w:rsidR="005F3207" w:rsidRPr="005F3207" w:rsidRDefault="005F3207" w:rsidP="005F3207">
      <w:pPr>
        <w:spacing w:after="0" w:line="240" w:lineRule="auto"/>
        <w:ind w:firstLine="709"/>
        <w:jc w:val="both"/>
        <w:rPr>
          <w:rFonts w:ascii="Times New Roman" w:hAnsi="Times New Roman"/>
          <w:sz w:val="24"/>
          <w:szCs w:val="24"/>
        </w:rPr>
      </w:pPr>
    </w:p>
    <w:p w:rsidR="005F3207" w:rsidRPr="005F3207" w:rsidRDefault="005F3207" w:rsidP="005F3207">
      <w:pPr>
        <w:spacing w:after="0" w:line="240" w:lineRule="auto"/>
        <w:ind w:firstLine="709"/>
        <w:jc w:val="both"/>
        <w:rPr>
          <w:rFonts w:ascii="Times New Roman" w:hAnsi="Times New Roman"/>
          <w:sz w:val="24"/>
          <w:szCs w:val="24"/>
        </w:rPr>
      </w:pPr>
      <w:r w:rsidRPr="005F3207">
        <w:rPr>
          <w:rFonts w:ascii="Times New Roman" w:hAnsi="Times New Roman"/>
          <w:sz w:val="24"/>
          <w:szCs w:val="24"/>
        </w:rPr>
        <w:t>Цель дисциплины ОП. 15 «Строевая подготовка» в профессиональной деятельности:  приобретение теоретических знаний и практических умений в области строевой подготовки.</w:t>
      </w:r>
    </w:p>
    <w:p w:rsidR="005F3207" w:rsidRPr="005F3207" w:rsidRDefault="005F3207" w:rsidP="005F3207">
      <w:pPr>
        <w:spacing w:after="0" w:line="240" w:lineRule="auto"/>
        <w:ind w:firstLine="709"/>
        <w:jc w:val="both"/>
        <w:rPr>
          <w:rFonts w:ascii="Times New Roman" w:hAnsi="Times New Roman"/>
          <w:sz w:val="24"/>
          <w:szCs w:val="24"/>
          <w:lang w:eastAsia="ru-RU"/>
        </w:rPr>
      </w:pPr>
      <w:r w:rsidRPr="005F3207">
        <w:rPr>
          <w:rFonts w:ascii="Times New Roman" w:hAnsi="Times New Roman"/>
          <w:sz w:val="24"/>
          <w:szCs w:val="24"/>
        </w:rPr>
        <w:t>Дисциплина ОП. 15 «Строевая подготовка» включена в вариативную часть общепрофесссионального цикла образовательной программы.</w:t>
      </w:r>
    </w:p>
    <w:p w:rsidR="005F3207" w:rsidRPr="005F3207" w:rsidRDefault="005F3207" w:rsidP="005F3207">
      <w:pPr>
        <w:spacing w:after="0" w:line="240" w:lineRule="auto"/>
        <w:ind w:firstLine="709"/>
        <w:jc w:val="both"/>
        <w:rPr>
          <w:rFonts w:ascii="Times New Roman" w:hAnsi="Times New Roman"/>
          <w:b/>
          <w:bCs/>
          <w:sz w:val="24"/>
          <w:szCs w:val="24"/>
        </w:rPr>
      </w:pPr>
    </w:p>
    <w:p w:rsidR="005F3207" w:rsidRPr="005F3207" w:rsidRDefault="005F3207" w:rsidP="005F3207">
      <w:pPr>
        <w:spacing w:after="120" w:line="276" w:lineRule="auto"/>
        <w:ind w:firstLine="709"/>
        <w:outlineLvl w:val="1"/>
        <w:rPr>
          <w:rFonts w:ascii="Times New Roman" w:eastAsia="Segoe UI" w:hAnsi="Times New Roman" w:cs="Times New Roman"/>
          <w:b/>
          <w:bCs/>
          <w:spacing w:val="15"/>
          <w:sz w:val="24"/>
          <w:lang w:eastAsia="ru-RU"/>
        </w:rPr>
      </w:pPr>
      <w:r w:rsidRPr="005F3207">
        <w:rPr>
          <w:rFonts w:ascii="Times New Roman" w:eastAsia="Segoe UI" w:hAnsi="Times New Roman" w:cs="Times New Roman"/>
          <w:b/>
          <w:bCs/>
          <w:spacing w:val="15"/>
          <w:sz w:val="24"/>
          <w:lang w:eastAsia="ru-RU"/>
        </w:rPr>
        <w:t>1.2 Планируемые результаты освоения дисциплины</w:t>
      </w:r>
    </w:p>
    <w:p w:rsidR="005F3207" w:rsidRPr="005F3207" w:rsidRDefault="005F3207" w:rsidP="005F3207">
      <w:pPr>
        <w:ind w:firstLine="709"/>
        <w:jc w:val="both"/>
        <w:rPr>
          <w:rFonts w:ascii="Times New Roman" w:hAnsi="Times New Roman"/>
          <w:sz w:val="24"/>
          <w:szCs w:val="24"/>
          <w:lang w:eastAsia="ru-RU"/>
        </w:rPr>
      </w:pPr>
      <w:r w:rsidRPr="005F3207">
        <w:rPr>
          <w:rFonts w:ascii="Times New Roman" w:hAnsi="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(п.4.3 ОПОП-П)</w:t>
      </w:r>
    </w:p>
    <w:p w:rsidR="005F3207" w:rsidRPr="005F3207" w:rsidRDefault="005F3207" w:rsidP="005F3207">
      <w:pPr>
        <w:spacing w:after="0" w:line="240" w:lineRule="auto"/>
        <w:ind w:firstLine="709"/>
        <w:rPr>
          <w:rFonts w:ascii="Times New Roman" w:hAnsi="Times New Roman"/>
          <w:bCs/>
          <w:sz w:val="24"/>
          <w:szCs w:val="24"/>
        </w:rPr>
      </w:pPr>
      <w:r w:rsidRPr="005F3207">
        <w:rPr>
          <w:rFonts w:ascii="Times New Roman" w:hAnsi="Times New Roman"/>
          <w:bCs/>
          <w:sz w:val="24"/>
          <w:szCs w:val="24"/>
        </w:rPr>
        <w:t>В результате освоения дисциплины обучающийся должен:</w:t>
      </w:r>
    </w:p>
    <w:p w:rsidR="005F3207" w:rsidRPr="005F3207" w:rsidRDefault="005F3207" w:rsidP="005F3207">
      <w:pPr>
        <w:spacing w:after="0" w:line="240" w:lineRule="auto"/>
        <w:ind w:firstLine="709"/>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3837"/>
        <w:gridCol w:w="3361"/>
        <w:gridCol w:w="2509"/>
      </w:tblGrid>
      <w:tr w:rsidR="005F3207" w:rsidRPr="005F3207" w:rsidTr="005F3207">
        <w:tc>
          <w:tcPr>
            <w:tcW w:w="975" w:type="dxa"/>
            <w:tcBorders>
              <w:top w:val="single" w:sz="4" w:space="0" w:color="auto"/>
              <w:left w:val="single" w:sz="4" w:space="0" w:color="auto"/>
              <w:right w:val="single" w:sz="4" w:space="0" w:color="auto"/>
            </w:tcBorders>
          </w:tcPr>
          <w:p w:rsidR="005F3207" w:rsidRPr="005F3207" w:rsidRDefault="005F3207" w:rsidP="005F3207">
            <w:pPr>
              <w:spacing w:after="0" w:line="240" w:lineRule="auto"/>
              <w:rPr>
                <w:rFonts w:ascii="Times New Roman" w:hAnsi="Times New Roman" w:cs="Times New Roman"/>
                <w:b/>
              </w:rPr>
            </w:pPr>
            <w:r w:rsidRPr="005F3207">
              <w:rPr>
                <w:rFonts w:ascii="Times New Roman" w:hAnsi="Times New Roman" w:cs="Times New Roman"/>
                <w:b/>
                <w:i/>
              </w:rPr>
              <w:t xml:space="preserve">Код ОК, </w:t>
            </w:r>
          </w:p>
          <w:p w:rsidR="005F3207" w:rsidRPr="005F3207" w:rsidRDefault="005F3207" w:rsidP="005F3207">
            <w:pPr>
              <w:spacing w:after="0" w:line="240" w:lineRule="auto"/>
              <w:rPr>
                <w:rFonts w:ascii="Times New Roman" w:hAnsi="Times New Roman" w:cs="Times New Roman"/>
                <w:b/>
                <w:i/>
              </w:rPr>
            </w:pPr>
            <w:r w:rsidRPr="005F3207">
              <w:rPr>
                <w:rFonts w:ascii="Times New Roman" w:hAnsi="Times New Roman" w:cs="Times New Roman"/>
                <w:b/>
                <w:i/>
              </w:rPr>
              <w:t>ПК</w:t>
            </w:r>
          </w:p>
        </w:tc>
        <w:tc>
          <w:tcPr>
            <w:tcW w:w="3837" w:type="dxa"/>
            <w:tcBorders>
              <w:top w:val="single" w:sz="4" w:space="0" w:color="auto"/>
              <w:left w:val="single" w:sz="4" w:space="0" w:color="auto"/>
              <w:right w:val="single" w:sz="4" w:space="0" w:color="auto"/>
            </w:tcBorders>
          </w:tcPr>
          <w:p w:rsidR="005F3207" w:rsidRPr="005F3207" w:rsidRDefault="005F3207" w:rsidP="005F3207">
            <w:pPr>
              <w:spacing w:after="0" w:line="240" w:lineRule="auto"/>
              <w:jc w:val="center"/>
              <w:rPr>
                <w:rFonts w:ascii="Times New Roman" w:hAnsi="Times New Roman"/>
                <w:b/>
              </w:rPr>
            </w:pPr>
            <w:r w:rsidRPr="005F3207">
              <w:rPr>
                <w:rFonts w:ascii="Times New Roman" w:hAnsi="Times New Roman"/>
                <w:b/>
              </w:rPr>
              <w:t>Уметь</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5F3207" w:rsidRPr="005F3207" w:rsidRDefault="005F3207" w:rsidP="005F3207">
            <w:pPr>
              <w:spacing w:after="0" w:line="240" w:lineRule="auto"/>
              <w:jc w:val="center"/>
              <w:rPr>
                <w:rFonts w:ascii="Times New Roman" w:hAnsi="Times New Roman"/>
                <w:b/>
                <w:i/>
              </w:rPr>
            </w:pPr>
            <w:r w:rsidRPr="005F3207">
              <w:rPr>
                <w:rFonts w:ascii="Times New Roman" w:hAnsi="Times New Roman"/>
                <w:b/>
              </w:rPr>
              <w:t>Знать</w:t>
            </w:r>
          </w:p>
        </w:tc>
        <w:tc>
          <w:tcPr>
            <w:tcW w:w="2509" w:type="dxa"/>
            <w:tcBorders>
              <w:top w:val="single" w:sz="4" w:space="0" w:color="auto"/>
              <w:left w:val="single" w:sz="4" w:space="0" w:color="auto"/>
              <w:bottom w:val="single" w:sz="4" w:space="0" w:color="auto"/>
              <w:right w:val="single" w:sz="4" w:space="0" w:color="auto"/>
            </w:tcBorders>
          </w:tcPr>
          <w:p w:rsidR="005F3207" w:rsidRPr="005F3207" w:rsidRDefault="005F3207" w:rsidP="005F3207">
            <w:pPr>
              <w:spacing w:after="0" w:line="240" w:lineRule="auto"/>
              <w:jc w:val="center"/>
              <w:rPr>
                <w:rFonts w:ascii="Times New Roman" w:hAnsi="Times New Roman"/>
                <w:b/>
              </w:rPr>
            </w:pPr>
            <w:r w:rsidRPr="005F3207">
              <w:rPr>
                <w:rFonts w:ascii="Times New Roman" w:hAnsi="Times New Roman"/>
                <w:b/>
              </w:rPr>
              <w:t>Навыки</w:t>
            </w:r>
          </w:p>
        </w:tc>
      </w:tr>
      <w:tr w:rsidR="005F3207" w:rsidRPr="005F3207" w:rsidTr="005F3207">
        <w:tc>
          <w:tcPr>
            <w:tcW w:w="975" w:type="dxa"/>
            <w:tcBorders>
              <w:top w:val="single" w:sz="4" w:space="0" w:color="auto"/>
              <w:left w:val="single" w:sz="4" w:space="0" w:color="auto"/>
              <w:right w:val="single" w:sz="4" w:space="0" w:color="auto"/>
            </w:tcBorders>
          </w:tcPr>
          <w:p w:rsidR="005F3207" w:rsidRPr="005F3207" w:rsidRDefault="005F3207" w:rsidP="005F3207">
            <w:pPr>
              <w:spacing w:after="0" w:line="240" w:lineRule="auto"/>
              <w:rPr>
                <w:rFonts w:ascii="Times New Roman" w:hAnsi="Times New Roman"/>
                <w:bCs/>
              </w:rPr>
            </w:pPr>
            <w:r w:rsidRPr="005F3207">
              <w:rPr>
                <w:rFonts w:ascii="Times New Roman" w:hAnsi="Times New Roman"/>
                <w:bCs/>
              </w:rPr>
              <w:t>ОК 01</w:t>
            </w:r>
          </w:p>
          <w:p w:rsidR="005F3207" w:rsidRPr="005F3207" w:rsidRDefault="005F3207" w:rsidP="005F3207">
            <w:pPr>
              <w:spacing w:after="0" w:line="240" w:lineRule="auto"/>
              <w:rPr>
                <w:rFonts w:ascii="Times New Roman" w:hAnsi="Times New Roman"/>
                <w:bCs/>
              </w:rPr>
            </w:pPr>
          </w:p>
        </w:tc>
        <w:tc>
          <w:tcPr>
            <w:tcW w:w="3837" w:type="dxa"/>
            <w:tcBorders>
              <w:top w:val="single" w:sz="4" w:space="0" w:color="auto"/>
              <w:left w:val="single" w:sz="4" w:space="0" w:color="auto"/>
              <w:right w:val="single" w:sz="4" w:space="0" w:color="auto"/>
            </w:tcBorders>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xml:space="preserve">- распознавать задачу и/или проблему в профессиональном и/или социальном контексте, </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анализировать и выделять её составные части</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определять этапы решения задачи,</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xml:space="preserve">- составлять план действия, реализовывать составленный план, </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определять необходимые ресурсы</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выявлять и эффективно искать информацию, необходимую для решения задачи и/или проблемы,</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владеть актуальными методами работы в профессиональной и смежных сферах,</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оценивать результат и последствия своих действий (самостоятельно или с помощью наставника)</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актуальный профессиональный и социальный контекст, в котором приходится работать и жить,</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структуру плана для решения задач,</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алгоритмы выполнения работ в профессиональной и смежных областях,</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основные источники информации и ресурсы для решения задач и/или проблем в профессиональном и/или социальном контексте,</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методы работы в профессиональной и смежных сферах,</w:t>
            </w:r>
          </w:p>
          <w:p w:rsidR="005F3207" w:rsidRPr="005F3207" w:rsidRDefault="005F3207" w:rsidP="005F3207">
            <w:pPr>
              <w:spacing w:after="0" w:line="240" w:lineRule="auto"/>
              <w:jc w:val="both"/>
              <w:rPr>
                <w:rFonts w:ascii="Times New Roman" w:hAnsi="Times New Roman"/>
                <w:bCs/>
              </w:rPr>
            </w:pPr>
            <w:r w:rsidRPr="005F3207">
              <w:rPr>
                <w:rFonts w:ascii="Times New Roman" w:hAnsi="Times New Roman"/>
              </w:rPr>
              <w:t>- порядок оценки результатов решения задач профессиональной деятельности</w:t>
            </w:r>
          </w:p>
        </w:tc>
        <w:tc>
          <w:tcPr>
            <w:tcW w:w="2509" w:type="dxa"/>
            <w:tcBorders>
              <w:top w:val="single" w:sz="4" w:space="0" w:color="auto"/>
              <w:left w:val="single" w:sz="4" w:space="0" w:color="auto"/>
              <w:bottom w:val="single" w:sz="4" w:space="0" w:color="auto"/>
              <w:right w:val="single" w:sz="4" w:space="0" w:color="auto"/>
            </w:tcBorders>
          </w:tcPr>
          <w:p w:rsidR="005F3207" w:rsidRPr="005F3207" w:rsidRDefault="005F3207" w:rsidP="005F3207">
            <w:pPr>
              <w:spacing w:after="0" w:line="240" w:lineRule="auto"/>
              <w:jc w:val="both"/>
              <w:rPr>
                <w:rFonts w:ascii="Times New Roman" w:hAnsi="Times New Roman"/>
              </w:rPr>
            </w:pPr>
          </w:p>
        </w:tc>
      </w:tr>
      <w:tr w:rsidR="005F3207" w:rsidRPr="005F3207" w:rsidTr="005F3207">
        <w:tc>
          <w:tcPr>
            <w:tcW w:w="975" w:type="dxa"/>
            <w:tcBorders>
              <w:top w:val="single" w:sz="4" w:space="0" w:color="auto"/>
              <w:left w:val="single" w:sz="4" w:space="0" w:color="auto"/>
              <w:right w:val="single" w:sz="4" w:space="0" w:color="auto"/>
            </w:tcBorders>
          </w:tcPr>
          <w:p w:rsidR="005F3207" w:rsidRPr="005F3207" w:rsidRDefault="005F3207" w:rsidP="005F3207">
            <w:pPr>
              <w:spacing w:after="0" w:line="240" w:lineRule="auto"/>
              <w:rPr>
                <w:rFonts w:ascii="Times New Roman" w:hAnsi="Times New Roman"/>
                <w:bCs/>
              </w:rPr>
            </w:pPr>
            <w:r w:rsidRPr="005F3207">
              <w:rPr>
                <w:rFonts w:ascii="Times New Roman" w:hAnsi="Times New Roman"/>
                <w:bCs/>
              </w:rPr>
              <w:t>ОК 04</w:t>
            </w:r>
          </w:p>
        </w:tc>
        <w:tc>
          <w:tcPr>
            <w:tcW w:w="3837" w:type="dxa"/>
            <w:tcBorders>
              <w:top w:val="single" w:sz="4" w:space="0" w:color="auto"/>
              <w:left w:val="single" w:sz="4" w:space="0" w:color="auto"/>
              <w:right w:val="single" w:sz="4" w:space="0" w:color="auto"/>
            </w:tcBorders>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iCs/>
              </w:rPr>
              <w:t xml:space="preserve">- </w:t>
            </w:r>
            <w:r w:rsidRPr="005F3207">
              <w:rPr>
                <w:rFonts w:ascii="Times New Roman" w:hAnsi="Times New Roman"/>
              </w:rPr>
              <w:t>организовывать работу коллектива и команды,</w:t>
            </w:r>
          </w:p>
          <w:p w:rsidR="005F3207" w:rsidRPr="005F3207" w:rsidRDefault="005F3207" w:rsidP="005F3207">
            <w:pPr>
              <w:spacing w:after="0" w:line="240" w:lineRule="auto"/>
              <w:jc w:val="both"/>
              <w:rPr>
                <w:rFonts w:ascii="Times New Roman" w:hAnsi="Times New Roman"/>
                <w:iCs/>
              </w:rPr>
            </w:pPr>
            <w:r w:rsidRPr="005F3207">
              <w:rPr>
                <w:rFonts w:ascii="Times New Roman" w:hAnsi="Times New Roman"/>
              </w:rPr>
              <w:t>- взаимодействовать с коллегами, руководством, клиентами в ходе профессиональной деятельности</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психологические основы деятельности коллектива,</w:t>
            </w:r>
          </w:p>
          <w:p w:rsidR="005F3207" w:rsidRPr="005F3207" w:rsidRDefault="005F3207" w:rsidP="005F3207">
            <w:pPr>
              <w:spacing w:after="0" w:line="240" w:lineRule="auto"/>
              <w:jc w:val="both"/>
              <w:rPr>
                <w:rFonts w:ascii="Times New Roman" w:hAnsi="Times New Roman"/>
                <w:iCs/>
              </w:rPr>
            </w:pPr>
            <w:r w:rsidRPr="005F3207">
              <w:rPr>
                <w:rFonts w:ascii="Times New Roman" w:hAnsi="Times New Roman"/>
              </w:rPr>
              <w:t>- психологические особенности личности</w:t>
            </w:r>
          </w:p>
        </w:tc>
        <w:tc>
          <w:tcPr>
            <w:tcW w:w="2509" w:type="dxa"/>
            <w:tcBorders>
              <w:top w:val="single" w:sz="4" w:space="0" w:color="auto"/>
              <w:left w:val="single" w:sz="4" w:space="0" w:color="auto"/>
              <w:bottom w:val="single" w:sz="4" w:space="0" w:color="auto"/>
              <w:right w:val="single" w:sz="4" w:space="0" w:color="auto"/>
            </w:tcBorders>
          </w:tcPr>
          <w:p w:rsidR="005F3207" w:rsidRPr="005F3207" w:rsidRDefault="005F3207" w:rsidP="005F3207">
            <w:pPr>
              <w:spacing w:after="0" w:line="240" w:lineRule="auto"/>
              <w:jc w:val="both"/>
              <w:rPr>
                <w:rFonts w:ascii="Times New Roman" w:hAnsi="Times New Roman"/>
              </w:rPr>
            </w:pPr>
          </w:p>
        </w:tc>
      </w:tr>
      <w:tr w:rsidR="005F3207" w:rsidRPr="005F3207" w:rsidTr="005F3207">
        <w:tc>
          <w:tcPr>
            <w:tcW w:w="975" w:type="dxa"/>
            <w:tcBorders>
              <w:top w:val="single" w:sz="4" w:space="0" w:color="auto"/>
              <w:left w:val="single" w:sz="4" w:space="0" w:color="auto"/>
              <w:right w:val="single" w:sz="4" w:space="0" w:color="auto"/>
            </w:tcBorders>
          </w:tcPr>
          <w:p w:rsidR="005F3207" w:rsidRPr="005F3207" w:rsidRDefault="005F3207" w:rsidP="005F3207">
            <w:pPr>
              <w:spacing w:after="0" w:line="240" w:lineRule="auto"/>
              <w:rPr>
                <w:rFonts w:ascii="Times New Roman" w:hAnsi="Times New Roman"/>
                <w:bCs/>
              </w:rPr>
            </w:pPr>
            <w:r w:rsidRPr="005F3207">
              <w:rPr>
                <w:rFonts w:ascii="Times New Roman" w:hAnsi="Times New Roman"/>
                <w:bCs/>
              </w:rPr>
              <w:t>ОК 08</w:t>
            </w:r>
          </w:p>
        </w:tc>
        <w:tc>
          <w:tcPr>
            <w:tcW w:w="3837" w:type="dxa"/>
            <w:tcBorders>
              <w:top w:val="single" w:sz="4" w:space="0" w:color="auto"/>
              <w:left w:val="single" w:sz="4" w:space="0" w:color="auto"/>
              <w:right w:val="single" w:sz="4" w:space="0" w:color="auto"/>
            </w:tcBorders>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использовать физкультурно-оздоровительную деятельность для укрепления здоровья, достижения жизненных и профессиональных целей,</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применять рациональные приемы двигательных функций в профессиональной деятельности,</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пользоваться средствами профилактики перенапряжения, характерными для данной  специальности</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роль физической культуры в общекультурном, профессиональном и социальном развитии человека,</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основы здорового образа жизни,</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условия профессиональной деятельности и зоны риска физического здоровья для  специальности</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средства профилактики перенапряжения</w:t>
            </w:r>
          </w:p>
        </w:tc>
        <w:tc>
          <w:tcPr>
            <w:tcW w:w="2509" w:type="dxa"/>
            <w:tcBorders>
              <w:top w:val="single" w:sz="4" w:space="0" w:color="auto"/>
              <w:left w:val="single" w:sz="4" w:space="0" w:color="auto"/>
              <w:bottom w:val="single" w:sz="4" w:space="0" w:color="auto"/>
              <w:right w:val="single" w:sz="4" w:space="0" w:color="auto"/>
            </w:tcBorders>
          </w:tcPr>
          <w:p w:rsidR="005F3207" w:rsidRPr="005F3207" w:rsidRDefault="005F3207" w:rsidP="005F3207">
            <w:pPr>
              <w:spacing w:after="0" w:line="240" w:lineRule="auto"/>
              <w:jc w:val="both"/>
              <w:rPr>
                <w:rFonts w:ascii="Times New Roman" w:hAnsi="Times New Roman"/>
              </w:rPr>
            </w:pPr>
          </w:p>
        </w:tc>
      </w:tr>
      <w:tr w:rsidR="005F3207" w:rsidRPr="005F3207" w:rsidTr="005F3207">
        <w:tc>
          <w:tcPr>
            <w:tcW w:w="975" w:type="dxa"/>
            <w:tcBorders>
              <w:top w:val="single" w:sz="4" w:space="0" w:color="auto"/>
              <w:left w:val="single" w:sz="4" w:space="0" w:color="auto"/>
              <w:right w:val="single" w:sz="4" w:space="0" w:color="auto"/>
            </w:tcBorders>
          </w:tcPr>
          <w:p w:rsidR="005F3207" w:rsidRPr="005F3207" w:rsidRDefault="005F3207" w:rsidP="005F3207">
            <w:pPr>
              <w:spacing w:after="0" w:line="240" w:lineRule="auto"/>
              <w:rPr>
                <w:rFonts w:ascii="Times New Roman" w:hAnsi="Times New Roman"/>
                <w:bCs/>
              </w:rPr>
            </w:pPr>
            <w:r w:rsidRPr="005F3207">
              <w:rPr>
                <w:rFonts w:ascii="Times New Roman" w:hAnsi="Times New Roman"/>
                <w:bCs/>
              </w:rPr>
              <w:t>ПК 1.1</w:t>
            </w:r>
          </w:p>
        </w:tc>
        <w:tc>
          <w:tcPr>
            <w:tcW w:w="3837" w:type="dxa"/>
            <w:tcBorders>
              <w:top w:val="single" w:sz="4" w:space="0" w:color="auto"/>
              <w:left w:val="single" w:sz="4" w:space="0" w:color="auto"/>
              <w:right w:val="single" w:sz="4" w:space="0" w:color="auto"/>
            </w:tcBorders>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анализировать юридические факты и возникающие в связи с ними правоотношения;</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разграничивать правовые нормы и правоотношения в зависимости от отраслей права;</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оперировать юридическими понятиями и категориями;</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толковать правовые нормы;</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использовать правоприменительную и судебную практику;</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применять современные информационные технологии для поиска и обработки;</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правовой информации, оформления служебных документов, составления юридических документов</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сущность и содержание основных понятий, категорий, институтов отраслей права;</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источники права;</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виды материальных и процессуальных норм;</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виды юридической ответственности;</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правила составления юридических документов;</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правила оформления служебных документов;</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сущность и содержание правового статуса участников правоотношений;</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сущность служебной дисциплины;</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формы защиты прав граждан и юридических лиц;</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виды и правовое содержание административных производств и процедур;</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виды и порядок уголовного и административного судопроизводства;</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основные стадии уголовного и административного процесса;</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порядок обжалования, опротестования, исполнения и пересмотра постановлений и решений суда</w:t>
            </w:r>
          </w:p>
        </w:tc>
        <w:tc>
          <w:tcPr>
            <w:tcW w:w="2509" w:type="dxa"/>
            <w:tcBorders>
              <w:top w:val="single" w:sz="4" w:space="0" w:color="auto"/>
              <w:left w:val="single" w:sz="4" w:space="0" w:color="auto"/>
              <w:bottom w:val="single" w:sz="4" w:space="0" w:color="auto"/>
              <w:right w:val="single" w:sz="4" w:space="0" w:color="auto"/>
            </w:tcBorders>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юридически квалифицировать факты, события и обстоятельства;</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принимать решения и совершать юридические действия в точном соответствии с законом;</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консультировать граждан правовым вопросам</w:t>
            </w:r>
          </w:p>
        </w:tc>
      </w:tr>
      <w:tr w:rsidR="005F3207" w:rsidRPr="005F3207" w:rsidTr="005F3207">
        <w:tc>
          <w:tcPr>
            <w:tcW w:w="975" w:type="dxa"/>
            <w:tcBorders>
              <w:top w:val="single" w:sz="4" w:space="0" w:color="auto"/>
              <w:left w:val="single" w:sz="4" w:space="0" w:color="auto"/>
              <w:bottom w:val="single" w:sz="4" w:space="0" w:color="auto"/>
              <w:right w:val="single" w:sz="4" w:space="0" w:color="auto"/>
            </w:tcBorders>
          </w:tcPr>
          <w:p w:rsidR="005F3207" w:rsidRPr="005F3207" w:rsidRDefault="005F3207" w:rsidP="005F3207">
            <w:pPr>
              <w:spacing w:after="0" w:line="240" w:lineRule="auto"/>
              <w:rPr>
                <w:rFonts w:ascii="Times New Roman" w:hAnsi="Times New Roman"/>
                <w:bCs/>
              </w:rPr>
            </w:pPr>
            <w:r w:rsidRPr="005F3207">
              <w:rPr>
                <w:rFonts w:ascii="Times New Roman" w:hAnsi="Times New Roman"/>
                <w:bCs/>
              </w:rPr>
              <w:t>ПК 3.1</w:t>
            </w:r>
          </w:p>
        </w:tc>
        <w:tc>
          <w:tcPr>
            <w:tcW w:w="3837" w:type="dxa"/>
            <w:tcBorders>
              <w:top w:val="single" w:sz="4" w:space="0" w:color="auto"/>
              <w:left w:val="single" w:sz="4" w:space="0" w:color="auto"/>
              <w:bottom w:val="single" w:sz="4" w:space="0" w:color="auto"/>
              <w:right w:val="single" w:sz="4" w:space="0" w:color="auto"/>
            </w:tcBorders>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выполнять упражнения стрельб из различных видов оружия и гранатометания;</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применять оружия и боеприпасов при осуществлении оперативно-служебной деятельности;</w:t>
            </w:r>
          </w:p>
        </w:tc>
        <w:tc>
          <w:tcPr>
            <w:tcW w:w="3361" w:type="dxa"/>
            <w:tcBorders>
              <w:top w:val="single" w:sz="4" w:space="0" w:color="auto"/>
              <w:left w:val="single" w:sz="4" w:space="0" w:color="auto"/>
              <w:bottom w:val="single" w:sz="4" w:space="0" w:color="auto"/>
              <w:right w:val="single" w:sz="4" w:space="0" w:color="auto"/>
            </w:tcBorders>
            <w:shd w:val="clear" w:color="auto" w:fill="auto"/>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правовые основы применения оружия и боеприпасов, гарантии личной безопасности вооруженного сотрудника;</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основы баллистики;</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тактико-технические характеристики оружия и боеприпасов, меры безопасности при обращении с оружием и боеприпасами;</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правила выполнения упражнений стрельб из различных видов оружия, а также гранатометания;</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порядок и условия проведения стрельб и гранатометания;</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вопросы профилактики случаев гибели и ранений сотрудников, связанных с неумелым обращением с оружием и боеприпасами;</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правила хранения оружия и боеприпасов, а также ухода за ними;</w:t>
            </w:r>
          </w:p>
        </w:tc>
        <w:tc>
          <w:tcPr>
            <w:tcW w:w="2509" w:type="dxa"/>
            <w:tcBorders>
              <w:top w:val="single" w:sz="4" w:space="0" w:color="auto"/>
              <w:left w:val="single" w:sz="4" w:space="0" w:color="auto"/>
              <w:bottom w:val="single" w:sz="4" w:space="0" w:color="auto"/>
              <w:right w:val="single" w:sz="4" w:space="0" w:color="auto"/>
            </w:tcBorders>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снаряжения магазинов пистолета Макарова и автомата Калашникова;</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выполнения нормативов по огневой подготовке;</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изготовки к стрельбе и гранатометанию;</w:t>
            </w:r>
          </w:p>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 производства выстрела без использования боевых патронов;</w:t>
            </w:r>
          </w:p>
        </w:tc>
      </w:tr>
    </w:tbl>
    <w:p w:rsidR="005F3207" w:rsidRPr="005F3207" w:rsidRDefault="005F3207" w:rsidP="005F3207">
      <w:pPr>
        <w:spacing w:after="0" w:line="240" w:lineRule="auto"/>
        <w:ind w:firstLine="709"/>
        <w:jc w:val="both"/>
        <w:rPr>
          <w:rFonts w:ascii="Times New Roman" w:hAnsi="Times New Roman"/>
          <w:b/>
          <w:bCs/>
          <w:sz w:val="24"/>
          <w:szCs w:val="24"/>
        </w:rPr>
      </w:pPr>
      <w:r w:rsidRPr="005F3207">
        <w:rPr>
          <w:rFonts w:ascii="Times New Roman" w:hAnsi="Times New Roman"/>
          <w:b/>
          <w:bCs/>
          <w:sz w:val="24"/>
          <w:szCs w:val="24"/>
        </w:rPr>
        <w:t>1.3. Обоснование часов вариативной части ОПОП-П</w:t>
      </w:r>
    </w:p>
    <w:tbl>
      <w:tblPr>
        <w:tblStyle w:val="581"/>
        <w:tblW w:w="10036" w:type="dxa"/>
        <w:tblInd w:w="-5" w:type="dxa"/>
        <w:tblLook w:val="04A0" w:firstRow="1" w:lastRow="0" w:firstColumn="1" w:lastColumn="0" w:noHBand="0" w:noVBand="1"/>
      </w:tblPr>
      <w:tblGrid>
        <w:gridCol w:w="761"/>
        <w:gridCol w:w="3082"/>
        <w:gridCol w:w="2060"/>
        <w:gridCol w:w="1422"/>
        <w:gridCol w:w="2711"/>
      </w:tblGrid>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b/>
                <w:sz w:val="24"/>
                <w:szCs w:val="24"/>
                <w:lang w:val="en-US"/>
              </w:rPr>
            </w:pPr>
            <w:r w:rsidRPr="005F3207">
              <w:rPr>
                <w:rFonts w:ascii="Times New Roman" w:eastAsia="Times New Roman" w:hAnsi="Times New Roman" w:cs="Times New Roman"/>
                <w:b/>
                <w:sz w:val="24"/>
                <w:szCs w:val="24"/>
                <w:lang w:val="en-US"/>
              </w:rPr>
              <w:t>№№ п/п</w:t>
            </w:r>
          </w:p>
        </w:tc>
        <w:tc>
          <w:tcPr>
            <w:tcW w:w="3082" w:type="dxa"/>
          </w:tcPr>
          <w:p w:rsidR="005F3207" w:rsidRPr="005F3207" w:rsidRDefault="005F3207" w:rsidP="005F3207">
            <w:pPr>
              <w:spacing w:after="120"/>
              <w:contextualSpacing/>
              <w:rPr>
                <w:rFonts w:ascii="Times New Roman" w:eastAsia="Times New Roman" w:hAnsi="Times New Roman" w:cs="Times New Roman"/>
                <w:b/>
                <w:sz w:val="24"/>
                <w:szCs w:val="24"/>
                <w:lang w:val="en-US"/>
              </w:rPr>
            </w:pPr>
            <w:r w:rsidRPr="005F3207">
              <w:rPr>
                <w:rFonts w:ascii="Times New Roman" w:eastAsia="Times New Roman" w:hAnsi="Times New Roman" w:cs="Times New Roman"/>
                <w:b/>
                <w:sz w:val="24"/>
                <w:szCs w:val="24"/>
                <w:lang w:val="en-US"/>
              </w:rPr>
              <w:t xml:space="preserve">Дополнительные знания, умения, навыки </w:t>
            </w:r>
          </w:p>
        </w:tc>
        <w:tc>
          <w:tcPr>
            <w:tcW w:w="2060" w:type="dxa"/>
          </w:tcPr>
          <w:p w:rsidR="005F3207" w:rsidRPr="005F3207" w:rsidRDefault="005F3207" w:rsidP="005F3207">
            <w:pPr>
              <w:spacing w:after="120"/>
              <w:contextualSpacing/>
              <w:rPr>
                <w:rFonts w:ascii="Times New Roman" w:eastAsia="Times New Roman" w:hAnsi="Times New Roman" w:cs="Times New Roman"/>
                <w:b/>
                <w:sz w:val="24"/>
                <w:szCs w:val="24"/>
                <w:lang w:val="en-US"/>
              </w:rPr>
            </w:pPr>
            <w:r w:rsidRPr="005F3207">
              <w:rPr>
                <w:rFonts w:ascii="Times New Roman" w:eastAsia="Times New Roman" w:hAnsi="Times New Roman" w:cs="Times New Roman"/>
                <w:b/>
                <w:sz w:val="24"/>
                <w:szCs w:val="24"/>
                <w:lang w:val="en-US"/>
              </w:rPr>
              <w:t>№, наименование темы</w:t>
            </w:r>
          </w:p>
        </w:tc>
        <w:tc>
          <w:tcPr>
            <w:tcW w:w="1422" w:type="dxa"/>
          </w:tcPr>
          <w:p w:rsidR="005F3207" w:rsidRPr="005F3207" w:rsidRDefault="005F3207" w:rsidP="005F3207">
            <w:pPr>
              <w:spacing w:after="120"/>
              <w:contextualSpacing/>
              <w:jc w:val="center"/>
              <w:rPr>
                <w:rFonts w:ascii="Times New Roman" w:eastAsia="Times New Roman" w:hAnsi="Times New Roman" w:cs="Times New Roman"/>
                <w:b/>
                <w:sz w:val="24"/>
                <w:szCs w:val="24"/>
                <w:lang w:val="en-US"/>
              </w:rPr>
            </w:pPr>
            <w:r w:rsidRPr="005F3207">
              <w:rPr>
                <w:rFonts w:ascii="Times New Roman" w:eastAsia="Times New Roman" w:hAnsi="Times New Roman" w:cs="Times New Roman"/>
                <w:b/>
                <w:sz w:val="24"/>
                <w:szCs w:val="24"/>
                <w:lang w:val="en-US"/>
              </w:rPr>
              <w:t>Объем часов</w:t>
            </w:r>
          </w:p>
        </w:tc>
        <w:tc>
          <w:tcPr>
            <w:tcW w:w="2711" w:type="dxa"/>
          </w:tcPr>
          <w:p w:rsidR="005F3207" w:rsidRPr="005F3207" w:rsidRDefault="005F3207" w:rsidP="005F3207">
            <w:pPr>
              <w:spacing w:after="120"/>
              <w:contextualSpacing/>
              <w:rPr>
                <w:rFonts w:ascii="Times New Roman" w:eastAsia="Times New Roman" w:hAnsi="Times New Roman" w:cs="Times New Roman"/>
                <w:b/>
                <w:sz w:val="24"/>
                <w:szCs w:val="24"/>
              </w:rPr>
            </w:pPr>
            <w:r w:rsidRPr="005F3207">
              <w:rPr>
                <w:rFonts w:ascii="Times New Roman" w:eastAsia="Times New Roman" w:hAnsi="Times New Roman" w:cs="Times New Roman"/>
                <w:b/>
                <w:sz w:val="24"/>
                <w:szCs w:val="24"/>
              </w:rPr>
              <w:t>Обоснование включения в рабочую программу</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1</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ПК 1.1, ПК 3.1</w:t>
            </w:r>
          </w:p>
        </w:tc>
        <w:tc>
          <w:tcPr>
            <w:tcW w:w="2060" w:type="dxa"/>
          </w:tcPr>
          <w:p w:rsidR="005F3207" w:rsidRPr="005F3207" w:rsidRDefault="005F3207" w:rsidP="005F3207">
            <w:pPr>
              <w:snapToGrid w:val="0"/>
              <w:contextualSpacing/>
              <w:jc w:val="both"/>
              <w:rPr>
                <w:rFonts w:ascii="Times New Roman" w:eastAsia="Times New Roman" w:hAnsi="Times New Roman" w:cs="Times New Roman"/>
              </w:rPr>
            </w:pPr>
            <w:r w:rsidRPr="005F3207">
              <w:rPr>
                <w:rFonts w:ascii="Times New Roman" w:eastAsia="Times New Roman" w:hAnsi="Times New Roman" w:cs="Times New Roman"/>
              </w:rPr>
              <w:t xml:space="preserve">Тема 1.1. </w:t>
            </w:r>
          </w:p>
          <w:p w:rsidR="005F3207" w:rsidRPr="005F3207" w:rsidRDefault="005F3207" w:rsidP="005F3207">
            <w:pPr>
              <w:snapToGrid w:val="0"/>
              <w:contextualSpacing/>
              <w:jc w:val="both"/>
              <w:rPr>
                <w:rFonts w:ascii="Times New Roman" w:eastAsia="Times New Roman" w:hAnsi="Times New Roman" w:cs="Times New Roman"/>
              </w:rPr>
            </w:pPr>
            <w:r w:rsidRPr="005F3207">
              <w:rPr>
                <w:rFonts w:ascii="Times New Roman" w:eastAsia="Times New Roman" w:hAnsi="Times New Roman" w:cs="Times New Roman"/>
              </w:rPr>
              <w:t>Строи и управление ими</w:t>
            </w:r>
          </w:p>
        </w:tc>
        <w:tc>
          <w:tcPr>
            <w:tcW w:w="1422" w:type="dxa"/>
          </w:tcPr>
          <w:p w:rsidR="005F3207" w:rsidRPr="005F3207" w:rsidRDefault="005F3207" w:rsidP="005F3207">
            <w:pPr>
              <w:spacing w:after="120"/>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4</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2</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pacing w:after="120"/>
              <w:contextualSpacing/>
              <w:rPr>
                <w:rFonts w:ascii="Times New Roman" w:eastAsia="Times New Roman" w:hAnsi="Times New Roman" w:cs="Times New Roman"/>
                <w:b/>
              </w:rPr>
            </w:pPr>
            <w:r w:rsidRPr="005F3207">
              <w:rPr>
                <w:rFonts w:ascii="Times New Roman" w:eastAsia="Times New Roman" w:hAnsi="Times New Roman" w:cs="Times New Roman"/>
              </w:rPr>
              <w:t>ПК 1.1, ПК 3.1</w:t>
            </w:r>
          </w:p>
        </w:tc>
        <w:tc>
          <w:tcPr>
            <w:tcW w:w="2060" w:type="dxa"/>
          </w:tcPr>
          <w:p w:rsidR="005F3207" w:rsidRPr="005F3207" w:rsidRDefault="005F3207" w:rsidP="005F3207">
            <w:pPr>
              <w:snapToGrid w:val="0"/>
              <w:ind w:left="-2"/>
              <w:contextualSpacing/>
              <w:jc w:val="both"/>
              <w:rPr>
                <w:rFonts w:ascii="Times New Roman" w:eastAsia="Times New Roman" w:hAnsi="Times New Roman" w:cs="Times New Roman"/>
              </w:rPr>
            </w:pPr>
            <w:r w:rsidRPr="005F3207">
              <w:rPr>
                <w:rFonts w:ascii="Times New Roman" w:eastAsia="Times New Roman" w:hAnsi="Times New Roman" w:cs="Times New Roman"/>
              </w:rPr>
              <w:t xml:space="preserve">Тема 1.2. </w:t>
            </w:r>
          </w:p>
          <w:p w:rsidR="005F3207" w:rsidRPr="005F3207" w:rsidRDefault="005F3207" w:rsidP="005F3207">
            <w:pPr>
              <w:snapToGrid w:val="0"/>
              <w:ind w:left="-2"/>
              <w:contextualSpacing/>
              <w:jc w:val="both"/>
              <w:rPr>
                <w:rFonts w:ascii="Times New Roman" w:eastAsia="Times New Roman" w:hAnsi="Times New Roman" w:cs="Times New Roman"/>
              </w:rPr>
            </w:pPr>
            <w:r w:rsidRPr="005F3207">
              <w:rPr>
                <w:rFonts w:ascii="Times New Roman" w:eastAsia="Times New Roman" w:hAnsi="Times New Roman" w:cs="Times New Roman"/>
              </w:rPr>
              <w:t xml:space="preserve">Обязанность солдат перед </w:t>
            </w:r>
          </w:p>
          <w:p w:rsidR="005F3207" w:rsidRPr="005F3207" w:rsidRDefault="005F3207" w:rsidP="005F3207">
            <w:pPr>
              <w:snapToGrid w:val="0"/>
              <w:ind w:left="-2"/>
              <w:contextualSpacing/>
              <w:jc w:val="both"/>
              <w:rPr>
                <w:rFonts w:ascii="Times New Roman" w:eastAsia="Times New Roman" w:hAnsi="Times New Roman" w:cs="Times New Roman"/>
              </w:rPr>
            </w:pPr>
            <w:r w:rsidRPr="005F3207">
              <w:rPr>
                <w:rFonts w:ascii="Times New Roman" w:eastAsia="Times New Roman" w:hAnsi="Times New Roman" w:cs="Times New Roman"/>
              </w:rPr>
              <w:t>построением в строю</w:t>
            </w:r>
          </w:p>
        </w:tc>
        <w:tc>
          <w:tcPr>
            <w:tcW w:w="1422" w:type="dxa"/>
          </w:tcPr>
          <w:p w:rsidR="005F3207" w:rsidRPr="005F3207" w:rsidRDefault="005F3207" w:rsidP="005F3207">
            <w:pPr>
              <w:spacing w:after="120"/>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4</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3</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pacing w:after="120"/>
              <w:contextualSpacing/>
              <w:rPr>
                <w:rFonts w:ascii="Times New Roman" w:eastAsia="Times New Roman" w:hAnsi="Times New Roman" w:cs="Times New Roman"/>
                <w:b/>
              </w:rPr>
            </w:pPr>
            <w:r w:rsidRPr="005F3207">
              <w:rPr>
                <w:rFonts w:ascii="Times New Roman" w:eastAsia="Times New Roman" w:hAnsi="Times New Roman" w:cs="Times New Roman"/>
              </w:rPr>
              <w:t>ПК 1.1, ПК 3.1</w:t>
            </w:r>
          </w:p>
        </w:tc>
        <w:tc>
          <w:tcPr>
            <w:tcW w:w="2060" w:type="dxa"/>
          </w:tcPr>
          <w:p w:rsidR="005F3207" w:rsidRPr="005F3207" w:rsidRDefault="005F3207" w:rsidP="005F3207">
            <w:pPr>
              <w:contextualSpacing/>
              <w:jc w:val="both"/>
              <w:rPr>
                <w:rFonts w:ascii="Times New Roman" w:eastAsia="Times New Roman" w:hAnsi="Times New Roman" w:cs="Times New Roman"/>
              </w:rPr>
            </w:pPr>
            <w:r w:rsidRPr="005F3207">
              <w:rPr>
                <w:rFonts w:ascii="Times New Roman" w:eastAsia="Times New Roman" w:hAnsi="Times New Roman" w:cs="Times New Roman"/>
              </w:rPr>
              <w:t xml:space="preserve">Тема 2.1. </w:t>
            </w:r>
          </w:p>
          <w:p w:rsidR="005F3207" w:rsidRPr="005F3207" w:rsidRDefault="005F3207" w:rsidP="005F3207">
            <w:pPr>
              <w:contextualSpacing/>
              <w:jc w:val="both"/>
              <w:rPr>
                <w:rFonts w:ascii="Times New Roman" w:eastAsia="Times New Roman" w:hAnsi="Times New Roman" w:cs="Times New Roman"/>
              </w:rPr>
            </w:pPr>
            <w:r w:rsidRPr="005F3207">
              <w:rPr>
                <w:rFonts w:ascii="Times New Roman" w:eastAsia="Times New Roman" w:hAnsi="Times New Roman" w:cs="Times New Roman"/>
              </w:rPr>
              <w:t>«Строевая стойка» выполнение команд «Становись», «Равняйсь», «Смирно», «Вольно», «Заправиться», «Отставить»</w:t>
            </w:r>
          </w:p>
        </w:tc>
        <w:tc>
          <w:tcPr>
            <w:tcW w:w="1422" w:type="dxa"/>
          </w:tcPr>
          <w:p w:rsidR="005F3207" w:rsidRPr="005F3207" w:rsidRDefault="005F3207" w:rsidP="005F3207">
            <w:pPr>
              <w:spacing w:after="120"/>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2</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4</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pacing w:after="120"/>
              <w:contextualSpacing/>
              <w:rPr>
                <w:rFonts w:ascii="Times New Roman" w:eastAsia="Times New Roman" w:hAnsi="Times New Roman" w:cs="Times New Roman"/>
                <w:b/>
              </w:rPr>
            </w:pPr>
            <w:r w:rsidRPr="005F3207">
              <w:rPr>
                <w:rFonts w:ascii="Times New Roman" w:eastAsia="Times New Roman" w:hAnsi="Times New Roman" w:cs="Times New Roman"/>
              </w:rPr>
              <w:t>ПК 1.1, ПК 3.1</w:t>
            </w:r>
          </w:p>
        </w:tc>
        <w:tc>
          <w:tcPr>
            <w:tcW w:w="2060"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 xml:space="preserve">Тема 2.2 </w:t>
            </w:r>
          </w:p>
          <w:p w:rsidR="005F3207" w:rsidRPr="005F3207" w:rsidRDefault="005F3207" w:rsidP="005F3207">
            <w:pPr>
              <w:contextualSpacing/>
              <w:jc w:val="both"/>
              <w:rPr>
                <w:rFonts w:ascii="Times New Roman" w:eastAsia="Times New Roman" w:hAnsi="Times New Roman" w:cs="Times New Roman"/>
              </w:rPr>
            </w:pPr>
            <w:r w:rsidRPr="005F3207">
              <w:rPr>
                <w:rFonts w:ascii="Times New Roman" w:eastAsia="Times New Roman" w:hAnsi="Times New Roman" w:cs="Times New Roman"/>
              </w:rPr>
              <w:t xml:space="preserve">Порядок выполнения команд: </w:t>
            </w:r>
          </w:p>
          <w:p w:rsidR="005F3207" w:rsidRPr="005F3207" w:rsidRDefault="005F3207" w:rsidP="005F3207">
            <w:pPr>
              <w:contextualSpacing/>
              <w:jc w:val="both"/>
              <w:rPr>
                <w:rFonts w:ascii="Times New Roman" w:eastAsia="Times New Roman" w:hAnsi="Times New Roman" w:cs="Times New Roman"/>
              </w:rPr>
            </w:pPr>
            <w:r w:rsidRPr="005F3207">
              <w:rPr>
                <w:rFonts w:ascii="Times New Roman" w:eastAsia="Times New Roman" w:hAnsi="Times New Roman" w:cs="Times New Roman"/>
              </w:rPr>
              <w:t xml:space="preserve">повороты на месте «Направо», </w:t>
            </w:r>
          </w:p>
          <w:p w:rsidR="005F3207" w:rsidRPr="005F3207" w:rsidRDefault="005F3207" w:rsidP="005F3207">
            <w:pPr>
              <w:contextualSpacing/>
              <w:jc w:val="both"/>
              <w:rPr>
                <w:rFonts w:ascii="Times New Roman" w:eastAsia="Times New Roman" w:hAnsi="Times New Roman" w:cs="Times New Roman"/>
                <w:lang w:val="en-US"/>
              </w:rPr>
            </w:pPr>
            <w:r w:rsidRPr="005F3207">
              <w:rPr>
                <w:rFonts w:ascii="Times New Roman" w:eastAsia="Times New Roman" w:hAnsi="Times New Roman" w:cs="Times New Roman"/>
                <w:lang w:val="en-US"/>
              </w:rPr>
              <w:t>«Налево», «Кругом»</w:t>
            </w:r>
          </w:p>
        </w:tc>
        <w:tc>
          <w:tcPr>
            <w:tcW w:w="1422" w:type="dxa"/>
          </w:tcPr>
          <w:p w:rsidR="005F3207" w:rsidRPr="005F3207" w:rsidRDefault="005F3207" w:rsidP="005F3207">
            <w:pPr>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2</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5</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pacing w:after="120"/>
              <w:contextualSpacing/>
              <w:rPr>
                <w:rFonts w:ascii="Times New Roman" w:eastAsia="Times New Roman" w:hAnsi="Times New Roman" w:cs="Times New Roman"/>
                <w:b/>
              </w:rPr>
            </w:pPr>
            <w:r w:rsidRPr="005F3207">
              <w:rPr>
                <w:rFonts w:ascii="Times New Roman" w:eastAsia="Times New Roman" w:hAnsi="Times New Roman" w:cs="Times New Roman"/>
              </w:rPr>
              <w:t>ПК 1.1, ПК 3.1</w:t>
            </w:r>
          </w:p>
        </w:tc>
        <w:tc>
          <w:tcPr>
            <w:tcW w:w="2060"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 xml:space="preserve">Тема 2.3. </w:t>
            </w:r>
          </w:p>
          <w:p w:rsidR="005F3207" w:rsidRPr="005F3207" w:rsidRDefault="005F3207" w:rsidP="005F3207">
            <w:pPr>
              <w:contextualSpacing/>
              <w:jc w:val="both"/>
              <w:rPr>
                <w:rFonts w:ascii="Times New Roman" w:eastAsia="Times New Roman" w:hAnsi="Times New Roman" w:cs="Times New Roman"/>
                <w:lang w:val="en-US"/>
              </w:rPr>
            </w:pPr>
            <w:r w:rsidRPr="005F3207">
              <w:rPr>
                <w:rFonts w:ascii="Times New Roman" w:eastAsia="Times New Roman" w:hAnsi="Times New Roman" w:cs="Times New Roman"/>
                <w:lang w:val="en-US"/>
              </w:rPr>
              <w:t>Повторение строевых приемов</w:t>
            </w:r>
          </w:p>
        </w:tc>
        <w:tc>
          <w:tcPr>
            <w:tcW w:w="1422" w:type="dxa"/>
          </w:tcPr>
          <w:p w:rsidR="005F3207" w:rsidRPr="005F3207" w:rsidRDefault="005F3207" w:rsidP="005F3207">
            <w:pPr>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2</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6</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pacing w:after="120"/>
              <w:contextualSpacing/>
              <w:rPr>
                <w:rFonts w:ascii="Times New Roman" w:eastAsia="Times New Roman" w:hAnsi="Times New Roman" w:cs="Times New Roman"/>
                <w:b/>
              </w:rPr>
            </w:pPr>
            <w:r w:rsidRPr="005F3207">
              <w:rPr>
                <w:rFonts w:ascii="Times New Roman" w:eastAsia="Times New Roman" w:hAnsi="Times New Roman" w:cs="Times New Roman"/>
              </w:rPr>
              <w:t>ПК 1.1, ПК 3.1</w:t>
            </w:r>
          </w:p>
        </w:tc>
        <w:tc>
          <w:tcPr>
            <w:tcW w:w="2060" w:type="dxa"/>
          </w:tcPr>
          <w:p w:rsidR="005F3207" w:rsidRPr="005F3207" w:rsidRDefault="005F3207" w:rsidP="005F3207">
            <w:pPr>
              <w:ind w:hanging="20"/>
              <w:contextualSpacing/>
              <w:jc w:val="both"/>
              <w:rPr>
                <w:rFonts w:ascii="Times New Roman" w:eastAsia="Times New Roman" w:hAnsi="Times New Roman" w:cs="Times New Roman"/>
              </w:rPr>
            </w:pPr>
            <w:r w:rsidRPr="005F3207">
              <w:rPr>
                <w:rFonts w:ascii="Times New Roman" w:eastAsia="Times New Roman" w:hAnsi="Times New Roman" w:cs="Times New Roman"/>
              </w:rPr>
              <w:t xml:space="preserve">Тема 2.4. </w:t>
            </w:r>
          </w:p>
          <w:p w:rsidR="005F3207" w:rsidRPr="005F3207" w:rsidRDefault="005F3207" w:rsidP="005F3207">
            <w:pPr>
              <w:ind w:hanging="20"/>
              <w:contextualSpacing/>
              <w:jc w:val="both"/>
              <w:rPr>
                <w:rFonts w:ascii="Times New Roman" w:eastAsia="Times New Roman" w:hAnsi="Times New Roman" w:cs="Times New Roman"/>
              </w:rPr>
            </w:pPr>
            <w:r w:rsidRPr="005F3207">
              <w:rPr>
                <w:rFonts w:ascii="Times New Roman" w:eastAsia="Times New Roman" w:hAnsi="Times New Roman" w:cs="Times New Roman"/>
              </w:rPr>
              <w:t xml:space="preserve">Строевые приемы и движения </w:t>
            </w:r>
          </w:p>
          <w:p w:rsidR="005F3207" w:rsidRPr="005F3207" w:rsidRDefault="005F3207" w:rsidP="005F3207">
            <w:pPr>
              <w:ind w:hanging="20"/>
              <w:contextualSpacing/>
              <w:jc w:val="both"/>
              <w:rPr>
                <w:rFonts w:ascii="Times New Roman" w:eastAsia="Times New Roman" w:hAnsi="Times New Roman" w:cs="Times New Roman"/>
                <w:lang w:val="en-US"/>
              </w:rPr>
            </w:pPr>
            <w:r w:rsidRPr="005F3207">
              <w:rPr>
                <w:rFonts w:ascii="Times New Roman" w:eastAsia="Times New Roman" w:hAnsi="Times New Roman" w:cs="Times New Roman"/>
              </w:rPr>
              <w:t xml:space="preserve">без оружия. </w:t>
            </w:r>
            <w:r w:rsidRPr="005F3207">
              <w:rPr>
                <w:rFonts w:ascii="Times New Roman" w:eastAsia="Times New Roman" w:hAnsi="Times New Roman" w:cs="Times New Roman"/>
                <w:lang w:val="en-US"/>
              </w:rPr>
              <w:t>Зачет</w:t>
            </w:r>
          </w:p>
        </w:tc>
        <w:tc>
          <w:tcPr>
            <w:tcW w:w="1422" w:type="dxa"/>
          </w:tcPr>
          <w:p w:rsidR="005F3207" w:rsidRPr="005F3207" w:rsidRDefault="005F3207" w:rsidP="005F3207">
            <w:pPr>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2</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7</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pacing w:after="120"/>
              <w:contextualSpacing/>
              <w:rPr>
                <w:rFonts w:ascii="Times New Roman" w:eastAsia="Times New Roman" w:hAnsi="Times New Roman" w:cs="Times New Roman"/>
                <w:b/>
              </w:rPr>
            </w:pPr>
            <w:r w:rsidRPr="005F3207">
              <w:rPr>
                <w:rFonts w:ascii="Times New Roman" w:eastAsia="Times New Roman" w:hAnsi="Times New Roman" w:cs="Times New Roman"/>
              </w:rPr>
              <w:t>ПК 1.1, ПК 3.1</w:t>
            </w:r>
          </w:p>
        </w:tc>
        <w:tc>
          <w:tcPr>
            <w:tcW w:w="2060"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 xml:space="preserve">Тема 3.1. </w:t>
            </w:r>
          </w:p>
          <w:p w:rsidR="005F3207" w:rsidRPr="005F3207" w:rsidRDefault="005F3207" w:rsidP="005F3207">
            <w:pPr>
              <w:ind w:hanging="26"/>
              <w:contextualSpacing/>
              <w:jc w:val="both"/>
              <w:rPr>
                <w:rFonts w:ascii="Times New Roman" w:eastAsia="Times New Roman" w:hAnsi="Times New Roman" w:cs="Times New Roman"/>
                <w:lang w:val="en-US"/>
              </w:rPr>
            </w:pPr>
            <w:r w:rsidRPr="005F3207">
              <w:rPr>
                <w:rFonts w:ascii="Times New Roman" w:eastAsia="Times New Roman" w:hAnsi="Times New Roman" w:cs="Times New Roman"/>
                <w:lang w:val="en-US"/>
              </w:rPr>
              <w:t>Движение шагом</w:t>
            </w:r>
          </w:p>
        </w:tc>
        <w:tc>
          <w:tcPr>
            <w:tcW w:w="1422" w:type="dxa"/>
          </w:tcPr>
          <w:p w:rsidR="005F3207" w:rsidRPr="005F3207" w:rsidRDefault="005F3207" w:rsidP="005F3207">
            <w:pPr>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2</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8</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pacing w:after="120"/>
              <w:contextualSpacing/>
              <w:rPr>
                <w:rFonts w:ascii="Times New Roman" w:eastAsia="Times New Roman" w:hAnsi="Times New Roman" w:cs="Times New Roman"/>
                <w:b/>
              </w:rPr>
            </w:pPr>
            <w:r w:rsidRPr="005F3207">
              <w:rPr>
                <w:rFonts w:ascii="Times New Roman" w:eastAsia="Times New Roman" w:hAnsi="Times New Roman" w:cs="Times New Roman"/>
              </w:rPr>
              <w:t>ПК 1.1, ПК 3.1</w:t>
            </w:r>
          </w:p>
        </w:tc>
        <w:tc>
          <w:tcPr>
            <w:tcW w:w="2060"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 xml:space="preserve">Тема 3.2. </w:t>
            </w:r>
          </w:p>
          <w:p w:rsidR="005F3207" w:rsidRPr="005F3207" w:rsidRDefault="005F3207" w:rsidP="005F3207">
            <w:pPr>
              <w:contextualSpacing/>
              <w:jc w:val="both"/>
              <w:rPr>
                <w:rFonts w:ascii="Times New Roman" w:eastAsia="Times New Roman" w:hAnsi="Times New Roman" w:cs="Times New Roman"/>
                <w:lang w:val="en-US"/>
              </w:rPr>
            </w:pPr>
            <w:r w:rsidRPr="005F3207">
              <w:rPr>
                <w:rFonts w:ascii="Times New Roman" w:eastAsia="Times New Roman" w:hAnsi="Times New Roman" w:cs="Times New Roman"/>
                <w:lang w:val="en-US"/>
              </w:rPr>
              <w:t>Движение бегом</w:t>
            </w:r>
          </w:p>
        </w:tc>
        <w:tc>
          <w:tcPr>
            <w:tcW w:w="1422" w:type="dxa"/>
          </w:tcPr>
          <w:p w:rsidR="005F3207" w:rsidRPr="005F3207" w:rsidRDefault="005F3207" w:rsidP="005F3207">
            <w:pPr>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2</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9</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pacing w:after="120"/>
              <w:contextualSpacing/>
              <w:rPr>
                <w:rFonts w:ascii="Times New Roman" w:eastAsia="Times New Roman" w:hAnsi="Times New Roman" w:cs="Times New Roman"/>
                <w:b/>
              </w:rPr>
            </w:pPr>
            <w:r w:rsidRPr="005F3207">
              <w:rPr>
                <w:rFonts w:ascii="Times New Roman" w:eastAsia="Times New Roman" w:hAnsi="Times New Roman" w:cs="Times New Roman"/>
              </w:rPr>
              <w:t>ПК 1.1, ПК 3.1</w:t>
            </w:r>
          </w:p>
        </w:tc>
        <w:tc>
          <w:tcPr>
            <w:tcW w:w="2060"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 xml:space="preserve">Тема 3.3. </w:t>
            </w:r>
          </w:p>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Движение походным шагом</w:t>
            </w:r>
          </w:p>
        </w:tc>
        <w:tc>
          <w:tcPr>
            <w:tcW w:w="1422" w:type="dxa"/>
          </w:tcPr>
          <w:p w:rsidR="005F3207" w:rsidRPr="005F3207" w:rsidRDefault="005F3207" w:rsidP="005F3207">
            <w:pPr>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2</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10</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pacing w:after="120"/>
              <w:contextualSpacing/>
              <w:rPr>
                <w:rFonts w:ascii="Times New Roman" w:eastAsia="Times New Roman" w:hAnsi="Times New Roman" w:cs="Times New Roman"/>
                <w:b/>
              </w:rPr>
            </w:pPr>
            <w:r w:rsidRPr="005F3207">
              <w:rPr>
                <w:rFonts w:ascii="Times New Roman" w:eastAsia="Times New Roman" w:hAnsi="Times New Roman" w:cs="Times New Roman"/>
              </w:rPr>
              <w:t>ПК 1.1, ПК 3.1</w:t>
            </w:r>
          </w:p>
        </w:tc>
        <w:tc>
          <w:tcPr>
            <w:tcW w:w="2060" w:type="dxa"/>
          </w:tcPr>
          <w:p w:rsidR="005F3207" w:rsidRPr="005F3207" w:rsidRDefault="005F3207" w:rsidP="005F3207">
            <w:pPr>
              <w:contextualSpacing/>
              <w:jc w:val="both"/>
              <w:rPr>
                <w:rFonts w:ascii="Times New Roman" w:eastAsia="Times New Roman" w:hAnsi="Times New Roman" w:cs="Times New Roman"/>
              </w:rPr>
            </w:pPr>
            <w:r w:rsidRPr="005F3207">
              <w:rPr>
                <w:rFonts w:ascii="Times New Roman" w:eastAsia="Times New Roman" w:hAnsi="Times New Roman" w:cs="Times New Roman"/>
              </w:rPr>
              <w:t xml:space="preserve">Тема 3.4. </w:t>
            </w:r>
          </w:p>
          <w:p w:rsidR="005F3207" w:rsidRPr="005F3207" w:rsidRDefault="005F3207" w:rsidP="005F3207">
            <w:pPr>
              <w:contextualSpacing/>
              <w:jc w:val="both"/>
              <w:rPr>
                <w:rFonts w:ascii="Times New Roman" w:eastAsia="Times New Roman" w:hAnsi="Times New Roman" w:cs="Times New Roman"/>
              </w:rPr>
            </w:pPr>
            <w:r w:rsidRPr="005F3207">
              <w:rPr>
                <w:rFonts w:ascii="Times New Roman" w:eastAsia="Times New Roman" w:hAnsi="Times New Roman" w:cs="Times New Roman"/>
              </w:rPr>
              <w:t>Движение строевым шагом по разделениям</w:t>
            </w:r>
          </w:p>
        </w:tc>
        <w:tc>
          <w:tcPr>
            <w:tcW w:w="1422" w:type="dxa"/>
          </w:tcPr>
          <w:p w:rsidR="005F3207" w:rsidRPr="005F3207" w:rsidRDefault="005F3207" w:rsidP="005F3207">
            <w:pPr>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4</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11</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napToGrid w:val="0"/>
              <w:jc w:val="both"/>
              <w:rPr>
                <w:rFonts w:ascii="Times New Roman" w:hAnsi="Times New Roman" w:cs="Times New Roman"/>
              </w:rPr>
            </w:pPr>
            <w:r w:rsidRPr="005F3207">
              <w:rPr>
                <w:rFonts w:ascii="Times New Roman" w:hAnsi="Times New Roman" w:cs="Times New Roman"/>
              </w:rPr>
              <w:t>ПК 1.1, ПК 3.1</w:t>
            </w:r>
          </w:p>
        </w:tc>
        <w:tc>
          <w:tcPr>
            <w:tcW w:w="2060" w:type="dxa"/>
          </w:tcPr>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 xml:space="preserve">Тема 4.1. </w:t>
            </w:r>
          </w:p>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Движение строевым шагом по разделениям.</w:t>
            </w:r>
          </w:p>
        </w:tc>
        <w:tc>
          <w:tcPr>
            <w:tcW w:w="1422" w:type="dxa"/>
          </w:tcPr>
          <w:p w:rsidR="005F3207" w:rsidRPr="005F3207" w:rsidRDefault="005F3207" w:rsidP="005F3207">
            <w:pPr>
              <w:spacing w:after="120"/>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4</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12</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napToGrid w:val="0"/>
              <w:jc w:val="both"/>
              <w:rPr>
                <w:rFonts w:ascii="Times New Roman" w:hAnsi="Times New Roman" w:cs="Times New Roman"/>
              </w:rPr>
            </w:pPr>
            <w:r w:rsidRPr="005F3207">
              <w:rPr>
                <w:rFonts w:ascii="Times New Roman" w:hAnsi="Times New Roman" w:cs="Times New Roman"/>
              </w:rPr>
              <w:t>ПК 1.1, ПК 3.1</w:t>
            </w:r>
          </w:p>
        </w:tc>
        <w:tc>
          <w:tcPr>
            <w:tcW w:w="2060" w:type="dxa"/>
          </w:tcPr>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 xml:space="preserve">Тема 4.2. </w:t>
            </w:r>
          </w:p>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Повороты в движении «Направо». «Налево» Повороты кругом в движении «Кругом-марш»</w:t>
            </w:r>
          </w:p>
        </w:tc>
        <w:tc>
          <w:tcPr>
            <w:tcW w:w="1422" w:type="dxa"/>
          </w:tcPr>
          <w:p w:rsidR="005F3207" w:rsidRPr="005F3207" w:rsidRDefault="005F3207" w:rsidP="005F3207">
            <w:pPr>
              <w:spacing w:after="120"/>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2</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13</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napToGrid w:val="0"/>
              <w:jc w:val="both"/>
              <w:rPr>
                <w:rFonts w:ascii="Times New Roman" w:hAnsi="Times New Roman" w:cs="Times New Roman"/>
              </w:rPr>
            </w:pPr>
            <w:r w:rsidRPr="005F3207">
              <w:rPr>
                <w:rFonts w:ascii="Times New Roman" w:hAnsi="Times New Roman" w:cs="Times New Roman"/>
              </w:rPr>
              <w:t>ПК 1.1, ПК 3.1</w:t>
            </w:r>
          </w:p>
        </w:tc>
        <w:tc>
          <w:tcPr>
            <w:tcW w:w="2060" w:type="dxa"/>
          </w:tcPr>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 xml:space="preserve">Тема 5.1. </w:t>
            </w:r>
          </w:p>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Выполнение воинского приветствия без оружия на месте и в движении</w:t>
            </w:r>
          </w:p>
        </w:tc>
        <w:tc>
          <w:tcPr>
            <w:tcW w:w="1422" w:type="dxa"/>
          </w:tcPr>
          <w:p w:rsidR="005F3207" w:rsidRPr="005F3207" w:rsidRDefault="005F3207" w:rsidP="005F3207">
            <w:pPr>
              <w:spacing w:after="120"/>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4</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14</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napToGrid w:val="0"/>
              <w:jc w:val="both"/>
              <w:rPr>
                <w:rFonts w:ascii="Times New Roman" w:hAnsi="Times New Roman" w:cs="Times New Roman"/>
              </w:rPr>
            </w:pPr>
            <w:r w:rsidRPr="005F3207">
              <w:rPr>
                <w:rFonts w:ascii="Times New Roman" w:hAnsi="Times New Roman" w:cs="Times New Roman"/>
              </w:rPr>
              <w:t>ПК 1.1, ПК 3.1</w:t>
            </w:r>
          </w:p>
        </w:tc>
        <w:tc>
          <w:tcPr>
            <w:tcW w:w="2060" w:type="dxa"/>
          </w:tcPr>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 xml:space="preserve">Тема 5.2. </w:t>
            </w:r>
          </w:p>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Выполнение воинского приветствия в движении</w:t>
            </w:r>
          </w:p>
        </w:tc>
        <w:tc>
          <w:tcPr>
            <w:tcW w:w="1422" w:type="dxa"/>
          </w:tcPr>
          <w:p w:rsidR="005F3207" w:rsidRPr="005F3207" w:rsidRDefault="005F3207" w:rsidP="005F3207">
            <w:pPr>
              <w:spacing w:after="120"/>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2</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15</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napToGrid w:val="0"/>
              <w:jc w:val="both"/>
              <w:rPr>
                <w:rFonts w:ascii="Times New Roman" w:hAnsi="Times New Roman" w:cs="Times New Roman"/>
              </w:rPr>
            </w:pPr>
            <w:r w:rsidRPr="005F3207">
              <w:rPr>
                <w:rFonts w:ascii="Times New Roman" w:hAnsi="Times New Roman" w:cs="Times New Roman"/>
              </w:rPr>
              <w:t>ПК 1.1, ПК 3.1</w:t>
            </w:r>
          </w:p>
        </w:tc>
        <w:tc>
          <w:tcPr>
            <w:tcW w:w="2060" w:type="dxa"/>
          </w:tcPr>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 xml:space="preserve">Тема 5.3. </w:t>
            </w:r>
          </w:p>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Выход из строя и возвращение  в строй</w:t>
            </w:r>
          </w:p>
        </w:tc>
        <w:tc>
          <w:tcPr>
            <w:tcW w:w="1422" w:type="dxa"/>
          </w:tcPr>
          <w:p w:rsidR="005F3207" w:rsidRPr="005F3207" w:rsidRDefault="005F3207" w:rsidP="005F3207">
            <w:pPr>
              <w:spacing w:after="120"/>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2</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16</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napToGrid w:val="0"/>
              <w:jc w:val="both"/>
              <w:rPr>
                <w:rFonts w:ascii="Times New Roman" w:hAnsi="Times New Roman" w:cs="Times New Roman"/>
              </w:rPr>
            </w:pPr>
            <w:r w:rsidRPr="005F3207">
              <w:rPr>
                <w:rFonts w:ascii="Times New Roman" w:hAnsi="Times New Roman" w:cs="Times New Roman"/>
              </w:rPr>
              <w:t>ПК 1.1, ПК 3.1</w:t>
            </w:r>
          </w:p>
        </w:tc>
        <w:tc>
          <w:tcPr>
            <w:tcW w:w="2060" w:type="dxa"/>
          </w:tcPr>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 xml:space="preserve">Тема 5.4. </w:t>
            </w:r>
          </w:p>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Подход к начальнику  и отход от него</w:t>
            </w:r>
          </w:p>
        </w:tc>
        <w:tc>
          <w:tcPr>
            <w:tcW w:w="1422" w:type="dxa"/>
          </w:tcPr>
          <w:p w:rsidR="005F3207" w:rsidRPr="005F3207" w:rsidRDefault="005F3207" w:rsidP="005F3207">
            <w:pPr>
              <w:spacing w:after="120"/>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2</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17</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napToGrid w:val="0"/>
              <w:jc w:val="both"/>
              <w:rPr>
                <w:rFonts w:ascii="Times New Roman" w:hAnsi="Times New Roman" w:cs="Times New Roman"/>
              </w:rPr>
            </w:pPr>
            <w:r w:rsidRPr="005F3207">
              <w:rPr>
                <w:rFonts w:ascii="Times New Roman" w:hAnsi="Times New Roman" w:cs="Times New Roman"/>
              </w:rPr>
              <w:t>ПК 1.1, ПК 3.1</w:t>
            </w:r>
          </w:p>
        </w:tc>
        <w:tc>
          <w:tcPr>
            <w:tcW w:w="2060" w:type="dxa"/>
          </w:tcPr>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 xml:space="preserve">Тема 5.5. </w:t>
            </w:r>
          </w:p>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Выполнение воинского приветствия с оружием  на месте и в движении</w:t>
            </w:r>
          </w:p>
        </w:tc>
        <w:tc>
          <w:tcPr>
            <w:tcW w:w="1422" w:type="dxa"/>
          </w:tcPr>
          <w:p w:rsidR="005F3207" w:rsidRPr="005F3207" w:rsidRDefault="005F3207" w:rsidP="005F3207">
            <w:pPr>
              <w:spacing w:after="120"/>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4</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18</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napToGrid w:val="0"/>
              <w:jc w:val="both"/>
              <w:rPr>
                <w:rFonts w:ascii="Times New Roman" w:hAnsi="Times New Roman" w:cs="Times New Roman"/>
              </w:rPr>
            </w:pPr>
            <w:r w:rsidRPr="005F3207">
              <w:rPr>
                <w:rFonts w:ascii="Times New Roman" w:hAnsi="Times New Roman" w:cs="Times New Roman"/>
              </w:rPr>
              <w:t>ПК 1.1, ПК 3.1</w:t>
            </w:r>
          </w:p>
        </w:tc>
        <w:tc>
          <w:tcPr>
            <w:tcW w:w="2060" w:type="dxa"/>
          </w:tcPr>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 xml:space="preserve">Тема 5.6. </w:t>
            </w:r>
          </w:p>
          <w:p w:rsidR="005F3207" w:rsidRPr="005F3207" w:rsidRDefault="005F3207" w:rsidP="005F3207">
            <w:pPr>
              <w:ind w:left="-10"/>
              <w:contextualSpacing/>
              <w:rPr>
                <w:rFonts w:ascii="Times New Roman" w:eastAsia="Times New Roman" w:hAnsi="Times New Roman" w:cs="Times New Roman"/>
                <w:lang w:val="en-US"/>
              </w:rPr>
            </w:pPr>
            <w:r w:rsidRPr="005F3207">
              <w:rPr>
                <w:rFonts w:ascii="Times New Roman" w:eastAsia="Times New Roman" w:hAnsi="Times New Roman" w:cs="Times New Roman"/>
              </w:rPr>
              <w:t xml:space="preserve">Строевые приёмы в движении с оружием. </w:t>
            </w:r>
            <w:r w:rsidRPr="005F3207">
              <w:rPr>
                <w:rFonts w:ascii="Times New Roman" w:eastAsia="Times New Roman" w:hAnsi="Times New Roman" w:cs="Times New Roman"/>
                <w:lang w:val="en-US"/>
              </w:rPr>
              <w:t>Зачёт</w:t>
            </w:r>
          </w:p>
        </w:tc>
        <w:tc>
          <w:tcPr>
            <w:tcW w:w="1422" w:type="dxa"/>
          </w:tcPr>
          <w:p w:rsidR="005F3207" w:rsidRPr="005F3207" w:rsidRDefault="005F3207" w:rsidP="005F3207">
            <w:pPr>
              <w:spacing w:after="120"/>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4</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761" w:type="dxa"/>
          </w:tcPr>
          <w:p w:rsidR="005F3207" w:rsidRPr="005F3207" w:rsidRDefault="005F3207" w:rsidP="005F3207">
            <w:pPr>
              <w:spacing w:after="120"/>
              <w:contextualSpacing/>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19</w:t>
            </w:r>
          </w:p>
        </w:tc>
        <w:tc>
          <w:tcPr>
            <w:tcW w:w="3082" w:type="dxa"/>
          </w:tcPr>
          <w:p w:rsidR="005F3207" w:rsidRPr="005F3207" w:rsidRDefault="005F3207" w:rsidP="005F3207">
            <w:pPr>
              <w:spacing w:after="120"/>
              <w:contextualSpacing/>
              <w:rPr>
                <w:rFonts w:ascii="Times New Roman" w:eastAsia="Times New Roman" w:hAnsi="Times New Roman" w:cs="Times New Roman"/>
              </w:rPr>
            </w:pPr>
            <w:r w:rsidRPr="005F3207">
              <w:rPr>
                <w:rFonts w:ascii="Times New Roman" w:eastAsia="Times New Roman" w:hAnsi="Times New Roman" w:cs="Times New Roman"/>
              </w:rPr>
              <w:t>ОК 01, ОК 04, ОК 08</w:t>
            </w:r>
          </w:p>
          <w:p w:rsidR="005F3207" w:rsidRPr="005F3207" w:rsidRDefault="005F3207" w:rsidP="005F3207">
            <w:pPr>
              <w:snapToGrid w:val="0"/>
              <w:jc w:val="both"/>
              <w:rPr>
                <w:rFonts w:ascii="Times New Roman" w:hAnsi="Times New Roman" w:cs="Times New Roman"/>
              </w:rPr>
            </w:pPr>
            <w:r w:rsidRPr="005F3207">
              <w:rPr>
                <w:rFonts w:ascii="Times New Roman" w:hAnsi="Times New Roman" w:cs="Times New Roman"/>
              </w:rPr>
              <w:t>ПК 1.1, ПК 3.1</w:t>
            </w:r>
          </w:p>
        </w:tc>
        <w:tc>
          <w:tcPr>
            <w:tcW w:w="2060" w:type="dxa"/>
          </w:tcPr>
          <w:p w:rsidR="005F3207" w:rsidRPr="005F3207" w:rsidRDefault="005F3207" w:rsidP="005F3207">
            <w:pPr>
              <w:ind w:left="-10"/>
              <w:contextualSpacing/>
              <w:rPr>
                <w:rFonts w:ascii="Times New Roman" w:eastAsia="Times New Roman" w:hAnsi="Times New Roman" w:cs="Times New Roman"/>
              </w:rPr>
            </w:pPr>
            <w:r w:rsidRPr="005F3207">
              <w:rPr>
                <w:rFonts w:ascii="Times New Roman" w:eastAsia="Times New Roman" w:hAnsi="Times New Roman" w:cs="Times New Roman"/>
              </w:rPr>
              <w:t xml:space="preserve">Тема 5.7. </w:t>
            </w:r>
          </w:p>
          <w:p w:rsidR="005F3207" w:rsidRPr="005F3207" w:rsidRDefault="005F3207" w:rsidP="005F3207">
            <w:pPr>
              <w:ind w:left="-10"/>
              <w:contextualSpacing/>
              <w:rPr>
                <w:rFonts w:ascii="Times New Roman" w:eastAsia="Times New Roman" w:hAnsi="Times New Roman" w:cs="Times New Roman"/>
                <w:lang w:val="en-US"/>
              </w:rPr>
            </w:pPr>
            <w:r w:rsidRPr="005F3207">
              <w:rPr>
                <w:rFonts w:ascii="Times New Roman" w:eastAsia="Times New Roman" w:hAnsi="Times New Roman" w:cs="Times New Roman"/>
              </w:rPr>
              <w:t xml:space="preserve">Движение в составе взвода. Развернутый строй. Построение в колонны. </w:t>
            </w:r>
            <w:r w:rsidRPr="005F3207">
              <w:rPr>
                <w:rFonts w:ascii="Times New Roman" w:eastAsia="Times New Roman" w:hAnsi="Times New Roman" w:cs="Times New Roman"/>
                <w:lang w:val="en-US"/>
              </w:rPr>
              <w:t>Повороты в движении в составе взвода</w:t>
            </w:r>
          </w:p>
        </w:tc>
        <w:tc>
          <w:tcPr>
            <w:tcW w:w="1422" w:type="dxa"/>
          </w:tcPr>
          <w:p w:rsidR="005F3207" w:rsidRPr="005F3207" w:rsidRDefault="005F3207" w:rsidP="005F3207">
            <w:pPr>
              <w:spacing w:after="120"/>
              <w:contextualSpacing/>
              <w:jc w:val="center"/>
              <w:rPr>
                <w:rFonts w:ascii="Times New Roman" w:eastAsia="Times New Roman" w:hAnsi="Times New Roman" w:cs="Times New Roman"/>
                <w:lang w:val="en-US"/>
              </w:rPr>
            </w:pPr>
            <w:r w:rsidRPr="005F3207">
              <w:rPr>
                <w:rFonts w:ascii="Times New Roman" w:eastAsia="Times New Roman" w:hAnsi="Times New Roman" w:cs="Times New Roman"/>
                <w:lang w:val="en-US"/>
              </w:rPr>
              <w:t>2</w:t>
            </w:r>
          </w:p>
        </w:tc>
        <w:tc>
          <w:tcPr>
            <w:tcW w:w="2711" w:type="dxa"/>
          </w:tcPr>
          <w:p w:rsidR="005F3207" w:rsidRPr="005F3207" w:rsidRDefault="005F3207" w:rsidP="005F3207">
            <w:pPr>
              <w:jc w:val="both"/>
              <w:rPr>
                <w:rFonts w:ascii="Times New Roman" w:hAnsi="Times New Roman" w:cs="Times New Roman"/>
              </w:rPr>
            </w:pPr>
            <w:r w:rsidRPr="005F3207">
              <w:rPr>
                <w:rFonts w:ascii="Times New Roman" w:hAnsi="Times New Roman" w:cs="Times New Roman"/>
              </w:rPr>
              <w:t>Введена по запросу работодателя для формирования навыков владения строевыми приемами, в том числе основных строевых приемов и движений без оружия и с оружием</w:t>
            </w:r>
          </w:p>
        </w:tc>
      </w:tr>
      <w:tr w:rsidR="005F3207" w:rsidRPr="005F3207" w:rsidTr="005F3207">
        <w:tc>
          <w:tcPr>
            <w:tcW w:w="5903" w:type="dxa"/>
            <w:gridSpan w:val="3"/>
          </w:tcPr>
          <w:p w:rsidR="005F3207" w:rsidRPr="005F3207" w:rsidRDefault="005F3207" w:rsidP="005F3207">
            <w:pPr>
              <w:ind w:left="-10"/>
              <w:contextualSpacing/>
              <w:rPr>
                <w:rFonts w:ascii="Times New Roman" w:eastAsia="Times New Roman" w:hAnsi="Times New Roman" w:cs="Times New Roman"/>
                <w:b/>
                <w:sz w:val="24"/>
                <w:szCs w:val="24"/>
                <w:lang w:val="en-US"/>
              </w:rPr>
            </w:pPr>
            <w:r w:rsidRPr="005F3207">
              <w:rPr>
                <w:rFonts w:ascii="Times New Roman" w:eastAsia="Times New Roman" w:hAnsi="Times New Roman" w:cs="Times New Roman"/>
                <w:b/>
                <w:sz w:val="24"/>
                <w:szCs w:val="24"/>
                <w:lang w:val="en-US"/>
              </w:rPr>
              <w:t>Дифференцированный зачет</w:t>
            </w:r>
          </w:p>
        </w:tc>
        <w:tc>
          <w:tcPr>
            <w:tcW w:w="1422" w:type="dxa"/>
          </w:tcPr>
          <w:p w:rsidR="005F3207" w:rsidRPr="005F3207" w:rsidRDefault="005F3207" w:rsidP="005F3207">
            <w:pPr>
              <w:spacing w:after="120"/>
              <w:contextualSpacing/>
              <w:jc w:val="center"/>
              <w:rPr>
                <w:rFonts w:ascii="Times New Roman" w:eastAsia="Times New Roman" w:hAnsi="Times New Roman" w:cs="Times New Roman"/>
                <w:sz w:val="24"/>
                <w:szCs w:val="24"/>
                <w:lang w:val="en-US"/>
              </w:rPr>
            </w:pPr>
            <w:r w:rsidRPr="005F3207">
              <w:rPr>
                <w:rFonts w:ascii="Times New Roman" w:eastAsia="Times New Roman" w:hAnsi="Times New Roman" w:cs="Times New Roman"/>
                <w:sz w:val="24"/>
                <w:szCs w:val="24"/>
                <w:lang w:val="en-US"/>
              </w:rPr>
              <w:t>2</w:t>
            </w:r>
          </w:p>
        </w:tc>
        <w:tc>
          <w:tcPr>
            <w:tcW w:w="2711" w:type="dxa"/>
          </w:tcPr>
          <w:p w:rsidR="005F3207" w:rsidRPr="005F3207" w:rsidRDefault="005F3207" w:rsidP="005F3207">
            <w:pPr>
              <w:spacing w:line="20" w:lineRule="atLeast"/>
              <w:rPr>
                <w:rFonts w:ascii="Times New Roman" w:eastAsia="Times New Roman" w:hAnsi="Times New Roman" w:cs="Times New Roman"/>
                <w:sz w:val="24"/>
                <w:szCs w:val="24"/>
                <w:lang w:eastAsia="ru-RU"/>
              </w:rPr>
            </w:pPr>
          </w:p>
        </w:tc>
      </w:tr>
    </w:tbl>
    <w:p w:rsidR="005F3207" w:rsidRPr="005F3207" w:rsidRDefault="005F3207" w:rsidP="005F3207">
      <w:pPr>
        <w:spacing w:after="0" w:line="240" w:lineRule="auto"/>
        <w:jc w:val="both"/>
        <w:rPr>
          <w:rFonts w:ascii="Times New Roman" w:hAnsi="Times New Roman"/>
          <w:b/>
          <w:bCs/>
          <w:sz w:val="24"/>
          <w:szCs w:val="24"/>
        </w:rPr>
      </w:pPr>
    </w:p>
    <w:p w:rsidR="005F3207" w:rsidRPr="005F3207" w:rsidRDefault="005F3207" w:rsidP="005F3207">
      <w:pPr>
        <w:spacing w:after="0" w:line="240" w:lineRule="auto"/>
        <w:jc w:val="center"/>
        <w:rPr>
          <w:rFonts w:ascii="Times New Roman" w:hAnsi="Times New Roman"/>
          <w:b/>
          <w:bCs/>
          <w:sz w:val="24"/>
          <w:szCs w:val="24"/>
        </w:rPr>
      </w:pPr>
    </w:p>
    <w:p w:rsidR="005F3207" w:rsidRPr="005F3207" w:rsidRDefault="005F3207" w:rsidP="005F3207">
      <w:pPr>
        <w:spacing w:after="0" w:line="240" w:lineRule="auto"/>
        <w:jc w:val="center"/>
        <w:rPr>
          <w:rFonts w:ascii="Times New Roman" w:hAnsi="Times New Roman"/>
          <w:b/>
          <w:bCs/>
          <w:sz w:val="24"/>
          <w:szCs w:val="24"/>
        </w:rPr>
      </w:pPr>
      <w:r w:rsidRPr="005F3207">
        <w:rPr>
          <w:rFonts w:ascii="Times New Roman" w:hAnsi="Times New Roman"/>
          <w:b/>
          <w:bCs/>
          <w:sz w:val="24"/>
          <w:szCs w:val="24"/>
        </w:rPr>
        <w:t>2. СТРУКТУРА И СОДЕРЖАНИЕ ДИСЦИПЛИНЫ</w:t>
      </w:r>
    </w:p>
    <w:p w:rsidR="005F3207" w:rsidRPr="005F3207" w:rsidRDefault="005F3207" w:rsidP="005F3207">
      <w:pPr>
        <w:spacing w:after="0" w:line="240" w:lineRule="auto"/>
        <w:ind w:firstLine="709"/>
        <w:jc w:val="both"/>
        <w:rPr>
          <w:rFonts w:ascii="Times New Roman" w:hAnsi="Times New Roman"/>
          <w:b/>
          <w:sz w:val="24"/>
          <w:szCs w:val="24"/>
        </w:rPr>
      </w:pPr>
      <w:r w:rsidRPr="005F3207">
        <w:rPr>
          <w:rFonts w:ascii="Times New Roman" w:hAnsi="Times New Roman"/>
          <w:b/>
          <w:bCs/>
          <w:sz w:val="24"/>
          <w:szCs w:val="24"/>
        </w:rPr>
        <w:t>2.1. Трудоемкость освоения дисциплины</w:t>
      </w:r>
    </w:p>
    <w:tbl>
      <w:tblPr>
        <w:tblW w:w="482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79"/>
        <w:gridCol w:w="1159"/>
        <w:gridCol w:w="2177"/>
      </w:tblGrid>
      <w:tr w:rsidR="005F3207" w:rsidRPr="005F3207" w:rsidTr="005F3207">
        <w:trPr>
          <w:trHeight w:val="23"/>
        </w:trPr>
        <w:tc>
          <w:tcPr>
            <w:tcW w:w="3383" w:type="pct"/>
            <w:vAlign w:val="center"/>
          </w:tcPr>
          <w:p w:rsidR="005F3207" w:rsidRPr="005F3207" w:rsidRDefault="005F3207" w:rsidP="005F3207">
            <w:pPr>
              <w:spacing w:after="0"/>
              <w:jc w:val="center"/>
              <w:rPr>
                <w:rFonts w:ascii="Times New Roman" w:hAnsi="Times New Roman"/>
                <w:b/>
                <w:sz w:val="24"/>
              </w:rPr>
            </w:pPr>
            <w:r w:rsidRPr="005F3207">
              <w:rPr>
                <w:rFonts w:ascii="Times New Roman" w:hAnsi="Times New Roman"/>
                <w:b/>
                <w:sz w:val="24"/>
              </w:rPr>
              <w:t>Наименование составных частей дисциплины</w:t>
            </w:r>
          </w:p>
        </w:tc>
        <w:tc>
          <w:tcPr>
            <w:tcW w:w="562" w:type="pct"/>
            <w:vAlign w:val="center"/>
          </w:tcPr>
          <w:p w:rsidR="005F3207" w:rsidRPr="005F3207" w:rsidRDefault="005F3207" w:rsidP="005F3207">
            <w:pPr>
              <w:spacing w:after="0"/>
              <w:jc w:val="center"/>
              <w:rPr>
                <w:rFonts w:ascii="Times New Roman" w:hAnsi="Times New Roman"/>
                <w:b/>
                <w:iCs/>
                <w:sz w:val="24"/>
              </w:rPr>
            </w:pPr>
            <w:r w:rsidRPr="005F3207">
              <w:rPr>
                <w:rFonts w:ascii="Times New Roman" w:hAnsi="Times New Roman"/>
                <w:b/>
                <w:iCs/>
                <w:sz w:val="24"/>
              </w:rPr>
              <w:t>Объем в часах</w:t>
            </w:r>
          </w:p>
        </w:tc>
        <w:tc>
          <w:tcPr>
            <w:tcW w:w="1055" w:type="pct"/>
          </w:tcPr>
          <w:p w:rsidR="005F3207" w:rsidRPr="005F3207" w:rsidRDefault="005F3207" w:rsidP="005F3207">
            <w:pPr>
              <w:spacing w:after="0"/>
              <w:jc w:val="center"/>
              <w:rPr>
                <w:rFonts w:ascii="Times New Roman" w:hAnsi="Times New Roman"/>
                <w:b/>
                <w:sz w:val="24"/>
              </w:rPr>
            </w:pPr>
            <w:r w:rsidRPr="005F3207">
              <w:rPr>
                <w:rFonts w:ascii="Times New Roman" w:hAnsi="Times New Roman"/>
                <w:b/>
                <w:sz w:val="24"/>
              </w:rPr>
              <w:t xml:space="preserve">В т.ч. в форме </w:t>
            </w:r>
          </w:p>
          <w:p w:rsidR="005F3207" w:rsidRPr="005F3207" w:rsidRDefault="005F3207" w:rsidP="005F3207">
            <w:pPr>
              <w:spacing w:after="0"/>
              <w:jc w:val="center"/>
              <w:rPr>
                <w:rFonts w:ascii="Times New Roman" w:hAnsi="Times New Roman"/>
                <w:b/>
                <w:iCs/>
                <w:sz w:val="24"/>
              </w:rPr>
            </w:pPr>
            <w:r w:rsidRPr="005F3207">
              <w:rPr>
                <w:rFonts w:ascii="Times New Roman" w:hAnsi="Times New Roman"/>
                <w:b/>
                <w:sz w:val="24"/>
              </w:rPr>
              <w:t>практ.подготовки</w:t>
            </w:r>
          </w:p>
        </w:tc>
      </w:tr>
      <w:tr w:rsidR="005F3207" w:rsidRPr="005F3207" w:rsidTr="005F3207">
        <w:trPr>
          <w:trHeight w:val="23"/>
        </w:trPr>
        <w:tc>
          <w:tcPr>
            <w:tcW w:w="3383" w:type="pct"/>
            <w:vAlign w:val="center"/>
          </w:tcPr>
          <w:p w:rsidR="005F3207" w:rsidRPr="005F3207" w:rsidRDefault="005F3207" w:rsidP="005F3207">
            <w:pPr>
              <w:spacing w:after="0"/>
              <w:jc w:val="both"/>
              <w:rPr>
                <w:rFonts w:ascii="Times New Roman" w:hAnsi="Times New Roman"/>
                <w:b/>
                <w:bCs/>
                <w:sz w:val="24"/>
                <w:szCs w:val="24"/>
              </w:rPr>
            </w:pPr>
            <w:r w:rsidRPr="005F3207">
              <w:rPr>
                <w:rFonts w:ascii="Times New Roman" w:hAnsi="Times New Roman"/>
                <w:b/>
                <w:bCs/>
                <w:sz w:val="24"/>
                <w:szCs w:val="24"/>
              </w:rPr>
              <w:t>Учебные занятия, в т.ч.:</w:t>
            </w:r>
          </w:p>
        </w:tc>
        <w:tc>
          <w:tcPr>
            <w:tcW w:w="562" w:type="pct"/>
            <w:vAlign w:val="center"/>
          </w:tcPr>
          <w:p w:rsidR="005F3207" w:rsidRPr="005F3207" w:rsidRDefault="005F3207" w:rsidP="005F3207">
            <w:pPr>
              <w:spacing w:after="0"/>
              <w:jc w:val="center"/>
              <w:rPr>
                <w:rFonts w:ascii="Times New Roman" w:hAnsi="Times New Roman"/>
                <w:b/>
                <w:bCs/>
                <w:sz w:val="24"/>
                <w:szCs w:val="24"/>
              </w:rPr>
            </w:pPr>
            <w:r w:rsidRPr="005F3207">
              <w:rPr>
                <w:rFonts w:ascii="Times New Roman" w:hAnsi="Times New Roman"/>
                <w:b/>
                <w:bCs/>
                <w:sz w:val="24"/>
                <w:szCs w:val="24"/>
              </w:rPr>
              <w:t>54</w:t>
            </w:r>
          </w:p>
        </w:tc>
        <w:tc>
          <w:tcPr>
            <w:tcW w:w="1055" w:type="pct"/>
            <w:vAlign w:val="center"/>
          </w:tcPr>
          <w:p w:rsidR="005F3207" w:rsidRPr="005F3207" w:rsidRDefault="005F3207" w:rsidP="005F3207">
            <w:pPr>
              <w:spacing w:after="0"/>
              <w:jc w:val="center"/>
              <w:rPr>
                <w:rFonts w:ascii="Times New Roman" w:hAnsi="Times New Roman"/>
                <w:b/>
                <w:bCs/>
                <w:sz w:val="24"/>
                <w:szCs w:val="24"/>
              </w:rPr>
            </w:pPr>
            <w:r w:rsidRPr="005F3207">
              <w:rPr>
                <w:rFonts w:ascii="Times New Roman" w:hAnsi="Times New Roman"/>
                <w:b/>
                <w:bCs/>
                <w:sz w:val="24"/>
                <w:szCs w:val="24"/>
              </w:rPr>
              <w:t>36</w:t>
            </w:r>
          </w:p>
        </w:tc>
      </w:tr>
      <w:tr w:rsidR="005F3207" w:rsidRPr="005F3207" w:rsidTr="005F3207">
        <w:trPr>
          <w:trHeight w:val="23"/>
        </w:trPr>
        <w:tc>
          <w:tcPr>
            <w:tcW w:w="3383" w:type="pct"/>
            <w:vAlign w:val="center"/>
          </w:tcPr>
          <w:p w:rsidR="005F3207" w:rsidRPr="005F3207" w:rsidRDefault="005F3207" w:rsidP="005F3207">
            <w:pPr>
              <w:spacing w:after="0"/>
              <w:jc w:val="both"/>
              <w:rPr>
                <w:rFonts w:ascii="Times New Roman" w:hAnsi="Times New Roman"/>
                <w:bCs/>
                <w:i/>
                <w:sz w:val="24"/>
                <w:szCs w:val="24"/>
              </w:rPr>
            </w:pPr>
            <w:r w:rsidRPr="005F3207">
              <w:rPr>
                <w:rFonts w:ascii="Times New Roman" w:hAnsi="Times New Roman"/>
                <w:bCs/>
                <w:i/>
                <w:sz w:val="24"/>
                <w:szCs w:val="24"/>
              </w:rPr>
              <w:t>Теоретические занятия</w:t>
            </w:r>
          </w:p>
        </w:tc>
        <w:tc>
          <w:tcPr>
            <w:tcW w:w="562" w:type="pct"/>
            <w:vAlign w:val="center"/>
          </w:tcPr>
          <w:p w:rsidR="005F3207" w:rsidRPr="005F3207" w:rsidRDefault="005F3207" w:rsidP="005F3207">
            <w:pPr>
              <w:spacing w:after="0"/>
              <w:jc w:val="center"/>
              <w:rPr>
                <w:rFonts w:ascii="Times New Roman" w:hAnsi="Times New Roman"/>
                <w:bCs/>
                <w:sz w:val="24"/>
                <w:szCs w:val="24"/>
              </w:rPr>
            </w:pPr>
            <w:r w:rsidRPr="005F3207">
              <w:rPr>
                <w:rFonts w:ascii="Times New Roman" w:hAnsi="Times New Roman"/>
                <w:bCs/>
                <w:sz w:val="24"/>
                <w:szCs w:val="24"/>
              </w:rPr>
              <w:t>14</w:t>
            </w:r>
          </w:p>
        </w:tc>
        <w:tc>
          <w:tcPr>
            <w:tcW w:w="1055" w:type="pct"/>
            <w:vAlign w:val="center"/>
          </w:tcPr>
          <w:p w:rsidR="005F3207" w:rsidRPr="005F3207" w:rsidRDefault="005F3207" w:rsidP="005F3207">
            <w:pPr>
              <w:spacing w:after="0"/>
              <w:jc w:val="center"/>
              <w:rPr>
                <w:rFonts w:ascii="Times New Roman" w:hAnsi="Times New Roman"/>
                <w:bCs/>
                <w:sz w:val="24"/>
                <w:szCs w:val="24"/>
              </w:rPr>
            </w:pPr>
            <w:r w:rsidRPr="005F3207">
              <w:rPr>
                <w:rFonts w:ascii="Times New Roman" w:hAnsi="Times New Roman"/>
                <w:bCs/>
                <w:sz w:val="24"/>
                <w:szCs w:val="24"/>
              </w:rPr>
              <w:t>-</w:t>
            </w:r>
          </w:p>
        </w:tc>
      </w:tr>
      <w:tr w:rsidR="005F3207" w:rsidRPr="005F3207" w:rsidTr="005F3207">
        <w:trPr>
          <w:trHeight w:val="23"/>
        </w:trPr>
        <w:tc>
          <w:tcPr>
            <w:tcW w:w="3383" w:type="pct"/>
            <w:vAlign w:val="center"/>
          </w:tcPr>
          <w:p w:rsidR="005F3207" w:rsidRPr="005F3207" w:rsidRDefault="005F3207" w:rsidP="005F3207">
            <w:pPr>
              <w:spacing w:after="0"/>
              <w:jc w:val="both"/>
              <w:rPr>
                <w:rFonts w:ascii="Times New Roman" w:hAnsi="Times New Roman"/>
                <w:bCs/>
                <w:i/>
                <w:sz w:val="24"/>
                <w:szCs w:val="24"/>
              </w:rPr>
            </w:pPr>
            <w:r>
              <w:rPr>
                <w:rFonts w:ascii="Times New Roman" w:hAnsi="Times New Roman"/>
                <w:bCs/>
                <w:i/>
                <w:sz w:val="24"/>
                <w:szCs w:val="24"/>
              </w:rPr>
              <w:t>Практические занятия</w:t>
            </w:r>
          </w:p>
        </w:tc>
        <w:tc>
          <w:tcPr>
            <w:tcW w:w="562" w:type="pct"/>
            <w:vAlign w:val="center"/>
          </w:tcPr>
          <w:p w:rsidR="005F3207" w:rsidRPr="005F3207" w:rsidRDefault="005F3207" w:rsidP="005F3207">
            <w:pPr>
              <w:spacing w:after="0"/>
              <w:jc w:val="center"/>
              <w:rPr>
                <w:rFonts w:ascii="Times New Roman" w:hAnsi="Times New Roman"/>
                <w:bCs/>
                <w:sz w:val="24"/>
                <w:szCs w:val="24"/>
              </w:rPr>
            </w:pPr>
            <w:r w:rsidRPr="005F3207">
              <w:rPr>
                <w:rFonts w:ascii="Times New Roman" w:hAnsi="Times New Roman"/>
                <w:bCs/>
                <w:sz w:val="24"/>
                <w:szCs w:val="24"/>
              </w:rPr>
              <w:t>38</w:t>
            </w:r>
          </w:p>
        </w:tc>
        <w:tc>
          <w:tcPr>
            <w:tcW w:w="1055" w:type="pct"/>
            <w:vAlign w:val="center"/>
          </w:tcPr>
          <w:p w:rsidR="005F3207" w:rsidRPr="005F3207" w:rsidRDefault="005F3207" w:rsidP="005F3207">
            <w:pPr>
              <w:spacing w:after="0"/>
              <w:jc w:val="center"/>
              <w:rPr>
                <w:rFonts w:ascii="Times New Roman" w:hAnsi="Times New Roman"/>
                <w:bCs/>
                <w:sz w:val="24"/>
                <w:szCs w:val="24"/>
              </w:rPr>
            </w:pPr>
            <w:r w:rsidRPr="005F3207">
              <w:rPr>
                <w:rFonts w:ascii="Times New Roman" w:hAnsi="Times New Roman"/>
                <w:bCs/>
                <w:sz w:val="24"/>
                <w:szCs w:val="24"/>
              </w:rPr>
              <w:t>36</w:t>
            </w:r>
          </w:p>
        </w:tc>
      </w:tr>
      <w:tr w:rsidR="005F3207" w:rsidRPr="005F3207" w:rsidTr="005F3207">
        <w:trPr>
          <w:trHeight w:val="23"/>
        </w:trPr>
        <w:tc>
          <w:tcPr>
            <w:tcW w:w="3383" w:type="pct"/>
            <w:vAlign w:val="center"/>
          </w:tcPr>
          <w:p w:rsidR="005F3207" w:rsidRPr="005F3207" w:rsidRDefault="005F3207" w:rsidP="005F3207">
            <w:pPr>
              <w:spacing w:after="0"/>
              <w:jc w:val="both"/>
              <w:rPr>
                <w:rFonts w:ascii="Times New Roman" w:hAnsi="Times New Roman"/>
                <w:bCs/>
                <w:i/>
                <w:sz w:val="24"/>
                <w:szCs w:val="24"/>
              </w:rPr>
            </w:pPr>
            <w:r w:rsidRPr="005F3207">
              <w:rPr>
                <w:rFonts w:ascii="Times New Roman" w:hAnsi="Times New Roman"/>
                <w:bCs/>
                <w:i/>
                <w:sz w:val="24"/>
                <w:szCs w:val="24"/>
              </w:rPr>
              <w:t>Лабораторные занятия</w:t>
            </w:r>
          </w:p>
        </w:tc>
        <w:tc>
          <w:tcPr>
            <w:tcW w:w="562" w:type="pct"/>
            <w:vAlign w:val="center"/>
          </w:tcPr>
          <w:p w:rsidR="005F3207" w:rsidRPr="005F3207" w:rsidRDefault="005F3207" w:rsidP="005F3207">
            <w:pPr>
              <w:spacing w:after="0"/>
              <w:jc w:val="center"/>
              <w:rPr>
                <w:rFonts w:ascii="Times New Roman" w:hAnsi="Times New Roman"/>
                <w:bCs/>
                <w:sz w:val="24"/>
                <w:szCs w:val="24"/>
              </w:rPr>
            </w:pPr>
            <w:r w:rsidRPr="005F3207">
              <w:rPr>
                <w:rFonts w:ascii="Times New Roman" w:hAnsi="Times New Roman"/>
                <w:bCs/>
                <w:sz w:val="24"/>
                <w:szCs w:val="24"/>
              </w:rPr>
              <w:t>-</w:t>
            </w:r>
          </w:p>
        </w:tc>
        <w:tc>
          <w:tcPr>
            <w:tcW w:w="1055" w:type="pct"/>
            <w:vAlign w:val="center"/>
          </w:tcPr>
          <w:p w:rsidR="005F3207" w:rsidRPr="005F3207" w:rsidRDefault="005F3207" w:rsidP="005F3207">
            <w:pPr>
              <w:spacing w:after="0"/>
              <w:jc w:val="center"/>
              <w:rPr>
                <w:rFonts w:ascii="Times New Roman" w:hAnsi="Times New Roman"/>
                <w:bCs/>
                <w:sz w:val="24"/>
                <w:szCs w:val="24"/>
              </w:rPr>
            </w:pPr>
            <w:r w:rsidRPr="005F3207">
              <w:rPr>
                <w:rFonts w:ascii="Times New Roman" w:hAnsi="Times New Roman"/>
                <w:bCs/>
                <w:sz w:val="24"/>
                <w:szCs w:val="24"/>
              </w:rPr>
              <w:t>-</w:t>
            </w:r>
          </w:p>
        </w:tc>
      </w:tr>
      <w:tr w:rsidR="005F3207" w:rsidRPr="005F3207" w:rsidTr="005F3207">
        <w:trPr>
          <w:trHeight w:val="23"/>
        </w:trPr>
        <w:tc>
          <w:tcPr>
            <w:tcW w:w="3383" w:type="pct"/>
            <w:vAlign w:val="center"/>
          </w:tcPr>
          <w:p w:rsidR="005F3207" w:rsidRPr="005F3207" w:rsidRDefault="005F3207" w:rsidP="005F3207">
            <w:pPr>
              <w:spacing w:after="0"/>
              <w:jc w:val="both"/>
              <w:rPr>
                <w:rFonts w:ascii="Times New Roman" w:hAnsi="Times New Roman"/>
                <w:bCs/>
                <w:i/>
                <w:iCs/>
                <w:sz w:val="24"/>
                <w:szCs w:val="24"/>
              </w:rPr>
            </w:pPr>
            <w:r w:rsidRPr="005F3207">
              <w:rPr>
                <w:rFonts w:ascii="Times New Roman" w:hAnsi="Times New Roman"/>
                <w:bCs/>
                <w:i/>
                <w:iCs/>
                <w:sz w:val="24"/>
                <w:szCs w:val="24"/>
              </w:rPr>
              <w:t>Курсовая работа (проект)</w:t>
            </w:r>
          </w:p>
        </w:tc>
        <w:tc>
          <w:tcPr>
            <w:tcW w:w="562" w:type="pct"/>
            <w:vAlign w:val="center"/>
          </w:tcPr>
          <w:p w:rsidR="005F3207" w:rsidRPr="005F3207" w:rsidRDefault="005F3207" w:rsidP="005F3207">
            <w:pPr>
              <w:spacing w:after="0"/>
              <w:jc w:val="center"/>
              <w:rPr>
                <w:rFonts w:ascii="Times New Roman" w:hAnsi="Times New Roman"/>
                <w:bCs/>
                <w:sz w:val="24"/>
                <w:szCs w:val="24"/>
              </w:rPr>
            </w:pPr>
            <w:r w:rsidRPr="005F3207">
              <w:rPr>
                <w:rFonts w:ascii="Times New Roman" w:hAnsi="Times New Roman"/>
                <w:bCs/>
                <w:sz w:val="24"/>
                <w:szCs w:val="24"/>
              </w:rPr>
              <w:t>-</w:t>
            </w:r>
          </w:p>
        </w:tc>
        <w:tc>
          <w:tcPr>
            <w:tcW w:w="1055" w:type="pct"/>
            <w:vAlign w:val="center"/>
          </w:tcPr>
          <w:p w:rsidR="005F3207" w:rsidRPr="005F3207" w:rsidRDefault="005F3207" w:rsidP="005F3207">
            <w:pPr>
              <w:spacing w:after="0"/>
              <w:jc w:val="center"/>
              <w:rPr>
                <w:rFonts w:ascii="Times New Roman" w:hAnsi="Times New Roman"/>
                <w:bCs/>
                <w:sz w:val="24"/>
                <w:szCs w:val="24"/>
              </w:rPr>
            </w:pPr>
            <w:r w:rsidRPr="005F3207">
              <w:rPr>
                <w:rFonts w:ascii="Times New Roman" w:hAnsi="Times New Roman"/>
                <w:bCs/>
                <w:sz w:val="24"/>
                <w:szCs w:val="24"/>
              </w:rPr>
              <w:t>-</w:t>
            </w:r>
          </w:p>
        </w:tc>
      </w:tr>
      <w:tr w:rsidR="005F3207" w:rsidRPr="005F3207" w:rsidTr="005F3207">
        <w:trPr>
          <w:trHeight w:val="23"/>
        </w:trPr>
        <w:tc>
          <w:tcPr>
            <w:tcW w:w="3383" w:type="pct"/>
            <w:vAlign w:val="center"/>
          </w:tcPr>
          <w:p w:rsidR="005F3207" w:rsidRPr="005F3207" w:rsidRDefault="005F3207" w:rsidP="005F3207">
            <w:pPr>
              <w:spacing w:after="0"/>
              <w:jc w:val="both"/>
              <w:rPr>
                <w:rFonts w:ascii="Times New Roman" w:hAnsi="Times New Roman"/>
                <w:bCs/>
                <w:sz w:val="24"/>
                <w:szCs w:val="24"/>
              </w:rPr>
            </w:pPr>
            <w:r w:rsidRPr="005F3207">
              <w:rPr>
                <w:rFonts w:ascii="Times New Roman" w:hAnsi="Times New Roman"/>
                <w:b/>
                <w:bCs/>
              </w:rPr>
              <w:t>Самостоятельная работа</w:t>
            </w:r>
          </w:p>
        </w:tc>
        <w:tc>
          <w:tcPr>
            <w:tcW w:w="562" w:type="pct"/>
            <w:vAlign w:val="center"/>
          </w:tcPr>
          <w:p w:rsidR="005F3207" w:rsidRPr="005F3207" w:rsidRDefault="005F3207" w:rsidP="005F3207">
            <w:pPr>
              <w:spacing w:after="0"/>
              <w:jc w:val="center"/>
              <w:rPr>
                <w:rFonts w:ascii="Times New Roman" w:hAnsi="Times New Roman"/>
                <w:b/>
                <w:bCs/>
                <w:sz w:val="24"/>
                <w:szCs w:val="24"/>
              </w:rPr>
            </w:pPr>
            <w:r w:rsidRPr="005F3207">
              <w:rPr>
                <w:rFonts w:ascii="Times New Roman" w:hAnsi="Times New Roman"/>
                <w:b/>
                <w:bCs/>
                <w:sz w:val="24"/>
                <w:szCs w:val="24"/>
              </w:rPr>
              <w:t>2</w:t>
            </w:r>
          </w:p>
        </w:tc>
        <w:tc>
          <w:tcPr>
            <w:tcW w:w="1055" w:type="pct"/>
            <w:vAlign w:val="center"/>
          </w:tcPr>
          <w:p w:rsidR="005F3207" w:rsidRPr="005F3207" w:rsidRDefault="005F3207" w:rsidP="005F3207">
            <w:pPr>
              <w:spacing w:after="0"/>
              <w:jc w:val="center"/>
              <w:rPr>
                <w:rFonts w:ascii="Times New Roman" w:hAnsi="Times New Roman"/>
                <w:bCs/>
                <w:sz w:val="24"/>
                <w:szCs w:val="24"/>
              </w:rPr>
            </w:pPr>
            <w:r w:rsidRPr="005F3207">
              <w:rPr>
                <w:rFonts w:ascii="Times New Roman" w:hAnsi="Times New Roman"/>
                <w:bCs/>
                <w:sz w:val="24"/>
                <w:szCs w:val="24"/>
              </w:rPr>
              <w:t>-</w:t>
            </w:r>
          </w:p>
        </w:tc>
      </w:tr>
      <w:tr w:rsidR="005F3207" w:rsidRPr="005F3207" w:rsidTr="005F3207">
        <w:trPr>
          <w:trHeight w:val="23"/>
        </w:trPr>
        <w:tc>
          <w:tcPr>
            <w:tcW w:w="3383" w:type="pct"/>
            <w:vAlign w:val="center"/>
          </w:tcPr>
          <w:p w:rsidR="005F3207" w:rsidRPr="005F3207" w:rsidRDefault="005F3207" w:rsidP="005F3207">
            <w:pPr>
              <w:spacing w:after="0"/>
              <w:jc w:val="both"/>
              <w:rPr>
                <w:rFonts w:ascii="Times New Roman" w:hAnsi="Times New Roman"/>
                <w:bCs/>
              </w:rPr>
            </w:pPr>
            <w:r w:rsidRPr="005F3207">
              <w:rPr>
                <w:rFonts w:ascii="Times New Roman" w:hAnsi="Times New Roman"/>
                <w:bCs/>
              </w:rPr>
              <w:t>Консультация</w:t>
            </w:r>
          </w:p>
        </w:tc>
        <w:tc>
          <w:tcPr>
            <w:tcW w:w="562" w:type="pct"/>
            <w:vAlign w:val="center"/>
          </w:tcPr>
          <w:p w:rsidR="005F3207" w:rsidRPr="005F3207" w:rsidRDefault="005F3207" w:rsidP="005F3207">
            <w:pPr>
              <w:spacing w:after="0"/>
              <w:jc w:val="center"/>
              <w:rPr>
                <w:rFonts w:ascii="Times New Roman" w:hAnsi="Times New Roman"/>
                <w:bCs/>
                <w:sz w:val="24"/>
                <w:szCs w:val="24"/>
              </w:rPr>
            </w:pPr>
            <w:r w:rsidRPr="005F3207">
              <w:rPr>
                <w:rFonts w:ascii="Times New Roman" w:hAnsi="Times New Roman"/>
                <w:bCs/>
                <w:sz w:val="24"/>
                <w:szCs w:val="24"/>
              </w:rPr>
              <w:t>-</w:t>
            </w:r>
          </w:p>
        </w:tc>
        <w:tc>
          <w:tcPr>
            <w:tcW w:w="1055" w:type="pct"/>
            <w:vAlign w:val="center"/>
          </w:tcPr>
          <w:p w:rsidR="005F3207" w:rsidRPr="005F3207" w:rsidRDefault="005F3207" w:rsidP="005F3207">
            <w:pPr>
              <w:spacing w:after="0"/>
              <w:jc w:val="center"/>
              <w:rPr>
                <w:rFonts w:ascii="Times New Roman" w:hAnsi="Times New Roman"/>
                <w:bCs/>
                <w:sz w:val="24"/>
                <w:szCs w:val="24"/>
                <w:lang w:val="en-US"/>
              </w:rPr>
            </w:pPr>
            <w:r w:rsidRPr="005F3207">
              <w:rPr>
                <w:rFonts w:ascii="Times New Roman" w:hAnsi="Times New Roman"/>
                <w:bCs/>
                <w:sz w:val="24"/>
                <w:szCs w:val="24"/>
                <w:lang w:val="en-US"/>
              </w:rPr>
              <w:t>-</w:t>
            </w:r>
          </w:p>
        </w:tc>
      </w:tr>
      <w:tr w:rsidR="005F3207" w:rsidRPr="005F3207" w:rsidTr="005F3207">
        <w:trPr>
          <w:trHeight w:val="23"/>
        </w:trPr>
        <w:tc>
          <w:tcPr>
            <w:tcW w:w="3383" w:type="pct"/>
            <w:vAlign w:val="center"/>
          </w:tcPr>
          <w:p w:rsidR="005F3207" w:rsidRPr="005F3207" w:rsidRDefault="005F3207" w:rsidP="005F3207">
            <w:pPr>
              <w:spacing w:after="0"/>
              <w:jc w:val="both"/>
              <w:rPr>
                <w:rFonts w:ascii="Times New Roman" w:hAnsi="Times New Roman"/>
                <w:bCs/>
                <w:sz w:val="24"/>
                <w:szCs w:val="24"/>
              </w:rPr>
            </w:pPr>
            <w:r w:rsidRPr="005F3207">
              <w:rPr>
                <w:rFonts w:ascii="Times New Roman" w:hAnsi="Times New Roman"/>
                <w:b/>
                <w:bCs/>
                <w:sz w:val="24"/>
                <w:szCs w:val="24"/>
              </w:rPr>
              <w:t xml:space="preserve">Промежуточная аттестация </w:t>
            </w:r>
            <w:r w:rsidRPr="005F3207">
              <w:rPr>
                <w:rFonts w:ascii="Times New Roman" w:hAnsi="Times New Roman"/>
                <w:bCs/>
                <w:sz w:val="24"/>
                <w:szCs w:val="24"/>
              </w:rPr>
              <w:t xml:space="preserve">в </w:t>
            </w:r>
            <w:r w:rsidRPr="005F3207">
              <w:rPr>
                <w:rFonts w:ascii="Times New Roman" w:hAnsi="Times New Roman"/>
                <w:bCs/>
                <w:i/>
                <w:iCs/>
                <w:sz w:val="24"/>
                <w:szCs w:val="24"/>
              </w:rPr>
              <w:t>форме дифференцированного зачета</w:t>
            </w:r>
          </w:p>
        </w:tc>
        <w:tc>
          <w:tcPr>
            <w:tcW w:w="562" w:type="pct"/>
            <w:vAlign w:val="center"/>
          </w:tcPr>
          <w:p w:rsidR="005F3207" w:rsidRPr="005F3207" w:rsidRDefault="005F3207" w:rsidP="005F3207">
            <w:pPr>
              <w:spacing w:after="0"/>
              <w:jc w:val="center"/>
              <w:rPr>
                <w:rFonts w:ascii="Times New Roman" w:hAnsi="Times New Roman"/>
                <w:b/>
                <w:bCs/>
                <w:sz w:val="24"/>
                <w:szCs w:val="24"/>
              </w:rPr>
            </w:pPr>
            <w:r w:rsidRPr="005F3207">
              <w:rPr>
                <w:rFonts w:ascii="Times New Roman" w:hAnsi="Times New Roman"/>
                <w:b/>
                <w:bCs/>
                <w:sz w:val="24"/>
                <w:szCs w:val="24"/>
              </w:rPr>
              <w:t>2</w:t>
            </w:r>
          </w:p>
        </w:tc>
        <w:tc>
          <w:tcPr>
            <w:tcW w:w="1055" w:type="pct"/>
            <w:vAlign w:val="center"/>
          </w:tcPr>
          <w:p w:rsidR="005F3207" w:rsidRPr="005F3207" w:rsidRDefault="005F3207" w:rsidP="005F3207">
            <w:pPr>
              <w:spacing w:after="0"/>
              <w:jc w:val="center"/>
              <w:rPr>
                <w:rFonts w:ascii="Times New Roman" w:hAnsi="Times New Roman"/>
                <w:bCs/>
                <w:sz w:val="24"/>
                <w:szCs w:val="24"/>
              </w:rPr>
            </w:pPr>
            <w:r w:rsidRPr="005F3207">
              <w:rPr>
                <w:rFonts w:ascii="Times New Roman" w:hAnsi="Times New Roman"/>
                <w:bCs/>
                <w:sz w:val="24"/>
                <w:szCs w:val="24"/>
              </w:rPr>
              <w:t>-</w:t>
            </w:r>
          </w:p>
        </w:tc>
      </w:tr>
      <w:tr w:rsidR="005F3207" w:rsidRPr="005F3207" w:rsidTr="005F3207">
        <w:trPr>
          <w:trHeight w:val="23"/>
        </w:trPr>
        <w:tc>
          <w:tcPr>
            <w:tcW w:w="3383" w:type="pct"/>
            <w:vAlign w:val="center"/>
          </w:tcPr>
          <w:p w:rsidR="005F3207" w:rsidRPr="005F3207" w:rsidRDefault="005F3207" w:rsidP="005F3207">
            <w:pPr>
              <w:spacing w:after="0"/>
              <w:jc w:val="both"/>
              <w:rPr>
                <w:rFonts w:ascii="Times New Roman" w:hAnsi="Times New Roman"/>
                <w:b/>
                <w:bCs/>
                <w:sz w:val="24"/>
                <w:szCs w:val="24"/>
              </w:rPr>
            </w:pPr>
            <w:r w:rsidRPr="005F3207">
              <w:rPr>
                <w:rFonts w:ascii="Times New Roman" w:hAnsi="Times New Roman"/>
                <w:b/>
                <w:bCs/>
                <w:sz w:val="24"/>
                <w:szCs w:val="24"/>
              </w:rPr>
              <w:t>Всего:</w:t>
            </w:r>
          </w:p>
        </w:tc>
        <w:tc>
          <w:tcPr>
            <w:tcW w:w="562" w:type="pct"/>
            <w:vAlign w:val="center"/>
          </w:tcPr>
          <w:p w:rsidR="005F3207" w:rsidRPr="005F3207" w:rsidRDefault="005F3207" w:rsidP="005F3207">
            <w:pPr>
              <w:spacing w:after="0"/>
              <w:jc w:val="center"/>
              <w:rPr>
                <w:rFonts w:ascii="Times New Roman" w:hAnsi="Times New Roman"/>
                <w:b/>
                <w:sz w:val="24"/>
                <w:szCs w:val="24"/>
              </w:rPr>
            </w:pPr>
            <w:r w:rsidRPr="005F3207">
              <w:rPr>
                <w:rFonts w:ascii="Times New Roman" w:hAnsi="Times New Roman"/>
                <w:b/>
                <w:sz w:val="24"/>
                <w:szCs w:val="24"/>
              </w:rPr>
              <w:t>56</w:t>
            </w:r>
          </w:p>
        </w:tc>
        <w:tc>
          <w:tcPr>
            <w:tcW w:w="1055" w:type="pct"/>
            <w:vAlign w:val="center"/>
          </w:tcPr>
          <w:p w:rsidR="005F3207" w:rsidRPr="005F3207" w:rsidRDefault="005F3207" w:rsidP="005F3207">
            <w:pPr>
              <w:spacing w:after="0"/>
              <w:jc w:val="center"/>
              <w:rPr>
                <w:rFonts w:ascii="Times New Roman" w:hAnsi="Times New Roman"/>
                <w:b/>
                <w:sz w:val="24"/>
                <w:szCs w:val="24"/>
              </w:rPr>
            </w:pPr>
            <w:r w:rsidRPr="005F3207">
              <w:rPr>
                <w:rFonts w:ascii="Times New Roman" w:hAnsi="Times New Roman"/>
                <w:b/>
                <w:sz w:val="24"/>
                <w:szCs w:val="24"/>
              </w:rPr>
              <w:t>36</w:t>
            </w:r>
          </w:p>
        </w:tc>
      </w:tr>
    </w:tbl>
    <w:p w:rsidR="005F3207" w:rsidRPr="005F3207" w:rsidRDefault="005F3207" w:rsidP="005F3207">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F3207" w:rsidRPr="005F3207" w:rsidRDefault="005F3207" w:rsidP="005F3207">
      <w:pPr>
        <w:spacing w:after="0" w:line="240" w:lineRule="auto"/>
        <w:rPr>
          <w:rFonts w:ascii="Times New Roman" w:hAnsi="Times New Roman"/>
        </w:rPr>
        <w:sectPr w:rsidR="005F3207" w:rsidRPr="005F3207" w:rsidSect="005F3207">
          <w:headerReference w:type="default" r:id="rId179"/>
          <w:pgSz w:w="11906" w:h="16838"/>
          <w:pgMar w:top="720" w:right="720" w:bottom="720" w:left="720" w:header="1389" w:footer="1673" w:gutter="0"/>
          <w:cols w:space="720"/>
          <w:titlePg/>
          <w:docGrid w:linePitch="360"/>
        </w:sectPr>
      </w:pPr>
    </w:p>
    <w:p w:rsidR="005F3207" w:rsidRPr="005F3207" w:rsidRDefault="005F3207" w:rsidP="005F3207">
      <w:pPr>
        <w:spacing w:after="0" w:line="240" w:lineRule="auto"/>
        <w:ind w:firstLine="709"/>
        <w:rPr>
          <w:rFonts w:ascii="Times New Roman" w:hAnsi="Times New Roman"/>
          <w:b/>
        </w:rPr>
      </w:pPr>
      <w:r w:rsidRPr="005F3207">
        <w:rPr>
          <w:rFonts w:ascii="Times New Roman" w:hAnsi="Times New Roman"/>
          <w:b/>
        </w:rPr>
        <w:t>2.2. Содержание дисциплины ОП.15</w:t>
      </w:r>
      <w:r>
        <w:rPr>
          <w:rFonts w:ascii="Times New Roman" w:hAnsi="Times New Roman"/>
          <w:b/>
        </w:rPr>
        <w:t xml:space="preserve"> </w:t>
      </w:r>
      <w:r w:rsidRPr="005F3207">
        <w:rPr>
          <w:rFonts w:ascii="Times New Roman" w:hAnsi="Times New Roman"/>
          <w:b/>
        </w:rPr>
        <w:t>«Строевая подготовка»</w:t>
      </w:r>
    </w:p>
    <w:p w:rsidR="005F3207" w:rsidRPr="005F3207" w:rsidRDefault="005F3207" w:rsidP="005F3207">
      <w:pPr>
        <w:spacing w:after="0" w:line="240" w:lineRule="auto"/>
        <w:ind w:firstLine="709"/>
        <w:rPr>
          <w:rFonts w:ascii="Times New Roman" w:hAnsi="Times New Roman"/>
          <w:b/>
        </w:rPr>
      </w:pPr>
    </w:p>
    <w:tbl>
      <w:tblPr>
        <w:tblStyle w:val="581"/>
        <w:tblpPr w:leftFromText="180" w:rightFromText="180" w:vertAnchor="text" w:tblpY="1"/>
        <w:tblOverlap w:val="never"/>
        <w:tblW w:w="4926" w:type="pct"/>
        <w:tblLayout w:type="fixed"/>
        <w:tblLook w:val="01E0" w:firstRow="1" w:lastRow="1" w:firstColumn="1" w:lastColumn="1" w:noHBand="0" w:noVBand="0"/>
      </w:tblPr>
      <w:tblGrid>
        <w:gridCol w:w="2059"/>
        <w:gridCol w:w="323"/>
        <w:gridCol w:w="38"/>
        <w:gridCol w:w="9"/>
        <w:gridCol w:w="12"/>
        <w:gridCol w:w="52"/>
        <w:gridCol w:w="15"/>
        <w:gridCol w:w="12"/>
        <w:gridCol w:w="7659"/>
        <w:gridCol w:w="1518"/>
        <w:gridCol w:w="2870"/>
      </w:tblGrid>
      <w:tr w:rsidR="005F3207" w:rsidRPr="005F3207" w:rsidTr="005F3207">
        <w:tc>
          <w:tcPr>
            <w:tcW w:w="707" w:type="pct"/>
          </w:tcPr>
          <w:p w:rsidR="005F3207" w:rsidRPr="005F3207" w:rsidRDefault="005F3207" w:rsidP="005F3207">
            <w:pPr>
              <w:jc w:val="center"/>
              <w:rPr>
                <w:rFonts w:ascii="Times New Roman" w:hAnsi="Times New Roman"/>
                <w:b/>
              </w:rPr>
            </w:pPr>
            <w:r w:rsidRPr="005F3207">
              <w:rPr>
                <w:rFonts w:ascii="Times New Roman" w:hAnsi="Times New Roman"/>
                <w:b/>
              </w:rPr>
              <w:t>Наименование разделов и тем</w:t>
            </w:r>
          </w:p>
        </w:tc>
        <w:tc>
          <w:tcPr>
            <w:tcW w:w="2787" w:type="pct"/>
            <w:gridSpan w:val="8"/>
          </w:tcPr>
          <w:p w:rsidR="005F3207" w:rsidRPr="005F3207" w:rsidRDefault="005F3207" w:rsidP="005F3207">
            <w:pPr>
              <w:jc w:val="center"/>
              <w:rPr>
                <w:rFonts w:ascii="Times New Roman" w:hAnsi="Times New Roman"/>
                <w:b/>
              </w:rPr>
            </w:pPr>
            <w:r w:rsidRPr="005F3207">
              <w:rPr>
                <w:rFonts w:ascii="Times New Roman" w:hAnsi="Times New Roman"/>
                <w:b/>
              </w:rPr>
              <w:t>Содержание учебного материала, практических и лабораторных занятий</w:t>
            </w:r>
          </w:p>
        </w:tc>
        <w:tc>
          <w:tcPr>
            <w:tcW w:w="521" w:type="pct"/>
          </w:tcPr>
          <w:p w:rsidR="005F3207" w:rsidRPr="005F3207" w:rsidRDefault="005F3207" w:rsidP="005F3207">
            <w:pPr>
              <w:ind w:firstLine="108"/>
              <w:jc w:val="center"/>
              <w:rPr>
                <w:rFonts w:ascii="Times New Roman" w:hAnsi="Times New Roman"/>
                <w:b/>
              </w:rPr>
            </w:pPr>
            <w:r w:rsidRPr="005F3207">
              <w:rPr>
                <w:rFonts w:ascii="Times New Roman" w:hAnsi="Times New Roman"/>
                <w:b/>
                <w:bCs/>
                <w:sz w:val="24"/>
                <w:szCs w:val="24"/>
              </w:rPr>
              <w:t>Объем, ак. ч. / в том числе в форме практической подготовки, ак. ч.</w:t>
            </w:r>
          </w:p>
        </w:tc>
        <w:tc>
          <w:tcPr>
            <w:tcW w:w="985" w:type="pct"/>
          </w:tcPr>
          <w:p w:rsidR="005F3207" w:rsidRPr="005F3207" w:rsidRDefault="005F3207" w:rsidP="005F3207">
            <w:pPr>
              <w:ind w:firstLine="108"/>
              <w:jc w:val="center"/>
              <w:rPr>
                <w:rFonts w:ascii="Times New Roman" w:hAnsi="Times New Roman"/>
                <w:b/>
              </w:rPr>
            </w:pPr>
            <w:r w:rsidRPr="005F3207">
              <w:rPr>
                <w:rFonts w:ascii="Times New Roman" w:hAnsi="Times New Roman"/>
                <w:b/>
                <w:bCs/>
              </w:rPr>
              <w:t>Коды компетенций, формированию которых способствует элемент программы</w:t>
            </w:r>
          </w:p>
        </w:tc>
      </w:tr>
      <w:tr w:rsidR="005F3207" w:rsidRPr="005F3207" w:rsidTr="005F3207">
        <w:trPr>
          <w:trHeight w:val="297"/>
        </w:trPr>
        <w:tc>
          <w:tcPr>
            <w:tcW w:w="707" w:type="pct"/>
          </w:tcPr>
          <w:p w:rsidR="005F3207" w:rsidRPr="005F3207" w:rsidRDefault="005F3207" w:rsidP="005F3207">
            <w:pPr>
              <w:jc w:val="center"/>
              <w:rPr>
                <w:rFonts w:ascii="Times New Roman" w:hAnsi="Times New Roman"/>
                <w:b/>
              </w:rPr>
            </w:pPr>
            <w:r w:rsidRPr="005F3207">
              <w:rPr>
                <w:rFonts w:ascii="Times New Roman" w:hAnsi="Times New Roman"/>
                <w:b/>
              </w:rPr>
              <w:t>1</w:t>
            </w:r>
          </w:p>
        </w:tc>
        <w:tc>
          <w:tcPr>
            <w:tcW w:w="2787" w:type="pct"/>
            <w:gridSpan w:val="8"/>
          </w:tcPr>
          <w:p w:rsidR="005F3207" w:rsidRPr="005F3207" w:rsidRDefault="005F3207" w:rsidP="005F3207">
            <w:pPr>
              <w:jc w:val="center"/>
              <w:rPr>
                <w:rFonts w:ascii="Times New Roman" w:hAnsi="Times New Roman"/>
                <w:b/>
              </w:rPr>
            </w:pPr>
            <w:r w:rsidRPr="005F3207">
              <w:rPr>
                <w:rFonts w:ascii="Times New Roman" w:hAnsi="Times New Roman"/>
                <w:b/>
              </w:rPr>
              <w:t>2</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3</w:t>
            </w:r>
          </w:p>
        </w:tc>
        <w:tc>
          <w:tcPr>
            <w:tcW w:w="985" w:type="pct"/>
          </w:tcPr>
          <w:p w:rsidR="005F3207" w:rsidRPr="005F3207" w:rsidRDefault="005F3207" w:rsidP="005F3207">
            <w:pPr>
              <w:ind w:firstLine="108"/>
              <w:jc w:val="center"/>
              <w:rPr>
                <w:rFonts w:ascii="Times New Roman" w:hAnsi="Times New Roman"/>
                <w:b/>
              </w:rPr>
            </w:pPr>
            <w:r w:rsidRPr="005F3207">
              <w:rPr>
                <w:rFonts w:ascii="Times New Roman" w:hAnsi="Times New Roman"/>
                <w:b/>
              </w:rPr>
              <w:t>4</w:t>
            </w:r>
          </w:p>
        </w:tc>
      </w:tr>
      <w:tr w:rsidR="005F3207" w:rsidRPr="005F3207" w:rsidTr="005F3207">
        <w:trPr>
          <w:trHeight w:val="297"/>
        </w:trPr>
        <w:tc>
          <w:tcPr>
            <w:tcW w:w="3494" w:type="pct"/>
            <w:gridSpan w:val="9"/>
          </w:tcPr>
          <w:p w:rsidR="005F3207" w:rsidRPr="005F3207" w:rsidRDefault="005F3207" w:rsidP="005F3207">
            <w:pPr>
              <w:rPr>
                <w:rFonts w:ascii="Times New Roman" w:hAnsi="Times New Roman"/>
                <w:b/>
              </w:rPr>
            </w:pPr>
            <w:r w:rsidRPr="005F3207">
              <w:rPr>
                <w:rFonts w:ascii="Times New Roman" w:hAnsi="Times New Roman"/>
                <w:b/>
              </w:rPr>
              <w:t>Раздел 1. Общее положение строевого устава вооруженных сил РФ</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8/2</w:t>
            </w:r>
          </w:p>
        </w:tc>
        <w:tc>
          <w:tcPr>
            <w:tcW w:w="985" w:type="pct"/>
          </w:tcPr>
          <w:p w:rsidR="005F3207" w:rsidRPr="005F3207" w:rsidRDefault="005F3207" w:rsidP="005F3207">
            <w:pPr>
              <w:ind w:firstLine="108"/>
              <w:jc w:val="center"/>
              <w:rPr>
                <w:rFonts w:ascii="Times New Roman" w:hAnsi="Times New Roman"/>
                <w:b/>
              </w:rPr>
            </w:pPr>
          </w:p>
        </w:tc>
      </w:tr>
      <w:tr w:rsidR="005F3207" w:rsidRPr="005F3207" w:rsidTr="005F3207">
        <w:tc>
          <w:tcPr>
            <w:tcW w:w="707" w:type="pct"/>
            <w:vMerge w:val="restart"/>
          </w:tcPr>
          <w:p w:rsidR="005F3207" w:rsidRPr="005F3207" w:rsidRDefault="005F3207" w:rsidP="005F3207">
            <w:pPr>
              <w:snapToGrid w:val="0"/>
              <w:rPr>
                <w:rFonts w:ascii="Times New Roman" w:hAnsi="Times New Roman"/>
                <w:b/>
              </w:rPr>
            </w:pPr>
            <w:r w:rsidRPr="005F3207">
              <w:rPr>
                <w:rFonts w:ascii="Times New Roman" w:hAnsi="Times New Roman"/>
                <w:b/>
              </w:rPr>
              <w:t>Тема 1.1.</w:t>
            </w:r>
          </w:p>
          <w:p w:rsidR="005F3207" w:rsidRPr="005F3207" w:rsidRDefault="005F3207" w:rsidP="005F3207">
            <w:pPr>
              <w:rPr>
                <w:rFonts w:ascii="Times New Roman" w:hAnsi="Times New Roman"/>
                <w:b/>
              </w:rPr>
            </w:pPr>
            <w:r w:rsidRPr="005F3207">
              <w:rPr>
                <w:rFonts w:ascii="Times New Roman" w:hAnsi="Times New Roman"/>
                <w:b/>
              </w:rPr>
              <w:t>Строи и управление ими</w:t>
            </w:r>
          </w:p>
        </w:tc>
        <w:tc>
          <w:tcPr>
            <w:tcW w:w="2787" w:type="pct"/>
            <w:gridSpan w:val="8"/>
          </w:tcPr>
          <w:p w:rsidR="005F3207" w:rsidRPr="005F3207" w:rsidRDefault="005F3207" w:rsidP="005F3207">
            <w:pPr>
              <w:jc w:val="both"/>
              <w:rPr>
                <w:rFonts w:ascii="Times New Roman" w:hAnsi="Times New Roman"/>
                <w:b/>
              </w:rPr>
            </w:pPr>
            <w:r w:rsidRPr="005F3207">
              <w:rPr>
                <w:rFonts w:ascii="Times New Roman" w:hAnsi="Times New Roman"/>
                <w:b/>
              </w:rPr>
              <w:t xml:space="preserve">Содержание </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3/-</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730"/>
        </w:trPr>
        <w:tc>
          <w:tcPr>
            <w:tcW w:w="707" w:type="pct"/>
            <w:vMerge/>
          </w:tcPr>
          <w:p w:rsidR="005F3207" w:rsidRPr="005F3207" w:rsidRDefault="005F3207" w:rsidP="005F3207">
            <w:pPr>
              <w:rPr>
                <w:rFonts w:ascii="Times New Roman" w:hAnsi="Times New Roman"/>
              </w:rPr>
            </w:pPr>
          </w:p>
        </w:tc>
        <w:tc>
          <w:tcPr>
            <w:tcW w:w="127" w:type="pct"/>
            <w:gridSpan w:val="3"/>
          </w:tcPr>
          <w:p w:rsidR="005F3207" w:rsidRPr="005F3207" w:rsidRDefault="005F3207" w:rsidP="005F3207">
            <w:pPr>
              <w:jc w:val="both"/>
              <w:rPr>
                <w:rFonts w:ascii="Times New Roman" w:hAnsi="Times New Roman"/>
              </w:rPr>
            </w:pPr>
            <w:r w:rsidRPr="005F3207">
              <w:rPr>
                <w:rFonts w:ascii="Times New Roman" w:hAnsi="Times New Roman"/>
              </w:rPr>
              <w:t>1</w:t>
            </w:r>
          </w:p>
        </w:tc>
        <w:tc>
          <w:tcPr>
            <w:tcW w:w="2660" w:type="pct"/>
            <w:gridSpan w:val="5"/>
          </w:tcPr>
          <w:p w:rsidR="005F3207" w:rsidRPr="005F3207" w:rsidRDefault="005F3207" w:rsidP="005F3207">
            <w:pPr>
              <w:snapToGrid w:val="0"/>
              <w:jc w:val="both"/>
              <w:rPr>
                <w:rFonts w:ascii="Times New Roman" w:hAnsi="Times New Roman"/>
                <w:b/>
              </w:rPr>
            </w:pPr>
            <w:r w:rsidRPr="005F3207">
              <w:rPr>
                <w:rFonts w:ascii="Times New Roman" w:hAnsi="Times New Roman"/>
                <w:b/>
              </w:rPr>
              <w:t>«Фланг», «Фронт», «Шеренга» «Двухшереночный строй», «Понятие строя»</w:t>
            </w:r>
          </w:p>
          <w:p w:rsidR="005F3207" w:rsidRPr="005F3207" w:rsidRDefault="005F3207" w:rsidP="005F3207">
            <w:pPr>
              <w:jc w:val="both"/>
              <w:rPr>
                <w:rFonts w:ascii="Times New Roman" w:hAnsi="Times New Roman"/>
              </w:rPr>
            </w:pPr>
            <w:r w:rsidRPr="005F3207">
              <w:rPr>
                <w:rFonts w:ascii="Times New Roman" w:hAnsi="Times New Roman"/>
                <w:b/>
              </w:rPr>
              <w:t xml:space="preserve">Задание на дом: </w:t>
            </w:r>
            <w:r w:rsidRPr="005F3207">
              <w:rPr>
                <w:rFonts w:ascii="Times New Roman" w:hAnsi="Times New Roman"/>
              </w:rPr>
              <w:t>Изучить обязанности военнослужащих перед построением и в строю.</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36"/>
        </w:trPr>
        <w:tc>
          <w:tcPr>
            <w:tcW w:w="707" w:type="pct"/>
            <w:vMerge/>
          </w:tcPr>
          <w:p w:rsidR="005F3207" w:rsidRPr="005F3207" w:rsidRDefault="005F3207" w:rsidP="005F3207">
            <w:pP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134"/>
        </w:trPr>
        <w:tc>
          <w:tcPr>
            <w:tcW w:w="707" w:type="pct"/>
            <w:vMerge/>
          </w:tcPr>
          <w:p w:rsidR="005F3207" w:rsidRPr="005F3207" w:rsidRDefault="005F3207" w:rsidP="005F3207">
            <w:pP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1/-</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134"/>
        </w:trPr>
        <w:tc>
          <w:tcPr>
            <w:tcW w:w="707" w:type="pct"/>
            <w:vMerge/>
          </w:tcPr>
          <w:p w:rsidR="005F3207" w:rsidRPr="005F3207" w:rsidRDefault="005F3207" w:rsidP="005F3207">
            <w:pPr>
              <w:rPr>
                <w:rFonts w:ascii="Times New Roman" w:hAnsi="Times New Roman"/>
                <w:b/>
              </w:rPr>
            </w:pPr>
          </w:p>
        </w:tc>
        <w:tc>
          <w:tcPr>
            <w:tcW w:w="127" w:type="pct"/>
            <w:gridSpan w:val="3"/>
            <w:tcBorders>
              <w:bottom w:val="single" w:sz="4" w:space="0" w:color="auto"/>
            </w:tcBorders>
          </w:tcPr>
          <w:p w:rsidR="005F3207" w:rsidRPr="005F3207" w:rsidRDefault="005F3207" w:rsidP="005F3207">
            <w:pPr>
              <w:jc w:val="both"/>
              <w:rPr>
                <w:rFonts w:ascii="Times New Roman" w:hAnsi="Times New Roman"/>
              </w:rPr>
            </w:pPr>
            <w:r w:rsidRPr="005F3207">
              <w:rPr>
                <w:rFonts w:ascii="Times New Roman" w:hAnsi="Times New Roman"/>
              </w:rPr>
              <w:t>1</w:t>
            </w:r>
          </w:p>
        </w:tc>
        <w:tc>
          <w:tcPr>
            <w:tcW w:w="2660" w:type="pct"/>
            <w:gridSpan w:val="5"/>
            <w:tcBorders>
              <w:bottom w:val="single" w:sz="4" w:space="0" w:color="auto"/>
            </w:tcBorders>
          </w:tcPr>
          <w:p w:rsidR="005F3207" w:rsidRPr="005F3207" w:rsidRDefault="005F3207" w:rsidP="005F3207">
            <w:pPr>
              <w:snapToGrid w:val="0"/>
              <w:jc w:val="both"/>
              <w:rPr>
                <w:rFonts w:ascii="Times New Roman" w:hAnsi="Times New Roman"/>
              </w:rPr>
            </w:pPr>
            <w:r w:rsidRPr="005F3207">
              <w:rPr>
                <w:rFonts w:ascii="Times New Roman" w:hAnsi="Times New Roman"/>
              </w:rPr>
              <w:t>Составить план-конспект самостоятельно</w:t>
            </w:r>
          </w:p>
        </w:tc>
        <w:tc>
          <w:tcPr>
            <w:tcW w:w="521" w:type="pct"/>
            <w:tcBorders>
              <w:bottom w:val="single" w:sz="4" w:space="0" w:color="auto"/>
            </w:tcBorders>
          </w:tcPr>
          <w:p w:rsidR="005F3207" w:rsidRPr="005F3207" w:rsidRDefault="005F3207" w:rsidP="005F3207">
            <w:pPr>
              <w:jc w:val="center"/>
              <w:rPr>
                <w:rFonts w:ascii="Times New Roman" w:hAnsi="Times New Roman"/>
              </w:rPr>
            </w:pPr>
            <w:r w:rsidRPr="005F3207">
              <w:rPr>
                <w:rFonts w:ascii="Times New Roman" w:hAnsi="Times New Roman"/>
              </w:rPr>
              <w:t>1</w:t>
            </w:r>
          </w:p>
        </w:tc>
        <w:tc>
          <w:tcPr>
            <w:tcW w:w="985" w:type="pct"/>
            <w:vMerge/>
            <w:tcBorders>
              <w:bottom w:val="single" w:sz="4" w:space="0" w:color="auto"/>
            </w:tcBorders>
          </w:tcPr>
          <w:p w:rsidR="005F3207" w:rsidRPr="005F3207" w:rsidRDefault="005F3207" w:rsidP="005F3207">
            <w:pPr>
              <w:ind w:firstLine="108"/>
              <w:jc w:val="center"/>
              <w:rPr>
                <w:rFonts w:ascii="Times New Roman" w:hAnsi="Times New Roman"/>
              </w:rPr>
            </w:pPr>
          </w:p>
        </w:tc>
      </w:tr>
      <w:tr w:rsidR="005F3207" w:rsidRPr="005F3207" w:rsidTr="005F3207">
        <w:tc>
          <w:tcPr>
            <w:tcW w:w="707" w:type="pct"/>
            <w:vMerge w:val="restart"/>
          </w:tcPr>
          <w:p w:rsidR="005F3207" w:rsidRPr="005F3207" w:rsidRDefault="005F3207" w:rsidP="005F3207">
            <w:pPr>
              <w:snapToGrid w:val="0"/>
              <w:rPr>
                <w:rFonts w:ascii="Times New Roman" w:hAnsi="Times New Roman"/>
                <w:b/>
              </w:rPr>
            </w:pPr>
            <w:r w:rsidRPr="005F3207">
              <w:rPr>
                <w:rFonts w:ascii="Times New Roman" w:hAnsi="Times New Roman"/>
                <w:b/>
              </w:rPr>
              <w:t>Тема 1.2.</w:t>
            </w:r>
          </w:p>
          <w:p w:rsidR="005F3207" w:rsidRPr="005F3207" w:rsidRDefault="005F3207" w:rsidP="005F3207">
            <w:pPr>
              <w:snapToGrid w:val="0"/>
              <w:rPr>
                <w:rFonts w:ascii="Times New Roman" w:hAnsi="Times New Roman"/>
                <w:b/>
              </w:rPr>
            </w:pPr>
            <w:r w:rsidRPr="005F3207">
              <w:rPr>
                <w:rFonts w:ascii="Times New Roman" w:hAnsi="Times New Roman"/>
                <w:b/>
              </w:rPr>
              <w:t xml:space="preserve">Обязанность солдат перед </w:t>
            </w:r>
          </w:p>
          <w:p w:rsidR="005F3207" w:rsidRPr="005F3207" w:rsidRDefault="005F3207" w:rsidP="005F3207">
            <w:pPr>
              <w:snapToGrid w:val="0"/>
              <w:rPr>
                <w:rFonts w:ascii="Times New Roman" w:hAnsi="Times New Roman"/>
                <w:b/>
              </w:rPr>
            </w:pPr>
            <w:r w:rsidRPr="005F3207">
              <w:rPr>
                <w:rFonts w:ascii="Times New Roman" w:hAnsi="Times New Roman"/>
                <w:b/>
              </w:rPr>
              <w:t>построением в строю</w:t>
            </w:r>
          </w:p>
        </w:tc>
        <w:tc>
          <w:tcPr>
            <w:tcW w:w="2787" w:type="pct"/>
            <w:gridSpan w:val="8"/>
          </w:tcPr>
          <w:p w:rsidR="005F3207" w:rsidRPr="005F3207" w:rsidRDefault="005F3207" w:rsidP="005F3207">
            <w:pPr>
              <w:jc w:val="both"/>
              <w:rPr>
                <w:rFonts w:ascii="Times New Roman" w:hAnsi="Times New Roman"/>
                <w:b/>
              </w:rPr>
            </w:pPr>
            <w:r w:rsidRPr="005F3207">
              <w:rPr>
                <w:rFonts w:ascii="Times New Roman" w:hAnsi="Times New Roman"/>
                <w:b/>
              </w:rPr>
              <w:t>Содержание</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5/-</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c>
          <w:tcPr>
            <w:tcW w:w="707" w:type="pct"/>
            <w:vMerge/>
          </w:tcPr>
          <w:p w:rsidR="005F3207" w:rsidRPr="005F3207" w:rsidRDefault="005F3207" w:rsidP="005F3207">
            <w:pPr>
              <w:snapToGrid w:val="0"/>
              <w:jc w:val="center"/>
              <w:rPr>
                <w:rFonts w:ascii="Times New Roman" w:hAnsi="Times New Roman"/>
                <w:b/>
              </w:rPr>
            </w:pPr>
          </w:p>
        </w:tc>
        <w:tc>
          <w:tcPr>
            <w:tcW w:w="154" w:type="pct"/>
            <w:gridSpan w:val="6"/>
          </w:tcPr>
          <w:p w:rsidR="005F3207" w:rsidRPr="005F3207" w:rsidRDefault="005F3207" w:rsidP="005F3207">
            <w:pPr>
              <w:jc w:val="both"/>
              <w:rPr>
                <w:rFonts w:ascii="Times New Roman" w:hAnsi="Times New Roman"/>
              </w:rPr>
            </w:pPr>
            <w:r w:rsidRPr="005F3207">
              <w:rPr>
                <w:rFonts w:ascii="Times New Roman" w:hAnsi="Times New Roman"/>
              </w:rPr>
              <w:t>1</w:t>
            </w:r>
          </w:p>
        </w:tc>
        <w:tc>
          <w:tcPr>
            <w:tcW w:w="2633" w:type="pct"/>
            <w:gridSpan w:val="2"/>
          </w:tcPr>
          <w:p w:rsidR="005F3207" w:rsidRPr="005F3207" w:rsidRDefault="005F3207" w:rsidP="005F3207">
            <w:pPr>
              <w:snapToGrid w:val="0"/>
              <w:jc w:val="both"/>
              <w:rPr>
                <w:rFonts w:ascii="Times New Roman" w:hAnsi="Times New Roman"/>
              </w:rPr>
            </w:pPr>
            <w:r w:rsidRPr="005F3207">
              <w:rPr>
                <w:rFonts w:ascii="Times New Roman" w:hAnsi="Times New Roman"/>
                <w:b/>
              </w:rPr>
              <w:t xml:space="preserve">Обязанность солдат перед построением./ </w:t>
            </w:r>
            <w:r w:rsidRPr="005F3207">
              <w:rPr>
                <w:rFonts w:ascii="Times New Roman" w:hAnsi="Times New Roman"/>
              </w:rPr>
              <w:t>Обязанность в строю. Элементы строя.</w:t>
            </w:r>
          </w:p>
          <w:p w:rsidR="005F3207" w:rsidRPr="005F3207" w:rsidRDefault="005F3207" w:rsidP="005F3207">
            <w:pPr>
              <w:jc w:val="both"/>
              <w:rPr>
                <w:rFonts w:ascii="Times New Roman" w:hAnsi="Times New Roman"/>
              </w:rPr>
            </w:pPr>
            <w:r w:rsidRPr="005F3207">
              <w:rPr>
                <w:rFonts w:ascii="Times New Roman" w:hAnsi="Times New Roman"/>
                <w:b/>
              </w:rPr>
              <w:t xml:space="preserve">Задание на дом: </w:t>
            </w:r>
            <w:r w:rsidRPr="005F3207">
              <w:rPr>
                <w:rFonts w:ascii="Times New Roman" w:hAnsi="Times New Roman"/>
              </w:rPr>
              <w:t>Изучить обязанности командира перед построением и в строю</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c>
          <w:tcPr>
            <w:tcW w:w="707" w:type="pct"/>
            <w:vMerge/>
          </w:tcPr>
          <w:p w:rsidR="005F3207" w:rsidRPr="005F3207" w:rsidRDefault="005F3207" w:rsidP="005F3207">
            <w:pPr>
              <w:snapToGrid w:val="0"/>
              <w:jc w:val="cente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2/2</w:t>
            </w:r>
          </w:p>
        </w:tc>
        <w:tc>
          <w:tcPr>
            <w:tcW w:w="985" w:type="pct"/>
          </w:tcPr>
          <w:p w:rsidR="005F3207" w:rsidRPr="005F3207" w:rsidRDefault="005F3207" w:rsidP="005F3207">
            <w:pPr>
              <w:ind w:firstLine="108"/>
              <w:jc w:val="center"/>
              <w:rPr>
                <w:rFonts w:ascii="Times New Roman" w:hAnsi="Times New Roman"/>
              </w:rPr>
            </w:pPr>
          </w:p>
        </w:tc>
      </w:tr>
      <w:tr w:rsidR="005F3207" w:rsidRPr="005F3207" w:rsidTr="005F3207">
        <w:tc>
          <w:tcPr>
            <w:tcW w:w="707" w:type="pct"/>
            <w:vMerge/>
          </w:tcPr>
          <w:p w:rsidR="005F3207" w:rsidRPr="005F3207" w:rsidRDefault="005F3207" w:rsidP="005F3207">
            <w:pPr>
              <w:snapToGrid w:val="0"/>
              <w:jc w:val="center"/>
              <w:rPr>
                <w:rFonts w:ascii="Times New Roman" w:hAnsi="Times New Roman"/>
                <w:b/>
              </w:rPr>
            </w:pPr>
          </w:p>
        </w:tc>
        <w:tc>
          <w:tcPr>
            <w:tcW w:w="154" w:type="pct"/>
            <w:gridSpan w:val="6"/>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1</w:t>
            </w:r>
          </w:p>
        </w:tc>
        <w:tc>
          <w:tcPr>
            <w:tcW w:w="2633" w:type="pct"/>
            <w:gridSpan w:val="2"/>
          </w:tcPr>
          <w:p w:rsidR="005F3207" w:rsidRPr="005F3207" w:rsidRDefault="005F3207" w:rsidP="005F3207">
            <w:pPr>
              <w:jc w:val="both"/>
              <w:rPr>
                <w:rFonts w:ascii="Times New Roman" w:eastAsia="Calibri" w:hAnsi="Times New Roman"/>
                <w:b/>
                <w:bCs/>
              </w:rPr>
            </w:pPr>
            <w:r w:rsidRPr="005F3207">
              <w:rPr>
                <w:rFonts w:ascii="Times New Roman" w:eastAsia="Calibri" w:hAnsi="Times New Roman"/>
                <w:b/>
                <w:bCs/>
              </w:rPr>
              <w:t>Практическая работа № 1. Обязанность солдат перед построением</w:t>
            </w:r>
          </w:p>
          <w:p w:rsidR="005F3207" w:rsidRPr="005F3207" w:rsidRDefault="005F3207" w:rsidP="005F3207">
            <w:pPr>
              <w:jc w:val="both"/>
              <w:rPr>
                <w:rFonts w:ascii="Times New Roman" w:eastAsia="Calibri" w:hAnsi="Times New Roman"/>
                <w:bCs/>
              </w:rPr>
            </w:pPr>
            <w:r w:rsidRPr="005F3207">
              <w:rPr>
                <w:rFonts w:ascii="Times New Roman" w:hAnsi="Times New Roman"/>
                <w:b/>
              </w:rPr>
              <w:t xml:space="preserve">Задание на дом: </w:t>
            </w:r>
            <w:r w:rsidRPr="005F3207">
              <w:rPr>
                <w:rFonts w:ascii="Times New Roman" w:hAnsi="Times New Roman"/>
              </w:rPr>
              <w:t>Изучить что такое строевая стойка и ее элементы</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2/2</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c>
          <w:tcPr>
            <w:tcW w:w="707" w:type="pct"/>
            <w:vMerge/>
          </w:tcPr>
          <w:p w:rsidR="005F3207" w:rsidRPr="005F3207" w:rsidRDefault="005F3207" w:rsidP="005F3207">
            <w:pPr>
              <w:snapToGrid w:val="0"/>
              <w:jc w:val="cente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1/-</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c>
          <w:tcPr>
            <w:tcW w:w="707" w:type="pct"/>
            <w:vMerge/>
          </w:tcPr>
          <w:p w:rsidR="005F3207" w:rsidRPr="005F3207" w:rsidRDefault="005F3207" w:rsidP="005F3207">
            <w:pPr>
              <w:snapToGrid w:val="0"/>
              <w:jc w:val="center"/>
              <w:rPr>
                <w:rFonts w:ascii="Times New Roman" w:hAnsi="Times New Roman"/>
                <w:b/>
              </w:rPr>
            </w:pPr>
          </w:p>
        </w:tc>
        <w:tc>
          <w:tcPr>
            <w:tcW w:w="2787" w:type="pct"/>
            <w:gridSpan w:val="8"/>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1. Сообщение на тему:</w:t>
            </w:r>
            <w:r w:rsidRPr="005F3207">
              <w:t xml:space="preserve"> </w:t>
            </w:r>
            <w:r w:rsidRPr="005F3207">
              <w:rPr>
                <w:rFonts w:ascii="Times New Roman" w:eastAsia="Calibri" w:hAnsi="Times New Roman"/>
                <w:bCs/>
              </w:rPr>
              <w:t>Обязанность солдат перед построением в строю</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1</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64"/>
        </w:trPr>
        <w:tc>
          <w:tcPr>
            <w:tcW w:w="3494" w:type="pct"/>
            <w:gridSpan w:val="9"/>
          </w:tcPr>
          <w:p w:rsidR="005F3207" w:rsidRPr="005F3207" w:rsidRDefault="005F3207" w:rsidP="005F3207">
            <w:pPr>
              <w:jc w:val="both"/>
              <w:rPr>
                <w:rFonts w:ascii="Times New Roman" w:hAnsi="Times New Roman"/>
                <w:b/>
              </w:rPr>
            </w:pPr>
            <w:r w:rsidRPr="005F3207">
              <w:rPr>
                <w:rFonts w:ascii="Times New Roman" w:hAnsi="Times New Roman"/>
                <w:b/>
              </w:rPr>
              <w:t>Раздел 2. Строевые приемы и движение без оружия</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8/6</w:t>
            </w:r>
          </w:p>
        </w:tc>
        <w:tc>
          <w:tcPr>
            <w:tcW w:w="985" w:type="pct"/>
          </w:tcPr>
          <w:p w:rsidR="005F3207" w:rsidRPr="005F3207" w:rsidRDefault="005F3207" w:rsidP="005F3207">
            <w:pPr>
              <w:ind w:firstLine="108"/>
              <w:jc w:val="center"/>
              <w:rPr>
                <w:rFonts w:ascii="Times New Roman" w:hAnsi="Times New Roman"/>
              </w:rPr>
            </w:pPr>
          </w:p>
        </w:tc>
      </w:tr>
      <w:tr w:rsidR="005F3207" w:rsidRPr="005F3207" w:rsidTr="005F3207">
        <w:trPr>
          <w:trHeight w:val="64"/>
        </w:trPr>
        <w:tc>
          <w:tcPr>
            <w:tcW w:w="707" w:type="pct"/>
            <w:vMerge w:val="restart"/>
          </w:tcPr>
          <w:p w:rsidR="005F3207" w:rsidRPr="005F3207" w:rsidRDefault="005F3207" w:rsidP="005F3207">
            <w:pPr>
              <w:snapToGrid w:val="0"/>
              <w:rPr>
                <w:rFonts w:ascii="Times New Roman" w:hAnsi="Times New Roman"/>
                <w:b/>
              </w:rPr>
            </w:pPr>
            <w:r w:rsidRPr="005F3207">
              <w:rPr>
                <w:rFonts w:ascii="Times New Roman" w:hAnsi="Times New Roman"/>
                <w:b/>
              </w:rPr>
              <w:t>Тема 2.1.</w:t>
            </w:r>
          </w:p>
          <w:p w:rsidR="005F3207" w:rsidRPr="005F3207" w:rsidRDefault="005F3207" w:rsidP="005F3207">
            <w:pPr>
              <w:rPr>
                <w:rFonts w:ascii="Times New Roman" w:hAnsi="Times New Roman"/>
                <w:b/>
              </w:rPr>
            </w:pPr>
            <w:r w:rsidRPr="005F3207">
              <w:rPr>
                <w:rFonts w:ascii="Times New Roman" w:hAnsi="Times New Roman"/>
                <w:b/>
              </w:rPr>
              <w:t>«Строевая стойка» выполнение команд «Становись», «Равняйсь», «Смирно», «Вольно», «Заправиться», «Отставить»</w:t>
            </w:r>
          </w:p>
        </w:tc>
        <w:tc>
          <w:tcPr>
            <w:tcW w:w="2787" w:type="pct"/>
            <w:gridSpan w:val="8"/>
          </w:tcPr>
          <w:p w:rsidR="005F3207" w:rsidRPr="005F3207" w:rsidRDefault="005F3207" w:rsidP="005F3207">
            <w:pPr>
              <w:jc w:val="both"/>
              <w:rPr>
                <w:rFonts w:ascii="Times New Roman" w:hAnsi="Times New Roman"/>
              </w:rPr>
            </w:pPr>
            <w:r w:rsidRPr="005F3207">
              <w:rPr>
                <w:rFonts w:ascii="Times New Roman" w:hAnsi="Times New Roman"/>
                <w:b/>
              </w:rPr>
              <w:t xml:space="preserve">Содержание </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2/2</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134"/>
        </w:trPr>
        <w:tc>
          <w:tcPr>
            <w:tcW w:w="707" w:type="pct"/>
            <w:vMerge/>
          </w:tcPr>
          <w:p w:rsidR="005F3207" w:rsidRPr="005F3207" w:rsidRDefault="005F3207" w:rsidP="005F3207">
            <w:pPr>
              <w:jc w:val="center"/>
              <w:rPr>
                <w:rFonts w:ascii="Times New Roman" w:hAnsi="Times New Roman"/>
              </w:rPr>
            </w:pPr>
          </w:p>
        </w:tc>
        <w:tc>
          <w:tcPr>
            <w:tcW w:w="2787" w:type="pct"/>
            <w:gridSpan w:val="8"/>
          </w:tcPr>
          <w:p w:rsidR="005F3207" w:rsidRPr="005F3207" w:rsidRDefault="005F3207" w:rsidP="005F3207">
            <w:pPr>
              <w:jc w:val="both"/>
              <w:rPr>
                <w:rFonts w:ascii="Times New Roman" w:hAnsi="Times New Roman"/>
              </w:rPr>
            </w:pPr>
            <w:r>
              <w:rPr>
                <w:rFonts w:ascii="Times New Roman" w:eastAsia="Calibri" w:hAnsi="Times New Roman"/>
                <w:b/>
                <w:bCs/>
              </w:rPr>
              <w:t>Практические занятия</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134"/>
        </w:trPr>
        <w:tc>
          <w:tcPr>
            <w:tcW w:w="707" w:type="pct"/>
            <w:vMerge/>
          </w:tcPr>
          <w:p w:rsidR="005F3207" w:rsidRPr="005F3207" w:rsidRDefault="005F3207" w:rsidP="005F3207">
            <w:pPr>
              <w:jc w:val="center"/>
              <w:rPr>
                <w:rFonts w:ascii="Times New Roman" w:hAnsi="Times New Roman"/>
              </w:rPr>
            </w:pPr>
          </w:p>
        </w:tc>
        <w:tc>
          <w:tcPr>
            <w:tcW w:w="127" w:type="pct"/>
            <w:gridSpan w:val="3"/>
          </w:tcPr>
          <w:p w:rsidR="005F3207" w:rsidRPr="005F3207" w:rsidRDefault="005F3207" w:rsidP="005F3207">
            <w:pPr>
              <w:jc w:val="both"/>
              <w:rPr>
                <w:rFonts w:ascii="Times New Roman" w:hAnsi="Times New Roman"/>
              </w:rPr>
            </w:pPr>
            <w:r w:rsidRPr="005F3207">
              <w:rPr>
                <w:rFonts w:ascii="Times New Roman" w:hAnsi="Times New Roman"/>
              </w:rPr>
              <w:t>1</w:t>
            </w:r>
          </w:p>
        </w:tc>
        <w:tc>
          <w:tcPr>
            <w:tcW w:w="2660" w:type="pct"/>
            <w:gridSpan w:val="5"/>
          </w:tcPr>
          <w:p w:rsidR="005F3207" w:rsidRPr="005F3207" w:rsidRDefault="005F3207" w:rsidP="005F3207">
            <w:pPr>
              <w:snapToGrid w:val="0"/>
              <w:jc w:val="both"/>
              <w:rPr>
                <w:rFonts w:ascii="Times New Roman" w:hAnsi="Times New Roman"/>
                <w:b/>
              </w:rPr>
            </w:pPr>
            <w:r w:rsidRPr="005F3207">
              <w:rPr>
                <w:rFonts w:ascii="Times New Roman" w:hAnsi="Times New Roman"/>
                <w:b/>
              </w:rPr>
              <w:t>Практическая работа № 2.</w:t>
            </w:r>
            <w:r w:rsidRPr="005F3207">
              <w:t xml:space="preserve"> </w:t>
            </w:r>
            <w:r w:rsidRPr="005F3207">
              <w:rPr>
                <w:rFonts w:ascii="Times New Roman" w:hAnsi="Times New Roman"/>
                <w:b/>
              </w:rPr>
              <w:t>Действия военнослужащих по команде, «Становись», «Равняйсь», «Смирно», «Вольно», «Заправиться»,  «Отставить»</w:t>
            </w:r>
          </w:p>
          <w:p w:rsidR="005F3207" w:rsidRPr="005F3207" w:rsidRDefault="005F3207" w:rsidP="005F3207">
            <w:pPr>
              <w:snapToGrid w:val="0"/>
              <w:jc w:val="both"/>
              <w:rPr>
                <w:rFonts w:ascii="Times New Roman" w:hAnsi="Times New Roman"/>
                <w:b/>
              </w:rPr>
            </w:pPr>
            <w:r w:rsidRPr="005F3207">
              <w:rPr>
                <w:rFonts w:ascii="Times New Roman" w:hAnsi="Times New Roman"/>
                <w:b/>
              </w:rPr>
              <w:t xml:space="preserve">Задание на дом: </w:t>
            </w:r>
            <w:r w:rsidRPr="005F3207">
              <w:rPr>
                <w:rFonts w:ascii="Times New Roman" w:hAnsi="Times New Roman"/>
                <w:bCs/>
              </w:rPr>
              <w:t>Составить таблицу «Основные ошибки при строевой стойке»</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717"/>
        </w:trPr>
        <w:tc>
          <w:tcPr>
            <w:tcW w:w="707" w:type="pct"/>
            <w:vMerge/>
          </w:tcPr>
          <w:p w:rsidR="005F3207" w:rsidRPr="005F3207" w:rsidRDefault="005F3207" w:rsidP="005F3207">
            <w:pPr>
              <w:jc w:val="center"/>
              <w:rPr>
                <w:rFonts w:ascii="Times New Roman" w:hAnsi="Times New Roman"/>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64"/>
        </w:trPr>
        <w:tc>
          <w:tcPr>
            <w:tcW w:w="707" w:type="pct"/>
            <w:vMerge w:val="restart"/>
          </w:tcPr>
          <w:p w:rsidR="005F3207" w:rsidRPr="005F3207" w:rsidRDefault="005F3207" w:rsidP="005F3207">
            <w:pPr>
              <w:snapToGrid w:val="0"/>
              <w:rPr>
                <w:rFonts w:ascii="Times New Roman" w:hAnsi="Times New Roman"/>
                <w:b/>
              </w:rPr>
            </w:pPr>
            <w:r w:rsidRPr="005F3207">
              <w:rPr>
                <w:rFonts w:ascii="Times New Roman" w:hAnsi="Times New Roman"/>
                <w:b/>
              </w:rPr>
              <w:t>Тема 2.2.</w:t>
            </w:r>
          </w:p>
          <w:p w:rsidR="005F3207" w:rsidRPr="005F3207" w:rsidRDefault="005F3207" w:rsidP="005F3207">
            <w:pPr>
              <w:rPr>
                <w:rFonts w:ascii="Times New Roman" w:hAnsi="Times New Roman"/>
                <w:b/>
              </w:rPr>
            </w:pPr>
            <w:r w:rsidRPr="005F3207">
              <w:rPr>
                <w:rFonts w:ascii="Times New Roman" w:hAnsi="Times New Roman"/>
                <w:b/>
              </w:rPr>
              <w:t>Порядок выполнения команд: повороты на месте «Направо», «Налево», «Кругом» права и обязанности супругов</w:t>
            </w:r>
          </w:p>
        </w:tc>
        <w:tc>
          <w:tcPr>
            <w:tcW w:w="2787" w:type="pct"/>
            <w:gridSpan w:val="8"/>
          </w:tcPr>
          <w:p w:rsidR="005F3207" w:rsidRPr="005F3207" w:rsidRDefault="005F3207" w:rsidP="005F3207">
            <w:pPr>
              <w:jc w:val="both"/>
              <w:rPr>
                <w:rFonts w:ascii="Times New Roman" w:hAnsi="Times New Roman"/>
                <w:b/>
              </w:rPr>
            </w:pPr>
            <w:r w:rsidRPr="005F3207">
              <w:rPr>
                <w:rFonts w:ascii="Times New Roman" w:hAnsi="Times New Roman"/>
                <w:b/>
              </w:rPr>
              <w:t xml:space="preserve">Содержание </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30"/>
        </w:trPr>
        <w:tc>
          <w:tcPr>
            <w:tcW w:w="707" w:type="pct"/>
            <w:vMerge/>
          </w:tcPr>
          <w:p w:rsidR="005F3207" w:rsidRPr="005F3207" w:rsidRDefault="005F3207" w:rsidP="005F3207">
            <w:pPr>
              <w:rPr>
                <w:rFonts w:ascii="Times New Roman" w:hAnsi="Times New Roman"/>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tcPr>
          <w:p w:rsidR="005F3207" w:rsidRPr="005F3207" w:rsidRDefault="005F3207" w:rsidP="005F3207">
            <w:pPr>
              <w:rPr>
                <w:rFonts w:ascii="Times New Roman" w:hAnsi="Times New Roman"/>
              </w:rPr>
            </w:pPr>
          </w:p>
        </w:tc>
        <w:tc>
          <w:tcPr>
            <w:tcW w:w="124" w:type="pct"/>
            <w:gridSpan w:val="2"/>
          </w:tcPr>
          <w:p w:rsidR="005F3207" w:rsidRPr="005F3207" w:rsidRDefault="005F3207" w:rsidP="005F3207">
            <w:pPr>
              <w:jc w:val="both"/>
              <w:rPr>
                <w:rFonts w:ascii="Times New Roman" w:hAnsi="Times New Roman"/>
              </w:rPr>
            </w:pPr>
            <w:r w:rsidRPr="005F3207">
              <w:rPr>
                <w:rFonts w:ascii="Times New Roman" w:hAnsi="Times New Roman"/>
              </w:rPr>
              <w:t>1</w:t>
            </w:r>
          </w:p>
        </w:tc>
        <w:tc>
          <w:tcPr>
            <w:tcW w:w="2663" w:type="pct"/>
            <w:gridSpan w:val="6"/>
          </w:tcPr>
          <w:p w:rsidR="005F3207" w:rsidRPr="005F3207" w:rsidRDefault="005F3207" w:rsidP="005F3207">
            <w:pPr>
              <w:snapToGrid w:val="0"/>
              <w:jc w:val="both"/>
              <w:rPr>
                <w:rFonts w:ascii="Times New Roman" w:hAnsi="Times New Roman"/>
                <w:b/>
              </w:rPr>
            </w:pPr>
            <w:r w:rsidRPr="005F3207">
              <w:rPr>
                <w:rFonts w:ascii="Times New Roman" w:hAnsi="Times New Roman"/>
                <w:b/>
              </w:rPr>
              <w:t xml:space="preserve">Практическая работа № 3. Порядок выполнения команд: повороты на месте «Направо», «Налево», «Кругом». </w:t>
            </w:r>
          </w:p>
          <w:p w:rsidR="005F3207" w:rsidRPr="005F3207" w:rsidRDefault="005F3207" w:rsidP="005F3207">
            <w:pPr>
              <w:jc w:val="both"/>
              <w:rPr>
                <w:rFonts w:ascii="Times New Roman" w:hAnsi="Times New Roman"/>
                <w:b/>
              </w:rPr>
            </w:pPr>
            <w:r w:rsidRPr="005F3207">
              <w:rPr>
                <w:rFonts w:ascii="Times New Roman" w:hAnsi="Times New Roman"/>
                <w:b/>
              </w:rPr>
              <w:t xml:space="preserve">Задание на дом: </w:t>
            </w:r>
            <w:r w:rsidRPr="005F3207">
              <w:rPr>
                <w:rFonts w:ascii="Times New Roman" w:hAnsi="Times New Roman"/>
              </w:rPr>
              <w:t>Изучить основные команды при повороте на месте.</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64"/>
        </w:trPr>
        <w:tc>
          <w:tcPr>
            <w:tcW w:w="707" w:type="pct"/>
            <w:vMerge/>
          </w:tcPr>
          <w:p w:rsidR="005F3207" w:rsidRPr="005F3207" w:rsidRDefault="005F3207" w:rsidP="005F3207">
            <w:pPr>
              <w:rPr>
                <w:rFonts w:ascii="Times New Roman" w:hAnsi="Times New Roman"/>
              </w:rPr>
            </w:pPr>
          </w:p>
        </w:tc>
        <w:tc>
          <w:tcPr>
            <w:tcW w:w="2787" w:type="pct"/>
            <w:gridSpan w:val="8"/>
          </w:tcPr>
          <w:p w:rsidR="005F3207" w:rsidRPr="005F3207" w:rsidRDefault="005F3207" w:rsidP="005F3207">
            <w:pPr>
              <w:jc w:val="both"/>
              <w:rPr>
                <w:rFonts w:ascii="Times New Roman" w:hAnsi="Times New Roman"/>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64"/>
        </w:trPr>
        <w:tc>
          <w:tcPr>
            <w:tcW w:w="707" w:type="pct"/>
            <w:vMerge w:val="restart"/>
          </w:tcPr>
          <w:p w:rsidR="005F3207" w:rsidRPr="005F3207" w:rsidRDefault="005F3207" w:rsidP="005F3207">
            <w:pPr>
              <w:rPr>
                <w:rFonts w:ascii="Times New Roman" w:hAnsi="Times New Roman"/>
                <w:b/>
              </w:rPr>
            </w:pPr>
            <w:r w:rsidRPr="005F3207">
              <w:rPr>
                <w:rFonts w:ascii="Times New Roman" w:hAnsi="Times New Roman"/>
                <w:b/>
              </w:rPr>
              <w:t xml:space="preserve">Тема 2.3. </w:t>
            </w:r>
          </w:p>
          <w:p w:rsidR="005F3207" w:rsidRPr="005F3207" w:rsidRDefault="005F3207" w:rsidP="005F3207">
            <w:pPr>
              <w:rPr>
                <w:rFonts w:ascii="Times New Roman" w:hAnsi="Times New Roman"/>
              </w:rPr>
            </w:pPr>
            <w:r w:rsidRPr="005F3207">
              <w:rPr>
                <w:rFonts w:ascii="Times New Roman" w:hAnsi="Times New Roman"/>
                <w:b/>
              </w:rPr>
              <w:t>Повторение строевых приемов</w:t>
            </w:r>
          </w:p>
        </w:tc>
        <w:tc>
          <w:tcPr>
            <w:tcW w:w="2787" w:type="pct"/>
            <w:gridSpan w:val="8"/>
          </w:tcPr>
          <w:p w:rsidR="005F3207" w:rsidRPr="005F3207" w:rsidRDefault="005F3207" w:rsidP="005F3207">
            <w:pPr>
              <w:jc w:val="both"/>
              <w:rPr>
                <w:rFonts w:ascii="Times New Roman" w:eastAsia="Calibri" w:hAnsi="Times New Roman"/>
                <w:bCs/>
              </w:rPr>
            </w:pPr>
            <w:r w:rsidRPr="005F3207">
              <w:rPr>
                <w:rFonts w:ascii="Times New Roman" w:hAnsi="Times New Roman"/>
                <w:b/>
              </w:rPr>
              <w:t>Содержание</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b/>
              </w:rPr>
              <w:t>2/2</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64"/>
        </w:trPr>
        <w:tc>
          <w:tcPr>
            <w:tcW w:w="707" w:type="pct"/>
            <w:vMerge/>
          </w:tcPr>
          <w:p w:rsidR="005F3207" w:rsidRPr="005F3207" w:rsidRDefault="005F3207" w:rsidP="005F3207">
            <w:pPr>
              <w:rPr>
                <w:rFonts w:ascii="Times New Roman" w:hAnsi="Times New Roman"/>
              </w:rPr>
            </w:pPr>
          </w:p>
        </w:tc>
        <w:tc>
          <w:tcPr>
            <w:tcW w:w="2787" w:type="pct"/>
            <w:gridSpan w:val="8"/>
          </w:tcPr>
          <w:p w:rsidR="005F3207" w:rsidRPr="005F3207" w:rsidRDefault="005F3207" w:rsidP="005F3207">
            <w:pPr>
              <w:jc w:val="both"/>
              <w:rPr>
                <w:rFonts w:ascii="Times New Roman" w:eastAsia="Calibri" w:hAnsi="Times New Roman"/>
                <w:bCs/>
              </w:rPr>
            </w:pPr>
            <w:r>
              <w:rPr>
                <w:rFonts w:ascii="Times New Roman" w:eastAsia="Calibri" w:hAnsi="Times New Roman"/>
                <w:b/>
                <w:bCs/>
              </w:rPr>
              <w:t>Практические занятия</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64"/>
        </w:trPr>
        <w:tc>
          <w:tcPr>
            <w:tcW w:w="707" w:type="pct"/>
            <w:vMerge/>
          </w:tcPr>
          <w:p w:rsidR="005F3207" w:rsidRPr="005F3207" w:rsidRDefault="005F3207" w:rsidP="005F3207">
            <w:pPr>
              <w:rPr>
                <w:rFonts w:ascii="Times New Roman" w:hAnsi="Times New Roman"/>
              </w:rPr>
            </w:pPr>
          </w:p>
        </w:tc>
        <w:tc>
          <w:tcPr>
            <w:tcW w:w="111" w:type="pct"/>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1</w:t>
            </w:r>
          </w:p>
        </w:tc>
        <w:tc>
          <w:tcPr>
            <w:tcW w:w="2676" w:type="pct"/>
            <w:gridSpan w:val="7"/>
          </w:tcPr>
          <w:p w:rsidR="005F3207" w:rsidRPr="005F3207" w:rsidRDefault="005F3207" w:rsidP="005F3207">
            <w:pPr>
              <w:jc w:val="both"/>
              <w:rPr>
                <w:rFonts w:ascii="Times New Roman" w:hAnsi="Times New Roman"/>
                <w:b/>
              </w:rPr>
            </w:pPr>
            <w:r w:rsidRPr="005F3207">
              <w:rPr>
                <w:rFonts w:ascii="Times New Roman" w:hAnsi="Times New Roman"/>
                <w:b/>
              </w:rPr>
              <w:t xml:space="preserve">Практическая работа № 4. </w:t>
            </w:r>
            <w:r w:rsidRPr="005F3207">
              <w:t xml:space="preserve"> </w:t>
            </w:r>
            <w:r w:rsidRPr="005F3207">
              <w:rPr>
                <w:rFonts w:ascii="Times New Roman" w:hAnsi="Times New Roman"/>
                <w:b/>
              </w:rPr>
              <w:t>Отработка строевых приемов</w:t>
            </w:r>
          </w:p>
          <w:p w:rsidR="005F3207" w:rsidRPr="005F3207" w:rsidRDefault="005F3207" w:rsidP="005F3207">
            <w:pPr>
              <w:jc w:val="both"/>
              <w:rPr>
                <w:rFonts w:ascii="Times New Roman" w:eastAsia="Calibri" w:hAnsi="Times New Roman"/>
                <w:bCs/>
              </w:rPr>
            </w:pPr>
            <w:r w:rsidRPr="005F3207">
              <w:rPr>
                <w:rFonts w:ascii="Times New Roman" w:hAnsi="Times New Roman"/>
                <w:b/>
              </w:rPr>
              <w:t xml:space="preserve">Задание на дом: </w:t>
            </w:r>
            <w:r w:rsidRPr="005F3207">
              <w:rPr>
                <w:rFonts w:ascii="Times New Roman" w:hAnsi="Times New Roman"/>
              </w:rPr>
              <w:t>Составить кроссворд по теме «Строевая подготовка»</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64"/>
        </w:trPr>
        <w:tc>
          <w:tcPr>
            <w:tcW w:w="707" w:type="pct"/>
            <w:vMerge/>
          </w:tcPr>
          <w:p w:rsidR="005F3207" w:rsidRPr="005F3207" w:rsidRDefault="005F3207" w:rsidP="005F3207">
            <w:pPr>
              <w:rPr>
                <w:rFonts w:ascii="Times New Roman" w:hAnsi="Times New Roman"/>
              </w:rPr>
            </w:pPr>
          </w:p>
        </w:tc>
        <w:tc>
          <w:tcPr>
            <w:tcW w:w="2787" w:type="pct"/>
            <w:gridSpan w:val="8"/>
          </w:tcPr>
          <w:p w:rsidR="005F3207" w:rsidRPr="005F3207" w:rsidRDefault="005F3207" w:rsidP="005F3207">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64"/>
        </w:trPr>
        <w:tc>
          <w:tcPr>
            <w:tcW w:w="707" w:type="pct"/>
            <w:vMerge w:val="restart"/>
          </w:tcPr>
          <w:p w:rsidR="005F3207" w:rsidRPr="005F3207" w:rsidRDefault="005F3207" w:rsidP="005F3207">
            <w:pPr>
              <w:rPr>
                <w:rFonts w:ascii="Times New Roman" w:hAnsi="Times New Roman"/>
                <w:b/>
              </w:rPr>
            </w:pPr>
            <w:r w:rsidRPr="005F3207">
              <w:rPr>
                <w:rFonts w:ascii="Times New Roman" w:hAnsi="Times New Roman"/>
                <w:b/>
              </w:rPr>
              <w:t xml:space="preserve">Тема 2.4. </w:t>
            </w:r>
          </w:p>
          <w:p w:rsidR="005F3207" w:rsidRPr="005F3207" w:rsidRDefault="005F3207" w:rsidP="005F3207">
            <w:pPr>
              <w:rPr>
                <w:rFonts w:ascii="Times New Roman" w:hAnsi="Times New Roman"/>
                <w:b/>
              </w:rPr>
            </w:pPr>
            <w:r w:rsidRPr="005F3207">
              <w:rPr>
                <w:rFonts w:ascii="Times New Roman" w:hAnsi="Times New Roman"/>
                <w:b/>
              </w:rPr>
              <w:t xml:space="preserve">Строевые приемы и движения </w:t>
            </w:r>
          </w:p>
          <w:p w:rsidR="005F3207" w:rsidRPr="005F3207" w:rsidRDefault="005F3207" w:rsidP="005F3207">
            <w:pPr>
              <w:rPr>
                <w:rFonts w:ascii="Times New Roman" w:hAnsi="Times New Roman"/>
              </w:rPr>
            </w:pPr>
            <w:r w:rsidRPr="005F3207">
              <w:rPr>
                <w:rFonts w:ascii="Times New Roman" w:hAnsi="Times New Roman"/>
                <w:b/>
              </w:rPr>
              <w:t>без оружия. Зачет</w:t>
            </w:r>
          </w:p>
        </w:tc>
        <w:tc>
          <w:tcPr>
            <w:tcW w:w="2787" w:type="pct"/>
            <w:gridSpan w:val="8"/>
          </w:tcPr>
          <w:p w:rsidR="005F3207" w:rsidRPr="005F3207" w:rsidRDefault="005F3207" w:rsidP="005F3207">
            <w:pPr>
              <w:jc w:val="both"/>
              <w:rPr>
                <w:rFonts w:ascii="Times New Roman" w:eastAsia="Calibri" w:hAnsi="Times New Roman"/>
                <w:bCs/>
              </w:rPr>
            </w:pPr>
            <w:r w:rsidRPr="005F3207">
              <w:rPr>
                <w:rFonts w:ascii="Times New Roman" w:hAnsi="Times New Roman"/>
                <w:b/>
              </w:rPr>
              <w:t>Содержание</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b/>
              </w:rPr>
              <w:t>2/-</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64"/>
        </w:trPr>
        <w:tc>
          <w:tcPr>
            <w:tcW w:w="707" w:type="pct"/>
            <w:vMerge/>
          </w:tcPr>
          <w:p w:rsidR="005F3207" w:rsidRPr="005F3207" w:rsidRDefault="005F3207" w:rsidP="005F3207">
            <w:pPr>
              <w:jc w:val="center"/>
              <w:rPr>
                <w:rFonts w:ascii="Times New Roman" w:hAnsi="Times New Roman"/>
              </w:rPr>
            </w:pPr>
          </w:p>
        </w:tc>
        <w:tc>
          <w:tcPr>
            <w:tcW w:w="111" w:type="pct"/>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1</w:t>
            </w:r>
          </w:p>
        </w:tc>
        <w:tc>
          <w:tcPr>
            <w:tcW w:w="2676" w:type="pct"/>
            <w:gridSpan w:val="7"/>
          </w:tcPr>
          <w:p w:rsidR="005F3207" w:rsidRPr="005F3207" w:rsidRDefault="005F3207" w:rsidP="005F3207">
            <w:pPr>
              <w:jc w:val="both"/>
              <w:rPr>
                <w:rFonts w:ascii="Times New Roman" w:eastAsia="Calibri" w:hAnsi="Times New Roman"/>
                <w:b/>
                <w:bCs/>
              </w:rPr>
            </w:pPr>
            <w:r w:rsidRPr="005F3207">
              <w:rPr>
                <w:rFonts w:ascii="Times New Roman" w:eastAsia="Calibri" w:hAnsi="Times New Roman"/>
                <w:b/>
                <w:bCs/>
              </w:rPr>
              <w:t>Строевые приемы и движения без оружия. Зачет</w:t>
            </w:r>
          </w:p>
          <w:p w:rsidR="005F3207" w:rsidRPr="005F3207" w:rsidRDefault="005F3207" w:rsidP="005F3207">
            <w:pPr>
              <w:jc w:val="both"/>
              <w:rPr>
                <w:rFonts w:ascii="Times New Roman" w:eastAsia="Calibri" w:hAnsi="Times New Roman"/>
                <w:b/>
                <w:bCs/>
              </w:rPr>
            </w:pPr>
            <w:r w:rsidRPr="005F3207">
              <w:rPr>
                <w:rFonts w:ascii="Times New Roman" w:hAnsi="Times New Roman"/>
                <w:b/>
              </w:rPr>
              <w:t>Задание на дом:</w:t>
            </w:r>
            <w:r w:rsidRPr="005F3207">
              <w:rPr>
                <w:rFonts w:ascii="Times New Roman" w:hAnsi="Times New Roman"/>
                <w:bCs/>
              </w:rPr>
              <w:t xml:space="preserve"> Написать план конспект для проведения занятия по теме «Повороты на месте»</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64"/>
        </w:trPr>
        <w:tc>
          <w:tcPr>
            <w:tcW w:w="707" w:type="pct"/>
            <w:vMerge/>
          </w:tcPr>
          <w:p w:rsidR="005F3207" w:rsidRPr="005F3207" w:rsidRDefault="005F3207" w:rsidP="005F3207">
            <w:pPr>
              <w:jc w:val="center"/>
              <w:rPr>
                <w:rFonts w:ascii="Times New Roman" w:hAnsi="Times New Roman"/>
              </w:rPr>
            </w:pPr>
          </w:p>
        </w:tc>
        <w:tc>
          <w:tcPr>
            <w:tcW w:w="2787" w:type="pct"/>
            <w:gridSpan w:val="8"/>
          </w:tcPr>
          <w:p w:rsidR="005F3207" w:rsidRPr="005F3207" w:rsidRDefault="005F3207" w:rsidP="005F3207">
            <w:pPr>
              <w:jc w:val="both"/>
              <w:rPr>
                <w:rFonts w:ascii="Times New Roman" w:eastAsia="Calibri" w:hAnsi="Times New Roman"/>
                <w:bCs/>
              </w:rPr>
            </w:pPr>
            <w:r>
              <w:rPr>
                <w:rFonts w:ascii="Times New Roman" w:eastAsia="Calibri" w:hAnsi="Times New Roman"/>
                <w:b/>
                <w:bCs/>
              </w:rPr>
              <w:t>Практические занятия</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64"/>
        </w:trPr>
        <w:tc>
          <w:tcPr>
            <w:tcW w:w="707" w:type="pct"/>
            <w:vMerge/>
          </w:tcPr>
          <w:p w:rsidR="005F3207" w:rsidRPr="005F3207" w:rsidRDefault="005F3207" w:rsidP="005F3207">
            <w:pPr>
              <w:jc w:val="center"/>
              <w:rPr>
                <w:rFonts w:ascii="Times New Roman" w:hAnsi="Times New Roman"/>
              </w:rPr>
            </w:pPr>
          </w:p>
        </w:tc>
        <w:tc>
          <w:tcPr>
            <w:tcW w:w="2787" w:type="pct"/>
            <w:gridSpan w:val="8"/>
          </w:tcPr>
          <w:p w:rsidR="005F3207" w:rsidRPr="005F3207" w:rsidRDefault="005F3207" w:rsidP="005F3207">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64"/>
        </w:trPr>
        <w:tc>
          <w:tcPr>
            <w:tcW w:w="3494" w:type="pct"/>
            <w:gridSpan w:val="9"/>
          </w:tcPr>
          <w:p w:rsidR="005F3207" w:rsidRPr="005F3207" w:rsidRDefault="005F3207" w:rsidP="005F3207">
            <w:pPr>
              <w:jc w:val="both"/>
              <w:rPr>
                <w:rFonts w:ascii="Times New Roman" w:hAnsi="Times New Roman"/>
                <w:b/>
              </w:rPr>
            </w:pPr>
            <w:r w:rsidRPr="005F3207">
              <w:rPr>
                <w:rFonts w:ascii="Times New Roman" w:hAnsi="Times New Roman"/>
                <w:b/>
              </w:rPr>
              <w:t>Раздел 3. Строевой шаг. Повороты и движения</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12/12</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64"/>
        </w:trPr>
        <w:tc>
          <w:tcPr>
            <w:tcW w:w="707" w:type="pct"/>
            <w:vMerge w:val="restart"/>
          </w:tcPr>
          <w:p w:rsidR="005F3207" w:rsidRPr="005F3207" w:rsidRDefault="005F3207" w:rsidP="005F3207">
            <w:pPr>
              <w:snapToGrid w:val="0"/>
              <w:rPr>
                <w:rFonts w:ascii="Times New Roman" w:hAnsi="Times New Roman"/>
                <w:b/>
              </w:rPr>
            </w:pPr>
            <w:r w:rsidRPr="005F3207">
              <w:rPr>
                <w:rFonts w:ascii="Times New Roman" w:hAnsi="Times New Roman"/>
                <w:b/>
              </w:rPr>
              <w:t xml:space="preserve">Тема 3.1. </w:t>
            </w:r>
          </w:p>
          <w:p w:rsidR="005F3207" w:rsidRPr="005F3207" w:rsidRDefault="005F3207" w:rsidP="005F3207">
            <w:pPr>
              <w:rPr>
                <w:rFonts w:ascii="Times New Roman" w:hAnsi="Times New Roman"/>
                <w:b/>
              </w:rPr>
            </w:pPr>
            <w:r w:rsidRPr="005F3207">
              <w:rPr>
                <w:rFonts w:ascii="Times New Roman" w:hAnsi="Times New Roman"/>
                <w:b/>
              </w:rPr>
              <w:t>Движение шагом</w:t>
            </w:r>
          </w:p>
        </w:tc>
        <w:tc>
          <w:tcPr>
            <w:tcW w:w="2787" w:type="pct"/>
            <w:gridSpan w:val="8"/>
          </w:tcPr>
          <w:p w:rsidR="005F3207" w:rsidRPr="005F3207" w:rsidRDefault="005F3207" w:rsidP="005F3207">
            <w:pPr>
              <w:jc w:val="both"/>
              <w:rPr>
                <w:rFonts w:ascii="Times New Roman" w:hAnsi="Times New Roman"/>
              </w:rPr>
            </w:pPr>
            <w:r w:rsidRPr="005F3207">
              <w:rPr>
                <w:rFonts w:ascii="Times New Roman" w:hAnsi="Times New Roman"/>
                <w:b/>
              </w:rPr>
              <w:t xml:space="preserve">Содержание </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b/>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rPr>
                <w:rFonts w:ascii="Times New Roman" w:hAnsi="Times New Roman"/>
              </w:rPr>
            </w:pPr>
          </w:p>
        </w:tc>
        <w:tc>
          <w:tcPr>
            <w:tcW w:w="2787" w:type="pct"/>
            <w:gridSpan w:val="8"/>
          </w:tcPr>
          <w:p w:rsidR="005F3207" w:rsidRPr="005F3207" w:rsidRDefault="005F3207" w:rsidP="005F3207">
            <w:pPr>
              <w:jc w:val="both"/>
              <w:rPr>
                <w:rFonts w:ascii="Times New Roman" w:hAnsi="Times New Roman"/>
              </w:rPr>
            </w:pPr>
            <w:r>
              <w:rPr>
                <w:rFonts w:ascii="Times New Roman" w:eastAsia="Calibri" w:hAnsi="Times New Roman"/>
                <w:b/>
                <w:bCs/>
              </w:rPr>
              <w:t>Практические занятия</w:t>
            </w:r>
          </w:p>
        </w:tc>
        <w:tc>
          <w:tcPr>
            <w:tcW w:w="521" w:type="pct"/>
          </w:tcPr>
          <w:p w:rsidR="005F3207" w:rsidRPr="005F3207" w:rsidRDefault="005F3207" w:rsidP="005F3207">
            <w:pPr>
              <w:ind w:firstLine="108"/>
              <w:jc w:val="center"/>
              <w:rPr>
                <w:rFonts w:ascii="Times New Roman" w:hAnsi="Times New Roman"/>
                <w:b/>
              </w:rPr>
            </w:pPr>
            <w:r w:rsidRPr="005F3207">
              <w:rPr>
                <w:rFonts w:ascii="Times New Roman" w:hAnsi="Times New Roman"/>
                <w:b/>
              </w:rPr>
              <w:t>2/2</w:t>
            </w:r>
          </w:p>
        </w:tc>
        <w:tc>
          <w:tcPr>
            <w:tcW w:w="985" w:type="pct"/>
            <w:vMerge/>
          </w:tcPr>
          <w:p w:rsidR="005F3207" w:rsidRPr="005F3207" w:rsidRDefault="005F3207" w:rsidP="005F3207">
            <w:pPr>
              <w:ind w:firstLine="108"/>
              <w:jc w:val="center"/>
              <w:rPr>
                <w:rFonts w:ascii="Times New Roman" w:hAnsi="Times New Roman"/>
                <w:b/>
              </w:rPr>
            </w:pPr>
          </w:p>
        </w:tc>
      </w:tr>
      <w:tr w:rsidR="005F3207" w:rsidRPr="005F3207" w:rsidTr="005F3207">
        <w:trPr>
          <w:trHeight w:val="20"/>
        </w:trPr>
        <w:tc>
          <w:tcPr>
            <w:tcW w:w="707" w:type="pct"/>
            <w:vMerge/>
          </w:tcPr>
          <w:p w:rsidR="005F3207" w:rsidRPr="005F3207" w:rsidRDefault="005F3207" w:rsidP="005F3207">
            <w:pPr>
              <w:rPr>
                <w:rFonts w:ascii="Times New Roman" w:hAnsi="Times New Roman"/>
              </w:rPr>
            </w:pPr>
          </w:p>
        </w:tc>
        <w:tc>
          <w:tcPr>
            <w:tcW w:w="127" w:type="pct"/>
            <w:gridSpan w:val="3"/>
          </w:tcPr>
          <w:p w:rsidR="005F3207" w:rsidRPr="005F3207" w:rsidRDefault="005F3207" w:rsidP="005F3207">
            <w:pPr>
              <w:jc w:val="both"/>
              <w:rPr>
                <w:rFonts w:ascii="Times New Roman" w:hAnsi="Times New Roman"/>
              </w:rPr>
            </w:pPr>
            <w:r w:rsidRPr="005F3207">
              <w:rPr>
                <w:rFonts w:ascii="Times New Roman" w:hAnsi="Times New Roman"/>
              </w:rPr>
              <w:t>1</w:t>
            </w:r>
          </w:p>
        </w:tc>
        <w:tc>
          <w:tcPr>
            <w:tcW w:w="2660" w:type="pct"/>
            <w:gridSpan w:val="5"/>
          </w:tcPr>
          <w:p w:rsidR="005F3207" w:rsidRPr="005F3207" w:rsidRDefault="005F3207" w:rsidP="005F3207">
            <w:pPr>
              <w:snapToGrid w:val="0"/>
              <w:jc w:val="both"/>
              <w:rPr>
                <w:rFonts w:ascii="Times New Roman" w:hAnsi="Times New Roman"/>
              </w:rPr>
            </w:pPr>
            <w:r w:rsidRPr="005F3207">
              <w:rPr>
                <w:rFonts w:ascii="Times New Roman" w:hAnsi="Times New Roman"/>
                <w:b/>
              </w:rPr>
              <w:t>Практическая работа № 5. Походный шаг, движение походным шагом. Движение походным шагом по команде: «Смирно», «Вольно», «На месте», «Прямо», «Стой».</w:t>
            </w:r>
          </w:p>
          <w:p w:rsidR="005F3207" w:rsidRPr="005F3207" w:rsidRDefault="005F3207" w:rsidP="005F3207">
            <w:pPr>
              <w:snapToGrid w:val="0"/>
              <w:jc w:val="both"/>
              <w:rPr>
                <w:rFonts w:ascii="Times New Roman" w:hAnsi="Times New Roman"/>
              </w:rPr>
            </w:pPr>
            <w:r w:rsidRPr="005F3207">
              <w:rPr>
                <w:rFonts w:ascii="Times New Roman" w:hAnsi="Times New Roman"/>
                <w:b/>
              </w:rPr>
              <w:t>Задание на дом:</w:t>
            </w:r>
            <w:r w:rsidRPr="005F3207">
              <w:rPr>
                <w:rFonts w:ascii="Times New Roman" w:hAnsi="Times New Roman"/>
                <w:bCs/>
              </w:rPr>
              <w:t xml:space="preserve"> Изучить основные команды при движении походным шагом.</w:t>
            </w:r>
          </w:p>
        </w:tc>
        <w:tc>
          <w:tcPr>
            <w:tcW w:w="521" w:type="pct"/>
          </w:tcPr>
          <w:p w:rsidR="005F3207" w:rsidRPr="005F3207" w:rsidRDefault="005F3207" w:rsidP="005F3207">
            <w:pPr>
              <w:ind w:firstLine="108"/>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b/>
              </w:rPr>
            </w:pPr>
          </w:p>
        </w:tc>
      </w:tr>
      <w:tr w:rsidR="005F3207" w:rsidRPr="005F3207" w:rsidTr="005F3207">
        <w:trPr>
          <w:trHeight w:val="20"/>
        </w:trPr>
        <w:tc>
          <w:tcPr>
            <w:tcW w:w="707" w:type="pct"/>
            <w:vMerge/>
          </w:tcPr>
          <w:p w:rsidR="005F3207" w:rsidRPr="005F3207" w:rsidRDefault="005F3207" w:rsidP="005F3207">
            <w:pPr>
              <w:rPr>
                <w:rFonts w:ascii="Times New Roman" w:hAnsi="Times New Roman"/>
              </w:rPr>
            </w:pPr>
          </w:p>
        </w:tc>
        <w:tc>
          <w:tcPr>
            <w:tcW w:w="2787" w:type="pct"/>
            <w:gridSpan w:val="8"/>
          </w:tcPr>
          <w:p w:rsidR="005F3207" w:rsidRPr="005F3207" w:rsidRDefault="005F3207" w:rsidP="005F3207">
            <w:pPr>
              <w:jc w:val="both"/>
              <w:rPr>
                <w:rFonts w:ascii="Times New Roman" w:hAnsi="Times New Roman"/>
              </w:rPr>
            </w:pPr>
            <w:r>
              <w:rPr>
                <w:rFonts w:ascii="Times New Roman" w:eastAsia="Calibri" w:hAnsi="Times New Roman"/>
                <w:b/>
                <w:bCs/>
              </w:rPr>
              <w:t>Самостоятельная работа</w:t>
            </w:r>
          </w:p>
        </w:tc>
        <w:tc>
          <w:tcPr>
            <w:tcW w:w="521" w:type="pct"/>
          </w:tcPr>
          <w:p w:rsidR="005F3207" w:rsidRPr="005F3207" w:rsidRDefault="005F3207" w:rsidP="005F3207">
            <w:pPr>
              <w:ind w:firstLine="108"/>
              <w:jc w:val="center"/>
              <w:rPr>
                <w:rFonts w:ascii="Times New Roman" w:hAnsi="Times New Roman"/>
              </w:rPr>
            </w:pPr>
            <w:r w:rsidRPr="005F3207">
              <w:rPr>
                <w:rFonts w:ascii="Times New Roman" w:hAnsi="Times New Roman"/>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val="restart"/>
          </w:tcPr>
          <w:p w:rsidR="005F3207" w:rsidRPr="005F3207" w:rsidRDefault="005F3207" w:rsidP="005F3207">
            <w:pPr>
              <w:snapToGrid w:val="0"/>
              <w:rPr>
                <w:rFonts w:ascii="Times New Roman" w:hAnsi="Times New Roman"/>
                <w:b/>
              </w:rPr>
            </w:pPr>
            <w:r w:rsidRPr="005F3207">
              <w:rPr>
                <w:rFonts w:ascii="Times New Roman" w:hAnsi="Times New Roman"/>
                <w:b/>
              </w:rPr>
              <w:t>Тема 3.2.</w:t>
            </w:r>
          </w:p>
          <w:p w:rsidR="005F3207" w:rsidRPr="005F3207" w:rsidRDefault="005F3207" w:rsidP="005F3207">
            <w:pPr>
              <w:rPr>
                <w:rFonts w:ascii="Times New Roman" w:hAnsi="Times New Roman"/>
                <w:b/>
              </w:rPr>
            </w:pPr>
            <w:r w:rsidRPr="005F3207">
              <w:rPr>
                <w:rFonts w:ascii="Times New Roman" w:hAnsi="Times New Roman"/>
                <w:b/>
              </w:rPr>
              <w:t>Движение бегом</w:t>
            </w:r>
          </w:p>
        </w:tc>
        <w:tc>
          <w:tcPr>
            <w:tcW w:w="2787" w:type="pct"/>
            <w:gridSpan w:val="8"/>
          </w:tcPr>
          <w:p w:rsidR="005F3207" w:rsidRPr="005F3207" w:rsidRDefault="005F3207" w:rsidP="005F3207">
            <w:pPr>
              <w:jc w:val="both"/>
              <w:rPr>
                <w:rFonts w:ascii="Times New Roman" w:hAnsi="Times New Roman"/>
              </w:rPr>
            </w:pPr>
            <w:r w:rsidRPr="005F3207">
              <w:rPr>
                <w:rFonts w:ascii="Times New Roman" w:hAnsi="Times New Roman"/>
                <w:b/>
              </w:rPr>
              <w:t xml:space="preserve">Содержание </w:t>
            </w:r>
          </w:p>
        </w:tc>
        <w:tc>
          <w:tcPr>
            <w:tcW w:w="521" w:type="pct"/>
          </w:tcPr>
          <w:p w:rsidR="005F3207" w:rsidRPr="005F3207" w:rsidRDefault="005F3207" w:rsidP="005F3207">
            <w:pPr>
              <w:ind w:firstLine="108"/>
              <w:jc w:val="center"/>
              <w:rPr>
                <w:rFonts w:ascii="Times New Roman" w:hAnsi="Times New Roman"/>
              </w:rPr>
            </w:pPr>
            <w:r w:rsidRPr="005F3207">
              <w:rPr>
                <w:rFonts w:ascii="Times New Roman" w:hAnsi="Times New Roman"/>
                <w:b/>
              </w:rPr>
              <w:t>2/2</w:t>
            </w:r>
          </w:p>
        </w:tc>
        <w:tc>
          <w:tcPr>
            <w:tcW w:w="985" w:type="pct"/>
            <w:vMerge w:val="restart"/>
          </w:tcPr>
          <w:p w:rsidR="005F3207" w:rsidRPr="005F3207" w:rsidRDefault="005F3207" w:rsidP="005F3207">
            <w:pPr>
              <w:ind w:firstLine="108"/>
              <w:jc w:val="center"/>
              <w:rPr>
                <w:rFonts w:ascii="Times New Roman" w:hAnsi="Times New Roman"/>
              </w:rPr>
            </w:pPr>
          </w:p>
        </w:tc>
      </w:tr>
      <w:tr w:rsidR="005F3207" w:rsidRPr="005F3207" w:rsidTr="005F3207">
        <w:trPr>
          <w:trHeight w:val="223"/>
        </w:trPr>
        <w:tc>
          <w:tcPr>
            <w:tcW w:w="707" w:type="pct"/>
            <w:vMerge/>
          </w:tcPr>
          <w:p w:rsidR="005F3207" w:rsidRPr="005F3207" w:rsidRDefault="005F3207" w:rsidP="005F3207">
            <w:pPr>
              <w:jc w:val="cente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5F3207" w:rsidRPr="005F3207" w:rsidRDefault="005F3207" w:rsidP="005F3207">
            <w:pPr>
              <w:ind w:firstLine="108"/>
              <w:jc w:val="center"/>
              <w:rPr>
                <w:rFonts w:ascii="Times New Roman" w:hAnsi="Times New Roman"/>
                <w:b/>
              </w:rPr>
            </w:pPr>
            <w:r w:rsidRPr="005F3207">
              <w:rPr>
                <w:rFonts w:ascii="Times New Roman" w:hAnsi="Times New Roman"/>
                <w:b/>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23"/>
        </w:trPr>
        <w:tc>
          <w:tcPr>
            <w:tcW w:w="707" w:type="pct"/>
            <w:vMerge/>
          </w:tcPr>
          <w:p w:rsidR="005F3207" w:rsidRPr="005F3207" w:rsidRDefault="005F3207" w:rsidP="005F3207">
            <w:pPr>
              <w:jc w:val="center"/>
              <w:rPr>
                <w:rFonts w:ascii="Times New Roman" w:hAnsi="Times New Roman"/>
                <w:b/>
              </w:rPr>
            </w:pPr>
          </w:p>
        </w:tc>
        <w:tc>
          <w:tcPr>
            <w:tcW w:w="124" w:type="pct"/>
            <w:gridSpan w:val="2"/>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1</w:t>
            </w:r>
          </w:p>
        </w:tc>
        <w:tc>
          <w:tcPr>
            <w:tcW w:w="2663" w:type="pct"/>
            <w:gridSpan w:val="6"/>
          </w:tcPr>
          <w:p w:rsidR="005F3207" w:rsidRPr="005F3207" w:rsidRDefault="005F3207" w:rsidP="005F3207">
            <w:pPr>
              <w:snapToGrid w:val="0"/>
              <w:jc w:val="both"/>
              <w:rPr>
                <w:rFonts w:ascii="Times New Roman" w:hAnsi="Times New Roman"/>
              </w:rPr>
            </w:pPr>
            <w:r w:rsidRPr="005F3207">
              <w:rPr>
                <w:rFonts w:ascii="Times New Roman" w:hAnsi="Times New Roman"/>
                <w:b/>
              </w:rPr>
              <w:t>Практическая работа № 6. Переход с бега на шаг. Подается команда «Шагом-марш». Движение «Бегом-марш»</w:t>
            </w:r>
          </w:p>
          <w:p w:rsidR="005F3207" w:rsidRPr="005F3207" w:rsidRDefault="005F3207" w:rsidP="005F3207">
            <w:pPr>
              <w:jc w:val="both"/>
              <w:rPr>
                <w:rFonts w:ascii="Times New Roman" w:eastAsia="Calibri" w:hAnsi="Times New Roman"/>
                <w:b/>
                <w:bCs/>
              </w:rPr>
            </w:pPr>
            <w:r w:rsidRPr="005F3207">
              <w:rPr>
                <w:rFonts w:ascii="Times New Roman" w:hAnsi="Times New Roman"/>
                <w:b/>
              </w:rPr>
              <w:t xml:space="preserve">Задание на дом: </w:t>
            </w:r>
            <w:r w:rsidRPr="005F3207">
              <w:rPr>
                <w:rFonts w:ascii="Times New Roman" w:hAnsi="Times New Roman"/>
                <w:bCs/>
              </w:rPr>
              <w:t>Изучить порядок движения шагом и бегом.</w:t>
            </w:r>
          </w:p>
        </w:tc>
        <w:tc>
          <w:tcPr>
            <w:tcW w:w="521" w:type="pct"/>
          </w:tcPr>
          <w:p w:rsidR="005F3207" w:rsidRPr="005F3207" w:rsidRDefault="005F3207" w:rsidP="005F3207">
            <w:pPr>
              <w:ind w:firstLine="108"/>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jc w:val="cente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rPr>
            </w:pPr>
            <w:r>
              <w:rPr>
                <w:rFonts w:ascii="Times New Roman" w:eastAsia="Calibri" w:hAnsi="Times New Roman"/>
                <w:b/>
                <w:bCs/>
              </w:rPr>
              <w:t>Самостоятельная работа</w:t>
            </w:r>
          </w:p>
        </w:tc>
        <w:tc>
          <w:tcPr>
            <w:tcW w:w="521" w:type="pct"/>
          </w:tcPr>
          <w:p w:rsidR="005F3207" w:rsidRPr="005F3207" w:rsidRDefault="005F3207" w:rsidP="005F3207">
            <w:pPr>
              <w:ind w:firstLine="108"/>
              <w:jc w:val="center"/>
              <w:rPr>
                <w:rFonts w:ascii="Times New Roman" w:hAnsi="Times New Roman"/>
              </w:rPr>
            </w:pPr>
            <w:r w:rsidRPr="005F3207">
              <w:rPr>
                <w:rFonts w:ascii="Times New Roman" w:hAnsi="Times New Roman"/>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val="restart"/>
          </w:tcPr>
          <w:p w:rsidR="005F3207" w:rsidRPr="005F3207" w:rsidRDefault="005F3207" w:rsidP="005F3207">
            <w:pPr>
              <w:snapToGrid w:val="0"/>
              <w:rPr>
                <w:rFonts w:ascii="Times New Roman" w:hAnsi="Times New Roman"/>
                <w:b/>
              </w:rPr>
            </w:pPr>
            <w:r w:rsidRPr="005F3207">
              <w:rPr>
                <w:rFonts w:ascii="Times New Roman" w:hAnsi="Times New Roman"/>
                <w:b/>
              </w:rPr>
              <w:t>Тема 3.3.</w:t>
            </w:r>
          </w:p>
          <w:p w:rsidR="005F3207" w:rsidRPr="005F3207" w:rsidRDefault="005F3207" w:rsidP="005F3207">
            <w:pPr>
              <w:rPr>
                <w:rFonts w:ascii="Times New Roman" w:hAnsi="Times New Roman"/>
                <w:b/>
              </w:rPr>
            </w:pPr>
            <w:r w:rsidRPr="005F3207">
              <w:rPr>
                <w:rFonts w:ascii="Times New Roman" w:hAnsi="Times New Roman"/>
                <w:b/>
              </w:rPr>
              <w:t xml:space="preserve">Движение походным шагом </w:t>
            </w:r>
          </w:p>
        </w:tc>
        <w:tc>
          <w:tcPr>
            <w:tcW w:w="2787" w:type="pct"/>
            <w:gridSpan w:val="8"/>
          </w:tcPr>
          <w:p w:rsidR="005F3207" w:rsidRPr="005F3207" w:rsidRDefault="005F3207" w:rsidP="005F3207">
            <w:pPr>
              <w:jc w:val="both"/>
              <w:rPr>
                <w:rFonts w:ascii="Times New Roman" w:hAnsi="Times New Roman"/>
              </w:rPr>
            </w:pPr>
            <w:r w:rsidRPr="005F3207">
              <w:rPr>
                <w:rFonts w:ascii="Times New Roman" w:hAnsi="Times New Roman"/>
                <w:b/>
              </w:rPr>
              <w:t xml:space="preserve">Содержание </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b/>
              </w:rPr>
              <w:t>4/4</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20"/>
        </w:trPr>
        <w:tc>
          <w:tcPr>
            <w:tcW w:w="707" w:type="pct"/>
            <w:vMerge/>
          </w:tcPr>
          <w:p w:rsidR="005F3207" w:rsidRPr="005F3207" w:rsidRDefault="005F3207" w:rsidP="005F3207">
            <w:pP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4/4</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rPr>
                <w:rFonts w:ascii="Times New Roman" w:hAnsi="Times New Roman"/>
                <w:b/>
              </w:rPr>
            </w:pPr>
          </w:p>
        </w:tc>
        <w:tc>
          <w:tcPr>
            <w:tcW w:w="149" w:type="pct"/>
            <w:gridSpan w:val="5"/>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1</w:t>
            </w:r>
          </w:p>
        </w:tc>
        <w:tc>
          <w:tcPr>
            <w:tcW w:w="2638" w:type="pct"/>
            <w:gridSpan w:val="3"/>
          </w:tcPr>
          <w:p w:rsidR="005F3207" w:rsidRPr="005F3207" w:rsidRDefault="005F3207" w:rsidP="005F3207">
            <w:pPr>
              <w:snapToGrid w:val="0"/>
              <w:jc w:val="both"/>
              <w:rPr>
                <w:rFonts w:ascii="Times New Roman" w:hAnsi="Times New Roman"/>
                <w:b/>
              </w:rPr>
            </w:pPr>
            <w:r w:rsidRPr="005F3207">
              <w:rPr>
                <w:rFonts w:ascii="Times New Roman" w:hAnsi="Times New Roman"/>
                <w:b/>
              </w:rPr>
              <w:t xml:space="preserve">Практическая работа № 7. Походный шаг, движение походным шагом. Задание на дом: </w:t>
            </w:r>
            <w:r w:rsidRPr="005F3207">
              <w:rPr>
                <w:rFonts w:ascii="Times New Roman" w:hAnsi="Times New Roman"/>
                <w:bCs/>
              </w:rPr>
              <w:t>Изучить команды при движении строевым шагом.</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rPr>
                <w:rFonts w:ascii="Times New Roman" w:hAnsi="Times New Roman"/>
                <w:b/>
              </w:rPr>
            </w:pPr>
          </w:p>
        </w:tc>
        <w:tc>
          <w:tcPr>
            <w:tcW w:w="149" w:type="pct"/>
            <w:gridSpan w:val="5"/>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2</w:t>
            </w:r>
          </w:p>
        </w:tc>
        <w:tc>
          <w:tcPr>
            <w:tcW w:w="2638" w:type="pct"/>
            <w:gridSpan w:val="3"/>
          </w:tcPr>
          <w:p w:rsidR="005F3207" w:rsidRPr="005F3207" w:rsidRDefault="005F3207" w:rsidP="005F3207">
            <w:pPr>
              <w:snapToGrid w:val="0"/>
              <w:jc w:val="both"/>
              <w:rPr>
                <w:rFonts w:ascii="Times New Roman" w:hAnsi="Times New Roman"/>
                <w:b/>
              </w:rPr>
            </w:pPr>
            <w:r w:rsidRPr="005F3207">
              <w:rPr>
                <w:rFonts w:ascii="Times New Roman" w:hAnsi="Times New Roman"/>
                <w:b/>
              </w:rPr>
              <w:t xml:space="preserve">Практическая работа № 8. Движение походным шагом по команде «Смирно», «Вольно», «На месте», «Прямо», «Стой» </w:t>
            </w:r>
          </w:p>
          <w:p w:rsidR="005F3207" w:rsidRPr="005F3207" w:rsidRDefault="005F3207" w:rsidP="005F3207">
            <w:pPr>
              <w:snapToGrid w:val="0"/>
              <w:jc w:val="both"/>
              <w:rPr>
                <w:rFonts w:ascii="Times New Roman" w:hAnsi="Times New Roman"/>
                <w:b/>
              </w:rPr>
            </w:pPr>
            <w:r w:rsidRPr="005F3207">
              <w:rPr>
                <w:rFonts w:ascii="Times New Roman" w:hAnsi="Times New Roman"/>
                <w:b/>
              </w:rPr>
              <w:t xml:space="preserve">Задание на дом: </w:t>
            </w:r>
            <w:r w:rsidRPr="005F3207">
              <w:rPr>
                <w:rFonts w:ascii="Times New Roman" w:hAnsi="Times New Roman"/>
                <w:bCs/>
              </w:rPr>
              <w:t>Изучить команды при движении походным шагом.</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val="restart"/>
          </w:tcPr>
          <w:p w:rsidR="005F3207" w:rsidRPr="005F3207" w:rsidRDefault="005F3207" w:rsidP="005F3207">
            <w:pPr>
              <w:rPr>
                <w:rFonts w:ascii="Times New Roman" w:hAnsi="Times New Roman"/>
                <w:b/>
              </w:rPr>
            </w:pPr>
            <w:r w:rsidRPr="005F3207">
              <w:rPr>
                <w:rFonts w:ascii="Times New Roman" w:hAnsi="Times New Roman"/>
                <w:b/>
              </w:rPr>
              <w:t xml:space="preserve">Тема 3.4. </w:t>
            </w:r>
          </w:p>
          <w:p w:rsidR="005F3207" w:rsidRPr="005F3207" w:rsidRDefault="005F3207" w:rsidP="005F3207">
            <w:pPr>
              <w:rPr>
                <w:rFonts w:ascii="Times New Roman" w:hAnsi="Times New Roman"/>
                <w:b/>
              </w:rPr>
            </w:pPr>
            <w:r w:rsidRPr="005F3207">
              <w:rPr>
                <w:rFonts w:ascii="Times New Roman" w:hAnsi="Times New Roman"/>
                <w:b/>
              </w:rPr>
              <w:t xml:space="preserve">Движение строевым шагом по </w:t>
            </w:r>
          </w:p>
          <w:p w:rsidR="005F3207" w:rsidRPr="005F3207" w:rsidRDefault="005F3207" w:rsidP="005F3207">
            <w:pPr>
              <w:rPr>
                <w:rFonts w:ascii="Times New Roman" w:hAnsi="Times New Roman"/>
                <w:b/>
              </w:rPr>
            </w:pPr>
            <w:r w:rsidRPr="005F3207">
              <w:rPr>
                <w:rFonts w:ascii="Times New Roman" w:hAnsi="Times New Roman"/>
                <w:b/>
              </w:rPr>
              <w:t>разделениям</w:t>
            </w:r>
          </w:p>
        </w:tc>
        <w:tc>
          <w:tcPr>
            <w:tcW w:w="2787" w:type="pct"/>
            <w:gridSpan w:val="8"/>
          </w:tcPr>
          <w:p w:rsidR="005F3207" w:rsidRPr="005F3207" w:rsidRDefault="005F3207" w:rsidP="005F3207">
            <w:pPr>
              <w:jc w:val="both"/>
              <w:rPr>
                <w:rFonts w:ascii="Times New Roman" w:eastAsia="Calibri" w:hAnsi="Times New Roman"/>
                <w:b/>
                <w:bCs/>
              </w:rPr>
            </w:pPr>
            <w:r w:rsidRPr="005F3207">
              <w:rPr>
                <w:rFonts w:ascii="Times New Roman" w:hAnsi="Times New Roman"/>
                <w:b/>
              </w:rPr>
              <w:t>Содержание</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b/>
              </w:rPr>
              <w:t>4/4</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20"/>
        </w:trPr>
        <w:tc>
          <w:tcPr>
            <w:tcW w:w="707" w:type="pct"/>
            <w:vMerge/>
          </w:tcPr>
          <w:p w:rsidR="005F3207" w:rsidRPr="005F3207" w:rsidRDefault="005F3207" w:rsidP="005F3207">
            <w:pPr>
              <w:jc w:val="center"/>
              <w:rPr>
                <w:rFonts w:ascii="Times New Roman" w:hAnsi="Times New Roman"/>
                <w:b/>
              </w:rPr>
            </w:pPr>
          </w:p>
        </w:tc>
        <w:tc>
          <w:tcPr>
            <w:tcW w:w="2787" w:type="pct"/>
            <w:gridSpan w:val="8"/>
          </w:tcPr>
          <w:p w:rsidR="005F3207" w:rsidRPr="005F3207" w:rsidRDefault="005F3207" w:rsidP="005F3207">
            <w:pPr>
              <w:jc w:val="both"/>
              <w:rPr>
                <w:rFonts w:ascii="Times New Roman" w:eastAsia="Calibri" w:hAnsi="Times New Roman"/>
                <w:b/>
                <w:bCs/>
              </w:rPr>
            </w:pPr>
            <w:r>
              <w:rPr>
                <w:rFonts w:ascii="Times New Roman" w:eastAsia="Calibri" w:hAnsi="Times New Roman"/>
                <w:b/>
                <w:bCs/>
              </w:rPr>
              <w:t>Практические занятия</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4/4</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jc w:val="center"/>
              <w:rPr>
                <w:rFonts w:ascii="Times New Roman" w:hAnsi="Times New Roman"/>
                <w:b/>
              </w:rPr>
            </w:pPr>
          </w:p>
        </w:tc>
        <w:tc>
          <w:tcPr>
            <w:tcW w:w="154" w:type="pct"/>
            <w:gridSpan w:val="6"/>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1</w:t>
            </w:r>
          </w:p>
        </w:tc>
        <w:tc>
          <w:tcPr>
            <w:tcW w:w="2633" w:type="pct"/>
            <w:gridSpan w:val="2"/>
          </w:tcPr>
          <w:p w:rsidR="005F3207" w:rsidRPr="005F3207" w:rsidRDefault="005F3207" w:rsidP="005F3207">
            <w:pPr>
              <w:jc w:val="both"/>
              <w:rPr>
                <w:rFonts w:ascii="Times New Roman" w:eastAsia="Calibri" w:hAnsi="Times New Roman"/>
                <w:b/>
                <w:bCs/>
              </w:rPr>
            </w:pPr>
            <w:r w:rsidRPr="005F3207">
              <w:rPr>
                <w:rFonts w:ascii="Times New Roman" w:hAnsi="Times New Roman"/>
                <w:b/>
              </w:rPr>
              <w:t>Практическая работа № 9.</w:t>
            </w:r>
            <w:r w:rsidRPr="005F3207">
              <w:t xml:space="preserve"> </w:t>
            </w:r>
            <w:r w:rsidRPr="005F3207">
              <w:rPr>
                <w:rFonts w:ascii="Times New Roman" w:eastAsia="Calibri" w:hAnsi="Times New Roman"/>
                <w:b/>
                <w:bCs/>
              </w:rPr>
              <w:t xml:space="preserve">Выполнение строевой стойки. </w:t>
            </w:r>
          </w:p>
          <w:p w:rsidR="005F3207" w:rsidRPr="005F3207" w:rsidRDefault="005F3207" w:rsidP="005F3207">
            <w:pPr>
              <w:jc w:val="both"/>
              <w:rPr>
                <w:rFonts w:ascii="Times New Roman" w:eastAsia="Calibri" w:hAnsi="Times New Roman"/>
                <w:bCs/>
              </w:rPr>
            </w:pPr>
            <w:r w:rsidRPr="005F3207">
              <w:rPr>
                <w:rFonts w:ascii="Times New Roman" w:hAnsi="Times New Roman"/>
                <w:b/>
              </w:rPr>
              <w:t xml:space="preserve">Задание на дом: </w:t>
            </w:r>
            <w:r w:rsidRPr="005F3207">
              <w:rPr>
                <w:rFonts w:ascii="Times New Roman" w:hAnsi="Times New Roman"/>
                <w:bCs/>
              </w:rPr>
              <w:t>Составить таблицу «Характерные ошибки при выполнении строевой стойки».</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jc w:val="center"/>
              <w:rPr>
                <w:rFonts w:ascii="Times New Roman" w:hAnsi="Times New Roman"/>
                <w:b/>
              </w:rPr>
            </w:pPr>
          </w:p>
        </w:tc>
        <w:tc>
          <w:tcPr>
            <w:tcW w:w="154" w:type="pct"/>
            <w:gridSpan w:val="6"/>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2</w:t>
            </w:r>
          </w:p>
        </w:tc>
        <w:tc>
          <w:tcPr>
            <w:tcW w:w="2633" w:type="pct"/>
            <w:gridSpan w:val="2"/>
          </w:tcPr>
          <w:p w:rsidR="005F3207" w:rsidRPr="005F3207" w:rsidRDefault="005F3207" w:rsidP="005F3207">
            <w:pPr>
              <w:jc w:val="both"/>
              <w:rPr>
                <w:rFonts w:ascii="Times New Roman" w:eastAsia="Calibri" w:hAnsi="Times New Roman"/>
                <w:b/>
                <w:bCs/>
              </w:rPr>
            </w:pPr>
            <w:r w:rsidRPr="005F3207">
              <w:rPr>
                <w:rFonts w:ascii="Times New Roman" w:hAnsi="Times New Roman"/>
                <w:b/>
              </w:rPr>
              <w:t>Практическая работа № 10.</w:t>
            </w:r>
            <w:r w:rsidRPr="005F3207">
              <w:t xml:space="preserve"> </w:t>
            </w:r>
            <w:r w:rsidRPr="005F3207">
              <w:rPr>
                <w:rFonts w:ascii="Times New Roman" w:eastAsia="Calibri" w:hAnsi="Times New Roman"/>
                <w:b/>
                <w:bCs/>
              </w:rPr>
              <w:t>Движение строевым шагом по команде «Строевым шагом-марш»</w:t>
            </w:r>
          </w:p>
          <w:p w:rsidR="005F3207" w:rsidRPr="005F3207" w:rsidRDefault="005F3207" w:rsidP="005F3207">
            <w:pPr>
              <w:jc w:val="both"/>
              <w:rPr>
                <w:rFonts w:ascii="Times New Roman" w:hAnsi="Times New Roman"/>
                <w:b/>
              </w:rPr>
            </w:pPr>
            <w:r w:rsidRPr="005F3207">
              <w:rPr>
                <w:rFonts w:ascii="Times New Roman" w:hAnsi="Times New Roman"/>
                <w:b/>
              </w:rPr>
              <w:t xml:space="preserve">Задание на дом: </w:t>
            </w:r>
            <w:r w:rsidRPr="005F3207">
              <w:rPr>
                <w:rFonts w:ascii="Times New Roman" w:hAnsi="Times New Roman"/>
                <w:bCs/>
              </w:rPr>
              <w:t>Составить таблицу «Характерные ошибки при движении строевым шагом».</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jc w:val="center"/>
              <w:rPr>
                <w:rFonts w:ascii="Times New Roman" w:hAnsi="Times New Roman"/>
                <w:b/>
              </w:rPr>
            </w:pPr>
          </w:p>
        </w:tc>
        <w:tc>
          <w:tcPr>
            <w:tcW w:w="2787" w:type="pct"/>
            <w:gridSpan w:val="8"/>
          </w:tcPr>
          <w:p w:rsidR="005F3207" w:rsidRPr="005F3207" w:rsidRDefault="005F3207" w:rsidP="005F3207">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3494" w:type="pct"/>
            <w:gridSpan w:val="9"/>
          </w:tcPr>
          <w:p w:rsidR="005F3207" w:rsidRPr="005F3207" w:rsidRDefault="005F3207" w:rsidP="005F3207">
            <w:pPr>
              <w:jc w:val="both"/>
              <w:rPr>
                <w:rFonts w:ascii="Times New Roman" w:eastAsia="Calibri" w:hAnsi="Times New Roman"/>
                <w:b/>
                <w:bCs/>
              </w:rPr>
            </w:pPr>
            <w:r w:rsidRPr="005F3207">
              <w:rPr>
                <w:rFonts w:ascii="Times New Roman" w:eastAsia="Calibri" w:hAnsi="Times New Roman"/>
                <w:b/>
                <w:bCs/>
              </w:rPr>
              <w:t>Раздел 4. Элементы строевой подготовки</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8/6</w:t>
            </w:r>
          </w:p>
        </w:tc>
        <w:tc>
          <w:tcPr>
            <w:tcW w:w="985" w:type="pct"/>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val="restart"/>
          </w:tcPr>
          <w:p w:rsidR="005F3207" w:rsidRPr="005F3207" w:rsidRDefault="005F3207" w:rsidP="005F3207">
            <w:pPr>
              <w:rPr>
                <w:rFonts w:ascii="Times New Roman" w:hAnsi="Times New Roman"/>
                <w:b/>
              </w:rPr>
            </w:pPr>
            <w:r w:rsidRPr="005F3207">
              <w:rPr>
                <w:rFonts w:ascii="Times New Roman" w:hAnsi="Times New Roman"/>
                <w:b/>
              </w:rPr>
              <w:t xml:space="preserve">Тема 4.1. </w:t>
            </w:r>
          </w:p>
          <w:p w:rsidR="005F3207" w:rsidRPr="005F3207" w:rsidRDefault="005F3207" w:rsidP="005F3207">
            <w:pPr>
              <w:rPr>
                <w:rFonts w:ascii="Times New Roman" w:hAnsi="Times New Roman"/>
                <w:b/>
              </w:rPr>
            </w:pPr>
            <w:r w:rsidRPr="005F3207">
              <w:rPr>
                <w:rFonts w:ascii="Times New Roman" w:hAnsi="Times New Roman"/>
                <w:b/>
              </w:rPr>
              <w:t>Движение строевым шагом по разделениям</w:t>
            </w:r>
          </w:p>
        </w:tc>
        <w:tc>
          <w:tcPr>
            <w:tcW w:w="2787" w:type="pct"/>
            <w:gridSpan w:val="8"/>
          </w:tcPr>
          <w:p w:rsidR="005F3207" w:rsidRPr="005F3207" w:rsidRDefault="005F3207" w:rsidP="005F3207">
            <w:pPr>
              <w:jc w:val="both"/>
              <w:rPr>
                <w:rFonts w:ascii="Times New Roman" w:eastAsia="Calibri" w:hAnsi="Times New Roman"/>
                <w:bCs/>
              </w:rPr>
            </w:pPr>
            <w:r w:rsidRPr="005F3207">
              <w:rPr>
                <w:rFonts w:ascii="Times New Roman" w:hAnsi="Times New Roman"/>
                <w:b/>
              </w:rPr>
              <w:t>Содержание</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4/2</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20"/>
        </w:trPr>
        <w:tc>
          <w:tcPr>
            <w:tcW w:w="707" w:type="pct"/>
            <w:vMerge/>
          </w:tcPr>
          <w:p w:rsidR="005F3207" w:rsidRPr="005F3207" w:rsidRDefault="005F3207" w:rsidP="005F3207">
            <w:pPr>
              <w:jc w:val="center"/>
              <w:rPr>
                <w:rFonts w:ascii="Times New Roman" w:hAnsi="Times New Roman"/>
                <w:b/>
              </w:rPr>
            </w:pPr>
          </w:p>
        </w:tc>
        <w:tc>
          <w:tcPr>
            <w:tcW w:w="154" w:type="pct"/>
            <w:gridSpan w:val="6"/>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1</w:t>
            </w:r>
          </w:p>
        </w:tc>
        <w:tc>
          <w:tcPr>
            <w:tcW w:w="2633" w:type="pct"/>
            <w:gridSpan w:val="2"/>
          </w:tcPr>
          <w:p w:rsidR="005F3207" w:rsidRPr="005F3207" w:rsidRDefault="005F3207" w:rsidP="005F3207">
            <w:pPr>
              <w:jc w:val="both"/>
              <w:rPr>
                <w:rFonts w:ascii="Times New Roman" w:eastAsia="Calibri" w:hAnsi="Times New Roman"/>
                <w:b/>
                <w:bCs/>
              </w:rPr>
            </w:pPr>
            <w:r w:rsidRPr="005F3207">
              <w:rPr>
                <w:rFonts w:ascii="Times New Roman" w:eastAsia="Calibri" w:hAnsi="Times New Roman"/>
                <w:b/>
                <w:bCs/>
              </w:rPr>
              <w:t>Строевая стойка, движение строевым шагом по команде «Строевым шагом-марш»</w:t>
            </w:r>
          </w:p>
          <w:p w:rsidR="005F3207" w:rsidRPr="005F3207" w:rsidRDefault="005F3207" w:rsidP="005F3207">
            <w:pPr>
              <w:jc w:val="both"/>
              <w:rPr>
                <w:rFonts w:ascii="Times New Roman" w:eastAsia="Calibri" w:hAnsi="Times New Roman"/>
                <w:bCs/>
              </w:rPr>
            </w:pPr>
            <w:r w:rsidRPr="005F3207">
              <w:rPr>
                <w:rFonts w:ascii="Times New Roman" w:eastAsia="Calibri" w:hAnsi="Times New Roman"/>
                <w:b/>
                <w:bCs/>
              </w:rPr>
              <w:t>Задание на дом:</w:t>
            </w:r>
            <w:r w:rsidRPr="005F3207">
              <w:rPr>
                <w:rFonts w:ascii="Times New Roman" w:eastAsia="Calibri" w:hAnsi="Times New Roman"/>
                <w:bCs/>
              </w:rPr>
              <w:t xml:space="preserve"> Изучить команды при движении строевым шагом.</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jc w:val="center"/>
              <w:rPr>
                <w:rFonts w:ascii="Times New Roman" w:hAnsi="Times New Roman"/>
                <w:b/>
              </w:rPr>
            </w:pPr>
          </w:p>
        </w:tc>
        <w:tc>
          <w:tcPr>
            <w:tcW w:w="2787" w:type="pct"/>
            <w:gridSpan w:val="8"/>
          </w:tcPr>
          <w:p w:rsidR="005F3207" w:rsidRPr="005F3207" w:rsidRDefault="005F3207" w:rsidP="005F3207">
            <w:pPr>
              <w:jc w:val="both"/>
              <w:rPr>
                <w:rFonts w:ascii="Times New Roman" w:eastAsia="Calibri" w:hAnsi="Times New Roman"/>
                <w:bCs/>
              </w:rPr>
            </w:pPr>
            <w:r>
              <w:rPr>
                <w:rFonts w:ascii="Times New Roman" w:eastAsia="Calibri" w:hAnsi="Times New Roman"/>
                <w:b/>
                <w:bCs/>
              </w:rPr>
              <w:t>Практические занятия</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2/2</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20"/>
        </w:trPr>
        <w:tc>
          <w:tcPr>
            <w:tcW w:w="707" w:type="pct"/>
            <w:vMerge/>
          </w:tcPr>
          <w:p w:rsidR="005F3207" w:rsidRPr="005F3207" w:rsidRDefault="005F3207" w:rsidP="005F3207">
            <w:pPr>
              <w:jc w:val="center"/>
              <w:rPr>
                <w:rFonts w:ascii="Times New Roman" w:hAnsi="Times New Roman"/>
                <w:b/>
              </w:rPr>
            </w:pPr>
          </w:p>
        </w:tc>
        <w:tc>
          <w:tcPr>
            <w:tcW w:w="154" w:type="pct"/>
            <w:gridSpan w:val="6"/>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1</w:t>
            </w:r>
          </w:p>
        </w:tc>
        <w:tc>
          <w:tcPr>
            <w:tcW w:w="2633" w:type="pct"/>
            <w:gridSpan w:val="2"/>
          </w:tcPr>
          <w:p w:rsidR="005F3207" w:rsidRPr="005F3207" w:rsidRDefault="005F3207" w:rsidP="005F3207">
            <w:pPr>
              <w:jc w:val="both"/>
              <w:rPr>
                <w:rFonts w:ascii="Times New Roman" w:eastAsia="Calibri" w:hAnsi="Times New Roman"/>
                <w:b/>
                <w:bCs/>
              </w:rPr>
            </w:pPr>
            <w:r w:rsidRPr="005F3207">
              <w:rPr>
                <w:rFonts w:ascii="Times New Roman" w:hAnsi="Times New Roman"/>
                <w:b/>
              </w:rPr>
              <w:t xml:space="preserve">Практическая работа № 11. </w:t>
            </w:r>
            <w:r w:rsidRPr="005F3207">
              <w:rPr>
                <w:rFonts w:ascii="Times New Roman" w:eastAsia="Calibri" w:hAnsi="Times New Roman"/>
                <w:b/>
                <w:bCs/>
              </w:rPr>
              <w:t>Движение строевым шагом начинается по команде «Строевым шагом-марш»</w:t>
            </w:r>
          </w:p>
          <w:p w:rsidR="005F3207" w:rsidRPr="005F3207" w:rsidRDefault="005F3207" w:rsidP="005F3207">
            <w:pPr>
              <w:jc w:val="both"/>
              <w:rPr>
                <w:rFonts w:ascii="Times New Roman" w:eastAsia="Calibri" w:hAnsi="Times New Roman"/>
                <w:bCs/>
              </w:rPr>
            </w:pPr>
            <w:r w:rsidRPr="005F3207">
              <w:rPr>
                <w:rFonts w:ascii="Times New Roman" w:eastAsia="Calibri" w:hAnsi="Times New Roman"/>
                <w:b/>
                <w:bCs/>
              </w:rPr>
              <w:t>Задание на дом:</w:t>
            </w:r>
            <w:r w:rsidRPr="005F3207">
              <w:rPr>
                <w:rFonts w:ascii="Times New Roman" w:eastAsia="Calibri" w:hAnsi="Times New Roman"/>
                <w:bCs/>
              </w:rPr>
              <w:t xml:space="preserve"> Изучить команды, подаваемые при поворотах в движении.</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jc w:val="center"/>
              <w:rPr>
                <w:rFonts w:ascii="Times New Roman" w:hAnsi="Times New Roman"/>
                <w:b/>
              </w:rPr>
            </w:pPr>
          </w:p>
        </w:tc>
        <w:tc>
          <w:tcPr>
            <w:tcW w:w="2787" w:type="pct"/>
            <w:gridSpan w:val="8"/>
          </w:tcPr>
          <w:p w:rsidR="005F3207" w:rsidRPr="005F3207" w:rsidRDefault="005F3207" w:rsidP="005F3207">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val="restart"/>
          </w:tcPr>
          <w:p w:rsidR="005F3207" w:rsidRPr="005F3207" w:rsidRDefault="005F3207" w:rsidP="005F3207">
            <w:pPr>
              <w:rPr>
                <w:rFonts w:ascii="Times New Roman" w:hAnsi="Times New Roman"/>
                <w:b/>
              </w:rPr>
            </w:pPr>
            <w:r w:rsidRPr="005F3207">
              <w:rPr>
                <w:rFonts w:ascii="Times New Roman" w:hAnsi="Times New Roman"/>
                <w:b/>
              </w:rPr>
              <w:t xml:space="preserve">Тема 4.2. </w:t>
            </w:r>
          </w:p>
          <w:p w:rsidR="005F3207" w:rsidRPr="005F3207" w:rsidRDefault="005F3207" w:rsidP="005F3207">
            <w:pPr>
              <w:rPr>
                <w:rFonts w:ascii="Times New Roman" w:hAnsi="Times New Roman"/>
                <w:b/>
              </w:rPr>
            </w:pPr>
            <w:r w:rsidRPr="005F3207">
              <w:rPr>
                <w:rFonts w:ascii="Times New Roman" w:hAnsi="Times New Roman"/>
                <w:b/>
              </w:rPr>
              <w:t xml:space="preserve">Повороты в движении «Направо». «Налево» Повороты кругом в движении </w:t>
            </w:r>
          </w:p>
          <w:p w:rsidR="005F3207" w:rsidRPr="005F3207" w:rsidRDefault="005F3207" w:rsidP="005F3207">
            <w:pPr>
              <w:rPr>
                <w:rFonts w:ascii="Times New Roman" w:hAnsi="Times New Roman"/>
                <w:b/>
              </w:rPr>
            </w:pPr>
            <w:r w:rsidRPr="005F3207">
              <w:rPr>
                <w:rFonts w:ascii="Times New Roman" w:hAnsi="Times New Roman"/>
                <w:b/>
              </w:rPr>
              <w:t>«Кругом-марш»</w:t>
            </w:r>
          </w:p>
        </w:tc>
        <w:tc>
          <w:tcPr>
            <w:tcW w:w="2787" w:type="pct"/>
            <w:gridSpan w:val="8"/>
          </w:tcPr>
          <w:p w:rsidR="005F3207" w:rsidRPr="005F3207" w:rsidRDefault="005F3207" w:rsidP="005F3207">
            <w:pPr>
              <w:jc w:val="both"/>
              <w:rPr>
                <w:rFonts w:ascii="Times New Roman" w:eastAsia="Calibri" w:hAnsi="Times New Roman"/>
                <w:b/>
                <w:bCs/>
              </w:rPr>
            </w:pPr>
            <w:r w:rsidRPr="005F3207">
              <w:rPr>
                <w:rFonts w:ascii="Times New Roman" w:hAnsi="Times New Roman"/>
                <w:b/>
              </w:rPr>
              <w:t>Содержание</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b/>
              </w:rPr>
              <w:t>4/4</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20"/>
        </w:trPr>
        <w:tc>
          <w:tcPr>
            <w:tcW w:w="707" w:type="pct"/>
            <w:vMerge/>
          </w:tcPr>
          <w:p w:rsidR="005F3207" w:rsidRPr="005F3207" w:rsidRDefault="005F3207" w:rsidP="005F3207">
            <w:pPr>
              <w:jc w:val="center"/>
              <w:rPr>
                <w:rFonts w:ascii="Times New Roman" w:hAnsi="Times New Roman"/>
                <w:b/>
              </w:rPr>
            </w:pPr>
          </w:p>
        </w:tc>
        <w:tc>
          <w:tcPr>
            <w:tcW w:w="2787" w:type="pct"/>
            <w:gridSpan w:val="8"/>
          </w:tcPr>
          <w:p w:rsidR="005F3207" w:rsidRPr="005F3207" w:rsidRDefault="005F3207" w:rsidP="005F3207">
            <w:pPr>
              <w:jc w:val="both"/>
              <w:rPr>
                <w:rFonts w:ascii="Times New Roman" w:eastAsia="Calibri" w:hAnsi="Times New Roman"/>
                <w:bCs/>
              </w:rPr>
            </w:pPr>
            <w:r>
              <w:rPr>
                <w:rFonts w:ascii="Times New Roman" w:eastAsia="Calibri" w:hAnsi="Times New Roman"/>
                <w:b/>
                <w:bCs/>
              </w:rPr>
              <w:t>Практические занятия</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4/4</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jc w:val="center"/>
              <w:rPr>
                <w:rFonts w:ascii="Times New Roman" w:hAnsi="Times New Roman"/>
                <w:b/>
              </w:rPr>
            </w:pPr>
          </w:p>
        </w:tc>
        <w:tc>
          <w:tcPr>
            <w:tcW w:w="154" w:type="pct"/>
            <w:gridSpan w:val="6"/>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1</w:t>
            </w:r>
          </w:p>
        </w:tc>
        <w:tc>
          <w:tcPr>
            <w:tcW w:w="2633" w:type="pct"/>
            <w:gridSpan w:val="2"/>
          </w:tcPr>
          <w:p w:rsidR="005F3207" w:rsidRPr="005F3207" w:rsidRDefault="005F3207" w:rsidP="005F3207">
            <w:pPr>
              <w:jc w:val="both"/>
              <w:rPr>
                <w:rFonts w:ascii="Times New Roman" w:eastAsia="Calibri" w:hAnsi="Times New Roman"/>
                <w:b/>
                <w:bCs/>
              </w:rPr>
            </w:pPr>
            <w:r w:rsidRPr="005F3207">
              <w:rPr>
                <w:rFonts w:ascii="Times New Roman" w:eastAsia="Calibri" w:hAnsi="Times New Roman"/>
                <w:b/>
                <w:bCs/>
              </w:rPr>
              <w:t>Практическое занятие № 12. Показать, как выполняется команда «Налево», «Направо»</w:t>
            </w:r>
          </w:p>
          <w:p w:rsidR="005F3207" w:rsidRPr="005F3207" w:rsidRDefault="005F3207" w:rsidP="005F3207">
            <w:pPr>
              <w:jc w:val="both"/>
              <w:rPr>
                <w:rFonts w:ascii="Times New Roman" w:eastAsia="Calibri" w:hAnsi="Times New Roman"/>
                <w:b/>
                <w:bCs/>
              </w:rPr>
            </w:pPr>
            <w:r w:rsidRPr="005F3207">
              <w:rPr>
                <w:rFonts w:ascii="Times New Roman" w:eastAsia="Calibri" w:hAnsi="Times New Roman"/>
                <w:b/>
                <w:bCs/>
              </w:rPr>
              <w:t xml:space="preserve">Задание на дом: </w:t>
            </w:r>
            <w:r w:rsidRPr="005F3207">
              <w:rPr>
                <w:rFonts w:ascii="Times New Roman" w:hAnsi="Times New Roman"/>
                <w:bCs/>
              </w:rPr>
              <w:t xml:space="preserve"> Составить таблицу «Характерные ошибки при поворотах направо и налево»</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jc w:val="center"/>
              <w:rPr>
                <w:rFonts w:ascii="Times New Roman" w:hAnsi="Times New Roman"/>
                <w:b/>
              </w:rPr>
            </w:pPr>
          </w:p>
        </w:tc>
        <w:tc>
          <w:tcPr>
            <w:tcW w:w="154" w:type="pct"/>
            <w:gridSpan w:val="6"/>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2</w:t>
            </w:r>
          </w:p>
        </w:tc>
        <w:tc>
          <w:tcPr>
            <w:tcW w:w="2633" w:type="pct"/>
            <w:gridSpan w:val="2"/>
          </w:tcPr>
          <w:p w:rsidR="005F3207" w:rsidRPr="005F3207" w:rsidRDefault="005F3207" w:rsidP="005F3207">
            <w:pPr>
              <w:jc w:val="both"/>
              <w:rPr>
                <w:rFonts w:ascii="Times New Roman" w:eastAsia="Calibri" w:hAnsi="Times New Roman"/>
                <w:b/>
                <w:bCs/>
              </w:rPr>
            </w:pPr>
            <w:r w:rsidRPr="005F3207">
              <w:rPr>
                <w:rFonts w:ascii="Times New Roman" w:eastAsia="Calibri" w:hAnsi="Times New Roman"/>
                <w:b/>
                <w:bCs/>
              </w:rPr>
              <w:t>Практическое занятие № 13. Показать, как выполняется команда «Кругом»</w:t>
            </w:r>
          </w:p>
          <w:p w:rsidR="005F3207" w:rsidRPr="005F3207" w:rsidRDefault="005F3207" w:rsidP="005F3207">
            <w:pPr>
              <w:jc w:val="both"/>
              <w:rPr>
                <w:rFonts w:ascii="Times New Roman" w:eastAsia="Calibri" w:hAnsi="Times New Roman"/>
                <w:b/>
                <w:bCs/>
              </w:rPr>
            </w:pPr>
            <w:r w:rsidRPr="005F3207">
              <w:rPr>
                <w:rFonts w:ascii="Times New Roman" w:eastAsia="Calibri" w:hAnsi="Times New Roman"/>
                <w:b/>
                <w:bCs/>
              </w:rPr>
              <w:t xml:space="preserve">Задание на дом: </w:t>
            </w:r>
            <w:r w:rsidRPr="005F3207">
              <w:rPr>
                <w:rFonts w:ascii="Times New Roman" w:hAnsi="Times New Roman"/>
                <w:bCs/>
              </w:rPr>
              <w:t xml:space="preserve"> Составить таблицу «Характерные ошибки при поворотах кругом»</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jc w:val="center"/>
              <w:rPr>
                <w:rFonts w:ascii="Times New Roman" w:hAnsi="Times New Roman"/>
                <w:b/>
              </w:rPr>
            </w:pPr>
          </w:p>
        </w:tc>
        <w:tc>
          <w:tcPr>
            <w:tcW w:w="2787" w:type="pct"/>
            <w:gridSpan w:val="8"/>
          </w:tcPr>
          <w:p w:rsidR="005F3207" w:rsidRPr="005F3207" w:rsidRDefault="005F3207" w:rsidP="005F3207">
            <w:pPr>
              <w:jc w:val="both"/>
              <w:rPr>
                <w:rFonts w:ascii="Times New Roman" w:eastAsia="Calibri" w:hAnsi="Times New Roman"/>
                <w:bCs/>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jc w:val="center"/>
              <w:rPr>
                <w:rFonts w:ascii="Times New Roman" w:hAnsi="Times New Roman"/>
                <w:b/>
              </w:rPr>
            </w:pPr>
          </w:p>
        </w:tc>
        <w:tc>
          <w:tcPr>
            <w:tcW w:w="2787" w:type="pct"/>
            <w:gridSpan w:val="8"/>
          </w:tcPr>
          <w:p w:rsidR="005F3207" w:rsidRPr="005F3207" w:rsidRDefault="005F3207" w:rsidP="005F3207">
            <w:pPr>
              <w:jc w:val="both"/>
              <w:rPr>
                <w:rFonts w:ascii="Times New Roman" w:eastAsia="Calibri" w:hAnsi="Times New Roman"/>
                <w:b/>
                <w:bCs/>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64"/>
        </w:trPr>
        <w:tc>
          <w:tcPr>
            <w:tcW w:w="3494" w:type="pct"/>
            <w:gridSpan w:val="9"/>
          </w:tcPr>
          <w:p w:rsidR="005F3207" w:rsidRPr="005F3207" w:rsidRDefault="005F3207" w:rsidP="005F3207">
            <w:pPr>
              <w:jc w:val="both"/>
              <w:rPr>
                <w:rFonts w:ascii="Times New Roman" w:hAnsi="Times New Roman"/>
                <w:b/>
              </w:rPr>
            </w:pPr>
            <w:r w:rsidRPr="005F3207">
              <w:rPr>
                <w:rFonts w:ascii="Times New Roman" w:hAnsi="Times New Roman"/>
                <w:b/>
              </w:rPr>
              <w:t>Раздел 5.</w:t>
            </w:r>
            <w:r w:rsidRPr="005F3207">
              <w:t xml:space="preserve"> </w:t>
            </w:r>
            <w:r w:rsidRPr="005F3207">
              <w:rPr>
                <w:rFonts w:ascii="Times New Roman" w:hAnsi="Times New Roman"/>
                <w:b/>
              </w:rPr>
              <w:t>Выполнение воинского приветствия, выход из строя и возвращение в строй, подход к начальнику и отход от него</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18/12</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64"/>
        </w:trPr>
        <w:tc>
          <w:tcPr>
            <w:tcW w:w="707" w:type="pct"/>
            <w:vMerge w:val="restart"/>
          </w:tcPr>
          <w:p w:rsidR="005F3207" w:rsidRPr="005F3207" w:rsidRDefault="005F3207" w:rsidP="005F3207">
            <w:pPr>
              <w:snapToGrid w:val="0"/>
              <w:rPr>
                <w:rFonts w:ascii="Times New Roman" w:hAnsi="Times New Roman"/>
                <w:b/>
              </w:rPr>
            </w:pPr>
            <w:r w:rsidRPr="005F3207">
              <w:rPr>
                <w:rFonts w:ascii="Times New Roman" w:hAnsi="Times New Roman"/>
                <w:b/>
              </w:rPr>
              <w:t xml:space="preserve">Тема 5.1. </w:t>
            </w:r>
          </w:p>
          <w:p w:rsidR="005F3207" w:rsidRPr="005F3207" w:rsidRDefault="005F3207" w:rsidP="005F3207">
            <w:pPr>
              <w:snapToGrid w:val="0"/>
              <w:rPr>
                <w:rFonts w:ascii="Times New Roman" w:hAnsi="Times New Roman"/>
                <w:b/>
              </w:rPr>
            </w:pPr>
            <w:r w:rsidRPr="005F3207">
              <w:rPr>
                <w:rFonts w:ascii="Times New Roman" w:hAnsi="Times New Roman"/>
                <w:b/>
              </w:rPr>
              <w:t xml:space="preserve">Выполнение воинского приветствия без оружия на месте </w:t>
            </w:r>
          </w:p>
        </w:tc>
        <w:tc>
          <w:tcPr>
            <w:tcW w:w="2787" w:type="pct"/>
            <w:gridSpan w:val="8"/>
          </w:tcPr>
          <w:p w:rsidR="005F3207" w:rsidRPr="005F3207" w:rsidRDefault="005F3207" w:rsidP="005F3207">
            <w:pPr>
              <w:jc w:val="both"/>
              <w:rPr>
                <w:rFonts w:ascii="Times New Roman" w:hAnsi="Times New Roman"/>
              </w:rPr>
            </w:pPr>
            <w:r w:rsidRPr="005F3207">
              <w:rPr>
                <w:rFonts w:ascii="Times New Roman" w:hAnsi="Times New Roman"/>
                <w:b/>
              </w:rPr>
              <w:t xml:space="preserve">Содержание </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8"/>
        </w:trPr>
        <w:tc>
          <w:tcPr>
            <w:tcW w:w="707" w:type="pct"/>
            <w:vMerge/>
          </w:tcPr>
          <w:p w:rsidR="005F3207" w:rsidRPr="005F3207" w:rsidRDefault="005F3207" w:rsidP="005F3207">
            <w:pPr>
              <w:rPr>
                <w:rFonts w:ascii="Times New Roman" w:hAnsi="Times New Roman"/>
                <w:b/>
              </w:rPr>
            </w:pPr>
          </w:p>
        </w:tc>
        <w:tc>
          <w:tcPr>
            <w:tcW w:w="127" w:type="pct"/>
            <w:gridSpan w:val="3"/>
          </w:tcPr>
          <w:p w:rsidR="005F3207" w:rsidRPr="005F3207" w:rsidRDefault="005F3207" w:rsidP="005F3207">
            <w:pPr>
              <w:jc w:val="both"/>
              <w:rPr>
                <w:rFonts w:ascii="Times New Roman" w:hAnsi="Times New Roman"/>
              </w:rPr>
            </w:pPr>
            <w:r w:rsidRPr="005F3207">
              <w:rPr>
                <w:rFonts w:ascii="Times New Roman" w:hAnsi="Times New Roman"/>
              </w:rPr>
              <w:t>1</w:t>
            </w:r>
          </w:p>
        </w:tc>
        <w:tc>
          <w:tcPr>
            <w:tcW w:w="2660" w:type="pct"/>
            <w:gridSpan w:val="5"/>
          </w:tcPr>
          <w:p w:rsidR="005F3207" w:rsidRPr="005F3207" w:rsidRDefault="005F3207" w:rsidP="005F3207">
            <w:pPr>
              <w:snapToGrid w:val="0"/>
              <w:jc w:val="both"/>
              <w:rPr>
                <w:rFonts w:ascii="Times New Roman" w:hAnsi="Times New Roman"/>
              </w:rPr>
            </w:pPr>
            <w:r w:rsidRPr="005F3207">
              <w:rPr>
                <w:rFonts w:ascii="Times New Roman" w:hAnsi="Times New Roman"/>
                <w:b/>
              </w:rPr>
              <w:t xml:space="preserve">Отработка строевых приёмов без оружия./ </w:t>
            </w:r>
            <w:r w:rsidRPr="005F3207">
              <w:rPr>
                <w:rFonts w:ascii="Times New Roman" w:hAnsi="Times New Roman"/>
              </w:rPr>
              <w:t>Выполнение воинского приветствия на месте без оружия.</w:t>
            </w:r>
          </w:p>
          <w:p w:rsidR="005F3207" w:rsidRPr="005F3207" w:rsidRDefault="005F3207" w:rsidP="005F3207">
            <w:pPr>
              <w:jc w:val="both"/>
              <w:rPr>
                <w:rFonts w:ascii="Times New Roman" w:hAnsi="Times New Roman"/>
              </w:rPr>
            </w:pPr>
            <w:r w:rsidRPr="005F3207">
              <w:rPr>
                <w:rFonts w:ascii="Times New Roman" w:hAnsi="Times New Roman"/>
                <w:b/>
              </w:rPr>
              <w:t xml:space="preserve">Задание на дом: </w:t>
            </w:r>
            <w:r w:rsidRPr="005F3207">
              <w:rPr>
                <w:rFonts w:ascii="Times New Roman" w:hAnsi="Times New Roman"/>
                <w:bCs/>
              </w:rPr>
              <w:t>Составить порядок приветствия в движении.</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w:t>
            </w:r>
          </w:p>
        </w:tc>
        <w:tc>
          <w:tcPr>
            <w:tcW w:w="985" w:type="pct"/>
            <w:vMerge/>
          </w:tcPr>
          <w:p w:rsidR="005F3207" w:rsidRPr="005F3207" w:rsidRDefault="005F3207" w:rsidP="005F3207">
            <w:pPr>
              <w:ind w:firstLine="108"/>
              <w:jc w:val="center"/>
              <w:rPr>
                <w:rFonts w:ascii="Times New Roman" w:hAnsi="Times New Roman"/>
                <w:b/>
              </w:rPr>
            </w:pPr>
          </w:p>
        </w:tc>
      </w:tr>
      <w:tr w:rsidR="005F3207" w:rsidRPr="005F3207" w:rsidTr="005F3207">
        <w:trPr>
          <w:trHeight w:val="301"/>
        </w:trPr>
        <w:tc>
          <w:tcPr>
            <w:tcW w:w="707" w:type="pct"/>
            <w:vMerge/>
          </w:tcPr>
          <w:p w:rsidR="005F3207" w:rsidRPr="005F3207" w:rsidRDefault="005F3207" w:rsidP="005F3207">
            <w:pP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5F3207" w:rsidRPr="005F3207" w:rsidRDefault="005F3207" w:rsidP="005F3207">
            <w:pPr>
              <w:ind w:firstLine="108"/>
              <w:jc w:val="center"/>
              <w:rPr>
                <w:rFonts w:ascii="Times New Roman" w:hAnsi="Times New Roman"/>
              </w:rPr>
            </w:pPr>
            <w:r w:rsidRPr="005F3207">
              <w:rPr>
                <w:rFonts w:ascii="Times New Roman" w:hAnsi="Times New Roman"/>
              </w:rPr>
              <w:t>-</w:t>
            </w:r>
          </w:p>
        </w:tc>
        <w:tc>
          <w:tcPr>
            <w:tcW w:w="985" w:type="pct"/>
            <w:vMerge/>
          </w:tcPr>
          <w:p w:rsidR="005F3207" w:rsidRPr="005F3207" w:rsidRDefault="005F3207" w:rsidP="005F3207">
            <w:pPr>
              <w:ind w:firstLine="108"/>
              <w:jc w:val="center"/>
              <w:rPr>
                <w:rFonts w:ascii="Times New Roman" w:hAnsi="Times New Roman"/>
                <w:b/>
              </w:rPr>
            </w:pPr>
          </w:p>
        </w:tc>
      </w:tr>
      <w:tr w:rsidR="005F3207" w:rsidRPr="005F3207" w:rsidTr="005F3207">
        <w:trPr>
          <w:trHeight w:val="20"/>
        </w:trPr>
        <w:tc>
          <w:tcPr>
            <w:tcW w:w="707" w:type="pct"/>
            <w:vMerge/>
          </w:tcPr>
          <w:p w:rsidR="005F3207" w:rsidRPr="005F3207" w:rsidRDefault="005F3207" w:rsidP="005F3207">
            <w:pP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rPr>
            </w:pPr>
            <w:r>
              <w:rPr>
                <w:rFonts w:ascii="Times New Roman" w:eastAsia="Calibri" w:hAnsi="Times New Roman"/>
                <w:b/>
                <w:bCs/>
              </w:rPr>
              <w:t>Самостоятельная работа</w:t>
            </w:r>
          </w:p>
        </w:tc>
        <w:tc>
          <w:tcPr>
            <w:tcW w:w="521" w:type="pct"/>
          </w:tcPr>
          <w:p w:rsidR="005F3207" w:rsidRPr="005F3207" w:rsidRDefault="005F3207" w:rsidP="005F3207">
            <w:pPr>
              <w:ind w:firstLine="108"/>
              <w:jc w:val="center"/>
              <w:rPr>
                <w:rFonts w:ascii="Times New Roman" w:hAnsi="Times New Roman"/>
              </w:rPr>
            </w:pPr>
            <w:r w:rsidRPr="005F3207">
              <w:rPr>
                <w:rFonts w:ascii="Times New Roman" w:hAnsi="Times New Roman"/>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val="restart"/>
          </w:tcPr>
          <w:p w:rsidR="005F3207" w:rsidRPr="005F3207" w:rsidRDefault="005F3207" w:rsidP="005F3207">
            <w:pPr>
              <w:snapToGrid w:val="0"/>
              <w:rPr>
                <w:rFonts w:ascii="Times New Roman" w:hAnsi="Times New Roman"/>
                <w:b/>
              </w:rPr>
            </w:pPr>
            <w:r w:rsidRPr="005F3207">
              <w:rPr>
                <w:rFonts w:ascii="Times New Roman" w:hAnsi="Times New Roman"/>
                <w:b/>
              </w:rPr>
              <w:t xml:space="preserve">Тема 5.2. </w:t>
            </w:r>
          </w:p>
          <w:p w:rsidR="005F3207" w:rsidRPr="005F3207" w:rsidRDefault="005F3207" w:rsidP="005F3207">
            <w:pPr>
              <w:rPr>
                <w:rFonts w:ascii="Times New Roman" w:hAnsi="Times New Roman"/>
                <w:b/>
              </w:rPr>
            </w:pPr>
            <w:r w:rsidRPr="005F3207">
              <w:rPr>
                <w:rFonts w:ascii="Times New Roman" w:hAnsi="Times New Roman"/>
                <w:b/>
              </w:rPr>
              <w:t>Выполнение воинского приветствия в движении</w:t>
            </w:r>
          </w:p>
        </w:tc>
        <w:tc>
          <w:tcPr>
            <w:tcW w:w="2787" w:type="pct"/>
            <w:gridSpan w:val="8"/>
          </w:tcPr>
          <w:p w:rsidR="005F3207" w:rsidRPr="005F3207" w:rsidRDefault="005F3207" w:rsidP="005F3207">
            <w:pPr>
              <w:jc w:val="both"/>
              <w:rPr>
                <w:rFonts w:ascii="Times New Roman" w:hAnsi="Times New Roman"/>
              </w:rPr>
            </w:pPr>
            <w:r w:rsidRPr="005F3207">
              <w:rPr>
                <w:rFonts w:ascii="Times New Roman" w:hAnsi="Times New Roman"/>
                <w:b/>
              </w:rPr>
              <w:t xml:space="preserve">Содержание </w:t>
            </w:r>
          </w:p>
        </w:tc>
        <w:tc>
          <w:tcPr>
            <w:tcW w:w="521" w:type="pct"/>
          </w:tcPr>
          <w:p w:rsidR="005F3207" w:rsidRPr="005F3207" w:rsidRDefault="005F3207" w:rsidP="005F3207">
            <w:pPr>
              <w:ind w:firstLine="108"/>
              <w:jc w:val="center"/>
              <w:rPr>
                <w:rFonts w:ascii="Times New Roman" w:hAnsi="Times New Roman"/>
              </w:rPr>
            </w:pPr>
            <w:r w:rsidRPr="005F3207">
              <w:rPr>
                <w:rFonts w:ascii="Times New Roman" w:hAnsi="Times New Roman"/>
                <w:b/>
              </w:rPr>
              <w:t>4/4</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20"/>
        </w:trPr>
        <w:tc>
          <w:tcPr>
            <w:tcW w:w="707" w:type="pct"/>
            <w:vMerge/>
          </w:tcPr>
          <w:p w:rsidR="005F3207" w:rsidRPr="005F3207" w:rsidRDefault="005F3207" w:rsidP="005F3207">
            <w:pP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5F3207" w:rsidRPr="005F3207" w:rsidRDefault="005F3207" w:rsidP="005F3207">
            <w:pPr>
              <w:ind w:firstLine="108"/>
              <w:jc w:val="center"/>
              <w:rPr>
                <w:rFonts w:ascii="Times New Roman" w:hAnsi="Times New Roman"/>
                <w:b/>
              </w:rPr>
            </w:pPr>
            <w:r w:rsidRPr="005F3207">
              <w:rPr>
                <w:rFonts w:ascii="Times New Roman" w:hAnsi="Times New Roman"/>
                <w:b/>
              </w:rPr>
              <w:t>4/4</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rPr>
                <w:rFonts w:ascii="Times New Roman" w:hAnsi="Times New Roman"/>
                <w:b/>
              </w:rPr>
            </w:pPr>
          </w:p>
        </w:tc>
        <w:tc>
          <w:tcPr>
            <w:tcW w:w="127" w:type="pct"/>
            <w:gridSpan w:val="3"/>
          </w:tcPr>
          <w:p w:rsidR="005F3207" w:rsidRPr="005F3207" w:rsidRDefault="005F3207" w:rsidP="005F3207">
            <w:pPr>
              <w:jc w:val="both"/>
              <w:rPr>
                <w:rFonts w:ascii="Times New Roman" w:hAnsi="Times New Roman"/>
              </w:rPr>
            </w:pPr>
            <w:r w:rsidRPr="005F3207">
              <w:rPr>
                <w:rFonts w:ascii="Times New Roman" w:hAnsi="Times New Roman"/>
              </w:rPr>
              <w:t>1</w:t>
            </w:r>
          </w:p>
        </w:tc>
        <w:tc>
          <w:tcPr>
            <w:tcW w:w="2660" w:type="pct"/>
            <w:gridSpan w:val="5"/>
          </w:tcPr>
          <w:p w:rsidR="005F3207" w:rsidRPr="005F3207" w:rsidRDefault="005F3207" w:rsidP="005F3207">
            <w:pPr>
              <w:snapToGrid w:val="0"/>
              <w:jc w:val="both"/>
              <w:rPr>
                <w:rFonts w:ascii="Times New Roman" w:hAnsi="Times New Roman"/>
              </w:rPr>
            </w:pPr>
            <w:r w:rsidRPr="005F3207">
              <w:rPr>
                <w:rFonts w:ascii="Times New Roman" w:hAnsi="Times New Roman"/>
                <w:b/>
              </w:rPr>
              <w:t>Практическая работа № 14. Выполнение воинского приветствия в движении с оружием.</w:t>
            </w:r>
            <w:r w:rsidRPr="005F3207">
              <w:rPr>
                <w:rFonts w:ascii="Times New Roman" w:hAnsi="Times New Roman"/>
              </w:rPr>
              <w:t xml:space="preserve"> </w:t>
            </w:r>
          </w:p>
          <w:p w:rsidR="005F3207" w:rsidRPr="005F3207" w:rsidRDefault="005F3207" w:rsidP="005F3207">
            <w:pPr>
              <w:snapToGrid w:val="0"/>
              <w:jc w:val="both"/>
              <w:rPr>
                <w:rFonts w:ascii="Times New Roman" w:hAnsi="Times New Roman"/>
                <w:b/>
              </w:rPr>
            </w:pPr>
            <w:r w:rsidRPr="005F3207">
              <w:rPr>
                <w:rFonts w:ascii="Times New Roman" w:hAnsi="Times New Roman"/>
                <w:b/>
              </w:rPr>
              <w:t>Задание на дом:</w:t>
            </w:r>
            <w:r w:rsidRPr="005F3207">
              <w:rPr>
                <w:rFonts w:ascii="Times New Roman" w:hAnsi="Times New Roman"/>
                <w:bCs/>
              </w:rPr>
              <w:t xml:space="preserve"> Изучить порядок выполнения воинского приветствия в движении с оружием.</w:t>
            </w:r>
          </w:p>
        </w:tc>
        <w:tc>
          <w:tcPr>
            <w:tcW w:w="521" w:type="pct"/>
          </w:tcPr>
          <w:p w:rsidR="005F3207" w:rsidRPr="005F3207" w:rsidRDefault="005F3207" w:rsidP="005F3207">
            <w:pPr>
              <w:ind w:firstLine="108"/>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707" w:type="pct"/>
            <w:vMerge/>
          </w:tcPr>
          <w:p w:rsidR="005F3207" w:rsidRPr="005F3207" w:rsidRDefault="005F3207" w:rsidP="005F3207">
            <w:pPr>
              <w:rPr>
                <w:rFonts w:ascii="Times New Roman" w:hAnsi="Times New Roman"/>
                <w:b/>
              </w:rPr>
            </w:pPr>
          </w:p>
        </w:tc>
        <w:tc>
          <w:tcPr>
            <w:tcW w:w="127" w:type="pct"/>
            <w:gridSpan w:val="3"/>
          </w:tcPr>
          <w:p w:rsidR="005F3207" w:rsidRPr="005F3207" w:rsidRDefault="005F3207" w:rsidP="005F3207">
            <w:pPr>
              <w:jc w:val="both"/>
              <w:rPr>
                <w:rFonts w:ascii="Times New Roman" w:hAnsi="Times New Roman"/>
              </w:rPr>
            </w:pPr>
            <w:r w:rsidRPr="005F3207">
              <w:rPr>
                <w:rFonts w:ascii="Times New Roman" w:hAnsi="Times New Roman"/>
              </w:rPr>
              <w:t>2</w:t>
            </w:r>
          </w:p>
        </w:tc>
        <w:tc>
          <w:tcPr>
            <w:tcW w:w="2660" w:type="pct"/>
            <w:gridSpan w:val="5"/>
          </w:tcPr>
          <w:p w:rsidR="005F3207" w:rsidRPr="005F3207" w:rsidRDefault="005F3207" w:rsidP="005F3207">
            <w:pPr>
              <w:snapToGrid w:val="0"/>
              <w:jc w:val="both"/>
              <w:rPr>
                <w:rFonts w:ascii="Times New Roman" w:hAnsi="Times New Roman"/>
              </w:rPr>
            </w:pPr>
            <w:r w:rsidRPr="005F3207">
              <w:rPr>
                <w:rFonts w:ascii="Times New Roman" w:hAnsi="Times New Roman"/>
                <w:b/>
              </w:rPr>
              <w:t>Практическая работа № 15. Выполнение воинского приветствия с оружием в движении</w:t>
            </w:r>
            <w:r w:rsidRPr="005F3207">
              <w:rPr>
                <w:rFonts w:ascii="Times New Roman" w:hAnsi="Times New Roman"/>
              </w:rPr>
              <w:t xml:space="preserve">. </w:t>
            </w:r>
          </w:p>
          <w:p w:rsidR="005F3207" w:rsidRPr="005F3207" w:rsidRDefault="005F3207" w:rsidP="005F3207">
            <w:pPr>
              <w:snapToGrid w:val="0"/>
              <w:jc w:val="both"/>
              <w:rPr>
                <w:rFonts w:ascii="Times New Roman" w:hAnsi="Times New Roman"/>
                <w:b/>
              </w:rPr>
            </w:pPr>
            <w:r w:rsidRPr="005F3207">
              <w:rPr>
                <w:rFonts w:ascii="Times New Roman" w:hAnsi="Times New Roman"/>
                <w:b/>
              </w:rPr>
              <w:t>Задание на дом:</w:t>
            </w:r>
            <w:r w:rsidRPr="005F3207">
              <w:rPr>
                <w:rFonts w:ascii="Times New Roman" w:hAnsi="Times New Roman"/>
                <w:bCs/>
              </w:rPr>
              <w:t xml:space="preserve"> Изучить порядок  выполнения воинского приветствия в движении с оружием.</w:t>
            </w:r>
          </w:p>
        </w:tc>
        <w:tc>
          <w:tcPr>
            <w:tcW w:w="521" w:type="pct"/>
          </w:tcPr>
          <w:p w:rsidR="005F3207" w:rsidRPr="005F3207" w:rsidRDefault="005F3207" w:rsidP="005F3207">
            <w:pPr>
              <w:ind w:firstLine="108"/>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tcPr>
          <w:p w:rsidR="005F3207" w:rsidRPr="005F3207" w:rsidRDefault="005F3207" w:rsidP="005F3207">
            <w:pP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val="restart"/>
          </w:tcPr>
          <w:p w:rsidR="005F3207" w:rsidRPr="005F3207" w:rsidRDefault="005F3207" w:rsidP="005F3207">
            <w:pPr>
              <w:rPr>
                <w:rFonts w:ascii="Times New Roman" w:hAnsi="Times New Roman"/>
                <w:b/>
              </w:rPr>
            </w:pPr>
            <w:r w:rsidRPr="005F3207">
              <w:rPr>
                <w:rFonts w:ascii="Times New Roman" w:hAnsi="Times New Roman"/>
                <w:b/>
              </w:rPr>
              <w:t xml:space="preserve">Тема 5.3. </w:t>
            </w:r>
          </w:p>
          <w:p w:rsidR="005F3207" w:rsidRPr="005F3207" w:rsidRDefault="005F3207" w:rsidP="005F3207">
            <w:pPr>
              <w:rPr>
                <w:rFonts w:ascii="Times New Roman" w:hAnsi="Times New Roman"/>
                <w:b/>
              </w:rPr>
            </w:pPr>
            <w:r w:rsidRPr="005F3207">
              <w:rPr>
                <w:rFonts w:ascii="Times New Roman" w:hAnsi="Times New Roman"/>
                <w:b/>
              </w:rPr>
              <w:t xml:space="preserve">Выход из строя и возвращение  </w:t>
            </w:r>
          </w:p>
          <w:p w:rsidR="005F3207" w:rsidRPr="005F3207" w:rsidRDefault="005F3207" w:rsidP="005F3207">
            <w:pPr>
              <w:rPr>
                <w:rFonts w:ascii="Times New Roman" w:hAnsi="Times New Roman"/>
                <w:b/>
              </w:rPr>
            </w:pPr>
            <w:r w:rsidRPr="005F3207">
              <w:rPr>
                <w:rFonts w:ascii="Times New Roman" w:hAnsi="Times New Roman"/>
                <w:b/>
              </w:rPr>
              <w:t>в строй</w:t>
            </w:r>
          </w:p>
        </w:tc>
        <w:tc>
          <w:tcPr>
            <w:tcW w:w="2787" w:type="pct"/>
            <w:gridSpan w:val="8"/>
          </w:tcPr>
          <w:p w:rsidR="005F3207" w:rsidRPr="005F3207" w:rsidRDefault="005F3207" w:rsidP="005F3207">
            <w:pPr>
              <w:jc w:val="both"/>
              <w:rPr>
                <w:rFonts w:ascii="Times New Roman" w:eastAsia="Calibri" w:hAnsi="Times New Roman"/>
                <w:b/>
                <w:bCs/>
              </w:rPr>
            </w:pPr>
            <w:r w:rsidRPr="005F3207">
              <w:rPr>
                <w:rFonts w:ascii="Times New Roman" w:hAnsi="Times New Roman"/>
                <w:b/>
              </w:rPr>
              <w:t>Содержание</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b/>
              </w:rPr>
              <w:t>4/4</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301"/>
        </w:trPr>
        <w:tc>
          <w:tcPr>
            <w:tcW w:w="707" w:type="pct"/>
            <w:vMerge/>
          </w:tcPr>
          <w:p w:rsidR="005F3207" w:rsidRPr="005F3207" w:rsidRDefault="005F3207" w:rsidP="005F3207">
            <w:pPr>
              <w:jc w:val="cente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4/4</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tcPr>
          <w:p w:rsidR="005F3207" w:rsidRPr="005F3207" w:rsidRDefault="005F3207" w:rsidP="005F3207">
            <w:pPr>
              <w:jc w:val="center"/>
              <w:rPr>
                <w:rFonts w:ascii="Times New Roman" w:hAnsi="Times New Roman"/>
                <w:b/>
              </w:rPr>
            </w:pPr>
          </w:p>
        </w:tc>
        <w:tc>
          <w:tcPr>
            <w:tcW w:w="111" w:type="pct"/>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1</w:t>
            </w:r>
          </w:p>
        </w:tc>
        <w:tc>
          <w:tcPr>
            <w:tcW w:w="2676" w:type="pct"/>
            <w:gridSpan w:val="7"/>
          </w:tcPr>
          <w:p w:rsidR="005F3207" w:rsidRPr="005F3207" w:rsidRDefault="005F3207" w:rsidP="005F3207">
            <w:pPr>
              <w:jc w:val="both"/>
              <w:rPr>
                <w:rFonts w:ascii="Times New Roman" w:hAnsi="Times New Roman"/>
                <w:b/>
              </w:rPr>
            </w:pPr>
            <w:r w:rsidRPr="005F3207">
              <w:rPr>
                <w:rFonts w:ascii="Times New Roman" w:hAnsi="Times New Roman"/>
                <w:b/>
              </w:rPr>
              <w:t>Практическая работа № 16. Выход из строя в строй</w:t>
            </w:r>
          </w:p>
          <w:p w:rsidR="005F3207" w:rsidRPr="005F3207" w:rsidRDefault="005F3207" w:rsidP="005F3207">
            <w:pPr>
              <w:jc w:val="both"/>
              <w:rPr>
                <w:rFonts w:ascii="Times New Roman" w:eastAsia="Calibri" w:hAnsi="Times New Roman"/>
                <w:bCs/>
              </w:rPr>
            </w:pPr>
            <w:r w:rsidRPr="005F3207">
              <w:rPr>
                <w:rFonts w:ascii="Times New Roman" w:hAnsi="Times New Roman"/>
                <w:b/>
              </w:rPr>
              <w:t>Задание на дом:</w:t>
            </w:r>
            <w:r w:rsidRPr="005F3207">
              <w:rPr>
                <w:rFonts w:ascii="Times New Roman" w:hAnsi="Times New Roman"/>
                <w:bCs/>
              </w:rPr>
              <w:t xml:space="preserve"> Изучить порядок приветствия в движении.</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tcPr>
          <w:p w:rsidR="005F3207" w:rsidRPr="005F3207" w:rsidRDefault="005F3207" w:rsidP="005F3207">
            <w:pPr>
              <w:jc w:val="center"/>
              <w:rPr>
                <w:rFonts w:ascii="Times New Roman" w:hAnsi="Times New Roman"/>
                <w:b/>
              </w:rPr>
            </w:pPr>
          </w:p>
        </w:tc>
        <w:tc>
          <w:tcPr>
            <w:tcW w:w="111" w:type="pct"/>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2</w:t>
            </w:r>
          </w:p>
        </w:tc>
        <w:tc>
          <w:tcPr>
            <w:tcW w:w="2676" w:type="pct"/>
            <w:gridSpan w:val="7"/>
          </w:tcPr>
          <w:p w:rsidR="005F3207" w:rsidRPr="005F3207" w:rsidRDefault="005F3207" w:rsidP="005F3207">
            <w:pPr>
              <w:jc w:val="both"/>
              <w:rPr>
                <w:rFonts w:ascii="Times New Roman" w:hAnsi="Times New Roman"/>
                <w:b/>
              </w:rPr>
            </w:pPr>
            <w:r w:rsidRPr="005F3207">
              <w:rPr>
                <w:rFonts w:ascii="Times New Roman" w:hAnsi="Times New Roman"/>
                <w:b/>
              </w:rPr>
              <w:t>Практическая работа № 17. Возвращение в строй</w:t>
            </w:r>
          </w:p>
          <w:p w:rsidR="005F3207" w:rsidRPr="005F3207" w:rsidRDefault="005F3207" w:rsidP="005F3207">
            <w:pPr>
              <w:jc w:val="both"/>
              <w:rPr>
                <w:rFonts w:ascii="Times New Roman" w:hAnsi="Times New Roman"/>
                <w:b/>
              </w:rPr>
            </w:pPr>
            <w:r w:rsidRPr="005F3207">
              <w:rPr>
                <w:rFonts w:ascii="Times New Roman" w:hAnsi="Times New Roman"/>
                <w:b/>
              </w:rPr>
              <w:t>Задание на дом:</w:t>
            </w:r>
            <w:r w:rsidRPr="005F3207">
              <w:rPr>
                <w:rFonts w:ascii="Times New Roman" w:hAnsi="Times New Roman"/>
                <w:bCs/>
              </w:rPr>
              <w:t xml:space="preserve"> Изучить порядок возвращения в строй.</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tcPr>
          <w:p w:rsidR="005F3207" w:rsidRPr="005F3207" w:rsidRDefault="005F3207" w:rsidP="005F3207">
            <w:pPr>
              <w:jc w:val="cente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val="restart"/>
          </w:tcPr>
          <w:p w:rsidR="005F3207" w:rsidRPr="005F3207" w:rsidRDefault="005F3207" w:rsidP="005F3207">
            <w:pPr>
              <w:rPr>
                <w:rFonts w:ascii="Times New Roman" w:hAnsi="Times New Roman"/>
                <w:b/>
              </w:rPr>
            </w:pPr>
            <w:r w:rsidRPr="005F3207">
              <w:rPr>
                <w:rFonts w:ascii="Times New Roman" w:hAnsi="Times New Roman"/>
                <w:b/>
              </w:rPr>
              <w:t xml:space="preserve">Тема 5.4. </w:t>
            </w:r>
          </w:p>
          <w:p w:rsidR="005F3207" w:rsidRPr="005F3207" w:rsidRDefault="005F3207" w:rsidP="005F3207">
            <w:pPr>
              <w:rPr>
                <w:rFonts w:ascii="Times New Roman" w:hAnsi="Times New Roman"/>
                <w:b/>
              </w:rPr>
            </w:pPr>
            <w:r w:rsidRPr="005F3207">
              <w:rPr>
                <w:rFonts w:ascii="Times New Roman" w:hAnsi="Times New Roman"/>
                <w:b/>
              </w:rPr>
              <w:t>Подход к начальнику и отход от него</w:t>
            </w:r>
          </w:p>
        </w:tc>
        <w:tc>
          <w:tcPr>
            <w:tcW w:w="2787" w:type="pct"/>
            <w:gridSpan w:val="8"/>
          </w:tcPr>
          <w:p w:rsidR="005F3207" w:rsidRPr="005F3207" w:rsidRDefault="005F3207" w:rsidP="005F3207">
            <w:pPr>
              <w:jc w:val="both"/>
              <w:rPr>
                <w:rFonts w:ascii="Times New Roman" w:eastAsia="Calibri" w:hAnsi="Times New Roman"/>
                <w:b/>
                <w:bCs/>
              </w:rPr>
            </w:pPr>
            <w:r w:rsidRPr="005F3207">
              <w:rPr>
                <w:rFonts w:ascii="Times New Roman" w:hAnsi="Times New Roman"/>
                <w:b/>
              </w:rPr>
              <w:t>Содержание</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2/2</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301"/>
        </w:trPr>
        <w:tc>
          <w:tcPr>
            <w:tcW w:w="707" w:type="pct"/>
            <w:vMerge/>
          </w:tcPr>
          <w:p w:rsidR="005F3207" w:rsidRPr="005F3207" w:rsidRDefault="005F3207" w:rsidP="005F3207">
            <w:pP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tcPr>
          <w:p w:rsidR="005F3207" w:rsidRPr="005F3207" w:rsidRDefault="005F3207" w:rsidP="005F3207">
            <w:pPr>
              <w:rPr>
                <w:rFonts w:ascii="Times New Roman" w:hAnsi="Times New Roman"/>
                <w:b/>
              </w:rPr>
            </w:pPr>
          </w:p>
        </w:tc>
        <w:tc>
          <w:tcPr>
            <w:tcW w:w="131" w:type="pct"/>
            <w:gridSpan w:val="4"/>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1</w:t>
            </w:r>
          </w:p>
        </w:tc>
        <w:tc>
          <w:tcPr>
            <w:tcW w:w="2656" w:type="pct"/>
            <w:gridSpan w:val="4"/>
          </w:tcPr>
          <w:p w:rsidR="005F3207" w:rsidRPr="005F3207" w:rsidRDefault="005F3207" w:rsidP="005F3207">
            <w:pPr>
              <w:jc w:val="both"/>
              <w:rPr>
                <w:rFonts w:ascii="Times New Roman" w:hAnsi="Times New Roman"/>
                <w:b/>
              </w:rPr>
            </w:pPr>
            <w:r w:rsidRPr="005F3207">
              <w:rPr>
                <w:rFonts w:ascii="Times New Roman" w:hAnsi="Times New Roman"/>
                <w:b/>
              </w:rPr>
              <w:t>Практическая работа № 18. Порядок подхода к начальнику т отхода от него</w:t>
            </w:r>
          </w:p>
          <w:p w:rsidR="005F3207" w:rsidRPr="005F3207" w:rsidRDefault="005F3207" w:rsidP="005F3207">
            <w:pPr>
              <w:jc w:val="both"/>
              <w:rPr>
                <w:rFonts w:ascii="Times New Roman" w:eastAsia="Calibri" w:hAnsi="Times New Roman"/>
                <w:bCs/>
              </w:rPr>
            </w:pPr>
            <w:r w:rsidRPr="005F3207">
              <w:rPr>
                <w:rFonts w:ascii="Times New Roman" w:hAnsi="Times New Roman"/>
                <w:b/>
              </w:rPr>
              <w:t>Задание на дом:</w:t>
            </w:r>
            <w:r w:rsidRPr="005F3207">
              <w:rPr>
                <w:rFonts w:ascii="Times New Roman" w:hAnsi="Times New Roman"/>
                <w:bCs/>
              </w:rPr>
              <w:t xml:space="preserve"> Изучить порядок подхода к начальству и отхода от него.</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tcPr>
          <w:p w:rsidR="005F3207" w:rsidRPr="005F3207" w:rsidRDefault="005F3207" w:rsidP="005F3207">
            <w:pP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val="restart"/>
          </w:tcPr>
          <w:p w:rsidR="005F3207" w:rsidRPr="005F3207" w:rsidRDefault="005F3207" w:rsidP="005F3207">
            <w:pPr>
              <w:rPr>
                <w:rFonts w:ascii="Times New Roman" w:hAnsi="Times New Roman"/>
                <w:b/>
              </w:rPr>
            </w:pPr>
            <w:r w:rsidRPr="005F3207">
              <w:rPr>
                <w:rFonts w:ascii="Times New Roman" w:hAnsi="Times New Roman"/>
                <w:b/>
              </w:rPr>
              <w:t xml:space="preserve">Тема 5.5. </w:t>
            </w:r>
          </w:p>
          <w:p w:rsidR="005F3207" w:rsidRPr="005F3207" w:rsidRDefault="005F3207" w:rsidP="005F3207">
            <w:pPr>
              <w:rPr>
                <w:rFonts w:ascii="Times New Roman" w:hAnsi="Times New Roman"/>
                <w:b/>
              </w:rPr>
            </w:pPr>
            <w:r w:rsidRPr="005F3207">
              <w:rPr>
                <w:rFonts w:ascii="Times New Roman" w:hAnsi="Times New Roman"/>
                <w:b/>
              </w:rPr>
              <w:t>Выполнение воинского приветствия с оружием на месте и в движении</w:t>
            </w:r>
          </w:p>
        </w:tc>
        <w:tc>
          <w:tcPr>
            <w:tcW w:w="2787" w:type="pct"/>
            <w:gridSpan w:val="8"/>
          </w:tcPr>
          <w:p w:rsidR="005F3207" w:rsidRPr="005F3207" w:rsidRDefault="005F3207" w:rsidP="005F3207">
            <w:pPr>
              <w:jc w:val="both"/>
              <w:rPr>
                <w:rFonts w:ascii="Times New Roman" w:eastAsia="Calibri" w:hAnsi="Times New Roman"/>
                <w:b/>
                <w:bCs/>
              </w:rPr>
            </w:pPr>
            <w:r w:rsidRPr="005F3207">
              <w:rPr>
                <w:rFonts w:ascii="Times New Roman" w:hAnsi="Times New Roman"/>
                <w:b/>
              </w:rPr>
              <w:t>Содержание</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2/2</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301"/>
        </w:trPr>
        <w:tc>
          <w:tcPr>
            <w:tcW w:w="707" w:type="pct"/>
            <w:vMerge/>
          </w:tcPr>
          <w:p w:rsidR="005F3207" w:rsidRPr="005F3207" w:rsidRDefault="005F3207" w:rsidP="005F3207">
            <w:pP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b/>
              </w:rPr>
              <w:t>2/</w:t>
            </w:r>
            <w:r w:rsidRPr="005F3207">
              <w:rPr>
                <w:rFonts w:ascii="Times New Roman" w:hAnsi="Times New Roman"/>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tcPr>
          <w:p w:rsidR="005F3207" w:rsidRPr="005F3207" w:rsidRDefault="005F3207" w:rsidP="005F3207">
            <w:pPr>
              <w:rPr>
                <w:rFonts w:ascii="Times New Roman" w:hAnsi="Times New Roman"/>
                <w:b/>
              </w:rPr>
            </w:pPr>
          </w:p>
        </w:tc>
        <w:tc>
          <w:tcPr>
            <w:tcW w:w="158" w:type="pct"/>
            <w:gridSpan w:val="7"/>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1</w:t>
            </w:r>
          </w:p>
        </w:tc>
        <w:tc>
          <w:tcPr>
            <w:tcW w:w="2629" w:type="pct"/>
          </w:tcPr>
          <w:p w:rsidR="005F3207" w:rsidRPr="005F3207" w:rsidRDefault="005F3207" w:rsidP="005F3207">
            <w:pPr>
              <w:jc w:val="both"/>
              <w:rPr>
                <w:rFonts w:ascii="Times New Roman" w:eastAsia="Calibri" w:hAnsi="Times New Roman"/>
                <w:b/>
                <w:bCs/>
              </w:rPr>
            </w:pPr>
            <w:r w:rsidRPr="005F3207">
              <w:rPr>
                <w:rFonts w:ascii="Times New Roman" w:hAnsi="Times New Roman"/>
                <w:b/>
              </w:rPr>
              <w:t xml:space="preserve">Практическая работа № 19. </w:t>
            </w:r>
            <w:r w:rsidRPr="005F3207">
              <w:rPr>
                <w:rFonts w:ascii="Times New Roman" w:eastAsia="Calibri" w:hAnsi="Times New Roman"/>
                <w:b/>
                <w:bCs/>
              </w:rPr>
              <w:t>Выполнение воинского приветствия с оружием на месте и в движении</w:t>
            </w:r>
          </w:p>
          <w:p w:rsidR="005F3207" w:rsidRPr="005F3207" w:rsidRDefault="005F3207" w:rsidP="005F3207">
            <w:pPr>
              <w:jc w:val="both"/>
              <w:rPr>
                <w:rFonts w:ascii="Times New Roman" w:eastAsia="Calibri" w:hAnsi="Times New Roman"/>
                <w:bCs/>
              </w:rPr>
            </w:pPr>
            <w:r w:rsidRPr="005F3207">
              <w:rPr>
                <w:rFonts w:ascii="Times New Roman" w:hAnsi="Times New Roman"/>
                <w:b/>
              </w:rPr>
              <w:t>Задание на дом:</w:t>
            </w:r>
            <w:r w:rsidRPr="005F3207">
              <w:rPr>
                <w:rFonts w:ascii="Times New Roman" w:hAnsi="Times New Roman"/>
                <w:bCs/>
              </w:rPr>
              <w:t xml:space="preserve"> Составить таблицу « Характерные ошибки при подходе к начальству и отходе от него»</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tcPr>
          <w:p w:rsidR="005F3207" w:rsidRPr="005F3207" w:rsidRDefault="005F3207" w:rsidP="005F3207">
            <w:pPr>
              <w:rPr>
                <w:rFonts w:ascii="Times New Roman" w:hAnsi="Times New Roman"/>
                <w:b/>
              </w:rPr>
            </w:pPr>
          </w:p>
        </w:tc>
        <w:tc>
          <w:tcPr>
            <w:tcW w:w="2787" w:type="pct"/>
            <w:gridSpan w:val="8"/>
          </w:tcPr>
          <w:p w:rsidR="005F3207" w:rsidRPr="005F3207" w:rsidRDefault="005F3207" w:rsidP="005F3207">
            <w:pPr>
              <w:jc w:val="both"/>
              <w:rPr>
                <w:rFonts w:ascii="Times New Roman" w:eastAsia="Calibri" w:hAnsi="Times New Roman"/>
                <w:b/>
                <w:bCs/>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val="restart"/>
          </w:tcPr>
          <w:p w:rsidR="005F3207" w:rsidRPr="005F3207" w:rsidRDefault="005F3207" w:rsidP="005F3207">
            <w:pPr>
              <w:rPr>
                <w:rFonts w:ascii="Times New Roman" w:hAnsi="Times New Roman"/>
                <w:b/>
              </w:rPr>
            </w:pPr>
            <w:r w:rsidRPr="005F3207">
              <w:rPr>
                <w:rFonts w:ascii="Times New Roman" w:hAnsi="Times New Roman"/>
                <w:b/>
              </w:rPr>
              <w:t xml:space="preserve">Тема 5.6. </w:t>
            </w:r>
          </w:p>
          <w:p w:rsidR="005F3207" w:rsidRPr="005F3207" w:rsidRDefault="005F3207" w:rsidP="005F3207">
            <w:pPr>
              <w:rPr>
                <w:rFonts w:ascii="Times New Roman" w:hAnsi="Times New Roman"/>
                <w:b/>
              </w:rPr>
            </w:pPr>
            <w:r w:rsidRPr="005F3207">
              <w:rPr>
                <w:rFonts w:ascii="Times New Roman" w:hAnsi="Times New Roman"/>
                <w:b/>
              </w:rPr>
              <w:t>Строевые приёмы в движении с оружием. Зачёт</w:t>
            </w:r>
          </w:p>
        </w:tc>
        <w:tc>
          <w:tcPr>
            <w:tcW w:w="2787" w:type="pct"/>
            <w:gridSpan w:val="8"/>
          </w:tcPr>
          <w:p w:rsidR="005F3207" w:rsidRPr="005F3207" w:rsidRDefault="005F3207" w:rsidP="005F3207">
            <w:pPr>
              <w:jc w:val="both"/>
              <w:rPr>
                <w:rFonts w:ascii="Times New Roman" w:eastAsia="Calibri" w:hAnsi="Times New Roman"/>
                <w:b/>
                <w:bCs/>
              </w:rPr>
            </w:pPr>
            <w:r w:rsidRPr="005F3207">
              <w:rPr>
                <w:rFonts w:ascii="Times New Roman" w:hAnsi="Times New Roman"/>
                <w:b/>
              </w:rPr>
              <w:t>Содержание</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2/-</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301"/>
        </w:trPr>
        <w:tc>
          <w:tcPr>
            <w:tcW w:w="707" w:type="pct"/>
            <w:vMerge/>
          </w:tcPr>
          <w:p w:rsidR="005F3207" w:rsidRPr="005F3207" w:rsidRDefault="005F3207" w:rsidP="005F3207">
            <w:pPr>
              <w:rPr>
                <w:rFonts w:ascii="Times New Roman" w:hAnsi="Times New Roman"/>
                <w:b/>
              </w:rPr>
            </w:pPr>
          </w:p>
        </w:tc>
        <w:tc>
          <w:tcPr>
            <w:tcW w:w="158" w:type="pct"/>
            <w:gridSpan w:val="7"/>
          </w:tcPr>
          <w:p w:rsidR="005F3207" w:rsidRPr="005F3207" w:rsidRDefault="005F3207" w:rsidP="005F3207">
            <w:pPr>
              <w:jc w:val="both"/>
              <w:rPr>
                <w:rFonts w:ascii="Times New Roman" w:hAnsi="Times New Roman"/>
              </w:rPr>
            </w:pPr>
            <w:r w:rsidRPr="005F3207">
              <w:rPr>
                <w:rFonts w:ascii="Times New Roman" w:hAnsi="Times New Roman"/>
              </w:rPr>
              <w:t>1</w:t>
            </w:r>
          </w:p>
        </w:tc>
        <w:tc>
          <w:tcPr>
            <w:tcW w:w="2629" w:type="pct"/>
          </w:tcPr>
          <w:p w:rsidR="005F3207" w:rsidRPr="005F3207" w:rsidRDefault="005F3207" w:rsidP="005F3207">
            <w:pPr>
              <w:jc w:val="both"/>
              <w:rPr>
                <w:rFonts w:ascii="Times New Roman" w:hAnsi="Times New Roman"/>
                <w:b/>
              </w:rPr>
            </w:pPr>
            <w:r w:rsidRPr="005F3207">
              <w:rPr>
                <w:rFonts w:ascii="Times New Roman" w:hAnsi="Times New Roman"/>
                <w:b/>
              </w:rPr>
              <w:t>Строевые приёмы в движении с оружием</w:t>
            </w:r>
          </w:p>
          <w:p w:rsidR="005F3207" w:rsidRPr="005F3207" w:rsidRDefault="005F3207" w:rsidP="005F3207">
            <w:pPr>
              <w:jc w:val="both"/>
              <w:rPr>
                <w:rFonts w:ascii="Times New Roman" w:hAnsi="Times New Roman"/>
              </w:rPr>
            </w:pPr>
            <w:r w:rsidRPr="005F3207">
              <w:rPr>
                <w:rFonts w:ascii="Times New Roman" w:hAnsi="Times New Roman"/>
                <w:b/>
              </w:rPr>
              <w:t>Задание на дом:</w:t>
            </w:r>
            <w:r w:rsidRPr="005F3207">
              <w:rPr>
                <w:rFonts w:ascii="Times New Roman" w:hAnsi="Times New Roman"/>
                <w:bCs/>
              </w:rPr>
              <w:t xml:space="preserve"> Изучить команды и порядок выполнения приемов с оружием.</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tcPr>
          <w:p w:rsidR="005F3207" w:rsidRPr="005F3207" w:rsidRDefault="005F3207" w:rsidP="005F3207">
            <w:pP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tcPr>
          <w:p w:rsidR="005F3207" w:rsidRPr="005F3207" w:rsidRDefault="005F3207" w:rsidP="005F3207">
            <w:pP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Самостоятельная работа</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val="restart"/>
          </w:tcPr>
          <w:p w:rsidR="005F3207" w:rsidRPr="005F3207" w:rsidRDefault="005F3207" w:rsidP="005F3207">
            <w:pPr>
              <w:rPr>
                <w:rFonts w:ascii="Times New Roman" w:hAnsi="Times New Roman"/>
                <w:b/>
              </w:rPr>
            </w:pPr>
            <w:r w:rsidRPr="005F3207">
              <w:rPr>
                <w:rFonts w:ascii="Times New Roman" w:hAnsi="Times New Roman"/>
                <w:b/>
              </w:rPr>
              <w:t xml:space="preserve">Тема 5.7. </w:t>
            </w:r>
          </w:p>
          <w:p w:rsidR="005F3207" w:rsidRPr="005F3207" w:rsidRDefault="005F3207" w:rsidP="005F3207">
            <w:pPr>
              <w:rPr>
                <w:rFonts w:ascii="Times New Roman" w:hAnsi="Times New Roman"/>
                <w:b/>
              </w:rPr>
            </w:pPr>
            <w:r w:rsidRPr="005F3207">
              <w:rPr>
                <w:rFonts w:ascii="Times New Roman" w:hAnsi="Times New Roman"/>
                <w:b/>
                <w:sz w:val="24"/>
                <w:szCs w:val="24"/>
              </w:rPr>
              <w:t>Движение в составе взвода. Развернутый строй. Построение в колонны. Повороты в движении в составе взвода</w:t>
            </w:r>
          </w:p>
        </w:tc>
        <w:tc>
          <w:tcPr>
            <w:tcW w:w="2787" w:type="pct"/>
            <w:gridSpan w:val="8"/>
          </w:tcPr>
          <w:p w:rsidR="005F3207" w:rsidRPr="005F3207" w:rsidRDefault="005F3207" w:rsidP="005F3207">
            <w:pPr>
              <w:jc w:val="both"/>
              <w:rPr>
                <w:rFonts w:ascii="Times New Roman" w:eastAsia="Calibri" w:hAnsi="Times New Roman"/>
                <w:b/>
                <w:bCs/>
              </w:rPr>
            </w:pPr>
            <w:r w:rsidRPr="005F3207">
              <w:rPr>
                <w:rFonts w:ascii="Times New Roman" w:hAnsi="Times New Roman"/>
                <w:b/>
              </w:rPr>
              <w:t>Содержание</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2/-</w:t>
            </w:r>
          </w:p>
        </w:tc>
        <w:tc>
          <w:tcPr>
            <w:tcW w:w="985" w:type="pct"/>
            <w:vMerge w:val="restart"/>
          </w:tcPr>
          <w:p w:rsidR="005F3207" w:rsidRPr="005F3207" w:rsidRDefault="005F3207" w:rsidP="005F3207">
            <w:pPr>
              <w:contextualSpacing/>
              <w:jc w:val="center"/>
              <w:rPr>
                <w:rFonts w:ascii="Times New Roman" w:eastAsia="Times New Roman" w:hAnsi="Times New Roman" w:cs="Times New Roman"/>
                <w:sz w:val="24"/>
                <w:szCs w:val="24"/>
              </w:rPr>
            </w:pPr>
            <w:r w:rsidRPr="005F3207">
              <w:rPr>
                <w:rFonts w:ascii="Times New Roman" w:eastAsia="Times New Roman" w:hAnsi="Times New Roman" w:cs="Times New Roman"/>
                <w:sz w:val="24"/>
                <w:szCs w:val="24"/>
              </w:rPr>
              <w:t>ОК 01, ОК 04, ОК 08</w:t>
            </w:r>
          </w:p>
          <w:p w:rsidR="005F3207" w:rsidRPr="005F3207" w:rsidRDefault="005F3207" w:rsidP="005F3207">
            <w:pPr>
              <w:ind w:firstLine="108"/>
              <w:jc w:val="center"/>
              <w:rPr>
                <w:rFonts w:ascii="Times New Roman" w:hAnsi="Times New Roman"/>
              </w:rPr>
            </w:pPr>
            <w:r w:rsidRPr="005F3207">
              <w:rPr>
                <w:rFonts w:ascii="Times New Roman" w:hAnsi="Times New Roman"/>
                <w:sz w:val="24"/>
                <w:szCs w:val="24"/>
              </w:rPr>
              <w:t>ПК 1.1, ПК 3.1</w:t>
            </w:r>
          </w:p>
        </w:tc>
      </w:tr>
      <w:tr w:rsidR="005F3207" w:rsidRPr="005F3207" w:rsidTr="005F3207">
        <w:trPr>
          <w:trHeight w:val="301"/>
        </w:trPr>
        <w:tc>
          <w:tcPr>
            <w:tcW w:w="707" w:type="pct"/>
            <w:vMerge/>
          </w:tcPr>
          <w:p w:rsidR="005F3207" w:rsidRPr="005F3207" w:rsidRDefault="005F3207" w:rsidP="005F3207">
            <w:pPr>
              <w:jc w:val="center"/>
              <w:rPr>
                <w:rFonts w:ascii="Times New Roman" w:hAnsi="Times New Roman"/>
                <w:b/>
              </w:rPr>
            </w:pPr>
          </w:p>
        </w:tc>
        <w:tc>
          <w:tcPr>
            <w:tcW w:w="158" w:type="pct"/>
            <w:gridSpan w:val="7"/>
          </w:tcPr>
          <w:p w:rsidR="005F3207" w:rsidRPr="005F3207" w:rsidRDefault="005F3207" w:rsidP="005F3207">
            <w:pPr>
              <w:jc w:val="both"/>
              <w:rPr>
                <w:rFonts w:ascii="Times New Roman" w:hAnsi="Times New Roman"/>
              </w:rPr>
            </w:pPr>
            <w:r w:rsidRPr="005F3207">
              <w:rPr>
                <w:rFonts w:ascii="Times New Roman" w:hAnsi="Times New Roman"/>
              </w:rPr>
              <w:t>1</w:t>
            </w:r>
          </w:p>
        </w:tc>
        <w:tc>
          <w:tcPr>
            <w:tcW w:w="2629" w:type="pct"/>
          </w:tcPr>
          <w:p w:rsidR="005F3207" w:rsidRPr="005F3207" w:rsidRDefault="005F3207" w:rsidP="005F3207">
            <w:pPr>
              <w:jc w:val="both"/>
              <w:rPr>
                <w:rFonts w:ascii="Times New Roman" w:hAnsi="Times New Roman"/>
                <w:sz w:val="24"/>
                <w:szCs w:val="24"/>
              </w:rPr>
            </w:pPr>
            <w:r w:rsidRPr="005F3207">
              <w:rPr>
                <w:rFonts w:ascii="Times New Roman" w:hAnsi="Times New Roman"/>
                <w:b/>
                <w:sz w:val="24"/>
                <w:szCs w:val="24"/>
              </w:rPr>
              <w:t xml:space="preserve">Движение в составе взвода. </w:t>
            </w:r>
            <w:r w:rsidRPr="005F3207">
              <w:rPr>
                <w:rFonts w:ascii="Times New Roman" w:hAnsi="Times New Roman"/>
                <w:sz w:val="24"/>
                <w:szCs w:val="24"/>
              </w:rPr>
              <w:t>/ Развернутый строй. Построение в колонны. Повороты в движении в составе взвода</w:t>
            </w:r>
          </w:p>
          <w:p w:rsidR="005F3207" w:rsidRPr="005F3207" w:rsidRDefault="005F3207" w:rsidP="005F3207">
            <w:pPr>
              <w:jc w:val="both"/>
              <w:rPr>
                <w:rFonts w:ascii="Times New Roman" w:hAnsi="Times New Roman"/>
                <w:b/>
              </w:rPr>
            </w:pPr>
            <w:r w:rsidRPr="005F3207">
              <w:rPr>
                <w:rFonts w:ascii="Times New Roman" w:hAnsi="Times New Roman"/>
                <w:b/>
              </w:rPr>
              <w:t>Задание на дом:</w:t>
            </w:r>
            <w:r w:rsidRPr="005F3207">
              <w:rPr>
                <w:rFonts w:ascii="Times New Roman" w:hAnsi="Times New Roman"/>
                <w:bCs/>
              </w:rPr>
              <w:t xml:space="preserve"> </w:t>
            </w:r>
            <w:r w:rsidRPr="005F3207">
              <w:t xml:space="preserve"> </w:t>
            </w:r>
            <w:r w:rsidRPr="005F3207">
              <w:rPr>
                <w:rFonts w:ascii="Times New Roman" w:hAnsi="Times New Roman"/>
                <w:bCs/>
              </w:rPr>
              <w:t>Отработать выполнение команд в движении в составе взвода.</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2/-</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707" w:type="pct"/>
            <w:vMerge/>
          </w:tcPr>
          <w:p w:rsidR="005F3207" w:rsidRPr="005F3207" w:rsidRDefault="005F3207" w:rsidP="005F3207">
            <w:pPr>
              <w:jc w:val="cente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Практические занятия</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88"/>
        </w:trPr>
        <w:tc>
          <w:tcPr>
            <w:tcW w:w="707" w:type="pct"/>
            <w:vMerge/>
          </w:tcPr>
          <w:p w:rsidR="005F3207" w:rsidRPr="005F3207" w:rsidRDefault="005F3207" w:rsidP="005F3207">
            <w:pPr>
              <w:jc w:val="center"/>
              <w:rPr>
                <w:rFonts w:ascii="Times New Roman" w:hAnsi="Times New Roman"/>
                <w:b/>
              </w:rPr>
            </w:pPr>
          </w:p>
        </w:tc>
        <w:tc>
          <w:tcPr>
            <w:tcW w:w="2787" w:type="pct"/>
            <w:gridSpan w:val="8"/>
          </w:tcPr>
          <w:p w:rsidR="005F3207" w:rsidRPr="005F3207" w:rsidRDefault="005F3207" w:rsidP="005F3207">
            <w:pPr>
              <w:jc w:val="both"/>
              <w:rPr>
                <w:rFonts w:ascii="Times New Roman" w:hAnsi="Times New Roman"/>
                <w:b/>
              </w:rPr>
            </w:pPr>
            <w:r>
              <w:rPr>
                <w:rFonts w:ascii="Times New Roman" w:eastAsia="Calibri" w:hAnsi="Times New Roman"/>
                <w:b/>
                <w:bCs/>
              </w:rPr>
              <w:t>С</w:t>
            </w:r>
            <w:r w:rsidRPr="005F3207">
              <w:rPr>
                <w:rFonts w:ascii="Times New Roman" w:eastAsia="Calibri" w:hAnsi="Times New Roman"/>
                <w:b/>
                <w:bCs/>
              </w:rPr>
              <w:t xml:space="preserve">амостоятельная работа </w:t>
            </w:r>
          </w:p>
        </w:tc>
        <w:tc>
          <w:tcPr>
            <w:tcW w:w="521" w:type="pct"/>
          </w:tcPr>
          <w:p w:rsidR="005F3207" w:rsidRPr="005F3207" w:rsidRDefault="005F3207" w:rsidP="005F3207">
            <w:pPr>
              <w:jc w:val="center"/>
              <w:rPr>
                <w:rFonts w:ascii="Times New Roman" w:hAnsi="Times New Roman"/>
                <w:b/>
              </w:rPr>
            </w:pPr>
            <w:r w:rsidRPr="005F3207">
              <w:rPr>
                <w:rFonts w:ascii="Times New Roman" w:hAnsi="Times New Roman"/>
                <w:b/>
              </w:rPr>
              <w:t>-</w:t>
            </w:r>
          </w:p>
        </w:tc>
        <w:tc>
          <w:tcPr>
            <w:tcW w:w="985" w:type="pct"/>
            <w:vMerge/>
          </w:tcPr>
          <w:p w:rsidR="005F3207" w:rsidRPr="005F3207" w:rsidRDefault="005F3207" w:rsidP="005F3207">
            <w:pPr>
              <w:ind w:firstLine="108"/>
              <w:jc w:val="center"/>
              <w:rPr>
                <w:rFonts w:ascii="Times New Roman" w:hAnsi="Times New Roman"/>
              </w:rPr>
            </w:pPr>
          </w:p>
        </w:tc>
      </w:tr>
      <w:tr w:rsidR="005F3207" w:rsidRPr="005F3207" w:rsidTr="005F3207">
        <w:trPr>
          <w:trHeight w:val="301"/>
        </w:trPr>
        <w:tc>
          <w:tcPr>
            <w:tcW w:w="3494" w:type="pct"/>
            <w:gridSpan w:val="9"/>
          </w:tcPr>
          <w:p w:rsidR="005F3207" w:rsidRPr="005F3207" w:rsidRDefault="005F3207" w:rsidP="005F3207">
            <w:pPr>
              <w:jc w:val="both"/>
              <w:rPr>
                <w:rFonts w:ascii="Times New Roman" w:eastAsia="Calibri" w:hAnsi="Times New Roman"/>
                <w:bCs/>
              </w:rPr>
            </w:pPr>
            <w:r w:rsidRPr="005F3207">
              <w:rPr>
                <w:rFonts w:ascii="Times New Roman" w:eastAsia="Calibri" w:hAnsi="Times New Roman"/>
                <w:bCs/>
              </w:rPr>
              <w:t>Консультация</w:t>
            </w:r>
          </w:p>
        </w:tc>
        <w:tc>
          <w:tcPr>
            <w:tcW w:w="521" w:type="pct"/>
          </w:tcPr>
          <w:p w:rsidR="005F3207" w:rsidRPr="005F3207" w:rsidRDefault="005F3207" w:rsidP="005F3207">
            <w:pPr>
              <w:jc w:val="center"/>
              <w:rPr>
                <w:rFonts w:ascii="Times New Roman" w:hAnsi="Times New Roman"/>
              </w:rPr>
            </w:pPr>
            <w:r w:rsidRPr="005F3207">
              <w:rPr>
                <w:rFonts w:ascii="Times New Roman" w:hAnsi="Times New Roman"/>
              </w:rPr>
              <w:t>-</w:t>
            </w:r>
          </w:p>
        </w:tc>
        <w:tc>
          <w:tcPr>
            <w:tcW w:w="985" w:type="pct"/>
          </w:tcPr>
          <w:p w:rsidR="005F3207" w:rsidRPr="005F3207" w:rsidRDefault="005F3207" w:rsidP="005F3207">
            <w:pPr>
              <w:ind w:firstLine="108"/>
              <w:jc w:val="center"/>
              <w:rPr>
                <w:rFonts w:ascii="Times New Roman" w:hAnsi="Times New Roman"/>
              </w:rPr>
            </w:pPr>
          </w:p>
        </w:tc>
      </w:tr>
      <w:tr w:rsidR="005F3207" w:rsidRPr="005F3207" w:rsidTr="005F3207">
        <w:trPr>
          <w:trHeight w:val="20"/>
        </w:trPr>
        <w:tc>
          <w:tcPr>
            <w:tcW w:w="3494" w:type="pct"/>
            <w:gridSpan w:val="9"/>
          </w:tcPr>
          <w:p w:rsidR="005F3207" w:rsidRPr="005F3207" w:rsidRDefault="005F3207" w:rsidP="005F3207">
            <w:pPr>
              <w:rPr>
                <w:rFonts w:ascii="Times New Roman" w:eastAsia="Calibri" w:hAnsi="Times New Roman"/>
                <w:b/>
              </w:rPr>
            </w:pPr>
            <w:r w:rsidRPr="005F3207">
              <w:rPr>
                <w:rFonts w:ascii="Times New Roman" w:eastAsia="Calibri" w:hAnsi="Times New Roman"/>
              </w:rPr>
              <w:t>Промежуточная аттестация</w:t>
            </w:r>
            <w:r w:rsidRPr="005F3207">
              <w:rPr>
                <w:rFonts w:ascii="Times New Roman" w:eastAsia="Calibri" w:hAnsi="Times New Roman"/>
                <w:b/>
              </w:rPr>
              <w:t xml:space="preserve"> в форме дифференцированного зачета</w:t>
            </w:r>
          </w:p>
        </w:tc>
        <w:tc>
          <w:tcPr>
            <w:tcW w:w="521" w:type="pct"/>
          </w:tcPr>
          <w:p w:rsidR="005F3207" w:rsidRPr="005F3207" w:rsidRDefault="005F3207" w:rsidP="005F3207">
            <w:pPr>
              <w:ind w:firstLine="108"/>
              <w:jc w:val="center"/>
              <w:rPr>
                <w:rFonts w:ascii="Times New Roman" w:hAnsi="Times New Roman"/>
                <w:b/>
              </w:rPr>
            </w:pPr>
            <w:r w:rsidRPr="005F3207">
              <w:rPr>
                <w:rFonts w:ascii="Times New Roman" w:hAnsi="Times New Roman"/>
                <w:b/>
              </w:rPr>
              <w:t>2</w:t>
            </w:r>
          </w:p>
        </w:tc>
        <w:tc>
          <w:tcPr>
            <w:tcW w:w="985" w:type="pct"/>
          </w:tcPr>
          <w:p w:rsidR="005F3207" w:rsidRPr="005F3207" w:rsidRDefault="005F3207" w:rsidP="005F3207">
            <w:pPr>
              <w:ind w:firstLine="108"/>
              <w:jc w:val="center"/>
              <w:rPr>
                <w:rFonts w:ascii="Times New Roman" w:hAnsi="Times New Roman"/>
                <w:b/>
              </w:rPr>
            </w:pPr>
          </w:p>
        </w:tc>
      </w:tr>
      <w:tr w:rsidR="005F3207" w:rsidRPr="005F3207" w:rsidTr="005F3207">
        <w:trPr>
          <w:trHeight w:val="20"/>
        </w:trPr>
        <w:tc>
          <w:tcPr>
            <w:tcW w:w="3494" w:type="pct"/>
            <w:gridSpan w:val="9"/>
          </w:tcPr>
          <w:p w:rsidR="005F3207" w:rsidRPr="005F3207" w:rsidRDefault="005F3207" w:rsidP="005F3207">
            <w:pPr>
              <w:tabs>
                <w:tab w:val="left" w:pos="1200"/>
              </w:tabs>
              <w:rPr>
                <w:rFonts w:ascii="Times New Roman" w:hAnsi="Times New Roman"/>
                <w:b/>
              </w:rPr>
            </w:pPr>
            <w:r w:rsidRPr="005F3207">
              <w:rPr>
                <w:rFonts w:ascii="Times New Roman" w:hAnsi="Times New Roman"/>
                <w:b/>
              </w:rPr>
              <w:t xml:space="preserve">Курсовой проект (работа) </w:t>
            </w:r>
          </w:p>
        </w:tc>
        <w:tc>
          <w:tcPr>
            <w:tcW w:w="521" w:type="pct"/>
          </w:tcPr>
          <w:p w:rsidR="005F3207" w:rsidRPr="005F3207" w:rsidRDefault="005F3207" w:rsidP="005F3207">
            <w:pPr>
              <w:ind w:firstLine="108"/>
              <w:jc w:val="center"/>
              <w:rPr>
                <w:rFonts w:ascii="Times New Roman" w:hAnsi="Times New Roman"/>
                <w:b/>
              </w:rPr>
            </w:pPr>
            <w:r w:rsidRPr="005F3207">
              <w:rPr>
                <w:rFonts w:ascii="Times New Roman" w:hAnsi="Times New Roman"/>
                <w:b/>
              </w:rPr>
              <w:t>-</w:t>
            </w:r>
          </w:p>
        </w:tc>
        <w:tc>
          <w:tcPr>
            <w:tcW w:w="985" w:type="pct"/>
          </w:tcPr>
          <w:p w:rsidR="005F3207" w:rsidRPr="005F3207" w:rsidRDefault="005F3207" w:rsidP="005F3207">
            <w:pPr>
              <w:ind w:firstLine="108"/>
              <w:jc w:val="center"/>
              <w:rPr>
                <w:rFonts w:ascii="Times New Roman" w:hAnsi="Times New Roman"/>
                <w:b/>
              </w:rPr>
            </w:pPr>
          </w:p>
        </w:tc>
      </w:tr>
      <w:tr w:rsidR="005F3207" w:rsidRPr="005F3207" w:rsidTr="005F3207">
        <w:trPr>
          <w:trHeight w:val="20"/>
        </w:trPr>
        <w:tc>
          <w:tcPr>
            <w:tcW w:w="3494" w:type="pct"/>
            <w:gridSpan w:val="9"/>
          </w:tcPr>
          <w:p w:rsidR="005F3207" w:rsidRPr="005F3207" w:rsidRDefault="005F3207" w:rsidP="005F3207">
            <w:pPr>
              <w:rPr>
                <w:rFonts w:ascii="Times New Roman" w:eastAsia="Calibri" w:hAnsi="Times New Roman"/>
              </w:rPr>
            </w:pPr>
            <w:r w:rsidRPr="005F3207">
              <w:rPr>
                <w:rFonts w:ascii="Times New Roman" w:eastAsia="Calibri" w:hAnsi="Times New Roman"/>
                <w:b/>
              </w:rPr>
              <w:t>Всего</w:t>
            </w:r>
          </w:p>
        </w:tc>
        <w:tc>
          <w:tcPr>
            <w:tcW w:w="521" w:type="pct"/>
          </w:tcPr>
          <w:p w:rsidR="005F3207" w:rsidRPr="005F3207" w:rsidRDefault="005F3207" w:rsidP="005F3207">
            <w:pPr>
              <w:ind w:firstLine="108"/>
              <w:jc w:val="center"/>
              <w:rPr>
                <w:rFonts w:ascii="Times New Roman" w:hAnsi="Times New Roman"/>
                <w:b/>
              </w:rPr>
            </w:pPr>
            <w:r w:rsidRPr="005F3207">
              <w:rPr>
                <w:rFonts w:ascii="Times New Roman" w:hAnsi="Times New Roman"/>
                <w:b/>
              </w:rPr>
              <w:t>56/36</w:t>
            </w:r>
          </w:p>
        </w:tc>
        <w:tc>
          <w:tcPr>
            <w:tcW w:w="985" w:type="pct"/>
          </w:tcPr>
          <w:p w:rsidR="005F3207" w:rsidRPr="005F3207" w:rsidRDefault="005F3207" w:rsidP="005F3207">
            <w:pPr>
              <w:ind w:firstLine="108"/>
              <w:jc w:val="center"/>
              <w:rPr>
                <w:rFonts w:ascii="Times New Roman" w:hAnsi="Times New Roman"/>
                <w:b/>
              </w:rPr>
            </w:pPr>
          </w:p>
        </w:tc>
      </w:tr>
    </w:tbl>
    <w:p w:rsidR="005F3207" w:rsidRPr="005F3207" w:rsidRDefault="005F3207" w:rsidP="005F3207">
      <w:pPr>
        <w:sectPr w:rsidR="005F3207" w:rsidRPr="005F3207" w:rsidSect="005F3207">
          <w:pgSz w:w="16838" w:h="11906" w:orient="landscape"/>
          <w:pgMar w:top="1134" w:right="567" w:bottom="1134" w:left="1701" w:header="708" w:footer="708" w:gutter="0"/>
          <w:cols w:space="708"/>
          <w:titlePg/>
          <w:docGrid w:linePitch="360"/>
        </w:sectPr>
      </w:pPr>
    </w:p>
    <w:p w:rsidR="005F3207" w:rsidRPr="005F3207" w:rsidRDefault="005F3207" w:rsidP="005F3207">
      <w:pPr>
        <w:pStyle w:val="ae"/>
        <w:suppressAutoHyphens/>
        <w:autoSpaceDE w:val="0"/>
        <w:rPr>
          <w:b/>
          <w:bCs/>
          <w:lang w:val="ru-RU"/>
        </w:rPr>
      </w:pPr>
      <w:r>
        <w:rPr>
          <w:b/>
          <w:bCs/>
          <w:lang w:val="ru-RU"/>
        </w:rPr>
        <w:t xml:space="preserve">3. </w:t>
      </w:r>
      <w:r w:rsidRPr="005F3207">
        <w:rPr>
          <w:b/>
          <w:bCs/>
          <w:lang w:val="ru-RU"/>
        </w:rPr>
        <w:t>УСЛОВИЯ РЕАЛИЗАЦИИ ДИСЦИПЛИНЫ</w:t>
      </w:r>
    </w:p>
    <w:p w:rsidR="005F3207" w:rsidRPr="005F3207" w:rsidRDefault="005F3207" w:rsidP="005F3207">
      <w:pPr>
        <w:spacing w:after="0" w:line="360" w:lineRule="auto"/>
        <w:ind w:right="-329" w:firstLine="709"/>
        <w:jc w:val="both"/>
        <w:rPr>
          <w:rFonts w:ascii="Times New Roman" w:hAnsi="Times New Roman"/>
          <w:sz w:val="24"/>
          <w:szCs w:val="24"/>
        </w:rPr>
      </w:pPr>
      <w:r w:rsidRPr="005F3207">
        <w:rPr>
          <w:rFonts w:ascii="Times New Roman" w:hAnsi="Times New Roman"/>
          <w:b/>
          <w:bCs/>
          <w:sz w:val="24"/>
          <w:szCs w:val="24"/>
        </w:rPr>
        <w:t>3.1. Материально-техническое обеспечение</w:t>
      </w:r>
    </w:p>
    <w:p w:rsidR="005F3207" w:rsidRPr="005F3207" w:rsidRDefault="005F3207" w:rsidP="005F3207">
      <w:pPr>
        <w:spacing w:after="0" w:line="240" w:lineRule="auto"/>
        <w:ind w:firstLine="709"/>
        <w:jc w:val="both"/>
        <w:rPr>
          <w:rFonts w:ascii="Times New Roman" w:hAnsi="Times New Roman"/>
          <w:color w:val="1A1A1A"/>
          <w:sz w:val="24"/>
          <w:szCs w:val="24"/>
          <w:shd w:val="clear" w:color="auto" w:fill="FFFFFF"/>
        </w:rPr>
      </w:pPr>
      <w:r w:rsidRPr="005F3207">
        <w:rPr>
          <w:rFonts w:ascii="Times New Roman" w:hAnsi="Times New Roman"/>
          <w:color w:val="1A1A1A"/>
          <w:sz w:val="24"/>
          <w:szCs w:val="24"/>
          <w:shd w:val="clear" w:color="auto" w:fill="FFFFFF"/>
        </w:rPr>
        <w:t>Зона по видам работ «Полигон отработки навыков оперативно-служебной деятельности», оснащённая в соответствии с п. 1.2 Приложения 4 ОПОП-П по специальности 40.02.02 «Правоохранительная деятельность».</w:t>
      </w:r>
    </w:p>
    <w:p w:rsidR="005F3207" w:rsidRPr="005F3207" w:rsidRDefault="005F3207" w:rsidP="005F3207">
      <w:pPr>
        <w:spacing w:after="0" w:line="240" w:lineRule="auto"/>
        <w:ind w:firstLine="709"/>
        <w:jc w:val="both"/>
        <w:rPr>
          <w:rFonts w:ascii="Times New Roman" w:hAnsi="Times New Roman"/>
          <w:color w:val="1A1A1A"/>
          <w:sz w:val="24"/>
          <w:szCs w:val="24"/>
          <w:shd w:val="clear" w:color="auto" w:fill="FFFFFF"/>
        </w:rPr>
      </w:pPr>
      <w:r w:rsidRPr="005F3207">
        <w:rPr>
          <w:rFonts w:ascii="Times New Roman" w:hAnsi="Times New Roman"/>
          <w:color w:val="1A1A1A"/>
          <w:sz w:val="24"/>
          <w:szCs w:val="24"/>
          <w:shd w:val="clear" w:color="auto" w:fill="FFFFFF"/>
        </w:rPr>
        <w:t>Спортивный зал, оснащённый в соответствии с п. 1.3 Приложения 4 ОПОП-П по специальности 40.02.02 «Правоохранительная деятельность».</w:t>
      </w:r>
    </w:p>
    <w:p w:rsidR="005F3207" w:rsidRPr="005F3207" w:rsidRDefault="005F3207" w:rsidP="005F3207">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rsidR="005F3207" w:rsidRPr="005F3207" w:rsidRDefault="005F3207" w:rsidP="005F3207">
      <w:pPr>
        <w:spacing w:after="120" w:line="276" w:lineRule="auto"/>
        <w:ind w:firstLine="709"/>
        <w:outlineLvl w:val="1"/>
        <w:rPr>
          <w:rFonts w:ascii="Times New Roman" w:eastAsia="Times New Roman" w:hAnsi="Times New Roman" w:cs="Times New Roman"/>
          <w:b/>
          <w:bCs/>
          <w:spacing w:val="15"/>
          <w:sz w:val="24"/>
          <w:szCs w:val="24"/>
          <w:lang w:eastAsia="ru-RU"/>
        </w:rPr>
      </w:pPr>
      <w:r w:rsidRPr="005F3207">
        <w:rPr>
          <w:rFonts w:ascii="Times New Roman" w:eastAsia="Segoe UI" w:hAnsi="Times New Roman" w:cs="Times New Roman"/>
          <w:b/>
          <w:bCs/>
          <w:spacing w:val="15"/>
          <w:sz w:val="24"/>
          <w:szCs w:val="24"/>
          <w:lang w:eastAsia="ru-RU"/>
        </w:rPr>
        <w:t>3.2. Учебно-методическое обеспечение</w:t>
      </w:r>
    </w:p>
    <w:p w:rsidR="005F3207" w:rsidRPr="005F3207" w:rsidRDefault="005F3207" w:rsidP="005F3207">
      <w:pPr>
        <w:spacing w:line="276" w:lineRule="auto"/>
        <w:ind w:firstLine="709"/>
        <w:rPr>
          <w:rFonts w:ascii="Times New Roman" w:hAnsi="Times New Roman"/>
          <w:b/>
          <w:sz w:val="24"/>
          <w:szCs w:val="24"/>
        </w:rPr>
      </w:pPr>
      <w:r w:rsidRPr="005F3207">
        <w:rPr>
          <w:rFonts w:ascii="Times New Roman" w:hAnsi="Times New Roman"/>
          <w:b/>
          <w:sz w:val="24"/>
          <w:szCs w:val="24"/>
        </w:rPr>
        <w:t>3.2.1. Основные печатные и электронные издания</w:t>
      </w:r>
    </w:p>
    <w:p w:rsidR="005F3207" w:rsidRPr="005F3207" w:rsidRDefault="005F3207" w:rsidP="005F3207">
      <w:pPr>
        <w:spacing w:after="0" w:line="240" w:lineRule="auto"/>
        <w:ind w:firstLine="709"/>
        <w:contextualSpacing/>
        <w:jc w:val="both"/>
        <w:rPr>
          <w:rFonts w:ascii="Times New Roman" w:eastAsia="Calibri" w:hAnsi="Times New Roman"/>
          <w:color w:val="000000"/>
          <w:sz w:val="24"/>
          <w:szCs w:val="24"/>
          <w:shd w:val="clear" w:color="auto" w:fill="FFFFFF"/>
        </w:rPr>
      </w:pPr>
      <w:r w:rsidRPr="005F3207">
        <w:rPr>
          <w:rFonts w:ascii="Times New Roman" w:eastAsia="Calibri" w:hAnsi="Times New Roman"/>
          <w:color w:val="000000"/>
          <w:sz w:val="24"/>
          <w:szCs w:val="24"/>
          <w:shd w:val="clear" w:color="auto" w:fill="FFFFFF"/>
        </w:rPr>
        <w:t xml:space="preserve">1. Строевой устав Вооруженных Сил Российской Федерации. / ред. Д. В. Волкова – Ростов н/Д : Феникс, </w:t>
      </w:r>
      <w:r w:rsidR="007326E1">
        <w:rPr>
          <w:rFonts w:ascii="Times New Roman" w:eastAsia="Calibri" w:hAnsi="Times New Roman"/>
          <w:color w:val="000000"/>
          <w:sz w:val="24"/>
          <w:szCs w:val="24"/>
          <w:shd w:val="clear" w:color="auto" w:fill="FFFFFF"/>
        </w:rPr>
        <w:t>2026</w:t>
      </w:r>
      <w:r w:rsidRPr="005F3207">
        <w:rPr>
          <w:rFonts w:ascii="Times New Roman" w:eastAsia="Calibri" w:hAnsi="Times New Roman"/>
          <w:color w:val="000000"/>
          <w:sz w:val="24"/>
          <w:szCs w:val="24"/>
          <w:shd w:val="clear" w:color="auto" w:fill="FFFFFF"/>
        </w:rPr>
        <w:t xml:space="preserve">.  – 108, [1] с. - (Закон и общество) </w:t>
      </w:r>
    </w:p>
    <w:p w:rsidR="005F3207" w:rsidRPr="005F3207" w:rsidRDefault="005F3207" w:rsidP="005F3207">
      <w:pPr>
        <w:spacing w:after="0" w:line="240" w:lineRule="auto"/>
        <w:ind w:firstLine="709"/>
        <w:contextualSpacing/>
        <w:jc w:val="both"/>
        <w:rPr>
          <w:rFonts w:ascii="Times New Roman" w:eastAsia="Calibri" w:hAnsi="Times New Roman"/>
          <w:color w:val="000000"/>
          <w:sz w:val="24"/>
          <w:szCs w:val="24"/>
          <w:shd w:val="clear" w:color="auto" w:fill="FFFFFF"/>
        </w:rPr>
      </w:pPr>
      <w:r w:rsidRPr="005F3207">
        <w:rPr>
          <w:rFonts w:ascii="Times New Roman" w:eastAsia="Calibri" w:hAnsi="Times New Roman"/>
          <w:color w:val="000000"/>
          <w:sz w:val="24"/>
          <w:szCs w:val="24"/>
          <w:shd w:val="clear" w:color="auto" w:fill="FFFFFF"/>
        </w:rPr>
        <w:t xml:space="preserve">2. Строевая подготовка : учебник / И.М. Андриенко, А.А. Котов, А.В. Моисеев, Е.В. Смирнов, И.В. Шпильной. — Москва : КНОРУС, </w:t>
      </w:r>
      <w:r w:rsidR="007326E1">
        <w:rPr>
          <w:rFonts w:ascii="Times New Roman" w:eastAsia="Calibri" w:hAnsi="Times New Roman"/>
          <w:color w:val="000000"/>
          <w:sz w:val="24"/>
          <w:szCs w:val="24"/>
          <w:shd w:val="clear" w:color="auto" w:fill="FFFFFF"/>
        </w:rPr>
        <w:t>2026</w:t>
      </w:r>
      <w:r w:rsidRPr="005F3207">
        <w:rPr>
          <w:rFonts w:ascii="Times New Roman" w:eastAsia="Calibri" w:hAnsi="Times New Roman"/>
          <w:color w:val="000000"/>
          <w:sz w:val="24"/>
          <w:szCs w:val="24"/>
          <w:shd w:val="clear" w:color="auto" w:fill="FFFFFF"/>
        </w:rPr>
        <w:t xml:space="preserve">. — 170 с. — (Военная подготовка). </w:t>
      </w:r>
    </w:p>
    <w:p w:rsidR="005F3207" w:rsidRPr="005F3207" w:rsidRDefault="005F3207" w:rsidP="005F3207">
      <w:pPr>
        <w:spacing w:after="0" w:line="240" w:lineRule="auto"/>
        <w:ind w:firstLine="709"/>
        <w:contextualSpacing/>
        <w:jc w:val="both"/>
        <w:rPr>
          <w:rFonts w:ascii="Times New Roman" w:eastAsia="Calibri" w:hAnsi="Times New Roman"/>
          <w:color w:val="000000"/>
          <w:sz w:val="24"/>
          <w:szCs w:val="24"/>
          <w:shd w:val="clear" w:color="auto" w:fill="FFFFFF"/>
        </w:rPr>
      </w:pPr>
      <w:r w:rsidRPr="005F3207">
        <w:rPr>
          <w:rFonts w:ascii="Times New Roman" w:eastAsia="Calibri" w:hAnsi="Times New Roman"/>
          <w:color w:val="000000"/>
          <w:sz w:val="24"/>
          <w:szCs w:val="24"/>
          <w:shd w:val="clear" w:color="auto" w:fill="FFFFFF"/>
        </w:rPr>
        <w:t xml:space="preserve">3. Общевоинские уставы Вооруженных Сил Российской Федерации. Устав внутренней службы. Дисциплинарный устав. Устав гарнизонной и караульной служб. Устав военной полиции. Строевой устав/ Волкова Д. (ред.) Издательство Феникс </w:t>
      </w:r>
      <w:r w:rsidR="007326E1">
        <w:rPr>
          <w:rFonts w:ascii="Times New Roman" w:eastAsia="Calibri" w:hAnsi="Times New Roman"/>
          <w:color w:val="000000"/>
          <w:sz w:val="24"/>
          <w:szCs w:val="24"/>
          <w:shd w:val="clear" w:color="auto" w:fill="FFFFFF"/>
        </w:rPr>
        <w:t>2026</w:t>
      </w:r>
      <w:r w:rsidRPr="005F3207">
        <w:rPr>
          <w:rFonts w:ascii="Times New Roman" w:eastAsia="Calibri" w:hAnsi="Times New Roman"/>
          <w:color w:val="000000"/>
          <w:sz w:val="24"/>
          <w:szCs w:val="24"/>
          <w:shd w:val="clear" w:color="auto" w:fill="FFFFFF"/>
        </w:rPr>
        <w:t>. - 731 с. (Серия Закон и общество)</w:t>
      </w:r>
    </w:p>
    <w:p w:rsidR="005F3207" w:rsidRPr="005F3207" w:rsidRDefault="005F3207" w:rsidP="005F3207">
      <w:pPr>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sidRPr="005F3207">
        <w:rPr>
          <w:rFonts w:ascii="Times New Roman" w:eastAsia="Calibri" w:hAnsi="Times New Roman"/>
          <w:color w:val="000000"/>
          <w:sz w:val="24"/>
          <w:szCs w:val="24"/>
          <w:shd w:val="clear" w:color="auto" w:fill="FFFFFF"/>
        </w:rPr>
        <w:t xml:space="preserve">4. Строевая подготовка : учебник для вузов / И. Ю. Лепешинский, В. В. Глебов, Д. В. Погодаев, Е. А. Шмаков. — 2-е изд. — Москва : Издательство Юрайт, </w:t>
      </w:r>
      <w:r w:rsidR="007326E1">
        <w:rPr>
          <w:rFonts w:ascii="Times New Roman" w:eastAsia="Calibri" w:hAnsi="Times New Roman"/>
          <w:color w:val="000000"/>
          <w:sz w:val="24"/>
          <w:szCs w:val="24"/>
          <w:shd w:val="clear" w:color="auto" w:fill="FFFFFF"/>
        </w:rPr>
        <w:t>2026</w:t>
      </w:r>
      <w:r w:rsidRPr="005F3207">
        <w:rPr>
          <w:rFonts w:ascii="Times New Roman" w:eastAsia="Calibri" w:hAnsi="Times New Roman"/>
          <w:color w:val="000000"/>
          <w:sz w:val="24"/>
          <w:szCs w:val="24"/>
          <w:shd w:val="clear" w:color="auto" w:fill="FFFFFF"/>
        </w:rPr>
        <w:t>. — 113 с. — (Высшее образование). — ISBN 978-5-534-19415-9. — Текст : электронный // Образовательная платформа Юрайт [сайт]</w:t>
      </w:r>
    </w:p>
    <w:p w:rsidR="005F3207" w:rsidRPr="005F3207" w:rsidRDefault="005F3207" w:rsidP="005F3207">
      <w:pPr>
        <w:spacing w:after="0" w:line="240" w:lineRule="auto"/>
        <w:ind w:firstLine="709"/>
        <w:contextualSpacing/>
        <w:jc w:val="both"/>
        <w:rPr>
          <w:rFonts w:ascii="Times New Roman" w:eastAsia="Times New Roman" w:hAnsi="Times New Roman" w:cs="Times New Roman"/>
          <w:color w:val="000000"/>
          <w:sz w:val="24"/>
          <w:szCs w:val="24"/>
        </w:rPr>
      </w:pPr>
    </w:p>
    <w:p w:rsidR="005F3207" w:rsidRPr="005F3207" w:rsidRDefault="005F3207" w:rsidP="005F3207">
      <w:pPr>
        <w:numPr>
          <w:ilvl w:val="2"/>
          <w:numId w:val="33"/>
        </w:numPr>
        <w:suppressAutoHyphens/>
        <w:spacing w:after="0" w:line="240" w:lineRule="auto"/>
        <w:ind w:left="0" w:firstLine="709"/>
        <w:jc w:val="both"/>
        <w:rPr>
          <w:rFonts w:ascii="Times New Roman" w:eastAsia="Times New Roman" w:hAnsi="Times New Roman" w:cs="Times New Roman"/>
          <w:b/>
          <w:color w:val="000000"/>
          <w:sz w:val="24"/>
          <w:szCs w:val="24"/>
          <w:lang w:val="en-US"/>
        </w:rPr>
      </w:pPr>
      <w:r w:rsidRPr="005F3207">
        <w:rPr>
          <w:rFonts w:ascii="Times New Roman" w:eastAsia="Times New Roman" w:hAnsi="Times New Roman" w:cs="Times New Roman"/>
          <w:b/>
          <w:color w:val="000000"/>
          <w:sz w:val="24"/>
          <w:szCs w:val="24"/>
          <w:lang w:val="en-US"/>
        </w:rPr>
        <w:t xml:space="preserve">Дополнительные источники </w:t>
      </w:r>
    </w:p>
    <w:p w:rsidR="005F3207" w:rsidRPr="005F3207" w:rsidRDefault="005F3207" w:rsidP="005F3207">
      <w:pPr>
        <w:numPr>
          <w:ilvl w:val="0"/>
          <w:numId w:val="38"/>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5F3207">
        <w:rPr>
          <w:rFonts w:ascii="Times New Roman" w:eastAsia="Times New Roman" w:hAnsi="Times New Roman" w:cs="Times New Roman"/>
          <w:color w:val="000000"/>
          <w:sz w:val="24"/>
          <w:szCs w:val="24"/>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от 06.10.2022)</w:t>
      </w:r>
    </w:p>
    <w:p w:rsidR="005F3207" w:rsidRPr="005F3207" w:rsidRDefault="005F3207" w:rsidP="005F3207">
      <w:pPr>
        <w:numPr>
          <w:ilvl w:val="0"/>
          <w:numId w:val="38"/>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5F3207">
        <w:rPr>
          <w:rFonts w:ascii="Times New Roman" w:eastAsia="Times New Roman" w:hAnsi="Times New Roman" w:cs="Times New Roman"/>
          <w:color w:val="000000"/>
          <w:sz w:val="24"/>
          <w:szCs w:val="24"/>
        </w:rPr>
        <w:t>Гражданский кодекс Российской Федерации (ГК РФ)</w:t>
      </w:r>
    </w:p>
    <w:p w:rsidR="005F3207" w:rsidRPr="005F3207" w:rsidRDefault="005F3207" w:rsidP="005F3207">
      <w:pPr>
        <w:numPr>
          <w:ilvl w:val="0"/>
          <w:numId w:val="38"/>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5F3207">
        <w:rPr>
          <w:rFonts w:ascii="Times New Roman" w:eastAsia="Times New Roman" w:hAnsi="Times New Roman" w:cs="Times New Roman"/>
          <w:color w:val="000000"/>
          <w:sz w:val="24"/>
          <w:szCs w:val="24"/>
        </w:rPr>
        <w:t>Кодекс Российской Федерации об административных правонарушениях (КоАП РФ), Федеральный закон от 30 декабря 2001 г. № 195-ФЗ</w:t>
      </w:r>
    </w:p>
    <w:p w:rsidR="005F3207" w:rsidRPr="005F3207" w:rsidRDefault="005F3207" w:rsidP="005F3207">
      <w:pPr>
        <w:numPr>
          <w:ilvl w:val="0"/>
          <w:numId w:val="38"/>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5F3207">
        <w:rPr>
          <w:rFonts w:ascii="Times New Roman" w:eastAsia="Times New Roman" w:hAnsi="Times New Roman" w:cs="Times New Roman"/>
          <w:color w:val="000000"/>
          <w:sz w:val="24"/>
          <w:szCs w:val="24"/>
        </w:rPr>
        <w:t xml:space="preserve">Методическое пособие по организации проведения строевой подготовки аттестованного состава Академии ГПС МЧС России: учеб. пособие / В. А. Басов, А-Б.Ш. Гаплаев, Д. Е. Леонов, А.Н. Неровных, С.В. Подкосов, Д. В. Якубович – М.: Академия ГПС МЧС России, 2024. – 134 с.  Российская Федерация. Военные уставы и наставления. Общевоинские уставы Вооруженных сил Российской Федерации]. - Ростов-на-Дону : Феникс, 2024. - 714, [1] с.  - (Серия "Закон и общество") </w:t>
      </w:r>
    </w:p>
    <w:p w:rsidR="005F3207" w:rsidRPr="005F3207" w:rsidRDefault="005F3207" w:rsidP="005F3207">
      <w:pPr>
        <w:numPr>
          <w:ilvl w:val="0"/>
          <w:numId w:val="38"/>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5F3207">
        <w:rPr>
          <w:rFonts w:ascii="Times New Roman" w:eastAsia="Times New Roman" w:hAnsi="Times New Roman" w:cs="Times New Roman"/>
          <w:color w:val="000000"/>
          <w:sz w:val="24"/>
          <w:szCs w:val="24"/>
        </w:rPr>
        <w:t xml:space="preserve">Методическое пособие по организации проведения строевой подготовки аттестованного состава Академии ГПС МЧС России: учеб. пособие / В. А. Басов, А-Б.Ш. Гаплаев, Д. Е. Леонов, А.Н. Неровных, С.В. Подкосов, Д. В. Якубович – М.: Академия ГПС МЧС России, 2024. – 134 с </w:t>
      </w:r>
    </w:p>
    <w:p w:rsidR="005F3207" w:rsidRPr="005F3207" w:rsidRDefault="005F3207" w:rsidP="005F3207">
      <w:pPr>
        <w:numPr>
          <w:ilvl w:val="0"/>
          <w:numId w:val="38"/>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5F3207">
        <w:rPr>
          <w:rFonts w:ascii="Times New Roman" w:eastAsia="Times New Roman" w:hAnsi="Times New Roman" w:cs="Times New Roman"/>
          <w:color w:val="000000"/>
          <w:sz w:val="24"/>
          <w:szCs w:val="24"/>
        </w:rPr>
        <w:t xml:space="preserve">Методика строевой подготовки https://infourok.ru/uchebnoe-posobie-stroevayapodgotovka-2212102.html (дата обращения 20.05.21) </w:t>
      </w:r>
    </w:p>
    <w:p w:rsidR="005F3207" w:rsidRPr="005F3207" w:rsidRDefault="005F3207" w:rsidP="005F3207">
      <w:pPr>
        <w:numPr>
          <w:ilvl w:val="0"/>
          <w:numId w:val="38"/>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spacing w:after="0" w:line="240" w:lineRule="auto"/>
        <w:ind w:left="0" w:firstLine="709"/>
        <w:jc w:val="both"/>
        <w:rPr>
          <w:rFonts w:ascii="ArialMT" w:eastAsia="Times New Roman" w:hAnsi="ArialMT" w:cs="Times New Roman"/>
          <w:b/>
          <w:color w:val="000000"/>
          <w:sz w:val="24"/>
          <w:szCs w:val="24"/>
        </w:rPr>
      </w:pPr>
      <w:r w:rsidRPr="005F3207">
        <w:rPr>
          <w:rFonts w:ascii="Times New Roman" w:eastAsia="Times New Roman" w:hAnsi="Times New Roman" w:cs="Times New Roman"/>
          <w:color w:val="000000"/>
          <w:sz w:val="24"/>
          <w:szCs w:val="24"/>
        </w:rPr>
        <w:t>Методика строевой подготовки. Апакидзе В.В., Дуков Р.Г. http://fvo.secna.ru/download/stroy/Metodika-stroevoj-podgotovki-Apakidze.pdf (дата обращения 20.05.21)</w:t>
      </w:r>
      <w:r w:rsidRPr="005F3207">
        <w:rPr>
          <w:rFonts w:ascii="ArialMT" w:eastAsia="Times New Roman" w:hAnsi="ArialMT" w:cs="Times New Roman"/>
          <w:color w:val="000000"/>
          <w:sz w:val="24"/>
          <w:szCs w:val="24"/>
        </w:rPr>
        <w:t xml:space="preserve"> </w:t>
      </w:r>
      <w:r w:rsidRPr="005F3207">
        <w:rPr>
          <w:rFonts w:ascii="ArialMT" w:eastAsia="Times New Roman" w:hAnsi="ArialMT" w:cs="Times New Roman"/>
          <w:b/>
          <w:color w:val="000000"/>
          <w:sz w:val="24"/>
          <w:szCs w:val="24"/>
        </w:rPr>
        <w:br w:type="page"/>
      </w:r>
    </w:p>
    <w:p w:rsidR="005F3207" w:rsidRPr="005F3207" w:rsidRDefault="005F3207" w:rsidP="0092227D">
      <w:pPr>
        <w:pStyle w:val="ae"/>
        <w:numPr>
          <w:ilvl w:val="0"/>
          <w:numId w:val="45"/>
        </w:numPr>
        <w:tabs>
          <w:tab w:val="left" w:pos="1843"/>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jc w:val="both"/>
        <w:rPr>
          <w:b/>
          <w:lang w:val="ru-RU" w:eastAsia="ru-RU"/>
        </w:rPr>
      </w:pPr>
      <w:r w:rsidRPr="005F3207">
        <w:rPr>
          <w:b/>
          <w:lang w:val="ru-RU" w:eastAsia="ru-RU"/>
        </w:rPr>
        <w:t>КОНТРОЛЬ И ОЦЕНКА РЕЗУЛЬТАТОВ ОСВОЕНИЯ ДИСЦИПЛИНЫ</w:t>
      </w:r>
    </w:p>
    <w:p w:rsidR="005F3207" w:rsidRPr="005F3207" w:rsidRDefault="005F3207" w:rsidP="005F3207">
      <w:pPr>
        <w:spacing w:after="0" w:line="240" w:lineRule="auto"/>
        <w:contextualSpacing/>
        <w:rPr>
          <w:rFonts w:ascii="Times New Roman" w:hAnsi="Times New Roman"/>
          <w:b/>
          <w:sz w:val="24"/>
          <w:szCs w:val="24"/>
          <w:lang w:eastAsia="ru-RU"/>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3485"/>
        <w:gridCol w:w="3878"/>
      </w:tblGrid>
      <w:tr w:rsidR="005F3207" w:rsidRPr="005F3207" w:rsidTr="005F3207">
        <w:trPr>
          <w:trHeight w:val="20"/>
        </w:trPr>
        <w:tc>
          <w:tcPr>
            <w:tcW w:w="1514" w:type="pct"/>
            <w:vAlign w:val="center"/>
          </w:tcPr>
          <w:p w:rsidR="005F3207" w:rsidRPr="005F3207" w:rsidRDefault="005F3207" w:rsidP="005F3207">
            <w:pPr>
              <w:contextualSpacing/>
              <w:jc w:val="center"/>
              <w:rPr>
                <w:rFonts w:ascii="Times New Roman" w:hAnsi="Times New Roman"/>
                <w:b/>
                <w:iCs/>
              </w:rPr>
            </w:pPr>
            <w:r w:rsidRPr="005F3207">
              <w:rPr>
                <w:rFonts w:ascii="Times New Roman" w:hAnsi="Times New Roman"/>
                <w:b/>
                <w:iCs/>
              </w:rPr>
              <w:t>Результаты обучения</w:t>
            </w:r>
          </w:p>
        </w:tc>
        <w:tc>
          <w:tcPr>
            <w:tcW w:w="1650" w:type="pct"/>
            <w:vAlign w:val="center"/>
          </w:tcPr>
          <w:p w:rsidR="005F3207" w:rsidRPr="005F3207" w:rsidRDefault="005F3207" w:rsidP="005F3207">
            <w:pPr>
              <w:contextualSpacing/>
              <w:jc w:val="center"/>
              <w:rPr>
                <w:rFonts w:ascii="Times New Roman" w:hAnsi="Times New Roman"/>
                <w:b/>
              </w:rPr>
            </w:pPr>
            <w:r w:rsidRPr="005F3207">
              <w:rPr>
                <w:rFonts w:ascii="Times New Roman" w:hAnsi="Times New Roman"/>
                <w:b/>
                <w:iCs/>
              </w:rPr>
              <w:t>Показатели освоенности компетенций</w:t>
            </w:r>
          </w:p>
        </w:tc>
        <w:tc>
          <w:tcPr>
            <w:tcW w:w="1836" w:type="pct"/>
            <w:vAlign w:val="center"/>
          </w:tcPr>
          <w:p w:rsidR="005F3207" w:rsidRPr="005F3207" w:rsidRDefault="005F3207" w:rsidP="005F3207">
            <w:pPr>
              <w:contextualSpacing/>
              <w:jc w:val="center"/>
              <w:rPr>
                <w:rFonts w:ascii="Times New Roman" w:hAnsi="Times New Roman"/>
                <w:b/>
              </w:rPr>
            </w:pPr>
            <w:r w:rsidRPr="005F3207">
              <w:rPr>
                <w:rFonts w:ascii="Times New Roman" w:hAnsi="Times New Roman"/>
                <w:b/>
              </w:rPr>
              <w:t>Методы оценки</w:t>
            </w:r>
          </w:p>
        </w:tc>
      </w:tr>
      <w:tr w:rsidR="005F3207" w:rsidRPr="005F3207" w:rsidTr="005F3207">
        <w:trPr>
          <w:trHeight w:val="20"/>
        </w:trPr>
        <w:tc>
          <w:tcPr>
            <w:tcW w:w="5000" w:type="pct"/>
            <w:gridSpan w:val="3"/>
            <w:vAlign w:val="center"/>
          </w:tcPr>
          <w:p w:rsidR="005F3207" w:rsidRPr="005F3207" w:rsidRDefault="005F3207" w:rsidP="005F3207">
            <w:pPr>
              <w:contextualSpacing/>
              <w:rPr>
                <w:rFonts w:ascii="Times New Roman" w:hAnsi="Times New Roman"/>
                <w:b/>
              </w:rPr>
            </w:pPr>
            <w:r w:rsidRPr="005F3207">
              <w:rPr>
                <w:rFonts w:ascii="Times New Roman" w:hAnsi="Times New Roman"/>
                <w:b/>
                <w:bCs/>
              </w:rPr>
              <w:t xml:space="preserve">Знает: </w:t>
            </w:r>
          </w:p>
        </w:tc>
      </w:tr>
      <w:tr w:rsidR="005F3207" w:rsidRPr="005F3207" w:rsidTr="005F3207">
        <w:trPr>
          <w:trHeight w:val="20"/>
        </w:trPr>
        <w:tc>
          <w:tcPr>
            <w:tcW w:w="1514" w:type="pct"/>
          </w:tcPr>
          <w:p w:rsidR="005F3207" w:rsidRPr="005F3207" w:rsidRDefault="005F3207" w:rsidP="005F3207">
            <w:pPr>
              <w:jc w:val="both"/>
              <w:rPr>
                <w:rFonts w:ascii="Times New Roman" w:hAnsi="Times New Roman"/>
              </w:rPr>
            </w:pPr>
            <w:r w:rsidRPr="005F3207">
              <w:rPr>
                <w:rFonts w:ascii="Times New Roman" w:hAnsi="Times New Roman"/>
              </w:rPr>
              <w:t xml:space="preserve">актуальный профессиональный и социальный контекст, в котором приходится работать и жить </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определяет актуальный профессиональный и социальный контекст, в котором приходится работать и жить</w:t>
            </w:r>
          </w:p>
        </w:tc>
        <w:tc>
          <w:tcPr>
            <w:tcW w:w="1836" w:type="pct"/>
          </w:tcPr>
          <w:p w:rsidR="005F3207" w:rsidRPr="005F3207" w:rsidRDefault="005F3207" w:rsidP="005F3207">
            <w:pPr>
              <w:jc w:val="both"/>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jc w:val="both"/>
              <w:rPr>
                <w:rFonts w:ascii="Times New Roman" w:hAnsi="Times New Roman"/>
              </w:rPr>
            </w:pPr>
            <w:r w:rsidRPr="005F3207">
              <w:rPr>
                <w:rFonts w:ascii="Times New Roman" w:hAnsi="Times New Roman"/>
              </w:rPr>
              <w:t>структуру плана для решения задач, алгоритмы выполнения работ в профессиональной и смежных областях</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правильно определяет и  выстраивает структуру плана для решения задач, алгоритмы выполнения работ в профессиональной и смежных областях</w:t>
            </w:r>
          </w:p>
        </w:tc>
        <w:tc>
          <w:tcPr>
            <w:tcW w:w="1836" w:type="pct"/>
          </w:tcPr>
          <w:p w:rsidR="005F3207" w:rsidRPr="005F3207" w:rsidRDefault="005F3207" w:rsidP="005F3207">
            <w:pPr>
              <w:jc w:val="both"/>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jc w:val="both"/>
              <w:rPr>
                <w:rFonts w:ascii="Times New Roman" w:hAnsi="Times New Roman"/>
              </w:rPr>
            </w:pPr>
            <w:r w:rsidRPr="005F3207">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правильно определяет основные источники информации и ресурсы для решения задач и/или проблем в профессиональном и/или социальном контексте</w:t>
            </w:r>
          </w:p>
        </w:tc>
        <w:tc>
          <w:tcPr>
            <w:tcW w:w="1836" w:type="pct"/>
          </w:tcPr>
          <w:p w:rsidR="005F3207" w:rsidRPr="005F3207" w:rsidRDefault="005F3207" w:rsidP="005F3207">
            <w:pPr>
              <w:jc w:val="both"/>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jc w:val="both"/>
              <w:rPr>
                <w:rFonts w:ascii="Times New Roman" w:hAnsi="Times New Roman"/>
              </w:rPr>
            </w:pPr>
            <w:r w:rsidRPr="005F3207">
              <w:rPr>
                <w:rFonts w:ascii="Times New Roman" w:hAnsi="Times New Roman"/>
              </w:rPr>
              <w:t>методы работы в профессиональной и смежных сферах</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демонстрирует знания методов работы в профессиональной и смежных сферах</w:t>
            </w:r>
          </w:p>
        </w:tc>
        <w:tc>
          <w:tcPr>
            <w:tcW w:w="1836" w:type="pct"/>
          </w:tcPr>
          <w:p w:rsidR="005F3207" w:rsidRPr="005F3207" w:rsidRDefault="005F3207" w:rsidP="005F3207">
            <w:pPr>
              <w:jc w:val="both"/>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jc w:val="both"/>
              <w:rPr>
                <w:rFonts w:ascii="Times New Roman" w:hAnsi="Times New Roman"/>
              </w:rPr>
            </w:pPr>
            <w:r w:rsidRPr="005F3207">
              <w:rPr>
                <w:rFonts w:ascii="Times New Roman" w:hAnsi="Times New Roman"/>
              </w:rPr>
              <w:t>порядок оценки результатов решения задач профессиональной деятельности</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правильно выстраивает порядок оценки результатов решения задач профессиональной деятельности</w:t>
            </w:r>
          </w:p>
        </w:tc>
        <w:tc>
          <w:tcPr>
            <w:tcW w:w="1836" w:type="pct"/>
          </w:tcPr>
          <w:p w:rsidR="005F3207" w:rsidRPr="005F3207" w:rsidRDefault="005F3207" w:rsidP="005F3207">
            <w:pPr>
              <w:jc w:val="both"/>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b/>
                <w:spacing w:val="-4"/>
              </w:rPr>
            </w:pPr>
            <w:r w:rsidRPr="005F3207">
              <w:rPr>
                <w:rFonts w:ascii="Times New Roman" w:hAnsi="Times New Roman"/>
              </w:rPr>
              <w:t>психологические основы деятельности коллектива</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правильно определяет психологические основы деятельности коллектива</w:t>
            </w:r>
          </w:p>
        </w:tc>
        <w:tc>
          <w:tcPr>
            <w:tcW w:w="1836" w:type="pct"/>
          </w:tcPr>
          <w:p w:rsidR="005F3207" w:rsidRPr="005F3207" w:rsidRDefault="005F3207" w:rsidP="005F3207">
            <w:pPr>
              <w:jc w:val="both"/>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b/>
              </w:rPr>
            </w:pPr>
            <w:r w:rsidRPr="005F3207">
              <w:rPr>
                <w:rFonts w:ascii="Times New Roman" w:hAnsi="Times New Roman"/>
              </w:rPr>
              <w:t>психологические особенности личности</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правильно перечисляет все психологические особенности личности</w:t>
            </w:r>
          </w:p>
        </w:tc>
        <w:tc>
          <w:tcPr>
            <w:tcW w:w="1836" w:type="pct"/>
          </w:tcPr>
          <w:p w:rsidR="005F3207" w:rsidRPr="005F3207" w:rsidRDefault="005F3207" w:rsidP="005F3207">
            <w:pPr>
              <w:jc w:val="both"/>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b/>
              </w:rPr>
            </w:pPr>
            <w:r w:rsidRPr="005F3207">
              <w:rPr>
                <w:rFonts w:ascii="Times New Roman" w:hAnsi="Times New Roman"/>
              </w:rPr>
              <w:t>роль физической культуры в общекультурном, профессиональном и социальном развитии человека</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определяет роль физической культуры в общекультурном, профессиональном и социальном развитии человека</w:t>
            </w:r>
          </w:p>
        </w:tc>
        <w:tc>
          <w:tcPr>
            <w:tcW w:w="1836" w:type="pct"/>
          </w:tcPr>
          <w:p w:rsidR="005F3207" w:rsidRPr="005F3207" w:rsidRDefault="005F3207" w:rsidP="005F3207">
            <w:pPr>
              <w:jc w:val="both"/>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основы здорового образа жизни</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демонстрирует знания об основах здорового образа жизни</w:t>
            </w:r>
          </w:p>
        </w:tc>
        <w:tc>
          <w:tcPr>
            <w:tcW w:w="1836" w:type="pct"/>
          </w:tcPr>
          <w:p w:rsidR="005F3207" w:rsidRPr="005F3207" w:rsidRDefault="005F3207" w:rsidP="005F3207">
            <w:pPr>
              <w:jc w:val="both"/>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условия профессиональной деятельности и зоны риска физического здоровья для  специальности</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правильно перечисляет условия профессиональной деятельности и зоны риска физического здоровья для  специальности</w:t>
            </w:r>
          </w:p>
        </w:tc>
        <w:tc>
          <w:tcPr>
            <w:tcW w:w="1836" w:type="pct"/>
          </w:tcPr>
          <w:p w:rsidR="005F3207" w:rsidRPr="005F3207" w:rsidRDefault="005F3207" w:rsidP="005F3207">
            <w:pPr>
              <w:jc w:val="both"/>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b/>
              </w:rPr>
            </w:pPr>
            <w:r w:rsidRPr="005F3207">
              <w:rPr>
                <w:rFonts w:ascii="Times New Roman" w:hAnsi="Times New Roman"/>
              </w:rPr>
              <w:t>средства профилактики перенапряжения</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правильно перечисляет средства профилактики перенапряжения</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color w:val="000000"/>
                <w:highlight w:val="white"/>
              </w:rPr>
            </w:pPr>
            <w:r w:rsidRPr="005F3207">
              <w:rPr>
                <w:rFonts w:ascii="Times New Roman" w:hAnsi="Times New Roman"/>
                <w:color w:val="000000"/>
                <w:highlight w:val="white"/>
              </w:rPr>
              <w:t>норм материального и процессуального права, регулирующих деятельность правоохранительных органов.</w:t>
            </w:r>
          </w:p>
        </w:tc>
        <w:tc>
          <w:tcPr>
            <w:tcW w:w="1650" w:type="pct"/>
          </w:tcPr>
          <w:p w:rsidR="005F3207" w:rsidRPr="005F3207" w:rsidRDefault="005F3207" w:rsidP="005F3207">
            <w:pPr>
              <w:spacing w:after="0" w:line="240" w:lineRule="auto"/>
              <w:jc w:val="both"/>
              <w:rPr>
                <w:rFonts w:ascii="Times New Roman" w:hAnsi="Times New Roman"/>
                <w:color w:val="000000"/>
                <w:highlight w:val="white"/>
              </w:rPr>
            </w:pPr>
            <w:r w:rsidRPr="005F3207">
              <w:rPr>
                <w:rFonts w:ascii="Times New Roman" w:hAnsi="Times New Roman"/>
              </w:rPr>
              <w:t xml:space="preserve">правильно перечисляет </w:t>
            </w:r>
            <w:r w:rsidRPr="005F3207">
              <w:rPr>
                <w:rFonts w:ascii="Times New Roman" w:hAnsi="Times New Roman"/>
                <w:color w:val="000000"/>
                <w:highlight w:val="white"/>
              </w:rPr>
              <w:t>нормы материального и процессуального права, регулирующие деятельность правоохранительных органов.</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jc w:val="both"/>
            </w:pPr>
            <w:r w:rsidRPr="005F3207">
              <w:rPr>
                <w:rFonts w:ascii="Times New Roman" w:hAnsi="Times New Roman"/>
                <w:color w:val="000000"/>
                <w:highlight w:val="white"/>
              </w:rPr>
              <w:t>организационно-правовых основ и тактики 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положения и в военное время</w:t>
            </w:r>
            <w:r w:rsidRPr="005F3207">
              <w:rPr>
                <w:rFonts w:ascii="Times New Roman" w:hAnsi="Times New Roman"/>
                <w:color w:val="000000"/>
              </w:rPr>
              <w:t>.</w:t>
            </w:r>
          </w:p>
        </w:tc>
        <w:tc>
          <w:tcPr>
            <w:tcW w:w="1650" w:type="pct"/>
          </w:tcPr>
          <w:p w:rsidR="005F3207" w:rsidRPr="005F3207" w:rsidRDefault="005F3207" w:rsidP="005F3207">
            <w:pPr>
              <w:jc w:val="both"/>
            </w:pPr>
            <w:r w:rsidRPr="005F3207">
              <w:rPr>
                <w:rFonts w:ascii="Times New Roman" w:hAnsi="Times New Roman"/>
              </w:rPr>
              <w:t xml:space="preserve">правильно определяет </w:t>
            </w:r>
            <w:r w:rsidRPr="005F3207">
              <w:rPr>
                <w:rFonts w:ascii="Times New Roman" w:hAnsi="Times New Roman"/>
                <w:color w:val="000000"/>
                <w:highlight w:val="white"/>
              </w:rPr>
              <w:t>организационно-правовые основы и тактики 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положения и в военное время</w:t>
            </w:r>
            <w:r w:rsidRPr="005F3207">
              <w:rPr>
                <w:rFonts w:ascii="Times New Roman" w:hAnsi="Times New Roman"/>
                <w:color w:val="000000"/>
              </w:rPr>
              <w:t>.</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jc w:val="both"/>
              <w:rPr>
                <w:rFonts w:ascii="Times New Roman" w:hAnsi="Times New Roman"/>
              </w:rPr>
            </w:pPr>
            <w:r w:rsidRPr="005F3207">
              <w:rPr>
                <w:rFonts w:ascii="Times New Roman" w:hAnsi="Times New Roman"/>
              </w:rPr>
              <w:t>правовые основы применения оружия и боеприпасов, гарантии личной безопасности вооруженного сотрудника</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демонстрирует знания о правовых основах применения оружия и боеприпасов, гарантий личной безопасности вооруженного сотрудника</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jc w:val="both"/>
              <w:rPr>
                <w:rFonts w:ascii="Times New Roman" w:hAnsi="Times New Roman"/>
              </w:rPr>
            </w:pPr>
            <w:r w:rsidRPr="005F3207">
              <w:rPr>
                <w:rFonts w:ascii="Times New Roman" w:hAnsi="Times New Roman"/>
              </w:rPr>
              <w:t>основы баллистики</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демонстрирует знания об основах баллистики</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jc w:val="both"/>
              <w:rPr>
                <w:rFonts w:ascii="Times New Roman" w:hAnsi="Times New Roman"/>
              </w:rPr>
            </w:pPr>
            <w:r w:rsidRPr="005F3207">
              <w:rPr>
                <w:rFonts w:ascii="Times New Roman" w:hAnsi="Times New Roman"/>
              </w:rPr>
              <w:t>тактико-технические характеристики оружия и боеприпасов, меры безопасности при обращении с оружием и боеприпасами</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демонстрирует знания тактико-технических характеристик оружия и боеприпасов, мер безопасности при обращении с оружием и боеприпасами</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jc w:val="both"/>
              <w:rPr>
                <w:rFonts w:ascii="Times New Roman" w:hAnsi="Times New Roman"/>
              </w:rPr>
            </w:pPr>
            <w:r w:rsidRPr="005F3207">
              <w:rPr>
                <w:rFonts w:ascii="Times New Roman" w:hAnsi="Times New Roman"/>
              </w:rPr>
              <w:t>правила выполнения упражнений стрельб из различных видов оружия, а также гранатометания</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знаком с правилами выполнения упражнений стрельб из различных видов оружия, а также гранатометания</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jc w:val="both"/>
              <w:rPr>
                <w:rFonts w:ascii="Times New Roman" w:hAnsi="Times New Roman"/>
              </w:rPr>
            </w:pPr>
            <w:r w:rsidRPr="005F3207">
              <w:rPr>
                <w:rFonts w:ascii="Times New Roman" w:hAnsi="Times New Roman"/>
              </w:rPr>
              <w:t>порядок и условия проведения стрельб и гранатометания</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знаком с порядком и условиями проведения стрельб и гранатометания</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jc w:val="both"/>
              <w:rPr>
                <w:rFonts w:ascii="Times New Roman" w:hAnsi="Times New Roman"/>
              </w:rPr>
            </w:pPr>
            <w:r w:rsidRPr="005F3207">
              <w:rPr>
                <w:rFonts w:ascii="Times New Roman" w:hAnsi="Times New Roman"/>
              </w:rPr>
              <w:t>вопросы профилактики случаев гибели и ранений сотрудников, связанных с неумелым обращением с оружием и боеприпасами</w:t>
            </w:r>
          </w:p>
        </w:tc>
        <w:tc>
          <w:tcPr>
            <w:tcW w:w="1650" w:type="pct"/>
          </w:tcPr>
          <w:p w:rsidR="005F3207" w:rsidRPr="005F3207" w:rsidRDefault="005F3207" w:rsidP="005F3207">
            <w:pPr>
              <w:contextualSpacing/>
              <w:jc w:val="both"/>
              <w:rPr>
                <w:rFonts w:ascii="Times New Roman" w:hAnsi="Times New Roman"/>
              </w:rPr>
            </w:pPr>
            <w:r w:rsidRPr="005F3207">
              <w:rPr>
                <w:rFonts w:ascii="Times New Roman" w:hAnsi="Times New Roman"/>
              </w:rPr>
              <w:t>демонстрирует знания о профилактике случаев гибели и ранений сотрудников, связанных с неумелым обращением с оружием и боеприпасами</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5000" w:type="pct"/>
            <w:gridSpan w:val="3"/>
          </w:tcPr>
          <w:p w:rsidR="005F3207" w:rsidRPr="005F3207" w:rsidRDefault="005F3207" w:rsidP="005F3207">
            <w:pPr>
              <w:contextualSpacing/>
              <w:rPr>
                <w:rFonts w:ascii="Times New Roman" w:hAnsi="Times New Roman"/>
              </w:rPr>
            </w:pPr>
            <w:r w:rsidRPr="005F3207">
              <w:rPr>
                <w:rFonts w:ascii="Times New Roman" w:hAnsi="Times New Roman"/>
                <w:b/>
                <w:bCs/>
              </w:rPr>
              <w:t xml:space="preserve">Умеет: </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b/>
              </w:rPr>
            </w:pPr>
            <w:r w:rsidRPr="005F3207">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tc>
        <w:tc>
          <w:tcPr>
            <w:tcW w:w="1650" w:type="pct"/>
          </w:tcPr>
          <w:p w:rsidR="005F3207" w:rsidRPr="005F3207" w:rsidRDefault="005F3207" w:rsidP="005F3207">
            <w:pPr>
              <w:contextualSpacing/>
              <w:jc w:val="both"/>
              <w:rPr>
                <w:rFonts w:ascii="Times New Roman" w:hAnsi="Times New Roman"/>
                <w:bCs/>
              </w:rPr>
            </w:pPr>
            <w:r w:rsidRPr="005F3207">
              <w:rPr>
                <w:rFonts w:ascii="Times New Roman" w:hAnsi="Times New Roman"/>
              </w:rPr>
              <w:t>умеет анализировать задачу и/или проблему в профессиональном и/или социальном контексте, анализирует и выделяет её составные части</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tc>
        <w:tc>
          <w:tcPr>
            <w:tcW w:w="1650" w:type="pct"/>
          </w:tcPr>
          <w:p w:rsidR="005F3207" w:rsidRPr="005F3207" w:rsidRDefault="005F3207" w:rsidP="005F3207">
            <w:pPr>
              <w:contextualSpacing/>
              <w:jc w:val="both"/>
              <w:rPr>
                <w:rFonts w:ascii="Times New Roman" w:hAnsi="Times New Roman"/>
                <w:bCs/>
              </w:rPr>
            </w:pPr>
            <w:r w:rsidRPr="005F3207">
              <w:rPr>
                <w:rFonts w:ascii="Times New Roman" w:hAnsi="Times New Roman"/>
              </w:rPr>
              <w:t>правильно определяет этапы решения задачи, составляет план действия, реализует составленный план, определяет необходимые ресурсы</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выявлять и эффективно искать информацию, необходимую для решения задачи и/или проблемы</w:t>
            </w:r>
          </w:p>
        </w:tc>
        <w:tc>
          <w:tcPr>
            <w:tcW w:w="1650" w:type="pct"/>
          </w:tcPr>
          <w:p w:rsidR="005F3207" w:rsidRPr="005F3207" w:rsidRDefault="005F3207" w:rsidP="005F3207">
            <w:pPr>
              <w:contextualSpacing/>
              <w:jc w:val="both"/>
              <w:rPr>
                <w:rFonts w:ascii="Times New Roman" w:hAnsi="Times New Roman"/>
                <w:iCs/>
              </w:rPr>
            </w:pPr>
            <w:r w:rsidRPr="005F3207">
              <w:rPr>
                <w:rFonts w:ascii="Times New Roman" w:hAnsi="Times New Roman"/>
              </w:rPr>
              <w:t>правильно выявляет и эффективно ищет  информацию, необходимую для решения задачи и/или проблемы</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владеть актуальными методами работы в профессиональной и смежных сферах</w:t>
            </w:r>
          </w:p>
        </w:tc>
        <w:tc>
          <w:tcPr>
            <w:tcW w:w="1650" w:type="pct"/>
          </w:tcPr>
          <w:p w:rsidR="005F3207" w:rsidRPr="005F3207" w:rsidRDefault="005F3207" w:rsidP="005F3207">
            <w:pPr>
              <w:contextualSpacing/>
              <w:jc w:val="both"/>
              <w:rPr>
                <w:rFonts w:ascii="Times New Roman" w:hAnsi="Times New Roman"/>
                <w:iCs/>
              </w:rPr>
            </w:pPr>
            <w:r w:rsidRPr="005F3207">
              <w:rPr>
                <w:rFonts w:ascii="Times New Roman" w:hAnsi="Times New Roman"/>
              </w:rPr>
              <w:t>правильно перечисляет все методы работы в профессиональной и смежных сферах</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rPr>
            </w:pPr>
            <w:r w:rsidRPr="005F3207">
              <w:rPr>
                <w:rFonts w:ascii="Times New Roman" w:hAnsi="Times New Roman"/>
              </w:rPr>
              <w:t>оценивать результат и последствия своих действий (самостоятельно или с помощью наставника)</w:t>
            </w:r>
          </w:p>
        </w:tc>
        <w:tc>
          <w:tcPr>
            <w:tcW w:w="1650" w:type="pct"/>
          </w:tcPr>
          <w:p w:rsidR="005F3207" w:rsidRPr="005F3207" w:rsidRDefault="005F3207" w:rsidP="005F3207">
            <w:pPr>
              <w:contextualSpacing/>
              <w:jc w:val="both"/>
              <w:rPr>
                <w:rFonts w:ascii="Times New Roman" w:hAnsi="Times New Roman"/>
                <w:iCs/>
              </w:rPr>
            </w:pPr>
            <w:r w:rsidRPr="005F3207">
              <w:rPr>
                <w:rFonts w:ascii="Times New Roman" w:hAnsi="Times New Roman"/>
              </w:rPr>
              <w:t>демонстрирует практические навыки  результата и последствий своих действий (самостоятельно или с помощью наставника)</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b/>
                <w:spacing w:val="-4"/>
              </w:rPr>
            </w:pPr>
            <w:r w:rsidRPr="005F3207">
              <w:rPr>
                <w:rFonts w:ascii="Times New Roman" w:hAnsi="Times New Roman"/>
                <w:spacing w:val="-4"/>
              </w:rPr>
              <w:t>организовывать работу коллектива и команды</w:t>
            </w:r>
          </w:p>
        </w:tc>
        <w:tc>
          <w:tcPr>
            <w:tcW w:w="1650" w:type="pct"/>
          </w:tcPr>
          <w:p w:rsidR="005F3207" w:rsidRPr="005F3207" w:rsidRDefault="005F3207" w:rsidP="005F3207">
            <w:pPr>
              <w:contextualSpacing/>
              <w:jc w:val="both"/>
              <w:rPr>
                <w:rFonts w:ascii="Times New Roman" w:hAnsi="Times New Roman"/>
                <w:iCs/>
              </w:rPr>
            </w:pPr>
            <w:r w:rsidRPr="005F3207">
              <w:rPr>
                <w:rFonts w:ascii="Times New Roman" w:hAnsi="Times New Roman"/>
                <w:spacing w:val="-4"/>
              </w:rPr>
              <w:t>умеет организовать работу коллектива и команды</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b/>
                <w:spacing w:val="-4"/>
              </w:rPr>
            </w:pPr>
            <w:r w:rsidRPr="005F320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1650" w:type="pct"/>
          </w:tcPr>
          <w:p w:rsidR="005F3207" w:rsidRPr="005F3207" w:rsidRDefault="005F3207" w:rsidP="005F3207">
            <w:pPr>
              <w:contextualSpacing/>
              <w:jc w:val="both"/>
              <w:rPr>
                <w:rFonts w:ascii="Times New Roman" w:hAnsi="Times New Roman"/>
                <w:iCs/>
              </w:rPr>
            </w:pPr>
            <w:r w:rsidRPr="005F3207">
              <w:rPr>
                <w:rFonts w:ascii="Times New Roman" w:hAnsi="Times New Roman"/>
                <w:spacing w:val="-4"/>
              </w:rPr>
              <w:t>умеет эффективно взаимодействовать с коллегами, руководством, клиентами в ходе профессиональной деятельности</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b/>
              </w:rPr>
            </w:pPr>
            <w:r w:rsidRPr="005F3207">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c>
          <w:tcPr>
            <w:tcW w:w="1650" w:type="pct"/>
          </w:tcPr>
          <w:p w:rsidR="005F3207" w:rsidRPr="005F3207" w:rsidRDefault="005F3207" w:rsidP="005F3207">
            <w:pPr>
              <w:contextualSpacing/>
              <w:jc w:val="both"/>
              <w:rPr>
                <w:rFonts w:ascii="Times New Roman" w:hAnsi="Times New Roman"/>
                <w:iCs/>
              </w:rPr>
            </w:pPr>
            <w:r w:rsidRPr="005F3207">
              <w:rPr>
                <w:rFonts w:ascii="Times New Roman" w:eastAsia="Calibri" w:hAnsi="Times New Roman"/>
                <w:bCs/>
                <w:iCs/>
              </w:rPr>
              <w:t xml:space="preserve">демонстрирует практические навыки </w:t>
            </w:r>
            <w:r w:rsidRPr="005F3207">
              <w:rPr>
                <w:rFonts w:ascii="Times New Roman" w:hAnsi="Times New Roman"/>
              </w:rPr>
              <w:t>физкультурно-оздоровительной деятельности для укрепления здоровья, достижения жизненных и профессиональных целей</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b/>
              </w:rPr>
            </w:pPr>
            <w:r w:rsidRPr="005F3207">
              <w:rPr>
                <w:rFonts w:ascii="Times New Roman" w:hAnsi="Times New Roman"/>
              </w:rPr>
              <w:t>применять рациональные приемы двигательных функций в профессиональной деятельности</w:t>
            </w:r>
          </w:p>
        </w:tc>
        <w:tc>
          <w:tcPr>
            <w:tcW w:w="1650" w:type="pct"/>
          </w:tcPr>
          <w:p w:rsidR="005F3207" w:rsidRPr="005F3207" w:rsidRDefault="005F3207" w:rsidP="005F3207">
            <w:pPr>
              <w:contextualSpacing/>
              <w:jc w:val="both"/>
              <w:rPr>
                <w:rFonts w:ascii="Times New Roman" w:hAnsi="Times New Roman"/>
                <w:iCs/>
              </w:rPr>
            </w:pPr>
            <w:r w:rsidRPr="005F3207">
              <w:rPr>
                <w:rFonts w:ascii="Times New Roman" w:eastAsia="Calibri" w:hAnsi="Times New Roman"/>
                <w:iCs/>
              </w:rPr>
              <w:t xml:space="preserve">умеет применять </w:t>
            </w:r>
            <w:r w:rsidRPr="005F3207">
              <w:rPr>
                <w:rFonts w:ascii="Times New Roman" w:hAnsi="Times New Roman"/>
              </w:rPr>
              <w:t>рациональные приемы двигательных функций в профессиональной деятельности</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b/>
              </w:rPr>
            </w:pPr>
            <w:r w:rsidRPr="005F3207">
              <w:rPr>
                <w:rFonts w:ascii="Times New Roman" w:hAnsi="Times New Roman"/>
              </w:rPr>
              <w:t>пользоваться средствами профилактики перенапряжения, характерными для данной  специальности</w:t>
            </w:r>
          </w:p>
        </w:tc>
        <w:tc>
          <w:tcPr>
            <w:tcW w:w="1650" w:type="pct"/>
          </w:tcPr>
          <w:p w:rsidR="005F3207" w:rsidRPr="005F3207" w:rsidRDefault="005F3207" w:rsidP="005F3207">
            <w:pPr>
              <w:contextualSpacing/>
              <w:jc w:val="both"/>
              <w:rPr>
                <w:rFonts w:ascii="Times New Roman" w:hAnsi="Times New Roman"/>
                <w:iCs/>
              </w:rPr>
            </w:pPr>
            <w:r w:rsidRPr="005F3207">
              <w:rPr>
                <w:rFonts w:ascii="Times New Roman" w:eastAsia="Calibri" w:hAnsi="Times New Roman"/>
                <w:bCs/>
                <w:iCs/>
              </w:rPr>
              <w:t xml:space="preserve">демонстрирует практические навыки по </w:t>
            </w:r>
            <w:r w:rsidRPr="005F3207">
              <w:rPr>
                <w:rFonts w:ascii="Times New Roman" w:hAnsi="Times New Roman"/>
              </w:rPr>
              <w:t>профилактике перенапряжения, характерные для данной специальности</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contextualSpacing/>
              <w:jc w:val="both"/>
              <w:rPr>
                <w:rFonts w:ascii="Times New Roman" w:hAnsi="Times New Roman"/>
              </w:rPr>
            </w:pPr>
            <w:r w:rsidRPr="005F3207">
              <w:rPr>
                <w:rFonts w:ascii="Times New Roman" w:hAnsi="Times New Roman"/>
                <w:color w:val="000000"/>
              </w:rPr>
              <w:t>применять нормы материального и процессуального права при решении профессиональных задач</w:t>
            </w:r>
          </w:p>
        </w:tc>
        <w:tc>
          <w:tcPr>
            <w:tcW w:w="1650" w:type="pct"/>
          </w:tcPr>
          <w:p w:rsidR="005F3207" w:rsidRPr="005F3207" w:rsidRDefault="005F3207" w:rsidP="005F3207">
            <w:pPr>
              <w:contextualSpacing/>
              <w:jc w:val="both"/>
              <w:rPr>
                <w:rFonts w:ascii="Times New Roman" w:hAnsi="Times New Roman"/>
                <w:iCs/>
              </w:rPr>
            </w:pPr>
            <w:r w:rsidRPr="005F3207">
              <w:rPr>
                <w:rFonts w:ascii="Times New Roman" w:hAnsi="Times New Roman"/>
                <w:color w:val="000000"/>
              </w:rPr>
              <w:t>умеет применяет нормы материального и процессуального права при решении профессиональных задач</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highlight w:val="white"/>
              </w:rPr>
            </w:pPr>
            <w:r w:rsidRPr="005F3207">
              <w:rPr>
                <w:rFonts w:ascii="Times New Roman" w:hAnsi="Times New Roman"/>
              </w:rPr>
              <w:t>выполнять упражнения стрельб из различных видов оружия и гранатометания</w:t>
            </w:r>
          </w:p>
        </w:tc>
        <w:tc>
          <w:tcPr>
            <w:tcW w:w="1650" w:type="pct"/>
          </w:tcPr>
          <w:p w:rsidR="005F3207" w:rsidRPr="005F3207" w:rsidRDefault="005F3207" w:rsidP="005F3207">
            <w:pPr>
              <w:contextualSpacing/>
              <w:jc w:val="both"/>
              <w:rPr>
                <w:rFonts w:ascii="Times New Roman" w:hAnsi="Times New Roman"/>
                <w:iCs/>
              </w:rPr>
            </w:pPr>
            <w:r w:rsidRPr="005F3207">
              <w:rPr>
                <w:rFonts w:ascii="Times New Roman" w:eastAsia="Calibri" w:hAnsi="Times New Roman"/>
                <w:bCs/>
                <w:iCs/>
              </w:rPr>
              <w:t xml:space="preserve">демонстрирует практические навыки по </w:t>
            </w:r>
            <w:r w:rsidRPr="005F3207">
              <w:rPr>
                <w:rFonts w:ascii="Times New Roman" w:hAnsi="Times New Roman"/>
              </w:rPr>
              <w:t>стрельбе из различных видов оружия и гранатометания</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jc w:val="both"/>
              <w:rPr>
                <w:rFonts w:ascii="Times New Roman" w:hAnsi="Times New Roman"/>
                <w:highlight w:val="white"/>
              </w:rPr>
            </w:pPr>
            <w:r w:rsidRPr="005F3207">
              <w:rPr>
                <w:rFonts w:ascii="Times New Roman" w:hAnsi="Times New Roman"/>
              </w:rPr>
              <w:t>применять оружия и боеприпасов при осуществлении оперативно-служебной деятельности</w:t>
            </w:r>
          </w:p>
        </w:tc>
        <w:tc>
          <w:tcPr>
            <w:tcW w:w="1650" w:type="pct"/>
          </w:tcPr>
          <w:p w:rsidR="005F3207" w:rsidRPr="005F3207" w:rsidRDefault="005F3207" w:rsidP="005F3207">
            <w:pPr>
              <w:contextualSpacing/>
              <w:jc w:val="both"/>
              <w:rPr>
                <w:rFonts w:ascii="Times New Roman" w:hAnsi="Times New Roman"/>
                <w:iCs/>
              </w:rPr>
            </w:pPr>
            <w:r w:rsidRPr="005F3207">
              <w:rPr>
                <w:rFonts w:ascii="Times New Roman" w:eastAsia="Calibri" w:hAnsi="Times New Roman"/>
                <w:bCs/>
                <w:iCs/>
              </w:rPr>
              <w:t xml:space="preserve">демонстрирует практические навыки  применения </w:t>
            </w:r>
            <w:r w:rsidRPr="005F3207">
              <w:rPr>
                <w:rFonts w:ascii="Times New Roman" w:hAnsi="Times New Roman"/>
              </w:rPr>
              <w:t>оружия и боеприпасов при осуществлении оперативно-служебной деятельности</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5000" w:type="pct"/>
            <w:gridSpan w:val="3"/>
          </w:tcPr>
          <w:p w:rsidR="005F3207" w:rsidRPr="005F3207" w:rsidRDefault="005F3207" w:rsidP="005F3207">
            <w:pPr>
              <w:contextualSpacing/>
              <w:rPr>
                <w:rFonts w:ascii="Times New Roman" w:hAnsi="Times New Roman"/>
                <w:b/>
              </w:rPr>
            </w:pPr>
            <w:r w:rsidRPr="005F3207">
              <w:rPr>
                <w:rFonts w:ascii="Times New Roman" w:hAnsi="Times New Roman"/>
                <w:b/>
              </w:rPr>
              <w:t>Владеет навыками:</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color w:val="000000"/>
              </w:rPr>
            </w:pPr>
            <w:r w:rsidRPr="005F3207">
              <w:rPr>
                <w:rFonts w:ascii="Times New Roman" w:hAnsi="Times New Roman"/>
                <w:color w:val="000000"/>
              </w:rPr>
              <w:t>юридической квалификации фактов, принятия решений и совершения юридических действий в точном соответствии с законом</w:t>
            </w:r>
          </w:p>
        </w:tc>
        <w:tc>
          <w:tcPr>
            <w:tcW w:w="1650" w:type="pct"/>
          </w:tcPr>
          <w:p w:rsidR="005F3207" w:rsidRPr="005F3207" w:rsidRDefault="005F3207" w:rsidP="005F3207">
            <w:pPr>
              <w:contextualSpacing/>
              <w:jc w:val="both"/>
              <w:rPr>
                <w:rFonts w:ascii="Times New Roman" w:hAnsi="Times New Roman"/>
                <w:iCs/>
              </w:rPr>
            </w:pPr>
            <w:r w:rsidRPr="005F3207">
              <w:rPr>
                <w:rFonts w:ascii="Times New Roman" w:eastAsia="Calibri" w:hAnsi="Times New Roman"/>
                <w:bCs/>
                <w:iCs/>
              </w:rPr>
              <w:t xml:space="preserve">демонстрирует практические навыки </w:t>
            </w:r>
            <w:r w:rsidRPr="005F3207">
              <w:rPr>
                <w:rFonts w:ascii="Times New Roman" w:eastAsia="Calibri" w:hAnsi="Times New Roman"/>
                <w:color w:val="000000" w:themeColor="text1"/>
                <w:szCs w:val="24"/>
              </w:rPr>
              <w:t>юридически квалифицировать факты, события и обстоятельства</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742"/>
        </w:trPr>
        <w:tc>
          <w:tcPr>
            <w:tcW w:w="1514" w:type="pct"/>
          </w:tcPr>
          <w:p w:rsidR="005F3207" w:rsidRPr="005F3207" w:rsidRDefault="005F3207" w:rsidP="005F3207">
            <w:pPr>
              <w:jc w:val="both"/>
            </w:pPr>
            <w:r w:rsidRPr="005F3207">
              <w:rPr>
                <w:rFonts w:ascii="Times New Roman" w:hAnsi="Times New Roman"/>
                <w:color w:val="000000"/>
              </w:rPr>
              <w:t>документационного оформления юридических действий</w:t>
            </w:r>
          </w:p>
        </w:tc>
        <w:tc>
          <w:tcPr>
            <w:tcW w:w="1650" w:type="pct"/>
          </w:tcPr>
          <w:p w:rsidR="005F3207" w:rsidRPr="005F3207" w:rsidRDefault="005F3207" w:rsidP="005F3207">
            <w:pPr>
              <w:contextualSpacing/>
              <w:jc w:val="both"/>
              <w:rPr>
                <w:rFonts w:ascii="Times New Roman" w:hAnsi="Times New Roman"/>
                <w:iCs/>
              </w:rPr>
            </w:pPr>
            <w:r w:rsidRPr="005F3207">
              <w:rPr>
                <w:rFonts w:ascii="Times New Roman" w:eastAsia="Calibri" w:hAnsi="Times New Roman"/>
                <w:bCs/>
                <w:iCs/>
              </w:rPr>
              <w:t>демонстрирует практические навыки</w:t>
            </w:r>
            <w:r w:rsidRPr="005F3207">
              <w:rPr>
                <w:rFonts w:ascii="Times New Roman" w:hAnsi="Times New Roman"/>
                <w:color w:val="000000"/>
              </w:rPr>
              <w:t xml:space="preserve"> оформления юридических документы </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highlight w:val="white"/>
              </w:rPr>
            </w:pPr>
            <w:r w:rsidRPr="005F3207">
              <w:rPr>
                <w:rFonts w:ascii="Times New Roman" w:hAnsi="Times New Roman"/>
              </w:rPr>
              <w:t>снаряжения магазинов пистолета Макарова и автомата Калашникова</w:t>
            </w:r>
            <w:r w:rsidRPr="005F3207">
              <w:rPr>
                <w:rFonts w:ascii="Times New Roman" w:hAnsi="Times New Roman"/>
                <w:highlight w:val="white"/>
              </w:rPr>
              <w:t>;</w:t>
            </w:r>
          </w:p>
        </w:tc>
        <w:tc>
          <w:tcPr>
            <w:tcW w:w="1650" w:type="pct"/>
          </w:tcPr>
          <w:p w:rsidR="005F3207" w:rsidRPr="005F3207" w:rsidRDefault="005F3207" w:rsidP="005F3207">
            <w:pPr>
              <w:contextualSpacing/>
              <w:jc w:val="both"/>
              <w:rPr>
                <w:rFonts w:ascii="Times New Roman" w:hAnsi="Times New Roman"/>
                <w:iCs/>
              </w:rPr>
            </w:pPr>
            <w:r w:rsidRPr="005F3207">
              <w:rPr>
                <w:rFonts w:ascii="Times New Roman" w:eastAsia="Calibri" w:hAnsi="Times New Roman"/>
                <w:bCs/>
                <w:iCs/>
              </w:rPr>
              <w:t>демонстрирует практические навыки</w:t>
            </w:r>
            <w:r w:rsidRPr="005F3207">
              <w:rPr>
                <w:rFonts w:ascii="Times New Roman" w:hAnsi="Times New Roman"/>
              </w:rPr>
              <w:t xml:space="preserve"> снаряжения магазинов пистолета Макарова и автомата Калашникова</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20"/>
        </w:trPr>
        <w:tc>
          <w:tcPr>
            <w:tcW w:w="1514" w:type="pct"/>
          </w:tcPr>
          <w:p w:rsidR="005F3207" w:rsidRPr="005F3207" w:rsidRDefault="005F3207" w:rsidP="005F3207">
            <w:pPr>
              <w:spacing w:after="0" w:line="240" w:lineRule="auto"/>
              <w:jc w:val="both"/>
              <w:rPr>
                <w:rFonts w:ascii="Times New Roman" w:hAnsi="Times New Roman"/>
                <w:highlight w:val="white"/>
              </w:rPr>
            </w:pPr>
            <w:r w:rsidRPr="005F3207">
              <w:rPr>
                <w:rFonts w:ascii="Times New Roman" w:hAnsi="Times New Roman"/>
              </w:rPr>
              <w:t>выполнения нормативов по огневой подготовке</w:t>
            </w:r>
            <w:r w:rsidRPr="005F3207">
              <w:rPr>
                <w:rFonts w:ascii="Times New Roman" w:hAnsi="Times New Roman"/>
                <w:highlight w:val="white"/>
              </w:rPr>
              <w:t>;</w:t>
            </w:r>
          </w:p>
        </w:tc>
        <w:tc>
          <w:tcPr>
            <w:tcW w:w="1650" w:type="pct"/>
          </w:tcPr>
          <w:p w:rsidR="005F3207" w:rsidRPr="005F3207" w:rsidRDefault="005F3207" w:rsidP="005F3207">
            <w:pPr>
              <w:spacing w:after="0" w:line="240" w:lineRule="auto"/>
              <w:jc w:val="both"/>
              <w:rPr>
                <w:rFonts w:ascii="Times New Roman" w:hAnsi="Times New Roman"/>
                <w:highlight w:val="white"/>
              </w:rPr>
            </w:pPr>
            <w:r w:rsidRPr="005F3207">
              <w:rPr>
                <w:rFonts w:ascii="Times New Roman" w:eastAsia="Calibri" w:hAnsi="Times New Roman"/>
                <w:bCs/>
                <w:iCs/>
              </w:rPr>
              <w:t>демонстрирует практические навыки</w:t>
            </w:r>
            <w:r w:rsidRPr="005F3207">
              <w:rPr>
                <w:rFonts w:ascii="Times New Roman" w:hAnsi="Times New Roman"/>
              </w:rPr>
              <w:t xml:space="preserve"> нормативов по огневой подготовке</w:t>
            </w:r>
            <w:r w:rsidRPr="005F3207">
              <w:rPr>
                <w:rFonts w:ascii="Times New Roman" w:hAnsi="Times New Roman"/>
                <w:highlight w:val="white"/>
              </w:rPr>
              <w:t>;</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5F3207" w:rsidRPr="005F3207" w:rsidTr="005F3207">
        <w:trPr>
          <w:trHeight w:val="74"/>
        </w:trPr>
        <w:tc>
          <w:tcPr>
            <w:tcW w:w="1514" w:type="pct"/>
          </w:tcPr>
          <w:p w:rsidR="005F3207" w:rsidRPr="005F3207" w:rsidRDefault="005F3207" w:rsidP="005F3207">
            <w:pPr>
              <w:spacing w:after="0" w:line="240" w:lineRule="auto"/>
              <w:jc w:val="both"/>
              <w:rPr>
                <w:rFonts w:ascii="Times New Roman" w:hAnsi="Times New Roman"/>
                <w:highlight w:val="white"/>
              </w:rPr>
            </w:pPr>
            <w:r w:rsidRPr="005F3207">
              <w:rPr>
                <w:rFonts w:ascii="Times New Roman" w:hAnsi="Times New Roman"/>
              </w:rPr>
              <w:t>изготовки к стрельбе и гранатометанию</w:t>
            </w:r>
            <w:r w:rsidRPr="005F3207">
              <w:rPr>
                <w:rFonts w:ascii="Times New Roman" w:hAnsi="Times New Roman"/>
                <w:highlight w:val="white"/>
              </w:rPr>
              <w:t>;</w:t>
            </w:r>
          </w:p>
        </w:tc>
        <w:tc>
          <w:tcPr>
            <w:tcW w:w="1650" w:type="pct"/>
          </w:tcPr>
          <w:p w:rsidR="005F3207" w:rsidRPr="005F3207" w:rsidRDefault="005F3207" w:rsidP="005F3207">
            <w:pPr>
              <w:spacing w:after="0" w:line="240" w:lineRule="auto"/>
              <w:jc w:val="both"/>
              <w:rPr>
                <w:rFonts w:ascii="Times New Roman" w:hAnsi="Times New Roman"/>
                <w:highlight w:val="white"/>
              </w:rPr>
            </w:pPr>
            <w:r w:rsidRPr="005F3207">
              <w:rPr>
                <w:rFonts w:ascii="Times New Roman" w:eastAsia="Calibri" w:hAnsi="Times New Roman"/>
                <w:bCs/>
                <w:iCs/>
              </w:rPr>
              <w:t>демонстрирует практические навыки</w:t>
            </w:r>
            <w:r w:rsidRPr="005F3207">
              <w:rPr>
                <w:rFonts w:ascii="Times New Roman" w:hAnsi="Times New Roman"/>
              </w:rPr>
              <w:t xml:space="preserve"> порядка изготовки к стрельбе и гранатометанию</w:t>
            </w:r>
            <w:r w:rsidRPr="005F3207">
              <w:rPr>
                <w:rFonts w:ascii="Times New Roman" w:hAnsi="Times New Roman"/>
                <w:highlight w:val="white"/>
              </w:rPr>
              <w:t>;</w:t>
            </w:r>
          </w:p>
        </w:tc>
        <w:tc>
          <w:tcPr>
            <w:tcW w:w="1836" w:type="pct"/>
          </w:tcPr>
          <w:p w:rsidR="005F3207" w:rsidRPr="005F3207" w:rsidRDefault="005F3207" w:rsidP="005F3207">
            <w:pPr>
              <w:contextualSpacing/>
              <w:jc w:val="both"/>
              <w:rPr>
                <w:rFonts w:ascii="Times New Roman" w:hAnsi="Times New Roman"/>
              </w:rPr>
            </w:pPr>
            <w:r w:rsidRPr="005F3207">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bl>
    <w:p w:rsidR="005F3207" w:rsidRPr="005F3207" w:rsidRDefault="005F3207" w:rsidP="005F3207"/>
    <w:p w:rsidR="00932669" w:rsidRDefault="00932669" w:rsidP="00E22686">
      <w:pPr>
        <w:spacing w:after="0" w:line="240" w:lineRule="auto"/>
        <w:jc w:val="right"/>
        <w:rPr>
          <w:rFonts w:ascii="Times New Roman" w:eastAsia="Calibri" w:hAnsi="Times New Roman" w:cs="Times New Roman"/>
          <w:b/>
          <w:sz w:val="24"/>
          <w:szCs w:val="24"/>
        </w:rPr>
      </w:pPr>
    </w:p>
    <w:p w:rsidR="00932669" w:rsidRDefault="00932669"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2227D" w:rsidRDefault="0092227D" w:rsidP="00E22686">
      <w:pPr>
        <w:spacing w:after="0" w:line="240" w:lineRule="auto"/>
        <w:jc w:val="right"/>
        <w:rPr>
          <w:rFonts w:ascii="Times New Roman" w:eastAsia="Calibri" w:hAnsi="Times New Roman" w:cs="Times New Roman"/>
          <w:b/>
          <w:sz w:val="24"/>
          <w:szCs w:val="24"/>
        </w:rPr>
      </w:pPr>
    </w:p>
    <w:p w:rsidR="00932669" w:rsidRDefault="00932669" w:rsidP="001F2B94">
      <w:pPr>
        <w:spacing w:after="0" w:line="240" w:lineRule="auto"/>
        <w:rPr>
          <w:rFonts w:ascii="Times New Roman" w:eastAsia="Calibri" w:hAnsi="Times New Roman" w:cs="Times New Roman"/>
          <w:b/>
          <w:sz w:val="24"/>
          <w:szCs w:val="24"/>
        </w:rPr>
      </w:pPr>
    </w:p>
    <w:p w:rsidR="00932669" w:rsidRDefault="00932669" w:rsidP="00E22686">
      <w:pPr>
        <w:spacing w:after="0" w:line="240" w:lineRule="auto"/>
        <w:jc w:val="right"/>
        <w:rPr>
          <w:rFonts w:ascii="Times New Roman" w:eastAsia="Calibri" w:hAnsi="Times New Roman" w:cs="Times New Roman"/>
          <w:b/>
          <w:sz w:val="24"/>
          <w:szCs w:val="24"/>
        </w:rPr>
      </w:pPr>
    </w:p>
    <w:p w:rsidR="00932669" w:rsidRDefault="00932669" w:rsidP="00E22686">
      <w:pPr>
        <w:spacing w:after="0" w:line="240" w:lineRule="auto"/>
        <w:jc w:val="right"/>
        <w:rPr>
          <w:rFonts w:ascii="Times New Roman" w:eastAsia="Calibri" w:hAnsi="Times New Roman" w:cs="Times New Roman"/>
          <w:b/>
          <w:sz w:val="24"/>
          <w:szCs w:val="24"/>
        </w:rPr>
      </w:pPr>
    </w:p>
    <w:p w:rsidR="0092227D" w:rsidRPr="0092227D" w:rsidRDefault="0092227D" w:rsidP="0092227D">
      <w:pPr>
        <w:spacing w:after="0" w:line="240" w:lineRule="auto"/>
        <w:jc w:val="right"/>
        <w:rPr>
          <w:rFonts w:ascii="Times New Roman" w:eastAsia="Calibri" w:hAnsi="Times New Roman" w:cs="Times New Roman"/>
          <w:b/>
          <w:bCs/>
          <w:sz w:val="24"/>
          <w:szCs w:val="24"/>
        </w:rPr>
      </w:pPr>
      <w:r w:rsidRPr="0092227D">
        <w:rPr>
          <w:rFonts w:ascii="Times New Roman" w:eastAsia="Calibri" w:hAnsi="Times New Roman" w:cs="Times New Roman"/>
          <w:b/>
          <w:bCs/>
          <w:sz w:val="24"/>
          <w:szCs w:val="24"/>
        </w:rPr>
        <w:t>Приложение 3.23</w:t>
      </w:r>
    </w:p>
    <w:p w:rsidR="0092227D" w:rsidRPr="0092227D" w:rsidRDefault="0092227D" w:rsidP="0092227D">
      <w:pPr>
        <w:spacing w:after="0" w:line="240" w:lineRule="auto"/>
        <w:jc w:val="right"/>
        <w:rPr>
          <w:rFonts w:ascii="Times New Roman" w:eastAsia="Calibri" w:hAnsi="Times New Roman" w:cs="Times New Roman"/>
          <w:b/>
          <w:bCs/>
          <w:sz w:val="24"/>
          <w:szCs w:val="24"/>
        </w:rPr>
      </w:pPr>
      <w:r w:rsidRPr="0092227D">
        <w:rPr>
          <w:rFonts w:ascii="Times New Roman" w:eastAsia="Calibri" w:hAnsi="Times New Roman" w:cs="Times New Roman"/>
          <w:b/>
          <w:bCs/>
          <w:sz w:val="24"/>
          <w:szCs w:val="24"/>
        </w:rPr>
        <w:t>к ОПОП-П специальности</w:t>
      </w: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r w:rsidRPr="0092227D">
        <w:rPr>
          <w:rFonts w:ascii="Times New Roman" w:eastAsia="Times New Roman" w:hAnsi="Times New Roman" w:cs="Times New Roman"/>
          <w:b/>
          <w:bCs/>
          <w:color w:val="000000"/>
          <w:kern w:val="32"/>
          <w:sz w:val="24"/>
          <w:szCs w:val="24"/>
        </w:rPr>
        <w:t>40.02.02 Правоохранительная деятельность</w:t>
      </w: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p>
    <w:p w:rsidR="0092227D" w:rsidRPr="0092227D" w:rsidRDefault="0092227D" w:rsidP="0092227D">
      <w:pPr>
        <w:spacing w:after="0" w:line="240" w:lineRule="auto"/>
        <w:jc w:val="right"/>
        <w:rPr>
          <w:rFonts w:ascii="Times New Roman" w:eastAsia="Calibri" w:hAnsi="Times New Roman" w:cs="Times New Roman"/>
          <w:b/>
          <w:bCs/>
          <w:color w:val="0070C0"/>
          <w:sz w:val="24"/>
          <w:szCs w:val="24"/>
        </w:rPr>
      </w:pPr>
    </w:p>
    <w:p w:rsidR="0092227D" w:rsidRPr="0092227D" w:rsidRDefault="0092227D" w:rsidP="0092227D">
      <w:pPr>
        <w:spacing w:after="0" w:line="360" w:lineRule="auto"/>
        <w:jc w:val="center"/>
        <w:rPr>
          <w:rFonts w:ascii="Times New Roman" w:eastAsia="Calibri" w:hAnsi="Times New Roman" w:cs="Times New Roman"/>
          <w:b/>
          <w:bCs/>
          <w:sz w:val="28"/>
          <w:szCs w:val="28"/>
        </w:rPr>
      </w:pPr>
      <w:r w:rsidRPr="0092227D">
        <w:rPr>
          <w:rFonts w:ascii="Times New Roman" w:eastAsia="Calibri" w:hAnsi="Times New Roman" w:cs="Times New Roman"/>
          <w:b/>
          <w:sz w:val="24"/>
          <w:szCs w:val="24"/>
        </w:rPr>
        <w:t>Рабочая программа дисциплины</w:t>
      </w:r>
    </w:p>
    <w:p w:rsidR="0092227D" w:rsidRPr="0092227D" w:rsidRDefault="0092227D" w:rsidP="0092227D">
      <w:pPr>
        <w:spacing w:after="0" w:line="360" w:lineRule="auto"/>
        <w:jc w:val="center"/>
        <w:rPr>
          <w:rFonts w:ascii="Times New Roman" w:eastAsia="Calibri" w:hAnsi="Times New Roman" w:cs="Times New Roman"/>
          <w:b/>
          <w:bCs/>
          <w:sz w:val="28"/>
          <w:szCs w:val="28"/>
        </w:rPr>
      </w:pPr>
      <w:r w:rsidRPr="0092227D">
        <w:rPr>
          <w:rFonts w:ascii="Times New Roman" w:eastAsia="Calibri" w:hAnsi="Times New Roman" w:cs="Times New Roman"/>
          <w:b/>
          <w:bCs/>
          <w:sz w:val="28"/>
          <w:szCs w:val="28"/>
        </w:rPr>
        <w:t>«ОП.16 ГРАЖДАНСКОЕ ПРАВО И ГРАЖДАНСКИЙ ПРОЦЕСС»</w:t>
      </w:r>
    </w:p>
    <w:p w:rsidR="0092227D" w:rsidRPr="0092227D" w:rsidRDefault="0092227D" w:rsidP="0092227D">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92227D" w:rsidP="0092227D">
      <w:pPr>
        <w:spacing w:after="0" w:line="240" w:lineRule="auto"/>
        <w:rPr>
          <w:rFonts w:ascii="Times New Roman" w:eastAsia="Calibri" w:hAnsi="Times New Roman" w:cs="Times New Roman"/>
        </w:rPr>
      </w:pPr>
    </w:p>
    <w:p w:rsidR="0092227D" w:rsidRPr="0092227D" w:rsidRDefault="007326E1" w:rsidP="001F2B94">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2026</w:t>
      </w:r>
      <w:r w:rsidR="0092227D" w:rsidRPr="0092227D">
        <w:rPr>
          <w:rFonts w:ascii="Times New Roman" w:eastAsia="Calibri" w:hAnsi="Times New Roman" w:cs="Times New Roman"/>
          <w:b/>
          <w:bCs/>
          <w:sz w:val="24"/>
          <w:szCs w:val="24"/>
        </w:rPr>
        <w:t xml:space="preserve"> г.</w:t>
      </w:r>
    </w:p>
    <w:p w:rsidR="0092227D" w:rsidRPr="0092227D" w:rsidRDefault="0092227D" w:rsidP="0092227D">
      <w:pPr>
        <w:spacing w:after="0" w:line="240" w:lineRule="auto"/>
        <w:jc w:val="center"/>
        <w:rPr>
          <w:rFonts w:ascii="Times New Roman" w:eastAsia="Calibri" w:hAnsi="Times New Roman" w:cs="Times New Roman"/>
        </w:rPr>
      </w:pPr>
      <w:r w:rsidRPr="0092227D">
        <w:rPr>
          <w:rFonts w:ascii="Times New Roman" w:eastAsia="Segoe UI" w:hAnsi="Times New Roman" w:cs="Times New Roman"/>
          <w:b/>
          <w:bCs/>
          <w:caps/>
          <w:color w:val="000000"/>
          <w:kern w:val="32"/>
          <w:sz w:val="24"/>
          <w:szCs w:val="24"/>
        </w:rPr>
        <w:t>СОДЕРЖАНИЕ ПРОГРАММЫ</w:t>
      </w:r>
    </w:p>
    <w:p w:rsidR="0092227D" w:rsidRPr="0092227D" w:rsidRDefault="0092227D" w:rsidP="0092227D">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p>
    <w:p w:rsidR="0092227D" w:rsidRPr="0092227D" w:rsidRDefault="007326E1" w:rsidP="0092227D">
      <w:pPr>
        <w:tabs>
          <w:tab w:val="left" w:pos="480"/>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17" w:history="1">
        <w:r w:rsidR="0092227D" w:rsidRPr="0092227D">
          <w:rPr>
            <w:rFonts w:ascii="Times New Roman" w:eastAsia="Calibri" w:hAnsi="Times New Roman" w:cs="Times New Roman"/>
            <w:b/>
            <w:bCs/>
            <w:iCs/>
            <w:noProof/>
            <w:color w:val="000000"/>
            <w:sz w:val="24"/>
            <w:szCs w:val="24"/>
          </w:rPr>
          <w:t>1.</w:t>
        </w:r>
        <w:r w:rsidR="0092227D" w:rsidRPr="0092227D">
          <w:rPr>
            <w:rFonts w:ascii="Times New Roman" w:eastAsia="Times New Roman" w:hAnsi="Times New Roman" w:cs="Times New Roman"/>
            <w:noProof/>
            <w:color w:val="000000"/>
            <w:sz w:val="24"/>
            <w:szCs w:val="24"/>
            <w:lang w:eastAsia="ru-RU"/>
          </w:rPr>
          <w:t xml:space="preserve"> </w:t>
        </w:r>
        <w:r w:rsidR="0092227D" w:rsidRPr="0092227D">
          <w:rPr>
            <w:rFonts w:ascii="Times New Roman" w:eastAsia="Calibri" w:hAnsi="Times New Roman" w:cs="Times New Roman"/>
            <w:b/>
            <w:bCs/>
            <w:iCs/>
            <w:noProof/>
            <w:color w:val="000000"/>
            <w:sz w:val="24"/>
            <w:szCs w:val="24"/>
          </w:rPr>
          <w:t>Общая характеристика РАБОЧЕЙ ПРОГРАММЫ УЧЕБНОЙ ДИСЦИПЛИНЫ</w:t>
        </w:r>
        <w:r w:rsidR="0092227D" w:rsidRPr="0092227D">
          <w:rPr>
            <w:rFonts w:ascii="Times New Roman" w:eastAsia="Calibri" w:hAnsi="Times New Roman" w:cs="Times New Roman"/>
            <w:b/>
            <w:bCs/>
            <w:noProof/>
            <w:webHidden/>
            <w:color w:val="000000"/>
            <w:sz w:val="24"/>
            <w:szCs w:val="24"/>
          </w:rPr>
          <w:tab/>
        </w:r>
        <w:r w:rsidR="0092227D" w:rsidRPr="0092227D">
          <w:rPr>
            <w:rFonts w:ascii="Times New Roman" w:eastAsia="Calibri" w:hAnsi="Times New Roman" w:cs="Times New Roman"/>
            <w:b/>
            <w:bCs/>
            <w:noProof/>
            <w:webHidden/>
            <w:color w:val="000000"/>
            <w:sz w:val="24"/>
            <w:szCs w:val="24"/>
          </w:rPr>
          <w:fldChar w:fldCharType="begin"/>
        </w:r>
        <w:r w:rsidR="0092227D" w:rsidRPr="0092227D">
          <w:rPr>
            <w:rFonts w:ascii="Times New Roman" w:eastAsia="Calibri" w:hAnsi="Times New Roman" w:cs="Times New Roman"/>
            <w:b/>
            <w:bCs/>
            <w:noProof/>
            <w:webHidden/>
            <w:color w:val="000000"/>
            <w:sz w:val="24"/>
            <w:szCs w:val="24"/>
          </w:rPr>
          <w:instrText xml:space="preserve"> PAGEREF _Toc166250017 \h </w:instrText>
        </w:r>
        <w:r w:rsidR="0092227D" w:rsidRPr="0092227D">
          <w:rPr>
            <w:rFonts w:ascii="Times New Roman" w:eastAsia="Calibri" w:hAnsi="Times New Roman" w:cs="Times New Roman"/>
            <w:b/>
            <w:bCs/>
            <w:noProof/>
            <w:webHidden/>
            <w:color w:val="000000"/>
            <w:sz w:val="24"/>
            <w:szCs w:val="24"/>
          </w:rPr>
        </w:r>
        <w:r w:rsidR="0092227D" w:rsidRPr="0092227D">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128</w:t>
        </w:r>
        <w:r w:rsidR="0092227D" w:rsidRPr="0092227D">
          <w:rPr>
            <w:rFonts w:ascii="Times New Roman" w:eastAsia="Calibri" w:hAnsi="Times New Roman" w:cs="Times New Roman"/>
            <w:b/>
            <w:bCs/>
            <w:noProof/>
            <w:webHidden/>
            <w:color w:val="000000"/>
            <w:sz w:val="24"/>
            <w:szCs w:val="24"/>
          </w:rPr>
          <w:fldChar w:fldCharType="end"/>
        </w:r>
      </w:hyperlink>
    </w:p>
    <w:p w:rsidR="0092227D" w:rsidRPr="0092227D" w:rsidRDefault="007326E1" w:rsidP="0092227D">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8" w:history="1">
        <w:r w:rsidR="0092227D" w:rsidRPr="0092227D">
          <w:rPr>
            <w:rFonts w:ascii="Times New Roman" w:eastAsia="Times New Roman" w:hAnsi="Times New Roman" w:cs="Times New Roman"/>
            <w:i/>
            <w:iCs/>
            <w:noProof/>
            <w:color w:val="000000"/>
            <w:sz w:val="24"/>
            <w:szCs w:val="24"/>
            <w:lang w:eastAsia="ru-RU"/>
          </w:rPr>
          <w:t>1.1. Цель и место дисциплины в структуре образовательной программы</w:t>
        </w:r>
        <w:r w:rsidR="0092227D" w:rsidRPr="0092227D">
          <w:rPr>
            <w:rFonts w:ascii="Times New Roman" w:eastAsia="Times New Roman" w:hAnsi="Times New Roman" w:cs="Times New Roman"/>
            <w:i/>
            <w:iCs/>
            <w:noProof/>
            <w:webHidden/>
            <w:color w:val="000000"/>
            <w:sz w:val="24"/>
            <w:szCs w:val="24"/>
            <w:lang w:eastAsia="ru-RU"/>
          </w:rPr>
          <w:tab/>
        </w:r>
        <w:r w:rsidR="0092227D" w:rsidRPr="0092227D">
          <w:rPr>
            <w:rFonts w:ascii="Times New Roman" w:eastAsia="Times New Roman" w:hAnsi="Times New Roman" w:cs="Times New Roman"/>
            <w:i/>
            <w:iCs/>
            <w:noProof/>
            <w:webHidden/>
            <w:color w:val="000000"/>
            <w:sz w:val="24"/>
            <w:szCs w:val="24"/>
            <w:lang w:eastAsia="ru-RU"/>
          </w:rPr>
          <w:fldChar w:fldCharType="begin"/>
        </w:r>
        <w:r w:rsidR="0092227D" w:rsidRPr="0092227D">
          <w:rPr>
            <w:rFonts w:ascii="Times New Roman" w:eastAsia="Times New Roman" w:hAnsi="Times New Roman" w:cs="Times New Roman"/>
            <w:i/>
            <w:iCs/>
            <w:noProof/>
            <w:webHidden/>
            <w:color w:val="000000"/>
            <w:sz w:val="24"/>
            <w:szCs w:val="24"/>
            <w:lang w:eastAsia="ru-RU"/>
          </w:rPr>
          <w:instrText xml:space="preserve"> PAGEREF _Toc166250018 \h </w:instrText>
        </w:r>
        <w:r w:rsidR="0092227D" w:rsidRPr="0092227D">
          <w:rPr>
            <w:rFonts w:ascii="Times New Roman" w:eastAsia="Times New Roman" w:hAnsi="Times New Roman" w:cs="Times New Roman"/>
            <w:i/>
            <w:iCs/>
            <w:noProof/>
            <w:webHidden/>
            <w:color w:val="000000"/>
            <w:sz w:val="24"/>
            <w:szCs w:val="24"/>
            <w:lang w:eastAsia="ru-RU"/>
          </w:rPr>
        </w:r>
        <w:r w:rsidR="0092227D" w:rsidRPr="0092227D">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92227D" w:rsidRPr="0092227D">
          <w:rPr>
            <w:rFonts w:ascii="Times New Roman" w:eastAsia="Times New Roman" w:hAnsi="Times New Roman" w:cs="Times New Roman"/>
            <w:i/>
            <w:iCs/>
            <w:noProof/>
            <w:webHidden/>
            <w:color w:val="000000"/>
            <w:sz w:val="24"/>
            <w:szCs w:val="24"/>
            <w:lang w:eastAsia="ru-RU"/>
          </w:rPr>
          <w:fldChar w:fldCharType="end"/>
        </w:r>
      </w:hyperlink>
    </w:p>
    <w:p w:rsidR="0092227D" w:rsidRPr="0092227D" w:rsidRDefault="007326E1" w:rsidP="0092227D">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9" w:history="1">
        <w:r w:rsidR="0092227D" w:rsidRPr="0092227D">
          <w:rPr>
            <w:rFonts w:ascii="Times New Roman" w:eastAsia="Times New Roman" w:hAnsi="Times New Roman" w:cs="Times New Roman"/>
            <w:i/>
            <w:iCs/>
            <w:noProof/>
            <w:color w:val="000000"/>
            <w:sz w:val="24"/>
            <w:szCs w:val="24"/>
            <w:lang w:eastAsia="ru-RU"/>
          </w:rPr>
          <w:t>1.2. Планируемые результаты освоения дисциплины</w:t>
        </w:r>
        <w:r w:rsidR="0092227D" w:rsidRPr="0092227D">
          <w:rPr>
            <w:rFonts w:ascii="Times New Roman" w:eastAsia="Times New Roman" w:hAnsi="Times New Roman" w:cs="Times New Roman"/>
            <w:i/>
            <w:iCs/>
            <w:noProof/>
            <w:webHidden/>
            <w:color w:val="000000"/>
            <w:sz w:val="24"/>
            <w:szCs w:val="24"/>
            <w:lang w:eastAsia="ru-RU"/>
          </w:rPr>
          <w:tab/>
        </w:r>
        <w:r w:rsidR="0092227D" w:rsidRPr="0092227D">
          <w:rPr>
            <w:rFonts w:ascii="Times New Roman" w:eastAsia="Times New Roman" w:hAnsi="Times New Roman" w:cs="Times New Roman"/>
            <w:i/>
            <w:iCs/>
            <w:noProof/>
            <w:webHidden/>
            <w:color w:val="000000"/>
            <w:sz w:val="24"/>
            <w:szCs w:val="24"/>
            <w:lang w:eastAsia="ru-RU"/>
          </w:rPr>
          <w:fldChar w:fldCharType="begin"/>
        </w:r>
        <w:r w:rsidR="0092227D" w:rsidRPr="0092227D">
          <w:rPr>
            <w:rFonts w:ascii="Times New Roman" w:eastAsia="Times New Roman" w:hAnsi="Times New Roman" w:cs="Times New Roman"/>
            <w:i/>
            <w:iCs/>
            <w:noProof/>
            <w:webHidden/>
            <w:color w:val="000000"/>
            <w:sz w:val="24"/>
            <w:szCs w:val="24"/>
            <w:lang w:eastAsia="ru-RU"/>
          </w:rPr>
          <w:instrText xml:space="preserve"> PAGEREF _Toc166250019 \h </w:instrText>
        </w:r>
        <w:r w:rsidR="0092227D" w:rsidRPr="0092227D">
          <w:rPr>
            <w:rFonts w:ascii="Times New Roman" w:eastAsia="Times New Roman" w:hAnsi="Times New Roman" w:cs="Times New Roman"/>
            <w:i/>
            <w:iCs/>
            <w:noProof/>
            <w:webHidden/>
            <w:color w:val="000000"/>
            <w:sz w:val="24"/>
            <w:szCs w:val="24"/>
            <w:lang w:eastAsia="ru-RU"/>
          </w:rPr>
        </w:r>
        <w:r w:rsidR="0092227D" w:rsidRPr="0092227D">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92227D" w:rsidRPr="0092227D">
          <w:rPr>
            <w:rFonts w:ascii="Times New Roman" w:eastAsia="Times New Roman" w:hAnsi="Times New Roman" w:cs="Times New Roman"/>
            <w:i/>
            <w:iCs/>
            <w:noProof/>
            <w:webHidden/>
            <w:color w:val="000000"/>
            <w:sz w:val="24"/>
            <w:szCs w:val="24"/>
            <w:lang w:eastAsia="ru-RU"/>
          </w:rPr>
          <w:fldChar w:fldCharType="end"/>
        </w:r>
      </w:hyperlink>
    </w:p>
    <w:p w:rsidR="0092227D" w:rsidRPr="0092227D" w:rsidRDefault="007326E1" w:rsidP="0092227D">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0" w:history="1">
        <w:r w:rsidR="0092227D" w:rsidRPr="0092227D">
          <w:rPr>
            <w:rFonts w:ascii="Times New Roman" w:eastAsia="Calibri" w:hAnsi="Times New Roman" w:cs="Times New Roman"/>
            <w:b/>
            <w:bCs/>
            <w:noProof/>
            <w:color w:val="000000"/>
            <w:sz w:val="24"/>
            <w:szCs w:val="24"/>
          </w:rPr>
          <w:t>2. Структура и содержание ДИСЦИПЛИНЫ</w:t>
        </w:r>
        <w:r w:rsidR="0092227D" w:rsidRPr="0092227D">
          <w:rPr>
            <w:rFonts w:ascii="Times New Roman" w:eastAsia="Calibri" w:hAnsi="Times New Roman" w:cs="Times New Roman"/>
            <w:b/>
            <w:bCs/>
            <w:noProof/>
            <w:webHidden/>
            <w:color w:val="000000"/>
            <w:sz w:val="24"/>
            <w:szCs w:val="24"/>
          </w:rPr>
          <w:tab/>
        </w:r>
        <w:r w:rsidR="0092227D" w:rsidRPr="0092227D">
          <w:rPr>
            <w:rFonts w:ascii="Times New Roman" w:eastAsia="Calibri" w:hAnsi="Times New Roman" w:cs="Times New Roman"/>
            <w:b/>
            <w:bCs/>
            <w:noProof/>
            <w:webHidden/>
            <w:color w:val="000000"/>
            <w:sz w:val="24"/>
            <w:szCs w:val="24"/>
          </w:rPr>
          <w:fldChar w:fldCharType="begin"/>
        </w:r>
        <w:r w:rsidR="0092227D" w:rsidRPr="0092227D">
          <w:rPr>
            <w:rFonts w:ascii="Times New Roman" w:eastAsia="Calibri" w:hAnsi="Times New Roman" w:cs="Times New Roman"/>
            <w:b/>
            <w:bCs/>
            <w:noProof/>
            <w:webHidden/>
            <w:color w:val="000000"/>
            <w:sz w:val="24"/>
            <w:szCs w:val="24"/>
          </w:rPr>
          <w:instrText xml:space="preserve"> PAGEREF _Toc166250020 \h </w:instrText>
        </w:r>
        <w:r w:rsidR="0092227D" w:rsidRPr="0092227D">
          <w:rPr>
            <w:rFonts w:ascii="Times New Roman" w:eastAsia="Calibri" w:hAnsi="Times New Roman" w:cs="Times New Roman"/>
            <w:b/>
            <w:bCs/>
            <w:noProof/>
            <w:webHidden/>
            <w:color w:val="000000"/>
            <w:sz w:val="24"/>
            <w:szCs w:val="24"/>
          </w:rPr>
        </w:r>
        <w:r w:rsidR="0092227D" w:rsidRPr="0092227D">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130</w:t>
        </w:r>
        <w:r w:rsidR="0092227D" w:rsidRPr="0092227D">
          <w:rPr>
            <w:rFonts w:ascii="Times New Roman" w:eastAsia="Calibri" w:hAnsi="Times New Roman" w:cs="Times New Roman"/>
            <w:b/>
            <w:bCs/>
            <w:noProof/>
            <w:webHidden/>
            <w:color w:val="000000"/>
            <w:sz w:val="24"/>
            <w:szCs w:val="24"/>
          </w:rPr>
          <w:fldChar w:fldCharType="end"/>
        </w:r>
      </w:hyperlink>
    </w:p>
    <w:p w:rsidR="0092227D" w:rsidRPr="0092227D" w:rsidRDefault="007326E1" w:rsidP="0092227D">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1" w:history="1">
        <w:r w:rsidR="0092227D" w:rsidRPr="0092227D">
          <w:rPr>
            <w:rFonts w:ascii="Times New Roman" w:eastAsia="Times New Roman" w:hAnsi="Times New Roman" w:cs="Times New Roman"/>
            <w:i/>
            <w:iCs/>
            <w:noProof/>
            <w:color w:val="000000"/>
            <w:sz w:val="24"/>
            <w:szCs w:val="24"/>
            <w:lang w:eastAsia="ru-RU"/>
          </w:rPr>
          <w:t>2.1. Трудоемкость освоения дисциплины</w:t>
        </w:r>
        <w:r w:rsidR="0092227D" w:rsidRPr="0092227D">
          <w:rPr>
            <w:rFonts w:ascii="Times New Roman" w:eastAsia="Times New Roman" w:hAnsi="Times New Roman" w:cs="Times New Roman"/>
            <w:i/>
            <w:iCs/>
            <w:noProof/>
            <w:webHidden/>
            <w:color w:val="000000"/>
            <w:sz w:val="24"/>
            <w:szCs w:val="24"/>
            <w:lang w:eastAsia="ru-RU"/>
          </w:rPr>
          <w:tab/>
        </w:r>
        <w:r w:rsidR="0092227D" w:rsidRPr="0092227D">
          <w:rPr>
            <w:rFonts w:ascii="Times New Roman" w:eastAsia="Times New Roman" w:hAnsi="Times New Roman" w:cs="Times New Roman"/>
            <w:i/>
            <w:iCs/>
            <w:noProof/>
            <w:webHidden/>
            <w:color w:val="000000"/>
            <w:sz w:val="24"/>
            <w:szCs w:val="24"/>
            <w:lang w:eastAsia="ru-RU"/>
          </w:rPr>
          <w:fldChar w:fldCharType="begin"/>
        </w:r>
        <w:r w:rsidR="0092227D" w:rsidRPr="0092227D">
          <w:rPr>
            <w:rFonts w:ascii="Times New Roman" w:eastAsia="Times New Roman" w:hAnsi="Times New Roman" w:cs="Times New Roman"/>
            <w:i/>
            <w:iCs/>
            <w:noProof/>
            <w:webHidden/>
            <w:color w:val="000000"/>
            <w:sz w:val="24"/>
            <w:szCs w:val="24"/>
            <w:lang w:eastAsia="ru-RU"/>
          </w:rPr>
          <w:instrText xml:space="preserve"> PAGEREF _Toc166250021 \h </w:instrText>
        </w:r>
        <w:r w:rsidR="0092227D" w:rsidRPr="0092227D">
          <w:rPr>
            <w:rFonts w:ascii="Times New Roman" w:eastAsia="Times New Roman" w:hAnsi="Times New Roman" w:cs="Times New Roman"/>
            <w:i/>
            <w:iCs/>
            <w:noProof/>
            <w:webHidden/>
            <w:color w:val="000000"/>
            <w:sz w:val="24"/>
            <w:szCs w:val="24"/>
            <w:lang w:eastAsia="ru-RU"/>
          </w:rPr>
        </w:r>
        <w:r w:rsidR="0092227D" w:rsidRPr="0092227D">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130</w:t>
        </w:r>
        <w:r w:rsidR="0092227D" w:rsidRPr="0092227D">
          <w:rPr>
            <w:rFonts w:ascii="Times New Roman" w:eastAsia="Times New Roman" w:hAnsi="Times New Roman" w:cs="Times New Roman"/>
            <w:i/>
            <w:iCs/>
            <w:noProof/>
            <w:webHidden/>
            <w:color w:val="000000"/>
            <w:sz w:val="24"/>
            <w:szCs w:val="24"/>
            <w:lang w:eastAsia="ru-RU"/>
          </w:rPr>
          <w:fldChar w:fldCharType="end"/>
        </w:r>
      </w:hyperlink>
    </w:p>
    <w:p w:rsidR="0092227D" w:rsidRPr="0092227D" w:rsidRDefault="007326E1" w:rsidP="0092227D">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2" w:history="1">
        <w:r w:rsidR="0092227D" w:rsidRPr="0092227D">
          <w:rPr>
            <w:rFonts w:ascii="Times New Roman" w:eastAsia="Times New Roman" w:hAnsi="Times New Roman" w:cs="Times New Roman"/>
            <w:i/>
            <w:iCs/>
            <w:noProof/>
            <w:color w:val="000000"/>
            <w:sz w:val="24"/>
            <w:szCs w:val="24"/>
            <w:lang w:eastAsia="ru-RU"/>
          </w:rPr>
          <w:t>2.2. Содержание дисциплины</w:t>
        </w:r>
        <w:r w:rsidR="0092227D" w:rsidRPr="0092227D">
          <w:rPr>
            <w:rFonts w:ascii="Times New Roman" w:eastAsia="Times New Roman" w:hAnsi="Times New Roman" w:cs="Times New Roman"/>
            <w:i/>
            <w:iCs/>
            <w:noProof/>
            <w:webHidden/>
            <w:color w:val="000000"/>
            <w:sz w:val="24"/>
            <w:szCs w:val="24"/>
            <w:lang w:eastAsia="ru-RU"/>
          </w:rPr>
          <w:tab/>
        </w:r>
        <w:r w:rsidR="0092227D" w:rsidRPr="0092227D">
          <w:rPr>
            <w:rFonts w:ascii="Times New Roman" w:eastAsia="Times New Roman" w:hAnsi="Times New Roman" w:cs="Times New Roman"/>
            <w:i/>
            <w:iCs/>
            <w:noProof/>
            <w:webHidden/>
            <w:color w:val="000000"/>
            <w:sz w:val="24"/>
            <w:szCs w:val="24"/>
            <w:lang w:eastAsia="ru-RU"/>
          </w:rPr>
          <w:fldChar w:fldCharType="begin"/>
        </w:r>
        <w:r w:rsidR="0092227D" w:rsidRPr="0092227D">
          <w:rPr>
            <w:rFonts w:ascii="Times New Roman" w:eastAsia="Times New Roman" w:hAnsi="Times New Roman" w:cs="Times New Roman"/>
            <w:i/>
            <w:iCs/>
            <w:noProof/>
            <w:webHidden/>
            <w:color w:val="000000"/>
            <w:sz w:val="24"/>
            <w:szCs w:val="24"/>
            <w:lang w:eastAsia="ru-RU"/>
          </w:rPr>
          <w:instrText xml:space="preserve"> PAGEREF _Toc166250022 \h </w:instrText>
        </w:r>
        <w:r w:rsidR="0092227D" w:rsidRPr="0092227D">
          <w:rPr>
            <w:rFonts w:ascii="Times New Roman" w:eastAsia="Times New Roman" w:hAnsi="Times New Roman" w:cs="Times New Roman"/>
            <w:i/>
            <w:iCs/>
            <w:noProof/>
            <w:webHidden/>
            <w:color w:val="000000"/>
            <w:sz w:val="24"/>
            <w:szCs w:val="24"/>
            <w:lang w:eastAsia="ru-RU"/>
          </w:rPr>
        </w:r>
        <w:r w:rsidR="0092227D" w:rsidRPr="0092227D">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131</w:t>
        </w:r>
        <w:r w:rsidR="0092227D" w:rsidRPr="0092227D">
          <w:rPr>
            <w:rFonts w:ascii="Times New Roman" w:eastAsia="Times New Roman" w:hAnsi="Times New Roman" w:cs="Times New Roman"/>
            <w:i/>
            <w:iCs/>
            <w:noProof/>
            <w:webHidden/>
            <w:color w:val="000000"/>
            <w:sz w:val="24"/>
            <w:szCs w:val="24"/>
            <w:lang w:eastAsia="ru-RU"/>
          </w:rPr>
          <w:fldChar w:fldCharType="end"/>
        </w:r>
      </w:hyperlink>
    </w:p>
    <w:p w:rsidR="0092227D" w:rsidRPr="0092227D" w:rsidRDefault="007326E1" w:rsidP="0092227D">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3" w:history="1">
        <w:r w:rsidR="0092227D" w:rsidRPr="0092227D">
          <w:rPr>
            <w:rFonts w:ascii="Times New Roman" w:eastAsia="Calibri" w:hAnsi="Times New Roman" w:cs="Times New Roman"/>
            <w:b/>
            <w:bCs/>
            <w:noProof/>
            <w:color w:val="000000"/>
            <w:sz w:val="24"/>
            <w:szCs w:val="24"/>
          </w:rPr>
          <w:t>3. Условия реализации ДИСЦИПЛИНЫ</w:t>
        </w:r>
        <w:r w:rsidR="0092227D" w:rsidRPr="0092227D">
          <w:rPr>
            <w:rFonts w:ascii="Times New Roman" w:eastAsia="Calibri" w:hAnsi="Times New Roman" w:cs="Times New Roman"/>
            <w:b/>
            <w:bCs/>
            <w:noProof/>
            <w:webHidden/>
            <w:color w:val="000000"/>
            <w:sz w:val="24"/>
            <w:szCs w:val="24"/>
          </w:rPr>
          <w:tab/>
        </w:r>
        <w:r w:rsidR="0092227D" w:rsidRPr="0092227D">
          <w:rPr>
            <w:rFonts w:ascii="Times New Roman" w:eastAsia="Calibri" w:hAnsi="Times New Roman" w:cs="Times New Roman"/>
            <w:b/>
            <w:bCs/>
            <w:noProof/>
            <w:webHidden/>
            <w:color w:val="000000"/>
            <w:sz w:val="24"/>
            <w:szCs w:val="24"/>
          </w:rPr>
          <w:fldChar w:fldCharType="begin"/>
        </w:r>
        <w:r w:rsidR="0092227D" w:rsidRPr="0092227D">
          <w:rPr>
            <w:rFonts w:ascii="Times New Roman" w:eastAsia="Calibri" w:hAnsi="Times New Roman" w:cs="Times New Roman"/>
            <w:b/>
            <w:bCs/>
            <w:noProof/>
            <w:webHidden/>
            <w:color w:val="000000"/>
            <w:sz w:val="24"/>
            <w:szCs w:val="24"/>
          </w:rPr>
          <w:instrText xml:space="preserve"> PAGEREF _Toc166250023 \h </w:instrText>
        </w:r>
        <w:r w:rsidR="0092227D" w:rsidRPr="0092227D">
          <w:rPr>
            <w:rFonts w:ascii="Times New Roman" w:eastAsia="Calibri" w:hAnsi="Times New Roman" w:cs="Times New Roman"/>
            <w:b/>
            <w:bCs/>
            <w:noProof/>
            <w:webHidden/>
            <w:color w:val="000000"/>
            <w:sz w:val="24"/>
            <w:szCs w:val="24"/>
          </w:rPr>
        </w:r>
        <w:r w:rsidR="0092227D" w:rsidRPr="0092227D">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137</w:t>
        </w:r>
        <w:r w:rsidR="0092227D" w:rsidRPr="0092227D">
          <w:rPr>
            <w:rFonts w:ascii="Times New Roman" w:eastAsia="Calibri" w:hAnsi="Times New Roman" w:cs="Times New Roman"/>
            <w:b/>
            <w:bCs/>
            <w:noProof/>
            <w:webHidden/>
            <w:color w:val="000000"/>
            <w:sz w:val="24"/>
            <w:szCs w:val="24"/>
          </w:rPr>
          <w:fldChar w:fldCharType="end"/>
        </w:r>
      </w:hyperlink>
    </w:p>
    <w:p w:rsidR="0092227D" w:rsidRPr="0092227D" w:rsidRDefault="007326E1" w:rsidP="0092227D">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4" w:history="1">
        <w:r w:rsidR="0092227D" w:rsidRPr="0092227D">
          <w:rPr>
            <w:rFonts w:ascii="Times New Roman" w:eastAsia="Times New Roman" w:hAnsi="Times New Roman" w:cs="Times New Roman"/>
            <w:i/>
            <w:iCs/>
            <w:noProof/>
            <w:color w:val="000000"/>
            <w:sz w:val="24"/>
            <w:szCs w:val="24"/>
            <w:lang w:eastAsia="ru-RU"/>
          </w:rPr>
          <w:t>3.1. Материально-техническое обеспечение</w:t>
        </w:r>
        <w:r w:rsidR="0092227D" w:rsidRPr="0092227D">
          <w:rPr>
            <w:rFonts w:ascii="Times New Roman" w:eastAsia="Times New Roman" w:hAnsi="Times New Roman" w:cs="Times New Roman"/>
            <w:i/>
            <w:iCs/>
            <w:noProof/>
            <w:webHidden/>
            <w:color w:val="000000"/>
            <w:sz w:val="24"/>
            <w:szCs w:val="24"/>
            <w:lang w:eastAsia="ru-RU"/>
          </w:rPr>
          <w:tab/>
        </w:r>
        <w:r w:rsidR="0092227D" w:rsidRPr="0092227D">
          <w:rPr>
            <w:rFonts w:ascii="Times New Roman" w:eastAsia="Times New Roman" w:hAnsi="Times New Roman" w:cs="Times New Roman"/>
            <w:i/>
            <w:iCs/>
            <w:noProof/>
            <w:webHidden/>
            <w:color w:val="000000"/>
            <w:sz w:val="24"/>
            <w:szCs w:val="24"/>
            <w:lang w:eastAsia="ru-RU"/>
          </w:rPr>
          <w:fldChar w:fldCharType="begin"/>
        </w:r>
        <w:r w:rsidR="0092227D" w:rsidRPr="0092227D">
          <w:rPr>
            <w:rFonts w:ascii="Times New Roman" w:eastAsia="Times New Roman" w:hAnsi="Times New Roman" w:cs="Times New Roman"/>
            <w:i/>
            <w:iCs/>
            <w:noProof/>
            <w:webHidden/>
            <w:color w:val="000000"/>
            <w:sz w:val="24"/>
            <w:szCs w:val="24"/>
            <w:lang w:eastAsia="ru-RU"/>
          </w:rPr>
          <w:instrText xml:space="preserve"> PAGEREF _Toc166250024 \h </w:instrText>
        </w:r>
        <w:r w:rsidR="0092227D" w:rsidRPr="0092227D">
          <w:rPr>
            <w:rFonts w:ascii="Times New Roman" w:eastAsia="Times New Roman" w:hAnsi="Times New Roman" w:cs="Times New Roman"/>
            <w:i/>
            <w:iCs/>
            <w:noProof/>
            <w:webHidden/>
            <w:color w:val="000000"/>
            <w:sz w:val="24"/>
            <w:szCs w:val="24"/>
            <w:lang w:eastAsia="ru-RU"/>
          </w:rPr>
        </w:r>
        <w:r w:rsidR="0092227D" w:rsidRPr="0092227D">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92227D" w:rsidRPr="0092227D">
          <w:rPr>
            <w:rFonts w:ascii="Times New Roman" w:eastAsia="Times New Roman" w:hAnsi="Times New Roman" w:cs="Times New Roman"/>
            <w:i/>
            <w:iCs/>
            <w:noProof/>
            <w:webHidden/>
            <w:color w:val="000000"/>
            <w:sz w:val="24"/>
            <w:szCs w:val="24"/>
            <w:lang w:eastAsia="ru-RU"/>
          </w:rPr>
          <w:fldChar w:fldCharType="end"/>
        </w:r>
      </w:hyperlink>
    </w:p>
    <w:p w:rsidR="0092227D" w:rsidRPr="0092227D" w:rsidRDefault="007326E1" w:rsidP="0092227D">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5" w:history="1">
        <w:r w:rsidR="0092227D" w:rsidRPr="0092227D">
          <w:rPr>
            <w:rFonts w:ascii="Times New Roman" w:eastAsia="Times New Roman" w:hAnsi="Times New Roman" w:cs="Times New Roman"/>
            <w:i/>
            <w:iCs/>
            <w:noProof/>
            <w:color w:val="000000"/>
            <w:sz w:val="24"/>
            <w:szCs w:val="24"/>
            <w:lang w:eastAsia="ru-RU"/>
          </w:rPr>
          <w:t>3.2. Учебно-методическое обеспечение</w:t>
        </w:r>
        <w:r w:rsidR="0092227D" w:rsidRPr="0092227D">
          <w:rPr>
            <w:rFonts w:ascii="Times New Roman" w:eastAsia="Times New Roman" w:hAnsi="Times New Roman" w:cs="Times New Roman"/>
            <w:i/>
            <w:iCs/>
            <w:noProof/>
            <w:webHidden/>
            <w:color w:val="000000"/>
            <w:sz w:val="24"/>
            <w:szCs w:val="24"/>
            <w:lang w:eastAsia="ru-RU"/>
          </w:rPr>
          <w:tab/>
        </w:r>
        <w:r w:rsidR="0092227D" w:rsidRPr="0092227D">
          <w:rPr>
            <w:rFonts w:ascii="Times New Roman" w:eastAsia="Times New Roman" w:hAnsi="Times New Roman" w:cs="Times New Roman"/>
            <w:i/>
            <w:iCs/>
            <w:noProof/>
            <w:webHidden/>
            <w:color w:val="000000"/>
            <w:sz w:val="24"/>
            <w:szCs w:val="24"/>
            <w:lang w:eastAsia="ru-RU"/>
          </w:rPr>
          <w:fldChar w:fldCharType="begin"/>
        </w:r>
        <w:r w:rsidR="0092227D" w:rsidRPr="0092227D">
          <w:rPr>
            <w:rFonts w:ascii="Times New Roman" w:eastAsia="Times New Roman" w:hAnsi="Times New Roman" w:cs="Times New Roman"/>
            <w:i/>
            <w:iCs/>
            <w:noProof/>
            <w:webHidden/>
            <w:color w:val="000000"/>
            <w:sz w:val="24"/>
            <w:szCs w:val="24"/>
            <w:lang w:eastAsia="ru-RU"/>
          </w:rPr>
          <w:instrText xml:space="preserve"> PAGEREF _Toc166250025 \h </w:instrText>
        </w:r>
        <w:r w:rsidR="0092227D" w:rsidRPr="0092227D">
          <w:rPr>
            <w:rFonts w:ascii="Times New Roman" w:eastAsia="Times New Roman" w:hAnsi="Times New Roman" w:cs="Times New Roman"/>
            <w:i/>
            <w:iCs/>
            <w:noProof/>
            <w:webHidden/>
            <w:color w:val="000000"/>
            <w:sz w:val="24"/>
            <w:szCs w:val="24"/>
            <w:lang w:eastAsia="ru-RU"/>
          </w:rPr>
        </w:r>
        <w:r w:rsidR="0092227D" w:rsidRPr="0092227D">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92227D" w:rsidRPr="0092227D">
          <w:rPr>
            <w:rFonts w:ascii="Times New Roman" w:eastAsia="Times New Roman" w:hAnsi="Times New Roman" w:cs="Times New Roman"/>
            <w:i/>
            <w:iCs/>
            <w:noProof/>
            <w:webHidden/>
            <w:color w:val="000000"/>
            <w:sz w:val="24"/>
            <w:szCs w:val="24"/>
            <w:lang w:eastAsia="ru-RU"/>
          </w:rPr>
          <w:fldChar w:fldCharType="end"/>
        </w:r>
      </w:hyperlink>
    </w:p>
    <w:p w:rsidR="0092227D" w:rsidRPr="0092227D" w:rsidRDefault="007326E1" w:rsidP="0092227D">
      <w:pPr>
        <w:spacing w:after="0" w:line="240" w:lineRule="auto"/>
        <w:jc w:val="both"/>
        <w:rPr>
          <w:rFonts w:ascii="Times New Roman" w:eastAsia="Calibri" w:hAnsi="Times New Roman" w:cs="Times New Roman"/>
        </w:rPr>
      </w:pPr>
      <w:hyperlink w:anchor="_Toc166250026" w:history="1">
        <w:r w:rsidR="0092227D" w:rsidRPr="0092227D">
          <w:rPr>
            <w:rFonts w:ascii="Times New Roman" w:eastAsia="Calibri" w:hAnsi="Times New Roman" w:cs="Times New Roman"/>
            <w:b/>
            <w:bCs/>
            <w:noProof/>
            <w:color w:val="000000"/>
            <w:sz w:val="24"/>
            <w:szCs w:val="24"/>
          </w:rPr>
          <w:t>4. Контроль и оценка результатов  освоения ДИСЦИПЛИНЫ………………………..</w:t>
        </w:r>
        <w:r w:rsidR="0092227D" w:rsidRPr="0092227D">
          <w:rPr>
            <w:rFonts w:ascii="Times New Roman" w:eastAsia="Calibri" w:hAnsi="Times New Roman" w:cs="Times New Roman"/>
            <w:b/>
            <w:bCs/>
            <w:noProof/>
            <w:webHidden/>
            <w:color w:val="000000"/>
            <w:sz w:val="24"/>
            <w:szCs w:val="24"/>
          </w:rPr>
          <w:tab/>
        </w:r>
        <w:r w:rsidR="0092227D" w:rsidRPr="0092227D">
          <w:rPr>
            <w:rFonts w:ascii="Times New Roman" w:eastAsia="Calibri" w:hAnsi="Times New Roman" w:cs="Times New Roman"/>
            <w:b/>
            <w:bCs/>
            <w:noProof/>
            <w:webHidden/>
            <w:color w:val="000000"/>
            <w:sz w:val="24"/>
            <w:szCs w:val="24"/>
          </w:rPr>
          <w:fldChar w:fldCharType="begin"/>
        </w:r>
        <w:r w:rsidR="0092227D" w:rsidRPr="0092227D">
          <w:rPr>
            <w:rFonts w:ascii="Times New Roman" w:eastAsia="Calibri" w:hAnsi="Times New Roman" w:cs="Times New Roman"/>
            <w:b/>
            <w:bCs/>
            <w:noProof/>
            <w:webHidden/>
            <w:color w:val="000000"/>
            <w:sz w:val="24"/>
            <w:szCs w:val="24"/>
          </w:rPr>
          <w:instrText xml:space="preserve"> PAGEREF _Toc166250026 \h </w:instrText>
        </w:r>
        <w:r w:rsidR="0092227D" w:rsidRPr="0092227D">
          <w:rPr>
            <w:rFonts w:ascii="Times New Roman" w:eastAsia="Calibri" w:hAnsi="Times New Roman" w:cs="Times New Roman"/>
            <w:b/>
            <w:bCs/>
            <w:noProof/>
            <w:webHidden/>
            <w:color w:val="000000"/>
            <w:sz w:val="24"/>
            <w:szCs w:val="24"/>
          </w:rPr>
        </w:r>
        <w:r w:rsidR="0092227D" w:rsidRPr="0092227D">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138</w:t>
        </w:r>
        <w:r w:rsidR="0092227D" w:rsidRPr="0092227D">
          <w:rPr>
            <w:rFonts w:ascii="Times New Roman" w:eastAsia="Calibri" w:hAnsi="Times New Roman" w:cs="Times New Roman"/>
            <w:b/>
            <w:bCs/>
            <w:noProof/>
            <w:webHidden/>
            <w:color w:val="000000"/>
            <w:sz w:val="24"/>
            <w:szCs w:val="24"/>
          </w:rPr>
          <w:fldChar w:fldCharType="end"/>
        </w:r>
      </w:hyperlink>
    </w:p>
    <w:p w:rsidR="0092227D" w:rsidRPr="0092227D" w:rsidRDefault="0092227D" w:rsidP="0092227D">
      <w:pPr>
        <w:spacing w:after="0" w:line="240" w:lineRule="auto"/>
        <w:jc w:val="both"/>
        <w:rPr>
          <w:rFonts w:ascii="Times New Roman" w:eastAsia="Calibri" w:hAnsi="Times New Roman" w:cs="Times New Roman"/>
        </w:rPr>
      </w:pPr>
    </w:p>
    <w:p w:rsidR="0092227D" w:rsidRPr="0092227D" w:rsidRDefault="0092227D" w:rsidP="0092227D">
      <w:pPr>
        <w:spacing w:after="0" w:line="240" w:lineRule="auto"/>
        <w:jc w:val="center"/>
        <w:rPr>
          <w:rFonts w:ascii="Times New Roman" w:eastAsia="Calibri" w:hAnsi="Times New Roman" w:cs="Times New Roman"/>
        </w:rPr>
      </w:pPr>
    </w:p>
    <w:p w:rsidR="0092227D" w:rsidRPr="0092227D" w:rsidRDefault="0092227D" w:rsidP="0092227D">
      <w:pPr>
        <w:jc w:val="both"/>
        <w:rPr>
          <w:rFonts w:ascii="Times New Roman" w:eastAsia="Segoe UI" w:hAnsi="Times New Roman" w:cs="Times New Roman"/>
          <w:b/>
          <w:bCs/>
          <w:caps/>
          <w:kern w:val="32"/>
          <w:sz w:val="24"/>
          <w:szCs w:val="24"/>
          <w:lang w:eastAsia="ru-RU"/>
        </w:rPr>
      </w:pPr>
      <w:bookmarkStart w:id="112" w:name="_Toc166282589"/>
      <w:r w:rsidRPr="0092227D">
        <w:rPr>
          <w:rFonts w:ascii="Times New Roman" w:eastAsia="Calibri" w:hAnsi="Times New Roman" w:cs="Times New Roman"/>
        </w:rPr>
        <w:br w:type="page"/>
      </w:r>
      <w:bookmarkEnd w:id="112"/>
      <w:r w:rsidRPr="0092227D">
        <w:rPr>
          <w:rFonts w:ascii="Times New Roman" w:eastAsia="Calibri" w:hAnsi="Times New Roman" w:cs="Times New Roman"/>
          <w:b/>
          <w:caps/>
          <w:sz w:val="24"/>
          <w:szCs w:val="24"/>
        </w:rPr>
        <w:t>1. ОБЩАЯ ХАРАКТЕРИСТИКА РАБОЧЕЙ ПРОГРАММЫ учебной дисциплины</w:t>
      </w:r>
    </w:p>
    <w:p w:rsidR="0092227D" w:rsidRPr="0092227D" w:rsidRDefault="0092227D" w:rsidP="0092227D">
      <w:pPr>
        <w:suppressAutoHyphens/>
        <w:spacing w:after="0" w:line="276" w:lineRule="auto"/>
        <w:ind w:firstLine="709"/>
        <w:jc w:val="center"/>
        <w:rPr>
          <w:rFonts w:ascii="Times New Roman" w:eastAsia="Segoe UI" w:hAnsi="Times New Roman" w:cs="Times New Roman"/>
          <w:b/>
          <w:bCs/>
          <w:color w:val="000000"/>
          <w:sz w:val="24"/>
          <w:szCs w:val="24"/>
          <w:lang w:eastAsia="ru-RU"/>
        </w:rPr>
      </w:pPr>
      <w:r w:rsidRPr="0092227D">
        <w:rPr>
          <w:rFonts w:ascii="Times New Roman" w:eastAsia="Segoe UI" w:hAnsi="Times New Roman" w:cs="Times New Roman"/>
          <w:b/>
          <w:bCs/>
          <w:color w:val="000000"/>
          <w:sz w:val="24"/>
          <w:szCs w:val="24"/>
          <w:lang w:eastAsia="ru-RU"/>
        </w:rPr>
        <w:t>ОП.16 «ГРАЖДАНСКОЕ ПРАВО И ГРАЖДАНСКИЙ ПРОЦЕСС»</w:t>
      </w:r>
    </w:p>
    <w:p w:rsidR="0092227D" w:rsidRPr="0092227D" w:rsidRDefault="0092227D" w:rsidP="0092227D">
      <w:pPr>
        <w:keepNext/>
        <w:keepLines/>
        <w:spacing w:before="40" w:after="0" w:line="240" w:lineRule="auto"/>
        <w:ind w:firstLine="709"/>
        <w:outlineLvl w:val="1"/>
        <w:rPr>
          <w:rFonts w:ascii="Times New Roman" w:eastAsia="Segoe UI" w:hAnsi="Times New Roman" w:cs="Times New Roman"/>
          <w:b/>
          <w:bCs/>
          <w:color w:val="000000"/>
          <w:sz w:val="24"/>
          <w:szCs w:val="24"/>
          <w:lang w:eastAsia="ru-RU"/>
        </w:rPr>
      </w:pPr>
      <w:bookmarkStart w:id="113" w:name="_Toc166282590"/>
      <w:r w:rsidRPr="0092227D">
        <w:rPr>
          <w:rFonts w:ascii="Times New Roman" w:eastAsia="Segoe UI" w:hAnsi="Times New Roman" w:cs="Times New Roman"/>
          <w:b/>
          <w:bCs/>
          <w:color w:val="000000"/>
          <w:sz w:val="24"/>
          <w:szCs w:val="24"/>
          <w:lang w:eastAsia="ru-RU"/>
        </w:rPr>
        <w:t>1.1. Цель и место дисциплины в структуре образовательной программы</w:t>
      </w:r>
      <w:bookmarkEnd w:id="113"/>
    </w:p>
    <w:p w:rsidR="0092227D" w:rsidRPr="0092227D" w:rsidRDefault="0092227D" w:rsidP="0092227D">
      <w:pPr>
        <w:suppressAutoHyphens/>
        <w:spacing w:after="0" w:line="276" w:lineRule="auto"/>
        <w:ind w:firstLine="709"/>
        <w:jc w:val="both"/>
        <w:rPr>
          <w:rFonts w:ascii="Times New Roman" w:eastAsia="Segoe UI" w:hAnsi="Times New Roman" w:cs="Times New Roman"/>
          <w:color w:val="000000"/>
          <w:sz w:val="24"/>
          <w:szCs w:val="24"/>
          <w:lang w:eastAsia="ru-RU"/>
        </w:rPr>
      </w:pPr>
    </w:p>
    <w:p w:rsidR="0092227D" w:rsidRPr="0092227D" w:rsidRDefault="0092227D" w:rsidP="0092227D">
      <w:pPr>
        <w:suppressAutoHyphens/>
        <w:spacing w:after="0" w:line="276" w:lineRule="auto"/>
        <w:ind w:firstLine="709"/>
        <w:jc w:val="both"/>
        <w:rPr>
          <w:rFonts w:ascii="Times New Roman" w:eastAsia="Segoe UI" w:hAnsi="Times New Roman" w:cs="Times New Roman"/>
          <w:color w:val="000000"/>
          <w:sz w:val="24"/>
          <w:szCs w:val="24"/>
          <w:lang w:eastAsia="ru-RU"/>
        </w:rPr>
      </w:pPr>
      <w:r w:rsidRPr="0092227D">
        <w:rPr>
          <w:rFonts w:ascii="Times New Roman" w:eastAsia="Segoe UI" w:hAnsi="Times New Roman" w:cs="Times New Roman"/>
          <w:color w:val="000000"/>
          <w:sz w:val="24"/>
          <w:szCs w:val="24"/>
          <w:lang w:eastAsia="ru-RU"/>
        </w:rPr>
        <w:t>Цель дисциплины «ОП.16 Гражданское прав и гражданский процесс»:</w:t>
      </w:r>
      <w:r w:rsidRPr="0092227D">
        <w:rPr>
          <w:rFonts w:ascii="Calibri" w:eastAsia="Calibri" w:hAnsi="Calibri" w:cs="Times New Roman"/>
        </w:rPr>
        <w:t xml:space="preserve"> </w:t>
      </w:r>
      <w:r w:rsidRPr="0092227D">
        <w:rPr>
          <w:rFonts w:ascii="Times New Roman" w:eastAsia="Segoe UI" w:hAnsi="Times New Roman" w:cs="Times New Roman"/>
          <w:color w:val="000000"/>
          <w:sz w:val="24"/>
          <w:szCs w:val="24"/>
          <w:lang w:eastAsia="ru-RU"/>
        </w:rPr>
        <w:t>приобретение студентами теоретических знаний и практических умений в области основ гражданского законодательства и гражданского судопроизводства.</w:t>
      </w:r>
    </w:p>
    <w:p w:rsidR="0092227D" w:rsidRPr="0092227D" w:rsidRDefault="0092227D" w:rsidP="0092227D">
      <w:pPr>
        <w:suppressAutoHyphens/>
        <w:spacing w:after="0" w:line="276" w:lineRule="auto"/>
        <w:ind w:firstLine="709"/>
        <w:jc w:val="both"/>
        <w:rPr>
          <w:rFonts w:ascii="Times New Roman" w:eastAsia="Calibri" w:hAnsi="Times New Roman" w:cs="Times New Roman"/>
          <w:iCs/>
          <w:color w:val="0070C0"/>
          <w:sz w:val="24"/>
          <w:szCs w:val="24"/>
        </w:rPr>
      </w:pPr>
      <w:r w:rsidRPr="0092227D">
        <w:rPr>
          <w:rFonts w:ascii="Times New Roman" w:eastAsia="Calibri" w:hAnsi="Times New Roman" w:cs="Times New Roman"/>
          <w:sz w:val="24"/>
          <w:szCs w:val="24"/>
        </w:rPr>
        <w:t xml:space="preserve">Дисциплина «ОП.16 Гражданское право и гражданский процесс» включена </w:t>
      </w:r>
      <w:r w:rsidRPr="0092227D">
        <w:rPr>
          <w:rFonts w:ascii="Times New Roman" w:eastAsia="Calibri" w:hAnsi="Times New Roman" w:cs="Times New Roman"/>
          <w:color w:val="000000"/>
          <w:sz w:val="24"/>
          <w:szCs w:val="24"/>
        </w:rPr>
        <w:t xml:space="preserve">в вариативную часть общепрофессионального цикла образовательной программы. </w:t>
      </w:r>
    </w:p>
    <w:p w:rsidR="0092227D" w:rsidRPr="0092227D" w:rsidRDefault="0092227D" w:rsidP="0092227D">
      <w:pPr>
        <w:spacing w:after="120" w:line="276" w:lineRule="auto"/>
        <w:ind w:firstLine="709"/>
        <w:outlineLvl w:val="1"/>
        <w:rPr>
          <w:rFonts w:ascii="Times New Roman" w:eastAsia="Segoe UI" w:hAnsi="Times New Roman" w:cs="Times New Roman"/>
          <w:b/>
          <w:bCs/>
          <w:color w:val="000000"/>
          <w:sz w:val="24"/>
          <w:szCs w:val="24"/>
          <w:lang w:eastAsia="ru-RU"/>
        </w:rPr>
      </w:pPr>
      <w:bookmarkStart w:id="114" w:name="_Toc166282591"/>
    </w:p>
    <w:p w:rsidR="0092227D" w:rsidRPr="0092227D" w:rsidRDefault="0092227D" w:rsidP="0092227D">
      <w:pPr>
        <w:spacing w:after="120" w:line="276" w:lineRule="auto"/>
        <w:ind w:firstLine="709"/>
        <w:outlineLvl w:val="1"/>
        <w:rPr>
          <w:rFonts w:ascii="Times New Roman" w:eastAsia="Segoe UI" w:hAnsi="Times New Roman" w:cs="Times New Roman"/>
          <w:b/>
          <w:bCs/>
          <w:color w:val="000000"/>
          <w:sz w:val="24"/>
          <w:szCs w:val="24"/>
          <w:lang w:eastAsia="ru-RU"/>
        </w:rPr>
      </w:pPr>
      <w:r w:rsidRPr="0092227D">
        <w:rPr>
          <w:rFonts w:ascii="Times New Roman" w:eastAsia="Segoe UI" w:hAnsi="Times New Roman" w:cs="Times New Roman"/>
          <w:b/>
          <w:bCs/>
          <w:color w:val="000000"/>
          <w:sz w:val="24"/>
          <w:szCs w:val="24"/>
          <w:lang w:eastAsia="ru-RU"/>
        </w:rPr>
        <w:t>1.2. Планируемые результаты освоения дисциплины</w:t>
      </w:r>
      <w:bookmarkEnd w:id="114"/>
    </w:p>
    <w:p w:rsidR="0092227D" w:rsidRPr="0092227D" w:rsidRDefault="0092227D" w:rsidP="0092227D">
      <w:pPr>
        <w:spacing w:after="0" w:line="240" w:lineRule="auto"/>
        <w:ind w:firstLine="709"/>
        <w:jc w:val="both"/>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2227D" w:rsidRPr="0092227D" w:rsidRDefault="0092227D" w:rsidP="0092227D">
      <w:pPr>
        <w:spacing w:after="120" w:line="240" w:lineRule="auto"/>
        <w:ind w:firstLine="709"/>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В результате освоения дисциплины обучающийся должен</w:t>
      </w:r>
      <w:r w:rsidRPr="0092227D">
        <w:rPr>
          <w:rFonts w:ascii="Times New Roman" w:eastAsia="Calibri" w:hAnsi="Times New Roman" w:cs="Times New Roman"/>
          <w:bCs/>
          <w:sz w:val="24"/>
          <w:szCs w:val="24"/>
          <w:vertAlign w:val="superscript"/>
        </w:rPr>
        <w:footnoteReference w:id="2"/>
      </w:r>
      <w:r w:rsidRPr="0092227D">
        <w:rPr>
          <w:rFonts w:ascii="Times New Roman" w:eastAsia="Calibri"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402"/>
        <w:gridCol w:w="3402"/>
        <w:gridCol w:w="2551"/>
      </w:tblGrid>
      <w:tr w:rsidR="0092227D" w:rsidRPr="0092227D" w:rsidTr="001D7DFF">
        <w:tc>
          <w:tcPr>
            <w:tcW w:w="1101" w:type="dxa"/>
            <w:tcBorders>
              <w:top w:val="single" w:sz="4" w:space="0" w:color="auto"/>
              <w:left w:val="single" w:sz="4" w:space="0" w:color="auto"/>
              <w:right w:val="single" w:sz="4" w:space="0" w:color="auto"/>
            </w:tcBorders>
          </w:tcPr>
          <w:p w:rsidR="0092227D" w:rsidRPr="0092227D" w:rsidRDefault="0092227D" w:rsidP="0092227D">
            <w:pPr>
              <w:spacing w:after="0" w:line="240" w:lineRule="auto"/>
              <w:rPr>
                <w:rFonts w:ascii="Times New Roman" w:eastAsia="Calibri" w:hAnsi="Times New Roman" w:cs="Times New Roman"/>
                <w:b/>
                <w:i/>
                <w:sz w:val="24"/>
                <w:szCs w:val="24"/>
              </w:rPr>
            </w:pPr>
            <w:r w:rsidRPr="0092227D">
              <w:rPr>
                <w:rFonts w:ascii="Times New Roman" w:eastAsia="Calibri" w:hAnsi="Times New Roman" w:cs="Times New Roman"/>
                <w:b/>
                <w:i/>
                <w:sz w:val="24"/>
                <w:szCs w:val="24"/>
              </w:rPr>
              <w:t xml:space="preserve">Код ОК, </w:t>
            </w:r>
          </w:p>
          <w:p w:rsidR="0092227D" w:rsidRPr="0092227D" w:rsidRDefault="0092227D" w:rsidP="0092227D">
            <w:pPr>
              <w:spacing w:after="0" w:line="240" w:lineRule="auto"/>
              <w:rPr>
                <w:rFonts w:ascii="Times New Roman" w:eastAsia="Calibri" w:hAnsi="Times New Roman" w:cs="Times New Roman"/>
                <w:b/>
                <w:i/>
                <w:sz w:val="24"/>
                <w:szCs w:val="24"/>
              </w:rPr>
            </w:pPr>
            <w:r w:rsidRPr="0092227D">
              <w:rPr>
                <w:rFonts w:ascii="Times New Roman" w:eastAsia="Calibri" w:hAnsi="Times New Roman" w:cs="Times New Roman"/>
                <w:b/>
                <w:i/>
                <w:color w:val="000000"/>
                <w:sz w:val="24"/>
                <w:szCs w:val="24"/>
              </w:rPr>
              <w:t>ПК</w:t>
            </w:r>
            <w:r w:rsidRPr="0092227D">
              <w:rPr>
                <w:rFonts w:ascii="Times New Roman" w:eastAsia="Calibri" w:hAnsi="Times New Roman" w:cs="Times New Roman"/>
                <w:b/>
                <w:i/>
                <w:color w:val="0070C0"/>
                <w:sz w:val="24"/>
                <w:szCs w:val="24"/>
              </w:rPr>
              <w:t xml:space="preserve"> </w:t>
            </w:r>
          </w:p>
        </w:tc>
        <w:tc>
          <w:tcPr>
            <w:tcW w:w="3402" w:type="dxa"/>
            <w:tcBorders>
              <w:top w:val="single" w:sz="4" w:space="0" w:color="auto"/>
              <w:left w:val="single" w:sz="4" w:space="0" w:color="auto"/>
              <w:right w:val="single" w:sz="4" w:space="0" w:color="auto"/>
            </w:tcBorders>
          </w:tcPr>
          <w:p w:rsidR="0092227D" w:rsidRPr="0092227D" w:rsidRDefault="0092227D" w:rsidP="0092227D">
            <w:pPr>
              <w:spacing w:after="0" w:line="240" w:lineRule="auto"/>
              <w:jc w:val="center"/>
              <w:rPr>
                <w:rFonts w:ascii="Times New Roman" w:eastAsia="Calibri" w:hAnsi="Times New Roman" w:cs="Times New Roman"/>
                <w:b/>
                <w:sz w:val="24"/>
                <w:szCs w:val="24"/>
              </w:rPr>
            </w:pPr>
            <w:r w:rsidRPr="0092227D">
              <w:rPr>
                <w:rFonts w:ascii="Times New Roman" w:eastAsia="Calibri" w:hAnsi="Times New Roman" w:cs="Times New Roman"/>
                <w:b/>
                <w:sz w:val="24"/>
                <w:szCs w:val="24"/>
              </w:rPr>
              <w:t>Уметь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2227D" w:rsidRPr="0092227D" w:rsidRDefault="0092227D" w:rsidP="0092227D">
            <w:pPr>
              <w:spacing w:after="0" w:line="240" w:lineRule="auto"/>
              <w:jc w:val="center"/>
              <w:rPr>
                <w:rFonts w:ascii="Times New Roman" w:eastAsia="Calibri" w:hAnsi="Times New Roman" w:cs="Times New Roman"/>
                <w:b/>
                <w:i/>
                <w:sz w:val="24"/>
                <w:szCs w:val="24"/>
              </w:rPr>
            </w:pPr>
            <w:r w:rsidRPr="0092227D">
              <w:rPr>
                <w:rFonts w:ascii="Times New Roman" w:eastAsia="Calibri" w:hAnsi="Times New Roman" w:cs="Times New Roman"/>
                <w:b/>
                <w:sz w:val="24"/>
                <w:szCs w:val="24"/>
              </w:rPr>
              <w:t>Знать</w:t>
            </w:r>
          </w:p>
        </w:tc>
        <w:tc>
          <w:tcPr>
            <w:tcW w:w="2551" w:type="dxa"/>
            <w:tcBorders>
              <w:top w:val="single" w:sz="4" w:space="0" w:color="auto"/>
              <w:left w:val="single" w:sz="4" w:space="0" w:color="auto"/>
              <w:bottom w:val="single" w:sz="4" w:space="0" w:color="auto"/>
              <w:right w:val="single" w:sz="4" w:space="0" w:color="auto"/>
            </w:tcBorders>
          </w:tcPr>
          <w:p w:rsidR="0092227D" w:rsidRPr="0092227D" w:rsidRDefault="0092227D" w:rsidP="0092227D">
            <w:pPr>
              <w:spacing w:after="0" w:line="240" w:lineRule="auto"/>
              <w:jc w:val="center"/>
              <w:rPr>
                <w:rFonts w:ascii="Times New Roman" w:eastAsia="Calibri" w:hAnsi="Times New Roman" w:cs="Times New Roman"/>
                <w:b/>
                <w:i/>
                <w:sz w:val="24"/>
                <w:szCs w:val="24"/>
              </w:rPr>
            </w:pPr>
            <w:r w:rsidRPr="0092227D">
              <w:rPr>
                <w:rFonts w:ascii="Times New Roman" w:eastAsia="Calibri" w:hAnsi="Times New Roman" w:cs="Times New Roman"/>
                <w:b/>
                <w:color w:val="000000"/>
                <w:sz w:val="24"/>
                <w:szCs w:val="24"/>
              </w:rPr>
              <w:t xml:space="preserve">Владеть навыками </w:t>
            </w:r>
          </w:p>
        </w:tc>
      </w:tr>
      <w:tr w:rsidR="0092227D" w:rsidRPr="0092227D" w:rsidTr="001D7DFF">
        <w:tc>
          <w:tcPr>
            <w:tcW w:w="1101" w:type="dxa"/>
            <w:tcBorders>
              <w:top w:val="single" w:sz="4" w:space="0" w:color="auto"/>
              <w:left w:val="single" w:sz="4" w:space="0" w:color="auto"/>
              <w:right w:val="single" w:sz="4" w:space="0" w:color="auto"/>
            </w:tcBorders>
          </w:tcPr>
          <w:p w:rsidR="0092227D" w:rsidRPr="0092227D" w:rsidRDefault="0092227D" w:rsidP="0092227D">
            <w:pPr>
              <w:spacing w:after="0" w:line="240" w:lineRule="auto"/>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ОК.01</w:t>
            </w:r>
          </w:p>
        </w:tc>
        <w:tc>
          <w:tcPr>
            <w:tcW w:w="3402" w:type="dxa"/>
            <w:tcBorders>
              <w:top w:val="single" w:sz="4" w:space="0" w:color="auto"/>
              <w:left w:val="single" w:sz="4" w:space="0" w:color="auto"/>
              <w:right w:val="single" w:sz="4" w:space="0" w:color="auto"/>
            </w:tcBorders>
            <w:hideMark/>
          </w:tcPr>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Calibri" w:hAnsi="Times New Roman" w:cs="Times New Roman"/>
                <w:bCs/>
              </w:rPr>
              <w:t xml:space="preserve">- </w:t>
            </w:r>
            <w:r w:rsidRPr="0092227D">
              <w:rPr>
                <w:rFonts w:ascii="Times New Roman" w:eastAsia="Calibri"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r w:rsidRPr="0092227D">
              <w:rPr>
                <w:rFonts w:ascii="Times New Roman" w:eastAsia="Times New Roman" w:hAnsi="Times New Roman" w:cs="Times New Roman"/>
              </w:rPr>
              <w:t>;</w:t>
            </w:r>
          </w:p>
          <w:p w:rsidR="0092227D" w:rsidRPr="0092227D" w:rsidRDefault="0092227D" w:rsidP="0092227D">
            <w:pPr>
              <w:spacing w:after="0" w:line="240" w:lineRule="auto"/>
              <w:jc w:val="both"/>
              <w:rPr>
                <w:rFonts w:ascii="Times New Roman" w:eastAsia="Calibri" w:hAnsi="Times New Roman" w:cs="Times New Roman"/>
              </w:rPr>
            </w:pPr>
            <w:r w:rsidRPr="0092227D">
              <w:rPr>
                <w:rFonts w:ascii="Times New Roman" w:eastAsia="Times New Roman" w:hAnsi="Times New Roman" w:cs="Times New Roman"/>
              </w:rPr>
              <w:t xml:space="preserve">- </w:t>
            </w:r>
            <w:r w:rsidRPr="0092227D">
              <w:rPr>
                <w:rFonts w:ascii="Times New Roman" w:eastAsia="Calibri"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Times New Roman" w:hAnsi="Times New Roman" w:cs="Times New Roman"/>
              </w:rPr>
              <w:t>-</w:t>
            </w:r>
            <w:r w:rsidRPr="0092227D">
              <w:rPr>
                <w:rFonts w:ascii="Times New Roman" w:eastAsia="Calibri" w:hAnsi="Times New Roman" w:cs="Times New Roman"/>
              </w:rPr>
              <w:t xml:space="preserve"> выявлять и эффективно искать информацию, необходимую для решения задачи и/или проблемы;</w:t>
            </w:r>
          </w:p>
          <w:p w:rsidR="0092227D" w:rsidRPr="0092227D" w:rsidRDefault="0092227D" w:rsidP="0092227D">
            <w:pPr>
              <w:spacing w:after="0" w:line="240" w:lineRule="auto"/>
              <w:jc w:val="both"/>
              <w:rPr>
                <w:rFonts w:ascii="Times New Roman" w:eastAsia="Calibri" w:hAnsi="Times New Roman" w:cs="Times New Roman"/>
              </w:rPr>
            </w:pPr>
            <w:r w:rsidRPr="0092227D">
              <w:rPr>
                <w:rFonts w:ascii="Times New Roman" w:eastAsia="Times New Roman" w:hAnsi="Times New Roman" w:cs="Times New Roman"/>
              </w:rPr>
              <w:t xml:space="preserve">- </w:t>
            </w:r>
            <w:r w:rsidRPr="0092227D">
              <w:rPr>
                <w:rFonts w:ascii="Times New Roman" w:eastAsia="Calibri" w:hAnsi="Times New Roman" w:cs="Times New Roman"/>
              </w:rPr>
              <w:t>владеть актуальными методами работы в профессиональной и смежных сферах;</w:t>
            </w:r>
          </w:p>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Times New Roman" w:hAnsi="Times New Roman" w:cs="Times New Roman"/>
              </w:rPr>
              <w:t xml:space="preserve">- </w:t>
            </w:r>
            <w:r w:rsidRPr="0092227D">
              <w:rPr>
                <w:rFonts w:ascii="Times New Roman" w:eastAsia="Calibri" w:hAnsi="Times New Roman" w:cs="Times New Roman"/>
              </w:rPr>
              <w:t>оценивать результат и последствия своих действий (самостоятельно или с помощью наставника);</w:t>
            </w:r>
          </w:p>
          <w:p w:rsidR="0092227D" w:rsidRPr="0092227D" w:rsidRDefault="0092227D" w:rsidP="0092227D">
            <w:pPr>
              <w:spacing w:after="0" w:line="240" w:lineRule="auto"/>
              <w:jc w:val="both"/>
              <w:rPr>
                <w:rFonts w:ascii="Times New Roman" w:eastAsia="Calibri" w:hAnsi="Times New Roman" w:cs="Times New Roman"/>
                <w:bC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Calibri" w:hAnsi="Times New Roman" w:cs="Times New Roman"/>
                <w:bCs/>
                <w:i/>
              </w:rPr>
              <w:t xml:space="preserve">- </w:t>
            </w:r>
            <w:r w:rsidRPr="0092227D">
              <w:rPr>
                <w:rFonts w:ascii="Times New Roman" w:eastAsia="Calibri" w:hAnsi="Times New Roman" w:cs="Times New Roman"/>
              </w:rPr>
              <w:t>актуальный профессиональный и социальный контекст, в котором приходится работать и жить</w:t>
            </w:r>
            <w:r w:rsidRPr="0092227D">
              <w:rPr>
                <w:rFonts w:ascii="Times New Roman" w:eastAsia="Times New Roman" w:hAnsi="Times New Roman" w:cs="Times New Roman"/>
              </w:rPr>
              <w:t>;</w:t>
            </w:r>
          </w:p>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Times New Roman" w:hAnsi="Times New Roman" w:cs="Times New Roman"/>
              </w:rPr>
              <w:t>-</w:t>
            </w:r>
            <w:r w:rsidRPr="0092227D">
              <w:rPr>
                <w:rFonts w:ascii="Times New Roman" w:eastAsia="Calibri" w:hAnsi="Times New Roman" w:cs="Times New Roman"/>
              </w:rPr>
              <w:t xml:space="preserve"> структуру плана для решения задач, алгоритмы выполнения работ в профессиональной и смежных областях;</w:t>
            </w:r>
          </w:p>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Times New Roman" w:hAnsi="Times New Roman" w:cs="Times New Roman"/>
              </w:rPr>
              <w:t xml:space="preserve">- </w:t>
            </w:r>
            <w:r w:rsidRPr="0092227D">
              <w:rPr>
                <w:rFonts w:ascii="Times New Roman" w:eastAsia="Calibri" w:hAnsi="Times New Roman" w:cs="Times New Roman"/>
              </w:rPr>
              <w:t>основные источники информации и ресурсы для решения задач и/или проблем в профессиональном и/или социальном контексте;</w:t>
            </w:r>
          </w:p>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Times New Roman" w:hAnsi="Times New Roman" w:cs="Times New Roman"/>
              </w:rPr>
              <w:t>-</w:t>
            </w:r>
            <w:r w:rsidRPr="0092227D">
              <w:rPr>
                <w:rFonts w:ascii="Times New Roman" w:eastAsia="Calibri" w:hAnsi="Times New Roman" w:cs="Times New Roman"/>
              </w:rPr>
              <w:t xml:space="preserve"> методы работы в профессиональной и смежных сферах;</w:t>
            </w:r>
          </w:p>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Times New Roman" w:hAnsi="Times New Roman" w:cs="Times New Roman"/>
              </w:rPr>
              <w:t>-</w:t>
            </w:r>
            <w:r w:rsidRPr="0092227D">
              <w:rPr>
                <w:rFonts w:ascii="Times New Roman" w:eastAsia="Calibri" w:hAnsi="Times New Roman" w:cs="Times New Roman"/>
              </w:rPr>
              <w:t xml:space="preserve"> порядок оценки результатов решения задач профессиональной деятельности;</w:t>
            </w:r>
          </w:p>
        </w:tc>
        <w:tc>
          <w:tcPr>
            <w:tcW w:w="2551" w:type="dxa"/>
            <w:tcBorders>
              <w:top w:val="single" w:sz="4" w:space="0" w:color="auto"/>
              <w:left w:val="single" w:sz="4" w:space="0" w:color="auto"/>
              <w:bottom w:val="single" w:sz="4" w:space="0" w:color="auto"/>
              <w:right w:val="single" w:sz="4" w:space="0" w:color="auto"/>
            </w:tcBorders>
          </w:tcPr>
          <w:p w:rsidR="0092227D" w:rsidRPr="0092227D" w:rsidRDefault="0092227D" w:rsidP="0092227D">
            <w:pPr>
              <w:spacing w:after="0" w:line="240" w:lineRule="auto"/>
              <w:jc w:val="center"/>
              <w:rPr>
                <w:rFonts w:ascii="Times New Roman" w:eastAsia="Calibri" w:hAnsi="Times New Roman" w:cs="Times New Roman"/>
                <w:bCs/>
                <w:i/>
                <w:sz w:val="24"/>
                <w:szCs w:val="24"/>
              </w:rPr>
            </w:pPr>
            <w:r w:rsidRPr="0092227D">
              <w:rPr>
                <w:rFonts w:ascii="Times New Roman" w:eastAsia="Calibri" w:hAnsi="Times New Roman" w:cs="Times New Roman"/>
                <w:bCs/>
                <w:i/>
                <w:sz w:val="24"/>
                <w:szCs w:val="24"/>
              </w:rPr>
              <w:t>-</w:t>
            </w:r>
          </w:p>
        </w:tc>
      </w:tr>
      <w:tr w:rsidR="0092227D" w:rsidRPr="0092227D" w:rsidTr="001D7DFF">
        <w:tc>
          <w:tcPr>
            <w:tcW w:w="1101" w:type="dxa"/>
            <w:tcBorders>
              <w:top w:val="single" w:sz="4" w:space="0" w:color="auto"/>
              <w:left w:val="single" w:sz="4" w:space="0" w:color="auto"/>
              <w:right w:val="single" w:sz="4" w:space="0" w:color="auto"/>
            </w:tcBorders>
          </w:tcPr>
          <w:p w:rsidR="0092227D" w:rsidRPr="0092227D" w:rsidRDefault="0092227D" w:rsidP="0092227D">
            <w:pPr>
              <w:spacing w:after="0" w:line="240" w:lineRule="auto"/>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ОК.02</w:t>
            </w:r>
          </w:p>
        </w:tc>
        <w:tc>
          <w:tcPr>
            <w:tcW w:w="3402" w:type="dxa"/>
            <w:tcBorders>
              <w:top w:val="single" w:sz="4" w:space="0" w:color="auto"/>
              <w:left w:val="single" w:sz="4" w:space="0" w:color="auto"/>
              <w:right w:val="single" w:sz="4" w:space="0" w:color="auto"/>
            </w:tcBorders>
          </w:tcPr>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Calibri" w:hAnsi="Times New Roman" w:cs="Times New Roman"/>
                <w:bCs/>
              </w:rPr>
              <w:t>-</w:t>
            </w:r>
            <w:r w:rsidRPr="0092227D">
              <w:rPr>
                <w:rFonts w:ascii="Times New Roman" w:eastAsia="Calibri" w:hAnsi="Times New Roman" w:cs="Times New Roman"/>
              </w:rPr>
              <w:t xml:space="preserve"> определять задачи для поиска информации, планировать процесс поиска, выбирать необходимые источники информации</w:t>
            </w:r>
            <w:r w:rsidRPr="0092227D">
              <w:rPr>
                <w:rFonts w:ascii="Times New Roman" w:eastAsia="Times New Roman" w:hAnsi="Times New Roman" w:cs="Times New Roman"/>
              </w:rPr>
              <w:t>;</w:t>
            </w:r>
          </w:p>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Times New Roman" w:hAnsi="Times New Roman" w:cs="Times New Roman"/>
              </w:rPr>
              <w:t>-</w:t>
            </w:r>
            <w:r w:rsidRPr="0092227D">
              <w:rPr>
                <w:rFonts w:ascii="Times New Roman" w:eastAsia="Calibri" w:hAnsi="Times New Roman" w:cs="Times New Roman"/>
              </w:rPr>
              <w:t xml:space="preserve"> выделять наиболее значимое в перечне информации, структурировать получаемую информацию, оформлять результаты поиска;</w:t>
            </w:r>
          </w:p>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Times New Roman" w:hAnsi="Times New Roman" w:cs="Times New Roman"/>
              </w:rPr>
              <w:t>-</w:t>
            </w:r>
            <w:r w:rsidRPr="0092227D">
              <w:rPr>
                <w:rFonts w:ascii="Times New Roman" w:eastAsia="Calibri" w:hAnsi="Times New Roman" w:cs="Times New Roman"/>
              </w:rPr>
              <w:t xml:space="preserve"> оценивать практическую значимость результатов поиска;</w:t>
            </w:r>
          </w:p>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Times New Roman" w:hAnsi="Times New Roman" w:cs="Times New Roman"/>
              </w:rPr>
              <w:t>-</w:t>
            </w:r>
            <w:r w:rsidRPr="0092227D">
              <w:rPr>
                <w:rFonts w:ascii="Times New Roman" w:eastAsia="Calibri" w:hAnsi="Times New Roman" w:cs="Times New Roman"/>
              </w:rPr>
              <w:t xml:space="preserve"> применять средства информационных технологий для решения профессиональных задач;</w:t>
            </w:r>
          </w:p>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Times New Roman" w:hAnsi="Times New Roman" w:cs="Times New Roman"/>
              </w:rPr>
              <w:t>-</w:t>
            </w:r>
            <w:r w:rsidRPr="0092227D">
              <w:rPr>
                <w:rFonts w:ascii="Times New Roman" w:eastAsia="Calibri" w:hAnsi="Times New Roman" w:cs="Times New Roman"/>
              </w:rPr>
              <w:t xml:space="preserve"> использовать современное программное обеспечение в профессиональной деятельности;</w:t>
            </w:r>
          </w:p>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Times New Roman" w:hAnsi="Times New Roman" w:cs="Times New Roman"/>
              </w:rPr>
              <w:t>-</w:t>
            </w:r>
            <w:r w:rsidRPr="0092227D">
              <w:rPr>
                <w:rFonts w:ascii="Times New Roman" w:eastAsia="Calibri" w:hAnsi="Times New Roman" w:cs="Times New Roman"/>
              </w:rPr>
              <w:t xml:space="preserve"> использовать различные цифровые средства для решения профессиональных задач;</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Times New Roman" w:hAnsi="Times New Roman" w:cs="Times New Roman"/>
              </w:rPr>
              <w:t xml:space="preserve">- </w:t>
            </w:r>
            <w:r w:rsidRPr="0092227D">
              <w:rPr>
                <w:rFonts w:ascii="Times New Roman" w:eastAsia="Calibri" w:hAnsi="Times New Roman" w:cs="Times New Roman"/>
              </w:rPr>
              <w:t>номенклатура информационных источников, применяемых в профессиональной деятельности;</w:t>
            </w:r>
          </w:p>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Times New Roman" w:hAnsi="Times New Roman" w:cs="Times New Roman"/>
              </w:rPr>
              <w:t xml:space="preserve">- </w:t>
            </w:r>
            <w:r w:rsidRPr="0092227D">
              <w:rPr>
                <w:rFonts w:ascii="Times New Roman" w:eastAsia="Calibri" w:hAnsi="Times New Roman" w:cs="Times New Roman"/>
              </w:rPr>
              <w:t>приемы структурирования информации;</w:t>
            </w:r>
          </w:p>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Times New Roman" w:hAnsi="Times New Roman" w:cs="Times New Roman"/>
              </w:rPr>
              <w:t>-</w:t>
            </w:r>
            <w:r w:rsidRPr="0092227D">
              <w:rPr>
                <w:rFonts w:ascii="Times New Roman" w:eastAsia="Calibri" w:hAnsi="Times New Roman" w:cs="Times New Roman"/>
              </w:rPr>
              <w:t xml:space="preserve"> формат оформления результатов поиска информации;</w:t>
            </w:r>
          </w:p>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Times New Roman" w:hAnsi="Times New Roman" w:cs="Times New Roman"/>
              </w:rPr>
              <w:t xml:space="preserve">- </w:t>
            </w:r>
            <w:r w:rsidRPr="0092227D">
              <w:rPr>
                <w:rFonts w:ascii="Times New Roman" w:eastAsia="Calibri" w:hAnsi="Times New Roman" w:cs="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92227D" w:rsidRPr="0092227D" w:rsidRDefault="0092227D" w:rsidP="0092227D">
            <w:pPr>
              <w:spacing w:after="0" w:line="240" w:lineRule="auto"/>
              <w:jc w:val="both"/>
              <w:rPr>
                <w:rFonts w:ascii="Times New Roman" w:eastAsia="Times New Roman" w:hAnsi="Times New Roman" w:cs="Times New Roman"/>
              </w:rPr>
            </w:pPr>
          </w:p>
          <w:p w:rsidR="0092227D" w:rsidRPr="0092227D" w:rsidRDefault="0092227D" w:rsidP="0092227D">
            <w:pPr>
              <w:spacing w:after="0" w:line="240" w:lineRule="auto"/>
              <w:jc w:val="both"/>
              <w:rPr>
                <w:rFonts w:ascii="Times New Roman" w:eastAsia="Calibri" w:hAnsi="Times New Roman" w:cs="Times New Roman"/>
                <w:bCs/>
                <w:i/>
              </w:rPr>
            </w:pPr>
          </w:p>
        </w:tc>
        <w:tc>
          <w:tcPr>
            <w:tcW w:w="2551" w:type="dxa"/>
            <w:tcBorders>
              <w:top w:val="single" w:sz="4" w:space="0" w:color="auto"/>
              <w:left w:val="single" w:sz="4" w:space="0" w:color="auto"/>
              <w:bottom w:val="single" w:sz="4" w:space="0" w:color="auto"/>
              <w:right w:val="single" w:sz="4" w:space="0" w:color="auto"/>
            </w:tcBorders>
          </w:tcPr>
          <w:p w:rsidR="0092227D" w:rsidRPr="0092227D" w:rsidRDefault="0092227D" w:rsidP="0092227D">
            <w:pPr>
              <w:spacing w:after="0" w:line="240" w:lineRule="auto"/>
              <w:jc w:val="center"/>
              <w:rPr>
                <w:rFonts w:ascii="Times New Roman" w:eastAsia="Calibri" w:hAnsi="Times New Roman" w:cs="Times New Roman"/>
                <w:bCs/>
                <w:i/>
                <w:sz w:val="24"/>
                <w:szCs w:val="24"/>
              </w:rPr>
            </w:pPr>
            <w:r w:rsidRPr="0092227D">
              <w:rPr>
                <w:rFonts w:ascii="Times New Roman" w:eastAsia="Calibri" w:hAnsi="Times New Roman" w:cs="Times New Roman"/>
                <w:bCs/>
                <w:i/>
                <w:sz w:val="24"/>
                <w:szCs w:val="24"/>
              </w:rPr>
              <w:t>-</w:t>
            </w:r>
          </w:p>
        </w:tc>
      </w:tr>
      <w:tr w:rsidR="0092227D" w:rsidRPr="0092227D" w:rsidTr="001D7DFF">
        <w:tc>
          <w:tcPr>
            <w:tcW w:w="1101" w:type="dxa"/>
            <w:tcBorders>
              <w:top w:val="single" w:sz="4" w:space="0" w:color="auto"/>
              <w:left w:val="single" w:sz="4" w:space="0" w:color="auto"/>
              <w:right w:val="single" w:sz="4" w:space="0" w:color="auto"/>
            </w:tcBorders>
          </w:tcPr>
          <w:p w:rsidR="0092227D" w:rsidRPr="0092227D" w:rsidRDefault="0092227D" w:rsidP="0092227D">
            <w:pPr>
              <w:spacing w:after="0" w:line="240" w:lineRule="auto"/>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ОК.05</w:t>
            </w:r>
          </w:p>
        </w:tc>
        <w:tc>
          <w:tcPr>
            <w:tcW w:w="3402" w:type="dxa"/>
            <w:tcBorders>
              <w:top w:val="single" w:sz="4" w:space="0" w:color="auto"/>
              <w:left w:val="single" w:sz="4" w:space="0" w:color="auto"/>
              <w:right w:val="single" w:sz="4" w:space="0" w:color="auto"/>
            </w:tcBorders>
          </w:tcPr>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w:t>
            </w:r>
            <w:r w:rsidRPr="0092227D">
              <w:rPr>
                <w:rFonts w:ascii="Times New Roman" w:eastAsia="Calibri" w:hAnsi="Times New Roman" w:cs="Times New Roman"/>
              </w:rPr>
              <w:t xml:space="preserve"> грамотно излагать свои мысли и оформлять документы по профессиональной тематике на государственном языке;</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w:t>
            </w:r>
            <w:r w:rsidRPr="0092227D">
              <w:rPr>
                <w:rFonts w:ascii="Times New Roman" w:eastAsia="Calibri" w:hAnsi="Times New Roman" w:cs="Times New Roman"/>
              </w:rPr>
              <w:t xml:space="preserve"> проявлять толерантность в рабочем коллективе;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2227D" w:rsidRPr="0092227D" w:rsidRDefault="0092227D" w:rsidP="0092227D">
            <w:pPr>
              <w:spacing w:after="0" w:line="240" w:lineRule="auto"/>
              <w:jc w:val="both"/>
              <w:rPr>
                <w:rFonts w:ascii="Times New Roman" w:eastAsia="Calibri" w:hAnsi="Times New Roman" w:cs="Times New Roman"/>
              </w:rPr>
            </w:pPr>
            <w:r w:rsidRPr="0092227D">
              <w:rPr>
                <w:rFonts w:ascii="Times New Roman" w:eastAsia="Calibri" w:hAnsi="Times New Roman" w:cs="Times New Roman"/>
                <w:bCs/>
                <w:i/>
              </w:rPr>
              <w:t>-</w:t>
            </w:r>
            <w:r w:rsidRPr="0092227D">
              <w:rPr>
                <w:rFonts w:ascii="Times New Roman" w:eastAsia="Calibri" w:hAnsi="Times New Roman" w:cs="Times New Roman"/>
              </w:rPr>
              <w:t xml:space="preserve"> правила оформления документов;</w:t>
            </w:r>
          </w:p>
          <w:p w:rsidR="0092227D" w:rsidRPr="0092227D" w:rsidRDefault="0092227D" w:rsidP="0092227D">
            <w:pPr>
              <w:spacing w:after="0" w:line="240" w:lineRule="auto"/>
              <w:jc w:val="both"/>
              <w:rPr>
                <w:rFonts w:ascii="Times New Roman" w:eastAsia="Calibri" w:hAnsi="Times New Roman" w:cs="Times New Roman"/>
              </w:rPr>
            </w:pPr>
            <w:r w:rsidRPr="0092227D">
              <w:rPr>
                <w:rFonts w:ascii="Times New Roman" w:eastAsia="Calibri" w:hAnsi="Times New Roman" w:cs="Times New Roman"/>
              </w:rPr>
              <w:t>- правила построения устных сообщений;</w:t>
            </w:r>
          </w:p>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Calibri" w:hAnsi="Times New Roman" w:cs="Times New Roman"/>
              </w:rPr>
              <w:t>- особенности социального и культурного контекста;</w:t>
            </w:r>
          </w:p>
        </w:tc>
        <w:tc>
          <w:tcPr>
            <w:tcW w:w="2551" w:type="dxa"/>
            <w:tcBorders>
              <w:top w:val="single" w:sz="4" w:space="0" w:color="auto"/>
              <w:left w:val="single" w:sz="4" w:space="0" w:color="auto"/>
              <w:bottom w:val="single" w:sz="4" w:space="0" w:color="auto"/>
              <w:right w:val="single" w:sz="4" w:space="0" w:color="auto"/>
            </w:tcBorders>
          </w:tcPr>
          <w:p w:rsidR="0092227D" w:rsidRPr="0092227D" w:rsidRDefault="0092227D" w:rsidP="0092227D">
            <w:pPr>
              <w:spacing w:after="0" w:line="240" w:lineRule="auto"/>
              <w:jc w:val="both"/>
              <w:rPr>
                <w:rFonts w:ascii="Times New Roman" w:eastAsia="Calibri" w:hAnsi="Times New Roman" w:cs="Times New Roman"/>
                <w:bCs/>
                <w:i/>
                <w:sz w:val="24"/>
                <w:szCs w:val="24"/>
              </w:rPr>
            </w:pPr>
            <w:r w:rsidRPr="0092227D">
              <w:rPr>
                <w:rFonts w:ascii="Times New Roman" w:eastAsia="Calibri" w:hAnsi="Times New Roman" w:cs="Times New Roman"/>
                <w:bCs/>
                <w:i/>
                <w:sz w:val="24"/>
                <w:szCs w:val="24"/>
              </w:rPr>
              <w:t>-</w:t>
            </w:r>
          </w:p>
        </w:tc>
      </w:tr>
      <w:tr w:rsidR="0092227D" w:rsidRPr="0092227D" w:rsidTr="001D7DFF">
        <w:tc>
          <w:tcPr>
            <w:tcW w:w="1101" w:type="dxa"/>
            <w:tcBorders>
              <w:top w:val="single" w:sz="4" w:space="0" w:color="auto"/>
              <w:left w:val="single" w:sz="4" w:space="0" w:color="auto"/>
              <w:right w:val="single" w:sz="4" w:space="0" w:color="auto"/>
            </w:tcBorders>
          </w:tcPr>
          <w:p w:rsidR="0092227D" w:rsidRPr="0092227D" w:rsidRDefault="0092227D" w:rsidP="0092227D">
            <w:pPr>
              <w:spacing w:after="0" w:line="240" w:lineRule="auto"/>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3402" w:type="dxa"/>
            <w:tcBorders>
              <w:top w:val="single" w:sz="4" w:space="0" w:color="auto"/>
              <w:left w:val="single" w:sz="4" w:space="0" w:color="auto"/>
              <w:right w:val="single" w:sz="4" w:space="0" w:color="auto"/>
            </w:tcBorders>
            <w:hideMark/>
          </w:tcPr>
          <w:p w:rsidR="0092227D" w:rsidRPr="0092227D" w:rsidRDefault="0092227D" w:rsidP="0092227D">
            <w:pPr>
              <w:spacing w:after="0" w:line="240" w:lineRule="auto"/>
              <w:jc w:val="both"/>
              <w:rPr>
                <w:rFonts w:ascii="Times New Roman" w:eastAsia="Times New Roman" w:hAnsi="Times New Roman" w:cs="Times New Roman"/>
                <w:color w:val="000000"/>
              </w:rPr>
            </w:pPr>
            <w:r w:rsidRPr="0092227D">
              <w:rPr>
                <w:rFonts w:ascii="Times New Roman" w:eastAsia="Calibri" w:hAnsi="Times New Roman" w:cs="Times New Roman"/>
                <w:bCs/>
              </w:rPr>
              <w:t>-</w:t>
            </w:r>
            <w:r w:rsidRPr="0092227D">
              <w:rPr>
                <w:rFonts w:ascii="Times New Roman" w:eastAsia="Times New Roman" w:hAnsi="Times New Roman" w:cs="Times New Roman"/>
                <w:color w:val="000000"/>
              </w:rPr>
              <w:t xml:space="preserve"> анализировать юридические факты и возникающие в связи с ними правоотношения</w:t>
            </w:r>
          </w:p>
          <w:p w:rsidR="0092227D" w:rsidRPr="0092227D" w:rsidRDefault="0092227D" w:rsidP="0092227D">
            <w:pPr>
              <w:spacing w:after="0" w:line="240" w:lineRule="auto"/>
              <w:jc w:val="both"/>
              <w:rPr>
                <w:rFonts w:ascii="Times New Roman" w:eastAsia="Times New Roman" w:hAnsi="Times New Roman" w:cs="Times New Roman"/>
                <w:color w:val="000000"/>
              </w:rPr>
            </w:pPr>
            <w:r w:rsidRPr="0092227D">
              <w:rPr>
                <w:rFonts w:ascii="Times New Roman" w:eastAsia="Times New Roman" w:hAnsi="Times New Roman" w:cs="Times New Roman"/>
                <w:color w:val="000000"/>
              </w:rPr>
              <w:t>- разграничивать правовые нормы и правоотношения в зависимости от отраслей</w:t>
            </w:r>
          </w:p>
          <w:p w:rsidR="0092227D" w:rsidRPr="0092227D" w:rsidRDefault="0092227D" w:rsidP="0092227D">
            <w:pPr>
              <w:spacing w:after="0" w:line="240" w:lineRule="auto"/>
              <w:jc w:val="both"/>
              <w:rPr>
                <w:rFonts w:ascii="Times New Roman" w:eastAsia="Times New Roman" w:hAnsi="Times New Roman" w:cs="Times New Roman"/>
                <w:color w:val="000000"/>
              </w:rPr>
            </w:pPr>
            <w:r w:rsidRPr="0092227D">
              <w:rPr>
                <w:rFonts w:ascii="Times New Roman" w:eastAsia="Times New Roman" w:hAnsi="Times New Roman" w:cs="Times New Roman"/>
                <w:color w:val="000000"/>
              </w:rPr>
              <w:t>права</w:t>
            </w:r>
          </w:p>
          <w:p w:rsidR="0092227D" w:rsidRPr="0092227D" w:rsidRDefault="0092227D" w:rsidP="0092227D">
            <w:pPr>
              <w:spacing w:after="0" w:line="240" w:lineRule="auto"/>
              <w:jc w:val="both"/>
              <w:rPr>
                <w:rFonts w:ascii="Times New Roman" w:eastAsia="Times New Roman" w:hAnsi="Times New Roman" w:cs="Times New Roman"/>
                <w:color w:val="000000"/>
              </w:rPr>
            </w:pPr>
            <w:r w:rsidRPr="0092227D">
              <w:rPr>
                <w:rFonts w:ascii="Times New Roman" w:eastAsia="Times New Roman" w:hAnsi="Times New Roman" w:cs="Times New Roman"/>
                <w:color w:val="000000"/>
              </w:rPr>
              <w:t>- оперировать юридическими понятиями и категориями</w:t>
            </w:r>
          </w:p>
          <w:p w:rsidR="0092227D" w:rsidRPr="0092227D" w:rsidRDefault="0092227D" w:rsidP="0092227D">
            <w:pPr>
              <w:spacing w:after="0" w:line="240" w:lineRule="auto"/>
              <w:jc w:val="both"/>
              <w:rPr>
                <w:rFonts w:ascii="Times New Roman" w:eastAsia="Times New Roman" w:hAnsi="Times New Roman" w:cs="Times New Roman"/>
                <w:color w:val="000000"/>
              </w:rPr>
            </w:pPr>
            <w:r w:rsidRPr="0092227D">
              <w:rPr>
                <w:rFonts w:ascii="Times New Roman" w:eastAsia="Times New Roman" w:hAnsi="Times New Roman" w:cs="Times New Roman"/>
                <w:color w:val="000000"/>
              </w:rPr>
              <w:t>- толковать правовые нормы</w:t>
            </w:r>
          </w:p>
          <w:p w:rsidR="0092227D" w:rsidRPr="0092227D" w:rsidRDefault="0092227D" w:rsidP="0092227D">
            <w:pPr>
              <w:spacing w:after="0" w:line="240" w:lineRule="auto"/>
              <w:jc w:val="both"/>
              <w:rPr>
                <w:rFonts w:ascii="Times New Roman" w:eastAsia="Times New Roman" w:hAnsi="Times New Roman" w:cs="Times New Roman"/>
                <w:color w:val="000000"/>
              </w:rPr>
            </w:pPr>
            <w:r w:rsidRPr="0092227D">
              <w:rPr>
                <w:rFonts w:ascii="Times New Roman" w:eastAsia="Times New Roman" w:hAnsi="Times New Roman" w:cs="Times New Roman"/>
                <w:color w:val="000000"/>
              </w:rPr>
              <w:t>- использовать правоприменительную и судебную практику</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Times New Roman" w:hAnsi="Times New Roman" w:cs="Times New Roman"/>
                <w:color w:val="000000"/>
              </w:rPr>
              <w:t>- 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i/>
              </w:rPr>
              <w:t xml:space="preserve">- </w:t>
            </w:r>
            <w:r w:rsidRPr="0092227D">
              <w:rPr>
                <w:rFonts w:ascii="Times New Roman" w:eastAsia="Calibri" w:hAnsi="Times New Roman" w:cs="Times New Roman"/>
                <w:bCs/>
              </w:rPr>
              <w:t>сущность и содержание основных понятий, категорий, институтов отраслей права</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 источники права</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 виды материальных и процессуальных норм</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 виды юридической ответственности</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 правила составления юридических документов</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 правила оформления служебных документов</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 сущность и содержание правового статуса участников правоотношений</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 сущность служебной дисциплины</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 формы защиты прав граждан и юридических лиц</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 виды и правовое содержание административных производств и процедур</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 виды и порядок уголовного и административного судопроизводства</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основные стадии уголовного и административного процесса</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порядок обжалования, опротестования, исполнения и пересмотра</w:t>
            </w:r>
          </w:p>
          <w:p w:rsidR="0092227D" w:rsidRPr="0092227D" w:rsidRDefault="0092227D" w:rsidP="0092227D">
            <w:pPr>
              <w:spacing w:after="0" w:line="240" w:lineRule="auto"/>
              <w:jc w:val="both"/>
              <w:rPr>
                <w:rFonts w:ascii="Times New Roman" w:eastAsia="Calibri" w:hAnsi="Times New Roman" w:cs="Times New Roman"/>
                <w:bCs/>
                <w:i/>
              </w:rPr>
            </w:pPr>
            <w:r w:rsidRPr="0092227D">
              <w:rPr>
                <w:rFonts w:ascii="Times New Roman" w:eastAsia="Calibri" w:hAnsi="Times New Roman" w:cs="Times New Roman"/>
                <w:bCs/>
              </w:rPr>
              <w:t>постановлений и решений суда</w:t>
            </w:r>
          </w:p>
        </w:tc>
        <w:tc>
          <w:tcPr>
            <w:tcW w:w="2551" w:type="dxa"/>
            <w:tcBorders>
              <w:top w:val="single" w:sz="4" w:space="0" w:color="auto"/>
              <w:left w:val="single" w:sz="4" w:space="0" w:color="auto"/>
              <w:bottom w:val="single" w:sz="4" w:space="0" w:color="auto"/>
              <w:right w:val="single" w:sz="4" w:space="0" w:color="auto"/>
            </w:tcBorders>
            <w:hideMark/>
          </w:tcPr>
          <w:p w:rsidR="0092227D" w:rsidRPr="0092227D" w:rsidRDefault="0092227D" w:rsidP="0092227D">
            <w:pPr>
              <w:spacing w:after="0" w:line="240" w:lineRule="auto"/>
              <w:jc w:val="both"/>
              <w:rPr>
                <w:rFonts w:ascii="Times New Roman" w:eastAsia="Times New Roman" w:hAnsi="Times New Roman" w:cs="Times New Roman"/>
                <w:color w:val="000000"/>
              </w:rPr>
            </w:pPr>
            <w:r w:rsidRPr="0092227D">
              <w:rPr>
                <w:rFonts w:ascii="Times New Roman" w:eastAsia="Calibri" w:hAnsi="Times New Roman" w:cs="Times New Roman"/>
                <w:bCs/>
              </w:rPr>
              <w:t>-</w:t>
            </w:r>
            <w:r w:rsidRPr="0092227D">
              <w:rPr>
                <w:rFonts w:ascii="Times New Roman" w:eastAsia="Times New Roman" w:hAnsi="Times New Roman" w:cs="Times New Roman"/>
                <w:color w:val="000000"/>
              </w:rPr>
              <w:t xml:space="preserve">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Times New Roman" w:hAnsi="Times New Roman" w:cs="Times New Roman"/>
                <w:color w:val="000000"/>
              </w:rPr>
              <w:t>- консультировать граждан по правовым вопросам</w:t>
            </w:r>
          </w:p>
        </w:tc>
      </w:tr>
    </w:tbl>
    <w:p w:rsidR="0092227D" w:rsidRPr="0092227D" w:rsidRDefault="0092227D" w:rsidP="0092227D">
      <w:pPr>
        <w:spacing w:after="120" w:line="240" w:lineRule="auto"/>
        <w:ind w:firstLine="709"/>
        <w:rPr>
          <w:rFonts w:ascii="Times New Roman" w:eastAsia="Calibri" w:hAnsi="Times New Roman" w:cs="Times New Roman"/>
          <w:bCs/>
          <w:sz w:val="24"/>
          <w:szCs w:val="24"/>
        </w:rPr>
      </w:pPr>
    </w:p>
    <w:p w:rsidR="0092227D" w:rsidRPr="0092227D" w:rsidRDefault="0092227D" w:rsidP="0092227D">
      <w:pPr>
        <w:numPr>
          <w:ilvl w:val="1"/>
          <w:numId w:val="48"/>
        </w:numPr>
        <w:spacing w:after="120" w:line="240" w:lineRule="auto"/>
        <w:contextualSpacing/>
        <w:rPr>
          <w:rFonts w:ascii="Times New Roman" w:eastAsia="Calibri" w:hAnsi="Times New Roman" w:cs="Times New Roman"/>
          <w:b/>
          <w:sz w:val="24"/>
          <w:szCs w:val="24"/>
        </w:rPr>
      </w:pPr>
      <w:r w:rsidRPr="0092227D">
        <w:rPr>
          <w:rFonts w:ascii="Times New Roman" w:eastAsia="Calibri" w:hAnsi="Times New Roman" w:cs="Times New Roman"/>
          <w:b/>
          <w:sz w:val="24"/>
          <w:szCs w:val="24"/>
        </w:rPr>
        <w:t>Обоснование часов вариативной части ОПОП-П</w:t>
      </w:r>
    </w:p>
    <w:p w:rsidR="0092227D" w:rsidRPr="0092227D" w:rsidRDefault="0092227D" w:rsidP="0092227D">
      <w:pPr>
        <w:spacing w:after="120" w:line="240" w:lineRule="auto"/>
        <w:ind w:left="720"/>
        <w:contextualSpacing/>
        <w:rPr>
          <w:rFonts w:ascii="Times New Roman" w:eastAsia="Calibri" w:hAnsi="Times New Roman" w:cs="Times New Roman"/>
          <w:b/>
          <w:sz w:val="24"/>
          <w:szCs w:val="24"/>
        </w:rPr>
      </w:pPr>
    </w:p>
    <w:tbl>
      <w:tblPr>
        <w:tblStyle w:val="590"/>
        <w:tblW w:w="10461" w:type="dxa"/>
        <w:tblInd w:w="-5" w:type="dxa"/>
        <w:tblLook w:val="04A0" w:firstRow="1" w:lastRow="0" w:firstColumn="1" w:lastColumn="0" w:noHBand="0" w:noVBand="1"/>
      </w:tblPr>
      <w:tblGrid>
        <w:gridCol w:w="740"/>
        <w:gridCol w:w="2089"/>
        <w:gridCol w:w="2375"/>
        <w:gridCol w:w="933"/>
        <w:gridCol w:w="4324"/>
      </w:tblGrid>
      <w:tr w:rsidR="0092227D" w:rsidRPr="0092227D" w:rsidTr="001D7DFF">
        <w:tc>
          <w:tcPr>
            <w:tcW w:w="747" w:type="dxa"/>
          </w:tcPr>
          <w:p w:rsidR="0092227D" w:rsidRPr="0092227D" w:rsidRDefault="0092227D" w:rsidP="0092227D">
            <w:pPr>
              <w:spacing w:after="120"/>
              <w:contextualSpacing/>
              <w:rPr>
                <w:rFonts w:ascii="Times New Roman" w:eastAsia="Calibri" w:hAnsi="Times New Roman" w:cs="Times New Roman"/>
                <w:b/>
                <w:sz w:val="24"/>
                <w:szCs w:val="24"/>
              </w:rPr>
            </w:pPr>
            <w:r w:rsidRPr="0092227D">
              <w:rPr>
                <w:rFonts w:ascii="Times New Roman" w:eastAsia="Calibri" w:hAnsi="Times New Roman" w:cs="Times New Roman"/>
                <w:b/>
                <w:sz w:val="24"/>
                <w:szCs w:val="24"/>
              </w:rPr>
              <w:t>№№ п/п</w:t>
            </w:r>
          </w:p>
        </w:tc>
        <w:tc>
          <w:tcPr>
            <w:tcW w:w="2089" w:type="dxa"/>
          </w:tcPr>
          <w:p w:rsidR="0092227D" w:rsidRPr="0092227D" w:rsidRDefault="0092227D" w:rsidP="0092227D">
            <w:pPr>
              <w:spacing w:after="120"/>
              <w:contextualSpacing/>
              <w:rPr>
                <w:rFonts w:ascii="Times New Roman" w:eastAsia="Calibri" w:hAnsi="Times New Roman" w:cs="Times New Roman"/>
                <w:b/>
                <w:sz w:val="24"/>
                <w:szCs w:val="24"/>
              </w:rPr>
            </w:pPr>
            <w:r w:rsidRPr="0092227D">
              <w:rPr>
                <w:rFonts w:ascii="Times New Roman" w:eastAsia="Calibri" w:hAnsi="Times New Roman" w:cs="Times New Roman"/>
                <w:b/>
                <w:sz w:val="24"/>
                <w:szCs w:val="24"/>
              </w:rPr>
              <w:t xml:space="preserve">Дополнительные знания, умения, </w:t>
            </w:r>
            <w:r w:rsidRPr="0092227D">
              <w:rPr>
                <w:rFonts w:ascii="Times New Roman" w:eastAsia="Calibri" w:hAnsi="Times New Roman" w:cs="Times New Roman"/>
                <w:b/>
                <w:color w:val="000000"/>
                <w:sz w:val="24"/>
                <w:szCs w:val="24"/>
              </w:rPr>
              <w:t>навыки</w:t>
            </w:r>
            <w:r w:rsidRPr="0092227D">
              <w:rPr>
                <w:rFonts w:ascii="Times New Roman" w:eastAsia="Calibri" w:hAnsi="Times New Roman" w:cs="Times New Roman"/>
                <w:b/>
                <w:sz w:val="24"/>
                <w:szCs w:val="24"/>
              </w:rPr>
              <w:t xml:space="preserve"> </w:t>
            </w:r>
            <w:r w:rsidRPr="0092227D">
              <w:rPr>
                <w:rFonts w:ascii="Times New Roman" w:eastAsia="Calibri" w:hAnsi="Times New Roman" w:cs="Times New Roman"/>
                <w:b/>
                <w:i/>
                <w:iCs/>
                <w:sz w:val="24"/>
                <w:szCs w:val="24"/>
              </w:rPr>
              <w:t>(если указаны ПК)</w:t>
            </w:r>
          </w:p>
        </w:tc>
        <w:tc>
          <w:tcPr>
            <w:tcW w:w="2015" w:type="dxa"/>
          </w:tcPr>
          <w:p w:rsidR="0092227D" w:rsidRPr="0092227D" w:rsidRDefault="0092227D" w:rsidP="0092227D">
            <w:pPr>
              <w:spacing w:after="120"/>
              <w:contextualSpacing/>
              <w:rPr>
                <w:rFonts w:ascii="Times New Roman" w:eastAsia="Calibri" w:hAnsi="Times New Roman" w:cs="Times New Roman"/>
                <w:b/>
                <w:sz w:val="24"/>
                <w:szCs w:val="24"/>
              </w:rPr>
            </w:pPr>
            <w:r w:rsidRPr="0092227D">
              <w:rPr>
                <w:rFonts w:ascii="Times New Roman" w:eastAsia="Calibri" w:hAnsi="Times New Roman" w:cs="Times New Roman"/>
                <w:b/>
                <w:sz w:val="24"/>
                <w:szCs w:val="24"/>
              </w:rPr>
              <w:t>№, наименование темы</w:t>
            </w:r>
          </w:p>
        </w:tc>
        <w:tc>
          <w:tcPr>
            <w:tcW w:w="933" w:type="dxa"/>
          </w:tcPr>
          <w:p w:rsidR="0092227D" w:rsidRPr="0092227D" w:rsidRDefault="0092227D" w:rsidP="0092227D">
            <w:pPr>
              <w:spacing w:after="120"/>
              <w:contextualSpacing/>
              <w:rPr>
                <w:rFonts w:ascii="Times New Roman" w:eastAsia="Calibri" w:hAnsi="Times New Roman" w:cs="Times New Roman"/>
                <w:b/>
                <w:sz w:val="24"/>
                <w:szCs w:val="24"/>
              </w:rPr>
            </w:pPr>
            <w:r w:rsidRPr="0092227D">
              <w:rPr>
                <w:rFonts w:ascii="Times New Roman" w:eastAsia="Calibri" w:hAnsi="Times New Roman" w:cs="Times New Roman"/>
                <w:b/>
                <w:sz w:val="24"/>
                <w:szCs w:val="24"/>
              </w:rPr>
              <w:t>Объем часов</w:t>
            </w:r>
          </w:p>
        </w:tc>
        <w:tc>
          <w:tcPr>
            <w:tcW w:w="4677" w:type="dxa"/>
          </w:tcPr>
          <w:p w:rsidR="0092227D" w:rsidRPr="0092227D" w:rsidRDefault="0092227D" w:rsidP="0092227D">
            <w:pPr>
              <w:spacing w:after="120"/>
              <w:contextualSpacing/>
              <w:rPr>
                <w:rFonts w:ascii="Times New Roman" w:eastAsia="Calibri" w:hAnsi="Times New Roman" w:cs="Times New Roman"/>
                <w:b/>
                <w:sz w:val="24"/>
                <w:szCs w:val="24"/>
              </w:rPr>
            </w:pPr>
            <w:r w:rsidRPr="0092227D">
              <w:rPr>
                <w:rFonts w:ascii="Times New Roman" w:eastAsia="Calibri" w:hAnsi="Times New Roman" w:cs="Times New Roman"/>
                <w:b/>
                <w:sz w:val="24"/>
                <w:szCs w:val="24"/>
              </w:rPr>
              <w:t>Обоснование включения в рабочую программу</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1</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1.1.</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Основные положения в гражданском законодательстве</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4</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1.2.</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Субъекты гражданского права. Порядок образования юридического лица, их виды</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10</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3</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1.3.</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Объекты гражданских прав</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6</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4</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1.4. Сделки</w:t>
            </w:r>
          </w:p>
          <w:p w:rsidR="0092227D" w:rsidRPr="0092227D" w:rsidRDefault="0092227D" w:rsidP="0092227D">
            <w:pPr>
              <w:spacing w:after="120"/>
              <w:contextualSpacing/>
              <w:jc w:val="center"/>
              <w:rPr>
                <w:rFonts w:ascii="Times New Roman" w:eastAsia="Calibri" w:hAnsi="Times New Roman" w:cs="Times New Roman"/>
                <w:sz w:val="24"/>
                <w:szCs w:val="24"/>
              </w:rPr>
            </w:pP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8</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5</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1.5. Представительство.</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Доверенность</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4</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6</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 xml:space="preserve">Тема 1.6. </w:t>
            </w:r>
          </w:p>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 xml:space="preserve">Сроки. </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Исковая давность</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4</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7</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 xml:space="preserve">Тема 2.1. </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Понятие и способы возникновения прав собственности. Её виды</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4</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8</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2.2.</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Защита права собственности</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4</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9</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3.1.</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Общие положения об обязательствах. Исполнение обязательств</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10</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3.2.</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 xml:space="preserve">Обеспечение исполнения обязательств </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6</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11</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3.3.</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Общие положения о договоре</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10</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12</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 xml:space="preserve">Тема 4.1. </w:t>
            </w:r>
          </w:p>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Общие положения об обязательствах, возникающие из причинения вреда</w:t>
            </w:r>
          </w:p>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 xml:space="preserve">Обязательства из необоснованного обогащения </w:t>
            </w:r>
          </w:p>
          <w:p w:rsidR="0092227D" w:rsidRPr="0092227D" w:rsidRDefault="0092227D" w:rsidP="0092227D">
            <w:pPr>
              <w:spacing w:after="120"/>
              <w:contextualSpacing/>
              <w:jc w:val="center"/>
              <w:rPr>
                <w:rFonts w:ascii="Times New Roman" w:eastAsia="Calibri" w:hAnsi="Times New Roman" w:cs="Times New Roman"/>
                <w:sz w:val="24"/>
                <w:szCs w:val="24"/>
              </w:rPr>
            </w:pP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6</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13</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5.1.</w:t>
            </w:r>
          </w:p>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 xml:space="preserve">Наследование по закону. Недостойные наследники. </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Наследование по завещанию. Принятие наследства</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6</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14</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Тема 6.1 Право на результаты интеллектуальной деятельности и средства индивидуализации. Авторское право</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15</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7.1.</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Понятие, предмет, система, источники ГПП</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16</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7.2.</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 xml:space="preserve"> Понятие и классификация участников гражданского процесса </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10</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17</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7.3.</w:t>
            </w:r>
          </w:p>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Процессуальные сроки</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Судебные издержки</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18</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 xml:space="preserve">Тема 7.4. </w:t>
            </w:r>
          </w:p>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Подведомственность гражданских дел</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Подсудность гражданских дел</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4</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19</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7.5.</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Понятие и сущность искового производства</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4</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20</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8.1.</w:t>
            </w:r>
          </w:p>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 xml:space="preserve">Понятие и классификация доказательств </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Судебное доказывание</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6</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21</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Тема 9.1. Возбуждение гражданского дела в суде. Подготовка к судебному разбирательству</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6</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22</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Тема 9.2. Приказное производство</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23</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 xml:space="preserve">Тема 9.3. Особое производство </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12</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24</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10.1.</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Производство в суде апелляционной инстанции</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25</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10.2.</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Производство в суде кассационной инстанции</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26</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 xml:space="preserve">Тема 11.1 </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Общие положения об исполнительном производстве в гражданском процессе</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6</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747"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27</w:t>
            </w:r>
          </w:p>
        </w:tc>
        <w:tc>
          <w:tcPr>
            <w:tcW w:w="2089"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ОК 01, ОК 2, ОК 5</w:t>
            </w:r>
          </w:p>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ПК 1.1.</w:t>
            </w:r>
          </w:p>
        </w:tc>
        <w:tc>
          <w:tcPr>
            <w:tcW w:w="2015" w:type="dxa"/>
          </w:tcPr>
          <w:p w:rsidR="0092227D" w:rsidRPr="0092227D" w:rsidRDefault="0092227D" w:rsidP="0092227D">
            <w:pPr>
              <w:jc w:val="center"/>
              <w:rPr>
                <w:rFonts w:ascii="Times New Roman" w:eastAsia="Times New Roman" w:hAnsi="Times New Roman" w:cs="Times New Roman"/>
                <w:sz w:val="24"/>
                <w:szCs w:val="24"/>
                <w:lang w:eastAsia="ru-RU"/>
              </w:rPr>
            </w:pPr>
            <w:r w:rsidRPr="0092227D">
              <w:rPr>
                <w:rFonts w:ascii="Times New Roman" w:eastAsia="Times New Roman" w:hAnsi="Times New Roman" w:cs="Times New Roman"/>
                <w:sz w:val="24"/>
                <w:szCs w:val="24"/>
                <w:lang w:eastAsia="ru-RU"/>
              </w:rPr>
              <w:t>Тема 11.2</w:t>
            </w:r>
          </w:p>
          <w:p w:rsidR="0092227D" w:rsidRPr="0092227D" w:rsidRDefault="0092227D" w:rsidP="0092227D">
            <w:pPr>
              <w:spacing w:after="120"/>
              <w:contextualSpacing/>
              <w:jc w:val="center"/>
              <w:rPr>
                <w:rFonts w:ascii="Times New Roman" w:eastAsia="Calibri" w:hAnsi="Times New Roman" w:cs="Times New Roman"/>
                <w:sz w:val="24"/>
                <w:szCs w:val="24"/>
              </w:rPr>
            </w:pPr>
            <w:r w:rsidRPr="0092227D">
              <w:rPr>
                <w:rFonts w:ascii="Times New Roman" w:eastAsia="Times New Roman" w:hAnsi="Times New Roman" w:cs="Times New Roman"/>
                <w:sz w:val="24"/>
                <w:szCs w:val="24"/>
                <w:lang w:eastAsia="ru-RU"/>
              </w:rPr>
              <w:t xml:space="preserve">Ответственность за нарушение законодательства об исполнительном производстве  </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lang w:val="en-US"/>
              </w:rPr>
              <w:t>4</w:t>
            </w:r>
          </w:p>
        </w:tc>
        <w:tc>
          <w:tcPr>
            <w:tcW w:w="4677" w:type="dxa"/>
          </w:tcPr>
          <w:p w:rsidR="0092227D" w:rsidRPr="0092227D" w:rsidRDefault="0092227D" w:rsidP="0092227D">
            <w:pPr>
              <w:spacing w:after="120"/>
              <w:contextualSpacing/>
              <w:jc w:val="both"/>
              <w:rPr>
                <w:rFonts w:ascii="Times New Roman" w:eastAsia="Calibri" w:hAnsi="Times New Roman" w:cs="Times New Roman"/>
                <w:bCs/>
                <w:sz w:val="24"/>
                <w:szCs w:val="24"/>
              </w:rPr>
            </w:pPr>
            <w:r w:rsidRPr="0092227D">
              <w:rPr>
                <w:rFonts w:ascii="Times New Roman" w:eastAsia="Times New Roman" w:hAnsi="Times New Roman" w:cs="Times New Roman"/>
                <w:sz w:val="24"/>
                <w:szCs w:val="24"/>
              </w:rPr>
              <w:t>Введена по запросу работодателя для получения студентами знаний норм гражданского права, регулирующих имущественные и личные неимущественные отношения, а также изучения основ гражданского законодательства Российской Федерации, включая понятие и основания наступления гражданско-правовой ответственности</w:t>
            </w:r>
          </w:p>
        </w:tc>
      </w:tr>
      <w:tr w:rsidR="0092227D" w:rsidRPr="0092227D" w:rsidTr="001D7DFF">
        <w:tc>
          <w:tcPr>
            <w:tcW w:w="4851" w:type="dxa"/>
            <w:gridSpan w:val="3"/>
          </w:tcPr>
          <w:p w:rsidR="0092227D" w:rsidRPr="0092227D" w:rsidRDefault="0092227D" w:rsidP="0092227D">
            <w:pPr>
              <w:rPr>
                <w:rFonts w:ascii="Times New Roman" w:eastAsia="Times New Roman" w:hAnsi="Times New Roman" w:cs="Times New Roman"/>
                <w:b/>
                <w:sz w:val="20"/>
                <w:szCs w:val="20"/>
                <w:lang w:eastAsia="ru-RU"/>
              </w:rPr>
            </w:pPr>
            <w:r w:rsidRPr="0092227D">
              <w:rPr>
                <w:rFonts w:ascii="Times New Roman" w:eastAsia="Times New Roman" w:hAnsi="Times New Roman" w:cs="Times New Roman"/>
                <w:b/>
                <w:sz w:val="24"/>
                <w:szCs w:val="20"/>
                <w:lang w:eastAsia="ru-RU"/>
              </w:rPr>
              <w:t>Экзамен</w:t>
            </w:r>
          </w:p>
        </w:tc>
        <w:tc>
          <w:tcPr>
            <w:tcW w:w="933" w:type="dxa"/>
          </w:tcPr>
          <w:p w:rsidR="0092227D" w:rsidRPr="0092227D" w:rsidRDefault="0092227D" w:rsidP="0092227D">
            <w:pPr>
              <w:spacing w:after="120"/>
              <w:contextualSpacing/>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6</w:t>
            </w:r>
          </w:p>
        </w:tc>
        <w:tc>
          <w:tcPr>
            <w:tcW w:w="4677" w:type="dxa"/>
          </w:tcPr>
          <w:p w:rsidR="0092227D" w:rsidRPr="0092227D" w:rsidRDefault="0092227D" w:rsidP="0092227D">
            <w:pPr>
              <w:spacing w:after="120"/>
              <w:contextualSpacing/>
              <w:jc w:val="center"/>
              <w:rPr>
                <w:rFonts w:ascii="Times New Roman" w:eastAsia="Calibri" w:hAnsi="Times New Roman" w:cs="Times New Roman"/>
                <w:bCs/>
                <w:sz w:val="24"/>
                <w:szCs w:val="24"/>
              </w:rPr>
            </w:pPr>
          </w:p>
        </w:tc>
      </w:tr>
    </w:tbl>
    <w:p w:rsidR="0092227D" w:rsidRPr="0092227D" w:rsidRDefault="0092227D" w:rsidP="0092227D">
      <w:pPr>
        <w:spacing w:after="0" w:line="240" w:lineRule="auto"/>
        <w:ind w:firstLine="709"/>
        <w:rPr>
          <w:rFonts w:ascii="Times New Roman" w:eastAsia="Times New Roman" w:hAnsi="Times New Roman" w:cs="Times New Roman"/>
          <w:sz w:val="12"/>
          <w:szCs w:val="12"/>
          <w:lang w:eastAsia="ru-RU"/>
        </w:rPr>
      </w:pPr>
    </w:p>
    <w:p w:rsidR="0092227D" w:rsidRPr="0092227D" w:rsidRDefault="0092227D" w:rsidP="0092227D">
      <w:pPr>
        <w:spacing w:after="0" w:line="240" w:lineRule="auto"/>
        <w:ind w:firstLine="709"/>
        <w:rPr>
          <w:rFonts w:ascii="Times New Roman" w:eastAsia="Times New Roman" w:hAnsi="Times New Roman" w:cs="Times New Roman"/>
          <w:sz w:val="12"/>
          <w:szCs w:val="12"/>
          <w:lang w:eastAsia="ru-RU"/>
        </w:rPr>
      </w:pPr>
    </w:p>
    <w:p w:rsidR="0092227D" w:rsidRPr="0092227D" w:rsidRDefault="0092227D" w:rsidP="0092227D">
      <w:pPr>
        <w:spacing w:after="0" w:line="240" w:lineRule="auto"/>
        <w:ind w:firstLine="709"/>
        <w:rPr>
          <w:rFonts w:ascii="Times New Roman" w:eastAsia="Times New Roman" w:hAnsi="Times New Roman" w:cs="Times New Roman"/>
          <w:sz w:val="12"/>
          <w:szCs w:val="12"/>
          <w:lang w:eastAsia="ru-RU"/>
        </w:rPr>
      </w:pPr>
    </w:p>
    <w:p w:rsidR="0092227D" w:rsidRPr="0092227D" w:rsidRDefault="0092227D" w:rsidP="0092227D">
      <w:pPr>
        <w:spacing w:after="0" w:line="240" w:lineRule="auto"/>
        <w:ind w:firstLine="709"/>
        <w:rPr>
          <w:rFonts w:ascii="Times New Roman" w:eastAsia="Times New Roman" w:hAnsi="Times New Roman" w:cs="Times New Roman"/>
          <w:sz w:val="12"/>
          <w:szCs w:val="12"/>
          <w:lang w:eastAsia="ru-RU"/>
        </w:rPr>
      </w:pPr>
    </w:p>
    <w:p w:rsidR="0092227D" w:rsidRPr="0092227D" w:rsidRDefault="0092227D" w:rsidP="0092227D">
      <w:pPr>
        <w:keepNext/>
        <w:spacing w:after="120" w:line="240" w:lineRule="auto"/>
        <w:jc w:val="center"/>
        <w:outlineLvl w:val="0"/>
        <w:rPr>
          <w:rFonts w:ascii="Times New Roman" w:eastAsia="Segoe UI" w:hAnsi="Times New Roman" w:cs="Times New Roman"/>
          <w:b/>
          <w:bCs/>
          <w:caps/>
          <w:kern w:val="32"/>
          <w:sz w:val="24"/>
          <w:szCs w:val="24"/>
          <w:lang w:eastAsia="ru-RU"/>
        </w:rPr>
      </w:pPr>
      <w:bookmarkStart w:id="115" w:name="_Toc166282592"/>
      <w:r w:rsidRPr="0092227D">
        <w:rPr>
          <w:rFonts w:ascii="Times New Roman" w:eastAsia="Segoe UI" w:hAnsi="Times New Roman" w:cs="Times New Roman"/>
          <w:b/>
          <w:bCs/>
          <w:caps/>
          <w:kern w:val="32"/>
          <w:sz w:val="24"/>
          <w:szCs w:val="24"/>
          <w:lang w:eastAsia="ru-RU"/>
        </w:rPr>
        <w:t>2. Структура и содержание ДИСЦИПЛИНЫ</w:t>
      </w:r>
      <w:bookmarkEnd w:id="115"/>
    </w:p>
    <w:p w:rsidR="0092227D" w:rsidRPr="0092227D" w:rsidRDefault="0092227D" w:rsidP="0092227D">
      <w:pPr>
        <w:spacing w:after="120" w:line="276" w:lineRule="auto"/>
        <w:ind w:firstLine="709"/>
        <w:outlineLvl w:val="1"/>
        <w:rPr>
          <w:rFonts w:ascii="Times New Roman" w:eastAsia="Segoe UI" w:hAnsi="Times New Roman" w:cs="Times New Roman"/>
          <w:b/>
          <w:bCs/>
          <w:color w:val="000000"/>
          <w:sz w:val="24"/>
          <w:szCs w:val="24"/>
          <w:lang w:eastAsia="ru-RU"/>
        </w:rPr>
      </w:pPr>
      <w:bookmarkStart w:id="116" w:name="_Toc166282593"/>
      <w:r w:rsidRPr="0092227D">
        <w:rPr>
          <w:rFonts w:ascii="Times New Roman" w:eastAsia="Segoe UI" w:hAnsi="Times New Roman" w:cs="Times New Roman"/>
          <w:b/>
          <w:bCs/>
          <w:color w:val="000000"/>
          <w:sz w:val="24"/>
          <w:szCs w:val="24"/>
          <w:lang w:eastAsia="ru-RU"/>
        </w:rPr>
        <w:t>2.1. Трудоемкость освоения дисциплины</w:t>
      </w:r>
      <w:bookmarkEnd w:id="116"/>
      <w:r w:rsidRPr="0092227D">
        <w:rPr>
          <w:rFonts w:ascii="Times New Roman" w:eastAsia="Segoe UI" w:hAnsi="Times New Roman" w:cs="Times New Roman"/>
          <w:b/>
          <w:bCs/>
          <w:color w:val="000000"/>
          <w:sz w:val="24"/>
          <w:szCs w:val="24"/>
          <w:lang w:eastAsia="ru-RU"/>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94"/>
        <w:gridCol w:w="1243"/>
        <w:gridCol w:w="2494"/>
      </w:tblGrid>
      <w:tr w:rsidR="0092227D" w:rsidRPr="0092227D" w:rsidTr="001D7DFF">
        <w:trPr>
          <w:trHeight w:val="23"/>
        </w:trPr>
        <w:tc>
          <w:tcPr>
            <w:tcW w:w="3259" w:type="pct"/>
            <w:vAlign w:val="center"/>
          </w:tcPr>
          <w:p w:rsidR="0092227D" w:rsidRPr="0092227D" w:rsidRDefault="0092227D" w:rsidP="0092227D">
            <w:pPr>
              <w:spacing w:after="0" w:line="240" w:lineRule="auto"/>
              <w:jc w:val="center"/>
              <w:rPr>
                <w:rFonts w:ascii="Times New Roman" w:eastAsia="Calibri" w:hAnsi="Times New Roman" w:cs="Times New Roman"/>
                <w:b/>
                <w:sz w:val="24"/>
              </w:rPr>
            </w:pPr>
            <w:r w:rsidRPr="0092227D">
              <w:rPr>
                <w:rFonts w:ascii="Times New Roman" w:eastAsia="Calibri" w:hAnsi="Times New Roman" w:cs="Times New Roman"/>
                <w:b/>
                <w:sz w:val="24"/>
              </w:rPr>
              <w:t>Наименование составных частей дисциплины</w:t>
            </w:r>
          </w:p>
        </w:tc>
        <w:tc>
          <w:tcPr>
            <w:tcW w:w="579" w:type="pct"/>
            <w:vAlign w:val="center"/>
          </w:tcPr>
          <w:p w:rsidR="0092227D" w:rsidRPr="0092227D" w:rsidRDefault="0092227D" w:rsidP="0092227D">
            <w:pPr>
              <w:spacing w:after="0" w:line="240" w:lineRule="auto"/>
              <w:jc w:val="center"/>
              <w:rPr>
                <w:rFonts w:ascii="Times New Roman" w:eastAsia="Calibri" w:hAnsi="Times New Roman" w:cs="Times New Roman"/>
                <w:b/>
                <w:iCs/>
                <w:sz w:val="24"/>
              </w:rPr>
            </w:pPr>
            <w:r w:rsidRPr="0092227D">
              <w:rPr>
                <w:rFonts w:ascii="Times New Roman" w:eastAsia="Calibri" w:hAnsi="Times New Roman" w:cs="Times New Roman"/>
                <w:b/>
                <w:iCs/>
                <w:sz w:val="24"/>
              </w:rPr>
              <w:t>Объем в часах</w:t>
            </w:r>
          </w:p>
        </w:tc>
        <w:tc>
          <w:tcPr>
            <w:tcW w:w="1162" w:type="pct"/>
          </w:tcPr>
          <w:p w:rsidR="0092227D" w:rsidRPr="0092227D" w:rsidRDefault="0092227D" w:rsidP="0092227D">
            <w:pPr>
              <w:spacing w:after="0" w:line="240" w:lineRule="auto"/>
              <w:jc w:val="center"/>
              <w:rPr>
                <w:rFonts w:ascii="Times New Roman" w:eastAsia="Calibri" w:hAnsi="Times New Roman" w:cs="Times New Roman"/>
                <w:b/>
                <w:iCs/>
                <w:sz w:val="24"/>
              </w:rPr>
            </w:pPr>
            <w:r w:rsidRPr="0092227D">
              <w:rPr>
                <w:rFonts w:ascii="Times New Roman" w:eastAsia="Calibri" w:hAnsi="Times New Roman" w:cs="Times New Roman"/>
                <w:b/>
                <w:sz w:val="24"/>
              </w:rPr>
              <w:t>В т.ч. в форме практ. подготовки</w:t>
            </w:r>
          </w:p>
        </w:tc>
      </w:tr>
      <w:tr w:rsidR="0092227D" w:rsidRPr="0092227D" w:rsidTr="001D7DFF">
        <w:trPr>
          <w:trHeight w:val="23"/>
        </w:trPr>
        <w:tc>
          <w:tcPr>
            <w:tcW w:w="3259" w:type="pct"/>
            <w:vAlign w:val="center"/>
          </w:tcPr>
          <w:p w:rsidR="0092227D" w:rsidRPr="0092227D" w:rsidRDefault="0092227D" w:rsidP="0092227D">
            <w:pPr>
              <w:spacing w:after="0" w:line="240" w:lineRule="auto"/>
              <w:jc w:val="both"/>
              <w:rPr>
                <w:rFonts w:ascii="Times New Roman" w:eastAsia="Calibri" w:hAnsi="Times New Roman" w:cs="Times New Roman"/>
                <w:b/>
                <w:bCs/>
                <w:sz w:val="24"/>
                <w:szCs w:val="24"/>
              </w:rPr>
            </w:pPr>
            <w:r w:rsidRPr="0092227D">
              <w:rPr>
                <w:rFonts w:ascii="Times New Roman" w:eastAsia="Calibri" w:hAnsi="Times New Roman" w:cs="Times New Roman"/>
                <w:b/>
                <w:bCs/>
                <w:sz w:val="24"/>
                <w:szCs w:val="24"/>
              </w:rPr>
              <w:t>Учебные занятия</w:t>
            </w:r>
          </w:p>
        </w:tc>
        <w:tc>
          <w:tcPr>
            <w:tcW w:w="579" w:type="pct"/>
            <w:vAlign w:val="center"/>
          </w:tcPr>
          <w:p w:rsidR="0092227D" w:rsidRPr="0092227D" w:rsidRDefault="0092227D" w:rsidP="0092227D">
            <w:pPr>
              <w:spacing w:after="0" w:line="240" w:lineRule="auto"/>
              <w:jc w:val="center"/>
              <w:rPr>
                <w:rFonts w:ascii="Times New Roman" w:eastAsia="Calibri" w:hAnsi="Times New Roman" w:cs="Times New Roman"/>
                <w:b/>
                <w:bCs/>
                <w:sz w:val="24"/>
                <w:szCs w:val="24"/>
              </w:rPr>
            </w:pPr>
            <w:r w:rsidRPr="0092227D">
              <w:rPr>
                <w:rFonts w:ascii="Times New Roman" w:eastAsia="Calibri" w:hAnsi="Times New Roman" w:cs="Times New Roman"/>
                <w:b/>
                <w:bCs/>
                <w:sz w:val="24"/>
                <w:szCs w:val="24"/>
              </w:rPr>
              <w:t>136</w:t>
            </w:r>
          </w:p>
        </w:tc>
        <w:tc>
          <w:tcPr>
            <w:tcW w:w="1162" w:type="pct"/>
            <w:vAlign w:val="center"/>
          </w:tcPr>
          <w:p w:rsidR="0092227D" w:rsidRPr="0092227D" w:rsidRDefault="0092227D" w:rsidP="0092227D">
            <w:pPr>
              <w:spacing w:after="0" w:line="240" w:lineRule="auto"/>
              <w:jc w:val="center"/>
              <w:rPr>
                <w:rFonts w:ascii="Times New Roman" w:eastAsia="Calibri" w:hAnsi="Times New Roman" w:cs="Times New Roman"/>
                <w:b/>
                <w:bCs/>
                <w:sz w:val="24"/>
                <w:szCs w:val="24"/>
              </w:rPr>
            </w:pPr>
            <w:r w:rsidRPr="0092227D">
              <w:rPr>
                <w:rFonts w:ascii="Times New Roman" w:eastAsia="Calibri" w:hAnsi="Times New Roman" w:cs="Times New Roman"/>
                <w:b/>
                <w:bCs/>
                <w:sz w:val="24"/>
                <w:szCs w:val="24"/>
              </w:rPr>
              <w:t>120</w:t>
            </w:r>
          </w:p>
        </w:tc>
      </w:tr>
      <w:tr w:rsidR="0092227D" w:rsidRPr="0092227D" w:rsidTr="001D7DFF">
        <w:trPr>
          <w:trHeight w:val="23"/>
        </w:trPr>
        <w:tc>
          <w:tcPr>
            <w:tcW w:w="3259" w:type="pct"/>
            <w:vAlign w:val="center"/>
          </w:tcPr>
          <w:p w:rsidR="0092227D" w:rsidRPr="0092227D" w:rsidRDefault="0092227D" w:rsidP="0092227D">
            <w:pPr>
              <w:spacing w:after="0" w:line="240" w:lineRule="auto"/>
              <w:jc w:val="both"/>
              <w:rPr>
                <w:rFonts w:ascii="Times New Roman" w:eastAsia="Calibri" w:hAnsi="Times New Roman" w:cs="Times New Roman"/>
                <w:bCs/>
                <w:i/>
                <w:iCs/>
                <w:sz w:val="24"/>
                <w:szCs w:val="24"/>
              </w:rPr>
            </w:pPr>
            <w:r w:rsidRPr="0092227D">
              <w:rPr>
                <w:rFonts w:ascii="Times New Roman" w:eastAsia="Calibri" w:hAnsi="Times New Roman" w:cs="Times New Roman"/>
                <w:bCs/>
                <w:i/>
                <w:sz w:val="24"/>
                <w:szCs w:val="24"/>
              </w:rPr>
              <w:t>Теоретические занятия</w:t>
            </w:r>
          </w:p>
        </w:tc>
        <w:tc>
          <w:tcPr>
            <w:tcW w:w="579" w:type="pct"/>
            <w:vAlign w:val="center"/>
          </w:tcPr>
          <w:p w:rsidR="0092227D" w:rsidRPr="0092227D" w:rsidRDefault="0092227D" w:rsidP="0092227D">
            <w:pPr>
              <w:spacing w:after="0" w:line="240" w:lineRule="auto"/>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56</w:t>
            </w:r>
          </w:p>
        </w:tc>
        <w:tc>
          <w:tcPr>
            <w:tcW w:w="1162" w:type="pct"/>
            <w:vAlign w:val="center"/>
          </w:tcPr>
          <w:p w:rsidR="0092227D" w:rsidRPr="0092227D" w:rsidRDefault="0092227D" w:rsidP="0092227D">
            <w:pPr>
              <w:spacing w:after="0" w:line="240" w:lineRule="auto"/>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40</w:t>
            </w:r>
          </w:p>
        </w:tc>
      </w:tr>
      <w:tr w:rsidR="0092227D" w:rsidRPr="0092227D" w:rsidTr="001D7DFF">
        <w:trPr>
          <w:trHeight w:val="23"/>
        </w:trPr>
        <w:tc>
          <w:tcPr>
            <w:tcW w:w="3259" w:type="pct"/>
            <w:vAlign w:val="center"/>
          </w:tcPr>
          <w:p w:rsidR="0092227D" w:rsidRPr="0092227D" w:rsidRDefault="0092227D" w:rsidP="0092227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i/>
                <w:sz w:val="24"/>
                <w:szCs w:val="24"/>
              </w:rPr>
              <w:t>Практическая работа</w:t>
            </w:r>
          </w:p>
        </w:tc>
        <w:tc>
          <w:tcPr>
            <w:tcW w:w="579" w:type="pct"/>
            <w:vAlign w:val="center"/>
          </w:tcPr>
          <w:p w:rsidR="0092227D" w:rsidRPr="0092227D" w:rsidRDefault="0092227D" w:rsidP="0092227D">
            <w:pPr>
              <w:spacing w:after="0" w:line="240" w:lineRule="auto"/>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80</w:t>
            </w:r>
          </w:p>
        </w:tc>
        <w:tc>
          <w:tcPr>
            <w:tcW w:w="1162" w:type="pct"/>
            <w:vAlign w:val="center"/>
          </w:tcPr>
          <w:p w:rsidR="0092227D" w:rsidRPr="0092227D" w:rsidRDefault="0092227D" w:rsidP="0092227D">
            <w:pPr>
              <w:spacing w:after="0" w:line="240" w:lineRule="auto"/>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80</w:t>
            </w:r>
          </w:p>
        </w:tc>
      </w:tr>
      <w:tr w:rsidR="0092227D" w:rsidRPr="0092227D" w:rsidTr="001D7DFF">
        <w:trPr>
          <w:trHeight w:val="23"/>
        </w:trPr>
        <w:tc>
          <w:tcPr>
            <w:tcW w:w="3259" w:type="pct"/>
            <w:vAlign w:val="center"/>
          </w:tcPr>
          <w:p w:rsidR="0092227D" w:rsidRPr="0092227D" w:rsidRDefault="0092227D" w:rsidP="0092227D">
            <w:pPr>
              <w:spacing w:after="0" w:line="240" w:lineRule="auto"/>
              <w:jc w:val="both"/>
              <w:rPr>
                <w:rFonts w:ascii="Times New Roman" w:eastAsia="Calibri" w:hAnsi="Times New Roman" w:cs="Times New Roman"/>
                <w:bCs/>
                <w:sz w:val="24"/>
                <w:szCs w:val="24"/>
              </w:rPr>
            </w:pPr>
            <w:r w:rsidRPr="0092227D">
              <w:rPr>
                <w:rFonts w:ascii="Times New Roman" w:eastAsia="Calibri" w:hAnsi="Times New Roman" w:cs="Times New Roman"/>
                <w:bCs/>
                <w:i/>
                <w:sz w:val="24"/>
                <w:szCs w:val="24"/>
              </w:rPr>
              <w:t>Лабораторные занятия</w:t>
            </w:r>
          </w:p>
        </w:tc>
        <w:tc>
          <w:tcPr>
            <w:tcW w:w="579" w:type="pct"/>
            <w:vAlign w:val="center"/>
          </w:tcPr>
          <w:p w:rsidR="0092227D" w:rsidRPr="0092227D" w:rsidRDefault="0092227D" w:rsidP="0092227D">
            <w:pPr>
              <w:spacing w:after="0" w:line="240" w:lineRule="auto"/>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w:t>
            </w:r>
          </w:p>
        </w:tc>
        <w:tc>
          <w:tcPr>
            <w:tcW w:w="1162" w:type="pct"/>
            <w:vAlign w:val="center"/>
          </w:tcPr>
          <w:p w:rsidR="0092227D" w:rsidRPr="0092227D" w:rsidRDefault="0092227D" w:rsidP="0092227D">
            <w:pPr>
              <w:spacing w:after="0" w:line="240" w:lineRule="auto"/>
              <w:jc w:val="center"/>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w:t>
            </w:r>
          </w:p>
        </w:tc>
      </w:tr>
      <w:tr w:rsidR="0092227D" w:rsidRPr="0092227D" w:rsidTr="001D7DFF">
        <w:trPr>
          <w:trHeight w:val="23"/>
        </w:trPr>
        <w:tc>
          <w:tcPr>
            <w:tcW w:w="3259" w:type="pct"/>
            <w:vAlign w:val="center"/>
          </w:tcPr>
          <w:p w:rsidR="0092227D" w:rsidRPr="0092227D" w:rsidRDefault="0092227D" w:rsidP="0092227D">
            <w:pPr>
              <w:spacing w:after="0" w:line="240" w:lineRule="auto"/>
              <w:jc w:val="both"/>
              <w:rPr>
                <w:rFonts w:ascii="Times New Roman" w:eastAsia="Calibri" w:hAnsi="Times New Roman" w:cs="Times New Roman"/>
                <w:bCs/>
                <w:sz w:val="24"/>
                <w:szCs w:val="24"/>
              </w:rPr>
            </w:pPr>
            <w:r w:rsidRPr="0092227D">
              <w:rPr>
                <w:rFonts w:ascii="Times New Roman" w:eastAsia="Calibri" w:hAnsi="Times New Roman" w:cs="Times New Roman"/>
                <w:bCs/>
                <w:i/>
                <w:iCs/>
                <w:sz w:val="24"/>
                <w:szCs w:val="24"/>
              </w:rPr>
              <w:t>Курсовая работа (проект)</w:t>
            </w:r>
          </w:p>
        </w:tc>
        <w:tc>
          <w:tcPr>
            <w:tcW w:w="579" w:type="pct"/>
            <w:vAlign w:val="center"/>
          </w:tcPr>
          <w:p w:rsidR="0092227D" w:rsidRPr="0092227D" w:rsidRDefault="0092227D" w:rsidP="0092227D">
            <w:pPr>
              <w:spacing w:after="0" w:line="240" w:lineRule="auto"/>
              <w:jc w:val="center"/>
              <w:rPr>
                <w:rFonts w:ascii="Times New Roman" w:eastAsia="Calibri" w:hAnsi="Times New Roman" w:cs="Times New Roman"/>
                <w:b/>
                <w:sz w:val="24"/>
                <w:szCs w:val="24"/>
              </w:rPr>
            </w:pPr>
            <w:r w:rsidRPr="0092227D">
              <w:rPr>
                <w:rFonts w:ascii="Times New Roman" w:eastAsia="Calibri" w:hAnsi="Times New Roman" w:cs="Times New Roman"/>
                <w:b/>
                <w:sz w:val="24"/>
                <w:szCs w:val="24"/>
              </w:rPr>
              <w:t>-</w:t>
            </w:r>
          </w:p>
        </w:tc>
        <w:tc>
          <w:tcPr>
            <w:tcW w:w="1162" w:type="pct"/>
            <w:vAlign w:val="center"/>
          </w:tcPr>
          <w:p w:rsidR="0092227D" w:rsidRPr="0092227D" w:rsidRDefault="0092227D" w:rsidP="0092227D">
            <w:pPr>
              <w:spacing w:after="0" w:line="240" w:lineRule="auto"/>
              <w:jc w:val="center"/>
              <w:rPr>
                <w:rFonts w:ascii="Times New Roman" w:eastAsia="Calibri" w:hAnsi="Times New Roman" w:cs="Times New Roman"/>
                <w:b/>
                <w:sz w:val="24"/>
                <w:szCs w:val="24"/>
              </w:rPr>
            </w:pPr>
            <w:r w:rsidRPr="0092227D">
              <w:rPr>
                <w:rFonts w:ascii="Times New Roman" w:eastAsia="Calibri" w:hAnsi="Times New Roman" w:cs="Times New Roman"/>
                <w:b/>
                <w:sz w:val="24"/>
                <w:szCs w:val="24"/>
              </w:rPr>
              <w:t>-</w:t>
            </w:r>
          </w:p>
        </w:tc>
      </w:tr>
      <w:tr w:rsidR="0092227D" w:rsidRPr="0092227D" w:rsidTr="001D7DFF">
        <w:trPr>
          <w:trHeight w:val="23"/>
        </w:trPr>
        <w:tc>
          <w:tcPr>
            <w:tcW w:w="3259" w:type="pct"/>
            <w:vAlign w:val="center"/>
          </w:tcPr>
          <w:p w:rsidR="0092227D" w:rsidRPr="0092227D" w:rsidRDefault="0092227D" w:rsidP="0092227D">
            <w:pPr>
              <w:spacing w:after="0" w:line="240" w:lineRule="auto"/>
              <w:jc w:val="both"/>
              <w:rPr>
                <w:rFonts w:ascii="Times New Roman" w:eastAsia="Calibri" w:hAnsi="Times New Roman" w:cs="Times New Roman"/>
                <w:b/>
                <w:bCs/>
                <w:sz w:val="24"/>
                <w:szCs w:val="24"/>
              </w:rPr>
            </w:pPr>
            <w:r w:rsidRPr="0092227D">
              <w:rPr>
                <w:rFonts w:ascii="Times New Roman" w:eastAsia="Calibri" w:hAnsi="Times New Roman" w:cs="Times New Roman"/>
                <w:b/>
                <w:bCs/>
                <w:sz w:val="24"/>
                <w:szCs w:val="24"/>
              </w:rPr>
              <w:t>Самостоятельная работа</w:t>
            </w:r>
          </w:p>
        </w:tc>
        <w:tc>
          <w:tcPr>
            <w:tcW w:w="579" w:type="pct"/>
            <w:vAlign w:val="center"/>
          </w:tcPr>
          <w:p w:rsidR="0092227D" w:rsidRPr="0092227D" w:rsidRDefault="0092227D" w:rsidP="0092227D">
            <w:pPr>
              <w:spacing w:after="0" w:line="240" w:lineRule="auto"/>
              <w:jc w:val="center"/>
              <w:rPr>
                <w:rFonts w:ascii="Times New Roman" w:eastAsia="Calibri" w:hAnsi="Times New Roman" w:cs="Times New Roman"/>
                <w:b/>
                <w:sz w:val="24"/>
                <w:szCs w:val="24"/>
              </w:rPr>
            </w:pPr>
            <w:r w:rsidRPr="0092227D">
              <w:rPr>
                <w:rFonts w:ascii="Times New Roman" w:eastAsia="Calibri" w:hAnsi="Times New Roman" w:cs="Times New Roman"/>
                <w:b/>
                <w:sz w:val="24"/>
                <w:szCs w:val="24"/>
              </w:rPr>
              <w:t>2</w:t>
            </w:r>
          </w:p>
        </w:tc>
        <w:tc>
          <w:tcPr>
            <w:tcW w:w="1162" w:type="pct"/>
            <w:vAlign w:val="center"/>
          </w:tcPr>
          <w:p w:rsidR="0092227D" w:rsidRPr="0092227D" w:rsidRDefault="0092227D" w:rsidP="0092227D">
            <w:pPr>
              <w:spacing w:after="0" w:line="240" w:lineRule="auto"/>
              <w:jc w:val="center"/>
              <w:rPr>
                <w:rFonts w:ascii="Times New Roman" w:eastAsia="Calibri" w:hAnsi="Times New Roman" w:cs="Times New Roman"/>
                <w:b/>
                <w:sz w:val="24"/>
                <w:szCs w:val="24"/>
              </w:rPr>
            </w:pPr>
            <w:r w:rsidRPr="0092227D">
              <w:rPr>
                <w:rFonts w:ascii="Times New Roman" w:eastAsia="Calibri" w:hAnsi="Times New Roman" w:cs="Times New Roman"/>
                <w:b/>
                <w:sz w:val="24"/>
                <w:szCs w:val="24"/>
              </w:rPr>
              <w:t>-</w:t>
            </w:r>
          </w:p>
        </w:tc>
      </w:tr>
      <w:tr w:rsidR="0092227D" w:rsidRPr="0092227D" w:rsidTr="001D7DFF">
        <w:trPr>
          <w:trHeight w:val="23"/>
        </w:trPr>
        <w:tc>
          <w:tcPr>
            <w:tcW w:w="3259" w:type="pct"/>
            <w:vAlign w:val="center"/>
          </w:tcPr>
          <w:p w:rsidR="0092227D" w:rsidRPr="0092227D" w:rsidRDefault="0092227D" w:rsidP="0092227D">
            <w:pPr>
              <w:spacing w:after="0" w:line="240" w:lineRule="auto"/>
              <w:jc w:val="both"/>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Консультация</w:t>
            </w:r>
          </w:p>
        </w:tc>
        <w:tc>
          <w:tcPr>
            <w:tcW w:w="579" w:type="pct"/>
            <w:vAlign w:val="center"/>
          </w:tcPr>
          <w:p w:rsidR="0092227D" w:rsidRPr="0092227D" w:rsidRDefault="0092227D" w:rsidP="0092227D">
            <w:pPr>
              <w:spacing w:after="0" w:line="240" w:lineRule="auto"/>
              <w:jc w:val="center"/>
              <w:rPr>
                <w:rFonts w:ascii="Times New Roman" w:eastAsia="Calibri" w:hAnsi="Times New Roman" w:cs="Times New Roman"/>
                <w:b/>
                <w:sz w:val="24"/>
                <w:szCs w:val="24"/>
              </w:rPr>
            </w:pPr>
            <w:r w:rsidRPr="0092227D">
              <w:rPr>
                <w:rFonts w:ascii="Times New Roman" w:eastAsia="Calibri" w:hAnsi="Times New Roman" w:cs="Times New Roman"/>
                <w:b/>
                <w:sz w:val="24"/>
                <w:szCs w:val="24"/>
              </w:rPr>
              <w:t>2</w:t>
            </w:r>
          </w:p>
        </w:tc>
        <w:tc>
          <w:tcPr>
            <w:tcW w:w="1162" w:type="pct"/>
            <w:vAlign w:val="center"/>
          </w:tcPr>
          <w:p w:rsidR="0092227D" w:rsidRPr="0092227D" w:rsidRDefault="0092227D" w:rsidP="0092227D">
            <w:pPr>
              <w:spacing w:after="0" w:line="240" w:lineRule="auto"/>
              <w:jc w:val="center"/>
              <w:rPr>
                <w:rFonts w:ascii="Times New Roman" w:eastAsia="Calibri" w:hAnsi="Times New Roman" w:cs="Times New Roman"/>
                <w:b/>
                <w:sz w:val="24"/>
                <w:szCs w:val="24"/>
              </w:rPr>
            </w:pPr>
          </w:p>
        </w:tc>
      </w:tr>
      <w:tr w:rsidR="0092227D" w:rsidRPr="0092227D" w:rsidTr="001D7DFF">
        <w:trPr>
          <w:trHeight w:val="23"/>
        </w:trPr>
        <w:tc>
          <w:tcPr>
            <w:tcW w:w="3259" w:type="pct"/>
            <w:vAlign w:val="center"/>
          </w:tcPr>
          <w:p w:rsidR="0092227D" w:rsidRPr="0092227D" w:rsidRDefault="0092227D" w:rsidP="0092227D">
            <w:pPr>
              <w:spacing w:after="0" w:line="240" w:lineRule="auto"/>
              <w:jc w:val="both"/>
              <w:rPr>
                <w:rFonts w:ascii="Times New Roman" w:eastAsia="Calibri" w:hAnsi="Times New Roman" w:cs="Times New Roman"/>
                <w:bCs/>
                <w:sz w:val="24"/>
                <w:szCs w:val="24"/>
              </w:rPr>
            </w:pPr>
            <w:r w:rsidRPr="0092227D">
              <w:rPr>
                <w:rFonts w:ascii="Times New Roman" w:eastAsia="Calibri" w:hAnsi="Times New Roman" w:cs="Times New Roman"/>
                <w:b/>
                <w:bCs/>
                <w:sz w:val="24"/>
                <w:szCs w:val="24"/>
              </w:rPr>
              <w:t>Промежуточная аттестация</w:t>
            </w:r>
            <w:r w:rsidRPr="0092227D">
              <w:rPr>
                <w:rFonts w:ascii="Times New Roman" w:eastAsia="Calibri" w:hAnsi="Times New Roman" w:cs="Times New Roman"/>
                <w:bCs/>
                <w:sz w:val="24"/>
                <w:szCs w:val="24"/>
              </w:rPr>
              <w:t xml:space="preserve"> в </w:t>
            </w:r>
            <w:r w:rsidRPr="0092227D">
              <w:rPr>
                <w:rFonts w:ascii="Times New Roman" w:eastAsia="Calibri" w:hAnsi="Times New Roman" w:cs="Times New Roman"/>
                <w:bCs/>
                <w:i/>
                <w:iCs/>
                <w:sz w:val="24"/>
                <w:szCs w:val="24"/>
              </w:rPr>
              <w:t xml:space="preserve">форме экзамена </w:t>
            </w:r>
          </w:p>
        </w:tc>
        <w:tc>
          <w:tcPr>
            <w:tcW w:w="579" w:type="pct"/>
            <w:vAlign w:val="center"/>
          </w:tcPr>
          <w:p w:rsidR="0092227D" w:rsidRPr="0092227D" w:rsidRDefault="0092227D" w:rsidP="0092227D">
            <w:pPr>
              <w:spacing w:after="0" w:line="240" w:lineRule="auto"/>
              <w:jc w:val="center"/>
              <w:rPr>
                <w:rFonts w:ascii="Times New Roman" w:eastAsia="Calibri" w:hAnsi="Times New Roman" w:cs="Times New Roman"/>
                <w:bCs/>
                <w:sz w:val="24"/>
                <w:szCs w:val="24"/>
                <w:lang w:val="en-US"/>
              </w:rPr>
            </w:pPr>
            <w:r w:rsidRPr="0092227D">
              <w:rPr>
                <w:rFonts w:ascii="Times New Roman" w:eastAsia="Calibri" w:hAnsi="Times New Roman" w:cs="Times New Roman"/>
                <w:bCs/>
                <w:sz w:val="24"/>
                <w:szCs w:val="24"/>
              </w:rPr>
              <w:t>6</w:t>
            </w:r>
          </w:p>
        </w:tc>
        <w:tc>
          <w:tcPr>
            <w:tcW w:w="1162" w:type="pct"/>
            <w:vAlign w:val="center"/>
          </w:tcPr>
          <w:p w:rsidR="0092227D" w:rsidRPr="0092227D" w:rsidRDefault="0092227D" w:rsidP="0092227D">
            <w:pPr>
              <w:spacing w:after="0" w:line="240" w:lineRule="auto"/>
              <w:jc w:val="center"/>
              <w:rPr>
                <w:rFonts w:ascii="Times New Roman" w:eastAsia="Calibri" w:hAnsi="Times New Roman" w:cs="Times New Roman"/>
                <w:b/>
                <w:sz w:val="24"/>
                <w:szCs w:val="24"/>
              </w:rPr>
            </w:pPr>
          </w:p>
        </w:tc>
      </w:tr>
      <w:tr w:rsidR="0092227D" w:rsidRPr="0092227D" w:rsidTr="001D7DFF">
        <w:trPr>
          <w:trHeight w:val="23"/>
        </w:trPr>
        <w:tc>
          <w:tcPr>
            <w:tcW w:w="3259" w:type="pct"/>
            <w:vAlign w:val="center"/>
          </w:tcPr>
          <w:p w:rsidR="0092227D" w:rsidRPr="0092227D" w:rsidRDefault="0092227D" w:rsidP="0092227D">
            <w:pPr>
              <w:spacing w:after="0" w:line="240" w:lineRule="auto"/>
              <w:jc w:val="both"/>
              <w:rPr>
                <w:rFonts w:ascii="Times New Roman" w:eastAsia="Calibri" w:hAnsi="Times New Roman" w:cs="Times New Roman"/>
                <w:b/>
                <w:bCs/>
                <w:sz w:val="24"/>
                <w:szCs w:val="24"/>
              </w:rPr>
            </w:pPr>
            <w:r w:rsidRPr="0092227D">
              <w:rPr>
                <w:rFonts w:ascii="Times New Roman" w:eastAsia="Calibri" w:hAnsi="Times New Roman" w:cs="Times New Roman"/>
                <w:b/>
                <w:bCs/>
                <w:sz w:val="24"/>
                <w:szCs w:val="24"/>
              </w:rPr>
              <w:t>Всего</w:t>
            </w:r>
          </w:p>
        </w:tc>
        <w:tc>
          <w:tcPr>
            <w:tcW w:w="579" w:type="pct"/>
            <w:vAlign w:val="center"/>
          </w:tcPr>
          <w:p w:rsidR="0092227D" w:rsidRPr="0092227D" w:rsidRDefault="0092227D" w:rsidP="0092227D">
            <w:pPr>
              <w:spacing w:after="0" w:line="240" w:lineRule="auto"/>
              <w:jc w:val="center"/>
              <w:rPr>
                <w:rFonts w:ascii="Times New Roman" w:eastAsia="Calibri" w:hAnsi="Times New Roman" w:cs="Times New Roman"/>
                <w:b/>
                <w:sz w:val="24"/>
                <w:szCs w:val="24"/>
              </w:rPr>
            </w:pPr>
            <w:r w:rsidRPr="0092227D">
              <w:rPr>
                <w:rFonts w:ascii="Times New Roman" w:eastAsia="Calibri" w:hAnsi="Times New Roman" w:cs="Times New Roman"/>
                <w:b/>
                <w:sz w:val="24"/>
                <w:szCs w:val="24"/>
              </w:rPr>
              <w:t>146</w:t>
            </w:r>
          </w:p>
        </w:tc>
        <w:tc>
          <w:tcPr>
            <w:tcW w:w="1162" w:type="pct"/>
            <w:vAlign w:val="center"/>
          </w:tcPr>
          <w:p w:rsidR="0092227D" w:rsidRPr="0092227D" w:rsidRDefault="0092227D" w:rsidP="0092227D">
            <w:pPr>
              <w:spacing w:after="0" w:line="240" w:lineRule="auto"/>
              <w:jc w:val="center"/>
              <w:rPr>
                <w:rFonts w:ascii="Times New Roman" w:eastAsia="Calibri" w:hAnsi="Times New Roman" w:cs="Times New Roman"/>
                <w:b/>
                <w:sz w:val="24"/>
                <w:szCs w:val="24"/>
              </w:rPr>
            </w:pPr>
            <w:r w:rsidRPr="0092227D">
              <w:rPr>
                <w:rFonts w:ascii="Times New Roman" w:eastAsia="Calibri" w:hAnsi="Times New Roman" w:cs="Times New Roman"/>
                <w:b/>
                <w:sz w:val="24"/>
                <w:szCs w:val="24"/>
              </w:rPr>
              <w:t>120</w:t>
            </w:r>
          </w:p>
        </w:tc>
      </w:tr>
    </w:tbl>
    <w:p w:rsidR="0092227D" w:rsidRPr="0092227D" w:rsidRDefault="0092227D" w:rsidP="0092227D">
      <w:pPr>
        <w:spacing w:after="0" w:line="240" w:lineRule="auto"/>
        <w:rPr>
          <w:rFonts w:ascii="Times New Roman" w:eastAsia="Segoe UI" w:hAnsi="Times New Roman" w:cs="Times New Roman"/>
          <w:b/>
          <w:bCs/>
          <w:sz w:val="24"/>
          <w:szCs w:val="24"/>
          <w:lang w:eastAsia="ru-RU"/>
        </w:rPr>
      </w:pPr>
      <w:r w:rsidRPr="0092227D">
        <w:rPr>
          <w:rFonts w:ascii="Times New Roman" w:eastAsia="Calibri" w:hAnsi="Times New Roman" w:cs="Times New Roman"/>
        </w:rPr>
        <w:br w:type="page"/>
      </w:r>
    </w:p>
    <w:p w:rsidR="0092227D" w:rsidRPr="0092227D" w:rsidRDefault="0092227D" w:rsidP="0092227D">
      <w:pPr>
        <w:spacing w:after="120" w:line="276" w:lineRule="auto"/>
        <w:ind w:firstLine="709"/>
        <w:outlineLvl w:val="1"/>
        <w:rPr>
          <w:rFonts w:ascii="Times New Roman" w:eastAsia="Segoe UI" w:hAnsi="Times New Roman" w:cs="Times New Roman"/>
          <w:b/>
          <w:bCs/>
          <w:color w:val="5A5A5A"/>
          <w:sz w:val="24"/>
          <w:szCs w:val="24"/>
          <w:lang w:eastAsia="ru-RU"/>
        </w:rPr>
        <w:sectPr w:rsidR="0092227D" w:rsidRPr="0092227D" w:rsidSect="001D7DFF">
          <w:headerReference w:type="even" r:id="rId180"/>
          <w:pgSz w:w="11906" w:h="16838"/>
          <w:pgMar w:top="1134" w:right="567" w:bottom="1134" w:left="993" w:header="709" w:footer="709" w:gutter="0"/>
          <w:cols w:space="708"/>
          <w:docGrid w:linePitch="360"/>
        </w:sectPr>
      </w:pPr>
    </w:p>
    <w:p w:rsidR="0092227D" w:rsidRPr="0092227D" w:rsidRDefault="0092227D" w:rsidP="0092227D">
      <w:pPr>
        <w:spacing w:after="120" w:line="276" w:lineRule="auto"/>
        <w:ind w:firstLine="709"/>
        <w:outlineLvl w:val="1"/>
        <w:rPr>
          <w:rFonts w:ascii="Times New Roman" w:eastAsia="Segoe UI" w:hAnsi="Times New Roman" w:cs="Times New Roman"/>
          <w:b/>
          <w:bCs/>
          <w:sz w:val="24"/>
          <w:szCs w:val="24"/>
          <w:lang w:eastAsia="ru-RU"/>
        </w:rPr>
      </w:pPr>
      <w:bookmarkStart w:id="117" w:name="_Toc166282594"/>
      <w:r w:rsidRPr="0092227D">
        <w:rPr>
          <w:rFonts w:ascii="Times New Roman" w:eastAsia="Segoe UI" w:hAnsi="Times New Roman" w:cs="Times New Roman"/>
          <w:b/>
          <w:bCs/>
          <w:sz w:val="24"/>
          <w:szCs w:val="24"/>
          <w:lang w:eastAsia="ru-RU"/>
        </w:rPr>
        <w:t>2.2. Содержание дисциплины ОП.16 «Гражданское право и гражданский процесс»</w:t>
      </w:r>
      <w:bookmarkEnd w:id="117"/>
      <w:r w:rsidRPr="0092227D">
        <w:rPr>
          <w:rFonts w:ascii="Times New Roman" w:eastAsia="Segoe UI" w:hAnsi="Times New Roman" w:cs="Times New Roman"/>
          <w:b/>
          <w:bCs/>
          <w:sz w:val="24"/>
          <w:szCs w:val="24"/>
          <w:lang w:eastAsia="ru-RU"/>
        </w:rPr>
        <w:t xml:space="preserve"> </w:t>
      </w:r>
    </w:p>
    <w:tbl>
      <w:tblPr>
        <w:tblW w:w="14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36"/>
        <w:gridCol w:w="7708"/>
        <w:gridCol w:w="27"/>
        <w:gridCol w:w="6"/>
        <w:gridCol w:w="1792"/>
        <w:gridCol w:w="34"/>
        <w:gridCol w:w="2190"/>
      </w:tblGrid>
      <w:tr w:rsidR="0092227D" w:rsidRPr="0092227D" w:rsidTr="001D7DFF">
        <w:trPr>
          <w:trHeight w:val="903"/>
        </w:trPr>
        <w:tc>
          <w:tcPr>
            <w:tcW w:w="2518" w:type="dxa"/>
            <w:vAlign w:val="center"/>
          </w:tcPr>
          <w:p w:rsidR="0092227D" w:rsidRPr="0092227D" w:rsidRDefault="0092227D" w:rsidP="0092227D">
            <w:pPr>
              <w:spacing w:after="0" w:line="276" w:lineRule="auto"/>
              <w:jc w:val="center"/>
              <w:rPr>
                <w:rFonts w:ascii="Times New Roman" w:eastAsia="Times New Roman" w:hAnsi="Times New Roman" w:cs="Times New Roman"/>
                <w:b/>
                <w:lang w:eastAsia="ru-RU"/>
              </w:rPr>
            </w:pPr>
            <w:r w:rsidRPr="0092227D">
              <w:rPr>
                <w:rFonts w:ascii="Times New Roman" w:eastAsia="Times New Roman" w:hAnsi="Times New Roman" w:cs="Times New Roman"/>
                <w:b/>
                <w:bCs/>
                <w:lang w:eastAsia="ru-RU"/>
              </w:rPr>
              <w:t>Наименование разделов и тем</w:t>
            </w:r>
          </w:p>
        </w:tc>
        <w:tc>
          <w:tcPr>
            <w:tcW w:w="8371" w:type="dxa"/>
            <w:gridSpan w:val="3"/>
          </w:tcPr>
          <w:p w:rsidR="0092227D" w:rsidRPr="0092227D" w:rsidRDefault="0092227D" w:rsidP="0092227D">
            <w:pPr>
              <w:suppressAutoHyphens/>
              <w:spacing w:after="0" w:line="240" w:lineRule="auto"/>
              <w:jc w:val="center"/>
              <w:rPr>
                <w:rFonts w:ascii="Times New Roman" w:eastAsia="Times New Roman" w:hAnsi="Times New Roman" w:cs="Times New Roman"/>
                <w:b/>
                <w:lang w:eastAsia="ru-RU"/>
              </w:rPr>
            </w:pPr>
            <w:r w:rsidRPr="0092227D">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798" w:type="dxa"/>
            <w:gridSpan w:val="2"/>
          </w:tcPr>
          <w:p w:rsidR="0092227D" w:rsidRPr="0092227D" w:rsidRDefault="0092227D" w:rsidP="0092227D">
            <w:pPr>
              <w:suppressAutoHyphens/>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
                <w:bCs/>
                <w:sz w:val="24"/>
                <w:szCs w:val="24"/>
              </w:rPr>
              <w:t xml:space="preserve">Объем, ак. ч. / </w:t>
            </w:r>
            <w:r w:rsidRPr="0092227D">
              <w:rPr>
                <w:rFonts w:ascii="Times New Roman" w:eastAsia="Calibri" w:hAnsi="Times New Roman" w:cs="Times New Roman"/>
                <w:b/>
                <w:bCs/>
                <w:sz w:val="24"/>
                <w:szCs w:val="24"/>
              </w:rPr>
              <w:br/>
              <w:t xml:space="preserve">в том числе </w:t>
            </w:r>
            <w:r w:rsidRPr="0092227D">
              <w:rPr>
                <w:rFonts w:ascii="Times New Roman" w:eastAsia="Calibri" w:hAnsi="Times New Roman" w:cs="Times New Roman"/>
                <w:b/>
                <w:bCs/>
                <w:sz w:val="24"/>
                <w:szCs w:val="24"/>
              </w:rPr>
              <w:br/>
              <w:t xml:space="preserve">в форме практической подготовки, </w:t>
            </w:r>
            <w:r w:rsidRPr="0092227D">
              <w:rPr>
                <w:rFonts w:ascii="Times New Roman" w:eastAsia="Calibri" w:hAnsi="Times New Roman" w:cs="Times New Roman"/>
                <w:b/>
                <w:bCs/>
                <w:sz w:val="24"/>
                <w:szCs w:val="24"/>
              </w:rPr>
              <w:br/>
              <w:t>ак. ч.</w:t>
            </w:r>
          </w:p>
        </w:tc>
        <w:tc>
          <w:tcPr>
            <w:tcW w:w="2224" w:type="dxa"/>
            <w:gridSpan w:val="2"/>
          </w:tcPr>
          <w:p w:rsidR="0092227D" w:rsidRPr="0092227D" w:rsidRDefault="0092227D" w:rsidP="0092227D">
            <w:pPr>
              <w:suppressAutoHyphens/>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
                <w:bCs/>
                <w:sz w:val="24"/>
                <w:szCs w:val="24"/>
              </w:rPr>
              <w:t>Коды компетенций, формированию которых способствует элемент программы</w:t>
            </w:r>
          </w:p>
        </w:tc>
      </w:tr>
      <w:tr w:rsidR="0092227D" w:rsidRPr="0092227D" w:rsidTr="001D7DFF">
        <w:trPr>
          <w:trHeight w:val="170"/>
        </w:trPr>
        <w:tc>
          <w:tcPr>
            <w:tcW w:w="2518" w:type="dxa"/>
            <w:vAlign w:val="center"/>
          </w:tcPr>
          <w:p w:rsidR="0092227D" w:rsidRPr="0092227D" w:rsidRDefault="0092227D" w:rsidP="0092227D">
            <w:pPr>
              <w:spacing w:after="0" w:line="276"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1</w:t>
            </w:r>
          </w:p>
        </w:tc>
        <w:tc>
          <w:tcPr>
            <w:tcW w:w="8371" w:type="dxa"/>
            <w:gridSpan w:val="3"/>
          </w:tcPr>
          <w:p w:rsidR="0092227D" w:rsidRPr="0092227D" w:rsidRDefault="0092227D" w:rsidP="0092227D">
            <w:pPr>
              <w:suppressAutoHyphens/>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2</w:t>
            </w:r>
          </w:p>
        </w:tc>
        <w:tc>
          <w:tcPr>
            <w:tcW w:w="1798" w:type="dxa"/>
            <w:gridSpan w:val="2"/>
          </w:tcPr>
          <w:p w:rsidR="0092227D" w:rsidRPr="0092227D" w:rsidRDefault="0092227D" w:rsidP="0092227D">
            <w:pPr>
              <w:suppressAutoHyphens/>
              <w:spacing w:after="0" w:line="240" w:lineRule="auto"/>
              <w:jc w:val="center"/>
              <w:rPr>
                <w:rFonts w:ascii="Times New Roman" w:eastAsia="Calibri" w:hAnsi="Times New Roman" w:cs="Times New Roman"/>
                <w:b/>
                <w:bCs/>
                <w:sz w:val="24"/>
                <w:szCs w:val="24"/>
              </w:rPr>
            </w:pPr>
            <w:r w:rsidRPr="0092227D">
              <w:rPr>
                <w:rFonts w:ascii="Times New Roman" w:eastAsia="Calibri" w:hAnsi="Times New Roman" w:cs="Times New Roman"/>
                <w:b/>
                <w:bCs/>
                <w:sz w:val="24"/>
                <w:szCs w:val="24"/>
              </w:rPr>
              <w:t>3</w:t>
            </w:r>
          </w:p>
        </w:tc>
        <w:tc>
          <w:tcPr>
            <w:tcW w:w="2224" w:type="dxa"/>
            <w:gridSpan w:val="2"/>
          </w:tcPr>
          <w:p w:rsidR="0092227D" w:rsidRPr="0092227D" w:rsidRDefault="0092227D" w:rsidP="0092227D">
            <w:pPr>
              <w:suppressAutoHyphens/>
              <w:spacing w:after="0" w:line="240" w:lineRule="auto"/>
              <w:jc w:val="center"/>
              <w:rPr>
                <w:rFonts w:ascii="Times New Roman" w:eastAsia="Calibri" w:hAnsi="Times New Roman" w:cs="Times New Roman"/>
                <w:b/>
                <w:bCs/>
                <w:sz w:val="24"/>
                <w:szCs w:val="24"/>
              </w:rPr>
            </w:pPr>
            <w:r w:rsidRPr="0092227D">
              <w:rPr>
                <w:rFonts w:ascii="Times New Roman" w:eastAsia="Calibri" w:hAnsi="Times New Roman" w:cs="Times New Roman"/>
                <w:b/>
                <w:bCs/>
                <w:sz w:val="24"/>
                <w:szCs w:val="24"/>
              </w:rPr>
              <w:t>4</w:t>
            </w:r>
          </w:p>
        </w:tc>
      </w:tr>
      <w:tr w:rsidR="0092227D" w:rsidRPr="0092227D" w:rsidTr="001D7DFF">
        <w:tc>
          <w:tcPr>
            <w:tcW w:w="10889" w:type="dxa"/>
            <w:gridSpan w:val="4"/>
          </w:tcPr>
          <w:p w:rsidR="0092227D" w:rsidRPr="0092227D" w:rsidRDefault="0092227D" w:rsidP="0092227D">
            <w:pPr>
              <w:spacing w:after="0" w:line="240" w:lineRule="auto"/>
              <w:rPr>
                <w:rFonts w:ascii="Times New Roman" w:eastAsia="Times New Roman" w:hAnsi="Times New Roman" w:cs="Times New Roman"/>
                <w:i/>
                <w:lang w:eastAsia="ru-RU"/>
              </w:rPr>
            </w:pPr>
            <w:r w:rsidRPr="0092227D">
              <w:rPr>
                <w:rFonts w:ascii="Times New Roman" w:eastAsia="Times New Roman" w:hAnsi="Times New Roman" w:cs="Times New Roman"/>
                <w:b/>
                <w:bCs/>
                <w:lang w:eastAsia="ru-RU"/>
              </w:rPr>
              <w:t xml:space="preserve">Раздел 1. Общие положения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38/34</w:t>
            </w:r>
          </w:p>
        </w:tc>
        <w:tc>
          <w:tcPr>
            <w:tcW w:w="2224" w:type="dxa"/>
            <w:gridSpan w:val="2"/>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bookmarkStart w:id="118" w:name="_Hlk156226944"/>
            <w:r w:rsidRPr="0092227D">
              <w:rPr>
                <w:rFonts w:ascii="Times New Roman" w:eastAsia="Times New Roman" w:hAnsi="Times New Roman" w:cs="Times New Roman"/>
                <w:b/>
                <w:bCs/>
                <w:lang w:eastAsia="ru-RU"/>
              </w:rPr>
              <w:t>Тема 1.1.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Основные положения в гражданском законодательстве</w:t>
            </w: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4/2</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ПК 1.1</w:t>
            </w:r>
          </w:p>
        </w:tc>
      </w:tr>
      <w:tr w:rsidR="0092227D" w:rsidRPr="0092227D" w:rsidTr="001D7DFF">
        <w:trPr>
          <w:trHeight w:val="396"/>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Pr>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Pr>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Предмет, метод гражданского права</w:t>
            </w:r>
            <w:r w:rsidRPr="0092227D">
              <w:rPr>
                <w:rFonts w:ascii="Times New Roman" w:eastAsia="Times New Roman" w:hAnsi="Times New Roman" w:cs="Times New Roman"/>
                <w:lang w:eastAsia="ru-RU"/>
              </w:rPr>
              <w:t>. / Принципы гражданского права. Система гражданского права. Понятие и виды источников гражданского права. / Действие норм гражданского права во времени, в пространстве, по кругу лиц. Толкование гражданско-правовых норм.</w:t>
            </w:r>
          </w:p>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Задание на дом</w:t>
            </w:r>
            <w:r w:rsidRPr="0092227D">
              <w:rPr>
                <w:rFonts w:ascii="Times New Roman" w:eastAsia="Times New Roman" w:hAnsi="Times New Roman" w:cs="Times New Roman"/>
                <w:lang w:eastAsia="ru-RU"/>
              </w:rPr>
              <w:t>: Разграничить частные отрасли права в Российской Федерации.</w:t>
            </w:r>
          </w:p>
        </w:tc>
        <w:tc>
          <w:tcPr>
            <w:tcW w:w="1798" w:type="dxa"/>
            <w:gridSpan w:val="2"/>
          </w:tcPr>
          <w:p w:rsidR="0092227D" w:rsidRPr="0092227D" w:rsidRDefault="0092227D" w:rsidP="0092227D">
            <w:pPr>
              <w:suppressAutoHyphens/>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w:t>
            </w: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p>
        </w:tc>
      </w:tr>
      <w:tr w:rsidR="0092227D" w:rsidRPr="0092227D" w:rsidTr="001D7DFF">
        <w:trPr>
          <w:trHeight w:val="396"/>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uppressAutoHyphens/>
              <w:spacing w:after="0" w:line="240" w:lineRule="auto"/>
              <w:jc w:val="center"/>
              <w:rPr>
                <w:rFonts w:ascii="Times New Roman" w:eastAsia="Times New Roman" w:hAnsi="Times New Roman" w:cs="Times New Roman"/>
                <w:b/>
                <w:bCs/>
                <w:lang w:val="en-US" w:eastAsia="ru-RU"/>
              </w:rPr>
            </w:pPr>
            <w:r w:rsidRPr="0092227D">
              <w:rPr>
                <w:rFonts w:ascii="Times New Roman" w:eastAsia="Times New Roman" w:hAnsi="Times New Roman" w:cs="Times New Roman"/>
                <w:b/>
                <w:bCs/>
                <w:lang w:val="en-US" w:eastAsia="ru-RU"/>
              </w:rPr>
              <w:t>2/2</w:t>
            </w:r>
          </w:p>
        </w:tc>
        <w:tc>
          <w:tcPr>
            <w:tcW w:w="2224" w:type="dxa"/>
            <w:gridSpan w:val="2"/>
            <w:vMerge/>
          </w:tcPr>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p>
        </w:tc>
      </w:tr>
      <w:tr w:rsidR="0092227D" w:rsidRPr="0092227D" w:rsidTr="001D7DFF">
        <w:trPr>
          <w:trHeight w:val="396"/>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Pr>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Pr>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Практическая работа №1. Гражданские правоотношения. /</w:t>
            </w:r>
            <w:r w:rsidRPr="0092227D">
              <w:rPr>
                <w:rFonts w:ascii="Times New Roman" w:eastAsia="Times New Roman" w:hAnsi="Times New Roman" w:cs="Times New Roman"/>
                <w:lang w:eastAsia="ru-RU"/>
              </w:rPr>
              <w:t xml:space="preserve"> Определение субъектного состава гражданских правоотношений.</w:t>
            </w:r>
          </w:p>
          <w:p w:rsidR="0092227D" w:rsidRPr="0092227D" w:rsidRDefault="0092227D" w:rsidP="0092227D">
            <w:pPr>
              <w:suppressAutoHyphens/>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Задание на дом</w:t>
            </w:r>
            <w:r w:rsidRPr="0092227D">
              <w:rPr>
                <w:rFonts w:ascii="Times New Roman" w:eastAsia="Times New Roman" w:hAnsi="Times New Roman" w:cs="Times New Roman"/>
                <w:lang w:eastAsia="ru-RU"/>
              </w:rPr>
              <w:t>: Письменно подобрать юридические факты по видам гражданских правоотношений.</w:t>
            </w:r>
          </w:p>
        </w:tc>
        <w:tc>
          <w:tcPr>
            <w:tcW w:w="1798" w:type="dxa"/>
            <w:gridSpan w:val="2"/>
          </w:tcPr>
          <w:p w:rsidR="0092227D" w:rsidRPr="0092227D" w:rsidRDefault="0092227D" w:rsidP="0092227D">
            <w:pPr>
              <w:suppressAutoHyphens/>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val="en-US" w:eastAsia="ru-RU"/>
              </w:rPr>
              <w:t>2/</w:t>
            </w:r>
            <w:r w:rsidRPr="0092227D">
              <w:rPr>
                <w:rFonts w:ascii="Times New Roman" w:eastAsia="Times New Roman" w:hAnsi="Times New Roman" w:cs="Times New Roman"/>
                <w:b/>
                <w:bCs/>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Pr>
          <w:p w:rsidR="0092227D" w:rsidRPr="0092227D" w:rsidRDefault="0092227D" w:rsidP="0092227D">
            <w:pPr>
              <w:spacing w:after="0" w:line="240" w:lineRule="auto"/>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1</w:t>
            </w:r>
          </w:p>
        </w:tc>
        <w:tc>
          <w:tcPr>
            <w:tcW w:w="7735" w:type="dxa"/>
            <w:gridSpan w:val="2"/>
            <w:vAlign w:val="bottom"/>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Сообщение «Гражданское судопроизводство до Николая 2. Развитие и становление народных судов в СССР»</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w:t>
            </w: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1.2.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Субъекты гражданского права. Порядок образования юридического лица, их виды</w:t>
            </w: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10</w:t>
            </w:r>
            <w:r w:rsidRPr="0092227D">
              <w:rPr>
                <w:rFonts w:ascii="Times New Roman" w:eastAsia="Times New Roman" w:hAnsi="Times New Roman" w:cs="Times New Roman"/>
                <w:b/>
                <w:bCs/>
                <w:lang w:val="en-US" w:eastAsia="ru-RU"/>
              </w:rPr>
              <w:t>/</w:t>
            </w:r>
            <w:r w:rsidRPr="0092227D">
              <w:rPr>
                <w:rFonts w:ascii="Times New Roman" w:eastAsia="Times New Roman" w:hAnsi="Times New Roman" w:cs="Times New Roman"/>
                <w:b/>
                <w:bCs/>
                <w:lang w:eastAsia="ru-RU"/>
              </w:rPr>
              <w:t>10</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ПК 1.1</w:t>
            </w: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jc w:val="both"/>
              <w:rPr>
                <w:rFonts w:ascii="Times New Roman" w:eastAsia="Times New Roman" w:hAnsi="Times New Roman" w:cs="Times New Roman"/>
                <w:bCs/>
                <w:lang w:eastAsia="ru-RU"/>
              </w:rPr>
            </w:pPr>
            <w:r w:rsidRPr="0092227D">
              <w:rPr>
                <w:rFonts w:ascii="Times New Roman" w:eastAsia="Times New Roman" w:hAnsi="Times New Roman" w:cs="Times New Roman"/>
                <w:bCs/>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Физические лица в гражданском праве. / </w:t>
            </w:r>
            <w:r w:rsidRPr="0092227D">
              <w:rPr>
                <w:rFonts w:ascii="Times New Roman" w:eastAsia="Times New Roman" w:hAnsi="Times New Roman" w:cs="Times New Roman"/>
                <w:lang w:eastAsia="ru-RU"/>
              </w:rPr>
              <w:t>Правовой статус физических лиц. Разграничение правосубъектности физических лиц. Содержание прав и обязанностей физических лиц.</w:t>
            </w:r>
            <w:r w:rsidRPr="0092227D">
              <w:rPr>
                <w:rFonts w:ascii="Times New Roman" w:eastAsia="Times New Roman" w:hAnsi="Times New Roman" w:cs="Times New Roman"/>
                <w:b/>
                <w:bCs/>
                <w:lang w:eastAsia="ru-RU"/>
              </w:rPr>
              <w:t xml:space="preserve">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Задание на дом</w:t>
            </w:r>
            <w:r w:rsidRPr="0092227D">
              <w:rPr>
                <w:rFonts w:ascii="Times New Roman" w:eastAsia="Times New Roman" w:hAnsi="Times New Roman" w:cs="Times New Roman"/>
                <w:lang w:eastAsia="ru-RU"/>
              </w:rPr>
              <w:t>: Работа с главой 3 ГК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jc w:val="both"/>
              <w:rPr>
                <w:rFonts w:ascii="Times New Roman" w:eastAsia="Times New Roman" w:hAnsi="Times New Roman" w:cs="Times New Roman"/>
                <w:bCs/>
                <w:lang w:eastAsia="ru-RU"/>
              </w:rPr>
            </w:pPr>
            <w:r w:rsidRPr="0092227D">
              <w:rPr>
                <w:rFonts w:ascii="Times New Roman" w:eastAsia="Times New Roman" w:hAnsi="Times New Roman" w:cs="Times New Roman"/>
                <w:bCs/>
                <w:lang w:eastAsia="ru-RU"/>
              </w:rPr>
              <w:t>2</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Юридические лица в гражданском праве. / </w:t>
            </w:r>
            <w:r w:rsidRPr="0092227D">
              <w:rPr>
                <w:rFonts w:ascii="Times New Roman" w:eastAsia="Times New Roman" w:hAnsi="Times New Roman" w:cs="Times New Roman"/>
                <w:lang w:eastAsia="ru-RU"/>
              </w:rPr>
              <w:t>Понятие юридического лица. Признаки юридических лиц. Виды юридических лиц. Особенности создания, реорганизации и прекращения деятельности юридического лица в гражданском законодательстве.</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Задание на дом</w:t>
            </w:r>
            <w:r w:rsidRPr="0092227D">
              <w:rPr>
                <w:rFonts w:ascii="Times New Roman" w:eastAsia="Times New Roman" w:hAnsi="Times New Roman" w:cs="Times New Roman"/>
                <w:lang w:eastAsia="ru-RU"/>
              </w:rPr>
              <w:t>: Работа с главой 4 ГК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val="en-US" w:eastAsia="ru-RU"/>
              </w:rPr>
            </w:pPr>
            <w:r w:rsidRPr="0092227D">
              <w:rPr>
                <w:rFonts w:ascii="Times New Roman" w:eastAsia="Times New Roman" w:hAnsi="Times New Roman" w:cs="Times New Roman"/>
                <w:b/>
                <w:bCs/>
                <w:lang w:val="en-US" w:eastAsia="ru-RU"/>
              </w:rPr>
              <w:t>6/6</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137"/>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jc w:val="both"/>
              <w:rPr>
                <w:rFonts w:ascii="Times New Roman" w:eastAsia="Times New Roman" w:hAnsi="Times New Roman" w:cs="Times New Roman"/>
                <w:bCs/>
                <w:color w:val="000000"/>
                <w:lang w:eastAsia="ru-RU"/>
              </w:rPr>
            </w:pPr>
            <w:r w:rsidRPr="0092227D">
              <w:rPr>
                <w:rFonts w:ascii="Times New Roman" w:eastAsia="Times New Roman" w:hAnsi="Times New Roman" w:cs="Times New Roman"/>
                <w:bCs/>
                <w:color w:val="000000"/>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color w:val="000000"/>
                <w:lang w:eastAsia="ru-RU"/>
              </w:rPr>
            </w:pPr>
            <w:r w:rsidRPr="0092227D">
              <w:rPr>
                <w:rFonts w:ascii="Times New Roman" w:eastAsia="Times New Roman" w:hAnsi="Times New Roman" w:cs="Times New Roman"/>
                <w:b/>
                <w:bCs/>
                <w:color w:val="000000"/>
                <w:lang w:eastAsia="ru-RU"/>
              </w:rPr>
              <w:t>Практическая работа № 2. Анализ Постановления Пленума Верховного Суда РФ от 23.06.2015 N 25 «О применении судами некоторых положений раздела I части первой Гражданского кодекса Российской Федерации».</w:t>
            </w:r>
            <w:r w:rsidRPr="0092227D">
              <w:rPr>
                <w:rFonts w:ascii="Times New Roman" w:eastAsia="Times New Roman" w:hAnsi="Times New Roman" w:cs="Times New Roman"/>
                <w:color w:val="000000"/>
                <w:lang w:eastAsia="ru-RU"/>
              </w:rPr>
              <w:t xml:space="preserve"> / Практическое применение норм гражданского законодательства по главам «физические лица», «юридические лица». </w:t>
            </w:r>
          </w:p>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Задание на дом:</w:t>
            </w:r>
            <w:r w:rsidRPr="0092227D">
              <w:rPr>
                <w:rFonts w:ascii="Times New Roman" w:eastAsia="Times New Roman" w:hAnsi="Times New Roman" w:cs="Times New Roman"/>
                <w:lang w:eastAsia="ru-RU"/>
              </w:rPr>
              <w:t xml:space="preserve"> Работа с подразделом 2 ГК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jc w:val="both"/>
              <w:rPr>
                <w:rFonts w:ascii="Times New Roman" w:eastAsia="Times New Roman" w:hAnsi="Times New Roman" w:cs="Times New Roman"/>
                <w:bCs/>
                <w:lang w:eastAsia="ru-RU"/>
              </w:rPr>
            </w:pPr>
            <w:r w:rsidRPr="0092227D">
              <w:rPr>
                <w:rFonts w:ascii="Times New Roman" w:eastAsia="Times New Roman" w:hAnsi="Times New Roman" w:cs="Times New Roman"/>
                <w:bCs/>
                <w:lang w:eastAsia="ru-RU"/>
              </w:rPr>
              <w:t>2</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Практическая работа № 3.</w:t>
            </w:r>
            <w:r w:rsidRPr="0092227D">
              <w:rPr>
                <w:rFonts w:ascii="Times New Roman" w:eastAsia="Times New Roman" w:hAnsi="Times New Roman" w:cs="Times New Roman"/>
                <w:lang w:eastAsia="ru-RU"/>
              </w:rPr>
              <w:t xml:space="preserve"> </w:t>
            </w:r>
            <w:r w:rsidRPr="0092227D">
              <w:rPr>
                <w:rFonts w:ascii="Times New Roman" w:eastAsia="Times New Roman" w:hAnsi="Times New Roman" w:cs="Times New Roman"/>
                <w:b/>
                <w:bCs/>
                <w:lang w:eastAsia="ru-RU"/>
              </w:rPr>
              <w:t>Создание юридического лица.</w:t>
            </w:r>
            <w:r w:rsidRPr="0092227D">
              <w:rPr>
                <w:rFonts w:ascii="Times New Roman" w:eastAsia="Times New Roman" w:hAnsi="Times New Roman" w:cs="Times New Roman"/>
                <w:lang w:eastAsia="ru-RU"/>
              </w:rPr>
              <w:t xml:space="preserve"> / Оформление устава/учредительного договора, разработка документации  для регистрации коммерческих/некоммерческих юридических лиц.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Проанализировать перечень документов для создания юридического лица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jc w:val="both"/>
              <w:rPr>
                <w:rFonts w:ascii="Times New Roman" w:eastAsia="Times New Roman" w:hAnsi="Times New Roman" w:cs="Times New Roman"/>
                <w:bCs/>
                <w:lang w:eastAsia="ru-RU"/>
              </w:rPr>
            </w:pPr>
            <w:r w:rsidRPr="0092227D">
              <w:rPr>
                <w:rFonts w:ascii="Times New Roman" w:eastAsia="Times New Roman" w:hAnsi="Times New Roman" w:cs="Times New Roman"/>
                <w:bCs/>
                <w:lang w:eastAsia="ru-RU"/>
              </w:rPr>
              <w:t>3</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Практическая работа № 4. Процедура банкротства.</w:t>
            </w:r>
            <w:r w:rsidRPr="0092227D">
              <w:rPr>
                <w:rFonts w:ascii="Times New Roman" w:eastAsia="Times New Roman" w:hAnsi="Times New Roman" w:cs="Times New Roman"/>
                <w:lang w:eastAsia="ru-RU"/>
              </w:rPr>
              <w:t xml:space="preserve"> / Особенности банкротства юридических и физических лиц.</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Выписать сходства и отличия банкротства физических и юридических лиц</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val="en-US" w:eastAsia="ru-RU"/>
              </w:rPr>
            </w:pPr>
            <w:r w:rsidRPr="0092227D">
              <w:rPr>
                <w:rFonts w:ascii="Times New Roman" w:eastAsia="Times New Roman" w:hAnsi="Times New Roman" w:cs="Times New Roman"/>
                <w:b/>
                <w:bCs/>
                <w:lang w:val="en-US"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bookmarkEnd w:id="118"/>
      <w:tr w:rsidR="0092227D" w:rsidRPr="0092227D" w:rsidTr="001D7DFF">
        <w:trPr>
          <w:trHeight w:val="215"/>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1.3.</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Объекты гражданских прав</w:t>
            </w: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6</w:t>
            </w:r>
            <w:r w:rsidRPr="0092227D">
              <w:rPr>
                <w:rFonts w:ascii="Times New Roman" w:eastAsia="Times New Roman" w:hAnsi="Times New Roman" w:cs="Times New Roman"/>
                <w:b/>
                <w:bCs/>
                <w:lang w:val="en-US" w:eastAsia="ru-RU"/>
              </w:rPr>
              <w:t>/</w:t>
            </w:r>
            <w:r w:rsidRPr="0092227D">
              <w:rPr>
                <w:rFonts w:ascii="Times New Roman" w:eastAsia="Times New Roman" w:hAnsi="Times New Roman" w:cs="Times New Roman"/>
                <w:b/>
                <w:bCs/>
                <w:lang w:eastAsia="ru-RU"/>
              </w:rPr>
              <w:t>6</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ПК 1.1</w:t>
            </w: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Общая характеристика объектов гражданских правоотношений.</w:t>
            </w:r>
            <w:r w:rsidRPr="0092227D">
              <w:rPr>
                <w:rFonts w:ascii="Times New Roman" w:eastAsia="Times New Roman" w:hAnsi="Times New Roman" w:cs="Times New Roman"/>
                <w:lang w:eastAsia="ru-RU"/>
              </w:rPr>
              <w:t xml:space="preserve"> / Понятие объектов и их виды. Оборотоспособность объектов гражданских прав.  Вещи и имущественные комплексы.</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Изучить главу 6 ГК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val="en-US" w:eastAsia="ru-RU"/>
              </w:rPr>
            </w:pPr>
            <w:r w:rsidRPr="0092227D">
              <w:rPr>
                <w:rFonts w:ascii="Times New Roman" w:eastAsia="Times New Roman" w:hAnsi="Times New Roman" w:cs="Times New Roman"/>
                <w:b/>
                <w:bCs/>
                <w:lang w:val="en-US" w:eastAsia="ru-RU"/>
              </w:rPr>
              <w:t>4/4</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bCs/>
                <w:lang w:eastAsia="ru-RU"/>
              </w:rPr>
            </w:pPr>
            <w:r w:rsidRPr="0092227D">
              <w:rPr>
                <w:rFonts w:ascii="Times New Roman" w:eastAsia="Times New Roman" w:hAnsi="Times New Roman" w:cs="Times New Roman"/>
                <w:bCs/>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5. Правовое регулирование вещей в гражданском законодательстве. / </w:t>
            </w:r>
            <w:r w:rsidRPr="0092227D">
              <w:rPr>
                <w:rFonts w:ascii="Times New Roman" w:eastAsia="Times New Roman" w:hAnsi="Times New Roman" w:cs="Times New Roman"/>
                <w:lang w:eastAsia="ru-RU"/>
              </w:rPr>
              <w:t>Разграничение движимых и недвижимых вещей. Порядок регистрации объектов недвижимости.</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Выписать порядок регистрации земельного участка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bCs/>
                <w:lang w:eastAsia="ru-RU"/>
              </w:rPr>
            </w:pPr>
            <w:r w:rsidRPr="0092227D">
              <w:rPr>
                <w:rFonts w:ascii="Times New Roman" w:eastAsia="Times New Roman" w:hAnsi="Times New Roman" w:cs="Times New Roman"/>
                <w:bCs/>
                <w:lang w:eastAsia="ru-RU"/>
              </w:rPr>
              <w:t>2</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6. Административный и судебный порядок защиты нематериальных благ. / </w:t>
            </w:r>
            <w:r w:rsidRPr="0092227D">
              <w:rPr>
                <w:rFonts w:ascii="Times New Roman" w:eastAsia="Times New Roman" w:hAnsi="Times New Roman" w:cs="Times New Roman"/>
                <w:lang w:eastAsia="ru-RU"/>
              </w:rPr>
              <w:t xml:space="preserve">Порядок защиты чести и достоинства. Специфика деловой репутации. Доказывание причинения нравственного и физического вреда.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Определить достоинства и недостатки административного способа защиты права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val="en-US" w:eastAsia="ru-RU"/>
              </w:rPr>
            </w:pPr>
            <w:r w:rsidRPr="0092227D">
              <w:rPr>
                <w:rFonts w:ascii="Times New Roman" w:eastAsia="Times New Roman" w:hAnsi="Times New Roman" w:cs="Times New Roman"/>
                <w:b/>
                <w:bCs/>
                <w:lang w:val="en-US"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1.4.</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Сделки</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p>
          <w:p w:rsidR="0092227D" w:rsidRPr="0092227D" w:rsidRDefault="0092227D" w:rsidP="0092227D">
            <w:pPr>
              <w:spacing w:after="0" w:line="240" w:lineRule="auto"/>
              <w:jc w:val="center"/>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Содержание</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8</w:t>
            </w:r>
            <w:r w:rsidRPr="0092227D">
              <w:rPr>
                <w:rFonts w:ascii="Times New Roman" w:eastAsia="Times New Roman" w:hAnsi="Times New Roman" w:cs="Times New Roman"/>
                <w:b/>
                <w:bCs/>
                <w:lang w:val="en-US" w:eastAsia="ru-RU"/>
              </w:rPr>
              <w:t>/</w:t>
            </w:r>
            <w:r w:rsidRPr="0092227D">
              <w:rPr>
                <w:rFonts w:ascii="Times New Roman" w:eastAsia="Times New Roman" w:hAnsi="Times New Roman" w:cs="Times New Roman"/>
                <w:b/>
                <w:bCs/>
                <w:lang w:eastAsia="ru-RU"/>
              </w:rPr>
              <w:t>8</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ПК 1.1</w:t>
            </w:r>
          </w:p>
        </w:tc>
      </w:tr>
      <w:tr w:rsidR="0092227D" w:rsidRPr="0092227D" w:rsidTr="001D7DFF">
        <w:trPr>
          <w:trHeight w:val="361"/>
        </w:trPr>
        <w:tc>
          <w:tcPr>
            <w:tcW w:w="2518" w:type="dxa"/>
            <w:vMerge/>
          </w:tcPr>
          <w:p w:rsidR="0092227D" w:rsidRPr="0092227D" w:rsidRDefault="0092227D" w:rsidP="0092227D">
            <w:pPr>
              <w:spacing w:after="0" w:line="240" w:lineRule="auto"/>
              <w:jc w:val="center"/>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bCs/>
                <w:lang w:eastAsia="ru-RU"/>
              </w:rPr>
            </w:pPr>
            <w:r w:rsidRPr="0092227D">
              <w:rPr>
                <w:rFonts w:ascii="Times New Roman" w:eastAsia="Times New Roman" w:hAnsi="Times New Roman" w:cs="Times New Roman"/>
                <w:bCs/>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Понятие сделки и её виды</w:t>
            </w:r>
            <w:r w:rsidRPr="0092227D">
              <w:rPr>
                <w:rFonts w:ascii="Times New Roman" w:eastAsia="Times New Roman" w:hAnsi="Times New Roman" w:cs="Times New Roman"/>
                <w:lang w:eastAsia="ru-RU"/>
              </w:rPr>
              <w:t>. / Классификация сделок. Условия действительности сделок. Сделкоподобные действия. Квази сделки.</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Задание на дом:</w:t>
            </w:r>
            <w:r w:rsidRPr="0092227D">
              <w:rPr>
                <w:rFonts w:ascii="Times New Roman" w:eastAsia="Times New Roman" w:hAnsi="Times New Roman" w:cs="Times New Roman"/>
                <w:lang w:eastAsia="ru-RU"/>
              </w:rPr>
              <w:t xml:space="preserve"> Ответить на вопрос: «Когда совершаются конклюдентные сделки?»</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jc w:val="center"/>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val="en-US" w:eastAsia="ru-RU"/>
              </w:rPr>
            </w:pPr>
            <w:r w:rsidRPr="0092227D">
              <w:rPr>
                <w:rFonts w:ascii="Times New Roman" w:eastAsia="Times New Roman" w:hAnsi="Times New Roman" w:cs="Times New Roman"/>
                <w:b/>
                <w:bCs/>
                <w:lang w:val="en-US" w:eastAsia="ru-RU"/>
              </w:rPr>
              <w:t>6/6</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jc w:val="center"/>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bCs/>
                <w:lang w:eastAsia="ru-RU"/>
              </w:rPr>
            </w:pPr>
            <w:r w:rsidRPr="0092227D">
              <w:rPr>
                <w:rFonts w:ascii="Times New Roman" w:eastAsia="Times New Roman" w:hAnsi="Times New Roman" w:cs="Times New Roman"/>
                <w:bCs/>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7. Заключение сделки. / </w:t>
            </w:r>
            <w:r w:rsidRPr="0092227D">
              <w:rPr>
                <w:rFonts w:ascii="Times New Roman" w:eastAsia="Times New Roman" w:hAnsi="Times New Roman" w:cs="Times New Roman"/>
                <w:lang w:eastAsia="ru-RU"/>
              </w:rPr>
              <w:t>Разработка алгоритма заключения сделок в простой письменной форме и в случаях обязательной регистрации сделок.</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 xml:space="preserve">Найти ограничения при заключении сделки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jc w:val="center"/>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bCs/>
                <w:lang w:eastAsia="ru-RU"/>
              </w:rPr>
            </w:pPr>
            <w:r w:rsidRPr="0092227D">
              <w:rPr>
                <w:rFonts w:ascii="Times New Roman" w:eastAsia="Times New Roman" w:hAnsi="Times New Roman" w:cs="Times New Roman"/>
                <w:bCs/>
                <w:lang w:eastAsia="ru-RU"/>
              </w:rPr>
              <w:t>2</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Практическая работа № 8. Анализ недействительных сделок. /</w:t>
            </w:r>
            <w:r w:rsidRPr="0092227D">
              <w:rPr>
                <w:rFonts w:ascii="Times New Roman" w:eastAsia="Times New Roman" w:hAnsi="Times New Roman" w:cs="Times New Roman"/>
                <w:lang w:eastAsia="ru-RU"/>
              </w:rPr>
              <w:t xml:space="preserve"> Разграничение оспоримых и ничтожных сделок. Классификация пороков сделок.</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Изучить главу 9 ГК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jc w:val="center"/>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bCs/>
                <w:lang w:eastAsia="ru-RU"/>
              </w:rPr>
            </w:pPr>
            <w:r w:rsidRPr="0092227D">
              <w:rPr>
                <w:rFonts w:ascii="Times New Roman" w:eastAsia="Times New Roman" w:hAnsi="Times New Roman" w:cs="Times New Roman"/>
                <w:bCs/>
                <w:lang w:eastAsia="ru-RU"/>
              </w:rPr>
              <w:t>3</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9. Решение задач по недействительным сделкам. / </w:t>
            </w:r>
            <w:r w:rsidRPr="0092227D">
              <w:rPr>
                <w:rFonts w:ascii="Times New Roman" w:eastAsia="Times New Roman" w:hAnsi="Times New Roman" w:cs="Times New Roman"/>
                <w:lang w:eastAsia="ru-RU"/>
              </w:rPr>
              <w:t>Применение судебной практики по признанию сделок недействительными.</w:t>
            </w:r>
          </w:p>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Проанализировать пороки сделок</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jc w:val="center"/>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1.5. Представительство.</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Доверенность</w:t>
            </w: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Содержание</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4</w:t>
            </w:r>
            <w:r w:rsidRPr="0092227D">
              <w:rPr>
                <w:rFonts w:ascii="Times New Roman" w:eastAsia="Times New Roman" w:hAnsi="Times New Roman" w:cs="Times New Roman"/>
                <w:b/>
                <w:bCs/>
                <w:lang w:val="en-US" w:eastAsia="ru-RU"/>
              </w:rPr>
              <w:t>/</w:t>
            </w:r>
            <w:r w:rsidRPr="0092227D">
              <w:rPr>
                <w:rFonts w:ascii="Times New Roman" w:eastAsia="Times New Roman" w:hAnsi="Times New Roman" w:cs="Times New Roman"/>
                <w:b/>
                <w:bCs/>
                <w:lang w:eastAsia="ru-RU"/>
              </w:rPr>
              <w:t>4</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ПК 1.1</w:t>
            </w: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bCs/>
                <w:lang w:eastAsia="ru-RU"/>
              </w:rPr>
            </w:pPr>
            <w:r w:rsidRPr="0092227D">
              <w:rPr>
                <w:rFonts w:ascii="Times New Roman" w:eastAsia="Times New Roman" w:hAnsi="Times New Roman" w:cs="Times New Roman"/>
                <w:bCs/>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Представительство как форма осуществления гражданских прав. </w:t>
            </w:r>
            <w:r w:rsidRPr="0092227D">
              <w:rPr>
                <w:rFonts w:ascii="Times New Roman" w:eastAsia="Times New Roman" w:hAnsi="Times New Roman" w:cs="Times New Roman"/>
                <w:lang w:eastAsia="ru-RU"/>
              </w:rPr>
              <w:t>/ Понятие и виды представительства. Полномочия представителя. Полномочия из обстановки. Полномочия из обстоятельств. Условия и сроки оформления доверенности.  Недействительность доверенности</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Ответить на вопрос: «Чем отличается представительство от действий из чужого интереса?»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val="en-US" w:eastAsia="ru-RU"/>
              </w:rPr>
            </w:pPr>
            <w:r w:rsidRPr="0092227D">
              <w:rPr>
                <w:rFonts w:ascii="Times New Roman" w:eastAsia="Times New Roman" w:hAnsi="Times New Roman" w:cs="Times New Roman"/>
                <w:b/>
                <w:bCs/>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bCs/>
                <w:lang w:eastAsia="ru-RU"/>
              </w:rPr>
            </w:pPr>
            <w:r w:rsidRPr="0092227D">
              <w:rPr>
                <w:rFonts w:ascii="Times New Roman" w:eastAsia="Times New Roman" w:hAnsi="Times New Roman" w:cs="Times New Roman"/>
                <w:bCs/>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10. Оформление доверенности. / </w:t>
            </w:r>
            <w:r w:rsidRPr="0092227D">
              <w:rPr>
                <w:rFonts w:ascii="Times New Roman" w:eastAsia="Times New Roman" w:hAnsi="Times New Roman" w:cs="Times New Roman"/>
                <w:lang w:eastAsia="ru-RU"/>
              </w:rPr>
              <w:t>Составление генеральной доверенности. Составление специальной и безотзывной доверенности.</w:t>
            </w:r>
          </w:p>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Оформить бланк доверенности на покупку автомобиля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266"/>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Тема 1.6. </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Сроки. </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Исковая давность</w:t>
            </w: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Содержание</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4</w:t>
            </w:r>
            <w:r w:rsidRPr="0092227D">
              <w:rPr>
                <w:rFonts w:ascii="Times New Roman" w:eastAsia="Times New Roman" w:hAnsi="Times New Roman" w:cs="Times New Roman"/>
                <w:b/>
                <w:bCs/>
                <w:lang w:val="en-US" w:eastAsia="ru-RU"/>
              </w:rPr>
              <w:t>/</w:t>
            </w:r>
            <w:r w:rsidRPr="0092227D">
              <w:rPr>
                <w:rFonts w:ascii="Times New Roman" w:eastAsia="Times New Roman" w:hAnsi="Times New Roman" w:cs="Times New Roman"/>
                <w:b/>
                <w:bCs/>
                <w:lang w:eastAsia="ru-RU"/>
              </w:rPr>
              <w:t>4</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ПК 1.1</w:t>
            </w: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bCs/>
                <w:lang w:eastAsia="ru-RU"/>
              </w:rPr>
            </w:pPr>
            <w:r w:rsidRPr="0092227D">
              <w:rPr>
                <w:rFonts w:ascii="Times New Roman" w:eastAsia="Times New Roman" w:hAnsi="Times New Roman" w:cs="Times New Roman"/>
                <w:bCs/>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Сроки в гражданском праве, течение и исчисление сроков. / </w:t>
            </w:r>
            <w:r w:rsidRPr="0092227D">
              <w:rPr>
                <w:rFonts w:ascii="Times New Roman" w:eastAsia="Times New Roman" w:hAnsi="Times New Roman" w:cs="Times New Roman"/>
                <w:lang w:eastAsia="ru-RU"/>
              </w:rPr>
              <w:t>Понятие сроков и их видов в гражданском законодательстве. Разграничение сроков и юридических фактов. Понятие исковой давности. Общие и специальные сроки исковой давности.</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Разработать алгоритм защиты гражданских прав от злоупотреблений</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val="en-US" w:eastAsia="ru-RU"/>
              </w:rPr>
            </w:pPr>
            <w:r w:rsidRPr="0092227D">
              <w:rPr>
                <w:rFonts w:ascii="Times New Roman" w:eastAsia="Times New Roman" w:hAnsi="Times New Roman" w:cs="Times New Roman"/>
                <w:b/>
                <w:bCs/>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bCs/>
                <w:lang w:eastAsia="ru-RU"/>
              </w:rPr>
            </w:pPr>
            <w:r w:rsidRPr="0092227D">
              <w:rPr>
                <w:rFonts w:ascii="Times New Roman" w:eastAsia="Times New Roman" w:hAnsi="Times New Roman" w:cs="Times New Roman"/>
                <w:bCs/>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11. Применение правил об исковой давности. / </w:t>
            </w:r>
            <w:r w:rsidRPr="0092227D">
              <w:rPr>
                <w:rFonts w:ascii="Times New Roman" w:eastAsia="Times New Roman" w:hAnsi="Times New Roman" w:cs="Times New Roman"/>
                <w:lang w:eastAsia="ru-RU"/>
              </w:rPr>
              <w:t>Прерывание, пропуск срока исковой давности. Порядок восстановления сроков исковой давности.</w:t>
            </w:r>
          </w:p>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Выяснить влияет ли истечение срока исковой давности на защиту права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val="en-US" w:eastAsia="ru-RU"/>
              </w:rPr>
            </w:pPr>
            <w:r w:rsidRPr="0092227D">
              <w:rPr>
                <w:rFonts w:ascii="Times New Roman" w:eastAsia="Times New Roman" w:hAnsi="Times New Roman" w:cs="Times New Roman"/>
                <w:b/>
                <w:bCs/>
                <w:lang w:val="en-US"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c>
          <w:tcPr>
            <w:tcW w:w="10889" w:type="dxa"/>
            <w:gridSpan w:val="4"/>
          </w:tcPr>
          <w:p w:rsidR="0092227D" w:rsidRPr="0092227D" w:rsidRDefault="0092227D" w:rsidP="0092227D">
            <w:pPr>
              <w:spacing w:after="0" w:line="240" w:lineRule="auto"/>
              <w:jc w:val="both"/>
              <w:rPr>
                <w:rFonts w:ascii="Times New Roman" w:eastAsia="Times New Roman" w:hAnsi="Times New Roman" w:cs="Times New Roman"/>
                <w:i/>
                <w:lang w:eastAsia="ru-RU"/>
              </w:rPr>
            </w:pPr>
            <w:r w:rsidRPr="0092227D">
              <w:rPr>
                <w:rFonts w:ascii="Times New Roman" w:eastAsia="Times New Roman" w:hAnsi="Times New Roman" w:cs="Times New Roman"/>
                <w:b/>
                <w:bCs/>
                <w:lang w:eastAsia="ru-RU"/>
              </w:rPr>
              <w:t>Раздел 2. Право собственности и другие вещные права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8</w:t>
            </w:r>
            <w:r w:rsidRPr="0092227D">
              <w:rPr>
                <w:rFonts w:ascii="Times New Roman" w:eastAsia="Times New Roman" w:hAnsi="Times New Roman" w:cs="Times New Roman"/>
                <w:b/>
                <w:bCs/>
                <w:lang w:val="en-US" w:eastAsia="ru-RU"/>
              </w:rPr>
              <w:t>/</w:t>
            </w:r>
            <w:r w:rsidRPr="0092227D">
              <w:rPr>
                <w:rFonts w:ascii="Times New Roman" w:eastAsia="Times New Roman" w:hAnsi="Times New Roman" w:cs="Times New Roman"/>
                <w:b/>
                <w:bCs/>
                <w:lang w:eastAsia="ru-RU"/>
              </w:rPr>
              <w:t>6</w:t>
            </w:r>
          </w:p>
        </w:tc>
        <w:tc>
          <w:tcPr>
            <w:tcW w:w="2224" w:type="dxa"/>
            <w:gridSpan w:val="2"/>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Тема 2.1. </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Понятие и способы возникновения прав собственности. Её виды</w:t>
            </w: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4</w:t>
            </w:r>
            <w:r w:rsidRPr="0092227D">
              <w:rPr>
                <w:rFonts w:ascii="Times New Roman" w:eastAsia="Times New Roman" w:hAnsi="Times New Roman" w:cs="Times New Roman"/>
                <w:b/>
                <w:bCs/>
                <w:lang w:val="en-US" w:eastAsia="ru-RU"/>
              </w:rPr>
              <w:t>/</w:t>
            </w:r>
            <w:r w:rsidRPr="0092227D">
              <w:rPr>
                <w:rFonts w:ascii="Times New Roman" w:eastAsia="Times New Roman" w:hAnsi="Times New Roman" w:cs="Times New Roman"/>
                <w:b/>
                <w:bCs/>
                <w:lang w:eastAsia="ru-RU"/>
              </w:rPr>
              <w:t>2</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ПК 1.1</w:t>
            </w:r>
          </w:p>
        </w:tc>
      </w:tr>
      <w:tr w:rsidR="0092227D" w:rsidRPr="0092227D" w:rsidTr="001D7DFF">
        <w:trPr>
          <w:trHeight w:val="396"/>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Pr>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Pr>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Общая характеристика вещного права в гражданском праве. / </w:t>
            </w:r>
            <w:r w:rsidRPr="0092227D">
              <w:rPr>
                <w:rFonts w:ascii="Times New Roman" w:eastAsia="Times New Roman" w:hAnsi="Times New Roman" w:cs="Times New Roman"/>
                <w:lang w:eastAsia="ru-RU"/>
              </w:rPr>
              <w:t>Понятие вещного прав и его виды. Право собственности. Триада правомочий. Ограниченные вещные права. Долевая и совместная собственность.</w:t>
            </w:r>
          </w:p>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Разработать модель реализации права собственности на основе собственной вещи</w:t>
            </w:r>
          </w:p>
        </w:tc>
        <w:tc>
          <w:tcPr>
            <w:tcW w:w="1798" w:type="dxa"/>
            <w:gridSpan w:val="2"/>
          </w:tcPr>
          <w:p w:rsidR="0092227D" w:rsidRPr="0092227D" w:rsidRDefault="0092227D" w:rsidP="0092227D">
            <w:pPr>
              <w:suppressAutoHyphens/>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w:t>
            </w: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uppressAutoHyphens/>
              <w:spacing w:after="0" w:line="240" w:lineRule="auto"/>
              <w:jc w:val="center"/>
              <w:rPr>
                <w:rFonts w:ascii="Times New Roman" w:eastAsia="Times New Roman" w:hAnsi="Times New Roman" w:cs="Times New Roman"/>
                <w:lang w:eastAsia="ru-RU"/>
              </w:rPr>
            </w:pPr>
          </w:p>
        </w:tc>
      </w:tr>
      <w:tr w:rsidR="0092227D" w:rsidRPr="0092227D" w:rsidTr="001D7DFF">
        <w:trPr>
          <w:trHeight w:val="396"/>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uppressAutoHyphens/>
              <w:spacing w:after="0" w:line="240" w:lineRule="auto"/>
              <w:jc w:val="center"/>
              <w:rPr>
                <w:rFonts w:ascii="Times New Roman" w:eastAsia="Times New Roman" w:hAnsi="Times New Roman" w:cs="Times New Roman"/>
                <w:b/>
                <w:bCs/>
                <w:lang w:val="en-US" w:eastAsia="ru-RU"/>
              </w:rPr>
            </w:pPr>
            <w:r w:rsidRPr="0092227D">
              <w:rPr>
                <w:rFonts w:ascii="Times New Roman" w:eastAsia="Times New Roman" w:hAnsi="Times New Roman" w:cs="Times New Roman"/>
                <w:b/>
                <w:bCs/>
                <w:lang w:val="en-US" w:eastAsia="ru-RU"/>
              </w:rPr>
              <w:t>2/2</w:t>
            </w:r>
          </w:p>
        </w:tc>
        <w:tc>
          <w:tcPr>
            <w:tcW w:w="2224" w:type="dxa"/>
            <w:gridSpan w:val="2"/>
            <w:vMerge/>
          </w:tcPr>
          <w:p w:rsidR="0092227D" w:rsidRPr="0092227D" w:rsidRDefault="0092227D" w:rsidP="0092227D">
            <w:pPr>
              <w:suppressAutoHyphens/>
              <w:spacing w:after="0" w:line="240" w:lineRule="auto"/>
              <w:jc w:val="center"/>
              <w:rPr>
                <w:rFonts w:ascii="Times New Roman" w:eastAsia="Times New Roman" w:hAnsi="Times New Roman" w:cs="Times New Roman"/>
                <w:lang w:eastAsia="ru-RU"/>
              </w:rPr>
            </w:pPr>
          </w:p>
        </w:tc>
      </w:tr>
      <w:tr w:rsidR="0092227D" w:rsidRPr="0092227D" w:rsidTr="001D7DFF">
        <w:trPr>
          <w:trHeight w:val="396"/>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Pr>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Pr>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12. Способы возникновения и прекращения права собственности. / </w:t>
            </w:r>
            <w:r w:rsidRPr="0092227D">
              <w:rPr>
                <w:rFonts w:ascii="Times New Roman" w:eastAsia="Times New Roman" w:hAnsi="Times New Roman" w:cs="Times New Roman"/>
                <w:lang w:eastAsia="ru-RU"/>
              </w:rPr>
              <w:t xml:space="preserve">Порядок первичного и производного приобретения движимых и недвижимых вещей. Добровольное и принудительное прекращение права собственности. </w:t>
            </w:r>
          </w:p>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Изучить главу 13 ГК РФ</w:t>
            </w:r>
          </w:p>
        </w:tc>
        <w:tc>
          <w:tcPr>
            <w:tcW w:w="1798" w:type="dxa"/>
            <w:gridSpan w:val="2"/>
          </w:tcPr>
          <w:p w:rsidR="0092227D" w:rsidRPr="0092227D" w:rsidRDefault="0092227D" w:rsidP="0092227D">
            <w:pPr>
              <w:suppressAutoHyphens/>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uppressAutoHyphens/>
              <w:spacing w:after="0" w:line="240" w:lineRule="auto"/>
              <w:jc w:val="center"/>
              <w:rPr>
                <w:rFonts w:ascii="Times New Roman" w:eastAsia="Times New Roman" w:hAnsi="Times New Roman" w:cs="Times New Roman"/>
                <w:lang w:eastAsia="ru-RU"/>
              </w:rPr>
            </w:pPr>
          </w:p>
        </w:tc>
      </w:tr>
      <w:tr w:rsidR="0092227D" w:rsidRPr="0092227D" w:rsidTr="001D7DFF">
        <w:trPr>
          <w:trHeight w:val="396"/>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uppressAutoHyphens/>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uppressAutoHyphens/>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w:t>
            </w:r>
          </w:p>
        </w:tc>
        <w:tc>
          <w:tcPr>
            <w:tcW w:w="2224" w:type="dxa"/>
            <w:gridSpan w:val="2"/>
            <w:vMerge/>
          </w:tcPr>
          <w:p w:rsidR="0092227D" w:rsidRPr="0092227D" w:rsidRDefault="0092227D" w:rsidP="0092227D">
            <w:pPr>
              <w:suppressAutoHyphens/>
              <w:spacing w:after="0" w:line="240" w:lineRule="auto"/>
              <w:jc w:val="center"/>
              <w:rPr>
                <w:rFonts w:ascii="Times New Roman" w:eastAsia="Times New Roman" w:hAnsi="Times New Roman" w:cs="Times New Roman"/>
                <w:lang w:eastAsia="ru-RU"/>
              </w:rPr>
            </w:pPr>
          </w:p>
        </w:tc>
      </w:tr>
      <w:tr w:rsidR="0092227D" w:rsidRPr="0092227D" w:rsidTr="001D7DFF">
        <w:trPr>
          <w:trHeight w:val="292"/>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Тема 2.2. </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Защита права собственности</w:t>
            </w: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4</w:t>
            </w:r>
            <w:r w:rsidRPr="0092227D">
              <w:rPr>
                <w:rFonts w:ascii="Times New Roman" w:eastAsia="Times New Roman" w:hAnsi="Times New Roman" w:cs="Times New Roman"/>
                <w:b/>
                <w:bCs/>
                <w:lang w:val="en-US" w:eastAsia="ru-RU"/>
              </w:rPr>
              <w:t>/</w:t>
            </w:r>
            <w:r w:rsidRPr="0092227D">
              <w:rPr>
                <w:rFonts w:ascii="Times New Roman" w:eastAsia="Times New Roman" w:hAnsi="Times New Roman" w:cs="Times New Roman"/>
                <w:b/>
                <w:bCs/>
                <w:lang w:eastAsia="ru-RU"/>
              </w:rPr>
              <w:t>2</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ПК 1.1</w:t>
            </w: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Способы защиты права собственности. / </w:t>
            </w:r>
            <w:r w:rsidRPr="0092227D">
              <w:rPr>
                <w:rFonts w:ascii="Times New Roman" w:eastAsia="Times New Roman" w:hAnsi="Times New Roman" w:cs="Times New Roman"/>
                <w:lang w:eastAsia="ru-RU"/>
              </w:rPr>
              <w:t xml:space="preserve">Виндицирование вещей. Ограничение виндицирования. Приобретательная давность. Добросовестность приобретения права собственности. Негаторный иск.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Назвать главные отличия виндикационного иска от негаторного иска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361"/>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val="en-US" w:eastAsia="ru-RU"/>
              </w:rPr>
            </w:pPr>
            <w:r w:rsidRPr="0092227D">
              <w:rPr>
                <w:rFonts w:ascii="Times New Roman" w:eastAsia="Times New Roman" w:hAnsi="Times New Roman" w:cs="Times New Roman"/>
                <w:b/>
                <w:bCs/>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r>
      <w:tr w:rsidR="0092227D" w:rsidRPr="0092227D" w:rsidTr="001D7DFF">
        <w:trPr>
          <w:trHeight w:val="137"/>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13. Решение задача по защите права собственности. / </w:t>
            </w:r>
            <w:r w:rsidRPr="0092227D">
              <w:rPr>
                <w:rFonts w:ascii="Times New Roman" w:eastAsia="Times New Roman" w:hAnsi="Times New Roman" w:cs="Times New Roman"/>
                <w:lang w:eastAsia="ru-RU"/>
              </w:rPr>
              <w:t>Условия и порядок судебной защиты права собственности.</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Повторить главу 20 ГК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val="en-US" w:eastAsia="ru-RU"/>
              </w:rPr>
            </w:pPr>
            <w:r w:rsidRPr="0092227D">
              <w:rPr>
                <w:rFonts w:ascii="Times New Roman" w:eastAsia="Times New Roman" w:hAnsi="Times New Roman" w:cs="Times New Roman"/>
                <w:lang w:val="en-US"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10889" w:type="dxa"/>
            <w:gridSpan w:val="4"/>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Раздел 3. Общая часть обязательственного права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18/18</w:t>
            </w:r>
          </w:p>
        </w:tc>
        <w:tc>
          <w:tcPr>
            <w:tcW w:w="2224" w:type="dxa"/>
            <w:gridSpan w:val="2"/>
          </w:tcPr>
          <w:p w:rsidR="0092227D" w:rsidRPr="0092227D" w:rsidRDefault="0092227D" w:rsidP="0092227D">
            <w:pPr>
              <w:spacing w:after="0" w:line="240" w:lineRule="auto"/>
              <w:jc w:val="both"/>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3.1.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Общие положения об обязательствах. Исполнение обязательств </w:t>
            </w: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Содержание</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2/2</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Обязательство в гражданском праве. / </w:t>
            </w:r>
            <w:r w:rsidRPr="0092227D">
              <w:rPr>
                <w:rFonts w:ascii="Times New Roman" w:eastAsia="Times New Roman" w:hAnsi="Times New Roman" w:cs="Times New Roman"/>
                <w:lang w:eastAsia="ru-RU"/>
              </w:rPr>
              <w:t>Понятие обязательства. Виды и принципы обязательства. Солидарные и субсидиарные обязательства. Исполнение обязательств. Перемена лица в обязательствах.</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Изучить главу 21 ГК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Практическая работа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60"/>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bookmarkStart w:id="119" w:name="_Hlk196115033"/>
            <w:r w:rsidRPr="0092227D">
              <w:rPr>
                <w:rFonts w:ascii="Times New Roman" w:eastAsia="Times New Roman" w:hAnsi="Times New Roman" w:cs="Times New Roman"/>
                <w:b/>
                <w:bCs/>
                <w:lang w:eastAsia="ru-RU"/>
              </w:rPr>
              <w:t>Тема 3.2.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Обеспечение исполнения обязательств </w:t>
            </w: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Содержание</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6/4</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Классификация способов обеспечения исполнения обязательств. / </w:t>
            </w:r>
            <w:r w:rsidRPr="0092227D">
              <w:rPr>
                <w:rFonts w:ascii="Times New Roman" w:eastAsia="Times New Roman" w:hAnsi="Times New Roman" w:cs="Times New Roman"/>
                <w:lang w:eastAsia="ru-RU"/>
              </w:rPr>
              <w:t>Реальные способы обеспечения исполнения обязательств. Экономические способы обеспечения исполнения обязательств. Квази способы обеспечения исполнения обязательств.</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Найти неназванные способы обеспечения исполнения обязательств</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4/4</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Практическая работа № 14. Неустойка как способ обеспечения исполнения обязательств. /</w:t>
            </w:r>
            <w:r w:rsidRPr="0092227D">
              <w:rPr>
                <w:rFonts w:ascii="Times New Roman" w:eastAsia="Times New Roman" w:hAnsi="Times New Roman" w:cs="Times New Roman"/>
                <w:lang w:eastAsia="ru-RU"/>
              </w:rPr>
              <w:t xml:space="preserve"> Условия применения неустойки в договоре. Расчет неустойки</w:t>
            </w:r>
          </w:p>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Выписать формы неустойки</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2</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15. Залоговые правоотношения. / </w:t>
            </w:r>
            <w:r w:rsidRPr="0092227D">
              <w:rPr>
                <w:rFonts w:ascii="Times New Roman" w:eastAsia="Times New Roman" w:hAnsi="Times New Roman" w:cs="Times New Roman"/>
                <w:lang w:eastAsia="ru-RU"/>
              </w:rPr>
              <w:t>Порядок и условия использования залога недвижимости. Реализация залога. Старшинство залогов. Исполнительский иммунитет на единственное жилое помещение</w:t>
            </w:r>
          </w:p>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Сравнить гражданский кодекс и ФЗ №102</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37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3.3.</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Общие положения о договоре </w:t>
            </w: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Содержание</w:t>
            </w:r>
          </w:p>
        </w:tc>
        <w:tc>
          <w:tcPr>
            <w:tcW w:w="1798" w:type="dxa"/>
            <w:gridSpan w:val="2"/>
          </w:tcPr>
          <w:p w:rsidR="0092227D" w:rsidRPr="0092227D" w:rsidRDefault="0092227D" w:rsidP="0092227D">
            <w:pPr>
              <w:tabs>
                <w:tab w:val="left" w:pos="560"/>
                <w:tab w:val="center" w:pos="791"/>
              </w:tabs>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color w:val="FF0000"/>
                <w:lang w:eastAsia="ru-RU"/>
              </w:rPr>
              <w:tab/>
            </w:r>
            <w:r w:rsidRPr="0092227D">
              <w:rPr>
                <w:rFonts w:ascii="Times New Roman" w:eastAsia="Times New Roman" w:hAnsi="Times New Roman" w:cs="Times New Roman"/>
                <w:b/>
                <w:bCs/>
                <w:lang w:eastAsia="ru-RU"/>
              </w:rPr>
              <w:t>10/10</w:t>
            </w:r>
          </w:p>
        </w:tc>
        <w:tc>
          <w:tcPr>
            <w:tcW w:w="2224" w:type="dxa"/>
            <w:gridSpan w:val="2"/>
            <w:vMerge w:val="restart"/>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bookmarkEnd w:id="119"/>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Понятие гражданско-правового договора. / </w:t>
            </w:r>
            <w:r w:rsidRPr="0092227D">
              <w:rPr>
                <w:rFonts w:ascii="Times New Roman" w:eastAsia="Times New Roman" w:hAnsi="Times New Roman" w:cs="Times New Roman"/>
                <w:lang w:eastAsia="ru-RU"/>
              </w:rPr>
              <w:t>Классификация гражданско-правовых договоров. Условия заключения договора. Акцепт и Оферта. Признание договора незаключенным. Расторжение договора.</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Изучить главу 27 ГК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8/8</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16. Договор купли-продажи. / </w:t>
            </w:r>
            <w:r w:rsidRPr="0092227D">
              <w:rPr>
                <w:rFonts w:ascii="Times New Roman" w:eastAsia="Times New Roman" w:hAnsi="Times New Roman" w:cs="Times New Roman"/>
                <w:lang w:eastAsia="ru-RU"/>
              </w:rPr>
              <w:t xml:space="preserve">Условия и порядок заключения договора-купли продажи недвижимости, товаров. Расторжение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Изучить главу 30 ГК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2</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17.Договор аренды. / </w:t>
            </w:r>
            <w:r w:rsidRPr="0092227D">
              <w:rPr>
                <w:rFonts w:ascii="Times New Roman" w:eastAsia="Times New Roman" w:hAnsi="Times New Roman" w:cs="Times New Roman"/>
                <w:lang w:eastAsia="ru-RU"/>
              </w:rPr>
              <w:t xml:space="preserve">Условия и порядок заключения договора аренды нежилого помещения, заключение договора субаренды.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Изучить главу 34 ГК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3</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18.Договор возмездного оказания услуг. / </w:t>
            </w:r>
            <w:r w:rsidRPr="0092227D">
              <w:rPr>
                <w:rFonts w:ascii="Times New Roman" w:eastAsia="Times New Roman" w:hAnsi="Times New Roman" w:cs="Times New Roman"/>
                <w:lang w:eastAsia="ru-RU"/>
              </w:rPr>
              <w:t xml:space="preserve">Условия и порядок заключения договора об оказании юридических услуг.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Изучить главу 39 ГК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4</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19. Защита прав потребителей. / </w:t>
            </w:r>
            <w:r w:rsidRPr="0092227D">
              <w:rPr>
                <w:rFonts w:ascii="Times New Roman" w:eastAsia="Times New Roman" w:hAnsi="Times New Roman" w:cs="Times New Roman"/>
                <w:lang w:eastAsia="ru-RU"/>
              </w:rPr>
              <w:t>Выявление правонарушений, совершаемых в сфере прав потребителей.</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 xml:space="preserve">Повторить Закон «О защите прав потребителей»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24"/>
        </w:trPr>
        <w:tc>
          <w:tcPr>
            <w:tcW w:w="10889" w:type="dxa"/>
            <w:gridSpan w:val="4"/>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Раздел 4. Внедоговорные обязательства</w:t>
            </w:r>
          </w:p>
        </w:tc>
        <w:tc>
          <w:tcPr>
            <w:tcW w:w="1798" w:type="dxa"/>
            <w:gridSpan w:val="2"/>
          </w:tcPr>
          <w:p w:rsidR="0092227D" w:rsidRPr="0092227D" w:rsidRDefault="0092227D" w:rsidP="0092227D">
            <w:pPr>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6/6</w:t>
            </w:r>
          </w:p>
        </w:tc>
        <w:tc>
          <w:tcPr>
            <w:tcW w:w="2224" w:type="dxa"/>
            <w:gridSpan w:val="2"/>
          </w:tcPr>
          <w:p w:rsidR="0092227D" w:rsidRPr="0092227D" w:rsidRDefault="0092227D" w:rsidP="0092227D">
            <w:pPr>
              <w:spacing w:after="0" w:line="240" w:lineRule="auto"/>
              <w:jc w:val="both"/>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Тема 4.1. </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Общие положения об обязательствах, возникающие из причинения вреда</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Обязательства из необоснованного обогащения </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 </w:t>
            </w: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Содержание</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6/6</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jc w:val="center"/>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Деликтные и кондикционные обязательства в гражданском праве. / </w:t>
            </w:r>
            <w:r w:rsidRPr="0092227D">
              <w:rPr>
                <w:rFonts w:ascii="Times New Roman" w:eastAsia="Times New Roman" w:hAnsi="Times New Roman" w:cs="Times New Roman"/>
                <w:lang w:eastAsia="ru-RU"/>
              </w:rPr>
              <w:t xml:space="preserve">Понятие и виды гражданско-правовой ответственности. Обстоятельства, освобождающие от ответственности.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Изучить главу 51 ГК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4/4</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20. Решение задач по деликтным обязательствам. / </w:t>
            </w:r>
            <w:r w:rsidRPr="0092227D">
              <w:rPr>
                <w:rFonts w:ascii="Times New Roman" w:eastAsia="Times New Roman" w:hAnsi="Times New Roman" w:cs="Times New Roman"/>
                <w:lang w:eastAsia="ru-RU"/>
              </w:rPr>
              <w:t xml:space="preserve">Определение вины и степени виновности правонарушителя. Расчет материального ущерба.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Изучить главу 52 ГК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2</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21. Решение задач по кондикционным обязательствам. / </w:t>
            </w:r>
            <w:r w:rsidRPr="0092227D">
              <w:rPr>
                <w:rFonts w:ascii="Times New Roman" w:eastAsia="Times New Roman" w:hAnsi="Times New Roman" w:cs="Times New Roman"/>
                <w:lang w:eastAsia="ru-RU"/>
              </w:rPr>
              <w:t xml:space="preserve">Определение стоимости неосновательного обогащения. </w:t>
            </w:r>
          </w:p>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Выявить новые формы внедоговорных обязательств</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jc w:val="center"/>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10889" w:type="dxa"/>
            <w:gridSpan w:val="4"/>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Раздел 5. Наследственное право</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6/6</w:t>
            </w:r>
          </w:p>
        </w:tc>
        <w:tc>
          <w:tcPr>
            <w:tcW w:w="2224" w:type="dxa"/>
            <w:gridSpan w:val="2"/>
          </w:tcPr>
          <w:p w:rsidR="0092227D" w:rsidRPr="0092227D" w:rsidRDefault="0092227D" w:rsidP="0092227D">
            <w:pPr>
              <w:spacing w:after="0" w:line="240" w:lineRule="auto"/>
              <w:jc w:val="both"/>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5.1.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Наследование по закону. Недостойные наследники. </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Наследование по завещанию. Принятие наследства</w:t>
            </w: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6/6</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Институт наследования в гражданском праве. / </w:t>
            </w:r>
            <w:r w:rsidRPr="0092227D">
              <w:rPr>
                <w:rFonts w:ascii="Times New Roman" w:eastAsia="Times New Roman" w:hAnsi="Times New Roman" w:cs="Times New Roman"/>
                <w:lang w:eastAsia="ru-RU"/>
              </w:rPr>
              <w:t>Понятие наследование и наследственность. Субъекты наследования. Недостойные наследники. Открытие наследства. Правовое регулирование принятия наследства. Способы принятия наследства. Наследование по завещанию. Наследование по закону. Наследственный договор.</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Соотнести понятие «наследство» и «наследование»</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4/4</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22. Особенности регулирования наследственных правоотношений. / </w:t>
            </w:r>
            <w:r w:rsidRPr="0092227D">
              <w:rPr>
                <w:rFonts w:ascii="Times New Roman" w:eastAsia="Times New Roman" w:hAnsi="Times New Roman" w:cs="Times New Roman"/>
                <w:lang w:eastAsia="ru-RU"/>
              </w:rPr>
              <w:t>Анализ деятельности участников наследственных правоотношений.</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Задание на дом:</w:t>
            </w:r>
            <w:r w:rsidRPr="0092227D">
              <w:rPr>
                <w:rFonts w:ascii="Times New Roman" w:eastAsia="Times New Roman" w:hAnsi="Times New Roman" w:cs="Times New Roman"/>
                <w:lang w:eastAsia="ru-RU"/>
              </w:rPr>
              <w:t xml:space="preserve"> Обозначить полномочия рукоприкладчика и душеприказчика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2</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23. Решение задача по наследованию. / </w:t>
            </w:r>
            <w:r w:rsidRPr="0092227D">
              <w:rPr>
                <w:rFonts w:ascii="Times New Roman" w:eastAsia="Times New Roman" w:hAnsi="Times New Roman" w:cs="Times New Roman"/>
                <w:lang w:eastAsia="ru-RU"/>
              </w:rPr>
              <w:t>Определение недостойных наследников. Признание завещания недействительным.</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Задание на дом:</w:t>
            </w:r>
            <w:r w:rsidRPr="0092227D">
              <w:rPr>
                <w:rFonts w:ascii="Times New Roman" w:eastAsia="Times New Roman" w:hAnsi="Times New Roman" w:cs="Times New Roman"/>
                <w:lang w:eastAsia="ru-RU"/>
              </w:rPr>
              <w:t xml:space="preserve"> Повторить главу 61 ГК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10889" w:type="dxa"/>
            <w:gridSpan w:val="4"/>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Раздел 6. Право на результаты интеллектуальной деятельности</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2/-</w:t>
            </w:r>
          </w:p>
        </w:tc>
        <w:tc>
          <w:tcPr>
            <w:tcW w:w="2224" w:type="dxa"/>
            <w:gridSpan w:val="2"/>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6.1 Право на результаты интеллектуальной деятельности и средства индивидуализации. Авторское право</w:t>
            </w: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2/-</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Особенности регулирования интеллектуального права в Российской Федерации. / </w:t>
            </w:r>
            <w:r w:rsidRPr="0092227D">
              <w:rPr>
                <w:rFonts w:ascii="Times New Roman" w:eastAsia="Times New Roman" w:hAnsi="Times New Roman" w:cs="Times New Roman"/>
                <w:lang w:eastAsia="ru-RU"/>
              </w:rPr>
              <w:t xml:space="preserve">Понятие интеллектуального права. Институты интеллектуального права. Авторское право. Патентное право. Договор лицензирования.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Создать продукт авторского права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w:t>
            </w: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Практическая работа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10889" w:type="dxa"/>
            <w:gridSpan w:val="4"/>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Раздел 7. Общие положения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22/16</w:t>
            </w:r>
          </w:p>
        </w:tc>
        <w:tc>
          <w:tcPr>
            <w:tcW w:w="2224" w:type="dxa"/>
            <w:gridSpan w:val="2"/>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7.1.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Понятие, предмет, система, источники ГПП</w:t>
            </w: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2/-</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Понятие, предмет и метод гражданского процессуального права. / </w:t>
            </w:r>
            <w:r w:rsidRPr="0092227D">
              <w:rPr>
                <w:rFonts w:ascii="Times New Roman" w:eastAsia="Times New Roman" w:hAnsi="Times New Roman" w:cs="Times New Roman"/>
                <w:lang w:eastAsia="ru-RU"/>
              </w:rPr>
              <w:t>Судебная система Российской Федерации. Система процессуальных отраслей права. Гражданское судопроизводство. Система гражданского процессуального права. Источники гражданского процессуального права. Система принципов гражданского процессуального права.</w:t>
            </w:r>
          </w:p>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Составить схему источников гражданского процессуального права.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w:t>
            </w: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7.2.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Понятие и классификация участников гражданского процесса</w:t>
            </w: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10/8</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Общая классификация субъектов гражданского процесса. / </w:t>
            </w:r>
            <w:r w:rsidRPr="0092227D">
              <w:rPr>
                <w:rFonts w:ascii="Times New Roman" w:eastAsia="Times New Roman" w:hAnsi="Times New Roman" w:cs="Times New Roman"/>
                <w:lang w:eastAsia="ru-RU"/>
              </w:rPr>
              <w:t xml:space="preserve">Процессуальная правосубъектность участников гражданского судопроизводства. Суд как основной участник гражданского судопроизводства. Лица, участвующие в деле. Лица, содействующие осуществлению правосудия. Предпосылки гражданских процессуальных правоотношений.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Изучить главу 4 ГПК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8/8</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24. Участие судьи в гражданско-процессуальных правоотношениях. / </w:t>
            </w:r>
            <w:r w:rsidRPr="0092227D">
              <w:rPr>
                <w:rFonts w:ascii="Times New Roman" w:eastAsia="Times New Roman" w:hAnsi="Times New Roman" w:cs="Times New Roman"/>
                <w:lang w:eastAsia="ru-RU"/>
              </w:rPr>
              <w:t>Анализ законодательства</w:t>
            </w:r>
            <w:r w:rsidRPr="0092227D">
              <w:rPr>
                <w:rFonts w:ascii="Times New Roman" w:eastAsia="Times New Roman" w:hAnsi="Times New Roman" w:cs="Times New Roman"/>
                <w:b/>
                <w:bCs/>
                <w:lang w:eastAsia="ru-RU"/>
              </w:rPr>
              <w:t xml:space="preserve">  </w:t>
            </w:r>
            <w:r w:rsidRPr="0092227D">
              <w:rPr>
                <w:rFonts w:ascii="Times New Roman" w:eastAsia="Times New Roman" w:hAnsi="Times New Roman" w:cs="Times New Roman"/>
                <w:lang w:eastAsia="ru-RU"/>
              </w:rPr>
              <w:t xml:space="preserve">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Выписать особенности судьи как участника судопроизводства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2</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25. Правовой статус сторон и третьих лиц в гражданско-процессуальных правоотношениях. / </w:t>
            </w:r>
            <w:r w:rsidRPr="0092227D">
              <w:rPr>
                <w:rFonts w:ascii="Times New Roman" w:eastAsia="Times New Roman" w:hAnsi="Times New Roman" w:cs="Times New Roman"/>
                <w:lang w:eastAsia="ru-RU"/>
              </w:rPr>
              <w:t>Определение процессуальных прав и обязанностей истца и ответчика. Случаи участия третьих лиц, заявляющих самостоятельные требования и третьи лица, без самостоятельных требований.</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Устно отметить отличия сторон и третьих лиц в гражданском процессе и в гражданском праве</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3</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26. Регламентирование участия иных лиц в гражданско-процессуальных правоотношениях. / </w:t>
            </w:r>
            <w:r w:rsidRPr="0092227D">
              <w:rPr>
                <w:rFonts w:ascii="Times New Roman" w:eastAsia="Times New Roman" w:hAnsi="Times New Roman" w:cs="Times New Roman"/>
                <w:lang w:eastAsia="ru-RU"/>
              </w:rPr>
              <w:t xml:space="preserve">Условия обязательного и факультативного участия прокурора в гражданском процессе, органов государственной власти и местного самоуправления, общественных объединений.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Перечислить общественные объединения, защищающие права граждан в Свердловской области.</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4</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27. Оформление доверенности на ведение судебных дел. / </w:t>
            </w:r>
            <w:r w:rsidRPr="0092227D">
              <w:rPr>
                <w:rFonts w:ascii="Times New Roman" w:eastAsia="Times New Roman" w:hAnsi="Times New Roman" w:cs="Times New Roman"/>
                <w:lang w:eastAsia="ru-RU"/>
              </w:rPr>
              <w:t>Условия и порядок оформления судебной доверенности. Отзыв доверенности. Реквизиты доверенности.</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Повторить главу 5 ГПК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jc w:val="center"/>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7.3.</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Процессуальные сроки</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Судебные издержки</w:t>
            </w: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2/-</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Понятие процессуальных сроков в гражданском процессе. / </w:t>
            </w:r>
            <w:r w:rsidRPr="0092227D">
              <w:rPr>
                <w:rFonts w:ascii="Times New Roman" w:eastAsia="Times New Roman" w:hAnsi="Times New Roman" w:cs="Times New Roman"/>
                <w:lang w:eastAsia="ru-RU"/>
              </w:rPr>
              <w:t>Виды процессуальных сроков. Продление процессуальных сроков. Восстановление процессуальных сроков. Последствия пропуска процессуальных сроков. Виды судебных издержек. Уплата государственной пошлины. Судебные расходы. Распределение судебных расходов между участниками гражданского процесса.</w:t>
            </w:r>
          </w:p>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Перечислить лиц, которые освобождены от уплаты государственной пошлины.</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w:t>
            </w: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Тема 7.4. </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Подведомственность гражданских дел</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Подсудность гражданских дел</w:t>
            </w: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4/4</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Подведомственность и подсудность в гражданском процессе. / </w:t>
            </w:r>
            <w:r w:rsidRPr="0092227D">
              <w:rPr>
                <w:rFonts w:ascii="Times New Roman" w:eastAsia="Times New Roman" w:hAnsi="Times New Roman" w:cs="Times New Roman"/>
                <w:lang w:eastAsia="ru-RU"/>
              </w:rPr>
              <w:t>Виды предметной подсудности. Виды пространственной подсудности. Разграничение подсудности между судом общей юрисдикции и арбитражным судом. Условия изменения подсудности.</w:t>
            </w:r>
            <w:r w:rsidRPr="0092227D">
              <w:rPr>
                <w:rFonts w:ascii="Times New Roman" w:eastAsia="Times New Roman" w:hAnsi="Times New Roman" w:cs="Times New Roman"/>
                <w:b/>
                <w:bCs/>
                <w:lang w:eastAsia="ru-RU"/>
              </w:rPr>
              <w:t xml:space="preserve"> </w:t>
            </w:r>
            <w:r w:rsidRPr="0092227D">
              <w:rPr>
                <w:rFonts w:ascii="Times New Roman" w:eastAsia="Times New Roman" w:hAnsi="Times New Roman" w:cs="Times New Roman"/>
                <w:lang w:eastAsia="ru-RU"/>
              </w:rPr>
              <w:t xml:space="preserve">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Изучить главу 3 ГПК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28. Решение задач по подсудности. / </w:t>
            </w:r>
            <w:r w:rsidRPr="0092227D">
              <w:rPr>
                <w:rFonts w:ascii="Times New Roman" w:eastAsia="Times New Roman" w:hAnsi="Times New Roman" w:cs="Times New Roman"/>
                <w:lang w:eastAsia="ru-RU"/>
              </w:rPr>
              <w:t xml:space="preserve">Разграничение территориальной и предметной подсудности. Анализ ошибок при выборе стороной подсудности.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Определить виды подсудности при открытии наследства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7.5.</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Понятие и сущность искового производства </w:t>
            </w: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4/2</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Понятие права на иск. / </w:t>
            </w:r>
            <w:r w:rsidRPr="0092227D">
              <w:rPr>
                <w:rFonts w:ascii="Times New Roman" w:eastAsia="Times New Roman" w:hAnsi="Times New Roman" w:cs="Times New Roman"/>
                <w:lang w:eastAsia="ru-RU"/>
              </w:rPr>
              <w:t>Предпосылки возникновения права на иск. Элементы иска. Виды исков.  Досудебный порядок урегулирования спора.</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Ответить на вопрос: «В каких случаях суд отказывает в принятии иска?»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w:t>
            </w: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2/2</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29. Составление искового заявления. / </w:t>
            </w:r>
            <w:r w:rsidRPr="0092227D">
              <w:rPr>
                <w:rFonts w:ascii="Times New Roman" w:eastAsia="Times New Roman" w:hAnsi="Times New Roman" w:cs="Times New Roman"/>
                <w:lang w:eastAsia="ru-RU"/>
              </w:rPr>
              <w:t xml:space="preserve">Правила </w:t>
            </w:r>
            <w:r w:rsidRPr="0092227D">
              <w:rPr>
                <w:rFonts w:ascii="Times New Roman" w:eastAsia="Times New Roman" w:hAnsi="Times New Roman" w:cs="Times New Roman"/>
                <w:b/>
                <w:bCs/>
                <w:lang w:eastAsia="ru-RU"/>
              </w:rPr>
              <w:t>оформления</w:t>
            </w:r>
            <w:r w:rsidRPr="0092227D">
              <w:rPr>
                <w:rFonts w:ascii="Times New Roman" w:eastAsia="Times New Roman" w:hAnsi="Times New Roman" w:cs="Times New Roman"/>
                <w:lang w:eastAsia="ru-RU"/>
              </w:rPr>
              <w:t xml:space="preserve"> искового заявления. Реквизиты бланка искового заявления.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Повторить ст.67-87 ГПК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10889" w:type="dxa"/>
            <w:gridSpan w:val="4"/>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Раздел 8. Судебные доказательства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6/6</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8.1.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Понятие и классификация доказательств </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Судебное доказывание </w:t>
            </w: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6/6</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Общие правила доказывания в гражданском процессе. / </w:t>
            </w:r>
            <w:r w:rsidRPr="0092227D">
              <w:rPr>
                <w:rFonts w:ascii="Times New Roman" w:eastAsia="Times New Roman" w:hAnsi="Times New Roman" w:cs="Times New Roman"/>
                <w:lang w:eastAsia="ru-RU"/>
              </w:rPr>
              <w:t xml:space="preserve">Процедура доказывания. Субъекты доказывания. Фактические обстоятельства доказывания предмета спора. Виды доказательств. Допустимость и относимость доказательств.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Изучить основные позиции Ф.Н. Плевако</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4/4</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Практическая работа № 30. Процесс доказывания. </w:t>
            </w:r>
            <w:r w:rsidRPr="0092227D">
              <w:rPr>
                <w:rFonts w:ascii="Times New Roman" w:eastAsia="Times New Roman" w:hAnsi="Times New Roman" w:cs="Times New Roman"/>
                <w:lang w:eastAsia="ru-RU"/>
              </w:rPr>
              <w:t>Применение способов доказывания и разрешение гражданско-правовых споров.</w:t>
            </w:r>
            <w:r w:rsidRPr="0092227D">
              <w:rPr>
                <w:rFonts w:ascii="Times New Roman" w:eastAsia="Times New Roman" w:hAnsi="Times New Roman" w:cs="Times New Roman"/>
                <w:b/>
                <w:bCs/>
                <w:lang w:eastAsia="ru-RU"/>
              </w:rPr>
              <w:t xml:space="preserve"> </w:t>
            </w:r>
          </w:p>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Изучить главу 6 ГПК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2</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31. Выяснение фактических обстоятельств дела. </w:t>
            </w:r>
            <w:r w:rsidRPr="0092227D">
              <w:rPr>
                <w:rFonts w:ascii="Times New Roman" w:eastAsia="Times New Roman" w:hAnsi="Times New Roman" w:cs="Times New Roman"/>
                <w:lang w:eastAsia="ru-RU"/>
              </w:rPr>
              <w:t xml:space="preserve">/ Определение фактических обстоятельств предмета спора по трудовым, семейным, жилищным и иным правоотношениям.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Повторить ст.67-87 ГПК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10889" w:type="dxa"/>
            <w:gridSpan w:val="4"/>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Calibri" w:hAnsi="Times New Roman" w:cs="Times New Roman"/>
                <w:b/>
                <w:bCs/>
                <w:lang w:eastAsia="ru-RU"/>
              </w:rPr>
              <w:t xml:space="preserve">Раздел 9. </w:t>
            </w:r>
            <w:r w:rsidRPr="0092227D">
              <w:rPr>
                <w:rFonts w:ascii="Times New Roman" w:eastAsia="Calibri" w:hAnsi="Times New Roman" w:cs="Times New Roman"/>
                <w:b/>
                <w:lang w:eastAsia="ru-RU"/>
              </w:rPr>
              <w:t>Производство в суде первой инстанции</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20/18</w:t>
            </w:r>
          </w:p>
        </w:tc>
        <w:tc>
          <w:tcPr>
            <w:tcW w:w="2224" w:type="dxa"/>
            <w:gridSpan w:val="2"/>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9.1. Возбуждение гражданского дела в суде. Подготовка к судебному разбирательству</w:t>
            </w: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6/6</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Общие правила возбуждения гражданского дела. / </w:t>
            </w:r>
            <w:r w:rsidRPr="0092227D">
              <w:rPr>
                <w:rFonts w:ascii="Times New Roman" w:eastAsia="Times New Roman" w:hAnsi="Times New Roman" w:cs="Times New Roman"/>
                <w:lang w:eastAsia="ru-RU"/>
              </w:rPr>
              <w:t>Порядок подачи искового заявления. Оставления иска без движения. Отказ в принятии искового заявления. Действия судьи и стороны при подготовке к судебному разбирательства. Тождественность исков. Предварительное судебное заседание. Этапы судебного разбирательства. Процесс судебного заседания. Выступление участников судебного заседания. Судебные прения. Особенности привлечения несовершеннолетнего на судебное заседание. Объявление решения суда. Содержание судебного решения.</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Изучить главу 13,14,15 ГПК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4/4</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32. Составление мотивировочной части судебного решения. / </w:t>
            </w:r>
            <w:r w:rsidRPr="0092227D">
              <w:rPr>
                <w:rFonts w:ascii="Times New Roman" w:eastAsia="Times New Roman" w:hAnsi="Times New Roman" w:cs="Times New Roman"/>
                <w:lang w:eastAsia="ru-RU"/>
              </w:rPr>
              <w:t>Написание на основании ситуативных задача мотивировочной части судебного решения.</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Оформить исковое заявление</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2</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33. Особенности судебных постановлений суда первой инстанции. / </w:t>
            </w:r>
            <w:r w:rsidRPr="0092227D">
              <w:rPr>
                <w:rFonts w:ascii="Times New Roman" w:eastAsia="Times New Roman" w:hAnsi="Times New Roman" w:cs="Times New Roman"/>
                <w:lang w:eastAsia="ru-RU"/>
              </w:rPr>
              <w:t xml:space="preserve">Анализ судебного постановления как родового понятия. Разграничение видов судебных постановлений.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Изучить главу 16 ГПК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9.2. Приказное производство</w:t>
            </w: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2/-</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Понятие упрощенного производства в гражданском процессе. / </w:t>
            </w:r>
            <w:r w:rsidRPr="0092227D">
              <w:rPr>
                <w:rFonts w:ascii="Times New Roman" w:eastAsia="Times New Roman" w:hAnsi="Times New Roman" w:cs="Times New Roman"/>
                <w:lang w:eastAsia="ru-RU"/>
              </w:rPr>
              <w:t xml:space="preserve">Понятие и сущность приказного производства. Виды дел в приказном производстве. </w:t>
            </w:r>
          </w:p>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Изучить главу 11 ГПК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w:t>
            </w: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Тема 9.3. Особое производство </w:t>
            </w: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12/12</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Общая характеристика дел особого производства. / </w:t>
            </w:r>
            <w:r w:rsidRPr="0092227D">
              <w:rPr>
                <w:rFonts w:ascii="Times New Roman" w:eastAsia="Times New Roman" w:hAnsi="Times New Roman" w:cs="Times New Roman"/>
                <w:lang w:eastAsia="ru-RU"/>
              </w:rPr>
              <w:t xml:space="preserve"> Понятие особого производства и его целевое назначение. Дела об установлении юридических фактов. Усыновление (удочерение) ребенка. Признание гражданина недееспособным. Эмансипация несовершеннолетнего.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Описать алгоритм признания гражданина недееспособным</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10/10</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Практическая работа № 34. Условия и порядок установления юридических фактов в особом производстве. /</w:t>
            </w:r>
            <w:r w:rsidRPr="0092227D">
              <w:rPr>
                <w:rFonts w:ascii="Times New Roman" w:eastAsia="Times New Roman" w:hAnsi="Times New Roman" w:cs="Times New Roman"/>
                <w:lang w:eastAsia="ru-RU"/>
              </w:rPr>
              <w:t xml:space="preserve"> Порядок поиска и подтверждения фактов родства. Факты, подтверждающие страховой стаж. </w:t>
            </w:r>
          </w:p>
          <w:p w:rsidR="0092227D" w:rsidRPr="0092227D" w:rsidRDefault="0092227D" w:rsidP="0092227D">
            <w:pPr>
              <w:spacing w:after="0" w:line="240" w:lineRule="auto"/>
              <w:jc w:val="both"/>
              <w:rPr>
                <w:rFonts w:ascii="Times New Roman" w:eastAsia="Times New Roman" w:hAnsi="Times New Roman" w:cs="Times New Roman"/>
                <w:bCs/>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Изучить главу 28 ГПК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2</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35. Условия и порядок признания гражданина безвестно отсутствующим или об объявлении гражданина умершим. / </w:t>
            </w:r>
            <w:r w:rsidRPr="0092227D">
              <w:rPr>
                <w:rFonts w:ascii="Times New Roman" w:eastAsia="Times New Roman" w:hAnsi="Times New Roman" w:cs="Times New Roman"/>
                <w:lang w:eastAsia="ru-RU"/>
              </w:rPr>
              <w:t xml:space="preserve">Процедура сбора доказательств отсутствия гражданина. Сроки для обращения в суд.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Изучить главу 30 ГПК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3</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36. Процедура эмансипации несовершеннолетнего. / </w:t>
            </w:r>
            <w:r w:rsidRPr="0092227D">
              <w:rPr>
                <w:rFonts w:ascii="Times New Roman" w:eastAsia="Times New Roman" w:hAnsi="Times New Roman" w:cs="Times New Roman"/>
                <w:lang w:eastAsia="ru-RU"/>
              </w:rPr>
              <w:t>Административный и судебный порядок эмансипирования. Условия для эмансипации</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 xml:space="preserve">Изучить главу 32 ГПК РФ .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4</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Практическая работа № 37. Процедура ограничения дееспособности гражданина или признание его полностью недееспособным. / </w:t>
            </w:r>
            <w:r w:rsidRPr="0092227D">
              <w:rPr>
                <w:rFonts w:ascii="Times New Roman" w:eastAsia="Times New Roman" w:hAnsi="Times New Roman" w:cs="Times New Roman"/>
                <w:lang w:eastAsia="ru-RU"/>
              </w:rPr>
              <w:t>Установление фактов невозможности гражданина осуществлять свои права.</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Изучит главу 31 ГПК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5</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Практическая работа № 38. Процедура усыновления (удочерения) ребенка./ </w:t>
            </w:r>
            <w:r w:rsidRPr="0092227D">
              <w:rPr>
                <w:rFonts w:ascii="Times New Roman" w:eastAsia="Times New Roman" w:hAnsi="Times New Roman" w:cs="Times New Roman"/>
                <w:lang w:eastAsia="ru-RU"/>
              </w:rPr>
              <w:t xml:space="preserve">Требования к лицам, желающим осуществить усыновление (удочерение) ребенка. Субъекты усыновления (удочерения) ребенка. Документы, необходимые для усыновления (удочерения) ребенка. </w:t>
            </w:r>
            <w:r w:rsidRPr="0092227D">
              <w:rPr>
                <w:rFonts w:ascii="Times New Roman" w:eastAsia="Times New Roman" w:hAnsi="Times New Roman" w:cs="Times New Roman"/>
                <w:b/>
                <w:bCs/>
                <w:lang w:eastAsia="ru-RU"/>
              </w:rPr>
              <w:t xml:space="preserve">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Изучить главу 29 ГПК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10862" w:type="dxa"/>
            <w:gridSpan w:val="3"/>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Раздел 10. Пересмотр судебных постановлений</w:t>
            </w:r>
          </w:p>
        </w:tc>
        <w:tc>
          <w:tcPr>
            <w:tcW w:w="1859" w:type="dxa"/>
            <w:gridSpan w:val="4"/>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lang w:eastAsia="ru-RU"/>
              </w:rPr>
              <w:t>4</w:t>
            </w:r>
            <w:r w:rsidRPr="0092227D">
              <w:rPr>
                <w:rFonts w:ascii="Times New Roman" w:eastAsia="Times New Roman" w:hAnsi="Times New Roman" w:cs="Times New Roman"/>
                <w:b/>
                <w:lang w:val="en-US" w:eastAsia="ru-RU"/>
              </w:rPr>
              <w:t>/</w:t>
            </w:r>
            <w:r w:rsidRPr="0092227D">
              <w:rPr>
                <w:rFonts w:ascii="Times New Roman" w:eastAsia="Times New Roman" w:hAnsi="Times New Roman" w:cs="Times New Roman"/>
                <w:b/>
                <w:lang w:eastAsia="ru-RU"/>
              </w:rPr>
              <w:t>4</w:t>
            </w:r>
          </w:p>
        </w:tc>
        <w:tc>
          <w:tcPr>
            <w:tcW w:w="2190" w:type="dxa"/>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10.1.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Производство в суде апелляционной инстанции</w:t>
            </w: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Содержание</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lang w:val="en-US" w:eastAsia="ru-RU"/>
              </w:rPr>
              <w:t>2/2</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Процессуальный порядок обжалования решения суда первой инстанции. / </w:t>
            </w:r>
            <w:r w:rsidRPr="0092227D">
              <w:rPr>
                <w:rFonts w:ascii="Times New Roman" w:eastAsia="Times New Roman" w:hAnsi="Times New Roman" w:cs="Times New Roman"/>
                <w:lang w:eastAsia="ru-RU"/>
              </w:rPr>
              <w:t>Система судов второй инстанции.</w:t>
            </w:r>
            <w:r w:rsidRPr="0092227D">
              <w:rPr>
                <w:rFonts w:ascii="Times New Roman" w:eastAsia="Times New Roman" w:hAnsi="Times New Roman" w:cs="Times New Roman"/>
                <w:b/>
                <w:bCs/>
                <w:lang w:eastAsia="ru-RU"/>
              </w:rPr>
              <w:t xml:space="preserve"> </w:t>
            </w:r>
            <w:r w:rsidRPr="0092227D">
              <w:rPr>
                <w:rFonts w:ascii="Times New Roman" w:eastAsia="Times New Roman" w:hAnsi="Times New Roman" w:cs="Times New Roman"/>
                <w:lang w:eastAsia="ru-RU"/>
              </w:rPr>
              <w:t xml:space="preserve">Право на апелляцию. Условия подачи апелляционной жалобы. </w:t>
            </w:r>
            <w:r w:rsidRPr="0092227D">
              <w:rPr>
                <w:rFonts w:ascii="Times New Roman" w:eastAsia="Times New Roman" w:hAnsi="Times New Roman" w:cs="Times New Roman"/>
                <w:b/>
                <w:bCs/>
                <w:lang w:eastAsia="ru-RU"/>
              </w:rPr>
              <w:t xml:space="preserve"> </w:t>
            </w:r>
            <w:r w:rsidRPr="0092227D">
              <w:rPr>
                <w:rFonts w:ascii="Times New Roman" w:eastAsia="Times New Roman" w:hAnsi="Times New Roman" w:cs="Times New Roman"/>
                <w:lang w:eastAsia="ru-RU"/>
              </w:rPr>
              <w:t>Особенности рассмотрения апелляционной жалобы.</w:t>
            </w:r>
          </w:p>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Составить таблицу компетенций судов второй инстанций</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jc w:val="center"/>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10.2.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Производство в суде кассационной инстанции</w:t>
            </w: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Содержание</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lang w:val="en-US" w:eastAsia="ru-RU"/>
              </w:rPr>
              <w:t>2/2</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Особенности производства в кассационной инстанции. / </w:t>
            </w:r>
            <w:r w:rsidRPr="0092227D">
              <w:rPr>
                <w:rFonts w:ascii="Times New Roman" w:eastAsia="Times New Roman" w:hAnsi="Times New Roman" w:cs="Times New Roman"/>
                <w:lang w:eastAsia="ru-RU"/>
              </w:rPr>
              <w:t>Порядок подачи кассационной жалобы. Этапы подачи и рассмотрения кассационной жалобы.</w:t>
            </w:r>
          </w:p>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Изучить главу 43 ГПК РФ</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jc w:val="center"/>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10895" w:type="dxa"/>
            <w:gridSpan w:val="5"/>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Calibri" w:hAnsi="Times New Roman" w:cs="Times New Roman"/>
                <w:b/>
                <w:bCs/>
                <w:lang w:eastAsia="ru-RU"/>
              </w:rPr>
              <w:t>Раздел 11. Исполнительное производство</w:t>
            </w:r>
          </w:p>
        </w:tc>
        <w:tc>
          <w:tcPr>
            <w:tcW w:w="1792" w:type="dxa"/>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8/6</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Тема 11.1 </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Общие положения об исполнительном производстве в гражданском процессе</w:t>
            </w: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6/4</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Место исполнительного производства в гражданском процессе. / </w:t>
            </w:r>
            <w:r w:rsidRPr="0092227D">
              <w:rPr>
                <w:rFonts w:ascii="Times New Roman" w:eastAsia="Times New Roman" w:hAnsi="Times New Roman" w:cs="Times New Roman"/>
                <w:lang w:eastAsia="ru-RU"/>
              </w:rPr>
              <w:t>Понятие исполнительного производства. Субъекты исполнительного производства. Порядок возбуждения исполнительного производства приставами-исполнителями. Классификация исполнительных документов. Судебные и внесудебные исполнительные документы. Порядок поиск должника и его имущества. Изъятие имущества должника. Реализация имущества должника на торгах. Меры принудительного исполнения. Исполнительский иммунитет.</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Изучить общие положения ФЗ №229</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w:t>
            </w: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4/4</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Практические занятия</w:t>
            </w:r>
            <w:r w:rsidRPr="0092227D">
              <w:rPr>
                <w:rFonts w:ascii="Times New Roman" w:eastAsia="Times New Roman" w:hAnsi="Times New Roman" w:cs="Times New Roman"/>
                <w:b/>
                <w:bCs/>
                <w:lang w:eastAsia="ru-RU"/>
              </w:rPr>
              <w:t xml:space="preserve"> № 39. Правонарушения в сфере исполнительного производства. / </w:t>
            </w:r>
            <w:r w:rsidRPr="0092227D">
              <w:rPr>
                <w:rFonts w:ascii="Times New Roman" w:eastAsia="Times New Roman" w:hAnsi="Times New Roman" w:cs="Times New Roman"/>
                <w:lang w:eastAsia="ru-RU"/>
              </w:rPr>
              <w:t>Анализ действий или бездействия, приводящих к нарушению прав должника и (или) взыскателя.</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Задание на дом: </w:t>
            </w:r>
            <w:r w:rsidRPr="0092227D">
              <w:rPr>
                <w:rFonts w:ascii="Times New Roman" w:eastAsia="Times New Roman" w:hAnsi="Times New Roman" w:cs="Times New Roman"/>
                <w:lang w:eastAsia="ru-RU"/>
              </w:rPr>
              <w:t>Изучить главу 46</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2</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Практическая работа</w:t>
            </w:r>
            <w:r w:rsidRPr="0092227D">
              <w:rPr>
                <w:rFonts w:ascii="Times New Roman" w:eastAsia="Times New Roman" w:hAnsi="Times New Roman" w:cs="Times New Roman"/>
                <w:b/>
                <w:bCs/>
                <w:lang w:eastAsia="ru-RU"/>
              </w:rPr>
              <w:t xml:space="preserve"> № 40. Реализация имущества должника. / </w:t>
            </w:r>
            <w:r w:rsidRPr="0092227D">
              <w:rPr>
                <w:rFonts w:ascii="Times New Roman" w:eastAsia="Times New Roman" w:hAnsi="Times New Roman" w:cs="Times New Roman"/>
                <w:lang w:eastAsia="ru-RU"/>
              </w:rPr>
              <w:t xml:space="preserve">Порядок фиксации имущества, подлежащее реализации. Условия проведения публичных торгов.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Выписать требования неимущественного характера в исполнительном производстве</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jc w:val="center"/>
              <w:rPr>
                <w:rFonts w:ascii="Times New Roman" w:eastAsia="Times New Roman" w:hAnsi="Times New Roman" w:cs="Times New Roman"/>
                <w:lang w:eastAsia="ru-RU"/>
              </w:rPr>
            </w:pPr>
          </w:p>
        </w:tc>
      </w:tr>
      <w:tr w:rsidR="0092227D" w:rsidRPr="0092227D" w:rsidTr="001D7DFF">
        <w:trPr>
          <w:trHeight w:val="298"/>
        </w:trPr>
        <w:tc>
          <w:tcPr>
            <w:tcW w:w="2518" w:type="dxa"/>
            <w:vMerge w:val="restart"/>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Тема 11.2</w:t>
            </w:r>
          </w:p>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Ответственность за нарушение законодательства об исполнительном производстве  </w:t>
            </w: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 xml:space="preserve">Содержание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lang w:val="en-US" w:eastAsia="ru-RU"/>
              </w:rPr>
              <w:t>2/2</w:t>
            </w:r>
          </w:p>
        </w:tc>
        <w:tc>
          <w:tcPr>
            <w:tcW w:w="2224" w:type="dxa"/>
            <w:gridSpan w:val="2"/>
            <w:vMerge w:val="restart"/>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ОК.01</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ОК.02</w:t>
            </w:r>
          </w:p>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Calibri" w:hAnsi="Times New Roman" w:cs="Times New Roman"/>
                <w:bCs/>
                <w:sz w:val="24"/>
                <w:szCs w:val="24"/>
              </w:rPr>
              <w:t>ОК.05</w:t>
            </w:r>
          </w:p>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Calibri" w:hAnsi="Times New Roman" w:cs="Times New Roman"/>
                <w:bCs/>
                <w:sz w:val="24"/>
                <w:szCs w:val="24"/>
              </w:rPr>
              <w:t>ПК 1.1</w:t>
            </w: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636" w:type="dxa"/>
            <w:tcBorders>
              <w:right w:val="single" w:sz="4" w:space="0" w:color="auto"/>
            </w:tcBorders>
          </w:tcPr>
          <w:p w:rsidR="0092227D" w:rsidRPr="0092227D" w:rsidRDefault="0092227D" w:rsidP="0092227D">
            <w:pPr>
              <w:spacing w:after="0" w:line="240" w:lineRule="auto"/>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1</w:t>
            </w:r>
          </w:p>
        </w:tc>
        <w:tc>
          <w:tcPr>
            <w:tcW w:w="7735" w:type="dxa"/>
            <w:gridSpan w:val="2"/>
            <w:tcBorders>
              <w:top w:val="single" w:sz="4" w:space="0" w:color="auto"/>
              <w:left w:val="single" w:sz="4" w:space="0" w:color="auto"/>
              <w:bottom w:val="single" w:sz="4" w:space="0" w:color="auto"/>
            </w:tcBorders>
            <w:vAlign w:val="bottom"/>
          </w:tcPr>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bCs/>
                <w:lang w:eastAsia="ru-RU"/>
              </w:rPr>
              <w:t xml:space="preserve">Юридическая ответственность за противоправные действия в рамках исполнительного производства. / </w:t>
            </w:r>
            <w:r w:rsidRPr="0092227D">
              <w:rPr>
                <w:rFonts w:ascii="Times New Roman" w:eastAsia="Times New Roman" w:hAnsi="Times New Roman" w:cs="Times New Roman"/>
                <w:lang w:eastAsia="ru-RU"/>
              </w:rPr>
              <w:t xml:space="preserve">Классификация правонарушений в исполнительном производстве. Меры наказания за нарушение норм исполнительного производства. </w:t>
            </w:r>
          </w:p>
          <w:p w:rsidR="0092227D" w:rsidRPr="0092227D" w:rsidRDefault="0092227D" w:rsidP="0092227D">
            <w:pPr>
              <w:spacing w:after="0" w:line="240" w:lineRule="auto"/>
              <w:jc w:val="both"/>
              <w:rPr>
                <w:rFonts w:ascii="Times New Roman" w:eastAsia="Times New Roman" w:hAnsi="Times New Roman" w:cs="Times New Roman"/>
                <w:lang w:eastAsia="ru-RU"/>
              </w:rPr>
            </w:pPr>
            <w:r w:rsidRPr="0092227D">
              <w:rPr>
                <w:rFonts w:ascii="Times New Roman" w:eastAsia="Times New Roman" w:hAnsi="Times New Roman" w:cs="Times New Roman"/>
                <w:b/>
                <w:lang w:eastAsia="ru-RU"/>
              </w:rPr>
              <w:t xml:space="preserve">Задание на дом: </w:t>
            </w:r>
            <w:r w:rsidRPr="0092227D">
              <w:rPr>
                <w:rFonts w:ascii="Times New Roman" w:eastAsia="Times New Roman" w:hAnsi="Times New Roman" w:cs="Times New Roman"/>
                <w:bCs/>
                <w:lang w:eastAsia="ru-RU"/>
              </w:rPr>
              <w:t>Оформить бланк исполнительного листа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color w:val="FF0000"/>
                <w:lang w:eastAsia="ru-RU"/>
              </w:rPr>
            </w:pPr>
            <w:r w:rsidRPr="0092227D">
              <w:rPr>
                <w:rFonts w:ascii="Times New Roman" w:eastAsia="Times New Roman" w:hAnsi="Times New Roman" w:cs="Times New Roman"/>
                <w:lang w:val="en-US" w:eastAsia="ru-RU"/>
              </w:rPr>
              <w:t>2/2</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Практические занятия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2518" w:type="dxa"/>
            <w:vMerge/>
          </w:tcPr>
          <w:p w:rsidR="0092227D" w:rsidRPr="0092227D" w:rsidRDefault="0092227D" w:rsidP="0092227D">
            <w:pPr>
              <w:spacing w:after="0" w:line="240" w:lineRule="auto"/>
              <w:rPr>
                <w:rFonts w:ascii="Times New Roman" w:eastAsia="Times New Roman" w:hAnsi="Times New Roman" w:cs="Times New Roman"/>
                <w:b/>
                <w:bCs/>
                <w:lang w:eastAsia="ru-RU"/>
              </w:rPr>
            </w:pPr>
          </w:p>
        </w:tc>
        <w:tc>
          <w:tcPr>
            <w:tcW w:w="8371" w:type="dxa"/>
            <w:gridSpan w:val="3"/>
          </w:tcPr>
          <w:p w:rsidR="0092227D" w:rsidRPr="0092227D" w:rsidRDefault="0092227D" w:rsidP="0092227D">
            <w:pPr>
              <w:spacing w:after="0" w:line="240" w:lineRule="auto"/>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В том числе самостоятельная работа обучающихся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lang w:eastAsia="ru-RU"/>
              </w:rPr>
            </w:pPr>
            <w:r w:rsidRPr="0092227D">
              <w:rPr>
                <w:rFonts w:ascii="Times New Roman" w:eastAsia="Times New Roman" w:hAnsi="Times New Roman" w:cs="Times New Roman"/>
                <w:lang w:eastAsia="ru-RU"/>
              </w:rPr>
              <w:t>-</w:t>
            </w:r>
          </w:p>
        </w:tc>
        <w:tc>
          <w:tcPr>
            <w:tcW w:w="2224" w:type="dxa"/>
            <w:gridSpan w:val="2"/>
            <w:vMerge/>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10889" w:type="dxa"/>
            <w:gridSpan w:val="4"/>
          </w:tcPr>
          <w:p w:rsidR="0092227D" w:rsidRPr="0092227D" w:rsidRDefault="0092227D" w:rsidP="0092227D">
            <w:pPr>
              <w:spacing w:after="0" w:line="240" w:lineRule="auto"/>
              <w:rPr>
                <w:rFonts w:ascii="Times New Roman" w:eastAsia="Calibri" w:hAnsi="Times New Roman" w:cs="Times New Roman"/>
                <w:b/>
              </w:rPr>
            </w:pPr>
            <w:r w:rsidRPr="0092227D">
              <w:rPr>
                <w:rFonts w:ascii="Times New Roman" w:eastAsia="Calibri" w:hAnsi="Times New Roman" w:cs="Times New Roman"/>
                <w:b/>
              </w:rPr>
              <w:t>Консультация</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val="en-US" w:eastAsia="ru-RU"/>
              </w:rPr>
            </w:pPr>
            <w:r w:rsidRPr="0092227D">
              <w:rPr>
                <w:rFonts w:ascii="Times New Roman" w:eastAsia="Times New Roman" w:hAnsi="Times New Roman" w:cs="Times New Roman"/>
                <w:b/>
                <w:bCs/>
                <w:lang w:val="en-US" w:eastAsia="ru-RU"/>
              </w:rPr>
              <w:t>2</w:t>
            </w:r>
          </w:p>
        </w:tc>
        <w:tc>
          <w:tcPr>
            <w:tcW w:w="2224" w:type="dxa"/>
            <w:gridSpan w:val="2"/>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10889" w:type="dxa"/>
            <w:gridSpan w:val="4"/>
          </w:tcPr>
          <w:p w:rsidR="0092227D" w:rsidRPr="0092227D" w:rsidRDefault="0092227D" w:rsidP="0092227D">
            <w:pPr>
              <w:spacing w:after="0" w:line="240" w:lineRule="auto"/>
              <w:rPr>
                <w:rFonts w:ascii="Times New Roman" w:eastAsia="Calibri" w:hAnsi="Times New Roman" w:cs="Times New Roman"/>
                <w:b/>
              </w:rPr>
            </w:pPr>
            <w:r w:rsidRPr="0092227D">
              <w:rPr>
                <w:rFonts w:ascii="Times New Roman" w:eastAsia="Calibri" w:hAnsi="Times New Roman" w:cs="Times New Roman"/>
                <w:b/>
              </w:rPr>
              <w:t>Промежуточная аттестация в форме экзамена</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6</w:t>
            </w:r>
          </w:p>
        </w:tc>
        <w:tc>
          <w:tcPr>
            <w:tcW w:w="2224" w:type="dxa"/>
            <w:gridSpan w:val="2"/>
          </w:tcPr>
          <w:p w:rsidR="0092227D" w:rsidRPr="0092227D" w:rsidRDefault="0092227D" w:rsidP="0092227D">
            <w:pPr>
              <w:spacing w:after="0" w:line="240" w:lineRule="auto"/>
              <w:rPr>
                <w:rFonts w:ascii="Times New Roman" w:eastAsia="Times New Roman" w:hAnsi="Times New Roman" w:cs="Times New Roman"/>
                <w:lang w:eastAsia="ru-RU"/>
              </w:rPr>
            </w:pPr>
          </w:p>
        </w:tc>
      </w:tr>
      <w:tr w:rsidR="0092227D" w:rsidRPr="0092227D" w:rsidTr="001D7DFF">
        <w:trPr>
          <w:trHeight w:val="298"/>
        </w:trPr>
        <w:tc>
          <w:tcPr>
            <w:tcW w:w="10889" w:type="dxa"/>
            <w:gridSpan w:val="4"/>
          </w:tcPr>
          <w:p w:rsidR="0092227D" w:rsidRPr="0092227D" w:rsidRDefault="0092227D" w:rsidP="0092227D">
            <w:pPr>
              <w:tabs>
                <w:tab w:val="left" w:pos="1200"/>
              </w:tabs>
              <w:spacing w:after="0" w:line="240" w:lineRule="auto"/>
              <w:rPr>
                <w:rFonts w:ascii="Times New Roman" w:eastAsia="Calibri" w:hAnsi="Times New Roman" w:cs="Times New Roman"/>
                <w:b/>
              </w:rPr>
            </w:pPr>
            <w:r w:rsidRPr="0092227D">
              <w:rPr>
                <w:rFonts w:ascii="Times New Roman" w:eastAsia="Calibri" w:hAnsi="Times New Roman" w:cs="Times New Roman"/>
                <w:b/>
              </w:rPr>
              <w:t xml:space="preserve">Курсовой проект (работа) </w:t>
            </w:r>
          </w:p>
        </w:tc>
        <w:tc>
          <w:tcPr>
            <w:tcW w:w="1798" w:type="dxa"/>
            <w:gridSpan w:val="2"/>
          </w:tcPr>
          <w:p w:rsidR="0092227D" w:rsidRPr="0092227D" w:rsidRDefault="0092227D" w:rsidP="0092227D">
            <w:pPr>
              <w:spacing w:after="0" w:line="240" w:lineRule="auto"/>
              <w:jc w:val="center"/>
              <w:rPr>
                <w:rFonts w:ascii="Times New Roman" w:eastAsia="Times New Roman" w:hAnsi="Times New Roman" w:cs="Times New Roman"/>
                <w:bCs/>
                <w:lang w:eastAsia="ru-RU"/>
              </w:rPr>
            </w:pPr>
            <w:r w:rsidRPr="0092227D">
              <w:rPr>
                <w:rFonts w:ascii="Times New Roman" w:eastAsia="Times New Roman" w:hAnsi="Times New Roman" w:cs="Times New Roman"/>
                <w:bCs/>
                <w:lang w:eastAsia="ru-RU"/>
              </w:rPr>
              <w:t>-</w:t>
            </w:r>
          </w:p>
        </w:tc>
        <w:tc>
          <w:tcPr>
            <w:tcW w:w="2224" w:type="dxa"/>
            <w:gridSpan w:val="2"/>
          </w:tcPr>
          <w:p w:rsidR="0092227D" w:rsidRPr="0092227D" w:rsidRDefault="0092227D" w:rsidP="0092227D">
            <w:pPr>
              <w:spacing w:after="0" w:line="240" w:lineRule="auto"/>
              <w:rPr>
                <w:rFonts w:ascii="Times New Roman" w:eastAsia="Times New Roman" w:hAnsi="Times New Roman" w:cs="Times New Roman"/>
                <w:lang w:eastAsia="ru-RU"/>
              </w:rPr>
            </w:pPr>
          </w:p>
        </w:tc>
      </w:tr>
    </w:tbl>
    <w:p w:rsidR="0092227D" w:rsidRPr="0092227D" w:rsidRDefault="0092227D" w:rsidP="0092227D">
      <w:pPr>
        <w:spacing w:after="0" w:line="240" w:lineRule="auto"/>
        <w:rPr>
          <w:rFonts w:ascii="Times New Roman" w:eastAsia="Calibri" w:hAnsi="Times New Roman" w:cs="Times New Roman"/>
          <w:b/>
        </w:rPr>
        <w:sectPr w:rsidR="0092227D" w:rsidRPr="0092227D" w:rsidSect="001D7DFF">
          <w:pgSz w:w="16838" w:h="11906" w:orient="landscape"/>
          <w:pgMar w:top="1701" w:right="1134" w:bottom="567" w:left="1134" w:header="709" w:footer="709" w:gutter="0"/>
          <w:cols w:space="708"/>
          <w:docGrid w:linePitch="360"/>
        </w:sectPr>
      </w:pPr>
    </w:p>
    <w:tbl>
      <w:tblPr>
        <w:tblW w:w="14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9"/>
        <w:gridCol w:w="1798"/>
        <w:gridCol w:w="2224"/>
      </w:tblGrid>
      <w:tr w:rsidR="0092227D" w:rsidRPr="0092227D" w:rsidTr="001D7DFF">
        <w:trPr>
          <w:trHeight w:val="298"/>
        </w:trPr>
        <w:tc>
          <w:tcPr>
            <w:tcW w:w="10889" w:type="dxa"/>
          </w:tcPr>
          <w:p w:rsidR="0092227D" w:rsidRPr="0092227D" w:rsidRDefault="0092227D" w:rsidP="0092227D">
            <w:pPr>
              <w:spacing w:after="0" w:line="240" w:lineRule="auto"/>
              <w:rPr>
                <w:rFonts w:ascii="Times New Roman" w:eastAsia="Calibri" w:hAnsi="Times New Roman" w:cs="Times New Roman"/>
              </w:rPr>
            </w:pPr>
            <w:r w:rsidRPr="0092227D">
              <w:rPr>
                <w:rFonts w:ascii="Times New Roman" w:eastAsia="Calibri" w:hAnsi="Times New Roman" w:cs="Times New Roman"/>
                <w:b/>
              </w:rPr>
              <w:t>Всего</w:t>
            </w:r>
          </w:p>
        </w:tc>
        <w:tc>
          <w:tcPr>
            <w:tcW w:w="1798" w:type="dxa"/>
          </w:tcPr>
          <w:p w:rsidR="0092227D" w:rsidRPr="0092227D" w:rsidRDefault="0092227D" w:rsidP="0092227D">
            <w:pPr>
              <w:spacing w:after="0" w:line="240" w:lineRule="auto"/>
              <w:jc w:val="center"/>
              <w:rPr>
                <w:rFonts w:ascii="Times New Roman" w:eastAsia="Times New Roman" w:hAnsi="Times New Roman" w:cs="Times New Roman"/>
                <w:b/>
                <w:bCs/>
                <w:lang w:eastAsia="ru-RU"/>
              </w:rPr>
            </w:pPr>
            <w:r w:rsidRPr="0092227D">
              <w:rPr>
                <w:rFonts w:ascii="Times New Roman" w:eastAsia="Times New Roman" w:hAnsi="Times New Roman" w:cs="Times New Roman"/>
                <w:b/>
                <w:bCs/>
                <w:lang w:eastAsia="ru-RU"/>
              </w:rPr>
              <w:t>14</w:t>
            </w:r>
            <w:r w:rsidRPr="0092227D">
              <w:rPr>
                <w:rFonts w:ascii="Times New Roman" w:eastAsia="Times New Roman" w:hAnsi="Times New Roman" w:cs="Times New Roman"/>
                <w:b/>
                <w:bCs/>
                <w:lang w:val="en-US" w:eastAsia="ru-RU"/>
              </w:rPr>
              <w:t>6</w:t>
            </w:r>
            <w:r w:rsidRPr="0092227D">
              <w:rPr>
                <w:rFonts w:ascii="Times New Roman" w:eastAsia="Times New Roman" w:hAnsi="Times New Roman" w:cs="Times New Roman"/>
                <w:b/>
                <w:bCs/>
                <w:lang w:eastAsia="ru-RU"/>
              </w:rPr>
              <w:t>/120</w:t>
            </w:r>
          </w:p>
        </w:tc>
        <w:tc>
          <w:tcPr>
            <w:tcW w:w="2224" w:type="dxa"/>
          </w:tcPr>
          <w:p w:rsidR="0092227D" w:rsidRPr="0092227D" w:rsidRDefault="0092227D" w:rsidP="0092227D">
            <w:pPr>
              <w:spacing w:after="0" w:line="240" w:lineRule="auto"/>
              <w:rPr>
                <w:rFonts w:ascii="Times New Roman" w:eastAsia="Times New Roman" w:hAnsi="Times New Roman" w:cs="Times New Roman"/>
                <w:lang w:eastAsia="ru-RU"/>
              </w:rPr>
            </w:pPr>
          </w:p>
        </w:tc>
      </w:tr>
    </w:tbl>
    <w:p w:rsidR="0092227D" w:rsidRPr="0092227D" w:rsidRDefault="0092227D" w:rsidP="0092227D">
      <w:pPr>
        <w:spacing w:after="120" w:line="276" w:lineRule="auto"/>
        <w:ind w:firstLine="709"/>
        <w:jc w:val="both"/>
        <w:outlineLvl w:val="1"/>
        <w:rPr>
          <w:rFonts w:ascii="Times New Roman" w:eastAsia="Segoe UI" w:hAnsi="Times New Roman" w:cs="Times New Roman"/>
          <w:b/>
          <w:bCs/>
          <w:color w:val="5A5A5A"/>
          <w:sz w:val="24"/>
          <w:szCs w:val="24"/>
          <w:lang w:eastAsia="ru-RU"/>
        </w:rPr>
      </w:pPr>
    </w:p>
    <w:p w:rsidR="0092227D" w:rsidRPr="0092227D" w:rsidRDefault="0092227D" w:rsidP="0092227D">
      <w:pPr>
        <w:spacing w:after="0" w:line="240" w:lineRule="auto"/>
        <w:rPr>
          <w:rFonts w:ascii="Times New Roman" w:eastAsia="Calibri" w:hAnsi="Times New Roman" w:cs="Times New Roman"/>
          <w:sz w:val="24"/>
          <w:szCs w:val="24"/>
        </w:rPr>
        <w:sectPr w:rsidR="0092227D" w:rsidRPr="0092227D" w:rsidSect="001D7DFF">
          <w:pgSz w:w="16838" w:h="11906" w:orient="landscape"/>
          <w:pgMar w:top="1701" w:right="1134" w:bottom="567" w:left="1134" w:header="709" w:footer="709" w:gutter="0"/>
          <w:cols w:space="708"/>
          <w:docGrid w:linePitch="360"/>
        </w:sectPr>
      </w:pPr>
    </w:p>
    <w:p w:rsidR="0092227D" w:rsidRPr="0092227D" w:rsidRDefault="0092227D" w:rsidP="0092227D">
      <w:pPr>
        <w:spacing w:after="0" w:line="240" w:lineRule="auto"/>
        <w:rPr>
          <w:rFonts w:ascii="Times New Roman" w:eastAsia="Calibri" w:hAnsi="Times New Roman" w:cs="Times New Roman"/>
          <w:sz w:val="24"/>
          <w:szCs w:val="24"/>
        </w:rPr>
      </w:pPr>
    </w:p>
    <w:p w:rsidR="0092227D" w:rsidRPr="0092227D" w:rsidRDefault="0092227D" w:rsidP="0092227D">
      <w:pPr>
        <w:keepNext/>
        <w:spacing w:after="120" w:line="240" w:lineRule="auto"/>
        <w:jc w:val="center"/>
        <w:outlineLvl w:val="0"/>
        <w:rPr>
          <w:rFonts w:ascii="Times New Roman" w:eastAsia="Segoe UI" w:hAnsi="Times New Roman" w:cs="Times New Roman"/>
          <w:b/>
          <w:bCs/>
          <w:caps/>
          <w:kern w:val="32"/>
          <w:sz w:val="24"/>
          <w:szCs w:val="24"/>
          <w:lang w:eastAsia="ru-RU"/>
        </w:rPr>
      </w:pPr>
      <w:bookmarkStart w:id="120" w:name="_Toc166282595"/>
      <w:r w:rsidRPr="0092227D">
        <w:rPr>
          <w:rFonts w:ascii="Times New Roman" w:eastAsia="Segoe UI" w:hAnsi="Times New Roman" w:cs="Times New Roman"/>
          <w:b/>
          <w:bCs/>
          <w:caps/>
          <w:kern w:val="32"/>
          <w:sz w:val="24"/>
          <w:szCs w:val="24"/>
          <w:lang w:eastAsia="ru-RU"/>
        </w:rPr>
        <w:t>3. Условия реализации ДИСЦИПЛИНЫ</w:t>
      </w:r>
      <w:bookmarkEnd w:id="120"/>
    </w:p>
    <w:p w:rsidR="0092227D" w:rsidRPr="0092227D" w:rsidRDefault="0092227D" w:rsidP="0092227D">
      <w:pPr>
        <w:spacing w:after="120" w:line="276" w:lineRule="auto"/>
        <w:ind w:firstLine="709"/>
        <w:outlineLvl w:val="1"/>
        <w:rPr>
          <w:rFonts w:ascii="Times New Roman" w:eastAsia="Segoe UI" w:hAnsi="Times New Roman" w:cs="Times New Roman"/>
          <w:b/>
          <w:bCs/>
          <w:sz w:val="24"/>
          <w:szCs w:val="24"/>
          <w:lang w:eastAsia="ru-RU"/>
        </w:rPr>
      </w:pPr>
      <w:bookmarkStart w:id="121" w:name="_Toc166282596"/>
      <w:r w:rsidRPr="0092227D">
        <w:rPr>
          <w:rFonts w:ascii="Times New Roman" w:eastAsia="Segoe UI" w:hAnsi="Times New Roman" w:cs="Times New Roman"/>
          <w:b/>
          <w:bCs/>
          <w:sz w:val="24"/>
          <w:szCs w:val="24"/>
          <w:lang w:eastAsia="ru-RU"/>
        </w:rPr>
        <w:t>3.1. Материально-техническое обеспечение</w:t>
      </w:r>
      <w:bookmarkEnd w:id="121"/>
    </w:p>
    <w:p w:rsidR="0092227D" w:rsidRPr="0092227D" w:rsidRDefault="0092227D" w:rsidP="0092227D">
      <w:pPr>
        <w:suppressAutoHyphens/>
        <w:spacing w:after="0" w:line="240" w:lineRule="auto"/>
        <w:ind w:firstLine="709"/>
        <w:jc w:val="both"/>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Кабинет</w:t>
      </w:r>
      <w:r w:rsidRPr="0092227D">
        <w:rPr>
          <w:rFonts w:ascii="Times New Roman" w:eastAsia="Calibri" w:hAnsi="Times New Roman" w:cs="Times New Roman"/>
          <w:sz w:val="24"/>
          <w:szCs w:val="24"/>
        </w:rPr>
        <w:t xml:space="preserve"> «</w:t>
      </w:r>
      <w:r w:rsidRPr="0092227D">
        <w:rPr>
          <w:rFonts w:ascii="Times New Roman" w:eastAsia="Calibri" w:hAnsi="Times New Roman" w:cs="Times New Roman"/>
          <w:iCs/>
          <w:sz w:val="24"/>
          <w:szCs w:val="24"/>
        </w:rPr>
        <w:t>Гражданского права</w:t>
      </w:r>
      <w:r w:rsidRPr="0092227D">
        <w:rPr>
          <w:rFonts w:ascii="Times New Roman" w:eastAsia="Calibri" w:hAnsi="Times New Roman" w:cs="Times New Roman"/>
          <w:sz w:val="24"/>
          <w:szCs w:val="24"/>
        </w:rPr>
        <w:t>»</w:t>
      </w:r>
      <w:r w:rsidRPr="0092227D">
        <w:rPr>
          <w:rFonts w:ascii="Times New Roman" w:eastAsia="Calibri" w:hAnsi="Times New Roman" w:cs="Times New Roman"/>
          <w:bCs/>
          <w:i/>
          <w:sz w:val="24"/>
          <w:szCs w:val="24"/>
        </w:rPr>
        <w:t xml:space="preserve"> </w:t>
      </w:r>
      <w:r w:rsidRPr="0092227D">
        <w:rPr>
          <w:rFonts w:ascii="Times New Roman" w:eastAsia="Calibri" w:hAnsi="Times New Roman" w:cs="Times New Roman"/>
          <w:bCs/>
          <w:sz w:val="24"/>
          <w:szCs w:val="24"/>
        </w:rPr>
        <w:t xml:space="preserve">оснащён </w:t>
      </w:r>
      <w:r w:rsidRPr="0092227D">
        <w:rPr>
          <w:rFonts w:ascii="Times New Roman" w:eastAsia="Calibri" w:hAnsi="Times New Roman" w:cs="Times New Roman"/>
          <w:bCs/>
          <w:iCs/>
          <w:sz w:val="24"/>
          <w:szCs w:val="24"/>
        </w:rPr>
        <w:t>в соответствии с п.1.2 Приложения 4 ОПОП-П</w:t>
      </w:r>
      <w:r w:rsidRPr="0092227D">
        <w:rPr>
          <w:rFonts w:ascii="Times New Roman" w:eastAsia="Calibri" w:hAnsi="Times New Roman" w:cs="Times New Roman"/>
          <w:bCs/>
          <w:sz w:val="24"/>
          <w:szCs w:val="24"/>
        </w:rPr>
        <w:t xml:space="preserve"> по специальности 40.02.02. «Правоохранительная деятельность» </w:t>
      </w:r>
    </w:p>
    <w:p w:rsidR="0092227D" w:rsidRPr="0092227D" w:rsidRDefault="0092227D" w:rsidP="0092227D">
      <w:pPr>
        <w:spacing w:after="120" w:line="276" w:lineRule="auto"/>
        <w:ind w:firstLine="709"/>
        <w:outlineLvl w:val="1"/>
        <w:rPr>
          <w:rFonts w:ascii="Times New Roman" w:eastAsia="Segoe UI" w:hAnsi="Times New Roman" w:cs="Times New Roman"/>
          <w:b/>
          <w:bCs/>
          <w:color w:val="5A5A5A"/>
          <w:sz w:val="24"/>
          <w:szCs w:val="24"/>
          <w:lang w:eastAsia="ru-RU"/>
        </w:rPr>
      </w:pPr>
    </w:p>
    <w:p w:rsidR="0092227D" w:rsidRPr="0092227D" w:rsidRDefault="0092227D" w:rsidP="0092227D">
      <w:pPr>
        <w:spacing w:after="120" w:line="276" w:lineRule="auto"/>
        <w:ind w:firstLine="709"/>
        <w:outlineLvl w:val="1"/>
        <w:rPr>
          <w:rFonts w:ascii="Times New Roman" w:eastAsia="Segoe UI" w:hAnsi="Times New Roman" w:cs="Times New Roman"/>
          <w:b/>
          <w:bCs/>
          <w:sz w:val="24"/>
          <w:szCs w:val="24"/>
          <w:lang w:eastAsia="ru-RU"/>
        </w:rPr>
      </w:pPr>
      <w:bookmarkStart w:id="122" w:name="_Toc166282597"/>
      <w:r w:rsidRPr="0092227D">
        <w:rPr>
          <w:rFonts w:ascii="Times New Roman" w:eastAsia="Segoe UI" w:hAnsi="Times New Roman" w:cs="Times New Roman"/>
          <w:b/>
          <w:bCs/>
          <w:sz w:val="24"/>
          <w:szCs w:val="24"/>
          <w:lang w:eastAsia="ru-RU"/>
        </w:rPr>
        <w:t>3.2. Учебно-методическое обеспечение</w:t>
      </w:r>
      <w:bookmarkEnd w:id="122"/>
    </w:p>
    <w:p w:rsidR="0092227D" w:rsidRPr="0092227D" w:rsidRDefault="0092227D" w:rsidP="0092227D">
      <w:pPr>
        <w:spacing w:after="0" w:line="276" w:lineRule="auto"/>
        <w:ind w:firstLine="709"/>
        <w:contextualSpacing/>
        <w:rPr>
          <w:rFonts w:ascii="Times New Roman" w:eastAsia="Calibri" w:hAnsi="Times New Roman" w:cs="Times New Roman"/>
          <w:b/>
          <w:sz w:val="24"/>
          <w:szCs w:val="24"/>
        </w:rPr>
      </w:pPr>
      <w:r w:rsidRPr="0092227D">
        <w:rPr>
          <w:rFonts w:ascii="Times New Roman" w:eastAsia="Calibri" w:hAnsi="Times New Roman" w:cs="Times New Roman"/>
          <w:b/>
          <w:sz w:val="24"/>
          <w:szCs w:val="24"/>
        </w:rPr>
        <w:t>3.2.1. Основные печатные и электронные издания</w:t>
      </w:r>
    </w:p>
    <w:p w:rsidR="0092227D" w:rsidRPr="0092227D" w:rsidRDefault="0092227D" w:rsidP="0092227D">
      <w:pPr>
        <w:spacing w:after="0" w:line="240" w:lineRule="auto"/>
        <w:ind w:firstLine="709"/>
        <w:jc w:val="both"/>
        <w:outlineLvl w:val="1"/>
        <w:rPr>
          <w:rFonts w:ascii="Times New Roman" w:eastAsia="Segoe UI" w:hAnsi="Times New Roman" w:cs="Times New Roman"/>
          <w:sz w:val="24"/>
          <w:szCs w:val="24"/>
          <w:lang w:eastAsia="ru-RU"/>
        </w:rPr>
      </w:pPr>
      <w:r w:rsidRPr="0092227D">
        <w:rPr>
          <w:rFonts w:ascii="Times New Roman" w:eastAsia="Segoe UI" w:hAnsi="Times New Roman" w:cs="Times New Roman"/>
          <w:sz w:val="24"/>
          <w:szCs w:val="24"/>
          <w:lang w:eastAsia="ru-RU"/>
        </w:rPr>
        <w:t>1.</w:t>
      </w:r>
      <w:r w:rsidRPr="0092227D">
        <w:rPr>
          <w:rFonts w:ascii="Times New Roman Полужирный" w:eastAsia="Segoe UI" w:hAnsi="Times New Roman Полужирный" w:cs="Times New Roman"/>
          <w:b/>
          <w:bCs/>
          <w:color w:val="5A5A5A"/>
          <w:spacing w:val="15"/>
          <w:sz w:val="24"/>
          <w:szCs w:val="24"/>
          <w:lang w:eastAsia="ru-RU"/>
        </w:rPr>
        <w:t xml:space="preserve"> </w:t>
      </w:r>
      <w:r w:rsidRPr="0092227D">
        <w:rPr>
          <w:rFonts w:ascii="Times New Roman" w:eastAsia="Segoe UI" w:hAnsi="Times New Roman" w:cs="Times New Roman"/>
          <w:sz w:val="24"/>
          <w:szCs w:val="24"/>
          <w:lang w:eastAsia="ru-RU"/>
        </w:rPr>
        <w:t xml:space="preserve">Гражданское право. Практикум : учебное пособие для среднего профессионального образования / А. П. Анисимов, М. Ю. Козлова, А. Я. Рыженков, А. Ю. Осетрова ; под общей редакцией А. Я. Рыженкова. — 3-е изд., перераб. и доп. — Москва : Издательство Юрайт, 2024. — 329 с. — (Профессиональное образование). — ISBN 978-5-534-19015-1. — Текст : электронный // Образовательная платформа Юрайт [сайт]. — URL: </w:t>
      </w:r>
      <w:hyperlink r:id="rId181" w:history="1">
        <w:r w:rsidRPr="0092227D">
          <w:rPr>
            <w:rFonts w:ascii="Times New Roman" w:eastAsia="Segoe UI" w:hAnsi="Times New Roman" w:cs="Times New Roman"/>
            <w:color w:val="0563C1"/>
            <w:sz w:val="24"/>
            <w:szCs w:val="24"/>
            <w:u w:val="single"/>
            <w:lang w:eastAsia="ru-RU"/>
          </w:rPr>
          <w:t>https://urait.ru/bcode/555740</w:t>
        </w:r>
      </w:hyperlink>
    </w:p>
    <w:p w:rsidR="0092227D" w:rsidRPr="0092227D" w:rsidRDefault="0092227D" w:rsidP="0092227D">
      <w:pPr>
        <w:spacing w:after="0" w:line="240" w:lineRule="auto"/>
        <w:ind w:firstLine="709"/>
        <w:jc w:val="both"/>
        <w:outlineLvl w:val="1"/>
        <w:rPr>
          <w:rFonts w:ascii="Times New Roman" w:eastAsia="Segoe UI" w:hAnsi="Times New Roman" w:cs="Times New Roman"/>
          <w:sz w:val="24"/>
          <w:szCs w:val="24"/>
          <w:lang w:eastAsia="ru-RU"/>
        </w:rPr>
      </w:pPr>
      <w:r w:rsidRPr="0092227D">
        <w:rPr>
          <w:rFonts w:ascii="Times New Roman" w:eastAsia="Segoe UI" w:hAnsi="Times New Roman" w:cs="Times New Roman"/>
          <w:sz w:val="24"/>
          <w:szCs w:val="24"/>
          <w:lang w:eastAsia="ru-RU"/>
        </w:rPr>
        <w:t xml:space="preserve">2. Власов, А. А.  Гражданский процесс : учебник и практикум для среднего профессионального образования / А. А. Власов. — 11-е изд., перераб. и доп. — Москва : Издательство Юрайт, 2024. — 485 с. — (Профессиональное образование). — ISBN 978-5-534-18892-9. — Текст : электронный // Образовательная платформа Юрайт [сайт]. — URL: </w:t>
      </w:r>
      <w:hyperlink r:id="rId182" w:history="1">
        <w:r w:rsidRPr="0092227D">
          <w:rPr>
            <w:rFonts w:ascii="Times New Roman" w:eastAsia="Segoe UI" w:hAnsi="Times New Roman" w:cs="Times New Roman"/>
            <w:color w:val="0563C1"/>
            <w:sz w:val="24"/>
            <w:szCs w:val="24"/>
            <w:u w:val="single"/>
            <w:lang w:eastAsia="ru-RU"/>
          </w:rPr>
          <w:t>https://urait.ru/bcode/555031</w:t>
        </w:r>
      </w:hyperlink>
    </w:p>
    <w:p w:rsidR="0092227D" w:rsidRPr="0092227D" w:rsidRDefault="0092227D" w:rsidP="0092227D">
      <w:pPr>
        <w:spacing w:after="0" w:line="240" w:lineRule="auto"/>
        <w:ind w:firstLine="709"/>
        <w:jc w:val="both"/>
        <w:outlineLvl w:val="1"/>
        <w:rPr>
          <w:rFonts w:ascii="Times New Roman" w:eastAsia="Segoe UI" w:hAnsi="Times New Roman" w:cs="Times New Roman"/>
          <w:sz w:val="24"/>
          <w:szCs w:val="24"/>
          <w:lang w:eastAsia="ru-RU"/>
        </w:rPr>
      </w:pPr>
      <w:r w:rsidRPr="0092227D">
        <w:rPr>
          <w:rFonts w:ascii="Times New Roman" w:eastAsia="Segoe UI" w:hAnsi="Times New Roman" w:cs="Times New Roman"/>
          <w:sz w:val="24"/>
          <w:szCs w:val="24"/>
          <w:lang w:eastAsia="ru-RU"/>
        </w:rPr>
        <w:t xml:space="preserve">3. Процессуальные особенности рассмотрения отдельных категорий гражданских дел : учебное пособие для вузов / И. В. Воронцова [и др.] ; под общей редакцией И. В. Воронцовой. — 2-е изд., перераб. и доп. — Москва : Издательство Юрайт, 2024. — 212 с. — (Высшее образование). — ISBN 978-5-534-16452-7. — Текст : электронный // Образовательная платформа Юрайт [сайт]. — URL: </w:t>
      </w:r>
      <w:hyperlink r:id="rId183" w:history="1">
        <w:r w:rsidRPr="0092227D">
          <w:rPr>
            <w:rFonts w:ascii="Times New Roman" w:eastAsia="Segoe UI" w:hAnsi="Times New Roman" w:cs="Times New Roman"/>
            <w:color w:val="0563C1"/>
            <w:sz w:val="24"/>
            <w:szCs w:val="24"/>
            <w:u w:val="single"/>
            <w:lang w:eastAsia="ru-RU"/>
          </w:rPr>
          <w:t>https://urait.ru/bcode/541392</w:t>
        </w:r>
      </w:hyperlink>
      <w:r w:rsidRPr="0092227D">
        <w:rPr>
          <w:rFonts w:ascii="Times New Roman" w:eastAsia="Segoe UI" w:hAnsi="Times New Roman" w:cs="Times New Roman"/>
          <w:sz w:val="24"/>
          <w:szCs w:val="24"/>
          <w:lang w:eastAsia="ru-RU"/>
        </w:rPr>
        <w:t xml:space="preserve"> </w:t>
      </w:r>
    </w:p>
    <w:p w:rsidR="0092227D" w:rsidRPr="0092227D" w:rsidRDefault="0092227D" w:rsidP="0092227D">
      <w:pPr>
        <w:spacing w:after="0" w:line="240" w:lineRule="auto"/>
        <w:ind w:firstLine="709"/>
        <w:jc w:val="both"/>
        <w:outlineLvl w:val="1"/>
        <w:rPr>
          <w:rFonts w:ascii="Times New Roman" w:eastAsia="Segoe UI" w:hAnsi="Times New Roman" w:cs="Times New Roman"/>
          <w:sz w:val="24"/>
          <w:szCs w:val="24"/>
          <w:lang w:eastAsia="ru-RU"/>
        </w:rPr>
      </w:pPr>
      <w:r w:rsidRPr="0092227D">
        <w:rPr>
          <w:rFonts w:ascii="Times New Roman" w:eastAsia="Segoe UI" w:hAnsi="Times New Roman" w:cs="Times New Roman"/>
          <w:sz w:val="24"/>
          <w:szCs w:val="24"/>
          <w:lang w:eastAsia="ru-RU"/>
        </w:rPr>
        <w:t>4.</w:t>
      </w:r>
      <w:r w:rsidRPr="0092227D">
        <w:rPr>
          <w:rFonts w:ascii="Times New Roman Полужирный" w:eastAsia="Segoe UI" w:hAnsi="Times New Roman Полужирный" w:cs="Times New Roman"/>
          <w:b/>
          <w:bCs/>
          <w:color w:val="5A5A5A"/>
          <w:spacing w:val="15"/>
          <w:sz w:val="24"/>
          <w:szCs w:val="24"/>
          <w:lang w:eastAsia="ru-RU"/>
        </w:rPr>
        <w:t xml:space="preserve"> </w:t>
      </w:r>
      <w:r w:rsidRPr="0092227D">
        <w:rPr>
          <w:rFonts w:ascii="Times New Roman" w:eastAsia="Segoe UI" w:hAnsi="Times New Roman" w:cs="Times New Roman"/>
          <w:sz w:val="24"/>
          <w:szCs w:val="24"/>
          <w:lang w:eastAsia="ru-RU"/>
        </w:rPr>
        <w:t xml:space="preserve">Зенин, И. А.  Гражданское право. Общая часть : учебник для среднего профессионального образования / И. А. Зенин. — 20-е изд., перераб. и доп. — Москва : Издательство Юрайт, 2024. — 526 с. — (Профессиональное образование). — ISBN 978-5-534-17475-5. — Текст : электронный // Образовательная платформа Юрайт [сайт]. — URL: </w:t>
      </w:r>
      <w:hyperlink r:id="rId184" w:history="1">
        <w:r w:rsidRPr="0092227D">
          <w:rPr>
            <w:rFonts w:ascii="Times New Roman" w:eastAsia="Segoe UI" w:hAnsi="Times New Roman" w:cs="Times New Roman"/>
            <w:color w:val="0563C1"/>
            <w:sz w:val="24"/>
            <w:szCs w:val="24"/>
            <w:u w:val="single"/>
            <w:lang w:eastAsia="ru-RU"/>
          </w:rPr>
          <w:t>https://urait.ru/bcode/537621</w:t>
        </w:r>
      </w:hyperlink>
    </w:p>
    <w:p w:rsidR="0092227D" w:rsidRPr="0092227D" w:rsidRDefault="0092227D" w:rsidP="0092227D">
      <w:pPr>
        <w:spacing w:after="0" w:line="240" w:lineRule="auto"/>
        <w:ind w:firstLine="709"/>
        <w:jc w:val="both"/>
        <w:outlineLvl w:val="1"/>
        <w:rPr>
          <w:rFonts w:ascii="Times New Roman" w:eastAsia="Segoe UI" w:hAnsi="Times New Roman" w:cs="Times New Roman"/>
          <w:sz w:val="24"/>
          <w:szCs w:val="24"/>
          <w:lang w:eastAsia="ru-RU"/>
        </w:rPr>
      </w:pPr>
      <w:r w:rsidRPr="0092227D">
        <w:rPr>
          <w:rFonts w:ascii="Times New Roman" w:eastAsia="Segoe UI" w:hAnsi="Times New Roman" w:cs="Times New Roman"/>
          <w:sz w:val="24"/>
          <w:szCs w:val="24"/>
          <w:lang w:eastAsia="ru-RU"/>
        </w:rPr>
        <w:t>5.</w:t>
      </w:r>
      <w:r w:rsidRPr="0092227D">
        <w:rPr>
          <w:rFonts w:ascii="Times New Roman Полужирный" w:eastAsia="Segoe UI" w:hAnsi="Times New Roman Полужирный" w:cs="Times New Roman"/>
          <w:b/>
          <w:bCs/>
          <w:color w:val="5A5A5A"/>
          <w:spacing w:val="15"/>
          <w:sz w:val="24"/>
          <w:szCs w:val="24"/>
          <w:lang w:eastAsia="ru-RU"/>
        </w:rPr>
        <w:t xml:space="preserve"> </w:t>
      </w:r>
      <w:r w:rsidRPr="0092227D">
        <w:rPr>
          <w:rFonts w:ascii="Times New Roman" w:eastAsia="Segoe UI" w:hAnsi="Times New Roman" w:cs="Times New Roman"/>
          <w:sz w:val="24"/>
          <w:szCs w:val="24"/>
          <w:lang w:eastAsia="ru-RU"/>
        </w:rPr>
        <w:t xml:space="preserve">Зенин, И. А.  Гражданское право. Особенная часть : учебник для среднего профессионального образования / И. А. Зенин. — 20-е изд., перераб. и доп. — Москва : Издательство Юрайт, 2024. — 300 с. — (Профессиональное образование). — ISBN 978-5-534-17482-3. — Текст : электронный // Образовательная платформа Юрайт [сайт]. — URL: </w:t>
      </w:r>
      <w:hyperlink r:id="rId185" w:history="1">
        <w:r w:rsidRPr="0092227D">
          <w:rPr>
            <w:rFonts w:ascii="Times New Roman" w:eastAsia="Segoe UI" w:hAnsi="Times New Roman" w:cs="Times New Roman"/>
            <w:color w:val="0563C1"/>
            <w:sz w:val="24"/>
            <w:szCs w:val="24"/>
            <w:u w:val="single"/>
            <w:lang w:eastAsia="ru-RU"/>
          </w:rPr>
          <w:t>https://urait.ru/bcode/537360</w:t>
        </w:r>
      </w:hyperlink>
    </w:p>
    <w:p w:rsidR="0092227D" w:rsidRPr="0092227D" w:rsidRDefault="0092227D" w:rsidP="0092227D">
      <w:pPr>
        <w:spacing w:after="0" w:line="240" w:lineRule="auto"/>
        <w:ind w:firstLine="709"/>
        <w:jc w:val="both"/>
        <w:outlineLvl w:val="1"/>
        <w:rPr>
          <w:rFonts w:ascii="Times New Roman" w:eastAsia="Segoe UI" w:hAnsi="Times New Roman" w:cs="Times New Roman"/>
          <w:sz w:val="24"/>
          <w:szCs w:val="24"/>
          <w:lang w:eastAsia="ru-RU"/>
        </w:rPr>
      </w:pPr>
      <w:r w:rsidRPr="0092227D">
        <w:rPr>
          <w:rFonts w:ascii="Times New Roman" w:eastAsia="Segoe UI" w:hAnsi="Times New Roman" w:cs="Times New Roman"/>
          <w:sz w:val="24"/>
          <w:szCs w:val="24"/>
          <w:lang w:eastAsia="ru-RU"/>
        </w:rPr>
        <w:t>6.</w:t>
      </w:r>
      <w:r w:rsidRPr="0092227D">
        <w:rPr>
          <w:rFonts w:ascii="Times New Roman Полужирный" w:eastAsia="Segoe UI" w:hAnsi="Times New Roman Полужирный" w:cs="Times New Roman"/>
          <w:b/>
          <w:bCs/>
          <w:color w:val="5A5A5A"/>
          <w:spacing w:val="15"/>
          <w:sz w:val="24"/>
          <w:szCs w:val="24"/>
          <w:lang w:eastAsia="ru-RU"/>
        </w:rPr>
        <w:t xml:space="preserve"> </w:t>
      </w:r>
      <w:r w:rsidRPr="0092227D">
        <w:rPr>
          <w:rFonts w:ascii="Times New Roman" w:eastAsia="Segoe UI" w:hAnsi="Times New Roman" w:cs="Times New Roman"/>
          <w:sz w:val="24"/>
          <w:szCs w:val="24"/>
          <w:lang w:eastAsia="ru-RU"/>
        </w:rPr>
        <w:t xml:space="preserve">Гражданский процесс : учебное пособие для среднего профессионального образования / М. Ю. Лебедев [и др.] ; под редакцией М. Ю. Лебедева. — 13-е изд., перераб. и доп. — Москва : Издательство Юрайт, 2024. — 284 с. — (Профессиональное образование). — ISBN 978-5-534-18135-7. — Текст : электронный // Образовательная платформа Юрайт [сайт]. — URL: </w:t>
      </w:r>
      <w:hyperlink r:id="rId186" w:history="1">
        <w:r w:rsidRPr="0092227D">
          <w:rPr>
            <w:rFonts w:ascii="Times New Roman" w:eastAsia="Segoe UI" w:hAnsi="Times New Roman" w:cs="Times New Roman"/>
            <w:color w:val="0563C1"/>
            <w:sz w:val="24"/>
            <w:szCs w:val="24"/>
            <w:u w:val="single"/>
            <w:lang w:eastAsia="ru-RU"/>
          </w:rPr>
          <w:t>https://urait.ru/bcode/536843</w:t>
        </w:r>
      </w:hyperlink>
      <w:r w:rsidRPr="0092227D">
        <w:rPr>
          <w:rFonts w:ascii="Times New Roman" w:eastAsia="Segoe UI" w:hAnsi="Times New Roman" w:cs="Times New Roman"/>
          <w:sz w:val="24"/>
          <w:szCs w:val="24"/>
          <w:lang w:eastAsia="ru-RU"/>
        </w:rPr>
        <w:t xml:space="preserve"> </w:t>
      </w:r>
    </w:p>
    <w:p w:rsidR="0092227D" w:rsidRPr="0092227D" w:rsidRDefault="0092227D" w:rsidP="0092227D">
      <w:pPr>
        <w:suppressAutoHyphens/>
        <w:spacing w:after="0" w:line="276" w:lineRule="auto"/>
        <w:ind w:firstLine="709"/>
        <w:contextualSpacing/>
        <w:rPr>
          <w:rFonts w:ascii="Times New Roman" w:eastAsia="Calibri" w:hAnsi="Times New Roman" w:cs="Times New Roman"/>
          <w:b/>
          <w:bCs/>
          <w:i/>
          <w:iCs/>
          <w:sz w:val="24"/>
          <w:szCs w:val="24"/>
        </w:rPr>
      </w:pPr>
    </w:p>
    <w:p w:rsidR="0092227D" w:rsidRPr="0092227D" w:rsidRDefault="0092227D" w:rsidP="0092227D">
      <w:pPr>
        <w:suppressAutoHyphens/>
        <w:spacing w:after="0" w:line="276" w:lineRule="auto"/>
        <w:ind w:firstLine="709"/>
        <w:contextualSpacing/>
        <w:rPr>
          <w:rFonts w:ascii="Times New Roman" w:eastAsia="Calibri" w:hAnsi="Times New Roman" w:cs="Times New Roman"/>
          <w:b/>
          <w:bCs/>
          <w:iCs/>
          <w:sz w:val="24"/>
          <w:szCs w:val="24"/>
        </w:rPr>
      </w:pPr>
      <w:r w:rsidRPr="0092227D">
        <w:rPr>
          <w:rFonts w:ascii="Times New Roman" w:eastAsia="Calibri" w:hAnsi="Times New Roman" w:cs="Times New Roman"/>
          <w:b/>
          <w:bCs/>
          <w:iCs/>
          <w:sz w:val="24"/>
          <w:szCs w:val="24"/>
        </w:rPr>
        <w:t xml:space="preserve">3.2.2. Дополнительные источники </w:t>
      </w:r>
    </w:p>
    <w:p w:rsidR="0092227D" w:rsidRPr="0092227D" w:rsidRDefault="0092227D" w:rsidP="0092227D">
      <w:pPr>
        <w:suppressAutoHyphens/>
        <w:spacing w:after="0" w:line="240" w:lineRule="auto"/>
        <w:ind w:firstLine="709"/>
        <w:contextualSpacing/>
        <w:jc w:val="both"/>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1.</w:t>
      </w:r>
      <w:r w:rsidRPr="0092227D">
        <w:rPr>
          <w:rFonts w:ascii="Calibri" w:eastAsia="Calibri" w:hAnsi="Calibri" w:cs="Times New Roman"/>
          <w:sz w:val="24"/>
          <w:szCs w:val="24"/>
        </w:rPr>
        <w:t xml:space="preserve"> </w:t>
      </w:r>
      <w:r w:rsidRPr="0092227D">
        <w:rPr>
          <w:rFonts w:ascii="Times New Roman" w:eastAsia="Calibri" w:hAnsi="Times New Roman" w:cs="Times New Roman"/>
          <w:bCs/>
          <w:sz w:val="24"/>
          <w:szCs w:val="24"/>
        </w:rPr>
        <w:tab/>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от 06.10.2022)</w:t>
      </w:r>
    </w:p>
    <w:p w:rsidR="0092227D" w:rsidRPr="0092227D" w:rsidRDefault="0092227D" w:rsidP="0092227D">
      <w:pPr>
        <w:suppressAutoHyphens/>
        <w:spacing w:after="0" w:line="240" w:lineRule="auto"/>
        <w:ind w:firstLine="709"/>
        <w:contextualSpacing/>
        <w:jc w:val="both"/>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2. Федеральный конституционный закон от 31.12.1996 N 1-ФКЗ (ред. от 16.04.2022) "О судебной системе Российской Федерации" (с изм. и доп., вступ. в силу с 01.01.2023)</w:t>
      </w:r>
    </w:p>
    <w:p w:rsidR="0092227D" w:rsidRPr="0092227D" w:rsidRDefault="0092227D" w:rsidP="0092227D">
      <w:pPr>
        <w:suppressAutoHyphens/>
        <w:spacing w:after="0" w:line="240" w:lineRule="auto"/>
        <w:ind w:firstLine="709"/>
        <w:contextualSpacing/>
        <w:jc w:val="both"/>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3.Гражданский кодекс Российской Федерации (ГК РФ), Федеральный закон от 30 ноября 1994 года N 51-ФЗ (в ред. 11.03.2024 г.)</w:t>
      </w:r>
    </w:p>
    <w:p w:rsidR="0092227D" w:rsidRPr="0092227D" w:rsidRDefault="0092227D" w:rsidP="0092227D">
      <w:pPr>
        <w:suppressAutoHyphens/>
        <w:spacing w:after="0" w:line="240" w:lineRule="auto"/>
        <w:ind w:firstLine="709"/>
        <w:contextualSpacing/>
        <w:jc w:val="both"/>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4.Гражданский кодекс Российской Федерации часть 2 (ГК РФ ч.2), Федеральный закон от 26 января 1996 года N 14-ФЗ (в ред.12.09. 2023 г.)</w:t>
      </w:r>
    </w:p>
    <w:p w:rsidR="0092227D" w:rsidRPr="0092227D" w:rsidRDefault="0092227D" w:rsidP="0092227D">
      <w:pPr>
        <w:suppressAutoHyphens/>
        <w:spacing w:after="0" w:line="240" w:lineRule="auto"/>
        <w:ind w:firstLine="709"/>
        <w:contextualSpacing/>
        <w:jc w:val="both"/>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 xml:space="preserve">5.Гражданский кодекс Российской Федерации часть 3 (ГК РФ ч.3) Федеральный закон от 26 ноября 2001 года N 146-ФЗ (в ред. 04.08.2023 г.) </w:t>
      </w:r>
    </w:p>
    <w:p w:rsidR="0092227D" w:rsidRPr="0092227D" w:rsidRDefault="0092227D" w:rsidP="0092227D">
      <w:pPr>
        <w:suppressAutoHyphens/>
        <w:spacing w:after="0" w:line="240" w:lineRule="auto"/>
        <w:ind w:firstLine="709"/>
        <w:contextualSpacing/>
        <w:jc w:val="both"/>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6. Гражданский кодекс Российской Федерации часть 4 (ГК РФ ч.4), Федеральный закон от 18 декабря 2006 года N 230-ФЗ (в ред.30.01.2024 г.)</w:t>
      </w:r>
    </w:p>
    <w:p w:rsidR="0092227D" w:rsidRPr="0092227D" w:rsidRDefault="0092227D" w:rsidP="0092227D">
      <w:pPr>
        <w:suppressAutoHyphens/>
        <w:spacing w:after="0" w:line="240" w:lineRule="auto"/>
        <w:ind w:firstLine="709"/>
        <w:contextualSpacing/>
        <w:jc w:val="both"/>
        <w:rPr>
          <w:rFonts w:ascii="Times New Roman" w:eastAsia="Calibri" w:hAnsi="Times New Roman" w:cs="Times New Roman"/>
          <w:bCs/>
          <w:sz w:val="24"/>
          <w:szCs w:val="24"/>
        </w:rPr>
      </w:pPr>
      <w:r w:rsidRPr="0092227D">
        <w:rPr>
          <w:rFonts w:ascii="Times New Roman" w:eastAsia="Calibri" w:hAnsi="Times New Roman" w:cs="Times New Roman"/>
          <w:bCs/>
          <w:sz w:val="24"/>
          <w:szCs w:val="24"/>
        </w:rPr>
        <w:t>7.Гражданский процессуальный кодекс Российской Федерации от 14.11.2002 N 138-ФЗ (ред. от 06.04.2024)</w:t>
      </w:r>
    </w:p>
    <w:p w:rsidR="0092227D" w:rsidRPr="0092227D" w:rsidRDefault="0092227D" w:rsidP="0092227D">
      <w:pPr>
        <w:keepNext/>
        <w:spacing w:after="120" w:line="240" w:lineRule="auto"/>
        <w:jc w:val="center"/>
        <w:outlineLvl w:val="0"/>
        <w:rPr>
          <w:rFonts w:ascii="Times New Roman" w:eastAsia="Segoe UI" w:hAnsi="Times New Roman" w:cs="Times New Roman"/>
          <w:b/>
          <w:bCs/>
          <w:caps/>
          <w:kern w:val="32"/>
          <w:sz w:val="24"/>
          <w:szCs w:val="24"/>
          <w:lang w:eastAsia="ru-RU"/>
        </w:rPr>
      </w:pPr>
      <w:bookmarkStart w:id="123" w:name="_Toc166282598"/>
      <w:r w:rsidRPr="0092227D">
        <w:rPr>
          <w:rFonts w:ascii="Times New Roman" w:eastAsia="Segoe UI" w:hAnsi="Times New Roman" w:cs="Times New Roman"/>
          <w:b/>
          <w:bCs/>
          <w:caps/>
          <w:kern w:val="32"/>
          <w:sz w:val="24"/>
          <w:szCs w:val="24"/>
          <w:lang w:eastAsia="ru-RU"/>
        </w:rPr>
        <w:br w:type="page"/>
      </w:r>
    </w:p>
    <w:p w:rsidR="0092227D" w:rsidRPr="0092227D" w:rsidRDefault="0092227D" w:rsidP="0092227D">
      <w:pPr>
        <w:keepNext/>
        <w:spacing w:after="120" w:line="240" w:lineRule="auto"/>
        <w:jc w:val="center"/>
        <w:outlineLvl w:val="0"/>
        <w:rPr>
          <w:rFonts w:ascii="Times New Roman" w:eastAsia="Segoe UI" w:hAnsi="Times New Roman" w:cs="Times New Roman"/>
          <w:b/>
          <w:bCs/>
          <w:caps/>
          <w:kern w:val="32"/>
          <w:sz w:val="24"/>
          <w:szCs w:val="24"/>
          <w:lang w:eastAsia="ru-RU"/>
        </w:rPr>
      </w:pPr>
      <w:r w:rsidRPr="0092227D">
        <w:rPr>
          <w:rFonts w:ascii="Times New Roman" w:eastAsia="Segoe UI" w:hAnsi="Times New Roman" w:cs="Times New Roman"/>
          <w:b/>
          <w:bCs/>
          <w:caps/>
          <w:kern w:val="32"/>
          <w:sz w:val="24"/>
          <w:szCs w:val="24"/>
          <w:lang w:eastAsia="ru-RU"/>
        </w:rPr>
        <w:t>4. Контроль и оценка результатов освоения ДИСЦИПЛИНЫ</w:t>
      </w:r>
      <w:bookmarkEnd w:id="123"/>
    </w:p>
    <w:p w:rsidR="0092227D" w:rsidRPr="0092227D" w:rsidRDefault="0092227D" w:rsidP="0092227D">
      <w:pPr>
        <w:keepNext/>
        <w:spacing w:after="120" w:line="240" w:lineRule="auto"/>
        <w:jc w:val="center"/>
        <w:outlineLvl w:val="0"/>
        <w:rPr>
          <w:rFonts w:ascii="Times New Roman" w:eastAsia="Segoe UI" w:hAnsi="Times New Roman" w:cs="Times New Roman"/>
          <w:caps/>
          <w:kern w:val="32"/>
          <w:sz w:val="24"/>
          <w:szCs w:val="24"/>
          <w:lang w:eastAsia="ru-RU"/>
        </w:rPr>
      </w:pPr>
    </w:p>
    <w:tbl>
      <w:tblPr>
        <w:tblW w:w="516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3528"/>
        <w:gridCol w:w="3089"/>
      </w:tblGrid>
      <w:tr w:rsidR="0092227D" w:rsidRPr="0092227D" w:rsidTr="001D7DFF">
        <w:trPr>
          <w:trHeight w:val="519"/>
        </w:trPr>
        <w:tc>
          <w:tcPr>
            <w:tcW w:w="1656" w:type="pct"/>
            <w:vAlign w:val="center"/>
          </w:tcPr>
          <w:p w:rsidR="0092227D" w:rsidRPr="0092227D" w:rsidRDefault="0092227D" w:rsidP="0092227D">
            <w:pPr>
              <w:suppressAutoHyphens/>
              <w:spacing w:after="0" w:line="240" w:lineRule="atLeast"/>
              <w:contextualSpacing/>
              <w:jc w:val="center"/>
              <w:rPr>
                <w:rFonts w:ascii="Times New Roman" w:eastAsia="Calibri" w:hAnsi="Times New Roman" w:cs="Times New Roman"/>
                <w:b/>
                <w:iCs/>
              </w:rPr>
            </w:pPr>
            <w:r w:rsidRPr="0092227D">
              <w:rPr>
                <w:rFonts w:ascii="Times New Roman" w:eastAsia="Calibri" w:hAnsi="Times New Roman" w:cs="Times New Roman"/>
                <w:b/>
                <w:iCs/>
              </w:rPr>
              <w:t>Результаты обучения</w:t>
            </w:r>
          </w:p>
        </w:tc>
        <w:tc>
          <w:tcPr>
            <w:tcW w:w="1783" w:type="pct"/>
            <w:vAlign w:val="center"/>
          </w:tcPr>
          <w:p w:rsidR="0092227D" w:rsidRPr="0092227D" w:rsidRDefault="0092227D" w:rsidP="0092227D">
            <w:pPr>
              <w:suppressAutoHyphens/>
              <w:spacing w:after="0" w:line="240" w:lineRule="atLeast"/>
              <w:contextualSpacing/>
              <w:jc w:val="center"/>
              <w:rPr>
                <w:rFonts w:ascii="Times New Roman" w:eastAsia="Calibri" w:hAnsi="Times New Roman" w:cs="Times New Roman"/>
                <w:b/>
              </w:rPr>
            </w:pPr>
            <w:r w:rsidRPr="0092227D">
              <w:rPr>
                <w:rFonts w:ascii="Times New Roman" w:eastAsia="Calibri" w:hAnsi="Times New Roman" w:cs="Times New Roman"/>
                <w:b/>
                <w:iCs/>
              </w:rPr>
              <w:t>Показатели освоенности компетенций</w:t>
            </w:r>
          </w:p>
        </w:tc>
        <w:tc>
          <w:tcPr>
            <w:tcW w:w="1561" w:type="pct"/>
            <w:vAlign w:val="center"/>
          </w:tcPr>
          <w:p w:rsidR="0092227D" w:rsidRPr="0092227D" w:rsidRDefault="0092227D" w:rsidP="0092227D">
            <w:pPr>
              <w:suppressAutoHyphens/>
              <w:spacing w:after="0" w:line="240" w:lineRule="atLeast"/>
              <w:contextualSpacing/>
              <w:jc w:val="center"/>
              <w:rPr>
                <w:rFonts w:ascii="Times New Roman" w:eastAsia="Calibri" w:hAnsi="Times New Roman" w:cs="Times New Roman"/>
                <w:b/>
              </w:rPr>
            </w:pPr>
            <w:r w:rsidRPr="0092227D">
              <w:rPr>
                <w:rFonts w:ascii="Times New Roman" w:eastAsia="Calibri" w:hAnsi="Times New Roman" w:cs="Times New Roman"/>
                <w:b/>
              </w:rPr>
              <w:t>Методы оценки</w:t>
            </w:r>
          </w:p>
        </w:tc>
      </w:tr>
      <w:tr w:rsidR="0092227D" w:rsidRPr="0092227D" w:rsidTr="001D7DFF">
        <w:trPr>
          <w:trHeight w:val="344"/>
        </w:trPr>
        <w:tc>
          <w:tcPr>
            <w:tcW w:w="5000" w:type="pct"/>
            <w:gridSpan w:val="3"/>
          </w:tcPr>
          <w:p w:rsidR="0092227D" w:rsidRPr="0092227D" w:rsidRDefault="0092227D" w:rsidP="0092227D">
            <w:pPr>
              <w:suppressAutoHyphens/>
              <w:spacing w:after="0" w:line="240" w:lineRule="atLeast"/>
              <w:contextualSpacing/>
              <w:rPr>
                <w:rFonts w:ascii="Times New Roman" w:eastAsia="Calibri" w:hAnsi="Times New Roman" w:cs="Times New Roman"/>
                <w:i/>
              </w:rPr>
            </w:pPr>
            <w:r w:rsidRPr="0092227D">
              <w:rPr>
                <w:rFonts w:ascii="Times New Roman" w:eastAsia="Calibri" w:hAnsi="Times New Roman" w:cs="Times New Roman"/>
                <w:b/>
                <w:iCs/>
              </w:rPr>
              <w:t>Знает</w:t>
            </w:r>
            <w:r w:rsidRPr="0092227D">
              <w:rPr>
                <w:rFonts w:ascii="Times New Roman" w:eastAsia="Calibri" w:hAnsi="Times New Roman" w:cs="Times New Roman"/>
                <w:b/>
                <w:iCs/>
                <w:lang w:val="en-US"/>
              </w:rPr>
              <w:t>:</w:t>
            </w:r>
          </w:p>
        </w:tc>
      </w:tr>
      <w:tr w:rsidR="0092227D" w:rsidRPr="0092227D" w:rsidTr="001D7DFF">
        <w:trPr>
          <w:trHeight w:val="344"/>
        </w:trPr>
        <w:tc>
          <w:tcPr>
            <w:tcW w:w="1656" w:type="pct"/>
          </w:tcPr>
          <w:p w:rsidR="0092227D" w:rsidRPr="0092227D" w:rsidRDefault="0092227D" w:rsidP="0092227D">
            <w:pPr>
              <w:spacing w:after="0" w:line="240" w:lineRule="atLeast"/>
              <w:jc w:val="both"/>
              <w:rPr>
                <w:rFonts w:ascii="Times New Roman" w:eastAsia="Calibri" w:hAnsi="Times New Roman" w:cs="Times New Roman"/>
                <w:b/>
                <w:iCs/>
              </w:rPr>
            </w:pPr>
            <w:r w:rsidRPr="0092227D">
              <w:rPr>
                <w:rFonts w:ascii="Times New Roman" w:eastAsia="Calibri" w:hAnsi="Times New Roman" w:cs="Times New Roman"/>
              </w:rPr>
              <w:t xml:space="preserve">актуальный профессиональный и социальный контекст, в котором приходится работать и жить </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
              </w:rPr>
            </w:pPr>
            <w:r w:rsidRPr="0092227D">
              <w:rPr>
                <w:rFonts w:ascii="Times New Roman" w:eastAsia="Calibri" w:hAnsi="Times New Roman" w:cs="Times New Roman"/>
              </w:rPr>
              <w:t>определяет актуальный профессиональный и социальный контекст, в котором приходится работать и жить</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uppressAutoHyphens/>
              <w:spacing w:after="0" w:line="240" w:lineRule="atLeast"/>
              <w:contextualSpacing/>
              <w:jc w:val="both"/>
              <w:rPr>
                <w:rFonts w:ascii="Times New Roman" w:eastAsia="Calibri" w:hAnsi="Times New Roman" w:cs="Times New Roman"/>
                <w:i/>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tLeast"/>
              <w:jc w:val="both"/>
              <w:rPr>
                <w:rFonts w:ascii="Times New Roman" w:eastAsia="Calibri" w:hAnsi="Times New Roman" w:cs="Times New Roman"/>
                <w:bCs/>
                <w:i/>
              </w:rPr>
            </w:pPr>
            <w:r w:rsidRPr="0092227D">
              <w:rPr>
                <w:rFonts w:ascii="Times New Roman" w:eastAsia="Calibri" w:hAnsi="Times New Roman" w:cs="Times New Roman"/>
              </w:rPr>
              <w:t>структура плана для решения задач, алгоритмы выполнения работ в профессиональной и смежных областях</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правильно определяет и  выстраивает структуру плана для решения задач, алгоритмы выполнения работ в профессиональной и смежных областях</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tLeast"/>
              <w:jc w:val="both"/>
              <w:rPr>
                <w:rFonts w:ascii="Times New Roman" w:eastAsia="Calibri" w:hAnsi="Times New Roman" w:cs="Times New Roman"/>
                <w:b/>
                <w:iCs/>
              </w:rPr>
            </w:pPr>
            <w:r w:rsidRPr="0092227D">
              <w:rPr>
                <w:rFonts w:ascii="Times New Roman" w:eastAsia="Calibri" w:hAnsi="Times New Roman" w:cs="Times New Roman"/>
              </w:rPr>
              <w:t>основные источники информации и ресурсы для решения задач и/или проблем в профессиональном и/или социальном контексте</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rPr>
              <w:t>правильно определяет основные источники информации и ресурсы для решения задач и/или проблем в профессиональном и/или социальном контексте</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uppressAutoHyphens/>
              <w:spacing w:after="0" w:line="240" w:lineRule="atLeast"/>
              <w:contextualSpacing/>
              <w:jc w:val="both"/>
              <w:rPr>
                <w:rFonts w:ascii="Times New Roman" w:eastAsia="Calibri" w:hAnsi="Times New Roman" w:cs="Times New Roman"/>
                <w:i/>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tLeast"/>
              <w:jc w:val="both"/>
              <w:rPr>
                <w:rFonts w:ascii="Times New Roman" w:eastAsia="Calibri" w:hAnsi="Times New Roman" w:cs="Times New Roman"/>
                <w:b/>
                <w:iCs/>
              </w:rPr>
            </w:pPr>
            <w:r w:rsidRPr="0092227D">
              <w:rPr>
                <w:rFonts w:ascii="Times New Roman" w:eastAsia="Calibri" w:hAnsi="Times New Roman" w:cs="Times New Roman"/>
              </w:rPr>
              <w:t>методы работы в профессиональной и смежных сферах</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rPr>
              <w:t>демонстрирует знания методов работы в профессиональной и смежных сферах</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uppressAutoHyphens/>
              <w:spacing w:after="0" w:line="240" w:lineRule="atLeast"/>
              <w:contextualSpacing/>
              <w:jc w:val="both"/>
              <w:rPr>
                <w:rFonts w:ascii="Times New Roman" w:eastAsia="Calibri" w:hAnsi="Times New Roman" w:cs="Times New Roman"/>
                <w:i/>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tLeast"/>
              <w:jc w:val="both"/>
              <w:rPr>
                <w:rFonts w:ascii="Times New Roman" w:eastAsia="Calibri" w:hAnsi="Times New Roman" w:cs="Times New Roman"/>
                <w:bCs/>
                <w:i/>
              </w:rPr>
            </w:pPr>
            <w:r w:rsidRPr="0092227D">
              <w:rPr>
                <w:rFonts w:ascii="Times New Roman" w:eastAsia="Calibri" w:hAnsi="Times New Roman" w:cs="Times New Roman"/>
              </w:rPr>
              <w:t>порядок оценки результатов решения задач профессиональной деятельности</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правильно выстраивает порядок оценки результатов решения задач профессиональной деятельности</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Times New Roman" w:hAnsi="Times New Roman" w:cs="Times New Roman"/>
              </w:rPr>
            </w:pPr>
            <w:bookmarkStart w:id="124" w:name="_Hlk166890673"/>
            <w:r w:rsidRPr="0092227D">
              <w:rPr>
                <w:rFonts w:ascii="Times New Roman" w:eastAsia="Calibri" w:hAnsi="Times New Roman" w:cs="Times New Roman"/>
              </w:rPr>
              <w:t>номенклатуру информационных источников, применяемых в профессиональной деятельности</w:t>
            </w:r>
          </w:p>
          <w:p w:rsidR="0092227D" w:rsidRPr="0092227D" w:rsidRDefault="0092227D" w:rsidP="0092227D">
            <w:pPr>
              <w:spacing w:after="0" w:line="240" w:lineRule="auto"/>
              <w:jc w:val="both"/>
              <w:rPr>
                <w:rFonts w:ascii="Times New Roman" w:eastAsia="Calibri" w:hAnsi="Times New Roman" w:cs="Times New Roman"/>
                <w:b/>
                <w:iCs/>
              </w:rPr>
            </w:pP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iCs/>
                <w:szCs w:val="24"/>
              </w:rPr>
              <w:t>демонстрирует знания составления номенклатуры информационных источников, применяемых в профессиональной деятельности</w:t>
            </w:r>
            <w:r w:rsidRPr="0092227D">
              <w:rPr>
                <w:rFonts w:ascii="Times New Roman" w:eastAsia="Calibri" w:hAnsi="Times New Roman" w:cs="Times New Roman"/>
                <w:iCs/>
              </w:rPr>
              <w:t xml:space="preserve"> </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uppressAutoHyphens/>
              <w:spacing w:after="0" w:line="240" w:lineRule="atLeast"/>
              <w:contextualSpacing/>
              <w:jc w:val="both"/>
              <w:rPr>
                <w:rFonts w:ascii="Times New Roman" w:eastAsia="Calibri" w:hAnsi="Times New Roman" w:cs="Times New Roman"/>
                <w:i/>
              </w:rPr>
            </w:pPr>
            <w:r w:rsidRPr="0092227D">
              <w:rPr>
                <w:rFonts w:ascii="Times New Roman" w:eastAsia="Calibri" w:hAnsi="Times New Roman" w:cs="Times New Roman"/>
              </w:rPr>
              <w:t>Диагностика (тестирование, контрольные работы)</w:t>
            </w:r>
          </w:p>
        </w:tc>
      </w:tr>
      <w:bookmarkEnd w:id="124"/>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Calibri" w:hAnsi="Times New Roman" w:cs="Times New Roman"/>
              </w:rPr>
              <w:t>приемы структурирования информации;</w:t>
            </w:r>
          </w:p>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iCs/>
                <w:szCs w:val="24"/>
              </w:rPr>
              <w:t>понимает специфику приемов структурирования информации</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uppressAutoHyphens/>
              <w:spacing w:after="0" w:line="240" w:lineRule="atLeast"/>
              <w:contextualSpacing/>
              <w:jc w:val="both"/>
              <w:rPr>
                <w:rFonts w:ascii="Times New Roman" w:eastAsia="Calibri" w:hAnsi="Times New Roman" w:cs="Times New Roman"/>
                <w:i/>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r w:rsidRPr="0092227D">
              <w:rPr>
                <w:rFonts w:ascii="Times New Roman" w:eastAsia="Calibri" w:hAnsi="Times New Roman" w:cs="Times New Roman"/>
              </w:rPr>
              <w:t>формат оформления результатов поиска информации</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iCs/>
                <w:szCs w:val="24"/>
              </w:rPr>
              <w:t>демонстрирует знания формата оформления результатов поиска информации</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r w:rsidRPr="0092227D">
              <w:rPr>
                <w:rFonts w:ascii="Times New Roman" w:eastAsia="Calibri" w:hAnsi="Times New Roman" w:cs="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iCs/>
                <w:szCs w:val="24"/>
              </w:rPr>
              <w:t xml:space="preserve">демонстрирует знания о </w:t>
            </w:r>
            <w:r w:rsidRPr="0092227D">
              <w:rPr>
                <w:rFonts w:ascii="Times New Roman" w:eastAsia="Calibri" w:hAnsi="Times New Roman" w:cs="Times New Roman"/>
                <w:bCs/>
                <w:iCs/>
                <w:szCs w:val="24"/>
              </w:rPr>
              <w:t>современных средствах и устройствах информатизации, порядка их применения</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Calibri" w:hAnsi="Times New Roman" w:cs="Times New Roman"/>
              </w:rPr>
            </w:pPr>
            <w:r w:rsidRPr="0092227D">
              <w:rPr>
                <w:rFonts w:ascii="Times New Roman" w:eastAsia="Calibri" w:hAnsi="Times New Roman" w:cs="Times New Roman"/>
              </w:rPr>
              <w:t>правила оформления документов</w:t>
            </w:r>
          </w:p>
          <w:p w:rsidR="0092227D" w:rsidRPr="0092227D" w:rsidRDefault="0092227D" w:rsidP="0092227D">
            <w:pPr>
              <w:spacing w:after="0" w:line="240" w:lineRule="auto"/>
              <w:jc w:val="both"/>
              <w:rPr>
                <w:rFonts w:ascii="Times New Roman" w:eastAsia="Calibri" w:hAnsi="Times New Roman" w:cs="Times New Roman"/>
                <w:b/>
                <w:iCs/>
              </w:rPr>
            </w:pPr>
          </w:p>
        </w:tc>
        <w:tc>
          <w:tcPr>
            <w:tcW w:w="1783" w:type="pct"/>
          </w:tcPr>
          <w:p w:rsidR="0092227D" w:rsidRPr="0092227D" w:rsidRDefault="0092227D" w:rsidP="0092227D">
            <w:pPr>
              <w:spacing w:after="0" w:line="240" w:lineRule="auto"/>
              <w:jc w:val="both"/>
              <w:rPr>
                <w:rFonts w:ascii="Times New Roman" w:eastAsia="Calibri" w:hAnsi="Times New Roman" w:cs="Times New Roman"/>
              </w:rPr>
            </w:pPr>
            <w:r w:rsidRPr="0092227D">
              <w:rPr>
                <w:rFonts w:ascii="Times New Roman" w:eastAsia="Calibri" w:hAnsi="Times New Roman" w:cs="Times New Roman"/>
                <w:iCs/>
              </w:rPr>
              <w:t xml:space="preserve">знает </w:t>
            </w:r>
            <w:r w:rsidRPr="0092227D">
              <w:rPr>
                <w:rFonts w:ascii="Times New Roman" w:eastAsia="Calibri" w:hAnsi="Times New Roman" w:cs="Times New Roman"/>
              </w:rPr>
              <w:t>правила оформления документов</w:t>
            </w:r>
          </w:p>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Calibri" w:hAnsi="Times New Roman" w:cs="Times New Roman"/>
              </w:rPr>
            </w:pPr>
            <w:r w:rsidRPr="0092227D">
              <w:rPr>
                <w:rFonts w:ascii="Times New Roman" w:eastAsia="Calibri" w:hAnsi="Times New Roman" w:cs="Times New Roman"/>
              </w:rPr>
              <w:t>правила построения устных сообщений</w:t>
            </w:r>
          </w:p>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bCs/>
                <w:iCs/>
                <w:szCs w:val="24"/>
              </w:rPr>
              <w:t xml:space="preserve">знаком с </w:t>
            </w:r>
            <w:r w:rsidRPr="0092227D">
              <w:rPr>
                <w:rFonts w:ascii="Times New Roman" w:eastAsia="Calibri" w:hAnsi="Times New Roman" w:cs="Times New Roman"/>
              </w:rPr>
              <w:t>правилами построения устных сообщений</w:t>
            </w:r>
            <w:r w:rsidRPr="0092227D">
              <w:rPr>
                <w:rFonts w:ascii="Times New Roman" w:eastAsia="Calibri" w:hAnsi="Times New Roman" w:cs="Times New Roman"/>
                <w:iCs/>
              </w:rPr>
              <w:t xml:space="preserve"> </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Calibri" w:hAnsi="Times New Roman" w:cs="Times New Roman"/>
              </w:rPr>
              <w:t>особенности социального и культурного контекста</w:t>
            </w:r>
          </w:p>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p>
        </w:tc>
        <w:tc>
          <w:tcPr>
            <w:tcW w:w="1783" w:type="pct"/>
          </w:tcPr>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Calibri" w:hAnsi="Times New Roman" w:cs="Times New Roman"/>
              </w:rPr>
              <w:t>правильно перечисляет все психологические особенности личности</w:t>
            </w:r>
          </w:p>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i/>
              </w:rPr>
              <w:t xml:space="preserve"> </w:t>
            </w:r>
            <w:r w:rsidRPr="0092227D">
              <w:rPr>
                <w:rFonts w:ascii="Times New Roman" w:eastAsia="Calibri" w:hAnsi="Times New Roman" w:cs="Times New Roman"/>
                <w:bCs/>
              </w:rPr>
              <w:t>сущность и содержание основных понятий, категорий, институтов отраслей права</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bCs/>
                <w:iCs/>
                <w:szCs w:val="24"/>
              </w:rPr>
              <w:t xml:space="preserve">знает </w:t>
            </w:r>
            <w:r w:rsidRPr="0092227D">
              <w:rPr>
                <w:rFonts w:ascii="Times New Roman" w:eastAsia="Calibri" w:hAnsi="Times New Roman" w:cs="Times New Roman"/>
                <w:color w:val="000000"/>
                <w:szCs w:val="24"/>
              </w:rPr>
              <w:t>сущность и содержание основных понятий, категорий, институтов отраслей права</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источники права</w:t>
            </w:r>
          </w:p>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color w:val="000000"/>
                <w:szCs w:val="24"/>
              </w:rPr>
              <w:t>демонстрирует знания об источниках права</w:t>
            </w:r>
            <w:r w:rsidRPr="0092227D">
              <w:rPr>
                <w:rFonts w:ascii="Times New Roman" w:eastAsia="Calibri" w:hAnsi="Times New Roman" w:cs="Times New Roman"/>
                <w:iCs/>
              </w:rPr>
              <w:t xml:space="preserve"> </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r w:rsidRPr="0092227D">
              <w:rPr>
                <w:rFonts w:ascii="Times New Roman" w:eastAsia="Calibri" w:hAnsi="Times New Roman" w:cs="Times New Roman"/>
                <w:bCs/>
              </w:rPr>
              <w:t>виды материальных и процессуальных норм</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bCs/>
                <w:iCs/>
                <w:szCs w:val="24"/>
              </w:rPr>
              <w:t xml:space="preserve">знаком с </w:t>
            </w:r>
            <w:r w:rsidRPr="0092227D">
              <w:rPr>
                <w:rFonts w:ascii="Times New Roman" w:eastAsia="Calibri" w:hAnsi="Times New Roman" w:cs="Times New Roman"/>
                <w:color w:val="000000"/>
                <w:szCs w:val="24"/>
              </w:rPr>
              <w:t>видами материальных и процессуальных норм</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виды юридической ответственности</w:t>
            </w:r>
          </w:p>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color w:val="000000"/>
                <w:szCs w:val="24"/>
              </w:rPr>
              <w:t>демонстрирует знания о видах юридической ответственности</w:t>
            </w:r>
            <w:r w:rsidRPr="0092227D">
              <w:rPr>
                <w:rFonts w:ascii="Times New Roman" w:eastAsia="Calibri" w:hAnsi="Times New Roman" w:cs="Times New Roman"/>
                <w:iCs/>
              </w:rPr>
              <w:t xml:space="preserve"> </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r w:rsidRPr="0092227D">
              <w:rPr>
                <w:rFonts w:ascii="Times New Roman" w:eastAsia="Calibri" w:hAnsi="Times New Roman" w:cs="Times New Roman"/>
                <w:bCs/>
              </w:rPr>
              <w:t>правила составления юридических документов</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bCs/>
                <w:iCs/>
                <w:szCs w:val="24"/>
              </w:rPr>
              <w:t xml:space="preserve">знаком с </w:t>
            </w:r>
            <w:r w:rsidRPr="0092227D">
              <w:rPr>
                <w:rFonts w:ascii="Times New Roman" w:eastAsia="Calibri" w:hAnsi="Times New Roman" w:cs="Times New Roman"/>
                <w:color w:val="000000"/>
                <w:szCs w:val="24"/>
              </w:rPr>
              <w:t>правилами составления юридических документов</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r w:rsidRPr="0092227D">
              <w:rPr>
                <w:rFonts w:ascii="Times New Roman" w:eastAsia="Calibri" w:hAnsi="Times New Roman" w:cs="Times New Roman"/>
                <w:bCs/>
              </w:rPr>
              <w:t>правила оформления служебных документов</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color w:val="000000"/>
                <w:szCs w:val="24"/>
              </w:rPr>
              <w:t>демонстрирует знания о правилах оформления служебных документов</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r w:rsidRPr="0092227D">
              <w:rPr>
                <w:rFonts w:ascii="Times New Roman" w:eastAsia="Calibri" w:hAnsi="Times New Roman" w:cs="Times New Roman"/>
                <w:bCs/>
              </w:rPr>
              <w:t>сущность и содержание правового статуса участников правоотношений</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color w:val="000000"/>
                <w:szCs w:val="24"/>
              </w:rPr>
              <w:t>знает сущность и содержание правового статуса участников правоотношений</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сущность служебной дисциплины</w:t>
            </w:r>
          </w:p>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color w:val="000000"/>
                <w:szCs w:val="24"/>
              </w:rPr>
              <w:t>знает сущность служебной дисциплины</w:t>
            </w:r>
            <w:r w:rsidRPr="0092227D">
              <w:rPr>
                <w:rFonts w:ascii="Times New Roman" w:eastAsia="Calibri" w:hAnsi="Times New Roman" w:cs="Times New Roman"/>
                <w:iCs/>
              </w:rPr>
              <w:t xml:space="preserve"> </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r w:rsidRPr="0092227D">
              <w:rPr>
                <w:rFonts w:ascii="Times New Roman" w:eastAsia="Calibri" w:hAnsi="Times New Roman" w:cs="Times New Roman"/>
                <w:bCs/>
              </w:rPr>
              <w:t>формы защиты прав граждан и юридических лиц</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color w:val="000000"/>
                <w:szCs w:val="24"/>
              </w:rPr>
              <w:t>демонстрирует знания о формах защиты прав граждан и юридических лиц</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виды и правовое содержание административных производств и процедур</w:t>
            </w:r>
          </w:p>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color w:val="000000"/>
                <w:szCs w:val="24"/>
              </w:rPr>
              <w:t>знает виды и правовое содержание административных производств и процедур</w:t>
            </w:r>
            <w:r w:rsidRPr="0092227D">
              <w:rPr>
                <w:rFonts w:ascii="Times New Roman" w:eastAsia="Calibri" w:hAnsi="Times New Roman" w:cs="Times New Roman"/>
                <w:iCs/>
              </w:rPr>
              <w:t xml:space="preserve"> </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виды и порядок уголовного и административного судопроизводства</w:t>
            </w:r>
          </w:p>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Cs/>
              </w:rPr>
            </w:pPr>
            <w:r w:rsidRPr="0092227D">
              <w:rPr>
                <w:rFonts w:ascii="Times New Roman" w:eastAsia="Calibri" w:hAnsi="Times New Roman" w:cs="Times New Roman"/>
                <w:color w:val="000000"/>
                <w:szCs w:val="24"/>
              </w:rPr>
              <w:t>знает виды и порядок уголовного и административного судопроизводства</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основные стадии уголовного и административного процесса</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порядок обжалования, опротестования, исполнения и пересмотра</w:t>
            </w:r>
          </w:p>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bCs/>
              </w:rPr>
              <w:t>постановлений и решений суда</w:t>
            </w:r>
          </w:p>
        </w:tc>
        <w:tc>
          <w:tcPr>
            <w:tcW w:w="1783" w:type="pct"/>
          </w:tcPr>
          <w:p w:rsidR="0092227D" w:rsidRPr="0092227D" w:rsidRDefault="0092227D" w:rsidP="0092227D">
            <w:pPr>
              <w:spacing w:after="0" w:line="240" w:lineRule="auto"/>
              <w:jc w:val="both"/>
              <w:rPr>
                <w:rFonts w:ascii="Times New Roman" w:eastAsia="Calibri" w:hAnsi="Times New Roman" w:cs="Times New Roman"/>
                <w:iCs/>
              </w:rPr>
            </w:pPr>
            <w:r w:rsidRPr="0092227D">
              <w:rPr>
                <w:rFonts w:ascii="Times New Roman" w:eastAsia="Calibri" w:hAnsi="Times New Roman" w:cs="Times New Roman"/>
                <w:color w:val="000000"/>
                <w:szCs w:val="24"/>
              </w:rPr>
              <w:t>знаком с основными стадиями уголовного и административного процесса</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 xml:space="preserve">Экспертное наблюдение и оценка выполнения практических работ </w:t>
            </w:r>
          </w:p>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Диагностика (тестирование, контрольные работы)</w:t>
            </w:r>
          </w:p>
        </w:tc>
      </w:tr>
      <w:tr w:rsidR="0092227D" w:rsidRPr="0092227D" w:rsidTr="001D7DFF">
        <w:trPr>
          <w:trHeight w:val="272"/>
        </w:trPr>
        <w:tc>
          <w:tcPr>
            <w:tcW w:w="5000" w:type="pct"/>
            <w:gridSpan w:val="3"/>
          </w:tcPr>
          <w:p w:rsidR="0092227D" w:rsidRPr="0092227D" w:rsidRDefault="0092227D" w:rsidP="0092227D">
            <w:pPr>
              <w:suppressAutoHyphens/>
              <w:spacing w:after="0" w:line="240" w:lineRule="atLeast"/>
              <w:contextualSpacing/>
              <w:jc w:val="both"/>
              <w:rPr>
                <w:rFonts w:ascii="Times New Roman" w:eastAsia="Calibri" w:hAnsi="Times New Roman" w:cs="Times New Roman"/>
                <w:i/>
              </w:rPr>
            </w:pPr>
            <w:r w:rsidRPr="0092227D">
              <w:rPr>
                <w:rFonts w:ascii="Times New Roman" w:eastAsia="Calibri" w:hAnsi="Times New Roman" w:cs="Times New Roman"/>
                <w:b/>
                <w:iCs/>
              </w:rPr>
              <w:t>Умеет</w:t>
            </w:r>
            <w:r w:rsidRPr="0092227D">
              <w:rPr>
                <w:rFonts w:ascii="Times New Roman" w:eastAsia="Calibri" w:hAnsi="Times New Roman" w:cs="Times New Roman"/>
                <w:b/>
                <w:iCs/>
                <w:lang w:val="en-US"/>
              </w:rPr>
              <w:t>:</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
                <w:iCs/>
              </w:rPr>
            </w:pPr>
            <w:r w:rsidRPr="0092227D">
              <w:rPr>
                <w:rFonts w:ascii="Times New Roman" w:eastAsia="Calibri"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
              </w:rPr>
            </w:pPr>
            <w:r w:rsidRPr="0092227D">
              <w:rPr>
                <w:rFonts w:ascii="Times New Roman" w:eastAsia="Calibri" w:hAnsi="Times New Roman" w:cs="Times New Roman"/>
                <w:iCs/>
              </w:rPr>
              <w:t xml:space="preserve">умеет анализировать </w:t>
            </w:r>
            <w:r w:rsidRPr="0092227D">
              <w:rPr>
                <w:rFonts w:ascii="Times New Roman" w:eastAsia="Calibri" w:hAnsi="Times New Roman" w:cs="Times New Roman"/>
              </w:rPr>
              <w:t>задачу и/или проблему в профессиональном и/или социальном контексте, анализирует и выделяет её составные части</w:t>
            </w:r>
          </w:p>
        </w:tc>
        <w:tc>
          <w:tcPr>
            <w:tcW w:w="1561"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i/>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rPr>
              <w:t>правильно определяет  этапы решения задачи, составляет план действия, реализует составленный план, определяет необходимые ресурсы</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rPr>
              <w:t>выявлять и эффективно искать информацию, необходимую для решения задачи и/или проблемы</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rPr>
              <w:t>правильно выявляет и эффективно ищет  информацию, необходимую для решения задачи и/или проблемы</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rPr>
              <w:t>владеть актуальными методами работы в профессиональной и смежных сферах</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rPr>
              <w:t>правильно перечисляет все методы работы в профессиональной и смежных сферах</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rPr>
              <w:t>оценивать результат и последствия своих действий (самостоятельно или с помощью наставника)</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bCs/>
                <w:iCs/>
              </w:rPr>
              <w:t xml:space="preserve">демонстрирует практические навыки </w:t>
            </w:r>
            <w:r w:rsidRPr="0092227D">
              <w:rPr>
                <w:rFonts w:ascii="Times New Roman" w:eastAsia="Calibri" w:hAnsi="Times New Roman" w:cs="Times New Roman"/>
              </w:rPr>
              <w:t>результата и последствий своих действий (самостоятельно или с помощью наставника)</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Calibri" w:hAnsi="Times New Roman" w:cs="Times New Roman"/>
              </w:rPr>
              <w:t>определять задачи для поиска информации, планировать процесс поиска, выбирать необходимые источники информации</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iCs/>
              </w:rPr>
              <w:t xml:space="preserve">умеет анализировать </w:t>
            </w:r>
            <w:r w:rsidRPr="0092227D">
              <w:rPr>
                <w:rFonts w:ascii="Times New Roman" w:eastAsia="Calibri" w:hAnsi="Times New Roman" w:cs="Times New Roman"/>
                <w:iCs/>
                <w:szCs w:val="24"/>
              </w:rPr>
              <w:t>задачи для поиска информации, планировать процесс поиска, выбирать необходимые источники информации</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rPr>
              <w:t xml:space="preserve"> выделять наиболее значимое в перечне информации, структурировать получаемую информацию, оформлять результаты поиска</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bCs/>
                <w:iCs/>
              </w:rPr>
              <w:t xml:space="preserve">демонстрирует практические навыки </w:t>
            </w:r>
            <w:r w:rsidRPr="0092227D">
              <w:rPr>
                <w:rFonts w:ascii="Times New Roman" w:eastAsia="Calibri" w:hAnsi="Times New Roman" w:cs="Times New Roman"/>
                <w:iCs/>
                <w:szCs w:val="24"/>
              </w:rPr>
              <w:t>выделения наиболее значимого в перечне информации, структурировать получаемую информацию, оформлять результаты поиска</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Times New Roman" w:hAnsi="Times New Roman" w:cs="Times New Roman"/>
              </w:rPr>
            </w:pPr>
            <w:r w:rsidRPr="0092227D">
              <w:rPr>
                <w:rFonts w:ascii="Times New Roman" w:eastAsia="Calibri" w:hAnsi="Times New Roman" w:cs="Times New Roman"/>
              </w:rPr>
              <w:t>оценивать практическую значимость результатов поиска</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iCs/>
              </w:rPr>
              <w:t xml:space="preserve">умеет анализировать </w:t>
            </w:r>
            <w:r w:rsidRPr="0092227D">
              <w:rPr>
                <w:rFonts w:ascii="Times New Roman" w:eastAsia="Calibri" w:hAnsi="Times New Roman" w:cs="Times New Roman"/>
                <w:iCs/>
                <w:szCs w:val="24"/>
              </w:rPr>
              <w:t>практическую значимость результатов поиска</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rPr>
              <w:t>применять средства информационных технологий для решения профессиональных задач</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iCs/>
              </w:rPr>
              <w:t xml:space="preserve">умеет применять </w:t>
            </w:r>
            <w:r w:rsidRPr="0092227D">
              <w:rPr>
                <w:rFonts w:ascii="Times New Roman" w:eastAsia="Calibri" w:hAnsi="Times New Roman" w:cs="Times New Roman"/>
                <w:iCs/>
                <w:szCs w:val="24"/>
              </w:rPr>
              <w:t>средства информационных технологий для решения профессиональных задач</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rPr>
              <w:t>использовать современное программное обеспечение в профессиональной деятельности</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bCs/>
                <w:iCs/>
              </w:rPr>
              <w:t xml:space="preserve">демонстрирует практические навыки </w:t>
            </w:r>
            <w:r w:rsidRPr="0092227D">
              <w:rPr>
                <w:rFonts w:ascii="Times New Roman" w:eastAsia="Calibri" w:hAnsi="Times New Roman" w:cs="Times New Roman"/>
                <w:iCs/>
                <w:szCs w:val="24"/>
              </w:rPr>
              <w:t>современного программного обеспечения в профессиональной деятельности</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rPr>
              <w:t>использовать различные цифровые средства для решения профессиональных задач</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iCs/>
              </w:rPr>
              <w:t xml:space="preserve">умеет применять </w:t>
            </w:r>
            <w:r w:rsidRPr="0092227D">
              <w:rPr>
                <w:rFonts w:ascii="Times New Roman" w:eastAsia="Calibri" w:hAnsi="Times New Roman" w:cs="Times New Roman"/>
                <w:iCs/>
                <w:szCs w:val="24"/>
              </w:rPr>
              <w:t>различные цифровые средства для решения профессиональных задач</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Calibri" w:hAnsi="Times New Roman" w:cs="Times New Roman"/>
                <w:bCs/>
              </w:rPr>
            </w:pPr>
            <w:r w:rsidRPr="0092227D">
              <w:rPr>
                <w:rFonts w:ascii="Times New Roman" w:eastAsia="Calibri" w:hAnsi="Times New Roman" w:cs="Times New Roman"/>
              </w:rPr>
              <w:t xml:space="preserve"> грамотно излагать свои мысли и оформлять документы по профессиональной тематике на государственном языке</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bCs/>
                <w:iCs/>
              </w:rPr>
              <w:t xml:space="preserve">демонстрирует практические навыки о </w:t>
            </w:r>
            <w:r w:rsidRPr="0092227D">
              <w:rPr>
                <w:rFonts w:ascii="Times New Roman" w:eastAsia="Calibri" w:hAnsi="Times New Roman" w:cs="Times New Roman"/>
                <w:iCs/>
                <w:szCs w:val="24"/>
              </w:rPr>
              <w:t xml:space="preserve">грамотности </w:t>
            </w:r>
            <w:r w:rsidRPr="0092227D">
              <w:rPr>
                <w:rFonts w:ascii="Times New Roman" w:eastAsia="Calibri" w:hAnsi="Times New Roman" w:cs="Times New Roman"/>
                <w:bCs/>
                <w:szCs w:val="24"/>
              </w:rPr>
              <w:t>излагать свои мысли и оформлять документы по профессиональной тематике на государственном языке</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rPr>
              <w:t>проявлять толерантность в рабочем коллективе</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iCs/>
              </w:rPr>
              <w:t xml:space="preserve">умеет применять </w:t>
            </w:r>
            <w:r w:rsidRPr="0092227D">
              <w:rPr>
                <w:rFonts w:ascii="Times New Roman" w:eastAsia="Calibri" w:hAnsi="Times New Roman" w:cs="Times New Roman"/>
                <w:iCs/>
                <w:szCs w:val="24"/>
              </w:rPr>
              <w:t>толерантность в рабочем коллективе</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Times New Roman" w:hAnsi="Times New Roman" w:cs="Times New Roman"/>
                <w:color w:val="000000"/>
              </w:rPr>
            </w:pPr>
            <w:r w:rsidRPr="0092227D">
              <w:rPr>
                <w:rFonts w:ascii="Times New Roman" w:eastAsia="Times New Roman" w:hAnsi="Times New Roman" w:cs="Times New Roman"/>
                <w:color w:val="000000"/>
              </w:rPr>
              <w:t>анализировать юридические факты и возникающие в связи с ними правоотношения</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Times New Roman" w:hAnsi="Times New Roman" w:cs="Times New Roman"/>
                <w:color w:val="000000"/>
              </w:rPr>
              <w:t>умеет анализировать юридические факты и возникающие в связи с ними правоотношения</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Times New Roman" w:hAnsi="Times New Roman" w:cs="Times New Roman"/>
                <w:color w:val="000000"/>
              </w:rPr>
            </w:pPr>
            <w:r w:rsidRPr="0092227D">
              <w:rPr>
                <w:rFonts w:ascii="Times New Roman" w:eastAsia="Times New Roman" w:hAnsi="Times New Roman" w:cs="Times New Roman"/>
                <w:color w:val="000000"/>
              </w:rPr>
              <w:t>разграничивать правовые нормы и правоотношения в зависимости от отраслей права</w:t>
            </w:r>
          </w:p>
        </w:tc>
        <w:tc>
          <w:tcPr>
            <w:tcW w:w="1783" w:type="pct"/>
          </w:tcPr>
          <w:p w:rsidR="0092227D" w:rsidRPr="0092227D" w:rsidRDefault="0092227D" w:rsidP="0092227D">
            <w:pPr>
              <w:spacing w:after="0" w:line="240" w:lineRule="auto"/>
              <w:jc w:val="both"/>
              <w:rPr>
                <w:rFonts w:ascii="Times New Roman" w:eastAsia="Times New Roman" w:hAnsi="Times New Roman" w:cs="Times New Roman"/>
                <w:color w:val="000000"/>
              </w:rPr>
            </w:pPr>
            <w:r w:rsidRPr="0092227D">
              <w:rPr>
                <w:rFonts w:ascii="Times New Roman" w:eastAsia="Calibri" w:hAnsi="Times New Roman" w:cs="Times New Roman"/>
                <w:bCs/>
                <w:iCs/>
              </w:rPr>
              <w:t xml:space="preserve">демонстрирует практические навыки применения </w:t>
            </w:r>
            <w:r w:rsidRPr="0092227D">
              <w:rPr>
                <w:rFonts w:ascii="Times New Roman" w:eastAsia="Times New Roman" w:hAnsi="Times New Roman" w:cs="Times New Roman"/>
                <w:color w:val="000000"/>
              </w:rPr>
              <w:t>правовых норм и правоотношений в зависимости от отраслей права</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Times New Roman" w:hAnsi="Times New Roman" w:cs="Times New Roman"/>
                <w:color w:val="000000"/>
              </w:rPr>
              <w:t>оперировать юридическими понятиями и категориями</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Times New Roman" w:hAnsi="Times New Roman" w:cs="Times New Roman"/>
                <w:color w:val="000000"/>
              </w:rPr>
              <w:t>оперирует юридическими понятиями и категориями</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Times New Roman" w:hAnsi="Times New Roman" w:cs="Times New Roman"/>
                <w:color w:val="000000"/>
              </w:rPr>
              <w:t>толковать правовые нормы</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color w:val="000000"/>
                <w:szCs w:val="24"/>
              </w:rPr>
              <w:t>умеет толковать правовые нормы</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Times New Roman" w:hAnsi="Times New Roman" w:cs="Times New Roman"/>
                <w:color w:val="000000"/>
              </w:rPr>
            </w:pPr>
            <w:r w:rsidRPr="0092227D">
              <w:rPr>
                <w:rFonts w:ascii="Times New Roman" w:eastAsia="Times New Roman" w:hAnsi="Times New Roman" w:cs="Times New Roman"/>
                <w:color w:val="000000"/>
              </w:rPr>
              <w:t>использовать правоприменительную и судебную практику</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bCs/>
                <w:iCs/>
              </w:rPr>
              <w:t xml:space="preserve">демонстрирует практические навыки </w:t>
            </w:r>
            <w:r w:rsidRPr="0092227D">
              <w:rPr>
                <w:rFonts w:ascii="Times New Roman" w:eastAsia="Calibri" w:hAnsi="Times New Roman" w:cs="Times New Roman"/>
                <w:color w:val="000000"/>
                <w:szCs w:val="24"/>
              </w:rPr>
              <w:t>использования правоприменительной и судебной практики</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Times New Roman" w:hAnsi="Times New Roman" w:cs="Times New Roman"/>
                <w:color w:val="000000"/>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iCs/>
              </w:rPr>
              <w:t xml:space="preserve">умеет применять </w:t>
            </w:r>
            <w:r w:rsidRPr="0092227D">
              <w:rPr>
                <w:rFonts w:ascii="Times New Roman" w:eastAsia="Calibri" w:hAnsi="Times New Roman" w:cs="Times New Roman"/>
                <w:color w:val="000000"/>
                <w:szCs w:val="24"/>
              </w:rPr>
              <w:t>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5000" w:type="pct"/>
            <w:gridSpan w:val="3"/>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b/>
              </w:rPr>
              <w:t>Владеет навыками</w:t>
            </w:r>
            <w:r w:rsidRPr="0092227D">
              <w:rPr>
                <w:rFonts w:ascii="Times New Roman" w:eastAsia="Calibri" w:hAnsi="Times New Roman" w:cs="Times New Roman"/>
                <w:b/>
                <w:lang w:val="en-US"/>
              </w:rPr>
              <w:t>:</w:t>
            </w:r>
          </w:p>
        </w:tc>
      </w:tr>
      <w:tr w:rsidR="0092227D" w:rsidRPr="0092227D" w:rsidTr="001D7DFF">
        <w:trPr>
          <w:trHeight w:val="344"/>
        </w:trPr>
        <w:tc>
          <w:tcPr>
            <w:tcW w:w="1656" w:type="pct"/>
          </w:tcPr>
          <w:p w:rsidR="0092227D" w:rsidRPr="0092227D" w:rsidRDefault="0092227D" w:rsidP="0092227D">
            <w:pPr>
              <w:spacing w:after="0" w:line="240" w:lineRule="auto"/>
              <w:jc w:val="both"/>
              <w:rPr>
                <w:rFonts w:ascii="Times New Roman" w:eastAsia="Calibri" w:hAnsi="Times New Roman" w:cs="Times New Roman"/>
                <w:szCs w:val="24"/>
              </w:rPr>
            </w:pPr>
            <w:r w:rsidRPr="0092227D">
              <w:rPr>
                <w:rFonts w:ascii="Times New Roman" w:eastAsia="Calibri" w:hAnsi="Times New Roman" w:cs="Times New Roman"/>
                <w:color w:val="000000"/>
                <w:szCs w:val="24"/>
              </w:rPr>
              <w:t xml:space="preserve">юридически квалифицировать факты, события и обстоятельства </w:t>
            </w:r>
          </w:p>
        </w:tc>
        <w:tc>
          <w:tcPr>
            <w:tcW w:w="1783" w:type="pct"/>
          </w:tcPr>
          <w:p w:rsidR="0092227D" w:rsidRPr="0092227D" w:rsidRDefault="0092227D" w:rsidP="0092227D">
            <w:pPr>
              <w:spacing w:after="0" w:line="240" w:lineRule="auto"/>
              <w:jc w:val="both"/>
              <w:rPr>
                <w:rFonts w:ascii="Times New Roman" w:eastAsia="Calibri" w:hAnsi="Times New Roman" w:cs="Times New Roman"/>
                <w:szCs w:val="24"/>
              </w:rPr>
            </w:pPr>
            <w:r w:rsidRPr="0092227D">
              <w:rPr>
                <w:rFonts w:ascii="Times New Roman" w:eastAsia="Calibri" w:hAnsi="Times New Roman" w:cs="Times New Roman"/>
                <w:bCs/>
                <w:iCs/>
              </w:rPr>
              <w:t xml:space="preserve">демонстрирует практические навыки </w:t>
            </w:r>
            <w:r w:rsidRPr="0092227D">
              <w:rPr>
                <w:rFonts w:ascii="Times New Roman" w:eastAsia="Calibri" w:hAnsi="Times New Roman" w:cs="Times New Roman"/>
                <w:color w:val="000000"/>
                <w:szCs w:val="24"/>
              </w:rPr>
              <w:t xml:space="preserve">юридически квалифицировать факты, события и обстоятельства </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92227D" w:rsidRPr="0092227D" w:rsidTr="001D7DFF">
        <w:trPr>
          <w:trHeight w:val="344"/>
        </w:trPr>
        <w:tc>
          <w:tcPr>
            <w:tcW w:w="1656"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Times New Roman" w:hAnsi="Times New Roman" w:cs="Times New Roman"/>
                <w:color w:val="000000"/>
              </w:rPr>
              <w:t>консультирования граждан по правовым вопросам</w:t>
            </w:r>
          </w:p>
        </w:tc>
        <w:tc>
          <w:tcPr>
            <w:tcW w:w="1783" w:type="pct"/>
          </w:tcPr>
          <w:p w:rsidR="0092227D" w:rsidRPr="0092227D" w:rsidRDefault="0092227D" w:rsidP="0092227D">
            <w:pPr>
              <w:suppressAutoHyphens/>
              <w:spacing w:after="0" w:line="240" w:lineRule="atLeast"/>
              <w:contextualSpacing/>
              <w:jc w:val="both"/>
              <w:rPr>
                <w:rFonts w:ascii="Times New Roman" w:eastAsia="Calibri" w:hAnsi="Times New Roman" w:cs="Times New Roman"/>
                <w:bCs/>
              </w:rPr>
            </w:pPr>
            <w:r w:rsidRPr="0092227D">
              <w:rPr>
                <w:rFonts w:ascii="Times New Roman" w:eastAsia="Calibri" w:hAnsi="Times New Roman" w:cs="Times New Roman"/>
                <w:bCs/>
                <w:iCs/>
              </w:rPr>
              <w:t xml:space="preserve">демонстрирует практические навыки </w:t>
            </w:r>
            <w:r w:rsidRPr="0092227D">
              <w:rPr>
                <w:rFonts w:ascii="Times New Roman" w:eastAsia="Times New Roman" w:hAnsi="Times New Roman" w:cs="Times New Roman"/>
                <w:color w:val="000000"/>
              </w:rPr>
              <w:t>консультирования граждан по правовым вопросам</w:t>
            </w:r>
          </w:p>
        </w:tc>
        <w:tc>
          <w:tcPr>
            <w:tcW w:w="1561" w:type="pct"/>
          </w:tcPr>
          <w:p w:rsidR="0092227D" w:rsidRPr="0092227D" w:rsidRDefault="0092227D" w:rsidP="0092227D">
            <w:pPr>
              <w:spacing w:after="0" w:line="240" w:lineRule="atLeast"/>
              <w:contextualSpacing/>
              <w:jc w:val="both"/>
              <w:rPr>
                <w:rFonts w:ascii="Times New Roman" w:eastAsia="Calibri" w:hAnsi="Times New Roman" w:cs="Times New Roman"/>
              </w:rPr>
            </w:pPr>
            <w:r w:rsidRPr="0092227D">
              <w:rPr>
                <w:rFonts w:ascii="Times New Roman" w:eastAsia="Calibri" w:hAnsi="Times New Roman" w:cs="Times New Roman"/>
              </w:rPr>
              <w:t>Экспертное наблюдение выполнения практических работ и видов работ по практике Диагностика (тестирование, контрольные работы)</w:t>
            </w:r>
          </w:p>
        </w:tc>
      </w:tr>
    </w:tbl>
    <w:p w:rsidR="0092227D" w:rsidRPr="0092227D" w:rsidRDefault="0092227D" w:rsidP="0092227D">
      <w:pPr>
        <w:spacing w:after="0" w:line="240" w:lineRule="auto"/>
        <w:jc w:val="both"/>
        <w:rPr>
          <w:rFonts w:ascii="Times New Roman" w:eastAsia="Calibri" w:hAnsi="Times New Roman" w:cs="Times New Roman"/>
        </w:rPr>
      </w:pPr>
    </w:p>
    <w:p w:rsidR="00932669" w:rsidRDefault="00932669" w:rsidP="00E22686">
      <w:pPr>
        <w:spacing w:after="0" w:line="240" w:lineRule="auto"/>
        <w:jc w:val="right"/>
        <w:rPr>
          <w:rFonts w:ascii="Times New Roman" w:eastAsia="Calibri" w:hAnsi="Times New Roman" w:cs="Times New Roman"/>
          <w:b/>
          <w:sz w:val="24"/>
          <w:szCs w:val="24"/>
        </w:rPr>
      </w:pPr>
    </w:p>
    <w:p w:rsidR="00932669" w:rsidRDefault="00932669" w:rsidP="00E22686">
      <w:pPr>
        <w:spacing w:after="0" w:line="240" w:lineRule="auto"/>
        <w:jc w:val="right"/>
        <w:rPr>
          <w:rFonts w:ascii="Times New Roman" w:eastAsia="Calibri" w:hAnsi="Times New Roman" w:cs="Times New Roman"/>
          <w:b/>
          <w:sz w:val="24"/>
          <w:szCs w:val="24"/>
        </w:rPr>
      </w:pPr>
    </w:p>
    <w:p w:rsidR="00932669" w:rsidRDefault="00932669"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F2B94" w:rsidRDefault="001F2B94" w:rsidP="001D7DFF">
      <w:pPr>
        <w:spacing w:after="0" w:line="240" w:lineRule="auto"/>
        <w:jc w:val="right"/>
        <w:rPr>
          <w:rFonts w:ascii="Times New Roman" w:eastAsia="Times New Roman" w:hAnsi="Times New Roman" w:cs="Times New Roman"/>
          <w:b/>
          <w:bCs/>
          <w:color w:val="000000"/>
          <w:sz w:val="24"/>
          <w:szCs w:val="24"/>
          <w:lang w:eastAsia="ru-RU"/>
        </w:rPr>
      </w:pPr>
    </w:p>
    <w:p w:rsidR="001F2B94" w:rsidRDefault="001F2B94" w:rsidP="001D7DFF">
      <w:pPr>
        <w:spacing w:after="0" w:line="240" w:lineRule="auto"/>
        <w:jc w:val="right"/>
        <w:rPr>
          <w:rFonts w:ascii="Times New Roman" w:eastAsia="Times New Roman" w:hAnsi="Times New Roman" w:cs="Times New Roman"/>
          <w:b/>
          <w:bCs/>
          <w:color w:val="000000"/>
          <w:sz w:val="24"/>
          <w:szCs w:val="24"/>
          <w:lang w:eastAsia="ru-RU"/>
        </w:rPr>
      </w:pPr>
    </w:p>
    <w:p w:rsidR="001F2B94" w:rsidRDefault="001F2B94" w:rsidP="001D7DFF">
      <w:pPr>
        <w:spacing w:after="0" w:line="240" w:lineRule="auto"/>
        <w:jc w:val="right"/>
        <w:rPr>
          <w:rFonts w:ascii="Times New Roman" w:eastAsia="Times New Roman" w:hAnsi="Times New Roman" w:cs="Times New Roman"/>
          <w:b/>
          <w:bCs/>
          <w:color w:val="000000"/>
          <w:sz w:val="24"/>
          <w:szCs w:val="24"/>
          <w:lang w:eastAsia="ru-RU"/>
        </w:rPr>
      </w:pPr>
    </w:p>
    <w:p w:rsidR="001F2B94" w:rsidRDefault="001F2B94" w:rsidP="001D7DFF">
      <w:pPr>
        <w:spacing w:after="0" w:line="240" w:lineRule="auto"/>
        <w:jc w:val="right"/>
        <w:rPr>
          <w:rFonts w:ascii="Times New Roman" w:eastAsia="Times New Roman" w:hAnsi="Times New Roman" w:cs="Times New Roman"/>
          <w:b/>
          <w:bCs/>
          <w:color w:val="000000"/>
          <w:sz w:val="24"/>
          <w:szCs w:val="24"/>
          <w:lang w:eastAsia="ru-RU"/>
        </w:rPr>
      </w:pPr>
    </w:p>
    <w:p w:rsidR="001F2B94" w:rsidRDefault="001F2B94" w:rsidP="001D7DFF">
      <w:pPr>
        <w:spacing w:after="0" w:line="240" w:lineRule="auto"/>
        <w:jc w:val="right"/>
        <w:rPr>
          <w:rFonts w:ascii="Times New Roman" w:eastAsia="Times New Roman" w:hAnsi="Times New Roman" w:cs="Times New Roman"/>
          <w:b/>
          <w:bCs/>
          <w:color w:val="000000"/>
          <w:sz w:val="24"/>
          <w:szCs w:val="24"/>
          <w:lang w:eastAsia="ru-RU"/>
        </w:rPr>
      </w:pPr>
    </w:p>
    <w:p w:rsidR="001D7DFF" w:rsidRPr="001D7DFF" w:rsidRDefault="001D7DFF" w:rsidP="001D7DFF">
      <w:pPr>
        <w:spacing w:after="0" w:line="240" w:lineRule="auto"/>
        <w:jc w:val="right"/>
        <w:rPr>
          <w:rFonts w:ascii="Times New Roman" w:eastAsia="Times New Roman" w:hAnsi="Times New Roman" w:cs="Times New Roman"/>
          <w:b/>
          <w:bCs/>
          <w:color w:val="000000"/>
          <w:sz w:val="24"/>
          <w:szCs w:val="24"/>
          <w:lang w:eastAsia="ru-RU"/>
        </w:rPr>
      </w:pPr>
      <w:r w:rsidRPr="001D7DFF">
        <w:rPr>
          <w:rFonts w:ascii="Times New Roman" w:eastAsia="Times New Roman" w:hAnsi="Times New Roman" w:cs="Times New Roman"/>
          <w:b/>
          <w:bCs/>
          <w:color w:val="000000"/>
          <w:sz w:val="24"/>
          <w:szCs w:val="24"/>
          <w:lang w:eastAsia="ru-RU"/>
        </w:rPr>
        <w:t>Приложение 3.24</w:t>
      </w:r>
    </w:p>
    <w:p w:rsidR="001D7DFF" w:rsidRPr="001D7DFF" w:rsidRDefault="001D7DFF" w:rsidP="001D7DFF">
      <w:pPr>
        <w:spacing w:after="0" w:line="240" w:lineRule="auto"/>
        <w:jc w:val="right"/>
        <w:rPr>
          <w:rFonts w:ascii="Times New Roman" w:eastAsia="Times New Roman" w:hAnsi="Times New Roman" w:cs="Times New Roman"/>
          <w:sz w:val="24"/>
          <w:szCs w:val="24"/>
          <w:lang w:eastAsia="ru-RU"/>
        </w:rPr>
      </w:pPr>
      <w:r w:rsidRPr="001D7DFF">
        <w:rPr>
          <w:rFonts w:ascii="Times New Roman" w:eastAsia="Times New Roman" w:hAnsi="Times New Roman" w:cs="Times New Roman"/>
          <w:b/>
          <w:bCs/>
          <w:color w:val="000000"/>
          <w:sz w:val="24"/>
          <w:szCs w:val="24"/>
          <w:lang w:eastAsia="ru-RU"/>
        </w:rPr>
        <w:t>к ОПОП-П специальности</w:t>
      </w:r>
    </w:p>
    <w:p w:rsidR="001D7DFF" w:rsidRPr="001D7DFF" w:rsidRDefault="001D7DFF" w:rsidP="001D7DFF">
      <w:pPr>
        <w:spacing w:after="0" w:line="240" w:lineRule="auto"/>
        <w:jc w:val="right"/>
        <w:rPr>
          <w:rFonts w:ascii="Times New Roman" w:eastAsia="Times New Roman" w:hAnsi="Times New Roman" w:cs="Times New Roman"/>
          <w:sz w:val="24"/>
          <w:szCs w:val="24"/>
          <w:lang w:eastAsia="ru-RU"/>
        </w:rPr>
      </w:pPr>
      <w:r w:rsidRPr="001D7DFF">
        <w:rPr>
          <w:rFonts w:ascii="Times New Roman" w:eastAsia="Times New Roman" w:hAnsi="Times New Roman" w:cs="Times New Roman"/>
          <w:b/>
          <w:bCs/>
          <w:color w:val="000000"/>
          <w:sz w:val="24"/>
          <w:szCs w:val="24"/>
          <w:lang w:eastAsia="ru-RU"/>
        </w:rPr>
        <w:t>40.02.02 Правоохранительная деятельность</w:t>
      </w: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1D7DFF">
        <w:rPr>
          <w:rFonts w:ascii="Times New Roman" w:eastAsia="Times New Roman" w:hAnsi="Times New Roman" w:cs="Times New Roman"/>
          <w:b/>
          <w:caps/>
          <w:sz w:val="24"/>
          <w:szCs w:val="24"/>
          <w:lang w:eastAsia="ru-RU"/>
        </w:rPr>
        <w:t>Рабочая ПРОГРАММа УЧЕБНОЙ ДИСЦИПЛИНЫ</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u w:val="single"/>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1D7DFF">
        <w:rPr>
          <w:rFonts w:ascii="Times New Roman" w:eastAsia="Times New Roman" w:hAnsi="Times New Roman" w:cs="Times New Roman"/>
          <w:b/>
          <w:sz w:val="24"/>
          <w:szCs w:val="24"/>
          <w:lang w:eastAsia="ru-RU"/>
        </w:rPr>
        <w:t>ОП. 17 КАРЬЕРНОЕ МОДЕЛИРОВАНИЕ</w:t>
      </w: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D7DFF" w:rsidRPr="001D7DFF" w:rsidRDefault="001D7DFF" w:rsidP="001D7D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pacing w:val="-2"/>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1D7DFF" w:rsidRPr="001D7DFF" w:rsidRDefault="007326E1" w:rsidP="001D7DFF">
      <w:pPr>
        <w:keepNext/>
        <w:spacing w:after="120" w:line="240" w:lineRule="auto"/>
        <w:jc w:val="center"/>
        <w:outlineLvl w:val="0"/>
        <w:rPr>
          <w:rFonts w:ascii="Times New Roman" w:eastAsia="Segoe UI" w:hAnsi="Times New Roman" w:cs="Times New Roman"/>
          <w:b/>
          <w:bCs/>
          <w:caps/>
          <w:kern w:val="32"/>
          <w:sz w:val="24"/>
          <w:szCs w:val="24"/>
          <w:lang w:eastAsia="x-none"/>
        </w:rPr>
      </w:pPr>
      <w:r>
        <w:rPr>
          <w:rFonts w:ascii="Times New Roman" w:eastAsia="Times New Roman" w:hAnsi="Times New Roman" w:cs="Times New Roman"/>
          <w:b/>
          <w:bCs/>
          <w:sz w:val="24"/>
          <w:szCs w:val="24"/>
          <w:lang w:eastAsia="ru-RU"/>
        </w:rPr>
        <w:t>2026</w:t>
      </w:r>
      <w:r w:rsidR="001D7DFF" w:rsidRPr="001D7DFF">
        <w:rPr>
          <w:rFonts w:ascii="Times New Roman" w:eastAsia="Times New Roman" w:hAnsi="Times New Roman" w:cs="Times New Roman"/>
          <w:bCs/>
          <w:sz w:val="24"/>
          <w:szCs w:val="24"/>
          <w:lang w:eastAsia="ru-RU"/>
        </w:rPr>
        <w:t xml:space="preserve"> г.</w:t>
      </w:r>
      <w:r w:rsidR="001D7DFF" w:rsidRPr="001D7DFF">
        <w:rPr>
          <w:rFonts w:ascii="Times New Roman" w:eastAsia="Times New Roman" w:hAnsi="Times New Roman" w:cs="Times New Roman"/>
          <w:bCs/>
          <w:i/>
          <w:sz w:val="24"/>
          <w:szCs w:val="24"/>
          <w:lang w:eastAsia="ru-RU"/>
        </w:rPr>
        <w:br w:type="page"/>
      </w:r>
      <w:r w:rsidR="001D7DFF" w:rsidRPr="001D7DFF">
        <w:rPr>
          <w:rFonts w:ascii="Times New Roman" w:eastAsia="Segoe UI" w:hAnsi="Times New Roman" w:cs="Times New Roman"/>
          <w:b/>
          <w:bCs/>
          <w:caps/>
          <w:kern w:val="32"/>
          <w:sz w:val="24"/>
          <w:szCs w:val="24"/>
          <w:lang w:eastAsia="x-none"/>
        </w:rPr>
        <w:t>СОДЕРЖАНИЕ ПРОГРАММЫ</w:t>
      </w:r>
    </w:p>
    <w:p w:rsidR="001D7DFF" w:rsidRPr="001D7DFF" w:rsidRDefault="001D7DFF" w:rsidP="001D7DFF">
      <w:pPr>
        <w:tabs>
          <w:tab w:val="right" w:leader="dot" w:pos="9639"/>
        </w:tabs>
        <w:spacing w:before="120" w:after="0" w:line="276" w:lineRule="auto"/>
        <w:rPr>
          <w:rFonts w:ascii="Calibri" w:eastAsia="Times New Roman" w:hAnsi="Calibri" w:cs="Times New Roman"/>
          <w:noProof/>
          <w:lang w:eastAsia="ru-RU"/>
        </w:rPr>
      </w:pPr>
      <w:r w:rsidRPr="001D7DFF">
        <w:rPr>
          <w:rFonts w:ascii="Times New Roman" w:eastAsia="Calibri" w:hAnsi="Times New Roman" w:cs="Times New Roman"/>
          <w:noProof/>
        </w:rPr>
        <w:fldChar w:fldCharType="begin"/>
      </w:r>
      <w:r w:rsidRPr="001D7DFF">
        <w:rPr>
          <w:rFonts w:ascii="Times New Roman" w:eastAsia="Calibri" w:hAnsi="Times New Roman" w:cs="Times New Roman"/>
          <w:noProof/>
        </w:rPr>
        <w:instrText xml:space="preserve"> TOC \h \z \t "Раздел 1;1;Раздел 1.1;2" </w:instrText>
      </w:r>
      <w:r w:rsidRPr="001D7DFF">
        <w:rPr>
          <w:rFonts w:ascii="Times New Roman" w:eastAsia="Calibri" w:hAnsi="Times New Roman" w:cs="Times New Roman"/>
          <w:noProof/>
        </w:rPr>
        <w:fldChar w:fldCharType="separate"/>
      </w:r>
      <w:hyperlink w:anchor="_Toc165106237" w:history="1">
        <w:r w:rsidRPr="001D7DFF">
          <w:rPr>
            <w:rFonts w:ascii="Times New Roman" w:eastAsia="Calibri" w:hAnsi="Times New Roman" w:cs="Times New Roman"/>
            <w:b/>
            <w:bCs/>
            <w:noProof/>
          </w:rPr>
          <w:t>СОДЕРЖАНИЕ ПРОГРАММЫ</w:t>
        </w:r>
        <w:r w:rsidRPr="001D7DFF">
          <w:rPr>
            <w:rFonts w:ascii="Times New Roman" w:eastAsia="Calibri" w:hAnsi="Times New Roman" w:cs="Times New Roman"/>
            <w:b/>
            <w:bCs/>
            <w:noProof/>
            <w:webHidden/>
          </w:rPr>
          <w:tab/>
        </w:r>
        <w:r w:rsidRPr="001D7DFF">
          <w:rPr>
            <w:rFonts w:ascii="Times New Roman" w:eastAsia="Calibri" w:hAnsi="Times New Roman" w:cs="Times New Roman"/>
            <w:b/>
            <w:bCs/>
            <w:noProof/>
            <w:webHidden/>
          </w:rPr>
          <w:fldChar w:fldCharType="begin"/>
        </w:r>
        <w:r w:rsidRPr="001D7DFF">
          <w:rPr>
            <w:rFonts w:ascii="Times New Roman" w:eastAsia="Calibri" w:hAnsi="Times New Roman" w:cs="Times New Roman"/>
            <w:b/>
            <w:bCs/>
            <w:noProof/>
            <w:webHidden/>
          </w:rPr>
          <w:instrText xml:space="preserve"> PAGEREF _Toc165106237 \h </w:instrText>
        </w:r>
        <w:r w:rsidRPr="001D7DFF">
          <w:rPr>
            <w:rFonts w:ascii="Times New Roman" w:eastAsia="Calibri" w:hAnsi="Times New Roman" w:cs="Times New Roman"/>
            <w:b/>
            <w:bCs/>
            <w:noProof/>
            <w:webHidden/>
          </w:rPr>
        </w:r>
        <w:r w:rsidRPr="001D7DFF">
          <w:rPr>
            <w:rFonts w:ascii="Times New Roman" w:eastAsia="Calibri" w:hAnsi="Times New Roman" w:cs="Times New Roman"/>
            <w:b/>
            <w:bCs/>
            <w:noProof/>
            <w:webHidden/>
          </w:rPr>
          <w:fldChar w:fldCharType="separate"/>
        </w:r>
        <w:r w:rsidR="00A91954">
          <w:rPr>
            <w:rFonts w:ascii="Times New Roman" w:eastAsia="Calibri" w:hAnsi="Times New Roman" w:cs="Times New Roman"/>
            <w:b/>
            <w:bCs/>
            <w:noProof/>
            <w:webHidden/>
          </w:rPr>
          <w:t>4</w:t>
        </w:r>
        <w:r w:rsidRPr="001D7DFF">
          <w:rPr>
            <w:rFonts w:ascii="Times New Roman" w:eastAsia="Calibri" w:hAnsi="Times New Roman" w:cs="Times New Roman"/>
            <w:b/>
            <w:bCs/>
            <w:noProof/>
            <w:webHidden/>
          </w:rPr>
          <w:fldChar w:fldCharType="end"/>
        </w:r>
      </w:hyperlink>
    </w:p>
    <w:p w:rsidR="001D7DFF" w:rsidRPr="001D7DFF" w:rsidRDefault="007326E1" w:rsidP="001D7DFF">
      <w:pPr>
        <w:tabs>
          <w:tab w:val="left" w:pos="480"/>
          <w:tab w:val="right" w:leader="dot" w:pos="9639"/>
        </w:tabs>
        <w:spacing w:before="120" w:after="0" w:line="276" w:lineRule="auto"/>
        <w:rPr>
          <w:rFonts w:ascii="Calibri" w:eastAsia="Times New Roman" w:hAnsi="Calibri" w:cs="Times New Roman"/>
          <w:noProof/>
          <w:lang w:eastAsia="ru-RU"/>
        </w:rPr>
      </w:pPr>
      <w:hyperlink w:anchor="_Toc165106238" w:history="1">
        <w:r w:rsidR="001D7DFF" w:rsidRPr="001D7DFF">
          <w:rPr>
            <w:rFonts w:ascii="Times New Roman" w:eastAsia="Calibri" w:hAnsi="Times New Roman" w:cs="Times New Roman"/>
            <w:b/>
            <w:bCs/>
            <w:iCs/>
            <w:noProof/>
          </w:rPr>
          <w:t>1.</w:t>
        </w:r>
        <w:r w:rsidR="001D7DFF" w:rsidRPr="001D7DFF">
          <w:rPr>
            <w:rFonts w:ascii="Calibri" w:eastAsia="Times New Roman" w:hAnsi="Calibri" w:cs="Times New Roman"/>
            <w:noProof/>
            <w:lang w:eastAsia="ru-RU"/>
          </w:rPr>
          <w:tab/>
        </w:r>
        <w:r w:rsidR="001D7DFF" w:rsidRPr="001D7DFF">
          <w:rPr>
            <w:rFonts w:ascii="Times New Roman" w:eastAsia="Calibri" w:hAnsi="Times New Roman" w:cs="Times New Roman"/>
            <w:b/>
            <w:bCs/>
            <w:iCs/>
            <w:noProof/>
          </w:rPr>
          <w:t>Общая характеристика РАБОЧЕЙ ПРОГРАММЫ УЧЕБНОЙ ДИСЦИПЛИНЫ</w:t>
        </w:r>
        <w:r w:rsidR="001D7DFF" w:rsidRPr="001D7DFF">
          <w:rPr>
            <w:rFonts w:ascii="Times New Roman" w:eastAsia="Calibri" w:hAnsi="Times New Roman" w:cs="Times New Roman"/>
            <w:b/>
            <w:bCs/>
            <w:noProof/>
            <w:webHidden/>
          </w:rPr>
          <w:tab/>
        </w:r>
        <w:r w:rsidR="001D7DFF" w:rsidRPr="001D7DFF">
          <w:rPr>
            <w:rFonts w:ascii="Times New Roman" w:eastAsia="Calibri" w:hAnsi="Times New Roman" w:cs="Times New Roman"/>
            <w:b/>
            <w:bCs/>
            <w:noProof/>
            <w:webHidden/>
          </w:rPr>
          <w:fldChar w:fldCharType="begin"/>
        </w:r>
        <w:r w:rsidR="001D7DFF" w:rsidRPr="001D7DFF">
          <w:rPr>
            <w:rFonts w:ascii="Times New Roman" w:eastAsia="Calibri" w:hAnsi="Times New Roman" w:cs="Times New Roman"/>
            <w:b/>
            <w:bCs/>
            <w:noProof/>
            <w:webHidden/>
          </w:rPr>
          <w:instrText xml:space="preserve"> PAGEREF _Toc165106238 \h </w:instrText>
        </w:r>
        <w:r w:rsidR="001D7DFF" w:rsidRPr="001D7DFF">
          <w:rPr>
            <w:rFonts w:ascii="Times New Roman" w:eastAsia="Calibri" w:hAnsi="Times New Roman" w:cs="Times New Roman"/>
            <w:b/>
            <w:bCs/>
            <w:noProof/>
            <w:webHidden/>
          </w:rPr>
        </w:r>
        <w:r w:rsidR="001D7DFF" w:rsidRPr="001D7DFF">
          <w:rPr>
            <w:rFonts w:ascii="Times New Roman" w:eastAsia="Calibri" w:hAnsi="Times New Roman" w:cs="Times New Roman"/>
            <w:b/>
            <w:bCs/>
            <w:noProof/>
            <w:webHidden/>
          </w:rPr>
          <w:fldChar w:fldCharType="separate"/>
        </w:r>
        <w:r w:rsidR="00A91954">
          <w:rPr>
            <w:rFonts w:ascii="Times New Roman" w:eastAsia="Calibri" w:hAnsi="Times New Roman" w:cs="Times New Roman"/>
            <w:noProof/>
            <w:webHidden/>
          </w:rPr>
          <w:t>Ошибка! Закладка не определена.</w:t>
        </w:r>
        <w:r w:rsidR="001D7DFF" w:rsidRPr="001D7DFF">
          <w:rPr>
            <w:rFonts w:ascii="Times New Roman" w:eastAsia="Calibri" w:hAnsi="Times New Roman" w:cs="Times New Roman"/>
            <w:b/>
            <w:bCs/>
            <w:noProof/>
            <w:webHidden/>
          </w:rPr>
          <w:fldChar w:fldCharType="end"/>
        </w:r>
      </w:hyperlink>
    </w:p>
    <w:p w:rsidR="001D7DFF" w:rsidRPr="001D7DFF" w:rsidRDefault="007326E1" w:rsidP="001D7DFF">
      <w:pPr>
        <w:tabs>
          <w:tab w:val="right" w:leader="dot" w:pos="9639"/>
        </w:tabs>
        <w:spacing w:before="120" w:after="0" w:line="240" w:lineRule="auto"/>
        <w:ind w:left="240"/>
        <w:rPr>
          <w:rFonts w:ascii="Calibri" w:eastAsia="Times New Roman" w:hAnsi="Calibri" w:cs="Times New Roman"/>
          <w:noProof/>
          <w:lang w:eastAsia="ru-RU"/>
        </w:rPr>
      </w:pPr>
      <w:hyperlink w:anchor="_Toc165106239" w:history="1">
        <w:r w:rsidR="001D7DFF" w:rsidRPr="001D7DFF">
          <w:rPr>
            <w:rFonts w:ascii="Times New Roman" w:eastAsia="Times New Roman" w:hAnsi="Times New Roman" w:cs="Times New Roman"/>
            <w:i/>
            <w:iCs/>
            <w:noProof/>
            <w:sz w:val="24"/>
            <w:szCs w:val="24"/>
            <w:lang w:eastAsia="ru-RU"/>
          </w:rPr>
          <w:t>1.1. Цель и место дисциплины в структуре образовательной программы</w:t>
        </w:r>
        <w:r w:rsidR="001D7DFF" w:rsidRPr="001D7DFF">
          <w:rPr>
            <w:rFonts w:ascii="Times New Roman" w:eastAsia="Times New Roman" w:hAnsi="Times New Roman" w:cs="Times New Roman"/>
            <w:i/>
            <w:iCs/>
            <w:noProof/>
            <w:webHidden/>
            <w:sz w:val="24"/>
            <w:szCs w:val="24"/>
            <w:lang w:eastAsia="ru-RU"/>
          </w:rPr>
          <w:tab/>
        </w:r>
        <w:r w:rsidR="001D7DFF" w:rsidRPr="001D7DFF">
          <w:rPr>
            <w:rFonts w:ascii="Times New Roman" w:eastAsia="Times New Roman" w:hAnsi="Times New Roman" w:cs="Times New Roman"/>
            <w:i/>
            <w:iCs/>
            <w:noProof/>
            <w:webHidden/>
            <w:sz w:val="24"/>
            <w:szCs w:val="24"/>
            <w:lang w:eastAsia="ru-RU"/>
          </w:rPr>
          <w:fldChar w:fldCharType="begin"/>
        </w:r>
        <w:r w:rsidR="001D7DFF" w:rsidRPr="001D7DFF">
          <w:rPr>
            <w:rFonts w:ascii="Times New Roman" w:eastAsia="Times New Roman" w:hAnsi="Times New Roman" w:cs="Times New Roman"/>
            <w:i/>
            <w:iCs/>
            <w:noProof/>
            <w:webHidden/>
            <w:sz w:val="24"/>
            <w:szCs w:val="24"/>
            <w:lang w:eastAsia="ru-RU"/>
          </w:rPr>
          <w:instrText xml:space="preserve"> PAGEREF _Toc165106239 \h </w:instrText>
        </w:r>
        <w:r w:rsidR="001D7DFF" w:rsidRPr="001D7DFF">
          <w:rPr>
            <w:rFonts w:ascii="Times New Roman" w:eastAsia="Times New Roman" w:hAnsi="Times New Roman" w:cs="Times New Roman"/>
            <w:i/>
            <w:iCs/>
            <w:noProof/>
            <w:webHidden/>
            <w:sz w:val="24"/>
            <w:szCs w:val="24"/>
            <w:lang w:eastAsia="ru-RU"/>
          </w:rPr>
        </w:r>
        <w:r w:rsidR="001D7DFF" w:rsidRPr="001D7DFF">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i/>
            <w:iCs/>
            <w:noProof/>
            <w:webHidden/>
            <w:sz w:val="24"/>
            <w:szCs w:val="24"/>
            <w:lang w:eastAsia="ru-RU"/>
          </w:rPr>
          <w:t>5</w:t>
        </w:r>
        <w:r w:rsidR="001D7DFF" w:rsidRPr="001D7DFF">
          <w:rPr>
            <w:rFonts w:ascii="Times New Roman" w:eastAsia="Times New Roman" w:hAnsi="Times New Roman" w:cs="Times New Roman"/>
            <w:i/>
            <w:iCs/>
            <w:noProof/>
            <w:webHidden/>
            <w:sz w:val="24"/>
            <w:szCs w:val="24"/>
            <w:lang w:eastAsia="ru-RU"/>
          </w:rPr>
          <w:fldChar w:fldCharType="end"/>
        </w:r>
      </w:hyperlink>
    </w:p>
    <w:p w:rsidR="001D7DFF" w:rsidRPr="001D7DFF" w:rsidRDefault="007326E1" w:rsidP="001D7DFF">
      <w:pPr>
        <w:tabs>
          <w:tab w:val="right" w:leader="dot" w:pos="9639"/>
        </w:tabs>
        <w:spacing w:before="120" w:after="0" w:line="240" w:lineRule="auto"/>
        <w:ind w:left="240"/>
        <w:rPr>
          <w:rFonts w:ascii="Calibri" w:eastAsia="Times New Roman" w:hAnsi="Calibri" w:cs="Times New Roman"/>
          <w:noProof/>
          <w:lang w:eastAsia="ru-RU"/>
        </w:rPr>
      </w:pPr>
      <w:hyperlink w:anchor="_Toc165106240" w:history="1">
        <w:r w:rsidR="001D7DFF" w:rsidRPr="001D7DFF">
          <w:rPr>
            <w:rFonts w:ascii="Times New Roman" w:eastAsia="Times New Roman" w:hAnsi="Times New Roman" w:cs="Times New Roman"/>
            <w:i/>
            <w:iCs/>
            <w:noProof/>
            <w:sz w:val="24"/>
            <w:szCs w:val="24"/>
            <w:lang w:eastAsia="ru-RU"/>
          </w:rPr>
          <w:t>1.2. Планируемые результаты освоения дисциплины</w:t>
        </w:r>
        <w:r w:rsidR="001D7DFF" w:rsidRPr="001D7DFF">
          <w:rPr>
            <w:rFonts w:ascii="Times New Roman" w:eastAsia="Times New Roman" w:hAnsi="Times New Roman" w:cs="Times New Roman"/>
            <w:i/>
            <w:iCs/>
            <w:noProof/>
            <w:webHidden/>
            <w:sz w:val="24"/>
            <w:szCs w:val="24"/>
            <w:lang w:eastAsia="ru-RU"/>
          </w:rPr>
          <w:tab/>
        </w:r>
        <w:r w:rsidR="001D7DFF" w:rsidRPr="001D7DFF">
          <w:rPr>
            <w:rFonts w:ascii="Times New Roman" w:eastAsia="Times New Roman" w:hAnsi="Times New Roman" w:cs="Times New Roman"/>
            <w:i/>
            <w:iCs/>
            <w:noProof/>
            <w:webHidden/>
            <w:sz w:val="24"/>
            <w:szCs w:val="24"/>
            <w:lang w:eastAsia="ru-RU"/>
          </w:rPr>
          <w:fldChar w:fldCharType="begin"/>
        </w:r>
        <w:r w:rsidR="001D7DFF" w:rsidRPr="001D7DFF">
          <w:rPr>
            <w:rFonts w:ascii="Times New Roman" w:eastAsia="Times New Roman" w:hAnsi="Times New Roman" w:cs="Times New Roman"/>
            <w:i/>
            <w:iCs/>
            <w:noProof/>
            <w:webHidden/>
            <w:sz w:val="24"/>
            <w:szCs w:val="24"/>
            <w:lang w:eastAsia="ru-RU"/>
          </w:rPr>
          <w:instrText xml:space="preserve"> PAGEREF _Toc165106240 \h </w:instrText>
        </w:r>
        <w:r w:rsidR="001D7DFF" w:rsidRPr="001D7DFF">
          <w:rPr>
            <w:rFonts w:ascii="Times New Roman" w:eastAsia="Times New Roman" w:hAnsi="Times New Roman" w:cs="Times New Roman"/>
            <w:i/>
            <w:iCs/>
            <w:noProof/>
            <w:webHidden/>
            <w:sz w:val="24"/>
            <w:szCs w:val="24"/>
            <w:lang w:eastAsia="ru-RU"/>
          </w:rPr>
        </w:r>
        <w:r w:rsidR="001D7DFF" w:rsidRPr="001D7DFF">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i/>
            <w:iCs/>
            <w:noProof/>
            <w:webHidden/>
            <w:sz w:val="24"/>
            <w:szCs w:val="24"/>
            <w:lang w:eastAsia="ru-RU"/>
          </w:rPr>
          <w:t>5</w:t>
        </w:r>
        <w:r w:rsidR="001D7DFF" w:rsidRPr="001D7DFF">
          <w:rPr>
            <w:rFonts w:ascii="Times New Roman" w:eastAsia="Times New Roman" w:hAnsi="Times New Roman" w:cs="Times New Roman"/>
            <w:i/>
            <w:iCs/>
            <w:noProof/>
            <w:webHidden/>
            <w:sz w:val="24"/>
            <w:szCs w:val="24"/>
            <w:lang w:eastAsia="ru-RU"/>
          </w:rPr>
          <w:fldChar w:fldCharType="end"/>
        </w:r>
      </w:hyperlink>
    </w:p>
    <w:p w:rsidR="001D7DFF" w:rsidRPr="001D7DFF" w:rsidRDefault="007326E1" w:rsidP="001D7DFF">
      <w:pPr>
        <w:tabs>
          <w:tab w:val="right" w:leader="dot" w:pos="9639"/>
        </w:tabs>
        <w:spacing w:before="120" w:after="0" w:line="276" w:lineRule="auto"/>
        <w:rPr>
          <w:rFonts w:ascii="Calibri" w:eastAsia="Times New Roman" w:hAnsi="Calibri" w:cs="Times New Roman"/>
          <w:noProof/>
          <w:lang w:eastAsia="ru-RU"/>
        </w:rPr>
      </w:pPr>
      <w:hyperlink w:anchor="_Toc165106241" w:history="1">
        <w:r w:rsidR="001D7DFF" w:rsidRPr="001D7DFF">
          <w:rPr>
            <w:rFonts w:ascii="Times New Roman" w:eastAsia="Calibri" w:hAnsi="Times New Roman" w:cs="Times New Roman"/>
            <w:b/>
            <w:bCs/>
            <w:noProof/>
          </w:rPr>
          <w:t>2. Структура и содержание ДИСЦИПЛИНЫ</w:t>
        </w:r>
        <w:r w:rsidR="001D7DFF" w:rsidRPr="001D7DFF">
          <w:rPr>
            <w:rFonts w:ascii="Times New Roman" w:eastAsia="Calibri" w:hAnsi="Times New Roman" w:cs="Times New Roman"/>
            <w:b/>
            <w:bCs/>
            <w:noProof/>
            <w:webHidden/>
          </w:rPr>
          <w:tab/>
        </w:r>
        <w:r w:rsidR="001D7DFF" w:rsidRPr="001D7DFF">
          <w:rPr>
            <w:rFonts w:ascii="Times New Roman" w:eastAsia="Calibri" w:hAnsi="Times New Roman" w:cs="Times New Roman"/>
            <w:b/>
            <w:bCs/>
            <w:noProof/>
            <w:webHidden/>
          </w:rPr>
          <w:fldChar w:fldCharType="begin"/>
        </w:r>
        <w:r w:rsidR="001D7DFF" w:rsidRPr="001D7DFF">
          <w:rPr>
            <w:rFonts w:ascii="Times New Roman" w:eastAsia="Calibri" w:hAnsi="Times New Roman" w:cs="Times New Roman"/>
            <w:b/>
            <w:bCs/>
            <w:noProof/>
            <w:webHidden/>
          </w:rPr>
          <w:instrText xml:space="preserve"> PAGEREF _Toc165106241 \h </w:instrText>
        </w:r>
        <w:r w:rsidR="001D7DFF" w:rsidRPr="001D7DFF">
          <w:rPr>
            <w:rFonts w:ascii="Times New Roman" w:eastAsia="Calibri" w:hAnsi="Times New Roman" w:cs="Times New Roman"/>
            <w:b/>
            <w:bCs/>
            <w:noProof/>
            <w:webHidden/>
          </w:rPr>
        </w:r>
        <w:r w:rsidR="001D7DFF" w:rsidRPr="001D7DFF">
          <w:rPr>
            <w:rFonts w:ascii="Times New Roman" w:eastAsia="Calibri" w:hAnsi="Times New Roman" w:cs="Times New Roman"/>
            <w:b/>
            <w:bCs/>
            <w:noProof/>
            <w:webHidden/>
          </w:rPr>
          <w:fldChar w:fldCharType="separate"/>
        </w:r>
        <w:r w:rsidR="00A91954">
          <w:rPr>
            <w:rFonts w:ascii="Times New Roman" w:eastAsia="Calibri" w:hAnsi="Times New Roman" w:cs="Times New Roman"/>
            <w:noProof/>
            <w:webHidden/>
          </w:rPr>
          <w:t>Ошибка! Закладка не определена.</w:t>
        </w:r>
        <w:r w:rsidR="001D7DFF" w:rsidRPr="001D7DFF">
          <w:rPr>
            <w:rFonts w:ascii="Times New Roman" w:eastAsia="Calibri" w:hAnsi="Times New Roman" w:cs="Times New Roman"/>
            <w:b/>
            <w:bCs/>
            <w:noProof/>
            <w:webHidden/>
          </w:rPr>
          <w:fldChar w:fldCharType="end"/>
        </w:r>
      </w:hyperlink>
    </w:p>
    <w:p w:rsidR="001D7DFF" w:rsidRPr="001D7DFF" w:rsidRDefault="007326E1" w:rsidP="001D7DFF">
      <w:pPr>
        <w:tabs>
          <w:tab w:val="right" w:leader="dot" w:pos="9639"/>
        </w:tabs>
        <w:spacing w:before="120" w:after="0" w:line="240" w:lineRule="auto"/>
        <w:ind w:left="240"/>
        <w:rPr>
          <w:rFonts w:ascii="Calibri" w:eastAsia="Times New Roman" w:hAnsi="Calibri" w:cs="Times New Roman"/>
          <w:noProof/>
          <w:lang w:eastAsia="ru-RU"/>
        </w:rPr>
      </w:pPr>
      <w:hyperlink w:anchor="_Toc165106242" w:history="1">
        <w:r w:rsidR="001D7DFF" w:rsidRPr="001D7DFF">
          <w:rPr>
            <w:rFonts w:ascii="Times New Roman" w:eastAsia="Times New Roman" w:hAnsi="Times New Roman" w:cs="Times New Roman"/>
            <w:i/>
            <w:iCs/>
            <w:noProof/>
            <w:sz w:val="24"/>
            <w:szCs w:val="24"/>
            <w:lang w:eastAsia="ru-RU"/>
          </w:rPr>
          <w:t>2.1. Трудоемкость освоения дисциплины</w:t>
        </w:r>
        <w:r w:rsidR="001D7DFF" w:rsidRPr="001D7DFF">
          <w:rPr>
            <w:rFonts w:ascii="Times New Roman" w:eastAsia="Times New Roman" w:hAnsi="Times New Roman" w:cs="Times New Roman"/>
            <w:i/>
            <w:iCs/>
            <w:noProof/>
            <w:webHidden/>
            <w:sz w:val="24"/>
            <w:szCs w:val="24"/>
            <w:lang w:eastAsia="ru-RU"/>
          </w:rPr>
          <w:tab/>
        </w:r>
        <w:r w:rsidR="001D7DFF" w:rsidRPr="001D7DFF">
          <w:rPr>
            <w:rFonts w:ascii="Times New Roman" w:eastAsia="Times New Roman" w:hAnsi="Times New Roman" w:cs="Times New Roman"/>
            <w:i/>
            <w:iCs/>
            <w:noProof/>
            <w:webHidden/>
            <w:sz w:val="24"/>
            <w:szCs w:val="24"/>
            <w:lang w:eastAsia="ru-RU"/>
          </w:rPr>
          <w:fldChar w:fldCharType="begin"/>
        </w:r>
        <w:r w:rsidR="001D7DFF" w:rsidRPr="001D7DFF">
          <w:rPr>
            <w:rFonts w:ascii="Times New Roman" w:eastAsia="Times New Roman" w:hAnsi="Times New Roman" w:cs="Times New Roman"/>
            <w:i/>
            <w:iCs/>
            <w:noProof/>
            <w:webHidden/>
            <w:sz w:val="24"/>
            <w:szCs w:val="24"/>
            <w:lang w:eastAsia="ru-RU"/>
          </w:rPr>
          <w:instrText xml:space="preserve"> PAGEREF _Toc165106242 \h </w:instrText>
        </w:r>
        <w:r w:rsidR="001D7DFF" w:rsidRPr="001D7DFF">
          <w:rPr>
            <w:rFonts w:ascii="Times New Roman" w:eastAsia="Times New Roman" w:hAnsi="Times New Roman" w:cs="Times New Roman"/>
            <w:i/>
            <w:iCs/>
            <w:noProof/>
            <w:webHidden/>
            <w:sz w:val="24"/>
            <w:szCs w:val="24"/>
            <w:lang w:eastAsia="ru-RU"/>
          </w:rPr>
        </w:r>
        <w:r w:rsidR="001D7DFF" w:rsidRPr="001D7DFF">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b/>
            <w:bCs/>
            <w:i/>
            <w:iCs/>
            <w:noProof/>
            <w:webHidden/>
            <w:sz w:val="24"/>
            <w:szCs w:val="24"/>
            <w:lang w:eastAsia="ru-RU"/>
          </w:rPr>
          <w:t>Ошибка! Закладка не определена.</w:t>
        </w:r>
        <w:r w:rsidR="001D7DFF" w:rsidRPr="001D7DFF">
          <w:rPr>
            <w:rFonts w:ascii="Times New Roman" w:eastAsia="Times New Roman" w:hAnsi="Times New Roman" w:cs="Times New Roman"/>
            <w:i/>
            <w:iCs/>
            <w:noProof/>
            <w:webHidden/>
            <w:sz w:val="24"/>
            <w:szCs w:val="24"/>
            <w:lang w:eastAsia="ru-RU"/>
          </w:rPr>
          <w:fldChar w:fldCharType="end"/>
        </w:r>
      </w:hyperlink>
    </w:p>
    <w:p w:rsidR="001D7DFF" w:rsidRPr="001D7DFF" w:rsidRDefault="007326E1" w:rsidP="001D7DFF">
      <w:pPr>
        <w:tabs>
          <w:tab w:val="right" w:leader="dot" w:pos="9639"/>
        </w:tabs>
        <w:spacing w:before="120" w:after="0" w:line="240" w:lineRule="auto"/>
        <w:ind w:left="240"/>
        <w:rPr>
          <w:rFonts w:ascii="Calibri" w:eastAsia="Times New Roman" w:hAnsi="Calibri" w:cs="Times New Roman"/>
          <w:noProof/>
          <w:lang w:eastAsia="ru-RU"/>
        </w:rPr>
      </w:pPr>
      <w:hyperlink w:anchor="_Toc165106243" w:history="1">
        <w:r w:rsidR="001D7DFF" w:rsidRPr="001D7DFF">
          <w:rPr>
            <w:rFonts w:ascii="Times New Roman" w:eastAsia="Times New Roman" w:hAnsi="Times New Roman" w:cs="Times New Roman"/>
            <w:i/>
            <w:iCs/>
            <w:noProof/>
            <w:sz w:val="24"/>
            <w:szCs w:val="24"/>
            <w:lang w:eastAsia="ru-RU"/>
          </w:rPr>
          <w:t>2.2. Содержание дисциплины</w:t>
        </w:r>
        <w:r w:rsidR="001D7DFF" w:rsidRPr="001D7DFF">
          <w:rPr>
            <w:rFonts w:ascii="Times New Roman" w:eastAsia="Times New Roman" w:hAnsi="Times New Roman" w:cs="Times New Roman"/>
            <w:i/>
            <w:iCs/>
            <w:noProof/>
            <w:webHidden/>
            <w:sz w:val="24"/>
            <w:szCs w:val="24"/>
            <w:lang w:eastAsia="ru-RU"/>
          </w:rPr>
          <w:tab/>
        </w:r>
        <w:r w:rsidR="001D7DFF" w:rsidRPr="001D7DFF">
          <w:rPr>
            <w:rFonts w:ascii="Times New Roman" w:eastAsia="Times New Roman" w:hAnsi="Times New Roman" w:cs="Times New Roman"/>
            <w:i/>
            <w:iCs/>
            <w:noProof/>
            <w:webHidden/>
            <w:sz w:val="24"/>
            <w:szCs w:val="24"/>
            <w:lang w:eastAsia="ru-RU"/>
          </w:rPr>
          <w:fldChar w:fldCharType="begin"/>
        </w:r>
        <w:r w:rsidR="001D7DFF" w:rsidRPr="001D7DFF">
          <w:rPr>
            <w:rFonts w:ascii="Times New Roman" w:eastAsia="Times New Roman" w:hAnsi="Times New Roman" w:cs="Times New Roman"/>
            <w:i/>
            <w:iCs/>
            <w:noProof/>
            <w:webHidden/>
            <w:sz w:val="24"/>
            <w:szCs w:val="24"/>
            <w:lang w:eastAsia="ru-RU"/>
          </w:rPr>
          <w:instrText xml:space="preserve"> PAGEREF _Toc165106243 \h </w:instrText>
        </w:r>
        <w:r w:rsidR="001D7DFF" w:rsidRPr="001D7DFF">
          <w:rPr>
            <w:rFonts w:ascii="Times New Roman" w:eastAsia="Times New Roman" w:hAnsi="Times New Roman" w:cs="Times New Roman"/>
            <w:i/>
            <w:iCs/>
            <w:noProof/>
            <w:webHidden/>
            <w:sz w:val="24"/>
            <w:szCs w:val="24"/>
            <w:lang w:eastAsia="ru-RU"/>
          </w:rPr>
        </w:r>
        <w:r w:rsidR="001D7DFF" w:rsidRPr="001D7DFF">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b/>
            <w:bCs/>
            <w:i/>
            <w:iCs/>
            <w:noProof/>
            <w:webHidden/>
            <w:sz w:val="24"/>
            <w:szCs w:val="24"/>
            <w:lang w:eastAsia="ru-RU"/>
          </w:rPr>
          <w:t>Ошибка! Закладка не определена.</w:t>
        </w:r>
        <w:r w:rsidR="001D7DFF" w:rsidRPr="001D7DFF">
          <w:rPr>
            <w:rFonts w:ascii="Times New Roman" w:eastAsia="Times New Roman" w:hAnsi="Times New Roman" w:cs="Times New Roman"/>
            <w:i/>
            <w:iCs/>
            <w:noProof/>
            <w:webHidden/>
            <w:sz w:val="24"/>
            <w:szCs w:val="24"/>
            <w:lang w:eastAsia="ru-RU"/>
          </w:rPr>
          <w:fldChar w:fldCharType="end"/>
        </w:r>
      </w:hyperlink>
    </w:p>
    <w:p w:rsidR="001D7DFF" w:rsidRPr="001D7DFF" w:rsidRDefault="007326E1" w:rsidP="001D7DFF">
      <w:pPr>
        <w:tabs>
          <w:tab w:val="right" w:leader="dot" w:pos="9639"/>
        </w:tabs>
        <w:spacing w:before="120" w:after="0" w:line="276" w:lineRule="auto"/>
        <w:rPr>
          <w:rFonts w:ascii="Calibri" w:eastAsia="Times New Roman" w:hAnsi="Calibri" w:cs="Times New Roman"/>
          <w:noProof/>
          <w:lang w:eastAsia="ru-RU"/>
        </w:rPr>
      </w:pPr>
      <w:hyperlink w:anchor="_Toc165106244" w:history="1">
        <w:r w:rsidR="001D7DFF" w:rsidRPr="001D7DFF">
          <w:rPr>
            <w:rFonts w:ascii="Times New Roman" w:eastAsia="Calibri" w:hAnsi="Times New Roman" w:cs="Times New Roman"/>
            <w:b/>
            <w:bCs/>
            <w:noProof/>
          </w:rPr>
          <w:t>3. Условия реализации ДИСЦИПЛИНЫ</w:t>
        </w:r>
        <w:r w:rsidR="001D7DFF" w:rsidRPr="001D7DFF">
          <w:rPr>
            <w:rFonts w:ascii="Times New Roman" w:eastAsia="Calibri" w:hAnsi="Times New Roman" w:cs="Times New Roman"/>
            <w:b/>
            <w:bCs/>
            <w:noProof/>
            <w:webHidden/>
          </w:rPr>
          <w:tab/>
        </w:r>
        <w:r w:rsidR="001D7DFF" w:rsidRPr="001D7DFF">
          <w:rPr>
            <w:rFonts w:ascii="Times New Roman" w:eastAsia="Calibri" w:hAnsi="Times New Roman" w:cs="Times New Roman"/>
            <w:b/>
            <w:bCs/>
            <w:noProof/>
            <w:webHidden/>
          </w:rPr>
          <w:fldChar w:fldCharType="begin"/>
        </w:r>
        <w:r w:rsidR="001D7DFF" w:rsidRPr="001D7DFF">
          <w:rPr>
            <w:rFonts w:ascii="Times New Roman" w:eastAsia="Calibri" w:hAnsi="Times New Roman" w:cs="Times New Roman"/>
            <w:b/>
            <w:bCs/>
            <w:noProof/>
            <w:webHidden/>
          </w:rPr>
          <w:instrText xml:space="preserve"> PAGEREF _Toc165106244 \h </w:instrText>
        </w:r>
        <w:r w:rsidR="001D7DFF" w:rsidRPr="001D7DFF">
          <w:rPr>
            <w:rFonts w:ascii="Times New Roman" w:eastAsia="Calibri" w:hAnsi="Times New Roman" w:cs="Times New Roman"/>
            <w:b/>
            <w:bCs/>
            <w:noProof/>
            <w:webHidden/>
          </w:rPr>
        </w:r>
        <w:r w:rsidR="001D7DFF" w:rsidRPr="001D7DFF">
          <w:rPr>
            <w:rFonts w:ascii="Times New Roman" w:eastAsia="Calibri" w:hAnsi="Times New Roman" w:cs="Times New Roman"/>
            <w:b/>
            <w:bCs/>
            <w:noProof/>
            <w:webHidden/>
          </w:rPr>
          <w:fldChar w:fldCharType="separate"/>
        </w:r>
        <w:r w:rsidR="00A91954">
          <w:rPr>
            <w:rFonts w:ascii="Times New Roman" w:eastAsia="Calibri" w:hAnsi="Times New Roman" w:cs="Times New Roman"/>
            <w:noProof/>
            <w:webHidden/>
          </w:rPr>
          <w:t>Ошибка! Закладка не определена.</w:t>
        </w:r>
        <w:r w:rsidR="001D7DFF" w:rsidRPr="001D7DFF">
          <w:rPr>
            <w:rFonts w:ascii="Times New Roman" w:eastAsia="Calibri" w:hAnsi="Times New Roman" w:cs="Times New Roman"/>
            <w:b/>
            <w:bCs/>
            <w:noProof/>
            <w:webHidden/>
          </w:rPr>
          <w:fldChar w:fldCharType="end"/>
        </w:r>
      </w:hyperlink>
    </w:p>
    <w:p w:rsidR="001D7DFF" w:rsidRPr="001D7DFF" w:rsidRDefault="007326E1" w:rsidP="001D7DFF">
      <w:pPr>
        <w:tabs>
          <w:tab w:val="right" w:leader="dot" w:pos="9639"/>
        </w:tabs>
        <w:spacing w:before="120" w:after="0" w:line="240" w:lineRule="auto"/>
        <w:ind w:left="240"/>
        <w:rPr>
          <w:rFonts w:ascii="Calibri" w:eastAsia="Times New Roman" w:hAnsi="Calibri" w:cs="Times New Roman"/>
          <w:noProof/>
          <w:lang w:eastAsia="ru-RU"/>
        </w:rPr>
      </w:pPr>
      <w:hyperlink w:anchor="_Toc165106245" w:history="1">
        <w:r w:rsidR="001D7DFF" w:rsidRPr="001D7DFF">
          <w:rPr>
            <w:rFonts w:ascii="Times New Roman" w:eastAsia="Times New Roman" w:hAnsi="Times New Roman" w:cs="Times New Roman"/>
            <w:i/>
            <w:iCs/>
            <w:noProof/>
            <w:sz w:val="24"/>
            <w:szCs w:val="24"/>
            <w:lang w:eastAsia="ru-RU"/>
          </w:rPr>
          <w:t>3.1. Материально-техническое обеспечение</w:t>
        </w:r>
        <w:r w:rsidR="001D7DFF" w:rsidRPr="001D7DFF">
          <w:rPr>
            <w:rFonts w:ascii="Times New Roman" w:eastAsia="Times New Roman" w:hAnsi="Times New Roman" w:cs="Times New Roman"/>
            <w:i/>
            <w:iCs/>
            <w:noProof/>
            <w:webHidden/>
            <w:sz w:val="24"/>
            <w:szCs w:val="24"/>
            <w:lang w:eastAsia="ru-RU"/>
          </w:rPr>
          <w:tab/>
        </w:r>
        <w:r w:rsidR="001D7DFF" w:rsidRPr="001D7DFF">
          <w:rPr>
            <w:rFonts w:ascii="Times New Roman" w:eastAsia="Times New Roman" w:hAnsi="Times New Roman" w:cs="Times New Roman"/>
            <w:i/>
            <w:iCs/>
            <w:noProof/>
            <w:webHidden/>
            <w:sz w:val="24"/>
            <w:szCs w:val="24"/>
            <w:lang w:eastAsia="ru-RU"/>
          </w:rPr>
          <w:fldChar w:fldCharType="begin"/>
        </w:r>
        <w:r w:rsidR="001D7DFF" w:rsidRPr="001D7DFF">
          <w:rPr>
            <w:rFonts w:ascii="Times New Roman" w:eastAsia="Times New Roman" w:hAnsi="Times New Roman" w:cs="Times New Roman"/>
            <w:i/>
            <w:iCs/>
            <w:noProof/>
            <w:webHidden/>
            <w:sz w:val="24"/>
            <w:szCs w:val="24"/>
            <w:lang w:eastAsia="ru-RU"/>
          </w:rPr>
          <w:instrText xml:space="preserve"> PAGEREF _Toc165106245 \h </w:instrText>
        </w:r>
        <w:r w:rsidR="001D7DFF" w:rsidRPr="001D7DFF">
          <w:rPr>
            <w:rFonts w:ascii="Times New Roman" w:eastAsia="Times New Roman" w:hAnsi="Times New Roman" w:cs="Times New Roman"/>
            <w:i/>
            <w:iCs/>
            <w:noProof/>
            <w:webHidden/>
            <w:sz w:val="24"/>
            <w:szCs w:val="24"/>
            <w:lang w:eastAsia="ru-RU"/>
          </w:rPr>
        </w:r>
        <w:r w:rsidR="001D7DFF" w:rsidRPr="001D7DFF">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b/>
            <w:bCs/>
            <w:i/>
            <w:iCs/>
            <w:noProof/>
            <w:webHidden/>
            <w:sz w:val="24"/>
            <w:szCs w:val="24"/>
            <w:lang w:eastAsia="ru-RU"/>
          </w:rPr>
          <w:t>Ошибка! Закладка не определена.</w:t>
        </w:r>
        <w:r w:rsidR="001D7DFF" w:rsidRPr="001D7DFF">
          <w:rPr>
            <w:rFonts w:ascii="Times New Roman" w:eastAsia="Times New Roman" w:hAnsi="Times New Roman" w:cs="Times New Roman"/>
            <w:i/>
            <w:iCs/>
            <w:noProof/>
            <w:webHidden/>
            <w:sz w:val="24"/>
            <w:szCs w:val="24"/>
            <w:lang w:eastAsia="ru-RU"/>
          </w:rPr>
          <w:fldChar w:fldCharType="end"/>
        </w:r>
      </w:hyperlink>
    </w:p>
    <w:p w:rsidR="001D7DFF" w:rsidRPr="001D7DFF" w:rsidRDefault="007326E1" w:rsidP="001D7DFF">
      <w:pPr>
        <w:tabs>
          <w:tab w:val="right" w:leader="dot" w:pos="9639"/>
        </w:tabs>
        <w:spacing w:before="120" w:after="0" w:line="240" w:lineRule="auto"/>
        <w:ind w:left="240"/>
        <w:rPr>
          <w:rFonts w:ascii="Calibri" w:eastAsia="Times New Roman" w:hAnsi="Calibri" w:cs="Times New Roman"/>
          <w:noProof/>
          <w:lang w:eastAsia="ru-RU"/>
        </w:rPr>
      </w:pPr>
      <w:hyperlink w:anchor="_Toc165106246" w:history="1">
        <w:r w:rsidR="001D7DFF" w:rsidRPr="001D7DFF">
          <w:rPr>
            <w:rFonts w:ascii="Times New Roman" w:eastAsia="Times New Roman" w:hAnsi="Times New Roman" w:cs="Times New Roman"/>
            <w:i/>
            <w:iCs/>
            <w:noProof/>
            <w:sz w:val="24"/>
            <w:szCs w:val="24"/>
            <w:lang w:eastAsia="ru-RU"/>
          </w:rPr>
          <w:t>3.2. Учебно-методическое обеспечение</w:t>
        </w:r>
        <w:r w:rsidR="001D7DFF" w:rsidRPr="001D7DFF">
          <w:rPr>
            <w:rFonts w:ascii="Times New Roman" w:eastAsia="Times New Roman" w:hAnsi="Times New Roman" w:cs="Times New Roman"/>
            <w:i/>
            <w:iCs/>
            <w:noProof/>
            <w:webHidden/>
            <w:sz w:val="24"/>
            <w:szCs w:val="24"/>
            <w:lang w:eastAsia="ru-RU"/>
          </w:rPr>
          <w:tab/>
        </w:r>
        <w:r w:rsidR="001D7DFF" w:rsidRPr="001D7DFF">
          <w:rPr>
            <w:rFonts w:ascii="Times New Roman" w:eastAsia="Times New Roman" w:hAnsi="Times New Roman" w:cs="Times New Roman"/>
            <w:i/>
            <w:iCs/>
            <w:noProof/>
            <w:webHidden/>
            <w:sz w:val="24"/>
            <w:szCs w:val="24"/>
            <w:lang w:eastAsia="ru-RU"/>
          </w:rPr>
          <w:fldChar w:fldCharType="begin"/>
        </w:r>
        <w:r w:rsidR="001D7DFF" w:rsidRPr="001D7DFF">
          <w:rPr>
            <w:rFonts w:ascii="Times New Roman" w:eastAsia="Times New Roman" w:hAnsi="Times New Roman" w:cs="Times New Roman"/>
            <w:i/>
            <w:iCs/>
            <w:noProof/>
            <w:webHidden/>
            <w:sz w:val="24"/>
            <w:szCs w:val="24"/>
            <w:lang w:eastAsia="ru-RU"/>
          </w:rPr>
          <w:instrText xml:space="preserve"> PAGEREF _Toc165106246 \h </w:instrText>
        </w:r>
        <w:r w:rsidR="001D7DFF" w:rsidRPr="001D7DFF">
          <w:rPr>
            <w:rFonts w:ascii="Times New Roman" w:eastAsia="Times New Roman" w:hAnsi="Times New Roman" w:cs="Times New Roman"/>
            <w:i/>
            <w:iCs/>
            <w:noProof/>
            <w:webHidden/>
            <w:sz w:val="24"/>
            <w:szCs w:val="24"/>
            <w:lang w:eastAsia="ru-RU"/>
          </w:rPr>
        </w:r>
        <w:r w:rsidR="001D7DFF" w:rsidRPr="001D7DFF">
          <w:rPr>
            <w:rFonts w:ascii="Times New Roman" w:eastAsia="Times New Roman" w:hAnsi="Times New Roman" w:cs="Times New Roman"/>
            <w:i/>
            <w:iCs/>
            <w:noProof/>
            <w:webHidden/>
            <w:sz w:val="24"/>
            <w:szCs w:val="24"/>
            <w:lang w:eastAsia="ru-RU"/>
          </w:rPr>
          <w:fldChar w:fldCharType="separate"/>
        </w:r>
        <w:r w:rsidR="00A91954">
          <w:rPr>
            <w:rFonts w:ascii="Times New Roman" w:eastAsia="Times New Roman" w:hAnsi="Times New Roman" w:cs="Times New Roman"/>
            <w:i/>
            <w:iCs/>
            <w:noProof/>
            <w:webHidden/>
            <w:sz w:val="24"/>
            <w:szCs w:val="24"/>
            <w:lang w:eastAsia="ru-RU"/>
          </w:rPr>
          <w:t>180</w:t>
        </w:r>
        <w:r w:rsidR="001D7DFF" w:rsidRPr="001D7DFF">
          <w:rPr>
            <w:rFonts w:ascii="Times New Roman" w:eastAsia="Times New Roman" w:hAnsi="Times New Roman" w:cs="Times New Roman"/>
            <w:i/>
            <w:iCs/>
            <w:noProof/>
            <w:webHidden/>
            <w:sz w:val="24"/>
            <w:szCs w:val="24"/>
            <w:lang w:eastAsia="ru-RU"/>
          </w:rPr>
          <w:fldChar w:fldCharType="end"/>
        </w:r>
      </w:hyperlink>
    </w:p>
    <w:p w:rsidR="001D7DFF" w:rsidRPr="001D7DFF" w:rsidRDefault="007326E1" w:rsidP="001D7DFF">
      <w:pPr>
        <w:tabs>
          <w:tab w:val="right" w:leader="dot" w:pos="9639"/>
        </w:tabs>
        <w:spacing w:before="120" w:after="0" w:line="276" w:lineRule="auto"/>
        <w:rPr>
          <w:rFonts w:ascii="Calibri" w:eastAsia="Times New Roman" w:hAnsi="Calibri" w:cs="Times New Roman"/>
          <w:noProof/>
          <w:lang w:eastAsia="ru-RU"/>
        </w:rPr>
      </w:pPr>
      <w:hyperlink w:anchor="_Toc165106247" w:history="1">
        <w:r w:rsidR="001D7DFF" w:rsidRPr="001D7DFF">
          <w:rPr>
            <w:rFonts w:ascii="Times New Roman" w:eastAsia="Calibri" w:hAnsi="Times New Roman" w:cs="Times New Roman"/>
            <w:b/>
            <w:bCs/>
            <w:noProof/>
          </w:rPr>
          <w:t>4. Контроль и оценка результатов освоения ДИСЦИПЛИНЫ</w:t>
        </w:r>
        <w:r w:rsidR="001D7DFF" w:rsidRPr="001D7DFF">
          <w:rPr>
            <w:rFonts w:ascii="Times New Roman" w:eastAsia="Calibri" w:hAnsi="Times New Roman" w:cs="Times New Roman"/>
            <w:b/>
            <w:bCs/>
            <w:noProof/>
            <w:webHidden/>
          </w:rPr>
          <w:tab/>
        </w:r>
        <w:r w:rsidR="001D7DFF" w:rsidRPr="001D7DFF">
          <w:rPr>
            <w:rFonts w:ascii="Times New Roman" w:eastAsia="Calibri" w:hAnsi="Times New Roman" w:cs="Times New Roman"/>
            <w:b/>
            <w:bCs/>
            <w:noProof/>
            <w:webHidden/>
          </w:rPr>
          <w:fldChar w:fldCharType="begin"/>
        </w:r>
        <w:r w:rsidR="001D7DFF" w:rsidRPr="001D7DFF">
          <w:rPr>
            <w:rFonts w:ascii="Times New Roman" w:eastAsia="Calibri" w:hAnsi="Times New Roman" w:cs="Times New Roman"/>
            <w:b/>
            <w:bCs/>
            <w:noProof/>
            <w:webHidden/>
          </w:rPr>
          <w:instrText xml:space="preserve"> PAGEREF _Toc165106247 \h </w:instrText>
        </w:r>
        <w:r w:rsidR="001D7DFF" w:rsidRPr="001D7DFF">
          <w:rPr>
            <w:rFonts w:ascii="Times New Roman" w:eastAsia="Calibri" w:hAnsi="Times New Roman" w:cs="Times New Roman"/>
            <w:b/>
            <w:bCs/>
            <w:noProof/>
            <w:webHidden/>
          </w:rPr>
        </w:r>
        <w:r w:rsidR="001D7DFF" w:rsidRPr="001D7DFF">
          <w:rPr>
            <w:rFonts w:ascii="Times New Roman" w:eastAsia="Calibri" w:hAnsi="Times New Roman" w:cs="Times New Roman"/>
            <w:b/>
            <w:bCs/>
            <w:noProof/>
            <w:webHidden/>
          </w:rPr>
          <w:fldChar w:fldCharType="separate"/>
        </w:r>
        <w:r w:rsidR="00A91954">
          <w:rPr>
            <w:rFonts w:ascii="Times New Roman" w:eastAsia="Calibri" w:hAnsi="Times New Roman" w:cs="Times New Roman"/>
            <w:noProof/>
            <w:webHidden/>
          </w:rPr>
          <w:t>Ошибка! Закладка не определена.</w:t>
        </w:r>
        <w:r w:rsidR="001D7DFF" w:rsidRPr="001D7DFF">
          <w:rPr>
            <w:rFonts w:ascii="Times New Roman" w:eastAsia="Calibri" w:hAnsi="Times New Roman" w:cs="Times New Roman"/>
            <w:b/>
            <w:bCs/>
            <w:noProof/>
            <w:webHidden/>
          </w:rPr>
          <w:fldChar w:fldCharType="end"/>
        </w:r>
      </w:hyperlink>
      <w:r w:rsidR="001D7DFF" w:rsidRPr="001D7DFF">
        <w:rPr>
          <w:rFonts w:ascii="Times New Roman" w:eastAsia="Calibri" w:hAnsi="Times New Roman" w:cs="Times New Roman"/>
          <w:b/>
          <w:bCs/>
          <w:noProof/>
        </w:rPr>
        <w:t>4</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r w:rsidRPr="001D7DFF">
        <w:rPr>
          <w:rFonts w:ascii="Times New Roman" w:eastAsia="Calibri" w:hAnsi="Times New Roman" w:cs="Times New Roman"/>
          <w:b/>
          <w:bCs/>
        </w:rPr>
        <w:fldChar w:fldCharType="end"/>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aps/>
          <w:sz w:val="24"/>
          <w:szCs w:val="24"/>
          <w:lang w:eastAsia="ru-RU"/>
        </w:rPr>
      </w:pPr>
      <w:r w:rsidRPr="001D7DFF">
        <w:rPr>
          <w:rFonts w:ascii="Times New Roman" w:eastAsia="Times New Roman" w:hAnsi="Times New Roman" w:cs="Times New Roman"/>
          <w:b/>
          <w:caps/>
          <w:sz w:val="24"/>
          <w:szCs w:val="24"/>
          <w:lang w:eastAsia="ru-RU"/>
        </w:rPr>
        <w:t>1. ОБЩАЯ ХАРАКТЕРИСТИКА РАБОЧЕЙ ПРОГРАММЫ УЧЕБНОЙ ДИСЦИПЛИНЫ</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8"/>
          <w:lang w:eastAsia="ru-RU"/>
        </w:rPr>
      </w:pPr>
      <w:r w:rsidRPr="001D7DFF">
        <w:rPr>
          <w:rFonts w:ascii="Times New Roman" w:eastAsia="Times New Roman" w:hAnsi="Times New Roman" w:cs="Times New Roman"/>
          <w:b/>
          <w:sz w:val="24"/>
          <w:szCs w:val="28"/>
          <w:lang w:eastAsia="ru-RU"/>
        </w:rPr>
        <w:t>ОП. 17 Карьерное моделирование</w:t>
      </w:r>
    </w:p>
    <w:p w:rsidR="001D7DFF" w:rsidRPr="001D7DFF" w:rsidRDefault="001D7DFF" w:rsidP="001D7DFF">
      <w:pPr>
        <w:spacing w:after="120" w:line="240" w:lineRule="auto"/>
        <w:ind w:firstLine="709"/>
        <w:rPr>
          <w:rFonts w:ascii="Times New Roman" w:eastAsia="Times New Roman" w:hAnsi="Times New Roman" w:cs="Times New Roman"/>
          <w:sz w:val="24"/>
          <w:szCs w:val="24"/>
          <w:lang w:eastAsia="ru-RU"/>
        </w:rPr>
      </w:pPr>
      <w:r w:rsidRPr="001D7DFF">
        <w:rPr>
          <w:rFonts w:ascii="Times New Roman" w:eastAsia="Times New Roman" w:hAnsi="Times New Roman" w:cs="Times New Roman"/>
          <w:b/>
          <w:bCs/>
          <w:color w:val="000000"/>
          <w:szCs w:val="24"/>
          <w:lang w:eastAsia="ru-RU"/>
        </w:rPr>
        <w:t xml:space="preserve">1.1. </w:t>
      </w:r>
      <w:r w:rsidRPr="001D7DFF">
        <w:rPr>
          <w:rFonts w:ascii="Times New Roman" w:eastAsia="Times New Roman" w:hAnsi="Times New Roman" w:cs="Times New Roman"/>
          <w:b/>
          <w:bCs/>
          <w:color w:val="000000"/>
          <w:sz w:val="24"/>
          <w:szCs w:val="24"/>
          <w:lang w:eastAsia="ru-RU"/>
        </w:rPr>
        <w:t>Цель и место дисциплины в структуре образовательной программы</w:t>
      </w:r>
    </w:p>
    <w:p w:rsidR="001D7DFF" w:rsidRPr="001D7DFF" w:rsidRDefault="001D7DFF" w:rsidP="001D7DFF">
      <w:pPr>
        <w:spacing w:after="0" w:line="240" w:lineRule="auto"/>
        <w:ind w:firstLine="709"/>
        <w:jc w:val="both"/>
        <w:rPr>
          <w:rFonts w:ascii="Times New Roman" w:eastAsia="Times New Roman" w:hAnsi="Times New Roman" w:cs="Times New Roman"/>
          <w:sz w:val="24"/>
          <w:szCs w:val="24"/>
          <w:lang w:eastAsia="ru-RU"/>
        </w:rPr>
      </w:pPr>
      <w:r w:rsidRPr="001D7DFF">
        <w:rPr>
          <w:rFonts w:ascii="Times New Roman" w:eastAsia="Times New Roman" w:hAnsi="Times New Roman" w:cs="Times New Roman"/>
          <w:color w:val="000000"/>
          <w:sz w:val="24"/>
          <w:szCs w:val="24"/>
          <w:lang w:eastAsia="ru-RU"/>
        </w:rPr>
        <w:t>Цель дисциплины ОП.17.</w:t>
      </w:r>
      <w:r w:rsidRPr="001D7DFF">
        <w:rPr>
          <w:rFonts w:ascii="Times New Roman" w:eastAsia="Times New Roman" w:hAnsi="Times New Roman" w:cs="Times New Roman"/>
          <w:color w:val="0070C0"/>
          <w:sz w:val="24"/>
          <w:szCs w:val="24"/>
          <w:lang w:eastAsia="ru-RU"/>
        </w:rPr>
        <w:t xml:space="preserve"> </w:t>
      </w:r>
      <w:r w:rsidRPr="001D7DFF">
        <w:rPr>
          <w:rFonts w:ascii="Times New Roman" w:eastAsia="Times New Roman" w:hAnsi="Times New Roman" w:cs="Times New Roman"/>
          <w:color w:val="000000"/>
          <w:sz w:val="24"/>
          <w:szCs w:val="24"/>
          <w:lang w:eastAsia="ru-RU"/>
        </w:rPr>
        <w:t>Карьерное моделирование: приобретение студентами теоретических знаний и практических умений в области оценки спроса и предложений на рынке труда, овладения навыками поиска работы и проектирование возможностей профессионального развития и обучения.</w:t>
      </w:r>
    </w:p>
    <w:p w:rsidR="001D7DFF" w:rsidRPr="001D7DFF" w:rsidRDefault="001D7DFF" w:rsidP="001D7DFF">
      <w:pPr>
        <w:spacing w:after="0" w:line="240" w:lineRule="auto"/>
        <w:ind w:firstLine="709"/>
        <w:jc w:val="both"/>
        <w:rPr>
          <w:rFonts w:ascii="Times New Roman" w:eastAsia="Times New Roman" w:hAnsi="Times New Roman" w:cs="Times New Roman"/>
          <w:sz w:val="24"/>
          <w:szCs w:val="24"/>
          <w:lang w:eastAsia="ru-RU"/>
        </w:rPr>
      </w:pPr>
      <w:r w:rsidRPr="001D7DFF">
        <w:rPr>
          <w:rFonts w:ascii="Times New Roman" w:eastAsia="Times New Roman" w:hAnsi="Times New Roman" w:cs="Times New Roman"/>
          <w:color w:val="000000"/>
          <w:sz w:val="24"/>
          <w:szCs w:val="24"/>
          <w:lang w:eastAsia="ru-RU"/>
        </w:rPr>
        <w:t>Дисциплина ОП.17.</w:t>
      </w:r>
      <w:r w:rsidRPr="001D7DFF">
        <w:rPr>
          <w:rFonts w:ascii="Times New Roman" w:eastAsia="Times New Roman" w:hAnsi="Times New Roman" w:cs="Times New Roman"/>
          <w:color w:val="0070C0"/>
          <w:sz w:val="24"/>
          <w:szCs w:val="24"/>
          <w:lang w:eastAsia="ru-RU"/>
        </w:rPr>
        <w:t xml:space="preserve"> </w:t>
      </w:r>
      <w:r w:rsidRPr="001D7DFF">
        <w:rPr>
          <w:rFonts w:ascii="Times New Roman" w:eastAsia="Times New Roman" w:hAnsi="Times New Roman" w:cs="Times New Roman"/>
          <w:color w:val="000000"/>
          <w:sz w:val="24"/>
          <w:szCs w:val="24"/>
          <w:lang w:eastAsia="ru-RU"/>
        </w:rPr>
        <w:t>Карьерное моделирование: включена в вариативную часть общепрофессионального цикла образовательной программы.</w:t>
      </w:r>
      <w:r w:rsidRPr="001D7DFF">
        <w:rPr>
          <w:rFonts w:ascii="Times New Roman" w:eastAsia="Times New Roman" w:hAnsi="Times New Roman" w:cs="Times New Roman"/>
          <w:color w:val="0070C0"/>
          <w:sz w:val="24"/>
          <w:szCs w:val="24"/>
          <w:lang w:eastAsia="ru-RU"/>
        </w:rPr>
        <w:t>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D7DFF" w:rsidRPr="001D7DFF" w:rsidRDefault="001D7DFF" w:rsidP="001D7DFF">
      <w:pPr>
        <w:spacing w:after="120" w:line="240" w:lineRule="auto"/>
        <w:ind w:firstLine="709"/>
        <w:rPr>
          <w:rFonts w:ascii="Times New Roman" w:eastAsia="Times New Roman" w:hAnsi="Times New Roman" w:cs="Times New Roman"/>
          <w:sz w:val="24"/>
          <w:szCs w:val="24"/>
          <w:lang w:eastAsia="ru-RU"/>
        </w:rPr>
      </w:pPr>
      <w:r w:rsidRPr="001D7DFF">
        <w:rPr>
          <w:rFonts w:ascii="Times New Roman" w:eastAsia="Times New Roman" w:hAnsi="Times New Roman" w:cs="Times New Roman"/>
          <w:b/>
          <w:bCs/>
          <w:color w:val="000000"/>
          <w:sz w:val="24"/>
          <w:szCs w:val="24"/>
          <w:lang w:eastAsia="ru-RU"/>
        </w:rPr>
        <w:t>1.2. Планируемые результаты освоения дисциплины</w:t>
      </w:r>
    </w:p>
    <w:p w:rsidR="001D7DFF" w:rsidRPr="001D7DFF" w:rsidRDefault="001D7DFF" w:rsidP="001D7DFF">
      <w:pPr>
        <w:spacing w:after="0" w:line="240" w:lineRule="auto"/>
        <w:ind w:firstLine="709"/>
        <w:jc w:val="both"/>
        <w:rPr>
          <w:rFonts w:ascii="Times New Roman" w:eastAsia="Times New Roman" w:hAnsi="Times New Roman" w:cs="Times New Roman"/>
          <w:sz w:val="24"/>
          <w:szCs w:val="24"/>
          <w:lang w:eastAsia="ru-RU"/>
        </w:rPr>
      </w:pPr>
      <w:r w:rsidRPr="001D7DFF">
        <w:rPr>
          <w:rFonts w:ascii="Times New Roman" w:eastAsia="Times New Roman" w:hAnsi="Times New Roman" w:cs="Times New Roman"/>
          <w:color w:val="000000"/>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rsidR="001D7DFF" w:rsidRPr="001D7DFF" w:rsidRDefault="001D7DFF" w:rsidP="001D7DFF">
      <w:pPr>
        <w:spacing w:after="120" w:line="240" w:lineRule="auto"/>
        <w:ind w:firstLine="709"/>
        <w:rPr>
          <w:rFonts w:ascii="Times New Roman" w:eastAsia="Times New Roman" w:hAnsi="Times New Roman" w:cs="Times New Roman"/>
          <w:sz w:val="24"/>
          <w:szCs w:val="24"/>
          <w:lang w:eastAsia="ru-RU"/>
        </w:rPr>
      </w:pPr>
      <w:r w:rsidRPr="001D7DFF">
        <w:rPr>
          <w:rFonts w:ascii="Times New Roman" w:eastAsia="Times New Roman" w:hAnsi="Times New Roman" w:cs="Times New Roman"/>
          <w:color w:val="000000"/>
          <w:sz w:val="24"/>
          <w:szCs w:val="24"/>
          <w:lang w:eastAsia="ru-RU"/>
        </w:rPr>
        <w:t>В результате освоения дисциплины обучающийся должен:</w:t>
      </w:r>
    </w:p>
    <w:tbl>
      <w:tblPr>
        <w:tblpPr w:leftFromText="180" w:rightFromText="180" w:vertAnchor="text" w:horzAnchor="margin" w:tblpX="108" w:tblpY="16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810"/>
        <w:gridCol w:w="2934"/>
        <w:gridCol w:w="2779"/>
      </w:tblGrid>
      <w:tr w:rsidR="001D7DFF" w:rsidRPr="001D7DFF" w:rsidTr="001D7DFF">
        <w:trPr>
          <w:tblHeader/>
        </w:trPr>
        <w:tc>
          <w:tcPr>
            <w:tcW w:w="1101"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b/>
                <w:color w:val="000000"/>
                <w:lang w:eastAsia="ru-RU"/>
              </w:rPr>
            </w:pPr>
            <w:r w:rsidRPr="001D7DFF">
              <w:rPr>
                <w:rFonts w:ascii="Times New Roman" w:eastAsia="Times New Roman" w:hAnsi="Times New Roman" w:cs="Times New Roman"/>
                <w:b/>
                <w:color w:val="000000"/>
                <w:lang w:eastAsia="ru-RU"/>
              </w:rPr>
              <w:t>Код ОК, ПК</w:t>
            </w:r>
          </w:p>
        </w:tc>
        <w:tc>
          <w:tcPr>
            <w:tcW w:w="2810"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b/>
                <w:color w:val="000000"/>
                <w:lang w:eastAsia="ru-RU"/>
              </w:rPr>
            </w:pPr>
            <w:r w:rsidRPr="001D7DFF">
              <w:rPr>
                <w:rFonts w:ascii="Times New Roman" w:eastAsia="Times New Roman" w:hAnsi="Times New Roman" w:cs="Times New Roman"/>
                <w:b/>
                <w:color w:val="000000"/>
                <w:lang w:eastAsia="ru-RU"/>
              </w:rPr>
              <w:t>Уметь</w:t>
            </w:r>
          </w:p>
        </w:tc>
        <w:tc>
          <w:tcPr>
            <w:tcW w:w="2934"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b/>
                <w:color w:val="000000"/>
                <w:lang w:eastAsia="ru-RU"/>
              </w:rPr>
            </w:pPr>
            <w:r w:rsidRPr="001D7DFF">
              <w:rPr>
                <w:rFonts w:ascii="Times New Roman" w:eastAsia="Times New Roman" w:hAnsi="Times New Roman" w:cs="Times New Roman"/>
                <w:b/>
                <w:color w:val="000000"/>
                <w:lang w:eastAsia="ru-RU"/>
              </w:rPr>
              <w:t>Знать</w:t>
            </w:r>
          </w:p>
        </w:tc>
        <w:tc>
          <w:tcPr>
            <w:tcW w:w="2779"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b/>
                <w:color w:val="000000"/>
                <w:lang w:eastAsia="ru-RU"/>
              </w:rPr>
            </w:pPr>
            <w:r w:rsidRPr="001D7DFF">
              <w:rPr>
                <w:rFonts w:ascii="Times New Roman" w:eastAsia="Times New Roman" w:hAnsi="Times New Roman" w:cs="Times New Roman"/>
                <w:b/>
                <w:color w:val="000000"/>
                <w:lang w:eastAsia="ru-RU"/>
              </w:rPr>
              <w:t>Владеть навыками</w:t>
            </w:r>
          </w:p>
        </w:tc>
      </w:tr>
      <w:tr w:rsidR="001D7DFF" w:rsidRPr="001D7DFF" w:rsidTr="001D7DFF">
        <w:trPr>
          <w:trHeight w:val="1975"/>
        </w:trPr>
        <w:tc>
          <w:tcPr>
            <w:tcW w:w="1101" w:type="dxa"/>
            <w:shd w:val="clear" w:color="auto" w:fill="auto"/>
          </w:tcPr>
          <w:p w:rsidR="001D7DFF" w:rsidRPr="001D7DFF" w:rsidRDefault="001D7DFF" w:rsidP="001D7DFF">
            <w:pPr>
              <w:spacing w:after="0" w:line="240" w:lineRule="auto"/>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ОК 01</w:t>
            </w:r>
          </w:p>
          <w:p w:rsidR="001D7DFF" w:rsidRPr="001D7DFF" w:rsidRDefault="001D7DFF" w:rsidP="001D7DFF">
            <w:pPr>
              <w:spacing w:after="0" w:line="240" w:lineRule="auto"/>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ОК 02</w:t>
            </w:r>
          </w:p>
          <w:p w:rsidR="001D7DFF" w:rsidRPr="001D7DFF" w:rsidRDefault="001D7DFF" w:rsidP="001D7DFF">
            <w:pPr>
              <w:spacing w:after="0" w:line="240" w:lineRule="auto"/>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ОК 03</w:t>
            </w:r>
          </w:p>
          <w:p w:rsidR="001D7DFF" w:rsidRPr="001D7DFF" w:rsidRDefault="001D7DFF" w:rsidP="001D7DFF">
            <w:pPr>
              <w:spacing w:after="0" w:line="240" w:lineRule="auto"/>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ОК 05</w:t>
            </w:r>
          </w:p>
          <w:p w:rsidR="001D7DFF" w:rsidRPr="001D7DFF" w:rsidRDefault="001D7DFF" w:rsidP="001D7DFF">
            <w:pPr>
              <w:spacing w:after="0" w:line="240" w:lineRule="auto"/>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ОК 06</w:t>
            </w:r>
          </w:p>
          <w:p w:rsidR="001D7DFF" w:rsidRPr="001D7DFF" w:rsidRDefault="001D7DFF" w:rsidP="001D7DFF">
            <w:pPr>
              <w:spacing w:after="0" w:line="240" w:lineRule="auto"/>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ПК.1.1</w:t>
            </w:r>
          </w:p>
        </w:tc>
        <w:tc>
          <w:tcPr>
            <w:tcW w:w="2810" w:type="dxa"/>
            <w:shd w:val="clear" w:color="auto" w:fill="auto"/>
          </w:tcPr>
          <w:p w:rsidR="001D7DFF" w:rsidRPr="001D7DFF" w:rsidRDefault="001D7DFF" w:rsidP="001D7DFF">
            <w:pPr>
              <w:numPr>
                <w:ilvl w:val="0"/>
                <w:numId w:val="50"/>
              </w:numPr>
              <w:tabs>
                <w:tab w:val="left" w:pos="291"/>
                <w:tab w:val="left" w:pos="1832"/>
                <w:tab w:val="left" w:pos="2748"/>
                <w:tab w:val="left" w:pos="3664"/>
                <w:tab w:val="left" w:pos="4580"/>
                <w:tab w:val="left" w:pos="5496"/>
                <w:tab w:val="left" w:pos="6412"/>
                <w:tab w:val="left" w:pos="7328"/>
                <w:tab w:val="left" w:pos="8244"/>
                <w:tab w:val="left" w:pos="9160"/>
              </w:tabs>
              <w:snapToGrid w:val="0"/>
              <w:spacing w:after="0" w:line="240" w:lineRule="auto"/>
              <w:ind w:left="0" w:firstLine="8"/>
              <w:jc w:val="both"/>
              <w:rPr>
                <w:rFonts w:ascii="Times New Roman" w:eastAsia="Symbol" w:hAnsi="Times New Roman" w:cs="Times New Roman"/>
                <w:color w:val="000000"/>
                <w:lang w:eastAsia="ru-RU"/>
              </w:rPr>
            </w:pPr>
            <w:r w:rsidRPr="001D7DFF">
              <w:rPr>
                <w:rFonts w:ascii="Times New Roman" w:eastAsia="Symbol" w:hAnsi="Times New Roman" w:cs="Times New Roman"/>
                <w:color w:val="000000"/>
                <w:lang w:eastAsia="ru-RU"/>
              </w:rPr>
              <w:t>проявлять к будущей профессии устойчивый интерес</w:t>
            </w:r>
          </w:p>
          <w:p w:rsidR="001D7DFF" w:rsidRPr="001D7DFF" w:rsidRDefault="001D7DFF" w:rsidP="001D7DFF">
            <w:pPr>
              <w:spacing w:after="0" w:line="240" w:lineRule="auto"/>
              <w:rPr>
                <w:rFonts w:ascii="Times New Roman" w:eastAsia="Times New Roman" w:hAnsi="Times New Roman" w:cs="Times New Roman"/>
                <w:color w:val="000000"/>
                <w:lang w:eastAsia="ru-RU"/>
              </w:rPr>
            </w:pPr>
            <w:r w:rsidRPr="001D7DFF">
              <w:rPr>
                <w:rFonts w:ascii="Times New Roman" w:eastAsia="Times New Roman" w:hAnsi="Times New Roman" w:cs="Times New Roman"/>
                <w:sz w:val="24"/>
                <w:szCs w:val="24"/>
                <w:lang w:eastAsia="ru-RU"/>
              </w:rPr>
              <w:t xml:space="preserve">- </w:t>
            </w:r>
            <w:r w:rsidRPr="001D7DFF">
              <w:rPr>
                <w:rFonts w:ascii="Times New Roman" w:eastAsia="Times New Roman" w:hAnsi="Times New Roman" w:cs="Times New Roman"/>
                <w:color w:val="000000"/>
                <w:lang w:eastAsia="ru-RU"/>
              </w:rPr>
              <w:t>понимать и анализировать вопросы ценностно-мотивационной ориентации</w:t>
            </w:r>
          </w:p>
          <w:p w:rsidR="001D7DFF" w:rsidRPr="001D7DFF" w:rsidRDefault="001D7DFF" w:rsidP="001D7DFF">
            <w:pPr>
              <w:spacing w:after="0" w:line="240" w:lineRule="auto"/>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D7DFF" w:rsidRPr="001D7DFF" w:rsidRDefault="001D7DFF" w:rsidP="001D7DFF">
            <w:pPr>
              <w:numPr>
                <w:ilvl w:val="0"/>
                <w:numId w:val="50"/>
              </w:numPr>
              <w:tabs>
                <w:tab w:val="left" w:pos="291"/>
                <w:tab w:val="left" w:pos="1832"/>
                <w:tab w:val="left" w:pos="2748"/>
                <w:tab w:val="left" w:pos="3664"/>
                <w:tab w:val="left" w:pos="4580"/>
                <w:tab w:val="left" w:pos="5496"/>
                <w:tab w:val="left" w:pos="6412"/>
                <w:tab w:val="left" w:pos="7328"/>
                <w:tab w:val="left" w:pos="8244"/>
                <w:tab w:val="left" w:pos="9160"/>
              </w:tabs>
              <w:snapToGrid w:val="0"/>
              <w:spacing w:after="0" w:line="240" w:lineRule="auto"/>
              <w:ind w:left="0" w:firstLine="8"/>
              <w:jc w:val="both"/>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применять техники и приемы эффективного общения в профессиональной деятельности;</w:t>
            </w:r>
          </w:p>
          <w:p w:rsidR="001D7DFF" w:rsidRPr="001D7DFF" w:rsidRDefault="001D7DFF" w:rsidP="001D7DFF">
            <w:pPr>
              <w:numPr>
                <w:ilvl w:val="0"/>
                <w:numId w:val="50"/>
              </w:numPr>
              <w:tabs>
                <w:tab w:val="left" w:pos="291"/>
                <w:tab w:val="left" w:pos="1832"/>
                <w:tab w:val="left" w:pos="2748"/>
                <w:tab w:val="left" w:pos="3664"/>
                <w:tab w:val="left" w:pos="4580"/>
                <w:tab w:val="left" w:pos="5496"/>
                <w:tab w:val="left" w:pos="6412"/>
                <w:tab w:val="left" w:pos="7328"/>
                <w:tab w:val="left" w:pos="8244"/>
                <w:tab w:val="left" w:pos="9160"/>
              </w:tabs>
              <w:snapToGrid w:val="0"/>
              <w:spacing w:after="0" w:line="240" w:lineRule="auto"/>
              <w:ind w:left="0" w:firstLine="8"/>
              <w:jc w:val="both"/>
              <w:rPr>
                <w:rFonts w:ascii="Times New Roman" w:eastAsia="Times New Roman" w:hAnsi="Times New Roman" w:cs="Times New Roman"/>
                <w:color w:val="000000"/>
                <w:lang w:eastAsia="ru-RU"/>
              </w:rPr>
            </w:pPr>
            <w:r w:rsidRPr="001D7DFF">
              <w:rPr>
                <w:rFonts w:ascii="Times New Roman" w:eastAsia="Symbol" w:hAnsi="Times New Roman" w:cs="Times New Roman"/>
                <w:color w:val="000000"/>
                <w:lang w:eastAsia="ru-RU"/>
              </w:rPr>
              <w:t>адаптироваться к меняющимся условиям профессиональной деятельности</w:t>
            </w:r>
            <w:r w:rsidRPr="001D7DFF">
              <w:rPr>
                <w:rFonts w:ascii="Times New Roman" w:eastAsia="Times New Roman" w:hAnsi="Times New Roman" w:cs="Times New Roman"/>
                <w:color w:val="000000"/>
                <w:lang w:eastAsia="ru-RU"/>
              </w:rPr>
              <w:t xml:space="preserve"> профессионального общения;</w:t>
            </w:r>
          </w:p>
          <w:p w:rsidR="001D7DFF" w:rsidRPr="001D7DFF" w:rsidRDefault="001D7DFF" w:rsidP="001D7DFF">
            <w:pPr>
              <w:numPr>
                <w:ilvl w:val="0"/>
                <w:numId w:val="50"/>
              </w:numPr>
              <w:tabs>
                <w:tab w:val="left" w:pos="291"/>
                <w:tab w:val="left" w:pos="1832"/>
                <w:tab w:val="left" w:pos="2748"/>
                <w:tab w:val="left" w:pos="3664"/>
                <w:tab w:val="left" w:pos="4580"/>
                <w:tab w:val="left" w:pos="5496"/>
                <w:tab w:val="left" w:pos="6412"/>
                <w:tab w:val="left" w:pos="7328"/>
                <w:tab w:val="left" w:pos="8244"/>
                <w:tab w:val="left" w:pos="9160"/>
              </w:tabs>
              <w:snapToGrid w:val="0"/>
              <w:spacing w:after="0" w:line="240" w:lineRule="auto"/>
              <w:ind w:left="0" w:firstLine="8"/>
              <w:jc w:val="both"/>
              <w:rPr>
                <w:rFonts w:ascii="Times New Roman" w:eastAsia="Symbol" w:hAnsi="Times New Roman" w:cs="Times New Roman"/>
                <w:color w:val="000000"/>
                <w:lang w:eastAsia="ru-RU"/>
              </w:rPr>
            </w:pPr>
            <w:r w:rsidRPr="001D7DFF">
              <w:rPr>
                <w:rFonts w:ascii="Times New Roman" w:eastAsia="Symbol" w:hAnsi="Times New Roman" w:cs="Times New Roman"/>
                <w:color w:val="000000"/>
                <w:shd w:val="clear" w:color="auto" w:fill="FFFFFF"/>
                <w:lang w:eastAsia="ru-RU"/>
              </w:rPr>
              <w:t>работать с информацией из</w:t>
            </w:r>
            <w:r w:rsidRPr="001D7DFF">
              <w:rPr>
                <w:rFonts w:ascii="Times New Roman" w:eastAsia="Symbol" w:hAnsi="Times New Roman" w:cs="Times New Roman"/>
                <w:color w:val="000000"/>
                <w:lang w:eastAsia="ru-RU"/>
              </w:rPr>
              <w:t xml:space="preserve"> </w:t>
            </w:r>
            <w:r w:rsidRPr="001D7DFF">
              <w:rPr>
                <w:rFonts w:ascii="Times New Roman" w:eastAsia="Symbol" w:hAnsi="Times New Roman" w:cs="Times New Roman"/>
                <w:color w:val="000000"/>
                <w:shd w:val="clear" w:color="auto" w:fill="FFFFFF"/>
                <w:lang w:eastAsia="ru-RU"/>
              </w:rPr>
              <w:t>различных источников для приобретения</w:t>
            </w:r>
            <w:r w:rsidRPr="001D7DFF">
              <w:rPr>
                <w:rFonts w:ascii="Times New Roman" w:eastAsia="Symbol" w:hAnsi="Times New Roman" w:cs="Times New Roman"/>
                <w:color w:val="000000"/>
                <w:lang w:eastAsia="ru-RU"/>
              </w:rPr>
              <w:t xml:space="preserve"> </w:t>
            </w:r>
            <w:r w:rsidRPr="001D7DFF">
              <w:rPr>
                <w:rFonts w:ascii="Times New Roman" w:eastAsia="Symbol" w:hAnsi="Times New Roman" w:cs="Times New Roman"/>
                <w:color w:val="000000"/>
                <w:shd w:val="clear" w:color="auto" w:fill="FFFFFF"/>
                <w:lang w:eastAsia="ru-RU"/>
              </w:rPr>
              <w:t>новых знаний и умений, самостоятельно</w:t>
            </w:r>
            <w:r w:rsidRPr="001D7DFF">
              <w:rPr>
                <w:rFonts w:ascii="Times New Roman" w:eastAsia="Symbol" w:hAnsi="Times New Roman" w:cs="Times New Roman"/>
                <w:color w:val="000000"/>
                <w:lang w:eastAsia="ru-RU"/>
              </w:rPr>
              <w:t xml:space="preserve"> </w:t>
            </w:r>
            <w:r w:rsidRPr="001D7DFF">
              <w:rPr>
                <w:rFonts w:ascii="Times New Roman" w:eastAsia="Symbol" w:hAnsi="Times New Roman" w:cs="Times New Roman"/>
                <w:color w:val="000000"/>
                <w:shd w:val="clear" w:color="auto" w:fill="FFFFFF"/>
                <w:lang w:eastAsia="ru-RU"/>
              </w:rPr>
              <w:t>определять задачи собственного</w:t>
            </w:r>
            <w:r w:rsidRPr="001D7DFF">
              <w:rPr>
                <w:rFonts w:ascii="Times New Roman" w:eastAsia="Symbol" w:hAnsi="Times New Roman" w:cs="Times New Roman"/>
                <w:color w:val="000000"/>
                <w:lang w:eastAsia="ru-RU"/>
              </w:rPr>
              <w:t xml:space="preserve"> </w:t>
            </w:r>
            <w:r w:rsidRPr="001D7DFF">
              <w:rPr>
                <w:rFonts w:ascii="Times New Roman" w:eastAsia="Symbol" w:hAnsi="Times New Roman" w:cs="Times New Roman"/>
                <w:color w:val="000000"/>
                <w:shd w:val="clear" w:color="auto" w:fill="FFFFFF"/>
                <w:lang w:eastAsia="ru-RU"/>
              </w:rPr>
              <w:t>профессионального и личностного развития;</w:t>
            </w:r>
          </w:p>
        </w:tc>
        <w:tc>
          <w:tcPr>
            <w:tcW w:w="2934" w:type="dxa"/>
            <w:shd w:val="clear" w:color="auto" w:fill="auto"/>
          </w:tcPr>
          <w:p w:rsidR="001D7DFF" w:rsidRPr="001D7DFF" w:rsidRDefault="001D7DFF" w:rsidP="001D7DFF">
            <w:pPr>
              <w:numPr>
                <w:ilvl w:val="0"/>
                <w:numId w:val="50"/>
              </w:numPr>
              <w:tabs>
                <w:tab w:val="left" w:pos="291"/>
                <w:tab w:val="left" w:pos="1832"/>
                <w:tab w:val="left" w:pos="2748"/>
                <w:tab w:val="left" w:pos="3664"/>
                <w:tab w:val="left" w:pos="4580"/>
                <w:tab w:val="left" w:pos="5496"/>
                <w:tab w:val="left" w:pos="6412"/>
                <w:tab w:val="left" w:pos="7328"/>
                <w:tab w:val="left" w:pos="8244"/>
                <w:tab w:val="left" w:pos="9160"/>
              </w:tabs>
              <w:snapToGrid w:val="0"/>
              <w:spacing w:after="0" w:line="240" w:lineRule="auto"/>
              <w:ind w:left="0" w:firstLine="8"/>
              <w:jc w:val="both"/>
              <w:rPr>
                <w:rFonts w:ascii="Times New Roman" w:eastAsia="Symbol" w:hAnsi="Times New Roman" w:cs="Times New Roman"/>
                <w:color w:val="000000"/>
                <w:lang w:eastAsia="ru-RU"/>
              </w:rPr>
            </w:pPr>
            <w:r w:rsidRPr="001D7DFF">
              <w:rPr>
                <w:rFonts w:ascii="Times New Roman" w:eastAsia="Symbol" w:hAnsi="Times New Roman" w:cs="Times New Roman"/>
                <w:color w:val="000000"/>
                <w:lang w:eastAsia="ru-RU"/>
              </w:rPr>
              <w:t>сущность и социальную значимость будущей профессии, вопросы ценностно-мотивационной ориентации;</w:t>
            </w:r>
          </w:p>
          <w:p w:rsidR="001D7DFF" w:rsidRPr="001D7DFF" w:rsidRDefault="001D7DFF" w:rsidP="001D7DFF">
            <w:pPr>
              <w:spacing w:after="0" w:line="240" w:lineRule="auto"/>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 круг профессиональных задач, профессионального и личностного развития;</w:t>
            </w:r>
          </w:p>
          <w:p w:rsidR="001D7DFF" w:rsidRPr="001D7DFF" w:rsidRDefault="001D7DFF" w:rsidP="001D7DFF">
            <w:pPr>
              <w:numPr>
                <w:ilvl w:val="0"/>
                <w:numId w:val="50"/>
              </w:numPr>
              <w:tabs>
                <w:tab w:val="left" w:pos="291"/>
                <w:tab w:val="left" w:pos="1832"/>
                <w:tab w:val="left" w:pos="2748"/>
                <w:tab w:val="left" w:pos="3664"/>
                <w:tab w:val="left" w:pos="4580"/>
                <w:tab w:val="left" w:pos="5496"/>
                <w:tab w:val="left" w:pos="6412"/>
                <w:tab w:val="left" w:pos="7328"/>
                <w:tab w:val="left" w:pos="8244"/>
                <w:tab w:val="left" w:pos="9160"/>
              </w:tabs>
              <w:snapToGrid w:val="0"/>
              <w:spacing w:after="0" w:line="240" w:lineRule="auto"/>
              <w:ind w:left="0" w:firstLine="8"/>
              <w:jc w:val="both"/>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техники и приемы общения, правила слушания, ведения беседы, убеждения;</w:t>
            </w:r>
          </w:p>
          <w:p w:rsidR="001D7DFF" w:rsidRPr="001D7DFF" w:rsidRDefault="001D7DFF" w:rsidP="001D7DFF">
            <w:pPr>
              <w:spacing w:after="0" w:line="240" w:lineRule="auto"/>
              <w:rPr>
                <w:rFonts w:ascii="Times New Roman" w:eastAsia="Times New Roman" w:hAnsi="Times New Roman" w:cs="Times New Roman"/>
                <w:color w:val="000000"/>
                <w:lang w:eastAsia="ru-RU"/>
              </w:rPr>
            </w:pPr>
            <w:r w:rsidRPr="001D7DFF">
              <w:rPr>
                <w:rFonts w:ascii="Times New Roman" w:eastAsia="Times New Roman" w:hAnsi="Times New Roman" w:cs="Times New Roman"/>
                <w:sz w:val="24"/>
                <w:szCs w:val="24"/>
                <w:lang w:eastAsia="ru-RU"/>
              </w:rPr>
              <w:t xml:space="preserve">- </w:t>
            </w:r>
            <w:r w:rsidRPr="001D7DFF">
              <w:rPr>
                <w:rFonts w:ascii="Times New Roman" w:eastAsia="Times New Roman" w:hAnsi="Times New Roman" w:cs="Times New Roman"/>
                <w:color w:val="000000"/>
                <w:lang w:eastAsia="ru-RU"/>
              </w:rPr>
              <w:t>приемы и способы адаптации в профессиональной деятельности;</w:t>
            </w:r>
          </w:p>
          <w:p w:rsidR="001D7DFF" w:rsidRPr="001D7DFF" w:rsidRDefault="001D7DFF" w:rsidP="001D7DFF">
            <w:pPr>
              <w:spacing w:after="0" w:line="240" w:lineRule="auto"/>
              <w:jc w:val="both"/>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shd w:val="clear" w:color="auto" w:fill="FFFFFF"/>
                <w:lang w:eastAsia="ru-RU"/>
              </w:rPr>
              <w:t>- пути повышения самообразования,</w:t>
            </w:r>
            <w:r w:rsidRPr="001D7DFF">
              <w:rPr>
                <w:rFonts w:ascii="Times New Roman" w:eastAsia="Times New Roman" w:hAnsi="Times New Roman" w:cs="Times New Roman"/>
                <w:color w:val="000000"/>
                <w:lang w:eastAsia="ru-RU"/>
              </w:rPr>
              <w:t xml:space="preserve"> </w:t>
            </w:r>
            <w:r w:rsidRPr="001D7DFF">
              <w:rPr>
                <w:rFonts w:ascii="Times New Roman" w:eastAsia="Times New Roman" w:hAnsi="Times New Roman" w:cs="Times New Roman"/>
                <w:color w:val="000000"/>
                <w:shd w:val="clear" w:color="auto" w:fill="FFFFFF"/>
                <w:lang w:eastAsia="ru-RU"/>
              </w:rPr>
              <w:t>квалификации, способы получения и</w:t>
            </w:r>
            <w:r w:rsidRPr="001D7DFF">
              <w:rPr>
                <w:rFonts w:ascii="Times New Roman" w:eastAsia="Times New Roman" w:hAnsi="Times New Roman" w:cs="Times New Roman"/>
                <w:color w:val="000000"/>
                <w:lang w:eastAsia="ru-RU"/>
              </w:rPr>
              <w:t xml:space="preserve"> </w:t>
            </w:r>
            <w:r w:rsidRPr="001D7DFF">
              <w:rPr>
                <w:rFonts w:ascii="Times New Roman" w:eastAsia="Times New Roman" w:hAnsi="Times New Roman" w:cs="Times New Roman"/>
                <w:color w:val="000000"/>
                <w:shd w:val="clear" w:color="auto" w:fill="FFFFFF"/>
                <w:lang w:eastAsia="ru-RU"/>
              </w:rPr>
              <w:t>использования новых знаний и умений для</w:t>
            </w:r>
            <w:r w:rsidRPr="001D7DFF">
              <w:rPr>
                <w:rFonts w:ascii="Times New Roman" w:eastAsia="Times New Roman" w:hAnsi="Times New Roman" w:cs="Times New Roman"/>
                <w:color w:val="000000"/>
                <w:lang w:eastAsia="ru-RU"/>
              </w:rPr>
              <w:t xml:space="preserve"> </w:t>
            </w:r>
            <w:r w:rsidRPr="001D7DFF">
              <w:rPr>
                <w:rFonts w:ascii="Times New Roman" w:eastAsia="Times New Roman" w:hAnsi="Times New Roman" w:cs="Times New Roman"/>
                <w:color w:val="000000"/>
                <w:shd w:val="clear" w:color="auto" w:fill="FFFFFF"/>
                <w:lang w:eastAsia="ru-RU"/>
              </w:rPr>
              <w:t>профессионального саморазвития.</w:t>
            </w:r>
          </w:p>
          <w:p w:rsidR="001D7DFF" w:rsidRPr="001D7DFF" w:rsidRDefault="001D7DFF" w:rsidP="001D7DFF">
            <w:pPr>
              <w:tabs>
                <w:tab w:val="left" w:pos="291"/>
                <w:tab w:val="left" w:pos="1832"/>
                <w:tab w:val="left" w:pos="2748"/>
                <w:tab w:val="left" w:pos="3664"/>
                <w:tab w:val="left" w:pos="4580"/>
                <w:tab w:val="left" w:pos="5496"/>
                <w:tab w:val="left" w:pos="6412"/>
                <w:tab w:val="left" w:pos="7328"/>
                <w:tab w:val="left" w:pos="8244"/>
                <w:tab w:val="left" w:pos="9160"/>
              </w:tabs>
              <w:snapToGrid w:val="0"/>
              <w:spacing w:after="0" w:line="240" w:lineRule="auto"/>
              <w:ind w:left="16"/>
              <w:jc w:val="both"/>
              <w:rPr>
                <w:rFonts w:ascii="Times New Roman" w:eastAsia="Times New Roman" w:hAnsi="Times New Roman" w:cs="Times New Roman"/>
                <w:color w:val="000000"/>
                <w:lang w:eastAsia="ru-RU"/>
              </w:rPr>
            </w:pPr>
          </w:p>
        </w:tc>
        <w:tc>
          <w:tcPr>
            <w:tcW w:w="2779" w:type="dxa"/>
            <w:shd w:val="clear" w:color="auto" w:fill="auto"/>
          </w:tcPr>
          <w:p w:rsidR="001D7DFF" w:rsidRPr="001D7DFF" w:rsidRDefault="001D7DFF" w:rsidP="001D7DFF">
            <w:pPr>
              <w:tabs>
                <w:tab w:val="left" w:pos="324"/>
              </w:tabs>
              <w:spacing w:after="0" w:line="240" w:lineRule="auto"/>
              <w:rPr>
                <w:rFonts w:ascii="Times New Roman" w:eastAsia="Times New Roman" w:hAnsi="Times New Roman" w:cs="Times New Roman"/>
                <w:color w:val="000000"/>
                <w:lang w:eastAsia="ru-RU"/>
              </w:rPr>
            </w:pPr>
          </w:p>
        </w:tc>
      </w:tr>
    </w:tbl>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b/>
          <w:color w:val="000000"/>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lang w:eastAsia="ru-RU"/>
        </w:rPr>
      </w:pPr>
    </w:p>
    <w:p w:rsidR="001D7DFF" w:rsidRPr="001D7DFF" w:rsidRDefault="001D7DFF" w:rsidP="001D7DFF">
      <w:pPr>
        <w:numPr>
          <w:ilvl w:val="1"/>
          <w:numId w:val="3"/>
        </w:numPr>
        <w:spacing w:after="120" w:line="240" w:lineRule="auto"/>
        <w:contextualSpacing/>
        <w:rPr>
          <w:rFonts w:ascii="Times New Roman" w:eastAsia="Symbol" w:hAnsi="Times New Roman" w:cs="Times New Roman"/>
          <w:b/>
          <w:sz w:val="24"/>
          <w:szCs w:val="24"/>
          <w:lang w:eastAsia="ru-RU"/>
        </w:rPr>
      </w:pPr>
      <w:r w:rsidRPr="001D7DFF">
        <w:rPr>
          <w:rFonts w:ascii="Times New Roman" w:eastAsia="Symbol" w:hAnsi="Times New Roman" w:cs="Times New Roman"/>
          <w:b/>
          <w:sz w:val="24"/>
          <w:szCs w:val="24"/>
          <w:lang w:eastAsia="ru-RU"/>
        </w:rPr>
        <w:t>Обоснование часов вариативной части ОПОП-П</w:t>
      </w:r>
    </w:p>
    <w:p w:rsidR="001D7DFF" w:rsidRPr="001D7DFF" w:rsidRDefault="001D7DFF" w:rsidP="001D7DFF">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059"/>
        <w:gridCol w:w="2210"/>
        <w:gridCol w:w="1149"/>
        <w:gridCol w:w="3214"/>
      </w:tblGrid>
      <w:tr w:rsidR="001D7DFF" w:rsidRPr="001D7DFF" w:rsidTr="001D7DFF">
        <w:tc>
          <w:tcPr>
            <w:tcW w:w="959" w:type="dxa"/>
            <w:shd w:val="clear" w:color="auto" w:fill="auto"/>
          </w:tcPr>
          <w:p w:rsidR="001D7DFF" w:rsidRPr="001D7DFF" w:rsidRDefault="001D7DFF" w:rsidP="001D7DFF">
            <w:pPr>
              <w:wordWrap w:val="0"/>
              <w:spacing w:after="120"/>
              <w:jc w:val="center"/>
              <w:rPr>
                <w:rFonts w:ascii="Times New Roman" w:eastAsia="Symbol" w:hAnsi="Times New Roman" w:cs="Times New Roman"/>
                <w:b/>
                <w:lang w:eastAsia="ru-RU"/>
              </w:rPr>
            </w:pPr>
            <w:r w:rsidRPr="001D7DFF">
              <w:rPr>
                <w:rFonts w:ascii="Times New Roman" w:eastAsia="Symbol" w:hAnsi="Times New Roman" w:cs="Times New Roman"/>
                <w:b/>
                <w:lang w:eastAsia="ru-RU"/>
              </w:rPr>
              <w:t>№ п/п</w:t>
            </w:r>
          </w:p>
        </w:tc>
        <w:tc>
          <w:tcPr>
            <w:tcW w:w="2126" w:type="dxa"/>
            <w:shd w:val="clear" w:color="auto" w:fill="auto"/>
          </w:tcPr>
          <w:p w:rsidR="001D7DFF" w:rsidRPr="001D7DFF" w:rsidRDefault="001D7DFF" w:rsidP="001D7DFF">
            <w:pPr>
              <w:wordWrap w:val="0"/>
              <w:spacing w:after="120"/>
              <w:jc w:val="center"/>
              <w:rPr>
                <w:rFonts w:ascii="Times New Roman" w:eastAsia="Symbol" w:hAnsi="Times New Roman" w:cs="Times New Roman"/>
                <w:b/>
                <w:lang w:eastAsia="ru-RU"/>
              </w:rPr>
            </w:pPr>
            <w:r w:rsidRPr="001D7DFF">
              <w:rPr>
                <w:rFonts w:ascii="Times New Roman" w:eastAsia="Symbol" w:hAnsi="Times New Roman" w:cs="Times New Roman"/>
                <w:b/>
                <w:lang w:eastAsia="ru-RU"/>
              </w:rPr>
              <w:t>Дополнительные знания, умения, навыки (если указаны ПК)</w:t>
            </w:r>
          </w:p>
        </w:tc>
        <w:tc>
          <w:tcPr>
            <w:tcW w:w="2224" w:type="dxa"/>
            <w:shd w:val="clear" w:color="auto" w:fill="auto"/>
          </w:tcPr>
          <w:p w:rsidR="001D7DFF" w:rsidRPr="001D7DFF" w:rsidRDefault="001D7DFF" w:rsidP="001D7DFF">
            <w:pPr>
              <w:wordWrap w:val="0"/>
              <w:spacing w:after="120"/>
              <w:jc w:val="center"/>
              <w:rPr>
                <w:rFonts w:ascii="Times New Roman" w:eastAsia="Symbol" w:hAnsi="Times New Roman" w:cs="Times New Roman"/>
                <w:b/>
                <w:lang w:eastAsia="ru-RU"/>
              </w:rPr>
            </w:pPr>
            <w:r w:rsidRPr="001D7DFF">
              <w:rPr>
                <w:rFonts w:ascii="Times New Roman" w:eastAsia="Symbol" w:hAnsi="Times New Roman" w:cs="Times New Roman"/>
                <w:b/>
                <w:lang w:eastAsia="ru-RU"/>
              </w:rPr>
              <w:t>№, наименование темы</w:t>
            </w:r>
          </w:p>
        </w:tc>
        <w:tc>
          <w:tcPr>
            <w:tcW w:w="1178" w:type="dxa"/>
            <w:shd w:val="clear" w:color="auto" w:fill="auto"/>
          </w:tcPr>
          <w:p w:rsidR="001D7DFF" w:rsidRPr="001D7DFF" w:rsidRDefault="001D7DFF" w:rsidP="001D7DFF">
            <w:pPr>
              <w:wordWrap w:val="0"/>
              <w:spacing w:after="120"/>
              <w:jc w:val="center"/>
              <w:rPr>
                <w:rFonts w:ascii="Times New Roman" w:eastAsia="Symbol" w:hAnsi="Times New Roman" w:cs="Times New Roman"/>
                <w:b/>
                <w:lang w:eastAsia="ru-RU"/>
              </w:rPr>
            </w:pPr>
            <w:r w:rsidRPr="001D7DFF">
              <w:rPr>
                <w:rFonts w:ascii="Times New Roman" w:eastAsia="Symbol" w:hAnsi="Times New Roman" w:cs="Times New Roman"/>
                <w:b/>
                <w:lang w:eastAsia="ru-RU"/>
              </w:rPr>
              <w:t>Объем часов</w:t>
            </w:r>
          </w:p>
        </w:tc>
        <w:tc>
          <w:tcPr>
            <w:tcW w:w="3260" w:type="dxa"/>
            <w:shd w:val="clear" w:color="auto" w:fill="auto"/>
          </w:tcPr>
          <w:p w:rsidR="001D7DFF" w:rsidRPr="001D7DFF" w:rsidRDefault="001D7DFF" w:rsidP="001D7DFF">
            <w:pPr>
              <w:wordWrap w:val="0"/>
              <w:spacing w:after="120"/>
              <w:jc w:val="center"/>
              <w:rPr>
                <w:rFonts w:ascii="Times New Roman" w:eastAsia="Symbol" w:hAnsi="Times New Roman" w:cs="Times New Roman"/>
                <w:b/>
                <w:lang w:eastAsia="ru-RU"/>
              </w:rPr>
            </w:pPr>
            <w:r w:rsidRPr="001D7DFF">
              <w:rPr>
                <w:rFonts w:ascii="Times New Roman" w:eastAsia="Symbol" w:hAnsi="Times New Roman" w:cs="Times New Roman"/>
                <w:b/>
                <w:lang w:eastAsia="ru-RU"/>
              </w:rPr>
              <w:t>Обоснование включения в рабочую программу</w:t>
            </w:r>
          </w:p>
        </w:tc>
      </w:tr>
      <w:tr w:rsidR="001D7DFF" w:rsidRPr="001D7DFF" w:rsidTr="001D7DFF">
        <w:trPr>
          <w:trHeight w:val="2438"/>
        </w:trPr>
        <w:tc>
          <w:tcPr>
            <w:tcW w:w="959"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1</w:t>
            </w:r>
          </w:p>
        </w:tc>
        <w:tc>
          <w:tcPr>
            <w:tcW w:w="2126"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w:t>
            </w:r>
          </w:p>
        </w:tc>
        <w:tc>
          <w:tcPr>
            <w:tcW w:w="2224"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1D7DFF">
              <w:rPr>
                <w:rFonts w:ascii="Times New Roman" w:eastAsia="Times New Roman" w:hAnsi="Times New Roman" w:cs="Times New Roman"/>
                <w:bCs/>
                <w:lang w:eastAsia="ru-RU"/>
              </w:rPr>
              <w:t>1.1 Рынок труда и профессионально важные качества</w:t>
            </w:r>
          </w:p>
        </w:tc>
        <w:tc>
          <w:tcPr>
            <w:tcW w:w="1178"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6</w:t>
            </w:r>
          </w:p>
        </w:tc>
        <w:tc>
          <w:tcPr>
            <w:tcW w:w="3260" w:type="dxa"/>
            <w:shd w:val="clear" w:color="auto" w:fill="auto"/>
          </w:tcPr>
          <w:p w:rsidR="001D7DFF" w:rsidRPr="001D7DFF" w:rsidRDefault="001D7DFF" w:rsidP="001D7DFF">
            <w:pPr>
              <w:spacing w:after="0" w:line="240" w:lineRule="auto"/>
              <w:jc w:val="both"/>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 xml:space="preserve">Приобретение и развитие компетенции осуществления поиска и использование информации, необходимой для эффективного выполнения профессиональных задач, профессионального и личностного развития и трудоустройства. </w:t>
            </w:r>
          </w:p>
        </w:tc>
      </w:tr>
      <w:tr w:rsidR="001D7DFF" w:rsidRPr="001D7DFF" w:rsidTr="001D7DFF">
        <w:trPr>
          <w:trHeight w:val="3432"/>
        </w:trPr>
        <w:tc>
          <w:tcPr>
            <w:tcW w:w="959"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2</w:t>
            </w:r>
          </w:p>
        </w:tc>
        <w:tc>
          <w:tcPr>
            <w:tcW w:w="2126"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w:t>
            </w:r>
          </w:p>
        </w:tc>
        <w:tc>
          <w:tcPr>
            <w:tcW w:w="2224"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1.2 Основные источники и фазы поиска работы</w:t>
            </w:r>
          </w:p>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both"/>
              <w:rPr>
                <w:rFonts w:ascii="Times New Roman" w:eastAsia="Times New Roman" w:hAnsi="Times New Roman" w:cs="Times New Roman"/>
                <w:color w:val="000000"/>
                <w:lang w:eastAsia="ru-RU"/>
              </w:rPr>
            </w:pPr>
          </w:p>
        </w:tc>
        <w:tc>
          <w:tcPr>
            <w:tcW w:w="1178"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22</w:t>
            </w:r>
          </w:p>
        </w:tc>
        <w:tc>
          <w:tcPr>
            <w:tcW w:w="3260" w:type="dxa"/>
            <w:shd w:val="clear" w:color="auto" w:fill="auto"/>
          </w:tcPr>
          <w:p w:rsidR="001D7DFF" w:rsidRPr="001D7DFF" w:rsidRDefault="001D7DFF" w:rsidP="001D7DFF">
            <w:pPr>
              <w:spacing w:after="0" w:line="240" w:lineRule="auto"/>
              <w:jc w:val="both"/>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Получение знаний, приобретение и развитие компетенции осуществления поиска информации о вакансиях, определение достоверности информации от работодателя, преимущества и недостатки источников информации о вакансии</w:t>
            </w:r>
          </w:p>
        </w:tc>
      </w:tr>
      <w:tr w:rsidR="001D7DFF" w:rsidRPr="001D7DFF" w:rsidTr="001D7DFF">
        <w:trPr>
          <w:trHeight w:val="3432"/>
        </w:trPr>
        <w:tc>
          <w:tcPr>
            <w:tcW w:w="959"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3</w:t>
            </w:r>
          </w:p>
        </w:tc>
        <w:tc>
          <w:tcPr>
            <w:tcW w:w="2126"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w:t>
            </w:r>
          </w:p>
        </w:tc>
        <w:tc>
          <w:tcPr>
            <w:tcW w:w="2224"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lang w:eastAsia="ru-RU"/>
              </w:rPr>
              <w:t>1.3 Построение карьеры</w:t>
            </w:r>
          </w:p>
        </w:tc>
        <w:tc>
          <w:tcPr>
            <w:tcW w:w="1178"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4</w:t>
            </w:r>
          </w:p>
        </w:tc>
        <w:tc>
          <w:tcPr>
            <w:tcW w:w="3260" w:type="dxa"/>
            <w:shd w:val="clear" w:color="auto" w:fill="auto"/>
          </w:tcPr>
          <w:p w:rsidR="001D7DFF" w:rsidRPr="001D7DFF" w:rsidRDefault="001D7DFF" w:rsidP="001D7DFF">
            <w:pPr>
              <w:spacing w:after="0" w:line="240" w:lineRule="auto"/>
              <w:jc w:val="both"/>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shd w:val="clear" w:color="auto" w:fill="FFFFFF"/>
                <w:lang w:eastAsia="ru-RU"/>
              </w:rPr>
              <w:t>Работать с информацией из</w:t>
            </w:r>
            <w:r w:rsidRPr="001D7DFF">
              <w:rPr>
                <w:rFonts w:ascii="Times New Roman" w:eastAsia="Times New Roman" w:hAnsi="Times New Roman" w:cs="Times New Roman"/>
                <w:color w:val="000000"/>
                <w:lang w:eastAsia="ru-RU"/>
              </w:rPr>
              <w:t xml:space="preserve"> </w:t>
            </w:r>
            <w:r w:rsidRPr="001D7DFF">
              <w:rPr>
                <w:rFonts w:ascii="Times New Roman" w:eastAsia="Times New Roman" w:hAnsi="Times New Roman" w:cs="Times New Roman"/>
                <w:color w:val="000000"/>
                <w:shd w:val="clear" w:color="auto" w:fill="FFFFFF"/>
                <w:lang w:eastAsia="ru-RU"/>
              </w:rPr>
              <w:t>различных источников для приобретения</w:t>
            </w:r>
            <w:r w:rsidRPr="001D7DFF">
              <w:rPr>
                <w:rFonts w:ascii="Times New Roman" w:eastAsia="Times New Roman" w:hAnsi="Times New Roman" w:cs="Times New Roman"/>
                <w:color w:val="000000"/>
                <w:lang w:eastAsia="ru-RU"/>
              </w:rPr>
              <w:t xml:space="preserve"> </w:t>
            </w:r>
            <w:r w:rsidRPr="001D7DFF">
              <w:rPr>
                <w:rFonts w:ascii="Times New Roman" w:eastAsia="Times New Roman" w:hAnsi="Times New Roman" w:cs="Times New Roman"/>
                <w:color w:val="000000"/>
                <w:shd w:val="clear" w:color="auto" w:fill="FFFFFF"/>
                <w:lang w:eastAsia="ru-RU"/>
              </w:rPr>
              <w:t>новых знаний и умений, самостоятельно</w:t>
            </w:r>
            <w:r w:rsidRPr="001D7DFF">
              <w:rPr>
                <w:rFonts w:ascii="Times New Roman" w:eastAsia="Times New Roman" w:hAnsi="Times New Roman" w:cs="Times New Roman"/>
                <w:color w:val="000000"/>
                <w:lang w:eastAsia="ru-RU"/>
              </w:rPr>
              <w:t xml:space="preserve"> </w:t>
            </w:r>
            <w:r w:rsidRPr="001D7DFF">
              <w:rPr>
                <w:rFonts w:ascii="Times New Roman" w:eastAsia="Times New Roman" w:hAnsi="Times New Roman" w:cs="Times New Roman"/>
                <w:color w:val="000000"/>
                <w:shd w:val="clear" w:color="auto" w:fill="FFFFFF"/>
                <w:lang w:eastAsia="ru-RU"/>
              </w:rPr>
              <w:t>определять задачи собственного</w:t>
            </w:r>
            <w:r w:rsidRPr="001D7DFF">
              <w:rPr>
                <w:rFonts w:ascii="Times New Roman" w:eastAsia="Times New Roman" w:hAnsi="Times New Roman" w:cs="Times New Roman"/>
                <w:color w:val="000000"/>
                <w:lang w:eastAsia="ru-RU"/>
              </w:rPr>
              <w:t xml:space="preserve"> </w:t>
            </w:r>
            <w:r w:rsidRPr="001D7DFF">
              <w:rPr>
                <w:rFonts w:ascii="Times New Roman" w:eastAsia="Times New Roman" w:hAnsi="Times New Roman" w:cs="Times New Roman"/>
                <w:color w:val="000000"/>
                <w:shd w:val="clear" w:color="auto" w:fill="FFFFFF"/>
                <w:lang w:eastAsia="ru-RU"/>
              </w:rPr>
              <w:t>профессионального и личностного развития. Получение знаний повышения самообразования,</w:t>
            </w:r>
            <w:r w:rsidRPr="001D7DFF">
              <w:rPr>
                <w:rFonts w:ascii="Times New Roman" w:eastAsia="Times New Roman" w:hAnsi="Times New Roman" w:cs="Times New Roman"/>
                <w:color w:val="000000"/>
                <w:lang w:eastAsia="ru-RU"/>
              </w:rPr>
              <w:t xml:space="preserve"> </w:t>
            </w:r>
            <w:r w:rsidRPr="001D7DFF">
              <w:rPr>
                <w:rFonts w:ascii="Times New Roman" w:eastAsia="Times New Roman" w:hAnsi="Times New Roman" w:cs="Times New Roman"/>
                <w:color w:val="000000"/>
                <w:shd w:val="clear" w:color="auto" w:fill="FFFFFF"/>
                <w:lang w:eastAsia="ru-RU"/>
              </w:rPr>
              <w:t>квалификации, способы получения и</w:t>
            </w:r>
            <w:r w:rsidRPr="001D7DFF">
              <w:rPr>
                <w:rFonts w:ascii="Times New Roman" w:eastAsia="Times New Roman" w:hAnsi="Times New Roman" w:cs="Times New Roman"/>
                <w:color w:val="000000"/>
                <w:lang w:eastAsia="ru-RU"/>
              </w:rPr>
              <w:t xml:space="preserve"> </w:t>
            </w:r>
            <w:r w:rsidRPr="001D7DFF">
              <w:rPr>
                <w:rFonts w:ascii="Times New Roman" w:eastAsia="Times New Roman" w:hAnsi="Times New Roman" w:cs="Times New Roman"/>
                <w:color w:val="000000"/>
                <w:shd w:val="clear" w:color="auto" w:fill="FFFFFF"/>
                <w:lang w:eastAsia="ru-RU"/>
              </w:rPr>
              <w:t>использования новых знаний и умений для</w:t>
            </w:r>
            <w:r w:rsidRPr="001D7DFF">
              <w:rPr>
                <w:rFonts w:ascii="Times New Roman" w:eastAsia="Times New Roman" w:hAnsi="Times New Roman" w:cs="Times New Roman"/>
                <w:color w:val="000000"/>
                <w:lang w:eastAsia="ru-RU"/>
              </w:rPr>
              <w:t xml:space="preserve"> </w:t>
            </w:r>
            <w:r w:rsidRPr="001D7DFF">
              <w:rPr>
                <w:rFonts w:ascii="Times New Roman" w:eastAsia="Times New Roman" w:hAnsi="Times New Roman" w:cs="Times New Roman"/>
                <w:color w:val="000000"/>
                <w:shd w:val="clear" w:color="auto" w:fill="FFFFFF"/>
                <w:lang w:eastAsia="ru-RU"/>
              </w:rPr>
              <w:t>профессионального саморазвития</w:t>
            </w:r>
          </w:p>
        </w:tc>
      </w:tr>
      <w:tr w:rsidR="001D7DFF" w:rsidRPr="001D7DFF" w:rsidTr="001D7DFF">
        <w:trPr>
          <w:trHeight w:val="3432"/>
        </w:trPr>
        <w:tc>
          <w:tcPr>
            <w:tcW w:w="959"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4</w:t>
            </w:r>
          </w:p>
        </w:tc>
        <w:tc>
          <w:tcPr>
            <w:tcW w:w="2126"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w:t>
            </w:r>
          </w:p>
        </w:tc>
        <w:tc>
          <w:tcPr>
            <w:tcW w:w="2224"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lang w:eastAsia="ru-RU"/>
              </w:rPr>
              <w:t>1.4 Юридические аспекты трудовых отношений</w:t>
            </w:r>
          </w:p>
        </w:tc>
        <w:tc>
          <w:tcPr>
            <w:tcW w:w="1178"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4</w:t>
            </w:r>
          </w:p>
        </w:tc>
        <w:tc>
          <w:tcPr>
            <w:tcW w:w="3260" w:type="dxa"/>
            <w:shd w:val="clear" w:color="auto" w:fill="auto"/>
          </w:tcPr>
          <w:p w:rsidR="001D7DFF" w:rsidRPr="001D7DFF" w:rsidRDefault="001D7DFF" w:rsidP="001D7DFF">
            <w:pPr>
              <w:spacing w:after="0" w:line="240" w:lineRule="auto"/>
              <w:jc w:val="both"/>
              <w:rPr>
                <w:rFonts w:ascii="Times New Roman" w:eastAsia="Times New Roman" w:hAnsi="Times New Roman" w:cs="Times New Roman"/>
                <w:color w:val="000000"/>
                <w:shd w:val="clear" w:color="auto" w:fill="FFFFFF"/>
                <w:lang w:eastAsia="ru-RU"/>
              </w:rPr>
            </w:pPr>
            <w:r w:rsidRPr="001D7DFF">
              <w:rPr>
                <w:rFonts w:ascii="Times New Roman" w:eastAsia="Times New Roman" w:hAnsi="Times New Roman" w:cs="Times New Roman"/>
                <w:color w:val="000000"/>
                <w:shd w:val="clear" w:color="auto" w:fill="FFFFFF"/>
                <w:lang w:eastAsia="ru-RU"/>
              </w:rPr>
              <w:t>Получение знаний о ю</w:t>
            </w:r>
            <w:r w:rsidRPr="001D7DFF">
              <w:rPr>
                <w:rFonts w:ascii="Times New Roman" w:eastAsia="Times New Roman" w:hAnsi="Times New Roman" w:cs="Times New Roman"/>
                <w:lang w:eastAsia="ru-RU"/>
              </w:rPr>
              <w:t xml:space="preserve">ридических аспекты трудовых отношений, определение </w:t>
            </w:r>
            <w:r w:rsidRPr="001D7DFF">
              <w:rPr>
                <w:rFonts w:ascii="Times New Roman" w:eastAsia="Times New Roman" w:hAnsi="Times New Roman" w:cs="Times New Roman"/>
                <w:color w:val="000000"/>
                <w:lang w:eastAsia="ru-RU"/>
              </w:rPr>
              <w:t>сущности и социальную значимость будущей профессии.</w:t>
            </w:r>
          </w:p>
        </w:tc>
      </w:tr>
      <w:tr w:rsidR="001D7DFF" w:rsidRPr="001D7DFF" w:rsidTr="001D7DFF">
        <w:trPr>
          <w:trHeight w:val="3432"/>
        </w:trPr>
        <w:tc>
          <w:tcPr>
            <w:tcW w:w="959"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5</w:t>
            </w:r>
          </w:p>
        </w:tc>
        <w:tc>
          <w:tcPr>
            <w:tcW w:w="2126"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w:t>
            </w:r>
          </w:p>
        </w:tc>
        <w:tc>
          <w:tcPr>
            <w:tcW w:w="2224"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lang w:eastAsia="ru-RU"/>
              </w:rPr>
              <w:t>1.5 Адаптация в организации</w:t>
            </w:r>
          </w:p>
        </w:tc>
        <w:tc>
          <w:tcPr>
            <w:tcW w:w="1178"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2</w:t>
            </w:r>
          </w:p>
        </w:tc>
        <w:tc>
          <w:tcPr>
            <w:tcW w:w="3260" w:type="dxa"/>
            <w:shd w:val="clear" w:color="auto" w:fill="auto"/>
          </w:tcPr>
          <w:p w:rsidR="001D7DFF" w:rsidRPr="001D7DFF" w:rsidRDefault="001D7DFF" w:rsidP="001D7DFF">
            <w:pPr>
              <w:spacing w:after="0" w:line="240" w:lineRule="auto"/>
              <w:jc w:val="both"/>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Развитие компетенции адаптироваться к меняющимся условиям профессиональной деятельности профессионального общения. Получение знаний о приемах и способах адаптации в профессиональной деятельности.</w:t>
            </w:r>
          </w:p>
          <w:p w:rsidR="001D7DFF" w:rsidRPr="001D7DFF" w:rsidRDefault="001D7DFF" w:rsidP="001D7DFF">
            <w:pPr>
              <w:spacing w:after="0" w:line="240" w:lineRule="auto"/>
              <w:jc w:val="both"/>
              <w:rPr>
                <w:rFonts w:ascii="Times New Roman" w:eastAsia="Times New Roman" w:hAnsi="Times New Roman" w:cs="Times New Roman"/>
                <w:color w:val="000000"/>
                <w:shd w:val="clear" w:color="auto" w:fill="FFFFFF"/>
                <w:lang w:eastAsia="ru-RU"/>
              </w:rPr>
            </w:pPr>
          </w:p>
        </w:tc>
      </w:tr>
      <w:tr w:rsidR="001D7DFF" w:rsidRPr="001D7DFF" w:rsidTr="001D7DFF">
        <w:trPr>
          <w:trHeight w:val="3432"/>
        </w:trPr>
        <w:tc>
          <w:tcPr>
            <w:tcW w:w="959"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6</w:t>
            </w:r>
          </w:p>
        </w:tc>
        <w:tc>
          <w:tcPr>
            <w:tcW w:w="2126"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w:t>
            </w:r>
          </w:p>
        </w:tc>
        <w:tc>
          <w:tcPr>
            <w:tcW w:w="2224"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bCs/>
                <w:lang w:eastAsia="ru-RU"/>
              </w:rPr>
              <w:t>1.6 Методы обучения и развития сотрудников в организации</w:t>
            </w:r>
          </w:p>
        </w:tc>
        <w:tc>
          <w:tcPr>
            <w:tcW w:w="1178" w:type="dxa"/>
            <w:shd w:val="clear" w:color="auto" w:fill="auto"/>
          </w:tcPr>
          <w:p w:rsidR="001D7DFF" w:rsidRPr="001D7DFF" w:rsidRDefault="001D7DFF" w:rsidP="001D7DFF">
            <w:pPr>
              <w:tabs>
                <w:tab w:val="left" w:pos="709"/>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2</w:t>
            </w:r>
          </w:p>
        </w:tc>
        <w:tc>
          <w:tcPr>
            <w:tcW w:w="3260" w:type="dxa"/>
            <w:shd w:val="clear" w:color="auto" w:fill="auto"/>
          </w:tcPr>
          <w:p w:rsidR="001D7DFF" w:rsidRPr="001D7DFF" w:rsidRDefault="001D7DFF" w:rsidP="001D7DFF">
            <w:pPr>
              <w:spacing w:after="0" w:line="240" w:lineRule="auto"/>
              <w:jc w:val="both"/>
              <w:rPr>
                <w:rFonts w:ascii="Times New Roman" w:eastAsia="Times New Roman" w:hAnsi="Times New Roman" w:cs="Times New Roman"/>
                <w:color w:val="000000"/>
                <w:lang w:eastAsia="ru-RU"/>
              </w:rPr>
            </w:pPr>
            <w:r w:rsidRPr="001D7DFF">
              <w:rPr>
                <w:rFonts w:ascii="Times New Roman" w:eastAsia="Times New Roman" w:hAnsi="Times New Roman" w:cs="Times New Roman"/>
                <w:color w:val="000000"/>
                <w:lang w:eastAsia="ru-RU"/>
              </w:rPr>
              <w:t xml:space="preserve">Развитие компетенции по осуществлению поиска и использованию информации, необходимой для эффективного выполнения профессиональных задач, профессионального и личностного развития. Разработка </w:t>
            </w:r>
            <w:r w:rsidRPr="001D7DFF">
              <w:rPr>
                <w:rFonts w:ascii="Times New Roman" w:eastAsia="Times New Roman" w:hAnsi="Times New Roman" w:cs="Times New Roman"/>
                <w:color w:val="000000"/>
                <w:shd w:val="clear" w:color="auto" w:fill="FFFFFF"/>
                <w:lang w:eastAsia="ru-RU"/>
              </w:rPr>
              <w:t>пути повышения самообразования,</w:t>
            </w:r>
            <w:r w:rsidRPr="001D7DFF">
              <w:rPr>
                <w:rFonts w:ascii="Times New Roman" w:eastAsia="Times New Roman" w:hAnsi="Times New Roman" w:cs="Times New Roman"/>
                <w:color w:val="000000"/>
                <w:lang w:eastAsia="ru-RU"/>
              </w:rPr>
              <w:t xml:space="preserve"> </w:t>
            </w:r>
            <w:r w:rsidRPr="001D7DFF">
              <w:rPr>
                <w:rFonts w:ascii="Times New Roman" w:eastAsia="Times New Roman" w:hAnsi="Times New Roman" w:cs="Times New Roman"/>
                <w:color w:val="000000"/>
                <w:shd w:val="clear" w:color="auto" w:fill="FFFFFF"/>
                <w:lang w:eastAsia="ru-RU"/>
              </w:rPr>
              <w:t>квалификации, способы получения и</w:t>
            </w:r>
            <w:r w:rsidRPr="001D7DFF">
              <w:rPr>
                <w:rFonts w:ascii="Times New Roman" w:eastAsia="Times New Roman" w:hAnsi="Times New Roman" w:cs="Times New Roman"/>
                <w:color w:val="000000"/>
                <w:lang w:eastAsia="ru-RU"/>
              </w:rPr>
              <w:t xml:space="preserve"> </w:t>
            </w:r>
            <w:r w:rsidRPr="001D7DFF">
              <w:rPr>
                <w:rFonts w:ascii="Times New Roman" w:eastAsia="Times New Roman" w:hAnsi="Times New Roman" w:cs="Times New Roman"/>
                <w:color w:val="000000"/>
                <w:shd w:val="clear" w:color="auto" w:fill="FFFFFF"/>
                <w:lang w:eastAsia="ru-RU"/>
              </w:rPr>
              <w:t>использования новых знаний и умений для</w:t>
            </w:r>
            <w:r w:rsidRPr="001D7DFF">
              <w:rPr>
                <w:rFonts w:ascii="Times New Roman" w:eastAsia="Times New Roman" w:hAnsi="Times New Roman" w:cs="Times New Roman"/>
                <w:color w:val="000000"/>
                <w:lang w:eastAsia="ru-RU"/>
              </w:rPr>
              <w:t xml:space="preserve"> </w:t>
            </w:r>
            <w:r w:rsidRPr="001D7DFF">
              <w:rPr>
                <w:rFonts w:ascii="Times New Roman" w:eastAsia="Times New Roman" w:hAnsi="Times New Roman" w:cs="Times New Roman"/>
                <w:color w:val="000000"/>
                <w:shd w:val="clear" w:color="auto" w:fill="FFFFFF"/>
                <w:lang w:eastAsia="ru-RU"/>
              </w:rPr>
              <w:t>профессионального саморазвития.</w:t>
            </w:r>
          </w:p>
          <w:p w:rsidR="001D7DFF" w:rsidRPr="001D7DFF" w:rsidRDefault="001D7DFF" w:rsidP="001D7DFF">
            <w:pPr>
              <w:spacing w:after="0" w:line="240" w:lineRule="auto"/>
              <w:rPr>
                <w:rFonts w:ascii="Times New Roman" w:eastAsia="Times New Roman" w:hAnsi="Times New Roman" w:cs="Times New Roman"/>
                <w:color w:val="000000"/>
                <w:lang w:eastAsia="ru-RU"/>
              </w:rPr>
            </w:pPr>
          </w:p>
          <w:p w:rsidR="001D7DFF" w:rsidRPr="001D7DFF" w:rsidRDefault="001D7DFF" w:rsidP="001D7DFF">
            <w:pPr>
              <w:spacing w:after="0" w:line="240" w:lineRule="auto"/>
              <w:jc w:val="both"/>
              <w:rPr>
                <w:rFonts w:ascii="Times New Roman" w:eastAsia="Times New Roman" w:hAnsi="Times New Roman" w:cs="Times New Roman"/>
                <w:color w:val="000000"/>
                <w:lang w:eastAsia="ru-RU"/>
              </w:rPr>
            </w:pPr>
          </w:p>
        </w:tc>
      </w:tr>
    </w:tbl>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lang w:eastAsia="ru-RU"/>
        </w:rPr>
      </w:pPr>
    </w:p>
    <w:p w:rsidR="001D7DFF" w:rsidRPr="001D7DFF" w:rsidRDefault="001D7DFF" w:rsidP="001D7DFF">
      <w:pPr>
        <w:spacing w:after="120" w:line="240" w:lineRule="auto"/>
        <w:ind w:left="284" w:hanging="360"/>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b/>
          <w:bCs/>
          <w:smallCaps/>
          <w:color w:val="000000"/>
          <w:sz w:val="24"/>
          <w:szCs w:val="24"/>
          <w:lang w:eastAsia="ru-RU"/>
        </w:rPr>
        <w:t>2. СТРУКТУРА И СОДЕРЖАНИЕ ДИСЦИПЛИНЫ</w:t>
      </w:r>
    </w:p>
    <w:p w:rsidR="001D7DFF" w:rsidRPr="001D7DFF" w:rsidRDefault="001D7DFF" w:rsidP="001D7DFF">
      <w:pPr>
        <w:spacing w:after="120" w:line="240" w:lineRule="auto"/>
        <w:ind w:firstLine="709"/>
        <w:rPr>
          <w:rFonts w:ascii="Times New Roman" w:eastAsia="Times New Roman" w:hAnsi="Times New Roman" w:cs="Times New Roman"/>
          <w:b/>
          <w:bCs/>
          <w:color w:val="000000"/>
          <w:sz w:val="24"/>
          <w:szCs w:val="24"/>
          <w:lang w:eastAsia="ru-RU"/>
        </w:rPr>
      </w:pPr>
      <w:r w:rsidRPr="001D7DFF">
        <w:rPr>
          <w:rFonts w:ascii="Times New Roman" w:eastAsia="Times New Roman" w:hAnsi="Times New Roman" w:cs="Times New Roman"/>
          <w:b/>
          <w:bCs/>
          <w:color w:val="000000"/>
          <w:sz w:val="24"/>
          <w:szCs w:val="24"/>
          <w:lang w:eastAsia="ru-RU"/>
        </w:rPr>
        <w:t>2.1. Трудоемкость освоения дисциплины </w:t>
      </w:r>
    </w:p>
    <w:p w:rsidR="001D7DFF" w:rsidRPr="001D7DFF" w:rsidRDefault="001D7DFF" w:rsidP="001D7DFF">
      <w:pPr>
        <w:spacing w:after="120" w:line="240" w:lineRule="auto"/>
        <w:ind w:firstLine="709"/>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921"/>
        <w:gridCol w:w="1380"/>
        <w:gridCol w:w="3270"/>
      </w:tblGrid>
      <w:tr w:rsidR="001D7DFF" w:rsidRPr="001D7DFF" w:rsidTr="001D7DFF">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b/>
                <w:bCs/>
                <w:color w:val="000000"/>
                <w:sz w:val="24"/>
                <w:szCs w:val="24"/>
                <w:lang w:eastAsia="ru-RU"/>
              </w:rPr>
              <w:t>Наименование составных частей дисциплины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b/>
                <w:bCs/>
                <w:color w:val="000000"/>
                <w:sz w:val="24"/>
                <w:szCs w:val="24"/>
                <w:lang w:eastAsia="ru-RU"/>
              </w:rPr>
              <w:t>Объем в часах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b/>
                <w:bCs/>
                <w:color w:val="000000"/>
                <w:sz w:val="24"/>
                <w:szCs w:val="24"/>
                <w:lang w:eastAsia="ru-RU"/>
              </w:rPr>
              <w:t>В т.ч. в форме практической подготовки</w:t>
            </w:r>
          </w:p>
        </w:tc>
      </w:tr>
      <w:tr w:rsidR="001D7DFF" w:rsidRPr="001D7DFF" w:rsidTr="001D7DFF">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both"/>
              <w:rPr>
                <w:rFonts w:ascii="Times New Roman" w:eastAsia="Times New Roman" w:hAnsi="Times New Roman" w:cs="Times New Roman"/>
                <w:sz w:val="24"/>
                <w:szCs w:val="24"/>
                <w:lang w:eastAsia="ru-RU"/>
              </w:rPr>
            </w:pPr>
            <w:r w:rsidRPr="001D7DFF">
              <w:rPr>
                <w:rFonts w:ascii="Times New Roman" w:eastAsia="Times New Roman" w:hAnsi="Times New Roman" w:cs="Times New Roman"/>
                <w:color w:val="000000"/>
                <w:sz w:val="24"/>
                <w:szCs w:val="24"/>
                <w:lang w:eastAsia="ru-RU"/>
              </w:rPr>
              <w:t>Учебные занятия, в т.ч.:</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7DFF" w:rsidRPr="001D7DFF" w:rsidRDefault="001D7DFF" w:rsidP="001D7DFF">
            <w:pPr>
              <w:spacing w:after="0" w:line="240" w:lineRule="auto"/>
              <w:jc w:val="center"/>
              <w:rPr>
                <w:rFonts w:ascii="Times New Roman" w:eastAsia="Times New Roman" w:hAnsi="Times New Roman" w:cs="Times New Roman"/>
                <w:b/>
                <w:sz w:val="24"/>
                <w:szCs w:val="24"/>
                <w:lang w:eastAsia="ru-RU"/>
              </w:rPr>
            </w:pPr>
            <w:r w:rsidRPr="001D7DFF">
              <w:rPr>
                <w:rFonts w:ascii="Times New Roman" w:eastAsia="Times New Roman" w:hAnsi="Times New Roman" w:cs="Times New Roman"/>
                <w:b/>
                <w:sz w:val="24"/>
                <w:szCs w:val="24"/>
                <w:lang w:eastAsia="ru-RU"/>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7DFF" w:rsidRPr="001D7DFF" w:rsidRDefault="001D7DFF" w:rsidP="001D7DFF">
            <w:pPr>
              <w:spacing w:after="0" w:line="240" w:lineRule="auto"/>
              <w:jc w:val="center"/>
              <w:rPr>
                <w:rFonts w:ascii="Times New Roman" w:eastAsia="Times New Roman" w:hAnsi="Times New Roman" w:cs="Times New Roman"/>
                <w:b/>
                <w:sz w:val="24"/>
                <w:szCs w:val="24"/>
                <w:lang w:eastAsia="ru-RU"/>
              </w:rPr>
            </w:pPr>
            <w:r w:rsidRPr="001D7DFF">
              <w:rPr>
                <w:rFonts w:ascii="Times New Roman" w:eastAsia="Times New Roman" w:hAnsi="Times New Roman" w:cs="Times New Roman"/>
                <w:b/>
                <w:sz w:val="24"/>
                <w:szCs w:val="24"/>
                <w:lang w:eastAsia="ru-RU"/>
              </w:rPr>
              <w:t>16</w:t>
            </w:r>
          </w:p>
        </w:tc>
      </w:tr>
      <w:tr w:rsidR="001D7DFF" w:rsidRPr="001D7DFF" w:rsidTr="001D7DFF">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both"/>
              <w:rPr>
                <w:rFonts w:ascii="Times New Roman" w:eastAsia="Times New Roman" w:hAnsi="Times New Roman" w:cs="Times New Roman"/>
                <w:sz w:val="24"/>
                <w:szCs w:val="24"/>
                <w:lang w:eastAsia="ru-RU"/>
              </w:rPr>
            </w:pPr>
            <w:r w:rsidRPr="001D7DFF">
              <w:rPr>
                <w:rFonts w:ascii="Times New Roman" w:eastAsia="Times New Roman" w:hAnsi="Times New Roman" w:cs="Times New Roman"/>
                <w:i/>
                <w:iCs/>
                <w:color w:val="000000"/>
                <w:sz w:val="24"/>
                <w:szCs w:val="24"/>
                <w:lang w:eastAsia="ru-RU"/>
              </w:rPr>
              <w:t>Теоретические занятия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sz w:val="24"/>
                <w:szCs w:val="24"/>
                <w:lang w:eastAsia="ru-RU"/>
              </w:rPr>
              <w:t>8</w:t>
            </w:r>
          </w:p>
        </w:tc>
      </w:tr>
      <w:tr w:rsidR="001D7DFF" w:rsidRPr="001D7DFF" w:rsidTr="001D7DFF">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4"/>
                <w:szCs w:val="24"/>
                <w:lang w:eastAsia="ru-RU"/>
              </w:rPr>
              <w:t>Практические занятия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sz w:val="24"/>
                <w:szCs w:val="24"/>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sz w:val="24"/>
                <w:szCs w:val="24"/>
                <w:lang w:eastAsia="ru-RU"/>
              </w:rPr>
              <w:t>8</w:t>
            </w:r>
          </w:p>
        </w:tc>
      </w:tr>
      <w:tr w:rsidR="001D7DFF" w:rsidRPr="001D7DFF" w:rsidTr="001D7DFF">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both"/>
              <w:rPr>
                <w:rFonts w:ascii="Times New Roman" w:eastAsia="Times New Roman" w:hAnsi="Times New Roman" w:cs="Times New Roman"/>
                <w:sz w:val="24"/>
                <w:szCs w:val="24"/>
                <w:lang w:eastAsia="ru-RU"/>
              </w:rPr>
            </w:pPr>
            <w:r w:rsidRPr="001D7DFF">
              <w:rPr>
                <w:rFonts w:ascii="Times New Roman" w:eastAsia="Times New Roman" w:hAnsi="Times New Roman" w:cs="Times New Roman"/>
                <w:i/>
                <w:iCs/>
                <w:color w:val="000000"/>
                <w:sz w:val="24"/>
                <w:szCs w:val="24"/>
                <w:lang w:eastAsia="ru-RU"/>
              </w:rPr>
              <w:t>Лабораторные занятия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sz w:val="24"/>
                <w:szCs w:val="24"/>
                <w:lang w:eastAsia="ru-RU"/>
              </w:rPr>
              <w:t>-</w:t>
            </w:r>
          </w:p>
        </w:tc>
      </w:tr>
      <w:tr w:rsidR="001D7DFF" w:rsidRPr="001D7DFF" w:rsidTr="001D7DFF">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both"/>
              <w:rPr>
                <w:rFonts w:ascii="Times New Roman" w:eastAsia="Times New Roman" w:hAnsi="Times New Roman" w:cs="Times New Roman"/>
                <w:sz w:val="24"/>
                <w:szCs w:val="24"/>
                <w:lang w:eastAsia="ru-RU"/>
              </w:rPr>
            </w:pPr>
            <w:r w:rsidRPr="001D7DFF">
              <w:rPr>
                <w:rFonts w:ascii="Times New Roman" w:eastAsia="Times New Roman" w:hAnsi="Times New Roman" w:cs="Times New Roman"/>
                <w:i/>
                <w:iCs/>
                <w:color w:val="000000"/>
                <w:sz w:val="24"/>
                <w:szCs w:val="24"/>
                <w:lang w:eastAsia="ru-RU"/>
              </w:rPr>
              <w:t>Курсовая работа (проект)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color w:val="000000"/>
                <w:sz w:val="24"/>
                <w:szCs w:val="24"/>
                <w:lang w:eastAsia="ru-RU"/>
              </w:rPr>
              <w:t>-</w:t>
            </w:r>
          </w:p>
        </w:tc>
      </w:tr>
      <w:tr w:rsidR="001D7DFF" w:rsidRPr="001D7DFF" w:rsidTr="001D7DFF">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both"/>
              <w:rPr>
                <w:rFonts w:ascii="Times New Roman" w:eastAsia="Times New Roman" w:hAnsi="Times New Roman" w:cs="Times New Roman"/>
                <w:sz w:val="24"/>
                <w:szCs w:val="24"/>
                <w:lang w:eastAsia="ru-RU"/>
              </w:rPr>
            </w:pPr>
            <w:r w:rsidRPr="001D7DFF">
              <w:rPr>
                <w:rFonts w:ascii="Times New Roman" w:eastAsia="Times New Roman" w:hAnsi="Times New Roman" w:cs="Times New Roman"/>
                <w:b/>
                <w:bCs/>
                <w:sz w:val="24"/>
                <w:szCs w:val="24"/>
                <w:lang w:eastAsia="ru-RU"/>
              </w:rPr>
              <w:t>Самостоятельная работа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sz w:val="24"/>
                <w:szCs w:val="24"/>
                <w:lang w:eastAsia="ru-RU"/>
              </w:rPr>
              <w:t>-</w:t>
            </w:r>
          </w:p>
        </w:tc>
      </w:tr>
      <w:tr w:rsidR="001D7DFF" w:rsidRPr="001D7DFF" w:rsidTr="001D7DFF">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both"/>
              <w:rPr>
                <w:rFonts w:ascii="Times New Roman" w:eastAsia="Times New Roman" w:hAnsi="Times New Roman" w:cs="Times New Roman"/>
                <w:sz w:val="24"/>
                <w:szCs w:val="24"/>
                <w:lang w:eastAsia="ru-RU"/>
              </w:rPr>
            </w:pPr>
            <w:r w:rsidRPr="001D7DFF">
              <w:rPr>
                <w:rFonts w:ascii="Times New Roman" w:eastAsia="Times New Roman" w:hAnsi="Times New Roman" w:cs="Times New Roman"/>
                <w:color w:val="000000"/>
                <w:sz w:val="24"/>
                <w:szCs w:val="24"/>
                <w:lang w:eastAsia="ru-RU"/>
              </w:rPr>
              <w:t xml:space="preserve">Промежуточная аттестация в </w:t>
            </w:r>
            <w:r w:rsidRPr="001D7DFF">
              <w:rPr>
                <w:rFonts w:ascii="Times New Roman" w:eastAsia="Times New Roman" w:hAnsi="Times New Roman" w:cs="Times New Roman"/>
                <w:i/>
                <w:iCs/>
                <w:color w:val="000000"/>
                <w:sz w:val="24"/>
                <w:szCs w:val="24"/>
                <w:lang w:eastAsia="ru-RU"/>
              </w:rPr>
              <w:t>форме дифференцированного зачета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color w:val="000000"/>
                <w:sz w:val="24"/>
                <w:szCs w:val="24"/>
                <w:lang w:eastAsia="ru-RU"/>
              </w:rPr>
              <w:t>-</w:t>
            </w:r>
          </w:p>
        </w:tc>
      </w:tr>
      <w:tr w:rsidR="001D7DFF" w:rsidRPr="001D7DFF" w:rsidTr="001D7DFF">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DFF" w:rsidRPr="001D7DFF" w:rsidRDefault="001D7DFF" w:rsidP="001D7DFF">
            <w:pPr>
              <w:spacing w:after="0" w:line="240" w:lineRule="auto"/>
              <w:jc w:val="both"/>
              <w:rPr>
                <w:rFonts w:ascii="Times New Roman" w:eastAsia="Times New Roman" w:hAnsi="Times New Roman" w:cs="Times New Roman"/>
                <w:sz w:val="24"/>
                <w:szCs w:val="24"/>
                <w:lang w:eastAsia="ru-RU"/>
              </w:rPr>
            </w:pPr>
            <w:r w:rsidRPr="001D7DFF">
              <w:rPr>
                <w:rFonts w:ascii="Times New Roman" w:eastAsia="Times New Roman" w:hAnsi="Times New Roman" w:cs="Times New Roman"/>
                <w:color w:val="000000"/>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7DFF" w:rsidRPr="001D7DFF" w:rsidRDefault="001D7DFF" w:rsidP="001D7DFF">
            <w:pPr>
              <w:spacing w:after="0" w:line="240" w:lineRule="auto"/>
              <w:jc w:val="center"/>
              <w:rPr>
                <w:rFonts w:ascii="Times New Roman" w:eastAsia="Times New Roman" w:hAnsi="Times New Roman" w:cs="Times New Roman"/>
                <w:b/>
                <w:sz w:val="24"/>
                <w:szCs w:val="24"/>
                <w:lang w:eastAsia="ru-RU"/>
              </w:rPr>
            </w:pPr>
            <w:r w:rsidRPr="001D7DFF">
              <w:rPr>
                <w:rFonts w:ascii="Times New Roman" w:eastAsia="Times New Roman" w:hAnsi="Times New Roman" w:cs="Times New Roman"/>
                <w:b/>
                <w:sz w:val="24"/>
                <w:szCs w:val="24"/>
                <w:lang w:eastAsia="ru-RU"/>
              </w:rPr>
              <w:t>38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7DFF" w:rsidRPr="001D7DFF" w:rsidRDefault="001D7DFF" w:rsidP="001D7DFF">
            <w:pPr>
              <w:spacing w:after="0" w:line="240" w:lineRule="auto"/>
              <w:jc w:val="center"/>
              <w:rPr>
                <w:rFonts w:ascii="Times New Roman" w:eastAsia="Times New Roman" w:hAnsi="Times New Roman" w:cs="Times New Roman"/>
                <w:b/>
                <w:sz w:val="24"/>
                <w:szCs w:val="24"/>
                <w:lang w:eastAsia="ru-RU"/>
              </w:rPr>
            </w:pPr>
            <w:r w:rsidRPr="001D7DFF">
              <w:rPr>
                <w:rFonts w:ascii="Times New Roman" w:eastAsia="Times New Roman" w:hAnsi="Times New Roman" w:cs="Times New Roman"/>
                <w:b/>
                <w:sz w:val="24"/>
                <w:szCs w:val="24"/>
                <w:lang w:eastAsia="ru-RU"/>
              </w:rPr>
              <w:t>16</w:t>
            </w:r>
          </w:p>
        </w:tc>
      </w:tr>
    </w:tbl>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sectPr w:rsidR="001D7DFF" w:rsidRPr="001D7DFF">
          <w:footerReference w:type="even" r:id="rId187"/>
          <w:footerReference w:type="default" r:id="rId188"/>
          <w:pgSz w:w="11906" w:h="16838"/>
          <w:pgMar w:top="1134" w:right="850" w:bottom="1134" w:left="1701" w:header="708" w:footer="708" w:gutter="0"/>
          <w:cols w:space="720"/>
        </w:sect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i/>
          <w:sz w:val="24"/>
          <w:szCs w:val="24"/>
          <w:lang w:eastAsia="ru-RU"/>
        </w:rPr>
      </w:pPr>
    </w:p>
    <w:p w:rsidR="001D7DFF" w:rsidRPr="001D7DFF" w:rsidRDefault="001D7DFF" w:rsidP="001D7DFF">
      <w:pPr>
        <w:spacing w:after="0" w:line="360" w:lineRule="auto"/>
        <w:ind w:firstLine="709"/>
        <w:jc w:val="both"/>
        <w:rPr>
          <w:rFonts w:ascii="Times New Roman" w:eastAsia="Times New Roman" w:hAnsi="Times New Roman" w:cs="Times New Roman"/>
          <w:b/>
          <w:sz w:val="28"/>
          <w:szCs w:val="28"/>
          <w:lang w:eastAsia="ru-RU"/>
        </w:rPr>
      </w:pPr>
      <w:r w:rsidRPr="001D7DFF">
        <w:rPr>
          <w:rFonts w:ascii="Times New Roman" w:eastAsia="Times New Roman" w:hAnsi="Times New Roman" w:cs="Times New Roman"/>
          <w:b/>
          <w:sz w:val="24"/>
          <w:szCs w:val="24"/>
          <w:lang w:eastAsia="ru-RU"/>
        </w:rPr>
        <w:t xml:space="preserve">2.2. Тематический план и содержание учебной дисциплины </w:t>
      </w:r>
      <w:r w:rsidRPr="001D7DFF">
        <w:rPr>
          <w:rFonts w:ascii="Times New Roman" w:eastAsia="Times New Roman" w:hAnsi="Times New Roman" w:cs="Times New Roman"/>
          <w:b/>
          <w:sz w:val="28"/>
          <w:szCs w:val="28"/>
          <w:lang w:eastAsia="ru-RU"/>
        </w:rPr>
        <w:t>Карьерное моделирование</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67"/>
        <w:gridCol w:w="6804"/>
        <w:gridCol w:w="2552"/>
        <w:gridCol w:w="1843"/>
      </w:tblGrid>
      <w:tr w:rsidR="001D7DFF" w:rsidRPr="001D7DFF" w:rsidTr="001D7DFF">
        <w:trPr>
          <w:trHeight w:val="1932"/>
        </w:trPr>
        <w:tc>
          <w:tcPr>
            <w:tcW w:w="2943" w:type="dxa"/>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Наименование разделов и тем</w:t>
            </w:r>
          </w:p>
        </w:tc>
        <w:tc>
          <w:tcPr>
            <w:tcW w:w="7371" w:type="dxa"/>
            <w:gridSpan w:val="2"/>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sz w:val="24"/>
                <w:szCs w:val="24"/>
                <w:lang w:eastAsia="ru-RU"/>
              </w:rPr>
              <w:t>Содержание, лабораторные и практические работы, курсовая работа (проект)</w:t>
            </w:r>
          </w:p>
        </w:tc>
        <w:tc>
          <w:tcPr>
            <w:tcW w:w="2552" w:type="dxa"/>
            <w:shd w:val="clear" w:color="auto" w:fill="auto"/>
          </w:tcPr>
          <w:p w:rsidR="001D7DFF" w:rsidRPr="001D7DFF" w:rsidRDefault="001D7DFF" w:rsidP="001D7DFF">
            <w:pPr>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color w:val="000000"/>
                <w:sz w:val="24"/>
                <w:szCs w:val="24"/>
                <w:lang w:eastAsia="ru-RU"/>
              </w:rPr>
              <w:t xml:space="preserve">Объем, ак. ч. / в том числе </w:t>
            </w:r>
            <w:r w:rsidRPr="001D7DFF">
              <w:rPr>
                <w:rFonts w:ascii="Times New Roman" w:eastAsia="Times New Roman" w:hAnsi="Times New Roman" w:cs="Times New Roman"/>
                <w:b/>
                <w:bCs/>
                <w:color w:val="000000"/>
                <w:sz w:val="24"/>
                <w:szCs w:val="24"/>
                <w:lang w:eastAsia="ru-RU"/>
              </w:rPr>
              <w:br/>
              <w:t xml:space="preserve">в форме практической подготовки, </w:t>
            </w:r>
            <w:r w:rsidRPr="001D7DFF">
              <w:rPr>
                <w:rFonts w:ascii="Times New Roman" w:eastAsia="Times New Roman" w:hAnsi="Times New Roman" w:cs="Times New Roman"/>
                <w:b/>
                <w:bCs/>
                <w:color w:val="000000"/>
                <w:sz w:val="24"/>
                <w:szCs w:val="24"/>
                <w:lang w:eastAsia="ru-RU"/>
              </w:rPr>
              <w:br/>
              <w:t>ак. ч.</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lang w:eastAsia="ru-RU"/>
              </w:rPr>
            </w:pP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sz w:val="24"/>
                <w:szCs w:val="24"/>
              </w:rPr>
              <w:t>Коды компетенций из ФГОС СПО, формированию которых способствует элемент программы</w:t>
            </w:r>
          </w:p>
        </w:tc>
      </w:tr>
      <w:tr w:rsidR="001D7DFF" w:rsidRPr="001D7DFF" w:rsidTr="001D7DFF">
        <w:trPr>
          <w:trHeight w:val="20"/>
        </w:trPr>
        <w:tc>
          <w:tcPr>
            <w:tcW w:w="10314" w:type="dxa"/>
            <w:gridSpan w:val="3"/>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2552"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38/16</w:t>
            </w: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1D7DFF" w:rsidRPr="001D7DFF" w:rsidTr="001D7DFF">
        <w:trPr>
          <w:trHeight w:val="478"/>
        </w:trPr>
        <w:tc>
          <w:tcPr>
            <w:tcW w:w="2943" w:type="dxa"/>
            <w:vMerge w:val="restart"/>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eastAsia="ru-RU"/>
              </w:rPr>
            </w:pPr>
            <w:r w:rsidRPr="001D7DFF">
              <w:rPr>
                <w:rFonts w:ascii="Times New Roman" w:eastAsia="Times New Roman" w:hAnsi="Times New Roman" w:cs="Times New Roman"/>
                <w:b/>
                <w:bCs/>
                <w:sz w:val="24"/>
                <w:szCs w:val="24"/>
                <w:lang w:eastAsia="ru-RU"/>
              </w:rPr>
              <w:t>Тема 1.1</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Рынок труда</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и профессионально важные качества</w:t>
            </w:r>
          </w:p>
        </w:tc>
        <w:tc>
          <w:tcPr>
            <w:tcW w:w="7371" w:type="dxa"/>
            <w:gridSpan w:val="2"/>
            <w:tcBorders>
              <w:bottom w:val="single" w:sz="4" w:space="0" w:color="auto"/>
            </w:tcBorders>
          </w:tcPr>
          <w:p w:rsidR="001D7DFF" w:rsidRPr="001D7DFF" w:rsidRDefault="001D7DFF" w:rsidP="001D7DFF">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1D7DFF">
              <w:rPr>
                <w:rFonts w:ascii="Times New Roman" w:eastAsia="Times New Roman" w:hAnsi="Times New Roman" w:cs="Times New Roman"/>
                <w:b/>
                <w:color w:val="000000"/>
                <w:sz w:val="24"/>
                <w:szCs w:val="24"/>
                <w:lang w:eastAsia="ru-RU"/>
              </w:rPr>
              <w:t>Содержание учебного материала</w:t>
            </w:r>
          </w:p>
        </w:tc>
        <w:tc>
          <w:tcPr>
            <w:tcW w:w="2552"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6/4</w:t>
            </w: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D7DFF" w:rsidRPr="001D7DFF" w:rsidTr="001D7DFF">
        <w:trPr>
          <w:trHeight w:val="414"/>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c>
        <w:tc>
          <w:tcPr>
            <w:tcW w:w="567" w:type="dxa"/>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1</w:t>
            </w:r>
          </w:p>
        </w:tc>
        <w:tc>
          <w:tcPr>
            <w:tcW w:w="6804" w:type="dxa"/>
          </w:tcPr>
          <w:p w:rsidR="001D7DFF" w:rsidRPr="001D7DFF" w:rsidRDefault="001D7DFF" w:rsidP="001D7DFF">
            <w:pPr>
              <w:spacing w:after="0" w:line="240" w:lineRule="auto"/>
              <w:jc w:val="both"/>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b/>
                <w:color w:val="000000"/>
                <w:sz w:val="24"/>
                <w:szCs w:val="24"/>
                <w:lang w:eastAsia="ru-RU"/>
              </w:rPr>
              <w:t>Понятие и особенности современного рынка труда</w:t>
            </w:r>
            <w:r w:rsidRPr="001D7DFF">
              <w:rPr>
                <w:rFonts w:ascii="Times New Roman" w:eastAsia="Times New Roman" w:hAnsi="Times New Roman" w:cs="Times New Roman"/>
                <w:color w:val="000000"/>
                <w:sz w:val="24"/>
                <w:szCs w:val="24"/>
                <w:lang w:eastAsia="ru-RU"/>
              </w:rPr>
              <w:t xml:space="preserve"> Рынок труда/ Особенности современного рынка труда в России/Факторы, влияющие на рынок труда/ Конъюктура рынка: трудудефицитная, трудоизбыточная, равновесная/Формирование спроса и предложения</w:t>
            </w:r>
          </w:p>
          <w:p w:rsidR="001D7DFF" w:rsidRPr="001D7DFF" w:rsidRDefault="001D7DFF" w:rsidP="001D7DFF">
            <w:pPr>
              <w:spacing w:after="0" w:line="240" w:lineRule="auto"/>
              <w:jc w:val="both"/>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
                <w:color w:val="000000"/>
                <w:sz w:val="24"/>
                <w:szCs w:val="24"/>
                <w:lang w:eastAsia="ru-RU"/>
              </w:rPr>
              <w:t>Задание на дом</w:t>
            </w:r>
            <w:r w:rsidRPr="001D7DFF">
              <w:rPr>
                <w:rFonts w:ascii="Times New Roman" w:eastAsia="Times New Roman" w:hAnsi="Times New Roman" w:cs="Times New Roman"/>
                <w:sz w:val="24"/>
                <w:szCs w:val="24"/>
                <w:lang w:eastAsia="ru-RU"/>
              </w:rPr>
              <w:t>: Эссе «Роль государства в уменьшении безработицы».</w:t>
            </w:r>
          </w:p>
        </w:tc>
        <w:tc>
          <w:tcPr>
            <w:tcW w:w="2552"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highlight w:val="green"/>
                <w:lang w:eastAsia="ru-RU"/>
              </w:rPr>
            </w:pPr>
            <w:r w:rsidRPr="001D7DFF">
              <w:rPr>
                <w:rFonts w:ascii="Times New Roman" w:eastAsia="Times New Roman" w:hAnsi="Times New Roman" w:cs="Times New Roman"/>
                <w:bCs/>
                <w:sz w:val="24"/>
                <w:szCs w:val="24"/>
                <w:lang w:eastAsia="ru-RU"/>
              </w:rPr>
              <w:t>2/-</w:t>
            </w:r>
          </w:p>
        </w:tc>
        <w:tc>
          <w:tcPr>
            <w:tcW w:w="1843" w:type="dxa"/>
            <w:vMerge w:val="restart"/>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02</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06</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Cs/>
                <w:sz w:val="24"/>
                <w:szCs w:val="24"/>
                <w:lang w:eastAsia="ru-RU"/>
              </w:rPr>
              <w:t>ОК 09</w:t>
            </w:r>
          </w:p>
        </w:tc>
      </w:tr>
      <w:tr w:rsidR="001D7DFF" w:rsidRPr="001D7DFF" w:rsidTr="001D7DFF">
        <w:trPr>
          <w:trHeight w:val="414"/>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c>
        <w:tc>
          <w:tcPr>
            <w:tcW w:w="567" w:type="dxa"/>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2</w:t>
            </w:r>
          </w:p>
        </w:tc>
        <w:tc>
          <w:tcPr>
            <w:tcW w:w="6804" w:type="dxa"/>
          </w:tcPr>
          <w:p w:rsidR="001D7DFF" w:rsidRPr="001D7DFF" w:rsidRDefault="001D7DFF" w:rsidP="001D7DFF">
            <w:pPr>
              <w:spacing w:after="0" w:line="240" w:lineRule="auto"/>
              <w:jc w:val="both"/>
              <w:rPr>
                <w:rFonts w:ascii="Times New Roman" w:eastAsia="Times New Roman" w:hAnsi="Times New Roman" w:cs="Times New Roman"/>
                <w:bCs/>
                <w:color w:val="000000"/>
                <w:sz w:val="24"/>
                <w:szCs w:val="24"/>
                <w:lang w:eastAsia="ru-RU"/>
              </w:rPr>
            </w:pPr>
            <w:r w:rsidRPr="001D7DFF">
              <w:rPr>
                <w:rFonts w:ascii="Times New Roman" w:eastAsia="Times New Roman" w:hAnsi="Times New Roman" w:cs="Times New Roman"/>
                <w:b/>
                <w:color w:val="000000"/>
                <w:sz w:val="24"/>
                <w:szCs w:val="24"/>
                <w:lang w:eastAsia="ru-RU"/>
              </w:rPr>
              <w:t>Профессиограмма</w:t>
            </w:r>
            <w:r w:rsidRPr="001D7DFF">
              <w:rPr>
                <w:rFonts w:ascii="Times New Roman" w:eastAsia="Times New Roman" w:hAnsi="Times New Roman" w:cs="Times New Roman"/>
                <w:color w:val="000000"/>
                <w:sz w:val="24"/>
                <w:szCs w:val="24"/>
                <w:lang w:eastAsia="ru-RU"/>
              </w:rPr>
              <w:t xml:space="preserve"> /Виды профессиограмм/ </w:t>
            </w:r>
            <w:r w:rsidRPr="001D7DFF">
              <w:rPr>
                <w:rFonts w:ascii="Times New Roman" w:eastAsia="Times New Roman" w:hAnsi="Times New Roman" w:cs="Times New Roman"/>
                <w:bCs/>
                <w:color w:val="000000"/>
                <w:sz w:val="24"/>
                <w:szCs w:val="24"/>
                <w:lang w:eastAsia="ru-RU"/>
              </w:rPr>
              <w:t>Формирование списка профессионально-важных качеств.</w:t>
            </w:r>
          </w:p>
          <w:p w:rsidR="001D7DFF" w:rsidRPr="001D7DFF" w:rsidRDefault="001D7DFF" w:rsidP="001D7DFF">
            <w:pPr>
              <w:spacing w:after="0" w:line="240" w:lineRule="auto"/>
              <w:jc w:val="both"/>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b/>
                <w:color w:val="000000"/>
                <w:sz w:val="24"/>
                <w:szCs w:val="24"/>
                <w:lang w:eastAsia="ru-RU"/>
              </w:rPr>
              <w:t>Задание на дом:</w:t>
            </w:r>
            <w:r w:rsidRPr="001D7DFF">
              <w:rPr>
                <w:rFonts w:ascii="Times New Roman" w:eastAsia="Times New Roman" w:hAnsi="Times New Roman" w:cs="Times New Roman"/>
                <w:color w:val="000000"/>
                <w:sz w:val="24"/>
                <w:szCs w:val="24"/>
                <w:lang w:eastAsia="ru-RU"/>
              </w:rPr>
              <w:t xml:space="preserve"> </w:t>
            </w:r>
            <w:r w:rsidRPr="001D7DFF">
              <w:rPr>
                <w:rFonts w:ascii="Times New Roman" w:eastAsia="Times New Roman" w:hAnsi="Times New Roman" w:cs="Times New Roman"/>
                <w:bCs/>
                <w:sz w:val="24"/>
                <w:szCs w:val="24"/>
                <w:lang w:eastAsia="ru-RU"/>
              </w:rPr>
              <w:t>Сообщение «Рынок труда в Свердловской области. Особенности. ТОП - вакансий и сферы деятельности».</w:t>
            </w:r>
          </w:p>
        </w:tc>
        <w:tc>
          <w:tcPr>
            <w:tcW w:w="2552"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2/2</w:t>
            </w:r>
          </w:p>
        </w:tc>
        <w:tc>
          <w:tcPr>
            <w:tcW w:w="1843" w:type="dxa"/>
            <w:vMerge/>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1D7DFF" w:rsidRPr="001D7DFF" w:rsidTr="001D7DFF">
        <w:trPr>
          <w:trHeight w:val="340"/>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c>
        <w:tc>
          <w:tcPr>
            <w:tcW w:w="7371" w:type="dxa"/>
            <w:gridSpan w:val="2"/>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b/>
                <w:bCs/>
                <w:sz w:val="24"/>
                <w:szCs w:val="24"/>
                <w:lang w:eastAsia="ru-RU"/>
              </w:rPr>
              <w:t>Практические занятия</w:t>
            </w:r>
          </w:p>
        </w:tc>
        <w:tc>
          <w:tcPr>
            <w:tcW w:w="2552"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2/2</w:t>
            </w: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D7DFF" w:rsidRPr="001D7DFF" w:rsidTr="001D7DFF">
        <w:trPr>
          <w:trHeight w:val="340"/>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c>
          <w:tcPr>
            <w:tcW w:w="567" w:type="dxa"/>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1</w:t>
            </w:r>
          </w:p>
        </w:tc>
        <w:tc>
          <w:tcPr>
            <w:tcW w:w="6804" w:type="dxa"/>
          </w:tcPr>
          <w:p w:rsidR="001D7DFF" w:rsidRPr="001D7DFF" w:rsidRDefault="001D7DFF" w:rsidP="001D7DFF">
            <w:pPr>
              <w:spacing w:after="0" w:line="240" w:lineRule="auto"/>
              <w:jc w:val="both"/>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b/>
                <w:color w:val="000000"/>
                <w:sz w:val="24"/>
                <w:szCs w:val="24"/>
                <w:lang w:eastAsia="ru-RU"/>
              </w:rPr>
              <w:t xml:space="preserve">Практическая работа № 1 «Прохождение профессионального ориентационного тестирования» </w:t>
            </w:r>
            <w:r w:rsidRPr="001D7DFF">
              <w:rPr>
                <w:rFonts w:ascii="Times New Roman" w:eastAsia="Times New Roman" w:hAnsi="Times New Roman" w:cs="Times New Roman"/>
                <w:color w:val="000000"/>
                <w:sz w:val="24"/>
                <w:szCs w:val="24"/>
                <w:lang w:eastAsia="ru-RU"/>
              </w:rPr>
              <w:t>Взаимосвязь типа личности и сферы профессиональной деятельности (Дж. Холланд), Таблицы Шульте. Анализ полученных результатов.</w:t>
            </w:r>
          </w:p>
          <w:p w:rsidR="001D7DFF" w:rsidRPr="001D7DFF" w:rsidRDefault="001D7DFF" w:rsidP="001D7DFF">
            <w:pPr>
              <w:spacing w:after="0" w:line="240" w:lineRule="auto"/>
              <w:jc w:val="both"/>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
                <w:color w:val="000000"/>
                <w:sz w:val="24"/>
                <w:szCs w:val="24"/>
                <w:lang w:eastAsia="ru-RU"/>
              </w:rPr>
              <w:t>Задание на дом:</w:t>
            </w:r>
            <w:r w:rsidRPr="001D7DFF">
              <w:rPr>
                <w:rFonts w:ascii="Times New Roman" w:eastAsia="Times New Roman" w:hAnsi="Times New Roman" w:cs="Times New Roman"/>
                <w:color w:val="000000"/>
                <w:sz w:val="24"/>
                <w:szCs w:val="24"/>
                <w:lang w:eastAsia="ru-RU"/>
              </w:rPr>
              <w:t xml:space="preserve"> Составить индивидуальный план развития на основании полученных результатов тестирования.</w:t>
            </w:r>
          </w:p>
        </w:tc>
        <w:tc>
          <w:tcPr>
            <w:tcW w:w="2552"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2/2</w:t>
            </w: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 xml:space="preserve">ОК 02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06</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05</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10</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darkGray"/>
                <w:lang w:eastAsia="ru-RU"/>
              </w:rPr>
            </w:pPr>
          </w:p>
        </w:tc>
      </w:tr>
      <w:tr w:rsidR="001D7DFF" w:rsidRPr="001D7DFF" w:rsidTr="001D7DFF">
        <w:trPr>
          <w:trHeight w:val="267"/>
        </w:trPr>
        <w:tc>
          <w:tcPr>
            <w:tcW w:w="2943" w:type="dxa"/>
            <w:vMerge w:val="restart"/>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Тема 1.2</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Основные источники и фазы поиска работы</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Cs/>
                <w:sz w:val="24"/>
                <w:szCs w:val="24"/>
                <w:lang w:eastAsia="ru-RU"/>
              </w:rPr>
              <w:t>.</w:t>
            </w:r>
          </w:p>
        </w:tc>
        <w:tc>
          <w:tcPr>
            <w:tcW w:w="7371" w:type="dxa"/>
            <w:gridSpan w:val="2"/>
          </w:tcPr>
          <w:p w:rsidR="001D7DFF" w:rsidRPr="001D7DFF" w:rsidRDefault="001D7DFF" w:rsidP="001D7DFF">
            <w:pPr>
              <w:spacing w:after="0" w:line="240" w:lineRule="auto"/>
              <w:jc w:val="both"/>
              <w:rPr>
                <w:rFonts w:ascii="Times New Roman" w:eastAsia="Times New Roman" w:hAnsi="Times New Roman" w:cs="Times New Roman"/>
                <w:sz w:val="24"/>
                <w:szCs w:val="24"/>
                <w:lang w:eastAsia="ar-SA"/>
              </w:rPr>
            </w:pPr>
            <w:r w:rsidRPr="001D7DFF">
              <w:rPr>
                <w:rFonts w:ascii="Times New Roman" w:eastAsia="Times New Roman" w:hAnsi="Times New Roman" w:cs="Times New Roman"/>
                <w:b/>
                <w:color w:val="000000"/>
                <w:sz w:val="24"/>
                <w:szCs w:val="24"/>
                <w:lang w:eastAsia="ru-RU"/>
              </w:rPr>
              <w:t>Содержание учебного материала</w:t>
            </w:r>
          </w:p>
        </w:tc>
        <w:tc>
          <w:tcPr>
            <w:tcW w:w="2552" w:type="dxa"/>
            <w:shd w:val="clear" w:color="auto" w:fill="auto"/>
            <w:vAlign w:val="center"/>
          </w:tcPr>
          <w:p w:rsidR="001D7DFF" w:rsidRPr="001D7DFF" w:rsidRDefault="001D7DFF" w:rsidP="001D7DFF">
            <w:pPr>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6/2</w:t>
            </w: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D7DFF" w:rsidRPr="001D7DFF" w:rsidTr="001D7DFF">
        <w:trPr>
          <w:trHeight w:val="203"/>
        </w:trPr>
        <w:tc>
          <w:tcPr>
            <w:tcW w:w="2943" w:type="dxa"/>
            <w:vMerge/>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567" w:type="dxa"/>
            <w:vAlign w:val="center"/>
          </w:tcPr>
          <w:p w:rsidR="001D7DFF" w:rsidRPr="001D7DFF" w:rsidRDefault="001D7DFF" w:rsidP="001D7DFF">
            <w:pPr>
              <w:spacing w:after="0" w:line="240" w:lineRule="auto"/>
              <w:jc w:val="center"/>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color w:val="000000"/>
                <w:sz w:val="24"/>
                <w:szCs w:val="24"/>
                <w:lang w:eastAsia="ru-RU"/>
              </w:rPr>
              <w:t>1</w:t>
            </w:r>
          </w:p>
        </w:tc>
        <w:tc>
          <w:tcPr>
            <w:tcW w:w="6804" w:type="dxa"/>
          </w:tcPr>
          <w:p w:rsidR="001D7DFF" w:rsidRPr="001D7DFF" w:rsidRDefault="001D7DFF" w:rsidP="001D7DFF">
            <w:pPr>
              <w:spacing w:after="0" w:line="240" w:lineRule="auto"/>
              <w:jc w:val="both"/>
              <w:rPr>
                <w:rFonts w:ascii="Times New Roman" w:eastAsia="Times New Roman" w:hAnsi="Times New Roman" w:cs="Times New Roman"/>
                <w:bCs/>
                <w:iCs/>
                <w:color w:val="000000"/>
                <w:sz w:val="24"/>
                <w:szCs w:val="24"/>
                <w:lang w:eastAsia="ru-RU"/>
              </w:rPr>
            </w:pPr>
            <w:r w:rsidRPr="001D7DFF">
              <w:rPr>
                <w:rFonts w:ascii="Times New Roman" w:eastAsia="Times New Roman" w:hAnsi="Times New Roman" w:cs="Times New Roman"/>
                <w:b/>
                <w:color w:val="000000"/>
                <w:sz w:val="24"/>
                <w:szCs w:val="24"/>
                <w:lang w:eastAsia="ru-RU"/>
              </w:rPr>
              <w:t>Способы поиска работы</w:t>
            </w:r>
            <w:r w:rsidRPr="001D7DFF">
              <w:rPr>
                <w:rFonts w:ascii="Times New Roman" w:eastAsia="Times New Roman" w:hAnsi="Times New Roman" w:cs="Times New Roman"/>
                <w:color w:val="000000"/>
                <w:sz w:val="24"/>
                <w:szCs w:val="24"/>
                <w:lang w:eastAsia="ru-RU"/>
              </w:rPr>
              <w:t xml:space="preserve">/ Источники информации о вакансиях/ Фазы поиска работы/ </w:t>
            </w:r>
            <w:r w:rsidRPr="001D7DFF">
              <w:rPr>
                <w:rFonts w:ascii="Times New Roman" w:eastAsia="Times New Roman" w:hAnsi="Times New Roman" w:cs="Times New Roman"/>
                <w:bCs/>
                <w:iCs/>
                <w:color w:val="000000"/>
                <w:sz w:val="24"/>
                <w:szCs w:val="24"/>
                <w:lang w:eastAsia="ru-RU"/>
              </w:rPr>
              <w:t>Техники</w:t>
            </w:r>
            <w:r w:rsidRPr="001D7DFF">
              <w:rPr>
                <w:rFonts w:ascii="Times New Roman" w:eastAsia="Times New Roman" w:hAnsi="Times New Roman" w:cs="Times New Roman"/>
                <w:color w:val="000000"/>
                <w:sz w:val="24"/>
                <w:szCs w:val="24"/>
                <w:lang w:eastAsia="ru-RU"/>
              </w:rPr>
              <w:t xml:space="preserve"> </w:t>
            </w:r>
            <w:r w:rsidRPr="001D7DFF">
              <w:rPr>
                <w:rFonts w:ascii="Times New Roman" w:eastAsia="Times New Roman" w:hAnsi="Times New Roman" w:cs="Times New Roman"/>
                <w:bCs/>
                <w:iCs/>
                <w:color w:val="000000"/>
                <w:sz w:val="24"/>
                <w:szCs w:val="24"/>
                <w:lang w:eastAsia="ru-RU"/>
              </w:rPr>
              <w:t xml:space="preserve">оценки предложения о работе/ Структура объявления о наборе персонала </w:t>
            </w:r>
          </w:p>
          <w:p w:rsidR="001D7DFF" w:rsidRPr="001D7DFF" w:rsidRDefault="001D7DFF" w:rsidP="001D7DFF">
            <w:pPr>
              <w:spacing w:after="0" w:line="240" w:lineRule="auto"/>
              <w:jc w:val="both"/>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b/>
                <w:color w:val="000000"/>
                <w:sz w:val="24"/>
                <w:szCs w:val="24"/>
                <w:lang w:eastAsia="ru-RU"/>
              </w:rPr>
              <w:t>Задание на дом:</w:t>
            </w:r>
            <w:r w:rsidRPr="001D7DFF">
              <w:rPr>
                <w:rFonts w:ascii="Times New Roman" w:eastAsia="Times New Roman" w:hAnsi="Times New Roman" w:cs="Times New Roman"/>
                <w:color w:val="000000"/>
                <w:sz w:val="24"/>
                <w:szCs w:val="24"/>
                <w:lang w:eastAsia="ru-RU"/>
              </w:rPr>
              <w:t xml:space="preserve"> перечислить наиболее приоритетные источники информации о предложениях по работе в малых и больших городах. </w:t>
            </w:r>
          </w:p>
        </w:tc>
        <w:tc>
          <w:tcPr>
            <w:tcW w:w="2552" w:type="dxa"/>
            <w:shd w:val="clear" w:color="auto" w:fill="auto"/>
            <w:vAlign w:val="center"/>
          </w:tcPr>
          <w:p w:rsidR="001D7DFF" w:rsidRPr="001D7DFF" w:rsidRDefault="001D7DFF" w:rsidP="001D7DFF">
            <w:pPr>
              <w:spacing w:after="0" w:line="240" w:lineRule="auto"/>
              <w:jc w:val="center"/>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color w:val="000000"/>
                <w:sz w:val="24"/>
                <w:szCs w:val="24"/>
                <w:lang w:eastAsia="ru-RU"/>
              </w:rPr>
              <w:t>2/-</w:t>
            </w:r>
          </w:p>
        </w:tc>
        <w:tc>
          <w:tcPr>
            <w:tcW w:w="1843"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 xml:space="preserve">ОК 02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06</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D7DFF" w:rsidRPr="001D7DFF" w:rsidTr="001D7DFF">
        <w:trPr>
          <w:trHeight w:val="203"/>
        </w:trPr>
        <w:tc>
          <w:tcPr>
            <w:tcW w:w="2943" w:type="dxa"/>
            <w:vMerge/>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567" w:type="dxa"/>
            <w:vAlign w:val="center"/>
          </w:tcPr>
          <w:p w:rsidR="001D7DFF" w:rsidRPr="001D7DFF" w:rsidRDefault="001D7DFF" w:rsidP="001D7DFF">
            <w:pPr>
              <w:spacing w:after="0" w:line="240" w:lineRule="auto"/>
              <w:jc w:val="center"/>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color w:val="000000"/>
                <w:sz w:val="24"/>
                <w:szCs w:val="24"/>
                <w:lang w:eastAsia="ru-RU"/>
              </w:rPr>
              <w:t>2</w:t>
            </w:r>
          </w:p>
        </w:tc>
        <w:tc>
          <w:tcPr>
            <w:tcW w:w="6804" w:type="dxa"/>
          </w:tcPr>
          <w:p w:rsidR="001D7DFF" w:rsidRPr="001D7DFF" w:rsidRDefault="001D7DFF" w:rsidP="001D7DFF">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sz w:val="24"/>
                <w:szCs w:val="24"/>
                <w:lang w:eastAsia="ru-RU"/>
              </w:rPr>
            </w:pPr>
            <w:r w:rsidRPr="001D7DFF">
              <w:rPr>
                <w:rFonts w:ascii="Times New Roman" w:eastAsia="Times New Roman" w:hAnsi="Times New Roman" w:cs="Times New Roman"/>
                <w:b/>
                <w:color w:val="000000"/>
                <w:spacing w:val="2"/>
                <w:sz w:val="24"/>
                <w:szCs w:val="24"/>
                <w:lang w:eastAsia="ru-RU"/>
              </w:rPr>
              <w:t>Резюме и его роль в эффективном трудоустройстве</w:t>
            </w:r>
            <w:r w:rsidRPr="001D7DFF">
              <w:rPr>
                <w:rFonts w:ascii="Times New Roman" w:eastAsia="Times New Roman" w:hAnsi="Times New Roman" w:cs="Times New Roman"/>
                <w:color w:val="000000"/>
                <w:spacing w:val="2"/>
                <w:sz w:val="24"/>
                <w:szCs w:val="24"/>
                <w:lang w:eastAsia="ru-RU"/>
              </w:rPr>
              <w:t xml:space="preserve"> Структура резюме/ Виды резюме: функциональное, хронологическое, целевое) /Правила составления резюме/ Методы подачи резюме</w:t>
            </w:r>
            <w:r w:rsidRPr="001D7DFF">
              <w:rPr>
                <w:rFonts w:ascii="Times New Roman" w:eastAsia="Times New Roman" w:hAnsi="Times New Roman" w:cs="Times New Roman"/>
                <w:b/>
                <w:color w:val="000000"/>
                <w:spacing w:val="2"/>
                <w:sz w:val="24"/>
                <w:szCs w:val="24"/>
                <w:lang w:eastAsia="ru-RU"/>
              </w:rPr>
              <w:t xml:space="preserve"> </w:t>
            </w:r>
            <w:r w:rsidRPr="001D7DFF">
              <w:rPr>
                <w:rFonts w:ascii="Times New Roman" w:eastAsia="Times New Roman" w:hAnsi="Times New Roman" w:cs="Times New Roman"/>
                <w:color w:val="000000"/>
                <w:spacing w:val="2"/>
                <w:sz w:val="24"/>
                <w:szCs w:val="24"/>
                <w:lang w:eastAsia="ru-RU"/>
              </w:rPr>
              <w:t>Сопроводительное письмо/ Структура сопроводительного письма/ Ошибки при составлении сопроводительного письма/ Предоставление рекомендательных писем и характеристик.</w:t>
            </w:r>
          </w:p>
          <w:p w:rsidR="001D7DFF" w:rsidRPr="001D7DFF" w:rsidRDefault="001D7DFF" w:rsidP="001D7DFF">
            <w:pPr>
              <w:spacing w:after="0" w:line="240" w:lineRule="auto"/>
              <w:jc w:val="both"/>
              <w:rPr>
                <w:rFonts w:ascii="Times New Roman" w:eastAsia="Times New Roman" w:hAnsi="Times New Roman" w:cs="Times New Roman"/>
                <w:b/>
                <w:color w:val="000000"/>
                <w:sz w:val="24"/>
                <w:szCs w:val="24"/>
                <w:lang w:eastAsia="ru-RU"/>
              </w:rPr>
            </w:pPr>
            <w:r w:rsidRPr="001D7DFF">
              <w:rPr>
                <w:rFonts w:ascii="Times New Roman" w:eastAsia="Times New Roman" w:hAnsi="Times New Roman" w:cs="Times New Roman"/>
                <w:b/>
                <w:color w:val="000000"/>
                <w:sz w:val="24"/>
                <w:szCs w:val="24"/>
                <w:lang w:eastAsia="ru-RU"/>
              </w:rPr>
              <w:t xml:space="preserve">Задание на дом: </w:t>
            </w:r>
            <w:r w:rsidRPr="001D7DFF">
              <w:rPr>
                <w:rFonts w:ascii="Times New Roman" w:eastAsia="Times New Roman" w:hAnsi="Times New Roman" w:cs="Times New Roman"/>
                <w:sz w:val="24"/>
                <w:szCs w:val="24"/>
                <w:lang w:eastAsia="ru-RU"/>
              </w:rPr>
              <w:t>Составить список ф</w:t>
            </w:r>
            <w:r w:rsidRPr="001D7DFF">
              <w:rPr>
                <w:rFonts w:ascii="Times New Roman" w:eastAsia="Times New Roman" w:hAnsi="Times New Roman" w:cs="Times New Roman"/>
                <w:bCs/>
                <w:sz w:val="24"/>
                <w:szCs w:val="24"/>
                <w:lang w:eastAsia="ru-RU"/>
              </w:rPr>
              <w:t>акторов, влияющих на успешность рассмотрения резюме.</w:t>
            </w:r>
          </w:p>
        </w:tc>
        <w:tc>
          <w:tcPr>
            <w:tcW w:w="2552" w:type="dxa"/>
            <w:shd w:val="clear" w:color="auto" w:fill="auto"/>
            <w:vAlign w:val="center"/>
          </w:tcPr>
          <w:p w:rsidR="001D7DFF" w:rsidRPr="001D7DFF" w:rsidRDefault="001D7DFF" w:rsidP="001D7DFF">
            <w:pPr>
              <w:spacing w:after="0" w:line="240" w:lineRule="auto"/>
              <w:jc w:val="center"/>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color w:val="000000"/>
                <w:sz w:val="24"/>
                <w:szCs w:val="24"/>
                <w:lang w:eastAsia="ru-RU"/>
              </w:rPr>
              <w:t>2/2</w:t>
            </w:r>
          </w:p>
        </w:tc>
        <w:tc>
          <w:tcPr>
            <w:tcW w:w="1843"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 xml:space="preserve">ОК 02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06</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09</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 xml:space="preserve">ОК 05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D7DFF" w:rsidRPr="001D7DFF" w:rsidTr="001D7DFF">
        <w:trPr>
          <w:trHeight w:val="1016"/>
        </w:trPr>
        <w:tc>
          <w:tcPr>
            <w:tcW w:w="2943" w:type="dxa"/>
            <w:vMerge/>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567" w:type="dxa"/>
            <w:vAlign w:val="center"/>
          </w:tcPr>
          <w:p w:rsidR="001D7DFF" w:rsidRPr="001D7DFF" w:rsidRDefault="001D7DFF" w:rsidP="001D7DFF">
            <w:pPr>
              <w:spacing w:after="0" w:line="240" w:lineRule="auto"/>
              <w:jc w:val="center"/>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color w:val="000000"/>
                <w:sz w:val="24"/>
                <w:szCs w:val="24"/>
                <w:lang w:eastAsia="ru-RU"/>
              </w:rPr>
              <w:t>3</w:t>
            </w:r>
          </w:p>
        </w:tc>
        <w:tc>
          <w:tcPr>
            <w:tcW w:w="6804" w:type="dxa"/>
          </w:tcPr>
          <w:p w:rsidR="001D7DFF" w:rsidRPr="001D7DFF" w:rsidRDefault="001D7DFF" w:rsidP="001D7DFF">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sz w:val="24"/>
                <w:szCs w:val="24"/>
                <w:lang w:eastAsia="ru-RU"/>
              </w:rPr>
            </w:pPr>
            <w:r w:rsidRPr="001D7DFF">
              <w:rPr>
                <w:rFonts w:ascii="Times New Roman" w:eastAsia="Times New Roman" w:hAnsi="Times New Roman" w:cs="Times New Roman"/>
                <w:b/>
                <w:color w:val="000000"/>
                <w:sz w:val="24"/>
                <w:szCs w:val="24"/>
                <w:lang w:eastAsia="ru-RU"/>
              </w:rPr>
              <w:t xml:space="preserve">Самопрезентация/ </w:t>
            </w:r>
            <w:r w:rsidRPr="001D7DFF">
              <w:rPr>
                <w:rFonts w:ascii="Times New Roman" w:eastAsia="Times New Roman" w:hAnsi="Times New Roman" w:cs="Times New Roman"/>
                <w:color w:val="000000"/>
                <w:sz w:val="24"/>
                <w:szCs w:val="24"/>
                <w:lang w:eastAsia="ru-RU"/>
              </w:rPr>
              <w:t xml:space="preserve">Структура самопрезентации/ Правила </w:t>
            </w:r>
            <w:r w:rsidRPr="001D7DFF">
              <w:rPr>
                <w:rFonts w:ascii="Times New Roman" w:eastAsia="Times New Roman" w:hAnsi="Times New Roman" w:cs="Times New Roman"/>
                <w:color w:val="000000"/>
                <w:spacing w:val="2"/>
                <w:sz w:val="24"/>
                <w:szCs w:val="24"/>
                <w:lang w:eastAsia="ru-RU"/>
              </w:rPr>
              <w:t>составления/ Правила поведения при проведении самопрезентации</w:t>
            </w:r>
          </w:p>
          <w:p w:rsidR="001D7DFF" w:rsidRPr="001D7DFF" w:rsidRDefault="001D7DFF" w:rsidP="001D7DFF">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pacing w:val="2"/>
                <w:sz w:val="24"/>
                <w:szCs w:val="24"/>
                <w:lang w:eastAsia="ru-RU"/>
              </w:rPr>
            </w:pPr>
            <w:r w:rsidRPr="001D7DFF">
              <w:rPr>
                <w:rFonts w:ascii="Times New Roman" w:eastAsia="Times New Roman" w:hAnsi="Times New Roman" w:cs="Times New Roman"/>
                <w:b/>
                <w:color w:val="000000"/>
                <w:sz w:val="24"/>
                <w:szCs w:val="24"/>
                <w:lang w:eastAsia="ru-RU"/>
              </w:rPr>
              <w:t>Задание на дом:</w:t>
            </w:r>
            <w:r w:rsidRPr="001D7DFF">
              <w:rPr>
                <w:rFonts w:ascii="Times New Roman" w:eastAsia="Times New Roman" w:hAnsi="Times New Roman" w:cs="Times New Roman"/>
                <w:color w:val="000000"/>
                <w:sz w:val="24"/>
                <w:szCs w:val="24"/>
                <w:lang w:eastAsia="ru-RU"/>
              </w:rPr>
              <w:t xml:space="preserve"> составить схему: Ошибки при проведении самопрезентации.</w:t>
            </w:r>
          </w:p>
        </w:tc>
        <w:tc>
          <w:tcPr>
            <w:tcW w:w="2552" w:type="dxa"/>
            <w:shd w:val="clear" w:color="auto" w:fill="auto"/>
            <w:vAlign w:val="center"/>
          </w:tcPr>
          <w:p w:rsidR="001D7DFF" w:rsidRPr="001D7DFF" w:rsidRDefault="001D7DFF" w:rsidP="001D7DFF">
            <w:pPr>
              <w:spacing w:after="0" w:line="240" w:lineRule="auto"/>
              <w:jc w:val="center"/>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color w:val="000000"/>
                <w:sz w:val="24"/>
                <w:szCs w:val="24"/>
                <w:lang w:eastAsia="ru-RU"/>
              </w:rPr>
              <w:t>2/-</w:t>
            </w:r>
          </w:p>
        </w:tc>
        <w:tc>
          <w:tcPr>
            <w:tcW w:w="1843"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 xml:space="preserve">ОК 02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06</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09</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 xml:space="preserve">ОК 03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D7DFF" w:rsidRPr="001D7DFF" w:rsidTr="001D7DFF">
        <w:trPr>
          <w:trHeight w:val="359"/>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7371" w:type="dxa"/>
            <w:gridSpan w:val="2"/>
          </w:tcPr>
          <w:p w:rsidR="001D7DFF" w:rsidRPr="001D7DFF" w:rsidRDefault="001D7DFF" w:rsidP="001D7DFF">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b/>
                <w:bCs/>
                <w:sz w:val="24"/>
                <w:szCs w:val="24"/>
                <w:lang w:eastAsia="ru-RU"/>
              </w:rPr>
              <w:t>Практические занятия</w:t>
            </w:r>
          </w:p>
        </w:tc>
        <w:tc>
          <w:tcPr>
            <w:tcW w:w="2552"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10/4</w:t>
            </w: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1D7DFF" w:rsidRPr="001D7DFF" w:rsidTr="001D7DFF">
        <w:trPr>
          <w:trHeight w:val="359"/>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567" w:type="dxa"/>
          </w:tcPr>
          <w:p w:rsidR="001D7DFF" w:rsidRPr="001D7DFF" w:rsidRDefault="001D7DFF" w:rsidP="001D7DFF">
            <w:pPr>
              <w:shd w:val="clear" w:color="auto" w:fill="FFFFFF"/>
              <w:autoSpaceDE w:val="0"/>
              <w:autoSpaceDN w:val="0"/>
              <w:adjustRightInd w:val="0"/>
              <w:spacing w:after="0" w:line="240" w:lineRule="auto"/>
              <w:rPr>
                <w:rFonts w:ascii="Times New Roman" w:eastAsia="Calibri" w:hAnsi="Times New Roman" w:cs="Times New Roman"/>
                <w:bCs/>
                <w:sz w:val="24"/>
                <w:szCs w:val="24"/>
                <w:lang w:eastAsia="ru-RU"/>
              </w:rPr>
            </w:pPr>
            <w:r w:rsidRPr="001D7DFF">
              <w:rPr>
                <w:rFonts w:ascii="Times New Roman" w:eastAsia="Calibri" w:hAnsi="Times New Roman" w:cs="Times New Roman"/>
                <w:bCs/>
                <w:sz w:val="24"/>
                <w:szCs w:val="24"/>
                <w:lang w:eastAsia="ru-RU"/>
              </w:rPr>
              <w:t>1</w:t>
            </w:r>
          </w:p>
        </w:tc>
        <w:tc>
          <w:tcPr>
            <w:tcW w:w="6804" w:type="dxa"/>
          </w:tcPr>
          <w:p w:rsidR="001D7DFF" w:rsidRPr="001D7DFF" w:rsidRDefault="001D7DFF" w:rsidP="001D7DFF">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Практическая работа № 2 «Техники оценки предложений по работе»</w:t>
            </w:r>
          </w:p>
          <w:p w:rsidR="001D7DFF" w:rsidRPr="001D7DFF" w:rsidRDefault="001D7DFF" w:rsidP="001D7DFF">
            <w:pPr>
              <w:shd w:val="clear" w:color="auto" w:fill="FFFFFF"/>
              <w:autoSpaceDE w:val="0"/>
              <w:autoSpaceDN w:val="0"/>
              <w:adjustRightInd w:val="0"/>
              <w:spacing w:after="0" w:line="240" w:lineRule="auto"/>
              <w:rPr>
                <w:rFonts w:ascii="Times New Roman" w:eastAsia="Calibri"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 xml:space="preserve">Задание на дом: </w:t>
            </w:r>
            <w:r w:rsidRPr="001D7DFF">
              <w:rPr>
                <w:rFonts w:ascii="Times New Roman" w:eastAsia="Times New Roman" w:hAnsi="Times New Roman" w:cs="Times New Roman"/>
                <w:bCs/>
                <w:sz w:val="24"/>
                <w:szCs w:val="24"/>
                <w:lang w:eastAsia="ru-RU"/>
              </w:rPr>
              <w:t>Составить сравнительную таблицу техник оценки предложений по работе.</w:t>
            </w:r>
          </w:p>
        </w:tc>
        <w:tc>
          <w:tcPr>
            <w:tcW w:w="2552"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2/-</w:t>
            </w:r>
          </w:p>
        </w:tc>
        <w:tc>
          <w:tcPr>
            <w:tcW w:w="1843" w:type="dxa"/>
            <w:vMerge w:val="restart"/>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 xml:space="preserve">ОК 02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06</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09</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 xml:space="preserve">ОК 03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1D7DFF" w:rsidRPr="001D7DFF" w:rsidTr="001D7DFF">
        <w:trPr>
          <w:trHeight w:val="359"/>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567" w:type="dxa"/>
          </w:tcPr>
          <w:p w:rsidR="001D7DFF" w:rsidRPr="001D7DFF" w:rsidRDefault="001D7DFF" w:rsidP="001D7DFF">
            <w:pPr>
              <w:shd w:val="clear" w:color="auto" w:fill="FFFFFF"/>
              <w:autoSpaceDE w:val="0"/>
              <w:autoSpaceDN w:val="0"/>
              <w:adjustRightInd w:val="0"/>
              <w:spacing w:after="0" w:line="240" w:lineRule="auto"/>
              <w:rPr>
                <w:rFonts w:ascii="Times New Roman" w:eastAsia="Calibri" w:hAnsi="Times New Roman" w:cs="Times New Roman"/>
                <w:bCs/>
                <w:sz w:val="24"/>
                <w:szCs w:val="24"/>
                <w:lang w:eastAsia="ru-RU"/>
              </w:rPr>
            </w:pPr>
            <w:r w:rsidRPr="001D7DFF">
              <w:rPr>
                <w:rFonts w:ascii="Times New Roman" w:eastAsia="Calibri" w:hAnsi="Times New Roman" w:cs="Times New Roman"/>
                <w:bCs/>
                <w:sz w:val="24"/>
                <w:szCs w:val="24"/>
                <w:lang w:eastAsia="ru-RU"/>
              </w:rPr>
              <w:t>2</w:t>
            </w:r>
          </w:p>
        </w:tc>
        <w:tc>
          <w:tcPr>
            <w:tcW w:w="6804" w:type="dxa"/>
          </w:tcPr>
          <w:p w:rsidR="001D7DFF" w:rsidRPr="001D7DFF" w:rsidRDefault="001D7DFF" w:rsidP="001D7DFF">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Практическая работа № 3 «Ложные объявление о вакансиях»</w:t>
            </w:r>
          </w:p>
          <w:p w:rsidR="001D7DFF" w:rsidRPr="001D7DFF" w:rsidRDefault="001D7DFF" w:rsidP="001D7DFF">
            <w:pPr>
              <w:shd w:val="clear" w:color="auto" w:fill="FFFFFF"/>
              <w:autoSpaceDE w:val="0"/>
              <w:autoSpaceDN w:val="0"/>
              <w:adjustRightInd w:val="0"/>
              <w:spacing w:after="0" w:line="240" w:lineRule="auto"/>
              <w:rPr>
                <w:rFonts w:ascii="Times New Roman" w:eastAsia="Calibri"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 xml:space="preserve">Задание на дом: </w:t>
            </w:r>
            <w:r w:rsidRPr="001D7DFF">
              <w:rPr>
                <w:rFonts w:ascii="Times New Roman" w:eastAsia="Times New Roman" w:hAnsi="Times New Roman" w:cs="Times New Roman"/>
                <w:bCs/>
                <w:sz w:val="24"/>
                <w:szCs w:val="24"/>
                <w:lang w:eastAsia="ru-RU"/>
              </w:rPr>
              <w:t>Составить список признаков «ложных объявлений».</w:t>
            </w:r>
          </w:p>
        </w:tc>
        <w:tc>
          <w:tcPr>
            <w:tcW w:w="2552"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2/-</w:t>
            </w:r>
          </w:p>
        </w:tc>
        <w:tc>
          <w:tcPr>
            <w:tcW w:w="1843" w:type="dxa"/>
            <w:vMerge/>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1D7DFF" w:rsidRPr="001D7DFF" w:rsidTr="001D7DFF">
        <w:trPr>
          <w:trHeight w:val="359"/>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567" w:type="dxa"/>
          </w:tcPr>
          <w:p w:rsidR="001D7DFF" w:rsidRPr="001D7DFF" w:rsidRDefault="001D7DFF" w:rsidP="001D7DFF">
            <w:pPr>
              <w:shd w:val="clear" w:color="auto" w:fill="FFFFFF"/>
              <w:autoSpaceDE w:val="0"/>
              <w:autoSpaceDN w:val="0"/>
              <w:adjustRightInd w:val="0"/>
              <w:spacing w:after="0" w:line="240" w:lineRule="auto"/>
              <w:rPr>
                <w:rFonts w:ascii="Times New Roman" w:eastAsia="Calibri" w:hAnsi="Times New Roman" w:cs="Times New Roman"/>
                <w:bCs/>
                <w:sz w:val="24"/>
                <w:szCs w:val="24"/>
                <w:lang w:eastAsia="ru-RU"/>
              </w:rPr>
            </w:pPr>
            <w:r w:rsidRPr="001D7DFF">
              <w:rPr>
                <w:rFonts w:ascii="Times New Roman" w:eastAsia="Calibri" w:hAnsi="Times New Roman" w:cs="Times New Roman"/>
                <w:bCs/>
                <w:sz w:val="24"/>
                <w:szCs w:val="24"/>
                <w:lang w:eastAsia="ru-RU"/>
              </w:rPr>
              <w:t>3</w:t>
            </w:r>
          </w:p>
        </w:tc>
        <w:tc>
          <w:tcPr>
            <w:tcW w:w="6804" w:type="dxa"/>
          </w:tcPr>
          <w:p w:rsidR="001D7DFF" w:rsidRPr="001D7DFF" w:rsidRDefault="001D7DFF" w:rsidP="001D7DFF">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Практическая работа № 4 «Технологическая карта поиска работы»</w:t>
            </w:r>
          </w:p>
          <w:p w:rsidR="001D7DFF" w:rsidRPr="001D7DFF" w:rsidRDefault="001D7DFF" w:rsidP="001D7DFF">
            <w:pPr>
              <w:shd w:val="clear" w:color="auto" w:fill="FFFFFF"/>
              <w:autoSpaceDE w:val="0"/>
              <w:autoSpaceDN w:val="0"/>
              <w:adjustRightInd w:val="0"/>
              <w:spacing w:after="0" w:line="240" w:lineRule="auto"/>
              <w:rPr>
                <w:rFonts w:ascii="Times New Roman" w:eastAsia="Calibri"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 xml:space="preserve">Задание на дом: </w:t>
            </w:r>
            <w:r w:rsidRPr="001D7DFF">
              <w:rPr>
                <w:rFonts w:ascii="Times New Roman" w:eastAsia="Times New Roman" w:hAnsi="Times New Roman" w:cs="Times New Roman"/>
                <w:bCs/>
                <w:sz w:val="24"/>
                <w:szCs w:val="24"/>
                <w:lang w:eastAsia="ru-RU"/>
              </w:rPr>
              <w:t>Составить технологическую карту поиска работы.</w:t>
            </w:r>
          </w:p>
        </w:tc>
        <w:tc>
          <w:tcPr>
            <w:tcW w:w="2552"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2/2</w:t>
            </w:r>
          </w:p>
        </w:tc>
        <w:tc>
          <w:tcPr>
            <w:tcW w:w="1843" w:type="dxa"/>
            <w:vMerge/>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1D7DFF" w:rsidRPr="001D7DFF" w:rsidTr="001D7DFF">
        <w:trPr>
          <w:trHeight w:val="359"/>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567" w:type="dxa"/>
          </w:tcPr>
          <w:p w:rsidR="001D7DFF" w:rsidRPr="001D7DFF" w:rsidRDefault="001D7DFF" w:rsidP="001D7DFF">
            <w:pPr>
              <w:shd w:val="clear" w:color="auto" w:fill="FFFFFF"/>
              <w:autoSpaceDE w:val="0"/>
              <w:autoSpaceDN w:val="0"/>
              <w:adjustRightInd w:val="0"/>
              <w:spacing w:after="0" w:line="240" w:lineRule="auto"/>
              <w:rPr>
                <w:rFonts w:ascii="Times New Roman" w:eastAsia="Calibri" w:hAnsi="Times New Roman" w:cs="Times New Roman"/>
                <w:bCs/>
                <w:sz w:val="24"/>
                <w:szCs w:val="24"/>
                <w:lang w:eastAsia="ru-RU"/>
              </w:rPr>
            </w:pPr>
            <w:r w:rsidRPr="001D7DFF">
              <w:rPr>
                <w:rFonts w:ascii="Times New Roman" w:eastAsia="Calibri" w:hAnsi="Times New Roman" w:cs="Times New Roman"/>
                <w:bCs/>
                <w:sz w:val="24"/>
                <w:szCs w:val="24"/>
                <w:lang w:eastAsia="ru-RU"/>
              </w:rPr>
              <w:t>4</w:t>
            </w:r>
          </w:p>
        </w:tc>
        <w:tc>
          <w:tcPr>
            <w:tcW w:w="6804" w:type="dxa"/>
          </w:tcPr>
          <w:p w:rsidR="001D7DFF" w:rsidRPr="001D7DFF" w:rsidRDefault="001D7DFF" w:rsidP="001D7DF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7DFF">
              <w:rPr>
                <w:rFonts w:ascii="Times New Roman" w:eastAsia="Times New Roman" w:hAnsi="Times New Roman" w:cs="Times New Roman"/>
                <w:b/>
                <w:bCs/>
                <w:sz w:val="24"/>
                <w:szCs w:val="24"/>
                <w:lang w:eastAsia="ru-RU"/>
              </w:rPr>
              <w:t>Практическая работа № 5</w:t>
            </w:r>
            <w:r w:rsidRPr="001D7DFF">
              <w:rPr>
                <w:rFonts w:ascii="Times New Roman" w:eastAsia="Times New Roman" w:hAnsi="Times New Roman" w:cs="Times New Roman"/>
                <w:sz w:val="24"/>
                <w:szCs w:val="24"/>
                <w:lang w:eastAsia="ru-RU"/>
              </w:rPr>
              <w:t xml:space="preserve"> </w:t>
            </w:r>
            <w:r w:rsidRPr="001D7DFF">
              <w:rPr>
                <w:rFonts w:ascii="Times New Roman" w:eastAsia="Times New Roman" w:hAnsi="Times New Roman" w:cs="Times New Roman"/>
                <w:b/>
                <w:sz w:val="24"/>
                <w:szCs w:val="24"/>
                <w:lang w:eastAsia="ru-RU"/>
              </w:rPr>
              <w:t>«Составление резюме по блокам и самопрезентации»</w:t>
            </w:r>
            <w:r w:rsidRPr="001D7DFF">
              <w:rPr>
                <w:rFonts w:ascii="Times New Roman" w:eastAsia="Times New Roman" w:hAnsi="Times New Roman" w:cs="Times New Roman"/>
                <w:sz w:val="24"/>
                <w:szCs w:val="24"/>
                <w:lang w:eastAsia="ru-RU"/>
              </w:rPr>
              <w:t>. Выявление ошибок при составлении резюме. Составление сопроводительного письма</w:t>
            </w:r>
          </w:p>
          <w:p w:rsidR="001D7DFF" w:rsidRPr="001D7DFF" w:rsidRDefault="001D7DFF" w:rsidP="001D7DFF">
            <w:pPr>
              <w:shd w:val="clear" w:color="auto" w:fill="FFFFFF"/>
              <w:autoSpaceDE w:val="0"/>
              <w:autoSpaceDN w:val="0"/>
              <w:adjustRightInd w:val="0"/>
              <w:spacing w:after="0" w:line="240" w:lineRule="auto"/>
              <w:rPr>
                <w:rFonts w:ascii="Times New Roman" w:eastAsia="Calibri" w:hAnsi="Times New Roman" w:cs="Times New Roman"/>
                <w:b/>
                <w:bCs/>
                <w:sz w:val="24"/>
                <w:szCs w:val="24"/>
                <w:lang w:eastAsia="ru-RU"/>
              </w:rPr>
            </w:pPr>
            <w:r w:rsidRPr="001D7DFF">
              <w:rPr>
                <w:rFonts w:ascii="Times New Roman" w:eastAsia="Times New Roman" w:hAnsi="Times New Roman" w:cs="Times New Roman"/>
                <w:b/>
                <w:sz w:val="24"/>
                <w:szCs w:val="24"/>
                <w:lang w:eastAsia="ru-RU"/>
              </w:rPr>
              <w:t xml:space="preserve">Задание на дом: </w:t>
            </w:r>
            <w:r w:rsidRPr="001D7DFF">
              <w:rPr>
                <w:rFonts w:ascii="Times New Roman" w:eastAsia="Times New Roman" w:hAnsi="Times New Roman" w:cs="Times New Roman"/>
                <w:sz w:val="24"/>
                <w:szCs w:val="24"/>
                <w:lang w:eastAsia="ru-RU"/>
              </w:rPr>
              <w:t>Перечислить ошибки при составлении сопроводительного письма.</w:t>
            </w:r>
          </w:p>
        </w:tc>
        <w:tc>
          <w:tcPr>
            <w:tcW w:w="2552"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2/2</w:t>
            </w:r>
          </w:p>
        </w:tc>
        <w:tc>
          <w:tcPr>
            <w:tcW w:w="1843" w:type="dxa"/>
            <w:vMerge/>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1D7DFF" w:rsidRPr="001D7DFF" w:rsidTr="001D7DFF">
        <w:trPr>
          <w:trHeight w:val="359"/>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567" w:type="dxa"/>
          </w:tcPr>
          <w:p w:rsidR="001D7DFF" w:rsidRPr="001D7DFF" w:rsidRDefault="001D7DFF" w:rsidP="001D7DFF">
            <w:pPr>
              <w:shd w:val="clear" w:color="auto" w:fill="FFFFFF"/>
              <w:autoSpaceDE w:val="0"/>
              <w:autoSpaceDN w:val="0"/>
              <w:adjustRightInd w:val="0"/>
              <w:spacing w:after="0" w:line="240" w:lineRule="auto"/>
              <w:rPr>
                <w:rFonts w:ascii="Times New Roman" w:eastAsia="Calibri" w:hAnsi="Times New Roman" w:cs="Times New Roman"/>
                <w:bCs/>
                <w:sz w:val="24"/>
                <w:szCs w:val="24"/>
                <w:lang w:eastAsia="ru-RU"/>
              </w:rPr>
            </w:pPr>
            <w:r w:rsidRPr="001D7DFF">
              <w:rPr>
                <w:rFonts w:ascii="Times New Roman" w:eastAsia="Calibri" w:hAnsi="Times New Roman" w:cs="Times New Roman"/>
                <w:bCs/>
                <w:sz w:val="24"/>
                <w:szCs w:val="24"/>
                <w:lang w:eastAsia="ru-RU"/>
              </w:rPr>
              <w:t>5</w:t>
            </w:r>
          </w:p>
        </w:tc>
        <w:tc>
          <w:tcPr>
            <w:tcW w:w="6804" w:type="dxa"/>
          </w:tcPr>
          <w:p w:rsidR="001D7DFF" w:rsidRPr="001D7DFF" w:rsidRDefault="001D7DFF" w:rsidP="001D7DFF">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Практическая работа № 6 «Прохождение тестирования и анкетирования при отборе»</w:t>
            </w:r>
          </w:p>
          <w:p w:rsidR="001D7DFF" w:rsidRPr="001D7DFF" w:rsidRDefault="001D7DFF" w:rsidP="001D7DFF">
            <w:pPr>
              <w:shd w:val="clear" w:color="auto" w:fill="FFFFFF"/>
              <w:autoSpaceDE w:val="0"/>
              <w:autoSpaceDN w:val="0"/>
              <w:adjustRightInd w:val="0"/>
              <w:spacing w:after="0" w:line="240" w:lineRule="auto"/>
              <w:rPr>
                <w:rFonts w:ascii="Times New Roman" w:eastAsia="Calibri"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 xml:space="preserve">Задание на дом: </w:t>
            </w:r>
            <w:r w:rsidRPr="001D7DFF">
              <w:rPr>
                <w:rFonts w:ascii="Times New Roman" w:eastAsia="Times New Roman" w:hAnsi="Times New Roman" w:cs="Times New Roman"/>
                <w:bCs/>
                <w:sz w:val="24"/>
                <w:szCs w:val="24"/>
                <w:lang w:eastAsia="ru-RU"/>
              </w:rPr>
              <w:t>Виды тестирования при приеме на работу.</w:t>
            </w:r>
          </w:p>
        </w:tc>
        <w:tc>
          <w:tcPr>
            <w:tcW w:w="2552"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2/-</w:t>
            </w:r>
          </w:p>
        </w:tc>
        <w:tc>
          <w:tcPr>
            <w:tcW w:w="1843" w:type="dxa"/>
            <w:vMerge/>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1D7DFF" w:rsidRPr="001D7DFF" w:rsidTr="001D7DFF">
        <w:trPr>
          <w:trHeight w:val="277"/>
        </w:trPr>
        <w:tc>
          <w:tcPr>
            <w:tcW w:w="2943" w:type="dxa"/>
            <w:vMerge w:val="restart"/>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ru-RU"/>
              </w:rPr>
            </w:pPr>
            <w:r w:rsidRPr="001D7DFF">
              <w:rPr>
                <w:rFonts w:ascii="Times New Roman" w:eastAsia="Times New Roman" w:hAnsi="Times New Roman" w:cs="Times New Roman"/>
                <w:b/>
                <w:bCs/>
                <w:sz w:val="24"/>
                <w:szCs w:val="24"/>
                <w:lang w:eastAsia="ru-RU"/>
              </w:rPr>
              <w:t>Тема 1.3</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sz w:val="24"/>
                <w:szCs w:val="24"/>
                <w:lang w:eastAsia="ru-RU"/>
              </w:rPr>
              <w:t>Построение карьеры</w:t>
            </w:r>
          </w:p>
        </w:tc>
        <w:tc>
          <w:tcPr>
            <w:tcW w:w="7371" w:type="dxa"/>
            <w:gridSpan w:val="2"/>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b/>
                <w:color w:val="000000"/>
                <w:sz w:val="24"/>
                <w:szCs w:val="24"/>
                <w:lang w:eastAsia="ru-RU"/>
              </w:rPr>
              <w:t>Содержание учебного материала</w:t>
            </w:r>
          </w:p>
        </w:tc>
        <w:tc>
          <w:tcPr>
            <w:tcW w:w="2552"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4/4</w:t>
            </w: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D7DFF" w:rsidRPr="001D7DFF" w:rsidTr="001D7DFF">
        <w:trPr>
          <w:trHeight w:val="1266"/>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567" w:type="dxa"/>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1</w:t>
            </w:r>
          </w:p>
        </w:tc>
        <w:tc>
          <w:tcPr>
            <w:tcW w:w="6804" w:type="dxa"/>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b/>
                <w:color w:val="000000"/>
                <w:sz w:val="24"/>
                <w:szCs w:val="24"/>
                <w:shd w:val="clear" w:color="auto" w:fill="FFFFFF"/>
                <w:lang w:eastAsia="ru-RU"/>
              </w:rPr>
              <w:t>Планирование и развитие карьеры/</w:t>
            </w:r>
            <w:r w:rsidRPr="001D7DFF">
              <w:rPr>
                <w:rFonts w:ascii="Times New Roman" w:eastAsia="Times New Roman" w:hAnsi="Times New Roman" w:cs="Times New Roman"/>
                <w:color w:val="000000"/>
                <w:sz w:val="24"/>
                <w:szCs w:val="24"/>
                <w:shd w:val="clear" w:color="auto" w:fill="FFFFFF"/>
                <w:lang w:eastAsia="ru-RU"/>
              </w:rPr>
              <w:t xml:space="preserve"> Этапы построения карьеры/</w:t>
            </w:r>
            <w:r w:rsidRPr="001D7DFF">
              <w:rPr>
                <w:rFonts w:ascii="Times New Roman" w:eastAsia="Times New Roman" w:hAnsi="Times New Roman" w:cs="Times New Roman"/>
                <w:color w:val="000000"/>
                <w:sz w:val="24"/>
                <w:szCs w:val="24"/>
                <w:lang w:eastAsia="ru-RU"/>
              </w:rPr>
              <w:t xml:space="preserve"> Факторы влияния на развитие карьеры/ Формирование целей карьеры/ Технологии планирования карьеры/ Модели карьеры/ Синдромы выгорания в должности/ Фазы становления профессионала</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b/>
                <w:color w:val="000000"/>
                <w:sz w:val="24"/>
                <w:szCs w:val="24"/>
                <w:lang w:eastAsia="ru-RU"/>
              </w:rPr>
              <w:t>Задание на дом:</w:t>
            </w:r>
            <w:r w:rsidRPr="001D7DFF">
              <w:rPr>
                <w:rFonts w:ascii="Times New Roman" w:eastAsia="Times New Roman" w:hAnsi="Times New Roman" w:cs="Times New Roman"/>
                <w:color w:val="000000"/>
                <w:sz w:val="24"/>
                <w:szCs w:val="24"/>
                <w:lang w:eastAsia="ru-RU"/>
              </w:rPr>
              <w:t xml:space="preserve"> Причины выгорания на работе.</w:t>
            </w:r>
          </w:p>
        </w:tc>
        <w:tc>
          <w:tcPr>
            <w:tcW w:w="2552"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2/2</w:t>
            </w:r>
          </w:p>
        </w:tc>
        <w:tc>
          <w:tcPr>
            <w:tcW w:w="1843"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06</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09</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03</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 xml:space="preserve">ОК 11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1D7DFF" w:rsidRPr="001D7DFF" w:rsidTr="001D7DFF">
        <w:trPr>
          <w:trHeight w:val="20"/>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371" w:type="dxa"/>
            <w:gridSpan w:val="2"/>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b/>
                <w:bCs/>
                <w:sz w:val="24"/>
                <w:szCs w:val="24"/>
                <w:lang w:eastAsia="ru-RU"/>
              </w:rPr>
              <w:t>Практические занятия</w:t>
            </w:r>
          </w:p>
        </w:tc>
        <w:tc>
          <w:tcPr>
            <w:tcW w:w="2552"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2/2</w:t>
            </w:r>
          </w:p>
        </w:tc>
        <w:tc>
          <w:tcPr>
            <w:tcW w:w="1843"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1D7DFF" w:rsidRPr="001D7DFF" w:rsidTr="001D7DFF">
        <w:trPr>
          <w:trHeight w:val="1027"/>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567" w:type="dxa"/>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pacing w:val="2"/>
                <w:sz w:val="24"/>
                <w:szCs w:val="24"/>
                <w:lang w:eastAsia="ru-RU"/>
              </w:rPr>
            </w:pPr>
            <w:r w:rsidRPr="001D7DFF">
              <w:rPr>
                <w:rFonts w:ascii="Times New Roman" w:eastAsia="Times New Roman" w:hAnsi="Times New Roman" w:cs="Times New Roman"/>
                <w:color w:val="000000"/>
                <w:spacing w:val="2"/>
                <w:sz w:val="24"/>
                <w:szCs w:val="24"/>
                <w:lang w:eastAsia="ru-RU"/>
              </w:rPr>
              <w:t>1</w:t>
            </w:r>
          </w:p>
        </w:tc>
        <w:tc>
          <w:tcPr>
            <w:tcW w:w="6804" w:type="dxa"/>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pacing w:val="2"/>
                <w:sz w:val="24"/>
                <w:szCs w:val="24"/>
                <w:lang w:eastAsia="ru-RU"/>
              </w:rPr>
            </w:pPr>
            <w:r w:rsidRPr="001D7DFF">
              <w:rPr>
                <w:rFonts w:ascii="Times New Roman" w:eastAsia="Times New Roman" w:hAnsi="Times New Roman" w:cs="Times New Roman"/>
                <w:b/>
                <w:color w:val="000000"/>
                <w:spacing w:val="2"/>
                <w:sz w:val="24"/>
                <w:szCs w:val="24"/>
                <w:lang w:eastAsia="ru-RU"/>
              </w:rPr>
              <w:t xml:space="preserve">Практическая работа № 7 «Определение своей профессиональной позиции разработка моделей карьеры»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color w:val="000000"/>
                <w:spacing w:val="2"/>
                <w:sz w:val="24"/>
                <w:szCs w:val="24"/>
                <w:lang w:eastAsia="ru-RU"/>
              </w:rPr>
              <w:t>Задание на дом:</w:t>
            </w:r>
            <w:r w:rsidRPr="001D7DFF">
              <w:rPr>
                <w:rFonts w:ascii="Times New Roman" w:eastAsia="Times New Roman" w:hAnsi="Times New Roman" w:cs="Times New Roman"/>
                <w:color w:val="000000"/>
                <w:spacing w:val="2"/>
                <w:sz w:val="24"/>
                <w:szCs w:val="24"/>
                <w:lang w:eastAsia="ru-RU"/>
              </w:rPr>
              <w:t xml:space="preserve"> Составление индивидуального плана развития.</w:t>
            </w:r>
          </w:p>
        </w:tc>
        <w:tc>
          <w:tcPr>
            <w:tcW w:w="2552"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2/2</w:t>
            </w:r>
          </w:p>
        </w:tc>
        <w:tc>
          <w:tcPr>
            <w:tcW w:w="1843"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 xml:space="preserve">ОК 02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06</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05</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10</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1D7DFF" w:rsidRPr="001D7DFF" w:rsidTr="001D7DFF">
        <w:trPr>
          <w:trHeight w:val="20"/>
        </w:trPr>
        <w:tc>
          <w:tcPr>
            <w:tcW w:w="2943" w:type="dxa"/>
            <w:vMerge w:val="restart"/>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Тема 1.4</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
                <w:sz w:val="24"/>
                <w:szCs w:val="24"/>
                <w:lang w:eastAsia="ru-RU"/>
              </w:rPr>
              <w:t>Юридические аспекты трудовых отношений</w:t>
            </w:r>
          </w:p>
        </w:tc>
        <w:tc>
          <w:tcPr>
            <w:tcW w:w="7371" w:type="dxa"/>
            <w:gridSpan w:val="2"/>
          </w:tcPr>
          <w:p w:rsidR="001D7DFF" w:rsidRPr="001D7DFF" w:rsidRDefault="001D7DFF" w:rsidP="001D7DFF">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color w:val="000000"/>
                <w:sz w:val="24"/>
                <w:szCs w:val="24"/>
                <w:lang w:eastAsia="ru-RU"/>
              </w:rPr>
              <w:t>Содержание учебного материала</w:t>
            </w:r>
          </w:p>
        </w:tc>
        <w:tc>
          <w:tcPr>
            <w:tcW w:w="2552" w:type="dxa"/>
            <w:shd w:val="clear" w:color="auto" w:fill="auto"/>
            <w:vAlign w:val="center"/>
          </w:tcPr>
          <w:p w:rsidR="001D7DFF" w:rsidRPr="001D7DFF" w:rsidRDefault="001D7DFF" w:rsidP="001D7DFF">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6/2</w:t>
            </w:r>
          </w:p>
        </w:tc>
        <w:tc>
          <w:tcPr>
            <w:tcW w:w="1843"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1D7DFF" w:rsidRPr="001D7DFF" w:rsidTr="001D7DFF">
        <w:trPr>
          <w:trHeight w:val="20"/>
        </w:trPr>
        <w:tc>
          <w:tcPr>
            <w:tcW w:w="2943" w:type="dxa"/>
            <w:vMerge/>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567" w:type="dxa"/>
            <w:vAlign w:val="center"/>
          </w:tcPr>
          <w:p w:rsidR="001D7DFF" w:rsidRPr="001D7DFF" w:rsidRDefault="001D7DFF" w:rsidP="001D7DF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color w:val="000000"/>
                <w:sz w:val="24"/>
                <w:szCs w:val="24"/>
                <w:lang w:eastAsia="ru-RU"/>
              </w:rPr>
              <w:t>1</w:t>
            </w:r>
          </w:p>
        </w:tc>
        <w:tc>
          <w:tcPr>
            <w:tcW w:w="6804" w:type="dxa"/>
          </w:tcPr>
          <w:p w:rsidR="001D7DFF" w:rsidRPr="001D7DFF" w:rsidRDefault="001D7DFF" w:rsidP="001D7DF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b/>
                <w:color w:val="000000"/>
                <w:sz w:val="24"/>
                <w:szCs w:val="24"/>
                <w:lang w:eastAsia="ru-RU"/>
              </w:rPr>
              <w:t>Порядок приема на работу</w:t>
            </w:r>
            <w:r w:rsidRPr="001D7DFF">
              <w:rPr>
                <w:rFonts w:ascii="Times New Roman" w:eastAsia="Times New Roman" w:hAnsi="Times New Roman" w:cs="Times New Roman"/>
                <w:color w:val="000000"/>
                <w:sz w:val="24"/>
                <w:szCs w:val="24"/>
                <w:lang w:eastAsia="ru-RU"/>
              </w:rPr>
              <w:t xml:space="preserve">/Документы, необходимые при трудоустройстве/ Порядок трудоустройства/ Содержание и подписание трудового договора/ Виды трудовых отношений/ </w:t>
            </w:r>
          </w:p>
          <w:p w:rsidR="001D7DFF" w:rsidRPr="001D7DFF" w:rsidRDefault="001D7DFF" w:rsidP="001D7DF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b/>
                <w:color w:val="000000"/>
                <w:sz w:val="24"/>
                <w:szCs w:val="24"/>
                <w:lang w:eastAsia="ru-RU"/>
              </w:rPr>
              <w:t xml:space="preserve">Задание на дом: </w:t>
            </w:r>
            <w:r w:rsidRPr="001D7DFF">
              <w:rPr>
                <w:rFonts w:ascii="Times New Roman" w:eastAsia="Times New Roman" w:hAnsi="Times New Roman" w:cs="Times New Roman"/>
                <w:color w:val="000000"/>
                <w:sz w:val="24"/>
                <w:szCs w:val="24"/>
                <w:lang w:eastAsia="ru-RU"/>
              </w:rPr>
              <w:t>Изучить структуру типового</w:t>
            </w:r>
            <w:r w:rsidRPr="001D7DFF">
              <w:rPr>
                <w:rFonts w:ascii="Times New Roman" w:eastAsia="Times New Roman" w:hAnsi="Times New Roman" w:cs="Times New Roman"/>
                <w:b/>
                <w:color w:val="000000"/>
                <w:sz w:val="24"/>
                <w:szCs w:val="24"/>
                <w:lang w:eastAsia="ru-RU"/>
              </w:rPr>
              <w:t xml:space="preserve"> </w:t>
            </w:r>
            <w:r w:rsidRPr="001D7DFF">
              <w:rPr>
                <w:rFonts w:ascii="Times New Roman" w:eastAsia="Times New Roman" w:hAnsi="Times New Roman" w:cs="Times New Roman"/>
                <w:color w:val="000000"/>
                <w:sz w:val="24"/>
                <w:szCs w:val="24"/>
                <w:lang w:eastAsia="ru-RU"/>
              </w:rPr>
              <w:t>трудового договора.</w:t>
            </w:r>
          </w:p>
        </w:tc>
        <w:tc>
          <w:tcPr>
            <w:tcW w:w="2552" w:type="dxa"/>
            <w:shd w:val="clear" w:color="auto" w:fill="auto"/>
            <w:vAlign w:val="center"/>
          </w:tcPr>
          <w:p w:rsidR="001D7DFF" w:rsidRPr="001D7DFF" w:rsidRDefault="001D7DFF" w:rsidP="001D7DF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color w:val="000000"/>
                <w:sz w:val="24"/>
                <w:szCs w:val="24"/>
                <w:lang w:eastAsia="ru-RU"/>
              </w:rPr>
              <w:t>2/2</w:t>
            </w:r>
          </w:p>
        </w:tc>
        <w:tc>
          <w:tcPr>
            <w:tcW w:w="1843" w:type="dxa"/>
            <w:vMerge w:val="restart"/>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 xml:space="preserve">ОК 02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06</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05</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1D7DFF" w:rsidRPr="001D7DFF" w:rsidTr="001D7DFF">
        <w:trPr>
          <w:trHeight w:val="20"/>
        </w:trPr>
        <w:tc>
          <w:tcPr>
            <w:tcW w:w="2943" w:type="dxa"/>
            <w:vMerge/>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567" w:type="dxa"/>
            <w:vAlign w:val="center"/>
          </w:tcPr>
          <w:p w:rsidR="001D7DFF" w:rsidRPr="001D7DFF" w:rsidRDefault="001D7DFF" w:rsidP="001D7DF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color w:val="000000"/>
                <w:sz w:val="24"/>
                <w:szCs w:val="24"/>
                <w:lang w:eastAsia="ru-RU"/>
              </w:rPr>
              <w:t>2</w:t>
            </w:r>
          </w:p>
        </w:tc>
        <w:tc>
          <w:tcPr>
            <w:tcW w:w="6804" w:type="dxa"/>
          </w:tcPr>
          <w:p w:rsidR="001D7DFF" w:rsidRPr="001D7DFF" w:rsidRDefault="001D7DFF" w:rsidP="001D7DF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b/>
                <w:color w:val="000000"/>
                <w:sz w:val="24"/>
                <w:szCs w:val="24"/>
                <w:lang w:eastAsia="ru-RU"/>
              </w:rPr>
              <w:t>Основные права и обязанности работника/</w:t>
            </w:r>
            <w:r w:rsidRPr="001D7DFF">
              <w:rPr>
                <w:rFonts w:ascii="Times New Roman" w:eastAsia="Times New Roman" w:hAnsi="Times New Roman" w:cs="Times New Roman"/>
                <w:color w:val="000000"/>
                <w:sz w:val="24"/>
                <w:szCs w:val="24"/>
                <w:lang w:eastAsia="ru-RU"/>
              </w:rPr>
              <w:t xml:space="preserve"> Основные права и обязанности работодателя при трудоустройстве. Испытательный срок. Факторы, влияющие на успешность прохождение испытательного срока. Процедура увольнения.</w:t>
            </w:r>
          </w:p>
          <w:p w:rsidR="001D7DFF" w:rsidRPr="001D7DFF" w:rsidRDefault="001D7DFF" w:rsidP="001D7DFF">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1D7DFF">
              <w:rPr>
                <w:rFonts w:ascii="Times New Roman" w:eastAsia="Times New Roman" w:hAnsi="Times New Roman" w:cs="Times New Roman"/>
                <w:b/>
                <w:color w:val="000000"/>
                <w:sz w:val="24"/>
                <w:szCs w:val="24"/>
                <w:lang w:eastAsia="ru-RU"/>
              </w:rPr>
              <w:t xml:space="preserve">Задание на дом: </w:t>
            </w:r>
            <w:r w:rsidRPr="001D7DFF">
              <w:rPr>
                <w:rFonts w:ascii="Times New Roman" w:eastAsia="Times New Roman" w:hAnsi="Times New Roman" w:cs="Times New Roman"/>
                <w:color w:val="000000"/>
                <w:sz w:val="24"/>
                <w:szCs w:val="24"/>
                <w:lang w:eastAsia="ru-RU"/>
              </w:rPr>
              <w:t>Составить таблицу «Права и обязанности работника»</w:t>
            </w:r>
          </w:p>
        </w:tc>
        <w:tc>
          <w:tcPr>
            <w:tcW w:w="2552" w:type="dxa"/>
            <w:shd w:val="clear" w:color="auto" w:fill="auto"/>
            <w:vAlign w:val="center"/>
          </w:tcPr>
          <w:p w:rsidR="001D7DFF" w:rsidRPr="001D7DFF" w:rsidRDefault="001D7DFF" w:rsidP="001D7DF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color w:val="000000"/>
                <w:sz w:val="24"/>
                <w:szCs w:val="24"/>
                <w:lang w:eastAsia="ru-RU"/>
              </w:rPr>
              <w:t>2/-</w:t>
            </w:r>
          </w:p>
        </w:tc>
        <w:tc>
          <w:tcPr>
            <w:tcW w:w="1843" w:type="dxa"/>
            <w:vMerge/>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1D7DFF" w:rsidRPr="001D7DFF" w:rsidTr="001D7DFF">
        <w:trPr>
          <w:trHeight w:val="20"/>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7371" w:type="dxa"/>
            <w:gridSpan w:val="2"/>
          </w:tcPr>
          <w:p w:rsidR="001D7DFF" w:rsidRPr="001D7DFF" w:rsidRDefault="001D7DFF" w:rsidP="001D7DFF">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Pr>
                <w:rFonts w:ascii="Times New Roman" w:eastAsia="Calibri" w:hAnsi="Times New Roman" w:cs="Times New Roman"/>
                <w:b/>
                <w:bCs/>
                <w:sz w:val="24"/>
                <w:szCs w:val="24"/>
                <w:lang w:eastAsia="ru-RU"/>
              </w:rPr>
              <w:t>Практические занятия</w:t>
            </w:r>
          </w:p>
        </w:tc>
        <w:tc>
          <w:tcPr>
            <w:tcW w:w="2552"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2/-</w:t>
            </w: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1D7DFF" w:rsidRPr="001D7DFF" w:rsidTr="001D7DFF">
        <w:trPr>
          <w:trHeight w:val="1148"/>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567" w:type="dxa"/>
          </w:tcPr>
          <w:p w:rsidR="001D7DFF" w:rsidRPr="001D7DFF" w:rsidRDefault="001D7DFF" w:rsidP="001D7DFF">
            <w:pPr>
              <w:shd w:val="clear" w:color="auto" w:fill="FFFFFF"/>
              <w:autoSpaceDE w:val="0"/>
              <w:autoSpaceDN w:val="0"/>
              <w:adjustRightInd w:val="0"/>
              <w:spacing w:after="0" w:line="240" w:lineRule="auto"/>
              <w:rPr>
                <w:rFonts w:ascii="Times New Roman" w:eastAsia="Calibri" w:hAnsi="Times New Roman" w:cs="Times New Roman"/>
                <w:bCs/>
                <w:sz w:val="24"/>
                <w:szCs w:val="24"/>
                <w:lang w:eastAsia="ru-RU"/>
              </w:rPr>
            </w:pPr>
            <w:r w:rsidRPr="001D7DFF">
              <w:rPr>
                <w:rFonts w:ascii="Times New Roman" w:eastAsia="Calibri" w:hAnsi="Times New Roman" w:cs="Times New Roman"/>
                <w:bCs/>
                <w:sz w:val="24"/>
                <w:szCs w:val="24"/>
                <w:lang w:eastAsia="ru-RU"/>
              </w:rPr>
              <w:t>1</w:t>
            </w:r>
          </w:p>
        </w:tc>
        <w:tc>
          <w:tcPr>
            <w:tcW w:w="6804" w:type="dxa"/>
          </w:tcPr>
          <w:p w:rsidR="001D7DFF" w:rsidRPr="001D7DFF" w:rsidRDefault="001D7DFF" w:rsidP="001D7DFF">
            <w:pPr>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
                <w:bCs/>
                <w:sz w:val="24"/>
                <w:szCs w:val="24"/>
                <w:lang w:eastAsia="ru-RU"/>
              </w:rPr>
              <w:t>Практическая работа № 8 «Решение ситуационных задач по трудовому праву</w:t>
            </w:r>
            <w:r w:rsidRPr="001D7DFF">
              <w:rPr>
                <w:rFonts w:ascii="Times New Roman" w:eastAsia="Times New Roman" w:hAnsi="Times New Roman" w:cs="Times New Roman"/>
                <w:bCs/>
                <w:sz w:val="24"/>
                <w:szCs w:val="24"/>
                <w:lang w:eastAsia="ru-RU"/>
              </w:rPr>
              <w:t>». Анализ ошибок в трудовом договоре. Изучение должностной инструкции, структуры трудового договора»</w:t>
            </w:r>
          </w:p>
          <w:p w:rsidR="001D7DFF" w:rsidRPr="001D7DFF" w:rsidRDefault="001D7DFF" w:rsidP="001D7DFF">
            <w:pPr>
              <w:shd w:val="clear" w:color="auto" w:fill="FFFFFF"/>
              <w:autoSpaceDE w:val="0"/>
              <w:autoSpaceDN w:val="0"/>
              <w:adjustRightInd w:val="0"/>
              <w:spacing w:after="0" w:line="240" w:lineRule="auto"/>
              <w:rPr>
                <w:rFonts w:ascii="Times New Roman" w:eastAsia="Calibri"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 xml:space="preserve">Задание на дом: </w:t>
            </w:r>
            <w:r w:rsidRPr="001D7DFF">
              <w:rPr>
                <w:rFonts w:ascii="Times New Roman" w:eastAsia="Times New Roman" w:hAnsi="Times New Roman" w:cs="Times New Roman"/>
                <w:bCs/>
                <w:sz w:val="24"/>
                <w:szCs w:val="24"/>
                <w:lang w:eastAsia="ru-RU"/>
              </w:rPr>
              <w:t>Презентация «Факторы, влияющие на успешность прохождение испытательного срока».</w:t>
            </w:r>
          </w:p>
        </w:tc>
        <w:tc>
          <w:tcPr>
            <w:tcW w:w="2552"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2/-</w:t>
            </w: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 xml:space="preserve">ОК 02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06</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05</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10</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1D7DFF" w:rsidRPr="001D7DFF" w:rsidTr="001D7DFF">
        <w:trPr>
          <w:trHeight w:val="20"/>
        </w:trPr>
        <w:tc>
          <w:tcPr>
            <w:tcW w:w="2943" w:type="dxa"/>
            <w:vMerge/>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c>
          <w:tcPr>
            <w:tcW w:w="7371" w:type="dxa"/>
            <w:gridSpan w:val="2"/>
          </w:tcPr>
          <w:p w:rsidR="001D7DFF" w:rsidRPr="001D7DFF" w:rsidRDefault="001D7DFF" w:rsidP="001D7DFF">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1D7DFF">
              <w:rPr>
                <w:rFonts w:ascii="Times New Roman" w:eastAsia="Times New Roman" w:hAnsi="Times New Roman" w:cs="Times New Roman"/>
                <w:b/>
                <w:color w:val="000000"/>
                <w:sz w:val="24"/>
                <w:szCs w:val="24"/>
                <w:lang w:eastAsia="ru-RU"/>
              </w:rPr>
              <w:t>Самостоятельная работа</w:t>
            </w:r>
          </w:p>
        </w:tc>
        <w:tc>
          <w:tcPr>
            <w:tcW w:w="2552"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2</w:t>
            </w: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1D7DFF" w:rsidRPr="001D7DFF" w:rsidTr="001D7DFF">
        <w:trPr>
          <w:trHeight w:val="20"/>
        </w:trPr>
        <w:tc>
          <w:tcPr>
            <w:tcW w:w="2943" w:type="dxa"/>
            <w:vMerge/>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c>
          <w:tcPr>
            <w:tcW w:w="567" w:type="dxa"/>
          </w:tcPr>
          <w:p w:rsidR="001D7DFF" w:rsidRPr="001D7DFF" w:rsidRDefault="001D7DFF" w:rsidP="001D7DFF">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1D7DFF">
              <w:rPr>
                <w:rFonts w:ascii="Times New Roman" w:eastAsia="Times New Roman" w:hAnsi="Times New Roman" w:cs="Times New Roman"/>
                <w:b/>
                <w:color w:val="000000"/>
                <w:sz w:val="24"/>
                <w:szCs w:val="24"/>
                <w:lang w:eastAsia="ru-RU"/>
              </w:rPr>
              <w:t>1</w:t>
            </w:r>
          </w:p>
        </w:tc>
        <w:tc>
          <w:tcPr>
            <w:tcW w:w="6804" w:type="dxa"/>
          </w:tcPr>
          <w:p w:rsidR="001D7DFF" w:rsidRPr="001D7DFF" w:rsidRDefault="001D7DFF" w:rsidP="001D7DFF">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 xml:space="preserve">«Методы обучения и развития сотрудников в организации» </w:t>
            </w:r>
          </w:p>
          <w:p w:rsidR="001D7DFF" w:rsidRPr="001D7DFF" w:rsidRDefault="001D7DFF" w:rsidP="001D7DFF">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1D7DFF">
              <w:rPr>
                <w:rFonts w:ascii="Times New Roman" w:eastAsia="Times New Roman" w:hAnsi="Times New Roman" w:cs="Times New Roman"/>
                <w:bCs/>
                <w:sz w:val="24"/>
                <w:szCs w:val="24"/>
                <w:lang w:eastAsia="ru-RU"/>
              </w:rPr>
              <w:t>Сформировать программу подготовки сотрудника в тактический кадровый резерв на вышестоящую должность.</w:t>
            </w:r>
          </w:p>
        </w:tc>
        <w:tc>
          <w:tcPr>
            <w:tcW w:w="2552"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2</w:t>
            </w: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1D7DFF" w:rsidRPr="001D7DFF" w:rsidTr="001D7DFF">
        <w:trPr>
          <w:trHeight w:val="20"/>
        </w:trPr>
        <w:tc>
          <w:tcPr>
            <w:tcW w:w="2943" w:type="dxa"/>
            <w:vMerge w:val="restart"/>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sz w:val="24"/>
                <w:szCs w:val="24"/>
                <w:lang w:eastAsia="ru-RU"/>
              </w:rPr>
              <w:t>Тема 1.5 Адаптация в организации</w:t>
            </w:r>
          </w:p>
          <w:p w:rsidR="001D7DFF" w:rsidRPr="001D7DFF" w:rsidRDefault="001D7DFF" w:rsidP="001D7DFF">
            <w:pPr>
              <w:spacing w:after="0" w:line="240" w:lineRule="auto"/>
              <w:rPr>
                <w:rFonts w:ascii="Times New Roman" w:eastAsia="Times New Roman" w:hAnsi="Times New Roman" w:cs="Times New Roman"/>
                <w:sz w:val="24"/>
                <w:szCs w:val="24"/>
                <w:lang w:eastAsia="ru-RU"/>
              </w:rPr>
            </w:pPr>
          </w:p>
          <w:p w:rsidR="001D7DFF" w:rsidRPr="001D7DFF" w:rsidRDefault="001D7DFF" w:rsidP="001D7DFF">
            <w:pPr>
              <w:spacing w:after="0" w:line="240" w:lineRule="auto"/>
              <w:rPr>
                <w:rFonts w:ascii="Times New Roman" w:eastAsia="Times New Roman" w:hAnsi="Times New Roman" w:cs="Times New Roman"/>
                <w:b/>
                <w:color w:val="000000"/>
                <w:sz w:val="24"/>
                <w:szCs w:val="24"/>
                <w:lang w:eastAsia="ru-RU"/>
              </w:rPr>
            </w:pPr>
            <w:r w:rsidRPr="001D7DFF">
              <w:rPr>
                <w:rFonts w:ascii="Times New Roman" w:eastAsia="Times New Roman" w:hAnsi="Times New Roman" w:cs="Times New Roman"/>
                <w:sz w:val="24"/>
                <w:szCs w:val="24"/>
                <w:lang w:eastAsia="ru-RU"/>
              </w:rPr>
              <w:t xml:space="preserve"> </w:t>
            </w:r>
          </w:p>
        </w:tc>
        <w:tc>
          <w:tcPr>
            <w:tcW w:w="7371" w:type="dxa"/>
            <w:gridSpan w:val="2"/>
          </w:tcPr>
          <w:p w:rsidR="001D7DFF" w:rsidRPr="001D7DFF" w:rsidRDefault="001D7DFF" w:rsidP="001D7DFF">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b/>
                <w:color w:val="000000"/>
                <w:sz w:val="24"/>
                <w:szCs w:val="24"/>
                <w:lang w:eastAsia="ru-RU"/>
              </w:rPr>
              <w:t>Содержание учебного материала</w:t>
            </w:r>
          </w:p>
        </w:tc>
        <w:tc>
          <w:tcPr>
            <w:tcW w:w="2552"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2/-</w:t>
            </w:r>
          </w:p>
        </w:tc>
        <w:tc>
          <w:tcPr>
            <w:tcW w:w="1843" w:type="dxa"/>
            <w:vMerge w:val="restart"/>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 xml:space="preserve">ОК 02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06</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05</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ОК 10</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1D7DFF" w:rsidRPr="001D7DFF" w:rsidTr="001D7DFF">
        <w:trPr>
          <w:trHeight w:val="20"/>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7371" w:type="dxa"/>
            <w:gridSpan w:val="2"/>
          </w:tcPr>
          <w:p w:rsidR="001D7DFF" w:rsidRPr="001D7DFF" w:rsidRDefault="001D7DFF" w:rsidP="001D7DFF">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Pr>
                <w:rFonts w:ascii="Times New Roman" w:eastAsia="Calibri" w:hAnsi="Times New Roman" w:cs="Times New Roman"/>
                <w:b/>
                <w:bCs/>
                <w:sz w:val="24"/>
                <w:szCs w:val="24"/>
                <w:lang w:eastAsia="ru-RU"/>
              </w:rPr>
              <w:t>Практические занятия</w:t>
            </w:r>
          </w:p>
        </w:tc>
        <w:tc>
          <w:tcPr>
            <w:tcW w:w="2552" w:type="dxa"/>
            <w:shd w:val="clear" w:color="auto" w:fill="auto"/>
            <w:vAlign w:val="center"/>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1843" w:type="dxa"/>
            <w:vMerge/>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1D7DFF" w:rsidRPr="001D7DFF" w:rsidTr="001D7DFF">
        <w:trPr>
          <w:trHeight w:val="472"/>
        </w:trPr>
        <w:tc>
          <w:tcPr>
            <w:tcW w:w="2943" w:type="dxa"/>
            <w:vMerge/>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567" w:type="dxa"/>
          </w:tcPr>
          <w:p w:rsidR="001D7DFF" w:rsidRPr="001D7DFF" w:rsidRDefault="001D7DFF" w:rsidP="001D7DFF">
            <w:pPr>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1</w:t>
            </w:r>
          </w:p>
        </w:tc>
        <w:tc>
          <w:tcPr>
            <w:tcW w:w="6804" w:type="dxa"/>
          </w:tcPr>
          <w:p w:rsidR="001D7DFF" w:rsidRPr="001D7DFF" w:rsidRDefault="001D7DFF" w:rsidP="001D7DFF">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 xml:space="preserve">Практическая работа № 9 «Разработка рекомендация для успешной адаптации в организации» </w:t>
            </w:r>
            <w:r w:rsidRPr="001D7DFF">
              <w:rPr>
                <w:rFonts w:ascii="Times New Roman" w:eastAsia="Times New Roman" w:hAnsi="Times New Roman" w:cs="Times New Roman"/>
                <w:color w:val="000000"/>
                <w:sz w:val="24"/>
                <w:szCs w:val="24"/>
                <w:lang w:eastAsia="ru-RU"/>
              </w:rPr>
              <w:t>Понятие адаптации/ Виды адаптации</w:t>
            </w:r>
          </w:p>
          <w:p w:rsidR="001D7DFF" w:rsidRPr="001D7DFF" w:rsidRDefault="001D7DFF" w:rsidP="001D7DFF">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Задание на дом:</w:t>
            </w:r>
            <w:r w:rsidRPr="001D7DFF">
              <w:rPr>
                <w:rFonts w:ascii="Times New Roman" w:eastAsia="Times New Roman" w:hAnsi="Times New Roman" w:cs="Times New Roman"/>
                <w:bCs/>
                <w:sz w:val="24"/>
                <w:szCs w:val="24"/>
                <w:lang w:eastAsia="ru-RU"/>
              </w:rPr>
              <w:t xml:space="preserve"> Составить схему «</w:t>
            </w:r>
            <w:r w:rsidRPr="001D7DFF">
              <w:rPr>
                <w:rFonts w:ascii="Times New Roman" w:eastAsia="Times New Roman" w:hAnsi="Times New Roman" w:cs="Times New Roman"/>
                <w:color w:val="000000"/>
                <w:sz w:val="24"/>
                <w:szCs w:val="24"/>
                <w:lang w:eastAsia="ru-RU"/>
              </w:rPr>
              <w:t>Признаки успешной адаптации».</w:t>
            </w:r>
          </w:p>
        </w:tc>
        <w:tc>
          <w:tcPr>
            <w:tcW w:w="2552"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D7DFF">
              <w:rPr>
                <w:rFonts w:ascii="Times New Roman" w:eastAsia="Times New Roman" w:hAnsi="Times New Roman" w:cs="Times New Roman"/>
                <w:bCs/>
                <w:sz w:val="24"/>
                <w:szCs w:val="24"/>
                <w:lang w:eastAsia="ru-RU"/>
              </w:rPr>
              <w:t>2/-</w:t>
            </w: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1D7DFF" w:rsidRPr="001D7DFF" w:rsidTr="001D7DFF">
        <w:trPr>
          <w:trHeight w:val="20"/>
        </w:trPr>
        <w:tc>
          <w:tcPr>
            <w:tcW w:w="10314" w:type="dxa"/>
            <w:gridSpan w:val="3"/>
          </w:tcPr>
          <w:p w:rsidR="001D7DFF" w:rsidRPr="001D7DFF" w:rsidRDefault="001D7DFF" w:rsidP="001D7DFF">
            <w:pPr>
              <w:spacing w:after="0" w:line="240" w:lineRule="auto"/>
              <w:rPr>
                <w:rFonts w:ascii="Times New Roman" w:eastAsia="Calibri" w:hAnsi="Times New Roman" w:cs="Times New Roman"/>
                <w:b/>
                <w:sz w:val="24"/>
                <w:szCs w:val="24"/>
                <w:lang w:eastAsia="ru-RU"/>
              </w:rPr>
            </w:pPr>
            <w:r w:rsidRPr="001D7DFF">
              <w:rPr>
                <w:rFonts w:ascii="Times New Roman" w:eastAsia="Calibri" w:hAnsi="Times New Roman" w:cs="Times New Roman"/>
                <w:b/>
                <w:sz w:val="24"/>
                <w:szCs w:val="24"/>
                <w:lang w:eastAsia="ru-RU"/>
              </w:rPr>
              <w:t>Промежуточная аттестация в форме дифференцированного зачета</w:t>
            </w:r>
          </w:p>
        </w:tc>
        <w:tc>
          <w:tcPr>
            <w:tcW w:w="2552"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2</w:t>
            </w: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1D7DFF" w:rsidRPr="001D7DFF" w:rsidTr="001D7DFF">
        <w:trPr>
          <w:trHeight w:val="20"/>
        </w:trPr>
        <w:tc>
          <w:tcPr>
            <w:tcW w:w="10314" w:type="dxa"/>
            <w:gridSpan w:val="3"/>
          </w:tcPr>
          <w:p w:rsidR="001D7DFF" w:rsidRPr="001D7DFF" w:rsidRDefault="001D7DFF" w:rsidP="001D7DFF">
            <w:pPr>
              <w:tabs>
                <w:tab w:val="left" w:pos="1200"/>
              </w:tabs>
              <w:spacing w:after="0" w:line="240" w:lineRule="auto"/>
              <w:rPr>
                <w:rFonts w:ascii="Times New Roman" w:eastAsia="Times New Roman" w:hAnsi="Times New Roman" w:cs="Times New Roman"/>
                <w:b/>
                <w:sz w:val="24"/>
                <w:szCs w:val="24"/>
                <w:lang w:eastAsia="ru-RU"/>
              </w:rPr>
            </w:pPr>
            <w:r w:rsidRPr="001D7DFF">
              <w:rPr>
                <w:rFonts w:ascii="Times New Roman" w:eastAsia="Times New Roman" w:hAnsi="Times New Roman" w:cs="Times New Roman"/>
                <w:b/>
                <w:sz w:val="24"/>
                <w:szCs w:val="24"/>
                <w:lang w:eastAsia="ru-RU"/>
              </w:rPr>
              <w:t xml:space="preserve">Курсовой проект (работа) </w:t>
            </w:r>
          </w:p>
        </w:tc>
        <w:tc>
          <w:tcPr>
            <w:tcW w:w="2552"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w:t>
            </w: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1D7DFF" w:rsidRPr="001D7DFF" w:rsidTr="001D7DFF">
        <w:trPr>
          <w:trHeight w:val="20"/>
        </w:trPr>
        <w:tc>
          <w:tcPr>
            <w:tcW w:w="10314" w:type="dxa"/>
            <w:gridSpan w:val="3"/>
          </w:tcPr>
          <w:p w:rsidR="001D7DFF" w:rsidRPr="001D7DFF" w:rsidRDefault="001D7DFF" w:rsidP="001D7DFF">
            <w:pPr>
              <w:spacing w:after="0" w:line="240" w:lineRule="auto"/>
              <w:rPr>
                <w:rFonts w:ascii="Times New Roman" w:eastAsia="Calibri" w:hAnsi="Times New Roman" w:cs="Times New Roman"/>
                <w:sz w:val="24"/>
                <w:szCs w:val="24"/>
                <w:lang w:eastAsia="ru-RU"/>
              </w:rPr>
            </w:pPr>
            <w:r w:rsidRPr="001D7DFF">
              <w:rPr>
                <w:rFonts w:ascii="Times New Roman" w:eastAsia="Calibri" w:hAnsi="Times New Roman" w:cs="Times New Roman"/>
                <w:b/>
                <w:sz w:val="24"/>
                <w:szCs w:val="24"/>
                <w:lang w:eastAsia="ru-RU"/>
              </w:rPr>
              <w:t>Всего</w:t>
            </w:r>
          </w:p>
        </w:tc>
        <w:tc>
          <w:tcPr>
            <w:tcW w:w="2552"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38/16</w:t>
            </w:r>
          </w:p>
        </w:tc>
        <w:tc>
          <w:tcPr>
            <w:tcW w:w="1843" w:type="dxa"/>
            <w:shd w:val="clear" w:color="auto" w:fill="auto"/>
          </w:tcPr>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bl>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i/>
          <w:sz w:val="24"/>
          <w:szCs w:val="24"/>
          <w:lang w:eastAsia="ru-RU"/>
        </w:rPr>
      </w:pP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sectPr w:rsidR="001D7DFF" w:rsidRPr="001D7DFF" w:rsidSect="001D7DFF">
          <w:pgSz w:w="16840" w:h="11907" w:orient="landscape"/>
          <w:pgMar w:top="567" w:right="1134" w:bottom="851" w:left="992" w:header="709" w:footer="709" w:gutter="0"/>
          <w:cols w:space="720"/>
        </w:sectPr>
      </w:pPr>
    </w:p>
    <w:p w:rsidR="001D7DFF" w:rsidRPr="001D7DFF" w:rsidRDefault="001D7DFF" w:rsidP="001D7DF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val="x-none" w:eastAsia="x-none"/>
        </w:rPr>
      </w:pPr>
      <w:r w:rsidRPr="001D7DFF">
        <w:rPr>
          <w:rFonts w:ascii="Times New Roman" w:eastAsia="Times New Roman" w:hAnsi="Times New Roman" w:cs="Times New Roman"/>
          <w:b/>
          <w:caps/>
          <w:sz w:val="24"/>
          <w:szCs w:val="24"/>
          <w:lang w:val="x-none" w:eastAsia="x-none"/>
        </w:rPr>
        <w:t xml:space="preserve">3. </w:t>
      </w:r>
      <w:r w:rsidRPr="001D7DFF">
        <w:rPr>
          <w:rFonts w:ascii="Times New Roman" w:eastAsia="Times New Roman" w:hAnsi="Times New Roman" w:cs="Times New Roman"/>
          <w:b/>
          <w:sz w:val="24"/>
          <w:szCs w:val="24"/>
          <w:lang w:val="x-none" w:eastAsia="x-none"/>
        </w:rPr>
        <w:t>УСЛОВИЯ РЕАЛИЗАЦИИ ДИСЦИПЛИНЫ</w:t>
      </w:r>
    </w:p>
    <w:p w:rsidR="001D7DFF" w:rsidRPr="001D7DFF" w:rsidRDefault="001D7DFF" w:rsidP="001D7DFF">
      <w:pPr>
        <w:spacing w:after="0" w:line="360" w:lineRule="auto"/>
        <w:ind w:right="-329" w:firstLine="709"/>
        <w:jc w:val="both"/>
        <w:rPr>
          <w:rFonts w:ascii="Times New Roman" w:eastAsia="Times New Roman" w:hAnsi="Times New Roman" w:cs="Times New Roman"/>
          <w:sz w:val="24"/>
          <w:szCs w:val="24"/>
          <w:lang w:eastAsia="ru-RU"/>
        </w:rPr>
      </w:pPr>
      <w:r w:rsidRPr="001D7DFF">
        <w:rPr>
          <w:rFonts w:ascii="Times New Roman" w:eastAsia="Times New Roman" w:hAnsi="Times New Roman" w:cs="Times New Roman"/>
          <w:b/>
          <w:sz w:val="24"/>
          <w:szCs w:val="24"/>
          <w:lang w:eastAsia="ru-RU"/>
        </w:rPr>
        <w:t>3.1. Материально-техническое обеспечение</w:t>
      </w:r>
    </w:p>
    <w:p w:rsidR="001D7DFF" w:rsidRPr="001D7DFF" w:rsidRDefault="001D7DFF" w:rsidP="001D7DFF">
      <w:pPr>
        <w:suppressAutoHyphens/>
        <w:spacing w:after="0" w:line="240" w:lineRule="auto"/>
        <w:ind w:firstLine="709"/>
        <w:jc w:val="both"/>
        <w:rPr>
          <w:rFonts w:ascii="Times New Roman" w:eastAsia="Times New Roman" w:hAnsi="Times New Roman" w:cs="Times New Roman"/>
          <w:sz w:val="24"/>
          <w:szCs w:val="24"/>
          <w:lang w:eastAsia="ru-RU"/>
        </w:rPr>
      </w:pPr>
      <w:r w:rsidRPr="001D7DFF">
        <w:rPr>
          <w:rFonts w:ascii="Times New Roman" w:eastAsia="Times New Roman" w:hAnsi="Times New Roman" w:cs="Times New Roman"/>
          <w:sz w:val="24"/>
          <w:szCs w:val="24"/>
          <w:lang w:eastAsia="ru-RU"/>
        </w:rPr>
        <w:t>Зона по видам работ «</w:t>
      </w:r>
      <w:r w:rsidRPr="001D7DFF">
        <w:rPr>
          <w:rFonts w:ascii="Times New Roman" w:eastAsia="Times New Roman" w:hAnsi="Times New Roman" w:cs="Times New Roman"/>
          <w:i/>
          <w:iCs/>
          <w:sz w:val="24"/>
          <w:szCs w:val="24"/>
          <w:lang w:eastAsia="ru-RU"/>
        </w:rPr>
        <w:t>Деловые игры (выявление, раскрытие и расследование преступлений)</w:t>
      </w:r>
      <w:r w:rsidRPr="001D7DFF">
        <w:rPr>
          <w:rFonts w:ascii="Times New Roman" w:eastAsia="Times New Roman" w:hAnsi="Times New Roman" w:cs="Times New Roman"/>
          <w:sz w:val="24"/>
          <w:szCs w:val="24"/>
          <w:lang w:eastAsia="ru-RU"/>
        </w:rPr>
        <w:t>»,</w:t>
      </w:r>
      <w:r w:rsidRPr="001D7DFF">
        <w:rPr>
          <w:rFonts w:ascii="Times New Roman" w:eastAsia="Times New Roman" w:hAnsi="Times New Roman" w:cs="Times New Roman"/>
          <w:i/>
          <w:sz w:val="24"/>
          <w:szCs w:val="24"/>
          <w:lang w:eastAsia="ru-RU"/>
        </w:rPr>
        <w:t xml:space="preserve"> </w:t>
      </w:r>
      <w:r w:rsidRPr="001D7DFF">
        <w:rPr>
          <w:rFonts w:ascii="Times New Roman" w:eastAsia="Times New Roman" w:hAnsi="Times New Roman" w:cs="Times New Roman"/>
          <w:sz w:val="24"/>
          <w:szCs w:val="24"/>
          <w:lang w:eastAsia="ru-RU"/>
        </w:rPr>
        <w:t>оснащенная в соответствии с приложением 4 ОПОП-П.</w:t>
      </w:r>
    </w:p>
    <w:p w:rsidR="001D7DFF" w:rsidRPr="001D7DFF" w:rsidRDefault="001D7DFF" w:rsidP="001D7DFF">
      <w:pPr>
        <w:spacing w:after="120" w:line="276" w:lineRule="auto"/>
        <w:ind w:firstLine="709"/>
        <w:jc w:val="both"/>
        <w:outlineLvl w:val="1"/>
        <w:rPr>
          <w:rFonts w:ascii="Times New Roman" w:eastAsia="Times New Roman" w:hAnsi="Times New Roman" w:cs="Times New Roman"/>
          <w:b/>
          <w:color w:val="000000"/>
          <w:sz w:val="24"/>
          <w:szCs w:val="20"/>
          <w:lang w:eastAsia="ru-RU"/>
        </w:rPr>
      </w:pPr>
    </w:p>
    <w:p w:rsidR="001D7DFF" w:rsidRPr="001D7DFF" w:rsidRDefault="001D7DFF" w:rsidP="001D7DFF">
      <w:pPr>
        <w:spacing w:after="120" w:line="276" w:lineRule="auto"/>
        <w:ind w:firstLine="709"/>
        <w:jc w:val="both"/>
        <w:outlineLvl w:val="1"/>
        <w:rPr>
          <w:rFonts w:ascii="Times New Roman" w:eastAsia="Times New Roman" w:hAnsi="Times New Roman" w:cs="Times New Roman"/>
          <w:b/>
          <w:color w:val="000000"/>
          <w:sz w:val="24"/>
          <w:szCs w:val="20"/>
          <w:lang w:eastAsia="ru-RU"/>
        </w:rPr>
      </w:pPr>
      <w:r w:rsidRPr="001D7DFF">
        <w:rPr>
          <w:rFonts w:ascii="Times New Roman" w:eastAsia="Times New Roman" w:hAnsi="Times New Roman" w:cs="Times New Roman"/>
          <w:b/>
          <w:color w:val="000000"/>
          <w:sz w:val="24"/>
          <w:szCs w:val="20"/>
          <w:lang w:eastAsia="ru-RU"/>
        </w:rPr>
        <w:t>3.2. Учебно-методическое обеспечение</w:t>
      </w:r>
    </w:p>
    <w:p w:rsidR="001D7DFF" w:rsidRPr="001D7DFF" w:rsidRDefault="001D7DFF" w:rsidP="001D7DFF">
      <w:pPr>
        <w:spacing w:after="0" w:line="276" w:lineRule="auto"/>
        <w:ind w:firstLine="709"/>
        <w:jc w:val="both"/>
        <w:rPr>
          <w:rFonts w:ascii="Times New Roman" w:eastAsia="Times New Roman" w:hAnsi="Times New Roman" w:cs="Times New Roman"/>
          <w:b/>
          <w:sz w:val="24"/>
          <w:szCs w:val="24"/>
          <w:lang w:eastAsia="ru-RU"/>
        </w:rPr>
      </w:pPr>
      <w:r w:rsidRPr="001D7DFF">
        <w:rPr>
          <w:rFonts w:ascii="Times New Roman" w:eastAsia="Times New Roman" w:hAnsi="Times New Roman" w:cs="Times New Roman"/>
          <w:b/>
          <w:sz w:val="24"/>
          <w:szCs w:val="24"/>
          <w:lang w:eastAsia="ru-RU"/>
        </w:rPr>
        <w:t>3.2.1. Основные печатные и электронные издания</w:t>
      </w:r>
    </w:p>
    <w:p w:rsidR="001D7DFF" w:rsidRPr="001D7DFF" w:rsidRDefault="001D7DFF" w:rsidP="001D7DFF">
      <w:pPr>
        <w:spacing w:after="0" w:line="240" w:lineRule="auto"/>
        <w:jc w:val="both"/>
        <w:rPr>
          <w:rFonts w:ascii="Times New Roman" w:eastAsia="Times New Roman" w:hAnsi="Times New Roman" w:cs="Times New Roman"/>
          <w:sz w:val="24"/>
          <w:szCs w:val="24"/>
          <w:lang w:eastAsia="x-none"/>
        </w:rPr>
      </w:pPr>
    </w:p>
    <w:p w:rsidR="001D7DFF" w:rsidRPr="001D7DFF" w:rsidRDefault="001D7DFF" w:rsidP="001D7DFF">
      <w:pPr>
        <w:numPr>
          <w:ilvl w:val="0"/>
          <w:numId w:val="49"/>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0"/>
        <w:jc w:val="both"/>
        <w:rPr>
          <w:rFonts w:ascii="Times New Roman" w:eastAsia="Times New Roman" w:hAnsi="Times New Roman" w:cs="Times New Roman"/>
          <w:bCs/>
          <w:color w:val="000000"/>
          <w:sz w:val="24"/>
          <w:szCs w:val="24"/>
          <w:lang w:eastAsia="ru-RU"/>
        </w:rPr>
      </w:pPr>
      <w:r w:rsidRPr="001D7DFF">
        <w:rPr>
          <w:rFonts w:ascii="Times New Roman" w:eastAsia="Times New Roman" w:hAnsi="Times New Roman" w:cs="Times New Roman"/>
          <w:bCs/>
          <w:color w:val="000000"/>
          <w:sz w:val="24"/>
          <w:szCs w:val="24"/>
          <w:lang w:eastAsia="ru-RU"/>
        </w:rPr>
        <w:t>Трудовой кодекс РФ</w:t>
      </w:r>
    </w:p>
    <w:p w:rsidR="001D7DFF" w:rsidRPr="001D7DFF" w:rsidRDefault="001D7DFF" w:rsidP="001D7DFF">
      <w:pPr>
        <w:numPr>
          <w:ilvl w:val="0"/>
          <w:numId w:val="49"/>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0"/>
        <w:jc w:val="both"/>
        <w:rPr>
          <w:rFonts w:ascii="Times New Roman" w:eastAsia="Times New Roman" w:hAnsi="Times New Roman" w:cs="Times New Roman"/>
          <w:bCs/>
          <w:color w:val="000000"/>
          <w:sz w:val="24"/>
          <w:szCs w:val="24"/>
          <w:lang w:eastAsia="ru-RU"/>
        </w:rPr>
      </w:pPr>
      <w:r w:rsidRPr="001D7DFF">
        <w:rPr>
          <w:rFonts w:ascii="Times New Roman" w:eastAsia="Times New Roman" w:hAnsi="Times New Roman" w:cs="Times New Roman"/>
          <w:bCs/>
          <w:color w:val="000000"/>
          <w:sz w:val="24"/>
          <w:szCs w:val="24"/>
          <w:lang w:eastAsia="ru-RU"/>
        </w:rPr>
        <w:t>Начальная профессиональная подготовка и введение в специальность: правоохранительная деятельность: учебник для среднего профессионального образования / Д. В. Бахтеев [и др.] ; ответственный редактор Д. В. Бахтеев. — 2-е изд., перераб. и доп. — Москва: Издательство Юрайт, 2024. — 418 с. — (Профессиональное образование). — ISBN 978-5-534-16512-8. — Текст: электронный // Образовательная платформа Юрайт [сайт]. — URL: https://urait.ru/bcode/540912.</w:t>
      </w:r>
    </w:p>
    <w:p w:rsidR="001D7DFF" w:rsidRPr="001D7DFF" w:rsidRDefault="001D7DFF" w:rsidP="001D7DFF">
      <w:pPr>
        <w:numPr>
          <w:ilvl w:val="0"/>
          <w:numId w:val="49"/>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0"/>
        <w:jc w:val="both"/>
        <w:rPr>
          <w:rFonts w:ascii="Times New Roman" w:eastAsia="Times New Roman" w:hAnsi="Times New Roman" w:cs="Times New Roman"/>
          <w:bCs/>
          <w:color w:val="000000"/>
          <w:sz w:val="24"/>
          <w:szCs w:val="24"/>
          <w:lang w:eastAsia="ru-RU"/>
        </w:rPr>
      </w:pPr>
      <w:r w:rsidRPr="001D7DFF">
        <w:rPr>
          <w:rFonts w:ascii="Times New Roman" w:eastAsia="Times New Roman" w:hAnsi="Times New Roman" w:cs="Times New Roman"/>
          <w:sz w:val="24"/>
          <w:szCs w:val="24"/>
          <w:lang w:eastAsia="ru-RU"/>
        </w:rPr>
        <w:t xml:space="preserve">Дудина М.М., Семенова С.Л. Технологии трудоустройства: учебное пособие / М.: </w:t>
      </w:r>
      <w:r w:rsidRPr="001D7DFF">
        <w:rPr>
          <w:rFonts w:ascii="Times New Roman" w:eastAsia="Times New Roman" w:hAnsi="Times New Roman" w:cs="Times New Roman"/>
          <w:color w:val="000000"/>
          <w:sz w:val="24"/>
          <w:szCs w:val="24"/>
          <w:lang w:eastAsia="ru-RU"/>
        </w:rPr>
        <w:t>Изд-во Рос. гос. проф.-пед. ун-та, 2020. 180 с.</w:t>
      </w:r>
    </w:p>
    <w:p w:rsidR="001D7DFF" w:rsidRPr="001D7DFF" w:rsidRDefault="001D7DFF" w:rsidP="001D7DFF">
      <w:pPr>
        <w:numPr>
          <w:ilvl w:val="0"/>
          <w:numId w:val="49"/>
        </w:numPr>
        <w:tabs>
          <w:tab w:val="num" w:pos="0"/>
          <w:tab w:val="left" w:pos="916"/>
        </w:tabs>
        <w:suppressAutoHyphens/>
        <w:spacing w:after="0" w:line="240" w:lineRule="auto"/>
        <w:ind w:left="284" w:firstLine="0"/>
        <w:jc w:val="both"/>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iCs/>
          <w:color w:val="000000"/>
          <w:spacing w:val="-2"/>
          <w:sz w:val="24"/>
          <w:szCs w:val="24"/>
          <w:lang w:eastAsia="ru-RU"/>
        </w:rPr>
        <w:t>Манухина С.Ю. Психология труда.</w:t>
      </w:r>
      <w:r w:rsidRPr="001D7DFF">
        <w:rPr>
          <w:rFonts w:ascii="Times New Roman" w:eastAsia="Times New Roman" w:hAnsi="Times New Roman" w:cs="Times New Roman"/>
          <w:color w:val="000000"/>
          <w:spacing w:val="-2"/>
          <w:sz w:val="24"/>
          <w:szCs w:val="24"/>
          <w:lang w:eastAsia="ru-RU"/>
        </w:rPr>
        <w:t>: Учебник и практикум. – Москва: Юрайт., 2019, 485 с.</w:t>
      </w:r>
    </w:p>
    <w:p w:rsidR="001D7DFF" w:rsidRPr="001D7DFF" w:rsidRDefault="001D7DFF" w:rsidP="001D7DFF">
      <w:pPr>
        <w:numPr>
          <w:ilvl w:val="0"/>
          <w:numId w:val="49"/>
        </w:numPr>
        <w:tabs>
          <w:tab w:val="num" w:pos="0"/>
          <w:tab w:val="left" w:pos="916"/>
        </w:tabs>
        <w:suppressAutoHyphens/>
        <w:spacing w:after="0" w:line="240" w:lineRule="auto"/>
        <w:ind w:left="284" w:firstLine="0"/>
        <w:jc w:val="both"/>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color w:val="000000"/>
          <w:sz w:val="24"/>
          <w:szCs w:val="24"/>
          <w:lang w:eastAsia="ru-RU"/>
        </w:rPr>
        <w:t xml:space="preserve">Рамендик, Д. М.  Практикум по психодиагностике: учебное пособие для вузов / Д. М. Рамендик, М. Г. Рамендик. — 2-е изд., испр. и доп. — Москва : Издательство Юрайт, 2024. — 139 с. — (Высшее образование). — ISBN 978-5-534-07265-5. — Текст : электронный // Образовательная платформа Юрайт [сайт]. — URL: https://urait.ru/bcode/537512 </w:t>
      </w:r>
    </w:p>
    <w:p w:rsidR="001D7DFF" w:rsidRPr="001D7DFF" w:rsidRDefault="001D7DFF" w:rsidP="001D7DFF">
      <w:pPr>
        <w:numPr>
          <w:ilvl w:val="0"/>
          <w:numId w:val="49"/>
        </w:numPr>
        <w:shd w:val="clear" w:color="auto" w:fill="FFFFFF"/>
        <w:tabs>
          <w:tab w:val="num" w:pos="0"/>
          <w:tab w:val="left" w:pos="916"/>
        </w:tabs>
        <w:suppressAutoHyphens/>
        <w:spacing w:after="0" w:line="240" w:lineRule="auto"/>
        <w:ind w:left="284" w:firstLine="0"/>
        <w:jc w:val="both"/>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color w:val="000000"/>
          <w:sz w:val="24"/>
          <w:szCs w:val="24"/>
          <w:lang w:eastAsia="ru-RU"/>
        </w:rPr>
        <w:t xml:space="preserve">Чашин, А. Н.  Введение в специальность: юрист : учебное пособие для среднего профессионального образования / А. Н. Чашин. — Москва : Издательство Юрайт, 2024. — 113 с. — (Профессиональное образование). — ISBN 978-5-534-07860-2. — Текст : электронный // Образовательная платформа Юрайт [сайт]. — URL: https://urait.ru/bcode/540897 </w:t>
      </w:r>
    </w:p>
    <w:p w:rsidR="001D7DFF" w:rsidRPr="001D7DFF" w:rsidRDefault="001D7DFF" w:rsidP="001D7DFF">
      <w:pPr>
        <w:numPr>
          <w:ilvl w:val="0"/>
          <w:numId w:val="49"/>
        </w:numPr>
        <w:shd w:val="clear" w:color="auto" w:fill="FFFFFF"/>
        <w:tabs>
          <w:tab w:val="left" w:pos="916"/>
        </w:tabs>
        <w:suppressAutoHyphens/>
        <w:spacing w:after="0" w:line="240" w:lineRule="auto"/>
        <w:jc w:val="both"/>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color w:val="000000"/>
          <w:sz w:val="24"/>
          <w:szCs w:val="24"/>
          <w:shd w:val="clear" w:color="auto" w:fill="FFFFFF"/>
          <w:lang w:eastAsia="ru-RU"/>
        </w:rPr>
        <w:t xml:space="preserve">Шнейдер Л. Б., Акбиева З. С., Цариценцева О. П. </w:t>
      </w:r>
      <w:r w:rsidRPr="001D7DFF">
        <w:rPr>
          <w:rFonts w:ascii="Times New Roman" w:eastAsia="Times New Roman" w:hAnsi="Times New Roman" w:cs="Times New Roman"/>
          <w:bCs/>
          <w:color w:val="000000"/>
          <w:sz w:val="24"/>
          <w:szCs w:val="24"/>
          <w:lang w:eastAsia="ru-RU"/>
        </w:rPr>
        <w:t xml:space="preserve">Психология карьеры.2-е изд., испр. и доп.: Учебник и практикум. – Москва: Юрайт, 2020. 187 с. </w:t>
      </w:r>
    </w:p>
    <w:p w:rsidR="001D7DFF" w:rsidRPr="001D7DFF" w:rsidRDefault="001D7DFF" w:rsidP="001D7DFF">
      <w:pPr>
        <w:shd w:val="clear" w:color="auto" w:fill="FFFFFF"/>
        <w:tabs>
          <w:tab w:val="left" w:pos="916"/>
        </w:tabs>
        <w:suppressAutoHyphens/>
        <w:spacing w:after="0" w:line="240" w:lineRule="auto"/>
        <w:jc w:val="both"/>
        <w:rPr>
          <w:rFonts w:ascii="Times New Roman" w:eastAsia="Times New Roman" w:hAnsi="Times New Roman" w:cs="Times New Roman"/>
          <w:bCs/>
          <w:color w:val="000000"/>
          <w:sz w:val="24"/>
          <w:szCs w:val="24"/>
          <w:lang w:eastAsia="ru-RU"/>
        </w:rPr>
      </w:pPr>
    </w:p>
    <w:p w:rsidR="001D7DFF" w:rsidRPr="001D7DFF" w:rsidRDefault="001D7DFF" w:rsidP="001D7DFF">
      <w:pPr>
        <w:spacing w:after="0" w:line="240" w:lineRule="auto"/>
        <w:ind w:left="720"/>
        <w:contextualSpacing/>
        <w:rPr>
          <w:rFonts w:ascii="Times New Roman" w:eastAsia="Times New Roman" w:hAnsi="Times New Roman" w:cs="Times New Roman"/>
          <w:b/>
          <w:sz w:val="24"/>
          <w:szCs w:val="24"/>
          <w:lang w:eastAsia="x-none"/>
        </w:rPr>
      </w:pPr>
      <w:r w:rsidRPr="001D7DFF">
        <w:rPr>
          <w:rFonts w:ascii="Times New Roman" w:eastAsia="Times New Roman" w:hAnsi="Times New Roman" w:cs="Times New Roman"/>
          <w:b/>
          <w:sz w:val="24"/>
          <w:szCs w:val="24"/>
          <w:lang w:eastAsia="x-none"/>
        </w:rPr>
        <w:t xml:space="preserve">3.2.2. Дополнительные источники </w:t>
      </w:r>
    </w:p>
    <w:p w:rsidR="001D7DFF" w:rsidRPr="001D7DFF" w:rsidRDefault="001D7DFF" w:rsidP="001D7DFF">
      <w:pPr>
        <w:suppressAutoHyphens/>
        <w:spacing w:before="240" w:after="0" w:line="360" w:lineRule="auto"/>
        <w:ind w:firstLine="709"/>
        <w:jc w:val="both"/>
        <w:rPr>
          <w:rFonts w:ascii="Times New Roman" w:eastAsia="Times New Roman" w:hAnsi="Times New Roman" w:cs="Times New Roman"/>
          <w:b/>
          <w:sz w:val="24"/>
          <w:szCs w:val="24"/>
          <w:lang w:eastAsia="ru-RU"/>
        </w:rPr>
      </w:pPr>
      <w:r w:rsidRPr="001D7DFF">
        <w:rPr>
          <w:rFonts w:ascii="Times New Roman" w:eastAsia="Times New Roman" w:hAnsi="Times New Roman" w:cs="Times New Roman"/>
          <w:b/>
          <w:sz w:val="24"/>
          <w:szCs w:val="24"/>
          <w:lang w:eastAsia="ru-RU"/>
        </w:rPr>
        <w:t>Интернет ресурсы:</w:t>
      </w:r>
    </w:p>
    <w:p w:rsidR="001D7DFF" w:rsidRPr="001D7DFF" w:rsidRDefault="001D7DFF" w:rsidP="001D7DFF">
      <w:pPr>
        <w:numPr>
          <w:ilvl w:val="0"/>
          <w:numId w:val="51"/>
        </w:numPr>
        <w:shd w:val="clear" w:color="auto" w:fill="FFFFFF"/>
        <w:tabs>
          <w:tab w:val="left" w:pos="916"/>
        </w:tabs>
        <w:suppressAutoHyphens/>
        <w:spacing w:after="0" w:line="360" w:lineRule="auto"/>
        <w:jc w:val="both"/>
        <w:rPr>
          <w:rFonts w:ascii="Times New Roman" w:eastAsia="Times New Roman" w:hAnsi="Times New Roman" w:cs="Times New Roman"/>
          <w:color w:val="000000"/>
          <w:sz w:val="24"/>
          <w:szCs w:val="24"/>
          <w:lang w:eastAsia="ru-RU"/>
        </w:rPr>
      </w:pPr>
      <w:r w:rsidRPr="001D7DFF">
        <w:rPr>
          <w:rFonts w:ascii="Times New Roman" w:eastAsia="Times New Roman" w:hAnsi="Times New Roman" w:cs="Times New Roman"/>
          <w:bCs/>
          <w:sz w:val="24"/>
          <w:szCs w:val="24"/>
          <w:lang w:eastAsia="ru-RU"/>
        </w:rPr>
        <w:t xml:space="preserve">Сайт </w:t>
      </w:r>
      <w:hyperlink r:id="rId189" w:history="1">
        <w:r w:rsidRPr="001D7DFF">
          <w:rPr>
            <w:rFonts w:ascii="Times New Roman" w:eastAsia="Times New Roman" w:hAnsi="Times New Roman" w:cs="Times New Roman"/>
            <w:bCs/>
            <w:color w:val="0000FF"/>
            <w:sz w:val="24"/>
            <w:szCs w:val="24"/>
            <w:u w:val="single"/>
            <w:lang w:eastAsia="ru-RU"/>
          </w:rPr>
          <w:t>www.consultant.ru/</w:t>
        </w:r>
      </w:hyperlink>
      <w:r w:rsidRPr="001D7DFF">
        <w:rPr>
          <w:rFonts w:ascii="Times New Roman" w:eastAsia="Times New Roman" w:hAnsi="Times New Roman" w:cs="Times New Roman"/>
          <w:bCs/>
          <w:sz w:val="24"/>
          <w:szCs w:val="24"/>
          <w:lang w:eastAsia="ru-RU"/>
        </w:rPr>
        <w:t xml:space="preserve"> </w:t>
      </w:r>
    </w:p>
    <w:p w:rsidR="001D7DFF" w:rsidRPr="001D7DFF" w:rsidRDefault="001D7DFF" w:rsidP="001D7DFF">
      <w:pPr>
        <w:numPr>
          <w:ilvl w:val="0"/>
          <w:numId w:val="51"/>
        </w:numPr>
        <w:shd w:val="clear" w:color="auto" w:fill="FFFFFF"/>
        <w:tabs>
          <w:tab w:val="left" w:pos="916"/>
        </w:tabs>
        <w:suppressAutoHyphens/>
        <w:spacing w:after="0" w:line="360" w:lineRule="auto"/>
        <w:jc w:val="both"/>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color w:val="000000"/>
          <w:sz w:val="24"/>
          <w:szCs w:val="24"/>
          <w:lang w:eastAsia="ru-RU"/>
        </w:rPr>
        <w:t xml:space="preserve">Сайт </w:t>
      </w:r>
      <w:hyperlink r:id="rId190" w:history="1">
        <w:r w:rsidRPr="001D7DFF">
          <w:rPr>
            <w:rFonts w:ascii="Times New Roman" w:eastAsia="Times New Roman" w:hAnsi="Times New Roman" w:cs="Times New Roman"/>
            <w:color w:val="0000FF"/>
            <w:sz w:val="24"/>
            <w:szCs w:val="24"/>
            <w:u w:val="single"/>
            <w:lang w:val="en-US" w:eastAsia="ru-RU"/>
          </w:rPr>
          <w:t>www</w:t>
        </w:r>
        <w:r w:rsidRPr="001D7DFF">
          <w:rPr>
            <w:rFonts w:ascii="Times New Roman" w:eastAsia="Times New Roman" w:hAnsi="Times New Roman" w:cs="Times New Roman"/>
            <w:color w:val="0000FF"/>
            <w:sz w:val="24"/>
            <w:szCs w:val="24"/>
            <w:u w:val="single"/>
            <w:lang w:eastAsia="ru-RU"/>
          </w:rPr>
          <w:t>.</w:t>
        </w:r>
        <w:r w:rsidRPr="001D7DFF">
          <w:rPr>
            <w:rFonts w:ascii="Times New Roman" w:eastAsia="Times New Roman" w:hAnsi="Times New Roman" w:cs="Times New Roman"/>
            <w:color w:val="0000FF"/>
            <w:sz w:val="24"/>
            <w:szCs w:val="24"/>
            <w:u w:val="single"/>
            <w:lang w:val="en-US" w:eastAsia="ru-RU"/>
          </w:rPr>
          <w:t>job</w:t>
        </w:r>
        <w:r w:rsidRPr="001D7DFF">
          <w:rPr>
            <w:rFonts w:ascii="Times New Roman" w:eastAsia="Times New Roman" w:hAnsi="Times New Roman" w:cs="Times New Roman"/>
            <w:color w:val="0000FF"/>
            <w:sz w:val="24"/>
            <w:szCs w:val="24"/>
            <w:u w:val="single"/>
            <w:lang w:eastAsia="ru-RU"/>
          </w:rPr>
          <w:t>.</w:t>
        </w:r>
        <w:r w:rsidRPr="001D7DFF">
          <w:rPr>
            <w:rFonts w:ascii="Times New Roman" w:eastAsia="Times New Roman" w:hAnsi="Times New Roman" w:cs="Times New Roman"/>
            <w:color w:val="0000FF"/>
            <w:sz w:val="24"/>
            <w:szCs w:val="24"/>
            <w:u w:val="single"/>
            <w:lang w:val="en-US" w:eastAsia="ru-RU"/>
          </w:rPr>
          <w:t>ru</w:t>
        </w:r>
      </w:hyperlink>
      <w:r w:rsidRPr="001D7DFF">
        <w:rPr>
          <w:rFonts w:ascii="Times New Roman" w:eastAsia="Times New Roman" w:hAnsi="Times New Roman" w:cs="Times New Roman"/>
          <w:color w:val="000000"/>
          <w:sz w:val="24"/>
          <w:szCs w:val="24"/>
          <w:lang w:eastAsia="ru-RU"/>
        </w:rPr>
        <w:t xml:space="preserve">, </w:t>
      </w:r>
      <w:hyperlink r:id="rId191" w:history="1">
        <w:r w:rsidRPr="001D7DFF">
          <w:rPr>
            <w:rFonts w:ascii="Times New Roman" w:eastAsia="Times New Roman" w:hAnsi="Times New Roman" w:cs="Times New Roman"/>
            <w:color w:val="0000FF"/>
            <w:sz w:val="24"/>
            <w:szCs w:val="24"/>
            <w:u w:val="single"/>
            <w:lang w:eastAsia="ru-RU"/>
          </w:rPr>
          <w:t>https://www.rabota.ru/</w:t>
        </w:r>
      </w:hyperlink>
      <w:r w:rsidRPr="001D7DFF">
        <w:rPr>
          <w:rFonts w:ascii="Times New Roman" w:eastAsia="Times New Roman" w:hAnsi="Times New Roman" w:cs="Times New Roman"/>
          <w:color w:val="000000"/>
          <w:sz w:val="24"/>
          <w:szCs w:val="24"/>
          <w:lang w:eastAsia="ru-RU"/>
        </w:rPr>
        <w:t xml:space="preserve"> , </w:t>
      </w:r>
      <w:hyperlink r:id="rId192" w:history="1">
        <w:r w:rsidRPr="001D7DFF">
          <w:rPr>
            <w:rFonts w:ascii="Times New Roman" w:eastAsia="Times New Roman" w:hAnsi="Times New Roman" w:cs="Times New Roman"/>
            <w:color w:val="0000FF"/>
            <w:sz w:val="24"/>
            <w:szCs w:val="24"/>
            <w:u w:val="single"/>
            <w:lang w:eastAsia="ru-RU"/>
          </w:rPr>
          <w:t>https://rostrud.gov.ru/</w:t>
        </w:r>
      </w:hyperlink>
      <w:r w:rsidRPr="001D7DFF">
        <w:rPr>
          <w:rFonts w:ascii="Times New Roman" w:eastAsia="Times New Roman" w:hAnsi="Times New Roman" w:cs="Times New Roman"/>
          <w:color w:val="000000"/>
          <w:sz w:val="24"/>
          <w:szCs w:val="24"/>
          <w:lang w:eastAsia="ru-RU"/>
        </w:rPr>
        <w:t xml:space="preserve"> , </w:t>
      </w:r>
      <w:hyperlink r:id="rId193" w:history="1">
        <w:r w:rsidRPr="001D7DFF">
          <w:rPr>
            <w:rFonts w:ascii="Times New Roman" w:eastAsia="Times New Roman" w:hAnsi="Times New Roman" w:cs="Times New Roman"/>
            <w:color w:val="0000FF"/>
            <w:sz w:val="24"/>
            <w:szCs w:val="24"/>
            <w:u w:val="single"/>
            <w:lang w:eastAsia="ru-RU"/>
          </w:rPr>
          <w:t>https://trudvsem.ru/</w:t>
        </w:r>
      </w:hyperlink>
      <w:r w:rsidRPr="001D7DFF">
        <w:rPr>
          <w:rFonts w:ascii="Times New Roman" w:eastAsia="Times New Roman" w:hAnsi="Times New Roman" w:cs="Times New Roman"/>
          <w:color w:val="000000"/>
          <w:sz w:val="24"/>
          <w:szCs w:val="24"/>
          <w:lang w:eastAsia="ru-RU"/>
        </w:rPr>
        <w:t xml:space="preserve"> </w:t>
      </w:r>
    </w:p>
    <w:p w:rsidR="001D7DFF" w:rsidRPr="001D7DFF" w:rsidRDefault="001D7DFF" w:rsidP="001D7DFF">
      <w:pPr>
        <w:numPr>
          <w:ilvl w:val="0"/>
          <w:numId w:val="51"/>
        </w:numPr>
        <w:shd w:val="clear" w:color="auto" w:fill="FFFFFF"/>
        <w:tabs>
          <w:tab w:val="left" w:pos="916"/>
        </w:tabs>
        <w:suppressAutoHyphens/>
        <w:spacing w:after="0" w:line="360" w:lineRule="auto"/>
        <w:jc w:val="both"/>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color w:val="000000"/>
          <w:sz w:val="24"/>
          <w:szCs w:val="24"/>
          <w:lang w:eastAsia="ru-RU"/>
        </w:rPr>
        <w:t>Учебная платформа</w:t>
      </w:r>
      <w:hyperlink r:id="rId194" w:history="1">
        <w:r w:rsidRPr="001D7DFF">
          <w:rPr>
            <w:rFonts w:ascii="Times New Roman" w:eastAsia="Times New Roman" w:hAnsi="Times New Roman" w:cs="Times New Roman"/>
            <w:color w:val="0000FF"/>
            <w:sz w:val="24"/>
            <w:szCs w:val="24"/>
            <w:u w:val="single"/>
            <w:lang w:eastAsia="ru-RU"/>
          </w:rPr>
          <w:t>https://student.action.group/</w:t>
        </w:r>
      </w:hyperlink>
      <w:r w:rsidRPr="001D7DFF">
        <w:rPr>
          <w:rFonts w:ascii="Times New Roman" w:eastAsia="Times New Roman" w:hAnsi="Times New Roman" w:cs="Times New Roman"/>
          <w:color w:val="000000"/>
          <w:sz w:val="24"/>
          <w:szCs w:val="24"/>
          <w:lang w:eastAsia="ru-RU"/>
        </w:rPr>
        <w:t xml:space="preserve"> </w:t>
      </w:r>
      <w:r w:rsidRPr="001D7DFF">
        <w:rPr>
          <w:rFonts w:ascii="Times New Roman" w:eastAsia="Times New Roman" w:hAnsi="Times New Roman" w:cs="Times New Roman"/>
          <w:b/>
          <w:bCs/>
          <w:sz w:val="24"/>
          <w:szCs w:val="24"/>
          <w:lang w:eastAsia="ru-RU"/>
        </w:rPr>
        <w:t xml:space="preserve"> </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p>
    <w:p w:rsidR="001D7DFF" w:rsidRPr="001D7DFF" w:rsidRDefault="001D7DFF" w:rsidP="001D7DFF">
      <w:pPr>
        <w:tabs>
          <w:tab w:val="left" w:pos="851"/>
        </w:tabs>
        <w:suppressAutoHyphens/>
        <w:spacing w:after="0" w:line="360" w:lineRule="auto"/>
        <w:ind w:left="720"/>
        <w:jc w:val="both"/>
        <w:rPr>
          <w:rFonts w:ascii="Times New Roman" w:eastAsia="Times New Roman" w:hAnsi="Times New Roman" w:cs="Times New Roman"/>
          <w:color w:val="000000"/>
          <w:sz w:val="24"/>
          <w:szCs w:val="24"/>
          <w:lang w:eastAsia="ru-RU"/>
        </w:rPr>
      </w:pPr>
    </w:p>
    <w:p w:rsidR="001D7DFF" w:rsidRPr="001D7DFF" w:rsidRDefault="001D7DFF" w:rsidP="001D7DFF">
      <w:pPr>
        <w:spacing w:after="0" w:line="240" w:lineRule="auto"/>
        <w:rPr>
          <w:rFonts w:ascii="Times New Roman" w:eastAsia="Times New Roman" w:hAnsi="Times New Roman" w:cs="Times New Roman"/>
          <w:sz w:val="24"/>
          <w:szCs w:val="24"/>
          <w:lang w:eastAsia="ru-RU"/>
        </w:rPr>
        <w:sectPr w:rsidR="001D7DFF" w:rsidRPr="001D7DFF" w:rsidSect="001D7DFF">
          <w:pgSz w:w="11906" w:h="16838"/>
          <w:pgMar w:top="1134" w:right="850" w:bottom="1134" w:left="1701" w:header="708" w:footer="708" w:gutter="0"/>
          <w:cols w:space="720"/>
        </w:sectPr>
      </w:pPr>
    </w:p>
    <w:p w:rsidR="001D7DFF" w:rsidRPr="001D7DFF" w:rsidRDefault="001D7DFF" w:rsidP="001D7DF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val="x-none" w:eastAsia="x-none"/>
        </w:rPr>
      </w:pPr>
      <w:r w:rsidRPr="001D7DFF">
        <w:rPr>
          <w:rFonts w:ascii="Times New Roman" w:eastAsia="Times New Roman" w:hAnsi="Times New Roman" w:cs="Times New Roman"/>
          <w:b/>
          <w:caps/>
          <w:sz w:val="28"/>
          <w:szCs w:val="28"/>
          <w:lang w:val="x-none" w:eastAsia="x-none"/>
        </w:rPr>
        <w:t>4. Контроль и оценка результатов освоения учебной Дисциплины</w:t>
      </w:r>
    </w:p>
    <w:p w:rsidR="001D7DFF" w:rsidRPr="001D7DFF" w:rsidRDefault="001D7DFF" w:rsidP="001D7DFF">
      <w:pPr>
        <w:spacing w:after="0" w:line="240" w:lineRule="auto"/>
        <w:rPr>
          <w:rFonts w:ascii="Times New Roman" w:eastAsia="Times New Roman" w:hAnsi="Times New Roman" w:cs="Times New Roman"/>
          <w:sz w:val="24"/>
          <w:szCs w:val="24"/>
          <w:lang w:eastAsia="ru-RU"/>
        </w:rPr>
      </w:pPr>
    </w:p>
    <w:p w:rsidR="001D7DFF" w:rsidRPr="001D7DFF" w:rsidRDefault="001D7DFF" w:rsidP="001D7DF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both"/>
        <w:outlineLvl w:val="0"/>
        <w:rPr>
          <w:rFonts w:ascii="Times New Roman" w:eastAsia="Times New Roman" w:hAnsi="Times New Roman" w:cs="Times New Roman"/>
          <w:sz w:val="24"/>
          <w:szCs w:val="24"/>
          <w:lang w:val="x-none" w:eastAsia="x-none"/>
        </w:rPr>
      </w:pPr>
      <w:r w:rsidRPr="001D7DFF">
        <w:rPr>
          <w:rFonts w:ascii="Times New Roman" w:eastAsia="Times New Roman" w:hAnsi="Times New Roman" w:cs="Times New Roman"/>
          <w:b/>
          <w:sz w:val="24"/>
          <w:szCs w:val="24"/>
          <w:lang w:val="x-none" w:eastAsia="x-none"/>
        </w:rPr>
        <w:t>Контроль</w:t>
      </w:r>
      <w:r w:rsidRPr="001D7DFF">
        <w:rPr>
          <w:rFonts w:ascii="Times New Roman" w:eastAsia="Times New Roman" w:hAnsi="Times New Roman" w:cs="Times New Roman"/>
          <w:sz w:val="24"/>
          <w:szCs w:val="24"/>
          <w:lang w:val="x-none" w:eastAsia="x-none"/>
        </w:rPr>
        <w:t xml:space="preserve"> </w:t>
      </w:r>
      <w:r w:rsidRPr="001D7DFF">
        <w:rPr>
          <w:rFonts w:ascii="Times New Roman" w:eastAsia="Times New Roman" w:hAnsi="Times New Roman" w:cs="Times New Roman"/>
          <w:b/>
          <w:sz w:val="24"/>
          <w:szCs w:val="24"/>
          <w:lang w:val="x-none" w:eastAsia="x-none"/>
        </w:rPr>
        <w:t>и оценка</w:t>
      </w:r>
      <w:r w:rsidRPr="001D7DFF">
        <w:rPr>
          <w:rFonts w:ascii="Times New Roman" w:eastAsia="Times New Roman" w:hAnsi="Times New Roman" w:cs="Times New Roman"/>
          <w:sz w:val="24"/>
          <w:szCs w:val="24"/>
          <w:lang w:val="x-none" w:eastAsia="x-none"/>
        </w:rPr>
        <w:t xml:space="preserve">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1D7DFF" w:rsidRPr="001D7DFF"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4927"/>
      </w:tblGrid>
      <w:tr w:rsidR="001D7DFF" w:rsidRPr="001D7DFF" w:rsidTr="001D7DFF">
        <w:trPr>
          <w:tblHead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1D7DFF" w:rsidRPr="001D7DFF" w:rsidRDefault="001D7DFF" w:rsidP="001D7DFF">
            <w:pPr>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Результаты обучения</w:t>
            </w:r>
          </w:p>
          <w:p w:rsidR="001D7DFF" w:rsidRPr="001D7DFF" w:rsidRDefault="001D7DFF" w:rsidP="001D7DFF">
            <w:pPr>
              <w:spacing w:after="0" w:line="240" w:lineRule="auto"/>
              <w:rPr>
                <w:rFonts w:ascii="Times New Roman" w:eastAsia="Times New Roman" w:hAnsi="Times New Roman" w:cs="Times New Roman"/>
                <w:b/>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center"/>
              <w:rPr>
                <w:rFonts w:ascii="Times New Roman" w:eastAsia="Times New Roman" w:hAnsi="Times New Roman" w:cs="Times New Roman"/>
                <w:sz w:val="24"/>
                <w:szCs w:val="24"/>
                <w:lang w:eastAsia="ru-RU"/>
              </w:rPr>
            </w:pPr>
            <w:r w:rsidRPr="001D7DFF">
              <w:rPr>
                <w:rFonts w:ascii="Times New Roman" w:eastAsia="Times New Roman" w:hAnsi="Times New Roman" w:cs="Times New Roman"/>
                <w:b/>
                <w:bCs/>
                <w:color w:val="000000"/>
                <w:sz w:val="24"/>
                <w:szCs w:val="24"/>
                <w:lang w:eastAsia="ru-RU"/>
              </w:rPr>
              <w:t>Показатели освоенности компетенций</w:t>
            </w:r>
          </w:p>
        </w:tc>
        <w:tc>
          <w:tcPr>
            <w:tcW w:w="4927" w:type="dxa"/>
            <w:tcBorders>
              <w:top w:val="single" w:sz="4" w:space="0" w:color="auto"/>
              <w:left w:val="single" w:sz="4" w:space="0" w:color="auto"/>
              <w:bottom w:val="single" w:sz="4" w:space="0" w:color="auto"/>
              <w:right w:val="single" w:sz="4" w:space="0" w:color="auto"/>
            </w:tcBorders>
            <w:shd w:val="clear" w:color="auto" w:fill="auto"/>
            <w:vAlign w:val="center"/>
          </w:tcPr>
          <w:p w:rsidR="001D7DFF" w:rsidRPr="001D7DFF" w:rsidRDefault="001D7DFF" w:rsidP="001D7DFF">
            <w:pPr>
              <w:spacing w:after="0" w:line="240" w:lineRule="auto"/>
              <w:jc w:val="center"/>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sz w:val="24"/>
                <w:szCs w:val="24"/>
                <w:lang w:eastAsia="ru-RU"/>
              </w:rPr>
              <w:t xml:space="preserve">Формы и методы контроля и оценки результатов обучения </w:t>
            </w:r>
          </w:p>
        </w:tc>
      </w:tr>
      <w:tr w:rsidR="001D7DFF" w:rsidRPr="001D7DFF" w:rsidTr="001D7DFF">
        <w:trPr>
          <w:trHeight w:val="264"/>
        </w:trPr>
        <w:tc>
          <w:tcPr>
            <w:tcW w:w="9571" w:type="dxa"/>
            <w:gridSpan w:val="3"/>
            <w:tcBorders>
              <w:top w:val="single" w:sz="4" w:space="0" w:color="auto"/>
              <w:left w:val="single" w:sz="4" w:space="0" w:color="auto"/>
              <w:right w:val="single" w:sz="4" w:space="0" w:color="auto"/>
            </w:tcBorders>
          </w:tcPr>
          <w:p w:rsidR="001D7DFF" w:rsidRPr="001D7DFF" w:rsidRDefault="001D7DFF" w:rsidP="001D7DFF">
            <w:pPr>
              <w:spacing w:after="0" w:line="360" w:lineRule="auto"/>
              <w:jc w:val="both"/>
              <w:rPr>
                <w:rFonts w:ascii="Times New Roman" w:eastAsia="Times New Roman" w:hAnsi="Times New Roman" w:cs="Times New Roman"/>
                <w:b/>
                <w:bCs/>
                <w:sz w:val="24"/>
                <w:szCs w:val="24"/>
                <w:lang w:eastAsia="ru-RU"/>
              </w:rPr>
            </w:pPr>
            <w:r w:rsidRPr="001D7DFF">
              <w:rPr>
                <w:rFonts w:ascii="Times New Roman" w:eastAsia="Times New Roman" w:hAnsi="Times New Roman" w:cs="Times New Roman"/>
                <w:b/>
                <w:bCs/>
                <w:sz w:val="24"/>
                <w:szCs w:val="24"/>
                <w:lang w:eastAsia="ru-RU"/>
              </w:rPr>
              <w:t>Знает:</w:t>
            </w:r>
          </w:p>
        </w:tc>
      </w:tr>
      <w:tr w:rsidR="001D7DFF" w:rsidRPr="001D7DFF" w:rsidTr="001D7DFF">
        <w:trPr>
          <w:trHeight w:val="1365"/>
        </w:trPr>
        <w:tc>
          <w:tcPr>
            <w:tcW w:w="2376" w:type="dxa"/>
            <w:tcBorders>
              <w:top w:val="single" w:sz="4" w:space="0" w:color="auto"/>
              <w:left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b/>
                <w:lang w:eastAsia="ru-RU"/>
              </w:rPr>
            </w:pPr>
            <w:r w:rsidRPr="001D7DFF">
              <w:rPr>
                <w:rFonts w:ascii="Times New Roman" w:eastAsia="Times New Roman" w:hAnsi="Times New Roman" w:cs="Times New Roman"/>
                <w:lang w:eastAsia="ru-RU"/>
              </w:rPr>
              <w:t>Приёмы структурирования информации</w:t>
            </w:r>
          </w:p>
        </w:tc>
        <w:tc>
          <w:tcPr>
            <w:tcW w:w="2268" w:type="dxa"/>
            <w:tcBorders>
              <w:top w:val="single" w:sz="4" w:space="0" w:color="auto"/>
              <w:left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Знает </w:t>
            </w:r>
            <w:r w:rsidRPr="001D7DFF">
              <w:rPr>
                <w:rFonts w:ascii="Times New Roman" w:eastAsia="Times New Roman" w:hAnsi="Times New Roman" w:cs="Times New Roman"/>
                <w:lang w:eastAsia="ru-RU"/>
              </w:rPr>
              <w:t>приёмы структурирования информации</w:t>
            </w:r>
          </w:p>
        </w:tc>
        <w:tc>
          <w:tcPr>
            <w:tcW w:w="4927" w:type="dxa"/>
            <w:tcBorders>
              <w:top w:val="single" w:sz="4" w:space="0" w:color="auto"/>
              <w:left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1D7DFF" w:rsidRPr="001D7DFF" w:rsidTr="001D7DFF">
        <w:trPr>
          <w:trHeight w:val="90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b/>
                <w:lang w:eastAsia="ru-RU"/>
              </w:rPr>
            </w:pPr>
            <w:r w:rsidRPr="001D7DFF">
              <w:rPr>
                <w:rFonts w:ascii="Times New Roman" w:eastAsia="Times New Roman" w:hAnsi="Times New Roman" w:cs="Times New Roman"/>
                <w:lang w:eastAsia="ru-RU"/>
              </w:rPr>
              <w:t>Возможные траектории профессионального развития и самоообразования</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
                <w:lang w:eastAsia="ru-RU"/>
              </w:rPr>
            </w:pPr>
            <w:r w:rsidRPr="001D7DFF">
              <w:rPr>
                <w:rFonts w:ascii="Times New Roman" w:eastAsia="Times New Roman" w:hAnsi="Times New Roman" w:cs="Times New Roman"/>
                <w:lang w:eastAsia="ru-RU"/>
              </w:rPr>
              <w:t>Знает возможные траектории профессионального развития и самоообразования</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1D7DFF" w:rsidRPr="001D7DFF" w:rsidTr="001D7DFF">
        <w:trPr>
          <w:trHeight w:val="483"/>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b/>
                <w:lang w:eastAsia="ru-RU"/>
              </w:rPr>
            </w:pPr>
            <w:r w:rsidRPr="001D7DFF">
              <w:rPr>
                <w:rFonts w:ascii="Times New Roman" w:eastAsia="Times New Roman" w:hAnsi="Times New Roman" w:cs="Times New Roman"/>
                <w:lang w:eastAsia="ru-RU"/>
              </w:rPr>
              <w:t>Порядок выстраивания презентации</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Владеет </w:t>
            </w:r>
            <w:r w:rsidRPr="001D7DFF">
              <w:rPr>
                <w:rFonts w:ascii="Times New Roman" w:eastAsia="Times New Roman" w:hAnsi="Times New Roman" w:cs="Times New Roman"/>
                <w:lang w:eastAsia="ru-RU"/>
              </w:rPr>
              <w:t>порядком выстраивания презентации</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1D7DFF" w:rsidRPr="001D7DFF" w:rsidTr="001D7DFF">
        <w:trPr>
          <w:trHeight w:val="298"/>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b/>
                <w:lang w:eastAsia="ru-RU"/>
              </w:rPr>
            </w:pPr>
            <w:r w:rsidRPr="001D7DFF">
              <w:rPr>
                <w:rFonts w:ascii="Times New Roman" w:eastAsia="Times New Roman" w:hAnsi="Times New Roman" w:cs="Times New Roman"/>
                <w:lang w:eastAsia="ru-RU"/>
              </w:rPr>
              <w:t>Правила оформления документов и построения устных сообщений</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Знает </w:t>
            </w:r>
            <w:r w:rsidRPr="001D7DFF">
              <w:rPr>
                <w:rFonts w:ascii="Times New Roman" w:eastAsia="Times New Roman" w:hAnsi="Times New Roman" w:cs="Times New Roman"/>
                <w:lang w:eastAsia="ru-RU"/>
              </w:rPr>
              <w:t>правила оформления документов и построения устных сообщений</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1D7DFF" w:rsidRPr="001D7DFF" w:rsidTr="001D7DFF">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lang w:eastAsia="ru-RU"/>
              </w:rPr>
              <w:t>Значимость профессиональной деятельности по специальности</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Знает </w:t>
            </w:r>
            <w:r w:rsidRPr="001D7DFF">
              <w:rPr>
                <w:rFonts w:ascii="Times New Roman" w:eastAsia="Times New Roman" w:hAnsi="Times New Roman" w:cs="Times New Roman"/>
                <w:lang w:eastAsia="ru-RU"/>
              </w:rPr>
              <w:t>значимость профессиональной деятельности по специальности</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1D7DFF" w:rsidRPr="001D7DFF" w:rsidTr="001D7DFF">
        <w:trPr>
          <w:trHeight w:val="421"/>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lang w:eastAsia="ru-RU"/>
              </w:rPr>
              <w:t>Правила построения простых и сложных предложений на профессиональные темы</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Владеет </w:t>
            </w:r>
            <w:r w:rsidRPr="001D7DFF">
              <w:rPr>
                <w:rFonts w:ascii="Times New Roman" w:eastAsia="Times New Roman" w:hAnsi="Times New Roman" w:cs="Times New Roman"/>
                <w:lang w:eastAsia="ru-RU"/>
              </w:rPr>
              <w:t>правилами построения простых и сложных предложений на профессиональные темы</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1D7DFF" w:rsidRPr="001D7DFF" w:rsidTr="001D7DFF">
        <w:trPr>
          <w:trHeight w:val="322"/>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lang w:eastAsia="ru-RU"/>
              </w:rPr>
              <w:t>Мероприятия по охране труда при техническом использовании, техническом обслуживании и ремонте холодильного оборудования.</w:t>
            </w:r>
          </w:p>
        </w:tc>
        <w:tc>
          <w:tcPr>
            <w:tcW w:w="2268" w:type="dxa"/>
            <w:tcBorders>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Знает </w:t>
            </w:r>
            <w:r w:rsidRPr="001D7DFF">
              <w:rPr>
                <w:rFonts w:ascii="Times New Roman" w:eastAsia="Times New Roman" w:hAnsi="Times New Roman" w:cs="Times New Roman"/>
                <w:lang w:eastAsia="ru-RU"/>
              </w:rPr>
              <w:t>мероприятия по охране труда при техническом использовании, техническом обслуживании и ремонте холодильного оборудования.</w:t>
            </w:r>
          </w:p>
        </w:tc>
        <w:tc>
          <w:tcPr>
            <w:tcW w:w="4927" w:type="dxa"/>
            <w:tcBorders>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1D7DFF" w:rsidRPr="001D7DFF" w:rsidTr="001D7DFF">
        <w:trPr>
          <w:trHeight w:val="322"/>
        </w:trPr>
        <w:tc>
          <w:tcPr>
            <w:tcW w:w="9571" w:type="dxa"/>
            <w:gridSpan w:val="3"/>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
                <w:bCs/>
                <w:lang w:eastAsia="ru-RU"/>
              </w:rPr>
            </w:pPr>
            <w:r w:rsidRPr="001D7DFF">
              <w:rPr>
                <w:rFonts w:ascii="Times New Roman" w:eastAsia="Times New Roman" w:hAnsi="Times New Roman" w:cs="Times New Roman"/>
                <w:b/>
                <w:iCs/>
                <w:lang w:eastAsia="ru-RU"/>
              </w:rPr>
              <w:t>Умеет:</w:t>
            </w:r>
          </w:p>
        </w:tc>
      </w:tr>
      <w:tr w:rsidR="001D7DFF" w:rsidRPr="001D7DFF" w:rsidTr="001D7DFF">
        <w:trPr>
          <w:trHeight w:val="540"/>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iCs/>
                <w:lang w:eastAsia="ru-RU"/>
              </w:rPr>
              <w:t>Определять задачи для поиска информации</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Умеет </w:t>
            </w:r>
            <w:r w:rsidRPr="001D7DFF">
              <w:rPr>
                <w:rFonts w:ascii="Times New Roman" w:eastAsia="Times New Roman" w:hAnsi="Times New Roman" w:cs="Times New Roman"/>
                <w:iCs/>
                <w:lang w:eastAsia="ru-RU"/>
              </w:rPr>
              <w:t>определять задачи для поиска информации</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1D7DFF" w:rsidRPr="001D7DFF" w:rsidTr="001D7DFF">
        <w:trPr>
          <w:trHeight w:val="64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lang w:eastAsia="ru-RU"/>
              </w:rPr>
              <w:t>Определять необходимые источники информации</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Владеет </w:t>
            </w:r>
            <w:r w:rsidRPr="001D7DFF">
              <w:rPr>
                <w:rFonts w:ascii="Times New Roman" w:eastAsia="Times New Roman" w:hAnsi="Times New Roman" w:cs="Times New Roman"/>
                <w:lang w:eastAsia="ru-RU"/>
              </w:rPr>
              <w:t>определением необходимых источников информации</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1D7DFF" w:rsidRPr="001D7DFF" w:rsidTr="001D7DFF">
        <w:trPr>
          <w:trHeight w:val="64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lang w:eastAsia="ru-RU"/>
              </w:rPr>
              <w:t>Планировать процесс поиска; структурировать получаемую информацию</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Владеет </w:t>
            </w:r>
            <w:r w:rsidRPr="001D7DFF">
              <w:rPr>
                <w:rFonts w:ascii="Times New Roman" w:eastAsia="Times New Roman" w:hAnsi="Times New Roman" w:cs="Times New Roman"/>
                <w:lang w:eastAsia="ru-RU"/>
              </w:rPr>
              <w:t>планированием процесс поиска; структурировать получаемую информацию</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1D7DFF" w:rsidRPr="001D7DFF" w:rsidTr="001D7DFF">
        <w:trPr>
          <w:trHeight w:val="64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lang w:eastAsia="ru-RU"/>
              </w:rPr>
              <w:t>Выделять наиболее значимое в перечне информации</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lang w:eastAsia="ru-RU"/>
              </w:rPr>
              <w:t>Выделяет наиболее значимое в перечне информации</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1D7DFF" w:rsidRPr="001D7DFF" w:rsidTr="001D7DFF">
        <w:trPr>
          <w:trHeight w:val="64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iCs/>
                <w:lang w:eastAsia="ru-RU"/>
              </w:rPr>
              <w:t>Оценивать практическую значимость результатов поиска</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1D7DFF" w:rsidRPr="001D7DFF" w:rsidTr="001D7DFF">
        <w:trPr>
          <w:trHeight w:val="64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iCs/>
                <w:lang w:eastAsia="ru-RU"/>
              </w:rPr>
              <w:t>Оформлять результаты поиска, применять средства информационных технологий для решения профессиональных задач</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Владеет </w:t>
            </w:r>
            <w:r w:rsidRPr="001D7DFF">
              <w:rPr>
                <w:rFonts w:ascii="Times New Roman" w:eastAsia="Times New Roman" w:hAnsi="Times New Roman" w:cs="Times New Roman"/>
                <w:iCs/>
                <w:lang w:eastAsia="ru-RU"/>
              </w:rPr>
              <w:t>оформлением результатов поиска, применять средства информационных технологий для решения профессиональных задач</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1D7DFF" w:rsidRPr="001D7DFF" w:rsidTr="001D7DFF">
        <w:trPr>
          <w:trHeight w:val="64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lang w:eastAsia="ru-RU"/>
              </w:rPr>
              <w:t>Определять и выстраивать траектории профессионального развития и самоообразования</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Владеет </w:t>
            </w:r>
            <w:r w:rsidRPr="001D7DFF">
              <w:rPr>
                <w:rFonts w:ascii="Times New Roman" w:eastAsia="Times New Roman" w:hAnsi="Times New Roman" w:cs="Times New Roman"/>
                <w:lang w:eastAsia="ru-RU"/>
              </w:rPr>
              <w:t>определением и выстраиванием траектории профессионального развития и самоообразования</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1D7DFF" w:rsidRPr="001D7DFF" w:rsidTr="001D7DFF">
        <w:trPr>
          <w:trHeight w:val="64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Владеет компетенцией </w:t>
            </w:r>
            <w:r w:rsidRPr="001D7DFF">
              <w:rPr>
                <w:rFonts w:ascii="Times New Roman" w:eastAsia="Times New Roman" w:hAnsi="Times New Roman" w:cs="Times New Roman"/>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1D7DFF" w:rsidRPr="001D7DFF" w:rsidTr="001D7DFF">
        <w:trPr>
          <w:trHeight w:val="64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lang w:eastAsia="ru-RU"/>
              </w:rPr>
              <w:t>Описывать значимость своей специальности</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Знает как </w:t>
            </w:r>
            <w:r w:rsidRPr="001D7DFF">
              <w:rPr>
                <w:rFonts w:ascii="Times New Roman" w:eastAsia="Times New Roman" w:hAnsi="Times New Roman" w:cs="Times New Roman"/>
                <w:lang w:eastAsia="ru-RU"/>
              </w:rPr>
              <w:t>описывать значимость своей специальности</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1D7DFF" w:rsidRPr="001D7DFF" w:rsidTr="001D7DFF">
        <w:trPr>
          <w:trHeight w:val="64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lang w:eastAsia="ru-RU"/>
              </w:rPr>
              <w:t>Строить простые высказывания о себе и о своей профессиональной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Владеет компетенцией </w:t>
            </w:r>
            <w:r w:rsidRPr="001D7DFF">
              <w:rPr>
                <w:rFonts w:ascii="Times New Roman" w:eastAsia="Times New Roman" w:hAnsi="Times New Roman" w:cs="Times New Roman"/>
                <w:lang w:eastAsia="ru-RU"/>
              </w:rPr>
              <w:t>строить простые высказывания о себе и о своей профессиональной деятельности</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1D7DFF" w:rsidRPr="001D7DFF" w:rsidTr="001D7DFF">
        <w:trPr>
          <w:trHeight w:val="64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lang w:eastAsia="ru-RU"/>
              </w:rPr>
              <w:t>Кратко обосновывать и объяснять свои действия</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Знает как </w:t>
            </w:r>
            <w:r w:rsidRPr="001D7DFF">
              <w:rPr>
                <w:rFonts w:ascii="Times New Roman" w:eastAsia="Times New Roman" w:hAnsi="Times New Roman" w:cs="Times New Roman"/>
                <w:lang w:eastAsia="ru-RU"/>
              </w:rPr>
              <w:t>кратко обосновывать и объяснять свои действия</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1D7DFF" w:rsidRPr="001D7DFF" w:rsidTr="001D7DFF">
        <w:trPr>
          <w:trHeight w:val="64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lang w:eastAsia="ru-RU"/>
              </w:rPr>
              <w:t>Организовывать и осуществлять мероприятия по охране труда при техническом использовании, техническом обслуживании и ремонте холодильного оборудования.</w:t>
            </w:r>
          </w:p>
        </w:tc>
        <w:tc>
          <w:tcPr>
            <w:tcW w:w="2268" w:type="dxa"/>
            <w:tcBorders>
              <w:top w:val="single" w:sz="4" w:space="0" w:color="auto"/>
              <w:left w:val="single" w:sz="4" w:space="0" w:color="auto"/>
              <w:bottom w:val="single" w:sz="4" w:space="0" w:color="auto"/>
              <w:right w:val="single" w:sz="4" w:space="0" w:color="auto"/>
            </w:tcBorders>
          </w:tcPr>
          <w:p w:rsidR="001D7DFF" w:rsidRPr="001D7DFF" w:rsidRDefault="001D7DFF" w:rsidP="001D7DFF">
            <w:pPr>
              <w:spacing w:after="0" w:line="240" w:lineRule="auto"/>
              <w:jc w:val="both"/>
              <w:rPr>
                <w:rFonts w:ascii="Times New Roman" w:eastAsia="Times New Roman" w:hAnsi="Times New Roman" w:cs="Times New Roman"/>
                <w:bCs/>
                <w:lang w:eastAsia="ru-RU"/>
              </w:rPr>
            </w:pPr>
            <w:r w:rsidRPr="001D7DFF">
              <w:rPr>
                <w:rFonts w:ascii="Times New Roman" w:eastAsia="Times New Roman" w:hAnsi="Times New Roman" w:cs="Times New Roman"/>
                <w:bCs/>
                <w:lang w:eastAsia="ru-RU"/>
              </w:rPr>
              <w:t xml:space="preserve">Владеет компетенцией </w:t>
            </w:r>
            <w:r w:rsidRPr="001D7DFF">
              <w:rPr>
                <w:rFonts w:ascii="Times New Roman" w:eastAsia="Times New Roman" w:hAnsi="Times New Roman" w:cs="Times New Roman"/>
                <w:lang w:eastAsia="ru-RU"/>
              </w:rPr>
              <w:t>организовывать и осуществлять мероприятия по охране труда при техническом использовании, техническом обслуживании и ремонте холодильного оборудования</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7DFF" w:rsidRPr="001D7DFF" w:rsidRDefault="001D7DFF" w:rsidP="001D7DFF">
            <w:pPr>
              <w:spacing w:after="0" w:line="240" w:lineRule="auto"/>
              <w:jc w:val="both"/>
              <w:rPr>
                <w:rFonts w:ascii="Times New Roman" w:eastAsia="Times New Roman" w:hAnsi="Times New Roman" w:cs="Times New Roman"/>
                <w:lang w:eastAsia="ru-RU"/>
              </w:rPr>
            </w:pPr>
            <w:r w:rsidRPr="001D7DFF">
              <w:rPr>
                <w:rFonts w:ascii="Times New Roman" w:eastAsia="Times New Roman" w:hAnsi="Times New Roman" w:cs="Times New Roman"/>
                <w:bCs/>
                <w:lang w:eastAsia="ru-RU"/>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bl>
    <w:p w:rsidR="001D7DFF" w:rsidRPr="001D7DFF" w:rsidRDefault="001D7DFF" w:rsidP="001D7DFF">
      <w:pPr>
        <w:spacing w:after="0" w:line="360" w:lineRule="auto"/>
        <w:jc w:val="both"/>
        <w:rPr>
          <w:rFonts w:ascii="Times New Roman" w:eastAsia="Times New Roman" w:hAnsi="Times New Roman" w:cs="Times New Roman"/>
          <w:lang w:eastAsia="ru-RU"/>
        </w:rPr>
      </w:pPr>
    </w:p>
    <w:p w:rsidR="001D7DFF" w:rsidRPr="001D7DFF" w:rsidRDefault="001D7DFF" w:rsidP="001D7DFF">
      <w:pPr>
        <w:spacing w:after="0" w:line="360" w:lineRule="auto"/>
        <w:jc w:val="both"/>
        <w:rPr>
          <w:rFonts w:ascii="Times New Roman" w:eastAsia="Times New Roman" w:hAnsi="Times New Roman" w:cs="Times New Roman"/>
          <w:lang w:eastAsia="ru-RU"/>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932669" w:rsidRDefault="00932669"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1D7DFF" w:rsidRDefault="001D7DFF" w:rsidP="00E22686">
      <w:pPr>
        <w:spacing w:after="0" w:line="240" w:lineRule="auto"/>
        <w:jc w:val="right"/>
        <w:rPr>
          <w:rFonts w:ascii="Times New Roman" w:eastAsia="Calibri" w:hAnsi="Times New Roman" w:cs="Times New Roman"/>
          <w:b/>
          <w:sz w:val="24"/>
          <w:szCs w:val="24"/>
        </w:rPr>
      </w:pPr>
    </w:p>
    <w:p w:rsidR="00E22686" w:rsidRPr="00E22686" w:rsidRDefault="00E22686" w:rsidP="00E22686">
      <w:pPr>
        <w:spacing w:after="0" w:line="240" w:lineRule="auto"/>
        <w:jc w:val="right"/>
        <w:rPr>
          <w:rFonts w:ascii="Times New Roman" w:eastAsia="Calibri" w:hAnsi="Times New Roman" w:cs="Times New Roman"/>
          <w:b/>
          <w:sz w:val="24"/>
          <w:szCs w:val="24"/>
        </w:rPr>
      </w:pPr>
      <w:r w:rsidRPr="00E22686">
        <w:rPr>
          <w:rFonts w:ascii="Times New Roman" w:eastAsia="Calibri" w:hAnsi="Times New Roman" w:cs="Times New Roman"/>
          <w:b/>
          <w:sz w:val="24"/>
          <w:szCs w:val="24"/>
        </w:rPr>
        <w:t xml:space="preserve">Приложение </w:t>
      </w:r>
      <w:r w:rsidR="001D7DFF">
        <w:rPr>
          <w:rFonts w:ascii="Times New Roman" w:eastAsia="Calibri" w:hAnsi="Times New Roman" w:cs="Times New Roman"/>
          <w:b/>
          <w:sz w:val="24"/>
          <w:szCs w:val="24"/>
        </w:rPr>
        <w:t>3.25</w:t>
      </w:r>
    </w:p>
    <w:p w:rsidR="00E22686" w:rsidRPr="00E22686" w:rsidRDefault="00E22686" w:rsidP="00E22686">
      <w:pPr>
        <w:spacing w:after="0" w:line="240" w:lineRule="auto"/>
        <w:jc w:val="right"/>
        <w:rPr>
          <w:rFonts w:ascii="Times New Roman" w:eastAsia="Calibri" w:hAnsi="Times New Roman" w:cs="Times New Roman"/>
          <w:b/>
          <w:color w:val="0070C0"/>
          <w:sz w:val="24"/>
          <w:szCs w:val="24"/>
        </w:rPr>
      </w:pPr>
      <w:r w:rsidRPr="00E22686">
        <w:rPr>
          <w:rFonts w:ascii="Times New Roman" w:eastAsia="Calibri" w:hAnsi="Times New Roman" w:cs="Times New Roman"/>
          <w:b/>
          <w:sz w:val="24"/>
          <w:szCs w:val="24"/>
        </w:rPr>
        <w:t xml:space="preserve">к ПОП-П по </w:t>
      </w:r>
      <w:r w:rsidRPr="00E22686">
        <w:rPr>
          <w:rFonts w:ascii="Times New Roman" w:eastAsia="Calibri" w:hAnsi="Times New Roman" w:cs="Times New Roman"/>
          <w:b/>
          <w:bCs/>
          <w:color w:val="000000"/>
          <w:kern w:val="32"/>
          <w:sz w:val="24"/>
          <w:szCs w:val="24"/>
          <w:lang w:eastAsia="x-none"/>
        </w:rPr>
        <w:t xml:space="preserve">специальности </w:t>
      </w:r>
      <w:r w:rsidRPr="00E22686">
        <w:rPr>
          <w:rFonts w:ascii="Times New Roman" w:eastAsia="Calibri" w:hAnsi="Times New Roman" w:cs="Times New Roman"/>
          <w:b/>
          <w:bCs/>
          <w:color w:val="000000"/>
          <w:kern w:val="32"/>
          <w:sz w:val="24"/>
          <w:szCs w:val="24"/>
          <w:lang w:eastAsia="x-none"/>
        </w:rPr>
        <w:br/>
      </w:r>
      <w:r w:rsidRPr="00E22686">
        <w:rPr>
          <w:rFonts w:ascii="Times New Roman" w:eastAsia="Calibri" w:hAnsi="Times New Roman" w:cs="Times New Roman"/>
          <w:b/>
          <w:bCs/>
          <w:kern w:val="32"/>
          <w:sz w:val="24"/>
          <w:szCs w:val="24"/>
          <w:lang w:eastAsia="x-none"/>
        </w:rPr>
        <w:t>40.02.02 Правоохранительная деятельность</w:t>
      </w:r>
    </w:p>
    <w:p w:rsidR="00E22686" w:rsidRPr="00E22686" w:rsidRDefault="00E22686" w:rsidP="00E22686">
      <w:pPr>
        <w:spacing w:after="0" w:line="240" w:lineRule="auto"/>
        <w:jc w:val="right"/>
        <w:rPr>
          <w:rFonts w:ascii="Times New Roman" w:eastAsia="Calibri" w:hAnsi="Times New Roman" w:cs="Times New Roman"/>
          <w:b/>
          <w:color w:val="0070C0"/>
        </w:rPr>
      </w:pPr>
    </w:p>
    <w:p w:rsidR="00E22686" w:rsidRPr="00E22686" w:rsidRDefault="00E22686" w:rsidP="00E22686">
      <w:pPr>
        <w:spacing w:after="0" w:line="240" w:lineRule="auto"/>
        <w:jc w:val="right"/>
        <w:rPr>
          <w:rFonts w:ascii="Times New Roman" w:eastAsia="Calibri" w:hAnsi="Times New Roman" w:cs="Times New Roman"/>
          <w:b/>
          <w:color w:val="0070C0"/>
        </w:rPr>
      </w:pPr>
    </w:p>
    <w:p w:rsidR="00E22686" w:rsidRPr="00E22686" w:rsidRDefault="00E22686" w:rsidP="00E22686">
      <w:pPr>
        <w:spacing w:after="0" w:line="240" w:lineRule="auto"/>
        <w:jc w:val="right"/>
        <w:rPr>
          <w:rFonts w:ascii="Times New Roman" w:eastAsia="Calibri" w:hAnsi="Times New Roman" w:cs="Times New Roman"/>
          <w:b/>
          <w:color w:val="0070C0"/>
        </w:rPr>
      </w:pPr>
    </w:p>
    <w:p w:rsidR="00E22686" w:rsidRPr="00E22686" w:rsidRDefault="00E22686" w:rsidP="00E22686">
      <w:pPr>
        <w:spacing w:after="0" w:line="240" w:lineRule="auto"/>
        <w:jc w:val="right"/>
        <w:rPr>
          <w:rFonts w:ascii="Times New Roman" w:eastAsia="Calibri" w:hAnsi="Times New Roman" w:cs="Times New Roman"/>
          <w:b/>
          <w:color w:val="0070C0"/>
        </w:rPr>
      </w:pPr>
    </w:p>
    <w:p w:rsidR="00E22686" w:rsidRPr="00E22686" w:rsidRDefault="00E22686" w:rsidP="00E22686">
      <w:pPr>
        <w:spacing w:after="0" w:line="240" w:lineRule="auto"/>
        <w:jc w:val="right"/>
        <w:rPr>
          <w:rFonts w:ascii="Times New Roman" w:eastAsia="Calibri" w:hAnsi="Times New Roman" w:cs="Times New Roman"/>
          <w:b/>
          <w:color w:val="0070C0"/>
        </w:rPr>
      </w:pPr>
    </w:p>
    <w:p w:rsidR="00E22686" w:rsidRPr="00E22686" w:rsidRDefault="00E22686" w:rsidP="00E22686">
      <w:pPr>
        <w:spacing w:after="0" w:line="240" w:lineRule="auto"/>
        <w:jc w:val="right"/>
        <w:rPr>
          <w:rFonts w:ascii="Times New Roman" w:eastAsia="Calibri" w:hAnsi="Times New Roman" w:cs="Times New Roman"/>
          <w:b/>
          <w:color w:val="0070C0"/>
        </w:rPr>
      </w:pPr>
    </w:p>
    <w:p w:rsidR="00E22686" w:rsidRPr="00E22686" w:rsidRDefault="00E22686" w:rsidP="00E22686">
      <w:pPr>
        <w:spacing w:after="0" w:line="240" w:lineRule="auto"/>
        <w:jc w:val="right"/>
        <w:rPr>
          <w:rFonts w:ascii="Times New Roman" w:eastAsia="Calibri" w:hAnsi="Times New Roman" w:cs="Times New Roman"/>
          <w:b/>
          <w:color w:val="0070C0"/>
        </w:rPr>
      </w:pPr>
    </w:p>
    <w:p w:rsidR="00E22686" w:rsidRPr="00E22686" w:rsidRDefault="00E22686" w:rsidP="00E22686">
      <w:pPr>
        <w:spacing w:after="0" w:line="240" w:lineRule="auto"/>
        <w:jc w:val="right"/>
        <w:rPr>
          <w:rFonts w:ascii="Times New Roman" w:eastAsia="Calibri" w:hAnsi="Times New Roman" w:cs="Times New Roman"/>
          <w:b/>
          <w:color w:val="0070C0"/>
        </w:rPr>
      </w:pPr>
    </w:p>
    <w:p w:rsidR="00E22686" w:rsidRPr="00E22686" w:rsidRDefault="00E22686" w:rsidP="00E22686">
      <w:pPr>
        <w:spacing w:after="0" w:line="240" w:lineRule="auto"/>
        <w:jc w:val="right"/>
        <w:rPr>
          <w:rFonts w:ascii="Times New Roman" w:eastAsia="Calibri" w:hAnsi="Times New Roman" w:cs="Times New Roman"/>
          <w:b/>
          <w:color w:val="0070C0"/>
        </w:rPr>
      </w:pPr>
    </w:p>
    <w:p w:rsidR="00E22686" w:rsidRPr="00E22686" w:rsidRDefault="00E22686" w:rsidP="00E22686">
      <w:pPr>
        <w:spacing w:after="0" w:line="240" w:lineRule="auto"/>
        <w:jc w:val="right"/>
        <w:rPr>
          <w:rFonts w:ascii="Times New Roman" w:eastAsia="Calibri" w:hAnsi="Times New Roman" w:cs="Times New Roman"/>
          <w:b/>
          <w:color w:val="0070C0"/>
        </w:rPr>
      </w:pPr>
    </w:p>
    <w:p w:rsidR="00E22686" w:rsidRPr="00E22686" w:rsidRDefault="00E22686" w:rsidP="00E22686">
      <w:pPr>
        <w:spacing w:after="0" w:line="240" w:lineRule="auto"/>
        <w:jc w:val="right"/>
        <w:rPr>
          <w:rFonts w:ascii="Times New Roman" w:eastAsia="Calibri" w:hAnsi="Times New Roman" w:cs="Times New Roman"/>
          <w:b/>
          <w:color w:val="0070C0"/>
          <w:sz w:val="24"/>
          <w:szCs w:val="24"/>
        </w:rPr>
      </w:pPr>
    </w:p>
    <w:p w:rsidR="00E22686" w:rsidRPr="00E22686" w:rsidRDefault="00E22686" w:rsidP="00E22686">
      <w:pPr>
        <w:spacing w:after="0" w:line="240" w:lineRule="auto"/>
        <w:jc w:val="center"/>
        <w:rPr>
          <w:rFonts w:ascii="Times New Roman" w:eastAsia="Calibri" w:hAnsi="Times New Roman" w:cs="Times New Roman"/>
          <w:b/>
        </w:rPr>
      </w:pPr>
      <w:r w:rsidRPr="00E22686">
        <w:rPr>
          <w:rFonts w:ascii="Times New Roman" w:eastAsia="Calibri" w:hAnsi="Times New Roman" w:cs="Times New Roman"/>
          <w:b/>
        </w:rPr>
        <w:t>Рабочая программа дисциплины</w:t>
      </w:r>
    </w:p>
    <w:p w:rsidR="00E22686" w:rsidRPr="00E22686" w:rsidRDefault="00E22686" w:rsidP="00E22686">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bookmarkStart w:id="125" w:name="_Toc192175850"/>
      <w:r w:rsidRPr="00BC589E">
        <w:rPr>
          <w:rFonts w:ascii="Times New Roman" w:eastAsia="Times New Roman" w:hAnsi="Times New Roman" w:cs="Times New Roman"/>
          <w:b/>
          <w:bCs/>
          <w:kern w:val="36"/>
          <w:sz w:val="24"/>
          <w:szCs w:val="24"/>
          <w:lang w:eastAsia="ru-RU"/>
        </w:rPr>
        <w:t>«</w:t>
      </w:r>
      <w:bookmarkStart w:id="126" w:name="_Hlk195887208"/>
      <w:r w:rsidRPr="00BC589E">
        <w:rPr>
          <w:rFonts w:ascii="Times New Roman" w:eastAsia="Times New Roman" w:hAnsi="Times New Roman" w:cs="Times New Roman"/>
          <w:b/>
          <w:bCs/>
          <w:kern w:val="36"/>
          <w:sz w:val="24"/>
          <w:szCs w:val="24"/>
          <w:lang w:eastAsia="ru-RU"/>
        </w:rPr>
        <w:t>ОП.18ц СПЕЦИАЛИЗИРОВАННОЕ ПРОГРАММНОЕ ОБЕСПЕЧЕНИЕ В ПРОФЕССИОНАЛЬНОЙ ДЕЯТЕЛЬНОСТИ</w:t>
      </w:r>
      <w:bookmarkEnd w:id="126"/>
      <w:r w:rsidRPr="00BC589E">
        <w:rPr>
          <w:rFonts w:ascii="Times New Roman" w:eastAsia="Times New Roman" w:hAnsi="Times New Roman" w:cs="Times New Roman"/>
          <w:b/>
          <w:bCs/>
          <w:kern w:val="36"/>
          <w:sz w:val="24"/>
          <w:szCs w:val="24"/>
          <w:lang w:eastAsia="ru-RU"/>
        </w:rPr>
        <w:t>»</w:t>
      </w:r>
      <w:bookmarkEnd w:id="125"/>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E22686" w:rsidP="00E22686">
      <w:pPr>
        <w:spacing w:after="0" w:line="240" w:lineRule="auto"/>
        <w:rPr>
          <w:rFonts w:ascii="Times New Roman" w:eastAsia="Calibri" w:hAnsi="Times New Roman" w:cs="Times New Roman"/>
        </w:rPr>
      </w:pPr>
    </w:p>
    <w:p w:rsidR="00E22686" w:rsidRPr="00E22686" w:rsidRDefault="007326E1" w:rsidP="00E22686">
      <w:pPr>
        <w:spacing w:after="0" w:line="240" w:lineRule="auto"/>
        <w:jc w:val="center"/>
        <w:rPr>
          <w:rFonts w:ascii="Times New Roman" w:eastAsia="Calibri" w:hAnsi="Times New Roman" w:cs="Times New Roman"/>
          <w:b/>
          <w:szCs w:val="24"/>
        </w:rPr>
      </w:pPr>
      <w:r>
        <w:rPr>
          <w:rFonts w:ascii="Times New Roman" w:eastAsia="Calibri" w:hAnsi="Times New Roman" w:cs="Times New Roman"/>
          <w:b/>
          <w:szCs w:val="24"/>
        </w:rPr>
        <w:t>2026</w:t>
      </w:r>
      <w:r w:rsidR="00E22686" w:rsidRPr="00E22686">
        <w:rPr>
          <w:rFonts w:ascii="Times New Roman" w:eastAsia="Calibri" w:hAnsi="Times New Roman" w:cs="Times New Roman"/>
          <w:b/>
          <w:szCs w:val="24"/>
        </w:rPr>
        <w:t xml:space="preserve"> г.</w:t>
      </w:r>
    </w:p>
    <w:p w:rsidR="00E22686" w:rsidRPr="00E22686" w:rsidRDefault="00E22686" w:rsidP="00E22686">
      <w:pPr>
        <w:spacing w:after="0" w:line="240" w:lineRule="auto"/>
        <w:rPr>
          <w:rFonts w:ascii="Times New Roman" w:eastAsia="Calibri" w:hAnsi="Times New Roman" w:cs="Times New Roman"/>
        </w:rPr>
      </w:pPr>
      <w:r w:rsidRPr="00E22686">
        <w:rPr>
          <w:rFonts w:ascii="Times New Roman" w:eastAsia="Calibri" w:hAnsi="Times New Roman" w:cs="Times New Roman"/>
        </w:rPr>
        <w:br w:type="page"/>
      </w:r>
    </w:p>
    <w:p w:rsidR="00554994" w:rsidRDefault="00E22686" w:rsidP="00554994">
      <w:pPr>
        <w:keepNext/>
        <w:spacing w:after="120" w:line="240" w:lineRule="auto"/>
        <w:jc w:val="center"/>
        <w:outlineLvl w:val="0"/>
        <w:rPr>
          <w:rFonts w:ascii="Times New Roman" w:eastAsia="Segoe UI" w:hAnsi="Times New Roman" w:cs="Times New Roman"/>
          <w:b/>
          <w:bCs/>
          <w:caps/>
          <w:kern w:val="32"/>
          <w:sz w:val="24"/>
          <w:szCs w:val="24"/>
          <w:lang w:eastAsia="x-none"/>
        </w:rPr>
      </w:pPr>
      <w:r w:rsidRPr="00E22686">
        <w:rPr>
          <w:rFonts w:ascii="Times New Roman" w:eastAsia="Segoe UI" w:hAnsi="Times New Roman" w:cs="Times New Roman"/>
          <w:b/>
          <w:bCs/>
          <w:caps/>
          <w:kern w:val="32"/>
          <w:sz w:val="24"/>
          <w:szCs w:val="24"/>
          <w:lang w:eastAsia="x-none"/>
        </w:rPr>
        <w:t>СОДЕРЖАНИЕ ПРОГРАММЫ</w:t>
      </w:r>
      <w:bookmarkStart w:id="127" w:name="__RefHeading___1"/>
      <w:bookmarkEnd w:id="127"/>
    </w:p>
    <w:sdt>
      <w:sdtPr>
        <w:rPr>
          <w:rFonts w:ascii="Times New Roman" w:eastAsia="Calibri" w:hAnsi="Times New Roman" w:cs="Times New Roman"/>
          <w:color w:val="000000"/>
          <w:sz w:val="24"/>
          <w:szCs w:val="24"/>
        </w:rPr>
        <w:id w:val="1981037702"/>
        <w:docPartObj>
          <w:docPartGallery w:val="Table of Contents"/>
          <w:docPartUnique/>
        </w:docPartObj>
      </w:sdtPr>
      <w:sdtEndPr>
        <w:rPr>
          <w:b/>
          <w:bCs/>
        </w:rPr>
      </w:sdtEndPr>
      <w:sdtContent>
        <w:p w:rsidR="00554994" w:rsidRPr="00554994" w:rsidRDefault="00554994" w:rsidP="00554994">
          <w:pPr>
            <w:keepNext/>
            <w:spacing w:after="120" w:line="240" w:lineRule="auto"/>
            <w:jc w:val="center"/>
            <w:outlineLvl w:val="0"/>
            <w:rPr>
              <w:rFonts w:ascii="Times New Roman" w:eastAsia="Segoe UI" w:hAnsi="Times New Roman" w:cs="Times New Roman"/>
              <w:b/>
              <w:bCs/>
              <w:caps/>
              <w:kern w:val="32"/>
              <w:sz w:val="24"/>
              <w:szCs w:val="24"/>
              <w:lang w:eastAsia="x-none"/>
            </w:rPr>
          </w:pPr>
        </w:p>
        <w:p w:rsidR="00554994" w:rsidRPr="007B1190" w:rsidRDefault="007326E1" w:rsidP="00554994">
          <w:pPr>
            <w:rPr>
              <w:rFonts w:ascii="Times New Roman" w:eastAsia="Calibri" w:hAnsi="Times New Roman" w:cs="Times New Roman"/>
              <w:color w:val="000000"/>
              <w:sz w:val="24"/>
              <w:szCs w:val="24"/>
            </w:rPr>
          </w:pPr>
        </w:p>
      </w:sdtContent>
    </w:sdt>
    <w:p w:rsidR="00554994" w:rsidRPr="00AE1D15" w:rsidRDefault="007326E1" w:rsidP="00554994">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17" w:history="1">
        <w:r w:rsidR="00554994" w:rsidRPr="00AE1D15">
          <w:rPr>
            <w:rFonts w:ascii="Times New Roman" w:eastAsia="Calibri" w:hAnsi="Times New Roman" w:cs="Times New Roman"/>
            <w:b/>
            <w:bCs/>
            <w:iCs/>
            <w:noProof/>
            <w:color w:val="000000"/>
            <w:sz w:val="24"/>
            <w:szCs w:val="24"/>
          </w:rPr>
          <w:t>1.</w:t>
        </w:r>
        <w:r w:rsidR="00554994" w:rsidRPr="00AE1D15">
          <w:rPr>
            <w:rFonts w:ascii="Times New Roman" w:eastAsia="Times New Roman" w:hAnsi="Times New Roman" w:cs="Times New Roman"/>
            <w:noProof/>
            <w:color w:val="000000"/>
            <w:sz w:val="24"/>
            <w:szCs w:val="24"/>
            <w:lang w:eastAsia="ru-RU"/>
          </w:rPr>
          <w:t xml:space="preserve"> </w:t>
        </w:r>
        <w:r w:rsidR="00554994" w:rsidRPr="00AE1D15">
          <w:rPr>
            <w:rFonts w:ascii="Times New Roman" w:eastAsia="Calibri" w:hAnsi="Times New Roman" w:cs="Times New Roman"/>
            <w:b/>
            <w:bCs/>
            <w:iCs/>
            <w:noProof/>
            <w:color w:val="000000"/>
            <w:sz w:val="24"/>
            <w:szCs w:val="24"/>
          </w:rPr>
          <w:t>Общая характеристика РАБОЧЕЙ ПРОГРАММЫ УЧЕБНОЙ ДИСЦИПЛИНЫ</w:t>
        </w:r>
        <w:r w:rsidR="00554994" w:rsidRPr="00AE1D15">
          <w:rPr>
            <w:rFonts w:ascii="Times New Roman" w:eastAsia="Calibri" w:hAnsi="Times New Roman" w:cs="Times New Roman"/>
            <w:b/>
            <w:bCs/>
            <w:noProof/>
            <w:webHidden/>
            <w:color w:val="000000"/>
            <w:sz w:val="24"/>
            <w:szCs w:val="24"/>
          </w:rPr>
          <w:tab/>
        </w:r>
        <w:r w:rsidR="00554994" w:rsidRPr="00AE1D15">
          <w:rPr>
            <w:rFonts w:ascii="Times New Roman" w:eastAsia="Calibri" w:hAnsi="Times New Roman" w:cs="Times New Roman"/>
            <w:b/>
            <w:bCs/>
            <w:noProof/>
            <w:webHidden/>
            <w:color w:val="000000"/>
            <w:sz w:val="24"/>
            <w:szCs w:val="24"/>
          </w:rPr>
          <w:fldChar w:fldCharType="begin"/>
        </w:r>
        <w:r w:rsidR="00554994" w:rsidRPr="00AE1D15">
          <w:rPr>
            <w:rFonts w:ascii="Times New Roman" w:eastAsia="Calibri" w:hAnsi="Times New Roman" w:cs="Times New Roman"/>
            <w:b/>
            <w:bCs/>
            <w:noProof/>
            <w:webHidden/>
            <w:color w:val="000000"/>
            <w:sz w:val="24"/>
            <w:szCs w:val="24"/>
          </w:rPr>
          <w:instrText xml:space="preserve"> PAGEREF _Toc166250017 \h </w:instrText>
        </w:r>
        <w:r w:rsidR="00554994" w:rsidRPr="00AE1D15">
          <w:rPr>
            <w:rFonts w:ascii="Times New Roman" w:eastAsia="Calibri" w:hAnsi="Times New Roman" w:cs="Times New Roman"/>
            <w:b/>
            <w:bCs/>
            <w:noProof/>
            <w:webHidden/>
            <w:color w:val="000000"/>
            <w:sz w:val="24"/>
            <w:szCs w:val="24"/>
          </w:rPr>
        </w:r>
        <w:r w:rsidR="00554994"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128</w:t>
        </w:r>
        <w:r w:rsidR="00554994" w:rsidRPr="00AE1D15">
          <w:rPr>
            <w:rFonts w:ascii="Times New Roman" w:eastAsia="Calibri" w:hAnsi="Times New Roman" w:cs="Times New Roman"/>
            <w:b/>
            <w:bCs/>
            <w:noProof/>
            <w:webHidden/>
            <w:color w:val="000000"/>
            <w:sz w:val="24"/>
            <w:szCs w:val="24"/>
          </w:rPr>
          <w:fldChar w:fldCharType="end"/>
        </w:r>
      </w:hyperlink>
    </w:p>
    <w:p w:rsidR="00554994" w:rsidRPr="00AE1D15" w:rsidRDefault="007326E1" w:rsidP="00554994">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8" w:history="1">
        <w:r w:rsidR="00554994" w:rsidRPr="00AE1D15">
          <w:rPr>
            <w:rFonts w:ascii="Times New Roman" w:eastAsia="Times New Roman" w:hAnsi="Times New Roman" w:cs="Times New Roman"/>
            <w:i/>
            <w:iCs/>
            <w:noProof/>
            <w:color w:val="000000"/>
            <w:sz w:val="24"/>
            <w:szCs w:val="24"/>
            <w:lang w:eastAsia="ru-RU"/>
          </w:rPr>
          <w:t>1.1. Цель и место дисциплины в структуре образовательной программы</w:t>
        </w:r>
        <w:r w:rsidR="00554994" w:rsidRPr="00AE1D15">
          <w:rPr>
            <w:rFonts w:ascii="Times New Roman" w:eastAsia="Times New Roman" w:hAnsi="Times New Roman" w:cs="Times New Roman"/>
            <w:i/>
            <w:iCs/>
            <w:noProof/>
            <w:webHidden/>
            <w:color w:val="000000"/>
            <w:sz w:val="24"/>
            <w:szCs w:val="24"/>
            <w:lang w:eastAsia="ru-RU"/>
          </w:rPr>
          <w:tab/>
        </w:r>
        <w:r w:rsidR="00554994" w:rsidRPr="00AE1D15">
          <w:rPr>
            <w:rFonts w:ascii="Times New Roman" w:eastAsia="Times New Roman" w:hAnsi="Times New Roman" w:cs="Times New Roman"/>
            <w:i/>
            <w:iCs/>
            <w:noProof/>
            <w:webHidden/>
            <w:color w:val="000000"/>
            <w:sz w:val="24"/>
            <w:szCs w:val="24"/>
            <w:lang w:eastAsia="ru-RU"/>
          </w:rPr>
          <w:fldChar w:fldCharType="begin"/>
        </w:r>
        <w:r w:rsidR="00554994" w:rsidRPr="00AE1D15">
          <w:rPr>
            <w:rFonts w:ascii="Times New Roman" w:eastAsia="Times New Roman" w:hAnsi="Times New Roman" w:cs="Times New Roman"/>
            <w:i/>
            <w:iCs/>
            <w:noProof/>
            <w:webHidden/>
            <w:color w:val="000000"/>
            <w:sz w:val="24"/>
            <w:szCs w:val="24"/>
            <w:lang w:eastAsia="ru-RU"/>
          </w:rPr>
          <w:instrText xml:space="preserve"> PAGEREF _Toc166250018 \h </w:instrText>
        </w:r>
        <w:r w:rsidR="00554994" w:rsidRPr="00AE1D15">
          <w:rPr>
            <w:rFonts w:ascii="Times New Roman" w:eastAsia="Times New Roman" w:hAnsi="Times New Roman" w:cs="Times New Roman"/>
            <w:i/>
            <w:iCs/>
            <w:noProof/>
            <w:webHidden/>
            <w:color w:val="000000"/>
            <w:sz w:val="24"/>
            <w:szCs w:val="24"/>
            <w:lang w:eastAsia="ru-RU"/>
          </w:rPr>
        </w:r>
        <w:r w:rsidR="00554994"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554994" w:rsidRPr="00AE1D15">
          <w:rPr>
            <w:rFonts w:ascii="Times New Roman" w:eastAsia="Times New Roman" w:hAnsi="Times New Roman" w:cs="Times New Roman"/>
            <w:i/>
            <w:iCs/>
            <w:noProof/>
            <w:webHidden/>
            <w:color w:val="000000"/>
            <w:sz w:val="24"/>
            <w:szCs w:val="24"/>
            <w:lang w:eastAsia="ru-RU"/>
          </w:rPr>
          <w:fldChar w:fldCharType="end"/>
        </w:r>
      </w:hyperlink>
    </w:p>
    <w:p w:rsidR="00554994" w:rsidRPr="00AE1D15" w:rsidRDefault="007326E1" w:rsidP="00554994">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19" w:history="1">
        <w:r w:rsidR="00554994" w:rsidRPr="00AE1D15">
          <w:rPr>
            <w:rFonts w:ascii="Times New Roman" w:eastAsia="Times New Roman" w:hAnsi="Times New Roman" w:cs="Times New Roman"/>
            <w:i/>
            <w:iCs/>
            <w:noProof/>
            <w:color w:val="000000"/>
            <w:sz w:val="24"/>
            <w:szCs w:val="24"/>
            <w:lang w:eastAsia="ru-RU"/>
          </w:rPr>
          <w:t>1.2. Планируемые результаты освоения дисциплины</w:t>
        </w:r>
        <w:r w:rsidR="00554994" w:rsidRPr="00AE1D15">
          <w:rPr>
            <w:rFonts w:ascii="Times New Roman" w:eastAsia="Times New Roman" w:hAnsi="Times New Roman" w:cs="Times New Roman"/>
            <w:i/>
            <w:iCs/>
            <w:noProof/>
            <w:webHidden/>
            <w:color w:val="000000"/>
            <w:sz w:val="24"/>
            <w:szCs w:val="24"/>
            <w:lang w:eastAsia="ru-RU"/>
          </w:rPr>
          <w:tab/>
        </w:r>
        <w:r w:rsidR="00554994" w:rsidRPr="00AE1D15">
          <w:rPr>
            <w:rFonts w:ascii="Times New Roman" w:eastAsia="Times New Roman" w:hAnsi="Times New Roman" w:cs="Times New Roman"/>
            <w:i/>
            <w:iCs/>
            <w:noProof/>
            <w:webHidden/>
            <w:color w:val="000000"/>
            <w:sz w:val="24"/>
            <w:szCs w:val="24"/>
            <w:lang w:eastAsia="ru-RU"/>
          </w:rPr>
          <w:fldChar w:fldCharType="begin"/>
        </w:r>
        <w:r w:rsidR="00554994" w:rsidRPr="00AE1D15">
          <w:rPr>
            <w:rFonts w:ascii="Times New Roman" w:eastAsia="Times New Roman" w:hAnsi="Times New Roman" w:cs="Times New Roman"/>
            <w:i/>
            <w:iCs/>
            <w:noProof/>
            <w:webHidden/>
            <w:color w:val="000000"/>
            <w:sz w:val="24"/>
            <w:szCs w:val="24"/>
            <w:lang w:eastAsia="ru-RU"/>
          </w:rPr>
          <w:instrText xml:space="preserve"> PAGEREF _Toc166250019 \h </w:instrText>
        </w:r>
        <w:r w:rsidR="00554994" w:rsidRPr="00AE1D15">
          <w:rPr>
            <w:rFonts w:ascii="Times New Roman" w:eastAsia="Times New Roman" w:hAnsi="Times New Roman" w:cs="Times New Roman"/>
            <w:i/>
            <w:iCs/>
            <w:noProof/>
            <w:webHidden/>
            <w:color w:val="000000"/>
            <w:sz w:val="24"/>
            <w:szCs w:val="24"/>
            <w:lang w:eastAsia="ru-RU"/>
          </w:rPr>
        </w:r>
        <w:r w:rsidR="00554994"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128</w:t>
        </w:r>
        <w:r w:rsidR="00554994" w:rsidRPr="00AE1D15">
          <w:rPr>
            <w:rFonts w:ascii="Times New Roman" w:eastAsia="Times New Roman" w:hAnsi="Times New Roman" w:cs="Times New Roman"/>
            <w:i/>
            <w:iCs/>
            <w:noProof/>
            <w:webHidden/>
            <w:color w:val="000000"/>
            <w:sz w:val="24"/>
            <w:szCs w:val="24"/>
            <w:lang w:eastAsia="ru-RU"/>
          </w:rPr>
          <w:fldChar w:fldCharType="end"/>
        </w:r>
      </w:hyperlink>
    </w:p>
    <w:p w:rsidR="00554994" w:rsidRPr="00AE1D15" w:rsidRDefault="007326E1" w:rsidP="00554994">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0" w:history="1">
        <w:r w:rsidR="00554994" w:rsidRPr="00AE1D15">
          <w:rPr>
            <w:rFonts w:ascii="Times New Roman" w:eastAsia="Calibri" w:hAnsi="Times New Roman" w:cs="Times New Roman"/>
            <w:b/>
            <w:bCs/>
            <w:noProof/>
            <w:color w:val="000000"/>
            <w:sz w:val="24"/>
            <w:szCs w:val="24"/>
          </w:rPr>
          <w:t>2. Структура и содержание ДИСЦИПЛИНЫ</w:t>
        </w:r>
        <w:r w:rsidR="00554994" w:rsidRPr="00AE1D15">
          <w:rPr>
            <w:rFonts w:ascii="Times New Roman" w:eastAsia="Calibri" w:hAnsi="Times New Roman" w:cs="Times New Roman"/>
            <w:b/>
            <w:bCs/>
            <w:noProof/>
            <w:webHidden/>
            <w:color w:val="000000"/>
            <w:sz w:val="24"/>
            <w:szCs w:val="24"/>
          </w:rPr>
          <w:tab/>
        </w:r>
        <w:r w:rsidR="00554994" w:rsidRPr="00AE1D15">
          <w:rPr>
            <w:rFonts w:ascii="Times New Roman" w:eastAsia="Calibri" w:hAnsi="Times New Roman" w:cs="Times New Roman"/>
            <w:b/>
            <w:bCs/>
            <w:noProof/>
            <w:webHidden/>
            <w:color w:val="000000"/>
            <w:sz w:val="24"/>
            <w:szCs w:val="24"/>
          </w:rPr>
          <w:fldChar w:fldCharType="begin"/>
        </w:r>
        <w:r w:rsidR="00554994" w:rsidRPr="00AE1D15">
          <w:rPr>
            <w:rFonts w:ascii="Times New Roman" w:eastAsia="Calibri" w:hAnsi="Times New Roman" w:cs="Times New Roman"/>
            <w:b/>
            <w:bCs/>
            <w:noProof/>
            <w:webHidden/>
            <w:color w:val="000000"/>
            <w:sz w:val="24"/>
            <w:szCs w:val="24"/>
          </w:rPr>
          <w:instrText xml:space="preserve"> PAGEREF _Toc166250020 \h </w:instrText>
        </w:r>
        <w:r w:rsidR="00554994" w:rsidRPr="00AE1D15">
          <w:rPr>
            <w:rFonts w:ascii="Times New Roman" w:eastAsia="Calibri" w:hAnsi="Times New Roman" w:cs="Times New Roman"/>
            <w:b/>
            <w:bCs/>
            <w:noProof/>
            <w:webHidden/>
            <w:color w:val="000000"/>
            <w:sz w:val="24"/>
            <w:szCs w:val="24"/>
          </w:rPr>
        </w:r>
        <w:r w:rsidR="00554994"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130</w:t>
        </w:r>
        <w:r w:rsidR="00554994" w:rsidRPr="00AE1D15">
          <w:rPr>
            <w:rFonts w:ascii="Times New Roman" w:eastAsia="Calibri" w:hAnsi="Times New Roman" w:cs="Times New Roman"/>
            <w:b/>
            <w:bCs/>
            <w:noProof/>
            <w:webHidden/>
            <w:color w:val="000000"/>
            <w:sz w:val="24"/>
            <w:szCs w:val="24"/>
          </w:rPr>
          <w:fldChar w:fldCharType="end"/>
        </w:r>
      </w:hyperlink>
    </w:p>
    <w:p w:rsidR="00554994" w:rsidRPr="00AE1D15" w:rsidRDefault="007326E1" w:rsidP="00554994">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1" w:history="1">
        <w:r w:rsidR="00554994" w:rsidRPr="00AE1D15">
          <w:rPr>
            <w:rFonts w:ascii="Times New Roman" w:eastAsia="Times New Roman" w:hAnsi="Times New Roman" w:cs="Times New Roman"/>
            <w:i/>
            <w:iCs/>
            <w:noProof/>
            <w:color w:val="000000"/>
            <w:sz w:val="24"/>
            <w:szCs w:val="24"/>
            <w:lang w:eastAsia="ru-RU"/>
          </w:rPr>
          <w:t>2.1. Трудоемкость освоения дисциплины</w:t>
        </w:r>
        <w:r w:rsidR="00554994" w:rsidRPr="00AE1D15">
          <w:rPr>
            <w:rFonts w:ascii="Times New Roman" w:eastAsia="Times New Roman" w:hAnsi="Times New Roman" w:cs="Times New Roman"/>
            <w:i/>
            <w:iCs/>
            <w:noProof/>
            <w:webHidden/>
            <w:color w:val="000000"/>
            <w:sz w:val="24"/>
            <w:szCs w:val="24"/>
            <w:lang w:eastAsia="ru-RU"/>
          </w:rPr>
          <w:tab/>
        </w:r>
        <w:r w:rsidR="00554994" w:rsidRPr="00AE1D15">
          <w:rPr>
            <w:rFonts w:ascii="Times New Roman" w:eastAsia="Times New Roman" w:hAnsi="Times New Roman" w:cs="Times New Roman"/>
            <w:i/>
            <w:iCs/>
            <w:noProof/>
            <w:webHidden/>
            <w:color w:val="000000"/>
            <w:sz w:val="24"/>
            <w:szCs w:val="24"/>
            <w:lang w:eastAsia="ru-RU"/>
          </w:rPr>
          <w:fldChar w:fldCharType="begin"/>
        </w:r>
        <w:r w:rsidR="00554994" w:rsidRPr="00AE1D15">
          <w:rPr>
            <w:rFonts w:ascii="Times New Roman" w:eastAsia="Times New Roman" w:hAnsi="Times New Roman" w:cs="Times New Roman"/>
            <w:i/>
            <w:iCs/>
            <w:noProof/>
            <w:webHidden/>
            <w:color w:val="000000"/>
            <w:sz w:val="24"/>
            <w:szCs w:val="24"/>
            <w:lang w:eastAsia="ru-RU"/>
          </w:rPr>
          <w:instrText xml:space="preserve"> PAGEREF _Toc166250021 \h </w:instrText>
        </w:r>
        <w:r w:rsidR="00554994" w:rsidRPr="00AE1D15">
          <w:rPr>
            <w:rFonts w:ascii="Times New Roman" w:eastAsia="Times New Roman" w:hAnsi="Times New Roman" w:cs="Times New Roman"/>
            <w:i/>
            <w:iCs/>
            <w:noProof/>
            <w:webHidden/>
            <w:color w:val="000000"/>
            <w:sz w:val="24"/>
            <w:szCs w:val="24"/>
            <w:lang w:eastAsia="ru-RU"/>
          </w:rPr>
        </w:r>
        <w:r w:rsidR="00554994"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130</w:t>
        </w:r>
        <w:r w:rsidR="00554994" w:rsidRPr="00AE1D15">
          <w:rPr>
            <w:rFonts w:ascii="Times New Roman" w:eastAsia="Times New Roman" w:hAnsi="Times New Roman" w:cs="Times New Roman"/>
            <w:i/>
            <w:iCs/>
            <w:noProof/>
            <w:webHidden/>
            <w:color w:val="000000"/>
            <w:sz w:val="24"/>
            <w:szCs w:val="24"/>
            <w:lang w:eastAsia="ru-RU"/>
          </w:rPr>
          <w:fldChar w:fldCharType="end"/>
        </w:r>
      </w:hyperlink>
    </w:p>
    <w:p w:rsidR="00554994" w:rsidRPr="00AE1D15" w:rsidRDefault="007326E1" w:rsidP="00554994">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2" w:history="1">
        <w:r w:rsidR="00554994" w:rsidRPr="00AE1D15">
          <w:rPr>
            <w:rFonts w:ascii="Times New Roman" w:eastAsia="Times New Roman" w:hAnsi="Times New Roman" w:cs="Times New Roman"/>
            <w:i/>
            <w:iCs/>
            <w:noProof/>
            <w:color w:val="000000"/>
            <w:sz w:val="24"/>
            <w:szCs w:val="24"/>
            <w:lang w:eastAsia="ru-RU"/>
          </w:rPr>
          <w:t>2.2. Содержание дисциплины</w:t>
        </w:r>
        <w:r w:rsidR="00554994" w:rsidRPr="00AE1D15">
          <w:rPr>
            <w:rFonts w:ascii="Times New Roman" w:eastAsia="Times New Roman" w:hAnsi="Times New Roman" w:cs="Times New Roman"/>
            <w:i/>
            <w:iCs/>
            <w:noProof/>
            <w:webHidden/>
            <w:color w:val="000000"/>
            <w:sz w:val="24"/>
            <w:szCs w:val="24"/>
            <w:lang w:eastAsia="ru-RU"/>
          </w:rPr>
          <w:tab/>
        </w:r>
        <w:r w:rsidR="00554994" w:rsidRPr="00AE1D15">
          <w:rPr>
            <w:rFonts w:ascii="Times New Roman" w:eastAsia="Times New Roman" w:hAnsi="Times New Roman" w:cs="Times New Roman"/>
            <w:i/>
            <w:iCs/>
            <w:noProof/>
            <w:webHidden/>
            <w:color w:val="000000"/>
            <w:sz w:val="24"/>
            <w:szCs w:val="24"/>
            <w:lang w:eastAsia="ru-RU"/>
          </w:rPr>
          <w:fldChar w:fldCharType="begin"/>
        </w:r>
        <w:r w:rsidR="00554994" w:rsidRPr="00AE1D15">
          <w:rPr>
            <w:rFonts w:ascii="Times New Roman" w:eastAsia="Times New Roman" w:hAnsi="Times New Roman" w:cs="Times New Roman"/>
            <w:i/>
            <w:iCs/>
            <w:noProof/>
            <w:webHidden/>
            <w:color w:val="000000"/>
            <w:sz w:val="24"/>
            <w:szCs w:val="24"/>
            <w:lang w:eastAsia="ru-RU"/>
          </w:rPr>
          <w:instrText xml:space="preserve"> PAGEREF _Toc166250022 \h </w:instrText>
        </w:r>
        <w:r w:rsidR="00554994" w:rsidRPr="00AE1D15">
          <w:rPr>
            <w:rFonts w:ascii="Times New Roman" w:eastAsia="Times New Roman" w:hAnsi="Times New Roman" w:cs="Times New Roman"/>
            <w:i/>
            <w:iCs/>
            <w:noProof/>
            <w:webHidden/>
            <w:color w:val="000000"/>
            <w:sz w:val="24"/>
            <w:szCs w:val="24"/>
            <w:lang w:eastAsia="ru-RU"/>
          </w:rPr>
        </w:r>
        <w:r w:rsidR="00554994"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131</w:t>
        </w:r>
        <w:r w:rsidR="00554994" w:rsidRPr="00AE1D15">
          <w:rPr>
            <w:rFonts w:ascii="Times New Roman" w:eastAsia="Times New Roman" w:hAnsi="Times New Roman" w:cs="Times New Roman"/>
            <w:i/>
            <w:iCs/>
            <w:noProof/>
            <w:webHidden/>
            <w:color w:val="000000"/>
            <w:sz w:val="24"/>
            <w:szCs w:val="24"/>
            <w:lang w:eastAsia="ru-RU"/>
          </w:rPr>
          <w:fldChar w:fldCharType="end"/>
        </w:r>
      </w:hyperlink>
    </w:p>
    <w:p w:rsidR="00554994" w:rsidRPr="00AE1D15" w:rsidRDefault="007326E1" w:rsidP="00554994">
      <w:pPr>
        <w:tabs>
          <w:tab w:val="right" w:leader="dot" w:pos="9639"/>
        </w:tabs>
        <w:spacing w:before="120" w:after="0" w:line="276" w:lineRule="auto"/>
        <w:rPr>
          <w:rFonts w:ascii="Times New Roman" w:eastAsia="Times New Roman" w:hAnsi="Times New Roman" w:cs="Times New Roman"/>
          <w:noProof/>
          <w:color w:val="000000"/>
          <w:sz w:val="24"/>
          <w:szCs w:val="24"/>
          <w:lang w:eastAsia="ru-RU"/>
        </w:rPr>
      </w:pPr>
      <w:hyperlink w:anchor="_Toc166250023" w:history="1">
        <w:r w:rsidR="00554994" w:rsidRPr="00AE1D15">
          <w:rPr>
            <w:rFonts w:ascii="Times New Roman" w:eastAsia="Calibri" w:hAnsi="Times New Roman" w:cs="Times New Roman"/>
            <w:b/>
            <w:bCs/>
            <w:noProof/>
            <w:color w:val="000000"/>
            <w:sz w:val="24"/>
            <w:szCs w:val="24"/>
          </w:rPr>
          <w:t>3. Условия реализации ДИСЦИПЛИНЫ</w:t>
        </w:r>
        <w:r w:rsidR="00554994" w:rsidRPr="00AE1D15">
          <w:rPr>
            <w:rFonts w:ascii="Times New Roman" w:eastAsia="Calibri" w:hAnsi="Times New Roman" w:cs="Times New Roman"/>
            <w:b/>
            <w:bCs/>
            <w:noProof/>
            <w:webHidden/>
            <w:color w:val="000000"/>
            <w:sz w:val="24"/>
            <w:szCs w:val="24"/>
          </w:rPr>
          <w:tab/>
        </w:r>
        <w:r w:rsidR="00554994" w:rsidRPr="00AE1D15">
          <w:rPr>
            <w:rFonts w:ascii="Times New Roman" w:eastAsia="Calibri" w:hAnsi="Times New Roman" w:cs="Times New Roman"/>
            <w:b/>
            <w:bCs/>
            <w:noProof/>
            <w:webHidden/>
            <w:color w:val="000000"/>
            <w:sz w:val="24"/>
            <w:szCs w:val="24"/>
          </w:rPr>
          <w:fldChar w:fldCharType="begin"/>
        </w:r>
        <w:r w:rsidR="00554994" w:rsidRPr="00AE1D15">
          <w:rPr>
            <w:rFonts w:ascii="Times New Roman" w:eastAsia="Calibri" w:hAnsi="Times New Roman" w:cs="Times New Roman"/>
            <w:b/>
            <w:bCs/>
            <w:noProof/>
            <w:webHidden/>
            <w:color w:val="000000"/>
            <w:sz w:val="24"/>
            <w:szCs w:val="24"/>
          </w:rPr>
          <w:instrText xml:space="preserve"> PAGEREF _Toc166250023 \h </w:instrText>
        </w:r>
        <w:r w:rsidR="00554994" w:rsidRPr="00AE1D15">
          <w:rPr>
            <w:rFonts w:ascii="Times New Roman" w:eastAsia="Calibri" w:hAnsi="Times New Roman" w:cs="Times New Roman"/>
            <w:b/>
            <w:bCs/>
            <w:noProof/>
            <w:webHidden/>
            <w:color w:val="000000"/>
            <w:sz w:val="24"/>
            <w:szCs w:val="24"/>
          </w:rPr>
        </w:r>
        <w:r w:rsidR="00554994"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137</w:t>
        </w:r>
        <w:r w:rsidR="00554994" w:rsidRPr="00AE1D15">
          <w:rPr>
            <w:rFonts w:ascii="Times New Roman" w:eastAsia="Calibri" w:hAnsi="Times New Roman" w:cs="Times New Roman"/>
            <w:b/>
            <w:bCs/>
            <w:noProof/>
            <w:webHidden/>
            <w:color w:val="000000"/>
            <w:sz w:val="24"/>
            <w:szCs w:val="24"/>
          </w:rPr>
          <w:fldChar w:fldCharType="end"/>
        </w:r>
      </w:hyperlink>
    </w:p>
    <w:p w:rsidR="00554994" w:rsidRPr="00AE1D15" w:rsidRDefault="007326E1" w:rsidP="00554994">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4" w:history="1">
        <w:r w:rsidR="00554994" w:rsidRPr="00AE1D15">
          <w:rPr>
            <w:rFonts w:ascii="Times New Roman" w:eastAsia="Times New Roman" w:hAnsi="Times New Roman" w:cs="Times New Roman"/>
            <w:i/>
            <w:iCs/>
            <w:noProof/>
            <w:color w:val="000000"/>
            <w:sz w:val="24"/>
            <w:szCs w:val="24"/>
            <w:lang w:eastAsia="ru-RU"/>
          </w:rPr>
          <w:t>3.1. Материально-техническое обеспечение</w:t>
        </w:r>
        <w:r w:rsidR="00554994" w:rsidRPr="00AE1D15">
          <w:rPr>
            <w:rFonts w:ascii="Times New Roman" w:eastAsia="Times New Roman" w:hAnsi="Times New Roman" w:cs="Times New Roman"/>
            <w:i/>
            <w:iCs/>
            <w:noProof/>
            <w:webHidden/>
            <w:color w:val="000000"/>
            <w:sz w:val="24"/>
            <w:szCs w:val="24"/>
            <w:lang w:eastAsia="ru-RU"/>
          </w:rPr>
          <w:tab/>
        </w:r>
        <w:r w:rsidR="00554994" w:rsidRPr="00AE1D15">
          <w:rPr>
            <w:rFonts w:ascii="Times New Roman" w:eastAsia="Times New Roman" w:hAnsi="Times New Roman" w:cs="Times New Roman"/>
            <w:i/>
            <w:iCs/>
            <w:noProof/>
            <w:webHidden/>
            <w:color w:val="000000"/>
            <w:sz w:val="24"/>
            <w:szCs w:val="24"/>
            <w:lang w:eastAsia="ru-RU"/>
          </w:rPr>
          <w:fldChar w:fldCharType="begin"/>
        </w:r>
        <w:r w:rsidR="00554994" w:rsidRPr="00AE1D15">
          <w:rPr>
            <w:rFonts w:ascii="Times New Roman" w:eastAsia="Times New Roman" w:hAnsi="Times New Roman" w:cs="Times New Roman"/>
            <w:i/>
            <w:iCs/>
            <w:noProof/>
            <w:webHidden/>
            <w:color w:val="000000"/>
            <w:sz w:val="24"/>
            <w:szCs w:val="24"/>
            <w:lang w:eastAsia="ru-RU"/>
          </w:rPr>
          <w:instrText xml:space="preserve"> PAGEREF _Toc166250024 \h </w:instrText>
        </w:r>
        <w:r w:rsidR="00554994" w:rsidRPr="00AE1D15">
          <w:rPr>
            <w:rFonts w:ascii="Times New Roman" w:eastAsia="Times New Roman" w:hAnsi="Times New Roman" w:cs="Times New Roman"/>
            <w:i/>
            <w:iCs/>
            <w:noProof/>
            <w:webHidden/>
            <w:color w:val="000000"/>
            <w:sz w:val="24"/>
            <w:szCs w:val="24"/>
            <w:lang w:eastAsia="ru-RU"/>
          </w:rPr>
        </w:r>
        <w:r w:rsidR="00554994"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554994" w:rsidRPr="00AE1D15">
          <w:rPr>
            <w:rFonts w:ascii="Times New Roman" w:eastAsia="Times New Roman" w:hAnsi="Times New Roman" w:cs="Times New Roman"/>
            <w:i/>
            <w:iCs/>
            <w:noProof/>
            <w:webHidden/>
            <w:color w:val="000000"/>
            <w:sz w:val="24"/>
            <w:szCs w:val="24"/>
            <w:lang w:eastAsia="ru-RU"/>
          </w:rPr>
          <w:fldChar w:fldCharType="end"/>
        </w:r>
      </w:hyperlink>
    </w:p>
    <w:p w:rsidR="00554994" w:rsidRPr="00AE1D15" w:rsidRDefault="007326E1" w:rsidP="00554994">
      <w:pPr>
        <w:tabs>
          <w:tab w:val="right" w:leader="dot" w:pos="9639"/>
        </w:tabs>
        <w:spacing w:before="120" w:after="0" w:line="240" w:lineRule="auto"/>
        <w:ind w:left="240"/>
        <w:rPr>
          <w:rFonts w:ascii="Times New Roman" w:eastAsia="Times New Roman" w:hAnsi="Times New Roman" w:cs="Times New Roman"/>
          <w:noProof/>
          <w:color w:val="000000"/>
          <w:sz w:val="24"/>
          <w:szCs w:val="24"/>
          <w:lang w:eastAsia="ru-RU"/>
        </w:rPr>
      </w:pPr>
      <w:hyperlink w:anchor="_Toc166250025" w:history="1">
        <w:r w:rsidR="00554994" w:rsidRPr="00AE1D15">
          <w:rPr>
            <w:rFonts w:ascii="Times New Roman" w:eastAsia="Times New Roman" w:hAnsi="Times New Roman" w:cs="Times New Roman"/>
            <w:i/>
            <w:iCs/>
            <w:noProof/>
            <w:color w:val="000000"/>
            <w:sz w:val="24"/>
            <w:szCs w:val="24"/>
            <w:lang w:eastAsia="ru-RU"/>
          </w:rPr>
          <w:t>3.2. Учебно-методическое обеспечение</w:t>
        </w:r>
        <w:r w:rsidR="00554994" w:rsidRPr="00AE1D15">
          <w:rPr>
            <w:rFonts w:ascii="Times New Roman" w:eastAsia="Times New Roman" w:hAnsi="Times New Roman" w:cs="Times New Roman"/>
            <w:i/>
            <w:iCs/>
            <w:noProof/>
            <w:webHidden/>
            <w:color w:val="000000"/>
            <w:sz w:val="24"/>
            <w:szCs w:val="24"/>
            <w:lang w:eastAsia="ru-RU"/>
          </w:rPr>
          <w:tab/>
        </w:r>
        <w:r w:rsidR="00554994" w:rsidRPr="00AE1D15">
          <w:rPr>
            <w:rFonts w:ascii="Times New Roman" w:eastAsia="Times New Roman" w:hAnsi="Times New Roman" w:cs="Times New Roman"/>
            <w:i/>
            <w:iCs/>
            <w:noProof/>
            <w:webHidden/>
            <w:color w:val="000000"/>
            <w:sz w:val="24"/>
            <w:szCs w:val="24"/>
            <w:lang w:eastAsia="ru-RU"/>
          </w:rPr>
          <w:fldChar w:fldCharType="begin"/>
        </w:r>
        <w:r w:rsidR="00554994" w:rsidRPr="00AE1D15">
          <w:rPr>
            <w:rFonts w:ascii="Times New Roman" w:eastAsia="Times New Roman" w:hAnsi="Times New Roman" w:cs="Times New Roman"/>
            <w:i/>
            <w:iCs/>
            <w:noProof/>
            <w:webHidden/>
            <w:color w:val="000000"/>
            <w:sz w:val="24"/>
            <w:szCs w:val="24"/>
            <w:lang w:eastAsia="ru-RU"/>
          </w:rPr>
          <w:instrText xml:space="preserve"> PAGEREF _Toc166250025 \h </w:instrText>
        </w:r>
        <w:r w:rsidR="00554994" w:rsidRPr="00AE1D15">
          <w:rPr>
            <w:rFonts w:ascii="Times New Roman" w:eastAsia="Times New Roman" w:hAnsi="Times New Roman" w:cs="Times New Roman"/>
            <w:i/>
            <w:iCs/>
            <w:noProof/>
            <w:webHidden/>
            <w:color w:val="000000"/>
            <w:sz w:val="24"/>
            <w:szCs w:val="24"/>
            <w:lang w:eastAsia="ru-RU"/>
          </w:rPr>
        </w:r>
        <w:r w:rsidR="00554994" w:rsidRPr="00AE1D15">
          <w:rPr>
            <w:rFonts w:ascii="Times New Roman" w:eastAsia="Times New Roman" w:hAnsi="Times New Roman" w:cs="Times New Roman"/>
            <w:i/>
            <w:iCs/>
            <w:noProof/>
            <w:webHidden/>
            <w:color w:val="000000"/>
            <w:sz w:val="24"/>
            <w:szCs w:val="24"/>
            <w:lang w:eastAsia="ru-RU"/>
          </w:rPr>
          <w:fldChar w:fldCharType="separate"/>
        </w:r>
        <w:r w:rsidR="00A91954">
          <w:rPr>
            <w:rFonts w:ascii="Times New Roman" w:eastAsia="Times New Roman" w:hAnsi="Times New Roman" w:cs="Times New Roman"/>
            <w:i/>
            <w:iCs/>
            <w:noProof/>
            <w:webHidden/>
            <w:color w:val="000000"/>
            <w:sz w:val="24"/>
            <w:szCs w:val="24"/>
            <w:lang w:eastAsia="ru-RU"/>
          </w:rPr>
          <w:t>137</w:t>
        </w:r>
        <w:r w:rsidR="00554994" w:rsidRPr="00AE1D15">
          <w:rPr>
            <w:rFonts w:ascii="Times New Roman" w:eastAsia="Times New Roman" w:hAnsi="Times New Roman" w:cs="Times New Roman"/>
            <w:i/>
            <w:iCs/>
            <w:noProof/>
            <w:webHidden/>
            <w:color w:val="000000"/>
            <w:sz w:val="24"/>
            <w:szCs w:val="24"/>
            <w:lang w:eastAsia="ru-RU"/>
          </w:rPr>
          <w:fldChar w:fldCharType="end"/>
        </w:r>
      </w:hyperlink>
    </w:p>
    <w:p w:rsidR="00554994" w:rsidRDefault="007326E1" w:rsidP="00554994">
      <w:pPr>
        <w:rPr>
          <w:rFonts w:ascii="Times New Roman" w:eastAsia="Calibri" w:hAnsi="Times New Roman" w:cs="Times New Roman"/>
          <w:b/>
          <w:bCs/>
          <w:noProof/>
          <w:color w:val="000000"/>
          <w:sz w:val="24"/>
          <w:szCs w:val="24"/>
        </w:rPr>
      </w:pPr>
      <w:hyperlink w:anchor="_Toc166250026" w:history="1">
        <w:r w:rsidR="00554994" w:rsidRPr="00AE1D15">
          <w:rPr>
            <w:rFonts w:ascii="Times New Roman" w:eastAsia="Calibri" w:hAnsi="Times New Roman" w:cs="Times New Roman"/>
            <w:b/>
            <w:bCs/>
            <w:noProof/>
            <w:color w:val="000000"/>
            <w:sz w:val="24"/>
            <w:szCs w:val="24"/>
          </w:rPr>
          <w:t>4. Контроль и оценка результатов  освоения ДИСЦИПЛИНЫ</w:t>
        </w:r>
        <w:r w:rsidR="00554994">
          <w:rPr>
            <w:rFonts w:ascii="Times New Roman" w:eastAsia="Calibri" w:hAnsi="Times New Roman" w:cs="Times New Roman"/>
            <w:b/>
            <w:bCs/>
            <w:noProof/>
            <w:color w:val="000000"/>
            <w:sz w:val="24"/>
            <w:szCs w:val="24"/>
          </w:rPr>
          <w:t>…………………….</w:t>
        </w:r>
        <w:r w:rsidR="00554994" w:rsidRPr="00AE1D15">
          <w:rPr>
            <w:rFonts w:ascii="Times New Roman" w:eastAsia="Calibri" w:hAnsi="Times New Roman" w:cs="Times New Roman"/>
            <w:b/>
            <w:bCs/>
            <w:noProof/>
            <w:webHidden/>
            <w:color w:val="000000"/>
            <w:sz w:val="24"/>
            <w:szCs w:val="24"/>
          </w:rPr>
          <w:tab/>
        </w:r>
        <w:r w:rsidR="00554994" w:rsidRPr="00AE1D15">
          <w:rPr>
            <w:rFonts w:ascii="Times New Roman" w:eastAsia="Calibri" w:hAnsi="Times New Roman" w:cs="Times New Roman"/>
            <w:b/>
            <w:bCs/>
            <w:noProof/>
            <w:webHidden/>
            <w:color w:val="000000"/>
            <w:sz w:val="24"/>
            <w:szCs w:val="24"/>
          </w:rPr>
          <w:fldChar w:fldCharType="begin"/>
        </w:r>
        <w:r w:rsidR="00554994" w:rsidRPr="00AE1D15">
          <w:rPr>
            <w:rFonts w:ascii="Times New Roman" w:eastAsia="Calibri" w:hAnsi="Times New Roman" w:cs="Times New Roman"/>
            <w:b/>
            <w:bCs/>
            <w:noProof/>
            <w:webHidden/>
            <w:color w:val="000000"/>
            <w:sz w:val="24"/>
            <w:szCs w:val="24"/>
          </w:rPr>
          <w:instrText xml:space="preserve"> PAGEREF _Toc166250026 \h </w:instrText>
        </w:r>
        <w:r w:rsidR="00554994" w:rsidRPr="00AE1D15">
          <w:rPr>
            <w:rFonts w:ascii="Times New Roman" w:eastAsia="Calibri" w:hAnsi="Times New Roman" w:cs="Times New Roman"/>
            <w:b/>
            <w:bCs/>
            <w:noProof/>
            <w:webHidden/>
            <w:color w:val="000000"/>
            <w:sz w:val="24"/>
            <w:szCs w:val="24"/>
          </w:rPr>
        </w:r>
        <w:r w:rsidR="00554994" w:rsidRPr="00AE1D15">
          <w:rPr>
            <w:rFonts w:ascii="Times New Roman" w:eastAsia="Calibri" w:hAnsi="Times New Roman" w:cs="Times New Roman"/>
            <w:b/>
            <w:bCs/>
            <w:noProof/>
            <w:webHidden/>
            <w:color w:val="000000"/>
            <w:sz w:val="24"/>
            <w:szCs w:val="24"/>
          </w:rPr>
          <w:fldChar w:fldCharType="separate"/>
        </w:r>
        <w:r w:rsidR="00A91954">
          <w:rPr>
            <w:rFonts w:ascii="Times New Roman" w:eastAsia="Calibri" w:hAnsi="Times New Roman" w:cs="Times New Roman"/>
            <w:b/>
            <w:bCs/>
            <w:noProof/>
            <w:webHidden/>
            <w:color w:val="000000"/>
            <w:sz w:val="24"/>
            <w:szCs w:val="24"/>
          </w:rPr>
          <w:t>138</w:t>
        </w:r>
        <w:r w:rsidR="00554994" w:rsidRPr="00AE1D15">
          <w:rPr>
            <w:rFonts w:ascii="Times New Roman" w:eastAsia="Calibri" w:hAnsi="Times New Roman" w:cs="Times New Roman"/>
            <w:b/>
            <w:bCs/>
            <w:noProof/>
            <w:webHidden/>
            <w:color w:val="000000"/>
            <w:sz w:val="24"/>
            <w:szCs w:val="24"/>
          </w:rPr>
          <w:fldChar w:fldCharType="end"/>
        </w:r>
      </w:hyperlink>
    </w:p>
    <w:p w:rsidR="00554994" w:rsidRDefault="00554994" w:rsidP="00554994">
      <w:pPr>
        <w:rPr>
          <w:rFonts w:ascii="Times New Roman" w:eastAsia="Calibri" w:hAnsi="Times New Roman" w:cs="Times New Roman"/>
          <w:b/>
          <w:bCs/>
          <w:noProof/>
          <w:color w:val="000000"/>
          <w:sz w:val="24"/>
          <w:szCs w:val="24"/>
        </w:rPr>
      </w:pPr>
    </w:p>
    <w:p w:rsidR="00E22686" w:rsidRDefault="00E22686"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Default="001D7DFF" w:rsidP="00E22686">
      <w:pPr>
        <w:spacing w:after="0" w:line="240" w:lineRule="auto"/>
        <w:rPr>
          <w:rFonts w:ascii="Times New Roman" w:eastAsia="Calibri" w:hAnsi="Times New Roman" w:cs="Times New Roman"/>
        </w:rPr>
      </w:pPr>
    </w:p>
    <w:p w:rsidR="001D7DFF" w:rsidRPr="00E22686" w:rsidRDefault="001D7DFF" w:rsidP="00E22686">
      <w:pPr>
        <w:spacing w:after="0" w:line="240" w:lineRule="auto"/>
        <w:rPr>
          <w:rFonts w:ascii="Times New Roman" w:eastAsia="Calibri" w:hAnsi="Times New Roman" w:cs="Times New Roman"/>
        </w:rPr>
        <w:sectPr w:rsidR="001D7DFF" w:rsidRPr="00E22686">
          <w:headerReference w:type="even" r:id="rId195"/>
          <w:headerReference w:type="default" r:id="rId196"/>
          <w:pgSz w:w="11906" w:h="16838"/>
          <w:pgMar w:top="1134" w:right="567" w:bottom="1134" w:left="1701" w:header="709" w:footer="709" w:gutter="0"/>
          <w:cols w:space="720"/>
        </w:sectPr>
      </w:pPr>
    </w:p>
    <w:p w:rsidR="001D7DFF" w:rsidRPr="00E22686" w:rsidRDefault="001D7DFF" w:rsidP="001D7DFF">
      <w:pPr>
        <w:keepNext/>
        <w:numPr>
          <w:ilvl w:val="0"/>
          <w:numId w:val="27"/>
        </w:numPr>
        <w:spacing w:after="120" w:line="240" w:lineRule="auto"/>
        <w:ind w:left="1068"/>
        <w:jc w:val="center"/>
        <w:outlineLvl w:val="0"/>
        <w:rPr>
          <w:rFonts w:ascii="Times New Roman" w:eastAsia="Segoe UI" w:hAnsi="Times New Roman" w:cs="Times New Roman"/>
          <w:b/>
          <w:bCs/>
          <w:caps/>
          <w:kern w:val="32"/>
          <w:sz w:val="24"/>
          <w:szCs w:val="24"/>
          <w:lang w:val="x-none" w:eastAsia="x-none"/>
        </w:rPr>
      </w:pPr>
      <w:bookmarkStart w:id="128" w:name="__RefHeading___2"/>
      <w:bookmarkEnd w:id="128"/>
      <w:r w:rsidRPr="00E22686">
        <w:rPr>
          <w:rFonts w:ascii="Times New Roman" w:eastAsia="Segoe UI" w:hAnsi="Times New Roman" w:cs="Times New Roman"/>
          <w:b/>
          <w:bCs/>
          <w:caps/>
          <w:kern w:val="32"/>
          <w:sz w:val="24"/>
          <w:szCs w:val="24"/>
          <w:lang w:val="x-none" w:eastAsia="x-none"/>
        </w:rPr>
        <w:t>характеристика ПРИМЕРНОЙ РАБОЧЕЙ ПРОГРАММЫ УЧЕБНОЙ ДИСЦИПЛИНЫ</w:t>
      </w:r>
    </w:p>
    <w:p w:rsidR="001D7DFF" w:rsidRPr="00013ADB" w:rsidRDefault="001D7DFF" w:rsidP="00013ADB">
      <w:pPr>
        <w:widowControl w:val="0"/>
        <w:jc w:val="center"/>
        <w:rPr>
          <w:rFonts w:ascii="Times New Roman" w:eastAsia="Times New Roman" w:hAnsi="Times New Roman" w:cs="Times New Roman"/>
          <w:sz w:val="24"/>
          <w:szCs w:val="24"/>
          <w:lang w:eastAsia="nl-NL"/>
        </w:rPr>
      </w:pPr>
      <w:r w:rsidRPr="00013ADB">
        <w:rPr>
          <w:rFonts w:ascii="Times New Roman" w:eastAsia="Times New Roman" w:hAnsi="Times New Roman" w:cs="Times New Roman"/>
          <w:sz w:val="24"/>
          <w:szCs w:val="24"/>
          <w:lang w:eastAsia="nl-NL"/>
        </w:rPr>
        <w:t>«ОП.18ц Специализированное программное обеспечение в</w:t>
      </w:r>
      <w:r w:rsidR="00013ADB">
        <w:rPr>
          <w:rFonts w:ascii="Times New Roman" w:eastAsia="Times New Roman" w:hAnsi="Times New Roman" w:cs="Times New Roman"/>
          <w:sz w:val="24"/>
          <w:szCs w:val="24"/>
          <w:lang w:eastAsia="nl-NL"/>
        </w:rPr>
        <w:t xml:space="preserve"> профессиональной деятельности»</w:t>
      </w:r>
    </w:p>
    <w:p w:rsidR="001D7DFF" w:rsidRPr="00013ADB" w:rsidRDefault="001D7DFF" w:rsidP="001D7DFF">
      <w:pPr>
        <w:spacing w:after="120"/>
        <w:ind w:firstLine="709"/>
        <w:outlineLvl w:val="1"/>
        <w:rPr>
          <w:rFonts w:ascii="Times New Roman" w:eastAsia="Segoe UI" w:hAnsi="Times New Roman" w:cs="Times New Roman"/>
          <w:b/>
          <w:bCs/>
          <w:sz w:val="24"/>
          <w:szCs w:val="24"/>
          <w:lang w:eastAsia="ru-RU"/>
        </w:rPr>
      </w:pPr>
      <w:r w:rsidRPr="00013ADB">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1D7DFF" w:rsidRPr="00013ADB" w:rsidRDefault="001D7DFF" w:rsidP="001D7DFF">
      <w:pPr>
        <w:ind w:firstLine="709"/>
        <w:jc w:val="both"/>
        <w:rPr>
          <w:rFonts w:ascii="Times New Roman" w:eastAsia="Calibri" w:hAnsi="Times New Roman" w:cs="Times New Roman"/>
          <w:sz w:val="24"/>
          <w:szCs w:val="24"/>
        </w:rPr>
      </w:pPr>
      <w:r w:rsidRPr="00013ADB">
        <w:rPr>
          <w:rFonts w:ascii="Times New Roman" w:eastAsia="Calibri" w:hAnsi="Times New Roman" w:cs="Times New Roman"/>
          <w:sz w:val="24"/>
          <w:szCs w:val="24"/>
        </w:rPr>
        <w:t>Цель дисциплины «Специализированное программное обеспечение в профессиональной деятельности»: формирование представлений о современных базовых компьютерных технологиях как инструменте для решения практических задач в профессиональной деятельности.</w:t>
      </w:r>
    </w:p>
    <w:p w:rsidR="001D7DFF" w:rsidRPr="00013ADB" w:rsidRDefault="001D7DFF" w:rsidP="00013ADB">
      <w:pPr>
        <w:ind w:firstLine="709"/>
        <w:jc w:val="both"/>
        <w:rPr>
          <w:rFonts w:ascii="Times New Roman" w:eastAsia="Calibri" w:hAnsi="Times New Roman" w:cs="Times New Roman"/>
          <w:sz w:val="24"/>
          <w:szCs w:val="24"/>
        </w:rPr>
      </w:pPr>
      <w:r w:rsidRPr="00013ADB">
        <w:rPr>
          <w:rFonts w:ascii="Times New Roman" w:eastAsia="Calibri" w:hAnsi="Times New Roman" w:cs="Times New Roman"/>
          <w:sz w:val="24"/>
          <w:szCs w:val="24"/>
        </w:rPr>
        <w:t>Дисциплина «Специализированное программное обеспечение в профессиональной деятельности» включена в вариативную часть общепрофессионального ц</w:t>
      </w:r>
      <w:r w:rsidR="00013ADB">
        <w:rPr>
          <w:rFonts w:ascii="Times New Roman" w:eastAsia="Calibri" w:hAnsi="Times New Roman" w:cs="Times New Roman"/>
          <w:sz w:val="24"/>
          <w:szCs w:val="24"/>
        </w:rPr>
        <w:t>икла образовательной программы.</w:t>
      </w:r>
    </w:p>
    <w:p w:rsidR="001D7DFF" w:rsidRPr="00013ADB" w:rsidRDefault="001D7DFF" w:rsidP="001D7DFF">
      <w:pPr>
        <w:spacing w:after="120"/>
        <w:ind w:firstLine="709"/>
        <w:outlineLvl w:val="1"/>
        <w:rPr>
          <w:rFonts w:ascii="Times New Roman" w:eastAsia="Segoe UI" w:hAnsi="Times New Roman" w:cs="Times New Roman"/>
          <w:b/>
          <w:bCs/>
          <w:sz w:val="24"/>
          <w:szCs w:val="24"/>
          <w:lang w:eastAsia="ru-RU"/>
        </w:rPr>
      </w:pPr>
      <w:r w:rsidRPr="00013ADB">
        <w:rPr>
          <w:rFonts w:ascii="Times New Roman" w:eastAsia="Segoe UI" w:hAnsi="Times New Roman" w:cs="Times New Roman"/>
          <w:b/>
          <w:bCs/>
          <w:sz w:val="24"/>
          <w:szCs w:val="24"/>
          <w:lang w:eastAsia="ru-RU"/>
        </w:rPr>
        <w:t>1.2. Планируемые результаты освоения дисциплины</w:t>
      </w:r>
    </w:p>
    <w:p w:rsidR="001D7DFF" w:rsidRPr="00013ADB" w:rsidRDefault="001D7DFF" w:rsidP="001D7DFF">
      <w:pPr>
        <w:ind w:firstLine="709"/>
        <w:jc w:val="both"/>
        <w:rPr>
          <w:rFonts w:ascii="Times New Roman" w:eastAsia="Calibri" w:hAnsi="Times New Roman" w:cs="Times New Roman"/>
          <w:sz w:val="24"/>
          <w:szCs w:val="24"/>
        </w:rPr>
      </w:pPr>
      <w:r w:rsidRPr="00013ADB">
        <w:rPr>
          <w:rFonts w:ascii="Times New Roman" w:eastAsia="Calibri"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w:t>
      </w:r>
      <w:r w:rsidR="00013ADB">
        <w:rPr>
          <w:rFonts w:ascii="Times New Roman" w:eastAsia="Calibri" w:hAnsi="Times New Roman" w:cs="Times New Roman"/>
          <w:sz w:val="24"/>
          <w:szCs w:val="24"/>
        </w:rPr>
        <w:t>ыпускника (п. 4.3 ПОП-П)</w:t>
      </w:r>
    </w:p>
    <w:p w:rsidR="001D7DFF" w:rsidRPr="00E22686" w:rsidRDefault="001D7DFF" w:rsidP="001D7DFF">
      <w:pPr>
        <w:spacing w:after="120"/>
        <w:ind w:firstLine="709"/>
        <w:rPr>
          <w:rFonts w:ascii="Times New Roman" w:eastAsia="Calibri" w:hAnsi="Times New Roman" w:cs="Times New Roman"/>
        </w:rPr>
      </w:pPr>
      <w:r w:rsidRPr="00013ADB">
        <w:rPr>
          <w:rFonts w:ascii="Times New Roman" w:eastAsia="Calibri" w:hAnsi="Times New Roman" w:cs="Times New Roman"/>
          <w:sz w:val="24"/>
          <w:szCs w:val="24"/>
        </w:rPr>
        <w:t>В результате освоения д</w:t>
      </w:r>
      <w:r w:rsidR="00013ADB">
        <w:rPr>
          <w:rFonts w:ascii="Times New Roman" w:eastAsia="Calibri" w:hAnsi="Times New Roman" w:cs="Times New Roman"/>
          <w:sz w:val="24"/>
          <w:szCs w:val="24"/>
        </w:rPr>
        <w:t>исциплины обучающийся должен:</w:t>
      </w:r>
      <w:r w:rsidR="00013ADB">
        <w:rPr>
          <w:rFonts w:ascii="Times New Roman" w:eastAsia="Calibri" w:hAnsi="Times New Roman" w:cs="Times New Roman"/>
          <w:sz w:val="24"/>
          <w:szCs w:val="24"/>
        </w:rPr>
        <w:tab/>
      </w:r>
      <w:r w:rsidRPr="00E22686">
        <w:rPr>
          <w:rFonts w:ascii="Times New Roman" w:eastAsia="Calibri" w:hAnsi="Times New Roman" w:cs="Times New Roman"/>
        </w:rPr>
        <w:tab/>
      </w:r>
      <w:r w:rsidRPr="00E22686">
        <w:rPr>
          <w:rFonts w:ascii="Times New Roman" w:eastAsia="Calibri" w:hAnsi="Times New Roman" w:cs="Times New Roman"/>
        </w:rPr>
        <w:tab/>
      </w:r>
      <w:r w:rsidRPr="00E22686">
        <w:rPr>
          <w:rFonts w:ascii="Times New Roman" w:eastAsia="Calibri" w:hAnsi="Times New Roman" w:cs="Times New Roman"/>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4395"/>
        <w:gridCol w:w="4110"/>
      </w:tblGrid>
      <w:tr w:rsidR="001D7DFF" w:rsidRPr="00E22686" w:rsidTr="001D7DFF">
        <w:tc>
          <w:tcPr>
            <w:tcW w:w="1129" w:type="dxa"/>
            <w:tcBorders>
              <w:top w:val="single" w:sz="4" w:space="0" w:color="000000"/>
              <w:left w:val="single" w:sz="4" w:space="0" w:color="000000"/>
              <w:bottom w:val="single" w:sz="4" w:space="0" w:color="000000"/>
              <w:right w:val="single" w:sz="4" w:space="0" w:color="000000"/>
            </w:tcBorders>
          </w:tcPr>
          <w:p w:rsidR="001D7DFF" w:rsidRPr="00E22686" w:rsidRDefault="001D7DFF" w:rsidP="001D7DFF">
            <w:pPr>
              <w:rPr>
                <w:rFonts w:ascii="Times New Roman" w:eastAsia="Calibri" w:hAnsi="Times New Roman" w:cs="Times New Roman"/>
                <w:b/>
                <w:i/>
              </w:rPr>
            </w:pPr>
            <w:r w:rsidRPr="00E22686">
              <w:rPr>
                <w:rFonts w:ascii="Times New Roman" w:eastAsia="Calibri" w:hAnsi="Times New Roman" w:cs="Times New Roman"/>
                <w:b/>
                <w:i/>
              </w:rPr>
              <w:t xml:space="preserve">Код </w:t>
            </w:r>
          </w:p>
          <w:p w:rsidR="001D7DFF" w:rsidRPr="00E22686" w:rsidRDefault="001D7DFF" w:rsidP="001D7DFF">
            <w:pPr>
              <w:rPr>
                <w:rFonts w:ascii="Times New Roman" w:eastAsia="Calibri" w:hAnsi="Times New Roman" w:cs="Times New Roman"/>
                <w:b/>
                <w:i/>
              </w:rPr>
            </w:pPr>
            <w:r w:rsidRPr="00E22686">
              <w:rPr>
                <w:rFonts w:ascii="Times New Roman" w:eastAsia="Calibri" w:hAnsi="Times New Roman" w:cs="Times New Roman"/>
                <w:b/>
                <w:i/>
              </w:rPr>
              <w:t>ОК, ПК</w:t>
            </w:r>
          </w:p>
        </w:tc>
        <w:tc>
          <w:tcPr>
            <w:tcW w:w="4395" w:type="dxa"/>
            <w:tcBorders>
              <w:top w:val="single" w:sz="4" w:space="0" w:color="000000"/>
              <w:left w:val="single" w:sz="4" w:space="0" w:color="000000"/>
              <w:bottom w:val="single" w:sz="4" w:space="0" w:color="000000"/>
              <w:right w:val="single" w:sz="4" w:space="0" w:color="000000"/>
            </w:tcBorders>
          </w:tcPr>
          <w:p w:rsidR="001D7DFF" w:rsidRPr="00E22686" w:rsidRDefault="001D7DFF" w:rsidP="001D7DFF">
            <w:pPr>
              <w:jc w:val="center"/>
              <w:rPr>
                <w:rFonts w:ascii="Times New Roman" w:eastAsia="Calibri" w:hAnsi="Times New Roman" w:cs="Times New Roman"/>
                <w:b/>
              </w:rPr>
            </w:pPr>
            <w:r w:rsidRPr="00E22686">
              <w:rPr>
                <w:rFonts w:ascii="Times New Roman" w:eastAsia="Calibri" w:hAnsi="Times New Roman" w:cs="Times New Roman"/>
                <w:b/>
              </w:rPr>
              <w:t>Уметь</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D7DFF" w:rsidRPr="00E22686" w:rsidRDefault="001D7DFF" w:rsidP="001D7DFF">
            <w:pPr>
              <w:jc w:val="center"/>
              <w:rPr>
                <w:rFonts w:ascii="Times New Roman" w:eastAsia="Calibri" w:hAnsi="Times New Roman" w:cs="Times New Roman"/>
                <w:b/>
                <w:i/>
              </w:rPr>
            </w:pPr>
            <w:r w:rsidRPr="00E22686">
              <w:rPr>
                <w:rFonts w:ascii="Times New Roman" w:eastAsia="Calibri" w:hAnsi="Times New Roman" w:cs="Times New Roman"/>
                <w:b/>
              </w:rPr>
              <w:t>Знать</w:t>
            </w:r>
          </w:p>
        </w:tc>
      </w:tr>
      <w:tr w:rsidR="001D7DFF" w:rsidRPr="00E22686" w:rsidTr="001D7DFF">
        <w:tc>
          <w:tcPr>
            <w:tcW w:w="1129" w:type="dxa"/>
            <w:tcBorders>
              <w:top w:val="single" w:sz="4" w:space="0" w:color="000000"/>
              <w:left w:val="single" w:sz="4" w:space="0" w:color="000000"/>
              <w:bottom w:val="single" w:sz="4" w:space="0" w:color="000000"/>
              <w:right w:val="single" w:sz="4" w:space="0" w:color="000000"/>
            </w:tcBorders>
          </w:tcPr>
          <w:p w:rsidR="001D7DFF" w:rsidRPr="00E22686" w:rsidRDefault="001D7DFF" w:rsidP="001D7DFF">
            <w:pPr>
              <w:ind w:left="-120" w:right="-114"/>
              <w:rPr>
                <w:rFonts w:ascii="Times New Roman" w:eastAsia="Calibri" w:hAnsi="Times New Roman" w:cs="Times New Roman"/>
                <w:highlight w:val="yellow"/>
              </w:rPr>
            </w:pPr>
            <w:r w:rsidRPr="00E22686">
              <w:rPr>
                <w:rFonts w:ascii="Times New Roman" w:eastAsia="Calibri" w:hAnsi="Times New Roman" w:cs="Times New Roman"/>
              </w:rPr>
              <w:t>ОК 01</w:t>
            </w:r>
            <w:r w:rsidRPr="00E22686">
              <w:rPr>
                <w:rFonts w:ascii="Times New Roman" w:eastAsia="Calibri" w:hAnsi="Times New Roman" w:cs="Times New Roman"/>
              </w:rPr>
              <w:tab/>
            </w:r>
          </w:p>
        </w:tc>
        <w:tc>
          <w:tcPr>
            <w:tcW w:w="4395" w:type="dxa"/>
            <w:tcBorders>
              <w:top w:val="single" w:sz="4" w:space="0" w:color="000000"/>
              <w:left w:val="single" w:sz="4" w:space="0" w:color="000000"/>
              <w:bottom w:val="single" w:sz="4" w:space="0" w:color="000000"/>
              <w:right w:val="single" w:sz="4" w:space="0" w:color="000000"/>
            </w:tcBorders>
          </w:tcPr>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выявлять и эффективно искать информацию, необходимую для решения задачи и/или проблемы</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владеть актуальными методами работы в профессиональной и смежных сферах</w:t>
            </w:r>
          </w:p>
          <w:p w:rsidR="001D7DFF" w:rsidRPr="00E22686" w:rsidRDefault="001D7DFF" w:rsidP="001D7DFF">
            <w:pPr>
              <w:contextualSpacing/>
              <w:rPr>
                <w:rFonts w:ascii="Times New Roman" w:eastAsia="Calibri" w:hAnsi="Times New Roman" w:cs="Times New Roman"/>
                <w:iCs/>
                <w:highlight w:val="yellow"/>
              </w:rPr>
            </w:pPr>
            <w:r w:rsidRPr="00E22686">
              <w:rPr>
                <w:rFonts w:ascii="Times New Roman" w:eastAsia="Calibri" w:hAnsi="Times New Roman" w:cs="Times New Roman"/>
                <w:iCs/>
              </w:rPr>
              <w:t>оценивать результат и последствия своих действий (самостоятельно или с помощью наставника)</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 xml:space="preserve">актуальный профессиональный и социальный контекст, в котором приходится работать и жить </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структура плана для решения задач, алгоритмы выполнения работ в профессиональной и смежных областях</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методы работы в профессиональной и смежных сферах</w:t>
            </w:r>
          </w:p>
          <w:p w:rsidR="001D7DFF" w:rsidRPr="00E22686" w:rsidRDefault="001D7DFF" w:rsidP="001D7DFF">
            <w:pPr>
              <w:contextualSpacing/>
              <w:rPr>
                <w:rFonts w:ascii="Times New Roman" w:eastAsia="Calibri" w:hAnsi="Times New Roman" w:cs="Times New Roman"/>
                <w:iCs/>
                <w:highlight w:val="yellow"/>
              </w:rPr>
            </w:pPr>
            <w:r w:rsidRPr="00E22686">
              <w:rPr>
                <w:rFonts w:ascii="Times New Roman" w:eastAsia="Calibri" w:hAnsi="Times New Roman" w:cs="Times New Roman"/>
                <w:iCs/>
              </w:rPr>
              <w:t>порядок оценки результатов решения задач профессиональной деятельности</w:t>
            </w:r>
          </w:p>
        </w:tc>
      </w:tr>
      <w:tr w:rsidR="001D7DFF" w:rsidRPr="00E22686" w:rsidTr="001D7DFF">
        <w:tc>
          <w:tcPr>
            <w:tcW w:w="1129" w:type="dxa"/>
            <w:tcBorders>
              <w:top w:val="single" w:sz="4" w:space="0" w:color="000000"/>
              <w:left w:val="single" w:sz="4" w:space="0" w:color="000000"/>
              <w:bottom w:val="single" w:sz="4" w:space="0" w:color="000000"/>
              <w:right w:val="single" w:sz="4" w:space="0" w:color="000000"/>
            </w:tcBorders>
          </w:tcPr>
          <w:p w:rsidR="001D7DFF" w:rsidRPr="00E22686" w:rsidRDefault="001D7DFF" w:rsidP="001D7DFF">
            <w:pPr>
              <w:spacing w:after="120"/>
              <w:ind w:firstLine="709"/>
              <w:rPr>
                <w:rFonts w:ascii="Times New Roman" w:eastAsia="Calibri" w:hAnsi="Times New Roman" w:cs="Times New Roman"/>
              </w:rPr>
            </w:pPr>
            <w:r w:rsidRPr="00E22686">
              <w:rPr>
                <w:rFonts w:ascii="Times New Roman" w:eastAsia="Calibri" w:hAnsi="Times New Roman" w:cs="Times New Roman"/>
              </w:rPr>
              <w:tab/>
            </w:r>
          </w:p>
          <w:p w:rsidR="001D7DFF" w:rsidRPr="00E22686" w:rsidRDefault="001D7DFF" w:rsidP="001D7DFF">
            <w:pPr>
              <w:rPr>
                <w:rFonts w:ascii="Times New Roman" w:eastAsia="Calibri" w:hAnsi="Times New Roman" w:cs="Times New Roman"/>
              </w:rPr>
            </w:pPr>
            <w:r w:rsidRPr="00E22686">
              <w:rPr>
                <w:rFonts w:ascii="Times New Roman" w:eastAsia="Calibri" w:hAnsi="Times New Roman" w:cs="Times New Roman"/>
              </w:rPr>
              <w:t>ОК 02</w:t>
            </w:r>
          </w:p>
        </w:tc>
        <w:tc>
          <w:tcPr>
            <w:tcW w:w="4395" w:type="dxa"/>
            <w:tcBorders>
              <w:top w:val="single" w:sz="4" w:space="0" w:color="000000"/>
              <w:left w:val="single" w:sz="4" w:space="0" w:color="000000"/>
              <w:bottom w:val="single" w:sz="4" w:space="0" w:color="000000"/>
              <w:right w:val="single" w:sz="4" w:space="0" w:color="000000"/>
            </w:tcBorders>
          </w:tcPr>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определять задачи для поиска информации, планировать процесс поиска, выбирать необходимые источники информации</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оценивать практическую значимость результатов поиска</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применять средства информационных технологий для решения профессиональных задач</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использовать современное программное обеспечение в профессиональной деятельности</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использовать различные цифровые средства для решения профессиональных задач</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номенклатура информационных источников, применяемых в профессиональной деятельности</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приемы структурирования информации</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формат оформления результатов поиска информации</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 xml:space="preserve">современные средства и устройства информатизации, порядок их применения и </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программное обеспечение в профессиональной деятельности, в том числе цифровые средства</w:t>
            </w:r>
          </w:p>
        </w:tc>
      </w:tr>
      <w:tr w:rsidR="001D7DFF" w:rsidRPr="00E22686" w:rsidTr="001D7DFF">
        <w:tc>
          <w:tcPr>
            <w:tcW w:w="1129" w:type="dxa"/>
            <w:tcBorders>
              <w:top w:val="single" w:sz="4" w:space="0" w:color="000000"/>
              <w:left w:val="single" w:sz="4" w:space="0" w:color="000000"/>
              <w:bottom w:val="single" w:sz="4" w:space="0" w:color="000000"/>
              <w:right w:val="single" w:sz="4" w:space="0" w:color="000000"/>
            </w:tcBorders>
          </w:tcPr>
          <w:p w:rsidR="001D7DFF" w:rsidRPr="00E22686" w:rsidRDefault="001D7DFF" w:rsidP="001D7DFF">
            <w:pPr>
              <w:rPr>
                <w:rFonts w:ascii="Times New Roman" w:eastAsia="Calibri" w:hAnsi="Times New Roman" w:cs="Times New Roman"/>
              </w:rPr>
            </w:pPr>
            <w:r w:rsidRPr="00E22686">
              <w:rPr>
                <w:rFonts w:ascii="Times New Roman" w:eastAsia="Calibri" w:hAnsi="Times New Roman" w:cs="Times New Roman"/>
              </w:rPr>
              <w:t>ОК 05</w:t>
            </w:r>
            <w:r w:rsidRPr="00E22686">
              <w:rPr>
                <w:rFonts w:ascii="Times New Roman" w:eastAsia="Calibri" w:hAnsi="Times New Roman" w:cs="Times New Roman"/>
              </w:rPr>
              <w:tab/>
            </w:r>
            <w:r w:rsidRPr="00E22686">
              <w:rPr>
                <w:rFonts w:ascii="Times New Roman" w:eastAsia="Calibri" w:hAnsi="Times New Roman" w:cs="Times New Roman"/>
              </w:rPr>
              <w:tab/>
            </w:r>
            <w:r w:rsidRPr="00E22686">
              <w:rPr>
                <w:rFonts w:ascii="Times New Roman" w:eastAsia="Calibri" w:hAnsi="Times New Roman" w:cs="Times New Roman"/>
              </w:rPr>
              <w:tab/>
            </w:r>
          </w:p>
        </w:tc>
        <w:tc>
          <w:tcPr>
            <w:tcW w:w="4395" w:type="dxa"/>
            <w:tcBorders>
              <w:top w:val="single" w:sz="4" w:space="0" w:color="000000"/>
              <w:left w:val="single" w:sz="4" w:space="0" w:color="000000"/>
              <w:bottom w:val="single" w:sz="4" w:space="0" w:color="000000"/>
              <w:right w:val="single" w:sz="4" w:space="0" w:color="000000"/>
            </w:tcBorders>
          </w:tcPr>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грамотно излагать свои мысли и оформлять документы по профессиональной тематике на государственном языке</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проявлять толерантность в рабочем коллективе</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 xml:space="preserve">правила оформления документов </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правила построения устных сообщений</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особенности социального и культурного контекста</w:t>
            </w:r>
          </w:p>
        </w:tc>
      </w:tr>
      <w:tr w:rsidR="001D7DFF" w:rsidRPr="00E22686" w:rsidTr="001D7DFF">
        <w:tc>
          <w:tcPr>
            <w:tcW w:w="1129" w:type="dxa"/>
            <w:tcBorders>
              <w:top w:val="single" w:sz="4" w:space="0" w:color="000000"/>
              <w:left w:val="single" w:sz="4" w:space="0" w:color="000000"/>
              <w:bottom w:val="single" w:sz="4" w:space="0" w:color="000000"/>
              <w:right w:val="single" w:sz="4" w:space="0" w:color="000000"/>
            </w:tcBorders>
          </w:tcPr>
          <w:p w:rsidR="001D7DFF" w:rsidRPr="00E22686" w:rsidRDefault="001D7DFF" w:rsidP="001D7DFF">
            <w:pPr>
              <w:rPr>
                <w:rFonts w:ascii="Times New Roman" w:eastAsia="Calibri" w:hAnsi="Times New Roman" w:cs="Times New Roman"/>
              </w:rPr>
            </w:pPr>
            <w:r w:rsidRPr="00E22686">
              <w:rPr>
                <w:rFonts w:ascii="Times New Roman" w:eastAsia="Calibri" w:hAnsi="Times New Roman" w:cs="Times New Roman"/>
              </w:rPr>
              <w:t>ПК 3.2</w:t>
            </w:r>
            <w:r w:rsidRPr="00E22686">
              <w:rPr>
                <w:rFonts w:ascii="Times New Roman" w:eastAsia="Calibri" w:hAnsi="Times New Roman" w:cs="Times New Roman"/>
              </w:rPr>
              <w:tab/>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получать электронную дактилокарту путем сканирования пальцев проверяемого или задержанного лица на электронном дактилоскопическом сканере и фотографирования изображений лица;</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проводить фотосъемку по правилам криминалистической техники при применении беспилотных летательных аппаратов;</w:t>
            </w:r>
          </w:p>
          <w:p w:rsidR="001D7DFF" w:rsidRPr="00E22686" w:rsidRDefault="001D7DFF" w:rsidP="001D7DFF">
            <w:pPr>
              <w:contextualSpacing/>
              <w:rPr>
                <w:rFonts w:ascii="Times New Roman" w:eastAsia="Calibri" w:hAnsi="Times New Roman" w:cs="Times New Roman"/>
                <w:iCs/>
                <w:color w:val="000000" w:themeColor="text1"/>
              </w:rPr>
            </w:pPr>
            <w:r w:rsidRPr="00E22686">
              <w:rPr>
                <w:rFonts w:ascii="Times New Roman" w:eastAsia="Calibri" w:hAnsi="Times New Roman" w:cs="Times New Roman"/>
                <w:iCs/>
                <w:color w:val="000000" w:themeColor="text1"/>
              </w:rPr>
              <w:t>составлять субъективный портрет с помощью программы «Face»</w:t>
            </w:r>
          </w:p>
          <w:p w:rsidR="001D7DFF" w:rsidRPr="00E22686" w:rsidRDefault="001D7DFF" w:rsidP="001D7DFF">
            <w:pPr>
              <w:contextualSpacing/>
              <w:rPr>
                <w:rFonts w:ascii="Times New Roman" w:eastAsia="Calibri" w:hAnsi="Times New Roman" w:cs="Times New Roman"/>
                <w:iCs/>
                <w:color w:val="000000" w:themeColor="text1"/>
              </w:rPr>
            </w:pPr>
            <w:r w:rsidRPr="00E22686">
              <w:rPr>
                <w:rFonts w:ascii="Times New Roman" w:eastAsia="Calibri" w:hAnsi="Times New Roman" w:cs="Times New Roman"/>
                <w:iCs/>
                <w:color w:val="000000" w:themeColor="text1"/>
              </w:rPr>
              <w:t>распознавать ошибки при изготовлении субъективных портретов в программе «Face».</w:t>
            </w:r>
          </w:p>
          <w:p w:rsidR="001D7DFF" w:rsidRPr="00E22686" w:rsidRDefault="001D7DFF" w:rsidP="001D7DFF">
            <w:pPr>
              <w:contextualSpacing/>
              <w:rPr>
                <w:rFonts w:ascii="Times New Roman" w:eastAsia="Calibri" w:hAnsi="Times New Roman" w:cs="Times New Roman"/>
                <w:iCs/>
                <w:color w:val="000000" w:themeColor="text1"/>
              </w:rPr>
            </w:pPr>
            <w:r w:rsidRPr="00E22686">
              <w:rPr>
                <w:rFonts w:ascii="Times New Roman" w:eastAsia="Calibri" w:hAnsi="Times New Roman" w:cs="Times New Roman"/>
                <w:iCs/>
                <w:color w:val="000000" w:themeColor="text1"/>
              </w:rPr>
              <w:t xml:space="preserve">составлять розыскную ориентировку </w:t>
            </w:r>
          </w:p>
          <w:p w:rsidR="001D7DFF" w:rsidRPr="00E22686" w:rsidRDefault="001D7DFF" w:rsidP="001D7DFF">
            <w:pPr>
              <w:rPr>
                <w:rFonts w:ascii="Times New Roman" w:eastAsia="Calibri" w:hAnsi="Times New Roman" w:cs="Times New Roman"/>
                <w:iCs/>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правила и порядок работы в автоматизированной дактилоскопической информационной системы “Папиллон”,</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 xml:space="preserve"> инструкцию по применению беспилотных летательных аппаратов;</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 xml:space="preserve">методику  </w:t>
            </w:r>
            <w:r>
              <w:rPr>
                <w:rFonts w:ascii="Times New Roman" w:eastAsia="Calibri" w:hAnsi="Times New Roman" w:cs="Times New Roman"/>
                <w:iCs/>
              </w:rPr>
              <w:t xml:space="preserve"> </w:t>
            </w:r>
            <w:r w:rsidRPr="00E22686">
              <w:rPr>
                <w:rFonts w:ascii="Times New Roman" w:eastAsia="Calibri" w:hAnsi="Times New Roman" w:cs="Times New Roman"/>
                <w:iCs/>
              </w:rPr>
              <w:t>составления субъективного портрета с помощью программы «Face»</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 xml:space="preserve"> структуру программы «Face»</w:t>
            </w:r>
          </w:p>
          <w:p w:rsidR="001D7DFF" w:rsidRPr="00E22686" w:rsidRDefault="001D7DFF" w:rsidP="001D7DFF">
            <w:pPr>
              <w:contextualSpacing/>
              <w:rPr>
                <w:rFonts w:ascii="Times New Roman" w:eastAsia="Calibri" w:hAnsi="Times New Roman" w:cs="Times New Roman"/>
                <w:iCs/>
              </w:rPr>
            </w:pPr>
            <w:r w:rsidRPr="00E22686">
              <w:rPr>
                <w:rFonts w:ascii="Times New Roman" w:eastAsia="Calibri" w:hAnsi="Times New Roman" w:cs="Times New Roman"/>
                <w:iCs/>
              </w:rPr>
              <w:t xml:space="preserve"> возможности каждого из разделов программы «Face»</w:t>
            </w:r>
          </w:p>
          <w:p w:rsidR="001D7DFF" w:rsidRPr="00E22686" w:rsidRDefault="001D7DFF" w:rsidP="001D7DFF">
            <w:pPr>
              <w:contextualSpacing/>
              <w:jc w:val="both"/>
              <w:rPr>
                <w:rFonts w:ascii="Times New Roman" w:eastAsia="Calibri" w:hAnsi="Times New Roman" w:cs="Times New Roman"/>
                <w:iCs/>
              </w:rPr>
            </w:pPr>
            <w:r w:rsidRPr="00E22686">
              <w:rPr>
                <w:rFonts w:ascii="Times New Roman" w:eastAsia="Calibri" w:hAnsi="Times New Roman" w:cs="Times New Roman"/>
                <w:iCs/>
              </w:rPr>
              <w:t>значение субъективных портретов для целей розыска и идентификации, производства опознания и установления личности, постановки на учет и проведения экспертных исследований.</w:t>
            </w:r>
          </w:p>
          <w:p w:rsidR="001D7DFF" w:rsidRPr="00E22686" w:rsidRDefault="001D7DFF" w:rsidP="001D7DFF">
            <w:pPr>
              <w:contextualSpacing/>
              <w:jc w:val="both"/>
              <w:rPr>
                <w:rFonts w:ascii="Times New Roman" w:eastAsia="Calibri" w:hAnsi="Times New Roman" w:cs="Times New Roman"/>
                <w:iCs/>
              </w:rPr>
            </w:pPr>
            <w:r w:rsidRPr="00E22686">
              <w:rPr>
                <w:rFonts w:ascii="Times New Roman" w:eastAsia="Calibri" w:hAnsi="Times New Roman" w:cs="Times New Roman"/>
                <w:iCs/>
              </w:rPr>
              <w:t>последовательность описания внешности при составлении розыскной ориентировки.</w:t>
            </w:r>
          </w:p>
        </w:tc>
      </w:tr>
    </w:tbl>
    <w:p w:rsidR="001D7DFF" w:rsidRPr="00E22686" w:rsidRDefault="001D7DFF" w:rsidP="001D7DFF">
      <w:pPr>
        <w:rPr>
          <w:rFonts w:ascii="Times New Roman" w:eastAsia="Calibri" w:hAnsi="Times New Roman" w:cs="Times New Roman"/>
        </w:rPr>
      </w:pPr>
    </w:p>
    <w:p w:rsidR="001D7DFF" w:rsidRPr="00E22686" w:rsidRDefault="001D7DFF" w:rsidP="001D7DFF">
      <w:pPr>
        <w:rPr>
          <w:rFonts w:ascii="Times New Roman" w:eastAsia="Calibri" w:hAnsi="Times New Roman" w:cs="Times New Roman"/>
          <w:bCs/>
          <w:caps/>
        </w:rPr>
      </w:pPr>
    </w:p>
    <w:p w:rsidR="001D7DFF" w:rsidRPr="00E22686" w:rsidRDefault="001D7DFF" w:rsidP="001D7DFF">
      <w:pPr>
        <w:keepNext/>
        <w:spacing w:after="120"/>
        <w:jc w:val="center"/>
        <w:outlineLvl w:val="0"/>
        <w:rPr>
          <w:rFonts w:ascii="Times New Roman" w:eastAsia="Segoe UI" w:hAnsi="Times New Roman" w:cs="Times New Roman"/>
          <w:b/>
          <w:bCs/>
          <w:caps/>
          <w:kern w:val="32"/>
          <w:sz w:val="24"/>
          <w:szCs w:val="24"/>
          <w:lang w:val="x-none" w:eastAsia="x-none"/>
        </w:rPr>
      </w:pPr>
      <w:r w:rsidRPr="00E22686">
        <w:rPr>
          <w:rFonts w:ascii="Times New Roman" w:eastAsia="Segoe UI" w:hAnsi="Times New Roman" w:cs="Times New Roman"/>
          <w:b/>
          <w:bCs/>
          <w:caps/>
          <w:kern w:val="32"/>
          <w:sz w:val="24"/>
          <w:szCs w:val="24"/>
          <w:lang w:val="x-none" w:eastAsia="x-none"/>
        </w:rPr>
        <w:t>2. Структура и содержание ДИСЦИПЛИНЫ</w:t>
      </w:r>
    </w:p>
    <w:p w:rsidR="001D7DFF" w:rsidRPr="00E22686" w:rsidRDefault="001D7DFF" w:rsidP="001D7DFF">
      <w:pPr>
        <w:spacing w:after="120"/>
        <w:ind w:firstLine="709"/>
        <w:outlineLvl w:val="1"/>
        <w:rPr>
          <w:rFonts w:ascii="Times New Roman" w:eastAsia="Segoe UI" w:hAnsi="Times New Roman" w:cs="Times New Roman"/>
          <w:b/>
          <w:bCs/>
          <w:sz w:val="24"/>
          <w:szCs w:val="24"/>
          <w:lang w:eastAsia="ru-RU"/>
        </w:rPr>
      </w:pPr>
      <w:r w:rsidRPr="00E22686">
        <w:rPr>
          <w:rFonts w:ascii="Times New Roman" w:eastAsia="Segoe UI" w:hAnsi="Times New Roman" w:cs="Times New Roman"/>
          <w:b/>
          <w:bCs/>
          <w:sz w:val="24"/>
          <w:szCs w:val="24"/>
          <w:lang w:eastAsia="ru-RU"/>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D7DFF" w:rsidRPr="00E22686" w:rsidTr="001D7DFF">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center"/>
              <w:rPr>
                <w:rFonts w:ascii="Times New Roman" w:eastAsia="Calibri" w:hAnsi="Times New Roman" w:cs="Times New Roman"/>
                <w:b/>
              </w:rPr>
            </w:pPr>
            <w:r w:rsidRPr="00E22686">
              <w:rPr>
                <w:rFonts w:ascii="Times New Roman" w:eastAsia="Calibri"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center"/>
              <w:rPr>
                <w:rFonts w:ascii="Times New Roman" w:eastAsia="Calibri" w:hAnsi="Times New Roman" w:cs="Times New Roman"/>
                <w:b/>
              </w:rPr>
            </w:pPr>
            <w:r w:rsidRPr="00E22686">
              <w:rPr>
                <w:rFonts w:ascii="Times New Roman" w:eastAsia="Calibri"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rsidR="001D7DFF" w:rsidRPr="00E22686" w:rsidRDefault="001D7DFF" w:rsidP="001D7DFF">
            <w:pPr>
              <w:jc w:val="center"/>
              <w:rPr>
                <w:rFonts w:ascii="Times New Roman" w:eastAsia="Calibri" w:hAnsi="Times New Roman" w:cs="Times New Roman"/>
                <w:b/>
              </w:rPr>
            </w:pPr>
            <w:r w:rsidRPr="00E22686">
              <w:rPr>
                <w:rFonts w:ascii="Times New Roman" w:eastAsia="Calibri" w:hAnsi="Times New Roman" w:cs="Times New Roman"/>
                <w:b/>
              </w:rPr>
              <w:t>В т.ч. в форме практ. подготовки</w:t>
            </w:r>
          </w:p>
        </w:tc>
      </w:tr>
      <w:tr w:rsidR="001D7DFF" w:rsidRPr="00E22686" w:rsidTr="001D7DFF">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both"/>
              <w:rPr>
                <w:rFonts w:ascii="Times New Roman" w:eastAsia="Calibri" w:hAnsi="Times New Roman" w:cs="Times New Roman"/>
              </w:rPr>
            </w:pPr>
            <w:r w:rsidRPr="00E22686">
              <w:rPr>
                <w:rFonts w:ascii="Times New Roman" w:eastAsia="Calibri"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center"/>
              <w:rPr>
                <w:rFonts w:ascii="Times New Roman" w:eastAsia="Calibri" w:hAnsi="Times New Roman" w:cs="Times New Roman"/>
              </w:rPr>
            </w:pPr>
            <w:r w:rsidRPr="00E22686">
              <w:rPr>
                <w:rFonts w:ascii="Times New Roman" w:eastAsia="Calibri" w:hAnsi="Times New Roman" w:cs="Times New Roman"/>
              </w:rPr>
              <w:t>58</w:t>
            </w:r>
          </w:p>
        </w:tc>
        <w:tc>
          <w:tcPr>
            <w:tcW w:w="2630"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center"/>
              <w:rPr>
                <w:rFonts w:ascii="Times New Roman" w:eastAsia="Calibri" w:hAnsi="Times New Roman" w:cs="Times New Roman"/>
              </w:rPr>
            </w:pPr>
            <w:r w:rsidRPr="00E22686">
              <w:rPr>
                <w:rFonts w:ascii="Times New Roman" w:eastAsia="Calibri" w:hAnsi="Times New Roman" w:cs="Times New Roman"/>
              </w:rPr>
              <w:t>40</w:t>
            </w:r>
          </w:p>
        </w:tc>
      </w:tr>
      <w:tr w:rsidR="001D7DFF" w:rsidRPr="00E22686" w:rsidTr="001D7DFF">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both"/>
              <w:rPr>
                <w:rFonts w:ascii="Times New Roman" w:eastAsia="Calibri" w:hAnsi="Times New Roman" w:cs="Times New Roman"/>
              </w:rPr>
            </w:pPr>
            <w:r w:rsidRPr="00E22686">
              <w:rPr>
                <w:rFonts w:ascii="Times New Roman" w:eastAsia="Calibri" w:hAnsi="Times New Roman" w:cs="Times New Roman"/>
              </w:rPr>
              <w:t>Курсовой проект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center"/>
              <w:rPr>
                <w:rFonts w:ascii="Times New Roman" w:eastAsia="Calibri" w:hAnsi="Times New Roman" w:cs="Times New Roman"/>
              </w:rPr>
            </w:pPr>
            <w:r w:rsidRPr="00E22686">
              <w:rPr>
                <w:rFonts w:ascii="Times New Roman" w:eastAsia="Calibri"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center"/>
              <w:rPr>
                <w:rFonts w:ascii="Times New Roman" w:eastAsia="Calibri" w:hAnsi="Times New Roman" w:cs="Times New Roman"/>
              </w:rPr>
            </w:pPr>
            <w:r w:rsidRPr="00E22686">
              <w:rPr>
                <w:rFonts w:ascii="Times New Roman" w:eastAsia="Calibri" w:hAnsi="Times New Roman" w:cs="Times New Roman"/>
              </w:rPr>
              <w:t>-</w:t>
            </w:r>
          </w:p>
        </w:tc>
      </w:tr>
      <w:tr w:rsidR="001D7DFF" w:rsidRPr="00E22686" w:rsidTr="001D7DFF">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both"/>
              <w:rPr>
                <w:rFonts w:ascii="Times New Roman" w:eastAsia="Calibri" w:hAnsi="Times New Roman" w:cs="Times New Roman"/>
              </w:rPr>
            </w:pPr>
            <w:r w:rsidRPr="00E22686">
              <w:rPr>
                <w:rFonts w:ascii="Times New Roman" w:eastAsia="Calibri"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center"/>
              <w:rPr>
                <w:rFonts w:ascii="Times New Roman" w:eastAsia="Calibri" w:hAnsi="Times New Roman" w:cs="Times New Roman"/>
              </w:rPr>
            </w:pPr>
            <w:r w:rsidRPr="00E22686">
              <w:rPr>
                <w:rFonts w:ascii="Times New Roman" w:eastAsia="Calibri" w:hAnsi="Times New Roman" w:cs="Times New Roman"/>
              </w:rPr>
              <w:t>2</w:t>
            </w:r>
          </w:p>
        </w:tc>
        <w:tc>
          <w:tcPr>
            <w:tcW w:w="2630"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center"/>
              <w:rPr>
                <w:rFonts w:ascii="Times New Roman" w:eastAsia="Calibri" w:hAnsi="Times New Roman" w:cs="Times New Roman"/>
              </w:rPr>
            </w:pPr>
            <w:r w:rsidRPr="00E22686">
              <w:rPr>
                <w:rFonts w:ascii="Times New Roman" w:eastAsia="Calibri" w:hAnsi="Times New Roman" w:cs="Times New Roman"/>
              </w:rPr>
              <w:t>-</w:t>
            </w:r>
          </w:p>
        </w:tc>
      </w:tr>
      <w:tr w:rsidR="001D7DFF" w:rsidRPr="00E22686" w:rsidTr="001D7DFF">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both"/>
              <w:rPr>
                <w:rFonts w:ascii="Times New Roman" w:eastAsia="Calibri" w:hAnsi="Times New Roman" w:cs="Times New Roman"/>
              </w:rPr>
            </w:pPr>
            <w:r w:rsidRPr="00E22686">
              <w:rPr>
                <w:rFonts w:ascii="Times New Roman" w:eastAsia="Calibri"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center"/>
              <w:rPr>
                <w:rFonts w:ascii="Times New Roman" w:eastAsia="Calibri" w:hAnsi="Times New Roman" w:cs="Times New Roman"/>
              </w:rPr>
            </w:pPr>
            <w:r w:rsidRPr="00E22686">
              <w:rPr>
                <w:rFonts w:ascii="Times New Roman" w:eastAsia="Calibri" w:hAnsi="Times New Roman" w:cs="Times New Roman"/>
              </w:rPr>
              <w:t>6</w:t>
            </w:r>
          </w:p>
        </w:tc>
        <w:tc>
          <w:tcPr>
            <w:tcW w:w="2630"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center"/>
              <w:rPr>
                <w:rFonts w:ascii="Times New Roman" w:eastAsia="Calibri" w:hAnsi="Times New Roman" w:cs="Times New Roman"/>
              </w:rPr>
            </w:pPr>
            <w:r w:rsidRPr="00E22686">
              <w:rPr>
                <w:rFonts w:ascii="Times New Roman" w:eastAsia="Calibri" w:hAnsi="Times New Roman" w:cs="Times New Roman"/>
              </w:rPr>
              <w:t>-</w:t>
            </w:r>
          </w:p>
        </w:tc>
      </w:tr>
      <w:tr w:rsidR="001D7DFF" w:rsidRPr="00E22686" w:rsidTr="001D7DFF">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both"/>
              <w:rPr>
                <w:rFonts w:ascii="Times New Roman" w:eastAsia="Calibri" w:hAnsi="Times New Roman" w:cs="Times New Roman"/>
              </w:rPr>
            </w:pPr>
            <w:r w:rsidRPr="00E22686">
              <w:rPr>
                <w:rFonts w:ascii="Times New Roman" w:eastAsia="Calibri" w:hAnsi="Times New Roman" w:cs="Times New Roman"/>
              </w:rPr>
              <w:t>Консультация</w:t>
            </w:r>
          </w:p>
        </w:tc>
        <w:tc>
          <w:tcPr>
            <w:tcW w:w="2336"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center"/>
              <w:rPr>
                <w:rFonts w:ascii="Times New Roman" w:eastAsia="Calibri" w:hAnsi="Times New Roman" w:cs="Times New Roman"/>
              </w:rPr>
            </w:pPr>
            <w:r w:rsidRPr="00E22686">
              <w:rPr>
                <w:rFonts w:ascii="Times New Roman" w:eastAsia="Calibri" w:hAnsi="Times New Roman" w:cs="Times New Roman"/>
              </w:rPr>
              <w:t>2</w:t>
            </w:r>
          </w:p>
        </w:tc>
        <w:tc>
          <w:tcPr>
            <w:tcW w:w="2630"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center"/>
              <w:rPr>
                <w:rFonts w:ascii="Times New Roman" w:eastAsia="Calibri" w:hAnsi="Times New Roman" w:cs="Times New Roman"/>
              </w:rPr>
            </w:pPr>
            <w:r w:rsidRPr="00E22686">
              <w:rPr>
                <w:rFonts w:ascii="Times New Roman" w:eastAsia="Calibri" w:hAnsi="Times New Roman" w:cs="Times New Roman"/>
              </w:rPr>
              <w:t>-</w:t>
            </w:r>
          </w:p>
        </w:tc>
      </w:tr>
      <w:tr w:rsidR="001D7DFF" w:rsidRPr="00E22686" w:rsidTr="001D7DFF">
        <w:trPr>
          <w:trHeight w:val="101"/>
        </w:trPr>
        <w:tc>
          <w:tcPr>
            <w:tcW w:w="4810"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both"/>
              <w:rPr>
                <w:rFonts w:ascii="Times New Roman" w:eastAsia="Calibri" w:hAnsi="Times New Roman" w:cs="Times New Roman"/>
              </w:rPr>
            </w:pPr>
            <w:r w:rsidRPr="00E22686">
              <w:rPr>
                <w:rFonts w:ascii="Times New Roman" w:eastAsia="Calibri"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center"/>
              <w:rPr>
                <w:rFonts w:ascii="Times New Roman" w:eastAsia="Calibri" w:hAnsi="Times New Roman" w:cs="Times New Roman"/>
                <w:b/>
              </w:rPr>
            </w:pPr>
            <w:r w:rsidRPr="00E22686">
              <w:rPr>
                <w:rFonts w:ascii="Times New Roman" w:eastAsia="Calibri" w:hAnsi="Times New Roman" w:cs="Times New Roman"/>
                <w:b/>
              </w:rPr>
              <w:t>68</w:t>
            </w:r>
          </w:p>
        </w:tc>
        <w:tc>
          <w:tcPr>
            <w:tcW w:w="2630" w:type="dxa"/>
            <w:tcBorders>
              <w:top w:val="single" w:sz="6" w:space="0" w:color="000000"/>
              <w:left w:val="single" w:sz="6" w:space="0" w:color="000000"/>
              <w:bottom w:val="single" w:sz="6" w:space="0" w:color="000000"/>
              <w:right w:val="single" w:sz="6" w:space="0" w:color="000000"/>
            </w:tcBorders>
            <w:vAlign w:val="center"/>
          </w:tcPr>
          <w:p w:rsidR="001D7DFF" w:rsidRPr="00E22686" w:rsidRDefault="001D7DFF" w:rsidP="001D7DFF">
            <w:pPr>
              <w:jc w:val="center"/>
              <w:rPr>
                <w:rFonts w:ascii="Times New Roman" w:eastAsia="Calibri" w:hAnsi="Times New Roman" w:cs="Times New Roman"/>
                <w:b/>
              </w:rPr>
            </w:pPr>
            <w:r w:rsidRPr="00E22686">
              <w:rPr>
                <w:rFonts w:ascii="Times New Roman" w:eastAsia="Calibri" w:hAnsi="Times New Roman" w:cs="Times New Roman"/>
                <w:b/>
              </w:rPr>
              <w:t>40</w:t>
            </w:r>
          </w:p>
        </w:tc>
      </w:tr>
    </w:tbl>
    <w:p w:rsidR="001D7DFF" w:rsidRPr="00E22686" w:rsidRDefault="001D7DFF" w:rsidP="001D7DFF">
      <w:pPr>
        <w:rPr>
          <w:rFonts w:ascii="Times New Roman" w:eastAsia="Calibri" w:hAnsi="Times New Roman" w:cs="Times New Roman"/>
        </w:rPr>
      </w:pPr>
    </w:p>
    <w:p w:rsidR="001D7DFF" w:rsidRPr="00E22686" w:rsidRDefault="001D7DFF" w:rsidP="001D7DFF">
      <w:pPr>
        <w:rPr>
          <w:rFonts w:ascii="Times New Roman" w:eastAsia="Calibri" w:hAnsi="Times New Roman" w:cs="Times New Roman"/>
        </w:rPr>
      </w:pPr>
    </w:p>
    <w:p w:rsidR="001D7DFF" w:rsidRPr="00E22686" w:rsidRDefault="001D7DFF" w:rsidP="001D7DFF">
      <w:pPr>
        <w:rPr>
          <w:rFonts w:ascii="Times New Roman" w:eastAsia="Calibri" w:hAnsi="Times New Roman" w:cs="Times New Roman"/>
        </w:rPr>
      </w:pPr>
    </w:p>
    <w:p w:rsidR="001D7DFF" w:rsidRPr="00E22686" w:rsidRDefault="001D7DFF" w:rsidP="001D7DFF">
      <w:pPr>
        <w:spacing w:after="120"/>
        <w:outlineLvl w:val="1"/>
        <w:rPr>
          <w:rFonts w:ascii="Times New Roman" w:eastAsia="Segoe UI" w:hAnsi="Times New Roman" w:cs="Times New Roman"/>
          <w:b/>
          <w:bCs/>
          <w:sz w:val="24"/>
          <w:szCs w:val="24"/>
          <w:lang w:eastAsia="ru-RU"/>
        </w:rPr>
        <w:sectPr w:rsidR="001D7DFF" w:rsidRPr="00E22686" w:rsidSect="00E22686">
          <w:headerReference w:type="even" r:id="rId197"/>
          <w:headerReference w:type="default" r:id="rId198"/>
          <w:pgSz w:w="11906" w:h="16838"/>
          <w:pgMar w:top="1134" w:right="567" w:bottom="1134" w:left="1276" w:header="709" w:footer="709" w:gutter="0"/>
          <w:cols w:space="720"/>
          <w:docGrid w:linePitch="299"/>
        </w:sectPr>
      </w:pPr>
    </w:p>
    <w:p w:rsidR="001D7DFF" w:rsidRPr="00E22686" w:rsidRDefault="001D7DFF" w:rsidP="001D7DFF">
      <w:pPr>
        <w:spacing w:after="120"/>
        <w:outlineLvl w:val="1"/>
        <w:rPr>
          <w:rFonts w:ascii="Times New Roman" w:eastAsia="Segoe UI" w:hAnsi="Times New Roman" w:cs="Times New Roman"/>
          <w:b/>
          <w:bCs/>
          <w:sz w:val="24"/>
          <w:szCs w:val="24"/>
          <w:lang w:eastAsia="ru-RU"/>
        </w:rPr>
      </w:pPr>
      <w:r w:rsidRPr="00E22686">
        <w:rPr>
          <w:rFonts w:ascii="Times New Roman" w:eastAsia="Segoe UI" w:hAnsi="Times New Roman" w:cs="Times New Roman"/>
          <w:b/>
          <w:bCs/>
          <w:sz w:val="24"/>
          <w:szCs w:val="24"/>
          <w:lang w:eastAsia="ru-RU"/>
        </w:rPr>
        <w:t>2.2.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6151"/>
        <w:gridCol w:w="2384"/>
        <w:gridCol w:w="2771"/>
      </w:tblGrid>
      <w:tr w:rsidR="001D7DFF" w:rsidRPr="00E22686" w:rsidTr="001D7DFF">
        <w:tc>
          <w:tcPr>
            <w:tcW w:w="1177" w:type="pct"/>
            <w:vAlign w:val="center"/>
          </w:tcPr>
          <w:p w:rsidR="001D7DFF" w:rsidRPr="00E22686" w:rsidRDefault="001D7DFF" w:rsidP="001D7DFF">
            <w:pPr>
              <w:suppressAutoHyphens/>
              <w:jc w:val="center"/>
              <w:rPr>
                <w:rFonts w:ascii="Times New Roman" w:eastAsia="Calibri" w:hAnsi="Times New Roman" w:cs="Times New Roman"/>
                <w:b/>
                <w:bCs/>
                <w:color w:val="000000"/>
              </w:rPr>
            </w:pPr>
            <w:r w:rsidRPr="00E22686">
              <w:rPr>
                <w:rFonts w:ascii="Times New Roman" w:eastAsia="Calibri" w:hAnsi="Times New Roman" w:cs="Times New Roman"/>
                <w:b/>
              </w:rPr>
              <w:t>Наименование разделов и тем</w:t>
            </w:r>
          </w:p>
        </w:tc>
        <w:tc>
          <w:tcPr>
            <w:tcW w:w="2080" w:type="pct"/>
            <w:vAlign w:val="center"/>
          </w:tcPr>
          <w:p w:rsidR="001D7DFF" w:rsidRPr="00E22686" w:rsidRDefault="001D7DFF" w:rsidP="001D7DFF">
            <w:pPr>
              <w:suppressAutoHyphens/>
              <w:jc w:val="center"/>
              <w:rPr>
                <w:rFonts w:ascii="Times New Roman" w:eastAsia="Calibri" w:hAnsi="Times New Roman" w:cs="Times New Roman"/>
                <w:b/>
                <w:bCs/>
                <w:color w:val="000000"/>
              </w:rPr>
            </w:pPr>
            <w:r w:rsidRPr="00E22686">
              <w:rPr>
                <w:rFonts w:ascii="Times New Roman" w:eastAsia="Calibri" w:hAnsi="Times New Roman" w:cs="Times New Roman"/>
                <w:b/>
              </w:rPr>
              <w:t xml:space="preserve">Примерное содержание учебного материала, практических и лабораторных занятий, </w:t>
            </w:r>
            <w:r w:rsidRPr="00E22686">
              <w:rPr>
                <w:rFonts w:ascii="Times New Roman" w:eastAsia="Calibri" w:hAnsi="Times New Roman" w:cs="Times New Roman"/>
                <w:i/>
              </w:rPr>
              <w:t>курсовой проект (работа)</w:t>
            </w:r>
          </w:p>
        </w:tc>
        <w:tc>
          <w:tcPr>
            <w:tcW w:w="806" w:type="pct"/>
          </w:tcPr>
          <w:p w:rsidR="001D7DFF" w:rsidRPr="00E22686" w:rsidRDefault="001D7DFF" w:rsidP="001D7DFF">
            <w:pPr>
              <w:suppressAutoHyphens/>
              <w:jc w:val="center"/>
              <w:rPr>
                <w:rFonts w:ascii="Times New Roman" w:eastAsia="Calibri" w:hAnsi="Times New Roman" w:cs="Times New Roman"/>
                <w:b/>
              </w:rPr>
            </w:pPr>
            <w:r w:rsidRPr="00E22686">
              <w:rPr>
                <w:rFonts w:ascii="Times New Roman" w:eastAsia="Times New Roman" w:hAnsi="Times New Roman" w:cs="Times New Roman"/>
                <w:b/>
                <w:bCs/>
                <w:lang w:eastAsia="ar-SA"/>
              </w:rPr>
              <w:t>Объем, ак. ч. / в том числе в форме практической подготовки, ак. ч.</w:t>
            </w:r>
          </w:p>
        </w:tc>
        <w:tc>
          <w:tcPr>
            <w:tcW w:w="937" w:type="pct"/>
          </w:tcPr>
          <w:p w:rsidR="001D7DFF" w:rsidRPr="00E22686" w:rsidRDefault="001D7DFF" w:rsidP="001D7DFF">
            <w:pPr>
              <w:suppressAutoHyphens/>
              <w:jc w:val="center"/>
              <w:rPr>
                <w:rFonts w:ascii="Times New Roman" w:eastAsia="Calibri" w:hAnsi="Times New Roman" w:cs="Times New Roman"/>
                <w:b/>
              </w:rPr>
            </w:pPr>
            <w:r w:rsidRPr="00E22686">
              <w:rPr>
                <w:rFonts w:ascii="Times New Roman" w:eastAsia="Times New Roman" w:hAnsi="Times New Roman" w:cs="Times New Roman"/>
                <w:b/>
                <w:bCs/>
                <w:lang w:eastAsia="ar-SA"/>
              </w:rPr>
              <w:t>Коды компетенций, формированию которых способствует элемент программы</w:t>
            </w:r>
          </w:p>
        </w:tc>
      </w:tr>
      <w:tr w:rsidR="001D7DFF" w:rsidRPr="00E22686" w:rsidTr="001D7DFF">
        <w:tc>
          <w:tcPr>
            <w:tcW w:w="3257" w:type="pct"/>
            <w:gridSpan w:val="2"/>
          </w:tcPr>
          <w:p w:rsidR="001D7DFF" w:rsidRPr="00E22686" w:rsidRDefault="001D7DFF" w:rsidP="001D7DFF">
            <w:pPr>
              <w:suppressAutoHyphens/>
              <w:jc w:val="center"/>
              <w:rPr>
                <w:rFonts w:ascii="Times New Roman" w:eastAsia="Calibri" w:hAnsi="Times New Roman" w:cs="Times New Roman"/>
                <w:b/>
              </w:rPr>
            </w:pPr>
            <w:r w:rsidRPr="00E22686">
              <w:rPr>
                <w:rFonts w:ascii="Times New Roman" w:eastAsia="Calibri" w:hAnsi="Times New Roman" w:cs="Times New Roman"/>
                <w:b/>
              </w:rPr>
              <w:t>ОП.18ц Специализированное программное обеспечение в профессиональной деятельности (66 часов)</w:t>
            </w:r>
          </w:p>
        </w:tc>
        <w:tc>
          <w:tcPr>
            <w:tcW w:w="806" w:type="pct"/>
          </w:tcPr>
          <w:p w:rsidR="001D7DFF" w:rsidRPr="00E22686" w:rsidRDefault="001D7DFF" w:rsidP="001D7DFF">
            <w:pPr>
              <w:suppressAutoHyphens/>
              <w:jc w:val="center"/>
              <w:rPr>
                <w:rFonts w:ascii="Times New Roman" w:eastAsia="Calibri" w:hAnsi="Times New Roman" w:cs="Times New Roman"/>
                <w:b/>
              </w:rPr>
            </w:pPr>
          </w:p>
        </w:tc>
        <w:tc>
          <w:tcPr>
            <w:tcW w:w="937" w:type="pct"/>
          </w:tcPr>
          <w:p w:rsidR="001D7DFF" w:rsidRPr="00E22686" w:rsidRDefault="001D7DFF" w:rsidP="001D7DFF">
            <w:pPr>
              <w:suppressAutoHyphens/>
              <w:jc w:val="center"/>
              <w:rPr>
                <w:rFonts w:ascii="Times New Roman" w:eastAsia="Calibri" w:hAnsi="Times New Roman" w:cs="Times New Roman"/>
                <w:b/>
              </w:rPr>
            </w:pPr>
          </w:p>
        </w:tc>
      </w:tr>
      <w:tr w:rsidR="001D7DFF" w:rsidRPr="00E22686" w:rsidTr="001D7DFF">
        <w:tc>
          <w:tcPr>
            <w:tcW w:w="1177" w:type="pct"/>
            <w:vMerge w:val="restar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rPr>
            </w:pPr>
            <w:r w:rsidRPr="00E22686">
              <w:rPr>
                <w:rFonts w:ascii="Times New Roman" w:eastAsia="Calibri" w:hAnsi="Times New Roman" w:cs="Times New Roman"/>
                <w:b/>
              </w:rPr>
              <w:t>Тема 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E22686">
              <w:rPr>
                <w:rFonts w:ascii="Times New Roman" w:eastAsia="Calibri" w:hAnsi="Times New Roman" w:cs="Times New Roman"/>
                <w:b/>
                <w:bCs/>
                <w:lang w:eastAsia="ru-RU"/>
              </w:rPr>
              <w:t>Правовые основы защиты информации в Российской Федерации. Государственная система защиты информации.</w:t>
            </w:r>
          </w:p>
        </w:tc>
        <w:tc>
          <w:tcPr>
            <w:tcW w:w="2080" w:type="pct"/>
          </w:tcPr>
          <w:p w:rsidR="001D7DFF" w:rsidRPr="00E22686" w:rsidRDefault="001D7DFF" w:rsidP="001D7DFF">
            <w:pPr>
              <w:jc w:val="both"/>
              <w:rPr>
                <w:rFonts w:ascii="Times New Roman" w:eastAsia="Calibri" w:hAnsi="Times New Roman" w:cs="Times New Roman"/>
                <w:b/>
                <w:bCs/>
                <w:color w:val="000000"/>
              </w:rPr>
            </w:pPr>
            <w:r w:rsidRPr="00E22686">
              <w:rPr>
                <w:rFonts w:ascii="Times New Roman" w:eastAsia="Calibri" w:hAnsi="Times New Roman" w:cs="Times New Roman"/>
                <w:b/>
                <w:bCs/>
                <w:color w:val="000000"/>
              </w:rPr>
              <w:t>Содержание</w:t>
            </w:r>
          </w:p>
        </w:tc>
        <w:tc>
          <w:tcPr>
            <w:tcW w:w="806" w:type="pct"/>
          </w:tcPr>
          <w:p w:rsidR="001D7DFF" w:rsidRPr="00E22686" w:rsidRDefault="001D7DFF" w:rsidP="001D7DFF">
            <w:pPr>
              <w:jc w:val="center"/>
              <w:rPr>
                <w:rFonts w:ascii="Times New Roman" w:eastAsia="Calibri" w:hAnsi="Times New Roman" w:cs="Times New Roman"/>
                <w:b/>
                <w:bCs/>
                <w:color w:val="000000"/>
              </w:rPr>
            </w:pPr>
            <w:r w:rsidRPr="00E22686">
              <w:rPr>
                <w:rFonts w:ascii="Times New Roman" w:eastAsia="Calibri" w:hAnsi="Times New Roman" w:cs="Times New Roman"/>
                <w:b/>
                <w:bCs/>
                <w:color w:val="000000"/>
              </w:rPr>
              <w:t>4</w:t>
            </w:r>
            <w:r>
              <w:rPr>
                <w:rFonts w:ascii="Times New Roman" w:eastAsia="Calibri" w:hAnsi="Times New Roman" w:cs="Times New Roman"/>
                <w:b/>
                <w:bCs/>
                <w:color w:val="000000"/>
              </w:rPr>
              <w:t>/-</w:t>
            </w:r>
          </w:p>
        </w:tc>
        <w:tc>
          <w:tcPr>
            <w:tcW w:w="937" w:type="pct"/>
          </w:tcPr>
          <w:p w:rsidR="001D7DFF" w:rsidRPr="00E22686" w:rsidRDefault="001D7DFF" w:rsidP="001D7DFF">
            <w:pPr>
              <w:jc w:val="both"/>
              <w:rPr>
                <w:rFonts w:ascii="Times New Roman" w:eastAsia="Calibri" w:hAnsi="Times New Roman" w:cs="Times New Roman"/>
                <w:b/>
                <w:bCs/>
                <w:color w:val="000000"/>
              </w:rPr>
            </w:pPr>
          </w:p>
        </w:tc>
      </w:tr>
      <w:tr w:rsidR="001D7DFF" w:rsidRPr="00E22686" w:rsidTr="001D7DFF">
        <w:trPr>
          <w:trHeight w:val="779"/>
        </w:trPr>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Times New Roman" w:hAnsi="Times New Roman" w:cs="Times New Roman"/>
                <w:bCs/>
              </w:rPr>
            </w:pPr>
            <w:r w:rsidRPr="00E22686">
              <w:rPr>
                <w:rFonts w:ascii="Times New Roman" w:eastAsia="Calibri" w:hAnsi="Times New Roman" w:cs="Times New Roman"/>
                <w:b/>
                <w:bCs/>
                <w:lang w:eastAsia="ru-RU"/>
              </w:rPr>
              <w:t>Защита информации /</w:t>
            </w:r>
            <w:r w:rsidRPr="00E22686">
              <w:rPr>
                <w:rFonts w:ascii="Times New Roman" w:eastAsia="Calibri" w:hAnsi="Times New Roman" w:cs="Times New Roman"/>
                <w:bCs/>
                <w:lang w:eastAsia="ru-RU"/>
              </w:rPr>
              <w:t xml:space="preserve"> Понятие защиты информации. Актуальность изучения вопросов обеспечения защиты информации в полиции. Антивирусные программы. Правовые основы защиты информации в Российской Федерации.</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cs="Times New Roman"/>
                <w:color w:val="000000"/>
              </w:rPr>
            </w:pPr>
            <w:r w:rsidRPr="00E22686">
              <w:rPr>
                <w:rFonts w:ascii="Times New Roman" w:eastAsia="Calibri" w:hAnsi="Times New Roman" w:cs="Times New Roman"/>
                <w:b/>
                <w:bCs/>
                <w:iCs/>
              </w:rPr>
              <w:t xml:space="preserve">Задание на дом: </w:t>
            </w:r>
            <w:r w:rsidRPr="00E22686">
              <w:rPr>
                <w:rFonts w:ascii="Times New Roman" w:eastAsia="Calibri" w:hAnsi="Times New Roman" w:cs="Times New Roman"/>
                <w:bCs/>
                <w:iCs/>
              </w:rPr>
              <w:t xml:space="preserve"> Составление перечня нормативно-правовых актов по защите информации.</w:t>
            </w:r>
          </w:p>
        </w:tc>
        <w:tc>
          <w:tcPr>
            <w:tcW w:w="806"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2</w:t>
            </w:r>
            <w:r>
              <w:rPr>
                <w:rFonts w:ascii="Times New Roman" w:eastAsia="Calibri" w:hAnsi="Times New Roman" w:cs="Times New Roman"/>
                <w:bCs/>
                <w:lang w:eastAsia="ru-RU"/>
              </w:rPr>
              <w:t>/-</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
                <w:bCs/>
                <w:lang w:eastAsia="ru-RU"/>
              </w:rPr>
            </w:pPr>
            <w:r w:rsidRPr="00E22686">
              <w:rPr>
                <w:rFonts w:ascii="Times New Roman" w:eastAsia="Calibri" w:hAnsi="Times New Roman" w:cs="Times New Roman"/>
                <w:bCs/>
                <w:lang w:eastAsia="ru-RU"/>
              </w:rPr>
              <w:t xml:space="preserve"> </w:t>
            </w:r>
            <w:r w:rsidRPr="00E22686">
              <w:rPr>
                <w:rFonts w:ascii="Times New Roman" w:eastAsia="Calibri" w:hAnsi="Times New Roman" w:cs="Times New Roman"/>
                <w:b/>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
                <w:bCs/>
                <w:lang w:eastAsia="ru-RU"/>
              </w:rPr>
            </w:pPr>
          </w:p>
        </w:tc>
      </w:tr>
      <w:tr w:rsidR="001D7DFF" w:rsidRPr="00E22686" w:rsidTr="001D7DFF">
        <w:trPr>
          <w:trHeight w:val="267"/>
        </w:trPr>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b/>
                <w:bCs/>
              </w:rPr>
            </w:pPr>
            <w:r w:rsidRPr="00E22686">
              <w:rPr>
                <w:rFonts w:ascii="Times New Roman" w:eastAsia="Calibri" w:hAnsi="Times New Roman" w:cs="Times New Roman"/>
                <w:b/>
                <w:bCs/>
              </w:rPr>
              <w:t>В том числе практических и лабораторных занятий:</w:t>
            </w:r>
          </w:p>
        </w:tc>
        <w:tc>
          <w:tcPr>
            <w:tcW w:w="806" w:type="pct"/>
          </w:tcPr>
          <w:p w:rsidR="001D7DFF" w:rsidRPr="00674DDD" w:rsidRDefault="001D7DFF" w:rsidP="001D7DFF">
            <w:pPr>
              <w:spacing w:line="240" w:lineRule="auto"/>
              <w:jc w:val="center"/>
              <w:rPr>
                <w:rFonts w:ascii="Times New Roman" w:eastAsia="Calibri" w:hAnsi="Times New Roman" w:cs="Times New Roman"/>
                <w:b/>
                <w:bCs/>
              </w:rPr>
            </w:pPr>
            <w:r w:rsidRPr="00674DDD">
              <w:rPr>
                <w:rFonts w:ascii="Times New Roman" w:eastAsia="Calibri" w:hAnsi="Times New Roman" w:cs="Times New Roman"/>
                <w:b/>
                <w:bCs/>
              </w:rPr>
              <w:t>2/-</w:t>
            </w:r>
          </w:p>
        </w:tc>
        <w:tc>
          <w:tcPr>
            <w:tcW w:w="937" w:type="pct"/>
          </w:tcPr>
          <w:p w:rsidR="001D7DFF" w:rsidRPr="00E22686" w:rsidRDefault="001D7DFF" w:rsidP="001D7DFF">
            <w:pPr>
              <w:spacing w:line="240" w:lineRule="auto"/>
              <w:jc w:val="both"/>
              <w:rPr>
                <w:rFonts w:ascii="Times New Roman" w:eastAsia="Calibri" w:hAnsi="Times New Roman" w:cs="Times New Roman"/>
                <w:b/>
                <w:bCs/>
              </w:rPr>
            </w:pPr>
          </w:p>
        </w:tc>
      </w:tr>
      <w:tr w:rsidR="001D7DFF" w:rsidRPr="00E22686" w:rsidTr="001D7DFF">
        <w:trPr>
          <w:trHeight w:val="265"/>
        </w:trPr>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
                <w:iCs/>
              </w:rPr>
            </w:pPr>
            <w:r w:rsidRPr="00E22686">
              <w:rPr>
                <w:rFonts w:ascii="Times New Roman" w:eastAsia="Calibri" w:hAnsi="Times New Roman" w:cs="Times New Roman"/>
                <w:b/>
                <w:iCs/>
              </w:rPr>
              <w:t>Практическая работа № 1. /</w:t>
            </w:r>
            <w:r w:rsidRPr="00E22686">
              <w:rPr>
                <w:rFonts w:ascii="Times New Roman" w:eastAsia="Calibri" w:hAnsi="Times New Roman" w:cs="Times New Roman"/>
              </w:rPr>
              <w:t xml:space="preserve"> </w:t>
            </w:r>
            <w:r w:rsidRPr="00E22686">
              <w:rPr>
                <w:rFonts w:ascii="Times New Roman" w:eastAsia="Calibri" w:hAnsi="Times New Roman" w:cs="Times New Roman"/>
                <w:iCs/>
              </w:rPr>
              <w:t>Составление практических рекомендаций по защите информации в соответствии с предложенным алгоритмом.</w:t>
            </w:r>
          </w:p>
          <w:p w:rsidR="001D7DFF" w:rsidRPr="00E22686" w:rsidRDefault="001D7DFF" w:rsidP="001D7DFF">
            <w:pPr>
              <w:spacing w:line="240" w:lineRule="auto"/>
              <w:jc w:val="both"/>
              <w:rPr>
                <w:rFonts w:ascii="Times New Roman" w:eastAsia="Calibri" w:hAnsi="Times New Roman" w:cs="Times New Roman"/>
                <w:b/>
                <w:bCs/>
                <w:color w:val="FF0000"/>
              </w:rPr>
            </w:pPr>
            <w:r w:rsidRPr="00E22686">
              <w:rPr>
                <w:rFonts w:ascii="Times New Roman" w:eastAsia="Calibri" w:hAnsi="Times New Roman" w:cs="Times New Roman"/>
                <w:b/>
                <w:bCs/>
                <w:iCs/>
              </w:rPr>
              <w:t xml:space="preserve">Задание на дом: </w:t>
            </w:r>
            <w:r w:rsidRPr="00E22686">
              <w:rPr>
                <w:rFonts w:ascii="Times New Roman" w:eastAsia="Calibri" w:hAnsi="Times New Roman" w:cs="Times New Roman"/>
                <w:bCs/>
              </w:rPr>
              <w:t>Анализ эффективности антивирусных программ.</w:t>
            </w:r>
          </w:p>
        </w:tc>
        <w:tc>
          <w:tcPr>
            <w:tcW w:w="806"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iCs/>
              </w:rPr>
            </w:pPr>
            <w:r w:rsidRPr="00E22686">
              <w:rPr>
                <w:rFonts w:ascii="Times New Roman" w:eastAsia="Calibri" w:hAnsi="Times New Roman" w:cs="Times New Roman"/>
                <w:iCs/>
              </w:rPr>
              <w:t>2</w:t>
            </w:r>
            <w:r>
              <w:rPr>
                <w:rFonts w:ascii="Times New Roman" w:eastAsia="Calibri" w:hAnsi="Times New Roman" w:cs="Times New Roman"/>
                <w:iCs/>
              </w:rPr>
              <w:t>/-</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
                <w:iCs/>
              </w:rPr>
            </w:pPr>
            <w:r w:rsidRPr="00E22686">
              <w:rPr>
                <w:rFonts w:ascii="Times New Roman" w:eastAsia="Calibri" w:hAnsi="Times New Roman" w:cs="Times New Roman"/>
                <w:bCs/>
                <w:lang w:eastAsia="ru-RU"/>
              </w:rPr>
              <w:t xml:space="preserve"> </w:t>
            </w:r>
          </w:p>
        </w:tc>
      </w:tr>
      <w:tr w:rsidR="001D7DFF" w:rsidRPr="00E22686" w:rsidTr="001D7DFF">
        <w:tc>
          <w:tcPr>
            <w:tcW w:w="1177" w:type="pct"/>
            <w:vMerge w:val="restar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cs="Times New Roman"/>
                <w:b/>
                <w:color w:val="000000"/>
              </w:rPr>
            </w:pPr>
            <w:r w:rsidRPr="00E22686">
              <w:rPr>
                <w:rFonts w:ascii="Times New Roman" w:eastAsia="Calibri" w:hAnsi="Times New Roman" w:cs="Times New Roman"/>
                <w:b/>
                <w:color w:val="000000"/>
              </w:rPr>
              <w:t xml:space="preserve">Тема 2 </w:t>
            </w:r>
          </w:p>
          <w:p w:rsidR="001D7DFF" w:rsidRPr="00E22686" w:rsidRDefault="001D7DFF" w:rsidP="001D7DFF">
            <w:pPr>
              <w:pageBreakBefore/>
              <w:spacing w:line="240" w:lineRule="auto"/>
              <w:jc w:val="both"/>
              <w:rPr>
                <w:rFonts w:ascii="Times New Roman" w:eastAsia="Calibri" w:hAnsi="Times New Roman" w:cs="Times New Roman"/>
                <w:b/>
                <w:bCs/>
              </w:rPr>
            </w:pPr>
            <w:r w:rsidRPr="00E22686">
              <w:rPr>
                <w:rFonts w:ascii="Times New Roman" w:eastAsia="Calibri" w:hAnsi="Times New Roman" w:cs="Times New Roman"/>
                <w:b/>
                <w:bCs/>
                <w:lang w:eastAsia="ru-RU"/>
              </w:rPr>
              <w:t>Информационные технологии в деятельности органов полиции</w:t>
            </w:r>
            <w:r w:rsidRPr="00E22686">
              <w:rPr>
                <w:rFonts w:ascii="Times New Roman" w:eastAsia="Calibri" w:hAnsi="Times New Roman" w:cs="Times New Roman"/>
                <w:b/>
                <w:bCs/>
              </w:rPr>
              <w:t xml:space="preserve"> </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b/>
                <w:bCs/>
                <w:color w:val="000000"/>
              </w:rPr>
            </w:pPr>
            <w:r w:rsidRPr="00E22686">
              <w:rPr>
                <w:rFonts w:ascii="Times New Roman" w:eastAsia="Calibri" w:hAnsi="Times New Roman" w:cs="Times New Roman"/>
                <w:b/>
                <w:bCs/>
                <w:color w:val="000000"/>
              </w:rPr>
              <w:t>Содержание</w:t>
            </w:r>
          </w:p>
        </w:tc>
        <w:tc>
          <w:tcPr>
            <w:tcW w:w="806" w:type="pct"/>
          </w:tcPr>
          <w:p w:rsidR="001D7DFF" w:rsidRPr="00E22686" w:rsidRDefault="001D7DFF" w:rsidP="001D7DFF">
            <w:pPr>
              <w:spacing w:line="240" w:lineRule="auto"/>
              <w:jc w:val="center"/>
              <w:rPr>
                <w:rFonts w:ascii="Times New Roman" w:eastAsia="Calibri" w:hAnsi="Times New Roman" w:cs="Times New Roman"/>
                <w:b/>
                <w:bCs/>
                <w:color w:val="000000"/>
              </w:rPr>
            </w:pPr>
            <w:r w:rsidRPr="00E22686">
              <w:rPr>
                <w:rFonts w:ascii="Times New Roman" w:eastAsia="Calibri" w:hAnsi="Times New Roman" w:cs="Times New Roman"/>
                <w:b/>
                <w:bCs/>
                <w:color w:val="000000"/>
              </w:rPr>
              <w:t>10/8</w:t>
            </w:r>
          </w:p>
        </w:tc>
        <w:tc>
          <w:tcPr>
            <w:tcW w:w="937" w:type="pct"/>
          </w:tcPr>
          <w:p w:rsidR="001D7DFF" w:rsidRPr="00E22686" w:rsidRDefault="001D7DFF" w:rsidP="001D7DFF">
            <w:pPr>
              <w:spacing w:line="240" w:lineRule="auto"/>
              <w:jc w:val="both"/>
              <w:rPr>
                <w:rFonts w:ascii="Times New Roman" w:eastAsia="Calibri" w:hAnsi="Times New Roman" w:cs="Times New Roman"/>
                <w:b/>
                <w:bCs/>
                <w:color w:val="000000"/>
              </w:rPr>
            </w:pPr>
          </w:p>
        </w:tc>
      </w:tr>
      <w:tr w:rsidR="001D7DFF" w:rsidRPr="00E22686" w:rsidTr="001D7DFF">
        <w:trPr>
          <w:trHeight w:val="1042"/>
        </w:trPr>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44743B" w:rsidRDefault="001D7DFF" w:rsidP="001D7DFF">
            <w:pPr>
              <w:spacing w:line="240" w:lineRule="auto"/>
              <w:jc w:val="both"/>
              <w:rPr>
                <w:rFonts w:ascii="Times New Roman" w:eastAsia="Calibri" w:hAnsi="Times New Roman" w:cs="Times New Roman"/>
                <w:color w:val="000000"/>
                <w:shd w:val="clear" w:color="auto" w:fill="FFFFFF"/>
              </w:rPr>
            </w:pPr>
            <w:r w:rsidRPr="00E22686">
              <w:rPr>
                <w:rFonts w:ascii="Times New Roman" w:eastAsia="Calibri" w:hAnsi="Times New Roman" w:cs="Times New Roman"/>
                <w:color w:val="000000"/>
                <w:shd w:val="clear" w:color="auto" w:fill="FFFFFF"/>
              </w:rPr>
              <w:t xml:space="preserve"> </w:t>
            </w:r>
            <w:r w:rsidRPr="00E22686">
              <w:rPr>
                <w:rFonts w:ascii="Times New Roman" w:eastAsia="Calibri" w:hAnsi="Times New Roman" w:cs="Times New Roman"/>
                <w:b/>
                <w:color w:val="000000"/>
                <w:shd w:val="clear" w:color="auto" w:fill="FFFFFF"/>
              </w:rPr>
              <w:t>Автоматизированные информационно-поисковые системы</w:t>
            </w:r>
            <w:r w:rsidRPr="00E22686">
              <w:rPr>
                <w:rFonts w:ascii="Times New Roman" w:eastAsia="Calibri" w:hAnsi="Times New Roman" w:cs="Times New Roman"/>
                <w:color w:val="000000"/>
                <w:shd w:val="clear" w:color="auto" w:fill="FFFFFF"/>
              </w:rPr>
              <w:t>/АИПС «Досье», АИПС «Насилие», АИПС «Сейф», АИПС «Антиквариат», АИПС «Вещь» и др. Инфраструктура единого информационного пространства и Единая система информационно-аналитического обесп</w:t>
            </w:r>
            <w:r w:rsidR="0044743B">
              <w:rPr>
                <w:rFonts w:ascii="Times New Roman" w:eastAsia="Calibri" w:hAnsi="Times New Roman" w:cs="Times New Roman"/>
                <w:color w:val="000000"/>
                <w:shd w:val="clear" w:color="auto" w:fill="FFFFFF"/>
              </w:rPr>
              <w:t>ечения деятельности МВД России.</w:t>
            </w:r>
          </w:p>
          <w:p w:rsidR="001D7DFF" w:rsidRPr="0044743B" w:rsidRDefault="001D7DFF" w:rsidP="001D7DFF">
            <w:pPr>
              <w:spacing w:line="240" w:lineRule="auto"/>
              <w:jc w:val="both"/>
              <w:rPr>
                <w:rFonts w:ascii="Times New Roman" w:eastAsia="Calibri" w:hAnsi="Times New Roman" w:cs="Times New Roman"/>
                <w:color w:val="000000"/>
                <w:shd w:val="clear" w:color="auto" w:fill="FFFFFF"/>
              </w:rPr>
            </w:pPr>
            <w:r w:rsidRPr="00E22686">
              <w:rPr>
                <w:rFonts w:ascii="Times New Roman" w:eastAsia="Calibri" w:hAnsi="Times New Roman" w:cs="Times New Roman"/>
                <w:b/>
                <w:bCs/>
                <w:color w:val="000000"/>
              </w:rPr>
              <w:t xml:space="preserve">Задание на дом: </w:t>
            </w:r>
            <w:r w:rsidRPr="00E22686">
              <w:rPr>
                <w:rFonts w:ascii="Times New Roman" w:eastAsia="Calibri" w:hAnsi="Times New Roman" w:cs="Times New Roman"/>
                <w:bCs/>
                <w:color w:val="000000"/>
              </w:rPr>
              <w:t>проанализировать преступления, совершаемые в сфере информационных технологий</w:t>
            </w:r>
            <w:r w:rsidRPr="00E22686">
              <w:rPr>
                <w:rFonts w:ascii="Times New Roman" w:eastAsia="Calibri" w:hAnsi="Times New Roman" w:cs="Times New Roman"/>
                <w:b/>
                <w:bCs/>
                <w:color w:val="000000"/>
              </w:rPr>
              <w:t xml:space="preserve"> </w:t>
            </w:r>
          </w:p>
        </w:tc>
        <w:tc>
          <w:tcPr>
            <w:tcW w:w="806" w:type="pct"/>
          </w:tcPr>
          <w:p w:rsidR="001D7DFF" w:rsidRPr="00E22686" w:rsidRDefault="001D7DFF" w:rsidP="001D7DFF">
            <w:pPr>
              <w:spacing w:line="240" w:lineRule="auto"/>
              <w:jc w:val="center"/>
              <w:rPr>
                <w:rFonts w:ascii="Times New Roman" w:eastAsia="Calibri" w:hAnsi="Times New Roman" w:cs="Times New Roman"/>
                <w:color w:val="000000"/>
                <w:shd w:val="clear" w:color="auto" w:fill="FFFFFF"/>
              </w:rPr>
            </w:pPr>
            <w:r w:rsidRPr="00E22686">
              <w:rPr>
                <w:rFonts w:ascii="Times New Roman" w:eastAsia="Calibri" w:hAnsi="Times New Roman" w:cs="Times New Roman"/>
                <w:color w:val="000000"/>
                <w:shd w:val="clear" w:color="auto" w:fill="FFFFFF"/>
              </w:rPr>
              <w:t>2</w:t>
            </w:r>
            <w:r>
              <w:rPr>
                <w:rFonts w:ascii="Times New Roman" w:eastAsia="Calibri" w:hAnsi="Times New Roman" w:cs="Times New Roman"/>
                <w:color w:val="000000"/>
                <w:shd w:val="clear" w:color="auto" w:fill="FFFFFF"/>
              </w:rPr>
              <w:t>/-</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spacing w:line="240" w:lineRule="auto"/>
              <w:jc w:val="both"/>
              <w:rPr>
                <w:rFonts w:ascii="Times New Roman" w:eastAsia="Calibri" w:hAnsi="Times New Roman" w:cs="Times New Roman"/>
                <w:color w:val="000000"/>
                <w:shd w:val="clear" w:color="auto" w:fill="FFFFFF"/>
              </w:rPr>
            </w:pPr>
            <w:r w:rsidRPr="00E22686">
              <w:rPr>
                <w:rFonts w:ascii="Times New Roman" w:eastAsia="Calibri" w:hAnsi="Times New Roman" w:cs="Times New Roman"/>
                <w:bCs/>
                <w:lang w:eastAsia="ru-RU"/>
              </w:rPr>
              <w:t xml:space="preserve"> </w:t>
            </w: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b/>
                <w:color w:val="000000"/>
              </w:rPr>
            </w:pPr>
            <w:r w:rsidRPr="00E22686">
              <w:rPr>
                <w:rFonts w:ascii="Times New Roman" w:eastAsia="Calibri" w:hAnsi="Times New Roman" w:cs="Times New Roman"/>
                <w:b/>
                <w:bCs/>
              </w:rPr>
              <w:t>В том числе практических и лабораторных занятий:</w:t>
            </w:r>
          </w:p>
        </w:tc>
        <w:tc>
          <w:tcPr>
            <w:tcW w:w="806" w:type="pct"/>
          </w:tcPr>
          <w:p w:rsidR="001D7DFF" w:rsidRPr="00674DDD" w:rsidRDefault="001D7DFF" w:rsidP="001D7DFF">
            <w:pPr>
              <w:spacing w:line="240" w:lineRule="auto"/>
              <w:jc w:val="center"/>
              <w:rPr>
                <w:rFonts w:ascii="Times New Roman" w:eastAsia="Calibri" w:hAnsi="Times New Roman" w:cs="Times New Roman"/>
                <w:b/>
                <w:bCs/>
              </w:rPr>
            </w:pPr>
            <w:r w:rsidRPr="00674DDD">
              <w:rPr>
                <w:rFonts w:ascii="Times New Roman" w:eastAsia="Calibri" w:hAnsi="Times New Roman" w:cs="Times New Roman"/>
                <w:b/>
                <w:bCs/>
              </w:rPr>
              <w:t>8/8</w:t>
            </w:r>
          </w:p>
        </w:tc>
        <w:tc>
          <w:tcPr>
            <w:tcW w:w="937" w:type="pct"/>
          </w:tcPr>
          <w:p w:rsidR="001D7DFF" w:rsidRPr="00E22686" w:rsidRDefault="001D7DFF" w:rsidP="001D7DFF">
            <w:pPr>
              <w:spacing w:line="240" w:lineRule="auto"/>
              <w:jc w:val="both"/>
              <w:rPr>
                <w:rFonts w:ascii="Times New Roman" w:eastAsia="Calibri" w:hAnsi="Times New Roman" w:cs="Times New Roman"/>
                <w:b/>
                <w:bCs/>
              </w:rPr>
            </w:pP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Times New Roman" w:hAnsi="Times New Roman" w:cs="Times New Roman"/>
                <w:lang w:eastAsia="ar-SA"/>
              </w:rPr>
            </w:pPr>
            <w:r w:rsidRPr="00E22686">
              <w:rPr>
                <w:rFonts w:ascii="Times New Roman" w:eastAsia="Calibri" w:hAnsi="Times New Roman" w:cs="Times New Roman"/>
                <w:b/>
                <w:iCs/>
              </w:rPr>
              <w:t xml:space="preserve">Практическая работа № 2. </w:t>
            </w:r>
            <w:r w:rsidRPr="00E22686">
              <w:rPr>
                <w:rFonts w:ascii="Times New Roman" w:eastAsia="Calibri" w:hAnsi="Times New Roman" w:cs="Times New Roman"/>
                <w:b/>
                <w:lang w:eastAsia="ru-RU"/>
              </w:rPr>
              <w:t>Работа с автоматизированными информационно-поисковыми системами «Досье»</w:t>
            </w:r>
            <w:r w:rsidRPr="00E22686">
              <w:rPr>
                <w:rFonts w:ascii="Times New Roman" w:eastAsia="Calibri" w:hAnsi="Times New Roman" w:cs="Times New Roman"/>
                <w:lang w:eastAsia="ru-RU"/>
              </w:rPr>
              <w:t>/ Архитектура системы. Структура информации. Функции базы данных криминалистических учетов, позволяющих быстро и полно получить точную информацию для использования в расследовании.</w:t>
            </w:r>
          </w:p>
          <w:p w:rsidR="001D7DFF" w:rsidRPr="00E22686" w:rsidRDefault="001D7DFF" w:rsidP="001D7DFF">
            <w:pPr>
              <w:spacing w:line="240" w:lineRule="auto"/>
              <w:jc w:val="both"/>
              <w:rPr>
                <w:rFonts w:ascii="Times New Roman" w:eastAsia="Calibri" w:hAnsi="Times New Roman" w:cs="Times New Roman"/>
                <w:b/>
                <w:color w:val="000000"/>
              </w:rPr>
            </w:pPr>
            <w:r w:rsidRPr="00E22686">
              <w:rPr>
                <w:rFonts w:ascii="Times New Roman" w:eastAsia="Calibri" w:hAnsi="Times New Roman" w:cs="Times New Roman"/>
                <w:b/>
                <w:bCs/>
                <w:iCs/>
              </w:rPr>
              <w:t xml:space="preserve">Задание на дом: </w:t>
            </w:r>
            <w:r w:rsidRPr="00E22686">
              <w:rPr>
                <w:rFonts w:ascii="Times New Roman" w:eastAsia="Calibri" w:hAnsi="Times New Roman" w:cs="Times New Roman"/>
                <w:bCs/>
                <w:iCs/>
              </w:rPr>
              <w:t>написать эссе «Этика цифровых технологий в полиции».</w:t>
            </w:r>
          </w:p>
        </w:tc>
        <w:tc>
          <w:tcPr>
            <w:tcW w:w="806"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iCs/>
              </w:rPr>
            </w:pPr>
            <w:r w:rsidRPr="00E22686">
              <w:rPr>
                <w:rFonts w:ascii="Times New Roman" w:eastAsia="Calibri" w:hAnsi="Times New Roman" w:cs="Times New Roman"/>
                <w:i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
                <w:iCs/>
              </w:rPr>
            </w:pPr>
            <w:r w:rsidRPr="00E22686">
              <w:rPr>
                <w:rFonts w:ascii="Times New Roman" w:eastAsia="Calibri" w:hAnsi="Times New Roman" w:cs="Times New Roman"/>
                <w:bCs/>
                <w:lang w:eastAsia="ru-RU"/>
              </w:rPr>
              <w:t xml:space="preserve"> </w:t>
            </w: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Times New Roman" w:hAnsi="Times New Roman" w:cs="Times New Roman"/>
                <w:lang w:eastAsia="ar-SA"/>
              </w:rPr>
            </w:pPr>
            <w:r w:rsidRPr="00E22686">
              <w:rPr>
                <w:rFonts w:ascii="Times New Roman" w:eastAsia="Calibri" w:hAnsi="Times New Roman" w:cs="Times New Roman"/>
                <w:b/>
                <w:iCs/>
              </w:rPr>
              <w:t xml:space="preserve">Практическая работа № 3. </w:t>
            </w:r>
            <w:r w:rsidRPr="00E22686">
              <w:rPr>
                <w:rFonts w:ascii="Times New Roman" w:eastAsia="Calibri" w:hAnsi="Times New Roman" w:cs="Times New Roman"/>
                <w:b/>
                <w:lang w:eastAsia="ru-RU"/>
              </w:rPr>
              <w:t>Работа с автоматизированными информационно-поисковыми системами «Насилие»/</w:t>
            </w:r>
            <w:r w:rsidRPr="00E22686">
              <w:rPr>
                <w:rFonts w:ascii="Times New Roman" w:eastAsia="Calibri" w:hAnsi="Times New Roman" w:cs="Times New Roman"/>
                <w:lang w:eastAsia="ru-RU"/>
              </w:rPr>
              <w:t xml:space="preserve"> Архитектура системы. Структура информации. Функции базы данных криминалистических учетов, позволяющих быстро и полно получить точную информацию для использования в расследовании.</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
                <w:iCs/>
              </w:rPr>
            </w:pPr>
            <w:r w:rsidRPr="00E22686">
              <w:rPr>
                <w:rFonts w:ascii="Times New Roman" w:eastAsia="Calibri" w:hAnsi="Times New Roman" w:cs="Times New Roman"/>
                <w:b/>
                <w:bCs/>
                <w:iCs/>
              </w:rPr>
              <w:t xml:space="preserve">Задание на дом: </w:t>
            </w:r>
            <w:r w:rsidRPr="00E22686">
              <w:rPr>
                <w:rFonts w:ascii="Times New Roman" w:eastAsia="Calibri" w:hAnsi="Times New Roman" w:cs="Times New Roman"/>
                <w:bCs/>
              </w:rPr>
              <w:t>проанализировать автоматизированные учёты, существующих в системе ЕИТКС ОВД</w:t>
            </w:r>
          </w:p>
        </w:tc>
        <w:tc>
          <w:tcPr>
            <w:tcW w:w="806"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iCs/>
              </w:rPr>
            </w:pPr>
            <w:r w:rsidRPr="00E22686">
              <w:rPr>
                <w:rFonts w:ascii="Times New Roman" w:eastAsia="Calibri" w:hAnsi="Times New Roman" w:cs="Times New Roman"/>
                <w:i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
                <w:iCs/>
              </w:rPr>
            </w:pPr>
            <w:r w:rsidRPr="00E22686">
              <w:rPr>
                <w:rFonts w:ascii="Times New Roman" w:eastAsia="Calibri" w:hAnsi="Times New Roman" w:cs="Times New Roman"/>
                <w:bCs/>
                <w:lang w:eastAsia="ru-RU"/>
              </w:rPr>
              <w:t xml:space="preserve"> </w:t>
            </w:r>
            <w:r w:rsidRPr="00E22686">
              <w:rPr>
                <w:rFonts w:ascii="Times New Roman" w:eastAsia="Calibri" w:hAnsi="Times New Roman" w:cs="Times New Roman"/>
                <w:bCs/>
                <w:lang w:eastAsia="ru-RU"/>
              </w:rPr>
              <w:tab/>
            </w: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Times New Roman" w:hAnsi="Times New Roman" w:cs="Times New Roman"/>
                <w:lang w:eastAsia="ar-SA"/>
              </w:rPr>
            </w:pPr>
            <w:r w:rsidRPr="00E22686">
              <w:rPr>
                <w:rFonts w:ascii="Times New Roman" w:eastAsia="Calibri" w:hAnsi="Times New Roman" w:cs="Times New Roman"/>
                <w:b/>
                <w:iCs/>
              </w:rPr>
              <w:t xml:space="preserve">Практическая работа № 4. </w:t>
            </w:r>
            <w:r w:rsidRPr="00E22686">
              <w:rPr>
                <w:rFonts w:ascii="Times New Roman" w:eastAsia="Calibri" w:hAnsi="Times New Roman" w:cs="Times New Roman"/>
                <w:b/>
                <w:lang w:eastAsia="ru-RU"/>
              </w:rPr>
              <w:t>Работа с автоматизированными информационно-поисковыми системами «Антиквариат»</w:t>
            </w:r>
            <w:r w:rsidRPr="00E22686">
              <w:rPr>
                <w:rFonts w:ascii="Times New Roman" w:eastAsia="Calibri" w:hAnsi="Times New Roman" w:cs="Times New Roman"/>
                <w:lang w:eastAsia="ru-RU"/>
              </w:rPr>
              <w:t>/ Архитектура системы. Структура информации. Функции базы данных криминалистических учетов, позволяющих быстро и полно получить точную информацию для использования в расследовании.</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
                <w:iCs/>
              </w:rPr>
            </w:pPr>
            <w:r w:rsidRPr="00E22686">
              <w:rPr>
                <w:rFonts w:ascii="Times New Roman" w:eastAsia="Calibri" w:hAnsi="Times New Roman" w:cs="Times New Roman"/>
                <w:b/>
                <w:bCs/>
                <w:iCs/>
              </w:rPr>
              <w:t xml:space="preserve">Задание на дом: </w:t>
            </w:r>
            <w:r w:rsidRPr="00E22686">
              <w:rPr>
                <w:rFonts w:ascii="Times New Roman" w:eastAsia="Calibri" w:hAnsi="Times New Roman" w:cs="Times New Roman"/>
                <w:bCs/>
              </w:rPr>
              <w:t>подготовить запрос об объекте проверки.</w:t>
            </w:r>
          </w:p>
        </w:tc>
        <w:tc>
          <w:tcPr>
            <w:tcW w:w="806"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iCs/>
              </w:rPr>
            </w:pPr>
            <w:r w:rsidRPr="00E22686">
              <w:rPr>
                <w:rFonts w:ascii="Times New Roman" w:eastAsia="Calibri" w:hAnsi="Times New Roman" w:cs="Times New Roman"/>
                <w:i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
                <w:iCs/>
              </w:rPr>
            </w:pPr>
            <w:r w:rsidRPr="00E22686">
              <w:rPr>
                <w:rFonts w:ascii="Times New Roman" w:eastAsia="Calibri" w:hAnsi="Times New Roman" w:cs="Times New Roman"/>
                <w:bCs/>
                <w:lang w:eastAsia="ru-RU"/>
              </w:rPr>
              <w:t xml:space="preserve"> </w:t>
            </w: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Times New Roman" w:hAnsi="Times New Roman" w:cs="Times New Roman"/>
                <w:lang w:eastAsia="ar-SA"/>
              </w:rPr>
            </w:pPr>
            <w:r w:rsidRPr="00E22686">
              <w:rPr>
                <w:rFonts w:ascii="Times New Roman" w:eastAsia="Calibri" w:hAnsi="Times New Roman" w:cs="Times New Roman"/>
                <w:b/>
                <w:iCs/>
              </w:rPr>
              <w:t>Практическая работа № 5 Работа с автоматизированными информационно-поисковыми системами «Вещь»</w:t>
            </w:r>
            <w:r w:rsidRPr="00E22686">
              <w:rPr>
                <w:rFonts w:ascii="Times New Roman" w:eastAsia="Calibri" w:hAnsi="Times New Roman" w:cs="Times New Roman"/>
                <w:iCs/>
              </w:rPr>
              <w:t xml:space="preserve">/ </w:t>
            </w:r>
            <w:r w:rsidRPr="00E22686">
              <w:rPr>
                <w:rFonts w:ascii="Times New Roman" w:eastAsia="Calibri" w:hAnsi="Times New Roman" w:cs="Times New Roman"/>
                <w:lang w:eastAsia="ru-RU"/>
              </w:rPr>
              <w:t>Архитектура системы. Структура информации. Функции базы данных криминалистических учетов, позволяющих быстро и полно получить точную информацию для использования в расследовании.</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
                <w:iCs/>
              </w:rPr>
            </w:pPr>
            <w:r w:rsidRPr="00E22686">
              <w:rPr>
                <w:rFonts w:ascii="Times New Roman" w:eastAsia="Calibri" w:hAnsi="Times New Roman" w:cs="Times New Roman"/>
                <w:b/>
                <w:bCs/>
                <w:iCs/>
              </w:rPr>
              <w:t xml:space="preserve">Задание на дом: </w:t>
            </w:r>
            <w:r w:rsidRPr="00E22686">
              <w:rPr>
                <w:rFonts w:ascii="Times New Roman" w:eastAsia="Calibri" w:hAnsi="Times New Roman" w:cs="Times New Roman"/>
                <w:bCs/>
              </w:rPr>
              <w:t xml:space="preserve">охарактеризовать </w:t>
            </w:r>
            <w:r w:rsidRPr="00E22686">
              <w:rPr>
                <w:rFonts w:ascii="Times New Roman" w:eastAsia="Calibri" w:hAnsi="Times New Roman" w:cs="Times New Roman"/>
                <w:lang w:eastAsia="ru-RU"/>
              </w:rPr>
              <w:t xml:space="preserve"> АИПС «Сейф».</w:t>
            </w:r>
          </w:p>
        </w:tc>
        <w:tc>
          <w:tcPr>
            <w:tcW w:w="806"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iCs/>
              </w:rPr>
            </w:pPr>
            <w:r w:rsidRPr="00E22686">
              <w:rPr>
                <w:rFonts w:ascii="Times New Roman" w:eastAsia="Calibri" w:hAnsi="Times New Roman" w:cs="Times New Roman"/>
                <w:i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
                <w:iCs/>
              </w:rPr>
            </w:pPr>
            <w:r w:rsidRPr="00E22686">
              <w:rPr>
                <w:rFonts w:ascii="Times New Roman" w:eastAsia="Calibri" w:hAnsi="Times New Roman" w:cs="Times New Roman"/>
                <w:bCs/>
                <w:lang w:eastAsia="ru-RU"/>
              </w:rPr>
              <w:t xml:space="preserve"> </w:t>
            </w:r>
            <w:r w:rsidRPr="00E22686">
              <w:rPr>
                <w:rFonts w:ascii="Times New Roman" w:eastAsia="Calibri" w:hAnsi="Times New Roman" w:cs="Times New Roman"/>
                <w:bCs/>
                <w:lang w:eastAsia="ru-RU"/>
              </w:rPr>
              <w:tab/>
            </w:r>
          </w:p>
        </w:tc>
      </w:tr>
      <w:tr w:rsidR="001D7DFF" w:rsidRPr="00E22686" w:rsidTr="001D7DFF">
        <w:tc>
          <w:tcPr>
            <w:tcW w:w="1177" w:type="pct"/>
            <w:vMerge w:val="restar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cs="Times New Roman"/>
                <w:b/>
                <w:color w:val="000000"/>
              </w:rPr>
            </w:pPr>
            <w:r w:rsidRPr="00E22686">
              <w:rPr>
                <w:rFonts w:ascii="Times New Roman" w:eastAsia="Calibri" w:hAnsi="Times New Roman" w:cs="Times New Roman"/>
                <w:b/>
                <w:color w:val="000000"/>
              </w:rPr>
              <w:t>Тема 3</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cs="Times New Roman"/>
                <w:b/>
                <w:color w:val="000000"/>
              </w:rPr>
            </w:pPr>
            <w:r w:rsidRPr="00E22686">
              <w:rPr>
                <w:rFonts w:ascii="Times New Roman" w:eastAsia="Calibri" w:hAnsi="Times New Roman" w:cs="Times New Roman"/>
                <w:b/>
                <w:bCs/>
                <w:lang w:eastAsia="ru-RU"/>
              </w:rPr>
              <w:t>Аналитическое обеспечение информационных технологий</w:t>
            </w:r>
          </w:p>
        </w:tc>
        <w:tc>
          <w:tcPr>
            <w:tcW w:w="2080" w:type="pct"/>
          </w:tcPr>
          <w:p w:rsidR="001D7DFF" w:rsidRPr="00E22686" w:rsidRDefault="001D7DFF" w:rsidP="001D7DFF">
            <w:pPr>
              <w:spacing w:line="240" w:lineRule="auto"/>
              <w:jc w:val="both"/>
              <w:rPr>
                <w:rFonts w:ascii="Times New Roman" w:eastAsia="Calibri" w:hAnsi="Times New Roman" w:cs="Times New Roman"/>
                <w:b/>
                <w:bCs/>
                <w:color w:val="000000"/>
              </w:rPr>
            </w:pPr>
            <w:r w:rsidRPr="00E22686">
              <w:rPr>
                <w:rFonts w:ascii="Times New Roman" w:eastAsia="Calibri" w:hAnsi="Times New Roman" w:cs="Times New Roman"/>
                <w:b/>
                <w:bCs/>
                <w:color w:val="000000"/>
              </w:rPr>
              <w:t>Содержание</w:t>
            </w:r>
          </w:p>
        </w:tc>
        <w:tc>
          <w:tcPr>
            <w:tcW w:w="806" w:type="pct"/>
          </w:tcPr>
          <w:p w:rsidR="001D7DFF" w:rsidRPr="00E22686" w:rsidRDefault="001D7DFF" w:rsidP="001D7DFF">
            <w:pPr>
              <w:spacing w:line="240" w:lineRule="auto"/>
              <w:jc w:val="center"/>
              <w:rPr>
                <w:rFonts w:ascii="Times New Roman" w:eastAsia="Calibri" w:hAnsi="Times New Roman" w:cs="Times New Roman"/>
                <w:b/>
                <w:bCs/>
                <w:color w:val="000000"/>
              </w:rPr>
            </w:pPr>
            <w:r w:rsidRPr="00E22686">
              <w:rPr>
                <w:rFonts w:ascii="Times New Roman" w:eastAsia="Calibri" w:hAnsi="Times New Roman" w:cs="Times New Roman"/>
                <w:b/>
                <w:bCs/>
                <w:color w:val="000000"/>
              </w:rPr>
              <w:t>6/4</w:t>
            </w:r>
          </w:p>
        </w:tc>
        <w:tc>
          <w:tcPr>
            <w:tcW w:w="937" w:type="pct"/>
          </w:tcPr>
          <w:p w:rsidR="001D7DFF" w:rsidRPr="00E22686" w:rsidRDefault="001D7DFF" w:rsidP="001D7DFF">
            <w:pPr>
              <w:spacing w:line="240" w:lineRule="auto"/>
              <w:jc w:val="both"/>
              <w:rPr>
                <w:rFonts w:ascii="Times New Roman" w:eastAsia="Calibri" w:hAnsi="Times New Roman" w:cs="Times New Roman"/>
                <w:b/>
                <w:bCs/>
                <w:color w:val="000000"/>
              </w:rPr>
            </w:pPr>
          </w:p>
        </w:tc>
      </w:tr>
      <w:tr w:rsidR="001D7DFF" w:rsidRPr="00E22686" w:rsidTr="001D7DFF">
        <w:trPr>
          <w:trHeight w:val="1042"/>
        </w:trPr>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lang w:eastAsia="ru-RU"/>
              </w:rPr>
            </w:pPr>
            <w:r w:rsidRPr="00E22686">
              <w:rPr>
                <w:rFonts w:ascii="Times New Roman" w:eastAsia="Calibri" w:hAnsi="Times New Roman" w:cs="Times New Roman"/>
                <w:b/>
                <w:lang w:eastAsia="ru-RU"/>
              </w:rPr>
              <w:t xml:space="preserve">Технологии анализа </w:t>
            </w:r>
            <w:r w:rsidRPr="00E22686">
              <w:rPr>
                <w:rFonts w:ascii="Times New Roman" w:eastAsia="Calibri" w:hAnsi="Times New Roman" w:cs="Times New Roman"/>
                <w:lang w:eastAsia="ru-RU"/>
              </w:rPr>
              <w:t>/ Технология анализа статистических данных. Технология оценки результатов деятельности. Компьютерные технологии анализа социальных сетей.</w:t>
            </w:r>
          </w:p>
          <w:p w:rsidR="001D7DFF" w:rsidRPr="00E22686" w:rsidRDefault="001D7DFF" w:rsidP="001D7DFF">
            <w:pPr>
              <w:spacing w:line="240" w:lineRule="auto"/>
              <w:jc w:val="both"/>
              <w:rPr>
                <w:rFonts w:ascii="Times New Roman" w:eastAsia="Calibri" w:hAnsi="Times New Roman" w:cs="Times New Roman"/>
                <w:b/>
                <w:bCs/>
                <w:color w:val="000000"/>
              </w:rPr>
            </w:pPr>
            <w:r w:rsidRPr="00E22686">
              <w:rPr>
                <w:rFonts w:ascii="Times New Roman" w:eastAsia="Calibri" w:hAnsi="Times New Roman" w:cs="Times New Roman"/>
                <w:b/>
                <w:bCs/>
                <w:iCs/>
              </w:rPr>
              <w:t xml:space="preserve">Задание на дом: </w:t>
            </w:r>
            <w:r w:rsidRPr="00E22686">
              <w:rPr>
                <w:rFonts w:ascii="Times New Roman" w:eastAsia="Calibri" w:hAnsi="Times New Roman" w:cs="Times New Roman"/>
                <w:bCs/>
                <w:iCs/>
              </w:rPr>
              <w:t xml:space="preserve"> сравнить технологии сортировки и фильтрации.</w:t>
            </w:r>
          </w:p>
        </w:tc>
        <w:tc>
          <w:tcPr>
            <w:tcW w:w="806" w:type="pct"/>
          </w:tcPr>
          <w:p w:rsidR="001D7DFF" w:rsidRPr="00E22686" w:rsidRDefault="001D7DFF" w:rsidP="001D7DFF">
            <w:pPr>
              <w:spacing w:line="240" w:lineRule="auto"/>
              <w:jc w:val="center"/>
              <w:rPr>
                <w:rFonts w:ascii="Times New Roman" w:eastAsia="Calibri" w:hAnsi="Times New Roman" w:cs="Times New Roman"/>
                <w:lang w:eastAsia="ru-RU"/>
              </w:rPr>
            </w:pPr>
            <w:r w:rsidRPr="00E22686">
              <w:rPr>
                <w:rFonts w:ascii="Times New Roman" w:eastAsia="Calibri" w:hAnsi="Times New Roman" w:cs="Times New Roman"/>
                <w:lang w:eastAsia="ru-RU"/>
              </w:rPr>
              <w:t>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spacing w:line="240" w:lineRule="auto"/>
              <w:jc w:val="both"/>
              <w:rPr>
                <w:rFonts w:ascii="Times New Roman" w:eastAsia="Calibri" w:hAnsi="Times New Roman" w:cs="Times New Roman"/>
                <w:b/>
                <w:lang w:eastAsia="ru-RU"/>
              </w:rPr>
            </w:pPr>
            <w:r w:rsidRPr="00E22686">
              <w:rPr>
                <w:rFonts w:ascii="Times New Roman" w:eastAsia="Calibri" w:hAnsi="Times New Roman" w:cs="Times New Roman"/>
                <w:bCs/>
                <w:lang w:eastAsia="ru-RU"/>
              </w:rPr>
              <w:t xml:space="preserve"> </w:t>
            </w: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b/>
                <w:bCs/>
              </w:rPr>
            </w:pPr>
            <w:r w:rsidRPr="00E22686">
              <w:rPr>
                <w:rFonts w:ascii="Times New Roman" w:eastAsia="Calibri" w:hAnsi="Times New Roman" w:cs="Times New Roman"/>
                <w:b/>
                <w:bCs/>
              </w:rPr>
              <w:t>В том числе практических и лабораторных занятий:</w:t>
            </w:r>
          </w:p>
        </w:tc>
        <w:tc>
          <w:tcPr>
            <w:tcW w:w="806" w:type="pct"/>
          </w:tcPr>
          <w:p w:rsidR="001D7DFF" w:rsidRPr="00674DDD" w:rsidRDefault="001D7DFF" w:rsidP="001D7DFF">
            <w:pPr>
              <w:spacing w:line="240" w:lineRule="auto"/>
              <w:jc w:val="center"/>
              <w:rPr>
                <w:rFonts w:ascii="Times New Roman" w:eastAsia="Calibri" w:hAnsi="Times New Roman" w:cs="Times New Roman"/>
                <w:b/>
                <w:bCs/>
              </w:rPr>
            </w:pPr>
            <w:r w:rsidRPr="00674DDD">
              <w:rPr>
                <w:rFonts w:ascii="Times New Roman" w:eastAsia="Calibri" w:hAnsi="Times New Roman" w:cs="Times New Roman"/>
                <w:b/>
                <w:bCs/>
              </w:rPr>
              <w:t>4/4</w:t>
            </w:r>
          </w:p>
        </w:tc>
        <w:tc>
          <w:tcPr>
            <w:tcW w:w="937" w:type="pct"/>
          </w:tcPr>
          <w:p w:rsidR="001D7DFF" w:rsidRPr="00E22686" w:rsidRDefault="001D7DFF" w:rsidP="001D7DFF">
            <w:pPr>
              <w:spacing w:line="240" w:lineRule="auto"/>
              <w:jc w:val="both"/>
              <w:rPr>
                <w:rFonts w:ascii="Times New Roman" w:eastAsia="Calibri" w:hAnsi="Times New Roman" w:cs="Times New Roman"/>
                <w:b/>
                <w:bCs/>
              </w:rPr>
            </w:pP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rPr>
            </w:pPr>
            <w:r w:rsidRPr="00E22686">
              <w:rPr>
                <w:rFonts w:ascii="Times New Roman" w:eastAsia="Calibri" w:hAnsi="Times New Roman" w:cs="Times New Roman"/>
                <w:b/>
                <w:iCs/>
              </w:rPr>
              <w:t xml:space="preserve">Практическая работа № 6. </w:t>
            </w:r>
            <w:r w:rsidRPr="00E22686">
              <w:rPr>
                <w:rFonts w:ascii="Times New Roman" w:eastAsia="Times New Roman" w:hAnsi="Times New Roman" w:cs="Times New Roman"/>
                <w:b/>
                <w:bCs/>
                <w:lang w:eastAsia="ar-SA"/>
              </w:rPr>
              <w:t xml:space="preserve">/ </w:t>
            </w:r>
            <w:r w:rsidRPr="00E22686">
              <w:rPr>
                <w:rFonts w:ascii="Times New Roman" w:eastAsia="Calibri" w:hAnsi="Times New Roman" w:cs="Times New Roman"/>
                <w:lang w:eastAsia="ru-RU"/>
              </w:rPr>
              <w:t>Деловая игра по теме: «Анализ влияния социальных сетей на жизнь человека».</w:t>
            </w:r>
          </w:p>
          <w:p w:rsidR="001D7DFF" w:rsidRPr="00E22686" w:rsidRDefault="001D7DFF" w:rsidP="001D7DFF">
            <w:pPr>
              <w:spacing w:line="240" w:lineRule="auto"/>
              <w:jc w:val="both"/>
              <w:rPr>
                <w:rFonts w:ascii="Times New Roman" w:eastAsia="Calibri" w:hAnsi="Times New Roman" w:cs="Times New Roman"/>
                <w:b/>
                <w:bCs/>
                <w:color w:val="000000"/>
              </w:rPr>
            </w:pPr>
            <w:r w:rsidRPr="00E22686">
              <w:rPr>
                <w:rFonts w:ascii="Times New Roman" w:eastAsia="Calibri" w:hAnsi="Times New Roman" w:cs="Times New Roman"/>
                <w:b/>
                <w:bCs/>
              </w:rPr>
              <w:t xml:space="preserve">Задание на дом: </w:t>
            </w:r>
            <w:r w:rsidRPr="00E22686">
              <w:rPr>
                <w:rFonts w:ascii="Times New Roman" w:eastAsia="Calibri" w:hAnsi="Times New Roman" w:cs="Times New Roman"/>
                <w:bCs/>
              </w:rPr>
              <w:t>выполнить индивидуальное задание</w:t>
            </w:r>
          </w:p>
        </w:tc>
        <w:tc>
          <w:tcPr>
            <w:tcW w:w="806" w:type="pct"/>
          </w:tcPr>
          <w:p w:rsidR="001D7DFF" w:rsidRPr="00E22686" w:rsidRDefault="001D7DFF" w:rsidP="001D7DFF">
            <w:pPr>
              <w:spacing w:line="240" w:lineRule="auto"/>
              <w:jc w:val="center"/>
              <w:rPr>
                <w:rFonts w:ascii="Times New Roman" w:eastAsia="Calibri" w:hAnsi="Times New Roman" w:cs="Times New Roman"/>
                <w:iCs/>
              </w:rPr>
            </w:pPr>
            <w:r w:rsidRPr="00E22686">
              <w:rPr>
                <w:rFonts w:ascii="Times New Roman" w:eastAsia="Calibri" w:hAnsi="Times New Roman" w:cs="Times New Roman"/>
                <w:i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spacing w:line="240" w:lineRule="auto"/>
              <w:jc w:val="both"/>
              <w:rPr>
                <w:rFonts w:ascii="Times New Roman" w:eastAsia="Calibri" w:hAnsi="Times New Roman" w:cs="Times New Roman"/>
                <w:b/>
                <w:iCs/>
              </w:rPr>
            </w:pPr>
            <w:r w:rsidRPr="00E22686">
              <w:rPr>
                <w:rFonts w:ascii="Times New Roman" w:eastAsia="Calibri" w:hAnsi="Times New Roman" w:cs="Times New Roman"/>
                <w:bCs/>
                <w:lang w:eastAsia="ru-RU"/>
              </w:rPr>
              <w:t xml:space="preserve"> </w:t>
            </w:r>
          </w:p>
        </w:tc>
      </w:tr>
      <w:tr w:rsidR="001D7DFF" w:rsidRPr="00E22686" w:rsidTr="001D7DFF">
        <w:tc>
          <w:tcPr>
            <w:tcW w:w="1177" w:type="pct"/>
            <w:tcBorders>
              <w:top w:val="nil"/>
            </w:tcBorders>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lang w:eastAsia="ru-RU"/>
              </w:rPr>
            </w:pPr>
            <w:r w:rsidRPr="00E22686">
              <w:rPr>
                <w:rFonts w:ascii="Times New Roman" w:eastAsia="Calibri" w:hAnsi="Times New Roman" w:cs="Times New Roman"/>
                <w:b/>
                <w:iCs/>
              </w:rPr>
              <w:t xml:space="preserve">Практическая работа № 7. </w:t>
            </w:r>
            <w:r w:rsidRPr="00E22686">
              <w:rPr>
                <w:rFonts w:ascii="Times New Roman" w:eastAsia="Times New Roman" w:hAnsi="Times New Roman" w:cs="Times New Roman"/>
                <w:b/>
                <w:bCs/>
                <w:lang w:eastAsia="ar-SA"/>
              </w:rPr>
              <w:t xml:space="preserve">/ </w:t>
            </w:r>
            <w:r w:rsidRPr="00E22686">
              <w:rPr>
                <w:rFonts w:ascii="Times New Roman" w:eastAsia="Calibri" w:hAnsi="Times New Roman" w:cs="Times New Roman"/>
                <w:lang w:eastAsia="ru-RU"/>
              </w:rPr>
              <w:t xml:space="preserve">Анализ статистических данных. </w:t>
            </w:r>
          </w:p>
          <w:p w:rsidR="001D7DFF" w:rsidRPr="00E22686" w:rsidRDefault="001D7DFF" w:rsidP="001D7DFF">
            <w:pPr>
              <w:spacing w:line="240" w:lineRule="auto"/>
              <w:jc w:val="both"/>
              <w:rPr>
                <w:rFonts w:ascii="Times New Roman" w:eastAsia="Calibri" w:hAnsi="Times New Roman" w:cs="Times New Roman"/>
                <w:b/>
                <w:iCs/>
              </w:rPr>
            </w:pPr>
            <w:r w:rsidRPr="00E22686">
              <w:rPr>
                <w:rFonts w:ascii="Times New Roman" w:eastAsia="Calibri" w:hAnsi="Times New Roman" w:cs="Times New Roman"/>
                <w:b/>
                <w:bCs/>
              </w:rPr>
              <w:t xml:space="preserve">Задание на дом: </w:t>
            </w:r>
            <w:r w:rsidRPr="00E22686">
              <w:rPr>
                <w:rFonts w:ascii="Times New Roman" w:eastAsia="Calibri" w:hAnsi="Times New Roman" w:cs="Times New Roman"/>
                <w:bCs/>
              </w:rPr>
              <w:t>охарактеризовать элементы, входящие  в систему информационно-аналитического обеспечения.</w:t>
            </w:r>
          </w:p>
        </w:tc>
        <w:tc>
          <w:tcPr>
            <w:tcW w:w="806" w:type="pct"/>
          </w:tcPr>
          <w:p w:rsidR="001D7DFF" w:rsidRPr="00E22686" w:rsidRDefault="001D7DFF" w:rsidP="001D7DFF">
            <w:pPr>
              <w:spacing w:line="240" w:lineRule="auto"/>
              <w:jc w:val="center"/>
              <w:rPr>
                <w:rFonts w:ascii="Times New Roman" w:eastAsia="Calibri" w:hAnsi="Times New Roman" w:cs="Times New Roman"/>
                <w:iCs/>
              </w:rPr>
            </w:pPr>
            <w:r w:rsidRPr="00E22686">
              <w:rPr>
                <w:rFonts w:ascii="Times New Roman" w:eastAsia="Calibri" w:hAnsi="Times New Roman" w:cs="Times New Roman"/>
                <w:i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r w:rsidRPr="00E22686">
              <w:rPr>
                <w:rFonts w:ascii="Times New Roman" w:eastAsia="Calibri" w:hAnsi="Times New Roman" w:cs="Times New Roman"/>
                <w:bCs/>
                <w:lang w:eastAsia="ru-RU"/>
              </w:rPr>
              <w:tab/>
            </w:r>
          </w:p>
          <w:p w:rsidR="001D7DFF" w:rsidRPr="00E22686" w:rsidRDefault="001D7DFF" w:rsidP="001D7DFF">
            <w:pPr>
              <w:spacing w:line="240" w:lineRule="auto"/>
              <w:jc w:val="both"/>
              <w:rPr>
                <w:rFonts w:ascii="Times New Roman" w:eastAsia="Calibri" w:hAnsi="Times New Roman" w:cs="Times New Roman"/>
                <w:b/>
                <w:iCs/>
              </w:rPr>
            </w:pPr>
            <w:r w:rsidRPr="00E22686">
              <w:rPr>
                <w:rFonts w:ascii="Times New Roman" w:eastAsia="Calibri" w:hAnsi="Times New Roman" w:cs="Times New Roman"/>
                <w:bCs/>
                <w:lang w:eastAsia="ru-RU"/>
              </w:rPr>
              <w:t xml:space="preserve"> </w:t>
            </w:r>
          </w:p>
        </w:tc>
      </w:tr>
      <w:tr w:rsidR="001D7DFF" w:rsidRPr="00E22686" w:rsidTr="001D7DFF">
        <w:tc>
          <w:tcPr>
            <w:tcW w:w="1177" w:type="pct"/>
            <w:vMerge w:val="restart"/>
          </w:tcPr>
          <w:p w:rsidR="001D7DFF" w:rsidRPr="00E22686" w:rsidRDefault="001D7DFF" w:rsidP="001D7DFF">
            <w:pPr>
              <w:spacing w:line="240" w:lineRule="auto"/>
              <w:jc w:val="both"/>
              <w:rPr>
                <w:rFonts w:ascii="Times New Roman" w:eastAsia="Calibri" w:hAnsi="Times New Roman" w:cs="Times New Roman"/>
                <w:color w:val="000000"/>
              </w:rPr>
            </w:pPr>
            <w:r w:rsidRPr="00E22686">
              <w:rPr>
                <w:rFonts w:ascii="Times New Roman" w:eastAsia="Calibri" w:hAnsi="Times New Roman" w:cs="Times New Roman"/>
                <w:b/>
                <w:color w:val="000000"/>
              </w:rPr>
              <w:t>Тема 4</w:t>
            </w:r>
          </w:p>
          <w:p w:rsidR="001D7DFF" w:rsidRPr="00E22686" w:rsidRDefault="001D7DFF" w:rsidP="001D7DFF">
            <w:pPr>
              <w:spacing w:line="240" w:lineRule="auto"/>
              <w:jc w:val="both"/>
              <w:rPr>
                <w:rFonts w:ascii="Times New Roman" w:eastAsia="Calibri" w:hAnsi="Times New Roman" w:cs="Times New Roman"/>
                <w:b/>
                <w:color w:val="000000"/>
              </w:rPr>
            </w:pPr>
            <w:r w:rsidRPr="00E22686">
              <w:rPr>
                <w:rFonts w:ascii="Times New Roman" w:eastAsia="Calibri" w:hAnsi="Times New Roman" w:cs="Times New Roman"/>
                <w:b/>
                <w:color w:val="000000"/>
              </w:rPr>
              <w:t>Автоматизированное рабочее место А</w:t>
            </w:r>
            <w:r w:rsidRPr="00E22686">
              <w:rPr>
                <w:rFonts w:ascii="Times New Roman" w:eastAsia="Calibri" w:hAnsi="Times New Roman" w:cs="Times New Roman"/>
                <w:b/>
                <w:color w:val="000000"/>
                <w:lang w:val="en-US"/>
              </w:rPr>
              <w:t>RM</w:t>
            </w:r>
            <w:r w:rsidRPr="00E22686">
              <w:rPr>
                <w:rFonts w:ascii="Times New Roman" w:eastAsia="Calibri" w:hAnsi="Times New Roman" w:cs="Times New Roman"/>
                <w:b/>
                <w:color w:val="000000"/>
              </w:rPr>
              <w:t xml:space="preserve"> «Криминалист»</w:t>
            </w:r>
          </w:p>
        </w:tc>
        <w:tc>
          <w:tcPr>
            <w:tcW w:w="2080" w:type="pct"/>
          </w:tcPr>
          <w:p w:rsidR="001D7DFF" w:rsidRPr="00E22686" w:rsidRDefault="001D7DFF" w:rsidP="001D7DFF">
            <w:pPr>
              <w:spacing w:line="240" w:lineRule="auto"/>
              <w:jc w:val="both"/>
              <w:rPr>
                <w:rFonts w:ascii="Times New Roman" w:eastAsia="Calibri" w:hAnsi="Times New Roman" w:cs="Times New Roman"/>
                <w:b/>
                <w:bCs/>
                <w:color w:val="000000"/>
              </w:rPr>
            </w:pPr>
            <w:r w:rsidRPr="00E22686">
              <w:rPr>
                <w:rFonts w:ascii="Times New Roman" w:eastAsia="Calibri" w:hAnsi="Times New Roman" w:cs="Times New Roman"/>
                <w:b/>
                <w:bCs/>
                <w:color w:val="000000"/>
              </w:rPr>
              <w:t>Содержание</w:t>
            </w:r>
          </w:p>
        </w:tc>
        <w:tc>
          <w:tcPr>
            <w:tcW w:w="806" w:type="pct"/>
          </w:tcPr>
          <w:p w:rsidR="001D7DFF" w:rsidRPr="00E22686" w:rsidRDefault="001D7DFF" w:rsidP="001D7DFF">
            <w:pPr>
              <w:spacing w:line="240" w:lineRule="auto"/>
              <w:jc w:val="center"/>
              <w:rPr>
                <w:rFonts w:ascii="Times New Roman" w:eastAsia="Calibri" w:hAnsi="Times New Roman" w:cs="Times New Roman"/>
                <w:b/>
                <w:bCs/>
                <w:color w:val="000000"/>
              </w:rPr>
            </w:pPr>
            <w:r w:rsidRPr="00E22686">
              <w:rPr>
                <w:rFonts w:ascii="Times New Roman" w:eastAsia="Calibri" w:hAnsi="Times New Roman" w:cs="Times New Roman"/>
                <w:b/>
                <w:bCs/>
                <w:color w:val="000000"/>
              </w:rPr>
              <w:t>8/6</w:t>
            </w:r>
          </w:p>
        </w:tc>
        <w:tc>
          <w:tcPr>
            <w:tcW w:w="937" w:type="pct"/>
          </w:tcPr>
          <w:p w:rsidR="001D7DFF" w:rsidRPr="00E22686" w:rsidRDefault="001D7DFF" w:rsidP="001D7DFF">
            <w:pPr>
              <w:spacing w:line="240" w:lineRule="auto"/>
              <w:jc w:val="both"/>
              <w:rPr>
                <w:rFonts w:ascii="Times New Roman" w:eastAsia="Calibri" w:hAnsi="Times New Roman" w:cs="Times New Roman"/>
                <w:b/>
                <w:bCs/>
                <w:color w:val="000000"/>
              </w:rPr>
            </w:pPr>
          </w:p>
        </w:tc>
      </w:tr>
      <w:tr w:rsidR="001D7DFF" w:rsidRPr="00E22686" w:rsidTr="001D7DFF">
        <w:trPr>
          <w:trHeight w:val="1042"/>
        </w:trPr>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tabs>
                <w:tab w:val="left" w:pos="720"/>
              </w:tabs>
              <w:spacing w:line="240" w:lineRule="auto"/>
              <w:contextualSpacing/>
              <w:jc w:val="both"/>
              <w:rPr>
                <w:rFonts w:ascii="Times New Roman" w:eastAsia="Calibri" w:hAnsi="Times New Roman" w:cs="Times New Roman"/>
                <w:shd w:val="clear" w:color="auto" w:fill="FFFFFF"/>
                <w:lang w:eastAsia="ru-RU"/>
              </w:rPr>
            </w:pPr>
            <w:r w:rsidRPr="00E22686">
              <w:rPr>
                <w:rFonts w:ascii="Times New Roman" w:eastAsia="Calibri" w:hAnsi="Times New Roman" w:cs="Times New Roman"/>
                <w:b/>
                <w:shd w:val="clear" w:color="auto" w:fill="FFFFFF"/>
                <w:lang w:eastAsia="ru-RU"/>
              </w:rPr>
              <w:t xml:space="preserve">Автоматизированное рабочее место ARM «Криминалист» </w:t>
            </w:r>
            <w:r w:rsidRPr="00E22686">
              <w:rPr>
                <w:rFonts w:ascii="Times New Roman" w:eastAsia="Calibri" w:hAnsi="Times New Roman" w:cs="Times New Roman"/>
                <w:shd w:val="clear" w:color="auto" w:fill="FFFFFF"/>
                <w:lang w:eastAsia="ru-RU"/>
              </w:rPr>
              <w:t>/ Стереомикроскоп тринокулярный с цифровой фото- или видеокамерой высокого разрешения, кольцевой оптоволоконный осветитель, оптоволоконный осветитель (типа «гусиная шея»). Установка для проведения макросъемки. Комплект приборов для исследования документов, банкнот, ценных бумаг, акцизных марок и дипломов о среднем и высшем образовании государственного образца. Цифровой фотоаппарат. ПЭВМ (рабочая станция). Программное обеспечение «Эксперт-Проф».</w:t>
            </w:r>
          </w:p>
          <w:p w:rsidR="001D7DFF" w:rsidRPr="00E22686" w:rsidRDefault="001D7DFF" w:rsidP="001D7DFF">
            <w:pPr>
              <w:spacing w:line="240" w:lineRule="auto"/>
              <w:jc w:val="both"/>
              <w:rPr>
                <w:rFonts w:ascii="Times New Roman" w:eastAsia="Calibri" w:hAnsi="Times New Roman" w:cs="Times New Roman"/>
                <w:color w:val="000000"/>
                <w:shd w:val="clear" w:color="auto" w:fill="FFFFFF"/>
              </w:rPr>
            </w:pPr>
            <w:r w:rsidRPr="00E22686">
              <w:rPr>
                <w:rFonts w:ascii="Times New Roman" w:eastAsia="Calibri" w:hAnsi="Times New Roman" w:cs="Times New Roman"/>
                <w:b/>
                <w:bCs/>
              </w:rPr>
              <w:t xml:space="preserve">Задание на дом: </w:t>
            </w:r>
            <w:r w:rsidRPr="00E22686">
              <w:rPr>
                <w:rFonts w:ascii="Times New Roman" w:eastAsia="Calibri" w:hAnsi="Times New Roman" w:cs="Times New Roman"/>
                <w:iCs/>
              </w:rPr>
              <w:t>составить фототаблицу  к протоколу ОМП по факту кражи.</w:t>
            </w:r>
          </w:p>
        </w:tc>
        <w:tc>
          <w:tcPr>
            <w:tcW w:w="806" w:type="pct"/>
          </w:tcPr>
          <w:p w:rsidR="001D7DFF" w:rsidRPr="00E22686" w:rsidRDefault="001D7DFF" w:rsidP="001D7DFF">
            <w:pPr>
              <w:tabs>
                <w:tab w:val="left" w:pos="720"/>
              </w:tabs>
              <w:spacing w:line="240" w:lineRule="auto"/>
              <w:contextualSpacing/>
              <w:jc w:val="center"/>
              <w:rPr>
                <w:rFonts w:ascii="Times New Roman" w:eastAsia="Calibri" w:hAnsi="Times New Roman" w:cs="Times New Roman"/>
                <w:shd w:val="clear" w:color="auto" w:fill="FFFFFF"/>
                <w:lang w:eastAsia="ru-RU"/>
              </w:rPr>
            </w:pPr>
            <w:r w:rsidRPr="00E22686">
              <w:rPr>
                <w:rFonts w:ascii="Times New Roman" w:eastAsia="Calibri" w:hAnsi="Times New Roman" w:cs="Times New Roman"/>
                <w:shd w:val="clear" w:color="auto" w:fill="FFFFFF"/>
                <w:lang w:eastAsia="ru-RU"/>
              </w:rPr>
              <w:t>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r w:rsidRPr="00E22686">
              <w:rPr>
                <w:rFonts w:ascii="Times New Roman" w:eastAsia="Calibri" w:hAnsi="Times New Roman" w:cs="Times New Roman"/>
                <w:bCs/>
                <w:lang w:eastAsia="ru-RU"/>
              </w:rPr>
              <w:tab/>
            </w:r>
          </w:p>
          <w:p w:rsidR="001D7DFF" w:rsidRPr="00E22686" w:rsidRDefault="001D7DFF" w:rsidP="001D7DFF">
            <w:pPr>
              <w:tabs>
                <w:tab w:val="left" w:pos="720"/>
              </w:tabs>
              <w:spacing w:line="240" w:lineRule="auto"/>
              <w:contextualSpacing/>
              <w:jc w:val="both"/>
              <w:rPr>
                <w:rFonts w:ascii="Times New Roman" w:eastAsia="Calibri" w:hAnsi="Times New Roman" w:cs="Times New Roman"/>
                <w:b/>
                <w:shd w:val="clear" w:color="auto" w:fill="FFFFFF"/>
                <w:lang w:eastAsia="ru-RU"/>
              </w:rPr>
            </w:pPr>
            <w:r w:rsidRPr="00E22686">
              <w:rPr>
                <w:rFonts w:ascii="Times New Roman" w:eastAsia="Calibri" w:hAnsi="Times New Roman" w:cs="Times New Roman"/>
                <w:bCs/>
                <w:lang w:eastAsia="ru-RU"/>
              </w:rPr>
              <w:t xml:space="preserve"> </w:t>
            </w:r>
          </w:p>
        </w:tc>
      </w:tr>
      <w:tr w:rsidR="001D7DFF" w:rsidRPr="00E22686" w:rsidTr="001D7DFF">
        <w:trPr>
          <w:trHeight w:val="103"/>
        </w:trPr>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b/>
                <w:bCs/>
                <w:color w:val="000000"/>
              </w:rPr>
            </w:pPr>
            <w:r w:rsidRPr="00E22686">
              <w:rPr>
                <w:rFonts w:ascii="Times New Roman" w:eastAsia="Calibri" w:hAnsi="Times New Roman" w:cs="Times New Roman"/>
                <w:b/>
                <w:bCs/>
              </w:rPr>
              <w:t>В том числе практических и лабораторных занятий:</w:t>
            </w:r>
          </w:p>
        </w:tc>
        <w:tc>
          <w:tcPr>
            <w:tcW w:w="806" w:type="pct"/>
          </w:tcPr>
          <w:p w:rsidR="001D7DFF" w:rsidRPr="00674DDD" w:rsidRDefault="001D7DFF" w:rsidP="001D7DFF">
            <w:pPr>
              <w:spacing w:line="240" w:lineRule="auto"/>
              <w:jc w:val="center"/>
              <w:rPr>
                <w:rFonts w:ascii="Times New Roman" w:eastAsia="Calibri" w:hAnsi="Times New Roman" w:cs="Times New Roman"/>
                <w:b/>
                <w:bCs/>
              </w:rPr>
            </w:pPr>
            <w:r w:rsidRPr="00674DDD">
              <w:rPr>
                <w:rFonts w:ascii="Times New Roman" w:eastAsia="Calibri" w:hAnsi="Times New Roman" w:cs="Times New Roman"/>
                <w:b/>
                <w:bCs/>
              </w:rPr>
              <w:t>6/6</w:t>
            </w:r>
          </w:p>
        </w:tc>
        <w:tc>
          <w:tcPr>
            <w:tcW w:w="937" w:type="pct"/>
          </w:tcPr>
          <w:p w:rsidR="001D7DFF" w:rsidRPr="00E22686" w:rsidRDefault="001D7DFF" w:rsidP="001D7DFF">
            <w:pPr>
              <w:spacing w:line="240" w:lineRule="auto"/>
              <w:jc w:val="both"/>
              <w:rPr>
                <w:rFonts w:ascii="Times New Roman" w:eastAsia="Calibri" w:hAnsi="Times New Roman" w:cs="Times New Roman"/>
                <w:b/>
                <w:bCs/>
              </w:rPr>
            </w:pPr>
          </w:p>
        </w:tc>
      </w:tr>
      <w:tr w:rsidR="001D7DFF" w:rsidRPr="00E22686" w:rsidTr="001D7DFF">
        <w:trPr>
          <w:trHeight w:val="103"/>
        </w:trPr>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tabs>
                <w:tab w:val="left" w:pos="720"/>
              </w:tabs>
              <w:spacing w:line="240" w:lineRule="auto"/>
              <w:contextualSpacing/>
              <w:jc w:val="both"/>
              <w:rPr>
                <w:rFonts w:ascii="Times New Roman" w:eastAsia="Calibri" w:hAnsi="Times New Roman" w:cs="Times New Roman"/>
                <w:lang w:eastAsia="ru-RU"/>
              </w:rPr>
            </w:pPr>
            <w:r w:rsidRPr="00E22686">
              <w:rPr>
                <w:rFonts w:ascii="Times New Roman" w:eastAsia="Calibri" w:hAnsi="Times New Roman" w:cs="Times New Roman"/>
                <w:b/>
                <w:iCs/>
              </w:rPr>
              <w:t xml:space="preserve">Практическая работа № 8.  ПО «Эксперт-Проф»/ </w:t>
            </w:r>
            <w:r w:rsidRPr="00E22686">
              <w:rPr>
                <w:rFonts w:ascii="Times New Roman" w:eastAsia="Calibri" w:hAnsi="Times New Roman" w:cs="Times New Roman"/>
                <w:shd w:val="clear" w:color="auto" w:fill="FFFFFF"/>
                <w:lang w:eastAsia="ru-RU"/>
              </w:rPr>
              <w:t>Работа с программным обеспечением «Эксперт-Проф</w:t>
            </w:r>
            <w:r w:rsidRPr="00E22686">
              <w:rPr>
                <w:rFonts w:ascii="Times New Roman" w:eastAsia="Calibri" w:hAnsi="Times New Roman" w:cs="Times New Roman"/>
                <w:lang w:eastAsia="ru-RU"/>
              </w:rPr>
              <w:t>».</w:t>
            </w:r>
          </w:p>
          <w:p w:rsidR="001D7DFF" w:rsidRPr="00E22686" w:rsidRDefault="001D7DFF" w:rsidP="001D7DFF">
            <w:pPr>
              <w:spacing w:line="240" w:lineRule="auto"/>
              <w:jc w:val="both"/>
              <w:rPr>
                <w:rFonts w:ascii="Times New Roman" w:eastAsia="Calibri" w:hAnsi="Times New Roman" w:cs="Times New Roman"/>
                <w:b/>
                <w:bCs/>
                <w:color w:val="000000"/>
              </w:rPr>
            </w:pPr>
            <w:r w:rsidRPr="00E22686">
              <w:rPr>
                <w:rFonts w:ascii="Times New Roman" w:eastAsia="Calibri" w:hAnsi="Times New Roman" w:cs="Times New Roman"/>
                <w:b/>
                <w:bCs/>
              </w:rPr>
              <w:t xml:space="preserve">Задание на дом: </w:t>
            </w:r>
            <w:r w:rsidRPr="00E22686">
              <w:rPr>
                <w:rFonts w:ascii="Times New Roman" w:eastAsia="Calibri" w:hAnsi="Times New Roman" w:cs="Times New Roman"/>
                <w:iCs/>
              </w:rPr>
              <w:t xml:space="preserve">составить фототаблицу  по факту </w:t>
            </w:r>
            <w:r w:rsidRPr="00E22686">
              <w:rPr>
                <w:rFonts w:ascii="Times New Roman" w:eastAsia="Calibri" w:hAnsi="Times New Roman" w:cs="Times New Roman"/>
              </w:rPr>
              <w:t xml:space="preserve"> </w:t>
            </w:r>
            <w:r w:rsidRPr="00E22686">
              <w:rPr>
                <w:rFonts w:ascii="Times New Roman" w:eastAsia="Calibri" w:hAnsi="Times New Roman" w:cs="Times New Roman"/>
                <w:iCs/>
              </w:rPr>
              <w:t>розыска пропавшего человека, подозреваемого в совершении преступления, предусмотренного УК РФ.</w:t>
            </w:r>
          </w:p>
        </w:tc>
        <w:tc>
          <w:tcPr>
            <w:tcW w:w="806" w:type="pct"/>
          </w:tcPr>
          <w:p w:rsidR="001D7DFF" w:rsidRPr="00E22686" w:rsidRDefault="001D7DFF" w:rsidP="001D7DFF">
            <w:pPr>
              <w:tabs>
                <w:tab w:val="left" w:pos="720"/>
              </w:tabs>
              <w:spacing w:line="240" w:lineRule="auto"/>
              <w:contextualSpacing/>
              <w:jc w:val="center"/>
              <w:rPr>
                <w:rFonts w:ascii="Times New Roman" w:eastAsia="Calibri" w:hAnsi="Times New Roman" w:cs="Times New Roman"/>
                <w:iCs/>
              </w:rPr>
            </w:pPr>
            <w:r w:rsidRPr="00E22686">
              <w:rPr>
                <w:rFonts w:ascii="Times New Roman" w:eastAsia="Calibri" w:hAnsi="Times New Roman" w:cs="Times New Roman"/>
                <w:i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r w:rsidRPr="00E22686">
              <w:rPr>
                <w:rFonts w:ascii="Times New Roman" w:eastAsia="Calibri" w:hAnsi="Times New Roman" w:cs="Times New Roman"/>
                <w:bCs/>
                <w:lang w:eastAsia="ru-RU"/>
              </w:rPr>
              <w:tab/>
            </w:r>
          </w:p>
          <w:p w:rsidR="001D7DFF" w:rsidRPr="00E22686" w:rsidRDefault="001D7DFF" w:rsidP="001D7DFF">
            <w:pPr>
              <w:tabs>
                <w:tab w:val="left" w:pos="720"/>
              </w:tabs>
              <w:spacing w:line="240" w:lineRule="auto"/>
              <w:contextualSpacing/>
              <w:jc w:val="both"/>
              <w:rPr>
                <w:rFonts w:ascii="Times New Roman" w:eastAsia="Calibri" w:hAnsi="Times New Roman" w:cs="Times New Roman"/>
                <w:b/>
                <w:iCs/>
              </w:rPr>
            </w:pPr>
          </w:p>
        </w:tc>
      </w:tr>
      <w:tr w:rsidR="001D7DFF" w:rsidRPr="00E22686" w:rsidTr="001D7DFF">
        <w:trPr>
          <w:trHeight w:val="103"/>
        </w:trPr>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shd w:val="clear" w:color="auto" w:fill="FFFFFF"/>
                <w:lang w:eastAsia="ru-RU"/>
              </w:rPr>
            </w:pPr>
            <w:r w:rsidRPr="00E22686">
              <w:rPr>
                <w:rFonts w:ascii="Times New Roman" w:eastAsia="Calibri" w:hAnsi="Times New Roman" w:cs="Times New Roman"/>
                <w:b/>
                <w:iCs/>
              </w:rPr>
              <w:t xml:space="preserve">Практическая работа № 9. </w:t>
            </w:r>
            <w:r w:rsidRPr="00E22686">
              <w:rPr>
                <w:rFonts w:ascii="Times New Roman" w:eastAsia="Times New Roman" w:hAnsi="Times New Roman" w:cs="Times New Roman"/>
                <w:b/>
                <w:bCs/>
                <w:lang w:eastAsia="ar-SA"/>
              </w:rPr>
              <w:t xml:space="preserve"> </w:t>
            </w:r>
            <w:r w:rsidRPr="00E22686">
              <w:rPr>
                <w:rFonts w:ascii="Times New Roman" w:eastAsia="Calibri" w:hAnsi="Times New Roman" w:cs="Times New Roman"/>
                <w:b/>
                <w:lang w:eastAsia="ru-RU"/>
              </w:rPr>
              <w:t>Р</w:t>
            </w:r>
            <w:r w:rsidRPr="00E22686">
              <w:rPr>
                <w:rFonts w:ascii="Times New Roman" w:eastAsia="Calibri" w:hAnsi="Times New Roman" w:cs="Times New Roman"/>
                <w:b/>
                <w:shd w:val="clear" w:color="auto" w:fill="FFFFFF"/>
                <w:lang w:eastAsia="ru-RU"/>
              </w:rPr>
              <w:t>ешение специальных задач</w:t>
            </w:r>
            <w:r w:rsidRPr="00E22686">
              <w:rPr>
                <w:rFonts w:ascii="Times New Roman" w:eastAsia="Calibri" w:hAnsi="Times New Roman" w:cs="Times New Roman"/>
                <w:shd w:val="clear" w:color="auto" w:fill="FFFFFF"/>
                <w:lang w:eastAsia="ru-RU"/>
              </w:rPr>
              <w:t>/ сравнение, наложение, фиксация, отображение, визуальное сравнение фрагментов с эталонными образцами из базы данных, сведения изображений; подготовка и сохранение отчетов (экспертных заключений) в одном из распространенных форматов; редактирование базы данных, управления фотокамерой с рабочей станции, захват и визуализация «живого видео» (в том числе, одновременно с нескольких видеоисточников).</w:t>
            </w:r>
          </w:p>
          <w:p w:rsidR="001D7DFF" w:rsidRPr="00E22686" w:rsidRDefault="001D7DFF" w:rsidP="001D7DFF">
            <w:pPr>
              <w:tabs>
                <w:tab w:val="left" w:pos="720"/>
              </w:tabs>
              <w:spacing w:line="240" w:lineRule="auto"/>
              <w:contextualSpacing/>
              <w:jc w:val="both"/>
              <w:rPr>
                <w:rFonts w:ascii="Times New Roman" w:eastAsia="Calibri" w:hAnsi="Times New Roman" w:cs="Times New Roman"/>
                <w:b/>
                <w:iCs/>
              </w:rPr>
            </w:pPr>
            <w:r w:rsidRPr="00E22686">
              <w:rPr>
                <w:rFonts w:ascii="Times New Roman" w:eastAsia="Calibri" w:hAnsi="Times New Roman" w:cs="Times New Roman"/>
                <w:b/>
                <w:bCs/>
              </w:rPr>
              <w:t xml:space="preserve">Задание на дом: </w:t>
            </w:r>
            <w:r w:rsidRPr="00E22686">
              <w:rPr>
                <w:rFonts w:ascii="Times New Roman" w:eastAsia="Calibri" w:hAnsi="Times New Roman" w:cs="Times New Roman"/>
                <w:bCs/>
              </w:rPr>
              <w:t>составить фототаблицу</w:t>
            </w:r>
          </w:p>
        </w:tc>
        <w:tc>
          <w:tcPr>
            <w:tcW w:w="806" w:type="pct"/>
          </w:tcPr>
          <w:p w:rsidR="001D7DFF" w:rsidRPr="00E22686" w:rsidRDefault="001D7DFF" w:rsidP="001D7DFF">
            <w:pPr>
              <w:spacing w:line="240" w:lineRule="auto"/>
              <w:jc w:val="center"/>
              <w:rPr>
                <w:rFonts w:ascii="Times New Roman" w:eastAsia="Calibri" w:hAnsi="Times New Roman" w:cs="Times New Roman"/>
                <w:iCs/>
              </w:rPr>
            </w:pPr>
            <w:r w:rsidRPr="00E22686">
              <w:rPr>
                <w:rFonts w:ascii="Times New Roman" w:eastAsia="Calibri" w:hAnsi="Times New Roman" w:cs="Times New Roman"/>
                <w:i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r w:rsidRPr="00E22686">
              <w:rPr>
                <w:rFonts w:ascii="Times New Roman" w:eastAsia="Calibri" w:hAnsi="Times New Roman" w:cs="Times New Roman"/>
                <w:bCs/>
                <w:lang w:eastAsia="ru-RU"/>
              </w:rPr>
              <w:tab/>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r w:rsidRPr="00E22686">
              <w:rPr>
                <w:rFonts w:ascii="Times New Roman" w:eastAsia="Calibri" w:hAnsi="Times New Roman" w:cs="Times New Roman"/>
                <w:bCs/>
                <w:lang w:eastAsia="ru-RU"/>
              </w:rPr>
              <w:tab/>
            </w:r>
          </w:p>
          <w:p w:rsidR="001D7DFF" w:rsidRPr="00E22686" w:rsidRDefault="001D7DFF" w:rsidP="001D7DFF">
            <w:pPr>
              <w:spacing w:line="240" w:lineRule="auto"/>
              <w:jc w:val="both"/>
              <w:rPr>
                <w:rFonts w:ascii="Times New Roman" w:eastAsia="Calibri" w:hAnsi="Times New Roman" w:cs="Times New Roman"/>
                <w:b/>
                <w:iCs/>
              </w:rPr>
            </w:pPr>
            <w:r w:rsidRPr="00E22686">
              <w:rPr>
                <w:rFonts w:ascii="Times New Roman" w:eastAsia="Calibri" w:hAnsi="Times New Roman" w:cs="Times New Roman"/>
                <w:bCs/>
                <w:lang w:eastAsia="ru-RU"/>
              </w:rPr>
              <w:t xml:space="preserve"> </w:t>
            </w:r>
          </w:p>
        </w:tc>
      </w:tr>
      <w:tr w:rsidR="001D7DFF" w:rsidRPr="00E22686" w:rsidTr="001D7DFF">
        <w:trPr>
          <w:trHeight w:val="103"/>
        </w:trPr>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shd w:val="clear" w:color="auto" w:fill="FFFFFF"/>
                <w:lang w:eastAsia="ru-RU"/>
              </w:rPr>
            </w:pPr>
            <w:r w:rsidRPr="00E22686">
              <w:rPr>
                <w:rFonts w:ascii="Times New Roman" w:eastAsia="Calibri" w:hAnsi="Times New Roman" w:cs="Times New Roman"/>
                <w:b/>
                <w:iCs/>
              </w:rPr>
              <w:t xml:space="preserve">Практическая работа № 10. </w:t>
            </w:r>
            <w:r w:rsidRPr="00E22686">
              <w:rPr>
                <w:rFonts w:ascii="Times New Roman" w:eastAsia="Calibri" w:hAnsi="Times New Roman" w:cs="Times New Roman"/>
                <w:b/>
                <w:lang w:eastAsia="ru-RU"/>
              </w:rPr>
              <w:t>Р</w:t>
            </w:r>
            <w:r w:rsidRPr="00E22686">
              <w:rPr>
                <w:rFonts w:ascii="Times New Roman" w:eastAsia="Calibri" w:hAnsi="Times New Roman" w:cs="Times New Roman"/>
                <w:b/>
                <w:shd w:val="clear" w:color="auto" w:fill="FFFFFF"/>
                <w:lang w:eastAsia="ru-RU"/>
              </w:rPr>
              <w:t>ешение специальных задач</w:t>
            </w:r>
            <w:r w:rsidRPr="00E22686">
              <w:rPr>
                <w:rFonts w:ascii="Times New Roman" w:eastAsia="Calibri" w:hAnsi="Times New Roman" w:cs="Times New Roman"/>
                <w:shd w:val="clear" w:color="auto" w:fill="FFFFFF"/>
                <w:lang w:eastAsia="ru-RU"/>
              </w:rPr>
              <w:t xml:space="preserve"> /сравнение, наложение, фиксация, отображение, визуальное сравнение фрагментов с эталонными образцами из базы данных, сведения изображений; подготовка и сохранение отчетов (экспертных заключений) в одном из распространенных форматов; редактирование базы данных, управления фотокамерой с рабочей станции, захват и визуалитом числе, одновременно с нескольких видеоисточников).</w:t>
            </w:r>
          </w:p>
          <w:p w:rsidR="001D7DFF" w:rsidRPr="00E22686" w:rsidRDefault="001D7DFF" w:rsidP="001D7DFF">
            <w:pPr>
              <w:spacing w:line="240" w:lineRule="auto"/>
              <w:jc w:val="both"/>
              <w:rPr>
                <w:rFonts w:ascii="Times New Roman" w:eastAsia="Calibri" w:hAnsi="Times New Roman" w:cs="Times New Roman"/>
                <w:b/>
                <w:iCs/>
              </w:rPr>
            </w:pPr>
            <w:r w:rsidRPr="00E22686">
              <w:rPr>
                <w:rFonts w:ascii="Times New Roman" w:eastAsia="Calibri" w:hAnsi="Times New Roman" w:cs="Times New Roman"/>
                <w:b/>
                <w:bCs/>
              </w:rPr>
              <w:t xml:space="preserve">Задание на дом: </w:t>
            </w:r>
            <w:r w:rsidRPr="00E22686">
              <w:rPr>
                <w:rFonts w:ascii="Times New Roman" w:eastAsia="Calibri" w:hAnsi="Times New Roman" w:cs="Times New Roman"/>
                <w:bCs/>
              </w:rPr>
              <w:t>составить фототаблицу</w:t>
            </w:r>
          </w:p>
        </w:tc>
        <w:tc>
          <w:tcPr>
            <w:tcW w:w="806" w:type="pct"/>
          </w:tcPr>
          <w:p w:rsidR="001D7DFF" w:rsidRPr="00E22686" w:rsidRDefault="001D7DFF" w:rsidP="001D7DFF">
            <w:pPr>
              <w:spacing w:line="240" w:lineRule="auto"/>
              <w:jc w:val="center"/>
              <w:rPr>
                <w:rFonts w:ascii="Times New Roman" w:eastAsia="Calibri" w:hAnsi="Times New Roman" w:cs="Times New Roman"/>
                <w:iCs/>
              </w:rPr>
            </w:pPr>
            <w:r w:rsidRPr="00E22686">
              <w:rPr>
                <w:rFonts w:ascii="Times New Roman" w:eastAsia="Calibri" w:hAnsi="Times New Roman" w:cs="Times New Roman"/>
                <w:i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spacing w:line="240" w:lineRule="auto"/>
              <w:jc w:val="center"/>
              <w:rPr>
                <w:rFonts w:ascii="Times New Roman" w:eastAsia="Calibri" w:hAnsi="Times New Roman" w:cs="Times New Roman"/>
                <w:b/>
                <w:iCs/>
              </w:rPr>
            </w:pPr>
          </w:p>
        </w:tc>
      </w:tr>
      <w:tr w:rsidR="001D7DFF" w:rsidRPr="00E22686" w:rsidTr="001D7DFF">
        <w:tc>
          <w:tcPr>
            <w:tcW w:w="1177" w:type="pct"/>
            <w:vMerge w:val="restart"/>
          </w:tcPr>
          <w:p w:rsidR="001D7DFF" w:rsidRPr="00E22686" w:rsidRDefault="001D7DFF" w:rsidP="001D7DFF">
            <w:pPr>
              <w:spacing w:line="240" w:lineRule="auto"/>
              <w:jc w:val="both"/>
              <w:rPr>
                <w:rFonts w:ascii="Times New Roman" w:eastAsia="Calibri" w:hAnsi="Times New Roman" w:cs="Times New Roman"/>
                <w:b/>
                <w:color w:val="000000"/>
              </w:rPr>
            </w:pPr>
            <w:r w:rsidRPr="00E22686">
              <w:rPr>
                <w:rFonts w:ascii="Times New Roman" w:eastAsia="Calibri" w:hAnsi="Times New Roman" w:cs="Times New Roman"/>
                <w:b/>
                <w:color w:val="000000"/>
              </w:rPr>
              <w:t>Тема 5</w:t>
            </w:r>
          </w:p>
          <w:p w:rsidR="001D7DFF" w:rsidRPr="00E22686" w:rsidRDefault="001D7DFF" w:rsidP="001D7DFF">
            <w:pPr>
              <w:spacing w:line="240" w:lineRule="auto"/>
              <w:jc w:val="both"/>
              <w:rPr>
                <w:rFonts w:ascii="Times New Roman" w:eastAsia="Calibri" w:hAnsi="Times New Roman" w:cs="Times New Roman"/>
                <w:b/>
                <w:color w:val="000000"/>
              </w:rPr>
            </w:pPr>
            <w:r w:rsidRPr="00E22686">
              <w:rPr>
                <w:rFonts w:ascii="Times New Roman" w:eastAsia="Calibri" w:hAnsi="Times New Roman" w:cs="Times New Roman"/>
                <w:b/>
                <w:bCs/>
              </w:rPr>
              <w:t>Автоматизированная дактилоскопическая информационная система “Папиллон”</w:t>
            </w:r>
          </w:p>
        </w:tc>
        <w:tc>
          <w:tcPr>
            <w:tcW w:w="2080" w:type="pct"/>
          </w:tcPr>
          <w:p w:rsidR="001D7DFF" w:rsidRPr="00E22686" w:rsidRDefault="001D7DFF" w:rsidP="001D7DFF">
            <w:pPr>
              <w:spacing w:line="240" w:lineRule="auto"/>
              <w:jc w:val="both"/>
              <w:rPr>
                <w:rFonts w:ascii="Times New Roman" w:eastAsia="Calibri" w:hAnsi="Times New Roman" w:cs="Times New Roman"/>
                <w:b/>
                <w:bCs/>
                <w:color w:val="000000"/>
              </w:rPr>
            </w:pPr>
            <w:r w:rsidRPr="00E22686">
              <w:rPr>
                <w:rFonts w:ascii="Times New Roman" w:eastAsia="Calibri" w:hAnsi="Times New Roman" w:cs="Times New Roman"/>
                <w:b/>
                <w:bCs/>
                <w:color w:val="000000"/>
              </w:rPr>
              <w:t>Содержание</w:t>
            </w:r>
          </w:p>
        </w:tc>
        <w:tc>
          <w:tcPr>
            <w:tcW w:w="806" w:type="pct"/>
          </w:tcPr>
          <w:p w:rsidR="001D7DFF" w:rsidRPr="00E22686" w:rsidRDefault="001D7DFF" w:rsidP="001D7DFF">
            <w:pPr>
              <w:spacing w:line="240" w:lineRule="auto"/>
              <w:jc w:val="center"/>
              <w:rPr>
                <w:rFonts w:ascii="Times New Roman" w:eastAsia="Calibri" w:hAnsi="Times New Roman" w:cs="Times New Roman"/>
                <w:b/>
                <w:bCs/>
                <w:color w:val="000000"/>
              </w:rPr>
            </w:pPr>
            <w:r w:rsidRPr="00E22686">
              <w:rPr>
                <w:rFonts w:ascii="Times New Roman" w:eastAsia="Calibri" w:hAnsi="Times New Roman" w:cs="Times New Roman"/>
                <w:b/>
                <w:bCs/>
                <w:color w:val="000000"/>
              </w:rPr>
              <w:t>8/6</w:t>
            </w:r>
          </w:p>
        </w:tc>
        <w:tc>
          <w:tcPr>
            <w:tcW w:w="937" w:type="pct"/>
          </w:tcPr>
          <w:p w:rsidR="001D7DFF" w:rsidRPr="00E22686" w:rsidRDefault="001D7DFF" w:rsidP="001D7DFF">
            <w:pPr>
              <w:spacing w:line="240" w:lineRule="auto"/>
              <w:jc w:val="center"/>
              <w:rPr>
                <w:rFonts w:ascii="Times New Roman" w:eastAsia="Calibri" w:hAnsi="Times New Roman" w:cs="Times New Roman"/>
                <w:b/>
                <w:bCs/>
                <w:color w:val="000000"/>
              </w:rPr>
            </w:pPr>
          </w:p>
        </w:tc>
      </w:tr>
      <w:tr w:rsidR="001D7DFF" w:rsidRPr="00E22686" w:rsidTr="001D7DFF">
        <w:trPr>
          <w:trHeight w:val="339"/>
        </w:trPr>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bCs/>
              </w:rPr>
            </w:pPr>
            <w:r w:rsidRPr="00E22686">
              <w:rPr>
                <w:rFonts w:ascii="Times New Roman" w:eastAsia="Calibri" w:hAnsi="Times New Roman" w:cs="Times New Roman"/>
                <w:b/>
                <w:bCs/>
              </w:rPr>
              <w:t>АДИС «Папиллон» /</w:t>
            </w:r>
            <w:r w:rsidRPr="00E22686">
              <w:rPr>
                <w:rFonts w:ascii="Times New Roman" w:eastAsia="Calibri" w:hAnsi="Times New Roman" w:cs="Times New Roman"/>
              </w:rPr>
              <w:t xml:space="preserve"> </w:t>
            </w:r>
            <w:r w:rsidRPr="00E22686">
              <w:rPr>
                <w:rFonts w:ascii="Times New Roman" w:eastAsia="Calibri" w:hAnsi="Times New Roman" w:cs="Times New Roman"/>
                <w:bCs/>
              </w:rPr>
              <w:t xml:space="preserve">Правила и порядок работы в автоматизированной дактилоскопической информационной системы “Папиллон”. </w:t>
            </w:r>
            <w:r w:rsidRPr="00E22686">
              <w:rPr>
                <w:rFonts w:ascii="Times New Roman" w:eastAsia="Calibri" w:hAnsi="Times New Roman" w:cs="Times New Roman"/>
              </w:rPr>
              <w:t xml:space="preserve"> </w:t>
            </w:r>
            <w:r w:rsidRPr="00E22686">
              <w:rPr>
                <w:rFonts w:ascii="Times New Roman" w:eastAsia="Calibri" w:hAnsi="Times New Roman" w:cs="Times New Roman"/>
                <w:bCs/>
              </w:rPr>
              <w:t>Виды дактилоскопической регистрации. Правила нумерации дактилокарт. Интерфейс программы ввода текстовых данных дактилокарт. Выбор префиксов. Работа со справочниками программы. Инструкция по заполнению текстовых полей.</w:t>
            </w:r>
          </w:p>
          <w:p w:rsidR="001D7DFF" w:rsidRPr="00E22686" w:rsidRDefault="001D7DFF" w:rsidP="001D7DFF">
            <w:pPr>
              <w:spacing w:line="240" w:lineRule="auto"/>
              <w:jc w:val="both"/>
              <w:rPr>
                <w:rFonts w:ascii="Times New Roman" w:eastAsia="Calibri" w:hAnsi="Times New Roman" w:cs="Times New Roman"/>
                <w:color w:val="000000"/>
                <w:shd w:val="clear" w:color="auto" w:fill="FFFFFF"/>
              </w:rPr>
            </w:pPr>
            <w:r w:rsidRPr="00E22686">
              <w:rPr>
                <w:rFonts w:ascii="Times New Roman" w:eastAsia="Calibri" w:hAnsi="Times New Roman" w:cs="Times New Roman"/>
                <w:b/>
                <w:bCs/>
              </w:rPr>
              <w:t xml:space="preserve">Задание на дом: </w:t>
            </w:r>
            <w:r w:rsidRPr="00E22686">
              <w:rPr>
                <w:rFonts w:ascii="Times New Roman" w:eastAsia="Calibri" w:hAnsi="Times New Roman" w:cs="Times New Roman"/>
                <w:bCs/>
              </w:rPr>
              <w:t xml:space="preserve"> написать определения терминов: генотип, </w:t>
            </w:r>
            <w:r w:rsidRPr="00E22686">
              <w:rPr>
                <w:rFonts w:ascii="Times New Roman" w:eastAsia="Calibri" w:hAnsi="Times New Roman" w:cs="Times New Roman"/>
              </w:rPr>
              <w:t xml:space="preserve"> </w:t>
            </w:r>
            <w:r w:rsidRPr="00E22686">
              <w:rPr>
                <w:rFonts w:ascii="Times New Roman" w:eastAsia="Calibri" w:hAnsi="Times New Roman" w:cs="Times New Roman"/>
                <w:bCs/>
              </w:rPr>
              <w:t>гребень, дактилокарта</w:t>
            </w:r>
            <w:r w:rsidRPr="00E22686">
              <w:rPr>
                <w:rFonts w:ascii="Times New Roman" w:eastAsia="Calibri" w:hAnsi="Times New Roman" w:cs="Times New Roman"/>
                <w:b/>
                <w:bCs/>
              </w:rPr>
              <w:t xml:space="preserve">, </w:t>
            </w:r>
            <w:r w:rsidRPr="00E22686">
              <w:rPr>
                <w:rFonts w:ascii="Times New Roman" w:eastAsia="Calibri" w:hAnsi="Times New Roman" w:cs="Times New Roman"/>
              </w:rPr>
              <w:t xml:space="preserve"> </w:t>
            </w:r>
            <w:r w:rsidRPr="00E22686">
              <w:rPr>
                <w:rFonts w:ascii="Times New Roman" w:eastAsia="Calibri" w:hAnsi="Times New Roman" w:cs="Times New Roman"/>
                <w:bCs/>
              </w:rPr>
              <w:t>двойники, индекс совпадения.</w:t>
            </w:r>
          </w:p>
        </w:tc>
        <w:tc>
          <w:tcPr>
            <w:tcW w:w="806" w:type="pct"/>
          </w:tcPr>
          <w:p w:rsidR="001D7DFF" w:rsidRPr="00E22686" w:rsidRDefault="001D7DFF" w:rsidP="001D7DFF">
            <w:pPr>
              <w:spacing w:line="240" w:lineRule="auto"/>
              <w:jc w:val="center"/>
              <w:rPr>
                <w:rFonts w:ascii="Times New Roman" w:eastAsia="Calibri" w:hAnsi="Times New Roman" w:cs="Times New Roman"/>
                <w:bCs/>
              </w:rPr>
            </w:pPr>
            <w:r w:rsidRPr="00E22686">
              <w:rPr>
                <w:rFonts w:ascii="Times New Roman" w:eastAsia="Calibri" w:hAnsi="Times New Roman" w:cs="Times New Roman"/>
                <w:bCs/>
              </w:rPr>
              <w:t>2</w:t>
            </w:r>
            <w:r>
              <w:rPr>
                <w:rFonts w:ascii="Times New Roman" w:eastAsia="Calibri" w:hAnsi="Times New Roman" w:cs="Times New Roman"/>
                <w:bCs/>
              </w:rPr>
              <w:t>/-</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spacing w:line="240" w:lineRule="auto"/>
              <w:jc w:val="center"/>
              <w:rPr>
                <w:rFonts w:ascii="Times New Roman" w:eastAsia="Calibri" w:hAnsi="Times New Roman" w:cs="Times New Roman"/>
                <w:b/>
                <w:bCs/>
              </w:rPr>
            </w:pPr>
            <w:r w:rsidRPr="00E22686">
              <w:rPr>
                <w:rFonts w:ascii="Times New Roman" w:eastAsia="Calibri" w:hAnsi="Times New Roman" w:cs="Times New Roman"/>
                <w:bCs/>
                <w:lang w:eastAsia="ru-RU"/>
              </w:rPr>
              <w:t>ПК 3.2</w:t>
            </w:r>
          </w:p>
        </w:tc>
      </w:tr>
      <w:tr w:rsidR="001D7DFF" w:rsidRPr="00E22686" w:rsidTr="001D7DFF">
        <w:trPr>
          <w:trHeight w:val="284"/>
        </w:trPr>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color w:val="000000"/>
                <w:shd w:val="clear" w:color="auto" w:fill="FFFFFF"/>
              </w:rPr>
            </w:pPr>
            <w:r w:rsidRPr="00E22686">
              <w:rPr>
                <w:rFonts w:ascii="Times New Roman" w:eastAsia="Calibri" w:hAnsi="Times New Roman" w:cs="Times New Roman"/>
                <w:b/>
                <w:bCs/>
              </w:rPr>
              <w:t>В том числе практических и лабораторных занятий:</w:t>
            </w:r>
          </w:p>
        </w:tc>
        <w:tc>
          <w:tcPr>
            <w:tcW w:w="806" w:type="pct"/>
          </w:tcPr>
          <w:p w:rsidR="001D7DFF" w:rsidRPr="00674DDD" w:rsidRDefault="001D7DFF" w:rsidP="001D7DFF">
            <w:pPr>
              <w:spacing w:line="240" w:lineRule="auto"/>
              <w:jc w:val="center"/>
              <w:rPr>
                <w:rFonts w:ascii="Times New Roman" w:eastAsia="Calibri" w:hAnsi="Times New Roman" w:cs="Times New Roman"/>
                <w:b/>
                <w:bCs/>
              </w:rPr>
            </w:pPr>
            <w:r w:rsidRPr="00674DDD">
              <w:rPr>
                <w:rFonts w:ascii="Times New Roman" w:eastAsia="Calibri" w:hAnsi="Times New Roman" w:cs="Times New Roman"/>
                <w:b/>
                <w:bCs/>
              </w:rPr>
              <w:t>6/6</w:t>
            </w:r>
          </w:p>
        </w:tc>
        <w:tc>
          <w:tcPr>
            <w:tcW w:w="937" w:type="pct"/>
          </w:tcPr>
          <w:p w:rsidR="001D7DFF" w:rsidRPr="00E22686" w:rsidRDefault="001D7DFF" w:rsidP="001D7DFF">
            <w:pPr>
              <w:spacing w:line="240" w:lineRule="auto"/>
              <w:jc w:val="center"/>
              <w:rPr>
                <w:rFonts w:ascii="Times New Roman" w:eastAsia="Calibri" w:hAnsi="Times New Roman" w:cs="Times New Roman"/>
                <w:b/>
                <w:bCs/>
              </w:rPr>
            </w:pPr>
          </w:p>
        </w:tc>
      </w:tr>
      <w:tr w:rsidR="001D7DFF" w:rsidRPr="00E22686" w:rsidTr="001D7DFF">
        <w:trPr>
          <w:trHeight w:val="284"/>
        </w:trPr>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Times New Roman" w:hAnsi="Times New Roman" w:cs="Times New Roman"/>
                <w:bCs/>
                <w:lang w:eastAsia="ar-SA"/>
              </w:rPr>
            </w:pPr>
            <w:r w:rsidRPr="00E22686">
              <w:rPr>
                <w:rFonts w:ascii="Times New Roman" w:eastAsia="Calibri" w:hAnsi="Times New Roman" w:cs="Times New Roman"/>
                <w:b/>
                <w:bCs/>
              </w:rPr>
              <w:t>Практическая работа № 11</w:t>
            </w:r>
            <w:r w:rsidRPr="00E22686">
              <w:rPr>
                <w:rFonts w:ascii="Times New Roman" w:eastAsia="Calibri" w:hAnsi="Times New Roman" w:cs="Times New Roman"/>
                <w:bCs/>
              </w:rPr>
              <w:t xml:space="preserve">. </w:t>
            </w:r>
            <w:r w:rsidRPr="00E22686">
              <w:rPr>
                <w:rFonts w:ascii="Times New Roman" w:eastAsia="Calibri" w:hAnsi="Times New Roman" w:cs="Times New Roman"/>
              </w:rPr>
              <w:t xml:space="preserve">/ </w:t>
            </w:r>
            <w:r w:rsidRPr="00E22686">
              <w:rPr>
                <w:rFonts w:ascii="Times New Roman" w:eastAsia="Times New Roman" w:hAnsi="Times New Roman" w:cs="Times New Roman"/>
                <w:bCs/>
                <w:lang w:eastAsia="ar-SA"/>
              </w:rPr>
              <w:t>Технология работы с дактилокартой в АДИС «Папилон-8».</w:t>
            </w:r>
          </w:p>
          <w:p w:rsidR="001D7DFF" w:rsidRPr="00E22686" w:rsidRDefault="001D7DFF" w:rsidP="001D7DFF">
            <w:pPr>
              <w:spacing w:line="240" w:lineRule="auto"/>
              <w:jc w:val="both"/>
              <w:rPr>
                <w:rFonts w:ascii="Times New Roman" w:eastAsia="Calibri" w:hAnsi="Times New Roman" w:cs="Times New Roman"/>
                <w:color w:val="000000"/>
              </w:rPr>
            </w:pPr>
            <w:r w:rsidRPr="00E22686">
              <w:rPr>
                <w:rFonts w:ascii="Times New Roman" w:eastAsia="Calibri" w:hAnsi="Times New Roman" w:cs="Times New Roman"/>
                <w:b/>
                <w:bCs/>
              </w:rPr>
              <w:t xml:space="preserve">Задание на дом: </w:t>
            </w:r>
            <w:r w:rsidRPr="00E22686">
              <w:rPr>
                <w:rFonts w:ascii="Times New Roman" w:eastAsia="Calibri" w:hAnsi="Times New Roman" w:cs="Times New Roman"/>
                <w:bCs/>
              </w:rPr>
              <w:t xml:space="preserve"> </w:t>
            </w:r>
            <w:r w:rsidRPr="00E22686">
              <w:rPr>
                <w:rFonts w:ascii="Times New Roman" w:eastAsia="Calibri" w:hAnsi="Times New Roman" w:cs="Times New Roman"/>
              </w:rPr>
              <w:t xml:space="preserve"> повторить п</w:t>
            </w:r>
            <w:r w:rsidRPr="00E22686">
              <w:rPr>
                <w:rFonts w:ascii="Times New Roman" w:eastAsia="Calibri" w:hAnsi="Times New Roman" w:cs="Times New Roman"/>
                <w:bCs/>
              </w:rPr>
              <w:t>оследовательность ввода дактилокарт.</w:t>
            </w:r>
          </w:p>
        </w:tc>
        <w:tc>
          <w:tcPr>
            <w:tcW w:w="806"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rPr>
            </w:pPr>
            <w:r w:rsidRPr="00E22686">
              <w:rPr>
                <w:rFonts w:ascii="Times New Roman" w:eastAsia="Calibri" w:hAnsi="Times New Roman" w:cs="Times New Roman"/>
                <w:b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
                <w:bCs/>
              </w:rPr>
            </w:pPr>
            <w:r w:rsidRPr="00E22686">
              <w:rPr>
                <w:rFonts w:ascii="Times New Roman" w:eastAsia="Calibri" w:hAnsi="Times New Roman" w:cs="Times New Roman"/>
                <w:bCs/>
                <w:lang w:eastAsia="ru-RU"/>
              </w:rPr>
              <w:t>ПК 3.2</w:t>
            </w:r>
          </w:p>
        </w:tc>
      </w:tr>
      <w:tr w:rsidR="001D7DFF" w:rsidRPr="00E22686" w:rsidTr="001D7DFF">
        <w:trPr>
          <w:trHeight w:val="284"/>
        </w:trPr>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Times New Roman" w:hAnsi="Times New Roman" w:cs="Times New Roman"/>
                <w:bCs/>
                <w:lang w:eastAsia="ar-SA"/>
              </w:rPr>
            </w:pPr>
            <w:r w:rsidRPr="00E22686">
              <w:rPr>
                <w:rFonts w:ascii="Times New Roman" w:eastAsia="Calibri" w:hAnsi="Times New Roman" w:cs="Times New Roman"/>
                <w:b/>
                <w:bCs/>
              </w:rPr>
              <w:t>Практическая работа № 12</w:t>
            </w:r>
            <w:r w:rsidRPr="00E22686">
              <w:rPr>
                <w:rFonts w:ascii="Times New Roman" w:eastAsia="Calibri" w:hAnsi="Times New Roman" w:cs="Times New Roman"/>
                <w:bCs/>
              </w:rPr>
              <w:t xml:space="preserve">. / </w:t>
            </w:r>
            <w:r w:rsidRPr="00E22686">
              <w:rPr>
                <w:rFonts w:ascii="Times New Roman" w:eastAsia="Times New Roman" w:hAnsi="Times New Roman" w:cs="Times New Roman"/>
                <w:bCs/>
                <w:lang w:eastAsia="ar-SA"/>
              </w:rPr>
              <w:t>Получение электронной дактилокарты путем сканирования пальцев на электронном дактилоскопическом сканере.</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
                <w:bCs/>
              </w:rPr>
            </w:pPr>
            <w:r w:rsidRPr="00E22686">
              <w:rPr>
                <w:rFonts w:ascii="Times New Roman" w:eastAsia="Calibri" w:hAnsi="Times New Roman" w:cs="Times New Roman"/>
                <w:b/>
                <w:bCs/>
              </w:rPr>
              <w:t xml:space="preserve">Задание на дом: </w:t>
            </w:r>
            <w:r w:rsidRPr="00E22686">
              <w:rPr>
                <w:rFonts w:ascii="Times New Roman" w:eastAsia="Calibri" w:hAnsi="Times New Roman" w:cs="Times New Roman"/>
                <w:bCs/>
              </w:rPr>
              <w:t>проанализировать характеристики узоров, используемых для классификации.</w:t>
            </w:r>
          </w:p>
        </w:tc>
        <w:tc>
          <w:tcPr>
            <w:tcW w:w="806"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rPr>
            </w:pPr>
            <w:r w:rsidRPr="00E22686">
              <w:rPr>
                <w:rFonts w:ascii="Times New Roman" w:eastAsia="Calibri" w:hAnsi="Times New Roman" w:cs="Times New Roman"/>
                <w:b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
                <w:bCs/>
              </w:rPr>
            </w:pPr>
            <w:r w:rsidRPr="00E22686">
              <w:rPr>
                <w:rFonts w:ascii="Times New Roman" w:eastAsia="Calibri" w:hAnsi="Times New Roman" w:cs="Times New Roman"/>
                <w:bCs/>
                <w:lang w:eastAsia="ru-RU"/>
              </w:rPr>
              <w:t>ПК 3.2</w:t>
            </w:r>
          </w:p>
        </w:tc>
      </w:tr>
      <w:tr w:rsidR="001D7DFF" w:rsidRPr="00E22686" w:rsidTr="001D7DFF">
        <w:trPr>
          <w:trHeight w:val="284"/>
        </w:trPr>
        <w:tc>
          <w:tcPr>
            <w:tcW w:w="1177" w:type="pct"/>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Cs/>
              </w:rPr>
            </w:pPr>
            <w:r w:rsidRPr="00E22686">
              <w:rPr>
                <w:rFonts w:ascii="Times New Roman" w:eastAsia="Calibri" w:hAnsi="Times New Roman" w:cs="Times New Roman"/>
                <w:b/>
                <w:bCs/>
              </w:rPr>
              <w:t>Практическая работа № 13</w:t>
            </w:r>
            <w:r w:rsidRPr="00E22686">
              <w:rPr>
                <w:rFonts w:ascii="Times New Roman" w:eastAsia="Calibri" w:hAnsi="Times New Roman" w:cs="Times New Roman"/>
                <w:bCs/>
              </w:rPr>
              <w:t>. /</w:t>
            </w:r>
            <w:r w:rsidRPr="00E22686">
              <w:rPr>
                <w:rFonts w:ascii="Times New Roman" w:eastAsia="Times New Roman" w:hAnsi="Times New Roman" w:cs="Times New Roman"/>
                <w:bCs/>
                <w:lang w:eastAsia="ar-SA"/>
              </w:rPr>
              <w:t xml:space="preserve"> </w:t>
            </w:r>
            <w:r w:rsidRPr="00E22686">
              <w:rPr>
                <w:rFonts w:ascii="Times New Roman" w:eastAsia="Calibri" w:hAnsi="Times New Roman" w:cs="Times New Roman"/>
                <w:bCs/>
              </w:rPr>
              <w:t>Типы папиллярных узоров, классифицируемых в АДИС «Папилон-8».</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Calibri" w:hAnsi="Times New Roman" w:cs="Times New Roman"/>
                <w:b/>
                <w:bCs/>
              </w:rPr>
            </w:pPr>
            <w:r w:rsidRPr="00E22686">
              <w:rPr>
                <w:rFonts w:ascii="Times New Roman" w:eastAsia="Calibri" w:hAnsi="Times New Roman" w:cs="Times New Roman"/>
                <w:b/>
                <w:bCs/>
              </w:rPr>
              <w:t xml:space="preserve">Задание на дом: </w:t>
            </w:r>
            <w:r w:rsidRPr="00E22686">
              <w:rPr>
                <w:rFonts w:ascii="Times New Roman" w:eastAsia="Calibri" w:hAnsi="Times New Roman" w:cs="Times New Roman"/>
                <w:bCs/>
              </w:rPr>
              <w:t>Дать характеристику последовательности ввода следов.</w:t>
            </w:r>
          </w:p>
        </w:tc>
        <w:tc>
          <w:tcPr>
            <w:tcW w:w="806"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rPr>
            </w:pPr>
            <w:r w:rsidRPr="00E22686">
              <w:rPr>
                <w:rFonts w:ascii="Times New Roman" w:eastAsia="Calibri" w:hAnsi="Times New Roman" w:cs="Times New Roman"/>
                <w:b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
                <w:bCs/>
              </w:rPr>
            </w:pPr>
            <w:r w:rsidRPr="00E22686">
              <w:rPr>
                <w:rFonts w:ascii="Times New Roman" w:eastAsia="Calibri" w:hAnsi="Times New Roman" w:cs="Times New Roman"/>
                <w:bCs/>
                <w:lang w:eastAsia="ru-RU"/>
              </w:rPr>
              <w:t>ПК 3.2</w:t>
            </w:r>
          </w:p>
        </w:tc>
      </w:tr>
      <w:tr w:rsidR="001D7DFF" w:rsidRPr="00E22686" w:rsidTr="001D7DFF">
        <w:tc>
          <w:tcPr>
            <w:tcW w:w="1177" w:type="pct"/>
            <w:vMerge w:val="restart"/>
          </w:tcPr>
          <w:p w:rsidR="001D7DFF" w:rsidRPr="00E22686" w:rsidRDefault="001D7DFF" w:rsidP="001D7DFF">
            <w:pPr>
              <w:spacing w:line="240" w:lineRule="auto"/>
              <w:jc w:val="both"/>
              <w:rPr>
                <w:rFonts w:ascii="Times New Roman" w:eastAsia="Calibri" w:hAnsi="Times New Roman" w:cs="Times New Roman"/>
                <w:b/>
                <w:color w:val="000000"/>
              </w:rPr>
            </w:pPr>
            <w:r w:rsidRPr="00E22686">
              <w:rPr>
                <w:rFonts w:ascii="Times New Roman" w:eastAsia="Calibri" w:hAnsi="Times New Roman" w:cs="Times New Roman"/>
                <w:b/>
                <w:color w:val="000000"/>
              </w:rPr>
              <w:t>Тема 6</w:t>
            </w:r>
          </w:p>
          <w:p w:rsidR="001D7DFF" w:rsidRPr="00E22686" w:rsidRDefault="001D7DFF" w:rsidP="001D7DFF">
            <w:pPr>
              <w:spacing w:line="240" w:lineRule="auto"/>
              <w:jc w:val="both"/>
              <w:rPr>
                <w:rFonts w:ascii="Times New Roman" w:eastAsia="Calibri" w:hAnsi="Times New Roman" w:cs="Times New Roman"/>
                <w:b/>
                <w:color w:val="000000"/>
              </w:rPr>
            </w:pPr>
            <w:r w:rsidRPr="00E22686">
              <w:rPr>
                <w:rFonts w:ascii="Times New Roman" w:eastAsia="Calibri" w:hAnsi="Times New Roman" w:cs="Times New Roman"/>
                <w:b/>
                <w:bCs/>
              </w:rPr>
              <w:t>Использование специализированной программы «Face»</w:t>
            </w:r>
          </w:p>
        </w:tc>
        <w:tc>
          <w:tcPr>
            <w:tcW w:w="2080" w:type="pct"/>
          </w:tcPr>
          <w:p w:rsidR="001D7DFF" w:rsidRPr="00E22686" w:rsidRDefault="001D7DFF" w:rsidP="001D7DFF">
            <w:pPr>
              <w:spacing w:line="240" w:lineRule="auto"/>
              <w:jc w:val="both"/>
              <w:rPr>
                <w:rFonts w:ascii="Times New Roman" w:eastAsia="Calibri" w:hAnsi="Times New Roman" w:cs="Times New Roman"/>
                <w:b/>
                <w:bCs/>
                <w:color w:val="000000"/>
              </w:rPr>
            </w:pPr>
            <w:r w:rsidRPr="00E22686">
              <w:rPr>
                <w:rFonts w:ascii="Times New Roman" w:eastAsia="Calibri" w:hAnsi="Times New Roman" w:cs="Times New Roman"/>
                <w:b/>
                <w:bCs/>
                <w:color w:val="000000"/>
              </w:rPr>
              <w:t>Содержание</w:t>
            </w:r>
          </w:p>
        </w:tc>
        <w:tc>
          <w:tcPr>
            <w:tcW w:w="806" w:type="pct"/>
          </w:tcPr>
          <w:p w:rsidR="001D7DFF" w:rsidRPr="00E22686" w:rsidRDefault="001D7DFF" w:rsidP="001D7DFF">
            <w:pPr>
              <w:spacing w:line="240" w:lineRule="auto"/>
              <w:jc w:val="center"/>
              <w:rPr>
                <w:rFonts w:ascii="Times New Roman" w:eastAsia="Calibri" w:hAnsi="Times New Roman" w:cs="Times New Roman"/>
                <w:b/>
                <w:bCs/>
                <w:color w:val="000000"/>
              </w:rPr>
            </w:pPr>
            <w:r w:rsidRPr="00E22686">
              <w:rPr>
                <w:rFonts w:ascii="Times New Roman" w:eastAsia="Calibri" w:hAnsi="Times New Roman" w:cs="Times New Roman"/>
                <w:b/>
                <w:bCs/>
                <w:color w:val="000000"/>
              </w:rPr>
              <w:t>12/10</w:t>
            </w:r>
          </w:p>
        </w:tc>
        <w:tc>
          <w:tcPr>
            <w:tcW w:w="937" w:type="pct"/>
          </w:tcPr>
          <w:p w:rsidR="001D7DFF" w:rsidRPr="00E22686" w:rsidRDefault="001D7DFF" w:rsidP="001D7DFF">
            <w:pPr>
              <w:spacing w:line="240" w:lineRule="auto"/>
              <w:jc w:val="center"/>
              <w:rPr>
                <w:rFonts w:ascii="Times New Roman" w:eastAsia="Calibri" w:hAnsi="Times New Roman" w:cs="Times New Roman"/>
                <w:b/>
                <w:bCs/>
                <w:color w:val="000000"/>
              </w:rPr>
            </w:pP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bCs/>
              </w:rPr>
            </w:pPr>
            <w:r w:rsidRPr="00E22686">
              <w:rPr>
                <w:rFonts w:ascii="Times New Roman" w:eastAsia="Calibri" w:hAnsi="Times New Roman" w:cs="Times New Roman"/>
                <w:b/>
                <w:bCs/>
              </w:rPr>
              <w:t xml:space="preserve">Фоторобот / </w:t>
            </w:r>
            <w:r w:rsidRPr="00E22686">
              <w:rPr>
                <w:rFonts w:ascii="Times New Roman" w:eastAsia="Calibri" w:hAnsi="Times New Roman" w:cs="Times New Roman"/>
                <w:bCs/>
              </w:rPr>
              <w:t>Особенности составления субъективного портрета с помощью программы «Face». Структура программы. Возможности каждого из разделов.</w:t>
            </w:r>
          </w:p>
          <w:p w:rsidR="001D7DFF" w:rsidRPr="00E22686" w:rsidRDefault="001D7DFF" w:rsidP="001D7DFF">
            <w:pPr>
              <w:spacing w:line="240" w:lineRule="auto"/>
              <w:jc w:val="both"/>
              <w:rPr>
                <w:rFonts w:ascii="Times New Roman" w:eastAsia="Calibri" w:hAnsi="Times New Roman" w:cs="Times New Roman"/>
                <w:b/>
                <w:bCs/>
                <w:color w:val="000000"/>
              </w:rPr>
            </w:pPr>
            <w:r w:rsidRPr="00E22686">
              <w:rPr>
                <w:rFonts w:ascii="Times New Roman" w:eastAsia="Calibri" w:hAnsi="Times New Roman" w:cs="Times New Roman"/>
                <w:b/>
                <w:bCs/>
              </w:rPr>
              <w:t xml:space="preserve">Задание на дом: </w:t>
            </w:r>
            <w:r w:rsidRPr="00E22686">
              <w:rPr>
                <w:rFonts w:ascii="Times New Roman" w:eastAsia="Calibri" w:hAnsi="Times New Roman" w:cs="Times New Roman"/>
                <w:bCs/>
              </w:rPr>
              <w:t xml:space="preserve"> составить схему «Разделы программы».</w:t>
            </w:r>
          </w:p>
        </w:tc>
        <w:tc>
          <w:tcPr>
            <w:tcW w:w="806" w:type="pct"/>
          </w:tcPr>
          <w:p w:rsidR="001D7DFF" w:rsidRPr="00E22686" w:rsidRDefault="001D7DFF" w:rsidP="001D7DFF">
            <w:pPr>
              <w:spacing w:line="240" w:lineRule="auto"/>
              <w:jc w:val="center"/>
              <w:rPr>
                <w:rFonts w:ascii="Times New Roman" w:eastAsia="Calibri" w:hAnsi="Times New Roman" w:cs="Times New Roman"/>
                <w:bCs/>
              </w:rPr>
            </w:pPr>
            <w:r w:rsidRPr="00E22686">
              <w:rPr>
                <w:rFonts w:ascii="Times New Roman" w:eastAsia="Calibri" w:hAnsi="Times New Roman" w:cs="Times New Roman"/>
                <w:bCs/>
              </w:rPr>
              <w:t>2</w:t>
            </w:r>
            <w:r>
              <w:rPr>
                <w:rFonts w:ascii="Times New Roman" w:eastAsia="Calibri" w:hAnsi="Times New Roman" w:cs="Times New Roman"/>
                <w:bCs/>
              </w:rPr>
              <w:t>/-</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spacing w:line="240" w:lineRule="auto"/>
              <w:jc w:val="center"/>
              <w:rPr>
                <w:rFonts w:ascii="Times New Roman" w:eastAsia="Calibri" w:hAnsi="Times New Roman" w:cs="Times New Roman"/>
                <w:b/>
                <w:bCs/>
              </w:rPr>
            </w:pPr>
            <w:r w:rsidRPr="00E22686">
              <w:rPr>
                <w:rFonts w:ascii="Times New Roman" w:eastAsia="Calibri" w:hAnsi="Times New Roman" w:cs="Times New Roman"/>
                <w:bCs/>
                <w:lang w:eastAsia="ru-RU"/>
              </w:rPr>
              <w:t>ПК 3.2</w:t>
            </w: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b/>
                <w:bCs/>
                <w:color w:val="000000"/>
              </w:rPr>
            </w:pPr>
            <w:r w:rsidRPr="00E22686">
              <w:rPr>
                <w:rFonts w:ascii="Times New Roman" w:eastAsia="Calibri" w:hAnsi="Times New Roman" w:cs="Times New Roman"/>
                <w:b/>
                <w:bCs/>
              </w:rPr>
              <w:t>В том числе практических и лабораторных занятий:</w:t>
            </w:r>
          </w:p>
        </w:tc>
        <w:tc>
          <w:tcPr>
            <w:tcW w:w="806" w:type="pct"/>
          </w:tcPr>
          <w:p w:rsidR="001D7DFF" w:rsidRPr="00E22686" w:rsidRDefault="001D7DFF" w:rsidP="001D7DFF">
            <w:pPr>
              <w:spacing w:line="240" w:lineRule="auto"/>
              <w:jc w:val="center"/>
              <w:rPr>
                <w:rFonts w:ascii="Times New Roman" w:eastAsia="Calibri" w:hAnsi="Times New Roman" w:cs="Times New Roman"/>
                <w:bCs/>
              </w:rPr>
            </w:pPr>
            <w:r w:rsidRPr="00E22686">
              <w:rPr>
                <w:rFonts w:ascii="Times New Roman" w:eastAsia="Calibri" w:hAnsi="Times New Roman" w:cs="Times New Roman"/>
                <w:bCs/>
              </w:rPr>
              <w:t>10/10</w:t>
            </w:r>
          </w:p>
        </w:tc>
        <w:tc>
          <w:tcPr>
            <w:tcW w:w="937" w:type="pct"/>
          </w:tcPr>
          <w:p w:rsidR="001D7DFF" w:rsidRPr="00E22686" w:rsidRDefault="001D7DFF" w:rsidP="001D7DFF">
            <w:pPr>
              <w:spacing w:line="240" w:lineRule="auto"/>
              <w:jc w:val="center"/>
              <w:rPr>
                <w:rFonts w:ascii="Times New Roman" w:eastAsia="Calibri" w:hAnsi="Times New Roman" w:cs="Times New Roman"/>
                <w:b/>
                <w:bCs/>
              </w:rPr>
            </w:pP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674DDD" w:rsidRDefault="001D7DFF" w:rsidP="001D7DFF">
            <w:pPr>
              <w:spacing w:line="240" w:lineRule="auto"/>
              <w:jc w:val="both"/>
              <w:rPr>
                <w:rFonts w:ascii="Times New Roman" w:eastAsia="Calibri" w:hAnsi="Times New Roman" w:cs="Times New Roman"/>
              </w:rPr>
            </w:pPr>
            <w:r w:rsidRPr="00674DDD">
              <w:rPr>
                <w:rFonts w:ascii="Times New Roman" w:eastAsia="Calibri" w:hAnsi="Times New Roman" w:cs="Times New Roman"/>
                <w:b/>
                <w:bCs/>
              </w:rPr>
              <w:t xml:space="preserve">Практическая работа № 14. Элементы внешности/ </w:t>
            </w:r>
            <w:r w:rsidRPr="00674DDD">
              <w:rPr>
                <w:rFonts w:ascii="Times New Roman" w:eastAsia="Calibri" w:hAnsi="Times New Roman" w:cs="Times New Roman"/>
              </w:rPr>
              <w:t>Классификация элементов внешности. Работа с базами данных субъективных портретов</w:t>
            </w:r>
          </w:p>
          <w:p w:rsidR="001D7DFF" w:rsidRPr="00E22686" w:rsidRDefault="001D7DFF" w:rsidP="001D7DFF">
            <w:pPr>
              <w:spacing w:line="240" w:lineRule="auto"/>
              <w:jc w:val="both"/>
              <w:rPr>
                <w:rFonts w:ascii="Times New Roman" w:eastAsia="Calibri" w:hAnsi="Times New Roman" w:cs="Times New Roman"/>
                <w:bCs/>
                <w:highlight w:val="green"/>
              </w:rPr>
            </w:pPr>
            <w:r w:rsidRPr="00674DDD">
              <w:rPr>
                <w:rFonts w:ascii="Times New Roman" w:eastAsia="Calibri" w:hAnsi="Times New Roman" w:cs="Times New Roman"/>
                <w:b/>
                <w:bCs/>
              </w:rPr>
              <w:t xml:space="preserve">Задание на дом: </w:t>
            </w:r>
            <w:r w:rsidRPr="00674DDD">
              <w:rPr>
                <w:rFonts w:ascii="Times New Roman" w:eastAsia="Calibri" w:hAnsi="Times New Roman" w:cs="Times New Roman"/>
                <w:bCs/>
              </w:rPr>
              <w:t xml:space="preserve"> сравнить базы данных субъективных портретов</w:t>
            </w:r>
          </w:p>
        </w:tc>
        <w:tc>
          <w:tcPr>
            <w:tcW w:w="806" w:type="pct"/>
          </w:tcPr>
          <w:p w:rsidR="001D7DFF" w:rsidRPr="00E22686" w:rsidRDefault="001D7DFF" w:rsidP="001D7DFF">
            <w:pPr>
              <w:spacing w:line="240" w:lineRule="auto"/>
              <w:jc w:val="center"/>
              <w:rPr>
                <w:rFonts w:ascii="Times New Roman" w:eastAsia="Calibri" w:hAnsi="Times New Roman" w:cs="Times New Roman"/>
                <w:bCs/>
                <w:highlight w:val="green"/>
              </w:rPr>
            </w:pPr>
            <w:r w:rsidRPr="00674DDD">
              <w:rPr>
                <w:rFonts w:ascii="Times New Roman" w:eastAsia="Calibri" w:hAnsi="Times New Roman" w:cs="Times New Roman"/>
                <w:b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spacing w:line="240" w:lineRule="auto"/>
              <w:jc w:val="center"/>
              <w:rPr>
                <w:rFonts w:ascii="Times New Roman" w:eastAsia="Calibri" w:hAnsi="Times New Roman" w:cs="Times New Roman"/>
                <w:b/>
                <w:bCs/>
                <w:color w:val="FF0000"/>
              </w:rPr>
            </w:pPr>
            <w:r w:rsidRPr="00E22686">
              <w:rPr>
                <w:rFonts w:ascii="Times New Roman" w:eastAsia="Calibri" w:hAnsi="Times New Roman" w:cs="Times New Roman"/>
                <w:bCs/>
                <w:lang w:eastAsia="ru-RU"/>
              </w:rPr>
              <w:t>ПК 3.2</w:t>
            </w: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rPr>
            </w:pPr>
            <w:r w:rsidRPr="00E22686">
              <w:rPr>
                <w:rFonts w:ascii="Times New Roman" w:eastAsia="Calibri" w:hAnsi="Times New Roman" w:cs="Times New Roman"/>
                <w:b/>
                <w:bCs/>
              </w:rPr>
              <w:t xml:space="preserve">Практическая работа № 15. / </w:t>
            </w:r>
            <w:r w:rsidRPr="00E22686">
              <w:rPr>
                <w:rFonts w:ascii="Times New Roman" w:eastAsia="Calibri" w:hAnsi="Times New Roman" w:cs="Times New Roman"/>
              </w:rPr>
              <w:t>Методика изготовления субъективного портрета.</w:t>
            </w:r>
          </w:p>
          <w:p w:rsidR="001D7DFF" w:rsidRPr="00E22686" w:rsidRDefault="001D7DFF" w:rsidP="001D7DFF">
            <w:pPr>
              <w:spacing w:line="240" w:lineRule="auto"/>
              <w:jc w:val="both"/>
              <w:rPr>
                <w:rFonts w:ascii="Times New Roman" w:eastAsia="Calibri" w:hAnsi="Times New Roman" w:cs="Times New Roman"/>
                <w:b/>
                <w:bCs/>
              </w:rPr>
            </w:pPr>
            <w:r w:rsidRPr="00E22686">
              <w:rPr>
                <w:rFonts w:ascii="Times New Roman" w:eastAsia="Calibri" w:hAnsi="Times New Roman" w:cs="Times New Roman"/>
                <w:b/>
                <w:bCs/>
              </w:rPr>
              <w:t xml:space="preserve">Задание на дом: </w:t>
            </w:r>
            <w:r w:rsidRPr="00E22686">
              <w:rPr>
                <w:rFonts w:ascii="Times New Roman" w:eastAsia="Calibri" w:hAnsi="Times New Roman" w:cs="Times New Roman"/>
                <w:bCs/>
              </w:rPr>
              <w:t xml:space="preserve"> </w:t>
            </w:r>
            <w:r w:rsidRPr="00E22686">
              <w:rPr>
                <w:rFonts w:ascii="Times New Roman" w:eastAsia="Calibri" w:hAnsi="Times New Roman" w:cs="Times New Roman"/>
                <w:shd w:val="clear" w:color="auto" w:fill="FFFFFF"/>
              </w:rPr>
              <w:t xml:space="preserve"> представить этапы изготовления субъек</w:t>
            </w:r>
            <w:r w:rsidRPr="00E22686">
              <w:rPr>
                <w:rFonts w:ascii="Times New Roman" w:eastAsia="Calibri" w:hAnsi="Times New Roman" w:cs="Times New Roman"/>
                <w:shd w:val="clear" w:color="auto" w:fill="FFFFFF"/>
              </w:rPr>
              <w:softHyphen/>
              <w:t>тивного портрета</w:t>
            </w:r>
          </w:p>
        </w:tc>
        <w:tc>
          <w:tcPr>
            <w:tcW w:w="806" w:type="pct"/>
          </w:tcPr>
          <w:p w:rsidR="001D7DFF" w:rsidRPr="00E22686" w:rsidRDefault="001D7DFF" w:rsidP="001D7DFF">
            <w:pPr>
              <w:spacing w:line="240" w:lineRule="auto"/>
              <w:jc w:val="center"/>
              <w:rPr>
                <w:rFonts w:ascii="Times New Roman" w:eastAsia="Calibri" w:hAnsi="Times New Roman" w:cs="Times New Roman"/>
                <w:bCs/>
              </w:rPr>
            </w:pPr>
            <w:r w:rsidRPr="00E22686">
              <w:rPr>
                <w:rFonts w:ascii="Times New Roman" w:eastAsia="Calibri" w:hAnsi="Times New Roman" w:cs="Times New Roman"/>
                <w:b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ПК 3.2</w:t>
            </w: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rPr>
            </w:pPr>
            <w:r w:rsidRPr="00E22686">
              <w:rPr>
                <w:rFonts w:ascii="Times New Roman" w:eastAsia="Calibri" w:hAnsi="Times New Roman" w:cs="Times New Roman"/>
                <w:b/>
                <w:bCs/>
              </w:rPr>
              <w:t xml:space="preserve">Практическая работа № 16. / </w:t>
            </w:r>
            <w:r w:rsidRPr="00E22686">
              <w:rPr>
                <w:rFonts w:ascii="Times New Roman" w:eastAsia="Calibri" w:hAnsi="Times New Roman" w:cs="Times New Roman"/>
              </w:rPr>
              <w:t>Создание мужского лица. Создание женского лица.</w:t>
            </w:r>
          </w:p>
          <w:p w:rsidR="001D7DFF" w:rsidRPr="00E22686" w:rsidRDefault="001D7DFF" w:rsidP="001D7DFF">
            <w:pPr>
              <w:spacing w:line="240" w:lineRule="auto"/>
              <w:jc w:val="both"/>
              <w:rPr>
                <w:rFonts w:ascii="Times New Roman" w:eastAsia="Calibri" w:hAnsi="Times New Roman" w:cs="Times New Roman"/>
              </w:rPr>
            </w:pPr>
            <w:r w:rsidRPr="00E22686">
              <w:rPr>
                <w:rFonts w:ascii="Times New Roman" w:eastAsia="Calibri" w:hAnsi="Times New Roman" w:cs="Times New Roman"/>
              </w:rPr>
              <w:t>Создание детского лица (лица ребенка). Коды при составлении субъективных</w:t>
            </w:r>
          </w:p>
          <w:p w:rsidR="001D7DFF" w:rsidRPr="00E22686" w:rsidRDefault="001D7DFF" w:rsidP="001D7DFF">
            <w:pPr>
              <w:spacing w:line="240" w:lineRule="auto"/>
              <w:jc w:val="both"/>
              <w:rPr>
                <w:rFonts w:ascii="Times New Roman" w:eastAsia="Calibri" w:hAnsi="Times New Roman" w:cs="Times New Roman"/>
              </w:rPr>
            </w:pPr>
            <w:r w:rsidRPr="00E22686">
              <w:rPr>
                <w:rFonts w:ascii="Times New Roman" w:eastAsia="Calibri" w:hAnsi="Times New Roman" w:cs="Times New Roman"/>
              </w:rPr>
              <w:t>портретов.</w:t>
            </w:r>
          </w:p>
          <w:p w:rsidR="001D7DFF" w:rsidRPr="00E22686" w:rsidRDefault="001D7DFF" w:rsidP="001D7DFF">
            <w:pPr>
              <w:spacing w:line="240" w:lineRule="auto"/>
              <w:jc w:val="both"/>
              <w:rPr>
                <w:rFonts w:ascii="Times New Roman" w:eastAsia="Calibri" w:hAnsi="Times New Roman" w:cs="Times New Roman"/>
                <w:b/>
                <w:bCs/>
              </w:rPr>
            </w:pPr>
            <w:r w:rsidRPr="00E22686">
              <w:rPr>
                <w:rFonts w:ascii="Times New Roman" w:eastAsia="Calibri" w:hAnsi="Times New Roman" w:cs="Times New Roman"/>
                <w:b/>
                <w:bCs/>
              </w:rPr>
              <w:t>Задание на дом:</w:t>
            </w:r>
            <w:r w:rsidRPr="00E22686">
              <w:rPr>
                <w:rFonts w:ascii="Times New Roman" w:eastAsia="Calibri" w:hAnsi="Times New Roman" w:cs="Times New Roman"/>
              </w:rPr>
              <w:t xml:space="preserve"> привести примеры о</w:t>
            </w:r>
            <w:r w:rsidRPr="00E22686">
              <w:rPr>
                <w:rFonts w:ascii="Times New Roman" w:eastAsia="Calibri" w:hAnsi="Times New Roman" w:cs="Times New Roman"/>
                <w:bCs/>
              </w:rPr>
              <w:t>шибок, допускаемых при изготовлении субъективных портретов.</w:t>
            </w:r>
          </w:p>
        </w:tc>
        <w:tc>
          <w:tcPr>
            <w:tcW w:w="806" w:type="pct"/>
          </w:tcPr>
          <w:p w:rsidR="001D7DFF" w:rsidRPr="00E22686" w:rsidRDefault="001D7DFF" w:rsidP="001D7DFF">
            <w:pPr>
              <w:spacing w:line="240" w:lineRule="auto"/>
              <w:jc w:val="center"/>
              <w:rPr>
                <w:rFonts w:ascii="Times New Roman" w:eastAsia="Calibri" w:hAnsi="Times New Roman" w:cs="Times New Roman"/>
                <w:bCs/>
              </w:rPr>
            </w:pPr>
            <w:r w:rsidRPr="00E22686">
              <w:rPr>
                <w:rFonts w:ascii="Times New Roman" w:eastAsia="Calibri" w:hAnsi="Times New Roman" w:cs="Times New Roman"/>
                <w:b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spacing w:line="240" w:lineRule="auto"/>
              <w:jc w:val="center"/>
              <w:rPr>
                <w:rFonts w:ascii="Times New Roman" w:eastAsia="Calibri" w:hAnsi="Times New Roman" w:cs="Times New Roman"/>
                <w:b/>
                <w:bCs/>
              </w:rPr>
            </w:pPr>
            <w:r w:rsidRPr="00E22686">
              <w:rPr>
                <w:rFonts w:ascii="Times New Roman" w:eastAsia="Calibri" w:hAnsi="Times New Roman" w:cs="Times New Roman"/>
                <w:bCs/>
                <w:lang w:eastAsia="ru-RU"/>
              </w:rPr>
              <w:t>ПК 3.2</w:t>
            </w: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E22686" w:rsidRDefault="001D7DFF" w:rsidP="001D7DFF">
            <w:pPr>
              <w:spacing w:line="240" w:lineRule="auto"/>
              <w:jc w:val="both"/>
              <w:rPr>
                <w:rFonts w:ascii="Times New Roman" w:eastAsia="Calibri" w:hAnsi="Times New Roman" w:cs="Times New Roman"/>
              </w:rPr>
            </w:pPr>
            <w:r w:rsidRPr="00E22686">
              <w:rPr>
                <w:rFonts w:ascii="Times New Roman" w:eastAsia="Calibri" w:hAnsi="Times New Roman" w:cs="Times New Roman"/>
                <w:b/>
                <w:bCs/>
              </w:rPr>
              <w:t xml:space="preserve">Практическая работа № 17. </w:t>
            </w:r>
            <w:r w:rsidRPr="00E22686">
              <w:rPr>
                <w:rFonts w:ascii="Times New Roman" w:eastAsia="Calibri" w:hAnsi="Times New Roman" w:cs="Times New Roman"/>
              </w:rPr>
              <w:t>/ Изготовление субъективного портрета.</w:t>
            </w:r>
          </w:p>
          <w:p w:rsidR="001D7DFF" w:rsidRPr="00E22686" w:rsidRDefault="001D7DFF" w:rsidP="001D7DFF">
            <w:pPr>
              <w:spacing w:line="240" w:lineRule="auto"/>
              <w:jc w:val="both"/>
              <w:rPr>
                <w:rFonts w:ascii="Times New Roman" w:eastAsia="Calibri" w:hAnsi="Times New Roman" w:cs="Times New Roman"/>
                <w:b/>
                <w:bCs/>
              </w:rPr>
            </w:pPr>
            <w:r w:rsidRPr="00E22686">
              <w:rPr>
                <w:rFonts w:ascii="Times New Roman" w:eastAsia="Calibri" w:hAnsi="Times New Roman" w:cs="Times New Roman"/>
                <w:b/>
                <w:bCs/>
              </w:rPr>
              <w:t xml:space="preserve">Задание на дом: </w:t>
            </w:r>
            <w:r w:rsidRPr="00E22686">
              <w:rPr>
                <w:rFonts w:ascii="Times New Roman" w:eastAsia="Calibri" w:hAnsi="Times New Roman" w:cs="Times New Roman"/>
                <w:bCs/>
              </w:rPr>
              <w:t xml:space="preserve"> найти примеры правоприменительной практики, иллюстрирующие </w:t>
            </w:r>
            <w:r w:rsidRPr="00E22686">
              <w:rPr>
                <w:rFonts w:ascii="Times New Roman" w:eastAsia="Calibri" w:hAnsi="Times New Roman" w:cs="Times New Roman"/>
                <w:shd w:val="clear" w:color="auto" w:fill="FFFFFF"/>
              </w:rPr>
              <w:t xml:space="preserve"> значение субъективных портретов.</w:t>
            </w:r>
          </w:p>
        </w:tc>
        <w:tc>
          <w:tcPr>
            <w:tcW w:w="806" w:type="pct"/>
          </w:tcPr>
          <w:p w:rsidR="001D7DFF" w:rsidRPr="00E22686" w:rsidRDefault="001D7DFF" w:rsidP="001D7DFF">
            <w:pPr>
              <w:spacing w:line="240" w:lineRule="auto"/>
              <w:jc w:val="center"/>
              <w:rPr>
                <w:rFonts w:ascii="Times New Roman" w:eastAsia="Calibri" w:hAnsi="Times New Roman" w:cs="Times New Roman"/>
                <w:bCs/>
              </w:rPr>
            </w:pPr>
            <w:r w:rsidRPr="00E22686">
              <w:rPr>
                <w:rFonts w:ascii="Times New Roman" w:eastAsia="Calibri" w:hAnsi="Times New Roman" w:cs="Times New Roman"/>
                <w:b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spacing w:line="240" w:lineRule="auto"/>
              <w:jc w:val="center"/>
              <w:rPr>
                <w:rFonts w:ascii="Times New Roman" w:eastAsia="Calibri" w:hAnsi="Times New Roman" w:cs="Times New Roman"/>
                <w:b/>
                <w:bCs/>
              </w:rPr>
            </w:pPr>
            <w:r w:rsidRPr="00E22686">
              <w:rPr>
                <w:rFonts w:ascii="Times New Roman" w:eastAsia="Calibri" w:hAnsi="Times New Roman" w:cs="Times New Roman"/>
                <w:bCs/>
                <w:lang w:eastAsia="ru-RU"/>
              </w:rPr>
              <w:t>ПК 3.2</w:t>
            </w:r>
          </w:p>
        </w:tc>
      </w:tr>
      <w:tr w:rsidR="001D7DFF" w:rsidRPr="00E22686" w:rsidTr="001D7DFF">
        <w:tc>
          <w:tcPr>
            <w:tcW w:w="1177" w:type="pct"/>
          </w:tcPr>
          <w:p w:rsidR="001D7DFF" w:rsidRPr="00E22686" w:rsidRDefault="001D7DFF" w:rsidP="001D7DFF">
            <w:pPr>
              <w:spacing w:line="240" w:lineRule="auto"/>
              <w:jc w:val="both"/>
              <w:rPr>
                <w:rFonts w:ascii="Times New Roman" w:eastAsia="Calibri" w:hAnsi="Times New Roman" w:cs="Times New Roman"/>
                <w:b/>
                <w:color w:val="000000"/>
              </w:rPr>
            </w:pPr>
          </w:p>
        </w:tc>
        <w:tc>
          <w:tcPr>
            <w:tcW w:w="2080" w:type="pct"/>
          </w:tcPr>
          <w:p w:rsidR="001D7DFF" w:rsidRPr="00674DDD" w:rsidRDefault="001D7DFF" w:rsidP="001D7DFF">
            <w:pPr>
              <w:spacing w:line="240" w:lineRule="auto"/>
              <w:jc w:val="both"/>
              <w:rPr>
                <w:rFonts w:ascii="Times New Roman" w:eastAsia="Calibri" w:hAnsi="Times New Roman" w:cs="Times New Roman"/>
                <w:bCs/>
              </w:rPr>
            </w:pPr>
            <w:r w:rsidRPr="00674DDD">
              <w:rPr>
                <w:rFonts w:ascii="Times New Roman" w:eastAsia="Calibri" w:hAnsi="Times New Roman" w:cs="Times New Roman"/>
                <w:b/>
                <w:bCs/>
              </w:rPr>
              <w:t xml:space="preserve">Практическая работа № 18. </w:t>
            </w:r>
            <w:r w:rsidRPr="00674DDD">
              <w:rPr>
                <w:rFonts w:ascii="Times New Roman" w:eastAsia="Calibri" w:hAnsi="Times New Roman" w:cs="Times New Roman"/>
                <w:bCs/>
              </w:rPr>
              <w:t>Розыскная ориентировка</w:t>
            </w:r>
            <w:r w:rsidRPr="00674DDD">
              <w:rPr>
                <w:rFonts w:ascii="Times New Roman" w:eastAsia="Calibri" w:hAnsi="Times New Roman" w:cs="Times New Roman"/>
              </w:rPr>
              <w:t>/</w:t>
            </w:r>
            <w:r w:rsidRPr="00674DDD">
              <w:rPr>
                <w:rFonts w:ascii="Times New Roman" w:eastAsia="Calibri" w:hAnsi="Times New Roman" w:cs="Times New Roman"/>
                <w:bCs/>
              </w:rPr>
              <w:t>Создание розыскной</w:t>
            </w:r>
          </w:p>
          <w:p w:rsidR="001D7DFF" w:rsidRPr="00674DDD" w:rsidRDefault="001D7DFF" w:rsidP="001D7DFF">
            <w:pPr>
              <w:spacing w:line="240" w:lineRule="auto"/>
              <w:jc w:val="both"/>
              <w:rPr>
                <w:rFonts w:ascii="Times New Roman" w:eastAsia="Calibri" w:hAnsi="Times New Roman" w:cs="Times New Roman"/>
                <w:bCs/>
              </w:rPr>
            </w:pPr>
            <w:r w:rsidRPr="00674DDD">
              <w:rPr>
                <w:rFonts w:ascii="Times New Roman" w:eastAsia="Calibri" w:hAnsi="Times New Roman" w:cs="Times New Roman"/>
                <w:bCs/>
              </w:rPr>
              <w:t>ориентировки. Последовательность</w:t>
            </w:r>
          </w:p>
          <w:p w:rsidR="001D7DFF" w:rsidRPr="00674DDD" w:rsidRDefault="001D7DFF" w:rsidP="001D7DFF">
            <w:pPr>
              <w:spacing w:line="240" w:lineRule="auto"/>
              <w:jc w:val="both"/>
              <w:rPr>
                <w:rFonts w:ascii="Times New Roman" w:eastAsia="Calibri" w:hAnsi="Times New Roman" w:cs="Times New Roman"/>
                <w:bCs/>
              </w:rPr>
            </w:pPr>
            <w:r w:rsidRPr="00674DDD">
              <w:rPr>
                <w:rFonts w:ascii="Times New Roman" w:eastAsia="Calibri" w:hAnsi="Times New Roman" w:cs="Times New Roman"/>
                <w:bCs/>
              </w:rPr>
              <w:t>описания внешнего облика в ориентировке</w:t>
            </w:r>
          </w:p>
          <w:p w:rsidR="001D7DFF" w:rsidRPr="00674DDD" w:rsidRDefault="001D7DFF" w:rsidP="001D7DFF">
            <w:pPr>
              <w:spacing w:line="240" w:lineRule="auto"/>
              <w:jc w:val="both"/>
              <w:rPr>
                <w:rFonts w:ascii="Times New Roman" w:eastAsia="Calibri" w:hAnsi="Times New Roman" w:cs="Times New Roman"/>
                <w:b/>
                <w:bCs/>
              </w:rPr>
            </w:pPr>
            <w:r w:rsidRPr="00674DDD">
              <w:rPr>
                <w:rFonts w:ascii="Times New Roman" w:eastAsia="Calibri" w:hAnsi="Times New Roman" w:cs="Times New Roman"/>
                <w:b/>
                <w:bCs/>
              </w:rPr>
              <w:t xml:space="preserve">Задание на дом: </w:t>
            </w:r>
            <w:r w:rsidRPr="00674DDD">
              <w:rPr>
                <w:rFonts w:ascii="Times New Roman" w:eastAsia="Calibri" w:hAnsi="Times New Roman" w:cs="Times New Roman"/>
                <w:bCs/>
              </w:rPr>
              <w:t xml:space="preserve">классифицировать факторы, под влияющих на процесс восприятия   внешности другого человека. </w:t>
            </w:r>
          </w:p>
          <w:p w:rsidR="001D7DFF" w:rsidRPr="00674DDD" w:rsidRDefault="001D7DFF" w:rsidP="001D7DFF">
            <w:pPr>
              <w:spacing w:line="240" w:lineRule="auto"/>
              <w:jc w:val="both"/>
              <w:rPr>
                <w:rFonts w:ascii="Times New Roman" w:eastAsia="Calibri" w:hAnsi="Times New Roman" w:cs="Times New Roman"/>
                <w:b/>
                <w:bCs/>
              </w:rPr>
            </w:pPr>
          </w:p>
        </w:tc>
        <w:tc>
          <w:tcPr>
            <w:tcW w:w="806" w:type="pct"/>
          </w:tcPr>
          <w:p w:rsidR="001D7DFF" w:rsidRPr="00E22686" w:rsidRDefault="001D7DFF" w:rsidP="001D7DFF">
            <w:pPr>
              <w:spacing w:line="240" w:lineRule="auto"/>
              <w:jc w:val="center"/>
              <w:rPr>
                <w:rFonts w:ascii="Times New Roman" w:eastAsia="Calibri" w:hAnsi="Times New Roman" w:cs="Times New Roman"/>
                <w:bCs/>
              </w:rPr>
            </w:pPr>
            <w:r w:rsidRPr="00E22686">
              <w:rPr>
                <w:rFonts w:ascii="Times New Roman" w:eastAsia="Calibri" w:hAnsi="Times New Roman" w:cs="Times New Roman"/>
                <w:b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ПК 3.2</w:t>
            </w:r>
          </w:p>
        </w:tc>
      </w:tr>
      <w:tr w:rsidR="001D7DFF" w:rsidRPr="00E22686" w:rsidTr="001D7DFF">
        <w:tc>
          <w:tcPr>
            <w:tcW w:w="1177" w:type="pct"/>
            <w:vMerge w:val="restart"/>
          </w:tcPr>
          <w:p w:rsidR="001D7DFF" w:rsidRPr="00E22686" w:rsidRDefault="001D7DFF" w:rsidP="001D7DFF">
            <w:pPr>
              <w:spacing w:line="240" w:lineRule="auto"/>
              <w:jc w:val="both"/>
              <w:rPr>
                <w:rFonts w:ascii="Times New Roman" w:eastAsia="Calibri" w:hAnsi="Times New Roman" w:cs="Times New Roman"/>
                <w:b/>
              </w:rPr>
            </w:pPr>
            <w:r w:rsidRPr="00E22686">
              <w:rPr>
                <w:rFonts w:ascii="Times New Roman" w:eastAsia="Calibri" w:hAnsi="Times New Roman" w:cs="Times New Roman"/>
                <w:b/>
              </w:rPr>
              <w:t>Тема 7</w:t>
            </w:r>
          </w:p>
          <w:p w:rsidR="001D7DFF" w:rsidRPr="00E22686" w:rsidRDefault="001D7DFF" w:rsidP="001D7DFF">
            <w:pPr>
              <w:spacing w:line="240" w:lineRule="auto"/>
              <w:jc w:val="both"/>
              <w:rPr>
                <w:rFonts w:ascii="Times New Roman" w:eastAsia="Calibri" w:hAnsi="Times New Roman" w:cs="Times New Roman"/>
                <w:bCs/>
              </w:rPr>
            </w:pPr>
            <w:r w:rsidRPr="00E22686">
              <w:rPr>
                <w:rFonts w:ascii="Times New Roman" w:eastAsia="Calibri" w:hAnsi="Times New Roman" w:cs="Times New Roman"/>
                <w:b/>
                <w:bCs/>
              </w:rPr>
              <w:t>Использование беспилотных летательных аппаратов</w:t>
            </w:r>
          </w:p>
        </w:tc>
        <w:tc>
          <w:tcPr>
            <w:tcW w:w="2080" w:type="pct"/>
          </w:tcPr>
          <w:p w:rsidR="001D7DFF" w:rsidRPr="00E22686" w:rsidRDefault="001D7DFF" w:rsidP="001D7DFF">
            <w:pPr>
              <w:spacing w:line="240" w:lineRule="auto"/>
              <w:jc w:val="both"/>
              <w:rPr>
                <w:rFonts w:ascii="Times New Roman" w:eastAsia="Calibri" w:hAnsi="Times New Roman" w:cs="Times New Roman"/>
                <w:b/>
                <w:bCs/>
              </w:rPr>
            </w:pPr>
            <w:r w:rsidRPr="00E22686">
              <w:rPr>
                <w:rFonts w:ascii="Times New Roman" w:eastAsia="Calibri" w:hAnsi="Times New Roman" w:cs="Times New Roman"/>
                <w:b/>
                <w:bCs/>
              </w:rPr>
              <w:t>Содержание</w:t>
            </w:r>
          </w:p>
        </w:tc>
        <w:tc>
          <w:tcPr>
            <w:tcW w:w="806" w:type="pct"/>
          </w:tcPr>
          <w:p w:rsidR="001D7DFF" w:rsidRPr="00E22686" w:rsidRDefault="001D7DFF" w:rsidP="001D7DFF">
            <w:pPr>
              <w:spacing w:line="240" w:lineRule="auto"/>
              <w:jc w:val="center"/>
              <w:rPr>
                <w:rFonts w:ascii="Times New Roman" w:eastAsia="Calibri" w:hAnsi="Times New Roman" w:cs="Times New Roman"/>
                <w:b/>
                <w:bCs/>
              </w:rPr>
            </w:pPr>
            <w:r w:rsidRPr="00E22686">
              <w:rPr>
                <w:rFonts w:ascii="Times New Roman" w:eastAsia="Calibri" w:hAnsi="Times New Roman" w:cs="Times New Roman"/>
                <w:b/>
                <w:bCs/>
              </w:rPr>
              <w:t>10/6</w:t>
            </w:r>
          </w:p>
        </w:tc>
        <w:tc>
          <w:tcPr>
            <w:tcW w:w="937" w:type="pct"/>
          </w:tcPr>
          <w:p w:rsidR="001D7DFF" w:rsidRPr="00E22686" w:rsidRDefault="001D7DFF" w:rsidP="001D7DFF">
            <w:pPr>
              <w:spacing w:line="240" w:lineRule="auto"/>
              <w:jc w:val="center"/>
              <w:rPr>
                <w:rFonts w:ascii="Times New Roman" w:eastAsia="Calibri" w:hAnsi="Times New Roman" w:cs="Times New Roman"/>
                <w:b/>
                <w:bCs/>
              </w:rPr>
            </w:pP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rPr>
            </w:pPr>
          </w:p>
        </w:tc>
        <w:tc>
          <w:tcPr>
            <w:tcW w:w="2080" w:type="pct"/>
          </w:tcPr>
          <w:p w:rsidR="001D7DFF" w:rsidRPr="00E22686" w:rsidRDefault="001D7DFF" w:rsidP="001D7DFF">
            <w:pPr>
              <w:spacing w:line="240" w:lineRule="auto"/>
              <w:jc w:val="both"/>
              <w:rPr>
                <w:rFonts w:ascii="Times New Roman" w:eastAsia="Calibri" w:hAnsi="Times New Roman" w:cs="Times New Roman"/>
                <w:bCs/>
              </w:rPr>
            </w:pPr>
            <w:r w:rsidRPr="00E22686">
              <w:rPr>
                <w:rFonts w:ascii="Times New Roman" w:eastAsia="Calibri" w:hAnsi="Times New Roman" w:cs="Times New Roman"/>
                <w:b/>
                <w:bCs/>
              </w:rPr>
              <w:t xml:space="preserve">Основы беспилотной техники/ </w:t>
            </w:r>
            <w:r w:rsidRPr="00E22686">
              <w:rPr>
                <w:rFonts w:ascii="Times New Roman" w:eastAsia="Calibri" w:hAnsi="Times New Roman" w:cs="Times New Roman"/>
                <w:bCs/>
              </w:rPr>
              <w:t>Теория полета.</w:t>
            </w:r>
            <w:r w:rsidRPr="00E22686">
              <w:rPr>
                <w:rFonts w:ascii="Times New Roman" w:eastAsia="Calibri" w:hAnsi="Times New Roman" w:cs="Times New Roman"/>
                <w:b/>
                <w:bCs/>
              </w:rPr>
              <w:t xml:space="preserve">  </w:t>
            </w:r>
            <w:r w:rsidRPr="00E22686">
              <w:rPr>
                <w:rFonts w:ascii="Times New Roman" w:eastAsia="Calibri" w:hAnsi="Times New Roman" w:cs="Times New Roman"/>
                <w:bCs/>
              </w:rPr>
              <w:t xml:space="preserve">Системы автоматического управления. </w:t>
            </w:r>
            <w:r w:rsidRPr="00E22686">
              <w:rPr>
                <w:rFonts w:ascii="Times New Roman" w:eastAsia="Calibri" w:hAnsi="Times New Roman" w:cs="Times New Roman"/>
              </w:rPr>
              <w:t xml:space="preserve"> </w:t>
            </w:r>
            <w:r w:rsidRPr="00E22686">
              <w:rPr>
                <w:rFonts w:ascii="Times New Roman" w:eastAsia="Calibri" w:hAnsi="Times New Roman" w:cs="Times New Roman"/>
                <w:bCs/>
              </w:rPr>
              <w:t xml:space="preserve">Классификация БПЛА. Основные базовые элементы БПЛА. </w:t>
            </w:r>
            <w:r w:rsidRPr="00E22686">
              <w:rPr>
                <w:rFonts w:ascii="Times New Roman" w:eastAsia="Calibri" w:hAnsi="Times New Roman" w:cs="Times New Roman"/>
              </w:rPr>
              <w:t xml:space="preserve"> </w:t>
            </w:r>
          </w:p>
          <w:p w:rsidR="001D7DFF" w:rsidRPr="00E22686" w:rsidRDefault="001D7DFF" w:rsidP="001D7DFF">
            <w:pPr>
              <w:spacing w:line="240" w:lineRule="auto"/>
              <w:jc w:val="both"/>
              <w:rPr>
                <w:rFonts w:ascii="Times New Roman" w:eastAsia="Calibri" w:hAnsi="Times New Roman" w:cs="Times New Roman"/>
                <w:b/>
                <w:bCs/>
              </w:rPr>
            </w:pPr>
            <w:r w:rsidRPr="00E22686">
              <w:rPr>
                <w:rFonts w:ascii="Times New Roman" w:eastAsia="Calibri" w:hAnsi="Times New Roman" w:cs="Times New Roman"/>
                <w:b/>
                <w:bCs/>
              </w:rPr>
              <w:t xml:space="preserve">Задание на дом: </w:t>
            </w:r>
            <w:r w:rsidRPr="00E22686">
              <w:rPr>
                <w:rFonts w:ascii="Times New Roman" w:eastAsia="Calibri" w:hAnsi="Times New Roman" w:cs="Times New Roman"/>
              </w:rPr>
              <w:t>дать характеристику навигационной системы GPS.</w:t>
            </w:r>
          </w:p>
        </w:tc>
        <w:tc>
          <w:tcPr>
            <w:tcW w:w="806" w:type="pct"/>
          </w:tcPr>
          <w:p w:rsidR="001D7DFF" w:rsidRPr="00E22686" w:rsidRDefault="001D7DFF" w:rsidP="001D7DFF">
            <w:pPr>
              <w:spacing w:line="240" w:lineRule="auto"/>
              <w:jc w:val="center"/>
              <w:rPr>
                <w:rFonts w:ascii="Times New Roman" w:eastAsia="Calibri" w:hAnsi="Times New Roman" w:cs="Times New Roman"/>
                <w:bCs/>
              </w:rPr>
            </w:pPr>
            <w:r w:rsidRPr="00E22686">
              <w:rPr>
                <w:rFonts w:ascii="Times New Roman" w:eastAsia="Calibri" w:hAnsi="Times New Roman" w:cs="Times New Roman"/>
                <w:bCs/>
              </w:rPr>
              <w:t>2</w:t>
            </w:r>
            <w:r>
              <w:rPr>
                <w:rFonts w:ascii="Times New Roman" w:eastAsia="Calibri" w:hAnsi="Times New Roman" w:cs="Times New Roman"/>
                <w:bCs/>
              </w:rPr>
              <w:t>/-</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spacing w:line="240" w:lineRule="auto"/>
              <w:jc w:val="center"/>
              <w:rPr>
                <w:rFonts w:ascii="Times New Roman" w:eastAsia="Calibri" w:hAnsi="Times New Roman" w:cs="Times New Roman"/>
                <w:b/>
                <w:bCs/>
              </w:rPr>
            </w:pPr>
            <w:r w:rsidRPr="00E22686">
              <w:rPr>
                <w:rFonts w:ascii="Times New Roman" w:eastAsia="Calibri" w:hAnsi="Times New Roman" w:cs="Times New Roman"/>
                <w:bCs/>
                <w:lang w:eastAsia="ru-RU"/>
              </w:rPr>
              <w:t>ПК 3.2</w:t>
            </w: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rPr>
            </w:pPr>
          </w:p>
        </w:tc>
        <w:tc>
          <w:tcPr>
            <w:tcW w:w="2080" w:type="pct"/>
          </w:tcPr>
          <w:p w:rsidR="001D7DFF" w:rsidRPr="00E22686" w:rsidRDefault="001D7DFF" w:rsidP="001D7DFF">
            <w:pPr>
              <w:spacing w:line="240" w:lineRule="auto"/>
              <w:jc w:val="both"/>
              <w:rPr>
                <w:rFonts w:ascii="Times New Roman" w:eastAsia="Calibri" w:hAnsi="Times New Roman" w:cs="Times New Roman"/>
                <w:bCs/>
              </w:rPr>
            </w:pPr>
            <w:r w:rsidRPr="00E22686">
              <w:rPr>
                <w:rFonts w:ascii="Times New Roman" w:eastAsia="Calibri" w:hAnsi="Times New Roman" w:cs="Times New Roman"/>
                <w:b/>
                <w:bCs/>
              </w:rPr>
              <w:t xml:space="preserve">Запуск и управление БПЛА/ </w:t>
            </w:r>
            <w:r w:rsidRPr="00E22686">
              <w:rPr>
                <w:rFonts w:ascii="Times New Roman" w:eastAsia="Calibri" w:hAnsi="Times New Roman" w:cs="Times New Roman"/>
                <w:bCs/>
              </w:rPr>
              <w:t>Способы запуска БПЛА. Способы управления БПЛА. Правила и основные аспекты управления БПЛА.</w:t>
            </w:r>
          </w:p>
          <w:p w:rsidR="001D7DFF" w:rsidRPr="00E22686" w:rsidRDefault="001D7DFF" w:rsidP="001D7DFF">
            <w:pPr>
              <w:spacing w:line="240" w:lineRule="auto"/>
              <w:jc w:val="both"/>
              <w:rPr>
                <w:rFonts w:ascii="Times New Roman" w:eastAsia="Calibri" w:hAnsi="Times New Roman" w:cs="Times New Roman"/>
                <w:b/>
                <w:bCs/>
              </w:rPr>
            </w:pPr>
            <w:r w:rsidRPr="00E22686">
              <w:rPr>
                <w:rFonts w:ascii="Times New Roman" w:eastAsia="Calibri" w:hAnsi="Times New Roman" w:cs="Times New Roman"/>
                <w:b/>
                <w:bCs/>
              </w:rPr>
              <w:t xml:space="preserve">Задание на дом: </w:t>
            </w:r>
            <w:r w:rsidRPr="00E22686">
              <w:rPr>
                <w:rFonts w:ascii="Times New Roman" w:eastAsia="Calibri" w:hAnsi="Times New Roman" w:cs="Times New Roman"/>
              </w:rPr>
              <w:t>дать характеристику навигационной системы ГЛОНАСС.</w:t>
            </w:r>
          </w:p>
        </w:tc>
        <w:tc>
          <w:tcPr>
            <w:tcW w:w="806" w:type="pct"/>
          </w:tcPr>
          <w:p w:rsidR="001D7DFF" w:rsidRPr="00E22686" w:rsidRDefault="001D7DFF" w:rsidP="001D7DFF">
            <w:pPr>
              <w:spacing w:line="240" w:lineRule="auto"/>
              <w:jc w:val="center"/>
              <w:rPr>
                <w:rFonts w:ascii="Times New Roman" w:eastAsia="Calibri" w:hAnsi="Times New Roman" w:cs="Times New Roman"/>
                <w:bCs/>
              </w:rPr>
            </w:pPr>
            <w:r w:rsidRPr="00E22686">
              <w:rPr>
                <w:rFonts w:ascii="Times New Roman" w:eastAsia="Calibri" w:hAnsi="Times New Roman" w:cs="Times New Roman"/>
                <w:bCs/>
              </w:rPr>
              <w:t>2</w:t>
            </w:r>
            <w:r>
              <w:rPr>
                <w:rFonts w:ascii="Times New Roman" w:eastAsia="Calibri" w:hAnsi="Times New Roman" w:cs="Times New Roman"/>
                <w:bCs/>
              </w:rPr>
              <w:t>/-</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spacing w:line="240" w:lineRule="auto"/>
              <w:jc w:val="center"/>
              <w:rPr>
                <w:rFonts w:ascii="Times New Roman" w:eastAsia="Calibri" w:hAnsi="Times New Roman" w:cs="Times New Roman"/>
                <w:b/>
                <w:bCs/>
              </w:rPr>
            </w:pPr>
            <w:r w:rsidRPr="00E22686">
              <w:rPr>
                <w:rFonts w:ascii="Times New Roman" w:eastAsia="Calibri" w:hAnsi="Times New Roman" w:cs="Times New Roman"/>
                <w:bCs/>
                <w:lang w:eastAsia="ru-RU"/>
              </w:rPr>
              <w:t>ПК 3.2</w:t>
            </w: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rPr>
            </w:pPr>
          </w:p>
        </w:tc>
        <w:tc>
          <w:tcPr>
            <w:tcW w:w="2080" w:type="pct"/>
          </w:tcPr>
          <w:p w:rsidR="001D7DFF" w:rsidRPr="00E22686" w:rsidRDefault="001D7DFF" w:rsidP="001D7DFF">
            <w:pPr>
              <w:spacing w:line="240" w:lineRule="auto"/>
              <w:jc w:val="both"/>
              <w:rPr>
                <w:rFonts w:ascii="Times New Roman" w:eastAsia="Calibri" w:hAnsi="Times New Roman" w:cs="Times New Roman"/>
                <w:b/>
                <w:bCs/>
              </w:rPr>
            </w:pPr>
            <w:r w:rsidRPr="00E22686">
              <w:rPr>
                <w:rFonts w:ascii="Times New Roman" w:eastAsia="Calibri" w:hAnsi="Times New Roman" w:cs="Times New Roman"/>
                <w:b/>
                <w:bCs/>
              </w:rPr>
              <w:t>В том числе практических и лабораторных занятий:</w:t>
            </w:r>
          </w:p>
        </w:tc>
        <w:tc>
          <w:tcPr>
            <w:tcW w:w="806" w:type="pct"/>
          </w:tcPr>
          <w:p w:rsidR="001D7DFF" w:rsidRPr="00674DDD" w:rsidRDefault="001D7DFF" w:rsidP="001D7DFF">
            <w:pPr>
              <w:spacing w:line="240" w:lineRule="auto"/>
              <w:jc w:val="center"/>
              <w:rPr>
                <w:rFonts w:ascii="Times New Roman" w:eastAsia="Calibri" w:hAnsi="Times New Roman" w:cs="Times New Roman"/>
                <w:b/>
                <w:bCs/>
              </w:rPr>
            </w:pPr>
            <w:r w:rsidRPr="00674DDD">
              <w:rPr>
                <w:rFonts w:ascii="Times New Roman" w:eastAsia="Calibri" w:hAnsi="Times New Roman" w:cs="Times New Roman"/>
                <w:b/>
                <w:bCs/>
              </w:rPr>
              <w:t>6/6</w:t>
            </w:r>
          </w:p>
        </w:tc>
        <w:tc>
          <w:tcPr>
            <w:tcW w:w="937" w:type="pct"/>
          </w:tcPr>
          <w:p w:rsidR="001D7DFF" w:rsidRPr="00E22686" w:rsidRDefault="001D7DFF" w:rsidP="001D7DFF">
            <w:pPr>
              <w:spacing w:line="240" w:lineRule="auto"/>
              <w:jc w:val="center"/>
              <w:rPr>
                <w:rFonts w:ascii="Times New Roman" w:eastAsia="Calibri" w:hAnsi="Times New Roman" w:cs="Times New Roman"/>
                <w:b/>
                <w:bCs/>
              </w:rPr>
            </w:pP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rPr>
            </w:pPr>
          </w:p>
        </w:tc>
        <w:tc>
          <w:tcPr>
            <w:tcW w:w="2080" w:type="pct"/>
          </w:tcPr>
          <w:p w:rsidR="001D7DFF" w:rsidRPr="00E22686" w:rsidRDefault="001D7DFF" w:rsidP="001D7DFF">
            <w:pPr>
              <w:spacing w:line="240" w:lineRule="auto"/>
              <w:jc w:val="both"/>
              <w:rPr>
                <w:rFonts w:ascii="Times New Roman" w:eastAsia="Calibri" w:hAnsi="Times New Roman" w:cs="Times New Roman"/>
              </w:rPr>
            </w:pPr>
            <w:r w:rsidRPr="00E22686">
              <w:rPr>
                <w:rFonts w:ascii="Times New Roman" w:eastAsia="Calibri" w:hAnsi="Times New Roman" w:cs="Times New Roman"/>
                <w:b/>
                <w:bCs/>
              </w:rPr>
              <w:t xml:space="preserve">Практическая работа № 19. / </w:t>
            </w:r>
            <w:r w:rsidRPr="00E22686">
              <w:rPr>
                <w:rFonts w:ascii="Times New Roman" w:eastAsia="Calibri" w:hAnsi="Times New Roman" w:cs="Times New Roman"/>
              </w:rPr>
              <w:t>Запуск БПЛА.</w:t>
            </w:r>
          </w:p>
          <w:p w:rsidR="001D7DFF" w:rsidRPr="00E22686" w:rsidRDefault="001D7DFF" w:rsidP="001D7DFF">
            <w:pPr>
              <w:spacing w:line="240" w:lineRule="auto"/>
              <w:jc w:val="both"/>
              <w:rPr>
                <w:rFonts w:ascii="Times New Roman" w:eastAsia="Calibri" w:hAnsi="Times New Roman" w:cs="Times New Roman"/>
                <w:b/>
                <w:bCs/>
              </w:rPr>
            </w:pPr>
            <w:r w:rsidRPr="00E22686">
              <w:rPr>
                <w:rFonts w:ascii="Times New Roman" w:eastAsia="Calibri" w:hAnsi="Times New Roman" w:cs="Times New Roman"/>
                <w:b/>
                <w:bCs/>
                <w:iCs/>
              </w:rPr>
              <w:t xml:space="preserve">Задание на дом: </w:t>
            </w:r>
            <w:r w:rsidRPr="00E22686">
              <w:rPr>
                <w:rFonts w:ascii="Times New Roman" w:eastAsia="Calibri" w:hAnsi="Times New Roman" w:cs="Times New Roman"/>
                <w:bCs/>
                <w:iCs/>
              </w:rPr>
              <w:t>заполнить таблицу «Имитационные БПЛА».</w:t>
            </w:r>
          </w:p>
        </w:tc>
        <w:tc>
          <w:tcPr>
            <w:tcW w:w="806" w:type="pct"/>
          </w:tcPr>
          <w:p w:rsidR="001D7DFF" w:rsidRPr="00E22686" w:rsidRDefault="001D7DFF" w:rsidP="001D7DFF">
            <w:pPr>
              <w:spacing w:line="240" w:lineRule="auto"/>
              <w:jc w:val="center"/>
              <w:rPr>
                <w:rFonts w:ascii="Times New Roman" w:eastAsia="Calibri" w:hAnsi="Times New Roman" w:cs="Times New Roman"/>
                <w:bCs/>
              </w:rPr>
            </w:pPr>
            <w:r w:rsidRPr="00E22686">
              <w:rPr>
                <w:rFonts w:ascii="Times New Roman" w:eastAsia="Calibri" w:hAnsi="Times New Roman" w:cs="Times New Roman"/>
                <w:b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spacing w:line="240" w:lineRule="auto"/>
              <w:jc w:val="center"/>
              <w:rPr>
                <w:rFonts w:ascii="Times New Roman" w:eastAsia="Calibri" w:hAnsi="Times New Roman" w:cs="Times New Roman"/>
                <w:b/>
                <w:bCs/>
              </w:rPr>
            </w:pPr>
            <w:r w:rsidRPr="00E22686">
              <w:rPr>
                <w:rFonts w:ascii="Times New Roman" w:eastAsia="Calibri" w:hAnsi="Times New Roman" w:cs="Times New Roman"/>
                <w:bCs/>
                <w:lang w:eastAsia="ru-RU"/>
              </w:rPr>
              <w:t>ПК 3.2</w:t>
            </w: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rPr>
            </w:pPr>
          </w:p>
        </w:tc>
        <w:tc>
          <w:tcPr>
            <w:tcW w:w="2080" w:type="pct"/>
          </w:tcPr>
          <w:p w:rsidR="001D7DFF" w:rsidRPr="00E22686" w:rsidRDefault="001D7DFF" w:rsidP="001D7DFF">
            <w:pPr>
              <w:spacing w:line="240" w:lineRule="auto"/>
              <w:jc w:val="both"/>
              <w:rPr>
                <w:rFonts w:ascii="Times New Roman" w:eastAsia="Calibri" w:hAnsi="Times New Roman" w:cs="Times New Roman"/>
              </w:rPr>
            </w:pPr>
            <w:r w:rsidRPr="00E22686">
              <w:rPr>
                <w:rFonts w:ascii="Times New Roman" w:eastAsia="Calibri" w:hAnsi="Times New Roman" w:cs="Times New Roman"/>
                <w:b/>
                <w:bCs/>
              </w:rPr>
              <w:t xml:space="preserve">Практическая работа № 20. </w:t>
            </w:r>
            <w:r w:rsidRPr="00E22686">
              <w:rPr>
                <w:rFonts w:ascii="Times New Roman" w:eastAsia="Calibri" w:hAnsi="Times New Roman" w:cs="Times New Roman"/>
              </w:rPr>
              <w:t>/ Пилотирование БПЛА.</w:t>
            </w:r>
          </w:p>
          <w:p w:rsidR="001D7DFF" w:rsidRPr="00E22686" w:rsidRDefault="001D7DFF" w:rsidP="001D7DFF">
            <w:pPr>
              <w:spacing w:line="240" w:lineRule="auto"/>
              <w:jc w:val="both"/>
              <w:rPr>
                <w:rFonts w:ascii="Times New Roman" w:eastAsia="Calibri" w:hAnsi="Times New Roman" w:cs="Times New Roman"/>
                <w:b/>
                <w:bCs/>
              </w:rPr>
            </w:pPr>
            <w:r w:rsidRPr="00E22686">
              <w:rPr>
                <w:rFonts w:ascii="Times New Roman" w:eastAsia="Calibri" w:hAnsi="Times New Roman" w:cs="Times New Roman"/>
                <w:b/>
                <w:bCs/>
                <w:iCs/>
              </w:rPr>
              <w:t xml:space="preserve">Задание на дом: </w:t>
            </w:r>
            <w:r w:rsidRPr="00E22686">
              <w:rPr>
                <w:rFonts w:ascii="Times New Roman" w:eastAsia="Calibri" w:hAnsi="Times New Roman" w:cs="Times New Roman"/>
                <w:bCs/>
                <w:iCs/>
              </w:rPr>
              <w:t>описать эффекты от применения БПЛА</w:t>
            </w:r>
            <w:r w:rsidRPr="00E22686">
              <w:rPr>
                <w:rFonts w:ascii="Times New Roman" w:eastAsia="Calibri" w:hAnsi="Times New Roman" w:cs="Times New Roman"/>
                <w:b/>
                <w:bCs/>
                <w:iCs/>
              </w:rPr>
              <w:t xml:space="preserve"> </w:t>
            </w:r>
            <w:r w:rsidRPr="00E22686">
              <w:rPr>
                <w:rFonts w:ascii="Times New Roman" w:eastAsia="Calibri" w:hAnsi="Times New Roman" w:cs="Times New Roman"/>
                <w:shd w:val="clear" w:color="auto" w:fill="FFFFFF"/>
              </w:rPr>
              <w:t xml:space="preserve"> в оперативно-розыскной деятельности.</w:t>
            </w:r>
          </w:p>
        </w:tc>
        <w:tc>
          <w:tcPr>
            <w:tcW w:w="806" w:type="pct"/>
          </w:tcPr>
          <w:p w:rsidR="001D7DFF" w:rsidRPr="00E22686" w:rsidRDefault="001D7DFF" w:rsidP="001D7DFF">
            <w:pPr>
              <w:spacing w:line="240" w:lineRule="auto"/>
              <w:jc w:val="center"/>
              <w:rPr>
                <w:rFonts w:ascii="Times New Roman" w:eastAsia="Calibri" w:hAnsi="Times New Roman" w:cs="Times New Roman"/>
                <w:bCs/>
              </w:rPr>
            </w:pPr>
            <w:r w:rsidRPr="00E22686">
              <w:rPr>
                <w:rFonts w:ascii="Times New Roman" w:eastAsia="Calibri" w:hAnsi="Times New Roman" w:cs="Times New Roman"/>
                <w:b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spacing w:line="240" w:lineRule="auto"/>
              <w:jc w:val="center"/>
              <w:rPr>
                <w:rFonts w:ascii="Times New Roman" w:eastAsia="Calibri" w:hAnsi="Times New Roman" w:cs="Times New Roman"/>
                <w:b/>
                <w:bCs/>
              </w:rPr>
            </w:pPr>
            <w:r w:rsidRPr="00E22686">
              <w:rPr>
                <w:rFonts w:ascii="Times New Roman" w:eastAsia="Calibri" w:hAnsi="Times New Roman" w:cs="Times New Roman"/>
                <w:bCs/>
                <w:lang w:eastAsia="ru-RU"/>
              </w:rPr>
              <w:t>ПК 3.2</w:t>
            </w:r>
          </w:p>
        </w:tc>
      </w:tr>
      <w:tr w:rsidR="001D7DFF" w:rsidRPr="00E22686" w:rsidTr="001D7DFF">
        <w:tc>
          <w:tcPr>
            <w:tcW w:w="1177" w:type="pct"/>
            <w:vMerge/>
          </w:tcPr>
          <w:p w:rsidR="001D7DFF" w:rsidRPr="00E22686" w:rsidRDefault="001D7DFF" w:rsidP="001D7DFF">
            <w:pPr>
              <w:spacing w:line="240" w:lineRule="auto"/>
              <w:jc w:val="both"/>
              <w:rPr>
                <w:rFonts w:ascii="Times New Roman" w:eastAsia="Calibri" w:hAnsi="Times New Roman" w:cs="Times New Roman"/>
                <w:b/>
              </w:rPr>
            </w:pPr>
          </w:p>
        </w:tc>
        <w:tc>
          <w:tcPr>
            <w:tcW w:w="2080" w:type="pct"/>
          </w:tcPr>
          <w:p w:rsidR="001D7DFF" w:rsidRPr="00E22686" w:rsidRDefault="001D7DFF" w:rsidP="001D7DFF">
            <w:pPr>
              <w:spacing w:line="240" w:lineRule="auto"/>
              <w:jc w:val="both"/>
              <w:rPr>
                <w:rFonts w:ascii="Times New Roman" w:eastAsia="Calibri" w:hAnsi="Times New Roman" w:cs="Times New Roman"/>
              </w:rPr>
            </w:pPr>
            <w:r w:rsidRPr="00E22686">
              <w:rPr>
                <w:rFonts w:ascii="Times New Roman" w:eastAsia="Calibri" w:hAnsi="Times New Roman" w:cs="Times New Roman"/>
                <w:b/>
                <w:bCs/>
              </w:rPr>
              <w:t xml:space="preserve">Практическая работа № 21. / </w:t>
            </w:r>
            <w:r w:rsidRPr="00E22686">
              <w:rPr>
                <w:rFonts w:ascii="Times New Roman" w:eastAsia="Calibri" w:hAnsi="Times New Roman" w:cs="Times New Roman"/>
              </w:rPr>
              <w:t>Осмотр места происшествия с помощью БПЛА, составление фототаблицы.</w:t>
            </w:r>
          </w:p>
          <w:p w:rsidR="001D7DFF" w:rsidRPr="00E22686" w:rsidRDefault="001D7DFF" w:rsidP="001D7DFF">
            <w:pPr>
              <w:spacing w:line="240" w:lineRule="auto"/>
              <w:jc w:val="both"/>
              <w:rPr>
                <w:rFonts w:ascii="Times New Roman" w:eastAsia="Calibri" w:hAnsi="Times New Roman" w:cs="Times New Roman"/>
                <w:b/>
                <w:bCs/>
              </w:rPr>
            </w:pPr>
            <w:r w:rsidRPr="00E22686">
              <w:rPr>
                <w:rFonts w:ascii="Times New Roman" w:eastAsia="Calibri" w:hAnsi="Times New Roman" w:cs="Times New Roman"/>
                <w:b/>
                <w:bCs/>
                <w:iCs/>
              </w:rPr>
              <w:t xml:space="preserve">Задание на дом: </w:t>
            </w:r>
            <w:r w:rsidRPr="00E22686">
              <w:rPr>
                <w:rFonts w:ascii="Times New Roman" w:eastAsia="Calibri" w:hAnsi="Times New Roman" w:cs="Times New Roman"/>
                <w:bCs/>
                <w:iCs/>
              </w:rPr>
              <w:t>подготовить доклад на тему</w:t>
            </w:r>
            <w:r w:rsidRPr="00E22686">
              <w:rPr>
                <w:rFonts w:ascii="Times New Roman" w:eastAsia="Calibri" w:hAnsi="Times New Roman" w:cs="Times New Roman"/>
                <w:b/>
                <w:bCs/>
                <w:iCs/>
              </w:rPr>
              <w:t xml:space="preserve"> «</w:t>
            </w:r>
            <w:r w:rsidRPr="00E22686">
              <w:rPr>
                <w:rFonts w:ascii="Times New Roman" w:eastAsia="Calibri" w:hAnsi="Times New Roman" w:cs="Times New Roman"/>
                <w:shd w:val="clear" w:color="auto" w:fill="FFFFFF"/>
              </w:rPr>
              <w:t>Современные возможности применения беспилотных летательных аппаратов для обеспечения деятельности экспертно-криминалистических подразделений МВД России</w:t>
            </w:r>
            <w:r w:rsidRPr="00E22686">
              <w:rPr>
                <w:rFonts w:ascii="Times New Roman" w:eastAsia="Calibri" w:hAnsi="Times New Roman" w:cs="Times New Roman"/>
                <w:b/>
                <w:bCs/>
                <w:iCs/>
              </w:rPr>
              <w:t>».</w:t>
            </w:r>
          </w:p>
        </w:tc>
        <w:tc>
          <w:tcPr>
            <w:tcW w:w="806" w:type="pct"/>
          </w:tcPr>
          <w:p w:rsidR="001D7DFF" w:rsidRPr="00E22686" w:rsidRDefault="001D7DFF" w:rsidP="001D7DFF">
            <w:pPr>
              <w:spacing w:line="240" w:lineRule="auto"/>
              <w:jc w:val="center"/>
              <w:rPr>
                <w:rFonts w:ascii="Times New Roman" w:eastAsia="Calibri" w:hAnsi="Times New Roman" w:cs="Times New Roman"/>
                <w:bCs/>
              </w:rPr>
            </w:pPr>
            <w:r w:rsidRPr="00E22686">
              <w:rPr>
                <w:rFonts w:ascii="Times New Roman" w:eastAsia="Calibri" w:hAnsi="Times New Roman" w:cs="Times New Roman"/>
                <w:bCs/>
              </w:rPr>
              <w:t>2/2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spacing w:line="240" w:lineRule="auto"/>
              <w:jc w:val="center"/>
              <w:rPr>
                <w:rFonts w:ascii="Times New Roman" w:eastAsia="Calibri" w:hAnsi="Times New Roman" w:cs="Times New Roman"/>
                <w:b/>
                <w:bCs/>
              </w:rPr>
            </w:pPr>
            <w:r w:rsidRPr="00E22686">
              <w:rPr>
                <w:rFonts w:ascii="Times New Roman" w:eastAsia="Calibri" w:hAnsi="Times New Roman" w:cs="Times New Roman"/>
                <w:bCs/>
                <w:lang w:eastAsia="ru-RU"/>
              </w:rPr>
              <w:t>ПК 3.2</w:t>
            </w:r>
          </w:p>
        </w:tc>
      </w:tr>
      <w:tr w:rsidR="001D7DFF" w:rsidRPr="00E22686" w:rsidTr="001D7DFF">
        <w:trPr>
          <w:trHeight w:val="284"/>
        </w:trPr>
        <w:tc>
          <w:tcPr>
            <w:tcW w:w="1177" w:type="pct"/>
            <w:vMerge/>
          </w:tcPr>
          <w:p w:rsidR="001D7DFF" w:rsidRPr="00E22686" w:rsidRDefault="001D7DFF" w:rsidP="001D7DFF">
            <w:pPr>
              <w:spacing w:line="240" w:lineRule="auto"/>
              <w:jc w:val="both"/>
              <w:rPr>
                <w:rFonts w:ascii="Times New Roman" w:eastAsia="Calibri" w:hAnsi="Times New Roman" w:cs="Times New Roman"/>
                <w:b/>
                <w:shd w:val="clear" w:color="auto" w:fill="FFFFFF"/>
              </w:rPr>
            </w:pPr>
          </w:p>
        </w:tc>
        <w:tc>
          <w:tcPr>
            <w:tcW w:w="2080" w:type="pct"/>
          </w:tcPr>
          <w:p w:rsidR="001D7DFF" w:rsidRPr="00E22686" w:rsidRDefault="001D7DFF" w:rsidP="001D7DFF">
            <w:pPr>
              <w:spacing w:line="240" w:lineRule="auto"/>
              <w:rPr>
                <w:rFonts w:ascii="Times New Roman" w:eastAsia="Calibri" w:hAnsi="Times New Roman" w:cs="Times New Roman"/>
                <w:b/>
              </w:rPr>
            </w:pPr>
            <w:r w:rsidRPr="00E22686">
              <w:rPr>
                <w:rFonts w:ascii="Times New Roman" w:eastAsia="Calibri" w:hAnsi="Times New Roman" w:cs="Times New Roman"/>
                <w:b/>
              </w:rPr>
              <w:t>Самостоятельная работа обучающихся (2)</w:t>
            </w:r>
          </w:p>
          <w:p w:rsidR="001D7DFF" w:rsidRPr="00E22686" w:rsidRDefault="001D7DFF" w:rsidP="001D7DFF">
            <w:pPr>
              <w:spacing w:line="240" w:lineRule="auto"/>
              <w:jc w:val="both"/>
              <w:rPr>
                <w:rFonts w:ascii="Times New Roman" w:eastAsia="Calibri" w:hAnsi="Times New Roman" w:cs="Times New Roman"/>
                <w:bCs/>
              </w:rPr>
            </w:pPr>
            <w:r w:rsidRPr="00E22686">
              <w:rPr>
                <w:rFonts w:ascii="Times New Roman" w:eastAsia="Calibri" w:hAnsi="Times New Roman" w:cs="Times New Roman"/>
                <w:bCs/>
              </w:rPr>
              <w:t>Составить перечень положительных и отрицательных характеристик использования БПЛА</w:t>
            </w:r>
          </w:p>
        </w:tc>
        <w:tc>
          <w:tcPr>
            <w:tcW w:w="806" w:type="pct"/>
          </w:tcPr>
          <w:p w:rsidR="001D7DFF" w:rsidRPr="00E22686" w:rsidRDefault="001D7DFF" w:rsidP="001D7DFF">
            <w:pPr>
              <w:spacing w:line="240" w:lineRule="auto"/>
              <w:jc w:val="center"/>
              <w:rPr>
                <w:rFonts w:ascii="Times New Roman" w:eastAsia="Calibri" w:hAnsi="Times New Roman" w:cs="Times New Roman"/>
              </w:rPr>
            </w:pPr>
            <w:r w:rsidRPr="00E22686">
              <w:rPr>
                <w:rFonts w:ascii="Times New Roman" w:eastAsia="Calibri" w:hAnsi="Times New Roman" w:cs="Times New Roman"/>
              </w:rPr>
              <w:t>2</w:t>
            </w:r>
          </w:p>
        </w:tc>
        <w:tc>
          <w:tcPr>
            <w:tcW w:w="937" w:type="pct"/>
          </w:tcPr>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01</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02</w:t>
            </w:r>
          </w:p>
          <w:p w:rsidR="001D7DFF" w:rsidRPr="00E22686" w:rsidRDefault="001D7DFF" w:rsidP="001D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center"/>
              <w:rPr>
                <w:rFonts w:ascii="Times New Roman" w:eastAsia="Calibri" w:hAnsi="Times New Roman" w:cs="Times New Roman"/>
                <w:bCs/>
                <w:lang w:eastAsia="ru-RU"/>
              </w:rPr>
            </w:pPr>
            <w:r w:rsidRPr="00E22686">
              <w:rPr>
                <w:rFonts w:ascii="Times New Roman" w:eastAsia="Calibri" w:hAnsi="Times New Roman" w:cs="Times New Roman"/>
                <w:bCs/>
                <w:lang w:eastAsia="ru-RU"/>
              </w:rPr>
              <w:t>ОК 05</w:t>
            </w:r>
          </w:p>
          <w:p w:rsidR="001D7DFF" w:rsidRPr="00E22686" w:rsidRDefault="001D7DFF" w:rsidP="001D7DFF">
            <w:pPr>
              <w:spacing w:line="240" w:lineRule="auto"/>
              <w:jc w:val="center"/>
              <w:rPr>
                <w:rFonts w:ascii="Times New Roman" w:eastAsia="Calibri" w:hAnsi="Times New Roman" w:cs="Times New Roman"/>
                <w:b/>
              </w:rPr>
            </w:pPr>
          </w:p>
        </w:tc>
      </w:tr>
      <w:tr w:rsidR="001D7DFF" w:rsidRPr="00E22686" w:rsidTr="001D7DFF">
        <w:tc>
          <w:tcPr>
            <w:tcW w:w="3257" w:type="pct"/>
            <w:gridSpan w:val="2"/>
          </w:tcPr>
          <w:p w:rsidR="001D7DFF" w:rsidRPr="00E22686" w:rsidRDefault="001D7DFF" w:rsidP="001D7DFF">
            <w:pPr>
              <w:suppressAutoHyphens/>
              <w:spacing w:line="240" w:lineRule="auto"/>
              <w:jc w:val="both"/>
              <w:rPr>
                <w:rFonts w:ascii="Times New Roman" w:eastAsia="Calibri" w:hAnsi="Times New Roman" w:cs="Times New Roman"/>
                <w:b/>
              </w:rPr>
            </w:pPr>
            <w:r w:rsidRPr="00E22686">
              <w:rPr>
                <w:rFonts w:ascii="Times New Roman" w:eastAsia="Calibri" w:hAnsi="Times New Roman" w:cs="Times New Roman"/>
                <w:b/>
                <w:i/>
              </w:rPr>
              <w:t xml:space="preserve">Промежуточная аттестация </w:t>
            </w:r>
            <w:r w:rsidRPr="00E22686">
              <w:rPr>
                <w:rFonts w:ascii="Times New Roman" w:eastAsia="Calibri" w:hAnsi="Times New Roman" w:cs="Times New Roman"/>
                <w:b/>
              </w:rPr>
              <w:t>(экзамен)</w:t>
            </w:r>
          </w:p>
        </w:tc>
        <w:tc>
          <w:tcPr>
            <w:tcW w:w="806" w:type="pct"/>
          </w:tcPr>
          <w:p w:rsidR="001D7DFF" w:rsidRPr="00674DDD" w:rsidRDefault="001D7DFF" w:rsidP="001D7DFF">
            <w:pPr>
              <w:suppressAutoHyphens/>
              <w:spacing w:line="240" w:lineRule="auto"/>
              <w:jc w:val="center"/>
              <w:rPr>
                <w:rFonts w:ascii="Times New Roman" w:eastAsia="Calibri" w:hAnsi="Times New Roman" w:cs="Times New Roman"/>
                <w:b/>
              </w:rPr>
            </w:pPr>
            <w:r w:rsidRPr="00674DDD">
              <w:rPr>
                <w:rFonts w:ascii="Times New Roman" w:eastAsia="Calibri" w:hAnsi="Times New Roman" w:cs="Times New Roman"/>
                <w:b/>
              </w:rPr>
              <w:t>6</w:t>
            </w:r>
          </w:p>
        </w:tc>
        <w:tc>
          <w:tcPr>
            <w:tcW w:w="937" w:type="pct"/>
          </w:tcPr>
          <w:p w:rsidR="001D7DFF" w:rsidRPr="00E22686" w:rsidRDefault="001D7DFF" w:rsidP="001D7DFF">
            <w:pPr>
              <w:suppressAutoHyphens/>
              <w:spacing w:line="240" w:lineRule="auto"/>
              <w:jc w:val="center"/>
              <w:rPr>
                <w:rFonts w:ascii="Times New Roman" w:eastAsia="Calibri" w:hAnsi="Times New Roman" w:cs="Times New Roman"/>
                <w:b/>
                <w:i/>
              </w:rPr>
            </w:pPr>
          </w:p>
        </w:tc>
      </w:tr>
      <w:tr w:rsidR="001D7DFF" w:rsidRPr="00E22686" w:rsidTr="001D7DFF">
        <w:tc>
          <w:tcPr>
            <w:tcW w:w="3257" w:type="pct"/>
            <w:gridSpan w:val="2"/>
          </w:tcPr>
          <w:p w:rsidR="001D7DFF" w:rsidRPr="00E22686" w:rsidRDefault="001D7DFF" w:rsidP="001D7DFF">
            <w:pPr>
              <w:suppressAutoHyphens/>
              <w:spacing w:line="240" w:lineRule="auto"/>
              <w:jc w:val="both"/>
              <w:rPr>
                <w:rFonts w:ascii="Times New Roman" w:eastAsia="Calibri" w:hAnsi="Times New Roman" w:cs="Times New Roman"/>
                <w:b/>
                <w:i/>
              </w:rPr>
            </w:pPr>
            <w:r w:rsidRPr="00E22686">
              <w:rPr>
                <w:rFonts w:ascii="Times New Roman" w:eastAsia="Calibri" w:hAnsi="Times New Roman" w:cs="Times New Roman"/>
                <w:b/>
                <w:i/>
              </w:rPr>
              <w:t>Консультация</w:t>
            </w:r>
          </w:p>
        </w:tc>
        <w:tc>
          <w:tcPr>
            <w:tcW w:w="806" w:type="pct"/>
          </w:tcPr>
          <w:p w:rsidR="001D7DFF" w:rsidRPr="00674DDD" w:rsidRDefault="001D7DFF" w:rsidP="001D7DFF">
            <w:pPr>
              <w:suppressAutoHyphens/>
              <w:spacing w:line="240" w:lineRule="auto"/>
              <w:jc w:val="center"/>
              <w:rPr>
                <w:rFonts w:ascii="Times New Roman" w:eastAsia="Calibri" w:hAnsi="Times New Roman" w:cs="Times New Roman"/>
                <w:b/>
              </w:rPr>
            </w:pPr>
            <w:r w:rsidRPr="00674DDD">
              <w:rPr>
                <w:rFonts w:ascii="Times New Roman" w:eastAsia="Calibri" w:hAnsi="Times New Roman" w:cs="Times New Roman"/>
                <w:b/>
              </w:rPr>
              <w:t>2</w:t>
            </w:r>
          </w:p>
        </w:tc>
        <w:tc>
          <w:tcPr>
            <w:tcW w:w="937" w:type="pct"/>
          </w:tcPr>
          <w:p w:rsidR="001D7DFF" w:rsidRPr="00E22686" w:rsidRDefault="001D7DFF" w:rsidP="001D7DFF">
            <w:pPr>
              <w:suppressAutoHyphens/>
              <w:spacing w:line="240" w:lineRule="auto"/>
              <w:jc w:val="center"/>
              <w:rPr>
                <w:rFonts w:ascii="Times New Roman" w:eastAsia="Calibri" w:hAnsi="Times New Roman" w:cs="Times New Roman"/>
                <w:b/>
                <w:i/>
              </w:rPr>
            </w:pPr>
          </w:p>
        </w:tc>
      </w:tr>
      <w:tr w:rsidR="001D7DFF" w:rsidRPr="00E22686" w:rsidTr="001D7DFF">
        <w:tc>
          <w:tcPr>
            <w:tcW w:w="3257" w:type="pct"/>
            <w:gridSpan w:val="2"/>
          </w:tcPr>
          <w:p w:rsidR="001D7DFF" w:rsidRPr="00E22686" w:rsidRDefault="001D7DFF" w:rsidP="001D7DFF">
            <w:pPr>
              <w:spacing w:line="240" w:lineRule="auto"/>
              <w:jc w:val="both"/>
              <w:rPr>
                <w:rFonts w:ascii="Times New Roman" w:eastAsia="Calibri" w:hAnsi="Times New Roman" w:cs="Times New Roman"/>
                <w:b/>
                <w:bCs/>
              </w:rPr>
            </w:pPr>
            <w:r w:rsidRPr="00E22686">
              <w:rPr>
                <w:rFonts w:ascii="Times New Roman" w:eastAsia="Calibri" w:hAnsi="Times New Roman" w:cs="Times New Roman"/>
                <w:b/>
                <w:bCs/>
              </w:rPr>
              <w:t>Всего: 68 часов</w:t>
            </w:r>
          </w:p>
        </w:tc>
        <w:tc>
          <w:tcPr>
            <w:tcW w:w="806" w:type="pct"/>
          </w:tcPr>
          <w:p w:rsidR="001D7DFF" w:rsidRPr="00E22686" w:rsidRDefault="001D7DFF" w:rsidP="001D7DFF">
            <w:pPr>
              <w:spacing w:line="240" w:lineRule="auto"/>
              <w:jc w:val="center"/>
              <w:rPr>
                <w:rFonts w:ascii="Times New Roman" w:eastAsia="Calibri" w:hAnsi="Times New Roman" w:cs="Times New Roman"/>
                <w:b/>
                <w:bCs/>
              </w:rPr>
            </w:pPr>
            <w:r w:rsidRPr="00E22686">
              <w:rPr>
                <w:rFonts w:ascii="Times New Roman" w:eastAsia="Calibri" w:hAnsi="Times New Roman" w:cs="Times New Roman"/>
                <w:b/>
                <w:bCs/>
              </w:rPr>
              <w:t>68</w:t>
            </w:r>
          </w:p>
        </w:tc>
        <w:tc>
          <w:tcPr>
            <w:tcW w:w="937" w:type="pct"/>
          </w:tcPr>
          <w:p w:rsidR="001D7DFF" w:rsidRPr="00E22686" w:rsidRDefault="001D7DFF" w:rsidP="001D7DFF">
            <w:pPr>
              <w:spacing w:line="240" w:lineRule="auto"/>
              <w:jc w:val="center"/>
              <w:rPr>
                <w:rFonts w:ascii="Times New Roman" w:eastAsia="Calibri" w:hAnsi="Times New Roman" w:cs="Times New Roman"/>
                <w:b/>
                <w:bCs/>
              </w:rPr>
            </w:pPr>
          </w:p>
        </w:tc>
      </w:tr>
    </w:tbl>
    <w:p w:rsidR="001D7DFF" w:rsidRPr="00E22686" w:rsidRDefault="001D7DFF" w:rsidP="001D7DFF">
      <w:pPr>
        <w:spacing w:line="240" w:lineRule="auto"/>
        <w:rPr>
          <w:rFonts w:ascii="Times New Roman" w:eastAsia="Calibri" w:hAnsi="Times New Roman" w:cs="Times New Roman"/>
          <w:color w:val="FF0000"/>
        </w:rPr>
      </w:pPr>
    </w:p>
    <w:p w:rsidR="001D7DFF" w:rsidRPr="00E22686" w:rsidRDefault="001D7DFF" w:rsidP="001D7DFF">
      <w:pPr>
        <w:rPr>
          <w:rFonts w:ascii="Times New Roman" w:eastAsia="Calibri" w:hAnsi="Times New Roman" w:cs="Times New Roman"/>
        </w:rPr>
      </w:pPr>
    </w:p>
    <w:p w:rsidR="001D7DFF" w:rsidRPr="00E22686" w:rsidRDefault="001D7DFF" w:rsidP="001D7DFF">
      <w:pPr>
        <w:keepNext/>
        <w:spacing w:after="120"/>
        <w:jc w:val="center"/>
        <w:outlineLvl w:val="0"/>
        <w:rPr>
          <w:rFonts w:ascii="Times New Roman" w:eastAsia="Segoe UI" w:hAnsi="Times New Roman" w:cs="Times New Roman"/>
          <w:b/>
          <w:bCs/>
          <w:caps/>
          <w:kern w:val="32"/>
          <w:sz w:val="24"/>
          <w:szCs w:val="24"/>
          <w:lang w:val="x-none" w:eastAsia="x-none"/>
        </w:rPr>
      </w:pPr>
    </w:p>
    <w:p w:rsidR="001D7DFF" w:rsidRPr="00E22686" w:rsidRDefault="001D7DFF" w:rsidP="001D7DFF">
      <w:pPr>
        <w:keepNext/>
        <w:spacing w:after="120"/>
        <w:outlineLvl w:val="0"/>
        <w:rPr>
          <w:rFonts w:ascii="Times New Roman" w:eastAsia="Segoe UI" w:hAnsi="Times New Roman" w:cs="Times New Roman"/>
          <w:b/>
          <w:bCs/>
          <w:caps/>
          <w:kern w:val="32"/>
          <w:sz w:val="24"/>
          <w:szCs w:val="24"/>
          <w:lang w:val="x-none" w:eastAsia="x-none"/>
        </w:rPr>
      </w:pPr>
    </w:p>
    <w:p w:rsidR="001D7DFF" w:rsidRPr="00E22686" w:rsidRDefault="001D7DFF" w:rsidP="001D7DFF">
      <w:pPr>
        <w:keepNext/>
        <w:spacing w:after="120"/>
        <w:outlineLvl w:val="0"/>
        <w:rPr>
          <w:rFonts w:ascii="Times New Roman" w:eastAsia="Segoe UI" w:hAnsi="Times New Roman" w:cs="Times New Roman"/>
          <w:b/>
          <w:bCs/>
          <w:caps/>
          <w:kern w:val="32"/>
          <w:sz w:val="24"/>
          <w:szCs w:val="24"/>
          <w:lang w:val="x-none" w:eastAsia="x-none"/>
        </w:rPr>
        <w:sectPr w:rsidR="001D7DFF" w:rsidRPr="00E22686" w:rsidSect="00E22686">
          <w:pgSz w:w="16838" w:h="11906" w:orient="landscape"/>
          <w:pgMar w:top="1276" w:right="1134" w:bottom="567" w:left="1134" w:header="709" w:footer="709" w:gutter="0"/>
          <w:cols w:space="720"/>
          <w:docGrid w:linePitch="299"/>
        </w:sectPr>
      </w:pPr>
    </w:p>
    <w:p w:rsidR="001D7DFF" w:rsidRPr="00E22686" w:rsidRDefault="001D7DFF" w:rsidP="001D7DFF">
      <w:pPr>
        <w:keepNext/>
        <w:spacing w:after="120"/>
        <w:outlineLvl w:val="0"/>
        <w:rPr>
          <w:rFonts w:ascii="Times New Roman" w:eastAsia="Segoe UI" w:hAnsi="Times New Roman" w:cs="Times New Roman"/>
          <w:b/>
          <w:bCs/>
          <w:caps/>
          <w:kern w:val="32"/>
          <w:sz w:val="24"/>
          <w:szCs w:val="24"/>
          <w:lang w:val="x-none" w:eastAsia="x-none"/>
        </w:rPr>
      </w:pPr>
    </w:p>
    <w:p w:rsidR="001D7DFF" w:rsidRPr="00E22686" w:rsidRDefault="001D7DFF" w:rsidP="001D7DFF">
      <w:pPr>
        <w:keepNext/>
        <w:spacing w:after="120"/>
        <w:jc w:val="center"/>
        <w:outlineLvl w:val="0"/>
        <w:rPr>
          <w:rFonts w:ascii="Times New Roman" w:eastAsia="Segoe UI" w:hAnsi="Times New Roman" w:cs="Times New Roman"/>
          <w:b/>
          <w:bCs/>
          <w:caps/>
          <w:kern w:val="32"/>
          <w:sz w:val="24"/>
          <w:szCs w:val="24"/>
          <w:lang w:val="x-none" w:eastAsia="x-none"/>
        </w:rPr>
      </w:pPr>
      <w:r w:rsidRPr="00E22686">
        <w:rPr>
          <w:rFonts w:ascii="Times New Roman" w:eastAsia="Segoe UI" w:hAnsi="Times New Roman" w:cs="Times New Roman"/>
          <w:b/>
          <w:bCs/>
          <w:caps/>
          <w:kern w:val="32"/>
          <w:sz w:val="24"/>
          <w:szCs w:val="24"/>
          <w:lang w:val="x-none" w:eastAsia="x-none"/>
        </w:rPr>
        <w:t>3. Условия реализации ДИСЦИПЛИНЫ</w:t>
      </w:r>
    </w:p>
    <w:p w:rsidR="001D7DFF" w:rsidRPr="00E22686" w:rsidRDefault="001D7DFF" w:rsidP="001D7DFF">
      <w:pPr>
        <w:spacing w:after="120"/>
        <w:ind w:firstLine="709"/>
        <w:outlineLvl w:val="1"/>
        <w:rPr>
          <w:rFonts w:ascii="Times New Roman" w:eastAsia="Segoe UI" w:hAnsi="Times New Roman" w:cs="Times New Roman"/>
          <w:b/>
          <w:bCs/>
          <w:sz w:val="24"/>
          <w:szCs w:val="24"/>
          <w:lang w:eastAsia="ru-RU"/>
        </w:rPr>
      </w:pPr>
      <w:r w:rsidRPr="00E22686">
        <w:rPr>
          <w:rFonts w:ascii="Times New Roman" w:eastAsia="Segoe UI" w:hAnsi="Times New Roman" w:cs="Times New Roman"/>
          <w:b/>
          <w:bCs/>
          <w:sz w:val="24"/>
          <w:szCs w:val="24"/>
          <w:lang w:eastAsia="ru-RU"/>
        </w:rPr>
        <w:t>3.1. Материально-техническое обеспечение</w:t>
      </w:r>
    </w:p>
    <w:p w:rsidR="001D7DFF" w:rsidRPr="00E22686" w:rsidRDefault="001D7DFF" w:rsidP="001D7DFF">
      <w:pPr>
        <w:ind w:firstLine="708"/>
        <w:rPr>
          <w:rFonts w:ascii="Times New Roman" w:eastAsia="Calibri" w:hAnsi="Times New Roman" w:cs="Times New Roman"/>
        </w:rPr>
      </w:pPr>
      <w:r w:rsidRPr="00E22686">
        <w:rPr>
          <w:rFonts w:ascii="Times New Roman" w:eastAsia="Calibri" w:hAnsi="Times New Roman" w:cs="Times New Roman"/>
          <w:color w:val="000000"/>
        </w:rPr>
        <w:t>Лаборатория «Информационные технологии в профессиональной деятельности»</w:t>
      </w:r>
      <w:r w:rsidRPr="00E22686">
        <w:rPr>
          <w:rFonts w:ascii="Times New Roman" w:eastAsia="Calibri" w:hAnsi="Times New Roman" w:cs="Times New Roman"/>
          <w:i/>
        </w:rPr>
        <w:t xml:space="preserve">, </w:t>
      </w:r>
      <w:r w:rsidRPr="00E22686">
        <w:rPr>
          <w:rFonts w:ascii="Times New Roman" w:eastAsia="Calibri" w:hAnsi="Times New Roman" w:cs="Times New Roman"/>
        </w:rPr>
        <w:t xml:space="preserve">оснащенная в соответствии с приложением 3 ПОП-П. </w:t>
      </w:r>
    </w:p>
    <w:p w:rsidR="001D7DFF" w:rsidRPr="00E22686" w:rsidRDefault="001D7DFF" w:rsidP="001D7DFF">
      <w:pPr>
        <w:rPr>
          <w:rFonts w:ascii="Times New Roman" w:eastAsia="Calibri" w:hAnsi="Times New Roman" w:cs="Times New Roman"/>
        </w:rPr>
      </w:pPr>
    </w:p>
    <w:p w:rsidR="001D7DFF" w:rsidRPr="00E22686" w:rsidRDefault="001D7DFF" w:rsidP="001D7DFF">
      <w:pPr>
        <w:spacing w:after="120"/>
        <w:ind w:firstLine="709"/>
        <w:outlineLvl w:val="1"/>
        <w:rPr>
          <w:rFonts w:ascii="Times New Roman" w:eastAsia="Segoe UI" w:hAnsi="Times New Roman" w:cs="Times New Roman"/>
          <w:b/>
          <w:bCs/>
          <w:sz w:val="24"/>
          <w:szCs w:val="24"/>
          <w:lang w:eastAsia="ru-RU"/>
        </w:rPr>
      </w:pPr>
      <w:r w:rsidRPr="00E22686">
        <w:rPr>
          <w:rFonts w:ascii="Times New Roman" w:eastAsia="Segoe UI" w:hAnsi="Times New Roman" w:cs="Times New Roman"/>
          <w:b/>
          <w:bCs/>
          <w:sz w:val="24"/>
          <w:szCs w:val="24"/>
          <w:lang w:eastAsia="ru-RU"/>
        </w:rPr>
        <w:t>3.2. Учебно-методическое обеспечение</w:t>
      </w:r>
    </w:p>
    <w:p w:rsidR="001D7DFF" w:rsidRPr="00E22686" w:rsidRDefault="001D7DFF" w:rsidP="001D7DFF">
      <w:pPr>
        <w:ind w:firstLine="709"/>
        <w:contextualSpacing/>
        <w:jc w:val="both"/>
        <w:rPr>
          <w:rFonts w:ascii="Times New Roman" w:eastAsia="Calibri" w:hAnsi="Times New Roman" w:cs="Times New Roman"/>
        </w:rPr>
      </w:pPr>
      <w:r w:rsidRPr="00E22686">
        <w:rPr>
          <w:rFonts w:ascii="Times New Roman" w:eastAsia="Calibri" w:hAnsi="Times New Roman" w:cs="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D7DFF" w:rsidRPr="00E22686" w:rsidRDefault="001D7DFF" w:rsidP="001D7DFF">
      <w:pPr>
        <w:ind w:firstLine="709"/>
        <w:contextualSpacing/>
        <w:rPr>
          <w:rFonts w:ascii="Times New Roman" w:eastAsia="Calibri" w:hAnsi="Times New Roman" w:cs="Times New Roman"/>
          <w:b/>
        </w:rPr>
      </w:pPr>
    </w:p>
    <w:p w:rsidR="001D7DFF" w:rsidRPr="00E22686" w:rsidRDefault="001D7DFF" w:rsidP="001D7DFF">
      <w:pPr>
        <w:ind w:firstLine="709"/>
        <w:contextualSpacing/>
        <w:rPr>
          <w:rFonts w:ascii="Times New Roman" w:eastAsia="Calibri" w:hAnsi="Times New Roman" w:cs="Times New Roman"/>
          <w:b/>
        </w:rPr>
      </w:pPr>
      <w:r w:rsidRPr="00E22686">
        <w:rPr>
          <w:rFonts w:ascii="Times New Roman" w:eastAsia="Calibri" w:hAnsi="Times New Roman" w:cs="Times New Roman"/>
          <w:b/>
        </w:rPr>
        <w:t>3.2.1. Основные печатные и/или электронные издания</w:t>
      </w:r>
    </w:p>
    <w:p w:rsidR="001D7DFF" w:rsidRPr="00E22686" w:rsidRDefault="001D7DFF" w:rsidP="001D7DFF">
      <w:pPr>
        <w:suppressAutoHyphens/>
        <w:ind w:firstLine="709"/>
        <w:jc w:val="both"/>
        <w:rPr>
          <w:rFonts w:ascii="Times New Roman" w:eastAsia="Times New Roman" w:hAnsi="Times New Roman" w:cs="Times New Roman"/>
          <w:sz w:val="24"/>
          <w:szCs w:val="24"/>
          <w:lang w:eastAsia="x-none"/>
        </w:rPr>
      </w:pPr>
      <w:r w:rsidRPr="00E22686">
        <w:rPr>
          <w:rFonts w:ascii="Times New Roman" w:eastAsia="Times New Roman" w:hAnsi="Times New Roman" w:cs="Times New Roman"/>
          <w:sz w:val="24"/>
          <w:szCs w:val="24"/>
          <w:lang w:eastAsia="x-none"/>
        </w:rPr>
        <w:t>1. Погорелов, В. И.  Беспилотные летательные аппараты: нагрузки и нагрев: учебное пособие для среднего профессионального образования / В. И. Погорелов. — 2-е изд., испр. и доп. — Москва: Издательство Юрайт, 2024. — 191 с. — (Профессиональное образование). — ISBN 978-5-534-10061-7. — Текст: электронный // Образовательная платформа Юрайт [сайт]. — URL: https://urait.ru/bcode/541222.</w:t>
      </w:r>
    </w:p>
    <w:p w:rsidR="001D7DFF" w:rsidRPr="00E22686" w:rsidRDefault="001D7DFF" w:rsidP="001D7DFF">
      <w:pPr>
        <w:suppressAutoHyphens/>
        <w:ind w:firstLine="709"/>
        <w:jc w:val="both"/>
        <w:rPr>
          <w:rFonts w:ascii="Times New Roman" w:eastAsia="Calibri" w:hAnsi="Times New Roman" w:cs="Times New Roman"/>
          <w:bCs/>
          <w:sz w:val="24"/>
          <w:szCs w:val="24"/>
        </w:rPr>
      </w:pPr>
      <w:r w:rsidRPr="00E22686">
        <w:rPr>
          <w:rFonts w:ascii="Times New Roman" w:eastAsia="Calibri" w:hAnsi="Times New Roman" w:cs="Times New Roman"/>
          <w:bCs/>
          <w:sz w:val="24"/>
          <w:szCs w:val="24"/>
        </w:rPr>
        <w:t xml:space="preserve">2. Александров, И. В.  Криминалистика: тактика и методика: учебник для среднего профессионального образования / И. В. Александров. — Москва: Издательство Юрайт, 2024. — 313 с. — (Профессиональное образование). — ISBN 978-5-9916-8459-0. — Текст: электронный // Образовательная платформа Юрайт [сайт]. — URL: </w:t>
      </w:r>
      <w:hyperlink r:id="rId199" w:history="1">
        <w:r w:rsidRPr="00E22686">
          <w:rPr>
            <w:rFonts w:ascii="Times New Roman" w:eastAsia="Calibri" w:hAnsi="Times New Roman" w:cs="Times New Roman"/>
            <w:bCs/>
            <w:color w:val="0563C1"/>
            <w:sz w:val="24"/>
            <w:szCs w:val="24"/>
            <w:u w:val="single"/>
          </w:rPr>
          <w:t>https://urait.ru/bcode/538120</w:t>
        </w:r>
      </w:hyperlink>
      <w:r w:rsidRPr="00E22686">
        <w:rPr>
          <w:rFonts w:ascii="Times New Roman" w:eastAsia="Calibri" w:hAnsi="Times New Roman" w:cs="Times New Roman"/>
          <w:bCs/>
          <w:sz w:val="24"/>
          <w:szCs w:val="24"/>
        </w:rPr>
        <w:t>.</w:t>
      </w:r>
    </w:p>
    <w:p w:rsidR="001D7DFF" w:rsidRPr="00E22686" w:rsidRDefault="001D7DFF" w:rsidP="001D7DFF">
      <w:pPr>
        <w:suppressAutoHyphens/>
        <w:ind w:firstLine="709"/>
        <w:jc w:val="both"/>
        <w:rPr>
          <w:rFonts w:ascii="Times New Roman" w:eastAsia="Calibri" w:hAnsi="Times New Roman" w:cs="Times New Roman"/>
          <w:bCs/>
          <w:sz w:val="24"/>
          <w:szCs w:val="24"/>
        </w:rPr>
      </w:pPr>
      <w:r w:rsidRPr="00E22686">
        <w:rPr>
          <w:rFonts w:ascii="Times New Roman" w:eastAsia="Calibri" w:hAnsi="Times New Roman" w:cs="Times New Roman"/>
          <w:bCs/>
          <w:sz w:val="24"/>
          <w:szCs w:val="24"/>
        </w:rPr>
        <w:t xml:space="preserve">3. Криминалистическая техника : учебник для среднего профессионального образования / ответственный редактор К. Е. Дёмин. — 2-е изд., перераб. и доп. — Москва : Издательство Юрайт, </w:t>
      </w:r>
      <w:r w:rsidR="007326E1">
        <w:rPr>
          <w:rFonts w:ascii="Times New Roman" w:eastAsia="Calibri" w:hAnsi="Times New Roman" w:cs="Times New Roman"/>
          <w:bCs/>
          <w:sz w:val="24"/>
          <w:szCs w:val="24"/>
        </w:rPr>
        <w:t>2026</w:t>
      </w:r>
      <w:r w:rsidRPr="00E22686">
        <w:rPr>
          <w:rFonts w:ascii="Times New Roman" w:eastAsia="Calibri" w:hAnsi="Times New Roman" w:cs="Times New Roman"/>
          <w:bCs/>
          <w:sz w:val="24"/>
          <w:szCs w:val="24"/>
        </w:rPr>
        <w:t>. — 403 с. — (Профессиональное образование). — ISBN 978-5-534-17232-4. — Текст : электронный // Образовательная платформа Юрайт [сайт]. — URL: https://urait.ru/bcode/568615 (дата обращения: 22.04.</w:t>
      </w:r>
      <w:r w:rsidR="007326E1">
        <w:rPr>
          <w:rFonts w:ascii="Times New Roman" w:eastAsia="Calibri" w:hAnsi="Times New Roman" w:cs="Times New Roman"/>
          <w:bCs/>
          <w:sz w:val="24"/>
          <w:szCs w:val="24"/>
        </w:rPr>
        <w:t>2026</w:t>
      </w:r>
      <w:r w:rsidRPr="00E22686">
        <w:rPr>
          <w:rFonts w:ascii="Times New Roman" w:eastAsia="Calibri" w:hAnsi="Times New Roman" w:cs="Times New Roman"/>
          <w:bCs/>
          <w:sz w:val="24"/>
          <w:szCs w:val="24"/>
        </w:rPr>
        <w:t>).</w:t>
      </w:r>
    </w:p>
    <w:p w:rsidR="001D7DFF" w:rsidRPr="00E22686" w:rsidRDefault="001D7DFF" w:rsidP="001D7DFF">
      <w:pPr>
        <w:rPr>
          <w:rFonts w:ascii="Times New Roman" w:eastAsia="Segoe UI" w:hAnsi="Times New Roman" w:cs="Times New Roman"/>
          <w:bCs/>
          <w:kern w:val="32"/>
          <w:lang w:eastAsia="x-none"/>
        </w:rPr>
      </w:pPr>
    </w:p>
    <w:p w:rsidR="001D7DFF" w:rsidRPr="00E22686" w:rsidRDefault="001D7DFF" w:rsidP="001D7DFF">
      <w:pPr>
        <w:ind w:firstLine="709"/>
        <w:contextualSpacing/>
        <w:rPr>
          <w:rFonts w:ascii="Times New Roman" w:eastAsia="Calibri" w:hAnsi="Times New Roman" w:cs="Times New Roman"/>
          <w:i/>
        </w:rPr>
      </w:pPr>
      <w:r w:rsidRPr="00E22686">
        <w:rPr>
          <w:rFonts w:ascii="Times New Roman" w:eastAsia="Calibri" w:hAnsi="Times New Roman" w:cs="Times New Roman"/>
          <w:b/>
        </w:rPr>
        <w:t xml:space="preserve">3.2.2. Дополнительные источники </w:t>
      </w:r>
    </w:p>
    <w:p w:rsidR="001D7DFF" w:rsidRPr="00E22686" w:rsidRDefault="007326E1" w:rsidP="001D7DFF">
      <w:pPr>
        <w:numPr>
          <w:ilvl w:val="3"/>
          <w:numId w:val="28"/>
        </w:numPr>
        <w:tabs>
          <w:tab w:val="left" w:pos="993"/>
          <w:tab w:val="left" w:pos="1134"/>
        </w:tabs>
        <w:spacing w:after="0" w:line="240" w:lineRule="auto"/>
        <w:ind w:left="0" w:firstLine="709"/>
        <w:jc w:val="both"/>
        <w:rPr>
          <w:rFonts w:ascii="Times New Roman" w:eastAsia="Calibri" w:hAnsi="Times New Roman" w:cs="Times New Roman"/>
          <w:bCs/>
          <w:iCs/>
          <w:sz w:val="24"/>
          <w:szCs w:val="24"/>
        </w:rPr>
      </w:pPr>
      <w:hyperlink r:id="rId200" w:history="1">
        <w:r w:rsidR="001D7DFF" w:rsidRPr="00E22686">
          <w:rPr>
            <w:rFonts w:ascii="Times New Roman" w:eastAsia="Calibri" w:hAnsi="Times New Roman" w:cs="Times New Roman"/>
            <w:bCs/>
            <w:iCs/>
            <w:color w:val="0563C1"/>
            <w:sz w:val="24"/>
            <w:szCs w:val="24"/>
            <w:u w:val="single"/>
          </w:rPr>
          <w:t>www.fcior.edu.ru</w:t>
        </w:r>
      </w:hyperlink>
      <w:r w:rsidR="001D7DFF" w:rsidRPr="00E22686">
        <w:rPr>
          <w:rFonts w:ascii="Times New Roman" w:eastAsia="Calibri" w:hAnsi="Times New Roman" w:cs="Times New Roman"/>
          <w:bCs/>
          <w:iCs/>
          <w:sz w:val="24"/>
          <w:szCs w:val="24"/>
        </w:rPr>
        <w:t xml:space="preserve">  (Федеральный центр информационно-образовательных ресурсов).</w:t>
      </w:r>
    </w:p>
    <w:p w:rsidR="001D7DFF" w:rsidRPr="00E22686" w:rsidRDefault="007326E1" w:rsidP="001D7DFF">
      <w:pPr>
        <w:numPr>
          <w:ilvl w:val="3"/>
          <w:numId w:val="28"/>
        </w:numPr>
        <w:tabs>
          <w:tab w:val="left" w:pos="993"/>
          <w:tab w:val="left" w:pos="1134"/>
        </w:tabs>
        <w:spacing w:after="0" w:line="240" w:lineRule="auto"/>
        <w:ind w:left="0" w:firstLine="709"/>
        <w:jc w:val="both"/>
        <w:rPr>
          <w:rFonts w:ascii="Times New Roman" w:eastAsia="Calibri" w:hAnsi="Times New Roman" w:cs="Times New Roman"/>
          <w:bCs/>
          <w:iCs/>
          <w:sz w:val="24"/>
          <w:szCs w:val="24"/>
        </w:rPr>
      </w:pPr>
      <w:hyperlink r:id="rId201" w:history="1">
        <w:r w:rsidR="001D7DFF" w:rsidRPr="00E22686">
          <w:rPr>
            <w:rFonts w:ascii="Times New Roman" w:eastAsia="Calibri" w:hAnsi="Times New Roman" w:cs="Times New Roman"/>
            <w:bCs/>
            <w:iCs/>
            <w:color w:val="0563C1"/>
            <w:sz w:val="24"/>
            <w:szCs w:val="24"/>
            <w:u w:val="single"/>
          </w:rPr>
          <w:t>www.digital-edu.ru</w:t>
        </w:r>
      </w:hyperlink>
      <w:r w:rsidR="001D7DFF" w:rsidRPr="00E22686">
        <w:rPr>
          <w:rFonts w:ascii="Times New Roman" w:eastAsia="Calibri" w:hAnsi="Times New Roman" w:cs="Times New Roman"/>
          <w:bCs/>
          <w:iCs/>
          <w:sz w:val="24"/>
          <w:szCs w:val="24"/>
        </w:rPr>
        <w:t xml:space="preserve">  (Справочник образовательных ресурсов «Портал цифрового образования»).</w:t>
      </w:r>
    </w:p>
    <w:p w:rsidR="001D7DFF" w:rsidRPr="00E22686" w:rsidRDefault="007326E1" w:rsidP="001D7DFF">
      <w:pPr>
        <w:numPr>
          <w:ilvl w:val="3"/>
          <w:numId w:val="28"/>
        </w:numPr>
        <w:tabs>
          <w:tab w:val="left" w:pos="993"/>
          <w:tab w:val="left" w:pos="1134"/>
        </w:tabs>
        <w:spacing w:after="0" w:line="240" w:lineRule="auto"/>
        <w:ind w:left="0" w:firstLine="709"/>
        <w:jc w:val="both"/>
        <w:rPr>
          <w:rFonts w:ascii="Times New Roman" w:eastAsia="Calibri" w:hAnsi="Times New Roman" w:cs="Times New Roman"/>
          <w:bCs/>
          <w:iCs/>
          <w:sz w:val="24"/>
          <w:szCs w:val="24"/>
        </w:rPr>
      </w:pPr>
      <w:hyperlink r:id="rId202" w:history="1">
        <w:r w:rsidR="001D7DFF" w:rsidRPr="00E22686">
          <w:rPr>
            <w:rFonts w:ascii="Times New Roman" w:eastAsia="Calibri" w:hAnsi="Times New Roman" w:cs="Times New Roman"/>
            <w:bCs/>
            <w:iCs/>
            <w:color w:val="0563C1"/>
            <w:sz w:val="24"/>
            <w:szCs w:val="24"/>
            <w:u w:val="single"/>
          </w:rPr>
          <w:t>http://www.ixbt.com</w:t>
        </w:r>
      </w:hyperlink>
      <w:r w:rsidR="001D7DFF" w:rsidRPr="00E22686">
        <w:rPr>
          <w:rFonts w:ascii="Times New Roman" w:eastAsia="Calibri" w:hAnsi="Times New Roman" w:cs="Times New Roman"/>
          <w:bCs/>
          <w:iCs/>
          <w:sz w:val="24"/>
          <w:szCs w:val="24"/>
        </w:rPr>
        <w:t xml:space="preserve">  – содержит достоверную и полную информацию об аппаратном обеспечении компьютера;</w:t>
      </w:r>
    </w:p>
    <w:p w:rsidR="001D7DFF" w:rsidRPr="00E22686" w:rsidRDefault="001D7DFF" w:rsidP="001D7DFF">
      <w:pPr>
        <w:ind w:firstLine="709"/>
        <w:jc w:val="both"/>
        <w:rPr>
          <w:rFonts w:ascii="Times New Roman" w:eastAsia="Calibri" w:hAnsi="Times New Roman" w:cs="Times New Roman"/>
          <w:i/>
        </w:rPr>
      </w:pPr>
    </w:p>
    <w:p w:rsidR="001D7DFF" w:rsidRPr="00E22686" w:rsidRDefault="001D7DFF" w:rsidP="001D7DFF">
      <w:pPr>
        <w:ind w:firstLine="709"/>
        <w:jc w:val="both"/>
        <w:rPr>
          <w:rFonts w:ascii="Times New Roman" w:eastAsia="Calibri" w:hAnsi="Times New Roman" w:cs="Times New Roman"/>
          <w:i/>
        </w:rPr>
      </w:pPr>
    </w:p>
    <w:p w:rsidR="001D7DFF" w:rsidRPr="00E22686" w:rsidRDefault="001D7DFF" w:rsidP="001D7DFF">
      <w:pPr>
        <w:ind w:firstLine="709"/>
        <w:jc w:val="both"/>
        <w:rPr>
          <w:rFonts w:ascii="Times New Roman" w:eastAsia="Calibri" w:hAnsi="Times New Roman" w:cs="Times New Roman"/>
          <w:i/>
        </w:rPr>
      </w:pPr>
    </w:p>
    <w:p w:rsidR="001D7DFF" w:rsidRPr="00E22686" w:rsidRDefault="001D7DFF" w:rsidP="001D7DFF">
      <w:pPr>
        <w:ind w:firstLine="709"/>
        <w:jc w:val="both"/>
        <w:rPr>
          <w:rFonts w:ascii="Times New Roman" w:eastAsia="Calibri" w:hAnsi="Times New Roman" w:cs="Times New Roman"/>
          <w:i/>
        </w:rPr>
      </w:pPr>
    </w:p>
    <w:p w:rsidR="001D7DFF" w:rsidRDefault="001D7DFF" w:rsidP="001D7DFF">
      <w:pPr>
        <w:ind w:firstLine="709"/>
        <w:jc w:val="both"/>
        <w:rPr>
          <w:rFonts w:ascii="Times New Roman" w:eastAsia="Calibri" w:hAnsi="Times New Roman" w:cs="Times New Roman"/>
          <w:i/>
        </w:rPr>
      </w:pPr>
    </w:p>
    <w:p w:rsidR="001D7DFF" w:rsidRDefault="001D7DFF" w:rsidP="001D7DFF">
      <w:pPr>
        <w:ind w:firstLine="709"/>
        <w:jc w:val="both"/>
        <w:rPr>
          <w:rFonts w:ascii="Times New Roman" w:eastAsia="Calibri" w:hAnsi="Times New Roman" w:cs="Times New Roman"/>
          <w:i/>
        </w:rPr>
      </w:pPr>
    </w:p>
    <w:p w:rsidR="001D7DFF" w:rsidRPr="00E22686" w:rsidRDefault="001D7DFF" w:rsidP="001D7DFF">
      <w:pPr>
        <w:jc w:val="both"/>
        <w:rPr>
          <w:rFonts w:ascii="Times New Roman" w:eastAsia="Calibri" w:hAnsi="Times New Roman" w:cs="Times New Roman"/>
          <w:i/>
        </w:rPr>
      </w:pPr>
    </w:p>
    <w:p w:rsidR="001D7DFF" w:rsidRPr="00E22686" w:rsidRDefault="001D7DFF" w:rsidP="001D7DFF">
      <w:pPr>
        <w:keepNext/>
        <w:spacing w:after="120"/>
        <w:jc w:val="center"/>
        <w:outlineLvl w:val="0"/>
        <w:rPr>
          <w:rFonts w:ascii="Times New Roman" w:eastAsia="Segoe UI" w:hAnsi="Times New Roman" w:cs="Times New Roman"/>
          <w:b/>
          <w:bCs/>
          <w:caps/>
          <w:kern w:val="32"/>
          <w:sz w:val="24"/>
          <w:szCs w:val="24"/>
          <w:lang w:val="x-none" w:eastAsia="x-none"/>
        </w:rPr>
      </w:pPr>
      <w:r w:rsidRPr="00E22686">
        <w:rPr>
          <w:rFonts w:ascii="Times New Roman" w:eastAsia="Segoe UI" w:hAnsi="Times New Roman" w:cs="Times New Roman"/>
          <w:b/>
          <w:bCs/>
          <w:caps/>
          <w:kern w:val="32"/>
          <w:sz w:val="24"/>
          <w:szCs w:val="24"/>
          <w:lang w:val="x-none" w:eastAsia="x-none"/>
        </w:rPr>
        <w:t xml:space="preserve">4. Контроль и оценка результатов </w:t>
      </w:r>
      <w:r w:rsidRPr="00E22686">
        <w:rPr>
          <w:rFonts w:ascii="Times New Roman" w:eastAsia="Segoe UI" w:hAnsi="Times New Roman" w:cs="Times New Roman"/>
          <w:b/>
          <w:bCs/>
          <w:caps/>
          <w:kern w:val="32"/>
          <w:sz w:val="24"/>
          <w:szCs w:val="24"/>
          <w:lang w:val="x-none" w:eastAsia="x-none"/>
        </w:rPr>
        <w:br/>
        <w:t>освоения ДИСЦИПЛИНЫ</w:t>
      </w:r>
    </w:p>
    <w:tbl>
      <w:tblPr>
        <w:tblW w:w="533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4111"/>
        <w:gridCol w:w="3653"/>
      </w:tblGrid>
      <w:tr w:rsidR="001D7DFF" w:rsidRPr="00E22686" w:rsidTr="001D7DFF">
        <w:trPr>
          <w:trHeight w:val="20"/>
        </w:trPr>
        <w:tc>
          <w:tcPr>
            <w:tcW w:w="1459" w:type="pct"/>
            <w:vAlign w:val="center"/>
          </w:tcPr>
          <w:p w:rsidR="001D7DFF" w:rsidRPr="00E22686" w:rsidRDefault="001D7DFF" w:rsidP="001D7DFF">
            <w:pPr>
              <w:suppressAutoHyphens/>
              <w:contextualSpacing/>
              <w:jc w:val="center"/>
              <w:rPr>
                <w:rFonts w:ascii="Times New Roman" w:eastAsia="Calibri" w:hAnsi="Times New Roman" w:cs="Times New Roman"/>
                <w:b/>
                <w:iCs/>
                <w:sz w:val="24"/>
                <w:szCs w:val="24"/>
              </w:rPr>
            </w:pPr>
            <w:r w:rsidRPr="00E22686">
              <w:rPr>
                <w:rFonts w:ascii="Times New Roman" w:eastAsia="Calibri" w:hAnsi="Times New Roman" w:cs="Times New Roman"/>
                <w:b/>
                <w:iCs/>
                <w:sz w:val="24"/>
                <w:szCs w:val="24"/>
              </w:rPr>
              <w:t>Результаты обучения</w:t>
            </w:r>
          </w:p>
        </w:tc>
        <w:tc>
          <w:tcPr>
            <w:tcW w:w="1875" w:type="pct"/>
            <w:vAlign w:val="center"/>
          </w:tcPr>
          <w:p w:rsidR="001D7DFF" w:rsidRPr="00E22686" w:rsidRDefault="001D7DFF" w:rsidP="001D7DFF">
            <w:pPr>
              <w:suppressAutoHyphens/>
              <w:contextualSpacing/>
              <w:jc w:val="center"/>
              <w:rPr>
                <w:rFonts w:ascii="Times New Roman" w:eastAsia="Calibri" w:hAnsi="Times New Roman" w:cs="Times New Roman"/>
                <w:b/>
                <w:sz w:val="24"/>
                <w:szCs w:val="24"/>
              </w:rPr>
            </w:pPr>
            <w:r w:rsidRPr="00E22686">
              <w:rPr>
                <w:rFonts w:ascii="Times New Roman" w:eastAsia="Calibri" w:hAnsi="Times New Roman" w:cs="Times New Roman"/>
                <w:b/>
                <w:iCs/>
                <w:sz w:val="24"/>
                <w:szCs w:val="24"/>
              </w:rPr>
              <w:t>Показатели освоенности компетенций</w:t>
            </w:r>
          </w:p>
        </w:tc>
        <w:tc>
          <w:tcPr>
            <w:tcW w:w="1666" w:type="pct"/>
            <w:vAlign w:val="center"/>
          </w:tcPr>
          <w:p w:rsidR="001D7DFF" w:rsidRPr="00E22686" w:rsidRDefault="001D7DFF" w:rsidP="001D7DFF">
            <w:pPr>
              <w:suppressAutoHyphens/>
              <w:contextualSpacing/>
              <w:jc w:val="center"/>
              <w:rPr>
                <w:rFonts w:ascii="Times New Roman" w:eastAsia="Calibri" w:hAnsi="Times New Roman" w:cs="Times New Roman"/>
                <w:b/>
                <w:sz w:val="24"/>
                <w:szCs w:val="24"/>
              </w:rPr>
            </w:pPr>
            <w:r w:rsidRPr="00E22686">
              <w:rPr>
                <w:rFonts w:ascii="Times New Roman" w:eastAsia="Calibri" w:hAnsi="Times New Roman" w:cs="Times New Roman"/>
                <w:b/>
                <w:sz w:val="24"/>
                <w:szCs w:val="24"/>
              </w:rPr>
              <w:t>Методы оценки</w:t>
            </w:r>
          </w:p>
        </w:tc>
      </w:tr>
      <w:tr w:rsidR="001D7DFF" w:rsidRPr="00E22686" w:rsidTr="001D7DFF">
        <w:trPr>
          <w:trHeight w:val="20"/>
        </w:trPr>
        <w:tc>
          <w:tcPr>
            <w:tcW w:w="5000" w:type="pct"/>
            <w:gridSpan w:val="3"/>
            <w:vAlign w:val="center"/>
          </w:tcPr>
          <w:p w:rsidR="001D7DFF" w:rsidRPr="00E22686" w:rsidRDefault="001D7DFF" w:rsidP="001D7DFF">
            <w:pPr>
              <w:suppressAutoHyphens/>
              <w:contextualSpacing/>
              <w:rPr>
                <w:rFonts w:ascii="Times New Roman" w:eastAsia="Calibri" w:hAnsi="Times New Roman" w:cs="Times New Roman"/>
                <w:b/>
                <w:sz w:val="24"/>
                <w:szCs w:val="24"/>
              </w:rPr>
            </w:pPr>
            <w:r w:rsidRPr="00E22686">
              <w:rPr>
                <w:rFonts w:ascii="Times New Roman" w:eastAsia="Calibri" w:hAnsi="Times New Roman" w:cs="Times New Roman"/>
                <w:b/>
                <w:bCs/>
                <w:sz w:val="24"/>
                <w:szCs w:val="24"/>
              </w:rPr>
              <w:t xml:space="preserve">Умеет: </w:t>
            </w:r>
          </w:p>
        </w:tc>
      </w:tr>
      <w:tr w:rsidR="001D7DFF" w:rsidRPr="00E22686" w:rsidTr="001D7DFF">
        <w:trPr>
          <w:trHeight w:val="20"/>
        </w:trPr>
        <w:tc>
          <w:tcPr>
            <w:tcW w:w="1459" w:type="pct"/>
            <w:vMerge w:val="restart"/>
          </w:tcPr>
          <w:p w:rsidR="001D7DFF" w:rsidRPr="00E22686" w:rsidRDefault="001D7DFF" w:rsidP="001D7DFF">
            <w:pPr>
              <w:suppressAutoHyphens/>
              <w:contextualSpacing/>
              <w:jc w:val="both"/>
              <w:rPr>
                <w:rFonts w:ascii="Times New Roman" w:eastAsia="Calibri" w:hAnsi="Times New Roman" w:cs="Times New Roman"/>
                <w:i/>
                <w:sz w:val="24"/>
                <w:szCs w:val="24"/>
              </w:rPr>
            </w:pPr>
            <w:r w:rsidRPr="00E22686">
              <w:rPr>
                <w:rFonts w:ascii="Times New Roman" w:eastAsia="Calibri" w:hAnsi="Times New Roman" w:cs="Times New Roman"/>
                <w:sz w:val="24"/>
                <w:szCs w:val="20"/>
                <w:lang w:eastAsia="ru-RU"/>
              </w:rPr>
              <w:t>Пользоваться и применять различное программное обеспечение для решения профессиональных задач и составления оперативно-служебной документации;</w:t>
            </w:r>
          </w:p>
        </w:tc>
        <w:tc>
          <w:tcPr>
            <w:tcW w:w="1875" w:type="pct"/>
          </w:tcPr>
          <w:p w:rsidR="001D7DFF" w:rsidRPr="00E22686" w:rsidRDefault="001D7DFF" w:rsidP="001D7DFF">
            <w:pPr>
              <w:suppressAutoHyphens/>
              <w:contextualSpacing/>
              <w:jc w:val="both"/>
              <w:rPr>
                <w:rFonts w:ascii="Times New Roman" w:eastAsia="Calibri" w:hAnsi="Times New Roman" w:cs="Times New Roman"/>
                <w:i/>
                <w:sz w:val="24"/>
                <w:szCs w:val="24"/>
              </w:rPr>
            </w:pPr>
            <w:r w:rsidRPr="00E22686">
              <w:rPr>
                <w:rFonts w:ascii="Times New Roman" w:eastAsia="Times New Roman" w:hAnsi="Times New Roman" w:cs="Times New Roman"/>
                <w:sz w:val="24"/>
                <w:szCs w:val="24"/>
              </w:rPr>
              <w:t>Осуществляет поиск и использование информации, необходимой для эффективного выполнения профессиональных задач;</w:t>
            </w:r>
          </w:p>
        </w:tc>
        <w:tc>
          <w:tcPr>
            <w:tcW w:w="1666" w:type="pct"/>
          </w:tcPr>
          <w:p w:rsidR="001D7DFF" w:rsidRPr="00E22686" w:rsidRDefault="001D7DFF" w:rsidP="001D7DFF">
            <w:pPr>
              <w:suppressAutoHyphens/>
              <w:contextualSpacing/>
              <w:jc w:val="both"/>
              <w:rPr>
                <w:rFonts w:ascii="Times New Roman" w:eastAsia="Calibri" w:hAnsi="Times New Roman" w:cs="Times New Roman"/>
                <w:i/>
                <w:sz w:val="24"/>
                <w:szCs w:val="24"/>
              </w:rPr>
            </w:pPr>
            <w:r w:rsidRPr="00E22686">
              <w:rPr>
                <w:rFonts w:ascii="Times New Roman" w:eastAsia="Calibri" w:hAnsi="Times New Roman" w:cs="Times New Roman"/>
                <w:sz w:val="24"/>
                <w:szCs w:val="20"/>
                <w:lang w:eastAsia="ru-RU"/>
              </w:rPr>
              <w:t>Экспертное наблюдение, оценка решения профессиональных задач, оценка результатов деятельности на практическом занятии, оценка составления оперативно-служебной документации, оценка тестового контроля, экзамен;</w:t>
            </w:r>
          </w:p>
        </w:tc>
      </w:tr>
      <w:tr w:rsidR="001D7DFF" w:rsidRPr="00E22686" w:rsidTr="001D7DFF">
        <w:trPr>
          <w:trHeight w:val="20"/>
        </w:trPr>
        <w:tc>
          <w:tcPr>
            <w:tcW w:w="1459" w:type="pct"/>
            <w:vMerge/>
          </w:tcPr>
          <w:p w:rsidR="001D7DFF" w:rsidRPr="00E22686" w:rsidRDefault="001D7DFF" w:rsidP="001D7DFF">
            <w:pPr>
              <w:suppressAutoHyphens/>
              <w:contextualSpacing/>
              <w:jc w:val="both"/>
              <w:rPr>
                <w:rFonts w:ascii="Times New Roman" w:eastAsia="Calibri" w:hAnsi="Times New Roman" w:cs="Times New Roman"/>
                <w:sz w:val="24"/>
                <w:szCs w:val="20"/>
                <w:lang w:eastAsia="ru-RU"/>
              </w:rPr>
            </w:pPr>
          </w:p>
        </w:tc>
        <w:tc>
          <w:tcPr>
            <w:tcW w:w="1875" w:type="pct"/>
          </w:tcPr>
          <w:p w:rsidR="001D7DFF" w:rsidRPr="00E22686" w:rsidRDefault="001D7DFF" w:rsidP="001D7DFF">
            <w:pPr>
              <w:jc w:val="both"/>
              <w:rPr>
                <w:rFonts w:ascii="Times New Roman" w:eastAsia="Times New Roman" w:hAnsi="Times New Roman" w:cs="Times New Roman"/>
                <w:sz w:val="24"/>
                <w:szCs w:val="24"/>
              </w:rPr>
            </w:pPr>
            <w:r w:rsidRPr="00E22686">
              <w:rPr>
                <w:rFonts w:ascii="Times New Roman" w:eastAsia="Times New Roman" w:hAnsi="Times New Roman" w:cs="Times New Roman"/>
                <w:sz w:val="24"/>
                <w:szCs w:val="24"/>
                <w:highlight w:val="white"/>
              </w:rPr>
              <w:t xml:space="preserve">Выполняет оперативно-служебные задачи в соответствии с профилем деятельности правоохранительного органа; </w:t>
            </w:r>
          </w:p>
          <w:p w:rsidR="001D7DFF" w:rsidRPr="00E22686" w:rsidRDefault="001D7DFF" w:rsidP="001D7DFF">
            <w:pPr>
              <w:jc w:val="both"/>
              <w:rPr>
                <w:rFonts w:ascii="Times New Roman" w:eastAsia="Calibri" w:hAnsi="Times New Roman" w:cs="Times New Roman"/>
                <w:bCs/>
              </w:rPr>
            </w:pPr>
          </w:p>
        </w:tc>
        <w:tc>
          <w:tcPr>
            <w:tcW w:w="1666" w:type="pct"/>
          </w:tcPr>
          <w:p w:rsidR="001D7DFF" w:rsidRPr="00E22686" w:rsidRDefault="001D7DFF" w:rsidP="001D7DFF">
            <w:pPr>
              <w:jc w:val="both"/>
              <w:rPr>
                <w:rFonts w:ascii="Times New Roman" w:eastAsia="Calibri" w:hAnsi="Times New Roman" w:cs="Times New Roman"/>
                <w:bCs/>
              </w:rPr>
            </w:pPr>
            <w:r w:rsidRPr="00E22686">
              <w:rPr>
                <w:rFonts w:ascii="Times New Roman" w:eastAsia="Calibri" w:hAnsi="Times New Roman" w:cs="Times New Roman"/>
                <w:sz w:val="24"/>
                <w:szCs w:val="20"/>
                <w:lang w:eastAsia="ru-RU"/>
              </w:rPr>
              <w:t>Экспертное наблюдение, оценка решения профессиональных задач, оценка результатов деятельности на практическом занятии, оценка составления оперативно-служебной документации, оценка тестового контроля, экзамен;</w:t>
            </w:r>
          </w:p>
        </w:tc>
      </w:tr>
      <w:tr w:rsidR="001D7DFF" w:rsidRPr="00E22686" w:rsidTr="001D7DFF">
        <w:trPr>
          <w:trHeight w:val="20"/>
        </w:trPr>
        <w:tc>
          <w:tcPr>
            <w:tcW w:w="1459" w:type="pct"/>
          </w:tcPr>
          <w:p w:rsidR="001D7DFF" w:rsidRPr="00E22686" w:rsidRDefault="001D7DFF" w:rsidP="001D7DFF">
            <w:pPr>
              <w:suppressAutoHyphens/>
              <w:contextualSpacing/>
              <w:jc w:val="both"/>
              <w:rPr>
                <w:rFonts w:ascii="Times New Roman" w:eastAsia="Segoe UI" w:hAnsi="Times New Roman" w:cs="Times New Roman"/>
                <w:sz w:val="24"/>
                <w:szCs w:val="20"/>
                <w:lang w:eastAsia="ru-RU"/>
              </w:rPr>
            </w:pPr>
            <w:r w:rsidRPr="00E22686">
              <w:rPr>
                <w:rFonts w:ascii="Times New Roman" w:eastAsia="Segoe UI" w:hAnsi="Times New Roman" w:cs="Times New Roman"/>
                <w:sz w:val="24"/>
                <w:szCs w:val="20"/>
                <w:lang w:eastAsia="ru-RU"/>
              </w:rPr>
              <w:t>Использовать информационно- коммуникационные технологии в профессиональной деятельности.</w:t>
            </w:r>
          </w:p>
        </w:tc>
        <w:tc>
          <w:tcPr>
            <w:tcW w:w="1875" w:type="pct"/>
          </w:tcPr>
          <w:p w:rsidR="001D7DFF" w:rsidRPr="00E22686" w:rsidRDefault="001D7DFF" w:rsidP="001D7DFF">
            <w:pPr>
              <w:jc w:val="both"/>
              <w:rPr>
                <w:rFonts w:ascii="Times New Roman" w:eastAsia="Calibri" w:hAnsi="Times New Roman" w:cs="Times New Roman"/>
                <w:bCs/>
              </w:rPr>
            </w:pPr>
            <w:r w:rsidRPr="00E22686">
              <w:rPr>
                <w:rFonts w:ascii="Times New Roman" w:eastAsia="Calibri" w:hAnsi="Times New Roman" w:cs="Times New Roman"/>
                <w:bCs/>
              </w:rPr>
              <w:t>Применяет автоматизированную дактилоскопическую информационную систему “Папиллон”.</w:t>
            </w:r>
          </w:p>
          <w:p w:rsidR="001D7DFF" w:rsidRPr="00E22686" w:rsidRDefault="001D7DFF" w:rsidP="001D7DFF">
            <w:pPr>
              <w:jc w:val="both"/>
              <w:rPr>
                <w:rFonts w:ascii="Times New Roman" w:eastAsia="Calibri" w:hAnsi="Times New Roman" w:cs="Times New Roman"/>
                <w:bCs/>
              </w:rPr>
            </w:pPr>
            <w:r w:rsidRPr="00E22686">
              <w:rPr>
                <w:rFonts w:ascii="Times New Roman" w:eastAsia="Calibri" w:hAnsi="Times New Roman" w:cs="Times New Roman"/>
                <w:bCs/>
              </w:rPr>
              <w:t>Осуществляет осмотр места происшествия с помощью БПЛА. Составляет фототаблицу по фотографиям с БПЛА.</w:t>
            </w:r>
          </w:p>
          <w:p w:rsidR="001D7DFF" w:rsidRPr="00E22686" w:rsidRDefault="001D7DFF" w:rsidP="001D7DFF">
            <w:pPr>
              <w:jc w:val="both"/>
              <w:rPr>
                <w:rFonts w:ascii="Times New Roman" w:eastAsia="Calibri" w:hAnsi="Times New Roman" w:cs="Times New Roman"/>
                <w:bCs/>
              </w:rPr>
            </w:pPr>
            <w:r w:rsidRPr="00E22686">
              <w:rPr>
                <w:rFonts w:ascii="Times New Roman" w:eastAsia="Calibri" w:hAnsi="Times New Roman" w:cs="Times New Roman"/>
                <w:bCs/>
              </w:rPr>
              <w:t>Составляет фотокомпозиционный портрет с использованием специализированной программы «face».</w:t>
            </w:r>
          </w:p>
          <w:p w:rsidR="001D7DFF" w:rsidRPr="00E22686" w:rsidRDefault="001D7DFF" w:rsidP="001D7DFF">
            <w:pPr>
              <w:jc w:val="both"/>
              <w:rPr>
                <w:rFonts w:ascii="Times New Roman" w:eastAsia="Calibri" w:hAnsi="Times New Roman" w:cs="Times New Roman"/>
                <w:bCs/>
              </w:rPr>
            </w:pPr>
            <w:r w:rsidRPr="00E22686">
              <w:rPr>
                <w:rFonts w:ascii="Times New Roman" w:eastAsia="Calibri" w:hAnsi="Times New Roman" w:cs="Times New Roman"/>
                <w:bCs/>
              </w:rPr>
              <w:t>Получает электронную дактилокарту путем сканирования пальцев</w:t>
            </w:r>
          </w:p>
          <w:p w:rsidR="001D7DFF" w:rsidRPr="00E22686" w:rsidRDefault="001D7DFF" w:rsidP="001D7DFF">
            <w:pPr>
              <w:jc w:val="both"/>
              <w:rPr>
                <w:rFonts w:ascii="Times New Roman" w:eastAsia="Calibri" w:hAnsi="Times New Roman" w:cs="Times New Roman"/>
                <w:bCs/>
              </w:rPr>
            </w:pPr>
            <w:r w:rsidRPr="00E22686">
              <w:rPr>
                <w:rFonts w:ascii="Times New Roman" w:eastAsia="Calibri" w:hAnsi="Times New Roman" w:cs="Times New Roman"/>
                <w:bCs/>
              </w:rPr>
              <w:t>проверяемого или задержанного лица на электронном дактилоскопическом сканере и фотографирования изображений лица.</w:t>
            </w:r>
          </w:p>
          <w:p w:rsidR="001D7DFF" w:rsidRPr="00E22686" w:rsidRDefault="001D7DFF" w:rsidP="001D7DFF">
            <w:pPr>
              <w:jc w:val="both"/>
              <w:rPr>
                <w:rFonts w:ascii="Times New Roman" w:eastAsia="Calibri" w:hAnsi="Times New Roman" w:cs="Times New Roman"/>
                <w:bCs/>
              </w:rPr>
            </w:pPr>
            <w:r w:rsidRPr="00E22686">
              <w:rPr>
                <w:rFonts w:ascii="Times New Roman" w:eastAsia="Calibri" w:hAnsi="Times New Roman" w:cs="Times New Roman"/>
                <w:bCs/>
              </w:rPr>
              <w:t>Проводит фотосъемку по правилам криминалистической техники при применении беспилотных летательных аппаратов.</w:t>
            </w:r>
          </w:p>
        </w:tc>
        <w:tc>
          <w:tcPr>
            <w:tcW w:w="1666" w:type="pct"/>
          </w:tcPr>
          <w:p w:rsidR="001D7DFF" w:rsidRPr="00E22686" w:rsidRDefault="001D7DFF" w:rsidP="001D7DFF">
            <w:pPr>
              <w:jc w:val="both"/>
              <w:rPr>
                <w:rFonts w:ascii="Times New Roman" w:eastAsia="Calibri" w:hAnsi="Times New Roman" w:cs="Times New Roman"/>
                <w:bCs/>
              </w:rPr>
            </w:pPr>
            <w:r w:rsidRPr="00E22686">
              <w:rPr>
                <w:rFonts w:ascii="Times New Roman" w:eastAsia="Calibri" w:hAnsi="Times New Roman" w:cs="Times New Roman"/>
                <w:sz w:val="24"/>
                <w:szCs w:val="20"/>
                <w:lang w:eastAsia="ru-RU"/>
              </w:rPr>
              <w:t>Экспертное наблюдение, оценка решения профессиональных задач, оценка результатов деятельности на практическом занятии, оценка составления оперативно-служебной документации, оценка тестового контроля, экзамен.</w:t>
            </w:r>
          </w:p>
        </w:tc>
      </w:tr>
      <w:tr w:rsidR="001D7DFF" w:rsidRPr="00E22686" w:rsidTr="001D7DFF">
        <w:trPr>
          <w:trHeight w:val="20"/>
        </w:trPr>
        <w:tc>
          <w:tcPr>
            <w:tcW w:w="5000" w:type="pct"/>
            <w:gridSpan w:val="3"/>
          </w:tcPr>
          <w:p w:rsidR="001D7DFF" w:rsidRPr="00E22686" w:rsidRDefault="001D7DFF" w:rsidP="001D7DFF">
            <w:pPr>
              <w:suppressAutoHyphens/>
              <w:contextualSpacing/>
              <w:rPr>
                <w:rFonts w:ascii="Times New Roman" w:eastAsia="Calibri" w:hAnsi="Times New Roman" w:cs="Times New Roman"/>
                <w:sz w:val="24"/>
                <w:szCs w:val="24"/>
              </w:rPr>
            </w:pPr>
            <w:r w:rsidRPr="00E22686">
              <w:rPr>
                <w:rFonts w:ascii="Times New Roman" w:eastAsia="Calibri" w:hAnsi="Times New Roman" w:cs="Times New Roman"/>
                <w:b/>
                <w:bCs/>
                <w:sz w:val="24"/>
                <w:szCs w:val="24"/>
              </w:rPr>
              <w:t xml:space="preserve">Знает: </w:t>
            </w:r>
          </w:p>
        </w:tc>
      </w:tr>
      <w:tr w:rsidR="001D7DFF" w:rsidRPr="00E22686" w:rsidTr="001D7DFF">
        <w:trPr>
          <w:trHeight w:val="20"/>
        </w:trPr>
        <w:tc>
          <w:tcPr>
            <w:tcW w:w="1459" w:type="pct"/>
          </w:tcPr>
          <w:p w:rsidR="001D7DFF" w:rsidRPr="00E22686" w:rsidRDefault="001D7DFF" w:rsidP="001D7DFF">
            <w:pPr>
              <w:suppressAutoHyphens/>
              <w:contextualSpacing/>
              <w:jc w:val="both"/>
              <w:rPr>
                <w:rFonts w:ascii="Times New Roman" w:eastAsia="Times New Roman" w:hAnsi="Times New Roman" w:cs="Times New Roman"/>
              </w:rPr>
            </w:pPr>
            <w:r w:rsidRPr="00E22686">
              <w:rPr>
                <w:rFonts w:ascii="Times New Roman" w:eastAsia="Calibri" w:hAnsi="Times New Roman" w:cs="Times New Roman"/>
                <w:bCs/>
                <w:lang w:eastAsia="ru-RU"/>
              </w:rPr>
              <w:t>Правовые основы защиты информации;</w:t>
            </w:r>
          </w:p>
        </w:tc>
        <w:tc>
          <w:tcPr>
            <w:tcW w:w="1875" w:type="pct"/>
          </w:tcPr>
          <w:p w:rsidR="001D7DFF" w:rsidRPr="00E22686" w:rsidRDefault="001D7DFF" w:rsidP="001D7DFF">
            <w:pPr>
              <w:jc w:val="both"/>
              <w:rPr>
                <w:rFonts w:ascii="Times New Roman" w:eastAsia="Calibri" w:hAnsi="Times New Roman" w:cs="Times New Roman"/>
                <w:bCs/>
              </w:rPr>
            </w:pPr>
            <w:r w:rsidRPr="00E22686">
              <w:rPr>
                <w:rFonts w:ascii="Times New Roman" w:eastAsia="Calibri" w:hAnsi="Times New Roman" w:cs="Times New Roman"/>
                <w:bCs/>
              </w:rPr>
              <w:t>Составляет перечень НПА по защите информации;</w:t>
            </w:r>
          </w:p>
        </w:tc>
        <w:tc>
          <w:tcPr>
            <w:tcW w:w="1666" w:type="pct"/>
          </w:tcPr>
          <w:p w:rsidR="001D7DFF" w:rsidRPr="00E22686" w:rsidRDefault="001D7DFF" w:rsidP="001D7DFF">
            <w:pPr>
              <w:suppressAutoHyphens/>
              <w:contextualSpacing/>
              <w:jc w:val="both"/>
              <w:rPr>
                <w:rFonts w:ascii="Times New Roman" w:eastAsia="Calibri" w:hAnsi="Times New Roman" w:cs="Times New Roman"/>
                <w:i/>
              </w:rPr>
            </w:pPr>
            <w:r w:rsidRPr="00E22686">
              <w:rPr>
                <w:rFonts w:ascii="Times New Roman" w:eastAsia="Calibri" w:hAnsi="Times New Roman" w:cs="Times New Roman"/>
                <w:lang w:eastAsia="ru-RU"/>
              </w:rPr>
              <w:t>Экспертное наблюдение, оценка решения профессиональных задач, оценка результатов деятельности на практическом занятии, оценка составления оперативно-служебной документации, оценка тестового контроля, экзамен;</w:t>
            </w:r>
          </w:p>
        </w:tc>
      </w:tr>
      <w:tr w:rsidR="001D7DFF" w:rsidRPr="00E22686" w:rsidTr="001D7DFF">
        <w:trPr>
          <w:trHeight w:val="20"/>
        </w:trPr>
        <w:tc>
          <w:tcPr>
            <w:tcW w:w="1459" w:type="pct"/>
          </w:tcPr>
          <w:p w:rsidR="001D7DFF" w:rsidRPr="00E22686" w:rsidRDefault="001D7DFF" w:rsidP="001D7DFF">
            <w:pPr>
              <w:suppressAutoHyphens/>
              <w:contextualSpacing/>
              <w:jc w:val="both"/>
              <w:rPr>
                <w:rFonts w:ascii="Times New Roman" w:eastAsia="Calibri" w:hAnsi="Times New Roman" w:cs="Times New Roman"/>
                <w:b/>
                <w:bCs/>
              </w:rPr>
            </w:pPr>
            <w:r w:rsidRPr="00E22686">
              <w:rPr>
                <w:rFonts w:ascii="Times New Roman" w:eastAsia="Times New Roman" w:hAnsi="Times New Roman" w:cs="Times New Roman"/>
              </w:rPr>
              <w:t>Правила и порядок работы в автоматизированной дактилоскопической информационной системы “Папиллон”</w:t>
            </w:r>
            <w:r w:rsidRPr="00E22686">
              <w:rPr>
                <w:rFonts w:ascii="Times New Roman" w:eastAsia="Times New Roman" w:hAnsi="Times New Roman" w:cs="Times New Roman"/>
                <w:highlight w:val="white"/>
              </w:rPr>
              <w:t xml:space="preserve">, </w:t>
            </w:r>
            <w:r w:rsidRPr="00E22686">
              <w:rPr>
                <w:rFonts w:ascii="Times New Roman" w:eastAsia="Times New Roman" w:hAnsi="Times New Roman" w:cs="Times New Roman"/>
              </w:rPr>
              <w:t>инструкцию по применению беспилотных летательных аппаратов;</w:t>
            </w:r>
          </w:p>
        </w:tc>
        <w:tc>
          <w:tcPr>
            <w:tcW w:w="1875" w:type="pct"/>
          </w:tcPr>
          <w:p w:rsidR="001D7DFF" w:rsidRPr="00E22686" w:rsidRDefault="001D7DFF" w:rsidP="001D7DFF">
            <w:pPr>
              <w:jc w:val="both"/>
              <w:rPr>
                <w:rFonts w:ascii="Times New Roman" w:eastAsia="Calibri" w:hAnsi="Times New Roman" w:cs="Times New Roman"/>
                <w:bCs/>
              </w:rPr>
            </w:pPr>
            <w:r w:rsidRPr="00E22686">
              <w:rPr>
                <w:rFonts w:ascii="Times New Roman" w:eastAsia="Calibri" w:hAnsi="Times New Roman" w:cs="Times New Roman"/>
                <w:bCs/>
              </w:rPr>
              <w:t>Применяет автоматизированную дактилоскопическую информационную систему “Папиллон”. Проводит фотосъемку по правилам криминалистической техники при применении беспилотных летательных аппаратов;</w:t>
            </w:r>
          </w:p>
          <w:p w:rsidR="001D7DFF" w:rsidRPr="00E22686" w:rsidRDefault="001D7DFF" w:rsidP="001D7DFF">
            <w:pPr>
              <w:jc w:val="both"/>
              <w:rPr>
                <w:rFonts w:ascii="Times New Roman" w:eastAsia="Calibri" w:hAnsi="Times New Roman" w:cs="Times New Roman"/>
                <w:bCs/>
              </w:rPr>
            </w:pPr>
          </w:p>
        </w:tc>
        <w:tc>
          <w:tcPr>
            <w:tcW w:w="1666" w:type="pct"/>
          </w:tcPr>
          <w:p w:rsidR="001D7DFF" w:rsidRPr="00E22686" w:rsidRDefault="001D7DFF" w:rsidP="001D7DFF">
            <w:pPr>
              <w:suppressAutoHyphens/>
              <w:contextualSpacing/>
              <w:jc w:val="both"/>
              <w:rPr>
                <w:rFonts w:ascii="Times New Roman" w:eastAsia="Calibri" w:hAnsi="Times New Roman" w:cs="Times New Roman"/>
                <w:i/>
              </w:rPr>
            </w:pPr>
            <w:r w:rsidRPr="00E22686">
              <w:rPr>
                <w:rFonts w:ascii="Times New Roman" w:eastAsia="Calibri" w:hAnsi="Times New Roman" w:cs="Times New Roman"/>
                <w:lang w:eastAsia="ru-RU"/>
              </w:rPr>
              <w:t>Экспертное наблюдение, оценка решения профессиональных задач, оценка результатов деятельности на практическом занятии, оценка составления оперативно-служебной документации, оценка тестового контроля, экзамен;</w:t>
            </w:r>
          </w:p>
        </w:tc>
      </w:tr>
      <w:tr w:rsidR="001D7DFF" w:rsidRPr="00E22686" w:rsidTr="001D7DFF">
        <w:trPr>
          <w:trHeight w:val="20"/>
        </w:trPr>
        <w:tc>
          <w:tcPr>
            <w:tcW w:w="1459" w:type="pct"/>
          </w:tcPr>
          <w:p w:rsidR="001D7DFF" w:rsidRPr="00E22686" w:rsidRDefault="001D7DFF" w:rsidP="001D7DFF">
            <w:pPr>
              <w:tabs>
                <w:tab w:val="left" w:pos="720"/>
              </w:tabs>
              <w:contextualSpacing/>
              <w:jc w:val="both"/>
              <w:rPr>
                <w:rFonts w:ascii="Times New Roman" w:eastAsia="Calibri" w:hAnsi="Times New Roman" w:cs="Times New Roman"/>
                <w:lang w:eastAsia="ru-RU"/>
              </w:rPr>
            </w:pPr>
            <w:r w:rsidRPr="00E22686">
              <w:rPr>
                <w:rFonts w:ascii="Times New Roman" w:eastAsia="Calibri" w:hAnsi="Times New Roman" w:cs="Times New Roman"/>
                <w:shd w:val="clear" w:color="auto" w:fill="FFFFFF"/>
                <w:lang w:eastAsia="ru-RU"/>
              </w:rPr>
              <w:t>Правила работы с программным обеспечением «Эксперт-Проф</w:t>
            </w:r>
            <w:r w:rsidRPr="00E22686">
              <w:rPr>
                <w:rFonts w:ascii="Times New Roman" w:eastAsia="Calibri" w:hAnsi="Times New Roman" w:cs="Times New Roman"/>
                <w:lang w:eastAsia="ru-RU"/>
              </w:rPr>
              <w:t>».</w:t>
            </w:r>
          </w:p>
          <w:p w:rsidR="001D7DFF" w:rsidRPr="00E22686" w:rsidRDefault="001D7DFF" w:rsidP="001D7DFF">
            <w:pPr>
              <w:suppressAutoHyphens/>
              <w:contextualSpacing/>
              <w:jc w:val="both"/>
              <w:rPr>
                <w:rFonts w:ascii="Times New Roman" w:eastAsia="Times New Roman" w:hAnsi="Times New Roman" w:cs="Times New Roman"/>
              </w:rPr>
            </w:pPr>
          </w:p>
        </w:tc>
        <w:tc>
          <w:tcPr>
            <w:tcW w:w="1875" w:type="pct"/>
          </w:tcPr>
          <w:p w:rsidR="001D7DFF" w:rsidRPr="00E22686" w:rsidRDefault="001D7DFF" w:rsidP="001D7DFF">
            <w:pPr>
              <w:jc w:val="both"/>
              <w:rPr>
                <w:rFonts w:ascii="Times New Roman" w:eastAsia="Calibri" w:hAnsi="Times New Roman" w:cs="Times New Roman"/>
                <w:bCs/>
                <w:highlight w:val="green"/>
              </w:rPr>
            </w:pPr>
            <w:r w:rsidRPr="00E22686">
              <w:rPr>
                <w:rFonts w:ascii="Times New Roman" w:eastAsia="Calibri" w:hAnsi="Times New Roman" w:cs="Times New Roman"/>
                <w:iCs/>
              </w:rPr>
              <w:t>Составляет  фототаблицы  к протоколу  осмотра места происшествия.</w:t>
            </w:r>
          </w:p>
        </w:tc>
        <w:tc>
          <w:tcPr>
            <w:tcW w:w="1666" w:type="pct"/>
          </w:tcPr>
          <w:p w:rsidR="001D7DFF" w:rsidRPr="00E22686" w:rsidRDefault="001D7DFF" w:rsidP="001D7DFF">
            <w:pPr>
              <w:suppressAutoHyphens/>
              <w:contextualSpacing/>
              <w:jc w:val="both"/>
              <w:rPr>
                <w:rFonts w:ascii="Times New Roman" w:eastAsia="Calibri" w:hAnsi="Times New Roman" w:cs="Times New Roman"/>
                <w:lang w:eastAsia="ru-RU"/>
              </w:rPr>
            </w:pPr>
            <w:r w:rsidRPr="00E22686">
              <w:rPr>
                <w:rFonts w:ascii="Times New Roman" w:eastAsia="Calibri" w:hAnsi="Times New Roman" w:cs="Times New Roman"/>
                <w:lang w:eastAsia="ru-RU"/>
              </w:rPr>
              <w:t>Экспертное наблюдение, оценка решения профессиональных задач, оценка результатов деятельности на практическом занятии, оценка составления оперативно-служебной документации, оценка тестового контроля, экзамен.</w:t>
            </w:r>
          </w:p>
        </w:tc>
      </w:tr>
      <w:tr w:rsidR="001D7DFF" w:rsidRPr="00E22686" w:rsidTr="001D7DFF">
        <w:trPr>
          <w:trHeight w:val="20"/>
        </w:trPr>
        <w:tc>
          <w:tcPr>
            <w:tcW w:w="1459" w:type="pct"/>
          </w:tcPr>
          <w:p w:rsidR="001D7DFF" w:rsidRPr="00796BD8" w:rsidRDefault="001D7DFF" w:rsidP="001D7DFF">
            <w:pPr>
              <w:jc w:val="both"/>
              <w:rPr>
                <w:rFonts w:ascii="Times New Roman" w:eastAsia="Calibri" w:hAnsi="Times New Roman" w:cs="Times New Roman"/>
                <w:iCs/>
              </w:rPr>
            </w:pPr>
            <w:r w:rsidRPr="00796BD8">
              <w:rPr>
                <w:rFonts w:ascii="Times New Roman" w:eastAsia="Calibri" w:hAnsi="Times New Roman" w:cs="Times New Roman"/>
                <w:iCs/>
              </w:rPr>
              <w:t>Методик</w:t>
            </w:r>
            <w:r>
              <w:rPr>
                <w:rFonts w:ascii="Times New Roman" w:eastAsia="Calibri" w:hAnsi="Times New Roman" w:cs="Times New Roman"/>
                <w:iCs/>
              </w:rPr>
              <w:t xml:space="preserve">у </w:t>
            </w:r>
            <w:r w:rsidRPr="00796BD8">
              <w:rPr>
                <w:rFonts w:ascii="Times New Roman" w:eastAsia="Calibri" w:hAnsi="Times New Roman" w:cs="Times New Roman"/>
                <w:iCs/>
              </w:rPr>
              <w:t>составления субъективного портрета с помощью программы «Face»,  структуру программы «Face»,  возможности каждого из разделов программы «Face», значение субъективных портретов для целей розыска и идентификации, производства опознания и установления личности, постановки на учет и проведения экспертных исследований. Последовательность</w:t>
            </w:r>
          </w:p>
          <w:p w:rsidR="001D7DFF" w:rsidRPr="00796BD8" w:rsidRDefault="001D7DFF" w:rsidP="001D7DFF">
            <w:pPr>
              <w:jc w:val="both"/>
              <w:rPr>
                <w:rFonts w:ascii="Times New Roman" w:eastAsia="Calibri" w:hAnsi="Times New Roman" w:cs="Times New Roman"/>
                <w:iCs/>
              </w:rPr>
            </w:pPr>
            <w:r w:rsidRPr="00796BD8">
              <w:rPr>
                <w:rFonts w:ascii="Times New Roman" w:eastAsia="Calibri" w:hAnsi="Times New Roman" w:cs="Times New Roman"/>
                <w:iCs/>
              </w:rPr>
              <w:t>описания внешнего облика в</w:t>
            </w:r>
          </w:p>
          <w:p w:rsidR="001D7DFF" w:rsidRPr="00796BD8" w:rsidRDefault="001D7DFF" w:rsidP="001D7DFF">
            <w:pPr>
              <w:jc w:val="both"/>
              <w:rPr>
                <w:rFonts w:ascii="Times New Roman" w:eastAsia="Calibri" w:hAnsi="Times New Roman" w:cs="Times New Roman"/>
                <w:iCs/>
              </w:rPr>
            </w:pPr>
            <w:r w:rsidRPr="00796BD8">
              <w:rPr>
                <w:rFonts w:ascii="Times New Roman" w:eastAsia="Calibri" w:hAnsi="Times New Roman" w:cs="Times New Roman"/>
                <w:iCs/>
              </w:rPr>
              <w:t>ориентировке.</w:t>
            </w:r>
          </w:p>
        </w:tc>
        <w:tc>
          <w:tcPr>
            <w:tcW w:w="1875" w:type="pct"/>
          </w:tcPr>
          <w:p w:rsidR="001D7DFF" w:rsidRPr="00796BD8" w:rsidRDefault="001D7DFF" w:rsidP="001D7DFF">
            <w:pPr>
              <w:jc w:val="both"/>
              <w:rPr>
                <w:rFonts w:ascii="Times New Roman" w:eastAsia="Calibri" w:hAnsi="Times New Roman" w:cs="Times New Roman"/>
                <w:iCs/>
              </w:rPr>
            </w:pPr>
            <w:r w:rsidRPr="00796BD8">
              <w:rPr>
                <w:rFonts w:ascii="Times New Roman" w:eastAsia="Calibri" w:hAnsi="Times New Roman" w:cs="Times New Roman"/>
                <w:iCs/>
              </w:rPr>
              <w:t>Составляет субъективный портрет с помощью программы «Face». Распознавает ошибки при изготовлении субъективных портретов в программе «Face». Подбирать примеры правоприменительной практики, иллюстрирующие  значение субъективных портретов. Составляет розыскную ориентировку в соответствии с последовательность описания внешности.</w:t>
            </w:r>
          </w:p>
        </w:tc>
        <w:tc>
          <w:tcPr>
            <w:tcW w:w="1666" w:type="pct"/>
          </w:tcPr>
          <w:p w:rsidR="001D7DFF" w:rsidRPr="00796BD8" w:rsidRDefault="001D7DFF" w:rsidP="001D7DFF">
            <w:pPr>
              <w:suppressAutoHyphens/>
              <w:contextualSpacing/>
              <w:jc w:val="both"/>
              <w:rPr>
                <w:rFonts w:ascii="Times New Roman" w:eastAsia="Calibri" w:hAnsi="Times New Roman" w:cs="Times New Roman"/>
                <w:lang w:eastAsia="ru-RU"/>
              </w:rPr>
            </w:pPr>
            <w:r w:rsidRPr="00796BD8">
              <w:rPr>
                <w:rFonts w:ascii="Times New Roman" w:eastAsia="Calibri" w:hAnsi="Times New Roman" w:cs="Times New Roman"/>
                <w:lang w:eastAsia="ru-RU"/>
              </w:rPr>
              <w:t>Экспертное наблюдение, оценка решения профессиональных задач, оценка результатов деятельности на практическом занятии, оценка составления оперативно-служебной документации, оценка тестового контроля, экзамен.</w:t>
            </w:r>
          </w:p>
        </w:tc>
      </w:tr>
    </w:tbl>
    <w:p w:rsidR="001D7DFF" w:rsidRPr="00E22686" w:rsidRDefault="001D7DFF" w:rsidP="001D7DFF">
      <w:pPr>
        <w:keepNext/>
        <w:spacing w:after="120"/>
        <w:jc w:val="center"/>
        <w:outlineLvl w:val="0"/>
        <w:rPr>
          <w:rFonts w:ascii="Times New Roman" w:eastAsia="Segoe UI" w:hAnsi="Times New Roman" w:cs="Times New Roman"/>
          <w:bCs/>
          <w:caps/>
          <w:kern w:val="32"/>
          <w:sz w:val="24"/>
          <w:szCs w:val="24"/>
          <w:lang w:eastAsia="x-none"/>
        </w:rPr>
      </w:pPr>
    </w:p>
    <w:p w:rsidR="001D7DFF" w:rsidRPr="00AE1D15" w:rsidRDefault="001D7DFF" w:rsidP="001D7DFF">
      <w:pPr>
        <w:rPr>
          <w:rFonts w:ascii="Times New Roman" w:eastAsia="Calibri" w:hAnsi="Times New Roman" w:cs="Times New Roman"/>
          <w:b/>
          <w:bCs/>
          <w:color w:val="000000"/>
          <w:sz w:val="24"/>
          <w:szCs w:val="24"/>
        </w:rPr>
      </w:pPr>
    </w:p>
    <w:p w:rsidR="001D7DFF" w:rsidRPr="004C3748" w:rsidRDefault="001D7DFF" w:rsidP="001D7DFF">
      <w:pPr>
        <w:jc w:val="center"/>
        <w:rPr>
          <w:rFonts w:ascii="Times New Roman" w:hAnsi="Times New Roman" w:cs="Times New Roman"/>
          <w:b/>
          <w:i/>
        </w:rPr>
      </w:pPr>
    </w:p>
    <w:p w:rsidR="001D7DFF" w:rsidRPr="00834261" w:rsidRDefault="001D7DFF" w:rsidP="001D7DFF">
      <w:pPr>
        <w:rPr>
          <w:rFonts w:ascii="Times New Roman" w:hAnsi="Times New Roman" w:cs="Times New Roman"/>
        </w:rPr>
      </w:pPr>
    </w:p>
    <w:sectPr w:rsidR="001D7DFF" w:rsidRPr="00834261" w:rsidSect="001D7DFF">
      <w:pgSz w:w="11906" w:h="16838"/>
      <w:pgMar w:top="1134" w:right="567"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440" w:rsidRDefault="00DA4440">
      <w:pPr>
        <w:spacing w:after="0" w:line="240" w:lineRule="auto"/>
      </w:pPr>
      <w:r>
        <w:separator/>
      </w:r>
    </w:p>
  </w:endnote>
  <w:endnote w:type="continuationSeparator" w:id="0">
    <w:p w:rsidR="00DA4440" w:rsidRDefault="00DA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20208030705050203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Arial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XO Thames">
    <w:altName w:val="Cambria"/>
    <w:charset w:val="CC"/>
    <w:family w:val="roman"/>
    <w:pitch w:val="variable"/>
    <w:sig w:usb0="800006FF" w:usb1="0000285A" w:usb2="00000000" w:usb3="00000000" w:csb0="00000015"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SchoolBookCSanPin-Regular">
    <w:altName w:val="MS Mincho"/>
    <w:charset w:val="00"/>
    <w:family w:val="auto"/>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f7"/>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Pr="00D50D80" w:rsidRDefault="009F6B74" w:rsidP="001D7DFF">
    <w:pPr>
      <w:pStyle w:val="af7"/>
      <w:framePr w:wrap="around" w:vAnchor="text" w:hAnchor="margin" w:xAlign="center" w:y="1"/>
      <w:rPr>
        <w:rStyle w:val="affffb"/>
        <w:sz w:val="28"/>
        <w:szCs w:val="28"/>
      </w:rPr>
    </w:pPr>
    <w:r w:rsidRPr="00D50D80">
      <w:rPr>
        <w:rStyle w:val="affffb"/>
        <w:sz w:val="28"/>
        <w:szCs w:val="28"/>
      </w:rPr>
      <w:fldChar w:fldCharType="begin"/>
    </w:r>
    <w:r w:rsidRPr="00D50D80">
      <w:rPr>
        <w:rStyle w:val="affffb"/>
        <w:sz w:val="28"/>
        <w:szCs w:val="28"/>
      </w:rPr>
      <w:instrText xml:space="preserve">PAGE  </w:instrText>
    </w:r>
    <w:r w:rsidRPr="00D50D80">
      <w:rPr>
        <w:rStyle w:val="affffb"/>
        <w:sz w:val="28"/>
        <w:szCs w:val="28"/>
      </w:rPr>
      <w:fldChar w:fldCharType="separate"/>
    </w:r>
    <w:r w:rsidR="00A91954">
      <w:rPr>
        <w:rStyle w:val="affffb"/>
        <w:noProof/>
        <w:sz w:val="28"/>
        <w:szCs w:val="28"/>
      </w:rPr>
      <w:t>594</w:t>
    </w:r>
    <w:r w:rsidRPr="00D50D80">
      <w:rPr>
        <w:rStyle w:val="affffb"/>
        <w:sz w:val="28"/>
        <w:szCs w:val="28"/>
      </w:rPr>
      <w:fldChar w:fldCharType="end"/>
    </w:r>
  </w:p>
  <w:p w:rsidR="009F6B74" w:rsidRDefault="009F6B74" w:rsidP="001D7DFF">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379937"/>
      <w:docPartObj>
        <w:docPartGallery w:val="Page Numbers (Bottom of Page)"/>
        <w:docPartUnique/>
      </w:docPartObj>
    </w:sdtPr>
    <w:sdtEndPr/>
    <w:sdtContent>
      <w:p w:rsidR="009F6B74" w:rsidRDefault="009F6B74">
        <w:pPr>
          <w:pStyle w:val="af7"/>
          <w:jc w:val="center"/>
        </w:pPr>
        <w:r w:rsidRPr="0090060B">
          <w:rPr>
            <w:rFonts w:ascii="Times New Roman" w:hAnsi="Times New Roman" w:cs="Times New Roman"/>
            <w:sz w:val="28"/>
            <w:szCs w:val="28"/>
          </w:rPr>
          <w:fldChar w:fldCharType="begin"/>
        </w:r>
        <w:r w:rsidRPr="0090060B">
          <w:rPr>
            <w:rFonts w:ascii="Times New Roman" w:hAnsi="Times New Roman" w:cs="Times New Roman"/>
            <w:sz w:val="28"/>
            <w:szCs w:val="28"/>
          </w:rPr>
          <w:instrText>PAGE   \* MERGEFORMAT</w:instrText>
        </w:r>
        <w:r w:rsidRPr="0090060B">
          <w:rPr>
            <w:rFonts w:ascii="Times New Roman" w:hAnsi="Times New Roman" w:cs="Times New Roman"/>
            <w:sz w:val="28"/>
            <w:szCs w:val="28"/>
          </w:rPr>
          <w:fldChar w:fldCharType="separate"/>
        </w:r>
        <w:r w:rsidR="007326E1">
          <w:rPr>
            <w:rFonts w:ascii="Times New Roman" w:hAnsi="Times New Roman" w:cs="Times New Roman"/>
            <w:noProof/>
            <w:sz w:val="28"/>
            <w:szCs w:val="28"/>
          </w:rPr>
          <w:t>1</w:t>
        </w:r>
        <w:r w:rsidRPr="0090060B">
          <w:rPr>
            <w:rFonts w:ascii="Times New Roman" w:hAnsi="Times New Roman" w:cs="Times New Roman"/>
            <w:sz w:val="28"/>
            <w:szCs w:val="28"/>
          </w:rPr>
          <w:fldChar w:fldCharType="end"/>
        </w:r>
      </w:p>
    </w:sdtContent>
  </w:sdt>
  <w:p w:rsidR="009F6B74" w:rsidRDefault="009F6B74">
    <w:pPr>
      <w:pStyle w:val="a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041499"/>
      <w:docPartObj>
        <w:docPartGallery w:val="Page Numbers (Bottom of Page)"/>
        <w:docPartUnique/>
      </w:docPartObj>
    </w:sdtPr>
    <w:sdtEndPr>
      <w:rPr>
        <w:rFonts w:ascii="Times New Roman" w:hAnsi="Times New Roman" w:cs="Times New Roman"/>
        <w:sz w:val="28"/>
        <w:szCs w:val="28"/>
      </w:rPr>
    </w:sdtEndPr>
    <w:sdtContent>
      <w:p w:rsidR="009F6B74" w:rsidRPr="0090060B" w:rsidRDefault="009F6B74" w:rsidP="0090060B">
        <w:pPr>
          <w:pStyle w:val="af7"/>
          <w:jc w:val="center"/>
          <w:rPr>
            <w:rFonts w:ascii="Times New Roman" w:hAnsi="Times New Roman" w:cs="Times New Roman"/>
            <w:sz w:val="28"/>
            <w:szCs w:val="28"/>
          </w:rPr>
        </w:pPr>
        <w:r w:rsidRPr="0090060B">
          <w:rPr>
            <w:rFonts w:ascii="Times New Roman" w:hAnsi="Times New Roman" w:cs="Times New Roman"/>
            <w:sz w:val="28"/>
            <w:szCs w:val="28"/>
          </w:rPr>
          <w:fldChar w:fldCharType="begin"/>
        </w:r>
        <w:r w:rsidRPr="0090060B">
          <w:rPr>
            <w:rFonts w:ascii="Times New Roman" w:hAnsi="Times New Roman" w:cs="Times New Roman"/>
            <w:sz w:val="28"/>
            <w:szCs w:val="28"/>
          </w:rPr>
          <w:instrText>PAGE   \* MERGEFORMAT</w:instrText>
        </w:r>
        <w:r w:rsidRPr="0090060B">
          <w:rPr>
            <w:rFonts w:ascii="Times New Roman" w:hAnsi="Times New Roman" w:cs="Times New Roman"/>
            <w:sz w:val="28"/>
            <w:szCs w:val="28"/>
          </w:rPr>
          <w:fldChar w:fldCharType="separate"/>
        </w:r>
        <w:r w:rsidR="007326E1">
          <w:rPr>
            <w:rFonts w:ascii="Times New Roman" w:hAnsi="Times New Roman" w:cs="Times New Roman"/>
            <w:noProof/>
            <w:sz w:val="28"/>
            <w:szCs w:val="28"/>
          </w:rPr>
          <w:t>168</w:t>
        </w:r>
        <w:r w:rsidRPr="0090060B">
          <w:rPr>
            <w:rFonts w:ascii="Times New Roman" w:hAnsi="Times New Roman" w:cs="Times New Roman"/>
            <w:sz w:val="28"/>
            <w:szCs w:val="28"/>
          </w:rPr>
          <w:fldChar w:fldCharType="end"/>
        </w:r>
      </w:p>
    </w:sdtContent>
  </w:sdt>
  <w:p w:rsidR="009F6B74" w:rsidRPr="0090060B" w:rsidRDefault="009F6B74" w:rsidP="0090060B">
    <w:pPr>
      <w:jc w:val="center"/>
      <w:rPr>
        <w:rFonts w:ascii="Times New Roman" w:hAnsi="Times New Roman" w:cs="Times New Roman"/>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Pr="0090060B" w:rsidRDefault="009F6B74">
    <w:pPr>
      <w:pStyle w:val="af7"/>
      <w:jc w:val="center"/>
      <w:rPr>
        <w:rFonts w:ascii="Times New Roman" w:hAnsi="Times New Roman" w:cs="Times New Roman"/>
        <w:sz w:val="28"/>
        <w:szCs w:val="28"/>
      </w:rPr>
    </w:pPr>
    <w:r w:rsidRPr="0090060B">
      <w:rPr>
        <w:rFonts w:ascii="Times New Roman" w:hAnsi="Times New Roman" w:cs="Times New Roman"/>
        <w:sz w:val="28"/>
        <w:szCs w:val="28"/>
      </w:rPr>
      <w:fldChar w:fldCharType="begin"/>
    </w:r>
    <w:r w:rsidRPr="0090060B">
      <w:rPr>
        <w:rFonts w:ascii="Times New Roman" w:hAnsi="Times New Roman" w:cs="Times New Roman"/>
        <w:sz w:val="28"/>
        <w:szCs w:val="28"/>
      </w:rPr>
      <w:instrText>PAGE   \* MERGEFORMAT</w:instrText>
    </w:r>
    <w:r w:rsidRPr="0090060B">
      <w:rPr>
        <w:rFonts w:ascii="Times New Roman" w:hAnsi="Times New Roman" w:cs="Times New Roman"/>
        <w:sz w:val="28"/>
        <w:szCs w:val="28"/>
      </w:rPr>
      <w:fldChar w:fldCharType="separate"/>
    </w:r>
    <w:r w:rsidR="007326E1">
      <w:rPr>
        <w:rFonts w:ascii="Times New Roman" w:hAnsi="Times New Roman" w:cs="Times New Roman"/>
        <w:noProof/>
        <w:sz w:val="28"/>
        <w:szCs w:val="28"/>
      </w:rPr>
      <w:t>419</w:t>
    </w:r>
    <w:r w:rsidRPr="0090060B">
      <w:rPr>
        <w:rFonts w:ascii="Times New Roman" w:hAnsi="Times New Roman" w:cs="Times New Roman"/>
        <w:sz w:val="28"/>
        <w:szCs w:val="28"/>
      </w:rPr>
      <w:fldChar w:fldCharType="end"/>
    </w:r>
  </w:p>
  <w:p w:rsidR="009F6B74" w:rsidRPr="000D12F2" w:rsidRDefault="009F6B74" w:rsidP="001B15A7">
    <w:pPr>
      <w:pStyle w:val="af7"/>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922167"/>
      <w:docPartObj>
        <w:docPartGallery w:val="Page Numbers (Bottom of Page)"/>
        <w:docPartUnique/>
      </w:docPartObj>
    </w:sdtPr>
    <w:sdtEndPr>
      <w:rPr>
        <w:rFonts w:ascii="Times New Roman" w:hAnsi="Times New Roman" w:cs="Times New Roman"/>
        <w:sz w:val="28"/>
        <w:szCs w:val="28"/>
      </w:rPr>
    </w:sdtEndPr>
    <w:sdtContent>
      <w:p w:rsidR="009F6B74" w:rsidRPr="0090060B" w:rsidRDefault="009F6B74">
        <w:pPr>
          <w:pStyle w:val="af7"/>
          <w:jc w:val="center"/>
          <w:rPr>
            <w:rFonts w:ascii="Times New Roman" w:hAnsi="Times New Roman" w:cs="Times New Roman"/>
            <w:sz w:val="28"/>
            <w:szCs w:val="28"/>
          </w:rPr>
        </w:pPr>
        <w:r w:rsidRPr="0090060B">
          <w:rPr>
            <w:rFonts w:ascii="Times New Roman" w:hAnsi="Times New Roman" w:cs="Times New Roman"/>
            <w:sz w:val="28"/>
            <w:szCs w:val="28"/>
          </w:rPr>
          <w:fldChar w:fldCharType="begin"/>
        </w:r>
        <w:r w:rsidRPr="0090060B">
          <w:rPr>
            <w:rFonts w:ascii="Times New Roman" w:hAnsi="Times New Roman" w:cs="Times New Roman"/>
            <w:sz w:val="28"/>
            <w:szCs w:val="28"/>
          </w:rPr>
          <w:instrText>PAGE   \* MERGEFORMAT</w:instrText>
        </w:r>
        <w:r w:rsidRPr="0090060B">
          <w:rPr>
            <w:rFonts w:ascii="Times New Roman" w:hAnsi="Times New Roman" w:cs="Times New Roman"/>
            <w:sz w:val="28"/>
            <w:szCs w:val="28"/>
          </w:rPr>
          <w:fldChar w:fldCharType="separate"/>
        </w:r>
        <w:r w:rsidR="007326E1">
          <w:rPr>
            <w:rFonts w:ascii="Times New Roman" w:hAnsi="Times New Roman" w:cs="Times New Roman"/>
            <w:noProof/>
            <w:sz w:val="28"/>
            <w:szCs w:val="28"/>
          </w:rPr>
          <w:t>501</w:t>
        </w:r>
        <w:r w:rsidRPr="0090060B">
          <w:rPr>
            <w:rFonts w:ascii="Times New Roman" w:hAnsi="Times New Roman" w:cs="Times New Roman"/>
            <w:sz w:val="28"/>
            <w:szCs w:val="28"/>
          </w:rPr>
          <w:fldChar w:fldCharType="end"/>
        </w:r>
      </w:p>
    </w:sdtContent>
  </w:sdt>
  <w:p w:rsidR="009F6B74" w:rsidRDefault="009F6B74"/>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7326E1">
    <w:pPr>
      <w:tabs>
        <w:tab w:val="center" w:pos="4677"/>
        <w:tab w:val="right" w:pos="9355"/>
      </w:tabs>
      <w:snapToGrid w:val="0"/>
      <w:ind w:right="360"/>
      <w:rPr>
        <w:rFonts w:ascii="Times New Roman" w:eastAsia="Times New Roman" w:hAnsi="Times New Roman"/>
        <w:color w:val="000000"/>
        <w:sz w:val="24"/>
      </w:rPr>
    </w:pPr>
    <w:r>
      <w:rPr>
        <w:rFonts w:ascii="Times New Roman" w:eastAsia="Times New Roman" w:hAnsi="Times New Roman"/>
        <w:noProof/>
        <w:color w:val="000000"/>
        <w:sz w:val="24"/>
      </w:rPr>
      <w:pict>
        <v:rect id="Rectangle 1" o:spid="_x0000_s2053" style="position:absolute;margin-left:0;margin-top:.05pt;width:83.05pt;height:13.7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" stroked="f">
          <v:fill opacity="0"/>
          <v:textbox inset="0,0,0,0">
            <w:txbxContent>
              <w:p w:rsidR="009F6B74" w:rsidRPr="00D50D80" w:rsidRDefault="009F6B74">
                <w:pPr>
                  <w:tabs>
                    <w:tab w:val="center" w:pos="4677"/>
                    <w:tab w:val="right" w:pos="9355"/>
                  </w:tabs>
                  <w:snapToGrid w:val="0"/>
                  <w:rPr>
                    <w:rFonts w:ascii="Times New Roman" w:eastAsia="Times New Roman" w:hAnsi="Times New Roman" w:cs="Times New Roman"/>
                    <w:color w:val="000000"/>
                    <w:sz w:val="28"/>
                    <w:szCs w:val="28"/>
                  </w:rPr>
                </w:pPr>
                <w:r w:rsidRPr="00D50D80">
                  <w:rPr>
                    <w:rFonts w:ascii="Times New Roman" w:eastAsia="Times New Roman" w:hAnsi="Times New Roman" w:cs="Times New Roman"/>
                    <w:color w:val="000000"/>
                    <w:sz w:val="28"/>
                    <w:szCs w:val="28"/>
                  </w:rPr>
                  <w:fldChar w:fldCharType="begin"/>
                </w:r>
                <w:r w:rsidRPr="00D50D80">
                  <w:rPr>
                    <w:rFonts w:ascii="Times New Roman" w:hAnsi="Times New Roman" w:cs="Times New Roman"/>
                    <w:sz w:val="28"/>
                    <w:szCs w:val="28"/>
                  </w:rPr>
                  <w:instrText>PAGE</w:instrText>
                </w:r>
                <w:r w:rsidRPr="00D50D80">
                  <w:rPr>
                    <w:rFonts w:ascii="Times New Roman" w:eastAsia="Arial" w:hAnsi="Times New Roman" w:cs="Times New Roman"/>
                    <w:color w:val="000000"/>
                    <w:sz w:val="28"/>
                    <w:szCs w:val="28"/>
                  </w:rPr>
                  <w:fldChar w:fldCharType="separate"/>
                </w:r>
                <w:r w:rsidR="007326E1">
                  <w:rPr>
                    <w:rFonts w:ascii="Times New Roman" w:hAnsi="Times New Roman" w:cs="Times New Roman"/>
                    <w:noProof/>
                    <w:sz w:val="28"/>
                    <w:szCs w:val="28"/>
                  </w:rPr>
                  <w:t>429</w:t>
                </w:r>
                <w:r w:rsidRPr="00D50D80">
                  <w:rPr>
                    <w:rFonts w:ascii="Times New Roman" w:eastAsia="Times New Roman" w:hAnsi="Times New Roman" w:cs="Times New Roman"/>
                    <w:color w:val="000000"/>
                    <w:sz w:val="28"/>
                    <w:szCs w:val="28"/>
                  </w:rPr>
                  <w:fldChar w:fldCharType="end"/>
                </w:r>
              </w:p>
            </w:txbxContent>
          </v:textbox>
          <w10:wrap type="square" anchorx="margin"/>
        </v:rect>
      </w:pict>
    </w:r>
    <w:r>
      <w:rPr>
        <w:rFonts w:ascii="Times New Roman" w:eastAsia="Times New Roman" w:hAnsi="Times New Roman"/>
        <w:noProof/>
        <w:color w:val="000000"/>
        <w:sz w:val="24"/>
      </w:rPr>
      <w:pict>
        <v:rect id="Rectangle 2" o:spid="_x0000_s2054" style="position:absolute;margin-left:469.65pt;margin-top:.05pt;width:83pt;height:13.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" stroked="f">
          <v:fill opacity="0"/>
          <w10:wrap type="square" anchorx="page"/>
        </v:rect>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tabs>
        <w:tab w:val="center" w:pos="4677"/>
        <w:tab w:val="right" w:pos="9355"/>
      </w:tabs>
      <w:snapToGrid w:val="0"/>
      <w:ind w:right="360"/>
      <w:rPr>
        <w:rFonts w:ascii="Times New Roman" w:eastAsia="Times New Roman" w:hAnsi="Times New Roman"/>
        <w:color w:val="000000"/>
        <w:sz w:val="24"/>
      </w:rPr>
    </w:pPr>
    <w:r>
      <w:rPr>
        <w:rFonts w:ascii="Times New Roman" w:eastAsia="Times New Roman" w:hAnsi="Times New Roman"/>
        <w:noProof/>
        <w:color w:val="000000"/>
        <w:sz w:val="24"/>
        <w:lang w:eastAsia="ru-RU"/>
      </w:rPr>
      <mc:AlternateContent>
        <mc:Choice Requires="wps">
          <w:drawing>
            <wp:anchor distT="0" distB="0" distL="114300" distR="114300" simplePos="0" relativeHeight="251657216" behindDoc="0" locked="0" layoutInCell="1" allowOverlap="1" wp14:anchorId="39237951" wp14:editId="20F1F869">
              <wp:simplePos x="0" y="0"/>
              <wp:positionH relativeFrom="margin">
                <wp:align>center</wp:align>
              </wp:positionH>
              <wp:positionV relativeFrom="paragraph">
                <wp:posOffset>635</wp:posOffset>
              </wp:positionV>
              <wp:extent cx="1054735" cy="173990"/>
              <wp:effectExtent l="0" t="0" r="0" b="0"/>
              <wp:wrapSquare wrapText="bothSides"/>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6B74" w:rsidRPr="00D50D80" w:rsidRDefault="009F6B74" w:rsidP="00511EE0">
                          <w:pPr>
                            <w:tabs>
                              <w:tab w:val="center" w:pos="4677"/>
                              <w:tab w:val="right" w:pos="9355"/>
                            </w:tabs>
                            <w:snapToGrid w:val="0"/>
                            <w:jc w:val="center"/>
                            <w:rPr>
                              <w:rFonts w:ascii="Times New Roman" w:eastAsia="Times New Roman" w:hAnsi="Times New Roman" w:cs="Times New Roman"/>
                              <w:color w:val="000000"/>
                              <w:sz w:val="28"/>
                              <w:szCs w:val="28"/>
                            </w:rPr>
                          </w:pPr>
                          <w:r w:rsidRPr="00D50D80">
                            <w:rPr>
                              <w:rFonts w:ascii="Times New Roman" w:eastAsia="Times New Roman" w:hAnsi="Times New Roman" w:cs="Times New Roman"/>
                              <w:color w:val="000000"/>
                              <w:sz w:val="28"/>
                              <w:szCs w:val="28"/>
                            </w:rPr>
                            <w:fldChar w:fldCharType="begin"/>
                          </w:r>
                          <w:r w:rsidRPr="00D50D80">
                            <w:rPr>
                              <w:rFonts w:ascii="Times New Roman" w:hAnsi="Times New Roman" w:cs="Times New Roman"/>
                              <w:sz w:val="28"/>
                              <w:szCs w:val="28"/>
                            </w:rPr>
                            <w:instrText>PAGE</w:instrText>
                          </w:r>
                          <w:r w:rsidRPr="00D50D80">
                            <w:rPr>
                              <w:rFonts w:ascii="Times New Roman" w:eastAsia="Arial" w:hAnsi="Times New Roman" w:cs="Times New Roman"/>
                              <w:color w:val="000000"/>
                              <w:sz w:val="28"/>
                              <w:szCs w:val="28"/>
                            </w:rPr>
                            <w:fldChar w:fldCharType="separate"/>
                          </w:r>
                          <w:r w:rsidR="007326E1">
                            <w:rPr>
                              <w:rFonts w:ascii="Times New Roman" w:hAnsi="Times New Roman" w:cs="Times New Roman"/>
                              <w:noProof/>
                              <w:sz w:val="28"/>
                              <w:szCs w:val="28"/>
                            </w:rPr>
                            <w:t>502</w:t>
                          </w:r>
                          <w:r w:rsidRPr="00D50D80">
                            <w:rPr>
                              <w:rFonts w:ascii="Times New Roman" w:eastAsia="Times New Roman" w:hAnsi="Times New Roman" w:cs="Times New Roman"/>
                              <w:color w:val="000000"/>
                              <w:sz w:val="28"/>
                              <w:szCs w:val="28"/>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237951" id="Прямоугольник 7" o:spid="_x0000_s1027" style="position:absolute;margin-left:0;margin-top:.05pt;width:83.05pt;height:13.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" stroked="f">
              <v:fill opacity="0"/>
              <v:textbox inset="0,0,0,0">
                <w:txbxContent>
                  <w:p w:rsidR="009F6B74" w:rsidRPr="00D50D80" w:rsidRDefault="009F6B74" w:rsidP="00511EE0">
                    <w:pPr>
                      <w:tabs>
                        <w:tab w:val="center" w:pos="4677"/>
                        <w:tab w:val="right" w:pos="9355"/>
                      </w:tabs>
                      <w:snapToGrid w:val="0"/>
                      <w:jc w:val="center"/>
                      <w:rPr>
                        <w:rFonts w:ascii="Times New Roman" w:eastAsia="Times New Roman" w:hAnsi="Times New Roman" w:cs="Times New Roman"/>
                        <w:color w:val="000000"/>
                        <w:sz w:val="28"/>
                        <w:szCs w:val="28"/>
                      </w:rPr>
                    </w:pPr>
                    <w:r w:rsidRPr="00D50D80">
                      <w:rPr>
                        <w:rFonts w:ascii="Times New Roman" w:eastAsia="Times New Roman" w:hAnsi="Times New Roman" w:cs="Times New Roman"/>
                        <w:color w:val="000000"/>
                        <w:sz w:val="28"/>
                        <w:szCs w:val="28"/>
                      </w:rPr>
                      <w:fldChar w:fldCharType="begin"/>
                    </w:r>
                    <w:r w:rsidRPr="00D50D80">
                      <w:rPr>
                        <w:rFonts w:ascii="Times New Roman" w:hAnsi="Times New Roman" w:cs="Times New Roman"/>
                        <w:sz w:val="28"/>
                        <w:szCs w:val="28"/>
                      </w:rPr>
                      <w:instrText>PAGE</w:instrText>
                    </w:r>
                    <w:r w:rsidRPr="00D50D80">
                      <w:rPr>
                        <w:rFonts w:ascii="Times New Roman" w:eastAsia="Arial" w:hAnsi="Times New Roman" w:cs="Times New Roman"/>
                        <w:color w:val="000000"/>
                        <w:sz w:val="28"/>
                        <w:szCs w:val="28"/>
                      </w:rPr>
                      <w:fldChar w:fldCharType="separate"/>
                    </w:r>
                    <w:r w:rsidR="007326E1">
                      <w:rPr>
                        <w:rFonts w:ascii="Times New Roman" w:hAnsi="Times New Roman" w:cs="Times New Roman"/>
                        <w:noProof/>
                        <w:sz w:val="28"/>
                        <w:szCs w:val="28"/>
                      </w:rPr>
                      <w:t>502</w:t>
                    </w:r>
                    <w:r w:rsidRPr="00D50D80">
                      <w:rPr>
                        <w:rFonts w:ascii="Times New Roman" w:eastAsia="Times New Roman" w:hAnsi="Times New Roman" w:cs="Times New Roman"/>
                        <w:color w:val="000000"/>
                        <w:sz w:val="28"/>
                        <w:szCs w:val="28"/>
                      </w:rPr>
                      <w:fldChar w:fldCharType="end"/>
                    </w:r>
                  </w:p>
                </w:txbxContent>
              </v:textbox>
              <w10:wrap type="square" anchorx="margin"/>
            </v:rect>
          </w:pict>
        </mc:Fallback>
      </mc:AlternateContent>
    </w:r>
    <w:r>
      <w:rPr>
        <w:rFonts w:ascii="Times New Roman" w:eastAsia="Times New Roman" w:hAnsi="Times New Roman"/>
        <w:noProof/>
        <w:color w:val="000000"/>
        <w:sz w:val="24"/>
        <w:lang w:eastAsia="ru-RU"/>
      </w:rPr>
      <mc:AlternateContent>
        <mc:Choice Requires="wps">
          <w:drawing>
            <wp:anchor distT="0" distB="0" distL="114300" distR="114300" simplePos="0" relativeHeight="251659264" behindDoc="0" locked="0" layoutInCell="1" allowOverlap="1" wp14:anchorId="7DD3A1C4" wp14:editId="3AF1E34D">
              <wp:simplePos x="0" y="0"/>
              <wp:positionH relativeFrom="page">
                <wp:posOffset>8916035</wp:posOffset>
              </wp:positionH>
              <wp:positionV relativeFrom="paragraph">
                <wp:posOffset>635</wp:posOffset>
              </wp:positionV>
              <wp:extent cx="1054100" cy="173355"/>
              <wp:effectExtent l="0" t="0" r="0" b="0"/>
              <wp:wrapSquare wrapText="bothSides"/>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AC57D2" id="Прямоугольник 2" o:spid="_x0000_s1026" style="position:absolute;margin-left:702.05pt;margin-top:.05pt;width:83pt;height:13.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" stroked="f">
              <v:fill opacity="0"/>
              <w10:wrap type="square" anchorx="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rsidP="001D7DFF">
    <w:pPr>
      <w:pStyle w:val="af7"/>
      <w:framePr w:wrap="around" w:vAnchor="text" w:hAnchor="margin" w:xAlign="center" w:y="1"/>
      <w:rPr>
        <w:rStyle w:val="affffb"/>
      </w:rPr>
    </w:pPr>
    <w:r>
      <w:rPr>
        <w:rStyle w:val="affffb"/>
      </w:rPr>
      <w:fldChar w:fldCharType="begin"/>
    </w:r>
    <w:r>
      <w:rPr>
        <w:rStyle w:val="affffb"/>
      </w:rPr>
      <w:instrText xml:space="preserve">PAGE  </w:instrText>
    </w:r>
    <w:r>
      <w:rPr>
        <w:rStyle w:val="affffb"/>
      </w:rPr>
      <w:fldChar w:fldCharType="separate"/>
    </w:r>
    <w:r>
      <w:rPr>
        <w:rStyle w:val="affffb"/>
        <w:noProof/>
      </w:rPr>
      <w:t>2</w:t>
    </w:r>
    <w:r>
      <w:rPr>
        <w:rStyle w:val="affffb"/>
      </w:rPr>
      <w:fldChar w:fldCharType="end"/>
    </w:r>
  </w:p>
  <w:p w:rsidR="009F6B74" w:rsidRDefault="009F6B74" w:rsidP="001D7DFF">
    <w:pPr>
      <w:pStyle w:val="af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440" w:rsidRDefault="00DA4440">
      <w:pPr>
        <w:spacing w:after="0" w:line="240" w:lineRule="auto"/>
      </w:pPr>
      <w:r>
        <w:separator/>
      </w:r>
    </w:p>
  </w:footnote>
  <w:footnote w:type="continuationSeparator" w:id="0">
    <w:p w:rsidR="00DA4440" w:rsidRDefault="00DA4440">
      <w:pPr>
        <w:spacing w:after="0" w:line="240" w:lineRule="auto"/>
      </w:pPr>
      <w:r>
        <w:continuationSeparator/>
      </w:r>
    </w:p>
  </w:footnote>
  <w:footnote w:id="1">
    <w:p w:rsidR="009F6B74" w:rsidRDefault="009F6B74" w:rsidP="000F1112">
      <w:pPr>
        <w:pStyle w:val="Footnote"/>
        <w:rPr>
          <w:i/>
        </w:rPr>
      </w:pPr>
    </w:p>
  </w:footnote>
  <w:footnote w:id="2">
    <w:p w:rsidR="009F6B74" w:rsidRDefault="009F6B74" w:rsidP="0092227D">
      <w:pPr>
        <w:pStyle w:val="ab"/>
        <w:rPr>
          <w:i/>
          <w:iCs/>
        </w:rPr>
      </w:pPr>
      <w:r>
        <w:rPr>
          <w:rStyle w:val="ad"/>
          <w:rFonts w:eastAsia="Segoe UI"/>
        </w:rPr>
        <w:footnoteRef/>
      </w:r>
      <w:r>
        <w:t xml:space="preserve"> </w:t>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14"/>
      <w:jc w:val="center"/>
    </w:pPr>
    <w:r>
      <w:fldChar w:fldCharType="begin"/>
    </w:r>
    <w:r>
      <w:instrText xml:space="preserve"> PAGE   \* MERGEFORMAT </w:instrText>
    </w:r>
    <w:r>
      <w:fldChar w:fldCharType="separate"/>
    </w:r>
    <w:r>
      <w:rPr>
        <w:noProof/>
      </w:rPr>
      <w:t>48</w:t>
    </w:r>
    <w:r>
      <w:fldChar w:fldCharType="end"/>
    </w:r>
  </w:p>
  <w:p w:rsidR="009F6B74" w:rsidRDefault="009F6B74">
    <w:pPr>
      <w:pStyle w:val="1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Pr="0079535A" w:rsidRDefault="009F6B74" w:rsidP="00AE1D15">
    <w:pPr>
      <w:pStyle w:val="14"/>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Pr="0079535A" w:rsidRDefault="009F6B74" w:rsidP="00AE1D15">
    <w:pPr>
      <w:pStyle w:val="14"/>
    </w:pPr>
  </w:p>
  <w:p w:rsidR="009F6B74" w:rsidRDefault="009F6B74"/>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r>
      <w:fldChar w:fldCharType="begin"/>
    </w:r>
    <w:r>
      <w:instrText xml:space="preserve"> PAGE   \* MERGEFORMAT </w:instrText>
    </w:r>
    <w:r>
      <w:fldChar w:fldCharType="separate"/>
    </w:r>
    <w:r>
      <w:rPr>
        <w:noProof/>
      </w:rPr>
      <w:t>48</w:t>
    </w:r>
    <w:r>
      <w:rPr>
        <w:noProof/>
      </w:rPr>
      <w:fldChar w:fldCharType="end"/>
    </w:r>
  </w:p>
  <w:p w:rsidR="009F6B74" w:rsidRDefault="009F6B74">
    <w:pPr>
      <w:pStyle w:val="a3"/>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r>
      <w:fldChar w:fldCharType="begin"/>
    </w:r>
    <w:r>
      <w:instrText xml:space="preserve"> PAGE   \* MERGEFORMAT </w:instrText>
    </w:r>
    <w:r>
      <w:fldChar w:fldCharType="separate"/>
    </w:r>
    <w:r>
      <w:rPr>
        <w:noProof/>
      </w:rPr>
      <w:t>48</w:t>
    </w:r>
    <w:r>
      <w:rPr>
        <w:noProof/>
      </w:rPr>
      <w:fldChar w:fldCharType="end"/>
    </w:r>
  </w:p>
  <w:p w:rsidR="009F6B74" w:rsidRDefault="009F6B74">
    <w:pPr>
      <w:pStyle w:val="a3"/>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p>
  <w:p w:rsidR="009F6B74" w:rsidRDefault="009F6B74">
    <w:pPr>
      <w:pStyle w:val="a3"/>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r>
      <w:fldChar w:fldCharType="begin"/>
    </w:r>
    <w:r>
      <w:instrText xml:space="preserve"> PAGE   \* MERGEFORMAT </w:instrText>
    </w:r>
    <w:r>
      <w:fldChar w:fldCharType="separate"/>
    </w:r>
    <w:r>
      <w:rPr>
        <w:noProof/>
      </w:rPr>
      <w:t>48</w:t>
    </w:r>
    <w:r>
      <w:rPr>
        <w:noProof/>
      </w:rPr>
      <w:fldChar w:fldCharType="end"/>
    </w:r>
  </w:p>
  <w:p w:rsidR="009F6B74" w:rsidRDefault="009F6B74">
    <w:pPr>
      <w:pStyle w:val="a3"/>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p>
  <w:p w:rsidR="009F6B74" w:rsidRDefault="009F6B74">
    <w:pPr>
      <w:pStyle w:val="a3"/>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r>
      <w:fldChar w:fldCharType="begin"/>
    </w:r>
    <w:r>
      <w:instrText xml:space="preserve"> PAGE   \* MERGEFORMAT </w:instrText>
    </w:r>
    <w:r>
      <w:fldChar w:fldCharType="separate"/>
    </w:r>
    <w:r>
      <w:rPr>
        <w:noProof/>
      </w:rPr>
      <w:t>48</w:t>
    </w:r>
    <w:r>
      <w:rPr>
        <w:noProof/>
      </w:rPr>
      <w:fldChar w:fldCharType="end"/>
    </w:r>
  </w:p>
  <w:p w:rsidR="009F6B74" w:rsidRDefault="009F6B74">
    <w:pPr>
      <w:pStyle w:val="a3"/>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9F6B74" w:rsidRDefault="009F6B74">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Bdr>
        <w:top w:val="nil"/>
        <w:left w:val="nil"/>
        <w:bottom w:val="nil"/>
        <w:right w:val="nil"/>
        <w:between w:val="nil"/>
      </w:pBdr>
      <w:tabs>
        <w:tab w:val="center" w:pos="4677"/>
        <w:tab w:val="right" w:pos="9355"/>
      </w:tabs>
      <w:jc w:val="center"/>
      <w:rPr>
        <w:color w:val="000000"/>
      </w:rPr>
    </w:pPr>
  </w:p>
  <w:p w:rsidR="009F6B74" w:rsidRDefault="009F6B74">
    <w:pPr>
      <w:pBdr>
        <w:top w:val="nil"/>
        <w:left w:val="nil"/>
        <w:bottom w:val="nil"/>
        <w:right w:val="nil"/>
        <w:between w:val="nil"/>
      </w:pBdr>
      <w:tabs>
        <w:tab w:val="center" w:pos="4677"/>
        <w:tab w:val="right" w:pos="9355"/>
      </w:tabs>
      <w:rPr>
        <w:color w:val="000000"/>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9F6B74" w:rsidRDefault="009F6B74">
    <w:pPr>
      <w:pBdr>
        <w:top w:val="nil"/>
        <w:left w:val="nil"/>
        <w:bottom w:val="nil"/>
        <w:right w:val="nil"/>
        <w:between w:val="nil"/>
      </w:pBdr>
      <w:tabs>
        <w:tab w:val="center" w:pos="4677"/>
        <w:tab w:val="right" w:pos="9355"/>
      </w:tabs>
      <w:rPr>
        <w:color w:val="000000"/>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r>
      <w:fldChar w:fldCharType="begin"/>
    </w:r>
    <w:r>
      <w:instrText xml:space="preserve"> PAGE   \* MERGEFORMAT </w:instrText>
    </w:r>
    <w:r>
      <w:fldChar w:fldCharType="separate"/>
    </w:r>
    <w:r>
      <w:rPr>
        <w:noProof/>
      </w:rPr>
      <w:t>48</w:t>
    </w:r>
    <w:r>
      <w:rPr>
        <w:noProof/>
      </w:rPr>
      <w:fldChar w:fldCharType="end"/>
    </w:r>
  </w:p>
  <w:p w:rsidR="009F6B74" w:rsidRDefault="009F6B74">
    <w:pPr>
      <w:pStyle w:val="a3"/>
    </w:pPr>
  </w:p>
  <w:p w:rsidR="009F6B74" w:rsidRDefault="009F6B74"/>
  <w:p w:rsidR="009F6B74" w:rsidRDefault="009F6B74"/>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pPr>
  </w:p>
  <w:p w:rsidR="009F6B74" w:rsidRDefault="009F6B74"/>
  <w:p w:rsidR="009F6B74" w:rsidRDefault="009F6B74"/>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r>
      <w:fldChar w:fldCharType="begin"/>
    </w:r>
    <w:r>
      <w:instrText xml:space="preserve"> PAGE   \* MERGEFORMAT </w:instrText>
    </w:r>
    <w:r>
      <w:fldChar w:fldCharType="separate"/>
    </w:r>
    <w:r>
      <w:rPr>
        <w:noProof/>
      </w:rPr>
      <w:t>48</w:t>
    </w:r>
    <w:r>
      <w:rPr>
        <w:noProof/>
      </w:rPr>
      <w:fldChar w:fldCharType="end"/>
    </w:r>
  </w:p>
  <w:p w:rsidR="009F6B74" w:rsidRDefault="009F6B74">
    <w:pPr>
      <w:pStyle w:val="a3"/>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p>
  <w:p w:rsidR="009F6B74" w:rsidRDefault="009F6B74">
    <w:pPr>
      <w:pStyle w:val="a3"/>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r>
      <w:fldChar w:fldCharType="begin"/>
    </w:r>
    <w:r>
      <w:instrText xml:space="preserve"> PAGE   \* MERGEFORMAT </w:instrText>
    </w:r>
    <w:r>
      <w:fldChar w:fldCharType="separate"/>
    </w:r>
    <w:r>
      <w:rPr>
        <w:noProof/>
      </w:rPr>
      <w:t>48</w:t>
    </w:r>
    <w:r>
      <w:rPr>
        <w:noProof/>
      </w:rPr>
      <w:fldChar w:fldCharType="end"/>
    </w:r>
  </w:p>
  <w:p w:rsidR="009F6B74" w:rsidRDefault="009F6B7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r>
      <w:fldChar w:fldCharType="begin"/>
    </w:r>
    <w:r>
      <w:instrText xml:space="preserve"> PAGE   \* MERGEFORMAT </w:instrText>
    </w:r>
    <w:r>
      <w:fldChar w:fldCharType="separate"/>
    </w:r>
    <w:r>
      <w:rPr>
        <w:noProof/>
      </w:rPr>
      <w:t>48</w:t>
    </w:r>
    <w:r>
      <w:rPr>
        <w:noProof/>
      </w:rPr>
      <w:fldChar w:fldCharType="end"/>
    </w:r>
  </w:p>
  <w:p w:rsidR="009F6B74" w:rsidRDefault="009F6B74">
    <w:pPr>
      <w:pStyle w:val="a3"/>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rsidP="0090060B">
    <w:pPr>
      <w:pStyle w:val="a3"/>
    </w:pPr>
  </w:p>
  <w:p w:rsidR="009F6B74" w:rsidRDefault="009F6B74">
    <w:pPr>
      <w:pStyle w:val="a3"/>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632722"/>
      <w:showingPlcHdr/>
    </w:sdtPr>
    <w:sdtEndPr/>
    <w:sdtContent>
      <w:p w:rsidR="009F6B74" w:rsidRDefault="009F6B74">
        <w:pPr>
          <w:pStyle w:val="a3"/>
          <w:jc w:val="center"/>
        </w:pPr>
        <w:r>
          <w:t xml:space="preserve">     </w:t>
        </w:r>
      </w:p>
    </w:sdtContent>
  </w:sdt>
  <w:p w:rsidR="009F6B74" w:rsidRDefault="009F6B74">
    <w:pPr>
      <w:pStyle w:val="a3"/>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r>
      <w:fldChar w:fldCharType="begin"/>
    </w:r>
    <w:r>
      <w:instrText xml:space="preserve"> PAGE   \* MERGEFORMAT </w:instrText>
    </w:r>
    <w:r>
      <w:fldChar w:fldCharType="separate"/>
    </w:r>
    <w:r>
      <w:rPr>
        <w:noProof/>
      </w:rPr>
      <w:t>48</w:t>
    </w:r>
    <w:r>
      <w:fldChar w:fldCharType="end"/>
    </w:r>
  </w:p>
  <w:p w:rsidR="009F6B74" w:rsidRDefault="009F6B74">
    <w:pPr>
      <w:pStyle w:val="a3"/>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r>
      <w:fldChar w:fldCharType="begin"/>
    </w:r>
    <w:r>
      <w:instrText xml:space="preserve"> PAGE   \* MERGEFORMAT </w:instrText>
    </w:r>
    <w:r>
      <w:fldChar w:fldCharType="separate"/>
    </w:r>
    <w:r>
      <w:rPr>
        <w:noProof/>
      </w:rPr>
      <w:t>48</w:t>
    </w:r>
    <w:r>
      <w:fldChar w:fldCharType="end"/>
    </w:r>
  </w:p>
  <w:p w:rsidR="009F6B74" w:rsidRDefault="009F6B74">
    <w:pPr>
      <w:pStyle w:val="a3"/>
    </w:pPr>
  </w:p>
  <w:p w:rsidR="009F6B74" w:rsidRDefault="009F6B74"/>
  <w:p w:rsidR="009F6B74" w:rsidRDefault="009F6B74"/>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rsidP="00D50D80">
    <w:pPr>
      <w:pStyle w:val="a3"/>
    </w:pPr>
  </w:p>
  <w:p w:rsidR="009F6B74" w:rsidRDefault="009F6B74">
    <w:pPr>
      <w:pStyle w:val="a3"/>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snapToGrid w:val="0"/>
      <w:rPr>
        <w:rFonts w:ascii="Times New Roman" w:eastAsia="Times New Roman" w:hAnsi="Times New Roman"/>
        <w:color w:val="000000"/>
        <w:sz w:val="24"/>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snapToGrid w:val="0"/>
      <w:rPr>
        <w:rFonts w:ascii="Times New Roman" w:eastAsia="Times New Roman" w:hAnsi="Times New Roman"/>
        <w:color w:val="000000"/>
        <w:sz w:val="24"/>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p>
  <w:p w:rsidR="009F6B74" w:rsidRDefault="009F6B7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14"/>
      <w:jc w:val="center"/>
    </w:pPr>
    <w:r>
      <w:fldChar w:fldCharType="begin"/>
    </w:r>
    <w:r>
      <w:instrText xml:space="preserve"> PAGE   \* MERGEFORMAT </w:instrText>
    </w:r>
    <w:r>
      <w:fldChar w:fldCharType="separate"/>
    </w:r>
    <w:r>
      <w:rPr>
        <w:noProof/>
      </w:rPr>
      <w:t>48</w:t>
    </w:r>
    <w:r>
      <w:rPr>
        <w:noProof/>
      </w:rPr>
      <w:fldChar w:fldCharType="end"/>
    </w:r>
  </w:p>
  <w:p w:rsidR="009F6B74" w:rsidRDefault="009F6B74">
    <w:pPr>
      <w:pStyle w:val="14"/>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r>
      <w:fldChar w:fldCharType="begin"/>
    </w:r>
    <w:r>
      <w:instrText xml:space="preserve"> PAGE   \* MERGEFORMAT </w:instrText>
    </w:r>
    <w:r>
      <w:fldChar w:fldCharType="separate"/>
    </w:r>
    <w:r>
      <w:rPr>
        <w:noProof/>
      </w:rPr>
      <w:t>48</w:t>
    </w:r>
    <w:r>
      <w:rPr>
        <w:noProof/>
      </w:rPr>
      <w:fldChar w:fldCharType="end"/>
    </w:r>
  </w:p>
  <w:p w:rsidR="009F6B74" w:rsidRDefault="009F6B74">
    <w:pPr>
      <w:pStyle w:val="a3"/>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p>
  <w:p w:rsidR="009F6B74" w:rsidRDefault="009F6B74">
    <w:pPr>
      <w:pStyle w:val="a3"/>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rsidP="00D50D80">
    <w:pPr>
      <w:pStyle w:val="a3"/>
    </w:pPr>
  </w:p>
  <w:p w:rsidR="009F6B74" w:rsidRDefault="009F6B74">
    <w:pPr>
      <w:pStyle w:val="a3"/>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p>
  <w:p w:rsidR="009F6B74" w:rsidRDefault="009F6B74">
    <w:pPr>
      <w:pStyle w:val="a3"/>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r>
      <w:fldChar w:fldCharType="begin"/>
    </w:r>
    <w:r>
      <w:instrText xml:space="preserve"> PAGE   \* MERGEFORMAT </w:instrText>
    </w:r>
    <w:r>
      <w:fldChar w:fldCharType="separate"/>
    </w:r>
    <w:r>
      <w:rPr>
        <w:noProof/>
      </w:rPr>
      <w:t>48</w:t>
    </w:r>
    <w:r>
      <w:rPr>
        <w:noProof/>
      </w:rPr>
      <w:fldChar w:fldCharType="end"/>
    </w:r>
  </w:p>
  <w:p w:rsidR="009F6B74" w:rsidRDefault="009F6B74">
    <w:pPr>
      <w:pStyle w:val="a3"/>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p>
  <w:p w:rsidR="009F6B74" w:rsidRDefault="009F6B74">
    <w:pPr>
      <w:pStyle w:val="a3"/>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r>
      <w:fldChar w:fldCharType="begin"/>
    </w:r>
    <w:r>
      <w:instrText xml:space="preserve"> PAGE   \* MERGEFORMAT </w:instrText>
    </w:r>
    <w:r>
      <w:fldChar w:fldCharType="separate"/>
    </w:r>
    <w:r>
      <w:rPr>
        <w:noProof/>
      </w:rPr>
      <w:t>48</w:t>
    </w:r>
    <w:r>
      <w:rPr>
        <w:noProof/>
      </w:rPr>
      <w:fldChar w:fldCharType="end"/>
    </w:r>
  </w:p>
  <w:p w:rsidR="009F6B74" w:rsidRDefault="009F6B74">
    <w:pPr>
      <w:pStyle w:val="a3"/>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r>
      <w:fldChar w:fldCharType="begin"/>
    </w:r>
    <w:r>
      <w:instrText xml:space="preserve">PAGE </w:instrText>
    </w:r>
    <w:r>
      <w:fldChar w:fldCharType="separate"/>
    </w:r>
    <w:r>
      <w:t xml:space="preserve"> </w:t>
    </w:r>
    <w:r>
      <w:fldChar w:fldCharType="end"/>
    </w:r>
  </w:p>
  <w:p w:rsidR="009F6B74" w:rsidRDefault="009F6B74">
    <w:pPr>
      <w:pStyle w:val="a3"/>
    </w:pPr>
  </w:p>
  <w:p w:rsidR="009F6B74" w:rsidRDefault="009F6B74"/>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rsidP="00E22686">
    <w:pPr>
      <w:pStyle w:val="a3"/>
      <w:jc w:val="center"/>
    </w:pPr>
  </w:p>
  <w:p w:rsidR="009F6B74" w:rsidRDefault="009F6B74"/>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a3"/>
      <w:jc w:val="center"/>
    </w:pPr>
    <w:r>
      <w:fldChar w:fldCharType="begin"/>
    </w:r>
    <w:r>
      <w:instrText xml:space="preserve">PAGE </w:instrText>
    </w:r>
    <w:r>
      <w:fldChar w:fldCharType="separate"/>
    </w:r>
    <w:r>
      <w:t xml:space="preserve"> </w:t>
    </w:r>
    <w:r>
      <w:fldChar w:fldCharType="end"/>
    </w:r>
  </w:p>
  <w:p w:rsidR="009F6B74" w:rsidRDefault="009F6B7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14"/>
      <w:jc w:val="center"/>
    </w:pPr>
  </w:p>
  <w:p w:rsidR="009F6B74" w:rsidRDefault="009F6B74">
    <w:pPr>
      <w:pStyle w:val="14"/>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rsidP="00E22686">
    <w:pPr>
      <w:pStyle w:val="a3"/>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14"/>
      <w:jc w:val="center"/>
    </w:pPr>
    <w:r>
      <w:fldChar w:fldCharType="begin"/>
    </w:r>
    <w:r>
      <w:instrText xml:space="preserve"> PAGE   \* MERGEFORMAT </w:instrText>
    </w:r>
    <w:r>
      <w:fldChar w:fldCharType="separate"/>
    </w:r>
    <w:r>
      <w:rPr>
        <w:noProof/>
      </w:rPr>
      <w:t>48</w:t>
    </w:r>
    <w:r>
      <w:rPr>
        <w:noProof/>
      </w:rPr>
      <w:fldChar w:fldCharType="end"/>
    </w:r>
  </w:p>
  <w:p w:rsidR="009F6B74" w:rsidRDefault="009F6B74">
    <w:pPr>
      <w:pStyle w:val="14"/>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14"/>
      <w:jc w:val="center"/>
    </w:pPr>
    <w:r>
      <w:fldChar w:fldCharType="begin"/>
    </w:r>
    <w:r>
      <w:instrText xml:space="preserve"> PAGE   \* MERGEFORMAT </w:instrText>
    </w:r>
    <w:r>
      <w:fldChar w:fldCharType="separate"/>
    </w:r>
    <w:r>
      <w:rPr>
        <w:noProof/>
      </w:rPr>
      <w:t>48</w:t>
    </w:r>
    <w:r>
      <w:rPr>
        <w:noProof/>
      </w:rPr>
      <w:fldChar w:fldCharType="end"/>
    </w:r>
  </w:p>
  <w:p w:rsidR="009F6B74" w:rsidRDefault="009F6B74">
    <w:pPr>
      <w:pStyle w:val="14"/>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14"/>
      <w:jc w:val="center"/>
    </w:pPr>
  </w:p>
  <w:p w:rsidR="009F6B74" w:rsidRDefault="009F6B74">
    <w:pPr>
      <w:pStyle w:val="14"/>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74" w:rsidRDefault="009F6B74">
    <w:pPr>
      <w:pStyle w:val="14"/>
      <w:jc w:val="center"/>
    </w:pPr>
    <w:r>
      <w:fldChar w:fldCharType="begin"/>
    </w:r>
    <w:r>
      <w:instrText xml:space="preserve"> PAGE   \* MERGEFORMAT </w:instrText>
    </w:r>
    <w:r>
      <w:fldChar w:fldCharType="separate"/>
    </w:r>
    <w:r>
      <w:rPr>
        <w:noProof/>
      </w:rPr>
      <w:t>48</w:t>
    </w:r>
    <w:r>
      <w:rPr>
        <w:noProof/>
      </w:rPr>
      <w:fldChar w:fldCharType="end"/>
    </w:r>
  </w:p>
  <w:p w:rsidR="009F6B74" w:rsidRDefault="009F6B74">
    <w:pPr>
      <w:pStyle w:val="1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644"/>
        </w:tabs>
        <w:ind w:left="644" w:hanging="360"/>
      </w:pPr>
      <w:rPr>
        <w:rFonts w:ascii="Symbol" w:hAnsi="Symbol"/>
      </w:rPr>
    </w:lvl>
  </w:abstractNum>
  <w:abstractNum w:abstractNumId="1"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b/>
      </w:rPr>
    </w:lvl>
  </w:abstractNum>
  <w:abstractNum w:abstractNumId="2" w15:restartNumberingAfterBreak="0">
    <w:nsid w:val="00000004"/>
    <w:multiLevelType w:val="multilevel"/>
    <w:tmpl w:val="00000004"/>
    <w:name w:val="WW8Num6"/>
    <w:lvl w:ilvl="0">
      <w:start w:val="1"/>
      <w:numFmt w:val="decimal"/>
      <w:lvlText w:val="%1."/>
      <w:lvlJc w:val="left"/>
      <w:pPr>
        <w:tabs>
          <w:tab w:val="num" w:pos="720"/>
        </w:tabs>
        <w:ind w:left="720" w:hanging="360"/>
      </w:pPr>
      <w:rPr>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singleLevel"/>
    <w:tmpl w:val="00000007"/>
    <w:name w:val="WW8Num10"/>
    <w:lvl w:ilvl="0">
      <w:start w:val="1"/>
      <w:numFmt w:val="bullet"/>
      <w:lvlText w:val=""/>
      <w:lvlJc w:val="left"/>
      <w:pPr>
        <w:tabs>
          <w:tab w:val="num" w:pos="947"/>
        </w:tabs>
        <w:ind w:left="947" w:hanging="360"/>
      </w:pPr>
      <w:rPr>
        <w:rFonts w:ascii="Symbol" w:hAnsi="Symbol"/>
      </w:rPr>
    </w:lvl>
  </w:abstractNum>
  <w:abstractNum w:abstractNumId="5"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9"/>
    <w:multiLevelType w:val="singleLevel"/>
    <w:tmpl w:val="00000009"/>
    <w:name w:val="WW8Num18"/>
    <w:lvl w:ilvl="0">
      <w:start w:val="1"/>
      <w:numFmt w:val="bullet"/>
      <w:lvlText w:val=""/>
      <w:lvlJc w:val="left"/>
      <w:pPr>
        <w:tabs>
          <w:tab w:val="num" w:pos="720"/>
        </w:tabs>
        <w:ind w:left="720" w:hanging="360"/>
      </w:pPr>
      <w:rPr>
        <w:rFonts w:ascii="Symbol" w:hAnsi="Symbol"/>
        <w:b/>
      </w:rPr>
    </w:lvl>
  </w:abstractNum>
  <w:abstractNum w:abstractNumId="7"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04F1329"/>
    <w:multiLevelType w:val="multilevel"/>
    <w:tmpl w:val="178461B6"/>
    <w:lvl w:ilvl="0">
      <w:start w:val="3"/>
      <w:numFmt w:val="decimal"/>
      <w:suff w:val="space"/>
      <w:lvlText w:val="%1."/>
      <w:lvlJc w:val="left"/>
      <w:pPr>
        <w:ind w:left="720" w:hanging="360"/>
      </w:pPr>
      <w:rPr>
        <w:rFonts w:hint="default"/>
      </w:rPr>
    </w:lvl>
    <w:lvl w:ilvl="1">
      <w:start w:val="3"/>
      <w:numFmt w:val="decimal"/>
      <w:isLgl/>
      <w:lvlText w:val="%1.%2"/>
      <w:lvlJc w:val="left"/>
      <w:pPr>
        <w:ind w:left="1374" w:hanging="480"/>
      </w:pPr>
      <w:rPr>
        <w:rFonts w:hint="default"/>
      </w:rPr>
    </w:lvl>
    <w:lvl w:ilvl="2">
      <w:start w:val="3"/>
      <w:numFmt w:val="decimal"/>
      <w:isLgl/>
      <w:lvlText w:val="%1.%2.%3"/>
      <w:lvlJc w:val="left"/>
      <w:pPr>
        <w:ind w:left="214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576" w:hanging="1080"/>
      </w:pPr>
      <w:rPr>
        <w:rFonts w:hint="default"/>
      </w:rPr>
    </w:lvl>
    <w:lvl w:ilvl="5">
      <w:start w:val="1"/>
      <w:numFmt w:val="decimal"/>
      <w:isLgl/>
      <w:lvlText w:val="%1.%2.%3.%4.%5.%6"/>
      <w:lvlJc w:val="left"/>
      <w:pPr>
        <w:ind w:left="4110"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538" w:hanging="1440"/>
      </w:pPr>
      <w:rPr>
        <w:rFonts w:hint="default"/>
      </w:rPr>
    </w:lvl>
    <w:lvl w:ilvl="8">
      <w:start w:val="1"/>
      <w:numFmt w:val="decimal"/>
      <w:isLgl/>
      <w:lvlText w:val="%1.%2.%3.%4.%5.%6.%7.%8.%9"/>
      <w:lvlJc w:val="left"/>
      <w:pPr>
        <w:ind w:left="6432" w:hanging="1800"/>
      </w:pPr>
      <w:rPr>
        <w:rFonts w:hint="default"/>
      </w:rPr>
    </w:lvl>
  </w:abstractNum>
  <w:abstractNum w:abstractNumId="9" w15:restartNumberingAfterBreak="0">
    <w:nsid w:val="00562294"/>
    <w:multiLevelType w:val="hybridMultilevel"/>
    <w:tmpl w:val="9C445758"/>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040A1016"/>
    <w:multiLevelType w:val="hybridMultilevel"/>
    <w:tmpl w:val="6CD2248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15:restartNumberingAfterBreak="0">
    <w:nsid w:val="042231C4"/>
    <w:multiLevelType w:val="multilevel"/>
    <w:tmpl w:val="B138223E"/>
    <w:lvl w:ilvl="0">
      <w:start w:val="1"/>
      <w:numFmt w:val="decimal"/>
      <w:lvlText w:val="%1."/>
      <w:lvlJc w:val="left"/>
      <w:pPr>
        <w:ind w:left="720" w:hanging="360"/>
      </w:pPr>
      <w:rPr>
        <w:rFonts w:ascii="Times New Roman" w:eastAsia="Times New Roman" w:hAnsi="Times New Roman" w:cs="Times New Roman"/>
      </w:rPr>
    </w:lvl>
    <w:lvl w:ilvl="1">
      <w:start w:val="3"/>
      <w:numFmt w:val="decimal"/>
      <w:lvlText w:val="%1.%2."/>
      <w:lvlJc w:val="left"/>
      <w:pPr>
        <w:ind w:left="928"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04CA6E2A"/>
    <w:multiLevelType w:val="hybridMultilevel"/>
    <w:tmpl w:val="7FBCDB0C"/>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56E0377"/>
    <w:multiLevelType w:val="multilevel"/>
    <w:tmpl w:val="41C48228"/>
    <w:lvl w:ilvl="0">
      <w:start w:val="3"/>
      <w:numFmt w:val="decimal"/>
      <w:lvlText w:val="%1"/>
      <w:lvlJc w:val="left"/>
      <w:pPr>
        <w:ind w:left="480" w:hanging="480"/>
      </w:pPr>
      <w:rPr>
        <w:rFonts w:hint="default"/>
      </w:rPr>
    </w:lvl>
    <w:lvl w:ilvl="1">
      <w:start w:val="2"/>
      <w:numFmt w:val="decimal"/>
      <w:lvlText w:val="%1.%2"/>
      <w:lvlJc w:val="left"/>
      <w:pPr>
        <w:ind w:left="1554" w:hanging="480"/>
      </w:pPr>
      <w:rPr>
        <w:rFonts w:hint="default"/>
      </w:rPr>
    </w:lvl>
    <w:lvl w:ilvl="2">
      <w:start w:val="2"/>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14" w15:restartNumberingAfterBreak="0">
    <w:nsid w:val="0639782B"/>
    <w:multiLevelType w:val="hybridMultilevel"/>
    <w:tmpl w:val="90F6A686"/>
    <w:lvl w:ilvl="0" w:tplc="9E92E3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7742D8D"/>
    <w:multiLevelType w:val="multilevel"/>
    <w:tmpl w:val="7D26829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0C7B7016"/>
    <w:multiLevelType w:val="hybridMultilevel"/>
    <w:tmpl w:val="B1C2F67A"/>
    <w:lvl w:ilvl="0" w:tplc="C0F87AE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0DD301CD"/>
    <w:multiLevelType w:val="hybridMultilevel"/>
    <w:tmpl w:val="8AD0F300"/>
    <w:lvl w:ilvl="0" w:tplc="A572B368">
      <w:start w:val="2"/>
      <w:numFmt w:val="bullet"/>
      <w:lvlText w:val="-"/>
      <w:lvlJc w:val="left"/>
      <w:pPr>
        <w:tabs>
          <w:tab w:val="num" w:pos="658"/>
        </w:tabs>
        <w:ind w:left="658" w:hanging="360"/>
      </w:pPr>
      <w:rPr>
        <w:rFonts w:ascii="Times New Roman" w:hAnsi="Times New Roman" w:cs="Times New Roman" w:hint="default"/>
      </w:rPr>
    </w:lvl>
    <w:lvl w:ilvl="1" w:tplc="04190003" w:tentative="1">
      <w:start w:val="1"/>
      <w:numFmt w:val="bullet"/>
      <w:lvlText w:val="o"/>
      <w:lvlJc w:val="left"/>
      <w:pPr>
        <w:tabs>
          <w:tab w:val="num" w:pos="1738"/>
        </w:tabs>
        <w:ind w:left="1738" w:hanging="360"/>
      </w:pPr>
      <w:rPr>
        <w:rFonts w:ascii="Courier New" w:hAnsi="Courier New" w:cs="Courier New" w:hint="default"/>
      </w:rPr>
    </w:lvl>
    <w:lvl w:ilvl="2" w:tplc="04190005" w:tentative="1">
      <w:start w:val="1"/>
      <w:numFmt w:val="bullet"/>
      <w:lvlText w:val=""/>
      <w:lvlJc w:val="left"/>
      <w:pPr>
        <w:tabs>
          <w:tab w:val="num" w:pos="2458"/>
        </w:tabs>
        <w:ind w:left="2458" w:hanging="360"/>
      </w:pPr>
      <w:rPr>
        <w:rFonts w:ascii="Wingdings" w:hAnsi="Wingdings" w:hint="default"/>
      </w:rPr>
    </w:lvl>
    <w:lvl w:ilvl="3" w:tplc="04190001" w:tentative="1">
      <w:start w:val="1"/>
      <w:numFmt w:val="bullet"/>
      <w:lvlText w:val=""/>
      <w:lvlJc w:val="left"/>
      <w:pPr>
        <w:tabs>
          <w:tab w:val="num" w:pos="3178"/>
        </w:tabs>
        <w:ind w:left="3178" w:hanging="360"/>
      </w:pPr>
      <w:rPr>
        <w:rFonts w:ascii="Symbol" w:hAnsi="Symbol" w:hint="default"/>
      </w:rPr>
    </w:lvl>
    <w:lvl w:ilvl="4" w:tplc="04190003" w:tentative="1">
      <w:start w:val="1"/>
      <w:numFmt w:val="bullet"/>
      <w:lvlText w:val="o"/>
      <w:lvlJc w:val="left"/>
      <w:pPr>
        <w:tabs>
          <w:tab w:val="num" w:pos="3898"/>
        </w:tabs>
        <w:ind w:left="3898" w:hanging="360"/>
      </w:pPr>
      <w:rPr>
        <w:rFonts w:ascii="Courier New" w:hAnsi="Courier New" w:cs="Courier New" w:hint="default"/>
      </w:rPr>
    </w:lvl>
    <w:lvl w:ilvl="5" w:tplc="04190005" w:tentative="1">
      <w:start w:val="1"/>
      <w:numFmt w:val="bullet"/>
      <w:lvlText w:val=""/>
      <w:lvlJc w:val="left"/>
      <w:pPr>
        <w:tabs>
          <w:tab w:val="num" w:pos="4618"/>
        </w:tabs>
        <w:ind w:left="4618" w:hanging="360"/>
      </w:pPr>
      <w:rPr>
        <w:rFonts w:ascii="Wingdings" w:hAnsi="Wingdings" w:hint="default"/>
      </w:rPr>
    </w:lvl>
    <w:lvl w:ilvl="6" w:tplc="04190001" w:tentative="1">
      <w:start w:val="1"/>
      <w:numFmt w:val="bullet"/>
      <w:lvlText w:val=""/>
      <w:lvlJc w:val="left"/>
      <w:pPr>
        <w:tabs>
          <w:tab w:val="num" w:pos="5338"/>
        </w:tabs>
        <w:ind w:left="5338" w:hanging="360"/>
      </w:pPr>
      <w:rPr>
        <w:rFonts w:ascii="Symbol" w:hAnsi="Symbol" w:hint="default"/>
      </w:rPr>
    </w:lvl>
    <w:lvl w:ilvl="7" w:tplc="04190003" w:tentative="1">
      <w:start w:val="1"/>
      <w:numFmt w:val="bullet"/>
      <w:lvlText w:val="o"/>
      <w:lvlJc w:val="left"/>
      <w:pPr>
        <w:tabs>
          <w:tab w:val="num" w:pos="6058"/>
        </w:tabs>
        <w:ind w:left="6058" w:hanging="360"/>
      </w:pPr>
      <w:rPr>
        <w:rFonts w:ascii="Courier New" w:hAnsi="Courier New" w:cs="Courier New" w:hint="default"/>
      </w:rPr>
    </w:lvl>
    <w:lvl w:ilvl="8" w:tplc="04190005" w:tentative="1">
      <w:start w:val="1"/>
      <w:numFmt w:val="bullet"/>
      <w:lvlText w:val=""/>
      <w:lvlJc w:val="left"/>
      <w:pPr>
        <w:tabs>
          <w:tab w:val="num" w:pos="6778"/>
        </w:tabs>
        <w:ind w:left="6778" w:hanging="360"/>
      </w:pPr>
      <w:rPr>
        <w:rFonts w:ascii="Wingdings" w:hAnsi="Wingdings" w:hint="default"/>
      </w:rPr>
    </w:lvl>
  </w:abstractNum>
  <w:abstractNum w:abstractNumId="18" w15:restartNumberingAfterBreak="0">
    <w:nsid w:val="0E1A3FFE"/>
    <w:multiLevelType w:val="multilevel"/>
    <w:tmpl w:val="6620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561824"/>
    <w:multiLevelType w:val="hybridMultilevel"/>
    <w:tmpl w:val="E1C8544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5840F2B"/>
    <w:multiLevelType w:val="hybridMultilevel"/>
    <w:tmpl w:val="267A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83B4FB4"/>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A58507F"/>
    <w:multiLevelType w:val="multilevel"/>
    <w:tmpl w:val="C32E78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E2077D2"/>
    <w:multiLevelType w:val="hybridMultilevel"/>
    <w:tmpl w:val="0E32D0A4"/>
    <w:lvl w:ilvl="0" w:tplc="CC9AB206">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3082000"/>
    <w:multiLevelType w:val="multilevel"/>
    <w:tmpl w:val="9AAAECA2"/>
    <w:lvl w:ilvl="0">
      <w:start w:val="1"/>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Zero"/>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24557EEF"/>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75D671D"/>
    <w:multiLevelType w:val="hybridMultilevel"/>
    <w:tmpl w:val="0486C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7D37F2"/>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8097D6F"/>
    <w:multiLevelType w:val="multilevel"/>
    <w:tmpl w:val="C5DC3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9" w15:restartNumberingAfterBreak="0">
    <w:nsid w:val="381D6677"/>
    <w:multiLevelType w:val="multilevel"/>
    <w:tmpl w:val="8694506E"/>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394E22CE"/>
    <w:multiLevelType w:val="multilevel"/>
    <w:tmpl w:val="C32E782E"/>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1" w15:restartNumberingAfterBreak="0">
    <w:nsid w:val="3F502E77"/>
    <w:multiLevelType w:val="hybridMultilevel"/>
    <w:tmpl w:val="6DBC4C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7E85F9D"/>
    <w:multiLevelType w:val="hybridMultilevel"/>
    <w:tmpl w:val="4B5C7CBA"/>
    <w:lvl w:ilvl="0" w:tplc="C0F87A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4B6101E2"/>
    <w:multiLevelType w:val="hybridMultilevel"/>
    <w:tmpl w:val="D32A7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D4E6C4B"/>
    <w:multiLevelType w:val="hybridMultilevel"/>
    <w:tmpl w:val="7B340CBA"/>
    <w:lvl w:ilvl="0" w:tplc="F4723D96">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D707DE0"/>
    <w:multiLevelType w:val="hybridMultilevel"/>
    <w:tmpl w:val="CDC2403C"/>
    <w:lvl w:ilvl="0" w:tplc="B8563D1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3971F5"/>
    <w:multiLevelType w:val="hybridMultilevel"/>
    <w:tmpl w:val="9DFEB1F6"/>
    <w:lvl w:ilvl="0" w:tplc="D82CBF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435C70"/>
    <w:multiLevelType w:val="hybridMultilevel"/>
    <w:tmpl w:val="160AD8E2"/>
    <w:lvl w:ilvl="0" w:tplc="EBA25756">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602555D"/>
    <w:multiLevelType w:val="multilevel"/>
    <w:tmpl w:val="1AB4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3E7D0A"/>
    <w:multiLevelType w:val="hybridMultilevel"/>
    <w:tmpl w:val="B4689DC8"/>
    <w:lvl w:ilvl="0" w:tplc="D5105E60">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8574343"/>
    <w:multiLevelType w:val="hybridMultilevel"/>
    <w:tmpl w:val="A97464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4696576"/>
    <w:multiLevelType w:val="multilevel"/>
    <w:tmpl w:val="6FBE65CE"/>
    <w:styleLink w:val="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E57F7D"/>
    <w:multiLevelType w:val="multilevel"/>
    <w:tmpl w:val="80A0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70461B"/>
    <w:multiLevelType w:val="multilevel"/>
    <w:tmpl w:val="67A6CDA8"/>
    <w:lvl w:ilvl="0">
      <w:start w:val="1"/>
      <w:numFmt w:val="bullet"/>
      <w:suff w:val="space"/>
      <w:lvlText w:val="­"/>
      <w:lvlJc w:val="left"/>
      <w:pPr>
        <w:ind w:left="720" w:hanging="360"/>
      </w:pPr>
      <w:rPr>
        <w:rFonts w:ascii="Courier New" w:hAnsi="Courier New" w:cs="Times New Roman"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4" w15:restartNumberingAfterBreak="0">
    <w:nsid w:val="6DB04386"/>
    <w:multiLevelType w:val="multilevel"/>
    <w:tmpl w:val="15582FB2"/>
    <w:lvl w:ilvl="0">
      <w:start w:val="1"/>
      <w:numFmt w:val="bullet"/>
      <w:lvlText w:val=""/>
      <w:lvlJc w:val="left"/>
      <w:pPr>
        <w:tabs>
          <w:tab w:val="num" w:pos="1429"/>
        </w:tabs>
        <w:ind w:left="1429"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2CD7F33"/>
    <w:multiLevelType w:val="hybridMultilevel"/>
    <w:tmpl w:val="FF90FD22"/>
    <w:lvl w:ilvl="0" w:tplc="22E40C6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73D44D9E"/>
    <w:multiLevelType w:val="multilevel"/>
    <w:tmpl w:val="BB182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4C4A93"/>
    <w:multiLevelType w:val="multilevel"/>
    <w:tmpl w:val="50C02AB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8" w15:restartNumberingAfterBreak="0">
    <w:nsid w:val="75AF7D0F"/>
    <w:multiLevelType w:val="multilevel"/>
    <w:tmpl w:val="FF842F4A"/>
    <w:lvl w:ilvl="0">
      <w:start w:val="3"/>
      <w:numFmt w:val="decimal"/>
      <w:lvlText w:val="%1"/>
      <w:lvlJc w:val="left"/>
      <w:pPr>
        <w:ind w:left="480" w:hanging="480"/>
      </w:pPr>
    </w:lvl>
    <w:lvl w:ilvl="1">
      <w:start w:val="2"/>
      <w:numFmt w:val="decimal"/>
      <w:lvlText w:val="%1.%2"/>
      <w:lvlJc w:val="left"/>
      <w:pPr>
        <w:ind w:left="1554" w:hanging="480"/>
      </w:pPr>
    </w:lvl>
    <w:lvl w:ilvl="2">
      <w:start w:val="2"/>
      <w:numFmt w:val="decimal"/>
      <w:lvlText w:val="%1.%2.%3"/>
      <w:lvlJc w:val="left"/>
      <w:pPr>
        <w:ind w:left="2868" w:hanging="720"/>
      </w:pPr>
    </w:lvl>
    <w:lvl w:ilvl="3">
      <w:start w:val="1"/>
      <w:numFmt w:val="decimal"/>
      <w:lvlText w:val="%1.%2.%3.%4"/>
      <w:lvlJc w:val="left"/>
      <w:pPr>
        <w:ind w:left="3942" w:hanging="720"/>
      </w:pPr>
    </w:lvl>
    <w:lvl w:ilvl="4">
      <w:start w:val="1"/>
      <w:numFmt w:val="decimal"/>
      <w:lvlText w:val="%1.%2.%3.%4.%5"/>
      <w:lvlJc w:val="left"/>
      <w:pPr>
        <w:ind w:left="5376" w:hanging="1080"/>
      </w:pPr>
    </w:lvl>
    <w:lvl w:ilvl="5">
      <w:start w:val="1"/>
      <w:numFmt w:val="decimal"/>
      <w:lvlText w:val="%1.%2.%3.%4.%5.%6"/>
      <w:lvlJc w:val="left"/>
      <w:pPr>
        <w:ind w:left="6450" w:hanging="1080"/>
      </w:pPr>
    </w:lvl>
    <w:lvl w:ilvl="6">
      <w:start w:val="1"/>
      <w:numFmt w:val="decimal"/>
      <w:lvlText w:val="%1.%2.%3.%4.%5.%6.%7"/>
      <w:lvlJc w:val="left"/>
      <w:pPr>
        <w:ind w:left="7884" w:hanging="1440"/>
      </w:pPr>
    </w:lvl>
    <w:lvl w:ilvl="7">
      <w:start w:val="1"/>
      <w:numFmt w:val="decimal"/>
      <w:lvlText w:val="%1.%2.%3.%4.%5.%6.%7.%8"/>
      <w:lvlJc w:val="left"/>
      <w:pPr>
        <w:ind w:left="8958" w:hanging="1440"/>
      </w:pPr>
    </w:lvl>
    <w:lvl w:ilvl="8">
      <w:start w:val="1"/>
      <w:numFmt w:val="decimal"/>
      <w:lvlText w:val="%1.%2.%3.%4.%5.%6.%7.%8.%9"/>
      <w:lvlJc w:val="left"/>
      <w:pPr>
        <w:ind w:left="10392" w:hanging="1800"/>
      </w:pPr>
    </w:lvl>
  </w:abstractNum>
  <w:abstractNum w:abstractNumId="49" w15:restartNumberingAfterBreak="0">
    <w:nsid w:val="765D2F40"/>
    <w:multiLevelType w:val="hybridMultilevel"/>
    <w:tmpl w:val="D5F6F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87B5109"/>
    <w:multiLevelType w:val="multilevel"/>
    <w:tmpl w:val="FA925E54"/>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787B6568"/>
    <w:multiLevelType w:val="multilevel"/>
    <w:tmpl w:val="0D027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2" w15:restartNumberingAfterBreak="0">
    <w:nsid w:val="78B93648"/>
    <w:multiLevelType w:val="multilevel"/>
    <w:tmpl w:val="EE92E9AC"/>
    <w:lvl w:ilvl="0">
      <w:start w:val="3"/>
      <w:numFmt w:val="decimal"/>
      <w:lvlText w:val="%1."/>
      <w:lvlJc w:val="left"/>
      <w:pPr>
        <w:ind w:left="720" w:hanging="360"/>
      </w:pPr>
    </w:lvl>
    <w:lvl w:ilvl="1">
      <w:start w:val="3"/>
      <w:numFmt w:val="decimal"/>
      <w:lvlText w:val="%1.%2"/>
      <w:lvlJc w:val="left"/>
      <w:pPr>
        <w:ind w:left="1374" w:hanging="480"/>
      </w:pPr>
    </w:lvl>
    <w:lvl w:ilvl="2">
      <w:start w:val="3"/>
      <w:numFmt w:val="decimal"/>
      <w:lvlText w:val="%1.%2.%3"/>
      <w:lvlJc w:val="left"/>
      <w:pPr>
        <w:ind w:left="2148" w:hanging="720"/>
      </w:pPr>
    </w:lvl>
    <w:lvl w:ilvl="3">
      <w:start w:val="1"/>
      <w:numFmt w:val="decimal"/>
      <w:lvlText w:val="%1.%2.%3.%4"/>
      <w:lvlJc w:val="left"/>
      <w:pPr>
        <w:ind w:left="2682" w:hanging="720"/>
      </w:pPr>
    </w:lvl>
    <w:lvl w:ilvl="4">
      <w:start w:val="1"/>
      <w:numFmt w:val="decimal"/>
      <w:lvlText w:val="%1.%2.%3.%4.%5"/>
      <w:lvlJc w:val="left"/>
      <w:pPr>
        <w:ind w:left="3576" w:hanging="1080"/>
      </w:pPr>
    </w:lvl>
    <w:lvl w:ilvl="5">
      <w:start w:val="1"/>
      <w:numFmt w:val="decimal"/>
      <w:lvlText w:val="%1.%2.%3.%4.%5.%6"/>
      <w:lvlJc w:val="left"/>
      <w:pPr>
        <w:ind w:left="4110" w:hanging="1080"/>
      </w:pPr>
    </w:lvl>
    <w:lvl w:ilvl="6">
      <w:start w:val="1"/>
      <w:numFmt w:val="decimal"/>
      <w:lvlText w:val="%1.%2.%3.%4.%5.%6.%7"/>
      <w:lvlJc w:val="left"/>
      <w:pPr>
        <w:ind w:left="5004" w:hanging="1440"/>
      </w:pPr>
    </w:lvl>
    <w:lvl w:ilvl="7">
      <w:start w:val="1"/>
      <w:numFmt w:val="decimal"/>
      <w:lvlText w:val="%1.%2.%3.%4.%5.%6.%7.%8"/>
      <w:lvlJc w:val="left"/>
      <w:pPr>
        <w:ind w:left="5538" w:hanging="1440"/>
      </w:pPr>
    </w:lvl>
    <w:lvl w:ilvl="8">
      <w:start w:val="1"/>
      <w:numFmt w:val="decimal"/>
      <w:lvlText w:val="%1.%2.%3.%4.%5.%6.%7.%8.%9"/>
      <w:lvlJc w:val="left"/>
      <w:pPr>
        <w:ind w:left="6432" w:hanging="1800"/>
      </w:pPr>
    </w:lvl>
  </w:abstractNum>
  <w:abstractNum w:abstractNumId="53" w15:restartNumberingAfterBreak="0">
    <w:nsid w:val="7982309D"/>
    <w:multiLevelType w:val="multilevel"/>
    <w:tmpl w:val="5DC24B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79BD1B59"/>
    <w:multiLevelType w:val="hybridMultilevel"/>
    <w:tmpl w:val="A69AF2A8"/>
    <w:lvl w:ilvl="0" w:tplc="9FEC92CE">
      <w:start w:val="1"/>
      <w:numFmt w:val="decimal"/>
      <w:lvlText w:val="%1."/>
      <w:lvlJc w:val="left"/>
      <w:pPr>
        <w:ind w:left="478" w:hanging="360"/>
      </w:pPr>
      <w:rPr>
        <w:rFonts w:ascii="Times New Roman" w:eastAsia="Times New Roman" w:hAnsi="Times New Roman" w:cs="Times New Roman" w:hint="default"/>
        <w:w w:val="100"/>
        <w:sz w:val="24"/>
        <w:szCs w:val="24"/>
        <w:lang w:val="ru-RU" w:eastAsia="en-US" w:bidi="ar-SA"/>
      </w:rPr>
    </w:lvl>
    <w:lvl w:ilvl="1" w:tplc="76865AD6">
      <w:numFmt w:val="bullet"/>
      <w:lvlText w:val="•"/>
      <w:lvlJc w:val="left"/>
      <w:pPr>
        <w:ind w:left="1476" w:hanging="360"/>
      </w:pPr>
      <w:rPr>
        <w:rFonts w:hint="default"/>
        <w:lang w:val="ru-RU" w:eastAsia="en-US" w:bidi="ar-SA"/>
      </w:rPr>
    </w:lvl>
    <w:lvl w:ilvl="2" w:tplc="31B8B4EE">
      <w:numFmt w:val="bullet"/>
      <w:lvlText w:val="•"/>
      <w:lvlJc w:val="left"/>
      <w:pPr>
        <w:ind w:left="2472" w:hanging="360"/>
      </w:pPr>
      <w:rPr>
        <w:rFonts w:hint="default"/>
        <w:lang w:val="ru-RU" w:eastAsia="en-US" w:bidi="ar-SA"/>
      </w:rPr>
    </w:lvl>
    <w:lvl w:ilvl="3" w:tplc="7BF87460">
      <w:numFmt w:val="bullet"/>
      <w:lvlText w:val="•"/>
      <w:lvlJc w:val="left"/>
      <w:pPr>
        <w:ind w:left="3469" w:hanging="360"/>
      </w:pPr>
      <w:rPr>
        <w:rFonts w:hint="default"/>
        <w:lang w:val="ru-RU" w:eastAsia="en-US" w:bidi="ar-SA"/>
      </w:rPr>
    </w:lvl>
    <w:lvl w:ilvl="4" w:tplc="2C703390">
      <w:numFmt w:val="bullet"/>
      <w:lvlText w:val="•"/>
      <w:lvlJc w:val="left"/>
      <w:pPr>
        <w:ind w:left="4465" w:hanging="360"/>
      </w:pPr>
      <w:rPr>
        <w:rFonts w:hint="default"/>
        <w:lang w:val="ru-RU" w:eastAsia="en-US" w:bidi="ar-SA"/>
      </w:rPr>
    </w:lvl>
    <w:lvl w:ilvl="5" w:tplc="AC5AA292">
      <w:numFmt w:val="bullet"/>
      <w:lvlText w:val="•"/>
      <w:lvlJc w:val="left"/>
      <w:pPr>
        <w:ind w:left="5462" w:hanging="360"/>
      </w:pPr>
      <w:rPr>
        <w:rFonts w:hint="default"/>
        <w:lang w:val="ru-RU" w:eastAsia="en-US" w:bidi="ar-SA"/>
      </w:rPr>
    </w:lvl>
    <w:lvl w:ilvl="6" w:tplc="2E5CC5B6">
      <w:numFmt w:val="bullet"/>
      <w:lvlText w:val="•"/>
      <w:lvlJc w:val="left"/>
      <w:pPr>
        <w:ind w:left="6458" w:hanging="360"/>
      </w:pPr>
      <w:rPr>
        <w:rFonts w:hint="default"/>
        <w:lang w:val="ru-RU" w:eastAsia="en-US" w:bidi="ar-SA"/>
      </w:rPr>
    </w:lvl>
    <w:lvl w:ilvl="7" w:tplc="7E5296EA">
      <w:numFmt w:val="bullet"/>
      <w:lvlText w:val="•"/>
      <w:lvlJc w:val="left"/>
      <w:pPr>
        <w:ind w:left="7454" w:hanging="360"/>
      </w:pPr>
      <w:rPr>
        <w:rFonts w:hint="default"/>
        <w:lang w:val="ru-RU" w:eastAsia="en-US" w:bidi="ar-SA"/>
      </w:rPr>
    </w:lvl>
    <w:lvl w:ilvl="8" w:tplc="32E27F1A">
      <w:numFmt w:val="bullet"/>
      <w:lvlText w:val="•"/>
      <w:lvlJc w:val="left"/>
      <w:pPr>
        <w:ind w:left="8451" w:hanging="360"/>
      </w:pPr>
      <w:rPr>
        <w:rFonts w:hint="default"/>
        <w:lang w:val="ru-RU" w:eastAsia="en-US" w:bidi="ar-SA"/>
      </w:rPr>
    </w:lvl>
  </w:abstractNum>
  <w:abstractNum w:abstractNumId="55" w15:restartNumberingAfterBreak="0">
    <w:nsid w:val="7E4B4DDA"/>
    <w:multiLevelType w:val="hybridMultilevel"/>
    <w:tmpl w:val="1A9406B8"/>
    <w:lvl w:ilvl="0" w:tplc="24BE145C">
      <w:start w:val="1"/>
      <w:numFmt w:val="decimal"/>
      <w:lvlText w:val="%1."/>
      <w:lvlJc w:val="left"/>
      <w:pPr>
        <w:ind w:left="720" w:hanging="360"/>
      </w:pPr>
      <w:rPr>
        <w:b w:val="0"/>
        <w:bCs w:val="0"/>
        <w:i w:val="0"/>
        <w:i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EE74740"/>
    <w:multiLevelType w:val="hybridMultilevel"/>
    <w:tmpl w:val="2E7EF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45"/>
  </w:num>
  <w:num w:numId="3">
    <w:abstractNumId w:val="7"/>
  </w:num>
  <w:num w:numId="4">
    <w:abstractNumId w:val="25"/>
  </w:num>
  <w:num w:numId="5">
    <w:abstractNumId w:val="44"/>
  </w:num>
  <w:num w:numId="6">
    <w:abstractNumId w:val="38"/>
  </w:num>
  <w:num w:numId="7">
    <w:abstractNumId w:val="18"/>
  </w:num>
  <w:num w:numId="8">
    <w:abstractNumId w:val="12"/>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7"/>
  </w:num>
  <w:num w:numId="14">
    <w:abstractNumId w:val="32"/>
  </w:num>
  <w:num w:numId="15">
    <w:abstractNumId w:val="5"/>
  </w:num>
  <w:num w:numId="16">
    <w:abstractNumId w:val="17"/>
  </w:num>
  <w:num w:numId="17">
    <w:abstractNumId w:val="34"/>
  </w:num>
  <w:num w:numId="18">
    <w:abstractNumId w:val="36"/>
  </w:num>
  <w:num w:numId="19">
    <w:abstractNumId w:val="24"/>
  </w:num>
  <w:num w:numId="20">
    <w:abstractNumId w:val="26"/>
  </w:num>
  <w:num w:numId="21">
    <w:abstractNumId w:val="29"/>
  </w:num>
  <w:num w:numId="22">
    <w:abstractNumId w:val="56"/>
  </w:num>
  <w:num w:numId="23">
    <w:abstractNumId w:val="19"/>
  </w:num>
  <w:num w:numId="24">
    <w:abstractNumId w:val="39"/>
  </w:num>
  <w:num w:numId="25">
    <w:abstractNumId w:val="20"/>
  </w:num>
  <w:num w:numId="26">
    <w:abstractNumId w:val="41"/>
  </w:num>
  <w:num w:numId="27">
    <w:abstractNumId w:val="30"/>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47"/>
  </w:num>
  <w:num w:numId="31">
    <w:abstractNumId w:val="15"/>
  </w:num>
  <w:num w:numId="32">
    <w:abstractNumId w:val="8"/>
  </w:num>
  <w:num w:numId="33">
    <w:abstractNumId w:val="13"/>
  </w:num>
  <w:num w:numId="34">
    <w:abstractNumId w:val="54"/>
  </w:num>
  <w:num w:numId="35">
    <w:abstractNumId w:val="55"/>
  </w:num>
  <w:num w:numId="36">
    <w:abstractNumId w:val="11"/>
  </w:num>
  <w:num w:numId="37">
    <w:abstractNumId w:val="53"/>
  </w:num>
  <w:num w:numId="38">
    <w:abstractNumId w:val="35"/>
  </w:num>
  <w:num w:numId="39">
    <w:abstractNumId w:val="49"/>
  </w:num>
  <w:num w:numId="40">
    <w:abstractNumId w:val="16"/>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3"/>
  </w:num>
  <w:num w:numId="44">
    <w:abstractNumId w:val="52"/>
  </w:num>
  <w:num w:numId="45">
    <w:abstractNumId w:val="51"/>
  </w:num>
  <w:num w:numId="46">
    <w:abstractNumId w:val="48"/>
  </w:num>
  <w:num w:numId="47">
    <w:abstractNumId w:val="28"/>
  </w:num>
  <w:num w:numId="48">
    <w:abstractNumId w:val="21"/>
  </w:num>
  <w:num w:numId="49">
    <w:abstractNumId w:val="10"/>
  </w:num>
  <w:num w:numId="50">
    <w:abstractNumId w:val="14"/>
  </w:num>
  <w:num w:numId="51">
    <w:abstractNumId w:val="9"/>
  </w:num>
  <w:num w:numId="52">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drawingGridHorizontalSpacing w:val="110"/>
  <w:drawingGridVerticalSpacing w:val="299"/>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16"/>
    <w:rsid w:val="00013ADB"/>
    <w:rsid w:val="00044C6A"/>
    <w:rsid w:val="000845F7"/>
    <w:rsid w:val="00090ADC"/>
    <w:rsid w:val="000B3297"/>
    <w:rsid w:val="000C0D75"/>
    <w:rsid w:val="000E7856"/>
    <w:rsid w:val="000F104A"/>
    <w:rsid w:val="000F1112"/>
    <w:rsid w:val="001032A0"/>
    <w:rsid w:val="00122DA2"/>
    <w:rsid w:val="0012650B"/>
    <w:rsid w:val="00144C46"/>
    <w:rsid w:val="001617D8"/>
    <w:rsid w:val="00185BAC"/>
    <w:rsid w:val="001951D5"/>
    <w:rsid w:val="00195E98"/>
    <w:rsid w:val="001B15A7"/>
    <w:rsid w:val="001D7DFF"/>
    <w:rsid w:val="001E356E"/>
    <w:rsid w:val="001F2B94"/>
    <w:rsid w:val="001F4D78"/>
    <w:rsid w:val="00233C77"/>
    <w:rsid w:val="00234329"/>
    <w:rsid w:val="00257A9F"/>
    <w:rsid w:val="00257E66"/>
    <w:rsid w:val="002709D0"/>
    <w:rsid w:val="00275393"/>
    <w:rsid w:val="00280807"/>
    <w:rsid w:val="002C0096"/>
    <w:rsid w:val="002F17F1"/>
    <w:rsid w:val="002F37FB"/>
    <w:rsid w:val="0033383B"/>
    <w:rsid w:val="00366A67"/>
    <w:rsid w:val="00376D6A"/>
    <w:rsid w:val="00407230"/>
    <w:rsid w:val="004373F5"/>
    <w:rsid w:val="0044743B"/>
    <w:rsid w:val="00483472"/>
    <w:rsid w:val="004B7452"/>
    <w:rsid w:val="004C6E25"/>
    <w:rsid w:val="004F0EE7"/>
    <w:rsid w:val="004F4DDD"/>
    <w:rsid w:val="004F5D4E"/>
    <w:rsid w:val="00511EE0"/>
    <w:rsid w:val="005163F9"/>
    <w:rsid w:val="0053258F"/>
    <w:rsid w:val="00553AA0"/>
    <w:rsid w:val="00554994"/>
    <w:rsid w:val="00567021"/>
    <w:rsid w:val="005C69B9"/>
    <w:rsid w:val="005E1EA7"/>
    <w:rsid w:val="005F3207"/>
    <w:rsid w:val="005F5916"/>
    <w:rsid w:val="005F69E7"/>
    <w:rsid w:val="0061508B"/>
    <w:rsid w:val="00663E6A"/>
    <w:rsid w:val="00674A83"/>
    <w:rsid w:val="00674DDD"/>
    <w:rsid w:val="00684554"/>
    <w:rsid w:val="006A10F6"/>
    <w:rsid w:val="006A37DF"/>
    <w:rsid w:val="007326E1"/>
    <w:rsid w:val="00732F22"/>
    <w:rsid w:val="00737B88"/>
    <w:rsid w:val="00750E44"/>
    <w:rsid w:val="00753DD7"/>
    <w:rsid w:val="007550EC"/>
    <w:rsid w:val="00796BD8"/>
    <w:rsid w:val="007B1190"/>
    <w:rsid w:val="007E2869"/>
    <w:rsid w:val="00807C3D"/>
    <w:rsid w:val="00890D66"/>
    <w:rsid w:val="008A10CA"/>
    <w:rsid w:val="008F28C1"/>
    <w:rsid w:val="0090060B"/>
    <w:rsid w:val="00914861"/>
    <w:rsid w:val="0092227D"/>
    <w:rsid w:val="00924D65"/>
    <w:rsid w:val="00926813"/>
    <w:rsid w:val="00932669"/>
    <w:rsid w:val="00965ED8"/>
    <w:rsid w:val="009670BE"/>
    <w:rsid w:val="009B2EB9"/>
    <w:rsid w:val="009F6B74"/>
    <w:rsid w:val="00A32A6E"/>
    <w:rsid w:val="00A638C6"/>
    <w:rsid w:val="00A80BD4"/>
    <w:rsid w:val="00A84719"/>
    <w:rsid w:val="00A87B64"/>
    <w:rsid w:val="00A91954"/>
    <w:rsid w:val="00AB496E"/>
    <w:rsid w:val="00AE1D15"/>
    <w:rsid w:val="00AF43E9"/>
    <w:rsid w:val="00B040C1"/>
    <w:rsid w:val="00B74D83"/>
    <w:rsid w:val="00BB2565"/>
    <w:rsid w:val="00BC33DB"/>
    <w:rsid w:val="00BC589E"/>
    <w:rsid w:val="00C23E75"/>
    <w:rsid w:val="00C2739A"/>
    <w:rsid w:val="00C5295D"/>
    <w:rsid w:val="00C54949"/>
    <w:rsid w:val="00C54BCC"/>
    <w:rsid w:val="00C60116"/>
    <w:rsid w:val="00C676FB"/>
    <w:rsid w:val="00C724CB"/>
    <w:rsid w:val="00CF553C"/>
    <w:rsid w:val="00D351CD"/>
    <w:rsid w:val="00D50D80"/>
    <w:rsid w:val="00D66E0A"/>
    <w:rsid w:val="00DA4440"/>
    <w:rsid w:val="00DA65D3"/>
    <w:rsid w:val="00DB4399"/>
    <w:rsid w:val="00DE5A56"/>
    <w:rsid w:val="00DE6467"/>
    <w:rsid w:val="00DE6F61"/>
    <w:rsid w:val="00E22686"/>
    <w:rsid w:val="00E27900"/>
    <w:rsid w:val="00E4664D"/>
    <w:rsid w:val="00E701EC"/>
    <w:rsid w:val="00E976FB"/>
    <w:rsid w:val="00EA3BCA"/>
    <w:rsid w:val="00EB62BA"/>
    <w:rsid w:val="00F0390C"/>
    <w:rsid w:val="00F041BA"/>
    <w:rsid w:val="00F130ED"/>
    <w:rsid w:val="00F2280A"/>
    <w:rsid w:val="00F24D95"/>
    <w:rsid w:val="00F6463B"/>
    <w:rsid w:val="00F718C4"/>
    <w:rsid w:val="00F96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15:docId w15:val="{88B71A8A-9873-4B75-8683-E31FE887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qFormat/>
    <w:rsid w:val="00AE1D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E1D1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AE1D15"/>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AE1D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AE1D15"/>
    <w:pPr>
      <w:keepNext/>
      <w:keepLines/>
      <w:spacing w:before="220" w:after="40" w:line="240" w:lineRule="auto"/>
      <w:outlineLvl w:val="4"/>
    </w:pPr>
    <w:rPr>
      <w:rFonts w:ascii="Calibri" w:eastAsia="Calibri" w:hAnsi="Calibri" w:cs="Calibri"/>
      <w:b/>
      <w:lang w:eastAsia="ru-RU"/>
    </w:rPr>
  </w:style>
  <w:style w:type="paragraph" w:styleId="6">
    <w:name w:val="heading 6"/>
    <w:basedOn w:val="a"/>
    <w:next w:val="a"/>
    <w:link w:val="60"/>
    <w:uiPriority w:val="9"/>
    <w:unhideWhenUsed/>
    <w:qFormat/>
    <w:rsid w:val="00AE1D15"/>
    <w:pPr>
      <w:keepNext/>
      <w:keepLines/>
      <w:spacing w:before="200" w:after="40" w:line="240" w:lineRule="auto"/>
      <w:outlineLvl w:val="5"/>
    </w:pPr>
    <w:rPr>
      <w:rFonts w:ascii="Calibri" w:eastAsia="Calibri" w:hAnsi="Calibri" w:cs="Calibri"/>
      <w:b/>
      <w:sz w:val="20"/>
      <w:szCs w:val="20"/>
      <w:lang w:eastAsia="ru-RU"/>
    </w:rPr>
  </w:style>
  <w:style w:type="paragraph" w:styleId="7">
    <w:name w:val="heading 7"/>
    <w:basedOn w:val="a"/>
    <w:next w:val="a"/>
    <w:link w:val="70"/>
    <w:uiPriority w:val="9"/>
    <w:unhideWhenUsed/>
    <w:qFormat/>
    <w:rsid w:val="00F130ED"/>
    <w:pPr>
      <w:keepNext/>
      <w:keepLines/>
      <w:spacing w:before="320" w:after="200" w:line="240" w:lineRule="auto"/>
      <w:outlineLvl w:val="6"/>
    </w:pPr>
    <w:rPr>
      <w:rFonts w:ascii="Arial" w:eastAsia="Arial" w:hAnsi="Arial" w:cs="Arial"/>
      <w:b/>
      <w:bCs/>
      <w:i/>
      <w:iCs/>
      <w:lang w:eastAsia="ar-SA"/>
    </w:rPr>
  </w:style>
  <w:style w:type="paragraph" w:styleId="8">
    <w:name w:val="heading 8"/>
    <w:basedOn w:val="a"/>
    <w:next w:val="a"/>
    <w:link w:val="80"/>
    <w:uiPriority w:val="9"/>
    <w:unhideWhenUsed/>
    <w:qFormat/>
    <w:rsid w:val="00F130ED"/>
    <w:pPr>
      <w:keepNext/>
      <w:keepLines/>
      <w:spacing w:before="320" w:after="200" w:line="240" w:lineRule="auto"/>
      <w:outlineLvl w:val="7"/>
    </w:pPr>
    <w:rPr>
      <w:rFonts w:ascii="Arial" w:eastAsia="Arial" w:hAnsi="Arial" w:cs="Arial"/>
      <w:i/>
      <w:iCs/>
      <w:lang w:eastAsia="ar-SA"/>
    </w:rPr>
  </w:style>
  <w:style w:type="paragraph" w:styleId="9">
    <w:name w:val="heading 9"/>
    <w:basedOn w:val="a"/>
    <w:next w:val="a"/>
    <w:link w:val="90"/>
    <w:qFormat/>
    <w:rsid w:val="00F130ED"/>
    <w:pPr>
      <w:keepNext/>
      <w:tabs>
        <w:tab w:val="num" w:pos="0"/>
      </w:tabs>
      <w:spacing w:after="0" w:line="240" w:lineRule="auto"/>
      <w:ind w:firstLine="720"/>
      <w:jc w:val="both"/>
      <w:outlineLvl w:val="8"/>
    </w:pPr>
    <w:rPr>
      <w:rFonts w:ascii="Times New Roman" w:eastAsia="Times New Roman" w:hAnsi="Times New Roman" w:cs="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qFormat/>
    <w:rsid w:val="00AE1D15"/>
    <w:pPr>
      <w:keepNext/>
      <w:keepLines/>
      <w:spacing w:before="240" w:after="0" w:line="240" w:lineRule="auto"/>
      <w:outlineLvl w:val="0"/>
    </w:pPr>
    <w:rPr>
      <w:rFonts w:ascii="Calibri Light" w:eastAsia="Times New Roman" w:hAnsi="Calibri Light" w:cs="Times New Roman"/>
      <w:color w:val="2F5496"/>
      <w:sz w:val="32"/>
      <w:szCs w:val="32"/>
      <w:lang w:val="en-US"/>
    </w:rPr>
  </w:style>
  <w:style w:type="character" w:customStyle="1" w:styleId="20">
    <w:name w:val="Заголовок 2 Знак"/>
    <w:basedOn w:val="a0"/>
    <w:link w:val="2"/>
    <w:uiPriority w:val="9"/>
    <w:rsid w:val="00AE1D15"/>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AE1D15"/>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AE1D15"/>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rsid w:val="00AE1D15"/>
    <w:rPr>
      <w:rFonts w:ascii="Calibri" w:eastAsia="Calibri" w:hAnsi="Calibri" w:cs="Calibri"/>
      <w:b/>
      <w:lang w:eastAsia="ru-RU"/>
    </w:rPr>
  </w:style>
  <w:style w:type="character" w:customStyle="1" w:styleId="60">
    <w:name w:val="Заголовок 6 Знак"/>
    <w:basedOn w:val="a0"/>
    <w:link w:val="6"/>
    <w:uiPriority w:val="9"/>
    <w:rsid w:val="00AE1D15"/>
    <w:rPr>
      <w:rFonts w:ascii="Calibri" w:eastAsia="Calibri" w:hAnsi="Calibri" w:cs="Calibri"/>
      <w:b/>
      <w:sz w:val="20"/>
      <w:szCs w:val="20"/>
      <w:lang w:eastAsia="ru-RU"/>
    </w:rPr>
  </w:style>
  <w:style w:type="numbering" w:customStyle="1" w:styleId="13">
    <w:name w:val="Нет списка1"/>
    <w:next w:val="a2"/>
    <w:uiPriority w:val="99"/>
    <w:semiHidden/>
    <w:unhideWhenUsed/>
    <w:rsid w:val="00AE1D15"/>
  </w:style>
  <w:style w:type="character" w:customStyle="1" w:styleId="10">
    <w:name w:val="Заголовок 1 Знак"/>
    <w:basedOn w:val="a0"/>
    <w:link w:val="110"/>
    <w:rsid w:val="00AE1D15"/>
    <w:rPr>
      <w:rFonts w:ascii="Calibri Light" w:eastAsia="Times New Roman" w:hAnsi="Calibri Light" w:cs="Times New Roman"/>
      <w:color w:val="2F5496"/>
      <w:sz w:val="32"/>
      <w:szCs w:val="32"/>
      <w:lang w:val="en-US"/>
    </w:rPr>
  </w:style>
  <w:style w:type="paragraph" w:customStyle="1" w:styleId="14">
    <w:name w:val="Верхний колонтитул1"/>
    <w:basedOn w:val="a"/>
    <w:next w:val="a3"/>
    <w:link w:val="a4"/>
    <w:uiPriority w:val="99"/>
    <w:unhideWhenUsed/>
    <w:qFormat/>
    <w:rsid w:val="00AE1D15"/>
    <w:pPr>
      <w:tabs>
        <w:tab w:val="center" w:pos="4677"/>
        <w:tab w:val="right" w:pos="9355"/>
      </w:tabs>
      <w:spacing w:after="0" w:line="240" w:lineRule="auto"/>
    </w:pPr>
    <w:rPr>
      <w:rFonts w:ascii="Calibri" w:hAnsi="Calibri" w:cs="Times New Roman"/>
    </w:rPr>
  </w:style>
  <w:style w:type="character" w:customStyle="1" w:styleId="a4">
    <w:name w:val="Верхний колонтитул Знак"/>
    <w:basedOn w:val="a0"/>
    <w:link w:val="14"/>
    <w:qFormat/>
    <w:rsid w:val="00AE1D15"/>
    <w:rPr>
      <w:rFonts w:ascii="Calibri" w:hAnsi="Calibri" w:cs="Times New Roman"/>
      <w:sz w:val="22"/>
      <w:szCs w:val="22"/>
    </w:rPr>
  </w:style>
  <w:style w:type="character" w:customStyle="1" w:styleId="15">
    <w:name w:val="Гиперссылка1"/>
    <w:basedOn w:val="a0"/>
    <w:unhideWhenUsed/>
    <w:rsid w:val="00AE1D15"/>
    <w:rPr>
      <w:color w:val="0563C1"/>
      <w:u w:val="single"/>
    </w:rPr>
  </w:style>
  <w:style w:type="paragraph" w:customStyle="1" w:styleId="111">
    <w:name w:val="Оглавление 11"/>
    <w:basedOn w:val="a"/>
    <w:next w:val="a"/>
    <w:autoRedefine/>
    <w:uiPriority w:val="39"/>
    <w:unhideWhenUsed/>
    <w:rsid w:val="00AE1D15"/>
    <w:pPr>
      <w:tabs>
        <w:tab w:val="right" w:leader="dot" w:pos="9639"/>
      </w:tabs>
      <w:spacing w:before="120" w:after="0" w:line="276" w:lineRule="auto"/>
    </w:pPr>
    <w:rPr>
      <w:rFonts w:ascii="Times New Roman" w:hAnsi="Times New Roman" w:cs="Times New Roman"/>
      <w:b/>
      <w:bCs/>
      <w:noProof/>
    </w:rPr>
  </w:style>
  <w:style w:type="paragraph" w:styleId="21">
    <w:name w:val="toc 2"/>
    <w:basedOn w:val="a"/>
    <w:next w:val="a"/>
    <w:link w:val="22"/>
    <w:autoRedefine/>
    <w:uiPriority w:val="39"/>
    <w:unhideWhenUsed/>
    <w:rsid w:val="00AE1D15"/>
    <w:pPr>
      <w:tabs>
        <w:tab w:val="right" w:leader="dot" w:pos="9639"/>
      </w:tabs>
      <w:spacing w:before="120" w:after="0" w:line="240" w:lineRule="auto"/>
      <w:ind w:left="240"/>
    </w:pPr>
    <w:rPr>
      <w:rFonts w:ascii="Times New Roman" w:eastAsia="Times New Roman" w:hAnsi="Times New Roman" w:cs="Times New Roman"/>
      <w:i/>
      <w:iCs/>
      <w:noProof/>
      <w:sz w:val="24"/>
      <w:szCs w:val="24"/>
      <w:lang w:eastAsia="ru-RU"/>
    </w:rPr>
  </w:style>
  <w:style w:type="paragraph" w:customStyle="1" w:styleId="16">
    <w:name w:val="Раздел 1"/>
    <w:basedOn w:val="1"/>
    <w:link w:val="17"/>
    <w:qFormat/>
    <w:rsid w:val="00AE1D15"/>
    <w:pPr>
      <w:keepLines w:val="0"/>
      <w:spacing w:before="0" w:after="120" w:line="240" w:lineRule="auto"/>
      <w:jc w:val="center"/>
    </w:pPr>
    <w:rPr>
      <w:rFonts w:ascii="Times New Roman Полужирный" w:eastAsia="Segoe UI" w:hAnsi="Times New Roman Полужирный"/>
      <w:b/>
      <w:bCs/>
      <w:caps/>
      <w:kern w:val="32"/>
      <w:sz w:val="24"/>
      <w:lang w:val="x-none" w:eastAsia="x-none"/>
    </w:rPr>
  </w:style>
  <w:style w:type="character" w:customStyle="1" w:styleId="17">
    <w:name w:val="Раздел 1 Знак"/>
    <w:basedOn w:val="10"/>
    <w:link w:val="16"/>
    <w:qFormat/>
    <w:rsid w:val="00AE1D15"/>
    <w:rPr>
      <w:rFonts w:ascii="Times New Roman Полужирный" w:eastAsia="Segoe UI" w:hAnsi="Times New Roman Полужирный" w:cstheme="majorBidi"/>
      <w:b/>
      <w:bCs/>
      <w:caps/>
      <w:color w:val="2E74B5" w:themeColor="accent1" w:themeShade="BF"/>
      <w:kern w:val="32"/>
      <w:sz w:val="24"/>
      <w:szCs w:val="32"/>
      <w:lang w:val="x-none" w:eastAsia="x-none"/>
    </w:rPr>
  </w:style>
  <w:style w:type="character" w:styleId="a5">
    <w:name w:val="annotation reference"/>
    <w:basedOn w:val="a0"/>
    <w:uiPriority w:val="99"/>
    <w:unhideWhenUsed/>
    <w:rsid w:val="00AE1D15"/>
    <w:rPr>
      <w:sz w:val="16"/>
      <w:szCs w:val="16"/>
    </w:rPr>
  </w:style>
  <w:style w:type="paragraph" w:customStyle="1" w:styleId="18">
    <w:name w:val="Текст примечания1"/>
    <w:basedOn w:val="a"/>
    <w:next w:val="a6"/>
    <w:link w:val="a7"/>
    <w:unhideWhenUsed/>
    <w:rsid w:val="00AE1D15"/>
    <w:pPr>
      <w:spacing w:after="0" w:line="240" w:lineRule="auto"/>
    </w:pPr>
    <w:rPr>
      <w:rFonts w:ascii="Calibri" w:hAnsi="Calibri" w:cs="Times New Roman"/>
      <w:sz w:val="20"/>
      <w:szCs w:val="20"/>
    </w:rPr>
  </w:style>
  <w:style w:type="character" w:customStyle="1" w:styleId="a7">
    <w:name w:val="Текст примечания Знак"/>
    <w:basedOn w:val="a0"/>
    <w:link w:val="18"/>
    <w:uiPriority w:val="99"/>
    <w:rsid w:val="00AE1D15"/>
    <w:rPr>
      <w:rFonts w:ascii="Calibri" w:hAnsi="Calibri" w:cs="Times New Roman"/>
      <w:sz w:val="20"/>
      <w:szCs w:val="20"/>
    </w:rPr>
  </w:style>
  <w:style w:type="character" w:styleId="a8">
    <w:name w:val="Emphasis"/>
    <w:link w:val="19"/>
    <w:qFormat/>
    <w:rsid w:val="00AE1D15"/>
    <w:rPr>
      <w:rFonts w:ascii="Times New Roman" w:hAnsi="Times New Roman" w:cs="Times New Roman" w:hint="default"/>
      <w:i/>
      <w:iCs w:val="0"/>
    </w:rPr>
  </w:style>
  <w:style w:type="paragraph" w:styleId="a9">
    <w:name w:val="Balloon Text"/>
    <w:basedOn w:val="a"/>
    <w:link w:val="aa"/>
    <w:uiPriority w:val="99"/>
    <w:unhideWhenUsed/>
    <w:rsid w:val="00AE1D15"/>
    <w:pPr>
      <w:spacing w:after="0" w:line="240" w:lineRule="auto"/>
    </w:pPr>
    <w:rPr>
      <w:rFonts w:ascii="Segoe UI" w:eastAsia="Times New Roman" w:hAnsi="Segoe UI" w:cs="Segoe UI"/>
      <w:sz w:val="18"/>
      <w:szCs w:val="18"/>
      <w:lang w:val="en-US"/>
    </w:rPr>
  </w:style>
  <w:style w:type="character" w:customStyle="1" w:styleId="aa">
    <w:name w:val="Текст выноски Знак"/>
    <w:basedOn w:val="a0"/>
    <w:link w:val="a9"/>
    <w:uiPriority w:val="99"/>
    <w:rsid w:val="00AE1D15"/>
    <w:rPr>
      <w:rFonts w:ascii="Segoe UI" w:eastAsia="Times New Roman" w:hAnsi="Segoe UI" w:cs="Segoe UI"/>
      <w:sz w:val="18"/>
      <w:szCs w:val="18"/>
      <w:lang w:val="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AE1D15"/>
    <w:pPr>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AE1D15"/>
    <w:rPr>
      <w:rFonts w:ascii="Times New Roman" w:eastAsia="Times New Roman" w:hAnsi="Times New Roman" w:cs="Times New Roman"/>
      <w:sz w:val="20"/>
      <w:szCs w:val="20"/>
      <w:lang w:val="x-none" w:eastAsia="x-none"/>
    </w:rPr>
  </w:style>
  <w:style w:type="character" w:styleId="ad">
    <w:name w:val="footnote reference"/>
    <w:aliases w:val="Знак сноски-FN,Ciae niinee-FN,AЗнак сноски зел"/>
    <w:link w:val="1a"/>
    <w:uiPriority w:val="99"/>
    <w:rsid w:val="00AE1D15"/>
    <w:rPr>
      <w:vertAlign w:val="superscript"/>
    </w:rPr>
  </w:style>
  <w:style w:type="paragraph" w:customStyle="1" w:styleId="1a">
    <w:name w:val="Знак сноски1"/>
    <w:basedOn w:val="a"/>
    <w:link w:val="ad"/>
    <w:uiPriority w:val="99"/>
    <w:qFormat/>
    <w:rsid w:val="00AE1D15"/>
    <w:pPr>
      <w:spacing w:after="0" w:line="240" w:lineRule="auto"/>
    </w:pPr>
    <w:rPr>
      <w:vertAlign w:val="superscript"/>
    </w:rPr>
  </w:style>
  <w:style w:type="paragraph" w:styleId="ae">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AE1D15"/>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af0">
    <w:name w:val="Символ сноски"/>
    <w:rsid w:val="00AE1D15"/>
    <w:rPr>
      <w:vertAlign w:val="superscript"/>
    </w:rPr>
  </w:style>
  <w:style w:type="paragraph" w:customStyle="1" w:styleId="ConsPlusNormal">
    <w:name w:val="ConsPlusNormal"/>
    <w:qFormat/>
    <w:rsid w:val="00AE1D15"/>
    <w:pPr>
      <w:widowControl w:val="0"/>
      <w:autoSpaceDE w:val="0"/>
      <w:autoSpaceDN w:val="0"/>
      <w:spacing w:after="0" w:line="240" w:lineRule="auto"/>
    </w:pPr>
    <w:rPr>
      <w:rFonts w:ascii="Calibri" w:eastAsia="Times New Roman" w:hAnsi="Calibri" w:cs="Calibri"/>
      <w:lang w:eastAsia="ru-RU"/>
    </w:rPr>
  </w:style>
  <w:style w:type="paragraph" w:customStyle="1" w:styleId="112">
    <w:name w:val="Раздел 1.1"/>
    <w:basedOn w:val="af1"/>
    <w:link w:val="113"/>
    <w:qFormat/>
    <w:rsid w:val="00AE1D15"/>
    <w:pPr>
      <w:numPr>
        <w:ilvl w:val="0"/>
      </w:numPr>
      <w:spacing w:after="120" w:line="276" w:lineRule="auto"/>
      <w:ind w:firstLine="709"/>
      <w:outlineLvl w:val="1"/>
    </w:pPr>
    <w:rPr>
      <w:rFonts w:ascii="Times New Roman Полужирный" w:eastAsia="Segoe UI" w:hAnsi="Times New Roman Полужирный" w:cs="Times New Roman"/>
      <w:b/>
      <w:bCs/>
      <w:sz w:val="24"/>
      <w:lang w:val="en-US" w:eastAsia="ru-RU"/>
    </w:rPr>
  </w:style>
  <w:style w:type="character" w:customStyle="1" w:styleId="113">
    <w:name w:val="Раздел 1.1 Знак"/>
    <w:basedOn w:val="af2"/>
    <w:link w:val="112"/>
    <w:rsid w:val="00AE1D15"/>
    <w:rPr>
      <w:rFonts w:ascii="Times New Roman Полужирный" w:eastAsia="Segoe UI" w:hAnsi="Times New Roman Полужирный" w:cs="Times New Roman"/>
      <w:b/>
      <w:bCs/>
      <w:color w:val="5A5A5A" w:themeColor="text1" w:themeTint="A5"/>
      <w:spacing w:val="15"/>
      <w:sz w:val="24"/>
      <w:szCs w:val="22"/>
      <w:lang w:val="en-US" w:eastAsia="ru-RU"/>
    </w:rPr>
  </w:style>
  <w:style w:type="paragraph" w:customStyle="1" w:styleId="1b">
    <w:name w:val="Подзаголовок1"/>
    <w:basedOn w:val="a"/>
    <w:next w:val="a"/>
    <w:link w:val="af2"/>
    <w:uiPriority w:val="11"/>
    <w:qFormat/>
    <w:rsid w:val="00AE1D15"/>
    <w:pPr>
      <w:numPr>
        <w:ilvl w:val="1"/>
      </w:numPr>
      <w:spacing w:line="240" w:lineRule="auto"/>
    </w:pPr>
    <w:rPr>
      <w:rFonts w:ascii="Calibri" w:eastAsia="Times New Roman" w:hAnsi="Calibri" w:cs="Times New Roman"/>
      <w:color w:val="5A5A5A"/>
      <w:spacing w:val="15"/>
      <w:lang w:val="en-US"/>
    </w:rPr>
  </w:style>
  <w:style w:type="character" w:customStyle="1" w:styleId="af2">
    <w:name w:val="Подзаголовок Знак"/>
    <w:basedOn w:val="a0"/>
    <w:link w:val="1b"/>
    <w:uiPriority w:val="11"/>
    <w:rsid w:val="00AE1D15"/>
    <w:rPr>
      <w:rFonts w:ascii="Calibri" w:eastAsia="Times New Roman" w:hAnsi="Calibri" w:cs="Times New Roman"/>
      <w:color w:val="5A5A5A"/>
      <w:spacing w:val="15"/>
      <w:sz w:val="22"/>
      <w:szCs w:val="22"/>
      <w:lang w:val="en-US"/>
    </w:rPr>
  </w:style>
  <w:style w:type="character" w:customStyle="1" w:styleId="Bodytext2">
    <w:name w:val="Body text (2)_"/>
    <w:link w:val="Bodytext21"/>
    <w:locked/>
    <w:rsid w:val="00AE1D15"/>
    <w:rPr>
      <w:shd w:val="clear" w:color="auto" w:fill="FFFFFF"/>
    </w:rPr>
  </w:style>
  <w:style w:type="paragraph" w:customStyle="1" w:styleId="Bodytext21">
    <w:name w:val="Body text (2)1"/>
    <w:basedOn w:val="a"/>
    <w:link w:val="Bodytext2"/>
    <w:rsid w:val="00AE1D15"/>
    <w:pPr>
      <w:widowControl w:val="0"/>
      <w:shd w:val="clear" w:color="auto" w:fill="FFFFFF"/>
      <w:spacing w:before="360" w:after="0" w:line="274" w:lineRule="exact"/>
      <w:jc w:val="both"/>
    </w:pPr>
  </w:style>
  <w:style w:type="character" w:customStyle="1" w:styleId="1c">
    <w:name w:val="Просмотренная гиперссылка1"/>
    <w:basedOn w:val="a0"/>
    <w:unhideWhenUsed/>
    <w:rsid w:val="00AE1D15"/>
    <w:rPr>
      <w:color w:val="954F72"/>
      <w:u w:val="single"/>
    </w:rPr>
  </w:style>
  <w:style w:type="table" w:customStyle="1" w:styleId="1d">
    <w:name w:val="Сетка таблицы1"/>
    <w:basedOn w:val="a1"/>
    <w:next w:val="af3"/>
    <w:locked/>
    <w:rsid w:val="00A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Тема примечания1"/>
    <w:basedOn w:val="a6"/>
    <w:next w:val="a6"/>
    <w:uiPriority w:val="99"/>
    <w:unhideWhenUsed/>
    <w:rsid w:val="00AE1D15"/>
    <w:pPr>
      <w:spacing w:after="0"/>
    </w:pPr>
    <w:rPr>
      <w:b/>
      <w:bCs/>
    </w:rPr>
  </w:style>
  <w:style w:type="character" w:customStyle="1" w:styleId="af4">
    <w:name w:val="Тема примечания Знак"/>
    <w:basedOn w:val="a7"/>
    <w:link w:val="af5"/>
    <w:uiPriority w:val="99"/>
    <w:rsid w:val="00AE1D15"/>
    <w:rPr>
      <w:rFonts w:ascii="Calibri" w:hAnsi="Calibri" w:cs="Times New Roman"/>
      <w:b/>
      <w:bCs/>
      <w:sz w:val="20"/>
      <w:szCs w:val="20"/>
    </w:rPr>
  </w:style>
  <w:style w:type="table" w:customStyle="1" w:styleId="114">
    <w:name w:val="Сетка таблицы11"/>
    <w:basedOn w:val="a1"/>
    <w:rsid w:val="00AE1D1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Рецензия1"/>
    <w:next w:val="af6"/>
    <w:hidden/>
    <w:uiPriority w:val="99"/>
    <w:semiHidden/>
    <w:rsid w:val="00AE1D15"/>
    <w:pPr>
      <w:spacing w:after="0" w:line="240" w:lineRule="auto"/>
    </w:pPr>
  </w:style>
  <w:style w:type="paragraph" w:customStyle="1" w:styleId="1f0">
    <w:name w:val="Нижний колонтитул Знак Знак1"/>
    <w:basedOn w:val="a"/>
    <w:next w:val="af7"/>
    <w:link w:val="af8"/>
    <w:uiPriority w:val="99"/>
    <w:unhideWhenUsed/>
    <w:rsid w:val="00AE1D15"/>
    <w:pPr>
      <w:tabs>
        <w:tab w:val="center" w:pos="4677"/>
        <w:tab w:val="right" w:pos="9355"/>
      </w:tabs>
      <w:spacing w:after="0" w:line="240" w:lineRule="auto"/>
    </w:pPr>
    <w:rPr>
      <w:rFonts w:ascii="Calibri" w:hAnsi="Calibri" w:cs="Times New Roman"/>
    </w:rPr>
  </w:style>
  <w:style w:type="character" w:customStyle="1" w:styleId="af8">
    <w:name w:val="Нижний колонтитул Знак"/>
    <w:aliases w:val="Нижний колонтитул Знак Знак Знак Знак,Нижний колонтитул1 Знак,Нижний колонтитул Знак Знак Знак1"/>
    <w:basedOn w:val="a0"/>
    <w:link w:val="1f0"/>
    <w:uiPriority w:val="99"/>
    <w:rsid w:val="00AE1D15"/>
    <w:rPr>
      <w:rFonts w:ascii="Calibri" w:hAnsi="Calibri" w:cs="Times New Roman"/>
      <w:sz w:val="22"/>
      <w:szCs w:val="22"/>
    </w:rPr>
  </w:style>
  <w:style w:type="character" w:customStyle="1" w:styleId="1f1">
    <w:name w:val="Неразрешенное упоминание1"/>
    <w:basedOn w:val="a0"/>
    <w:uiPriority w:val="99"/>
    <w:unhideWhenUsed/>
    <w:rsid w:val="00AE1D15"/>
    <w:rPr>
      <w:color w:val="605E5C"/>
      <w:shd w:val="clear" w:color="auto" w:fill="E1DFDD"/>
    </w:rPr>
  </w:style>
  <w:style w:type="character" w:customStyle="1" w:styleId="af">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e"/>
    <w:qFormat/>
    <w:locked/>
    <w:rsid w:val="00AE1D15"/>
    <w:rPr>
      <w:rFonts w:ascii="Times New Roman" w:eastAsia="Times New Roman" w:hAnsi="Times New Roman" w:cs="Times New Roman"/>
      <w:sz w:val="24"/>
      <w:szCs w:val="24"/>
      <w:lang w:val="en-US"/>
    </w:rPr>
  </w:style>
  <w:style w:type="paragraph" w:styleId="af9">
    <w:name w:val="Body Text"/>
    <w:basedOn w:val="a"/>
    <w:link w:val="afa"/>
    <w:unhideWhenUsed/>
    <w:qFormat/>
    <w:rsid w:val="00AE1D15"/>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a">
    <w:name w:val="Основной текст Знак"/>
    <w:basedOn w:val="a0"/>
    <w:link w:val="af9"/>
    <w:rsid w:val="00AE1D15"/>
    <w:rPr>
      <w:rFonts w:ascii="Times New Roman" w:eastAsia="Times New Roman" w:hAnsi="Times New Roman" w:cs="Times New Roman"/>
      <w:sz w:val="24"/>
      <w:szCs w:val="20"/>
      <w:lang w:eastAsia="ru-RU"/>
    </w:rPr>
  </w:style>
  <w:style w:type="paragraph" w:customStyle="1" w:styleId="Default">
    <w:name w:val="Default"/>
    <w:rsid w:val="00AE1D15"/>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15">
    <w:name w:val="Нет списка11"/>
    <w:next w:val="a2"/>
    <w:uiPriority w:val="99"/>
    <w:semiHidden/>
    <w:unhideWhenUsed/>
    <w:rsid w:val="00AE1D15"/>
  </w:style>
  <w:style w:type="table" w:customStyle="1" w:styleId="TableNormal">
    <w:name w:val="Table Normal"/>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AE1D15"/>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AE1D15"/>
  </w:style>
  <w:style w:type="table" w:customStyle="1" w:styleId="TableNormal12">
    <w:name w:val="Table Normal12"/>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sonormal0">
    <w:name w:val="msonormal"/>
    <w:basedOn w:val="a"/>
    <w:rsid w:val="00AE1D15"/>
    <w:pPr>
      <w:spacing w:after="200" w:line="276" w:lineRule="auto"/>
    </w:pPr>
    <w:rPr>
      <w:rFonts w:ascii="Times New Roman" w:eastAsia="Times New Roman" w:hAnsi="Times New Roman" w:cs="Times New Roman"/>
      <w:sz w:val="24"/>
      <w:szCs w:val="24"/>
      <w:lang w:eastAsia="ru-RU"/>
    </w:rPr>
  </w:style>
  <w:style w:type="paragraph" w:styleId="af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c"/>
    <w:uiPriority w:val="99"/>
    <w:unhideWhenUsed/>
    <w:qFormat/>
    <w:rsid w:val="00AE1D15"/>
    <w:pPr>
      <w:spacing w:after="200" w:line="276" w:lineRule="auto"/>
    </w:pPr>
    <w:rPr>
      <w:rFonts w:ascii="Times New Roman" w:eastAsia="Times New Roman" w:hAnsi="Times New Roman" w:cs="Times New Roman"/>
      <w:sz w:val="24"/>
      <w:szCs w:val="24"/>
      <w:lang w:eastAsia="ru-RU"/>
    </w:rPr>
  </w:style>
  <w:style w:type="paragraph" w:styleId="31">
    <w:name w:val="toc 3"/>
    <w:basedOn w:val="a"/>
    <w:next w:val="a"/>
    <w:link w:val="32"/>
    <w:autoRedefine/>
    <w:uiPriority w:val="39"/>
    <w:unhideWhenUsed/>
    <w:rsid w:val="00AE1D15"/>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AE1D15"/>
    <w:pPr>
      <w:spacing w:after="0" w:line="240" w:lineRule="auto"/>
      <w:ind w:left="720"/>
    </w:pPr>
    <w:rPr>
      <w:rFonts w:ascii="Calibri" w:eastAsia="Times New Roman" w:hAnsi="Calibri" w:cs="Calibri"/>
      <w:sz w:val="20"/>
      <w:szCs w:val="20"/>
      <w:lang w:eastAsia="ru-RU"/>
    </w:rPr>
  </w:style>
  <w:style w:type="paragraph" w:styleId="51">
    <w:name w:val="toc 5"/>
    <w:basedOn w:val="a"/>
    <w:next w:val="a"/>
    <w:link w:val="52"/>
    <w:autoRedefine/>
    <w:uiPriority w:val="39"/>
    <w:unhideWhenUsed/>
    <w:rsid w:val="00AE1D15"/>
    <w:pPr>
      <w:spacing w:after="0" w:line="240" w:lineRule="auto"/>
      <w:ind w:left="960"/>
    </w:pPr>
    <w:rPr>
      <w:rFonts w:ascii="Calibri" w:eastAsia="Times New Roman" w:hAnsi="Calibri" w:cs="Calibri"/>
      <w:sz w:val="20"/>
      <w:szCs w:val="20"/>
      <w:lang w:eastAsia="ru-RU"/>
    </w:rPr>
  </w:style>
  <w:style w:type="paragraph" w:styleId="61">
    <w:name w:val="toc 6"/>
    <w:basedOn w:val="a"/>
    <w:next w:val="a"/>
    <w:link w:val="62"/>
    <w:autoRedefine/>
    <w:uiPriority w:val="39"/>
    <w:unhideWhenUsed/>
    <w:rsid w:val="00AE1D15"/>
    <w:pPr>
      <w:spacing w:after="0" w:line="240" w:lineRule="auto"/>
      <w:ind w:left="1200"/>
    </w:pPr>
    <w:rPr>
      <w:rFonts w:ascii="Calibri" w:eastAsia="Times New Roman" w:hAnsi="Calibri" w:cs="Calibri"/>
      <w:sz w:val="20"/>
      <w:szCs w:val="20"/>
      <w:lang w:eastAsia="ru-RU"/>
    </w:rPr>
  </w:style>
  <w:style w:type="paragraph" w:styleId="71">
    <w:name w:val="toc 7"/>
    <w:basedOn w:val="a"/>
    <w:next w:val="a"/>
    <w:link w:val="72"/>
    <w:autoRedefine/>
    <w:uiPriority w:val="39"/>
    <w:unhideWhenUsed/>
    <w:rsid w:val="00AE1D15"/>
    <w:pPr>
      <w:spacing w:after="0" w:line="240" w:lineRule="auto"/>
      <w:ind w:left="1440"/>
    </w:pPr>
    <w:rPr>
      <w:rFonts w:ascii="Calibri" w:eastAsia="Times New Roman" w:hAnsi="Calibri" w:cs="Calibri"/>
      <w:sz w:val="20"/>
      <w:szCs w:val="20"/>
      <w:lang w:eastAsia="ru-RU"/>
    </w:rPr>
  </w:style>
  <w:style w:type="paragraph" w:styleId="81">
    <w:name w:val="toc 8"/>
    <w:basedOn w:val="a"/>
    <w:next w:val="a"/>
    <w:link w:val="82"/>
    <w:autoRedefine/>
    <w:uiPriority w:val="39"/>
    <w:unhideWhenUsed/>
    <w:rsid w:val="00AE1D15"/>
    <w:pPr>
      <w:spacing w:after="0" w:line="240" w:lineRule="auto"/>
      <w:ind w:left="1680"/>
    </w:pPr>
    <w:rPr>
      <w:rFonts w:ascii="Calibri" w:eastAsia="Times New Roman" w:hAnsi="Calibri" w:cs="Calibri"/>
      <w:sz w:val="20"/>
      <w:szCs w:val="20"/>
      <w:lang w:eastAsia="ru-RU"/>
    </w:rPr>
  </w:style>
  <w:style w:type="paragraph" w:styleId="91">
    <w:name w:val="toc 9"/>
    <w:basedOn w:val="a"/>
    <w:next w:val="a"/>
    <w:link w:val="92"/>
    <w:autoRedefine/>
    <w:uiPriority w:val="39"/>
    <w:unhideWhenUsed/>
    <w:rsid w:val="00AE1D15"/>
    <w:pPr>
      <w:spacing w:after="0" w:line="240" w:lineRule="auto"/>
      <w:ind w:left="1920"/>
    </w:pPr>
    <w:rPr>
      <w:rFonts w:ascii="Calibri" w:eastAsia="Times New Roman" w:hAnsi="Calibri" w:cs="Calibri"/>
      <w:sz w:val="20"/>
      <w:szCs w:val="20"/>
      <w:lang w:eastAsia="ru-RU"/>
    </w:rPr>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0"/>
    <w:rsid w:val="00AE1D15"/>
    <w:rPr>
      <w:rFonts w:ascii="Calibri" w:eastAsia="Times New Roman" w:hAnsi="Calibri" w:cs="Times New Roman"/>
      <w:lang w:val="ru-RU" w:eastAsia="ru-RU"/>
    </w:rPr>
  </w:style>
  <w:style w:type="paragraph" w:styleId="afd">
    <w:name w:val="endnote text"/>
    <w:basedOn w:val="a"/>
    <w:link w:val="afe"/>
    <w:uiPriority w:val="99"/>
    <w:semiHidden/>
    <w:unhideWhenUsed/>
    <w:rsid w:val="00AE1D15"/>
    <w:pPr>
      <w:spacing w:after="0" w:line="240" w:lineRule="auto"/>
    </w:pPr>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rsid w:val="00AE1D15"/>
    <w:rPr>
      <w:rFonts w:ascii="Calibri" w:eastAsia="Times New Roman" w:hAnsi="Calibri" w:cs="Times New Roman"/>
      <w:sz w:val="20"/>
      <w:szCs w:val="20"/>
      <w:lang w:val="x-none" w:eastAsia="x-none"/>
    </w:rPr>
  </w:style>
  <w:style w:type="paragraph" w:styleId="23">
    <w:name w:val="List 2"/>
    <w:basedOn w:val="a"/>
    <w:link w:val="24"/>
    <w:unhideWhenUsed/>
    <w:rsid w:val="00AE1D15"/>
    <w:pPr>
      <w:spacing w:before="120" w:after="120" w:line="240" w:lineRule="auto"/>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AE1D15"/>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link w:val="25"/>
    <w:rsid w:val="00AE1D15"/>
    <w:rPr>
      <w:rFonts w:ascii="Times New Roman" w:eastAsia="Times New Roman" w:hAnsi="Times New Roman" w:cs="Times New Roman"/>
      <w:sz w:val="24"/>
      <w:szCs w:val="24"/>
      <w:lang w:val="x-none" w:eastAsia="x-none"/>
    </w:rPr>
  </w:style>
  <w:style w:type="paragraph" w:styleId="27">
    <w:name w:val="Body Text Indent 2"/>
    <w:basedOn w:val="a"/>
    <w:link w:val="28"/>
    <w:unhideWhenUsed/>
    <w:rsid w:val="00AE1D1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8">
    <w:name w:val="Основной текст с отступом 2 Знак"/>
    <w:basedOn w:val="a0"/>
    <w:link w:val="27"/>
    <w:rsid w:val="00AE1D15"/>
    <w:rPr>
      <w:rFonts w:ascii="Times New Roman" w:eastAsia="Times New Roman" w:hAnsi="Times New Roman" w:cs="Times New Roman"/>
      <w:sz w:val="24"/>
      <w:szCs w:val="24"/>
      <w:lang w:val="x-none" w:eastAsia="x-none"/>
    </w:rPr>
  </w:style>
  <w:style w:type="paragraph" w:customStyle="1" w:styleId="aff">
    <w:name w:val="Внимание"/>
    <w:basedOn w:val="a"/>
    <w:next w:val="a"/>
    <w:rsid w:val="00AE1D1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rsid w:val="00AE1D15"/>
  </w:style>
  <w:style w:type="paragraph" w:customStyle="1" w:styleId="aff1">
    <w:name w:val="Внимание: недобросовестность!"/>
    <w:basedOn w:val="aff"/>
    <w:next w:val="a"/>
    <w:rsid w:val="00AE1D15"/>
  </w:style>
  <w:style w:type="paragraph" w:customStyle="1" w:styleId="aff2">
    <w:name w:val="Дочерний элемент списка"/>
    <w:basedOn w:val="a"/>
    <w:next w:val="a"/>
    <w:rsid w:val="00AE1D1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rsid w:val="00AE1D1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f3">
    <w:name w:val="Заголовок1"/>
    <w:basedOn w:val="aff3"/>
    <w:next w:val="a"/>
    <w:rsid w:val="00AE1D15"/>
    <w:pPr>
      <w:shd w:val="clear" w:color="auto" w:fill="ECE9D8"/>
    </w:pPr>
    <w:rPr>
      <w:b/>
      <w:bCs/>
      <w:color w:val="0058A9"/>
    </w:rPr>
  </w:style>
  <w:style w:type="paragraph" w:customStyle="1" w:styleId="aff4">
    <w:name w:val="Заголовок группы контролов"/>
    <w:basedOn w:val="a"/>
    <w:next w:val="a"/>
    <w:rsid w:val="00AE1D1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rsid w:val="00AE1D15"/>
    <w:pPr>
      <w:shd w:val="clear" w:color="auto" w:fill="FFFFFF"/>
      <w:autoSpaceDE w:val="0"/>
      <w:autoSpaceDN w:val="0"/>
      <w:adjustRightInd w:val="0"/>
      <w:spacing w:before="0" w:after="240" w:line="360" w:lineRule="auto"/>
      <w:jc w:val="center"/>
      <w:outlineLvl w:val="9"/>
    </w:pPr>
    <w:rPr>
      <w:rFonts w:ascii="Times New Roman" w:eastAsia="Times New Roman" w:hAnsi="Times New Roman" w:cs="Times New Roman"/>
      <w:color w:val="auto"/>
      <w:sz w:val="18"/>
      <w:szCs w:val="18"/>
      <w:lang w:val="x-none" w:eastAsia="x-none"/>
    </w:rPr>
  </w:style>
  <w:style w:type="paragraph" w:customStyle="1" w:styleId="aff6">
    <w:name w:val="Заголовок распахивающейся части диалога"/>
    <w:basedOn w:val="a"/>
    <w:next w:val="a"/>
    <w:rsid w:val="00AE1D1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rsid w:val="00AE1D1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rsid w:val="00AE1D1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rsid w:val="00AE1D15"/>
    <w:pPr>
      <w:spacing w:after="0"/>
      <w:jc w:val="left"/>
    </w:pPr>
  </w:style>
  <w:style w:type="paragraph" w:customStyle="1" w:styleId="affa">
    <w:name w:val="Интерактивный заголовок"/>
    <w:basedOn w:val="1f3"/>
    <w:next w:val="a"/>
    <w:rsid w:val="00AE1D15"/>
    <w:rPr>
      <w:u w:val="single"/>
    </w:rPr>
  </w:style>
  <w:style w:type="paragraph" w:customStyle="1" w:styleId="affb">
    <w:name w:val="Текст информации об изменениях"/>
    <w:basedOn w:val="a"/>
    <w:next w:val="a"/>
    <w:rsid w:val="00AE1D1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rsid w:val="00AE1D15"/>
    <w:pPr>
      <w:shd w:val="clear" w:color="auto" w:fill="EAEFED"/>
      <w:spacing w:before="180"/>
      <w:ind w:left="360" w:right="360" w:firstLine="0"/>
    </w:pPr>
  </w:style>
  <w:style w:type="paragraph" w:customStyle="1" w:styleId="affd">
    <w:name w:val="Текст (справка)"/>
    <w:basedOn w:val="a"/>
    <w:next w:val="a"/>
    <w:rsid w:val="00AE1D1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rsid w:val="00AE1D15"/>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rsid w:val="00AE1D15"/>
    <w:rPr>
      <w:i/>
      <w:iCs/>
    </w:rPr>
  </w:style>
  <w:style w:type="paragraph" w:customStyle="1" w:styleId="afff0">
    <w:name w:val="Текст (лев. подпись)"/>
    <w:basedOn w:val="a"/>
    <w:next w:val="a"/>
    <w:rsid w:val="00AE1D1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rsid w:val="00AE1D15"/>
    <w:rPr>
      <w:sz w:val="14"/>
      <w:szCs w:val="14"/>
    </w:rPr>
  </w:style>
  <w:style w:type="paragraph" w:customStyle="1" w:styleId="afff2">
    <w:name w:val="Текст (прав. подпись)"/>
    <w:basedOn w:val="a"/>
    <w:next w:val="a"/>
    <w:rsid w:val="00AE1D1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rsid w:val="00AE1D15"/>
    <w:rPr>
      <w:sz w:val="14"/>
      <w:szCs w:val="14"/>
    </w:rPr>
  </w:style>
  <w:style w:type="paragraph" w:customStyle="1" w:styleId="afff4">
    <w:name w:val="Комментарий пользователя"/>
    <w:basedOn w:val="affe"/>
    <w:next w:val="a"/>
    <w:rsid w:val="00AE1D15"/>
    <w:pPr>
      <w:shd w:val="clear" w:color="auto" w:fill="FFDFE0"/>
      <w:jc w:val="left"/>
    </w:pPr>
  </w:style>
  <w:style w:type="paragraph" w:customStyle="1" w:styleId="afff5">
    <w:name w:val="Куда обратиться?"/>
    <w:basedOn w:val="aff"/>
    <w:next w:val="a"/>
    <w:rsid w:val="00AE1D15"/>
  </w:style>
  <w:style w:type="paragraph" w:customStyle="1" w:styleId="afff6">
    <w:name w:val="Моноширинный"/>
    <w:basedOn w:val="a"/>
    <w:next w:val="a"/>
    <w:rsid w:val="00AE1D1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rsid w:val="00AE1D15"/>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rsid w:val="00AE1D15"/>
    <w:pPr>
      <w:ind w:firstLine="118"/>
    </w:pPr>
  </w:style>
  <w:style w:type="paragraph" w:customStyle="1" w:styleId="afff9">
    <w:name w:val="Нормальный (таблица)"/>
    <w:basedOn w:val="a"/>
    <w:next w:val="a"/>
    <w:rsid w:val="00AE1D1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rsid w:val="00AE1D1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rsid w:val="00AE1D15"/>
    <w:pPr>
      <w:ind w:left="140"/>
    </w:pPr>
  </w:style>
  <w:style w:type="paragraph" w:customStyle="1" w:styleId="afffc">
    <w:name w:val="Переменная часть"/>
    <w:basedOn w:val="aff3"/>
    <w:next w:val="a"/>
    <w:rsid w:val="00AE1D15"/>
    <w:rPr>
      <w:sz w:val="18"/>
      <w:szCs w:val="18"/>
    </w:rPr>
  </w:style>
  <w:style w:type="paragraph" w:customStyle="1" w:styleId="afffd">
    <w:name w:val="Подвал для информации об изменениях"/>
    <w:basedOn w:val="1"/>
    <w:next w:val="a"/>
    <w:rsid w:val="00AE1D15"/>
    <w:pPr>
      <w:autoSpaceDE w:val="0"/>
      <w:autoSpaceDN w:val="0"/>
      <w:adjustRightInd w:val="0"/>
      <w:spacing w:before="480" w:after="240" w:line="360" w:lineRule="auto"/>
      <w:jc w:val="center"/>
      <w:outlineLvl w:val="9"/>
    </w:pPr>
    <w:rPr>
      <w:rFonts w:ascii="Times New Roman" w:eastAsia="Times New Roman" w:hAnsi="Times New Roman" w:cs="Times New Roman"/>
      <w:color w:val="auto"/>
      <w:sz w:val="18"/>
      <w:szCs w:val="18"/>
      <w:lang w:val="x-none" w:eastAsia="x-none"/>
    </w:rPr>
  </w:style>
  <w:style w:type="paragraph" w:customStyle="1" w:styleId="afffe">
    <w:name w:val="Подзаголовок для информации об изменениях"/>
    <w:basedOn w:val="affb"/>
    <w:next w:val="a"/>
    <w:rsid w:val="00AE1D15"/>
    <w:rPr>
      <w:b/>
      <w:bCs/>
    </w:rPr>
  </w:style>
  <w:style w:type="paragraph" w:customStyle="1" w:styleId="affff">
    <w:name w:val="Подчёркнуный текст"/>
    <w:basedOn w:val="a"/>
    <w:next w:val="a"/>
    <w:rsid w:val="00AE1D1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rsid w:val="00AE1D15"/>
    <w:rPr>
      <w:sz w:val="20"/>
      <w:szCs w:val="20"/>
    </w:rPr>
  </w:style>
  <w:style w:type="paragraph" w:customStyle="1" w:styleId="affff1">
    <w:name w:val="Прижатый влево"/>
    <w:basedOn w:val="a"/>
    <w:next w:val="a"/>
    <w:rsid w:val="00AE1D1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rsid w:val="00AE1D15"/>
  </w:style>
  <w:style w:type="paragraph" w:customStyle="1" w:styleId="affff3">
    <w:name w:val="Примечание."/>
    <w:basedOn w:val="aff"/>
    <w:next w:val="a"/>
    <w:rsid w:val="00AE1D15"/>
  </w:style>
  <w:style w:type="paragraph" w:customStyle="1" w:styleId="affff4">
    <w:name w:val="Словарная статья"/>
    <w:basedOn w:val="a"/>
    <w:next w:val="a"/>
    <w:rsid w:val="00AE1D1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rsid w:val="00AE1D1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rsid w:val="00AE1D15"/>
    <w:pPr>
      <w:ind w:firstLine="500"/>
    </w:pPr>
  </w:style>
  <w:style w:type="paragraph" w:customStyle="1" w:styleId="affff7">
    <w:name w:val="Текст ЭР (см. также)"/>
    <w:basedOn w:val="a"/>
    <w:next w:val="a"/>
    <w:rsid w:val="00AE1D1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rsid w:val="00AE1D15"/>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rsid w:val="00AE1D1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rsid w:val="00AE1D15"/>
    <w:pPr>
      <w:jc w:val="center"/>
    </w:pPr>
  </w:style>
  <w:style w:type="paragraph" w:customStyle="1" w:styleId="-">
    <w:name w:val="ЭР-содержание (правое окно)"/>
    <w:basedOn w:val="a"/>
    <w:next w:val="a"/>
    <w:rsid w:val="00AE1D1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AE1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page number"/>
    <w:link w:val="1f4"/>
    <w:unhideWhenUsed/>
    <w:rsid w:val="00AE1D15"/>
    <w:rPr>
      <w:rFonts w:ascii="Times New Roman" w:hAnsi="Times New Roman" w:cs="Times New Roman" w:hint="default"/>
    </w:rPr>
  </w:style>
  <w:style w:type="character" w:styleId="affffc">
    <w:name w:val="endnote reference"/>
    <w:link w:val="1f5"/>
    <w:unhideWhenUsed/>
    <w:rsid w:val="00AE1D15"/>
    <w:rPr>
      <w:rFonts w:ascii="Times New Roman" w:hAnsi="Times New Roman" w:cs="Times New Roman" w:hint="default"/>
      <w:vertAlign w:val="superscript"/>
    </w:rPr>
  </w:style>
  <w:style w:type="character" w:customStyle="1" w:styleId="blk">
    <w:name w:val="blk"/>
    <w:rsid w:val="00AE1D15"/>
  </w:style>
  <w:style w:type="character" w:customStyle="1" w:styleId="FootnoteTextChar">
    <w:name w:val="Footnote Text Char"/>
    <w:locked/>
    <w:rsid w:val="00AE1D15"/>
    <w:rPr>
      <w:rFonts w:ascii="Times New Roman" w:hAnsi="Times New Roman" w:cs="Times New Roman" w:hint="default"/>
      <w:sz w:val="20"/>
      <w:lang w:val="x-none" w:eastAsia="ru-RU"/>
    </w:rPr>
  </w:style>
  <w:style w:type="character" w:customStyle="1" w:styleId="116">
    <w:name w:val="Текст примечания Знак11"/>
    <w:rsid w:val="00AE1D15"/>
    <w:rPr>
      <w:rFonts w:ascii="Times New Roman" w:hAnsi="Times New Roman" w:cs="Times New Roman" w:hint="default"/>
      <w:sz w:val="20"/>
      <w:szCs w:val="20"/>
    </w:rPr>
  </w:style>
  <w:style w:type="character" w:customStyle="1" w:styleId="1f6">
    <w:name w:val="Текст примечания Знак1"/>
    <w:rsid w:val="00AE1D15"/>
    <w:rPr>
      <w:rFonts w:ascii="Times New Roman" w:hAnsi="Times New Roman" w:cs="Times New Roman" w:hint="default"/>
      <w:sz w:val="20"/>
      <w:szCs w:val="20"/>
    </w:rPr>
  </w:style>
  <w:style w:type="character" w:customStyle="1" w:styleId="117">
    <w:name w:val="Тема примечания Знак11"/>
    <w:rsid w:val="00AE1D15"/>
    <w:rPr>
      <w:rFonts w:ascii="Times New Roman" w:hAnsi="Times New Roman" w:cs="Times New Roman" w:hint="default"/>
      <w:b/>
      <w:bCs/>
      <w:sz w:val="20"/>
      <w:szCs w:val="20"/>
    </w:rPr>
  </w:style>
  <w:style w:type="character" w:customStyle="1" w:styleId="1f7">
    <w:name w:val="Тема примечания Знак1"/>
    <w:rsid w:val="00AE1D15"/>
    <w:rPr>
      <w:rFonts w:ascii="Times New Roman" w:hAnsi="Times New Roman" w:cs="Times New Roman" w:hint="default"/>
      <w:b/>
      <w:bCs/>
      <w:sz w:val="20"/>
      <w:szCs w:val="20"/>
    </w:rPr>
  </w:style>
  <w:style w:type="character" w:customStyle="1" w:styleId="apple-converted-space">
    <w:name w:val="apple-converted-space"/>
    <w:rsid w:val="00AE1D15"/>
  </w:style>
  <w:style w:type="character" w:customStyle="1" w:styleId="affffd">
    <w:name w:val="Цветовое выделение"/>
    <w:rsid w:val="00AE1D15"/>
    <w:rPr>
      <w:b/>
      <w:bCs w:val="0"/>
      <w:color w:val="26282F"/>
    </w:rPr>
  </w:style>
  <w:style w:type="character" w:customStyle="1" w:styleId="affffe">
    <w:name w:val="Гипертекстовая ссылка"/>
    <w:rsid w:val="00AE1D15"/>
    <w:rPr>
      <w:b/>
      <w:bCs w:val="0"/>
      <w:color w:val="106BBE"/>
    </w:rPr>
  </w:style>
  <w:style w:type="character" w:customStyle="1" w:styleId="afffff">
    <w:name w:val="Активная гипертекстовая ссылка"/>
    <w:rsid w:val="00AE1D15"/>
    <w:rPr>
      <w:b/>
      <w:bCs w:val="0"/>
      <w:color w:val="106BBE"/>
      <w:u w:val="single"/>
    </w:rPr>
  </w:style>
  <w:style w:type="character" w:customStyle="1" w:styleId="afffff0">
    <w:name w:val="Выделение для Базового Поиска"/>
    <w:rsid w:val="00AE1D15"/>
    <w:rPr>
      <w:b/>
      <w:bCs w:val="0"/>
      <w:color w:val="0058A9"/>
    </w:rPr>
  </w:style>
  <w:style w:type="character" w:customStyle="1" w:styleId="afffff1">
    <w:name w:val="Выделение для Базового Поиска (курсив)"/>
    <w:rsid w:val="00AE1D15"/>
    <w:rPr>
      <w:b/>
      <w:bCs w:val="0"/>
      <w:i/>
      <w:iCs w:val="0"/>
      <w:color w:val="0058A9"/>
    </w:rPr>
  </w:style>
  <w:style w:type="character" w:customStyle="1" w:styleId="afffff2">
    <w:name w:val="Заголовок своего сообщения"/>
    <w:rsid w:val="00AE1D15"/>
    <w:rPr>
      <w:b/>
      <w:bCs w:val="0"/>
      <w:color w:val="26282F"/>
    </w:rPr>
  </w:style>
  <w:style w:type="character" w:customStyle="1" w:styleId="afffff3">
    <w:name w:val="Заголовок чужого сообщения"/>
    <w:rsid w:val="00AE1D15"/>
    <w:rPr>
      <w:b/>
      <w:bCs w:val="0"/>
      <w:color w:val="FF0000"/>
    </w:rPr>
  </w:style>
  <w:style w:type="character" w:customStyle="1" w:styleId="afffff4">
    <w:name w:val="Найденные слова"/>
    <w:rsid w:val="00AE1D15"/>
    <w:rPr>
      <w:b/>
      <w:bCs w:val="0"/>
      <w:color w:val="26282F"/>
      <w:shd w:val="clear" w:color="auto" w:fill="FFF580"/>
    </w:rPr>
  </w:style>
  <w:style w:type="character" w:customStyle="1" w:styleId="afffff5">
    <w:name w:val="Не вступил в силу"/>
    <w:rsid w:val="00AE1D15"/>
    <w:rPr>
      <w:b/>
      <w:bCs w:val="0"/>
      <w:color w:val="000000"/>
      <w:shd w:val="clear" w:color="auto" w:fill="D8EDE8"/>
    </w:rPr>
  </w:style>
  <w:style w:type="character" w:customStyle="1" w:styleId="afffff6">
    <w:name w:val="Опечатки"/>
    <w:rsid w:val="00AE1D15"/>
    <w:rPr>
      <w:color w:val="FF0000"/>
    </w:rPr>
  </w:style>
  <w:style w:type="character" w:customStyle="1" w:styleId="afffff7">
    <w:name w:val="Продолжение ссылки"/>
    <w:rsid w:val="00AE1D15"/>
  </w:style>
  <w:style w:type="character" w:customStyle="1" w:styleId="afffff8">
    <w:name w:val="Сравнение редакций"/>
    <w:rsid w:val="00AE1D15"/>
    <w:rPr>
      <w:b/>
      <w:bCs w:val="0"/>
      <w:color w:val="26282F"/>
    </w:rPr>
  </w:style>
  <w:style w:type="character" w:customStyle="1" w:styleId="afffff9">
    <w:name w:val="Сравнение редакций. Добавленный фрагмент"/>
    <w:rsid w:val="00AE1D15"/>
    <w:rPr>
      <w:color w:val="000000"/>
      <w:shd w:val="clear" w:color="auto" w:fill="C1D7FF"/>
    </w:rPr>
  </w:style>
  <w:style w:type="character" w:customStyle="1" w:styleId="afffffa">
    <w:name w:val="Сравнение редакций. Удаленный фрагмент"/>
    <w:rsid w:val="00AE1D15"/>
    <w:rPr>
      <w:color w:val="000000"/>
      <w:shd w:val="clear" w:color="auto" w:fill="C4C413"/>
    </w:rPr>
  </w:style>
  <w:style w:type="character" w:customStyle="1" w:styleId="afffffb">
    <w:name w:val="Ссылка на утративший силу документ"/>
    <w:rsid w:val="00AE1D15"/>
    <w:rPr>
      <w:b/>
      <w:bCs w:val="0"/>
      <w:color w:val="749232"/>
    </w:rPr>
  </w:style>
  <w:style w:type="character" w:customStyle="1" w:styleId="afffffc">
    <w:name w:val="Утратил силу"/>
    <w:rsid w:val="00AE1D15"/>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AE1D15"/>
    <w:rPr>
      <w:rFonts w:ascii="Times New Roman" w:hAnsi="Times New Roman" w:cs="Times New Roman" w:hint="default"/>
      <w:sz w:val="24"/>
      <w:szCs w:val="24"/>
      <w:lang w:val="en-US" w:eastAsia="nl-NL"/>
    </w:rPr>
  </w:style>
  <w:style w:type="table" w:customStyle="1" w:styleId="29">
    <w:name w:val="Сетка таблицы2"/>
    <w:basedOn w:val="a1"/>
    <w:next w:val="af3"/>
    <w:rsid w:val="00AE1D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E1D15"/>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qFormat/>
    <w:rsid w:val="00AE1D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link w:val="1f8"/>
    <w:qFormat/>
    <w:rsid w:val="00AE1D15"/>
    <w:rPr>
      <w:b/>
      <w:bCs/>
    </w:rPr>
  </w:style>
  <w:style w:type="character" w:styleId="affffff">
    <w:name w:val="Subtle Emphasis"/>
    <w:link w:val="1f9"/>
    <w:qFormat/>
    <w:rsid w:val="00AE1D15"/>
    <w:rPr>
      <w:i/>
      <w:iCs/>
      <w:color w:val="404040"/>
    </w:rPr>
  </w:style>
  <w:style w:type="character" w:customStyle="1" w:styleId="11">
    <w:name w:val="Заголовок 1 Знак1"/>
    <w:basedOn w:val="a0"/>
    <w:link w:val="1"/>
    <w:uiPriority w:val="9"/>
    <w:rsid w:val="00AE1D15"/>
    <w:rPr>
      <w:rFonts w:asciiTheme="majorHAnsi" w:eastAsiaTheme="majorEastAsia" w:hAnsiTheme="majorHAnsi" w:cstheme="majorBidi"/>
      <w:color w:val="2E74B5" w:themeColor="accent1" w:themeShade="BF"/>
      <w:sz w:val="32"/>
      <w:szCs w:val="32"/>
    </w:rPr>
  </w:style>
  <w:style w:type="paragraph" w:styleId="affffff0">
    <w:name w:val="TOC Heading"/>
    <w:basedOn w:val="1"/>
    <w:next w:val="a"/>
    <w:link w:val="affffff1"/>
    <w:uiPriority w:val="39"/>
    <w:unhideWhenUsed/>
    <w:qFormat/>
    <w:rsid w:val="00AE1D15"/>
    <w:pPr>
      <w:ind w:firstLine="709"/>
      <w:jc w:val="center"/>
      <w:outlineLvl w:val="9"/>
    </w:pPr>
    <w:rPr>
      <w:rFonts w:ascii="@Batang" w:eastAsia="Segoe UI" w:hAnsi="@Batang" w:cs="Segoe UI"/>
      <w:color w:val="2F5496"/>
      <w:sz w:val="24"/>
      <w:szCs w:val="24"/>
      <w:lang w:eastAsia="ru-RU"/>
    </w:rPr>
  </w:style>
  <w:style w:type="table" w:customStyle="1" w:styleId="310">
    <w:name w:val="Таблица простая 31"/>
    <w:basedOn w:val="a1"/>
    <w:rsid w:val="00AE1D1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a"/>
    <w:uiPriority w:val="10"/>
    <w:qFormat/>
    <w:rsid w:val="00AE1D15"/>
    <w:pPr>
      <w:spacing w:before="120" w:after="240" w:line="360" w:lineRule="auto"/>
      <w:ind w:firstLine="709"/>
      <w:jc w:val="center"/>
      <w:outlineLvl w:val="0"/>
    </w:pPr>
    <w:rPr>
      <w:rFonts w:ascii="Times New Roman Полужирный" w:eastAsia="Segoe UI" w:hAnsi="Times New Roman Полужирный" w:cs="Segoe UI"/>
      <w:b/>
      <w:caps/>
      <w:kern w:val="28"/>
      <w:sz w:val="24"/>
      <w:szCs w:val="24"/>
      <w:lang w:eastAsia="ru-RU"/>
    </w:rPr>
  </w:style>
  <w:style w:type="character" w:customStyle="1" w:styleId="affffff3">
    <w:name w:val="Заголовок Знак"/>
    <w:basedOn w:val="a0"/>
    <w:rsid w:val="00AE1D15"/>
    <w:rPr>
      <w:rFonts w:asciiTheme="majorHAnsi" w:eastAsiaTheme="majorEastAsia" w:hAnsiTheme="majorHAnsi" w:cstheme="majorBidi"/>
      <w:spacing w:val="-10"/>
      <w:kern w:val="28"/>
      <w:sz w:val="56"/>
      <w:szCs w:val="56"/>
    </w:rPr>
  </w:style>
  <w:style w:type="character" w:customStyle="1" w:styleId="2a">
    <w:name w:val="Заголовок Знак2"/>
    <w:link w:val="affffff2"/>
    <w:uiPriority w:val="10"/>
    <w:rsid w:val="00AE1D15"/>
    <w:rPr>
      <w:rFonts w:ascii="Times New Roman Полужирный" w:eastAsia="Segoe UI" w:hAnsi="Times New Roman Полужирный" w:cs="Segoe UI"/>
      <w:b/>
      <w:caps/>
      <w:kern w:val="28"/>
      <w:sz w:val="24"/>
      <w:szCs w:val="24"/>
      <w:lang w:eastAsia="ru-RU"/>
    </w:rPr>
  </w:style>
  <w:style w:type="paragraph" w:customStyle="1" w:styleId="120">
    <w:name w:val="таблСлева12"/>
    <w:basedOn w:val="a"/>
    <w:qFormat/>
    <w:rsid w:val="00AE1D15"/>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AE1D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0">
    <w:name w:val="Таблица простая 32"/>
    <w:basedOn w:val="a1"/>
    <w:rsid w:val="00AE1D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nhideWhenUsed/>
    <w:rsid w:val="00AE1D15"/>
    <w:rPr>
      <w:color w:val="605E5C"/>
      <w:shd w:val="clear" w:color="auto" w:fill="E1DFDD"/>
    </w:rPr>
  </w:style>
  <w:style w:type="character" w:customStyle="1" w:styleId="2c">
    <w:name w:val="Основной текст (2)_"/>
    <w:link w:val="2d"/>
    <w:locked/>
    <w:rsid w:val="00AE1D15"/>
    <w:rPr>
      <w:sz w:val="28"/>
      <w:shd w:val="clear" w:color="auto" w:fill="FFFFFF"/>
    </w:rPr>
  </w:style>
  <w:style w:type="paragraph" w:customStyle="1" w:styleId="2d">
    <w:name w:val="Основной текст (2)"/>
    <w:basedOn w:val="a"/>
    <w:link w:val="2c"/>
    <w:rsid w:val="00AE1D15"/>
    <w:pPr>
      <w:widowControl w:val="0"/>
      <w:shd w:val="clear" w:color="auto" w:fill="FFFFFF"/>
      <w:spacing w:before="360" w:after="0" w:line="240" w:lineRule="atLeast"/>
      <w:jc w:val="both"/>
    </w:pPr>
    <w:rPr>
      <w:sz w:val="28"/>
    </w:rPr>
  </w:style>
  <w:style w:type="character" w:customStyle="1" w:styleId="c7">
    <w:name w:val="c7"/>
    <w:rsid w:val="00AE1D15"/>
    <w:rPr>
      <w:rFonts w:cs="Times New Roman"/>
    </w:rPr>
  </w:style>
  <w:style w:type="paragraph" w:customStyle="1" w:styleId="xl63">
    <w:name w:val="xl63"/>
    <w:basedOn w:val="a"/>
    <w:rsid w:val="00AE1D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AE1D1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AE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AE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E1D15"/>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AE1D1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AE1D1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AE1D1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AE1D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AE1D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AE1D15"/>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AE1D15"/>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AE1D1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AE1D15"/>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AE1D1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AE1D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AE1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AE1D1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AE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AE1D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AE1D1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AE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AE1D1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AE1D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AE1D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AE1D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AE1D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AE1D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AE1D15"/>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AE1D1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AE1D1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AE1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AE1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AE1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AE1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AE1D1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AE1D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AE1D1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AE1D15"/>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AE1D15"/>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AE1D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AE1D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AE1D1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AE1D15"/>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AE1D1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AE1D1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AE1D15"/>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AE1D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AE1D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AE1D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AE1D1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AE1D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AE1D15"/>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AE1D15"/>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AE1D15"/>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AE1D1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AE1D1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AE1D1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AE1D1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AE1D15"/>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AE1D15"/>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AE1D1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AE1D15"/>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AE1D15"/>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AE1D15"/>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AE1D15"/>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AE1D1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AE1D15"/>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AE1D15"/>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AE1D1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AE1D1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AE1D1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AE1D1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AE1D1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AE1D1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AE1D15"/>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AE1D1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AE1D15"/>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AE1D1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AE1D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AE1D1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AE1D1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AE1D15"/>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AE1D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AE1D15"/>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AE1D15"/>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AE1D15"/>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AE1D15"/>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AE1D15"/>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AE1D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AE1D15"/>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AE1D15"/>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AE1D15"/>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AE1D1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AE1D1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AE1D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AE1D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AE1D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AE1D1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AE1D1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AE1D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AE1D15"/>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AE1D15"/>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AE1D15"/>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AE1D15"/>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AE1D15"/>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AE1D15"/>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AE1D15"/>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AE1D15"/>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AE1D15"/>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AE1D15"/>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AE1D15"/>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AE1D15"/>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AE1D15"/>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AE1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E1D15"/>
  </w:style>
  <w:style w:type="paragraph" w:customStyle="1" w:styleId="c18">
    <w:name w:val="c18"/>
    <w:basedOn w:val="a"/>
    <w:rsid w:val="00AE1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AE1D15"/>
  </w:style>
  <w:style w:type="numbering" w:customStyle="1" w:styleId="2e">
    <w:name w:val="Нет списка2"/>
    <w:next w:val="a2"/>
    <w:uiPriority w:val="99"/>
    <w:semiHidden/>
    <w:unhideWhenUsed/>
    <w:rsid w:val="00AE1D15"/>
  </w:style>
  <w:style w:type="character" w:customStyle="1" w:styleId="c21">
    <w:name w:val="c21"/>
    <w:basedOn w:val="a0"/>
    <w:rsid w:val="00AE1D15"/>
  </w:style>
  <w:style w:type="paragraph" w:customStyle="1" w:styleId="xl177">
    <w:name w:val="xl177"/>
    <w:basedOn w:val="a"/>
    <w:rsid w:val="00AE1D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AE1D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AE1D1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AE1D15"/>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fa">
    <w:name w:val="Заголовок Знак1"/>
    <w:basedOn w:val="a0"/>
    <w:rsid w:val="00AE1D15"/>
    <w:rPr>
      <w:rFonts w:ascii="Calibri Light" w:eastAsia="Times New Roman" w:hAnsi="Calibri Light" w:cs="Times New Roman"/>
      <w:spacing w:val="-10"/>
      <w:kern w:val="28"/>
      <w:sz w:val="56"/>
      <w:szCs w:val="56"/>
    </w:rPr>
  </w:style>
  <w:style w:type="paragraph" w:styleId="affffff4">
    <w:name w:val="No Spacing"/>
    <w:link w:val="affffff5"/>
    <w:qFormat/>
    <w:rsid w:val="00AE1D15"/>
    <w:pPr>
      <w:spacing w:after="0" w:line="240" w:lineRule="auto"/>
    </w:pPr>
    <w:rPr>
      <w:rFonts w:ascii="Calibri" w:eastAsia="Times New Roman" w:hAnsi="Calibri" w:cs="Times New Roman"/>
      <w:lang w:eastAsia="ru-RU"/>
    </w:rPr>
  </w:style>
  <w:style w:type="paragraph" w:customStyle="1" w:styleId="1fb">
    <w:name w:val="Обычный (веб)1"/>
    <w:basedOn w:val="a"/>
    <w:next w:val="afb"/>
    <w:qFormat/>
    <w:rsid w:val="00AE1D15"/>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nhideWhenUsed/>
    <w:rsid w:val="00AE1D15"/>
    <w:rPr>
      <w:color w:val="605E5C"/>
      <w:shd w:val="clear" w:color="auto" w:fill="E1DFDD"/>
    </w:rPr>
  </w:style>
  <w:style w:type="table" w:customStyle="1" w:styleId="34">
    <w:name w:val="Сетка таблицы3"/>
    <w:basedOn w:val="a1"/>
    <w:next w:val="af3"/>
    <w:rsid w:val="00AE1D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Название Знак1"/>
    <w:rsid w:val="00AE1D15"/>
    <w:rPr>
      <w:rFonts w:ascii="Times New Roman" w:hAnsi="Times New Roman"/>
      <w:kern w:val="28"/>
      <w:sz w:val="24"/>
      <w:szCs w:val="24"/>
    </w:rPr>
  </w:style>
  <w:style w:type="table" w:customStyle="1" w:styleId="210">
    <w:name w:val="Сетка таблицы21"/>
    <w:basedOn w:val="a1"/>
    <w:next w:val="af3"/>
    <w:rsid w:val="00AE1D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nhideWhenUsed/>
    <w:rsid w:val="00AE1D15"/>
    <w:rPr>
      <w:color w:val="605E5C"/>
      <w:shd w:val="clear" w:color="auto" w:fill="E1DFDD"/>
    </w:rPr>
  </w:style>
  <w:style w:type="paragraph" w:customStyle="1" w:styleId="ConsPlusCell">
    <w:name w:val="ConsPlusCell"/>
    <w:rsid w:val="00AE1D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locked/>
    <w:rsid w:val="00AE1D15"/>
    <w:rPr>
      <w:rFonts w:ascii="Calibri" w:eastAsia="Times New Roman" w:hAnsi="Calibri" w:cs="Times New Roman"/>
      <w:lang w:eastAsia="ru-RU"/>
    </w:rPr>
  </w:style>
  <w:style w:type="character" w:customStyle="1" w:styleId="FontStyle11">
    <w:name w:val="Font Style11"/>
    <w:rsid w:val="00AE1D15"/>
    <w:rPr>
      <w:rFonts w:ascii="Times New Roman" w:hAnsi="Times New Roman" w:cs="Times New Roman"/>
      <w:sz w:val="22"/>
      <w:szCs w:val="22"/>
    </w:rPr>
  </w:style>
  <w:style w:type="character" w:customStyle="1" w:styleId="212pt">
    <w:name w:val="Основной текст (2) + 12 pt"/>
    <w:aliases w:val="Полужирный2,Курсив1"/>
    <w:rsid w:val="00AE1D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table" w:customStyle="1" w:styleId="1111">
    <w:name w:val="Сетка таблицы111"/>
    <w:basedOn w:val="a1"/>
    <w:rsid w:val="00AE1D15"/>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AE1D15"/>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AE1D15"/>
    <w:pPr>
      <w:spacing w:after="0"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f3"/>
    <w:rsid w:val="00AE1D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AE1D15"/>
  </w:style>
  <w:style w:type="character" w:customStyle="1" w:styleId="UnresolvedMention">
    <w:name w:val="Unresolved Mention"/>
    <w:basedOn w:val="a0"/>
    <w:unhideWhenUsed/>
    <w:rsid w:val="00AE1D15"/>
    <w:rPr>
      <w:color w:val="605E5C"/>
      <w:shd w:val="clear" w:color="auto" w:fill="E1DFDD"/>
    </w:rPr>
  </w:style>
  <w:style w:type="paragraph" w:customStyle="1" w:styleId="ListParagraph1">
    <w:name w:val="List Paragraph1"/>
    <w:basedOn w:val="a"/>
    <w:qFormat/>
    <w:rsid w:val="00AE1D15"/>
    <w:pPr>
      <w:suppressAutoHyphens/>
      <w:spacing w:after="200" w:line="200" w:lineRule="atLeast"/>
      <w:ind w:left="720"/>
    </w:pPr>
    <w:rPr>
      <w:rFonts w:ascii="Calibri" w:eastAsia="Times New Roman" w:hAnsi="Calibri" w:cs="Calibri"/>
      <w:lang w:eastAsia="ar-SA"/>
    </w:rPr>
  </w:style>
  <w:style w:type="character" w:customStyle="1" w:styleId="53">
    <w:name w:val="Неразрешенное упоминание5"/>
    <w:basedOn w:val="a0"/>
    <w:uiPriority w:val="99"/>
    <w:semiHidden/>
    <w:unhideWhenUsed/>
    <w:rsid w:val="00AE1D15"/>
    <w:rPr>
      <w:color w:val="605E5C"/>
      <w:shd w:val="clear" w:color="auto" w:fill="E1DFDD"/>
    </w:rPr>
  </w:style>
  <w:style w:type="paragraph" w:customStyle="1" w:styleId="211">
    <w:name w:val="Основной текст с отступом 21"/>
    <w:basedOn w:val="a"/>
    <w:rsid w:val="00AE1D15"/>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118">
    <w:name w:val="Основной текст + 11"/>
    <w:rsid w:val="00AE1D15"/>
    <w:rPr>
      <w:rFonts w:ascii="Times New Roman" w:hAnsi="Times New Roman" w:cs="Times New Roman"/>
      <w:sz w:val="23"/>
      <w:szCs w:val="23"/>
      <w:u w:val="none"/>
    </w:rPr>
  </w:style>
  <w:style w:type="table" w:customStyle="1" w:styleId="54">
    <w:name w:val="Сетка таблицы5"/>
    <w:basedOn w:val="a1"/>
    <w:next w:val="af3"/>
    <w:uiPriority w:val="39"/>
    <w:rsid w:val="00A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AE1D15"/>
  </w:style>
  <w:style w:type="table" w:customStyle="1" w:styleId="63">
    <w:name w:val="Сетка таблицы6"/>
    <w:basedOn w:val="a1"/>
    <w:next w:val="af3"/>
    <w:uiPriority w:val="39"/>
    <w:rsid w:val="00A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3"/>
    <w:uiPriority w:val="39"/>
    <w:rsid w:val="00A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AE1D1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AE1D15"/>
  </w:style>
  <w:style w:type="table" w:customStyle="1" w:styleId="TableNormal14">
    <w:name w:val="Table Normal14"/>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0">
    <w:name w:val="Нет списка1111"/>
    <w:next w:val="a2"/>
    <w:uiPriority w:val="99"/>
    <w:semiHidden/>
    <w:unhideWhenUsed/>
    <w:rsid w:val="00AE1D15"/>
  </w:style>
  <w:style w:type="table" w:customStyle="1" w:styleId="TableNormal121">
    <w:name w:val="Table Normal121"/>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3"/>
    <w:uiPriority w:val="39"/>
    <w:rsid w:val="00AE1D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qFormat/>
    <w:rsid w:val="00AE1D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1"/>
    <w:uiPriority w:val="43"/>
    <w:rsid w:val="00AE1D1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1">
    <w:name w:val="Таблица простая 321"/>
    <w:basedOn w:val="a1"/>
    <w:uiPriority w:val="43"/>
    <w:rsid w:val="00AE1D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
    <w:name w:val="Нет списка21"/>
    <w:next w:val="a2"/>
    <w:uiPriority w:val="99"/>
    <w:semiHidden/>
    <w:unhideWhenUsed/>
    <w:rsid w:val="00AE1D15"/>
  </w:style>
  <w:style w:type="table" w:customStyle="1" w:styleId="312">
    <w:name w:val="Сетка таблицы31"/>
    <w:basedOn w:val="a1"/>
    <w:next w:val="af3"/>
    <w:uiPriority w:val="39"/>
    <w:rsid w:val="00AE1D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3"/>
    <w:uiPriority w:val="39"/>
    <w:rsid w:val="00AE1D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uiPriority w:val="59"/>
    <w:rsid w:val="00AE1D15"/>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3"/>
    <w:uiPriority w:val="39"/>
    <w:rsid w:val="00AE1D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rsid w:val="00AE1D15"/>
  </w:style>
  <w:style w:type="numbering" w:customStyle="1" w:styleId="45">
    <w:name w:val="Нет списка4"/>
    <w:next w:val="a2"/>
    <w:uiPriority w:val="99"/>
    <w:semiHidden/>
    <w:unhideWhenUsed/>
    <w:rsid w:val="00AE1D15"/>
  </w:style>
  <w:style w:type="table" w:customStyle="1" w:styleId="73">
    <w:name w:val="Сетка таблицы7"/>
    <w:basedOn w:val="a1"/>
    <w:next w:val="af3"/>
    <w:uiPriority w:val="39"/>
    <w:rsid w:val="00A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3"/>
    <w:uiPriority w:val="39"/>
    <w:rsid w:val="00A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AE1D1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AE1D15"/>
  </w:style>
  <w:style w:type="table" w:customStyle="1" w:styleId="TableNormal16">
    <w:name w:val="Table Normal16"/>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21">
    <w:name w:val="Нет списка112"/>
    <w:next w:val="a2"/>
    <w:uiPriority w:val="99"/>
    <w:semiHidden/>
    <w:unhideWhenUsed/>
    <w:rsid w:val="00AE1D15"/>
  </w:style>
  <w:style w:type="table" w:customStyle="1" w:styleId="TableNormal122">
    <w:name w:val="Table Normal122"/>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30">
    <w:name w:val="Сетка таблицы23"/>
    <w:basedOn w:val="a1"/>
    <w:next w:val="af3"/>
    <w:uiPriority w:val="39"/>
    <w:rsid w:val="00AE1D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qFormat/>
    <w:rsid w:val="00AE1D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0">
    <w:name w:val="Таблица простая 312"/>
    <w:basedOn w:val="a1"/>
    <w:uiPriority w:val="43"/>
    <w:rsid w:val="00AE1D1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2">
    <w:name w:val="Таблица простая 322"/>
    <w:basedOn w:val="a1"/>
    <w:uiPriority w:val="43"/>
    <w:rsid w:val="00AE1D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2"/>
    <w:uiPriority w:val="99"/>
    <w:semiHidden/>
    <w:unhideWhenUsed/>
    <w:rsid w:val="00AE1D15"/>
  </w:style>
  <w:style w:type="table" w:customStyle="1" w:styleId="323">
    <w:name w:val="Сетка таблицы32"/>
    <w:basedOn w:val="a1"/>
    <w:next w:val="af3"/>
    <w:uiPriority w:val="39"/>
    <w:rsid w:val="00AE1D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3"/>
    <w:uiPriority w:val="39"/>
    <w:rsid w:val="00AE1D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uiPriority w:val="59"/>
    <w:rsid w:val="00AE1D15"/>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3"/>
    <w:uiPriority w:val="39"/>
    <w:rsid w:val="00AE1D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Импортированный стиль 12"/>
    <w:rsid w:val="00AE1D15"/>
    <w:pPr>
      <w:numPr>
        <w:numId w:val="8"/>
      </w:numPr>
    </w:pPr>
  </w:style>
  <w:style w:type="numbering" w:customStyle="1" w:styleId="55">
    <w:name w:val="Нет списка5"/>
    <w:next w:val="a2"/>
    <w:uiPriority w:val="99"/>
    <w:semiHidden/>
    <w:unhideWhenUsed/>
    <w:rsid w:val="00AE1D15"/>
  </w:style>
  <w:style w:type="table" w:customStyle="1" w:styleId="83">
    <w:name w:val="Сетка таблицы8"/>
    <w:basedOn w:val="a1"/>
    <w:next w:val="af3"/>
    <w:uiPriority w:val="39"/>
    <w:rsid w:val="00A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3"/>
    <w:uiPriority w:val="39"/>
    <w:rsid w:val="00A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uiPriority w:val="39"/>
    <w:rsid w:val="00AE1D1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AE1D15"/>
  </w:style>
  <w:style w:type="table" w:customStyle="1" w:styleId="TableNormal18">
    <w:name w:val="Table Normal18"/>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31">
    <w:name w:val="Нет списка113"/>
    <w:next w:val="a2"/>
    <w:uiPriority w:val="99"/>
    <w:semiHidden/>
    <w:unhideWhenUsed/>
    <w:rsid w:val="00AE1D15"/>
  </w:style>
  <w:style w:type="table" w:customStyle="1" w:styleId="TableNormal123">
    <w:name w:val="Table Normal123"/>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40">
    <w:name w:val="Сетка таблицы24"/>
    <w:basedOn w:val="a1"/>
    <w:next w:val="af3"/>
    <w:uiPriority w:val="39"/>
    <w:rsid w:val="00AE1D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3">
    <w:name w:val="Table Normal133"/>
    <w:uiPriority w:val="2"/>
    <w:semiHidden/>
    <w:qFormat/>
    <w:rsid w:val="00AE1D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3">
    <w:name w:val="Таблица простая 313"/>
    <w:basedOn w:val="a1"/>
    <w:uiPriority w:val="43"/>
    <w:rsid w:val="00AE1D1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30">
    <w:name w:val="Таблица простая 323"/>
    <w:basedOn w:val="a1"/>
    <w:uiPriority w:val="43"/>
    <w:rsid w:val="00AE1D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2"/>
    <w:uiPriority w:val="99"/>
    <w:semiHidden/>
    <w:unhideWhenUsed/>
    <w:rsid w:val="00AE1D15"/>
  </w:style>
  <w:style w:type="table" w:customStyle="1" w:styleId="330">
    <w:name w:val="Сетка таблицы33"/>
    <w:basedOn w:val="a1"/>
    <w:next w:val="af3"/>
    <w:uiPriority w:val="39"/>
    <w:rsid w:val="00AE1D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f3"/>
    <w:uiPriority w:val="39"/>
    <w:rsid w:val="00AE1D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uiPriority w:val="59"/>
    <w:rsid w:val="00AE1D15"/>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3"/>
    <w:uiPriority w:val="39"/>
    <w:rsid w:val="00AE1D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AE1D15"/>
  </w:style>
  <w:style w:type="table" w:customStyle="1" w:styleId="TableNormal20">
    <w:name w:val="Table Normal20"/>
    <w:uiPriority w:val="2"/>
    <w:rsid w:val="00AE1D15"/>
    <w:pPr>
      <w:spacing w:after="0" w:line="240" w:lineRule="auto"/>
    </w:pPr>
    <w:rPr>
      <w:rFonts w:ascii="Calibri" w:eastAsia="Calibri" w:hAnsi="Calibri" w:cs="Calibri"/>
      <w:lang w:eastAsia="ru-RU"/>
    </w:rPr>
    <w:tblPr>
      <w:tblCellMar>
        <w:top w:w="0" w:type="dxa"/>
        <w:left w:w="0" w:type="dxa"/>
        <w:bottom w:w="0" w:type="dxa"/>
        <w:right w:w="0" w:type="dxa"/>
      </w:tblCellMar>
    </w:tblPr>
  </w:style>
  <w:style w:type="table" w:customStyle="1" w:styleId="93">
    <w:name w:val="Сетка таблицы9"/>
    <w:basedOn w:val="a1"/>
    <w:next w:val="af3"/>
    <w:uiPriority w:val="39"/>
    <w:rsid w:val="00AE1D15"/>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3"/>
    <w:uiPriority w:val="39"/>
    <w:rsid w:val="00AE1D15"/>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uiPriority w:val="39"/>
    <w:rsid w:val="00AE1D15"/>
    <w:pPr>
      <w:suppressAutoHyphens/>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E1D15"/>
  </w:style>
  <w:style w:type="table" w:customStyle="1" w:styleId="TableNormal110">
    <w:name w:val="Table Normal110"/>
    <w:uiPriority w:val="2"/>
    <w:semiHidden/>
    <w:unhideWhenUsed/>
    <w:qFormat/>
    <w:rsid w:val="00AE1D15"/>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AE1D15"/>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AE1D15"/>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AE1D15"/>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AE1D15"/>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AE1D15"/>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AE1D15"/>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AE1D15"/>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AE1D15"/>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104">
    <w:name w:val="Table Normal104"/>
    <w:uiPriority w:val="2"/>
    <w:semiHidden/>
    <w:unhideWhenUsed/>
    <w:qFormat/>
    <w:rsid w:val="00AE1D15"/>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AE1D15"/>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numbering" w:customStyle="1" w:styleId="1141">
    <w:name w:val="Нет списка114"/>
    <w:next w:val="a2"/>
    <w:uiPriority w:val="99"/>
    <w:semiHidden/>
    <w:unhideWhenUsed/>
    <w:rsid w:val="00AE1D15"/>
  </w:style>
  <w:style w:type="table" w:customStyle="1" w:styleId="TableNormal124">
    <w:name w:val="Table Normal124"/>
    <w:uiPriority w:val="2"/>
    <w:semiHidden/>
    <w:unhideWhenUsed/>
    <w:qFormat/>
    <w:rsid w:val="00AE1D15"/>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250">
    <w:name w:val="Сетка таблицы25"/>
    <w:basedOn w:val="a1"/>
    <w:next w:val="af3"/>
    <w:uiPriority w:val="39"/>
    <w:rsid w:val="00AE1D1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4">
    <w:name w:val="Table Normal134"/>
    <w:uiPriority w:val="2"/>
    <w:semiHidden/>
    <w:qFormat/>
    <w:rsid w:val="00AE1D15"/>
    <w:pPr>
      <w:widowControl w:val="0"/>
      <w:autoSpaceDE w:val="0"/>
      <w:autoSpaceDN w:val="0"/>
      <w:spacing w:after="0" w:line="240" w:lineRule="auto"/>
    </w:pPr>
    <w:rPr>
      <w:rFonts w:ascii="Calibri" w:eastAsia="Calibri" w:hAnsi="Calibri" w:cs="Times New Roman"/>
      <w:lang w:val="en-US" w:eastAsia="ru-RU"/>
    </w:rPr>
    <w:tblPr>
      <w:tblCellMar>
        <w:top w:w="0" w:type="dxa"/>
        <w:left w:w="0" w:type="dxa"/>
        <w:bottom w:w="0" w:type="dxa"/>
        <w:right w:w="0" w:type="dxa"/>
      </w:tblCellMar>
    </w:tblPr>
  </w:style>
  <w:style w:type="table" w:customStyle="1" w:styleId="314">
    <w:name w:val="Таблица простая 314"/>
    <w:basedOn w:val="a1"/>
    <w:uiPriority w:val="43"/>
    <w:rsid w:val="00AE1D1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4">
    <w:name w:val="Таблица простая 324"/>
    <w:basedOn w:val="a1"/>
    <w:uiPriority w:val="43"/>
    <w:rsid w:val="00AE1D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41">
    <w:name w:val="Нет списка24"/>
    <w:next w:val="a2"/>
    <w:uiPriority w:val="99"/>
    <w:semiHidden/>
    <w:unhideWhenUsed/>
    <w:rsid w:val="00AE1D15"/>
  </w:style>
  <w:style w:type="table" w:customStyle="1" w:styleId="340">
    <w:name w:val="Сетка таблицы34"/>
    <w:basedOn w:val="a1"/>
    <w:next w:val="af3"/>
    <w:uiPriority w:val="39"/>
    <w:rsid w:val="00AE1D1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1"/>
    <w:next w:val="af3"/>
    <w:uiPriority w:val="39"/>
    <w:rsid w:val="00AE1D15"/>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uiPriority w:val="59"/>
    <w:rsid w:val="00AE1D15"/>
    <w:pPr>
      <w:suppressAutoHyphens/>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f3"/>
    <w:uiPriority w:val="39"/>
    <w:rsid w:val="00AE1D15"/>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
    <w:name w:val="s8"/>
    <w:basedOn w:val="a"/>
    <w:rsid w:val="00AE1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3">
    <w:name w:val="s23"/>
    <w:basedOn w:val="a0"/>
    <w:rsid w:val="00AE1D15"/>
  </w:style>
  <w:style w:type="table" w:customStyle="1" w:styleId="431">
    <w:name w:val="Сетка таблицы431"/>
    <w:basedOn w:val="a1"/>
    <w:next w:val="af3"/>
    <w:rsid w:val="00AE1D1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f3"/>
    <w:uiPriority w:val="39"/>
    <w:rsid w:val="00A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2"/>
    <w:uiPriority w:val="99"/>
    <w:semiHidden/>
    <w:unhideWhenUsed/>
    <w:rsid w:val="00AE1D15"/>
  </w:style>
  <w:style w:type="table" w:customStyle="1" w:styleId="160">
    <w:name w:val="Сетка таблицы16"/>
    <w:basedOn w:val="a1"/>
    <w:next w:val="af3"/>
    <w:uiPriority w:val="39"/>
    <w:rsid w:val="00A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3"/>
    <w:uiPriority w:val="39"/>
    <w:rsid w:val="00A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uiPriority w:val="39"/>
    <w:rsid w:val="00AE1D1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AE1D15"/>
  </w:style>
  <w:style w:type="table" w:customStyle="1" w:styleId="TableNormal25">
    <w:name w:val="Table Normal25"/>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
    <w:name w:val="Table Normal95"/>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5">
    <w:name w:val="Table Normal105"/>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51">
    <w:name w:val="Нет списка115"/>
    <w:next w:val="a2"/>
    <w:uiPriority w:val="99"/>
    <w:semiHidden/>
    <w:unhideWhenUsed/>
    <w:rsid w:val="00AE1D15"/>
  </w:style>
  <w:style w:type="table" w:customStyle="1" w:styleId="TableNormal125">
    <w:name w:val="Table Normal125"/>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60">
    <w:name w:val="Сетка таблицы26"/>
    <w:basedOn w:val="a1"/>
    <w:next w:val="af3"/>
    <w:uiPriority w:val="39"/>
    <w:rsid w:val="00AE1D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5">
    <w:name w:val="Table Normal135"/>
    <w:uiPriority w:val="2"/>
    <w:semiHidden/>
    <w:qFormat/>
    <w:rsid w:val="00AE1D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AE1D1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5">
    <w:name w:val="Таблица простая 325"/>
    <w:basedOn w:val="a1"/>
    <w:uiPriority w:val="43"/>
    <w:rsid w:val="00AE1D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51">
    <w:name w:val="Нет списка25"/>
    <w:next w:val="a2"/>
    <w:uiPriority w:val="99"/>
    <w:semiHidden/>
    <w:unhideWhenUsed/>
    <w:rsid w:val="00AE1D15"/>
  </w:style>
  <w:style w:type="table" w:customStyle="1" w:styleId="350">
    <w:name w:val="Сетка таблицы35"/>
    <w:basedOn w:val="a1"/>
    <w:next w:val="af3"/>
    <w:uiPriority w:val="39"/>
    <w:rsid w:val="00AE1D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f3"/>
    <w:uiPriority w:val="39"/>
    <w:rsid w:val="00AE1D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uiPriority w:val="59"/>
    <w:rsid w:val="00AE1D15"/>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3"/>
    <w:uiPriority w:val="39"/>
    <w:rsid w:val="00AE1D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Абзац списка1"/>
    <w:basedOn w:val="a"/>
    <w:rsid w:val="00AE1D15"/>
    <w:pPr>
      <w:suppressAutoHyphens/>
      <w:spacing w:after="200" w:line="200" w:lineRule="atLeast"/>
      <w:ind w:left="720"/>
    </w:pPr>
    <w:rPr>
      <w:rFonts w:ascii="Calibri" w:eastAsia="Times New Roman" w:hAnsi="Calibri" w:cs="Times New Roman"/>
      <w:lang w:eastAsia="ar-SA"/>
    </w:rPr>
  </w:style>
  <w:style w:type="character" w:customStyle="1" w:styleId="Heading4">
    <w:name w:val="Heading #4_"/>
    <w:link w:val="Heading41"/>
    <w:uiPriority w:val="99"/>
    <w:locked/>
    <w:rsid w:val="00AE1D15"/>
    <w:rPr>
      <w:b/>
      <w:bCs/>
      <w:shd w:val="clear" w:color="auto" w:fill="FFFFFF"/>
    </w:rPr>
  </w:style>
  <w:style w:type="paragraph" w:customStyle="1" w:styleId="Heading41">
    <w:name w:val="Heading #41"/>
    <w:basedOn w:val="a"/>
    <w:link w:val="Heading4"/>
    <w:uiPriority w:val="99"/>
    <w:rsid w:val="00AE1D15"/>
    <w:pPr>
      <w:widowControl w:val="0"/>
      <w:shd w:val="clear" w:color="auto" w:fill="FFFFFF"/>
      <w:spacing w:after="360" w:line="240" w:lineRule="atLeast"/>
      <w:outlineLvl w:val="3"/>
    </w:pPr>
    <w:rPr>
      <w:b/>
      <w:bCs/>
    </w:rPr>
  </w:style>
  <w:style w:type="character" w:customStyle="1" w:styleId="fontstyle01">
    <w:name w:val="fontstyle01"/>
    <w:qFormat/>
    <w:rsid w:val="00AE1D15"/>
    <w:rPr>
      <w:rFonts w:ascii="ArialMT" w:hAnsi="ArialMT" w:hint="default"/>
      <w:b w:val="0"/>
      <w:bCs w:val="0"/>
      <w:i w:val="0"/>
      <w:iCs w:val="0"/>
      <w:color w:val="000000"/>
      <w:sz w:val="30"/>
      <w:szCs w:val="30"/>
    </w:rPr>
  </w:style>
  <w:style w:type="numbering" w:customStyle="1" w:styleId="84">
    <w:name w:val="Нет списка8"/>
    <w:next w:val="a2"/>
    <w:uiPriority w:val="99"/>
    <w:semiHidden/>
    <w:unhideWhenUsed/>
    <w:rsid w:val="00AE1D15"/>
  </w:style>
  <w:style w:type="table" w:customStyle="1" w:styleId="180">
    <w:name w:val="Сетка таблицы18"/>
    <w:basedOn w:val="a1"/>
    <w:next w:val="af3"/>
    <w:uiPriority w:val="39"/>
    <w:rsid w:val="00A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3"/>
    <w:uiPriority w:val="39"/>
    <w:rsid w:val="00A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1"/>
    <w:uiPriority w:val="39"/>
    <w:rsid w:val="00AE1D1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AE1D15"/>
  </w:style>
  <w:style w:type="table" w:customStyle="1" w:styleId="TableNormal27">
    <w:name w:val="Table Normal27"/>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6">
    <w:name w:val="Table Normal106"/>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61">
    <w:name w:val="Нет списка116"/>
    <w:next w:val="a2"/>
    <w:uiPriority w:val="99"/>
    <w:semiHidden/>
    <w:unhideWhenUsed/>
    <w:rsid w:val="00AE1D15"/>
  </w:style>
  <w:style w:type="table" w:customStyle="1" w:styleId="TableNormal126">
    <w:name w:val="Table Normal126"/>
    <w:uiPriority w:val="2"/>
    <w:semiHidden/>
    <w:unhideWhenUsed/>
    <w:qFormat/>
    <w:rsid w:val="00AE1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70">
    <w:name w:val="Сетка таблицы27"/>
    <w:basedOn w:val="a1"/>
    <w:next w:val="af3"/>
    <w:uiPriority w:val="39"/>
    <w:rsid w:val="00AE1D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6">
    <w:name w:val="Table Normal136"/>
    <w:uiPriority w:val="2"/>
    <w:semiHidden/>
    <w:qFormat/>
    <w:rsid w:val="00AE1D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6">
    <w:name w:val="Таблица простая 316"/>
    <w:basedOn w:val="a1"/>
    <w:uiPriority w:val="43"/>
    <w:rsid w:val="00AE1D1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6">
    <w:name w:val="Таблица простая 326"/>
    <w:basedOn w:val="a1"/>
    <w:uiPriority w:val="43"/>
    <w:rsid w:val="00AE1D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61">
    <w:name w:val="Нет списка26"/>
    <w:next w:val="a2"/>
    <w:uiPriority w:val="99"/>
    <w:semiHidden/>
    <w:unhideWhenUsed/>
    <w:rsid w:val="00AE1D15"/>
  </w:style>
  <w:style w:type="table" w:customStyle="1" w:styleId="36">
    <w:name w:val="Сетка таблицы36"/>
    <w:basedOn w:val="a1"/>
    <w:next w:val="af3"/>
    <w:uiPriority w:val="39"/>
    <w:rsid w:val="00AE1D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f3"/>
    <w:uiPriority w:val="39"/>
    <w:rsid w:val="00AE1D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uiPriority w:val="59"/>
    <w:rsid w:val="00AE1D15"/>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f3"/>
    <w:uiPriority w:val="39"/>
    <w:rsid w:val="00AE1D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3"/>
    <w:uiPriority w:val="39"/>
    <w:rsid w:val="00A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1fe"/>
    <w:unhideWhenUsed/>
    <w:qFormat/>
    <w:rsid w:val="00AE1D15"/>
    <w:pPr>
      <w:tabs>
        <w:tab w:val="center" w:pos="4677"/>
        <w:tab w:val="right" w:pos="9355"/>
      </w:tabs>
      <w:spacing w:after="0" w:line="240" w:lineRule="auto"/>
    </w:pPr>
  </w:style>
  <w:style w:type="character" w:customStyle="1" w:styleId="1fe">
    <w:name w:val="Верхний колонтитул Знак1"/>
    <w:basedOn w:val="a0"/>
    <w:link w:val="a3"/>
    <w:rsid w:val="00AE1D15"/>
  </w:style>
  <w:style w:type="character" w:styleId="affffff6">
    <w:name w:val="Hyperlink"/>
    <w:basedOn w:val="a0"/>
    <w:link w:val="2f"/>
    <w:uiPriority w:val="99"/>
    <w:unhideWhenUsed/>
    <w:rsid w:val="00AE1D15"/>
    <w:rPr>
      <w:color w:val="0563C1" w:themeColor="hyperlink"/>
      <w:u w:val="single"/>
    </w:rPr>
  </w:style>
  <w:style w:type="paragraph" w:styleId="a6">
    <w:name w:val="annotation text"/>
    <w:basedOn w:val="a"/>
    <w:link w:val="2f0"/>
    <w:uiPriority w:val="99"/>
    <w:unhideWhenUsed/>
    <w:rsid w:val="00AE1D15"/>
    <w:pPr>
      <w:spacing w:line="240" w:lineRule="auto"/>
    </w:pPr>
    <w:rPr>
      <w:sz w:val="20"/>
      <w:szCs w:val="20"/>
    </w:rPr>
  </w:style>
  <w:style w:type="character" w:customStyle="1" w:styleId="2f0">
    <w:name w:val="Текст примечания Знак2"/>
    <w:basedOn w:val="a0"/>
    <w:link w:val="a6"/>
    <w:rsid w:val="00AE1D15"/>
    <w:rPr>
      <w:sz w:val="20"/>
      <w:szCs w:val="20"/>
    </w:rPr>
  </w:style>
  <w:style w:type="paragraph" w:styleId="af1">
    <w:name w:val="Subtitle"/>
    <w:basedOn w:val="a"/>
    <w:next w:val="a"/>
    <w:link w:val="1ff"/>
    <w:uiPriority w:val="11"/>
    <w:qFormat/>
    <w:rsid w:val="00AE1D15"/>
    <w:pPr>
      <w:numPr>
        <w:ilvl w:val="1"/>
      </w:numPr>
    </w:pPr>
    <w:rPr>
      <w:rFonts w:eastAsiaTheme="minorEastAsia"/>
      <w:color w:val="5A5A5A" w:themeColor="text1" w:themeTint="A5"/>
      <w:spacing w:val="15"/>
    </w:rPr>
  </w:style>
  <w:style w:type="character" w:customStyle="1" w:styleId="1ff">
    <w:name w:val="Подзаголовок Знак1"/>
    <w:basedOn w:val="a0"/>
    <w:link w:val="af1"/>
    <w:uiPriority w:val="11"/>
    <w:rsid w:val="00AE1D15"/>
    <w:rPr>
      <w:rFonts w:eastAsiaTheme="minorEastAsia"/>
      <w:color w:val="5A5A5A" w:themeColor="text1" w:themeTint="A5"/>
      <w:spacing w:val="15"/>
    </w:rPr>
  </w:style>
  <w:style w:type="character" w:styleId="affffff7">
    <w:name w:val="FollowedHyperlink"/>
    <w:basedOn w:val="a0"/>
    <w:unhideWhenUsed/>
    <w:rsid w:val="00AE1D15"/>
    <w:rPr>
      <w:color w:val="954F72" w:themeColor="followedHyperlink"/>
      <w:u w:val="single"/>
    </w:rPr>
  </w:style>
  <w:style w:type="table" w:styleId="af3">
    <w:name w:val="Table Grid"/>
    <w:basedOn w:val="a1"/>
    <w:rsid w:val="00AE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6"/>
    <w:next w:val="a6"/>
    <w:link w:val="af4"/>
    <w:uiPriority w:val="99"/>
    <w:unhideWhenUsed/>
    <w:rsid w:val="00AE1D15"/>
    <w:rPr>
      <w:rFonts w:ascii="Calibri" w:hAnsi="Calibri" w:cs="Times New Roman"/>
      <w:b/>
      <w:bCs/>
    </w:rPr>
  </w:style>
  <w:style w:type="character" w:customStyle="1" w:styleId="2f1">
    <w:name w:val="Тема примечания Знак2"/>
    <w:basedOn w:val="2f0"/>
    <w:uiPriority w:val="99"/>
    <w:semiHidden/>
    <w:rsid w:val="00AE1D15"/>
    <w:rPr>
      <w:b/>
      <w:bCs/>
      <w:sz w:val="20"/>
      <w:szCs w:val="20"/>
    </w:rPr>
  </w:style>
  <w:style w:type="paragraph" w:styleId="af6">
    <w:name w:val="Revision"/>
    <w:hidden/>
    <w:uiPriority w:val="99"/>
    <w:rsid w:val="00AE1D15"/>
    <w:pPr>
      <w:spacing w:after="0" w:line="240" w:lineRule="auto"/>
    </w:pPr>
  </w:style>
  <w:style w:type="paragraph" w:styleId="af7">
    <w:name w:val="footer"/>
    <w:aliases w:val="Нижний колонтитул Знак Знак Знак,Нижний колонтитул1,Нижний колонтитул Знак Знак"/>
    <w:basedOn w:val="a"/>
    <w:link w:val="2f2"/>
    <w:uiPriority w:val="99"/>
    <w:unhideWhenUsed/>
    <w:rsid w:val="00AE1D15"/>
    <w:pPr>
      <w:tabs>
        <w:tab w:val="center" w:pos="4677"/>
        <w:tab w:val="right" w:pos="9355"/>
      </w:tabs>
      <w:spacing w:after="0" w:line="240" w:lineRule="auto"/>
    </w:pPr>
  </w:style>
  <w:style w:type="character" w:customStyle="1" w:styleId="2f2">
    <w:name w:val="Нижний колонтитул Знак2"/>
    <w:aliases w:val="Нижний колонтитул Знак Знак Знак Знак2,Нижний колонтитул1 Знак2,Нижний колонтитул Знак Знак Знак3"/>
    <w:basedOn w:val="a0"/>
    <w:link w:val="af7"/>
    <w:rsid w:val="00AE1D15"/>
  </w:style>
  <w:style w:type="numbering" w:customStyle="1" w:styleId="94">
    <w:name w:val="Нет списка9"/>
    <w:next w:val="a2"/>
    <w:uiPriority w:val="99"/>
    <w:semiHidden/>
    <w:unhideWhenUsed/>
    <w:rsid w:val="00AE1D15"/>
  </w:style>
  <w:style w:type="paragraph" w:customStyle="1" w:styleId="123">
    <w:name w:val="Оглавление 12"/>
    <w:basedOn w:val="a"/>
    <w:next w:val="a"/>
    <w:autoRedefine/>
    <w:uiPriority w:val="39"/>
    <w:unhideWhenUsed/>
    <w:rsid w:val="00AE1D15"/>
    <w:pPr>
      <w:tabs>
        <w:tab w:val="right" w:leader="dot" w:pos="9639"/>
      </w:tabs>
      <w:spacing w:before="120" w:after="0" w:line="276" w:lineRule="auto"/>
    </w:pPr>
    <w:rPr>
      <w:rFonts w:ascii="Times New Roman" w:hAnsi="Times New Roman" w:cs="Times New Roman"/>
      <w:b/>
      <w:bCs/>
      <w:noProof/>
    </w:rPr>
  </w:style>
  <w:style w:type="numbering" w:customStyle="1" w:styleId="181">
    <w:name w:val="Нет списка18"/>
    <w:next w:val="a2"/>
    <w:uiPriority w:val="99"/>
    <w:semiHidden/>
    <w:unhideWhenUsed/>
    <w:rsid w:val="00AE1D15"/>
  </w:style>
  <w:style w:type="numbering" w:customStyle="1" w:styleId="1171">
    <w:name w:val="Нет списка117"/>
    <w:next w:val="a2"/>
    <w:uiPriority w:val="99"/>
    <w:semiHidden/>
    <w:unhideWhenUsed/>
    <w:rsid w:val="00AE1D15"/>
  </w:style>
  <w:style w:type="numbering" w:customStyle="1" w:styleId="271">
    <w:name w:val="Нет списка27"/>
    <w:next w:val="a2"/>
    <w:uiPriority w:val="99"/>
    <w:semiHidden/>
    <w:unhideWhenUsed/>
    <w:rsid w:val="00AE1D15"/>
  </w:style>
  <w:style w:type="numbering" w:customStyle="1" w:styleId="317">
    <w:name w:val="Нет списка31"/>
    <w:next w:val="a2"/>
    <w:uiPriority w:val="99"/>
    <w:semiHidden/>
    <w:unhideWhenUsed/>
    <w:rsid w:val="00AE1D15"/>
  </w:style>
  <w:style w:type="numbering" w:customStyle="1" w:styleId="1210">
    <w:name w:val="Нет списка121"/>
    <w:next w:val="a2"/>
    <w:uiPriority w:val="99"/>
    <w:semiHidden/>
    <w:unhideWhenUsed/>
    <w:rsid w:val="00AE1D15"/>
  </w:style>
  <w:style w:type="numbering" w:customStyle="1" w:styleId="11120">
    <w:name w:val="Нет списка1112"/>
    <w:next w:val="a2"/>
    <w:uiPriority w:val="99"/>
    <w:semiHidden/>
    <w:unhideWhenUsed/>
    <w:rsid w:val="00AE1D15"/>
  </w:style>
  <w:style w:type="numbering" w:customStyle="1" w:styleId="2111">
    <w:name w:val="Нет списка211"/>
    <w:next w:val="a2"/>
    <w:uiPriority w:val="99"/>
    <w:semiHidden/>
    <w:unhideWhenUsed/>
    <w:rsid w:val="00AE1D15"/>
  </w:style>
  <w:style w:type="numbering" w:customStyle="1" w:styleId="411">
    <w:name w:val="Нет списка41"/>
    <w:next w:val="a2"/>
    <w:uiPriority w:val="99"/>
    <w:semiHidden/>
    <w:unhideWhenUsed/>
    <w:rsid w:val="00AE1D15"/>
  </w:style>
  <w:style w:type="numbering" w:customStyle="1" w:styleId="1310">
    <w:name w:val="Нет списка131"/>
    <w:next w:val="a2"/>
    <w:uiPriority w:val="99"/>
    <w:semiHidden/>
    <w:unhideWhenUsed/>
    <w:rsid w:val="00AE1D15"/>
  </w:style>
  <w:style w:type="numbering" w:customStyle="1" w:styleId="11210">
    <w:name w:val="Нет списка1121"/>
    <w:next w:val="a2"/>
    <w:uiPriority w:val="99"/>
    <w:semiHidden/>
    <w:unhideWhenUsed/>
    <w:rsid w:val="00AE1D15"/>
  </w:style>
  <w:style w:type="numbering" w:customStyle="1" w:styleId="2210">
    <w:name w:val="Нет списка221"/>
    <w:next w:val="a2"/>
    <w:uiPriority w:val="99"/>
    <w:semiHidden/>
    <w:unhideWhenUsed/>
    <w:rsid w:val="00AE1D15"/>
  </w:style>
  <w:style w:type="numbering" w:customStyle="1" w:styleId="1211">
    <w:name w:val="Импортированный стиль 121"/>
    <w:rsid w:val="00AE1D15"/>
  </w:style>
  <w:style w:type="numbering" w:customStyle="1" w:styleId="510">
    <w:name w:val="Нет списка51"/>
    <w:next w:val="a2"/>
    <w:uiPriority w:val="99"/>
    <w:semiHidden/>
    <w:unhideWhenUsed/>
    <w:rsid w:val="00AE1D15"/>
  </w:style>
  <w:style w:type="numbering" w:customStyle="1" w:styleId="1410">
    <w:name w:val="Нет списка141"/>
    <w:next w:val="a2"/>
    <w:uiPriority w:val="99"/>
    <w:semiHidden/>
    <w:unhideWhenUsed/>
    <w:rsid w:val="00AE1D15"/>
  </w:style>
  <w:style w:type="numbering" w:customStyle="1" w:styleId="11310">
    <w:name w:val="Нет списка1131"/>
    <w:next w:val="a2"/>
    <w:uiPriority w:val="99"/>
    <w:semiHidden/>
    <w:unhideWhenUsed/>
    <w:rsid w:val="00AE1D15"/>
  </w:style>
  <w:style w:type="numbering" w:customStyle="1" w:styleId="2310">
    <w:name w:val="Нет списка231"/>
    <w:next w:val="a2"/>
    <w:uiPriority w:val="99"/>
    <w:semiHidden/>
    <w:unhideWhenUsed/>
    <w:rsid w:val="00AE1D15"/>
  </w:style>
  <w:style w:type="numbering" w:customStyle="1" w:styleId="610">
    <w:name w:val="Нет списка61"/>
    <w:next w:val="a2"/>
    <w:uiPriority w:val="99"/>
    <w:semiHidden/>
    <w:unhideWhenUsed/>
    <w:rsid w:val="00AE1D15"/>
  </w:style>
  <w:style w:type="numbering" w:customStyle="1" w:styleId="1510">
    <w:name w:val="Нет списка151"/>
    <w:next w:val="a2"/>
    <w:uiPriority w:val="99"/>
    <w:semiHidden/>
    <w:unhideWhenUsed/>
    <w:rsid w:val="00AE1D15"/>
  </w:style>
  <w:style w:type="numbering" w:customStyle="1" w:styleId="11410">
    <w:name w:val="Нет списка1141"/>
    <w:next w:val="a2"/>
    <w:uiPriority w:val="99"/>
    <w:semiHidden/>
    <w:unhideWhenUsed/>
    <w:rsid w:val="00AE1D15"/>
  </w:style>
  <w:style w:type="numbering" w:customStyle="1" w:styleId="2410">
    <w:name w:val="Нет списка241"/>
    <w:next w:val="a2"/>
    <w:uiPriority w:val="99"/>
    <w:semiHidden/>
    <w:unhideWhenUsed/>
    <w:rsid w:val="00AE1D15"/>
  </w:style>
  <w:style w:type="numbering" w:customStyle="1" w:styleId="710">
    <w:name w:val="Нет списка71"/>
    <w:next w:val="a2"/>
    <w:uiPriority w:val="99"/>
    <w:semiHidden/>
    <w:unhideWhenUsed/>
    <w:rsid w:val="00AE1D15"/>
  </w:style>
  <w:style w:type="numbering" w:customStyle="1" w:styleId="1610">
    <w:name w:val="Нет списка161"/>
    <w:next w:val="a2"/>
    <w:uiPriority w:val="99"/>
    <w:semiHidden/>
    <w:unhideWhenUsed/>
    <w:rsid w:val="00AE1D15"/>
  </w:style>
  <w:style w:type="numbering" w:customStyle="1" w:styleId="11510">
    <w:name w:val="Нет списка1151"/>
    <w:next w:val="a2"/>
    <w:uiPriority w:val="99"/>
    <w:semiHidden/>
    <w:unhideWhenUsed/>
    <w:rsid w:val="00AE1D15"/>
  </w:style>
  <w:style w:type="numbering" w:customStyle="1" w:styleId="2510">
    <w:name w:val="Нет списка251"/>
    <w:next w:val="a2"/>
    <w:uiPriority w:val="99"/>
    <w:semiHidden/>
    <w:unhideWhenUsed/>
    <w:rsid w:val="00AE1D15"/>
  </w:style>
  <w:style w:type="numbering" w:customStyle="1" w:styleId="810">
    <w:name w:val="Нет списка81"/>
    <w:next w:val="a2"/>
    <w:uiPriority w:val="99"/>
    <w:semiHidden/>
    <w:unhideWhenUsed/>
    <w:rsid w:val="00AE1D15"/>
  </w:style>
  <w:style w:type="numbering" w:customStyle="1" w:styleId="1710">
    <w:name w:val="Нет списка171"/>
    <w:next w:val="a2"/>
    <w:uiPriority w:val="99"/>
    <w:semiHidden/>
    <w:unhideWhenUsed/>
    <w:rsid w:val="00AE1D15"/>
  </w:style>
  <w:style w:type="numbering" w:customStyle="1" w:styleId="11610">
    <w:name w:val="Нет списка1161"/>
    <w:next w:val="a2"/>
    <w:uiPriority w:val="99"/>
    <w:semiHidden/>
    <w:unhideWhenUsed/>
    <w:rsid w:val="00AE1D15"/>
  </w:style>
  <w:style w:type="numbering" w:customStyle="1" w:styleId="2610">
    <w:name w:val="Нет списка261"/>
    <w:next w:val="a2"/>
    <w:uiPriority w:val="99"/>
    <w:semiHidden/>
    <w:unhideWhenUsed/>
    <w:rsid w:val="00AE1D15"/>
  </w:style>
  <w:style w:type="paragraph" w:styleId="1ff0">
    <w:name w:val="toc 1"/>
    <w:basedOn w:val="a"/>
    <w:next w:val="a"/>
    <w:link w:val="1ff1"/>
    <w:autoRedefine/>
    <w:uiPriority w:val="39"/>
    <w:unhideWhenUsed/>
    <w:rsid w:val="00AE1D15"/>
    <w:pPr>
      <w:spacing w:after="100"/>
    </w:pPr>
  </w:style>
  <w:style w:type="numbering" w:customStyle="1" w:styleId="101">
    <w:name w:val="Нет списка10"/>
    <w:next w:val="a2"/>
    <w:uiPriority w:val="99"/>
    <w:semiHidden/>
    <w:unhideWhenUsed/>
    <w:rsid w:val="0061508B"/>
  </w:style>
  <w:style w:type="numbering" w:customStyle="1" w:styleId="191">
    <w:name w:val="Нет списка19"/>
    <w:next w:val="a2"/>
    <w:uiPriority w:val="99"/>
    <w:semiHidden/>
    <w:unhideWhenUsed/>
    <w:rsid w:val="0061508B"/>
  </w:style>
  <w:style w:type="numbering" w:customStyle="1" w:styleId="1180">
    <w:name w:val="Нет списка118"/>
    <w:next w:val="a2"/>
    <w:uiPriority w:val="99"/>
    <w:semiHidden/>
    <w:unhideWhenUsed/>
    <w:rsid w:val="0061508B"/>
  </w:style>
  <w:style w:type="numbering" w:customStyle="1" w:styleId="280">
    <w:name w:val="Нет списка28"/>
    <w:next w:val="a2"/>
    <w:uiPriority w:val="99"/>
    <w:semiHidden/>
    <w:unhideWhenUsed/>
    <w:rsid w:val="0061508B"/>
  </w:style>
  <w:style w:type="numbering" w:customStyle="1" w:styleId="327">
    <w:name w:val="Нет списка32"/>
    <w:next w:val="a2"/>
    <w:uiPriority w:val="99"/>
    <w:semiHidden/>
    <w:unhideWhenUsed/>
    <w:rsid w:val="0061508B"/>
  </w:style>
  <w:style w:type="numbering" w:customStyle="1" w:styleId="1220">
    <w:name w:val="Нет списка122"/>
    <w:next w:val="a2"/>
    <w:uiPriority w:val="99"/>
    <w:semiHidden/>
    <w:unhideWhenUsed/>
    <w:rsid w:val="0061508B"/>
  </w:style>
  <w:style w:type="numbering" w:customStyle="1" w:styleId="11130">
    <w:name w:val="Нет списка1113"/>
    <w:next w:val="a2"/>
    <w:uiPriority w:val="99"/>
    <w:semiHidden/>
    <w:unhideWhenUsed/>
    <w:rsid w:val="0061508B"/>
  </w:style>
  <w:style w:type="numbering" w:customStyle="1" w:styleId="2121">
    <w:name w:val="Нет списка212"/>
    <w:next w:val="a2"/>
    <w:uiPriority w:val="99"/>
    <w:semiHidden/>
    <w:unhideWhenUsed/>
    <w:rsid w:val="0061508B"/>
  </w:style>
  <w:style w:type="numbering" w:customStyle="1" w:styleId="421">
    <w:name w:val="Нет списка42"/>
    <w:next w:val="a2"/>
    <w:uiPriority w:val="99"/>
    <w:semiHidden/>
    <w:unhideWhenUsed/>
    <w:rsid w:val="0061508B"/>
  </w:style>
  <w:style w:type="numbering" w:customStyle="1" w:styleId="132">
    <w:name w:val="Нет списка132"/>
    <w:next w:val="a2"/>
    <w:uiPriority w:val="99"/>
    <w:semiHidden/>
    <w:unhideWhenUsed/>
    <w:rsid w:val="0061508B"/>
  </w:style>
  <w:style w:type="numbering" w:customStyle="1" w:styleId="1122">
    <w:name w:val="Нет списка1122"/>
    <w:next w:val="a2"/>
    <w:uiPriority w:val="99"/>
    <w:semiHidden/>
    <w:unhideWhenUsed/>
    <w:rsid w:val="0061508B"/>
  </w:style>
  <w:style w:type="numbering" w:customStyle="1" w:styleId="222">
    <w:name w:val="Нет списка222"/>
    <w:next w:val="a2"/>
    <w:uiPriority w:val="99"/>
    <w:semiHidden/>
    <w:unhideWhenUsed/>
    <w:rsid w:val="0061508B"/>
  </w:style>
  <w:style w:type="numbering" w:customStyle="1" w:styleId="1221">
    <w:name w:val="Импортированный стиль 122"/>
    <w:rsid w:val="0061508B"/>
  </w:style>
  <w:style w:type="numbering" w:customStyle="1" w:styleId="520">
    <w:name w:val="Нет списка52"/>
    <w:next w:val="a2"/>
    <w:uiPriority w:val="99"/>
    <w:semiHidden/>
    <w:unhideWhenUsed/>
    <w:rsid w:val="0061508B"/>
  </w:style>
  <w:style w:type="numbering" w:customStyle="1" w:styleId="142">
    <w:name w:val="Нет списка142"/>
    <w:next w:val="a2"/>
    <w:uiPriority w:val="99"/>
    <w:semiHidden/>
    <w:unhideWhenUsed/>
    <w:rsid w:val="0061508B"/>
  </w:style>
  <w:style w:type="numbering" w:customStyle="1" w:styleId="1132">
    <w:name w:val="Нет списка1132"/>
    <w:next w:val="a2"/>
    <w:uiPriority w:val="99"/>
    <w:semiHidden/>
    <w:unhideWhenUsed/>
    <w:rsid w:val="0061508B"/>
  </w:style>
  <w:style w:type="numbering" w:customStyle="1" w:styleId="232">
    <w:name w:val="Нет списка232"/>
    <w:next w:val="a2"/>
    <w:uiPriority w:val="99"/>
    <w:semiHidden/>
    <w:unhideWhenUsed/>
    <w:rsid w:val="0061508B"/>
  </w:style>
  <w:style w:type="numbering" w:customStyle="1" w:styleId="620">
    <w:name w:val="Нет списка62"/>
    <w:next w:val="a2"/>
    <w:uiPriority w:val="99"/>
    <w:semiHidden/>
    <w:unhideWhenUsed/>
    <w:rsid w:val="0061508B"/>
  </w:style>
  <w:style w:type="numbering" w:customStyle="1" w:styleId="152">
    <w:name w:val="Нет списка152"/>
    <w:next w:val="a2"/>
    <w:uiPriority w:val="99"/>
    <w:semiHidden/>
    <w:unhideWhenUsed/>
    <w:rsid w:val="0061508B"/>
  </w:style>
  <w:style w:type="numbering" w:customStyle="1" w:styleId="1142">
    <w:name w:val="Нет списка1142"/>
    <w:next w:val="a2"/>
    <w:uiPriority w:val="99"/>
    <w:semiHidden/>
    <w:unhideWhenUsed/>
    <w:rsid w:val="0061508B"/>
  </w:style>
  <w:style w:type="numbering" w:customStyle="1" w:styleId="242">
    <w:name w:val="Нет списка242"/>
    <w:next w:val="a2"/>
    <w:uiPriority w:val="99"/>
    <w:semiHidden/>
    <w:unhideWhenUsed/>
    <w:rsid w:val="0061508B"/>
  </w:style>
  <w:style w:type="numbering" w:customStyle="1" w:styleId="720">
    <w:name w:val="Нет списка72"/>
    <w:next w:val="a2"/>
    <w:uiPriority w:val="99"/>
    <w:semiHidden/>
    <w:unhideWhenUsed/>
    <w:rsid w:val="0061508B"/>
  </w:style>
  <w:style w:type="numbering" w:customStyle="1" w:styleId="162">
    <w:name w:val="Нет списка162"/>
    <w:next w:val="a2"/>
    <w:uiPriority w:val="99"/>
    <w:semiHidden/>
    <w:unhideWhenUsed/>
    <w:rsid w:val="0061508B"/>
  </w:style>
  <w:style w:type="numbering" w:customStyle="1" w:styleId="1152">
    <w:name w:val="Нет списка1152"/>
    <w:next w:val="a2"/>
    <w:uiPriority w:val="99"/>
    <w:semiHidden/>
    <w:unhideWhenUsed/>
    <w:rsid w:val="0061508B"/>
  </w:style>
  <w:style w:type="numbering" w:customStyle="1" w:styleId="252">
    <w:name w:val="Нет списка252"/>
    <w:next w:val="a2"/>
    <w:uiPriority w:val="99"/>
    <w:semiHidden/>
    <w:unhideWhenUsed/>
    <w:rsid w:val="0061508B"/>
  </w:style>
  <w:style w:type="numbering" w:customStyle="1" w:styleId="820">
    <w:name w:val="Нет списка82"/>
    <w:next w:val="a2"/>
    <w:uiPriority w:val="99"/>
    <w:semiHidden/>
    <w:unhideWhenUsed/>
    <w:rsid w:val="0061508B"/>
  </w:style>
  <w:style w:type="numbering" w:customStyle="1" w:styleId="172">
    <w:name w:val="Нет списка172"/>
    <w:next w:val="a2"/>
    <w:uiPriority w:val="99"/>
    <w:semiHidden/>
    <w:unhideWhenUsed/>
    <w:rsid w:val="0061508B"/>
  </w:style>
  <w:style w:type="numbering" w:customStyle="1" w:styleId="1162">
    <w:name w:val="Нет списка1162"/>
    <w:next w:val="a2"/>
    <w:uiPriority w:val="99"/>
    <w:semiHidden/>
    <w:unhideWhenUsed/>
    <w:rsid w:val="0061508B"/>
  </w:style>
  <w:style w:type="numbering" w:customStyle="1" w:styleId="262">
    <w:name w:val="Нет списка262"/>
    <w:next w:val="a2"/>
    <w:uiPriority w:val="99"/>
    <w:semiHidden/>
    <w:unhideWhenUsed/>
    <w:rsid w:val="0061508B"/>
  </w:style>
  <w:style w:type="paragraph" w:customStyle="1" w:styleId="19">
    <w:name w:val="Выделение1"/>
    <w:link w:val="a8"/>
    <w:rsid w:val="00185BAC"/>
    <w:pPr>
      <w:spacing w:after="0" w:line="240" w:lineRule="auto"/>
    </w:pPr>
    <w:rPr>
      <w:rFonts w:ascii="Times New Roman" w:hAnsi="Times New Roman" w:cs="Times New Roman"/>
      <w:i/>
    </w:rPr>
  </w:style>
  <w:style w:type="numbering" w:customStyle="1" w:styleId="201">
    <w:name w:val="Нет списка20"/>
    <w:next w:val="a2"/>
    <w:semiHidden/>
    <w:unhideWhenUsed/>
    <w:rsid w:val="001B15A7"/>
  </w:style>
  <w:style w:type="character" w:customStyle="1" w:styleId="WW8Num2z0">
    <w:name w:val="WW8Num2z0"/>
    <w:rsid w:val="001B15A7"/>
    <w:rPr>
      <w:rFonts w:ascii="Symbol" w:hAnsi="Symbol"/>
    </w:rPr>
  </w:style>
  <w:style w:type="character" w:customStyle="1" w:styleId="WW8Num4z0">
    <w:name w:val="WW8Num4z0"/>
    <w:rsid w:val="001B15A7"/>
    <w:rPr>
      <w:rFonts w:ascii="Symbol" w:hAnsi="Symbol"/>
      <w:b/>
    </w:rPr>
  </w:style>
  <w:style w:type="character" w:customStyle="1" w:styleId="WW8Num5z0">
    <w:name w:val="WW8Num5z0"/>
    <w:rsid w:val="001B15A7"/>
    <w:rPr>
      <w:b/>
    </w:rPr>
  </w:style>
  <w:style w:type="character" w:customStyle="1" w:styleId="WW8Num6z0">
    <w:name w:val="WW8Num6z0"/>
    <w:rsid w:val="001B15A7"/>
    <w:rPr>
      <w:sz w:val="28"/>
      <w:szCs w:val="34"/>
    </w:rPr>
  </w:style>
  <w:style w:type="character" w:customStyle="1" w:styleId="WW8Num8z0">
    <w:name w:val="WW8Num8z0"/>
    <w:rsid w:val="001B15A7"/>
    <w:rPr>
      <w:b/>
    </w:rPr>
  </w:style>
  <w:style w:type="character" w:customStyle="1" w:styleId="WW8Num10z0">
    <w:name w:val="WW8Num10z0"/>
    <w:rsid w:val="001B15A7"/>
    <w:rPr>
      <w:rFonts w:ascii="Symbol" w:hAnsi="Symbol"/>
    </w:rPr>
  </w:style>
  <w:style w:type="character" w:customStyle="1" w:styleId="WW8Num10z1">
    <w:name w:val="WW8Num10z1"/>
    <w:rsid w:val="001B15A7"/>
    <w:rPr>
      <w:rFonts w:ascii="Courier New" w:hAnsi="Courier New" w:cs="Courier New"/>
    </w:rPr>
  </w:style>
  <w:style w:type="character" w:customStyle="1" w:styleId="WW8Num10z2">
    <w:name w:val="WW8Num10z2"/>
    <w:rsid w:val="001B15A7"/>
    <w:rPr>
      <w:rFonts w:ascii="Wingdings" w:hAnsi="Wingdings"/>
    </w:rPr>
  </w:style>
  <w:style w:type="character" w:customStyle="1" w:styleId="WW8Num10z3">
    <w:name w:val="WW8Num10z3"/>
    <w:rsid w:val="001B15A7"/>
    <w:rPr>
      <w:rFonts w:ascii="Symbol" w:hAnsi="Symbol"/>
    </w:rPr>
  </w:style>
  <w:style w:type="character" w:customStyle="1" w:styleId="WW8Num18z0">
    <w:name w:val="WW8Num18z0"/>
    <w:rsid w:val="001B15A7"/>
    <w:rPr>
      <w:rFonts w:ascii="Symbol" w:hAnsi="Symbol"/>
      <w:b/>
    </w:rPr>
  </w:style>
  <w:style w:type="character" w:customStyle="1" w:styleId="WW8Num18z1">
    <w:name w:val="WW8Num18z1"/>
    <w:rsid w:val="001B15A7"/>
    <w:rPr>
      <w:rFonts w:ascii="Courier New" w:hAnsi="Courier New" w:cs="Courier New"/>
    </w:rPr>
  </w:style>
  <w:style w:type="character" w:customStyle="1" w:styleId="WW8Num18z2">
    <w:name w:val="WW8Num18z2"/>
    <w:rsid w:val="001B15A7"/>
    <w:rPr>
      <w:rFonts w:ascii="Wingdings" w:hAnsi="Wingdings"/>
    </w:rPr>
  </w:style>
  <w:style w:type="character" w:customStyle="1" w:styleId="WW8Num18z3">
    <w:name w:val="WW8Num18z3"/>
    <w:rsid w:val="001B15A7"/>
    <w:rPr>
      <w:rFonts w:ascii="Symbol" w:hAnsi="Symbol"/>
    </w:rPr>
  </w:style>
  <w:style w:type="character" w:customStyle="1" w:styleId="2f3">
    <w:name w:val="Основной шрифт абзаца2"/>
    <w:rsid w:val="001B15A7"/>
  </w:style>
  <w:style w:type="character" w:customStyle="1" w:styleId="Absatz-Standardschriftart">
    <w:name w:val="Absatz-Standardschriftart"/>
    <w:rsid w:val="001B15A7"/>
  </w:style>
  <w:style w:type="character" w:customStyle="1" w:styleId="WW-Absatz-Standardschriftart">
    <w:name w:val="WW-Absatz-Standardschriftart"/>
    <w:rsid w:val="001B15A7"/>
  </w:style>
  <w:style w:type="character" w:customStyle="1" w:styleId="WW-Absatz-Standardschriftart1">
    <w:name w:val="WW-Absatz-Standardschriftart1"/>
    <w:rsid w:val="001B15A7"/>
  </w:style>
  <w:style w:type="character" w:customStyle="1" w:styleId="WW-Absatz-Standardschriftart11">
    <w:name w:val="WW-Absatz-Standardschriftart11"/>
    <w:rsid w:val="001B15A7"/>
  </w:style>
  <w:style w:type="character" w:customStyle="1" w:styleId="WW8Num1z0">
    <w:name w:val="WW8Num1z0"/>
    <w:rsid w:val="001B15A7"/>
    <w:rPr>
      <w:rFonts w:ascii="Symbol" w:hAnsi="Symbol"/>
    </w:rPr>
  </w:style>
  <w:style w:type="character" w:customStyle="1" w:styleId="WW8Num1z1">
    <w:name w:val="WW8Num1z1"/>
    <w:rsid w:val="001B15A7"/>
    <w:rPr>
      <w:rFonts w:ascii="Courier New" w:hAnsi="Courier New" w:cs="Courier New"/>
    </w:rPr>
  </w:style>
  <w:style w:type="character" w:customStyle="1" w:styleId="WW8Num1z2">
    <w:name w:val="WW8Num1z2"/>
    <w:rsid w:val="001B15A7"/>
    <w:rPr>
      <w:rFonts w:ascii="Wingdings" w:hAnsi="Wingdings"/>
    </w:rPr>
  </w:style>
  <w:style w:type="character" w:customStyle="1" w:styleId="WW8Num2z1">
    <w:name w:val="WW8Num2z1"/>
    <w:rsid w:val="001B15A7"/>
    <w:rPr>
      <w:rFonts w:ascii="Courier New" w:hAnsi="Courier New" w:cs="Courier New"/>
    </w:rPr>
  </w:style>
  <w:style w:type="character" w:customStyle="1" w:styleId="WW8Num2z2">
    <w:name w:val="WW8Num2z2"/>
    <w:rsid w:val="001B15A7"/>
    <w:rPr>
      <w:rFonts w:ascii="Wingdings" w:hAnsi="Wingdings"/>
    </w:rPr>
  </w:style>
  <w:style w:type="character" w:customStyle="1" w:styleId="WW8Num3z0">
    <w:name w:val="WW8Num3z0"/>
    <w:rsid w:val="001B15A7"/>
    <w:rPr>
      <w:rFonts w:ascii="Symbol" w:hAnsi="Symbol"/>
    </w:rPr>
  </w:style>
  <w:style w:type="character" w:customStyle="1" w:styleId="WW8Num3z1">
    <w:name w:val="WW8Num3z1"/>
    <w:rsid w:val="001B15A7"/>
    <w:rPr>
      <w:rFonts w:ascii="Courier New" w:hAnsi="Courier New" w:cs="Courier New"/>
    </w:rPr>
  </w:style>
  <w:style w:type="character" w:customStyle="1" w:styleId="WW8Num3z2">
    <w:name w:val="WW8Num3z2"/>
    <w:rsid w:val="001B15A7"/>
    <w:rPr>
      <w:rFonts w:ascii="Wingdings" w:hAnsi="Wingdings"/>
    </w:rPr>
  </w:style>
  <w:style w:type="character" w:customStyle="1" w:styleId="WW8Num9z0">
    <w:name w:val="WW8Num9z0"/>
    <w:rsid w:val="001B15A7"/>
    <w:rPr>
      <w:rFonts w:ascii="Symbol" w:hAnsi="Symbol"/>
    </w:rPr>
  </w:style>
  <w:style w:type="character" w:customStyle="1" w:styleId="WW8Num9z1">
    <w:name w:val="WW8Num9z1"/>
    <w:rsid w:val="001B15A7"/>
    <w:rPr>
      <w:rFonts w:ascii="Courier New" w:hAnsi="Courier New" w:cs="Courier New"/>
    </w:rPr>
  </w:style>
  <w:style w:type="character" w:customStyle="1" w:styleId="WW8Num9z2">
    <w:name w:val="WW8Num9z2"/>
    <w:rsid w:val="001B15A7"/>
    <w:rPr>
      <w:rFonts w:ascii="Wingdings" w:hAnsi="Wingdings"/>
    </w:rPr>
  </w:style>
  <w:style w:type="character" w:customStyle="1" w:styleId="WW8Num13z0">
    <w:name w:val="WW8Num13z0"/>
    <w:rsid w:val="001B15A7"/>
    <w:rPr>
      <w:rFonts w:ascii="Symbol" w:hAnsi="Symbol"/>
    </w:rPr>
  </w:style>
  <w:style w:type="character" w:customStyle="1" w:styleId="WW8Num13z1">
    <w:name w:val="WW8Num13z1"/>
    <w:rsid w:val="001B15A7"/>
    <w:rPr>
      <w:rFonts w:ascii="Courier New" w:hAnsi="Courier New" w:cs="Courier New"/>
    </w:rPr>
  </w:style>
  <w:style w:type="character" w:customStyle="1" w:styleId="WW8Num13z2">
    <w:name w:val="WW8Num13z2"/>
    <w:rsid w:val="001B15A7"/>
    <w:rPr>
      <w:rFonts w:ascii="Wingdings" w:hAnsi="Wingdings"/>
    </w:rPr>
  </w:style>
  <w:style w:type="character" w:customStyle="1" w:styleId="WW8Num14z0">
    <w:name w:val="WW8Num14z0"/>
    <w:rsid w:val="001B15A7"/>
    <w:rPr>
      <w:rFonts w:ascii="Symbol" w:hAnsi="Symbol"/>
    </w:rPr>
  </w:style>
  <w:style w:type="character" w:customStyle="1" w:styleId="WW8Num14z1">
    <w:name w:val="WW8Num14z1"/>
    <w:rsid w:val="001B15A7"/>
    <w:rPr>
      <w:rFonts w:ascii="Courier New" w:hAnsi="Courier New" w:cs="Courier New"/>
    </w:rPr>
  </w:style>
  <w:style w:type="character" w:customStyle="1" w:styleId="WW8Num14z2">
    <w:name w:val="WW8Num14z2"/>
    <w:rsid w:val="001B15A7"/>
    <w:rPr>
      <w:rFonts w:ascii="Wingdings" w:hAnsi="Wingdings"/>
    </w:rPr>
  </w:style>
  <w:style w:type="character" w:customStyle="1" w:styleId="WW8Num15z0">
    <w:name w:val="WW8Num15z0"/>
    <w:rsid w:val="001B15A7"/>
    <w:rPr>
      <w:rFonts w:ascii="Symbol" w:hAnsi="Symbol"/>
    </w:rPr>
  </w:style>
  <w:style w:type="character" w:customStyle="1" w:styleId="WW8Num15z1">
    <w:name w:val="WW8Num15z1"/>
    <w:rsid w:val="001B15A7"/>
    <w:rPr>
      <w:rFonts w:ascii="Courier New" w:hAnsi="Courier New" w:cs="Courier New"/>
    </w:rPr>
  </w:style>
  <w:style w:type="character" w:customStyle="1" w:styleId="WW8Num15z2">
    <w:name w:val="WW8Num15z2"/>
    <w:rsid w:val="001B15A7"/>
    <w:rPr>
      <w:rFonts w:ascii="Wingdings" w:hAnsi="Wingdings"/>
    </w:rPr>
  </w:style>
  <w:style w:type="character" w:customStyle="1" w:styleId="WW8Num16z0">
    <w:name w:val="WW8Num16z0"/>
    <w:rsid w:val="001B15A7"/>
    <w:rPr>
      <w:rFonts w:ascii="Symbol" w:hAnsi="Symbol"/>
    </w:rPr>
  </w:style>
  <w:style w:type="character" w:customStyle="1" w:styleId="WW8Num16z1">
    <w:name w:val="WW8Num16z1"/>
    <w:rsid w:val="001B15A7"/>
    <w:rPr>
      <w:rFonts w:ascii="Courier New" w:hAnsi="Courier New" w:cs="Courier New"/>
    </w:rPr>
  </w:style>
  <w:style w:type="character" w:customStyle="1" w:styleId="WW8Num16z2">
    <w:name w:val="WW8Num16z2"/>
    <w:rsid w:val="001B15A7"/>
    <w:rPr>
      <w:rFonts w:ascii="Wingdings" w:hAnsi="Wingdings"/>
    </w:rPr>
  </w:style>
  <w:style w:type="character" w:customStyle="1" w:styleId="WW8Num17z0">
    <w:name w:val="WW8Num17z0"/>
    <w:rsid w:val="001B15A7"/>
    <w:rPr>
      <w:rFonts w:ascii="Symbol" w:hAnsi="Symbol"/>
    </w:rPr>
  </w:style>
  <w:style w:type="character" w:customStyle="1" w:styleId="WW8Num17z1">
    <w:name w:val="WW8Num17z1"/>
    <w:rsid w:val="001B15A7"/>
    <w:rPr>
      <w:rFonts w:ascii="Courier New" w:hAnsi="Courier New" w:cs="Courier New"/>
    </w:rPr>
  </w:style>
  <w:style w:type="character" w:customStyle="1" w:styleId="WW8Num17z2">
    <w:name w:val="WW8Num17z2"/>
    <w:rsid w:val="001B15A7"/>
    <w:rPr>
      <w:rFonts w:ascii="Wingdings" w:hAnsi="Wingdings"/>
    </w:rPr>
  </w:style>
  <w:style w:type="character" w:customStyle="1" w:styleId="1ff2">
    <w:name w:val="Основной шрифт абзаца1"/>
    <w:rsid w:val="001B15A7"/>
  </w:style>
  <w:style w:type="character" w:customStyle="1" w:styleId="affffff8">
    <w:name w:val="Знак Знак"/>
    <w:rsid w:val="001B15A7"/>
    <w:rPr>
      <w:sz w:val="24"/>
      <w:szCs w:val="24"/>
      <w:lang w:val="ru-RU" w:eastAsia="ar-SA" w:bidi="ar-SA"/>
    </w:rPr>
  </w:style>
  <w:style w:type="character" w:customStyle="1" w:styleId="1ff3">
    <w:name w:val="Знак примечания1"/>
    <w:rsid w:val="001B15A7"/>
    <w:rPr>
      <w:sz w:val="16"/>
      <w:szCs w:val="16"/>
    </w:rPr>
  </w:style>
  <w:style w:type="character" w:customStyle="1" w:styleId="2f4">
    <w:name w:val="Знак Знак2"/>
    <w:rsid w:val="001B15A7"/>
    <w:rPr>
      <w:rFonts w:ascii="Cambria" w:hAnsi="Cambria"/>
      <w:b/>
      <w:bCs/>
      <w:sz w:val="26"/>
      <w:szCs w:val="26"/>
      <w:lang w:val="ru-RU" w:eastAsia="ar-SA" w:bidi="ar-SA"/>
    </w:rPr>
  </w:style>
  <w:style w:type="character" w:customStyle="1" w:styleId="affffff9">
    <w:name w:val="Символ нумерации"/>
    <w:rsid w:val="001B15A7"/>
  </w:style>
  <w:style w:type="paragraph" w:styleId="affffffa">
    <w:name w:val="List"/>
    <w:basedOn w:val="af9"/>
    <w:rsid w:val="001B15A7"/>
    <w:pPr>
      <w:widowControl/>
      <w:suppressAutoHyphens/>
      <w:snapToGrid/>
      <w:spacing w:before="0"/>
      <w:jc w:val="left"/>
    </w:pPr>
    <w:rPr>
      <w:rFonts w:cs="Tahoma"/>
      <w:szCs w:val="24"/>
      <w:lang w:eastAsia="ar-SA"/>
    </w:rPr>
  </w:style>
  <w:style w:type="paragraph" w:customStyle="1" w:styleId="2f5">
    <w:name w:val="Название2"/>
    <w:basedOn w:val="a"/>
    <w:rsid w:val="001B15A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f6">
    <w:name w:val="Указатель2"/>
    <w:basedOn w:val="a"/>
    <w:rsid w:val="001B15A7"/>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f4">
    <w:name w:val="Название1"/>
    <w:basedOn w:val="a"/>
    <w:rsid w:val="001B15A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5">
    <w:name w:val="Указатель1"/>
    <w:basedOn w:val="a"/>
    <w:rsid w:val="001B15A7"/>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17">
    <w:name w:val="Список 21"/>
    <w:basedOn w:val="a"/>
    <w:rsid w:val="001B15A7"/>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8">
    <w:name w:val="Основной текст 21"/>
    <w:basedOn w:val="a"/>
    <w:rsid w:val="001B15A7"/>
    <w:pPr>
      <w:suppressAutoHyphens/>
      <w:spacing w:after="120" w:line="480" w:lineRule="auto"/>
    </w:pPr>
    <w:rPr>
      <w:rFonts w:ascii="Times New Roman" w:eastAsia="Times New Roman" w:hAnsi="Times New Roman" w:cs="Times New Roman"/>
      <w:sz w:val="24"/>
      <w:szCs w:val="24"/>
      <w:lang w:eastAsia="ar-SA"/>
    </w:rPr>
  </w:style>
  <w:style w:type="paragraph" w:customStyle="1" w:styleId="affffffb">
    <w:name w:val="Знак"/>
    <w:basedOn w:val="a"/>
    <w:rsid w:val="001B15A7"/>
    <w:pPr>
      <w:suppressAutoHyphens/>
      <w:spacing w:line="240" w:lineRule="exact"/>
    </w:pPr>
    <w:rPr>
      <w:rFonts w:ascii="OpenSymbol" w:eastAsia="Times New Roman" w:hAnsi="OpenSymbol" w:cs="Times New Roman"/>
      <w:sz w:val="20"/>
      <w:szCs w:val="20"/>
      <w:lang w:eastAsia="ar-SA"/>
    </w:rPr>
  </w:style>
  <w:style w:type="paragraph" w:customStyle="1" w:styleId="2f7">
    <w:name w:val="Знак2"/>
    <w:basedOn w:val="a"/>
    <w:rsid w:val="001B15A7"/>
    <w:pPr>
      <w:tabs>
        <w:tab w:val="left" w:pos="708"/>
      </w:tabs>
      <w:suppressAutoHyphens/>
      <w:spacing w:line="240" w:lineRule="exact"/>
    </w:pPr>
    <w:rPr>
      <w:rFonts w:ascii="OpenSymbol" w:eastAsia="Times New Roman" w:hAnsi="OpenSymbol" w:cs="OpenSymbol"/>
      <w:sz w:val="20"/>
      <w:szCs w:val="20"/>
      <w:lang w:val="en-US" w:eastAsia="ar-SA"/>
    </w:rPr>
  </w:style>
  <w:style w:type="paragraph" w:customStyle="1" w:styleId="affffffc">
    <w:name w:val="Знак Знак Знак"/>
    <w:basedOn w:val="a"/>
    <w:rsid w:val="001B15A7"/>
    <w:pPr>
      <w:suppressAutoHyphens/>
      <w:spacing w:line="240" w:lineRule="exact"/>
    </w:pPr>
    <w:rPr>
      <w:rFonts w:ascii="OpenSymbol" w:eastAsia="Times New Roman" w:hAnsi="OpenSymbol" w:cs="Times New Roman"/>
      <w:sz w:val="20"/>
      <w:szCs w:val="20"/>
      <w:lang w:eastAsia="ar-SA"/>
    </w:rPr>
  </w:style>
  <w:style w:type="paragraph" w:customStyle="1" w:styleId="affffffd">
    <w:name w:val="Содержимое врезки"/>
    <w:basedOn w:val="af9"/>
    <w:rsid w:val="001B15A7"/>
    <w:pPr>
      <w:widowControl/>
      <w:suppressAutoHyphens/>
      <w:snapToGrid/>
      <w:spacing w:before="0"/>
      <w:jc w:val="left"/>
    </w:pPr>
    <w:rPr>
      <w:szCs w:val="24"/>
      <w:lang w:eastAsia="ar-SA"/>
    </w:rPr>
  </w:style>
  <w:style w:type="paragraph" w:customStyle="1" w:styleId="affffffe">
    <w:name w:val="Содержимое таблицы"/>
    <w:basedOn w:val="a"/>
    <w:rsid w:val="001B15A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f">
    <w:name w:val="Заголовок таблицы"/>
    <w:basedOn w:val="affffffe"/>
    <w:rsid w:val="001B15A7"/>
    <w:pPr>
      <w:jc w:val="center"/>
    </w:pPr>
    <w:rPr>
      <w:b/>
      <w:bCs/>
    </w:rPr>
  </w:style>
  <w:style w:type="table" w:customStyle="1" w:styleId="281">
    <w:name w:val="Сетка таблицы28"/>
    <w:basedOn w:val="a1"/>
    <w:next w:val="af3"/>
    <w:uiPriority w:val="59"/>
    <w:rsid w:val="001B15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0">
    <w:name w:val="Неразрешенное упоминание"/>
    <w:uiPriority w:val="99"/>
    <w:semiHidden/>
    <w:unhideWhenUsed/>
    <w:rsid w:val="001B15A7"/>
    <w:rPr>
      <w:color w:val="605E5C"/>
      <w:shd w:val="clear" w:color="auto" w:fill="E1DFDD"/>
    </w:rPr>
  </w:style>
  <w:style w:type="paragraph" w:customStyle="1" w:styleId="1ff6">
    <w:name w:val="1"/>
    <w:basedOn w:val="a"/>
    <w:next w:val="afb"/>
    <w:uiPriority w:val="99"/>
    <w:rsid w:val="001B15A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f">
    <w:name w:val="Гиперссылка2"/>
    <w:basedOn w:val="a"/>
    <w:link w:val="affffff6"/>
    <w:uiPriority w:val="99"/>
    <w:rsid w:val="004F4DDD"/>
    <w:pPr>
      <w:spacing w:after="0" w:line="240" w:lineRule="auto"/>
    </w:pPr>
    <w:rPr>
      <w:color w:val="0563C1" w:themeColor="hyperlink"/>
      <w:u w:val="single"/>
    </w:rPr>
  </w:style>
  <w:style w:type="numbering" w:customStyle="1" w:styleId="290">
    <w:name w:val="Нет списка29"/>
    <w:next w:val="a2"/>
    <w:uiPriority w:val="99"/>
    <w:semiHidden/>
    <w:unhideWhenUsed/>
    <w:rsid w:val="007B1190"/>
  </w:style>
  <w:style w:type="numbering" w:customStyle="1" w:styleId="300">
    <w:name w:val="Нет списка30"/>
    <w:next w:val="a2"/>
    <w:uiPriority w:val="99"/>
    <w:semiHidden/>
    <w:unhideWhenUsed/>
    <w:rsid w:val="00F24D95"/>
  </w:style>
  <w:style w:type="numbering" w:customStyle="1" w:styleId="1100">
    <w:name w:val="Нет списка110"/>
    <w:next w:val="a2"/>
    <w:uiPriority w:val="99"/>
    <w:semiHidden/>
    <w:unhideWhenUsed/>
    <w:rsid w:val="00F24D95"/>
  </w:style>
  <w:style w:type="numbering" w:customStyle="1" w:styleId="119">
    <w:name w:val="Нет списка119"/>
    <w:next w:val="a2"/>
    <w:uiPriority w:val="99"/>
    <w:semiHidden/>
    <w:unhideWhenUsed/>
    <w:rsid w:val="00F24D95"/>
  </w:style>
  <w:style w:type="numbering" w:customStyle="1" w:styleId="2100">
    <w:name w:val="Нет списка210"/>
    <w:next w:val="a2"/>
    <w:uiPriority w:val="99"/>
    <w:semiHidden/>
    <w:unhideWhenUsed/>
    <w:rsid w:val="00F24D95"/>
  </w:style>
  <w:style w:type="numbering" w:customStyle="1" w:styleId="331">
    <w:name w:val="Нет списка33"/>
    <w:next w:val="a2"/>
    <w:uiPriority w:val="99"/>
    <w:semiHidden/>
    <w:unhideWhenUsed/>
    <w:rsid w:val="00F24D95"/>
  </w:style>
  <w:style w:type="numbering" w:customStyle="1" w:styleId="1230">
    <w:name w:val="Нет списка123"/>
    <w:next w:val="a2"/>
    <w:uiPriority w:val="99"/>
    <w:semiHidden/>
    <w:unhideWhenUsed/>
    <w:rsid w:val="00F24D95"/>
  </w:style>
  <w:style w:type="numbering" w:customStyle="1" w:styleId="11140">
    <w:name w:val="Нет списка1114"/>
    <w:next w:val="a2"/>
    <w:uiPriority w:val="99"/>
    <w:semiHidden/>
    <w:unhideWhenUsed/>
    <w:rsid w:val="00F24D95"/>
  </w:style>
  <w:style w:type="numbering" w:customStyle="1" w:styleId="2130">
    <w:name w:val="Нет списка213"/>
    <w:next w:val="a2"/>
    <w:uiPriority w:val="99"/>
    <w:semiHidden/>
    <w:unhideWhenUsed/>
    <w:rsid w:val="00F24D95"/>
  </w:style>
  <w:style w:type="numbering" w:customStyle="1" w:styleId="432">
    <w:name w:val="Нет списка43"/>
    <w:next w:val="a2"/>
    <w:uiPriority w:val="99"/>
    <w:semiHidden/>
    <w:unhideWhenUsed/>
    <w:rsid w:val="00F24D95"/>
  </w:style>
  <w:style w:type="numbering" w:customStyle="1" w:styleId="133">
    <w:name w:val="Нет списка133"/>
    <w:next w:val="a2"/>
    <w:uiPriority w:val="99"/>
    <w:semiHidden/>
    <w:unhideWhenUsed/>
    <w:rsid w:val="00F24D95"/>
  </w:style>
  <w:style w:type="numbering" w:customStyle="1" w:styleId="1123">
    <w:name w:val="Нет списка1123"/>
    <w:next w:val="a2"/>
    <w:uiPriority w:val="99"/>
    <w:semiHidden/>
    <w:unhideWhenUsed/>
    <w:rsid w:val="00F24D95"/>
  </w:style>
  <w:style w:type="numbering" w:customStyle="1" w:styleId="223">
    <w:name w:val="Нет списка223"/>
    <w:next w:val="a2"/>
    <w:uiPriority w:val="99"/>
    <w:semiHidden/>
    <w:unhideWhenUsed/>
    <w:rsid w:val="00F24D95"/>
  </w:style>
  <w:style w:type="numbering" w:customStyle="1" w:styleId="1231">
    <w:name w:val="Импортированный стиль 123"/>
    <w:rsid w:val="00F24D95"/>
  </w:style>
  <w:style w:type="numbering" w:customStyle="1" w:styleId="530">
    <w:name w:val="Нет списка53"/>
    <w:next w:val="a2"/>
    <w:uiPriority w:val="99"/>
    <w:semiHidden/>
    <w:unhideWhenUsed/>
    <w:rsid w:val="00F24D95"/>
  </w:style>
  <w:style w:type="numbering" w:customStyle="1" w:styleId="143">
    <w:name w:val="Нет списка143"/>
    <w:next w:val="a2"/>
    <w:uiPriority w:val="99"/>
    <w:semiHidden/>
    <w:unhideWhenUsed/>
    <w:rsid w:val="00F24D95"/>
  </w:style>
  <w:style w:type="numbering" w:customStyle="1" w:styleId="1133">
    <w:name w:val="Нет списка1133"/>
    <w:next w:val="a2"/>
    <w:uiPriority w:val="99"/>
    <w:semiHidden/>
    <w:unhideWhenUsed/>
    <w:rsid w:val="00F24D95"/>
  </w:style>
  <w:style w:type="numbering" w:customStyle="1" w:styleId="233">
    <w:name w:val="Нет списка233"/>
    <w:next w:val="a2"/>
    <w:uiPriority w:val="99"/>
    <w:semiHidden/>
    <w:unhideWhenUsed/>
    <w:rsid w:val="00F24D95"/>
  </w:style>
  <w:style w:type="numbering" w:customStyle="1" w:styleId="630">
    <w:name w:val="Нет списка63"/>
    <w:next w:val="a2"/>
    <w:uiPriority w:val="99"/>
    <w:semiHidden/>
    <w:unhideWhenUsed/>
    <w:rsid w:val="00F24D95"/>
  </w:style>
  <w:style w:type="numbering" w:customStyle="1" w:styleId="153">
    <w:name w:val="Нет списка153"/>
    <w:next w:val="a2"/>
    <w:uiPriority w:val="99"/>
    <w:semiHidden/>
    <w:unhideWhenUsed/>
    <w:rsid w:val="00F24D95"/>
  </w:style>
  <w:style w:type="numbering" w:customStyle="1" w:styleId="1143">
    <w:name w:val="Нет списка1143"/>
    <w:next w:val="a2"/>
    <w:uiPriority w:val="99"/>
    <w:semiHidden/>
    <w:unhideWhenUsed/>
    <w:rsid w:val="00F24D95"/>
  </w:style>
  <w:style w:type="numbering" w:customStyle="1" w:styleId="243">
    <w:name w:val="Нет списка243"/>
    <w:next w:val="a2"/>
    <w:uiPriority w:val="99"/>
    <w:semiHidden/>
    <w:unhideWhenUsed/>
    <w:rsid w:val="00F24D95"/>
  </w:style>
  <w:style w:type="numbering" w:customStyle="1" w:styleId="730">
    <w:name w:val="Нет списка73"/>
    <w:next w:val="a2"/>
    <w:uiPriority w:val="99"/>
    <w:semiHidden/>
    <w:unhideWhenUsed/>
    <w:rsid w:val="00F24D95"/>
  </w:style>
  <w:style w:type="numbering" w:customStyle="1" w:styleId="163">
    <w:name w:val="Нет списка163"/>
    <w:next w:val="a2"/>
    <w:uiPriority w:val="99"/>
    <w:semiHidden/>
    <w:unhideWhenUsed/>
    <w:rsid w:val="00F24D95"/>
  </w:style>
  <w:style w:type="numbering" w:customStyle="1" w:styleId="1153">
    <w:name w:val="Нет списка1153"/>
    <w:next w:val="a2"/>
    <w:uiPriority w:val="99"/>
    <w:semiHidden/>
    <w:unhideWhenUsed/>
    <w:rsid w:val="00F24D95"/>
  </w:style>
  <w:style w:type="numbering" w:customStyle="1" w:styleId="253">
    <w:name w:val="Нет списка253"/>
    <w:next w:val="a2"/>
    <w:uiPriority w:val="99"/>
    <w:semiHidden/>
    <w:unhideWhenUsed/>
    <w:rsid w:val="00F24D95"/>
  </w:style>
  <w:style w:type="numbering" w:customStyle="1" w:styleId="830">
    <w:name w:val="Нет списка83"/>
    <w:next w:val="a2"/>
    <w:uiPriority w:val="99"/>
    <w:semiHidden/>
    <w:unhideWhenUsed/>
    <w:rsid w:val="00F24D95"/>
  </w:style>
  <w:style w:type="numbering" w:customStyle="1" w:styleId="173">
    <w:name w:val="Нет списка173"/>
    <w:next w:val="a2"/>
    <w:uiPriority w:val="99"/>
    <w:semiHidden/>
    <w:unhideWhenUsed/>
    <w:rsid w:val="00F24D95"/>
  </w:style>
  <w:style w:type="numbering" w:customStyle="1" w:styleId="1163">
    <w:name w:val="Нет списка1163"/>
    <w:next w:val="a2"/>
    <w:uiPriority w:val="99"/>
    <w:semiHidden/>
    <w:unhideWhenUsed/>
    <w:rsid w:val="00F24D95"/>
  </w:style>
  <w:style w:type="numbering" w:customStyle="1" w:styleId="263">
    <w:name w:val="Нет списка263"/>
    <w:next w:val="a2"/>
    <w:uiPriority w:val="99"/>
    <w:semiHidden/>
    <w:unhideWhenUsed/>
    <w:rsid w:val="00F24D95"/>
  </w:style>
  <w:style w:type="table" w:customStyle="1" w:styleId="2170">
    <w:name w:val="Сетка таблицы21_7"/>
    <w:basedOn w:val="a1"/>
    <w:next w:val="a1"/>
    <w:uiPriority w:val="39"/>
    <w:rsid w:val="00F2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4C6E25"/>
  </w:style>
  <w:style w:type="numbering" w:customStyle="1" w:styleId="1200">
    <w:name w:val="Нет списка120"/>
    <w:next w:val="a2"/>
    <w:uiPriority w:val="99"/>
    <w:semiHidden/>
    <w:unhideWhenUsed/>
    <w:rsid w:val="004C6E25"/>
  </w:style>
  <w:style w:type="numbering" w:customStyle="1" w:styleId="11100">
    <w:name w:val="Нет списка1110"/>
    <w:next w:val="a2"/>
    <w:uiPriority w:val="99"/>
    <w:semiHidden/>
    <w:unhideWhenUsed/>
    <w:rsid w:val="004C6E25"/>
  </w:style>
  <w:style w:type="numbering" w:customStyle="1" w:styleId="2140">
    <w:name w:val="Нет списка214"/>
    <w:next w:val="a2"/>
    <w:uiPriority w:val="99"/>
    <w:semiHidden/>
    <w:unhideWhenUsed/>
    <w:rsid w:val="004C6E25"/>
  </w:style>
  <w:style w:type="numbering" w:customStyle="1" w:styleId="351">
    <w:name w:val="Нет списка35"/>
    <w:next w:val="a2"/>
    <w:uiPriority w:val="99"/>
    <w:semiHidden/>
    <w:unhideWhenUsed/>
    <w:rsid w:val="004C6E25"/>
  </w:style>
  <w:style w:type="numbering" w:customStyle="1" w:styleId="1240">
    <w:name w:val="Нет списка124"/>
    <w:next w:val="a2"/>
    <w:uiPriority w:val="99"/>
    <w:semiHidden/>
    <w:unhideWhenUsed/>
    <w:rsid w:val="004C6E25"/>
  </w:style>
  <w:style w:type="numbering" w:customStyle="1" w:styleId="11150">
    <w:name w:val="Нет списка1115"/>
    <w:next w:val="a2"/>
    <w:uiPriority w:val="99"/>
    <w:semiHidden/>
    <w:unhideWhenUsed/>
    <w:rsid w:val="004C6E25"/>
  </w:style>
  <w:style w:type="numbering" w:customStyle="1" w:styleId="2150">
    <w:name w:val="Нет списка215"/>
    <w:next w:val="a2"/>
    <w:uiPriority w:val="99"/>
    <w:semiHidden/>
    <w:unhideWhenUsed/>
    <w:rsid w:val="004C6E25"/>
  </w:style>
  <w:style w:type="numbering" w:customStyle="1" w:styleId="441">
    <w:name w:val="Нет списка44"/>
    <w:next w:val="a2"/>
    <w:uiPriority w:val="99"/>
    <w:semiHidden/>
    <w:unhideWhenUsed/>
    <w:rsid w:val="004C6E25"/>
  </w:style>
  <w:style w:type="numbering" w:customStyle="1" w:styleId="134">
    <w:name w:val="Нет списка134"/>
    <w:next w:val="a2"/>
    <w:uiPriority w:val="99"/>
    <w:semiHidden/>
    <w:unhideWhenUsed/>
    <w:rsid w:val="004C6E25"/>
  </w:style>
  <w:style w:type="numbering" w:customStyle="1" w:styleId="1124">
    <w:name w:val="Нет списка1124"/>
    <w:next w:val="a2"/>
    <w:uiPriority w:val="99"/>
    <w:semiHidden/>
    <w:unhideWhenUsed/>
    <w:rsid w:val="004C6E25"/>
  </w:style>
  <w:style w:type="numbering" w:customStyle="1" w:styleId="224">
    <w:name w:val="Нет списка224"/>
    <w:next w:val="a2"/>
    <w:uiPriority w:val="99"/>
    <w:semiHidden/>
    <w:unhideWhenUsed/>
    <w:rsid w:val="004C6E25"/>
  </w:style>
  <w:style w:type="numbering" w:customStyle="1" w:styleId="124">
    <w:name w:val="Импортированный стиль 124"/>
    <w:rsid w:val="004C6E25"/>
    <w:pPr>
      <w:numPr>
        <w:numId w:val="26"/>
      </w:numPr>
    </w:pPr>
  </w:style>
  <w:style w:type="numbering" w:customStyle="1" w:styleId="540">
    <w:name w:val="Нет списка54"/>
    <w:next w:val="a2"/>
    <w:uiPriority w:val="99"/>
    <w:semiHidden/>
    <w:unhideWhenUsed/>
    <w:rsid w:val="004C6E25"/>
  </w:style>
  <w:style w:type="numbering" w:customStyle="1" w:styleId="144">
    <w:name w:val="Нет списка144"/>
    <w:next w:val="a2"/>
    <w:uiPriority w:val="99"/>
    <w:semiHidden/>
    <w:unhideWhenUsed/>
    <w:rsid w:val="004C6E25"/>
  </w:style>
  <w:style w:type="numbering" w:customStyle="1" w:styleId="1134">
    <w:name w:val="Нет списка1134"/>
    <w:next w:val="a2"/>
    <w:uiPriority w:val="99"/>
    <w:semiHidden/>
    <w:unhideWhenUsed/>
    <w:rsid w:val="004C6E25"/>
  </w:style>
  <w:style w:type="numbering" w:customStyle="1" w:styleId="234">
    <w:name w:val="Нет списка234"/>
    <w:next w:val="a2"/>
    <w:uiPriority w:val="99"/>
    <w:semiHidden/>
    <w:unhideWhenUsed/>
    <w:rsid w:val="004C6E25"/>
  </w:style>
  <w:style w:type="numbering" w:customStyle="1" w:styleId="640">
    <w:name w:val="Нет списка64"/>
    <w:next w:val="a2"/>
    <w:uiPriority w:val="99"/>
    <w:semiHidden/>
    <w:unhideWhenUsed/>
    <w:rsid w:val="004C6E25"/>
  </w:style>
  <w:style w:type="numbering" w:customStyle="1" w:styleId="154">
    <w:name w:val="Нет списка154"/>
    <w:next w:val="a2"/>
    <w:uiPriority w:val="99"/>
    <w:semiHidden/>
    <w:unhideWhenUsed/>
    <w:rsid w:val="004C6E25"/>
  </w:style>
  <w:style w:type="numbering" w:customStyle="1" w:styleId="1144">
    <w:name w:val="Нет списка1144"/>
    <w:next w:val="a2"/>
    <w:uiPriority w:val="99"/>
    <w:semiHidden/>
    <w:unhideWhenUsed/>
    <w:rsid w:val="004C6E25"/>
  </w:style>
  <w:style w:type="numbering" w:customStyle="1" w:styleId="244">
    <w:name w:val="Нет списка244"/>
    <w:next w:val="a2"/>
    <w:uiPriority w:val="99"/>
    <w:semiHidden/>
    <w:unhideWhenUsed/>
    <w:rsid w:val="004C6E25"/>
  </w:style>
  <w:style w:type="numbering" w:customStyle="1" w:styleId="740">
    <w:name w:val="Нет списка74"/>
    <w:next w:val="a2"/>
    <w:uiPriority w:val="99"/>
    <w:semiHidden/>
    <w:unhideWhenUsed/>
    <w:rsid w:val="004C6E25"/>
  </w:style>
  <w:style w:type="numbering" w:customStyle="1" w:styleId="164">
    <w:name w:val="Нет списка164"/>
    <w:next w:val="a2"/>
    <w:uiPriority w:val="99"/>
    <w:semiHidden/>
    <w:unhideWhenUsed/>
    <w:rsid w:val="004C6E25"/>
  </w:style>
  <w:style w:type="numbering" w:customStyle="1" w:styleId="1154">
    <w:name w:val="Нет списка1154"/>
    <w:next w:val="a2"/>
    <w:uiPriority w:val="99"/>
    <w:semiHidden/>
    <w:unhideWhenUsed/>
    <w:rsid w:val="004C6E25"/>
  </w:style>
  <w:style w:type="numbering" w:customStyle="1" w:styleId="254">
    <w:name w:val="Нет списка254"/>
    <w:next w:val="a2"/>
    <w:uiPriority w:val="99"/>
    <w:semiHidden/>
    <w:unhideWhenUsed/>
    <w:rsid w:val="004C6E25"/>
  </w:style>
  <w:style w:type="numbering" w:customStyle="1" w:styleId="840">
    <w:name w:val="Нет списка84"/>
    <w:next w:val="a2"/>
    <w:uiPriority w:val="99"/>
    <w:semiHidden/>
    <w:unhideWhenUsed/>
    <w:rsid w:val="004C6E25"/>
  </w:style>
  <w:style w:type="numbering" w:customStyle="1" w:styleId="174">
    <w:name w:val="Нет списка174"/>
    <w:next w:val="a2"/>
    <w:uiPriority w:val="99"/>
    <w:semiHidden/>
    <w:unhideWhenUsed/>
    <w:rsid w:val="004C6E25"/>
  </w:style>
  <w:style w:type="numbering" w:customStyle="1" w:styleId="1164">
    <w:name w:val="Нет списка1164"/>
    <w:next w:val="a2"/>
    <w:uiPriority w:val="99"/>
    <w:semiHidden/>
    <w:unhideWhenUsed/>
    <w:rsid w:val="004C6E25"/>
  </w:style>
  <w:style w:type="numbering" w:customStyle="1" w:styleId="264">
    <w:name w:val="Нет списка264"/>
    <w:next w:val="a2"/>
    <w:uiPriority w:val="99"/>
    <w:semiHidden/>
    <w:unhideWhenUsed/>
    <w:rsid w:val="004C6E25"/>
  </w:style>
  <w:style w:type="numbering" w:customStyle="1" w:styleId="360">
    <w:name w:val="Нет списка36"/>
    <w:next w:val="a2"/>
    <w:uiPriority w:val="99"/>
    <w:semiHidden/>
    <w:unhideWhenUsed/>
    <w:rsid w:val="00E22686"/>
  </w:style>
  <w:style w:type="numbering" w:customStyle="1" w:styleId="125">
    <w:name w:val="Нет списка125"/>
    <w:next w:val="a2"/>
    <w:uiPriority w:val="99"/>
    <w:semiHidden/>
    <w:unhideWhenUsed/>
    <w:rsid w:val="00E22686"/>
  </w:style>
  <w:style w:type="numbering" w:customStyle="1" w:styleId="11160">
    <w:name w:val="Нет списка1116"/>
    <w:next w:val="a2"/>
    <w:uiPriority w:val="99"/>
    <w:semiHidden/>
    <w:unhideWhenUsed/>
    <w:rsid w:val="00E22686"/>
  </w:style>
  <w:style w:type="numbering" w:customStyle="1" w:styleId="2160">
    <w:name w:val="Нет списка216"/>
    <w:next w:val="a2"/>
    <w:uiPriority w:val="99"/>
    <w:semiHidden/>
    <w:unhideWhenUsed/>
    <w:rsid w:val="00E22686"/>
  </w:style>
  <w:style w:type="character" w:customStyle="1" w:styleId="1ff7">
    <w:name w:val="Обычный1"/>
    <w:rsid w:val="00E22686"/>
  </w:style>
  <w:style w:type="character" w:customStyle="1" w:styleId="22">
    <w:name w:val="Оглавление 2 Знак"/>
    <w:basedOn w:val="1ff7"/>
    <w:link w:val="21"/>
    <w:uiPriority w:val="39"/>
    <w:rsid w:val="00E22686"/>
    <w:rPr>
      <w:rFonts w:ascii="Times New Roman" w:eastAsia="Times New Roman" w:hAnsi="Times New Roman" w:cs="Times New Roman"/>
      <w:i/>
      <w:iCs/>
      <w:noProof/>
      <w:sz w:val="24"/>
      <w:szCs w:val="24"/>
      <w:lang w:eastAsia="ru-RU"/>
    </w:rPr>
  </w:style>
  <w:style w:type="character" w:customStyle="1" w:styleId="42">
    <w:name w:val="Оглавление 4 Знак"/>
    <w:basedOn w:val="1ff7"/>
    <w:link w:val="41"/>
    <w:uiPriority w:val="39"/>
    <w:rsid w:val="00E22686"/>
    <w:rPr>
      <w:rFonts w:ascii="Calibri" w:eastAsia="Times New Roman" w:hAnsi="Calibri" w:cs="Calibri"/>
      <w:sz w:val="20"/>
      <w:szCs w:val="20"/>
      <w:lang w:eastAsia="ru-RU"/>
    </w:rPr>
  </w:style>
  <w:style w:type="character" w:customStyle="1" w:styleId="62">
    <w:name w:val="Оглавление 6 Знак"/>
    <w:basedOn w:val="1ff7"/>
    <w:link w:val="61"/>
    <w:uiPriority w:val="39"/>
    <w:rsid w:val="00E22686"/>
    <w:rPr>
      <w:rFonts w:ascii="Calibri" w:eastAsia="Times New Roman" w:hAnsi="Calibri" w:cs="Calibri"/>
      <w:sz w:val="20"/>
      <w:szCs w:val="20"/>
      <w:lang w:eastAsia="ru-RU"/>
    </w:rPr>
  </w:style>
  <w:style w:type="character" w:customStyle="1" w:styleId="72">
    <w:name w:val="Оглавление 7 Знак"/>
    <w:basedOn w:val="1ff7"/>
    <w:link w:val="71"/>
    <w:uiPriority w:val="39"/>
    <w:rsid w:val="00E22686"/>
    <w:rPr>
      <w:rFonts w:ascii="Calibri" w:eastAsia="Times New Roman" w:hAnsi="Calibri" w:cs="Calibri"/>
      <w:sz w:val="20"/>
      <w:szCs w:val="20"/>
      <w:lang w:eastAsia="ru-RU"/>
    </w:rPr>
  </w:style>
  <w:style w:type="paragraph" w:customStyle="1" w:styleId="Endnote">
    <w:name w:val="Endnote"/>
    <w:basedOn w:val="a"/>
    <w:rsid w:val="00E22686"/>
    <w:pPr>
      <w:spacing w:after="0" w:line="240" w:lineRule="auto"/>
    </w:pPr>
    <w:rPr>
      <w:rFonts w:ascii="Calibri" w:eastAsia="Times New Roman" w:hAnsi="Calibri" w:cs="Times New Roman"/>
      <w:color w:val="000000"/>
      <w:sz w:val="20"/>
      <w:szCs w:val="20"/>
      <w:lang w:eastAsia="ru-RU"/>
    </w:rPr>
  </w:style>
  <w:style w:type="character" w:customStyle="1" w:styleId="affffff1">
    <w:name w:val="Заголовок оглавления Знак"/>
    <w:basedOn w:val="10"/>
    <w:link w:val="affffff0"/>
    <w:rsid w:val="00E22686"/>
    <w:rPr>
      <w:rFonts w:ascii="@Batang" w:eastAsia="Segoe UI" w:hAnsi="@Batang" w:cs="Segoe UI"/>
      <w:color w:val="2F5496"/>
      <w:sz w:val="24"/>
      <w:szCs w:val="24"/>
      <w:lang w:val="en-US" w:eastAsia="ru-RU"/>
    </w:rPr>
  </w:style>
  <w:style w:type="paragraph" w:customStyle="1" w:styleId="1f4">
    <w:name w:val="Номер страницы1"/>
    <w:link w:val="affffb"/>
    <w:rsid w:val="00E22686"/>
    <w:pPr>
      <w:spacing w:after="0" w:line="240" w:lineRule="auto"/>
    </w:pPr>
    <w:rPr>
      <w:rFonts w:ascii="Times New Roman" w:hAnsi="Times New Roman" w:cs="Times New Roman"/>
    </w:rPr>
  </w:style>
  <w:style w:type="character" w:customStyle="1" w:styleId="32">
    <w:name w:val="Оглавление 3 Знак"/>
    <w:basedOn w:val="1ff7"/>
    <w:link w:val="31"/>
    <w:uiPriority w:val="39"/>
    <w:rsid w:val="00E22686"/>
    <w:rPr>
      <w:rFonts w:ascii="Times New Roman" w:eastAsia="Times New Roman" w:hAnsi="Times New Roman" w:cs="Times New Roman"/>
      <w:sz w:val="28"/>
      <w:szCs w:val="28"/>
      <w:lang w:eastAsia="ru-RU"/>
    </w:rPr>
  </w:style>
  <w:style w:type="paragraph" w:customStyle="1" w:styleId="1f9">
    <w:name w:val="Слабое выделение1"/>
    <w:link w:val="affffff"/>
    <w:rsid w:val="00E22686"/>
    <w:pPr>
      <w:spacing w:after="0" w:line="240" w:lineRule="auto"/>
    </w:pPr>
    <w:rPr>
      <w:i/>
      <w:iCs/>
      <w:color w:val="404040"/>
    </w:rPr>
  </w:style>
  <w:style w:type="paragraph" w:customStyle="1" w:styleId="Footnote">
    <w:name w:val="Footnote"/>
    <w:basedOn w:val="a"/>
    <w:rsid w:val="00E22686"/>
    <w:pPr>
      <w:spacing w:after="0" w:line="240" w:lineRule="auto"/>
    </w:pPr>
    <w:rPr>
      <w:rFonts w:ascii="Times New Roman" w:eastAsia="Times New Roman" w:hAnsi="Times New Roman" w:cs="Times New Roman"/>
      <w:color w:val="000000"/>
      <w:sz w:val="20"/>
      <w:szCs w:val="20"/>
      <w:lang w:eastAsia="ru-RU"/>
    </w:rPr>
  </w:style>
  <w:style w:type="character" w:customStyle="1" w:styleId="1ff1">
    <w:name w:val="Оглавление 1 Знак"/>
    <w:basedOn w:val="1ff7"/>
    <w:link w:val="1ff0"/>
    <w:uiPriority w:val="39"/>
    <w:rsid w:val="00E22686"/>
  </w:style>
  <w:style w:type="paragraph" w:customStyle="1" w:styleId="HeaderandFooter">
    <w:name w:val="Header and Footer"/>
    <w:rsid w:val="00E22686"/>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basedOn w:val="1ff7"/>
    <w:link w:val="91"/>
    <w:uiPriority w:val="39"/>
    <w:rsid w:val="00E22686"/>
    <w:rPr>
      <w:rFonts w:ascii="Calibri" w:eastAsia="Times New Roman" w:hAnsi="Calibri" w:cs="Calibri"/>
      <w:sz w:val="20"/>
      <w:szCs w:val="20"/>
      <w:lang w:eastAsia="ru-RU"/>
    </w:rPr>
  </w:style>
  <w:style w:type="character" w:customStyle="1" w:styleId="82">
    <w:name w:val="Оглавление 8 Знак"/>
    <w:basedOn w:val="1ff7"/>
    <w:link w:val="81"/>
    <w:uiPriority w:val="39"/>
    <w:rsid w:val="00E22686"/>
    <w:rPr>
      <w:rFonts w:ascii="Calibri" w:eastAsia="Times New Roman" w:hAnsi="Calibri" w:cs="Calibri"/>
      <w:sz w:val="20"/>
      <w:szCs w:val="20"/>
      <w:lang w:eastAsia="ru-RU"/>
    </w:rPr>
  </w:style>
  <w:style w:type="paragraph" w:customStyle="1" w:styleId="1f5">
    <w:name w:val="Знак концевой сноски1"/>
    <w:link w:val="affffc"/>
    <w:rsid w:val="00E22686"/>
    <w:pPr>
      <w:spacing w:after="0" w:line="240" w:lineRule="auto"/>
    </w:pPr>
    <w:rPr>
      <w:rFonts w:ascii="Times New Roman" w:hAnsi="Times New Roman" w:cs="Times New Roman"/>
      <w:vertAlign w:val="superscript"/>
    </w:rPr>
  </w:style>
  <w:style w:type="character" w:customStyle="1" w:styleId="24">
    <w:name w:val="Список 2 Знак"/>
    <w:basedOn w:val="1ff7"/>
    <w:link w:val="23"/>
    <w:rsid w:val="00E22686"/>
    <w:rPr>
      <w:rFonts w:ascii="Arial" w:eastAsia="Batang" w:hAnsi="Arial" w:cs="Times New Roman"/>
      <w:sz w:val="20"/>
      <w:szCs w:val="24"/>
      <w:lang w:eastAsia="ko-KR"/>
    </w:rPr>
  </w:style>
  <w:style w:type="character" w:customStyle="1" w:styleId="52">
    <w:name w:val="Оглавление 5 Знак"/>
    <w:basedOn w:val="1ff7"/>
    <w:link w:val="51"/>
    <w:uiPriority w:val="39"/>
    <w:rsid w:val="00E22686"/>
    <w:rPr>
      <w:rFonts w:ascii="Calibri" w:eastAsia="Times New Roman" w:hAnsi="Calibri" w:cs="Calibri"/>
      <w:sz w:val="20"/>
      <w:szCs w:val="20"/>
      <w:lang w:eastAsia="ru-RU"/>
    </w:rPr>
  </w:style>
  <w:style w:type="paragraph" w:customStyle="1" w:styleId="1f8">
    <w:name w:val="Строгий1"/>
    <w:link w:val="afffffe"/>
    <w:rsid w:val="00E22686"/>
    <w:pPr>
      <w:spacing w:after="0" w:line="240" w:lineRule="auto"/>
    </w:pPr>
    <w:rPr>
      <w:b/>
      <w:bCs/>
    </w:rPr>
  </w:style>
  <w:style w:type="character" w:customStyle="1" w:styleId="afc">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1ff7"/>
    <w:link w:val="afb"/>
    <w:rsid w:val="00E22686"/>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rsid w:val="00F130ED"/>
    <w:rPr>
      <w:rFonts w:ascii="Arial" w:eastAsia="Arial" w:hAnsi="Arial" w:cs="Arial"/>
      <w:b/>
      <w:bCs/>
      <w:i/>
      <w:iCs/>
      <w:lang w:eastAsia="ar-SA"/>
    </w:rPr>
  </w:style>
  <w:style w:type="character" w:customStyle="1" w:styleId="80">
    <w:name w:val="Заголовок 8 Знак"/>
    <w:basedOn w:val="a0"/>
    <w:link w:val="8"/>
    <w:uiPriority w:val="9"/>
    <w:rsid w:val="00F130ED"/>
    <w:rPr>
      <w:rFonts w:ascii="Arial" w:eastAsia="Arial" w:hAnsi="Arial" w:cs="Arial"/>
      <w:i/>
      <w:iCs/>
      <w:lang w:eastAsia="ar-SA"/>
    </w:rPr>
  </w:style>
  <w:style w:type="character" w:customStyle="1" w:styleId="90">
    <w:name w:val="Заголовок 9 Знак"/>
    <w:basedOn w:val="a0"/>
    <w:link w:val="9"/>
    <w:rsid w:val="00F130ED"/>
    <w:rPr>
      <w:rFonts w:ascii="Times New Roman" w:eastAsia="Times New Roman" w:hAnsi="Times New Roman" w:cs="Times New Roman"/>
      <w:b/>
      <w:bCs/>
      <w:sz w:val="28"/>
      <w:szCs w:val="24"/>
      <w:lang w:eastAsia="ar-SA"/>
    </w:rPr>
  </w:style>
  <w:style w:type="numbering" w:customStyle="1" w:styleId="37">
    <w:name w:val="Нет списка37"/>
    <w:next w:val="a2"/>
    <w:uiPriority w:val="99"/>
    <w:semiHidden/>
    <w:unhideWhenUsed/>
    <w:rsid w:val="00F130ED"/>
  </w:style>
  <w:style w:type="character" w:customStyle="1" w:styleId="Heading1Char">
    <w:name w:val="Heading 1 Char"/>
    <w:basedOn w:val="a0"/>
    <w:uiPriority w:val="9"/>
    <w:rsid w:val="00F130ED"/>
    <w:rPr>
      <w:rFonts w:ascii="Arial" w:eastAsia="Arial" w:hAnsi="Arial" w:cs="Arial"/>
      <w:sz w:val="40"/>
      <w:szCs w:val="40"/>
    </w:rPr>
  </w:style>
  <w:style w:type="paragraph" w:styleId="2f8">
    <w:name w:val="Quote"/>
    <w:basedOn w:val="a"/>
    <w:next w:val="a"/>
    <w:link w:val="2f9"/>
    <w:uiPriority w:val="29"/>
    <w:qFormat/>
    <w:rsid w:val="00F130ED"/>
    <w:pPr>
      <w:spacing w:after="0" w:line="240" w:lineRule="auto"/>
      <w:ind w:left="720" w:right="720"/>
    </w:pPr>
    <w:rPr>
      <w:rFonts w:ascii="Times New Roman" w:eastAsia="Times New Roman" w:hAnsi="Times New Roman" w:cs="Times New Roman"/>
      <w:i/>
      <w:sz w:val="24"/>
      <w:szCs w:val="24"/>
      <w:lang w:eastAsia="ar-SA"/>
    </w:rPr>
  </w:style>
  <w:style w:type="character" w:customStyle="1" w:styleId="2f9">
    <w:name w:val="Цитата 2 Знак"/>
    <w:basedOn w:val="a0"/>
    <w:link w:val="2f8"/>
    <w:uiPriority w:val="29"/>
    <w:rsid w:val="00F130ED"/>
    <w:rPr>
      <w:rFonts w:ascii="Times New Roman" w:eastAsia="Times New Roman" w:hAnsi="Times New Roman" w:cs="Times New Roman"/>
      <w:i/>
      <w:sz w:val="24"/>
      <w:szCs w:val="24"/>
      <w:lang w:eastAsia="ar-SA"/>
    </w:rPr>
  </w:style>
  <w:style w:type="paragraph" w:styleId="afffffff1">
    <w:name w:val="Intense Quote"/>
    <w:basedOn w:val="a"/>
    <w:next w:val="a"/>
    <w:link w:val="afffffff2"/>
    <w:uiPriority w:val="30"/>
    <w:qFormat/>
    <w:rsid w:val="00F130ED"/>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ar-SA"/>
    </w:rPr>
  </w:style>
  <w:style w:type="character" w:customStyle="1" w:styleId="afffffff2">
    <w:name w:val="Выделенная цитата Знак"/>
    <w:basedOn w:val="a0"/>
    <w:link w:val="afffffff1"/>
    <w:uiPriority w:val="30"/>
    <w:rsid w:val="00F130ED"/>
    <w:rPr>
      <w:rFonts w:ascii="Times New Roman" w:eastAsia="Times New Roman" w:hAnsi="Times New Roman" w:cs="Times New Roman"/>
      <w:i/>
      <w:sz w:val="24"/>
      <w:szCs w:val="24"/>
      <w:shd w:val="clear" w:color="auto" w:fill="F2F2F2"/>
      <w:lang w:eastAsia="ar-SA"/>
    </w:rPr>
  </w:style>
  <w:style w:type="character" w:customStyle="1" w:styleId="FooterChar">
    <w:name w:val="Footer Char"/>
    <w:basedOn w:val="a0"/>
    <w:uiPriority w:val="99"/>
    <w:rsid w:val="00F130ED"/>
  </w:style>
  <w:style w:type="paragraph" w:customStyle="1" w:styleId="1ff8">
    <w:name w:val="Название объекта1"/>
    <w:basedOn w:val="a"/>
    <w:next w:val="a"/>
    <w:uiPriority w:val="35"/>
    <w:semiHidden/>
    <w:unhideWhenUsed/>
    <w:qFormat/>
    <w:rsid w:val="00F130ED"/>
    <w:pPr>
      <w:spacing w:after="0" w:line="276" w:lineRule="auto"/>
    </w:pPr>
    <w:rPr>
      <w:rFonts w:ascii="Times New Roman" w:eastAsia="Times New Roman" w:hAnsi="Times New Roman" w:cs="Times New Roman"/>
      <w:b/>
      <w:bCs/>
      <w:color w:val="5B9BD5"/>
      <w:sz w:val="18"/>
      <w:szCs w:val="18"/>
      <w:lang w:eastAsia="ar-SA"/>
    </w:rPr>
  </w:style>
  <w:style w:type="table" w:customStyle="1" w:styleId="TableGridLight">
    <w:name w:val="Table Grid Light"/>
    <w:basedOn w:val="a1"/>
    <w:uiPriority w:val="59"/>
    <w:rsid w:val="00F130ED"/>
    <w:pPr>
      <w:spacing w:after="0" w:line="240" w:lineRule="auto"/>
    </w:pPr>
    <w:rPr>
      <w:rFonts w:ascii="Times New Roman" w:eastAsia="Times New Roman" w:hAnsi="Times New Roman"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a">
    <w:name w:val="Таблица простая 11"/>
    <w:basedOn w:val="a1"/>
    <w:next w:val="126"/>
    <w:uiPriority w:val="59"/>
    <w:rsid w:val="00F130ED"/>
    <w:pPr>
      <w:spacing w:after="0" w:line="240" w:lineRule="auto"/>
    </w:pPr>
    <w:rPr>
      <w:rFonts w:ascii="Times New Roman" w:eastAsia="Times New Roman" w:hAnsi="Times New Roman"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
    <w:basedOn w:val="a1"/>
    <w:next w:val="225"/>
    <w:uiPriority w:val="59"/>
    <w:rsid w:val="00F130ED"/>
    <w:pPr>
      <w:spacing w:after="0" w:line="240" w:lineRule="auto"/>
    </w:pPr>
    <w:rPr>
      <w:rFonts w:ascii="Times New Roman" w:eastAsia="Times New Roman" w:hAnsi="Times New Roman"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2">
    <w:name w:val="Таблица простая 33"/>
    <w:basedOn w:val="a1"/>
    <w:next w:val="342"/>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
    <w:basedOn w:val="a1"/>
    <w:next w:val="422"/>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1"/>
    <w:next w:val="52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F130E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F130E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F130E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F130E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F130E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F130E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F130E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F130E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F130E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F130E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F130E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F130E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F130E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F130E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F130E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3">
    <w:name w:val="table of figures"/>
    <w:basedOn w:val="a"/>
    <w:next w:val="a"/>
    <w:uiPriority w:val="99"/>
    <w:unhideWhenUsed/>
    <w:rsid w:val="00F130ED"/>
    <w:pPr>
      <w:spacing w:after="0" w:line="240" w:lineRule="auto"/>
    </w:pPr>
    <w:rPr>
      <w:rFonts w:ascii="Times New Roman" w:eastAsia="Times New Roman" w:hAnsi="Times New Roman" w:cs="Times New Roman"/>
      <w:sz w:val="24"/>
      <w:szCs w:val="24"/>
      <w:lang w:eastAsia="ar-SA"/>
    </w:rPr>
  </w:style>
  <w:style w:type="character" w:customStyle="1" w:styleId="75">
    <w:name w:val="Основной шрифт абзаца7"/>
    <w:rsid w:val="00F130ED"/>
  </w:style>
  <w:style w:type="character" w:customStyle="1" w:styleId="65">
    <w:name w:val="Основной шрифт абзаца6"/>
    <w:rsid w:val="00F130ED"/>
  </w:style>
  <w:style w:type="character" w:customStyle="1" w:styleId="56">
    <w:name w:val="Основной шрифт абзаца5"/>
    <w:rsid w:val="00F130ED"/>
  </w:style>
  <w:style w:type="character" w:customStyle="1" w:styleId="47">
    <w:name w:val="Основной шрифт абзаца4"/>
    <w:rsid w:val="00F130ED"/>
  </w:style>
  <w:style w:type="character" w:customStyle="1" w:styleId="38">
    <w:name w:val="Основной шрифт абзаца3"/>
    <w:rsid w:val="00F130ED"/>
  </w:style>
  <w:style w:type="character" w:customStyle="1" w:styleId="WW-Absatz-Standardschriftart111">
    <w:name w:val="WW-Absatz-Standardschriftart111"/>
    <w:rsid w:val="00F130ED"/>
  </w:style>
  <w:style w:type="character" w:customStyle="1" w:styleId="WW-Absatz-Standardschriftart1111">
    <w:name w:val="WW-Absatz-Standardschriftart1111"/>
    <w:rsid w:val="00F130ED"/>
  </w:style>
  <w:style w:type="character" w:customStyle="1" w:styleId="WW-Absatz-Standardschriftart11111">
    <w:name w:val="WW-Absatz-Standardschriftart11111"/>
    <w:rsid w:val="00F130ED"/>
  </w:style>
  <w:style w:type="character" w:customStyle="1" w:styleId="1ff9">
    <w:name w:val="Знак Знак1"/>
    <w:rsid w:val="00F130ED"/>
    <w:rPr>
      <w:sz w:val="24"/>
      <w:szCs w:val="24"/>
    </w:rPr>
  </w:style>
  <w:style w:type="character" w:styleId="afffffff4">
    <w:name w:val="line number"/>
    <w:basedOn w:val="47"/>
    <w:rsid w:val="00F130ED"/>
  </w:style>
  <w:style w:type="character" w:customStyle="1" w:styleId="afffffff5">
    <w:name w:val="Основной текст с отступом Знак"/>
    <w:rsid w:val="00F130ED"/>
    <w:rPr>
      <w:sz w:val="24"/>
      <w:szCs w:val="24"/>
    </w:rPr>
  </w:style>
  <w:style w:type="character" w:customStyle="1" w:styleId="135">
    <w:name w:val="Основной шрифт абзаца13"/>
    <w:rsid w:val="00F130ED"/>
  </w:style>
  <w:style w:type="character" w:customStyle="1" w:styleId="c0">
    <w:name w:val="c0"/>
    <w:basedOn w:val="135"/>
    <w:rsid w:val="00F130ED"/>
  </w:style>
  <w:style w:type="character" w:customStyle="1" w:styleId="WW8Num7z0">
    <w:name w:val="WW8Num7z0"/>
    <w:rsid w:val="00F130ED"/>
    <w:rPr>
      <w:rFonts w:ascii="Symbol" w:hAnsi="Symbol" w:cs="Symbol"/>
      <w:sz w:val="20"/>
    </w:rPr>
  </w:style>
  <w:style w:type="character" w:customStyle="1" w:styleId="afffffff6">
    <w:name w:val="Название Знак"/>
    <w:rsid w:val="00F130ED"/>
    <w:rPr>
      <w:rFonts w:ascii="Cambria" w:eastAsia="Times New Roman" w:hAnsi="Cambria" w:cs="Times New Roman"/>
      <w:b/>
      <w:bCs/>
      <w:sz w:val="32"/>
      <w:szCs w:val="32"/>
    </w:rPr>
  </w:style>
  <w:style w:type="character" w:customStyle="1" w:styleId="afffffff7">
    <w:name w:val="Маркеры списка"/>
    <w:rsid w:val="00F130ED"/>
    <w:rPr>
      <w:rFonts w:ascii="OpenSymbol" w:eastAsia="OpenSymbol" w:hAnsi="OpenSymbol" w:cs="OpenSymbol"/>
    </w:rPr>
  </w:style>
  <w:style w:type="paragraph" w:customStyle="1" w:styleId="76">
    <w:name w:val="Название7"/>
    <w:basedOn w:val="a"/>
    <w:rsid w:val="00F130ED"/>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77">
    <w:name w:val="Указатель7"/>
    <w:basedOn w:val="a"/>
    <w:rsid w:val="00F130ED"/>
    <w:pPr>
      <w:suppressLineNumbers/>
      <w:spacing w:after="0" w:line="240" w:lineRule="auto"/>
    </w:pPr>
    <w:rPr>
      <w:rFonts w:ascii="Times New Roman" w:eastAsia="Times New Roman" w:hAnsi="Times New Roman" w:cs="Mangal"/>
      <w:sz w:val="24"/>
      <w:szCs w:val="24"/>
      <w:lang w:eastAsia="ar-SA"/>
    </w:rPr>
  </w:style>
  <w:style w:type="paragraph" w:customStyle="1" w:styleId="66">
    <w:name w:val="Название6"/>
    <w:basedOn w:val="a"/>
    <w:rsid w:val="00F130ED"/>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67">
    <w:name w:val="Указатель6"/>
    <w:basedOn w:val="a"/>
    <w:rsid w:val="00F130ED"/>
    <w:pPr>
      <w:suppressLineNumbers/>
      <w:spacing w:after="0" w:line="240" w:lineRule="auto"/>
    </w:pPr>
    <w:rPr>
      <w:rFonts w:ascii="Times New Roman" w:eastAsia="Times New Roman" w:hAnsi="Times New Roman" w:cs="Mangal"/>
      <w:sz w:val="24"/>
      <w:szCs w:val="24"/>
      <w:lang w:eastAsia="ar-SA"/>
    </w:rPr>
  </w:style>
  <w:style w:type="paragraph" w:customStyle="1" w:styleId="57">
    <w:name w:val="Название5"/>
    <w:basedOn w:val="a"/>
    <w:rsid w:val="00F130ED"/>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58">
    <w:name w:val="Указатель5"/>
    <w:basedOn w:val="a"/>
    <w:rsid w:val="00F130ED"/>
    <w:pPr>
      <w:suppressLineNumbers/>
      <w:spacing w:after="0" w:line="240" w:lineRule="auto"/>
    </w:pPr>
    <w:rPr>
      <w:rFonts w:ascii="Times New Roman" w:eastAsia="Times New Roman" w:hAnsi="Times New Roman" w:cs="Mangal"/>
      <w:sz w:val="24"/>
      <w:szCs w:val="24"/>
      <w:lang w:eastAsia="ar-SA"/>
    </w:rPr>
  </w:style>
  <w:style w:type="paragraph" w:customStyle="1" w:styleId="48">
    <w:name w:val="Название4"/>
    <w:basedOn w:val="a"/>
    <w:rsid w:val="00F130ED"/>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49">
    <w:name w:val="Указатель4"/>
    <w:basedOn w:val="a"/>
    <w:rsid w:val="00F130ED"/>
    <w:pPr>
      <w:suppressLineNumbers/>
      <w:spacing w:after="0" w:line="240" w:lineRule="auto"/>
    </w:pPr>
    <w:rPr>
      <w:rFonts w:ascii="Times New Roman" w:eastAsia="Times New Roman" w:hAnsi="Times New Roman" w:cs="Mangal"/>
      <w:sz w:val="24"/>
      <w:szCs w:val="24"/>
      <w:lang w:eastAsia="ar-SA"/>
    </w:rPr>
  </w:style>
  <w:style w:type="paragraph" w:customStyle="1" w:styleId="39">
    <w:name w:val="Название3"/>
    <w:basedOn w:val="a"/>
    <w:rsid w:val="00F130ED"/>
    <w:pPr>
      <w:suppressLineNumbers/>
      <w:spacing w:before="120" w:after="120" w:line="240" w:lineRule="auto"/>
    </w:pPr>
    <w:rPr>
      <w:rFonts w:ascii="Arial" w:eastAsia="Times New Roman" w:hAnsi="Arial" w:cs="Tahoma"/>
      <w:i/>
      <w:iCs/>
      <w:sz w:val="20"/>
      <w:szCs w:val="24"/>
      <w:lang w:eastAsia="ar-SA"/>
    </w:rPr>
  </w:style>
  <w:style w:type="paragraph" w:customStyle="1" w:styleId="3a">
    <w:name w:val="Указатель3"/>
    <w:basedOn w:val="a"/>
    <w:rsid w:val="00F130ED"/>
    <w:pPr>
      <w:suppressLineNumbers/>
      <w:spacing w:after="0" w:line="240" w:lineRule="auto"/>
    </w:pPr>
    <w:rPr>
      <w:rFonts w:ascii="Arial" w:eastAsia="Times New Roman" w:hAnsi="Arial" w:cs="Tahoma"/>
      <w:sz w:val="24"/>
      <w:szCs w:val="24"/>
      <w:lang w:eastAsia="ar-SA"/>
    </w:rPr>
  </w:style>
  <w:style w:type="paragraph" w:styleId="afffffff8">
    <w:name w:val="Body Text Indent"/>
    <w:basedOn w:val="a"/>
    <w:link w:val="1ffa"/>
    <w:rsid w:val="00F130ED"/>
    <w:pPr>
      <w:spacing w:after="0" w:line="240" w:lineRule="auto"/>
      <w:ind w:firstLine="360"/>
    </w:pPr>
    <w:rPr>
      <w:rFonts w:ascii="Times New Roman" w:eastAsia="Times New Roman" w:hAnsi="Times New Roman" w:cs="Times New Roman"/>
      <w:sz w:val="24"/>
      <w:szCs w:val="24"/>
      <w:lang w:eastAsia="ar-SA"/>
    </w:rPr>
  </w:style>
  <w:style w:type="character" w:customStyle="1" w:styleId="1ffa">
    <w:name w:val="Основной текст с отступом Знак1"/>
    <w:basedOn w:val="a0"/>
    <w:link w:val="afffffff8"/>
    <w:rsid w:val="00F130ED"/>
    <w:rPr>
      <w:rFonts w:ascii="Times New Roman" w:eastAsia="Times New Roman" w:hAnsi="Times New Roman" w:cs="Times New Roman"/>
      <w:sz w:val="24"/>
      <w:szCs w:val="24"/>
      <w:lang w:eastAsia="ar-SA"/>
    </w:rPr>
  </w:style>
  <w:style w:type="paragraph" w:customStyle="1" w:styleId="318">
    <w:name w:val="Основной текст с отступом 31"/>
    <w:basedOn w:val="a"/>
    <w:rsid w:val="00F130ED"/>
    <w:pPr>
      <w:spacing w:after="0" w:line="240" w:lineRule="auto"/>
      <w:ind w:firstLine="709"/>
    </w:pPr>
    <w:rPr>
      <w:rFonts w:ascii="Times New Roman" w:eastAsia="Times New Roman" w:hAnsi="Times New Roman" w:cs="Times New Roman"/>
      <w:sz w:val="24"/>
      <w:szCs w:val="24"/>
      <w:lang w:eastAsia="ar-SA"/>
    </w:rPr>
  </w:style>
  <w:style w:type="paragraph" w:customStyle="1" w:styleId="1ffb">
    <w:name w:val="Текст1"/>
    <w:basedOn w:val="a"/>
    <w:rsid w:val="00F130ED"/>
    <w:pPr>
      <w:spacing w:after="0" w:line="240" w:lineRule="auto"/>
    </w:pPr>
    <w:rPr>
      <w:rFonts w:ascii="Courier New" w:eastAsia="Times New Roman" w:hAnsi="Courier New" w:cs="Courier New"/>
      <w:sz w:val="20"/>
      <w:szCs w:val="20"/>
      <w:lang w:eastAsia="ar-SA"/>
    </w:rPr>
  </w:style>
  <w:style w:type="paragraph" w:customStyle="1" w:styleId="1ffc">
    <w:name w:val="Стиль1"/>
    <w:rsid w:val="00F130ED"/>
    <w:pPr>
      <w:spacing w:after="0" w:line="360" w:lineRule="auto"/>
      <w:ind w:firstLine="720"/>
      <w:jc w:val="both"/>
    </w:pPr>
    <w:rPr>
      <w:rFonts w:ascii="Times New Roman" w:eastAsia="Arial" w:hAnsi="Times New Roman" w:cs="Times New Roman"/>
      <w:sz w:val="24"/>
      <w:szCs w:val="20"/>
      <w:lang w:eastAsia="ar-SA"/>
    </w:rPr>
  </w:style>
  <w:style w:type="paragraph" w:customStyle="1" w:styleId="Style4">
    <w:name w:val="Style4"/>
    <w:basedOn w:val="a"/>
    <w:rsid w:val="00F130ED"/>
    <w:pPr>
      <w:widowControl w:val="0"/>
      <w:spacing w:after="0" w:line="240" w:lineRule="auto"/>
    </w:pPr>
    <w:rPr>
      <w:rFonts w:ascii="Times New Roman" w:eastAsia="Times New Roman" w:hAnsi="Times New Roman" w:cs="Times New Roman"/>
      <w:sz w:val="24"/>
      <w:szCs w:val="24"/>
      <w:lang w:eastAsia="ar-SA"/>
    </w:rPr>
  </w:style>
  <w:style w:type="paragraph" w:customStyle="1" w:styleId="FR2">
    <w:name w:val="FR2"/>
    <w:rsid w:val="00F130ED"/>
    <w:pPr>
      <w:widowControl w:val="0"/>
      <w:spacing w:before="340" w:after="0" w:line="240" w:lineRule="auto"/>
      <w:ind w:left="560" w:right="600"/>
      <w:jc w:val="center"/>
    </w:pPr>
    <w:rPr>
      <w:rFonts w:ascii="Arial" w:eastAsia="Times New Roman" w:hAnsi="Arial" w:cs="Arial"/>
      <w:b/>
      <w:sz w:val="16"/>
      <w:szCs w:val="20"/>
      <w:lang w:eastAsia="ar-SA"/>
    </w:rPr>
  </w:style>
  <w:style w:type="paragraph" w:customStyle="1" w:styleId="TableContents">
    <w:name w:val="Table Contents"/>
    <w:basedOn w:val="a"/>
    <w:rsid w:val="00F130ED"/>
    <w:pPr>
      <w:widowControl w:val="0"/>
      <w:suppressLineNumbers/>
      <w:spacing w:after="0" w:line="240" w:lineRule="auto"/>
    </w:pPr>
    <w:rPr>
      <w:rFonts w:ascii="Times New Roman" w:eastAsia="Andale Sans UI" w:hAnsi="Times New Roman" w:cs="Tahoma"/>
      <w:sz w:val="24"/>
      <w:szCs w:val="24"/>
      <w:lang w:val="de-DE" w:eastAsia="fa-IR" w:bidi="fa-IR"/>
    </w:rPr>
  </w:style>
  <w:style w:type="paragraph" w:customStyle="1" w:styleId="2fa">
    <w:name w:val="Заголовок2"/>
    <w:basedOn w:val="a"/>
    <w:next w:val="a"/>
    <w:qFormat/>
    <w:rsid w:val="00F130ED"/>
    <w:pPr>
      <w:spacing w:before="240" w:after="60" w:line="240" w:lineRule="auto"/>
      <w:jc w:val="center"/>
    </w:pPr>
    <w:rPr>
      <w:rFonts w:ascii="Cambria" w:eastAsia="Times New Roman" w:hAnsi="Cambria" w:cs="Times New Roman"/>
      <w:b/>
      <w:bCs/>
      <w:sz w:val="32"/>
      <w:szCs w:val="32"/>
      <w:lang w:eastAsia="ar-SA"/>
    </w:rPr>
  </w:style>
  <w:style w:type="character" w:customStyle="1" w:styleId="afffffff9">
    <w:name w:val="Колонтитул_"/>
    <w:link w:val="afffffffa"/>
    <w:rsid w:val="00F130ED"/>
    <w:rPr>
      <w:shd w:val="clear" w:color="auto" w:fill="FFFFFF"/>
    </w:rPr>
  </w:style>
  <w:style w:type="character" w:customStyle="1" w:styleId="2fb">
    <w:name w:val="Основной текст (2) + Полужирный;Курсив"/>
    <w:rsid w:val="00F130ED"/>
    <w:rPr>
      <w:rFonts w:ascii="Times New Roman" w:eastAsia="Times New Roman" w:hAnsi="Times New Roman" w:cs="Times New Roman"/>
      <w:b/>
      <w:bCs/>
      <w:i/>
      <w:iCs/>
      <w:smallCaps w:val="0"/>
      <w:strike w:val="0"/>
      <w:color w:val="000000"/>
      <w:spacing w:val="0"/>
      <w:position w:val="0"/>
      <w:sz w:val="28"/>
      <w:szCs w:val="28"/>
      <w:u w:val="none"/>
      <w:lang w:val="ru-RU" w:eastAsia="ru-RU" w:bidi="ru-RU"/>
    </w:rPr>
  </w:style>
  <w:style w:type="paragraph" w:customStyle="1" w:styleId="afffffffa">
    <w:name w:val="Колонтитул"/>
    <w:basedOn w:val="a"/>
    <w:link w:val="afffffff9"/>
    <w:rsid w:val="00F130ED"/>
    <w:pPr>
      <w:widowControl w:val="0"/>
      <w:shd w:val="clear" w:color="auto" w:fill="FFFFFF"/>
      <w:spacing w:after="0" w:line="0" w:lineRule="atLeast"/>
    </w:pPr>
  </w:style>
  <w:style w:type="table" w:customStyle="1" w:styleId="291">
    <w:name w:val="Сетка таблицы29"/>
    <w:basedOn w:val="a1"/>
    <w:next w:val="af3"/>
    <w:rsid w:val="00F130E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_1"/>
    <w:basedOn w:val="a1"/>
    <w:uiPriority w:val="59"/>
    <w:rsid w:val="00F130E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Таблица простая 12"/>
    <w:basedOn w:val="a1"/>
    <w:uiPriority w:val="41"/>
    <w:rsid w:val="00F130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5">
    <w:name w:val="Таблица простая 22"/>
    <w:basedOn w:val="a1"/>
    <w:uiPriority w:val="42"/>
    <w:rsid w:val="00F130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42">
    <w:name w:val="Таблица простая 34"/>
    <w:basedOn w:val="a1"/>
    <w:uiPriority w:val="43"/>
    <w:rsid w:val="00F130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1"/>
    <w:uiPriority w:val="44"/>
    <w:rsid w:val="00F130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1">
    <w:name w:val="Таблица простая 52"/>
    <w:basedOn w:val="a1"/>
    <w:uiPriority w:val="45"/>
    <w:rsid w:val="00F130E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F130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F130E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F130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F130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F130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F130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F130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F130E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F130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F130E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F130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F130E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F130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F130E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380">
    <w:name w:val="Нет списка38"/>
    <w:next w:val="a2"/>
    <w:uiPriority w:val="99"/>
    <w:semiHidden/>
    <w:unhideWhenUsed/>
    <w:rsid w:val="006A10F6"/>
  </w:style>
  <w:style w:type="numbering" w:customStyle="1" w:styleId="1260">
    <w:name w:val="Нет списка126"/>
    <w:next w:val="a2"/>
    <w:uiPriority w:val="99"/>
    <w:semiHidden/>
    <w:unhideWhenUsed/>
    <w:rsid w:val="006A10F6"/>
  </w:style>
  <w:style w:type="table" w:customStyle="1" w:styleId="1101">
    <w:name w:val="Сетка таблицы110"/>
    <w:basedOn w:val="a1"/>
    <w:next w:val="af3"/>
    <w:locked/>
    <w:rsid w:val="006A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1"/>
    <w:rsid w:val="006A10F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6A10F6"/>
  </w:style>
  <w:style w:type="table" w:customStyle="1" w:styleId="TableNormal29">
    <w:name w:val="Table Normal29"/>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7">
    <w:name w:val="Table Normal107"/>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8">
    <w:name w:val="Нет списка1118"/>
    <w:next w:val="a2"/>
    <w:uiPriority w:val="99"/>
    <w:semiHidden/>
    <w:unhideWhenUsed/>
    <w:rsid w:val="006A10F6"/>
  </w:style>
  <w:style w:type="table" w:customStyle="1" w:styleId="TableNormal127">
    <w:name w:val="Table Normal127"/>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01">
    <w:name w:val="Сетка таблицы210"/>
    <w:basedOn w:val="a1"/>
    <w:next w:val="af3"/>
    <w:rsid w:val="006A10F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7">
    <w:name w:val="Table Normal137"/>
    <w:qFormat/>
    <w:rsid w:val="006A10F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70">
    <w:name w:val="Таблица простая 317"/>
    <w:basedOn w:val="a1"/>
    <w:rsid w:val="006A10F6"/>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70">
    <w:name w:val="Таблица простая 327"/>
    <w:basedOn w:val="a1"/>
    <w:rsid w:val="006A10F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71">
    <w:name w:val="Нет списка217"/>
    <w:next w:val="a2"/>
    <w:uiPriority w:val="99"/>
    <w:semiHidden/>
    <w:unhideWhenUsed/>
    <w:rsid w:val="006A10F6"/>
  </w:style>
  <w:style w:type="table" w:customStyle="1" w:styleId="370">
    <w:name w:val="Сетка таблицы37"/>
    <w:basedOn w:val="a1"/>
    <w:next w:val="af3"/>
    <w:rsid w:val="006A10F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
    <w:basedOn w:val="a1"/>
    <w:next w:val="af3"/>
    <w:rsid w:val="006A10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1"/>
    <w:rsid w:val="006A10F6"/>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next w:val="af3"/>
    <w:rsid w:val="006A10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f3"/>
    <w:uiPriority w:val="39"/>
    <w:rsid w:val="006A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6A10F6"/>
  </w:style>
  <w:style w:type="table" w:customStyle="1" w:styleId="611">
    <w:name w:val="Сетка таблицы61"/>
    <w:basedOn w:val="a1"/>
    <w:next w:val="af3"/>
    <w:uiPriority w:val="39"/>
    <w:rsid w:val="006A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1"/>
    <w:next w:val="af3"/>
    <w:uiPriority w:val="39"/>
    <w:rsid w:val="006A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uiPriority w:val="39"/>
    <w:rsid w:val="006A10F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2"/>
    <w:uiPriority w:val="99"/>
    <w:semiHidden/>
    <w:unhideWhenUsed/>
    <w:rsid w:val="006A10F6"/>
  </w:style>
  <w:style w:type="table" w:customStyle="1" w:styleId="TableNormal141">
    <w:name w:val="Table Normal14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0">
    <w:name w:val="Нет списка11111"/>
    <w:next w:val="a2"/>
    <w:uiPriority w:val="99"/>
    <w:semiHidden/>
    <w:unhideWhenUsed/>
    <w:rsid w:val="006A10F6"/>
  </w:style>
  <w:style w:type="table" w:customStyle="1" w:styleId="TableNormal1211">
    <w:name w:val="Table Normal121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1">
    <w:name w:val="Сетка таблицы221"/>
    <w:basedOn w:val="a1"/>
    <w:next w:val="af3"/>
    <w:uiPriority w:val="39"/>
    <w:rsid w:val="006A10F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1">
    <w:name w:val="Table Normal1311"/>
    <w:uiPriority w:val="2"/>
    <w:semiHidden/>
    <w:qFormat/>
    <w:rsid w:val="006A10F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1"/>
    <w:uiPriority w:val="43"/>
    <w:rsid w:val="006A10F6"/>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11">
    <w:name w:val="Таблица простая 3211"/>
    <w:basedOn w:val="a1"/>
    <w:uiPriority w:val="43"/>
    <w:rsid w:val="006A10F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80">
    <w:name w:val="Нет списка218"/>
    <w:next w:val="a2"/>
    <w:uiPriority w:val="99"/>
    <w:semiHidden/>
    <w:unhideWhenUsed/>
    <w:rsid w:val="006A10F6"/>
  </w:style>
  <w:style w:type="table" w:customStyle="1" w:styleId="3110">
    <w:name w:val="Сетка таблицы311"/>
    <w:basedOn w:val="a1"/>
    <w:next w:val="af3"/>
    <w:uiPriority w:val="39"/>
    <w:rsid w:val="006A10F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f3"/>
    <w:uiPriority w:val="39"/>
    <w:rsid w:val="006A10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1"/>
    <w:uiPriority w:val="59"/>
    <w:rsid w:val="006A10F6"/>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f3"/>
    <w:uiPriority w:val="39"/>
    <w:rsid w:val="006A10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
    <w:next w:val="a2"/>
    <w:uiPriority w:val="99"/>
    <w:semiHidden/>
    <w:unhideWhenUsed/>
    <w:rsid w:val="006A10F6"/>
  </w:style>
  <w:style w:type="table" w:customStyle="1" w:styleId="711">
    <w:name w:val="Сетка таблицы71"/>
    <w:basedOn w:val="a1"/>
    <w:next w:val="af3"/>
    <w:uiPriority w:val="39"/>
    <w:rsid w:val="006A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f3"/>
    <w:uiPriority w:val="39"/>
    <w:rsid w:val="006A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1"/>
    <w:uiPriority w:val="39"/>
    <w:rsid w:val="006A10F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6A10F6"/>
  </w:style>
  <w:style w:type="table" w:customStyle="1" w:styleId="TableNormal161">
    <w:name w:val="Table Normal16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1">
    <w:name w:val="Table Normal102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1">
    <w:name w:val="Table Normal112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25">
    <w:name w:val="Нет списка1125"/>
    <w:next w:val="a2"/>
    <w:uiPriority w:val="99"/>
    <w:semiHidden/>
    <w:unhideWhenUsed/>
    <w:rsid w:val="006A10F6"/>
  </w:style>
  <w:style w:type="table" w:customStyle="1" w:styleId="TableNormal1221">
    <w:name w:val="Table Normal122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311">
    <w:name w:val="Сетка таблицы231"/>
    <w:basedOn w:val="a1"/>
    <w:next w:val="af3"/>
    <w:uiPriority w:val="39"/>
    <w:rsid w:val="006A10F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1">
    <w:name w:val="Table Normal1321"/>
    <w:uiPriority w:val="2"/>
    <w:semiHidden/>
    <w:qFormat/>
    <w:rsid w:val="006A10F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1"/>
    <w:uiPriority w:val="43"/>
    <w:rsid w:val="006A10F6"/>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21">
    <w:name w:val="Таблица простая 3221"/>
    <w:basedOn w:val="a1"/>
    <w:uiPriority w:val="43"/>
    <w:rsid w:val="006A10F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50">
    <w:name w:val="Нет списка225"/>
    <w:next w:val="a2"/>
    <w:uiPriority w:val="99"/>
    <w:semiHidden/>
    <w:unhideWhenUsed/>
    <w:rsid w:val="006A10F6"/>
  </w:style>
  <w:style w:type="table" w:customStyle="1" w:styleId="3210">
    <w:name w:val="Сетка таблицы321"/>
    <w:basedOn w:val="a1"/>
    <w:next w:val="af3"/>
    <w:uiPriority w:val="39"/>
    <w:rsid w:val="006A10F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next w:val="af3"/>
    <w:uiPriority w:val="39"/>
    <w:rsid w:val="006A10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1"/>
    <w:uiPriority w:val="59"/>
    <w:rsid w:val="006A10F6"/>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f3"/>
    <w:uiPriority w:val="39"/>
    <w:rsid w:val="006A10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A10F6"/>
  </w:style>
  <w:style w:type="table" w:customStyle="1" w:styleId="811">
    <w:name w:val="Сетка таблицы81"/>
    <w:basedOn w:val="a1"/>
    <w:next w:val="af3"/>
    <w:uiPriority w:val="39"/>
    <w:rsid w:val="006A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f3"/>
    <w:uiPriority w:val="39"/>
    <w:rsid w:val="006A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1"/>
    <w:uiPriority w:val="39"/>
    <w:rsid w:val="006A10F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2"/>
    <w:uiPriority w:val="99"/>
    <w:semiHidden/>
    <w:unhideWhenUsed/>
    <w:rsid w:val="006A10F6"/>
  </w:style>
  <w:style w:type="table" w:customStyle="1" w:styleId="TableNormal181">
    <w:name w:val="Table Normal18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31">
    <w:name w:val="Table Normal103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31">
    <w:name w:val="Table Normal113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35">
    <w:name w:val="Нет списка1135"/>
    <w:next w:val="a2"/>
    <w:uiPriority w:val="99"/>
    <w:semiHidden/>
    <w:unhideWhenUsed/>
    <w:rsid w:val="006A10F6"/>
  </w:style>
  <w:style w:type="table" w:customStyle="1" w:styleId="TableNormal1231">
    <w:name w:val="Table Normal123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411">
    <w:name w:val="Сетка таблицы241"/>
    <w:basedOn w:val="a1"/>
    <w:next w:val="af3"/>
    <w:uiPriority w:val="39"/>
    <w:rsid w:val="006A10F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31">
    <w:name w:val="Table Normal1331"/>
    <w:uiPriority w:val="2"/>
    <w:semiHidden/>
    <w:qFormat/>
    <w:rsid w:val="006A10F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31">
    <w:name w:val="Таблица простая 3131"/>
    <w:basedOn w:val="a1"/>
    <w:uiPriority w:val="43"/>
    <w:rsid w:val="006A10F6"/>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31">
    <w:name w:val="Таблица простая 3231"/>
    <w:basedOn w:val="a1"/>
    <w:uiPriority w:val="43"/>
    <w:rsid w:val="006A10F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5">
    <w:name w:val="Нет списка235"/>
    <w:next w:val="a2"/>
    <w:uiPriority w:val="99"/>
    <w:semiHidden/>
    <w:unhideWhenUsed/>
    <w:rsid w:val="006A10F6"/>
  </w:style>
  <w:style w:type="table" w:customStyle="1" w:styleId="3310">
    <w:name w:val="Сетка таблицы331"/>
    <w:basedOn w:val="a1"/>
    <w:next w:val="af3"/>
    <w:uiPriority w:val="39"/>
    <w:rsid w:val="006A10F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next w:val="af3"/>
    <w:uiPriority w:val="39"/>
    <w:rsid w:val="006A10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1"/>
    <w:uiPriority w:val="59"/>
    <w:rsid w:val="006A10F6"/>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1"/>
    <w:next w:val="af3"/>
    <w:uiPriority w:val="39"/>
    <w:rsid w:val="006A10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6A10F6"/>
  </w:style>
  <w:style w:type="table" w:customStyle="1" w:styleId="TableNormal201">
    <w:name w:val="Table Normal201"/>
    <w:uiPriority w:val="2"/>
    <w:rsid w:val="006A10F6"/>
    <w:pPr>
      <w:spacing w:after="0" w:line="240" w:lineRule="auto"/>
    </w:pPr>
    <w:rPr>
      <w:rFonts w:ascii="Calibri" w:eastAsia="Calibri" w:hAnsi="Calibri" w:cs="Calibri"/>
      <w:lang w:eastAsia="ru-RU"/>
    </w:rPr>
    <w:tblPr>
      <w:tblCellMar>
        <w:top w:w="0" w:type="dxa"/>
        <w:left w:w="0" w:type="dxa"/>
        <w:bottom w:w="0" w:type="dxa"/>
        <w:right w:w="0" w:type="dxa"/>
      </w:tblCellMar>
    </w:tblPr>
  </w:style>
  <w:style w:type="table" w:customStyle="1" w:styleId="910">
    <w:name w:val="Сетка таблицы91"/>
    <w:basedOn w:val="a1"/>
    <w:next w:val="af3"/>
    <w:uiPriority w:val="39"/>
    <w:rsid w:val="006A10F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1"/>
    <w:next w:val="af3"/>
    <w:uiPriority w:val="39"/>
    <w:rsid w:val="006A10F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
    <w:basedOn w:val="a1"/>
    <w:uiPriority w:val="39"/>
    <w:rsid w:val="006A10F6"/>
    <w:pPr>
      <w:suppressAutoHyphens/>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Нет списка155"/>
    <w:next w:val="a2"/>
    <w:uiPriority w:val="99"/>
    <w:semiHidden/>
    <w:unhideWhenUsed/>
    <w:rsid w:val="006A10F6"/>
  </w:style>
  <w:style w:type="table" w:customStyle="1" w:styleId="TableNormal1101">
    <w:name w:val="Table Normal1101"/>
    <w:uiPriority w:val="2"/>
    <w:semiHidden/>
    <w:unhideWhenUsed/>
    <w:qFormat/>
    <w:rsid w:val="006A10F6"/>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6A10F6"/>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6A10F6"/>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6A10F6"/>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6A10F6"/>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6A10F6"/>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6A10F6"/>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6A10F6"/>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6A10F6"/>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1041">
    <w:name w:val="Table Normal1041"/>
    <w:uiPriority w:val="2"/>
    <w:semiHidden/>
    <w:unhideWhenUsed/>
    <w:qFormat/>
    <w:rsid w:val="006A10F6"/>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6A10F6"/>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numbering" w:customStyle="1" w:styleId="1145">
    <w:name w:val="Нет списка1145"/>
    <w:next w:val="a2"/>
    <w:uiPriority w:val="99"/>
    <w:semiHidden/>
    <w:unhideWhenUsed/>
    <w:rsid w:val="006A10F6"/>
  </w:style>
  <w:style w:type="table" w:customStyle="1" w:styleId="TableNormal1241">
    <w:name w:val="Table Normal1241"/>
    <w:uiPriority w:val="2"/>
    <w:semiHidden/>
    <w:unhideWhenUsed/>
    <w:qFormat/>
    <w:rsid w:val="006A10F6"/>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2511">
    <w:name w:val="Сетка таблицы251"/>
    <w:basedOn w:val="a1"/>
    <w:next w:val="af3"/>
    <w:uiPriority w:val="39"/>
    <w:rsid w:val="006A10F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41">
    <w:name w:val="Table Normal1341"/>
    <w:uiPriority w:val="2"/>
    <w:semiHidden/>
    <w:qFormat/>
    <w:rsid w:val="006A10F6"/>
    <w:pPr>
      <w:widowControl w:val="0"/>
      <w:autoSpaceDE w:val="0"/>
      <w:autoSpaceDN w:val="0"/>
      <w:spacing w:after="0" w:line="240" w:lineRule="auto"/>
    </w:pPr>
    <w:rPr>
      <w:rFonts w:ascii="Calibri" w:eastAsia="Calibri" w:hAnsi="Calibri" w:cs="Times New Roman"/>
      <w:lang w:val="en-US" w:eastAsia="ru-RU"/>
    </w:rPr>
    <w:tblPr>
      <w:tblCellMar>
        <w:top w:w="0" w:type="dxa"/>
        <w:left w:w="0" w:type="dxa"/>
        <w:bottom w:w="0" w:type="dxa"/>
        <w:right w:w="0" w:type="dxa"/>
      </w:tblCellMar>
    </w:tblPr>
  </w:style>
  <w:style w:type="table" w:customStyle="1" w:styleId="3141">
    <w:name w:val="Таблица простая 3141"/>
    <w:basedOn w:val="a1"/>
    <w:uiPriority w:val="43"/>
    <w:rsid w:val="006A10F6"/>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41">
    <w:name w:val="Таблица простая 3241"/>
    <w:basedOn w:val="a1"/>
    <w:uiPriority w:val="43"/>
    <w:rsid w:val="006A10F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45">
    <w:name w:val="Нет списка245"/>
    <w:next w:val="a2"/>
    <w:uiPriority w:val="99"/>
    <w:semiHidden/>
    <w:unhideWhenUsed/>
    <w:rsid w:val="006A10F6"/>
  </w:style>
  <w:style w:type="table" w:customStyle="1" w:styleId="3410">
    <w:name w:val="Сетка таблицы341"/>
    <w:basedOn w:val="a1"/>
    <w:next w:val="af3"/>
    <w:uiPriority w:val="39"/>
    <w:rsid w:val="006A10F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next w:val="af3"/>
    <w:uiPriority w:val="39"/>
    <w:rsid w:val="006A10F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uiPriority w:val="59"/>
    <w:rsid w:val="006A10F6"/>
    <w:pPr>
      <w:suppressAutoHyphens/>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1"/>
    <w:next w:val="af3"/>
    <w:uiPriority w:val="39"/>
    <w:rsid w:val="006A10F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f3"/>
    <w:rsid w:val="006A10F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1"/>
    <w:next w:val="af3"/>
    <w:uiPriority w:val="39"/>
    <w:rsid w:val="006A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unhideWhenUsed/>
    <w:rsid w:val="006A10F6"/>
  </w:style>
  <w:style w:type="table" w:customStyle="1" w:styleId="1611">
    <w:name w:val="Сетка таблицы161"/>
    <w:basedOn w:val="a1"/>
    <w:next w:val="af3"/>
    <w:uiPriority w:val="39"/>
    <w:rsid w:val="006A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1"/>
    <w:next w:val="af3"/>
    <w:uiPriority w:val="39"/>
    <w:rsid w:val="006A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1"/>
    <w:uiPriority w:val="39"/>
    <w:rsid w:val="006A10F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
    <w:name w:val="Нет списка165"/>
    <w:next w:val="a2"/>
    <w:uiPriority w:val="99"/>
    <w:semiHidden/>
    <w:unhideWhenUsed/>
    <w:rsid w:val="006A10F6"/>
  </w:style>
  <w:style w:type="table" w:customStyle="1" w:styleId="TableNormal251">
    <w:name w:val="Table Normal25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1">
    <w:name w:val="Table Normal115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51">
    <w:name w:val="Table Normal105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55">
    <w:name w:val="Нет списка1155"/>
    <w:next w:val="a2"/>
    <w:uiPriority w:val="99"/>
    <w:semiHidden/>
    <w:unhideWhenUsed/>
    <w:rsid w:val="006A10F6"/>
  </w:style>
  <w:style w:type="table" w:customStyle="1" w:styleId="TableNormal1251">
    <w:name w:val="Table Normal125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611">
    <w:name w:val="Сетка таблицы261"/>
    <w:basedOn w:val="a1"/>
    <w:next w:val="af3"/>
    <w:uiPriority w:val="39"/>
    <w:rsid w:val="006A10F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51">
    <w:name w:val="Table Normal1351"/>
    <w:uiPriority w:val="2"/>
    <w:semiHidden/>
    <w:qFormat/>
    <w:rsid w:val="006A10F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1">
    <w:name w:val="Таблица простая 3151"/>
    <w:basedOn w:val="a1"/>
    <w:uiPriority w:val="43"/>
    <w:rsid w:val="006A10F6"/>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51">
    <w:name w:val="Таблица простая 3251"/>
    <w:basedOn w:val="a1"/>
    <w:uiPriority w:val="43"/>
    <w:rsid w:val="006A10F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55">
    <w:name w:val="Нет списка255"/>
    <w:next w:val="a2"/>
    <w:uiPriority w:val="99"/>
    <w:semiHidden/>
    <w:unhideWhenUsed/>
    <w:rsid w:val="006A10F6"/>
  </w:style>
  <w:style w:type="table" w:customStyle="1" w:styleId="3510">
    <w:name w:val="Сетка таблицы351"/>
    <w:basedOn w:val="a1"/>
    <w:next w:val="af3"/>
    <w:uiPriority w:val="39"/>
    <w:rsid w:val="006A10F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1"/>
    <w:next w:val="af3"/>
    <w:uiPriority w:val="39"/>
    <w:rsid w:val="006A10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етка таблицы11151"/>
    <w:basedOn w:val="a1"/>
    <w:uiPriority w:val="59"/>
    <w:rsid w:val="006A10F6"/>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1"/>
    <w:next w:val="af3"/>
    <w:uiPriority w:val="39"/>
    <w:rsid w:val="006A10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5"/>
    <w:next w:val="a2"/>
    <w:uiPriority w:val="99"/>
    <w:semiHidden/>
    <w:unhideWhenUsed/>
    <w:rsid w:val="006A10F6"/>
  </w:style>
  <w:style w:type="table" w:customStyle="1" w:styleId="1810">
    <w:name w:val="Сетка таблицы181"/>
    <w:basedOn w:val="a1"/>
    <w:next w:val="af3"/>
    <w:uiPriority w:val="39"/>
    <w:rsid w:val="006A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f3"/>
    <w:uiPriority w:val="39"/>
    <w:rsid w:val="006A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1"/>
    <w:uiPriority w:val="39"/>
    <w:rsid w:val="006A10F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2"/>
    <w:uiPriority w:val="99"/>
    <w:semiHidden/>
    <w:unhideWhenUsed/>
    <w:rsid w:val="006A10F6"/>
  </w:style>
  <w:style w:type="table" w:customStyle="1" w:styleId="TableNormal271">
    <w:name w:val="Table Normal27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1">
    <w:name w:val="Table Normal117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61">
    <w:name w:val="Table Normal106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65">
    <w:name w:val="Нет списка1165"/>
    <w:next w:val="a2"/>
    <w:uiPriority w:val="99"/>
    <w:semiHidden/>
    <w:unhideWhenUsed/>
    <w:rsid w:val="006A10F6"/>
  </w:style>
  <w:style w:type="table" w:customStyle="1" w:styleId="TableNormal1261">
    <w:name w:val="Table Normal1261"/>
    <w:uiPriority w:val="2"/>
    <w:semiHidden/>
    <w:unhideWhenUsed/>
    <w:qFormat/>
    <w:rsid w:val="006A10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710">
    <w:name w:val="Сетка таблицы271"/>
    <w:basedOn w:val="a1"/>
    <w:next w:val="af3"/>
    <w:uiPriority w:val="39"/>
    <w:rsid w:val="006A10F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61">
    <w:name w:val="Table Normal1361"/>
    <w:uiPriority w:val="2"/>
    <w:semiHidden/>
    <w:qFormat/>
    <w:rsid w:val="006A10F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61">
    <w:name w:val="Таблица простая 3161"/>
    <w:basedOn w:val="a1"/>
    <w:uiPriority w:val="43"/>
    <w:rsid w:val="006A10F6"/>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61">
    <w:name w:val="Таблица простая 3261"/>
    <w:basedOn w:val="a1"/>
    <w:uiPriority w:val="43"/>
    <w:rsid w:val="006A10F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65">
    <w:name w:val="Нет списка265"/>
    <w:next w:val="a2"/>
    <w:uiPriority w:val="99"/>
    <w:semiHidden/>
    <w:unhideWhenUsed/>
    <w:rsid w:val="006A10F6"/>
  </w:style>
  <w:style w:type="table" w:customStyle="1" w:styleId="361">
    <w:name w:val="Сетка таблицы361"/>
    <w:basedOn w:val="a1"/>
    <w:next w:val="af3"/>
    <w:uiPriority w:val="39"/>
    <w:rsid w:val="006A10F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1"/>
    <w:next w:val="af3"/>
    <w:uiPriority w:val="39"/>
    <w:rsid w:val="006A10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етка таблицы11161"/>
    <w:basedOn w:val="a1"/>
    <w:uiPriority w:val="59"/>
    <w:rsid w:val="006A10F6"/>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next w:val="af3"/>
    <w:uiPriority w:val="39"/>
    <w:rsid w:val="006A10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3"/>
    <w:uiPriority w:val="39"/>
    <w:rsid w:val="006A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1"/>
    <w:next w:val="af3"/>
    <w:rsid w:val="006A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2"/>
    <w:uiPriority w:val="99"/>
    <w:semiHidden/>
    <w:unhideWhenUsed/>
    <w:rsid w:val="006A10F6"/>
  </w:style>
  <w:style w:type="numbering" w:customStyle="1" w:styleId="1811">
    <w:name w:val="Нет списка181"/>
    <w:next w:val="a2"/>
    <w:uiPriority w:val="99"/>
    <w:semiHidden/>
    <w:unhideWhenUsed/>
    <w:rsid w:val="006A10F6"/>
  </w:style>
  <w:style w:type="numbering" w:customStyle="1" w:styleId="11711">
    <w:name w:val="Нет списка1171"/>
    <w:next w:val="a2"/>
    <w:uiPriority w:val="99"/>
    <w:semiHidden/>
    <w:unhideWhenUsed/>
    <w:rsid w:val="006A10F6"/>
  </w:style>
  <w:style w:type="numbering" w:customStyle="1" w:styleId="2711">
    <w:name w:val="Нет списка271"/>
    <w:next w:val="a2"/>
    <w:uiPriority w:val="99"/>
    <w:semiHidden/>
    <w:unhideWhenUsed/>
    <w:rsid w:val="006A10F6"/>
  </w:style>
  <w:style w:type="numbering" w:customStyle="1" w:styleId="3112">
    <w:name w:val="Нет списка311"/>
    <w:next w:val="a2"/>
    <w:uiPriority w:val="99"/>
    <w:semiHidden/>
    <w:unhideWhenUsed/>
    <w:rsid w:val="006A10F6"/>
  </w:style>
  <w:style w:type="numbering" w:customStyle="1" w:styleId="12110">
    <w:name w:val="Нет списка1211"/>
    <w:next w:val="a2"/>
    <w:uiPriority w:val="99"/>
    <w:semiHidden/>
    <w:unhideWhenUsed/>
    <w:rsid w:val="006A10F6"/>
  </w:style>
  <w:style w:type="numbering" w:customStyle="1" w:styleId="111210">
    <w:name w:val="Нет списка11121"/>
    <w:next w:val="a2"/>
    <w:uiPriority w:val="99"/>
    <w:semiHidden/>
    <w:unhideWhenUsed/>
    <w:rsid w:val="006A10F6"/>
  </w:style>
  <w:style w:type="numbering" w:customStyle="1" w:styleId="21111">
    <w:name w:val="Нет списка2111"/>
    <w:next w:val="a2"/>
    <w:uiPriority w:val="99"/>
    <w:semiHidden/>
    <w:unhideWhenUsed/>
    <w:rsid w:val="006A10F6"/>
  </w:style>
  <w:style w:type="numbering" w:customStyle="1" w:styleId="4111">
    <w:name w:val="Нет списка411"/>
    <w:next w:val="a2"/>
    <w:uiPriority w:val="99"/>
    <w:semiHidden/>
    <w:unhideWhenUsed/>
    <w:rsid w:val="006A10F6"/>
  </w:style>
  <w:style w:type="numbering" w:customStyle="1" w:styleId="13110">
    <w:name w:val="Нет списка1311"/>
    <w:next w:val="a2"/>
    <w:uiPriority w:val="99"/>
    <w:semiHidden/>
    <w:unhideWhenUsed/>
    <w:rsid w:val="006A10F6"/>
  </w:style>
  <w:style w:type="numbering" w:customStyle="1" w:styleId="112110">
    <w:name w:val="Нет списка11211"/>
    <w:next w:val="a2"/>
    <w:uiPriority w:val="99"/>
    <w:semiHidden/>
    <w:unhideWhenUsed/>
    <w:rsid w:val="006A10F6"/>
  </w:style>
  <w:style w:type="numbering" w:customStyle="1" w:styleId="22110">
    <w:name w:val="Нет списка2211"/>
    <w:next w:val="a2"/>
    <w:uiPriority w:val="99"/>
    <w:semiHidden/>
    <w:unhideWhenUsed/>
    <w:rsid w:val="006A10F6"/>
  </w:style>
  <w:style w:type="numbering" w:customStyle="1" w:styleId="12111">
    <w:name w:val="Импортированный стиль 1211"/>
    <w:rsid w:val="006A10F6"/>
  </w:style>
  <w:style w:type="numbering" w:customStyle="1" w:styleId="5110">
    <w:name w:val="Нет списка511"/>
    <w:next w:val="a2"/>
    <w:uiPriority w:val="99"/>
    <w:semiHidden/>
    <w:unhideWhenUsed/>
    <w:rsid w:val="006A10F6"/>
  </w:style>
  <w:style w:type="numbering" w:customStyle="1" w:styleId="14110">
    <w:name w:val="Нет списка1411"/>
    <w:next w:val="a2"/>
    <w:uiPriority w:val="99"/>
    <w:semiHidden/>
    <w:unhideWhenUsed/>
    <w:rsid w:val="006A10F6"/>
  </w:style>
  <w:style w:type="numbering" w:customStyle="1" w:styleId="113110">
    <w:name w:val="Нет списка11311"/>
    <w:next w:val="a2"/>
    <w:uiPriority w:val="99"/>
    <w:semiHidden/>
    <w:unhideWhenUsed/>
    <w:rsid w:val="006A10F6"/>
  </w:style>
  <w:style w:type="numbering" w:customStyle="1" w:styleId="23110">
    <w:name w:val="Нет списка2311"/>
    <w:next w:val="a2"/>
    <w:uiPriority w:val="99"/>
    <w:semiHidden/>
    <w:unhideWhenUsed/>
    <w:rsid w:val="006A10F6"/>
  </w:style>
  <w:style w:type="numbering" w:customStyle="1" w:styleId="6110">
    <w:name w:val="Нет списка611"/>
    <w:next w:val="a2"/>
    <w:uiPriority w:val="99"/>
    <w:semiHidden/>
    <w:unhideWhenUsed/>
    <w:rsid w:val="006A10F6"/>
  </w:style>
  <w:style w:type="numbering" w:customStyle="1" w:styleId="15110">
    <w:name w:val="Нет списка1511"/>
    <w:next w:val="a2"/>
    <w:uiPriority w:val="99"/>
    <w:semiHidden/>
    <w:unhideWhenUsed/>
    <w:rsid w:val="006A10F6"/>
  </w:style>
  <w:style w:type="numbering" w:customStyle="1" w:styleId="114110">
    <w:name w:val="Нет списка11411"/>
    <w:next w:val="a2"/>
    <w:uiPriority w:val="99"/>
    <w:semiHidden/>
    <w:unhideWhenUsed/>
    <w:rsid w:val="006A10F6"/>
  </w:style>
  <w:style w:type="numbering" w:customStyle="1" w:styleId="24110">
    <w:name w:val="Нет списка2411"/>
    <w:next w:val="a2"/>
    <w:uiPriority w:val="99"/>
    <w:semiHidden/>
    <w:unhideWhenUsed/>
    <w:rsid w:val="006A10F6"/>
  </w:style>
  <w:style w:type="numbering" w:customStyle="1" w:styleId="7110">
    <w:name w:val="Нет списка711"/>
    <w:next w:val="a2"/>
    <w:uiPriority w:val="99"/>
    <w:semiHidden/>
    <w:unhideWhenUsed/>
    <w:rsid w:val="006A10F6"/>
  </w:style>
  <w:style w:type="numbering" w:customStyle="1" w:styleId="16110">
    <w:name w:val="Нет списка1611"/>
    <w:next w:val="a2"/>
    <w:uiPriority w:val="99"/>
    <w:semiHidden/>
    <w:unhideWhenUsed/>
    <w:rsid w:val="006A10F6"/>
  </w:style>
  <w:style w:type="numbering" w:customStyle="1" w:styleId="115110">
    <w:name w:val="Нет списка11511"/>
    <w:next w:val="a2"/>
    <w:uiPriority w:val="99"/>
    <w:semiHidden/>
    <w:unhideWhenUsed/>
    <w:rsid w:val="006A10F6"/>
  </w:style>
  <w:style w:type="numbering" w:customStyle="1" w:styleId="25110">
    <w:name w:val="Нет списка2511"/>
    <w:next w:val="a2"/>
    <w:uiPriority w:val="99"/>
    <w:semiHidden/>
    <w:unhideWhenUsed/>
    <w:rsid w:val="006A10F6"/>
  </w:style>
  <w:style w:type="numbering" w:customStyle="1" w:styleId="8110">
    <w:name w:val="Нет списка811"/>
    <w:next w:val="a2"/>
    <w:uiPriority w:val="99"/>
    <w:semiHidden/>
    <w:unhideWhenUsed/>
    <w:rsid w:val="006A10F6"/>
  </w:style>
  <w:style w:type="numbering" w:customStyle="1" w:styleId="17110">
    <w:name w:val="Нет списка1711"/>
    <w:next w:val="a2"/>
    <w:uiPriority w:val="99"/>
    <w:semiHidden/>
    <w:unhideWhenUsed/>
    <w:rsid w:val="006A10F6"/>
  </w:style>
  <w:style w:type="numbering" w:customStyle="1" w:styleId="116110">
    <w:name w:val="Нет списка11611"/>
    <w:next w:val="a2"/>
    <w:uiPriority w:val="99"/>
    <w:semiHidden/>
    <w:unhideWhenUsed/>
    <w:rsid w:val="006A10F6"/>
  </w:style>
  <w:style w:type="numbering" w:customStyle="1" w:styleId="26110">
    <w:name w:val="Нет списка2611"/>
    <w:next w:val="a2"/>
    <w:uiPriority w:val="99"/>
    <w:semiHidden/>
    <w:unhideWhenUsed/>
    <w:rsid w:val="006A10F6"/>
  </w:style>
  <w:style w:type="numbering" w:customStyle="1" w:styleId="1011">
    <w:name w:val="Нет списка101"/>
    <w:next w:val="a2"/>
    <w:uiPriority w:val="99"/>
    <w:semiHidden/>
    <w:unhideWhenUsed/>
    <w:rsid w:val="006A10F6"/>
  </w:style>
  <w:style w:type="numbering" w:customStyle="1" w:styleId="1911">
    <w:name w:val="Нет списка191"/>
    <w:next w:val="a2"/>
    <w:uiPriority w:val="99"/>
    <w:semiHidden/>
    <w:unhideWhenUsed/>
    <w:rsid w:val="006A10F6"/>
  </w:style>
  <w:style w:type="numbering" w:customStyle="1" w:styleId="11810">
    <w:name w:val="Нет списка1181"/>
    <w:next w:val="a2"/>
    <w:uiPriority w:val="99"/>
    <w:semiHidden/>
    <w:unhideWhenUsed/>
    <w:rsid w:val="006A10F6"/>
  </w:style>
  <w:style w:type="numbering" w:customStyle="1" w:styleId="2810">
    <w:name w:val="Нет списка281"/>
    <w:next w:val="a2"/>
    <w:uiPriority w:val="99"/>
    <w:semiHidden/>
    <w:unhideWhenUsed/>
    <w:rsid w:val="006A10F6"/>
  </w:style>
  <w:style w:type="numbering" w:customStyle="1" w:styleId="3212">
    <w:name w:val="Нет списка321"/>
    <w:next w:val="a2"/>
    <w:uiPriority w:val="99"/>
    <w:semiHidden/>
    <w:unhideWhenUsed/>
    <w:rsid w:val="006A10F6"/>
  </w:style>
  <w:style w:type="numbering" w:customStyle="1" w:styleId="12210">
    <w:name w:val="Нет списка1221"/>
    <w:next w:val="a2"/>
    <w:uiPriority w:val="99"/>
    <w:semiHidden/>
    <w:unhideWhenUsed/>
    <w:rsid w:val="006A10F6"/>
  </w:style>
  <w:style w:type="numbering" w:customStyle="1" w:styleId="111310">
    <w:name w:val="Нет списка11131"/>
    <w:next w:val="a2"/>
    <w:uiPriority w:val="99"/>
    <w:semiHidden/>
    <w:unhideWhenUsed/>
    <w:rsid w:val="006A10F6"/>
  </w:style>
  <w:style w:type="numbering" w:customStyle="1" w:styleId="21211">
    <w:name w:val="Нет списка2121"/>
    <w:next w:val="a2"/>
    <w:uiPriority w:val="99"/>
    <w:semiHidden/>
    <w:unhideWhenUsed/>
    <w:rsid w:val="006A10F6"/>
  </w:style>
  <w:style w:type="numbering" w:customStyle="1" w:styleId="4211">
    <w:name w:val="Нет списка421"/>
    <w:next w:val="a2"/>
    <w:uiPriority w:val="99"/>
    <w:semiHidden/>
    <w:unhideWhenUsed/>
    <w:rsid w:val="006A10F6"/>
  </w:style>
  <w:style w:type="numbering" w:customStyle="1" w:styleId="1321">
    <w:name w:val="Нет списка1321"/>
    <w:next w:val="a2"/>
    <w:uiPriority w:val="99"/>
    <w:semiHidden/>
    <w:unhideWhenUsed/>
    <w:rsid w:val="006A10F6"/>
  </w:style>
  <w:style w:type="numbering" w:customStyle="1" w:styleId="11221">
    <w:name w:val="Нет списка11221"/>
    <w:next w:val="a2"/>
    <w:uiPriority w:val="99"/>
    <w:semiHidden/>
    <w:unhideWhenUsed/>
    <w:rsid w:val="006A10F6"/>
  </w:style>
  <w:style w:type="numbering" w:customStyle="1" w:styleId="2221">
    <w:name w:val="Нет списка2221"/>
    <w:next w:val="a2"/>
    <w:uiPriority w:val="99"/>
    <w:semiHidden/>
    <w:unhideWhenUsed/>
    <w:rsid w:val="006A10F6"/>
  </w:style>
  <w:style w:type="numbering" w:customStyle="1" w:styleId="12211">
    <w:name w:val="Импортированный стиль 1221"/>
    <w:rsid w:val="006A10F6"/>
  </w:style>
  <w:style w:type="numbering" w:customStyle="1" w:styleId="5210">
    <w:name w:val="Нет списка521"/>
    <w:next w:val="a2"/>
    <w:uiPriority w:val="99"/>
    <w:semiHidden/>
    <w:unhideWhenUsed/>
    <w:rsid w:val="006A10F6"/>
  </w:style>
  <w:style w:type="numbering" w:customStyle="1" w:styleId="1421">
    <w:name w:val="Нет списка1421"/>
    <w:next w:val="a2"/>
    <w:uiPriority w:val="99"/>
    <w:semiHidden/>
    <w:unhideWhenUsed/>
    <w:rsid w:val="006A10F6"/>
  </w:style>
  <w:style w:type="numbering" w:customStyle="1" w:styleId="11321">
    <w:name w:val="Нет списка11321"/>
    <w:next w:val="a2"/>
    <w:uiPriority w:val="99"/>
    <w:semiHidden/>
    <w:unhideWhenUsed/>
    <w:rsid w:val="006A10F6"/>
  </w:style>
  <w:style w:type="numbering" w:customStyle="1" w:styleId="2321">
    <w:name w:val="Нет списка2321"/>
    <w:next w:val="a2"/>
    <w:uiPriority w:val="99"/>
    <w:semiHidden/>
    <w:unhideWhenUsed/>
    <w:rsid w:val="006A10F6"/>
  </w:style>
  <w:style w:type="numbering" w:customStyle="1" w:styleId="621">
    <w:name w:val="Нет списка621"/>
    <w:next w:val="a2"/>
    <w:uiPriority w:val="99"/>
    <w:semiHidden/>
    <w:unhideWhenUsed/>
    <w:rsid w:val="006A10F6"/>
  </w:style>
  <w:style w:type="numbering" w:customStyle="1" w:styleId="1521">
    <w:name w:val="Нет списка1521"/>
    <w:next w:val="a2"/>
    <w:uiPriority w:val="99"/>
    <w:semiHidden/>
    <w:unhideWhenUsed/>
    <w:rsid w:val="006A10F6"/>
  </w:style>
  <w:style w:type="numbering" w:customStyle="1" w:styleId="11421">
    <w:name w:val="Нет списка11421"/>
    <w:next w:val="a2"/>
    <w:uiPriority w:val="99"/>
    <w:semiHidden/>
    <w:unhideWhenUsed/>
    <w:rsid w:val="006A10F6"/>
  </w:style>
  <w:style w:type="numbering" w:customStyle="1" w:styleId="2421">
    <w:name w:val="Нет списка2421"/>
    <w:next w:val="a2"/>
    <w:uiPriority w:val="99"/>
    <w:semiHidden/>
    <w:unhideWhenUsed/>
    <w:rsid w:val="006A10F6"/>
  </w:style>
  <w:style w:type="numbering" w:customStyle="1" w:styleId="721">
    <w:name w:val="Нет списка721"/>
    <w:next w:val="a2"/>
    <w:uiPriority w:val="99"/>
    <w:semiHidden/>
    <w:unhideWhenUsed/>
    <w:rsid w:val="006A10F6"/>
  </w:style>
  <w:style w:type="numbering" w:customStyle="1" w:styleId="1621">
    <w:name w:val="Нет списка1621"/>
    <w:next w:val="a2"/>
    <w:uiPriority w:val="99"/>
    <w:semiHidden/>
    <w:unhideWhenUsed/>
    <w:rsid w:val="006A10F6"/>
  </w:style>
  <w:style w:type="numbering" w:customStyle="1" w:styleId="11521">
    <w:name w:val="Нет списка11521"/>
    <w:next w:val="a2"/>
    <w:uiPriority w:val="99"/>
    <w:semiHidden/>
    <w:unhideWhenUsed/>
    <w:rsid w:val="006A10F6"/>
  </w:style>
  <w:style w:type="numbering" w:customStyle="1" w:styleId="2521">
    <w:name w:val="Нет списка2521"/>
    <w:next w:val="a2"/>
    <w:uiPriority w:val="99"/>
    <w:semiHidden/>
    <w:unhideWhenUsed/>
    <w:rsid w:val="006A10F6"/>
  </w:style>
  <w:style w:type="numbering" w:customStyle="1" w:styleId="821">
    <w:name w:val="Нет списка821"/>
    <w:next w:val="a2"/>
    <w:uiPriority w:val="99"/>
    <w:semiHidden/>
    <w:unhideWhenUsed/>
    <w:rsid w:val="006A10F6"/>
  </w:style>
  <w:style w:type="numbering" w:customStyle="1" w:styleId="1721">
    <w:name w:val="Нет списка1721"/>
    <w:next w:val="a2"/>
    <w:uiPriority w:val="99"/>
    <w:semiHidden/>
    <w:unhideWhenUsed/>
    <w:rsid w:val="006A10F6"/>
  </w:style>
  <w:style w:type="numbering" w:customStyle="1" w:styleId="11621">
    <w:name w:val="Нет списка11621"/>
    <w:next w:val="a2"/>
    <w:uiPriority w:val="99"/>
    <w:semiHidden/>
    <w:unhideWhenUsed/>
    <w:rsid w:val="006A10F6"/>
  </w:style>
  <w:style w:type="numbering" w:customStyle="1" w:styleId="2621">
    <w:name w:val="Нет списка2621"/>
    <w:next w:val="a2"/>
    <w:uiPriority w:val="99"/>
    <w:semiHidden/>
    <w:unhideWhenUsed/>
    <w:rsid w:val="006A10F6"/>
  </w:style>
  <w:style w:type="numbering" w:customStyle="1" w:styleId="2011">
    <w:name w:val="Нет списка201"/>
    <w:next w:val="a2"/>
    <w:semiHidden/>
    <w:unhideWhenUsed/>
    <w:rsid w:val="006A10F6"/>
  </w:style>
  <w:style w:type="table" w:customStyle="1" w:styleId="2811">
    <w:name w:val="Сетка таблицы281"/>
    <w:basedOn w:val="a1"/>
    <w:next w:val="af3"/>
    <w:uiPriority w:val="59"/>
    <w:rsid w:val="006A10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2"/>
    <w:uiPriority w:val="99"/>
    <w:semiHidden/>
    <w:unhideWhenUsed/>
    <w:rsid w:val="006A10F6"/>
  </w:style>
  <w:style w:type="numbering" w:customStyle="1" w:styleId="3010">
    <w:name w:val="Нет списка301"/>
    <w:next w:val="a2"/>
    <w:uiPriority w:val="99"/>
    <w:semiHidden/>
    <w:unhideWhenUsed/>
    <w:rsid w:val="006A10F6"/>
  </w:style>
  <w:style w:type="numbering" w:customStyle="1" w:styleId="11010">
    <w:name w:val="Нет списка1101"/>
    <w:next w:val="a2"/>
    <w:uiPriority w:val="99"/>
    <w:semiHidden/>
    <w:unhideWhenUsed/>
    <w:rsid w:val="006A10F6"/>
  </w:style>
  <w:style w:type="numbering" w:customStyle="1" w:styleId="1191">
    <w:name w:val="Нет списка1191"/>
    <w:next w:val="a2"/>
    <w:uiPriority w:val="99"/>
    <w:semiHidden/>
    <w:unhideWhenUsed/>
    <w:rsid w:val="006A10F6"/>
  </w:style>
  <w:style w:type="numbering" w:customStyle="1" w:styleId="21010">
    <w:name w:val="Нет списка2101"/>
    <w:next w:val="a2"/>
    <w:uiPriority w:val="99"/>
    <w:semiHidden/>
    <w:unhideWhenUsed/>
    <w:rsid w:val="006A10F6"/>
  </w:style>
  <w:style w:type="numbering" w:customStyle="1" w:styleId="3311">
    <w:name w:val="Нет списка331"/>
    <w:next w:val="a2"/>
    <w:uiPriority w:val="99"/>
    <w:semiHidden/>
    <w:unhideWhenUsed/>
    <w:rsid w:val="006A10F6"/>
  </w:style>
  <w:style w:type="numbering" w:customStyle="1" w:styleId="12310">
    <w:name w:val="Нет списка1231"/>
    <w:next w:val="a2"/>
    <w:uiPriority w:val="99"/>
    <w:semiHidden/>
    <w:unhideWhenUsed/>
    <w:rsid w:val="006A10F6"/>
  </w:style>
  <w:style w:type="numbering" w:customStyle="1" w:styleId="111410">
    <w:name w:val="Нет списка11141"/>
    <w:next w:val="a2"/>
    <w:uiPriority w:val="99"/>
    <w:semiHidden/>
    <w:unhideWhenUsed/>
    <w:rsid w:val="006A10F6"/>
  </w:style>
  <w:style w:type="numbering" w:customStyle="1" w:styleId="21310">
    <w:name w:val="Нет списка2131"/>
    <w:next w:val="a2"/>
    <w:uiPriority w:val="99"/>
    <w:semiHidden/>
    <w:unhideWhenUsed/>
    <w:rsid w:val="006A10F6"/>
  </w:style>
  <w:style w:type="numbering" w:customStyle="1" w:styleId="4310">
    <w:name w:val="Нет списка431"/>
    <w:next w:val="a2"/>
    <w:uiPriority w:val="99"/>
    <w:semiHidden/>
    <w:unhideWhenUsed/>
    <w:rsid w:val="006A10F6"/>
  </w:style>
  <w:style w:type="numbering" w:customStyle="1" w:styleId="1331">
    <w:name w:val="Нет списка1331"/>
    <w:next w:val="a2"/>
    <w:uiPriority w:val="99"/>
    <w:semiHidden/>
    <w:unhideWhenUsed/>
    <w:rsid w:val="006A10F6"/>
  </w:style>
  <w:style w:type="numbering" w:customStyle="1" w:styleId="11231">
    <w:name w:val="Нет списка11231"/>
    <w:next w:val="a2"/>
    <w:uiPriority w:val="99"/>
    <w:semiHidden/>
    <w:unhideWhenUsed/>
    <w:rsid w:val="006A10F6"/>
  </w:style>
  <w:style w:type="numbering" w:customStyle="1" w:styleId="2231">
    <w:name w:val="Нет списка2231"/>
    <w:next w:val="a2"/>
    <w:uiPriority w:val="99"/>
    <w:semiHidden/>
    <w:unhideWhenUsed/>
    <w:rsid w:val="006A10F6"/>
  </w:style>
  <w:style w:type="numbering" w:customStyle="1" w:styleId="12311">
    <w:name w:val="Импортированный стиль 1231"/>
    <w:rsid w:val="006A10F6"/>
  </w:style>
  <w:style w:type="numbering" w:customStyle="1" w:styleId="531">
    <w:name w:val="Нет списка531"/>
    <w:next w:val="a2"/>
    <w:uiPriority w:val="99"/>
    <w:semiHidden/>
    <w:unhideWhenUsed/>
    <w:rsid w:val="006A10F6"/>
  </w:style>
  <w:style w:type="numbering" w:customStyle="1" w:styleId="1431">
    <w:name w:val="Нет списка1431"/>
    <w:next w:val="a2"/>
    <w:uiPriority w:val="99"/>
    <w:semiHidden/>
    <w:unhideWhenUsed/>
    <w:rsid w:val="006A10F6"/>
  </w:style>
  <w:style w:type="numbering" w:customStyle="1" w:styleId="11331">
    <w:name w:val="Нет списка11331"/>
    <w:next w:val="a2"/>
    <w:uiPriority w:val="99"/>
    <w:semiHidden/>
    <w:unhideWhenUsed/>
    <w:rsid w:val="006A10F6"/>
  </w:style>
  <w:style w:type="numbering" w:customStyle="1" w:styleId="2331">
    <w:name w:val="Нет списка2331"/>
    <w:next w:val="a2"/>
    <w:uiPriority w:val="99"/>
    <w:semiHidden/>
    <w:unhideWhenUsed/>
    <w:rsid w:val="006A10F6"/>
  </w:style>
  <w:style w:type="numbering" w:customStyle="1" w:styleId="631">
    <w:name w:val="Нет списка631"/>
    <w:next w:val="a2"/>
    <w:uiPriority w:val="99"/>
    <w:semiHidden/>
    <w:unhideWhenUsed/>
    <w:rsid w:val="006A10F6"/>
  </w:style>
  <w:style w:type="numbering" w:customStyle="1" w:styleId="1531">
    <w:name w:val="Нет списка1531"/>
    <w:next w:val="a2"/>
    <w:uiPriority w:val="99"/>
    <w:semiHidden/>
    <w:unhideWhenUsed/>
    <w:rsid w:val="006A10F6"/>
  </w:style>
  <w:style w:type="numbering" w:customStyle="1" w:styleId="11431">
    <w:name w:val="Нет списка11431"/>
    <w:next w:val="a2"/>
    <w:uiPriority w:val="99"/>
    <w:semiHidden/>
    <w:unhideWhenUsed/>
    <w:rsid w:val="006A10F6"/>
  </w:style>
  <w:style w:type="numbering" w:customStyle="1" w:styleId="2431">
    <w:name w:val="Нет списка2431"/>
    <w:next w:val="a2"/>
    <w:uiPriority w:val="99"/>
    <w:semiHidden/>
    <w:unhideWhenUsed/>
    <w:rsid w:val="006A10F6"/>
  </w:style>
  <w:style w:type="numbering" w:customStyle="1" w:styleId="731">
    <w:name w:val="Нет списка731"/>
    <w:next w:val="a2"/>
    <w:uiPriority w:val="99"/>
    <w:semiHidden/>
    <w:unhideWhenUsed/>
    <w:rsid w:val="006A10F6"/>
  </w:style>
  <w:style w:type="numbering" w:customStyle="1" w:styleId="1631">
    <w:name w:val="Нет списка1631"/>
    <w:next w:val="a2"/>
    <w:uiPriority w:val="99"/>
    <w:semiHidden/>
    <w:unhideWhenUsed/>
    <w:rsid w:val="006A10F6"/>
  </w:style>
  <w:style w:type="numbering" w:customStyle="1" w:styleId="11531">
    <w:name w:val="Нет списка11531"/>
    <w:next w:val="a2"/>
    <w:uiPriority w:val="99"/>
    <w:semiHidden/>
    <w:unhideWhenUsed/>
    <w:rsid w:val="006A10F6"/>
  </w:style>
  <w:style w:type="numbering" w:customStyle="1" w:styleId="2531">
    <w:name w:val="Нет списка2531"/>
    <w:next w:val="a2"/>
    <w:uiPriority w:val="99"/>
    <w:semiHidden/>
    <w:unhideWhenUsed/>
    <w:rsid w:val="006A10F6"/>
  </w:style>
  <w:style w:type="numbering" w:customStyle="1" w:styleId="831">
    <w:name w:val="Нет списка831"/>
    <w:next w:val="a2"/>
    <w:uiPriority w:val="99"/>
    <w:semiHidden/>
    <w:unhideWhenUsed/>
    <w:rsid w:val="006A10F6"/>
  </w:style>
  <w:style w:type="numbering" w:customStyle="1" w:styleId="1731">
    <w:name w:val="Нет списка1731"/>
    <w:next w:val="a2"/>
    <w:uiPriority w:val="99"/>
    <w:semiHidden/>
    <w:unhideWhenUsed/>
    <w:rsid w:val="006A10F6"/>
  </w:style>
  <w:style w:type="numbering" w:customStyle="1" w:styleId="11631">
    <w:name w:val="Нет списка11631"/>
    <w:next w:val="a2"/>
    <w:uiPriority w:val="99"/>
    <w:semiHidden/>
    <w:unhideWhenUsed/>
    <w:rsid w:val="006A10F6"/>
  </w:style>
  <w:style w:type="numbering" w:customStyle="1" w:styleId="2631">
    <w:name w:val="Нет списка2631"/>
    <w:next w:val="a2"/>
    <w:uiPriority w:val="99"/>
    <w:semiHidden/>
    <w:unhideWhenUsed/>
    <w:rsid w:val="006A10F6"/>
  </w:style>
  <w:style w:type="table" w:customStyle="1" w:styleId="21710">
    <w:name w:val="Сетка таблицы21_71"/>
    <w:basedOn w:val="a1"/>
    <w:next w:val="a1"/>
    <w:uiPriority w:val="39"/>
    <w:rsid w:val="006A10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uiPriority w:val="99"/>
    <w:semiHidden/>
    <w:unhideWhenUsed/>
    <w:rsid w:val="006A10F6"/>
  </w:style>
  <w:style w:type="numbering" w:customStyle="1" w:styleId="1201">
    <w:name w:val="Нет списка1201"/>
    <w:next w:val="a2"/>
    <w:uiPriority w:val="99"/>
    <w:semiHidden/>
    <w:unhideWhenUsed/>
    <w:rsid w:val="006A10F6"/>
  </w:style>
  <w:style w:type="numbering" w:customStyle="1" w:styleId="11101">
    <w:name w:val="Нет списка11101"/>
    <w:next w:val="a2"/>
    <w:uiPriority w:val="99"/>
    <w:semiHidden/>
    <w:unhideWhenUsed/>
    <w:rsid w:val="006A10F6"/>
  </w:style>
  <w:style w:type="numbering" w:customStyle="1" w:styleId="21410">
    <w:name w:val="Нет списка2141"/>
    <w:next w:val="a2"/>
    <w:uiPriority w:val="99"/>
    <w:semiHidden/>
    <w:unhideWhenUsed/>
    <w:rsid w:val="006A10F6"/>
  </w:style>
  <w:style w:type="numbering" w:customStyle="1" w:styleId="3511">
    <w:name w:val="Нет списка351"/>
    <w:next w:val="a2"/>
    <w:uiPriority w:val="99"/>
    <w:semiHidden/>
    <w:unhideWhenUsed/>
    <w:rsid w:val="006A10F6"/>
  </w:style>
  <w:style w:type="numbering" w:customStyle="1" w:styleId="1241">
    <w:name w:val="Нет списка1241"/>
    <w:next w:val="a2"/>
    <w:uiPriority w:val="99"/>
    <w:semiHidden/>
    <w:unhideWhenUsed/>
    <w:rsid w:val="006A10F6"/>
  </w:style>
  <w:style w:type="numbering" w:customStyle="1" w:styleId="111510">
    <w:name w:val="Нет списка11151"/>
    <w:next w:val="a2"/>
    <w:uiPriority w:val="99"/>
    <w:semiHidden/>
    <w:unhideWhenUsed/>
    <w:rsid w:val="006A10F6"/>
  </w:style>
  <w:style w:type="numbering" w:customStyle="1" w:styleId="21510">
    <w:name w:val="Нет списка2151"/>
    <w:next w:val="a2"/>
    <w:uiPriority w:val="99"/>
    <w:semiHidden/>
    <w:unhideWhenUsed/>
    <w:rsid w:val="006A10F6"/>
  </w:style>
  <w:style w:type="numbering" w:customStyle="1" w:styleId="4411">
    <w:name w:val="Нет списка441"/>
    <w:next w:val="a2"/>
    <w:uiPriority w:val="99"/>
    <w:semiHidden/>
    <w:unhideWhenUsed/>
    <w:rsid w:val="006A10F6"/>
  </w:style>
  <w:style w:type="numbering" w:customStyle="1" w:styleId="1341">
    <w:name w:val="Нет списка1341"/>
    <w:next w:val="a2"/>
    <w:uiPriority w:val="99"/>
    <w:semiHidden/>
    <w:unhideWhenUsed/>
    <w:rsid w:val="006A10F6"/>
  </w:style>
  <w:style w:type="numbering" w:customStyle="1" w:styleId="11241">
    <w:name w:val="Нет списка11241"/>
    <w:next w:val="a2"/>
    <w:uiPriority w:val="99"/>
    <w:semiHidden/>
    <w:unhideWhenUsed/>
    <w:rsid w:val="006A10F6"/>
  </w:style>
  <w:style w:type="numbering" w:customStyle="1" w:styleId="2241">
    <w:name w:val="Нет списка2241"/>
    <w:next w:val="a2"/>
    <w:uiPriority w:val="99"/>
    <w:semiHidden/>
    <w:unhideWhenUsed/>
    <w:rsid w:val="006A10F6"/>
  </w:style>
  <w:style w:type="numbering" w:customStyle="1" w:styleId="541">
    <w:name w:val="Нет списка541"/>
    <w:next w:val="a2"/>
    <w:uiPriority w:val="99"/>
    <w:semiHidden/>
    <w:unhideWhenUsed/>
    <w:rsid w:val="006A10F6"/>
  </w:style>
  <w:style w:type="numbering" w:customStyle="1" w:styleId="1441">
    <w:name w:val="Нет списка1441"/>
    <w:next w:val="a2"/>
    <w:uiPriority w:val="99"/>
    <w:semiHidden/>
    <w:unhideWhenUsed/>
    <w:rsid w:val="006A10F6"/>
  </w:style>
  <w:style w:type="numbering" w:customStyle="1" w:styleId="11341">
    <w:name w:val="Нет списка11341"/>
    <w:next w:val="a2"/>
    <w:uiPriority w:val="99"/>
    <w:semiHidden/>
    <w:unhideWhenUsed/>
    <w:rsid w:val="006A10F6"/>
  </w:style>
  <w:style w:type="numbering" w:customStyle="1" w:styleId="2341">
    <w:name w:val="Нет списка2341"/>
    <w:next w:val="a2"/>
    <w:uiPriority w:val="99"/>
    <w:semiHidden/>
    <w:unhideWhenUsed/>
    <w:rsid w:val="006A10F6"/>
  </w:style>
  <w:style w:type="numbering" w:customStyle="1" w:styleId="641">
    <w:name w:val="Нет списка641"/>
    <w:next w:val="a2"/>
    <w:uiPriority w:val="99"/>
    <w:semiHidden/>
    <w:unhideWhenUsed/>
    <w:rsid w:val="006A10F6"/>
  </w:style>
  <w:style w:type="numbering" w:customStyle="1" w:styleId="1541">
    <w:name w:val="Нет списка1541"/>
    <w:next w:val="a2"/>
    <w:uiPriority w:val="99"/>
    <w:semiHidden/>
    <w:unhideWhenUsed/>
    <w:rsid w:val="006A10F6"/>
  </w:style>
  <w:style w:type="numbering" w:customStyle="1" w:styleId="11441">
    <w:name w:val="Нет списка11441"/>
    <w:next w:val="a2"/>
    <w:uiPriority w:val="99"/>
    <w:semiHidden/>
    <w:unhideWhenUsed/>
    <w:rsid w:val="006A10F6"/>
  </w:style>
  <w:style w:type="numbering" w:customStyle="1" w:styleId="2441">
    <w:name w:val="Нет списка2441"/>
    <w:next w:val="a2"/>
    <w:uiPriority w:val="99"/>
    <w:semiHidden/>
    <w:unhideWhenUsed/>
    <w:rsid w:val="006A10F6"/>
  </w:style>
  <w:style w:type="numbering" w:customStyle="1" w:styleId="741">
    <w:name w:val="Нет списка741"/>
    <w:next w:val="a2"/>
    <w:uiPriority w:val="99"/>
    <w:semiHidden/>
    <w:unhideWhenUsed/>
    <w:rsid w:val="006A10F6"/>
  </w:style>
  <w:style w:type="numbering" w:customStyle="1" w:styleId="1641">
    <w:name w:val="Нет списка1641"/>
    <w:next w:val="a2"/>
    <w:uiPriority w:val="99"/>
    <w:semiHidden/>
    <w:unhideWhenUsed/>
    <w:rsid w:val="006A10F6"/>
  </w:style>
  <w:style w:type="numbering" w:customStyle="1" w:styleId="11541">
    <w:name w:val="Нет списка11541"/>
    <w:next w:val="a2"/>
    <w:uiPriority w:val="99"/>
    <w:semiHidden/>
    <w:unhideWhenUsed/>
    <w:rsid w:val="006A10F6"/>
  </w:style>
  <w:style w:type="numbering" w:customStyle="1" w:styleId="2541">
    <w:name w:val="Нет списка2541"/>
    <w:next w:val="a2"/>
    <w:uiPriority w:val="99"/>
    <w:semiHidden/>
    <w:unhideWhenUsed/>
    <w:rsid w:val="006A10F6"/>
  </w:style>
  <w:style w:type="numbering" w:customStyle="1" w:styleId="841">
    <w:name w:val="Нет списка841"/>
    <w:next w:val="a2"/>
    <w:uiPriority w:val="99"/>
    <w:semiHidden/>
    <w:unhideWhenUsed/>
    <w:rsid w:val="006A10F6"/>
  </w:style>
  <w:style w:type="numbering" w:customStyle="1" w:styleId="1741">
    <w:name w:val="Нет списка1741"/>
    <w:next w:val="a2"/>
    <w:uiPriority w:val="99"/>
    <w:semiHidden/>
    <w:unhideWhenUsed/>
    <w:rsid w:val="006A10F6"/>
  </w:style>
  <w:style w:type="numbering" w:customStyle="1" w:styleId="11641">
    <w:name w:val="Нет списка11641"/>
    <w:next w:val="a2"/>
    <w:uiPriority w:val="99"/>
    <w:semiHidden/>
    <w:unhideWhenUsed/>
    <w:rsid w:val="006A10F6"/>
  </w:style>
  <w:style w:type="numbering" w:customStyle="1" w:styleId="2641">
    <w:name w:val="Нет списка2641"/>
    <w:next w:val="a2"/>
    <w:uiPriority w:val="99"/>
    <w:semiHidden/>
    <w:unhideWhenUsed/>
    <w:rsid w:val="006A10F6"/>
  </w:style>
  <w:style w:type="numbering" w:customStyle="1" w:styleId="3610">
    <w:name w:val="Нет списка361"/>
    <w:next w:val="a2"/>
    <w:uiPriority w:val="99"/>
    <w:semiHidden/>
    <w:unhideWhenUsed/>
    <w:rsid w:val="006A10F6"/>
  </w:style>
  <w:style w:type="numbering" w:customStyle="1" w:styleId="1251">
    <w:name w:val="Нет списка1251"/>
    <w:next w:val="a2"/>
    <w:uiPriority w:val="99"/>
    <w:semiHidden/>
    <w:unhideWhenUsed/>
    <w:rsid w:val="006A10F6"/>
  </w:style>
  <w:style w:type="numbering" w:customStyle="1" w:styleId="111610">
    <w:name w:val="Нет списка11161"/>
    <w:next w:val="a2"/>
    <w:uiPriority w:val="99"/>
    <w:semiHidden/>
    <w:unhideWhenUsed/>
    <w:rsid w:val="006A10F6"/>
  </w:style>
  <w:style w:type="numbering" w:customStyle="1" w:styleId="21610">
    <w:name w:val="Нет списка2161"/>
    <w:next w:val="a2"/>
    <w:uiPriority w:val="99"/>
    <w:semiHidden/>
    <w:unhideWhenUsed/>
    <w:rsid w:val="006A10F6"/>
  </w:style>
  <w:style w:type="numbering" w:customStyle="1" w:styleId="400">
    <w:name w:val="Нет списка40"/>
    <w:next w:val="a2"/>
    <w:uiPriority w:val="99"/>
    <w:semiHidden/>
    <w:unhideWhenUsed/>
    <w:rsid w:val="006A37DF"/>
  </w:style>
  <w:style w:type="numbering" w:customStyle="1" w:styleId="128">
    <w:name w:val="Нет списка128"/>
    <w:next w:val="a2"/>
    <w:uiPriority w:val="99"/>
    <w:semiHidden/>
    <w:unhideWhenUsed/>
    <w:rsid w:val="006A37DF"/>
  </w:style>
  <w:style w:type="numbering" w:customStyle="1" w:styleId="460">
    <w:name w:val="Нет списка46"/>
    <w:next w:val="a2"/>
    <w:uiPriority w:val="99"/>
    <w:semiHidden/>
    <w:unhideWhenUsed/>
    <w:rsid w:val="005C69B9"/>
  </w:style>
  <w:style w:type="table" w:customStyle="1" w:styleId="381">
    <w:name w:val="Сетка таблицы38"/>
    <w:basedOn w:val="a1"/>
    <w:next w:val="af3"/>
    <w:uiPriority w:val="39"/>
    <w:rsid w:val="005C6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next w:val="af3"/>
    <w:uiPriority w:val="39"/>
    <w:rsid w:val="005C6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1"/>
    <w:uiPriority w:val="39"/>
    <w:rsid w:val="005C69B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5C69B9"/>
  </w:style>
  <w:style w:type="table" w:customStyle="1" w:styleId="TableNormal30">
    <w:name w:val="Table Normal30"/>
    <w:uiPriority w:val="2"/>
    <w:semiHidden/>
    <w:unhideWhenUsed/>
    <w:qFormat/>
    <w:rsid w:val="005C69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5C69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5C69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5C69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5C69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5C69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5C69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5C69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5C69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8">
    <w:name w:val="Table Normal98"/>
    <w:uiPriority w:val="2"/>
    <w:semiHidden/>
    <w:unhideWhenUsed/>
    <w:qFormat/>
    <w:rsid w:val="005C69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8">
    <w:name w:val="Table Normal108"/>
    <w:uiPriority w:val="2"/>
    <w:semiHidden/>
    <w:unhideWhenUsed/>
    <w:qFormat/>
    <w:rsid w:val="005C69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C69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9">
    <w:name w:val="Нет списка1119"/>
    <w:next w:val="a2"/>
    <w:uiPriority w:val="99"/>
    <w:semiHidden/>
    <w:unhideWhenUsed/>
    <w:rsid w:val="005C69B9"/>
  </w:style>
  <w:style w:type="table" w:customStyle="1" w:styleId="TableNormal128">
    <w:name w:val="Table Normal128"/>
    <w:uiPriority w:val="2"/>
    <w:semiHidden/>
    <w:unhideWhenUsed/>
    <w:qFormat/>
    <w:rsid w:val="005C69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81">
    <w:name w:val="Сетка таблицы218"/>
    <w:basedOn w:val="a1"/>
    <w:next w:val="af3"/>
    <w:uiPriority w:val="39"/>
    <w:rsid w:val="005C69B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8">
    <w:name w:val="Table Normal138"/>
    <w:uiPriority w:val="2"/>
    <w:semiHidden/>
    <w:qFormat/>
    <w:rsid w:val="005C69B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80">
    <w:name w:val="Таблица простая 318"/>
    <w:basedOn w:val="a1"/>
    <w:uiPriority w:val="43"/>
    <w:rsid w:val="005C69B9"/>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8">
    <w:name w:val="Таблица простая 328"/>
    <w:basedOn w:val="a1"/>
    <w:uiPriority w:val="43"/>
    <w:rsid w:val="005C69B9"/>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90">
    <w:name w:val="Нет списка219"/>
    <w:next w:val="a2"/>
    <w:uiPriority w:val="99"/>
    <w:semiHidden/>
    <w:unhideWhenUsed/>
    <w:rsid w:val="005C69B9"/>
  </w:style>
  <w:style w:type="table" w:customStyle="1" w:styleId="391">
    <w:name w:val="Сетка таблицы39"/>
    <w:basedOn w:val="a1"/>
    <w:next w:val="af3"/>
    <w:uiPriority w:val="39"/>
    <w:rsid w:val="005C69B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1"/>
    <w:next w:val="af3"/>
    <w:uiPriority w:val="39"/>
    <w:rsid w:val="005C6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1"/>
    <w:uiPriority w:val="59"/>
    <w:rsid w:val="005C69B9"/>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1"/>
    <w:next w:val="af3"/>
    <w:uiPriority w:val="39"/>
    <w:rsid w:val="005C6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2"/>
    <w:uiPriority w:val="99"/>
    <w:semiHidden/>
    <w:unhideWhenUsed/>
    <w:rsid w:val="00F718C4"/>
  </w:style>
  <w:style w:type="table" w:customStyle="1" w:styleId="TableNormal39">
    <w:name w:val="Table Normal39"/>
    <w:rsid w:val="00F718C4"/>
    <w:pPr>
      <w:spacing w:after="0" w:line="240" w:lineRule="auto"/>
    </w:pPr>
    <w:rPr>
      <w:rFonts w:ascii="Calibri" w:eastAsia="Calibri" w:hAnsi="Calibri" w:cs="Calibri"/>
      <w:lang w:eastAsia="ru-RU"/>
    </w:rPr>
    <w:tblPr>
      <w:tblCellMar>
        <w:top w:w="0" w:type="dxa"/>
        <w:left w:w="0" w:type="dxa"/>
        <w:bottom w:w="0" w:type="dxa"/>
        <w:right w:w="0" w:type="dxa"/>
      </w:tblCellMar>
    </w:tblPr>
  </w:style>
  <w:style w:type="numbering" w:customStyle="1" w:styleId="1300">
    <w:name w:val="Нет списка130"/>
    <w:next w:val="a2"/>
    <w:uiPriority w:val="99"/>
    <w:semiHidden/>
    <w:unhideWhenUsed/>
    <w:rsid w:val="00F718C4"/>
  </w:style>
  <w:style w:type="table" w:customStyle="1" w:styleId="1202">
    <w:name w:val="Сетка таблицы120"/>
    <w:basedOn w:val="a1"/>
    <w:next w:val="af3"/>
    <w:uiPriority w:val="39"/>
    <w:rsid w:val="00F718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1"/>
    <w:uiPriority w:val="39"/>
    <w:rsid w:val="00F718C4"/>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Текст выноски1"/>
    <w:basedOn w:val="a"/>
    <w:next w:val="a9"/>
    <w:uiPriority w:val="99"/>
    <w:unhideWhenUsed/>
    <w:rsid w:val="00F718C4"/>
    <w:pPr>
      <w:spacing w:after="0" w:line="240" w:lineRule="auto"/>
    </w:pPr>
    <w:rPr>
      <w:rFonts w:ascii="Segoe UI" w:eastAsia="Calibri" w:hAnsi="Segoe UI" w:cs="Segoe UI"/>
      <w:sz w:val="18"/>
      <w:szCs w:val="18"/>
      <w:lang w:eastAsia="ru-RU"/>
    </w:rPr>
  </w:style>
  <w:style w:type="numbering" w:customStyle="1" w:styleId="11200">
    <w:name w:val="Нет списка1120"/>
    <w:next w:val="a2"/>
    <w:uiPriority w:val="99"/>
    <w:semiHidden/>
    <w:unhideWhenUsed/>
    <w:rsid w:val="00F718C4"/>
  </w:style>
  <w:style w:type="table" w:customStyle="1" w:styleId="TableNormal129">
    <w:name w:val="Table Normal129"/>
    <w:uiPriority w:val="2"/>
    <w:semiHidden/>
    <w:unhideWhenUsed/>
    <w:qFormat/>
    <w:rsid w:val="00F718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F718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F718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F718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F718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9">
    <w:name w:val="Table Normal69"/>
    <w:uiPriority w:val="2"/>
    <w:semiHidden/>
    <w:unhideWhenUsed/>
    <w:qFormat/>
    <w:rsid w:val="00F718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F718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F718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F718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9">
    <w:name w:val="Table Normal109"/>
    <w:uiPriority w:val="2"/>
    <w:semiHidden/>
    <w:unhideWhenUsed/>
    <w:qFormat/>
    <w:rsid w:val="00F718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F718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00">
    <w:name w:val="Нет списка11110"/>
    <w:next w:val="a2"/>
    <w:uiPriority w:val="99"/>
    <w:semiHidden/>
    <w:unhideWhenUsed/>
    <w:rsid w:val="00F718C4"/>
  </w:style>
  <w:style w:type="table" w:customStyle="1" w:styleId="TableNormal1210">
    <w:name w:val="Table Normal1210"/>
    <w:uiPriority w:val="2"/>
    <w:semiHidden/>
    <w:unhideWhenUsed/>
    <w:qFormat/>
    <w:rsid w:val="00F718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200">
    <w:name w:val="Сетка таблицы220"/>
    <w:basedOn w:val="a1"/>
    <w:next w:val="af3"/>
    <w:uiPriority w:val="39"/>
    <w:rsid w:val="00F718C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9">
    <w:name w:val="Table Normal139"/>
    <w:uiPriority w:val="2"/>
    <w:semiHidden/>
    <w:qFormat/>
    <w:rsid w:val="00F718C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9">
    <w:name w:val="Таблица простая 319"/>
    <w:basedOn w:val="a1"/>
    <w:uiPriority w:val="43"/>
    <w:rsid w:val="00F718C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9">
    <w:name w:val="Таблица простая 329"/>
    <w:basedOn w:val="a1"/>
    <w:uiPriority w:val="43"/>
    <w:rsid w:val="00F718C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01">
    <w:name w:val="Нет списка220"/>
    <w:next w:val="a2"/>
    <w:uiPriority w:val="99"/>
    <w:semiHidden/>
    <w:unhideWhenUsed/>
    <w:rsid w:val="00F718C4"/>
  </w:style>
  <w:style w:type="table" w:customStyle="1" w:styleId="3100">
    <w:name w:val="Сетка таблицы310"/>
    <w:basedOn w:val="a1"/>
    <w:next w:val="af3"/>
    <w:uiPriority w:val="39"/>
    <w:rsid w:val="00F718C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f3"/>
    <w:uiPriority w:val="39"/>
    <w:rsid w:val="00F718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1"/>
    <w:uiPriority w:val="59"/>
    <w:rsid w:val="00F718C4"/>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next w:val="af3"/>
    <w:uiPriority w:val="39"/>
    <w:rsid w:val="00F718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1"/>
    <w:next w:val="af3"/>
    <w:uiPriority w:val="39"/>
    <w:rsid w:val="00F718C4"/>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e">
    <w:name w:val="Текст выноски Знак1"/>
    <w:basedOn w:val="a0"/>
    <w:uiPriority w:val="99"/>
    <w:semiHidden/>
    <w:rsid w:val="00F718C4"/>
    <w:rPr>
      <w:rFonts w:ascii="Segoe UI" w:hAnsi="Segoe UI" w:cs="Segoe UI"/>
      <w:sz w:val="18"/>
      <w:szCs w:val="18"/>
    </w:rPr>
  </w:style>
  <w:style w:type="numbering" w:customStyle="1" w:styleId="481">
    <w:name w:val="Нет списка48"/>
    <w:next w:val="a2"/>
    <w:uiPriority w:val="99"/>
    <w:semiHidden/>
    <w:unhideWhenUsed/>
    <w:rsid w:val="00EB62BA"/>
  </w:style>
  <w:style w:type="numbering" w:customStyle="1" w:styleId="136">
    <w:name w:val="Нет списка136"/>
    <w:next w:val="a2"/>
    <w:uiPriority w:val="99"/>
    <w:semiHidden/>
    <w:unhideWhenUsed/>
    <w:rsid w:val="00EB62BA"/>
  </w:style>
  <w:style w:type="table" w:customStyle="1" w:styleId="1222">
    <w:name w:val="Сетка таблицы122"/>
    <w:basedOn w:val="a1"/>
    <w:next w:val="af3"/>
    <w:locked/>
    <w:rsid w:val="00EB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1"/>
    <w:rsid w:val="00EB62BA"/>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uiPriority w:val="99"/>
    <w:semiHidden/>
    <w:unhideWhenUsed/>
    <w:rsid w:val="00EB62BA"/>
  </w:style>
  <w:style w:type="table" w:customStyle="1" w:styleId="TableNormal40">
    <w:name w:val="Table Normal40"/>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0">
    <w:name w:val="Table Normal130"/>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
    <w:name w:val="Table Normal214"/>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
    <w:name w:val="Table Normal312"/>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0">
    <w:name w:val="Table Normal910"/>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0">
    <w:name w:val="Table Normal1010"/>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2">
    <w:name w:val="Нет списка11112"/>
    <w:next w:val="a2"/>
    <w:uiPriority w:val="99"/>
    <w:semiHidden/>
    <w:unhideWhenUsed/>
    <w:rsid w:val="00EB62BA"/>
  </w:style>
  <w:style w:type="table" w:customStyle="1" w:styleId="TableNormal1212">
    <w:name w:val="Table Normal1212"/>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0">
    <w:name w:val="Сетка таблицы222"/>
    <w:basedOn w:val="a1"/>
    <w:next w:val="af3"/>
    <w:rsid w:val="00EB6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0">
    <w:name w:val="Table Normal1310"/>
    <w:qFormat/>
    <w:rsid w:val="00EB62B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00">
    <w:name w:val="Таблица простая 3110"/>
    <w:basedOn w:val="a1"/>
    <w:rsid w:val="00EB62BA"/>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100">
    <w:name w:val="Таблица простая 3210"/>
    <w:basedOn w:val="a1"/>
    <w:rsid w:val="00EB62B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6">
    <w:name w:val="Нет списка226"/>
    <w:next w:val="a2"/>
    <w:uiPriority w:val="99"/>
    <w:semiHidden/>
    <w:unhideWhenUsed/>
    <w:rsid w:val="00EB62BA"/>
  </w:style>
  <w:style w:type="table" w:customStyle="1" w:styleId="3122">
    <w:name w:val="Сетка таблицы312"/>
    <w:basedOn w:val="a1"/>
    <w:next w:val="af3"/>
    <w:rsid w:val="00EB6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f3"/>
    <w:rsid w:val="00EB6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rsid w:val="00EB62BA"/>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f3"/>
    <w:rsid w:val="00EB6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1"/>
    <w:next w:val="af3"/>
    <w:uiPriority w:val="39"/>
    <w:rsid w:val="00EB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2"/>
    <w:uiPriority w:val="99"/>
    <w:semiHidden/>
    <w:unhideWhenUsed/>
    <w:rsid w:val="00EB62BA"/>
  </w:style>
  <w:style w:type="table" w:customStyle="1" w:styleId="622">
    <w:name w:val="Сетка таблицы62"/>
    <w:basedOn w:val="a1"/>
    <w:next w:val="af3"/>
    <w:uiPriority w:val="39"/>
    <w:rsid w:val="00EB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1"/>
    <w:next w:val="af3"/>
    <w:uiPriority w:val="39"/>
    <w:rsid w:val="00EB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uiPriority w:val="39"/>
    <w:rsid w:val="00EB62BA"/>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2"/>
    <w:uiPriority w:val="99"/>
    <w:semiHidden/>
    <w:unhideWhenUsed/>
    <w:rsid w:val="00EB62BA"/>
  </w:style>
  <w:style w:type="table" w:customStyle="1" w:styleId="TableNormal142">
    <w:name w:val="Table Normal14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3">
    <w:name w:val="Нет списка11113"/>
    <w:next w:val="a2"/>
    <w:uiPriority w:val="99"/>
    <w:semiHidden/>
    <w:unhideWhenUsed/>
    <w:rsid w:val="00EB62BA"/>
  </w:style>
  <w:style w:type="table" w:customStyle="1" w:styleId="TableNormal1213">
    <w:name w:val="Table Normal1213"/>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30">
    <w:name w:val="Сетка таблицы223"/>
    <w:basedOn w:val="a1"/>
    <w:next w:val="af3"/>
    <w:uiPriority w:val="39"/>
    <w:rsid w:val="00EB6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2">
    <w:name w:val="Table Normal1312"/>
    <w:uiPriority w:val="2"/>
    <w:semiHidden/>
    <w:qFormat/>
    <w:rsid w:val="00EB62B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0">
    <w:name w:val="Таблица простая 3112"/>
    <w:basedOn w:val="a1"/>
    <w:uiPriority w:val="43"/>
    <w:rsid w:val="00EB62BA"/>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120">
    <w:name w:val="Таблица простая 3212"/>
    <w:basedOn w:val="a1"/>
    <w:uiPriority w:val="43"/>
    <w:rsid w:val="00EB62B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01">
    <w:name w:val="Нет списка2110"/>
    <w:next w:val="a2"/>
    <w:uiPriority w:val="99"/>
    <w:semiHidden/>
    <w:unhideWhenUsed/>
    <w:rsid w:val="00EB62BA"/>
  </w:style>
  <w:style w:type="table" w:customStyle="1" w:styleId="3130">
    <w:name w:val="Сетка таблицы313"/>
    <w:basedOn w:val="a1"/>
    <w:next w:val="af3"/>
    <w:uiPriority w:val="39"/>
    <w:rsid w:val="00EB6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next w:val="af3"/>
    <w:uiPriority w:val="39"/>
    <w:rsid w:val="00EB6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59"/>
    <w:rsid w:val="00EB62BA"/>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f3"/>
    <w:uiPriority w:val="39"/>
    <w:rsid w:val="00EB6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
    <w:next w:val="a2"/>
    <w:uiPriority w:val="99"/>
    <w:semiHidden/>
    <w:unhideWhenUsed/>
    <w:rsid w:val="00EB62BA"/>
  </w:style>
  <w:style w:type="table" w:customStyle="1" w:styleId="722">
    <w:name w:val="Сетка таблицы72"/>
    <w:basedOn w:val="a1"/>
    <w:next w:val="af3"/>
    <w:uiPriority w:val="39"/>
    <w:rsid w:val="00EB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3"/>
    <w:uiPriority w:val="39"/>
    <w:rsid w:val="00EB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1"/>
    <w:uiPriority w:val="39"/>
    <w:rsid w:val="00EB62BA"/>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EB62BA"/>
  </w:style>
  <w:style w:type="table" w:customStyle="1" w:styleId="TableNormal162">
    <w:name w:val="Table Normal16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2">
    <w:name w:val="Table Normal102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27">
    <w:name w:val="Нет списка1127"/>
    <w:next w:val="a2"/>
    <w:uiPriority w:val="99"/>
    <w:semiHidden/>
    <w:unhideWhenUsed/>
    <w:rsid w:val="00EB62BA"/>
  </w:style>
  <w:style w:type="table" w:customStyle="1" w:styleId="TableNormal1222">
    <w:name w:val="Table Normal122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320">
    <w:name w:val="Сетка таблицы232"/>
    <w:basedOn w:val="a1"/>
    <w:next w:val="af3"/>
    <w:uiPriority w:val="39"/>
    <w:rsid w:val="00EB6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2">
    <w:name w:val="Table Normal1322"/>
    <w:uiPriority w:val="2"/>
    <w:semiHidden/>
    <w:qFormat/>
    <w:rsid w:val="00EB62B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0">
    <w:name w:val="Таблица простая 3122"/>
    <w:basedOn w:val="a1"/>
    <w:uiPriority w:val="43"/>
    <w:rsid w:val="00EB62BA"/>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22">
    <w:name w:val="Таблица простая 3222"/>
    <w:basedOn w:val="a1"/>
    <w:uiPriority w:val="43"/>
    <w:rsid w:val="00EB62B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7">
    <w:name w:val="Нет списка227"/>
    <w:next w:val="a2"/>
    <w:uiPriority w:val="99"/>
    <w:semiHidden/>
    <w:unhideWhenUsed/>
    <w:rsid w:val="00EB62BA"/>
  </w:style>
  <w:style w:type="table" w:customStyle="1" w:styleId="3220">
    <w:name w:val="Сетка таблицы322"/>
    <w:basedOn w:val="a1"/>
    <w:next w:val="af3"/>
    <w:uiPriority w:val="39"/>
    <w:rsid w:val="00EB6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next w:val="af3"/>
    <w:uiPriority w:val="39"/>
    <w:rsid w:val="00EB6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1"/>
    <w:uiPriority w:val="59"/>
    <w:rsid w:val="00EB62BA"/>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3"/>
    <w:uiPriority w:val="39"/>
    <w:rsid w:val="00EB6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2"/>
    <w:uiPriority w:val="99"/>
    <w:semiHidden/>
    <w:unhideWhenUsed/>
    <w:rsid w:val="00EB62BA"/>
  </w:style>
  <w:style w:type="table" w:customStyle="1" w:styleId="822">
    <w:name w:val="Сетка таблицы82"/>
    <w:basedOn w:val="a1"/>
    <w:next w:val="af3"/>
    <w:uiPriority w:val="39"/>
    <w:rsid w:val="00EB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3"/>
    <w:uiPriority w:val="39"/>
    <w:rsid w:val="00EB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1"/>
    <w:uiPriority w:val="39"/>
    <w:rsid w:val="00EB62BA"/>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6"/>
    <w:next w:val="a2"/>
    <w:uiPriority w:val="99"/>
    <w:semiHidden/>
    <w:unhideWhenUsed/>
    <w:rsid w:val="00EB62BA"/>
  </w:style>
  <w:style w:type="table" w:customStyle="1" w:styleId="TableNormal182">
    <w:name w:val="Table Normal18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2">
    <w:name w:val="Table Normal19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2">
    <w:name w:val="Table Normal33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2">
    <w:name w:val="Table Normal43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2">
    <w:name w:val="Table Normal53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2">
    <w:name w:val="Table Normal63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2">
    <w:name w:val="Table Normal83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2">
    <w:name w:val="Table Normal93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32">
    <w:name w:val="Table Normal103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32">
    <w:name w:val="Table Normal113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36">
    <w:name w:val="Нет списка1136"/>
    <w:next w:val="a2"/>
    <w:uiPriority w:val="99"/>
    <w:semiHidden/>
    <w:unhideWhenUsed/>
    <w:rsid w:val="00EB62BA"/>
  </w:style>
  <w:style w:type="table" w:customStyle="1" w:styleId="TableNormal1232">
    <w:name w:val="Table Normal123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420">
    <w:name w:val="Сетка таблицы242"/>
    <w:basedOn w:val="a1"/>
    <w:next w:val="af3"/>
    <w:uiPriority w:val="39"/>
    <w:rsid w:val="00EB6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32">
    <w:name w:val="Table Normal1332"/>
    <w:uiPriority w:val="2"/>
    <w:semiHidden/>
    <w:qFormat/>
    <w:rsid w:val="00EB62B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32">
    <w:name w:val="Таблица простая 3132"/>
    <w:basedOn w:val="a1"/>
    <w:uiPriority w:val="43"/>
    <w:rsid w:val="00EB62BA"/>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32">
    <w:name w:val="Таблица простая 3232"/>
    <w:basedOn w:val="a1"/>
    <w:uiPriority w:val="43"/>
    <w:rsid w:val="00EB62B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6">
    <w:name w:val="Нет списка236"/>
    <w:next w:val="a2"/>
    <w:uiPriority w:val="99"/>
    <w:semiHidden/>
    <w:unhideWhenUsed/>
    <w:rsid w:val="00EB62BA"/>
  </w:style>
  <w:style w:type="table" w:customStyle="1" w:styleId="3320">
    <w:name w:val="Сетка таблицы332"/>
    <w:basedOn w:val="a1"/>
    <w:next w:val="af3"/>
    <w:uiPriority w:val="39"/>
    <w:rsid w:val="00EB6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f3"/>
    <w:uiPriority w:val="39"/>
    <w:rsid w:val="00EB6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1"/>
    <w:uiPriority w:val="59"/>
    <w:rsid w:val="00EB62BA"/>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next w:val="af3"/>
    <w:uiPriority w:val="39"/>
    <w:rsid w:val="00EB6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B62BA"/>
  </w:style>
  <w:style w:type="table" w:customStyle="1" w:styleId="TableNormal202">
    <w:name w:val="Table Normal202"/>
    <w:uiPriority w:val="2"/>
    <w:rsid w:val="00EB62BA"/>
    <w:pPr>
      <w:spacing w:after="0" w:line="240" w:lineRule="auto"/>
    </w:pPr>
    <w:rPr>
      <w:rFonts w:ascii="Calibri" w:eastAsia="Calibri" w:hAnsi="Calibri" w:cs="Calibri"/>
      <w:lang w:eastAsia="ru-RU"/>
    </w:rPr>
    <w:tblPr>
      <w:tblCellMar>
        <w:top w:w="0" w:type="dxa"/>
        <w:left w:w="0" w:type="dxa"/>
        <w:bottom w:w="0" w:type="dxa"/>
        <w:right w:w="0" w:type="dxa"/>
      </w:tblCellMar>
    </w:tblPr>
  </w:style>
  <w:style w:type="table" w:customStyle="1" w:styleId="920">
    <w:name w:val="Сетка таблицы92"/>
    <w:basedOn w:val="a1"/>
    <w:next w:val="af3"/>
    <w:uiPriority w:val="39"/>
    <w:rsid w:val="00EB62BA"/>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f3"/>
    <w:uiPriority w:val="39"/>
    <w:rsid w:val="00EB62BA"/>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Сетка таблицы1152"/>
    <w:basedOn w:val="a1"/>
    <w:uiPriority w:val="39"/>
    <w:rsid w:val="00EB62BA"/>
    <w:pPr>
      <w:suppressAutoHyphens/>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
    <w:name w:val="Нет списка156"/>
    <w:next w:val="a2"/>
    <w:uiPriority w:val="99"/>
    <w:semiHidden/>
    <w:unhideWhenUsed/>
    <w:rsid w:val="00EB62BA"/>
  </w:style>
  <w:style w:type="table" w:customStyle="1" w:styleId="TableNormal1102">
    <w:name w:val="Table Normal1102"/>
    <w:uiPriority w:val="2"/>
    <w:semiHidden/>
    <w:unhideWhenUsed/>
    <w:qFormat/>
    <w:rsid w:val="00EB62BA"/>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EB62BA"/>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EB62BA"/>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EB62BA"/>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EB62BA"/>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EB62BA"/>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742">
    <w:name w:val="Table Normal742"/>
    <w:uiPriority w:val="2"/>
    <w:semiHidden/>
    <w:unhideWhenUsed/>
    <w:qFormat/>
    <w:rsid w:val="00EB62BA"/>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EB62BA"/>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EB62BA"/>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1042">
    <w:name w:val="Table Normal1042"/>
    <w:uiPriority w:val="2"/>
    <w:semiHidden/>
    <w:unhideWhenUsed/>
    <w:qFormat/>
    <w:rsid w:val="00EB62BA"/>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EB62BA"/>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numbering" w:customStyle="1" w:styleId="1146">
    <w:name w:val="Нет списка1146"/>
    <w:next w:val="a2"/>
    <w:uiPriority w:val="99"/>
    <w:semiHidden/>
    <w:unhideWhenUsed/>
    <w:rsid w:val="00EB62BA"/>
  </w:style>
  <w:style w:type="table" w:customStyle="1" w:styleId="TableNormal1242">
    <w:name w:val="Table Normal1242"/>
    <w:uiPriority w:val="2"/>
    <w:semiHidden/>
    <w:unhideWhenUsed/>
    <w:qFormat/>
    <w:rsid w:val="00EB62BA"/>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2520">
    <w:name w:val="Сетка таблицы252"/>
    <w:basedOn w:val="a1"/>
    <w:next w:val="af3"/>
    <w:uiPriority w:val="39"/>
    <w:rsid w:val="00EB62B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42">
    <w:name w:val="Table Normal1342"/>
    <w:uiPriority w:val="2"/>
    <w:semiHidden/>
    <w:qFormat/>
    <w:rsid w:val="00EB62BA"/>
    <w:pPr>
      <w:widowControl w:val="0"/>
      <w:autoSpaceDE w:val="0"/>
      <w:autoSpaceDN w:val="0"/>
      <w:spacing w:after="0" w:line="240" w:lineRule="auto"/>
    </w:pPr>
    <w:rPr>
      <w:rFonts w:ascii="Calibri" w:eastAsia="Calibri" w:hAnsi="Calibri" w:cs="Times New Roman"/>
      <w:lang w:val="en-US" w:eastAsia="ru-RU"/>
    </w:rPr>
    <w:tblPr>
      <w:tblCellMar>
        <w:top w:w="0" w:type="dxa"/>
        <w:left w:w="0" w:type="dxa"/>
        <w:bottom w:w="0" w:type="dxa"/>
        <w:right w:w="0" w:type="dxa"/>
      </w:tblCellMar>
    </w:tblPr>
  </w:style>
  <w:style w:type="table" w:customStyle="1" w:styleId="3142">
    <w:name w:val="Таблица простая 3142"/>
    <w:basedOn w:val="a1"/>
    <w:uiPriority w:val="43"/>
    <w:rsid w:val="00EB62BA"/>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42">
    <w:name w:val="Таблица простая 3242"/>
    <w:basedOn w:val="a1"/>
    <w:uiPriority w:val="43"/>
    <w:rsid w:val="00EB62B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46">
    <w:name w:val="Нет списка246"/>
    <w:next w:val="a2"/>
    <w:uiPriority w:val="99"/>
    <w:semiHidden/>
    <w:unhideWhenUsed/>
    <w:rsid w:val="00EB62BA"/>
  </w:style>
  <w:style w:type="table" w:customStyle="1" w:styleId="3420">
    <w:name w:val="Сетка таблицы342"/>
    <w:basedOn w:val="a1"/>
    <w:next w:val="af3"/>
    <w:uiPriority w:val="39"/>
    <w:rsid w:val="00EB62B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1"/>
    <w:next w:val="af3"/>
    <w:uiPriority w:val="39"/>
    <w:rsid w:val="00EB62BA"/>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1"/>
    <w:uiPriority w:val="59"/>
    <w:rsid w:val="00EB62BA"/>
    <w:pPr>
      <w:suppressAutoHyphens/>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next w:val="af3"/>
    <w:uiPriority w:val="39"/>
    <w:rsid w:val="00EB62BA"/>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1"/>
    <w:next w:val="af3"/>
    <w:rsid w:val="00EB62B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1"/>
    <w:next w:val="af3"/>
    <w:uiPriority w:val="39"/>
    <w:rsid w:val="00EB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B62BA"/>
  </w:style>
  <w:style w:type="table" w:customStyle="1" w:styleId="1620">
    <w:name w:val="Сетка таблицы162"/>
    <w:basedOn w:val="a1"/>
    <w:next w:val="af3"/>
    <w:uiPriority w:val="39"/>
    <w:rsid w:val="00EB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next w:val="af3"/>
    <w:uiPriority w:val="39"/>
    <w:rsid w:val="00EB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1"/>
    <w:uiPriority w:val="39"/>
    <w:rsid w:val="00EB62BA"/>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
    <w:name w:val="Нет списка166"/>
    <w:next w:val="a2"/>
    <w:uiPriority w:val="99"/>
    <w:semiHidden/>
    <w:unhideWhenUsed/>
    <w:rsid w:val="00EB62BA"/>
  </w:style>
  <w:style w:type="table" w:customStyle="1" w:styleId="TableNormal252">
    <w:name w:val="Table Normal25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2">
    <w:name w:val="Table Normal115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2">
    <w:name w:val="Table Normal95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52">
    <w:name w:val="Table Normal105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56">
    <w:name w:val="Нет списка1156"/>
    <w:next w:val="a2"/>
    <w:uiPriority w:val="99"/>
    <w:semiHidden/>
    <w:unhideWhenUsed/>
    <w:rsid w:val="00EB62BA"/>
  </w:style>
  <w:style w:type="table" w:customStyle="1" w:styleId="TableNormal1252">
    <w:name w:val="Table Normal125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620">
    <w:name w:val="Сетка таблицы262"/>
    <w:basedOn w:val="a1"/>
    <w:next w:val="af3"/>
    <w:uiPriority w:val="39"/>
    <w:rsid w:val="00EB6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52">
    <w:name w:val="Table Normal1352"/>
    <w:uiPriority w:val="2"/>
    <w:semiHidden/>
    <w:qFormat/>
    <w:rsid w:val="00EB62B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2">
    <w:name w:val="Таблица простая 3152"/>
    <w:basedOn w:val="a1"/>
    <w:uiPriority w:val="43"/>
    <w:rsid w:val="00EB62BA"/>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52">
    <w:name w:val="Таблица простая 3252"/>
    <w:basedOn w:val="a1"/>
    <w:uiPriority w:val="43"/>
    <w:rsid w:val="00EB62B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56">
    <w:name w:val="Нет списка256"/>
    <w:next w:val="a2"/>
    <w:uiPriority w:val="99"/>
    <w:semiHidden/>
    <w:unhideWhenUsed/>
    <w:rsid w:val="00EB62BA"/>
  </w:style>
  <w:style w:type="table" w:customStyle="1" w:styleId="352">
    <w:name w:val="Сетка таблицы352"/>
    <w:basedOn w:val="a1"/>
    <w:next w:val="af3"/>
    <w:uiPriority w:val="39"/>
    <w:rsid w:val="00EB6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1"/>
    <w:next w:val="af3"/>
    <w:uiPriority w:val="39"/>
    <w:rsid w:val="00EB6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
    <w:name w:val="Сетка таблицы11152"/>
    <w:basedOn w:val="a1"/>
    <w:uiPriority w:val="59"/>
    <w:rsid w:val="00EB62BA"/>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next w:val="af3"/>
    <w:uiPriority w:val="39"/>
    <w:rsid w:val="00EB6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2"/>
    <w:uiPriority w:val="99"/>
    <w:semiHidden/>
    <w:unhideWhenUsed/>
    <w:rsid w:val="00EB62BA"/>
  </w:style>
  <w:style w:type="table" w:customStyle="1" w:styleId="182">
    <w:name w:val="Сетка таблицы182"/>
    <w:basedOn w:val="a1"/>
    <w:next w:val="af3"/>
    <w:uiPriority w:val="39"/>
    <w:rsid w:val="00EB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f3"/>
    <w:uiPriority w:val="39"/>
    <w:rsid w:val="00EB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1"/>
    <w:uiPriority w:val="39"/>
    <w:rsid w:val="00EB62BA"/>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2"/>
    <w:uiPriority w:val="99"/>
    <w:semiHidden/>
    <w:unhideWhenUsed/>
    <w:rsid w:val="00EB62BA"/>
  </w:style>
  <w:style w:type="table" w:customStyle="1" w:styleId="TableNormal272">
    <w:name w:val="Table Normal27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2">
    <w:name w:val="Table Normal117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2">
    <w:name w:val="Table Normal28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2">
    <w:name w:val="Table Normal36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2">
    <w:name w:val="Table Normal46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2">
    <w:name w:val="Table Normal56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2">
    <w:name w:val="Table Normal66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2">
    <w:name w:val="Table Normal86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2">
    <w:name w:val="Table Normal96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62">
    <w:name w:val="Table Normal106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2">
    <w:name w:val="Table Normal118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66">
    <w:name w:val="Нет списка1166"/>
    <w:next w:val="a2"/>
    <w:uiPriority w:val="99"/>
    <w:semiHidden/>
    <w:unhideWhenUsed/>
    <w:rsid w:val="00EB62BA"/>
  </w:style>
  <w:style w:type="table" w:customStyle="1" w:styleId="TableNormal1262">
    <w:name w:val="Table Normal1262"/>
    <w:uiPriority w:val="2"/>
    <w:semiHidden/>
    <w:unhideWhenUsed/>
    <w:qFormat/>
    <w:rsid w:val="00EB6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72">
    <w:name w:val="Сетка таблицы272"/>
    <w:basedOn w:val="a1"/>
    <w:next w:val="af3"/>
    <w:uiPriority w:val="39"/>
    <w:rsid w:val="00EB6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62">
    <w:name w:val="Table Normal1362"/>
    <w:uiPriority w:val="2"/>
    <w:semiHidden/>
    <w:qFormat/>
    <w:rsid w:val="00EB62B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62">
    <w:name w:val="Таблица простая 3162"/>
    <w:basedOn w:val="a1"/>
    <w:uiPriority w:val="43"/>
    <w:rsid w:val="00EB62BA"/>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62">
    <w:name w:val="Таблица простая 3262"/>
    <w:basedOn w:val="a1"/>
    <w:uiPriority w:val="43"/>
    <w:rsid w:val="00EB62B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66">
    <w:name w:val="Нет списка266"/>
    <w:next w:val="a2"/>
    <w:uiPriority w:val="99"/>
    <w:semiHidden/>
    <w:unhideWhenUsed/>
    <w:rsid w:val="00EB62BA"/>
  </w:style>
  <w:style w:type="table" w:customStyle="1" w:styleId="362">
    <w:name w:val="Сетка таблицы362"/>
    <w:basedOn w:val="a1"/>
    <w:next w:val="af3"/>
    <w:uiPriority w:val="39"/>
    <w:rsid w:val="00EB6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1"/>
    <w:next w:val="af3"/>
    <w:uiPriority w:val="39"/>
    <w:rsid w:val="00EB6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Сетка таблицы11162"/>
    <w:basedOn w:val="a1"/>
    <w:uiPriority w:val="59"/>
    <w:rsid w:val="00EB62BA"/>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next w:val="af3"/>
    <w:uiPriority w:val="39"/>
    <w:rsid w:val="00EB6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next w:val="af3"/>
    <w:uiPriority w:val="39"/>
    <w:rsid w:val="00EB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1"/>
    <w:next w:val="af3"/>
    <w:rsid w:val="00EB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2"/>
    <w:uiPriority w:val="99"/>
    <w:semiHidden/>
    <w:unhideWhenUsed/>
    <w:rsid w:val="00EB62BA"/>
  </w:style>
  <w:style w:type="numbering" w:customStyle="1" w:styleId="1820">
    <w:name w:val="Нет списка182"/>
    <w:next w:val="a2"/>
    <w:uiPriority w:val="99"/>
    <w:semiHidden/>
    <w:unhideWhenUsed/>
    <w:rsid w:val="00EB62BA"/>
  </w:style>
  <w:style w:type="numbering" w:customStyle="1" w:styleId="11720">
    <w:name w:val="Нет списка1172"/>
    <w:next w:val="a2"/>
    <w:uiPriority w:val="99"/>
    <w:semiHidden/>
    <w:unhideWhenUsed/>
    <w:rsid w:val="00EB62BA"/>
  </w:style>
  <w:style w:type="numbering" w:customStyle="1" w:styleId="2720">
    <w:name w:val="Нет списка272"/>
    <w:next w:val="a2"/>
    <w:uiPriority w:val="99"/>
    <w:semiHidden/>
    <w:unhideWhenUsed/>
    <w:rsid w:val="00EB62BA"/>
  </w:style>
  <w:style w:type="numbering" w:customStyle="1" w:styleId="3123">
    <w:name w:val="Нет списка312"/>
    <w:next w:val="a2"/>
    <w:uiPriority w:val="99"/>
    <w:semiHidden/>
    <w:unhideWhenUsed/>
    <w:rsid w:val="00EB62BA"/>
  </w:style>
  <w:style w:type="numbering" w:customStyle="1" w:styleId="12120">
    <w:name w:val="Нет списка1212"/>
    <w:next w:val="a2"/>
    <w:uiPriority w:val="99"/>
    <w:semiHidden/>
    <w:unhideWhenUsed/>
    <w:rsid w:val="00EB62BA"/>
  </w:style>
  <w:style w:type="numbering" w:customStyle="1" w:styleId="111220">
    <w:name w:val="Нет списка11122"/>
    <w:next w:val="a2"/>
    <w:uiPriority w:val="99"/>
    <w:semiHidden/>
    <w:unhideWhenUsed/>
    <w:rsid w:val="00EB62BA"/>
  </w:style>
  <w:style w:type="numbering" w:customStyle="1" w:styleId="21120">
    <w:name w:val="Нет списка2112"/>
    <w:next w:val="a2"/>
    <w:uiPriority w:val="99"/>
    <w:semiHidden/>
    <w:unhideWhenUsed/>
    <w:rsid w:val="00EB62BA"/>
  </w:style>
  <w:style w:type="numbering" w:customStyle="1" w:styleId="4121">
    <w:name w:val="Нет списка412"/>
    <w:next w:val="a2"/>
    <w:uiPriority w:val="99"/>
    <w:semiHidden/>
    <w:unhideWhenUsed/>
    <w:rsid w:val="00EB62BA"/>
  </w:style>
  <w:style w:type="numbering" w:customStyle="1" w:styleId="1312">
    <w:name w:val="Нет списка1312"/>
    <w:next w:val="a2"/>
    <w:uiPriority w:val="99"/>
    <w:semiHidden/>
    <w:unhideWhenUsed/>
    <w:rsid w:val="00EB62BA"/>
  </w:style>
  <w:style w:type="numbering" w:customStyle="1" w:styleId="11212">
    <w:name w:val="Нет списка11212"/>
    <w:next w:val="a2"/>
    <w:uiPriority w:val="99"/>
    <w:semiHidden/>
    <w:unhideWhenUsed/>
    <w:rsid w:val="00EB62BA"/>
  </w:style>
  <w:style w:type="numbering" w:customStyle="1" w:styleId="2212">
    <w:name w:val="Нет списка2212"/>
    <w:next w:val="a2"/>
    <w:uiPriority w:val="99"/>
    <w:semiHidden/>
    <w:unhideWhenUsed/>
    <w:rsid w:val="00EB62BA"/>
  </w:style>
  <w:style w:type="numbering" w:customStyle="1" w:styleId="12121">
    <w:name w:val="Импортированный стиль 1212"/>
    <w:rsid w:val="00EB62BA"/>
  </w:style>
  <w:style w:type="numbering" w:customStyle="1" w:styleId="5120">
    <w:name w:val="Нет списка512"/>
    <w:next w:val="a2"/>
    <w:uiPriority w:val="99"/>
    <w:semiHidden/>
    <w:unhideWhenUsed/>
    <w:rsid w:val="00EB62BA"/>
  </w:style>
  <w:style w:type="numbering" w:customStyle="1" w:styleId="1412">
    <w:name w:val="Нет списка1412"/>
    <w:next w:val="a2"/>
    <w:uiPriority w:val="99"/>
    <w:semiHidden/>
    <w:unhideWhenUsed/>
    <w:rsid w:val="00EB62BA"/>
  </w:style>
  <w:style w:type="numbering" w:customStyle="1" w:styleId="11312">
    <w:name w:val="Нет списка11312"/>
    <w:next w:val="a2"/>
    <w:uiPriority w:val="99"/>
    <w:semiHidden/>
    <w:unhideWhenUsed/>
    <w:rsid w:val="00EB62BA"/>
  </w:style>
  <w:style w:type="numbering" w:customStyle="1" w:styleId="2312">
    <w:name w:val="Нет списка2312"/>
    <w:next w:val="a2"/>
    <w:uiPriority w:val="99"/>
    <w:semiHidden/>
    <w:unhideWhenUsed/>
    <w:rsid w:val="00EB62BA"/>
  </w:style>
  <w:style w:type="numbering" w:customStyle="1" w:styleId="612">
    <w:name w:val="Нет списка612"/>
    <w:next w:val="a2"/>
    <w:uiPriority w:val="99"/>
    <w:semiHidden/>
    <w:unhideWhenUsed/>
    <w:rsid w:val="00EB62BA"/>
  </w:style>
  <w:style w:type="numbering" w:customStyle="1" w:styleId="1512">
    <w:name w:val="Нет списка1512"/>
    <w:next w:val="a2"/>
    <w:uiPriority w:val="99"/>
    <w:semiHidden/>
    <w:unhideWhenUsed/>
    <w:rsid w:val="00EB62BA"/>
  </w:style>
  <w:style w:type="numbering" w:customStyle="1" w:styleId="11412">
    <w:name w:val="Нет списка11412"/>
    <w:next w:val="a2"/>
    <w:uiPriority w:val="99"/>
    <w:semiHidden/>
    <w:unhideWhenUsed/>
    <w:rsid w:val="00EB62BA"/>
  </w:style>
  <w:style w:type="numbering" w:customStyle="1" w:styleId="2412">
    <w:name w:val="Нет списка2412"/>
    <w:next w:val="a2"/>
    <w:uiPriority w:val="99"/>
    <w:semiHidden/>
    <w:unhideWhenUsed/>
    <w:rsid w:val="00EB62BA"/>
  </w:style>
  <w:style w:type="numbering" w:customStyle="1" w:styleId="712">
    <w:name w:val="Нет списка712"/>
    <w:next w:val="a2"/>
    <w:uiPriority w:val="99"/>
    <w:semiHidden/>
    <w:unhideWhenUsed/>
    <w:rsid w:val="00EB62BA"/>
  </w:style>
  <w:style w:type="numbering" w:customStyle="1" w:styleId="1612">
    <w:name w:val="Нет списка1612"/>
    <w:next w:val="a2"/>
    <w:uiPriority w:val="99"/>
    <w:semiHidden/>
    <w:unhideWhenUsed/>
    <w:rsid w:val="00EB62BA"/>
  </w:style>
  <w:style w:type="numbering" w:customStyle="1" w:styleId="11512">
    <w:name w:val="Нет списка11512"/>
    <w:next w:val="a2"/>
    <w:uiPriority w:val="99"/>
    <w:semiHidden/>
    <w:unhideWhenUsed/>
    <w:rsid w:val="00EB62BA"/>
  </w:style>
  <w:style w:type="numbering" w:customStyle="1" w:styleId="2512">
    <w:name w:val="Нет списка2512"/>
    <w:next w:val="a2"/>
    <w:uiPriority w:val="99"/>
    <w:semiHidden/>
    <w:unhideWhenUsed/>
    <w:rsid w:val="00EB62BA"/>
  </w:style>
  <w:style w:type="numbering" w:customStyle="1" w:styleId="812">
    <w:name w:val="Нет списка812"/>
    <w:next w:val="a2"/>
    <w:uiPriority w:val="99"/>
    <w:semiHidden/>
    <w:unhideWhenUsed/>
    <w:rsid w:val="00EB62BA"/>
  </w:style>
  <w:style w:type="numbering" w:customStyle="1" w:styleId="1712">
    <w:name w:val="Нет списка1712"/>
    <w:next w:val="a2"/>
    <w:uiPriority w:val="99"/>
    <w:semiHidden/>
    <w:unhideWhenUsed/>
    <w:rsid w:val="00EB62BA"/>
  </w:style>
  <w:style w:type="numbering" w:customStyle="1" w:styleId="11612">
    <w:name w:val="Нет списка11612"/>
    <w:next w:val="a2"/>
    <w:uiPriority w:val="99"/>
    <w:semiHidden/>
    <w:unhideWhenUsed/>
    <w:rsid w:val="00EB62BA"/>
  </w:style>
  <w:style w:type="numbering" w:customStyle="1" w:styleId="2612">
    <w:name w:val="Нет списка2612"/>
    <w:next w:val="a2"/>
    <w:uiPriority w:val="99"/>
    <w:semiHidden/>
    <w:unhideWhenUsed/>
    <w:rsid w:val="00EB62BA"/>
  </w:style>
  <w:style w:type="numbering" w:customStyle="1" w:styleId="1020">
    <w:name w:val="Нет списка102"/>
    <w:next w:val="a2"/>
    <w:uiPriority w:val="99"/>
    <w:semiHidden/>
    <w:unhideWhenUsed/>
    <w:rsid w:val="00EB62BA"/>
  </w:style>
  <w:style w:type="numbering" w:customStyle="1" w:styleId="1920">
    <w:name w:val="Нет списка192"/>
    <w:next w:val="a2"/>
    <w:uiPriority w:val="99"/>
    <w:semiHidden/>
    <w:unhideWhenUsed/>
    <w:rsid w:val="00EB62BA"/>
  </w:style>
  <w:style w:type="numbering" w:customStyle="1" w:styleId="1182">
    <w:name w:val="Нет списка1182"/>
    <w:next w:val="a2"/>
    <w:uiPriority w:val="99"/>
    <w:semiHidden/>
    <w:unhideWhenUsed/>
    <w:rsid w:val="00EB62BA"/>
  </w:style>
  <w:style w:type="numbering" w:customStyle="1" w:styleId="282">
    <w:name w:val="Нет списка282"/>
    <w:next w:val="a2"/>
    <w:uiPriority w:val="99"/>
    <w:semiHidden/>
    <w:unhideWhenUsed/>
    <w:rsid w:val="00EB62BA"/>
  </w:style>
  <w:style w:type="numbering" w:customStyle="1" w:styleId="3223">
    <w:name w:val="Нет списка322"/>
    <w:next w:val="a2"/>
    <w:uiPriority w:val="99"/>
    <w:semiHidden/>
    <w:unhideWhenUsed/>
    <w:rsid w:val="00EB62BA"/>
  </w:style>
  <w:style w:type="numbering" w:customStyle="1" w:styleId="12220">
    <w:name w:val="Нет списка1222"/>
    <w:next w:val="a2"/>
    <w:uiPriority w:val="99"/>
    <w:semiHidden/>
    <w:unhideWhenUsed/>
    <w:rsid w:val="00EB62BA"/>
  </w:style>
  <w:style w:type="numbering" w:customStyle="1" w:styleId="111320">
    <w:name w:val="Нет списка11132"/>
    <w:next w:val="a2"/>
    <w:uiPriority w:val="99"/>
    <w:semiHidden/>
    <w:unhideWhenUsed/>
    <w:rsid w:val="00EB62BA"/>
  </w:style>
  <w:style w:type="numbering" w:customStyle="1" w:styleId="21220">
    <w:name w:val="Нет списка2122"/>
    <w:next w:val="a2"/>
    <w:uiPriority w:val="99"/>
    <w:semiHidden/>
    <w:unhideWhenUsed/>
    <w:rsid w:val="00EB62BA"/>
  </w:style>
  <w:style w:type="numbering" w:customStyle="1" w:styleId="4221">
    <w:name w:val="Нет списка422"/>
    <w:next w:val="a2"/>
    <w:uiPriority w:val="99"/>
    <w:semiHidden/>
    <w:unhideWhenUsed/>
    <w:rsid w:val="00EB62BA"/>
  </w:style>
  <w:style w:type="numbering" w:customStyle="1" w:styleId="1322">
    <w:name w:val="Нет списка1322"/>
    <w:next w:val="a2"/>
    <w:uiPriority w:val="99"/>
    <w:semiHidden/>
    <w:unhideWhenUsed/>
    <w:rsid w:val="00EB62BA"/>
  </w:style>
  <w:style w:type="numbering" w:customStyle="1" w:styleId="11222">
    <w:name w:val="Нет списка11222"/>
    <w:next w:val="a2"/>
    <w:uiPriority w:val="99"/>
    <w:semiHidden/>
    <w:unhideWhenUsed/>
    <w:rsid w:val="00EB62BA"/>
  </w:style>
  <w:style w:type="numbering" w:customStyle="1" w:styleId="2222">
    <w:name w:val="Нет списка2222"/>
    <w:next w:val="a2"/>
    <w:uiPriority w:val="99"/>
    <w:semiHidden/>
    <w:unhideWhenUsed/>
    <w:rsid w:val="00EB62BA"/>
  </w:style>
  <w:style w:type="numbering" w:customStyle="1" w:styleId="12221">
    <w:name w:val="Импортированный стиль 1222"/>
    <w:rsid w:val="00EB62BA"/>
  </w:style>
  <w:style w:type="numbering" w:customStyle="1" w:styleId="5220">
    <w:name w:val="Нет списка522"/>
    <w:next w:val="a2"/>
    <w:uiPriority w:val="99"/>
    <w:semiHidden/>
    <w:unhideWhenUsed/>
    <w:rsid w:val="00EB62BA"/>
  </w:style>
  <w:style w:type="numbering" w:customStyle="1" w:styleId="1422">
    <w:name w:val="Нет списка1422"/>
    <w:next w:val="a2"/>
    <w:uiPriority w:val="99"/>
    <w:semiHidden/>
    <w:unhideWhenUsed/>
    <w:rsid w:val="00EB62BA"/>
  </w:style>
  <w:style w:type="numbering" w:customStyle="1" w:styleId="11322">
    <w:name w:val="Нет списка11322"/>
    <w:next w:val="a2"/>
    <w:uiPriority w:val="99"/>
    <w:semiHidden/>
    <w:unhideWhenUsed/>
    <w:rsid w:val="00EB62BA"/>
  </w:style>
  <w:style w:type="numbering" w:customStyle="1" w:styleId="2322">
    <w:name w:val="Нет списка2322"/>
    <w:next w:val="a2"/>
    <w:uiPriority w:val="99"/>
    <w:semiHidden/>
    <w:unhideWhenUsed/>
    <w:rsid w:val="00EB62BA"/>
  </w:style>
  <w:style w:type="numbering" w:customStyle="1" w:styleId="6220">
    <w:name w:val="Нет списка622"/>
    <w:next w:val="a2"/>
    <w:uiPriority w:val="99"/>
    <w:semiHidden/>
    <w:unhideWhenUsed/>
    <w:rsid w:val="00EB62BA"/>
  </w:style>
  <w:style w:type="numbering" w:customStyle="1" w:styleId="1522">
    <w:name w:val="Нет списка1522"/>
    <w:next w:val="a2"/>
    <w:uiPriority w:val="99"/>
    <w:semiHidden/>
    <w:unhideWhenUsed/>
    <w:rsid w:val="00EB62BA"/>
  </w:style>
  <w:style w:type="numbering" w:customStyle="1" w:styleId="11422">
    <w:name w:val="Нет списка11422"/>
    <w:next w:val="a2"/>
    <w:uiPriority w:val="99"/>
    <w:semiHidden/>
    <w:unhideWhenUsed/>
    <w:rsid w:val="00EB62BA"/>
  </w:style>
  <w:style w:type="numbering" w:customStyle="1" w:styleId="2422">
    <w:name w:val="Нет списка2422"/>
    <w:next w:val="a2"/>
    <w:uiPriority w:val="99"/>
    <w:semiHidden/>
    <w:unhideWhenUsed/>
    <w:rsid w:val="00EB62BA"/>
  </w:style>
  <w:style w:type="numbering" w:customStyle="1" w:styleId="7220">
    <w:name w:val="Нет списка722"/>
    <w:next w:val="a2"/>
    <w:uiPriority w:val="99"/>
    <w:semiHidden/>
    <w:unhideWhenUsed/>
    <w:rsid w:val="00EB62BA"/>
  </w:style>
  <w:style w:type="numbering" w:customStyle="1" w:styleId="1622">
    <w:name w:val="Нет списка1622"/>
    <w:next w:val="a2"/>
    <w:uiPriority w:val="99"/>
    <w:semiHidden/>
    <w:unhideWhenUsed/>
    <w:rsid w:val="00EB62BA"/>
  </w:style>
  <w:style w:type="numbering" w:customStyle="1" w:styleId="11522">
    <w:name w:val="Нет списка11522"/>
    <w:next w:val="a2"/>
    <w:uiPriority w:val="99"/>
    <w:semiHidden/>
    <w:unhideWhenUsed/>
    <w:rsid w:val="00EB62BA"/>
  </w:style>
  <w:style w:type="numbering" w:customStyle="1" w:styleId="2522">
    <w:name w:val="Нет списка2522"/>
    <w:next w:val="a2"/>
    <w:uiPriority w:val="99"/>
    <w:semiHidden/>
    <w:unhideWhenUsed/>
    <w:rsid w:val="00EB62BA"/>
  </w:style>
  <w:style w:type="numbering" w:customStyle="1" w:styleId="8220">
    <w:name w:val="Нет списка822"/>
    <w:next w:val="a2"/>
    <w:uiPriority w:val="99"/>
    <w:semiHidden/>
    <w:unhideWhenUsed/>
    <w:rsid w:val="00EB62BA"/>
  </w:style>
  <w:style w:type="numbering" w:customStyle="1" w:styleId="1722">
    <w:name w:val="Нет списка1722"/>
    <w:next w:val="a2"/>
    <w:uiPriority w:val="99"/>
    <w:semiHidden/>
    <w:unhideWhenUsed/>
    <w:rsid w:val="00EB62BA"/>
  </w:style>
  <w:style w:type="numbering" w:customStyle="1" w:styleId="11622">
    <w:name w:val="Нет списка11622"/>
    <w:next w:val="a2"/>
    <w:uiPriority w:val="99"/>
    <w:semiHidden/>
    <w:unhideWhenUsed/>
    <w:rsid w:val="00EB62BA"/>
  </w:style>
  <w:style w:type="numbering" w:customStyle="1" w:styleId="2622">
    <w:name w:val="Нет списка2622"/>
    <w:next w:val="a2"/>
    <w:uiPriority w:val="99"/>
    <w:semiHidden/>
    <w:unhideWhenUsed/>
    <w:rsid w:val="00EB62BA"/>
  </w:style>
  <w:style w:type="numbering" w:customStyle="1" w:styleId="2020">
    <w:name w:val="Нет списка202"/>
    <w:next w:val="a2"/>
    <w:semiHidden/>
    <w:unhideWhenUsed/>
    <w:rsid w:val="00EB62BA"/>
  </w:style>
  <w:style w:type="table" w:customStyle="1" w:styleId="2820">
    <w:name w:val="Сетка таблицы282"/>
    <w:basedOn w:val="a1"/>
    <w:next w:val="af3"/>
    <w:uiPriority w:val="59"/>
    <w:rsid w:val="00EB6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2"/>
    <w:next w:val="a2"/>
    <w:uiPriority w:val="99"/>
    <w:semiHidden/>
    <w:unhideWhenUsed/>
    <w:rsid w:val="00EB62BA"/>
  </w:style>
  <w:style w:type="numbering" w:customStyle="1" w:styleId="302">
    <w:name w:val="Нет списка302"/>
    <w:next w:val="a2"/>
    <w:uiPriority w:val="99"/>
    <w:semiHidden/>
    <w:unhideWhenUsed/>
    <w:rsid w:val="00EB62BA"/>
  </w:style>
  <w:style w:type="numbering" w:customStyle="1" w:styleId="1102">
    <w:name w:val="Нет списка1102"/>
    <w:next w:val="a2"/>
    <w:uiPriority w:val="99"/>
    <w:semiHidden/>
    <w:unhideWhenUsed/>
    <w:rsid w:val="00EB62BA"/>
  </w:style>
  <w:style w:type="numbering" w:customStyle="1" w:styleId="1192">
    <w:name w:val="Нет списка1192"/>
    <w:next w:val="a2"/>
    <w:uiPriority w:val="99"/>
    <w:semiHidden/>
    <w:unhideWhenUsed/>
    <w:rsid w:val="00EB62BA"/>
  </w:style>
  <w:style w:type="numbering" w:customStyle="1" w:styleId="2102">
    <w:name w:val="Нет списка2102"/>
    <w:next w:val="a2"/>
    <w:uiPriority w:val="99"/>
    <w:semiHidden/>
    <w:unhideWhenUsed/>
    <w:rsid w:val="00EB62BA"/>
  </w:style>
  <w:style w:type="numbering" w:customStyle="1" w:styleId="3321">
    <w:name w:val="Нет списка332"/>
    <w:next w:val="a2"/>
    <w:uiPriority w:val="99"/>
    <w:semiHidden/>
    <w:unhideWhenUsed/>
    <w:rsid w:val="00EB62BA"/>
  </w:style>
  <w:style w:type="numbering" w:customStyle="1" w:styleId="12320">
    <w:name w:val="Нет списка1232"/>
    <w:next w:val="a2"/>
    <w:uiPriority w:val="99"/>
    <w:semiHidden/>
    <w:unhideWhenUsed/>
    <w:rsid w:val="00EB62BA"/>
  </w:style>
  <w:style w:type="numbering" w:customStyle="1" w:styleId="111420">
    <w:name w:val="Нет списка11142"/>
    <w:next w:val="a2"/>
    <w:uiPriority w:val="99"/>
    <w:semiHidden/>
    <w:unhideWhenUsed/>
    <w:rsid w:val="00EB62BA"/>
  </w:style>
  <w:style w:type="numbering" w:customStyle="1" w:styleId="21320">
    <w:name w:val="Нет списка2132"/>
    <w:next w:val="a2"/>
    <w:uiPriority w:val="99"/>
    <w:semiHidden/>
    <w:unhideWhenUsed/>
    <w:rsid w:val="00EB62BA"/>
  </w:style>
  <w:style w:type="numbering" w:customStyle="1" w:styleId="4321">
    <w:name w:val="Нет списка432"/>
    <w:next w:val="a2"/>
    <w:uiPriority w:val="99"/>
    <w:semiHidden/>
    <w:unhideWhenUsed/>
    <w:rsid w:val="00EB62BA"/>
  </w:style>
  <w:style w:type="numbering" w:customStyle="1" w:styleId="1332">
    <w:name w:val="Нет списка1332"/>
    <w:next w:val="a2"/>
    <w:uiPriority w:val="99"/>
    <w:semiHidden/>
    <w:unhideWhenUsed/>
    <w:rsid w:val="00EB62BA"/>
  </w:style>
  <w:style w:type="numbering" w:customStyle="1" w:styleId="11232">
    <w:name w:val="Нет списка11232"/>
    <w:next w:val="a2"/>
    <w:uiPriority w:val="99"/>
    <w:semiHidden/>
    <w:unhideWhenUsed/>
    <w:rsid w:val="00EB62BA"/>
  </w:style>
  <w:style w:type="numbering" w:customStyle="1" w:styleId="2232">
    <w:name w:val="Нет списка2232"/>
    <w:next w:val="a2"/>
    <w:uiPriority w:val="99"/>
    <w:semiHidden/>
    <w:unhideWhenUsed/>
    <w:rsid w:val="00EB62BA"/>
  </w:style>
  <w:style w:type="numbering" w:customStyle="1" w:styleId="12321">
    <w:name w:val="Импортированный стиль 1232"/>
    <w:rsid w:val="00EB62BA"/>
  </w:style>
  <w:style w:type="numbering" w:customStyle="1" w:styleId="532">
    <w:name w:val="Нет списка532"/>
    <w:next w:val="a2"/>
    <w:uiPriority w:val="99"/>
    <w:semiHidden/>
    <w:unhideWhenUsed/>
    <w:rsid w:val="00EB62BA"/>
  </w:style>
  <w:style w:type="numbering" w:customStyle="1" w:styleId="1432">
    <w:name w:val="Нет списка1432"/>
    <w:next w:val="a2"/>
    <w:uiPriority w:val="99"/>
    <w:semiHidden/>
    <w:unhideWhenUsed/>
    <w:rsid w:val="00EB62BA"/>
  </w:style>
  <w:style w:type="numbering" w:customStyle="1" w:styleId="11332">
    <w:name w:val="Нет списка11332"/>
    <w:next w:val="a2"/>
    <w:uiPriority w:val="99"/>
    <w:semiHidden/>
    <w:unhideWhenUsed/>
    <w:rsid w:val="00EB62BA"/>
  </w:style>
  <w:style w:type="numbering" w:customStyle="1" w:styleId="2332">
    <w:name w:val="Нет списка2332"/>
    <w:next w:val="a2"/>
    <w:uiPriority w:val="99"/>
    <w:semiHidden/>
    <w:unhideWhenUsed/>
    <w:rsid w:val="00EB62BA"/>
  </w:style>
  <w:style w:type="numbering" w:customStyle="1" w:styleId="632">
    <w:name w:val="Нет списка632"/>
    <w:next w:val="a2"/>
    <w:uiPriority w:val="99"/>
    <w:semiHidden/>
    <w:unhideWhenUsed/>
    <w:rsid w:val="00EB62BA"/>
  </w:style>
  <w:style w:type="numbering" w:customStyle="1" w:styleId="1532">
    <w:name w:val="Нет списка1532"/>
    <w:next w:val="a2"/>
    <w:uiPriority w:val="99"/>
    <w:semiHidden/>
    <w:unhideWhenUsed/>
    <w:rsid w:val="00EB62BA"/>
  </w:style>
  <w:style w:type="numbering" w:customStyle="1" w:styleId="11432">
    <w:name w:val="Нет списка11432"/>
    <w:next w:val="a2"/>
    <w:uiPriority w:val="99"/>
    <w:semiHidden/>
    <w:unhideWhenUsed/>
    <w:rsid w:val="00EB62BA"/>
  </w:style>
  <w:style w:type="numbering" w:customStyle="1" w:styleId="2432">
    <w:name w:val="Нет списка2432"/>
    <w:next w:val="a2"/>
    <w:uiPriority w:val="99"/>
    <w:semiHidden/>
    <w:unhideWhenUsed/>
    <w:rsid w:val="00EB62BA"/>
  </w:style>
  <w:style w:type="numbering" w:customStyle="1" w:styleId="732">
    <w:name w:val="Нет списка732"/>
    <w:next w:val="a2"/>
    <w:uiPriority w:val="99"/>
    <w:semiHidden/>
    <w:unhideWhenUsed/>
    <w:rsid w:val="00EB62BA"/>
  </w:style>
  <w:style w:type="numbering" w:customStyle="1" w:styleId="1632">
    <w:name w:val="Нет списка1632"/>
    <w:next w:val="a2"/>
    <w:uiPriority w:val="99"/>
    <w:semiHidden/>
    <w:unhideWhenUsed/>
    <w:rsid w:val="00EB62BA"/>
  </w:style>
  <w:style w:type="numbering" w:customStyle="1" w:styleId="11532">
    <w:name w:val="Нет списка11532"/>
    <w:next w:val="a2"/>
    <w:uiPriority w:val="99"/>
    <w:semiHidden/>
    <w:unhideWhenUsed/>
    <w:rsid w:val="00EB62BA"/>
  </w:style>
  <w:style w:type="numbering" w:customStyle="1" w:styleId="2532">
    <w:name w:val="Нет списка2532"/>
    <w:next w:val="a2"/>
    <w:uiPriority w:val="99"/>
    <w:semiHidden/>
    <w:unhideWhenUsed/>
    <w:rsid w:val="00EB62BA"/>
  </w:style>
  <w:style w:type="numbering" w:customStyle="1" w:styleId="832">
    <w:name w:val="Нет списка832"/>
    <w:next w:val="a2"/>
    <w:uiPriority w:val="99"/>
    <w:semiHidden/>
    <w:unhideWhenUsed/>
    <w:rsid w:val="00EB62BA"/>
  </w:style>
  <w:style w:type="numbering" w:customStyle="1" w:styleId="1732">
    <w:name w:val="Нет списка1732"/>
    <w:next w:val="a2"/>
    <w:uiPriority w:val="99"/>
    <w:semiHidden/>
    <w:unhideWhenUsed/>
    <w:rsid w:val="00EB62BA"/>
  </w:style>
  <w:style w:type="numbering" w:customStyle="1" w:styleId="11632">
    <w:name w:val="Нет списка11632"/>
    <w:next w:val="a2"/>
    <w:uiPriority w:val="99"/>
    <w:semiHidden/>
    <w:unhideWhenUsed/>
    <w:rsid w:val="00EB62BA"/>
  </w:style>
  <w:style w:type="numbering" w:customStyle="1" w:styleId="2632">
    <w:name w:val="Нет списка2632"/>
    <w:next w:val="a2"/>
    <w:uiPriority w:val="99"/>
    <w:semiHidden/>
    <w:unhideWhenUsed/>
    <w:rsid w:val="00EB62BA"/>
  </w:style>
  <w:style w:type="table" w:customStyle="1" w:styleId="21720">
    <w:name w:val="Сетка таблицы21_72"/>
    <w:basedOn w:val="a1"/>
    <w:next w:val="a1"/>
    <w:uiPriority w:val="39"/>
    <w:rsid w:val="00EB6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
    <w:next w:val="a2"/>
    <w:uiPriority w:val="99"/>
    <w:semiHidden/>
    <w:unhideWhenUsed/>
    <w:rsid w:val="00EB62BA"/>
  </w:style>
  <w:style w:type="numbering" w:customStyle="1" w:styleId="12020">
    <w:name w:val="Нет списка1202"/>
    <w:next w:val="a2"/>
    <w:uiPriority w:val="99"/>
    <w:semiHidden/>
    <w:unhideWhenUsed/>
    <w:rsid w:val="00EB62BA"/>
  </w:style>
  <w:style w:type="numbering" w:customStyle="1" w:styleId="111020">
    <w:name w:val="Нет списка11102"/>
    <w:next w:val="a2"/>
    <w:uiPriority w:val="99"/>
    <w:semiHidden/>
    <w:unhideWhenUsed/>
    <w:rsid w:val="00EB62BA"/>
  </w:style>
  <w:style w:type="numbering" w:customStyle="1" w:styleId="21420">
    <w:name w:val="Нет списка2142"/>
    <w:next w:val="a2"/>
    <w:uiPriority w:val="99"/>
    <w:semiHidden/>
    <w:unhideWhenUsed/>
    <w:rsid w:val="00EB62BA"/>
  </w:style>
  <w:style w:type="numbering" w:customStyle="1" w:styleId="3520">
    <w:name w:val="Нет списка352"/>
    <w:next w:val="a2"/>
    <w:uiPriority w:val="99"/>
    <w:semiHidden/>
    <w:unhideWhenUsed/>
    <w:rsid w:val="00EB62BA"/>
  </w:style>
  <w:style w:type="numbering" w:customStyle="1" w:styleId="1242">
    <w:name w:val="Нет списка1242"/>
    <w:next w:val="a2"/>
    <w:uiPriority w:val="99"/>
    <w:semiHidden/>
    <w:unhideWhenUsed/>
    <w:rsid w:val="00EB62BA"/>
  </w:style>
  <w:style w:type="numbering" w:customStyle="1" w:styleId="111520">
    <w:name w:val="Нет списка11152"/>
    <w:next w:val="a2"/>
    <w:uiPriority w:val="99"/>
    <w:semiHidden/>
    <w:unhideWhenUsed/>
    <w:rsid w:val="00EB62BA"/>
  </w:style>
  <w:style w:type="numbering" w:customStyle="1" w:styleId="21520">
    <w:name w:val="Нет списка2152"/>
    <w:next w:val="a2"/>
    <w:uiPriority w:val="99"/>
    <w:semiHidden/>
    <w:unhideWhenUsed/>
    <w:rsid w:val="00EB62BA"/>
  </w:style>
  <w:style w:type="numbering" w:customStyle="1" w:styleId="4420">
    <w:name w:val="Нет списка442"/>
    <w:next w:val="a2"/>
    <w:uiPriority w:val="99"/>
    <w:semiHidden/>
    <w:unhideWhenUsed/>
    <w:rsid w:val="00EB62BA"/>
  </w:style>
  <w:style w:type="numbering" w:customStyle="1" w:styleId="1342">
    <w:name w:val="Нет списка1342"/>
    <w:next w:val="a2"/>
    <w:uiPriority w:val="99"/>
    <w:semiHidden/>
    <w:unhideWhenUsed/>
    <w:rsid w:val="00EB62BA"/>
  </w:style>
  <w:style w:type="numbering" w:customStyle="1" w:styleId="11242">
    <w:name w:val="Нет списка11242"/>
    <w:next w:val="a2"/>
    <w:uiPriority w:val="99"/>
    <w:semiHidden/>
    <w:unhideWhenUsed/>
    <w:rsid w:val="00EB62BA"/>
  </w:style>
  <w:style w:type="numbering" w:customStyle="1" w:styleId="2242">
    <w:name w:val="Нет списка2242"/>
    <w:next w:val="a2"/>
    <w:uiPriority w:val="99"/>
    <w:semiHidden/>
    <w:unhideWhenUsed/>
    <w:rsid w:val="00EB62BA"/>
  </w:style>
  <w:style w:type="numbering" w:customStyle="1" w:styleId="542">
    <w:name w:val="Нет списка542"/>
    <w:next w:val="a2"/>
    <w:uiPriority w:val="99"/>
    <w:semiHidden/>
    <w:unhideWhenUsed/>
    <w:rsid w:val="00EB62BA"/>
  </w:style>
  <w:style w:type="numbering" w:customStyle="1" w:styleId="1442">
    <w:name w:val="Нет списка1442"/>
    <w:next w:val="a2"/>
    <w:uiPriority w:val="99"/>
    <w:semiHidden/>
    <w:unhideWhenUsed/>
    <w:rsid w:val="00EB62BA"/>
  </w:style>
  <w:style w:type="numbering" w:customStyle="1" w:styleId="11342">
    <w:name w:val="Нет списка11342"/>
    <w:next w:val="a2"/>
    <w:uiPriority w:val="99"/>
    <w:semiHidden/>
    <w:unhideWhenUsed/>
    <w:rsid w:val="00EB62BA"/>
  </w:style>
  <w:style w:type="numbering" w:customStyle="1" w:styleId="2342">
    <w:name w:val="Нет списка2342"/>
    <w:next w:val="a2"/>
    <w:uiPriority w:val="99"/>
    <w:semiHidden/>
    <w:unhideWhenUsed/>
    <w:rsid w:val="00EB62BA"/>
  </w:style>
  <w:style w:type="numbering" w:customStyle="1" w:styleId="642">
    <w:name w:val="Нет списка642"/>
    <w:next w:val="a2"/>
    <w:uiPriority w:val="99"/>
    <w:semiHidden/>
    <w:unhideWhenUsed/>
    <w:rsid w:val="00EB62BA"/>
  </w:style>
  <w:style w:type="numbering" w:customStyle="1" w:styleId="1542">
    <w:name w:val="Нет списка1542"/>
    <w:next w:val="a2"/>
    <w:uiPriority w:val="99"/>
    <w:semiHidden/>
    <w:unhideWhenUsed/>
    <w:rsid w:val="00EB62BA"/>
  </w:style>
  <w:style w:type="numbering" w:customStyle="1" w:styleId="11442">
    <w:name w:val="Нет списка11442"/>
    <w:next w:val="a2"/>
    <w:uiPriority w:val="99"/>
    <w:semiHidden/>
    <w:unhideWhenUsed/>
    <w:rsid w:val="00EB62BA"/>
  </w:style>
  <w:style w:type="numbering" w:customStyle="1" w:styleId="2442">
    <w:name w:val="Нет списка2442"/>
    <w:next w:val="a2"/>
    <w:uiPriority w:val="99"/>
    <w:semiHidden/>
    <w:unhideWhenUsed/>
    <w:rsid w:val="00EB62BA"/>
  </w:style>
  <w:style w:type="numbering" w:customStyle="1" w:styleId="742">
    <w:name w:val="Нет списка742"/>
    <w:next w:val="a2"/>
    <w:uiPriority w:val="99"/>
    <w:semiHidden/>
    <w:unhideWhenUsed/>
    <w:rsid w:val="00EB62BA"/>
  </w:style>
  <w:style w:type="numbering" w:customStyle="1" w:styleId="1642">
    <w:name w:val="Нет списка1642"/>
    <w:next w:val="a2"/>
    <w:uiPriority w:val="99"/>
    <w:semiHidden/>
    <w:unhideWhenUsed/>
    <w:rsid w:val="00EB62BA"/>
  </w:style>
  <w:style w:type="numbering" w:customStyle="1" w:styleId="11542">
    <w:name w:val="Нет списка11542"/>
    <w:next w:val="a2"/>
    <w:uiPriority w:val="99"/>
    <w:semiHidden/>
    <w:unhideWhenUsed/>
    <w:rsid w:val="00EB62BA"/>
  </w:style>
  <w:style w:type="numbering" w:customStyle="1" w:styleId="2542">
    <w:name w:val="Нет списка2542"/>
    <w:next w:val="a2"/>
    <w:uiPriority w:val="99"/>
    <w:semiHidden/>
    <w:unhideWhenUsed/>
    <w:rsid w:val="00EB62BA"/>
  </w:style>
  <w:style w:type="numbering" w:customStyle="1" w:styleId="842">
    <w:name w:val="Нет списка842"/>
    <w:next w:val="a2"/>
    <w:uiPriority w:val="99"/>
    <w:semiHidden/>
    <w:unhideWhenUsed/>
    <w:rsid w:val="00EB62BA"/>
  </w:style>
  <w:style w:type="numbering" w:customStyle="1" w:styleId="1742">
    <w:name w:val="Нет списка1742"/>
    <w:next w:val="a2"/>
    <w:uiPriority w:val="99"/>
    <w:semiHidden/>
    <w:unhideWhenUsed/>
    <w:rsid w:val="00EB62BA"/>
  </w:style>
  <w:style w:type="numbering" w:customStyle="1" w:styleId="11642">
    <w:name w:val="Нет списка11642"/>
    <w:next w:val="a2"/>
    <w:uiPriority w:val="99"/>
    <w:semiHidden/>
    <w:unhideWhenUsed/>
    <w:rsid w:val="00EB62BA"/>
  </w:style>
  <w:style w:type="numbering" w:customStyle="1" w:styleId="2642">
    <w:name w:val="Нет списка2642"/>
    <w:next w:val="a2"/>
    <w:uiPriority w:val="99"/>
    <w:semiHidden/>
    <w:unhideWhenUsed/>
    <w:rsid w:val="00EB62BA"/>
  </w:style>
  <w:style w:type="numbering" w:customStyle="1" w:styleId="3620">
    <w:name w:val="Нет списка362"/>
    <w:next w:val="a2"/>
    <w:uiPriority w:val="99"/>
    <w:semiHidden/>
    <w:unhideWhenUsed/>
    <w:rsid w:val="00EB62BA"/>
  </w:style>
  <w:style w:type="numbering" w:customStyle="1" w:styleId="1252">
    <w:name w:val="Нет списка1252"/>
    <w:next w:val="a2"/>
    <w:uiPriority w:val="99"/>
    <w:semiHidden/>
    <w:unhideWhenUsed/>
    <w:rsid w:val="00EB62BA"/>
  </w:style>
  <w:style w:type="numbering" w:customStyle="1" w:styleId="111620">
    <w:name w:val="Нет списка11162"/>
    <w:next w:val="a2"/>
    <w:uiPriority w:val="99"/>
    <w:semiHidden/>
    <w:unhideWhenUsed/>
    <w:rsid w:val="00EB62BA"/>
  </w:style>
  <w:style w:type="numbering" w:customStyle="1" w:styleId="21620">
    <w:name w:val="Нет списка2162"/>
    <w:next w:val="a2"/>
    <w:uiPriority w:val="99"/>
    <w:semiHidden/>
    <w:unhideWhenUsed/>
    <w:rsid w:val="00EB62BA"/>
  </w:style>
  <w:style w:type="numbering" w:customStyle="1" w:styleId="501">
    <w:name w:val="Нет списка50"/>
    <w:next w:val="a2"/>
    <w:uiPriority w:val="99"/>
    <w:semiHidden/>
    <w:unhideWhenUsed/>
    <w:rsid w:val="000F1112"/>
  </w:style>
  <w:style w:type="table" w:customStyle="1" w:styleId="533">
    <w:name w:val="Сетка таблицы53"/>
    <w:basedOn w:val="a1"/>
    <w:next w:val="af3"/>
    <w:uiPriority w:val="39"/>
    <w:rsid w:val="000F1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_center"/>
    <w:basedOn w:val="a"/>
    <w:rsid w:val="000F11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griff">
    <w:name w:val="book-griff"/>
    <w:basedOn w:val="a0"/>
    <w:rsid w:val="000F1112"/>
  </w:style>
  <w:style w:type="character" w:customStyle="1" w:styleId="books-listschools-title">
    <w:name w:val="books-list__schools-title"/>
    <w:basedOn w:val="a0"/>
    <w:rsid w:val="000F1112"/>
  </w:style>
  <w:style w:type="character" w:customStyle="1" w:styleId="books-listname">
    <w:name w:val="books-list__name"/>
    <w:basedOn w:val="a0"/>
    <w:rsid w:val="000F1112"/>
  </w:style>
  <w:style w:type="table" w:customStyle="1" w:styleId="543">
    <w:name w:val="Сетка таблицы54"/>
    <w:basedOn w:val="a1"/>
    <w:next w:val="af3"/>
    <w:uiPriority w:val="39"/>
    <w:rsid w:val="00511EE0"/>
    <w:pPr>
      <w:spacing w:after="0" w:line="240" w:lineRule="auto"/>
    </w:pPr>
    <w:rPr>
      <w:rFonts w:ascii="Segoe UI" w:eastAsia="Symbol" w:hAnsi="Segoe UI" w:cs="Segoe U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511EE0"/>
  </w:style>
  <w:style w:type="table" w:customStyle="1" w:styleId="551">
    <w:name w:val="Сетка таблицы55"/>
    <w:basedOn w:val="a1"/>
    <w:next w:val="af3"/>
    <w:uiPriority w:val="39"/>
    <w:rsid w:val="00511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Нет списка138"/>
    <w:next w:val="a2"/>
    <w:uiPriority w:val="99"/>
    <w:semiHidden/>
    <w:unhideWhenUsed/>
    <w:rsid w:val="00511EE0"/>
  </w:style>
  <w:style w:type="character" w:customStyle="1" w:styleId="k-in">
    <w:name w:val="k-in"/>
    <w:rsid w:val="00511EE0"/>
  </w:style>
  <w:style w:type="numbering" w:customStyle="1" w:styleId="580">
    <w:name w:val="Нет списка58"/>
    <w:next w:val="a2"/>
    <w:uiPriority w:val="99"/>
    <w:semiHidden/>
    <w:unhideWhenUsed/>
    <w:rsid w:val="00932669"/>
  </w:style>
  <w:style w:type="table" w:customStyle="1" w:styleId="561">
    <w:name w:val="Сетка таблицы56"/>
    <w:basedOn w:val="a1"/>
    <w:next w:val="af3"/>
    <w:uiPriority w:val="39"/>
    <w:rsid w:val="0093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state-selected">
    <w:name w:val="k-state-selected"/>
    <w:rsid w:val="00932669"/>
  </w:style>
  <w:style w:type="numbering" w:customStyle="1" w:styleId="59">
    <w:name w:val="Нет списка59"/>
    <w:next w:val="a2"/>
    <w:uiPriority w:val="99"/>
    <w:semiHidden/>
    <w:unhideWhenUsed/>
    <w:rsid w:val="005F3207"/>
  </w:style>
  <w:style w:type="numbering" w:customStyle="1" w:styleId="139">
    <w:name w:val="Нет списка139"/>
    <w:next w:val="a2"/>
    <w:uiPriority w:val="99"/>
    <w:semiHidden/>
    <w:unhideWhenUsed/>
    <w:rsid w:val="005F3207"/>
  </w:style>
  <w:style w:type="table" w:customStyle="1" w:styleId="1243">
    <w:name w:val="Сетка таблицы124"/>
    <w:basedOn w:val="a1"/>
    <w:next w:val="af3"/>
    <w:locked/>
    <w:rsid w:val="005F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1"/>
    <w:rsid w:val="005F320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
    <w:name w:val="Нет списка1128"/>
    <w:next w:val="a2"/>
    <w:uiPriority w:val="99"/>
    <w:semiHidden/>
    <w:unhideWhenUsed/>
    <w:rsid w:val="005F3207"/>
  </w:style>
  <w:style w:type="table" w:customStyle="1" w:styleId="TableNormal50">
    <w:name w:val="Table Normal50"/>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0">
    <w:name w:val="Table Normal140"/>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3">
    <w:name w:val="Table Normal913"/>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6">
    <w:name w:val="Table Normal1116"/>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4">
    <w:name w:val="Нет списка11114"/>
    <w:next w:val="a2"/>
    <w:uiPriority w:val="99"/>
    <w:semiHidden/>
    <w:unhideWhenUsed/>
    <w:rsid w:val="005F3207"/>
  </w:style>
  <w:style w:type="table" w:customStyle="1" w:styleId="TableNormal1214">
    <w:name w:val="Table Normal1214"/>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40">
    <w:name w:val="Сетка таблицы224"/>
    <w:basedOn w:val="a1"/>
    <w:next w:val="af3"/>
    <w:rsid w:val="005F32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3">
    <w:name w:val="Table Normal1313"/>
    <w:qFormat/>
    <w:rsid w:val="005F320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3">
    <w:name w:val="Таблица простая 3113"/>
    <w:basedOn w:val="a1"/>
    <w:rsid w:val="005F320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13">
    <w:name w:val="Таблица простая 3213"/>
    <w:basedOn w:val="a1"/>
    <w:rsid w:val="005F320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8">
    <w:name w:val="Нет списка228"/>
    <w:next w:val="a2"/>
    <w:uiPriority w:val="99"/>
    <w:semiHidden/>
    <w:unhideWhenUsed/>
    <w:rsid w:val="005F3207"/>
  </w:style>
  <w:style w:type="table" w:customStyle="1" w:styleId="3140">
    <w:name w:val="Сетка таблицы314"/>
    <w:basedOn w:val="a1"/>
    <w:next w:val="af3"/>
    <w:rsid w:val="005F32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1"/>
    <w:next w:val="af3"/>
    <w:rsid w:val="005F3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rsid w:val="005F320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3"/>
    <w:rsid w:val="005F3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1"/>
    <w:next w:val="af3"/>
    <w:uiPriority w:val="39"/>
    <w:rsid w:val="005F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
    <w:name w:val="Нет списка313"/>
    <w:next w:val="a2"/>
    <w:uiPriority w:val="99"/>
    <w:semiHidden/>
    <w:unhideWhenUsed/>
    <w:rsid w:val="005F3207"/>
  </w:style>
  <w:style w:type="table" w:customStyle="1" w:styleId="633">
    <w:name w:val="Сетка таблицы63"/>
    <w:basedOn w:val="a1"/>
    <w:next w:val="af3"/>
    <w:uiPriority w:val="39"/>
    <w:rsid w:val="005F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3"/>
    <w:uiPriority w:val="39"/>
    <w:rsid w:val="005F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5F320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5F3207"/>
  </w:style>
  <w:style w:type="table" w:customStyle="1" w:styleId="TableNormal143">
    <w:name w:val="Table Normal14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7">
    <w:name w:val="Table Normal1117"/>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5">
    <w:name w:val="Нет списка11115"/>
    <w:next w:val="a2"/>
    <w:uiPriority w:val="99"/>
    <w:semiHidden/>
    <w:unhideWhenUsed/>
    <w:rsid w:val="005F3207"/>
  </w:style>
  <w:style w:type="table" w:customStyle="1" w:styleId="TableNormal1215">
    <w:name w:val="Table Normal1215"/>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51">
    <w:name w:val="Сетка таблицы225"/>
    <w:basedOn w:val="a1"/>
    <w:next w:val="af3"/>
    <w:uiPriority w:val="39"/>
    <w:rsid w:val="005F32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4">
    <w:name w:val="Table Normal1314"/>
    <w:uiPriority w:val="2"/>
    <w:semiHidden/>
    <w:qFormat/>
    <w:rsid w:val="005F320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4">
    <w:name w:val="Таблица простая 3114"/>
    <w:basedOn w:val="a1"/>
    <w:uiPriority w:val="43"/>
    <w:rsid w:val="005F320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14">
    <w:name w:val="Таблица простая 3214"/>
    <w:basedOn w:val="a1"/>
    <w:uiPriority w:val="43"/>
    <w:rsid w:val="005F320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30">
    <w:name w:val="Нет списка2113"/>
    <w:next w:val="a2"/>
    <w:uiPriority w:val="99"/>
    <w:semiHidden/>
    <w:unhideWhenUsed/>
    <w:rsid w:val="005F3207"/>
  </w:style>
  <w:style w:type="table" w:customStyle="1" w:styleId="3150">
    <w:name w:val="Сетка таблицы315"/>
    <w:basedOn w:val="a1"/>
    <w:next w:val="af3"/>
    <w:uiPriority w:val="39"/>
    <w:rsid w:val="005F32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1"/>
    <w:next w:val="af3"/>
    <w:uiPriority w:val="39"/>
    <w:rsid w:val="005F3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uiPriority w:val="59"/>
    <w:rsid w:val="005F320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f3"/>
    <w:uiPriority w:val="39"/>
    <w:rsid w:val="005F3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2"/>
    <w:uiPriority w:val="99"/>
    <w:semiHidden/>
    <w:unhideWhenUsed/>
    <w:rsid w:val="005F3207"/>
  </w:style>
  <w:style w:type="table" w:customStyle="1" w:styleId="733">
    <w:name w:val="Сетка таблицы73"/>
    <w:basedOn w:val="a1"/>
    <w:next w:val="af3"/>
    <w:uiPriority w:val="39"/>
    <w:rsid w:val="005F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f3"/>
    <w:uiPriority w:val="39"/>
    <w:rsid w:val="005F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5F320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Нет списка1310"/>
    <w:next w:val="a2"/>
    <w:uiPriority w:val="99"/>
    <w:semiHidden/>
    <w:unhideWhenUsed/>
    <w:rsid w:val="005F3207"/>
  </w:style>
  <w:style w:type="table" w:customStyle="1" w:styleId="TableNormal163">
    <w:name w:val="Table Normal16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3">
    <w:name w:val="Table Normal92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3">
    <w:name w:val="Table Normal102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29">
    <w:name w:val="Нет списка1129"/>
    <w:next w:val="a2"/>
    <w:uiPriority w:val="99"/>
    <w:semiHidden/>
    <w:unhideWhenUsed/>
    <w:rsid w:val="005F3207"/>
  </w:style>
  <w:style w:type="table" w:customStyle="1" w:styleId="TableNormal1223">
    <w:name w:val="Table Normal122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330">
    <w:name w:val="Сетка таблицы233"/>
    <w:basedOn w:val="a1"/>
    <w:next w:val="af3"/>
    <w:uiPriority w:val="39"/>
    <w:rsid w:val="005F32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3">
    <w:name w:val="Table Normal1323"/>
    <w:uiPriority w:val="2"/>
    <w:semiHidden/>
    <w:qFormat/>
    <w:rsid w:val="005F320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30">
    <w:name w:val="Таблица простая 3123"/>
    <w:basedOn w:val="a1"/>
    <w:uiPriority w:val="43"/>
    <w:rsid w:val="005F320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230">
    <w:name w:val="Таблица простая 3223"/>
    <w:basedOn w:val="a1"/>
    <w:uiPriority w:val="43"/>
    <w:rsid w:val="005F320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9">
    <w:name w:val="Нет списка229"/>
    <w:next w:val="a2"/>
    <w:uiPriority w:val="99"/>
    <w:semiHidden/>
    <w:unhideWhenUsed/>
    <w:rsid w:val="005F3207"/>
  </w:style>
  <w:style w:type="table" w:customStyle="1" w:styleId="3233">
    <w:name w:val="Сетка таблицы323"/>
    <w:basedOn w:val="a1"/>
    <w:next w:val="af3"/>
    <w:uiPriority w:val="39"/>
    <w:rsid w:val="005F32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f3"/>
    <w:uiPriority w:val="39"/>
    <w:rsid w:val="005F3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1"/>
    <w:uiPriority w:val="59"/>
    <w:rsid w:val="005F320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next w:val="af3"/>
    <w:uiPriority w:val="39"/>
    <w:rsid w:val="005F3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2"/>
    <w:uiPriority w:val="99"/>
    <w:semiHidden/>
    <w:unhideWhenUsed/>
    <w:rsid w:val="005F3207"/>
  </w:style>
  <w:style w:type="table" w:customStyle="1" w:styleId="833">
    <w:name w:val="Сетка таблицы83"/>
    <w:basedOn w:val="a1"/>
    <w:next w:val="af3"/>
    <w:uiPriority w:val="39"/>
    <w:rsid w:val="005F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f3"/>
    <w:uiPriority w:val="39"/>
    <w:rsid w:val="005F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5F320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5F3207"/>
  </w:style>
  <w:style w:type="table" w:customStyle="1" w:styleId="TableNormal183">
    <w:name w:val="Table Normal18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3">
    <w:name w:val="Table Normal23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3">
    <w:name w:val="Table Normal33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3">
    <w:name w:val="Table Normal43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3">
    <w:name w:val="Table Normal53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3">
    <w:name w:val="Table Normal63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3">
    <w:name w:val="Table Normal83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3">
    <w:name w:val="Table Normal93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33">
    <w:name w:val="Table Normal103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33">
    <w:name w:val="Table Normal113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37">
    <w:name w:val="Нет списка1137"/>
    <w:next w:val="a2"/>
    <w:uiPriority w:val="99"/>
    <w:semiHidden/>
    <w:unhideWhenUsed/>
    <w:rsid w:val="005F3207"/>
  </w:style>
  <w:style w:type="table" w:customStyle="1" w:styleId="TableNormal1233">
    <w:name w:val="Table Normal123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430">
    <w:name w:val="Сетка таблицы243"/>
    <w:basedOn w:val="a1"/>
    <w:next w:val="af3"/>
    <w:uiPriority w:val="39"/>
    <w:rsid w:val="005F32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33">
    <w:name w:val="Table Normal1333"/>
    <w:uiPriority w:val="2"/>
    <w:semiHidden/>
    <w:qFormat/>
    <w:rsid w:val="005F320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330">
    <w:name w:val="Таблица простая 3133"/>
    <w:basedOn w:val="a1"/>
    <w:uiPriority w:val="43"/>
    <w:rsid w:val="005F320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330">
    <w:name w:val="Таблица простая 3233"/>
    <w:basedOn w:val="a1"/>
    <w:uiPriority w:val="43"/>
    <w:rsid w:val="005F320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7">
    <w:name w:val="Нет списка237"/>
    <w:next w:val="a2"/>
    <w:uiPriority w:val="99"/>
    <w:semiHidden/>
    <w:unhideWhenUsed/>
    <w:rsid w:val="005F3207"/>
  </w:style>
  <w:style w:type="table" w:customStyle="1" w:styleId="333">
    <w:name w:val="Сетка таблицы333"/>
    <w:basedOn w:val="a1"/>
    <w:next w:val="af3"/>
    <w:uiPriority w:val="39"/>
    <w:rsid w:val="005F32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1"/>
    <w:next w:val="af3"/>
    <w:uiPriority w:val="39"/>
    <w:rsid w:val="005F3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1"/>
    <w:uiPriority w:val="59"/>
    <w:rsid w:val="005F320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next w:val="af3"/>
    <w:uiPriority w:val="39"/>
    <w:rsid w:val="005F3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5F3207"/>
  </w:style>
  <w:style w:type="table" w:customStyle="1" w:styleId="TableNormal203">
    <w:name w:val="Table Normal203"/>
    <w:uiPriority w:val="2"/>
    <w:rsid w:val="005F3207"/>
    <w:pPr>
      <w:spacing w:after="0" w:line="240" w:lineRule="auto"/>
    </w:pPr>
    <w:rPr>
      <w:rFonts w:ascii="Calibri" w:eastAsia="Calibri" w:hAnsi="Calibri" w:cs="Calibri"/>
      <w:lang w:eastAsia="ru-RU"/>
    </w:rPr>
    <w:tblPr>
      <w:tblCellMar>
        <w:top w:w="0" w:type="dxa"/>
        <w:left w:w="0" w:type="dxa"/>
        <w:bottom w:w="0" w:type="dxa"/>
        <w:right w:w="0" w:type="dxa"/>
      </w:tblCellMar>
    </w:tblPr>
  </w:style>
  <w:style w:type="table" w:customStyle="1" w:styleId="930">
    <w:name w:val="Сетка таблицы93"/>
    <w:basedOn w:val="a1"/>
    <w:next w:val="af3"/>
    <w:uiPriority w:val="39"/>
    <w:rsid w:val="005F3207"/>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f3"/>
    <w:uiPriority w:val="39"/>
    <w:rsid w:val="005F3207"/>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5F3207"/>
    <w:pPr>
      <w:suppressAutoHyphens/>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
    <w:name w:val="Нет списка157"/>
    <w:next w:val="a2"/>
    <w:uiPriority w:val="99"/>
    <w:semiHidden/>
    <w:unhideWhenUsed/>
    <w:rsid w:val="005F3207"/>
  </w:style>
  <w:style w:type="table" w:customStyle="1" w:styleId="TableNormal1103">
    <w:name w:val="Table Normal1103"/>
    <w:uiPriority w:val="2"/>
    <w:semiHidden/>
    <w:unhideWhenUsed/>
    <w:qFormat/>
    <w:rsid w:val="005F3207"/>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5F3207"/>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5F3207"/>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5F3207"/>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5F3207"/>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5F3207"/>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743">
    <w:name w:val="Table Normal743"/>
    <w:uiPriority w:val="2"/>
    <w:semiHidden/>
    <w:unhideWhenUsed/>
    <w:qFormat/>
    <w:rsid w:val="005F3207"/>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5F3207"/>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5F3207"/>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1043">
    <w:name w:val="Table Normal1043"/>
    <w:uiPriority w:val="2"/>
    <w:semiHidden/>
    <w:unhideWhenUsed/>
    <w:qFormat/>
    <w:rsid w:val="005F3207"/>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5F3207"/>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numbering" w:customStyle="1" w:styleId="1147">
    <w:name w:val="Нет списка1147"/>
    <w:next w:val="a2"/>
    <w:uiPriority w:val="99"/>
    <w:semiHidden/>
    <w:unhideWhenUsed/>
    <w:rsid w:val="005F3207"/>
  </w:style>
  <w:style w:type="table" w:customStyle="1" w:styleId="TableNormal1243">
    <w:name w:val="Table Normal1243"/>
    <w:uiPriority w:val="2"/>
    <w:semiHidden/>
    <w:unhideWhenUsed/>
    <w:qFormat/>
    <w:rsid w:val="005F3207"/>
    <w:pPr>
      <w:widowControl w:val="0"/>
      <w:autoSpaceDE w:val="0"/>
      <w:autoSpaceDN w:val="0"/>
      <w:spacing w:after="0" w:line="240" w:lineRule="auto"/>
    </w:pPr>
    <w:rPr>
      <w:rFonts w:ascii="Calibri" w:eastAsia="Calibri" w:hAnsi="Calibri" w:cs="Calibri"/>
      <w:lang w:val="en-US" w:eastAsia="ru-RU"/>
    </w:rPr>
    <w:tblPr>
      <w:tblInd w:w="0" w:type="dxa"/>
      <w:tblCellMar>
        <w:top w:w="0" w:type="dxa"/>
        <w:left w:w="0" w:type="dxa"/>
        <w:bottom w:w="0" w:type="dxa"/>
        <w:right w:w="0" w:type="dxa"/>
      </w:tblCellMar>
    </w:tblPr>
  </w:style>
  <w:style w:type="table" w:customStyle="1" w:styleId="2530">
    <w:name w:val="Сетка таблицы253"/>
    <w:basedOn w:val="a1"/>
    <w:next w:val="af3"/>
    <w:uiPriority w:val="39"/>
    <w:rsid w:val="005F32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43">
    <w:name w:val="Table Normal1343"/>
    <w:uiPriority w:val="2"/>
    <w:semiHidden/>
    <w:qFormat/>
    <w:rsid w:val="005F3207"/>
    <w:pPr>
      <w:widowControl w:val="0"/>
      <w:autoSpaceDE w:val="0"/>
      <w:autoSpaceDN w:val="0"/>
      <w:spacing w:after="0" w:line="240" w:lineRule="auto"/>
    </w:pPr>
    <w:rPr>
      <w:rFonts w:ascii="Calibri" w:eastAsia="Calibri" w:hAnsi="Calibri" w:cs="Times New Roman"/>
      <w:lang w:val="en-US" w:eastAsia="ru-RU"/>
    </w:rPr>
    <w:tblPr>
      <w:tblCellMar>
        <w:top w:w="0" w:type="dxa"/>
        <w:left w:w="0" w:type="dxa"/>
        <w:bottom w:w="0" w:type="dxa"/>
        <w:right w:w="0" w:type="dxa"/>
      </w:tblCellMar>
    </w:tblPr>
  </w:style>
  <w:style w:type="table" w:customStyle="1" w:styleId="3143">
    <w:name w:val="Таблица простая 3143"/>
    <w:basedOn w:val="a1"/>
    <w:uiPriority w:val="43"/>
    <w:rsid w:val="005F320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43">
    <w:name w:val="Таблица простая 3243"/>
    <w:basedOn w:val="a1"/>
    <w:uiPriority w:val="43"/>
    <w:rsid w:val="005F320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47">
    <w:name w:val="Нет списка247"/>
    <w:next w:val="a2"/>
    <w:uiPriority w:val="99"/>
    <w:semiHidden/>
    <w:unhideWhenUsed/>
    <w:rsid w:val="005F3207"/>
  </w:style>
  <w:style w:type="table" w:customStyle="1" w:styleId="343">
    <w:name w:val="Сетка таблицы343"/>
    <w:basedOn w:val="a1"/>
    <w:next w:val="af3"/>
    <w:uiPriority w:val="39"/>
    <w:rsid w:val="005F32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1"/>
    <w:next w:val="af3"/>
    <w:uiPriority w:val="39"/>
    <w:rsid w:val="005F3207"/>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1"/>
    <w:uiPriority w:val="59"/>
    <w:rsid w:val="005F3207"/>
    <w:pPr>
      <w:suppressAutoHyphens/>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1"/>
    <w:next w:val="af3"/>
    <w:uiPriority w:val="39"/>
    <w:rsid w:val="005F3207"/>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1"/>
    <w:next w:val="af3"/>
    <w:rsid w:val="005F320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1"/>
    <w:next w:val="af3"/>
    <w:uiPriority w:val="39"/>
    <w:rsid w:val="005F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5F3207"/>
  </w:style>
  <w:style w:type="table" w:customStyle="1" w:styleId="1630">
    <w:name w:val="Сетка таблицы163"/>
    <w:basedOn w:val="a1"/>
    <w:next w:val="af3"/>
    <w:uiPriority w:val="39"/>
    <w:rsid w:val="005F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1"/>
    <w:next w:val="af3"/>
    <w:uiPriority w:val="39"/>
    <w:rsid w:val="005F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0">
    <w:name w:val="Сетка таблицы1163"/>
    <w:basedOn w:val="a1"/>
    <w:uiPriority w:val="39"/>
    <w:rsid w:val="005F320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
    <w:name w:val="Нет списка167"/>
    <w:next w:val="a2"/>
    <w:uiPriority w:val="99"/>
    <w:semiHidden/>
    <w:unhideWhenUsed/>
    <w:rsid w:val="005F3207"/>
  </w:style>
  <w:style w:type="table" w:customStyle="1" w:styleId="TableNormal253">
    <w:name w:val="Table Normal25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3">
    <w:name w:val="Table Normal115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3">
    <w:name w:val="Table Normal26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3">
    <w:name w:val="Table Normal35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3">
    <w:name w:val="Table Normal45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3">
    <w:name w:val="Table Normal55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3">
    <w:name w:val="Table Normal65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3">
    <w:name w:val="Table Normal85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3">
    <w:name w:val="Table Normal95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53">
    <w:name w:val="Table Normal105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3">
    <w:name w:val="Table Normal116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57">
    <w:name w:val="Нет списка1157"/>
    <w:next w:val="a2"/>
    <w:uiPriority w:val="99"/>
    <w:semiHidden/>
    <w:unhideWhenUsed/>
    <w:rsid w:val="005F3207"/>
  </w:style>
  <w:style w:type="table" w:customStyle="1" w:styleId="TableNormal1253">
    <w:name w:val="Table Normal125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630">
    <w:name w:val="Сетка таблицы263"/>
    <w:basedOn w:val="a1"/>
    <w:next w:val="af3"/>
    <w:uiPriority w:val="39"/>
    <w:rsid w:val="005F32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53">
    <w:name w:val="Table Normal1353"/>
    <w:uiPriority w:val="2"/>
    <w:semiHidden/>
    <w:qFormat/>
    <w:rsid w:val="005F320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3">
    <w:name w:val="Таблица простая 3153"/>
    <w:basedOn w:val="a1"/>
    <w:uiPriority w:val="43"/>
    <w:rsid w:val="005F320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53">
    <w:name w:val="Таблица простая 3253"/>
    <w:basedOn w:val="a1"/>
    <w:uiPriority w:val="43"/>
    <w:rsid w:val="005F320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57">
    <w:name w:val="Нет списка257"/>
    <w:next w:val="a2"/>
    <w:uiPriority w:val="99"/>
    <w:semiHidden/>
    <w:unhideWhenUsed/>
    <w:rsid w:val="005F3207"/>
  </w:style>
  <w:style w:type="table" w:customStyle="1" w:styleId="353">
    <w:name w:val="Сетка таблицы353"/>
    <w:basedOn w:val="a1"/>
    <w:next w:val="af3"/>
    <w:uiPriority w:val="39"/>
    <w:rsid w:val="005F32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1"/>
    <w:next w:val="af3"/>
    <w:uiPriority w:val="39"/>
    <w:rsid w:val="005F3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Сетка таблицы11153"/>
    <w:basedOn w:val="a1"/>
    <w:uiPriority w:val="59"/>
    <w:rsid w:val="005F320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3"/>
    <w:basedOn w:val="a1"/>
    <w:next w:val="af3"/>
    <w:uiPriority w:val="39"/>
    <w:rsid w:val="005F3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5F3207"/>
  </w:style>
  <w:style w:type="table" w:customStyle="1" w:styleId="183">
    <w:name w:val="Сетка таблицы183"/>
    <w:basedOn w:val="a1"/>
    <w:next w:val="af3"/>
    <w:uiPriority w:val="39"/>
    <w:rsid w:val="005F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f3"/>
    <w:uiPriority w:val="39"/>
    <w:rsid w:val="005F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1173"/>
    <w:basedOn w:val="a1"/>
    <w:uiPriority w:val="39"/>
    <w:rsid w:val="005F320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
    <w:name w:val="Нет списка177"/>
    <w:next w:val="a2"/>
    <w:uiPriority w:val="99"/>
    <w:semiHidden/>
    <w:unhideWhenUsed/>
    <w:rsid w:val="005F3207"/>
  </w:style>
  <w:style w:type="table" w:customStyle="1" w:styleId="TableNormal273">
    <w:name w:val="Table Normal27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3">
    <w:name w:val="Table Normal117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3">
    <w:name w:val="Table Normal28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3">
    <w:name w:val="Table Normal36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3">
    <w:name w:val="Table Normal46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3">
    <w:name w:val="Table Normal56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3">
    <w:name w:val="Table Normal66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3">
    <w:name w:val="Table Normal76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3">
    <w:name w:val="Table Normal86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3">
    <w:name w:val="Table Normal96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63">
    <w:name w:val="Table Normal106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3">
    <w:name w:val="Table Normal118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67">
    <w:name w:val="Нет списка1167"/>
    <w:next w:val="a2"/>
    <w:uiPriority w:val="99"/>
    <w:semiHidden/>
    <w:unhideWhenUsed/>
    <w:rsid w:val="005F3207"/>
  </w:style>
  <w:style w:type="table" w:customStyle="1" w:styleId="TableNormal1263">
    <w:name w:val="Table Normal1263"/>
    <w:uiPriority w:val="2"/>
    <w:semiHidden/>
    <w:unhideWhenUsed/>
    <w:qFormat/>
    <w:rsid w:val="005F32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73">
    <w:name w:val="Сетка таблицы273"/>
    <w:basedOn w:val="a1"/>
    <w:next w:val="af3"/>
    <w:uiPriority w:val="39"/>
    <w:rsid w:val="005F32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63">
    <w:name w:val="Table Normal1363"/>
    <w:uiPriority w:val="2"/>
    <w:semiHidden/>
    <w:qFormat/>
    <w:rsid w:val="005F320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63">
    <w:name w:val="Таблица простая 3163"/>
    <w:basedOn w:val="a1"/>
    <w:uiPriority w:val="43"/>
    <w:rsid w:val="005F320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63">
    <w:name w:val="Таблица простая 3263"/>
    <w:basedOn w:val="a1"/>
    <w:uiPriority w:val="43"/>
    <w:rsid w:val="005F320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67">
    <w:name w:val="Нет списка267"/>
    <w:next w:val="a2"/>
    <w:uiPriority w:val="99"/>
    <w:semiHidden/>
    <w:unhideWhenUsed/>
    <w:rsid w:val="005F3207"/>
  </w:style>
  <w:style w:type="table" w:customStyle="1" w:styleId="363">
    <w:name w:val="Сетка таблицы363"/>
    <w:basedOn w:val="a1"/>
    <w:next w:val="af3"/>
    <w:uiPriority w:val="39"/>
    <w:rsid w:val="005F32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1"/>
    <w:next w:val="af3"/>
    <w:uiPriority w:val="39"/>
    <w:rsid w:val="005F3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3">
    <w:name w:val="Сетка таблицы11163"/>
    <w:basedOn w:val="a1"/>
    <w:uiPriority w:val="59"/>
    <w:rsid w:val="005F320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1"/>
    <w:next w:val="af3"/>
    <w:uiPriority w:val="39"/>
    <w:rsid w:val="005F3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1"/>
    <w:next w:val="af3"/>
    <w:uiPriority w:val="39"/>
    <w:rsid w:val="005F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f3"/>
    <w:uiPriority w:val="39"/>
    <w:rsid w:val="005F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Нет списка93"/>
    <w:next w:val="a2"/>
    <w:uiPriority w:val="99"/>
    <w:semiHidden/>
    <w:unhideWhenUsed/>
    <w:rsid w:val="005F3207"/>
  </w:style>
  <w:style w:type="numbering" w:customStyle="1" w:styleId="1830">
    <w:name w:val="Нет списка183"/>
    <w:next w:val="a2"/>
    <w:uiPriority w:val="99"/>
    <w:semiHidden/>
    <w:unhideWhenUsed/>
    <w:rsid w:val="005F3207"/>
  </w:style>
  <w:style w:type="numbering" w:customStyle="1" w:styleId="11730">
    <w:name w:val="Нет списка1173"/>
    <w:next w:val="a2"/>
    <w:uiPriority w:val="99"/>
    <w:semiHidden/>
    <w:unhideWhenUsed/>
    <w:rsid w:val="005F3207"/>
  </w:style>
  <w:style w:type="numbering" w:customStyle="1" w:styleId="2730">
    <w:name w:val="Нет списка273"/>
    <w:next w:val="a2"/>
    <w:uiPriority w:val="99"/>
    <w:semiHidden/>
    <w:unhideWhenUsed/>
    <w:rsid w:val="005F3207"/>
  </w:style>
  <w:style w:type="numbering" w:customStyle="1" w:styleId="3144">
    <w:name w:val="Нет списка314"/>
    <w:next w:val="a2"/>
    <w:uiPriority w:val="99"/>
    <w:semiHidden/>
    <w:unhideWhenUsed/>
    <w:rsid w:val="005F3207"/>
  </w:style>
  <w:style w:type="numbering" w:customStyle="1" w:styleId="1214">
    <w:name w:val="Нет списка1214"/>
    <w:next w:val="a2"/>
    <w:uiPriority w:val="99"/>
    <w:semiHidden/>
    <w:unhideWhenUsed/>
    <w:rsid w:val="005F3207"/>
  </w:style>
  <w:style w:type="numbering" w:customStyle="1" w:styleId="111230">
    <w:name w:val="Нет списка11123"/>
    <w:next w:val="a2"/>
    <w:uiPriority w:val="99"/>
    <w:semiHidden/>
    <w:unhideWhenUsed/>
    <w:rsid w:val="005F3207"/>
  </w:style>
  <w:style w:type="numbering" w:customStyle="1" w:styleId="21140">
    <w:name w:val="Нет списка2114"/>
    <w:next w:val="a2"/>
    <w:uiPriority w:val="99"/>
    <w:semiHidden/>
    <w:unhideWhenUsed/>
    <w:rsid w:val="005F3207"/>
  </w:style>
  <w:style w:type="numbering" w:customStyle="1" w:styleId="4130">
    <w:name w:val="Нет списка413"/>
    <w:next w:val="a2"/>
    <w:uiPriority w:val="99"/>
    <w:semiHidden/>
    <w:unhideWhenUsed/>
    <w:rsid w:val="005F3207"/>
  </w:style>
  <w:style w:type="numbering" w:customStyle="1" w:styleId="1313">
    <w:name w:val="Нет списка1313"/>
    <w:next w:val="a2"/>
    <w:uiPriority w:val="99"/>
    <w:semiHidden/>
    <w:unhideWhenUsed/>
    <w:rsid w:val="005F3207"/>
  </w:style>
  <w:style w:type="numbering" w:customStyle="1" w:styleId="11213">
    <w:name w:val="Нет списка11213"/>
    <w:next w:val="a2"/>
    <w:uiPriority w:val="99"/>
    <w:semiHidden/>
    <w:unhideWhenUsed/>
    <w:rsid w:val="005F3207"/>
  </w:style>
  <w:style w:type="numbering" w:customStyle="1" w:styleId="2213">
    <w:name w:val="Нет списка2213"/>
    <w:next w:val="a2"/>
    <w:uiPriority w:val="99"/>
    <w:semiHidden/>
    <w:unhideWhenUsed/>
    <w:rsid w:val="005F3207"/>
  </w:style>
  <w:style w:type="numbering" w:customStyle="1" w:styleId="12130">
    <w:name w:val="Импортированный стиль 1213"/>
    <w:rsid w:val="005F3207"/>
  </w:style>
  <w:style w:type="numbering" w:customStyle="1" w:styleId="513">
    <w:name w:val="Нет списка513"/>
    <w:next w:val="a2"/>
    <w:uiPriority w:val="99"/>
    <w:semiHidden/>
    <w:unhideWhenUsed/>
    <w:rsid w:val="005F3207"/>
  </w:style>
  <w:style w:type="numbering" w:customStyle="1" w:styleId="1413">
    <w:name w:val="Нет списка1413"/>
    <w:next w:val="a2"/>
    <w:uiPriority w:val="99"/>
    <w:semiHidden/>
    <w:unhideWhenUsed/>
    <w:rsid w:val="005F3207"/>
  </w:style>
  <w:style w:type="numbering" w:customStyle="1" w:styleId="11313">
    <w:name w:val="Нет списка11313"/>
    <w:next w:val="a2"/>
    <w:uiPriority w:val="99"/>
    <w:semiHidden/>
    <w:unhideWhenUsed/>
    <w:rsid w:val="005F3207"/>
  </w:style>
  <w:style w:type="numbering" w:customStyle="1" w:styleId="2313">
    <w:name w:val="Нет списка2313"/>
    <w:next w:val="a2"/>
    <w:uiPriority w:val="99"/>
    <w:semiHidden/>
    <w:unhideWhenUsed/>
    <w:rsid w:val="005F3207"/>
  </w:style>
  <w:style w:type="numbering" w:customStyle="1" w:styleId="613">
    <w:name w:val="Нет списка613"/>
    <w:next w:val="a2"/>
    <w:uiPriority w:val="99"/>
    <w:semiHidden/>
    <w:unhideWhenUsed/>
    <w:rsid w:val="005F3207"/>
  </w:style>
  <w:style w:type="numbering" w:customStyle="1" w:styleId="1513">
    <w:name w:val="Нет списка1513"/>
    <w:next w:val="a2"/>
    <w:uiPriority w:val="99"/>
    <w:semiHidden/>
    <w:unhideWhenUsed/>
    <w:rsid w:val="005F3207"/>
  </w:style>
  <w:style w:type="numbering" w:customStyle="1" w:styleId="11413">
    <w:name w:val="Нет списка11413"/>
    <w:next w:val="a2"/>
    <w:uiPriority w:val="99"/>
    <w:semiHidden/>
    <w:unhideWhenUsed/>
    <w:rsid w:val="005F3207"/>
  </w:style>
  <w:style w:type="numbering" w:customStyle="1" w:styleId="2413">
    <w:name w:val="Нет списка2413"/>
    <w:next w:val="a2"/>
    <w:uiPriority w:val="99"/>
    <w:semiHidden/>
    <w:unhideWhenUsed/>
    <w:rsid w:val="005F3207"/>
  </w:style>
  <w:style w:type="numbering" w:customStyle="1" w:styleId="713">
    <w:name w:val="Нет списка713"/>
    <w:next w:val="a2"/>
    <w:uiPriority w:val="99"/>
    <w:semiHidden/>
    <w:unhideWhenUsed/>
    <w:rsid w:val="005F3207"/>
  </w:style>
  <w:style w:type="numbering" w:customStyle="1" w:styleId="1613">
    <w:name w:val="Нет списка1613"/>
    <w:next w:val="a2"/>
    <w:uiPriority w:val="99"/>
    <w:semiHidden/>
    <w:unhideWhenUsed/>
    <w:rsid w:val="005F3207"/>
  </w:style>
  <w:style w:type="numbering" w:customStyle="1" w:styleId="11513">
    <w:name w:val="Нет списка11513"/>
    <w:next w:val="a2"/>
    <w:uiPriority w:val="99"/>
    <w:semiHidden/>
    <w:unhideWhenUsed/>
    <w:rsid w:val="005F3207"/>
  </w:style>
  <w:style w:type="numbering" w:customStyle="1" w:styleId="2513">
    <w:name w:val="Нет списка2513"/>
    <w:next w:val="a2"/>
    <w:uiPriority w:val="99"/>
    <w:semiHidden/>
    <w:unhideWhenUsed/>
    <w:rsid w:val="005F3207"/>
  </w:style>
  <w:style w:type="numbering" w:customStyle="1" w:styleId="813">
    <w:name w:val="Нет списка813"/>
    <w:next w:val="a2"/>
    <w:uiPriority w:val="99"/>
    <w:semiHidden/>
    <w:unhideWhenUsed/>
    <w:rsid w:val="005F3207"/>
  </w:style>
  <w:style w:type="numbering" w:customStyle="1" w:styleId="1713">
    <w:name w:val="Нет списка1713"/>
    <w:next w:val="a2"/>
    <w:uiPriority w:val="99"/>
    <w:semiHidden/>
    <w:unhideWhenUsed/>
    <w:rsid w:val="005F3207"/>
  </w:style>
  <w:style w:type="numbering" w:customStyle="1" w:styleId="11613">
    <w:name w:val="Нет списка11613"/>
    <w:next w:val="a2"/>
    <w:uiPriority w:val="99"/>
    <w:semiHidden/>
    <w:unhideWhenUsed/>
    <w:rsid w:val="005F3207"/>
  </w:style>
  <w:style w:type="numbering" w:customStyle="1" w:styleId="2613">
    <w:name w:val="Нет списка2613"/>
    <w:next w:val="a2"/>
    <w:uiPriority w:val="99"/>
    <w:semiHidden/>
    <w:unhideWhenUsed/>
    <w:rsid w:val="005F3207"/>
  </w:style>
  <w:style w:type="numbering" w:customStyle="1" w:styleId="1030">
    <w:name w:val="Нет списка103"/>
    <w:next w:val="a2"/>
    <w:uiPriority w:val="99"/>
    <w:semiHidden/>
    <w:unhideWhenUsed/>
    <w:rsid w:val="005F3207"/>
  </w:style>
  <w:style w:type="numbering" w:customStyle="1" w:styleId="1930">
    <w:name w:val="Нет списка193"/>
    <w:next w:val="a2"/>
    <w:uiPriority w:val="99"/>
    <w:semiHidden/>
    <w:unhideWhenUsed/>
    <w:rsid w:val="005F3207"/>
  </w:style>
  <w:style w:type="numbering" w:customStyle="1" w:styleId="1183">
    <w:name w:val="Нет списка1183"/>
    <w:next w:val="a2"/>
    <w:uiPriority w:val="99"/>
    <w:semiHidden/>
    <w:unhideWhenUsed/>
    <w:rsid w:val="005F3207"/>
  </w:style>
  <w:style w:type="numbering" w:customStyle="1" w:styleId="283">
    <w:name w:val="Нет списка283"/>
    <w:next w:val="a2"/>
    <w:uiPriority w:val="99"/>
    <w:semiHidden/>
    <w:unhideWhenUsed/>
    <w:rsid w:val="005F3207"/>
  </w:style>
  <w:style w:type="numbering" w:customStyle="1" w:styleId="3234">
    <w:name w:val="Нет списка323"/>
    <w:next w:val="a2"/>
    <w:uiPriority w:val="99"/>
    <w:semiHidden/>
    <w:unhideWhenUsed/>
    <w:rsid w:val="005F3207"/>
  </w:style>
  <w:style w:type="numbering" w:customStyle="1" w:styleId="1223">
    <w:name w:val="Нет списка1223"/>
    <w:next w:val="a2"/>
    <w:uiPriority w:val="99"/>
    <w:semiHidden/>
    <w:unhideWhenUsed/>
    <w:rsid w:val="005F3207"/>
  </w:style>
  <w:style w:type="numbering" w:customStyle="1" w:styleId="111330">
    <w:name w:val="Нет списка11133"/>
    <w:next w:val="a2"/>
    <w:uiPriority w:val="99"/>
    <w:semiHidden/>
    <w:unhideWhenUsed/>
    <w:rsid w:val="005F3207"/>
  </w:style>
  <w:style w:type="numbering" w:customStyle="1" w:styleId="21230">
    <w:name w:val="Нет списка2123"/>
    <w:next w:val="a2"/>
    <w:uiPriority w:val="99"/>
    <w:semiHidden/>
    <w:unhideWhenUsed/>
    <w:rsid w:val="005F3207"/>
  </w:style>
  <w:style w:type="numbering" w:customStyle="1" w:styleId="4230">
    <w:name w:val="Нет списка423"/>
    <w:next w:val="a2"/>
    <w:uiPriority w:val="99"/>
    <w:semiHidden/>
    <w:unhideWhenUsed/>
    <w:rsid w:val="005F3207"/>
  </w:style>
  <w:style w:type="numbering" w:customStyle="1" w:styleId="1323">
    <w:name w:val="Нет списка1323"/>
    <w:next w:val="a2"/>
    <w:uiPriority w:val="99"/>
    <w:semiHidden/>
    <w:unhideWhenUsed/>
    <w:rsid w:val="005F3207"/>
  </w:style>
  <w:style w:type="numbering" w:customStyle="1" w:styleId="11223">
    <w:name w:val="Нет списка11223"/>
    <w:next w:val="a2"/>
    <w:uiPriority w:val="99"/>
    <w:semiHidden/>
    <w:unhideWhenUsed/>
    <w:rsid w:val="005F3207"/>
  </w:style>
  <w:style w:type="numbering" w:customStyle="1" w:styleId="2223">
    <w:name w:val="Нет списка2223"/>
    <w:next w:val="a2"/>
    <w:uiPriority w:val="99"/>
    <w:semiHidden/>
    <w:unhideWhenUsed/>
    <w:rsid w:val="005F3207"/>
  </w:style>
  <w:style w:type="numbering" w:customStyle="1" w:styleId="12230">
    <w:name w:val="Импортированный стиль 1223"/>
    <w:rsid w:val="005F3207"/>
  </w:style>
  <w:style w:type="numbering" w:customStyle="1" w:styleId="523">
    <w:name w:val="Нет списка523"/>
    <w:next w:val="a2"/>
    <w:uiPriority w:val="99"/>
    <w:semiHidden/>
    <w:unhideWhenUsed/>
    <w:rsid w:val="005F3207"/>
  </w:style>
  <w:style w:type="numbering" w:customStyle="1" w:styleId="1423">
    <w:name w:val="Нет списка1423"/>
    <w:next w:val="a2"/>
    <w:uiPriority w:val="99"/>
    <w:semiHidden/>
    <w:unhideWhenUsed/>
    <w:rsid w:val="005F3207"/>
  </w:style>
  <w:style w:type="numbering" w:customStyle="1" w:styleId="11323">
    <w:name w:val="Нет списка11323"/>
    <w:next w:val="a2"/>
    <w:uiPriority w:val="99"/>
    <w:semiHidden/>
    <w:unhideWhenUsed/>
    <w:rsid w:val="005F3207"/>
  </w:style>
  <w:style w:type="numbering" w:customStyle="1" w:styleId="2323">
    <w:name w:val="Нет списка2323"/>
    <w:next w:val="a2"/>
    <w:uiPriority w:val="99"/>
    <w:semiHidden/>
    <w:unhideWhenUsed/>
    <w:rsid w:val="005F3207"/>
  </w:style>
  <w:style w:type="numbering" w:customStyle="1" w:styleId="623">
    <w:name w:val="Нет списка623"/>
    <w:next w:val="a2"/>
    <w:uiPriority w:val="99"/>
    <w:semiHidden/>
    <w:unhideWhenUsed/>
    <w:rsid w:val="005F3207"/>
  </w:style>
  <w:style w:type="numbering" w:customStyle="1" w:styleId="1523">
    <w:name w:val="Нет списка1523"/>
    <w:next w:val="a2"/>
    <w:uiPriority w:val="99"/>
    <w:semiHidden/>
    <w:unhideWhenUsed/>
    <w:rsid w:val="005F3207"/>
  </w:style>
  <w:style w:type="numbering" w:customStyle="1" w:styleId="11423">
    <w:name w:val="Нет списка11423"/>
    <w:next w:val="a2"/>
    <w:uiPriority w:val="99"/>
    <w:semiHidden/>
    <w:unhideWhenUsed/>
    <w:rsid w:val="005F3207"/>
  </w:style>
  <w:style w:type="numbering" w:customStyle="1" w:styleId="2423">
    <w:name w:val="Нет списка2423"/>
    <w:next w:val="a2"/>
    <w:uiPriority w:val="99"/>
    <w:semiHidden/>
    <w:unhideWhenUsed/>
    <w:rsid w:val="005F3207"/>
  </w:style>
  <w:style w:type="numbering" w:customStyle="1" w:styleId="723">
    <w:name w:val="Нет списка723"/>
    <w:next w:val="a2"/>
    <w:uiPriority w:val="99"/>
    <w:semiHidden/>
    <w:unhideWhenUsed/>
    <w:rsid w:val="005F3207"/>
  </w:style>
  <w:style w:type="numbering" w:customStyle="1" w:styleId="1623">
    <w:name w:val="Нет списка1623"/>
    <w:next w:val="a2"/>
    <w:uiPriority w:val="99"/>
    <w:semiHidden/>
    <w:unhideWhenUsed/>
    <w:rsid w:val="005F3207"/>
  </w:style>
  <w:style w:type="numbering" w:customStyle="1" w:styleId="11523">
    <w:name w:val="Нет списка11523"/>
    <w:next w:val="a2"/>
    <w:uiPriority w:val="99"/>
    <w:semiHidden/>
    <w:unhideWhenUsed/>
    <w:rsid w:val="005F3207"/>
  </w:style>
  <w:style w:type="numbering" w:customStyle="1" w:styleId="2523">
    <w:name w:val="Нет списка2523"/>
    <w:next w:val="a2"/>
    <w:uiPriority w:val="99"/>
    <w:semiHidden/>
    <w:unhideWhenUsed/>
    <w:rsid w:val="005F3207"/>
  </w:style>
  <w:style w:type="numbering" w:customStyle="1" w:styleId="823">
    <w:name w:val="Нет списка823"/>
    <w:next w:val="a2"/>
    <w:uiPriority w:val="99"/>
    <w:semiHidden/>
    <w:unhideWhenUsed/>
    <w:rsid w:val="005F3207"/>
  </w:style>
  <w:style w:type="numbering" w:customStyle="1" w:styleId="1723">
    <w:name w:val="Нет списка1723"/>
    <w:next w:val="a2"/>
    <w:uiPriority w:val="99"/>
    <w:semiHidden/>
    <w:unhideWhenUsed/>
    <w:rsid w:val="005F3207"/>
  </w:style>
  <w:style w:type="numbering" w:customStyle="1" w:styleId="11623">
    <w:name w:val="Нет списка11623"/>
    <w:next w:val="a2"/>
    <w:uiPriority w:val="99"/>
    <w:semiHidden/>
    <w:unhideWhenUsed/>
    <w:rsid w:val="005F3207"/>
  </w:style>
  <w:style w:type="numbering" w:customStyle="1" w:styleId="2623">
    <w:name w:val="Нет списка2623"/>
    <w:next w:val="a2"/>
    <w:uiPriority w:val="99"/>
    <w:semiHidden/>
    <w:unhideWhenUsed/>
    <w:rsid w:val="005F3207"/>
  </w:style>
  <w:style w:type="numbering" w:customStyle="1" w:styleId="2030">
    <w:name w:val="Нет списка203"/>
    <w:next w:val="a2"/>
    <w:semiHidden/>
    <w:unhideWhenUsed/>
    <w:rsid w:val="005F3207"/>
  </w:style>
  <w:style w:type="table" w:customStyle="1" w:styleId="2830">
    <w:name w:val="Сетка таблицы283"/>
    <w:basedOn w:val="a1"/>
    <w:next w:val="af3"/>
    <w:uiPriority w:val="59"/>
    <w:rsid w:val="005F3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Нет списка293"/>
    <w:next w:val="a2"/>
    <w:uiPriority w:val="99"/>
    <w:semiHidden/>
    <w:unhideWhenUsed/>
    <w:rsid w:val="005F3207"/>
  </w:style>
  <w:style w:type="numbering" w:customStyle="1" w:styleId="303">
    <w:name w:val="Нет списка303"/>
    <w:next w:val="a2"/>
    <w:uiPriority w:val="99"/>
    <w:semiHidden/>
    <w:unhideWhenUsed/>
    <w:rsid w:val="005F3207"/>
  </w:style>
  <w:style w:type="numbering" w:customStyle="1" w:styleId="1103">
    <w:name w:val="Нет списка1103"/>
    <w:next w:val="a2"/>
    <w:uiPriority w:val="99"/>
    <w:semiHidden/>
    <w:unhideWhenUsed/>
    <w:rsid w:val="005F3207"/>
  </w:style>
  <w:style w:type="numbering" w:customStyle="1" w:styleId="1193">
    <w:name w:val="Нет списка1193"/>
    <w:next w:val="a2"/>
    <w:uiPriority w:val="99"/>
    <w:semiHidden/>
    <w:unhideWhenUsed/>
    <w:rsid w:val="005F3207"/>
  </w:style>
  <w:style w:type="numbering" w:customStyle="1" w:styleId="2103">
    <w:name w:val="Нет списка2103"/>
    <w:next w:val="a2"/>
    <w:uiPriority w:val="99"/>
    <w:semiHidden/>
    <w:unhideWhenUsed/>
    <w:rsid w:val="005F3207"/>
  </w:style>
  <w:style w:type="numbering" w:customStyle="1" w:styleId="3330">
    <w:name w:val="Нет списка333"/>
    <w:next w:val="a2"/>
    <w:uiPriority w:val="99"/>
    <w:semiHidden/>
    <w:unhideWhenUsed/>
    <w:rsid w:val="005F3207"/>
  </w:style>
  <w:style w:type="numbering" w:customStyle="1" w:styleId="1233">
    <w:name w:val="Нет списка1233"/>
    <w:next w:val="a2"/>
    <w:uiPriority w:val="99"/>
    <w:semiHidden/>
    <w:unhideWhenUsed/>
    <w:rsid w:val="005F3207"/>
  </w:style>
  <w:style w:type="numbering" w:customStyle="1" w:styleId="111430">
    <w:name w:val="Нет списка11143"/>
    <w:next w:val="a2"/>
    <w:uiPriority w:val="99"/>
    <w:semiHidden/>
    <w:unhideWhenUsed/>
    <w:rsid w:val="005F3207"/>
  </w:style>
  <w:style w:type="numbering" w:customStyle="1" w:styleId="21330">
    <w:name w:val="Нет списка2133"/>
    <w:next w:val="a2"/>
    <w:uiPriority w:val="99"/>
    <w:semiHidden/>
    <w:unhideWhenUsed/>
    <w:rsid w:val="005F3207"/>
  </w:style>
  <w:style w:type="numbering" w:customStyle="1" w:styleId="4330">
    <w:name w:val="Нет списка433"/>
    <w:next w:val="a2"/>
    <w:uiPriority w:val="99"/>
    <w:semiHidden/>
    <w:unhideWhenUsed/>
    <w:rsid w:val="005F3207"/>
  </w:style>
  <w:style w:type="numbering" w:customStyle="1" w:styleId="1333">
    <w:name w:val="Нет списка1333"/>
    <w:next w:val="a2"/>
    <w:uiPriority w:val="99"/>
    <w:semiHidden/>
    <w:unhideWhenUsed/>
    <w:rsid w:val="005F3207"/>
  </w:style>
  <w:style w:type="numbering" w:customStyle="1" w:styleId="11233">
    <w:name w:val="Нет списка11233"/>
    <w:next w:val="a2"/>
    <w:uiPriority w:val="99"/>
    <w:semiHidden/>
    <w:unhideWhenUsed/>
    <w:rsid w:val="005F3207"/>
  </w:style>
  <w:style w:type="numbering" w:customStyle="1" w:styleId="2233">
    <w:name w:val="Нет списка2233"/>
    <w:next w:val="a2"/>
    <w:uiPriority w:val="99"/>
    <w:semiHidden/>
    <w:unhideWhenUsed/>
    <w:rsid w:val="005F3207"/>
  </w:style>
  <w:style w:type="numbering" w:customStyle="1" w:styleId="12330">
    <w:name w:val="Импортированный стиль 1233"/>
    <w:rsid w:val="005F3207"/>
  </w:style>
  <w:style w:type="numbering" w:customStyle="1" w:styleId="5330">
    <w:name w:val="Нет списка533"/>
    <w:next w:val="a2"/>
    <w:uiPriority w:val="99"/>
    <w:semiHidden/>
    <w:unhideWhenUsed/>
    <w:rsid w:val="005F3207"/>
  </w:style>
  <w:style w:type="numbering" w:customStyle="1" w:styleId="1433">
    <w:name w:val="Нет списка1433"/>
    <w:next w:val="a2"/>
    <w:uiPriority w:val="99"/>
    <w:semiHidden/>
    <w:unhideWhenUsed/>
    <w:rsid w:val="005F3207"/>
  </w:style>
  <w:style w:type="numbering" w:customStyle="1" w:styleId="11333">
    <w:name w:val="Нет списка11333"/>
    <w:next w:val="a2"/>
    <w:uiPriority w:val="99"/>
    <w:semiHidden/>
    <w:unhideWhenUsed/>
    <w:rsid w:val="005F3207"/>
  </w:style>
  <w:style w:type="numbering" w:customStyle="1" w:styleId="2333">
    <w:name w:val="Нет списка2333"/>
    <w:next w:val="a2"/>
    <w:uiPriority w:val="99"/>
    <w:semiHidden/>
    <w:unhideWhenUsed/>
    <w:rsid w:val="005F3207"/>
  </w:style>
  <w:style w:type="numbering" w:customStyle="1" w:styleId="6330">
    <w:name w:val="Нет списка633"/>
    <w:next w:val="a2"/>
    <w:uiPriority w:val="99"/>
    <w:semiHidden/>
    <w:unhideWhenUsed/>
    <w:rsid w:val="005F3207"/>
  </w:style>
  <w:style w:type="numbering" w:customStyle="1" w:styleId="1533">
    <w:name w:val="Нет списка1533"/>
    <w:next w:val="a2"/>
    <w:uiPriority w:val="99"/>
    <w:semiHidden/>
    <w:unhideWhenUsed/>
    <w:rsid w:val="005F3207"/>
  </w:style>
  <w:style w:type="numbering" w:customStyle="1" w:styleId="11433">
    <w:name w:val="Нет списка11433"/>
    <w:next w:val="a2"/>
    <w:uiPriority w:val="99"/>
    <w:semiHidden/>
    <w:unhideWhenUsed/>
    <w:rsid w:val="005F3207"/>
  </w:style>
  <w:style w:type="numbering" w:customStyle="1" w:styleId="2433">
    <w:name w:val="Нет списка2433"/>
    <w:next w:val="a2"/>
    <w:uiPriority w:val="99"/>
    <w:semiHidden/>
    <w:unhideWhenUsed/>
    <w:rsid w:val="005F3207"/>
  </w:style>
  <w:style w:type="numbering" w:customStyle="1" w:styleId="7330">
    <w:name w:val="Нет списка733"/>
    <w:next w:val="a2"/>
    <w:uiPriority w:val="99"/>
    <w:semiHidden/>
    <w:unhideWhenUsed/>
    <w:rsid w:val="005F3207"/>
  </w:style>
  <w:style w:type="numbering" w:customStyle="1" w:styleId="1633">
    <w:name w:val="Нет списка1633"/>
    <w:next w:val="a2"/>
    <w:uiPriority w:val="99"/>
    <w:semiHidden/>
    <w:unhideWhenUsed/>
    <w:rsid w:val="005F3207"/>
  </w:style>
  <w:style w:type="numbering" w:customStyle="1" w:styleId="11533">
    <w:name w:val="Нет списка11533"/>
    <w:next w:val="a2"/>
    <w:uiPriority w:val="99"/>
    <w:semiHidden/>
    <w:unhideWhenUsed/>
    <w:rsid w:val="005F3207"/>
  </w:style>
  <w:style w:type="numbering" w:customStyle="1" w:styleId="2533">
    <w:name w:val="Нет списка2533"/>
    <w:next w:val="a2"/>
    <w:uiPriority w:val="99"/>
    <w:semiHidden/>
    <w:unhideWhenUsed/>
    <w:rsid w:val="005F3207"/>
  </w:style>
  <w:style w:type="numbering" w:customStyle="1" w:styleId="8330">
    <w:name w:val="Нет списка833"/>
    <w:next w:val="a2"/>
    <w:uiPriority w:val="99"/>
    <w:semiHidden/>
    <w:unhideWhenUsed/>
    <w:rsid w:val="005F3207"/>
  </w:style>
  <w:style w:type="numbering" w:customStyle="1" w:styleId="1733">
    <w:name w:val="Нет списка1733"/>
    <w:next w:val="a2"/>
    <w:uiPriority w:val="99"/>
    <w:semiHidden/>
    <w:unhideWhenUsed/>
    <w:rsid w:val="005F3207"/>
  </w:style>
  <w:style w:type="numbering" w:customStyle="1" w:styleId="11633">
    <w:name w:val="Нет списка11633"/>
    <w:next w:val="a2"/>
    <w:uiPriority w:val="99"/>
    <w:semiHidden/>
    <w:unhideWhenUsed/>
    <w:rsid w:val="005F3207"/>
  </w:style>
  <w:style w:type="numbering" w:customStyle="1" w:styleId="2633">
    <w:name w:val="Нет списка2633"/>
    <w:next w:val="a2"/>
    <w:uiPriority w:val="99"/>
    <w:semiHidden/>
    <w:unhideWhenUsed/>
    <w:rsid w:val="005F3207"/>
  </w:style>
  <w:style w:type="table" w:customStyle="1" w:styleId="2173">
    <w:name w:val="Сетка таблицы21_73"/>
    <w:basedOn w:val="a1"/>
    <w:next w:val="a1"/>
    <w:uiPriority w:val="39"/>
    <w:rsid w:val="005F3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0">
    <w:name w:val="Нет списка343"/>
    <w:next w:val="a2"/>
    <w:uiPriority w:val="99"/>
    <w:semiHidden/>
    <w:unhideWhenUsed/>
    <w:rsid w:val="005F3207"/>
  </w:style>
  <w:style w:type="numbering" w:customStyle="1" w:styleId="1203">
    <w:name w:val="Нет списка1203"/>
    <w:next w:val="a2"/>
    <w:uiPriority w:val="99"/>
    <w:semiHidden/>
    <w:unhideWhenUsed/>
    <w:rsid w:val="005F3207"/>
  </w:style>
  <w:style w:type="numbering" w:customStyle="1" w:styleId="11103">
    <w:name w:val="Нет списка11103"/>
    <w:next w:val="a2"/>
    <w:uiPriority w:val="99"/>
    <w:semiHidden/>
    <w:unhideWhenUsed/>
    <w:rsid w:val="005F3207"/>
  </w:style>
  <w:style w:type="numbering" w:customStyle="1" w:styleId="21430">
    <w:name w:val="Нет списка2143"/>
    <w:next w:val="a2"/>
    <w:uiPriority w:val="99"/>
    <w:semiHidden/>
    <w:unhideWhenUsed/>
    <w:rsid w:val="005F3207"/>
  </w:style>
  <w:style w:type="numbering" w:customStyle="1" w:styleId="3530">
    <w:name w:val="Нет списка353"/>
    <w:next w:val="a2"/>
    <w:uiPriority w:val="99"/>
    <w:semiHidden/>
    <w:unhideWhenUsed/>
    <w:rsid w:val="005F3207"/>
  </w:style>
  <w:style w:type="numbering" w:customStyle="1" w:styleId="12430">
    <w:name w:val="Нет списка1243"/>
    <w:next w:val="a2"/>
    <w:uiPriority w:val="99"/>
    <w:semiHidden/>
    <w:unhideWhenUsed/>
    <w:rsid w:val="005F3207"/>
  </w:style>
  <w:style w:type="numbering" w:customStyle="1" w:styleId="111530">
    <w:name w:val="Нет списка11153"/>
    <w:next w:val="a2"/>
    <w:uiPriority w:val="99"/>
    <w:semiHidden/>
    <w:unhideWhenUsed/>
    <w:rsid w:val="005F3207"/>
  </w:style>
  <w:style w:type="numbering" w:customStyle="1" w:styleId="21530">
    <w:name w:val="Нет списка2153"/>
    <w:next w:val="a2"/>
    <w:uiPriority w:val="99"/>
    <w:semiHidden/>
    <w:unhideWhenUsed/>
    <w:rsid w:val="005F3207"/>
  </w:style>
  <w:style w:type="numbering" w:customStyle="1" w:styleId="4430">
    <w:name w:val="Нет списка443"/>
    <w:next w:val="a2"/>
    <w:uiPriority w:val="99"/>
    <w:semiHidden/>
    <w:unhideWhenUsed/>
    <w:rsid w:val="005F3207"/>
  </w:style>
  <w:style w:type="numbering" w:customStyle="1" w:styleId="1343">
    <w:name w:val="Нет списка1343"/>
    <w:next w:val="a2"/>
    <w:uiPriority w:val="99"/>
    <w:semiHidden/>
    <w:unhideWhenUsed/>
    <w:rsid w:val="005F3207"/>
  </w:style>
  <w:style w:type="numbering" w:customStyle="1" w:styleId="11243">
    <w:name w:val="Нет списка11243"/>
    <w:next w:val="a2"/>
    <w:uiPriority w:val="99"/>
    <w:semiHidden/>
    <w:unhideWhenUsed/>
    <w:rsid w:val="005F3207"/>
  </w:style>
  <w:style w:type="numbering" w:customStyle="1" w:styleId="2243">
    <w:name w:val="Нет списка2243"/>
    <w:next w:val="a2"/>
    <w:uiPriority w:val="99"/>
    <w:semiHidden/>
    <w:unhideWhenUsed/>
    <w:rsid w:val="005F3207"/>
  </w:style>
  <w:style w:type="numbering" w:customStyle="1" w:styleId="5430">
    <w:name w:val="Нет списка543"/>
    <w:next w:val="a2"/>
    <w:uiPriority w:val="99"/>
    <w:semiHidden/>
    <w:unhideWhenUsed/>
    <w:rsid w:val="005F3207"/>
  </w:style>
  <w:style w:type="numbering" w:customStyle="1" w:styleId="1443">
    <w:name w:val="Нет списка1443"/>
    <w:next w:val="a2"/>
    <w:uiPriority w:val="99"/>
    <w:semiHidden/>
    <w:unhideWhenUsed/>
    <w:rsid w:val="005F3207"/>
  </w:style>
  <w:style w:type="numbering" w:customStyle="1" w:styleId="11343">
    <w:name w:val="Нет списка11343"/>
    <w:next w:val="a2"/>
    <w:uiPriority w:val="99"/>
    <w:semiHidden/>
    <w:unhideWhenUsed/>
    <w:rsid w:val="005F3207"/>
  </w:style>
  <w:style w:type="numbering" w:customStyle="1" w:styleId="2343">
    <w:name w:val="Нет списка2343"/>
    <w:next w:val="a2"/>
    <w:uiPriority w:val="99"/>
    <w:semiHidden/>
    <w:unhideWhenUsed/>
    <w:rsid w:val="005F3207"/>
  </w:style>
  <w:style w:type="numbering" w:customStyle="1" w:styleId="643">
    <w:name w:val="Нет списка643"/>
    <w:next w:val="a2"/>
    <w:uiPriority w:val="99"/>
    <w:semiHidden/>
    <w:unhideWhenUsed/>
    <w:rsid w:val="005F3207"/>
  </w:style>
  <w:style w:type="numbering" w:customStyle="1" w:styleId="1543">
    <w:name w:val="Нет списка1543"/>
    <w:next w:val="a2"/>
    <w:uiPriority w:val="99"/>
    <w:semiHidden/>
    <w:unhideWhenUsed/>
    <w:rsid w:val="005F3207"/>
  </w:style>
  <w:style w:type="numbering" w:customStyle="1" w:styleId="11443">
    <w:name w:val="Нет списка11443"/>
    <w:next w:val="a2"/>
    <w:uiPriority w:val="99"/>
    <w:semiHidden/>
    <w:unhideWhenUsed/>
    <w:rsid w:val="005F3207"/>
  </w:style>
  <w:style w:type="numbering" w:customStyle="1" w:styleId="2443">
    <w:name w:val="Нет списка2443"/>
    <w:next w:val="a2"/>
    <w:uiPriority w:val="99"/>
    <w:semiHidden/>
    <w:unhideWhenUsed/>
    <w:rsid w:val="005F3207"/>
  </w:style>
  <w:style w:type="numbering" w:customStyle="1" w:styleId="743">
    <w:name w:val="Нет списка743"/>
    <w:next w:val="a2"/>
    <w:uiPriority w:val="99"/>
    <w:semiHidden/>
    <w:unhideWhenUsed/>
    <w:rsid w:val="005F3207"/>
  </w:style>
  <w:style w:type="numbering" w:customStyle="1" w:styleId="1643">
    <w:name w:val="Нет списка1643"/>
    <w:next w:val="a2"/>
    <w:uiPriority w:val="99"/>
    <w:semiHidden/>
    <w:unhideWhenUsed/>
    <w:rsid w:val="005F3207"/>
  </w:style>
  <w:style w:type="numbering" w:customStyle="1" w:styleId="11543">
    <w:name w:val="Нет списка11543"/>
    <w:next w:val="a2"/>
    <w:uiPriority w:val="99"/>
    <w:semiHidden/>
    <w:unhideWhenUsed/>
    <w:rsid w:val="005F3207"/>
  </w:style>
  <w:style w:type="numbering" w:customStyle="1" w:styleId="2543">
    <w:name w:val="Нет списка2543"/>
    <w:next w:val="a2"/>
    <w:uiPriority w:val="99"/>
    <w:semiHidden/>
    <w:unhideWhenUsed/>
    <w:rsid w:val="005F3207"/>
  </w:style>
  <w:style w:type="numbering" w:customStyle="1" w:styleId="843">
    <w:name w:val="Нет списка843"/>
    <w:next w:val="a2"/>
    <w:uiPriority w:val="99"/>
    <w:semiHidden/>
    <w:unhideWhenUsed/>
    <w:rsid w:val="005F3207"/>
  </w:style>
  <w:style w:type="numbering" w:customStyle="1" w:styleId="1743">
    <w:name w:val="Нет списка1743"/>
    <w:next w:val="a2"/>
    <w:uiPriority w:val="99"/>
    <w:semiHidden/>
    <w:unhideWhenUsed/>
    <w:rsid w:val="005F3207"/>
  </w:style>
  <w:style w:type="numbering" w:customStyle="1" w:styleId="11643">
    <w:name w:val="Нет списка11643"/>
    <w:next w:val="a2"/>
    <w:uiPriority w:val="99"/>
    <w:semiHidden/>
    <w:unhideWhenUsed/>
    <w:rsid w:val="005F3207"/>
  </w:style>
  <w:style w:type="numbering" w:customStyle="1" w:styleId="2643">
    <w:name w:val="Нет списка2643"/>
    <w:next w:val="a2"/>
    <w:uiPriority w:val="99"/>
    <w:semiHidden/>
    <w:unhideWhenUsed/>
    <w:rsid w:val="005F3207"/>
  </w:style>
  <w:style w:type="numbering" w:customStyle="1" w:styleId="3630">
    <w:name w:val="Нет списка363"/>
    <w:next w:val="a2"/>
    <w:uiPriority w:val="99"/>
    <w:semiHidden/>
    <w:unhideWhenUsed/>
    <w:rsid w:val="005F3207"/>
  </w:style>
  <w:style w:type="numbering" w:customStyle="1" w:styleId="1253">
    <w:name w:val="Нет списка1253"/>
    <w:next w:val="a2"/>
    <w:uiPriority w:val="99"/>
    <w:semiHidden/>
    <w:unhideWhenUsed/>
    <w:rsid w:val="005F3207"/>
  </w:style>
  <w:style w:type="numbering" w:customStyle="1" w:styleId="111630">
    <w:name w:val="Нет списка11163"/>
    <w:next w:val="a2"/>
    <w:uiPriority w:val="99"/>
    <w:semiHidden/>
    <w:unhideWhenUsed/>
    <w:rsid w:val="005F3207"/>
  </w:style>
  <w:style w:type="numbering" w:customStyle="1" w:styleId="21630">
    <w:name w:val="Нет списка2163"/>
    <w:next w:val="a2"/>
    <w:uiPriority w:val="99"/>
    <w:semiHidden/>
    <w:unhideWhenUsed/>
    <w:rsid w:val="005F3207"/>
  </w:style>
  <w:style w:type="numbering" w:customStyle="1" w:styleId="600">
    <w:name w:val="Нет списка60"/>
    <w:next w:val="a2"/>
    <w:uiPriority w:val="99"/>
    <w:semiHidden/>
    <w:unhideWhenUsed/>
    <w:rsid w:val="0092227D"/>
  </w:style>
  <w:style w:type="table" w:customStyle="1" w:styleId="590">
    <w:name w:val="Сетка таблицы59"/>
    <w:basedOn w:val="a1"/>
    <w:next w:val="af3"/>
    <w:uiPriority w:val="39"/>
    <w:rsid w:val="00922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30.xml"/><Relationship Id="rId21" Type="http://schemas.openxmlformats.org/officeDocument/2006/relationships/hyperlink" Target="http://www.hist.msu.ru/ER/Etext/index.html" TargetMode="External"/><Relationship Id="rId42" Type="http://schemas.openxmlformats.org/officeDocument/2006/relationships/hyperlink" Target="https://www.iprbookshop.ru/87789.html" TargetMode="External"/><Relationship Id="rId63" Type="http://schemas.openxmlformats.org/officeDocument/2006/relationships/hyperlink" Target="https://znanium.com/catalog/product/1081477" TargetMode="External"/><Relationship Id="rId84" Type="http://schemas.openxmlformats.org/officeDocument/2006/relationships/hyperlink" Target="http://www.consultant.ru/" TargetMode="External"/><Relationship Id="rId138" Type="http://schemas.openxmlformats.org/officeDocument/2006/relationships/hyperlink" Target="https://urait.ru/author/starodubova-galina-viktorovna-2" TargetMode="External"/><Relationship Id="rId159" Type="http://schemas.openxmlformats.org/officeDocument/2006/relationships/hyperlink" Target="https://docs.google.com/document/d/1qQAzcS_Wsn9f7qATeRARkYfm2nAbWQ5c/edit" TargetMode="External"/><Relationship Id="rId170" Type="http://schemas.openxmlformats.org/officeDocument/2006/relationships/hyperlink" Target="http://www.aport.ru" TargetMode="External"/><Relationship Id="rId191" Type="http://schemas.openxmlformats.org/officeDocument/2006/relationships/hyperlink" Target="https://www.rabota.ru/" TargetMode="External"/><Relationship Id="rId196" Type="http://schemas.openxmlformats.org/officeDocument/2006/relationships/header" Target="header48.xml"/><Relationship Id="rId200" Type="http://schemas.openxmlformats.org/officeDocument/2006/relationships/hyperlink" Target="http://www.fcior.edu.ru" TargetMode="External"/><Relationship Id="rId16" Type="http://schemas.openxmlformats.org/officeDocument/2006/relationships/hyperlink" Target="https://urait.ru/bcode/540370" TargetMode="External"/><Relationship Id="rId107" Type="http://schemas.openxmlformats.org/officeDocument/2006/relationships/hyperlink" Target="http://80.253.29.57/marcweb/docinfo.asp?id=239188" TargetMode="External"/><Relationship Id="rId11" Type="http://schemas.openxmlformats.org/officeDocument/2006/relationships/footer" Target="footer2.xml"/><Relationship Id="rId32" Type="http://schemas.openxmlformats.org/officeDocument/2006/relationships/header" Target="header10.xml"/><Relationship Id="rId37" Type="http://schemas.openxmlformats.org/officeDocument/2006/relationships/header" Target="header11.xml"/><Relationship Id="rId53" Type="http://schemas.openxmlformats.org/officeDocument/2006/relationships/hyperlink" Target="http://www.fmc.hse.ru" TargetMode="External"/><Relationship Id="rId58" Type="http://schemas.openxmlformats.org/officeDocument/2006/relationships/hyperlink" Target="about:blank" TargetMode="External"/><Relationship Id="rId74" Type="http://schemas.openxmlformats.org/officeDocument/2006/relationships/hyperlink" Target="https://urait.ru/bcode/536808" TargetMode="External"/><Relationship Id="rId79" Type="http://schemas.openxmlformats.org/officeDocument/2006/relationships/hyperlink" Target="https://urait.ru/bcode/534909" TargetMode="External"/><Relationship Id="rId102" Type="http://schemas.openxmlformats.org/officeDocument/2006/relationships/header" Target="header26.xml"/><Relationship Id="rId123" Type="http://schemas.openxmlformats.org/officeDocument/2006/relationships/header" Target="header33.xml"/><Relationship Id="rId128" Type="http://schemas.openxmlformats.org/officeDocument/2006/relationships/hyperlink" Target="http://80.253.29.57/MarcWeb/docinfo.asp?Id=231867" TargetMode="External"/><Relationship Id="rId144" Type="http://schemas.openxmlformats.org/officeDocument/2006/relationships/hyperlink" Target="https://urait.ru/author/antonovich-elena-konstantinovna-2" TargetMode="External"/><Relationship Id="rId149" Type="http://schemas.openxmlformats.org/officeDocument/2006/relationships/header" Target="header38.xml"/><Relationship Id="rId5" Type="http://schemas.openxmlformats.org/officeDocument/2006/relationships/webSettings" Target="webSettings.xml"/><Relationship Id="rId90" Type="http://schemas.openxmlformats.org/officeDocument/2006/relationships/hyperlink" Target="http://www.consultant.ru/" TargetMode="External"/><Relationship Id="rId95" Type="http://schemas.openxmlformats.org/officeDocument/2006/relationships/header" Target="header21.xml"/><Relationship Id="rId160" Type="http://schemas.openxmlformats.org/officeDocument/2006/relationships/hyperlink" Target="https://docs.google.com/document/d/1qQAzcS_Wsn9f7qATeRARkYfm2nAbWQ5c/edit" TargetMode="External"/><Relationship Id="rId165" Type="http://schemas.openxmlformats.org/officeDocument/2006/relationships/hyperlink" Target="https://docs.google.com/document/d/1qQAzcS_Wsn9f7qATeRARkYfm2nAbWQ5c/edit" TargetMode="External"/><Relationship Id="rId181" Type="http://schemas.openxmlformats.org/officeDocument/2006/relationships/hyperlink" Target="https://urait.ru/bcode/555740" TargetMode="External"/><Relationship Id="rId186" Type="http://schemas.openxmlformats.org/officeDocument/2006/relationships/hyperlink" Target="https://urait.ru/bcode/536843" TargetMode="External"/><Relationship Id="rId22" Type="http://schemas.openxmlformats.org/officeDocument/2006/relationships/hyperlink" Target="https://www.un.org/" TargetMode="External"/><Relationship Id="rId27" Type="http://schemas.openxmlformats.org/officeDocument/2006/relationships/hyperlink" Target="http://www.bbc.co.uk/worldservice/learningenglish" TargetMode="External"/><Relationship Id="rId43" Type="http://schemas.openxmlformats.org/officeDocument/2006/relationships/hyperlink" Target="https://fictionbook.ru/author/s_s_haritonov/berejlivoe_proizvodstvo/" TargetMode="External"/><Relationship Id="rId48" Type="http://schemas.openxmlformats.org/officeDocument/2006/relationships/hyperlink" Target="https://minfin.gov.ru/" TargetMode="External"/><Relationship Id="rId64" Type="http://schemas.openxmlformats.org/officeDocument/2006/relationships/hyperlink" Target="https://urait.ru/bcode/533636" TargetMode="External"/><Relationship Id="rId69" Type="http://schemas.openxmlformats.org/officeDocument/2006/relationships/hyperlink" Target="http://psylib.kiev.ua/" TargetMode="External"/><Relationship Id="rId113" Type="http://schemas.openxmlformats.org/officeDocument/2006/relationships/header" Target="header29.xml"/><Relationship Id="rId118" Type="http://schemas.openxmlformats.org/officeDocument/2006/relationships/header" Target="header31.xml"/><Relationship Id="rId134" Type="http://schemas.openxmlformats.org/officeDocument/2006/relationships/hyperlink" Target="http://80.253.29.57/marcweb/docinfo.asp?Id=186472" TargetMode="External"/><Relationship Id="rId139" Type="http://schemas.openxmlformats.org/officeDocument/2006/relationships/hyperlink" Target="https://urait.ru/author/astafev-aleksey-yurevich-2" TargetMode="External"/><Relationship Id="rId80" Type="http://schemas.openxmlformats.org/officeDocument/2006/relationships/hyperlink" Target="https://urait.ru/bcode/535013" TargetMode="External"/><Relationship Id="rId85" Type="http://schemas.openxmlformats.org/officeDocument/2006/relationships/hyperlink" Target="http://www.consultant.ru/" TargetMode="External"/><Relationship Id="rId150" Type="http://schemas.openxmlformats.org/officeDocument/2006/relationships/footer" Target="footer8.xml"/><Relationship Id="rId155" Type="http://schemas.openxmlformats.org/officeDocument/2006/relationships/hyperlink" Target="https://slh-journal.isu.ru/ru/article?id=520" TargetMode="External"/><Relationship Id="rId171" Type="http://schemas.openxmlformats.org/officeDocument/2006/relationships/header" Target="header40.xml"/><Relationship Id="rId176" Type="http://schemas.openxmlformats.org/officeDocument/2006/relationships/header" Target="header42.xml"/><Relationship Id="rId192" Type="http://schemas.openxmlformats.org/officeDocument/2006/relationships/hyperlink" Target="https://rostrud.gov.ru/" TargetMode="External"/><Relationship Id="rId197" Type="http://schemas.openxmlformats.org/officeDocument/2006/relationships/header" Target="header49.xml"/><Relationship Id="rId201" Type="http://schemas.openxmlformats.org/officeDocument/2006/relationships/hyperlink" Target="http://www.digital-edu.ru" TargetMode="External"/><Relationship Id="rId12" Type="http://schemas.openxmlformats.org/officeDocument/2006/relationships/header" Target="header3.xml"/><Relationship Id="rId17" Type="http://schemas.openxmlformats.org/officeDocument/2006/relationships/hyperlink" Target="https://urait.ru/bcode/539174" TargetMode="External"/><Relationship Id="rId33" Type="http://schemas.openxmlformats.org/officeDocument/2006/relationships/hyperlink" Target="http://www.&#1092;&#1080;&#1079;&#1080;&#1095;&#1077;&#1089;&#1082;&#1072;&#1103;-&#1082;&#1091;&#1083;&#1100;&#1090;&#1091;&#1088;&#1072;.&#1088;&#1092;" TargetMode="External"/><Relationship Id="rId38" Type="http://schemas.openxmlformats.org/officeDocument/2006/relationships/hyperlink" Target="https://knorus.ru/catalog/?q=&amp;publisher=%D0%9A%D0%BD%D0%BE%D0%A0%D1%83%D1%81" TargetMode="External"/><Relationship Id="rId59" Type="http://schemas.openxmlformats.org/officeDocument/2006/relationships/hyperlink" Target="https://urait.ru/bcode/536717" TargetMode="External"/><Relationship Id="rId103" Type="http://schemas.openxmlformats.org/officeDocument/2006/relationships/footer" Target="footer6.xml"/><Relationship Id="rId108" Type="http://schemas.openxmlformats.org/officeDocument/2006/relationships/hyperlink" Target="http://www.fcior.edu.ru" TargetMode="External"/><Relationship Id="rId124" Type="http://schemas.openxmlformats.org/officeDocument/2006/relationships/header" Target="header34.xml"/><Relationship Id="rId129" Type="http://schemas.openxmlformats.org/officeDocument/2006/relationships/hyperlink" Target="https://docs.google.com/document/d/1qQAzcS_Wsn9f7qATeRARkYfm2nAbWQ5c/edit" TargetMode="External"/><Relationship Id="rId54" Type="http://schemas.openxmlformats.org/officeDocument/2006/relationships/hyperlink" Target="http://www.cbr.ru/" TargetMode="External"/><Relationship Id="rId70" Type="http://schemas.openxmlformats.org/officeDocument/2006/relationships/hyperlink" Target="https://docs.google.com/document/d/1qQAzcS_Wsn9f7qATeRARkYfm2nAbWQ5c/edit" TargetMode="External"/><Relationship Id="rId75" Type="http://schemas.openxmlformats.org/officeDocument/2006/relationships/hyperlink" Target="https://urait.ru/bcode/537173" TargetMode="External"/><Relationship Id="rId91" Type="http://schemas.openxmlformats.org/officeDocument/2006/relationships/hyperlink" Target="http://www.consultant.ru/" TargetMode="External"/><Relationship Id="rId96" Type="http://schemas.openxmlformats.org/officeDocument/2006/relationships/header" Target="header22.xml"/><Relationship Id="rId140" Type="http://schemas.openxmlformats.org/officeDocument/2006/relationships/hyperlink" Target="https://urait.ru/search?words=%D1%83%D0%B3%D0%BE%D0%BB%D0%BE%D0%B2%D0%BD%D1%8B%D0%B9+%D0%BF%D1%80%D0%BE%D1%86%D0%B5%D1%81%D1%81" TargetMode="External"/><Relationship Id="rId145" Type="http://schemas.openxmlformats.org/officeDocument/2006/relationships/hyperlink" Target="https://urait.ru/search?words=%D1%83%D0%B3%D0%BE%D0%BB%D0%BE%D0%B2%D0%BD%D1%8B%D0%B9+%D0%BF%D1%80%D0%BE%D1%86%D0%B5%D1%81%D1%81" TargetMode="External"/><Relationship Id="rId161" Type="http://schemas.openxmlformats.org/officeDocument/2006/relationships/header" Target="header39.xml"/><Relationship Id="rId166" Type="http://schemas.openxmlformats.org/officeDocument/2006/relationships/hyperlink" Target="https://docs.google.com/document/d/1qQAzcS_Wsn9f7qATeRARkYfm2nAbWQ5c/edit" TargetMode="External"/><Relationship Id="rId182" Type="http://schemas.openxmlformats.org/officeDocument/2006/relationships/hyperlink" Target="https://urait.ru/bcode/555031" TargetMode="External"/><Relationship Id="rId187"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nato.int/cps/ru/natohq/index.htm" TargetMode="External"/><Relationship Id="rId28" Type="http://schemas.openxmlformats.org/officeDocument/2006/relationships/hyperlink" Target="http://www.britishcouncil.org/learning-elt-resources.htm" TargetMode="External"/><Relationship Id="rId49" Type="http://schemas.openxmlformats.org/officeDocument/2006/relationships/hyperlink" Target="http://www.edu.pacc.ru" TargetMode="External"/><Relationship Id="rId114" Type="http://schemas.openxmlformats.org/officeDocument/2006/relationships/hyperlink" Target="http://80.253.29.57/marcweb/docinfo.asp?Id=226563" TargetMode="External"/><Relationship Id="rId119" Type="http://schemas.openxmlformats.org/officeDocument/2006/relationships/header" Target="header32.xml"/><Relationship Id="rId44" Type="http://schemas.openxmlformats.org/officeDocument/2006/relationships/hyperlink" Target="http://goupu-19.ru/wp-content/uploads/2021/11/gost-r-56404-2021-vzamen-56404-2015-berezhlivoe-proizvodstvo.-trabovaniya-k-sistemam-menedzhmenta.pdf" TargetMode="External"/><Relationship Id="rId60" Type="http://schemas.openxmlformats.org/officeDocument/2006/relationships/hyperlink" Target="https://urait.ru/bcode/538476" TargetMode="External"/><Relationship Id="rId65" Type="http://schemas.openxmlformats.org/officeDocument/2006/relationships/hyperlink" Target="https://delovoi-etiket.ru/" TargetMode="External"/><Relationship Id="rId81" Type="http://schemas.openxmlformats.org/officeDocument/2006/relationships/hyperlink" Target="https://urait.ru/bcode/489782" TargetMode="External"/><Relationship Id="rId86" Type="http://schemas.openxmlformats.org/officeDocument/2006/relationships/hyperlink" Target="http://www.consultant.ru/" TargetMode="External"/><Relationship Id="rId130" Type="http://schemas.openxmlformats.org/officeDocument/2006/relationships/hyperlink" Target="https://docs.google.com/document/d/1qQAzcS_Wsn9f7qATeRARkYfm2nAbWQ5c/edit" TargetMode="External"/><Relationship Id="rId135" Type="http://schemas.openxmlformats.org/officeDocument/2006/relationships/hyperlink" Target="http://80.253.29.57/marcweb/docinfo.asp?Id=204197" TargetMode="External"/><Relationship Id="rId151" Type="http://schemas.openxmlformats.org/officeDocument/2006/relationships/hyperlink" Target="https://urait.ru/bcode/537311" TargetMode="External"/><Relationship Id="rId156" Type="http://schemas.openxmlformats.org/officeDocument/2006/relationships/hyperlink" Target="https://psychiatr.ru/magazine/scp" TargetMode="External"/><Relationship Id="rId177" Type="http://schemas.openxmlformats.org/officeDocument/2006/relationships/header" Target="header43.xml"/><Relationship Id="rId198" Type="http://schemas.openxmlformats.org/officeDocument/2006/relationships/header" Target="header50.xml"/><Relationship Id="rId172" Type="http://schemas.openxmlformats.org/officeDocument/2006/relationships/header" Target="header41.xml"/><Relationship Id="rId193" Type="http://schemas.openxmlformats.org/officeDocument/2006/relationships/hyperlink" Target="https://trudvsem.ru/" TargetMode="External"/><Relationship Id="rId202" Type="http://schemas.openxmlformats.org/officeDocument/2006/relationships/hyperlink" Target="http://www.ixbt.com" TargetMode="External"/><Relationship Id="rId13" Type="http://schemas.openxmlformats.org/officeDocument/2006/relationships/footer" Target="footer3.xml"/><Relationship Id="rId18" Type="http://schemas.openxmlformats.org/officeDocument/2006/relationships/hyperlink" Target="https://urait.ru/bcode/532336" TargetMode="External"/><Relationship Id="rId39" Type="http://schemas.openxmlformats.org/officeDocument/2006/relationships/hyperlink" Target="https://znanium.com/catalog/document?pid=1815955" TargetMode="External"/><Relationship Id="rId109" Type="http://schemas.openxmlformats.org/officeDocument/2006/relationships/hyperlink" Target="http://www.digital-edu.ru" TargetMode="External"/><Relationship Id="rId34" Type="http://schemas.openxmlformats.org/officeDocument/2006/relationships/hyperlink" Target="http://www.minstm.gov.ru" TargetMode="External"/><Relationship Id="rId50" Type="http://schemas.openxmlformats.org/officeDocument/2006/relationships/hyperlink" Target="http://www.pfr.gov.ru" TargetMode="External"/><Relationship Id="rId55" Type="http://schemas.openxmlformats.org/officeDocument/2006/relationships/hyperlink" Target="http://www.nalog.ru" TargetMode="External"/><Relationship Id="rId76" Type="http://schemas.openxmlformats.org/officeDocument/2006/relationships/header" Target="header16.xml"/><Relationship Id="rId97" Type="http://schemas.openxmlformats.org/officeDocument/2006/relationships/header" Target="header23.xml"/><Relationship Id="rId104" Type="http://schemas.openxmlformats.org/officeDocument/2006/relationships/hyperlink" Target="http://80.253.29.57/marcweb/docinfo.asp?id=203405" TargetMode="External"/><Relationship Id="rId120" Type="http://schemas.openxmlformats.org/officeDocument/2006/relationships/hyperlink" Target="https://docs.google.com/document/d/1qQAzcS_Wsn9f7qATeRARkYfm2nAbWQ5c/edit" TargetMode="External"/><Relationship Id="rId125" Type="http://schemas.openxmlformats.org/officeDocument/2006/relationships/header" Target="header35.xml"/><Relationship Id="rId141" Type="http://schemas.openxmlformats.org/officeDocument/2006/relationships/hyperlink" Target="https://urait.ru/adv-search/get?scientific_school%5b%5d=CC9AA42B-DCBE-46FC-9BEF-22DCAE16B536" TargetMode="External"/><Relationship Id="rId146" Type="http://schemas.openxmlformats.org/officeDocument/2006/relationships/hyperlink" Target="https://urait.ru/adv-search/get?scientific_school%5b%5d=A3FC935F-923E-40E7-A715-F3D8A767D9E5" TargetMode="External"/><Relationship Id="rId167" Type="http://schemas.openxmlformats.org/officeDocument/2006/relationships/hyperlink" Target="https://docs.google.com/document/d/1qQAzcS_Wsn9f7qATeRARkYfm2nAbWQ5c/edit" TargetMode="External"/><Relationship Id="rId188" Type="http://schemas.openxmlformats.org/officeDocument/2006/relationships/footer" Target="footer10.xml"/><Relationship Id="rId7" Type="http://schemas.openxmlformats.org/officeDocument/2006/relationships/endnotes" Target="endnotes.xml"/><Relationship Id="rId71" Type="http://schemas.openxmlformats.org/officeDocument/2006/relationships/hyperlink" Target="https://docs.google.com/document/d/1qQAzcS_Wsn9f7qATeRARkYfm2nAbWQ5c/edit" TargetMode="External"/><Relationship Id="rId92" Type="http://schemas.openxmlformats.org/officeDocument/2006/relationships/hyperlink" Target="http://www.consultant.ru/" TargetMode="External"/><Relationship Id="rId162" Type="http://schemas.openxmlformats.org/officeDocument/2006/relationships/hyperlink" Target="https://urait.ru/bcode/539018" TargetMode="External"/><Relationship Id="rId183" Type="http://schemas.openxmlformats.org/officeDocument/2006/relationships/hyperlink" Target="https://urait.ru/bcode/541392" TargetMode="External"/><Relationship Id="rId2" Type="http://schemas.openxmlformats.org/officeDocument/2006/relationships/numbering" Target="numbering.xml"/><Relationship Id="rId29" Type="http://schemas.openxmlformats.org/officeDocument/2006/relationships/header" Target="header7.xml"/><Relationship Id="rId24" Type="http://schemas.openxmlformats.org/officeDocument/2006/relationships/header" Target="header4.xml"/><Relationship Id="rId40" Type="http://schemas.openxmlformats.org/officeDocument/2006/relationships/hyperlink" Target="https://book.ru/book/938341" TargetMode="External"/><Relationship Id="rId45" Type="http://schemas.openxmlformats.org/officeDocument/2006/relationships/header" Target="header12.xml"/><Relationship Id="rId66" Type="http://schemas.openxmlformats.org/officeDocument/2006/relationships/hyperlink" Target="http://www.inwent.ru/psikhologiya/190-psikhologiya-delovogo-obshcheniya" TargetMode="External"/><Relationship Id="rId87" Type="http://schemas.openxmlformats.org/officeDocument/2006/relationships/hyperlink" Target="http://www.consultant.ru/" TargetMode="External"/><Relationship Id="rId110" Type="http://schemas.openxmlformats.org/officeDocument/2006/relationships/hyperlink" Target="http://www.ixbt.com" TargetMode="External"/><Relationship Id="rId115" Type="http://schemas.openxmlformats.org/officeDocument/2006/relationships/hyperlink" Target="http://80.253.29.57/marcweb/docinfo.asp?Id=239143" TargetMode="External"/><Relationship Id="rId131" Type="http://schemas.openxmlformats.org/officeDocument/2006/relationships/hyperlink" Target="https://docs.google.com/document/d/1qQAzcS_Wsn9f7qATeRARkYfm2nAbWQ5c/edit" TargetMode="External"/><Relationship Id="rId136" Type="http://schemas.openxmlformats.org/officeDocument/2006/relationships/hyperlink" Target="http://80.253.29.57/marcweb/docinfo.asp?Id=188268" TargetMode="External"/><Relationship Id="rId157" Type="http://schemas.openxmlformats.org/officeDocument/2006/relationships/hyperlink" Target="https://www.journalpsychiatry.com/jour/index" TargetMode="External"/><Relationship Id="rId178" Type="http://schemas.openxmlformats.org/officeDocument/2006/relationships/header" Target="header44.xml"/><Relationship Id="rId61" Type="http://schemas.openxmlformats.org/officeDocument/2006/relationships/hyperlink" Target="https://profspo.ru/books/85787.html" TargetMode="External"/><Relationship Id="rId82" Type="http://schemas.openxmlformats.org/officeDocument/2006/relationships/hyperlink" Target="http://www.consultant.ru/" TargetMode="External"/><Relationship Id="rId152" Type="http://schemas.openxmlformats.org/officeDocument/2006/relationships/hyperlink" Target="https://urait.ru/bcode/545019" TargetMode="External"/><Relationship Id="rId173" Type="http://schemas.openxmlformats.org/officeDocument/2006/relationships/hyperlink" Target="https://docs.google.com/document/d/1qQAzcS_Wsn9f7qATeRARkYfm2nAbWQ5c/edit" TargetMode="External"/><Relationship Id="rId194" Type="http://schemas.openxmlformats.org/officeDocument/2006/relationships/hyperlink" Target="https://student.action.group/" TargetMode="External"/><Relationship Id="rId199" Type="http://schemas.openxmlformats.org/officeDocument/2006/relationships/hyperlink" Target="https://urait.ru/bcode/538120" TargetMode="External"/><Relationship Id="rId203" Type="http://schemas.openxmlformats.org/officeDocument/2006/relationships/fontTable" Target="fontTable.xml"/><Relationship Id="rId19" Type="http://schemas.openxmlformats.org/officeDocument/2006/relationships/hyperlink" Target="https://urait.ru/bcode/536636" TargetMode="External"/><Relationship Id="rId14" Type="http://schemas.openxmlformats.org/officeDocument/2006/relationships/hyperlink" Target="https://profspo.ru/books/91876.html" TargetMode="External"/><Relationship Id="rId30" Type="http://schemas.openxmlformats.org/officeDocument/2006/relationships/header" Target="header8.xml"/><Relationship Id="rId35" Type="http://schemas.openxmlformats.org/officeDocument/2006/relationships/hyperlink" Target="http://www.edu.ru" TargetMode="External"/><Relationship Id="rId56" Type="http://schemas.openxmlformats.org/officeDocument/2006/relationships/hyperlink" Target="http://iurr.ranepa.ru/centry/finlit/" TargetMode="External"/><Relationship Id="rId77" Type="http://schemas.openxmlformats.org/officeDocument/2006/relationships/header" Target="header17.xml"/><Relationship Id="rId100" Type="http://schemas.openxmlformats.org/officeDocument/2006/relationships/footer" Target="footer4.xml"/><Relationship Id="rId105" Type="http://schemas.openxmlformats.org/officeDocument/2006/relationships/hyperlink" Target="http://80.253.29.57/marcweb/docinfo.asp?id=187902" TargetMode="External"/><Relationship Id="rId126" Type="http://schemas.openxmlformats.org/officeDocument/2006/relationships/hyperlink" Target="http://80.253.29.57/MarcWeb/docinfo.asp?Id=253749" TargetMode="External"/><Relationship Id="rId147" Type="http://schemas.openxmlformats.org/officeDocument/2006/relationships/header" Target="header37.xml"/><Relationship Id="rId168" Type="http://schemas.openxmlformats.org/officeDocument/2006/relationships/hyperlink" Target="http://www.consultant.ru" TargetMode="External"/><Relationship Id="rId8" Type="http://schemas.openxmlformats.org/officeDocument/2006/relationships/header" Target="header1.xml"/><Relationship Id="rId51" Type="http://schemas.openxmlformats.org/officeDocument/2006/relationships/hyperlink" Target="about:blank" TargetMode="External"/><Relationship Id="rId72" Type="http://schemas.openxmlformats.org/officeDocument/2006/relationships/hyperlink" Target="https://docs.google.com/document/d/1qQAzcS_Wsn9f7qATeRARkYfm2nAbWQ5c/edit" TargetMode="External"/><Relationship Id="rId93" Type="http://schemas.openxmlformats.org/officeDocument/2006/relationships/header" Target="header19.xml"/><Relationship Id="rId98" Type="http://schemas.openxmlformats.org/officeDocument/2006/relationships/header" Target="header24.xml"/><Relationship Id="rId121" Type="http://schemas.openxmlformats.org/officeDocument/2006/relationships/hyperlink" Target="https://docs.google.com/document/d/1qQAzcS_Wsn9f7qATeRARkYfm2nAbWQ5c/edit" TargetMode="External"/><Relationship Id="rId142" Type="http://schemas.openxmlformats.org/officeDocument/2006/relationships/hyperlink" Target="https://urait.ru/book/ugolovno-processualnoe-pravo-rossiyskoy-federacii-obschaya-chast-557176" TargetMode="External"/><Relationship Id="rId163" Type="http://schemas.openxmlformats.org/officeDocument/2006/relationships/hyperlink" Target="https://urait.ru/bcode/545033" TargetMode="External"/><Relationship Id="rId184" Type="http://schemas.openxmlformats.org/officeDocument/2006/relationships/hyperlink" Target="https://urait.ru/bcode/537621" TargetMode="External"/><Relationship Id="rId189" Type="http://schemas.openxmlformats.org/officeDocument/2006/relationships/hyperlink" Target="http://www.consultant.ru/" TargetMode="Externa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header" Target="header13.xml"/><Relationship Id="rId67" Type="http://schemas.openxmlformats.org/officeDocument/2006/relationships/hyperlink" Target="http://www.psychology.ru/" TargetMode="External"/><Relationship Id="rId116" Type="http://schemas.openxmlformats.org/officeDocument/2006/relationships/hyperlink" Target="http://80.253.29.57/marcweb/docinfo.asp?Id=191028" TargetMode="External"/><Relationship Id="rId137" Type="http://schemas.openxmlformats.org/officeDocument/2006/relationships/hyperlink" Target="https://urait.ru/book/ugolovno-processualnye-akty-563843" TargetMode="External"/><Relationship Id="rId158" Type="http://schemas.openxmlformats.org/officeDocument/2006/relationships/hyperlink" Target="https://docs.google.com/document/d/1qQAzcS_Wsn9f7qATeRARkYfm2nAbWQ5c/edit" TargetMode="External"/><Relationship Id="rId20" Type="http://schemas.openxmlformats.org/officeDocument/2006/relationships/hyperlink" Target="http://www.school-collection.edu.ru" TargetMode="External"/><Relationship Id="rId41" Type="http://schemas.openxmlformats.org/officeDocument/2006/relationships/hyperlink" Target="https://e.lanbook.com/book/171543" TargetMode="External"/><Relationship Id="rId62" Type="http://schemas.openxmlformats.org/officeDocument/2006/relationships/hyperlink" Target="https://urait.ru/bcode/536593" TargetMode="External"/><Relationship Id="rId83" Type="http://schemas.openxmlformats.org/officeDocument/2006/relationships/hyperlink" Target="http://www.consultant.ru/" TargetMode="External"/><Relationship Id="rId88" Type="http://schemas.openxmlformats.org/officeDocument/2006/relationships/hyperlink" Target="http://www.consultant.ru/" TargetMode="External"/><Relationship Id="rId111" Type="http://schemas.openxmlformats.org/officeDocument/2006/relationships/header" Target="header27.xml"/><Relationship Id="rId132" Type="http://schemas.openxmlformats.org/officeDocument/2006/relationships/header" Target="header36.xml"/><Relationship Id="rId153" Type="http://schemas.openxmlformats.org/officeDocument/2006/relationships/hyperlink" Target="https://urait.ru/bcode/536782" TargetMode="External"/><Relationship Id="rId174" Type="http://schemas.openxmlformats.org/officeDocument/2006/relationships/hyperlink" Target="https://docs.google.com/document/d/1qQAzcS_Wsn9f7qATeRARkYfm2nAbWQ5c/edit" TargetMode="External"/><Relationship Id="rId179" Type="http://schemas.openxmlformats.org/officeDocument/2006/relationships/header" Target="header45.xml"/><Relationship Id="rId195" Type="http://schemas.openxmlformats.org/officeDocument/2006/relationships/header" Target="header47.xml"/><Relationship Id="rId190" Type="http://schemas.openxmlformats.org/officeDocument/2006/relationships/hyperlink" Target="http://www.job.ru" TargetMode="External"/><Relationship Id="rId204" Type="http://schemas.openxmlformats.org/officeDocument/2006/relationships/theme" Target="theme/theme1.xml"/><Relationship Id="rId15" Type="http://schemas.openxmlformats.org/officeDocument/2006/relationships/hyperlink" Target="https://profspo.ru/books/104903" TargetMode="External"/><Relationship Id="rId36" Type="http://schemas.openxmlformats.org/officeDocument/2006/relationships/hyperlink" Target="http://www.olympic.ru" TargetMode="External"/><Relationship Id="rId57" Type="http://schemas.openxmlformats.org/officeDocument/2006/relationships/hyperlink" Target="https://fincult.info/" TargetMode="External"/><Relationship Id="rId106" Type="http://schemas.openxmlformats.org/officeDocument/2006/relationships/hyperlink" Target="http://80.253.29.57/marcweb/docinfo.asp?id=212162" TargetMode="External"/><Relationship Id="rId127" Type="http://schemas.openxmlformats.org/officeDocument/2006/relationships/hyperlink" Target="http://80.253.29.57/MarcWeb/docinfo.asp?Id=180860" TargetMode="External"/><Relationship Id="rId10" Type="http://schemas.openxmlformats.org/officeDocument/2006/relationships/footer" Target="footer1.xml"/><Relationship Id="rId31" Type="http://schemas.openxmlformats.org/officeDocument/2006/relationships/header" Target="header9.xml"/><Relationship Id="rId52" Type="http://schemas.openxmlformats.org/officeDocument/2006/relationships/hyperlink" Target="http://www.rospotrebnadzor.ru" TargetMode="External"/><Relationship Id="rId73" Type="http://schemas.openxmlformats.org/officeDocument/2006/relationships/header" Target="header15.xml"/><Relationship Id="rId78" Type="http://schemas.openxmlformats.org/officeDocument/2006/relationships/header" Target="header18.xml"/><Relationship Id="rId94" Type="http://schemas.openxmlformats.org/officeDocument/2006/relationships/header" Target="header20.xml"/><Relationship Id="rId99" Type="http://schemas.openxmlformats.org/officeDocument/2006/relationships/header" Target="header25.xml"/><Relationship Id="rId101" Type="http://schemas.openxmlformats.org/officeDocument/2006/relationships/footer" Target="footer5.xml"/><Relationship Id="rId122" Type="http://schemas.openxmlformats.org/officeDocument/2006/relationships/hyperlink" Target="https://docs.google.com/document/d/1qQAzcS_Wsn9f7qATeRARkYfm2nAbWQ5c/edit" TargetMode="External"/><Relationship Id="rId143" Type="http://schemas.openxmlformats.org/officeDocument/2006/relationships/hyperlink" Target="https://urait.ru/author/reznik-genri-markovich-2" TargetMode="External"/><Relationship Id="rId148" Type="http://schemas.openxmlformats.org/officeDocument/2006/relationships/footer" Target="footer7.xml"/><Relationship Id="rId164" Type="http://schemas.openxmlformats.org/officeDocument/2006/relationships/hyperlink" Target="https://urait.ru/bcode/536823" TargetMode="External"/><Relationship Id="rId169" Type="http://schemas.openxmlformats.org/officeDocument/2006/relationships/hyperlink" Target="http://www.garant.ru" TargetMode="External"/><Relationship Id="rId185" Type="http://schemas.openxmlformats.org/officeDocument/2006/relationships/hyperlink" Target="https://urait.ru/bcode/537360" TargetMode="Externa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46.xml"/><Relationship Id="rId26" Type="http://schemas.openxmlformats.org/officeDocument/2006/relationships/header" Target="header6.xml"/><Relationship Id="rId47" Type="http://schemas.openxmlformats.org/officeDocument/2006/relationships/header" Target="header14.xml"/><Relationship Id="rId68" Type="http://schemas.openxmlformats.org/officeDocument/2006/relationships/hyperlink" Target="http://studentam.net/" TargetMode="External"/><Relationship Id="rId89" Type="http://schemas.openxmlformats.org/officeDocument/2006/relationships/hyperlink" Target="http://www.consultant.ru/" TargetMode="External"/><Relationship Id="rId112" Type="http://schemas.openxmlformats.org/officeDocument/2006/relationships/header" Target="header28.xml"/><Relationship Id="rId133" Type="http://schemas.openxmlformats.org/officeDocument/2006/relationships/hyperlink" Target="http://80.253.29.57/marcweb/docinfo.asp?Id=234984" TargetMode="External"/><Relationship Id="rId154" Type="http://schemas.openxmlformats.org/officeDocument/2006/relationships/hyperlink" Target="https://urait.ru/bcode/541323" TargetMode="External"/><Relationship Id="rId175" Type="http://schemas.openxmlformats.org/officeDocument/2006/relationships/hyperlink" Target="https://docs.google.com/document/d/1qQAzcS_Wsn9f7qATeRARkYfm2nAbWQ5c/ed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45E9-9674-48DE-8576-E3F6678E1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503</Pages>
  <Words>154185</Words>
  <Characters>878861</Characters>
  <Application>Microsoft Office Word</Application>
  <DocSecurity>0</DocSecurity>
  <Lines>7323</Lines>
  <Paragraphs>2061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Баранцева Елена Анатольевна</cp:lastModifiedBy>
  <cp:revision>57</cp:revision>
  <cp:lastPrinted>2025-05-29T08:51:00Z</cp:lastPrinted>
  <dcterms:created xsi:type="dcterms:W3CDTF">2025-04-10T03:56:00Z</dcterms:created>
  <dcterms:modified xsi:type="dcterms:W3CDTF">2026-02-20T11:59:00Z</dcterms:modified>
</cp:coreProperties>
</file>